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F54E3" w14:textId="321D797B" w:rsidR="00694042" w:rsidRPr="00463173" w:rsidRDefault="0035511E" w:rsidP="00F720BE">
      <w:pPr>
        <w:jc w:val="center"/>
        <w:rPr>
          <w:rFonts w:ascii="Times New Roman" w:hAnsi="Times New Roman" w:cs="Times New Roman"/>
          <w:sz w:val="22"/>
          <w:szCs w:val="22"/>
        </w:rPr>
      </w:pPr>
      <w:r>
        <w:rPr>
          <w:rFonts w:ascii="Times New Roman" w:hAnsi="Times New Roman" w:cs="Times New Roman"/>
          <w:sz w:val="22"/>
          <w:szCs w:val="22"/>
        </w:rPr>
        <w:pict w14:anchorId="5F9E3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45.75pt;height:115.8pt">
            <v:imagedata r:id="rId8" o:title=""/>
          </v:shape>
        </w:pict>
      </w:r>
    </w:p>
    <w:p w14:paraId="74184D9F" w14:textId="77777777" w:rsidR="00694042" w:rsidRPr="00463173" w:rsidRDefault="00F720BE" w:rsidP="009E30AF">
      <w:pPr>
        <w:spacing w:before="960"/>
        <w:jc w:val="center"/>
        <w:rPr>
          <w:rFonts w:ascii="Times New Roman" w:hAnsi="Times New Roman" w:cs="Times New Roman"/>
          <w:b/>
          <w:sz w:val="36"/>
          <w:szCs w:val="22"/>
        </w:rPr>
      </w:pPr>
      <w:bookmarkStart w:id="0" w:name="bookmark0"/>
      <w:r w:rsidRPr="00463173">
        <w:rPr>
          <w:rFonts w:ascii="Times New Roman" w:hAnsi="Times New Roman" w:cs="Times New Roman"/>
          <w:b/>
          <w:sz w:val="36"/>
          <w:szCs w:val="22"/>
        </w:rPr>
        <w:t>Social Security Legislation Amendment (Family Measures) Act 1995</w:t>
      </w:r>
      <w:bookmarkEnd w:id="0"/>
    </w:p>
    <w:p w14:paraId="6366BFB3" w14:textId="124B38B2" w:rsidR="00694042" w:rsidRPr="002F3576" w:rsidRDefault="00F720BE" w:rsidP="00012DAC">
      <w:pPr>
        <w:spacing w:before="960"/>
        <w:jc w:val="center"/>
        <w:rPr>
          <w:rFonts w:ascii="Times New Roman" w:hAnsi="Times New Roman" w:cs="Times New Roman"/>
          <w:b/>
          <w:szCs w:val="22"/>
        </w:rPr>
      </w:pPr>
      <w:bookmarkStart w:id="1" w:name="bookmark1"/>
      <w:r w:rsidRPr="002F3576">
        <w:rPr>
          <w:rFonts w:ascii="Times New Roman" w:hAnsi="Times New Roman" w:cs="Times New Roman"/>
          <w:b/>
          <w:szCs w:val="22"/>
        </w:rPr>
        <w:t>No. 106 of 1995</w:t>
      </w:r>
      <w:bookmarkEnd w:id="1"/>
    </w:p>
    <w:p w14:paraId="77D52871" w14:textId="77777777" w:rsidR="00694042" w:rsidRPr="00463173" w:rsidRDefault="00F720BE" w:rsidP="00012DAC">
      <w:pPr>
        <w:pStyle w:val="Bodytext20"/>
        <w:spacing w:before="960" w:line="240" w:lineRule="auto"/>
        <w:ind w:firstLine="0"/>
        <w:rPr>
          <w:b/>
          <w:sz w:val="22"/>
          <w:szCs w:val="22"/>
        </w:rPr>
      </w:pPr>
      <w:r w:rsidRPr="00463173">
        <w:rPr>
          <w:b/>
          <w:sz w:val="22"/>
          <w:szCs w:val="22"/>
        </w:rPr>
        <w:t>CONTENTS</w:t>
      </w:r>
    </w:p>
    <w:p w14:paraId="477D5EE7" w14:textId="77777777" w:rsidR="00694042" w:rsidRPr="00463173" w:rsidRDefault="00F720BE" w:rsidP="00012DAC">
      <w:pPr>
        <w:pStyle w:val="Bodytext20"/>
        <w:spacing w:before="120" w:line="240" w:lineRule="auto"/>
        <w:ind w:firstLine="0"/>
        <w:jc w:val="both"/>
        <w:rPr>
          <w:sz w:val="22"/>
          <w:szCs w:val="22"/>
        </w:rPr>
      </w:pPr>
      <w:r w:rsidRPr="00463173">
        <w:rPr>
          <w:sz w:val="22"/>
          <w:szCs w:val="22"/>
        </w:rPr>
        <w:t>Section</w:t>
      </w:r>
    </w:p>
    <w:p w14:paraId="2FAE9478" w14:textId="77777777" w:rsidR="00694042" w:rsidRPr="00463173" w:rsidRDefault="00F720BE" w:rsidP="004213F7">
      <w:pPr>
        <w:pStyle w:val="Bodytext20"/>
        <w:tabs>
          <w:tab w:val="left" w:pos="846"/>
        </w:tabs>
        <w:spacing w:before="120" w:line="240" w:lineRule="auto"/>
        <w:ind w:firstLine="270"/>
        <w:jc w:val="both"/>
        <w:rPr>
          <w:sz w:val="22"/>
          <w:szCs w:val="22"/>
        </w:rPr>
      </w:pPr>
      <w:r w:rsidRPr="00463173">
        <w:rPr>
          <w:sz w:val="22"/>
          <w:szCs w:val="22"/>
        </w:rPr>
        <w:t>1.</w:t>
      </w:r>
      <w:r w:rsidRPr="00463173">
        <w:rPr>
          <w:sz w:val="22"/>
          <w:szCs w:val="22"/>
        </w:rPr>
        <w:tab/>
        <w:t>Short title</w:t>
      </w:r>
    </w:p>
    <w:p w14:paraId="57827D2F" w14:textId="77777777" w:rsidR="00694042" w:rsidRPr="00463173" w:rsidRDefault="00F720BE" w:rsidP="002F3576">
      <w:pPr>
        <w:tabs>
          <w:tab w:val="left" w:pos="846"/>
        </w:tabs>
        <w:ind w:firstLine="270"/>
        <w:jc w:val="both"/>
        <w:rPr>
          <w:rFonts w:ascii="Times New Roman" w:hAnsi="Times New Roman" w:cs="Times New Roman"/>
          <w:sz w:val="22"/>
          <w:szCs w:val="22"/>
        </w:rPr>
      </w:pPr>
      <w:r w:rsidRPr="00463173">
        <w:rPr>
          <w:rFonts w:ascii="Times New Roman" w:hAnsi="Times New Roman" w:cs="Times New Roman"/>
          <w:sz w:val="22"/>
          <w:szCs w:val="22"/>
        </w:rPr>
        <w:t>2.</w:t>
      </w:r>
      <w:r w:rsidRPr="00463173">
        <w:rPr>
          <w:rFonts w:ascii="Times New Roman" w:hAnsi="Times New Roman" w:cs="Times New Roman"/>
          <w:sz w:val="22"/>
          <w:szCs w:val="22"/>
        </w:rPr>
        <w:tab/>
        <w:t>Commencement</w:t>
      </w:r>
    </w:p>
    <w:p w14:paraId="440959C1" w14:textId="121EBAA9" w:rsidR="00694042" w:rsidRPr="00463173" w:rsidRDefault="00F720BE" w:rsidP="002F3576">
      <w:pPr>
        <w:tabs>
          <w:tab w:val="left" w:pos="846"/>
        </w:tabs>
        <w:ind w:firstLine="270"/>
        <w:jc w:val="both"/>
        <w:rPr>
          <w:rFonts w:ascii="Times New Roman" w:hAnsi="Times New Roman" w:cs="Times New Roman"/>
          <w:sz w:val="22"/>
          <w:szCs w:val="22"/>
        </w:rPr>
      </w:pPr>
      <w:r w:rsidRPr="00463173">
        <w:rPr>
          <w:rFonts w:ascii="Times New Roman" w:hAnsi="Times New Roman" w:cs="Times New Roman"/>
          <w:sz w:val="22"/>
          <w:szCs w:val="22"/>
        </w:rPr>
        <w:t>3.</w:t>
      </w:r>
      <w:r w:rsidRPr="00463173">
        <w:rPr>
          <w:rFonts w:ascii="Times New Roman" w:hAnsi="Times New Roman" w:cs="Times New Roman"/>
          <w:sz w:val="22"/>
          <w:szCs w:val="22"/>
        </w:rPr>
        <w:tab/>
        <w:t>Amendments</w:t>
      </w:r>
    </w:p>
    <w:p w14:paraId="35C5073F"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1</w:t>
      </w:r>
    </w:p>
    <w:p w14:paraId="62B3D653" w14:textId="77777777" w:rsidR="00694042" w:rsidRPr="00463173" w:rsidRDefault="00F720BE" w:rsidP="001039DC">
      <w:pPr>
        <w:pStyle w:val="Bodytext20"/>
        <w:spacing w:before="120" w:line="240" w:lineRule="auto"/>
        <w:ind w:firstLine="0"/>
        <w:rPr>
          <w:sz w:val="22"/>
          <w:szCs w:val="22"/>
        </w:rPr>
      </w:pPr>
      <w:r w:rsidRPr="00463173">
        <w:rPr>
          <w:sz w:val="22"/>
          <w:szCs w:val="22"/>
        </w:rPr>
        <w:t>AMENDMENT OF THE SOCIAL SECURITY ACT 1991 IN RELATION TO MATERNITY ALLOWANCE</w:t>
      </w:r>
    </w:p>
    <w:p w14:paraId="28321136"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2</w:t>
      </w:r>
    </w:p>
    <w:p w14:paraId="23CAFD0A" w14:textId="77777777" w:rsidR="00694042" w:rsidRPr="00463173" w:rsidRDefault="00F720BE" w:rsidP="001039DC">
      <w:pPr>
        <w:pStyle w:val="Bodytext20"/>
        <w:spacing w:before="120" w:line="240" w:lineRule="auto"/>
        <w:ind w:firstLine="0"/>
        <w:rPr>
          <w:sz w:val="22"/>
          <w:szCs w:val="22"/>
        </w:rPr>
      </w:pPr>
      <w:r w:rsidRPr="00463173">
        <w:rPr>
          <w:sz w:val="22"/>
          <w:szCs w:val="22"/>
        </w:rPr>
        <w:t>AMENDMENT OF THE SOCIAL SECURITY ACT 1991 TO AMALGAMATE BASIC FAMILY PAYMENT AND ADDITIONAL FAMILY PAYMENT</w:t>
      </w:r>
    </w:p>
    <w:p w14:paraId="3D5A39DB"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3</w:t>
      </w:r>
    </w:p>
    <w:p w14:paraId="496A5C80" w14:textId="77777777" w:rsidR="00F720BE" w:rsidRPr="00463173" w:rsidRDefault="00F720BE" w:rsidP="001039DC">
      <w:pPr>
        <w:pStyle w:val="Bodytext20"/>
        <w:spacing w:before="120" w:line="240" w:lineRule="auto"/>
        <w:ind w:firstLine="0"/>
        <w:rPr>
          <w:sz w:val="22"/>
          <w:szCs w:val="22"/>
        </w:rPr>
      </w:pPr>
      <w:r w:rsidRPr="00463173">
        <w:rPr>
          <w:sz w:val="22"/>
          <w:szCs w:val="22"/>
        </w:rPr>
        <w:t>AMENDMENT OF THE SOCIAL SECURITY ACT 1991 IN RELATION TO THE CALCULATION OF RATE OF FAMILY PAYMENT</w:t>
      </w:r>
    </w:p>
    <w:p w14:paraId="106B8174" w14:textId="77777777" w:rsidR="006B2822" w:rsidRDefault="006B2822">
      <w:pPr>
        <w:rPr>
          <w:rFonts w:ascii="Times New Roman" w:eastAsia="Times New Roman" w:hAnsi="Times New Roman" w:cs="Times New Roman"/>
          <w:sz w:val="22"/>
          <w:szCs w:val="22"/>
        </w:rPr>
      </w:pPr>
      <w:r>
        <w:rPr>
          <w:sz w:val="22"/>
          <w:szCs w:val="22"/>
        </w:rPr>
        <w:br w:type="page"/>
      </w:r>
    </w:p>
    <w:p w14:paraId="075208A6" w14:textId="77777777" w:rsidR="00E13706" w:rsidRPr="00463173" w:rsidRDefault="00F720BE" w:rsidP="009E30AF">
      <w:pPr>
        <w:pStyle w:val="Bodytext20"/>
        <w:spacing w:before="120" w:line="240" w:lineRule="auto"/>
        <w:ind w:firstLine="0"/>
        <w:rPr>
          <w:rStyle w:val="Bodytext2Italic"/>
          <w:sz w:val="22"/>
          <w:szCs w:val="22"/>
        </w:rPr>
      </w:pPr>
      <w:r w:rsidRPr="007019E0">
        <w:rPr>
          <w:b/>
          <w:sz w:val="22"/>
          <w:szCs w:val="22"/>
        </w:rPr>
        <w:lastRenderedPageBreak/>
        <w:t>TABLE OF CONTENTS</w:t>
      </w:r>
      <w:r w:rsidR="00E13706" w:rsidRPr="00463173">
        <w:rPr>
          <w:rStyle w:val="Bodytext2Italic"/>
          <w:sz w:val="22"/>
          <w:szCs w:val="22"/>
        </w:rPr>
        <w:t>—continued</w:t>
      </w:r>
    </w:p>
    <w:p w14:paraId="7122830C"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4</w:t>
      </w:r>
    </w:p>
    <w:p w14:paraId="540A4CC8" w14:textId="77777777" w:rsidR="00694042" w:rsidRPr="00463173" w:rsidRDefault="00F720BE" w:rsidP="009E30AF">
      <w:pPr>
        <w:pStyle w:val="Bodytext20"/>
        <w:spacing w:before="120" w:line="240" w:lineRule="auto"/>
        <w:ind w:firstLine="0"/>
        <w:rPr>
          <w:sz w:val="22"/>
          <w:szCs w:val="22"/>
        </w:rPr>
      </w:pPr>
      <w:r w:rsidRPr="00463173">
        <w:rPr>
          <w:sz w:val="22"/>
          <w:szCs w:val="22"/>
        </w:rPr>
        <w:t>OTHER AMENDMENTS OF THE SOCIAL SECURITY ACT 1991 SCHEDULE5</w:t>
      </w:r>
    </w:p>
    <w:p w14:paraId="2A308460" w14:textId="77777777" w:rsidR="00694042" w:rsidRPr="00463173" w:rsidRDefault="00F720BE" w:rsidP="009E30AF">
      <w:pPr>
        <w:pStyle w:val="Bodytext20"/>
        <w:spacing w:before="120" w:line="240" w:lineRule="auto"/>
        <w:ind w:firstLine="0"/>
        <w:rPr>
          <w:sz w:val="22"/>
          <w:szCs w:val="22"/>
        </w:rPr>
      </w:pPr>
      <w:r w:rsidRPr="00463173">
        <w:rPr>
          <w:sz w:val="22"/>
          <w:szCs w:val="22"/>
        </w:rPr>
        <w:t>AMENDMENT OF THE DATA-MATCHING PROGRAM (ASSISTANCE AND TAX) ACT 1990 IN RELATION TO MATERNITY ALLOWANCE</w:t>
      </w:r>
    </w:p>
    <w:p w14:paraId="22532A0C"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6</w:t>
      </w:r>
    </w:p>
    <w:p w14:paraId="6B80D9A9" w14:textId="77777777" w:rsidR="00694042" w:rsidRPr="00463173" w:rsidRDefault="00F720BE" w:rsidP="009E30AF">
      <w:pPr>
        <w:pStyle w:val="Bodytext20"/>
        <w:spacing w:before="120" w:line="240" w:lineRule="auto"/>
        <w:ind w:firstLine="0"/>
        <w:rPr>
          <w:sz w:val="22"/>
          <w:szCs w:val="22"/>
        </w:rPr>
      </w:pPr>
      <w:r w:rsidRPr="00463173">
        <w:rPr>
          <w:sz w:val="22"/>
          <w:szCs w:val="22"/>
        </w:rPr>
        <w:t>AMENDMENT OF THE INCOME TAX ASSESSMENT ACT 1936 IN RELATION TO MATERNITY ALLOWANCE</w:t>
      </w:r>
    </w:p>
    <w:p w14:paraId="492B174A"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7</w:t>
      </w:r>
    </w:p>
    <w:p w14:paraId="15294522" w14:textId="77777777" w:rsidR="00694042" w:rsidRPr="00463173" w:rsidRDefault="00F720BE" w:rsidP="009E30AF">
      <w:pPr>
        <w:pStyle w:val="Bodytext20"/>
        <w:spacing w:before="120" w:line="240" w:lineRule="auto"/>
        <w:ind w:firstLine="0"/>
        <w:rPr>
          <w:sz w:val="22"/>
          <w:szCs w:val="22"/>
        </w:rPr>
      </w:pPr>
      <w:r w:rsidRPr="00463173">
        <w:rPr>
          <w:sz w:val="22"/>
          <w:szCs w:val="22"/>
        </w:rPr>
        <w:t>AMENDMENT OF THE VETERANS’ ENTITLEMENTS ACT 1986 IN RELATION TO FAMILY PAYMENT</w:t>
      </w:r>
    </w:p>
    <w:p w14:paraId="6B4DD542"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8</w:t>
      </w:r>
    </w:p>
    <w:p w14:paraId="23FB2FC0" w14:textId="77777777" w:rsidR="00694042" w:rsidRPr="00463173" w:rsidRDefault="00F720BE" w:rsidP="009E30AF">
      <w:pPr>
        <w:pStyle w:val="Bodytext20"/>
        <w:spacing w:before="120" w:line="240" w:lineRule="auto"/>
        <w:ind w:firstLine="0"/>
        <w:rPr>
          <w:sz w:val="22"/>
          <w:szCs w:val="22"/>
        </w:rPr>
      </w:pPr>
      <w:r w:rsidRPr="00463173">
        <w:rPr>
          <w:sz w:val="22"/>
          <w:szCs w:val="22"/>
        </w:rPr>
        <w:t>AMENDMENTS OF THE CHILD SUPPORT (ASSESSMENT) ACT 1989 IN RELATION TO FAMILY PAYMENT</w:t>
      </w:r>
    </w:p>
    <w:p w14:paraId="7663AC71"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9</w:t>
      </w:r>
    </w:p>
    <w:p w14:paraId="68DB6721" w14:textId="77777777" w:rsidR="00694042" w:rsidRPr="00463173" w:rsidRDefault="00F720BE" w:rsidP="009E30AF">
      <w:pPr>
        <w:pStyle w:val="Bodytext20"/>
        <w:spacing w:before="120" w:line="240" w:lineRule="auto"/>
        <w:ind w:firstLine="0"/>
        <w:rPr>
          <w:sz w:val="22"/>
          <w:szCs w:val="22"/>
        </w:rPr>
      </w:pPr>
      <w:r w:rsidRPr="00463173">
        <w:rPr>
          <w:sz w:val="22"/>
          <w:szCs w:val="22"/>
        </w:rPr>
        <w:t>AMENDMENT OF THE HEALTH INSURANCE ACT 1973 IN RELATION TO FAMILY PAYMENT</w:t>
      </w:r>
    </w:p>
    <w:p w14:paraId="44105566" w14:textId="77777777" w:rsidR="00694042" w:rsidRPr="00463173" w:rsidRDefault="00F720BE" w:rsidP="004213F7">
      <w:pPr>
        <w:pStyle w:val="Bodytext20"/>
        <w:spacing w:before="240" w:line="240" w:lineRule="auto"/>
        <w:ind w:firstLine="0"/>
        <w:rPr>
          <w:sz w:val="22"/>
          <w:szCs w:val="22"/>
        </w:rPr>
      </w:pPr>
      <w:r w:rsidRPr="00463173">
        <w:rPr>
          <w:sz w:val="22"/>
          <w:szCs w:val="22"/>
        </w:rPr>
        <w:t>SCHEDULE 10</w:t>
      </w:r>
    </w:p>
    <w:p w14:paraId="41A8FFEC" w14:textId="77777777" w:rsidR="00E13706" w:rsidRPr="00463173" w:rsidRDefault="00F720BE" w:rsidP="009E30AF">
      <w:pPr>
        <w:pStyle w:val="Bodytext20"/>
        <w:spacing w:before="120" w:line="240" w:lineRule="auto"/>
        <w:ind w:firstLine="0"/>
        <w:rPr>
          <w:sz w:val="22"/>
          <w:szCs w:val="22"/>
        </w:rPr>
      </w:pPr>
      <w:r w:rsidRPr="00463173">
        <w:rPr>
          <w:sz w:val="22"/>
          <w:szCs w:val="22"/>
        </w:rPr>
        <w:t>AMENDMENT OF THE SOCIAL SECURITY (NON-BUDGET MEASURES) LEGISLATION AMENDMENT ACT 1995</w:t>
      </w:r>
    </w:p>
    <w:p w14:paraId="0B6EE0B9" w14:textId="77777777" w:rsidR="006B2822" w:rsidRDefault="006B2822">
      <w:pPr>
        <w:rPr>
          <w:rFonts w:ascii="Times New Roman" w:eastAsia="Times New Roman" w:hAnsi="Times New Roman" w:cs="Times New Roman"/>
          <w:sz w:val="22"/>
          <w:szCs w:val="22"/>
        </w:rPr>
      </w:pPr>
      <w:r>
        <w:rPr>
          <w:sz w:val="22"/>
          <w:szCs w:val="22"/>
        </w:rPr>
        <w:br w:type="page"/>
      </w:r>
    </w:p>
    <w:p w14:paraId="37AFC078" w14:textId="0E9677D2" w:rsidR="00694042" w:rsidRPr="00463173" w:rsidRDefault="0031132D" w:rsidP="00E13706">
      <w:pPr>
        <w:pStyle w:val="Bodytext20"/>
        <w:spacing w:line="240" w:lineRule="auto"/>
        <w:ind w:firstLine="0"/>
        <w:rPr>
          <w:sz w:val="22"/>
          <w:szCs w:val="22"/>
        </w:rPr>
      </w:pPr>
      <w:r>
        <w:rPr>
          <w:sz w:val="22"/>
          <w:szCs w:val="22"/>
        </w:rPr>
        <w:lastRenderedPageBreak/>
        <w:pict w14:anchorId="54570DCF">
          <v:shape id="_x0000_i1026" type="#_x0000_t75" alt="Commonwealth Coat of Arms of Australia" style="width:164.15pt;height:133.65pt">
            <v:imagedata r:id="rId9" o:title=""/>
          </v:shape>
        </w:pict>
      </w:r>
    </w:p>
    <w:p w14:paraId="6C779C53" w14:textId="77777777" w:rsidR="00694042" w:rsidRPr="00463173" w:rsidRDefault="00F720BE" w:rsidP="009E30AF">
      <w:pPr>
        <w:spacing w:before="960"/>
        <w:jc w:val="center"/>
        <w:rPr>
          <w:rFonts w:ascii="Times New Roman" w:hAnsi="Times New Roman" w:cs="Times New Roman"/>
          <w:b/>
          <w:sz w:val="36"/>
          <w:szCs w:val="22"/>
        </w:rPr>
      </w:pPr>
      <w:bookmarkStart w:id="2" w:name="bookmark2"/>
      <w:r w:rsidRPr="00463173">
        <w:rPr>
          <w:rFonts w:ascii="Times New Roman" w:hAnsi="Times New Roman" w:cs="Times New Roman"/>
          <w:b/>
          <w:sz w:val="36"/>
          <w:szCs w:val="22"/>
        </w:rPr>
        <w:t>Social Security Legislation Amendment (Family Measures) Act 1995</w:t>
      </w:r>
      <w:bookmarkEnd w:id="2"/>
    </w:p>
    <w:p w14:paraId="43B50919" w14:textId="3D7F5C46" w:rsidR="00E13706" w:rsidRPr="002F3576" w:rsidRDefault="00F720BE" w:rsidP="00E20307">
      <w:pPr>
        <w:pBdr>
          <w:bottom w:val="double" w:sz="4" w:space="1" w:color="auto"/>
        </w:pBdr>
        <w:spacing w:before="960"/>
        <w:jc w:val="center"/>
        <w:rPr>
          <w:rFonts w:ascii="Times New Roman" w:hAnsi="Times New Roman" w:cs="Times New Roman"/>
          <w:b/>
          <w:szCs w:val="22"/>
        </w:rPr>
      </w:pPr>
      <w:bookmarkStart w:id="3" w:name="bookmark3"/>
      <w:r w:rsidRPr="002F3576">
        <w:rPr>
          <w:rFonts w:ascii="Times New Roman" w:hAnsi="Times New Roman" w:cs="Times New Roman"/>
          <w:b/>
          <w:szCs w:val="22"/>
        </w:rPr>
        <w:t xml:space="preserve">No. 106 of 1995 </w:t>
      </w:r>
    </w:p>
    <w:p w14:paraId="132AE21F" w14:textId="77777777" w:rsidR="00E20307" w:rsidRPr="00463173" w:rsidRDefault="00E20307" w:rsidP="00E20307">
      <w:pPr>
        <w:pBdr>
          <w:bottom w:val="double" w:sz="4" w:space="1" w:color="auto"/>
        </w:pBdr>
        <w:spacing w:before="960"/>
        <w:rPr>
          <w:rFonts w:ascii="Times New Roman" w:hAnsi="Times New Roman" w:cs="Times New Roman"/>
          <w:b/>
          <w:sz w:val="26"/>
          <w:szCs w:val="22"/>
        </w:rPr>
      </w:pPr>
    </w:p>
    <w:p w14:paraId="6F317129" w14:textId="77777777" w:rsidR="00694042" w:rsidRPr="00463173" w:rsidRDefault="00F720BE" w:rsidP="00E20307">
      <w:pPr>
        <w:spacing w:before="960"/>
        <w:jc w:val="center"/>
        <w:rPr>
          <w:rFonts w:ascii="Times New Roman" w:hAnsi="Times New Roman" w:cs="Times New Roman"/>
          <w:b/>
          <w:sz w:val="26"/>
          <w:szCs w:val="26"/>
        </w:rPr>
      </w:pPr>
      <w:r w:rsidRPr="00463173">
        <w:rPr>
          <w:rFonts w:ascii="Times New Roman" w:hAnsi="Times New Roman" w:cs="Times New Roman"/>
          <w:b/>
          <w:sz w:val="26"/>
          <w:szCs w:val="26"/>
        </w:rPr>
        <w:t>An Act to amend legislation administered by the Minister for Social Security, and for related purposes</w:t>
      </w:r>
      <w:bookmarkEnd w:id="3"/>
    </w:p>
    <w:p w14:paraId="56CF310C" w14:textId="77777777" w:rsidR="00694042" w:rsidRPr="00463173" w:rsidRDefault="00F720BE" w:rsidP="009E30AF">
      <w:pPr>
        <w:pStyle w:val="Bodytext30"/>
        <w:spacing w:before="120" w:line="240" w:lineRule="auto"/>
        <w:ind w:firstLine="6300"/>
        <w:jc w:val="both"/>
        <w:rPr>
          <w:sz w:val="22"/>
          <w:szCs w:val="22"/>
        </w:rPr>
      </w:pPr>
      <w:r w:rsidRPr="00463173">
        <w:rPr>
          <w:rStyle w:val="Bodytext31"/>
          <w:iCs/>
          <w:sz w:val="22"/>
          <w:szCs w:val="22"/>
        </w:rPr>
        <w:t>[</w:t>
      </w:r>
      <w:r w:rsidRPr="00463173">
        <w:rPr>
          <w:rStyle w:val="Bodytext31"/>
          <w:i/>
          <w:iCs/>
          <w:sz w:val="22"/>
          <w:szCs w:val="22"/>
        </w:rPr>
        <w:t>Assented to 29 September 1995</w:t>
      </w:r>
      <w:r w:rsidRPr="00463173">
        <w:rPr>
          <w:rStyle w:val="Bodytext31"/>
          <w:iCs/>
          <w:sz w:val="22"/>
          <w:szCs w:val="22"/>
        </w:rPr>
        <w:t>]</w:t>
      </w:r>
    </w:p>
    <w:p w14:paraId="65997CA3" w14:textId="77777777" w:rsidR="00694042" w:rsidRPr="00463173" w:rsidRDefault="00F720BE" w:rsidP="00E20307">
      <w:pPr>
        <w:pStyle w:val="Bodytext40"/>
        <w:spacing w:before="120" w:line="240" w:lineRule="auto"/>
        <w:ind w:firstLine="270"/>
        <w:jc w:val="both"/>
        <w:rPr>
          <w:sz w:val="22"/>
          <w:szCs w:val="22"/>
        </w:rPr>
      </w:pPr>
      <w:r w:rsidRPr="00463173">
        <w:rPr>
          <w:rStyle w:val="Bodytext4NotBold"/>
          <w:sz w:val="22"/>
          <w:szCs w:val="22"/>
        </w:rPr>
        <w:t>The Parliament of Australia enacts:</w:t>
      </w:r>
    </w:p>
    <w:p w14:paraId="4C4F6CE7" w14:textId="77777777" w:rsidR="00694042" w:rsidRPr="00463173" w:rsidRDefault="00F720BE" w:rsidP="00E13706">
      <w:pPr>
        <w:pStyle w:val="BodyText5"/>
        <w:spacing w:before="120" w:after="60" w:line="240" w:lineRule="auto"/>
        <w:ind w:firstLine="0"/>
        <w:jc w:val="both"/>
        <w:rPr>
          <w:sz w:val="22"/>
          <w:szCs w:val="22"/>
        </w:rPr>
      </w:pPr>
      <w:r w:rsidRPr="00463173">
        <w:rPr>
          <w:rStyle w:val="BodytextBold"/>
          <w:sz w:val="22"/>
          <w:szCs w:val="22"/>
        </w:rPr>
        <w:t>Short title</w:t>
      </w:r>
    </w:p>
    <w:p w14:paraId="1E11C525" w14:textId="77777777" w:rsidR="00694042" w:rsidRPr="00463173" w:rsidRDefault="00E13706" w:rsidP="001039DC">
      <w:pPr>
        <w:tabs>
          <w:tab w:val="left" w:pos="630"/>
        </w:tabs>
        <w:spacing w:before="120"/>
        <w:ind w:firstLine="270"/>
        <w:jc w:val="both"/>
        <w:rPr>
          <w:rFonts w:ascii="Times New Roman" w:hAnsi="Times New Roman" w:cs="Times New Roman"/>
          <w:sz w:val="22"/>
          <w:szCs w:val="22"/>
        </w:rPr>
      </w:pPr>
      <w:r w:rsidRPr="00463173">
        <w:rPr>
          <w:rStyle w:val="Bodytext3NotItalic"/>
          <w:rFonts w:eastAsia="Courier New"/>
          <w:b/>
          <w:i w:val="0"/>
          <w:sz w:val="22"/>
          <w:szCs w:val="22"/>
        </w:rPr>
        <w:t>1.</w:t>
      </w:r>
      <w:r w:rsidRPr="00463173">
        <w:rPr>
          <w:rStyle w:val="Bodytext3NotItalic"/>
          <w:rFonts w:eastAsia="Courier New"/>
          <w:b/>
          <w:i w:val="0"/>
          <w:sz w:val="22"/>
          <w:szCs w:val="22"/>
        </w:rPr>
        <w:tab/>
      </w:r>
      <w:r w:rsidR="00F720BE" w:rsidRPr="00463173">
        <w:rPr>
          <w:rStyle w:val="Bodytext3NotItalic"/>
          <w:rFonts w:eastAsia="Courier New"/>
          <w:i w:val="0"/>
          <w:sz w:val="22"/>
          <w:szCs w:val="22"/>
        </w:rPr>
        <w:t>This Act may be cited as the</w:t>
      </w:r>
      <w:r w:rsidR="00F720BE" w:rsidRPr="00463173">
        <w:rPr>
          <w:rStyle w:val="Bodytext3NotItalic"/>
          <w:rFonts w:eastAsia="Courier New"/>
          <w:sz w:val="22"/>
          <w:szCs w:val="22"/>
        </w:rPr>
        <w:t xml:space="preserve"> </w:t>
      </w:r>
      <w:r w:rsidR="00F720BE" w:rsidRPr="00463173">
        <w:rPr>
          <w:rStyle w:val="Bodytext31"/>
          <w:rFonts w:eastAsia="Courier New"/>
          <w:iCs w:val="0"/>
          <w:sz w:val="22"/>
          <w:szCs w:val="22"/>
        </w:rPr>
        <w:t>Social Security Legislation Amendment (Family Measures) Act 1995</w:t>
      </w:r>
      <w:r w:rsidR="00F720BE" w:rsidRPr="00463173">
        <w:rPr>
          <w:rStyle w:val="Bodytext31"/>
          <w:rFonts w:eastAsia="Courier New"/>
          <w:i w:val="0"/>
          <w:iCs w:val="0"/>
          <w:sz w:val="22"/>
          <w:szCs w:val="22"/>
        </w:rPr>
        <w:t>.</w:t>
      </w:r>
    </w:p>
    <w:p w14:paraId="2AC4CD25" w14:textId="77777777" w:rsidR="00694042" w:rsidRPr="00463173" w:rsidRDefault="00F720BE" w:rsidP="00E13706">
      <w:pPr>
        <w:pStyle w:val="BodyText5"/>
        <w:spacing w:before="120" w:after="60" w:line="240" w:lineRule="auto"/>
        <w:ind w:firstLine="0"/>
        <w:jc w:val="both"/>
        <w:rPr>
          <w:sz w:val="22"/>
          <w:szCs w:val="22"/>
        </w:rPr>
      </w:pPr>
      <w:r w:rsidRPr="00463173">
        <w:rPr>
          <w:rStyle w:val="BodytextBold"/>
          <w:sz w:val="22"/>
          <w:szCs w:val="22"/>
        </w:rPr>
        <w:t>Commencement</w:t>
      </w:r>
    </w:p>
    <w:p w14:paraId="5AFEE0D4" w14:textId="7B155BAB" w:rsidR="00694042" w:rsidRDefault="002F3576" w:rsidP="001039DC">
      <w:pPr>
        <w:pStyle w:val="Bodytext40"/>
        <w:spacing w:before="120" w:line="240" w:lineRule="auto"/>
        <w:ind w:firstLine="270"/>
        <w:jc w:val="both"/>
        <w:rPr>
          <w:rStyle w:val="Bodytext4NotBold"/>
          <w:sz w:val="22"/>
          <w:szCs w:val="22"/>
        </w:rPr>
      </w:pPr>
      <w:r>
        <w:rPr>
          <w:rStyle w:val="Bodytext4NotBold"/>
          <w:b/>
          <w:sz w:val="22"/>
          <w:szCs w:val="22"/>
        </w:rPr>
        <w:t>2.</w:t>
      </w:r>
      <w:r w:rsidR="00F720BE" w:rsidRPr="00463173">
        <w:rPr>
          <w:rStyle w:val="Bodytext4NotBold"/>
          <w:b/>
          <w:sz w:val="22"/>
          <w:szCs w:val="22"/>
        </w:rPr>
        <w:t>(1)</w:t>
      </w:r>
      <w:r w:rsidR="00E13706" w:rsidRPr="00463173">
        <w:rPr>
          <w:rStyle w:val="Bodytext4NotBold"/>
          <w:sz w:val="22"/>
          <w:szCs w:val="22"/>
        </w:rPr>
        <w:t xml:space="preserve"> </w:t>
      </w:r>
      <w:r w:rsidR="00F720BE" w:rsidRPr="00463173">
        <w:rPr>
          <w:rStyle w:val="Bodytext4NotBold"/>
          <w:sz w:val="22"/>
          <w:szCs w:val="22"/>
        </w:rPr>
        <w:t>Subject to this section, this Act commences on the day on which it receives the Royal Assent.</w:t>
      </w:r>
    </w:p>
    <w:p w14:paraId="7F03FD6D" w14:textId="77777777" w:rsidR="00734AF4" w:rsidRDefault="00734AF4">
      <w:pPr>
        <w:rPr>
          <w:rStyle w:val="Bodytext4NotBold"/>
          <w:rFonts w:eastAsia="Courier New"/>
          <w:b w:val="0"/>
          <w:sz w:val="22"/>
          <w:szCs w:val="22"/>
        </w:rPr>
        <w:sectPr w:rsidR="00734AF4" w:rsidSect="00206F7E">
          <w:headerReference w:type="default" r:id="rId10"/>
          <w:pgSz w:w="12240" w:h="15840" w:code="1"/>
          <w:pgMar w:top="1440" w:right="1440" w:bottom="1440" w:left="1440" w:header="720" w:footer="0" w:gutter="0"/>
          <w:cols w:space="720"/>
          <w:noEndnote/>
          <w:docGrid w:linePitch="360"/>
        </w:sectPr>
      </w:pPr>
    </w:p>
    <w:p w14:paraId="571E4BB0" w14:textId="5509C587" w:rsidR="00694042" w:rsidRPr="00463173" w:rsidRDefault="00E13706" w:rsidP="00154F67">
      <w:pPr>
        <w:pStyle w:val="Bodytext40"/>
        <w:spacing w:before="120" w:line="240" w:lineRule="auto"/>
        <w:ind w:firstLine="270"/>
        <w:jc w:val="both"/>
        <w:rPr>
          <w:sz w:val="22"/>
          <w:szCs w:val="22"/>
        </w:rPr>
      </w:pPr>
      <w:r w:rsidRPr="00463173">
        <w:rPr>
          <w:rStyle w:val="Bodytext4NotBold"/>
          <w:b/>
          <w:sz w:val="22"/>
          <w:szCs w:val="22"/>
        </w:rPr>
        <w:lastRenderedPageBreak/>
        <w:t>(2)</w:t>
      </w:r>
      <w:r w:rsidRPr="00463173">
        <w:rPr>
          <w:rStyle w:val="Bodytext4NotBold"/>
          <w:sz w:val="22"/>
          <w:szCs w:val="22"/>
        </w:rPr>
        <w:t xml:space="preserve"> </w:t>
      </w:r>
      <w:r w:rsidR="00F720BE" w:rsidRPr="00463173">
        <w:rPr>
          <w:rStyle w:val="Bodytext4NotBold"/>
          <w:sz w:val="22"/>
          <w:szCs w:val="22"/>
        </w:rPr>
        <w:t>Schedules 1,</w:t>
      </w:r>
      <w:r w:rsidR="002F3576">
        <w:rPr>
          <w:rStyle w:val="Bodytext4NotBold"/>
          <w:sz w:val="22"/>
          <w:szCs w:val="22"/>
        </w:rPr>
        <w:t xml:space="preserve"> </w:t>
      </w:r>
      <w:r w:rsidR="00F720BE" w:rsidRPr="00463173">
        <w:rPr>
          <w:rStyle w:val="Bodytext4NotBold"/>
          <w:sz w:val="22"/>
          <w:szCs w:val="22"/>
        </w:rPr>
        <w:t>5 and 6 commence on 1 February 1996.</w:t>
      </w:r>
    </w:p>
    <w:p w14:paraId="404A79FA" w14:textId="7130203F" w:rsidR="00694042" w:rsidRPr="00463173" w:rsidRDefault="00E13706" w:rsidP="00154F67">
      <w:pPr>
        <w:pStyle w:val="Bodytext40"/>
        <w:spacing w:before="120" w:line="240" w:lineRule="auto"/>
        <w:ind w:firstLine="270"/>
        <w:jc w:val="both"/>
        <w:rPr>
          <w:sz w:val="22"/>
          <w:szCs w:val="22"/>
        </w:rPr>
      </w:pPr>
      <w:r w:rsidRPr="00463173">
        <w:rPr>
          <w:rStyle w:val="Bodytext4NotBold"/>
          <w:b/>
          <w:sz w:val="22"/>
          <w:szCs w:val="22"/>
        </w:rPr>
        <w:t>(3)</w:t>
      </w:r>
      <w:r w:rsidRPr="00463173">
        <w:rPr>
          <w:rStyle w:val="Bodytext4NotBold"/>
          <w:sz w:val="22"/>
          <w:szCs w:val="22"/>
        </w:rPr>
        <w:t xml:space="preserve"> </w:t>
      </w:r>
      <w:r w:rsidR="00F720BE" w:rsidRPr="00463173">
        <w:rPr>
          <w:rStyle w:val="Bodytext4NotBold"/>
          <w:sz w:val="22"/>
          <w:szCs w:val="22"/>
        </w:rPr>
        <w:t>Schedules 2, 3,</w:t>
      </w:r>
      <w:r w:rsidR="002F3576">
        <w:rPr>
          <w:rStyle w:val="Bodytext4NotBold"/>
          <w:sz w:val="22"/>
          <w:szCs w:val="22"/>
        </w:rPr>
        <w:t xml:space="preserve"> </w:t>
      </w:r>
      <w:r w:rsidR="00F720BE" w:rsidRPr="00463173">
        <w:rPr>
          <w:rStyle w:val="Bodytext4NotBold"/>
          <w:sz w:val="22"/>
          <w:szCs w:val="22"/>
        </w:rPr>
        <w:t>4, 7, 8 and 9 commence on 1 January 1996.</w:t>
      </w:r>
    </w:p>
    <w:p w14:paraId="043639E6" w14:textId="77777777" w:rsidR="00694042" w:rsidRPr="00463173" w:rsidRDefault="00F720BE" w:rsidP="00154F67">
      <w:pPr>
        <w:pStyle w:val="BodyText5"/>
        <w:spacing w:before="120" w:after="60" w:line="240" w:lineRule="auto"/>
        <w:ind w:firstLine="0"/>
        <w:jc w:val="both"/>
        <w:rPr>
          <w:sz w:val="22"/>
          <w:szCs w:val="22"/>
        </w:rPr>
      </w:pPr>
      <w:bookmarkStart w:id="4" w:name="bookmark4"/>
      <w:r w:rsidRPr="00463173">
        <w:rPr>
          <w:rStyle w:val="BodytextBold"/>
          <w:sz w:val="22"/>
          <w:szCs w:val="22"/>
        </w:rPr>
        <w:t>Amendments</w:t>
      </w:r>
      <w:bookmarkEnd w:id="4"/>
    </w:p>
    <w:p w14:paraId="2F57EA5F" w14:textId="2A5B5138" w:rsidR="00694042" w:rsidRPr="00463173" w:rsidRDefault="00F720BE" w:rsidP="00154F67">
      <w:pPr>
        <w:pStyle w:val="Bodytext40"/>
        <w:spacing w:before="120" w:line="240" w:lineRule="auto"/>
        <w:ind w:firstLine="270"/>
        <w:jc w:val="both"/>
        <w:rPr>
          <w:sz w:val="22"/>
          <w:szCs w:val="22"/>
        </w:rPr>
      </w:pPr>
      <w:r w:rsidRPr="00463173">
        <w:rPr>
          <w:rStyle w:val="Bodytext4NotBold"/>
          <w:b/>
          <w:sz w:val="22"/>
          <w:szCs w:val="22"/>
        </w:rPr>
        <w:t>3.(1)</w:t>
      </w:r>
      <w:r w:rsidRPr="00463173">
        <w:rPr>
          <w:rStyle w:val="Bodytext4NotBold"/>
          <w:sz w:val="22"/>
          <w:szCs w:val="22"/>
        </w:rPr>
        <w:t xml:space="preserve"> The </w:t>
      </w:r>
      <w:r w:rsidRPr="00463173">
        <w:rPr>
          <w:rStyle w:val="Bodytext4NotBold0"/>
          <w:sz w:val="22"/>
          <w:szCs w:val="22"/>
        </w:rPr>
        <w:t>Social Security Act 1991</w:t>
      </w:r>
      <w:r w:rsidRPr="00463173">
        <w:rPr>
          <w:rStyle w:val="Bodytext4NotBold"/>
          <w:sz w:val="22"/>
          <w:szCs w:val="22"/>
        </w:rPr>
        <w:t xml:space="preserve"> is amended as set out in Schedules </w:t>
      </w:r>
      <w:r w:rsidRPr="00463173">
        <w:rPr>
          <w:rStyle w:val="Bodytext4NotBold1"/>
          <w:sz w:val="22"/>
          <w:szCs w:val="22"/>
        </w:rPr>
        <w:t>1,</w:t>
      </w:r>
      <w:r w:rsidR="00A971C9" w:rsidRPr="00463173">
        <w:rPr>
          <w:rStyle w:val="Bodytext4NotBold1"/>
          <w:sz w:val="22"/>
          <w:szCs w:val="22"/>
        </w:rPr>
        <w:t xml:space="preserve"> </w:t>
      </w:r>
      <w:r w:rsidRPr="00463173">
        <w:rPr>
          <w:rStyle w:val="Bodytext4NotBold1"/>
          <w:sz w:val="22"/>
          <w:szCs w:val="22"/>
        </w:rPr>
        <w:t>2,</w:t>
      </w:r>
      <w:r w:rsidR="00A971C9" w:rsidRPr="00463173">
        <w:rPr>
          <w:rStyle w:val="Bodytext4NotBold1"/>
          <w:sz w:val="22"/>
          <w:szCs w:val="22"/>
        </w:rPr>
        <w:t xml:space="preserve"> </w:t>
      </w:r>
      <w:r w:rsidRPr="00463173">
        <w:rPr>
          <w:rStyle w:val="Bodytext4NotBold1"/>
          <w:sz w:val="22"/>
          <w:szCs w:val="22"/>
        </w:rPr>
        <w:t>3</w:t>
      </w:r>
      <w:r w:rsidRPr="00463173">
        <w:rPr>
          <w:rStyle w:val="Bodytext4NotBold"/>
          <w:sz w:val="22"/>
          <w:szCs w:val="22"/>
        </w:rPr>
        <w:t xml:space="preserve"> and 4.</w:t>
      </w:r>
    </w:p>
    <w:p w14:paraId="5AC712BB" w14:textId="77777777" w:rsidR="00694042" w:rsidRPr="00463173" w:rsidRDefault="00A971C9" w:rsidP="00154F67">
      <w:pPr>
        <w:spacing w:before="120"/>
        <w:ind w:firstLine="270"/>
        <w:jc w:val="both"/>
        <w:rPr>
          <w:rStyle w:val="Bodytext4NotBold3"/>
          <w:rFonts w:eastAsia="Courier New"/>
          <w:b w:val="0"/>
          <w:sz w:val="22"/>
          <w:szCs w:val="22"/>
        </w:rPr>
      </w:pPr>
      <w:r w:rsidRPr="00463173">
        <w:rPr>
          <w:rStyle w:val="Bodytext4NotBold3"/>
          <w:rFonts w:eastAsia="Courier New"/>
          <w:iCs/>
          <w:sz w:val="22"/>
          <w:szCs w:val="22"/>
        </w:rPr>
        <w:t>(2)</w:t>
      </w:r>
      <w:r w:rsidRPr="00463173">
        <w:rPr>
          <w:rStyle w:val="Bodytext4NotBold3"/>
          <w:rFonts w:eastAsia="Courier New"/>
          <w:b w:val="0"/>
          <w:i/>
          <w:iCs/>
          <w:sz w:val="22"/>
          <w:szCs w:val="22"/>
        </w:rPr>
        <w:t xml:space="preserve"> </w:t>
      </w:r>
      <w:r w:rsidR="00F720BE" w:rsidRPr="00463173">
        <w:rPr>
          <w:rStyle w:val="Bodytext4NotBold3"/>
          <w:rFonts w:eastAsia="Courier New"/>
          <w:b w:val="0"/>
          <w:iCs/>
          <w:sz w:val="22"/>
          <w:szCs w:val="22"/>
        </w:rPr>
        <w:t>The</w:t>
      </w:r>
      <w:r w:rsidR="00F720BE" w:rsidRPr="00463173">
        <w:rPr>
          <w:rStyle w:val="Bodytext4NotBold3"/>
          <w:rFonts w:eastAsia="Courier New"/>
          <w:b w:val="0"/>
          <w:i/>
          <w:iCs/>
          <w:sz w:val="22"/>
          <w:szCs w:val="22"/>
        </w:rPr>
        <w:t xml:space="preserve"> </w:t>
      </w:r>
      <w:r w:rsidR="00F720BE" w:rsidRPr="00463173">
        <w:rPr>
          <w:rStyle w:val="Bodytext4NotBold3"/>
          <w:rFonts w:eastAsia="Courier New"/>
          <w:b w:val="0"/>
          <w:i/>
          <w:sz w:val="22"/>
          <w:szCs w:val="22"/>
        </w:rPr>
        <w:t>Data-matching Program (Assistance and Tax) Act 1990</w:t>
      </w:r>
      <w:r w:rsidR="00F720BE" w:rsidRPr="00463173">
        <w:rPr>
          <w:rStyle w:val="Bodytext4NotBold3"/>
          <w:rFonts w:eastAsia="Courier New"/>
          <w:b w:val="0"/>
          <w:i/>
          <w:iCs/>
          <w:sz w:val="22"/>
          <w:szCs w:val="22"/>
        </w:rPr>
        <w:t xml:space="preserve"> </w:t>
      </w:r>
      <w:r w:rsidR="00F720BE" w:rsidRPr="00463173">
        <w:rPr>
          <w:rStyle w:val="Bodytext4NotBold3"/>
          <w:rFonts w:eastAsia="Courier New"/>
          <w:b w:val="0"/>
          <w:iCs/>
          <w:sz w:val="22"/>
          <w:szCs w:val="22"/>
        </w:rPr>
        <w:t>is amended as set out in Schedule 5.</w:t>
      </w:r>
    </w:p>
    <w:p w14:paraId="22267012" w14:textId="77777777" w:rsidR="00694042" w:rsidRPr="00463173" w:rsidRDefault="00A971C9" w:rsidP="00154F67">
      <w:pPr>
        <w:spacing w:before="120"/>
        <w:ind w:firstLine="270"/>
        <w:jc w:val="both"/>
        <w:rPr>
          <w:rStyle w:val="Bodytext4NotBold3"/>
          <w:rFonts w:eastAsia="Courier New"/>
          <w:b w:val="0"/>
          <w:sz w:val="22"/>
          <w:szCs w:val="22"/>
        </w:rPr>
      </w:pPr>
      <w:r w:rsidRPr="00463173">
        <w:rPr>
          <w:rStyle w:val="Bodytext4NotBold3"/>
          <w:rFonts w:eastAsia="Courier New"/>
          <w:sz w:val="22"/>
          <w:szCs w:val="22"/>
        </w:rPr>
        <w:t>(3)</w:t>
      </w:r>
      <w:r w:rsidRPr="00463173">
        <w:rPr>
          <w:rStyle w:val="Bodytext4NotBold3"/>
          <w:rFonts w:eastAsia="Courier New"/>
          <w:b w:val="0"/>
          <w:sz w:val="22"/>
          <w:szCs w:val="22"/>
        </w:rPr>
        <w:t xml:space="preserve"> </w:t>
      </w:r>
      <w:r w:rsidR="00F720BE" w:rsidRPr="00463173">
        <w:rPr>
          <w:rStyle w:val="Bodytext4NotBold3"/>
          <w:rFonts w:eastAsia="Courier New"/>
          <w:b w:val="0"/>
          <w:sz w:val="22"/>
          <w:szCs w:val="22"/>
        </w:rPr>
        <w:t xml:space="preserve">The </w:t>
      </w:r>
      <w:r w:rsidR="00F720BE" w:rsidRPr="00463173">
        <w:rPr>
          <w:rStyle w:val="Bodytext4NotBold3"/>
          <w:rFonts w:eastAsia="Courier New"/>
          <w:b w:val="0"/>
          <w:i/>
          <w:iCs/>
          <w:sz w:val="22"/>
          <w:szCs w:val="22"/>
        </w:rPr>
        <w:t>Income Tax Assessment Act 1936</w:t>
      </w:r>
      <w:r w:rsidR="00F720BE" w:rsidRPr="00463173">
        <w:rPr>
          <w:rStyle w:val="Bodytext4NotBold3"/>
          <w:rFonts w:eastAsia="Courier New"/>
          <w:b w:val="0"/>
          <w:sz w:val="22"/>
          <w:szCs w:val="22"/>
        </w:rPr>
        <w:t xml:space="preserve"> is amended as set out in Schedule 6.</w:t>
      </w:r>
    </w:p>
    <w:p w14:paraId="37A617BD" w14:textId="77777777" w:rsidR="00694042" w:rsidRPr="00463173" w:rsidRDefault="00A971C9" w:rsidP="00154F67">
      <w:pPr>
        <w:spacing w:before="120"/>
        <w:ind w:firstLine="270"/>
        <w:jc w:val="both"/>
        <w:rPr>
          <w:rStyle w:val="Bodytext4NotBold3"/>
          <w:rFonts w:eastAsia="Courier New"/>
          <w:b w:val="0"/>
          <w:sz w:val="22"/>
          <w:szCs w:val="22"/>
        </w:rPr>
      </w:pPr>
      <w:r w:rsidRPr="00463173">
        <w:rPr>
          <w:rStyle w:val="Bodytext4NotBold3"/>
          <w:rFonts w:eastAsia="Courier New"/>
          <w:sz w:val="22"/>
          <w:szCs w:val="22"/>
        </w:rPr>
        <w:t>(4)</w:t>
      </w:r>
      <w:r w:rsidRPr="00463173">
        <w:rPr>
          <w:rStyle w:val="Bodytext4NotBold3"/>
          <w:rFonts w:eastAsia="Courier New"/>
          <w:b w:val="0"/>
          <w:sz w:val="22"/>
          <w:szCs w:val="22"/>
        </w:rPr>
        <w:t xml:space="preserve"> </w:t>
      </w:r>
      <w:r w:rsidR="00F720BE" w:rsidRPr="00463173">
        <w:rPr>
          <w:rStyle w:val="Bodytext4NotBold3"/>
          <w:rFonts w:eastAsia="Courier New"/>
          <w:b w:val="0"/>
          <w:sz w:val="22"/>
          <w:szCs w:val="22"/>
        </w:rPr>
        <w:t xml:space="preserve">The </w:t>
      </w:r>
      <w:r w:rsidR="00F720BE" w:rsidRPr="00463173">
        <w:rPr>
          <w:rStyle w:val="Bodytext4NotBold3"/>
          <w:rFonts w:eastAsia="Courier New"/>
          <w:b w:val="0"/>
          <w:i/>
          <w:iCs/>
          <w:sz w:val="22"/>
          <w:szCs w:val="22"/>
        </w:rPr>
        <w:t>Veterans' Entitlements Act 1986</w:t>
      </w:r>
      <w:r w:rsidR="00F720BE" w:rsidRPr="00463173">
        <w:rPr>
          <w:rStyle w:val="Bodytext4NotBold3"/>
          <w:rFonts w:eastAsia="Courier New"/>
          <w:b w:val="0"/>
          <w:sz w:val="22"/>
          <w:szCs w:val="22"/>
        </w:rPr>
        <w:t xml:space="preserve"> is amended as set out in Schedule 7.</w:t>
      </w:r>
    </w:p>
    <w:p w14:paraId="79E98626" w14:textId="77777777" w:rsidR="00694042" w:rsidRPr="00463173" w:rsidRDefault="00A971C9" w:rsidP="00154F67">
      <w:pPr>
        <w:spacing w:before="120"/>
        <w:ind w:firstLine="270"/>
        <w:jc w:val="both"/>
        <w:rPr>
          <w:rStyle w:val="Bodytext4NotBold3"/>
          <w:rFonts w:eastAsia="Courier New"/>
          <w:b w:val="0"/>
          <w:sz w:val="22"/>
          <w:szCs w:val="22"/>
        </w:rPr>
      </w:pPr>
      <w:r w:rsidRPr="00463173">
        <w:rPr>
          <w:rStyle w:val="Bodytext4NotBold3"/>
          <w:rFonts w:eastAsia="Courier New"/>
          <w:sz w:val="22"/>
          <w:szCs w:val="22"/>
        </w:rPr>
        <w:t>(5)</w:t>
      </w:r>
      <w:r w:rsidRPr="00463173">
        <w:rPr>
          <w:rStyle w:val="Bodytext4NotBold3"/>
          <w:rFonts w:eastAsia="Courier New"/>
          <w:b w:val="0"/>
          <w:sz w:val="22"/>
          <w:szCs w:val="22"/>
        </w:rPr>
        <w:t xml:space="preserve"> </w:t>
      </w:r>
      <w:r w:rsidR="00F720BE" w:rsidRPr="00463173">
        <w:rPr>
          <w:rStyle w:val="Bodytext4NotBold3"/>
          <w:rFonts w:eastAsia="Courier New"/>
          <w:b w:val="0"/>
          <w:sz w:val="22"/>
          <w:szCs w:val="22"/>
        </w:rPr>
        <w:t xml:space="preserve">The </w:t>
      </w:r>
      <w:r w:rsidR="00F720BE" w:rsidRPr="00463173">
        <w:rPr>
          <w:rStyle w:val="Bodytext4NotBold3"/>
          <w:rFonts w:eastAsia="Courier New"/>
          <w:b w:val="0"/>
          <w:i/>
          <w:iCs/>
          <w:sz w:val="22"/>
          <w:szCs w:val="22"/>
        </w:rPr>
        <w:t>Child Support (Assessment) Act 1989</w:t>
      </w:r>
      <w:r w:rsidR="00F720BE" w:rsidRPr="00463173">
        <w:rPr>
          <w:rStyle w:val="Bodytext4NotBold3"/>
          <w:rFonts w:eastAsia="Courier New"/>
          <w:b w:val="0"/>
          <w:sz w:val="22"/>
          <w:szCs w:val="22"/>
        </w:rPr>
        <w:t xml:space="preserve"> is amended as set out in Schedule 8.</w:t>
      </w:r>
    </w:p>
    <w:p w14:paraId="0ECC4D81" w14:textId="77777777" w:rsidR="00694042" w:rsidRPr="00463173" w:rsidRDefault="00A971C9" w:rsidP="00154F67">
      <w:pPr>
        <w:spacing w:before="120"/>
        <w:ind w:firstLine="270"/>
        <w:jc w:val="both"/>
        <w:rPr>
          <w:rStyle w:val="Bodytext4NotBold3"/>
          <w:rFonts w:eastAsia="Courier New"/>
          <w:b w:val="0"/>
          <w:sz w:val="22"/>
          <w:szCs w:val="22"/>
        </w:rPr>
      </w:pPr>
      <w:r w:rsidRPr="00463173">
        <w:rPr>
          <w:rStyle w:val="Bodytext4NotBold3"/>
          <w:rFonts w:eastAsia="Courier New"/>
          <w:sz w:val="22"/>
          <w:szCs w:val="22"/>
        </w:rPr>
        <w:t>(6)</w:t>
      </w:r>
      <w:r w:rsidRPr="00463173">
        <w:rPr>
          <w:rStyle w:val="Bodytext4NotBold3"/>
          <w:rFonts w:eastAsia="Courier New"/>
          <w:b w:val="0"/>
          <w:sz w:val="22"/>
          <w:szCs w:val="22"/>
        </w:rPr>
        <w:t xml:space="preserve"> </w:t>
      </w:r>
      <w:r w:rsidR="00F720BE" w:rsidRPr="00463173">
        <w:rPr>
          <w:rStyle w:val="Bodytext4NotBold3"/>
          <w:rFonts w:eastAsia="Courier New"/>
          <w:b w:val="0"/>
          <w:sz w:val="22"/>
          <w:szCs w:val="22"/>
        </w:rPr>
        <w:t xml:space="preserve">The </w:t>
      </w:r>
      <w:r w:rsidR="00F720BE" w:rsidRPr="00463173">
        <w:rPr>
          <w:rStyle w:val="Bodytext4NotBold3"/>
          <w:rFonts w:eastAsia="Courier New"/>
          <w:b w:val="0"/>
          <w:i/>
          <w:iCs/>
          <w:sz w:val="22"/>
          <w:szCs w:val="22"/>
        </w:rPr>
        <w:t>Health Insurance Act 1973</w:t>
      </w:r>
      <w:r w:rsidR="00F720BE" w:rsidRPr="00463173">
        <w:rPr>
          <w:rStyle w:val="Bodytext4NotBold3"/>
          <w:rFonts w:eastAsia="Courier New"/>
          <w:b w:val="0"/>
          <w:sz w:val="22"/>
          <w:szCs w:val="22"/>
        </w:rPr>
        <w:t xml:space="preserve"> is amended as set out in Schedule 9.</w:t>
      </w:r>
    </w:p>
    <w:p w14:paraId="4EC5FE57" w14:textId="77777777" w:rsidR="00A971C9" w:rsidRPr="00463173" w:rsidRDefault="00A971C9" w:rsidP="00154F67">
      <w:pPr>
        <w:spacing w:before="120"/>
        <w:ind w:firstLine="270"/>
        <w:jc w:val="both"/>
        <w:rPr>
          <w:rStyle w:val="Bodytext3NotItalic"/>
          <w:rFonts w:eastAsia="Courier New"/>
          <w:b/>
          <w:sz w:val="22"/>
          <w:szCs w:val="22"/>
        </w:rPr>
      </w:pPr>
      <w:r w:rsidRPr="00463173">
        <w:rPr>
          <w:rStyle w:val="Bodytext4NotBold3"/>
          <w:rFonts w:eastAsia="Courier New"/>
          <w:iCs/>
          <w:sz w:val="22"/>
          <w:szCs w:val="22"/>
        </w:rPr>
        <w:t>(7)</w:t>
      </w:r>
      <w:r w:rsidRPr="00463173">
        <w:rPr>
          <w:rStyle w:val="Bodytext4NotBold3"/>
          <w:rFonts w:eastAsia="Courier New"/>
          <w:b w:val="0"/>
          <w:i/>
          <w:iCs/>
          <w:sz w:val="22"/>
          <w:szCs w:val="22"/>
        </w:rPr>
        <w:t xml:space="preserve"> </w:t>
      </w:r>
      <w:r w:rsidR="00F720BE" w:rsidRPr="00463173">
        <w:rPr>
          <w:rStyle w:val="Bodytext4NotBold3"/>
          <w:rFonts w:eastAsia="Courier New"/>
          <w:b w:val="0"/>
          <w:iCs/>
          <w:sz w:val="22"/>
          <w:szCs w:val="22"/>
        </w:rPr>
        <w:t>The</w:t>
      </w:r>
      <w:r w:rsidR="00F720BE" w:rsidRPr="00463173">
        <w:rPr>
          <w:rStyle w:val="Bodytext4NotBold3"/>
          <w:rFonts w:eastAsia="Courier New"/>
          <w:b w:val="0"/>
          <w:i/>
          <w:iCs/>
          <w:sz w:val="22"/>
          <w:szCs w:val="22"/>
        </w:rPr>
        <w:t xml:space="preserve"> </w:t>
      </w:r>
      <w:r w:rsidR="00F720BE" w:rsidRPr="00463173">
        <w:rPr>
          <w:rStyle w:val="Bodytext4NotBold3"/>
          <w:rFonts w:eastAsia="Courier New"/>
          <w:b w:val="0"/>
          <w:i/>
          <w:sz w:val="22"/>
          <w:szCs w:val="22"/>
        </w:rPr>
        <w:t>Social Security (Non-Budget Measures) Legislation Amendment Act 1995</w:t>
      </w:r>
      <w:r w:rsidR="00F720BE" w:rsidRPr="00463173">
        <w:rPr>
          <w:rStyle w:val="Bodytext4NotBold3"/>
          <w:rFonts w:eastAsia="Courier New"/>
          <w:b w:val="0"/>
          <w:iCs/>
          <w:sz w:val="22"/>
          <w:szCs w:val="22"/>
        </w:rPr>
        <w:t xml:space="preserve"> is amended as set out</w:t>
      </w:r>
      <w:r w:rsidR="00F720BE" w:rsidRPr="00463173">
        <w:rPr>
          <w:rStyle w:val="Bodytext3NotItalic"/>
          <w:rFonts w:eastAsia="Courier New"/>
          <w:b/>
          <w:sz w:val="22"/>
          <w:szCs w:val="22"/>
        </w:rPr>
        <w:t xml:space="preserve"> </w:t>
      </w:r>
      <w:r w:rsidR="00F720BE" w:rsidRPr="00463173">
        <w:rPr>
          <w:rStyle w:val="Bodytext3NotItalic"/>
          <w:rFonts w:eastAsia="Courier New"/>
          <w:i w:val="0"/>
          <w:sz w:val="22"/>
          <w:szCs w:val="22"/>
        </w:rPr>
        <w:t>in Schedule 10</w:t>
      </w:r>
      <w:r w:rsidR="00F720BE" w:rsidRPr="00463173">
        <w:rPr>
          <w:rStyle w:val="Bodytext3NotItalic"/>
          <w:rFonts w:eastAsia="Courier New"/>
          <w:b/>
          <w:sz w:val="22"/>
          <w:szCs w:val="22"/>
        </w:rPr>
        <w:t>.</w:t>
      </w:r>
    </w:p>
    <w:p w14:paraId="1CBB3D74" w14:textId="77777777" w:rsidR="00A971C9" w:rsidRPr="00463173" w:rsidRDefault="00A971C9" w:rsidP="00E20307">
      <w:pPr>
        <w:spacing w:before="120"/>
        <w:jc w:val="center"/>
        <w:rPr>
          <w:rStyle w:val="Bodytext3NotItalic"/>
          <w:rFonts w:eastAsia="Courier New"/>
          <w:b/>
          <w:i w:val="0"/>
          <w:sz w:val="22"/>
          <w:szCs w:val="22"/>
        </w:rPr>
      </w:pPr>
      <w:r w:rsidRPr="00463173">
        <w:rPr>
          <w:rStyle w:val="Bodytext3NotItalic"/>
          <w:rFonts w:eastAsia="Courier New"/>
          <w:b/>
          <w:i w:val="0"/>
          <w:sz w:val="22"/>
          <w:szCs w:val="22"/>
        </w:rPr>
        <w:t>___________</w:t>
      </w:r>
    </w:p>
    <w:p w14:paraId="5631498E" w14:textId="77777777" w:rsidR="006B2822" w:rsidRDefault="006B2822">
      <w:pPr>
        <w:rPr>
          <w:rStyle w:val="Bodytext2115pt"/>
          <w:rFonts w:eastAsia="Courier New"/>
          <w:b/>
          <w:sz w:val="24"/>
          <w:szCs w:val="22"/>
        </w:rPr>
      </w:pPr>
      <w:r>
        <w:rPr>
          <w:rStyle w:val="Bodytext2115pt"/>
          <w:rFonts w:eastAsia="Courier New"/>
          <w:b/>
          <w:sz w:val="24"/>
          <w:szCs w:val="22"/>
        </w:rPr>
        <w:br w:type="page"/>
      </w:r>
    </w:p>
    <w:p w14:paraId="3BDFB230" w14:textId="74DF8EE1" w:rsidR="00694042" w:rsidRPr="002F3576" w:rsidRDefault="00F720BE" w:rsidP="00154F67">
      <w:pPr>
        <w:pStyle w:val="Bodytext20"/>
        <w:tabs>
          <w:tab w:val="left" w:pos="7830"/>
        </w:tabs>
        <w:spacing w:before="120" w:line="240" w:lineRule="auto"/>
        <w:ind w:firstLine="3960"/>
        <w:jc w:val="both"/>
        <w:rPr>
          <w:sz w:val="20"/>
          <w:szCs w:val="22"/>
        </w:rPr>
      </w:pPr>
      <w:r w:rsidRPr="00CB473F">
        <w:rPr>
          <w:rStyle w:val="Bodytext2115pt"/>
          <w:b/>
          <w:sz w:val="22"/>
          <w:szCs w:val="22"/>
        </w:rPr>
        <w:lastRenderedPageBreak/>
        <w:t>SCHEDULE 1</w:t>
      </w:r>
      <w:r w:rsidRPr="00CB473F">
        <w:rPr>
          <w:rStyle w:val="Bodytext2115pt"/>
          <w:sz w:val="22"/>
          <w:szCs w:val="22"/>
        </w:rPr>
        <w:tab/>
      </w:r>
      <w:r w:rsidRPr="002F3576">
        <w:rPr>
          <w:sz w:val="20"/>
          <w:szCs w:val="22"/>
        </w:rPr>
        <w:t>Subsection 3(1)</w:t>
      </w:r>
    </w:p>
    <w:p w14:paraId="0FC3C0F8" w14:textId="52B01E8C" w:rsidR="00694042" w:rsidRPr="002F3576" w:rsidRDefault="00F720BE" w:rsidP="001943F4">
      <w:pPr>
        <w:pStyle w:val="Bodytext40"/>
        <w:spacing w:before="120" w:line="240" w:lineRule="auto"/>
        <w:ind w:firstLine="0"/>
        <w:jc w:val="center"/>
        <w:rPr>
          <w:sz w:val="22"/>
          <w:szCs w:val="22"/>
        </w:rPr>
      </w:pPr>
      <w:r w:rsidRPr="002F3576">
        <w:rPr>
          <w:rStyle w:val="Bodytext4NotBold"/>
          <w:sz w:val="22"/>
          <w:szCs w:val="22"/>
        </w:rPr>
        <w:t>AMENDMENT OF THE SOCIAL SECURITY ACT 1991 IN RELATION TO MATERNITY ALLOWANCE</w:t>
      </w:r>
    </w:p>
    <w:p w14:paraId="63CEA24A" w14:textId="77777777" w:rsidR="00694042" w:rsidRPr="00463173" w:rsidRDefault="00A971C9" w:rsidP="00D57136">
      <w:pPr>
        <w:pStyle w:val="Bodytext40"/>
        <w:spacing w:before="120" w:after="60" w:line="240" w:lineRule="auto"/>
        <w:ind w:firstLine="270"/>
        <w:jc w:val="both"/>
        <w:rPr>
          <w:b w:val="0"/>
          <w:sz w:val="22"/>
          <w:szCs w:val="22"/>
        </w:rPr>
      </w:pPr>
      <w:r w:rsidRPr="00463173">
        <w:rPr>
          <w:rStyle w:val="Bodytext4NotBold"/>
          <w:b/>
          <w:sz w:val="22"/>
          <w:szCs w:val="22"/>
        </w:rPr>
        <w:t>1.</w:t>
      </w:r>
      <w:r w:rsidR="00D57136" w:rsidRPr="00463173">
        <w:rPr>
          <w:rStyle w:val="Bodytext4NotBold"/>
          <w:sz w:val="22"/>
          <w:szCs w:val="22"/>
        </w:rPr>
        <w:t xml:space="preserve"> </w:t>
      </w:r>
      <w:r w:rsidR="00F720BE" w:rsidRPr="00463173">
        <w:rPr>
          <w:rStyle w:val="Bodytext4NotBold"/>
          <w:b/>
          <w:sz w:val="22"/>
          <w:szCs w:val="22"/>
        </w:rPr>
        <w:t>After Part 2.17:</w:t>
      </w:r>
    </w:p>
    <w:p w14:paraId="0934D391" w14:textId="77777777" w:rsidR="00694042" w:rsidRPr="00463173" w:rsidRDefault="00F720BE" w:rsidP="00DF20DE">
      <w:pPr>
        <w:pStyle w:val="Bodytext40"/>
        <w:spacing w:before="120" w:line="240" w:lineRule="auto"/>
        <w:ind w:left="477" w:firstLine="0"/>
        <w:jc w:val="both"/>
        <w:rPr>
          <w:sz w:val="22"/>
          <w:szCs w:val="22"/>
        </w:rPr>
      </w:pPr>
      <w:r w:rsidRPr="00463173">
        <w:rPr>
          <w:rStyle w:val="Bodytext4NotBold"/>
          <w:sz w:val="22"/>
          <w:szCs w:val="22"/>
        </w:rPr>
        <w:t>Insert:</w:t>
      </w:r>
    </w:p>
    <w:p w14:paraId="4AA51D9E" w14:textId="22396315" w:rsidR="00A971C9" w:rsidRPr="002F3576" w:rsidRDefault="00F720BE" w:rsidP="00154F67">
      <w:pPr>
        <w:pStyle w:val="Bodytext40"/>
        <w:spacing w:before="120" w:line="240" w:lineRule="auto"/>
        <w:ind w:firstLine="0"/>
        <w:jc w:val="center"/>
        <w:rPr>
          <w:rStyle w:val="Bodytext4NotBold"/>
          <w:b/>
          <w:sz w:val="22"/>
          <w:szCs w:val="22"/>
        </w:rPr>
      </w:pPr>
      <w:r w:rsidRPr="002F3576">
        <w:rPr>
          <w:rStyle w:val="Bodytext4NotBold"/>
          <w:sz w:val="22"/>
          <w:szCs w:val="22"/>
        </w:rPr>
        <w:t>“</w:t>
      </w:r>
      <w:r w:rsidRPr="002F3576">
        <w:rPr>
          <w:rStyle w:val="Bodytext4NotBold"/>
          <w:b/>
          <w:sz w:val="22"/>
          <w:szCs w:val="22"/>
        </w:rPr>
        <w:t>PART 2.17A—MATERNITY ALLOWANCE</w:t>
      </w:r>
    </w:p>
    <w:p w14:paraId="3B6E1C3A" w14:textId="7590EA86" w:rsidR="00694042" w:rsidRPr="00463173" w:rsidRDefault="00F720BE" w:rsidP="00A971C9">
      <w:pPr>
        <w:pStyle w:val="Bodytext40"/>
        <w:spacing w:before="120" w:line="240" w:lineRule="auto"/>
        <w:ind w:firstLine="0"/>
        <w:jc w:val="center"/>
        <w:rPr>
          <w:b w:val="0"/>
          <w:sz w:val="22"/>
          <w:szCs w:val="22"/>
        </w:rPr>
      </w:pPr>
      <w:r w:rsidRPr="002F3576">
        <w:rPr>
          <w:rStyle w:val="Bodytext4NotBold0"/>
          <w:i w:val="0"/>
          <w:sz w:val="22"/>
          <w:szCs w:val="22"/>
        </w:rPr>
        <w:t>“</w:t>
      </w:r>
      <w:r w:rsidRPr="00463173">
        <w:rPr>
          <w:rStyle w:val="Bodytext4NotBold0"/>
          <w:b/>
          <w:sz w:val="22"/>
          <w:szCs w:val="22"/>
        </w:rPr>
        <w:t>Division 1—Interpretation</w:t>
      </w:r>
    </w:p>
    <w:p w14:paraId="0A3DB125" w14:textId="77777777" w:rsidR="00694042" w:rsidRPr="00463173" w:rsidRDefault="00F720BE" w:rsidP="00A971C9">
      <w:pPr>
        <w:pStyle w:val="BodyText5"/>
        <w:spacing w:before="120" w:after="60" w:line="240" w:lineRule="auto"/>
        <w:ind w:firstLine="0"/>
        <w:jc w:val="both"/>
        <w:rPr>
          <w:sz w:val="22"/>
          <w:szCs w:val="22"/>
        </w:rPr>
      </w:pPr>
      <w:r w:rsidRPr="00463173">
        <w:rPr>
          <w:rStyle w:val="BodytextBold"/>
          <w:sz w:val="22"/>
          <w:szCs w:val="22"/>
        </w:rPr>
        <w:t>Definitions</w:t>
      </w:r>
    </w:p>
    <w:p w14:paraId="7BC18445" w14:textId="77777777" w:rsidR="00A971C9" w:rsidRPr="00463173" w:rsidRDefault="00F720BE" w:rsidP="001039DC">
      <w:pPr>
        <w:pStyle w:val="Bodytext40"/>
        <w:spacing w:before="120" w:line="240" w:lineRule="auto"/>
        <w:ind w:firstLine="270"/>
        <w:jc w:val="both"/>
        <w:rPr>
          <w:rStyle w:val="Bodytext4NotBold"/>
          <w:sz w:val="22"/>
          <w:szCs w:val="22"/>
        </w:rPr>
      </w:pPr>
      <w:r w:rsidRPr="00463173">
        <w:rPr>
          <w:rStyle w:val="Bodytext4NotBold"/>
          <w:sz w:val="22"/>
          <w:szCs w:val="22"/>
        </w:rPr>
        <w:t>“900A. In this Part, unless the contrary intention appears:</w:t>
      </w:r>
    </w:p>
    <w:p w14:paraId="49FC553C" w14:textId="77777777" w:rsidR="00694042" w:rsidRPr="00463173" w:rsidRDefault="00F720BE" w:rsidP="001039DC">
      <w:pPr>
        <w:pStyle w:val="Bodytext40"/>
        <w:spacing w:before="120" w:line="240" w:lineRule="auto"/>
        <w:ind w:firstLine="0"/>
        <w:jc w:val="both"/>
        <w:rPr>
          <w:sz w:val="22"/>
          <w:szCs w:val="22"/>
        </w:rPr>
      </w:pPr>
      <w:r w:rsidRPr="00463173">
        <w:rPr>
          <w:rStyle w:val="Bodytext4NotBold0"/>
          <w:b/>
          <w:sz w:val="22"/>
          <w:szCs w:val="22"/>
        </w:rPr>
        <w:t>child</w:t>
      </w:r>
      <w:r w:rsidRPr="00463173">
        <w:rPr>
          <w:rStyle w:val="Bodytext4NotBold"/>
          <w:sz w:val="22"/>
          <w:szCs w:val="22"/>
        </w:rPr>
        <w:t xml:space="preserve"> includes:</w:t>
      </w:r>
    </w:p>
    <w:p w14:paraId="705EB689" w14:textId="77777777" w:rsidR="00694042" w:rsidRPr="00463173" w:rsidRDefault="00A971C9" w:rsidP="001039DC">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a stillborn child; and</w:t>
      </w:r>
    </w:p>
    <w:p w14:paraId="7C8D9A81" w14:textId="77777777" w:rsidR="00694042" w:rsidRPr="00463173" w:rsidRDefault="00A971C9" w:rsidP="001039DC">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a child who was born alive but died before the first family payment payday after the date of his or her birth.</w:t>
      </w:r>
    </w:p>
    <w:p w14:paraId="5F6D4710" w14:textId="77777777" w:rsidR="00694042" w:rsidRPr="00463173" w:rsidRDefault="00F720BE" w:rsidP="001039DC">
      <w:pPr>
        <w:pStyle w:val="Bodytext40"/>
        <w:spacing w:before="120" w:line="240" w:lineRule="auto"/>
        <w:ind w:firstLine="0"/>
        <w:jc w:val="both"/>
        <w:rPr>
          <w:sz w:val="22"/>
          <w:szCs w:val="22"/>
        </w:rPr>
      </w:pPr>
      <w:r w:rsidRPr="00463173">
        <w:rPr>
          <w:rStyle w:val="Bodytext4NotBold0"/>
          <w:b/>
          <w:sz w:val="22"/>
          <w:szCs w:val="22"/>
        </w:rPr>
        <w:t>stillborn child</w:t>
      </w:r>
      <w:r w:rsidRPr="00463173">
        <w:rPr>
          <w:rStyle w:val="Bodytext4NotBold"/>
          <w:sz w:val="22"/>
          <w:szCs w:val="22"/>
        </w:rPr>
        <w:t xml:space="preserve"> means a child:</w:t>
      </w:r>
    </w:p>
    <w:p w14:paraId="7E4C28EB" w14:textId="77777777" w:rsidR="00694042" w:rsidRPr="00463173" w:rsidRDefault="007A1AA0" w:rsidP="001039DC">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who weighs at least 400 grams at delivery or whose period of gestation was at least 20 weeks; and</w:t>
      </w:r>
    </w:p>
    <w:p w14:paraId="4ACAC618" w14:textId="77777777" w:rsidR="00694042" w:rsidRPr="00463173" w:rsidRDefault="007A1AA0" w:rsidP="001039DC">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who has not breathed since delivery; and</w:t>
      </w:r>
    </w:p>
    <w:p w14:paraId="601E50F9" w14:textId="77777777" w:rsidR="00694042" w:rsidRPr="00463173" w:rsidRDefault="007A1AA0" w:rsidP="001039DC">
      <w:pPr>
        <w:pStyle w:val="Bodytext40"/>
        <w:spacing w:before="120" w:line="240" w:lineRule="auto"/>
        <w:ind w:firstLine="270"/>
        <w:jc w:val="both"/>
        <w:rPr>
          <w:sz w:val="22"/>
          <w:szCs w:val="22"/>
        </w:rPr>
      </w:pPr>
      <w:r w:rsidRPr="00463173">
        <w:rPr>
          <w:rStyle w:val="Bodytext4NotBold"/>
          <w:sz w:val="22"/>
          <w:szCs w:val="22"/>
        </w:rPr>
        <w:t xml:space="preserve">(c) </w:t>
      </w:r>
      <w:r w:rsidR="00F720BE" w:rsidRPr="00463173">
        <w:rPr>
          <w:rStyle w:val="Bodytext4NotBold"/>
          <w:sz w:val="22"/>
          <w:szCs w:val="22"/>
        </w:rPr>
        <w:t>whose heart has not beaten since delivery.</w:t>
      </w:r>
    </w:p>
    <w:p w14:paraId="06153A86" w14:textId="563A1D7F" w:rsidR="007A1AA0" w:rsidRPr="00463173" w:rsidRDefault="00F720BE" w:rsidP="007A1AA0">
      <w:pPr>
        <w:pStyle w:val="Bodytext30"/>
        <w:spacing w:before="120" w:line="240" w:lineRule="auto"/>
        <w:ind w:firstLine="0"/>
        <w:jc w:val="center"/>
        <w:rPr>
          <w:rStyle w:val="Bodytext31"/>
          <w:b/>
          <w:i/>
          <w:iCs/>
          <w:sz w:val="22"/>
          <w:szCs w:val="22"/>
        </w:rPr>
      </w:pPr>
      <w:r w:rsidRPr="002F3576">
        <w:rPr>
          <w:rStyle w:val="Bodytext31"/>
          <w:iCs/>
          <w:sz w:val="22"/>
          <w:szCs w:val="22"/>
        </w:rPr>
        <w:t>“</w:t>
      </w:r>
      <w:r w:rsidRPr="00463173">
        <w:rPr>
          <w:rStyle w:val="Bodytext31"/>
          <w:b/>
          <w:i/>
          <w:iCs/>
          <w:sz w:val="22"/>
          <w:szCs w:val="22"/>
        </w:rPr>
        <w:t>Division 2—Qualification for</w:t>
      </w:r>
      <w:r w:rsidR="007A1AA0" w:rsidRPr="00463173">
        <w:rPr>
          <w:rStyle w:val="Bodytext31"/>
          <w:b/>
          <w:i/>
          <w:iCs/>
          <w:sz w:val="22"/>
          <w:szCs w:val="22"/>
        </w:rPr>
        <w:t xml:space="preserve"> maternity allowance</w:t>
      </w:r>
    </w:p>
    <w:p w14:paraId="7772E6E4" w14:textId="77777777" w:rsidR="00694042" w:rsidRPr="00463173" w:rsidRDefault="00F720BE" w:rsidP="007A1AA0">
      <w:pPr>
        <w:pStyle w:val="Bodytext30"/>
        <w:spacing w:before="120" w:after="60" w:line="240" w:lineRule="auto"/>
        <w:ind w:firstLine="0"/>
        <w:jc w:val="both"/>
        <w:rPr>
          <w:b/>
          <w:sz w:val="22"/>
          <w:szCs w:val="22"/>
        </w:rPr>
      </w:pPr>
      <w:r w:rsidRPr="00463173">
        <w:rPr>
          <w:rStyle w:val="Bodytext3NotItalic"/>
          <w:b/>
          <w:sz w:val="22"/>
          <w:szCs w:val="22"/>
        </w:rPr>
        <w:t>Qualification</w:t>
      </w:r>
    </w:p>
    <w:p w14:paraId="0E10AC39"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“900B.</w:t>
      </w:r>
      <w:r w:rsidR="007A1AA0" w:rsidRPr="00463173">
        <w:rPr>
          <w:rStyle w:val="Bodytext4NotBold"/>
          <w:sz w:val="22"/>
          <w:szCs w:val="22"/>
        </w:rPr>
        <w:t xml:space="preserve"> </w:t>
      </w:r>
      <w:r w:rsidRPr="00463173">
        <w:rPr>
          <w:rStyle w:val="Bodytext4NotBold"/>
          <w:sz w:val="22"/>
          <w:szCs w:val="22"/>
        </w:rPr>
        <w:t>(1) A person is qualified for maternity allowance in respect of a child if, and only if, the applicable requirements of this section are satisfied.</w:t>
      </w:r>
    </w:p>
    <w:p w14:paraId="30ABAFB2"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“(2) The first requirement is that the child is born on or after 1 February 1996.</w:t>
      </w:r>
    </w:p>
    <w:p w14:paraId="458000DA"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“(3) The second requirement, which applies only if the child is entrusted to the care of the person or the person’s partner within 13 weeks after the date of the child’s birth, is that the child continues, or is likely to continue, in that care for not less than 13 weeks.</w:t>
      </w:r>
    </w:p>
    <w:p w14:paraId="5AAD8615"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 xml:space="preserve">“(4) The third requirement, which applies only if the child is not a child referred to in paragraph (a) or (b) of the definition of </w:t>
      </w:r>
      <w:r w:rsidRPr="006B2822">
        <w:rPr>
          <w:rStyle w:val="Bodytext4NotBold0"/>
          <w:b/>
          <w:sz w:val="22"/>
          <w:szCs w:val="22"/>
        </w:rPr>
        <w:t>child</w:t>
      </w:r>
      <w:r w:rsidRPr="006B2822">
        <w:rPr>
          <w:rStyle w:val="Bodytext4NotBold"/>
          <w:b/>
          <w:sz w:val="22"/>
          <w:szCs w:val="22"/>
        </w:rPr>
        <w:t xml:space="preserve"> </w:t>
      </w:r>
      <w:r w:rsidRPr="00463173">
        <w:rPr>
          <w:rStyle w:val="Bodytext4NotBold"/>
          <w:sz w:val="22"/>
          <w:szCs w:val="22"/>
        </w:rPr>
        <w:t>in section 900A, is that the person is qualified for family payment in respect of the child on any payday that occurs within 13 weeks after the date of the child’s birth.</w:t>
      </w:r>
    </w:p>
    <w:p w14:paraId="4DFDBA21"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 xml:space="preserve">“(5) The fourth requirement, which applies only if the child is a child referred to in paragraph (a) or (b) of the definition of </w:t>
      </w:r>
      <w:r w:rsidRPr="006B2822">
        <w:rPr>
          <w:rStyle w:val="Bodytext4NotBold0"/>
          <w:b/>
          <w:sz w:val="22"/>
          <w:szCs w:val="22"/>
        </w:rPr>
        <w:t>child</w:t>
      </w:r>
      <w:r w:rsidRPr="006B2822">
        <w:rPr>
          <w:rStyle w:val="Bodytext4NotBold"/>
          <w:b/>
          <w:sz w:val="22"/>
          <w:szCs w:val="22"/>
        </w:rPr>
        <w:t xml:space="preserve"> </w:t>
      </w:r>
      <w:r w:rsidRPr="00463173">
        <w:rPr>
          <w:rStyle w:val="Bodytext4NotBold"/>
          <w:sz w:val="22"/>
          <w:szCs w:val="22"/>
        </w:rPr>
        <w:t>in section 900A, is that, had the child not been a child referred to in either of those paragraphs,</w:t>
      </w:r>
    </w:p>
    <w:p w14:paraId="19DA706A" w14:textId="77777777" w:rsidR="007A1AA0" w:rsidRPr="00463173" w:rsidRDefault="007A1AA0">
      <w:pPr>
        <w:rPr>
          <w:rStyle w:val="Bodytext31"/>
          <w:rFonts w:eastAsia="Courier New"/>
          <w:sz w:val="22"/>
          <w:szCs w:val="22"/>
        </w:rPr>
      </w:pPr>
      <w:r w:rsidRPr="00463173">
        <w:rPr>
          <w:rStyle w:val="Bodytext31"/>
          <w:rFonts w:eastAsia="Courier New"/>
          <w:i w:val="0"/>
          <w:iCs w:val="0"/>
          <w:sz w:val="22"/>
          <w:szCs w:val="22"/>
        </w:rPr>
        <w:br w:type="page"/>
      </w:r>
    </w:p>
    <w:p w14:paraId="6C173F9D" w14:textId="77777777" w:rsidR="00694042" w:rsidRPr="00CB473F" w:rsidRDefault="00F720BE" w:rsidP="00154F67">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52F05136" w14:textId="77777777" w:rsidR="00694042" w:rsidRPr="00463173" w:rsidRDefault="00F720BE" w:rsidP="007A1AA0">
      <w:pPr>
        <w:pStyle w:val="Bodytext40"/>
        <w:spacing w:before="120" w:line="240" w:lineRule="auto"/>
        <w:ind w:firstLine="0"/>
        <w:jc w:val="both"/>
        <w:rPr>
          <w:sz w:val="22"/>
          <w:szCs w:val="22"/>
        </w:rPr>
      </w:pPr>
      <w:r w:rsidRPr="00463173">
        <w:rPr>
          <w:rStyle w:val="Bodytext4NotBold"/>
          <w:sz w:val="22"/>
          <w:szCs w:val="22"/>
        </w:rPr>
        <w:t>the person would have been qualified for family payment in respect of the child on any payday that occurs within 13 weeks after the date of the child’s birth.</w:t>
      </w:r>
    </w:p>
    <w:p w14:paraId="6868631A" w14:textId="6BC9210E" w:rsidR="00694042" w:rsidRPr="002F3576" w:rsidRDefault="00F720BE" w:rsidP="007A1AA0">
      <w:pPr>
        <w:pStyle w:val="Bodytext20"/>
        <w:spacing w:before="120" w:line="240" w:lineRule="auto"/>
        <w:ind w:firstLine="0"/>
        <w:jc w:val="both"/>
        <w:rPr>
          <w:sz w:val="18"/>
          <w:szCs w:val="22"/>
        </w:rPr>
      </w:pPr>
      <w:r w:rsidRPr="002F3576">
        <w:rPr>
          <w:sz w:val="20"/>
          <w:szCs w:val="22"/>
        </w:rPr>
        <w:t xml:space="preserve">Note: For </w:t>
      </w:r>
      <w:r w:rsidRPr="002F3576">
        <w:rPr>
          <w:rStyle w:val="Bodytext2Italic"/>
          <w:b/>
          <w:sz w:val="20"/>
          <w:szCs w:val="22"/>
        </w:rPr>
        <w:t>family payment</w:t>
      </w:r>
      <w:r w:rsidRPr="002F3576">
        <w:rPr>
          <w:sz w:val="20"/>
          <w:szCs w:val="22"/>
        </w:rPr>
        <w:t xml:space="preserve"> see Part 2.17</w:t>
      </w:r>
      <w:r w:rsidRPr="002F3576">
        <w:rPr>
          <w:sz w:val="18"/>
          <w:szCs w:val="22"/>
        </w:rPr>
        <w:t>.</w:t>
      </w:r>
    </w:p>
    <w:p w14:paraId="07AEB829" w14:textId="77777777" w:rsidR="00694042" w:rsidRPr="00463173" w:rsidRDefault="00F720BE" w:rsidP="007A1AA0">
      <w:pPr>
        <w:pStyle w:val="BodyText5"/>
        <w:spacing w:before="120" w:after="60" w:line="240" w:lineRule="auto"/>
        <w:ind w:firstLine="0"/>
        <w:jc w:val="both"/>
        <w:rPr>
          <w:sz w:val="22"/>
          <w:szCs w:val="22"/>
        </w:rPr>
      </w:pPr>
      <w:r w:rsidRPr="00463173">
        <w:rPr>
          <w:rStyle w:val="BodytextBold"/>
          <w:sz w:val="22"/>
          <w:szCs w:val="22"/>
        </w:rPr>
        <w:t>Approved care organisation not qualified for maternity allowance</w:t>
      </w:r>
    </w:p>
    <w:p w14:paraId="54DBBCF5"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“900C. An approved care organisation is not qualified for maternity allowance.</w:t>
      </w:r>
    </w:p>
    <w:p w14:paraId="0CECE876" w14:textId="531942E0" w:rsidR="00694042" w:rsidRPr="002F3576" w:rsidRDefault="00F720BE" w:rsidP="00CD6CA9">
      <w:pPr>
        <w:pStyle w:val="Bodytext60"/>
        <w:spacing w:before="120" w:line="240" w:lineRule="auto"/>
        <w:rPr>
          <w:sz w:val="20"/>
          <w:szCs w:val="22"/>
        </w:rPr>
      </w:pPr>
      <w:r w:rsidRPr="002F3576">
        <w:rPr>
          <w:rStyle w:val="Bodytext6NotItalic"/>
          <w:sz w:val="20"/>
          <w:szCs w:val="22"/>
        </w:rPr>
        <w:t xml:space="preserve">Note: </w:t>
      </w:r>
      <w:r w:rsidRPr="002F3576">
        <w:rPr>
          <w:rStyle w:val="Bodytext61"/>
          <w:iCs/>
          <w:sz w:val="20"/>
          <w:szCs w:val="22"/>
        </w:rPr>
        <w:t>For</w:t>
      </w:r>
      <w:r w:rsidRPr="002F3576">
        <w:rPr>
          <w:rStyle w:val="Bodytext61"/>
          <w:i/>
          <w:iCs/>
          <w:sz w:val="20"/>
          <w:szCs w:val="22"/>
        </w:rPr>
        <w:t xml:space="preserve"> </w:t>
      </w:r>
      <w:r w:rsidRPr="002F3576">
        <w:rPr>
          <w:rStyle w:val="Bodytext61"/>
          <w:b/>
          <w:i/>
          <w:iCs/>
          <w:sz w:val="20"/>
          <w:szCs w:val="22"/>
        </w:rPr>
        <w:t xml:space="preserve">approved care </w:t>
      </w:r>
      <w:proofErr w:type="spellStart"/>
      <w:r w:rsidRPr="002F3576">
        <w:rPr>
          <w:rStyle w:val="Bodytext61"/>
          <w:b/>
          <w:i/>
          <w:iCs/>
          <w:sz w:val="20"/>
          <w:szCs w:val="22"/>
        </w:rPr>
        <w:t>organisation</w:t>
      </w:r>
      <w:proofErr w:type="spellEnd"/>
      <w:r w:rsidRPr="002F3576">
        <w:rPr>
          <w:rStyle w:val="Bodytext6NotItalic"/>
          <w:sz w:val="20"/>
          <w:szCs w:val="22"/>
        </w:rPr>
        <w:t xml:space="preserve"> see subsection 6(1).</w:t>
      </w:r>
    </w:p>
    <w:p w14:paraId="779EA818" w14:textId="3321EAE5" w:rsidR="00694042" w:rsidRPr="00463173" w:rsidRDefault="00F720BE" w:rsidP="007A1AA0">
      <w:pPr>
        <w:pStyle w:val="BodyText5"/>
        <w:spacing w:before="120" w:after="60" w:line="240" w:lineRule="auto"/>
        <w:ind w:firstLine="0"/>
        <w:jc w:val="both"/>
        <w:rPr>
          <w:sz w:val="22"/>
          <w:szCs w:val="22"/>
        </w:rPr>
      </w:pPr>
      <w:r w:rsidRPr="00463173">
        <w:rPr>
          <w:rStyle w:val="BodytextBold"/>
          <w:sz w:val="22"/>
          <w:szCs w:val="22"/>
        </w:rPr>
        <w:t xml:space="preserve">Provision of person’s tax </w:t>
      </w:r>
      <w:r w:rsidR="002F3576">
        <w:rPr>
          <w:rStyle w:val="BodytextBold"/>
          <w:sz w:val="22"/>
          <w:szCs w:val="22"/>
        </w:rPr>
        <w:t>f</w:t>
      </w:r>
      <w:r w:rsidRPr="00463173">
        <w:rPr>
          <w:rStyle w:val="BodytextBold"/>
          <w:sz w:val="22"/>
          <w:szCs w:val="22"/>
        </w:rPr>
        <w:t>ile number</w:t>
      </w:r>
    </w:p>
    <w:p w14:paraId="1CA38786"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“900D.(1) Maternity allowance is not payable to a person unless:</w:t>
      </w:r>
    </w:p>
    <w:p w14:paraId="4892DB3F" w14:textId="77777777" w:rsidR="00694042" w:rsidRPr="00463173" w:rsidRDefault="007A1AA0" w:rsidP="001039DC">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the person has given the Secretary a written statement of the person’s tax file number; or</w:t>
      </w:r>
    </w:p>
    <w:p w14:paraId="44F1E93C" w14:textId="77777777" w:rsidR="00694042" w:rsidRPr="00463173" w:rsidRDefault="007A1AA0" w:rsidP="001039DC">
      <w:pPr>
        <w:pStyle w:val="Bodytext40"/>
        <w:spacing w:before="120" w:line="240" w:lineRule="auto"/>
        <w:ind w:left="630" w:hanging="360"/>
        <w:jc w:val="both"/>
        <w:rPr>
          <w:sz w:val="22"/>
          <w:szCs w:val="22"/>
        </w:rPr>
      </w:pPr>
      <w:r w:rsidRPr="00463173">
        <w:rPr>
          <w:rStyle w:val="Bodytext4NotBold"/>
          <w:sz w:val="22"/>
          <w:szCs w:val="22"/>
        </w:rPr>
        <w:t xml:space="preserve">(b) </w:t>
      </w:r>
      <w:r w:rsidR="00F720BE" w:rsidRPr="00463173">
        <w:rPr>
          <w:rStyle w:val="Bodytext4NotBold"/>
          <w:sz w:val="22"/>
          <w:szCs w:val="22"/>
        </w:rPr>
        <w:t>the person has given the Secretary a declaration by the person in a form approved by the Secretary and satisfied either subsection (2) or (3).</w:t>
      </w:r>
    </w:p>
    <w:p w14:paraId="0F8D8B7A" w14:textId="77777777" w:rsidR="00694042" w:rsidRPr="00463173" w:rsidRDefault="00F720BE" w:rsidP="007A1AA0">
      <w:pPr>
        <w:pStyle w:val="Bodytext40"/>
        <w:spacing w:before="120" w:line="240" w:lineRule="auto"/>
        <w:ind w:firstLine="270"/>
        <w:jc w:val="both"/>
        <w:rPr>
          <w:sz w:val="22"/>
          <w:szCs w:val="22"/>
        </w:rPr>
      </w:pPr>
      <w:r w:rsidRPr="00463173">
        <w:rPr>
          <w:rStyle w:val="Bodytext4NotBold"/>
          <w:sz w:val="22"/>
          <w:szCs w:val="22"/>
        </w:rPr>
        <w:t>“(2) The person satisfies this subsection if:</w:t>
      </w:r>
    </w:p>
    <w:p w14:paraId="442C7148" w14:textId="77777777" w:rsidR="00694042" w:rsidRPr="00463173" w:rsidRDefault="007A1AA0" w:rsidP="001039DC">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the person’s declaration states that the person:</w:t>
      </w:r>
    </w:p>
    <w:p w14:paraId="7802A634" w14:textId="77777777" w:rsidR="00694042" w:rsidRPr="00463173" w:rsidRDefault="007A1AA0" w:rsidP="001039DC">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has a tax file number but does not know what it is; and</w:t>
      </w:r>
    </w:p>
    <w:p w14:paraId="18AF0AEF" w14:textId="77777777" w:rsidR="00694042" w:rsidRPr="00463173" w:rsidRDefault="007A1AA0" w:rsidP="001039DC">
      <w:pPr>
        <w:pStyle w:val="Bodytext40"/>
        <w:spacing w:before="120" w:line="240" w:lineRule="auto"/>
        <w:ind w:left="1080" w:hanging="360"/>
        <w:jc w:val="both"/>
        <w:rPr>
          <w:sz w:val="22"/>
          <w:szCs w:val="22"/>
        </w:rPr>
      </w:pPr>
      <w:r w:rsidRPr="00463173">
        <w:rPr>
          <w:rStyle w:val="Bodytext4NotBold"/>
          <w:sz w:val="22"/>
          <w:szCs w:val="22"/>
        </w:rPr>
        <w:t xml:space="preserve">(ii) </w:t>
      </w:r>
      <w:r w:rsidR="00F720BE" w:rsidRPr="00463173">
        <w:rPr>
          <w:rStyle w:val="Bodytext4NotBold"/>
          <w:sz w:val="22"/>
          <w:szCs w:val="22"/>
        </w:rPr>
        <w:t>has asked the Commissioner of Taxation to inform the person of the person’s tax file number; and</w:t>
      </w:r>
    </w:p>
    <w:p w14:paraId="0E4337FD" w14:textId="77777777" w:rsidR="00694042" w:rsidRPr="00463173" w:rsidRDefault="0009417A" w:rsidP="001039DC">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the person has given the Secretary a document by the person that authorises the Commissioner of Taxation to tell the Secretary:</w:t>
      </w:r>
    </w:p>
    <w:p w14:paraId="43C78B20" w14:textId="77777777" w:rsidR="00694042" w:rsidRPr="00463173" w:rsidRDefault="0009417A" w:rsidP="001039DC">
      <w:pPr>
        <w:spacing w:before="120"/>
        <w:ind w:firstLine="810"/>
        <w:jc w:val="both"/>
        <w:rPr>
          <w:rFonts w:ascii="Times New Roman" w:hAnsi="Times New Roman" w:cs="Times New Roman"/>
          <w:b/>
          <w:sz w:val="22"/>
          <w:szCs w:val="22"/>
        </w:rPr>
      </w:pPr>
      <w:r w:rsidRPr="00463173">
        <w:rPr>
          <w:rStyle w:val="Bodytext4NotBold"/>
          <w:rFonts w:eastAsia="Courier New"/>
          <w:b w:val="0"/>
          <w:sz w:val="22"/>
          <w:szCs w:val="22"/>
        </w:rPr>
        <w:t xml:space="preserve">(i) </w:t>
      </w:r>
      <w:r w:rsidR="00F720BE" w:rsidRPr="00463173">
        <w:rPr>
          <w:rStyle w:val="Bodytext4NotBold"/>
          <w:rFonts w:eastAsia="Courier New"/>
          <w:b w:val="0"/>
          <w:sz w:val="22"/>
          <w:szCs w:val="22"/>
        </w:rPr>
        <w:t>whether the person has a tax file number; and</w:t>
      </w:r>
    </w:p>
    <w:p w14:paraId="59311687" w14:textId="77777777" w:rsidR="00694042" w:rsidRPr="00463173" w:rsidRDefault="0009417A" w:rsidP="001039DC">
      <w:pPr>
        <w:spacing w:before="120"/>
        <w:ind w:left="1080" w:hanging="360"/>
        <w:jc w:val="both"/>
        <w:rPr>
          <w:rFonts w:ascii="Times New Roman" w:hAnsi="Times New Roman" w:cs="Times New Roman"/>
          <w:b/>
          <w:sz w:val="22"/>
          <w:szCs w:val="22"/>
        </w:rPr>
      </w:pPr>
      <w:r w:rsidRPr="00463173">
        <w:rPr>
          <w:rStyle w:val="Bodytext4NotBold"/>
          <w:rFonts w:eastAsia="Courier New"/>
          <w:b w:val="0"/>
          <w:sz w:val="22"/>
          <w:szCs w:val="22"/>
        </w:rPr>
        <w:t xml:space="preserve">(ii) </w:t>
      </w:r>
      <w:r w:rsidR="00F720BE" w:rsidRPr="00463173">
        <w:rPr>
          <w:rStyle w:val="Bodytext4NotBold"/>
          <w:rFonts w:eastAsia="Courier New"/>
          <w:b w:val="0"/>
          <w:sz w:val="22"/>
          <w:szCs w:val="22"/>
        </w:rPr>
        <w:t>if the person has a tax file number—the tax file number; and</w:t>
      </w:r>
    </w:p>
    <w:p w14:paraId="4B3A12F5" w14:textId="77777777" w:rsidR="00694042" w:rsidRPr="00463173" w:rsidRDefault="0009417A" w:rsidP="001039DC">
      <w:pPr>
        <w:pStyle w:val="Bodytext40"/>
        <w:spacing w:before="120" w:line="240" w:lineRule="auto"/>
        <w:ind w:firstLine="270"/>
        <w:jc w:val="both"/>
        <w:rPr>
          <w:sz w:val="22"/>
          <w:szCs w:val="22"/>
        </w:rPr>
      </w:pPr>
      <w:r w:rsidRPr="00463173">
        <w:rPr>
          <w:rStyle w:val="Bodytext4NotBold"/>
          <w:sz w:val="22"/>
          <w:szCs w:val="22"/>
        </w:rPr>
        <w:t xml:space="preserve">(c) </w:t>
      </w:r>
      <w:r w:rsidR="00F720BE" w:rsidRPr="00463173">
        <w:rPr>
          <w:rStyle w:val="Bodytext4NotBold"/>
          <w:sz w:val="22"/>
          <w:szCs w:val="22"/>
        </w:rPr>
        <w:t>the Commissioner of Taxation has not told the Secretary that the person has no tax file number.</w:t>
      </w:r>
    </w:p>
    <w:p w14:paraId="0DF619A6"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“(3) The person satisfies this subsection if:</w:t>
      </w:r>
    </w:p>
    <w:p w14:paraId="3542A436" w14:textId="77777777" w:rsidR="00694042" w:rsidRPr="00463173" w:rsidRDefault="0009417A" w:rsidP="001039DC">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the person’s declaration states that the person has applied for a tax file number; and</w:t>
      </w:r>
    </w:p>
    <w:p w14:paraId="58A27A37" w14:textId="77777777" w:rsidR="00694042" w:rsidRPr="00463173" w:rsidRDefault="0009417A" w:rsidP="006B2822">
      <w:pPr>
        <w:pStyle w:val="Bodytext40"/>
        <w:spacing w:before="120" w:line="240" w:lineRule="auto"/>
        <w:ind w:left="630" w:hanging="360"/>
        <w:jc w:val="both"/>
        <w:rPr>
          <w:sz w:val="22"/>
          <w:szCs w:val="22"/>
        </w:rPr>
      </w:pPr>
      <w:r w:rsidRPr="00463173">
        <w:rPr>
          <w:rStyle w:val="Bodytext4NotBold"/>
          <w:sz w:val="22"/>
          <w:szCs w:val="22"/>
        </w:rPr>
        <w:t xml:space="preserve">(b) </w:t>
      </w:r>
      <w:r w:rsidR="00F720BE" w:rsidRPr="00463173">
        <w:rPr>
          <w:rStyle w:val="Bodytext4NotBold"/>
          <w:sz w:val="22"/>
          <w:szCs w:val="22"/>
        </w:rPr>
        <w:t>the person has given the Secretary a document by the person that authorises the Commissioner of Taxation to tell the Secretary:</w:t>
      </w:r>
    </w:p>
    <w:p w14:paraId="6C377E92" w14:textId="77777777" w:rsidR="00694042" w:rsidRPr="00463173" w:rsidRDefault="0009417A" w:rsidP="0009417A">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if a tax file number is issued to the person—the tax file number; or</w:t>
      </w:r>
    </w:p>
    <w:p w14:paraId="27FFAB24" w14:textId="77777777" w:rsidR="00694042" w:rsidRPr="00463173" w:rsidRDefault="0009417A" w:rsidP="0009417A">
      <w:pPr>
        <w:pStyle w:val="Bodytext40"/>
        <w:spacing w:before="120" w:line="240" w:lineRule="auto"/>
        <w:ind w:firstLine="720"/>
        <w:jc w:val="both"/>
        <w:rPr>
          <w:sz w:val="22"/>
          <w:szCs w:val="22"/>
        </w:rPr>
      </w:pPr>
      <w:r w:rsidRPr="00463173">
        <w:rPr>
          <w:rStyle w:val="Bodytext4NotBold"/>
          <w:sz w:val="22"/>
          <w:szCs w:val="22"/>
        </w:rPr>
        <w:t xml:space="preserve">(ii) </w:t>
      </w:r>
      <w:r w:rsidR="00F720BE" w:rsidRPr="00463173">
        <w:rPr>
          <w:rStyle w:val="Bodytext4NotBold"/>
          <w:sz w:val="22"/>
          <w:szCs w:val="22"/>
        </w:rPr>
        <w:t>if the application is refused—that the application has been refused; or</w:t>
      </w:r>
    </w:p>
    <w:p w14:paraId="1655408C" w14:textId="77777777" w:rsidR="00694042" w:rsidRPr="00463173" w:rsidRDefault="0009417A" w:rsidP="0009417A">
      <w:pPr>
        <w:pStyle w:val="Bodytext40"/>
        <w:spacing w:before="120" w:line="240" w:lineRule="auto"/>
        <w:ind w:firstLine="630"/>
        <w:jc w:val="both"/>
        <w:rPr>
          <w:sz w:val="22"/>
          <w:szCs w:val="22"/>
        </w:rPr>
      </w:pPr>
      <w:r w:rsidRPr="00463173">
        <w:rPr>
          <w:rStyle w:val="Bodytext4NotBold"/>
          <w:sz w:val="22"/>
          <w:szCs w:val="22"/>
        </w:rPr>
        <w:t xml:space="preserve">(iii) </w:t>
      </w:r>
      <w:r w:rsidR="00F720BE" w:rsidRPr="00463173">
        <w:rPr>
          <w:rStyle w:val="Bodytext4NotBold"/>
          <w:sz w:val="22"/>
          <w:szCs w:val="22"/>
        </w:rPr>
        <w:t>if the application is withdrawn—that the application has been withdrawn; and</w:t>
      </w:r>
    </w:p>
    <w:p w14:paraId="5F9A04BD" w14:textId="77777777" w:rsidR="00210B1A" w:rsidRDefault="00210B1A">
      <w:pPr>
        <w:rPr>
          <w:rStyle w:val="Bodytext4NotBold"/>
          <w:rFonts w:eastAsia="Courier New"/>
          <w:bCs w:val="0"/>
          <w:sz w:val="24"/>
          <w:szCs w:val="22"/>
        </w:rPr>
      </w:pPr>
      <w:r>
        <w:rPr>
          <w:rStyle w:val="Bodytext4NotBold"/>
          <w:rFonts w:eastAsia="Courier New"/>
          <w:b w:val="0"/>
          <w:sz w:val="24"/>
          <w:szCs w:val="22"/>
        </w:rPr>
        <w:br w:type="page"/>
      </w:r>
    </w:p>
    <w:p w14:paraId="32B4A43F" w14:textId="77777777" w:rsidR="00694042" w:rsidRPr="00CB473F" w:rsidRDefault="00F720BE" w:rsidP="00154F67">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570DD9B4" w14:textId="1AE1ECA0" w:rsidR="00694042" w:rsidRPr="002F3576" w:rsidRDefault="0009417A" w:rsidP="006B2822">
      <w:pPr>
        <w:pStyle w:val="Bodytext40"/>
        <w:spacing w:before="120" w:line="240" w:lineRule="auto"/>
        <w:ind w:left="630" w:hanging="360"/>
        <w:jc w:val="both"/>
        <w:rPr>
          <w:sz w:val="22"/>
          <w:szCs w:val="22"/>
        </w:rPr>
      </w:pPr>
      <w:r w:rsidRPr="002F3576">
        <w:rPr>
          <w:rStyle w:val="Bodytext4NotBold"/>
          <w:sz w:val="22"/>
          <w:szCs w:val="22"/>
        </w:rPr>
        <w:t>(</w:t>
      </w:r>
      <w:r w:rsidR="00F70429" w:rsidRPr="002F3576">
        <w:rPr>
          <w:rStyle w:val="Bodytext4NotBold"/>
          <w:sz w:val="22"/>
          <w:szCs w:val="22"/>
        </w:rPr>
        <w:t>c</w:t>
      </w:r>
      <w:r w:rsidRPr="002F3576">
        <w:rPr>
          <w:rStyle w:val="Bodytext4NotBold"/>
          <w:sz w:val="22"/>
          <w:szCs w:val="22"/>
        </w:rPr>
        <w:t xml:space="preserve">) </w:t>
      </w:r>
      <w:r w:rsidR="00F720BE" w:rsidRPr="002F3576">
        <w:rPr>
          <w:rStyle w:val="Bodytext4NotBold"/>
          <w:sz w:val="22"/>
          <w:szCs w:val="22"/>
        </w:rPr>
        <w:t xml:space="preserve">the Commissioner of Taxation has not told the Secretary that the person has not applied for a tax </w:t>
      </w:r>
      <w:r w:rsidR="00F720BE" w:rsidRPr="002F3576">
        <w:rPr>
          <w:rStyle w:val="Bodytext4NotBold7"/>
          <w:sz w:val="22"/>
          <w:szCs w:val="22"/>
        </w:rPr>
        <w:t>file</w:t>
      </w:r>
      <w:r w:rsidR="00F720BE" w:rsidRPr="002F3576">
        <w:rPr>
          <w:rStyle w:val="Bodytext4NotBold"/>
          <w:sz w:val="22"/>
          <w:szCs w:val="22"/>
        </w:rPr>
        <w:t xml:space="preserve"> number; and</w:t>
      </w:r>
    </w:p>
    <w:p w14:paraId="4965BFE8" w14:textId="72B30EA9" w:rsidR="00694042" w:rsidRPr="002F3576" w:rsidRDefault="0009417A" w:rsidP="006B2822">
      <w:pPr>
        <w:pStyle w:val="Bodytext40"/>
        <w:spacing w:before="120" w:line="240" w:lineRule="auto"/>
        <w:ind w:left="630" w:hanging="360"/>
        <w:jc w:val="both"/>
        <w:rPr>
          <w:b w:val="0"/>
          <w:sz w:val="22"/>
          <w:szCs w:val="22"/>
        </w:rPr>
      </w:pPr>
      <w:r w:rsidRPr="002F3576">
        <w:rPr>
          <w:rStyle w:val="Bodytext4NotBold"/>
          <w:rFonts w:eastAsia="Courier New"/>
          <w:sz w:val="22"/>
          <w:szCs w:val="22"/>
        </w:rPr>
        <w:t>(</w:t>
      </w:r>
      <w:r w:rsidR="00F70429" w:rsidRPr="002F3576">
        <w:rPr>
          <w:rStyle w:val="Bodytext4NotBold"/>
          <w:rFonts w:eastAsia="Courier New"/>
          <w:sz w:val="22"/>
          <w:szCs w:val="22"/>
        </w:rPr>
        <w:t>d</w:t>
      </w:r>
      <w:r w:rsidRPr="002F3576">
        <w:rPr>
          <w:rStyle w:val="Bodytext4NotBold"/>
          <w:rFonts w:eastAsia="Courier New"/>
          <w:sz w:val="22"/>
          <w:szCs w:val="22"/>
        </w:rPr>
        <w:t xml:space="preserve">) </w:t>
      </w:r>
      <w:r w:rsidR="00F720BE" w:rsidRPr="002F3576">
        <w:rPr>
          <w:rStyle w:val="Bodytext4NotBold"/>
          <w:rFonts w:eastAsia="Courier New"/>
          <w:sz w:val="22"/>
          <w:szCs w:val="22"/>
        </w:rPr>
        <w:t xml:space="preserve">the Commissioner of Taxation has not told the Secretary that an application by the person for a tax </w:t>
      </w:r>
      <w:r w:rsidR="00F720BE" w:rsidRPr="002F3576">
        <w:rPr>
          <w:rStyle w:val="Bodytext4NotBold7"/>
          <w:rFonts w:eastAsia="Courier New"/>
          <w:sz w:val="22"/>
          <w:szCs w:val="22"/>
        </w:rPr>
        <w:t>file</w:t>
      </w:r>
      <w:r w:rsidR="00F720BE" w:rsidRPr="002F3576">
        <w:rPr>
          <w:rStyle w:val="Bodytext4NotBold"/>
          <w:rFonts w:eastAsia="Courier New"/>
          <w:sz w:val="22"/>
          <w:szCs w:val="22"/>
        </w:rPr>
        <w:t xml:space="preserve"> number has been refused; and</w:t>
      </w:r>
    </w:p>
    <w:p w14:paraId="5F80083D" w14:textId="0557B399" w:rsidR="00694042" w:rsidRPr="00463173" w:rsidRDefault="0009417A" w:rsidP="001039DC">
      <w:pPr>
        <w:spacing w:before="120"/>
        <w:ind w:left="540" w:hanging="270"/>
        <w:jc w:val="both"/>
        <w:rPr>
          <w:rFonts w:ascii="Times New Roman" w:hAnsi="Times New Roman" w:cs="Times New Roman"/>
          <w:b/>
          <w:sz w:val="22"/>
          <w:szCs w:val="22"/>
        </w:rPr>
      </w:pPr>
      <w:r w:rsidRPr="002F3576">
        <w:rPr>
          <w:rStyle w:val="Bodytext4NotBold"/>
          <w:rFonts w:eastAsia="Courier New"/>
          <w:b w:val="0"/>
          <w:sz w:val="22"/>
          <w:szCs w:val="22"/>
        </w:rPr>
        <w:t>(</w:t>
      </w:r>
      <w:r w:rsidR="00F70429" w:rsidRPr="002F3576">
        <w:rPr>
          <w:rStyle w:val="Bodytext4NotBold"/>
          <w:rFonts w:eastAsia="Courier New"/>
          <w:b w:val="0"/>
          <w:sz w:val="22"/>
          <w:szCs w:val="22"/>
        </w:rPr>
        <w:t>e</w:t>
      </w:r>
      <w:r w:rsidRPr="002F3576">
        <w:rPr>
          <w:rStyle w:val="Bodytext4NotBold"/>
          <w:rFonts w:eastAsia="Courier New"/>
          <w:b w:val="0"/>
          <w:sz w:val="22"/>
          <w:szCs w:val="22"/>
        </w:rPr>
        <w:t xml:space="preserve">) </w:t>
      </w:r>
      <w:r w:rsidR="00F720BE" w:rsidRPr="002F3576">
        <w:rPr>
          <w:rStyle w:val="Bodytext4NotBold"/>
          <w:rFonts w:eastAsia="Courier New"/>
          <w:b w:val="0"/>
          <w:sz w:val="22"/>
          <w:szCs w:val="22"/>
        </w:rPr>
        <w:t>the application for a tax</w:t>
      </w:r>
      <w:r w:rsidR="00F720BE" w:rsidRPr="00463173">
        <w:rPr>
          <w:rStyle w:val="Bodytext4NotBold"/>
          <w:rFonts w:eastAsia="Courier New"/>
          <w:b w:val="0"/>
          <w:sz w:val="22"/>
          <w:szCs w:val="22"/>
        </w:rPr>
        <w:t xml:space="preserve"> file number has not been withdrawn.</w:t>
      </w:r>
    </w:p>
    <w:p w14:paraId="4DC8E7A6" w14:textId="77777777" w:rsidR="00694042" w:rsidRPr="00463173" w:rsidRDefault="00F720BE" w:rsidP="0009417A">
      <w:pPr>
        <w:pStyle w:val="BodyText5"/>
        <w:spacing w:before="120" w:after="60" w:line="240" w:lineRule="auto"/>
        <w:ind w:firstLine="0"/>
        <w:jc w:val="both"/>
        <w:rPr>
          <w:sz w:val="22"/>
          <w:szCs w:val="22"/>
        </w:rPr>
      </w:pPr>
      <w:r w:rsidRPr="00463173">
        <w:rPr>
          <w:rStyle w:val="BodytextBold"/>
          <w:sz w:val="22"/>
          <w:szCs w:val="22"/>
        </w:rPr>
        <w:t>Provision of partner’s tax file number</w:t>
      </w:r>
    </w:p>
    <w:p w14:paraId="2F6B9CD4"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“900E.(1) Subject to subsection (4), maternity allowance is not payable to a person who is a member of a couple unless:</w:t>
      </w:r>
    </w:p>
    <w:p w14:paraId="4E6C3C78" w14:textId="77777777" w:rsidR="00694042" w:rsidRPr="00463173" w:rsidRDefault="0009417A" w:rsidP="0009417A">
      <w:pPr>
        <w:spacing w:before="120"/>
        <w:ind w:left="540" w:hanging="270"/>
        <w:jc w:val="both"/>
        <w:rPr>
          <w:rFonts w:ascii="Times New Roman" w:hAnsi="Times New Roman" w:cs="Times New Roman"/>
          <w:b/>
          <w:sz w:val="22"/>
          <w:szCs w:val="22"/>
        </w:rPr>
      </w:pPr>
      <w:r w:rsidRPr="00463173">
        <w:rPr>
          <w:rStyle w:val="Bodytext4NotBold"/>
          <w:rFonts w:eastAsia="Courier New"/>
          <w:b w:val="0"/>
          <w:sz w:val="22"/>
          <w:szCs w:val="22"/>
        </w:rPr>
        <w:t xml:space="preserve">(a) </w:t>
      </w:r>
      <w:r w:rsidR="00F720BE" w:rsidRPr="00463173">
        <w:rPr>
          <w:rStyle w:val="Bodytext4NotBold"/>
          <w:rFonts w:eastAsia="Courier New"/>
          <w:b w:val="0"/>
          <w:sz w:val="22"/>
          <w:szCs w:val="22"/>
        </w:rPr>
        <w:t>the person has given the Secretary a written statement of the partner’s tax file number; or</w:t>
      </w:r>
    </w:p>
    <w:p w14:paraId="29589E10" w14:textId="77777777" w:rsidR="00694042" w:rsidRPr="00463173" w:rsidRDefault="0009417A" w:rsidP="0009417A">
      <w:pPr>
        <w:spacing w:before="120"/>
        <w:ind w:left="540" w:hanging="270"/>
        <w:jc w:val="both"/>
        <w:rPr>
          <w:rFonts w:ascii="Times New Roman" w:hAnsi="Times New Roman" w:cs="Times New Roman"/>
          <w:b/>
          <w:sz w:val="22"/>
          <w:szCs w:val="22"/>
        </w:rPr>
      </w:pPr>
      <w:r w:rsidRPr="00463173">
        <w:rPr>
          <w:rStyle w:val="Bodytext4NotBold"/>
          <w:rFonts w:eastAsia="Courier New"/>
          <w:b w:val="0"/>
          <w:sz w:val="22"/>
          <w:szCs w:val="22"/>
        </w:rPr>
        <w:t xml:space="preserve">(b) </w:t>
      </w:r>
      <w:r w:rsidR="00F720BE" w:rsidRPr="00463173">
        <w:rPr>
          <w:rStyle w:val="Bodytext4NotBold"/>
          <w:rFonts w:eastAsia="Courier New"/>
          <w:b w:val="0"/>
          <w:sz w:val="22"/>
          <w:szCs w:val="22"/>
        </w:rPr>
        <w:t>the person has given the Secretary a declaration by the partner in a form approved by the Secretary and satisfied either subsection (2) or (3).</w:t>
      </w:r>
    </w:p>
    <w:p w14:paraId="47B496D1" w14:textId="77777777" w:rsidR="00694042" w:rsidRPr="00463173" w:rsidRDefault="00F720BE" w:rsidP="0009417A">
      <w:pPr>
        <w:pStyle w:val="Bodytext40"/>
        <w:spacing w:before="120" w:line="240" w:lineRule="auto"/>
        <w:ind w:firstLine="270"/>
        <w:jc w:val="both"/>
        <w:rPr>
          <w:sz w:val="22"/>
          <w:szCs w:val="22"/>
        </w:rPr>
      </w:pPr>
      <w:r w:rsidRPr="00463173">
        <w:rPr>
          <w:rStyle w:val="Bodytext4NotBold"/>
          <w:sz w:val="22"/>
          <w:szCs w:val="22"/>
        </w:rPr>
        <w:t>“(2) The person satisfies this subsection if:</w:t>
      </w:r>
    </w:p>
    <w:p w14:paraId="760AA2F1" w14:textId="77777777" w:rsidR="00694042" w:rsidRPr="00463173" w:rsidRDefault="0009417A" w:rsidP="001039DC">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the partner’s declaration states that the partner:</w:t>
      </w:r>
    </w:p>
    <w:p w14:paraId="111A01A6" w14:textId="77777777" w:rsidR="00694042" w:rsidRPr="00463173" w:rsidRDefault="0009417A" w:rsidP="001039DC">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has a tax file number but does not know what it is; and</w:t>
      </w:r>
    </w:p>
    <w:p w14:paraId="2DBDE7CA" w14:textId="77777777" w:rsidR="00694042" w:rsidRPr="00463173" w:rsidRDefault="0009417A" w:rsidP="001039DC">
      <w:pPr>
        <w:pStyle w:val="Bodytext40"/>
        <w:spacing w:before="120" w:line="240" w:lineRule="auto"/>
        <w:ind w:left="1080" w:hanging="360"/>
        <w:jc w:val="both"/>
        <w:rPr>
          <w:sz w:val="22"/>
          <w:szCs w:val="22"/>
        </w:rPr>
      </w:pPr>
      <w:r w:rsidRPr="00463173">
        <w:rPr>
          <w:rStyle w:val="Bodytext4NotBold"/>
          <w:sz w:val="22"/>
          <w:szCs w:val="22"/>
        </w:rPr>
        <w:t xml:space="preserve">(ii) </w:t>
      </w:r>
      <w:r w:rsidR="00F720BE" w:rsidRPr="00463173">
        <w:rPr>
          <w:rStyle w:val="Bodytext4NotBold"/>
          <w:sz w:val="22"/>
          <w:szCs w:val="22"/>
        </w:rPr>
        <w:t>has asked the Commissioner of Taxation to inform the partner of the partner’s tax file number; and</w:t>
      </w:r>
    </w:p>
    <w:p w14:paraId="697209D8" w14:textId="77777777" w:rsidR="00694042" w:rsidRPr="00463173" w:rsidRDefault="0009417A" w:rsidP="001039DC">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the person has given the Secretary a document by the partner that authorises the Commissioner of Taxation to tell the Secretary:</w:t>
      </w:r>
    </w:p>
    <w:p w14:paraId="56F09F06" w14:textId="77777777" w:rsidR="00694042" w:rsidRPr="00463173" w:rsidRDefault="0009417A" w:rsidP="001039DC">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whether the partner has a tax file number; and</w:t>
      </w:r>
    </w:p>
    <w:p w14:paraId="6811972C" w14:textId="77777777" w:rsidR="00694042" w:rsidRPr="00463173" w:rsidRDefault="0009417A" w:rsidP="001039DC">
      <w:pPr>
        <w:pStyle w:val="Bodytext40"/>
        <w:spacing w:before="120" w:line="240" w:lineRule="auto"/>
        <w:ind w:firstLine="720"/>
        <w:jc w:val="both"/>
        <w:rPr>
          <w:sz w:val="22"/>
          <w:szCs w:val="22"/>
        </w:rPr>
      </w:pPr>
      <w:r w:rsidRPr="00463173">
        <w:rPr>
          <w:rStyle w:val="Bodytext4NotBold"/>
          <w:sz w:val="22"/>
          <w:szCs w:val="22"/>
        </w:rPr>
        <w:t xml:space="preserve">(ii) </w:t>
      </w:r>
      <w:r w:rsidR="00F720BE" w:rsidRPr="00463173">
        <w:rPr>
          <w:rStyle w:val="Bodytext4NotBold"/>
          <w:sz w:val="22"/>
          <w:szCs w:val="22"/>
        </w:rPr>
        <w:t>if the partner has a tax file number—the tax file number; and</w:t>
      </w:r>
    </w:p>
    <w:p w14:paraId="05E165B4" w14:textId="77777777" w:rsidR="00694042" w:rsidRPr="00463173" w:rsidRDefault="0009417A" w:rsidP="001039DC">
      <w:pPr>
        <w:pStyle w:val="Bodytext40"/>
        <w:spacing w:before="120" w:line="240" w:lineRule="auto"/>
        <w:ind w:firstLine="270"/>
        <w:jc w:val="both"/>
        <w:rPr>
          <w:sz w:val="22"/>
          <w:szCs w:val="22"/>
        </w:rPr>
      </w:pPr>
      <w:r w:rsidRPr="00463173">
        <w:rPr>
          <w:rStyle w:val="Bodytext4NotBold"/>
          <w:sz w:val="22"/>
          <w:szCs w:val="22"/>
        </w:rPr>
        <w:t xml:space="preserve">(c) </w:t>
      </w:r>
      <w:r w:rsidR="00F720BE" w:rsidRPr="00463173">
        <w:rPr>
          <w:rStyle w:val="Bodytext4NotBold"/>
          <w:sz w:val="22"/>
          <w:szCs w:val="22"/>
        </w:rPr>
        <w:t>the Commissioner of Taxation has not told the Secretary that the partner has no tax file number.</w:t>
      </w:r>
    </w:p>
    <w:p w14:paraId="33076164" w14:textId="77777777" w:rsidR="00694042" w:rsidRPr="00463173" w:rsidRDefault="00F720BE" w:rsidP="0009417A">
      <w:pPr>
        <w:pStyle w:val="Bodytext40"/>
        <w:spacing w:before="120" w:line="240" w:lineRule="auto"/>
        <w:ind w:firstLine="270"/>
        <w:jc w:val="both"/>
        <w:rPr>
          <w:sz w:val="22"/>
          <w:szCs w:val="22"/>
        </w:rPr>
      </w:pPr>
      <w:r w:rsidRPr="00463173">
        <w:rPr>
          <w:rStyle w:val="Bodytext4NotBold"/>
          <w:sz w:val="22"/>
          <w:szCs w:val="22"/>
        </w:rPr>
        <w:t>“(3) The person satisfies this subsection if:</w:t>
      </w:r>
    </w:p>
    <w:p w14:paraId="3D2FF93E" w14:textId="77777777" w:rsidR="00694042" w:rsidRPr="00463173" w:rsidRDefault="00BB1823" w:rsidP="00210B1A">
      <w:pPr>
        <w:pStyle w:val="Bodytext40"/>
        <w:spacing w:before="120" w:line="240" w:lineRule="auto"/>
        <w:ind w:left="630" w:hanging="360"/>
        <w:jc w:val="both"/>
        <w:rPr>
          <w:sz w:val="22"/>
          <w:szCs w:val="22"/>
        </w:rPr>
      </w:pPr>
      <w:r w:rsidRPr="00463173">
        <w:rPr>
          <w:rStyle w:val="Bodytext4NotBold"/>
          <w:sz w:val="22"/>
          <w:szCs w:val="22"/>
        </w:rPr>
        <w:t xml:space="preserve">(a) </w:t>
      </w:r>
      <w:r w:rsidR="00F720BE" w:rsidRPr="00463173">
        <w:rPr>
          <w:rStyle w:val="Bodytext4NotBold"/>
          <w:sz w:val="22"/>
          <w:szCs w:val="22"/>
        </w:rPr>
        <w:t>the partner’s declaration states that an application by the partner for a tax file number is pending; and</w:t>
      </w:r>
    </w:p>
    <w:p w14:paraId="74799709" w14:textId="77777777" w:rsidR="00694042" w:rsidRPr="00463173" w:rsidRDefault="00BB1823" w:rsidP="00210B1A">
      <w:pPr>
        <w:pStyle w:val="Bodytext40"/>
        <w:spacing w:before="120" w:line="240" w:lineRule="auto"/>
        <w:ind w:left="630" w:hanging="360"/>
        <w:jc w:val="both"/>
        <w:rPr>
          <w:sz w:val="22"/>
          <w:szCs w:val="22"/>
        </w:rPr>
      </w:pPr>
      <w:r w:rsidRPr="00463173">
        <w:rPr>
          <w:rStyle w:val="Bodytext4NotBold"/>
          <w:sz w:val="22"/>
          <w:szCs w:val="22"/>
        </w:rPr>
        <w:t xml:space="preserve">(b) </w:t>
      </w:r>
      <w:r w:rsidR="00F720BE" w:rsidRPr="00463173">
        <w:rPr>
          <w:rStyle w:val="Bodytext4NotBold"/>
          <w:sz w:val="22"/>
          <w:szCs w:val="22"/>
        </w:rPr>
        <w:t xml:space="preserve">the person has given the Secretary a document by the partner that authorises the Commissioner of </w:t>
      </w:r>
      <w:r w:rsidR="00F720BE" w:rsidRPr="00210B1A">
        <w:rPr>
          <w:b w:val="0"/>
          <w:bCs w:val="0"/>
        </w:rPr>
        <w:t>Taxation</w:t>
      </w:r>
      <w:r w:rsidR="00F720BE" w:rsidRPr="00463173">
        <w:rPr>
          <w:rStyle w:val="Bodytext4NotBold"/>
          <w:sz w:val="22"/>
          <w:szCs w:val="22"/>
        </w:rPr>
        <w:t xml:space="preserve"> to tell the Secretary:</w:t>
      </w:r>
    </w:p>
    <w:p w14:paraId="77A43A77" w14:textId="77777777" w:rsidR="00694042" w:rsidRPr="00463173" w:rsidRDefault="00BB1823" w:rsidP="00BB1823">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if a tax file number is issued to the partner—the tax file number; or</w:t>
      </w:r>
    </w:p>
    <w:p w14:paraId="7263CD5B" w14:textId="77777777" w:rsidR="00694042" w:rsidRPr="00463173" w:rsidRDefault="00BB1823" w:rsidP="00BB1823">
      <w:pPr>
        <w:pStyle w:val="Bodytext40"/>
        <w:spacing w:before="120" w:line="240" w:lineRule="auto"/>
        <w:ind w:firstLine="720"/>
        <w:jc w:val="both"/>
        <w:rPr>
          <w:sz w:val="22"/>
          <w:szCs w:val="22"/>
        </w:rPr>
      </w:pPr>
      <w:r w:rsidRPr="00463173">
        <w:rPr>
          <w:rStyle w:val="Bodytext4NotBold"/>
          <w:sz w:val="22"/>
          <w:szCs w:val="22"/>
        </w:rPr>
        <w:t xml:space="preserve">(ii) </w:t>
      </w:r>
      <w:r w:rsidR="00F720BE" w:rsidRPr="00463173">
        <w:rPr>
          <w:rStyle w:val="Bodytext4NotBold"/>
          <w:sz w:val="22"/>
          <w:szCs w:val="22"/>
        </w:rPr>
        <w:t>if the application is refused—that the application has been refused; or</w:t>
      </w:r>
    </w:p>
    <w:p w14:paraId="79CA0C13" w14:textId="77777777" w:rsidR="00694042" w:rsidRPr="00463173" w:rsidRDefault="00BB1823" w:rsidP="00BB1823">
      <w:pPr>
        <w:pStyle w:val="Bodytext40"/>
        <w:spacing w:before="120" w:line="240" w:lineRule="auto"/>
        <w:ind w:firstLine="630"/>
        <w:jc w:val="both"/>
        <w:rPr>
          <w:sz w:val="22"/>
          <w:szCs w:val="22"/>
        </w:rPr>
      </w:pPr>
      <w:r w:rsidRPr="00463173">
        <w:rPr>
          <w:rStyle w:val="Bodytext4NotBold"/>
          <w:sz w:val="22"/>
          <w:szCs w:val="22"/>
        </w:rPr>
        <w:t xml:space="preserve">(iii) </w:t>
      </w:r>
      <w:r w:rsidR="00F720BE" w:rsidRPr="00463173">
        <w:rPr>
          <w:rStyle w:val="Bodytext4NotBold"/>
          <w:sz w:val="22"/>
          <w:szCs w:val="22"/>
        </w:rPr>
        <w:t>if the application is withdrawn—that the application has been withdrawn; and</w:t>
      </w:r>
    </w:p>
    <w:p w14:paraId="573E2405" w14:textId="77777777" w:rsidR="00694042" w:rsidRPr="00463173" w:rsidRDefault="00BB1823" w:rsidP="00210B1A">
      <w:pPr>
        <w:pStyle w:val="Bodytext40"/>
        <w:spacing w:before="120" w:line="240" w:lineRule="auto"/>
        <w:ind w:left="630" w:hanging="360"/>
        <w:jc w:val="both"/>
        <w:rPr>
          <w:sz w:val="22"/>
          <w:szCs w:val="22"/>
        </w:rPr>
      </w:pPr>
      <w:r w:rsidRPr="00463173">
        <w:rPr>
          <w:rStyle w:val="Bodytext4NotBold"/>
          <w:sz w:val="22"/>
          <w:szCs w:val="22"/>
        </w:rPr>
        <w:t xml:space="preserve">(c) </w:t>
      </w:r>
      <w:r w:rsidR="00F720BE" w:rsidRPr="00463173">
        <w:rPr>
          <w:rStyle w:val="Bodytext4NotBold"/>
          <w:sz w:val="22"/>
          <w:szCs w:val="22"/>
        </w:rPr>
        <w:t xml:space="preserve">the Commissioner of Taxation has not told the Secretary that an application by the partner for a tax file </w:t>
      </w:r>
      <w:r w:rsidR="00F720BE" w:rsidRPr="00210B1A">
        <w:rPr>
          <w:b w:val="0"/>
          <w:bCs w:val="0"/>
        </w:rPr>
        <w:t>number</w:t>
      </w:r>
      <w:r w:rsidR="00F720BE" w:rsidRPr="00463173">
        <w:rPr>
          <w:rStyle w:val="Bodytext4NotBold"/>
          <w:sz w:val="22"/>
          <w:szCs w:val="22"/>
        </w:rPr>
        <w:t xml:space="preserve"> has been refused; and</w:t>
      </w:r>
    </w:p>
    <w:p w14:paraId="05F8BC0C" w14:textId="77777777" w:rsidR="00694042" w:rsidRPr="00463173" w:rsidRDefault="00BB1823" w:rsidP="00BB1823">
      <w:pPr>
        <w:pStyle w:val="Bodytext40"/>
        <w:spacing w:before="120" w:line="240" w:lineRule="auto"/>
        <w:ind w:left="540" w:hanging="270"/>
        <w:jc w:val="both"/>
        <w:rPr>
          <w:sz w:val="22"/>
          <w:szCs w:val="22"/>
        </w:rPr>
      </w:pPr>
      <w:r w:rsidRPr="00463173">
        <w:rPr>
          <w:rStyle w:val="Bodytext4NotBold"/>
          <w:sz w:val="22"/>
          <w:szCs w:val="22"/>
        </w:rPr>
        <w:t xml:space="preserve">(d) </w:t>
      </w:r>
      <w:r w:rsidR="00F720BE" w:rsidRPr="00463173">
        <w:rPr>
          <w:rStyle w:val="Bodytext4NotBold"/>
          <w:sz w:val="22"/>
          <w:szCs w:val="22"/>
        </w:rPr>
        <w:t>the application for a tax file number has not been withdrawn.</w:t>
      </w:r>
    </w:p>
    <w:p w14:paraId="3252BEE0" w14:textId="77777777" w:rsidR="00BB1823" w:rsidRPr="00463173" w:rsidRDefault="00BB1823">
      <w:pPr>
        <w:rPr>
          <w:rStyle w:val="Bodytext31"/>
          <w:rFonts w:eastAsia="Courier New"/>
          <w:sz w:val="22"/>
          <w:szCs w:val="22"/>
        </w:rPr>
      </w:pPr>
      <w:r w:rsidRPr="00463173">
        <w:rPr>
          <w:rStyle w:val="Bodytext31"/>
          <w:rFonts w:eastAsia="Courier New"/>
          <w:i w:val="0"/>
          <w:iCs w:val="0"/>
          <w:sz w:val="22"/>
          <w:szCs w:val="22"/>
        </w:rPr>
        <w:br w:type="page"/>
      </w:r>
    </w:p>
    <w:p w14:paraId="2B7158CA" w14:textId="77777777" w:rsidR="00694042" w:rsidRPr="00CB473F" w:rsidRDefault="00F720BE" w:rsidP="00154F67">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366806D0" w14:textId="77777777" w:rsidR="00694042" w:rsidRPr="00463173" w:rsidRDefault="00F720BE" w:rsidP="001943F4">
      <w:pPr>
        <w:pStyle w:val="Bodytext40"/>
        <w:spacing w:before="120" w:line="240" w:lineRule="auto"/>
        <w:ind w:firstLine="270"/>
        <w:jc w:val="both"/>
        <w:rPr>
          <w:sz w:val="22"/>
          <w:szCs w:val="22"/>
        </w:rPr>
      </w:pPr>
      <w:r w:rsidRPr="00463173">
        <w:rPr>
          <w:rStyle w:val="Bodytext4NotBold"/>
          <w:sz w:val="22"/>
          <w:szCs w:val="22"/>
        </w:rPr>
        <w:t>“(4) The Secretary may waive the request for a statement of the partner’s tax file number if the Secretary is satisfied that:</w:t>
      </w:r>
    </w:p>
    <w:p w14:paraId="4FDA33B3" w14:textId="77777777" w:rsidR="00694042" w:rsidRPr="00463173" w:rsidRDefault="00926DD8" w:rsidP="001039DC">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the person does not know the partner’s tax file number; and</w:t>
      </w:r>
    </w:p>
    <w:p w14:paraId="00FE4794" w14:textId="77777777" w:rsidR="00694042" w:rsidRPr="00463173" w:rsidRDefault="00926DD8" w:rsidP="001039DC">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the person can obtain none of the following from the partner:</w:t>
      </w:r>
    </w:p>
    <w:p w14:paraId="360C9B4F" w14:textId="77777777" w:rsidR="00694042" w:rsidRPr="00463173" w:rsidRDefault="00926DD8" w:rsidP="001039DC">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the partner’s tax file number;</w:t>
      </w:r>
    </w:p>
    <w:p w14:paraId="1CAEF56D" w14:textId="77777777" w:rsidR="00694042" w:rsidRPr="00463173" w:rsidRDefault="00926DD8" w:rsidP="001039DC">
      <w:pPr>
        <w:pStyle w:val="Bodytext40"/>
        <w:spacing w:before="120" w:line="240" w:lineRule="auto"/>
        <w:ind w:firstLine="720"/>
        <w:jc w:val="both"/>
        <w:rPr>
          <w:sz w:val="22"/>
          <w:szCs w:val="22"/>
        </w:rPr>
      </w:pPr>
      <w:r w:rsidRPr="00463173">
        <w:rPr>
          <w:rStyle w:val="Bodytext4NotBold"/>
          <w:sz w:val="22"/>
          <w:szCs w:val="22"/>
        </w:rPr>
        <w:t xml:space="preserve">(ii) </w:t>
      </w:r>
      <w:r w:rsidR="00F720BE" w:rsidRPr="00463173">
        <w:rPr>
          <w:rStyle w:val="Bodytext4NotBold"/>
          <w:sz w:val="22"/>
          <w:szCs w:val="22"/>
        </w:rPr>
        <w:t>a statement of the partner’s tax file number;</w:t>
      </w:r>
    </w:p>
    <w:p w14:paraId="7F0A1FB9" w14:textId="77777777" w:rsidR="00694042" w:rsidRPr="00463173" w:rsidRDefault="00926DD8" w:rsidP="00C027DA">
      <w:pPr>
        <w:pStyle w:val="Bodytext40"/>
        <w:spacing w:before="120" w:line="240" w:lineRule="auto"/>
        <w:ind w:firstLine="648"/>
        <w:jc w:val="both"/>
        <w:rPr>
          <w:sz w:val="22"/>
          <w:szCs w:val="22"/>
        </w:rPr>
      </w:pPr>
      <w:r w:rsidRPr="00463173">
        <w:rPr>
          <w:rStyle w:val="Bodytext4NotBold"/>
          <w:sz w:val="22"/>
          <w:szCs w:val="22"/>
        </w:rPr>
        <w:t xml:space="preserve">(iii) </w:t>
      </w:r>
      <w:r w:rsidR="00F720BE" w:rsidRPr="00463173">
        <w:rPr>
          <w:rStyle w:val="Bodytext4NotBold"/>
          <w:sz w:val="22"/>
          <w:szCs w:val="22"/>
        </w:rPr>
        <w:t>a declaration by the partner under paragraph (l)(b).</w:t>
      </w:r>
    </w:p>
    <w:p w14:paraId="42700733" w14:textId="1EDF2D26" w:rsidR="00694042" w:rsidRPr="00463173" w:rsidRDefault="00F720BE" w:rsidP="00926DD8">
      <w:pPr>
        <w:pStyle w:val="Bodytext51"/>
        <w:spacing w:before="120" w:line="240" w:lineRule="auto"/>
        <w:ind w:firstLine="0"/>
        <w:jc w:val="center"/>
        <w:rPr>
          <w:b/>
          <w:sz w:val="22"/>
          <w:szCs w:val="22"/>
        </w:rPr>
      </w:pPr>
      <w:r w:rsidRPr="000D0A4F">
        <w:rPr>
          <w:rStyle w:val="Bodytext52"/>
          <w:iCs/>
          <w:sz w:val="22"/>
          <w:szCs w:val="22"/>
        </w:rPr>
        <w:t>“</w:t>
      </w:r>
      <w:r w:rsidRPr="00463173">
        <w:rPr>
          <w:rStyle w:val="Bodytext52"/>
          <w:b/>
          <w:i/>
          <w:iCs/>
          <w:sz w:val="22"/>
          <w:szCs w:val="22"/>
        </w:rPr>
        <w:t>Division 3—</w:t>
      </w:r>
      <w:proofErr w:type="spellStart"/>
      <w:r w:rsidRPr="00463173">
        <w:rPr>
          <w:rStyle w:val="Bodytext52"/>
          <w:b/>
          <w:i/>
          <w:iCs/>
          <w:sz w:val="22"/>
          <w:szCs w:val="22"/>
        </w:rPr>
        <w:t>Payability</w:t>
      </w:r>
      <w:proofErr w:type="spellEnd"/>
      <w:r w:rsidRPr="00463173">
        <w:rPr>
          <w:rStyle w:val="Bodytext52"/>
          <w:b/>
          <w:i/>
          <w:iCs/>
          <w:sz w:val="22"/>
          <w:szCs w:val="22"/>
        </w:rPr>
        <w:t xml:space="preserve"> of maternity allowance</w:t>
      </w:r>
    </w:p>
    <w:p w14:paraId="5ED10744" w14:textId="77777777" w:rsidR="00694042" w:rsidRPr="00463173" w:rsidRDefault="00F720BE" w:rsidP="00926DD8">
      <w:pPr>
        <w:pStyle w:val="BodyText5"/>
        <w:spacing w:before="120" w:after="60" w:line="240" w:lineRule="auto"/>
        <w:ind w:firstLine="0"/>
        <w:jc w:val="both"/>
        <w:rPr>
          <w:sz w:val="22"/>
          <w:szCs w:val="22"/>
        </w:rPr>
      </w:pPr>
      <w:r w:rsidRPr="00463173">
        <w:rPr>
          <w:rStyle w:val="BodytextBold"/>
          <w:sz w:val="22"/>
          <w:szCs w:val="22"/>
        </w:rPr>
        <w:t>Amount of maternity allowance</w:t>
      </w:r>
    </w:p>
    <w:p w14:paraId="1410B072"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“900F.(1) The amount of maternity allowance in respect of a child is 3 times the amount stated in column 3 of item 1 in Table C in point 1068A-C2 in Module C of the Parenting Allowance Rate Calculator in section 1068A.</w:t>
      </w:r>
    </w:p>
    <w:p w14:paraId="5F4DB8BD" w14:textId="77777777" w:rsidR="00694042" w:rsidRPr="00463173" w:rsidRDefault="00F720BE" w:rsidP="00926DD8">
      <w:pPr>
        <w:pStyle w:val="Bodytext40"/>
        <w:spacing w:before="120" w:line="240" w:lineRule="auto"/>
        <w:ind w:firstLine="270"/>
        <w:jc w:val="both"/>
        <w:rPr>
          <w:sz w:val="22"/>
          <w:szCs w:val="22"/>
        </w:rPr>
      </w:pPr>
      <w:r w:rsidRPr="00463173">
        <w:rPr>
          <w:rStyle w:val="Bodytext4NotBold"/>
          <w:sz w:val="22"/>
          <w:szCs w:val="22"/>
        </w:rPr>
        <w:t>“(2) The amount of maternity allowance is payable as a lump sum.</w:t>
      </w:r>
    </w:p>
    <w:p w14:paraId="43B514C2" w14:textId="77777777" w:rsidR="00694042" w:rsidRPr="00463173" w:rsidRDefault="00F720BE" w:rsidP="00926DD8">
      <w:pPr>
        <w:pStyle w:val="BodyText5"/>
        <w:spacing w:before="120" w:after="60" w:line="240" w:lineRule="auto"/>
        <w:ind w:firstLine="0"/>
        <w:jc w:val="both"/>
        <w:rPr>
          <w:sz w:val="22"/>
          <w:szCs w:val="22"/>
        </w:rPr>
      </w:pPr>
      <w:r w:rsidRPr="00463173">
        <w:rPr>
          <w:rStyle w:val="BodytextBold"/>
          <w:sz w:val="22"/>
          <w:szCs w:val="22"/>
        </w:rPr>
        <w:t>Maternity allowance not payable to more than one person</w:t>
      </w:r>
    </w:p>
    <w:p w14:paraId="14EA381C"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“900G.(1) Subject to this section, if a person is receiving family payment in respect of a child, maternity allowance is not payable to any other person in respect of the same child.</w:t>
      </w:r>
    </w:p>
    <w:p w14:paraId="787757A5" w14:textId="77777777" w:rsidR="00694042" w:rsidRPr="00463173" w:rsidRDefault="00F720BE" w:rsidP="00926DD8">
      <w:pPr>
        <w:pStyle w:val="Bodytext40"/>
        <w:spacing w:before="120" w:line="240" w:lineRule="auto"/>
        <w:ind w:firstLine="270"/>
        <w:jc w:val="both"/>
        <w:rPr>
          <w:sz w:val="22"/>
          <w:szCs w:val="22"/>
        </w:rPr>
      </w:pPr>
      <w:r w:rsidRPr="00463173">
        <w:rPr>
          <w:rStyle w:val="Bodytext4NotBold"/>
          <w:sz w:val="22"/>
          <w:szCs w:val="22"/>
        </w:rPr>
        <w:t>“(2) Maternity allowance is not payable to a person in respect of a child if another person has already received maternity allowance in respect of the child.</w:t>
      </w:r>
    </w:p>
    <w:p w14:paraId="156A4E1A" w14:textId="77777777" w:rsidR="00694042" w:rsidRPr="00463173" w:rsidRDefault="00F720BE" w:rsidP="00926DD8">
      <w:pPr>
        <w:pStyle w:val="Bodytext40"/>
        <w:spacing w:before="120" w:line="240" w:lineRule="auto"/>
        <w:ind w:firstLine="270"/>
        <w:jc w:val="both"/>
        <w:rPr>
          <w:sz w:val="22"/>
          <w:szCs w:val="22"/>
        </w:rPr>
      </w:pPr>
      <w:r w:rsidRPr="00463173">
        <w:rPr>
          <w:rStyle w:val="Bodytext4NotBold"/>
          <w:sz w:val="22"/>
          <w:szCs w:val="22"/>
        </w:rPr>
        <w:t>“(3) If:</w:t>
      </w:r>
    </w:p>
    <w:p w14:paraId="2A430A59" w14:textId="77777777" w:rsidR="00694042" w:rsidRPr="00463173" w:rsidRDefault="00926DD8" w:rsidP="001039DC">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no-one is receiving family payment in respect of a child; and</w:t>
      </w:r>
    </w:p>
    <w:p w14:paraId="68F0B612" w14:textId="77777777" w:rsidR="00694042" w:rsidRPr="00463173" w:rsidRDefault="00926DD8" w:rsidP="001039DC">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2 or more people apply for maternity allowance in respect of the child; and</w:t>
      </w:r>
    </w:p>
    <w:p w14:paraId="7585C427" w14:textId="77777777" w:rsidR="00694042" w:rsidRPr="00463173" w:rsidRDefault="00926DD8" w:rsidP="00210B1A">
      <w:pPr>
        <w:pStyle w:val="Bodytext40"/>
        <w:spacing w:before="120" w:line="240" w:lineRule="auto"/>
        <w:ind w:left="630" w:hanging="360"/>
        <w:jc w:val="both"/>
        <w:rPr>
          <w:sz w:val="22"/>
          <w:szCs w:val="22"/>
        </w:rPr>
      </w:pPr>
      <w:r w:rsidRPr="00463173">
        <w:rPr>
          <w:rStyle w:val="Bodytext4NotBold"/>
          <w:sz w:val="22"/>
          <w:szCs w:val="22"/>
        </w:rPr>
        <w:t xml:space="preserve">(c) </w:t>
      </w:r>
      <w:r w:rsidR="00F720BE" w:rsidRPr="00463173">
        <w:rPr>
          <w:rStyle w:val="Bodytext4NotBold"/>
          <w:sz w:val="22"/>
          <w:szCs w:val="22"/>
        </w:rPr>
        <w:t>the Secretary is satisfied that at least 2 of them are qualified for maternity allowance in respect of the child;</w:t>
      </w:r>
    </w:p>
    <w:p w14:paraId="27C2F06D" w14:textId="77777777" w:rsidR="00694042" w:rsidRPr="00463173" w:rsidRDefault="00F720BE" w:rsidP="00070030">
      <w:pPr>
        <w:pStyle w:val="Bodytext40"/>
        <w:spacing w:before="120" w:line="240" w:lineRule="auto"/>
        <w:ind w:firstLine="0"/>
        <w:jc w:val="both"/>
        <w:rPr>
          <w:sz w:val="22"/>
          <w:szCs w:val="22"/>
        </w:rPr>
      </w:pPr>
      <w:r w:rsidRPr="00463173">
        <w:rPr>
          <w:rStyle w:val="Bodytext4NotBold"/>
          <w:sz w:val="22"/>
          <w:szCs w:val="22"/>
        </w:rPr>
        <w:t>the Secretary is to make a declaration:</w:t>
      </w:r>
    </w:p>
    <w:p w14:paraId="7C8E3A92" w14:textId="77777777" w:rsidR="00694042" w:rsidRPr="00463173" w:rsidRDefault="00070030" w:rsidP="001039DC">
      <w:pPr>
        <w:pStyle w:val="Bodytext40"/>
        <w:spacing w:before="120" w:line="240" w:lineRule="auto"/>
        <w:ind w:left="630" w:hanging="360"/>
        <w:jc w:val="both"/>
        <w:rPr>
          <w:sz w:val="22"/>
          <w:szCs w:val="22"/>
        </w:rPr>
      </w:pPr>
      <w:r w:rsidRPr="00463173">
        <w:rPr>
          <w:rStyle w:val="Bodytext4NotBold"/>
          <w:sz w:val="22"/>
          <w:szCs w:val="22"/>
        </w:rPr>
        <w:t xml:space="preserve">(d) </w:t>
      </w:r>
      <w:r w:rsidR="00F720BE" w:rsidRPr="00463173">
        <w:rPr>
          <w:rStyle w:val="Bodytext4NotBold"/>
          <w:sz w:val="22"/>
          <w:szCs w:val="22"/>
        </w:rPr>
        <w:t>stating which of them the Secretary is satisfied are qualified for maternity allowance in respect of the child; and</w:t>
      </w:r>
    </w:p>
    <w:p w14:paraId="7769DCFC" w14:textId="77777777" w:rsidR="00694042" w:rsidRPr="00463173" w:rsidRDefault="00070030" w:rsidP="001039DC">
      <w:pPr>
        <w:pStyle w:val="Bodytext40"/>
        <w:spacing w:before="120" w:line="240" w:lineRule="auto"/>
        <w:ind w:left="630" w:hanging="360"/>
        <w:jc w:val="both"/>
        <w:rPr>
          <w:sz w:val="22"/>
          <w:szCs w:val="22"/>
        </w:rPr>
      </w:pPr>
      <w:r w:rsidRPr="00463173">
        <w:rPr>
          <w:rStyle w:val="Bodytext4NotBold"/>
          <w:sz w:val="22"/>
          <w:szCs w:val="22"/>
        </w:rPr>
        <w:t xml:space="preserve">(e) </w:t>
      </w:r>
      <w:r w:rsidR="00F720BE" w:rsidRPr="00463173">
        <w:rPr>
          <w:rStyle w:val="Bodytext4NotBold"/>
          <w:sz w:val="22"/>
          <w:szCs w:val="22"/>
        </w:rPr>
        <w:t>naming one of them as the person to whom maternity allowance is payable in respect of the child.</w:t>
      </w:r>
    </w:p>
    <w:p w14:paraId="334FA9C2"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“(4) If such a declaration is made, maternity allowance in respect of the child to which the declaration relates is not payable to any person who is not named in the declaration as mentioned in paragraph (3)(e).</w:t>
      </w:r>
    </w:p>
    <w:p w14:paraId="123034D9"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“(5) The Secretary is to give notice of the declaration to each of the people involved.</w:t>
      </w:r>
    </w:p>
    <w:p w14:paraId="5E68133D" w14:textId="77777777" w:rsidR="00070030" w:rsidRPr="00463173" w:rsidRDefault="00070030">
      <w:pPr>
        <w:rPr>
          <w:rStyle w:val="Bodytext31"/>
          <w:rFonts w:eastAsia="Courier New"/>
          <w:sz w:val="22"/>
          <w:szCs w:val="22"/>
        </w:rPr>
      </w:pPr>
      <w:r w:rsidRPr="00463173">
        <w:rPr>
          <w:rStyle w:val="Bodytext31"/>
          <w:rFonts w:eastAsia="Courier New"/>
          <w:i w:val="0"/>
          <w:iCs w:val="0"/>
          <w:sz w:val="22"/>
          <w:szCs w:val="22"/>
        </w:rPr>
        <w:br w:type="page"/>
      </w:r>
    </w:p>
    <w:p w14:paraId="59B70405" w14:textId="77777777" w:rsidR="00070030" w:rsidRPr="00CB473F" w:rsidRDefault="00F720BE" w:rsidP="00154F67">
      <w:pPr>
        <w:pStyle w:val="Bodytext51"/>
        <w:spacing w:before="120" w:line="240" w:lineRule="auto"/>
        <w:ind w:firstLine="0"/>
        <w:jc w:val="center"/>
        <w:rPr>
          <w:rStyle w:val="Bodytext5115pt"/>
          <w:sz w:val="22"/>
          <w:szCs w:val="22"/>
        </w:rPr>
      </w:pPr>
      <w:r w:rsidRPr="00CB473F">
        <w:rPr>
          <w:rStyle w:val="Bodytext5115pt"/>
          <w:b/>
          <w:sz w:val="22"/>
          <w:szCs w:val="22"/>
        </w:rPr>
        <w:lastRenderedPageBreak/>
        <w:t>SCHEDULE 1</w:t>
      </w:r>
      <w:r w:rsidRPr="00CB473F">
        <w:rPr>
          <w:rStyle w:val="Bodytext5115pt"/>
          <w:sz w:val="22"/>
          <w:szCs w:val="22"/>
        </w:rPr>
        <w:t>—continued</w:t>
      </w:r>
    </w:p>
    <w:p w14:paraId="5D220D21" w14:textId="3CAEBC95" w:rsidR="00070030" w:rsidRPr="00463173" w:rsidRDefault="00F720BE" w:rsidP="00070030">
      <w:pPr>
        <w:pStyle w:val="Bodytext51"/>
        <w:spacing w:before="120" w:line="240" w:lineRule="auto"/>
        <w:ind w:firstLine="0"/>
        <w:jc w:val="center"/>
        <w:rPr>
          <w:rStyle w:val="Bodytext52"/>
          <w:b/>
          <w:i/>
          <w:iCs/>
          <w:sz w:val="22"/>
          <w:szCs w:val="22"/>
        </w:rPr>
      </w:pPr>
      <w:r w:rsidRPr="000D0A4F">
        <w:rPr>
          <w:rStyle w:val="Bodytext52"/>
          <w:iCs/>
          <w:sz w:val="22"/>
          <w:szCs w:val="22"/>
        </w:rPr>
        <w:t>“</w:t>
      </w:r>
      <w:r w:rsidRPr="00463173">
        <w:rPr>
          <w:rStyle w:val="Bodytext52"/>
          <w:b/>
          <w:i/>
          <w:iCs/>
          <w:sz w:val="22"/>
          <w:szCs w:val="22"/>
        </w:rPr>
        <w:t xml:space="preserve">Division 4—Claim for maternity allowance </w:t>
      </w:r>
    </w:p>
    <w:p w14:paraId="7E5E989B" w14:textId="77777777" w:rsidR="00694042" w:rsidRPr="00463173" w:rsidRDefault="00F720BE" w:rsidP="00070030">
      <w:pPr>
        <w:pStyle w:val="Bodytext51"/>
        <w:spacing w:before="120" w:after="60" w:line="240" w:lineRule="auto"/>
        <w:ind w:firstLine="0"/>
        <w:rPr>
          <w:b/>
          <w:sz w:val="22"/>
          <w:szCs w:val="22"/>
        </w:rPr>
      </w:pPr>
      <w:r w:rsidRPr="00463173">
        <w:rPr>
          <w:rStyle w:val="Bodytext5115pt"/>
          <w:b/>
          <w:sz w:val="22"/>
          <w:szCs w:val="22"/>
        </w:rPr>
        <w:t>Need for a claim</w:t>
      </w:r>
    </w:p>
    <w:p w14:paraId="0E11688C"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“900H.(1) A person who wants to be granted maternity allowance must make a proper claim for the allowance.</w:t>
      </w:r>
    </w:p>
    <w:p w14:paraId="4CE48E9D" w14:textId="5B2E574C" w:rsidR="00694042" w:rsidRPr="000D0A4F" w:rsidRDefault="00F720BE" w:rsidP="00DB7092">
      <w:pPr>
        <w:pStyle w:val="Bodytext20"/>
        <w:spacing w:before="120" w:line="240" w:lineRule="auto"/>
        <w:ind w:left="540" w:hanging="540"/>
        <w:jc w:val="both"/>
        <w:rPr>
          <w:sz w:val="20"/>
          <w:szCs w:val="22"/>
        </w:rPr>
      </w:pPr>
      <w:r w:rsidRPr="000D0A4F">
        <w:rPr>
          <w:sz w:val="20"/>
          <w:szCs w:val="22"/>
        </w:rPr>
        <w:t xml:space="preserve">Note: </w:t>
      </w:r>
      <w:r w:rsidRPr="000D0A4F">
        <w:rPr>
          <w:b/>
          <w:sz w:val="20"/>
          <w:szCs w:val="22"/>
        </w:rPr>
        <w:t xml:space="preserve">For </w:t>
      </w:r>
      <w:r w:rsidRPr="000D0A4F">
        <w:rPr>
          <w:rStyle w:val="Bodytext2Italic"/>
          <w:b/>
          <w:sz w:val="20"/>
          <w:szCs w:val="22"/>
        </w:rPr>
        <w:t>proper claim</w:t>
      </w:r>
      <w:r w:rsidRPr="000D0A4F">
        <w:rPr>
          <w:sz w:val="20"/>
          <w:szCs w:val="22"/>
        </w:rPr>
        <w:t xml:space="preserve"> see section 900K (form), section 900L (manner of lodgment) and section 900M (inhabitant of Australia).</w:t>
      </w:r>
    </w:p>
    <w:p w14:paraId="773FE902" w14:textId="77777777" w:rsidR="00694042" w:rsidRPr="00463173" w:rsidRDefault="00F720BE" w:rsidP="00070030">
      <w:pPr>
        <w:pStyle w:val="Bodytext40"/>
        <w:spacing w:before="120" w:line="240" w:lineRule="auto"/>
        <w:ind w:firstLine="270"/>
        <w:jc w:val="both"/>
        <w:rPr>
          <w:sz w:val="22"/>
          <w:szCs w:val="22"/>
        </w:rPr>
      </w:pPr>
      <w:r w:rsidRPr="00463173">
        <w:rPr>
          <w:rStyle w:val="Bodytext4NotBold"/>
          <w:sz w:val="22"/>
          <w:szCs w:val="22"/>
        </w:rPr>
        <w:t>“(2) If:</w:t>
      </w:r>
    </w:p>
    <w:p w14:paraId="69DAF8F8" w14:textId="77777777" w:rsidR="00694042" w:rsidRPr="00463173" w:rsidRDefault="00070030" w:rsidP="001039DC">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a claim for maternity allowance is made by or on behalf of a person; and</w:t>
      </w:r>
    </w:p>
    <w:p w14:paraId="108E3D0E" w14:textId="77777777" w:rsidR="00694042" w:rsidRPr="00463173" w:rsidRDefault="00070030" w:rsidP="001039DC">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at the time when the claim was made the claim could not be granted because the person was not qualified for maternity allowance;</w:t>
      </w:r>
    </w:p>
    <w:p w14:paraId="3BC8F856" w14:textId="77777777" w:rsidR="00694042" w:rsidRPr="00463173" w:rsidRDefault="00F720BE" w:rsidP="001039DC">
      <w:pPr>
        <w:pStyle w:val="Bodytext40"/>
        <w:spacing w:before="120" w:line="240" w:lineRule="auto"/>
        <w:ind w:firstLine="0"/>
        <w:jc w:val="both"/>
        <w:rPr>
          <w:sz w:val="22"/>
          <w:szCs w:val="22"/>
        </w:rPr>
      </w:pPr>
      <w:r w:rsidRPr="00463173">
        <w:rPr>
          <w:rStyle w:val="Bodytext4NotBold"/>
          <w:sz w:val="22"/>
          <w:szCs w:val="22"/>
        </w:rPr>
        <w:t>then, subject to section 900J, the claim is taken not to have been made.</w:t>
      </w:r>
    </w:p>
    <w:p w14:paraId="27EBC233" w14:textId="77777777" w:rsidR="00070030" w:rsidRPr="00463173" w:rsidRDefault="00F720BE" w:rsidP="00070030">
      <w:pPr>
        <w:pStyle w:val="Bodytext40"/>
        <w:spacing w:before="120" w:after="60" w:line="240" w:lineRule="auto"/>
        <w:ind w:firstLine="0"/>
        <w:jc w:val="both"/>
        <w:rPr>
          <w:rStyle w:val="Bodytext4NotBold"/>
          <w:b/>
          <w:sz w:val="22"/>
          <w:szCs w:val="22"/>
        </w:rPr>
      </w:pPr>
      <w:r w:rsidRPr="00463173">
        <w:rPr>
          <w:rStyle w:val="Bodytext4NotBold"/>
          <w:b/>
          <w:sz w:val="22"/>
          <w:szCs w:val="22"/>
        </w:rPr>
        <w:t xml:space="preserve">Early claims </w:t>
      </w:r>
    </w:p>
    <w:p w14:paraId="1A85F8E5"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“900J. If:</w:t>
      </w:r>
    </w:p>
    <w:p w14:paraId="20AA1EEB" w14:textId="77777777" w:rsidR="00694042" w:rsidRPr="00463173" w:rsidRDefault="00070030" w:rsidP="001039DC">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a person lodges a claim for maternity allowance; and</w:t>
      </w:r>
    </w:p>
    <w:p w14:paraId="3970D9EA" w14:textId="77777777" w:rsidR="00694042" w:rsidRPr="00463173" w:rsidRDefault="00070030" w:rsidP="001039DC">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the person is not qualified for maternity allowance on the day on which the claim is lodged; and</w:t>
      </w:r>
    </w:p>
    <w:p w14:paraId="3964B6DB" w14:textId="77777777" w:rsidR="00694042" w:rsidRPr="00463173" w:rsidRDefault="00070030" w:rsidP="00210B1A">
      <w:pPr>
        <w:pStyle w:val="Bodytext40"/>
        <w:spacing w:before="120" w:line="240" w:lineRule="auto"/>
        <w:ind w:left="630" w:hanging="360"/>
        <w:jc w:val="both"/>
        <w:rPr>
          <w:sz w:val="22"/>
          <w:szCs w:val="22"/>
        </w:rPr>
      </w:pPr>
      <w:r w:rsidRPr="00463173">
        <w:rPr>
          <w:rStyle w:val="Bodytext4NotBold"/>
          <w:sz w:val="22"/>
          <w:szCs w:val="22"/>
        </w:rPr>
        <w:t xml:space="preserve">(c) </w:t>
      </w:r>
      <w:r w:rsidR="00F720BE" w:rsidRPr="00463173">
        <w:rPr>
          <w:rStyle w:val="Bodytext4NotBold"/>
          <w:sz w:val="22"/>
          <w:szCs w:val="22"/>
        </w:rPr>
        <w:t xml:space="preserve">the person becomes qualified for maternity allowance during the period of 13 weeks that starts on </w:t>
      </w:r>
      <w:r w:rsidR="00F720BE" w:rsidRPr="00210B1A">
        <w:rPr>
          <w:rStyle w:val="Bodytext4NotBold7"/>
          <w:sz w:val="22"/>
          <w:szCs w:val="22"/>
        </w:rPr>
        <w:t>the</w:t>
      </w:r>
      <w:r w:rsidR="00F720BE" w:rsidRPr="00463173">
        <w:rPr>
          <w:rStyle w:val="Bodytext4NotBold"/>
          <w:sz w:val="22"/>
          <w:szCs w:val="22"/>
        </w:rPr>
        <w:t xml:space="preserve"> day immediately after that day;</w:t>
      </w:r>
    </w:p>
    <w:p w14:paraId="67C7C905" w14:textId="77777777" w:rsidR="00694042" w:rsidRPr="00463173" w:rsidRDefault="00F720BE" w:rsidP="001039DC">
      <w:pPr>
        <w:pStyle w:val="Bodytext40"/>
        <w:spacing w:before="120" w:line="240" w:lineRule="auto"/>
        <w:ind w:firstLine="0"/>
        <w:jc w:val="both"/>
        <w:rPr>
          <w:sz w:val="22"/>
          <w:szCs w:val="22"/>
        </w:rPr>
      </w:pPr>
      <w:r w:rsidRPr="00463173">
        <w:rPr>
          <w:rStyle w:val="Bodytext4NotBold"/>
          <w:sz w:val="22"/>
          <w:szCs w:val="22"/>
        </w:rPr>
        <w:t>subsection 900H(2) does not apply in relation to the claim.</w:t>
      </w:r>
    </w:p>
    <w:p w14:paraId="7677C05F" w14:textId="77777777" w:rsidR="00694042" w:rsidRPr="00463173" w:rsidRDefault="00F720BE" w:rsidP="00070030">
      <w:pPr>
        <w:pStyle w:val="Bodytext40"/>
        <w:spacing w:before="120" w:after="60" w:line="240" w:lineRule="auto"/>
        <w:ind w:firstLine="0"/>
        <w:jc w:val="both"/>
        <w:rPr>
          <w:b w:val="0"/>
          <w:sz w:val="22"/>
          <w:szCs w:val="22"/>
        </w:rPr>
      </w:pPr>
      <w:r w:rsidRPr="00463173">
        <w:rPr>
          <w:rStyle w:val="Bodytext4NotBold"/>
          <w:b/>
          <w:sz w:val="22"/>
          <w:szCs w:val="22"/>
        </w:rPr>
        <w:t>Form of claim</w:t>
      </w:r>
    </w:p>
    <w:p w14:paraId="6B1BEA81"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“900K.(1) To be a proper claim, a claim must be made in writing and must be in accordance with a form approved by the Secretary.</w:t>
      </w:r>
    </w:p>
    <w:p w14:paraId="29004995"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“(2) A claim for maternity allowance may be made either as part of, or separately from, a claim for family payment.</w:t>
      </w:r>
    </w:p>
    <w:p w14:paraId="0B139034" w14:textId="77777777" w:rsidR="00694042" w:rsidRPr="00463173" w:rsidRDefault="00F720BE" w:rsidP="00070030">
      <w:pPr>
        <w:pStyle w:val="Bodytext40"/>
        <w:spacing w:before="120" w:after="60" w:line="240" w:lineRule="auto"/>
        <w:ind w:firstLine="0"/>
        <w:jc w:val="both"/>
        <w:rPr>
          <w:b w:val="0"/>
          <w:sz w:val="22"/>
          <w:szCs w:val="22"/>
        </w:rPr>
      </w:pPr>
      <w:r w:rsidRPr="00463173">
        <w:rPr>
          <w:rStyle w:val="Bodytext4NotBold"/>
          <w:b/>
          <w:sz w:val="22"/>
          <w:szCs w:val="22"/>
        </w:rPr>
        <w:t>Lodgment of claim</w:t>
      </w:r>
    </w:p>
    <w:p w14:paraId="088FE1C7"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“900L.(1) To be a proper claim, a claim:</w:t>
      </w:r>
    </w:p>
    <w:p w14:paraId="12D53C54" w14:textId="77777777" w:rsidR="00694042" w:rsidRPr="00463173" w:rsidRDefault="00070030" w:rsidP="001039DC">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must be lodged:</w:t>
      </w:r>
    </w:p>
    <w:p w14:paraId="19781C5D" w14:textId="77777777" w:rsidR="00694042" w:rsidRPr="00463173" w:rsidRDefault="00070030" w:rsidP="001039DC">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at an office of the Department; or</w:t>
      </w:r>
    </w:p>
    <w:p w14:paraId="2FE4D7F4" w14:textId="77777777" w:rsidR="00694042" w:rsidRPr="00463173" w:rsidRDefault="00070030" w:rsidP="001039DC">
      <w:pPr>
        <w:pStyle w:val="Bodytext40"/>
        <w:spacing w:before="120" w:line="240" w:lineRule="auto"/>
        <w:ind w:firstLine="720"/>
        <w:jc w:val="both"/>
        <w:rPr>
          <w:sz w:val="22"/>
          <w:szCs w:val="22"/>
        </w:rPr>
      </w:pPr>
      <w:r w:rsidRPr="00463173">
        <w:rPr>
          <w:rStyle w:val="Bodytext4NotBold"/>
          <w:sz w:val="22"/>
          <w:szCs w:val="22"/>
        </w:rPr>
        <w:t xml:space="preserve">(ii) </w:t>
      </w:r>
      <w:r w:rsidR="00F720BE" w:rsidRPr="00463173">
        <w:rPr>
          <w:rStyle w:val="Bodytext4NotBold"/>
          <w:sz w:val="22"/>
          <w:szCs w:val="22"/>
        </w:rPr>
        <w:t>at a place approved for the purpose by the Secretary; or</w:t>
      </w:r>
    </w:p>
    <w:p w14:paraId="793D8002" w14:textId="77777777" w:rsidR="00694042" w:rsidRPr="00463173" w:rsidRDefault="00070030" w:rsidP="001039DC">
      <w:pPr>
        <w:pStyle w:val="Bodytext40"/>
        <w:spacing w:before="120" w:line="240" w:lineRule="auto"/>
        <w:ind w:firstLine="630"/>
        <w:jc w:val="both"/>
        <w:rPr>
          <w:sz w:val="22"/>
          <w:szCs w:val="22"/>
        </w:rPr>
      </w:pPr>
      <w:r w:rsidRPr="00463173">
        <w:rPr>
          <w:rStyle w:val="Bodytext4NotBold"/>
          <w:sz w:val="22"/>
          <w:szCs w:val="22"/>
        </w:rPr>
        <w:t xml:space="preserve">(iii) </w:t>
      </w:r>
      <w:r w:rsidR="00F720BE" w:rsidRPr="00463173">
        <w:rPr>
          <w:rStyle w:val="Bodytext4NotBold"/>
          <w:sz w:val="22"/>
          <w:szCs w:val="22"/>
        </w:rPr>
        <w:t>with a person approved for the purpose by the Secretary; and</w:t>
      </w:r>
    </w:p>
    <w:p w14:paraId="4764BACC" w14:textId="77777777" w:rsidR="00694042" w:rsidRPr="00463173" w:rsidRDefault="00070030" w:rsidP="001039DC">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must be so lodged within 26 weeks after the date of the child’s birth.</w:t>
      </w:r>
    </w:p>
    <w:p w14:paraId="7E5EF780"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“(2) Subject to subsection (3), a place or person approved under subsection (1) must be a place or person in Australia.</w:t>
      </w:r>
    </w:p>
    <w:p w14:paraId="1C49F013" w14:textId="77777777" w:rsidR="00070030" w:rsidRPr="00463173" w:rsidRDefault="00070030">
      <w:pPr>
        <w:rPr>
          <w:rStyle w:val="Bodytext31"/>
          <w:rFonts w:eastAsia="Courier New"/>
          <w:sz w:val="22"/>
          <w:szCs w:val="22"/>
        </w:rPr>
      </w:pPr>
      <w:r w:rsidRPr="00463173">
        <w:rPr>
          <w:rStyle w:val="Bodytext31"/>
          <w:rFonts w:eastAsia="Courier New"/>
          <w:i w:val="0"/>
          <w:iCs w:val="0"/>
          <w:sz w:val="22"/>
          <w:szCs w:val="22"/>
        </w:rPr>
        <w:br w:type="page"/>
      </w:r>
    </w:p>
    <w:p w14:paraId="5B8BC512" w14:textId="77777777" w:rsidR="00694042" w:rsidRPr="00CB473F" w:rsidRDefault="00F720BE" w:rsidP="00154F67">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1C1417E9" w14:textId="77777777" w:rsidR="00694042" w:rsidRPr="00463173" w:rsidRDefault="00F720BE" w:rsidP="00443729">
      <w:pPr>
        <w:pStyle w:val="Bodytext40"/>
        <w:spacing w:before="120" w:line="240" w:lineRule="auto"/>
        <w:ind w:firstLine="270"/>
        <w:jc w:val="both"/>
        <w:rPr>
          <w:sz w:val="22"/>
          <w:szCs w:val="22"/>
        </w:rPr>
      </w:pPr>
      <w:r w:rsidRPr="00463173">
        <w:rPr>
          <w:rStyle w:val="Bodytext4NotBold"/>
          <w:sz w:val="22"/>
          <w:szCs w:val="22"/>
        </w:rPr>
        <w:t>“(3) The Secretary may approve a place or person outside Australia under subsection (1) for the purpose of lodgment of claims made under an international agreement.</w:t>
      </w:r>
    </w:p>
    <w:p w14:paraId="49E60D5A" w14:textId="77777777" w:rsidR="00694042" w:rsidRPr="007019E0" w:rsidRDefault="00F720BE" w:rsidP="00315627">
      <w:pPr>
        <w:pStyle w:val="Bodytext20"/>
        <w:spacing w:before="120" w:line="240" w:lineRule="auto"/>
        <w:ind w:firstLine="0"/>
        <w:jc w:val="both"/>
        <w:rPr>
          <w:sz w:val="20"/>
          <w:szCs w:val="22"/>
        </w:rPr>
      </w:pPr>
      <w:r w:rsidRPr="007019E0">
        <w:rPr>
          <w:sz w:val="20"/>
          <w:szCs w:val="22"/>
        </w:rPr>
        <w:t xml:space="preserve">Note: For </w:t>
      </w:r>
      <w:r w:rsidRPr="007019E0">
        <w:rPr>
          <w:rStyle w:val="Bodytext2Italic"/>
          <w:b/>
          <w:sz w:val="20"/>
          <w:szCs w:val="22"/>
        </w:rPr>
        <w:t>international agreements</w:t>
      </w:r>
      <w:r w:rsidRPr="007019E0">
        <w:rPr>
          <w:sz w:val="20"/>
          <w:szCs w:val="22"/>
        </w:rPr>
        <w:t xml:space="preserve"> see Part 4.1.</w:t>
      </w:r>
    </w:p>
    <w:p w14:paraId="199B0905" w14:textId="77777777" w:rsidR="00694042" w:rsidRPr="00463173" w:rsidRDefault="00F720BE" w:rsidP="00621546">
      <w:pPr>
        <w:pStyle w:val="BodyText5"/>
        <w:spacing w:before="120" w:after="60" w:line="240" w:lineRule="auto"/>
        <w:ind w:firstLine="0"/>
        <w:jc w:val="both"/>
        <w:rPr>
          <w:sz w:val="22"/>
          <w:szCs w:val="22"/>
        </w:rPr>
      </w:pPr>
      <w:r w:rsidRPr="00463173">
        <w:rPr>
          <w:rStyle w:val="BodytextBold"/>
          <w:sz w:val="22"/>
          <w:szCs w:val="22"/>
        </w:rPr>
        <w:t>Claimant must be inhabitant of Australia</w:t>
      </w:r>
    </w:p>
    <w:p w14:paraId="6BB5B7B1"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“900M. A claim by a person is not a proper claim unless the person is an inhabitant of Australia on the day on which the claim is lodged.</w:t>
      </w:r>
    </w:p>
    <w:p w14:paraId="3554E7F4" w14:textId="00617B0F" w:rsidR="00694042" w:rsidRPr="000D0A4F" w:rsidRDefault="00F720BE" w:rsidP="001039DC">
      <w:pPr>
        <w:pStyle w:val="Bodytext20"/>
        <w:spacing w:before="120" w:line="240" w:lineRule="auto"/>
        <w:ind w:firstLine="0"/>
        <w:jc w:val="both"/>
        <w:rPr>
          <w:sz w:val="20"/>
          <w:szCs w:val="22"/>
        </w:rPr>
      </w:pPr>
      <w:r w:rsidRPr="000D0A4F">
        <w:rPr>
          <w:sz w:val="20"/>
          <w:szCs w:val="22"/>
        </w:rPr>
        <w:t xml:space="preserve">Note: For </w:t>
      </w:r>
      <w:r w:rsidRPr="000D0A4F">
        <w:rPr>
          <w:rStyle w:val="Bodytext2Italic"/>
          <w:b/>
          <w:sz w:val="20"/>
          <w:szCs w:val="22"/>
        </w:rPr>
        <w:t>inhabitant of Australia</w:t>
      </w:r>
      <w:r w:rsidRPr="000D0A4F">
        <w:rPr>
          <w:sz w:val="20"/>
          <w:szCs w:val="22"/>
        </w:rPr>
        <w:t xml:space="preserve"> see subsection 23(1).</w:t>
      </w:r>
    </w:p>
    <w:p w14:paraId="15534FCA" w14:textId="77777777" w:rsidR="00694042" w:rsidRPr="00463173" w:rsidRDefault="00F720BE" w:rsidP="00621546">
      <w:pPr>
        <w:pStyle w:val="BodyText5"/>
        <w:spacing w:before="120" w:after="60" w:line="240" w:lineRule="auto"/>
        <w:ind w:firstLine="0"/>
        <w:jc w:val="both"/>
        <w:rPr>
          <w:sz w:val="22"/>
          <w:szCs w:val="22"/>
        </w:rPr>
      </w:pPr>
      <w:r w:rsidRPr="00463173">
        <w:rPr>
          <w:rStyle w:val="BodytextBold"/>
          <w:sz w:val="22"/>
          <w:szCs w:val="22"/>
        </w:rPr>
        <w:t>Claims may be withdrawn</w:t>
      </w:r>
    </w:p>
    <w:p w14:paraId="3828AB2F"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“900N.(1) A claimant for maternity allowance or a person on behalf of a claimant may withdraw a claim that has not been determined.</w:t>
      </w:r>
    </w:p>
    <w:p w14:paraId="0B3C09C3" w14:textId="77777777" w:rsidR="00694042" w:rsidRPr="00463173" w:rsidRDefault="00F720BE" w:rsidP="00621546">
      <w:pPr>
        <w:pStyle w:val="Bodytext40"/>
        <w:spacing w:before="120" w:line="240" w:lineRule="auto"/>
        <w:ind w:firstLine="270"/>
        <w:jc w:val="both"/>
        <w:rPr>
          <w:sz w:val="22"/>
          <w:szCs w:val="22"/>
        </w:rPr>
      </w:pPr>
      <w:r w:rsidRPr="00463173">
        <w:rPr>
          <w:rStyle w:val="Bodytext4NotBold"/>
          <w:sz w:val="22"/>
          <w:szCs w:val="22"/>
        </w:rPr>
        <w:t>“(2) A claim that is withdrawn is taken to have not been made.</w:t>
      </w:r>
    </w:p>
    <w:p w14:paraId="194F2F98" w14:textId="77777777" w:rsidR="00694042" w:rsidRPr="00463173" w:rsidRDefault="00F720BE" w:rsidP="00621546">
      <w:pPr>
        <w:pStyle w:val="Bodytext40"/>
        <w:spacing w:before="120" w:line="240" w:lineRule="auto"/>
        <w:ind w:firstLine="270"/>
        <w:jc w:val="both"/>
        <w:rPr>
          <w:sz w:val="22"/>
          <w:szCs w:val="22"/>
        </w:rPr>
      </w:pPr>
      <w:r w:rsidRPr="00463173">
        <w:rPr>
          <w:rStyle w:val="Bodytext4NotBold"/>
          <w:sz w:val="22"/>
          <w:szCs w:val="22"/>
        </w:rPr>
        <w:t>“(3) A withdrawal may be made orally or in writing.</w:t>
      </w:r>
    </w:p>
    <w:p w14:paraId="0DE1A513" w14:textId="77777777" w:rsidR="00694042" w:rsidRPr="00463173" w:rsidRDefault="00F720BE" w:rsidP="00621546">
      <w:pPr>
        <w:pStyle w:val="BodyText5"/>
        <w:spacing w:before="120" w:after="60" w:line="240" w:lineRule="auto"/>
        <w:ind w:firstLine="0"/>
        <w:jc w:val="both"/>
        <w:rPr>
          <w:sz w:val="22"/>
          <w:szCs w:val="22"/>
        </w:rPr>
      </w:pPr>
      <w:r w:rsidRPr="00463173">
        <w:rPr>
          <w:rStyle w:val="BodytextBold"/>
          <w:sz w:val="22"/>
          <w:szCs w:val="22"/>
        </w:rPr>
        <w:t>Claim to be made retrospective in certain circumstances</w:t>
      </w:r>
    </w:p>
    <w:p w14:paraId="24868EFD"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“900P. If:</w:t>
      </w:r>
    </w:p>
    <w:p w14:paraId="59284584" w14:textId="77777777" w:rsidR="00694042" w:rsidRPr="00463173" w:rsidRDefault="00621546" w:rsidP="00621546">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 xml:space="preserve">a person makes a claim (the </w:t>
      </w:r>
      <w:r w:rsidR="00F720BE" w:rsidRPr="00463173">
        <w:rPr>
          <w:rStyle w:val="Bodytext4NotBold0"/>
          <w:sz w:val="22"/>
          <w:szCs w:val="22"/>
        </w:rPr>
        <w:t>initial claim</w:t>
      </w:r>
      <w:r w:rsidR="00F720BE" w:rsidRPr="00463173">
        <w:rPr>
          <w:rStyle w:val="Bodytext4NotBold"/>
          <w:sz w:val="22"/>
          <w:szCs w:val="22"/>
        </w:rPr>
        <w:t>) for:</w:t>
      </w:r>
    </w:p>
    <w:p w14:paraId="78FFCF56" w14:textId="77777777" w:rsidR="00694042" w:rsidRPr="00463173" w:rsidRDefault="00621546" w:rsidP="001039DC">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a family payment, a child disability allowance or a double orphan pension; or</w:t>
      </w:r>
    </w:p>
    <w:p w14:paraId="08C21626" w14:textId="77777777" w:rsidR="00694042" w:rsidRPr="00463173" w:rsidRDefault="00621546" w:rsidP="001039DC">
      <w:pPr>
        <w:pStyle w:val="Bodytext40"/>
        <w:spacing w:before="120" w:line="240" w:lineRule="auto"/>
        <w:ind w:left="1080" w:hanging="360"/>
        <w:jc w:val="both"/>
        <w:rPr>
          <w:sz w:val="22"/>
          <w:szCs w:val="22"/>
        </w:rPr>
      </w:pPr>
      <w:r w:rsidRPr="00463173">
        <w:rPr>
          <w:rStyle w:val="Bodytext4NotBold"/>
          <w:sz w:val="22"/>
          <w:szCs w:val="22"/>
        </w:rPr>
        <w:t xml:space="preserve">(ii) </w:t>
      </w:r>
      <w:r w:rsidR="00F720BE" w:rsidRPr="00463173">
        <w:rPr>
          <w:rStyle w:val="Bodytext4NotBold"/>
          <w:sz w:val="22"/>
          <w:szCs w:val="22"/>
        </w:rPr>
        <w:t>a pension, allowance, benefit or other payment under another Act, or under a program administered by the Commonwealth, that is similar in character to a maternity allowance; and</w:t>
      </w:r>
    </w:p>
    <w:p w14:paraId="18D865AE" w14:textId="77777777" w:rsidR="00694042" w:rsidRPr="00463173" w:rsidRDefault="00621546" w:rsidP="001039DC">
      <w:pPr>
        <w:pStyle w:val="Bodytext40"/>
        <w:spacing w:before="120" w:line="240" w:lineRule="auto"/>
        <w:ind w:left="630" w:hanging="360"/>
        <w:jc w:val="both"/>
        <w:rPr>
          <w:sz w:val="22"/>
          <w:szCs w:val="22"/>
        </w:rPr>
      </w:pPr>
      <w:r w:rsidRPr="00463173">
        <w:rPr>
          <w:rStyle w:val="Bodytext4NotBold"/>
          <w:sz w:val="22"/>
          <w:szCs w:val="22"/>
        </w:rPr>
        <w:t xml:space="preserve">(b) </w:t>
      </w:r>
      <w:r w:rsidR="00F720BE" w:rsidRPr="00463173">
        <w:rPr>
          <w:rStyle w:val="Bodytext4NotBold"/>
          <w:sz w:val="22"/>
          <w:szCs w:val="22"/>
        </w:rPr>
        <w:t>on the day on which the person makes the initial claim, the person is qualified for maternity allowance; and</w:t>
      </w:r>
    </w:p>
    <w:p w14:paraId="40C18EB1" w14:textId="77777777" w:rsidR="00694042" w:rsidRPr="00463173" w:rsidRDefault="00621546" w:rsidP="001039DC">
      <w:pPr>
        <w:pStyle w:val="Bodytext40"/>
        <w:spacing w:before="120" w:line="240" w:lineRule="auto"/>
        <w:ind w:left="630" w:hanging="360"/>
        <w:jc w:val="both"/>
        <w:rPr>
          <w:sz w:val="22"/>
          <w:szCs w:val="22"/>
        </w:rPr>
      </w:pPr>
      <w:r w:rsidRPr="00463173">
        <w:rPr>
          <w:rStyle w:val="Bodytext4NotBold"/>
          <w:sz w:val="22"/>
          <w:szCs w:val="22"/>
        </w:rPr>
        <w:t xml:space="preserve">(c) </w:t>
      </w:r>
      <w:r w:rsidR="00F720BE" w:rsidRPr="00463173">
        <w:rPr>
          <w:rStyle w:val="Bodytext4NotBold"/>
          <w:sz w:val="22"/>
          <w:szCs w:val="22"/>
        </w:rPr>
        <w:t>the person afterwards makes a claim for maternity allowance; and</w:t>
      </w:r>
    </w:p>
    <w:p w14:paraId="5C8BE4E8" w14:textId="77777777" w:rsidR="00694042" w:rsidRPr="00463173" w:rsidRDefault="00621546" w:rsidP="001039DC">
      <w:pPr>
        <w:pStyle w:val="Bodytext40"/>
        <w:spacing w:before="120" w:line="240" w:lineRule="auto"/>
        <w:ind w:left="630" w:hanging="360"/>
        <w:jc w:val="both"/>
        <w:rPr>
          <w:sz w:val="22"/>
          <w:szCs w:val="22"/>
        </w:rPr>
      </w:pPr>
      <w:r w:rsidRPr="00463173">
        <w:rPr>
          <w:rStyle w:val="Bodytext4NotBold"/>
          <w:sz w:val="22"/>
          <w:szCs w:val="22"/>
        </w:rPr>
        <w:t xml:space="preserve">(d) </w:t>
      </w:r>
      <w:r w:rsidR="00F720BE" w:rsidRPr="00463173">
        <w:rPr>
          <w:rStyle w:val="Bodytext4NotBold"/>
          <w:sz w:val="22"/>
          <w:szCs w:val="22"/>
        </w:rPr>
        <w:t>the Secretary is satisfied that it is reasonable for this section to apply to the person;</w:t>
      </w:r>
    </w:p>
    <w:p w14:paraId="7DD9727E" w14:textId="77777777" w:rsidR="00694042" w:rsidRPr="00463173" w:rsidRDefault="00F720BE" w:rsidP="001039DC">
      <w:pPr>
        <w:pStyle w:val="Bodytext40"/>
        <w:spacing w:before="120" w:line="240" w:lineRule="auto"/>
        <w:ind w:firstLine="0"/>
        <w:jc w:val="both"/>
        <w:rPr>
          <w:sz w:val="22"/>
          <w:szCs w:val="22"/>
        </w:rPr>
      </w:pPr>
      <w:r w:rsidRPr="00463173">
        <w:rPr>
          <w:rStyle w:val="Bodytext4NotBold"/>
          <w:sz w:val="22"/>
          <w:szCs w:val="22"/>
        </w:rPr>
        <w:t>the person’s claim for maternity allowance is taken to have been made on the day on which the person made the initial claim.</w:t>
      </w:r>
    </w:p>
    <w:p w14:paraId="1A0A404A" w14:textId="77777777" w:rsidR="00694042" w:rsidRPr="00463173" w:rsidRDefault="00F720BE" w:rsidP="00621546">
      <w:pPr>
        <w:pStyle w:val="BodyText5"/>
        <w:spacing w:before="120" w:after="60" w:line="240" w:lineRule="auto"/>
        <w:ind w:firstLine="0"/>
        <w:jc w:val="both"/>
        <w:rPr>
          <w:sz w:val="22"/>
          <w:szCs w:val="22"/>
        </w:rPr>
      </w:pPr>
      <w:r w:rsidRPr="00463173">
        <w:rPr>
          <w:rStyle w:val="BodytextBold"/>
          <w:sz w:val="22"/>
          <w:szCs w:val="22"/>
        </w:rPr>
        <w:t>Secretary may request claimant to give statement of tax file number</w:t>
      </w:r>
    </w:p>
    <w:p w14:paraId="16511BBF"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“900Q. If a claimant for maternity allowance is in Australia, the Secretary may request but not compel the person:</w:t>
      </w:r>
    </w:p>
    <w:p w14:paraId="40A21F17" w14:textId="77777777" w:rsidR="00694042" w:rsidRPr="00463173" w:rsidRDefault="00621546" w:rsidP="001039DC">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if the person has a tax file number—to give the Secretary a written statement of the person’s tax file number; or</w:t>
      </w:r>
    </w:p>
    <w:p w14:paraId="268F91BE" w14:textId="77777777" w:rsidR="00B912F4" w:rsidRPr="00463173" w:rsidRDefault="00B912F4">
      <w:pPr>
        <w:rPr>
          <w:rStyle w:val="Bodytext31"/>
          <w:rFonts w:eastAsia="Courier New"/>
          <w:sz w:val="22"/>
          <w:szCs w:val="22"/>
        </w:rPr>
      </w:pPr>
      <w:r w:rsidRPr="00463173">
        <w:rPr>
          <w:rStyle w:val="Bodytext31"/>
          <w:rFonts w:eastAsia="Courier New"/>
          <w:i w:val="0"/>
          <w:iCs w:val="0"/>
          <w:sz w:val="22"/>
          <w:szCs w:val="22"/>
        </w:rPr>
        <w:br w:type="page"/>
      </w:r>
    </w:p>
    <w:p w14:paraId="6CD6FE70" w14:textId="77777777" w:rsidR="00694042" w:rsidRPr="00CB473F" w:rsidRDefault="00F720BE" w:rsidP="00154F67">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0EEBF56B" w14:textId="77777777" w:rsidR="00694042" w:rsidRPr="00463173" w:rsidRDefault="00315627" w:rsidP="00443729">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if the person does not have a tax file number:</w:t>
      </w:r>
    </w:p>
    <w:p w14:paraId="0D32BE8D" w14:textId="77777777" w:rsidR="00694042" w:rsidRPr="00463173" w:rsidRDefault="00315627" w:rsidP="001039DC">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to apply to the Commissioner of Taxation for a tax file number; and</w:t>
      </w:r>
    </w:p>
    <w:p w14:paraId="6EC4CEEF" w14:textId="77777777" w:rsidR="00694042" w:rsidRPr="00463173" w:rsidRDefault="00315627" w:rsidP="00315627">
      <w:pPr>
        <w:pStyle w:val="Bodytext40"/>
        <w:spacing w:before="60" w:line="240" w:lineRule="auto"/>
        <w:ind w:left="1080" w:hanging="360"/>
        <w:jc w:val="both"/>
        <w:rPr>
          <w:sz w:val="22"/>
          <w:szCs w:val="22"/>
        </w:rPr>
      </w:pPr>
      <w:r w:rsidRPr="00463173">
        <w:rPr>
          <w:rStyle w:val="Bodytext4NotBold"/>
          <w:sz w:val="22"/>
          <w:szCs w:val="22"/>
        </w:rPr>
        <w:t xml:space="preserve">(ii) </w:t>
      </w:r>
      <w:r w:rsidR="00F720BE" w:rsidRPr="00463173">
        <w:rPr>
          <w:rStyle w:val="Bodytext4NotBold"/>
          <w:sz w:val="22"/>
          <w:szCs w:val="22"/>
        </w:rPr>
        <w:t>to give the Secretary a written statement of the person’s tax file number after the Commissioner of Taxation has issued it.</w:t>
      </w:r>
    </w:p>
    <w:p w14:paraId="0F438B02" w14:textId="77777777" w:rsidR="00694042" w:rsidRPr="00210B1A" w:rsidRDefault="00F720BE" w:rsidP="00315627">
      <w:pPr>
        <w:pStyle w:val="Bodytext20"/>
        <w:spacing w:before="120" w:line="240" w:lineRule="auto"/>
        <w:ind w:left="540" w:hanging="540"/>
        <w:jc w:val="both"/>
        <w:rPr>
          <w:sz w:val="22"/>
          <w:szCs w:val="22"/>
        </w:rPr>
      </w:pPr>
      <w:r w:rsidRPr="00210B1A">
        <w:rPr>
          <w:sz w:val="20"/>
          <w:szCs w:val="22"/>
        </w:rPr>
        <w:t>Note: In some cases the request can be satisfied by giving the Secretary a declaration by the claimant about the person’s tax file number and an authority by the person to the Commissioner of Taxation to give the Secretary certain information about the claimant’s tax file number (see subsections 900D(2) and (3)).</w:t>
      </w:r>
    </w:p>
    <w:p w14:paraId="2D3879A9" w14:textId="77777777" w:rsidR="00694042" w:rsidRPr="00463173" w:rsidRDefault="00F720BE" w:rsidP="00315627">
      <w:pPr>
        <w:pStyle w:val="BodyText5"/>
        <w:spacing w:before="120" w:after="60" w:line="240" w:lineRule="auto"/>
        <w:ind w:firstLine="0"/>
        <w:jc w:val="both"/>
        <w:rPr>
          <w:sz w:val="22"/>
          <w:szCs w:val="22"/>
        </w:rPr>
      </w:pPr>
      <w:r w:rsidRPr="00463173">
        <w:rPr>
          <w:rStyle w:val="BodytextBold"/>
          <w:sz w:val="22"/>
          <w:szCs w:val="22"/>
        </w:rPr>
        <w:t>Secretary may request claimant to give statement of partner’s tax file number</w:t>
      </w:r>
    </w:p>
    <w:p w14:paraId="6AA00921"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“900R. If:</w:t>
      </w:r>
    </w:p>
    <w:p w14:paraId="188B34CC" w14:textId="77777777" w:rsidR="00694042" w:rsidRPr="00463173" w:rsidRDefault="00315627" w:rsidP="001039DC">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a claimant for maternity allowance is a member of a couple; and</w:t>
      </w:r>
    </w:p>
    <w:p w14:paraId="2F75289D" w14:textId="77777777" w:rsidR="00694042" w:rsidRPr="00463173" w:rsidRDefault="00315627" w:rsidP="001039DC">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the person’s partner is in Australia;</w:t>
      </w:r>
    </w:p>
    <w:p w14:paraId="3CA3D2D9" w14:textId="77777777" w:rsidR="00694042" w:rsidRPr="00463173" w:rsidRDefault="00F720BE" w:rsidP="001039DC">
      <w:pPr>
        <w:pStyle w:val="Bodytext40"/>
        <w:spacing w:before="120" w:line="240" w:lineRule="auto"/>
        <w:ind w:firstLine="0"/>
        <w:jc w:val="both"/>
        <w:rPr>
          <w:sz w:val="22"/>
          <w:szCs w:val="22"/>
        </w:rPr>
      </w:pPr>
      <w:r w:rsidRPr="00463173">
        <w:rPr>
          <w:rStyle w:val="Bodytext4NotBold"/>
          <w:sz w:val="22"/>
          <w:szCs w:val="22"/>
        </w:rPr>
        <w:t>the Secretary may request but not compel the person to give the Secretary a written statement of the tax file number of the person’s partner.</w:t>
      </w:r>
    </w:p>
    <w:p w14:paraId="73DC9111" w14:textId="77777777" w:rsidR="00694042" w:rsidRPr="00210B1A" w:rsidRDefault="00F720BE" w:rsidP="00443729">
      <w:pPr>
        <w:pStyle w:val="Bodytext20"/>
        <w:spacing w:before="120" w:line="240" w:lineRule="auto"/>
        <w:ind w:left="720" w:hanging="720"/>
        <w:jc w:val="both"/>
        <w:rPr>
          <w:sz w:val="20"/>
          <w:szCs w:val="22"/>
        </w:rPr>
      </w:pPr>
      <w:r w:rsidRPr="00210B1A">
        <w:rPr>
          <w:sz w:val="20"/>
          <w:szCs w:val="22"/>
        </w:rPr>
        <w:t>Note 1: In some cases the request can be satisfied by giving the Secretary a declaration by the partner about the partner’s tax file number and an authority by the partner to the Commissioner of Taxation to give the Secretary certain information about the partner’s tax file number (see subsections 900E(2) and (3)).</w:t>
      </w:r>
    </w:p>
    <w:p w14:paraId="6FB628E4" w14:textId="5A18BE71" w:rsidR="00694042" w:rsidRPr="00210B1A" w:rsidRDefault="00F720BE" w:rsidP="000D0A4F">
      <w:pPr>
        <w:pStyle w:val="Bodytext20"/>
        <w:spacing w:before="40" w:line="240" w:lineRule="auto"/>
        <w:ind w:firstLine="0"/>
        <w:jc w:val="both"/>
        <w:rPr>
          <w:sz w:val="22"/>
          <w:szCs w:val="22"/>
        </w:rPr>
      </w:pPr>
      <w:r w:rsidRPr="00210B1A">
        <w:rPr>
          <w:sz w:val="20"/>
          <w:szCs w:val="22"/>
        </w:rPr>
        <w:t>Note 2: The Secretary may waive the request in some cases (see subsection 900E(4)).</w:t>
      </w:r>
    </w:p>
    <w:p w14:paraId="3A4BAC70" w14:textId="7DDDD2F9" w:rsidR="00694042" w:rsidRPr="00463173" w:rsidRDefault="00F720BE" w:rsidP="00315627">
      <w:pPr>
        <w:pStyle w:val="Bodytext51"/>
        <w:spacing w:before="120" w:line="240" w:lineRule="auto"/>
        <w:ind w:firstLine="0"/>
        <w:jc w:val="center"/>
        <w:rPr>
          <w:b/>
          <w:sz w:val="22"/>
          <w:szCs w:val="22"/>
        </w:rPr>
      </w:pPr>
      <w:r w:rsidRPr="000D0A4F">
        <w:rPr>
          <w:rStyle w:val="Bodytext52"/>
          <w:iCs/>
          <w:sz w:val="22"/>
          <w:szCs w:val="22"/>
        </w:rPr>
        <w:t>“</w:t>
      </w:r>
      <w:r w:rsidRPr="00463173">
        <w:rPr>
          <w:rStyle w:val="Bodytext52"/>
          <w:b/>
          <w:i/>
          <w:iCs/>
          <w:sz w:val="22"/>
          <w:szCs w:val="22"/>
        </w:rPr>
        <w:t>Division</w:t>
      </w:r>
      <w:r w:rsidRPr="00463173">
        <w:rPr>
          <w:rStyle w:val="Bodytext5115pt0"/>
          <w:b w:val="0"/>
          <w:sz w:val="22"/>
          <w:szCs w:val="22"/>
        </w:rPr>
        <w:t xml:space="preserve"> </w:t>
      </w:r>
      <w:r w:rsidRPr="00463173">
        <w:rPr>
          <w:rStyle w:val="Bodytext5115pt0"/>
          <w:sz w:val="22"/>
          <w:szCs w:val="22"/>
        </w:rPr>
        <w:t>5</w:t>
      </w:r>
      <w:r w:rsidRPr="00463173">
        <w:rPr>
          <w:rStyle w:val="Bodytext52"/>
          <w:b/>
          <w:i/>
          <w:iCs/>
          <w:sz w:val="22"/>
          <w:szCs w:val="22"/>
        </w:rPr>
        <w:t>—Determination of claim</w:t>
      </w:r>
    </w:p>
    <w:p w14:paraId="0423170A" w14:textId="77777777" w:rsidR="00694042" w:rsidRPr="00463173" w:rsidRDefault="00F720BE" w:rsidP="00315627">
      <w:pPr>
        <w:pStyle w:val="BodyText5"/>
        <w:spacing w:before="120" w:after="60" w:line="240" w:lineRule="auto"/>
        <w:ind w:firstLine="0"/>
        <w:jc w:val="both"/>
        <w:rPr>
          <w:sz w:val="22"/>
          <w:szCs w:val="22"/>
        </w:rPr>
      </w:pPr>
      <w:r w:rsidRPr="00463173">
        <w:rPr>
          <w:rStyle w:val="BodytextBold"/>
          <w:sz w:val="22"/>
          <w:szCs w:val="22"/>
        </w:rPr>
        <w:t>Secretary to determine claim</w:t>
      </w:r>
    </w:p>
    <w:p w14:paraId="51377FA6"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“900S. The Secretary must, in accordance with this Act, determine the claim.</w:t>
      </w:r>
    </w:p>
    <w:p w14:paraId="5928D2CD" w14:textId="77777777" w:rsidR="00694042" w:rsidRPr="00463173" w:rsidRDefault="00F720BE" w:rsidP="00315627">
      <w:pPr>
        <w:pStyle w:val="BodyText5"/>
        <w:spacing w:before="120" w:after="60" w:line="240" w:lineRule="auto"/>
        <w:ind w:firstLine="0"/>
        <w:jc w:val="both"/>
        <w:rPr>
          <w:sz w:val="22"/>
          <w:szCs w:val="22"/>
        </w:rPr>
      </w:pPr>
      <w:r w:rsidRPr="00463173">
        <w:rPr>
          <w:rStyle w:val="BodytextBold"/>
          <w:sz w:val="22"/>
          <w:szCs w:val="22"/>
        </w:rPr>
        <w:t>Grant of claim</w:t>
      </w:r>
    </w:p>
    <w:p w14:paraId="0E2BF7F7"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“900T. The Secretary is to determine that the claim is to be granted if the Secretary is satisfied that:</w:t>
      </w:r>
    </w:p>
    <w:p w14:paraId="47D46B03" w14:textId="77777777" w:rsidR="00694042" w:rsidRPr="00463173" w:rsidRDefault="00315627" w:rsidP="00315627">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the claimant is qualified for maternity allowance; and</w:t>
      </w:r>
    </w:p>
    <w:p w14:paraId="3B1A3957" w14:textId="77777777" w:rsidR="00694042" w:rsidRPr="00463173" w:rsidRDefault="00315627" w:rsidP="00315627">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the allowance is payable.</w:t>
      </w:r>
    </w:p>
    <w:p w14:paraId="7816A3FB" w14:textId="006FCDC4" w:rsidR="00694042" w:rsidRPr="00463173" w:rsidRDefault="000D0A4F" w:rsidP="00315627">
      <w:pPr>
        <w:pStyle w:val="Bodytext51"/>
        <w:spacing w:before="120" w:line="240" w:lineRule="auto"/>
        <w:ind w:firstLine="0"/>
        <w:jc w:val="center"/>
        <w:rPr>
          <w:b/>
          <w:sz w:val="22"/>
          <w:szCs w:val="22"/>
        </w:rPr>
      </w:pPr>
      <w:r>
        <w:rPr>
          <w:rStyle w:val="Bodytext5115pt0"/>
          <w:b w:val="0"/>
          <w:sz w:val="22"/>
          <w:szCs w:val="22"/>
        </w:rPr>
        <w:t>“</w:t>
      </w:r>
      <w:r w:rsidR="00F720BE" w:rsidRPr="00463173">
        <w:rPr>
          <w:rStyle w:val="Bodytext52"/>
          <w:b/>
          <w:i/>
          <w:iCs/>
          <w:sz w:val="22"/>
          <w:szCs w:val="22"/>
        </w:rPr>
        <w:t>Division 6—Payment of maternity allowance</w:t>
      </w:r>
    </w:p>
    <w:p w14:paraId="179DCB2C" w14:textId="77777777" w:rsidR="00694042" w:rsidRPr="00463173" w:rsidRDefault="00F720BE" w:rsidP="00315627">
      <w:pPr>
        <w:pStyle w:val="BodyText5"/>
        <w:spacing w:before="120" w:after="60" w:line="240" w:lineRule="auto"/>
        <w:ind w:firstLine="0"/>
        <w:jc w:val="both"/>
        <w:rPr>
          <w:sz w:val="22"/>
          <w:szCs w:val="22"/>
        </w:rPr>
      </w:pPr>
      <w:r w:rsidRPr="00463173">
        <w:rPr>
          <w:rStyle w:val="BodytextBold"/>
          <w:sz w:val="22"/>
          <w:szCs w:val="22"/>
        </w:rPr>
        <w:t>Payments to be paid to person or nominee</w:t>
      </w:r>
    </w:p>
    <w:p w14:paraId="1B881B8C" w14:textId="77777777" w:rsidR="00694042" w:rsidRPr="00463173" w:rsidRDefault="00F720BE" w:rsidP="001039DC">
      <w:pPr>
        <w:pStyle w:val="Bodytext40"/>
        <w:spacing w:before="120" w:line="240" w:lineRule="auto"/>
        <w:ind w:firstLine="270"/>
        <w:jc w:val="both"/>
        <w:rPr>
          <w:sz w:val="22"/>
          <w:szCs w:val="22"/>
        </w:rPr>
      </w:pPr>
      <w:r w:rsidRPr="00463173">
        <w:rPr>
          <w:rStyle w:val="Bodytext4NotBold"/>
          <w:sz w:val="22"/>
          <w:szCs w:val="22"/>
        </w:rPr>
        <w:t>“900U.(1) Subject to subsection (3), a person’s maternity allowance is to be paid to the person.</w:t>
      </w:r>
    </w:p>
    <w:p w14:paraId="4F95850D" w14:textId="77777777" w:rsidR="00694042" w:rsidRPr="00463173" w:rsidRDefault="00F720BE" w:rsidP="00315627">
      <w:pPr>
        <w:pStyle w:val="Bodytext40"/>
        <w:spacing w:before="120" w:line="240" w:lineRule="auto"/>
        <w:ind w:firstLine="270"/>
        <w:jc w:val="both"/>
        <w:rPr>
          <w:sz w:val="22"/>
          <w:szCs w:val="22"/>
        </w:rPr>
      </w:pPr>
      <w:r w:rsidRPr="00463173">
        <w:rPr>
          <w:rStyle w:val="Bodytext4NotBold"/>
          <w:sz w:val="22"/>
          <w:szCs w:val="22"/>
        </w:rPr>
        <w:t>“(2) The Secretary may direct that the whole or a part of a person’s maternity allowance is to be paid to someone else on behalf of the person.</w:t>
      </w:r>
    </w:p>
    <w:p w14:paraId="361E3098" w14:textId="77777777" w:rsidR="00315627" w:rsidRPr="00463173" w:rsidRDefault="00315627">
      <w:pPr>
        <w:rPr>
          <w:rStyle w:val="Bodytext31"/>
          <w:rFonts w:eastAsia="Courier New"/>
          <w:sz w:val="22"/>
          <w:szCs w:val="22"/>
        </w:rPr>
      </w:pPr>
      <w:r w:rsidRPr="00463173">
        <w:rPr>
          <w:rStyle w:val="Bodytext31"/>
          <w:rFonts w:eastAsia="Courier New"/>
          <w:i w:val="0"/>
          <w:iCs w:val="0"/>
          <w:sz w:val="22"/>
          <w:szCs w:val="22"/>
        </w:rPr>
        <w:br w:type="page"/>
      </w:r>
    </w:p>
    <w:p w14:paraId="3F3B0E23" w14:textId="77777777" w:rsidR="00694042" w:rsidRPr="00CB473F" w:rsidRDefault="00F720BE" w:rsidP="00154F67">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579A232A" w14:textId="77777777" w:rsidR="00694042" w:rsidRPr="00463173" w:rsidRDefault="00F720BE" w:rsidP="00443729">
      <w:pPr>
        <w:pStyle w:val="Bodytext40"/>
        <w:spacing w:before="120" w:line="240" w:lineRule="auto"/>
        <w:ind w:firstLine="270"/>
        <w:jc w:val="both"/>
        <w:rPr>
          <w:sz w:val="22"/>
          <w:szCs w:val="22"/>
        </w:rPr>
      </w:pPr>
      <w:r w:rsidRPr="00463173">
        <w:rPr>
          <w:rStyle w:val="Bodytext4NotBold"/>
          <w:sz w:val="22"/>
          <w:szCs w:val="22"/>
        </w:rPr>
        <w:t>“(3) If the Secretary gives a direction under subsection (2), the maternity allowance is to be paid in accordance with the direction.</w:t>
      </w:r>
    </w:p>
    <w:p w14:paraId="4F43E2EA" w14:textId="77777777" w:rsidR="00315627" w:rsidRPr="00463173" w:rsidRDefault="00F720BE" w:rsidP="00315627">
      <w:pPr>
        <w:pStyle w:val="Bodytext40"/>
        <w:spacing w:before="120" w:after="60" w:line="240" w:lineRule="auto"/>
        <w:ind w:firstLine="0"/>
        <w:jc w:val="both"/>
        <w:rPr>
          <w:rStyle w:val="Bodytext4NotBold"/>
          <w:sz w:val="22"/>
          <w:szCs w:val="22"/>
        </w:rPr>
      </w:pPr>
      <w:r w:rsidRPr="00463173">
        <w:rPr>
          <w:rStyle w:val="Bodytext4NotBold"/>
          <w:b/>
          <w:sz w:val="22"/>
          <w:szCs w:val="22"/>
        </w:rPr>
        <w:t>Payment of maternity allowance after death</w:t>
      </w:r>
    </w:p>
    <w:p w14:paraId="7A6510FB"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“900V.(1) If:</w:t>
      </w:r>
    </w:p>
    <w:p w14:paraId="1249758E" w14:textId="77777777" w:rsidR="00694042" w:rsidRPr="00463173" w:rsidRDefault="00315627" w:rsidP="00CA1280">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maternity allowance is payable to a person; and</w:t>
      </w:r>
    </w:p>
    <w:p w14:paraId="272F928B" w14:textId="77777777" w:rsidR="00694042" w:rsidRPr="00463173" w:rsidRDefault="00315627" w:rsidP="00CA1280">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the person dies; and</w:t>
      </w:r>
    </w:p>
    <w:p w14:paraId="67159CAF" w14:textId="77777777" w:rsidR="00694042" w:rsidRPr="00463173" w:rsidRDefault="00315627" w:rsidP="001746B0">
      <w:pPr>
        <w:pStyle w:val="Bodytext40"/>
        <w:spacing w:before="120" w:line="240" w:lineRule="auto"/>
        <w:ind w:left="630" w:hanging="360"/>
        <w:jc w:val="both"/>
        <w:rPr>
          <w:sz w:val="22"/>
          <w:szCs w:val="22"/>
        </w:rPr>
      </w:pPr>
      <w:r w:rsidRPr="00463173">
        <w:rPr>
          <w:rStyle w:val="Bodytext4NotBold"/>
          <w:sz w:val="22"/>
          <w:szCs w:val="22"/>
        </w:rPr>
        <w:t xml:space="preserve">(c) </w:t>
      </w:r>
      <w:r w:rsidR="00F720BE" w:rsidRPr="00463173">
        <w:rPr>
          <w:rStyle w:val="Bodytext4NotBold"/>
          <w:sz w:val="22"/>
          <w:szCs w:val="22"/>
        </w:rPr>
        <w:t>at the date of the person’s death the person had not received an amount of maternity allowance payable to him or her; and</w:t>
      </w:r>
    </w:p>
    <w:p w14:paraId="4328DCA3" w14:textId="77777777" w:rsidR="00694042" w:rsidRPr="00463173" w:rsidRDefault="00315627" w:rsidP="00CA1280">
      <w:pPr>
        <w:pStyle w:val="Bodytext40"/>
        <w:spacing w:before="120" w:line="240" w:lineRule="auto"/>
        <w:ind w:left="540" w:hanging="270"/>
        <w:jc w:val="both"/>
        <w:rPr>
          <w:sz w:val="22"/>
          <w:szCs w:val="22"/>
        </w:rPr>
      </w:pPr>
      <w:r w:rsidRPr="00463173">
        <w:rPr>
          <w:rStyle w:val="Bodytext4NotBold"/>
          <w:sz w:val="22"/>
          <w:szCs w:val="22"/>
        </w:rPr>
        <w:t xml:space="preserve">(d) </w:t>
      </w:r>
      <w:r w:rsidR="00F720BE" w:rsidRPr="00463173">
        <w:rPr>
          <w:rStyle w:val="Bodytext4NotBold"/>
          <w:sz w:val="22"/>
          <w:szCs w:val="22"/>
        </w:rPr>
        <w:t>another person applies to receive the amount; and</w:t>
      </w:r>
    </w:p>
    <w:p w14:paraId="11A524BF" w14:textId="77777777" w:rsidR="00694042" w:rsidRPr="00463173" w:rsidRDefault="00315627" w:rsidP="00CA1280">
      <w:pPr>
        <w:pStyle w:val="Bodytext40"/>
        <w:spacing w:before="120" w:line="240" w:lineRule="auto"/>
        <w:ind w:left="540" w:hanging="270"/>
        <w:jc w:val="both"/>
        <w:rPr>
          <w:sz w:val="22"/>
          <w:szCs w:val="22"/>
        </w:rPr>
      </w:pPr>
      <w:r w:rsidRPr="00463173">
        <w:rPr>
          <w:rStyle w:val="Bodytext4NotBold"/>
          <w:sz w:val="22"/>
          <w:szCs w:val="22"/>
        </w:rPr>
        <w:t xml:space="preserve">(e) </w:t>
      </w:r>
      <w:r w:rsidR="00F720BE" w:rsidRPr="00463173">
        <w:rPr>
          <w:rStyle w:val="Bodytext4NotBold"/>
          <w:sz w:val="22"/>
          <w:szCs w:val="22"/>
        </w:rPr>
        <w:t>the application is made:</w:t>
      </w:r>
    </w:p>
    <w:p w14:paraId="077F6A76" w14:textId="77777777" w:rsidR="00694042" w:rsidRPr="00463173" w:rsidRDefault="00315627" w:rsidP="00CA1280">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within 26 weeks after the death; or</w:t>
      </w:r>
    </w:p>
    <w:p w14:paraId="3E23F7C0" w14:textId="77777777" w:rsidR="00694042" w:rsidRPr="00463173" w:rsidRDefault="00315627" w:rsidP="00CA1280">
      <w:pPr>
        <w:pStyle w:val="Bodytext40"/>
        <w:spacing w:before="120" w:line="240" w:lineRule="auto"/>
        <w:ind w:firstLine="738"/>
        <w:jc w:val="both"/>
        <w:rPr>
          <w:sz w:val="22"/>
          <w:szCs w:val="22"/>
        </w:rPr>
      </w:pPr>
      <w:r w:rsidRPr="00463173">
        <w:rPr>
          <w:rStyle w:val="Bodytext4NotBold"/>
          <w:sz w:val="22"/>
          <w:szCs w:val="22"/>
        </w:rPr>
        <w:t xml:space="preserve">(ii) </w:t>
      </w:r>
      <w:r w:rsidR="00F720BE" w:rsidRPr="00463173">
        <w:rPr>
          <w:rStyle w:val="Bodytext4NotBold"/>
          <w:sz w:val="22"/>
          <w:szCs w:val="22"/>
        </w:rPr>
        <w:t>within a further period allowed by the Secretary in special circumstances;</w:t>
      </w:r>
    </w:p>
    <w:p w14:paraId="04E45426" w14:textId="77777777" w:rsidR="00694042" w:rsidRPr="00463173" w:rsidRDefault="00F720BE" w:rsidP="00CA1280">
      <w:pPr>
        <w:pStyle w:val="Bodytext40"/>
        <w:spacing w:before="120" w:line="240" w:lineRule="auto"/>
        <w:ind w:firstLine="0"/>
        <w:jc w:val="both"/>
        <w:rPr>
          <w:sz w:val="22"/>
          <w:szCs w:val="22"/>
        </w:rPr>
      </w:pPr>
      <w:r w:rsidRPr="00463173">
        <w:rPr>
          <w:rStyle w:val="Bodytext4NotBold"/>
          <w:sz w:val="22"/>
          <w:szCs w:val="22"/>
        </w:rPr>
        <w:t>the Secretary may pay the amount to the person who, in the Secretary’s opinion, is best entitled to it.</w:t>
      </w:r>
    </w:p>
    <w:p w14:paraId="467CEFA6"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“(2) If the Secretary pays an amount of maternity allowance under subsection (1), the Commonwealth has no further liability to anyone in respect of that amount of maternity allowance.</w:t>
      </w:r>
    </w:p>
    <w:p w14:paraId="420295D6" w14:textId="77777777" w:rsidR="00694042" w:rsidRPr="00463173" w:rsidRDefault="00F720BE" w:rsidP="00315627">
      <w:pPr>
        <w:pStyle w:val="Bodytext40"/>
        <w:spacing w:before="120" w:after="60" w:line="240" w:lineRule="auto"/>
        <w:ind w:firstLine="0"/>
        <w:jc w:val="both"/>
        <w:rPr>
          <w:b w:val="0"/>
          <w:sz w:val="22"/>
          <w:szCs w:val="22"/>
        </w:rPr>
      </w:pPr>
      <w:r w:rsidRPr="00463173">
        <w:rPr>
          <w:rStyle w:val="Bodytext4NotBold"/>
          <w:b/>
          <w:sz w:val="22"/>
          <w:szCs w:val="22"/>
        </w:rPr>
        <w:t>How payment to be made</w:t>
      </w:r>
    </w:p>
    <w:p w14:paraId="783B071C"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“900W. A payment of maternity allowance is to be made in any manner that the Secretary determines.</w:t>
      </w:r>
    </w:p>
    <w:p w14:paraId="0B8CAB3F" w14:textId="6986D69B" w:rsidR="00694042" w:rsidRPr="00463173" w:rsidRDefault="00F720BE" w:rsidP="00315627">
      <w:pPr>
        <w:pStyle w:val="Bodytext51"/>
        <w:spacing w:before="120" w:line="240" w:lineRule="auto"/>
        <w:ind w:firstLine="0"/>
        <w:jc w:val="center"/>
        <w:rPr>
          <w:b/>
          <w:sz w:val="22"/>
          <w:szCs w:val="22"/>
        </w:rPr>
      </w:pPr>
      <w:r w:rsidRPr="000D0A4F">
        <w:rPr>
          <w:rStyle w:val="Bodytext52"/>
          <w:iCs/>
          <w:sz w:val="22"/>
          <w:szCs w:val="22"/>
        </w:rPr>
        <w:t>“</w:t>
      </w:r>
      <w:r w:rsidRPr="00463173">
        <w:rPr>
          <w:rStyle w:val="Bodytext52"/>
          <w:b/>
          <w:i/>
          <w:iCs/>
          <w:sz w:val="22"/>
          <w:szCs w:val="22"/>
        </w:rPr>
        <w:t>Division 7—Protection of maternity allowance</w:t>
      </w:r>
    </w:p>
    <w:p w14:paraId="2E923CEC" w14:textId="77777777" w:rsidR="00694042" w:rsidRPr="00463173" w:rsidRDefault="00F720BE" w:rsidP="00315627">
      <w:pPr>
        <w:pStyle w:val="Bodytext40"/>
        <w:spacing w:before="120" w:after="60" w:line="240" w:lineRule="auto"/>
        <w:ind w:firstLine="0"/>
        <w:jc w:val="both"/>
        <w:rPr>
          <w:b w:val="0"/>
          <w:sz w:val="22"/>
          <w:szCs w:val="22"/>
        </w:rPr>
      </w:pPr>
      <w:r w:rsidRPr="00463173">
        <w:rPr>
          <w:rStyle w:val="Bodytext4NotBold"/>
          <w:b/>
          <w:sz w:val="22"/>
          <w:szCs w:val="22"/>
        </w:rPr>
        <w:t>Maternity allowance to be absolutely inalienable</w:t>
      </w:r>
    </w:p>
    <w:p w14:paraId="3B37E394"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“900X.(1) Subject to subsections (2) and (3) and section 1359, maternity allowance is absolutely inalienable, whether by way of, or in consequence of, sale, assignment, charge, execution, bankruptcy or otherwise.</w:t>
      </w:r>
    </w:p>
    <w:p w14:paraId="6A22874B" w14:textId="646DE063" w:rsidR="00694042" w:rsidRPr="00463173" w:rsidRDefault="000D0A4F" w:rsidP="00CA1280">
      <w:pPr>
        <w:pStyle w:val="Bodytext40"/>
        <w:spacing w:before="120" w:line="240" w:lineRule="auto"/>
        <w:ind w:firstLine="270"/>
        <w:jc w:val="both"/>
        <w:rPr>
          <w:sz w:val="22"/>
          <w:szCs w:val="22"/>
        </w:rPr>
      </w:pPr>
      <w:r>
        <w:rPr>
          <w:rStyle w:val="Bodytext4NotBold"/>
          <w:sz w:val="22"/>
          <w:szCs w:val="22"/>
        </w:rPr>
        <w:t>“</w:t>
      </w:r>
      <w:r w:rsidR="00F720BE" w:rsidRPr="00463173">
        <w:rPr>
          <w:rStyle w:val="Bodytext4NotBold"/>
          <w:sz w:val="22"/>
          <w:szCs w:val="22"/>
        </w:rPr>
        <w:t>(2) The Secretary may make a deduction from the maternity allowance payable to a person if the person asks the Secretary:</w:t>
      </w:r>
    </w:p>
    <w:p w14:paraId="49AD42FA" w14:textId="77777777" w:rsidR="00694042" w:rsidRPr="00463173" w:rsidRDefault="00315627" w:rsidP="00CA1280">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to make the deduction; and</w:t>
      </w:r>
    </w:p>
    <w:p w14:paraId="16EF5EE5" w14:textId="77777777" w:rsidR="00694042" w:rsidRPr="00463173" w:rsidRDefault="00315627" w:rsidP="00CA1280">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to pay the amount to be deducted to the Commissioner of Taxation.</w:t>
      </w:r>
    </w:p>
    <w:p w14:paraId="78182425" w14:textId="77777777" w:rsidR="00694042" w:rsidRPr="00210B1A" w:rsidRDefault="00F720BE" w:rsidP="00CA1280">
      <w:pPr>
        <w:pStyle w:val="Bodytext20"/>
        <w:spacing w:before="120" w:line="240" w:lineRule="auto"/>
        <w:ind w:left="540" w:hanging="540"/>
        <w:jc w:val="both"/>
        <w:rPr>
          <w:sz w:val="22"/>
          <w:szCs w:val="22"/>
        </w:rPr>
      </w:pPr>
      <w:r w:rsidRPr="00210B1A">
        <w:rPr>
          <w:sz w:val="20"/>
          <w:szCs w:val="22"/>
        </w:rPr>
        <w:t>Note: The Secretary must make a deduction from the maternity allowance payable to a person if requested by the Commissioner of Taxation—see section 1359.</w:t>
      </w:r>
    </w:p>
    <w:p w14:paraId="512F9F0B"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“(3) The Secretary may make a deduction from the maternity allowance payable to a person if the person consents under section 1234A to the making of the deduction.</w:t>
      </w:r>
    </w:p>
    <w:p w14:paraId="2AF54FB9" w14:textId="77777777" w:rsidR="00694042" w:rsidRPr="00210B1A" w:rsidRDefault="00F720BE" w:rsidP="00B271BD">
      <w:pPr>
        <w:pStyle w:val="Bodytext20"/>
        <w:spacing w:before="60" w:line="240" w:lineRule="auto"/>
        <w:ind w:left="540" w:hanging="540"/>
        <w:jc w:val="both"/>
        <w:rPr>
          <w:sz w:val="20"/>
          <w:szCs w:val="22"/>
        </w:rPr>
      </w:pPr>
      <w:r w:rsidRPr="00210B1A">
        <w:rPr>
          <w:sz w:val="20"/>
          <w:szCs w:val="22"/>
        </w:rPr>
        <w:t>Note: Section 1234A enables the Secretary to recover a debt from a person if the person is receiving a social security payment.</w:t>
      </w:r>
    </w:p>
    <w:p w14:paraId="2000472C" w14:textId="77777777" w:rsidR="00315627" w:rsidRPr="00463173" w:rsidRDefault="00315627">
      <w:pPr>
        <w:rPr>
          <w:rStyle w:val="Bodytext31"/>
          <w:rFonts w:eastAsia="Courier New"/>
          <w:sz w:val="22"/>
          <w:szCs w:val="22"/>
        </w:rPr>
      </w:pPr>
      <w:r w:rsidRPr="00463173">
        <w:rPr>
          <w:rStyle w:val="Bodytext31"/>
          <w:rFonts w:eastAsia="Courier New"/>
          <w:i w:val="0"/>
          <w:iCs w:val="0"/>
          <w:sz w:val="22"/>
          <w:szCs w:val="22"/>
        </w:rPr>
        <w:br w:type="page"/>
      </w:r>
    </w:p>
    <w:p w14:paraId="45B72A17" w14:textId="77777777" w:rsidR="00694042" w:rsidRPr="00CB473F" w:rsidRDefault="00F720BE" w:rsidP="00154F67">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1ED69CA8" w14:textId="77777777" w:rsidR="00694042" w:rsidRPr="00463173" w:rsidRDefault="00F720BE" w:rsidP="00F32E74">
      <w:pPr>
        <w:pStyle w:val="Bodytext40"/>
        <w:spacing w:before="120" w:after="60" w:line="240" w:lineRule="auto"/>
        <w:ind w:firstLine="0"/>
        <w:jc w:val="both"/>
        <w:rPr>
          <w:b w:val="0"/>
          <w:sz w:val="22"/>
          <w:szCs w:val="22"/>
        </w:rPr>
      </w:pPr>
      <w:r w:rsidRPr="00463173">
        <w:rPr>
          <w:rStyle w:val="Bodytext4NotBold"/>
          <w:b/>
          <w:sz w:val="22"/>
          <w:szCs w:val="22"/>
        </w:rPr>
        <w:t>Effect of garnishee or attachment order</w:t>
      </w:r>
    </w:p>
    <w:p w14:paraId="2A44ACE1"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“900Y.(1) If:</w:t>
      </w:r>
    </w:p>
    <w:p w14:paraId="27A8F108" w14:textId="77777777" w:rsidR="00694042" w:rsidRPr="00463173" w:rsidRDefault="00F32E74" w:rsidP="00CA1280">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a person has an account with a financial institution; and</w:t>
      </w:r>
    </w:p>
    <w:p w14:paraId="173389B7" w14:textId="77777777" w:rsidR="00694042" w:rsidRPr="00463173" w:rsidRDefault="00F32E74" w:rsidP="00F32E74">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a court order in the nature of a garnishee order comes into force in respect of the account; and</w:t>
      </w:r>
    </w:p>
    <w:p w14:paraId="2F36E1BC" w14:textId="77777777" w:rsidR="00694042" w:rsidRPr="00463173" w:rsidRDefault="00F32E74" w:rsidP="00210B1A">
      <w:pPr>
        <w:pStyle w:val="Bodytext40"/>
        <w:spacing w:before="120" w:line="240" w:lineRule="auto"/>
        <w:ind w:left="540" w:hanging="270"/>
        <w:jc w:val="both"/>
        <w:rPr>
          <w:sz w:val="22"/>
          <w:szCs w:val="22"/>
        </w:rPr>
      </w:pPr>
      <w:r w:rsidRPr="00463173">
        <w:rPr>
          <w:rStyle w:val="Bodytext4NotBold"/>
          <w:sz w:val="22"/>
          <w:szCs w:val="22"/>
        </w:rPr>
        <w:t xml:space="preserve">(c) </w:t>
      </w:r>
      <w:r w:rsidR="00F720BE" w:rsidRPr="00463173">
        <w:rPr>
          <w:rStyle w:val="Bodytext4NotBold"/>
          <w:sz w:val="22"/>
          <w:szCs w:val="22"/>
        </w:rPr>
        <w:t>maternity allowance payable to the person (whether on the person’s own behalf or not) has been paid to the credit of the account during the 4-week period immediately before the court order came into force;</w:t>
      </w:r>
    </w:p>
    <w:p w14:paraId="677EC23C" w14:textId="77777777" w:rsidR="00694042" w:rsidRPr="00463173" w:rsidRDefault="00F720BE" w:rsidP="00210B1A">
      <w:pPr>
        <w:pStyle w:val="Bodytext40"/>
        <w:spacing w:before="120" w:line="240" w:lineRule="auto"/>
        <w:ind w:left="540" w:hanging="270"/>
        <w:jc w:val="both"/>
        <w:rPr>
          <w:sz w:val="22"/>
          <w:szCs w:val="22"/>
        </w:rPr>
      </w:pPr>
      <w:r w:rsidRPr="00463173">
        <w:rPr>
          <w:rStyle w:val="Bodytext4NotBold"/>
          <w:sz w:val="22"/>
          <w:szCs w:val="22"/>
        </w:rPr>
        <w:t xml:space="preserve">the court order does not apply to the </w:t>
      </w:r>
      <w:r w:rsidRPr="00463173">
        <w:rPr>
          <w:rStyle w:val="Bodytext4NotBold0"/>
          <w:b/>
          <w:sz w:val="22"/>
          <w:szCs w:val="22"/>
        </w:rPr>
        <w:t>saved amount</w:t>
      </w:r>
      <w:r w:rsidRPr="00463173">
        <w:rPr>
          <w:rStyle w:val="Bodytext4NotBold"/>
          <w:sz w:val="22"/>
          <w:szCs w:val="22"/>
        </w:rPr>
        <w:t xml:space="preserve"> (if any) in the account.</w:t>
      </w:r>
    </w:p>
    <w:p w14:paraId="04EE68F1" w14:textId="77777777" w:rsidR="00694042" w:rsidRDefault="00F720BE" w:rsidP="00F32E74">
      <w:pPr>
        <w:pStyle w:val="Tablecaption50"/>
        <w:spacing w:before="120" w:line="240" w:lineRule="auto"/>
        <w:ind w:firstLine="270"/>
        <w:jc w:val="both"/>
        <w:rPr>
          <w:sz w:val="22"/>
          <w:szCs w:val="22"/>
        </w:rPr>
      </w:pPr>
      <w:r w:rsidRPr="00463173">
        <w:rPr>
          <w:sz w:val="22"/>
          <w:szCs w:val="22"/>
        </w:rPr>
        <w:t>“(2) The saved amount is worked out as follows:</w:t>
      </w:r>
    </w:p>
    <w:p w14:paraId="493CA3AB" w14:textId="77777777" w:rsidR="00785241" w:rsidRPr="00463173" w:rsidRDefault="00785241" w:rsidP="00785241">
      <w:pPr>
        <w:pStyle w:val="Tablecaption50"/>
        <w:spacing w:before="120" w:line="240" w:lineRule="auto"/>
        <w:ind w:firstLine="0"/>
        <w:jc w:val="both"/>
        <w:rPr>
          <w:sz w:val="22"/>
          <w:szCs w:val="22"/>
        </w:rPr>
      </w:pPr>
    </w:p>
    <w:tbl>
      <w:tblPr>
        <w:tblOverlap w:val="never"/>
        <w:tblW w:w="5000" w:type="pct"/>
        <w:tblCellMar>
          <w:left w:w="10" w:type="dxa"/>
          <w:right w:w="10" w:type="dxa"/>
        </w:tblCellMar>
        <w:tblLook w:val="0000" w:firstRow="0" w:lastRow="0" w:firstColumn="0" w:lastColumn="0" w:noHBand="0" w:noVBand="0"/>
      </w:tblPr>
      <w:tblGrid>
        <w:gridCol w:w="1180"/>
        <w:gridCol w:w="8200"/>
      </w:tblGrid>
      <w:tr w:rsidR="00694042" w:rsidRPr="00463173" w14:paraId="65032D87" w14:textId="77777777" w:rsidTr="00F32E74">
        <w:trPr>
          <w:trHeight w:val="389"/>
        </w:trPr>
        <w:tc>
          <w:tcPr>
            <w:tcW w:w="629" w:type="pct"/>
            <w:tcBorders>
              <w:top w:val="single" w:sz="4" w:space="0" w:color="auto"/>
              <w:left w:val="single" w:sz="4" w:space="0" w:color="auto"/>
            </w:tcBorders>
          </w:tcPr>
          <w:p w14:paraId="365FA0DA" w14:textId="77777777" w:rsidR="00694042" w:rsidRPr="00463173" w:rsidRDefault="00694042" w:rsidP="00F720BE">
            <w:pPr>
              <w:jc w:val="both"/>
              <w:rPr>
                <w:rFonts w:ascii="Times New Roman" w:hAnsi="Times New Roman" w:cs="Times New Roman"/>
                <w:sz w:val="22"/>
                <w:szCs w:val="22"/>
              </w:rPr>
            </w:pPr>
          </w:p>
        </w:tc>
        <w:tc>
          <w:tcPr>
            <w:tcW w:w="4371" w:type="pct"/>
            <w:tcBorders>
              <w:top w:val="single" w:sz="4" w:space="0" w:color="auto"/>
              <w:right w:val="single" w:sz="4" w:space="0" w:color="auto"/>
            </w:tcBorders>
            <w:vAlign w:val="center"/>
          </w:tcPr>
          <w:p w14:paraId="0DAA9AD9" w14:textId="77777777" w:rsidR="00694042" w:rsidRPr="00463173" w:rsidRDefault="00F720BE" w:rsidP="00F32E74">
            <w:pPr>
              <w:pStyle w:val="BodyText5"/>
              <w:spacing w:line="240" w:lineRule="auto"/>
              <w:ind w:firstLine="0"/>
              <w:jc w:val="center"/>
              <w:rPr>
                <w:sz w:val="22"/>
                <w:szCs w:val="22"/>
              </w:rPr>
            </w:pPr>
            <w:r w:rsidRPr="00463173">
              <w:rPr>
                <w:rStyle w:val="BodytextItalic"/>
                <w:sz w:val="22"/>
                <w:szCs w:val="22"/>
              </w:rPr>
              <w:t>Method statement</w:t>
            </w:r>
          </w:p>
        </w:tc>
      </w:tr>
      <w:tr w:rsidR="00694042" w:rsidRPr="00463173" w14:paraId="69393FDC" w14:textId="77777777" w:rsidTr="00F32E74">
        <w:trPr>
          <w:trHeight w:val="590"/>
        </w:trPr>
        <w:tc>
          <w:tcPr>
            <w:tcW w:w="629" w:type="pct"/>
            <w:tcBorders>
              <w:left w:val="single" w:sz="4" w:space="0" w:color="auto"/>
            </w:tcBorders>
          </w:tcPr>
          <w:p w14:paraId="45F684CF" w14:textId="77777777" w:rsidR="00694042" w:rsidRPr="00463173" w:rsidRDefault="00F720BE" w:rsidP="00F720BE">
            <w:pPr>
              <w:pStyle w:val="BodyText5"/>
              <w:spacing w:line="240" w:lineRule="auto"/>
              <w:ind w:firstLine="0"/>
              <w:jc w:val="both"/>
              <w:rPr>
                <w:sz w:val="22"/>
                <w:szCs w:val="22"/>
              </w:rPr>
            </w:pPr>
            <w:r w:rsidRPr="00463173">
              <w:rPr>
                <w:rStyle w:val="BodytextItalic"/>
                <w:sz w:val="22"/>
                <w:szCs w:val="22"/>
              </w:rPr>
              <w:t>Step 1.</w:t>
            </w:r>
          </w:p>
        </w:tc>
        <w:tc>
          <w:tcPr>
            <w:tcW w:w="4371" w:type="pct"/>
            <w:tcBorders>
              <w:right w:val="single" w:sz="4" w:space="0" w:color="auto"/>
            </w:tcBorders>
          </w:tcPr>
          <w:p w14:paraId="1D51E134" w14:textId="560DD922" w:rsidR="00694042" w:rsidRPr="00463173" w:rsidRDefault="00F720BE" w:rsidP="000D0A4F">
            <w:pPr>
              <w:pStyle w:val="BodyText5"/>
              <w:spacing w:line="240" w:lineRule="auto"/>
              <w:ind w:firstLine="0"/>
              <w:jc w:val="both"/>
              <w:rPr>
                <w:sz w:val="22"/>
                <w:szCs w:val="22"/>
              </w:rPr>
            </w:pPr>
            <w:r w:rsidRPr="00463173">
              <w:rPr>
                <w:sz w:val="22"/>
                <w:szCs w:val="22"/>
              </w:rPr>
              <w:t>Work out the amount of maternity allowance paid to the credit of the account as mentioned in paragraph (</w:t>
            </w:r>
            <w:r w:rsidR="000D0A4F">
              <w:rPr>
                <w:sz w:val="22"/>
                <w:szCs w:val="22"/>
              </w:rPr>
              <w:t>1</w:t>
            </w:r>
            <w:r w:rsidRPr="00463173">
              <w:rPr>
                <w:sz w:val="22"/>
                <w:szCs w:val="22"/>
              </w:rPr>
              <w:t>)(c).</w:t>
            </w:r>
          </w:p>
        </w:tc>
      </w:tr>
      <w:tr w:rsidR="00694042" w:rsidRPr="00463173" w14:paraId="3709A09A" w14:textId="77777777" w:rsidTr="00F32E74">
        <w:trPr>
          <w:trHeight w:val="850"/>
        </w:trPr>
        <w:tc>
          <w:tcPr>
            <w:tcW w:w="629" w:type="pct"/>
            <w:tcBorders>
              <w:left w:val="single" w:sz="4" w:space="0" w:color="auto"/>
              <w:bottom w:val="single" w:sz="4" w:space="0" w:color="auto"/>
            </w:tcBorders>
          </w:tcPr>
          <w:p w14:paraId="5453CF0F" w14:textId="77777777" w:rsidR="00694042" w:rsidRPr="00463173" w:rsidRDefault="00F720BE" w:rsidP="00F720BE">
            <w:pPr>
              <w:pStyle w:val="BodyText5"/>
              <w:spacing w:line="240" w:lineRule="auto"/>
              <w:ind w:firstLine="0"/>
              <w:jc w:val="both"/>
              <w:rPr>
                <w:sz w:val="22"/>
                <w:szCs w:val="22"/>
              </w:rPr>
            </w:pPr>
            <w:r w:rsidRPr="00463173">
              <w:rPr>
                <w:rStyle w:val="BodytextItalic"/>
                <w:sz w:val="22"/>
                <w:szCs w:val="22"/>
              </w:rPr>
              <w:t>Step 2.</w:t>
            </w:r>
          </w:p>
        </w:tc>
        <w:tc>
          <w:tcPr>
            <w:tcW w:w="4371" w:type="pct"/>
            <w:tcBorders>
              <w:bottom w:val="single" w:sz="4" w:space="0" w:color="auto"/>
              <w:right w:val="single" w:sz="4" w:space="0" w:color="auto"/>
            </w:tcBorders>
          </w:tcPr>
          <w:p w14:paraId="2E3B611F" w14:textId="77777777" w:rsidR="00694042" w:rsidRPr="00463173" w:rsidRDefault="00F720BE" w:rsidP="00F720BE">
            <w:pPr>
              <w:pStyle w:val="BodyText5"/>
              <w:spacing w:line="240" w:lineRule="auto"/>
              <w:ind w:firstLine="0"/>
              <w:jc w:val="both"/>
              <w:rPr>
                <w:sz w:val="22"/>
                <w:szCs w:val="22"/>
              </w:rPr>
            </w:pPr>
            <w:r w:rsidRPr="00463173">
              <w:rPr>
                <w:sz w:val="22"/>
                <w:szCs w:val="22"/>
              </w:rPr>
              <w:t xml:space="preserve">Subtract from that amount the total amount withdrawn from the account during the 4-week period referred to in paragraph (l)(c): the result is the </w:t>
            </w:r>
            <w:r w:rsidRPr="00463173">
              <w:rPr>
                <w:rStyle w:val="BodytextItalic"/>
                <w:b/>
                <w:sz w:val="22"/>
                <w:szCs w:val="22"/>
              </w:rPr>
              <w:t>saved amount.</w:t>
            </w:r>
          </w:p>
        </w:tc>
      </w:tr>
    </w:tbl>
    <w:p w14:paraId="07631295" w14:textId="77777777" w:rsidR="00694042" w:rsidRPr="00463173" w:rsidRDefault="00F720BE" w:rsidP="00F32E74">
      <w:pPr>
        <w:pStyle w:val="Tablecaption50"/>
        <w:spacing w:before="120" w:line="240" w:lineRule="auto"/>
        <w:ind w:firstLine="270"/>
        <w:jc w:val="both"/>
        <w:rPr>
          <w:sz w:val="22"/>
          <w:szCs w:val="22"/>
        </w:rPr>
      </w:pPr>
      <w:r w:rsidRPr="00463173">
        <w:rPr>
          <w:sz w:val="22"/>
          <w:szCs w:val="22"/>
        </w:rPr>
        <w:t>“(3) This section applies to an account whether it is maintained by a person:</w:t>
      </w:r>
    </w:p>
    <w:p w14:paraId="7ECCA169" w14:textId="77777777" w:rsidR="00694042" w:rsidRPr="00463173" w:rsidRDefault="00F32E74" w:rsidP="00CA1280">
      <w:pPr>
        <w:pStyle w:val="Tablecaption50"/>
        <w:spacing w:before="120" w:line="240" w:lineRule="auto"/>
        <w:ind w:firstLine="270"/>
        <w:jc w:val="both"/>
        <w:rPr>
          <w:sz w:val="22"/>
          <w:szCs w:val="22"/>
        </w:rPr>
      </w:pPr>
      <w:r w:rsidRPr="00463173">
        <w:rPr>
          <w:sz w:val="22"/>
          <w:szCs w:val="22"/>
        </w:rPr>
        <w:t xml:space="preserve">(a) </w:t>
      </w:r>
      <w:r w:rsidR="00F720BE" w:rsidRPr="00463173">
        <w:rPr>
          <w:sz w:val="22"/>
          <w:szCs w:val="22"/>
        </w:rPr>
        <w:t>alone; or</w:t>
      </w:r>
    </w:p>
    <w:p w14:paraId="0B593DB2" w14:textId="77777777" w:rsidR="00694042" w:rsidRPr="00463173" w:rsidRDefault="00F32E74" w:rsidP="00CA1280">
      <w:pPr>
        <w:pStyle w:val="Tablecaption50"/>
        <w:spacing w:before="120" w:line="240" w:lineRule="auto"/>
        <w:ind w:firstLine="270"/>
        <w:jc w:val="both"/>
        <w:rPr>
          <w:sz w:val="22"/>
          <w:szCs w:val="22"/>
        </w:rPr>
      </w:pPr>
      <w:r w:rsidRPr="00463173">
        <w:rPr>
          <w:sz w:val="22"/>
          <w:szCs w:val="22"/>
        </w:rPr>
        <w:t xml:space="preserve">(b) </w:t>
      </w:r>
      <w:r w:rsidR="00F720BE" w:rsidRPr="00463173">
        <w:rPr>
          <w:sz w:val="22"/>
          <w:szCs w:val="22"/>
        </w:rPr>
        <w:t>jointly with another person; or</w:t>
      </w:r>
    </w:p>
    <w:p w14:paraId="79A09593" w14:textId="77777777" w:rsidR="00694042" w:rsidRPr="00463173" w:rsidRDefault="00F32E74" w:rsidP="00CA1280">
      <w:pPr>
        <w:pStyle w:val="Tablecaption50"/>
        <w:spacing w:before="120" w:line="240" w:lineRule="auto"/>
        <w:ind w:firstLine="270"/>
        <w:jc w:val="both"/>
        <w:rPr>
          <w:sz w:val="22"/>
          <w:szCs w:val="22"/>
        </w:rPr>
      </w:pPr>
      <w:r w:rsidRPr="00463173">
        <w:rPr>
          <w:sz w:val="22"/>
          <w:szCs w:val="22"/>
        </w:rPr>
        <w:t xml:space="preserve">(c) </w:t>
      </w:r>
      <w:r w:rsidR="00F720BE" w:rsidRPr="00463173">
        <w:rPr>
          <w:sz w:val="22"/>
          <w:szCs w:val="22"/>
        </w:rPr>
        <w:t>in common with another person.</w:t>
      </w:r>
    </w:p>
    <w:p w14:paraId="20972649" w14:textId="77777777" w:rsidR="00694042" w:rsidRPr="001746B0" w:rsidRDefault="00F720BE" w:rsidP="001746B0">
      <w:pPr>
        <w:pStyle w:val="Tablecaption0"/>
        <w:spacing w:before="120" w:line="240" w:lineRule="auto"/>
        <w:ind w:firstLine="0"/>
        <w:rPr>
          <w:sz w:val="20"/>
          <w:szCs w:val="22"/>
        </w:rPr>
      </w:pPr>
      <w:r w:rsidRPr="001746B0">
        <w:rPr>
          <w:sz w:val="20"/>
          <w:szCs w:val="22"/>
        </w:rPr>
        <w:t>Note: A person affected by a garnishee order may have other saved amounts.”.</w:t>
      </w:r>
    </w:p>
    <w:p w14:paraId="61A477FD" w14:textId="77777777" w:rsidR="00694042" w:rsidRPr="00463173" w:rsidRDefault="00F32E74" w:rsidP="001746B0">
      <w:pPr>
        <w:spacing w:before="120"/>
        <w:jc w:val="both"/>
        <w:rPr>
          <w:rFonts w:ascii="Times New Roman" w:hAnsi="Times New Roman" w:cs="Times New Roman"/>
          <w:sz w:val="22"/>
          <w:szCs w:val="22"/>
        </w:rPr>
      </w:pPr>
      <w:r w:rsidRPr="00463173">
        <w:rPr>
          <w:rStyle w:val="Bodytext4NotBold"/>
          <w:rFonts w:eastAsia="Courier New"/>
          <w:sz w:val="22"/>
          <w:szCs w:val="22"/>
        </w:rPr>
        <w:t>2.</w:t>
      </w:r>
      <w:r w:rsidR="001746B0" w:rsidRPr="00463173">
        <w:rPr>
          <w:rStyle w:val="Bodytext4NotBold"/>
          <w:rFonts w:eastAsia="Courier New"/>
          <w:sz w:val="22"/>
          <w:szCs w:val="22"/>
        </w:rPr>
        <w:t xml:space="preserve"> </w:t>
      </w:r>
      <w:r w:rsidR="00F720BE" w:rsidRPr="00463173">
        <w:rPr>
          <w:rStyle w:val="Bodytext4NotBold"/>
          <w:rFonts w:eastAsia="Courier New"/>
          <w:sz w:val="22"/>
          <w:szCs w:val="22"/>
        </w:rPr>
        <w:t>Subsection 1223(1):</w:t>
      </w:r>
    </w:p>
    <w:p w14:paraId="7D9C0AF6"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“subsection (2)”, substitute “subsections (1A) and (2)”.</w:t>
      </w:r>
    </w:p>
    <w:p w14:paraId="665D6857" w14:textId="77777777" w:rsidR="00694042" w:rsidRPr="00463173" w:rsidRDefault="00F32E74" w:rsidP="001746B0">
      <w:pPr>
        <w:spacing w:before="120"/>
        <w:jc w:val="both"/>
        <w:rPr>
          <w:rFonts w:ascii="Times New Roman" w:hAnsi="Times New Roman" w:cs="Times New Roman"/>
          <w:sz w:val="22"/>
          <w:szCs w:val="22"/>
        </w:rPr>
      </w:pPr>
      <w:r w:rsidRPr="00463173">
        <w:rPr>
          <w:rStyle w:val="Bodytext4NotBold"/>
          <w:rFonts w:eastAsia="Courier New"/>
          <w:sz w:val="22"/>
          <w:szCs w:val="22"/>
        </w:rPr>
        <w:t>3.</w:t>
      </w:r>
      <w:r w:rsidR="001746B0" w:rsidRPr="00463173">
        <w:rPr>
          <w:rStyle w:val="Bodytext4NotBold"/>
          <w:rFonts w:eastAsia="Courier New"/>
          <w:sz w:val="22"/>
          <w:szCs w:val="22"/>
        </w:rPr>
        <w:t xml:space="preserve"> </w:t>
      </w:r>
      <w:r w:rsidR="00F720BE" w:rsidRPr="00463173">
        <w:rPr>
          <w:rStyle w:val="Bodytext4NotBold"/>
          <w:rFonts w:eastAsia="Courier New"/>
          <w:sz w:val="22"/>
          <w:szCs w:val="22"/>
        </w:rPr>
        <w:t>After subsection 1223(1):</w:t>
      </w:r>
    </w:p>
    <w:p w14:paraId="2878BDE1"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Insert:</w:t>
      </w:r>
    </w:p>
    <w:p w14:paraId="3B192646" w14:textId="77777777" w:rsidR="00694042" w:rsidRPr="00463173" w:rsidRDefault="00F720BE" w:rsidP="00F32E74">
      <w:pPr>
        <w:pStyle w:val="Bodytext30"/>
        <w:spacing w:before="120" w:line="240" w:lineRule="auto"/>
        <w:ind w:firstLine="0"/>
        <w:jc w:val="both"/>
        <w:rPr>
          <w:sz w:val="22"/>
          <w:szCs w:val="22"/>
        </w:rPr>
      </w:pPr>
      <w:r w:rsidRPr="00463173">
        <w:rPr>
          <w:rStyle w:val="Bodytext31"/>
          <w:i/>
          <w:iCs/>
          <w:sz w:val="22"/>
          <w:szCs w:val="22"/>
        </w:rPr>
        <w:t>Non-recovery of maternity allowance if lack of qualification results from event or change in circumstances occurring after making of payment or from incorrect estimate of income component made in good faith</w:t>
      </w:r>
    </w:p>
    <w:p w14:paraId="4EDE147C" w14:textId="77777777" w:rsidR="00694042" w:rsidRPr="00463173" w:rsidRDefault="00F720BE" w:rsidP="00F32E74">
      <w:pPr>
        <w:pStyle w:val="Bodytext40"/>
        <w:spacing w:before="120" w:line="240" w:lineRule="auto"/>
        <w:ind w:firstLine="270"/>
        <w:jc w:val="both"/>
        <w:rPr>
          <w:sz w:val="22"/>
          <w:szCs w:val="22"/>
        </w:rPr>
      </w:pPr>
      <w:r w:rsidRPr="00463173">
        <w:rPr>
          <w:rStyle w:val="Bodytext4NotBold"/>
          <w:sz w:val="22"/>
          <w:szCs w:val="22"/>
        </w:rPr>
        <w:t>“(1A) Subsection (1) does not apply in relation to a payment to a person of maternity allowance for which the person was not qualified if the person’s lack of qualification for the allowance resulted from the person’s not having been qualified for family payment in respect of the child and either:</w:t>
      </w:r>
    </w:p>
    <w:p w14:paraId="38C4B6B5" w14:textId="77777777" w:rsidR="00694042" w:rsidRPr="00463173" w:rsidRDefault="00F32E74" w:rsidP="001746B0">
      <w:pPr>
        <w:pStyle w:val="Bodytext40"/>
        <w:spacing w:before="120" w:line="240" w:lineRule="auto"/>
        <w:ind w:left="630" w:hanging="360"/>
        <w:jc w:val="both"/>
        <w:rPr>
          <w:sz w:val="22"/>
          <w:szCs w:val="22"/>
        </w:rPr>
      </w:pPr>
      <w:r w:rsidRPr="00463173">
        <w:rPr>
          <w:rStyle w:val="Bodytext4NotBold"/>
          <w:sz w:val="22"/>
          <w:szCs w:val="22"/>
        </w:rPr>
        <w:t xml:space="preserve">(a) </w:t>
      </w:r>
      <w:r w:rsidR="00F720BE" w:rsidRPr="00463173">
        <w:rPr>
          <w:rStyle w:val="Bodytext4NotBold"/>
          <w:sz w:val="22"/>
          <w:szCs w:val="22"/>
        </w:rPr>
        <w:t>the person’s lack of qualification for the family payment resulted from an event or change in circumstances that occurred after the payment of maternity allowance was made; or</w:t>
      </w:r>
    </w:p>
    <w:p w14:paraId="6DA2198A" w14:textId="77777777" w:rsidR="00F32E74" w:rsidRPr="00463173" w:rsidRDefault="00F32E74">
      <w:pPr>
        <w:rPr>
          <w:rStyle w:val="Bodytext31"/>
          <w:rFonts w:eastAsia="Courier New"/>
          <w:sz w:val="22"/>
          <w:szCs w:val="22"/>
        </w:rPr>
      </w:pPr>
      <w:r w:rsidRPr="00463173">
        <w:rPr>
          <w:rStyle w:val="Bodytext31"/>
          <w:rFonts w:eastAsia="Courier New"/>
          <w:i w:val="0"/>
          <w:iCs w:val="0"/>
          <w:sz w:val="22"/>
          <w:szCs w:val="22"/>
        </w:rPr>
        <w:br w:type="page"/>
      </w:r>
    </w:p>
    <w:p w14:paraId="7EBAB086" w14:textId="77777777" w:rsidR="00694042" w:rsidRPr="00CB473F" w:rsidRDefault="00F720BE" w:rsidP="00AD782D">
      <w:pPr>
        <w:pStyle w:val="Bodytext40"/>
        <w:spacing w:before="120" w:line="240" w:lineRule="auto"/>
        <w:ind w:firstLine="0"/>
        <w:jc w:val="center"/>
        <w:rPr>
          <w:sz w:val="22"/>
          <w:szCs w:val="22"/>
        </w:rPr>
      </w:pPr>
      <w:r w:rsidRPr="00CB473F">
        <w:rPr>
          <w:rStyle w:val="Bodytext4NotBold"/>
          <w:b/>
          <w:sz w:val="22"/>
          <w:szCs w:val="22"/>
        </w:rPr>
        <w:lastRenderedPageBreak/>
        <w:t>SCHEDULE 1</w:t>
      </w:r>
      <w:r w:rsidRPr="00CB473F">
        <w:rPr>
          <w:rStyle w:val="Bodytext4NotBold"/>
          <w:sz w:val="22"/>
          <w:szCs w:val="22"/>
        </w:rPr>
        <w:t>—continued</w:t>
      </w:r>
    </w:p>
    <w:p w14:paraId="5B130C60" w14:textId="77777777" w:rsidR="00694042" w:rsidRPr="00463173" w:rsidRDefault="00854E88" w:rsidP="0023262A">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the following subparagraphs apply:</w:t>
      </w:r>
    </w:p>
    <w:p w14:paraId="04CE96EB" w14:textId="77777777" w:rsidR="00694042" w:rsidRPr="00463173" w:rsidRDefault="00854E88" w:rsidP="00854E88">
      <w:pPr>
        <w:pStyle w:val="Bodytext40"/>
        <w:spacing w:before="120" w:line="240" w:lineRule="auto"/>
        <w:ind w:left="1080" w:hanging="270"/>
        <w:jc w:val="both"/>
        <w:rPr>
          <w:sz w:val="22"/>
          <w:szCs w:val="22"/>
        </w:rPr>
      </w:pPr>
      <w:r w:rsidRPr="00463173">
        <w:rPr>
          <w:rStyle w:val="Bodytext4NotBold"/>
          <w:sz w:val="22"/>
          <w:szCs w:val="22"/>
        </w:rPr>
        <w:t xml:space="preserve">(i) </w:t>
      </w:r>
      <w:r w:rsidR="00F720BE" w:rsidRPr="00463173">
        <w:rPr>
          <w:rStyle w:val="Bodytext4NotBold"/>
          <w:sz w:val="22"/>
          <w:szCs w:val="22"/>
        </w:rPr>
        <w:t>the person’s lack of qualification for the family payment resulted from the person’s income for the relevant family payment period exceeding the person’s income ceiling;</w:t>
      </w:r>
    </w:p>
    <w:p w14:paraId="04807943" w14:textId="77777777" w:rsidR="00694042" w:rsidRPr="00463173" w:rsidRDefault="00854E88" w:rsidP="00854E88">
      <w:pPr>
        <w:pStyle w:val="Bodytext40"/>
        <w:spacing w:before="120" w:line="240" w:lineRule="auto"/>
        <w:ind w:left="1080" w:hanging="360"/>
        <w:jc w:val="both"/>
        <w:rPr>
          <w:sz w:val="22"/>
          <w:szCs w:val="22"/>
        </w:rPr>
      </w:pPr>
      <w:r w:rsidRPr="00463173">
        <w:rPr>
          <w:rStyle w:val="Bodytext4NotBold"/>
          <w:sz w:val="22"/>
          <w:szCs w:val="22"/>
        </w:rPr>
        <w:t xml:space="preserve">(ii) </w:t>
      </w:r>
      <w:r w:rsidR="00F720BE" w:rsidRPr="00463173">
        <w:rPr>
          <w:rStyle w:val="Bodytext4NotBold"/>
          <w:sz w:val="22"/>
          <w:szCs w:val="22"/>
        </w:rPr>
        <w:t>that income was calculated on a basis that included an incorrect estimate made by the person of an income component under Module H of the Family Payment Rate Calculator in section 1069;</w:t>
      </w:r>
    </w:p>
    <w:p w14:paraId="4FB8A22E" w14:textId="77777777" w:rsidR="00854E88" w:rsidRPr="00463173" w:rsidRDefault="00854E88" w:rsidP="00854E88">
      <w:pPr>
        <w:pStyle w:val="Bodytext40"/>
        <w:spacing w:before="120" w:line="240" w:lineRule="auto"/>
        <w:ind w:left="1080" w:hanging="450"/>
        <w:jc w:val="both"/>
        <w:rPr>
          <w:rStyle w:val="Bodytext4NotBold"/>
          <w:sz w:val="22"/>
          <w:szCs w:val="22"/>
        </w:rPr>
      </w:pPr>
      <w:r w:rsidRPr="00463173">
        <w:rPr>
          <w:rStyle w:val="Bodytext4NotBold"/>
          <w:sz w:val="22"/>
          <w:szCs w:val="22"/>
        </w:rPr>
        <w:t xml:space="preserve">(iii) </w:t>
      </w:r>
      <w:r w:rsidR="00F720BE" w:rsidRPr="00463173">
        <w:rPr>
          <w:rStyle w:val="Bodytext4NotBold"/>
          <w:sz w:val="22"/>
          <w:szCs w:val="22"/>
        </w:rPr>
        <w:t>at the time when the estimate was made the person did not know, and had no reason to suspect, that the estimate was incorrect.”</w:t>
      </w:r>
    </w:p>
    <w:p w14:paraId="7932AA4E" w14:textId="77777777" w:rsidR="00854E88" w:rsidRPr="00463173" w:rsidRDefault="00854E88" w:rsidP="0023262A">
      <w:pPr>
        <w:pStyle w:val="Bodytext40"/>
        <w:spacing w:before="120" w:line="240" w:lineRule="auto"/>
        <w:ind w:firstLine="0"/>
        <w:jc w:val="center"/>
        <w:rPr>
          <w:rStyle w:val="Bodytext4NotBold"/>
          <w:sz w:val="22"/>
          <w:szCs w:val="22"/>
        </w:rPr>
      </w:pPr>
      <w:r w:rsidRPr="00463173">
        <w:rPr>
          <w:rStyle w:val="Bodytext4NotBold"/>
          <w:sz w:val="22"/>
          <w:szCs w:val="22"/>
        </w:rPr>
        <w:t>__________</w:t>
      </w:r>
    </w:p>
    <w:p w14:paraId="27BC6C3F" w14:textId="77777777" w:rsidR="00854E88" w:rsidRPr="00463173" w:rsidRDefault="00854E88">
      <w:pPr>
        <w:rPr>
          <w:rStyle w:val="Bodytext4NotBold"/>
          <w:rFonts w:eastAsia="Courier New"/>
          <w:b w:val="0"/>
          <w:bCs w:val="0"/>
          <w:sz w:val="22"/>
          <w:szCs w:val="22"/>
        </w:rPr>
      </w:pPr>
      <w:r w:rsidRPr="00463173">
        <w:rPr>
          <w:rStyle w:val="Bodytext4NotBold"/>
          <w:rFonts w:eastAsia="Courier New"/>
          <w:sz w:val="22"/>
          <w:szCs w:val="22"/>
        </w:rPr>
        <w:br w:type="page"/>
      </w:r>
    </w:p>
    <w:p w14:paraId="029174BF" w14:textId="1D1E1078" w:rsidR="00694042" w:rsidRPr="000D0A4F" w:rsidRDefault="00F720BE" w:rsidP="00AD782D">
      <w:pPr>
        <w:pStyle w:val="Bodytext20"/>
        <w:tabs>
          <w:tab w:val="left" w:pos="7920"/>
        </w:tabs>
        <w:spacing w:before="120" w:line="240" w:lineRule="auto"/>
        <w:ind w:firstLine="4050"/>
        <w:jc w:val="both"/>
        <w:rPr>
          <w:sz w:val="20"/>
          <w:szCs w:val="22"/>
        </w:rPr>
      </w:pPr>
      <w:r w:rsidRPr="00CB473F">
        <w:rPr>
          <w:rStyle w:val="Bodytext2115pt"/>
          <w:b/>
          <w:sz w:val="22"/>
          <w:szCs w:val="22"/>
        </w:rPr>
        <w:lastRenderedPageBreak/>
        <w:t>SCHEDULE 2</w:t>
      </w:r>
      <w:r w:rsidRPr="00CB473F">
        <w:rPr>
          <w:rStyle w:val="Bodytext2115pt"/>
          <w:sz w:val="22"/>
          <w:szCs w:val="22"/>
        </w:rPr>
        <w:tab/>
      </w:r>
      <w:r w:rsidRPr="000D0A4F">
        <w:rPr>
          <w:sz w:val="20"/>
          <w:szCs w:val="22"/>
        </w:rPr>
        <w:t>Subsection</w:t>
      </w:r>
      <w:r w:rsidR="00854E88" w:rsidRPr="000D0A4F">
        <w:rPr>
          <w:sz w:val="20"/>
          <w:szCs w:val="22"/>
        </w:rPr>
        <w:t xml:space="preserve"> </w:t>
      </w:r>
      <w:r w:rsidRPr="000D0A4F">
        <w:rPr>
          <w:sz w:val="20"/>
          <w:szCs w:val="22"/>
        </w:rPr>
        <w:t>3(1)</w:t>
      </w:r>
    </w:p>
    <w:p w14:paraId="21387E48" w14:textId="77777777" w:rsidR="00694042" w:rsidRPr="00463173" w:rsidRDefault="00F720BE" w:rsidP="00AD782D">
      <w:pPr>
        <w:pStyle w:val="Bodytext40"/>
        <w:spacing w:before="120" w:line="240" w:lineRule="auto"/>
        <w:ind w:firstLine="0"/>
        <w:jc w:val="center"/>
        <w:rPr>
          <w:rStyle w:val="Bodytext4NotBold"/>
          <w:b/>
          <w:bCs/>
          <w:sz w:val="22"/>
          <w:szCs w:val="22"/>
        </w:rPr>
      </w:pPr>
      <w:r w:rsidRPr="00463173">
        <w:rPr>
          <w:rStyle w:val="Bodytext4NotBold"/>
          <w:sz w:val="22"/>
          <w:szCs w:val="22"/>
        </w:rPr>
        <w:t xml:space="preserve">AMENDMENT OF THE SOCIAL SECURITY ACT </w:t>
      </w:r>
      <w:r w:rsidR="00AD782D" w:rsidRPr="00463173">
        <w:rPr>
          <w:rStyle w:val="Bodytext4NotBold"/>
          <w:sz w:val="22"/>
          <w:szCs w:val="22"/>
        </w:rPr>
        <w:t xml:space="preserve">1991 TO AMALGAMATE BASIC FAMILY </w:t>
      </w:r>
      <w:r w:rsidRPr="00463173">
        <w:rPr>
          <w:rStyle w:val="Bodytext4NotBold"/>
          <w:sz w:val="22"/>
          <w:szCs w:val="22"/>
        </w:rPr>
        <w:t>PAYMENT AND ADDITIONAL</w:t>
      </w:r>
      <w:r w:rsidR="00AD782D" w:rsidRPr="00463173">
        <w:rPr>
          <w:sz w:val="22"/>
          <w:szCs w:val="22"/>
        </w:rPr>
        <w:t xml:space="preserve"> </w:t>
      </w:r>
      <w:r w:rsidRPr="00463173">
        <w:rPr>
          <w:rStyle w:val="Bodytext4NotBold"/>
          <w:sz w:val="22"/>
          <w:szCs w:val="22"/>
        </w:rPr>
        <w:t>FAMILY PAYMENT</w:t>
      </w:r>
    </w:p>
    <w:tbl>
      <w:tblPr>
        <w:tblOverlap w:val="never"/>
        <w:tblW w:w="5000" w:type="pct"/>
        <w:tblCellMar>
          <w:left w:w="10" w:type="dxa"/>
          <w:right w:w="10" w:type="dxa"/>
        </w:tblCellMar>
        <w:tblLook w:val="0000" w:firstRow="0" w:lastRow="0" w:firstColumn="0" w:lastColumn="0" w:noHBand="0" w:noVBand="0"/>
      </w:tblPr>
      <w:tblGrid>
        <w:gridCol w:w="7084"/>
        <w:gridCol w:w="2268"/>
        <w:gridCol w:w="28"/>
      </w:tblGrid>
      <w:tr w:rsidR="00694042" w:rsidRPr="00463173" w14:paraId="3740B24A" w14:textId="77777777" w:rsidTr="00D65E44">
        <w:trPr>
          <w:trHeight w:val="269"/>
        </w:trPr>
        <w:tc>
          <w:tcPr>
            <w:tcW w:w="3776" w:type="pct"/>
          </w:tcPr>
          <w:p w14:paraId="0F516129" w14:textId="77777777" w:rsidR="00694042" w:rsidRPr="00463173" w:rsidRDefault="00854E88" w:rsidP="00AD782D">
            <w:pPr>
              <w:tabs>
                <w:tab w:val="left" w:pos="315"/>
              </w:tabs>
              <w:spacing w:before="120"/>
              <w:jc w:val="both"/>
              <w:rPr>
                <w:rFonts w:ascii="Times New Roman" w:hAnsi="Times New Roman" w:cs="Times New Roman"/>
                <w:b/>
                <w:sz w:val="22"/>
                <w:szCs w:val="22"/>
              </w:rPr>
            </w:pPr>
            <w:r w:rsidRPr="00463173">
              <w:rPr>
                <w:rFonts w:ascii="Times New Roman" w:hAnsi="Times New Roman" w:cs="Times New Roman"/>
                <w:b/>
                <w:sz w:val="22"/>
                <w:szCs w:val="22"/>
              </w:rPr>
              <w:t>1.</w:t>
            </w:r>
            <w:r w:rsidR="00100DDE">
              <w:rPr>
                <w:rFonts w:ascii="Times New Roman" w:hAnsi="Times New Roman" w:cs="Times New Roman"/>
                <w:b/>
                <w:sz w:val="22"/>
                <w:szCs w:val="22"/>
              </w:rPr>
              <w:t xml:space="preserve"> </w:t>
            </w:r>
            <w:r w:rsidR="00F720BE" w:rsidRPr="00463173">
              <w:rPr>
                <w:rFonts w:ascii="Times New Roman" w:hAnsi="Times New Roman" w:cs="Times New Roman"/>
                <w:b/>
                <w:sz w:val="22"/>
                <w:szCs w:val="22"/>
              </w:rPr>
              <w:t>Section 3 (Index of definitions):</w:t>
            </w:r>
          </w:p>
        </w:tc>
        <w:tc>
          <w:tcPr>
            <w:tcW w:w="1224" w:type="pct"/>
            <w:gridSpan w:val="2"/>
          </w:tcPr>
          <w:p w14:paraId="40091393" w14:textId="77777777" w:rsidR="00694042" w:rsidRPr="00463173" w:rsidRDefault="00694042" w:rsidP="00F720BE">
            <w:pPr>
              <w:jc w:val="both"/>
              <w:rPr>
                <w:rFonts w:ascii="Times New Roman" w:hAnsi="Times New Roman" w:cs="Times New Roman"/>
                <w:sz w:val="22"/>
                <w:szCs w:val="22"/>
              </w:rPr>
            </w:pPr>
          </w:p>
        </w:tc>
      </w:tr>
      <w:tr w:rsidR="00694042" w:rsidRPr="00463173" w14:paraId="33A3C967" w14:textId="77777777" w:rsidTr="0068316D">
        <w:trPr>
          <w:trHeight w:val="230"/>
        </w:trPr>
        <w:tc>
          <w:tcPr>
            <w:tcW w:w="3776" w:type="pct"/>
          </w:tcPr>
          <w:p w14:paraId="48048A16" w14:textId="77777777" w:rsidR="00694042" w:rsidRPr="00463173" w:rsidRDefault="00F720BE" w:rsidP="00EE4F14">
            <w:pPr>
              <w:pStyle w:val="BodyText5"/>
              <w:spacing w:line="240" w:lineRule="auto"/>
              <w:ind w:firstLine="270"/>
              <w:jc w:val="both"/>
              <w:rPr>
                <w:sz w:val="22"/>
                <w:szCs w:val="22"/>
              </w:rPr>
            </w:pPr>
            <w:r w:rsidRPr="00463173">
              <w:rPr>
                <w:sz w:val="22"/>
                <w:szCs w:val="22"/>
              </w:rPr>
              <w:t>(a) Omit:</w:t>
            </w:r>
          </w:p>
        </w:tc>
        <w:tc>
          <w:tcPr>
            <w:tcW w:w="1224" w:type="pct"/>
            <w:gridSpan w:val="2"/>
          </w:tcPr>
          <w:p w14:paraId="71325996" w14:textId="77777777" w:rsidR="00694042" w:rsidRPr="00463173" w:rsidRDefault="00694042" w:rsidP="00F720BE">
            <w:pPr>
              <w:jc w:val="both"/>
              <w:rPr>
                <w:rFonts w:ascii="Times New Roman" w:hAnsi="Times New Roman" w:cs="Times New Roman"/>
                <w:sz w:val="22"/>
                <w:szCs w:val="22"/>
              </w:rPr>
            </w:pPr>
          </w:p>
        </w:tc>
      </w:tr>
      <w:tr w:rsidR="00694042" w:rsidRPr="00463173" w14:paraId="339572F0" w14:textId="77777777" w:rsidTr="0068316D">
        <w:trPr>
          <w:trHeight w:val="230"/>
        </w:trPr>
        <w:tc>
          <w:tcPr>
            <w:tcW w:w="3776" w:type="pct"/>
          </w:tcPr>
          <w:p w14:paraId="2D723C47" w14:textId="77777777" w:rsidR="00694042" w:rsidRPr="00463173" w:rsidRDefault="00F720BE" w:rsidP="00EE4F14">
            <w:pPr>
              <w:pStyle w:val="BodyText5"/>
              <w:spacing w:line="240" w:lineRule="auto"/>
              <w:ind w:firstLine="630"/>
              <w:jc w:val="both"/>
              <w:rPr>
                <w:sz w:val="22"/>
                <w:szCs w:val="22"/>
              </w:rPr>
            </w:pPr>
            <w:r w:rsidRPr="00463173">
              <w:rPr>
                <w:sz w:val="22"/>
                <w:szCs w:val="22"/>
              </w:rPr>
              <w:t>“AFP child</w:t>
            </w:r>
          </w:p>
        </w:tc>
        <w:tc>
          <w:tcPr>
            <w:tcW w:w="1224" w:type="pct"/>
            <w:gridSpan w:val="2"/>
          </w:tcPr>
          <w:p w14:paraId="127F2AB1"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74A4268F" w14:textId="77777777" w:rsidTr="0068316D">
        <w:trPr>
          <w:trHeight w:val="230"/>
        </w:trPr>
        <w:tc>
          <w:tcPr>
            <w:tcW w:w="3776" w:type="pct"/>
          </w:tcPr>
          <w:p w14:paraId="0767223B" w14:textId="77777777" w:rsidR="00694042" w:rsidRPr="00463173" w:rsidRDefault="00F720BE" w:rsidP="00EE4F14">
            <w:pPr>
              <w:pStyle w:val="BodyText5"/>
              <w:spacing w:line="240" w:lineRule="auto"/>
              <w:ind w:firstLine="270"/>
              <w:jc w:val="both"/>
              <w:rPr>
                <w:sz w:val="22"/>
                <w:szCs w:val="22"/>
              </w:rPr>
            </w:pPr>
            <w:r w:rsidRPr="00463173">
              <w:rPr>
                <w:sz w:val="22"/>
                <w:szCs w:val="22"/>
              </w:rPr>
              <w:t>(b) Omit:</w:t>
            </w:r>
          </w:p>
        </w:tc>
        <w:tc>
          <w:tcPr>
            <w:tcW w:w="1224" w:type="pct"/>
            <w:gridSpan w:val="2"/>
          </w:tcPr>
          <w:p w14:paraId="1A98D806" w14:textId="77777777" w:rsidR="00694042" w:rsidRPr="00463173" w:rsidRDefault="00694042" w:rsidP="00F720BE">
            <w:pPr>
              <w:jc w:val="both"/>
              <w:rPr>
                <w:rFonts w:ascii="Times New Roman" w:hAnsi="Times New Roman" w:cs="Times New Roman"/>
                <w:sz w:val="22"/>
                <w:szCs w:val="22"/>
              </w:rPr>
            </w:pPr>
          </w:p>
        </w:tc>
      </w:tr>
      <w:tr w:rsidR="00694042" w:rsidRPr="00463173" w14:paraId="50D31C53" w14:textId="77777777" w:rsidTr="0068316D">
        <w:trPr>
          <w:trHeight w:val="253"/>
        </w:trPr>
        <w:tc>
          <w:tcPr>
            <w:tcW w:w="3776" w:type="pct"/>
            <w:vMerge w:val="restart"/>
          </w:tcPr>
          <w:p w14:paraId="5868279F" w14:textId="77777777" w:rsidR="00694042" w:rsidRPr="00463173" w:rsidRDefault="004E1BCE" w:rsidP="004E1BCE">
            <w:pPr>
              <w:pStyle w:val="BodyText5"/>
              <w:spacing w:line="240" w:lineRule="auto"/>
              <w:ind w:left="630" w:firstLine="0"/>
              <w:jc w:val="both"/>
              <w:rPr>
                <w:sz w:val="22"/>
                <w:szCs w:val="22"/>
              </w:rPr>
            </w:pPr>
            <w:r>
              <w:rPr>
                <w:sz w:val="22"/>
                <w:szCs w:val="22"/>
              </w:rPr>
              <w:t>“guardian allowance</w:t>
            </w:r>
          </w:p>
        </w:tc>
        <w:tc>
          <w:tcPr>
            <w:tcW w:w="1224" w:type="pct"/>
            <w:gridSpan w:val="2"/>
            <w:vMerge w:val="restart"/>
          </w:tcPr>
          <w:p w14:paraId="2EC4D95A" w14:textId="77777777" w:rsidR="00694042" w:rsidRPr="00463173" w:rsidRDefault="00F720BE" w:rsidP="00F720BE">
            <w:pPr>
              <w:pStyle w:val="BodyText5"/>
              <w:spacing w:line="240" w:lineRule="auto"/>
              <w:ind w:firstLine="0"/>
              <w:jc w:val="both"/>
              <w:rPr>
                <w:sz w:val="22"/>
                <w:szCs w:val="22"/>
              </w:rPr>
            </w:pPr>
            <w:r w:rsidRPr="00463173">
              <w:rPr>
                <w:sz w:val="22"/>
                <w:szCs w:val="22"/>
              </w:rPr>
              <w:t>23(1)”,</w:t>
            </w:r>
          </w:p>
        </w:tc>
      </w:tr>
      <w:tr w:rsidR="00694042" w:rsidRPr="00463173" w14:paraId="14B7841E" w14:textId="77777777" w:rsidTr="0068316D">
        <w:trPr>
          <w:trHeight w:val="253"/>
        </w:trPr>
        <w:tc>
          <w:tcPr>
            <w:tcW w:w="3776" w:type="pct"/>
            <w:vMerge/>
          </w:tcPr>
          <w:p w14:paraId="4DF272B2" w14:textId="77777777" w:rsidR="00694042" w:rsidRPr="00463173" w:rsidRDefault="00694042" w:rsidP="00F720BE">
            <w:pPr>
              <w:jc w:val="both"/>
              <w:rPr>
                <w:rFonts w:ascii="Times New Roman" w:hAnsi="Times New Roman" w:cs="Times New Roman"/>
                <w:sz w:val="22"/>
                <w:szCs w:val="22"/>
              </w:rPr>
            </w:pPr>
          </w:p>
        </w:tc>
        <w:tc>
          <w:tcPr>
            <w:tcW w:w="1224" w:type="pct"/>
            <w:gridSpan w:val="2"/>
            <w:vMerge/>
          </w:tcPr>
          <w:p w14:paraId="6926E8A2" w14:textId="77777777" w:rsidR="00694042" w:rsidRPr="00463173" w:rsidRDefault="00694042" w:rsidP="00F720BE">
            <w:pPr>
              <w:jc w:val="both"/>
              <w:rPr>
                <w:rFonts w:ascii="Times New Roman" w:hAnsi="Times New Roman" w:cs="Times New Roman"/>
                <w:sz w:val="22"/>
                <w:szCs w:val="22"/>
              </w:rPr>
            </w:pPr>
          </w:p>
        </w:tc>
      </w:tr>
      <w:tr w:rsidR="004E1BCE" w:rsidRPr="00463173" w14:paraId="548A3945" w14:textId="77777777" w:rsidTr="0068316D">
        <w:trPr>
          <w:trHeight w:val="230"/>
        </w:trPr>
        <w:tc>
          <w:tcPr>
            <w:tcW w:w="3776" w:type="pct"/>
          </w:tcPr>
          <w:p w14:paraId="5F5430A3" w14:textId="77777777" w:rsidR="004E1BCE" w:rsidRPr="00463173" w:rsidRDefault="004E1BCE" w:rsidP="00EE4F14">
            <w:pPr>
              <w:pStyle w:val="BodyText5"/>
              <w:spacing w:line="240" w:lineRule="auto"/>
              <w:ind w:firstLine="630"/>
              <w:jc w:val="both"/>
              <w:rPr>
                <w:sz w:val="22"/>
                <w:szCs w:val="22"/>
              </w:rPr>
            </w:pPr>
            <w:r w:rsidRPr="00463173">
              <w:rPr>
                <w:sz w:val="22"/>
                <w:szCs w:val="22"/>
              </w:rPr>
              <w:t>substitute:</w:t>
            </w:r>
          </w:p>
        </w:tc>
        <w:tc>
          <w:tcPr>
            <w:tcW w:w="1224" w:type="pct"/>
            <w:gridSpan w:val="2"/>
          </w:tcPr>
          <w:p w14:paraId="3BDAD0D4" w14:textId="77777777" w:rsidR="004E1BCE" w:rsidRPr="00463173" w:rsidRDefault="004E1BCE" w:rsidP="00F720BE">
            <w:pPr>
              <w:pStyle w:val="BodyText5"/>
              <w:spacing w:line="240" w:lineRule="auto"/>
              <w:ind w:firstLine="0"/>
              <w:jc w:val="both"/>
              <w:rPr>
                <w:sz w:val="22"/>
                <w:szCs w:val="22"/>
              </w:rPr>
            </w:pPr>
          </w:p>
        </w:tc>
      </w:tr>
      <w:tr w:rsidR="00694042" w:rsidRPr="00463173" w14:paraId="1E6BCA10" w14:textId="77777777" w:rsidTr="0068316D">
        <w:trPr>
          <w:trHeight w:val="230"/>
        </w:trPr>
        <w:tc>
          <w:tcPr>
            <w:tcW w:w="3776" w:type="pct"/>
          </w:tcPr>
          <w:p w14:paraId="55C3E741" w14:textId="77777777" w:rsidR="00694042" w:rsidRPr="00463173" w:rsidRDefault="00F720BE" w:rsidP="00EE4F14">
            <w:pPr>
              <w:pStyle w:val="BodyText5"/>
              <w:spacing w:line="240" w:lineRule="auto"/>
              <w:ind w:firstLine="630"/>
              <w:jc w:val="both"/>
              <w:rPr>
                <w:sz w:val="22"/>
                <w:szCs w:val="22"/>
              </w:rPr>
            </w:pPr>
            <w:r w:rsidRPr="00463173">
              <w:rPr>
                <w:sz w:val="22"/>
                <w:szCs w:val="22"/>
              </w:rPr>
              <w:t>“guardian allowance</w:t>
            </w:r>
          </w:p>
        </w:tc>
        <w:tc>
          <w:tcPr>
            <w:tcW w:w="1224" w:type="pct"/>
            <w:gridSpan w:val="2"/>
          </w:tcPr>
          <w:p w14:paraId="578B84A0"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5F127DBF" w14:textId="77777777" w:rsidTr="0068316D">
        <w:trPr>
          <w:gridAfter w:val="1"/>
          <w:wAfter w:w="15" w:type="pct"/>
          <w:trHeight w:val="253"/>
        </w:trPr>
        <w:tc>
          <w:tcPr>
            <w:tcW w:w="4985" w:type="pct"/>
            <w:gridSpan w:val="2"/>
            <w:vMerge w:val="restart"/>
          </w:tcPr>
          <w:p w14:paraId="28339CC8" w14:textId="77777777" w:rsidR="00694042" w:rsidRPr="00463173" w:rsidRDefault="00F720BE" w:rsidP="00EE4F14">
            <w:pPr>
              <w:pStyle w:val="BodyText5"/>
              <w:spacing w:line="240" w:lineRule="auto"/>
              <w:ind w:firstLine="270"/>
              <w:jc w:val="both"/>
              <w:rPr>
                <w:sz w:val="22"/>
                <w:szCs w:val="22"/>
              </w:rPr>
            </w:pPr>
            <w:r w:rsidRPr="00463173">
              <w:rPr>
                <w:sz w:val="22"/>
                <w:szCs w:val="22"/>
              </w:rPr>
              <w:t>(c) Insert in the appropriate alphabetical position determined on a letter-by-letter basis:</w:t>
            </w:r>
          </w:p>
        </w:tc>
      </w:tr>
      <w:tr w:rsidR="00694042" w:rsidRPr="00463173" w14:paraId="2FBE7EAF" w14:textId="77777777" w:rsidTr="0068316D">
        <w:trPr>
          <w:gridAfter w:val="1"/>
          <w:wAfter w:w="15" w:type="pct"/>
          <w:trHeight w:val="253"/>
        </w:trPr>
        <w:tc>
          <w:tcPr>
            <w:tcW w:w="4985" w:type="pct"/>
            <w:gridSpan w:val="2"/>
            <w:vMerge/>
          </w:tcPr>
          <w:p w14:paraId="636EE11A" w14:textId="77777777" w:rsidR="00694042" w:rsidRPr="00463173" w:rsidRDefault="00694042" w:rsidP="00F720BE">
            <w:pPr>
              <w:jc w:val="both"/>
              <w:rPr>
                <w:rFonts w:ascii="Times New Roman" w:hAnsi="Times New Roman" w:cs="Times New Roman"/>
                <w:sz w:val="22"/>
                <w:szCs w:val="22"/>
              </w:rPr>
            </w:pPr>
          </w:p>
        </w:tc>
      </w:tr>
      <w:tr w:rsidR="00694042" w:rsidRPr="00463173" w14:paraId="5BB3B783" w14:textId="77777777" w:rsidTr="0068316D">
        <w:trPr>
          <w:trHeight w:val="230"/>
        </w:trPr>
        <w:tc>
          <w:tcPr>
            <w:tcW w:w="3776" w:type="pct"/>
          </w:tcPr>
          <w:p w14:paraId="3A0ECA0E" w14:textId="77777777" w:rsidR="00694042" w:rsidRPr="00463173" w:rsidRDefault="00F720BE" w:rsidP="00EE4F14">
            <w:pPr>
              <w:pStyle w:val="BodyText5"/>
              <w:spacing w:line="240" w:lineRule="auto"/>
              <w:ind w:firstLine="630"/>
              <w:jc w:val="both"/>
              <w:rPr>
                <w:sz w:val="22"/>
                <w:szCs w:val="22"/>
              </w:rPr>
            </w:pPr>
            <w:r w:rsidRPr="00463173">
              <w:rPr>
                <w:sz w:val="22"/>
                <w:szCs w:val="22"/>
              </w:rPr>
              <w:t>“large family supplement</w:t>
            </w:r>
          </w:p>
        </w:tc>
        <w:tc>
          <w:tcPr>
            <w:tcW w:w="1224" w:type="pct"/>
            <w:gridSpan w:val="2"/>
          </w:tcPr>
          <w:p w14:paraId="646A43B1"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3AED8051" w14:textId="77777777" w:rsidTr="0068316D">
        <w:trPr>
          <w:trHeight w:val="230"/>
        </w:trPr>
        <w:tc>
          <w:tcPr>
            <w:tcW w:w="3776" w:type="pct"/>
          </w:tcPr>
          <w:p w14:paraId="1894111B" w14:textId="77777777" w:rsidR="00694042" w:rsidRPr="00463173" w:rsidRDefault="00F720BE" w:rsidP="00EE4F14">
            <w:pPr>
              <w:pStyle w:val="BodyText5"/>
              <w:spacing w:line="240" w:lineRule="auto"/>
              <w:ind w:firstLine="720"/>
              <w:jc w:val="both"/>
              <w:rPr>
                <w:sz w:val="22"/>
                <w:szCs w:val="22"/>
              </w:rPr>
            </w:pPr>
            <w:r w:rsidRPr="00463173">
              <w:rPr>
                <w:sz w:val="22"/>
                <w:szCs w:val="22"/>
              </w:rPr>
              <w:t>large family supplement calculation amount</w:t>
            </w:r>
          </w:p>
        </w:tc>
        <w:tc>
          <w:tcPr>
            <w:tcW w:w="1224" w:type="pct"/>
            <w:gridSpan w:val="2"/>
          </w:tcPr>
          <w:p w14:paraId="0360FD99"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6248EB88" w14:textId="77777777" w:rsidTr="0068316D">
        <w:trPr>
          <w:trHeight w:val="230"/>
        </w:trPr>
        <w:tc>
          <w:tcPr>
            <w:tcW w:w="3776" w:type="pct"/>
          </w:tcPr>
          <w:p w14:paraId="446083EF" w14:textId="77777777" w:rsidR="00694042" w:rsidRPr="00463173" w:rsidRDefault="00F720BE" w:rsidP="00EE4F14">
            <w:pPr>
              <w:pStyle w:val="BodyText5"/>
              <w:spacing w:line="240" w:lineRule="auto"/>
              <w:ind w:firstLine="720"/>
              <w:jc w:val="both"/>
              <w:rPr>
                <w:sz w:val="22"/>
                <w:szCs w:val="22"/>
              </w:rPr>
            </w:pPr>
            <w:r w:rsidRPr="00463173">
              <w:rPr>
                <w:sz w:val="22"/>
                <w:szCs w:val="22"/>
              </w:rPr>
              <w:t>minimum family payment rate</w:t>
            </w:r>
          </w:p>
        </w:tc>
        <w:tc>
          <w:tcPr>
            <w:tcW w:w="1224" w:type="pct"/>
            <w:gridSpan w:val="2"/>
          </w:tcPr>
          <w:p w14:paraId="45B23FDD"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1A731FA2" w14:textId="77777777" w:rsidTr="0068316D">
        <w:trPr>
          <w:trHeight w:val="230"/>
        </w:trPr>
        <w:tc>
          <w:tcPr>
            <w:tcW w:w="3776" w:type="pct"/>
          </w:tcPr>
          <w:p w14:paraId="2280AFFA" w14:textId="77777777" w:rsidR="00694042" w:rsidRPr="00463173" w:rsidRDefault="00F720BE" w:rsidP="00EE4F14">
            <w:pPr>
              <w:pStyle w:val="BodyText5"/>
              <w:spacing w:line="240" w:lineRule="auto"/>
              <w:ind w:firstLine="720"/>
              <w:jc w:val="both"/>
              <w:rPr>
                <w:sz w:val="22"/>
                <w:szCs w:val="22"/>
              </w:rPr>
            </w:pPr>
            <w:r w:rsidRPr="00463173">
              <w:rPr>
                <w:sz w:val="22"/>
                <w:szCs w:val="22"/>
              </w:rPr>
              <w:t>minimum FP child rate</w:t>
            </w:r>
          </w:p>
        </w:tc>
        <w:tc>
          <w:tcPr>
            <w:tcW w:w="1224" w:type="pct"/>
            <w:gridSpan w:val="2"/>
          </w:tcPr>
          <w:p w14:paraId="3DEBCF0E"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195AD033" w14:textId="77777777" w:rsidTr="0068316D">
        <w:trPr>
          <w:trHeight w:val="230"/>
        </w:trPr>
        <w:tc>
          <w:tcPr>
            <w:tcW w:w="3776" w:type="pct"/>
          </w:tcPr>
          <w:p w14:paraId="4D9151A2" w14:textId="77777777" w:rsidR="00694042" w:rsidRPr="00463173" w:rsidRDefault="00F720BE" w:rsidP="00EE4F14">
            <w:pPr>
              <w:pStyle w:val="BodyText5"/>
              <w:spacing w:line="240" w:lineRule="auto"/>
              <w:ind w:firstLine="720"/>
              <w:jc w:val="both"/>
              <w:rPr>
                <w:sz w:val="22"/>
                <w:szCs w:val="22"/>
              </w:rPr>
            </w:pPr>
            <w:r w:rsidRPr="00463173">
              <w:rPr>
                <w:sz w:val="22"/>
                <w:szCs w:val="22"/>
              </w:rPr>
              <w:t>minimum standard family payment rate</w:t>
            </w:r>
          </w:p>
        </w:tc>
        <w:tc>
          <w:tcPr>
            <w:tcW w:w="1224" w:type="pct"/>
            <w:gridSpan w:val="2"/>
          </w:tcPr>
          <w:p w14:paraId="5AF58E24"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7D343F6A" w14:textId="77777777" w:rsidTr="0068316D">
        <w:trPr>
          <w:trHeight w:val="230"/>
        </w:trPr>
        <w:tc>
          <w:tcPr>
            <w:tcW w:w="3776" w:type="pct"/>
          </w:tcPr>
          <w:p w14:paraId="4BF1F531" w14:textId="77777777" w:rsidR="00694042" w:rsidRPr="00463173" w:rsidRDefault="00F720BE" w:rsidP="00EE4F14">
            <w:pPr>
              <w:pStyle w:val="BodyText5"/>
              <w:spacing w:line="240" w:lineRule="auto"/>
              <w:ind w:firstLine="720"/>
              <w:jc w:val="both"/>
              <w:rPr>
                <w:sz w:val="22"/>
                <w:szCs w:val="22"/>
              </w:rPr>
            </w:pPr>
            <w:r w:rsidRPr="00463173">
              <w:rPr>
                <w:sz w:val="22"/>
                <w:szCs w:val="22"/>
              </w:rPr>
              <w:t>multiple birth allowance</w:t>
            </w:r>
          </w:p>
        </w:tc>
        <w:tc>
          <w:tcPr>
            <w:tcW w:w="1224" w:type="pct"/>
            <w:gridSpan w:val="2"/>
          </w:tcPr>
          <w:p w14:paraId="1C582947"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r w:rsidR="00694042" w:rsidRPr="00463173" w14:paraId="0AAC7978" w14:textId="77777777" w:rsidTr="0068316D">
        <w:trPr>
          <w:trHeight w:val="230"/>
        </w:trPr>
        <w:tc>
          <w:tcPr>
            <w:tcW w:w="3776" w:type="pct"/>
          </w:tcPr>
          <w:p w14:paraId="5871AF4E" w14:textId="77777777" w:rsidR="00694042" w:rsidRPr="00463173" w:rsidRDefault="00F720BE" w:rsidP="00EE4F14">
            <w:pPr>
              <w:pStyle w:val="BodyText5"/>
              <w:spacing w:line="240" w:lineRule="auto"/>
              <w:ind w:firstLine="720"/>
              <w:jc w:val="both"/>
              <w:rPr>
                <w:sz w:val="22"/>
                <w:szCs w:val="22"/>
              </w:rPr>
            </w:pPr>
            <w:r w:rsidRPr="00463173">
              <w:rPr>
                <w:sz w:val="22"/>
                <w:szCs w:val="22"/>
              </w:rPr>
              <w:t>standard family payment rate</w:t>
            </w:r>
          </w:p>
        </w:tc>
        <w:tc>
          <w:tcPr>
            <w:tcW w:w="1224" w:type="pct"/>
            <w:gridSpan w:val="2"/>
          </w:tcPr>
          <w:p w14:paraId="1C5F2F76" w14:textId="77777777" w:rsidR="00694042" w:rsidRPr="00463173" w:rsidRDefault="00F720BE" w:rsidP="00F720BE">
            <w:pPr>
              <w:pStyle w:val="BodyText5"/>
              <w:spacing w:line="240" w:lineRule="auto"/>
              <w:ind w:firstLine="0"/>
              <w:jc w:val="both"/>
              <w:rPr>
                <w:sz w:val="22"/>
                <w:szCs w:val="22"/>
              </w:rPr>
            </w:pPr>
            <w:r w:rsidRPr="00463173">
              <w:rPr>
                <w:sz w:val="22"/>
                <w:szCs w:val="22"/>
              </w:rPr>
              <w:t>6(1)”.</w:t>
            </w:r>
          </w:p>
        </w:tc>
      </w:tr>
    </w:tbl>
    <w:p w14:paraId="15BC9B88" w14:textId="32214D40" w:rsidR="00694042" w:rsidRPr="00463173" w:rsidRDefault="00EE4F14" w:rsidP="001746B0">
      <w:pPr>
        <w:spacing w:before="120"/>
        <w:jc w:val="both"/>
        <w:rPr>
          <w:rFonts w:ascii="Times New Roman" w:hAnsi="Times New Roman" w:cs="Times New Roman"/>
          <w:i/>
          <w:sz w:val="22"/>
          <w:szCs w:val="22"/>
        </w:rPr>
      </w:pPr>
      <w:r w:rsidRPr="00463173">
        <w:rPr>
          <w:rStyle w:val="Tablecaption6115pt"/>
          <w:rFonts w:eastAsia="Courier New"/>
          <w:b/>
          <w:i w:val="0"/>
          <w:sz w:val="22"/>
          <w:szCs w:val="22"/>
        </w:rPr>
        <w:t>2.</w:t>
      </w:r>
      <w:r w:rsidR="001746B0" w:rsidRPr="00463173">
        <w:rPr>
          <w:rStyle w:val="Tablecaption6115pt"/>
          <w:rFonts w:eastAsia="Courier New"/>
          <w:b/>
          <w:i w:val="0"/>
          <w:sz w:val="22"/>
          <w:szCs w:val="22"/>
        </w:rPr>
        <w:t xml:space="preserve"> </w:t>
      </w:r>
      <w:r w:rsidR="00F720BE" w:rsidRPr="00463173">
        <w:rPr>
          <w:rStyle w:val="Tablecaption6115pt"/>
          <w:rFonts w:eastAsia="Courier New"/>
          <w:b/>
          <w:i w:val="0"/>
          <w:sz w:val="22"/>
          <w:szCs w:val="22"/>
        </w:rPr>
        <w:t xml:space="preserve">Subsection 6(1) (definitions of </w:t>
      </w:r>
      <w:r w:rsidR="00F720BE" w:rsidRPr="00463173">
        <w:rPr>
          <w:rFonts w:ascii="Times New Roman" w:hAnsi="Times New Roman" w:cs="Times New Roman"/>
          <w:b/>
          <w:i/>
          <w:sz w:val="22"/>
          <w:szCs w:val="22"/>
        </w:rPr>
        <w:t>AFP child, additional family payment</w:t>
      </w:r>
      <w:r w:rsidR="00F720BE" w:rsidRPr="00463173">
        <w:rPr>
          <w:rStyle w:val="Tablecaption6115pt0"/>
          <w:rFonts w:eastAsia="Courier New"/>
          <w:b w:val="0"/>
          <w:i w:val="0"/>
          <w:sz w:val="22"/>
          <w:szCs w:val="22"/>
        </w:rPr>
        <w:t xml:space="preserve">, </w:t>
      </w:r>
      <w:r w:rsidR="00F720BE" w:rsidRPr="00463173">
        <w:rPr>
          <w:rFonts w:ascii="Times New Roman" w:hAnsi="Times New Roman" w:cs="Times New Roman"/>
          <w:b/>
          <w:i/>
          <w:sz w:val="22"/>
          <w:szCs w:val="22"/>
        </w:rPr>
        <w:t>base rate</w:t>
      </w:r>
      <w:r w:rsidR="00F720BE" w:rsidRPr="00463173">
        <w:rPr>
          <w:rStyle w:val="Tablecaption6115pt0"/>
          <w:rFonts w:eastAsia="Courier New"/>
          <w:b w:val="0"/>
          <w:i w:val="0"/>
          <w:sz w:val="22"/>
          <w:szCs w:val="22"/>
        </w:rPr>
        <w:t xml:space="preserve"> </w:t>
      </w:r>
      <w:r w:rsidR="00F720BE" w:rsidRPr="00463173">
        <w:rPr>
          <w:rStyle w:val="Tablecaption6115pt"/>
          <w:rFonts w:eastAsia="Courier New"/>
          <w:b/>
          <w:i w:val="0"/>
          <w:sz w:val="22"/>
          <w:szCs w:val="22"/>
        </w:rPr>
        <w:t xml:space="preserve">and </w:t>
      </w:r>
      <w:r w:rsidRPr="00463173">
        <w:rPr>
          <w:rFonts w:ascii="Times New Roman" w:hAnsi="Times New Roman" w:cs="Times New Roman"/>
          <w:b/>
          <w:i/>
          <w:sz w:val="22"/>
          <w:szCs w:val="22"/>
        </w:rPr>
        <w:t xml:space="preserve">first child </w:t>
      </w:r>
      <w:proofErr w:type="spellStart"/>
      <w:r w:rsidRPr="00463173">
        <w:rPr>
          <w:rFonts w:ascii="Times New Roman" w:hAnsi="Times New Roman" w:cs="Times New Roman"/>
          <w:b/>
          <w:i/>
          <w:sz w:val="22"/>
          <w:szCs w:val="22"/>
        </w:rPr>
        <w:t>MBR</w:t>
      </w:r>
      <w:proofErr w:type="spellEnd"/>
      <w:r w:rsidRPr="000D0A4F">
        <w:rPr>
          <w:rFonts w:ascii="Times New Roman" w:hAnsi="Times New Roman" w:cs="Times New Roman"/>
          <w:b/>
          <w:sz w:val="22"/>
          <w:szCs w:val="22"/>
        </w:rPr>
        <w:t>):</w:t>
      </w:r>
    </w:p>
    <w:p w14:paraId="7FA766F3" w14:textId="77777777" w:rsidR="00694042" w:rsidRPr="00463173" w:rsidRDefault="00F720BE" w:rsidP="00CA1280">
      <w:pPr>
        <w:pStyle w:val="Tablecaption50"/>
        <w:spacing w:before="120" w:line="240" w:lineRule="auto"/>
        <w:ind w:firstLine="270"/>
        <w:jc w:val="both"/>
        <w:rPr>
          <w:sz w:val="22"/>
          <w:szCs w:val="22"/>
        </w:rPr>
      </w:pPr>
      <w:r w:rsidRPr="00463173">
        <w:rPr>
          <w:sz w:val="22"/>
          <w:szCs w:val="22"/>
        </w:rPr>
        <w:t>Omit.</w:t>
      </w:r>
    </w:p>
    <w:p w14:paraId="54258178" w14:textId="19A26DC6" w:rsidR="00694042" w:rsidRPr="001746B0" w:rsidRDefault="00F720BE" w:rsidP="00CA1280">
      <w:pPr>
        <w:pStyle w:val="Tablecaption0"/>
        <w:spacing w:before="120" w:line="240" w:lineRule="auto"/>
        <w:ind w:firstLine="0"/>
        <w:rPr>
          <w:sz w:val="20"/>
          <w:szCs w:val="22"/>
        </w:rPr>
      </w:pPr>
      <w:r w:rsidRPr="001746B0">
        <w:rPr>
          <w:sz w:val="20"/>
          <w:szCs w:val="22"/>
        </w:rPr>
        <w:t xml:space="preserve">Note: The heading to section 6 is altered by omitting </w:t>
      </w:r>
      <w:r w:rsidRPr="000D0A4F">
        <w:rPr>
          <w:sz w:val="20"/>
          <w:szCs w:val="22"/>
        </w:rPr>
        <w:t>“</w:t>
      </w:r>
      <w:r w:rsidRPr="001746B0">
        <w:rPr>
          <w:rStyle w:val="TablecaptionItalic"/>
          <w:b/>
          <w:sz w:val="20"/>
          <w:szCs w:val="22"/>
        </w:rPr>
        <w:t>Payments</w:t>
      </w:r>
      <w:r w:rsidRPr="000D0A4F">
        <w:rPr>
          <w:sz w:val="20"/>
          <w:szCs w:val="22"/>
        </w:rPr>
        <w:t xml:space="preserve">” and substituting </w:t>
      </w:r>
      <w:r w:rsidRPr="000D0A4F">
        <w:rPr>
          <w:rStyle w:val="TablecaptionItalic"/>
          <w:i w:val="0"/>
          <w:sz w:val="20"/>
          <w:szCs w:val="22"/>
        </w:rPr>
        <w:t>“</w:t>
      </w:r>
      <w:r w:rsidRPr="001746B0">
        <w:rPr>
          <w:rStyle w:val="TablecaptionItalic"/>
          <w:b/>
          <w:sz w:val="20"/>
          <w:szCs w:val="22"/>
        </w:rPr>
        <w:t>Payment</w:t>
      </w:r>
      <w:r w:rsidRPr="000D0A4F">
        <w:rPr>
          <w:rStyle w:val="TablecaptionItalic"/>
          <w:i w:val="0"/>
          <w:sz w:val="20"/>
          <w:szCs w:val="22"/>
        </w:rPr>
        <w:t>”.</w:t>
      </w:r>
    </w:p>
    <w:p w14:paraId="3DE4C8E9" w14:textId="77777777" w:rsidR="00694042" w:rsidRPr="00463173" w:rsidRDefault="00EE4F14" w:rsidP="001746B0">
      <w:pPr>
        <w:spacing w:before="120"/>
        <w:jc w:val="both"/>
        <w:rPr>
          <w:rFonts w:ascii="Times New Roman" w:hAnsi="Times New Roman" w:cs="Times New Roman"/>
          <w:sz w:val="22"/>
          <w:szCs w:val="22"/>
        </w:rPr>
      </w:pPr>
      <w:r w:rsidRPr="00463173">
        <w:rPr>
          <w:rStyle w:val="Bodytext4NotBold"/>
          <w:rFonts w:eastAsia="Courier New"/>
          <w:sz w:val="22"/>
          <w:szCs w:val="22"/>
        </w:rPr>
        <w:t>3.</w:t>
      </w:r>
      <w:r w:rsidR="001746B0" w:rsidRPr="00463173">
        <w:rPr>
          <w:rStyle w:val="Bodytext4NotBold"/>
          <w:rFonts w:eastAsia="Courier New"/>
          <w:sz w:val="22"/>
          <w:szCs w:val="22"/>
        </w:rPr>
        <w:t xml:space="preserve"> </w:t>
      </w:r>
      <w:r w:rsidR="00F720BE" w:rsidRPr="00463173">
        <w:rPr>
          <w:rStyle w:val="Bodytext4NotBold"/>
          <w:rFonts w:eastAsia="Courier New"/>
          <w:sz w:val="22"/>
          <w:szCs w:val="22"/>
        </w:rPr>
        <w:t>Subsection 6(1):</w:t>
      </w:r>
    </w:p>
    <w:p w14:paraId="0CFC7734"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Insert:</w:t>
      </w:r>
    </w:p>
    <w:p w14:paraId="4C75B03A" w14:textId="3CC8B864" w:rsidR="00694042" w:rsidRPr="00463173" w:rsidRDefault="00F720BE" w:rsidP="00CA1280">
      <w:pPr>
        <w:pStyle w:val="Bodytext40"/>
        <w:spacing w:before="120" w:line="240" w:lineRule="auto"/>
        <w:ind w:firstLine="0"/>
        <w:jc w:val="both"/>
        <w:rPr>
          <w:sz w:val="22"/>
          <w:szCs w:val="22"/>
        </w:rPr>
      </w:pPr>
      <w:r w:rsidRPr="000D0A4F">
        <w:rPr>
          <w:rStyle w:val="Bodytext412pt"/>
          <w:i w:val="0"/>
          <w:sz w:val="22"/>
          <w:szCs w:val="22"/>
        </w:rPr>
        <w:t>“</w:t>
      </w:r>
      <w:r w:rsidRPr="00463173">
        <w:rPr>
          <w:rStyle w:val="Bodytext412pt"/>
          <w:b/>
          <w:sz w:val="22"/>
          <w:szCs w:val="22"/>
        </w:rPr>
        <w:t>guardian allowance</w:t>
      </w:r>
      <w:r w:rsidRPr="00463173">
        <w:rPr>
          <w:sz w:val="22"/>
          <w:szCs w:val="22"/>
        </w:rPr>
        <w:t xml:space="preserve"> </w:t>
      </w:r>
      <w:r w:rsidRPr="00463173">
        <w:rPr>
          <w:rStyle w:val="Bodytext4NotBold"/>
          <w:sz w:val="22"/>
          <w:szCs w:val="22"/>
        </w:rPr>
        <w:t>means an amount included in a person’s family payment rate under Module F of the Family Payment Rate Calculator in section 1069.</w:t>
      </w:r>
    </w:p>
    <w:p w14:paraId="59F66C99" w14:textId="77777777" w:rsidR="00694042" w:rsidRPr="00463173" w:rsidRDefault="00F720BE" w:rsidP="00CA1280">
      <w:pPr>
        <w:pStyle w:val="Bodytext40"/>
        <w:spacing w:before="120" w:line="240" w:lineRule="auto"/>
        <w:ind w:firstLine="0"/>
        <w:jc w:val="both"/>
        <w:rPr>
          <w:sz w:val="22"/>
          <w:szCs w:val="22"/>
        </w:rPr>
      </w:pPr>
      <w:r w:rsidRPr="00463173">
        <w:rPr>
          <w:rStyle w:val="Bodytext412pt"/>
          <w:b/>
          <w:sz w:val="22"/>
          <w:szCs w:val="22"/>
        </w:rPr>
        <w:t>large family supplement</w:t>
      </w:r>
      <w:r w:rsidRPr="00463173">
        <w:rPr>
          <w:sz w:val="22"/>
          <w:szCs w:val="22"/>
        </w:rPr>
        <w:t xml:space="preserve"> </w:t>
      </w:r>
      <w:r w:rsidRPr="00463173">
        <w:rPr>
          <w:rStyle w:val="Bodytext4NotBold"/>
          <w:sz w:val="22"/>
          <w:szCs w:val="22"/>
        </w:rPr>
        <w:t>means an amount included in a person’s family payment rate under Module C of the Family Payment Rate Calculator in section 1069.</w:t>
      </w:r>
    </w:p>
    <w:p w14:paraId="5DB10704" w14:textId="77777777" w:rsidR="00694042" w:rsidRPr="00463173" w:rsidRDefault="00F720BE" w:rsidP="00CA1280">
      <w:pPr>
        <w:pStyle w:val="Bodytext40"/>
        <w:spacing w:before="120" w:line="240" w:lineRule="auto"/>
        <w:ind w:firstLine="0"/>
        <w:jc w:val="both"/>
        <w:rPr>
          <w:sz w:val="22"/>
          <w:szCs w:val="22"/>
        </w:rPr>
      </w:pPr>
      <w:r w:rsidRPr="00463173">
        <w:rPr>
          <w:rStyle w:val="Bodytext412pt"/>
          <w:b/>
          <w:sz w:val="22"/>
          <w:szCs w:val="22"/>
        </w:rPr>
        <w:t>large family supplement calculation amount</w:t>
      </w:r>
      <w:r w:rsidRPr="00463173">
        <w:rPr>
          <w:sz w:val="22"/>
          <w:szCs w:val="22"/>
        </w:rPr>
        <w:t xml:space="preserve"> </w:t>
      </w:r>
      <w:r w:rsidRPr="00463173">
        <w:rPr>
          <w:rStyle w:val="Bodytext4NotBold"/>
          <w:sz w:val="22"/>
          <w:szCs w:val="22"/>
        </w:rPr>
        <w:t>means the amount stated in the formula in point 1069-C4 in Module C of the Family Payment Rate Calculator in section 1069.</w:t>
      </w:r>
    </w:p>
    <w:p w14:paraId="6B6711B2" w14:textId="77777777" w:rsidR="00694042" w:rsidRPr="00463173" w:rsidRDefault="00F720BE" w:rsidP="00CA1280">
      <w:pPr>
        <w:pStyle w:val="Bodytext40"/>
        <w:spacing w:before="120" w:line="240" w:lineRule="auto"/>
        <w:ind w:firstLine="0"/>
        <w:jc w:val="both"/>
        <w:rPr>
          <w:sz w:val="22"/>
          <w:szCs w:val="22"/>
        </w:rPr>
      </w:pPr>
      <w:r w:rsidRPr="00463173">
        <w:rPr>
          <w:rStyle w:val="Bodytext412pt"/>
          <w:b/>
          <w:sz w:val="22"/>
          <w:szCs w:val="22"/>
        </w:rPr>
        <w:t>minimum family payment rate</w:t>
      </w:r>
      <w:r w:rsidRPr="00463173">
        <w:rPr>
          <w:rStyle w:val="Bodytext412pt"/>
          <w:sz w:val="22"/>
          <w:szCs w:val="22"/>
        </w:rPr>
        <w:t>,</w:t>
      </w:r>
      <w:r w:rsidRPr="00463173">
        <w:rPr>
          <w:sz w:val="22"/>
          <w:szCs w:val="22"/>
        </w:rPr>
        <w:t xml:space="preserve"> </w:t>
      </w:r>
      <w:r w:rsidRPr="00463173">
        <w:rPr>
          <w:rStyle w:val="Bodytext4NotBold"/>
          <w:sz w:val="22"/>
          <w:szCs w:val="22"/>
        </w:rPr>
        <w:t>in relation to a person, means:</w:t>
      </w:r>
    </w:p>
    <w:p w14:paraId="6C1ED36C" w14:textId="77777777" w:rsidR="00694042" w:rsidRPr="00463173" w:rsidRDefault="00EE4F14" w:rsidP="001746B0">
      <w:pPr>
        <w:pStyle w:val="Bodytext40"/>
        <w:spacing w:before="120" w:line="240" w:lineRule="auto"/>
        <w:ind w:left="630" w:hanging="360"/>
        <w:jc w:val="both"/>
        <w:rPr>
          <w:sz w:val="22"/>
          <w:szCs w:val="22"/>
        </w:rPr>
      </w:pPr>
      <w:r w:rsidRPr="00463173">
        <w:rPr>
          <w:rStyle w:val="Bodytext4NotBold"/>
          <w:sz w:val="22"/>
          <w:szCs w:val="22"/>
        </w:rPr>
        <w:t xml:space="preserve">(a) </w:t>
      </w:r>
      <w:r w:rsidR="00F720BE" w:rsidRPr="00463173">
        <w:rPr>
          <w:rStyle w:val="Bodytext4NotBold"/>
          <w:sz w:val="22"/>
          <w:szCs w:val="22"/>
        </w:rPr>
        <w:t>if no amount of large family supplement or multiple birth allowance is included in the person’s family payment rate—the minimum standard family payment rate; or</w:t>
      </w:r>
    </w:p>
    <w:p w14:paraId="75A1B684" w14:textId="77777777" w:rsidR="00EE4F14" w:rsidRPr="00463173" w:rsidRDefault="00EE4F14">
      <w:pPr>
        <w:rPr>
          <w:rStyle w:val="Bodytext31"/>
          <w:rFonts w:eastAsia="Courier New"/>
          <w:sz w:val="22"/>
          <w:szCs w:val="22"/>
        </w:rPr>
      </w:pPr>
      <w:r w:rsidRPr="00463173">
        <w:rPr>
          <w:rStyle w:val="Bodytext31"/>
          <w:rFonts w:eastAsia="Courier New"/>
          <w:i w:val="0"/>
          <w:iCs w:val="0"/>
          <w:sz w:val="22"/>
          <w:szCs w:val="22"/>
        </w:rPr>
        <w:br w:type="page"/>
      </w:r>
    </w:p>
    <w:p w14:paraId="57E3CF87" w14:textId="77777777" w:rsidR="00694042" w:rsidRPr="00CB473F" w:rsidRDefault="00F720BE" w:rsidP="002E1192">
      <w:pPr>
        <w:pStyle w:val="Bodytext40"/>
        <w:spacing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599D4555" w14:textId="77777777" w:rsidR="00694042" w:rsidRPr="00463173" w:rsidRDefault="002E1192" w:rsidP="00CA1280">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otherwise—the sum of:</w:t>
      </w:r>
    </w:p>
    <w:p w14:paraId="0179BF2D" w14:textId="77777777" w:rsidR="00694042" w:rsidRPr="00463173" w:rsidRDefault="002E1192" w:rsidP="00CA1280">
      <w:pPr>
        <w:pStyle w:val="Bodytext40"/>
        <w:spacing w:before="120" w:line="240" w:lineRule="auto"/>
        <w:ind w:firstLine="810"/>
        <w:jc w:val="both"/>
        <w:rPr>
          <w:sz w:val="22"/>
          <w:szCs w:val="22"/>
        </w:rPr>
      </w:pPr>
      <w:r w:rsidRPr="00463173">
        <w:rPr>
          <w:rStyle w:val="Bodytext4NotBold"/>
          <w:sz w:val="22"/>
          <w:szCs w:val="22"/>
        </w:rPr>
        <w:t xml:space="preserve">(i) </w:t>
      </w:r>
      <w:r w:rsidR="00F720BE" w:rsidRPr="00463173">
        <w:rPr>
          <w:rStyle w:val="Bodytext4NotBold"/>
          <w:sz w:val="22"/>
          <w:szCs w:val="22"/>
        </w:rPr>
        <w:t>the minimum standard family payment rate; and</w:t>
      </w:r>
    </w:p>
    <w:p w14:paraId="36A7C70A" w14:textId="77777777" w:rsidR="00694042" w:rsidRPr="00463173" w:rsidRDefault="002E1192" w:rsidP="00CA1280">
      <w:pPr>
        <w:pStyle w:val="Bodytext40"/>
        <w:spacing w:before="120" w:line="240" w:lineRule="auto"/>
        <w:ind w:left="1080" w:hanging="360"/>
        <w:jc w:val="both"/>
        <w:rPr>
          <w:sz w:val="22"/>
          <w:szCs w:val="22"/>
        </w:rPr>
      </w:pPr>
      <w:r w:rsidRPr="00463173">
        <w:rPr>
          <w:rStyle w:val="Bodytext4NotBold"/>
          <w:sz w:val="22"/>
          <w:szCs w:val="22"/>
        </w:rPr>
        <w:t xml:space="preserve">(ii) </w:t>
      </w:r>
      <w:r w:rsidR="00F720BE" w:rsidRPr="00463173">
        <w:rPr>
          <w:rStyle w:val="Bodytext4NotBold"/>
          <w:sz w:val="22"/>
          <w:szCs w:val="22"/>
        </w:rPr>
        <w:t>if an amount of large family supplement is included in the person’s family payment rate—that large family supplement; and</w:t>
      </w:r>
    </w:p>
    <w:p w14:paraId="5D8B8C1F" w14:textId="77777777" w:rsidR="00694042" w:rsidRPr="00463173" w:rsidRDefault="002E1192" w:rsidP="00CA1280">
      <w:pPr>
        <w:pStyle w:val="Bodytext40"/>
        <w:spacing w:before="120" w:line="240" w:lineRule="auto"/>
        <w:ind w:left="990" w:hanging="360"/>
        <w:jc w:val="both"/>
        <w:rPr>
          <w:sz w:val="22"/>
          <w:szCs w:val="22"/>
        </w:rPr>
      </w:pPr>
      <w:r w:rsidRPr="00463173">
        <w:rPr>
          <w:rStyle w:val="Bodytext4NotBold"/>
          <w:sz w:val="22"/>
          <w:szCs w:val="22"/>
        </w:rPr>
        <w:t xml:space="preserve">(iii) </w:t>
      </w:r>
      <w:r w:rsidR="00F720BE" w:rsidRPr="00463173">
        <w:rPr>
          <w:rStyle w:val="Bodytext4NotBold"/>
          <w:sz w:val="22"/>
          <w:szCs w:val="22"/>
        </w:rPr>
        <w:t>if an amount of multiple birth allowance is included in the person’s family payment rate—that multiple birth allowance.</w:t>
      </w:r>
    </w:p>
    <w:p w14:paraId="4D8B5D20" w14:textId="77777777" w:rsidR="00694042" w:rsidRPr="00463173" w:rsidRDefault="00F720BE" w:rsidP="00CA1280">
      <w:pPr>
        <w:pStyle w:val="Bodytext40"/>
        <w:spacing w:before="120" w:line="240" w:lineRule="auto"/>
        <w:ind w:firstLine="0"/>
        <w:jc w:val="both"/>
        <w:rPr>
          <w:sz w:val="22"/>
          <w:szCs w:val="22"/>
        </w:rPr>
      </w:pPr>
      <w:r w:rsidRPr="00463173">
        <w:rPr>
          <w:rStyle w:val="Bodytext412pt"/>
          <w:b/>
          <w:sz w:val="22"/>
          <w:szCs w:val="22"/>
        </w:rPr>
        <w:t>minimum FP child rate</w:t>
      </w:r>
      <w:r w:rsidRPr="00463173">
        <w:rPr>
          <w:sz w:val="22"/>
          <w:szCs w:val="22"/>
        </w:rPr>
        <w:t xml:space="preserve"> </w:t>
      </w:r>
      <w:r w:rsidRPr="00463173">
        <w:rPr>
          <w:rStyle w:val="Bodytext4NotBold"/>
          <w:sz w:val="22"/>
          <w:szCs w:val="22"/>
        </w:rPr>
        <w:t>means the amount set out in the formula in point 1069-B6 in Module B of the Family Payment Rate Calculator in section 1069.</w:t>
      </w:r>
    </w:p>
    <w:p w14:paraId="7680629F" w14:textId="77777777" w:rsidR="00694042" w:rsidRPr="00463173" w:rsidRDefault="00F720BE" w:rsidP="00CA1280">
      <w:pPr>
        <w:pStyle w:val="Bodytext40"/>
        <w:spacing w:before="120" w:line="240" w:lineRule="auto"/>
        <w:ind w:firstLine="0"/>
        <w:jc w:val="both"/>
        <w:rPr>
          <w:sz w:val="22"/>
          <w:szCs w:val="22"/>
        </w:rPr>
      </w:pPr>
      <w:r w:rsidRPr="00463173">
        <w:rPr>
          <w:rStyle w:val="Bodytext412pt"/>
          <w:b/>
          <w:sz w:val="22"/>
          <w:szCs w:val="22"/>
        </w:rPr>
        <w:t>minimum standard family payment rate</w:t>
      </w:r>
      <w:r w:rsidRPr="00463173">
        <w:rPr>
          <w:sz w:val="22"/>
          <w:szCs w:val="22"/>
        </w:rPr>
        <w:t xml:space="preserve"> </w:t>
      </w:r>
      <w:r w:rsidRPr="00463173">
        <w:rPr>
          <w:rStyle w:val="Bodytext4NotBold"/>
          <w:sz w:val="22"/>
          <w:szCs w:val="22"/>
        </w:rPr>
        <w:t>has the meaning given by point 1069-B6 in Module B of the Family Payment Rate Calculator in section 1069.</w:t>
      </w:r>
    </w:p>
    <w:p w14:paraId="36547156" w14:textId="77777777" w:rsidR="00694042" w:rsidRPr="00463173" w:rsidRDefault="00F720BE" w:rsidP="00CA1280">
      <w:pPr>
        <w:pStyle w:val="Bodytext40"/>
        <w:spacing w:before="120" w:line="240" w:lineRule="auto"/>
        <w:ind w:firstLine="0"/>
        <w:jc w:val="both"/>
        <w:rPr>
          <w:sz w:val="22"/>
          <w:szCs w:val="22"/>
        </w:rPr>
      </w:pPr>
      <w:r w:rsidRPr="00463173">
        <w:rPr>
          <w:rStyle w:val="Bodytext412pt"/>
          <w:b/>
          <w:sz w:val="22"/>
          <w:szCs w:val="22"/>
        </w:rPr>
        <w:t>multiple birth allowance</w:t>
      </w:r>
      <w:r w:rsidRPr="00463173">
        <w:rPr>
          <w:sz w:val="22"/>
          <w:szCs w:val="22"/>
        </w:rPr>
        <w:t xml:space="preserve"> </w:t>
      </w:r>
      <w:r w:rsidRPr="00463173">
        <w:rPr>
          <w:rStyle w:val="Bodytext4NotBold"/>
          <w:sz w:val="22"/>
          <w:szCs w:val="22"/>
        </w:rPr>
        <w:t>means an amount included in a person’s family payment rate under Module D of the Family Payment Rate Calculator in section 1069.</w:t>
      </w:r>
    </w:p>
    <w:p w14:paraId="608CC895" w14:textId="77777777" w:rsidR="00694042" w:rsidRPr="00463173" w:rsidRDefault="00F720BE" w:rsidP="00CA1280">
      <w:pPr>
        <w:pStyle w:val="Bodytext40"/>
        <w:spacing w:before="120" w:line="240" w:lineRule="auto"/>
        <w:ind w:firstLine="0"/>
        <w:jc w:val="both"/>
        <w:rPr>
          <w:sz w:val="22"/>
          <w:szCs w:val="22"/>
        </w:rPr>
      </w:pPr>
      <w:r w:rsidRPr="00463173">
        <w:rPr>
          <w:rStyle w:val="Bodytext412pt"/>
          <w:b/>
          <w:sz w:val="22"/>
          <w:szCs w:val="22"/>
        </w:rPr>
        <w:t>standard family payment rate</w:t>
      </w:r>
      <w:r w:rsidRPr="00463173">
        <w:rPr>
          <w:sz w:val="22"/>
          <w:szCs w:val="22"/>
        </w:rPr>
        <w:t xml:space="preserve"> </w:t>
      </w:r>
      <w:r w:rsidRPr="00463173">
        <w:rPr>
          <w:rStyle w:val="Bodytext4NotBold"/>
          <w:sz w:val="22"/>
          <w:szCs w:val="22"/>
        </w:rPr>
        <w:t>means the amount worked out under Table B in point 1069-B2 in Module B of the Family Payment Rate Calculator in section 1069.”.</w:t>
      </w:r>
    </w:p>
    <w:p w14:paraId="13F7DBE4" w14:textId="77777777" w:rsidR="00694042" w:rsidRPr="00463173" w:rsidRDefault="002E1192" w:rsidP="001746B0">
      <w:pPr>
        <w:spacing w:before="120"/>
        <w:jc w:val="both"/>
        <w:rPr>
          <w:rFonts w:ascii="Times New Roman" w:hAnsi="Times New Roman" w:cs="Times New Roman"/>
          <w:sz w:val="22"/>
          <w:szCs w:val="22"/>
        </w:rPr>
      </w:pPr>
      <w:r w:rsidRPr="00463173">
        <w:rPr>
          <w:rStyle w:val="BodytextBold"/>
          <w:rFonts w:eastAsia="Courier New"/>
          <w:sz w:val="22"/>
          <w:szCs w:val="22"/>
        </w:rPr>
        <w:t>4.</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Subsection 6(2):</w:t>
      </w:r>
    </w:p>
    <w:p w14:paraId="26BB728D"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“maximum basic rate under Step 7 of the Method statement in Module A of”, substitute “standard family payment rate under Step 1 of the Method statement in”.</w:t>
      </w:r>
    </w:p>
    <w:p w14:paraId="002651F6" w14:textId="77777777" w:rsidR="00694042" w:rsidRPr="00463173" w:rsidRDefault="002E1192" w:rsidP="001746B0">
      <w:pPr>
        <w:spacing w:before="120"/>
        <w:jc w:val="both"/>
        <w:rPr>
          <w:rFonts w:ascii="Times New Roman" w:hAnsi="Times New Roman" w:cs="Times New Roman"/>
          <w:sz w:val="22"/>
          <w:szCs w:val="22"/>
        </w:rPr>
      </w:pPr>
      <w:r w:rsidRPr="00463173">
        <w:rPr>
          <w:rStyle w:val="BodytextBold"/>
          <w:rFonts w:eastAsia="Courier New"/>
          <w:sz w:val="22"/>
          <w:szCs w:val="22"/>
        </w:rPr>
        <w:t>5.</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Subsection 6(3):</w:t>
      </w:r>
    </w:p>
    <w:p w14:paraId="5922E976"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w:t>
      </w:r>
    </w:p>
    <w:p w14:paraId="2B633C52" w14:textId="77777777" w:rsidR="00694042" w:rsidRPr="00463173" w:rsidRDefault="002E1192" w:rsidP="001746B0">
      <w:pPr>
        <w:spacing w:before="120"/>
        <w:jc w:val="both"/>
        <w:rPr>
          <w:rFonts w:ascii="Times New Roman" w:hAnsi="Times New Roman" w:cs="Times New Roman"/>
          <w:sz w:val="22"/>
          <w:szCs w:val="22"/>
        </w:rPr>
      </w:pPr>
      <w:r w:rsidRPr="00463173">
        <w:rPr>
          <w:rStyle w:val="BodytextBold"/>
          <w:rFonts w:eastAsia="Courier New"/>
          <w:sz w:val="22"/>
          <w:szCs w:val="22"/>
        </w:rPr>
        <w:t>6.</w:t>
      </w:r>
      <w:r w:rsidR="001746B0" w:rsidRPr="00463173">
        <w:rPr>
          <w:rStyle w:val="BodytextBold2"/>
          <w:rFonts w:eastAsia="Courier New"/>
          <w:sz w:val="22"/>
          <w:szCs w:val="22"/>
        </w:rPr>
        <w:t xml:space="preserve"> </w:t>
      </w:r>
      <w:r w:rsidR="00F720BE" w:rsidRPr="00463173">
        <w:rPr>
          <w:rStyle w:val="BodytextBold2"/>
          <w:rFonts w:eastAsia="Courier New"/>
          <w:sz w:val="22"/>
          <w:szCs w:val="22"/>
        </w:rPr>
        <w:t>Subsection</w:t>
      </w:r>
      <w:r w:rsidR="00F720BE" w:rsidRPr="00463173">
        <w:rPr>
          <w:rStyle w:val="BodytextBold"/>
          <w:rFonts w:eastAsia="Courier New"/>
          <w:sz w:val="22"/>
          <w:szCs w:val="22"/>
        </w:rPr>
        <w:t xml:space="preserve"> 20(1) (definition of </w:t>
      </w:r>
      <w:r w:rsidR="00F720BE" w:rsidRPr="00463173">
        <w:rPr>
          <w:rStyle w:val="Bodytext12pt"/>
          <w:rFonts w:eastAsia="Courier New"/>
          <w:b/>
          <w:sz w:val="22"/>
          <w:szCs w:val="22"/>
        </w:rPr>
        <w:t>FP amount</w:t>
      </w:r>
      <w:r w:rsidR="00F720BE" w:rsidRPr="00463173">
        <w:rPr>
          <w:rStyle w:val="BodytextBold"/>
          <w:rFonts w:eastAsia="Courier New"/>
          <w:b w:val="0"/>
          <w:sz w:val="22"/>
          <w:szCs w:val="22"/>
        </w:rPr>
        <w:t>):</w:t>
      </w:r>
    </w:p>
    <w:p w14:paraId="190DDF99"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w:t>
      </w:r>
    </w:p>
    <w:p w14:paraId="4447A0D6" w14:textId="77777777" w:rsidR="00694042" w:rsidRPr="00463173" w:rsidRDefault="002E1192" w:rsidP="001746B0">
      <w:pPr>
        <w:spacing w:before="120"/>
        <w:jc w:val="both"/>
        <w:rPr>
          <w:rFonts w:ascii="Times New Roman" w:hAnsi="Times New Roman" w:cs="Times New Roman"/>
          <w:sz w:val="22"/>
          <w:szCs w:val="22"/>
        </w:rPr>
      </w:pPr>
      <w:r w:rsidRPr="00463173">
        <w:rPr>
          <w:rStyle w:val="BodytextBold"/>
          <w:rFonts w:eastAsia="Courier New"/>
          <w:sz w:val="22"/>
          <w:szCs w:val="22"/>
        </w:rPr>
        <w:t>7.</w:t>
      </w:r>
      <w:r w:rsidR="001746B0" w:rsidRPr="00463173">
        <w:rPr>
          <w:rStyle w:val="BodytextBold2"/>
          <w:rFonts w:eastAsia="Courier New"/>
          <w:sz w:val="22"/>
          <w:szCs w:val="22"/>
        </w:rPr>
        <w:t xml:space="preserve"> </w:t>
      </w:r>
      <w:r w:rsidR="00F720BE" w:rsidRPr="00463173">
        <w:rPr>
          <w:rStyle w:val="BodytextBold2"/>
          <w:rFonts w:eastAsia="Courier New"/>
          <w:sz w:val="22"/>
          <w:szCs w:val="22"/>
        </w:rPr>
        <w:t>Subsection</w:t>
      </w:r>
      <w:r w:rsidR="00F720BE" w:rsidRPr="00463173">
        <w:rPr>
          <w:rStyle w:val="BodytextBold"/>
          <w:rFonts w:eastAsia="Courier New"/>
          <w:sz w:val="22"/>
          <w:szCs w:val="22"/>
        </w:rPr>
        <w:t xml:space="preserve"> 20(3):</w:t>
      </w:r>
    </w:p>
    <w:p w14:paraId="0AF20AB0"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w:t>
      </w:r>
    </w:p>
    <w:p w14:paraId="0290A65B" w14:textId="77777777" w:rsidR="00694042" w:rsidRPr="00463173" w:rsidRDefault="002E1192" w:rsidP="001746B0">
      <w:pPr>
        <w:spacing w:before="120"/>
        <w:jc w:val="both"/>
        <w:rPr>
          <w:rFonts w:ascii="Times New Roman" w:hAnsi="Times New Roman" w:cs="Times New Roman"/>
          <w:sz w:val="22"/>
          <w:szCs w:val="22"/>
        </w:rPr>
      </w:pPr>
      <w:r w:rsidRPr="00463173">
        <w:rPr>
          <w:rStyle w:val="BodytextBold"/>
          <w:rFonts w:eastAsia="Courier New"/>
          <w:sz w:val="22"/>
          <w:szCs w:val="22"/>
        </w:rPr>
        <w:t>8.</w:t>
      </w:r>
      <w:r w:rsidR="001746B0" w:rsidRPr="00463173">
        <w:rPr>
          <w:rStyle w:val="BodytextBold2"/>
          <w:rFonts w:eastAsia="Courier New"/>
          <w:sz w:val="22"/>
          <w:szCs w:val="22"/>
        </w:rPr>
        <w:t xml:space="preserve"> </w:t>
      </w:r>
      <w:r w:rsidR="00F720BE" w:rsidRPr="00463173">
        <w:rPr>
          <w:rStyle w:val="BodytextBold2"/>
          <w:rFonts w:eastAsia="Courier New"/>
          <w:sz w:val="22"/>
          <w:szCs w:val="22"/>
        </w:rPr>
        <w:t>Subsection</w:t>
      </w:r>
      <w:r w:rsidR="00F720BE" w:rsidRPr="00463173">
        <w:rPr>
          <w:rStyle w:val="BodytextBold"/>
          <w:rFonts w:eastAsia="Courier New"/>
          <w:sz w:val="22"/>
          <w:szCs w:val="22"/>
        </w:rPr>
        <w:t xml:space="preserve"> 23(1) (definition of </w:t>
      </w:r>
      <w:r w:rsidR="00F720BE" w:rsidRPr="00463173">
        <w:rPr>
          <w:rStyle w:val="Bodytext12pt"/>
          <w:rFonts w:eastAsia="Courier New"/>
          <w:b/>
          <w:sz w:val="22"/>
          <w:szCs w:val="22"/>
        </w:rPr>
        <w:t>guardian allowance</w:t>
      </w:r>
      <w:r w:rsidR="00F720BE" w:rsidRPr="00463173">
        <w:rPr>
          <w:rStyle w:val="BodytextBold"/>
          <w:rFonts w:eastAsia="Courier New"/>
          <w:b w:val="0"/>
          <w:sz w:val="22"/>
          <w:szCs w:val="22"/>
        </w:rPr>
        <w:t>):</w:t>
      </w:r>
    </w:p>
    <w:p w14:paraId="024AAF2E"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w:t>
      </w:r>
    </w:p>
    <w:p w14:paraId="062F1B15" w14:textId="77777777" w:rsidR="00694042" w:rsidRPr="00463173" w:rsidRDefault="002E1192" w:rsidP="001746B0">
      <w:pPr>
        <w:spacing w:before="120"/>
        <w:jc w:val="both"/>
        <w:rPr>
          <w:rFonts w:ascii="Times New Roman" w:hAnsi="Times New Roman" w:cs="Times New Roman"/>
          <w:sz w:val="22"/>
          <w:szCs w:val="22"/>
        </w:rPr>
      </w:pPr>
      <w:r w:rsidRPr="00463173">
        <w:rPr>
          <w:rStyle w:val="BodytextBold"/>
          <w:rFonts w:eastAsia="Courier New"/>
          <w:sz w:val="22"/>
          <w:szCs w:val="22"/>
        </w:rPr>
        <w:t>9.</w:t>
      </w:r>
      <w:r w:rsidR="001746B0" w:rsidRPr="00463173">
        <w:rPr>
          <w:rStyle w:val="BodytextBold2"/>
          <w:rFonts w:eastAsia="Courier New"/>
          <w:sz w:val="22"/>
          <w:szCs w:val="22"/>
        </w:rPr>
        <w:t xml:space="preserve"> </w:t>
      </w:r>
      <w:r w:rsidR="00F720BE" w:rsidRPr="00463173">
        <w:rPr>
          <w:rStyle w:val="BodytextBold2"/>
          <w:rFonts w:eastAsia="Courier New"/>
          <w:sz w:val="22"/>
          <w:szCs w:val="22"/>
        </w:rPr>
        <w:t>Subsection</w:t>
      </w:r>
      <w:r w:rsidR="00F720BE" w:rsidRPr="00463173">
        <w:rPr>
          <w:rStyle w:val="BodytextBold"/>
          <w:rFonts w:eastAsia="Courier New"/>
          <w:sz w:val="22"/>
          <w:szCs w:val="22"/>
        </w:rPr>
        <w:t xml:space="preserve"> 831(1):</w:t>
      </w:r>
    </w:p>
    <w:p w14:paraId="582EB4E9"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“subsections (2) and (3) and”.</w:t>
      </w:r>
    </w:p>
    <w:p w14:paraId="12DF4160" w14:textId="77777777" w:rsidR="00694042" w:rsidRPr="00463173" w:rsidRDefault="002E1192" w:rsidP="001746B0">
      <w:pPr>
        <w:spacing w:before="120"/>
        <w:jc w:val="both"/>
        <w:rPr>
          <w:rFonts w:ascii="Times New Roman" w:hAnsi="Times New Roman" w:cs="Times New Roman"/>
          <w:sz w:val="22"/>
          <w:szCs w:val="22"/>
        </w:rPr>
      </w:pPr>
      <w:r w:rsidRPr="00463173">
        <w:rPr>
          <w:rStyle w:val="BodytextBold"/>
          <w:rFonts w:eastAsia="Courier New"/>
          <w:sz w:val="22"/>
          <w:szCs w:val="22"/>
        </w:rPr>
        <w:t>10.</w:t>
      </w:r>
      <w:r w:rsidR="001746B0" w:rsidRPr="00463173">
        <w:rPr>
          <w:rStyle w:val="BodytextBold2"/>
          <w:rFonts w:eastAsia="Courier New"/>
          <w:sz w:val="22"/>
          <w:szCs w:val="22"/>
        </w:rPr>
        <w:t xml:space="preserve"> </w:t>
      </w:r>
      <w:r w:rsidR="00F720BE" w:rsidRPr="00463173">
        <w:rPr>
          <w:rStyle w:val="BodytextBold2"/>
          <w:rFonts w:eastAsia="Courier New"/>
          <w:sz w:val="22"/>
          <w:szCs w:val="22"/>
        </w:rPr>
        <w:t>Subsections</w:t>
      </w:r>
      <w:r w:rsidR="00F720BE" w:rsidRPr="00463173">
        <w:rPr>
          <w:rStyle w:val="BodytextBold"/>
          <w:rFonts w:eastAsia="Courier New"/>
          <w:sz w:val="22"/>
          <w:szCs w:val="22"/>
        </w:rPr>
        <w:t xml:space="preserve"> 831(2) and (3):</w:t>
      </w:r>
    </w:p>
    <w:p w14:paraId="19DBCDBA"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Omit.</w:t>
      </w:r>
    </w:p>
    <w:p w14:paraId="207027D9" w14:textId="77777777" w:rsidR="008D1514" w:rsidRPr="00463173" w:rsidRDefault="008D1514">
      <w:pPr>
        <w:rPr>
          <w:rStyle w:val="Bodytext31"/>
          <w:rFonts w:eastAsia="Courier New"/>
          <w:sz w:val="22"/>
          <w:szCs w:val="22"/>
        </w:rPr>
      </w:pPr>
      <w:r w:rsidRPr="00463173">
        <w:rPr>
          <w:rStyle w:val="Bodytext31"/>
          <w:rFonts w:eastAsia="Courier New"/>
          <w:i w:val="0"/>
          <w:iCs w:val="0"/>
          <w:sz w:val="22"/>
          <w:szCs w:val="22"/>
        </w:rPr>
        <w:br w:type="page"/>
      </w:r>
    </w:p>
    <w:p w14:paraId="09B56A0E" w14:textId="77777777" w:rsidR="00694042" w:rsidRPr="00CB473F" w:rsidRDefault="00F720BE" w:rsidP="008D1514">
      <w:pPr>
        <w:pStyle w:val="Bodytext40"/>
        <w:spacing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0FB253BC" w14:textId="77777777" w:rsidR="00694042" w:rsidRPr="00463173" w:rsidRDefault="008D1514" w:rsidP="001746B0">
      <w:pPr>
        <w:spacing w:before="120"/>
        <w:jc w:val="both"/>
        <w:rPr>
          <w:rFonts w:ascii="Times New Roman" w:hAnsi="Times New Roman" w:cs="Times New Roman"/>
          <w:sz w:val="22"/>
          <w:szCs w:val="22"/>
        </w:rPr>
      </w:pPr>
      <w:r w:rsidRPr="00463173">
        <w:rPr>
          <w:rStyle w:val="BodytextBold"/>
          <w:rFonts w:eastAsia="Courier New"/>
          <w:sz w:val="22"/>
          <w:szCs w:val="22"/>
        </w:rPr>
        <w:t>11.</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Paragraph 838(</w:t>
      </w:r>
      <w:r w:rsidR="00D062AF" w:rsidRPr="00463173">
        <w:rPr>
          <w:rStyle w:val="BodytextBold"/>
          <w:rFonts w:eastAsia="Courier New"/>
          <w:sz w:val="22"/>
          <w:szCs w:val="22"/>
        </w:rPr>
        <w:t>1</w:t>
      </w:r>
      <w:r w:rsidR="00F720BE" w:rsidRPr="00463173">
        <w:rPr>
          <w:rStyle w:val="BodytextBold"/>
          <w:rFonts w:eastAsia="Courier New"/>
          <w:sz w:val="22"/>
          <w:szCs w:val="22"/>
        </w:rPr>
        <w:t>)(d):</w:t>
      </w:r>
    </w:p>
    <w:p w14:paraId="47431310"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“$550,000”, substitute “$376,750”.</w:t>
      </w:r>
    </w:p>
    <w:p w14:paraId="733F1664" w14:textId="77777777" w:rsidR="00694042" w:rsidRPr="00463173" w:rsidRDefault="008D1514" w:rsidP="001746B0">
      <w:pPr>
        <w:spacing w:before="120"/>
        <w:jc w:val="both"/>
        <w:rPr>
          <w:rFonts w:ascii="Times New Roman" w:hAnsi="Times New Roman" w:cs="Times New Roman"/>
          <w:sz w:val="22"/>
          <w:szCs w:val="22"/>
        </w:rPr>
      </w:pPr>
      <w:r w:rsidRPr="00463173">
        <w:rPr>
          <w:rStyle w:val="BodytextBold"/>
          <w:rFonts w:eastAsia="Courier New"/>
          <w:sz w:val="22"/>
          <w:szCs w:val="22"/>
        </w:rPr>
        <w:t>12.</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Subsection 838(1) (Note 7):</w:t>
      </w:r>
    </w:p>
    <w:p w14:paraId="564AE267"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w:t>
      </w:r>
    </w:p>
    <w:p w14:paraId="11DC6ECD" w14:textId="77777777" w:rsidR="00694042" w:rsidRPr="00463173" w:rsidRDefault="008D1514" w:rsidP="001746B0">
      <w:pPr>
        <w:spacing w:before="120"/>
        <w:jc w:val="both"/>
        <w:rPr>
          <w:rFonts w:ascii="Times New Roman" w:hAnsi="Times New Roman" w:cs="Times New Roman"/>
          <w:sz w:val="22"/>
          <w:szCs w:val="22"/>
        </w:rPr>
      </w:pPr>
      <w:r w:rsidRPr="00463173">
        <w:rPr>
          <w:rStyle w:val="BodytextBold"/>
          <w:rFonts w:eastAsia="Courier New"/>
          <w:sz w:val="22"/>
          <w:szCs w:val="22"/>
        </w:rPr>
        <w:t>13.</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After subsection 838(1):</w:t>
      </w:r>
    </w:p>
    <w:p w14:paraId="509358BB"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Insert:</w:t>
      </w:r>
    </w:p>
    <w:p w14:paraId="3FBFE8DB" w14:textId="320259A0"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“(1A) Paragraph (</w:t>
      </w:r>
      <w:r w:rsidR="000D0A4F">
        <w:rPr>
          <w:rStyle w:val="Bodytext4NotBold"/>
          <w:sz w:val="22"/>
          <w:szCs w:val="22"/>
        </w:rPr>
        <w:t>1</w:t>
      </w:r>
      <w:r w:rsidRPr="00463173">
        <w:rPr>
          <w:rStyle w:val="Bodytext4NotBold"/>
          <w:sz w:val="22"/>
          <w:szCs w:val="22"/>
        </w:rPr>
        <w:t>)(d) does not apply to a person if a determination under subsection 1132A(1A), (IB) or (1C) is in force in relation to the person.”.</w:t>
      </w:r>
    </w:p>
    <w:p w14:paraId="4054FB1E" w14:textId="77777777" w:rsidR="00694042" w:rsidRPr="00463173" w:rsidRDefault="008D1514" w:rsidP="001746B0">
      <w:pPr>
        <w:spacing w:before="120"/>
        <w:jc w:val="both"/>
        <w:rPr>
          <w:rFonts w:ascii="Times New Roman" w:hAnsi="Times New Roman" w:cs="Times New Roman"/>
          <w:sz w:val="22"/>
          <w:szCs w:val="22"/>
        </w:rPr>
      </w:pPr>
      <w:r w:rsidRPr="00463173">
        <w:rPr>
          <w:rStyle w:val="BodytextBold"/>
          <w:rFonts w:eastAsia="Courier New"/>
          <w:sz w:val="22"/>
          <w:szCs w:val="22"/>
        </w:rPr>
        <w:t>14.</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Subsection 838(4):</w:t>
      </w:r>
    </w:p>
    <w:p w14:paraId="17327469"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05A890B4"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 xml:space="preserve">“(4) For the purposes of this section, a person’s </w:t>
      </w:r>
      <w:r w:rsidRPr="00463173">
        <w:rPr>
          <w:rStyle w:val="Bodytext4NotBold0"/>
          <w:b/>
          <w:sz w:val="22"/>
          <w:szCs w:val="22"/>
        </w:rPr>
        <w:t>income</w:t>
      </w:r>
      <w:r w:rsidRPr="00463173">
        <w:rPr>
          <w:rStyle w:val="Bodytext4NotBold"/>
          <w:b/>
          <w:sz w:val="22"/>
          <w:szCs w:val="22"/>
        </w:rPr>
        <w:t xml:space="preserve"> </w:t>
      </w:r>
      <w:r w:rsidRPr="00463173">
        <w:rPr>
          <w:rStyle w:val="Bodytext4NotBold"/>
          <w:sz w:val="22"/>
          <w:szCs w:val="22"/>
        </w:rPr>
        <w:t>for a particular family payment period is the sum of:</w:t>
      </w:r>
    </w:p>
    <w:p w14:paraId="2EC3F17B" w14:textId="77777777" w:rsidR="00694042" w:rsidRPr="00463173" w:rsidRDefault="008D1514" w:rsidP="001746B0">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the person’s taxable income for that period; and</w:t>
      </w:r>
    </w:p>
    <w:p w14:paraId="2E13B5FB" w14:textId="77777777" w:rsidR="00694042" w:rsidRPr="00463173" w:rsidRDefault="008D1514" w:rsidP="001746B0">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the person’s adjusted fringe benefits value for that period; and</w:t>
      </w:r>
    </w:p>
    <w:p w14:paraId="45391DCC" w14:textId="77777777" w:rsidR="00694042" w:rsidRPr="00463173" w:rsidRDefault="008D1514" w:rsidP="001746B0">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the person’s target foreign income for that period; and</w:t>
      </w:r>
    </w:p>
    <w:p w14:paraId="3B38FD1E" w14:textId="77777777" w:rsidR="00694042" w:rsidRPr="00463173" w:rsidRDefault="008D1514" w:rsidP="001746B0">
      <w:pPr>
        <w:pStyle w:val="Bodytext40"/>
        <w:spacing w:before="120" w:line="240" w:lineRule="auto"/>
        <w:ind w:firstLine="270"/>
        <w:jc w:val="both"/>
        <w:rPr>
          <w:sz w:val="22"/>
          <w:szCs w:val="22"/>
        </w:rPr>
      </w:pPr>
      <w:r w:rsidRPr="00463173">
        <w:rPr>
          <w:rStyle w:val="Bodytext4NotBold"/>
          <w:sz w:val="22"/>
          <w:szCs w:val="22"/>
        </w:rPr>
        <w:t xml:space="preserve">(c) </w:t>
      </w:r>
      <w:r w:rsidR="00F720BE" w:rsidRPr="00463173">
        <w:rPr>
          <w:rStyle w:val="Bodytext4NotBold"/>
          <w:sz w:val="22"/>
          <w:szCs w:val="22"/>
        </w:rPr>
        <w:t>the person’s net rental property loss for that period.”.</w:t>
      </w:r>
    </w:p>
    <w:p w14:paraId="145331DB" w14:textId="77777777" w:rsidR="00694042" w:rsidRPr="00463173" w:rsidRDefault="008D1514" w:rsidP="001746B0">
      <w:pPr>
        <w:spacing w:before="120"/>
        <w:jc w:val="both"/>
        <w:rPr>
          <w:rFonts w:ascii="Times New Roman" w:hAnsi="Times New Roman" w:cs="Times New Roman"/>
          <w:sz w:val="22"/>
          <w:szCs w:val="22"/>
        </w:rPr>
      </w:pPr>
      <w:r w:rsidRPr="00463173">
        <w:rPr>
          <w:rStyle w:val="BodytextBold"/>
          <w:rFonts w:eastAsia="Courier New"/>
          <w:sz w:val="22"/>
          <w:szCs w:val="22"/>
        </w:rPr>
        <w:t>15.</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After paragraph 841(c):</w:t>
      </w:r>
    </w:p>
    <w:p w14:paraId="56AC5CBF"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Insert:</w:t>
      </w:r>
    </w:p>
    <w:p w14:paraId="2D6F0273"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“(ca) the person’s partner is receiving family payment for the same child (section 847A); or”.</w:t>
      </w:r>
    </w:p>
    <w:p w14:paraId="16BDC14F" w14:textId="77777777" w:rsidR="00694042" w:rsidRPr="00463173" w:rsidRDefault="008D1514" w:rsidP="001746B0">
      <w:pPr>
        <w:spacing w:before="120"/>
        <w:jc w:val="both"/>
        <w:rPr>
          <w:rFonts w:ascii="Times New Roman" w:hAnsi="Times New Roman" w:cs="Times New Roman"/>
          <w:sz w:val="22"/>
          <w:szCs w:val="22"/>
        </w:rPr>
      </w:pPr>
      <w:r w:rsidRPr="00463173">
        <w:rPr>
          <w:rStyle w:val="BodytextBold"/>
          <w:rFonts w:eastAsia="Courier New"/>
          <w:sz w:val="22"/>
          <w:szCs w:val="22"/>
        </w:rPr>
        <w:t>16.</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Subsection 843(1):</w:t>
      </w:r>
    </w:p>
    <w:p w14:paraId="08ADAAC6"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After “844” insert “, 844A”.</w:t>
      </w:r>
    </w:p>
    <w:p w14:paraId="097D34D1" w14:textId="77777777" w:rsidR="00694042" w:rsidRPr="00463173" w:rsidRDefault="008D1514" w:rsidP="001746B0">
      <w:pPr>
        <w:spacing w:before="120"/>
        <w:jc w:val="both"/>
        <w:rPr>
          <w:rFonts w:ascii="Times New Roman" w:hAnsi="Times New Roman" w:cs="Times New Roman"/>
          <w:sz w:val="22"/>
          <w:szCs w:val="22"/>
        </w:rPr>
      </w:pPr>
      <w:r w:rsidRPr="00463173">
        <w:rPr>
          <w:rStyle w:val="BodytextBold"/>
          <w:rFonts w:eastAsia="Courier New"/>
          <w:sz w:val="22"/>
          <w:szCs w:val="22"/>
        </w:rPr>
        <w:t>17.</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After section 847:</w:t>
      </w:r>
    </w:p>
    <w:p w14:paraId="235FE2F6"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Insert:</w:t>
      </w:r>
    </w:p>
    <w:p w14:paraId="3092B137" w14:textId="77777777" w:rsidR="00694042" w:rsidRPr="00463173" w:rsidRDefault="00F720BE" w:rsidP="001746B0">
      <w:pPr>
        <w:pStyle w:val="BodyText5"/>
        <w:spacing w:before="120" w:after="60" w:line="240" w:lineRule="auto"/>
        <w:ind w:firstLine="0"/>
        <w:jc w:val="both"/>
        <w:rPr>
          <w:sz w:val="22"/>
          <w:szCs w:val="22"/>
        </w:rPr>
      </w:pPr>
      <w:r w:rsidRPr="00463173">
        <w:rPr>
          <w:rStyle w:val="BodytextBold"/>
          <w:sz w:val="22"/>
          <w:szCs w:val="22"/>
        </w:rPr>
        <w:t>Family payment not payable to more than one member of a couple</w:t>
      </w:r>
    </w:p>
    <w:p w14:paraId="06A54727"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“847A.(1) Subject to this section, if one member of a couple is receiving family payment in respect of a child, family payment is not payable to the other member of the couple in respect of the same child.</w:t>
      </w:r>
    </w:p>
    <w:p w14:paraId="0DA7512D"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“(2) If:</w:t>
      </w:r>
    </w:p>
    <w:p w14:paraId="66E1F30D" w14:textId="77777777" w:rsidR="00694042" w:rsidRPr="00463173" w:rsidRDefault="008D1514" w:rsidP="001746B0">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the Secretary is satisfied that each of the members of a couple is qualified for family payment for the same child; and</w:t>
      </w:r>
    </w:p>
    <w:p w14:paraId="05363369" w14:textId="77777777" w:rsidR="008D1514" w:rsidRPr="00463173" w:rsidRDefault="008D1514" w:rsidP="001746B0">
      <w:pPr>
        <w:rPr>
          <w:rStyle w:val="Bodytext31"/>
          <w:rFonts w:eastAsia="Courier New"/>
          <w:sz w:val="22"/>
          <w:szCs w:val="22"/>
        </w:rPr>
      </w:pPr>
      <w:r w:rsidRPr="00463173">
        <w:rPr>
          <w:rStyle w:val="Bodytext31"/>
          <w:rFonts w:eastAsia="Courier New"/>
          <w:i w:val="0"/>
          <w:iCs w:val="0"/>
          <w:sz w:val="22"/>
          <w:szCs w:val="22"/>
        </w:rPr>
        <w:br w:type="page"/>
      </w:r>
    </w:p>
    <w:p w14:paraId="0B5EF606" w14:textId="77777777" w:rsidR="00694042" w:rsidRPr="00CB473F" w:rsidRDefault="00F720BE" w:rsidP="00ED692F">
      <w:pPr>
        <w:pStyle w:val="Bodytext40"/>
        <w:spacing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55110478" w14:textId="77777777" w:rsidR="00694042" w:rsidRPr="00463173" w:rsidRDefault="00ED692F" w:rsidP="00AD3EB2">
      <w:pPr>
        <w:pStyle w:val="Bodytext40"/>
        <w:spacing w:before="120" w:line="240" w:lineRule="auto"/>
        <w:ind w:left="567" w:hanging="297"/>
        <w:jc w:val="both"/>
        <w:rPr>
          <w:sz w:val="22"/>
          <w:szCs w:val="22"/>
        </w:rPr>
      </w:pPr>
      <w:r w:rsidRPr="00463173">
        <w:rPr>
          <w:rStyle w:val="Bodytext4NotBold"/>
          <w:sz w:val="22"/>
          <w:szCs w:val="22"/>
        </w:rPr>
        <w:t xml:space="preserve">(b) </w:t>
      </w:r>
      <w:r w:rsidR="00F720BE" w:rsidRPr="00463173">
        <w:rPr>
          <w:rStyle w:val="Bodytext4NotBold"/>
          <w:sz w:val="22"/>
          <w:szCs w:val="22"/>
        </w:rPr>
        <w:t>each of them has made a claim for family payment (whether or not one of them is receiving family payment);</w:t>
      </w:r>
    </w:p>
    <w:p w14:paraId="08E54398" w14:textId="77777777" w:rsidR="00694042" w:rsidRPr="00463173" w:rsidRDefault="00F720BE" w:rsidP="00CA1280">
      <w:pPr>
        <w:pStyle w:val="Bodytext40"/>
        <w:spacing w:before="120" w:line="240" w:lineRule="auto"/>
        <w:ind w:firstLine="0"/>
        <w:jc w:val="both"/>
        <w:rPr>
          <w:sz w:val="22"/>
          <w:szCs w:val="22"/>
        </w:rPr>
      </w:pPr>
      <w:r w:rsidRPr="00463173">
        <w:rPr>
          <w:rStyle w:val="Bodytext4NotBold"/>
          <w:sz w:val="22"/>
          <w:szCs w:val="22"/>
        </w:rPr>
        <w:t>the Secretary is to make a declaration:</w:t>
      </w:r>
    </w:p>
    <w:p w14:paraId="5E5EC315" w14:textId="77777777" w:rsidR="00694042" w:rsidRPr="00463173" w:rsidRDefault="00ED692F" w:rsidP="00CA1280">
      <w:pPr>
        <w:spacing w:before="120"/>
        <w:ind w:left="567" w:hanging="297"/>
        <w:jc w:val="both"/>
        <w:rPr>
          <w:rFonts w:ascii="Times New Roman" w:hAnsi="Times New Roman" w:cs="Times New Roman"/>
          <w:b/>
          <w:sz w:val="22"/>
          <w:szCs w:val="22"/>
        </w:rPr>
      </w:pPr>
      <w:r w:rsidRPr="00463173">
        <w:rPr>
          <w:rStyle w:val="Bodytext4NotBold"/>
          <w:rFonts w:eastAsia="Courier New"/>
          <w:b w:val="0"/>
          <w:sz w:val="22"/>
          <w:szCs w:val="22"/>
        </w:rPr>
        <w:t xml:space="preserve">(c) </w:t>
      </w:r>
      <w:r w:rsidR="00F720BE" w:rsidRPr="00463173">
        <w:rPr>
          <w:rStyle w:val="Bodytext4NotBold"/>
          <w:rFonts w:eastAsia="Courier New"/>
          <w:b w:val="0"/>
          <w:sz w:val="22"/>
          <w:szCs w:val="22"/>
        </w:rPr>
        <w:t>stating that the Secretary is satisfied that each of them is qualified for family payment for the child; and</w:t>
      </w:r>
    </w:p>
    <w:p w14:paraId="746EE48D" w14:textId="77777777" w:rsidR="00694042" w:rsidRPr="00463173" w:rsidRDefault="00ED692F" w:rsidP="00CA1280">
      <w:pPr>
        <w:spacing w:before="120"/>
        <w:ind w:left="567" w:hanging="297"/>
        <w:jc w:val="both"/>
        <w:rPr>
          <w:rFonts w:ascii="Times New Roman" w:hAnsi="Times New Roman" w:cs="Times New Roman"/>
          <w:b/>
          <w:sz w:val="22"/>
          <w:szCs w:val="22"/>
        </w:rPr>
      </w:pPr>
      <w:r w:rsidRPr="00463173">
        <w:rPr>
          <w:rStyle w:val="Bodytext4NotBold"/>
          <w:rFonts w:eastAsia="Courier New"/>
          <w:b w:val="0"/>
          <w:sz w:val="22"/>
          <w:szCs w:val="22"/>
        </w:rPr>
        <w:t xml:space="preserve">(d) </w:t>
      </w:r>
      <w:r w:rsidR="00F720BE" w:rsidRPr="00463173">
        <w:rPr>
          <w:rStyle w:val="Bodytext4NotBold"/>
          <w:rFonts w:eastAsia="Courier New"/>
          <w:b w:val="0"/>
          <w:sz w:val="22"/>
          <w:szCs w:val="22"/>
        </w:rPr>
        <w:t>naming one of them as the member of the couple to whom family payment is payable in respect of the child.</w:t>
      </w:r>
    </w:p>
    <w:p w14:paraId="5D42F2F3"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“(3) If such a declaration is made, family payment in respect of the child to which the declaration relates is not payable to the member of the couple who is not named in the declaration as mentioned in paragraph (2)(d).</w:t>
      </w:r>
    </w:p>
    <w:p w14:paraId="6C6F4CAF"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“(4) The Secretary is to give notice of the declaration to each of the members of the couple involved.</w:t>
      </w:r>
    </w:p>
    <w:p w14:paraId="04DDD1CF"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“(5) In making the declaration, the Secretary must have regard to whether one member of the couple is the primary carer for the child.”.</w:t>
      </w:r>
    </w:p>
    <w:p w14:paraId="4CC6ABF8" w14:textId="77777777" w:rsidR="00694042" w:rsidRPr="00463173" w:rsidRDefault="00ED692F" w:rsidP="001746B0">
      <w:pPr>
        <w:spacing w:before="120"/>
        <w:jc w:val="both"/>
        <w:rPr>
          <w:rFonts w:ascii="Times New Roman" w:hAnsi="Times New Roman" w:cs="Times New Roman"/>
          <w:sz w:val="22"/>
          <w:szCs w:val="22"/>
        </w:rPr>
      </w:pPr>
      <w:r w:rsidRPr="00463173">
        <w:rPr>
          <w:rStyle w:val="BodytextBold"/>
          <w:rFonts w:eastAsia="Courier New"/>
          <w:sz w:val="22"/>
          <w:szCs w:val="22"/>
        </w:rPr>
        <w:t>18.</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After paragraph 848(a):</w:t>
      </w:r>
    </w:p>
    <w:p w14:paraId="7CC024A7" w14:textId="77777777" w:rsidR="00694042" w:rsidRPr="00463173" w:rsidRDefault="00F720BE" w:rsidP="00CA1280">
      <w:pPr>
        <w:pStyle w:val="Bodytext40"/>
        <w:spacing w:before="120" w:line="240" w:lineRule="auto"/>
        <w:ind w:firstLine="270"/>
        <w:jc w:val="both"/>
        <w:rPr>
          <w:sz w:val="22"/>
          <w:szCs w:val="22"/>
        </w:rPr>
      </w:pPr>
      <w:r w:rsidRPr="00463173">
        <w:rPr>
          <w:rStyle w:val="Bodytext4NotBold"/>
          <w:sz w:val="22"/>
          <w:szCs w:val="22"/>
        </w:rPr>
        <w:t>Insert:</w:t>
      </w:r>
    </w:p>
    <w:p w14:paraId="724B1985" w14:textId="77777777" w:rsidR="00694042" w:rsidRPr="00463173" w:rsidRDefault="00F720BE" w:rsidP="00CA1280">
      <w:pPr>
        <w:pStyle w:val="Bodytext40"/>
        <w:spacing w:before="120" w:line="240" w:lineRule="auto"/>
        <w:ind w:left="630" w:hanging="360"/>
        <w:jc w:val="both"/>
        <w:rPr>
          <w:sz w:val="22"/>
          <w:szCs w:val="22"/>
        </w:rPr>
      </w:pPr>
      <w:r w:rsidRPr="00463173">
        <w:rPr>
          <w:rStyle w:val="Bodytext4NotBold"/>
          <w:sz w:val="22"/>
          <w:szCs w:val="22"/>
        </w:rPr>
        <w:t>“(aa) the people are not members of the same couple; and”.</w:t>
      </w:r>
    </w:p>
    <w:p w14:paraId="461EF116" w14:textId="716EF828" w:rsidR="00694042" w:rsidRPr="007019E0" w:rsidRDefault="00F720BE" w:rsidP="001746B0">
      <w:pPr>
        <w:pStyle w:val="Bodytext20"/>
        <w:spacing w:before="120" w:line="240" w:lineRule="auto"/>
        <w:ind w:left="540" w:hanging="540"/>
        <w:jc w:val="both"/>
        <w:rPr>
          <w:b/>
          <w:sz w:val="20"/>
          <w:szCs w:val="22"/>
        </w:rPr>
      </w:pPr>
      <w:r w:rsidRPr="007019E0">
        <w:rPr>
          <w:sz w:val="20"/>
          <w:szCs w:val="22"/>
        </w:rPr>
        <w:t xml:space="preserve">Note: The heading to section 848 is altered by inserting </w:t>
      </w:r>
      <w:r w:rsidRPr="000D0A4F">
        <w:rPr>
          <w:sz w:val="20"/>
          <w:szCs w:val="22"/>
        </w:rPr>
        <w:t>“</w:t>
      </w:r>
      <w:r w:rsidRPr="007019E0">
        <w:rPr>
          <w:b/>
          <w:sz w:val="20"/>
          <w:szCs w:val="22"/>
        </w:rPr>
        <w:t>who are not members of the same couple</w:t>
      </w:r>
      <w:r w:rsidR="000D0A4F" w:rsidRPr="000D0A4F">
        <w:rPr>
          <w:sz w:val="20"/>
          <w:szCs w:val="22"/>
        </w:rPr>
        <w:t>”</w:t>
      </w:r>
      <w:r w:rsidRPr="007019E0">
        <w:rPr>
          <w:b/>
          <w:sz w:val="20"/>
          <w:szCs w:val="22"/>
        </w:rPr>
        <w:t xml:space="preserve"> </w:t>
      </w:r>
      <w:r w:rsidRPr="007019E0">
        <w:rPr>
          <w:sz w:val="20"/>
          <w:szCs w:val="22"/>
        </w:rPr>
        <w:t>after</w:t>
      </w:r>
      <w:r w:rsidRPr="007019E0">
        <w:rPr>
          <w:b/>
          <w:sz w:val="20"/>
          <w:szCs w:val="22"/>
        </w:rPr>
        <w:t xml:space="preserve"> </w:t>
      </w:r>
      <w:r w:rsidRPr="000D0A4F">
        <w:rPr>
          <w:sz w:val="20"/>
          <w:szCs w:val="22"/>
        </w:rPr>
        <w:t>“</w:t>
      </w:r>
      <w:r w:rsidRPr="007019E0">
        <w:rPr>
          <w:b/>
          <w:sz w:val="20"/>
          <w:szCs w:val="22"/>
        </w:rPr>
        <w:t>2 people</w:t>
      </w:r>
      <w:r w:rsidRPr="000D0A4F">
        <w:rPr>
          <w:sz w:val="20"/>
          <w:szCs w:val="22"/>
        </w:rPr>
        <w:t>”.</w:t>
      </w:r>
    </w:p>
    <w:p w14:paraId="2C13B6E1" w14:textId="77777777" w:rsidR="00694042" w:rsidRPr="00463173" w:rsidRDefault="00F61C71" w:rsidP="001746B0">
      <w:pPr>
        <w:spacing w:before="120"/>
        <w:jc w:val="both"/>
        <w:rPr>
          <w:rFonts w:ascii="Times New Roman" w:hAnsi="Times New Roman" w:cs="Times New Roman"/>
          <w:sz w:val="22"/>
          <w:szCs w:val="22"/>
        </w:rPr>
      </w:pPr>
      <w:r w:rsidRPr="00463173">
        <w:rPr>
          <w:rStyle w:val="BodytextBold"/>
          <w:rFonts w:eastAsia="Courier New"/>
          <w:sz w:val="22"/>
          <w:szCs w:val="22"/>
        </w:rPr>
        <w:t>19.</w:t>
      </w:r>
      <w:r w:rsidR="001746B0" w:rsidRPr="00463173">
        <w:rPr>
          <w:rStyle w:val="BodytextBold"/>
          <w:rFonts w:eastAsia="Courier New"/>
          <w:sz w:val="22"/>
          <w:szCs w:val="22"/>
        </w:rPr>
        <w:t xml:space="preserve"> </w:t>
      </w:r>
      <w:r w:rsidR="00F720BE" w:rsidRPr="00463173">
        <w:rPr>
          <w:rStyle w:val="BodytextBold"/>
          <w:rFonts w:eastAsia="Courier New"/>
          <w:sz w:val="22"/>
          <w:szCs w:val="22"/>
        </w:rPr>
        <w:t>Paragraph 860(c):</w:t>
      </w:r>
    </w:p>
    <w:p w14:paraId="0B5BA012"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55188D35" w14:textId="77777777" w:rsidR="00694042" w:rsidRPr="00463173" w:rsidRDefault="00F720BE" w:rsidP="001746B0">
      <w:pPr>
        <w:pStyle w:val="Bodytext40"/>
        <w:spacing w:before="120" w:line="240" w:lineRule="auto"/>
        <w:ind w:left="630" w:hanging="360"/>
        <w:jc w:val="both"/>
        <w:rPr>
          <w:sz w:val="22"/>
          <w:szCs w:val="22"/>
        </w:rPr>
      </w:pPr>
      <w:r w:rsidRPr="00463173">
        <w:rPr>
          <w:rStyle w:val="Bodytext4NotBold"/>
          <w:sz w:val="22"/>
          <w:szCs w:val="22"/>
        </w:rPr>
        <w:t>“(c) the Secretary makes a determination in relation to the person under point 1069-H21 in Module H of the Family Payment Rate Calculator in section 1069; or”.</w:t>
      </w:r>
    </w:p>
    <w:p w14:paraId="29EE0CB6" w14:textId="77777777" w:rsidR="00694042" w:rsidRPr="00463173" w:rsidRDefault="00F61C71" w:rsidP="001746B0">
      <w:pPr>
        <w:spacing w:before="120"/>
        <w:jc w:val="both"/>
        <w:rPr>
          <w:rFonts w:ascii="Times New Roman" w:hAnsi="Times New Roman" w:cs="Times New Roman"/>
          <w:sz w:val="22"/>
          <w:szCs w:val="22"/>
        </w:rPr>
      </w:pPr>
      <w:r w:rsidRPr="00463173">
        <w:rPr>
          <w:rStyle w:val="BodytextBold"/>
          <w:rFonts w:eastAsia="Courier New"/>
          <w:sz w:val="22"/>
          <w:szCs w:val="22"/>
        </w:rPr>
        <w:t>20.</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 860(ca):</w:t>
      </w:r>
    </w:p>
    <w:p w14:paraId="2C6A6F85"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the Note appearing after the paragraph.</w:t>
      </w:r>
    </w:p>
    <w:p w14:paraId="0A450D26" w14:textId="77777777" w:rsidR="00694042" w:rsidRPr="00463173" w:rsidRDefault="00F61C71" w:rsidP="001746B0">
      <w:pPr>
        <w:spacing w:before="120"/>
        <w:jc w:val="both"/>
        <w:rPr>
          <w:rFonts w:ascii="Times New Roman" w:hAnsi="Times New Roman" w:cs="Times New Roman"/>
          <w:sz w:val="22"/>
          <w:szCs w:val="22"/>
        </w:rPr>
      </w:pPr>
      <w:r w:rsidRPr="00463173">
        <w:rPr>
          <w:rStyle w:val="BodytextBold"/>
          <w:rFonts w:eastAsia="Courier New"/>
          <w:sz w:val="22"/>
          <w:szCs w:val="22"/>
        </w:rPr>
        <w:t>21.</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Paragraphs 860(d) and (e):</w:t>
      </w:r>
    </w:p>
    <w:p w14:paraId="16161764"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“taxable”.</w:t>
      </w:r>
    </w:p>
    <w:p w14:paraId="688C0DB9" w14:textId="77777777" w:rsidR="00694042" w:rsidRPr="00463173" w:rsidRDefault="00F61C71" w:rsidP="001746B0">
      <w:pPr>
        <w:spacing w:before="120"/>
        <w:jc w:val="both"/>
        <w:rPr>
          <w:rFonts w:ascii="Times New Roman" w:hAnsi="Times New Roman" w:cs="Times New Roman"/>
          <w:sz w:val="22"/>
          <w:szCs w:val="22"/>
        </w:rPr>
      </w:pPr>
      <w:r w:rsidRPr="00463173">
        <w:rPr>
          <w:rStyle w:val="BodytextBold"/>
          <w:rFonts w:eastAsia="Courier New"/>
          <w:sz w:val="22"/>
          <w:szCs w:val="22"/>
        </w:rPr>
        <w:t>22.</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Section 860:</w:t>
      </w:r>
    </w:p>
    <w:p w14:paraId="5FF76D76"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the Note at the end of the section.</w:t>
      </w:r>
    </w:p>
    <w:p w14:paraId="322F405A" w14:textId="77777777" w:rsidR="00694042" w:rsidRPr="00463173" w:rsidRDefault="00F61C71" w:rsidP="001746B0">
      <w:pPr>
        <w:spacing w:before="120"/>
        <w:jc w:val="both"/>
        <w:rPr>
          <w:rFonts w:ascii="Times New Roman" w:hAnsi="Times New Roman" w:cs="Times New Roman"/>
          <w:sz w:val="22"/>
          <w:szCs w:val="22"/>
        </w:rPr>
      </w:pPr>
      <w:r w:rsidRPr="00463173">
        <w:rPr>
          <w:rStyle w:val="BodytextBold"/>
          <w:rFonts w:eastAsia="Courier New"/>
          <w:sz w:val="22"/>
          <w:szCs w:val="22"/>
        </w:rPr>
        <w:t>23.</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Section 861:</w:t>
      </w:r>
    </w:p>
    <w:p w14:paraId="59C49988"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the Notes.</w:t>
      </w:r>
    </w:p>
    <w:p w14:paraId="6642D244" w14:textId="77777777" w:rsidR="00694042" w:rsidRPr="00463173" w:rsidRDefault="00F61C71" w:rsidP="001746B0">
      <w:pPr>
        <w:spacing w:before="120"/>
        <w:jc w:val="both"/>
        <w:rPr>
          <w:rFonts w:ascii="Times New Roman" w:hAnsi="Times New Roman" w:cs="Times New Roman"/>
          <w:sz w:val="22"/>
          <w:szCs w:val="22"/>
        </w:rPr>
      </w:pPr>
      <w:r w:rsidRPr="00463173">
        <w:rPr>
          <w:rStyle w:val="BodytextBold"/>
          <w:rFonts w:eastAsia="Courier New"/>
          <w:sz w:val="22"/>
          <w:szCs w:val="22"/>
        </w:rPr>
        <w:t>24.</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After section 861:</w:t>
      </w:r>
    </w:p>
    <w:p w14:paraId="2C896F11"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Insert in Division 5 of Part 2.17:</w:t>
      </w:r>
    </w:p>
    <w:p w14:paraId="2F76BC63" w14:textId="77777777" w:rsidR="00F61C71" w:rsidRPr="00463173" w:rsidRDefault="00F61C71" w:rsidP="001746B0">
      <w:pPr>
        <w:rPr>
          <w:rStyle w:val="Bodytext31"/>
          <w:rFonts w:eastAsia="Courier New"/>
          <w:sz w:val="22"/>
          <w:szCs w:val="22"/>
        </w:rPr>
      </w:pPr>
      <w:r w:rsidRPr="00463173">
        <w:rPr>
          <w:rStyle w:val="Bodytext31"/>
          <w:rFonts w:eastAsia="Courier New"/>
          <w:i w:val="0"/>
          <w:iCs w:val="0"/>
          <w:sz w:val="22"/>
          <w:szCs w:val="22"/>
        </w:rPr>
        <w:br w:type="page"/>
      </w:r>
    </w:p>
    <w:p w14:paraId="7925FA4D" w14:textId="77777777" w:rsidR="00694042" w:rsidRPr="00CB473F" w:rsidRDefault="00F720BE" w:rsidP="001746B0">
      <w:pPr>
        <w:pStyle w:val="Bodytext40"/>
        <w:spacing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41006218" w14:textId="77777777" w:rsidR="00694042" w:rsidRPr="00463173" w:rsidRDefault="00F720BE" w:rsidP="001746B0">
      <w:pPr>
        <w:pStyle w:val="BodyText5"/>
        <w:spacing w:before="120" w:line="240" w:lineRule="auto"/>
        <w:ind w:firstLine="0"/>
        <w:jc w:val="both"/>
        <w:rPr>
          <w:sz w:val="22"/>
          <w:szCs w:val="22"/>
        </w:rPr>
      </w:pPr>
      <w:r w:rsidRPr="00463173">
        <w:rPr>
          <w:rStyle w:val="BodytextBold"/>
          <w:sz w:val="22"/>
          <w:szCs w:val="22"/>
        </w:rPr>
        <w:t>Family payment rate not to exceed minimum family payment rate if Secretary makes hardship determination</w:t>
      </w:r>
    </w:p>
    <w:p w14:paraId="46C011F4"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“861</w:t>
      </w:r>
      <w:r w:rsidR="00D76231" w:rsidRPr="00463173">
        <w:rPr>
          <w:rStyle w:val="Bodytext4NotBold"/>
          <w:smallCaps/>
          <w:sz w:val="22"/>
          <w:szCs w:val="22"/>
        </w:rPr>
        <w:t>a</w:t>
      </w:r>
      <w:r w:rsidRPr="00463173">
        <w:rPr>
          <w:rStyle w:val="Bodytext4NotBold"/>
          <w:sz w:val="22"/>
          <w:szCs w:val="22"/>
        </w:rPr>
        <w:t>. If the Secretary makes a determination in relation to a person under subsection 1132A(1B) or (1C), the rate of family payment payable to the person may not exceed the person’s minimum family payment rate.”.</w:t>
      </w:r>
    </w:p>
    <w:p w14:paraId="517D924F" w14:textId="09DA2305" w:rsidR="00694042" w:rsidRPr="00463173" w:rsidRDefault="00D76231" w:rsidP="001746B0">
      <w:pPr>
        <w:spacing w:before="120"/>
        <w:jc w:val="both"/>
        <w:rPr>
          <w:rFonts w:ascii="Times New Roman" w:hAnsi="Times New Roman" w:cs="Times New Roman"/>
          <w:sz w:val="22"/>
          <w:szCs w:val="22"/>
        </w:rPr>
      </w:pPr>
      <w:r w:rsidRPr="00463173">
        <w:rPr>
          <w:rStyle w:val="BodytextBold"/>
          <w:rFonts w:eastAsia="Courier New"/>
          <w:sz w:val="22"/>
          <w:szCs w:val="22"/>
        </w:rPr>
        <w:t>25.</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Subparagraph 864A(</w:t>
      </w:r>
      <w:r w:rsidR="000D0A4F">
        <w:rPr>
          <w:rStyle w:val="BodytextBold"/>
          <w:rFonts w:eastAsia="Courier New"/>
          <w:sz w:val="22"/>
          <w:szCs w:val="22"/>
        </w:rPr>
        <w:t>1</w:t>
      </w:r>
      <w:r w:rsidR="00F720BE" w:rsidRPr="00463173">
        <w:rPr>
          <w:rStyle w:val="BodytextBold"/>
          <w:rFonts w:eastAsia="Courier New"/>
          <w:sz w:val="22"/>
          <w:szCs w:val="22"/>
        </w:rPr>
        <w:t>)(b)(ii):</w:t>
      </w:r>
    </w:p>
    <w:p w14:paraId="5962C447"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3D10C0FE" w14:textId="77777777" w:rsidR="00694042" w:rsidRPr="00463173" w:rsidRDefault="00F720BE" w:rsidP="001746B0">
      <w:pPr>
        <w:pStyle w:val="Bodytext40"/>
        <w:spacing w:before="120" w:line="240" w:lineRule="auto"/>
        <w:ind w:firstLine="360"/>
        <w:jc w:val="both"/>
        <w:rPr>
          <w:sz w:val="22"/>
          <w:szCs w:val="22"/>
        </w:rPr>
      </w:pPr>
      <w:r w:rsidRPr="00463173">
        <w:rPr>
          <w:rStyle w:val="Bodytext4NotBold"/>
          <w:sz w:val="22"/>
          <w:szCs w:val="22"/>
        </w:rPr>
        <w:t>“(ii) the person’s family payment rate is equal to or greater than the minimum FP child rate; and”.</w:t>
      </w:r>
    </w:p>
    <w:p w14:paraId="46C8AB03" w14:textId="77777777" w:rsidR="00694042" w:rsidRPr="00463173" w:rsidRDefault="00D76231" w:rsidP="001746B0">
      <w:pPr>
        <w:spacing w:before="120"/>
        <w:jc w:val="both"/>
        <w:rPr>
          <w:rFonts w:ascii="Times New Roman" w:hAnsi="Times New Roman" w:cs="Times New Roman"/>
          <w:sz w:val="22"/>
          <w:szCs w:val="22"/>
        </w:rPr>
      </w:pPr>
      <w:r w:rsidRPr="00463173">
        <w:rPr>
          <w:rStyle w:val="BodytextBold"/>
          <w:rFonts w:eastAsia="Courier New"/>
          <w:sz w:val="22"/>
          <w:szCs w:val="22"/>
        </w:rPr>
        <w:t>26.</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Subsection 864A(1):</w:t>
      </w:r>
    </w:p>
    <w:p w14:paraId="1B556AA8" w14:textId="77777777" w:rsidR="00694042" w:rsidRPr="00463173" w:rsidRDefault="00D76231" w:rsidP="001746B0">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Omit Notes 2 and 3, substitute:</w:t>
      </w:r>
    </w:p>
    <w:p w14:paraId="36E97D55" w14:textId="77777777" w:rsidR="00694042" w:rsidRPr="007019E0" w:rsidRDefault="00F720BE" w:rsidP="001746B0">
      <w:pPr>
        <w:pStyle w:val="Bodytext20"/>
        <w:spacing w:before="120" w:line="240" w:lineRule="auto"/>
        <w:ind w:left="1440" w:hanging="810"/>
        <w:jc w:val="both"/>
        <w:rPr>
          <w:sz w:val="20"/>
          <w:szCs w:val="22"/>
        </w:rPr>
      </w:pPr>
      <w:r w:rsidRPr="007019E0">
        <w:rPr>
          <w:sz w:val="20"/>
          <w:szCs w:val="22"/>
        </w:rPr>
        <w:t>“Note 2: A person’s family payment rate may fall below the person’s minimum FP child rate if the Secretary has declared, under section 869, that 2 people are to share family payment for a child.”.</w:t>
      </w:r>
    </w:p>
    <w:p w14:paraId="3679F89A" w14:textId="77777777" w:rsidR="00694042" w:rsidRPr="00463173" w:rsidRDefault="00D76231" w:rsidP="001746B0">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Omit from Note 4 “1069-B2A”, substitute “1069-B3”.</w:t>
      </w:r>
    </w:p>
    <w:p w14:paraId="0042F3CE" w14:textId="77777777" w:rsidR="00694042" w:rsidRPr="00463173" w:rsidRDefault="00D76231" w:rsidP="001746B0">
      <w:pPr>
        <w:spacing w:before="120"/>
        <w:jc w:val="both"/>
        <w:rPr>
          <w:rFonts w:ascii="Times New Roman" w:hAnsi="Times New Roman" w:cs="Times New Roman"/>
          <w:sz w:val="22"/>
          <w:szCs w:val="22"/>
        </w:rPr>
      </w:pPr>
      <w:r w:rsidRPr="00463173">
        <w:rPr>
          <w:rStyle w:val="BodytextBold"/>
          <w:rFonts w:eastAsia="Courier New"/>
          <w:sz w:val="22"/>
          <w:szCs w:val="22"/>
        </w:rPr>
        <w:t>27.</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Subsection 864B(1):</w:t>
      </w:r>
    </w:p>
    <w:p w14:paraId="238FE0BB"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61AD36EE" w14:textId="38142F3E" w:rsidR="00694042" w:rsidRDefault="00F720BE" w:rsidP="001746B0">
      <w:pPr>
        <w:pStyle w:val="Tablecaption50"/>
        <w:spacing w:before="120" w:line="240" w:lineRule="auto"/>
        <w:ind w:firstLine="270"/>
        <w:jc w:val="both"/>
        <w:rPr>
          <w:sz w:val="22"/>
          <w:szCs w:val="22"/>
        </w:rPr>
      </w:pPr>
      <w:r w:rsidRPr="00463173">
        <w:rPr>
          <w:sz w:val="22"/>
          <w:szCs w:val="22"/>
        </w:rPr>
        <w:t>“(1) The amount of family payment advance payable to a person is the amount worked out using the formula:</w:t>
      </w:r>
    </w:p>
    <w:p w14:paraId="7965291F" w14:textId="43921FB6" w:rsidR="000D0A4F" w:rsidRPr="00463173" w:rsidRDefault="0035511E" w:rsidP="000D0A4F">
      <w:pPr>
        <w:pStyle w:val="Tablecaption50"/>
        <w:spacing w:before="120" w:line="240" w:lineRule="auto"/>
        <w:ind w:firstLine="270"/>
        <w:jc w:val="center"/>
        <w:rPr>
          <w:sz w:val="22"/>
          <w:szCs w:val="22"/>
        </w:rPr>
      </w:pPr>
      <w:r>
        <w:rPr>
          <w:position w:val="-32"/>
          <w:sz w:val="22"/>
          <w:szCs w:val="22"/>
        </w:rPr>
        <w:pict w14:anchorId="7E349DAE">
          <v:shape id="_x0000_i1027" type="#_x0000_t75" style="width:207.95pt;height:32.85pt">
            <v:imagedata r:id="rId11" o:title=""/>
          </v:shape>
        </w:pict>
      </w:r>
    </w:p>
    <w:p w14:paraId="23F7E12F" w14:textId="77777777" w:rsidR="00694042" w:rsidRPr="00463173" w:rsidRDefault="00F720BE" w:rsidP="001746B0">
      <w:pPr>
        <w:pStyle w:val="Tablecaption50"/>
        <w:spacing w:before="120" w:line="240" w:lineRule="auto"/>
        <w:ind w:firstLine="0"/>
        <w:jc w:val="both"/>
        <w:rPr>
          <w:sz w:val="22"/>
          <w:szCs w:val="22"/>
        </w:rPr>
      </w:pPr>
      <w:r w:rsidRPr="00463173">
        <w:rPr>
          <w:sz w:val="22"/>
          <w:szCs w:val="22"/>
        </w:rPr>
        <w:t>where:</w:t>
      </w:r>
    </w:p>
    <w:p w14:paraId="77868D61" w14:textId="77777777" w:rsidR="00694042" w:rsidRPr="00463173" w:rsidRDefault="00F720BE" w:rsidP="001746B0">
      <w:pPr>
        <w:pStyle w:val="Tablecaption50"/>
        <w:spacing w:before="120" w:line="240" w:lineRule="auto"/>
        <w:ind w:firstLine="0"/>
        <w:jc w:val="both"/>
        <w:rPr>
          <w:sz w:val="22"/>
          <w:szCs w:val="22"/>
        </w:rPr>
      </w:pPr>
      <w:r w:rsidRPr="00463173">
        <w:rPr>
          <w:rStyle w:val="Tablecaption5Italic"/>
          <w:b/>
          <w:sz w:val="22"/>
          <w:szCs w:val="22"/>
        </w:rPr>
        <w:t>Number of paydays</w:t>
      </w:r>
      <w:r w:rsidRPr="00463173">
        <w:rPr>
          <w:sz w:val="22"/>
          <w:szCs w:val="22"/>
        </w:rPr>
        <w:t xml:space="preserve"> means the number of family payment paydays in the person’s family payment advance period.</w:t>
      </w:r>
    </w:p>
    <w:p w14:paraId="7FEAC31D" w14:textId="77777777" w:rsidR="00694042" w:rsidRPr="00B67E81" w:rsidRDefault="00F720BE" w:rsidP="001746B0">
      <w:pPr>
        <w:pStyle w:val="Tablecaption0"/>
        <w:spacing w:before="120" w:line="240" w:lineRule="auto"/>
        <w:ind w:firstLine="0"/>
        <w:rPr>
          <w:sz w:val="20"/>
          <w:szCs w:val="22"/>
        </w:rPr>
      </w:pPr>
      <w:r w:rsidRPr="00B67E81">
        <w:rPr>
          <w:sz w:val="20"/>
          <w:szCs w:val="22"/>
        </w:rPr>
        <w:t xml:space="preserve">Note: For </w:t>
      </w:r>
      <w:r w:rsidRPr="00B67E81">
        <w:rPr>
          <w:rStyle w:val="TablecaptionItalic"/>
          <w:b/>
          <w:sz w:val="20"/>
          <w:szCs w:val="22"/>
        </w:rPr>
        <w:t>family payment advance period</w:t>
      </w:r>
      <w:r w:rsidRPr="00B67E81">
        <w:rPr>
          <w:sz w:val="20"/>
          <w:szCs w:val="22"/>
        </w:rPr>
        <w:t xml:space="preserve"> see subsections (2) to (5)</w:t>
      </w:r>
      <w:r w:rsidR="00D76231" w:rsidRPr="00B67E81">
        <w:rPr>
          <w:sz w:val="20"/>
          <w:szCs w:val="22"/>
        </w:rPr>
        <w:t>.”.</w:t>
      </w:r>
    </w:p>
    <w:p w14:paraId="6C4C198E" w14:textId="77777777" w:rsidR="00694042" w:rsidRPr="00463173" w:rsidRDefault="00D76231" w:rsidP="001746B0">
      <w:pPr>
        <w:spacing w:before="120"/>
        <w:jc w:val="both"/>
        <w:rPr>
          <w:rFonts w:ascii="Times New Roman" w:hAnsi="Times New Roman" w:cs="Times New Roman"/>
          <w:sz w:val="22"/>
          <w:szCs w:val="22"/>
        </w:rPr>
      </w:pPr>
      <w:r w:rsidRPr="00463173">
        <w:rPr>
          <w:rStyle w:val="BodytextBold"/>
          <w:rFonts w:eastAsia="Courier New"/>
          <w:sz w:val="22"/>
          <w:szCs w:val="22"/>
        </w:rPr>
        <w:t>28.</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Subsection 869(1):</w:t>
      </w:r>
    </w:p>
    <w:p w14:paraId="3E7D5DB0"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After “2 people” (first occurring) insert “who are not members of the same couple”.</w:t>
      </w:r>
    </w:p>
    <w:p w14:paraId="6A800193" w14:textId="520A91AB" w:rsidR="00694042" w:rsidRPr="00B67E81" w:rsidRDefault="00F720BE" w:rsidP="001746B0">
      <w:pPr>
        <w:pStyle w:val="Bodytext20"/>
        <w:spacing w:before="120" w:line="240" w:lineRule="auto"/>
        <w:ind w:left="540" w:hanging="540"/>
        <w:jc w:val="both"/>
        <w:rPr>
          <w:b/>
          <w:sz w:val="20"/>
          <w:szCs w:val="22"/>
        </w:rPr>
      </w:pPr>
      <w:r w:rsidRPr="00B67E81">
        <w:rPr>
          <w:sz w:val="20"/>
          <w:szCs w:val="22"/>
        </w:rPr>
        <w:t xml:space="preserve">Note: The heading to section 869 is altered by inserting </w:t>
      </w:r>
      <w:r w:rsidRPr="000D0A4F">
        <w:rPr>
          <w:sz w:val="20"/>
          <w:szCs w:val="22"/>
        </w:rPr>
        <w:t>“</w:t>
      </w:r>
      <w:r w:rsidRPr="00B67E81">
        <w:rPr>
          <w:b/>
          <w:sz w:val="20"/>
          <w:szCs w:val="22"/>
        </w:rPr>
        <w:t>who are not members of the same couple are</w:t>
      </w:r>
      <w:r w:rsidRPr="000D0A4F">
        <w:rPr>
          <w:sz w:val="20"/>
          <w:szCs w:val="22"/>
        </w:rPr>
        <w:t>”</w:t>
      </w:r>
      <w:r w:rsidRPr="00B67E81">
        <w:rPr>
          <w:b/>
          <w:sz w:val="20"/>
          <w:szCs w:val="22"/>
        </w:rPr>
        <w:t xml:space="preserve"> </w:t>
      </w:r>
      <w:r w:rsidRPr="00B67E81">
        <w:rPr>
          <w:sz w:val="20"/>
          <w:szCs w:val="22"/>
        </w:rPr>
        <w:t xml:space="preserve">after </w:t>
      </w:r>
      <w:r w:rsidRPr="000D0A4F">
        <w:rPr>
          <w:sz w:val="20"/>
          <w:szCs w:val="22"/>
        </w:rPr>
        <w:t>“</w:t>
      </w:r>
      <w:r w:rsidRPr="00B67E81">
        <w:rPr>
          <w:b/>
          <w:sz w:val="20"/>
          <w:szCs w:val="22"/>
        </w:rPr>
        <w:t>2 people</w:t>
      </w:r>
      <w:r w:rsidRPr="000D0A4F">
        <w:rPr>
          <w:sz w:val="20"/>
          <w:szCs w:val="22"/>
        </w:rPr>
        <w:t>”.</w:t>
      </w:r>
    </w:p>
    <w:p w14:paraId="4BC96009" w14:textId="77777777" w:rsidR="00694042" w:rsidRPr="00463173" w:rsidRDefault="00D76231" w:rsidP="001746B0">
      <w:pPr>
        <w:spacing w:before="120"/>
        <w:jc w:val="both"/>
        <w:rPr>
          <w:rFonts w:ascii="Times New Roman" w:hAnsi="Times New Roman" w:cs="Times New Roman"/>
          <w:sz w:val="22"/>
          <w:szCs w:val="22"/>
        </w:rPr>
      </w:pPr>
      <w:r w:rsidRPr="00463173">
        <w:rPr>
          <w:rStyle w:val="BodytextBold"/>
          <w:rFonts w:eastAsia="Courier New"/>
          <w:sz w:val="22"/>
          <w:szCs w:val="22"/>
        </w:rPr>
        <w:t>29.</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Subsection 869(2):</w:t>
      </w:r>
    </w:p>
    <w:p w14:paraId="077607E0"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“point 1069-C1”, substitute “point 1069-D2”.</w:t>
      </w:r>
    </w:p>
    <w:p w14:paraId="5618BE3E" w14:textId="77777777" w:rsidR="00694042" w:rsidRPr="00463173" w:rsidRDefault="00D76231" w:rsidP="001746B0">
      <w:pPr>
        <w:spacing w:before="120"/>
        <w:jc w:val="both"/>
        <w:rPr>
          <w:rFonts w:ascii="Times New Roman" w:hAnsi="Times New Roman" w:cs="Times New Roman"/>
          <w:sz w:val="22"/>
          <w:szCs w:val="22"/>
        </w:rPr>
      </w:pPr>
      <w:r w:rsidRPr="00463173">
        <w:rPr>
          <w:rStyle w:val="BodytextBold"/>
          <w:rFonts w:eastAsia="Courier New"/>
          <w:sz w:val="22"/>
          <w:szCs w:val="22"/>
        </w:rPr>
        <w:t>30.</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 884(a):</w:t>
      </w:r>
    </w:p>
    <w:p w14:paraId="0E472E43"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5BC67CBB" w14:textId="77777777" w:rsidR="00694042" w:rsidRPr="00463173" w:rsidRDefault="00F720BE" w:rsidP="001746B0">
      <w:pPr>
        <w:pStyle w:val="Bodytext40"/>
        <w:spacing w:before="120" w:line="240" w:lineRule="auto"/>
        <w:ind w:left="720" w:hanging="450"/>
        <w:jc w:val="both"/>
        <w:rPr>
          <w:sz w:val="22"/>
          <w:szCs w:val="22"/>
        </w:rPr>
      </w:pPr>
      <w:r w:rsidRPr="00463173">
        <w:rPr>
          <w:rStyle w:val="Bodytext4NotBold"/>
          <w:sz w:val="22"/>
          <w:szCs w:val="22"/>
        </w:rPr>
        <w:t>“(a) in working out the rate of family payment payable to a person, regard is had to the person’s income for a tax year; and</w:t>
      </w:r>
    </w:p>
    <w:p w14:paraId="68ABFB35" w14:textId="77777777" w:rsidR="00D76231" w:rsidRPr="00463173" w:rsidRDefault="00D76231" w:rsidP="001746B0">
      <w:pPr>
        <w:rPr>
          <w:rStyle w:val="Bodytext31"/>
          <w:rFonts w:eastAsia="Courier New"/>
          <w:sz w:val="22"/>
          <w:szCs w:val="22"/>
        </w:rPr>
      </w:pPr>
      <w:r w:rsidRPr="00463173">
        <w:rPr>
          <w:rStyle w:val="Bodytext31"/>
          <w:rFonts w:eastAsia="Courier New"/>
          <w:i w:val="0"/>
          <w:iCs w:val="0"/>
          <w:sz w:val="22"/>
          <w:szCs w:val="22"/>
        </w:rPr>
        <w:br w:type="page"/>
      </w:r>
    </w:p>
    <w:p w14:paraId="28D101F6" w14:textId="77777777" w:rsidR="00694042" w:rsidRPr="00CB473F" w:rsidRDefault="00F720BE" w:rsidP="001746B0">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75450ECF" w14:textId="77777777" w:rsidR="00694042" w:rsidRPr="00463173" w:rsidRDefault="00F720BE" w:rsidP="001746B0">
      <w:pPr>
        <w:pStyle w:val="Bodytext40"/>
        <w:spacing w:before="120" w:line="240" w:lineRule="auto"/>
        <w:ind w:left="720" w:hanging="450"/>
        <w:jc w:val="both"/>
        <w:rPr>
          <w:sz w:val="22"/>
          <w:szCs w:val="22"/>
        </w:rPr>
      </w:pPr>
      <w:r w:rsidRPr="00463173">
        <w:rPr>
          <w:rStyle w:val="Bodytext4NotBold"/>
          <w:sz w:val="22"/>
          <w:szCs w:val="22"/>
        </w:rPr>
        <w:t>(aa) the income to which regard was had included an amount of taxable income assessed by the Commissioner of Taxation; and”.</w:t>
      </w:r>
    </w:p>
    <w:p w14:paraId="7556103C" w14:textId="77777777" w:rsidR="00694042" w:rsidRPr="00463173" w:rsidRDefault="00082C3B" w:rsidP="001746B0">
      <w:pPr>
        <w:spacing w:before="120"/>
        <w:jc w:val="both"/>
        <w:rPr>
          <w:rFonts w:ascii="Times New Roman" w:hAnsi="Times New Roman" w:cs="Times New Roman"/>
          <w:sz w:val="22"/>
          <w:szCs w:val="22"/>
        </w:rPr>
      </w:pPr>
      <w:r w:rsidRPr="00463173">
        <w:rPr>
          <w:rStyle w:val="BodytextBold"/>
          <w:rFonts w:eastAsia="Courier New"/>
          <w:sz w:val="22"/>
          <w:szCs w:val="22"/>
        </w:rPr>
        <w:t>31.</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Section 885:</w:t>
      </w:r>
    </w:p>
    <w:p w14:paraId="01B9C383"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Repeal, substitute:</w:t>
      </w:r>
    </w:p>
    <w:p w14:paraId="4E8E39DA" w14:textId="77777777" w:rsidR="00694042" w:rsidRPr="00463173" w:rsidRDefault="00F720BE" w:rsidP="001746B0">
      <w:pPr>
        <w:pStyle w:val="BodyText5"/>
        <w:spacing w:before="120" w:after="60" w:line="240" w:lineRule="auto"/>
        <w:ind w:firstLine="0"/>
        <w:jc w:val="both"/>
        <w:rPr>
          <w:sz w:val="22"/>
          <w:szCs w:val="22"/>
        </w:rPr>
      </w:pPr>
      <w:r w:rsidRPr="00463173">
        <w:rPr>
          <w:rStyle w:val="BodytextBold"/>
          <w:sz w:val="22"/>
          <w:szCs w:val="22"/>
        </w:rPr>
        <w:t>Recalculation if income exceeds 110% of estimated amount</w:t>
      </w:r>
    </w:p>
    <w:p w14:paraId="414E420E"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“885.(1) If:</w:t>
      </w:r>
    </w:p>
    <w:p w14:paraId="7248E61B" w14:textId="77777777" w:rsidR="00694042" w:rsidRPr="00463173" w:rsidRDefault="00082C3B" w:rsidP="001746B0">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in working out the rate of family payment payable to a person, regard is had to the person’s income for a tax year; and</w:t>
      </w:r>
    </w:p>
    <w:p w14:paraId="71B07D89" w14:textId="77777777" w:rsidR="00694042" w:rsidRPr="00463173" w:rsidRDefault="00082C3B" w:rsidP="001746B0">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the income to which regard was had consisted of an amount estimated by the person; and</w:t>
      </w:r>
    </w:p>
    <w:p w14:paraId="1ACCE7FC" w14:textId="77777777" w:rsidR="00694042" w:rsidRPr="00463173" w:rsidRDefault="00082C3B" w:rsidP="001746B0">
      <w:pPr>
        <w:pStyle w:val="Bodytext40"/>
        <w:spacing w:before="120" w:line="240" w:lineRule="auto"/>
        <w:ind w:left="540" w:hanging="270"/>
        <w:jc w:val="both"/>
        <w:rPr>
          <w:sz w:val="22"/>
          <w:szCs w:val="22"/>
        </w:rPr>
      </w:pPr>
      <w:r w:rsidRPr="00463173">
        <w:rPr>
          <w:rStyle w:val="Bodytext4NotBold"/>
          <w:sz w:val="22"/>
          <w:szCs w:val="22"/>
        </w:rPr>
        <w:t xml:space="preserve">(c) </w:t>
      </w:r>
      <w:r w:rsidR="00F720BE" w:rsidRPr="00463173">
        <w:rPr>
          <w:rStyle w:val="Bodytext4NotBold"/>
          <w:sz w:val="22"/>
          <w:szCs w:val="22"/>
        </w:rPr>
        <w:t>the person’s income for that tax year is more than 110% of the amount of the income on which the determination of the rate of family payment was based;</w:t>
      </w:r>
    </w:p>
    <w:p w14:paraId="41EC61B9" w14:textId="77777777" w:rsidR="00694042" w:rsidRPr="00463173" w:rsidRDefault="00F720BE" w:rsidP="001746B0">
      <w:pPr>
        <w:pStyle w:val="Bodytext40"/>
        <w:spacing w:before="120" w:line="240" w:lineRule="auto"/>
        <w:ind w:firstLine="0"/>
        <w:jc w:val="both"/>
        <w:rPr>
          <w:sz w:val="22"/>
          <w:szCs w:val="22"/>
        </w:rPr>
      </w:pPr>
      <w:r w:rsidRPr="00463173">
        <w:rPr>
          <w:rStyle w:val="Bodytext4NotBold"/>
          <w:sz w:val="22"/>
          <w:szCs w:val="22"/>
        </w:rPr>
        <w:t>the person’s rate of family payment is to be recalculated on the basis of that income.</w:t>
      </w:r>
    </w:p>
    <w:p w14:paraId="246DD25F"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 xml:space="preserve">“(2) For the purposes of this section, a person’s </w:t>
      </w:r>
      <w:r w:rsidRPr="00463173">
        <w:rPr>
          <w:rStyle w:val="Bodytext4NotBold0"/>
          <w:b/>
          <w:sz w:val="22"/>
          <w:szCs w:val="22"/>
        </w:rPr>
        <w:t>income</w:t>
      </w:r>
      <w:r w:rsidRPr="00463173">
        <w:rPr>
          <w:rStyle w:val="Bodytext4NotBold"/>
          <w:sz w:val="22"/>
          <w:szCs w:val="22"/>
        </w:rPr>
        <w:t xml:space="preserve"> for a particular tax year is the sum of:</w:t>
      </w:r>
    </w:p>
    <w:p w14:paraId="242C4A06" w14:textId="77777777" w:rsidR="00694042" w:rsidRPr="00463173" w:rsidRDefault="00082C3B" w:rsidP="001746B0">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person’s taxable income for that year; and</w:t>
      </w:r>
    </w:p>
    <w:p w14:paraId="522094E8" w14:textId="77777777" w:rsidR="00694042" w:rsidRPr="00463173" w:rsidRDefault="00082C3B" w:rsidP="001746B0">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person’s adjusted fringe benefits value for that year; and</w:t>
      </w:r>
    </w:p>
    <w:p w14:paraId="46FD621F" w14:textId="77777777" w:rsidR="00694042" w:rsidRPr="00463173" w:rsidRDefault="00082C3B" w:rsidP="001746B0">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person’s target foreign income for that year; and</w:t>
      </w:r>
    </w:p>
    <w:p w14:paraId="01AA10F0" w14:textId="77777777" w:rsidR="00694042" w:rsidRPr="00463173" w:rsidRDefault="00082C3B" w:rsidP="001746B0">
      <w:pPr>
        <w:spacing w:before="120"/>
        <w:ind w:left="540" w:hanging="270"/>
        <w:jc w:val="both"/>
        <w:rPr>
          <w:rFonts w:ascii="Times New Roman" w:hAnsi="Times New Roman" w:cs="Times New Roman"/>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person’s net rental property loss for that year.</w:t>
      </w:r>
    </w:p>
    <w:p w14:paraId="74587A36" w14:textId="77777777" w:rsidR="00082C3B" w:rsidRPr="00463173" w:rsidRDefault="00082C3B" w:rsidP="001746B0">
      <w:pPr>
        <w:pStyle w:val="Bodytext40"/>
        <w:spacing w:before="120" w:line="240" w:lineRule="auto"/>
        <w:ind w:firstLine="180"/>
        <w:jc w:val="both"/>
        <w:rPr>
          <w:rStyle w:val="Bodytext4NotBold"/>
          <w:sz w:val="22"/>
          <w:szCs w:val="22"/>
        </w:rPr>
      </w:pPr>
      <w:r w:rsidRPr="00463173">
        <w:rPr>
          <w:rStyle w:val="Bodytext4NotBold"/>
          <w:sz w:val="22"/>
          <w:szCs w:val="22"/>
        </w:rPr>
        <w:t>“(3) In this section:</w:t>
      </w:r>
    </w:p>
    <w:p w14:paraId="01555E36" w14:textId="77777777" w:rsidR="00694042" w:rsidRPr="00463173" w:rsidRDefault="00F720BE" w:rsidP="001746B0">
      <w:pPr>
        <w:pStyle w:val="Bodytext40"/>
        <w:spacing w:before="120" w:line="240" w:lineRule="auto"/>
        <w:ind w:firstLine="0"/>
        <w:jc w:val="both"/>
        <w:rPr>
          <w:sz w:val="22"/>
          <w:szCs w:val="22"/>
        </w:rPr>
      </w:pPr>
      <w:r w:rsidRPr="00463173">
        <w:rPr>
          <w:rStyle w:val="Bodytext4NotBold0"/>
          <w:b/>
          <w:sz w:val="22"/>
          <w:szCs w:val="22"/>
        </w:rPr>
        <w:t>adjusted fringe benefits value</w:t>
      </w:r>
      <w:r w:rsidRPr="00463173">
        <w:rPr>
          <w:rStyle w:val="Bodytext4NotBold"/>
          <w:sz w:val="22"/>
          <w:szCs w:val="22"/>
        </w:rPr>
        <w:t xml:space="preserve"> has the same meaning as in points 1069-H25 and 1069-H26 in Module H of the Family Payment Rate Calculator in section 1069.</w:t>
      </w:r>
    </w:p>
    <w:p w14:paraId="430BEE8C" w14:textId="77777777" w:rsidR="00694042" w:rsidRPr="00B67E81" w:rsidRDefault="00F720BE" w:rsidP="001746B0">
      <w:pPr>
        <w:pStyle w:val="Bodytext20"/>
        <w:spacing w:before="120" w:line="240" w:lineRule="auto"/>
        <w:ind w:firstLine="0"/>
        <w:jc w:val="both"/>
        <w:rPr>
          <w:sz w:val="20"/>
          <w:szCs w:val="22"/>
        </w:rPr>
      </w:pPr>
      <w:r w:rsidRPr="00B67E81">
        <w:rPr>
          <w:sz w:val="20"/>
          <w:szCs w:val="22"/>
        </w:rPr>
        <w:t xml:space="preserve">Note 1: </w:t>
      </w:r>
      <w:r w:rsidR="001039DC" w:rsidRPr="00B67E81">
        <w:rPr>
          <w:sz w:val="20"/>
          <w:szCs w:val="22"/>
        </w:rPr>
        <w:t>For</w:t>
      </w:r>
      <w:r w:rsidRPr="00B67E81">
        <w:rPr>
          <w:rStyle w:val="Bodytext2Italic"/>
          <w:sz w:val="20"/>
          <w:szCs w:val="22"/>
        </w:rPr>
        <w:t xml:space="preserve"> </w:t>
      </w:r>
      <w:r w:rsidRPr="00B67E81">
        <w:rPr>
          <w:rStyle w:val="Bodytext2Italic"/>
          <w:b/>
          <w:sz w:val="20"/>
          <w:szCs w:val="22"/>
        </w:rPr>
        <w:t>taxable income</w:t>
      </w:r>
      <w:r w:rsidRPr="00B67E81">
        <w:rPr>
          <w:sz w:val="20"/>
          <w:szCs w:val="22"/>
        </w:rPr>
        <w:t xml:space="preserve"> see subsection 23(1).</w:t>
      </w:r>
    </w:p>
    <w:p w14:paraId="3BCB3BCA" w14:textId="77777777" w:rsidR="00694042" w:rsidRPr="00B67E81" w:rsidRDefault="00F720BE" w:rsidP="000D0A4F">
      <w:pPr>
        <w:pStyle w:val="Bodytext20"/>
        <w:spacing w:before="40" w:line="240" w:lineRule="auto"/>
        <w:ind w:firstLine="0"/>
        <w:jc w:val="both"/>
        <w:rPr>
          <w:sz w:val="20"/>
          <w:szCs w:val="22"/>
        </w:rPr>
      </w:pPr>
      <w:r w:rsidRPr="00B67E81">
        <w:rPr>
          <w:sz w:val="20"/>
          <w:szCs w:val="22"/>
        </w:rPr>
        <w:t xml:space="preserve">Note 2: For </w:t>
      </w:r>
      <w:r w:rsidRPr="00B67E81">
        <w:rPr>
          <w:rStyle w:val="Bodytext2Italic"/>
          <w:b/>
          <w:sz w:val="20"/>
          <w:szCs w:val="22"/>
        </w:rPr>
        <w:t>target foreign income</w:t>
      </w:r>
      <w:r w:rsidRPr="00B67E81">
        <w:rPr>
          <w:sz w:val="20"/>
          <w:szCs w:val="22"/>
        </w:rPr>
        <w:t xml:space="preserve"> see subsection 10A(2).</w:t>
      </w:r>
    </w:p>
    <w:p w14:paraId="7EC18BE5" w14:textId="57D75A90" w:rsidR="00694042" w:rsidRPr="00B67E81" w:rsidRDefault="00F720BE" w:rsidP="000D0A4F">
      <w:pPr>
        <w:pStyle w:val="Bodytext20"/>
        <w:spacing w:before="40" w:line="240" w:lineRule="auto"/>
        <w:ind w:firstLine="0"/>
        <w:jc w:val="both"/>
        <w:rPr>
          <w:sz w:val="20"/>
          <w:szCs w:val="22"/>
        </w:rPr>
      </w:pPr>
      <w:r w:rsidRPr="00B67E81">
        <w:rPr>
          <w:sz w:val="20"/>
          <w:szCs w:val="22"/>
        </w:rPr>
        <w:t xml:space="preserve">Note 3: For </w:t>
      </w:r>
      <w:r w:rsidRPr="00B67E81">
        <w:rPr>
          <w:rStyle w:val="Bodytext2Italic"/>
          <w:b/>
          <w:sz w:val="20"/>
          <w:szCs w:val="22"/>
        </w:rPr>
        <w:t>net rental property loss</w:t>
      </w:r>
      <w:r w:rsidRPr="00B67E81">
        <w:rPr>
          <w:sz w:val="20"/>
          <w:szCs w:val="22"/>
        </w:rPr>
        <w:t xml:space="preserve"> see subsection 10A(15).”.</w:t>
      </w:r>
    </w:p>
    <w:p w14:paraId="6220D663" w14:textId="77777777" w:rsidR="00694042" w:rsidRPr="00463173" w:rsidRDefault="001039DC" w:rsidP="001746B0">
      <w:pPr>
        <w:spacing w:before="120"/>
        <w:jc w:val="both"/>
        <w:rPr>
          <w:rFonts w:ascii="Times New Roman" w:hAnsi="Times New Roman" w:cs="Times New Roman"/>
          <w:sz w:val="22"/>
          <w:szCs w:val="22"/>
        </w:rPr>
      </w:pPr>
      <w:r w:rsidRPr="00463173">
        <w:rPr>
          <w:rStyle w:val="BodytextBold"/>
          <w:rFonts w:eastAsia="Courier New"/>
          <w:sz w:val="22"/>
          <w:szCs w:val="22"/>
        </w:rPr>
        <w:t>32.</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 886(c):</w:t>
      </w:r>
    </w:p>
    <w:p w14:paraId="20CD7A18"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w:t>
      </w:r>
    </w:p>
    <w:p w14:paraId="05D1B44D" w14:textId="77777777" w:rsidR="00694042" w:rsidRPr="00463173" w:rsidRDefault="001039DC" w:rsidP="001746B0">
      <w:pPr>
        <w:spacing w:before="120"/>
        <w:jc w:val="both"/>
        <w:rPr>
          <w:rFonts w:ascii="Times New Roman" w:hAnsi="Times New Roman" w:cs="Times New Roman"/>
          <w:sz w:val="22"/>
          <w:szCs w:val="22"/>
        </w:rPr>
      </w:pPr>
      <w:r w:rsidRPr="00463173">
        <w:rPr>
          <w:rStyle w:val="BodytextBold"/>
          <w:rFonts w:eastAsia="Courier New"/>
          <w:sz w:val="22"/>
          <w:szCs w:val="22"/>
        </w:rPr>
        <w:t>33.</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 886(d):</w:t>
      </w:r>
    </w:p>
    <w:p w14:paraId="58FEAFAF"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“taxable income for that tax year exceeds 125%”, substitute “income for that year exceeds 110%”.</w:t>
      </w:r>
    </w:p>
    <w:p w14:paraId="3DA6B1E1" w14:textId="77777777" w:rsidR="00694042" w:rsidRPr="00463173" w:rsidRDefault="001039DC" w:rsidP="001746B0">
      <w:pPr>
        <w:spacing w:before="120"/>
        <w:jc w:val="both"/>
        <w:rPr>
          <w:rFonts w:ascii="Times New Roman" w:hAnsi="Times New Roman" w:cs="Times New Roman"/>
          <w:sz w:val="22"/>
          <w:szCs w:val="22"/>
        </w:rPr>
      </w:pPr>
      <w:r w:rsidRPr="00463173">
        <w:rPr>
          <w:rStyle w:val="BodytextBold"/>
          <w:rFonts w:eastAsia="Courier New"/>
          <w:sz w:val="22"/>
          <w:szCs w:val="22"/>
        </w:rPr>
        <w:t>34.</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Subparagraph 886(d) (</w:t>
      </w:r>
      <w:proofErr w:type="spellStart"/>
      <w:r w:rsidR="00F720BE" w:rsidRPr="00463173">
        <w:rPr>
          <w:rStyle w:val="BodytextBold"/>
          <w:rFonts w:eastAsia="Courier New"/>
          <w:sz w:val="22"/>
          <w:szCs w:val="22"/>
        </w:rPr>
        <w:t>i</w:t>
      </w:r>
      <w:proofErr w:type="spellEnd"/>
      <w:r w:rsidR="00F720BE" w:rsidRPr="00463173">
        <w:rPr>
          <w:rStyle w:val="BodytextBold"/>
          <w:rFonts w:eastAsia="Courier New"/>
          <w:sz w:val="22"/>
          <w:szCs w:val="22"/>
        </w:rPr>
        <w:t>):</w:t>
      </w:r>
    </w:p>
    <w:p w14:paraId="3F02CE65"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“taxable”.</w:t>
      </w:r>
    </w:p>
    <w:p w14:paraId="69B4C15F" w14:textId="77777777" w:rsidR="001039DC" w:rsidRPr="00463173" w:rsidRDefault="001039DC" w:rsidP="001746B0">
      <w:pPr>
        <w:rPr>
          <w:rStyle w:val="Bodytext31"/>
          <w:rFonts w:eastAsia="Courier New"/>
          <w:sz w:val="22"/>
          <w:szCs w:val="22"/>
        </w:rPr>
      </w:pPr>
      <w:r w:rsidRPr="00463173">
        <w:rPr>
          <w:rStyle w:val="Bodytext31"/>
          <w:rFonts w:eastAsia="Courier New"/>
          <w:i w:val="0"/>
          <w:iCs w:val="0"/>
          <w:sz w:val="22"/>
          <w:szCs w:val="22"/>
        </w:rPr>
        <w:br w:type="page"/>
      </w:r>
    </w:p>
    <w:p w14:paraId="566B3AB1" w14:textId="77777777" w:rsidR="00694042" w:rsidRPr="00CB473F" w:rsidRDefault="00F720BE" w:rsidP="001746B0">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6AB788B1" w14:textId="77777777" w:rsidR="00694042" w:rsidRPr="00463173" w:rsidRDefault="00CA1280" w:rsidP="001746B0">
      <w:pPr>
        <w:spacing w:before="120"/>
        <w:jc w:val="both"/>
        <w:rPr>
          <w:rFonts w:ascii="Times New Roman" w:hAnsi="Times New Roman" w:cs="Times New Roman"/>
          <w:sz w:val="22"/>
          <w:szCs w:val="22"/>
        </w:rPr>
      </w:pPr>
      <w:r w:rsidRPr="00463173">
        <w:rPr>
          <w:rStyle w:val="BodytextBold"/>
          <w:rFonts w:eastAsia="Courier New"/>
          <w:sz w:val="22"/>
          <w:szCs w:val="22"/>
        </w:rPr>
        <w:t>35.</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Section 886 (Notes 3 and 4):</w:t>
      </w:r>
    </w:p>
    <w:p w14:paraId="1E03D9D3"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14C8403B" w14:textId="19A091B6" w:rsidR="00694042" w:rsidRPr="007019E0" w:rsidRDefault="00F720BE" w:rsidP="001746B0">
      <w:pPr>
        <w:pStyle w:val="Bodytext20"/>
        <w:spacing w:before="120" w:line="240" w:lineRule="auto"/>
        <w:ind w:firstLine="0"/>
        <w:jc w:val="both"/>
        <w:rPr>
          <w:sz w:val="20"/>
          <w:szCs w:val="22"/>
        </w:rPr>
      </w:pPr>
      <w:r w:rsidRPr="000D0A4F">
        <w:rPr>
          <w:sz w:val="22"/>
          <w:szCs w:val="22"/>
        </w:rPr>
        <w:t>“</w:t>
      </w:r>
      <w:r w:rsidRPr="007019E0">
        <w:rPr>
          <w:sz w:val="20"/>
          <w:szCs w:val="22"/>
        </w:rPr>
        <w:t xml:space="preserve">Note 3: For </w:t>
      </w:r>
      <w:r w:rsidRPr="007019E0">
        <w:rPr>
          <w:rStyle w:val="Bodytext2Italic"/>
          <w:b/>
          <w:sz w:val="20"/>
          <w:szCs w:val="22"/>
        </w:rPr>
        <w:t>income free area,</w:t>
      </w:r>
      <w:r w:rsidRPr="007019E0">
        <w:rPr>
          <w:sz w:val="20"/>
          <w:szCs w:val="22"/>
        </w:rPr>
        <w:t xml:space="preserve"> see point 1069-H28.</w:t>
      </w:r>
    </w:p>
    <w:p w14:paraId="6154E356" w14:textId="54869E70" w:rsidR="00694042" w:rsidRPr="007019E0" w:rsidRDefault="00F720BE" w:rsidP="000D0A4F">
      <w:pPr>
        <w:pStyle w:val="Bodytext20"/>
        <w:spacing w:before="40" w:line="240" w:lineRule="auto"/>
        <w:ind w:firstLine="90"/>
        <w:jc w:val="both"/>
        <w:rPr>
          <w:sz w:val="20"/>
          <w:szCs w:val="22"/>
        </w:rPr>
      </w:pPr>
      <w:r w:rsidRPr="007019E0">
        <w:rPr>
          <w:sz w:val="20"/>
          <w:szCs w:val="22"/>
        </w:rPr>
        <w:t xml:space="preserve">Note 4: For </w:t>
      </w:r>
      <w:r w:rsidRPr="007019E0">
        <w:rPr>
          <w:rStyle w:val="Bodytext2Italic"/>
          <w:b/>
          <w:sz w:val="20"/>
          <w:szCs w:val="22"/>
        </w:rPr>
        <w:t>base tax year,</w:t>
      </w:r>
      <w:r w:rsidRPr="007019E0">
        <w:rPr>
          <w:sz w:val="20"/>
          <w:szCs w:val="22"/>
        </w:rPr>
        <w:t xml:space="preserve"> see point 1069-H14.</w:t>
      </w:r>
      <w:r w:rsidRPr="000D0A4F">
        <w:rPr>
          <w:sz w:val="22"/>
          <w:szCs w:val="22"/>
        </w:rPr>
        <w:t>”.</w:t>
      </w:r>
    </w:p>
    <w:p w14:paraId="10A23429" w14:textId="77777777" w:rsidR="00694042" w:rsidRPr="00463173" w:rsidRDefault="00CA1280" w:rsidP="001746B0">
      <w:pPr>
        <w:spacing w:before="120"/>
        <w:jc w:val="both"/>
        <w:rPr>
          <w:rFonts w:ascii="Times New Roman" w:hAnsi="Times New Roman" w:cs="Times New Roman"/>
          <w:sz w:val="22"/>
          <w:szCs w:val="22"/>
        </w:rPr>
      </w:pPr>
      <w:r w:rsidRPr="00463173">
        <w:rPr>
          <w:rStyle w:val="BodytextBold"/>
          <w:rFonts w:eastAsia="Courier New"/>
          <w:sz w:val="22"/>
          <w:szCs w:val="22"/>
        </w:rPr>
        <w:t>36.</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 888(b):</w:t>
      </w:r>
    </w:p>
    <w:p w14:paraId="39B7BB2C"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58945C40" w14:textId="77777777" w:rsidR="00CA1280" w:rsidRPr="00463173" w:rsidRDefault="00F720BE" w:rsidP="001746B0">
      <w:pPr>
        <w:pStyle w:val="Bodytext40"/>
        <w:spacing w:before="120" w:line="240" w:lineRule="auto"/>
        <w:ind w:firstLine="270"/>
        <w:jc w:val="both"/>
        <w:rPr>
          <w:rStyle w:val="Bodytext4NotBold"/>
          <w:sz w:val="22"/>
          <w:szCs w:val="22"/>
        </w:rPr>
      </w:pPr>
      <w:r w:rsidRPr="00463173">
        <w:rPr>
          <w:rStyle w:val="Bodytext4NotBold"/>
          <w:sz w:val="22"/>
          <w:szCs w:val="22"/>
        </w:rPr>
        <w:t xml:space="preserve">“(b) in working out the rate of family payment, regard is had to the person’s income for a tax year; and </w:t>
      </w:r>
    </w:p>
    <w:p w14:paraId="4EA3F836" w14:textId="77777777" w:rsidR="00694042" w:rsidRPr="00463173" w:rsidRDefault="00F720BE" w:rsidP="001746B0">
      <w:pPr>
        <w:pStyle w:val="Bodytext40"/>
        <w:spacing w:before="120" w:line="240" w:lineRule="auto"/>
        <w:ind w:left="720" w:hanging="450"/>
        <w:jc w:val="both"/>
        <w:rPr>
          <w:sz w:val="22"/>
          <w:szCs w:val="22"/>
        </w:rPr>
      </w:pPr>
      <w:r w:rsidRPr="00463173">
        <w:rPr>
          <w:rStyle w:val="Bodytext4NotBold"/>
          <w:sz w:val="22"/>
          <w:szCs w:val="22"/>
        </w:rPr>
        <w:t>(ba) the income to which regard was had included an amount of taxable income assessed by the Commissioner; and”.</w:t>
      </w:r>
    </w:p>
    <w:p w14:paraId="03761E37" w14:textId="77777777" w:rsidR="00694042" w:rsidRPr="00463173" w:rsidRDefault="00CA1280" w:rsidP="001746B0">
      <w:pPr>
        <w:spacing w:before="120"/>
        <w:jc w:val="both"/>
        <w:rPr>
          <w:rFonts w:ascii="Times New Roman" w:hAnsi="Times New Roman" w:cs="Times New Roman"/>
          <w:sz w:val="22"/>
          <w:szCs w:val="22"/>
        </w:rPr>
      </w:pPr>
      <w:r w:rsidRPr="00463173">
        <w:rPr>
          <w:rStyle w:val="BodytextBold"/>
          <w:rFonts w:eastAsia="Courier New"/>
          <w:sz w:val="22"/>
          <w:szCs w:val="22"/>
        </w:rPr>
        <w:t>37.</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 890(b):</w:t>
      </w:r>
    </w:p>
    <w:p w14:paraId="6571DB5A"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5BF8EE73" w14:textId="77777777" w:rsidR="00CA1280" w:rsidRPr="00463173" w:rsidRDefault="00F720BE" w:rsidP="001746B0">
      <w:pPr>
        <w:spacing w:before="120"/>
        <w:ind w:left="720" w:hanging="450"/>
        <w:jc w:val="both"/>
        <w:rPr>
          <w:rStyle w:val="Bodytext4NotBold"/>
          <w:rFonts w:eastAsia="Courier New"/>
          <w:b w:val="0"/>
          <w:sz w:val="22"/>
          <w:szCs w:val="22"/>
        </w:rPr>
      </w:pPr>
      <w:r w:rsidRPr="00463173">
        <w:rPr>
          <w:rStyle w:val="Bodytext4NotBold"/>
          <w:rFonts w:eastAsia="Courier New"/>
          <w:b w:val="0"/>
          <w:sz w:val="22"/>
          <w:szCs w:val="22"/>
        </w:rPr>
        <w:t>“(b) in working out the rate of family payment, regard is had to the person’s income for a tax year; and</w:t>
      </w:r>
    </w:p>
    <w:p w14:paraId="77E09B0C" w14:textId="77777777" w:rsidR="00694042" w:rsidRPr="00463173" w:rsidRDefault="00F720BE" w:rsidP="001746B0">
      <w:pPr>
        <w:spacing w:before="120"/>
        <w:ind w:left="720" w:hanging="450"/>
        <w:jc w:val="both"/>
        <w:rPr>
          <w:rFonts w:ascii="Times New Roman" w:hAnsi="Times New Roman" w:cs="Times New Roman"/>
          <w:b/>
          <w:sz w:val="22"/>
          <w:szCs w:val="22"/>
        </w:rPr>
      </w:pPr>
      <w:r w:rsidRPr="00463173">
        <w:rPr>
          <w:rStyle w:val="Bodytext4NotBold"/>
          <w:rFonts w:eastAsia="Courier New"/>
          <w:b w:val="0"/>
          <w:sz w:val="22"/>
          <w:szCs w:val="22"/>
        </w:rPr>
        <w:t>(ba) the income to which regard was had included an amount of taxable income assessed by the Commissioner; and”.</w:t>
      </w:r>
    </w:p>
    <w:p w14:paraId="7EA9236D" w14:textId="77777777" w:rsidR="00694042" w:rsidRPr="00463173" w:rsidRDefault="00CA1280" w:rsidP="001746B0">
      <w:pPr>
        <w:spacing w:before="120"/>
        <w:jc w:val="both"/>
        <w:rPr>
          <w:rFonts w:ascii="Times New Roman" w:hAnsi="Times New Roman" w:cs="Times New Roman"/>
          <w:sz w:val="22"/>
          <w:szCs w:val="22"/>
        </w:rPr>
      </w:pPr>
      <w:r w:rsidRPr="00463173">
        <w:rPr>
          <w:rStyle w:val="BodytextBold"/>
          <w:rFonts w:eastAsia="Courier New"/>
          <w:sz w:val="22"/>
          <w:szCs w:val="22"/>
        </w:rPr>
        <w:t>38.</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Paragraph 890(d):</w:t>
      </w:r>
    </w:p>
    <w:p w14:paraId="39C10768"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Omit, substitute:</w:t>
      </w:r>
    </w:p>
    <w:p w14:paraId="3D45EF88" w14:textId="77777777" w:rsidR="00694042" w:rsidRPr="00463173" w:rsidRDefault="00F720BE" w:rsidP="001746B0">
      <w:pPr>
        <w:spacing w:before="120"/>
        <w:ind w:left="720" w:hanging="450"/>
        <w:jc w:val="both"/>
        <w:rPr>
          <w:rFonts w:ascii="Times New Roman" w:hAnsi="Times New Roman" w:cs="Times New Roman"/>
          <w:b/>
          <w:sz w:val="22"/>
          <w:szCs w:val="22"/>
        </w:rPr>
      </w:pPr>
      <w:r w:rsidRPr="00463173">
        <w:rPr>
          <w:rStyle w:val="Bodytext4NotBold"/>
          <w:rFonts w:eastAsia="Courier New"/>
          <w:b w:val="0"/>
          <w:sz w:val="22"/>
          <w:szCs w:val="22"/>
        </w:rPr>
        <w:t>“(d) the income for that year (including the taxable income according to the assessment as amended) is more than 110% of the amount of the income on which the determination referred to in paragraph (a) was based; and”.</w:t>
      </w:r>
    </w:p>
    <w:p w14:paraId="3F030A93" w14:textId="77777777" w:rsidR="00694042" w:rsidRPr="00463173" w:rsidRDefault="00CA1280" w:rsidP="001746B0">
      <w:pPr>
        <w:spacing w:before="120"/>
        <w:jc w:val="both"/>
        <w:rPr>
          <w:rFonts w:ascii="Times New Roman" w:hAnsi="Times New Roman" w:cs="Times New Roman"/>
          <w:sz w:val="22"/>
          <w:szCs w:val="22"/>
        </w:rPr>
      </w:pPr>
      <w:r w:rsidRPr="00463173">
        <w:rPr>
          <w:rStyle w:val="BodytextBold"/>
          <w:rFonts w:eastAsia="Courier New"/>
          <w:sz w:val="22"/>
          <w:szCs w:val="22"/>
        </w:rPr>
        <w:t>39.</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Section 891:</w:t>
      </w:r>
    </w:p>
    <w:p w14:paraId="72B97EE5"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Repeal, substitute:</w:t>
      </w:r>
    </w:p>
    <w:p w14:paraId="5145FAB2" w14:textId="77777777" w:rsidR="00694042" w:rsidRPr="00463173" w:rsidRDefault="00F720BE" w:rsidP="001746B0">
      <w:pPr>
        <w:pStyle w:val="BodyText5"/>
        <w:spacing w:before="120" w:after="60" w:line="240" w:lineRule="auto"/>
        <w:ind w:firstLine="0"/>
        <w:jc w:val="both"/>
        <w:rPr>
          <w:sz w:val="22"/>
          <w:szCs w:val="22"/>
        </w:rPr>
      </w:pPr>
      <w:r w:rsidRPr="00463173">
        <w:rPr>
          <w:rStyle w:val="BodytextBold"/>
          <w:sz w:val="22"/>
          <w:szCs w:val="22"/>
        </w:rPr>
        <w:t>Underestimate of income—date of effect of determination</w:t>
      </w:r>
    </w:p>
    <w:p w14:paraId="04AF60E6" w14:textId="77777777" w:rsidR="00694042" w:rsidRPr="00463173" w:rsidRDefault="00F720BE" w:rsidP="001746B0">
      <w:pPr>
        <w:pStyle w:val="Bodytext40"/>
        <w:spacing w:before="120" w:line="240" w:lineRule="auto"/>
        <w:ind w:firstLine="270"/>
        <w:jc w:val="both"/>
        <w:rPr>
          <w:sz w:val="22"/>
          <w:szCs w:val="22"/>
        </w:rPr>
      </w:pPr>
      <w:r w:rsidRPr="00463173">
        <w:rPr>
          <w:rStyle w:val="Bodytext4NotBold"/>
          <w:sz w:val="22"/>
          <w:szCs w:val="22"/>
        </w:rPr>
        <w:t>“891. If:</w:t>
      </w:r>
    </w:p>
    <w:p w14:paraId="5725100D" w14:textId="77777777" w:rsidR="00694042" w:rsidRPr="00463173" w:rsidRDefault="00CA1280" w:rsidP="001746B0">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the Secretary makes a determination of a person’s rate of family payment; and</w:t>
      </w:r>
    </w:p>
    <w:p w14:paraId="43E59AEA" w14:textId="77777777" w:rsidR="00694042" w:rsidRPr="00463173" w:rsidRDefault="00CA1280" w:rsidP="001746B0">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in making the determination, the Secretary had regard to the person’s income for a tax year; and</w:t>
      </w:r>
    </w:p>
    <w:p w14:paraId="5A74D4D4" w14:textId="77777777" w:rsidR="00694042" w:rsidRPr="00463173" w:rsidRDefault="00CA1280" w:rsidP="001746B0">
      <w:pPr>
        <w:pStyle w:val="Bodytext40"/>
        <w:spacing w:before="120" w:line="240" w:lineRule="auto"/>
        <w:ind w:left="540" w:hanging="270"/>
        <w:jc w:val="both"/>
        <w:rPr>
          <w:sz w:val="22"/>
          <w:szCs w:val="22"/>
        </w:rPr>
      </w:pPr>
      <w:r w:rsidRPr="00463173">
        <w:rPr>
          <w:rStyle w:val="Bodytext4NotBold"/>
          <w:sz w:val="22"/>
          <w:szCs w:val="22"/>
        </w:rPr>
        <w:t xml:space="preserve">(c) </w:t>
      </w:r>
      <w:r w:rsidR="00F720BE" w:rsidRPr="00463173">
        <w:rPr>
          <w:rStyle w:val="Bodytext4NotBold"/>
          <w:sz w:val="22"/>
          <w:szCs w:val="22"/>
        </w:rPr>
        <w:t>the income to which regard was had included an amount or amounts estimated by the person; and</w:t>
      </w:r>
    </w:p>
    <w:p w14:paraId="4F15B057" w14:textId="77777777" w:rsidR="00694042" w:rsidRPr="00463173" w:rsidRDefault="00CA1280" w:rsidP="001746B0">
      <w:pPr>
        <w:pStyle w:val="Bodytext40"/>
        <w:spacing w:before="120" w:line="240" w:lineRule="auto"/>
        <w:ind w:left="540" w:hanging="270"/>
        <w:jc w:val="both"/>
        <w:rPr>
          <w:sz w:val="22"/>
          <w:szCs w:val="22"/>
        </w:rPr>
      </w:pPr>
      <w:r w:rsidRPr="00463173">
        <w:rPr>
          <w:rStyle w:val="Bodytext4NotBold"/>
          <w:sz w:val="22"/>
          <w:szCs w:val="22"/>
        </w:rPr>
        <w:t xml:space="preserve">(d) </w:t>
      </w:r>
      <w:r w:rsidR="00F720BE" w:rsidRPr="00463173">
        <w:rPr>
          <w:rStyle w:val="Bodytext4NotBold"/>
          <w:sz w:val="22"/>
          <w:szCs w:val="22"/>
        </w:rPr>
        <w:t>the person’s income for the tax year is more than 110% of the amount of the income on which the determination referred to in paragraph (a) was based; and</w:t>
      </w:r>
    </w:p>
    <w:p w14:paraId="0E1AE5F5" w14:textId="77777777" w:rsidR="00CA1280" w:rsidRPr="00463173" w:rsidRDefault="00CA1280" w:rsidP="001746B0">
      <w:pPr>
        <w:rPr>
          <w:rStyle w:val="Bodytext31"/>
          <w:rFonts w:eastAsia="Courier New"/>
          <w:sz w:val="22"/>
          <w:szCs w:val="22"/>
        </w:rPr>
      </w:pPr>
      <w:r w:rsidRPr="00463173">
        <w:rPr>
          <w:rStyle w:val="Bodytext31"/>
          <w:rFonts w:eastAsia="Courier New"/>
          <w:i w:val="0"/>
          <w:iCs w:val="0"/>
          <w:sz w:val="22"/>
          <w:szCs w:val="22"/>
        </w:rPr>
        <w:br w:type="page"/>
      </w:r>
    </w:p>
    <w:p w14:paraId="38F48E25" w14:textId="77777777" w:rsidR="00694042" w:rsidRPr="00CB473F" w:rsidRDefault="00F720BE" w:rsidP="000A0CDE">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18FDE661" w14:textId="77777777" w:rsidR="00694042" w:rsidRPr="00463173" w:rsidRDefault="00B31CEB" w:rsidP="00AC577E">
      <w:pPr>
        <w:pStyle w:val="Bodytext40"/>
        <w:spacing w:before="120" w:line="240" w:lineRule="auto"/>
        <w:ind w:left="540" w:hanging="270"/>
        <w:jc w:val="both"/>
        <w:rPr>
          <w:sz w:val="22"/>
          <w:szCs w:val="22"/>
        </w:rPr>
      </w:pPr>
      <w:r w:rsidRPr="00463173">
        <w:rPr>
          <w:rStyle w:val="Bodytext4NotBold"/>
          <w:sz w:val="22"/>
          <w:szCs w:val="22"/>
        </w:rPr>
        <w:t xml:space="preserve">(e) </w:t>
      </w:r>
      <w:r w:rsidR="00F720BE" w:rsidRPr="00463173">
        <w:rPr>
          <w:rStyle w:val="Bodytext4NotBold"/>
          <w:sz w:val="22"/>
          <w:szCs w:val="22"/>
        </w:rPr>
        <w:t>the Secretary makes a determination varying the person’s rate of family payment, or cancelling the person’s family payment, to give effect to the recalculation required by section 885;</w:t>
      </w:r>
    </w:p>
    <w:p w14:paraId="5F7BCEE9" w14:textId="77777777" w:rsidR="00694042" w:rsidRPr="00463173" w:rsidRDefault="00F720BE" w:rsidP="00AC577E">
      <w:pPr>
        <w:pStyle w:val="Bodytext40"/>
        <w:spacing w:before="120" w:line="240" w:lineRule="auto"/>
        <w:ind w:firstLine="0"/>
        <w:jc w:val="both"/>
        <w:rPr>
          <w:sz w:val="22"/>
          <w:szCs w:val="22"/>
        </w:rPr>
      </w:pPr>
      <w:r w:rsidRPr="00463173">
        <w:rPr>
          <w:rStyle w:val="Bodytext4NotBold"/>
          <w:sz w:val="22"/>
          <w:szCs w:val="22"/>
        </w:rPr>
        <w:t>the later determination takes effect on the day on which the earlier</w:t>
      </w:r>
      <w:r w:rsidR="00B31CEB" w:rsidRPr="00463173">
        <w:rPr>
          <w:rStyle w:val="Bodytext4NotBold"/>
          <w:sz w:val="22"/>
          <w:szCs w:val="22"/>
        </w:rPr>
        <w:t xml:space="preserve"> </w:t>
      </w:r>
      <w:r w:rsidRPr="00463173">
        <w:rPr>
          <w:rStyle w:val="Bodytext4NotBold"/>
          <w:sz w:val="22"/>
          <w:szCs w:val="22"/>
        </w:rPr>
        <w:t>determination took effect.”.</w:t>
      </w:r>
    </w:p>
    <w:p w14:paraId="2BBD98E9" w14:textId="77777777" w:rsidR="00694042" w:rsidRPr="00463173" w:rsidRDefault="00B31CEB" w:rsidP="00AC577E">
      <w:pPr>
        <w:spacing w:before="120"/>
        <w:jc w:val="both"/>
        <w:rPr>
          <w:rStyle w:val="BodytextBold2"/>
          <w:rFonts w:eastAsia="Courier New"/>
          <w:sz w:val="22"/>
          <w:szCs w:val="22"/>
        </w:rPr>
      </w:pPr>
      <w:r w:rsidRPr="00463173">
        <w:rPr>
          <w:rStyle w:val="BodytextBold2"/>
          <w:rFonts w:eastAsia="Courier New"/>
          <w:sz w:val="22"/>
          <w:szCs w:val="22"/>
        </w:rPr>
        <w:t>40.</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Subparagraph 892(d)(</w:t>
      </w:r>
      <w:proofErr w:type="spellStart"/>
      <w:r w:rsidR="00F720BE" w:rsidRPr="00463173">
        <w:rPr>
          <w:rStyle w:val="BodytextBold2"/>
          <w:rFonts w:eastAsia="Courier New"/>
          <w:sz w:val="22"/>
          <w:szCs w:val="22"/>
        </w:rPr>
        <w:t>i</w:t>
      </w:r>
      <w:proofErr w:type="spellEnd"/>
      <w:r w:rsidR="00F720BE" w:rsidRPr="00463173">
        <w:rPr>
          <w:rStyle w:val="BodytextBold2"/>
          <w:rFonts w:eastAsia="Courier New"/>
          <w:sz w:val="22"/>
          <w:szCs w:val="22"/>
        </w:rPr>
        <w:t>):</w:t>
      </w:r>
    </w:p>
    <w:p w14:paraId="239FFB70"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substitute:</w:t>
      </w:r>
    </w:p>
    <w:p w14:paraId="4B7DB487" w14:textId="77777777" w:rsidR="00694042" w:rsidRPr="00463173" w:rsidRDefault="00F720BE" w:rsidP="00AC577E">
      <w:pPr>
        <w:pStyle w:val="Bodytext40"/>
        <w:spacing w:before="120" w:line="240" w:lineRule="auto"/>
        <w:ind w:left="630" w:hanging="360"/>
        <w:jc w:val="both"/>
        <w:rPr>
          <w:sz w:val="22"/>
          <w:szCs w:val="22"/>
        </w:rPr>
      </w:pPr>
      <w:r w:rsidRPr="00463173">
        <w:rPr>
          <w:rStyle w:val="Bodytext4NotBold"/>
          <w:sz w:val="22"/>
          <w:szCs w:val="22"/>
        </w:rPr>
        <w:t>“(i) the FP child rate per fortnight included in the person’s family payment rate in respect of the child is, or except for a declaration made under section 869 would be, more than the minimum family payment rate; or”.</w:t>
      </w:r>
    </w:p>
    <w:p w14:paraId="30838BC4" w14:textId="77777777" w:rsidR="00694042" w:rsidRPr="00463173" w:rsidRDefault="00B31CEB" w:rsidP="00AC577E">
      <w:pPr>
        <w:spacing w:before="120"/>
        <w:jc w:val="both"/>
        <w:rPr>
          <w:rStyle w:val="BodytextBold2"/>
          <w:rFonts w:eastAsia="Courier New"/>
          <w:sz w:val="22"/>
          <w:szCs w:val="22"/>
        </w:rPr>
      </w:pPr>
      <w:r w:rsidRPr="00463173">
        <w:rPr>
          <w:rStyle w:val="BodytextBold2"/>
          <w:rFonts w:eastAsia="Courier New"/>
          <w:sz w:val="22"/>
          <w:szCs w:val="22"/>
        </w:rPr>
        <w:t>41.</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Subparagraph 893(c)(1):</w:t>
      </w:r>
    </w:p>
    <w:p w14:paraId="4195A72F"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substitute:</w:t>
      </w:r>
    </w:p>
    <w:p w14:paraId="253B8CC5" w14:textId="77777777" w:rsidR="00694042" w:rsidRPr="00463173" w:rsidRDefault="00F720BE" w:rsidP="00AC577E">
      <w:pPr>
        <w:pStyle w:val="Bodytext40"/>
        <w:spacing w:before="120" w:line="240" w:lineRule="auto"/>
        <w:ind w:left="630" w:hanging="360"/>
        <w:jc w:val="both"/>
        <w:rPr>
          <w:sz w:val="22"/>
          <w:szCs w:val="22"/>
        </w:rPr>
      </w:pPr>
      <w:r w:rsidRPr="00463173">
        <w:rPr>
          <w:rStyle w:val="Bodytext4NotBold"/>
          <w:sz w:val="22"/>
          <w:szCs w:val="22"/>
        </w:rPr>
        <w:t>“(i) the FP child rate per fortnight included in the person’s family payment rate in respect of the child is, or except for a declaration made under section 869 would be, more than the minimum family payment rate; or”.</w:t>
      </w:r>
    </w:p>
    <w:p w14:paraId="78941B1C" w14:textId="77777777" w:rsidR="00694042" w:rsidRPr="00463173" w:rsidRDefault="00B31CEB" w:rsidP="00AC577E">
      <w:pPr>
        <w:spacing w:before="120"/>
        <w:jc w:val="both"/>
        <w:rPr>
          <w:rStyle w:val="BodytextBold2"/>
          <w:rFonts w:eastAsia="Courier New"/>
          <w:sz w:val="22"/>
          <w:szCs w:val="22"/>
        </w:rPr>
      </w:pPr>
      <w:r w:rsidRPr="00463173">
        <w:rPr>
          <w:rStyle w:val="BodytextBold2"/>
          <w:rFonts w:eastAsia="Courier New"/>
          <w:sz w:val="22"/>
          <w:szCs w:val="22"/>
        </w:rPr>
        <w:t>42.</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Paragraphs 897(a) and (b):</w:t>
      </w:r>
    </w:p>
    <w:p w14:paraId="64E0EE31"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substitute:</w:t>
      </w:r>
    </w:p>
    <w:p w14:paraId="241EB2BB" w14:textId="77777777" w:rsidR="00694042" w:rsidRPr="00463173" w:rsidRDefault="00F720BE" w:rsidP="00AC577E">
      <w:pPr>
        <w:pStyle w:val="Bodytext40"/>
        <w:spacing w:before="120" w:line="240" w:lineRule="auto"/>
        <w:ind w:left="630" w:hanging="360"/>
        <w:jc w:val="both"/>
        <w:rPr>
          <w:sz w:val="22"/>
          <w:szCs w:val="22"/>
        </w:rPr>
      </w:pPr>
      <w:r w:rsidRPr="00463173">
        <w:rPr>
          <w:rStyle w:val="Bodytext4NotBold"/>
          <w:sz w:val="22"/>
          <w:szCs w:val="22"/>
        </w:rPr>
        <w:t>“(a) a person’s family payment rate is, or except for a declaration made under section 869 would be, the minimum family payment rate; and</w:t>
      </w:r>
    </w:p>
    <w:p w14:paraId="48BB7D1C" w14:textId="77777777" w:rsidR="00694042" w:rsidRPr="00463173" w:rsidRDefault="00B31CEB" w:rsidP="00AC577E">
      <w:pPr>
        <w:pStyle w:val="Bodytext40"/>
        <w:spacing w:before="120" w:line="240" w:lineRule="auto"/>
        <w:ind w:firstLine="360"/>
        <w:jc w:val="both"/>
        <w:rPr>
          <w:sz w:val="22"/>
          <w:szCs w:val="22"/>
        </w:rPr>
      </w:pPr>
      <w:r w:rsidRPr="00463173">
        <w:rPr>
          <w:rStyle w:val="Bodytext4NotBold"/>
          <w:sz w:val="22"/>
          <w:szCs w:val="22"/>
        </w:rPr>
        <w:t xml:space="preserve">(b) </w:t>
      </w:r>
      <w:r w:rsidR="00F720BE" w:rsidRPr="00463173">
        <w:rPr>
          <w:rStyle w:val="Bodytext4NotBold"/>
          <w:sz w:val="22"/>
          <w:szCs w:val="22"/>
        </w:rPr>
        <w:t>the child in respect of whom the family payment is payable dies; and”.</w:t>
      </w:r>
    </w:p>
    <w:p w14:paraId="5BBB7875" w14:textId="77777777" w:rsidR="00694042" w:rsidRPr="00463173" w:rsidRDefault="00B31CEB" w:rsidP="00AC577E">
      <w:pPr>
        <w:spacing w:before="120"/>
        <w:jc w:val="both"/>
        <w:rPr>
          <w:rStyle w:val="BodytextBold2"/>
          <w:rFonts w:eastAsia="Courier New"/>
          <w:sz w:val="22"/>
          <w:szCs w:val="22"/>
        </w:rPr>
      </w:pPr>
      <w:r w:rsidRPr="00463173">
        <w:rPr>
          <w:rStyle w:val="BodytextBold2"/>
          <w:rFonts w:eastAsia="Courier New"/>
          <w:sz w:val="22"/>
          <w:szCs w:val="22"/>
        </w:rPr>
        <w:t>43.</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Paragraph 898(a):</w:t>
      </w:r>
    </w:p>
    <w:p w14:paraId="4208FFD0"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substitute:</w:t>
      </w:r>
    </w:p>
    <w:p w14:paraId="6E4AAA33" w14:textId="77777777" w:rsidR="00694042" w:rsidRPr="00463173" w:rsidRDefault="00F720BE" w:rsidP="00AC577E">
      <w:pPr>
        <w:pStyle w:val="Bodytext40"/>
        <w:spacing w:before="120" w:line="240" w:lineRule="auto"/>
        <w:ind w:left="630" w:hanging="360"/>
        <w:jc w:val="both"/>
        <w:rPr>
          <w:sz w:val="22"/>
          <w:szCs w:val="22"/>
        </w:rPr>
      </w:pPr>
      <w:r w:rsidRPr="00463173">
        <w:rPr>
          <w:rStyle w:val="Bodytext4NotBold"/>
          <w:sz w:val="22"/>
          <w:szCs w:val="22"/>
        </w:rPr>
        <w:t>“(a) a person’s family payment rate is, or except for a declaration made under section 869 would be, the minimum family payment rate; and”.</w:t>
      </w:r>
    </w:p>
    <w:p w14:paraId="417045FC" w14:textId="1E1028DB" w:rsidR="00694042" w:rsidRPr="00463173" w:rsidRDefault="00B31CEB" w:rsidP="00AC577E">
      <w:pPr>
        <w:spacing w:before="120"/>
        <w:jc w:val="both"/>
        <w:rPr>
          <w:rStyle w:val="BodytextBold2"/>
          <w:rFonts w:eastAsia="Courier New"/>
          <w:sz w:val="22"/>
          <w:szCs w:val="22"/>
        </w:rPr>
      </w:pPr>
      <w:r w:rsidRPr="00463173">
        <w:rPr>
          <w:rStyle w:val="BodytextBold2"/>
          <w:rFonts w:eastAsia="Courier New"/>
          <w:sz w:val="22"/>
          <w:szCs w:val="22"/>
        </w:rPr>
        <w:t>44.</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Paragraph 1061P(</w:t>
      </w:r>
      <w:r w:rsidR="000D0A4F">
        <w:rPr>
          <w:rStyle w:val="BodytextBold2"/>
          <w:rFonts w:eastAsia="Courier New"/>
          <w:sz w:val="22"/>
          <w:szCs w:val="22"/>
        </w:rPr>
        <w:t>1</w:t>
      </w:r>
      <w:r w:rsidR="00F720BE" w:rsidRPr="00463173">
        <w:rPr>
          <w:rStyle w:val="BodytextBold2"/>
          <w:rFonts w:eastAsia="Courier New"/>
          <w:sz w:val="22"/>
          <w:szCs w:val="22"/>
        </w:rPr>
        <w:t>)(b):</w:t>
      </w:r>
    </w:p>
    <w:p w14:paraId="0B39BE46"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substitute:</w:t>
      </w:r>
    </w:p>
    <w:p w14:paraId="41454238" w14:textId="77777777" w:rsidR="00694042" w:rsidRPr="00463173" w:rsidRDefault="00F720BE" w:rsidP="00AC577E">
      <w:pPr>
        <w:pStyle w:val="Bodytext40"/>
        <w:spacing w:before="120" w:line="240" w:lineRule="auto"/>
        <w:ind w:left="666" w:hanging="396"/>
        <w:jc w:val="both"/>
        <w:rPr>
          <w:sz w:val="22"/>
          <w:szCs w:val="22"/>
        </w:rPr>
      </w:pPr>
      <w:r w:rsidRPr="00463173">
        <w:rPr>
          <w:rStyle w:val="Bodytext4NotBold"/>
          <w:sz w:val="22"/>
          <w:szCs w:val="22"/>
        </w:rPr>
        <w:t>“(b) the rate per fortnight of the family payment that would be payable to the person if the family payment income test and the assets test did not apply to the person less the minimum family payment rate; and”.</w:t>
      </w:r>
    </w:p>
    <w:p w14:paraId="190A406D" w14:textId="77777777" w:rsidR="00694042" w:rsidRPr="00463173" w:rsidRDefault="00B31CEB" w:rsidP="00AC577E">
      <w:pPr>
        <w:spacing w:before="120"/>
        <w:jc w:val="both"/>
        <w:rPr>
          <w:rStyle w:val="BodytextBold2"/>
          <w:rFonts w:eastAsia="Courier New"/>
          <w:sz w:val="22"/>
          <w:szCs w:val="22"/>
        </w:rPr>
      </w:pPr>
      <w:r w:rsidRPr="00463173">
        <w:rPr>
          <w:rStyle w:val="BodytextBold2"/>
          <w:rFonts w:eastAsia="Courier New"/>
          <w:sz w:val="22"/>
          <w:szCs w:val="22"/>
        </w:rPr>
        <w:t>45.</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Paragraph 1061P(2)(b):</w:t>
      </w:r>
    </w:p>
    <w:p w14:paraId="39566685"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substitute:</w:t>
      </w:r>
    </w:p>
    <w:p w14:paraId="42A7DCC0" w14:textId="77777777" w:rsidR="00B31CEB" w:rsidRPr="00463173" w:rsidRDefault="00B31CEB" w:rsidP="00AC577E">
      <w:pPr>
        <w:rPr>
          <w:rStyle w:val="Bodytext31"/>
          <w:rFonts w:eastAsia="Courier New"/>
          <w:sz w:val="22"/>
          <w:szCs w:val="22"/>
        </w:rPr>
      </w:pPr>
      <w:r w:rsidRPr="00463173">
        <w:rPr>
          <w:rStyle w:val="Bodytext31"/>
          <w:rFonts w:eastAsia="Courier New"/>
          <w:i w:val="0"/>
          <w:iCs w:val="0"/>
          <w:sz w:val="22"/>
          <w:szCs w:val="22"/>
        </w:rPr>
        <w:br w:type="page"/>
      </w:r>
    </w:p>
    <w:p w14:paraId="3CCC82D3" w14:textId="77777777" w:rsidR="00694042" w:rsidRPr="00CB473F" w:rsidRDefault="00F720BE" w:rsidP="00AC577E">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0CC3A0A9" w14:textId="77777777" w:rsidR="00694042" w:rsidRPr="00463173" w:rsidRDefault="00F720BE" w:rsidP="00AC577E">
      <w:pPr>
        <w:pStyle w:val="Bodytext40"/>
        <w:spacing w:before="120" w:line="240" w:lineRule="auto"/>
        <w:ind w:left="693" w:hanging="419"/>
        <w:jc w:val="both"/>
        <w:rPr>
          <w:sz w:val="22"/>
          <w:szCs w:val="22"/>
        </w:rPr>
      </w:pPr>
      <w:r w:rsidRPr="00463173">
        <w:rPr>
          <w:rStyle w:val="Bodytext4NotBold"/>
          <w:sz w:val="22"/>
          <w:szCs w:val="22"/>
        </w:rPr>
        <w:t>“(b) the rate per fortnight of the family payment that would be payable to the person if the family payment income test and the assets test did not apply to the person less the minimum family payment rate; and”.</w:t>
      </w:r>
    </w:p>
    <w:p w14:paraId="47F73C3A" w14:textId="77777777" w:rsidR="00694042" w:rsidRPr="00463173" w:rsidRDefault="009D1465" w:rsidP="00AC577E">
      <w:pPr>
        <w:spacing w:before="120"/>
        <w:jc w:val="both"/>
        <w:rPr>
          <w:rFonts w:ascii="Times New Roman" w:hAnsi="Times New Roman" w:cs="Times New Roman"/>
          <w:sz w:val="22"/>
          <w:szCs w:val="22"/>
        </w:rPr>
      </w:pPr>
      <w:r w:rsidRPr="00463173">
        <w:rPr>
          <w:rStyle w:val="BodytextBold"/>
          <w:rFonts w:eastAsia="Courier New"/>
          <w:sz w:val="22"/>
          <w:szCs w:val="22"/>
        </w:rPr>
        <w:t>46.</w:t>
      </w:r>
      <w:r w:rsidR="00B67E81" w:rsidRPr="00463173">
        <w:rPr>
          <w:rStyle w:val="BodytextBold"/>
          <w:rFonts w:eastAsia="Courier New"/>
          <w:sz w:val="22"/>
          <w:szCs w:val="22"/>
        </w:rPr>
        <w:t xml:space="preserve"> </w:t>
      </w:r>
      <w:r w:rsidR="00F720BE" w:rsidRPr="00463173">
        <w:rPr>
          <w:rStyle w:val="BodytextBold"/>
          <w:rFonts w:eastAsia="Courier New"/>
          <w:sz w:val="22"/>
          <w:szCs w:val="22"/>
        </w:rPr>
        <w:t>Section 1064 (Pension Rate Calculator A, Module D, point 1064-D1):</w:t>
      </w:r>
    </w:p>
    <w:p w14:paraId="72CE45D3"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(f), substitute:</w:t>
      </w:r>
    </w:p>
    <w:p w14:paraId="6E5997CD"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“(f) either of the following subparagraphs applies:</w:t>
      </w:r>
    </w:p>
    <w:p w14:paraId="7E217FE4" w14:textId="77777777" w:rsidR="00694042" w:rsidRPr="00463173" w:rsidRDefault="009D1465" w:rsidP="00AC577E">
      <w:pPr>
        <w:pStyle w:val="Bodytext40"/>
        <w:spacing w:before="120" w:line="240" w:lineRule="auto"/>
        <w:ind w:left="1080" w:hanging="270"/>
        <w:jc w:val="both"/>
        <w:rPr>
          <w:sz w:val="22"/>
          <w:szCs w:val="22"/>
        </w:rPr>
      </w:pPr>
      <w:r w:rsidRPr="00463173">
        <w:rPr>
          <w:rStyle w:val="Bodytext4NotBold"/>
          <w:sz w:val="22"/>
          <w:szCs w:val="22"/>
        </w:rPr>
        <w:t xml:space="preserve">(i) </w:t>
      </w:r>
      <w:r w:rsidR="00F720BE" w:rsidRPr="00463173">
        <w:rPr>
          <w:rStyle w:val="Bodytext4NotBold"/>
          <w:sz w:val="22"/>
          <w:szCs w:val="22"/>
        </w:rPr>
        <w:t>neither the person nor the person’s partner has a dependent child who is an FP child;</w:t>
      </w:r>
    </w:p>
    <w:p w14:paraId="663447BC" w14:textId="77777777" w:rsidR="00694042" w:rsidRPr="00463173" w:rsidRDefault="009D1465" w:rsidP="00AC577E">
      <w:pPr>
        <w:pStyle w:val="Bodytext40"/>
        <w:spacing w:before="120" w:line="240" w:lineRule="auto"/>
        <w:ind w:left="1080" w:hanging="360"/>
        <w:jc w:val="both"/>
        <w:rPr>
          <w:sz w:val="22"/>
          <w:szCs w:val="22"/>
        </w:rPr>
      </w:pPr>
      <w:r w:rsidRPr="00463173">
        <w:rPr>
          <w:rStyle w:val="Bodytext4NotBold"/>
          <w:sz w:val="22"/>
          <w:szCs w:val="22"/>
        </w:rPr>
        <w:t xml:space="preserve">(ii) </w:t>
      </w:r>
      <w:r w:rsidR="00F720BE" w:rsidRPr="00463173">
        <w:rPr>
          <w:rStyle w:val="Bodytext4NotBold"/>
          <w:sz w:val="22"/>
          <w:szCs w:val="22"/>
        </w:rPr>
        <w:t>the person is a member of an illness separated couple, a respite care couple or a temporarily separated couple and is the partner of a person who is receiving family payment in respect of a dependent child who is an FP child.”.</w:t>
      </w:r>
    </w:p>
    <w:p w14:paraId="7EB0E583" w14:textId="77777777" w:rsidR="00694042" w:rsidRPr="00463173" w:rsidRDefault="009D1465" w:rsidP="00AC577E">
      <w:pPr>
        <w:spacing w:before="120"/>
        <w:jc w:val="both"/>
        <w:rPr>
          <w:rStyle w:val="BodytextBold2"/>
          <w:rFonts w:eastAsia="Courier New"/>
          <w:sz w:val="22"/>
          <w:szCs w:val="22"/>
        </w:rPr>
      </w:pPr>
      <w:r w:rsidRPr="00463173">
        <w:rPr>
          <w:rStyle w:val="BodytextBold2"/>
          <w:rFonts w:eastAsia="Courier New"/>
          <w:sz w:val="22"/>
          <w:szCs w:val="22"/>
        </w:rPr>
        <w:t>47.</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Section 1064 (Pension Rate Calculator A, Module H, point 1064-H2):</w:t>
      </w:r>
    </w:p>
    <w:p w14:paraId="6361DA35"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3BFD1AC4" w14:textId="77777777" w:rsidR="00694042" w:rsidRPr="00463173" w:rsidRDefault="009D1465" w:rsidP="00AC577E">
      <w:pPr>
        <w:spacing w:before="120"/>
        <w:jc w:val="both"/>
        <w:rPr>
          <w:rStyle w:val="BodytextBold2"/>
          <w:rFonts w:eastAsia="Courier New"/>
          <w:sz w:val="22"/>
          <w:szCs w:val="22"/>
        </w:rPr>
      </w:pPr>
      <w:r w:rsidRPr="00463173">
        <w:rPr>
          <w:rStyle w:val="BodytextBold2"/>
          <w:rFonts w:eastAsia="Courier New"/>
          <w:sz w:val="22"/>
          <w:szCs w:val="22"/>
        </w:rPr>
        <w:t>48.</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Section 1064 (Pension Rate Calculator A, Module H, point 1064-H2):</w:t>
      </w:r>
    </w:p>
    <w:p w14:paraId="77F8A02D" w14:textId="0A0EBA3F"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Omit from Note 2 “ </w:t>
      </w:r>
      <w:r w:rsidR="000D0A4F" w:rsidRPr="000D0A4F">
        <w:rPr>
          <w:rStyle w:val="Bodytext4NotBold"/>
          <w:sz w:val="20"/>
          <w:szCs w:val="22"/>
        </w:rPr>
        <w:t>‘</w:t>
      </w:r>
      <w:proofErr w:type="spellStart"/>
      <w:r w:rsidR="000D0A4F">
        <w:rPr>
          <w:rStyle w:val="Bodytext4NotBold"/>
          <w:sz w:val="20"/>
          <w:szCs w:val="22"/>
        </w:rPr>
        <w:t>AFP</w:t>
      </w:r>
      <w:proofErr w:type="spellEnd"/>
      <w:r w:rsidRPr="000D0A4F">
        <w:rPr>
          <w:rStyle w:val="Bodytext485pt"/>
          <w:sz w:val="20"/>
          <w:szCs w:val="22"/>
        </w:rPr>
        <w:t xml:space="preserve"> child’</w:t>
      </w:r>
      <w:r w:rsidRPr="00463173">
        <w:rPr>
          <w:rStyle w:val="Bodytext485pt"/>
          <w:sz w:val="22"/>
          <w:szCs w:val="22"/>
        </w:rPr>
        <w:t xml:space="preserve"> </w:t>
      </w:r>
      <w:r w:rsidRPr="00463173">
        <w:rPr>
          <w:rStyle w:val="Bodytext4NotBold"/>
          <w:sz w:val="22"/>
          <w:szCs w:val="22"/>
        </w:rPr>
        <w:t xml:space="preserve">”, substitute </w:t>
      </w:r>
      <w:r w:rsidRPr="000D0A4F">
        <w:rPr>
          <w:rStyle w:val="Bodytext485pt0"/>
          <w:i w:val="0"/>
          <w:sz w:val="22"/>
          <w:szCs w:val="22"/>
        </w:rPr>
        <w:t>“</w:t>
      </w:r>
      <w:proofErr w:type="spellStart"/>
      <w:r w:rsidRPr="000D0A4F">
        <w:rPr>
          <w:rStyle w:val="Bodytext485pt0"/>
          <w:smallCaps/>
          <w:sz w:val="20"/>
          <w:szCs w:val="22"/>
        </w:rPr>
        <w:t>fp</w:t>
      </w:r>
      <w:proofErr w:type="spellEnd"/>
      <w:r w:rsidRPr="000D0A4F">
        <w:rPr>
          <w:rStyle w:val="Bodytext485pt0"/>
          <w:sz w:val="20"/>
          <w:szCs w:val="22"/>
        </w:rPr>
        <w:t xml:space="preserve"> child</w:t>
      </w:r>
      <w:r w:rsidRPr="000D0A4F">
        <w:rPr>
          <w:rStyle w:val="Bodytext485pt0"/>
          <w:i w:val="0"/>
          <w:sz w:val="22"/>
          <w:szCs w:val="22"/>
        </w:rPr>
        <w:t>”.</w:t>
      </w:r>
    </w:p>
    <w:p w14:paraId="1825C96C" w14:textId="77777777" w:rsidR="00694042" w:rsidRPr="00463173" w:rsidRDefault="009D1465" w:rsidP="00AC577E">
      <w:pPr>
        <w:spacing w:before="120"/>
        <w:jc w:val="both"/>
        <w:rPr>
          <w:rStyle w:val="BodytextBold2"/>
          <w:rFonts w:eastAsia="Courier New"/>
          <w:sz w:val="22"/>
          <w:szCs w:val="22"/>
        </w:rPr>
      </w:pPr>
      <w:r w:rsidRPr="00463173">
        <w:rPr>
          <w:rStyle w:val="BodytextBold2"/>
          <w:rFonts w:eastAsia="Courier New"/>
          <w:sz w:val="22"/>
          <w:szCs w:val="22"/>
        </w:rPr>
        <w:t>49.</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Section 1064 (Pension Rate Calculator A, Module H, point 1064-H4):</w:t>
      </w:r>
    </w:p>
    <w:p w14:paraId="7CACFD70"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13839D4A" w14:textId="77777777" w:rsidR="00694042" w:rsidRPr="00463173" w:rsidRDefault="009D1465" w:rsidP="00AC577E">
      <w:pPr>
        <w:spacing w:before="120"/>
        <w:jc w:val="both"/>
        <w:rPr>
          <w:rStyle w:val="BodytextBold2"/>
          <w:rFonts w:eastAsia="Courier New"/>
          <w:sz w:val="22"/>
          <w:szCs w:val="22"/>
        </w:rPr>
      </w:pPr>
      <w:r w:rsidRPr="00463173">
        <w:rPr>
          <w:rStyle w:val="BodytextBold2"/>
          <w:rFonts w:eastAsia="Courier New"/>
          <w:sz w:val="22"/>
          <w:szCs w:val="22"/>
        </w:rPr>
        <w:t>50.</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Section 1064 (Pension Rate Calculator A, Module H, point 1064-H5):</w:t>
      </w:r>
    </w:p>
    <w:p w14:paraId="3B35CD11"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1A08CCF6" w14:textId="416E03E7" w:rsidR="00694042" w:rsidRPr="00463173" w:rsidRDefault="00F720BE" w:rsidP="00AC577E">
      <w:pPr>
        <w:pStyle w:val="Bodytext20"/>
        <w:spacing w:before="120" w:line="240" w:lineRule="auto"/>
        <w:ind w:firstLine="0"/>
        <w:jc w:val="both"/>
        <w:rPr>
          <w:sz w:val="20"/>
          <w:szCs w:val="22"/>
        </w:rPr>
      </w:pPr>
      <w:r w:rsidRPr="00463173">
        <w:rPr>
          <w:sz w:val="20"/>
          <w:szCs w:val="22"/>
        </w:rPr>
        <w:t xml:space="preserve">Note: The heading to point 1064-H5 is altered by omitting </w:t>
      </w:r>
      <w:r w:rsidRPr="000D0A4F">
        <w:rPr>
          <w:rStyle w:val="Bodytext2Italic"/>
          <w:i w:val="0"/>
          <w:sz w:val="20"/>
          <w:szCs w:val="22"/>
        </w:rPr>
        <w:t>“</w:t>
      </w:r>
      <w:proofErr w:type="spellStart"/>
      <w:r w:rsidRPr="00463173">
        <w:rPr>
          <w:rStyle w:val="Bodytext2Italic"/>
          <w:sz w:val="20"/>
          <w:szCs w:val="22"/>
        </w:rPr>
        <w:t>AFP</w:t>
      </w:r>
      <w:proofErr w:type="spellEnd"/>
      <w:r w:rsidRPr="00463173">
        <w:rPr>
          <w:rStyle w:val="Bodytext2Italic"/>
          <w:sz w:val="20"/>
          <w:szCs w:val="22"/>
        </w:rPr>
        <w:t xml:space="preserve"> child</w:t>
      </w:r>
      <w:r w:rsidRPr="00463173">
        <w:rPr>
          <w:sz w:val="20"/>
          <w:szCs w:val="22"/>
        </w:rPr>
        <w:t>” and substituting</w:t>
      </w:r>
      <w:r w:rsidRPr="000D0A4F">
        <w:rPr>
          <w:sz w:val="20"/>
          <w:szCs w:val="22"/>
        </w:rPr>
        <w:t xml:space="preserve"> </w:t>
      </w:r>
      <w:r w:rsidRPr="000D0A4F">
        <w:rPr>
          <w:rStyle w:val="Bodytext2Italic"/>
          <w:i w:val="0"/>
          <w:sz w:val="20"/>
          <w:szCs w:val="22"/>
        </w:rPr>
        <w:t>“</w:t>
      </w:r>
      <w:r w:rsidRPr="00463173">
        <w:rPr>
          <w:rStyle w:val="Bodytext2Italic"/>
          <w:sz w:val="20"/>
          <w:szCs w:val="22"/>
        </w:rPr>
        <w:t>FP</w:t>
      </w:r>
      <w:r w:rsidR="009D1465" w:rsidRPr="00463173">
        <w:rPr>
          <w:rStyle w:val="Bodytext2Italic"/>
          <w:sz w:val="20"/>
          <w:szCs w:val="22"/>
        </w:rPr>
        <w:t xml:space="preserve"> </w:t>
      </w:r>
      <w:r w:rsidRPr="00463173">
        <w:rPr>
          <w:rStyle w:val="Bodytext2Italic"/>
          <w:sz w:val="20"/>
          <w:szCs w:val="22"/>
        </w:rPr>
        <w:t>child</w:t>
      </w:r>
      <w:r w:rsidRPr="000D0A4F">
        <w:rPr>
          <w:rStyle w:val="Bodytext2Italic"/>
          <w:i w:val="0"/>
          <w:sz w:val="20"/>
          <w:szCs w:val="22"/>
        </w:rPr>
        <w:t>".</w:t>
      </w:r>
    </w:p>
    <w:p w14:paraId="5EABAD4A" w14:textId="77777777" w:rsidR="00694042" w:rsidRPr="00463173" w:rsidRDefault="009D1465" w:rsidP="00AC577E">
      <w:pPr>
        <w:spacing w:before="120"/>
        <w:jc w:val="both"/>
        <w:rPr>
          <w:rStyle w:val="BodytextBold2"/>
          <w:rFonts w:eastAsia="Courier New"/>
          <w:sz w:val="22"/>
          <w:szCs w:val="22"/>
        </w:rPr>
      </w:pPr>
      <w:r w:rsidRPr="00463173">
        <w:rPr>
          <w:rStyle w:val="BodytextBold2"/>
          <w:rFonts w:eastAsia="Courier New"/>
          <w:sz w:val="22"/>
          <w:szCs w:val="22"/>
        </w:rPr>
        <w:t>51.</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Section 1064 (Pension Rate Calculator A, Module H, point 1064-H6):</w:t>
      </w:r>
    </w:p>
    <w:p w14:paraId="7B23EB5D"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2C0935D0" w14:textId="0A4439AB" w:rsidR="00694042" w:rsidRPr="007019E0" w:rsidRDefault="00F720BE" w:rsidP="00AC577E">
      <w:pPr>
        <w:pStyle w:val="Bodytext20"/>
        <w:spacing w:before="120" w:line="240" w:lineRule="auto"/>
        <w:ind w:left="540" w:hanging="540"/>
        <w:jc w:val="both"/>
        <w:rPr>
          <w:sz w:val="20"/>
          <w:szCs w:val="22"/>
        </w:rPr>
      </w:pPr>
      <w:r w:rsidRPr="007019E0">
        <w:rPr>
          <w:sz w:val="20"/>
          <w:szCs w:val="22"/>
        </w:rPr>
        <w:t xml:space="preserve">Note: The heading to point 1064-H6 is altered by omitting </w:t>
      </w:r>
      <w:r w:rsidRPr="000D0A4F">
        <w:rPr>
          <w:rStyle w:val="Bodytext2Italic"/>
          <w:i w:val="0"/>
          <w:sz w:val="20"/>
          <w:szCs w:val="22"/>
        </w:rPr>
        <w:t>“</w:t>
      </w:r>
      <w:proofErr w:type="spellStart"/>
      <w:r w:rsidRPr="007019E0">
        <w:rPr>
          <w:rStyle w:val="Bodytext2Italic"/>
          <w:sz w:val="20"/>
          <w:szCs w:val="22"/>
        </w:rPr>
        <w:t>AFP</w:t>
      </w:r>
      <w:proofErr w:type="spellEnd"/>
      <w:r w:rsidRPr="007019E0">
        <w:rPr>
          <w:rStyle w:val="Bodytext2Italic"/>
          <w:sz w:val="20"/>
          <w:szCs w:val="22"/>
        </w:rPr>
        <w:t xml:space="preserve"> child</w:t>
      </w:r>
      <w:r w:rsidRPr="000D0A4F">
        <w:rPr>
          <w:rStyle w:val="Bodytext2Italic"/>
          <w:i w:val="0"/>
          <w:sz w:val="20"/>
          <w:szCs w:val="22"/>
        </w:rPr>
        <w:t>”</w:t>
      </w:r>
      <w:r w:rsidRPr="007019E0">
        <w:rPr>
          <w:sz w:val="20"/>
          <w:szCs w:val="22"/>
        </w:rPr>
        <w:t xml:space="preserve"> (wherever occurring) and substituting </w:t>
      </w:r>
      <w:r w:rsidRPr="000D0A4F">
        <w:rPr>
          <w:rStyle w:val="Bodytext2Italic"/>
          <w:i w:val="0"/>
          <w:sz w:val="20"/>
          <w:szCs w:val="22"/>
        </w:rPr>
        <w:t>“</w:t>
      </w:r>
      <w:r w:rsidRPr="007019E0">
        <w:rPr>
          <w:rStyle w:val="Bodytext2Italic"/>
          <w:sz w:val="20"/>
          <w:szCs w:val="22"/>
        </w:rPr>
        <w:t>FP child</w:t>
      </w:r>
      <w:r w:rsidRPr="000D0A4F">
        <w:rPr>
          <w:rStyle w:val="Bodytext2Italic"/>
          <w:i w:val="0"/>
          <w:sz w:val="20"/>
          <w:szCs w:val="22"/>
        </w:rPr>
        <w:t>”.</w:t>
      </w:r>
    </w:p>
    <w:p w14:paraId="78623D1B" w14:textId="77777777" w:rsidR="00694042" w:rsidRPr="00463173" w:rsidRDefault="009D1465" w:rsidP="00AC577E">
      <w:pPr>
        <w:spacing w:before="120"/>
        <w:jc w:val="both"/>
        <w:rPr>
          <w:rStyle w:val="BodytextBold2"/>
          <w:rFonts w:eastAsia="Courier New"/>
          <w:sz w:val="22"/>
          <w:szCs w:val="22"/>
        </w:rPr>
      </w:pPr>
      <w:r w:rsidRPr="00463173">
        <w:rPr>
          <w:rStyle w:val="BodytextBold2"/>
          <w:rFonts w:eastAsia="Courier New"/>
          <w:sz w:val="22"/>
          <w:szCs w:val="22"/>
        </w:rPr>
        <w:t>52.</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Section 1065 (Pension Rate Calculator B, Module E, point 1065-E2):</w:t>
      </w:r>
    </w:p>
    <w:p w14:paraId="6BCF3F20"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08B59475" w14:textId="77777777" w:rsidR="009D1465" w:rsidRPr="00463173" w:rsidRDefault="009D1465" w:rsidP="00AC577E">
      <w:pPr>
        <w:rPr>
          <w:rStyle w:val="Bodytext31"/>
          <w:rFonts w:eastAsia="Courier New"/>
          <w:sz w:val="22"/>
          <w:szCs w:val="22"/>
        </w:rPr>
      </w:pPr>
      <w:r w:rsidRPr="00463173">
        <w:rPr>
          <w:rStyle w:val="Bodytext31"/>
          <w:rFonts w:eastAsia="Courier New"/>
          <w:i w:val="0"/>
          <w:iCs w:val="0"/>
          <w:sz w:val="22"/>
          <w:szCs w:val="22"/>
        </w:rPr>
        <w:br w:type="page"/>
      </w:r>
    </w:p>
    <w:p w14:paraId="390CFA49" w14:textId="77777777" w:rsidR="00694042" w:rsidRPr="00CB473F" w:rsidRDefault="00F720BE" w:rsidP="00AC577E">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41EA9BAF"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53.</w:t>
      </w:r>
      <w:r w:rsidR="00B67E81" w:rsidRPr="00463173">
        <w:rPr>
          <w:rStyle w:val="BodytextBold2"/>
          <w:rFonts w:eastAsia="Courier New"/>
          <w:sz w:val="22"/>
          <w:szCs w:val="22"/>
        </w:rPr>
        <w:t xml:space="preserve"> </w:t>
      </w:r>
      <w:r w:rsidR="00F720BE" w:rsidRPr="00463173">
        <w:rPr>
          <w:rStyle w:val="BodytextBold2"/>
          <w:rFonts w:eastAsia="Courier New"/>
          <w:sz w:val="22"/>
          <w:szCs w:val="22"/>
        </w:rPr>
        <w:t>Section 1065 (Pension Rate Calculator B, Module E, point 1065-E2):</w:t>
      </w:r>
    </w:p>
    <w:p w14:paraId="60636842" w14:textId="683AC551"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Omit from Note </w:t>
      </w:r>
      <w:r w:rsidRPr="00463173">
        <w:rPr>
          <w:b w:val="0"/>
          <w:sz w:val="22"/>
          <w:szCs w:val="22"/>
        </w:rPr>
        <w:t>3</w:t>
      </w:r>
      <w:r w:rsidRPr="00463173">
        <w:rPr>
          <w:sz w:val="22"/>
          <w:szCs w:val="22"/>
        </w:rPr>
        <w:t xml:space="preserve"> </w:t>
      </w:r>
      <w:r w:rsidR="00B62CCD" w:rsidRPr="00463173">
        <w:rPr>
          <w:rStyle w:val="Bodytext485pt"/>
          <w:sz w:val="22"/>
          <w:szCs w:val="22"/>
        </w:rPr>
        <w:t>“</w:t>
      </w:r>
      <w:r w:rsidR="000D0A4F" w:rsidRPr="000D0A4F">
        <w:rPr>
          <w:rStyle w:val="Bodytext485pt"/>
          <w:sz w:val="20"/>
          <w:szCs w:val="22"/>
        </w:rPr>
        <w:t>‘</w:t>
      </w:r>
      <w:proofErr w:type="spellStart"/>
      <w:r w:rsidR="000D0A4F">
        <w:rPr>
          <w:rStyle w:val="Bodytext485pt"/>
          <w:sz w:val="20"/>
          <w:szCs w:val="22"/>
        </w:rPr>
        <w:t>AFP</w:t>
      </w:r>
      <w:proofErr w:type="spellEnd"/>
      <w:r w:rsidR="00B62CCD" w:rsidRPr="000D0A4F">
        <w:rPr>
          <w:rStyle w:val="Bodytext485pt"/>
          <w:sz w:val="20"/>
          <w:szCs w:val="22"/>
        </w:rPr>
        <w:t xml:space="preserve"> </w:t>
      </w:r>
      <w:r w:rsidRPr="000D0A4F">
        <w:rPr>
          <w:rStyle w:val="Bodytext485pt"/>
          <w:sz w:val="20"/>
          <w:szCs w:val="22"/>
        </w:rPr>
        <w:t>child’</w:t>
      </w:r>
      <w:r w:rsidRPr="00463173">
        <w:rPr>
          <w:rStyle w:val="Bodytext485pt"/>
          <w:sz w:val="22"/>
          <w:szCs w:val="22"/>
        </w:rPr>
        <w:t xml:space="preserve">”, </w:t>
      </w:r>
      <w:r w:rsidRPr="00463173">
        <w:rPr>
          <w:rStyle w:val="Bodytext4NotBold"/>
          <w:sz w:val="22"/>
          <w:szCs w:val="22"/>
        </w:rPr>
        <w:t xml:space="preserve">substitute </w:t>
      </w:r>
      <w:r w:rsidRPr="000D0A4F">
        <w:rPr>
          <w:rStyle w:val="Bodytext485pt0"/>
          <w:i w:val="0"/>
          <w:sz w:val="22"/>
          <w:szCs w:val="22"/>
        </w:rPr>
        <w:t>“</w:t>
      </w:r>
      <w:proofErr w:type="spellStart"/>
      <w:r w:rsidRPr="000D0A4F">
        <w:rPr>
          <w:rStyle w:val="Bodytext485pt0"/>
          <w:smallCaps/>
          <w:sz w:val="20"/>
          <w:szCs w:val="22"/>
        </w:rPr>
        <w:t>fp</w:t>
      </w:r>
      <w:proofErr w:type="spellEnd"/>
      <w:r w:rsidRPr="000D0A4F">
        <w:rPr>
          <w:rStyle w:val="Bodytext485pt0"/>
          <w:sz w:val="20"/>
          <w:szCs w:val="22"/>
        </w:rPr>
        <w:t xml:space="preserve"> child</w:t>
      </w:r>
      <w:r w:rsidRPr="000D0A4F">
        <w:rPr>
          <w:rStyle w:val="Bodytext485pt0"/>
          <w:i w:val="0"/>
          <w:sz w:val="22"/>
          <w:szCs w:val="22"/>
        </w:rPr>
        <w:t>”</w:t>
      </w:r>
      <w:r w:rsidRPr="00463173">
        <w:rPr>
          <w:rStyle w:val="Bodytext485pt0"/>
          <w:sz w:val="22"/>
          <w:szCs w:val="22"/>
        </w:rPr>
        <w:t>.</w:t>
      </w:r>
    </w:p>
    <w:p w14:paraId="60A38417"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54.</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1065 (Pension Rate Calculator B, Module E, point 1065-E3):</w:t>
      </w:r>
    </w:p>
    <w:p w14:paraId="7C0F5792"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w:t>
      </w:r>
      <w:r w:rsidRPr="002A6F5D">
        <w:rPr>
          <w:rStyle w:val="Bodytext4NotBold"/>
          <w:b/>
          <w:sz w:val="22"/>
          <w:szCs w:val="22"/>
        </w:rPr>
        <w:t>FP child</w:t>
      </w:r>
      <w:r w:rsidRPr="00463173">
        <w:rPr>
          <w:rStyle w:val="Bodytext4NotBold"/>
          <w:sz w:val="22"/>
          <w:szCs w:val="22"/>
        </w:rPr>
        <w:t>”.</w:t>
      </w:r>
    </w:p>
    <w:p w14:paraId="739F677C"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55.</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1065 (Pension Rate Calculator B, Module E, point 1065-E4):</w:t>
      </w:r>
    </w:p>
    <w:p w14:paraId="4551EC2B" w14:textId="169963CC"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w:t>
      </w:r>
      <w:r w:rsidRPr="000D0A4F">
        <w:rPr>
          <w:rStyle w:val="Bodytext4NotBold"/>
          <w:sz w:val="22"/>
          <w:szCs w:val="22"/>
        </w:rPr>
        <w:t>FP child</w:t>
      </w:r>
      <w:r w:rsidRPr="00463173">
        <w:rPr>
          <w:rStyle w:val="Bodytext4NotBold"/>
          <w:sz w:val="22"/>
          <w:szCs w:val="22"/>
        </w:rPr>
        <w:t>”.</w:t>
      </w:r>
    </w:p>
    <w:p w14:paraId="72DE0BA7" w14:textId="42C208F2" w:rsidR="00694042" w:rsidRPr="00AC577E" w:rsidRDefault="00F720BE" w:rsidP="00AC577E">
      <w:pPr>
        <w:pStyle w:val="Bodytext20"/>
        <w:spacing w:before="120" w:line="240" w:lineRule="auto"/>
        <w:ind w:firstLine="0"/>
        <w:jc w:val="both"/>
        <w:rPr>
          <w:sz w:val="20"/>
          <w:szCs w:val="22"/>
        </w:rPr>
      </w:pPr>
      <w:r w:rsidRPr="00AC577E">
        <w:rPr>
          <w:sz w:val="20"/>
          <w:szCs w:val="22"/>
        </w:rPr>
        <w:t xml:space="preserve">Note: The heading to point 1065-E4 is altered by omitting </w:t>
      </w:r>
      <w:r w:rsidRPr="000D0A4F">
        <w:rPr>
          <w:rStyle w:val="Bodytext2Italic"/>
          <w:i w:val="0"/>
          <w:sz w:val="20"/>
          <w:szCs w:val="22"/>
        </w:rPr>
        <w:t>“</w:t>
      </w:r>
      <w:proofErr w:type="spellStart"/>
      <w:r w:rsidRPr="002A6F5D">
        <w:rPr>
          <w:rStyle w:val="Bodytext2Italic"/>
          <w:sz w:val="20"/>
          <w:szCs w:val="22"/>
        </w:rPr>
        <w:t>AFP</w:t>
      </w:r>
      <w:proofErr w:type="spellEnd"/>
      <w:r w:rsidRPr="002A6F5D">
        <w:rPr>
          <w:rStyle w:val="Bodytext2Italic"/>
          <w:sz w:val="20"/>
          <w:szCs w:val="22"/>
        </w:rPr>
        <w:t xml:space="preserve"> child</w:t>
      </w:r>
      <w:r w:rsidRPr="000D0A4F">
        <w:rPr>
          <w:rStyle w:val="Bodytext2Italic"/>
          <w:i w:val="0"/>
          <w:sz w:val="20"/>
          <w:szCs w:val="22"/>
        </w:rPr>
        <w:t>”</w:t>
      </w:r>
      <w:r w:rsidRPr="000D0A4F">
        <w:rPr>
          <w:i/>
          <w:sz w:val="20"/>
          <w:szCs w:val="22"/>
        </w:rPr>
        <w:t xml:space="preserve"> </w:t>
      </w:r>
      <w:r w:rsidRPr="00AC577E">
        <w:rPr>
          <w:sz w:val="20"/>
          <w:szCs w:val="22"/>
        </w:rPr>
        <w:t xml:space="preserve">and substituting </w:t>
      </w:r>
      <w:r w:rsidRPr="000D0A4F">
        <w:rPr>
          <w:rStyle w:val="Bodytext2Italic"/>
          <w:i w:val="0"/>
          <w:sz w:val="20"/>
          <w:szCs w:val="22"/>
        </w:rPr>
        <w:t>“</w:t>
      </w:r>
      <w:r w:rsidRPr="000D0A4F">
        <w:rPr>
          <w:rStyle w:val="Bodytext2Italic"/>
          <w:sz w:val="20"/>
          <w:szCs w:val="22"/>
        </w:rPr>
        <w:t>FP child</w:t>
      </w:r>
      <w:r w:rsidRPr="000D0A4F">
        <w:rPr>
          <w:rStyle w:val="Bodytext2Italic"/>
          <w:i w:val="0"/>
          <w:sz w:val="20"/>
          <w:szCs w:val="22"/>
        </w:rPr>
        <w:t>".</w:t>
      </w:r>
    </w:p>
    <w:p w14:paraId="4B72044C"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56.</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1065 (Pension Rate Calculator B, Module E, point 1065-E5):</w:t>
      </w:r>
    </w:p>
    <w:p w14:paraId="701BB08C"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7150DC00" w14:textId="3DCC8C08" w:rsidR="00694042" w:rsidRPr="002A6F5D" w:rsidRDefault="00F720BE" w:rsidP="00AC577E">
      <w:pPr>
        <w:pStyle w:val="Bodytext20"/>
        <w:spacing w:before="120" w:line="240" w:lineRule="auto"/>
        <w:ind w:left="540" w:hanging="540"/>
        <w:jc w:val="both"/>
        <w:rPr>
          <w:sz w:val="20"/>
          <w:szCs w:val="22"/>
        </w:rPr>
      </w:pPr>
      <w:r w:rsidRPr="002A6F5D">
        <w:rPr>
          <w:sz w:val="20"/>
          <w:szCs w:val="22"/>
        </w:rPr>
        <w:t xml:space="preserve">Note: The heading to point 1065-E5 is altered by omitting </w:t>
      </w:r>
      <w:r w:rsidRPr="000D0A4F">
        <w:rPr>
          <w:rStyle w:val="Bodytext2Italic"/>
          <w:i w:val="0"/>
          <w:sz w:val="20"/>
          <w:szCs w:val="22"/>
        </w:rPr>
        <w:t>“</w:t>
      </w:r>
      <w:proofErr w:type="spellStart"/>
      <w:r w:rsidRPr="002A6F5D">
        <w:rPr>
          <w:rStyle w:val="Bodytext2Italic"/>
          <w:sz w:val="20"/>
          <w:szCs w:val="22"/>
        </w:rPr>
        <w:t>AFP</w:t>
      </w:r>
      <w:proofErr w:type="spellEnd"/>
      <w:r w:rsidRPr="002A6F5D">
        <w:rPr>
          <w:rStyle w:val="Bodytext2Italic"/>
          <w:sz w:val="20"/>
          <w:szCs w:val="22"/>
        </w:rPr>
        <w:t xml:space="preserve"> child</w:t>
      </w:r>
      <w:r w:rsidRPr="000D0A4F">
        <w:rPr>
          <w:rStyle w:val="Bodytext2Italic"/>
          <w:i w:val="0"/>
          <w:sz w:val="20"/>
          <w:szCs w:val="22"/>
        </w:rPr>
        <w:t>”</w:t>
      </w:r>
      <w:r w:rsidRPr="002A6F5D">
        <w:rPr>
          <w:sz w:val="20"/>
          <w:szCs w:val="22"/>
        </w:rPr>
        <w:t xml:space="preserve"> (wherever occurring) and substituting </w:t>
      </w:r>
      <w:r w:rsidRPr="000D0A4F">
        <w:rPr>
          <w:rStyle w:val="Bodytext2Italic"/>
          <w:i w:val="0"/>
          <w:sz w:val="20"/>
          <w:szCs w:val="22"/>
        </w:rPr>
        <w:t>“</w:t>
      </w:r>
      <w:r w:rsidRPr="000D0A4F">
        <w:rPr>
          <w:rStyle w:val="Bodytext2Italic"/>
          <w:sz w:val="20"/>
          <w:szCs w:val="22"/>
        </w:rPr>
        <w:t>FP child</w:t>
      </w:r>
      <w:r w:rsidRPr="000D0A4F">
        <w:rPr>
          <w:rStyle w:val="Bodytext2Italic"/>
          <w:i w:val="0"/>
          <w:sz w:val="20"/>
          <w:szCs w:val="22"/>
        </w:rPr>
        <w:t>”.</w:t>
      </w:r>
    </w:p>
    <w:p w14:paraId="4614D0A1"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57.</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 (Pension Rate Calculator C, Module D, point 1066-D1):</w:t>
      </w:r>
    </w:p>
    <w:p w14:paraId="2794883B"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(e), substitute:</w:t>
      </w:r>
    </w:p>
    <w:p w14:paraId="083B0DD0" w14:textId="5201895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“(e) neither the person nor the person’s partner has a dependent child who is an </w:t>
      </w:r>
      <w:r w:rsidRPr="000D0A4F">
        <w:rPr>
          <w:rStyle w:val="Bodytext4NotBold"/>
          <w:sz w:val="22"/>
          <w:szCs w:val="22"/>
        </w:rPr>
        <w:t>FP child.</w:t>
      </w:r>
      <w:r w:rsidRPr="00463173">
        <w:rPr>
          <w:rStyle w:val="Bodytext4NotBold"/>
          <w:sz w:val="22"/>
          <w:szCs w:val="22"/>
        </w:rPr>
        <w:t>”.</w:t>
      </w:r>
    </w:p>
    <w:p w14:paraId="5C8D97E3"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58.</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 (Pension Rate Calculator C, Module H, point 1066-H2):</w:t>
      </w:r>
    </w:p>
    <w:p w14:paraId="3F08C990"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w:t>
      </w:r>
      <w:r w:rsidRPr="002A6F5D">
        <w:rPr>
          <w:rStyle w:val="Bodytext4NotBold"/>
          <w:b/>
          <w:sz w:val="22"/>
          <w:szCs w:val="22"/>
        </w:rPr>
        <w:t>FP child</w:t>
      </w:r>
      <w:r w:rsidRPr="00463173">
        <w:rPr>
          <w:rStyle w:val="Bodytext4NotBold"/>
          <w:sz w:val="22"/>
          <w:szCs w:val="22"/>
        </w:rPr>
        <w:t>”.</w:t>
      </w:r>
    </w:p>
    <w:p w14:paraId="4F297AF2"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59.</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 (Pension Rate Calculator C, Module H, point 1066-H2):</w:t>
      </w:r>
    </w:p>
    <w:p w14:paraId="055E6365" w14:textId="173E7A82"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Omit from Note 2 </w:t>
      </w:r>
      <w:r w:rsidRPr="00463173">
        <w:rPr>
          <w:rStyle w:val="Bodytext485pt"/>
          <w:sz w:val="22"/>
          <w:szCs w:val="22"/>
        </w:rPr>
        <w:t>“</w:t>
      </w:r>
      <w:r w:rsidRPr="000D0A4F">
        <w:rPr>
          <w:rStyle w:val="Bodytext485pt"/>
          <w:sz w:val="20"/>
          <w:szCs w:val="22"/>
        </w:rPr>
        <w:t>‘</w:t>
      </w:r>
      <w:proofErr w:type="spellStart"/>
      <w:r w:rsidR="000D0A4F" w:rsidRPr="000D0A4F">
        <w:rPr>
          <w:rStyle w:val="Bodytext485pt"/>
          <w:sz w:val="20"/>
          <w:szCs w:val="22"/>
        </w:rPr>
        <w:t>AFP</w:t>
      </w:r>
      <w:proofErr w:type="spellEnd"/>
      <w:r w:rsidR="00B62CCD" w:rsidRPr="000D0A4F">
        <w:rPr>
          <w:rStyle w:val="Bodytext485pt"/>
          <w:sz w:val="20"/>
          <w:szCs w:val="22"/>
        </w:rPr>
        <w:t xml:space="preserve"> </w:t>
      </w:r>
      <w:r w:rsidRPr="000D0A4F">
        <w:rPr>
          <w:rStyle w:val="Bodytext485pt"/>
          <w:sz w:val="20"/>
          <w:szCs w:val="22"/>
        </w:rPr>
        <w:t>child’</w:t>
      </w:r>
      <w:r w:rsidRPr="00463173">
        <w:rPr>
          <w:rStyle w:val="Bodytext485pt"/>
          <w:sz w:val="22"/>
          <w:szCs w:val="22"/>
        </w:rPr>
        <w:t xml:space="preserve">”, </w:t>
      </w:r>
      <w:r w:rsidRPr="00463173">
        <w:rPr>
          <w:rStyle w:val="Bodytext4NotBold"/>
          <w:sz w:val="22"/>
          <w:szCs w:val="22"/>
        </w:rPr>
        <w:t xml:space="preserve">substitute </w:t>
      </w:r>
      <w:r w:rsidRPr="000D0A4F">
        <w:rPr>
          <w:rStyle w:val="Bodytext485pt0"/>
          <w:i w:val="0"/>
          <w:sz w:val="22"/>
          <w:szCs w:val="22"/>
        </w:rPr>
        <w:t>“</w:t>
      </w:r>
      <w:proofErr w:type="spellStart"/>
      <w:r w:rsidRPr="000D0A4F">
        <w:rPr>
          <w:rStyle w:val="Bodytext485pt0"/>
          <w:smallCaps/>
          <w:sz w:val="20"/>
          <w:szCs w:val="22"/>
        </w:rPr>
        <w:t>fp</w:t>
      </w:r>
      <w:proofErr w:type="spellEnd"/>
      <w:r w:rsidR="00B62CCD" w:rsidRPr="000D0A4F">
        <w:rPr>
          <w:rStyle w:val="Bodytext485pt0"/>
          <w:sz w:val="20"/>
          <w:szCs w:val="22"/>
        </w:rPr>
        <w:t xml:space="preserve"> </w:t>
      </w:r>
      <w:r w:rsidRPr="000D0A4F">
        <w:rPr>
          <w:rStyle w:val="Bodytext485pt0"/>
          <w:sz w:val="20"/>
          <w:szCs w:val="22"/>
        </w:rPr>
        <w:t>child</w:t>
      </w:r>
      <w:r w:rsidRPr="000D0A4F">
        <w:rPr>
          <w:rStyle w:val="Bodytext485pt0"/>
          <w:i w:val="0"/>
          <w:sz w:val="22"/>
          <w:szCs w:val="22"/>
        </w:rPr>
        <w:t>”</w:t>
      </w:r>
      <w:r w:rsidRPr="00463173">
        <w:rPr>
          <w:rStyle w:val="Bodytext485pt0"/>
          <w:sz w:val="22"/>
          <w:szCs w:val="22"/>
        </w:rPr>
        <w:t>.</w:t>
      </w:r>
    </w:p>
    <w:p w14:paraId="1117C621"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60.</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 (Pension Rate Calculator C, Module H, point 1066-H3):</w:t>
      </w:r>
    </w:p>
    <w:p w14:paraId="58188873"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403780EA" w14:textId="77777777" w:rsidR="00694042" w:rsidRPr="00463173" w:rsidRDefault="00B62CCD" w:rsidP="00AC577E">
      <w:pPr>
        <w:spacing w:before="120"/>
        <w:jc w:val="both"/>
        <w:rPr>
          <w:rStyle w:val="BodytextBold2"/>
          <w:rFonts w:eastAsia="Courier New"/>
          <w:sz w:val="22"/>
          <w:szCs w:val="22"/>
        </w:rPr>
      </w:pPr>
      <w:r w:rsidRPr="00463173">
        <w:rPr>
          <w:rStyle w:val="BodytextBold2"/>
          <w:rFonts w:eastAsia="Courier New"/>
          <w:sz w:val="22"/>
          <w:szCs w:val="22"/>
        </w:rPr>
        <w:t>61.</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 (Pension Rate Calculator C, Module H, point 1066-H4):</w:t>
      </w:r>
    </w:p>
    <w:p w14:paraId="2C596262" w14:textId="255B7C2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w:t>
      </w:r>
      <w:r w:rsidRPr="000D0A4F">
        <w:rPr>
          <w:rStyle w:val="Bodytext4NotBold"/>
          <w:sz w:val="22"/>
          <w:szCs w:val="22"/>
        </w:rPr>
        <w:t>FP child</w:t>
      </w:r>
      <w:r w:rsidRPr="00463173">
        <w:rPr>
          <w:rStyle w:val="Bodytext4NotBold"/>
          <w:sz w:val="22"/>
          <w:szCs w:val="22"/>
        </w:rPr>
        <w:t>”.</w:t>
      </w:r>
    </w:p>
    <w:p w14:paraId="7C20071D" w14:textId="77777777" w:rsidR="00694042" w:rsidRPr="00AC577E" w:rsidRDefault="00F720BE" w:rsidP="00AC577E">
      <w:pPr>
        <w:pStyle w:val="Bodytext20"/>
        <w:spacing w:before="120" w:line="240" w:lineRule="auto"/>
        <w:ind w:firstLine="0"/>
        <w:jc w:val="both"/>
        <w:rPr>
          <w:sz w:val="22"/>
          <w:szCs w:val="22"/>
        </w:rPr>
      </w:pPr>
      <w:r w:rsidRPr="00AC577E">
        <w:rPr>
          <w:sz w:val="20"/>
          <w:szCs w:val="22"/>
        </w:rPr>
        <w:t xml:space="preserve">Note: The heading to point 1066-H4 is altered by omitting </w:t>
      </w:r>
      <w:r w:rsidRPr="00AC577E">
        <w:rPr>
          <w:rStyle w:val="Bodytext2Italic"/>
          <w:sz w:val="20"/>
          <w:szCs w:val="22"/>
        </w:rPr>
        <w:t>“AFP child”</w:t>
      </w:r>
      <w:r w:rsidRPr="00AC577E">
        <w:rPr>
          <w:sz w:val="20"/>
          <w:szCs w:val="22"/>
        </w:rPr>
        <w:t xml:space="preserve"> and substituting </w:t>
      </w:r>
      <w:r w:rsidRPr="00AC577E">
        <w:rPr>
          <w:rStyle w:val="Bodytext2Italic"/>
          <w:sz w:val="20"/>
          <w:szCs w:val="22"/>
        </w:rPr>
        <w:t>“</w:t>
      </w:r>
      <w:r w:rsidRPr="002A6F5D">
        <w:rPr>
          <w:rStyle w:val="Bodytext2Italic"/>
          <w:b/>
          <w:sz w:val="20"/>
          <w:szCs w:val="22"/>
        </w:rPr>
        <w:t>FP child</w:t>
      </w:r>
      <w:r w:rsidRPr="00AC577E">
        <w:rPr>
          <w:rStyle w:val="Bodytext2Italic"/>
          <w:sz w:val="20"/>
          <w:szCs w:val="22"/>
        </w:rPr>
        <w:t>”</w:t>
      </w:r>
      <w:r w:rsidRPr="00AC577E">
        <w:rPr>
          <w:rStyle w:val="Bodytext2Italic"/>
          <w:sz w:val="22"/>
          <w:szCs w:val="22"/>
        </w:rPr>
        <w:t>.</w:t>
      </w:r>
    </w:p>
    <w:p w14:paraId="73BDE89B" w14:textId="77777777" w:rsidR="00B62CCD" w:rsidRPr="00463173" w:rsidRDefault="00B62CCD" w:rsidP="00AC577E">
      <w:pPr>
        <w:rPr>
          <w:rStyle w:val="Bodytext31"/>
          <w:rFonts w:eastAsia="Courier New"/>
          <w:sz w:val="22"/>
          <w:szCs w:val="22"/>
        </w:rPr>
      </w:pPr>
      <w:r w:rsidRPr="00463173">
        <w:rPr>
          <w:rStyle w:val="Bodytext31"/>
          <w:rFonts w:eastAsia="Courier New"/>
          <w:i w:val="0"/>
          <w:iCs w:val="0"/>
          <w:sz w:val="22"/>
          <w:szCs w:val="22"/>
        </w:rPr>
        <w:br w:type="page"/>
      </w:r>
    </w:p>
    <w:p w14:paraId="579172ED" w14:textId="77777777" w:rsidR="00694042" w:rsidRPr="00CB473F" w:rsidRDefault="00F720BE" w:rsidP="00AC577E">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01F2C83E"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62.</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 (Pension Rate Calculator C, Module H, point 1066-H5):</w:t>
      </w:r>
    </w:p>
    <w:p w14:paraId="59F89357" w14:textId="623469B0"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w:t>
      </w:r>
      <w:r w:rsidRPr="000D0A4F">
        <w:rPr>
          <w:rStyle w:val="Bodytext4NotBold"/>
          <w:sz w:val="22"/>
          <w:szCs w:val="22"/>
        </w:rPr>
        <w:t>FP child</w:t>
      </w:r>
      <w:r w:rsidRPr="00463173">
        <w:rPr>
          <w:rStyle w:val="Bodytext4NotBold"/>
          <w:sz w:val="22"/>
          <w:szCs w:val="22"/>
        </w:rPr>
        <w:t>”.</w:t>
      </w:r>
    </w:p>
    <w:p w14:paraId="30395FE1" w14:textId="284B5A1A" w:rsidR="00694042" w:rsidRPr="007019E0" w:rsidRDefault="00F720BE" w:rsidP="00AC577E">
      <w:pPr>
        <w:pStyle w:val="Bodytext20"/>
        <w:spacing w:before="120" w:line="240" w:lineRule="auto"/>
        <w:ind w:left="540" w:hanging="540"/>
        <w:jc w:val="both"/>
        <w:rPr>
          <w:sz w:val="20"/>
          <w:szCs w:val="22"/>
        </w:rPr>
      </w:pPr>
      <w:r w:rsidRPr="007019E0">
        <w:rPr>
          <w:sz w:val="20"/>
          <w:szCs w:val="22"/>
        </w:rPr>
        <w:t xml:space="preserve">Note: The heading to point 1066-H5 is altered by omitting </w:t>
      </w:r>
      <w:r w:rsidRPr="000D0A4F">
        <w:rPr>
          <w:rStyle w:val="Bodytext2Italic"/>
          <w:i w:val="0"/>
          <w:sz w:val="20"/>
          <w:szCs w:val="22"/>
        </w:rPr>
        <w:t>“</w:t>
      </w:r>
      <w:proofErr w:type="spellStart"/>
      <w:r w:rsidRPr="007019E0">
        <w:rPr>
          <w:rStyle w:val="Bodytext2Italic"/>
          <w:sz w:val="20"/>
          <w:szCs w:val="22"/>
        </w:rPr>
        <w:t>AFP</w:t>
      </w:r>
      <w:proofErr w:type="spellEnd"/>
      <w:r w:rsidRPr="007019E0">
        <w:rPr>
          <w:rStyle w:val="Bodytext2Italic"/>
          <w:sz w:val="20"/>
          <w:szCs w:val="22"/>
        </w:rPr>
        <w:t xml:space="preserve"> child</w:t>
      </w:r>
      <w:r w:rsidRPr="000D0A4F">
        <w:rPr>
          <w:rStyle w:val="Bodytext2Italic"/>
          <w:i w:val="0"/>
          <w:sz w:val="20"/>
          <w:szCs w:val="22"/>
        </w:rPr>
        <w:t>"</w:t>
      </w:r>
      <w:r w:rsidRPr="007019E0">
        <w:rPr>
          <w:sz w:val="20"/>
          <w:szCs w:val="22"/>
        </w:rPr>
        <w:t xml:space="preserve"> (wherever occurring) and substituting </w:t>
      </w:r>
      <w:r w:rsidRPr="000D0A4F">
        <w:rPr>
          <w:rStyle w:val="Bodytext2Italic"/>
          <w:i w:val="0"/>
          <w:sz w:val="20"/>
          <w:szCs w:val="22"/>
        </w:rPr>
        <w:t>“</w:t>
      </w:r>
      <w:r w:rsidRPr="007019E0">
        <w:rPr>
          <w:rStyle w:val="Bodytext2Italic"/>
          <w:sz w:val="20"/>
          <w:szCs w:val="22"/>
        </w:rPr>
        <w:t>FP child</w:t>
      </w:r>
      <w:r w:rsidRPr="000D0A4F">
        <w:rPr>
          <w:rStyle w:val="Bodytext2Italic"/>
          <w:i w:val="0"/>
          <w:sz w:val="20"/>
          <w:szCs w:val="22"/>
        </w:rPr>
        <w:t>”</w:t>
      </w:r>
      <w:r w:rsidRPr="007019E0">
        <w:rPr>
          <w:rStyle w:val="Bodytext2Italic"/>
          <w:sz w:val="20"/>
          <w:szCs w:val="22"/>
        </w:rPr>
        <w:t>.</w:t>
      </w:r>
    </w:p>
    <w:p w14:paraId="241FFB1B"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63.</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1066A (Pension Rate Calculator D, Module EA, point 1066A-EA2):</w:t>
      </w:r>
    </w:p>
    <w:p w14:paraId="79F0EF68"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(h), substitute:</w:t>
      </w:r>
    </w:p>
    <w:p w14:paraId="2B1D5641" w14:textId="2F6A16F4"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“(h) neither the person nor the person’s partner has a dependent child who is an </w:t>
      </w:r>
      <w:r w:rsidRPr="000D0A4F">
        <w:rPr>
          <w:rStyle w:val="Bodytext4NotBold"/>
          <w:sz w:val="22"/>
          <w:szCs w:val="22"/>
        </w:rPr>
        <w:t>FP child</w:t>
      </w:r>
      <w:r w:rsidRPr="00463173">
        <w:rPr>
          <w:rStyle w:val="Bodytext4NotBold"/>
          <w:sz w:val="22"/>
          <w:szCs w:val="22"/>
        </w:rPr>
        <w:t>.”.</w:t>
      </w:r>
    </w:p>
    <w:p w14:paraId="1F82BDA1"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64.</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1066A (Pension Rate Calculator D, Module EB, point 1066A-EB2):</w:t>
      </w:r>
    </w:p>
    <w:p w14:paraId="75B17DEF"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(i), substitute:</w:t>
      </w:r>
    </w:p>
    <w:p w14:paraId="35393FB9" w14:textId="2C7C0F43"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“(i) neither the person nor the person’s partner has a dependent child who is an</w:t>
      </w:r>
      <w:r w:rsidRPr="000D0A4F">
        <w:rPr>
          <w:rStyle w:val="Bodytext4NotBold"/>
          <w:sz w:val="22"/>
          <w:szCs w:val="22"/>
        </w:rPr>
        <w:t xml:space="preserve"> FP child</w:t>
      </w:r>
      <w:r w:rsidRPr="00463173">
        <w:rPr>
          <w:rStyle w:val="Bodytext4NotBold"/>
          <w:sz w:val="22"/>
          <w:szCs w:val="22"/>
        </w:rPr>
        <w:t>.”.</w:t>
      </w:r>
    </w:p>
    <w:p w14:paraId="704E6675"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65.</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1066A (Pension Rate Calculator D, Module I, point 1066A-I2):</w:t>
      </w:r>
    </w:p>
    <w:p w14:paraId="0ABD96EF" w14:textId="4B5F19E5"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w:t>
      </w:r>
      <w:r w:rsidRPr="000D0A4F">
        <w:rPr>
          <w:rStyle w:val="Bodytext4NotBold"/>
          <w:sz w:val="22"/>
          <w:szCs w:val="22"/>
        </w:rPr>
        <w:t>FP child</w:t>
      </w:r>
      <w:r w:rsidRPr="00463173">
        <w:rPr>
          <w:rStyle w:val="Bodytext4NotBold"/>
          <w:sz w:val="22"/>
          <w:szCs w:val="22"/>
        </w:rPr>
        <w:t>”.</w:t>
      </w:r>
    </w:p>
    <w:p w14:paraId="26540F31"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66.</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1066A (Pension Rate Calculator D, Module I, point 1066A-I2):</w:t>
      </w:r>
    </w:p>
    <w:p w14:paraId="01D77F68" w14:textId="6C6C9989"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Omit from Note 2 </w:t>
      </w:r>
      <w:r w:rsidRPr="00463173">
        <w:rPr>
          <w:rStyle w:val="Bodytext485pt"/>
          <w:sz w:val="22"/>
          <w:szCs w:val="22"/>
        </w:rPr>
        <w:t>“</w:t>
      </w:r>
      <w:r w:rsidRPr="000D0A4F">
        <w:rPr>
          <w:rStyle w:val="Bodytext485pt"/>
          <w:sz w:val="20"/>
          <w:szCs w:val="22"/>
        </w:rPr>
        <w:t>‘</w:t>
      </w:r>
      <w:proofErr w:type="spellStart"/>
      <w:r w:rsidRPr="000D0A4F">
        <w:rPr>
          <w:rStyle w:val="Bodytext485pt"/>
          <w:sz w:val="20"/>
          <w:szCs w:val="22"/>
        </w:rPr>
        <w:t>AFP</w:t>
      </w:r>
      <w:proofErr w:type="spellEnd"/>
      <w:r w:rsidR="00432FDE" w:rsidRPr="000D0A4F">
        <w:rPr>
          <w:rStyle w:val="Bodytext485pt"/>
          <w:sz w:val="20"/>
          <w:szCs w:val="22"/>
        </w:rPr>
        <w:t xml:space="preserve"> </w:t>
      </w:r>
      <w:r w:rsidRPr="000D0A4F">
        <w:rPr>
          <w:rStyle w:val="Bodytext485pt"/>
          <w:sz w:val="20"/>
          <w:szCs w:val="22"/>
        </w:rPr>
        <w:t>child’</w:t>
      </w:r>
      <w:r w:rsidRPr="00463173">
        <w:rPr>
          <w:rStyle w:val="Bodytext485pt"/>
          <w:sz w:val="22"/>
          <w:szCs w:val="22"/>
        </w:rPr>
        <w:t xml:space="preserve">”, </w:t>
      </w:r>
      <w:r w:rsidRPr="00463173">
        <w:rPr>
          <w:rStyle w:val="Bodytext4NotBold"/>
          <w:sz w:val="22"/>
          <w:szCs w:val="22"/>
        </w:rPr>
        <w:t xml:space="preserve">substitute </w:t>
      </w:r>
      <w:r w:rsidRPr="000D0A4F">
        <w:rPr>
          <w:rStyle w:val="Bodytext485pt0"/>
          <w:i w:val="0"/>
          <w:sz w:val="22"/>
          <w:szCs w:val="22"/>
        </w:rPr>
        <w:t>“</w:t>
      </w:r>
      <w:proofErr w:type="spellStart"/>
      <w:r w:rsidRPr="000D0A4F">
        <w:rPr>
          <w:rStyle w:val="Bodytext485pt0"/>
          <w:smallCaps/>
          <w:sz w:val="20"/>
          <w:szCs w:val="22"/>
        </w:rPr>
        <w:t>fp</w:t>
      </w:r>
      <w:proofErr w:type="spellEnd"/>
      <w:r w:rsidR="00432FDE" w:rsidRPr="000D0A4F">
        <w:rPr>
          <w:rStyle w:val="Bodytext485pt0"/>
          <w:sz w:val="20"/>
          <w:szCs w:val="22"/>
        </w:rPr>
        <w:t xml:space="preserve"> </w:t>
      </w:r>
      <w:r w:rsidRPr="000D0A4F">
        <w:rPr>
          <w:rStyle w:val="Bodytext485pt0"/>
          <w:sz w:val="20"/>
          <w:szCs w:val="22"/>
        </w:rPr>
        <w:t>child</w:t>
      </w:r>
      <w:r w:rsidRPr="000D0A4F">
        <w:rPr>
          <w:rStyle w:val="Bodytext485pt0"/>
          <w:i w:val="0"/>
          <w:sz w:val="22"/>
          <w:szCs w:val="22"/>
        </w:rPr>
        <w:t>”</w:t>
      </w:r>
      <w:r w:rsidRPr="00463173">
        <w:rPr>
          <w:rStyle w:val="Bodytext485pt0"/>
          <w:sz w:val="22"/>
          <w:szCs w:val="22"/>
        </w:rPr>
        <w:t>.</w:t>
      </w:r>
    </w:p>
    <w:p w14:paraId="433F5986"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67.</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1066A (Pension Rate Calculator D, Module I, point 1066A-I4):</w:t>
      </w:r>
    </w:p>
    <w:p w14:paraId="705A51FB" w14:textId="30D1EDFF"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w:t>
      </w:r>
      <w:r w:rsidRPr="000D0A4F">
        <w:rPr>
          <w:rStyle w:val="Bodytext4NotBold"/>
          <w:sz w:val="22"/>
          <w:szCs w:val="22"/>
        </w:rPr>
        <w:t>FP child</w:t>
      </w:r>
      <w:r w:rsidRPr="00463173">
        <w:rPr>
          <w:rStyle w:val="Bodytext4NotBold"/>
          <w:sz w:val="22"/>
          <w:szCs w:val="22"/>
        </w:rPr>
        <w:t>”.</w:t>
      </w:r>
    </w:p>
    <w:p w14:paraId="5407F508" w14:textId="5AF9E04D" w:rsidR="00694042" w:rsidRPr="00AC577E" w:rsidRDefault="00F720BE" w:rsidP="00AC577E">
      <w:pPr>
        <w:pStyle w:val="Bodytext20"/>
        <w:spacing w:before="120" w:line="240" w:lineRule="auto"/>
        <w:ind w:firstLine="0"/>
        <w:jc w:val="both"/>
        <w:rPr>
          <w:sz w:val="20"/>
          <w:szCs w:val="22"/>
        </w:rPr>
      </w:pPr>
      <w:r w:rsidRPr="00AC577E">
        <w:rPr>
          <w:sz w:val="20"/>
          <w:szCs w:val="22"/>
        </w:rPr>
        <w:t xml:space="preserve">Note: The heading to point 1066A-I4 is altered by omitting </w:t>
      </w:r>
      <w:r w:rsidRPr="000D0A4F">
        <w:rPr>
          <w:rStyle w:val="Bodytext2Italic"/>
          <w:i w:val="0"/>
          <w:sz w:val="20"/>
          <w:szCs w:val="22"/>
        </w:rPr>
        <w:t>“</w:t>
      </w:r>
      <w:proofErr w:type="spellStart"/>
      <w:r w:rsidRPr="00AC577E">
        <w:rPr>
          <w:rStyle w:val="Bodytext2Italic"/>
          <w:sz w:val="20"/>
          <w:szCs w:val="22"/>
        </w:rPr>
        <w:t>AFP</w:t>
      </w:r>
      <w:proofErr w:type="spellEnd"/>
      <w:r w:rsidR="00CD5C6E" w:rsidRPr="00AC577E">
        <w:rPr>
          <w:rStyle w:val="Bodytext2Italic"/>
          <w:sz w:val="20"/>
          <w:szCs w:val="22"/>
        </w:rPr>
        <w:t xml:space="preserve"> </w:t>
      </w:r>
      <w:r w:rsidRPr="00AC577E">
        <w:rPr>
          <w:rStyle w:val="Bodytext2Italic"/>
          <w:sz w:val="20"/>
          <w:szCs w:val="22"/>
        </w:rPr>
        <w:t>child</w:t>
      </w:r>
      <w:r w:rsidRPr="000D0A4F">
        <w:rPr>
          <w:rStyle w:val="Bodytext2Italic"/>
          <w:i w:val="0"/>
          <w:sz w:val="20"/>
          <w:szCs w:val="22"/>
        </w:rPr>
        <w:t>”</w:t>
      </w:r>
      <w:r w:rsidRPr="00AC577E">
        <w:rPr>
          <w:sz w:val="20"/>
          <w:szCs w:val="22"/>
        </w:rPr>
        <w:t xml:space="preserve"> and substituting </w:t>
      </w:r>
      <w:r w:rsidRPr="000D0A4F">
        <w:rPr>
          <w:rStyle w:val="Bodytext2Italic"/>
          <w:i w:val="0"/>
          <w:sz w:val="20"/>
          <w:szCs w:val="22"/>
        </w:rPr>
        <w:t>“</w:t>
      </w:r>
      <w:r w:rsidRPr="000D0A4F">
        <w:rPr>
          <w:rStyle w:val="Bodytext2Italic"/>
          <w:sz w:val="20"/>
          <w:szCs w:val="22"/>
        </w:rPr>
        <w:t>FP child</w:t>
      </w:r>
      <w:r w:rsidRPr="000D0A4F">
        <w:rPr>
          <w:rStyle w:val="Bodytext2Italic"/>
          <w:i w:val="0"/>
          <w:sz w:val="20"/>
          <w:szCs w:val="22"/>
        </w:rPr>
        <w:t>”</w:t>
      </w:r>
      <w:r w:rsidRPr="00AC577E">
        <w:rPr>
          <w:rStyle w:val="Bodytext2Italic"/>
          <w:sz w:val="20"/>
          <w:szCs w:val="22"/>
        </w:rPr>
        <w:t>.</w:t>
      </w:r>
    </w:p>
    <w:p w14:paraId="50500EA5"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68.</w:t>
      </w:r>
      <w:r w:rsidR="00AC577E" w:rsidRPr="00463173">
        <w:rPr>
          <w:rStyle w:val="BodytextBold2"/>
          <w:rFonts w:eastAsia="Courier New"/>
          <w:sz w:val="22"/>
          <w:szCs w:val="22"/>
        </w:rPr>
        <w:t xml:space="preserve"> </w:t>
      </w:r>
      <w:r w:rsidR="00F720BE" w:rsidRPr="00463173">
        <w:rPr>
          <w:rStyle w:val="BodytextBold2"/>
          <w:rFonts w:eastAsia="Courier New"/>
          <w:sz w:val="22"/>
          <w:szCs w:val="22"/>
        </w:rPr>
        <w:t>Section 1066A (Pension Rate Calculator D, Module I, point 1066A-I5):</w:t>
      </w:r>
    </w:p>
    <w:p w14:paraId="2A4EA882" w14:textId="0E99A6FF"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w:t>
      </w:r>
      <w:r w:rsidR="000D0A4F">
        <w:rPr>
          <w:rStyle w:val="Bodytext4NotBold"/>
          <w:sz w:val="22"/>
          <w:szCs w:val="22"/>
        </w:rPr>
        <w:t>FP child</w:t>
      </w:r>
      <w:r w:rsidRPr="00463173">
        <w:rPr>
          <w:rStyle w:val="Bodytext4NotBold"/>
          <w:sz w:val="22"/>
          <w:szCs w:val="22"/>
        </w:rPr>
        <w:t>”.</w:t>
      </w:r>
    </w:p>
    <w:p w14:paraId="26A35187" w14:textId="4D9A6807" w:rsidR="00694042" w:rsidRPr="00AC577E" w:rsidRDefault="00F720BE" w:rsidP="00AC577E">
      <w:pPr>
        <w:pStyle w:val="Bodytext20"/>
        <w:spacing w:before="120" w:line="240" w:lineRule="auto"/>
        <w:ind w:left="540" w:hanging="540"/>
        <w:jc w:val="both"/>
        <w:rPr>
          <w:sz w:val="20"/>
          <w:szCs w:val="22"/>
        </w:rPr>
      </w:pPr>
      <w:r w:rsidRPr="00AC577E">
        <w:rPr>
          <w:sz w:val="20"/>
          <w:szCs w:val="22"/>
        </w:rPr>
        <w:t xml:space="preserve">Note: The heading to point 1066A-I5 is altered by omitting </w:t>
      </w:r>
      <w:r w:rsidRPr="000D0A4F">
        <w:rPr>
          <w:rStyle w:val="Bodytext2Italic"/>
          <w:i w:val="0"/>
          <w:sz w:val="20"/>
          <w:szCs w:val="22"/>
        </w:rPr>
        <w:t>“</w:t>
      </w:r>
      <w:proofErr w:type="spellStart"/>
      <w:r w:rsidRPr="00AC577E">
        <w:rPr>
          <w:rStyle w:val="Bodytext2Italic"/>
          <w:sz w:val="20"/>
          <w:szCs w:val="22"/>
        </w:rPr>
        <w:t>AFP</w:t>
      </w:r>
      <w:proofErr w:type="spellEnd"/>
      <w:r w:rsidRPr="00AC577E">
        <w:rPr>
          <w:rStyle w:val="Bodytext2Italic"/>
          <w:sz w:val="20"/>
          <w:szCs w:val="22"/>
        </w:rPr>
        <w:t xml:space="preserve"> child</w:t>
      </w:r>
      <w:r w:rsidRPr="000D0A4F">
        <w:rPr>
          <w:rStyle w:val="Bodytext2Italic"/>
          <w:i w:val="0"/>
          <w:sz w:val="20"/>
          <w:szCs w:val="22"/>
        </w:rPr>
        <w:t>"</w:t>
      </w:r>
      <w:r w:rsidRPr="00AC577E">
        <w:rPr>
          <w:sz w:val="20"/>
          <w:szCs w:val="22"/>
        </w:rPr>
        <w:t xml:space="preserve"> (wherever occurring) and substituting </w:t>
      </w:r>
      <w:r w:rsidRPr="000D0A4F">
        <w:rPr>
          <w:rStyle w:val="Bodytext2Italic"/>
          <w:i w:val="0"/>
          <w:sz w:val="20"/>
          <w:szCs w:val="22"/>
        </w:rPr>
        <w:t>“</w:t>
      </w:r>
      <w:r w:rsidRPr="000D0A4F">
        <w:rPr>
          <w:rStyle w:val="Bodytext2Italic"/>
          <w:sz w:val="20"/>
          <w:szCs w:val="22"/>
        </w:rPr>
        <w:t>FP child</w:t>
      </w:r>
      <w:r w:rsidRPr="000D0A4F">
        <w:rPr>
          <w:rStyle w:val="Bodytext2Italic"/>
          <w:i w:val="0"/>
          <w:sz w:val="20"/>
          <w:szCs w:val="22"/>
        </w:rPr>
        <w:t>”</w:t>
      </w:r>
      <w:r w:rsidRPr="00AC577E">
        <w:rPr>
          <w:rStyle w:val="Bodytext2Italic"/>
          <w:sz w:val="20"/>
          <w:szCs w:val="22"/>
        </w:rPr>
        <w:t>.</w:t>
      </w:r>
    </w:p>
    <w:p w14:paraId="627B7AC3"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69.</w:t>
      </w:r>
      <w:r w:rsidR="00391D22" w:rsidRPr="00463173">
        <w:rPr>
          <w:rStyle w:val="BodytextBold2"/>
          <w:rFonts w:eastAsia="Courier New"/>
          <w:sz w:val="22"/>
          <w:szCs w:val="22"/>
        </w:rPr>
        <w:t xml:space="preserve"> </w:t>
      </w:r>
      <w:r w:rsidR="00F720BE" w:rsidRPr="00463173">
        <w:rPr>
          <w:rStyle w:val="BodytextBold2"/>
          <w:rFonts w:eastAsia="Courier New"/>
          <w:sz w:val="22"/>
          <w:szCs w:val="22"/>
        </w:rPr>
        <w:t>Section 1066B (Pension Rate Calculator E, Module F, point 1066B-F2):</w:t>
      </w:r>
    </w:p>
    <w:p w14:paraId="3621790F"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3D2E15B5" w14:textId="77777777" w:rsidR="00694042" w:rsidRPr="00463173" w:rsidRDefault="00C26D89" w:rsidP="00AC577E">
      <w:pPr>
        <w:spacing w:before="120"/>
        <w:jc w:val="both"/>
        <w:rPr>
          <w:rStyle w:val="BodytextBold2"/>
          <w:rFonts w:eastAsia="Courier New"/>
          <w:sz w:val="22"/>
          <w:szCs w:val="22"/>
        </w:rPr>
      </w:pPr>
      <w:r w:rsidRPr="00463173">
        <w:rPr>
          <w:rStyle w:val="BodytextBold2"/>
          <w:rFonts w:eastAsia="Courier New"/>
          <w:sz w:val="22"/>
          <w:szCs w:val="22"/>
        </w:rPr>
        <w:t>70.</w:t>
      </w:r>
      <w:r w:rsidR="00391D22" w:rsidRPr="00463173">
        <w:rPr>
          <w:rStyle w:val="BodytextBold2"/>
          <w:rFonts w:eastAsia="Courier New"/>
          <w:sz w:val="22"/>
          <w:szCs w:val="22"/>
        </w:rPr>
        <w:t xml:space="preserve"> </w:t>
      </w:r>
      <w:r w:rsidR="00F720BE" w:rsidRPr="00463173">
        <w:rPr>
          <w:rStyle w:val="BodytextBold2"/>
          <w:rFonts w:eastAsia="Courier New"/>
          <w:sz w:val="22"/>
          <w:szCs w:val="22"/>
        </w:rPr>
        <w:t>Section 1066B (Pension Rate Calculator E, Module F, point 1066B-F2):</w:t>
      </w:r>
    </w:p>
    <w:p w14:paraId="2C0391C1" w14:textId="35E87286"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from Note 3 “</w:t>
      </w:r>
      <w:r w:rsidRPr="000D0A4F">
        <w:rPr>
          <w:rStyle w:val="Bodytext4NotBold"/>
          <w:sz w:val="20"/>
          <w:szCs w:val="22"/>
        </w:rPr>
        <w:t xml:space="preserve"> </w:t>
      </w:r>
      <w:r w:rsidRPr="000D0A4F">
        <w:rPr>
          <w:rStyle w:val="Bodytext485pt"/>
          <w:sz w:val="20"/>
          <w:szCs w:val="22"/>
        </w:rPr>
        <w:t>‘</w:t>
      </w:r>
      <w:proofErr w:type="spellStart"/>
      <w:r w:rsidRPr="000D0A4F">
        <w:rPr>
          <w:rStyle w:val="Bodytext485pt"/>
          <w:sz w:val="20"/>
          <w:szCs w:val="22"/>
        </w:rPr>
        <w:t>AFP</w:t>
      </w:r>
      <w:proofErr w:type="spellEnd"/>
      <w:r w:rsidRPr="000D0A4F">
        <w:rPr>
          <w:rStyle w:val="Bodytext485pt"/>
          <w:sz w:val="20"/>
          <w:szCs w:val="22"/>
        </w:rPr>
        <w:t xml:space="preserve"> child’ </w:t>
      </w:r>
      <w:r w:rsidRPr="00463173">
        <w:rPr>
          <w:rStyle w:val="Bodytext4NotBold"/>
          <w:sz w:val="22"/>
          <w:szCs w:val="22"/>
        </w:rPr>
        <w:t xml:space="preserve">”, substitute </w:t>
      </w:r>
      <w:r w:rsidRPr="000D0A4F">
        <w:rPr>
          <w:rStyle w:val="Bodytext485pt0"/>
          <w:i w:val="0"/>
          <w:sz w:val="22"/>
          <w:szCs w:val="22"/>
        </w:rPr>
        <w:t>“</w:t>
      </w:r>
      <w:proofErr w:type="spellStart"/>
      <w:r w:rsidRPr="000D0A4F">
        <w:rPr>
          <w:rStyle w:val="Bodytext485pt0"/>
          <w:smallCaps/>
          <w:sz w:val="20"/>
          <w:szCs w:val="22"/>
        </w:rPr>
        <w:t>fp</w:t>
      </w:r>
      <w:proofErr w:type="spellEnd"/>
      <w:r w:rsidRPr="000D0A4F">
        <w:rPr>
          <w:rStyle w:val="Bodytext485pt0"/>
          <w:sz w:val="20"/>
          <w:szCs w:val="22"/>
        </w:rPr>
        <w:t xml:space="preserve"> child</w:t>
      </w:r>
      <w:r w:rsidRPr="000D0A4F">
        <w:rPr>
          <w:rStyle w:val="Bodytext485pt0"/>
          <w:i w:val="0"/>
          <w:sz w:val="22"/>
          <w:szCs w:val="22"/>
        </w:rPr>
        <w:t>”.</w:t>
      </w:r>
    </w:p>
    <w:p w14:paraId="1FFB5A27" w14:textId="77777777" w:rsidR="00C26D89" w:rsidRPr="00463173" w:rsidRDefault="00C26D89" w:rsidP="00AC577E">
      <w:pPr>
        <w:rPr>
          <w:rStyle w:val="Bodytext31"/>
          <w:rFonts w:eastAsia="Courier New"/>
          <w:sz w:val="22"/>
          <w:szCs w:val="22"/>
        </w:rPr>
      </w:pPr>
      <w:r w:rsidRPr="00463173">
        <w:rPr>
          <w:rStyle w:val="Bodytext31"/>
          <w:rFonts w:eastAsia="Courier New"/>
          <w:i w:val="0"/>
          <w:iCs w:val="0"/>
          <w:sz w:val="22"/>
          <w:szCs w:val="22"/>
        </w:rPr>
        <w:br w:type="page"/>
      </w:r>
    </w:p>
    <w:p w14:paraId="08BE571F" w14:textId="77777777" w:rsidR="00694042" w:rsidRPr="00CB473F" w:rsidRDefault="00F720BE" w:rsidP="00AC577E">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092108A5"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71.</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1066B (Pension Rate Calculator E, Module F, point 1066B-F3):</w:t>
      </w:r>
    </w:p>
    <w:p w14:paraId="53556740"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0E66DCC4"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72.</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1066B (Pension Rate Calculator E, Module F, point 1066B-F4):</w:t>
      </w:r>
    </w:p>
    <w:p w14:paraId="1B300EDE"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1DB70EF3" w14:textId="2F76B3A0" w:rsidR="00694042" w:rsidRPr="00885BE8" w:rsidRDefault="00F720BE" w:rsidP="00AC577E">
      <w:pPr>
        <w:pStyle w:val="Bodytext20"/>
        <w:spacing w:before="120" w:line="240" w:lineRule="auto"/>
        <w:ind w:firstLine="0"/>
        <w:jc w:val="both"/>
        <w:rPr>
          <w:sz w:val="20"/>
          <w:szCs w:val="22"/>
        </w:rPr>
      </w:pPr>
      <w:r w:rsidRPr="00885BE8">
        <w:rPr>
          <w:sz w:val="20"/>
          <w:szCs w:val="22"/>
        </w:rPr>
        <w:t xml:space="preserve">Note: The heading to point 1066B-F4 is altered by omitting </w:t>
      </w:r>
      <w:r w:rsidRPr="00171F17">
        <w:rPr>
          <w:rStyle w:val="Bodytext2Italic"/>
          <w:i w:val="0"/>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171F17">
        <w:rPr>
          <w:rStyle w:val="Bodytext2Italic"/>
          <w:i w:val="0"/>
          <w:sz w:val="20"/>
          <w:szCs w:val="22"/>
        </w:rPr>
        <w:t>"</w:t>
      </w:r>
      <w:r w:rsidRPr="00171F17">
        <w:rPr>
          <w:i/>
          <w:sz w:val="20"/>
          <w:szCs w:val="22"/>
        </w:rPr>
        <w:t xml:space="preserve"> </w:t>
      </w:r>
      <w:r w:rsidRPr="00885BE8">
        <w:rPr>
          <w:sz w:val="20"/>
          <w:szCs w:val="22"/>
        </w:rPr>
        <w:t xml:space="preserve">and substituting </w:t>
      </w:r>
      <w:r w:rsidRPr="00171F17">
        <w:rPr>
          <w:rStyle w:val="Bodytext2Italic"/>
          <w:i w:val="0"/>
          <w:sz w:val="20"/>
          <w:szCs w:val="22"/>
        </w:rPr>
        <w:t>“</w:t>
      </w:r>
      <w:r w:rsidRPr="00885BE8">
        <w:rPr>
          <w:rStyle w:val="Bodytext2Italic"/>
          <w:sz w:val="20"/>
          <w:szCs w:val="22"/>
        </w:rPr>
        <w:t>FP child</w:t>
      </w:r>
      <w:r w:rsidRPr="00171F17">
        <w:rPr>
          <w:rStyle w:val="Bodytext2Italic"/>
          <w:i w:val="0"/>
          <w:sz w:val="20"/>
          <w:szCs w:val="22"/>
        </w:rPr>
        <w:t>".</w:t>
      </w:r>
    </w:p>
    <w:p w14:paraId="12C551E1"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73.</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1066B (Pension Rate Calculator E, Module F, point 1066B-F5):</w:t>
      </w:r>
    </w:p>
    <w:p w14:paraId="36E2D0CC"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3670F475" w14:textId="2EF60EC9" w:rsidR="00694042" w:rsidRPr="00885BE8" w:rsidRDefault="00F720BE" w:rsidP="00AC577E">
      <w:pPr>
        <w:pStyle w:val="Bodytext20"/>
        <w:spacing w:before="120" w:line="240" w:lineRule="auto"/>
        <w:ind w:left="540" w:hanging="540"/>
        <w:jc w:val="both"/>
        <w:rPr>
          <w:sz w:val="20"/>
          <w:szCs w:val="22"/>
        </w:rPr>
      </w:pPr>
      <w:r w:rsidRPr="00885BE8">
        <w:rPr>
          <w:sz w:val="20"/>
          <w:szCs w:val="22"/>
        </w:rPr>
        <w:t xml:space="preserve">Note: The heading to point 1066B-F5 is altered by omitting </w:t>
      </w:r>
      <w:r w:rsidRPr="00171F17">
        <w:rPr>
          <w:rStyle w:val="Bodytext2Italic"/>
          <w:i w:val="0"/>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171F17">
        <w:rPr>
          <w:rStyle w:val="Bodytext2Italic"/>
          <w:i w:val="0"/>
          <w:sz w:val="20"/>
          <w:szCs w:val="22"/>
        </w:rPr>
        <w:t>"</w:t>
      </w:r>
      <w:r w:rsidRPr="00885BE8">
        <w:rPr>
          <w:sz w:val="20"/>
          <w:szCs w:val="22"/>
        </w:rPr>
        <w:t xml:space="preserve"> (wherever occurring) and substituting </w:t>
      </w:r>
      <w:r w:rsidRPr="00171F17">
        <w:rPr>
          <w:rStyle w:val="Bodytext2Italic"/>
          <w:i w:val="0"/>
          <w:sz w:val="20"/>
          <w:szCs w:val="22"/>
        </w:rPr>
        <w:t>“</w:t>
      </w:r>
      <w:r w:rsidRPr="00885BE8">
        <w:rPr>
          <w:rStyle w:val="Bodytext2Italic"/>
          <w:sz w:val="20"/>
          <w:szCs w:val="22"/>
        </w:rPr>
        <w:t>FP child</w:t>
      </w:r>
      <w:r w:rsidRPr="00171F17">
        <w:rPr>
          <w:rStyle w:val="Bodytext2Italic"/>
          <w:i w:val="0"/>
          <w:sz w:val="20"/>
          <w:szCs w:val="22"/>
        </w:rPr>
        <w:t>".</w:t>
      </w:r>
    </w:p>
    <w:p w14:paraId="265EF7E2"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74.</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 (Benefit Rate Calculator A, Module F, point 1067-F1):</w:t>
      </w:r>
    </w:p>
    <w:p w14:paraId="2458689A"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(h), substitute:</w:t>
      </w:r>
    </w:p>
    <w:p w14:paraId="6EB1AB11"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“(h) neither the person nor the person’s partner has a dependent child who is an FP child.”.</w:t>
      </w:r>
    </w:p>
    <w:p w14:paraId="30FCA430"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75.</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 (Benefit Rate Calculator A, Module K, point 1067-K3):</w:t>
      </w:r>
    </w:p>
    <w:p w14:paraId="67338666"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3EB7E367"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76.</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 (Benefit Rate Calculator A, Module K, point 1067-K3):</w:t>
      </w:r>
    </w:p>
    <w:p w14:paraId="2F9BB2EC" w14:textId="508AB8BA"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Omit from Note 3 “ </w:t>
      </w:r>
      <w:r w:rsidRPr="00171F17">
        <w:rPr>
          <w:rStyle w:val="Bodytext485pt"/>
          <w:sz w:val="20"/>
          <w:szCs w:val="22"/>
        </w:rPr>
        <w:t>‘</w:t>
      </w:r>
      <w:proofErr w:type="spellStart"/>
      <w:r w:rsidRPr="00171F17">
        <w:rPr>
          <w:rStyle w:val="Bodytext485pt"/>
          <w:sz w:val="20"/>
          <w:szCs w:val="22"/>
        </w:rPr>
        <w:t>AFP</w:t>
      </w:r>
      <w:proofErr w:type="spellEnd"/>
      <w:r w:rsidRPr="00171F17">
        <w:rPr>
          <w:rStyle w:val="Bodytext485pt"/>
          <w:sz w:val="20"/>
          <w:szCs w:val="22"/>
        </w:rPr>
        <w:t xml:space="preserve"> child’ </w:t>
      </w:r>
      <w:r w:rsidRPr="00463173">
        <w:rPr>
          <w:rStyle w:val="Bodytext4NotBold"/>
          <w:sz w:val="22"/>
          <w:szCs w:val="22"/>
        </w:rPr>
        <w:t xml:space="preserve">”, substitute </w:t>
      </w:r>
      <w:r w:rsidRPr="00171F17">
        <w:rPr>
          <w:rStyle w:val="Bodytext485pt0"/>
          <w:i w:val="0"/>
          <w:sz w:val="22"/>
          <w:szCs w:val="22"/>
        </w:rPr>
        <w:t>“</w:t>
      </w:r>
      <w:r w:rsidR="00171F17" w:rsidRPr="00171F17">
        <w:rPr>
          <w:rStyle w:val="Bodytext485pt0"/>
          <w:sz w:val="20"/>
          <w:szCs w:val="20"/>
        </w:rPr>
        <w:t>FP</w:t>
      </w:r>
      <w:r w:rsidR="00CD5C6E" w:rsidRPr="00171F17">
        <w:rPr>
          <w:rStyle w:val="Bodytext485pt0"/>
          <w:sz w:val="20"/>
          <w:szCs w:val="20"/>
        </w:rPr>
        <w:t xml:space="preserve"> </w:t>
      </w:r>
      <w:r w:rsidRPr="00171F17">
        <w:rPr>
          <w:rStyle w:val="Bodytext485pt0"/>
          <w:sz w:val="20"/>
          <w:szCs w:val="20"/>
        </w:rPr>
        <w:t>ch</w:t>
      </w:r>
      <w:r w:rsidRPr="00171F17">
        <w:rPr>
          <w:rStyle w:val="Bodytext485pt0"/>
          <w:sz w:val="20"/>
          <w:szCs w:val="22"/>
        </w:rPr>
        <w:t>ild</w:t>
      </w:r>
      <w:r w:rsidRPr="00171F17">
        <w:rPr>
          <w:rStyle w:val="Bodytext485pt0"/>
          <w:i w:val="0"/>
          <w:sz w:val="20"/>
          <w:szCs w:val="22"/>
        </w:rPr>
        <w:t>".</w:t>
      </w:r>
    </w:p>
    <w:p w14:paraId="032BCCAC"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77.</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 (Benefit Rate Calculator A, Module K, point 1067-K7):</w:t>
      </w:r>
    </w:p>
    <w:p w14:paraId="42579A28"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35C1C8CD" w14:textId="64214963" w:rsidR="00694042" w:rsidRPr="00885BE8" w:rsidRDefault="00F720BE" w:rsidP="00AC577E">
      <w:pPr>
        <w:pStyle w:val="Bodytext20"/>
        <w:spacing w:before="120" w:line="240" w:lineRule="auto"/>
        <w:ind w:firstLine="0"/>
        <w:jc w:val="both"/>
        <w:rPr>
          <w:sz w:val="20"/>
          <w:szCs w:val="22"/>
        </w:rPr>
      </w:pPr>
      <w:r w:rsidRPr="00885BE8">
        <w:rPr>
          <w:sz w:val="20"/>
          <w:szCs w:val="22"/>
        </w:rPr>
        <w:t xml:space="preserve">Note: The heading to point 1067-K7 is altered by omitting </w:t>
      </w:r>
      <w:r w:rsidRPr="00171F17">
        <w:rPr>
          <w:rStyle w:val="Bodytext2Italic"/>
          <w:i w:val="0"/>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171F17">
        <w:rPr>
          <w:rStyle w:val="Bodytext2Italic"/>
          <w:i w:val="0"/>
          <w:sz w:val="20"/>
          <w:szCs w:val="22"/>
        </w:rPr>
        <w:t>"</w:t>
      </w:r>
      <w:r w:rsidRPr="00885BE8">
        <w:rPr>
          <w:sz w:val="20"/>
          <w:szCs w:val="22"/>
        </w:rPr>
        <w:t xml:space="preserve"> and substituting </w:t>
      </w:r>
      <w:r w:rsidRPr="00171F17">
        <w:rPr>
          <w:rStyle w:val="Bodytext2Italic"/>
          <w:i w:val="0"/>
          <w:sz w:val="20"/>
          <w:szCs w:val="22"/>
        </w:rPr>
        <w:t>“</w:t>
      </w:r>
      <w:r w:rsidRPr="00885BE8">
        <w:rPr>
          <w:rStyle w:val="Bodytext2Italic"/>
          <w:sz w:val="20"/>
          <w:szCs w:val="22"/>
        </w:rPr>
        <w:t>FP child</w:t>
      </w:r>
      <w:r w:rsidRPr="00171F17">
        <w:rPr>
          <w:rStyle w:val="Bodytext2Italic"/>
          <w:i w:val="0"/>
          <w:sz w:val="20"/>
          <w:szCs w:val="22"/>
        </w:rPr>
        <w:t>”.</w:t>
      </w:r>
    </w:p>
    <w:p w14:paraId="664129E6"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78</w:t>
      </w:r>
      <w:r w:rsidR="00885BE8">
        <w:rPr>
          <w:rStyle w:val="BodytextBold2"/>
          <w:rFonts w:eastAsia="Courier New"/>
          <w:sz w:val="22"/>
          <w:szCs w:val="22"/>
        </w:rPr>
        <w:t>.</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 (Benefit Rate Calculator A, Module K, point 1067-K8):</w:t>
      </w:r>
    </w:p>
    <w:p w14:paraId="6CF15D0E"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028BCFA3" w14:textId="393A673D" w:rsidR="00694042" w:rsidRPr="00885BE8" w:rsidRDefault="00F720BE" w:rsidP="00AC577E">
      <w:pPr>
        <w:pStyle w:val="Bodytext20"/>
        <w:spacing w:before="120" w:line="240" w:lineRule="auto"/>
        <w:ind w:left="540" w:hanging="540"/>
        <w:jc w:val="both"/>
        <w:rPr>
          <w:sz w:val="20"/>
          <w:szCs w:val="22"/>
        </w:rPr>
      </w:pPr>
      <w:r w:rsidRPr="00885BE8">
        <w:rPr>
          <w:sz w:val="20"/>
          <w:szCs w:val="22"/>
        </w:rPr>
        <w:t xml:space="preserve">Note: The heading to point 1067-K8 is altered by omitting </w:t>
      </w:r>
      <w:r w:rsidRPr="00171F17">
        <w:rPr>
          <w:rStyle w:val="Bodytext2Italic"/>
          <w:i w:val="0"/>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171F17">
        <w:rPr>
          <w:rStyle w:val="Bodytext2Italic"/>
          <w:i w:val="0"/>
          <w:sz w:val="20"/>
          <w:szCs w:val="22"/>
        </w:rPr>
        <w:t>"</w:t>
      </w:r>
      <w:r w:rsidRPr="00885BE8">
        <w:rPr>
          <w:sz w:val="20"/>
          <w:szCs w:val="22"/>
        </w:rPr>
        <w:t xml:space="preserve"> (wherever occurring) and substituting </w:t>
      </w:r>
      <w:r w:rsidRPr="00171F17">
        <w:rPr>
          <w:rStyle w:val="Bodytext2Italic"/>
          <w:i w:val="0"/>
          <w:sz w:val="20"/>
          <w:szCs w:val="22"/>
        </w:rPr>
        <w:t>“</w:t>
      </w:r>
      <w:r w:rsidRPr="00885BE8">
        <w:rPr>
          <w:rStyle w:val="Bodytext2Italic"/>
          <w:sz w:val="20"/>
          <w:szCs w:val="22"/>
        </w:rPr>
        <w:t>FP child</w:t>
      </w:r>
      <w:r w:rsidRPr="00171F17">
        <w:rPr>
          <w:rStyle w:val="Bodytext2Italic"/>
          <w:i w:val="0"/>
          <w:sz w:val="20"/>
          <w:szCs w:val="22"/>
        </w:rPr>
        <w:t>”</w:t>
      </w:r>
      <w:r w:rsidRPr="00885BE8">
        <w:rPr>
          <w:rStyle w:val="Bodytext2Italic"/>
          <w:sz w:val="20"/>
          <w:szCs w:val="22"/>
        </w:rPr>
        <w:t>.</w:t>
      </w:r>
    </w:p>
    <w:p w14:paraId="48A942E8" w14:textId="77777777" w:rsidR="00694042" w:rsidRPr="00463173" w:rsidRDefault="00CD5C6E" w:rsidP="00AC577E">
      <w:pPr>
        <w:spacing w:before="120"/>
        <w:jc w:val="both"/>
        <w:rPr>
          <w:rStyle w:val="BodytextBold2"/>
          <w:rFonts w:eastAsia="Courier New"/>
          <w:sz w:val="22"/>
          <w:szCs w:val="22"/>
        </w:rPr>
      </w:pPr>
      <w:r w:rsidRPr="00463173">
        <w:rPr>
          <w:rStyle w:val="BodytextBold2"/>
          <w:rFonts w:eastAsia="Courier New"/>
          <w:sz w:val="22"/>
          <w:szCs w:val="22"/>
        </w:rPr>
        <w:t>79.</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1067E (Sickness Allowance Rate Calculator, Module D, point 1067E-D1):</w:t>
      </w:r>
    </w:p>
    <w:p w14:paraId="20789BF2"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(f), substitute:</w:t>
      </w:r>
    </w:p>
    <w:p w14:paraId="4E035F57" w14:textId="77777777" w:rsidR="00CD5C6E" w:rsidRPr="00463173" w:rsidRDefault="00CD5C6E" w:rsidP="00AC577E">
      <w:pPr>
        <w:rPr>
          <w:rStyle w:val="Bodytext31"/>
          <w:rFonts w:eastAsia="Courier New"/>
          <w:sz w:val="22"/>
          <w:szCs w:val="22"/>
        </w:rPr>
      </w:pPr>
      <w:r w:rsidRPr="00463173">
        <w:rPr>
          <w:rStyle w:val="Bodytext31"/>
          <w:rFonts w:eastAsia="Courier New"/>
          <w:i w:val="0"/>
          <w:iCs w:val="0"/>
          <w:sz w:val="22"/>
          <w:szCs w:val="22"/>
        </w:rPr>
        <w:br w:type="page"/>
      </w:r>
    </w:p>
    <w:p w14:paraId="726D70EF" w14:textId="77777777" w:rsidR="00694042" w:rsidRPr="00CB473F" w:rsidRDefault="00F720BE" w:rsidP="00AC577E">
      <w:pPr>
        <w:pStyle w:val="Bodytext40"/>
        <w:spacing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6B9262FA" w14:textId="0A227F7F"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“(f) neither the person nor the person’s partner has a dependent child who is an </w:t>
      </w:r>
      <w:r w:rsidRPr="00171F17">
        <w:rPr>
          <w:rStyle w:val="Bodytext4NotBold"/>
          <w:sz w:val="22"/>
          <w:szCs w:val="22"/>
        </w:rPr>
        <w:t>FP child</w:t>
      </w:r>
      <w:r w:rsidRPr="00463173">
        <w:rPr>
          <w:rStyle w:val="Bodytext4NotBold"/>
          <w:sz w:val="22"/>
          <w:szCs w:val="22"/>
        </w:rPr>
        <w:t>.”.</w:t>
      </w:r>
    </w:p>
    <w:p w14:paraId="69EC0F39"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80.</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1067E (Sickness Allowance Rate Calculator, Module H, point 1067E-H2):</w:t>
      </w:r>
    </w:p>
    <w:p w14:paraId="2010E808"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43A24B14"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81.</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1067E (Sickness Allowance Rate Calculator, Module H, point 1067E-H2):</w:t>
      </w:r>
    </w:p>
    <w:p w14:paraId="442725BE" w14:textId="00E96DD0"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Omit from Note 2 “ </w:t>
      </w:r>
      <w:r w:rsidR="00171F17" w:rsidRPr="00171F17">
        <w:rPr>
          <w:rStyle w:val="Bodytext4NotBold"/>
          <w:sz w:val="20"/>
          <w:szCs w:val="22"/>
        </w:rPr>
        <w:t>‘</w:t>
      </w:r>
      <w:proofErr w:type="spellStart"/>
      <w:r w:rsidR="00171F17" w:rsidRPr="00171F17">
        <w:rPr>
          <w:rStyle w:val="Bodytext4NotBold"/>
          <w:sz w:val="20"/>
          <w:szCs w:val="22"/>
        </w:rPr>
        <w:t>AFP</w:t>
      </w:r>
      <w:r w:rsidRPr="00171F17">
        <w:rPr>
          <w:rStyle w:val="Bodytext485pt"/>
          <w:sz w:val="20"/>
          <w:szCs w:val="22"/>
        </w:rPr>
        <w:t>child</w:t>
      </w:r>
      <w:proofErr w:type="spellEnd"/>
      <w:r w:rsidRPr="00171F17">
        <w:rPr>
          <w:rStyle w:val="Bodytext485pt"/>
          <w:sz w:val="20"/>
          <w:szCs w:val="22"/>
        </w:rPr>
        <w:t>’</w:t>
      </w:r>
      <w:r w:rsidRPr="00463173">
        <w:rPr>
          <w:rStyle w:val="Bodytext4NotBold"/>
          <w:sz w:val="22"/>
          <w:szCs w:val="22"/>
        </w:rPr>
        <w:t xml:space="preserve">”, substitute </w:t>
      </w:r>
      <w:r w:rsidRPr="00171F17">
        <w:rPr>
          <w:rStyle w:val="Bodytext4NotBold2"/>
          <w:i w:val="0"/>
          <w:sz w:val="22"/>
          <w:szCs w:val="22"/>
        </w:rPr>
        <w:t>“</w:t>
      </w:r>
      <w:r w:rsidR="00171F17" w:rsidRPr="00171F17">
        <w:rPr>
          <w:rStyle w:val="Bodytext4NotBold2"/>
          <w:b/>
          <w:sz w:val="20"/>
          <w:szCs w:val="22"/>
        </w:rPr>
        <w:t>FP</w:t>
      </w:r>
      <w:r w:rsidR="0024583A" w:rsidRPr="00171F17">
        <w:rPr>
          <w:rStyle w:val="Bodytext4NotBold2"/>
          <w:b/>
          <w:sz w:val="20"/>
          <w:szCs w:val="22"/>
        </w:rPr>
        <w:t xml:space="preserve"> </w:t>
      </w:r>
      <w:r w:rsidRPr="00171F17">
        <w:rPr>
          <w:rStyle w:val="Bodytext4NotBold0"/>
          <w:b/>
          <w:sz w:val="20"/>
          <w:szCs w:val="22"/>
        </w:rPr>
        <w:t>child</w:t>
      </w:r>
      <w:r w:rsidRPr="00171F17">
        <w:rPr>
          <w:rStyle w:val="Bodytext4NotBold0"/>
          <w:i w:val="0"/>
          <w:sz w:val="22"/>
          <w:szCs w:val="22"/>
        </w:rPr>
        <w:t>”</w:t>
      </w:r>
      <w:r w:rsidRPr="00463173">
        <w:rPr>
          <w:rStyle w:val="Bodytext4NotBold0"/>
          <w:sz w:val="22"/>
          <w:szCs w:val="22"/>
        </w:rPr>
        <w:t>.</w:t>
      </w:r>
    </w:p>
    <w:p w14:paraId="2CDFBDF2"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82.</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1067E (Sickness Allowance Rate Calculator, Module H, point 1067E-H6):</w:t>
      </w:r>
    </w:p>
    <w:p w14:paraId="1E86B12D"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3047D108" w14:textId="45498447" w:rsidR="00694042" w:rsidRPr="00171F17" w:rsidRDefault="00F720BE" w:rsidP="00AC577E">
      <w:pPr>
        <w:pStyle w:val="Bodytext20"/>
        <w:spacing w:before="120" w:line="240" w:lineRule="auto"/>
        <w:ind w:firstLine="0"/>
        <w:jc w:val="both"/>
        <w:rPr>
          <w:sz w:val="20"/>
          <w:szCs w:val="22"/>
        </w:rPr>
      </w:pPr>
      <w:r w:rsidRPr="00171F17">
        <w:rPr>
          <w:sz w:val="20"/>
          <w:szCs w:val="22"/>
        </w:rPr>
        <w:t xml:space="preserve">Note: The heading to point 1067E-H6 is altered by omitting </w:t>
      </w:r>
      <w:r w:rsidRPr="00171F17">
        <w:rPr>
          <w:rStyle w:val="Bodytext2Italic"/>
          <w:i w:val="0"/>
          <w:sz w:val="20"/>
          <w:szCs w:val="22"/>
        </w:rPr>
        <w:t>"</w:t>
      </w:r>
      <w:proofErr w:type="spellStart"/>
      <w:r w:rsidRPr="00171F17">
        <w:rPr>
          <w:rStyle w:val="Bodytext2Italic"/>
          <w:sz w:val="20"/>
          <w:szCs w:val="22"/>
        </w:rPr>
        <w:t>AFP</w:t>
      </w:r>
      <w:proofErr w:type="spellEnd"/>
      <w:r w:rsidRPr="00171F17">
        <w:rPr>
          <w:rStyle w:val="Bodytext2Italic"/>
          <w:sz w:val="20"/>
          <w:szCs w:val="22"/>
        </w:rPr>
        <w:t xml:space="preserve"> child</w:t>
      </w:r>
      <w:r w:rsidRPr="00171F17">
        <w:rPr>
          <w:rStyle w:val="Bodytext2Italic"/>
          <w:i w:val="0"/>
          <w:sz w:val="20"/>
          <w:szCs w:val="22"/>
        </w:rPr>
        <w:t>”</w:t>
      </w:r>
      <w:r w:rsidRPr="00171F17">
        <w:rPr>
          <w:i/>
          <w:sz w:val="20"/>
          <w:szCs w:val="22"/>
        </w:rPr>
        <w:t xml:space="preserve"> </w:t>
      </w:r>
      <w:r w:rsidRPr="00171F17">
        <w:rPr>
          <w:sz w:val="20"/>
          <w:szCs w:val="22"/>
        </w:rPr>
        <w:t xml:space="preserve">and substituting </w:t>
      </w:r>
      <w:r w:rsidRPr="00171F17">
        <w:rPr>
          <w:rStyle w:val="Bodytext2Italic"/>
          <w:i w:val="0"/>
          <w:sz w:val="20"/>
          <w:szCs w:val="22"/>
        </w:rPr>
        <w:t>"</w:t>
      </w:r>
      <w:r w:rsidRPr="00171F17">
        <w:rPr>
          <w:rStyle w:val="Bodytext2Italic"/>
          <w:sz w:val="20"/>
          <w:szCs w:val="22"/>
        </w:rPr>
        <w:t>FP child</w:t>
      </w:r>
      <w:r w:rsidRPr="00171F17">
        <w:rPr>
          <w:rStyle w:val="Bodytext2Italic"/>
          <w:i w:val="0"/>
          <w:sz w:val="20"/>
          <w:szCs w:val="22"/>
        </w:rPr>
        <w:t>”.</w:t>
      </w:r>
    </w:p>
    <w:p w14:paraId="4E2AF6E6"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83.</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1067E (Sickness Allowance Rate Calculator, Module H, point 1067E-H7):</w:t>
      </w:r>
    </w:p>
    <w:p w14:paraId="614EAAF9" w14:textId="2DC85086"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w:t>
      </w:r>
      <w:r w:rsidRPr="00171F17">
        <w:rPr>
          <w:rStyle w:val="Bodytext4NotBold"/>
          <w:sz w:val="22"/>
          <w:szCs w:val="22"/>
        </w:rPr>
        <w:t>FP child</w:t>
      </w:r>
      <w:r w:rsidRPr="00463173">
        <w:rPr>
          <w:rStyle w:val="Bodytext4NotBold"/>
          <w:sz w:val="22"/>
          <w:szCs w:val="22"/>
        </w:rPr>
        <w:t>”.</w:t>
      </w:r>
    </w:p>
    <w:p w14:paraId="2201EEFF" w14:textId="76E6EC17" w:rsidR="00694042" w:rsidRPr="00885BE8" w:rsidRDefault="00F720BE" w:rsidP="00AC577E">
      <w:pPr>
        <w:pStyle w:val="Bodytext20"/>
        <w:spacing w:before="120" w:line="240" w:lineRule="auto"/>
        <w:ind w:left="558" w:hanging="558"/>
        <w:jc w:val="both"/>
        <w:rPr>
          <w:sz w:val="20"/>
          <w:szCs w:val="22"/>
        </w:rPr>
      </w:pPr>
      <w:r w:rsidRPr="00885BE8">
        <w:rPr>
          <w:sz w:val="20"/>
          <w:szCs w:val="22"/>
        </w:rPr>
        <w:t xml:space="preserve">Note: The heading to point 1067E-H7 is altered by omitting </w:t>
      </w:r>
      <w:r w:rsidRPr="00171F17">
        <w:rPr>
          <w:rStyle w:val="Bodytext2Italic"/>
          <w:i w:val="0"/>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171F17">
        <w:rPr>
          <w:rStyle w:val="Bodytext2Italic"/>
          <w:i w:val="0"/>
          <w:sz w:val="20"/>
          <w:szCs w:val="22"/>
        </w:rPr>
        <w:t>”</w:t>
      </w:r>
      <w:r w:rsidRPr="00171F17">
        <w:rPr>
          <w:i/>
          <w:sz w:val="20"/>
          <w:szCs w:val="22"/>
        </w:rPr>
        <w:t xml:space="preserve"> </w:t>
      </w:r>
      <w:r w:rsidRPr="00885BE8">
        <w:rPr>
          <w:sz w:val="20"/>
          <w:szCs w:val="22"/>
        </w:rPr>
        <w:t xml:space="preserve">(wherever occurring) and </w:t>
      </w:r>
      <w:r w:rsidRPr="00463173">
        <w:rPr>
          <w:sz w:val="22"/>
          <w:szCs w:val="22"/>
        </w:rPr>
        <w:t xml:space="preserve">substituting </w:t>
      </w:r>
      <w:r w:rsidRPr="00171F17">
        <w:rPr>
          <w:rStyle w:val="Bodytext2Italic"/>
          <w:i w:val="0"/>
          <w:sz w:val="20"/>
          <w:szCs w:val="22"/>
        </w:rPr>
        <w:t>"</w:t>
      </w:r>
      <w:r w:rsidRPr="00171F17">
        <w:rPr>
          <w:rStyle w:val="Bodytext2Italic"/>
          <w:sz w:val="20"/>
          <w:szCs w:val="22"/>
        </w:rPr>
        <w:t>FP child</w:t>
      </w:r>
      <w:r w:rsidRPr="00171F17">
        <w:rPr>
          <w:rStyle w:val="Bodytext2Italic"/>
          <w:i w:val="0"/>
          <w:sz w:val="20"/>
          <w:szCs w:val="22"/>
        </w:rPr>
        <w:t>".</w:t>
      </w:r>
    </w:p>
    <w:p w14:paraId="3F3A6CA0"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84.</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 (Benefit Rate Calculator B, Module F, point 1068-F1):</w:t>
      </w:r>
    </w:p>
    <w:p w14:paraId="3F66149C"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(f), substitute:</w:t>
      </w:r>
    </w:p>
    <w:p w14:paraId="4A318062"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“(f) neither the person nor the person’s partner has a dependent child who is an FP child.”.</w:t>
      </w:r>
    </w:p>
    <w:p w14:paraId="68171607"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85.</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 (Benefit Rate Calculator B, Module J, point 1068-J3):</w:t>
      </w:r>
    </w:p>
    <w:p w14:paraId="58B4EFFF"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3067E13B"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86.</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 (Benefit Rate Calculator B, Module J, point 1068-J7):</w:t>
      </w:r>
    </w:p>
    <w:p w14:paraId="1C3854E0"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381CD0F2" w14:textId="3E725569" w:rsidR="00694042" w:rsidRPr="00885BE8" w:rsidRDefault="00F720BE" w:rsidP="00AC577E">
      <w:pPr>
        <w:pStyle w:val="Bodytext20"/>
        <w:spacing w:before="120" w:line="240" w:lineRule="auto"/>
        <w:ind w:firstLine="0"/>
        <w:jc w:val="both"/>
        <w:rPr>
          <w:sz w:val="20"/>
          <w:szCs w:val="22"/>
        </w:rPr>
      </w:pPr>
      <w:r w:rsidRPr="00885BE8">
        <w:rPr>
          <w:sz w:val="20"/>
          <w:szCs w:val="22"/>
        </w:rPr>
        <w:t xml:space="preserve">Note: The heading to point 1068-J7 is altered by omitting </w:t>
      </w:r>
      <w:r w:rsidRPr="00171F17">
        <w:rPr>
          <w:rStyle w:val="Bodytext2Italic"/>
          <w:i w:val="0"/>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171F17">
        <w:rPr>
          <w:rStyle w:val="Bodytext2Italic"/>
          <w:i w:val="0"/>
          <w:sz w:val="20"/>
          <w:szCs w:val="22"/>
        </w:rPr>
        <w:t>”</w:t>
      </w:r>
      <w:r w:rsidRPr="00885BE8">
        <w:rPr>
          <w:sz w:val="20"/>
          <w:szCs w:val="22"/>
        </w:rPr>
        <w:t xml:space="preserve"> and substituting </w:t>
      </w:r>
      <w:r w:rsidRPr="00171F17">
        <w:rPr>
          <w:rStyle w:val="Bodytext2Italic"/>
          <w:i w:val="0"/>
          <w:sz w:val="20"/>
          <w:szCs w:val="22"/>
        </w:rPr>
        <w:t>"</w:t>
      </w:r>
      <w:r w:rsidRPr="00885BE8">
        <w:rPr>
          <w:rStyle w:val="Bodytext2Italic"/>
          <w:sz w:val="20"/>
          <w:szCs w:val="22"/>
        </w:rPr>
        <w:t>FP child</w:t>
      </w:r>
      <w:r w:rsidRPr="00171F17">
        <w:rPr>
          <w:rStyle w:val="Bodytext2Italic"/>
          <w:i w:val="0"/>
          <w:sz w:val="20"/>
          <w:szCs w:val="22"/>
        </w:rPr>
        <w:t>”.</w:t>
      </w:r>
    </w:p>
    <w:p w14:paraId="448896E6" w14:textId="77777777" w:rsidR="00694042" w:rsidRPr="00463173" w:rsidRDefault="0024583A" w:rsidP="00AC577E">
      <w:pPr>
        <w:spacing w:before="120"/>
        <w:jc w:val="both"/>
        <w:rPr>
          <w:rStyle w:val="BodytextBold2"/>
          <w:rFonts w:eastAsia="Courier New"/>
          <w:sz w:val="22"/>
          <w:szCs w:val="22"/>
        </w:rPr>
      </w:pPr>
      <w:r w:rsidRPr="00463173">
        <w:rPr>
          <w:rStyle w:val="BodytextBold2"/>
          <w:rFonts w:eastAsia="Courier New"/>
          <w:sz w:val="22"/>
          <w:szCs w:val="22"/>
        </w:rPr>
        <w:t>87.</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 (Benefit Rate Calculator B, Module J, point 1068-J8):</w:t>
      </w:r>
    </w:p>
    <w:p w14:paraId="4711DE3B"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13874DC2" w14:textId="77777777" w:rsidR="00694042" w:rsidRPr="00885BE8" w:rsidRDefault="00F720BE" w:rsidP="00AC577E">
      <w:pPr>
        <w:pStyle w:val="Bodytext20"/>
        <w:spacing w:before="120" w:line="240" w:lineRule="auto"/>
        <w:ind w:left="540" w:hanging="540"/>
        <w:jc w:val="both"/>
        <w:rPr>
          <w:sz w:val="18"/>
          <w:szCs w:val="22"/>
        </w:rPr>
      </w:pPr>
      <w:r w:rsidRPr="00885BE8">
        <w:rPr>
          <w:sz w:val="20"/>
          <w:szCs w:val="22"/>
        </w:rPr>
        <w:t xml:space="preserve">Note: The heading to point 1068-J8 is altered by omitting </w:t>
      </w:r>
      <w:r w:rsidRPr="0031132D">
        <w:rPr>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31132D">
        <w:rPr>
          <w:sz w:val="20"/>
          <w:szCs w:val="22"/>
        </w:rPr>
        <w:t>”</w:t>
      </w:r>
      <w:r w:rsidRPr="00885BE8">
        <w:rPr>
          <w:sz w:val="20"/>
          <w:szCs w:val="22"/>
        </w:rPr>
        <w:t xml:space="preserve"> (wherever occurring) and substituting </w:t>
      </w:r>
      <w:r w:rsidRPr="0031132D">
        <w:rPr>
          <w:sz w:val="20"/>
          <w:szCs w:val="22"/>
        </w:rPr>
        <w:t>“</w:t>
      </w:r>
      <w:r w:rsidRPr="00885BE8">
        <w:rPr>
          <w:rStyle w:val="Bodytext2Italic"/>
          <w:sz w:val="20"/>
          <w:szCs w:val="22"/>
        </w:rPr>
        <w:t xml:space="preserve">FP </w:t>
      </w:r>
      <w:r w:rsidRPr="00885BE8">
        <w:rPr>
          <w:rStyle w:val="Bodytext2Italic"/>
          <w:sz w:val="18"/>
          <w:szCs w:val="22"/>
        </w:rPr>
        <w:t>child</w:t>
      </w:r>
      <w:r w:rsidRPr="0031132D">
        <w:rPr>
          <w:sz w:val="20"/>
          <w:szCs w:val="22"/>
        </w:rPr>
        <w:t>”.</w:t>
      </w:r>
    </w:p>
    <w:p w14:paraId="48BEDA87" w14:textId="77777777" w:rsidR="0024583A" w:rsidRPr="00463173" w:rsidRDefault="0024583A" w:rsidP="00AC577E">
      <w:pPr>
        <w:rPr>
          <w:rStyle w:val="Bodytext31"/>
          <w:rFonts w:eastAsia="Courier New"/>
          <w:sz w:val="22"/>
          <w:szCs w:val="22"/>
        </w:rPr>
      </w:pPr>
      <w:r w:rsidRPr="00463173">
        <w:rPr>
          <w:rStyle w:val="Bodytext31"/>
          <w:rFonts w:eastAsia="Courier New"/>
          <w:i w:val="0"/>
          <w:iCs w:val="0"/>
          <w:sz w:val="22"/>
          <w:szCs w:val="22"/>
        </w:rPr>
        <w:br w:type="page"/>
      </w:r>
    </w:p>
    <w:p w14:paraId="5CD238B8" w14:textId="77777777" w:rsidR="00694042" w:rsidRPr="00CB473F" w:rsidRDefault="00F720BE" w:rsidP="00AC577E">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07D6D638"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88.</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1068A (Parenting Allowance Rate Calculator, Module F, point 1068A-F1):</w:t>
      </w:r>
    </w:p>
    <w:p w14:paraId="57E4E0FC"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paragraph (g), substitute:</w:t>
      </w:r>
    </w:p>
    <w:p w14:paraId="0297F7B2"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 xml:space="preserve">“(g) neither the person nor the person’s partner has a dependent child who is an </w:t>
      </w:r>
      <w:r w:rsidRPr="004B44BC">
        <w:rPr>
          <w:rStyle w:val="Bodytext4NotBold"/>
          <w:sz w:val="22"/>
          <w:szCs w:val="22"/>
        </w:rPr>
        <w:t>FP child</w:t>
      </w:r>
      <w:r w:rsidRPr="00463173">
        <w:rPr>
          <w:rStyle w:val="Bodytext4NotBold"/>
          <w:sz w:val="22"/>
          <w:szCs w:val="22"/>
        </w:rPr>
        <w:t>.”.</w:t>
      </w:r>
    </w:p>
    <w:p w14:paraId="1B061A78"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89.</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1068A (Parenting Allowance Rate Calculator, Module G, point 1068A-G3):</w:t>
      </w:r>
    </w:p>
    <w:p w14:paraId="543226EA"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substitute “FP child”.</w:t>
      </w:r>
    </w:p>
    <w:p w14:paraId="230BCE21"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90.</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1068A (Parenting Allowance Rate Calculator, Module G, point 1068A-G7):</w:t>
      </w:r>
    </w:p>
    <w:p w14:paraId="16EF89C7"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7E855D33" w14:textId="77777777" w:rsidR="00694042" w:rsidRPr="00885BE8" w:rsidRDefault="00F720BE" w:rsidP="0031132D">
      <w:pPr>
        <w:pStyle w:val="Bodytext20"/>
        <w:spacing w:before="120" w:line="240" w:lineRule="auto"/>
        <w:ind w:left="540" w:hanging="540"/>
        <w:jc w:val="both"/>
        <w:rPr>
          <w:sz w:val="20"/>
          <w:szCs w:val="22"/>
        </w:rPr>
      </w:pPr>
      <w:r w:rsidRPr="00885BE8">
        <w:rPr>
          <w:sz w:val="20"/>
          <w:szCs w:val="22"/>
        </w:rPr>
        <w:t xml:space="preserve">Note: The heading to point 1068A-G7 is altered by omitting </w:t>
      </w:r>
      <w:r w:rsidRPr="0031132D">
        <w:rPr>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31132D">
        <w:rPr>
          <w:sz w:val="20"/>
          <w:szCs w:val="22"/>
        </w:rPr>
        <w:t>”</w:t>
      </w:r>
      <w:r w:rsidRPr="00885BE8">
        <w:rPr>
          <w:sz w:val="20"/>
          <w:szCs w:val="22"/>
        </w:rPr>
        <w:t xml:space="preserve"> and substituting </w:t>
      </w:r>
      <w:r w:rsidRPr="0031132D">
        <w:rPr>
          <w:sz w:val="20"/>
          <w:szCs w:val="22"/>
        </w:rPr>
        <w:t>“</w:t>
      </w:r>
      <w:r w:rsidRPr="00885BE8">
        <w:rPr>
          <w:rStyle w:val="Bodytext2Italic"/>
          <w:sz w:val="20"/>
          <w:szCs w:val="22"/>
        </w:rPr>
        <w:t>FP child</w:t>
      </w:r>
      <w:r w:rsidRPr="0031132D">
        <w:rPr>
          <w:sz w:val="20"/>
          <w:szCs w:val="22"/>
        </w:rPr>
        <w:t>".</w:t>
      </w:r>
    </w:p>
    <w:p w14:paraId="5D55596C"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91.</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Section 1068A (Parenting Allowance Rate Calculator, Module G, point 1068A-G8):</w:t>
      </w:r>
    </w:p>
    <w:p w14:paraId="2E5473A7"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“AFP child” (wherever occurring), substitute “FP child”.</w:t>
      </w:r>
    </w:p>
    <w:p w14:paraId="78E5AB53" w14:textId="77777777" w:rsidR="00694042" w:rsidRPr="00885BE8" w:rsidRDefault="00F720BE" w:rsidP="0031132D">
      <w:pPr>
        <w:pStyle w:val="Bodytext20"/>
        <w:spacing w:before="120" w:line="240" w:lineRule="auto"/>
        <w:ind w:left="540" w:hanging="540"/>
        <w:jc w:val="both"/>
        <w:rPr>
          <w:sz w:val="20"/>
          <w:szCs w:val="22"/>
        </w:rPr>
      </w:pPr>
      <w:r w:rsidRPr="00885BE8">
        <w:rPr>
          <w:sz w:val="20"/>
          <w:szCs w:val="22"/>
        </w:rPr>
        <w:t xml:space="preserve">Note: The heading to point 1068A-G8 is altered by omitting </w:t>
      </w:r>
      <w:r w:rsidRPr="0031132D">
        <w:rPr>
          <w:sz w:val="20"/>
          <w:szCs w:val="22"/>
        </w:rPr>
        <w:t>“</w:t>
      </w:r>
      <w:proofErr w:type="spellStart"/>
      <w:r w:rsidRPr="00885BE8">
        <w:rPr>
          <w:rStyle w:val="Bodytext2Italic"/>
          <w:sz w:val="20"/>
          <w:szCs w:val="22"/>
        </w:rPr>
        <w:t>AFP</w:t>
      </w:r>
      <w:proofErr w:type="spellEnd"/>
      <w:r w:rsidRPr="00885BE8">
        <w:rPr>
          <w:rStyle w:val="Bodytext2Italic"/>
          <w:sz w:val="20"/>
          <w:szCs w:val="22"/>
        </w:rPr>
        <w:t xml:space="preserve"> child</w:t>
      </w:r>
      <w:r w:rsidRPr="0031132D">
        <w:rPr>
          <w:sz w:val="20"/>
          <w:szCs w:val="22"/>
        </w:rPr>
        <w:t>”</w:t>
      </w:r>
      <w:r w:rsidRPr="00885BE8">
        <w:rPr>
          <w:sz w:val="20"/>
          <w:szCs w:val="22"/>
        </w:rPr>
        <w:t xml:space="preserve"> (wherever occurring) and substituting </w:t>
      </w:r>
      <w:r w:rsidRPr="0031132D">
        <w:rPr>
          <w:sz w:val="20"/>
          <w:szCs w:val="22"/>
        </w:rPr>
        <w:t>“</w:t>
      </w:r>
      <w:r w:rsidRPr="00885BE8">
        <w:rPr>
          <w:rStyle w:val="Bodytext2Italic"/>
          <w:sz w:val="20"/>
          <w:szCs w:val="22"/>
        </w:rPr>
        <w:t>FP child</w:t>
      </w:r>
      <w:r w:rsidRPr="0031132D">
        <w:rPr>
          <w:sz w:val="20"/>
          <w:szCs w:val="22"/>
        </w:rPr>
        <w:t>”.</w:t>
      </w:r>
    </w:p>
    <w:p w14:paraId="1DEA914E"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92.</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Paragraph 1111(a):</w:t>
      </w:r>
    </w:p>
    <w:p w14:paraId="4AD52471"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“family allowance supplement or additional”.</w:t>
      </w:r>
    </w:p>
    <w:p w14:paraId="6DE3EB59"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93.</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Subsection 1112(2):</w:t>
      </w:r>
    </w:p>
    <w:p w14:paraId="5BC8AF8A"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w:t>
      </w:r>
    </w:p>
    <w:p w14:paraId="3D0324DD" w14:textId="77777777" w:rsidR="00694042" w:rsidRPr="00885BE8" w:rsidRDefault="00F720BE" w:rsidP="00AC577E">
      <w:pPr>
        <w:pStyle w:val="Bodytext20"/>
        <w:spacing w:before="120" w:line="240" w:lineRule="auto"/>
        <w:ind w:firstLine="0"/>
        <w:jc w:val="both"/>
        <w:rPr>
          <w:sz w:val="20"/>
          <w:szCs w:val="22"/>
        </w:rPr>
      </w:pPr>
      <w:r w:rsidRPr="00885BE8">
        <w:rPr>
          <w:sz w:val="20"/>
          <w:szCs w:val="22"/>
        </w:rPr>
        <w:t>Note: The heading to section 1112 is amended by omitting “</w:t>
      </w:r>
      <w:r w:rsidRPr="004B44BC">
        <w:rPr>
          <w:b/>
          <w:sz w:val="20"/>
          <w:szCs w:val="22"/>
        </w:rPr>
        <w:t>and family allowance supplement</w:t>
      </w:r>
      <w:r w:rsidRPr="00885BE8">
        <w:rPr>
          <w:sz w:val="20"/>
          <w:szCs w:val="22"/>
        </w:rPr>
        <w:t>”.</w:t>
      </w:r>
    </w:p>
    <w:p w14:paraId="3CAA030F"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94.</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Paragraph 1127(a):</w:t>
      </w:r>
    </w:p>
    <w:p w14:paraId="614428F2"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 family allowance supplement or additional family payment”, substitute “or family payment”.</w:t>
      </w:r>
    </w:p>
    <w:p w14:paraId="0EE3A53B"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95.</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Subsections 1128(2) and (3):</w:t>
      </w:r>
    </w:p>
    <w:p w14:paraId="4E468FB1"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w:t>
      </w:r>
    </w:p>
    <w:p w14:paraId="0403492E" w14:textId="77777777" w:rsidR="00694042" w:rsidRPr="00463173" w:rsidRDefault="00476B97" w:rsidP="00AC577E">
      <w:pPr>
        <w:spacing w:before="120"/>
        <w:jc w:val="both"/>
        <w:rPr>
          <w:rStyle w:val="BodytextBold2"/>
          <w:rFonts w:eastAsia="Courier New"/>
          <w:sz w:val="22"/>
          <w:szCs w:val="22"/>
        </w:rPr>
      </w:pPr>
      <w:r w:rsidRPr="00463173">
        <w:rPr>
          <w:rStyle w:val="BodytextBold2"/>
          <w:rFonts w:eastAsia="Courier New"/>
          <w:sz w:val="22"/>
          <w:szCs w:val="22"/>
        </w:rPr>
        <w:t>96.</w:t>
      </w:r>
      <w:r w:rsidR="00885BE8" w:rsidRPr="00463173">
        <w:rPr>
          <w:rStyle w:val="BodytextBold2"/>
          <w:rFonts w:eastAsia="Courier New"/>
          <w:sz w:val="22"/>
          <w:szCs w:val="22"/>
        </w:rPr>
        <w:t xml:space="preserve"> </w:t>
      </w:r>
      <w:r w:rsidR="00F720BE" w:rsidRPr="00463173">
        <w:rPr>
          <w:rStyle w:val="BodytextBold2"/>
          <w:rFonts w:eastAsia="Courier New"/>
          <w:sz w:val="22"/>
          <w:szCs w:val="22"/>
        </w:rPr>
        <w:t>Subsection 1132A(1):</w:t>
      </w:r>
    </w:p>
    <w:p w14:paraId="0D1B0EF4"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Omit, substitute:</w:t>
      </w:r>
    </w:p>
    <w:p w14:paraId="621964AE" w14:textId="77777777" w:rsidR="00694042" w:rsidRPr="00463173" w:rsidRDefault="00F720BE" w:rsidP="00AC577E">
      <w:pPr>
        <w:pStyle w:val="Bodytext40"/>
        <w:spacing w:before="120" w:line="240" w:lineRule="auto"/>
        <w:ind w:firstLine="270"/>
        <w:jc w:val="both"/>
        <w:rPr>
          <w:sz w:val="22"/>
          <w:szCs w:val="22"/>
        </w:rPr>
      </w:pPr>
      <w:r w:rsidRPr="00463173">
        <w:rPr>
          <w:rStyle w:val="Bodytext4NotBold"/>
          <w:sz w:val="22"/>
          <w:szCs w:val="22"/>
        </w:rPr>
        <w:t>“(1) If:</w:t>
      </w:r>
    </w:p>
    <w:p w14:paraId="03385057" w14:textId="02E88F19" w:rsidR="00694042" w:rsidRPr="00463173" w:rsidRDefault="00476B97" w:rsidP="00AC577E">
      <w:pPr>
        <w:pStyle w:val="Bodytext40"/>
        <w:spacing w:before="120" w:line="240" w:lineRule="auto"/>
        <w:ind w:left="270" w:firstLine="0"/>
        <w:jc w:val="both"/>
        <w:rPr>
          <w:sz w:val="22"/>
          <w:szCs w:val="22"/>
        </w:rPr>
      </w:pPr>
      <w:r w:rsidRPr="00463173">
        <w:rPr>
          <w:rStyle w:val="Bodytext4NotBold"/>
          <w:sz w:val="22"/>
          <w:szCs w:val="22"/>
        </w:rPr>
        <w:t xml:space="preserve">(a) </w:t>
      </w:r>
      <w:r w:rsidR="00F720BE" w:rsidRPr="00463173">
        <w:rPr>
          <w:rStyle w:val="Bodytext4NotBold"/>
          <w:sz w:val="22"/>
          <w:szCs w:val="22"/>
        </w:rPr>
        <w:t>the application of paragraph 838(</w:t>
      </w:r>
      <w:r w:rsidR="0031132D">
        <w:rPr>
          <w:rStyle w:val="Bodytext4NotBold"/>
          <w:sz w:val="22"/>
          <w:szCs w:val="22"/>
        </w:rPr>
        <w:t>1</w:t>
      </w:r>
      <w:r w:rsidR="00F720BE" w:rsidRPr="00463173">
        <w:rPr>
          <w:rStyle w:val="Bodytext4NotBold"/>
          <w:sz w:val="22"/>
          <w:szCs w:val="22"/>
        </w:rPr>
        <w:t>)(d) would disqualify a person for family payment; and</w:t>
      </w:r>
    </w:p>
    <w:p w14:paraId="226EC704" w14:textId="77777777" w:rsidR="00476B97" w:rsidRPr="00463173" w:rsidRDefault="00476B97" w:rsidP="00AC577E">
      <w:pPr>
        <w:rPr>
          <w:rStyle w:val="Bodytext31"/>
          <w:rFonts w:eastAsia="Courier New"/>
          <w:sz w:val="22"/>
          <w:szCs w:val="22"/>
        </w:rPr>
      </w:pPr>
      <w:r w:rsidRPr="00463173">
        <w:rPr>
          <w:rStyle w:val="Bodytext31"/>
          <w:rFonts w:eastAsia="Courier New"/>
          <w:i w:val="0"/>
          <w:iCs w:val="0"/>
          <w:sz w:val="22"/>
          <w:szCs w:val="22"/>
        </w:rPr>
        <w:br w:type="page"/>
      </w:r>
    </w:p>
    <w:p w14:paraId="0ED59AC8" w14:textId="77777777" w:rsidR="00694042" w:rsidRPr="00CB473F" w:rsidRDefault="00F720BE" w:rsidP="00734E40">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339FA939" w14:textId="6B45FD64" w:rsidR="00694042" w:rsidRPr="00463173" w:rsidRDefault="005F3E97" w:rsidP="00F42227">
      <w:pPr>
        <w:pStyle w:val="Bodytext40"/>
        <w:spacing w:before="120" w:line="240" w:lineRule="auto"/>
        <w:ind w:left="630" w:hanging="360"/>
        <w:jc w:val="both"/>
        <w:rPr>
          <w:sz w:val="22"/>
          <w:szCs w:val="22"/>
        </w:rPr>
      </w:pPr>
      <w:r w:rsidRPr="00463173">
        <w:rPr>
          <w:rStyle w:val="Bodytext4NotBold"/>
          <w:sz w:val="22"/>
          <w:szCs w:val="22"/>
        </w:rPr>
        <w:t xml:space="preserve">(b) </w:t>
      </w:r>
      <w:r w:rsidR="00F720BE" w:rsidRPr="00463173">
        <w:rPr>
          <w:rStyle w:val="Bodytext4NotBold"/>
          <w:sz w:val="22"/>
          <w:szCs w:val="22"/>
        </w:rPr>
        <w:t>the person lodges with the Department, in a form approved by the Secretary, a request that paragraph 838(</w:t>
      </w:r>
      <w:r w:rsidR="0031132D">
        <w:rPr>
          <w:rStyle w:val="Bodytext4NotBold"/>
          <w:sz w:val="22"/>
          <w:szCs w:val="22"/>
        </w:rPr>
        <w:t>1</w:t>
      </w:r>
      <w:r w:rsidR="00F720BE" w:rsidRPr="00463173">
        <w:rPr>
          <w:rStyle w:val="Bodytext4NotBold"/>
          <w:sz w:val="22"/>
          <w:szCs w:val="22"/>
        </w:rPr>
        <w:t>)(d) not apply to the person; and</w:t>
      </w:r>
    </w:p>
    <w:p w14:paraId="0F2BBCE3"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request includes a statement signed by the person estimating the person’s income for the current financial year; and</w:t>
      </w:r>
    </w:p>
    <w:p w14:paraId="1BFA0764" w14:textId="77777777" w:rsidR="005F3E97"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Secretary is satisfied that the estimate is reasonable;</w:t>
      </w:r>
    </w:p>
    <w:p w14:paraId="61FA4046" w14:textId="77777777" w:rsidR="00694042" w:rsidRPr="00463173" w:rsidRDefault="00F720BE" w:rsidP="005F3E97">
      <w:pPr>
        <w:spacing w:before="120"/>
        <w:jc w:val="both"/>
        <w:rPr>
          <w:rStyle w:val="Bodytext4NotBold3"/>
          <w:rFonts w:eastAsia="Courier New"/>
          <w:b w:val="0"/>
          <w:sz w:val="22"/>
          <w:szCs w:val="22"/>
        </w:rPr>
      </w:pPr>
      <w:r w:rsidRPr="00463173">
        <w:rPr>
          <w:rStyle w:val="Bodytext4NotBold3"/>
          <w:rFonts w:eastAsia="Courier New"/>
          <w:b w:val="0"/>
          <w:sz w:val="22"/>
          <w:szCs w:val="22"/>
        </w:rPr>
        <w:t>the following provisions of this section have effect.</w:t>
      </w:r>
    </w:p>
    <w:p w14:paraId="58809911" w14:textId="5001F945" w:rsidR="00694042" w:rsidRPr="00463173" w:rsidRDefault="00F720BE" w:rsidP="005F3E97">
      <w:pPr>
        <w:pStyle w:val="Bodytext40"/>
        <w:spacing w:before="120" w:line="240" w:lineRule="auto"/>
        <w:ind w:firstLine="270"/>
        <w:jc w:val="both"/>
        <w:rPr>
          <w:sz w:val="22"/>
          <w:szCs w:val="22"/>
        </w:rPr>
      </w:pPr>
      <w:r w:rsidRPr="00463173">
        <w:rPr>
          <w:rStyle w:val="Bodytext4NotBold"/>
          <w:sz w:val="22"/>
          <w:szCs w:val="22"/>
        </w:rPr>
        <w:t>“(1A) The Secretary may determine that paragraph 838(</w:t>
      </w:r>
      <w:r w:rsidR="0031132D">
        <w:rPr>
          <w:rStyle w:val="Bodytext4NotBold"/>
          <w:sz w:val="22"/>
          <w:szCs w:val="22"/>
        </w:rPr>
        <w:t>1</w:t>
      </w:r>
      <w:r w:rsidRPr="00463173">
        <w:rPr>
          <w:rStyle w:val="Bodytext4NotBold"/>
          <w:sz w:val="22"/>
          <w:szCs w:val="22"/>
        </w:rPr>
        <w:t>)(d) does not apply to the person if:</w:t>
      </w:r>
    </w:p>
    <w:p w14:paraId="587D00A2"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value of the person’s assets is more than $376,750 and not more than $559,250; and</w:t>
      </w:r>
    </w:p>
    <w:p w14:paraId="4E8E306D"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value of the person’s liquid assets is less than the liquid assets limit; and</w:t>
      </w:r>
    </w:p>
    <w:p w14:paraId="3FE49CD1"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amount of the estimated income is less than the threshold amount worked out under subsection (2).</w:t>
      </w:r>
    </w:p>
    <w:p w14:paraId="4060C1E3" w14:textId="44698183" w:rsidR="00694042" w:rsidRPr="00463173" w:rsidRDefault="00F720BE" w:rsidP="005F3E97">
      <w:pPr>
        <w:pStyle w:val="Bodytext40"/>
        <w:spacing w:before="120" w:line="240" w:lineRule="auto"/>
        <w:ind w:firstLine="270"/>
        <w:jc w:val="both"/>
        <w:rPr>
          <w:sz w:val="22"/>
          <w:szCs w:val="22"/>
        </w:rPr>
      </w:pPr>
      <w:r w:rsidRPr="00463173">
        <w:rPr>
          <w:rStyle w:val="Bodytext4NotBold"/>
          <w:sz w:val="22"/>
          <w:szCs w:val="22"/>
        </w:rPr>
        <w:t>“(</w:t>
      </w:r>
      <w:r w:rsidR="005F3E97" w:rsidRPr="00463173">
        <w:rPr>
          <w:rStyle w:val="Bodytext4NotBold"/>
          <w:sz w:val="22"/>
          <w:szCs w:val="22"/>
        </w:rPr>
        <w:t>1</w:t>
      </w:r>
      <w:r w:rsidRPr="00463173">
        <w:rPr>
          <w:rStyle w:val="Bodytext4NotBold"/>
          <w:sz w:val="22"/>
          <w:szCs w:val="22"/>
        </w:rPr>
        <w:t>B) The Secretary may determine that paragraph 838(</w:t>
      </w:r>
      <w:r w:rsidR="0031132D">
        <w:rPr>
          <w:rStyle w:val="Bodytext4NotBold"/>
          <w:sz w:val="22"/>
          <w:szCs w:val="22"/>
        </w:rPr>
        <w:t>1</w:t>
      </w:r>
      <w:r w:rsidRPr="00463173">
        <w:rPr>
          <w:rStyle w:val="Bodytext4NotBold"/>
          <w:sz w:val="22"/>
          <w:szCs w:val="22"/>
        </w:rPr>
        <w:t>)(d) does not apply to the person if the value of the person’s assets is more than $376,750 and not more than $559,250 and:</w:t>
      </w:r>
    </w:p>
    <w:p w14:paraId="5AFAF1A3"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value of the person’s liquid assets is equal to or greater than the liquid assets limit; or</w:t>
      </w:r>
    </w:p>
    <w:p w14:paraId="6814E1B0" w14:textId="77777777" w:rsidR="00694042" w:rsidRPr="00463173" w:rsidRDefault="005F3E97" w:rsidP="005F3E97">
      <w:pPr>
        <w:spacing w:before="120"/>
        <w:ind w:left="630" w:hanging="360"/>
        <w:jc w:val="both"/>
        <w:rPr>
          <w:rFonts w:ascii="Times New Roman" w:hAnsi="Times New Roman" w:cs="Times New Roman"/>
          <w:b/>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the amount of the estimated income is equal to or more than the threshold amount worked out under </w:t>
      </w:r>
      <w:r w:rsidR="00F720BE" w:rsidRPr="00463173">
        <w:rPr>
          <w:rStyle w:val="Bodytext4NotBold"/>
          <w:rFonts w:eastAsia="Courier New"/>
          <w:b w:val="0"/>
          <w:sz w:val="22"/>
          <w:szCs w:val="22"/>
        </w:rPr>
        <w:t>subsection (2).</w:t>
      </w:r>
    </w:p>
    <w:p w14:paraId="04231739" w14:textId="71C1D178" w:rsidR="00694042" w:rsidRPr="00463173" w:rsidRDefault="00F720BE" w:rsidP="005F3E97">
      <w:pPr>
        <w:pStyle w:val="Bodytext40"/>
        <w:spacing w:before="120" w:line="240" w:lineRule="auto"/>
        <w:ind w:firstLine="0"/>
        <w:jc w:val="both"/>
        <w:rPr>
          <w:sz w:val="22"/>
          <w:szCs w:val="22"/>
        </w:rPr>
      </w:pPr>
      <w:r w:rsidRPr="00463173">
        <w:rPr>
          <w:rStyle w:val="Bodytext4NotBold"/>
          <w:sz w:val="22"/>
          <w:szCs w:val="22"/>
        </w:rPr>
        <w:t>“(1C) The Secretary may determine that paragraph 838(</w:t>
      </w:r>
      <w:r w:rsidR="0031132D">
        <w:rPr>
          <w:rStyle w:val="Bodytext4NotBold"/>
          <w:sz w:val="22"/>
          <w:szCs w:val="22"/>
        </w:rPr>
        <w:t>1</w:t>
      </w:r>
      <w:r w:rsidRPr="00463173">
        <w:rPr>
          <w:rStyle w:val="Bodytext4NotBold"/>
          <w:sz w:val="22"/>
          <w:szCs w:val="22"/>
        </w:rPr>
        <w:t>)(d) does not apply to the person if:</w:t>
      </w:r>
    </w:p>
    <w:p w14:paraId="513EA9F7"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value of the person’s assets is more than $559,250; and</w:t>
      </w:r>
    </w:p>
    <w:p w14:paraId="6C0B54C6"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value of the person’s liquid assets is less than the liquid assets limit; and</w:t>
      </w:r>
    </w:p>
    <w:p w14:paraId="09C02D4A"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amount of the estimated income is less than the threshold amount worked out under subsection (2).</w:t>
      </w:r>
    </w:p>
    <w:p w14:paraId="2C961F04" w14:textId="5EDBD5FC" w:rsidR="00694042" w:rsidRPr="007019E0" w:rsidRDefault="00F720BE" w:rsidP="005F3E97">
      <w:pPr>
        <w:pStyle w:val="Bodytext20"/>
        <w:spacing w:before="120" w:line="240" w:lineRule="auto"/>
        <w:ind w:firstLine="0"/>
        <w:jc w:val="both"/>
        <w:rPr>
          <w:sz w:val="20"/>
          <w:szCs w:val="22"/>
        </w:rPr>
      </w:pPr>
      <w:r w:rsidRPr="007019E0">
        <w:rPr>
          <w:sz w:val="20"/>
          <w:szCs w:val="22"/>
        </w:rPr>
        <w:t>Note: The amounts in subsections (1A), (</w:t>
      </w:r>
      <w:r w:rsidR="0031132D">
        <w:rPr>
          <w:sz w:val="20"/>
          <w:szCs w:val="22"/>
        </w:rPr>
        <w:t>1</w:t>
      </w:r>
      <w:r w:rsidRPr="007019E0">
        <w:rPr>
          <w:sz w:val="20"/>
          <w:szCs w:val="22"/>
        </w:rPr>
        <w:t>B) and (1C) are indexed annually (see sections 1191 to 1194).</w:t>
      </w:r>
    </w:p>
    <w:p w14:paraId="16309999" w14:textId="77777777" w:rsidR="00694042" w:rsidRPr="00463173" w:rsidRDefault="00F720BE" w:rsidP="005F3E97">
      <w:pPr>
        <w:pStyle w:val="Bodytext40"/>
        <w:spacing w:before="120" w:line="240" w:lineRule="auto"/>
        <w:ind w:firstLine="270"/>
        <w:jc w:val="both"/>
        <w:rPr>
          <w:sz w:val="22"/>
          <w:szCs w:val="22"/>
        </w:rPr>
      </w:pPr>
      <w:r w:rsidRPr="00463173">
        <w:rPr>
          <w:rStyle w:val="Bodytext4NotBold"/>
          <w:sz w:val="22"/>
          <w:szCs w:val="22"/>
        </w:rPr>
        <w:t xml:space="preserve">“(ID) For the purposes of this section, a person’s </w:t>
      </w:r>
      <w:r w:rsidRPr="00813AB8">
        <w:rPr>
          <w:rStyle w:val="Bodytext4NotBold0"/>
          <w:b/>
          <w:sz w:val="22"/>
          <w:szCs w:val="22"/>
        </w:rPr>
        <w:t>income</w:t>
      </w:r>
      <w:r w:rsidRPr="00463173">
        <w:rPr>
          <w:rStyle w:val="Bodytext4NotBold"/>
          <w:sz w:val="22"/>
          <w:szCs w:val="22"/>
        </w:rPr>
        <w:t xml:space="preserve"> for a particular financial year is the sum of:</w:t>
      </w:r>
    </w:p>
    <w:p w14:paraId="61813E73"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person’s taxable income for that year; and</w:t>
      </w:r>
    </w:p>
    <w:p w14:paraId="3645A0A3"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person’s adjusted fringe benefits value for that year; and</w:t>
      </w:r>
    </w:p>
    <w:p w14:paraId="28306568"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person’s target foreign income for that year; and</w:t>
      </w:r>
    </w:p>
    <w:p w14:paraId="63AF189A" w14:textId="77777777" w:rsidR="00694042" w:rsidRPr="00463173" w:rsidRDefault="005F3E97" w:rsidP="005F3E97">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person’s net rental property loss for that year.”.</w:t>
      </w:r>
    </w:p>
    <w:p w14:paraId="4F4FB345" w14:textId="77777777" w:rsidR="005F3E97" w:rsidRPr="00463173" w:rsidRDefault="005F3E97" w:rsidP="005F3E97">
      <w:pPr>
        <w:spacing w:before="120"/>
        <w:rPr>
          <w:rStyle w:val="Bodytext31"/>
          <w:rFonts w:eastAsia="Courier New"/>
          <w:sz w:val="22"/>
          <w:szCs w:val="22"/>
        </w:rPr>
      </w:pPr>
      <w:r w:rsidRPr="00463173">
        <w:rPr>
          <w:rStyle w:val="Bodytext31"/>
          <w:rFonts w:eastAsia="Courier New"/>
          <w:i w:val="0"/>
          <w:iCs w:val="0"/>
          <w:sz w:val="22"/>
          <w:szCs w:val="22"/>
        </w:rPr>
        <w:br w:type="page"/>
      </w:r>
    </w:p>
    <w:p w14:paraId="3F9D4A6A" w14:textId="77777777" w:rsidR="00694042" w:rsidRPr="00CB473F" w:rsidRDefault="00F720BE" w:rsidP="00734E40">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103C9103" w14:textId="77777777" w:rsidR="00694042" w:rsidRPr="00463173" w:rsidRDefault="00827446" w:rsidP="004B44BC">
      <w:pPr>
        <w:spacing w:before="120"/>
        <w:jc w:val="both"/>
        <w:rPr>
          <w:rStyle w:val="BodytextBold2"/>
          <w:rFonts w:eastAsia="Courier New"/>
          <w:sz w:val="22"/>
          <w:szCs w:val="22"/>
        </w:rPr>
      </w:pPr>
      <w:r w:rsidRPr="00463173">
        <w:rPr>
          <w:rStyle w:val="BodytextBold2"/>
          <w:rFonts w:eastAsia="Courier New"/>
          <w:sz w:val="22"/>
          <w:szCs w:val="22"/>
        </w:rPr>
        <w:t>97.</w:t>
      </w:r>
      <w:r w:rsidR="004B44BC" w:rsidRPr="00463173">
        <w:rPr>
          <w:rStyle w:val="BodytextBold2"/>
          <w:rFonts w:eastAsia="Courier New"/>
          <w:sz w:val="22"/>
          <w:szCs w:val="22"/>
        </w:rPr>
        <w:t xml:space="preserve"> </w:t>
      </w:r>
      <w:r w:rsidR="00F720BE" w:rsidRPr="00463173">
        <w:rPr>
          <w:rStyle w:val="BodytextBold2"/>
          <w:rFonts w:eastAsia="Courier New"/>
          <w:sz w:val="22"/>
          <w:szCs w:val="22"/>
        </w:rPr>
        <w:t>Subsection 1132A(2):</w:t>
      </w:r>
    </w:p>
    <w:p w14:paraId="7E93E505" w14:textId="139D8210" w:rsidR="00694042" w:rsidRPr="00463173" w:rsidRDefault="00F720BE" w:rsidP="004B44BC">
      <w:pPr>
        <w:pStyle w:val="Bodytext40"/>
        <w:spacing w:before="120" w:line="240" w:lineRule="auto"/>
        <w:ind w:firstLine="270"/>
        <w:jc w:val="both"/>
        <w:rPr>
          <w:sz w:val="22"/>
          <w:szCs w:val="22"/>
        </w:rPr>
      </w:pPr>
      <w:r w:rsidRPr="00463173">
        <w:rPr>
          <w:rStyle w:val="Bodytext4NotBold"/>
          <w:sz w:val="22"/>
          <w:szCs w:val="22"/>
        </w:rPr>
        <w:t>Omit “(1)”, substitute “(1A), (</w:t>
      </w:r>
      <w:r w:rsidR="0031132D">
        <w:rPr>
          <w:rStyle w:val="Bodytext4NotBold"/>
          <w:sz w:val="22"/>
          <w:szCs w:val="22"/>
        </w:rPr>
        <w:t>1</w:t>
      </w:r>
      <w:r w:rsidRPr="00463173">
        <w:rPr>
          <w:rStyle w:val="Bodytext4NotBold"/>
          <w:sz w:val="22"/>
          <w:szCs w:val="22"/>
        </w:rPr>
        <w:t>B) and (1C)”.</w:t>
      </w:r>
    </w:p>
    <w:p w14:paraId="0AC5F538" w14:textId="77777777" w:rsidR="00694042" w:rsidRPr="00463173" w:rsidRDefault="00827446" w:rsidP="004B44BC">
      <w:pPr>
        <w:spacing w:before="120"/>
        <w:jc w:val="both"/>
        <w:rPr>
          <w:rStyle w:val="BodytextBold2"/>
          <w:rFonts w:eastAsia="Courier New"/>
          <w:sz w:val="22"/>
          <w:szCs w:val="22"/>
        </w:rPr>
      </w:pPr>
      <w:r w:rsidRPr="00463173">
        <w:rPr>
          <w:rStyle w:val="BodytextBold2"/>
          <w:rFonts w:eastAsia="Courier New"/>
          <w:sz w:val="22"/>
          <w:szCs w:val="22"/>
        </w:rPr>
        <w:t>98.</w:t>
      </w:r>
      <w:r w:rsidR="004B44BC" w:rsidRPr="00463173">
        <w:rPr>
          <w:rStyle w:val="BodytextBold2"/>
          <w:rFonts w:eastAsia="Courier New"/>
          <w:sz w:val="22"/>
          <w:szCs w:val="22"/>
        </w:rPr>
        <w:t xml:space="preserve"> </w:t>
      </w:r>
      <w:r w:rsidR="00F720BE" w:rsidRPr="00463173">
        <w:rPr>
          <w:rStyle w:val="BodytextBold2"/>
          <w:rFonts w:eastAsia="Courier New"/>
          <w:sz w:val="22"/>
          <w:szCs w:val="22"/>
        </w:rPr>
        <w:t>Subsection 1132A(3):</w:t>
      </w:r>
    </w:p>
    <w:p w14:paraId="675D1752" w14:textId="77777777" w:rsidR="00694042" w:rsidRPr="00463173" w:rsidRDefault="00F720BE" w:rsidP="004B44BC">
      <w:pPr>
        <w:pStyle w:val="Bodytext40"/>
        <w:spacing w:before="120" w:line="240" w:lineRule="auto"/>
        <w:ind w:firstLine="270"/>
        <w:jc w:val="both"/>
        <w:rPr>
          <w:sz w:val="22"/>
          <w:szCs w:val="22"/>
        </w:rPr>
      </w:pPr>
      <w:r w:rsidRPr="00463173">
        <w:rPr>
          <w:rStyle w:val="Bodytext4NotBold"/>
          <w:sz w:val="22"/>
          <w:szCs w:val="22"/>
        </w:rPr>
        <w:t>Omit.</w:t>
      </w:r>
    </w:p>
    <w:p w14:paraId="7954848B" w14:textId="77777777" w:rsidR="00694042" w:rsidRPr="00463173" w:rsidRDefault="00827446" w:rsidP="004B44BC">
      <w:pPr>
        <w:spacing w:before="120"/>
        <w:jc w:val="both"/>
        <w:rPr>
          <w:rStyle w:val="BodytextBold2"/>
          <w:rFonts w:eastAsia="Courier New"/>
          <w:sz w:val="22"/>
          <w:szCs w:val="22"/>
        </w:rPr>
      </w:pPr>
      <w:r w:rsidRPr="00463173">
        <w:rPr>
          <w:rStyle w:val="BodytextBold2"/>
          <w:rFonts w:eastAsia="Courier New"/>
          <w:sz w:val="22"/>
          <w:szCs w:val="22"/>
        </w:rPr>
        <w:t>99.</w:t>
      </w:r>
      <w:r w:rsidR="004B44BC" w:rsidRPr="00463173">
        <w:rPr>
          <w:rStyle w:val="BodytextBold2"/>
          <w:rFonts w:eastAsia="Courier New"/>
          <w:sz w:val="22"/>
          <w:szCs w:val="22"/>
        </w:rPr>
        <w:t xml:space="preserve"> </w:t>
      </w:r>
      <w:r w:rsidR="00F720BE" w:rsidRPr="00463173">
        <w:rPr>
          <w:rStyle w:val="BodytextBold2"/>
          <w:rFonts w:eastAsia="Courier New"/>
          <w:sz w:val="22"/>
          <w:szCs w:val="22"/>
        </w:rPr>
        <w:t>Subsection 1132A(4):</w:t>
      </w:r>
    </w:p>
    <w:p w14:paraId="3A6DCDF2" w14:textId="77777777" w:rsidR="00694042" w:rsidRPr="00463173" w:rsidRDefault="00F720BE" w:rsidP="004B44BC">
      <w:pPr>
        <w:pStyle w:val="Bodytext40"/>
        <w:spacing w:before="120" w:line="240" w:lineRule="auto"/>
        <w:ind w:firstLine="270"/>
        <w:jc w:val="both"/>
        <w:rPr>
          <w:sz w:val="22"/>
          <w:szCs w:val="22"/>
        </w:rPr>
      </w:pPr>
      <w:r w:rsidRPr="00463173">
        <w:rPr>
          <w:rStyle w:val="Bodytext4NotBold"/>
          <w:sz w:val="22"/>
          <w:szCs w:val="22"/>
        </w:rPr>
        <w:t>Omit “taxable” (wherever occurring).</w:t>
      </w:r>
    </w:p>
    <w:p w14:paraId="218283B9" w14:textId="77777777" w:rsidR="00694042" w:rsidRPr="00463173" w:rsidRDefault="00827446" w:rsidP="004B44BC">
      <w:pPr>
        <w:spacing w:before="120"/>
        <w:jc w:val="both"/>
        <w:rPr>
          <w:rStyle w:val="BodytextBold2"/>
          <w:rFonts w:eastAsia="Courier New"/>
          <w:sz w:val="22"/>
          <w:szCs w:val="22"/>
        </w:rPr>
      </w:pPr>
      <w:r w:rsidRPr="00463173">
        <w:rPr>
          <w:rStyle w:val="BodytextBold2"/>
          <w:rFonts w:eastAsia="Courier New"/>
          <w:sz w:val="22"/>
          <w:szCs w:val="22"/>
        </w:rPr>
        <w:t>100.</w:t>
      </w:r>
      <w:r w:rsidR="004B44BC" w:rsidRPr="00463173">
        <w:rPr>
          <w:rStyle w:val="BodytextBold2"/>
          <w:rFonts w:eastAsia="Courier New"/>
          <w:sz w:val="22"/>
          <w:szCs w:val="22"/>
        </w:rPr>
        <w:t xml:space="preserve"> </w:t>
      </w:r>
      <w:r w:rsidR="00F720BE" w:rsidRPr="00463173">
        <w:rPr>
          <w:rStyle w:val="BodytextBold2"/>
          <w:rFonts w:eastAsia="Courier New"/>
          <w:sz w:val="22"/>
          <w:szCs w:val="22"/>
        </w:rPr>
        <w:t>Section 1132A:</w:t>
      </w:r>
    </w:p>
    <w:p w14:paraId="27041CA3" w14:textId="77777777" w:rsidR="00694042" w:rsidRPr="00463173" w:rsidRDefault="00F720BE" w:rsidP="00827446">
      <w:pPr>
        <w:pStyle w:val="Bodytext40"/>
        <w:spacing w:before="120" w:line="240" w:lineRule="auto"/>
        <w:ind w:firstLine="270"/>
        <w:jc w:val="both"/>
        <w:rPr>
          <w:sz w:val="22"/>
          <w:szCs w:val="22"/>
        </w:rPr>
      </w:pPr>
      <w:r w:rsidRPr="00463173">
        <w:rPr>
          <w:rStyle w:val="Bodytext4NotBold"/>
          <w:sz w:val="22"/>
          <w:szCs w:val="22"/>
        </w:rPr>
        <w:t>Add at the end:</w:t>
      </w:r>
    </w:p>
    <w:p w14:paraId="63CB572E" w14:textId="77777777" w:rsidR="00827446" w:rsidRPr="00463173" w:rsidRDefault="00F720BE" w:rsidP="00827446">
      <w:pPr>
        <w:pStyle w:val="Bodytext40"/>
        <w:spacing w:before="120" w:line="240" w:lineRule="auto"/>
        <w:ind w:firstLine="270"/>
        <w:jc w:val="both"/>
        <w:rPr>
          <w:rStyle w:val="Bodytext4NotBold"/>
          <w:sz w:val="22"/>
          <w:szCs w:val="22"/>
        </w:rPr>
      </w:pPr>
      <w:r w:rsidRPr="00463173">
        <w:rPr>
          <w:rStyle w:val="Bodytext4NotBold"/>
          <w:sz w:val="22"/>
          <w:szCs w:val="22"/>
        </w:rPr>
        <w:t>“(5) In this section:</w:t>
      </w:r>
    </w:p>
    <w:p w14:paraId="0ADC61DF" w14:textId="7A0D82FC" w:rsidR="00694042" w:rsidRPr="00463173" w:rsidRDefault="00F720BE" w:rsidP="00827446">
      <w:pPr>
        <w:pStyle w:val="Bodytext40"/>
        <w:spacing w:before="120" w:line="240" w:lineRule="auto"/>
        <w:ind w:firstLine="0"/>
        <w:jc w:val="both"/>
        <w:rPr>
          <w:sz w:val="22"/>
          <w:szCs w:val="22"/>
        </w:rPr>
      </w:pPr>
      <w:r w:rsidRPr="00463173">
        <w:rPr>
          <w:rStyle w:val="Bodytext412pt"/>
          <w:b/>
          <w:sz w:val="22"/>
          <w:szCs w:val="22"/>
        </w:rPr>
        <w:t xml:space="preserve">adjusted </w:t>
      </w:r>
      <w:r w:rsidRPr="00463173">
        <w:rPr>
          <w:rStyle w:val="Bodytext4NotBold0"/>
          <w:b/>
          <w:sz w:val="22"/>
          <w:szCs w:val="22"/>
        </w:rPr>
        <w:t>fringe benefits value</w:t>
      </w:r>
      <w:r w:rsidRPr="00463173">
        <w:rPr>
          <w:rStyle w:val="Bodytext4NotBold"/>
          <w:sz w:val="22"/>
          <w:szCs w:val="22"/>
        </w:rPr>
        <w:t xml:space="preserve"> has the same meaning as in points 1069-H2f and 1069-H26 in Module H in the F</w:t>
      </w:r>
      <w:r w:rsidR="007019E0">
        <w:rPr>
          <w:rStyle w:val="Bodytext4NotBold"/>
          <w:sz w:val="22"/>
          <w:szCs w:val="22"/>
        </w:rPr>
        <w:t xml:space="preserve">amily Payment Rate Calculator </w:t>
      </w:r>
      <w:r w:rsidR="007019E0" w:rsidRPr="0031132D">
        <w:rPr>
          <w:rStyle w:val="Bodytext4NotBold"/>
          <w:sz w:val="22"/>
          <w:szCs w:val="22"/>
        </w:rPr>
        <w:t>in</w:t>
      </w:r>
      <w:r w:rsidRPr="00463173">
        <w:rPr>
          <w:rStyle w:val="Bodytext4NotBold"/>
          <w:sz w:val="22"/>
          <w:szCs w:val="22"/>
        </w:rPr>
        <w:t xml:space="preserve"> section 1069.</w:t>
      </w:r>
    </w:p>
    <w:p w14:paraId="43A3598A" w14:textId="77777777" w:rsidR="00694042" w:rsidRPr="00463173" w:rsidRDefault="00F720BE" w:rsidP="00827446">
      <w:pPr>
        <w:pStyle w:val="Bodytext40"/>
        <w:spacing w:before="120" w:line="240" w:lineRule="auto"/>
        <w:ind w:firstLine="0"/>
        <w:jc w:val="both"/>
        <w:rPr>
          <w:sz w:val="22"/>
          <w:szCs w:val="22"/>
        </w:rPr>
      </w:pPr>
      <w:r w:rsidRPr="00463173">
        <w:rPr>
          <w:rStyle w:val="Bodytext4NotBold0"/>
          <w:b/>
          <w:sz w:val="22"/>
          <w:szCs w:val="22"/>
        </w:rPr>
        <w:t>liquid assets value limit,</w:t>
      </w:r>
      <w:r w:rsidRPr="00463173">
        <w:rPr>
          <w:rStyle w:val="Bodytext4NotBold"/>
          <w:sz w:val="22"/>
          <w:szCs w:val="22"/>
        </w:rPr>
        <w:t xml:space="preserve"> in relation to a person, means:</w:t>
      </w:r>
    </w:p>
    <w:p w14:paraId="6CAEDF71" w14:textId="77777777" w:rsidR="00694042" w:rsidRPr="00463173" w:rsidRDefault="00827446" w:rsidP="00827446">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if the person is a member of a couple—$10,000; or</w:t>
      </w:r>
    </w:p>
    <w:p w14:paraId="0BBEE9DD" w14:textId="77777777" w:rsidR="00694042" w:rsidRPr="00463173" w:rsidRDefault="00827446" w:rsidP="00827446">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if the person is not a member of a couple—$6,000.</w:t>
      </w:r>
    </w:p>
    <w:p w14:paraId="361E87D8" w14:textId="77777777" w:rsidR="00694042" w:rsidRPr="007019E0" w:rsidRDefault="00F720BE" w:rsidP="0031132D">
      <w:pPr>
        <w:pStyle w:val="Bodytext20"/>
        <w:spacing w:before="120" w:line="240" w:lineRule="auto"/>
        <w:ind w:left="540" w:hanging="540"/>
        <w:jc w:val="both"/>
        <w:rPr>
          <w:sz w:val="20"/>
          <w:szCs w:val="22"/>
        </w:rPr>
      </w:pPr>
      <w:r w:rsidRPr="007019E0">
        <w:rPr>
          <w:sz w:val="20"/>
          <w:szCs w:val="22"/>
        </w:rPr>
        <w:t xml:space="preserve">Note 1: For </w:t>
      </w:r>
      <w:r w:rsidRPr="007019E0">
        <w:rPr>
          <w:rStyle w:val="Bodytext2Italic"/>
          <w:b/>
          <w:sz w:val="20"/>
          <w:szCs w:val="22"/>
        </w:rPr>
        <w:t>liquid assets</w:t>
      </w:r>
      <w:r w:rsidRPr="007019E0">
        <w:rPr>
          <w:sz w:val="20"/>
          <w:szCs w:val="22"/>
        </w:rPr>
        <w:t xml:space="preserve"> see section 19D,</w:t>
      </w:r>
    </w:p>
    <w:p w14:paraId="4C4E4B06" w14:textId="77777777" w:rsidR="00694042" w:rsidRPr="007019E0" w:rsidRDefault="00F720BE" w:rsidP="0031132D">
      <w:pPr>
        <w:pStyle w:val="Bodytext20"/>
        <w:spacing w:before="40" w:line="240" w:lineRule="auto"/>
        <w:ind w:left="540" w:hanging="540"/>
        <w:jc w:val="both"/>
        <w:rPr>
          <w:sz w:val="20"/>
          <w:szCs w:val="22"/>
        </w:rPr>
      </w:pPr>
      <w:r w:rsidRPr="007019E0">
        <w:rPr>
          <w:sz w:val="20"/>
          <w:szCs w:val="22"/>
        </w:rPr>
        <w:t xml:space="preserve">Note 2: For </w:t>
      </w:r>
      <w:r w:rsidRPr="007019E0">
        <w:rPr>
          <w:rStyle w:val="Bodytext2Italic"/>
          <w:b/>
          <w:sz w:val="20"/>
          <w:szCs w:val="22"/>
        </w:rPr>
        <w:t>taxable income</w:t>
      </w:r>
      <w:r w:rsidRPr="007019E0">
        <w:rPr>
          <w:sz w:val="20"/>
          <w:szCs w:val="22"/>
        </w:rPr>
        <w:t xml:space="preserve"> see subsection 23(1).</w:t>
      </w:r>
    </w:p>
    <w:p w14:paraId="72A1120C" w14:textId="77777777" w:rsidR="00694042" w:rsidRPr="007019E0" w:rsidRDefault="00F720BE" w:rsidP="0031132D">
      <w:pPr>
        <w:pStyle w:val="Bodytext20"/>
        <w:spacing w:before="40" w:line="240" w:lineRule="auto"/>
        <w:ind w:left="540" w:hanging="540"/>
        <w:jc w:val="both"/>
        <w:rPr>
          <w:sz w:val="20"/>
          <w:szCs w:val="22"/>
        </w:rPr>
      </w:pPr>
      <w:r w:rsidRPr="007019E0">
        <w:rPr>
          <w:sz w:val="20"/>
          <w:szCs w:val="22"/>
        </w:rPr>
        <w:t>Note 3: For</w:t>
      </w:r>
      <w:r w:rsidRPr="007019E0">
        <w:rPr>
          <w:b/>
          <w:sz w:val="20"/>
          <w:szCs w:val="22"/>
        </w:rPr>
        <w:t xml:space="preserve"> </w:t>
      </w:r>
      <w:r w:rsidRPr="007019E0">
        <w:rPr>
          <w:rStyle w:val="Bodytext2Italic"/>
          <w:b/>
          <w:sz w:val="20"/>
          <w:szCs w:val="22"/>
        </w:rPr>
        <w:t>target foreign income</w:t>
      </w:r>
      <w:r w:rsidRPr="007019E0">
        <w:rPr>
          <w:sz w:val="20"/>
          <w:szCs w:val="22"/>
        </w:rPr>
        <w:t xml:space="preserve"> see subsection 10A(2).</w:t>
      </w:r>
    </w:p>
    <w:p w14:paraId="283E53A4" w14:textId="27D6FCBE" w:rsidR="00694042" w:rsidRPr="007019E0" w:rsidRDefault="00F720BE" w:rsidP="0031132D">
      <w:pPr>
        <w:pStyle w:val="Bodytext20"/>
        <w:spacing w:before="40" w:line="240" w:lineRule="auto"/>
        <w:ind w:left="540" w:hanging="540"/>
        <w:jc w:val="both"/>
        <w:rPr>
          <w:sz w:val="20"/>
          <w:szCs w:val="22"/>
        </w:rPr>
      </w:pPr>
      <w:r w:rsidRPr="007019E0">
        <w:rPr>
          <w:sz w:val="20"/>
          <w:szCs w:val="22"/>
        </w:rPr>
        <w:t xml:space="preserve">Note 4: For </w:t>
      </w:r>
      <w:r w:rsidRPr="007019E0">
        <w:rPr>
          <w:rStyle w:val="Bodytext2Italic"/>
          <w:b/>
          <w:sz w:val="20"/>
          <w:szCs w:val="22"/>
        </w:rPr>
        <w:t>net rental property loss</w:t>
      </w:r>
      <w:r w:rsidRPr="007019E0">
        <w:rPr>
          <w:sz w:val="20"/>
          <w:szCs w:val="22"/>
        </w:rPr>
        <w:t xml:space="preserve"> see subsection 10A(15).”.</w:t>
      </w:r>
    </w:p>
    <w:p w14:paraId="7A1B8906" w14:textId="77777777" w:rsidR="00694042" w:rsidRPr="00463173" w:rsidRDefault="00827446" w:rsidP="006B3D22">
      <w:pPr>
        <w:spacing w:before="120"/>
        <w:jc w:val="both"/>
        <w:rPr>
          <w:rStyle w:val="BodytextBold2"/>
          <w:rFonts w:eastAsia="Courier New"/>
          <w:sz w:val="22"/>
          <w:szCs w:val="22"/>
        </w:rPr>
      </w:pPr>
      <w:r w:rsidRPr="00463173">
        <w:rPr>
          <w:rStyle w:val="BodytextBold2"/>
          <w:rFonts w:eastAsia="Courier New"/>
          <w:sz w:val="22"/>
          <w:szCs w:val="22"/>
        </w:rPr>
        <w:t>101.</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1132D:</w:t>
      </w:r>
    </w:p>
    <w:p w14:paraId="0D64B234"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 “or 1069-D2(c)”.</w:t>
      </w:r>
    </w:p>
    <w:p w14:paraId="6B1534A7" w14:textId="77777777" w:rsidR="00694042" w:rsidRPr="00463173" w:rsidRDefault="00827446" w:rsidP="006B3D22">
      <w:pPr>
        <w:spacing w:before="120"/>
        <w:jc w:val="both"/>
        <w:rPr>
          <w:rStyle w:val="BodytextBold2"/>
          <w:rFonts w:eastAsia="Courier New"/>
          <w:sz w:val="22"/>
          <w:szCs w:val="22"/>
        </w:rPr>
      </w:pPr>
      <w:r w:rsidRPr="00463173">
        <w:rPr>
          <w:rStyle w:val="BodytextBold2"/>
          <w:rFonts w:eastAsia="Courier New"/>
          <w:sz w:val="22"/>
          <w:szCs w:val="22"/>
        </w:rPr>
        <w:t>102.</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1167:</w:t>
      </w:r>
    </w:p>
    <w:p w14:paraId="2791DA9D"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 “Module D of the Family Payment Rate Calculator and”.</w:t>
      </w:r>
    </w:p>
    <w:p w14:paraId="217C7AE6" w14:textId="77777777" w:rsidR="00694042" w:rsidRPr="00463173" w:rsidRDefault="00827446" w:rsidP="006B3D22">
      <w:pPr>
        <w:spacing w:before="120"/>
        <w:jc w:val="both"/>
        <w:rPr>
          <w:rStyle w:val="BodytextBold2"/>
          <w:rFonts w:eastAsia="Courier New"/>
          <w:sz w:val="22"/>
          <w:szCs w:val="22"/>
        </w:rPr>
      </w:pPr>
      <w:r w:rsidRPr="00463173">
        <w:rPr>
          <w:rStyle w:val="BodytextBold2"/>
          <w:rFonts w:eastAsia="Courier New"/>
          <w:sz w:val="22"/>
          <w:szCs w:val="22"/>
        </w:rPr>
        <w:t>103.</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1171:</w:t>
      </w:r>
    </w:p>
    <w:p w14:paraId="3F83966E"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 “Module D of the Family Payment Rate Calculator and”.</w:t>
      </w:r>
    </w:p>
    <w:p w14:paraId="362EE1BD" w14:textId="77777777" w:rsidR="00694042" w:rsidRPr="00463173" w:rsidRDefault="00827446" w:rsidP="006B3D22">
      <w:pPr>
        <w:spacing w:before="120"/>
        <w:jc w:val="both"/>
        <w:rPr>
          <w:rStyle w:val="BodytextBold2"/>
          <w:rFonts w:eastAsia="Courier New"/>
          <w:sz w:val="22"/>
          <w:szCs w:val="22"/>
        </w:rPr>
      </w:pPr>
      <w:r w:rsidRPr="00463173">
        <w:rPr>
          <w:rStyle w:val="BodytextBold2"/>
          <w:rFonts w:eastAsia="Courier New"/>
          <w:sz w:val="22"/>
          <w:szCs w:val="22"/>
        </w:rPr>
        <w:t>104.</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1171 (Note 2):</w:t>
      </w:r>
    </w:p>
    <w:p w14:paraId="3F96D917"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w:t>
      </w:r>
    </w:p>
    <w:p w14:paraId="1913217F" w14:textId="77777777" w:rsidR="00827446" w:rsidRPr="00463173" w:rsidRDefault="00827446" w:rsidP="006B3D22">
      <w:pPr>
        <w:spacing w:before="120"/>
        <w:jc w:val="both"/>
        <w:rPr>
          <w:rStyle w:val="BodytextBold2"/>
          <w:rFonts w:eastAsia="Courier New"/>
          <w:sz w:val="22"/>
          <w:szCs w:val="22"/>
        </w:rPr>
      </w:pPr>
      <w:r w:rsidRPr="00463173">
        <w:rPr>
          <w:rStyle w:val="BodytextBold2"/>
          <w:rFonts w:eastAsia="Courier New"/>
          <w:sz w:val="22"/>
          <w:szCs w:val="22"/>
        </w:rPr>
        <w:t>105.</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 xml:space="preserve">Section 1190 (Indexed and </w:t>
      </w:r>
      <w:r w:rsidRPr="00463173">
        <w:rPr>
          <w:rStyle w:val="BodytextBold2"/>
          <w:rFonts w:eastAsia="Courier New"/>
          <w:sz w:val="22"/>
          <w:szCs w:val="22"/>
        </w:rPr>
        <w:t>Adjusted Amounts Table—item 4):</w:t>
      </w:r>
    </w:p>
    <w:p w14:paraId="0DF8CC52" w14:textId="77777777" w:rsidR="00694042" w:rsidRPr="00463173" w:rsidRDefault="00F720BE" w:rsidP="00827446">
      <w:pPr>
        <w:spacing w:before="120"/>
        <w:ind w:firstLine="270"/>
        <w:jc w:val="both"/>
        <w:rPr>
          <w:rFonts w:ascii="Times New Roman" w:hAnsi="Times New Roman" w:cs="Times New Roman"/>
          <w:sz w:val="22"/>
          <w:szCs w:val="22"/>
        </w:rPr>
      </w:pPr>
      <w:r w:rsidRPr="00463173">
        <w:rPr>
          <w:rFonts w:ascii="Times New Roman" w:hAnsi="Times New Roman" w:cs="Times New Roman"/>
          <w:sz w:val="22"/>
          <w:szCs w:val="22"/>
        </w:rPr>
        <w:t>Omit, substitute:</w:t>
      </w:r>
    </w:p>
    <w:tbl>
      <w:tblPr>
        <w:tblOverlap w:val="never"/>
        <w:tblW w:w="5000" w:type="pct"/>
        <w:tblCellMar>
          <w:left w:w="10" w:type="dxa"/>
          <w:right w:w="10" w:type="dxa"/>
        </w:tblCellMar>
        <w:tblLook w:val="0000" w:firstRow="0" w:lastRow="0" w:firstColumn="0" w:lastColumn="0" w:noHBand="0" w:noVBand="0"/>
      </w:tblPr>
      <w:tblGrid>
        <w:gridCol w:w="1186"/>
        <w:gridCol w:w="3167"/>
        <w:gridCol w:w="1525"/>
        <w:gridCol w:w="3502"/>
      </w:tblGrid>
      <w:tr w:rsidR="00694042" w:rsidRPr="0031132D" w14:paraId="2CF6E6BF" w14:textId="77777777" w:rsidTr="0074094B">
        <w:trPr>
          <w:trHeight w:val="763"/>
        </w:trPr>
        <w:tc>
          <w:tcPr>
            <w:tcW w:w="632" w:type="pct"/>
          </w:tcPr>
          <w:p w14:paraId="1CC32EB2" w14:textId="2CCDC80A" w:rsidR="00694042" w:rsidRPr="0031132D" w:rsidRDefault="00F720BE" w:rsidP="0031132D">
            <w:pPr>
              <w:pStyle w:val="BodyText5"/>
              <w:spacing w:line="240" w:lineRule="auto"/>
              <w:ind w:firstLine="270"/>
              <w:jc w:val="both"/>
              <w:rPr>
                <w:b/>
                <w:sz w:val="20"/>
                <w:szCs w:val="22"/>
              </w:rPr>
            </w:pPr>
            <w:r w:rsidRPr="0031132D">
              <w:rPr>
                <w:rStyle w:val="Bodytext95pt"/>
                <w:b w:val="0"/>
                <w:sz w:val="20"/>
                <w:szCs w:val="22"/>
              </w:rPr>
              <w:t>"4.</w:t>
            </w:r>
          </w:p>
        </w:tc>
        <w:tc>
          <w:tcPr>
            <w:tcW w:w="1688" w:type="pct"/>
            <w:tcBorders>
              <w:left w:val="single" w:sz="4" w:space="0" w:color="auto"/>
            </w:tcBorders>
          </w:tcPr>
          <w:p w14:paraId="06E33264"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Standard family payment rate</w:t>
            </w:r>
          </w:p>
        </w:tc>
        <w:tc>
          <w:tcPr>
            <w:tcW w:w="813" w:type="pct"/>
            <w:tcBorders>
              <w:left w:val="single" w:sz="4" w:space="0" w:color="auto"/>
            </w:tcBorders>
          </w:tcPr>
          <w:p w14:paraId="5510E3FE"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FPBR</w:t>
            </w:r>
          </w:p>
        </w:tc>
        <w:tc>
          <w:tcPr>
            <w:tcW w:w="1868" w:type="pct"/>
            <w:tcBorders>
              <w:left w:val="single" w:sz="4" w:space="0" w:color="auto"/>
            </w:tcBorders>
          </w:tcPr>
          <w:p w14:paraId="040773EC"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[Family Payment Rate Calculator—Module B— Table B—all amounts]”.</w:t>
            </w:r>
          </w:p>
        </w:tc>
      </w:tr>
    </w:tbl>
    <w:p w14:paraId="16FF0834" w14:textId="77777777" w:rsidR="00827446" w:rsidRPr="00463173" w:rsidRDefault="00827446" w:rsidP="00827446">
      <w:pPr>
        <w:spacing w:before="120"/>
        <w:rPr>
          <w:rStyle w:val="Bodytext31"/>
          <w:rFonts w:eastAsia="Courier New"/>
          <w:sz w:val="22"/>
          <w:szCs w:val="22"/>
        </w:rPr>
      </w:pPr>
      <w:r w:rsidRPr="00463173">
        <w:rPr>
          <w:rStyle w:val="Bodytext31"/>
          <w:rFonts w:eastAsia="Courier New"/>
          <w:i w:val="0"/>
          <w:iCs w:val="0"/>
          <w:sz w:val="22"/>
          <w:szCs w:val="22"/>
        </w:rPr>
        <w:br w:type="page"/>
      </w:r>
    </w:p>
    <w:p w14:paraId="50EA6C0F" w14:textId="77777777" w:rsidR="00694042" w:rsidRPr="00CB473F" w:rsidRDefault="00F720BE" w:rsidP="00AA7685">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4C406BFE" w14:textId="77777777" w:rsidR="00912CF4" w:rsidRPr="00463173" w:rsidRDefault="00912CF4" w:rsidP="006B3D22">
      <w:pPr>
        <w:spacing w:before="120"/>
        <w:jc w:val="both"/>
        <w:rPr>
          <w:rStyle w:val="Bodytext4NotBold"/>
          <w:rFonts w:eastAsia="Courier New"/>
          <w:sz w:val="22"/>
          <w:szCs w:val="22"/>
        </w:rPr>
      </w:pPr>
      <w:r w:rsidRPr="00463173">
        <w:rPr>
          <w:rStyle w:val="Bodytext4NotBold"/>
          <w:rFonts w:eastAsia="Courier New"/>
          <w:sz w:val="22"/>
          <w:szCs w:val="22"/>
        </w:rPr>
        <w:t>106.</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1190 (Index</w:t>
      </w:r>
      <w:r w:rsidRPr="00463173">
        <w:rPr>
          <w:rStyle w:val="Bodytext4NotBold"/>
          <w:rFonts w:eastAsia="Courier New"/>
          <w:sz w:val="22"/>
          <w:szCs w:val="22"/>
        </w:rPr>
        <w:t>ed and Adjusted Amounts Table):</w:t>
      </w:r>
    </w:p>
    <w:p w14:paraId="5E7BC25E" w14:textId="77777777" w:rsidR="00694042" w:rsidRPr="00463173" w:rsidRDefault="00F720BE" w:rsidP="00912CF4">
      <w:pPr>
        <w:spacing w:before="120"/>
        <w:ind w:firstLine="270"/>
        <w:jc w:val="both"/>
        <w:rPr>
          <w:rStyle w:val="Bodytext4NotBold"/>
          <w:rFonts w:eastAsia="Courier New"/>
          <w:b w:val="0"/>
          <w:sz w:val="22"/>
          <w:szCs w:val="22"/>
        </w:rPr>
      </w:pPr>
      <w:r w:rsidRPr="00463173">
        <w:rPr>
          <w:rStyle w:val="Bodytext4NotBold"/>
          <w:rFonts w:eastAsia="Courier New"/>
          <w:b w:val="0"/>
          <w:sz w:val="22"/>
          <w:szCs w:val="22"/>
        </w:rPr>
        <w:t>After item 4 insert:</w:t>
      </w:r>
    </w:p>
    <w:tbl>
      <w:tblPr>
        <w:tblOverlap w:val="never"/>
        <w:tblW w:w="5000" w:type="pct"/>
        <w:tblCellMar>
          <w:left w:w="10" w:type="dxa"/>
          <w:right w:w="10" w:type="dxa"/>
        </w:tblCellMar>
        <w:tblLook w:val="0000" w:firstRow="0" w:lastRow="0" w:firstColumn="0" w:lastColumn="0" w:noHBand="0" w:noVBand="0"/>
      </w:tblPr>
      <w:tblGrid>
        <w:gridCol w:w="1580"/>
        <w:gridCol w:w="3167"/>
        <w:gridCol w:w="1508"/>
        <w:gridCol w:w="3125"/>
      </w:tblGrid>
      <w:tr w:rsidR="00694042" w:rsidRPr="0031132D" w14:paraId="5868EB45" w14:textId="77777777" w:rsidTr="0074094B">
        <w:trPr>
          <w:trHeight w:val="14"/>
        </w:trPr>
        <w:tc>
          <w:tcPr>
            <w:tcW w:w="842" w:type="pct"/>
          </w:tcPr>
          <w:p w14:paraId="4CDC7AD9" w14:textId="77777777" w:rsidR="00694042" w:rsidRPr="0031132D" w:rsidRDefault="00694042" w:rsidP="00F720BE">
            <w:pPr>
              <w:jc w:val="both"/>
              <w:rPr>
                <w:rFonts w:ascii="Times New Roman" w:hAnsi="Times New Roman" w:cs="Times New Roman"/>
                <w:sz w:val="20"/>
                <w:szCs w:val="22"/>
              </w:rPr>
            </w:pPr>
          </w:p>
        </w:tc>
        <w:tc>
          <w:tcPr>
            <w:tcW w:w="1688" w:type="pct"/>
          </w:tcPr>
          <w:p w14:paraId="4161A37C" w14:textId="77777777" w:rsidR="00694042" w:rsidRPr="0031132D" w:rsidRDefault="00694042" w:rsidP="00F720BE">
            <w:pPr>
              <w:jc w:val="both"/>
              <w:rPr>
                <w:rFonts w:ascii="Times New Roman" w:hAnsi="Times New Roman" w:cs="Times New Roman"/>
                <w:sz w:val="20"/>
                <w:szCs w:val="22"/>
              </w:rPr>
            </w:pPr>
          </w:p>
        </w:tc>
        <w:tc>
          <w:tcPr>
            <w:tcW w:w="804" w:type="pct"/>
          </w:tcPr>
          <w:p w14:paraId="59C99EEB" w14:textId="77777777" w:rsidR="00694042" w:rsidRPr="0031132D" w:rsidRDefault="00694042" w:rsidP="00F720BE">
            <w:pPr>
              <w:jc w:val="both"/>
              <w:rPr>
                <w:rFonts w:ascii="Times New Roman" w:hAnsi="Times New Roman" w:cs="Times New Roman"/>
                <w:sz w:val="20"/>
                <w:szCs w:val="22"/>
              </w:rPr>
            </w:pPr>
          </w:p>
        </w:tc>
        <w:tc>
          <w:tcPr>
            <w:tcW w:w="1666" w:type="pct"/>
          </w:tcPr>
          <w:p w14:paraId="26E2732A" w14:textId="77777777" w:rsidR="00694042" w:rsidRPr="0031132D" w:rsidRDefault="00694042" w:rsidP="00F720BE">
            <w:pPr>
              <w:jc w:val="both"/>
              <w:rPr>
                <w:rFonts w:ascii="Times New Roman" w:hAnsi="Times New Roman" w:cs="Times New Roman"/>
                <w:sz w:val="20"/>
                <w:szCs w:val="22"/>
              </w:rPr>
            </w:pPr>
          </w:p>
        </w:tc>
      </w:tr>
      <w:tr w:rsidR="00694042" w:rsidRPr="0031132D" w14:paraId="797A042D" w14:textId="77777777" w:rsidTr="0074094B">
        <w:trPr>
          <w:trHeight w:val="1200"/>
        </w:trPr>
        <w:tc>
          <w:tcPr>
            <w:tcW w:w="842" w:type="pct"/>
          </w:tcPr>
          <w:p w14:paraId="4C16AE2D" w14:textId="6D742A51" w:rsidR="00694042" w:rsidRPr="0031132D" w:rsidRDefault="00F720BE" w:rsidP="0031132D">
            <w:pPr>
              <w:pStyle w:val="BodyText5"/>
              <w:spacing w:line="240" w:lineRule="auto"/>
              <w:ind w:firstLine="270"/>
              <w:jc w:val="both"/>
              <w:rPr>
                <w:b/>
                <w:sz w:val="20"/>
                <w:szCs w:val="22"/>
              </w:rPr>
            </w:pPr>
            <w:r w:rsidRPr="0031132D">
              <w:rPr>
                <w:rStyle w:val="Bodytext95pt"/>
                <w:b w:val="0"/>
                <w:sz w:val="20"/>
                <w:szCs w:val="22"/>
              </w:rPr>
              <w:t>“4AA.</w:t>
            </w:r>
          </w:p>
        </w:tc>
        <w:tc>
          <w:tcPr>
            <w:tcW w:w="1688" w:type="pct"/>
            <w:tcBorders>
              <w:left w:val="single" w:sz="4" w:space="0" w:color="auto"/>
            </w:tcBorders>
          </w:tcPr>
          <w:p w14:paraId="1D24D4B5"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Minimum FP child rate</w:t>
            </w:r>
          </w:p>
        </w:tc>
        <w:tc>
          <w:tcPr>
            <w:tcW w:w="804" w:type="pct"/>
            <w:tcBorders>
              <w:left w:val="single" w:sz="4" w:space="0" w:color="auto"/>
            </w:tcBorders>
          </w:tcPr>
          <w:p w14:paraId="2900EDDC"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FPMBR</w:t>
            </w:r>
          </w:p>
        </w:tc>
        <w:tc>
          <w:tcPr>
            <w:tcW w:w="1666" w:type="pct"/>
            <w:tcBorders>
              <w:left w:val="single" w:sz="4" w:space="0" w:color="auto"/>
            </w:tcBorders>
          </w:tcPr>
          <w:p w14:paraId="23B1DD0D"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[Family Payment Rate Calculator—Module B— the amount stated in the formula in point 1069-B6]”.</w:t>
            </w:r>
          </w:p>
        </w:tc>
      </w:tr>
    </w:tbl>
    <w:p w14:paraId="58FF24FD" w14:textId="77777777" w:rsidR="00694042" w:rsidRPr="00463173" w:rsidRDefault="00912CF4" w:rsidP="006B3D22">
      <w:pPr>
        <w:spacing w:before="120"/>
        <w:jc w:val="both"/>
        <w:rPr>
          <w:rFonts w:ascii="Times New Roman" w:hAnsi="Times New Roman" w:cs="Times New Roman"/>
          <w:sz w:val="22"/>
          <w:szCs w:val="22"/>
        </w:rPr>
      </w:pPr>
      <w:r w:rsidRPr="00463173">
        <w:rPr>
          <w:rStyle w:val="Bodytext4NotBold"/>
          <w:rFonts w:eastAsia="Courier New"/>
          <w:sz w:val="22"/>
          <w:szCs w:val="22"/>
        </w:rPr>
        <w:t>107.</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1190 (Indexed and Adjusted Amounts Table— items 5,6 and 7):</w:t>
      </w:r>
    </w:p>
    <w:p w14:paraId="4F3AD474" w14:textId="77777777" w:rsidR="00694042" w:rsidRPr="00463173" w:rsidRDefault="00F720BE" w:rsidP="00813AB8">
      <w:pPr>
        <w:pStyle w:val="Bodytext40"/>
        <w:spacing w:before="120" w:after="120" w:line="240" w:lineRule="auto"/>
        <w:ind w:firstLine="270"/>
        <w:jc w:val="both"/>
        <w:rPr>
          <w:rStyle w:val="Bodytext4NotBold"/>
          <w:sz w:val="22"/>
          <w:szCs w:val="22"/>
        </w:rPr>
      </w:pPr>
      <w:r w:rsidRPr="00463173">
        <w:rPr>
          <w:rStyle w:val="Bodytext4NotBold"/>
          <w:sz w:val="22"/>
          <w:szCs w:val="22"/>
        </w:rPr>
        <w:t>Omit, substitute:</w:t>
      </w:r>
    </w:p>
    <w:tbl>
      <w:tblPr>
        <w:tblOverlap w:val="never"/>
        <w:tblW w:w="5000" w:type="pct"/>
        <w:tblCellMar>
          <w:left w:w="10" w:type="dxa"/>
          <w:right w:w="10" w:type="dxa"/>
        </w:tblCellMar>
        <w:tblLook w:val="0000" w:firstRow="0" w:lastRow="0" w:firstColumn="0" w:lastColumn="0" w:noHBand="0" w:noVBand="0"/>
      </w:tblPr>
      <w:tblGrid>
        <w:gridCol w:w="1510"/>
        <w:gridCol w:w="3135"/>
        <w:gridCol w:w="1491"/>
        <w:gridCol w:w="3244"/>
      </w:tblGrid>
      <w:tr w:rsidR="00694042" w:rsidRPr="0031132D" w14:paraId="603331DF" w14:textId="77777777" w:rsidTr="0074094B">
        <w:trPr>
          <w:trHeight w:val="720"/>
        </w:trPr>
        <w:tc>
          <w:tcPr>
            <w:tcW w:w="805" w:type="pct"/>
          </w:tcPr>
          <w:p w14:paraId="1EF5381D" w14:textId="4D40D809" w:rsidR="00694042" w:rsidRPr="0031132D" w:rsidRDefault="00F720BE" w:rsidP="0031132D">
            <w:pPr>
              <w:pStyle w:val="BodyText5"/>
              <w:spacing w:line="240" w:lineRule="auto"/>
              <w:ind w:firstLine="270"/>
              <w:jc w:val="both"/>
              <w:rPr>
                <w:b/>
                <w:sz w:val="20"/>
                <w:szCs w:val="22"/>
              </w:rPr>
            </w:pPr>
            <w:r w:rsidRPr="0031132D">
              <w:rPr>
                <w:rStyle w:val="Bodytext95pt"/>
                <w:b w:val="0"/>
                <w:sz w:val="20"/>
                <w:szCs w:val="22"/>
              </w:rPr>
              <w:t>“5.</w:t>
            </w:r>
          </w:p>
        </w:tc>
        <w:tc>
          <w:tcPr>
            <w:tcW w:w="1671" w:type="pct"/>
            <w:tcBorders>
              <w:left w:val="single" w:sz="4" w:space="0" w:color="auto"/>
            </w:tcBorders>
          </w:tcPr>
          <w:p w14:paraId="40767F6F"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FP child rate for child under 13 years of age</w:t>
            </w:r>
          </w:p>
        </w:tc>
        <w:tc>
          <w:tcPr>
            <w:tcW w:w="795" w:type="pct"/>
            <w:tcBorders>
              <w:left w:val="single" w:sz="4" w:space="0" w:color="auto"/>
            </w:tcBorders>
          </w:tcPr>
          <w:p w14:paraId="1D03A96E"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FP under 13 child rate</w:t>
            </w:r>
          </w:p>
        </w:tc>
        <w:tc>
          <w:tcPr>
            <w:tcW w:w="1729" w:type="pct"/>
            <w:tcBorders>
              <w:left w:val="single" w:sz="4" w:space="0" w:color="auto"/>
            </w:tcBorders>
          </w:tcPr>
          <w:p w14:paraId="3087AE37"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[Family Payment Rate Calculator—Module B— Table B—item 1]</w:t>
            </w:r>
          </w:p>
        </w:tc>
      </w:tr>
      <w:tr w:rsidR="00694042" w:rsidRPr="0031132D" w14:paraId="53BDBC77" w14:textId="77777777" w:rsidTr="0074094B">
        <w:trPr>
          <w:trHeight w:val="806"/>
        </w:trPr>
        <w:tc>
          <w:tcPr>
            <w:tcW w:w="805" w:type="pct"/>
          </w:tcPr>
          <w:p w14:paraId="270D1334" w14:textId="77777777" w:rsidR="00694042" w:rsidRPr="0031132D" w:rsidRDefault="00F720BE" w:rsidP="00912CF4">
            <w:pPr>
              <w:pStyle w:val="BodyText5"/>
              <w:spacing w:line="240" w:lineRule="auto"/>
              <w:ind w:firstLine="270"/>
              <w:jc w:val="both"/>
              <w:rPr>
                <w:b/>
                <w:sz w:val="20"/>
                <w:szCs w:val="22"/>
              </w:rPr>
            </w:pPr>
            <w:r w:rsidRPr="0031132D">
              <w:rPr>
                <w:rStyle w:val="Bodytext95pt"/>
                <w:b w:val="0"/>
                <w:sz w:val="20"/>
                <w:szCs w:val="22"/>
              </w:rPr>
              <w:t>6.</w:t>
            </w:r>
          </w:p>
        </w:tc>
        <w:tc>
          <w:tcPr>
            <w:tcW w:w="1671" w:type="pct"/>
            <w:tcBorders>
              <w:left w:val="single" w:sz="4" w:space="0" w:color="auto"/>
            </w:tcBorders>
          </w:tcPr>
          <w:p w14:paraId="3BA6678A"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FP child rate for child who has reached 13, but is under 16, years of age</w:t>
            </w:r>
          </w:p>
        </w:tc>
        <w:tc>
          <w:tcPr>
            <w:tcW w:w="795" w:type="pct"/>
            <w:tcBorders>
              <w:left w:val="single" w:sz="4" w:space="0" w:color="auto"/>
            </w:tcBorders>
          </w:tcPr>
          <w:p w14:paraId="79DEF511"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FP 13-15 child rate</w:t>
            </w:r>
          </w:p>
        </w:tc>
        <w:tc>
          <w:tcPr>
            <w:tcW w:w="1729" w:type="pct"/>
            <w:tcBorders>
              <w:left w:val="single" w:sz="4" w:space="0" w:color="auto"/>
            </w:tcBorders>
          </w:tcPr>
          <w:p w14:paraId="796C8881"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[Family Payment Rate Calculator—Module B— Table B—item 2]</w:t>
            </w:r>
          </w:p>
        </w:tc>
      </w:tr>
      <w:tr w:rsidR="00694042" w:rsidRPr="0031132D" w14:paraId="50D939DC" w14:textId="77777777" w:rsidTr="0074094B">
        <w:trPr>
          <w:trHeight w:val="768"/>
        </w:trPr>
        <w:tc>
          <w:tcPr>
            <w:tcW w:w="805" w:type="pct"/>
          </w:tcPr>
          <w:p w14:paraId="30F407F5" w14:textId="77777777" w:rsidR="00694042" w:rsidRPr="0031132D" w:rsidRDefault="00F720BE" w:rsidP="00912CF4">
            <w:pPr>
              <w:pStyle w:val="BodyText5"/>
              <w:spacing w:line="240" w:lineRule="auto"/>
              <w:ind w:firstLine="270"/>
              <w:jc w:val="both"/>
              <w:rPr>
                <w:b/>
                <w:sz w:val="20"/>
                <w:szCs w:val="22"/>
              </w:rPr>
            </w:pPr>
            <w:r w:rsidRPr="0031132D">
              <w:rPr>
                <w:rStyle w:val="Bodytext95pt"/>
                <w:b w:val="0"/>
                <w:sz w:val="20"/>
                <w:szCs w:val="22"/>
              </w:rPr>
              <w:t>7.</w:t>
            </w:r>
          </w:p>
        </w:tc>
        <w:tc>
          <w:tcPr>
            <w:tcW w:w="1671" w:type="pct"/>
            <w:tcBorders>
              <w:left w:val="single" w:sz="4" w:space="0" w:color="auto"/>
            </w:tcBorders>
          </w:tcPr>
          <w:p w14:paraId="1CE21CF8"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Guardian allowance</w:t>
            </w:r>
          </w:p>
        </w:tc>
        <w:tc>
          <w:tcPr>
            <w:tcW w:w="795" w:type="pct"/>
            <w:tcBorders>
              <w:left w:val="single" w:sz="4" w:space="0" w:color="auto"/>
            </w:tcBorders>
          </w:tcPr>
          <w:p w14:paraId="297E1D34"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GA</w:t>
            </w:r>
          </w:p>
        </w:tc>
        <w:tc>
          <w:tcPr>
            <w:tcW w:w="1729" w:type="pct"/>
            <w:tcBorders>
              <w:left w:val="single" w:sz="4" w:space="0" w:color="auto"/>
            </w:tcBorders>
          </w:tcPr>
          <w:p w14:paraId="663315D3"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[Family Payment Rate Calculator—Module F— point 1069-F7]</w:t>
            </w:r>
          </w:p>
        </w:tc>
      </w:tr>
      <w:tr w:rsidR="00694042" w:rsidRPr="0031132D" w14:paraId="2345FE3D" w14:textId="77777777" w:rsidTr="00813AB8">
        <w:trPr>
          <w:trHeight w:val="927"/>
        </w:trPr>
        <w:tc>
          <w:tcPr>
            <w:tcW w:w="805" w:type="pct"/>
          </w:tcPr>
          <w:p w14:paraId="388D9094" w14:textId="77777777" w:rsidR="00694042" w:rsidRPr="0031132D" w:rsidRDefault="00F720BE" w:rsidP="00912CF4">
            <w:pPr>
              <w:pStyle w:val="BodyText5"/>
              <w:spacing w:line="240" w:lineRule="auto"/>
              <w:ind w:firstLine="270"/>
              <w:jc w:val="both"/>
              <w:rPr>
                <w:b/>
                <w:sz w:val="20"/>
                <w:szCs w:val="22"/>
              </w:rPr>
            </w:pPr>
            <w:r w:rsidRPr="0031132D">
              <w:rPr>
                <w:rStyle w:val="Bodytext95pt"/>
                <w:b w:val="0"/>
                <w:sz w:val="20"/>
                <w:szCs w:val="22"/>
              </w:rPr>
              <w:t>7A.</w:t>
            </w:r>
          </w:p>
        </w:tc>
        <w:tc>
          <w:tcPr>
            <w:tcW w:w="1671" w:type="pct"/>
            <w:tcBorders>
              <w:left w:val="single" w:sz="4" w:space="0" w:color="auto"/>
            </w:tcBorders>
          </w:tcPr>
          <w:p w14:paraId="29F04792"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Large family supplement calculation amount</w:t>
            </w:r>
          </w:p>
        </w:tc>
        <w:tc>
          <w:tcPr>
            <w:tcW w:w="795" w:type="pct"/>
            <w:tcBorders>
              <w:left w:val="single" w:sz="4" w:space="0" w:color="auto"/>
            </w:tcBorders>
          </w:tcPr>
          <w:p w14:paraId="01F682A9"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LFS</w:t>
            </w:r>
          </w:p>
        </w:tc>
        <w:tc>
          <w:tcPr>
            <w:tcW w:w="1729" w:type="pct"/>
            <w:tcBorders>
              <w:left w:val="single" w:sz="4" w:space="0" w:color="auto"/>
            </w:tcBorders>
          </w:tcPr>
          <w:p w14:paraId="68FF3FF8"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[Family Payment Rate Calculator—Module C— the amount stated in the formula in point 1069-C4]”.</w:t>
            </w:r>
          </w:p>
        </w:tc>
      </w:tr>
    </w:tbl>
    <w:p w14:paraId="4F373F47" w14:textId="77777777" w:rsidR="00912CF4" w:rsidRPr="00463173" w:rsidRDefault="00912CF4" w:rsidP="006B3D22">
      <w:pPr>
        <w:spacing w:before="120"/>
        <w:jc w:val="both"/>
        <w:rPr>
          <w:rStyle w:val="Bodytext4NotBold"/>
          <w:rFonts w:eastAsia="Courier New"/>
          <w:sz w:val="22"/>
          <w:szCs w:val="22"/>
        </w:rPr>
      </w:pPr>
      <w:r w:rsidRPr="00463173">
        <w:rPr>
          <w:rStyle w:val="Bodytext4NotBold"/>
          <w:rFonts w:eastAsia="Courier New"/>
          <w:sz w:val="22"/>
          <w:szCs w:val="22"/>
        </w:rPr>
        <w:t>108.</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1190 (Indexed and Adjusted Amounts Table—item 13):</w:t>
      </w:r>
    </w:p>
    <w:p w14:paraId="15836DD3" w14:textId="77777777" w:rsidR="00694042" w:rsidRPr="00463173" w:rsidRDefault="00F720BE" w:rsidP="006B3D22">
      <w:pPr>
        <w:spacing w:before="120"/>
        <w:ind w:firstLine="270"/>
        <w:jc w:val="both"/>
        <w:rPr>
          <w:rFonts w:ascii="Times New Roman" w:hAnsi="Times New Roman" w:cs="Times New Roman"/>
          <w:b/>
          <w:sz w:val="22"/>
          <w:szCs w:val="22"/>
        </w:rPr>
      </w:pPr>
      <w:r w:rsidRPr="00463173">
        <w:rPr>
          <w:rStyle w:val="Bodytext4NotBold"/>
          <w:rFonts w:eastAsia="Courier New"/>
          <w:b w:val="0"/>
          <w:sz w:val="22"/>
          <w:szCs w:val="22"/>
        </w:rPr>
        <w:t>Omit from column 4 “1069-C2”, substitute “1069-D3”.</w:t>
      </w:r>
    </w:p>
    <w:p w14:paraId="6E18E1C2" w14:textId="77777777" w:rsidR="00912CF4" w:rsidRPr="00463173" w:rsidRDefault="00912CF4" w:rsidP="006B3D22">
      <w:pPr>
        <w:spacing w:before="120"/>
        <w:jc w:val="both"/>
        <w:rPr>
          <w:rStyle w:val="Bodytext4NotBold"/>
          <w:rFonts w:eastAsia="Courier New"/>
          <w:sz w:val="22"/>
          <w:szCs w:val="22"/>
        </w:rPr>
      </w:pPr>
      <w:r w:rsidRPr="00463173">
        <w:rPr>
          <w:rStyle w:val="Bodytext4NotBold"/>
          <w:rFonts w:eastAsia="Courier New"/>
          <w:sz w:val="22"/>
          <w:szCs w:val="22"/>
        </w:rPr>
        <w:t>109.</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1190 (Indexed and Adjusted Amounts Table—item 14):</w:t>
      </w:r>
    </w:p>
    <w:p w14:paraId="4B99D2D3" w14:textId="77777777" w:rsidR="00694042" w:rsidRPr="00463173" w:rsidRDefault="00F720BE" w:rsidP="006B3D22">
      <w:pPr>
        <w:spacing w:before="120"/>
        <w:ind w:firstLine="270"/>
        <w:jc w:val="both"/>
        <w:rPr>
          <w:rFonts w:ascii="Times New Roman" w:hAnsi="Times New Roman" w:cs="Times New Roman"/>
          <w:b/>
          <w:sz w:val="22"/>
          <w:szCs w:val="22"/>
        </w:rPr>
      </w:pPr>
      <w:r w:rsidRPr="00463173">
        <w:rPr>
          <w:rStyle w:val="Bodytext4NotBold"/>
          <w:rFonts w:eastAsia="Courier New"/>
          <w:b w:val="0"/>
          <w:sz w:val="22"/>
          <w:szCs w:val="22"/>
        </w:rPr>
        <w:t>Omit from column 4 “1069-B3”, substitute “1069-A2”.</w:t>
      </w:r>
    </w:p>
    <w:p w14:paraId="6739D286" w14:textId="77777777" w:rsidR="00694042" w:rsidRPr="00463173" w:rsidRDefault="00912CF4" w:rsidP="006B3D22">
      <w:pPr>
        <w:spacing w:before="120"/>
        <w:jc w:val="both"/>
        <w:rPr>
          <w:rFonts w:ascii="Times New Roman" w:hAnsi="Times New Roman" w:cs="Times New Roman"/>
          <w:sz w:val="22"/>
          <w:szCs w:val="22"/>
        </w:rPr>
      </w:pPr>
      <w:r w:rsidRPr="00463173">
        <w:rPr>
          <w:rStyle w:val="Bodytext4NotBold"/>
          <w:rFonts w:eastAsia="Courier New"/>
          <w:sz w:val="22"/>
          <w:szCs w:val="22"/>
        </w:rPr>
        <w:t>110.</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 xml:space="preserve">Section 1190 </w:t>
      </w:r>
      <w:r w:rsidR="00D75602" w:rsidRPr="00463173">
        <w:rPr>
          <w:rStyle w:val="Bodytext4NotBold"/>
          <w:rFonts w:eastAsia="Courier New"/>
          <w:sz w:val="22"/>
          <w:szCs w:val="22"/>
        </w:rPr>
        <w:t>(Indexed and Adjusted Amounts Ta</w:t>
      </w:r>
      <w:r w:rsidR="00F720BE" w:rsidRPr="00463173">
        <w:rPr>
          <w:rStyle w:val="Bodytext4NotBold"/>
          <w:rFonts w:eastAsia="Courier New"/>
          <w:sz w:val="22"/>
          <w:szCs w:val="22"/>
        </w:rPr>
        <w:t>ble—item 19):</w:t>
      </w:r>
    </w:p>
    <w:p w14:paraId="304E51C5" w14:textId="77777777" w:rsidR="00694042" w:rsidRPr="00463173" w:rsidRDefault="00F720BE" w:rsidP="00912CF4">
      <w:pPr>
        <w:pStyle w:val="Bodytext40"/>
        <w:spacing w:before="120" w:line="240" w:lineRule="auto"/>
        <w:ind w:firstLine="270"/>
        <w:jc w:val="both"/>
        <w:rPr>
          <w:rStyle w:val="Bodytext4NotBold"/>
          <w:sz w:val="22"/>
          <w:szCs w:val="22"/>
        </w:rPr>
      </w:pPr>
      <w:r w:rsidRPr="00463173">
        <w:rPr>
          <w:rStyle w:val="Bodytext4NotBold"/>
          <w:sz w:val="22"/>
          <w:szCs w:val="22"/>
        </w:rPr>
        <w:t>Omit, substitute:</w:t>
      </w:r>
    </w:p>
    <w:tbl>
      <w:tblPr>
        <w:tblOverlap w:val="never"/>
        <w:tblW w:w="5000" w:type="pct"/>
        <w:tblCellMar>
          <w:left w:w="10" w:type="dxa"/>
          <w:right w:w="10" w:type="dxa"/>
        </w:tblCellMar>
        <w:tblLook w:val="0000" w:firstRow="0" w:lastRow="0" w:firstColumn="0" w:lastColumn="0" w:noHBand="0" w:noVBand="0"/>
      </w:tblPr>
      <w:tblGrid>
        <w:gridCol w:w="1568"/>
        <w:gridCol w:w="2852"/>
        <w:gridCol w:w="1921"/>
        <w:gridCol w:w="3039"/>
      </w:tblGrid>
      <w:tr w:rsidR="00694042" w:rsidRPr="0031132D" w14:paraId="054EE77B" w14:textId="77777777" w:rsidTr="00813AB8">
        <w:trPr>
          <w:trHeight w:val="1080"/>
        </w:trPr>
        <w:tc>
          <w:tcPr>
            <w:tcW w:w="836" w:type="pct"/>
          </w:tcPr>
          <w:p w14:paraId="47A3CC68" w14:textId="30635830" w:rsidR="00694042" w:rsidRPr="0031132D" w:rsidRDefault="00F720BE" w:rsidP="0031132D">
            <w:pPr>
              <w:pStyle w:val="BodyText5"/>
              <w:spacing w:line="240" w:lineRule="auto"/>
              <w:ind w:firstLine="270"/>
              <w:jc w:val="both"/>
              <w:rPr>
                <w:b/>
                <w:sz w:val="20"/>
                <w:szCs w:val="22"/>
              </w:rPr>
            </w:pPr>
            <w:r w:rsidRPr="0031132D">
              <w:rPr>
                <w:rStyle w:val="Bodytext95pt"/>
                <w:b w:val="0"/>
                <w:sz w:val="20"/>
                <w:szCs w:val="22"/>
              </w:rPr>
              <w:t>“19.</w:t>
            </w:r>
          </w:p>
        </w:tc>
        <w:tc>
          <w:tcPr>
            <w:tcW w:w="1520" w:type="pct"/>
            <w:tcBorders>
              <w:left w:val="single" w:sz="4" w:space="0" w:color="auto"/>
            </w:tcBorders>
          </w:tcPr>
          <w:p w14:paraId="71E58373"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Rent assistance</w:t>
            </w:r>
          </w:p>
        </w:tc>
        <w:tc>
          <w:tcPr>
            <w:tcW w:w="1024" w:type="pct"/>
            <w:tcBorders>
              <w:left w:val="single" w:sz="4" w:space="0" w:color="auto"/>
            </w:tcBorders>
          </w:tcPr>
          <w:p w14:paraId="0CF0D289" w14:textId="77777777" w:rsidR="00694042" w:rsidRPr="0031132D" w:rsidRDefault="00F720BE" w:rsidP="00F720BE">
            <w:pPr>
              <w:pStyle w:val="BodyText5"/>
              <w:spacing w:line="240" w:lineRule="auto"/>
              <w:ind w:firstLine="0"/>
              <w:jc w:val="both"/>
              <w:rPr>
                <w:b/>
                <w:sz w:val="20"/>
                <w:szCs w:val="22"/>
              </w:rPr>
            </w:pPr>
            <w:r w:rsidRPr="0031132D">
              <w:rPr>
                <w:rStyle w:val="Bodytext95pt"/>
                <w:b w:val="0"/>
                <w:sz w:val="20"/>
                <w:szCs w:val="22"/>
              </w:rPr>
              <w:t>FP RA</w:t>
            </w:r>
          </w:p>
        </w:tc>
        <w:tc>
          <w:tcPr>
            <w:tcW w:w="1620" w:type="pct"/>
            <w:tcBorders>
              <w:left w:val="single" w:sz="4" w:space="0" w:color="auto"/>
            </w:tcBorders>
          </w:tcPr>
          <w:p w14:paraId="0DC979B6" w14:textId="1C6953C9" w:rsidR="00694042" w:rsidRPr="0031132D" w:rsidRDefault="00F720BE" w:rsidP="0031132D">
            <w:pPr>
              <w:pStyle w:val="BodyText5"/>
              <w:spacing w:line="240" w:lineRule="auto"/>
              <w:ind w:firstLine="0"/>
              <w:jc w:val="both"/>
              <w:rPr>
                <w:b/>
                <w:sz w:val="20"/>
                <w:szCs w:val="22"/>
              </w:rPr>
            </w:pPr>
            <w:r w:rsidRPr="0031132D">
              <w:rPr>
                <w:rStyle w:val="Bodytext95pt"/>
                <w:b w:val="0"/>
                <w:sz w:val="20"/>
                <w:szCs w:val="22"/>
              </w:rPr>
              <w:t xml:space="preserve">[Family Payment Rate Calculator—Module E— Table E— columns 3 and </w:t>
            </w:r>
            <w:r w:rsidRPr="0031132D">
              <w:rPr>
                <w:rStyle w:val="BodytextBold0"/>
                <w:b w:val="0"/>
                <w:i w:val="0"/>
                <w:sz w:val="20"/>
                <w:szCs w:val="22"/>
              </w:rPr>
              <w:t>4</w:t>
            </w:r>
            <w:r w:rsidRPr="0031132D">
              <w:rPr>
                <w:rStyle w:val="Bodytext95pt"/>
                <w:b w:val="0"/>
                <w:sz w:val="20"/>
                <w:szCs w:val="22"/>
              </w:rPr>
              <w:t>—all amounts]”.</w:t>
            </w:r>
          </w:p>
        </w:tc>
      </w:tr>
    </w:tbl>
    <w:p w14:paraId="3F12FB2D" w14:textId="77777777" w:rsidR="00694042" w:rsidRPr="00463173" w:rsidRDefault="00912CF4" w:rsidP="006B3D22">
      <w:pPr>
        <w:spacing w:before="120"/>
        <w:jc w:val="both"/>
        <w:rPr>
          <w:rFonts w:ascii="Times New Roman" w:hAnsi="Times New Roman" w:cs="Times New Roman"/>
          <w:sz w:val="22"/>
          <w:szCs w:val="22"/>
        </w:rPr>
      </w:pPr>
      <w:r w:rsidRPr="00463173">
        <w:rPr>
          <w:rStyle w:val="Bodytext4NotBold"/>
          <w:rFonts w:eastAsia="Courier New"/>
          <w:sz w:val="22"/>
          <w:szCs w:val="22"/>
        </w:rPr>
        <w:t>111.</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1190 (Indexed and Adjusted Amounts Table— item 19A):</w:t>
      </w:r>
    </w:p>
    <w:p w14:paraId="563ACE9B" w14:textId="290B582F" w:rsidR="00694042" w:rsidRPr="00463173" w:rsidRDefault="00F720BE" w:rsidP="00912CF4">
      <w:pPr>
        <w:pStyle w:val="Bodytext40"/>
        <w:spacing w:before="120" w:line="240" w:lineRule="auto"/>
        <w:ind w:firstLine="270"/>
        <w:jc w:val="both"/>
        <w:rPr>
          <w:sz w:val="22"/>
          <w:szCs w:val="22"/>
        </w:rPr>
      </w:pPr>
      <w:r w:rsidRPr="00463173">
        <w:rPr>
          <w:rStyle w:val="Bodytext4NotBold"/>
          <w:sz w:val="22"/>
          <w:szCs w:val="22"/>
        </w:rPr>
        <w:t>Omit from column 4 “subparagraphs 1069-F</w:t>
      </w:r>
      <w:r w:rsidR="0031132D">
        <w:rPr>
          <w:rStyle w:val="Bodytext4NotBold"/>
          <w:sz w:val="22"/>
          <w:szCs w:val="22"/>
        </w:rPr>
        <w:t>1</w:t>
      </w:r>
      <w:r w:rsidRPr="00463173">
        <w:rPr>
          <w:rStyle w:val="Bodytext4NotBold"/>
          <w:sz w:val="22"/>
          <w:szCs w:val="22"/>
        </w:rPr>
        <w:t>(c)(</w:t>
      </w:r>
      <w:proofErr w:type="spellStart"/>
      <w:r w:rsidRPr="00463173">
        <w:rPr>
          <w:rStyle w:val="Bodytext4NotBold"/>
          <w:sz w:val="22"/>
          <w:szCs w:val="22"/>
        </w:rPr>
        <w:t>i</w:t>
      </w:r>
      <w:proofErr w:type="spellEnd"/>
      <w:r w:rsidRPr="00463173">
        <w:rPr>
          <w:rStyle w:val="Bodytext4NotBold"/>
          <w:sz w:val="22"/>
          <w:szCs w:val="22"/>
        </w:rPr>
        <w:t>), (ii) and (iii)”, substitute “subparagraphs 1069-E2(</w:t>
      </w:r>
      <w:r w:rsidR="0031132D">
        <w:rPr>
          <w:rStyle w:val="Bodytext4NotBold"/>
          <w:sz w:val="22"/>
          <w:szCs w:val="22"/>
        </w:rPr>
        <w:t>1</w:t>
      </w:r>
      <w:r w:rsidRPr="00463173">
        <w:rPr>
          <w:rStyle w:val="Bodytext4NotBold"/>
          <w:sz w:val="22"/>
          <w:szCs w:val="22"/>
        </w:rPr>
        <w:t>)(c)(</w:t>
      </w:r>
      <w:proofErr w:type="spellStart"/>
      <w:r w:rsidRPr="00463173">
        <w:rPr>
          <w:rStyle w:val="Bodytext4NotBold"/>
          <w:sz w:val="22"/>
          <w:szCs w:val="22"/>
        </w:rPr>
        <w:t>i</w:t>
      </w:r>
      <w:proofErr w:type="spellEnd"/>
      <w:r w:rsidRPr="00463173">
        <w:rPr>
          <w:rStyle w:val="Bodytext4NotBold"/>
          <w:sz w:val="22"/>
          <w:szCs w:val="22"/>
        </w:rPr>
        <w:t>), (ii) and (iii)”.</w:t>
      </w:r>
    </w:p>
    <w:p w14:paraId="2914E14F" w14:textId="77777777" w:rsidR="00912CF4" w:rsidRPr="00463173" w:rsidRDefault="00912CF4">
      <w:pPr>
        <w:rPr>
          <w:rStyle w:val="Bodytext31"/>
          <w:rFonts w:eastAsia="Courier New"/>
          <w:sz w:val="22"/>
          <w:szCs w:val="22"/>
        </w:rPr>
      </w:pPr>
      <w:r w:rsidRPr="00463173">
        <w:rPr>
          <w:rStyle w:val="Bodytext31"/>
          <w:rFonts w:eastAsia="Courier New"/>
          <w:i w:val="0"/>
          <w:iCs w:val="0"/>
          <w:sz w:val="22"/>
          <w:szCs w:val="22"/>
        </w:rPr>
        <w:br w:type="page"/>
      </w:r>
    </w:p>
    <w:p w14:paraId="211454BD" w14:textId="77777777" w:rsidR="00694042" w:rsidRPr="00CB473F" w:rsidRDefault="00F720BE" w:rsidP="006B3D22">
      <w:pPr>
        <w:pStyle w:val="Bodytext40"/>
        <w:spacing w:before="120" w:line="240" w:lineRule="auto"/>
        <w:ind w:firstLine="0"/>
        <w:jc w:val="center"/>
        <w:rPr>
          <w:sz w:val="22"/>
          <w:szCs w:val="22"/>
        </w:rPr>
      </w:pPr>
      <w:r w:rsidRPr="00CB473F">
        <w:rPr>
          <w:rStyle w:val="Bodytext4NotBold"/>
          <w:b/>
          <w:sz w:val="22"/>
          <w:szCs w:val="22"/>
        </w:rPr>
        <w:lastRenderedPageBreak/>
        <w:t>SCHEDULE 2</w:t>
      </w:r>
      <w:r w:rsidRPr="00CB473F">
        <w:rPr>
          <w:rStyle w:val="Bodytext4NotBold"/>
          <w:sz w:val="22"/>
          <w:szCs w:val="22"/>
        </w:rPr>
        <w:t>—continued</w:t>
      </w:r>
    </w:p>
    <w:p w14:paraId="2403A39D" w14:textId="77777777" w:rsidR="00694042" w:rsidRPr="00463173" w:rsidRDefault="00413450" w:rsidP="006B3D22">
      <w:pPr>
        <w:spacing w:before="120"/>
        <w:jc w:val="both"/>
        <w:rPr>
          <w:rFonts w:ascii="Times New Roman" w:hAnsi="Times New Roman" w:cs="Times New Roman"/>
          <w:sz w:val="22"/>
          <w:szCs w:val="22"/>
        </w:rPr>
      </w:pPr>
      <w:r w:rsidRPr="00463173">
        <w:rPr>
          <w:rStyle w:val="Bodytext4NotBold"/>
          <w:rFonts w:eastAsia="Courier New"/>
          <w:sz w:val="22"/>
          <w:szCs w:val="22"/>
        </w:rPr>
        <w:t>112.</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1190 (Indexed and Adjusted Amounts Table—items 21 and 22):</w:t>
      </w:r>
    </w:p>
    <w:p w14:paraId="3AA8866B" w14:textId="77777777" w:rsidR="00694042" w:rsidRPr="00463173" w:rsidRDefault="00F720BE" w:rsidP="006B3D22">
      <w:pPr>
        <w:pStyle w:val="Bodytext40"/>
        <w:spacing w:before="120" w:line="240" w:lineRule="auto"/>
        <w:ind w:firstLine="270"/>
        <w:jc w:val="both"/>
        <w:rPr>
          <w:rStyle w:val="Bodytext4NotBold"/>
          <w:sz w:val="22"/>
          <w:szCs w:val="22"/>
        </w:rPr>
      </w:pPr>
      <w:r w:rsidRPr="00463173">
        <w:rPr>
          <w:rStyle w:val="Bodytext4NotBold"/>
          <w:sz w:val="22"/>
          <w:szCs w:val="22"/>
        </w:rPr>
        <w:t>Omit, substitute:</w:t>
      </w:r>
    </w:p>
    <w:tbl>
      <w:tblPr>
        <w:tblOverlap w:val="never"/>
        <w:tblW w:w="5000" w:type="pct"/>
        <w:tblCellMar>
          <w:left w:w="10" w:type="dxa"/>
          <w:right w:w="10" w:type="dxa"/>
        </w:tblCellMar>
        <w:tblLook w:val="0000" w:firstRow="0" w:lastRow="0" w:firstColumn="0" w:lastColumn="0" w:noHBand="0" w:noVBand="0"/>
      </w:tblPr>
      <w:tblGrid>
        <w:gridCol w:w="1526"/>
        <w:gridCol w:w="3073"/>
        <w:gridCol w:w="1506"/>
        <w:gridCol w:w="3275"/>
      </w:tblGrid>
      <w:tr w:rsidR="00694042" w:rsidRPr="0031132D" w14:paraId="30262A2E" w14:textId="77777777" w:rsidTr="0074094B">
        <w:trPr>
          <w:trHeight w:val="706"/>
        </w:trPr>
        <w:tc>
          <w:tcPr>
            <w:tcW w:w="813" w:type="pct"/>
          </w:tcPr>
          <w:p w14:paraId="6E397C2D" w14:textId="08D96066" w:rsidR="00694042" w:rsidRPr="0031132D" w:rsidRDefault="00F720BE" w:rsidP="0031132D">
            <w:pPr>
              <w:pStyle w:val="BodyText5"/>
              <w:spacing w:line="240" w:lineRule="auto"/>
              <w:ind w:firstLine="270"/>
              <w:jc w:val="both"/>
              <w:rPr>
                <w:b/>
                <w:sz w:val="20"/>
                <w:szCs w:val="22"/>
              </w:rPr>
            </w:pPr>
            <w:r w:rsidRPr="0031132D">
              <w:rPr>
                <w:rStyle w:val="Bodytext95pt"/>
                <w:b w:val="0"/>
                <w:sz w:val="20"/>
                <w:szCs w:val="22"/>
              </w:rPr>
              <w:t>“21.</w:t>
            </w:r>
          </w:p>
        </w:tc>
        <w:tc>
          <w:tcPr>
            <w:tcW w:w="1638" w:type="pct"/>
            <w:tcBorders>
              <w:left w:val="single" w:sz="4" w:space="0" w:color="auto"/>
            </w:tcBorders>
          </w:tcPr>
          <w:p w14:paraId="2E5DCB3A"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Income ceiling for family payment</w:t>
            </w:r>
          </w:p>
        </w:tc>
        <w:tc>
          <w:tcPr>
            <w:tcW w:w="803" w:type="pct"/>
            <w:tcBorders>
              <w:left w:val="single" w:sz="4" w:space="0" w:color="auto"/>
            </w:tcBorders>
          </w:tcPr>
          <w:p w14:paraId="5F4A33BB" w14:textId="77777777" w:rsidR="00694042" w:rsidRPr="0031132D" w:rsidRDefault="00F720BE" w:rsidP="00FB7779">
            <w:pPr>
              <w:pStyle w:val="BodyText5"/>
              <w:spacing w:line="240" w:lineRule="auto"/>
              <w:ind w:right="144" w:firstLine="0"/>
              <w:rPr>
                <w:b/>
                <w:sz w:val="20"/>
                <w:szCs w:val="22"/>
              </w:rPr>
            </w:pPr>
            <w:r w:rsidRPr="0031132D">
              <w:rPr>
                <w:rStyle w:val="Bodytext95pt"/>
                <w:b w:val="0"/>
                <w:sz w:val="20"/>
                <w:szCs w:val="22"/>
              </w:rPr>
              <w:t>FP income ceiling</w:t>
            </w:r>
          </w:p>
        </w:tc>
        <w:tc>
          <w:tcPr>
            <w:tcW w:w="1746" w:type="pct"/>
            <w:tcBorders>
              <w:left w:val="single" w:sz="4" w:space="0" w:color="auto"/>
            </w:tcBorders>
          </w:tcPr>
          <w:p w14:paraId="3CAF6799" w14:textId="77777777" w:rsidR="00694042" w:rsidRPr="0031132D" w:rsidRDefault="00F720BE" w:rsidP="006B3D22">
            <w:pPr>
              <w:pStyle w:val="BodyText5"/>
              <w:spacing w:line="240" w:lineRule="auto"/>
              <w:ind w:firstLine="0"/>
              <w:jc w:val="both"/>
              <w:rPr>
                <w:b/>
                <w:sz w:val="20"/>
                <w:szCs w:val="22"/>
              </w:rPr>
            </w:pPr>
            <w:r w:rsidRPr="0031132D">
              <w:rPr>
                <w:rStyle w:val="Bodytext95pt"/>
                <w:b w:val="0"/>
                <w:sz w:val="20"/>
                <w:szCs w:val="22"/>
              </w:rPr>
              <w:t>[Family Payment Ra</w:t>
            </w:r>
            <w:r w:rsidR="00413450" w:rsidRPr="0031132D">
              <w:rPr>
                <w:rStyle w:val="Bodytext95pt"/>
                <w:b w:val="0"/>
                <w:sz w:val="20"/>
                <w:szCs w:val="22"/>
              </w:rPr>
              <w:t>te Calculator—Module H— Table H1</w:t>
            </w:r>
            <w:r w:rsidRPr="0031132D">
              <w:rPr>
                <w:rStyle w:val="Bodytext95pt"/>
                <w:b w:val="0"/>
                <w:sz w:val="20"/>
                <w:szCs w:val="22"/>
              </w:rPr>
              <w:t>—columns 1 and 2]</w:t>
            </w:r>
          </w:p>
        </w:tc>
      </w:tr>
      <w:tr w:rsidR="00694042" w:rsidRPr="0031132D" w14:paraId="13373349" w14:textId="77777777" w:rsidTr="0074094B">
        <w:trPr>
          <w:trHeight w:val="855"/>
        </w:trPr>
        <w:tc>
          <w:tcPr>
            <w:tcW w:w="813" w:type="pct"/>
          </w:tcPr>
          <w:p w14:paraId="432CF922" w14:textId="77777777" w:rsidR="00694042" w:rsidRPr="0031132D" w:rsidRDefault="00F720BE" w:rsidP="006B3D22">
            <w:pPr>
              <w:pStyle w:val="BodyText5"/>
              <w:spacing w:line="240" w:lineRule="auto"/>
              <w:ind w:firstLine="342"/>
              <w:jc w:val="both"/>
              <w:rPr>
                <w:b/>
                <w:sz w:val="20"/>
                <w:szCs w:val="22"/>
              </w:rPr>
            </w:pPr>
            <w:r w:rsidRPr="0031132D">
              <w:rPr>
                <w:rStyle w:val="Bodytext95pt"/>
                <w:b w:val="0"/>
                <w:sz w:val="20"/>
                <w:szCs w:val="22"/>
              </w:rPr>
              <w:t>22.</w:t>
            </w:r>
          </w:p>
        </w:tc>
        <w:tc>
          <w:tcPr>
            <w:tcW w:w="1638" w:type="pct"/>
            <w:tcBorders>
              <w:left w:val="single" w:sz="4" w:space="0" w:color="auto"/>
            </w:tcBorders>
          </w:tcPr>
          <w:p w14:paraId="2F5E5FB3"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Income free area for family payment</w:t>
            </w:r>
          </w:p>
        </w:tc>
        <w:tc>
          <w:tcPr>
            <w:tcW w:w="803" w:type="pct"/>
            <w:tcBorders>
              <w:left w:val="single" w:sz="4" w:space="0" w:color="auto"/>
            </w:tcBorders>
          </w:tcPr>
          <w:p w14:paraId="528A2168" w14:textId="77777777" w:rsidR="00694042" w:rsidRPr="0031132D" w:rsidRDefault="00F720BE" w:rsidP="00FB7779">
            <w:pPr>
              <w:pStyle w:val="BodyText5"/>
              <w:spacing w:line="240" w:lineRule="auto"/>
              <w:ind w:right="144" w:firstLine="0"/>
              <w:rPr>
                <w:b/>
                <w:sz w:val="20"/>
                <w:szCs w:val="22"/>
              </w:rPr>
            </w:pPr>
            <w:r w:rsidRPr="0031132D">
              <w:rPr>
                <w:rStyle w:val="Bodytext95pt"/>
                <w:b w:val="0"/>
                <w:sz w:val="20"/>
                <w:szCs w:val="22"/>
              </w:rPr>
              <w:t>FP basic free area</w:t>
            </w:r>
          </w:p>
        </w:tc>
        <w:tc>
          <w:tcPr>
            <w:tcW w:w="1746" w:type="pct"/>
            <w:tcBorders>
              <w:left w:val="single" w:sz="4" w:space="0" w:color="auto"/>
            </w:tcBorders>
          </w:tcPr>
          <w:p w14:paraId="18306248" w14:textId="77777777" w:rsidR="00694042" w:rsidRPr="0031132D" w:rsidRDefault="00F720BE" w:rsidP="006B3D22">
            <w:pPr>
              <w:pStyle w:val="BodyText5"/>
              <w:spacing w:line="240" w:lineRule="auto"/>
              <w:ind w:firstLine="0"/>
              <w:jc w:val="both"/>
              <w:rPr>
                <w:b/>
                <w:sz w:val="20"/>
                <w:szCs w:val="22"/>
              </w:rPr>
            </w:pPr>
            <w:r w:rsidRPr="0031132D">
              <w:rPr>
                <w:rStyle w:val="Bodytext95pt"/>
                <w:b w:val="0"/>
                <w:sz w:val="20"/>
                <w:szCs w:val="22"/>
              </w:rPr>
              <w:t>[Family Payment Rate Calculator—Module H— Table H2—column 1]”.</w:t>
            </w:r>
          </w:p>
        </w:tc>
      </w:tr>
    </w:tbl>
    <w:p w14:paraId="47B723CD" w14:textId="77777777" w:rsidR="00694042" w:rsidRPr="00463173" w:rsidRDefault="00413450" w:rsidP="006B3D22">
      <w:pPr>
        <w:spacing w:before="120"/>
        <w:jc w:val="both"/>
        <w:rPr>
          <w:rStyle w:val="BodytextBold2"/>
          <w:rFonts w:eastAsia="Courier New"/>
          <w:sz w:val="22"/>
          <w:szCs w:val="22"/>
        </w:rPr>
      </w:pPr>
      <w:r w:rsidRPr="00463173">
        <w:rPr>
          <w:rStyle w:val="BodytextBold2"/>
          <w:rFonts w:eastAsia="Courier New"/>
          <w:sz w:val="22"/>
          <w:szCs w:val="22"/>
        </w:rPr>
        <w:t>113.</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1190 (Indexed and Adjusted Amounts Table— item 23A):</w:t>
      </w:r>
    </w:p>
    <w:p w14:paraId="57E556B9"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 from column 4 “point 1069-17—Table 12”, substitute “poin</w:t>
      </w:r>
      <w:r w:rsidR="00413450" w:rsidRPr="00463173">
        <w:rPr>
          <w:rStyle w:val="Bodytext4NotBold"/>
          <w:sz w:val="22"/>
          <w:szCs w:val="22"/>
        </w:rPr>
        <w:t>t</w:t>
      </w:r>
      <w:r w:rsidRPr="00463173">
        <w:rPr>
          <w:rStyle w:val="Bodytext4NotBold"/>
          <w:sz w:val="22"/>
          <w:szCs w:val="22"/>
        </w:rPr>
        <w:t xml:space="preserve"> 1069-J8—Table J”.</w:t>
      </w:r>
    </w:p>
    <w:p w14:paraId="143CDC97" w14:textId="77777777" w:rsidR="00694042" w:rsidRPr="00463173" w:rsidRDefault="00413450" w:rsidP="006B3D22">
      <w:pPr>
        <w:spacing w:before="120"/>
        <w:jc w:val="both"/>
        <w:rPr>
          <w:rStyle w:val="BodytextBold2"/>
          <w:rFonts w:eastAsia="Courier New"/>
          <w:sz w:val="22"/>
          <w:szCs w:val="22"/>
        </w:rPr>
      </w:pPr>
      <w:r w:rsidRPr="00463173">
        <w:rPr>
          <w:rStyle w:val="BodytextBold2"/>
          <w:rFonts w:eastAsia="Courier New"/>
          <w:sz w:val="22"/>
          <w:szCs w:val="22"/>
        </w:rPr>
        <w:t>114.</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1190 (Indexed and Adjusted Amounts Table— item 23B):</w:t>
      </w:r>
    </w:p>
    <w:p w14:paraId="7DE7371D"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 from column 4 “point 1069-17—Table 12”, substitute “poin</w:t>
      </w:r>
      <w:r w:rsidR="00413450" w:rsidRPr="00463173">
        <w:rPr>
          <w:rStyle w:val="Bodytext4NotBold"/>
          <w:sz w:val="22"/>
          <w:szCs w:val="22"/>
        </w:rPr>
        <w:t>t</w:t>
      </w:r>
      <w:r w:rsidRPr="00463173">
        <w:rPr>
          <w:rStyle w:val="Bodytext4NotBold"/>
          <w:sz w:val="22"/>
          <w:szCs w:val="22"/>
        </w:rPr>
        <w:t xml:space="preserve"> 1069-J8—Table J”.</w:t>
      </w:r>
    </w:p>
    <w:p w14:paraId="2A3A3E76" w14:textId="77777777" w:rsidR="00694042" w:rsidRPr="00463173" w:rsidRDefault="00413450" w:rsidP="006B3D22">
      <w:pPr>
        <w:spacing w:before="120"/>
        <w:jc w:val="both"/>
        <w:rPr>
          <w:rStyle w:val="BodytextBold2"/>
          <w:rFonts w:eastAsia="Courier New"/>
          <w:sz w:val="22"/>
          <w:szCs w:val="22"/>
        </w:rPr>
      </w:pPr>
      <w:r w:rsidRPr="00463173">
        <w:rPr>
          <w:rStyle w:val="BodytextBold2"/>
          <w:rFonts w:eastAsia="Courier New"/>
          <w:sz w:val="22"/>
          <w:szCs w:val="22"/>
        </w:rPr>
        <w:t>115.</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1190 (Indexed and Adjusted Amounts Table— item 34A):</w:t>
      </w:r>
    </w:p>
    <w:p w14:paraId="177AF023"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 from column 4 “[subsection 1132A(3)]”.</w:t>
      </w:r>
    </w:p>
    <w:p w14:paraId="625B3C30" w14:textId="77777777" w:rsidR="00694042" w:rsidRPr="00463173" w:rsidRDefault="00413450" w:rsidP="006B3D22">
      <w:pPr>
        <w:spacing w:before="120"/>
        <w:jc w:val="both"/>
        <w:rPr>
          <w:rStyle w:val="BodytextBold2"/>
          <w:rFonts w:eastAsia="Courier New"/>
          <w:sz w:val="22"/>
          <w:szCs w:val="22"/>
        </w:rPr>
      </w:pPr>
      <w:r w:rsidRPr="00463173">
        <w:rPr>
          <w:rStyle w:val="BodytextBold2"/>
          <w:rFonts w:eastAsia="Courier New"/>
          <w:sz w:val="22"/>
          <w:szCs w:val="22"/>
        </w:rPr>
        <w:t>116.</w:t>
      </w:r>
      <w:r w:rsidR="006B3D22" w:rsidRPr="00463173">
        <w:rPr>
          <w:rStyle w:val="BodytextBold2"/>
          <w:rFonts w:eastAsia="Courier New"/>
          <w:sz w:val="22"/>
          <w:szCs w:val="22"/>
        </w:rPr>
        <w:t xml:space="preserve"> </w:t>
      </w:r>
      <w:r w:rsidR="00F720BE" w:rsidRPr="00463173">
        <w:rPr>
          <w:rStyle w:val="BodytextBold2"/>
          <w:rFonts w:eastAsia="Courier New"/>
          <w:sz w:val="22"/>
          <w:szCs w:val="22"/>
        </w:rPr>
        <w:t>Section 1190 (Indexed and Adjusted Amounts Table):</w:t>
      </w:r>
    </w:p>
    <w:p w14:paraId="6120F698" w14:textId="77777777" w:rsidR="00694042" w:rsidRPr="00463173" w:rsidRDefault="00F720BE" w:rsidP="006B3D22">
      <w:pPr>
        <w:pStyle w:val="Tablecaption50"/>
        <w:spacing w:before="120" w:line="240" w:lineRule="auto"/>
        <w:ind w:firstLine="270"/>
        <w:jc w:val="both"/>
        <w:rPr>
          <w:sz w:val="22"/>
          <w:szCs w:val="22"/>
        </w:rPr>
      </w:pPr>
      <w:r w:rsidRPr="00463173">
        <w:rPr>
          <w:sz w:val="22"/>
          <w:szCs w:val="22"/>
        </w:rPr>
        <w:t>After item 34A insert:</w:t>
      </w:r>
    </w:p>
    <w:tbl>
      <w:tblPr>
        <w:tblOverlap w:val="never"/>
        <w:tblW w:w="5000" w:type="pct"/>
        <w:tblCellMar>
          <w:left w:w="10" w:type="dxa"/>
          <w:right w:w="10" w:type="dxa"/>
        </w:tblCellMar>
        <w:tblLook w:val="0000" w:firstRow="0" w:lastRow="0" w:firstColumn="0" w:lastColumn="0" w:noHBand="0" w:noVBand="0"/>
      </w:tblPr>
      <w:tblGrid>
        <w:gridCol w:w="1449"/>
        <w:gridCol w:w="2970"/>
        <w:gridCol w:w="1912"/>
        <w:gridCol w:w="3049"/>
      </w:tblGrid>
      <w:tr w:rsidR="00694042" w:rsidRPr="0031132D" w14:paraId="7716A4A0" w14:textId="77777777" w:rsidTr="00B20FCE">
        <w:trPr>
          <w:trHeight w:val="675"/>
        </w:trPr>
        <w:tc>
          <w:tcPr>
            <w:tcW w:w="773" w:type="pct"/>
          </w:tcPr>
          <w:p w14:paraId="48A11A68" w14:textId="52493551" w:rsidR="00694042" w:rsidRPr="0031132D" w:rsidRDefault="00F720BE" w:rsidP="0031132D">
            <w:pPr>
              <w:pStyle w:val="BodyText5"/>
              <w:spacing w:line="240" w:lineRule="auto"/>
              <w:ind w:firstLine="270"/>
              <w:jc w:val="both"/>
              <w:rPr>
                <w:b/>
                <w:sz w:val="20"/>
                <w:szCs w:val="22"/>
              </w:rPr>
            </w:pPr>
            <w:r w:rsidRPr="0031132D">
              <w:rPr>
                <w:rStyle w:val="Bodytext95pt"/>
                <w:b w:val="0"/>
                <w:sz w:val="20"/>
                <w:szCs w:val="22"/>
              </w:rPr>
              <w:t>“34B.</w:t>
            </w:r>
          </w:p>
        </w:tc>
        <w:tc>
          <w:tcPr>
            <w:tcW w:w="1583" w:type="pct"/>
            <w:tcBorders>
              <w:left w:val="single" w:sz="4" w:space="0" w:color="auto"/>
            </w:tcBorders>
          </w:tcPr>
          <w:p w14:paraId="677EE4EA"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Assets value hardship limits for family payment</w:t>
            </w:r>
          </w:p>
        </w:tc>
        <w:tc>
          <w:tcPr>
            <w:tcW w:w="1019" w:type="pct"/>
            <w:tcBorders>
              <w:left w:val="single" w:sz="4" w:space="0" w:color="auto"/>
            </w:tcBorders>
          </w:tcPr>
          <w:p w14:paraId="0A20DCBF" w14:textId="77777777" w:rsidR="00694042" w:rsidRPr="0031132D" w:rsidRDefault="00F720BE" w:rsidP="00FB7779">
            <w:pPr>
              <w:pStyle w:val="BodyText5"/>
              <w:spacing w:line="240" w:lineRule="auto"/>
              <w:ind w:right="144" w:firstLine="0"/>
              <w:jc w:val="both"/>
              <w:rPr>
                <w:b/>
                <w:sz w:val="20"/>
                <w:szCs w:val="22"/>
              </w:rPr>
            </w:pPr>
            <w:r w:rsidRPr="0031132D">
              <w:rPr>
                <w:rStyle w:val="Bodytext95pt"/>
                <w:b w:val="0"/>
                <w:sz w:val="20"/>
                <w:szCs w:val="22"/>
              </w:rPr>
              <w:t>FP HAVL</w:t>
            </w:r>
          </w:p>
        </w:tc>
        <w:tc>
          <w:tcPr>
            <w:tcW w:w="1625" w:type="pct"/>
            <w:tcBorders>
              <w:left w:val="single" w:sz="4" w:space="0" w:color="auto"/>
            </w:tcBorders>
          </w:tcPr>
          <w:p w14:paraId="29C148E8" w14:textId="013D15A4" w:rsidR="00694042" w:rsidRPr="0031132D" w:rsidRDefault="00F720BE" w:rsidP="0031132D">
            <w:pPr>
              <w:pStyle w:val="BodyText5"/>
              <w:spacing w:line="240" w:lineRule="auto"/>
              <w:ind w:firstLine="0"/>
              <w:jc w:val="both"/>
              <w:rPr>
                <w:b/>
                <w:sz w:val="20"/>
                <w:szCs w:val="22"/>
              </w:rPr>
            </w:pPr>
            <w:r w:rsidRPr="0031132D">
              <w:rPr>
                <w:rStyle w:val="Bodytext95pt"/>
                <w:b w:val="0"/>
                <w:sz w:val="20"/>
                <w:szCs w:val="22"/>
              </w:rPr>
              <w:t>[Subsections 1132</w:t>
            </w:r>
            <w:r w:rsidR="0031132D">
              <w:rPr>
                <w:rStyle w:val="Bodytext95pt"/>
                <w:b w:val="0"/>
                <w:sz w:val="20"/>
                <w:szCs w:val="22"/>
              </w:rPr>
              <w:t>A</w:t>
            </w:r>
            <w:r w:rsidRPr="0031132D">
              <w:rPr>
                <w:rStyle w:val="Bodytext95pt"/>
                <w:b w:val="0"/>
                <w:sz w:val="20"/>
                <w:szCs w:val="22"/>
              </w:rPr>
              <w:t>(1A), (</w:t>
            </w:r>
            <w:r w:rsidR="0031132D">
              <w:rPr>
                <w:rStyle w:val="Bodytext95pt"/>
                <w:b w:val="0"/>
                <w:sz w:val="20"/>
                <w:szCs w:val="22"/>
              </w:rPr>
              <w:t>1</w:t>
            </w:r>
            <w:r w:rsidRPr="0031132D">
              <w:rPr>
                <w:rStyle w:val="Bodytext95pt"/>
                <w:b w:val="0"/>
                <w:sz w:val="20"/>
                <w:szCs w:val="22"/>
              </w:rPr>
              <w:t>B) and (1C)—a</w:t>
            </w:r>
            <w:r w:rsidR="0031132D">
              <w:rPr>
                <w:rStyle w:val="Bodytext95pt"/>
                <w:b w:val="0"/>
                <w:sz w:val="20"/>
                <w:szCs w:val="22"/>
              </w:rPr>
              <w:t>ll</w:t>
            </w:r>
            <w:r w:rsidRPr="0031132D">
              <w:rPr>
                <w:rStyle w:val="Bodytext95pt"/>
                <w:b w:val="0"/>
                <w:sz w:val="20"/>
                <w:szCs w:val="22"/>
              </w:rPr>
              <w:t xml:space="preserve"> amounts]”.</w:t>
            </w:r>
          </w:p>
        </w:tc>
      </w:tr>
    </w:tbl>
    <w:p w14:paraId="3AB67EBE" w14:textId="77777777" w:rsidR="00413450" w:rsidRPr="00463173" w:rsidRDefault="00413450" w:rsidP="006B3D22">
      <w:pPr>
        <w:spacing w:before="120"/>
        <w:jc w:val="both"/>
        <w:rPr>
          <w:rStyle w:val="Bodytext4NotBold"/>
          <w:rFonts w:eastAsia="Courier New"/>
          <w:sz w:val="22"/>
          <w:szCs w:val="22"/>
        </w:rPr>
      </w:pPr>
      <w:r w:rsidRPr="00463173">
        <w:rPr>
          <w:rStyle w:val="Bodytext4NotBold"/>
          <w:rFonts w:eastAsia="Courier New"/>
          <w:sz w:val="22"/>
          <w:szCs w:val="22"/>
        </w:rPr>
        <w:t>117.</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1190 (Indexed and Ad</w:t>
      </w:r>
      <w:r w:rsidRPr="00463173">
        <w:rPr>
          <w:rStyle w:val="Bodytext4NotBold"/>
          <w:rFonts w:eastAsia="Courier New"/>
          <w:sz w:val="22"/>
          <w:szCs w:val="22"/>
        </w:rPr>
        <w:t>justed Amounts Table—item 35):</w:t>
      </w:r>
    </w:p>
    <w:p w14:paraId="0629192B" w14:textId="77777777" w:rsidR="00694042" w:rsidRPr="00463173" w:rsidRDefault="00F720BE" w:rsidP="006B3D22">
      <w:pPr>
        <w:spacing w:before="120"/>
        <w:ind w:firstLine="270"/>
        <w:jc w:val="both"/>
        <w:rPr>
          <w:rFonts w:ascii="Times New Roman" w:hAnsi="Times New Roman" w:cs="Times New Roman"/>
          <w:b/>
          <w:sz w:val="22"/>
          <w:szCs w:val="22"/>
        </w:rPr>
      </w:pPr>
      <w:r w:rsidRPr="00463173">
        <w:rPr>
          <w:rStyle w:val="Bodytext4NotBold"/>
          <w:rFonts w:eastAsia="Courier New"/>
          <w:b w:val="0"/>
          <w:sz w:val="22"/>
          <w:szCs w:val="22"/>
        </w:rPr>
        <w:t>Omit.</w:t>
      </w:r>
    </w:p>
    <w:p w14:paraId="71B72770" w14:textId="77777777" w:rsidR="00694042" w:rsidRPr="00463173" w:rsidRDefault="00413450" w:rsidP="006B3D22">
      <w:pPr>
        <w:spacing w:before="120"/>
        <w:jc w:val="both"/>
        <w:rPr>
          <w:rFonts w:ascii="Times New Roman" w:hAnsi="Times New Roman" w:cs="Times New Roman"/>
          <w:sz w:val="22"/>
          <w:szCs w:val="22"/>
        </w:rPr>
      </w:pPr>
      <w:r w:rsidRPr="00463173">
        <w:rPr>
          <w:rStyle w:val="Bodytext4NotBold"/>
          <w:rFonts w:eastAsia="Courier New"/>
          <w:sz w:val="22"/>
          <w:szCs w:val="22"/>
        </w:rPr>
        <w:t>118.</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1191 (CPI Indexation Table—item 4):</w:t>
      </w:r>
    </w:p>
    <w:p w14:paraId="1A70E2F5" w14:textId="77777777" w:rsidR="00694042" w:rsidRPr="00463173" w:rsidRDefault="00F720BE" w:rsidP="006B3D22">
      <w:pPr>
        <w:pStyle w:val="Bodytext40"/>
        <w:spacing w:before="120" w:line="240" w:lineRule="auto"/>
        <w:ind w:firstLine="270"/>
        <w:jc w:val="both"/>
        <w:rPr>
          <w:sz w:val="22"/>
          <w:szCs w:val="22"/>
        </w:rPr>
      </w:pPr>
      <w:r w:rsidRPr="00463173">
        <w:rPr>
          <w:rStyle w:val="Bodytext4NotBold"/>
          <w:sz w:val="22"/>
          <w:szCs w:val="22"/>
        </w:rPr>
        <w:t>Omit from column 2 “family payment MBR”, substitute “FPBR”.</w:t>
      </w:r>
    </w:p>
    <w:p w14:paraId="77BFA0CD" w14:textId="77777777" w:rsidR="00694042" w:rsidRPr="00463173" w:rsidRDefault="00413450" w:rsidP="006B3D22">
      <w:pPr>
        <w:spacing w:before="120"/>
        <w:jc w:val="both"/>
        <w:rPr>
          <w:rFonts w:ascii="Times New Roman" w:hAnsi="Times New Roman" w:cs="Times New Roman"/>
          <w:b/>
          <w:sz w:val="22"/>
          <w:szCs w:val="22"/>
        </w:rPr>
      </w:pPr>
      <w:r w:rsidRPr="00463173">
        <w:rPr>
          <w:rFonts w:ascii="Times New Roman" w:hAnsi="Times New Roman" w:cs="Times New Roman"/>
          <w:b/>
          <w:sz w:val="22"/>
          <w:szCs w:val="22"/>
        </w:rPr>
        <w:t>119.</w:t>
      </w:r>
      <w:r w:rsidR="006B3D22" w:rsidRPr="00463173">
        <w:rPr>
          <w:rFonts w:ascii="Times New Roman" w:hAnsi="Times New Roman" w:cs="Times New Roman"/>
          <w:b/>
          <w:sz w:val="22"/>
          <w:szCs w:val="22"/>
        </w:rPr>
        <w:t xml:space="preserve"> </w:t>
      </w:r>
      <w:r w:rsidR="00F720BE" w:rsidRPr="00463173">
        <w:rPr>
          <w:rFonts w:ascii="Times New Roman" w:hAnsi="Times New Roman" w:cs="Times New Roman"/>
          <w:b/>
          <w:sz w:val="22"/>
          <w:szCs w:val="22"/>
        </w:rPr>
        <w:t>Section 1191 (CPI Indexation Table):</w:t>
      </w:r>
    </w:p>
    <w:p w14:paraId="0D88C379" w14:textId="77777777" w:rsidR="00413450" w:rsidRPr="00463173" w:rsidRDefault="00F720BE" w:rsidP="006B3D22">
      <w:pPr>
        <w:pStyle w:val="Tablecaption50"/>
        <w:spacing w:before="120" w:line="240" w:lineRule="auto"/>
        <w:ind w:firstLine="270"/>
        <w:jc w:val="both"/>
        <w:rPr>
          <w:sz w:val="22"/>
          <w:szCs w:val="22"/>
        </w:rPr>
      </w:pPr>
      <w:r w:rsidRPr="00463173">
        <w:rPr>
          <w:sz w:val="22"/>
          <w:szCs w:val="22"/>
        </w:rPr>
        <w:t>After item 4 insert:</w:t>
      </w:r>
    </w:p>
    <w:tbl>
      <w:tblPr>
        <w:tblOverlap w:val="never"/>
        <w:tblW w:w="5000" w:type="pct"/>
        <w:tblCellMar>
          <w:left w:w="10" w:type="dxa"/>
          <w:right w:w="10" w:type="dxa"/>
        </w:tblCellMar>
        <w:tblLook w:val="0000" w:firstRow="0" w:lastRow="0" w:firstColumn="0" w:lastColumn="0" w:noHBand="0" w:noVBand="0"/>
      </w:tblPr>
      <w:tblGrid>
        <w:gridCol w:w="1455"/>
        <w:gridCol w:w="1535"/>
        <w:gridCol w:w="1516"/>
        <w:gridCol w:w="3701"/>
        <w:gridCol w:w="1173"/>
      </w:tblGrid>
      <w:tr w:rsidR="00AA7685" w:rsidRPr="0031132D" w14:paraId="0C2D556F" w14:textId="77777777" w:rsidTr="00AA7685">
        <w:trPr>
          <w:trHeight w:val="738"/>
        </w:trPr>
        <w:tc>
          <w:tcPr>
            <w:tcW w:w="776" w:type="pct"/>
            <w:vMerge w:val="restart"/>
          </w:tcPr>
          <w:p w14:paraId="52BFBB1E" w14:textId="24D4CE41" w:rsidR="00AA7685" w:rsidRPr="0031132D" w:rsidRDefault="00AA7685" w:rsidP="0031132D">
            <w:pPr>
              <w:pStyle w:val="BodyText5"/>
              <w:spacing w:line="240" w:lineRule="auto"/>
              <w:ind w:firstLine="270"/>
              <w:jc w:val="both"/>
              <w:rPr>
                <w:b/>
                <w:sz w:val="20"/>
                <w:szCs w:val="22"/>
              </w:rPr>
            </w:pPr>
            <w:r w:rsidRPr="0031132D">
              <w:rPr>
                <w:rStyle w:val="Bodytext95pt"/>
                <w:b w:val="0"/>
                <w:sz w:val="20"/>
                <w:szCs w:val="22"/>
              </w:rPr>
              <w:t>“4A.</w:t>
            </w:r>
          </w:p>
        </w:tc>
        <w:tc>
          <w:tcPr>
            <w:tcW w:w="818" w:type="pct"/>
            <w:vMerge w:val="restart"/>
            <w:tcBorders>
              <w:left w:val="single" w:sz="4" w:space="0" w:color="auto"/>
            </w:tcBorders>
          </w:tcPr>
          <w:p w14:paraId="207A56A7" w14:textId="77777777" w:rsidR="00AA7685" w:rsidRPr="0031132D" w:rsidRDefault="00AA7685" w:rsidP="006B3D22">
            <w:pPr>
              <w:pStyle w:val="BodyText5"/>
              <w:spacing w:line="240" w:lineRule="auto"/>
              <w:ind w:firstLine="0"/>
              <w:jc w:val="both"/>
              <w:rPr>
                <w:b/>
                <w:sz w:val="20"/>
                <w:szCs w:val="22"/>
              </w:rPr>
            </w:pPr>
            <w:r w:rsidRPr="0031132D">
              <w:rPr>
                <w:rStyle w:val="Bodytext95pt"/>
                <w:b w:val="0"/>
                <w:sz w:val="20"/>
                <w:szCs w:val="22"/>
              </w:rPr>
              <w:t>FPMBR</w:t>
            </w:r>
          </w:p>
        </w:tc>
        <w:tc>
          <w:tcPr>
            <w:tcW w:w="808" w:type="pct"/>
            <w:vMerge w:val="restart"/>
            <w:tcBorders>
              <w:left w:val="single" w:sz="4" w:space="0" w:color="auto"/>
            </w:tcBorders>
          </w:tcPr>
          <w:p w14:paraId="105AF599" w14:textId="77777777" w:rsidR="00AA7685" w:rsidRPr="0031132D" w:rsidRDefault="00AA7685" w:rsidP="006B3D22">
            <w:pPr>
              <w:pStyle w:val="BodyText5"/>
              <w:spacing w:line="240" w:lineRule="auto"/>
              <w:ind w:firstLine="0"/>
              <w:jc w:val="both"/>
              <w:rPr>
                <w:b/>
                <w:sz w:val="20"/>
                <w:szCs w:val="22"/>
              </w:rPr>
            </w:pPr>
            <w:r w:rsidRPr="0031132D">
              <w:rPr>
                <w:rStyle w:val="Bodytext95pt"/>
                <w:b w:val="0"/>
                <w:sz w:val="20"/>
                <w:szCs w:val="22"/>
              </w:rPr>
              <w:t>1 January</w:t>
            </w:r>
          </w:p>
        </w:tc>
        <w:tc>
          <w:tcPr>
            <w:tcW w:w="1973" w:type="pct"/>
            <w:vMerge w:val="restart"/>
            <w:tcBorders>
              <w:left w:val="single" w:sz="4" w:space="0" w:color="auto"/>
            </w:tcBorders>
          </w:tcPr>
          <w:p w14:paraId="0C8CB984" w14:textId="77777777" w:rsidR="00AA7685" w:rsidRPr="0031132D" w:rsidRDefault="00AA7685" w:rsidP="00FB7779">
            <w:pPr>
              <w:pStyle w:val="BodyText5"/>
              <w:spacing w:line="240" w:lineRule="auto"/>
              <w:ind w:right="144" w:firstLine="0"/>
              <w:jc w:val="both"/>
              <w:rPr>
                <w:b/>
                <w:sz w:val="20"/>
                <w:szCs w:val="22"/>
              </w:rPr>
            </w:pPr>
            <w:r w:rsidRPr="0031132D">
              <w:rPr>
                <w:rStyle w:val="Bodytext95pt"/>
                <w:b w:val="0"/>
                <w:sz w:val="20"/>
                <w:szCs w:val="22"/>
              </w:rPr>
              <w:t>June highest June quarter before reference quarter (but not earlier than June quarter 1989)</w:t>
            </w:r>
          </w:p>
        </w:tc>
        <w:tc>
          <w:tcPr>
            <w:tcW w:w="625" w:type="pct"/>
            <w:tcBorders>
              <w:left w:val="single" w:sz="4" w:space="0" w:color="auto"/>
            </w:tcBorders>
          </w:tcPr>
          <w:p w14:paraId="0DB5A2A5" w14:textId="77777777" w:rsidR="00AA7685" w:rsidRPr="0031132D" w:rsidRDefault="00AA7685" w:rsidP="006B3D22">
            <w:pPr>
              <w:pStyle w:val="BodyText5"/>
              <w:spacing w:line="240" w:lineRule="auto"/>
              <w:ind w:firstLine="0"/>
              <w:rPr>
                <w:bCs/>
                <w:sz w:val="20"/>
                <w:szCs w:val="22"/>
              </w:rPr>
            </w:pPr>
            <w:r w:rsidRPr="0031132D">
              <w:rPr>
                <w:rStyle w:val="Bodytext95pt"/>
                <w:b w:val="0"/>
                <w:sz w:val="20"/>
                <w:szCs w:val="22"/>
              </w:rPr>
              <w:t>$0.10</w:t>
            </w:r>
          </w:p>
        </w:tc>
      </w:tr>
      <w:tr w:rsidR="00AA7685" w:rsidRPr="0031132D" w14:paraId="6D054E93" w14:textId="77777777" w:rsidTr="00AA7685">
        <w:trPr>
          <w:trHeight w:val="359"/>
        </w:trPr>
        <w:tc>
          <w:tcPr>
            <w:tcW w:w="776" w:type="pct"/>
            <w:vMerge/>
          </w:tcPr>
          <w:p w14:paraId="42332D5C" w14:textId="77777777" w:rsidR="00AA7685" w:rsidRPr="0031132D" w:rsidRDefault="00AA7685" w:rsidP="006B3D22">
            <w:pPr>
              <w:pStyle w:val="BodyText5"/>
              <w:spacing w:line="240" w:lineRule="auto"/>
              <w:ind w:firstLine="270"/>
              <w:jc w:val="both"/>
              <w:rPr>
                <w:rStyle w:val="Bodytext95pt"/>
                <w:b w:val="0"/>
                <w:sz w:val="20"/>
                <w:szCs w:val="22"/>
              </w:rPr>
            </w:pPr>
          </w:p>
        </w:tc>
        <w:tc>
          <w:tcPr>
            <w:tcW w:w="818" w:type="pct"/>
            <w:vMerge/>
            <w:tcBorders>
              <w:left w:val="single" w:sz="4" w:space="0" w:color="auto"/>
            </w:tcBorders>
          </w:tcPr>
          <w:p w14:paraId="405FF871" w14:textId="77777777" w:rsidR="00AA7685" w:rsidRPr="0031132D" w:rsidRDefault="00AA7685" w:rsidP="006B3D22">
            <w:pPr>
              <w:pStyle w:val="BodyText5"/>
              <w:spacing w:line="240" w:lineRule="auto"/>
              <w:ind w:firstLine="0"/>
              <w:jc w:val="both"/>
              <w:rPr>
                <w:rStyle w:val="Bodytext95pt"/>
                <w:b w:val="0"/>
                <w:sz w:val="20"/>
                <w:szCs w:val="22"/>
              </w:rPr>
            </w:pPr>
          </w:p>
        </w:tc>
        <w:tc>
          <w:tcPr>
            <w:tcW w:w="808" w:type="pct"/>
            <w:vMerge/>
            <w:tcBorders>
              <w:left w:val="single" w:sz="4" w:space="0" w:color="auto"/>
            </w:tcBorders>
          </w:tcPr>
          <w:p w14:paraId="3CCACE9C" w14:textId="77777777" w:rsidR="00AA7685" w:rsidRPr="0031132D" w:rsidRDefault="00AA7685" w:rsidP="006B3D22">
            <w:pPr>
              <w:pStyle w:val="BodyText5"/>
              <w:spacing w:line="240" w:lineRule="auto"/>
              <w:ind w:firstLine="0"/>
              <w:jc w:val="both"/>
              <w:rPr>
                <w:rStyle w:val="Bodytext95pt"/>
                <w:b w:val="0"/>
                <w:sz w:val="20"/>
                <w:szCs w:val="22"/>
              </w:rPr>
            </w:pPr>
          </w:p>
        </w:tc>
        <w:tc>
          <w:tcPr>
            <w:tcW w:w="1973" w:type="pct"/>
            <w:vMerge/>
            <w:tcBorders>
              <w:left w:val="single" w:sz="4" w:space="0" w:color="auto"/>
            </w:tcBorders>
          </w:tcPr>
          <w:p w14:paraId="4B64FC0E" w14:textId="77777777" w:rsidR="00AA7685" w:rsidRPr="0031132D" w:rsidRDefault="00AA7685" w:rsidP="006B3D22">
            <w:pPr>
              <w:pStyle w:val="BodyText5"/>
              <w:spacing w:line="240" w:lineRule="auto"/>
              <w:ind w:firstLine="0"/>
              <w:jc w:val="both"/>
              <w:rPr>
                <w:rStyle w:val="Bodytext95pt"/>
                <w:b w:val="0"/>
                <w:sz w:val="20"/>
                <w:szCs w:val="22"/>
              </w:rPr>
            </w:pPr>
          </w:p>
        </w:tc>
        <w:tc>
          <w:tcPr>
            <w:tcW w:w="625" w:type="pct"/>
            <w:tcBorders>
              <w:left w:val="single" w:sz="4" w:space="0" w:color="auto"/>
            </w:tcBorders>
            <w:vAlign w:val="bottom"/>
          </w:tcPr>
          <w:p w14:paraId="7C268690" w14:textId="77777777" w:rsidR="00AA7685" w:rsidRPr="0031132D" w:rsidRDefault="00AA7685" w:rsidP="00585910">
            <w:pPr>
              <w:pStyle w:val="BodyText5"/>
              <w:spacing w:line="240" w:lineRule="auto"/>
              <w:ind w:right="180" w:firstLine="0"/>
              <w:jc w:val="right"/>
              <w:rPr>
                <w:rStyle w:val="Bodytext95pt"/>
                <w:b w:val="0"/>
                <w:sz w:val="20"/>
                <w:szCs w:val="22"/>
              </w:rPr>
            </w:pPr>
            <w:r w:rsidRPr="0031132D">
              <w:rPr>
                <w:rStyle w:val="Bodytext4NotBold"/>
                <w:sz w:val="20"/>
                <w:szCs w:val="22"/>
              </w:rPr>
              <w:t>”.</w:t>
            </w:r>
          </w:p>
        </w:tc>
      </w:tr>
    </w:tbl>
    <w:p w14:paraId="7FA45ECD" w14:textId="77777777" w:rsidR="00413450" w:rsidRPr="00463173" w:rsidRDefault="00413450" w:rsidP="006B3D22">
      <w:pPr>
        <w:rPr>
          <w:rStyle w:val="Bodytext31"/>
          <w:rFonts w:eastAsia="Courier New"/>
          <w:sz w:val="22"/>
          <w:szCs w:val="22"/>
        </w:rPr>
      </w:pPr>
      <w:r w:rsidRPr="00463173">
        <w:rPr>
          <w:rStyle w:val="Bodytext31"/>
          <w:rFonts w:eastAsia="Courier New"/>
          <w:i w:val="0"/>
          <w:iCs w:val="0"/>
          <w:sz w:val="22"/>
          <w:szCs w:val="22"/>
        </w:rPr>
        <w:br w:type="page"/>
      </w:r>
    </w:p>
    <w:p w14:paraId="5FD5D2FC" w14:textId="1EDB8DD5" w:rsidR="00694042" w:rsidRPr="00463173" w:rsidRDefault="00F720BE" w:rsidP="00AA7685">
      <w:pPr>
        <w:pStyle w:val="Bodytext40"/>
        <w:spacing w:before="120" w:line="240" w:lineRule="auto"/>
        <w:ind w:firstLine="0"/>
        <w:jc w:val="center"/>
        <w:rPr>
          <w:sz w:val="22"/>
          <w:szCs w:val="22"/>
        </w:rPr>
      </w:pPr>
      <w:r w:rsidRPr="0031132D">
        <w:rPr>
          <w:rStyle w:val="Bodytext4NotBold"/>
          <w:b/>
          <w:sz w:val="22"/>
          <w:szCs w:val="22"/>
        </w:rPr>
        <w:lastRenderedPageBreak/>
        <w:t>SCHEDULE 2</w:t>
      </w:r>
      <w:r w:rsidRPr="00463173">
        <w:rPr>
          <w:rStyle w:val="Bodytext4NotBold"/>
          <w:sz w:val="24"/>
          <w:szCs w:val="22"/>
        </w:rPr>
        <w:t>—</w:t>
      </w:r>
      <w:r w:rsidRPr="00463173">
        <w:rPr>
          <w:rStyle w:val="Bodytext4NotBold"/>
          <w:sz w:val="22"/>
          <w:szCs w:val="22"/>
        </w:rPr>
        <w:t>continued</w:t>
      </w:r>
    </w:p>
    <w:p w14:paraId="290BF8C5" w14:textId="77777777" w:rsidR="00694042" w:rsidRPr="00463173" w:rsidRDefault="00413450" w:rsidP="00B440B7">
      <w:pPr>
        <w:spacing w:before="120"/>
        <w:jc w:val="both"/>
        <w:rPr>
          <w:rFonts w:ascii="Times New Roman" w:hAnsi="Times New Roman" w:cs="Times New Roman"/>
          <w:sz w:val="22"/>
          <w:szCs w:val="22"/>
        </w:rPr>
      </w:pPr>
      <w:r w:rsidRPr="00463173">
        <w:rPr>
          <w:rStyle w:val="Bodytext4NotBold"/>
          <w:rFonts w:eastAsia="Courier New"/>
          <w:sz w:val="22"/>
          <w:szCs w:val="22"/>
        </w:rPr>
        <w:t>120.</w:t>
      </w:r>
      <w:r w:rsidR="006B3D22" w:rsidRPr="00463173">
        <w:rPr>
          <w:rStyle w:val="Bodytext4NotBold"/>
          <w:rFonts w:eastAsia="Courier New"/>
          <w:sz w:val="22"/>
          <w:szCs w:val="22"/>
        </w:rPr>
        <w:t xml:space="preserve"> </w:t>
      </w:r>
      <w:r w:rsidR="00F720BE" w:rsidRPr="00463173">
        <w:rPr>
          <w:rStyle w:val="Bodytext4NotBold"/>
          <w:rFonts w:eastAsia="Courier New"/>
          <w:sz w:val="22"/>
          <w:szCs w:val="22"/>
        </w:rPr>
        <w:t>Section 1191 (CPI Indexation Table):</w:t>
      </w:r>
    </w:p>
    <w:p w14:paraId="4B5374A2" w14:textId="77777777" w:rsidR="00694042" w:rsidRPr="00463173" w:rsidRDefault="00F720BE" w:rsidP="00B440B7">
      <w:pPr>
        <w:pStyle w:val="Bodytext40"/>
        <w:spacing w:before="120" w:line="240" w:lineRule="auto"/>
        <w:ind w:firstLine="270"/>
        <w:jc w:val="both"/>
        <w:rPr>
          <w:rStyle w:val="Bodytext4NotBold"/>
          <w:sz w:val="22"/>
          <w:szCs w:val="22"/>
        </w:rPr>
      </w:pPr>
      <w:r w:rsidRPr="00463173">
        <w:rPr>
          <w:rStyle w:val="Bodytext4NotBold"/>
          <w:sz w:val="22"/>
          <w:szCs w:val="22"/>
        </w:rPr>
        <w:t>After item 5 insert:</w:t>
      </w:r>
    </w:p>
    <w:tbl>
      <w:tblPr>
        <w:tblOverlap w:val="never"/>
        <w:tblW w:w="5000" w:type="pct"/>
        <w:tblCellMar>
          <w:left w:w="10" w:type="dxa"/>
          <w:right w:w="10" w:type="dxa"/>
        </w:tblCellMar>
        <w:tblLook w:val="0000" w:firstRow="0" w:lastRow="0" w:firstColumn="0" w:lastColumn="0" w:noHBand="0" w:noVBand="0"/>
      </w:tblPr>
      <w:tblGrid>
        <w:gridCol w:w="926"/>
        <w:gridCol w:w="1244"/>
        <w:gridCol w:w="1351"/>
        <w:gridCol w:w="1349"/>
        <w:gridCol w:w="3330"/>
        <w:gridCol w:w="1180"/>
      </w:tblGrid>
      <w:tr w:rsidR="00100E7F" w:rsidRPr="0031132D" w14:paraId="4C5E12C8" w14:textId="77777777" w:rsidTr="00D20A39">
        <w:trPr>
          <w:trHeight w:val="1200"/>
        </w:trPr>
        <w:tc>
          <w:tcPr>
            <w:tcW w:w="494" w:type="pct"/>
            <w:tcBorders>
              <w:right w:val="single" w:sz="4" w:space="0" w:color="auto"/>
            </w:tcBorders>
          </w:tcPr>
          <w:p w14:paraId="5BAE473D" w14:textId="47849DFD" w:rsidR="00100E7F" w:rsidRPr="0031132D" w:rsidRDefault="00100E7F" w:rsidP="0031132D">
            <w:pPr>
              <w:pStyle w:val="BodyText5"/>
              <w:spacing w:line="240" w:lineRule="auto"/>
              <w:ind w:firstLine="180"/>
              <w:jc w:val="both"/>
              <w:rPr>
                <w:b/>
                <w:sz w:val="20"/>
                <w:szCs w:val="22"/>
              </w:rPr>
            </w:pPr>
            <w:r w:rsidRPr="0031132D">
              <w:rPr>
                <w:rStyle w:val="Bodytext95pt"/>
                <w:b w:val="0"/>
                <w:sz w:val="20"/>
                <w:szCs w:val="22"/>
              </w:rPr>
              <w:t>“6</w:t>
            </w:r>
          </w:p>
        </w:tc>
        <w:tc>
          <w:tcPr>
            <w:tcW w:w="663" w:type="pct"/>
            <w:tcBorders>
              <w:left w:val="single" w:sz="4" w:space="0" w:color="auto"/>
            </w:tcBorders>
          </w:tcPr>
          <w:p w14:paraId="47EFC793"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FP under 13 child rate</w:t>
            </w:r>
          </w:p>
        </w:tc>
        <w:tc>
          <w:tcPr>
            <w:tcW w:w="720" w:type="pct"/>
            <w:tcBorders>
              <w:left w:val="single" w:sz="4" w:space="0" w:color="auto"/>
            </w:tcBorders>
          </w:tcPr>
          <w:p w14:paraId="54C83921"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1 January</w:t>
            </w:r>
          </w:p>
        </w:tc>
        <w:tc>
          <w:tcPr>
            <w:tcW w:w="719" w:type="pct"/>
            <w:tcBorders>
              <w:left w:val="single" w:sz="4" w:space="0" w:color="auto"/>
            </w:tcBorders>
          </w:tcPr>
          <w:p w14:paraId="204481F4"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June</w:t>
            </w:r>
          </w:p>
        </w:tc>
        <w:tc>
          <w:tcPr>
            <w:tcW w:w="1775" w:type="pct"/>
            <w:tcBorders>
              <w:left w:val="single" w:sz="4" w:space="0" w:color="auto"/>
            </w:tcBorders>
          </w:tcPr>
          <w:p w14:paraId="7F3A34BE"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Highest June quarter before reference quarter (but not earlier than June quarter 1989)</w:t>
            </w:r>
          </w:p>
        </w:tc>
        <w:tc>
          <w:tcPr>
            <w:tcW w:w="629" w:type="pct"/>
            <w:tcBorders>
              <w:left w:val="single" w:sz="4" w:space="0" w:color="auto"/>
            </w:tcBorders>
          </w:tcPr>
          <w:p w14:paraId="77066BAF" w14:textId="77777777" w:rsidR="00100E7F" w:rsidRPr="0031132D" w:rsidRDefault="00100E7F" w:rsidP="00B440B7">
            <w:pPr>
              <w:pStyle w:val="BodyText5"/>
              <w:spacing w:line="240" w:lineRule="auto"/>
              <w:ind w:firstLine="0"/>
              <w:jc w:val="both"/>
              <w:rPr>
                <w:sz w:val="20"/>
                <w:szCs w:val="22"/>
              </w:rPr>
            </w:pPr>
            <w:r w:rsidRPr="0031132D">
              <w:rPr>
                <w:sz w:val="20"/>
                <w:szCs w:val="22"/>
              </w:rPr>
              <w:t>$0.10</w:t>
            </w:r>
          </w:p>
        </w:tc>
      </w:tr>
      <w:tr w:rsidR="00100E7F" w:rsidRPr="0031132D" w14:paraId="6FFC552F" w14:textId="77777777" w:rsidTr="007019E0">
        <w:trPr>
          <w:trHeight w:val="1138"/>
        </w:trPr>
        <w:tc>
          <w:tcPr>
            <w:tcW w:w="494" w:type="pct"/>
            <w:tcBorders>
              <w:right w:val="single" w:sz="4" w:space="0" w:color="auto"/>
            </w:tcBorders>
          </w:tcPr>
          <w:p w14:paraId="50036663" w14:textId="77777777" w:rsidR="00100E7F" w:rsidRPr="0031132D" w:rsidRDefault="00100E7F" w:rsidP="00B440B7">
            <w:pPr>
              <w:pStyle w:val="BodyText5"/>
              <w:spacing w:line="240" w:lineRule="auto"/>
              <w:ind w:firstLine="180"/>
              <w:jc w:val="both"/>
              <w:rPr>
                <w:b/>
                <w:sz w:val="20"/>
                <w:szCs w:val="22"/>
              </w:rPr>
            </w:pPr>
            <w:r w:rsidRPr="0031132D">
              <w:rPr>
                <w:rStyle w:val="Bodytext95pt"/>
                <w:b w:val="0"/>
                <w:sz w:val="20"/>
                <w:szCs w:val="22"/>
              </w:rPr>
              <w:t>6A</w:t>
            </w:r>
          </w:p>
        </w:tc>
        <w:tc>
          <w:tcPr>
            <w:tcW w:w="663" w:type="pct"/>
            <w:tcBorders>
              <w:left w:val="single" w:sz="4" w:space="0" w:color="auto"/>
            </w:tcBorders>
          </w:tcPr>
          <w:p w14:paraId="2D7BB4BD"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FP 13-15 child rate</w:t>
            </w:r>
          </w:p>
        </w:tc>
        <w:tc>
          <w:tcPr>
            <w:tcW w:w="720" w:type="pct"/>
            <w:tcBorders>
              <w:left w:val="single" w:sz="4" w:space="0" w:color="auto"/>
            </w:tcBorders>
          </w:tcPr>
          <w:p w14:paraId="7DD18927"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1 January</w:t>
            </w:r>
          </w:p>
        </w:tc>
        <w:tc>
          <w:tcPr>
            <w:tcW w:w="719" w:type="pct"/>
            <w:tcBorders>
              <w:left w:val="single" w:sz="4" w:space="0" w:color="auto"/>
            </w:tcBorders>
          </w:tcPr>
          <w:p w14:paraId="6A879CD8"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June</w:t>
            </w:r>
          </w:p>
        </w:tc>
        <w:tc>
          <w:tcPr>
            <w:tcW w:w="1775" w:type="pct"/>
            <w:tcBorders>
              <w:left w:val="single" w:sz="4" w:space="0" w:color="auto"/>
            </w:tcBorders>
          </w:tcPr>
          <w:p w14:paraId="6F98F816" w14:textId="77777777" w:rsidR="00100E7F" w:rsidRPr="0031132D" w:rsidRDefault="00100E7F" w:rsidP="002B6A09">
            <w:pPr>
              <w:pStyle w:val="BodyText5"/>
              <w:spacing w:line="240" w:lineRule="auto"/>
              <w:ind w:right="144" w:firstLine="0"/>
              <w:jc w:val="both"/>
              <w:rPr>
                <w:sz w:val="20"/>
                <w:szCs w:val="22"/>
              </w:rPr>
            </w:pPr>
            <w:r w:rsidRPr="0031132D">
              <w:rPr>
                <w:sz w:val="20"/>
                <w:szCs w:val="22"/>
              </w:rPr>
              <w:t>Highest June quarter before reference quarter (but not earlier than June quarter 1989)</w:t>
            </w:r>
          </w:p>
        </w:tc>
        <w:tc>
          <w:tcPr>
            <w:tcW w:w="629" w:type="pct"/>
            <w:tcBorders>
              <w:left w:val="single" w:sz="4" w:space="0" w:color="auto"/>
            </w:tcBorders>
          </w:tcPr>
          <w:p w14:paraId="5A725A3A" w14:textId="77777777" w:rsidR="00100E7F" w:rsidRPr="0031132D" w:rsidRDefault="007019E0" w:rsidP="00B440B7">
            <w:pPr>
              <w:pStyle w:val="BodyText5"/>
              <w:spacing w:line="240" w:lineRule="auto"/>
              <w:ind w:firstLine="0"/>
              <w:jc w:val="both"/>
              <w:rPr>
                <w:sz w:val="20"/>
                <w:szCs w:val="22"/>
              </w:rPr>
            </w:pPr>
            <w:r w:rsidRPr="0031132D">
              <w:rPr>
                <w:sz w:val="20"/>
                <w:szCs w:val="22"/>
              </w:rPr>
              <w:t>$0.10</w:t>
            </w:r>
          </w:p>
        </w:tc>
      </w:tr>
      <w:tr w:rsidR="007019E0" w:rsidRPr="0031132D" w14:paraId="3690747E" w14:textId="77777777" w:rsidTr="0031132D">
        <w:trPr>
          <w:trHeight w:val="630"/>
        </w:trPr>
        <w:tc>
          <w:tcPr>
            <w:tcW w:w="494" w:type="pct"/>
            <w:vMerge w:val="restart"/>
            <w:tcBorders>
              <w:right w:val="single" w:sz="4" w:space="0" w:color="auto"/>
            </w:tcBorders>
          </w:tcPr>
          <w:p w14:paraId="3E5CDE6A" w14:textId="77777777" w:rsidR="007019E0" w:rsidRPr="0031132D" w:rsidRDefault="007019E0" w:rsidP="00B440B7">
            <w:pPr>
              <w:pStyle w:val="BodyText5"/>
              <w:spacing w:line="240" w:lineRule="auto"/>
              <w:ind w:firstLine="180"/>
              <w:jc w:val="both"/>
              <w:rPr>
                <w:b/>
                <w:sz w:val="20"/>
                <w:szCs w:val="22"/>
              </w:rPr>
            </w:pPr>
            <w:r w:rsidRPr="0031132D">
              <w:rPr>
                <w:rStyle w:val="Bodytext95pt"/>
                <w:b w:val="0"/>
                <w:sz w:val="20"/>
                <w:szCs w:val="22"/>
              </w:rPr>
              <w:t>6B</w:t>
            </w:r>
          </w:p>
        </w:tc>
        <w:tc>
          <w:tcPr>
            <w:tcW w:w="663" w:type="pct"/>
            <w:vMerge w:val="restart"/>
            <w:tcBorders>
              <w:left w:val="single" w:sz="4" w:space="0" w:color="auto"/>
            </w:tcBorders>
          </w:tcPr>
          <w:p w14:paraId="0BCD698B" w14:textId="77777777" w:rsidR="007019E0" w:rsidRPr="0031132D" w:rsidRDefault="007019E0" w:rsidP="002B6A09">
            <w:pPr>
              <w:pStyle w:val="BodyText5"/>
              <w:spacing w:line="240" w:lineRule="auto"/>
              <w:ind w:right="144" w:firstLine="0"/>
              <w:jc w:val="both"/>
              <w:rPr>
                <w:sz w:val="20"/>
                <w:szCs w:val="22"/>
              </w:rPr>
            </w:pPr>
            <w:r w:rsidRPr="0031132D">
              <w:rPr>
                <w:sz w:val="20"/>
                <w:szCs w:val="22"/>
              </w:rPr>
              <w:t>LFS</w:t>
            </w:r>
          </w:p>
        </w:tc>
        <w:tc>
          <w:tcPr>
            <w:tcW w:w="720" w:type="pct"/>
            <w:vMerge w:val="restart"/>
            <w:tcBorders>
              <w:left w:val="single" w:sz="4" w:space="0" w:color="auto"/>
            </w:tcBorders>
          </w:tcPr>
          <w:p w14:paraId="6256B596" w14:textId="77777777" w:rsidR="007019E0" w:rsidRPr="0031132D" w:rsidRDefault="007019E0" w:rsidP="002B6A09">
            <w:pPr>
              <w:pStyle w:val="BodyText5"/>
              <w:spacing w:line="240" w:lineRule="auto"/>
              <w:ind w:right="144" w:firstLine="0"/>
              <w:jc w:val="both"/>
              <w:rPr>
                <w:sz w:val="20"/>
                <w:szCs w:val="22"/>
              </w:rPr>
            </w:pPr>
            <w:r w:rsidRPr="0031132D">
              <w:rPr>
                <w:sz w:val="20"/>
                <w:szCs w:val="22"/>
              </w:rPr>
              <w:t>1 January</w:t>
            </w:r>
          </w:p>
        </w:tc>
        <w:tc>
          <w:tcPr>
            <w:tcW w:w="719" w:type="pct"/>
            <w:vMerge w:val="restart"/>
            <w:tcBorders>
              <w:left w:val="single" w:sz="4" w:space="0" w:color="auto"/>
            </w:tcBorders>
          </w:tcPr>
          <w:p w14:paraId="33812F42" w14:textId="77777777" w:rsidR="007019E0" w:rsidRPr="0031132D" w:rsidRDefault="007019E0" w:rsidP="002B6A09">
            <w:pPr>
              <w:pStyle w:val="BodyText5"/>
              <w:spacing w:line="240" w:lineRule="auto"/>
              <w:ind w:right="144" w:firstLine="0"/>
              <w:jc w:val="both"/>
              <w:rPr>
                <w:sz w:val="20"/>
                <w:szCs w:val="22"/>
              </w:rPr>
            </w:pPr>
            <w:r w:rsidRPr="0031132D">
              <w:rPr>
                <w:sz w:val="20"/>
                <w:szCs w:val="22"/>
              </w:rPr>
              <w:t>June</w:t>
            </w:r>
          </w:p>
        </w:tc>
        <w:tc>
          <w:tcPr>
            <w:tcW w:w="1775" w:type="pct"/>
            <w:vMerge w:val="restart"/>
            <w:tcBorders>
              <w:left w:val="single" w:sz="4" w:space="0" w:color="auto"/>
            </w:tcBorders>
            <w:shd w:val="clear" w:color="auto" w:fill="auto"/>
          </w:tcPr>
          <w:p w14:paraId="7DFEC2CD" w14:textId="77777777" w:rsidR="007019E0" w:rsidRPr="0031132D" w:rsidRDefault="007019E0" w:rsidP="002B6A09">
            <w:pPr>
              <w:pStyle w:val="BodyText5"/>
              <w:spacing w:line="240" w:lineRule="auto"/>
              <w:ind w:right="144" w:firstLine="0"/>
              <w:jc w:val="both"/>
              <w:rPr>
                <w:sz w:val="20"/>
                <w:szCs w:val="22"/>
              </w:rPr>
            </w:pPr>
            <w:r w:rsidRPr="0031132D">
              <w:rPr>
                <w:sz w:val="20"/>
                <w:szCs w:val="22"/>
              </w:rPr>
              <w:t>Highest June quarter before reference quarter (but not earlier than June quarter 1989)</w:t>
            </w:r>
          </w:p>
        </w:tc>
        <w:tc>
          <w:tcPr>
            <w:tcW w:w="629" w:type="pct"/>
            <w:tcBorders>
              <w:left w:val="single" w:sz="4" w:space="0" w:color="auto"/>
            </w:tcBorders>
            <w:shd w:val="clear" w:color="auto" w:fill="auto"/>
          </w:tcPr>
          <w:p w14:paraId="31842BC8" w14:textId="4EE28F4C" w:rsidR="007019E0" w:rsidRPr="0031132D" w:rsidRDefault="007019E0" w:rsidP="0031132D">
            <w:pPr>
              <w:pStyle w:val="BodyText5"/>
              <w:spacing w:line="240" w:lineRule="auto"/>
              <w:ind w:firstLine="0"/>
              <w:rPr>
                <w:sz w:val="20"/>
                <w:szCs w:val="22"/>
                <w:highlight w:val="yellow"/>
              </w:rPr>
            </w:pPr>
            <w:r w:rsidRPr="0031132D">
              <w:rPr>
                <w:sz w:val="20"/>
                <w:szCs w:val="22"/>
              </w:rPr>
              <w:t>$0.10</w:t>
            </w:r>
          </w:p>
        </w:tc>
      </w:tr>
      <w:tr w:rsidR="007019E0" w:rsidRPr="0031132D" w14:paraId="37C2B2C0" w14:textId="77777777" w:rsidTr="007019E0">
        <w:trPr>
          <w:trHeight w:val="617"/>
        </w:trPr>
        <w:tc>
          <w:tcPr>
            <w:tcW w:w="494" w:type="pct"/>
            <w:vMerge/>
            <w:tcBorders>
              <w:right w:val="single" w:sz="4" w:space="0" w:color="auto"/>
            </w:tcBorders>
          </w:tcPr>
          <w:p w14:paraId="5ED1E1A2" w14:textId="77777777" w:rsidR="007019E0" w:rsidRPr="0031132D" w:rsidRDefault="007019E0" w:rsidP="00B440B7">
            <w:pPr>
              <w:pStyle w:val="BodyText5"/>
              <w:spacing w:line="240" w:lineRule="auto"/>
              <w:ind w:firstLine="180"/>
              <w:jc w:val="both"/>
              <w:rPr>
                <w:rStyle w:val="Bodytext95pt"/>
                <w:b w:val="0"/>
                <w:sz w:val="20"/>
                <w:szCs w:val="22"/>
              </w:rPr>
            </w:pPr>
          </w:p>
        </w:tc>
        <w:tc>
          <w:tcPr>
            <w:tcW w:w="663" w:type="pct"/>
            <w:vMerge/>
            <w:tcBorders>
              <w:left w:val="single" w:sz="4" w:space="0" w:color="auto"/>
            </w:tcBorders>
          </w:tcPr>
          <w:p w14:paraId="34C9F837" w14:textId="77777777" w:rsidR="007019E0" w:rsidRPr="0031132D" w:rsidRDefault="007019E0" w:rsidP="002B6A09">
            <w:pPr>
              <w:pStyle w:val="BodyText5"/>
              <w:spacing w:line="240" w:lineRule="auto"/>
              <w:ind w:right="144" w:firstLine="0"/>
              <w:jc w:val="both"/>
              <w:rPr>
                <w:sz w:val="20"/>
                <w:szCs w:val="22"/>
              </w:rPr>
            </w:pPr>
          </w:p>
        </w:tc>
        <w:tc>
          <w:tcPr>
            <w:tcW w:w="720" w:type="pct"/>
            <w:vMerge/>
            <w:tcBorders>
              <w:left w:val="single" w:sz="4" w:space="0" w:color="auto"/>
            </w:tcBorders>
          </w:tcPr>
          <w:p w14:paraId="43443331" w14:textId="77777777" w:rsidR="007019E0" w:rsidRPr="0031132D" w:rsidRDefault="007019E0" w:rsidP="002B6A09">
            <w:pPr>
              <w:pStyle w:val="BodyText5"/>
              <w:spacing w:line="240" w:lineRule="auto"/>
              <w:ind w:right="144" w:firstLine="0"/>
              <w:jc w:val="both"/>
              <w:rPr>
                <w:sz w:val="20"/>
                <w:szCs w:val="22"/>
              </w:rPr>
            </w:pPr>
          </w:p>
        </w:tc>
        <w:tc>
          <w:tcPr>
            <w:tcW w:w="719" w:type="pct"/>
            <w:vMerge/>
            <w:tcBorders>
              <w:left w:val="single" w:sz="4" w:space="0" w:color="auto"/>
            </w:tcBorders>
          </w:tcPr>
          <w:p w14:paraId="2A6CB725" w14:textId="77777777" w:rsidR="007019E0" w:rsidRPr="0031132D" w:rsidRDefault="007019E0" w:rsidP="002B6A09">
            <w:pPr>
              <w:pStyle w:val="BodyText5"/>
              <w:spacing w:line="240" w:lineRule="auto"/>
              <w:ind w:right="144" w:firstLine="0"/>
              <w:jc w:val="both"/>
              <w:rPr>
                <w:sz w:val="20"/>
                <w:szCs w:val="22"/>
              </w:rPr>
            </w:pPr>
          </w:p>
        </w:tc>
        <w:tc>
          <w:tcPr>
            <w:tcW w:w="1775" w:type="pct"/>
            <w:vMerge/>
            <w:tcBorders>
              <w:left w:val="single" w:sz="4" w:space="0" w:color="auto"/>
            </w:tcBorders>
          </w:tcPr>
          <w:p w14:paraId="27BABFD7" w14:textId="77777777" w:rsidR="007019E0" w:rsidRPr="0031132D" w:rsidRDefault="007019E0" w:rsidP="002B6A09">
            <w:pPr>
              <w:pStyle w:val="BodyText5"/>
              <w:spacing w:line="240" w:lineRule="auto"/>
              <w:ind w:right="144" w:firstLine="0"/>
              <w:jc w:val="both"/>
              <w:rPr>
                <w:sz w:val="20"/>
                <w:szCs w:val="22"/>
              </w:rPr>
            </w:pPr>
          </w:p>
        </w:tc>
        <w:tc>
          <w:tcPr>
            <w:tcW w:w="629" w:type="pct"/>
            <w:tcBorders>
              <w:left w:val="single" w:sz="4" w:space="0" w:color="auto"/>
            </w:tcBorders>
            <w:vAlign w:val="bottom"/>
          </w:tcPr>
          <w:p w14:paraId="425E53D4" w14:textId="77777777" w:rsidR="007019E0" w:rsidRPr="0031132D" w:rsidRDefault="007019E0" w:rsidP="00257930">
            <w:pPr>
              <w:pStyle w:val="BodyText5"/>
              <w:spacing w:line="240" w:lineRule="auto"/>
              <w:ind w:right="180"/>
              <w:jc w:val="right"/>
              <w:rPr>
                <w:rStyle w:val="Bodytext4NotBold"/>
                <w:sz w:val="20"/>
                <w:szCs w:val="22"/>
              </w:rPr>
            </w:pPr>
            <w:r w:rsidRPr="0031132D">
              <w:rPr>
                <w:rStyle w:val="Bodytext4NotBold"/>
                <w:sz w:val="20"/>
                <w:szCs w:val="22"/>
              </w:rPr>
              <w:t>”.</w:t>
            </w:r>
          </w:p>
        </w:tc>
      </w:tr>
    </w:tbl>
    <w:p w14:paraId="43503535"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121.</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Section 1191 (CPI Indexation Table—item 13):</w:t>
      </w:r>
    </w:p>
    <w:p w14:paraId="77161AB3"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“AFP MRA”, substitute “FP RA”.</w:t>
      </w:r>
    </w:p>
    <w:p w14:paraId="260B4D2D"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122.</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Section 1191 (CPI Indexation T</w:t>
      </w:r>
      <w:r w:rsidR="00100E7F" w:rsidRPr="00463173">
        <w:rPr>
          <w:rStyle w:val="BodytextBold2"/>
          <w:rFonts w:eastAsia="Courier New"/>
          <w:sz w:val="22"/>
          <w:szCs w:val="22"/>
        </w:rPr>
        <w:t>a</w:t>
      </w:r>
      <w:r w:rsidR="00F720BE" w:rsidRPr="00463173">
        <w:rPr>
          <w:rStyle w:val="BodytextBold2"/>
          <w:rFonts w:eastAsia="Courier New"/>
          <w:sz w:val="22"/>
          <w:szCs w:val="22"/>
        </w:rPr>
        <w:t>ble—item 15):</w:t>
      </w:r>
    </w:p>
    <w:p w14:paraId="1A9C6C79"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from column 2 “FP base rate income ceiling”, substitute “FP income ceiling”.</w:t>
      </w:r>
    </w:p>
    <w:p w14:paraId="7DFA2F7A"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123.</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Section 1191 (CPI Indexation Table—item 16):</w:t>
      </w:r>
    </w:p>
    <w:p w14:paraId="01FC4D24"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from column 2 “AFP basic free area”, substitute “FP basic free area”.</w:t>
      </w:r>
    </w:p>
    <w:p w14:paraId="47280E42"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124.</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Section 1191 (CPI Indexation Table—item 25):</w:t>
      </w:r>
    </w:p>
    <w:p w14:paraId="66B7CBF3"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from column 2 “AFP AVL”, substitute “FP HAVL”.</w:t>
      </w:r>
    </w:p>
    <w:p w14:paraId="34180F2E"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125.</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1199(1):</w:t>
      </w:r>
    </w:p>
    <w:p w14:paraId="1A0B32C0"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“AFP under 13 child MBR”, substitute “FP under 13 child rate”.</w:t>
      </w:r>
    </w:p>
    <w:p w14:paraId="3AA6BDD3"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126.</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1199(1):</w:t>
      </w:r>
    </w:p>
    <w:p w14:paraId="29CD2BD5" w14:textId="170AA716"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from the formula “</w:t>
      </w:r>
      <w:r w:rsidRPr="0031132D">
        <w:rPr>
          <w:rStyle w:val="Bodytext4NotBold"/>
          <w:b/>
          <w:sz w:val="22"/>
          <w:szCs w:val="22"/>
        </w:rPr>
        <w:t>-FP amount</w:t>
      </w:r>
      <w:r w:rsidRPr="00463173">
        <w:rPr>
          <w:rStyle w:val="Bodytext4NotBold"/>
          <w:sz w:val="22"/>
          <w:szCs w:val="22"/>
        </w:rPr>
        <w:t>”.</w:t>
      </w:r>
    </w:p>
    <w:p w14:paraId="3F175E99"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127.</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1199(1) (Note 2):</w:t>
      </w:r>
    </w:p>
    <w:p w14:paraId="7E94F3B6"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w:t>
      </w:r>
    </w:p>
    <w:p w14:paraId="33568F0B" w14:textId="77777777" w:rsidR="00694042" w:rsidRPr="00463173" w:rsidRDefault="00413450" w:rsidP="00B440B7">
      <w:pPr>
        <w:spacing w:before="120"/>
        <w:jc w:val="both"/>
        <w:rPr>
          <w:rStyle w:val="BodytextBold2"/>
          <w:rFonts w:eastAsia="Courier New"/>
          <w:sz w:val="22"/>
          <w:szCs w:val="22"/>
        </w:rPr>
      </w:pPr>
      <w:r w:rsidRPr="00463173">
        <w:rPr>
          <w:rStyle w:val="BodytextBold2"/>
          <w:rFonts w:eastAsia="Courier New"/>
          <w:sz w:val="22"/>
          <w:szCs w:val="22"/>
        </w:rPr>
        <w:t>128.</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1199(1) (Note 3):</w:t>
      </w:r>
    </w:p>
    <w:p w14:paraId="1ABA71A4" w14:textId="0ABF92D2"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 xml:space="preserve">Omit </w:t>
      </w:r>
      <w:r w:rsidRPr="00463173">
        <w:rPr>
          <w:rStyle w:val="Bodytext485pt"/>
          <w:sz w:val="22"/>
          <w:szCs w:val="22"/>
        </w:rPr>
        <w:t>“</w:t>
      </w:r>
      <w:r w:rsidRPr="0031132D">
        <w:rPr>
          <w:rStyle w:val="Bodytext485pt"/>
          <w:sz w:val="20"/>
          <w:szCs w:val="22"/>
        </w:rPr>
        <w:t>-</w:t>
      </w:r>
      <w:r w:rsidRPr="0031132D">
        <w:rPr>
          <w:rStyle w:val="Bodytext485pt"/>
          <w:b/>
          <w:sz w:val="20"/>
          <w:szCs w:val="22"/>
        </w:rPr>
        <w:t>FP amount</w:t>
      </w:r>
      <w:r w:rsidRPr="00463173">
        <w:rPr>
          <w:rStyle w:val="Bodytext485pt"/>
          <w:sz w:val="22"/>
          <w:szCs w:val="22"/>
        </w:rPr>
        <w:t xml:space="preserve">” </w:t>
      </w:r>
      <w:r w:rsidRPr="00463173">
        <w:rPr>
          <w:rStyle w:val="Bodytext4NotBold"/>
          <w:sz w:val="22"/>
          <w:szCs w:val="22"/>
        </w:rPr>
        <w:t>(wherever occurring).</w:t>
      </w:r>
    </w:p>
    <w:p w14:paraId="7DA64F7B" w14:textId="77777777" w:rsidR="00413450" w:rsidRPr="00463173" w:rsidRDefault="00413450" w:rsidP="00B440B7">
      <w:pPr>
        <w:rPr>
          <w:rStyle w:val="Bodytext31"/>
          <w:rFonts w:eastAsia="Courier New"/>
          <w:sz w:val="22"/>
          <w:szCs w:val="22"/>
        </w:rPr>
      </w:pPr>
      <w:r w:rsidRPr="00463173">
        <w:rPr>
          <w:rStyle w:val="Bodytext31"/>
          <w:rFonts w:eastAsia="Courier New"/>
          <w:i w:val="0"/>
          <w:iCs w:val="0"/>
          <w:sz w:val="22"/>
          <w:szCs w:val="22"/>
        </w:rPr>
        <w:br w:type="page"/>
      </w:r>
    </w:p>
    <w:p w14:paraId="704416A5" w14:textId="2F078FDC" w:rsidR="00694042" w:rsidRPr="00463173" w:rsidRDefault="00F720BE" w:rsidP="00317AF2">
      <w:pPr>
        <w:pStyle w:val="Bodytext40"/>
        <w:spacing w:before="120" w:line="240" w:lineRule="auto"/>
        <w:ind w:firstLine="0"/>
        <w:jc w:val="center"/>
        <w:rPr>
          <w:sz w:val="22"/>
          <w:szCs w:val="22"/>
        </w:rPr>
      </w:pPr>
      <w:r w:rsidRPr="0031132D">
        <w:rPr>
          <w:rStyle w:val="Bodytext4NotBold"/>
          <w:b/>
          <w:sz w:val="22"/>
          <w:szCs w:val="22"/>
        </w:rPr>
        <w:lastRenderedPageBreak/>
        <w:t>SCHEDULE 2</w:t>
      </w:r>
      <w:r w:rsidRPr="00463173">
        <w:rPr>
          <w:rStyle w:val="Bodytext4NotBold"/>
          <w:sz w:val="22"/>
          <w:szCs w:val="22"/>
        </w:rPr>
        <w:t>—continued</w:t>
      </w:r>
    </w:p>
    <w:p w14:paraId="7F25A69B"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129.</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1199(2):</w:t>
      </w:r>
    </w:p>
    <w:p w14:paraId="62759373"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“AFP under 13 child MBR”, substitute “FP under 13 child rate”.</w:t>
      </w:r>
    </w:p>
    <w:p w14:paraId="53A68874"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130.</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1199(3):</w:t>
      </w:r>
    </w:p>
    <w:p w14:paraId="36CDB6A3"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“AFP 13-15 child MBR”, substitute “FP 13-15 child rate”.</w:t>
      </w:r>
    </w:p>
    <w:p w14:paraId="0CE465A8"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131.</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1199(3):</w:t>
      </w:r>
    </w:p>
    <w:p w14:paraId="311C9AB9" w14:textId="4E0FFB85"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from the formula</w:t>
      </w:r>
      <w:r w:rsidRPr="0031132D">
        <w:rPr>
          <w:rStyle w:val="Bodytext4NotBold"/>
          <w:sz w:val="22"/>
          <w:szCs w:val="22"/>
        </w:rPr>
        <w:t xml:space="preserve"> “</w:t>
      </w:r>
      <w:r w:rsidRPr="00463173">
        <w:rPr>
          <w:rStyle w:val="Bodytext4NotBold"/>
          <w:b/>
          <w:sz w:val="22"/>
          <w:szCs w:val="22"/>
        </w:rPr>
        <w:t>-FP amount</w:t>
      </w:r>
      <w:r w:rsidRPr="0031132D">
        <w:rPr>
          <w:rStyle w:val="Bodytext4NotBold"/>
          <w:sz w:val="22"/>
          <w:szCs w:val="22"/>
        </w:rPr>
        <w:t>”.</w:t>
      </w:r>
    </w:p>
    <w:p w14:paraId="316889FE"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132.</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1199(3) (Note 2):</w:t>
      </w:r>
    </w:p>
    <w:p w14:paraId="1282A680"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w:t>
      </w:r>
    </w:p>
    <w:p w14:paraId="393A2C15"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133.</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1199(3) (Note 3):</w:t>
      </w:r>
    </w:p>
    <w:p w14:paraId="07B9E239" w14:textId="79DE693D"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 xml:space="preserve">Omit </w:t>
      </w:r>
      <w:r w:rsidRPr="00463173">
        <w:rPr>
          <w:rStyle w:val="Bodytext485pt"/>
          <w:sz w:val="22"/>
          <w:szCs w:val="22"/>
        </w:rPr>
        <w:t>“</w:t>
      </w:r>
      <w:r w:rsidRPr="0031132D">
        <w:rPr>
          <w:rStyle w:val="Bodytext485pt"/>
          <w:b/>
          <w:sz w:val="20"/>
          <w:szCs w:val="22"/>
        </w:rPr>
        <w:t>-FP amount</w:t>
      </w:r>
      <w:r w:rsidRPr="00463173">
        <w:rPr>
          <w:rStyle w:val="Bodytext485pt"/>
          <w:sz w:val="22"/>
          <w:szCs w:val="22"/>
        </w:rPr>
        <w:t xml:space="preserve">” </w:t>
      </w:r>
      <w:r w:rsidRPr="00463173">
        <w:rPr>
          <w:rStyle w:val="Bodytext4NotBold"/>
          <w:sz w:val="22"/>
          <w:szCs w:val="22"/>
        </w:rPr>
        <w:t>(wherever occurring).</w:t>
      </w:r>
    </w:p>
    <w:p w14:paraId="012847DA"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134.</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1199(4):</w:t>
      </w:r>
    </w:p>
    <w:p w14:paraId="015930F1"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“AFP 13-15 child MBR”, substitute “FP 13-15 child rate”.</w:t>
      </w:r>
    </w:p>
    <w:p w14:paraId="55B7509D"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135.</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Subsection 1199(6):</w:t>
      </w:r>
    </w:p>
    <w:p w14:paraId="749C6BD0"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w:t>
      </w:r>
    </w:p>
    <w:p w14:paraId="2FE0F4D0" w14:textId="44A6BFA6" w:rsidR="00694042" w:rsidRPr="00B440B7" w:rsidRDefault="00F720BE" w:rsidP="00B440B7">
      <w:pPr>
        <w:pStyle w:val="Bodytext20"/>
        <w:spacing w:before="120" w:line="240" w:lineRule="auto"/>
        <w:ind w:left="540" w:hanging="540"/>
        <w:jc w:val="both"/>
        <w:rPr>
          <w:sz w:val="20"/>
          <w:szCs w:val="22"/>
        </w:rPr>
      </w:pPr>
      <w:r w:rsidRPr="00B440B7">
        <w:rPr>
          <w:sz w:val="20"/>
          <w:szCs w:val="22"/>
        </w:rPr>
        <w:t xml:space="preserve">Note: The heading to section 1199 is altered by omitting </w:t>
      </w:r>
      <w:r w:rsidRPr="0031132D">
        <w:rPr>
          <w:sz w:val="20"/>
          <w:szCs w:val="22"/>
        </w:rPr>
        <w:t>“</w:t>
      </w:r>
      <w:proofErr w:type="spellStart"/>
      <w:r w:rsidRPr="00B440B7">
        <w:rPr>
          <w:b/>
          <w:sz w:val="20"/>
          <w:szCs w:val="22"/>
        </w:rPr>
        <w:t>AFP</w:t>
      </w:r>
      <w:proofErr w:type="spellEnd"/>
      <w:r w:rsidRPr="00B440B7">
        <w:rPr>
          <w:b/>
          <w:sz w:val="20"/>
          <w:szCs w:val="22"/>
        </w:rPr>
        <w:t xml:space="preserve"> child </w:t>
      </w:r>
      <w:proofErr w:type="spellStart"/>
      <w:r w:rsidRPr="00B440B7">
        <w:rPr>
          <w:b/>
          <w:sz w:val="20"/>
          <w:szCs w:val="22"/>
        </w:rPr>
        <w:t>MBRs</w:t>
      </w:r>
      <w:proofErr w:type="spellEnd"/>
      <w:r w:rsidRPr="0031132D">
        <w:rPr>
          <w:sz w:val="20"/>
          <w:szCs w:val="22"/>
        </w:rPr>
        <w:t>”</w:t>
      </w:r>
      <w:r w:rsidRPr="00B440B7">
        <w:rPr>
          <w:sz w:val="20"/>
          <w:szCs w:val="22"/>
        </w:rPr>
        <w:t xml:space="preserve"> and substituting “</w:t>
      </w:r>
      <w:r w:rsidRPr="0031132D">
        <w:rPr>
          <w:b/>
          <w:sz w:val="20"/>
          <w:szCs w:val="22"/>
        </w:rPr>
        <w:t>FP child rates</w:t>
      </w:r>
      <w:r w:rsidRPr="00B440B7">
        <w:rPr>
          <w:sz w:val="20"/>
          <w:szCs w:val="22"/>
        </w:rPr>
        <w:t>”.</w:t>
      </w:r>
    </w:p>
    <w:p w14:paraId="641C98EA" w14:textId="77777777" w:rsidR="00694042" w:rsidRPr="00463173" w:rsidRDefault="00BC252B" w:rsidP="00B440B7">
      <w:pPr>
        <w:spacing w:before="120"/>
        <w:jc w:val="both"/>
        <w:rPr>
          <w:rStyle w:val="BodytextBold2"/>
          <w:rFonts w:eastAsia="Courier New"/>
          <w:sz w:val="22"/>
          <w:szCs w:val="22"/>
        </w:rPr>
      </w:pPr>
      <w:r w:rsidRPr="00463173">
        <w:rPr>
          <w:rStyle w:val="BodytextBold2"/>
          <w:rFonts w:eastAsia="Courier New"/>
          <w:sz w:val="22"/>
          <w:szCs w:val="22"/>
        </w:rPr>
        <w:t>136.</w:t>
      </w:r>
      <w:r w:rsidR="00B440B7" w:rsidRPr="00463173">
        <w:rPr>
          <w:rStyle w:val="BodytextBold2"/>
          <w:rFonts w:eastAsia="Courier New"/>
          <w:sz w:val="22"/>
          <w:szCs w:val="22"/>
        </w:rPr>
        <w:t xml:space="preserve"> </w:t>
      </w:r>
      <w:r w:rsidR="00F720BE" w:rsidRPr="00463173">
        <w:rPr>
          <w:rStyle w:val="BodytextBold2"/>
          <w:rFonts w:eastAsia="Courier New"/>
          <w:sz w:val="22"/>
          <w:szCs w:val="22"/>
        </w:rPr>
        <w:t>Section 1202:</w:t>
      </w:r>
    </w:p>
    <w:p w14:paraId="3823428B" w14:textId="1923DE42" w:rsidR="00694042" w:rsidRPr="00463173" w:rsidRDefault="00BC252B" w:rsidP="00B440B7">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 xml:space="preserve">Omit </w:t>
      </w:r>
      <w:r w:rsidR="00F720BE" w:rsidRPr="0031132D">
        <w:rPr>
          <w:b w:val="0"/>
          <w:sz w:val="22"/>
          <w:szCs w:val="22"/>
        </w:rPr>
        <w:t>“</w:t>
      </w:r>
      <w:proofErr w:type="spellStart"/>
      <w:r w:rsidR="00F720BE" w:rsidRPr="00463173">
        <w:rPr>
          <w:sz w:val="22"/>
          <w:szCs w:val="22"/>
        </w:rPr>
        <w:t>AFP</w:t>
      </w:r>
      <w:proofErr w:type="spellEnd"/>
      <w:r w:rsidR="00F720BE" w:rsidRPr="00463173">
        <w:rPr>
          <w:sz w:val="22"/>
          <w:szCs w:val="22"/>
        </w:rPr>
        <w:t xml:space="preserve"> </w:t>
      </w:r>
      <w:proofErr w:type="spellStart"/>
      <w:r w:rsidR="00F720BE" w:rsidRPr="00463173">
        <w:rPr>
          <w:sz w:val="22"/>
          <w:szCs w:val="22"/>
        </w:rPr>
        <w:t>MRA</w:t>
      </w:r>
      <w:proofErr w:type="spellEnd"/>
      <w:r w:rsidR="00F720BE" w:rsidRPr="0031132D">
        <w:rPr>
          <w:b w:val="0"/>
          <w:sz w:val="22"/>
          <w:szCs w:val="22"/>
        </w:rPr>
        <w:t>”</w:t>
      </w:r>
      <w:r w:rsidR="00F720BE" w:rsidRPr="00463173">
        <w:rPr>
          <w:sz w:val="22"/>
          <w:szCs w:val="22"/>
        </w:rPr>
        <w:t xml:space="preserve"> </w:t>
      </w:r>
      <w:r w:rsidR="00F720BE" w:rsidRPr="00463173">
        <w:rPr>
          <w:rStyle w:val="Bodytext4NotBold"/>
          <w:sz w:val="22"/>
          <w:szCs w:val="22"/>
        </w:rPr>
        <w:t>(wherever occurring), substitute</w:t>
      </w:r>
      <w:r w:rsidR="00F720BE" w:rsidRPr="0031132D">
        <w:rPr>
          <w:rStyle w:val="Bodytext4NotBold"/>
          <w:sz w:val="22"/>
          <w:szCs w:val="22"/>
        </w:rPr>
        <w:t xml:space="preserve"> </w:t>
      </w:r>
      <w:r w:rsidR="00F720BE" w:rsidRPr="0031132D">
        <w:rPr>
          <w:b w:val="0"/>
          <w:sz w:val="22"/>
          <w:szCs w:val="22"/>
        </w:rPr>
        <w:t>“</w:t>
      </w:r>
      <w:r w:rsidR="00F720BE" w:rsidRPr="00463173">
        <w:rPr>
          <w:sz w:val="22"/>
          <w:szCs w:val="22"/>
        </w:rPr>
        <w:t>FP RA</w:t>
      </w:r>
      <w:r w:rsidR="00F720BE" w:rsidRPr="0031132D">
        <w:rPr>
          <w:b w:val="0"/>
          <w:sz w:val="22"/>
          <w:szCs w:val="22"/>
        </w:rPr>
        <w:t>”.</w:t>
      </w:r>
    </w:p>
    <w:p w14:paraId="3BBC99CD" w14:textId="77777777" w:rsidR="00694042" w:rsidRPr="00463173" w:rsidRDefault="00BC252B" w:rsidP="00B440B7">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Omit “AFP children” (wherever occurring), substitute “FP children”.</w:t>
      </w:r>
    </w:p>
    <w:p w14:paraId="4D651601" w14:textId="392C037B" w:rsidR="00694042" w:rsidRPr="00B440B7" w:rsidRDefault="00F720BE" w:rsidP="00B440B7">
      <w:pPr>
        <w:pStyle w:val="Bodytext20"/>
        <w:spacing w:before="120" w:line="240" w:lineRule="auto"/>
        <w:ind w:firstLine="0"/>
        <w:jc w:val="both"/>
        <w:rPr>
          <w:sz w:val="20"/>
          <w:szCs w:val="20"/>
        </w:rPr>
      </w:pPr>
      <w:r w:rsidRPr="00B440B7">
        <w:rPr>
          <w:sz w:val="20"/>
          <w:szCs w:val="20"/>
        </w:rPr>
        <w:t xml:space="preserve">Note: The heading to section 1202 is altered by omitting </w:t>
      </w:r>
      <w:r w:rsidRPr="0031132D">
        <w:rPr>
          <w:sz w:val="20"/>
          <w:szCs w:val="20"/>
        </w:rPr>
        <w:t>“</w:t>
      </w:r>
      <w:proofErr w:type="spellStart"/>
      <w:r w:rsidRPr="00B440B7">
        <w:rPr>
          <w:b/>
          <w:sz w:val="20"/>
          <w:szCs w:val="20"/>
        </w:rPr>
        <w:t>AFP</w:t>
      </w:r>
      <w:proofErr w:type="spellEnd"/>
      <w:r w:rsidRPr="00B440B7">
        <w:rPr>
          <w:b/>
          <w:sz w:val="20"/>
          <w:szCs w:val="20"/>
        </w:rPr>
        <w:t xml:space="preserve"> </w:t>
      </w:r>
      <w:proofErr w:type="spellStart"/>
      <w:r w:rsidRPr="00B440B7">
        <w:rPr>
          <w:b/>
          <w:sz w:val="20"/>
          <w:szCs w:val="20"/>
        </w:rPr>
        <w:t>MRA</w:t>
      </w:r>
      <w:proofErr w:type="spellEnd"/>
      <w:r w:rsidRPr="0031132D">
        <w:rPr>
          <w:sz w:val="20"/>
          <w:szCs w:val="20"/>
        </w:rPr>
        <w:t>”</w:t>
      </w:r>
      <w:r w:rsidRPr="00B440B7">
        <w:rPr>
          <w:sz w:val="20"/>
          <w:szCs w:val="20"/>
        </w:rPr>
        <w:t xml:space="preserve"> and substituting </w:t>
      </w:r>
      <w:r w:rsidRPr="0031132D">
        <w:rPr>
          <w:sz w:val="20"/>
          <w:szCs w:val="20"/>
        </w:rPr>
        <w:t>“</w:t>
      </w:r>
      <w:r w:rsidRPr="00B440B7">
        <w:rPr>
          <w:b/>
          <w:sz w:val="20"/>
          <w:szCs w:val="20"/>
        </w:rPr>
        <w:t>FP RA</w:t>
      </w:r>
      <w:r w:rsidRPr="0031132D">
        <w:rPr>
          <w:sz w:val="20"/>
          <w:szCs w:val="20"/>
        </w:rPr>
        <w:t>”.</w:t>
      </w:r>
    </w:p>
    <w:p w14:paraId="3A09F79C" w14:textId="77777777" w:rsidR="00694042" w:rsidRPr="00463173" w:rsidRDefault="00BC252B" w:rsidP="00B440B7">
      <w:pPr>
        <w:spacing w:before="120"/>
        <w:jc w:val="both"/>
        <w:rPr>
          <w:rFonts w:ascii="Times New Roman" w:hAnsi="Times New Roman" w:cs="Times New Roman"/>
          <w:sz w:val="22"/>
          <w:szCs w:val="22"/>
        </w:rPr>
      </w:pPr>
      <w:r w:rsidRPr="00463173">
        <w:rPr>
          <w:rStyle w:val="BodytextBold"/>
          <w:rFonts w:eastAsia="Courier New"/>
          <w:sz w:val="22"/>
          <w:szCs w:val="22"/>
        </w:rPr>
        <w:t>137</w:t>
      </w:r>
      <w:r w:rsidR="00B440B7">
        <w:rPr>
          <w:rStyle w:val="BodytextBold"/>
          <w:rFonts w:eastAsia="Courier New"/>
          <w:sz w:val="22"/>
          <w:szCs w:val="22"/>
        </w:rPr>
        <w:t xml:space="preserve">. </w:t>
      </w:r>
      <w:r w:rsidR="00F720BE" w:rsidRPr="00463173">
        <w:rPr>
          <w:rStyle w:val="BodytextBold"/>
          <w:rFonts w:eastAsia="Courier New"/>
          <w:sz w:val="22"/>
          <w:szCs w:val="22"/>
        </w:rPr>
        <w:t>Section 1210 (International Agreement Portability Rate Calculator—Module A—point 1210-A1):</w:t>
      </w:r>
    </w:p>
    <w:p w14:paraId="2B6CEDF2"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Step 5 of the Method statement, substitute:</w:t>
      </w:r>
    </w:p>
    <w:p w14:paraId="0CF12154" w14:textId="77777777" w:rsidR="00694042" w:rsidRPr="00463173" w:rsidRDefault="00F720BE" w:rsidP="00B440B7">
      <w:pPr>
        <w:pStyle w:val="Bodytext40"/>
        <w:spacing w:before="120" w:line="240" w:lineRule="auto"/>
        <w:ind w:left="1440" w:hanging="1170"/>
        <w:jc w:val="both"/>
        <w:rPr>
          <w:sz w:val="22"/>
          <w:szCs w:val="22"/>
        </w:rPr>
      </w:pPr>
      <w:r w:rsidRPr="00463173">
        <w:rPr>
          <w:rStyle w:val="Bodytext4NotBold0"/>
          <w:sz w:val="22"/>
          <w:szCs w:val="22"/>
        </w:rPr>
        <w:t>“Step 5.</w:t>
      </w:r>
      <w:r w:rsidR="00813AB8">
        <w:rPr>
          <w:rStyle w:val="Bodytext4NotBold0"/>
          <w:sz w:val="22"/>
          <w:szCs w:val="22"/>
        </w:rPr>
        <w:t xml:space="preserve"> </w:t>
      </w:r>
      <w:r w:rsidR="00813AB8">
        <w:rPr>
          <w:rStyle w:val="Bodytext4NotBold0"/>
          <w:sz w:val="22"/>
          <w:szCs w:val="22"/>
        </w:rPr>
        <w:tab/>
      </w:r>
      <w:r w:rsidRPr="00463173">
        <w:rPr>
          <w:rStyle w:val="Bodytext4NotBold"/>
          <w:sz w:val="22"/>
          <w:szCs w:val="22"/>
        </w:rPr>
        <w:t>If the person’s notional agreement pension rate is not nil,</w:t>
      </w:r>
      <w:r w:rsidR="00BC252B" w:rsidRPr="00463173">
        <w:rPr>
          <w:rStyle w:val="Bodytext4NotBold"/>
          <w:sz w:val="22"/>
          <w:szCs w:val="22"/>
        </w:rPr>
        <w:t xml:space="preserve"> </w:t>
      </w:r>
      <w:r w:rsidRPr="00463173">
        <w:rPr>
          <w:rStyle w:val="Bodytext4NotBold"/>
          <w:sz w:val="22"/>
          <w:szCs w:val="22"/>
        </w:rPr>
        <w:t xml:space="preserve">work out the person’s notional family payment rate that would be payable if the person were in Australia. The </w:t>
      </w:r>
      <w:r w:rsidRPr="00463173">
        <w:rPr>
          <w:rStyle w:val="Bodytext412pt"/>
          <w:b/>
          <w:sz w:val="22"/>
          <w:szCs w:val="22"/>
        </w:rPr>
        <w:t>notional family payment rate</w:t>
      </w:r>
      <w:r w:rsidRPr="00463173">
        <w:rPr>
          <w:sz w:val="22"/>
          <w:szCs w:val="22"/>
        </w:rPr>
        <w:t xml:space="preserve"> </w:t>
      </w:r>
      <w:r w:rsidRPr="00463173">
        <w:rPr>
          <w:rStyle w:val="Bodytext4NotBold"/>
          <w:sz w:val="22"/>
          <w:szCs w:val="22"/>
        </w:rPr>
        <w:t>is the amount worked out by adding the standard family payment rate and the guardian allowance and subtracting the minimum family payment rate.”.</w:t>
      </w:r>
    </w:p>
    <w:p w14:paraId="199840C6" w14:textId="77777777" w:rsidR="00694042" w:rsidRPr="00463173" w:rsidRDefault="00BC252B" w:rsidP="00B440B7">
      <w:pPr>
        <w:spacing w:before="120"/>
        <w:jc w:val="both"/>
        <w:rPr>
          <w:rFonts w:ascii="Times New Roman" w:hAnsi="Times New Roman" w:cs="Times New Roman"/>
          <w:sz w:val="22"/>
          <w:szCs w:val="22"/>
        </w:rPr>
      </w:pPr>
      <w:r w:rsidRPr="00463173">
        <w:rPr>
          <w:rStyle w:val="BodytextBold"/>
          <w:rFonts w:eastAsia="Courier New"/>
          <w:sz w:val="22"/>
          <w:szCs w:val="22"/>
        </w:rPr>
        <w:t>138.</w:t>
      </w:r>
      <w:r w:rsidR="00B440B7">
        <w:rPr>
          <w:rStyle w:val="BodytextBold"/>
          <w:rFonts w:eastAsia="Courier New"/>
          <w:sz w:val="22"/>
          <w:szCs w:val="22"/>
        </w:rPr>
        <w:t xml:space="preserve"> </w:t>
      </w:r>
      <w:r w:rsidR="00F720BE" w:rsidRPr="00463173">
        <w:rPr>
          <w:rStyle w:val="BodytextBold"/>
          <w:rFonts w:eastAsia="Courier New"/>
          <w:sz w:val="22"/>
          <w:szCs w:val="22"/>
        </w:rPr>
        <w:t>Section 1211:</w:t>
      </w:r>
    </w:p>
    <w:p w14:paraId="00F9BAAF" w14:textId="77777777" w:rsidR="00694042" w:rsidRPr="00463173" w:rsidRDefault="00BC252B" w:rsidP="00BC252B">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Omit “, parenting allowance and additional family payment”, substitute “and parenting allowance”.</w:t>
      </w:r>
    </w:p>
    <w:p w14:paraId="077B7B62" w14:textId="77777777" w:rsidR="00694042" w:rsidRPr="00463173" w:rsidRDefault="00BC252B" w:rsidP="00BC252B">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Omit “, 906(d) and 1069-D2(a)”, substitute “and 906(d)”.</w:t>
      </w:r>
    </w:p>
    <w:p w14:paraId="27390DBC" w14:textId="77777777" w:rsidR="00BC252B" w:rsidRPr="00463173" w:rsidRDefault="00BC252B">
      <w:pPr>
        <w:rPr>
          <w:rStyle w:val="Bodytext31"/>
          <w:rFonts w:eastAsia="Courier New"/>
          <w:sz w:val="22"/>
          <w:szCs w:val="22"/>
        </w:rPr>
      </w:pPr>
      <w:r w:rsidRPr="00463173">
        <w:rPr>
          <w:rStyle w:val="Bodytext31"/>
          <w:rFonts w:eastAsia="Courier New"/>
          <w:i w:val="0"/>
          <w:iCs w:val="0"/>
          <w:sz w:val="22"/>
          <w:szCs w:val="22"/>
        </w:rPr>
        <w:br w:type="page"/>
      </w:r>
    </w:p>
    <w:p w14:paraId="52D0ADF0" w14:textId="01D20C57" w:rsidR="00694042" w:rsidRPr="00463173" w:rsidRDefault="00F720BE" w:rsidP="00565AB6">
      <w:pPr>
        <w:pStyle w:val="Bodytext40"/>
        <w:spacing w:before="120" w:line="240" w:lineRule="auto"/>
        <w:ind w:firstLine="0"/>
        <w:jc w:val="center"/>
        <w:rPr>
          <w:sz w:val="22"/>
          <w:szCs w:val="22"/>
        </w:rPr>
      </w:pPr>
      <w:r w:rsidRPr="0031132D">
        <w:rPr>
          <w:rStyle w:val="Bodytext4NotBold"/>
          <w:b/>
          <w:sz w:val="22"/>
          <w:szCs w:val="22"/>
        </w:rPr>
        <w:lastRenderedPageBreak/>
        <w:t>SCHEDULE 2</w:t>
      </w:r>
      <w:r w:rsidRPr="00463173">
        <w:rPr>
          <w:rStyle w:val="Bodytext4NotBold"/>
          <w:sz w:val="22"/>
          <w:szCs w:val="22"/>
        </w:rPr>
        <w:t>—continued</w:t>
      </w:r>
    </w:p>
    <w:p w14:paraId="2AADC112" w14:textId="77777777" w:rsidR="00694042" w:rsidRPr="00463173" w:rsidRDefault="00047C6F" w:rsidP="00B440B7">
      <w:pPr>
        <w:spacing w:before="120"/>
        <w:jc w:val="both"/>
        <w:rPr>
          <w:rFonts w:ascii="Times New Roman" w:hAnsi="Times New Roman" w:cs="Times New Roman"/>
          <w:sz w:val="22"/>
          <w:szCs w:val="22"/>
        </w:rPr>
      </w:pPr>
      <w:r w:rsidRPr="00463173">
        <w:rPr>
          <w:rStyle w:val="Bodytext4NotBold"/>
          <w:rFonts w:eastAsia="Courier New"/>
          <w:sz w:val="22"/>
          <w:szCs w:val="22"/>
        </w:rPr>
        <w:t>139.</w:t>
      </w:r>
      <w:r w:rsidR="00B440B7" w:rsidRPr="00463173">
        <w:rPr>
          <w:rStyle w:val="Bodytext4NotBold"/>
          <w:rFonts w:eastAsia="Courier New"/>
          <w:sz w:val="22"/>
          <w:szCs w:val="22"/>
        </w:rPr>
        <w:t xml:space="preserve"> </w:t>
      </w:r>
      <w:r w:rsidR="00F720BE" w:rsidRPr="00463173">
        <w:rPr>
          <w:rStyle w:val="Bodytext4NotBold"/>
          <w:rFonts w:eastAsia="Courier New"/>
          <w:sz w:val="22"/>
          <w:szCs w:val="22"/>
        </w:rPr>
        <w:t>Subparagraph 1223(3)(b)(ii):</w:t>
      </w:r>
    </w:p>
    <w:p w14:paraId="66D4887C"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“taxable”.</w:t>
      </w:r>
    </w:p>
    <w:p w14:paraId="0284D8B0" w14:textId="77777777" w:rsidR="00694042" w:rsidRPr="00463173" w:rsidRDefault="00047C6F" w:rsidP="00B440B7">
      <w:pPr>
        <w:spacing w:before="120"/>
        <w:jc w:val="both"/>
        <w:rPr>
          <w:rFonts w:ascii="Times New Roman" w:hAnsi="Times New Roman" w:cs="Times New Roman"/>
          <w:sz w:val="22"/>
          <w:szCs w:val="22"/>
        </w:rPr>
      </w:pPr>
      <w:r w:rsidRPr="00463173">
        <w:rPr>
          <w:rStyle w:val="Bodytext4NotBold"/>
          <w:rFonts w:eastAsia="Courier New"/>
          <w:sz w:val="22"/>
          <w:szCs w:val="22"/>
        </w:rPr>
        <w:t>140.</w:t>
      </w:r>
      <w:r w:rsidR="00B440B7" w:rsidRPr="00463173">
        <w:rPr>
          <w:rStyle w:val="Bodytext4NotBold"/>
          <w:rFonts w:eastAsia="Courier New"/>
          <w:sz w:val="22"/>
          <w:szCs w:val="22"/>
        </w:rPr>
        <w:t xml:space="preserve"> </w:t>
      </w:r>
      <w:r w:rsidR="00F720BE" w:rsidRPr="00463173">
        <w:rPr>
          <w:rStyle w:val="Bodytext4NotBold"/>
          <w:rFonts w:eastAsia="Courier New"/>
          <w:sz w:val="22"/>
          <w:szCs w:val="22"/>
        </w:rPr>
        <w:t>Subparagraphs 1223(4)(c)(</w:t>
      </w:r>
      <w:proofErr w:type="spellStart"/>
      <w:r w:rsidR="00F720BE" w:rsidRPr="00463173">
        <w:rPr>
          <w:rStyle w:val="Bodytext4NotBold"/>
          <w:rFonts w:eastAsia="Courier New"/>
          <w:sz w:val="22"/>
          <w:szCs w:val="22"/>
        </w:rPr>
        <w:t>i</w:t>
      </w:r>
      <w:proofErr w:type="spellEnd"/>
      <w:r w:rsidR="00F720BE" w:rsidRPr="00463173">
        <w:rPr>
          <w:rStyle w:val="Bodytext4NotBold"/>
          <w:rFonts w:eastAsia="Courier New"/>
          <w:sz w:val="22"/>
          <w:szCs w:val="22"/>
        </w:rPr>
        <w:t>) and (ii):</w:t>
      </w:r>
    </w:p>
    <w:p w14:paraId="3D799109"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“taxable”.</w:t>
      </w:r>
    </w:p>
    <w:p w14:paraId="7BBDC97B" w14:textId="77777777" w:rsidR="00694042" w:rsidRPr="00463173" w:rsidRDefault="00047C6F" w:rsidP="00B440B7">
      <w:pPr>
        <w:spacing w:before="120"/>
        <w:jc w:val="both"/>
        <w:rPr>
          <w:rFonts w:ascii="Times New Roman" w:hAnsi="Times New Roman" w:cs="Times New Roman"/>
          <w:sz w:val="22"/>
          <w:szCs w:val="22"/>
        </w:rPr>
      </w:pPr>
      <w:r w:rsidRPr="00463173">
        <w:rPr>
          <w:rStyle w:val="Bodytext4NotBold"/>
          <w:rFonts w:eastAsia="Courier New"/>
          <w:sz w:val="22"/>
          <w:szCs w:val="22"/>
        </w:rPr>
        <w:t>141.</w:t>
      </w:r>
      <w:r w:rsidR="00B440B7" w:rsidRPr="00463173">
        <w:rPr>
          <w:rStyle w:val="Bodytext4NotBold"/>
          <w:rFonts w:eastAsia="Courier New"/>
          <w:sz w:val="22"/>
          <w:szCs w:val="22"/>
        </w:rPr>
        <w:t xml:space="preserve"> </w:t>
      </w:r>
      <w:r w:rsidR="00F720BE" w:rsidRPr="00463173">
        <w:rPr>
          <w:rStyle w:val="Bodytext4NotBold"/>
          <w:rFonts w:eastAsia="Courier New"/>
          <w:sz w:val="22"/>
          <w:szCs w:val="22"/>
        </w:rPr>
        <w:t xml:space="preserve">Subsection 1223(12) (definition of </w:t>
      </w:r>
      <w:r w:rsidR="00F720BE" w:rsidRPr="00463173">
        <w:rPr>
          <w:rStyle w:val="Bodytext4NotBold0"/>
          <w:rFonts w:eastAsia="Courier New"/>
          <w:sz w:val="22"/>
          <w:szCs w:val="22"/>
        </w:rPr>
        <w:t>maximum payment rate)'.</w:t>
      </w:r>
    </w:p>
    <w:p w14:paraId="3AE761E7"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substitute:</w:t>
      </w:r>
    </w:p>
    <w:p w14:paraId="59A3BC40" w14:textId="6671C1C4" w:rsidR="00694042" w:rsidRPr="00463173" w:rsidRDefault="00F720BE" w:rsidP="00B440B7">
      <w:pPr>
        <w:pStyle w:val="Bodytext30"/>
        <w:spacing w:before="120" w:line="240" w:lineRule="auto"/>
        <w:ind w:firstLine="0"/>
        <w:jc w:val="both"/>
        <w:rPr>
          <w:sz w:val="22"/>
          <w:szCs w:val="22"/>
        </w:rPr>
      </w:pPr>
      <w:r w:rsidRPr="0031132D">
        <w:rPr>
          <w:rStyle w:val="Bodytext31"/>
          <w:iCs/>
          <w:sz w:val="22"/>
          <w:szCs w:val="22"/>
        </w:rPr>
        <w:t>“</w:t>
      </w:r>
      <w:r w:rsidRPr="00463173">
        <w:rPr>
          <w:rStyle w:val="Bodytext31"/>
          <w:b/>
          <w:i/>
          <w:iCs/>
          <w:sz w:val="22"/>
          <w:szCs w:val="22"/>
        </w:rPr>
        <w:t>maximum payment rate</w:t>
      </w:r>
      <w:r w:rsidRPr="00463173">
        <w:rPr>
          <w:rStyle w:val="Bodytext3NotItalic"/>
          <w:b/>
          <w:sz w:val="22"/>
          <w:szCs w:val="22"/>
        </w:rPr>
        <w:t xml:space="preserve"> </w:t>
      </w:r>
      <w:r w:rsidRPr="00463173">
        <w:rPr>
          <w:rStyle w:val="Bodytext3NotItalic"/>
          <w:sz w:val="22"/>
          <w:szCs w:val="22"/>
        </w:rPr>
        <w:t>means:</w:t>
      </w:r>
    </w:p>
    <w:p w14:paraId="7979BB36" w14:textId="77777777" w:rsidR="00694042" w:rsidRPr="00463173" w:rsidRDefault="00047C6F" w:rsidP="00B440B7">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in relation to family payments made before 1 January 1996—the meaning given by subsection 1223(12) as in force immediately before that date; and</w:t>
      </w:r>
    </w:p>
    <w:p w14:paraId="4E101043" w14:textId="77777777" w:rsidR="00694042" w:rsidRPr="00463173" w:rsidRDefault="00047C6F" w:rsidP="00B440B7">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in relation to family payments made on or after that date—the gross family payment rate worked out under Step 1 of the Method statement in point 1069-A1 in Module A of the Family Payment Rate Calculator in section 1069.”.</w:t>
      </w:r>
    </w:p>
    <w:p w14:paraId="594CA7BD" w14:textId="77777777" w:rsidR="00694042" w:rsidRPr="00463173" w:rsidRDefault="00047C6F" w:rsidP="00B440B7">
      <w:pPr>
        <w:spacing w:before="120"/>
        <w:jc w:val="both"/>
        <w:rPr>
          <w:rFonts w:ascii="Times New Roman" w:hAnsi="Times New Roman" w:cs="Times New Roman"/>
          <w:sz w:val="22"/>
          <w:szCs w:val="22"/>
        </w:rPr>
      </w:pPr>
      <w:r w:rsidRPr="00463173">
        <w:rPr>
          <w:rStyle w:val="Bodytext4NotBold"/>
          <w:rFonts w:eastAsia="Courier New"/>
          <w:sz w:val="22"/>
          <w:szCs w:val="22"/>
        </w:rPr>
        <w:t>142.</w:t>
      </w:r>
      <w:r w:rsidR="00B440B7" w:rsidRPr="00463173">
        <w:rPr>
          <w:rStyle w:val="Bodytext4NotBold"/>
          <w:rFonts w:eastAsia="Courier New"/>
          <w:sz w:val="22"/>
          <w:szCs w:val="22"/>
        </w:rPr>
        <w:t xml:space="preserve"> </w:t>
      </w:r>
      <w:r w:rsidR="00F720BE" w:rsidRPr="00463173">
        <w:rPr>
          <w:rStyle w:val="Bodytext4NotBold"/>
          <w:rFonts w:eastAsia="Courier New"/>
          <w:sz w:val="22"/>
          <w:szCs w:val="22"/>
        </w:rPr>
        <w:t>Subsection 1237A(6):</w:t>
      </w:r>
    </w:p>
    <w:p w14:paraId="6CCBEFD9"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Omit, substitute:</w:t>
      </w:r>
    </w:p>
    <w:p w14:paraId="66BD5124"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“(6) For the purposes of subsection (5):</w:t>
      </w:r>
    </w:p>
    <w:p w14:paraId="07DEAEEB" w14:textId="77777777" w:rsidR="00694042" w:rsidRPr="00463173" w:rsidRDefault="00047C6F" w:rsidP="00B440B7">
      <w:pPr>
        <w:pStyle w:val="Bodytext40"/>
        <w:spacing w:before="120" w:line="240" w:lineRule="auto"/>
        <w:ind w:firstLine="270"/>
        <w:jc w:val="both"/>
        <w:rPr>
          <w:sz w:val="22"/>
          <w:szCs w:val="22"/>
        </w:rPr>
      </w:pPr>
      <w:r w:rsidRPr="00463173">
        <w:rPr>
          <w:rStyle w:val="Bodytext4NotBold"/>
          <w:sz w:val="22"/>
          <w:szCs w:val="22"/>
        </w:rPr>
        <w:t xml:space="preserve">(a) </w:t>
      </w:r>
      <w:r w:rsidR="00F720BE" w:rsidRPr="00463173">
        <w:rPr>
          <w:rStyle w:val="Bodytext4NotBold"/>
          <w:sz w:val="22"/>
          <w:szCs w:val="22"/>
        </w:rPr>
        <w:t>an amount of family payment is the minimum standard family payment rate; and</w:t>
      </w:r>
    </w:p>
    <w:p w14:paraId="04E922E0" w14:textId="77777777" w:rsidR="00694042" w:rsidRPr="00463173" w:rsidRDefault="00047C6F" w:rsidP="00B440B7">
      <w:pPr>
        <w:pStyle w:val="Bodytext40"/>
        <w:spacing w:before="120" w:line="240" w:lineRule="auto"/>
        <w:ind w:firstLine="270"/>
        <w:jc w:val="both"/>
        <w:rPr>
          <w:sz w:val="22"/>
          <w:szCs w:val="22"/>
        </w:rPr>
      </w:pPr>
      <w:r w:rsidRPr="00463173">
        <w:rPr>
          <w:rStyle w:val="Bodytext4NotBold"/>
          <w:sz w:val="22"/>
          <w:szCs w:val="22"/>
        </w:rPr>
        <w:t xml:space="preserve">(b) </w:t>
      </w:r>
      <w:r w:rsidR="00F720BE" w:rsidRPr="00463173">
        <w:rPr>
          <w:rStyle w:val="Bodytext4NotBold"/>
          <w:sz w:val="22"/>
          <w:szCs w:val="22"/>
        </w:rPr>
        <w:t>an amount of family allowance does not include multiple birth allowance.”.</w:t>
      </w:r>
    </w:p>
    <w:p w14:paraId="7EEB9302" w14:textId="77777777" w:rsidR="00694042" w:rsidRPr="00463173" w:rsidRDefault="00047C6F" w:rsidP="00B440B7">
      <w:pPr>
        <w:spacing w:before="120"/>
        <w:jc w:val="both"/>
        <w:rPr>
          <w:rFonts w:ascii="Times New Roman" w:hAnsi="Times New Roman" w:cs="Times New Roman"/>
          <w:sz w:val="22"/>
          <w:szCs w:val="22"/>
        </w:rPr>
      </w:pPr>
      <w:r w:rsidRPr="00463173">
        <w:rPr>
          <w:rStyle w:val="Bodytext4NotBold"/>
          <w:rFonts w:eastAsia="Courier New"/>
          <w:sz w:val="22"/>
          <w:szCs w:val="22"/>
        </w:rPr>
        <w:t>143.</w:t>
      </w:r>
      <w:r w:rsidR="00B440B7" w:rsidRPr="00463173">
        <w:rPr>
          <w:rStyle w:val="Bodytext4NotBold"/>
          <w:rFonts w:eastAsia="Courier New"/>
          <w:sz w:val="22"/>
          <w:szCs w:val="22"/>
        </w:rPr>
        <w:t xml:space="preserve"> </w:t>
      </w:r>
      <w:r w:rsidR="00F720BE" w:rsidRPr="00463173">
        <w:rPr>
          <w:rStyle w:val="Bodytext4NotBold"/>
          <w:rFonts w:eastAsia="Courier New"/>
          <w:sz w:val="22"/>
          <w:szCs w:val="22"/>
        </w:rPr>
        <w:t>After paragraph 1250(1) (k):</w:t>
      </w:r>
    </w:p>
    <w:p w14:paraId="2E73B74D"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Insert:</w:t>
      </w:r>
    </w:p>
    <w:p w14:paraId="284BDD51" w14:textId="77777777" w:rsidR="00694042" w:rsidRPr="00463173" w:rsidRDefault="00F720BE" w:rsidP="00B440B7">
      <w:pPr>
        <w:pStyle w:val="Bodytext40"/>
        <w:spacing w:before="120" w:line="240" w:lineRule="auto"/>
        <w:ind w:left="720" w:hanging="450"/>
        <w:jc w:val="both"/>
        <w:rPr>
          <w:sz w:val="22"/>
          <w:szCs w:val="22"/>
        </w:rPr>
      </w:pPr>
      <w:r w:rsidRPr="00463173">
        <w:rPr>
          <w:rStyle w:val="Bodytext4NotBold"/>
          <w:sz w:val="22"/>
          <w:szCs w:val="22"/>
        </w:rPr>
        <w:t>“(1) under the Family Payment Rate Calculator in section 1069 that is made by a disallowable instrument.”.</w:t>
      </w:r>
    </w:p>
    <w:p w14:paraId="017625D3" w14:textId="77777777" w:rsidR="00694042" w:rsidRPr="00463173" w:rsidRDefault="00047C6F" w:rsidP="00B440B7">
      <w:pPr>
        <w:spacing w:before="120"/>
        <w:jc w:val="both"/>
        <w:rPr>
          <w:rFonts w:ascii="Times New Roman" w:hAnsi="Times New Roman" w:cs="Times New Roman"/>
          <w:sz w:val="22"/>
          <w:szCs w:val="22"/>
        </w:rPr>
      </w:pPr>
      <w:r w:rsidRPr="00463173">
        <w:rPr>
          <w:rStyle w:val="Bodytext4NotBold"/>
          <w:rFonts w:eastAsia="Courier New"/>
          <w:sz w:val="22"/>
          <w:szCs w:val="22"/>
        </w:rPr>
        <w:t>144.</w:t>
      </w:r>
      <w:r w:rsidR="00B440B7" w:rsidRPr="00463173">
        <w:rPr>
          <w:rStyle w:val="Bodytext4NotBold"/>
          <w:rFonts w:eastAsia="Courier New"/>
          <w:sz w:val="22"/>
          <w:szCs w:val="22"/>
        </w:rPr>
        <w:t xml:space="preserve"> </w:t>
      </w:r>
      <w:r w:rsidR="00F720BE" w:rsidRPr="00463173">
        <w:rPr>
          <w:rStyle w:val="Bodytext4NotBold"/>
          <w:rFonts w:eastAsia="Courier New"/>
          <w:sz w:val="22"/>
          <w:szCs w:val="22"/>
        </w:rPr>
        <w:t>Schedule 1A:</w:t>
      </w:r>
    </w:p>
    <w:p w14:paraId="2C95C860"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Add at the end:</w:t>
      </w:r>
    </w:p>
    <w:p w14:paraId="0934D19D" w14:textId="77777777" w:rsidR="00694042" w:rsidRPr="00463173" w:rsidRDefault="00F720BE" w:rsidP="00B440B7">
      <w:pPr>
        <w:pStyle w:val="Bodytext40"/>
        <w:spacing w:before="120" w:line="240" w:lineRule="auto"/>
        <w:ind w:firstLine="0"/>
        <w:jc w:val="center"/>
        <w:rPr>
          <w:b w:val="0"/>
          <w:sz w:val="22"/>
          <w:szCs w:val="22"/>
        </w:rPr>
      </w:pPr>
      <w:r w:rsidRPr="00463173">
        <w:rPr>
          <w:rStyle w:val="Bodytext4NotBold"/>
          <w:sz w:val="22"/>
          <w:szCs w:val="22"/>
        </w:rPr>
        <w:t>“</w:t>
      </w:r>
      <w:r w:rsidRPr="00463173">
        <w:rPr>
          <w:rStyle w:val="Bodytext4NotBold"/>
          <w:b/>
          <w:sz w:val="22"/>
          <w:szCs w:val="22"/>
        </w:rPr>
        <w:t>PART 3—SAVING AND TRANSITIONAL PROVISIONS APPLICABLE ON THE CHANGES IN THE PROVISIONS RELATING TO FAMILY PAYMENT</w:t>
      </w:r>
    </w:p>
    <w:p w14:paraId="4A5A1EA2" w14:textId="77777777" w:rsidR="00694042" w:rsidRPr="00463173" w:rsidRDefault="00F720BE" w:rsidP="00B440B7">
      <w:pPr>
        <w:pStyle w:val="Bodytext40"/>
        <w:spacing w:before="120" w:after="60" w:line="240" w:lineRule="auto"/>
        <w:ind w:firstLine="0"/>
        <w:jc w:val="both"/>
        <w:rPr>
          <w:b w:val="0"/>
          <w:sz w:val="22"/>
          <w:szCs w:val="22"/>
        </w:rPr>
      </w:pPr>
      <w:r w:rsidRPr="00463173">
        <w:rPr>
          <w:rStyle w:val="Bodytext4NotBold"/>
          <w:b/>
          <w:sz w:val="22"/>
          <w:szCs w:val="22"/>
        </w:rPr>
        <w:t>Income determinations (changes made on 1 January 1996)</w:t>
      </w:r>
    </w:p>
    <w:p w14:paraId="7E55FD95" w14:textId="77777777" w:rsidR="00694042" w:rsidRPr="00463173" w:rsidRDefault="00F720BE" w:rsidP="00B440B7">
      <w:pPr>
        <w:pStyle w:val="Bodytext40"/>
        <w:spacing w:before="120" w:line="240" w:lineRule="auto"/>
        <w:ind w:firstLine="270"/>
        <w:jc w:val="both"/>
        <w:rPr>
          <w:sz w:val="22"/>
          <w:szCs w:val="22"/>
        </w:rPr>
      </w:pPr>
      <w:r w:rsidRPr="00463173">
        <w:rPr>
          <w:rStyle w:val="Bodytext4NotBold"/>
          <w:sz w:val="22"/>
          <w:szCs w:val="22"/>
        </w:rPr>
        <w:t>“80.(1) Sections 884, 885 and 886 as in force immediately before 1 January 1996 continue to apply in relation to payments made in respect of family payment paydays that occurred before that date.</w:t>
      </w:r>
    </w:p>
    <w:p w14:paraId="43EE45A6" w14:textId="77777777" w:rsidR="00047C6F" w:rsidRPr="00463173" w:rsidRDefault="00047C6F">
      <w:pPr>
        <w:rPr>
          <w:rStyle w:val="Bodytext31"/>
          <w:rFonts w:eastAsia="Courier New"/>
          <w:sz w:val="22"/>
          <w:szCs w:val="22"/>
        </w:rPr>
      </w:pPr>
      <w:r w:rsidRPr="00463173">
        <w:rPr>
          <w:rStyle w:val="Bodytext31"/>
          <w:rFonts w:eastAsia="Courier New"/>
          <w:i w:val="0"/>
          <w:iCs w:val="0"/>
          <w:sz w:val="22"/>
          <w:szCs w:val="22"/>
        </w:rPr>
        <w:br w:type="page"/>
      </w:r>
    </w:p>
    <w:p w14:paraId="26F2C959" w14:textId="6710D4DD" w:rsidR="00694042" w:rsidRPr="00463173" w:rsidRDefault="00F720BE" w:rsidP="00C455D5">
      <w:pPr>
        <w:pStyle w:val="Bodytext40"/>
        <w:spacing w:line="240" w:lineRule="auto"/>
        <w:ind w:firstLine="0"/>
        <w:jc w:val="center"/>
        <w:rPr>
          <w:sz w:val="22"/>
          <w:szCs w:val="22"/>
        </w:rPr>
      </w:pPr>
      <w:r w:rsidRPr="0031132D">
        <w:rPr>
          <w:rStyle w:val="Bodytext4NotBold"/>
          <w:b/>
          <w:sz w:val="22"/>
          <w:szCs w:val="22"/>
        </w:rPr>
        <w:lastRenderedPageBreak/>
        <w:t>SCHEDULE 2</w:t>
      </w:r>
      <w:r w:rsidRPr="00463173">
        <w:rPr>
          <w:rStyle w:val="Bodytext4NotBold"/>
          <w:sz w:val="24"/>
          <w:szCs w:val="22"/>
        </w:rPr>
        <w:t>—</w:t>
      </w:r>
      <w:r w:rsidRPr="00463173">
        <w:rPr>
          <w:rStyle w:val="Bodytext4NotBold"/>
          <w:sz w:val="22"/>
          <w:szCs w:val="22"/>
        </w:rPr>
        <w:t>continued</w:t>
      </w:r>
    </w:p>
    <w:p w14:paraId="4B231F37" w14:textId="77777777" w:rsidR="00694042" w:rsidRPr="00463173" w:rsidRDefault="00F720BE" w:rsidP="00C455D5">
      <w:pPr>
        <w:pStyle w:val="Bodytext40"/>
        <w:spacing w:before="120" w:line="240" w:lineRule="auto"/>
        <w:ind w:firstLine="270"/>
        <w:jc w:val="both"/>
        <w:rPr>
          <w:sz w:val="22"/>
          <w:szCs w:val="22"/>
        </w:rPr>
      </w:pPr>
      <w:r w:rsidRPr="00463173">
        <w:rPr>
          <w:rStyle w:val="Bodytext4NotBold"/>
          <w:sz w:val="22"/>
          <w:szCs w:val="22"/>
        </w:rPr>
        <w:t>“(2) Sections 884, 885 and 886 as in force on 1 January 1996 apply in relation to all payments of family payment made on or after that date.</w:t>
      </w:r>
    </w:p>
    <w:p w14:paraId="1D71708D" w14:textId="77777777" w:rsidR="00694042" w:rsidRPr="00463173" w:rsidRDefault="00F720BE" w:rsidP="00C455D5">
      <w:pPr>
        <w:pStyle w:val="BodyText5"/>
        <w:spacing w:before="120" w:after="60" w:line="240" w:lineRule="auto"/>
        <w:ind w:firstLine="0"/>
        <w:jc w:val="both"/>
        <w:rPr>
          <w:sz w:val="22"/>
          <w:szCs w:val="22"/>
        </w:rPr>
      </w:pPr>
      <w:r w:rsidRPr="00463173">
        <w:rPr>
          <w:rStyle w:val="BodytextBold"/>
          <w:sz w:val="22"/>
          <w:szCs w:val="22"/>
        </w:rPr>
        <w:t>Saving of rights of service pensioners (changes made on 1 January 1996)</w:t>
      </w:r>
    </w:p>
    <w:p w14:paraId="23F79675" w14:textId="77777777" w:rsidR="00694042" w:rsidRPr="00463173" w:rsidRDefault="00F720BE" w:rsidP="00C455D5">
      <w:pPr>
        <w:pStyle w:val="Bodytext40"/>
        <w:spacing w:before="120" w:line="240" w:lineRule="auto"/>
        <w:ind w:firstLine="270"/>
        <w:jc w:val="both"/>
        <w:rPr>
          <w:sz w:val="22"/>
          <w:szCs w:val="22"/>
        </w:rPr>
      </w:pPr>
      <w:r w:rsidRPr="00463173">
        <w:rPr>
          <w:rStyle w:val="Bodytext4NotBold"/>
          <w:sz w:val="22"/>
          <w:szCs w:val="22"/>
        </w:rPr>
        <w:t>“81. If:</w:t>
      </w:r>
    </w:p>
    <w:p w14:paraId="6C53DA0C" w14:textId="77777777" w:rsidR="00694042" w:rsidRPr="00463173" w:rsidRDefault="00C455D5" w:rsidP="00C455D5">
      <w:pPr>
        <w:pStyle w:val="Bodytext40"/>
        <w:spacing w:before="120" w:line="240" w:lineRule="auto"/>
        <w:ind w:left="540" w:hanging="270"/>
        <w:jc w:val="both"/>
        <w:rPr>
          <w:sz w:val="22"/>
          <w:szCs w:val="22"/>
        </w:rPr>
      </w:pPr>
      <w:r w:rsidRPr="00463173">
        <w:rPr>
          <w:rStyle w:val="Bodytext4NotBold"/>
          <w:sz w:val="22"/>
          <w:szCs w:val="22"/>
        </w:rPr>
        <w:t xml:space="preserve">(a) </w:t>
      </w:r>
      <w:r w:rsidR="00F720BE" w:rsidRPr="00463173">
        <w:rPr>
          <w:rStyle w:val="Bodytext4NotBold"/>
          <w:sz w:val="22"/>
          <w:szCs w:val="22"/>
        </w:rPr>
        <w:t>a person, or a person’s partner, was receiving a service pension at a time before 1 January 1996; and</w:t>
      </w:r>
    </w:p>
    <w:p w14:paraId="67E0EC80" w14:textId="77777777" w:rsidR="00694042" w:rsidRPr="00463173" w:rsidRDefault="00C455D5" w:rsidP="00C455D5">
      <w:pPr>
        <w:pStyle w:val="Bodytext40"/>
        <w:spacing w:before="120" w:line="240" w:lineRule="auto"/>
        <w:ind w:left="540" w:hanging="270"/>
        <w:jc w:val="both"/>
        <w:rPr>
          <w:sz w:val="22"/>
          <w:szCs w:val="22"/>
        </w:rPr>
      </w:pPr>
      <w:r w:rsidRPr="00463173">
        <w:rPr>
          <w:rStyle w:val="Bodytext4NotBold"/>
          <w:sz w:val="22"/>
          <w:szCs w:val="22"/>
        </w:rPr>
        <w:t xml:space="preserve">(b) </w:t>
      </w:r>
      <w:r w:rsidR="00F720BE" w:rsidRPr="00463173">
        <w:rPr>
          <w:rStyle w:val="Bodytext4NotBold"/>
          <w:sz w:val="22"/>
          <w:szCs w:val="22"/>
        </w:rPr>
        <w:t>the rate of the pension included a dependent child add-on or a guardian allowance; and</w:t>
      </w:r>
    </w:p>
    <w:p w14:paraId="3ADDEB4D" w14:textId="77777777" w:rsidR="00694042" w:rsidRPr="00463173" w:rsidRDefault="00C455D5" w:rsidP="00C455D5">
      <w:pPr>
        <w:pStyle w:val="Bodytext40"/>
        <w:spacing w:before="120" w:line="240" w:lineRule="auto"/>
        <w:ind w:left="540" w:hanging="270"/>
        <w:jc w:val="both"/>
        <w:rPr>
          <w:sz w:val="22"/>
          <w:szCs w:val="22"/>
        </w:rPr>
      </w:pPr>
      <w:r w:rsidRPr="00463173">
        <w:rPr>
          <w:rStyle w:val="Bodytext4NotBold"/>
          <w:sz w:val="22"/>
          <w:szCs w:val="22"/>
        </w:rPr>
        <w:t xml:space="preserve">(c) </w:t>
      </w:r>
      <w:r w:rsidR="00F720BE" w:rsidRPr="00463173">
        <w:rPr>
          <w:rStyle w:val="Bodytext4NotBold"/>
          <w:sz w:val="22"/>
          <w:szCs w:val="22"/>
        </w:rPr>
        <w:t>the child to which the dependent child add-on or guardian allowance related died before that date; and</w:t>
      </w:r>
    </w:p>
    <w:p w14:paraId="6E98CC06" w14:textId="77777777" w:rsidR="00694042" w:rsidRPr="00463173" w:rsidRDefault="00C455D5" w:rsidP="00C455D5">
      <w:pPr>
        <w:pStyle w:val="Bodytext40"/>
        <w:spacing w:before="120" w:line="240" w:lineRule="auto"/>
        <w:ind w:left="540" w:hanging="270"/>
        <w:jc w:val="both"/>
        <w:rPr>
          <w:sz w:val="22"/>
          <w:szCs w:val="22"/>
        </w:rPr>
      </w:pPr>
      <w:r w:rsidRPr="00463173">
        <w:rPr>
          <w:rStyle w:val="Bodytext4NotBold"/>
          <w:sz w:val="22"/>
          <w:szCs w:val="22"/>
        </w:rPr>
        <w:t>(d) a</w:t>
      </w:r>
      <w:r w:rsidR="00F720BE" w:rsidRPr="00463173">
        <w:rPr>
          <w:rStyle w:val="Bodytext4NotBold"/>
          <w:sz w:val="22"/>
          <w:szCs w:val="22"/>
        </w:rPr>
        <w:t xml:space="preserve"> payment under Division 10 of Part 2.17 would have been made to the person on or after that date if the amendments made by Schedules 2 and 3 to the </w:t>
      </w:r>
      <w:r w:rsidR="00F720BE" w:rsidRPr="00463173">
        <w:rPr>
          <w:rStyle w:val="Bodytext4NotBold0"/>
          <w:sz w:val="22"/>
          <w:szCs w:val="22"/>
        </w:rPr>
        <w:t>Social Security Legislation Amendment (Family Measures) Act 1995</w:t>
      </w:r>
      <w:r w:rsidR="00F720BE" w:rsidRPr="00463173">
        <w:rPr>
          <w:rStyle w:val="Bodytext4NotBold"/>
          <w:sz w:val="22"/>
          <w:szCs w:val="22"/>
        </w:rPr>
        <w:t xml:space="preserve"> had not been made;</w:t>
      </w:r>
    </w:p>
    <w:p w14:paraId="76D80753" w14:textId="77777777" w:rsidR="00C455D5" w:rsidRPr="00463173" w:rsidRDefault="00F720BE" w:rsidP="00C455D5">
      <w:pPr>
        <w:pStyle w:val="Bodytext40"/>
        <w:spacing w:before="120" w:line="240" w:lineRule="auto"/>
        <w:ind w:firstLine="0"/>
        <w:jc w:val="both"/>
        <w:rPr>
          <w:rStyle w:val="Bodytext4NotBold"/>
          <w:sz w:val="22"/>
          <w:szCs w:val="22"/>
        </w:rPr>
      </w:pPr>
      <w:r w:rsidRPr="00463173">
        <w:rPr>
          <w:rStyle w:val="Bodytext4NotBold"/>
          <w:sz w:val="22"/>
          <w:szCs w:val="22"/>
        </w:rPr>
        <w:t>the person is entitled to receive the same payments under that Division on and after that date in respect of the death of the child as he or she would have been entitled to receive if those amendments had not been made.”</w:t>
      </w:r>
    </w:p>
    <w:p w14:paraId="589DF2D0" w14:textId="77777777" w:rsidR="00251F24" w:rsidRDefault="00251F24" w:rsidP="00251F24">
      <w:pPr>
        <w:jc w:val="center"/>
        <w:rPr>
          <w:rStyle w:val="Bodytext4NotBold"/>
          <w:rFonts w:eastAsia="Courier New"/>
          <w:sz w:val="22"/>
          <w:szCs w:val="22"/>
        </w:rPr>
      </w:pPr>
      <w:r>
        <w:rPr>
          <w:rStyle w:val="Bodytext4NotBold"/>
          <w:rFonts w:eastAsia="Courier New"/>
          <w:sz w:val="22"/>
          <w:szCs w:val="22"/>
        </w:rPr>
        <w:t>–––––––––––</w:t>
      </w:r>
    </w:p>
    <w:p w14:paraId="3E78F28D" w14:textId="77777777" w:rsidR="00C455D5" w:rsidRPr="00463173" w:rsidRDefault="00C455D5">
      <w:pPr>
        <w:rPr>
          <w:rStyle w:val="Bodytext4NotBold"/>
          <w:rFonts w:eastAsia="Courier New"/>
          <w:b w:val="0"/>
          <w:bCs w:val="0"/>
          <w:sz w:val="22"/>
          <w:szCs w:val="22"/>
        </w:rPr>
      </w:pPr>
      <w:r w:rsidRPr="00463173">
        <w:rPr>
          <w:rStyle w:val="Bodytext4NotBold"/>
          <w:rFonts w:eastAsia="Courier New"/>
          <w:sz w:val="22"/>
          <w:szCs w:val="22"/>
        </w:rPr>
        <w:br w:type="page"/>
      </w:r>
    </w:p>
    <w:p w14:paraId="40FDCEA9" w14:textId="455DAC38" w:rsidR="00694042" w:rsidRPr="0031132D" w:rsidRDefault="00F720BE" w:rsidP="00565AB6">
      <w:pPr>
        <w:pStyle w:val="Bodytext20"/>
        <w:tabs>
          <w:tab w:val="left" w:pos="7920"/>
        </w:tabs>
        <w:spacing w:before="120" w:line="240" w:lineRule="auto"/>
        <w:ind w:firstLine="3960"/>
        <w:jc w:val="left"/>
        <w:rPr>
          <w:sz w:val="20"/>
          <w:szCs w:val="22"/>
        </w:rPr>
      </w:pPr>
      <w:r w:rsidRPr="0031132D">
        <w:rPr>
          <w:rStyle w:val="Bodytext2115pt0"/>
          <w:b/>
          <w:sz w:val="22"/>
          <w:szCs w:val="22"/>
        </w:rPr>
        <w:lastRenderedPageBreak/>
        <w:t>SCHEDULE 3</w:t>
      </w:r>
      <w:r w:rsidRPr="00463173">
        <w:rPr>
          <w:rStyle w:val="Bodytext2115pt0"/>
          <w:sz w:val="22"/>
          <w:szCs w:val="22"/>
        </w:rPr>
        <w:tab/>
      </w:r>
      <w:r w:rsidRPr="0031132D">
        <w:rPr>
          <w:rStyle w:val="Bodytext21"/>
          <w:sz w:val="20"/>
          <w:szCs w:val="22"/>
        </w:rPr>
        <w:t>Subsection 3(1)</w:t>
      </w:r>
    </w:p>
    <w:p w14:paraId="63EDEF27" w14:textId="77777777" w:rsidR="00694042" w:rsidRPr="00463173" w:rsidRDefault="00F720BE" w:rsidP="00AE0627">
      <w:pPr>
        <w:pStyle w:val="Bodytext40"/>
        <w:spacing w:before="120" w:line="240" w:lineRule="auto"/>
        <w:ind w:firstLine="0"/>
        <w:jc w:val="center"/>
        <w:rPr>
          <w:sz w:val="22"/>
          <w:szCs w:val="22"/>
        </w:rPr>
      </w:pPr>
      <w:r w:rsidRPr="00463173">
        <w:rPr>
          <w:rStyle w:val="Bodytext4NotBold3"/>
          <w:sz w:val="22"/>
          <w:szCs w:val="22"/>
        </w:rPr>
        <w:t>AMENDMENT OF THE SOCIAL SECURITY ACT 1991 IN RELATION TO THE CALCULATION OF RATE OF FAMILY</w:t>
      </w:r>
      <w:r w:rsidR="00AE0627" w:rsidRPr="00463173">
        <w:rPr>
          <w:rStyle w:val="Bodytext4NotBold3"/>
          <w:sz w:val="22"/>
          <w:szCs w:val="22"/>
        </w:rPr>
        <w:t xml:space="preserve"> </w:t>
      </w:r>
      <w:r w:rsidRPr="00463173">
        <w:rPr>
          <w:rStyle w:val="Bodytext4NotBold3"/>
          <w:sz w:val="22"/>
          <w:szCs w:val="22"/>
        </w:rPr>
        <w:t>PAYMENT</w:t>
      </w:r>
    </w:p>
    <w:p w14:paraId="39FC8921" w14:textId="77777777" w:rsidR="00694042" w:rsidRPr="00463173" w:rsidRDefault="00F720BE" w:rsidP="00565AB6">
      <w:pPr>
        <w:tabs>
          <w:tab w:val="left" w:pos="288"/>
        </w:tabs>
        <w:spacing w:before="120"/>
        <w:jc w:val="both"/>
        <w:rPr>
          <w:rFonts w:ascii="Times New Roman" w:hAnsi="Times New Roman" w:cs="Times New Roman"/>
          <w:sz w:val="22"/>
          <w:szCs w:val="22"/>
        </w:rPr>
      </w:pPr>
      <w:r w:rsidRPr="00463173">
        <w:rPr>
          <w:rStyle w:val="Bodytext4NotBold3"/>
          <w:rFonts w:eastAsia="Courier New"/>
          <w:sz w:val="22"/>
          <w:szCs w:val="22"/>
        </w:rPr>
        <w:t>1.</w:t>
      </w:r>
      <w:r w:rsidR="00414388" w:rsidRPr="00463173">
        <w:rPr>
          <w:rStyle w:val="Bodytext4NotBold3"/>
          <w:rFonts w:eastAsia="Courier New"/>
          <w:sz w:val="22"/>
          <w:szCs w:val="22"/>
        </w:rPr>
        <w:t xml:space="preserve"> </w:t>
      </w:r>
      <w:r w:rsidRPr="00463173">
        <w:rPr>
          <w:rStyle w:val="Bodytext4NotBold3"/>
          <w:rFonts w:eastAsia="Courier New"/>
          <w:sz w:val="22"/>
          <w:szCs w:val="22"/>
        </w:rPr>
        <w:t>Part 3.7:</w:t>
      </w:r>
    </w:p>
    <w:p w14:paraId="2825884A" w14:textId="77777777" w:rsidR="00694042" w:rsidRPr="00463173" w:rsidRDefault="00F720BE" w:rsidP="00AE0627">
      <w:pPr>
        <w:pStyle w:val="Bodytext40"/>
        <w:spacing w:before="120" w:line="240" w:lineRule="auto"/>
        <w:ind w:firstLine="270"/>
        <w:jc w:val="both"/>
        <w:rPr>
          <w:sz w:val="22"/>
          <w:szCs w:val="22"/>
        </w:rPr>
      </w:pPr>
      <w:r w:rsidRPr="00463173">
        <w:rPr>
          <w:rStyle w:val="Bodytext4NotBold3"/>
          <w:sz w:val="22"/>
          <w:szCs w:val="22"/>
        </w:rPr>
        <w:t>Repeal, substitute:</w:t>
      </w:r>
    </w:p>
    <w:p w14:paraId="42EA356E" w14:textId="7AD80F53" w:rsidR="00694042" w:rsidRPr="00463173" w:rsidRDefault="00F720BE" w:rsidP="00AE0627">
      <w:pPr>
        <w:pStyle w:val="Bodytext40"/>
        <w:spacing w:before="120" w:line="240" w:lineRule="auto"/>
        <w:ind w:firstLine="0"/>
        <w:jc w:val="center"/>
        <w:rPr>
          <w:b w:val="0"/>
          <w:sz w:val="22"/>
          <w:szCs w:val="22"/>
        </w:rPr>
      </w:pPr>
      <w:r w:rsidRPr="0031132D">
        <w:rPr>
          <w:rStyle w:val="Bodytext4NotBold3"/>
          <w:sz w:val="22"/>
          <w:szCs w:val="22"/>
        </w:rPr>
        <w:t>“</w:t>
      </w:r>
      <w:r w:rsidRPr="00463173">
        <w:rPr>
          <w:rStyle w:val="Bodytext4NotBold3"/>
          <w:b/>
          <w:sz w:val="22"/>
          <w:szCs w:val="22"/>
        </w:rPr>
        <w:t>PART 3.7—FAMILY PAYMENT RATE CALCULATOR</w:t>
      </w:r>
    </w:p>
    <w:p w14:paraId="2E109FCB" w14:textId="77777777" w:rsidR="00694042" w:rsidRPr="00463173" w:rsidRDefault="00F720BE" w:rsidP="00AE0627">
      <w:pPr>
        <w:pStyle w:val="Bodytext40"/>
        <w:spacing w:before="120" w:after="60" w:line="240" w:lineRule="auto"/>
        <w:ind w:firstLine="0"/>
        <w:jc w:val="both"/>
        <w:rPr>
          <w:b w:val="0"/>
          <w:sz w:val="22"/>
          <w:szCs w:val="22"/>
        </w:rPr>
      </w:pPr>
      <w:r w:rsidRPr="00463173">
        <w:rPr>
          <w:rStyle w:val="Bodytext4NotBold3"/>
          <w:b/>
          <w:sz w:val="22"/>
          <w:szCs w:val="22"/>
        </w:rPr>
        <w:t>Rate of family payment</w:t>
      </w:r>
    </w:p>
    <w:p w14:paraId="4ECEF8A0" w14:textId="76FB8223" w:rsidR="00694042" w:rsidRPr="00463173" w:rsidRDefault="0031132D" w:rsidP="00AE0627">
      <w:pPr>
        <w:pStyle w:val="Bodytext40"/>
        <w:spacing w:before="120" w:line="240" w:lineRule="auto"/>
        <w:ind w:firstLine="270"/>
        <w:jc w:val="both"/>
        <w:rPr>
          <w:sz w:val="22"/>
          <w:szCs w:val="22"/>
        </w:rPr>
      </w:pPr>
      <w:r>
        <w:rPr>
          <w:rStyle w:val="Bodytext4NotBold3"/>
          <w:sz w:val="22"/>
          <w:szCs w:val="22"/>
        </w:rPr>
        <w:t>“</w:t>
      </w:r>
      <w:r w:rsidR="00F720BE" w:rsidRPr="00463173">
        <w:rPr>
          <w:rStyle w:val="Bodytext4NotBold3"/>
          <w:sz w:val="22"/>
          <w:szCs w:val="22"/>
        </w:rPr>
        <w:t>1069. The rate of a person’s family payment rate is to be calculated in accordance with the following Rate Calculator.</w:t>
      </w:r>
    </w:p>
    <w:p w14:paraId="7524EFB5" w14:textId="6B3B22B2" w:rsidR="00694042" w:rsidRPr="00463173" w:rsidRDefault="00F720BE" w:rsidP="00AE0627">
      <w:pPr>
        <w:pStyle w:val="Bodytext30"/>
        <w:spacing w:before="120" w:line="240" w:lineRule="auto"/>
        <w:ind w:firstLine="0"/>
        <w:jc w:val="center"/>
        <w:rPr>
          <w:b/>
          <w:sz w:val="22"/>
          <w:szCs w:val="22"/>
        </w:rPr>
      </w:pPr>
      <w:r w:rsidRPr="0031132D">
        <w:rPr>
          <w:rStyle w:val="Bodytext31"/>
          <w:iCs/>
          <w:sz w:val="22"/>
          <w:szCs w:val="22"/>
        </w:rPr>
        <w:t>“</w:t>
      </w:r>
      <w:r w:rsidRPr="00463173">
        <w:rPr>
          <w:rStyle w:val="Bodytext31"/>
          <w:b/>
          <w:i/>
          <w:iCs/>
          <w:sz w:val="22"/>
          <w:szCs w:val="22"/>
        </w:rPr>
        <w:t>FAMILY PAYMENT RATE CALCULATOR</w:t>
      </w:r>
    </w:p>
    <w:p w14:paraId="250CEDF0" w14:textId="41CCBBC1" w:rsidR="00694042" w:rsidRPr="00463173" w:rsidRDefault="00F720BE" w:rsidP="00AE0627">
      <w:pPr>
        <w:pStyle w:val="Bodytext30"/>
        <w:spacing w:before="120" w:line="240" w:lineRule="auto"/>
        <w:ind w:firstLine="0"/>
        <w:jc w:val="center"/>
        <w:rPr>
          <w:sz w:val="22"/>
          <w:szCs w:val="22"/>
        </w:rPr>
      </w:pPr>
      <w:r w:rsidRPr="0031132D">
        <w:rPr>
          <w:rStyle w:val="Bodytext31"/>
          <w:iCs/>
          <w:sz w:val="22"/>
          <w:szCs w:val="22"/>
        </w:rPr>
        <w:t>“</w:t>
      </w:r>
      <w:r w:rsidRPr="00463173">
        <w:rPr>
          <w:rStyle w:val="Bodytext31"/>
          <w:i/>
          <w:iCs/>
          <w:sz w:val="22"/>
          <w:szCs w:val="22"/>
        </w:rPr>
        <w:t>MODULE A-OVERALL RATE CALCULATION PROCESS</w:t>
      </w:r>
    </w:p>
    <w:p w14:paraId="7C10DB56" w14:textId="77777777" w:rsidR="00694042" w:rsidRPr="00463173" w:rsidRDefault="00F720BE" w:rsidP="00AE0627">
      <w:pPr>
        <w:pStyle w:val="Bodytext30"/>
        <w:spacing w:before="120" w:line="240" w:lineRule="auto"/>
        <w:ind w:firstLine="0"/>
        <w:jc w:val="both"/>
        <w:rPr>
          <w:sz w:val="22"/>
          <w:szCs w:val="22"/>
        </w:rPr>
      </w:pPr>
      <w:r w:rsidRPr="00463173">
        <w:rPr>
          <w:rStyle w:val="Bodytext31"/>
          <w:i/>
          <w:iCs/>
          <w:sz w:val="22"/>
          <w:szCs w:val="22"/>
        </w:rPr>
        <w:t>Method of calculating rate</w:t>
      </w:r>
    </w:p>
    <w:p w14:paraId="2DBB7990" w14:textId="77777777" w:rsidR="00694042" w:rsidRPr="00463173" w:rsidRDefault="00F720BE" w:rsidP="00AE0627">
      <w:pPr>
        <w:pStyle w:val="Bodytext40"/>
        <w:spacing w:before="120" w:line="240" w:lineRule="auto"/>
        <w:ind w:firstLine="270"/>
        <w:jc w:val="both"/>
        <w:rPr>
          <w:rStyle w:val="Bodytext4NotBold3"/>
          <w:sz w:val="22"/>
          <w:szCs w:val="22"/>
        </w:rPr>
      </w:pPr>
      <w:r w:rsidRPr="00463173">
        <w:rPr>
          <w:rStyle w:val="Bodytext4NotBold3"/>
          <w:sz w:val="22"/>
          <w:szCs w:val="22"/>
        </w:rPr>
        <w:t>“1069-A1. The rate of family payment of a person (other than an approved care organisation) who has an FP child or FP children is a fortnightly rate calculated as follows:</w:t>
      </w:r>
    </w:p>
    <w:tbl>
      <w:tblPr>
        <w:tblOverlap w:val="never"/>
        <w:tblW w:w="5000" w:type="pct"/>
        <w:tblCellMar>
          <w:left w:w="10" w:type="dxa"/>
          <w:right w:w="10" w:type="dxa"/>
        </w:tblCellMar>
        <w:tblLook w:val="0000" w:firstRow="0" w:lastRow="0" w:firstColumn="0" w:lastColumn="0" w:noHBand="0" w:noVBand="0"/>
      </w:tblPr>
      <w:tblGrid>
        <w:gridCol w:w="1381"/>
        <w:gridCol w:w="7999"/>
      </w:tblGrid>
      <w:tr w:rsidR="00694042" w:rsidRPr="00463173" w14:paraId="6E141EDE" w14:textId="77777777" w:rsidTr="00CC0AC2">
        <w:trPr>
          <w:trHeight w:val="341"/>
        </w:trPr>
        <w:tc>
          <w:tcPr>
            <w:tcW w:w="736" w:type="pct"/>
            <w:tcBorders>
              <w:top w:val="single" w:sz="4" w:space="0" w:color="auto"/>
              <w:left w:val="single" w:sz="4" w:space="0" w:color="auto"/>
            </w:tcBorders>
          </w:tcPr>
          <w:p w14:paraId="0C3364F4" w14:textId="77777777" w:rsidR="00694042" w:rsidRPr="00463173" w:rsidRDefault="00694042" w:rsidP="00F720BE">
            <w:pPr>
              <w:pStyle w:val="BodyText5"/>
              <w:spacing w:line="240" w:lineRule="auto"/>
              <w:ind w:firstLine="0"/>
              <w:jc w:val="both"/>
              <w:rPr>
                <w:sz w:val="22"/>
                <w:szCs w:val="22"/>
              </w:rPr>
            </w:pPr>
          </w:p>
        </w:tc>
        <w:tc>
          <w:tcPr>
            <w:tcW w:w="4264" w:type="pct"/>
            <w:tcBorders>
              <w:top w:val="single" w:sz="4" w:space="0" w:color="auto"/>
              <w:right w:val="single" w:sz="4" w:space="0" w:color="auto"/>
            </w:tcBorders>
            <w:vAlign w:val="center"/>
          </w:tcPr>
          <w:p w14:paraId="2AB49DBD" w14:textId="77777777" w:rsidR="00694042" w:rsidRPr="00463173" w:rsidRDefault="00AE0627" w:rsidP="00AE0627">
            <w:pPr>
              <w:pStyle w:val="BodyText5"/>
              <w:spacing w:line="240" w:lineRule="auto"/>
              <w:ind w:firstLine="0"/>
              <w:jc w:val="center"/>
              <w:rPr>
                <w:sz w:val="22"/>
                <w:szCs w:val="22"/>
              </w:rPr>
            </w:pPr>
            <w:r w:rsidRPr="00463173">
              <w:rPr>
                <w:rStyle w:val="Bodytext12pt0"/>
                <w:sz w:val="22"/>
                <w:szCs w:val="22"/>
              </w:rPr>
              <w:t>Method statement</w:t>
            </w:r>
          </w:p>
        </w:tc>
      </w:tr>
      <w:tr w:rsidR="00AE0627" w:rsidRPr="00463173" w14:paraId="7AD7A9DD" w14:textId="77777777" w:rsidTr="00CC0AC2">
        <w:trPr>
          <w:trHeight w:val="345"/>
        </w:trPr>
        <w:tc>
          <w:tcPr>
            <w:tcW w:w="736" w:type="pct"/>
            <w:tcBorders>
              <w:left w:val="single" w:sz="4" w:space="0" w:color="auto"/>
            </w:tcBorders>
          </w:tcPr>
          <w:p w14:paraId="14F1283B" w14:textId="77777777" w:rsidR="00AE0627" w:rsidRPr="00463173" w:rsidRDefault="00AE0627" w:rsidP="00AE0627">
            <w:pPr>
              <w:pStyle w:val="BodyText5"/>
              <w:spacing w:line="240" w:lineRule="auto"/>
              <w:ind w:left="1220"/>
              <w:jc w:val="both"/>
              <w:rPr>
                <w:rStyle w:val="Bodytext12pt0"/>
                <w:sz w:val="22"/>
                <w:szCs w:val="22"/>
              </w:rPr>
            </w:pPr>
            <w:r w:rsidRPr="00463173">
              <w:rPr>
                <w:rStyle w:val="Bodytext12pt0"/>
                <w:sz w:val="22"/>
                <w:szCs w:val="22"/>
              </w:rPr>
              <w:t>Step 1.</w:t>
            </w:r>
          </w:p>
        </w:tc>
        <w:tc>
          <w:tcPr>
            <w:tcW w:w="4264" w:type="pct"/>
            <w:tcBorders>
              <w:right w:val="single" w:sz="4" w:space="0" w:color="auto"/>
            </w:tcBorders>
          </w:tcPr>
          <w:p w14:paraId="02A12366" w14:textId="77777777" w:rsidR="00AE0627" w:rsidRPr="00463173" w:rsidRDefault="00AE0627" w:rsidP="00AE0627">
            <w:pPr>
              <w:pStyle w:val="BodyText5"/>
              <w:spacing w:line="240" w:lineRule="auto"/>
              <w:ind w:left="1220"/>
              <w:rPr>
                <w:rStyle w:val="Bodytext12pt0"/>
                <w:sz w:val="22"/>
                <w:szCs w:val="22"/>
              </w:rPr>
            </w:pPr>
            <w:r w:rsidRPr="00463173">
              <w:rPr>
                <w:rStyle w:val="BodyText1"/>
                <w:sz w:val="22"/>
                <w:szCs w:val="22"/>
              </w:rPr>
              <w:t>Add the amounts worked out under the following Modules:</w:t>
            </w:r>
          </w:p>
        </w:tc>
      </w:tr>
      <w:tr w:rsidR="00694042" w:rsidRPr="00463173" w14:paraId="73BC0B65" w14:textId="77777777" w:rsidTr="00AE0627">
        <w:trPr>
          <w:trHeight w:val="264"/>
        </w:trPr>
        <w:tc>
          <w:tcPr>
            <w:tcW w:w="736" w:type="pct"/>
            <w:tcBorders>
              <w:left w:val="single" w:sz="4" w:space="0" w:color="auto"/>
            </w:tcBorders>
          </w:tcPr>
          <w:p w14:paraId="3E9C6AC4" w14:textId="77777777" w:rsidR="00694042" w:rsidRPr="00463173" w:rsidRDefault="00694042" w:rsidP="00F720BE">
            <w:pPr>
              <w:jc w:val="both"/>
              <w:rPr>
                <w:rFonts w:ascii="Times New Roman" w:hAnsi="Times New Roman" w:cs="Times New Roman"/>
                <w:sz w:val="22"/>
                <w:szCs w:val="22"/>
              </w:rPr>
            </w:pPr>
          </w:p>
        </w:tc>
        <w:tc>
          <w:tcPr>
            <w:tcW w:w="4264" w:type="pct"/>
            <w:tcBorders>
              <w:right w:val="single" w:sz="4" w:space="0" w:color="auto"/>
            </w:tcBorders>
          </w:tcPr>
          <w:p w14:paraId="11B8A5C4" w14:textId="77777777" w:rsidR="00694042" w:rsidRPr="00463173" w:rsidRDefault="00CC0AC2" w:rsidP="00414388">
            <w:pPr>
              <w:pStyle w:val="BodyText5"/>
              <w:spacing w:line="240" w:lineRule="auto"/>
              <w:ind w:firstLine="0"/>
              <w:jc w:val="both"/>
              <w:rPr>
                <w:sz w:val="22"/>
                <w:szCs w:val="22"/>
              </w:rPr>
            </w:pPr>
            <w:r w:rsidRPr="00463173">
              <w:rPr>
                <w:rStyle w:val="BodyText1"/>
                <w:sz w:val="22"/>
                <w:szCs w:val="22"/>
              </w:rPr>
              <w:t>–</w:t>
            </w:r>
            <w:r w:rsidR="00414388">
              <w:rPr>
                <w:rStyle w:val="BodyText1"/>
                <w:sz w:val="22"/>
                <w:szCs w:val="22"/>
              </w:rPr>
              <w:t xml:space="preserve"> </w:t>
            </w:r>
            <w:r w:rsidR="00F720BE" w:rsidRPr="00463173">
              <w:rPr>
                <w:rStyle w:val="BodyText1"/>
                <w:sz w:val="22"/>
                <w:szCs w:val="22"/>
              </w:rPr>
              <w:t>MODULE B (standard family payment rate);</w:t>
            </w:r>
          </w:p>
        </w:tc>
      </w:tr>
      <w:tr w:rsidR="00694042" w:rsidRPr="00463173" w14:paraId="7FDA62C0" w14:textId="77777777" w:rsidTr="00AE0627">
        <w:trPr>
          <w:trHeight w:val="326"/>
        </w:trPr>
        <w:tc>
          <w:tcPr>
            <w:tcW w:w="736" w:type="pct"/>
            <w:tcBorders>
              <w:left w:val="single" w:sz="4" w:space="0" w:color="auto"/>
            </w:tcBorders>
          </w:tcPr>
          <w:p w14:paraId="100E0E91" w14:textId="77777777" w:rsidR="00694042" w:rsidRPr="00463173" w:rsidRDefault="00694042" w:rsidP="00F720BE">
            <w:pPr>
              <w:jc w:val="both"/>
              <w:rPr>
                <w:rFonts w:ascii="Times New Roman" w:hAnsi="Times New Roman" w:cs="Times New Roman"/>
                <w:sz w:val="22"/>
                <w:szCs w:val="22"/>
              </w:rPr>
            </w:pPr>
          </w:p>
        </w:tc>
        <w:tc>
          <w:tcPr>
            <w:tcW w:w="4264" w:type="pct"/>
            <w:tcBorders>
              <w:right w:val="single" w:sz="4" w:space="0" w:color="auto"/>
            </w:tcBorders>
          </w:tcPr>
          <w:p w14:paraId="0651814F" w14:textId="77777777" w:rsidR="00694042" w:rsidRPr="00463173" w:rsidRDefault="00CC0AC2" w:rsidP="00414388">
            <w:pPr>
              <w:pStyle w:val="BodyText5"/>
              <w:spacing w:line="240" w:lineRule="auto"/>
              <w:ind w:firstLine="0"/>
              <w:jc w:val="both"/>
              <w:rPr>
                <w:sz w:val="22"/>
                <w:szCs w:val="22"/>
              </w:rPr>
            </w:pPr>
            <w:r w:rsidRPr="00463173">
              <w:rPr>
                <w:rStyle w:val="BodyText1"/>
                <w:sz w:val="22"/>
                <w:szCs w:val="22"/>
              </w:rPr>
              <w:t>–</w:t>
            </w:r>
            <w:r w:rsidR="00414388">
              <w:rPr>
                <w:rStyle w:val="BodyText1"/>
                <w:sz w:val="22"/>
                <w:szCs w:val="22"/>
              </w:rPr>
              <w:t xml:space="preserve"> </w:t>
            </w:r>
            <w:r w:rsidR="00F720BE" w:rsidRPr="00463173">
              <w:rPr>
                <w:rStyle w:val="BodyText1"/>
                <w:sz w:val="22"/>
                <w:szCs w:val="22"/>
              </w:rPr>
              <w:t>MODULE C (large family supplement);</w:t>
            </w:r>
          </w:p>
        </w:tc>
      </w:tr>
      <w:tr w:rsidR="00694042" w:rsidRPr="00463173" w14:paraId="598FCB76" w14:textId="77777777" w:rsidTr="00AE0627">
        <w:trPr>
          <w:trHeight w:val="293"/>
        </w:trPr>
        <w:tc>
          <w:tcPr>
            <w:tcW w:w="736" w:type="pct"/>
            <w:tcBorders>
              <w:left w:val="single" w:sz="4" w:space="0" w:color="auto"/>
            </w:tcBorders>
          </w:tcPr>
          <w:p w14:paraId="780B62A6" w14:textId="77777777" w:rsidR="00694042" w:rsidRPr="00463173" w:rsidRDefault="00694042" w:rsidP="00F720BE">
            <w:pPr>
              <w:jc w:val="both"/>
              <w:rPr>
                <w:rFonts w:ascii="Times New Roman" w:hAnsi="Times New Roman" w:cs="Times New Roman"/>
                <w:sz w:val="22"/>
                <w:szCs w:val="22"/>
              </w:rPr>
            </w:pPr>
          </w:p>
        </w:tc>
        <w:tc>
          <w:tcPr>
            <w:tcW w:w="4264" w:type="pct"/>
            <w:tcBorders>
              <w:right w:val="single" w:sz="4" w:space="0" w:color="auto"/>
            </w:tcBorders>
          </w:tcPr>
          <w:p w14:paraId="67D460BB" w14:textId="77777777" w:rsidR="00694042" w:rsidRPr="00463173" w:rsidRDefault="00CC0AC2" w:rsidP="00F720BE">
            <w:pPr>
              <w:pStyle w:val="BodyText5"/>
              <w:spacing w:line="240" w:lineRule="auto"/>
              <w:ind w:firstLine="0"/>
              <w:jc w:val="both"/>
              <w:rPr>
                <w:sz w:val="22"/>
                <w:szCs w:val="22"/>
              </w:rPr>
            </w:pPr>
            <w:r w:rsidRPr="00463173">
              <w:rPr>
                <w:rStyle w:val="BodyText1"/>
                <w:sz w:val="22"/>
                <w:szCs w:val="22"/>
              </w:rPr>
              <w:t>–</w:t>
            </w:r>
            <w:r w:rsidR="00F720BE" w:rsidRPr="00463173">
              <w:rPr>
                <w:rStyle w:val="BodyText1"/>
                <w:sz w:val="22"/>
                <w:szCs w:val="22"/>
              </w:rPr>
              <w:t xml:space="preserve"> MODULE D (multiple birth allowance);</w:t>
            </w:r>
          </w:p>
        </w:tc>
      </w:tr>
      <w:tr w:rsidR="00694042" w:rsidRPr="00463173" w14:paraId="3E818A2D" w14:textId="77777777" w:rsidTr="00AE0627">
        <w:trPr>
          <w:trHeight w:val="264"/>
        </w:trPr>
        <w:tc>
          <w:tcPr>
            <w:tcW w:w="736" w:type="pct"/>
            <w:tcBorders>
              <w:left w:val="single" w:sz="4" w:space="0" w:color="auto"/>
            </w:tcBorders>
          </w:tcPr>
          <w:p w14:paraId="7C7D4C6C" w14:textId="77777777" w:rsidR="00694042" w:rsidRPr="00463173" w:rsidRDefault="00694042" w:rsidP="00F720BE">
            <w:pPr>
              <w:jc w:val="both"/>
              <w:rPr>
                <w:rFonts w:ascii="Times New Roman" w:hAnsi="Times New Roman" w:cs="Times New Roman"/>
                <w:sz w:val="22"/>
                <w:szCs w:val="22"/>
              </w:rPr>
            </w:pPr>
          </w:p>
        </w:tc>
        <w:tc>
          <w:tcPr>
            <w:tcW w:w="4264" w:type="pct"/>
            <w:tcBorders>
              <w:right w:val="single" w:sz="4" w:space="0" w:color="auto"/>
            </w:tcBorders>
          </w:tcPr>
          <w:p w14:paraId="6DE9D447" w14:textId="77777777" w:rsidR="00694042" w:rsidRPr="00463173" w:rsidRDefault="00CC0AC2" w:rsidP="00F720BE">
            <w:pPr>
              <w:pStyle w:val="BodyText5"/>
              <w:spacing w:line="240" w:lineRule="auto"/>
              <w:ind w:firstLine="0"/>
              <w:jc w:val="both"/>
              <w:rPr>
                <w:sz w:val="22"/>
                <w:szCs w:val="22"/>
              </w:rPr>
            </w:pPr>
            <w:r w:rsidRPr="00463173">
              <w:rPr>
                <w:rStyle w:val="BodyText1"/>
                <w:sz w:val="22"/>
                <w:szCs w:val="22"/>
              </w:rPr>
              <w:t>–</w:t>
            </w:r>
            <w:r w:rsidR="00F720BE" w:rsidRPr="00463173">
              <w:rPr>
                <w:rStyle w:val="BodyText1"/>
                <w:sz w:val="22"/>
                <w:szCs w:val="22"/>
              </w:rPr>
              <w:t xml:space="preserve"> MODULE E (rent assistance);</w:t>
            </w:r>
          </w:p>
        </w:tc>
      </w:tr>
      <w:tr w:rsidR="00694042" w:rsidRPr="00463173" w14:paraId="12C374C6" w14:textId="77777777" w:rsidTr="00AE0627">
        <w:trPr>
          <w:trHeight w:val="250"/>
        </w:trPr>
        <w:tc>
          <w:tcPr>
            <w:tcW w:w="736" w:type="pct"/>
            <w:tcBorders>
              <w:left w:val="single" w:sz="4" w:space="0" w:color="auto"/>
            </w:tcBorders>
          </w:tcPr>
          <w:p w14:paraId="0A9EA6DC" w14:textId="77777777" w:rsidR="00694042" w:rsidRPr="00463173" w:rsidRDefault="00694042" w:rsidP="00F720BE">
            <w:pPr>
              <w:jc w:val="both"/>
              <w:rPr>
                <w:rFonts w:ascii="Times New Roman" w:hAnsi="Times New Roman" w:cs="Times New Roman"/>
                <w:sz w:val="22"/>
                <w:szCs w:val="22"/>
              </w:rPr>
            </w:pPr>
          </w:p>
        </w:tc>
        <w:tc>
          <w:tcPr>
            <w:tcW w:w="4264" w:type="pct"/>
            <w:tcBorders>
              <w:right w:val="single" w:sz="4" w:space="0" w:color="auto"/>
            </w:tcBorders>
          </w:tcPr>
          <w:p w14:paraId="0373F67B" w14:textId="77777777" w:rsidR="00694042" w:rsidRPr="00463173" w:rsidRDefault="00CC0AC2" w:rsidP="00F720BE">
            <w:pPr>
              <w:pStyle w:val="BodyText5"/>
              <w:spacing w:line="240" w:lineRule="auto"/>
              <w:ind w:firstLine="0"/>
              <w:jc w:val="both"/>
              <w:rPr>
                <w:sz w:val="22"/>
                <w:szCs w:val="22"/>
              </w:rPr>
            </w:pPr>
            <w:r w:rsidRPr="00463173">
              <w:rPr>
                <w:rStyle w:val="BodyText1"/>
                <w:sz w:val="22"/>
                <w:szCs w:val="22"/>
              </w:rPr>
              <w:t>–</w:t>
            </w:r>
            <w:r w:rsidR="00F720BE" w:rsidRPr="00463173">
              <w:rPr>
                <w:rStyle w:val="BodyText1"/>
                <w:sz w:val="22"/>
                <w:szCs w:val="22"/>
              </w:rPr>
              <w:t xml:space="preserve"> MODULE F (guardian allowance).</w:t>
            </w:r>
          </w:p>
        </w:tc>
      </w:tr>
      <w:tr w:rsidR="00694042" w:rsidRPr="00463173" w14:paraId="089A25A9" w14:textId="77777777" w:rsidTr="00AE0627">
        <w:trPr>
          <w:trHeight w:val="302"/>
        </w:trPr>
        <w:tc>
          <w:tcPr>
            <w:tcW w:w="736" w:type="pct"/>
            <w:tcBorders>
              <w:left w:val="single" w:sz="4" w:space="0" w:color="auto"/>
            </w:tcBorders>
          </w:tcPr>
          <w:p w14:paraId="6F638A39" w14:textId="77777777" w:rsidR="00694042" w:rsidRPr="00463173" w:rsidRDefault="00694042" w:rsidP="00F720BE">
            <w:pPr>
              <w:jc w:val="both"/>
              <w:rPr>
                <w:rFonts w:ascii="Times New Roman" w:hAnsi="Times New Roman" w:cs="Times New Roman"/>
                <w:sz w:val="22"/>
                <w:szCs w:val="22"/>
              </w:rPr>
            </w:pPr>
          </w:p>
        </w:tc>
        <w:tc>
          <w:tcPr>
            <w:tcW w:w="4264" w:type="pct"/>
            <w:tcBorders>
              <w:right w:val="single" w:sz="4" w:space="0" w:color="auto"/>
            </w:tcBorders>
          </w:tcPr>
          <w:p w14:paraId="58BA92AF" w14:textId="2F405DD8" w:rsidR="00694042" w:rsidRPr="00463173" w:rsidRDefault="00F720BE" w:rsidP="0031132D">
            <w:pPr>
              <w:pStyle w:val="BodyText5"/>
              <w:spacing w:line="240" w:lineRule="auto"/>
              <w:ind w:firstLine="0"/>
              <w:jc w:val="both"/>
              <w:rPr>
                <w:sz w:val="22"/>
                <w:szCs w:val="22"/>
              </w:rPr>
            </w:pPr>
            <w:r w:rsidRPr="00463173">
              <w:rPr>
                <w:rStyle w:val="BodyText1"/>
                <w:sz w:val="22"/>
                <w:szCs w:val="22"/>
              </w:rPr>
              <w:t xml:space="preserve">The result is the person’s </w:t>
            </w:r>
            <w:r w:rsidRPr="00251F24">
              <w:rPr>
                <w:rStyle w:val="Bodytext12pt0"/>
                <w:b/>
                <w:sz w:val="22"/>
                <w:szCs w:val="22"/>
              </w:rPr>
              <w:t>gross family payment rate</w:t>
            </w:r>
            <w:r w:rsidRPr="0031132D">
              <w:rPr>
                <w:rStyle w:val="Bodytext12pt0"/>
                <w:i w:val="0"/>
                <w:sz w:val="22"/>
                <w:szCs w:val="22"/>
              </w:rPr>
              <w:t>.</w:t>
            </w:r>
          </w:p>
        </w:tc>
      </w:tr>
      <w:tr w:rsidR="00694042" w:rsidRPr="00463173" w14:paraId="095314FA" w14:textId="77777777" w:rsidTr="00565AB6">
        <w:trPr>
          <w:trHeight w:val="648"/>
        </w:trPr>
        <w:tc>
          <w:tcPr>
            <w:tcW w:w="736" w:type="pct"/>
            <w:tcBorders>
              <w:left w:val="single" w:sz="4" w:space="0" w:color="auto"/>
            </w:tcBorders>
          </w:tcPr>
          <w:p w14:paraId="1CA36EF5" w14:textId="77777777" w:rsidR="00694042" w:rsidRPr="00463173" w:rsidRDefault="00694042" w:rsidP="00F720BE">
            <w:pPr>
              <w:jc w:val="both"/>
              <w:rPr>
                <w:rFonts w:ascii="Times New Roman" w:hAnsi="Times New Roman" w:cs="Times New Roman"/>
                <w:sz w:val="22"/>
                <w:szCs w:val="22"/>
              </w:rPr>
            </w:pPr>
          </w:p>
        </w:tc>
        <w:tc>
          <w:tcPr>
            <w:tcW w:w="4264" w:type="pct"/>
            <w:tcBorders>
              <w:right w:val="single" w:sz="4" w:space="0" w:color="auto"/>
            </w:tcBorders>
          </w:tcPr>
          <w:p w14:paraId="44E46713" w14:textId="77777777" w:rsidR="00694042" w:rsidRPr="00463173" w:rsidRDefault="00F720BE" w:rsidP="00414388">
            <w:pPr>
              <w:pStyle w:val="BodyText5"/>
              <w:spacing w:line="240" w:lineRule="auto"/>
              <w:ind w:left="509" w:hanging="509"/>
              <w:jc w:val="both"/>
              <w:rPr>
                <w:sz w:val="22"/>
                <w:szCs w:val="22"/>
              </w:rPr>
            </w:pPr>
            <w:r w:rsidRPr="00414388">
              <w:rPr>
                <w:rStyle w:val="Bodytext85pt"/>
                <w:sz w:val="18"/>
                <w:szCs w:val="22"/>
              </w:rPr>
              <w:t>Note: If 2 people who are not members of the same couple share the daily care and legal responsibility of a child, Module G may apply.</w:t>
            </w:r>
          </w:p>
        </w:tc>
      </w:tr>
      <w:tr w:rsidR="00694042" w:rsidRPr="00463173" w14:paraId="5DC29896" w14:textId="77777777" w:rsidTr="00565AB6">
        <w:trPr>
          <w:trHeight w:val="1107"/>
        </w:trPr>
        <w:tc>
          <w:tcPr>
            <w:tcW w:w="736" w:type="pct"/>
            <w:tcBorders>
              <w:left w:val="single" w:sz="4" w:space="0" w:color="auto"/>
            </w:tcBorders>
          </w:tcPr>
          <w:p w14:paraId="535882D3" w14:textId="77777777" w:rsidR="00694042" w:rsidRPr="00463173" w:rsidRDefault="00F720BE" w:rsidP="00F720BE">
            <w:pPr>
              <w:pStyle w:val="BodyText5"/>
              <w:spacing w:line="240" w:lineRule="auto"/>
              <w:ind w:firstLine="0"/>
              <w:jc w:val="both"/>
              <w:rPr>
                <w:sz w:val="22"/>
                <w:szCs w:val="22"/>
              </w:rPr>
            </w:pPr>
            <w:r w:rsidRPr="00463173">
              <w:rPr>
                <w:rStyle w:val="Bodytext12pt0"/>
                <w:sz w:val="22"/>
                <w:szCs w:val="22"/>
              </w:rPr>
              <w:t>Step 2.</w:t>
            </w:r>
          </w:p>
        </w:tc>
        <w:tc>
          <w:tcPr>
            <w:tcW w:w="4264" w:type="pct"/>
            <w:tcBorders>
              <w:right w:val="single" w:sz="4" w:space="0" w:color="auto"/>
            </w:tcBorders>
          </w:tcPr>
          <w:p w14:paraId="059FC7DA" w14:textId="453A8F7C" w:rsidR="00694042" w:rsidRPr="00463173" w:rsidRDefault="00F720BE" w:rsidP="0031132D">
            <w:pPr>
              <w:pStyle w:val="BodyText5"/>
              <w:spacing w:line="240" w:lineRule="auto"/>
              <w:ind w:firstLine="0"/>
              <w:jc w:val="both"/>
              <w:rPr>
                <w:sz w:val="22"/>
                <w:szCs w:val="22"/>
              </w:rPr>
            </w:pPr>
            <w:r w:rsidRPr="00463173">
              <w:rPr>
                <w:rStyle w:val="BodyText1"/>
                <w:sz w:val="22"/>
                <w:szCs w:val="22"/>
              </w:rPr>
              <w:t xml:space="preserve">Apply the family payment income test in Submodule 3 of MODULE H to the person’s gross family payment rate to work out any reduction for income. Take any reduction away from the person’s gross family payment rate: the result is the person’s </w:t>
            </w:r>
            <w:r w:rsidRPr="00251F24">
              <w:rPr>
                <w:rStyle w:val="Bodytext12pt0"/>
                <w:b/>
                <w:sz w:val="22"/>
                <w:szCs w:val="22"/>
              </w:rPr>
              <w:t>income tested family payment rate</w:t>
            </w:r>
            <w:r w:rsidRPr="0031132D">
              <w:rPr>
                <w:rStyle w:val="Bodytext12pt0"/>
                <w:i w:val="0"/>
                <w:sz w:val="22"/>
                <w:szCs w:val="22"/>
              </w:rPr>
              <w:t>.</w:t>
            </w:r>
          </w:p>
        </w:tc>
      </w:tr>
      <w:tr w:rsidR="00694042" w:rsidRPr="00463173" w14:paraId="38557DBB" w14:textId="77777777" w:rsidTr="00CC0AC2">
        <w:trPr>
          <w:trHeight w:val="738"/>
        </w:trPr>
        <w:tc>
          <w:tcPr>
            <w:tcW w:w="736" w:type="pct"/>
            <w:tcBorders>
              <w:left w:val="single" w:sz="4" w:space="0" w:color="auto"/>
            </w:tcBorders>
          </w:tcPr>
          <w:p w14:paraId="0D649AA5" w14:textId="77777777" w:rsidR="00694042" w:rsidRPr="00463173" w:rsidRDefault="00F720BE" w:rsidP="00F720BE">
            <w:pPr>
              <w:pStyle w:val="BodyText5"/>
              <w:spacing w:line="240" w:lineRule="auto"/>
              <w:ind w:firstLine="0"/>
              <w:jc w:val="both"/>
              <w:rPr>
                <w:sz w:val="22"/>
                <w:szCs w:val="22"/>
              </w:rPr>
            </w:pPr>
            <w:r w:rsidRPr="00463173">
              <w:rPr>
                <w:rStyle w:val="Bodytext12pt0"/>
                <w:sz w:val="22"/>
                <w:szCs w:val="22"/>
              </w:rPr>
              <w:t>Step 3.</w:t>
            </w:r>
          </w:p>
        </w:tc>
        <w:tc>
          <w:tcPr>
            <w:tcW w:w="4264" w:type="pct"/>
            <w:tcBorders>
              <w:right w:val="single" w:sz="4" w:space="0" w:color="auto"/>
            </w:tcBorders>
          </w:tcPr>
          <w:p w14:paraId="678D71D9" w14:textId="77777777" w:rsidR="00694042" w:rsidRPr="00463173" w:rsidRDefault="00F720BE" w:rsidP="00F720BE">
            <w:pPr>
              <w:pStyle w:val="BodyText5"/>
              <w:spacing w:line="240" w:lineRule="auto"/>
              <w:ind w:firstLine="0"/>
              <w:jc w:val="both"/>
              <w:rPr>
                <w:sz w:val="22"/>
                <w:szCs w:val="22"/>
              </w:rPr>
            </w:pPr>
            <w:r w:rsidRPr="00463173">
              <w:rPr>
                <w:rStyle w:val="BodyText1"/>
                <w:sz w:val="22"/>
                <w:szCs w:val="22"/>
              </w:rPr>
              <w:t xml:space="preserve">Take away from the person’s income tested family payment rate the person’s minimum family payment rate: the result is the person’s </w:t>
            </w:r>
            <w:r w:rsidRPr="00251F24">
              <w:rPr>
                <w:rStyle w:val="Bodytext12pt0"/>
                <w:b/>
                <w:sz w:val="22"/>
                <w:szCs w:val="22"/>
              </w:rPr>
              <w:t>adjusted income tested family payment rate</w:t>
            </w:r>
            <w:r w:rsidRPr="00463173">
              <w:rPr>
                <w:rStyle w:val="Bodytext12pt0"/>
                <w:sz w:val="22"/>
                <w:szCs w:val="22"/>
              </w:rPr>
              <w:t>.</w:t>
            </w:r>
          </w:p>
        </w:tc>
      </w:tr>
    </w:tbl>
    <w:p w14:paraId="42C537FD" w14:textId="77777777" w:rsidR="00AE0627" w:rsidRPr="00463173" w:rsidRDefault="00AE0627">
      <w:pPr>
        <w:rPr>
          <w:rStyle w:val="Tablecaption71"/>
          <w:rFonts w:eastAsia="Courier New"/>
          <w:sz w:val="22"/>
          <w:szCs w:val="22"/>
        </w:rPr>
      </w:pPr>
      <w:r w:rsidRPr="00463173">
        <w:rPr>
          <w:rStyle w:val="Tablecaption71"/>
          <w:rFonts w:eastAsia="Courier New"/>
          <w:i w:val="0"/>
          <w:iCs w:val="0"/>
          <w:sz w:val="22"/>
          <w:szCs w:val="22"/>
        </w:rPr>
        <w:br w:type="page"/>
      </w:r>
    </w:p>
    <w:p w14:paraId="2301C293" w14:textId="373A63B6" w:rsidR="00694042" w:rsidRPr="00463173" w:rsidRDefault="00F720BE" w:rsidP="00565AB6">
      <w:pPr>
        <w:pStyle w:val="Tablecaption50"/>
        <w:spacing w:before="120" w:line="240" w:lineRule="auto"/>
        <w:ind w:firstLine="0"/>
        <w:jc w:val="center"/>
        <w:rPr>
          <w:rStyle w:val="Tablecaption51"/>
          <w:sz w:val="22"/>
          <w:szCs w:val="22"/>
        </w:rPr>
      </w:pPr>
      <w:r w:rsidRPr="0031132D">
        <w:rPr>
          <w:rStyle w:val="Tablecaption51"/>
          <w:b/>
          <w:sz w:val="22"/>
          <w:szCs w:val="22"/>
        </w:rPr>
        <w:lastRenderedPageBreak/>
        <w:t>SCHEDULE 3</w:t>
      </w:r>
      <w:r w:rsidRPr="00463173">
        <w:rPr>
          <w:rStyle w:val="Tablecaption51"/>
          <w:sz w:val="22"/>
          <w:szCs w:val="22"/>
        </w:rPr>
        <w:t>—continued</w:t>
      </w:r>
    </w:p>
    <w:tbl>
      <w:tblPr>
        <w:tblOverlap w:val="never"/>
        <w:tblW w:w="5000" w:type="pct"/>
        <w:tblCellMar>
          <w:left w:w="10" w:type="dxa"/>
          <w:right w:w="10" w:type="dxa"/>
        </w:tblCellMar>
        <w:tblLook w:val="0000" w:firstRow="0" w:lastRow="0" w:firstColumn="0" w:lastColumn="0" w:noHBand="0" w:noVBand="0"/>
      </w:tblPr>
      <w:tblGrid>
        <w:gridCol w:w="1460"/>
        <w:gridCol w:w="7920"/>
      </w:tblGrid>
      <w:tr w:rsidR="00694042" w:rsidRPr="00463173" w14:paraId="42AFEFB1" w14:textId="77777777" w:rsidTr="007B2370">
        <w:trPr>
          <w:trHeight w:val="240"/>
        </w:trPr>
        <w:tc>
          <w:tcPr>
            <w:tcW w:w="778" w:type="pct"/>
            <w:tcBorders>
              <w:left w:val="single" w:sz="4" w:space="0" w:color="auto"/>
            </w:tcBorders>
          </w:tcPr>
          <w:p w14:paraId="159236D4" w14:textId="77777777" w:rsidR="00694042" w:rsidRPr="00463173" w:rsidRDefault="00694042" w:rsidP="00F720BE">
            <w:pPr>
              <w:pStyle w:val="BodyText5"/>
              <w:spacing w:line="240" w:lineRule="auto"/>
              <w:ind w:firstLine="0"/>
              <w:jc w:val="both"/>
              <w:rPr>
                <w:sz w:val="22"/>
                <w:szCs w:val="22"/>
              </w:rPr>
            </w:pPr>
          </w:p>
        </w:tc>
        <w:tc>
          <w:tcPr>
            <w:tcW w:w="4222" w:type="pct"/>
            <w:tcBorders>
              <w:right w:val="single" w:sz="4" w:space="0" w:color="auto"/>
            </w:tcBorders>
            <w:vAlign w:val="center"/>
          </w:tcPr>
          <w:p w14:paraId="254E2A0D" w14:textId="77777777" w:rsidR="00694042" w:rsidRPr="00463173" w:rsidRDefault="00F720BE" w:rsidP="007019E0">
            <w:pPr>
              <w:pStyle w:val="BodyText5"/>
              <w:spacing w:before="120" w:line="240" w:lineRule="auto"/>
              <w:ind w:left="-290"/>
              <w:jc w:val="center"/>
              <w:rPr>
                <w:sz w:val="22"/>
                <w:szCs w:val="22"/>
              </w:rPr>
            </w:pPr>
            <w:r w:rsidRPr="00463173">
              <w:rPr>
                <w:rStyle w:val="BodytextItalic0"/>
                <w:sz w:val="22"/>
                <w:szCs w:val="22"/>
              </w:rPr>
              <w:t>Method statement</w:t>
            </w:r>
            <w:r w:rsidRPr="00463173">
              <w:rPr>
                <w:rStyle w:val="BodyText22"/>
                <w:sz w:val="22"/>
                <w:szCs w:val="22"/>
              </w:rPr>
              <w:t>—continued</w:t>
            </w:r>
          </w:p>
        </w:tc>
      </w:tr>
      <w:tr w:rsidR="003A3B24" w:rsidRPr="00463173" w14:paraId="20DCF0F3" w14:textId="77777777" w:rsidTr="007B2370">
        <w:trPr>
          <w:trHeight w:val="1187"/>
        </w:trPr>
        <w:tc>
          <w:tcPr>
            <w:tcW w:w="778" w:type="pct"/>
            <w:tcBorders>
              <w:left w:val="single" w:sz="4" w:space="0" w:color="auto"/>
            </w:tcBorders>
          </w:tcPr>
          <w:p w14:paraId="728B3144" w14:textId="77777777" w:rsidR="003A3B24" w:rsidRPr="00463173" w:rsidRDefault="003A3B24" w:rsidP="003A3B24">
            <w:pPr>
              <w:pStyle w:val="BodyText5"/>
              <w:spacing w:line="240" w:lineRule="auto"/>
              <w:ind w:left="1220"/>
              <w:jc w:val="both"/>
              <w:rPr>
                <w:rStyle w:val="BodytextItalic0"/>
                <w:sz w:val="22"/>
                <w:szCs w:val="22"/>
              </w:rPr>
            </w:pPr>
            <w:r w:rsidRPr="00463173">
              <w:rPr>
                <w:rStyle w:val="BodytextItalic0"/>
                <w:sz w:val="22"/>
                <w:szCs w:val="22"/>
              </w:rPr>
              <w:t>Step 4.</w:t>
            </w:r>
          </w:p>
        </w:tc>
        <w:tc>
          <w:tcPr>
            <w:tcW w:w="4222" w:type="pct"/>
            <w:tcBorders>
              <w:right w:val="single" w:sz="4" w:space="0" w:color="auto"/>
            </w:tcBorders>
          </w:tcPr>
          <w:p w14:paraId="60EDE0FB" w14:textId="2C227953" w:rsidR="003A3B24" w:rsidRPr="00463173" w:rsidRDefault="003A3B24" w:rsidP="0031132D">
            <w:pPr>
              <w:pStyle w:val="BodyText5"/>
              <w:spacing w:line="240" w:lineRule="auto"/>
              <w:ind w:firstLine="0"/>
              <w:jc w:val="both"/>
              <w:rPr>
                <w:rStyle w:val="BodytextItalic0"/>
                <w:sz w:val="22"/>
                <w:szCs w:val="22"/>
              </w:rPr>
            </w:pPr>
            <w:r w:rsidRPr="00463173">
              <w:rPr>
                <w:rStyle w:val="BodyText22"/>
                <w:sz w:val="22"/>
                <w:szCs w:val="22"/>
              </w:rPr>
              <w:t xml:space="preserve">Apply the maintenance income test in MODULE J to the person’s adjusted income tested family payment rate to work out any reduction for maintenance income. Take any reduction away from the person’s adjusted income tested family payment rate: the result is the person’s </w:t>
            </w:r>
            <w:r w:rsidRPr="00463173">
              <w:rPr>
                <w:rStyle w:val="BodytextItalic0"/>
                <w:b/>
                <w:sz w:val="22"/>
                <w:szCs w:val="22"/>
              </w:rPr>
              <w:t>maintenance tested family payment rate</w:t>
            </w:r>
            <w:r w:rsidRPr="0031132D">
              <w:rPr>
                <w:rStyle w:val="BodytextItalic0"/>
                <w:i w:val="0"/>
                <w:sz w:val="22"/>
                <w:szCs w:val="22"/>
              </w:rPr>
              <w:t>.</w:t>
            </w:r>
          </w:p>
        </w:tc>
      </w:tr>
      <w:tr w:rsidR="00694042" w:rsidRPr="00463173" w14:paraId="799084DF" w14:textId="77777777" w:rsidTr="003A3B24">
        <w:trPr>
          <w:trHeight w:val="317"/>
        </w:trPr>
        <w:tc>
          <w:tcPr>
            <w:tcW w:w="778" w:type="pct"/>
            <w:tcBorders>
              <w:left w:val="single" w:sz="4" w:space="0" w:color="auto"/>
            </w:tcBorders>
          </w:tcPr>
          <w:p w14:paraId="5714661B" w14:textId="77777777" w:rsidR="00694042" w:rsidRPr="00463173" w:rsidRDefault="00F720BE" w:rsidP="00F720BE">
            <w:pPr>
              <w:pStyle w:val="BodyText5"/>
              <w:spacing w:line="240" w:lineRule="auto"/>
              <w:ind w:firstLine="0"/>
              <w:jc w:val="both"/>
              <w:rPr>
                <w:sz w:val="22"/>
                <w:szCs w:val="22"/>
              </w:rPr>
            </w:pPr>
            <w:r w:rsidRPr="00463173">
              <w:rPr>
                <w:rStyle w:val="BodytextItalic0"/>
                <w:sz w:val="22"/>
                <w:szCs w:val="22"/>
              </w:rPr>
              <w:t>Step 5.</w:t>
            </w:r>
          </w:p>
        </w:tc>
        <w:tc>
          <w:tcPr>
            <w:tcW w:w="4222" w:type="pct"/>
            <w:tcBorders>
              <w:right w:val="single" w:sz="4" w:space="0" w:color="auto"/>
            </w:tcBorders>
          </w:tcPr>
          <w:p w14:paraId="449DECC1" w14:textId="77777777" w:rsidR="00694042" w:rsidRPr="00463173" w:rsidRDefault="00F720BE" w:rsidP="00F720BE">
            <w:pPr>
              <w:pStyle w:val="BodyText5"/>
              <w:spacing w:line="240" w:lineRule="auto"/>
              <w:ind w:firstLine="0"/>
              <w:jc w:val="both"/>
              <w:rPr>
                <w:sz w:val="22"/>
                <w:szCs w:val="22"/>
              </w:rPr>
            </w:pPr>
            <w:r w:rsidRPr="00463173">
              <w:rPr>
                <w:rStyle w:val="BodyText22"/>
                <w:sz w:val="22"/>
                <w:szCs w:val="22"/>
              </w:rPr>
              <w:t>Unless Step 6 applies, the person</w:t>
            </w:r>
            <w:r w:rsidRPr="00463173">
              <w:rPr>
                <w:rStyle w:val="BodytextItalic0"/>
                <w:sz w:val="22"/>
                <w:szCs w:val="22"/>
              </w:rPr>
              <w:t xml:space="preserve">'s </w:t>
            </w:r>
            <w:r w:rsidRPr="00251F24">
              <w:rPr>
                <w:rStyle w:val="BodytextItalic0"/>
                <w:b/>
                <w:sz w:val="22"/>
                <w:szCs w:val="22"/>
              </w:rPr>
              <w:t>family payment rate</w:t>
            </w:r>
            <w:r w:rsidRPr="00251F24">
              <w:rPr>
                <w:rStyle w:val="BodyText22"/>
                <w:b/>
                <w:sz w:val="22"/>
                <w:szCs w:val="22"/>
              </w:rPr>
              <w:t xml:space="preserve"> is:</w:t>
            </w:r>
          </w:p>
        </w:tc>
      </w:tr>
      <w:tr w:rsidR="00694042" w:rsidRPr="00463173" w14:paraId="28457D25" w14:textId="77777777" w:rsidTr="003A3B24">
        <w:trPr>
          <w:trHeight w:val="557"/>
        </w:trPr>
        <w:tc>
          <w:tcPr>
            <w:tcW w:w="778" w:type="pct"/>
            <w:tcBorders>
              <w:left w:val="single" w:sz="4" w:space="0" w:color="auto"/>
            </w:tcBorders>
          </w:tcPr>
          <w:p w14:paraId="38465A45" w14:textId="77777777" w:rsidR="00694042" w:rsidRPr="00463173" w:rsidRDefault="00694042" w:rsidP="00F720BE">
            <w:pPr>
              <w:jc w:val="both"/>
              <w:rPr>
                <w:rFonts w:ascii="Times New Roman" w:hAnsi="Times New Roman" w:cs="Times New Roman"/>
                <w:sz w:val="22"/>
                <w:szCs w:val="22"/>
              </w:rPr>
            </w:pPr>
          </w:p>
        </w:tc>
        <w:tc>
          <w:tcPr>
            <w:tcW w:w="4222" w:type="pct"/>
            <w:tcBorders>
              <w:right w:val="single" w:sz="4" w:space="0" w:color="auto"/>
            </w:tcBorders>
          </w:tcPr>
          <w:p w14:paraId="7E01DB42" w14:textId="77777777" w:rsidR="00694042" w:rsidRPr="00463173" w:rsidRDefault="00F720BE" w:rsidP="003A3B24">
            <w:pPr>
              <w:pStyle w:val="BodyText5"/>
              <w:spacing w:line="240" w:lineRule="auto"/>
              <w:ind w:left="520" w:hanging="270"/>
              <w:jc w:val="both"/>
              <w:rPr>
                <w:sz w:val="22"/>
                <w:szCs w:val="22"/>
              </w:rPr>
            </w:pPr>
            <w:r w:rsidRPr="00463173">
              <w:rPr>
                <w:rStyle w:val="BodyText22"/>
                <w:sz w:val="22"/>
                <w:szCs w:val="22"/>
              </w:rPr>
              <w:t>(a) if there is no reduction for income or for maintenance income—the person’s gross family payment rate; or</w:t>
            </w:r>
          </w:p>
        </w:tc>
      </w:tr>
      <w:tr w:rsidR="00694042" w:rsidRPr="00463173" w14:paraId="2F141678" w14:textId="77777777" w:rsidTr="003A3B24">
        <w:trPr>
          <w:trHeight w:val="567"/>
        </w:trPr>
        <w:tc>
          <w:tcPr>
            <w:tcW w:w="778" w:type="pct"/>
            <w:tcBorders>
              <w:left w:val="single" w:sz="4" w:space="0" w:color="auto"/>
            </w:tcBorders>
          </w:tcPr>
          <w:p w14:paraId="0CDECC30" w14:textId="77777777" w:rsidR="00694042" w:rsidRPr="00463173" w:rsidRDefault="00694042" w:rsidP="00F720BE">
            <w:pPr>
              <w:jc w:val="both"/>
              <w:rPr>
                <w:rFonts w:ascii="Times New Roman" w:hAnsi="Times New Roman" w:cs="Times New Roman"/>
                <w:sz w:val="22"/>
                <w:szCs w:val="22"/>
              </w:rPr>
            </w:pPr>
          </w:p>
        </w:tc>
        <w:tc>
          <w:tcPr>
            <w:tcW w:w="4222" w:type="pct"/>
            <w:tcBorders>
              <w:right w:val="single" w:sz="4" w:space="0" w:color="auto"/>
            </w:tcBorders>
          </w:tcPr>
          <w:p w14:paraId="5A4BF573" w14:textId="77777777" w:rsidR="00694042" w:rsidRPr="00463173" w:rsidRDefault="00F720BE" w:rsidP="003A3B24">
            <w:pPr>
              <w:pStyle w:val="BodyText5"/>
              <w:spacing w:line="240" w:lineRule="auto"/>
              <w:ind w:left="520" w:hanging="270"/>
              <w:jc w:val="both"/>
              <w:rPr>
                <w:sz w:val="22"/>
                <w:szCs w:val="22"/>
              </w:rPr>
            </w:pPr>
            <w:r w:rsidRPr="00463173">
              <w:rPr>
                <w:rStyle w:val="BodyText22"/>
                <w:sz w:val="22"/>
                <w:szCs w:val="22"/>
              </w:rPr>
              <w:t>(b) if there is a reduction for income but no reduction for maintenance income—the person’s income tested family payment rate; or</w:t>
            </w:r>
          </w:p>
        </w:tc>
      </w:tr>
      <w:tr w:rsidR="00694042" w:rsidRPr="00463173" w14:paraId="78DE7C47" w14:textId="77777777" w:rsidTr="003A3B24">
        <w:trPr>
          <w:trHeight w:val="360"/>
        </w:trPr>
        <w:tc>
          <w:tcPr>
            <w:tcW w:w="778" w:type="pct"/>
            <w:tcBorders>
              <w:left w:val="single" w:sz="4" w:space="0" w:color="auto"/>
            </w:tcBorders>
          </w:tcPr>
          <w:p w14:paraId="30AEBD55" w14:textId="77777777" w:rsidR="00694042" w:rsidRPr="00463173" w:rsidRDefault="00694042" w:rsidP="00F720BE">
            <w:pPr>
              <w:jc w:val="both"/>
              <w:rPr>
                <w:rFonts w:ascii="Times New Roman" w:hAnsi="Times New Roman" w:cs="Times New Roman"/>
                <w:sz w:val="22"/>
                <w:szCs w:val="22"/>
              </w:rPr>
            </w:pPr>
          </w:p>
        </w:tc>
        <w:tc>
          <w:tcPr>
            <w:tcW w:w="4222" w:type="pct"/>
            <w:tcBorders>
              <w:right w:val="single" w:sz="4" w:space="0" w:color="auto"/>
            </w:tcBorders>
          </w:tcPr>
          <w:p w14:paraId="3AA22126" w14:textId="77777777" w:rsidR="00694042" w:rsidRPr="00463173" w:rsidRDefault="00F720BE" w:rsidP="003A3B24">
            <w:pPr>
              <w:pStyle w:val="BodyText5"/>
              <w:spacing w:line="240" w:lineRule="auto"/>
              <w:ind w:left="520" w:hanging="270"/>
              <w:jc w:val="both"/>
              <w:rPr>
                <w:sz w:val="22"/>
                <w:szCs w:val="22"/>
              </w:rPr>
            </w:pPr>
            <w:r w:rsidRPr="00463173">
              <w:rPr>
                <w:rStyle w:val="BodyText22"/>
                <w:sz w:val="22"/>
                <w:szCs w:val="22"/>
              </w:rPr>
              <w:t>(c) if there is a reduction for maintenance income—the sum of:</w:t>
            </w:r>
          </w:p>
        </w:tc>
      </w:tr>
      <w:tr w:rsidR="00694042" w:rsidRPr="00463173" w14:paraId="4918FD3D" w14:textId="77777777" w:rsidTr="003A3B24">
        <w:trPr>
          <w:trHeight w:val="360"/>
        </w:trPr>
        <w:tc>
          <w:tcPr>
            <w:tcW w:w="778" w:type="pct"/>
            <w:tcBorders>
              <w:left w:val="single" w:sz="4" w:space="0" w:color="auto"/>
            </w:tcBorders>
          </w:tcPr>
          <w:p w14:paraId="0A52A8F5" w14:textId="77777777" w:rsidR="00694042" w:rsidRPr="00463173" w:rsidRDefault="00694042" w:rsidP="00F720BE">
            <w:pPr>
              <w:jc w:val="both"/>
              <w:rPr>
                <w:rFonts w:ascii="Times New Roman" w:hAnsi="Times New Roman" w:cs="Times New Roman"/>
                <w:sz w:val="22"/>
                <w:szCs w:val="22"/>
              </w:rPr>
            </w:pPr>
          </w:p>
        </w:tc>
        <w:tc>
          <w:tcPr>
            <w:tcW w:w="4222" w:type="pct"/>
            <w:tcBorders>
              <w:right w:val="single" w:sz="4" w:space="0" w:color="auto"/>
            </w:tcBorders>
          </w:tcPr>
          <w:p w14:paraId="2028678B" w14:textId="77777777" w:rsidR="00694042" w:rsidRPr="00463173" w:rsidRDefault="00F720BE" w:rsidP="003A3B24">
            <w:pPr>
              <w:pStyle w:val="BodyText5"/>
              <w:spacing w:line="240" w:lineRule="auto"/>
              <w:ind w:firstLine="610"/>
              <w:jc w:val="both"/>
              <w:rPr>
                <w:sz w:val="22"/>
                <w:szCs w:val="22"/>
              </w:rPr>
            </w:pPr>
            <w:r w:rsidRPr="00463173">
              <w:rPr>
                <w:rStyle w:val="BodyText22"/>
                <w:sz w:val="22"/>
                <w:szCs w:val="22"/>
              </w:rPr>
              <w:t>(i) the person’s maintenance tested family payment rate; and</w:t>
            </w:r>
          </w:p>
        </w:tc>
      </w:tr>
      <w:tr w:rsidR="00694042" w:rsidRPr="00463173" w14:paraId="748E6E3D" w14:textId="77777777" w:rsidTr="003A3B24">
        <w:trPr>
          <w:trHeight w:val="317"/>
        </w:trPr>
        <w:tc>
          <w:tcPr>
            <w:tcW w:w="778" w:type="pct"/>
            <w:tcBorders>
              <w:left w:val="single" w:sz="4" w:space="0" w:color="auto"/>
            </w:tcBorders>
          </w:tcPr>
          <w:p w14:paraId="5EB7DA69" w14:textId="77777777" w:rsidR="00694042" w:rsidRPr="00463173" w:rsidRDefault="00694042" w:rsidP="00F720BE">
            <w:pPr>
              <w:jc w:val="both"/>
              <w:rPr>
                <w:rFonts w:ascii="Times New Roman" w:hAnsi="Times New Roman" w:cs="Times New Roman"/>
                <w:sz w:val="22"/>
                <w:szCs w:val="22"/>
              </w:rPr>
            </w:pPr>
          </w:p>
        </w:tc>
        <w:tc>
          <w:tcPr>
            <w:tcW w:w="4222" w:type="pct"/>
            <w:tcBorders>
              <w:right w:val="single" w:sz="4" w:space="0" w:color="auto"/>
            </w:tcBorders>
          </w:tcPr>
          <w:p w14:paraId="4E42D266" w14:textId="77777777" w:rsidR="00694042" w:rsidRPr="00463173" w:rsidRDefault="00F720BE" w:rsidP="00BF607F">
            <w:pPr>
              <w:pStyle w:val="BodyText5"/>
              <w:spacing w:line="240" w:lineRule="auto"/>
              <w:ind w:firstLine="583"/>
              <w:jc w:val="both"/>
              <w:rPr>
                <w:sz w:val="22"/>
                <w:szCs w:val="22"/>
              </w:rPr>
            </w:pPr>
            <w:r w:rsidRPr="00463173">
              <w:rPr>
                <w:rStyle w:val="BodyText22"/>
                <w:sz w:val="22"/>
                <w:szCs w:val="22"/>
              </w:rPr>
              <w:t>(ii) the person’s minimum family payment rate.</w:t>
            </w:r>
          </w:p>
        </w:tc>
      </w:tr>
      <w:tr w:rsidR="00694042" w:rsidRPr="00463173" w14:paraId="1A24E7BA" w14:textId="77777777" w:rsidTr="003A3B24">
        <w:trPr>
          <w:trHeight w:val="1395"/>
        </w:trPr>
        <w:tc>
          <w:tcPr>
            <w:tcW w:w="778" w:type="pct"/>
            <w:tcBorders>
              <w:left w:val="single" w:sz="4" w:space="0" w:color="auto"/>
            </w:tcBorders>
          </w:tcPr>
          <w:p w14:paraId="17281C8A" w14:textId="77777777" w:rsidR="00694042" w:rsidRPr="00463173" w:rsidRDefault="00F720BE" w:rsidP="00F720BE">
            <w:pPr>
              <w:pStyle w:val="BodyText5"/>
              <w:spacing w:line="240" w:lineRule="auto"/>
              <w:ind w:firstLine="0"/>
              <w:jc w:val="both"/>
              <w:rPr>
                <w:sz w:val="22"/>
                <w:szCs w:val="22"/>
              </w:rPr>
            </w:pPr>
            <w:r w:rsidRPr="00463173">
              <w:rPr>
                <w:rStyle w:val="BodytextItalic0"/>
                <w:sz w:val="22"/>
                <w:szCs w:val="22"/>
              </w:rPr>
              <w:t>Step 6.</w:t>
            </w:r>
          </w:p>
        </w:tc>
        <w:tc>
          <w:tcPr>
            <w:tcW w:w="4222" w:type="pct"/>
            <w:tcBorders>
              <w:right w:val="single" w:sz="4" w:space="0" w:color="auto"/>
            </w:tcBorders>
          </w:tcPr>
          <w:p w14:paraId="78DB8FB4" w14:textId="77777777" w:rsidR="00694042" w:rsidRPr="00463173" w:rsidRDefault="00F720BE" w:rsidP="00F720BE">
            <w:pPr>
              <w:pStyle w:val="BodyText5"/>
              <w:spacing w:line="240" w:lineRule="auto"/>
              <w:ind w:firstLine="0"/>
              <w:jc w:val="both"/>
              <w:rPr>
                <w:sz w:val="22"/>
                <w:szCs w:val="22"/>
              </w:rPr>
            </w:pPr>
            <w:r w:rsidRPr="00463173">
              <w:rPr>
                <w:rStyle w:val="BodyText22"/>
                <w:sz w:val="22"/>
                <w:szCs w:val="22"/>
              </w:rPr>
              <w:t xml:space="preserve">If there is any reduction for income under Step 2 or any reduction for maintenance income under Step 4, but the person’s family payment income worked out under Step 2 in Submodule 3 of MODULE H is less than the person’s income ceiling worked out under Step 3 of Submodule 3 of MODULE H, then the person’s </w:t>
            </w:r>
            <w:r w:rsidRPr="00463173">
              <w:rPr>
                <w:rStyle w:val="BodytextItalic0"/>
                <w:b/>
                <w:sz w:val="22"/>
                <w:szCs w:val="22"/>
              </w:rPr>
              <w:t>family payment rate</w:t>
            </w:r>
            <w:r w:rsidRPr="00463173">
              <w:rPr>
                <w:rStyle w:val="BodyText22"/>
                <w:sz w:val="22"/>
                <w:szCs w:val="22"/>
              </w:rPr>
              <w:t xml:space="preserve"> is the greater of the following amounts:</w:t>
            </w:r>
          </w:p>
        </w:tc>
      </w:tr>
      <w:tr w:rsidR="00694042" w:rsidRPr="00463173" w14:paraId="5931112B" w14:textId="77777777" w:rsidTr="00565AB6">
        <w:trPr>
          <w:trHeight w:val="278"/>
        </w:trPr>
        <w:tc>
          <w:tcPr>
            <w:tcW w:w="778" w:type="pct"/>
            <w:tcBorders>
              <w:left w:val="single" w:sz="4" w:space="0" w:color="auto"/>
            </w:tcBorders>
          </w:tcPr>
          <w:p w14:paraId="14DA7D73" w14:textId="77777777" w:rsidR="00694042" w:rsidRPr="00463173" w:rsidRDefault="00694042" w:rsidP="00F720BE">
            <w:pPr>
              <w:jc w:val="both"/>
              <w:rPr>
                <w:rFonts w:ascii="Times New Roman" w:hAnsi="Times New Roman" w:cs="Times New Roman"/>
                <w:sz w:val="22"/>
                <w:szCs w:val="22"/>
              </w:rPr>
            </w:pPr>
          </w:p>
        </w:tc>
        <w:tc>
          <w:tcPr>
            <w:tcW w:w="4222" w:type="pct"/>
            <w:tcBorders>
              <w:right w:val="single" w:sz="4" w:space="0" w:color="auto"/>
            </w:tcBorders>
          </w:tcPr>
          <w:p w14:paraId="1D0B6511" w14:textId="77777777" w:rsidR="00694042" w:rsidRPr="00463173" w:rsidRDefault="00F720BE" w:rsidP="003A3B24">
            <w:pPr>
              <w:pStyle w:val="BodyText5"/>
              <w:spacing w:line="240" w:lineRule="auto"/>
              <w:ind w:firstLine="250"/>
              <w:jc w:val="both"/>
              <w:rPr>
                <w:sz w:val="22"/>
                <w:szCs w:val="22"/>
              </w:rPr>
            </w:pPr>
            <w:r w:rsidRPr="00463173">
              <w:rPr>
                <w:rStyle w:val="BodyText22"/>
                <w:sz w:val="22"/>
                <w:szCs w:val="22"/>
              </w:rPr>
              <w:t>(a) the rate obtained under Step 5;</w:t>
            </w:r>
          </w:p>
        </w:tc>
      </w:tr>
      <w:tr w:rsidR="00694042" w:rsidRPr="00463173" w14:paraId="15295EDE" w14:textId="77777777" w:rsidTr="00565AB6">
        <w:trPr>
          <w:trHeight w:val="288"/>
        </w:trPr>
        <w:tc>
          <w:tcPr>
            <w:tcW w:w="778" w:type="pct"/>
            <w:tcBorders>
              <w:left w:val="single" w:sz="4" w:space="0" w:color="auto"/>
              <w:bottom w:val="single" w:sz="4" w:space="0" w:color="auto"/>
            </w:tcBorders>
          </w:tcPr>
          <w:p w14:paraId="4A6C9036" w14:textId="77777777" w:rsidR="00694042" w:rsidRPr="00463173" w:rsidRDefault="00694042" w:rsidP="00F720BE">
            <w:pPr>
              <w:jc w:val="both"/>
              <w:rPr>
                <w:rFonts w:ascii="Times New Roman" w:hAnsi="Times New Roman" w:cs="Times New Roman"/>
                <w:sz w:val="22"/>
                <w:szCs w:val="22"/>
              </w:rPr>
            </w:pPr>
          </w:p>
        </w:tc>
        <w:tc>
          <w:tcPr>
            <w:tcW w:w="4222" w:type="pct"/>
            <w:tcBorders>
              <w:bottom w:val="single" w:sz="4" w:space="0" w:color="auto"/>
              <w:right w:val="single" w:sz="4" w:space="0" w:color="auto"/>
            </w:tcBorders>
          </w:tcPr>
          <w:p w14:paraId="41E54F8B" w14:textId="77777777" w:rsidR="00694042" w:rsidRPr="00463173" w:rsidRDefault="00F720BE" w:rsidP="003A3B24">
            <w:pPr>
              <w:pStyle w:val="BodyText5"/>
              <w:spacing w:line="240" w:lineRule="auto"/>
              <w:ind w:firstLine="250"/>
              <w:jc w:val="both"/>
              <w:rPr>
                <w:sz w:val="22"/>
                <w:szCs w:val="22"/>
              </w:rPr>
            </w:pPr>
            <w:r w:rsidRPr="00463173">
              <w:rPr>
                <w:rStyle w:val="BodyText22"/>
                <w:sz w:val="22"/>
                <w:szCs w:val="22"/>
              </w:rPr>
              <w:t>(b) the minimum family payment rate.</w:t>
            </w:r>
          </w:p>
        </w:tc>
      </w:tr>
    </w:tbl>
    <w:p w14:paraId="6F29162E" w14:textId="77777777" w:rsidR="00694042" w:rsidRPr="00463173" w:rsidRDefault="00F720BE" w:rsidP="003A3B24">
      <w:pPr>
        <w:pStyle w:val="Tablecaption70"/>
        <w:spacing w:before="120" w:line="240" w:lineRule="auto"/>
        <w:ind w:firstLine="0"/>
        <w:rPr>
          <w:sz w:val="22"/>
          <w:szCs w:val="22"/>
        </w:rPr>
      </w:pPr>
      <w:r w:rsidRPr="00463173">
        <w:rPr>
          <w:rStyle w:val="Tablecaption71"/>
          <w:i/>
          <w:iCs/>
          <w:sz w:val="22"/>
          <w:szCs w:val="22"/>
        </w:rPr>
        <w:t>Rate of family payment to approved care organisation</w:t>
      </w:r>
    </w:p>
    <w:p w14:paraId="1644D102" w14:textId="77777777" w:rsidR="00694042" w:rsidRPr="00463173" w:rsidRDefault="00F720BE" w:rsidP="003A3B24">
      <w:pPr>
        <w:pStyle w:val="Tablecaption50"/>
        <w:spacing w:before="120" w:line="240" w:lineRule="auto"/>
        <w:ind w:firstLine="270"/>
        <w:jc w:val="both"/>
        <w:rPr>
          <w:sz w:val="22"/>
          <w:szCs w:val="22"/>
        </w:rPr>
      </w:pPr>
      <w:r w:rsidRPr="00463173">
        <w:rPr>
          <w:rStyle w:val="Tablecaption51"/>
          <w:sz w:val="22"/>
          <w:szCs w:val="22"/>
        </w:rPr>
        <w:t>“1069-A2. The rate of family payment payable to an approved care organisation for an FP child is $28.90 per fortnight.</w:t>
      </w:r>
    </w:p>
    <w:p w14:paraId="6912FB96" w14:textId="77777777" w:rsidR="00694042" w:rsidRPr="00B07784" w:rsidRDefault="00F720BE" w:rsidP="003A3B24">
      <w:pPr>
        <w:pStyle w:val="Tablecaption0"/>
        <w:spacing w:before="120" w:line="240" w:lineRule="auto"/>
        <w:ind w:left="540" w:hanging="540"/>
        <w:rPr>
          <w:sz w:val="20"/>
          <w:szCs w:val="22"/>
        </w:rPr>
      </w:pPr>
      <w:r w:rsidRPr="00B07784">
        <w:rPr>
          <w:rStyle w:val="Tablecaption1"/>
          <w:sz w:val="20"/>
          <w:szCs w:val="22"/>
        </w:rPr>
        <w:t xml:space="preserve">Note: The amount referred to in this point is indexed </w:t>
      </w:r>
      <w:r w:rsidR="003A3B24" w:rsidRPr="00B07784">
        <w:rPr>
          <w:rStyle w:val="Tablecaption1"/>
          <w:sz w:val="20"/>
          <w:szCs w:val="22"/>
        </w:rPr>
        <w:t>unus</w:t>
      </w:r>
      <w:r w:rsidRPr="00B07784">
        <w:rPr>
          <w:rStyle w:val="Tablecaption1"/>
          <w:sz w:val="20"/>
          <w:szCs w:val="22"/>
        </w:rPr>
        <w:t>ually in line with CPI increases (see sections 1191 to 1194).</w:t>
      </w:r>
    </w:p>
    <w:p w14:paraId="184A9CBC" w14:textId="5D629E9C" w:rsidR="003A3B24" w:rsidRPr="00463173" w:rsidRDefault="00F720BE" w:rsidP="003A3B24">
      <w:pPr>
        <w:pStyle w:val="Bodytext40"/>
        <w:spacing w:before="120" w:line="240" w:lineRule="auto"/>
        <w:ind w:firstLine="0"/>
        <w:jc w:val="center"/>
        <w:rPr>
          <w:rStyle w:val="Bodytext4NotBold4"/>
          <w:sz w:val="22"/>
          <w:szCs w:val="22"/>
        </w:rPr>
      </w:pPr>
      <w:r w:rsidRPr="0031132D">
        <w:rPr>
          <w:rStyle w:val="Bodytext4NotBold4"/>
          <w:i w:val="0"/>
          <w:sz w:val="22"/>
          <w:szCs w:val="22"/>
        </w:rPr>
        <w:t>“</w:t>
      </w:r>
      <w:r w:rsidRPr="00463173">
        <w:rPr>
          <w:rStyle w:val="Bodytext4NotBold4"/>
          <w:sz w:val="22"/>
          <w:szCs w:val="22"/>
        </w:rPr>
        <w:t>MODULE B—STANDARD FAMILY PAYMENT RATE</w:t>
      </w:r>
    </w:p>
    <w:p w14:paraId="016B99B7" w14:textId="77777777" w:rsidR="00694042" w:rsidRPr="00463173" w:rsidRDefault="00F720BE" w:rsidP="003A3B24">
      <w:pPr>
        <w:pStyle w:val="Bodytext40"/>
        <w:spacing w:before="120" w:line="240" w:lineRule="auto"/>
        <w:ind w:firstLine="270"/>
        <w:rPr>
          <w:sz w:val="22"/>
          <w:szCs w:val="22"/>
        </w:rPr>
      </w:pPr>
      <w:r w:rsidRPr="00463173">
        <w:rPr>
          <w:rStyle w:val="Bodytext4NotBold5"/>
          <w:sz w:val="22"/>
          <w:szCs w:val="22"/>
        </w:rPr>
        <w:t>“1069-B1. This Module is subject to Module K.</w:t>
      </w:r>
    </w:p>
    <w:p w14:paraId="17F4A48D" w14:textId="77777777" w:rsidR="003A3B24" w:rsidRPr="00463173" w:rsidRDefault="003A3B24">
      <w:pPr>
        <w:rPr>
          <w:rStyle w:val="Bodytext31"/>
          <w:rFonts w:eastAsia="Courier New"/>
          <w:sz w:val="22"/>
          <w:szCs w:val="22"/>
        </w:rPr>
      </w:pPr>
      <w:r w:rsidRPr="00463173">
        <w:rPr>
          <w:rStyle w:val="Bodytext31"/>
          <w:rFonts w:eastAsia="Courier New"/>
          <w:i w:val="0"/>
          <w:iCs w:val="0"/>
          <w:sz w:val="22"/>
          <w:szCs w:val="22"/>
        </w:rPr>
        <w:br w:type="page"/>
      </w:r>
    </w:p>
    <w:p w14:paraId="1F596900" w14:textId="4D18A044" w:rsidR="00694042" w:rsidRPr="00463173" w:rsidRDefault="00F720BE" w:rsidP="00565AB6">
      <w:pPr>
        <w:spacing w:before="120"/>
        <w:jc w:val="center"/>
        <w:rPr>
          <w:rFonts w:ascii="Times New Roman" w:hAnsi="Times New Roman" w:cs="Times New Roman"/>
          <w:sz w:val="22"/>
          <w:szCs w:val="22"/>
        </w:rPr>
      </w:pPr>
      <w:bookmarkStart w:id="5" w:name="bookmark5"/>
      <w:r w:rsidRPr="0031132D">
        <w:rPr>
          <w:rFonts w:ascii="Times New Roman" w:hAnsi="Times New Roman" w:cs="Times New Roman"/>
          <w:b/>
          <w:sz w:val="22"/>
          <w:szCs w:val="22"/>
        </w:rPr>
        <w:lastRenderedPageBreak/>
        <w:t>SCHEDULE 3</w:t>
      </w:r>
      <w:r w:rsidRPr="00463173">
        <w:rPr>
          <w:rFonts w:ascii="Times New Roman" w:hAnsi="Times New Roman" w:cs="Times New Roman"/>
          <w:sz w:val="22"/>
          <w:szCs w:val="22"/>
        </w:rPr>
        <w:t>—continued</w:t>
      </w:r>
      <w:bookmarkEnd w:id="5"/>
    </w:p>
    <w:p w14:paraId="441DF7AF" w14:textId="77777777" w:rsidR="00694042" w:rsidRPr="00463173" w:rsidRDefault="00F720BE" w:rsidP="00D137E7">
      <w:pPr>
        <w:pStyle w:val="Bodytext30"/>
        <w:spacing w:before="120" w:line="240" w:lineRule="auto"/>
        <w:ind w:firstLine="0"/>
        <w:jc w:val="both"/>
        <w:rPr>
          <w:sz w:val="22"/>
          <w:szCs w:val="22"/>
        </w:rPr>
      </w:pPr>
      <w:r w:rsidRPr="00463173">
        <w:rPr>
          <w:rStyle w:val="Bodytext31"/>
          <w:i/>
          <w:iCs/>
          <w:sz w:val="22"/>
          <w:szCs w:val="22"/>
        </w:rPr>
        <w:t>Standard family payment rate—family payment advance</w:t>
      </w:r>
    </w:p>
    <w:p w14:paraId="4CB3CC21" w14:textId="77777777" w:rsidR="00694042" w:rsidRPr="00463173" w:rsidRDefault="00F720BE" w:rsidP="00D137E7">
      <w:pPr>
        <w:pStyle w:val="Bodytext40"/>
        <w:spacing w:before="120" w:line="240" w:lineRule="auto"/>
        <w:ind w:firstLine="270"/>
        <w:jc w:val="both"/>
        <w:rPr>
          <w:rStyle w:val="Bodytext4NotBold6"/>
          <w:sz w:val="22"/>
          <w:szCs w:val="22"/>
        </w:rPr>
      </w:pPr>
      <w:r w:rsidRPr="00463173">
        <w:rPr>
          <w:rStyle w:val="Bodytext4NotBold6"/>
          <w:sz w:val="22"/>
          <w:szCs w:val="22"/>
        </w:rPr>
        <w:t>“1069-B2.(1) Subject to the following provisions of this Module, a person’s standard family payment rate is worked out using Table B. Work out which category applies to each FP child of the person. The FP child rate is the corresponding amount in column 3. The standard family payment rate is the sum of the FP child rates.</w:t>
      </w:r>
    </w:p>
    <w:tbl>
      <w:tblPr>
        <w:tblOverlap w:val="never"/>
        <w:tblW w:w="5000" w:type="pct"/>
        <w:tblCellMar>
          <w:left w:w="10" w:type="dxa"/>
          <w:right w:w="10" w:type="dxa"/>
        </w:tblCellMar>
        <w:tblLook w:val="0000" w:firstRow="0" w:lastRow="0" w:firstColumn="0" w:lastColumn="0" w:noHBand="0" w:noVBand="0"/>
      </w:tblPr>
      <w:tblGrid>
        <w:gridCol w:w="1906"/>
        <w:gridCol w:w="4649"/>
        <w:gridCol w:w="2825"/>
      </w:tblGrid>
      <w:tr w:rsidR="00694042" w:rsidRPr="00463173" w14:paraId="3E19B25F" w14:textId="77777777" w:rsidTr="00D137E7">
        <w:trPr>
          <w:trHeight w:val="384"/>
        </w:trPr>
        <w:tc>
          <w:tcPr>
            <w:tcW w:w="5000" w:type="pct"/>
            <w:gridSpan w:val="3"/>
            <w:tcBorders>
              <w:top w:val="single" w:sz="4" w:space="0" w:color="auto"/>
              <w:left w:val="single" w:sz="4" w:space="0" w:color="auto"/>
              <w:right w:val="single" w:sz="4" w:space="0" w:color="auto"/>
            </w:tcBorders>
            <w:vAlign w:val="center"/>
          </w:tcPr>
          <w:p w14:paraId="28AADE2A" w14:textId="77777777" w:rsidR="00694042" w:rsidRPr="00B07784" w:rsidRDefault="00F720BE" w:rsidP="00D137E7">
            <w:pPr>
              <w:pStyle w:val="BodyText5"/>
              <w:spacing w:line="240" w:lineRule="auto"/>
              <w:ind w:firstLine="0"/>
              <w:jc w:val="center"/>
              <w:rPr>
                <w:b/>
                <w:sz w:val="22"/>
                <w:szCs w:val="22"/>
              </w:rPr>
            </w:pPr>
            <w:r w:rsidRPr="00B07784">
              <w:rPr>
                <w:rStyle w:val="Bodytext95pt0"/>
                <w:b w:val="0"/>
                <w:sz w:val="22"/>
                <w:szCs w:val="22"/>
              </w:rPr>
              <w:t>TABLE</w:t>
            </w:r>
            <w:r w:rsidR="00565AB6" w:rsidRPr="00B07784">
              <w:rPr>
                <w:rStyle w:val="Bodytext95pt0"/>
                <w:b w:val="0"/>
                <w:sz w:val="22"/>
                <w:szCs w:val="22"/>
              </w:rPr>
              <w:t xml:space="preserve"> </w:t>
            </w:r>
            <w:r w:rsidRPr="00B07784">
              <w:rPr>
                <w:rStyle w:val="Bodytext95pt0"/>
                <w:b w:val="0"/>
                <w:sz w:val="22"/>
                <w:szCs w:val="22"/>
              </w:rPr>
              <w:t>B</w:t>
            </w:r>
          </w:p>
        </w:tc>
      </w:tr>
      <w:tr w:rsidR="00694042" w:rsidRPr="00463173" w14:paraId="70676D35" w14:textId="77777777" w:rsidTr="00D137E7">
        <w:trPr>
          <w:trHeight w:val="360"/>
        </w:trPr>
        <w:tc>
          <w:tcPr>
            <w:tcW w:w="1016" w:type="pct"/>
            <w:tcBorders>
              <w:top w:val="single" w:sz="4" w:space="0" w:color="auto"/>
              <w:left w:val="single" w:sz="4" w:space="0" w:color="auto"/>
            </w:tcBorders>
            <w:vAlign w:val="center"/>
          </w:tcPr>
          <w:p w14:paraId="7ADCBA6E"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column 1</w:t>
            </w:r>
          </w:p>
        </w:tc>
        <w:tc>
          <w:tcPr>
            <w:tcW w:w="2478" w:type="pct"/>
            <w:tcBorders>
              <w:top w:val="single" w:sz="4" w:space="0" w:color="auto"/>
              <w:left w:val="single" w:sz="4" w:space="0" w:color="auto"/>
            </w:tcBorders>
            <w:vAlign w:val="center"/>
          </w:tcPr>
          <w:p w14:paraId="00E8F897"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column 2</w:t>
            </w:r>
          </w:p>
        </w:tc>
        <w:tc>
          <w:tcPr>
            <w:tcW w:w="1506" w:type="pct"/>
            <w:tcBorders>
              <w:top w:val="single" w:sz="4" w:space="0" w:color="auto"/>
              <w:left w:val="single" w:sz="4" w:space="0" w:color="auto"/>
              <w:right w:val="single" w:sz="4" w:space="0" w:color="auto"/>
            </w:tcBorders>
            <w:vAlign w:val="center"/>
          </w:tcPr>
          <w:p w14:paraId="04955841"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column 3</w:t>
            </w:r>
          </w:p>
        </w:tc>
      </w:tr>
      <w:tr w:rsidR="00694042" w:rsidRPr="00463173" w14:paraId="25C15E04" w14:textId="77777777" w:rsidTr="00D137E7">
        <w:trPr>
          <w:trHeight w:val="350"/>
        </w:trPr>
        <w:tc>
          <w:tcPr>
            <w:tcW w:w="1016" w:type="pct"/>
            <w:tcBorders>
              <w:left w:val="single" w:sz="4" w:space="0" w:color="auto"/>
            </w:tcBorders>
            <w:vAlign w:val="center"/>
          </w:tcPr>
          <w:p w14:paraId="4AD58D69"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item</w:t>
            </w:r>
          </w:p>
        </w:tc>
        <w:tc>
          <w:tcPr>
            <w:tcW w:w="2478" w:type="pct"/>
            <w:tcBorders>
              <w:left w:val="single" w:sz="4" w:space="0" w:color="auto"/>
            </w:tcBorders>
            <w:vAlign w:val="center"/>
          </w:tcPr>
          <w:p w14:paraId="7D9ED92C"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category of FP child</w:t>
            </w:r>
          </w:p>
        </w:tc>
        <w:tc>
          <w:tcPr>
            <w:tcW w:w="1506" w:type="pct"/>
            <w:tcBorders>
              <w:left w:val="single" w:sz="4" w:space="0" w:color="auto"/>
              <w:right w:val="single" w:sz="4" w:space="0" w:color="auto"/>
            </w:tcBorders>
            <w:vAlign w:val="center"/>
          </w:tcPr>
          <w:p w14:paraId="51FE59A1"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rate per fortnight</w:t>
            </w:r>
          </w:p>
        </w:tc>
      </w:tr>
      <w:tr w:rsidR="00694042" w:rsidRPr="00463173" w14:paraId="41B5C299" w14:textId="77777777" w:rsidTr="00D137E7">
        <w:trPr>
          <w:trHeight w:val="437"/>
        </w:trPr>
        <w:tc>
          <w:tcPr>
            <w:tcW w:w="1016" w:type="pct"/>
            <w:tcBorders>
              <w:top w:val="single" w:sz="4" w:space="0" w:color="auto"/>
              <w:left w:val="single" w:sz="4" w:space="0" w:color="auto"/>
            </w:tcBorders>
            <w:vAlign w:val="center"/>
          </w:tcPr>
          <w:p w14:paraId="064081D8" w14:textId="77777777" w:rsidR="00694042" w:rsidRPr="00463173" w:rsidRDefault="00F720BE" w:rsidP="00D137E7">
            <w:pPr>
              <w:pStyle w:val="BodyText5"/>
              <w:spacing w:line="240" w:lineRule="auto"/>
              <w:ind w:firstLine="0"/>
              <w:jc w:val="center"/>
              <w:rPr>
                <w:sz w:val="22"/>
                <w:szCs w:val="22"/>
              </w:rPr>
            </w:pPr>
            <w:r w:rsidRPr="00463173">
              <w:rPr>
                <w:rStyle w:val="BodytextSylfaen"/>
                <w:rFonts w:ascii="Times New Roman" w:hAnsi="Times New Roman" w:cs="Times New Roman"/>
              </w:rPr>
              <w:t>1</w:t>
            </w:r>
            <w:r w:rsidRPr="00463173">
              <w:rPr>
                <w:rStyle w:val="BodytextMSReferenceSansSerif"/>
                <w:rFonts w:ascii="Times New Roman" w:hAnsi="Times New Roman" w:cs="Times New Roman"/>
                <w:sz w:val="22"/>
                <w:szCs w:val="22"/>
              </w:rPr>
              <w:t>.</w:t>
            </w:r>
          </w:p>
        </w:tc>
        <w:tc>
          <w:tcPr>
            <w:tcW w:w="2478" w:type="pct"/>
            <w:tcBorders>
              <w:top w:val="single" w:sz="4" w:space="0" w:color="auto"/>
              <w:left w:val="single" w:sz="4" w:space="0" w:color="auto"/>
            </w:tcBorders>
            <w:vAlign w:val="center"/>
          </w:tcPr>
          <w:p w14:paraId="73C1EC65" w14:textId="77777777" w:rsidR="00694042" w:rsidRPr="00463173" w:rsidRDefault="00F720BE" w:rsidP="00F26226">
            <w:pPr>
              <w:pStyle w:val="BodyText5"/>
              <w:spacing w:line="240" w:lineRule="auto"/>
              <w:ind w:left="137" w:firstLine="0"/>
              <w:rPr>
                <w:sz w:val="22"/>
                <w:szCs w:val="22"/>
              </w:rPr>
            </w:pPr>
            <w:r w:rsidRPr="00463173">
              <w:rPr>
                <w:rStyle w:val="Bodytext95pt0"/>
                <w:b w:val="0"/>
                <w:sz w:val="22"/>
                <w:szCs w:val="22"/>
              </w:rPr>
              <w:t>FP child who is under 13 years of age</w:t>
            </w:r>
          </w:p>
        </w:tc>
        <w:tc>
          <w:tcPr>
            <w:tcW w:w="1506" w:type="pct"/>
            <w:tcBorders>
              <w:top w:val="single" w:sz="4" w:space="0" w:color="auto"/>
              <w:left w:val="single" w:sz="4" w:space="0" w:color="auto"/>
              <w:right w:val="single" w:sz="4" w:space="0" w:color="auto"/>
            </w:tcBorders>
            <w:vAlign w:val="center"/>
          </w:tcPr>
          <w:p w14:paraId="7196CFFB" w14:textId="77777777" w:rsidR="00694042" w:rsidRPr="00463173" w:rsidRDefault="00F720BE" w:rsidP="00D137E7">
            <w:pPr>
              <w:pStyle w:val="BodyText5"/>
              <w:spacing w:line="240" w:lineRule="auto"/>
              <w:ind w:firstLine="0"/>
              <w:jc w:val="center"/>
              <w:rPr>
                <w:sz w:val="22"/>
                <w:szCs w:val="22"/>
              </w:rPr>
            </w:pPr>
            <w:r w:rsidRPr="00463173">
              <w:rPr>
                <w:rStyle w:val="Bodytext95pt0"/>
                <w:b w:val="0"/>
                <w:sz w:val="22"/>
                <w:szCs w:val="22"/>
              </w:rPr>
              <w:t>$88.90</w:t>
            </w:r>
          </w:p>
        </w:tc>
      </w:tr>
      <w:tr w:rsidR="00694042" w:rsidRPr="00463173" w14:paraId="32328892" w14:textId="77777777" w:rsidTr="00D137E7">
        <w:trPr>
          <w:trHeight w:val="566"/>
        </w:trPr>
        <w:tc>
          <w:tcPr>
            <w:tcW w:w="1016" w:type="pct"/>
            <w:tcBorders>
              <w:top w:val="single" w:sz="4" w:space="0" w:color="auto"/>
              <w:left w:val="single" w:sz="4" w:space="0" w:color="auto"/>
            </w:tcBorders>
            <w:vAlign w:val="center"/>
          </w:tcPr>
          <w:p w14:paraId="74F74F81"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2.</w:t>
            </w:r>
          </w:p>
        </w:tc>
        <w:tc>
          <w:tcPr>
            <w:tcW w:w="2478" w:type="pct"/>
            <w:tcBorders>
              <w:top w:val="single" w:sz="4" w:space="0" w:color="auto"/>
              <w:left w:val="single" w:sz="4" w:space="0" w:color="auto"/>
            </w:tcBorders>
            <w:vAlign w:val="center"/>
          </w:tcPr>
          <w:p w14:paraId="4EB20598" w14:textId="77777777" w:rsidR="00694042" w:rsidRPr="00463173" w:rsidRDefault="00F720BE" w:rsidP="00F26226">
            <w:pPr>
              <w:pStyle w:val="BodyText5"/>
              <w:spacing w:line="240" w:lineRule="auto"/>
              <w:ind w:left="137" w:firstLine="0"/>
              <w:rPr>
                <w:b/>
                <w:sz w:val="22"/>
                <w:szCs w:val="22"/>
              </w:rPr>
            </w:pPr>
            <w:r w:rsidRPr="00463173">
              <w:rPr>
                <w:rStyle w:val="Bodytext95pt0"/>
                <w:b w:val="0"/>
                <w:sz w:val="22"/>
                <w:szCs w:val="22"/>
              </w:rPr>
              <w:t>FP child who has reached 13, but is under 16, years of age</w:t>
            </w:r>
          </w:p>
        </w:tc>
        <w:tc>
          <w:tcPr>
            <w:tcW w:w="1506" w:type="pct"/>
            <w:tcBorders>
              <w:top w:val="single" w:sz="4" w:space="0" w:color="auto"/>
              <w:left w:val="single" w:sz="4" w:space="0" w:color="auto"/>
              <w:right w:val="single" w:sz="4" w:space="0" w:color="auto"/>
            </w:tcBorders>
            <w:vAlign w:val="center"/>
          </w:tcPr>
          <w:p w14:paraId="1E8D6A45"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$115.80</w:t>
            </w:r>
          </w:p>
        </w:tc>
      </w:tr>
      <w:tr w:rsidR="00694042" w:rsidRPr="00463173" w14:paraId="71B8629E" w14:textId="77777777" w:rsidTr="00D137E7">
        <w:trPr>
          <w:trHeight w:val="566"/>
        </w:trPr>
        <w:tc>
          <w:tcPr>
            <w:tcW w:w="1016" w:type="pct"/>
            <w:tcBorders>
              <w:top w:val="single" w:sz="4" w:space="0" w:color="auto"/>
              <w:left w:val="single" w:sz="4" w:space="0" w:color="auto"/>
              <w:bottom w:val="single" w:sz="4" w:space="0" w:color="auto"/>
            </w:tcBorders>
            <w:vAlign w:val="center"/>
          </w:tcPr>
          <w:p w14:paraId="57AE2905"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3.</w:t>
            </w:r>
          </w:p>
        </w:tc>
        <w:tc>
          <w:tcPr>
            <w:tcW w:w="2478" w:type="pct"/>
            <w:tcBorders>
              <w:top w:val="single" w:sz="4" w:space="0" w:color="auto"/>
              <w:left w:val="single" w:sz="4" w:space="0" w:color="auto"/>
              <w:bottom w:val="single" w:sz="4" w:space="0" w:color="auto"/>
            </w:tcBorders>
            <w:vAlign w:val="center"/>
          </w:tcPr>
          <w:p w14:paraId="4F6898CE" w14:textId="77777777" w:rsidR="00694042" w:rsidRPr="00463173" w:rsidRDefault="00F720BE" w:rsidP="00F26226">
            <w:pPr>
              <w:pStyle w:val="BodyText5"/>
              <w:spacing w:line="240" w:lineRule="auto"/>
              <w:ind w:left="137" w:firstLine="0"/>
              <w:rPr>
                <w:b/>
                <w:sz w:val="22"/>
                <w:szCs w:val="22"/>
              </w:rPr>
            </w:pPr>
            <w:r w:rsidRPr="00463173">
              <w:rPr>
                <w:rStyle w:val="Bodytext95pt0"/>
                <w:b w:val="0"/>
                <w:sz w:val="22"/>
                <w:szCs w:val="22"/>
              </w:rPr>
              <w:t>FP child who has reached 16, but is under 19, years of age</w:t>
            </w:r>
          </w:p>
        </w:tc>
        <w:tc>
          <w:tcPr>
            <w:tcW w:w="1506" w:type="pct"/>
            <w:tcBorders>
              <w:top w:val="single" w:sz="4" w:space="0" w:color="auto"/>
              <w:left w:val="single" w:sz="4" w:space="0" w:color="auto"/>
              <w:bottom w:val="single" w:sz="4" w:space="0" w:color="auto"/>
              <w:right w:val="single" w:sz="4" w:space="0" w:color="auto"/>
            </w:tcBorders>
            <w:vAlign w:val="center"/>
          </w:tcPr>
          <w:p w14:paraId="7ABAF791" w14:textId="77777777" w:rsidR="00694042" w:rsidRPr="00463173" w:rsidRDefault="00F720BE" w:rsidP="00D137E7">
            <w:pPr>
              <w:pStyle w:val="BodyText5"/>
              <w:spacing w:line="240" w:lineRule="auto"/>
              <w:ind w:firstLine="0"/>
              <w:jc w:val="center"/>
              <w:rPr>
                <w:b/>
                <w:sz w:val="22"/>
                <w:szCs w:val="22"/>
              </w:rPr>
            </w:pPr>
            <w:r w:rsidRPr="00463173">
              <w:rPr>
                <w:rStyle w:val="Bodytext95pt0"/>
                <w:b w:val="0"/>
                <w:sz w:val="22"/>
                <w:szCs w:val="22"/>
              </w:rPr>
              <w:t>$55.70</w:t>
            </w:r>
          </w:p>
        </w:tc>
      </w:tr>
    </w:tbl>
    <w:p w14:paraId="49AC4BCC" w14:textId="77777777" w:rsidR="00694042" w:rsidRPr="00463173" w:rsidRDefault="00F720BE" w:rsidP="00D137E7">
      <w:pPr>
        <w:pStyle w:val="Bodytext40"/>
        <w:spacing w:before="120" w:line="240" w:lineRule="auto"/>
        <w:ind w:firstLine="270"/>
        <w:jc w:val="both"/>
        <w:rPr>
          <w:sz w:val="22"/>
          <w:szCs w:val="22"/>
        </w:rPr>
      </w:pPr>
      <w:r w:rsidRPr="00463173">
        <w:rPr>
          <w:rStyle w:val="Bodytext4NotBold6"/>
          <w:sz w:val="22"/>
          <w:szCs w:val="22"/>
        </w:rPr>
        <w:t>“(2) If the Secretary determines in writing, for the purposes of column 3 of item 1 or 2 of Table B, a higher amount in substitution for an amount set out in that column of that item, the higher amount is taken, from the commencement of this Part, to be substituted for the amount so set out.</w:t>
      </w:r>
    </w:p>
    <w:p w14:paraId="71E4A972" w14:textId="77777777" w:rsidR="00694042" w:rsidRPr="00B07784" w:rsidRDefault="00F720BE" w:rsidP="00D137E7">
      <w:pPr>
        <w:pStyle w:val="Bodytext20"/>
        <w:spacing w:before="120" w:line="240" w:lineRule="auto"/>
        <w:ind w:firstLine="0"/>
        <w:jc w:val="both"/>
        <w:rPr>
          <w:sz w:val="20"/>
          <w:szCs w:val="22"/>
        </w:rPr>
      </w:pPr>
      <w:r w:rsidRPr="00B07784">
        <w:rPr>
          <w:sz w:val="20"/>
          <w:szCs w:val="22"/>
        </w:rPr>
        <w:t xml:space="preserve">Note 1: For </w:t>
      </w:r>
      <w:r w:rsidRPr="00B07784">
        <w:rPr>
          <w:rStyle w:val="Bodytext2Italic0"/>
          <w:b/>
          <w:sz w:val="20"/>
          <w:szCs w:val="22"/>
        </w:rPr>
        <w:t>FP child</w:t>
      </w:r>
      <w:r w:rsidRPr="00B07784">
        <w:rPr>
          <w:sz w:val="20"/>
          <w:szCs w:val="22"/>
        </w:rPr>
        <w:t xml:space="preserve"> see section 831.</w:t>
      </w:r>
    </w:p>
    <w:p w14:paraId="6C458089" w14:textId="77777777" w:rsidR="00694042" w:rsidRPr="00B07784" w:rsidRDefault="00F720BE" w:rsidP="0031132D">
      <w:pPr>
        <w:pStyle w:val="Bodytext20"/>
        <w:spacing w:before="40" w:line="240" w:lineRule="auto"/>
        <w:ind w:left="720" w:hanging="720"/>
        <w:jc w:val="both"/>
        <w:rPr>
          <w:sz w:val="20"/>
          <w:szCs w:val="22"/>
        </w:rPr>
      </w:pPr>
      <w:r w:rsidRPr="00B07784">
        <w:rPr>
          <w:sz w:val="20"/>
          <w:szCs w:val="22"/>
        </w:rPr>
        <w:t>Note 2: The item 1 rate is adjusted annually so that the family payment for children covered by this item does not fall below 16.6% of the combined pensioner couple maximum basic rate (see subsections 1199(1) and (2)).</w:t>
      </w:r>
    </w:p>
    <w:p w14:paraId="4160E701" w14:textId="77777777" w:rsidR="00694042" w:rsidRPr="00B07784" w:rsidRDefault="00F720BE" w:rsidP="0031132D">
      <w:pPr>
        <w:pStyle w:val="Bodytext20"/>
        <w:spacing w:before="40" w:line="240" w:lineRule="auto"/>
        <w:ind w:left="720" w:hanging="720"/>
        <w:jc w:val="both"/>
        <w:rPr>
          <w:sz w:val="20"/>
          <w:szCs w:val="22"/>
        </w:rPr>
      </w:pPr>
      <w:r w:rsidRPr="00B07784">
        <w:rPr>
          <w:sz w:val="20"/>
          <w:szCs w:val="22"/>
        </w:rPr>
        <w:t>Note 3: The item 2 rate is adjusted annually so that the family payment for children covered by this item does not fall below 21.6% of the combined pensioner couple maximum basic rate (see subsections 1199(3) and (4)).</w:t>
      </w:r>
    </w:p>
    <w:p w14:paraId="3D8AE61C" w14:textId="1F71CC2E" w:rsidR="00694042" w:rsidRPr="00B07784" w:rsidRDefault="00F720BE" w:rsidP="0031132D">
      <w:pPr>
        <w:pStyle w:val="Bodytext20"/>
        <w:spacing w:before="40" w:line="240" w:lineRule="auto"/>
        <w:ind w:left="720" w:hanging="720"/>
        <w:jc w:val="both"/>
        <w:rPr>
          <w:sz w:val="20"/>
          <w:szCs w:val="22"/>
        </w:rPr>
      </w:pPr>
      <w:r w:rsidRPr="00B07784">
        <w:rPr>
          <w:sz w:val="20"/>
          <w:szCs w:val="22"/>
        </w:rPr>
        <w:t>Note 4: If point 1069-G1 or 1069-G2 (shared daily care and legal responsibility) applies to a person’s FP child or children, the part of the person’s basic family payment rate that relates to that child or each of those children may be reduced.</w:t>
      </w:r>
    </w:p>
    <w:p w14:paraId="14AA845C" w14:textId="77777777" w:rsidR="00694042" w:rsidRPr="00463173" w:rsidRDefault="00F720BE" w:rsidP="00D137E7">
      <w:pPr>
        <w:pStyle w:val="Bodytext40"/>
        <w:spacing w:before="120" w:line="240" w:lineRule="auto"/>
        <w:ind w:firstLine="270"/>
        <w:jc w:val="both"/>
        <w:rPr>
          <w:sz w:val="22"/>
          <w:szCs w:val="22"/>
        </w:rPr>
      </w:pPr>
      <w:r w:rsidRPr="00463173">
        <w:rPr>
          <w:rStyle w:val="Bodytext4NotBold6"/>
          <w:sz w:val="22"/>
          <w:szCs w:val="22"/>
        </w:rPr>
        <w:t>“(3) A determination under subpoint (2) is a disallowable instrument.</w:t>
      </w:r>
    </w:p>
    <w:p w14:paraId="6CA47C22" w14:textId="77777777" w:rsidR="00694042" w:rsidRPr="00463173" w:rsidRDefault="00F720BE" w:rsidP="00D137E7">
      <w:pPr>
        <w:pStyle w:val="Bodytext30"/>
        <w:spacing w:before="120" w:line="240" w:lineRule="auto"/>
        <w:ind w:firstLine="0"/>
        <w:jc w:val="both"/>
        <w:rPr>
          <w:sz w:val="22"/>
          <w:szCs w:val="22"/>
        </w:rPr>
      </w:pPr>
      <w:r w:rsidRPr="00463173">
        <w:rPr>
          <w:rStyle w:val="Bodytext31"/>
          <w:i/>
          <w:iCs/>
          <w:sz w:val="22"/>
          <w:szCs w:val="22"/>
        </w:rPr>
        <w:t>Standard family payment rate—family payment advance to person</w:t>
      </w:r>
    </w:p>
    <w:p w14:paraId="7D3B25D3" w14:textId="77777777" w:rsidR="00694042" w:rsidRPr="00463173" w:rsidRDefault="00F720BE" w:rsidP="00D137E7">
      <w:pPr>
        <w:pStyle w:val="Bodytext40"/>
        <w:spacing w:before="120" w:line="240" w:lineRule="auto"/>
        <w:ind w:firstLine="270"/>
        <w:jc w:val="both"/>
        <w:rPr>
          <w:sz w:val="22"/>
          <w:szCs w:val="22"/>
        </w:rPr>
      </w:pPr>
      <w:r w:rsidRPr="00463173">
        <w:rPr>
          <w:rStyle w:val="Bodytext4NotBold6"/>
          <w:sz w:val="22"/>
          <w:szCs w:val="22"/>
        </w:rPr>
        <w:t>“1069-B3. If family payment advance is paid to a person, the person’s rate of family payment during the person’s family payment advance period is to be reduced by one-half of the person’s minimum FP child rate.</w:t>
      </w:r>
    </w:p>
    <w:p w14:paraId="61270B0F" w14:textId="77777777" w:rsidR="00694042" w:rsidRPr="007019E0" w:rsidRDefault="00F720BE" w:rsidP="00D137E7">
      <w:pPr>
        <w:pStyle w:val="Bodytext20"/>
        <w:spacing w:before="120" w:line="240" w:lineRule="auto"/>
        <w:ind w:firstLine="0"/>
        <w:jc w:val="both"/>
        <w:rPr>
          <w:sz w:val="20"/>
          <w:szCs w:val="22"/>
        </w:rPr>
      </w:pPr>
      <w:r w:rsidRPr="007019E0">
        <w:rPr>
          <w:sz w:val="20"/>
          <w:szCs w:val="22"/>
        </w:rPr>
        <w:t>Note 1: Family payment advance is payable under section 864A.</w:t>
      </w:r>
    </w:p>
    <w:p w14:paraId="31E01E95" w14:textId="43A077B1" w:rsidR="00694042" w:rsidRPr="007019E0" w:rsidRDefault="00F720BE" w:rsidP="0031132D">
      <w:pPr>
        <w:pStyle w:val="Bodytext20"/>
        <w:spacing w:before="40" w:line="240" w:lineRule="auto"/>
        <w:ind w:firstLine="0"/>
        <w:jc w:val="both"/>
        <w:rPr>
          <w:sz w:val="20"/>
          <w:szCs w:val="22"/>
        </w:rPr>
      </w:pPr>
      <w:r w:rsidRPr="007019E0">
        <w:rPr>
          <w:sz w:val="20"/>
          <w:szCs w:val="22"/>
        </w:rPr>
        <w:t xml:space="preserve">Note 2: For </w:t>
      </w:r>
      <w:r w:rsidRPr="007019E0">
        <w:rPr>
          <w:rStyle w:val="Bodytext2Italic0"/>
          <w:b/>
          <w:sz w:val="20"/>
          <w:szCs w:val="22"/>
        </w:rPr>
        <w:t>family payment advance period</w:t>
      </w:r>
      <w:r w:rsidRPr="007019E0">
        <w:rPr>
          <w:sz w:val="20"/>
          <w:szCs w:val="22"/>
        </w:rPr>
        <w:t xml:space="preserve"> see subsections 864B(2) to (5).</w:t>
      </w:r>
    </w:p>
    <w:p w14:paraId="7E0215B0" w14:textId="77777777" w:rsidR="00D137E7" w:rsidRPr="00463173" w:rsidRDefault="00F720BE" w:rsidP="00D137E7">
      <w:pPr>
        <w:pStyle w:val="Bodytext30"/>
        <w:spacing w:before="120" w:line="240" w:lineRule="auto"/>
        <w:ind w:firstLine="0"/>
        <w:jc w:val="both"/>
        <w:rPr>
          <w:rStyle w:val="Bodytext31"/>
          <w:i/>
          <w:iCs/>
          <w:sz w:val="22"/>
          <w:szCs w:val="22"/>
        </w:rPr>
      </w:pPr>
      <w:r w:rsidRPr="00463173">
        <w:rPr>
          <w:rStyle w:val="Bodytext31"/>
          <w:i/>
          <w:iCs/>
          <w:sz w:val="22"/>
          <w:szCs w:val="22"/>
        </w:rPr>
        <w:t>Standard family payment rate—family payment advance to partner</w:t>
      </w:r>
    </w:p>
    <w:p w14:paraId="3106FFCB" w14:textId="77777777" w:rsidR="00694042" w:rsidRPr="00463173" w:rsidRDefault="00F720BE" w:rsidP="00D137E7">
      <w:pPr>
        <w:pStyle w:val="Bodytext30"/>
        <w:spacing w:before="120" w:line="240" w:lineRule="auto"/>
        <w:ind w:firstLine="270"/>
        <w:jc w:val="both"/>
        <w:rPr>
          <w:sz w:val="22"/>
          <w:szCs w:val="22"/>
        </w:rPr>
      </w:pPr>
      <w:r w:rsidRPr="00463173">
        <w:rPr>
          <w:rStyle w:val="Bodytext31"/>
          <w:i/>
          <w:iCs/>
          <w:sz w:val="22"/>
          <w:szCs w:val="22"/>
        </w:rPr>
        <w:t xml:space="preserve"> </w:t>
      </w:r>
      <w:r w:rsidRPr="00463173">
        <w:rPr>
          <w:rStyle w:val="Bodytext3NotItalic0"/>
          <w:sz w:val="22"/>
          <w:szCs w:val="22"/>
        </w:rPr>
        <w:t>“1069-B4. If:</w:t>
      </w:r>
    </w:p>
    <w:p w14:paraId="748FD626" w14:textId="77777777" w:rsidR="00694042" w:rsidRPr="00463173" w:rsidRDefault="00D137E7" w:rsidP="00D137E7">
      <w:pPr>
        <w:pStyle w:val="Bodytext40"/>
        <w:spacing w:before="120" w:line="240" w:lineRule="auto"/>
        <w:ind w:firstLine="270"/>
        <w:jc w:val="both"/>
        <w:rPr>
          <w:sz w:val="22"/>
          <w:szCs w:val="22"/>
        </w:rPr>
      </w:pPr>
      <w:r w:rsidRPr="00463173">
        <w:rPr>
          <w:rStyle w:val="Bodytext4NotBold6"/>
          <w:sz w:val="22"/>
          <w:szCs w:val="22"/>
        </w:rPr>
        <w:t xml:space="preserve">(a) </w:t>
      </w:r>
      <w:r w:rsidR="00F720BE" w:rsidRPr="00463173">
        <w:rPr>
          <w:rStyle w:val="Bodytext4NotBold6"/>
          <w:sz w:val="22"/>
          <w:szCs w:val="22"/>
        </w:rPr>
        <w:t>a person is a member of a couple at a particular time in a standard advance period; and</w:t>
      </w:r>
    </w:p>
    <w:p w14:paraId="4D1773FA" w14:textId="77777777" w:rsidR="00D137E7" w:rsidRPr="00463173" w:rsidRDefault="00D137E7">
      <w:pPr>
        <w:rPr>
          <w:rStyle w:val="Bodytext31"/>
          <w:rFonts w:eastAsia="Courier New"/>
          <w:sz w:val="22"/>
          <w:szCs w:val="22"/>
        </w:rPr>
      </w:pPr>
      <w:r w:rsidRPr="00463173">
        <w:rPr>
          <w:rStyle w:val="Bodytext31"/>
          <w:rFonts w:eastAsia="Courier New"/>
          <w:i w:val="0"/>
          <w:iCs w:val="0"/>
          <w:sz w:val="22"/>
          <w:szCs w:val="22"/>
        </w:rPr>
        <w:br w:type="page"/>
      </w:r>
    </w:p>
    <w:p w14:paraId="17C9278C" w14:textId="3F452707" w:rsidR="00694042" w:rsidRPr="00463173" w:rsidRDefault="00F720BE" w:rsidP="00F11E8B">
      <w:pPr>
        <w:pStyle w:val="Bodytext40"/>
        <w:spacing w:before="120" w:line="240" w:lineRule="auto"/>
        <w:ind w:firstLine="0"/>
        <w:jc w:val="center"/>
        <w:rPr>
          <w:sz w:val="22"/>
          <w:szCs w:val="22"/>
        </w:rPr>
      </w:pPr>
      <w:r w:rsidRPr="0031132D">
        <w:rPr>
          <w:rStyle w:val="Bodytext4NotBold7"/>
          <w:b/>
          <w:sz w:val="22"/>
          <w:szCs w:val="22"/>
        </w:rPr>
        <w:lastRenderedPageBreak/>
        <w:t>SCHEDULE 3</w:t>
      </w:r>
      <w:r w:rsidRPr="00463173">
        <w:rPr>
          <w:rStyle w:val="Bodytext4NotBold7"/>
          <w:sz w:val="22"/>
          <w:szCs w:val="22"/>
        </w:rPr>
        <w:t>—continued</w:t>
      </w:r>
    </w:p>
    <w:p w14:paraId="1AFEE4A7" w14:textId="77777777" w:rsidR="00694042" w:rsidRPr="00463173" w:rsidRDefault="00BF633C" w:rsidP="007638EB">
      <w:pPr>
        <w:pStyle w:val="Bodytext40"/>
        <w:spacing w:before="120" w:line="240" w:lineRule="auto"/>
        <w:ind w:firstLine="270"/>
        <w:jc w:val="both"/>
        <w:rPr>
          <w:sz w:val="22"/>
          <w:szCs w:val="22"/>
        </w:rPr>
      </w:pPr>
      <w:r w:rsidRPr="00463173">
        <w:rPr>
          <w:rStyle w:val="Bodytext4NotBold7"/>
          <w:sz w:val="22"/>
          <w:szCs w:val="22"/>
        </w:rPr>
        <w:t xml:space="preserve">(b) </w:t>
      </w:r>
      <w:r w:rsidR="00F720BE" w:rsidRPr="00463173">
        <w:rPr>
          <w:rStyle w:val="Bodytext4NotBold7"/>
          <w:sz w:val="22"/>
          <w:szCs w:val="22"/>
        </w:rPr>
        <w:t>either:</w:t>
      </w:r>
    </w:p>
    <w:p w14:paraId="3F969663" w14:textId="77777777" w:rsidR="00694042" w:rsidRPr="00463173" w:rsidRDefault="00BF633C" w:rsidP="00BF633C">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the person’s partner dies at that time; or</w:t>
      </w:r>
    </w:p>
    <w:p w14:paraId="0F1424E4" w14:textId="77777777" w:rsidR="00694042" w:rsidRPr="00463173" w:rsidRDefault="00BF633C" w:rsidP="00BF633C">
      <w:pPr>
        <w:pStyle w:val="Bodytext40"/>
        <w:spacing w:before="120" w:line="240" w:lineRule="auto"/>
        <w:ind w:firstLine="720"/>
        <w:jc w:val="both"/>
        <w:rPr>
          <w:sz w:val="22"/>
          <w:szCs w:val="22"/>
        </w:rPr>
      </w:pPr>
      <w:r w:rsidRPr="00463173">
        <w:rPr>
          <w:rStyle w:val="Bodytext4NotBold7"/>
          <w:sz w:val="22"/>
          <w:szCs w:val="22"/>
        </w:rPr>
        <w:t xml:space="preserve">(ii) </w:t>
      </w:r>
      <w:r w:rsidR="00F720BE" w:rsidRPr="00463173">
        <w:rPr>
          <w:rStyle w:val="Bodytext4NotBold7"/>
          <w:sz w:val="22"/>
          <w:szCs w:val="22"/>
        </w:rPr>
        <w:t>the person’s partner’s family payment is cancelled at that time; and</w:t>
      </w:r>
    </w:p>
    <w:p w14:paraId="12D7F8E7" w14:textId="77777777" w:rsidR="00694042" w:rsidRPr="00463173" w:rsidRDefault="00BF633C" w:rsidP="00BF633C">
      <w:pPr>
        <w:pStyle w:val="Bodytext40"/>
        <w:spacing w:before="120" w:line="240" w:lineRule="auto"/>
        <w:ind w:firstLine="270"/>
        <w:jc w:val="both"/>
        <w:rPr>
          <w:sz w:val="22"/>
          <w:szCs w:val="22"/>
        </w:rPr>
      </w:pPr>
      <w:r w:rsidRPr="00463173">
        <w:rPr>
          <w:rStyle w:val="Bodytext4NotBold7"/>
          <w:sz w:val="22"/>
          <w:szCs w:val="22"/>
        </w:rPr>
        <w:t xml:space="preserve">(c) </w:t>
      </w:r>
      <w:r w:rsidR="00F720BE" w:rsidRPr="00463173">
        <w:rPr>
          <w:rStyle w:val="Bodytext4NotBold7"/>
          <w:sz w:val="22"/>
          <w:szCs w:val="22"/>
        </w:rPr>
        <w:t>family payment advance was paid to the person’s partner during that standard advance period;</w:t>
      </w:r>
    </w:p>
    <w:p w14:paraId="027460A2" w14:textId="77777777" w:rsidR="00694042" w:rsidRPr="00463173" w:rsidRDefault="00F720BE" w:rsidP="00BF633C">
      <w:pPr>
        <w:pStyle w:val="Bodytext40"/>
        <w:spacing w:before="120" w:line="240" w:lineRule="auto"/>
        <w:ind w:firstLine="0"/>
        <w:jc w:val="both"/>
        <w:rPr>
          <w:sz w:val="22"/>
          <w:szCs w:val="22"/>
        </w:rPr>
      </w:pPr>
      <w:r w:rsidRPr="00463173">
        <w:rPr>
          <w:rStyle w:val="Bodytext4NotBold7"/>
          <w:sz w:val="22"/>
          <w:szCs w:val="22"/>
        </w:rPr>
        <w:t>the person’s rate of family payment during the partner’s family payment advance period is to be reduced by one-half of the person’s minimum FP child rate.</w:t>
      </w:r>
    </w:p>
    <w:p w14:paraId="45ABC87F" w14:textId="77777777" w:rsidR="00694042" w:rsidRPr="00463173" w:rsidRDefault="00F720BE" w:rsidP="00BF633C">
      <w:pPr>
        <w:pStyle w:val="Bodytext30"/>
        <w:spacing w:before="120" w:line="240" w:lineRule="auto"/>
        <w:ind w:firstLine="0"/>
        <w:jc w:val="both"/>
        <w:rPr>
          <w:sz w:val="22"/>
          <w:szCs w:val="22"/>
        </w:rPr>
      </w:pPr>
      <w:r w:rsidRPr="00463173">
        <w:rPr>
          <w:rStyle w:val="Bodytext31"/>
          <w:i/>
          <w:iCs/>
          <w:sz w:val="22"/>
          <w:szCs w:val="22"/>
        </w:rPr>
        <w:t>Person temporarily absent from Australia for more than 13 weeks</w:t>
      </w:r>
    </w:p>
    <w:p w14:paraId="6A3778F8" w14:textId="014BDFFB" w:rsidR="00694042" w:rsidRPr="00463173" w:rsidRDefault="0031132D" w:rsidP="00BF633C">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1069-B5.(1) A person’s standard rate of family payment at a time when the person has been absent from Australia (whether before or after the commencement of this Part) for more than 13 weeks may not exceed the person’s minimum family payment rate.</w:t>
      </w:r>
    </w:p>
    <w:p w14:paraId="6D28A1DA" w14:textId="77777777" w:rsidR="00694042" w:rsidRPr="00463173" w:rsidRDefault="00F720BE" w:rsidP="00BF633C">
      <w:pPr>
        <w:pStyle w:val="Bodytext40"/>
        <w:spacing w:before="120" w:line="240" w:lineRule="auto"/>
        <w:ind w:firstLine="270"/>
        <w:jc w:val="both"/>
        <w:rPr>
          <w:sz w:val="22"/>
          <w:szCs w:val="22"/>
        </w:rPr>
      </w:pPr>
      <w:r w:rsidRPr="00463173">
        <w:rPr>
          <w:rStyle w:val="Bodytext4NotBold7"/>
          <w:sz w:val="22"/>
          <w:szCs w:val="22"/>
        </w:rPr>
        <w:t>“(2) If a person:</w:t>
      </w:r>
    </w:p>
    <w:p w14:paraId="4AD60747" w14:textId="77777777" w:rsidR="00694042" w:rsidRPr="00463173" w:rsidRDefault="00BF633C" w:rsidP="00BF633C">
      <w:pPr>
        <w:pStyle w:val="Bodytext40"/>
        <w:spacing w:before="120" w:line="240" w:lineRule="auto"/>
        <w:ind w:left="630" w:hanging="360"/>
        <w:jc w:val="both"/>
        <w:rPr>
          <w:sz w:val="22"/>
          <w:szCs w:val="22"/>
        </w:rPr>
      </w:pPr>
      <w:r w:rsidRPr="00463173">
        <w:rPr>
          <w:rStyle w:val="Bodytext4NotBold7"/>
          <w:sz w:val="22"/>
          <w:szCs w:val="22"/>
        </w:rPr>
        <w:t xml:space="preserve">(a) </w:t>
      </w:r>
      <w:r w:rsidR="00F720BE" w:rsidRPr="00463173">
        <w:rPr>
          <w:rStyle w:val="Bodytext4NotBold7"/>
          <w:sz w:val="22"/>
          <w:szCs w:val="22"/>
        </w:rPr>
        <w:t>returns to Australia after having been absent from Australia (whether before or after the commencement of this Part) for more than 13 weeks; and</w:t>
      </w:r>
    </w:p>
    <w:p w14:paraId="0FE21BF7" w14:textId="77777777" w:rsidR="00694042" w:rsidRPr="00463173" w:rsidRDefault="00BF633C" w:rsidP="00BF633C">
      <w:pPr>
        <w:pStyle w:val="Bodytext40"/>
        <w:spacing w:before="120" w:line="240" w:lineRule="auto"/>
        <w:ind w:left="630" w:hanging="360"/>
        <w:jc w:val="both"/>
        <w:rPr>
          <w:sz w:val="22"/>
          <w:szCs w:val="22"/>
        </w:rPr>
      </w:pPr>
      <w:r w:rsidRPr="00463173">
        <w:rPr>
          <w:rStyle w:val="Bodytext4NotBold7"/>
          <w:sz w:val="22"/>
          <w:szCs w:val="22"/>
        </w:rPr>
        <w:t xml:space="preserve">(b) </w:t>
      </w:r>
      <w:r w:rsidR="00F720BE" w:rsidRPr="00463173">
        <w:rPr>
          <w:rStyle w:val="Bodytext4NotBold7"/>
          <w:sz w:val="22"/>
          <w:szCs w:val="22"/>
        </w:rPr>
        <w:t>leaves Australia before the end of 13 weeks after he or she so returned to Australia;</w:t>
      </w:r>
    </w:p>
    <w:p w14:paraId="70579F28" w14:textId="77777777" w:rsidR="00694042" w:rsidRPr="00463173" w:rsidRDefault="00F720BE" w:rsidP="00BF633C">
      <w:pPr>
        <w:pStyle w:val="Bodytext40"/>
        <w:spacing w:before="120" w:line="240" w:lineRule="auto"/>
        <w:ind w:firstLine="0"/>
        <w:jc w:val="both"/>
        <w:rPr>
          <w:sz w:val="22"/>
          <w:szCs w:val="22"/>
        </w:rPr>
      </w:pPr>
      <w:r w:rsidRPr="00463173">
        <w:rPr>
          <w:rStyle w:val="Bodytext4NotBold7"/>
          <w:sz w:val="22"/>
          <w:szCs w:val="22"/>
        </w:rPr>
        <w:t>the person is taken, for the purposes of this point, to have continued to be absent from Australia throughout the period from the time of the return to the time when the person so left Australia.</w:t>
      </w:r>
    </w:p>
    <w:p w14:paraId="6C81A5DC" w14:textId="77777777" w:rsidR="00694042" w:rsidRPr="00463173" w:rsidRDefault="00F720BE" w:rsidP="00BF633C">
      <w:pPr>
        <w:pStyle w:val="Bodytext30"/>
        <w:spacing w:before="120" w:line="240" w:lineRule="auto"/>
        <w:ind w:firstLine="0"/>
        <w:jc w:val="both"/>
        <w:rPr>
          <w:sz w:val="22"/>
          <w:szCs w:val="22"/>
        </w:rPr>
      </w:pPr>
      <w:r w:rsidRPr="00463173">
        <w:rPr>
          <w:rStyle w:val="Bodytext31"/>
          <w:i/>
          <w:iCs/>
          <w:sz w:val="22"/>
          <w:szCs w:val="22"/>
        </w:rPr>
        <w:t>Minimum standard family payment rate</w:t>
      </w:r>
    </w:p>
    <w:p w14:paraId="44C4CB27" w14:textId="77777777" w:rsidR="00694042" w:rsidRPr="00463173" w:rsidRDefault="00F720BE" w:rsidP="00BF633C">
      <w:pPr>
        <w:pStyle w:val="Bodytext40"/>
        <w:spacing w:before="120" w:line="240" w:lineRule="auto"/>
        <w:ind w:firstLine="270"/>
        <w:jc w:val="both"/>
        <w:rPr>
          <w:sz w:val="22"/>
          <w:szCs w:val="22"/>
        </w:rPr>
      </w:pPr>
      <w:r w:rsidRPr="00463173">
        <w:rPr>
          <w:rStyle w:val="Bodytext4NotBold7"/>
          <w:sz w:val="22"/>
          <w:szCs w:val="22"/>
        </w:rPr>
        <w:t xml:space="preserve">“1069-B6. A person’s </w:t>
      </w:r>
      <w:r w:rsidRPr="00463173">
        <w:rPr>
          <w:rStyle w:val="Bodytext4NotBold0"/>
          <w:b/>
          <w:sz w:val="22"/>
          <w:szCs w:val="22"/>
        </w:rPr>
        <w:t>minimum standard family payment rate</w:t>
      </w:r>
      <w:r w:rsidRPr="00463173">
        <w:rPr>
          <w:rStyle w:val="Bodytext4NotBold7"/>
          <w:sz w:val="22"/>
          <w:szCs w:val="22"/>
        </w:rPr>
        <w:t xml:space="preserve"> is the amount per fortnight worked out using the formula:</w:t>
      </w:r>
    </w:p>
    <w:p w14:paraId="4CB2761A" w14:textId="1E17884A" w:rsidR="00694042" w:rsidRPr="00463173" w:rsidRDefault="00F720BE" w:rsidP="00BF633C">
      <w:pPr>
        <w:pStyle w:val="BodyText5"/>
        <w:spacing w:before="120" w:line="240" w:lineRule="auto"/>
        <w:ind w:firstLine="0"/>
        <w:jc w:val="center"/>
        <w:rPr>
          <w:sz w:val="22"/>
          <w:szCs w:val="22"/>
        </w:rPr>
      </w:pPr>
      <w:r w:rsidRPr="00463173">
        <w:rPr>
          <w:rStyle w:val="BodytextBold1"/>
          <w:b w:val="0"/>
          <w:sz w:val="22"/>
          <w:szCs w:val="22"/>
        </w:rPr>
        <w:t xml:space="preserve">$21.70 </w:t>
      </w:r>
      <w:r w:rsidR="0031132D">
        <w:rPr>
          <w:rStyle w:val="BodytextBold1"/>
          <w:b w:val="0"/>
          <w:sz w:val="22"/>
          <w:szCs w:val="22"/>
        </w:rPr>
        <w:t>×</w:t>
      </w:r>
      <w:r w:rsidRPr="00463173">
        <w:rPr>
          <w:rStyle w:val="BodytextBold1"/>
          <w:sz w:val="22"/>
          <w:szCs w:val="22"/>
        </w:rPr>
        <w:t xml:space="preserve"> Number of dependent FP children</w:t>
      </w:r>
    </w:p>
    <w:p w14:paraId="7569A29A" w14:textId="77777777" w:rsidR="00694042" w:rsidRPr="00463173" w:rsidRDefault="00F720BE" w:rsidP="00BF633C">
      <w:pPr>
        <w:pStyle w:val="Bodytext40"/>
        <w:spacing w:before="120" w:line="240" w:lineRule="auto"/>
        <w:ind w:firstLine="0"/>
        <w:jc w:val="both"/>
        <w:rPr>
          <w:sz w:val="22"/>
          <w:szCs w:val="22"/>
        </w:rPr>
      </w:pPr>
      <w:r w:rsidRPr="00463173">
        <w:rPr>
          <w:rStyle w:val="Bodytext4NotBold7"/>
          <w:sz w:val="22"/>
          <w:szCs w:val="22"/>
        </w:rPr>
        <w:t>where:</w:t>
      </w:r>
    </w:p>
    <w:p w14:paraId="708FE202" w14:textId="77777777" w:rsidR="00694042" w:rsidRPr="00463173" w:rsidRDefault="00F720BE" w:rsidP="00BF633C">
      <w:pPr>
        <w:pStyle w:val="Bodytext40"/>
        <w:spacing w:before="120" w:line="240" w:lineRule="auto"/>
        <w:ind w:firstLine="0"/>
        <w:jc w:val="both"/>
        <w:rPr>
          <w:sz w:val="22"/>
          <w:szCs w:val="22"/>
        </w:rPr>
      </w:pPr>
      <w:r w:rsidRPr="00463173">
        <w:rPr>
          <w:rStyle w:val="Bodytext4NotBold0"/>
          <w:b/>
          <w:sz w:val="22"/>
          <w:szCs w:val="22"/>
        </w:rPr>
        <w:t>Number of dependent FP children</w:t>
      </w:r>
      <w:r w:rsidRPr="00463173">
        <w:rPr>
          <w:rStyle w:val="Bodytext4NotBold7"/>
          <w:sz w:val="22"/>
          <w:szCs w:val="22"/>
        </w:rPr>
        <w:t xml:space="preserve"> means the number of dependent children of the person who are FP children of the person.</w:t>
      </w:r>
    </w:p>
    <w:p w14:paraId="5ADE4E80" w14:textId="0AC759CC" w:rsidR="00694042" w:rsidRPr="0031132D" w:rsidRDefault="00F720BE" w:rsidP="00BF633C">
      <w:pPr>
        <w:pStyle w:val="Bodytext20"/>
        <w:spacing w:before="120" w:line="240" w:lineRule="auto"/>
        <w:ind w:left="540" w:hanging="540"/>
        <w:jc w:val="both"/>
        <w:rPr>
          <w:sz w:val="20"/>
          <w:szCs w:val="22"/>
        </w:rPr>
      </w:pPr>
      <w:r w:rsidRPr="0031132D">
        <w:rPr>
          <w:rStyle w:val="Bodytext21"/>
          <w:sz w:val="20"/>
          <w:szCs w:val="22"/>
        </w:rPr>
        <w:t>Note: The amount referred to in the formula is indexed annually in line with CPI increases (see sections 1191 to 1194).</w:t>
      </w:r>
    </w:p>
    <w:p w14:paraId="1D76745F" w14:textId="77777777" w:rsidR="00694042" w:rsidRPr="00463173" w:rsidRDefault="00F720BE" w:rsidP="00BF633C">
      <w:pPr>
        <w:pStyle w:val="Bodytext30"/>
        <w:spacing w:before="120" w:line="240" w:lineRule="auto"/>
        <w:ind w:firstLine="0"/>
        <w:jc w:val="both"/>
        <w:rPr>
          <w:sz w:val="22"/>
          <w:szCs w:val="22"/>
        </w:rPr>
      </w:pPr>
      <w:r w:rsidRPr="00463173">
        <w:rPr>
          <w:rStyle w:val="Bodytext31"/>
          <w:i/>
          <w:iCs/>
          <w:sz w:val="22"/>
          <w:szCs w:val="22"/>
        </w:rPr>
        <w:t>FP child temporarily absent from Australia</w:t>
      </w:r>
    </w:p>
    <w:p w14:paraId="645B1B41" w14:textId="0A29BB80" w:rsidR="00694042" w:rsidRPr="00463173" w:rsidRDefault="0031132D" w:rsidP="00BF633C">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1069-B7.(1) If an FP child of a person is outside Australia, the FP child rate for that child is $21.70.</w:t>
      </w:r>
    </w:p>
    <w:p w14:paraId="1631760A" w14:textId="77777777" w:rsidR="00694042" w:rsidRPr="00784836" w:rsidRDefault="00F720BE" w:rsidP="00BF633C">
      <w:pPr>
        <w:pStyle w:val="Bodytext20"/>
        <w:spacing w:before="120" w:line="240" w:lineRule="auto"/>
        <w:ind w:firstLine="0"/>
        <w:jc w:val="both"/>
        <w:rPr>
          <w:sz w:val="20"/>
          <w:szCs w:val="22"/>
        </w:rPr>
      </w:pPr>
      <w:r w:rsidRPr="00784836">
        <w:rPr>
          <w:rStyle w:val="Bodytext21"/>
          <w:sz w:val="20"/>
          <w:szCs w:val="22"/>
        </w:rPr>
        <w:t>Note: The amount referred to is indexed annually in line with CPI increases (see sections 1191 to 1194).</w:t>
      </w:r>
    </w:p>
    <w:p w14:paraId="028A26EB" w14:textId="77777777" w:rsidR="00BF633C" w:rsidRPr="00463173" w:rsidRDefault="00BF633C">
      <w:pPr>
        <w:rPr>
          <w:rStyle w:val="Bodytext31"/>
          <w:rFonts w:eastAsia="Courier New"/>
          <w:sz w:val="22"/>
          <w:szCs w:val="22"/>
        </w:rPr>
      </w:pPr>
      <w:r w:rsidRPr="00463173">
        <w:rPr>
          <w:rStyle w:val="Bodytext31"/>
          <w:rFonts w:eastAsia="Courier New"/>
          <w:i w:val="0"/>
          <w:iCs w:val="0"/>
          <w:sz w:val="22"/>
          <w:szCs w:val="22"/>
        </w:rPr>
        <w:br w:type="page"/>
      </w:r>
    </w:p>
    <w:p w14:paraId="0903AB37"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6CCC060B" w14:textId="77777777" w:rsidR="00694042" w:rsidRPr="00463173" w:rsidRDefault="00F720BE" w:rsidP="001B326F">
      <w:pPr>
        <w:pStyle w:val="Bodytext40"/>
        <w:spacing w:before="120" w:line="240" w:lineRule="auto"/>
        <w:ind w:firstLine="270"/>
        <w:jc w:val="both"/>
        <w:rPr>
          <w:sz w:val="22"/>
          <w:szCs w:val="22"/>
        </w:rPr>
      </w:pPr>
      <w:r w:rsidRPr="00463173">
        <w:rPr>
          <w:rStyle w:val="Bodytext4NotBold7"/>
          <w:sz w:val="22"/>
          <w:szCs w:val="22"/>
        </w:rPr>
        <w:t>“(2) If:</w:t>
      </w:r>
    </w:p>
    <w:p w14:paraId="6A10B325" w14:textId="77777777" w:rsidR="00694042" w:rsidRPr="00463173" w:rsidRDefault="001B326F" w:rsidP="00CA3EFF">
      <w:pPr>
        <w:pStyle w:val="Bodytext40"/>
        <w:spacing w:before="120" w:line="240" w:lineRule="auto"/>
        <w:ind w:left="540" w:hanging="270"/>
        <w:jc w:val="both"/>
        <w:rPr>
          <w:sz w:val="22"/>
          <w:szCs w:val="22"/>
        </w:rPr>
      </w:pPr>
      <w:r w:rsidRPr="00463173">
        <w:rPr>
          <w:rStyle w:val="Bodytext4NotBold7"/>
          <w:sz w:val="22"/>
          <w:szCs w:val="22"/>
        </w:rPr>
        <w:t xml:space="preserve">(a) </w:t>
      </w:r>
      <w:r w:rsidR="00F720BE" w:rsidRPr="00463173">
        <w:rPr>
          <w:rStyle w:val="Bodytext4NotBold7"/>
          <w:sz w:val="22"/>
          <w:szCs w:val="22"/>
        </w:rPr>
        <w:t>a child who was born outside Australia but has not lived in Australia enters Australia; or</w:t>
      </w:r>
    </w:p>
    <w:p w14:paraId="1DB5775F" w14:textId="77777777" w:rsidR="00694042" w:rsidRPr="00463173" w:rsidRDefault="00784836" w:rsidP="005C1791">
      <w:pPr>
        <w:pStyle w:val="Bodytext40"/>
        <w:spacing w:before="120" w:line="240" w:lineRule="auto"/>
        <w:ind w:left="567" w:hanging="297"/>
        <w:jc w:val="both"/>
        <w:rPr>
          <w:sz w:val="22"/>
          <w:szCs w:val="22"/>
        </w:rPr>
      </w:pPr>
      <w:r>
        <w:rPr>
          <w:rStyle w:val="Bodytext4NotBold7"/>
          <w:sz w:val="22"/>
          <w:szCs w:val="22"/>
        </w:rPr>
        <w:t xml:space="preserve">(b) </w:t>
      </w:r>
      <w:r w:rsidR="00F720BE" w:rsidRPr="00463173">
        <w:rPr>
          <w:rStyle w:val="Bodytext4NotBold7"/>
          <w:sz w:val="22"/>
          <w:szCs w:val="22"/>
        </w:rPr>
        <w:t>a child returns to Australia after having been absent from Australia (whether before or after the commencement of this Part);</w:t>
      </w:r>
    </w:p>
    <w:p w14:paraId="55B144B0" w14:textId="77777777" w:rsidR="00694042" w:rsidRPr="00463173" w:rsidRDefault="00F720BE" w:rsidP="00CA3EFF">
      <w:pPr>
        <w:pStyle w:val="Bodytext40"/>
        <w:spacing w:before="120" w:line="240" w:lineRule="auto"/>
        <w:ind w:firstLine="0"/>
        <w:jc w:val="both"/>
        <w:rPr>
          <w:sz w:val="22"/>
          <w:szCs w:val="22"/>
        </w:rPr>
      </w:pPr>
      <w:r w:rsidRPr="00463173">
        <w:rPr>
          <w:rStyle w:val="Bodytext4NotBold7"/>
          <w:sz w:val="22"/>
          <w:szCs w:val="22"/>
        </w:rPr>
        <w:t>and the child leaves Australia before the end of 13 weeks after he or she so entered or returned to Australia, the child is taken, for the purposes of this point, to have continued to be outside Australia throughout the period from the time of the entry or return to the time when he or she so left Australia.</w:t>
      </w:r>
    </w:p>
    <w:p w14:paraId="0CA4F13A" w14:textId="77777777" w:rsidR="00694042" w:rsidRPr="00784836" w:rsidRDefault="00F720BE" w:rsidP="00CA3EFF">
      <w:pPr>
        <w:pStyle w:val="Bodytext20"/>
        <w:spacing w:before="120" w:line="240" w:lineRule="auto"/>
        <w:ind w:left="540" w:hanging="540"/>
        <w:jc w:val="both"/>
        <w:rPr>
          <w:sz w:val="20"/>
          <w:szCs w:val="20"/>
        </w:rPr>
      </w:pPr>
      <w:r w:rsidRPr="00784836">
        <w:rPr>
          <w:rStyle w:val="Bodytext21"/>
          <w:sz w:val="20"/>
          <w:szCs w:val="20"/>
        </w:rPr>
        <w:t>Note: A child that is outside Australia is taken into account, for up to 3 years, for the purposes of the calculation of any large family supplement (see Module C), a multiple birth allowance (see Module D) or rent assistance (see Module E).</w:t>
      </w:r>
    </w:p>
    <w:p w14:paraId="2EC6F704" w14:textId="77777777" w:rsidR="001B326F" w:rsidRPr="00463173" w:rsidRDefault="00F720BE" w:rsidP="00CA3EFF">
      <w:pPr>
        <w:pStyle w:val="Bodytext40"/>
        <w:spacing w:before="120" w:line="240" w:lineRule="auto"/>
        <w:ind w:firstLine="0"/>
        <w:jc w:val="both"/>
        <w:rPr>
          <w:rStyle w:val="Bodytext4NotBold0"/>
          <w:sz w:val="22"/>
          <w:szCs w:val="22"/>
        </w:rPr>
      </w:pPr>
      <w:r w:rsidRPr="00463173">
        <w:rPr>
          <w:rStyle w:val="Bodytext4NotBold0"/>
          <w:sz w:val="22"/>
          <w:szCs w:val="22"/>
        </w:rPr>
        <w:t>Standard family payment rate—recipient of other periodic payments</w:t>
      </w:r>
    </w:p>
    <w:p w14:paraId="21FF3018" w14:textId="77777777" w:rsidR="00694042" w:rsidRPr="00463173" w:rsidRDefault="00F720BE" w:rsidP="00CA3EFF">
      <w:pPr>
        <w:pStyle w:val="Bodytext40"/>
        <w:spacing w:before="120" w:line="240" w:lineRule="auto"/>
        <w:ind w:firstLine="360"/>
        <w:jc w:val="both"/>
        <w:rPr>
          <w:sz w:val="22"/>
          <w:szCs w:val="22"/>
        </w:rPr>
      </w:pPr>
      <w:r w:rsidRPr="00463173">
        <w:rPr>
          <w:rStyle w:val="Bodytext4NotBold7"/>
          <w:sz w:val="22"/>
          <w:szCs w:val="22"/>
        </w:rPr>
        <w:t>“1069-B8. The standard family payment rate of a person is the minimum standard family payment rate if:</w:t>
      </w:r>
    </w:p>
    <w:p w14:paraId="55E4C1D0" w14:textId="77777777" w:rsidR="00694042" w:rsidRPr="00463173" w:rsidRDefault="001B326F" w:rsidP="005C1791">
      <w:pPr>
        <w:spacing w:before="120"/>
        <w:ind w:left="603" w:hanging="333"/>
        <w:jc w:val="both"/>
        <w:rPr>
          <w:rFonts w:ascii="Times New Roman" w:hAnsi="Times New Roman" w:cs="Times New Roman"/>
          <w:b/>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the person or the person’s partner is receiving a periodic payment under a law of the Commonwealth and the law provides for an increase in the rate of payment by reference to the child; or</w:t>
      </w:r>
    </w:p>
    <w:p w14:paraId="43EC3223" w14:textId="77777777" w:rsidR="00694042" w:rsidRPr="00463173" w:rsidRDefault="001B326F" w:rsidP="005C1791">
      <w:pPr>
        <w:spacing w:before="120"/>
        <w:ind w:left="603" w:hanging="333"/>
        <w:jc w:val="both"/>
        <w:rPr>
          <w:rFonts w:ascii="Times New Roman" w:hAnsi="Times New Roman" w:cs="Times New Roman"/>
          <w:b/>
          <w:sz w:val="22"/>
          <w:szCs w:val="22"/>
        </w:rPr>
      </w:pPr>
      <w:r w:rsidRPr="00463173">
        <w:rPr>
          <w:rStyle w:val="Bodytext4NotBold7"/>
          <w:rFonts w:eastAsia="Courier New"/>
          <w:b w:val="0"/>
          <w:sz w:val="22"/>
          <w:szCs w:val="22"/>
        </w:rPr>
        <w:t xml:space="preserve">(b) </w:t>
      </w:r>
      <w:r w:rsidR="00F720BE" w:rsidRPr="00463173">
        <w:rPr>
          <w:rStyle w:val="Bodytext4NotBold7"/>
          <w:rFonts w:eastAsia="Courier New"/>
          <w:b w:val="0"/>
          <w:sz w:val="22"/>
          <w:szCs w:val="22"/>
        </w:rPr>
        <w:t>the person or the person’s partner is receiving a periodic payment under a scheme administered by the Commonwealth and the scheme provides for an increase in the rate of payment by reference to the child.</w:t>
      </w:r>
    </w:p>
    <w:p w14:paraId="574C3FEE" w14:textId="47634031" w:rsidR="001B326F" w:rsidRPr="00463173" w:rsidRDefault="00F720BE" w:rsidP="00CA3EFF">
      <w:pPr>
        <w:pStyle w:val="Bodytext40"/>
        <w:spacing w:before="120" w:line="240" w:lineRule="auto"/>
        <w:ind w:firstLine="0"/>
        <w:jc w:val="center"/>
        <w:rPr>
          <w:rStyle w:val="Bodytext4NotBold0"/>
          <w:sz w:val="22"/>
          <w:szCs w:val="22"/>
        </w:rPr>
      </w:pPr>
      <w:r w:rsidRPr="0031132D">
        <w:rPr>
          <w:rStyle w:val="Bodytext4NotBold0"/>
          <w:i w:val="0"/>
          <w:sz w:val="22"/>
          <w:szCs w:val="22"/>
        </w:rPr>
        <w:t>“</w:t>
      </w:r>
      <w:r w:rsidRPr="00463173">
        <w:rPr>
          <w:rStyle w:val="Bodytext4NotBold0"/>
          <w:sz w:val="22"/>
          <w:szCs w:val="22"/>
        </w:rPr>
        <w:t>MODULE C—LARGE FAMILY SUPPLEMENT</w:t>
      </w:r>
    </w:p>
    <w:p w14:paraId="233D77C9"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“1069-C1. This Module is subject to Module K.</w:t>
      </w:r>
    </w:p>
    <w:p w14:paraId="08292A32"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Qualification for large family supplement</w:t>
      </w:r>
    </w:p>
    <w:p w14:paraId="2E448147" w14:textId="1B02660B" w:rsidR="00694042" w:rsidRPr="00463173" w:rsidRDefault="0031132D"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1069-C2. Subject to point 1069-C3, an amount by way of large family supplement is to be added to a person’s standard family payment rate if the person has 4 or more FP children.</w:t>
      </w:r>
    </w:p>
    <w:p w14:paraId="152054B7"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Large family supplement payable only to one member of a couple</w:t>
      </w:r>
    </w:p>
    <w:p w14:paraId="145EB4BE" w14:textId="0E355F12" w:rsidR="00694042" w:rsidRPr="00463173" w:rsidRDefault="0031132D"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1069-C3. For the purposes of the large family supplement, a child is to be taken not to be an FP child of a person who is a member of a couple if the person’s partner is already receiving large family supplement in respect of the child.</w:t>
      </w:r>
    </w:p>
    <w:p w14:paraId="1048A2B6"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Rate of large family supplement</w:t>
      </w:r>
    </w:p>
    <w:p w14:paraId="4D96D0BF" w14:textId="4FF8017B" w:rsidR="00694042" w:rsidRDefault="00F720BE" w:rsidP="00CA3EFF">
      <w:pPr>
        <w:pStyle w:val="Bodytext40"/>
        <w:spacing w:before="120" w:line="240" w:lineRule="auto"/>
        <w:ind w:firstLine="270"/>
        <w:jc w:val="both"/>
        <w:rPr>
          <w:rStyle w:val="Bodytext4NotBold7"/>
          <w:sz w:val="22"/>
          <w:szCs w:val="22"/>
        </w:rPr>
      </w:pPr>
      <w:r w:rsidRPr="00463173">
        <w:rPr>
          <w:rStyle w:val="Bodytext4NotBold7"/>
          <w:sz w:val="22"/>
          <w:szCs w:val="22"/>
        </w:rPr>
        <w:t>“1069-C4. The rate per fortnight of large family supplement is the amount per fortnight worked out using the formula:</w:t>
      </w:r>
    </w:p>
    <w:p w14:paraId="785DB986" w14:textId="0A348E5A" w:rsidR="0031132D" w:rsidRPr="00463173" w:rsidRDefault="0031132D" w:rsidP="0031132D">
      <w:pPr>
        <w:pStyle w:val="Bodytext40"/>
        <w:spacing w:before="120" w:line="240" w:lineRule="auto"/>
        <w:ind w:firstLine="270"/>
        <w:jc w:val="center"/>
        <w:rPr>
          <w:sz w:val="22"/>
          <w:szCs w:val="22"/>
        </w:rPr>
      </w:pPr>
      <w:r w:rsidRPr="0031132D">
        <w:rPr>
          <w:position w:val="-12"/>
          <w:sz w:val="22"/>
          <w:szCs w:val="22"/>
        </w:rPr>
        <w:object w:dxaOrig="4260" w:dyaOrig="340" w14:anchorId="3EA354D2">
          <v:shape id="_x0000_i1032" type="#_x0000_t75" alt="$7.20 multiplied by open parentheses Number of dependent FP children minus 3 close parentheses" style="width:233.85pt;height:19pt" o:ole="">
            <v:imagedata r:id="rId12" o:title=""/>
          </v:shape>
          <o:OLEObject Type="Embed" ProgID="Equation.DSMT4" ShapeID="_x0000_i1032" DrawAspect="Content" ObjectID="_1635324117" r:id="rId13"/>
        </w:object>
      </w:r>
      <w:r w:rsidRPr="0031132D">
        <w:rPr>
          <w:b w:val="0"/>
          <w:sz w:val="22"/>
          <w:szCs w:val="22"/>
        </w:rPr>
        <w:t>;</w:t>
      </w:r>
    </w:p>
    <w:p w14:paraId="136C2F60" w14:textId="77777777" w:rsidR="001B326F" w:rsidRPr="00463173" w:rsidRDefault="001B326F">
      <w:pPr>
        <w:rPr>
          <w:rStyle w:val="Bodytext31"/>
          <w:rFonts w:eastAsia="Courier New"/>
          <w:sz w:val="22"/>
          <w:szCs w:val="22"/>
        </w:rPr>
      </w:pPr>
      <w:r w:rsidRPr="00463173">
        <w:rPr>
          <w:rStyle w:val="Bodytext31"/>
          <w:rFonts w:eastAsia="Courier New"/>
          <w:i w:val="0"/>
          <w:iCs w:val="0"/>
          <w:sz w:val="22"/>
          <w:szCs w:val="22"/>
        </w:rPr>
        <w:br w:type="page"/>
      </w:r>
    </w:p>
    <w:p w14:paraId="386235DD"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2AB93DC5" w14:textId="77777777" w:rsidR="00694042" w:rsidRPr="00463173" w:rsidRDefault="00F720BE" w:rsidP="00CA3EFF">
      <w:pPr>
        <w:pStyle w:val="Bodytext40"/>
        <w:spacing w:before="120" w:line="240" w:lineRule="auto"/>
        <w:ind w:firstLine="0"/>
        <w:jc w:val="both"/>
        <w:rPr>
          <w:sz w:val="22"/>
          <w:szCs w:val="22"/>
        </w:rPr>
      </w:pPr>
      <w:r w:rsidRPr="00463173">
        <w:rPr>
          <w:rStyle w:val="Bodytext4NotBold7"/>
          <w:sz w:val="22"/>
          <w:szCs w:val="22"/>
        </w:rPr>
        <w:t>where:</w:t>
      </w:r>
    </w:p>
    <w:p w14:paraId="1F838A48" w14:textId="77777777" w:rsidR="00694042" w:rsidRPr="00463173" w:rsidRDefault="00F720BE" w:rsidP="00CA3EFF">
      <w:pPr>
        <w:pStyle w:val="Bodytext40"/>
        <w:spacing w:before="120" w:line="240" w:lineRule="auto"/>
        <w:ind w:firstLine="0"/>
        <w:jc w:val="both"/>
        <w:rPr>
          <w:sz w:val="22"/>
          <w:szCs w:val="22"/>
        </w:rPr>
      </w:pPr>
      <w:r w:rsidRPr="00784836">
        <w:rPr>
          <w:rStyle w:val="Bodytext4NotBold0"/>
          <w:b/>
          <w:sz w:val="22"/>
          <w:szCs w:val="22"/>
        </w:rPr>
        <w:t>N</w:t>
      </w:r>
      <w:r w:rsidRPr="00463173">
        <w:rPr>
          <w:rStyle w:val="Bodytext4NotBold0"/>
          <w:b/>
          <w:sz w:val="22"/>
          <w:szCs w:val="22"/>
        </w:rPr>
        <w:t>umber of dependent FP children</w:t>
      </w:r>
      <w:r w:rsidRPr="00463173">
        <w:rPr>
          <w:rStyle w:val="Bodytext4NotBold7"/>
          <w:sz w:val="22"/>
          <w:szCs w:val="22"/>
        </w:rPr>
        <w:t xml:space="preserve"> means the number of dependent children of the person who are FP children of the person.</w:t>
      </w:r>
    </w:p>
    <w:p w14:paraId="145CAC39" w14:textId="29902FDF" w:rsidR="00694042" w:rsidRPr="0031132D" w:rsidRDefault="00F720BE" w:rsidP="00CA3EFF">
      <w:pPr>
        <w:pStyle w:val="Bodytext20"/>
        <w:spacing w:before="120" w:line="240" w:lineRule="auto"/>
        <w:ind w:left="630" w:hanging="630"/>
        <w:jc w:val="both"/>
        <w:rPr>
          <w:sz w:val="20"/>
          <w:szCs w:val="22"/>
        </w:rPr>
      </w:pPr>
      <w:r w:rsidRPr="0031132D">
        <w:rPr>
          <w:rStyle w:val="Bodytext21"/>
          <w:sz w:val="20"/>
          <w:szCs w:val="22"/>
        </w:rPr>
        <w:t>Note: The amount set out in the formula used in calculating the large family supplement is indexed annually</w:t>
      </w:r>
      <w:r w:rsidR="0031132D">
        <w:rPr>
          <w:rStyle w:val="Bodytext21"/>
          <w:sz w:val="20"/>
          <w:szCs w:val="22"/>
        </w:rPr>
        <w:t xml:space="preserve"> in line with CPI increases (see</w:t>
      </w:r>
      <w:r w:rsidRPr="0031132D">
        <w:rPr>
          <w:rStyle w:val="Bodytext21"/>
          <w:sz w:val="20"/>
          <w:szCs w:val="22"/>
        </w:rPr>
        <w:t xml:space="preserve"> sections 1191 to 1194).</w:t>
      </w:r>
    </w:p>
    <w:p w14:paraId="4247C5CC"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Transitional indexation</w:t>
      </w:r>
    </w:p>
    <w:p w14:paraId="567BFAB3"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 1069-C5.(1) If the Secretary determines in writing, for the purposes of point 1069-C4, a higher amount in substitution for the amount set out in the formula in that point, the higher amount is taken, from the commencement of this Part, to be substituted for the amount so set out.</w:t>
      </w:r>
    </w:p>
    <w:p w14:paraId="6D4D8BD4"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“(2) A determination under subpoint (1) is a disallowable instrument.</w:t>
      </w:r>
    </w:p>
    <w:p w14:paraId="52FA25F2"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Large family supplement not affected by certain factors</w:t>
      </w:r>
    </w:p>
    <w:p w14:paraId="618E9E56"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“1069-C6. Large family supplement is to be payable to a person even if point 1069-B6 applies in respect of any of the children or if another person has the shared care and legal responsibility of any of the children.</w:t>
      </w:r>
    </w:p>
    <w:p w14:paraId="375D38E3" w14:textId="5A53ED39" w:rsidR="009419EE" w:rsidRPr="00463173" w:rsidRDefault="00F720BE" w:rsidP="00CA3EFF">
      <w:pPr>
        <w:pStyle w:val="Bodytext40"/>
        <w:spacing w:before="120" w:line="240" w:lineRule="auto"/>
        <w:ind w:firstLine="0"/>
        <w:jc w:val="center"/>
        <w:rPr>
          <w:rStyle w:val="Bodytext4NotBold0"/>
          <w:sz w:val="22"/>
          <w:szCs w:val="22"/>
        </w:rPr>
      </w:pPr>
      <w:r w:rsidRPr="0031132D">
        <w:rPr>
          <w:rStyle w:val="Bodytext4NotBold0"/>
          <w:i w:val="0"/>
          <w:sz w:val="22"/>
          <w:szCs w:val="22"/>
        </w:rPr>
        <w:t>“</w:t>
      </w:r>
      <w:r w:rsidRPr="00463173">
        <w:rPr>
          <w:rStyle w:val="Bodytext4NotBold0"/>
          <w:sz w:val="22"/>
          <w:szCs w:val="22"/>
        </w:rPr>
        <w:t>MODULE D—MULTIPLE BIRTH ALLOWANCE</w:t>
      </w:r>
    </w:p>
    <w:p w14:paraId="0E5C28AC"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“1069-D1. This Module is subject to Module K.</w:t>
      </w:r>
    </w:p>
    <w:p w14:paraId="0090F78D"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Qualification for multiple birth allowance</w:t>
      </w:r>
    </w:p>
    <w:p w14:paraId="54757E04" w14:textId="7FCCD232" w:rsidR="00694042" w:rsidRPr="00463173" w:rsidRDefault="0031132D"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1069-D2. An amount by way of multiple birth allowance is to be added to a person’s standard family payment rate if:</w:t>
      </w:r>
    </w:p>
    <w:p w14:paraId="3A703639" w14:textId="77777777" w:rsidR="00694042" w:rsidRPr="00463173" w:rsidRDefault="009419EE" w:rsidP="00CA3EFF">
      <w:pPr>
        <w:pStyle w:val="Bodytext40"/>
        <w:spacing w:before="120" w:line="240" w:lineRule="auto"/>
        <w:ind w:left="540" w:hanging="270"/>
        <w:jc w:val="both"/>
        <w:rPr>
          <w:sz w:val="22"/>
          <w:szCs w:val="22"/>
        </w:rPr>
      </w:pPr>
      <w:r w:rsidRPr="00463173">
        <w:rPr>
          <w:rStyle w:val="Bodytext4NotBold7"/>
          <w:sz w:val="22"/>
          <w:szCs w:val="22"/>
        </w:rPr>
        <w:t xml:space="preserve">(a) </w:t>
      </w:r>
      <w:r w:rsidR="00F720BE" w:rsidRPr="00463173">
        <w:rPr>
          <w:rStyle w:val="Bodytext4NotBold7"/>
          <w:sz w:val="22"/>
          <w:szCs w:val="22"/>
        </w:rPr>
        <w:t>the person has 3 or more FP children; and</w:t>
      </w:r>
    </w:p>
    <w:p w14:paraId="7DDCF4AE" w14:textId="77777777" w:rsidR="00694042" w:rsidRPr="00463173" w:rsidRDefault="009419EE" w:rsidP="00CA3EFF">
      <w:pPr>
        <w:pStyle w:val="Bodytext40"/>
        <w:spacing w:before="120" w:line="240" w:lineRule="auto"/>
        <w:ind w:left="540" w:hanging="270"/>
        <w:jc w:val="both"/>
        <w:rPr>
          <w:sz w:val="22"/>
          <w:szCs w:val="22"/>
        </w:rPr>
      </w:pPr>
      <w:r w:rsidRPr="00463173">
        <w:rPr>
          <w:rStyle w:val="Bodytext4NotBold7"/>
          <w:sz w:val="22"/>
          <w:szCs w:val="22"/>
        </w:rPr>
        <w:t xml:space="preserve">(b) </w:t>
      </w:r>
      <w:r w:rsidR="00F720BE" w:rsidRPr="00463173">
        <w:rPr>
          <w:rStyle w:val="Bodytext4NotBold7"/>
          <w:sz w:val="22"/>
          <w:szCs w:val="22"/>
        </w:rPr>
        <w:t>at least 3 of those children were born during the same multiple birth and are under the age of 6 years.</w:t>
      </w:r>
    </w:p>
    <w:p w14:paraId="20A3BE75"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Rate of multiple birth allowance</w:t>
      </w:r>
    </w:p>
    <w:p w14:paraId="44CE6319" w14:textId="4AE12583" w:rsidR="00694042" w:rsidRPr="00463173" w:rsidRDefault="0031132D"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1069-D3. The rate of multiple birth allowance is:</w:t>
      </w:r>
    </w:p>
    <w:p w14:paraId="3CBC92B2" w14:textId="77777777" w:rsidR="00694042" w:rsidRPr="00463173" w:rsidRDefault="009419EE" w:rsidP="00CA3EFF">
      <w:pPr>
        <w:spacing w:before="120"/>
        <w:ind w:left="540" w:hanging="270"/>
        <w:jc w:val="both"/>
        <w:rPr>
          <w:rFonts w:ascii="Times New Roman" w:hAnsi="Times New Roman" w:cs="Times New Roman"/>
          <w:b/>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if the number of the FP children born during the same multiple birth is 3—$87.00; and</w:t>
      </w:r>
    </w:p>
    <w:p w14:paraId="29547D9F" w14:textId="77777777" w:rsidR="00694042" w:rsidRPr="00463173" w:rsidRDefault="009419EE" w:rsidP="00CA3EFF">
      <w:pPr>
        <w:spacing w:before="120"/>
        <w:ind w:left="540" w:hanging="270"/>
        <w:jc w:val="both"/>
        <w:rPr>
          <w:rFonts w:ascii="Times New Roman" w:hAnsi="Times New Roman" w:cs="Times New Roman"/>
          <w:b/>
          <w:sz w:val="22"/>
          <w:szCs w:val="22"/>
        </w:rPr>
      </w:pPr>
      <w:r w:rsidRPr="00463173">
        <w:rPr>
          <w:rStyle w:val="Bodytext4NotBold7"/>
          <w:rFonts w:eastAsia="Courier New"/>
          <w:b w:val="0"/>
          <w:sz w:val="22"/>
          <w:szCs w:val="22"/>
        </w:rPr>
        <w:t xml:space="preserve">(b) </w:t>
      </w:r>
      <w:r w:rsidR="00F720BE" w:rsidRPr="00463173">
        <w:rPr>
          <w:rStyle w:val="Bodytext4NotBold7"/>
          <w:rFonts w:eastAsia="Courier New"/>
          <w:b w:val="0"/>
          <w:sz w:val="22"/>
          <w:szCs w:val="22"/>
        </w:rPr>
        <w:t>if the number of the FP children born during the same multiple birth is 4 or more—$116.00.</w:t>
      </w:r>
    </w:p>
    <w:p w14:paraId="29641720" w14:textId="77777777" w:rsidR="00694042" w:rsidRPr="00E41DA9" w:rsidRDefault="00F720BE" w:rsidP="00CA3EFF">
      <w:pPr>
        <w:pStyle w:val="Bodytext20"/>
        <w:spacing w:before="120" w:line="240" w:lineRule="auto"/>
        <w:ind w:left="720" w:hanging="720"/>
        <w:jc w:val="both"/>
        <w:rPr>
          <w:sz w:val="20"/>
          <w:szCs w:val="22"/>
        </w:rPr>
      </w:pPr>
      <w:r w:rsidRPr="00E41DA9">
        <w:rPr>
          <w:rStyle w:val="Bodytext21"/>
          <w:sz w:val="20"/>
          <w:szCs w:val="22"/>
        </w:rPr>
        <w:t>Note 1: The multiple birth allowances are indexed annually in line with CPI increases (see sections 1191 to 1194).</w:t>
      </w:r>
    </w:p>
    <w:p w14:paraId="7FD802B5" w14:textId="030EF596" w:rsidR="00694042" w:rsidRPr="00E41DA9" w:rsidRDefault="00F720BE" w:rsidP="0031132D">
      <w:pPr>
        <w:pStyle w:val="Bodytext20"/>
        <w:spacing w:before="40" w:line="240" w:lineRule="auto"/>
        <w:ind w:left="720" w:hanging="720"/>
        <w:jc w:val="both"/>
        <w:rPr>
          <w:sz w:val="20"/>
          <w:szCs w:val="22"/>
        </w:rPr>
      </w:pPr>
      <w:r w:rsidRPr="00E41DA9">
        <w:rPr>
          <w:rStyle w:val="Bodytext21"/>
          <w:sz w:val="20"/>
          <w:szCs w:val="22"/>
        </w:rPr>
        <w:t>Note 2: If point 1069-G1 or point 1069-G2 (shared daily care and legal responsibility) applies to a person’s FP child or FP children, the person’s rate of multiple birth allowance for that child or for each of those children may be reduced.</w:t>
      </w:r>
    </w:p>
    <w:p w14:paraId="1CECE306"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Transitional indexation</w:t>
      </w:r>
    </w:p>
    <w:p w14:paraId="46CE2E07" w14:textId="7F6D5695" w:rsidR="00694042" w:rsidRPr="00463173" w:rsidRDefault="0031132D"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1069-D4.(1) If the Secretary determines in writing, for the purposes of point 1069-D3, a higher amount in substitution for an amount set out in paragraph (a) or (b) of that point, the higher amount is taken, from the commencement of this Part, to be substituted for the amount so set out.</w:t>
      </w:r>
    </w:p>
    <w:p w14:paraId="6EC89C01" w14:textId="77777777" w:rsidR="009419EE" w:rsidRPr="00463173" w:rsidRDefault="009419EE">
      <w:pPr>
        <w:rPr>
          <w:rStyle w:val="Bodytext31"/>
          <w:rFonts w:eastAsia="Courier New"/>
          <w:sz w:val="22"/>
          <w:szCs w:val="22"/>
        </w:rPr>
      </w:pPr>
      <w:r w:rsidRPr="00463173">
        <w:rPr>
          <w:rStyle w:val="Bodytext31"/>
          <w:rFonts w:eastAsia="Courier New"/>
          <w:i w:val="0"/>
          <w:iCs w:val="0"/>
          <w:sz w:val="22"/>
          <w:szCs w:val="22"/>
        </w:rPr>
        <w:br w:type="page"/>
      </w:r>
    </w:p>
    <w:p w14:paraId="2115CDEC"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5C899E70" w14:textId="77777777" w:rsidR="00694042" w:rsidRPr="00463173" w:rsidRDefault="00F720BE" w:rsidP="009419EE">
      <w:pPr>
        <w:pStyle w:val="Bodytext40"/>
        <w:spacing w:before="120" w:line="240" w:lineRule="auto"/>
        <w:ind w:firstLine="270"/>
        <w:jc w:val="both"/>
        <w:rPr>
          <w:sz w:val="22"/>
          <w:szCs w:val="22"/>
        </w:rPr>
      </w:pPr>
      <w:r w:rsidRPr="00463173">
        <w:rPr>
          <w:rStyle w:val="Bodytext4NotBold7"/>
          <w:sz w:val="22"/>
          <w:szCs w:val="22"/>
        </w:rPr>
        <w:t>“(2) A determination under subpoint (1) is a disallowable instrument.</w:t>
      </w:r>
    </w:p>
    <w:p w14:paraId="2690285F" w14:textId="68646F3E" w:rsidR="009419EE" w:rsidRPr="00463173" w:rsidRDefault="00F720BE" w:rsidP="009419EE">
      <w:pPr>
        <w:pStyle w:val="Bodytext40"/>
        <w:spacing w:before="120" w:line="240" w:lineRule="auto"/>
        <w:ind w:firstLine="0"/>
        <w:jc w:val="center"/>
        <w:rPr>
          <w:rStyle w:val="Bodytext4NotBold0"/>
          <w:sz w:val="22"/>
          <w:szCs w:val="22"/>
        </w:rPr>
      </w:pPr>
      <w:r w:rsidRPr="0031132D">
        <w:rPr>
          <w:rStyle w:val="Bodytext4NotBold0"/>
          <w:i w:val="0"/>
          <w:sz w:val="22"/>
          <w:szCs w:val="22"/>
        </w:rPr>
        <w:t>“</w:t>
      </w:r>
      <w:r w:rsidRPr="00463173">
        <w:rPr>
          <w:rStyle w:val="Bodytext4NotBold0"/>
          <w:sz w:val="22"/>
          <w:szCs w:val="22"/>
        </w:rPr>
        <w:t>MODULE E</w:t>
      </w:r>
      <w:r w:rsidR="0031132D">
        <w:rPr>
          <w:rStyle w:val="Bodytext4NotBold0"/>
          <w:sz w:val="22"/>
          <w:szCs w:val="22"/>
        </w:rPr>
        <w:t>—</w:t>
      </w:r>
      <w:r w:rsidRPr="00463173">
        <w:rPr>
          <w:rStyle w:val="Bodytext4NotBold0"/>
          <w:sz w:val="22"/>
          <w:szCs w:val="22"/>
        </w:rPr>
        <w:t>RENT ASSISTANCE</w:t>
      </w:r>
    </w:p>
    <w:p w14:paraId="03699DC1" w14:textId="77777777" w:rsidR="00694042" w:rsidRPr="00463173" w:rsidRDefault="00F720BE" w:rsidP="009419EE">
      <w:pPr>
        <w:pStyle w:val="Bodytext40"/>
        <w:spacing w:before="120" w:line="240" w:lineRule="auto"/>
        <w:ind w:firstLine="270"/>
        <w:jc w:val="both"/>
        <w:rPr>
          <w:b w:val="0"/>
          <w:bCs w:val="0"/>
          <w:i/>
          <w:iCs/>
          <w:sz w:val="22"/>
          <w:szCs w:val="22"/>
        </w:rPr>
      </w:pPr>
      <w:r w:rsidRPr="00463173">
        <w:rPr>
          <w:rStyle w:val="Bodytext4NotBold7"/>
          <w:sz w:val="22"/>
          <w:szCs w:val="22"/>
        </w:rPr>
        <w:t>“1069-El. This Module is subject to Module K.</w:t>
      </w:r>
    </w:p>
    <w:p w14:paraId="05D5B568"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Qualification for rent assistance</w:t>
      </w:r>
    </w:p>
    <w:p w14:paraId="729D0469" w14:textId="77777777" w:rsidR="00694042" w:rsidRPr="00463173" w:rsidRDefault="00F720BE" w:rsidP="009419EE">
      <w:pPr>
        <w:pStyle w:val="Bodytext40"/>
        <w:spacing w:before="120" w:line="240" w:lineRule="auto"/>
        <w:ind w:firstLine="270"/>
        <w:jc w:val="both"/>
        <w:rPr>
          <w:sz w:val="22"/>
          <w:szCs w:val="22"/>
        </w:rPr>
      </w:pPr>
      <w:r w:rsidRPr="00463173">
        <w:rPr>
          <w:rStyle w:val="Bodytext4NotBold7"/>
          <w:sz w:val="22"/>
          <w:szCs w:val="22"/>
        </w:rPr>
        <w:t>“1069-E2.(1) Subject to point 1069-E3, an amount by way of rent assistance is to be added to a person’s standard family payment rate if:</w:t>
      </w:r>
    </w:p>
    <w:p w14:paraId="0CBF21BD" w14:textId="77777777" w:rsidR="00694042" w:rsidRPr="00463173" w:rsidRDefault="00BA109F" w:rsidP="00BA109F">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person is not an ineligible homeowner; and</w:t>
      </w:r>
    </w:p>
    <w:p w14:paraId="1B7E113A" w14:textId="77777777" w:rsidR="00694042" w:rsidRPr="00463173" w:rsidRDefault="00BA109F" w:rsidP="00BA109F">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 pays, or is liable to pay, rent (other than Government rent); and</w:t>
      </w:r>
    </w:p>
    <w:p w14:paraId="4E678F13" w14:textId="77777777" w:rsidR="00694042" w:rsidRPr="00463173" w:rsidRDefault="00BA109F" w:rsidP="00BA109F">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rent is payable at a rate of more than:</w:t>
      </w:r>
    </w:p>
    <w:p w14:paraId="75E89DCC" w14:textId="77777777" w:rsidR="00694042" w:rsidRPr="00463173" w:rsidRDefault="00BA109F" w:rsidP="00BA109F">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if the person is not a member of a couple—$83.40 per fortnight; or</w:t>
      </w:r>
    </w:p>
    <w:p w14:paraId="77FA8967" w14:textId="77777777" w:rsidR="00694042" w:rsidRPr="00463173" w:rsidRDefault="00BA109F" w:rsidP="00BA109F">
      <w:pPr>
        <w:pStyle w:val="Bodytext40"/>
        <w:spacing w:before="120" w:line="240" w:lineRule="auto"/>
        <w:ind w:left="1080" w:hanging="360"/>
        <w:jc w:val="both"/>
        <w:rPr>
          <w:sz w:val="22"/>
          <w:szCs w:val="22"/>
        </w:rPr>
      </w:pPr>
      <w:r w:rsidRPr="00463173">
        <w:rPr>
          <w:rStyle w:val="Bodytext4NotBold7"/>
          <w:sz w:val="22"/>
          <w:szCs w:val="22"/>
        </w:rPr>
        <w:t xml:space="preserve">(ii) </w:t>
      </w:r>
      <w:r w:rsidR="00F720BE" w:rsidRPr="00463173">
        <w:rPr>
          <w:rStyle w:val="Bodytext4NotBold7"/>
          <w:sz w:val="22"/>
          <w:szCs w:val="22"/>
        </w:rPr>
        <w:t>if the person is a member of a couple (other than an illness separated couple, a respite care couple or a temporarily separated couple)—$125.60 per fortnight; or</w:t>
      </w:r>
    </w:p>
    <w:p w14:paraId="61761CA4" w14:textId="77777777" w:rsidR="00694042" w:rsidRPr="00463173" w:rsidRDefault="00BA109F" w:rsidP="00BA109F">
      <w:pPr>
        <w:pStyle w:val="Bodytext40"/>
        <w:spacing w:before="120" w:line="240" w:lineRule="auto"/>
        <w:ind w:left="1080" w:hanging="450"/>
        <w:jc w:val="both"/>
        <w:rPr>
          <w:sz w:val="22"/>
          <w:szCs w:val="22"/>
        </w:rPr>
      </w:pPr>
      <w:r w:rsidRPr="00463173">
        <w:rPr>
          <w:rStyle w:val="Bodytext4NotBold7"/>
          <w:sz w:val="22"/>
          <w:szCs w:val="22"/>
        </w:rPr>
        <w:t xml:space="preserve">(iii) </w:t>
      </w:r>
      <w:r w:rsidR="00F720BE" w:rsidRPr="00463173">
        <w:rPr>
          <w:rStyle w:val="Bodytext4NotBold7"/>
          <w:sz w:val="22"/>
          <w:szCs w:val="22"/>
        </w:rPr>
        <w:t>if the person is a member of an illness separated couple, a respite care couple or a temporarily separated couple—$83.40 per fortnight; and</w:t>
      </w:r>
    </w:p>
    <w:p w14:paraId="0B35B2E5" w14:textId="77777777" w:rsidR="00694042" w:rsidRPr="00463173" w:rsidRDefault="00BA109F" w:rsidP="00BA109F">
      <w:pPr>
        <w:spacing w:before="120"/>
        <w:ind w:left="540" w:hanging="270"/>
        <w:jc w:val="both"/>
        <w:rPr>
          <w:rFonts w:ascii="Times New Roman" w:hAnsi="Times New Roman" w:cs="Times New Roman"/>
          <w:b/>
          <w:sz w:val="22"/>
          <w:szCs w:val="22"/>
        </w:rPr>
      </w:pPr>
      <w:r w:rsidRPr="00463173">
        <w:rPr>
          <w:rStyle w:val="Bodytext4NotBold7"/>
          <w:rFonts w:eastAsia="Courier New"/>
          <w:b w:val="0"/>
          <w:sz w:val="22"/>
          <w:szCs w:val="22"/>
        </w:rPr>
        <w:t xml:space="preserve">(d) </w:t>
      </w:r>
      <w:r w:rsidR="00F720BE" w:rsidRPr="00463173">
        <w:rPr>
          <w:rStyle w:val="Bodytext4NotBold7"/>
          <w:rFonts w:eastAsia="Courier New"/>
          <w:b w:val="0"/>
          <w:sz w:val="22"/>
          <w:szCs w:val="22"/>
        </w:rPr>
        <w:t>neither the person nor the person’s partner is receiving payments of incentive allowance.</w:t>
      </w:r>
    </w:p>
    <w:p w14:paraId="261CC393" w14:textId="77777777" w:rsidR="00694042" w:rsidRPr="00463173" w:rsidRDefault="00F720BE" w:rsidP="00BA109F">
      <w:pPr>
        <w:pStyle w:val="Bodytext40"/>
        <w:spacing w:before="120" w:line="240" w:lineRule="auto"/>
        <w:ind w:firstLine="270"/>
        <w:jc w:val="both"/>
        <w:rPr>
          <w:sz w:val="22"/>
          <w:szCs w:val="22"/>
        </w:rPr>
      </w:pPr>
      <w:r w:rsidRPr="00463173">
        <w:rPr>
          <w:rStyle w:val="Bodytext4NotBold7"/>
          <w:sz w:val="22"/>
          <w:szCs w:val="22"/>
        </w:rPr>
        <w:t>“(2) If the Secretary determines in writing, for the purposes of subpoint (1) of this point, a higher amount in substitution for an amount set out in subparagraph (c)(i), (ii) or (iii) of that subpoint, the higher amount is taken, from the commencement of this Part, to be substituted for the amount so set out.</w:t>
      </w:r>
    </w:p>
    <w:p w14:paraId="3887A3B6" w14:textId="77777777" w:rsidR="00694042" w:rsidRPr="00463173" w:rsidRDefault="00F720BE" w:rsidP="00BA109F">
      <w:pPr>
        <w:pStyle w:val="Bodytext40"/>
        <w:spacing w:before="120" w:line="240" w:lineRule="auto"/>
        <w:ind w:firstLine="270"/>
        <w:jc w:val="both"/>
        <w:rPr>
          <w:sz w:val="22"/>
          <w:szCs w:val="22"/>
        </w:rPr>
      </w:pPr>
      <w:r w:rsidRPr="00463173">
        <w:rPr>
          <w:rStyle w:val="Bodytext4NotBold7"/>
          <w:sz w:val="22"/>
          <w:szCs w:val="22"/>
        </w:rPr>
        <w:t>“(3) A determination under subpoint (2) is a disallowable instrument.</w:t>
      </w:r>
    </w:p>
    <w:p w14:paraId="46A057A1" w14:textId="77777777" w:rsidR="00694042" w:rsidRPr="002703BE" w:rsidRDefault="00F720BE" w:rsidP="009419EE">
      <w:pPr>
        <w:pStyle w:val="Bodytext90"/>
        <w:spacing w:before="120" w:line="240" w:lineRule="auto"/>
        <w:ind w:firstLine="0"/>
        <w:jc w:val="both"/>
        <w:rPr>
          <w:sz w:val="20"/>
          <w:szCs w:val="20"/>
        </w:rPr>
      </w:pPr>
      <w:r w:rsidRPr="002703BE">
        <w:rPr>
          <w:rStyle w:val="Bodytext985pt"/>
          <w:sz w:val="20"/>
          <w:szCs w:val="20"/>
        </w:rPr>
        <w:t xml:space="preserve">Note 1: For </w:t>
      </w:r>
      <w:r w:rsidRPr="002703BE">
        <w:rPr>
          <w:rStyle w:val="Bodytext91"/>
          <w:b/>
          <w:bCs/>
          <w:i/>
          <w:iCs/>
          <w:sz w:val="20"/>
          <w:szCs w:val="20"/>
        </w:rPr>
        <w:t>rent, Government rent</w:t>
      </w:r>
      <w:r w:rsidRPr="002703BE">
        <w:rPr>
          <w:rStyle w:val="Bodytext9FranklinGothicDemi"/>
          <w:rFonts w:ascii="Times New Roman" w:hAnsi="Times New Roman" w:cs="Times New Roman"/>
          <w:sz w:val="20"/>
          <w:szCs w:val="20"/>
        </w:rPr>
        <w:t xml:space="preserve"> </w:t>
      </w:r>
      <w:r w:rsidRPr="002703BE">
        <w:rPr>
          <w:rStyle w:val="Bodytext985pt"/>
          <w:sz w:val="20"/>
          <w:szCs w:val="20"/>
        </w:rPr>
        <w:t xml:space="preserve">and </w:t>
      </w:r>
      <w:r w:rsidRPr="002703BE">
        <w:rPr>
          <w:rStyle w:val="Bodytext91"/>
          <w:b/>
          <w:bCs/>
          <w:i/>
          <w:iCs/>
          <w:sz w:val="20"/>
          <w:szCs w:val="20"/>
        </w:rPr>
        <w:t>ineligible homeowner</w:t>
      </w:r>
      <w:r w:rsidRPr="002703BE">
        <w:rPr>
          <w:rStyle w:val="Bodytext9FranklinGothicDemi"/>
          <w:rFonts w:ascii="Times New Roman" w:hAnsi="Times New Roman" w:cs="Times New Roman"/>
          <w:sz w:val="20"/>
          <w:szCs w:val="20"/>
        </w:rPr>
        <w:t xml:space="preserve"> </w:t>
      </w:r>
      <w:r w:rsidRPr="002703BE">
        <w:rPr>
          <w:rStyle w:val="Bodytext985pt"/>
          <w:sz w:val="20"/>
          <w:szCs w:val="20"/>
        </w:rPr>
        <w:t>see section 13.</w:t>
      </w:r>
    </w:p>
    <w:p w14:paraId="104EA584" w14:textId="5F73D185" w:rsidR="00694042" w:rsidRPr="002703BE" w:rsidRDefault="00F720BE" w:rsidP="0031132D">
      <w:pPr>
        <w:pStyle w:val="Bodytext90"/>
        <w:spacing w:before="40" w:line="240" w:lineRule="auto"/>
        <w:ind w:firstLine="0"/>
        <w:jc w:val="both"/>
        <w:rPr>
          <w:sz w:val="20"/>
          <w:szCs w:val="20"/>
        </w:rPr>
      </w:pPr>
      <w:r w:rsidRPr="002703BE">
        <w:rPr>
          <w:rStyle w:val="Bodytext985pt"/>
          <w:sz w:val="20"/>
          <w:szCs w:val="20"/>
        </w:rPr>
        <w:t xml:space="preserve">Note 2: For </w:t>
      </w:r>
      <w:r w:rsidRPr="002703BE">
        <w:rPr>
          <w:rStyle w:val="Bodytext91"/>
          <w:b/>
          <w:bCs/>
          <w:i/>
          <w:iCs/>
          <w:sz w:val="20"/>
          <w:szCs w:val="20"/>
        </w:rPr>
        <w:t>temporarily separated couple</w:t>
      </w:r>
      <w:r w:rsidRPr="00A27CC6">
        <w:rPr>
          <w:rStyle w:val="Bodytext91"/>
          <w:b/>
          <w:bCs/>
          <w:iCs/>
          <w:sz w:val="20"/>
          <w:szCs w:val="20"/>
        </w:rPr>
        <w:t>,</w:t>
      </w:r>
      <w:r w:rsidRPr="002703BE">
        <w:rPr>
          <w:rStyle w:val="Bodytext91"/>
          <w:b/>
          <w:bCs/>
          <w:i/>
          <w:iCs/>
          <w:sz w:val="20"/>
          <w:szCs w:val="20"/>
        </w:rPr>
        <w:t xml:space="preserve"> illness separated couple</w:t>
      </w:r>
      <w:r w:rsidRPr="002703BE">
        <w:rPr>
          <w:rStyle w:val="Bodytext9FranklinGothicDemi"/>
          <w:rFonts w:ascii="Times New Roman" w:hAnsi="Times New Roman" w:cs="Times New Roman"/>
          <w:sz w:val="20"/>
          <w:szCs w:val="20"/>
        </w:rPr>
        <w:t xml:space="preserve"> </w:t>
      </w:r>
      <w:r w:rsidRPr="002703BE">
        <w:rPr>
          <w:rStyle w:val="Bodytext985pt"/>
          <w:sz w:val="20"/>
          <w:szCs w:val="20"/>
        </w:rPr>
        <w:t xml:space="preserve">and </w:t>
      </w:r>
      <w:r w:rsidRPr="002703BE">
        <w:rPr>
          <w:rStyle w:val="Bodytext91"/>
          <w:b/>
          <w:bCs/>
          <w:i/>
          <w:iCs/>
          <w:sz w:val="20"/>
          <w:szCs w:val="20"/>
        </w:rPr>
        <w:t>respite care couple</w:t>
      </w:r>
      <w:r w:rsidRPr="002703BE">
        <w:rPr>
          <w:rStyle w:val="Bodytext9FranklinGothicDemi"/>
          <w:rFonts w:ascii="Times New Roman" w:hAnsi="Times New Roman" w:cs="Times New Roman"/>
          <w:sz w:val="20"/>
          <w:szCs w:val="20"/>
        </w:rPr>
        <w:t xml:space="preserve"> </w:t>
      </w:r>
      <w:r w:rsidRPr="002703BE">
        <w:rPr>
          <w:rStyle w:val="Bodytext985pt"/>
          <w:sz w:val="20"/>
          <w:szCs w:val="20"/>
        </w:rPr>
        <w:t>see section 4.</w:t>
      </w:r>
    </w:p>
    <w:p w14:paraId="34306D41" w14:textId="77777777" w:rsidR="00694042" w:rsidRPr="002703BE" w:rsidRDefault="00F720BE" w:rsidP="0031132D">
      <w:pPr>
        <w:pStyle w:val="Bodytext20"/>
        <w:spacing w:before="40" w:line="240" w:lineRule="auto"/>
        <w:ind w:firstLine="0"/>
        <w:jc w:val="both"/>
        <w:rPr>
          <w:sz w:val="20"/>
          <w:szCs w:val="20"/>
        </w:rPr>
      </w:pPr>
      <w:r w:rsidRPr="002703BE">
        <w:rPr>
          <w:rStyle w:val="Bodytext21"/>
          <w:sz w:val="20"/>
          <w:szCs w:val="20"/>
        </w:rPr>
        <w:t xml:space="preserve">Note 3: For </w:t>
      </w:r>
      <w:r w:rsidRPr="002703BE">
        <w:rPr>
          <w:rStyle w:val="Bodytext295pt"/>
          <w:sz w:val="20"/>
          <w:szCs w:val="20"/>
        </w:rPr>
        <w:t>incentive allowance</w:t>
      </w:r>
      <w:r w:rsidRPr="002703BE">
        <w:rPr>
          <w:rStyle w:val="Bodytext2FranklinGothicDemi"/>
          <w:rFonts w:ascii="Times New Roman" w:hAnsi="Times New Roman" w:cs="Times New Roman"/>
          <w:sz w:val="20"/>
          <w:szCs w:val="20"/>
        </w:rPr>
        <w:t xml:space="preserve"> </w:t>
      </w:r>
      <w:r w:rsidRPr="002703BE">
        <w:rPr>
          <w:rStyle w:val="Bodytext21"/>
          <w:sz w:val="20"/>
          <w:szCs w:val="20"/>
        </w:rPr>
        <w:t>see subsection 23(1).</w:t>
      </w:r>
    </w:p>
    <w:p w14:paraId="40DC2836" w14:textId="0AE647F2" w:rsidR="00694042" w:rsidRPr="002703BE" w:rsidRDefault="00F720BE" w:rsidP="0031132D">
      <w:pPr>
        <w:pStyle w:val="Bodytext20"/>
        <w:spacing w:before="40" w:line="240" w:lineRule="auto"/>
        <w:ind w:left="720" w:hanging="720"/>
        <w:jc w:val="both"/>
        <w:rPr>
          <w:sz w:val="20"/>
          <w:szCs w:val="20"/>
        </w:rPr>
      </w:pPr>
      <w:r w:rsidRPr="002703BE">
        <w:rPr>
          <w:rStyle w:val="Bodytext21"/>
          <w:sz w:val="20"/>
          <w:szCs w:val="20"/>
        </w:rPr>
        <w:t>Note 4: The amounts in paragraph (</w:t>
      </w:r>
      <w:r w:rsidR="00A27CC6">
        <w:rPr>
          <w:rStyle w:val="Bodytext21"/>
          <w:sz w:val="20"/>
          <w:szCs w:val="20"/>
        </w:rPr>
        <w:t>1</w:t>
      </w:r>
      <w:r w:rsidRPr="002703BE">
        <w:rPr>
          <w:rStyle w:val="Bodytext21"/>
          <w:sz w:val="20"/>
          <w:szCs w:val="20"/>
        </w:rPr>
        <w:t>)(c) are indexed 6 monthly in line with CPI increases (see sections 1191 to 1194).</w:t>
      </w:r>
    </w:p>
    <w:p w14:paraId="58FF720A" w14:textId="77777777" w:rsidR="00694042" w:rsidRPr="00463173" w:rsidRDefault="00F720BE" w:rsidP="00BA109F">
      <w:pPr>
        <w:pStyle w:val="Bodytext30"/>
        <w:spacing w:before="120" w:line="240" w:lineRule="auto"/>
        <w:ind w:firstLine="0"/>
        <w:jc w:val="both"/>
        <w:rPr>
          <w:sz w:val="22"/>
          <w:szCs w:val="22"/>
        </w:rPr>
      </w:pPr>
      <w:r w:rsidRPr="00463173">
        <w:rPr>
          <w:rStyle w:val="Bodytext31"/>
          <w:i/>
          <w:iCs/>
          <w:sz w:val="22"/>
          <w:szCs w:val="22"/>
        </w:rPr>
        <w:t>No person qualified for rent assistance if approved care organisation receiving family payment for child</w:t>
      </w:r>
    </w:p>
    <w:p w14:paraId="5AC6BBFA" w14:textId="0A63D264" w:rsidR="00694042" w:rsidRPr="00463173" w:rsidRDefault="00A27CC6" w:rsidP="00BA109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1069-E3. If an approved care organisation is receiving family payment for a person’s only dependent child or all of the person’s dependent children, rent assistance is not payable to the person under this Module.</w:t>
      </w:r>
    </w:p>
    <w:p w14:paraId="15265790" w14:textId="77777777" w:rsidR="00BA109F" w:rsidRPr="00463173" w:rsidRDefault="00BA109F">
      <w:pPr>
        <w:rPr>
          <w:rStyle w:val="Bodytext31"/>
          <w:rFonts w:eastAsia="Courier New"/>
          <w:sz w:val="22"/>
          <w:szCs w:val="22"/>
        </w:rPr>
      </w:pPr>
      <w:r w:rsidRPr="00463173">
        <w:rPr>
          <w:rStyle w:val="Bodytext31"/>
          <w:rFonts w:eastAsia="Courier New"/>
          <w:i w:val="0"/>
          <w:iCs w:val="0"/>
          <w:sz w:val="22"/>
          <w:szCs w:val="22"/>
        </w:rPr>
        <w:br w:type="page"/>
      </w:r>
    </w:p>
    <w:p w14:paraId="7AF9FECF"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63B140AF"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Rate of rent assistance</w:t>
      </w:r>
    </w:p>
    <w:p w14:paraId="220B7296" w14:textId="77777777" w:rsidR="00694042" w:rsidRPr="00463173" w:rsidRDefault="00F720BE" w:rsidP="00E41DA9">
      <w:pPr>
        <w:pStyle w:val="Bodytext40"/>
        <w:spacing w:before="120" w:after="60" w:line="240" w:lineRule="auto"/>
        <w:ind w:firstLine="274"/>
        <w:jc w:val="both"/>
        <w:rPr>
          <w:rStyle w:val="Bodytext4NotBold7"/>
          <w:sz w:val="22"/>
          <w:szCs w:val="22"/>
        </w:rPr>
      </w:pPr>
      <w:r w:rsidRPr="00463173">
        <w:rPr>
          <w:rStyle w:val="Bodytext4NotBold7"/>
          <w:sz w:val="22"/>
          <w:szCs w:val="22"/>
        </w:rPr>
        <w:t>“1069-E4. The rate of rent assistance is worked out using Table E. Work out the person’s family situation and calculate Rate A for the person using the corresponding formula in column 3. This will be the person’s rate of rent assistance but only up to the person’s maximum rent assistance rate. The person’s maximum rent assistance rate is Rate B worked out using column 4.</w:t>
      </w:r>
    </w:p>
    <w:tbl>
      <w:tblPr>
        <w:tblOverlap w:val="never"/>
        <w:tblW w:w="5000" w:type="pct"/>
        <w:tblCellMar>
          <w:left w:w="10" w:type="dxa"/>
          <w:right w:w="10" w:type="dxa"/>
        </w:tblCellMar>
        <w:tblLook w:val="0000" w:firstRow="0" w:lastRow="0" w:firstColumn="0" w:lastColumn="0" w:noHBand="0" w:noVBand="0"/>
      </w:tblPr>
      <w:tblGrid>
        <w:gridCol w:w="1311"/>
        <w:gridCol w:w="1887"/>
        <w:gridCol w:w="3692"/>
        <w:gridCol w:w="1231"/>
        <w:gridCol w:w="1259"/>
      </w:tblGrid>
      <w:tr w:rsidR="00694042" w:rsidRPr="00463173" w14:paraId="6DD05F9D" w14:textId="77777777" w:rsidTr="003E32AC">
        <w:trPr>
          <w:trHeight w:val="619"/>
        </w:trPr>
        <w:tc>
          <w:tcPr>
            <w:tcW w:w="5000" w:type="pct"/>
            <w:gridSpan w:val="5"/>
            <w:tcBorders>
              <w:top w:val="single" w:sz="4" w:space="0" w:color="auto"/>
              <w:left w:val="single" w:sz="4" w:space="0" w:color="auto"/>
              <w:right w:val="single" w:sz="4" w:space="0" w:color="auto"/>
            </w:tcBorders>
            <w:vAlign w:val="center"/>
          </w:tcPr>
          <w:p w14:paraId="2C37A562" w14:textId="77777777" w:rsidR="00694042" w:rsidRPr="00463173" w:rsidRDefault="00F720BE" w:rsidP="003E32AC">
            <w:pPr>
              <w:pStyle w:val="BodyText5"/>
              <w:spacing w:line="240" w:lineRule="auto"/>
              <w:ind w:firstLine="0"/>
              <w:jc w:val="center"/>
              <w:rPr>
                <w:sz w:val="22"/>
                <w:szCs w:val="22"/>
              </w:rPr>
            </w:pPr>
            <w:r w:rsidRPr="00463173">
              <w:rPr>
                <w:rStyle w:val="BodyText32"/>
                <w:sz w:val="22"/>
                <w:szCs w:val="22"/>
              </w:rPr>
              <w:t xml:space="preserve">TABLE E </w:t>
            </w:r>
            <w:r w:rsidR="003E32AC" w:rsidRPr="00463173">
              <w:rPr>
                <w:rStyle w:val="BodyText32"/>
                <w:sz w:val="22"/>
                <w:szCs w:val="22"/>
              </w:rPr>
              <w:br/>
            </w:r>
            <w:r w:rsidRPr="00463173">
              <w:rPr>
                <w:rStyle w:val="BodyText32"/>
                <w:sz w:val="22"/>
                <w:szCs w:val="22"/>
              </w:rPr>
              <w:t>RATE OF RENT ASSISTANCE</w:t>
            </w:r>
          </w:p>
        </w:tc>
      </w:tr>
      <w:tr w:rsidR="00694042" w:rsidRPr="00463173" w14:paraId="3A5B2527" w14:textId="77777777" w:rsidTr="003C30EF">
        <w:trPr>
          <w:trHeight w:val="467"/>
        </w:trPr>
        <w:tc>
          <w:tcPr>
            <w:tcW w:w="699" w:type="pct"/>
            <w:tcBorders>
              <w:top w:val="single" w:sz="4" w:space="0" w:color="auto"/>
              <w:left w:val="single" w:sz="4" w:space="0" w:color="auto"/>
            </w:tcBorders>
            <w:vAlign w:val="center"/>
          </w:tcPr>
          <w:p w14:paraId="6DF10105"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column 1</w:t>
            </w:r>
          </w:p>
        </w:tc>
        <w:tc>
          <w:tcPr>
            <w:tcW w:w="1006" w:type="pct"/>
            <w:tcBorders>
              <w:top w:val="single" w:sz="4" w:space="0" w:color="auto"/>
              <w:left w:val="single" w:sz="4" w:space="0" w:color="auto"/>
            </w:tcBorders>
            <w:vAlign w:val="center"/>
          </w:tcPr>
          <w:p w14:paraId="51C107BD" w14:textId="2A6203CB" w:rsidR="00694042" w:rsidRPr="00A27CC6" w:rsidRDefault="00F720BE" w:rsidP="00A27CC6">
            <w:pPr>
              <w:pStyle w:val="BodyText5"/>
              <w:spacing w:line="240" w:lineRule="auto"/>
              <w:ind w:firstLine="0"/>
              <w:jc w:val="center"/>
              <w:rPr>
                <w:b/>
                <w:sz w:val="20"/>
                <w:szCs w:val="22"/>
              </w:rPr>
            </w:pPr>
            <w:r w:rsidRPr="00A27CC6">
              <w:rPr>
                <w:rStyle w:val="Bodytext95pt1"/>
                <w:b w:val="0"/>
                <w:sz w:val="20"/>
                <w:szCs w:val="22"/>
              </w:rPr>
              <w:t>column 2</w:t>
            </w:r>
          </w:p>
        </w:tc>
        <w:tc>
          <w:tcPr>
            <w:tcW w:w="1968" w:type="pct"/>
            <w:tcBorders>
              <w:top w:val="single" w:sz="4" w:space="0" w:color="auto"/>
              <w:left w:val="single" w:sz="4" w:space="0" w:color="auto"/>
            </w:tcBorders>
            <w:vAlign w:val="center"/>
          </w:tcPr>
          <w:p w14:paraId="7552BF4A"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column 3</w:t>
            </w:r>
          </w:p>
        </w:tc>
        <w:tc>
          <w:tcPr>
            <w:tcW w:w="1327" w:type="pct"/>
            <w:gridSpan w:val="2"/>
            <w:tcBorders>
              <w:top w:val="single" w:sz="4" w:space="0" w:color="auto"/>
              <w:left w:val="single" w:sz="4" w:space="0" w:color="auto"/>
              <w:right w:val="single" w:sz="4" w:space="0" w:color="auto"/>
            </w:tcBorders>
            <w:vAlign w:val="center"/>
          </w:tcPr>
          <w:p w14:paraId="02816DBA"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column 4</w:t>
            </w:r>
          </w:p>
        </w:tc>
      </w:tr>
      <w:tr w:rsidR="00694042" w:rsidRPr="00463173" w14:paraId="440B8ED7" w14:textId="77777777" w:rsidTr="003C30EF">
        <w:trPr>
          <w:trHeight w:val="523"/>
        </w:trPr>
        <w:tc>
          <w:tcPr>
            <w:tcW w:w="699" w:type="pct"/>
            <w:tcBorders>
              <w:left w:val="single" w:sz="4" w:space="0" w:color="auto"/>
            </w:tcBorders>
            <w:vAlign w:val="center"/>
          </w:tcPr>
          <w:p w14:paraId="55AD25EE"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item</w:t>
            </w:r>
          </w:p>
        </w:tc>
        <w:tc>
          <w:tcPr>
            <w:tcW w:w="1006" w:type="pct"/>
            <w:tcBorders>
              <w:left w:val="single" w:sz="4" w:space="0" w:color="auto"/>
            </w:tcBorders>
            <w:vAlign w:val="center"/>
          </w:tcPr>
          <w:p w14:paraId="6E95075B" w14:textId="77777777" w:rsidR="00694042" w:rsidRPr="00A27CC6" w:rsidRDefault="003E32AC" w:rsidP="003E32AC">
            <w:pPr>
              <w:pStyle w:val="BodyText5"/>
              <w:spacing w:line="240" w:lineRule="auto"/>
              <w:ind w:firstLine="0"/>
              <w:jc w:val="center"/>
              <w:rPr>
                <w:b/>
                <w:sz w:val="20"/>
                <w:szCs w:val="22"/>
              </w:rPr>
            </w:pPr>
            <w:r w:rsidRPr="00A27CC6">
              <w:rPr>
                <w:rStyle w:val="Bodytext95pt1"/>
                <w:b w:val="0"/>
                <w:sz w:val="20"/>
                <w:szCs w:val="22"/>
              </w:rPr>
              <w:t>F</w:t>
            </w:r>
            <w:r w:rsidR="00F720BE" w:rsidRPr="00A27CC6">
              <w:rPr>
                <w:rStyle w:val="Bodytext95pt1"/>
                <w:b w:val="0"/>
                <w:sz w:val="20"/>
                <w:szCs w:val="22"/>
              </w:rPr>
              <w:t>amily</w:t>
            </w:r>
            <w:r w:rsidRPr="00A27CC6">
              <w:rPr>
                <w:rStyle w:val="Bodytext95pt1"/>
                <w:b w:val="0"/>
                <w:sz w:val="20"/>
                <w:szCs w:val="22"/>
              </w:rPr>
              <w:t xml:space="preserve"> </w:t>
            </w:r>
            <w:r w:rsidR="00F720BE" w:rsidRPr="00A27CC6">
              <w:rPr>
                <w:rStyle w:val="Bodytext95pt1"/>
                <w:b w:val="0"/>
                <w:sz w:val="20"/>
                <w:szCs w:val="22"/>
              </w:rPr>
              <w:t>situation</w:t>
            </w:r>
          </w:p>
        </w:tc>
        <w:tc>
          <w:tcPr>
            <w:tcW w:w="1968" w:type="pct"/>
            <w:tcBorders>
              <w:left w:val="single" w:sz="4" w:space="0" w:color="auto"/>
            </w:tcBorders>
            <w:vAlign w:val="center"/>
          </w:tcPr>
          <w:p w14:paraId="66481D7A"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Rate A</w:t>
            </w:r>
          </w:p>
        </w:tc>
        <w:tc>
          <w:tcPr>
            <w:tcW w:w="1327" w:type="pct"/>
            <w:gridSpan w:val="2"/>
            <w:tcBorders>
              <w:left w:val="single" w:sz="4" w:space="0" w:color="auto"/>
              <w:right w:val="single" w:sz="4" w:space="0" w:color="auto"/>
            </w:tcBorders>
            <w:vAlign w:val="center"/>
          </w:tcPr>
          <w:p w14:paraId="779FAF0D"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Rate B</w:t>
            </w:r>
          </w:p>
        </w:tc>
      </w:tr>
      <w:tr w:rsidR="00694042" w:rsidRPr="00463173" w14:paraId="65568495" w14:textId="77777777" w:rsidTr="003C30EF">
        <w:trPr>
          <w:trHeight w:val="547"/>
        </w:trPr>
        <w:tc>
          <w:tcPr>
            <w:tcW w:w="699" w:type="pct"/>
            <w:tcBorders>
              <w:top w:val="single" w:sz="4" w:space="0" w:color="auto"/>
              <w:left w:val="single" w:sz="4" w:space="0" w:color="auto"/>
            </w:tcBorders>
          </w:tcPr>
          <w:p w14:paraId="0A73B788" w14:textId="77777777" w:rsidR="00694042" w:rsidRPr="00A27CC6" w:rsidRDefault="00694042" w:rsidP="00F720BE">
            <w:pPr>
              <w:jc w:val="both"/>
              <w:rPr>
                <w:rFonts w:ascii="Times New Roman" w:hAnsi="Times New Roman" w:cs="Times New Roman"/>
                <w:sz w:val="20"/>
                <w:szCs w:val="22"/>
              </w:rPr>
            </w:pPr>
          </w:p>
        </w:tc>
        <w:tc>
          <w:tcPr>
            <w:tcW w:w="1006" w:type="pct"/>
            <w:tcBorders>
              <w:top w:val="single" w:sz="4" w:space="0" w:color="auto"/>
              <w:left w:val="single" w:sz="4" w:space="0" w:color="auto"/>
            </w:tcBorders>
          </w:tcPr>
          <w:p w14:paraId="1454A5B0" w14:textId="77777777" w:rsidR="00694042" w:rsidRPr="00A27CC6" w:rsidRDefault="00694042" w:rsidP="00F720BE">
            <w:pPr>
              <w:jc w:val="both"/>
              <w:rPr>
                <w:rFonts w:ascii="Times New Roman" w:hAnsi="Times New Roman" w:cs="Times New Roman"/>
                <w:sz w:val="20"/>
                <w:szCs w:val="22"/>
              </w:rPr>
            </w:pPr>
          </w:p>
        </w:tc>
        <w:tc>
          <w:tcPr>
            <w:tcW w:w="1968" w:type="pct"/>
            <w:tcBorders>
              <w:top w:val="single" w:sz="4" w:space="0" w:color="auto"/>
              <w:left w:val="single" w:sz="4" w:space="0" w:color="auto"/>
            </w:tcBorders>
          </w:tcPr>
          <w:p w14:paraId="0E651D25" w14:textId="77777777" w:rsidR="00694042" w:rsidRPr="00A27CC6" w:rsidRDefault="00694042" w:rsidP="00F720BE">
            <w:pPr>
              <w:jc w:val="both"/>
              <w:rPr>
                <w:rFonts w:ascii="Times New Roman" w:hAnsi="Times New Roman" w:cs="Times New Roman"/>
                <w:sz w:val="20"/>
                <w:szCs w:val="22"/>
              </w:rPr>
            </w:pPr>
          </w:p>
        </w:tc>
        <w:tc>
          <w:tcPr>
            <w:tcW w:w="656" w:type="pct"/>
            <w:tcBorders>
              <w:top w:val="single" w:sz="4" w:space="0" w:color="auto"/>
              <w:left w:val="single" w:sz="4" w:space="0" w:color="auto"/>
            </w:tcBorders>
            <w:vAlign w:val="center"/>
          </w:tcPr>
          <w:p w14:paraId="581BBD80" w14:textId="77777777" w:rsidR="00694042" w:rsidRPr="00A27CC6" w:rsidRDefault="003E32AC" w:rsidP="003E32AC">
            <w:pPr>
              <w:pStyle w:val="BodyText5"/>
              <w:spacing w:line="240" w:lineRule="auto"/>
              <w:ind w:firstLine="0"/>
              <w:jc w:val="center"/>
              <w:rPr>
                <w:sz w:val="20"/>
                <w:szCs w:val="22"/>
              </w:rPr>
            </w:pPr>
            <w:r w:rsidRPr="00A27CC6">
              <w:rPr>
                <w:rStyle w:val="Bodytext95pt1"/>
                <w:b w:val="0"/>
                <w:sz w:val="20"/>
                <w:szCs w:val="22"/>
              </w:rPr>
              <w:t>C</w:t>
            </w:r>
            <w:r w:rsidR="00F720BE" w:rsidRPr="00A27CC6">
              <w:rPr>
                <w:rStyle w:val="Bodytext95pt1"/>
                <w:b w:val="0"/>
                <w:sz w:val="20"/>
                <w:szCs w:val="22"/>
              </w:rPr>
              <w:t>olumn</w:t>
            </w:r>
            <w:r w:rsidRPr="00A27CC6">
              <w:rPr>
                <w:rStyle w:val="Bodytext95pt1"/>
                <w:b w:val="0"/>
                <w:sz w:val="20"/>
                <w:szCs w:val="22"/>
              </w:rPr>
              <w:t xml:space="preserve"> </w:t>
            </w:r>
            <w:r w:rsidR="00F720BE" w:rsidRPr="00A27CC6">
              <w:rPr>
                <w:rStyle w:val="Bodytext95pt1"/>
                <w:b w:val="0"/>
                <w:sz w:val="20"/>
                <w:szCs w:val="22"/>
              </w:rPr>
              <w:t>4A</w:t>
            </w:r>
          </w:p>
        </w:tc>
        <w:tc>
          <w:tcPr>
            <w:tcW w:w="671" w:type="pct"/>
            <w:tcBorders>
              <w:top w:val="single" w:sz="4" w:space="0" w:color="auto"/>
              <w:left w:val="single" w:sz="4" w:space="0" w:color="auto"/>
              <w:right w:val="single" w:sz="4" w:space="0" w:color="auto"/>
            </w:tcBorders>
            <w:vAlign w:val="center"/>
          </w:tcPr>
          <w:p w14:paraId="3B41C605" w14:textId="77777777" w:rsidR="00694042" w:rsidRPr="00A27CC6" w:rsidRDefault="003E32AC" w:rsidP="003E32AC">
            <w:pPr>
              <w:pStyle w:val="BodyText5"/>
              <w:spacing w:line="240" w:lineRule="auto"/>
              <w:ind w:firstLine="0"/>
              <w:jc w:val="center"/>
              <w:rPr>
                <w:sz w:val="20"/>
                <w:szCs w:val="22"/>
              </w:rPr>
            </w:pPr>
            <w:r w:rsidRPr="00A27CC6">
              <w:rPr>
                <w:rStyle w:val="Bodytext95pt1"/>
                <w:b w:val="0"/>
                <w:sz w:val="20"/>
                <w:szCs w:val="22"/>
              </w:rPr>
              <w:t>C</w:t>
            </w:r>
            <w:r w:rsidR="00F720BE" w:rsidRPr="00A27CC6">
              <w:rPr>
                <w:rStyle w:val="Bodytext95pt1"/>
                <w:b w:val="0"/>
                <w:sz w:val="20"/>
                <w:szCs w:val="22"/>
              </w:rPr>
              <w:t>olumn</w:t>
            </w:r>
            <w:r w:rsidRPr="00A27CC6">
              <w:rPr>
                <w:rStyle w:val="Bodytext95pt1"/>
                <w:b w:val="0"/>
                <w:sz w:val="20"/>
                <w:szCs w:val="22"/>
              </w:rPr>
              <w:t xml:space="preserve"> </w:t>
            </w:r>
            <w:r w:rsidR="00F720BE" w:rsidRPr="00A27CC6">
              <w:rPr>
                <w:rStyle w:val="Bodytext95pt1"/>
                <w:b w:val="0"/>
                <w:sz w:val="20"/>
                <w:szCs w:val="22"/>
              </w:rPr>
              <w:t>4B</w:t>
            </w:r>
          </w:p>
        </w:tc>
      </w:tr>
      <w:tr w:rsidR="00694042" w:rsidRPr="00463173" w14:paraId="03740153" w14:textId="77777777" w:rsidTr="003C30EF">
        <w:trPr>
          <w:trHeight w:val="763"/>
        </w:trPr>
        <w:tc>
          <w:tcPr>
            <w:tcW w:w="699" w:type="pct"/>
            <w:tcBorders>
              <w:left w:val="single" w:sz="4" w:space="0" w:color="auto"/>
            </w:tcBorders>
          </w:tcPr>
          <w:p w14:paraId="43292F01" w14:textId="77777777" w:rsidR="00694042" w:rsidRPr="00A27CC6" w:rsidRDefault="00694042" w:rsidP="00F720BE">
            <w:pPr>
              <w:jc w:val="both"/>
              <w:rPr>
                <w:rFonts w:ascii="Times New Roman" w:hAnsi="Times New Roman" w:cs="Times New Roman"/>
                <w:sz w:val="20"/>
                <w:szCs w:val="22"/>
              </w:rPr>
            </w:pPr>
          </w:p>
        </w:tc>
        <w:tc>
          <w:tcPr>
            <w:tcW w:w="1006" w:type="pct"/>
            <w:tcBorders>
              <w:left w:val="single" w:sz="4" w:space="0" w:color="auto"/>
            </w:tcBorders>
          </w:tcPr>
          <w:p w14:paraId="1DFD2244" w14:textId="77777777" w:rsidR="00694042" w:rsidRPr="00A27CC6" w:rsidRDefault="00694042" w:rsidP="00F720BE">
            <w:pPr>
              <w:jc w:val="both"/>
              <w:rPr>
                <w:rFonts w:ascii="Times New Roman" w:hAnsi="Times New Roman" w:cs="Times New Roman"/>
                <w:sz w:val="20"/>
                <w:szCs w:val="22"/>
              </w:rPr>
            </w:pPr>
          </w:p>
        </w:tc>
        <w:tc>
          <w:tcPr>
            <w:tcW w:w="1968" w:type="pct"/>
            <w:tcBorders>
              <w:left w:val="single" w:sz="4" w:space="0" w:color="auto"/>
            </w:tcBorders>
          </w:tcPr>
          <w:p w14:paraId="13184992" w14:textId="77777777" w:rsidR="00694042" w:rsidRPr="00A27CC6" w:rsidRDefault="00694042" w:rsidP="00F720BE">
            <w:pPr>
              <w:jc w:val="both"/>
              <w:rPr>
                <w:rFonts w:ascii="Times New Roman" w:hAnsi="Times New Roman" w:cs="Times New Roman"/>
                <w:sz w:val="20"/>
                <w:szCs w:val="22"/>
              </w:rPr>
            </w:pPr>
          </w:p>
        </w:tc>
        <w:tc>
          <w:tcPr>
            <w:tcW w:w="656" w:type="pct"/>
            <w:tcBorders>
              <w:top w:val="single" w:sz="4" w:space="0" w:color="auto"/>
              <w:left w:val="single" w:sz="4" w:space="0" w:color="auto"/>
            </w:tcBorders>
          </w:tcPr>
          <w:p w14:paraId="25CB28BA" w14:textId="77777777" w:rsidR="00694042" w:rsidRPr="00A27CC6" w:rsidRDefault="00F720BE" w:rsidP="003E32AC">
            <w:pPr>
              <w:pStyle w:val="BodyText5"/>
              <w:spacing w:line="240" w:lineRule="auto"/>
              <w:ind w:firstLine="0"/>
              <w:rPr>
                <w:sz w:val="20"/>
                <w:szCs w:val="22"/>
              </w:rPr>
            </w:pPr>
            <w:r w:rsidRPr="00A27CC6">
              <w:rPr>
                <w:rStyle w:val="Bodytext95pt1"/>
                <w:b w:val="0"/>
                <w:sz w:val="20"/>
                <w:szCs w:val="22"/>
              </w:rPr>
              <w:t>1 or 2 FP children</w:t>
            </w:r>
          </w:p>
        </w:tc>
        <w:tc>
          <w:tcPr>
            <w:tcW w:w="671" w:type="pct"/>
            <w:tcBorders>
              <w:top w:val="single" w:sz="4" w:space="0" w:color="auto"/>
              <w:left w:val="single" w:sz="4" w:space="0" w:color="auto"/>
              <w:right w:val="single" w:sz="4" w:space="0" w:color="auto"/>
            </w:tcBorders>
          </w:tcPr>
          <w:p w14:paraId="7DE6345E" w14:textId="77777777" w:rsidR="00694042" w:rsidRPr="00A27CC6" w:rsidRDefault="00F720BE" w:rsidP="003E32AC">
            <w:pPr>
              <w:pStyle w:val="BodyText5"/>
              <w:spacing w:line="240" w:lineRule="auto"/>
              <w:ind w:firstLine="0"/>
              <w:rPr>
                <w:sz w:val="20"/>
                <w:szCs w:val="22"/>
              </w:rPr>
            </w:pPr>
            <w:r w:rsidRPr="00A27CC6">
              <w:rPr>
                <w:rStyle w:val="Bodytext95pt1"/>
                <w:b w:val="0"/>
                <w:sz w:val="20"/>
                <w:szCs w:val="22"/>
              </w:rPr>
              <w:t>3 or</w:t>
            </w:r>
            <w:r w:rsidR="003E32AC" w:rsidRPr="00A27CC6">
              <w:rPr>
                <w:rStyle w:val="Bodytext95pt1"/>
                <w:b w:val="0"/>
                <w:sz w:val="20"/>
                <w:szCs w:val="22"/>
              </w:rPr>
              <w:t xml:space="preserve"> </w:t>
            </w:r>
            <w:r w:rsidRPr="00A27CC6">
              <w:rPr>
                <w:rStyle w:val="Bodytext95pt1"/>
                <w:b w:val="0"/>
                <w:sz w:val="20"/>
                <w:szCs w:val="22"/>
              </w:rPr>
              <w:t>more FP children</w:t>
            </w:r>
          </w:p>
        </w:tc>
      </w:tr>
      <w:tr w:rsidR="00694042" w:rsidRPr="00463173" w14:paraId="3CDB6979" w14:textId="77777777" w:rsidTr="003C30EF">
        <w:trPr>
          <w:trHeight w:val="610"/>
        </w:trPr>
        <w:tc>
          <w:tcPr>
            <w:tcW w:w="699" w:type="pct"/>
            <w:tcBorders>
              <w:top w:val="single" w:sz="4" w:space="0" w:color="auto"/>
              <w:left w:val="single" w:sz="4" w:space="0" w:color="auto"/>
            </w:tcBorders>
          </w:tcPr>
          <w:p w14:paraId="14637458" w14:textId="77777777" w:rsidR="00694042" w:rsidRPr="00A27CC6" w:rsidRDefault="00F720BE" w:rsidP="003E32AC">
            <w:pPr>
              <w:pStyle w:val="BodyText5"/>
              <w:spacing w:line="240" w:lineRule="auto"/>
              <w:ind w:firstLine="0"/>
              <w:jc w:val="center"/>
              <w:rPr>
                <w:sz w:val="20"/>
                <w:szCs w:val="22"/>
              </w:rPr>
            </w:pPr>
            <w:r w:rsidRPr="00A27CC6">
              <w:rPr>
                <w:rStyle w:val="BodytextBatang"/>
                <w:rFonts w:ascii="Times New Roman" w:hAnsi="Times New Roman" w:cs="Times New Roman"/>
                <w:szCs w:val="22"/>
              </w:rPr>
              <w:t>1</w:t>
            </w:r>
            <w:r w:rsidRPr="00A27CC6">
              <w:rPr>
                <w:rStyle w:val="BodytextMSReferenceSansSerif"/>
                <w:rFonts w:ascii="Times New Roman" w:hAnsi="Times New Roman" w:cs="Times New Roman"/>
                <w:szCs w:val="22"/>
              </w:rPr>
              <w:t>.</w:t>
            </w:r>
          </w:p>
        </w:tc>
        <w:tc>
          <w:tcPr>
            <w:tcW w:w="1006" w:type="pct"/>
            <w:tcBorders>
              <w:top w:val="single" w:sz="4" w:space="0" w:color="auto"/>
              <w:left w:val="single" w:sz="4" w:space="0" w:color="auto"/>
            </w:tcBorders>
          </w:tcPr>
          <w:p w14:paraId="4673075F" w14:textId="77777777" w:rsidR="00694042" w:rsidRPr="00A27CC6" w:rsidRDefault="00F720BE" w:rsidP="001E3287">
            <w:pPr>
              <w:pStyle w:val="BodyText5"/>
              <w:spacing w:line="240" w:lineRule="auto"/>
              <w:ind w:right="144" w:firstLine="0"/>
              <w:jc w:val="both"/>
              <w:rPr>
                <w:sz w:val="20"/>
                <w:szCs w:val="22"/>
              </w:rPr>
            </w:pPr>
            <w:r w:rsidRPr="00A27CC6">
              <w:rPr>
                <w:rStyle w:val="Bodytext95pt1"/>
                <w:b w:val="0"/>
                <w:sz w:val="20"/>
                <w:szCs w:val="22"/>
              </w:rPr>
              <w:t>Not member of a couple</w:t>
            </w:r>
          </w:p>
        </w:tc>
        <w:tc>
          <w:tcPr>
            <w:tcW w:w="1968" w:type="pct"/>
            <w:tcBorders>
              <w:top w:val="single" w:sz="4" w:space="0" w:color="auto"/>
              <w:left w:val="single" w:sz="4" w:space="0" w:color="auto"/>
            </w:tcBorders>
          </w:tcPr>
          <w:p w14:paraId="45EE9237" w14:textId="61F19555" w:rsidR="00694042" w:rsidRPr="00A27CC6" w:rsidRDefault="00F720BE" w:rsidP="00A27CC6">
            <w:pPr>
              <w:pStyle w:val="BodyText5"/>
              <w:spacing w:line="240" w:lineRule="auto"/>
              <w:ind w:left="1212" w:hanging="1212"/>
              <w:jc w:val="both"/>
              <w:rPr>
                <w:sz w:val="20"/>
                <w:szCs w:val="22"/>
              </w:rPr>
            </w:pPr>
            <w:r w:rsidRPr="00A27CC6">
              <w:rPr>
                <w:rStyle w:val="Bodytext95pt1"/>
                <w:b w:val="0"/>
                <w:sz w:val="20"/>
                <w:szCs w:val="22"/>
              </w:rPr>
              <w:t>(</w:t>
            </w:r>
            <w:r w:rsidRPr="00A27CC6">
              <w:rPr>
                <w:rStyle w:val="Bodytext95pt1"/>
                <w:sz w:val="20"/>
                <w:szCs w:val="22"/>
                <w:u w:val="single"/>
              </w:rPr>
              <w:t>fortnightly rent -</w:t>
            </w:r>
            <w:r w:rsidRPr="00A27CC6">
              <w:rPr>
                <w:rStyle w:val="Bodytext95pt1"/>
                <w:b w:val="0"/>
                <w:sz w:val="20"/>
                <w:szCs w:val="22"/>
                <w:u w:val="single"/>
              </w:rPr>
              <w:t>$83.40</w:t>
            </w:r>
            <w:r w:rsidR="007F4A0C" w:rsidRPr="00A27CC6">
              <w:rPr>
                <w:rStyle w:val="Bodytext95pt1"/>
                <w:b w:val="0"/>
                <w:sz w:val="20"/>
                <w:szCs w:val="22"/>
              </w:rPr>
              <w:t xml:space="preserve">) </w:t>
            </w:r>
            <w:r w:rsidR="00A27CC6">
              <w:rPr>
                <w:rStyle w:val="Bodytext95pt1"/>
                <w:b w:val="0"/>
                <w:sz w:val="20"/>
                <w:szCs w:val="22"/>
              </w:rPr>
              <w:t>×</w:t>
            </w:r>
            <w:r w:rsidR="007F4A0C" w:rsidRPr="00A27CC6">
              <w:rPr>
                <w:rStyle w:val="Bodytext95pt1"/>
                <w:b w:val="0"/>
                <w:sz w:val="20"/>
                <w:szCs w:val="22"/>
              </w:rPr>
              <w:t xml:space="preserve"> 3</w:t>
            </w:r>
            <w:r w:rsidR="009E20CC" w:rsidRPr="00A27CC6">
              <w:rPr>
                <w:rStyle w:val="Bodytext95pt1"/>
                <w:b w:val="0"/>
                <w:sz w:val="20"/>
                <w:szCs w:val="22"/>
              </w:rPr>
              <w:br/>
            </w:r>
            <w:r w:rsidRPr="00A27CC6">
              <w:rPr>
                <w:rStyle w:val="Bodytext95pt1"/>
                <w:b w:val="0"/>
                <w:sz w:val="20"/>
                <w:szCs w:val="22"/>
              </w:rPr>
              <w:t>4</w:t>
            </w:r>
          </w:p>
        </w:tc>
        <w:tc>
          <w:tcPr>
            <w:tcW w:w="656" w:type="pct"/>
            <w:tcBorders>
              <w:top w:val="single" w:sz="4" w:space="0" w:color="auto"/>
              <w:left w:val="single" w:sz="4" w:space="0" w:color="auto"/>
            </w:tcBorders>
          </w:tcPr>
          <w:p w14:paraId="6C6C257D" w14:textId="77777777" w:rsidR="00694042" w:rsidRPr="00A27CC6" w:rsidRDefault="00F720BE" w:rsidP="003E32AC">
            <w:pPr>
              <w:pStyle w:val="BodyText5"/>
              <w:spacing w:line="240" w:lineRule="auto"/>
              <w:ind w:firstLine="0"/>
              <w:rPr>
                <w:sz w:val="20"/>
                <w:szCs w:val="22"/>
              </w:rPr>
            </w:pPr>
            <w:r w:rsidRPr="00A27CC6">
              <w:rPr>
                <w:rStyle w:val="Bodytext95pt1"/>
                <w:b w:val="0"/>
                <w:sz w:val="20"/>
                <w:szCs w:val="22"/>
              </w:rPr>
              <w:t>$77.00</w:t>
            </w:r>
          </w:p>
        </w:tc>
        <w:tc>
          <w:tcPr>
            <w:tcW w:w="671" w:type="pct"/>
            <w:tcBorders>
              <w:top w:val="single" w:sz="4" w:space="0" w:color="auto"/>
              <w:left w:val="single" w:sz="4" w:space="0" w:color="auto"/>
              <w:right w:val="single" w:sz="4" w:space="0" w:color="auto"/>
            </w:tcBorders>
          </w:tcPr>
          <w:p w14:paraId="0BE720A1" w14:textId="77777777" w:rsidR="00694042" w:rsidRPr="00A27CC6" w:rsidRDefault="00F720BE" w:rsidP="003E32AC">
            <w:pPr>
              <w:pStyle w:val="BodyText5"/>
              <w:spacing w:line="240" w:lineRule="auto"/>
              <w:ind w:firstLine="0"/>
              <w:rPr>
                <w:sz w:val="20"/>
                <w:szCs w:val="22"/>
              </w:rPr>
            </w:pPr>
            <w:r w:rsidRPr="00A27CC6">
              <w:rPr>
                <w:rStyle w:val="Bodytext95pt1"/>
                <w:b w:val="0"/>
                <w:sz w:val="20"/>
                <w:szCs w:val="22"/>
              </w:rPr>
              <w:t>$88.00</w:t>
            </w:r>
          </w:p>
        </w:tc>
      </w:tr>
      <w:tr w:rsidR="00694042" w:rsidRPr="00463173" w14:paraId="2F73F5BE" w14:textId="77777777" w:rsidTr="003C30EF">
        <w:trPr>
          <w:trHeight w:val="1907"/>
        </w:trPr>
        <w:tc>
          <w:tcPr>
            <w:tcW w:w="699" w:type="pct"/>
            <w:tcBorders>
              <w:top w:val="single" w:sz="4" w:space="0" w:color="auto"/>
              <w:left w:val="single" w:sz="4" w:space="0" w:color="auto"/>
            </w:tcBorders>
          </w:tcPr>
          <w:p w14:paraId="486A2E82"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2.</w:t>
            </w:r>
          </w:p>
        </w:tc>
        <w:tc>
          <w:tcPr>
            <w:tcW w:w="1006" w:type="pct"/>
            <w:tcBorders>
              <w:top w:val="single" w:sz="4" w:space="0" w:color="auto"/>
              <w:left w:val="single" w:sz="4" w:space="0" w:color="auto"/>
            </w:tcBorders>
          </w:tcPr>
          <w:p w14:paraId="2C870C1E" w14:textId="77777777" w:rsidR="00694042" w:rsidRPr="00A27CC6" w:rsidRDefault="00F720BE" w:rsidP="00B37FFE">
            <w:pPr>
              <w:pStyle w:val="BodyText5"/>
              <w:spacing w:line="240" w:lineRule="auto"/>
              <w:ind w:right="144" w:firstLine="0"/>
              <w:rPr>
                <w:b/>
                <w:sz w:val="20"/>
                <w:szCs w:val="22"/>
              </w:rPr>
            </w:pPr>
            <w:r w:rsidRPr="00A27CC6">
              <w:rPr>
                <w:rStyle w:val="Bodytext95pt1"/>
                <w:b w:val="0"/>
                <w:sz w:val="20"/>
                <w:szCs w:val="22"/>
              </w:rPr>
              <w:t>Member of a couple (other than an illness separated couple, a respite care couple or a temporarily separated couple)</w:t>
            </w:r>
          </w:p>
        </w:tc>
        <w:tc>
          <w:tcPr>
            <w:tcW w:w="1968" w:type="pct"/>
            <w:tcBorders>
              <w:top w:val="single" w:sz="4" w:space="0" w:color="auto"/>
              <w:left w:val="single" w:sz="4" w:space="0" w:color="auto"/>
            </w:tcBorders>
          </w:tcPr>
          <w:p w14:paraId="53E89B09" w14:textId="1CF5B474" w:rsidR="00694042" w:rsidRPr="00A27CC6" w:rsidRDefault="00F720BE" w:rsidP="00A27CC6">
            <w:pPr>
              <w:pStyle w:val="BodyText5"/>
              <w:spacing w:line="240" w:lineRule="auto"/>
              <w:ind w:left="1212" w:hanging="1212"/>
              <w:jc w:val="both"/>
              <w:rPr>
                <w:b/>
                <w:sz w:val="20"/>
                <w:szCs w:val="22"/>
              </w:rPr>
            </w:pPr>
            <w:r w:rsidRPr="00A27CC6">
              <w:rPr>
                <w:rStyle w:val="Bodytext95pt1"/>
                <w:sz w:val="20"/>
                <w:szCs w:val="22"/>
              </w:rPr>
              <w:t>(</w:t>
            </w:r>
            <w:r w:rsidRPr="00A27CC6">
              <w:rPr>
                <w:rStyle w:val="Bodytext95pt1"/>
                <w:sz w:val="20"/>
                <w:szCs w:val="22"/>
                <w:u w:val="single"/>
              </w:rPr>
              <w:t>fortnightly rent-</w:t>
            </w:r>
            <w:r w:rsidRPr="00A27CC6">
              <w:rPr>
                <w:rStyle w:val="Bodytext95pt1"/>
                <w:b w:val="0"/>
                <w:sz w:val="20"/>
                <w:szCs w:val="22"/>
                <w:u w:val="single"/>
              </w:rPr>
              <w:t>$125.60</w:t>
            </w:r>
            <w:r w:rsidRPr="00A27CC6">
              <w:rPr>
                <w:rStyle w:val="Bodytext95pt1"/>
                <w:b w:val="0"/>
                <w:sz w:val="20"/>
                <w:szCs w:val="22"/>
              </w:rPr>
              <w:t xml:space="preserve">) </w:t>
            </w:r>
            <w:r w:rsidR="00A27CC6">
              <w:rPr>
                <w:rStyle w:val="Bodytext95pt1"/>
                <w:b w:val="0"/>
                <w:sz w:val="20"/>
                <w:szCs w:val="22"/>
              </w:rPr>
              <w:t>×</w:t>
            </w:r>
            <w:r w:rsidRPr="00A27CC6">
              <w:rPr>
                <w:rStyle w:val="Bodytext85pt"/>
                <w:b/>
                <w:sz w:val="20"/>
                <w:szCs w:val="22"/>
              </w:rPr>
              <w:t xml:space="preserve"> </w:t>
            </w:r>
            <w:r w:rsidRPr="00A27CC6">
              <w:rPr>
                <w:rStyle w:val="Bodytext95pt1"/>
                <w:b w:val="0"/>
                <w:sz w:val="20"/>
                <w:szCs w:val="22"/>
              </w:rPr>
              <w:t xml:space="preserve">3 </w:t>
            </w:r>
            <w:r w:rsidR="00A6296B" w:rsidRPr="00A27CC6">
              <w:rPr>
                <w:rStyle w:val="Bodytext95pt1"/>
                <w:b w:val="0"/>
                <w:sz w:val="20"/>
                <w:szCs w:val="22"/>
              </w:rPr>
              <w:br/>
            </w:r>
            <w:r w:rsidRPr="00A27CC6">
              <w:rPr>
                <w:rStyle w:val="Bodytext95pt1"/>
                <w:b w:val="0"/>
                <w:sz w:val="20"/>
                <w:szCs w:val="22"/>
              </w:rPr>
              <w:t>4</w:t>
            </w:r>
          </w:p>
        </w:tc>
        <w:tc>
          <w:tcPr>
            <w:tcW w:w="656" w:type="pct"/>
            <w:tcBorders>
              <w:top w:val="single" w:sz="4" w:space="0" w:color="auto"/>
              <w:left w:val="single" w:sz="4" w:space="0" w:color="auto"/>
            </w:tcBorders>
          </w:tcPr>
          <w:p w14:paraId="1D9094B1" w14:textId="77777777" w:rsidR="00694042" w:rsidRPr="00A27CC6" w:rsidRDefault="00F720BE" w:rsidP="003E32AC">
            <w:pPr>
              <w:pStyle w:val="BodyText5"/>
              <w:spacing w:line="240" w:lineRule="auto"/>
              <w:ind w:firstLine="0"/>
              <w:rPr>
                <w:b/>
                <w:sz w:val="20"/>
                <w:szCs w:val="22"/>
              </w:rPr>
            </w:pPr>
            <w:r w:rsidRPr="00A27CC6">
              <w:rPr>
                <w:rStyle w:val="Bodytext95pt1"/>
                <w:b w:val="0"/>
                <w:sz w:val="20"/>
                <w:szCs w:val="22"/>
              </w:rPr>
              <w:t>$77.00</w:t>
            </w:r>
          </w:p>
        </w:tc>
        <w:tc>
          <w:tcPr>
            <w:tcW w:w="671" w:type="pct"/>
            <w:tcBorders>
              <w:top w:val="single" w:sz="4" w:space="0" w:color="auto"/>
              <w:left w:val="single" w:sz="4" w:space="0" w:color="auto"/>
              <w:right w:val="single" w:sz="4" w:space="0" w:color="auto"/>
            </w:tcBorders>
          </w:tcPr>
          <w:p w14:paraId="4EA51DC5" w14:textId="77777777" w:rsidR="00694042" w:rsidRPr="00A27CC6" w:rsidRDefault="00F720BE" w:rsidP="003E32AC">
            <w:pPr>
              <w:pStyle w:val="BodyText5"/>
              <w:spacing w:line="240" w:lineRule="auto"/>
              <w:ind w:firstLine="0"/>
              <w:rPr>
                <w:b/>
                <w:sz w:val="20"/>
                <w:szCs w:val="22"/>
              </w:rPr>
            </w:pPr>
            <w:r w:rsidRPr="00A27CC6">
              <w:rPr>
                <w:rStyle w:val="Bodytext95pt1"/>
                <w:b w:val="0"/>
                <w:sz w:val="20"/>
                <w:szCs w:val="22"/>
              </w:rPr>
              <w:t>$88.00</w:t>
            </w:r>
          </w:p>
        </w:tc>
      </w:tr>
      <w:tr w:rsidR="00694042" w:rsidRPr="00463173" w14:paraId="2D6ED5E6" w14:textId="77777777" w:rsidTr="003C30EF">
        <w:trPr>
          <w:trHeight w:val="1394"/>
        </w:trPr>
        <w:tc>
          <w:tcPr>
            <w:tcW w:w="699" w:type="pct"/>
            <w:tcBorders>
              <w:top w:val="single" w:sz="4" w:space="0" w:color="auto"/>
              <w:left w:val="single" w:sz="4" w:space="0" w:color="auto"/>
              <w:bottom w:val="single" w:sz="4" w:space="0" w:color="auto"/>
            </w:tcBorders>
          </w:tcPr>
          <w:p w14:paraId="0EA75870" w14:textId="77777777" w:rsidR="00694042" w:rsidRPr="00A27CC6" w:rsidRDefault="00F720BE" w:rsidP="003E32AC">
            <w:pPr>
              <w:pStyle w:val="BodyText5"/>
              <w:spacing w:line="240" w:lineRule="auto"/>
              <w:ind w:firstLine="0"/>
              <w:jc w:val="center"/>
              <w:rPr>
                <w:b/>
                <w:sz w:val="20"/>
                <w:szCs w:val="22"/>
              </w:rPr>
            </w:pPr>
            <w:r w:rsidRPr="00A27CC6">
              <w:rPr>
                <w:rStyle w:val="Bodytext95pt1"/>
                <w:b w:val="0"/>
                <w:sz w:val="20"/>
                <w:szCs w:val="22"/>
              </w:rPr>
              <w:t>3.</w:t>
            </w:r>
          </w:p>
        </w:tc>
        <w:tc>
          <w:tcPr>
            <w:tcW w:w="1006" w:type="pct"/>
            <w:tcBorders>
              <w:top w:val="single" w:sz="4" w:space="0" w:color="auto"/>
              <w:left w:val="single" w:sz="4" w:space="0" w:color="auto"/>
              <w:bottom w:val="single" w:sz="4" w:space="0" w:color="auto"/>
            </w:tcBorders>
          </w:tcPr>
          <w:p w14:paraId="44F86F11" w14:textId="77777777" w:rsidR="00694042" w:rsidRPr="00A27CC6" w:rsidRDefault="00F720BE" w:rsidP="00B37FFE">
            <w:pPr>
              <w:pStyle w:val="BodyText5"/>
              <w:spacing w:line="240" w:lineRule="auto"/>
              <w:ind w:right="144" w:firstLine="0"/>
              <w:rPr>
                <w:b/>
                <w:sz w:val="20"/>
                <w:szCs w:val="22"/>
              </w:rPr>
            </w:pPr>
            <w:r w:rsidRPr="00A27CC6">
              <w:rPr>
                <w:rStyle w:val="Bodytext95pt1"/>
                <w:b w:val="0"/>
                <w:sz w:val="20"/>
                <w:szCs w:val="22"/>
              </w:rPr>
              <w:t>Member of an illness separated couple, a respite care couple or a temporarily separated couple</w:t>
            </w:r>
          </w:p>
        </w:tc>
        <w:tc>
          <w:tcPr>
            <w:tcW w:w="1968" w:type="pct"/>
            <w:tcBorders>
              <w:top w:val="single" w:sz="4" w:space="0" w:color="auto"/>
              <w:left w:val="single" w:sz="4" w:space="0" w:color="auto"/>
              <w:bottom w:val="single" w:sz="4" w:space="0" w:color="auto"/>
            </w:tcBorders>
          </w:tcPr>
          <w:p w14:paraId="09C9C9BA" w14:textId="610E9B8E" w:rsidR="00694042" w:rsidRPr="00A27CC6" w:rsidRDefault="00F720BE" w:rsidP="00A27CC6">
            <w:pPr>
              <w:pStyle w:val="BodyText5"/>
              <w:spacing w:line="240" w:lineRule="auto"/>
              <w:ind w:left="1212" w:hanging="1212"/>
              <w:jc w:val="both"/>
              <w:rPr>
                <w:b/>
                <w:sz w:val="20"/>
                <w:szCs w:val="22"/>
              </w:rPr>
            </w:pPr>
            <w:r w:rsidRPr="00A27CC6">
              <w:rPr>
                <w:rStyle w:val="Bodytext95pt1"/>
                <w:sz w:val="20"/>
                <w:szCs w:val="22"/>
              </w:rPr>
              <w:t>(</w:t>
            </w:r>
            <w:r w:rsidRPr="00A27CC6">
              <w:rPr>
                <w:rStyle w:val="Bodytext95pt1"/>
                <w:sz w:val="20"/>
                <w:szCs w:val="22"/>
                <w:u w:val="single"/>
              </w:rPr>
              <w:t>fortnightly rent -</w:t>
            </w:r>
            <w:r w:rsidRPr="00A27CC6">
              <w:rPr>
                <w:rStyle w:val="Bodytext95pt1"/>
                <w:b w:val="0"/>
                <w:sz w:val="20"/>
                <w:szCs w:val="22"/>
                <w:u w:val="single"/>
              </w:rPr>
              <w:t>$125.60</w:t>
            </w:r>
            <w:r w:rsidR="007F4A0C" w:rsidRPr="00A27CC6">
              <w:rPr>
                <w:rStyle w:val="Bodytext95pt1"/>
                <w:b w:val="0"/>
                <w:sz w:val="20"/>
                <w:szCs w:val="22"/>
              </w:rPr>
              <w:t xml:space="preserve">) </w:t>
            </w:r>
            <w:r w:rsidR="00A27CC6">
              <w:rPr>
                <w:rStyle w:val="Bodytext95pt1"/>
                <w:b w:val="0"/>
                <w:sz w:val="20"/>
                <w:szCs w:val="22"/>
              </w:rPr>
              <w:t>×</w:t>
            </w:r>
            <w:r w:rsidR="007F4A0C" w:rsidRPr="00A27CC6">
              <w:rPr>
                <w:rStyle w:val="Bodytext95pt1"/>
                <w:b w:val="0"/>
                <w:sz w:val="20"/>
                <w:szCs w:val="22"/>
              </w:rPr>
              <w:t xml:space="preserve"> 3</w:t>
            </w:r>
            <w:r w:rsidR="00C460A3" w:rsidRPr="00A27CC6">
              <w:rPr>
                <w:rStyle w:val="Bodytext95pt1"/>
                <w:b w:val="0"/>
                <w:sz w:val="20"/>
                <w:szCs w:val="22"/>
              </w:rPr>
              <w:br/>
            </w:r>
            <w:r w:rsidRPr="00A27CC6">
              <w:rPr>
                <w:rStyle w:val="Bodytext95pt1"/>
                <w:b w:val="0"/>
                <w:sz w:val="20"/>
                <w:szCs w:val="22"/>
              </w:rPr>
              <w:t>4</w:t>
            </w:r>
          </w:p>
        </w:tc>
        <w:tc>
          <w:tcPr>
            <w:tcW w:w="656" w:type="pct"/>
            <w:tcBorders>
              <w:top w:val="single" w:sz="4" w:space="0" w:color="auto"/>
              <w:left w:val="single" w:sz="4" w:space="0" w:color="auto"/>
              <w:bottom w:val="single" w:sz="4" w:space="0" w:color="auto"/>
            </w:tcBorders>
          </w:tcPr>
          <w:p w14:paraId="1D4CA34A" w14:textId="77777777" w:rsidR="00694042" w:rsidRPr="00A27CC6" w:rsidRDefault="00F720BE" w:rsidP="003E32AC">
            <w:pPr>
              <w:pStyle w:val="BodyText5"/>
              <w:spacing w:line="240" w:lineRule="auto"/>
              <w:ind w:firstLine="0"/>
              <w:rPr>
                <w:b/>
                <w:sz w:val="20"/>
                <w:szCs w:val="22"/>
              </w:rPr>
            </w:pPr>
            <w:r w:rsidRPr="00A27CC6">
              <w:rPr>
                <w:rStyle w:val="Bodytext95pt1"/>
                <w:b w:val="0"/>
                <w:sz w:val="20"/>
                <w:szCs w:val="22"/>
              </w:rPr>
              <w:t>$77.00</w:t>
            </w:r>
          </w:p>
        </w:tc>
        <w:tc>
          <w:tcPr>
            <w:tcW w:w="671" w:type="pct"/>
            <w:tcBorders>
              <w:top w:val="single" w:sz="4" w:space="0" w:color="auto"/>
              <w:left w:val="single" w:sz="4" w:space="0" w:color="auto"/>
              <w:bottom w:val="single" w:sz="4" w:space="0" w:color="auto"/>
              <w:right w:val="single" w:sz="4" w:space="0" w:color="auto"/>
            </w:tcBorders>
          </w:tcPr>
          <w:p w14:paraId="202102A2" w14:textId="77777777" w:rsidR="00694042" w:rsidRPr="00A27CC6" w:rsidRDefault="00F720BE" w:rsidP="003E32AC">
            <w:pPr>
              <w:pStyle w:val="BodyText5"/>
              <w:spacing w:line="240" w:lineRule="auto"/>
              <w:ind w:firstLine="0"/>
              <w:rPr>
                <w:b/>
                <w:sz w:val="20"/>
                <w:szCs w:val="22"/>
              </w:rPr>
            </w:pPr>
            <w:r w:rsidRPr="00A27CC6">
              <w:rPr>
                <w:rStyle w:val="Bodytext95pt1"/>
                <w:b w:val="0"/>
                <w:sz w:val="20"/>
                <w:szCs w:val="22"/>
              </w:rPr>
              <w:t>$88.00</w:t>
            </w:r>
          </w:p>
        </w:tc>
      </w:tr>
    </w:tbl>
    <w:p w14:paraId="10109241" w14:textId="77777777" w:rsidR="00694042" w:rsidRPr="00EC426C" w:rsidRDefault="00F720BE" w:rsidP="003E32AC">
      <w:pPr>
        <w:pStyle w:val="Tablecaption0"/>
        <w:spacing w:before="120" w:line="240" w:lineRule="auto"/>
        <w:ind w:left="720" w:hanging="720"/>
        <w:rPr>
          <w:sz w:val="20"/>
          <w:szCs w:val="22"/>
        </w:rPr>
      </w:pPr>
      <w:r w:rsidRPr="00EC426C">
        <w:rPr>
          <w:rStyle w:val="Tablecaption1"/>
          <w:sz w:val="20"/>
          <w:szCs w:val="22"/>
        </w:rPr>
        <w:t>Note 1: The Rate A and Rate B amounts are indexed 6 monthly in line with CPI increases: see sections 1191 to 1194.</w:t>
      </w:r>
    </w:p>
    <w:p w14:paraId="66C775D8" w14:textId="3FEAB26D" w:rsidR="00694042" w:rsidRPr="00EC426C" w:rsidRDefault="00F720BE" w:rsidP="007F4A0C">
      <w:pPr>
        <w:pStyle w:val="Bodytext60"/>
        <w:spacing w:before="120" w:line="240" w:lineRule="auto"/>
        <w:ind w:left="702" w:hanging="702"/>
        <w:rPr>
          <w:sz w:val="20"/>
          <w:szCs w:val="22"/>
        </w:rPr>
      </w:pPr>
      <w:r w:rsidRPr="00EC426C">
        <w:rPr>
          <w:rStyle w:val="Bodytext6NotItalic0"/>
          <w:sz w:val="20"/>
          <w:szCs w:val="22"/>
        </w:rPr>
        <w:t xml:space="preserve">Note 2: For </w:t>
      </w:r>
      <w:r w:rsidRPr="00EC426C">
        <w:rPr>
          <w:rStyle w:val="Bodytext62"/>
          <w:b/>
          <w:i/>
          <w:iCs/>
          <w:sz w:val="20"/>
          <w:szCs w:val="22"/>
        </w:rPr>
        <w:t>temporarily separated couple</w:t>
      </w:r>
      <w:r w:rsidRPr="00A27CC6">
        <w:rPr>
          <w:rStyle w:val="Bodytext62"/>
          <w:iCs/>
          <w:sz w:val="20"/>
          <w:szCs w:val="22"/>
        </w:rPr>
        <w:t>,</w:t>
      </w:r>
      <w:r w:rsidRPr="00EC426C">
        <w:rPr>
          <w:rStyle w:val="Bodytext62"/>
          <w:b/>
          <w:i/>
          <w:iCs/>
          <w:sz w:val="20"/>
          <w:szCs w:val="22"/>
        </w:rPr>
        <w:t xml:space="preserve"> illness separated couple</w:t>
      </w:r>
      <w:r w:rsidRPr="00EC426C">
        <w:rPr>
          <w:rStyle w:val="Bodytext6NotItalic0"/>
          <w:sz w:val="20"/>
          <w:szCs w:val="22"/>
        </w:rPr>
        <w:t xml:space="preserve"> and </w:t>
      </w:r>
      <w:r w:rsidRPr="00EC426C">
        <w:rPr>
          <w:rStyle w:val="Bodytext62"/>
          <w:b/>
          <w:i/>
          <w:iCs/>
          <w:sz w:val="20"/>
          <w:szCs w:val="22"/>
        </w:rPr>
        <w:t>respite care</w:t>
      </w:r>
      <w:r w:rsidRPr="00A27CC6">
        <w:rPr>
          <w:rStyle w:val="Bodytext62"/>
          <w:b/>
          <w:i/>
          <w:iCs/>
          <w:sz w:val="20"/>
          <w:szCs w:val="22"/>
        </w:rPr>
        <w:t xml:space="preserve"> couple</w:t>
      </w:r>
      <w:r w:rsidRPr="00EC426C">
        <w:rPr>
          <w:rStyle w:val="Bodytext62"/>
          <w:i/>
          <w:iCs/>
          <w:sz w:val="20"/>
          <w:szCs w:val="22"/>
        </w:rPr>
        <w:t>,</w:t>
      </w:r>
      <w:r w:rsidRPr="00EC426C">
        <w:rPr>
          <w:rStyle w:val="Bodytext6NotItalic0"/>
          <w:sz w:val="20"/>
          <w:szCs w:val="22"/>
        </w:rPr>
        <w:t xml:space="preserve"> see section 4.</w:t>
      </w:r>
    </w:p>
    <w:p w14:paraId="0D00BC15" w14:textId="77777777" w:rsidR="003E32AC" w:rsidRPr="00463173" w:rsidRDefault="003E32AC">
      <w:pPr>
        <w:rPr>
          <w:rStyle w:val="Bodytext31"/>
          <w:rFonts w:eastAsia="Courier New"/>
          <w:sz w:val="22"/>
          <w:szCs w:val="22"/>
        </w:rPr>
      </w:pPr>
      <w:r w:rsidRPr="00463173">
        <w:rPr>
          <w:rStyle w:val="Bodytext31"/>
          <w:rFonts w:eastAsia="Courier New"/>
          <w:i w:val="0"/>
          <w:iCs w:val="0"/>
          <w:sz w:val="22"/>
          <w:szCs w:val="22"/>
        </w:rPr>
        <w:br w:type="page"/>
      </w:r>
    </w:p>
    <w:p w14:paraId="703C3895"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5153ACDB"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Transitional indexation</w:t>
      </w:r>
    </w:p>
    <w:p w14:paraId="121B29CC" w14:textId="2F3439D2"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1069-E5.(1) If the Secretary determines in writing, for the purposes of Table E in point 1069-E4, a higher amount in substitution for an amount set out in that Table, the higher amount is taken, from the commencement of this Part, to be substituted for the amount so set out.</w:t>
      </w:r>
    </w:p>
    <w:p w14:paraId="2A6B4E87" w14:textId="77777777" w:rsidR="00A27CC6" w:rsidRDefault="00F720BE" w:rsidP="00CA3EFF">
      <w:pPr>
        <w:pStyle w:val="Bodytext40"/>
        <w:spacing w:before="120" w:line="240" w:lineRule="auto"/>
        <w:ind w:firstLine="270"/>
        <w:jc w:val="both"/>
        <w:rPr>
          <w:rStyle w:val="Bodytext4NotBold7"/>
          <w:sz w:val="22"/>
          <w:szCs w:val="22"/>
        </w:rPr>
      </w:pPr>
      <w:r w:rsidRPr="00463173">
        <w:rPr>
          <w:rStyle w:val="Bodytext4NotBold7"/>
          <w:sz w:val="22"/>
          <w:szCs w:val="22"/>
        </w:rPr>
        <w:t xml:space="preserve">“(2) A determination under subpoint (1) is a disallowable instrument. </w:t>
      </w:r>
    </w:p>
    <w:p w14:paraId="371F4197" w14:textId="24E5F48B" w:rsidR="00694042" w:rsidRPr="00463173" w:rsidRDefault="00F720BE" w:rsidP="00A27CC6">
      <w:pPr>
        <w:pStyle w:val="Bodytext30"/>
        <w:spacing w:before="120" w:line="240" w:lineRule="auto"/>
        <w:ind w:firstLine="0"/>
        <w:jc w:val="both"/>
        <w:rPr>
          <w:sz w:val="22"/>
          <w:szCs w:val="22"/>
        </w:rPr>
      </w:pPr>
      <w:r w:rsidRPr="00A27CC6">
        <w:rPr>
          <w:sz w:val="22"/>
          <w:szCs w:val="22"/>
        </w:rPr>
        <w:t>Fortnightly rent</w:t>
      </w:r>
    </w:p>
    <w:p w14:paraId="45240676"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“1069-E6. Fortnightly rent in Table E is the fortnightly rent paid or payable by the person whose rent is being calculated.</w:t>
      </w:r>
    </w:p>
    <w:p w14:paraId="1218B715"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Rent paid by a member of a couple</w:t>
      </w:r>
    </w:p>
    <w:p w14:paraId="59346EC7" w14:textId="7DB25EA1"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1069-E7. If a person is a member of a couple and is living with his or her partner in their home, any rent paid or payable by the partner is to be treated as paid or payable by the person.</w:t>
      </w:r>
    </w:p>
    <w:p w14:paraId="4B8AB371"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FP children to include “shared</w:t>
      </w:r>
      <w:r w:rsidRPr="00463173">
        <w:rPr>
          <w:rStyle w:val="Bodytext3NotItalic1"/>
          <w:sz w:val="22"/>
          <w:szCs w:val="22"/>
        </w:rPr>
        <w:t xml:space="preserve">” </w:t>
      </w:r>
      <w:r w:rsidRPr="00463173">
        <w:rPr>
          <w:rStyle w:val="Bodytext31"/>
          <w:i/>
          <w:iCs/>
          <w:sz w:val="22"/>
          <w:szCs w:val="22"/>
        </w:rPr>
        <w:t>children</w:t>
      </w:r>
    </w:p>
    <w:p w14:paraId="2312C627" w14:textId="3CA098B0"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1069-E8. A reference in Table E to an FP child includes a reference to a child in relation to whom the Secretary has made a declaration under subsection 869(1).</w:t>
      </w:r>
    </w:p>
    <w:p w14:paraId="22488051" w14:textId="5FB80932" w:rsidR="003E32AC" w:rsidRPr="00463173" w:rsidRDefault="00F720BE" w:rsidP="00CA3EFF">
      <w:pPr>
        <w:pStyle w:val="Bodytext40"/>
        <w:spacing w:before="120" w:line="240" w:lineRule="auto"/>
        <w:ind w:firstLine="0"/>
        <w:jc w:val="center"/>
        <w:rPr>
          <w:rStyle w:val="Bodytext4NotBold0"/>
          <w:sz w:val="22"/>
          <w:szCs w:val="22"/>
        </w:rPr>
      </w:pPr>
      <w:r w:rsidRPr="00A27CC6">
        <w:rPr>
          <w:rStyle w:val="Bodytext4NotBold0"/>
          <w:i w:val="0"/>
          <w:sz w:val="22"/>
          <w:szCs w:val="22"/>
        </w:rPr>
        <w:t>“</w:t>
      </w:r>
      <w:r w:rsidRPr="00463173">
        <w:rPr>
          <w:rStyle w:val="Bodytext4NotBold0"/>
          <w:sz w:val="22"/>
          <w:szCs w:val="22"/>
        </w:rPr>
        <w:t>MODULE F—GUARDIAN ALLOWANCE</w:t>
      </w:r>
    </w:p>
    <w:p w14:paraId="526F551A" w14:textId="77777777" w:rsidR="00694042" w:rsidRPr="00463173" w:rsidRDefault="00F720BE" w:rsidP="00CA3EFF">
      <w:pPr>
        <w:pStyle w:val="Bodytext40"/>
        <w:spacing w:before="120" w:line="240" w:lineRule="auto"/>
        <w:ind w:firstLine="270"/>
        <w:rPr>
          <w:sz w:val="22"/>
          <w:szCs w:val="22"/>
        </w:rPr>
      </w:pPr>
      <w:r w:rsidRPr="00463173">
        <w:rPr>
          <w:rStyle w:val="Bodytext4NotBold7"/>
          <w:sz w:val="22"/>
          <w:szCs w:val="22"/>
        </w:rPr>
        <w:t>“1069-F1. This Module is subject to Module K.</w:t>
      </w:r>
    </w:p>
    <w:p w14:paraId="1420B0B2"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Qualification for guardian allowance</w:t>
      </w:r>
    </w:p>
    <w:p w14:paraId="452765DE"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“1069-F2.(1) Subject to subpoints (2) and (3), an amount by way of guardian allowance is to be added to a person’s standard family payment rate if:</w:t>
      </w:r>
    </w:p>
    <w:p w14:paraId="137BE140" w14:textId="77777777" w:rsidR="00694042" w:rsidRPr="00463173" w:rsidRDefault="003E32AC" w:rsidP="00CA3EFF">
      <w:pPr>
        <w:pStyle w:val="Bodytext40"/>
        <w:spacing w:before="120" w:line="240" w:lineRule="auto"/>
        <w:ind w:firstLine="270"/>
        <w:jc w:val="both"/>
        <w:rPr>
          <w:sz w:val="22"/>
          <w:szCs w:val="22"/>
        </w:rPr>
      </w:pPr>
      <w:r w:rsidRPr="00463173">
        <w:rPr>
          <w:rStyle w:val="Bodytext4NotBold7"/>
          <w:sz w:val="22"/>
          <w:szCs w:val="22"/>
        </w:rPr>
        <w:t xml:space="preserve">(a) </w:t>
      </w:r>
      <w:r w:rsidR="00F720BE" w:rsidRPr="00463173">
        <w:rPr>
          <w:rStyle w:val="Bodytext4NotBold7"/>
          <w:sz w:val="22"/>
          <w:szCs w:val="22"/>
        </w:rPr>
        <w:t>the person is not a member of a couple; or</w:t>
      </w:r>
    </w:p>
    <w:p w14:paraId="127D016F" w14:textId="77777777" w:rsidR="00694042" w:rsidRPr="00463173" w:rsidRDefault="003E32AC" w:rsidP="00CA3EFF">
      <w:pPr>
        <w:pStyle w:val="Bodytext40"/>
        <w:spacing w:before="120" w:line="240" w:lineRule="auto"/>
        <w:ind w:firstLine="270"/>
        <w:jc w:val="both"/>
        <w:rPr>
          <w:sz w:val="22"/>
          <w:szCs w:val="22"/>
        </w:rPr>
      </w:pPr>
      <w:r w:rsidRPr="00463173">
        <w:rPr>
          <w:rStyle w:val="Bodytext4NotBold7"/>
          <w:sz w:val="22"/>
          <w:szCs w:val="22"/>
        </w:rPr>
        <w:t xml:space="preserve">(b) </w:t>
      </w:r>
      <w:r w:rsidR="00F720BE" w:rsidRPr="00463173">
        <w:rPr>
          <w:rStyle w:val="Bodytext4NotBold7"/>
          <w:sz w:val="22"/>
          <w:szCs w:val="22"/>
        </w:rPr>
        <w:t>the person is a member of an illness separated couple; or</w:t>
      </w:r>
    </w:p>
    <w:p w14:paraId="60ACC71B" w14:textId="77777777" w:rsidR="00694042" w:rsidRPr="00463173" w:rsidRDefault="003E32AC" w:rsidP="00CA3EFF">
      <w:pPr>
        <w:pStyle w:val="Bodytext40"/>
        <w:spacing w:before="120" w:line="240" w:lineRule="auto"/>
        <w:ind w:left="630" w:hanging="360"/>
        <w:jc w:val="both"/>
        <w:rPr>
          <w:sz w:val="22"/>
          <w:szCs w:val="22"/>
        </w:rPr>
      </w:pPr>
      <w:r w:rsidRPr="00463173">
        <w:rPr>
          <w:rStyle w:val="Bodytext4NotBold7"/>
          <w:sz w:val="22"/>
          <w:szCs w:val="22"/>
        </w:rPr>
        <w:t xml:space="preserve">(c) </w:t>
      </w:r>
      <w:r w:rsidR="00F720BE" w:rsidRPr="00463173">
        <w:rPr>
          <w:rStyle w:val="Bodytext4NotBold7"/>
          <w:sz w:val="22"/>
          <w:szCs w:val="22"/>
        </w:rPr>
        <w:t>the person is a member of a couple whose partner has been in gaol for a continuous period of at least 14 days.</w:t>
      </w:r>
    </w:p>
    <w:p w14:paraId="5F5F3118"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“(2) An amount is not to be added to a person’s standard family payment rate under subpoint (1) if:</w:t>
      </w:r>
    </w:p>
    <w:p w14:paraId="61EB6133" w14:textId="77777777" w:rsidR="00694042" w:rsidRPr="00463173" w:rsidRDefault="003E32AC"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person is outside Australia and has been outside Australia for more than 13 weeks; or</w:t>
      </w:r>
    </w:p>
    <w:p w14:paraId="1DFCC88E" w14:textId="77777777" w:rsidR="00694042" w:rsidRPr="00463173" w:rsidRDefault="003E32AC"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 has only one FP child and that child is outside Australia.</w:t>
      </w:r>
    </w:p>
    <w:p w14:paraId="05A6C010"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“(3) If a person in receipt of family payment or the only FP child of such a person:</w:t>
      </w:r>
    </w:p>
    <w:p w14:paraId="6922DC6F" w14:textId="77777777" w:rsidR="00694042" w:rsidRPr="00463173" w:rsidRDefault="003E32AC" w:rsidP="00CA3EFF">
      <w:pPr>
        <w:spacing w:before="120"/>
        <w:ind w:left="630" w:hanging="360"/>
        <w:jc w:val="both"/>
        <w:rPr>
          <w:rFonts w:ascii="Times New Roman" w:hAnsi="Times New Roman" w:cs="Times New Roman"/>
          <w:b/>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returns to Australia after having been absent from Australia (whether before or after the commencement of this Part) for more than 13 weeks; and</w:t>
      </w:r>
    </w:p>
    <w:p w14:paraId="796F781F" w14:textId="77777777" w:rsidR="003E32AC" w:rsidRPr="00463173" w:rsidRDefault="003E32AC" w:rsidP="00CA3EFF">
      <w:pPr>
        <w:rPr>
          <w:rStyle w:val="Bodytext31"/>
          <w:rFonts w:eastAsia="Courier New"/>
          <w:sz w:val="22"/>
          <w:szCs w:val="22"/>
        </w:rPr>
      </w:pPr>
      <w:r w:rsidRPr="00463173">
        <w:rPr>
          <w:rStyle w:val="Bodytext31"/>
          <w:rFonts w:eastAsia="Courier New"/>
          <w:i w:val="0"/>
          <w:iCs w:val="0"/>
          <w:sz w:val="22"/>
          <w:szCs w:val="22"/>
        </w:rPr>
        <w:br w:type="page"/>
      </w:r>
    </w:p>
    <w:p w14:paraId="44602962"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382072A3" w14:textId="77777777" w:rsidR="00694042" w:rsidRPr="00463173" w:rsidRDefault="000B4095" w:rsidP="00CA3EFF">
      <w:pPr>
        <w:spacing w:before="120"/>
        <w:ind w:left="630" w:hanging="360"/>
        <w:jc w:val="both"/>
        <w:rPr>
          <w:rFonts w:ascii="Times New Roman" w:hAnsi="Times New Roman" w:cs="Times New Roman"/>
          <w:b/>
          <w:sz w:val="22"/>
          <w:szCs w:val="22"/>
        </w:rPr>
      </w:pPr>
      <w:r w:rsidRPr="00463173">
        <w:rPr>
          <w:rStyle w:val="Bodytext4NotBold7"/>
          <w:rFonts w:eastAsia="Courier New"/>
          <w:b w:val="0"/>
          <w:sz w:val="22"/>
          <w:szCs w:val="22"/>
        </w:rPr>
        <w:t xml:space="preserve">(b) </w:t>
      </w:r>
      <w:r w:rsidR="00F720BE" w:rsidRPr="00463173">
        <w:rPr>
          <w:rStyle w:val="Bodytext4NotBold7"/>
          <w:rFonts w:eastAsia="Courier New"/>
          <w:b w:val="0"/>
          <w:sz w:val="22"/>
          <w:szCs w:val="22"/>
        </w:rPr>
        <w:t>leaves Australia before the end of 13 weeks after he or she so returned to Australia;</w:t>
      </w:r>
    </w:p>
    <w:p w14:paraId="4FDAAF7B" w14:textId="77777777" w:rsidR="00694042" w:rsidRPr="00463173" w:rsidRDefault="00F720BE" w:rsidP="00CA3EFF">
      <w:pPr>
        <w:pStyle w:val="Bodytext40"/>
        <w:spacing w:before="120" w:line="240" w:lineRule="auto"/>
        <w:ind w:firstLine="0"/>
        <w:jc w:val="both"/>
        <w:rPr>
          <w:sz w:val="22"/>
          <w:szCs w:val="22"/>
        </w:rPr>
      </w:pPr>
      <w:r w:rsidRPr="00463173">
        <w:rPr>
          <w:rStyle w:val="Bodytext4NotBold7"/>
          <w:sz w:val="22"/>
          <w:szCs w:val="22"/>
        </w:rPr>
        <w:t>the person or child, as the case may be, is taken, for the purposes of this point, to have continued to be absent from Australia throughout the period from the time of the return to the time when the person or child so left Australia.</w:t>
      </w:r>
    </w:p>
    <w:p w14:paraId="138ADA7A"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Approved care organisation is not qualified for guardian allowance</w:t>
      </w:r>
    </w:p>
    <w:p w14:paraId="50EC3729"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“1069-F3. An amount by way of guardian allowance is not payable to an approved care organisation.</w:t>
      </w:r>
    </w:p>
    <w:p w14:paraId="110D0C9E"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Child to be disregarded if approved care organisation receiving family payment for that child</w:t>
      </w:r>
    </w:p>
    <w:p w14:paraId="3CA9D261"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“1069-F4. If an approved care organisation is receiving family payment for a child, that child is to be disregarded in determining whether an amount by way of guardian allowance is payable to any person.</w:t>
      </w:r>
    </w:p>
    <w:p w14:paraId="59F8A9EE" w14:textId="77777777" w:rsidR="000B4095" w:rsidRPr="00463173" w:rsidRDefault="00F720BE" w:rsidP="00CA3EFF">
      <w:pPr>
        <w:pStyle w:val="Bodytext40"/>
        <w:spacing w:before="120" w:line="240" w:lineRule="auto"/>
        <w:ind w:firstLine="0"/>
        <w:jc w:val="both"/>
        <w:rPr>
          <w:rStyle w:val="Bodytext4NotBold0"/>
          <w:sz w:val="22"/>
          <w:szCs w:val="22"/>
        </w:rPr>
      </w:pPr>
      <w:r w:rsidRPr="00463173">
        <w:rPr>
          <w:rStyle w:val="Bodytext4NotBold0"/>
          <w:sz w:val="22"/>
          <w:szCs w:val="22"/>
        </w:rPr>
        <w:t>No guardian allowance if another person is receiving guardian allowance</w:t>
      </w:r>
    </w:p>
    <w:p w14:paraId="339BEF5F" w14:textId="20B9B5F0"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1069-F5. If an amount by way of guardian allowance is payable to a person because the person has a particular child, that child is to be disregarded in determining whether an amount by way of guardian allowance is payable to any other person for the child.</w:t>
      </w:r>
    </w:p>
    <w:p w14:paraId="003AD62C"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Guardian allowance where 2 people share the daily care and legal responsibility of a child</w:t>
      </w:r>
    </w:p>
    <w:p w14:paraId="6C371479"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“1069-F6. In determining whether an amount by way of guardian allowance is payable in respect of a child where 2 people share the daily care and legal responsibility of the child, the child is to be taken into account only in relation to whichever of them has the greater share of the daily care of, and legal responsibility for, the child.</w:t>
      </w:r>
    </w:p>
    <w:p w14:paraId="18195288"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Rate of guardian allowance</w:t>
      </w:r>
    </w:p>
    <w:p w14:paraId="1E7FF4EA"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“1069-F7. The rate of guardian allowance is $30.10 a fortnight.</w:t>
      </w:r>
    </w:p>
    <w:p w14:paraId="2DE36FC1" w14:textId="77777777" w:rsidR="00694042" w:rsidRPr="00E41DA9" w:rsidRDefault="00F720BE" w:rsidP="00CA3EFF">
      <w:pPr>
        <w:pStyle w:val="Bodytext20"/>
        <w:spacing w:before="120" w:line="240" w:lineRule="auto"/>
        <w:ind w:firstLine="0"/>
        <w:jc w:val="both"/>
        <w:rPr>
          <w:sz w:val="20"/>
          <w:szCs w:val="22"/>
        </w:rPr>
      </w:pPr>
      <w:r w:rsidRPr="00E41DA9">
        <w:rPr>
          <w:rStyle w:val="Bodytext21"/>
          <w:sz w:val="20"/>
          <w:szCs w:val="22"/>
        </w:rPr>
        <w:t>Note: The rate of guardian allowance is indexed annually in lin</w:t>
      </w:r>
      <w:r w:rsidR="006624C7" w:rsidRPr="00E41DA9">
        <w:rPr>
          <w:rStyle w:val="Bodytext21"/>
          <w:sz w:val="20"/>
          <w:szCs w:val="22"/>
        </w:rPr>
        <w:t>e</w:t>
      </w:r>
      <w:r w:rsidRPr="00E41DA9">
        <w:rPr>
          <w:rStyle w:val="Bodytext21"/>
          <w:sz w:val="20"/>
          <w:szCs w:val="22"/>
        </w:rPr>
        <w:t xml:space="preserve"> with CPI increases (see sections 1191 to 1194).</w:t>
      </w:r>
    </w:p>
    <w:p w14:paraId="0943022E"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Transitional indexation</w:t>
      </w:r>
    </w:p>
    <w:p w14:paraId="6AB741A0"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“1069-F8.(1) If the Secretary determines in writing, for the purposes of point 1069-F7, a higher amount in substitution for the amount set out in that point, the higher amount is taken, from the commencement of this Part, to be substituted for the amount so set out.</w:t>
      </w:r>
    </w:p>
    <w:p w14:paraId="135D89B2"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“(2) A determination under subpoint (1) is a disallowable instrument.</w:t>
      </w:r>
    </w:p>
    <w:p w14:paraId="06781ABB" w14:textId="77777777" w:rsidR="000B4095" w:rsidRPr="00463173" w:rsidRDefault="000B4095">
      <w:pPr>
        <w:rPr>
          <w:rStyle w:val="Bodytext31"/>
          <w:rFonts w:eastAsia="Courier New"/>
          <w:sz w:val="22"/>
          <w:szCs w:val="22"/>
        </w:rPr>
      </w:pPr>
      <w:r w:rsidRPr="00463173">
        <w:rPr>
          <w:rStyle w:val="Bodytext31"/>
          <w:rFonts w:eastAsia="Courier New"/>
          <w:i w:val="0"/>
          <w:iCs w:val="0"/>
          <w:sz w:val="22"/>
          <w:szCs w:val="22"/>
        </w:rPr>
        <w:br w:type="page"/>
      </w:r>
    </w:p>
    <w:p w14:paraId="48A619BA"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2735CB57" w14:textId="00FA9075" w:rsidR="00694042" w:rsidRPr="00463173" w:rsidRDefault="00F720BE" w:rsidP="00417E60">
      <w:pPr>
        <w:pStyle w:val="Bodytext30"/>
        <w:spacing w:before="120" w:line="240" w:lineRule="auto"/>
        <w:ind w:firstLine="0"/>
        <w:jc w:val="center"/>
        <w:rPr>
          <w:sz w:val="22"/>
          <w:szCs w:val="22"/>
        </w:rPr>
      </w:pPr>
      <w:r w:rsidRPr="00A27CC6">
        <w:rPr>
          <w:rStyle w:val="Bodytext31"/>
          <w:iCs/>
          <w:sz w:val="22"/>
          <w:szCs w:val="22"/>
        </w:rPr>
        <w:t>“</w:t>
      </w:r>
      <w:r w:rsidRPr="00463173">
        <w:rPr>
          <w:rStyle w:val="Bodytext31"/>
          <w:i/>
          <w:iCs/>
          <w:sz w:val="22"/>
          <w:szCs w:val="22"/>
        </w:rPr>
        <w:t>MODULE G—SHARED DAILY CARE AND LEGAL RESPONSIBILITY</w:t>
      </w:r>
    </w:p>
    <w:p w14:paraId="55C6891E" w14:textId="77777777" w:rsidR="00694042" w:rsidRPr="00463173" w:rsidRDefault="00F720BE" w:rsidP="00417E60">
      <w:pPr>
        <w:pStyle w:val="Bodytext30"/>
        <w:spacing w:before="120" w:line="240" w:lineRule="auto"/>
        <w:ind w:firstLine="0"/>
        <w:jc w:val="both"/>
        <w:rPr>
          <w:sz w:val="22"/>
          <w:szCs w:val="22"/>
        </w:rPr>
      </w:pPr>
      <w:r w:rsidRPr="00463173">
        <w:rPr>
          <w:rStyle w:val="Bodytext31"/>
          <w:i/>
          <w:iCs/>
          <w:sz w:val="22"/>
          <w:szCs w:val="22"/>
        </w:rPr>
        <w:t>Sharing family payment (determination under subsection 869(1))</w:t>
      </w:r>
    </w:p>
    <w:p w14:paraId="3C872CCC" w14:textId="77777777" w:rsidR="00694042" w:rsidRPr="00463173" w:rsidRDefault="00F720BE" w:rsidP="00417E60">
      <w:pPr>
        <w:pStyle w:val="Bodytext40"/>
        <w:spacing w:before="120" w:line="240" w:lineRule="auto"/>
        <w:ind w:firstLine="270"/>
        <w:jc w:val="both"/>
        <w:rPr>
          <w:sz w:val="22"/>
          <w:szCs w:val="22"/>
        </w:rPr>
      </w:pPr>
      <w:r w:rsidRPr="00463173">
        <w:rPr>
          <w:rStyle w:val="Bodytext4NotBold7"/>
          <w:sz w:val="22"/>
          <w:szCs w:val="22"/>
        </w:rPr>
        <w:t>“1069-G1. If:</w:t>
      </w:r>
    </w:p>
    <w:p w14:paraId="28CE7357" w14:textId="77777777" w:rsidR="00694042" w:rsidRPr="00463173" w:rsidRDefault="00417E60" w:rsidP="00417E6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2 people who are not members of the same couple are each qualified for family payment for the same child; and</w:t>
      </w:r>
    </w:p>
    <w:p w14:paraId="132B934B" w14:textId="77777777" w:rsidR="00694042" w:rsidRPr="00463173" w:rsidRDefault="00417E60" w:rsidP="00417E6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Secretary has made a declaration under subsection 869(1) in respect of family payment payable in respect of the child; and</w:t>
      </w:r>
    </w:p>
    <w:p w14:paraId="09BE710D" w14:textId="77777777" w:rsidR="00694042" w:rsidRPr="00463173" w:rsidRDefault="00417E60" w:rsidP="00417E60">
      <w:pPr>
        <w:spacing w:before="120"/>
        <w:ind w:left="630" w:hanging="360"/>
        <w:jc w:val="both"/>
        <w:rPr>
          <w:rFonts w:ascii="Times New Roman" w:hAnsi="Times New Roman" w:cs="Times New Roman"/>
          <w:b/>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declaration states the percentage of family payment in respect of the child that a person is to receive;</w:t>
      </w:r>
    </w:p>
    <w:p w14:paraId="6A03BA2A" w14:textId="77777777" w:rsidR="00694042" w:rsidRPr="00463173" w:rsidRDefault="00F720BE" w:rsidP="00417E60">
      <w:pPr>
        <w:pStyle w:val="Bodytext40"/>
        <w:spacing w:before="120" w:line="240" w:lineRule="auto"/>
        <w:ind w:firstLine="0"/>
        <w:jc w:val="both"/>
        <w:rPr>
          <w:sz w:val="22"/>
          <w:szCs w:val="22"/>
        </w:rPr>
      </w:pPr>
      <w:r w:rsidRPr="00463173">
        <w:rPr>
          <w:rStyle w:val="Bodytext4NotBold7"/>
          <w:sz w:val="22"/>
          <w:szCs w:val="22"/>
        </w:rPr>
        <w:t>the FP child rate for the child, in working out the rate of family payment payable to the person, is the stated percentage of the FP child rate that would otherwise apply to the child.</w:t>
      </w:r>
    </w:p>
    <w:p w14:paraId="2C09D12C" w14:textId="77777777" w:rsidR="00694042" w:rsidRPr="0049537C" w:rsidRDefault="00F720BE" w:rsidP="00417E60">
      <w:pPr>
        <w:pStyle w:val="Bodytext20"/>
        <w:spacing w:before="120" w:line="240" w:lineRule="auto"/>
        <w:ind w:firstLine="0"/>
        <w:jc w:val="both"/>
        <w:rPr>
          <w:sz w:val="20"/>
          <w:szCs w:val="22"/>
        </w:rPr>
      </w:pPr>
      <w:r w:rsidRPr="0049537C">
        <w:rPr>
          <w:rStyle w:val="Bodytext21"/>
          <w:sz w:val="20"/>
          <w:szCs w:val="22"/>
        </w:rPr>
        <w:t xml:space="preserve">Note: For </w:t>
      </w:r>
      <w:r w:rsidRPr="0049537C">
        <w:rPr>
          <w:rStyle w:val="Bodytext2Italic1"/>
          <w:sz w:val="20"/>
          <w:szCs w:val="22"/>
        </w:rPr>
        <w:t>FP child rate</w:t>
      </w:r>
      <w:r w:rsidRPr="0049537C">
        <w:rPr>
          <w:rStyle w:val="Bodytext21"/>
          <w:sz w:val="20"/>
          <w:szCs w:val="22"/>
        </w:rPr>
        <w:t xml:space="preserve"> see Module B.</w:t>
      </w:r>
    </w:p>
    <w:p w14:paraId="0FAA5EC0" w14:textId="77777777" w:rsidR="00694042" w:rsidRPr="00463173" w:rsidRDefault="00F720BE" w:rsidP="00417E60">
      <w:pPr>
        <w:pStyle w:val="Bodytext30"/>
        <w:spacing w:before="120" w:line="240" w:lineRule="auto"/>
        <w:ind w:firstLine="0"/>
        <w:jc w:val="both"/>
        <w:rPr>
          <w:sz w:val="22"/>
          <w:szCs w:val="22"/>
        </w:rPr>
      </w:pPr>
      <w:r w:rsidRPr="00463173">
        <w:rPr>
          <w:rStyle w:val="Bodytext3NotItalic1"/>
          <w:sz w:val="22"/>
          <w:szCs w:val="22"/>
        </w:rPr>
        <w:t xml:space="preserve">2 </w:t>
      </w:r>
      <w:r w:rsidRPr="00463173">
        <w:rPr>
          <w:rStyle w:val="Bodytext31"/>
          <w:i/>
          <w:iCs/>
          <w:sz w:val="22"/>
          <w:szCs w:val="22"/>
        </w:rPr>
        <w:t>people who are not members of the same couple qualify for family payment for same child (no determination under subsection 869(1))</w:t>
      </w:r>
    </w:p>
    <w:p w14:paraId="1601B675" w14:textId="77777777" w:rsidR="00694042" w:rsidRPr="00463173" w:rsidRDefault="00F720BE" w:rsidP="00417E60">
      <w:pPr>
        <w:pStyle w:val="Bodytext40"/>
        <w:spacing w:before="120" w:line="240" w:lineRule="auto"/>
        <w:ind w:firstLine="270"/>
        <w:jc w:val="both"/>
        <w:rPr>
          <w:sz w:val="22"/>
          <w:szCs w:val="22"/>
        </w:rPr>
      </w:pPr>
      <w:r w:rsidRPr="00463173">
        <w:rPr>
          <w:rStyle w:val="Bodytext4NotBold7"/>
          <w:sz w:val="22"/>
          <w:szCs w:val="22"/>
        </w:rPr>
        <w:t>“1069-G2. If:</w:t>
      </w:r>
    </w:p>
    <w:p w14:paraId="5AC15DA6" w14:textId="77777777" w:rsidR="00694042" w:rsidRPr="00463173" w:rsidRDefault="00417E60" w:rsidP="00417E6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2 people who are not members of the same couple are each qualified for family payment for the same child; and</w:t>
      </w:r>
    </w:p>
    <w:p w14:paraId="47329D85" w14:textId="77777777" w:rsidR="00694042" w:rsidRPr="00463173" w:rsidRDefault="00417E60" w:rsidP="00417E6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Secretary has not made a declaration under subsection 869(1) in respect of family payment payable in respect of the child; and</w:t>
      </w:r>
    </w:p>
    <w:p w14:paraId="7BD1C696" w14:textId="77777777" w:rsidR="00694042" w:rsidRPr="00463173" w:rsidRDefault="00417E60" w:rsidP="00417E6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family payment rate of one of the people includes an FP child rate for the child;</w:t>
      </w:r>
    </w:p>
    <w:p w14:paraId="39BC6F70" w14:textId="77777777" w:rsidR="00694042" w:rsidRPr="00463173" w:rsidRDefault="00F720BE" w:rsidP="00417E60">
      <w:pPr>
        <w:pStyle w:val="Bodytext40"/>
        <w:spacing w:before="120" w:line="240" w:lineRule="auto"/>
        <w:ind w:firstLine="0"/>
        <w:jc w:val="both"/>
        <w:rPr>
          <w:sz w:val="22"/>
          <w:szCs w:val="22"/>
        </w:rPr>
      </w:pPr>
      <w:r w:rsidRPr="00463173">
        <w:rPr>
          <w:rStyle w:val="Bodytext4NotBold7"/>
          <w:sz w:val="22"/>
          <w:szCs w:val="22"/>
        </w:rPr>
        <w:t>the FP child rate for the child is not to be included in the family payment rate of the other person.</w:t>
      </w:r>
    </w:p>
    <w:p w14:paraId="0D0BFAC6" w14:textId="77777777" w:rsidR="00694042" w:rsidRPr="00463173" w:rsidRDefault="00F720BE" w:rsidP="00417E60">
      <w:pPr>
        <w:pStyle w:val="Bodytext30"/>
        <w:spacing w:before="120" w:line="240" w:lineRule="auto"/>
        <w:ind w:firstLine="0"/>
        <w:jc w:val="both"/>
        <w:rPr>
          <w:sz w:val="22"/>
          <w:szCs w:val="22"/>
        </w:rPr>
      </w:pPr>
      <w:r w:rsidRPr="00463173">
        <w:rPr>
          <w:rStyle w:val="Bodytext31"/>
          <w:i/>
          <w:iCs/>
          <w:sz w:val="22"/>
          <w:szCs w:val="22"/>
        </w:rPr>
        <w:t>Sharing multiple birth allowance between 2 people (declaration under subsection 869(1))</w:t>
      </w:r>
    </w:p>
    <w:p w14:paraId="1FA044AA" w14:textId="77777777" w:rsidR="00694042" w:rsidRPr="00463173" w:rsidRDefault="00F720BE" w:rsidP="00417E60">
      <w:pPr>
        <w:pStyle w:val="Bodytext40"/>
        <w:spacing w:before="120" w:line="240" w:lineRule="auto"/>
        <w:ind w:firstLine="270"/>
        <w:jc w:val="both"/>
        <w:rPr>
          <w:sz w:val="22"/>
          <w:szCs w:val="22"/>
        </w:rPr>
      </w:pPr>
      <w:r w:rsidRPr="00463173">
        <w:rPr>
          <w:rStyle w:val="Bodytext4NotBold7"/>
          <w:sz w:val="22"/>
          <w:szCs w:val="22"/>
        </w:rPr>
        <w:t>“1069-G3. If:</w:t>
      </w:r>
    </w:p>
    <w:p w14:paraId="6276F337" w14:textId="77777777" w:rsidR="00694042" w:rsidRPr="00463173" w:rsidRDefault="00417E60" w:rsidP="00417E6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2 people who are not members of the same couple are each qualified for family payment for the same child; and</w:t>
      </w:r>
    </w:p>
    <w:p w14:paraId="085D6D6F" w14:textId="77777777" w:rsidR="00694042" w:rsidRPr="00463173" w:rsidRDefault="00417E60" w:rsidP="00417E6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Secretary has made a declaration under subsection 869(1) in respect of the family payment payable in respect of the child; and</w:t>
      </w:r>
    </w:p>
    <w:p w14:paraId="033BF6BF" w14:textId="77777777" w:rsidR="00694042" w:rsidRPr="00463173" w:rsidRDefault="00417E60" w:rsidP="00417E60">
      <w:pPr>
        <w:spacing w:before="120"/>
        <w:ind w:left="630" w:hanging="360"/>
        <w:jc w:val="both"/>
        <w:rPr>
          <w:rFonts w:ascii="Times New Roman" w:hAnsi="Times New Roman" w:cs="Times New Roman"/>
          <w:b/>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w:t>
      </w:r>
      <w:r w:rsidR="00F720BE" w:rsidRPr="00463173">
        <w:rPr>
          <w:rStyle w:val="Bodytext4NotBold7"/>
          <w:rFonts w:eastAsia="Courier New"/>
          <w:b w:val="0"/>
          <w:sz w:val="22"/>
          <w:szCs w:val="22"/>
        </w:rPr>
        <w:t>he child is one of at lea</w:t>
      </w:r>
      <w:r w:rsidRPr="00463173">
        <w:rPr>
          <w:rStyle w:val="Bodytext4NotBold7"/>
          <w:rFonts w:eastAsia="Courier New"/>
          <w:b w:val="0"/>
          <w:sz w:val="22"/>
          <w:szCs w:val="22"/>
        </w:rPr>
        <w:t>s</w:t>
      </w:r>
      <w:r w:rsidR="00F720BE" w:rsidRPr="00463173">
        <w:rPr>
          <w:rStyle w:val="Bodytext4NotBold7"/>
          <w:rFonts w:eastAsia="Courier New"/>
          <w:b w:val="0"/>
          <w:sz w:val="22"/>
          <w:szCs w:val="22"/>
        </w:rPr>
        <w:t>t 3 children who were born during the same multiple birth;</w:t>
      </w:r>
    </w:p>
    <w:p w14:paraId="2E75B270" w14:textId="77777777" w:rsidR="00694042" w:rsidRPr="00463173" w:rsidRDefault="00F720BE" w:rsidP="00417E60">
      <w:pPr>
        <w:pStyle w:val="Bodytext40"/>
        <w:spacing w:before="120" w:line="240" w:lineRule="auto"/>
        <w:ind w:firstLine="0"/>
        <w:jc w:val="both"/>
        <w:rPr>
          <w:sz w:val="22"/>
          <w:szCs w:val="22"/>
        </w:rPr>
      </w:pPr>
      <w:r w:rsidRPr="00463173">
        <w:rPr>
          <w:rStyle w:val="Bodytext4NotBold7"/>
          <w:sz w:val="22"/>
          <w:szCs w:val="22"/>
        </w:rPr>
        <w:t>multiple birth allowance under Module D in respect of the multiple birth is to be dealt with in accordance with the declaration.</w:t>
      </w:r>
    </w:p>
    <w:p w14:paraId="744B3D3E" w14:textId="77777777" w:rsidR="00417E60" w:rsidRPr="00463173" w:rsidRDefault="00417E60">
      <w:pPr>
        <w:rPr>
          <w:rStyle w:val="Bodytext31"/>
          <w:rFonts w:eastAsia="Courier New"/>
          <w:sz w:val="22"/>
          <w:szCs w:val="22"/>
        </w:rPr>
      </w:pPr>
      <w:r w:rsidRPr="00463173">
        <w:rPr>
          <w:rStyle w:val="Bodytext31"/>
          <w:rFonts w:eastAsia="Courier New"/>
          <w:i w:val="0"/>
          <w:iCs w:val="0"/>
          <w:sz w:val="22"/>
          <w:szCs w:val="22"/>
        </w:rPr>
        <w:br w:type="page"/>
      </w:r>
    </w:p>
    <w:p w14:paraId="05795A1B"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1B82648D"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2 people who are not members of the same couple qualify for multiple birth allowance for same child (no determination under subsection 869(1))</w:t>
      </w:r>
    </w:p>
    <w:p w14:paraId="7458252D"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“1069-G4. If:</w:t>
      </w:r>
    </w:p>
    <w:p w14:paraId="749712C6" w14:textId="77777777" w:rsidR="00694042" w:rsidRPr="00463173" w:rsidRDefault="00531DF1"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2 people who are not members of the same couple are each qualified for family payment for the same child; and</w:t>
      </w:r>
    </w:p>
    <w:p w14:paraId="62B837A1" w14:textId="77777777" w:rsidR="00694042" w:rsidRPr="00463173" w:rsidRDefault="00531DF1"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child is one of at least 3 children who were born during the same multiple birth; and</w:t>
      </w:r>
    </w:p>
    <w:p w14:paraId="503B0583" w14:textId="77777777" w:rsidR="00694042" w:rsidRPr="00463173" w:rsidRDefault="00531DF1"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Secretary has not made a declaration under subsection 869(1) in respect of family payment payable in respect of the child; and</w:t>
      </w:r>
    </w:p>
    <w:p w14:paraId="034F4D42" w14:textId="77777777" w:rsidR="00694042" w:rsidRPr="00463173" w:rsidRDefault="00531DF1" w:rsidP="00CA3EFF">
      <w:pPr>
        <w:spacing w:before="120"/>
        <w:ind w:left="630" w:hanging="360"/>
        <w:jc w:val="both"/>
        <w:rPr>
          <w:rFonts w:ascii="Times New Roman" w:hAnsi="Times New Roman" w:cs="Times New Roman"/>
          <w:b/>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family pay</w:t>
      </w:r>
      <w:r w:rsidR="00F720BE" w:rsidRPr="00463173">
        <w:rPr>
          <w:rStyle w:val="Bodytext4NotBold7"/>
          <w:rFonts w:eastAsia="Courier New"/>
          <w:b w:val="0"/>
          <w:sz w:val="22"/>
          <w:szCs w:val="22"/>
        </w:rPr>
        <w:t xml:space="preserve">ment rate of one of the people includes a multiple birth allowance in respect of the </w:t>
      </w:r>
      <w:r w:rsidR="0049537C">
        <w:rPr>
          <w:rStyle w:val="Bodytext4NotBold7"/>
          <w:rFonts w:eastAsia="Courier New"/>
          <w:b w:val="0"/>
          <w:sz w:val="22"/>
          <w:szCs w:val="22"/>
        </w:rPr>
        <w:t xml:space="preserve"> </w:t>
      </w:r>
      <w:r w:rsidR="00F720BE" w:rsidRPr="00463173">
        <w:rPr>
          <w:rStyle w:val="Bodytext4NotBold7"/>
          <w:rFonts w:eastAsia="Courier New"/>
          <w:b w:val="0"/>
          <w:sz w:val="22"/>
          <w:szCs w:val="22"/>
        </w:rPr>
        <w:t>child;</w:t>
      </w:r>
    </w:p>
    <w:p w14:paraId="14538837" w14:textId="77777777" w:rsidR="00694042" w:rsidRPr="00463173" w:rsidRDefault="00F720BE" w:rsidP="00CA3EFF">
      <w:pPr>
        <w:pStyle w:val="Bodytext40"/>
        <w:spacing w:before="120" w:line="240" w:lineRule="auto"/>
        <w:ind w:firstLine="0"/>
        <w:jc w:val="both"/>
        <w:rPr>
          <w:sz w:val="22"/>
          <w:szCs w:val="22"/>
        </w:rPr>
      </w:pPr>
      <w:r w:rsidRPr="00463173">
        <w:rPr>
          <w:rStyle w:val="Bodytext4NotBold7"/>
          <w:sz w:val="22"/>
          <w:szCs w:val="22"/>
        </w:rPr>
        <w:t>the family payment rate of the other person is not to include any amount by way of multiple birth allowance under Module D.</w:t>
      </w:r>
    </w:p>
    <w:p w14:paraId="639D520A" w14:textId="40A407DE" w:rsidR="00531DF1" w:rsidRPr="00463173" w:rsidRDefault="00F720BE" w:rsidP="00CA3EFF">
      <w:pPr>
        <w:pStyle w:val="Bodytext30"/>
        <w:spacing w:before="120" w:line="240" w:lineRule="auto"/>
        <w:ind w:firstLine="0"/>
        <w:jc w:val="center"/>
        <w:rPr>
          <w:rStyle w:val="Bodytext31"/>
          <w:i/>
          <w:iCs/>
          <w:sz w:val="22"/>
          <w:szCs w:val="22"/>
        </w:rPr>
      </w:pPr>
      <w:r w:rsidRPr="00A27CC6">
        <w:rPr>
          <w:rStyle w:val="Bodytext31"/>
          <w:iCs/>
          <w:sz w:val="22"/>
          <w:szCs w:val="22"/>
        </w:rPr>
        <w:t>“</w:t>
      </w:r>
      <w:r w:rsidRPr="00463173">
        <w:rPr>
          <w:rStyle w:val="Bodytext31"/>
          <w:i/>
          <w:iCs/>
          <w:sz w:val="22"/>
          <w:szCs w:val="22"/>
        </w:rPr>
        <w:t>MODULE H—FAMILY PAYMENT INCOME TEST</w:t>
      </w:r>
    </w:p>
    <w:p w14:paraId="256132FC" w14:textId="6FF0B3F7" w:rsidR="00694042" w:rsidRPr="00463173" w:rsidRDefault="00F720BE" w:rsidP="00CA3EFF">
      <w:pPr>
        <w:pStyle w:val="Bodytext30"/>
        <w:spacing w:before="120" w:line="240" w:lineRule="auto"/>
        <w:ind w:firstLine="0"/>
        <w:jc w:val="center"/>
        <w:rPr>
          <w:sz w:val="22"/>
          <w:szCs w:val="22"/>
        </w:rPr>
      </w:pPr>
      <w:r w:rsidRPr="00A27CC6">
        <w:rPr>
          <w:rStyle w:val="Bodytext31"/>
          <w:iCs/>
          <w:sz w:val="22"/>
          <w:szCs w:val="22"/>
        </w:rPr>
        <w:t>“</w:t>
      </w:r>
      <w:r w:rsidRPr="00463173">
        <w:rPr>
          <w:rStyle w:val="Bodytext31"/>
          <w:i/>
          <w:iCs/>
          <w:sz w:val="22"/>
          <w:szCs w:val="22"/>
        </w:rPr>
        <w:t>Submodule 1—-General</w:t>
      </w:r>
    </w:p>
    <w:p w14:paraId="1CEDAFDC"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Persons to whom the income test applies</w:t>
      </w:r>
    </w:p>
    <w:p w14:paraId="65805B3E"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“1069-H1. The family payment income test in Submodule 3 applies to a person unless the person, or the person’s partner, is receiving a social security pension, a social security benefit, a youth training allowance or a service pension.</w:t>
      </w:r>
    </w:p>
    <w:p w14:paraId="08394EF1"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Income</w:t>
      </w:r>
    </w:p>
    <w:p w14:paraId="199618DE" w14:textId="5699CC7B"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 xml:space="preserve">1069-H2. For the purposes of this Module, a person’s </w:t>
      </w:r>
      <w:r w:rsidR="00F720BE" w:rsidRPr="00463173">
        <w:rPr>
          <w:rStyle w:val="Bodytext4NotBold0"/>
          <w:b/>
          <w:sz w:val="22"/>
          <w:szCs w:val="22"/>
        </w:rPr>
        <w:t>family payment income</w:t>
      </w:r>
      <w:r w:rsidR="00F720BE" w:rsidRPr="00463173">
        <w:rPr>
          <w:rStyle w:val="Bodytext4NotBold7"/>
          <w:sz w:val="22"/>
          <w:szCs w:val="22"/>
        </w:rPr>
        <w:t xml:space="preserve"> for a particular tax year is the sum of the following amounts </w:t>
      </w:r>
      <w:r w:rsidR="00F720BE" w:rsidRPr="00A27CC6">
        <w:rPr>
          <w:rStyle w:val="Bodytext4NotBold0"/>
          <w:i w:val="0"/>
          <w:sz w:val="22"/>
          <w:szCs w:val="22"/>
        </w:rPr>
        <w:t>(</w:t>
      </w:r>
      <w:r w:rsidR="00F720BE" w:rsidRPr="00463173">
        <w:rPr>
          <w:rStyle w:val="Bodytext4NotBold0"/>
          <w:b/>
          <w:sz w:val="22"/>
          <w:szCs w:val="22"/>
        </w:rPr>
        <w:t>income components</w:t>
      </w:r>
      <w:r w:rsidR="00F720BE" w:rsidRPr="00A27CC6">
        <w:rPr>
          <w:rStyle w:val="Bodytext4NotBold7"/>
          <w:sz w:val="22"/>
          <w:szCs w:val="22"/>
        </w:rPr>
        <w:t>):</w:t>
      </w:r>
    </w:p>
    <w:p w14:paraId="2E44C1A9" w14:textId="77777777" w:rsidR="00694042" w:rsidRPr="00463173" w:rsidRDefault="00531DF1"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person’s taxable income for that year;</w:t>
      </w:r>
    </w:p>
    <w:p w14:paraId="1EC62F09" w14:textId="77777777" w:rsidR="00694042" w:rsidRPr="00463173" w:rsidRDefault="00531DF1"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person’s adjusted fringe benefits value for that year;</w:t>
      </w:r>
    </w:p>
    <w:p w14:paraId="3407406A" w14:textId="77777777" w:rsidR="00694042" w:rsidRPr="00463173" w:rsidRDefault="00531DF1"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person’s target foreign income for that year;</w:t>
      </w:r>
    </w:p>
    <w:p w14:paraId="153EFBAD" w14:textId="77777777" w:rsidR="00694042" w:rsidRPr="00463173" w:rsidRDefault="00531DF1"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person’s net rental property loss for that year.</w:t>
      </w:r>
    </w:p>
    <w:p w14:paraId="2C49D52B" w14:textId="77777777" w:rsidR="00694042" w:rsidRPr="002703BE" w:rsidRDefault="00F720BE" w:rsidP="00CA3EFF">
      <w:pPr>
        <w:pStyle w:val="Bodytext20"/>
        <w:spacing w:before="120" w:line="240" w:lineRule="auto"/>
        <w:ind w:firstLine="0"/>
        <w:jc w:val="both"/>
        <w:rPr>
          <w:sz w:val="20"/>
          <w:szCs w:val="20"/>
        </w:rPr>
      </w:pPr>
      <w:r w:rsidRPr="002703BE">
        <w:rPr>
          <w:rStyle w:val="Bodytext21"/>
          <w:sz w:val="20"/>
          <w:szCs w:val="20"/>
        </w:rPr>
        <w:t xml:space="preserve">Note 1: For </w:t>
      </w:r>
      <w:r w:rsidRPr="002703BE">
        <w:rPr>
          <w:rStyle w:val="Bodytext295pt"/>
          <w:sz w:val="20"/>
          <w:szCs w:val="20"/>
        </w:rPr>
        <w:t>taxable income</w:t>
      </w:r>
      <w:r w:rsidRPr="002703BE">
        <w:rPr>
          <w:rStyle w:val="Bodytext2FranklinGothicDemi"/>
          <w:rFonts w:ascii="Times New Roman" w:hAnsi="Times New Roman" w:cs="Times New Roman"/>
          <w:sz w:val="20"/>
          <w:szCs w:val="20"/>
        </w:rPr>
        <w:t xml:space="preserve"> </w:t>
      </w:r>
      <w:r w:rsidRPr="002703BE">
        <w:rPr>
          <w:rStyle w:val="Bodytext21"/>
          <w:sz w:val="20"/>
          <w:szCs w:val="20"/>
        </w:rPr>
        <w:t>see subsection 23(1).</w:t>
      </w:r>
    </w:p>
    <w:p w14:paraId="2783AABD" w14:textId="77777777" w:rsidR="00694042" w:rsidRPr="002703BE" w:rsidRDefault="00F720BE" w:rsidP="00A27CC6">
      <w:pPr>
        <w:pStyle w:val="Bodytext20"/>
        <w:spacing w:before="40" w:line="240" w:lineRule="auto"/>
        <w:ind w:firstLine="0"/>
        <w:jc w:val="both"/>
        <w:rPr>
          <w:sz w:val="20"/>
          <w:szCs w:val="20"/>
        </w:rPr>
      </w:pPr>
      <w:r w:rsidRPr="002703BE">
        <w:rPr>
          <w:rStyle w:val="Bodytext21"/>
          <w:sz w:val="20"/>
          <w:szCs w:val="20"/>
        </w:rPr>
        <w:t xml:space="preserve">Note 2: For </w:t>
      </w:r>
      <w:r w:rsidRPr="002703BE">
        <w:rPr>
          <w:rStyle w:val="Bodytext295pt"/>
          <w:sz w:val="20"/>
          <w:szCs w:val="20"/>
        </w:rPr>
        <w:t>adjusted fringe benefits value</w:t>
      </w:r>
      <w:r w:rsidRPr="002703BE">
        <w:rPr>
          <w:rStyle w:val="Bodytext2FranklinGothicDemi"/>
          <w:rFonts w:ascii="Times New Roman" w:hAnsi="Times New Roman" w:cs="Times New Roman"/>
          <w:sz w:val="20"/>
          <w:szCs w:val="20"/>
        </w:rPr>
        <w:t xml:space="preserve"> </w:t>
      </w:r>
      <w:r w:rsidRPr="002703BE">
        <w:rPr>
          <w:rStyle w:val="Bodytext21"/>
          <w:sz w:val="20"/>
          <w:szCs w:val="20"/>
        </w:rPr>
        <w:t>see points 1069-H25 and H26.</w:t>
      </w:r>
    </w:p>
    <w:p w14:paraId="0139DF85" w14:textId="77777777" w:rsidR="00694042" w:rsidRPr="002703BE" w:rsidRDefault="00F720BE" w:rsidP="00A27CC6">
      <w:pPr>
        <w:pStyle w:val="Bodytext20"/>
        <w:spacing w:before="40" w:line="240" w:lineRule="auto"/>
        <w:ind w:firstLine="0"/>
        <w:jc w:val="both"/>
        <w:rPr>
          <w:sz w:val="20"/>
          <w:szCs w:val="20"/>
        </w:rPr>
      </w:pPr>
      <w:r w:rsidRPr="002703BE">
        <w:rPr>
          <w:rStyle w:val="Bodytext21"/>
          <w:sz w:val="20"/>
          <w:szCs w:val="20"/>
        </w:rPr>
        <w:t xml:space="preserve">Note 3: For </w:t>
      </w:r>
      <w:r w:rsidRPr="002703BE">
        <w:rPr>
          <w:rStyle w:val="Bodytext295pt"/>
          <w:sz w:val="20"/>
          <w:szCs w:val="20"/>
        </w:rPr>
        <w:t>target foreign income</w:t>
      </w:r>
      <w:r w:rsidRPr="002703BE">
        <w:rPr>
          <w:rStyle w:val="Bodytext2FranklinGothicDemi"/>
          <w:rFonts w:ascii="Times New Roman" w:hAnsi="Times New Roman" w:cs="Times New Roman"/>
          <w:sz w:val="20"/>
          <w:szCs w:val="20"/>
        </w:rPr>
        <w:t xml:space="preserve"> </w:t>
      </w:r>
      <w:r w:rsidRPr="002703BE">
        <w:rPr>
          <w:rStyle w:val="Bodytext21"/>
          <w:sz w:val="20"/>
          <w:szCs w:val="20"/>
        </w:rPr>
        <w:t>see subsection 10A(2).</w:t>
      </w:r>
    </w:p>
    <w:p w14:paraId="2440900A" w14:textId="5035BDE5" w:rsidR="00694042" w:rsidRPr="002703BE" w:rsidRDefault="00F720BE" w:rsidP="00A27CC6">
      <w:pPr>
        <w:pStyle w:val="Bodytext20"/>
        <w:spacing w:before="40" w:line="240" w:lineRule="auto"/>
        <w:ind w:firstLine="0"/>
        <w:jc w:val="both"/>
        <w:rPr>
          <w:sz w:val="20"/>
          <w:szCs w:val="20"/>
        </w:rPr>
      </w:pPr>
      <w:r w:rsidRPr="002703BE">
        <w:rPr>
          <w:rStyle w:val="Bodytext21"/>
          <w:sz w:val="20"/>
          <w:szCs w:val="20"/>
        </w:rPr>
        <w:t xml:space="preserve">Note 4: For </w:t>
      </w:r>
      <w:r w:rsidRPr="002703BE">
        <w:rPr>
          <w:rStyle w:val="Bodytext295pt"/>
          <w:sz w:val="20"/>
          <w:szCs w:val="20"/>
        </w:rPr>
        <w:t>net rental property loss</w:t>
      </w:r>
      <w:r w:rsidRPr="002703BE">
        <w:rPr>
          <w:rStyle w:val="Bodytext2FranklinGothicDemi"/>
          <w:rFonts w:ascii="Times New Roman" w:hAnsi="Times New Roman" w:cs="Times New Roman"/>
          <w:sz w:val="20"/>
          <w:szCs w:val="20"/>
        </w:rPr>
        <w:t xml:space="preserve"> </w:t>
      </w:r>
      <w:r w:rsidRPr="002703BE">
        <w:rPr>
          <w:rStyle w:val="Bodytext21"/>
          <w:sz w:val="20"/>
          <w:szCs w:val="20"/>
        </w:rPr>
        <w:t>see subsection 10A(15).</w:t>
      </w:r>
    </w:p>
    <w:p w14:paraId="5BE2953E"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Income of members of couple to be added</w:t>
      </w:r>
    </w:p>
    <w:p w14:paraId="1E84470D" w14:textId="28583572"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1069-H3. For the purposes of this Module, if a person is a member of a couple, the person’s income for a tax year includes the income for that year of the person’s partner.</w:t>
      </w:r>
    </w:p>
    <w:p w14:paraId="53A67F82" w14:textId="77777777" w:rsidR="00531DF1" w:rsidRPr="00463173" w:rsidRDefault="00531DF1">
      <w:pPr>
        <w:rPr>
          <w:rStyle w:val="Bodytext31"/>
          <w:rFonts w:eastAsia="Courier New"/>
          <w:sz w:val="22"/>
          <w:szCs w:val="22"/>
        </w:rPr>
      </w:pPr>
      <w:r w:rsidRPr="00463173">
        <w:rPr>
          <w:rStyle w:val="Bodytext31"/>
          <w:rFonts w:eastAsia="Courier New"/>
          <w:i w:val="0"/>
          <w:iCs w:val="0"/>
          <w:sz w:val="22"/>
          <w:szCs w:val="22"/>
        </w:rPr>
        <w:br w:type="page"/>
      </w:r>
    </w:p>
    <w:p w14:paraId="35768A80" w14:textId="77777777" w:rsidR="00694042" w:rsidRPr="00CB473F" w:rsidRDefault="00F720BE" w:rsidP="00F11E8B">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1FAC1609"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Fringe benefits value</w:t>
      </w:r>
    </w:p>
    <w:p w14:paraId="27D62054"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“1069-H4. For the purposes of this Module, a person’s fringe benefits value for a tax year is the sum of the values of all the assessable fringe benefits received by the person in that tax year.</w:t>
      </w:r>
    </w:p>
    <w:p w14:paraId="5CA2EDD0" w14:textId="77777777" w:rsidR="00FE43C4" w:rsidRPr="00463173" w:rsidRDefault="00F720BE" w:rsidP="00CA3EFF">
      <w:pPr>
        <w:pStyle w:val="Bodytext40"/>
        <w:spacing w:before="120" w:line="240" w:lineRule="auto"/>
        <w:ind w:firstLine="0"/>
        <w:jc w:val="both"/>
        <w:rPr>
          <w:rStyle w:val="Bodytext4NotBold0"/>
          <w:sz w:val="22"/>
          <w:szCs w:val="22"/>
        </w:rPr>
      </w:pPr>
      <w:r w:rsidRPr="00463173">
        <w:rPr>
          <w:rStyle w:val="Bodytext4NotBold0"/>
          <w:sz w:val="22"/>
          <w:szCs w:val="22"/>
        </w:rPr>
        <w:t>Secretary may determine that an event is an assumed notifiable event</w:t>
      </w:r>
    </w:p>
    <w:p w14:paraId="718A2059" w14:textId="55DAAE8D"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1069-H5. The Secretary may determine that an event that is described in some or all of the notices given under subsection 872(1) is to be an assumed notifiable event for the purposes of this Module.</w:t>
      </w:r>
    </w:p>
    <w:p w14:paraId="5B07E3BA"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Secretary may determine that an event is a notifiable event</w:t>
      </w:r>
    </w:p>
    <w:p w14:paraId="58B837E7"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“1069-H6. If the Secretary gives a person a notice under subsection 872(1) relating to the payment of family payment to the person, the Secretary may state in the notice that an event described in the notice is a notifiable event for the purposes of this Module.</w:t>
      </w:r>
    </w:p>
    <w:p w14:paraId="2E4570E3"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Person with unknown income for tax year</w:t>
      </w:r>
    </w:p>
    <w:p w14:paraId="39087162" w14:textId="7549D6D1" w:rsidR="00694042" w:rsidRPr="00463173" w:rsidRDefault="00A27CC6"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w:t>
      </w:r>
      <w:r w:rsidR="00F11E8B" w:rsidRPr="00463173">
        <w:rPr>
          <w:rStyle w:val="Bodytext4NotBold7"/>
          <w:sz w:val="22"/>
          <w:szCs w:val="22"/>
        </w:rPr>
        <w:t>-</w:t>
      </w:r>
      <w:r w:rsidR="00F720BE" w:rsidRPr="00463173">
        <w:rPr>
          <w:rStyle w:val="Bodytext4NotBold7"/>
          <w:sz w:val="22"/>
          <w:szCs w:val="22"/>
        </w:rPr>
        <w:t>H7.(1) If a person does not have any one or more of the income components for a tax year in accordance with point 1069-H8, the person is taken to have an unknown income for that year.</w:t>
      </w:r>
    </w:p>
    <w:p w14:paraId="13F289EE" w14:textId="77777777" w:rsidR="00694042" w:rsidRPr="00A41827" w:rsidRDefault="00F720BE" w:rsidP="00CA3EFF">
      <w:pPr>
        <w:pStyle w:val="Bodytext20"/>
        <w:spacing w:before="120" w:line="240" w:lineRule="auto"/>
        <w:ind w:firstLine="0"/>
        <w:jc w:val="both"/>
        <w:rPr>
          <w:sz w:val="20"/>
          <w:szCs w:val="22"/>
        </w:rPr>
      </w:pPr>
      <w:r w:rsidRPr="00A41827">
        <w:rPr>
          <w:rStyle w:val="Bodytext21"/>
          <w:sz w:val="20"/>
          <w:szCs w:val="22"/>
        </w:rPr>
        <w:t xml:space="preserve">Note 1: For </w:t>
      </w:r>
      <w:r w:rsidRPr="00A41827">
        <w:rPr>
          <w:rStyle w:val="Bodytext2Italic1"/>
          <w:sz w:val="20"/>
          <w:szCs w:val="22"/>
        </w:rPr>
        <w:t>income component see</w:t>
      </w:r>
      <w:r w:rsidRPr="00A41827">
        <w:rPr>
          <w:rStyle w:val="Bodytext21"/>
          <w:sz w:val="20"/>
          <w:szCs w:val="22"/>
        </w:rPr>
        <w:t xml:space="preserve"> point 1069-H2.</w:t>
      </w:r>
    </w:p>
    <w:p w14:paraId="5AA23452" w14:textId="682B5AF5" w:rsidR="00694042" w:rsidRPr="00A41827" w:rsidRDefault="00F720BE" w:rsidP="00A27CC6">
      <w:pPr>
        <w:pStyle w:val="Bodytext20"/>
        <w:spacing w:before="40" w:line="240" w:lineRule="auto"/>
        <w:ind w:left="720" w:hanging="720"/>
        <w:jc w:val="both"/>
        <w:rPr>
          <w:sz w:val="20"/>
          <w:szCs w:val="22"/>
        </w:rPr>
      </w:pPr>
      <w:r w:rsidRPr="00A41827">
        <w:rPr>
          <w:rStyle w:val="Bodytext21"/>
          <w:sz w:val="20"/>
          <w:szCs w:val="22"/>
        </w:rPr>
        <w:t>Note 2: A person is not qualified for family payment if an income component of the person for the tax year is unknown (see points 1069-K1 and 1069-K2).</w:t>
      </w:r>
    </w:p>
    <w:p w14:paraId="1BBE04DC"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“(2) For the purposes of subpoint (1), a person has an income component even though the amount of the component is nil.</w:t>
      </w:r>
    </w:p>
    <w:p w14:paraId="63CD21F1"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Income components for tax year</w:t>
      </w:r>
    </w:p>
    <w:p w14:paraId="4F9C1954"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 xml:space="preserve">“1069-H8.(1) A person’s </w:t>
      </w:r>
      <w:r w:rsidRPr="00463173">
        <w:rPr>
          <w:rStyle w:val="Bodytext412pt0"/>
          <w:b/>
          <w:sz w:val="22"/>
          <w:szCs w:val="22"/>
        </w:rPr>
        <w:t>taxable income</w:t>
      </w:r>
      <w:r w:rsidRPr="00463173">
        <w:rPr>
          <w:rStyle w:val="Bodytext41"/>
          <w:b/>
          <w:bCs/>
          <w:sz w:val="22"/>
          <w:szCs w:val="22"/>
        </w:rPr>
        <w:t xml:space="preserve"> </w:t>
      </w:r>
      <w:r w:rsidRPr="00463173">
        <w:rPr>
          <w:rStyle w:val="Bodytext4NotBold7"/>
          <w:sz w:val="22"/>
          <w:szCs w:val="22"/>
        </w:rPr>
        <w:t>for a tax year is:</w:t>
      </w:r>
    </w:p>
    <w:p w14:paraId="3284923E" w14:textId="77777777" w:rsidR="00694042" w:rsidRPr="00463173" w:rsidRDefault="00FE43C4"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person’s assessed taxable income for that year; or</w:t>
      </w:r>
    </w:p>
    <w:p w14:paraId="22EB2F7D" w14:textId="77777777" w:rsidR="00694042" w:rsidRPr="00463173" w:rsidRDefault="00FE43C4" w:rsidP="00CA3EFF">
      <w:pPr>
        <w:spacing w:before="120"/>
        <w:ind w:left="630" w:hanging="360"/>
        <w:jc w:val="both"/>
        <w:rPr>
          <w:rFonts w:ascii="Times New Roman" w:hAnsi="Times New Roman" w:cs="Times New Roman"/>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if the person does not have an assessed taxable income for that year—the person’s accepted estimate</w:t>
      </w:r>
      <w:r w:rsidR="00F720BE" w:rsidRPr="00463173">
        <w:rPr>
          <w:rStyle w:val="Bodytext4NotBold7"/>
          <w:rFonts w:eastAsia="Courier New"/>
          <w:sz w:val="22"/>
          <w:szCs w:val="22"/>
        </w:rPr>
        <w:t xml:space="preserve"> </w:t>
      </w:r>
      <w:r w:rsidR="00F720BE" w:rsidRPr="00463173">
        <w:rPr>
          <w:rStyle w:val="Bodytext4NotBold7"/>
          <w:rFonts w:eastAsia="Courier New"/>
          <w:b w:val="0"/>
          <w:sz w:val="22"/>
          <w:szCs w:val="22"/>
        </w:rPr>
        <w:t>of taxable income for that year.</w:t>
      </w:r>
    </w:p>
    <w:p w14:paraId="33899585"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 xml:space="preserve">“(2) A person’s </w:t>
      </w:r>
      <w:r w:rsidRPr="00463173">
        <w:rPr>
          <w:rStyle w:val="Bodytext412pt0"/>
          <w:b/>
          <w:sz w:val="22"/>
          <w:szCs w:val="22"/>
        </w:rPr>
        <w:t>adjusted fringe benefits value</w:t>
      </w:r>
      <w:r w:rsidRPr="00463173">
        <w:rPr>
          <w:rStyle w:val="Bodytext41"/>
          <w:b/>
          <w:bCs/>
          <w:sz w:val="22"/>
          <w:szCs w:val="22"/>
        </w:rPr>
        <w:t xml:space="preserve"> </w:t>
      </w:r>
      <w:r w:rsidRPr="00463173">
        <w:rPr>
          <w:rStyle w:val="Bodytext4NotBold7"/>
          <w:sz w:val="22"/>
          <w:szCs w:val="22"/>
        </w:rPr>
        <w:t>for a tax year is:</w:t>
      </w:r>
    </w:p>
    <w:p w14:paraId="4039D141" w14:textId="77777777" w:rsidR="00694042" w:rsidRPr="00463173" w:rsidRDefault="00FE43C4"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amount of that value as determined by the Secretary; or</w:t>
      </w:r>
    </w:p>
    <w:p w14:paraId="051D7E76" w14:textId="77777777" w:rsidR="00694042" w:rsidRPr="00463173" w:rsidRDefault="00FE43C4"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if a determination of that amount for that year has not been made by the Secretary—the person’s accepted estimate of that amount for that year.</w:t>
      </w:r>
    </w:p>
    <w:p w14:paraId="57893228"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 xml:space="preserve">“(3) A person’s </w:t>
      </w:r>
      <w:r w:rsidRPr="00463173">
        <w:rPr>
          <w:rStyle w:val="Bodytext412pt0"/>
          <w:b/>
          <w:sz w:val="22"/>
          <w:szCs w:val="22"/>
        </w:rPr>
        <w:t>target foreign income</w:t>
      </w:r>
      <w:r w:rsidRPr="00463173">
        <w:rPr>
          <w:rStyle w:val="Bodytext41"/>
          <w:b/>
          <w:bCs/>
          <w:sz w:val="22"/>
          <w:szCs w:val="22"/>
        </w:rPr>
        <w:t xml:space="preserve"> </w:t>
      </w:r>
      <w:r w:rsidRPr="00463173">
        <w:rPr>
          <w:rStyle w:val="Bodytext4NotBold7"/>
          <w:sz w:val="22"/>
          <w:szCs w:val="22"/>
        </w:rPr>
        <w:t>for a tax year is the person’s accepted estimate of the amount of that income for that year.</w:t>
      </w:r>
    </w:p>
    <w:p w14:paraId="455618B3"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 xml:space="preserve">“(4) A person’s </w:t>
      </w:r>
      <w:r w:rsidRPr="00463173">
        <w:rPr>
          <w:rStyle w:val="Bodytext412pt0"/>
          <w:b/>
          <w:sz w:val="22"/>
          <w:szCs w:val="22"/>
        </w:rPr>
        <w:t>net rental property loss</w:t>
      </w:r>
      <w:r w:rsidRPr="00463173">
        <w:rPr>
          <w:rStyle w:val="Bodytext41"/>
          <w:b/>
          <w:bCs/>
          <w:sz w:val="22"/>
          <w:szCs w:val="22"/>
        </w:rPr>
        <w:t xml:space="preserve"> </w:t>
      </w:r>
      <w:r w:rsidRPr="00463173">
        <w:rPr>
          <w:rStyle w:val="Bodytext4NotBold7"/>
          <w:sz w:val="22"/>
          <w:szCs w:val="22"/>
        </w:rPr>
        <w:t>for a tax year is the person’s accepted estimate of the amount of that loss for that year.</w:t>
      </w:r>
    </w:p>
    <w:p w14:paraId="12FE61A6" w14:textId="77777777" w:rsidR="00FE43C4" w:rsidRPr="00463173" w:rsidRDefault="00FE43C4" w:rsidP="00CA3EFF">
      <w:pPr>
        <w:rPr>
          <w:rStyle w:val="Bodytext31"/>
          <w:rFonts w:eastAsia="Courier New"/>
          <w:sz w:val="22"/>
          <w:szCs w:val="22"/>
        </w:rPr>
      </w:pPr>
      <w:r w:rsidRPr="00463173">
        <w:rPr>
          <w:rStyle w:val="Bodytext31"/>
          <w:rFonts w:eastAsia="Courier New"/>
          <w:i w:val="0"/>
          <w:iCs w:val="0"/>
          <w:sz w:val="22"/>
          <w:szCs w:val="22"/>
        </w:rPr>
        <w:br w:type="page"/>
      </w:r>
    </w:p>
    <w:p w14:paraId="43F4CFE2"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21D7DBE2"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Assessed taxable income</w:t>
      </w:r>
    </w:p>
    <w:p w14:paraId="711B2B37"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 xml:space="preserve">“1069-H9. A person’s </w:t>
      </w:r>
      <w:r w:rsidRPr="00463173">
        <w:rPr>
          <w:rStyle w:val="Bodytext4NotBold0"/>
          <w:b/>
          <w:sz w:val="22"/>
          <w:szCs w:val="22"/>
        </w:rPr>
        <w:t>assessed taxable income</w:t>
      </w:r>
      <w:r w:rsidRPr="00463173">
        <w:rPr>
          <w:rStyle w:val="Bodytext4NotBold7"/>
          <w:sz w:val="22"/>
          <w:szCs w:val="22"/>
        </w:rPr>
        <w:t xml:space="preserve"> for a tax year at a particular time is the most recent of:</w:t>
      </w:r>
    </w:p>
    <w:p w14:paraId="3A55CD13" w14:textId="77777777" w:rsidR="00694042" w:rsidRPr="00463173" w:rsidRDefault="005849CA"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if, at that time, the Commissioner of Taxation has made an assessment or an amended assessment of that taxable income—that taxable income according to the assessment or amended assessment; or</w:t>
      </w:r>
    </w:p>
    <w:p w14:paraId="08A9218E" w14:textId="77777777" w:rsidR="00694042" w:rsidRPr="00463173" w:rsidRDefault="005849CA"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if, at that time, a tribunal has amended an assessment or an amended assessment made by the Commissioner—that taxable income according to the amendment made by the tribunal; or</w:t>
      </w:r>
    </w:p>
    <w:p w14:paraId="5B78FB48" w14:textId="77777777" w:rsidR="00694042" w:rsidRPr="00463173" w:rsidRDefault="005849CA" w:rsidP="00CA3EFF">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if, at that time, a court has amended an assessment or an amended assessment made by the Commissioner or an amended assessment made by a tribunal—that taxable income according to the amendment made by the court.</w:t>
      </w:r>
    </w:p>
    <w:p w14:paraId="4B4CE9EC"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Accepted estimate</w:t>
      </w:r>
    </w:p>
    <w:p w14:paraId="60B6EABC" w14:textId="77777777" w:rsidR="00694042" w:rsidRPr="00463173" w:rsidRDefault="00A41827" w:rsidP="00CA3EFF">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 xml:space="preserve">1069-H10. A person’s </w:t>
      </w:r>
      <w:r w:rsidR="00F720BE" w:rsidRPr="00463173">
        <w:rPr>
          <w:rStyle w:val="Bodytext4NotBold0"/>
          <w:b/>
          <w:sz w:val="22"/>
          <w:szCs w:val="22"/>
        </w:rPr>
        <w:t>accepted estimate</w:t>
      </w:r>
      <w:r w:rsidR="00F720BE" w:rsidRPr="00463173">
        <w:rPr>
          <w:rStyle w:val="Bodytext4NotBold7"/>
          <w:sz w:val="22"/>
          <w:szCs w:val="22"/>
        </w:rPr>
        <w:t xml:space="preserve"> of an income component for a tax year is that income component according to the most recent notice given by the person under point 1069-H11 and accepted by the Secretary for the purposes of this Module.</w:t>
      </w:r>
    </w:p>
    <w:p w14:paraId="64580CA1"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Notice estimating income component</w:t>
      </w:r>
    </w:p>
    <w:p w14:paraId="20E970A1"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“1069-H11. A person may give the Secretary a notice setting out the person’s estimate of an income component of the person for a tax year.</w:t>
      </w:r>
    </w:p>
    <w:p w14:paraId="369298CC"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Acceptance of notice</w:t>
      </w:r>
    </w:p>
    <w:p w14:paraId="30FC8873"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“1069-H12. The Secretary is to accept a notice referred to in point 1069-H11 for the purposes of this Module only if the Secretary is satisfied that the estimate is reasonable.</w:t>
      </w:r>
    </w:p>
    <w:p w14:paraId="630B8269" w14:textId="5E5DD16B" w:rsidR="00694042" w:rsidRPr="00463173" w:rsidRDefault="00F720BE" w:rsidP="00CA3EFF">
      <w:pPr>
        <w:pStyle w:val="Bodytext30"/>
        <w:spacing w:before="120" w:line="240" w:lineRule="auto"/>
        <w:ind w:firstLine="0"/>
        <w:jc w:val="center"/>
        <w:rPr>
          <w:sz w:val="22"/>
          <w:szCs w:val="22"/>
        </w:rPr>
      </w:pPr>
      <w:r w:rsidRPr="00A27CC6">
        <w:rPr>
          <w:rStyle w:val="Bodytext31"/>
          <w:iCs/>
          <w:sz w:val="22"/>
          <w:szCs w:val="22"/>
        </w:rPr>
        <w:t>“</w:t>
      </w:r>
      <w:r w:rsidRPr="00463173">
        <w:rPr>
          <w:rStyle w:val="Bodytext31"/>
          <w:i/>
          <w:iCs/>
          <w:sz w:val="22"/>
          <w:szCs w:val="22"/>
        </w:rPr>
        <w:t>Submodule 2—Appropriate tax year</w:t>
      </w:r>
    </w:p>
    <w:p w14:paraId="4B96DFCB"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Appropriate tax year</w:t>
      </w:r>
    </w:p>
    <w:p w14:paraId="76144CEE"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“1069-H13. Subject to the following provisions of this Submodule, the appropriate tax year for a family payment payday is the base tax year for that payday.</w:t>
      </w:r>
    </w:p>
    <w:p w14:paraId="03D82CAB" w14:textId="77777777" w:rsidR="00694042" w:rsidRPr="00463173" w:rsidRDefault="00F720BE" w:rsidP="00CA3EFF">
      <w:pPr>
        <w:pStyle w:val="Bodytext30"/>
        <w:spacing w:before="120" w:line="240" w:lineRule="auto"/>
        <w:ind w:firstLine="0"/>
        <w:jc w:val="both"/>
        <w:rPr>
          <w:sz w:val="22"/>
          <w:szCs w:val="22"/>
        </w:rPr>
      </w:pPr>
      <w:r w:rsidRPr="00463173">
        <w:rPr>
          <w:rStyle w:val="Bodytext31"/>
          <w:i/>
          <w:iCs/>
          <w:sz w:val="22"/>
          <w:szCs w:val="22"/>
        </w:rPr>
        <w:t>Base tax year</w:t>
      </w:r>
    </w:p>
    <w:p w14:paraId="1736464F" w14:textId="77777777" w:rsidR="00694042" w:rsidRPr="00463173" w:rsidRDefault="00F720BE" w:rsidP="00CA3EFF">
      <w:pPr>
        <w:pStyle w:val="Bodytext40"/>
        <w:spacing w:before="120" w:line="240" w:lineRule="auto"/>
        <w:ind w:firstLine="270"/>
        <w:jc w:val="both"/>
        <w:rPr>
          <w:sz w:val="22"/>
          <w:szCs w:val="22"/>
        </w:rPr>
      </w:pPr>
      <w:r w:rsidRPr="00463173">
        <w:rPr>
          <w:rStyle w:val="Bodytext4NotBold7"/>
          <w:sz w:val="22"/>
          <w:szCs w:val="22"/>
        </w:rPr>
        <w:t>“1069-H14. The base tax year for a family payment payday is the tax year that ended on 30 June in the calendar year that came immediately before the calendar year in which the payday occurs.</w:t>
      </w:r>
    </w:p>
    <w:p w14:paraId="1834024B" w14:textId="77777777" w:rsidR="00694042" w:rsidRPr="00E41DA9" w:rsidRDefault="00F720BE" w:rsidP="00CA3EFF">
      <w:pPr>
        <w:pStyle w:val="Bodytext20"/>
        <w:spacing w:before="120" w:line="240" w:lineRule="auto"/>
        <w:ind w:left="900" w:hanging="900"/>
        <w:jc w:val="both"/>
        <w:rPr>
          <w:sz w:val="20"/>
          <w:szCs w:val="22"/>
        </w:rPr>
      </w:pPr>
      <w:r w:rsidRPr="00E41DA9">
        <w:rPr>
          <w:rStyle w:val="Bodytext21"/>
          <w:sz w:val="20"/>
          <w:szCs w:val="22"/>
        </w:rPr>
        <w:t>Example: A family payment payday occurs on 25 January 1995—this day occurs in the calendar year 1 January 1995 to 31 December 1995—the calendar year that came immediately before this one is the calendar year 1 January 1994 to 31 December 1994—the base tax year is the tax year that ended on 30 June 1994 (i</w:t>
      </w:r>
      <w:r w:rsidR="006624C7" w:rsidRPr="00E41DA9">
        <w:rPr>
          <w:rStyle w:val="Bodytext21"/>
          <w:sz w:val="20"/>
          <w:szCs w:val="22"/>
        </w:rPr>
        <w:t>s</w:t>
      </w:r>
      <w:r w:rsidRPr="00E41DA9">
        <w:rPr>
          <w:rStyle w:val="Bodytext21"/>
          <w:sz w:val="20"/>
          <w:szCs w:val="22"/>
        </w:rPr>
        <w:t xml:space="preserve"> the year of income that began on 1 July 1993).</w:t>
      </w:r>
    </w:p>
    <w:p w14:paraId="1E48B690" w14:textId="77777777" w:rsidR="005849CA" w:rsidRPr="00463173" w:rsidRDefault="005849CA">
      <w:pPr>
        <w:rPr>
          <w:rStyle w:val="Bodytext31"/>
          <w:rFonts w:eastAsia="Courier New"/>
          <w:sz w:val="22"/>
          <w:szCs w:val="22"/>
        </w:rPr>
      </w:pPr>
      <w:r w:rsidRPr="00463173">
        <w:rPr>
          <w:rStyle w:val="Bodytext31"/>
          <w:rFonts w:eastAsia="Courier New"/>
          <w:i w:val="0"/>
          <w:iCs w:val="0"/>
          <w:sz w:val="22"/>
          <w:szCs w:val="22"/>
        </w:rPr>
        <w:br w:type="page"/>
      </w:r>
    </w:p>
    <w:p w14:paraId="66907871"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4F6987DA" w14:textId="77777777" w:rsidR="006105B3" w:rsidRPr="00463173" w:rsidRDefault="00F720BE" w:rsidP="00304830">
      <w:pPr>
        <w:pStyle w:val="Bodytext30"/>
        <w:spacing w:before="120" w:line="240" w:lineRule="auto"/>
        <w:ind w:firstLine="0"/>
        <w:jc w:val="both"/>
        <w:rPr>
          <w:rStyle w:val="Bodytext31"/>
          <w:i/>
          <w:iCs/>
          <w:sz w:val="22"/>
          <w:szCs w:val="22"/>
        </w:rPr>
      </w:pPr>
      <w:r w:rsidRPr="00463173">
        <w:rPr>
          <w:rStyle w:val="Bodytext31"/>
          <w:i/>
          <w:iCs/>
          <w:sz w:val="22"/>
          <w:szCs w:val="22"/>
        </w:rPr>
        <w:t xml:space="preserve">Current tax year to be retained for consecutive calendar years in certain circumstances </w:t>
      </w:r>
    </w:p>
    <w:p w14:paraId="1E8D9941" w14:textId="77777777" w:rsidR="00694042" w:rsidRPr="00463173" w:rsidRDefault="00F720BE" w:rsidP="00304830">
      <w:pPr>
        <w:pStyle w:val="Bodytext30"/>
        <w:spacing w:before="120" w:line="240" w:lineRule="auto"/>
        <w:ind w:firstLine="270"/>
        <w:jc w:val="both"/>
        <w:rPr>
          <w:sz w:val="22"/>
          <w:szCs w:val="22"/>
        </w:rPr>
      </w:pPr>
      <w:r w:rsidRPr="00463173">
        <w:rPr>
          <w:rStyle w:val="Bodytext3NotItalic1"/>
          <w:sz w:val="22"/>
          <w:szCs w:val="22"/>
        </w:rPr>
        <w:t>“1069-H15. If:</w:t>
      </w:r>
    </w:p>
    <w:p w14:paraId="393D0B09" w14:textId="77777777" w:rsidR="00694042" w:rsidRPr="00463173" w:rsidRDefault="006105B3" w:rsidP="00304830">
      <w:pPr>
        <w:spacing w:before="120"/>
        <w:ind w:left="630" w:hanging="360"/>
        <w:jc w:val="both"/>
        <w:rPr>
          <w:rFonts w:ascii="Times New Roman" w:hAnsi="Times New Roman" w:cs="Times New Roman"/>
          <w:b/>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family payment is payable to a person:</w:t>
      </w:r>
    </w:p>
    <w:p w14:paraId="75DD297D" w14:textId="77777777" w:rsidR="00694042" w:rsidRPr="00463173" w:rsidRDefault="006105B3" w:rsidP="00304830">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on the last family payment payday in one calendar year; and</w:t>
      </w:r>
    </w:p>
    <w:p w14:paraId="408D9CB7" w14:textId="77777777" w:rsidR="00694042" w:rsidRPr="00463173" w:rsidRDefault="006105B3" w:rsidP="00304830">
      <w:pPr>
        <w:pStyle w:val="Bodytext40"/>
        <w:spacing w:before="120" w:line="240" w:lineRule="auto"/>
        <w:ind w:firstLine="720"/>
        <w:jc w:val="both"/>
        <w:rPr>
          <w:sz w:val="22"/>
          <w:szCs w:val="22"/>
        </w:rPr>
      </w:pPr>
      <w:r w:rsidRPr="00463173">
        <w:rPr>
          <w:rStyle w:val="Bodytext4NotBold7"/>
          <w:sz w:val="22"/>
          <w:szCs w:val="22"/>
        </w:rPr>
        <w:t xml:space="preserve">(ii) </w:t>
      </w:r>
      <w:r w:rsidR="00F720BE" w:rsidRPr="00463173">
        <w:rPr>
          <w:rStyle w:val="Bodytext4NotBold7"/>
          <w:sz w:val="22"/>
          <w:szCs w:val="22"/>
        </w:rPr>
        <w:t>on the first family payment payday in the next calendar year; and</w:t>
      </w:r>
    </w:p>
    <w:p w14:paraId="13C1FF83" w14:textId="2E4336D0" w:rsidR="00694042" w:rsidRPr="00463173" w:rsidRDefault="006105B3"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the person’s family payment rate on the last family payment payday in the earlier of the 2 calendar years is worked out on the basis that the person’s appropriate tax year is the tax year in which the payday occurs (the </w:t>
      </w:r>
      <w:r w:rsidR="00F720BE" w:rsidRPr="00463173">
        <w:rPr>
          <w:rStyle w:val="Bodytext4NotBold3"/>
          <w:rFonts w:eastAsia="Courier New"/>
          <w:i/>
          <w:iCs/>
          <w:sz w:val="22"/>
          <w:szCs w:val="22"/>
        </w:rPr>
        <w:t>current tax year</w:t>
      </w:r>
      <w:r w:rsidR="00F720BE" w:rsidRPr="00A27CC6">
        <w:rPr>
          <w:rStyle w:val="Bodytext4NotBold3"/>
          <w:rFonts w:eastAsia="Courier New"/>
          <w:b w:val="0"/>
          <w:iCs/>
          <w:sz w:val="22"/>
          <w:szCs w:val="22"/>
        </w:rPr>
        <w:t>);</w:t>
      </w:r>
      <w:r w:rsidR="00F720BE" w:rsidRPr="00463173">
        <w:rPr>
          <w:rStyle w:val="Bodytext4NotBold3"/>
          <w:rFonts w:eastAsia="Courier New"/>
          <w:b w:val="0"/>
          <w:sz w:val="22"/>
          <w:szCs w:val="22"/>
        </w:rPr>
        <w:t xml:space="preserve"> and</w:t>
      </w:r>
    </w:p>
    <w:p w14:paraId="1473EEB4" w14:textId="77777777" w:rsidR="00694042" w:rsidRPr="00463173" w:rsidRDefault="006105B3"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person’s family payment rate on that payday was worked out on that basis because the person had made a request under point 1069-H21; and</w:t>
      </w:r>
    </w:p>
    <w:p w14:paraId="3E992604" w14:textId="77777777" w:rsidR="00694042" w:rsidRPr="00463173" w:rsidRDefault="006105B3"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person’s income for the current tax year is less than the person’s income for the base tax year;</w:t>
      </w:r>
    </w:p>
    <w:p w14:paraId="14542AE4"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the person’s appropriate tax year, as from the beginning of the later calendar year, is the current tax year and not the base tax year unless the income for the base tax year is less than the person’s income free area.</w:t>
      </w:r>
    </w:p>
    <w:p w14:paraId="7BFE3295" w14:textId="76FE7980" w:rsidR="00694042" w:rsidRPr="00A27CC6" w:rsidRDefault="00F720BE" w:rsidP="00304830">
      <w:pPr>
        <w:pStyle w:val="Bodytext20"/>
        <w:spacing w:before="120" w:line="240" w:lineRule="auto"/>
        <w:ind w:firstLine="0"/>
        <w:jc w:val="both"/>
        <w:rPr>
          <w:sz w:val="20"/>
          <w:szCs w:val="22"/>
        </w:rPr>
      </w:pPr>
      <w:r w:rsidRPr="00A27CC6">
        <w:rPr>
          <w:rStyle w:val="Bodytext21"/>
          <w:sz w:val="20"/>
          <w:szCs w:val="22"/>
        </w:rPr>
        <w:t xml:space="preserve">Note: For </w:t>
      </w:r>
      <w:r w:rsidRPr="00A27CC6">
        <w:rPr>
          <w:rStyle w:val="Bodytext295pt"/>
          <w:sz w:val="20"/>
          <w:szCs w:val="22"/>
        </w:rPr>
        <w:t>income</w:t>
      </w:r>
      <w:r w:rsidRPr="00A27CC6">
        <w:rPr>
          <w:rStyle w:val="Bodytext2FranklinGothicDemi"/>
          <w:rFonts w:ascii="Times New Roman" w:hAnsi="Times New Roman" w:cs="Times New Roman"/>
          <w:sz w:val="20"/>
          <w:szCs w:val="22"/>
        </w:rPr>
        <w:t xml:space="preserve"> </w:t>
      </w:r>
      <w:r w:rsidRPr="00A27CC6">
        <w:rPr>
          <w:rStyle w:val="Bodytext21"/>
          <w:sz w:val="20"/>
          <w:szCs w:val="22"/>
        </w:rPr>
        <w:t>see point 1069-H2.</w:t>
      </w:r>
    </w:p>
    <w:p w14:paraId="61E78273" w14:textId="77777777" w:rsidR="008F2579" w:rsidRPr="00463173" w:rsidRDefault="00F720BE" w:rsidP="00304830">
      <w:pPr>
        <w:pStyle w:val="Bodytext30"/>
        <w:spacing w:before="120" w:line="240" w:lineRule="auto"/>
        <w:ind w:firstLine="0"/>
        <w:jc w:val="both"/>
        <w:rPr>
          <w:rStyle w:val="Bodytext31"/>
          <w:i/>
          <w:iCs/>
          <w:sz w:val="22"/>
          <w:szCs w:val="22"/>
        </w:rPr>
      </w:pPr>
      <w:r w:rsidRPr="00463173">
        <w:rPr>
          <w:rStyle w:val="Bodytext31"/>
          <w:i/>
          <w:iCs/>
          <w:sz w:val="22"/>
          <w:szCs w:val="22"/>
        </w:rPr>
        <w:t xml:space="preserve">Change to appropriate tax year because of assumed notifiable event </w:t>
      </w:r>
    </w:p>
    <w:p w14:paraId="09846D97" w14:textId="77777777" w:rsidR="00694042" w:rsidRPr="00463173" w:rsidRDefault="00F720BE" w:rsidP="00304830">
      <w:pPr>
        <w:pStyle w:val="Bodytext30"/>
        <w:spacing w:before="120" w:line="240" w:lineRule="auto"/>
        <w:ind w:firstLine="270"/>
        <w:jc w:val="both"/>
        <w:rPr>
          <w:sz w:val="22"/>
          <w:szCs w:val="22"/>
        </w:rPr>
      </w:pPr>
      <w:r w:rsidRPr="00463173">
        <w:rPr>
          <w:rStyle w:val="Bodytext3NotItalic1"/>
          <w:sz w:val="22"/>
          <w:szCs w:val="22"/>
        </w:rPr>
        <w:t>“1069-H16. If:</w:t>
      </w:r>
    </w:p>
    <w:p w14:paraId="386CFE57" w14:textId="77777777" w:rsidR="00694042" w:rsidRPr="00463173" w:rsidRDefault="006105B3"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an assumed notifiable event in relation to a person occurs after the end of the base tax year and before the beginning of the family payment period; and</w:t>
      </w:r>
    </w:p>
    <w:p w14:paraId="48662A32" w14:textId="77777777" w:rsidR="00694042" w:rsidRPr="00463173" w:rsidRDefault="006105B3"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person’s income for the tax year in which the assumed notifiable event occurs exceeds:</w:t>
      </w:r>
    </w:p>
    <w:p w14:paraId="126D8ACC" w14:textId="77777777" w:rsidR="00694042" w:rsidRPr="00463173" w:rsidRDefault="006105B3" w:rsidP="00304830">
      <w:pPr>
        <w:spacing w:before="120"/>
        <w:ind w:firstLine="810"/>
        <w:jc w:val="both"/>
        <w:rPr>
          <w:rFonts w:ascii="Times New Roman" w:hAnsi="Times New Roman" w:cs="Times New Roman"/>
          <w:b/>
          <w:sz w:val="22"/>
          <w:szCs w:val="22"/>
        </w:rPr>
      </w:pPr>
      <w:r w:rsidRPr="00463173">
        <w:rPr>
          <w:rStyle w:val="Bodytext4NotBold7"/>
          <w:rFonts w:eastAsia="Courier New"/>
          <w:b w:val="0"/>
          <w:sz w:val="22"/>
          <w:szCs w:val="22"/>
        </w:rPr>
        <w:t xml:space="preserve">(i) </w:t>
      </w:r>
      <w:r w:rsidR="00F720BE" w:rsidRPr="00463173">
        <w:rPr>
          <w:rStyle w:val="Bodytext4NotBold7"/>
          <w:rFonts w:eastAsia="Courier New"/>
          <w:b w:val="0"/>
          <w:sz w:val="22"/>
          <w:szCs w:val="22"/>
        </w:rPr>
        <w:t>110% of the person’s income for the base year; and</w:t>
      </w:r>
    </w:p>
    <w:p w14:paraId="0F72644B" w14:textId="77777777" w:rsidR="00694042" w:rsidRPr="00463173" w:rsidRDefault="006105B3" w:rsidP="00304830">
      <w:pPr>
        <w:spacing w:before="120"/>
        <w:ind w:firstLine="720"/>
        <w:jc w:val="both"/>
        <w:rPr>
          <w:rFonts w:ascii="Times New Roman" w:hAnsi="Times New Roman" w:cs="Times New Roman"/>
          <w:b/>
          <w:sz w:val="22"/>
          <w:szCs w:val="22"/>
        </w:rPr>
      </w:pPr>
      <w:r w:rsidRPr="00463173">
        <w:rPr>
          <w:rStyle w:val="Bodytext4NotBold7"/>
          <w:rFonts w:eastAsia="Courier New"/>
          <w:b w:val="0"/>
          <w:sz w:val="22"/>
          <w:szCs w:val="22"/>
        </w:rPr>
        <w:t xml:space="preserve">(ii) </w:t>
      </w:r>
      <w:r w:rsidR="00F720BE" w:rsidRPr="00463173">
        <w:rPr>
          <w:rStyle w:val="Bodytext4NotBold7"/>
          <w:rFonts w:eastAsia="Courier New"/>
          <w:b w:val="0"/>
          <w:sz w:val="22"/>
          <w:szCs w:val="22"/>
        </w:rPr>
        <w:t>110% of the person’s income free area;</w:t>
      </w:r>
    </w:p>
    <w:p w14:paraId="327E3CDB"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the appropriate tax year, for the purpose of applying this Module to the person from the beginning of the family payment period, is the tax year in which the assumed notifiable event occurs.</w:t>
      </w:r>
    </w:p>
    <w:p w14:paraId="2FF16C76" w14:textId="088396E3" w:rsidR="00694042" w:rsidRPr="00A41827" w:rsidRDefault="00F720BE" w:rsidP="00304830">
      <w:pPr>
        <w:pStyle w:val="Bodytext90"/>
        <w:spacing w:before="120" w:line="240" w:lineRule="auto"/>
        <w:ind w:firstLine="0"/>
        <w:jc w:val="both"/>
        <w:rPr>
          <w:sz w:val="20"/>
          <w:szCs w:val="22"/>
        </w:rPr>
      </w:pPr>
      <w:r w:rsidRPr="00A41827">
        <w:rPr>
          <w:rStyle w:val="Bodytext985pt"/>
          <w:sz w:val="20"/>
          <w:szCs w:val="22"/>
        </w:rPr>
        <w:t xml:space="preserve">Note 1: </w:t>
      </w:r>
      <w:r w:rsidRPr="00A27CC6">
        <w:rPr>
          <w:rStyle w:val="Bodytext91"/>
          <w:bCs/>
          <w:iCs/>
          <w:sz w:val="20"/>
          <w:szCs w:val="22"/>
        </w:rPr>
        <w:t>For</w:t>
      </w:r>
      <w:r w:rsidRPr="00A41827">
        <w:rPr>
          <w:rStyle w:val="Bodytext91"/>
          <w:b/>
          <w:bCs/>
          <w:i/>
          <w:iCs/>
          <w:sz w:val="20"/>
          <w:szCs w:val="22"/>
        </w:rPr>
        <w:t xml:space="preserve"> assumed notifiable event</w:t>
      </w:r>
      <w:r w:rsidRPr="00A41827">
        <w:rPr>
          <w:rStyle w:val="Bodytext91"/>
          <w:bCs/>
          <w:iCs/>
          <w:sz w:val="20"/>
          <w:szCs w:val="22"/>
        </w:rPr>
        <w:t xml:space="preserve"> see</w:t>
      </w:r>
      <w:r w:rsidRPr="00A41827">
        <w:rPr>
          <w:rStyle w:val="Bodytext9FranklinGothicDemi"/>
          <w:rFonts w:ascii="Times New Roman" w:hAnsi="Times New Roman" w:cs="Times New Roman"/>
          <w:sz w:val="20"/>
          <w:szCs w:val="22"/>
        </w:rPr>
        <w:t xml:space="preserve"> </w:t>
      </w:r>
      <w:r w:rsidRPr="00A41827">
        <w:rPr>
          <w:rStyle w:val="Bodytext985pt"/>
          <w:sz w:val="20"/>
          <w:szCs w:val="22"/>
        </w:rPr>
        <w:t>point 1069-H5.</w:t>
      </w:r>
    </w:p>
    <w:p w14:paraId="5BDAA89B" w14:textId="77777777" w:rsidR="00694042" w:rsidRPr="00A41827" w:rsidRDefault="00F720BE" w:rsidP="00A27CC6">
      <w:pPr>
        <w:pStyle w:val="Bodytext20"/>
        <w:spacing w:before="40" w:line="240" w:lineRule="auto"/>
        <w:ind w:firstLine="0"/>
        <w:jc w:val="both"/>
        <w:rPr>
          <w:sz w:val="20"/>
          <w:szCs w:val="22"/>
        </w:rPr>
      </w:pPr>
      <w:r w:rsidRPr="00A41827">
        <w:rPr>
          <w:rStyle w:val="Bodytext21"/>
          <w:sz w:val="20"/>
          <w:szCs w:val="22"/>
        </w:rPr>
        <w:t xml:space="preserve">Note 2: For </w:t>
      </w:r>
      <w:r w:rsidRPr="00A41827">
        <w:rPr>
          <w:rStyle w:val="Bodytext295pt"/>
          <w:sz w:val="20"/>
          <w:szCs w:val="22"/>
        </w:rPr>
        <w:t>income free area</w:t>
      </w:r>
      <w:r w:rsidRPr="00A41827">
        <w:rPr>
          <w:rStyle w:val="Bodytext2FranklinGothicDemi"/>
          <w:rFonts w:ascii="Times New Roman" w:hAnsi="Times New Roman" w:cs="Times New Roman"/>
          <w:sz w:val="20"/>
          <w:szCs w:val="22"/>
        </w:rPr>
        <w:t xml:space="preserve"> </w:t>
      </w:r>
      <w:r w:rsidRPr="00A41827">
        <w:rPr>
          <w:rStyle w:val="Bodytext21"/>
          <w:sz w:val="20"/>
          <w:szCs w:val="22"/>
        </w:rPr>
        <w:t>see Table H2.</w:t>
      </w:r>
    </w:p>
    <w:p w14:paraId="6E8335EC" w14:textId="77777777" w:rsidR="00694042" w:rsidRPr="00A41827" w:rsidRDefault="00F720BE" w:rsidP="00A27CC6">
      <w:pPr>
        <w:pStyle w:val="Bodytext20"/>
        <w:spacing w:before="40" w:line="240" w:lineRule="auto"/>
        <w:ind w:firstLine="0"/>
        <w:jc w:val="both"/>
        <w:rPr>
          <w:sz w:val="20"/>
          <w:szCs w:val="22"/>
        </w:rPr>
      </w:pPr>
      <w:r w:rsidRPr="00A41827">
        <w:rPr>
          <w:rStyle w:val="Bodytext21"/>
          <w:sz w:val="20"/>
          <w:szCs w:val="22"/>
        </w:rPr>
        <w:t xml:space="preserve">Note 3: For </w:t>
      </w:r>
      <w:r w:rsidRPr="00A41827">
        <w:rPr>
          <w:rStyle w:val="Bodytext295pt"/>
          <w:sz w:val="20"/>
          <w:szCs w:val="22"/>
        </w:rPr>
        <w:t>family payment period</w:t>
      </w:r>
      <w:r w:rsidRPr="00A41827">
        <w:rPr>
          <w:rStyle w:val="Bodytext295pt"/>
          <w:b w:val="0"/>
          <w:i w:val="0"/>
          <w:sz w:val="20"/>
          <w:szCs w:val="22"/>
        </w:rPr>
        <w:t xml:space="preserve"> see</w:t>
      </w:r>
      <w:r w:rsidRPr="00A41827">
        <w:rPr>
          <w:rStyle w:val="Bodytext2FranklinGothicDemi"/>
          <w:rFonts w:ascii="Times New Roman" w:hAnsi="Times New Roman" w:cs="Times New Roman"/>
          <w:sz w:val="20"/>
          <w:szCs w:val="22"/>
        </w:rPr>
        <w:t xml:space="preserve"> </w:t>
      </w:r>
      <w:r w:rsidRPr="00A41827">
        <w:rPr>
          <w:rStyle w:val="Bodytext21"/>
          <w:sz w:val="20"/>
          <w:szCs w:val="22"/>
        </w:rPr>
        <w:t>subsection 6(1).</w:t>
      </w:r>
    </w:p>
    <w:p w14:paraId="3AB882FD" w14:textId="4ED12BBD" w:rsidR="00694042" w:rsidRPr="00A41827" w:rsidRDefault="00F720BE" w:rsidP="00A27CC6">
      <w:pPr>
        <w:pStyle w:val="Bodytext20"/>
        <w:spacing w:before="40" w:line="240" w:lineRule="auto"/>
        <w:ind w:firstLine="0"/>
        <w:jc w:val="both"/>
        <w:rPr>
          <w:sz w:val="20"/>
          <w:szCs w:val="22"/>
        </w:rPr>
      </w:pPr>
      <w:r w:rsidRPr="00A41827">
        <w:rPr>
          <w:rStyle w:val="Bodytext21"/>
          <w:sz w:val="20"/>
          <w:szCs w:val="22"/>
        </w:rPr>
        <w:t xml:space="preserve">Note 4: For </w:t>
      </w:r>
      <w:r w:rsidRPr="00A41827">
        <w:rPr>
          <w:rStyle w:val="Bodytext295pt"/>
          <w:sz w:val="20"/>
          <w:szCs w:val="22"/>
        </w:rPr>
        <w:t>income</w:t>
      </w:r>
      <w:r w:rsidRPr="00A41827">
        <w:rPr>
          <w:rStyle w:val="Bodytext2FranklinGothicDemi"/>
          <w:rFonts w:ascii="Times New Roman" w:hAnsi="Times New Roman" w:cs="Times New Roman"/>
          <w:sz w:val="20"/>
          <w:szCs w:val="22"/>
        </w:rPr>
        <w:t xml:space="preserve"> </w:t>
      </w:r>
      <w:r w:rsidRPr="00A41827">
        <w:rPr>
          <w:rStyle w:val="Bodytext21"/>
          <w:sz w:val="20"/>
          <w:szCs w:val="22"/>
        </w:rPr>
        <w:t>see point 1069-H2.</w:t>
      </w:r>
    </w:p>
    <w:p w14:paraId="5385FF3F" w14:textId="77777777" w:rsidR="006105B3" w:rsidRPr="00463173" w:rsidRDefault="00F720BE" w:rsidP="00304830">
      <w:pPr>
        <w:pStyle w:val="Bodytext30"/>
        <w:spacing w:before="120" w:line="240" w:lineRule="auto"/>
        <w:ind w:firstLine="0"/>
        <w:jc w:val="both"/>
        <w:rPr>
          <w:rStyle w:val="Bodytext31"/>
          <w:i/>
          <w:iCs/>
          <w:sz w:val="22"/>
          <w:szCs w:val="22"/>
        </w:rPr>
      </w:pPr>
      <w:r w:rsidRPr="00463173">
        <w:rPr>
          <w:rStyle w:val="Bodytext31"/>
          <w:i/>
          <w:iCs/>
          <w:sz w:val="22"/>
          <w:szCs w:val="22"/>
        </w:rPr>
        <w:t>Change to appropriate tax year because of effect of assumed notifiable event on income for later tax year</w:t>
      </w:r>
    </w:p>
    <w:p w14:paraId="569DFDD6" w14:textId="77777777" w:rsidR="00694042" w:rsidRPr="00463173" w:rsidRDefault="00F720BE" w:rsidP="00304830">
      <w:pPr>
        <w:pStyle w:val="Bodytext30"/>
        <w:spacing w:before="120" w:line="240" w:lineRule="auto"/>
        <w:ind w:firstLine="270"/>
        <w:jc w:val="both"/>
        <w:rPr>
          <w:sz w:val="22"/>
          <w:szCs w:val="22"/>
        </w:rPr>
      </w:pPr>
      <w:r w:rsidRPr="00463173">
        <w:rPr>
          <w:rStyle w:val="Bodytext3NotItalic1"/>
          <w:sz w:val="22"/>
          <w:szCs w:val="22"/>
        </w:rPr>
        <w:t>“1069-H17. If:</w:t>
      </w:r>
    </w:p>
    <w:p w14:paraId="061FCE71" w14:textId="77777777" w:rsidR="006105B3" w:rsidRPr="00463173" w:rsidRDefault="006105B3">
      <w:pPr>
        <w:rPr>
          <w:rStyle w:val="Bodytext31"/>
          <w:rFonts w:eastAsia="Courier New"/>
          <w:sz w:val="22"/>
          <w:szCs w:val="22"/>
        </w:rPr>
      </w:pPr>
      <w:r w:rsidRPr="00463173">
        <w:rPr>
          <w:rStyle w:val="Bodytext31"/>
          <w:rFonts w:eastAsia="Courier New"/>
          <w:i w:val="0"/>
          <w:iCs w:val="0"/>
          <w:sz w:val="22"/>
          <w:szCs w:val="22"/>
        </w:rPr>
        <w:br w:type="page"/>
      </w:r>
    </w:p>
    <w:p w14:paraId="0D3F7469"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56618BD4" w14:textId="77777777"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an assumed notifiable event occurs in relation to a person after the end of the base tax year and before the beginning of the family payment period; and</w:t>
      </w:r>
    </w:p>
    <w:p w14:paraId="773E19E1" w14:textId="6E730E35"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point 1069-H16 does not make the year in which the event occurs (the </w:t>
      </w:r>
      <w:r w:rsidR="00F720BE" w:rsidRPr="008C4ED3">
        <w:rPr>
          <w:rStyle w:val="Bodytext4NotBold3"/>
          <w:rFonts w:eastAsia="Courier New"/>
          <w:i/>
          <w:iCs/>
          <w:sz w:val="22"/>
          <w:szCs w:val="22"/>
        </w:rPr>
        <w:t>event tax year</w:t>
      </w:r>
      <w:r w:rsidR="00F720BE" w:rsidRPr="00A27CC6">
        <w:rPr>
          <w:rStyle w:val="Bodytext4NotBold3"/>
          <w:rFonts w:eastAsia="Courier New"/>
          <w:b w:val="0"/>
          <w:iCs/>
          <w:sz w:val="22"/>
          <w:szCs w:val="22"/>
        </w:rPr>
        <w:t>)</w:t>
      </w:r>
      <w:r w:rsidR="00F720BE" w:rsidRPr="00463173">
        <w:rPr>
          <w:rStyle w:val="Bodytext4NotBold3"/>
          <w:rFonts w:eastAsia="Courier New"/>
          <w:b w:val="0"/>
          <w:sz w:val="22"/>
          <w:szCs w:val="22"/>
        </w:rPr>
        <w:t xml:space="preserve"> the appropriate tax year; and</w:t>
      </w:r>
    </w:p>
    <w:p w14:paraId="2473D316" w14:textId="77777777"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person’s income for the tax year that follows the event tax year is likely to exceed:</w:t>
      </w:r>
    </w:p>
    <w:p w14:paraId="0A75C0B2" w14:textId="77777777" w:rsidR="00694042" w:rsidRPr="00463173" w:rsidRDefault="007357AA" w:rsidP="00304830">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110% of the person’s income for the base tax year; and</w:t>
      </w:r>
    </w:p>
    <w:p w14:paraId="626E2E00" w14:textId="77777777" w:rsidR="00694042" w:rsidRPr="00463173" w:rsidRDefault="007357AA" w:rsidP="00304830">
      <w:pPr>
        <w:pStyle w:val="Bodytext40"/>
        <w:spacing w:before="120" w:line="240" w:lineRule="auto"/>
        <w:ind w:firstLine="720"/>
        <w:jc w:val="both"/>
        <w:rPr>
          <w:sz w:val="22"/>
          <w:szCs w:val="22"/>
        </w:rPr>
      </w:pPr>
      <w:r w:rsidRPr="00463173">
        <w:rPr>
          <w:rStyle w:val="Bodytext4NotBold7"/>
          <w:sz w:val="22"/>
          <w:szCs w:val="22"/>
        </w:rPr>
        <w:t xml:space="preserve">(ii) </w:t>
      </w:r>
      <w:r w:rsidR="00F720BE" w:rsidRPr="00463173">
        <w:rPr>
          <w:rStyle w:val="Bodytext4NotBold7"/>
          <w:sz w:val="22"/>
          <w:szCs w:val="22"/>
        </w:rPr>
        <w:t>110% of the person’s income free area;</w:t>
      </w:r>
    </w:p>
    <w:p w14:paraId="37E79ED3"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the appropriate tax year, for the purpose of applying this Module to the person for:</w:t>
      </w:r>
    </w:p>
    <w:p w14:paraId="4BC4E2E9" w14:textId="77777777"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part of the family payment period in which the event occurs that comes after the end of the event tax year; and</w:t>
      </w:r>
    </w:p>
    <w:p w14:paraId="5B41F1D0" w14:textId="77777777"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(e) </w:t>
      </w:r>
      <w:r w:rsidR="00F720BE" w:rsidRPr="00463173">
        <w:rPr>
          <w:rStyle w:val="Bodytext4NotBold3"/>
          <w:rFonts w:eastAsia="Courier New"/>
          <w:b w:val="0"/>
          <w:sz w:val="22"/>
          <w:szCs w:val="22"/>
        </w:rPr>
        <w:t>the next family payment period after the one referred to in paragraph (d);</w:t>
      </w:r>
    </w:p>
    <w:p w14:paraId="0BE6AB5B"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is the year that follows the event tax year.</w:t>
      </w:r>
    </w:p>
    <w:p w14:paraId="2B488007" w14:textId="377DA7F5" w:rsidR="00694042" w:rsidRPr="00E41DA9" w:rsidRDefault="00F720BE" w:rsidP="00304830">
      <w:pPr>
        <w:pStyle w:val="Bodytext20"/>
        <w:spacing w:before="120" w:line="240" w:lineRule="auto"/>
        <w:ind w:firstLine="0"/>
        <w:jc w:val="both"/>
        <w:rPr>
          <w:sz w:val="20"/>
          <w:szCs w:val="22"/>
        </w:rPr>
      </w:pPr>
      <w:r w:rsidRPr="00E41DA9">
        <w:rPr>
          <w:rStyle w:val="Bodytext21"/>
          <w:sz w:val="20"/>
          <w:szCs w:val="22"/>
        </w:rPr>
        <w:t xml:space="preserve">Note: For </w:t>
      </w:r>
      <w:r w:rsidRPr="00A27CC6">
        <w:rPr>
          <w:rStyle w:val="Bodytext2Italic1"/>
          <w:b/>
          <w:sz w:val="20"/>
          <w:szCs w:val="22"/>
        </w:rPr>
        <w:t>income</w:t>
      </w:r>
      <w:r w:rsidRPr="00E41DA9">
        <w:rPr>
          <w:rStyle w:val="Bodytext21"/>
          <w:sz w:val="20"/>
          <w:szCs w:val="22"/>
        </w:rPr>
        <w:t xml:space="preserve"> see point 1069-H2.</w:t>
      </w:r>
    </w:p>
    <w:p w14:paraId="17644857" w14:textId="77777777" w:rsidR="00694042" w:rsidRPr="00463173" w:rsidRDefault="00F720BE" w:rsidP="00304830">
      <w:pPr>
        <w:pStyle w:val="Bodytext30"/>
        <w:spacing w:before="120" w:line="240" w:lineRule="auto"/>
        <w:ind w:firstLine="0"/>
        <w:jc w:val="both"/>
        <w:rPr>
          <w:sz w:val="22"/>
          <w:szCs w:val="22"/>
        </w:rPr>
      </w:pPr>
      <w:r w:rsidRPr="00463173">
        <w:rPr>
          <w:rStyle w:val="Bodytext31"/>
          <w:i/>
          <w:iCs/>
          <w:sz w:val="22"/>
          <w:szCs w:val="22"/>
        </w:rPr>
        <w:t>Change to appropriate tax year because of notifiable event</w:t>
      </w:r>
    </w:p>
    <w:p w14:paraId="7D37E321" w14:textId="77777777" w:rsidR="00694042" w:rsidRPr="00463173" w:rsidRDefault="00F720BE" w:rsidP="00304830">
      <w:pPr>
        <w:pStyle w:val="Bodytext40"/>
        <w:spacing w:before="120" w:line="240" w:lineRule="auto"/>
        <w:ind w:firstLine="270"/>
        <w:jc w:val="both"/>
        <w:rPr>
          <w:sz w:val="22"/>
          <w:szCs w:val="22"/>
        </w:rPr>
      </w:pPr>
      <w:r w:rsidRPr="00463173">
        <w:rPr>
          <w:rStyle w:val="Bodytext4NotBold7"/>
          <w:sz w:val="22"/>
          <w:szCs w:val="22"/>
        </w:rPr>
        <w:t>“1069-H18. If:</w:t>
      </w:r>
    </w:p>
    <w:p w14:paraId="64116BA9" w14:textId="77777777"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 notifiable event occurs in relation to a person; and</w:t>
      </w:r>
    </w:p>
    <w:p w14:paraId="0B5C2A35" w14:textId="77777777"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person’s income for the tax year in which the notifiable event occurs exceeds:</w:t>
      </w:r>
    </w:p>
    <w:p w14:paraId="69CBF7BC" w14:textId="77777777" w:rsidR="00694042" w:rsidRPr="00463173" w:rsidRDefault="007357AA" w:rsidP="00304830">
      <w:pPr>
        <w:spacing w:before="120"/>
        <w:ind w:firstLine="810"/>
        <w:jc w:val="both"/>
        <w:rPr>
          <w:rFonts w:ascii="Times New Roman" w:hAnsi="Times New Roman" w:cs="Times New Roman"/>
          <w:b/>
          <w:sz w:val="22"/>
          <w:szCs w:val="22"/>
        </w:rPr>
      </w:pPr>
      <w:r w:rsidRPr="00463173">
        <w:rPr>
          <w:rStyle w:val="Bodytext4NotBold7"/>
          <w:rFonts w:eastAsia="Courier New"/>
          <w:b w:val="0"/>
          <w:sz w:val="22"/>
          <w:szCs w:val="22"/>
        </w:rPr>
        <w:t xml:space="preserve">(i) 110% </w:t>
      </w:r>
      <w:r w:rsidR="00F720BE" w:rsidRPr="00463173">
        <w:rPr>
          <w:rStyle w:val="Bodytext4NotBold7"/>
          <w:rFonts w:eastAsia="Courier New"/>
          <w:b w:val="0"/>
          <w:sz w:val="22"/>
          <w:szCs w:val="22"/>
        </w:rPr>
        <w:t>of the p</w:t>
      </w:r>
      <w:r w:rsidRPr="00463173">
        <w:rPr>
          <w:rStyle w:val="Bodytext4NotBold7"/>
          <w:rFonts w:eastAsia="Courier New"/>
          <w:b w:val="0"/>
          <w:sz w:val="22"/>
          <w:szCs w:val="22"/>
        </w:rPr>
        <w:t xml:space="preserve">erson’s income for the base tax </w:t>
      </w:r>
      <w:r w:rsidR="00F720BE" w:rsidRPr="00463173">
        <w:rPr>
          <w:rStyle w:val="Bodytext4NotBold7"/>
          <w:rFonts w:eastAsia="Courier New"/>
          <w:b w:val="0"/>
          <w:sz w:val="22"/>
          <w:szCs w:val="22"/>
        </w:rPr>
        <w:t>year; and</w:t>
      </w:r>
    </w:p>
    <w:p w14:paraId="50EBE83F" w14:textId="77777777" w:rsidR="00694042" w:rsidRPr="00463173" w:rsidRDefault="007357AA" w:rsidP="00304830">
      <w:pPr>
        <w:spacing w:before="120"/>
        <w:ind w:firstLine="720"/>
        <w:jc w:val="both"/>
        <w:rPr>
          <w:rFonts w:ascii="Times New Roman" w:hAnsi="Times New Roman" w:cs="Times New Roman"/>
          <w:b/>
          <w:sz w:val="22"/>
          <w:szCs w:val="22"/>
        </w:rPr>
      </w:pPr>
      <w:r w:rsidRPr="00463173">
        <w:rPr>
          <w:rStyle w:val="Bodytext4NotBold7"/>
          <w:rFonts w:eastAsia="Courier New"/>
          <w:b w:val="0"/>
          <w:sz w:val="22"/>
          <w:szCs w:val="22"/>
        </w:rPr>
        <w:t xml:space="preserve">(ii) 110% </w:t>
      </w:r>
      <w:r w:rsidR="00F720BE" w:rsidRPr="00463173">
        <w:rPr>
          <w:rStyle w:val="Bodytext4NotBold7"/>
          <w:rFonts w:eastAsia="Courier New"/>
          <w:b w:val="0"/>
          <w:sz w:val="22"/>
          <w:szCs w:val="22"/>
        </w:rPr>
        <w:t>of the person’s income free area;</w:t>
      </w:r>
    </w:p>
    <w:p w14:paraId="0539A9E2"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the appropriate tax</w:t>
      </w:r>
      <w:r w:rsidR="007357AA" w:rsidRPr="00463173">
        <w:rPr>
          <w:rStyle w:val="Bodytext4NotBold7"/>
          <w:sz w:val="22"/>
          <w:szCs w:val="22"/>
        </w:rPr>
        <w:t xml:space="preserve"> </w:t>
      </w:r>
      <w:r w:rsidRPr="00463173">
        <w:rPr>
          <w:rStyle w:val="Bodytext4NotBold7"/>
          <w:sz w:val="22"/>
          <w:szCs w:val="22"/>
        </w:rPr>
        <w:t>year, for the purpose of applying this</w:t>
      </w:r>
      <w:r w:rsidR="007357AA" w:rsidRPr="00463173">
        <w:rPr>
          <w:rStyle w:val="Bodytext4NotBold7"/>
          <w:sz w:val="22"/>
          <w:szCs w:val="22"/>
        </w:rPr>
        <w:tab/>
        <w:t xml:space="preserve">Module to </w:t>
      </w:r>
      <w:r w:rsidRPr="00463173">
        <w:rPr>
          <w:rStyle w:val="Bodytext4NotBold7"/>
          <w:sz w:val="22"/>
          <w:szCs w:val="22"/>
        </w:rPr>
        <w:t>the</w:t>
      </w:r>
      <w:r w:rsidR="007357AA" w:rsidRPr="00463173">
        <w:rPr>
          <w:rStyle w:val="Bodytext4NotBold7"/>
          <w:sz w:val="22"/>
          <w:szCs w:val="22"/>
        </w:rPr>
        <w:t xml:space="preserve"> person </w:t>
      </w:r>
      <w:r w:rsidRPr="00463173">
        <w:rPr>
          <w:rStyle w:val="Bodytext4NotBold7"/>
          <w:sz w:val="22"/>
          <w:szCs w:val="22"/>
        </w:rPr>
        <w:t xml:space="preserve">for the remainder of the family </w:t>
      </w:r>
      <w:r w:rsidR="007357AA" w:rsidRPr="00463173">
        <w:rPr>
          <w:rStyle w:val="Bodytext4NotBold7"/>
          <w:sz w:val="22"/>
          <w:szCs w:val="22"/>
        </w:rPr>
        <w:t xml:space="preserve">payment period, is the tax year </w:t>
      </w:r>
      <w:r w:rsidRPr="00463173">
        <w:rPr>
          <w:rStyle w:val="Bodytext4NotBold7"/>
          <w:sz w:val="22"/>
          <w:szCs w:val="22"/>
        </w:rPr>
        <w:t>in</w:t>
      </w:r>
      <w:r w:rsidR="007357AA" w:rsidRPr="00463173">
        <w:rPr>
          <w:rStyle w:val="Bodytext4NotBold7"/>
          <w:sz w:val="22"/>
          <w:szCs w:val="22"/>
        </w:rPr>
        <w:t xml:space="preserve"> </w:t>
      </w:r>
      <w:r w:rsidRPr="00463173">
        <w:rPr>
          <w:rStyle w:val="Bodytext4NotBold7"/>
          <w:sz w:val="22"/>
          <w:szCs w:val="22"/>
        </w:rPr>
        <w:t>which the notifiable event occurs.</w:t>
      </w:r>
    </w:p>
    <w:p w14:paraId="1036F349" w14:textId="38FE21DB" w:rsidR="00694042" w:rsidRPr="00E41DA9" w:rsidRDefault="00F720BE" w:rsidP="00304830">
      <w:pPr>
        <w:pStyle w:val="Bodytext20"/>
        <w:spacing w:before="120" w:line="240" w:lineRule="auto"/>
        <w:ind w:firstLine="0"/>
        <w:jc w:val="both"/>
        <w:rPr>
          <w:sz w:val="20"/>
          <w:szCs w:val="22"/>
        </w:rPr>
      </w:pPr>
      <w:r w:rsidRPr="00E41DA9">
        <w:rPr>
          <w:rStyle w:val="Bodytext21"/>
          <w:sz w:val="20"/>
          <w:szCs w:val="22"/>
        </w:rPr>
        <w:t xml:space="preserve">Note 1: For </w:t>
      </w:r>
      <w:r w:rsidRPr="00A27CC6">
        <w:rPr>
          <w:rStyle w:val="Bodytext295pt"/>
          <w:sz w:val="20"/>
          <w:szCs w:val="22"/>
        </w:rPr>
        <w:t xml:space="preserve">notifiable event </w:t>
      </w:r>
      <w:r w:rsidRPr="00A27CC6">
        <w:rPr>
          <w:rStyle w:val="Bodytext2Italic1"/>
          <w:i w:val="0"/>
          <w:sz w:val="20"/>
          <w:szCs w:val="22"/>
        </w:rPr>
        <w:t>see</w:t>
      </w:r>
      <w:r w:rsidRPr="00E41DA9">
        <w:rPr>
          <w:rStyle w:val="Bodytext21"/>
          <w:sz w:val="20"/>
          <w:szCs w:val="22"/>
        </w:rPr>
        <w:t xml:space="preserve"> point 1069-H6.</w:t>
      </w:r>
    </w:p>
    <w:p w14:paraId="271FE321" w14:textId="04936CFA" w:rsidR="00694042" w:rsidRPr="00E41DA9" w:rsidRDefault="00F720BE" w:rsidP="00A27CC6">
      <w:pPr>
        <w:pStyle w:val="Bodytext20"/>
        <w:spacing w:before="40" w:line="240" w:lineRule="auto"/>
        <w:ind w:firstLine="0"/>
        <w:jc w:val="both"/>
        <w:rPr>
          <w:sz w:val="20"/>
          <w:szCs w:val="22"/>
        </w:rPr>
      </w:pPr>
      <w:r w:rsidRPr="00E41DA9">
        <w:rPr>
          <w:rStyle w:val="Bodytext21"/>
          <w:sz w:val="20"/>
          <w:szCs w:val="22"/>
        </w:rPr>
        <w:t xml:space="preserve">Note 2: For </w:t>
      </w:r>
      <w:r w:rsidRPr="00A27CC6">
        <w:rPr>
          <w:rStyle w:val="Bodytext2Italic1"/>
          <w:b/>
          <w:sz w:val="20"/>
          <w:szCs w:val="22"/>
        </w:rPr>
        <w:t>income</w:t>
      </w:r>
      <w:r w:rsidRPr="00E41DA9">
        <w:rPr>
          <w:rStyle w:val="Bodytext21"/>
          <w:sz w:val="20"/>
          <w:szCs w:val="22"/>
        </w:rPr>
        <w:t xml:space="preserve"> see point 1069-H2.</w:t>
      </w:r>
    </w:p>
    <w:p w14:paraId="0D5937E4" w14:textId="77777777" w:rsidR="00694042" w:rsidRPr="00463173" w:rsidRDefault="00F720BE" w:rsidP="00304830">
      <w:pPr>
        <w:pStyle w:val="Bodytext30"/>
        <w:spacing w:before="120" w:line="240" w:lineRule="auto"/>
        <w:ind w:firstLine="0"/>
        <w:jc w:val="both"/>
        <w:rPr>
          <w:sz w:val="22"/>
          <w:szCs w:val="22"/>
        </w:rPr>
      </w:pPr>
      <w:r w:rsidRPr="00463173">
        <w:rPr>
          <w:rStyle w:val="Bodytext31"/>
          <w:i/>
          <w:iCs/>
          <w:sz w:val="22"/>
          <w:szCs w:val="22"/>
        </w:rPr>
        <w:t>Change to appropriate tax year because of effect of notifiable event on income for later tax year</w:t>
      </w:r>
    </w:p>
    <w:p w14:paraId="32C1E392" w14:textId="77777777" w:rsidR="00694042" w:rsidRPr="00463173" w:rsidRDefault="00F720BE" w:rsidP="00304830">
      <w:pPr>
        <w:pStyle w:val="Bodytext40"/>
        <w:spacing w:before="120" w:line="240" w:lineRule="auto"/>
        <w:ind w:firstLine="270"/>
        <w:jc w:val="both"/>
        <w:rPr>
          <w:sz w:val="22"/>
          <w:szCs w:val="22"/>
        </w:rPr>
      </w:pPr>
      <w:r w:rsidRPr="00463173">
        <w:rPr>
          <w:rStyle w:val="Bodytext4NotBold7"/>
          <w:sz w:val="22"/>
          <w:szCs w:val="22"/>
        </w:rPr>
        <w:t>“1069-H19. If:</w:t>
      </w:r>
    </w:p>
    <w:p w14:paraId="5344254A" w14:textId="77777777" w:rsidR="00694042" w:rsidRPr="00463173" w:rsidRDefault="007357AA" w:rsidP="00E41DA9">
      <w:pPr>
        <w:spacing w:before="120"/>
        <w:ind w:left="648"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 notifiable event occurs in relation to a person; and</w:t>
      </w:r>
    </w:p>
    <w:p w14:paraId="78576C22" w14:textId="11E91A42" w:rsidR="00694042" w:rsidRPr="00463173" w:rsidRDefault="007357AA"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point 1069-H18 does not make the year in which the event occurs (the </w:t>
      </w:r>
      <w:r w:rsidR="00F720BE" w:rsidRPr="00463173">
        <w:rPr>
          <w:rStyle w:val="Bodytext4NotBold3"/>
          <w:rFonts w:eastAsia="Courier New"/>
          <w:i/>
          <w:iCs/>
          <w:sz w:val="22"/>
          <w:szCs w:val="22"/>
        </w:rPr>
        <w:t>event tax year</w:t>
      </w:r>
      <w:r w:rsidR="00F720BE" w:rsidRPr="00A27CC6">
        <w:rPr>
          <w:rStyle w:val="Bodytext4NotBold3"/>
          <w:rFonts w:eastAsia="Courier New"/>
          <w:b w:val="0"/>
          <w:iCs/>
          <w:sz w:val="22"/>
          <w:szCs w:val="22"/>
        </w:rPr>
        <w:t>)</w:t>
      </w:r>
      <w:r w:rsidR="00F720BE" w:rsidRPr="00463173">
        <w:rPr>
          <w:rStyle w:val="Bodytext4NotBold3"/>
          <w:rFonts w:eastAsia="Courier New"/>
          <w:b w:val="0"/>
          <w:sz w:val="22"/>
          <w:szCs w:val="22"/>
        </w:rPr>
        <w:t xml:space="preserve"> the appropriate tax year; and</w:t>
      </w:r>
    </w:p>
    <w:p w14:paraId="4CDC55E7" w14:textId="77777777" w:rsidR="00694042" w:rsidRPr="00463173" w:rsidRDefault="007357AA" w:rsidP="00304830">
      <w:pPr>
        <w:spacing w:before="120"/>
        <w:ind w:left="630" w:hanging="360"/>
        <w:jc w:val="both"/>
        <w:rPr>
          <w:rFonts w:ascii="Times New Roman" w:hAnsi="Times New Roman" w:cs="Times New Roman"/>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 person’s income for the tax year that follows the event tax year is likely to exceed</w:t>
      </w:r>
      <w:r w:rsidR="00F720BE" w:rsidRPr="00463173">
        <w:rPr>
          <w:rStyle w:val="Bodytext4NotBold7"/>
          <w:rFonts w:eastAsia="Courier New"/>
          <w:sz w:val="22"/>
          <w:szCs w:val="22"/>
        </w:rPr>
        <w:t>:</w:t>
      </w:r>
    </w:p>
    <w:p w14:paraId="3BD85B01" w14:textId="77777777" w:rsidR="00694042" w:rsidRPr="00463173" w:rsidRDefault="0099213B" w:rsidP="00304830">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110% of the person’s income for the base tax year; and</w:t>
      </w:r>
    </w:p>
    <w:p w14:paraId="76281844" w14:textId="77777777" w:rsidR="007357AA" w:rsidRPr="00463173" w:rsidRDefault="007357AA" w:rsidP="00304830">
      <w:pPr>
        <w:rPr>
          <w:rStyle w:val="Bodytext31"/>
          <w:rFonts w:eastAsia="Courier New"/>
          <w:sz w:val="22"/>
          <w:szCs w:val="22"/>
        </w:rPr>
      </w:pPr>
      <w:r w:rsidRPr="00463173">
        <w:rPr>
          <w:rStyle w:val="Bodytext31"/>
          <w:rFonts w:eastAsia="Courier New"/>
          <w:i w:val="0"/>
          <w:iCs w:val="0"/>
          <w:sz w:val="22"/>
          <w:szCs w:val="22"/>
        </w:rPr>
        <w:br w:type="page"/>
      </w:r>
    </w:p>
    <w:p w14:paraId="7B37DFE9" w14:textId="77777777" w:rsidR="00694042" w:rsidRPr="00CB473F" w:rsidRDefault="00F720BE" w:rsidP="00B17074">
      <w:pPr>
        <w:pStyle w:val="Bodytext40"/>
        <w:spacing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2995ED8C" w14:textId="77777777" w:rsidR="00B17074" w:rsidRPr="00463173" w:rsidRDefault="00B17074" w:rsidP="00304830">
      <w:pPr>
        <w:pStyle w:val="Bodytext40"/>
        <w:spacing w:before="120" w:line="240" w:lineRule="auto"/>
        <w:ind w:left="1080" w:hanging="360"/>
        <w:jc w:val="both"/>
        <w:rPr>
          <w:rStyle w:val="Bodytext4NotBold7"/>
          <w:sz w:val="22"/>
          <w:szCs w:val="22"/>
        </w:rPr>
      </w:pPr>
      <w:r w:rsidRPr="00463173">
        <w:rPr>
          <w:rStyle w:val="Bodytext4NotBold7"/>
          <w:sz w:val="22"/>
          <w:szCs w:val="22"/>
        </w:rPr>
        <w:t xml:space="preserve">(ii) </w:t>
      </w:r>
      <w:r w:rsidR="00F720BE" w:rsidRPr="00463173">
        <w:rPr>
          <w:rStyle w:val="Bodytext4NotBold7"/>
          <w:sz w:val="22"/>
          <w:szCs w:val="22"/>
        </w:rPr>
        <w:t>110% of</w:t>
      </w:r>
      <w:r w:rsidRPr="00463173">
        <w:rPr>
          <w:rStyle w:val="Bodytext4NotBold7"/>
          <w:sz w:val="22"/>
          <w:szCs w:val="22"/>
        </w:rPr>
        <w:t xml:space="preserve"> the person’s income free area;</w:t>
      </w:r>
    </w:p>
    <w:p w14:paraId="77C6F018"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the appropriate tax year, for the purpose of applying this Module to the person for:</w:t>
      </w:r>
    </w:p>
    <w:p w14:paraId="25F5B990" w14:textId="5FD699A2" w:rsidR="00694042" w:rsidRPr="00A27CC6" w:rsidRDefault="00B17074" w:rsidP="00304830">
      <w:pPr>
        <w:spacing w:before="120"/>
        <w:ind w:left="630" w:hanging="360"/>
        <w:jc w:val="both"/>
        <w:rPr>
          <w:rStyle w:val="Bodytext4NotBold3"/>
          <w:rFonts w:eastAsia="Courier New"/>
          <w:b w:val="0"/>
          <w:sz w:val="22"/>
          <w:szCs w:val="22"/>
        </w:rPr>
      </w:pPr>
      <w:r w:rsidRPr="00A27CC6">
        <w:rPr>
          <w:rStyle w:val="Bodytext4NotBold3"/>
          <w:rFonts w:eastAsia="Courier New"/>
          <w:b w:val="0"/>
          <w:sz w:val="22"/>
          <w:szCs w:val="22"/>
        </w:rPr>
        <w:t>(</w:t>
      </w:r>
      <w:r w:rsidR="00E41DA9" w:rsidRPr="00A27CC6">
        <w:rPr>
          <w:rStyle w:val="Bodytext4NotBold3"/>
          <w:rFonts w:eastAsia="Courier New"/>
          <w:b w:val="0"/>
          <w:sz w:val="22"/>
          <w:szCs w:val="22"/>
        </w:rPr>
        <w:t>d</w:t>
      </w:r>
      <w:r w:rsidRPr="00A27CC6">
        <w:rPr>
          <w:rStyle w:val="Bodytext4NotBold3"/>
          <w:rFonts w:eastAsia="Courier New"/>
          <w:b w:val="0"/>
          <w:sz w:val="22"/>
          <w:szCs w:val="22"/>
        </w:rPr>
        <w:t xml:space="preserve">) </w:t>
      </w:r>
      <w:r w:rsidR="00F720BE" w:rsidRPr="00A27CC6">
        <w:rPr>
          <w:rStyle w:val="Bodytext4NotBold3"/>
          <w:rFonts w:eastAsia="Courier New"/>
          <w:b w:val="0"/>
          <w:sz w:val="22"/>
          <w:szCs w:val="22"/>
        </w:rPr>
        <w:t>the part of the family payment period in which the event occurs that comes after the end of the event tax year; and</w:t>
      </w:r>
    </w:p>
    <w:p w14:paraId="5EDC9211" w14:textId="50EEFF0C" w:rsidR="00694042" w:rsidRPr="00463173" w:rsidRDefault="00B17074" w:rsidP="00304830">
      <w:pPr>
        <w:spacing w:before="120"/>
        <w:ind w:left="630" w:hanging="360"/>
        <w:jc w:val="both"/>
        <w:rPr>
          <w:rStyle w:val="Bodytext4NotBold3"/>
          <w:rFonts w:eastAsia="Courier New"/>
          <w:b w:val="0"/>
          <w:sz w:val="22"/>
          <w:szCs w:val="22"/>
        </w:rPr>
      </w:pPr>
      <w:r w:rsidRPr="00A27CC6">
        <w:rPr>
          <w:rStyle w:val="Bodytext4NotBold3"/>
          <w:rFonts w:eastAsia="Courier New"/>
          <w:b w:val="0"/>
          <w:sz w:val="22"/>
          <w:szCs w:val="22"/>
        </w:rPr>
        <w:t>(</w:t>
      </w:r>
      <w:r w:rsidR="00E41DA9" w:rsidRPr="00A27CC6">
        <w:rPr>
          <w:rStyle w:val="Bodytext4NotBold3"/>
          <w:rFonts w:eastAsia="Courier New"/>
          <w:b w:val="0"/>
          <w:sz w:val="22"/>
          <w:szCs w:val="22"/>
        </w:rPr>
        <w:t>e</w:t>
      </w:r>
      <w:r w:rsidRPr="00A27CC6">
        <w:rPr>
          <w:rStyle w:val="Bodytext4NotBold3"/>
          <w:rFonts w:eastAsia="Courier New"/>
          <w:b w:val="0"/>
          <w:sz w:val="22"/>
          <w:szCs w:val="22"/>
        </w:rPr>
        <w:t xml:space="preserve">) </w:t>
      </w:r>
      <w:r w:rsidR="00F720BE" w:rsidRPr="00A27CC6">
        <w:rPr>
          <w:rStyle w:val="Bodytext4NotBold3"/>
          <w:rFonts w:eastAsia="Courier New"/>
          <w:b w:val="0"/>
          <w:sz w:val="22"/>
          <w:szCs w:val="22"/>
        </w:rPr>
        <w:t>the nex</w:t>
      </w:r>
      <w:r w:rsidR="00F720BE" w:rsidRPr="00463173">
        <w:rPr>
          <w:rStyle w:val="Bodytext4NotBold3"/>
          <w:rFonts w:eastAsia="Courier New"/>
          <w:b w:val="0"/>
          <w:sz w:val="22"/>
          <w:szCs w:val="22"/>
        </w:rPr>
        <w:t>t family payment period after the one referred to in paragraph (d);</w:t>
      </w:r>
    </w:p>
    <w:p w14:paraId="4EDC7E53"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is the year that follows the event tax year.</w:t>
      </w:r>
    </w:p>
    <w:p w14:paraId="7BE7226C" w14:textId="6F2552B9" w:rsidR="00694042" w:rsidRPr="00A41827" w:rsidRDefault="00F720BE" w:rsidP="00304830">
      <w:pPr>
        <w:pStyle w:val="Bodytext20"/>
        <w:spacing w:before="120" w:line="240" w:lineRule="auto"/>
        <w:ind w:firstLine="0"/>
        <w:jc w:val="both"/>
        <w:rPr>
          <w:sz w:val="20"/>
          <w:szCs w:val="22"/>
        </w:rPr>
      </w:pPr>
      <w:r w:rsidRPr="00A41827">
        <w:rPr>
          <w:rStyle w:val="Bodytext21"/>
          <w:sz w:val="20"/>
          <w:szCs w:val="22"/>
        </w:rPr>
        <w:t xml:space="preserve">Note: For </w:t>
      </w:r>
      <w:r w:rsidRPr="00A27CC6">
        <w:rPr>
          <w:rStyle w:val="Bodytext2Italic1"/>
          <w:b/>
          <w:sz w:val="20"/>
          <w:szCs w:val="22"/>
        </w:rPr>
        <w:t>income</w:t>
      </w:r>
      <w:r w:rsidRPr="00A41827">
        <w:rPr>
          <w:rStyle w:val="Bodytext21"/>
          <w:sz w:val="20"/>
          <w:szCs w:val="22"/>
        </w:rPr>
        <w:t xml:space="preserve"> see point 1069-H2.</w:t>
      </w:r>
    </w:p>
    <w:p w14:paraId="6D207521" w14:textId="77777777" w:rsidR="00694042" w:rsidRPr="00463173" w:rsidRDefault="00F720BE" w:rsidP="00304830">
      <w:pPr>
        <w:pStyle w:val="Bodytext30"/>
        <w:spacing w:before="120" w:line="240" w:lineRule="auto"/>
        <w:ind w:firstLine="0"/>
        <w:jc w:val="both"/>
        <w:rPr>
          <w:sz w:val="22"/>
          <w:szCs w:val="22"/>
        </w:rPr>
      </w:pPr>
      <w:r w:rsidRPr="00463173">
        <w:rPr>
          <w:rStyle w:val="Bodytext31"/>
          <w:i/>
          <w:iCs/>
          <w:sz w:val="22"/>
          <w:szCs w:val="22"/>
        </w:rPr>
        <w:t>Change to appropriate tax year at recipient’s request</w:t>
      </w:r>
    </w:p>
    <w:p w14:paraId="113A6269" w14:textId="77777777" w:rsidR="00694042" w:rsidRPr="00463173" w:rsidRDefault="00F720BE" w:rsidP="00304830">
      <w:pPr>
        <w:pStyle w:val="Bodytext40"/>
        <w:spacing w:before="120" w:line="240" w:lineRule="auto"/>
        <w:ind w:firstLine="270"/>
        <w:jc w:val="both"/>
        <w:rPr>
          <w:sz w:val="22"/>
          <w:szCs w:val="22"/>
        </w:rPr>
      </w:pPr>
      <w:r w:rsidRPr="00463173">
        <w:rPr>
          <w:rStyle w:val="Bodytext4NotBold7"/>
          <w:sz w:val="22"/>
          <w:szCs w:val="22"/>
        </w:rPr>
        <w:t>“1069-H20. If:</w:t>
      </w:r>
    </w:p>
    <w:p w14:paraId="07DE0D85" w14:textId="77777777" w:rsidR="00694042" w:rsidRPr="00463173" w:rsidRDefault="00B17074"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 person requests the Secretary to make a determination under point 1069-H21; and</w:t>
      </w:r>
    </w:p>
    <w:p w14:paraId="6CB963B5" w14:textId="77777777" w:rsidR="00694042" w:rsidRPr="00463173" w:rsidRDefault="00B17074" w:rsidP="0030483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as a result, the Secretary determines under that point that the appropriate tax year, for the purpose of applying this Module to the person for a family payment payday on or after the day on which the request is made, is the tax year in which the person makes the request;</w:t>
      </w:r>
    </w:p>
    <w:p w14:paraId="1F330008"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the appropriate tax year, for that purpose, is the tax year in which the person makes the request.</w:t>
      </w:r>
    </w:p>
    <w:p w14:paraId="0294EE54" w14:textId="77777777" w:rsidR="00694042" w:rsidRPr="00463173" w:rsidRDefault="00F720BE" w:rsidP="00304830">
      <w:pPr>
        <w:pStyle w:val="Bodytext30"/>
        <w:spacing w:before="120" w:line="240" w:lineRule="auto"/>
        <w:ind w:firstLine="0"/>
        <w:jc w:val="both"/>
        <w:rPr>
          <w:sz w:val="22"/>
          <w:szCs w:val="22"/>
        </w:rPr>
      </w:pPr>
      <w:r w:rsidRPr="00463173">
        <w:rPr>
          <w:rStyle w:val="Bodytext31"/>
          <w:i/>
          <w:iCs/>
          <w:sz w:val="22"/>
          <w:szCs w:val="22"/>
        </w:rPr>
        <w:t>Family payment recipient may ask Secretary to change appropriate tax year</w:t>
      </w:r>
    </w:p>
    <w:p w14:paraId="2687C191" w14:textId="77777777" w:rsidR="00694042" w:rsidRPr="00463173" w:rsidRDefault="00F720BE" w:rsidP="00304830">
      <w:pPr>
        <w:pStyle w:val="Bodytext40"/>
        <w:spacing w:before="120" w:line="240" w:lineRule="auto"/>
        <w:ind w:firstLine="270"/>
        <w:jc w:val="both"/>
        <w:rPr>
          <w:sz w:val="22"/>
          <w:szCs w:val="22"/>
        </w:rPr>
      </w:pPr>
      <w:r w:rsidRPr="00463173">
        <w:rPr>
          <w:rStyle w:val="Bodytext4NotBold7"/>
          <w:sz w:val="22"/>
          <w:szCs w:val="22"/>
        </w:rPr>
        <w:t>“1069-H21. If:</w:t>
      </w:r>
    </w:p>
    <w:p w14:paraId="4119A23B" w14:textId="77777777" w:rsidR="00694042" w:rsidRPr="00463173" w:rsidRDefault="00B17074" w:rsidP="00304830">
      <w:pPr>
        <w:spacing w:before="120"/>
        <w:ind w:left="630" w:hanging="360"/>
        <w:jc w:val="both"/>
        <w:rPr>
          <w:rFonts w:ascii="Times New Roman" w:hAnsi="Times New Roman" w:cs="Times New Roman"/>
          <w:b/>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family payment:</w:t>
      </w:r>
    </w:p>
    <w:p w14:paraId="0F719804" w14:textId="77777777" w:rsidR="00694042" w:rsidRPr="00463173" w:rsidRDefault="00B17074" w:rsidP="00304830">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is not payable to a person because of this Module; or</w:t>
      </w:r>
    </w:p>
    <w:p w14:paraId="13E1781F" w14:textId="77777777" w:rsidR="00694042" w:rsidRPr="00463173" w:rsidRDefault="00B17074" w:rsidP="00304830">
      <w:pPr>
        <w:pStyle w:val="Bodytext40"/>
        <w:spacing w:before="120" w:line="240" w:lineRule="auto"/>
        <w:ind w:firstLine="720"/>
        <w:jc w:val="both"/>
        <w:rPr>
          <w:sz w:val="22"/>
          <w:szCs w:val="22"/>
        </w:rPr>
      </w:pPr>
      <w:r w:rsidRPr="00463173">
        <w:rPr>
          <w:rStyle w:val="Bodytext4NotBold7"/>
          <w:sz w:val="22"/>
          <w:szCs w:val="22"/>
        </w:rPr>
        <w:t xml:space="preserve">(ii) </w:t>
      </w:r>
      <w:r w:rsidR="00F720BE" w:rsidRPr="00463173">
        <w:rPr>
          <w:rStyle w:val="Bodytext4NotBold7"/>
          <w:sz w:val="22"/>
          <w:szCs w:val="22"/>
        </w:rPr>
        <w:t>is payable at a reduced rate because of this Module; and</w:t>
      </w:r>
    </w:p>
    <w:p w14:paraId="4BC9E63F" w14:textId="74167355" w:rsidR="00694042" w:rsidRPr="00A27CC6" w:rsidRDefault="00B17074" w:rsidP="00304830">
      <w:pPr>
        <w:spacing w:before="120"/>
        <w:ind w:left="630" w:hanging="360"/>
        <w:jc w:val="both"/>
        <w:rPr>
          <w:rStyle w:val="Bodytext4NotBold3"/>
          <w:rFonts w:eastAsia="Courier New"/>
          <w:b w:val="0"/>
          <w:sz w:val="22"/>
          <w:szCs w:val="22"/>
        </w:rPr>
      </w:pPr>
      <w:r w:rsidRPr="00A27CC6">
        <w:rPr>
          <w:rStyle w:val="Bodytext4NotBold3"/>
          <w:rFonts w:eastAsia="Courier New"/>
          <w:b w:val="0"/>
          <w:sz w:val="22"/>
          <w:szCs w:val="22"/>
        </w:rPr>
        <w:t>(</w:t>
      </w:r>
      <w:r w:rsidR="00E41DA9" w:rsidRPr="00A27CC6">
        <w:rPr>
          <w:rStyle w:val="Bodytext4NotBold3"/>
          <w:rFonts w:eastAsia="Courier New"/>
          <w:b w:val="0"/>
          <w:sz w:val="22"/>
          <w:szCs w:val="22"/>
        </w:rPr>
        <w:t>b</w:t>
      </w:r>
      <w:r w:rsidRPr="00A27CC6">
        <w:rPr>
          <w:rStyle w:val="Bodytext4NotBold3"/>
          <w:rFonts w:eastAsia="Courier New"/>
          <w:b w:val="0"/>
          <w:sz w:val="22"/>
          <w:szCs w:val="22"/>
        </w:rPr>
        <w:t xml:space="preserve">) </w:t>
      </w:r>
      <w:r w:rsidR="00F720BE" w:rsidRPr="00A27CC6">
        <w:rPr>
          <w:rStyle w:val="Bodytext4NotBold3"/>
          <w:rFonts w:eastAsia="Courier New"/>
          <w:b w:val="0"/>
          <w:sz w:val="22"/>
          <w:szCs w:val="22"/>
        </w:rPr>
        <w:t>the person gives the Secretary an estimate of the person’s income for a tax year; and</w:t>
      </w:r>
    </w:p>
    <w:p w14:paraId="1B92E671" w14:textId="4325EC44" w:rsidR="00694042" w:rsidRPr="00A27CC6" w:rsidRDefault="00B17074" w:rsidP="00304830">
      <w:pPr>
        <w:spacing w:before="120"/>
        <w:ind w:left="630" w:hanging="360"/>
        <w:jc w:val="both"/>
        <w:rPr>
          <w:rStyle w:val="Bodytext4NotBold3"/>
          <w:rFonts w:eastAsia="Courier New"/>
          <w:b w:val="0"/>
          <w:sz w:val="22"/>
          <w:szCs w:val="22"/>
        </w:rPr>
      </w:pPr>
      <w:r w:rsidRPr="00A27CC6">
        <w:rPr>
          <w:rStyle w:val="Bodytext4NotBold3"/>
          <w:rFonts w:eastAsia="Courier New"/>
          <w:b w:val="0"/>
          <w:sz w:val="22"/>
          <w:szCs w:val="22"/>
        </w:rPr>
        <w:t>(</w:t>
      </w:r>
      <w:r w:rsidR="00E41DA9" w:rsidRPr="00A27CC6">
        <w:rPr>
          <w:rStyle w:val="Bodytext4NotBold3"/>
          <w:rFonts w:eastAsia="Courier New"/>
          <w:b w:val="0"/>
          <w:sz w:val="22"/>
          <w:szCs w:val="22"/>
        </w:rPr>
        <w:t>c</w:t>
      </w:r>
      <w:r w:rsidRPr="00A27CC6">
        <w:rPr>
          <w:rStyle w:val="Bodytext4NotBold3"/>
          <w:rFonts w:eastAsia="Courier New"/>
          <w:b w:val="0"/>
          <w:sz w:val="22"/>
          <w:szCs w:val="22"/>
        </w:rPr>
        <w:t xml:space="preserve">) </w:t>
      </w:r>
      <w:r w:rsidR="00F720BE" w:rsidRPr="00A27CC6">
        <w:rPr>
          <w:rStyle w:val="Bodytext4NotBold3"/>
          <w:rFonts w:eastAsia="Courier New"/>
          <w:b w:val="0"/>
          <w:sz w:val="22"/>
          <w:szCs w:val="22"/>
        </w:rPr>
        <w:t>the person requests the Secretary to make a determination under this point; and</w:t>
      </w:r>
    </w:p>
    <w:p w14:paraId="6D9F3193" w14:textId="523222EE" w:rsidR="00694042" w:rsidRPr="00463173" w:rsidRDefault="00B17074" w:rsidP="00304830">
      <w:pPr>
        <w:spacing w:before="120"/>
        <w:ind w:left="630" w:hanging="360"/>
        <w:jc w:val="both"/>
        <w:rPr>
          <w:rStyle w:val="Bodytext4NotBold3"/>
          <w:rFonts w:eastAsia="Courier New"/>
          <w:b w:val="0"/>
          <w:sz w:val="22"/>
          <w:szCs w:val="22"/>
        </w:rPr>
      </w:pPr>
      <w:r w:rsidRPr="00A27CC6">
        <w:rPr>
          <w:rStyle w:val="Bodytext4NotBold3"/>
          <w:rFonts w:eastAsia="Courier New"/>
          <w:b w:val="0"/>
          <w:sz w:val="22"/>
          <w:szCs w:val="22"/>
        </w:rPr>
        <w:t>(</w:t>
      </w:r>
      <w:r w:rsidR="00E41DA9" w:rsidRPr="00A27CC6">
        <w:rPr>
          <w:rStyle w:val="Bodytext4NotBold3"/>
          <w:rFonts w:eastAsia="Courier New"/>
          <w:b w:val="0"/>
          <w:sz w:val="22"/>
          <w:szCs w:val="22"/>
        </w:rPr>
        <w:t>d</w:t>
      </w:r>
      <w:r w:rsidRPr="00A27CC6">
        <w:rPr>
          <w:rStyle w:val="Bodytext4NotBold3"/>
          <w:rFonts w:eastAsia="Courier New"/>
          <w:b w:val="0"/>
          <w:sz w:val="22"/>
          <w:szCs w:val="22"/>
        </w:rPr>
        <w:t xml:space="preserve">) </w:t>
      </w:r>
      <w:r w:rsidR="00F720BE" w:rsidRPr="00A27CC6">
        <w:rPr>
          <w:rStyle w:val="Bodytext4NotBold3"/>
          <w:rFonts w:eastAsia="Courier New"/>
          <w:b w:val="0"/>
          <w:sz w:val="22"/>
          <w:szCs w:val="22"/>
        </w:rPr>
        <w:t>the person agrees that the person’s rate of family payment for that tax year is to be recalculated if the person’s actual income for that tax year exceeds 110% of the amount estimated by the person;</w:t>
      </w:r>
    </w:p>
    <w:p w14:paraId="0F3DBAE8" w14:textId="77777777" w:rsidR="00694042" w:rsidRPr="00463173" w:rsidRDefault="00F720BE" w:rsidP="00304830">
      <w:pPr>
        <w:pStyle w:val="Bodytext40"/>
        <w:spacing w:before="120" w:line="240" w:lineRule="auto"/>
        <w:ind w:firstLine="0"/>
        <w:jc w:val="both"/>
        <w:rPr>
          <w:sz w:val="22"/>
          <w:szCs w:val="22"/>
        </w:rPr>
      </w:pPr>
      <w:r w:rsidRPr="00463173">
        <w:rPr>
          <w:rStyle w:val="Bodytext4NotBold7"/>
          <w:sz w:val="22"/>
          <w:szCs w:val="22"/>
        </w:rPr>
        <w:t>the Secretary must determine that the appropriate tax year, for the purpose of applying this Module to the person for a family payment payday on or after the day on which the request is made, is the tax year in which the request is made.</w:t>
      </w:r>
    </w:p>
    <w:p w14:paraId="4E381C57" w14:textId="77777777" w:rsidR="00694042" w:rsidRPr="00E41DA9" w:rsidRDefault="00F720BE" w:rsidP="00304830">
      <w:pPr>
        <w:pStyle w:val="Bodytext20"/>
        <w:spacing w:before="120" w:line="240" w:lineRule="auto"/>
        <w:ind w:firstLine="0"/>
        <w:jc w:val="both"/>
        <w:rPr>
          <w:sz w:val="20"/>
          <w:szCs w:val="22"/>
        </w:rPr>
      </w:pPr>
      <w:r w:rsidRPr="00E41DA9">
        <w:rPr>
          <w:rStyle w:val="Bodytext21"/>
          <w:sz w:val="20"/>
          <w:szCs w:val="22"/>
        </w:rPr>
        <w:t xml:space="preserve">Note 1: For </w:t>
      </w:r>
      <w:r w:rsidRPr="00E41DA9">
        <w:rPr>
          <w:rStyle w:val="Bodytext2Italic1"/>
          <w:b/>
          <w:sz w:val="20"/>
          <w:szCs w:val="22"/>
        </w:rPr>
        <w:t>income</w:t>
      </w:r>
      <w:r w:rsidRPr="00E41DA9">
        <w:rPr>
          <w:rStyle w:val="Bodytext21"/>
          <w:b/>
          <w:sz w:val="20"/>
          <w:szCs w:val="22"/>
        </w:rPr>
        <w:t xml:space="preserve"> </w:t>
      </w:r>
      <w:r w:rsidRPr="00E41DA9">
        <w:rPr>
          <w:rStyle w:val="Bodytext21"/>
          <w:sz w:val="20"/>
          <w:szCs w:val="22"/>
        </w:rPr>
        <w:t>see point 1069-H2.</w:t>
      </w:r>
    </w:p>
    <w:p w14:paraId="59A40913" w14:textId="487F77C0" w:rsidR="00694042" w:rsidRPr="00E41DA9" w:rsidRDefault="00F720BE" w:rsidP="00A27CC6">
      <w:pPr>
        <w:pStyle w:val="Bodytext60"/>
        <w:spacing w:before="40" w:line="240" w:lineRule="auto"/>
        <w:rPr>
          <w:sz w:val="20"/>
          <w:szCs w:val="22"/>
        </w:rPr>
      </w:pPr>
      <w:r w:rsidRPr="00E41DA9">
        <w:rPr>
          <w:rStyle w:val="Bodytext6NotItalic0"/>
          <w:sz w:val="20"/>
          <w:szCs w:val="22"/>
        </w:rPr>
        <w:t xml:space="preserve">Note 2: For </w:t>
      </w:r>
      <w:r w:rsidRPr="00E41DA9">
        <w:rPr>
          <w:rStyle w:val="Bodytext62"/>
          <w:b/>
          <w:i/>
          <w:iCs/>
          <w:sz w:val="20"/>
          <w:szCs w:val="22"/>
        </w:rPr>
        <w:t>the consequences of underestimating income</w:t>
      </w:r>
      <w:r w:rsidRPr="00E41DA9">
        <w:rPr>
          <w:rStyle w:val="Bodytext6NotItalic0"/>
          <w:sz w:val="20"/>
          <w:szCs w:val="22"/>
        </w:rPr>
        <w:t xml:space="preserve"> see section 885.</w:t>
      </w:r>
    </w:p>
    <w:p w14:paraId="04FD0515" w14:textId="77777777" w:rsidR="00B17074" w:rsidRPr="00463173" w:rsidRDefault="00B17074">
      <w:pPr>
        <w:rPr>
          <w:rFonts w:ascii="Times New Roman" w:eastAsia="Times New Roman" w:hAnsi="Times New Roman" w:cs="Times New Roman"/>
          <w:i/>
          <w:iCs/>
          <w:sz w:val="22"/>
          <w:szCs w:val="22"/>
        </w:rPr>
      </w:pPr>
      <w:r w:rsidRPr="00463173">
        <w:rPr>
          <w:rFonts w:ascii="Times New Roman" w:hAnsi="Times New Roman" w:cs="Times New Roman"/>
          <w:sz w:val="22"/>
          <w:szCs w:val="22"/>
        </w:rPr>
        <w:br w:type="page"/>
      </w:r>
    </w:p>
    <w:p w14:paraId="79B8AEAC"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3D11F798" w14:textId="77777777" w:rsidR="00694042" w:rsidRPr="00463173" w:rsidRDefault="00F720BE" w:rsidP="00304830">
      <w:pPr>
        <w:pStyle w:val="Bodytext51"/>
        <w:spacing w:before="120" w:line="240" w:lineRule="auto"/>
        <w:ind w:firstLine="0"/>
        <w:jc w:val="both"/>
        <w:rPr>
          <w:sz w:val="22"/>
          <w:szCs w:val="22"/>
        </w:rPr>
      </w:pPr>
      <w:r w:rsidRPr="00463173">
        <w:rPr>
          <w:sz w:val="22"/>
          <w:szCs w:val="22"/>
        </w:rPr>
        <w:t>Form of request</w:t>
      </w:r>
    </w:p>
    <w:p w14:paraId="7554467A" w14:textId="77777777" w:rsidR="00694042" w:rsidRPr="00463173" w:rsidRDefault="00F720BE" w:rsidP="00304830">
      <w:pPr>
        <w:pStyle w:val="Bodytext40"/>
        <w:spacing w:before="120" w:line="240" w:lineRule="auto"/>
        <w:ind w:firstLine="270"/>
        <w:jc w:val="both"/>
        <w:rPr>
          <w:sz w:val="22"/>
          <w:szCs w:val="22"/>
        </w:rPr>
      </w:pPr>
      <w:r w:rsidRPr="00463173">
        <w:rPr>
          <w:rStyle w:val="Bodytext4NotBold7"/>
          <w:sz w:val="22"/>
          <w:szCs w:val="22"/>
        </w:rPr>
        <w:t>“1069-H22. A request under point 1069-H21 must be made in writing in accordance with a form approved by the Secretary.</w:t>
      </w:r>
    </w:p>
    <w:p w14:paraId="3D20A25E" w14:textId="2DD9263A" w:rsidR="00694042" w:rsidRPr="00463173" w:rsidRDefault="00F720BE" w:rsidP="00304830">
      <w:pPr>
        <w:pStyle w:val="Bodytext51"/>
        <w:spacing w:before="120" w:line="240" w:lineRule="auto"/>
        <w:ind w:firstLine="0"/>
        <w:jc w:val="center"/>
        <w:rPr>
          <w:sz w:val="22"/>
          <w:szCs w:val="22"/>
        </w:rPr>
      </w:pPr>
      <w:r w:rsidRPr="00A27CC6">
        <w:rPr>
          <w:i w:val="0"/>
          <w:sz w:val="22"/>
          <w:szCs w:val="22"/>
        </w:rPr>
        <w:t>“</w:t>
      </w:r>
      <w:r w:rsidRPr="00463173">
        <w:rPr>
          <w:sz w:val="22"/>
          <w:szCs w:val="22"/>
        </w:rPr>
        <w:t>Submodule 3—Family payment income test</w:t>
      </w:r>
    </w:p>
    <w:p w14:paraId="2801C74B" w14:textId="77777777" w:rsidR="00694042" w:rsidRPr="00463173" w:rsidRDefault="00F720BE" w:rsidP="00304830">
      <w:pPr>
        <w:pStyle w:val="Bodytext51"/>
        <w:spacing w:before="120" w:line="240" w:lineRule="auto"/>
        <w:ind w:firstLine="0"/>
        <w:jc w:val="both"/>
        <w:rPr>
          <w:sz w:val="22"/>
          <w:szCs w:val="22"/>
        </w:rPr>
      </w:pPr>
      <w:r w:rsidRPr="00463173">
        <w:rPr>
          <w:sz w:val="22"/>
          <w:szCs w:val="22"/>
        </w:rPr>
        <w:t>Satisfying the family payment income test</w:t>
      </w:r>
    </w:p>
    <w:p w14:paraId="6747453C" w14:textId="77777777" w:rsidR="00B17074" w:rsidRPr="00463173" w:rsidRDefault="00F720BE" w:rsidP="00304830">
      <w:pPr>
        <w:pStyle w:val="Bodytext40"/>
        <w:spacing w:before="120" w:line="240" w:lineRule="auto"/>
        <w:ind w:firstLine="270"/>
        <w:jc w:val="both"/>
        <w:rPr>
          <w:rStyle w:val="Bodytext4NotBold7"/>
          <w:sz w:val="22"/>
          <w:szCs w:val="22"/>
        </w:rPr>
      </w:pPr>
      <w:r w:rsidRPr="00463173">
        <w:rPr>
          <w:rStyle w:val="Bodytext4NotBold7"/>
          <w:sz w:val="22"/>
          <w:szCs w:val="22"/>
        </w:rPr>
        <w:t>“1069-H23. This is how to work out whether a person satisfies the family payment income test:</w:t>
      </w:r>
    </w:p>
    <w:p w14:paraId="34380975" w14:textId="77777777" w:rsidR="00B17074" w:rsidRPr="00463173" w:rsidRDefault="00B17074">
      <w:pPr>
        <w:rPr>
          <w:rStyle w:val="Bodytext4NotBold7"/>
          <w:rFonts w:eastAsia="Courier New"/>
          <w:b w:val="0"/>
          <w:bCs w:val="0"/>
          <w:sz w:val="22"/>
          <w:szCs w:val="22"/>
        </w:rPr>
      </w:pPr>
      <w:r w:rsidRPr="00463173">
        <w:rPr>
          <w:rStyle w:val="Bodytext4NotBold7"/>
          <w:rFonts w:eastAsia="Courier New"/>
          <w:sz w:val="22"/>
          <w:szCs w:val="22"/>
        </w:rPr>
        <w:br w:type="page"/>
      </w:r>
    </w:p>
    <w:p w14:paraId="64CF8E3D" w14:textId="77777777" w:rsidR="00694042" w:rsidRPr="00CB473F" w:rsidRDefault="00F720BE" w:rsidP="001C5D8A">
      <w:pPr>
        <w:spacing w:before="120"/>
        <w:jc w:val="center"/>
        <w:rPr>
          <w:rFonts w:ascii="Times New Roman" w:hAnsi="Times New Roman" w:cs="Times New Roman"/>
          <w:sz w:val="22"/>
          <w:szCs w:val="22"/>
        </w:rPr>
      </w:pPr>
      <w:bookmarkStart w:id="6" w:name="bookmark6"/>
      <w:r w:rsidRPr="00CB473F">
        <w:rPr>
          <w:rFonts w:ascii="Times New Roman" w:hAnsi="Times New Roman" w:cs="Times New Roman"/>
          <w:b/>
          <w:sz w:val="22"/>
          <w:szCs w:val="22"/>
        </w:rPr>
        <w:lastRenderedPageBreak/>
        <w:t>SCHEDULE 3</w:t>
      </w:r>
      <w:r w:rsidRPr="00CB473F">
        <w:rPr>
          <w:rFonts w:ascii="Times New Roman" w:hAnsi="Times New Roman" w:cs="Times New Roman"/>
          <w:sz w:val="22"/>
          <w:szCs w:val="22"/>
        </w:rPr>
        <w:t>—continued</w:t>
      </w:r>
      <w:bookmarkEnd w:id="6"/>
    </w:p>
    <w:tbl>
      <w:tblPr>
        <w:tblOverlap w:val="never"/>
        <w:tblW w:w="5000" w:type="pct"/>
        <w:tblCellMar>
          <w:left w:w="10" w:type="dxa"/>
          <w:right w:w="10" w:type="dxa"/>
        </w:tblCellMar>
        <w:tblLook w:val="0000" w:firstRow="0" w:lastRow="0" w:firstColumn="0" w:lastColumn="0" w:noHBand="0" w:noVBand="0"/>
      </w:tblPr>
      <w:tblGrid>
        <w:gridCol w:w="1398"/>
        <w:gridCol w:w="7982"/>
      </w:tblGrid>
      <w:tr w:rsidR="00694042" w:rsidRPr="00463173" w14:paraId="45A34C64" w14:textId="77777777" w:rsidTr="00B17074">
        <w:trPr>
          <w:trHeight w:val="398"/>
        </w:trPr>
        <w:tc>
          <w:tcPr>
            <w:tcW w:w="745" w:type="pct"/>
            <w:tcBorders>
              <w:top w:val="single" w:sz="4" w:space="0" w:color="auto"/>
              <w:left w:val="single" w:sz="4" w:space="0" w:color="auto"/>
            </w:tcBorders>
          </w:tcPr>
          <w:p w14:paraId="0990B7F8" w14:textId="77777777" w:rsidR="00694042" w:rsidRPr="00463173" w:rsidRDefault="00694042" w:rsidP="00F720BE">
            <w:pPr>
              <w:jc w:val="both"/>
              <w:rPr>
                <w:rFonts w:ascii="Times New Roman" w:hAnsi="Times New Roman" w:cs="Times New Roman"/>
                <w:sz w:val="22"/>
                <w:szCs w:val="22"/>
              </w:rPr>
            </w:pPr>
          </w:p>
        </w:tc>
        <w:tc>
          <w:tcPr>
            <w:tcW w:w="4255" w:type="pct"/>
            <w:tcBorders>
              <w:top w:val="single" w:sz="4" w:space="0" w:color="auto"/>
              <w:right w:val="single" w:sz="4" w:space="0" w:color="auto"/>
            </w:tcBorders>
            <w:vAlign w:val="center"/>
          </w:tcPr>
          <w:p w14:paraId="0FEE5799" w14:textId="77777777" w:rsidR="00694042" w:rsidRPr="00463173" w:rsidRDefault="00F720BE" w:rsidP="00E41DA9">
            <w:pPr>
              <w:pStyle w:val="BodyText5"/>
              <w:spacing w:before="120" w:line="240" w:lineRule="auto"/>
              <w:ind w:left="-1578" w:firstLine="0"/>
              <w:jc w:val="center"/>
              <w:rPr>
                <w:sz w:val="22"/>
                <w:szCs w:val="22"/>
              </w:rPr>
            </w:pPr>
            <w:r w:rsidRPr="00463173">
              <w:rPr>
                <w:rStyle w:val="Bodytext12pt1"/>
                <w:sz w:val="22"/>
                <w:szCs w:val="22"/>
              </w:rPr>
              <w:t>Method statement</w:t>
            </w:r>
            <w:r w:rsidR="001F658C">
              <w:rPr>
                <w:rStyle w:val="Bodytext12pt1"/>
                <w:sz w:val="22"/>
                <w:szCs w:val="22"/>
              </w:rPr>
              <w:t xml:space="preserve"> </w:t>
            </w:r>
          </w:p>
        </w:tc>
      </w:tr>
      <w:tr w:rsidR="00694042" w:rsidRPr="00463173" w14:paraId="3CA26C19" w14:textId="77777777" w:rsidTr="00B17074">
        <w:trPr>
          <w:trHeight w:val="576"/>
        </w:trPr>
        <w:tc>
          <w:tcPr>
            <w:tcW w:w="745" w:type="pct"/>
            <w:tcBorders>
              <w:left w:val="single" w:sz="4" w:space="0" w:color="auto"/>
            </w:tcBorders>
          </w:tcPr>
          <w:p w14:paraId="24B680EE" w14:textId="553286D4" w:rsidR="00694042" w:rsidRPr="00A27CC6" w:rsidRDefault="00F720BE" w:rsidP="00A27CC6">
            <w:pPr>
              <w:pStyle w:val="BodyText5"/>
              <w:spacing w:line="240" w:lineRule="auto"/>
              <w:ind w:firstLine="0"/>
              <w:jc w:val="both"/>
              <w:rPr>
                <w:sz w:val="22"/>
                <w:szCs w:val="22"/>
              </w:rPr>
            </w:pPr>
            <w:r w:rsidRPr="00A27CC6">
              <w:rPr>
                <w:rStyle w:val="Bodytext12pt1"/>
                <w:sz w:val="22"/>
                <w:szCs w:val="22"/>
              </w:rPr>
              <w:t>Step 1.</w:t>
            </w:r>
          </w:p>
        </w:tc>
        <w:tc>
          <w:tcPr>
            <w:tcW w:w="4255" w:type="pct"/>
            <w:tcBorders>
              <w:right w:val="single" w:sz="4" w:space="0" w:color="auto"/>
            </w:tcBorders>
          </w:tcPr>
          <w:p w14:paraId="087CF3D2"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Work out the person’s </w:t>
            </w:r>
            <w:r w:rsidRPr="00463173">
              <w:rPr>
                <w:rStyle w:val="Bodytext12pt1"/>
                <w:b/>
                <w:sz w:val="22"/>
                <w:szCs w:val="22"/>
              </w:rPr>
              <w:t>appropriate tax year</w:t>
            </w:r>
            <w:r w:rsidRPr="00463173">
              <w:rPr>
                <w:rStyle w:val="BodytextBold2"/>
                <w:b w:val="0"/>
                <w:sz w:val="22"/>
                <w:szCs w:val="22"/>
              </w:rPr>
              <w:t xml:space="preserve"> </w:t>
            </w:r>
            <w:r w:rsidRPr="00463173">
              <w:rPr>
                <w:rStyle w:val="BodyText42"/>
                <w:sz w:val="22"/>
                <w:szCs w:val="22"/>
              </w:rPr>
              <w:t>using Submodule 2.</w:t>
            </w:r>
          </w:p>
        </w:tc>
      </w:tr>
      <w:tr w:rsidR="00694042" w:rsidRPr="00463173" w14:paraId="1106B763" w14:textId="77777777" w:rsidTr="00B17074">
        <w:trPr>
          <w:trHeight w:val="586"/>
        </w:trPr>
        <w:tc>
          <w:tcPr>
            <w:tcW w:w="745" w:type="pct"/>
            <w:tcBorders>
              <w:left w:val="single" w:sz="4" w:space="0" w:color="auto"/>
            </w:tcBorders>
          </w:tcPr>
          <w:p w14:paraId="3E19C663" w14:textId="09CDD6AC" w:rsidR="00694042" w:rsidRPr="00A27CC6" w:rsidRDefault="00F720BE" w:rsidP="00A27CC6">
            <w:pPr>
              <w:pStyle w:val="BodyText5"/>
              <w:spacing w:line="240" w:lineRule="auto"/>
              <w:ind w:firstLine="0"/>
              <w:jc w:val="both"/>
              <w:rPr>
                <w:sz w:val="22"/>
                <w:szCs w:val="22"/>
              </w:rPr>
            </w:pPr>
            <w:r w:rsidRPr="00A27CC6">
              <w:rPr>
                <w:rStyle w:val="Bodytext12pt1"/>
                <w:sz w:val="22"/>
                <w:szCs w:val="22"/>
              </w:rPr>
              <w:t>Step</w:t>
            </w:r>
            <w:r w:rsidRPr="00A27CC6">
              <w:rPr>
                <w:rStyle w:val="BodytextBold2"/>
                <w:b w:val="0"/>
                <w:sz w:val="22"/>
                <w:szCs w:val="22"/>
              </w:rPr>
              <w:t xml:space="preserve"> </w:t>
            </w:r>
            <w:r w:rsidRPr="00A27CC6">
              <w:rPr>
                <w:rStyle w:val="BodyText42"/>
                <w:i/>
                <w:sz w:val="22"/>
                <w:szCs w:val="22"/>
              </w:rPr>
              <w:t>2</w:t>
            </w:r>
            <w:r w:rsidRPr="00A27CC6">
              <w:rPr>
                <w:rStyle w:val="BodyText42"/>
                <w:sz w:val="22"/>
                <w:szCs w:val="22"/>
              </w:rPr>
              <w:t>.</w:t>
            </w:r>
          </w:p>
        </w:tc>
        <w:tc>
          <w:tcPr>
            <w:tcW w:w="4255" w:type="pct"/>
            <w:tcBorders>
              <w:right w:val="single" w:sz="4" w:space="0" w:color="auto"/>
            </w:tcBorders>
          </w:tcPr>
          <w:p w14:paraId="7DDC8C7E"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Work out the person’s </w:t>
            </w:r>
            <w:r w:rsidRPr="00463173">
              <w:rPr>
                <w:rStyle w:val="Bodytext12pt1"/>
                <w:b/>
                <w:sz w:val="22"/>
                <w:szCs w:val="22"/>
              </w:rPr>
              <w:t>family payment income</w:t>
            </w:r>
            <w:r w:rsidRPr="00463173">
              <w:rPr>
                <w:rStyle w:val="BodytextBold2"/>
                <w:sz w:val="22"/>
                <w:szCs w:val="22"/>
              </w:rPr>
              <w:t xml:space="preserve"> </w:t>
            </w:r>
            <w:r w:rsidRPr="00463173">
              <w:rPr>
                <w:rStyle w:val="BodyText42"/>
                <w:sz w:val="22"/>
                <w:szCs w:val="22"/>
              </w:rPr>
              <w:t>for that tax year by adding:</w:t>
            </w:r>
          </w:p>
        </w:tc>
      </w:tr>
      <w:tr w:rsidR="00694042" w:rsidRPr="00463173" w14:paraId="08D31989" w14:textId="77777777" w:rsidTr="00B17074">
        <w:trPr>
          <w:trHeight w:val="250"/>
        </w:trPr>
        <w:tc>
          <w:tcPr>
            <w:tcW w:w="745" w:type="pct"/>
            <w:tcBorders>
              <w:left w:val="single" w:sz="4" w:space="0" w:color="auto"/>
            </w:tcBorders>
          </w:tcPr>
          <w:p w14:paraId="49B5FCF3" w14:textId="77777777" w:rsidR="00694042" w:rsidRPr="00463173" w:rsidRDefault="00694042" w:rsidP="00F720BE">
            <w:pPr>
              <w:jc w:val="both"/>
              <w:rPr>
                <w:rFonts w:ascii="Times New Roman" w:hAnsi="Times New Roman" w:cs="Times New Roman"/>
                <w:sz w:val="22"/>
                <w:szCs w:val="22"/>
              </w:rPr>
            </w:pPr>
          </w:p>
        </w:tc>
        <w:tc>
          <w:tcPr>
            <w:tcW w:w="4255" w:type="pct"/>
            <w:tcBorders>
              <w:right w:val="single" w:sz="4" w:space="0" w:color="auto"/>
            </w:tcBorders>
          </w:tcPr>
          <w:p w14:paraId="65B5C1A7"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the person’s taxable income for that tax year; and</w:t>
            </w:r>
          </w:p>
        </w:tc>
      </w:tr>
      <w:tr w:rsidR="00694042" w:rsidRPr="00463173" w14:paraId="33FCEAFA" w14:textId="77777777" w:rsidTr="00B17074">
        <w:trPr>
          <w:trHeight w:val="523"/>
        </w:trPr>
        <w:tc>
          <w:tcPr>
            <w:tcW w:w="745" w:type="pct"/>
            <w:tcBorders>
              <w:left w:val="single" w:sz="4" w:space="0" w:color="auto"/>
            </w:tcBorders>
          </w:tcPr>
          <w:p w14:paraId="25874588" w14:textId="77777777" w:rsidR="00694042" w:rsidRPr="00463173" w:rsidRDefault="00694042" w:rsidP="00F720BE">
            <w:pPr>
              <w:jc w:val="both"/>
              <w:rPr>
                <w:rFonts w:ascii="Times New Roman" w:hAnsi="Times New Roman" w:cs="Times New Roman"/>
                <w:sz w:val="22"/>
                <w:szCs w:val="22"/>
              </w:rPr>
            </w:pPr>
          </w:p>
        </w:tc>
        <w:tc>
          <w:tcPr>
            <w:tcW w:w="4255" w:type="pct"/>
            <w:tcBorders>
              <w:right w:val="single" w:sz="4" w:space="0" w:color="auto"/>
            </w:tcBorders>
          </w:tcPr>
          <w:p w14:paraId="5183450D"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the person’s adjusted fringe benefits value for that tax year; and</w:t>
            </w:r>
          </w:p>
        </w:tc>
      </w:tr>
      <w:tr w:rsidR="00694042" w:rsidRPr="00463173" w14:paraId="134223B6" w14:textId="77777777" w:rsidTr="00B17074">
        <w:trPr>
          <w:trHeight w:val="341"/>
        </w:trPr>
        <w:tc>
          <w:tcPr>
            <w:tcW w:w="745" w:type="pct"/>
            <w:tcBorders>
              <w:left w:val="single" w:sz="4" w:space="0" w:color="auto"/>
            </w:tcBorders>
          </w:tcPr>
          <w:p w14:paraId="08CF37D7" w14:textId="77777777" w:rsidR="00694042" w:rsidRPr="00463173" w:rsidRDefault="00694042" w:rsidP="00F720BE">
            <w:pPr>
              <w:jc w:val="both"/>
              <w:rPr>
                <w:rFonts w:ascii="Times New Roman" w:hAnsi="Times New Roman" w:cs="Times New Roman"/>
                <w:sz w:val="22"/>
                <w:szCs w:val="22"/>
              </w:rPr>
            </w:pPr>
          </w:p>
        </w:tc>
        <w:tc>
          <w:tcPr>
            <w:tcW w:w="4255" w:type="pct"/>
            <w:tcBorders>
              <w:right w:val="single" w:sz="4" w:space="0" w:color="auto"/>
            </w:tcBorders>
          </w:tcPr>
          <w:p w14:paraId="109DDD5E"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the person’s target foreign income for that tax year; and</w:t>
            </w:r>
          </w:p>
        </w:tc>
      </w:tr>
      <w:tr w:rsidR="00694042" w:rsidRPr="00463173" w14:paraId="1EDC0708" w14:textId="77777777" w:rsidTr="00B17074">
        <w:trPr>
          <w:trHeight w:val="278"/>
        </w:trPr>
        <w:tc>
          <w:tcPr>
            <w:tcW w:w="745" w:type="pct"/>
            <w:tcBorders>
              <w:left w:val="single" w:sz="4" w:space="0" w:color="auto"/>
            </w:tcBorders>
          </w:tcPr>
          <w:p w14:paraId="6B60B84F" w14:textId="77777777" w:rsidR="00694042" w:rsidRPr="00463173" w:rsidRDefault="00694042" w:rsidP="00F720BE">
            <w:pPr>
              <w:jc w:val="both"/>
              <w:rPr>
                <w:rFonts w:ascii="Times New Roman" w:hAnsi="Times New Roman" w:cs="Times New Roman"/>
                <w:sz w:val="22"/>
                <w:szCs w:val="22"/>
              </w:rPr>
            </w:pPr>
          </w:p>
        </w:tc>
        <w:tc>
          <w:tcPr>
            <w:tcW w:w="4255" w:type="pct"/>
            <w:tcBorders>
              <w:right w:val="single" w:sz="4" w:space="0" w:color="auto"/>
            </w:tcBorders>
          </w:tcPr>
          <w:p w14:paraId="788B9B91"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the person’s net rental property loss for that tax year.</w:t>
            </w:r>
          </w:p>
        </w:tc>
      </w:tr>
      <w:tr w:rsidR="00694042" w:rsidRPr="00463173" w14:paraId="7996B72D" w14:textId="77777777" w:rsidTr="00B17074">
        <w:trPr>
          <w:trHeight w:val="283"/>
        </w:trPr>
        <w:tc>
          <w:tcPr>
            <w:tcW w:w="745" w:type="pct"/>
            <w:tcBorders>
              <w:left w:val="single" w:sz="4" w:space="0" w:color="auto"/>
            </w:tcBorders>
          </w:tcPr>
          <w:p w14:paraId="7A069365" w14:textId="77777777" w:rsidR="00694042" w:rsidRPr="00463173" w:rsidRDefault="00694042" w:rsidP="00F720BE">
            <w:pPr>
              <w:jc w:val="both"/>
              <w:rPr>
                <w:rFonts w:ascii="Times New Roman" w:hAnsi="Times New Roman" w:cs="Times New Roman"/>
                <w:sz w:val="22"/>
                <w:szCs w:val="22"/>
              </w:rPr>
            </w:pPr>
          </w:p>
        </w:tc>
        <w:tc>
          <w:tcPr>
            <w:tcW w:w="4255" w:type="pct"/>
            <w:tcBorders>
              <w:right w:val="single" w:sz="4" w:space="0" w:color="auto"/>
            </w:tcBorders>
          </w:tcPr>
          <w:p w14:paraId="6951938F" w14:textId="77777777" w:rsidR="00694042" w:rsidRPr="00463173" w:rsidRDefault="00F720BE" w:rsidP="00F720BE">
            <w:pPr>
              <w:pStyle w:val="BodyText5"/>
              <w:spacing w:line="240" w:lineRule="auto"/>
              <w:ind w:firstLine="0"/>
              <w:jc w:val="both"/>
              <w:rPr>
                <w:sz w:val="22"/>
                <w:szCs w:val="22"/>
              </w:rPr>
            </w:pPr>
            <w:r w:rsidRPr="00A41827">
              <w:rPr>
                <w:rStyle w:val="Bodytext85pt0"/>
                <w:sz w:val="20"/>
                <w:szCs w:val="22"/>
              </w:rPr>
              <w:t>Note: For the treatment of the income of members of a couple see point 1069-H3.</w:t>
            </w:r>
          </w:p>
        </w:tc>
      </w:tr>
      <w:tr w:rsidR="00694042" w:rsidRPr="00463173" w14:paraId="68934BFF" w14:textId="77777777" w:rsidTr="00B17074">
        <w:trPr>
          <w:trHeight w:val="336"/>
        </w:trPr>
        <w:tc>
          <w:tcPr>
            <w:tcW w:w="745" w:type="pct"/>
            <w:tcBorders>
              <w:left w:val="single" w:sz="4" w:space="0" w:color="auto"/>
            </w:tcBorders>
          </w:tcPr>
          <w:p w14:paraId="25FE3E92"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3.</w:t>
            </w:r>
          </w:p>
        </w:tc>
        <w:tc>
          <w:tcPr>
            <w:tcW w:w="4255" w:type="pct"/>
            <w:tcBorders>
              <w:right w:val="single" w:sz="4" w:space="0" w:color="auto"/>
            </w:tcBorders>
          </w:tcPr>
          <w:p w14:paraId="25B33F62"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Work out the person’s </w:t>
            </w:r>
            <w:r w:rsidRPr="00463173">
              <w:rPr>
                <w:rStyle w:val="Bodytext12pt1"/>
                <w:b/>
                <w:sz w:val="22"/>
                <w:szCs w:val="22"/>
              </w:rPr>
              <w:t>income ceiling</w:t>
            </w:r>
            <w:r w:rsidRPr="00463173">
              <w:rPr>
                <w:rStyle w:val="BodytextBold2"/>
                <w:sz w:val="22"/>
                <w:szCs w:val="22"/>
              </w:rPr>
              <w:t xml:space="preserve"> </w:t>
            </w:r>
            <w:r w:rsidRPr="00463173">
              <w:rPr>
                <w:rStyle w:val="BodyText42"/>
                <w:sz w:val="22"/>
                <w:szCs w:val="22"/>
              </w:rPr>
              <w:t>using point 1069-H27.</w:t>
            </w:r>
          </w:p>
        </w:tc>
      </w:tr>
      <w:tr w:rsidR="00694042" w:rsidRPr="00463173" w14:paraId="26D5FA03" w14:textId="77777777" w:rsidTr="00B17074">
        <w:trPr>
          <w:trHeight w:val="816"/>
        </w:trPr>
        <w:tc>
          <w:tcPr>
            <w:tcW w:w="745" w:type="pct"/>
            <w:tcBorders>
              <w:left w:val="single" w:sz="4" w:space="0" w:color="auto"/>
            </w:tcBorders>
          </w:tcPr>
          <w:p w14:paraId="75D754B8"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4.</w:t>
            </w:r>
          </w:p>
        </w:tc>
        <w:tc>
          <w:tcPr>
            <w:tcW w:w="4255" w:type="pct"/>
            <w:tcBorders>
              <w:right w:val="single" w:sz="4" w:space="0" w:color="auto"/>
            </w:tcBorders>
          </w:tcPr>
          <w:p w14:paraId="60DA03F0"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If the person’s family payment income exceeds the income ceiling, the person does not satisfy the family payment income test and the person’s </w:t>
            </w:r>
            <w:r w:rsidRPr="00463173">
              <w:rPr>
                <w:rStyle w:val="Bodytext12pt1"/>
                <w:b/>
                <w:sz w:val="22"/>
                <w:szCs w:val="22"/>
              </w:rPr>
              <w:t>family payment rate</w:t>
            </w:r>
            <w:r w:rsidRPr="00463173">
              <w:rPr>
                <w:rStyle w:val="BodytextBold2"/>
                <w:b w:val="0"/>
                <w:sz w:val="22"/>
                <w:szCs w:val="22"/>
              </w:rPr>
              <w:t xml:space="preserve"> </w:t>
            </w:r>
            <w:r w:rsidRPr="00463173">
              <w:rPr>
                <w:rStyle w:val="BodyText42"/>
                <w:sz w:val="22"/>
                <w:szCs w:val="22"/>
              </w:rPr>
              <w:t>is nil.</w:t>
            </w:r>
          </w:p>
        </w:tc>
      </w:tr>
      <w:tr w:rsidR="00694042" w:rsidRPr="00463173" w14:paraId="5EF06C79" w14:textId="77777777" w:rsidTr="00B17074">
        <w:trPr>
          <w:trHeight w:val="557"/>
        </w:trPr>
        <w:tc>
          <w:tcPr>
            <w:tcW w:w="745" w:type="pct"/>
            <w:tcBorders>
              <w:left w:val="single" w:sz="4" w:space="0" w:color="auto"/>
            </w:tcBorders>
          </w:tcPr>
          <w:p w14:paraId="79E5072C"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5.</w:t>
            </w:r>
          </w:p>
        </w:tc>
        <w:tc>
          <w:tcPr>
            <w:tcW w:w="4255" w:type="pct"/>
            <w:tcBorders>
              <w:right w:val="single" w:sz="4" w:space="0" w:color="auto"/>
            </w:tcBorders>
          </w:tcPr>
          <w:p w14:paraId="62512B21"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Work out the person’s </w:t>
            </w:r>
            <w:r w:rsidRPr="00463173">
              <w:rPr>
                <w:rStyle w:val="Bodytext12pt1"/>
                <w:b/>
                <w:sz w:val="22"/>
                <w:szCs w:val="22"/>
              </w:rPr>
              <w:t>income free area</w:t>
            </w:r>
            <w:r w:rsidRPr="00463173">
              <w:rPr>
                <w:rStyle w:val="BodytextBold2"/>
                <w:sz w:val="22"/>
                <w:szCs w:val="22"/>
              </w:rPr>
              <w:t xml:space="preserve"> </w:t>
            </w:r>
            <w:r w:rsidRPr="00463173">
              <w:rPr>
                <w:rStyle w:val="BodyText42"/>
                <w:sz w:val="22"/>
                <w:szCs w:val="22"/>
              </w:rPr>
              <w:t>using point 1069-H28.</w:t>
            </w:r>
          </w:p>
        </w:tc>
      </w:tr>
      <w:tr w:rsidR="00694042" w:rsidRPr="00463173" w14:paraId="499FD634" w14:textId="77777777" w:rsidTr="00B17074">
        <w:trPr>
          <w:trHeight w:val="600"/>
        </w:trPr>
        <w:tc>
          <w:tcPr>
            <w:tcW w:w="745" w:type="pct"/>
            <w:tcBorders>
              <w:left w:val="single" w:sz="4" w:space="0" w:color="auto"/>
            </w:tcBorders>
          </w:tcPr>
          <w:p w14:paraId="487E55D8"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6.</w:t>
            </w:r>
          </w:p>
        </w:tc>
        <w:tc>
          <w:tcPr>
            <w:tcW w:w="4255" w:type="pct"/>
            <w:tcBorders>
              <w:right w:val="single" w:sz="4" w:space="0" w:color="auto"/>
            </w:tcBorders>
          </w:tcPr>
          <w:p w14:paraId="31B00AEC"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Work out whether the person’s family payment income exceeds the person’s income free area.</w:t>
            </w:r>
          </w:p>
        </w:tc>
      </w:tr>
      <w:tr w:rsidR="00694042" w:rsidRPr="00463173" w14:paraId="4C063A59" w14:textId="77777777" w:rsidTr="00B17074">
        <w:trPr>
          <w:trHeight w:val="826"/>
        </w:trPr>
        <w:tc>
          <w:tcPr>
            <w:tcW w:w="745" w:type="pct"/>
            <w:tcBorders>
              <w:left w:val="single" w:sz="4" w:space="0" w:color="auto"/>
            </w:tcBorders>
          </w:tcPr>
          <w:p w14:paraId="13E953E6"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7.</w:t>
            </w:r>
          </w:p>
        </w:tc>
        <w:tc>
          <w:tcPr>
            <w:tcW w:w="4255" w:type="pct"/>
            <w:tcBorders>
              <w:right w:val="single" w:sz="4" w:space="0" w:color="auto"/>
            </w:tcBorders>
          </w:tcPr>
          <w:p w14:paraId="79444B35"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If the person’s family payment income does not exceed the person’s income free area, the person’s </w:t>
            </w:r>
            <w:r w:rsidRPr="00463173">
              <w:rPr>
                <w:rStyle w:val="Bodytext12pt1"/>
                <w:b/>
                <w:sz w:val="22"/>
                <w:szCs w:val="22"/>
              </w:rPr>
              <w:t>annual income excess</w:t>
            </w:r>
            <w:r w:rsidRPr="00463173">
              <w:rPr>
                <w:rStyle w:val="Bodytext12pt1"/>
                <w:sz w:val="22"/>
                <w:szCs w:val="22"/>
              </w:rPr>
              <w:t xml:space="preserve"> </w:t>
            </w:r>
            <w:r w:rsidRPr="00463173">
              <w:rPr>
                <w:rStyle w:val="BodyText42"/>
                <w:sz w:val="22"/>
                <w:szCs w:val="22"/>
              </w:rPr>
              <w:t>is nil.</w:t>
            </w:r>
          </w:p>
        </w:tc>
      </w:tr>
      <w:tr w:rsidR="00694042" w:rsidRPr="00463173" w14:paraId="36365A8B" w14:textId="77777777" w:rsidTr="00B17074">
        <w:trPr>
          <w:trHeight w:val="1061"/>
        </w:trPr>
        <w:tc>
          <w:tcPr>
            <w:tcW w:w="745" w:type="pct"/>
            <w:tcBorders>
              <w:left w:val="single" w:sz="4" w:space="0" w:color="auto"/>
            </w:tcBorders>
          </w:tcPr>
          <w:p w14:paraId="25F9392E"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8.</w:t>
            </w:r>
          </w:p>
        </w:tc>
        <w:tc>
          <w:tcPr>
            <w:tcW w:w="4255" w:type="pct"/>
            <w:tcBorders>
              <w:right w:val="single" w:sz="4" w:space="0" w:color="auto"/>
            </w:tcBorders>
          </w:tcPr>
          <w:p w14:paraId="6513732C"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If the person’s family payment income exceeds the person’s income free area, the person’s </w:t>
            </w:r>
            <w:r w:rsidRPr="00463173">
              <w:rPr>
                <w:rStyle w:val="Bodytext12pt1"/>
                <w:b/>
                <w:sz w:val="22"/>
                <w:szCs w:val="22"/>
              </w:rPr>
              <w:t>annual income excess</w:t>
            </w:r>
            <w:r w:rsidRPr="00463173">
              <w:rPr>
                <w:rStyle w:val="BodytextBold2"/>
                <w:sz w:val="22"/>
                <w:szCs w:val="22"/>
              </w:rPr>
              <w:t xml:space="preserve"> </w:t>
            </w:r>
            <w:r w:rsidRPr="00463173">
              <w:rPr>
                <w:rStyle w:val="BodyText42"/>
                <w:sz w:val="22"/>
                <w:szCs w:val="22"/>
              </w:rPr>
              <w:t>is the person’s family payment income less the person’s income free area.</w:t>
            </w:r>
          </w:p>
        </w:tc>
      </w:tr>
      <w:tr w:rsidR="00694042" w:rsidRPr="00463173" w14:paraId="47AF2AF7" w14:textId="77777777" w:rsidTr="00B17074">
        <w:trPr>
          <w:trHeight w:val="605"/>
        </w:trPr>
        <w:tc>
          <w:tcPr>
            <w:tcW w:w="745" w:type="pct"/>
            <w:tcBorders>
              <w:left w:val="single" w:sz="4" w:space="0" w:color="auto"/>
            </w:tcBorders>
          </w:tcPr>
          <w:p w14:paraId="5E3C4E20"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9.</w:t>
            </w:r>
          </w:p>
        </w:tc>
        <w:tc>
          <w:tcPr>
            <w:tcW w:w="4255" w:type="pct"/>
            <w:tcBorders>
              <w:right w:val="single" w:sz="4" w:space="0" w:color="auto"/>
            </w:tcBorders>
          </w:tcPr>
          <w:p w14:paraId="4A8E1457"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Convert the annual income excess into a </w:t>
            </w:r>
            <w:r w:rsidRPr="00463173">
              <w:rPr>
                <w:rStyle w:val="Bodytext12pt1"/>
                <w:b/>
                <w:sz w:val="22"/>
                <w:szCs w:val="22"/>
              </w:rPr>
              <w:t>fortnightly income excess</w:t>
            </w:r>
            <w:r w:rsidRPr="00463173">
              <w:rPr>
                <w:rStyle w:val="BodytextBold2"/>
                <w:sz w:val="22"/>
                <w:szCs w:val="22"/>
              </w:rPr>
              <w:t xml:space="preserve"> </w:t>
            </w:r>
            <w:r w:rsidRPr="00463173">
              <w:rPr>
                <w:rStyle w:val="BodyText42"/>
                <w:sz w:val="22"/>
                <w:szCs w:val="22"/>
              </w:rPr>
              <w:t>using point 1069-H31.</w:t>
            </w:r>
          </w:p>
        </w:tc>
      </w:tr>
      <w:tr w:rsidR="00694042" w:rsidRPr="00463173" w14:paraId="0962CA5C" w14:textId="77777777" w:rsidTr="00B17074">
        <w:trPr>
          <w:trHeight w:val="576"/>
        </w:trPr>
        <w:tc>
          <w:tcPr>
            <w:tcW w:w="745" w:type="pct"/>
            <w:tcBorders>
              <w:left w:val="single" w:sz="4" w:space="0" w:color="auto"/>
            </w:tcBorders>
          </w:tcPr>
          <w:p w14:paraId="26102C02" w14:textId="77777777" w:rsidR="00694042" w:rsidRPr="00463173" w:rsidRDefault="00F720BE" w:rsidP="00F720BE">
            <w:pPr>
              <w:pStyle w:val="BodyText5"/>
              <w:spacing w:line="240" w:lineRule="auto"/>
              <w:ind w:firstLine="0"/>
              <w:jc w:val="both"/>
              <w:rPr>
                <w:sz w:val="22"/>
                <w:szCs w:val="22"/>
              </w:rPr>
            </w:pPr>
            <w:r w:rsidRPr="00463173">
              <w:rPr>
                <w:rStyle w:val="Bodytext12pt1"/>
                <w:sz w:val="22"/>
                <w:szCs w:val="22"/>
              </w:rPr>
              <w:t>Step 10.</w:t>
            </w:r>
          </w:p>
        </w:tc>
        <w:tc>
          <w:tcPr>
            <w:tcW w:w="4255" w:type="pct"/>
            <w:tcBorders>
              <w:right w:val="single" w:sz="4" w:space="0" w:color="auto"/>
            </w:tcBorders>
          </w:tcPr>
          <w:p w14:paraId="5575203E" w14:textId="77777777" w:rsidR="00694042" w:rsidRPr="00463173" w:rsidRDefault="00F720BE" w:rsidP="00F720BE">
            <w:pPr>
              <w:pStyle w:val="BodyText5"/>
              <w:spacing w:line="240" w:lineRule="auto"/>
              <w:ind w:firstLine="0"/>
              <w:jc w:val="both"/>
              <w:rPr>
                <w:sz w:val="22"/>
                <w:szCs w:val="22"/>
              </w:rPr>
            </w:pPr>
            <w:r w:rsidRPr="00463173">
              <w:rPr>
                <w:rStyle w:val="BodyText42"/>
                <w:sz w:val="22"/>
                <w:szCs w:val="22"/>
              </w:rPr>
              <w:t xml:space="preserve">Work out the amount of the person’s </w:t>
            </w:r>
            <w:r w:rsidRPr="00463173">
              <w:rPr>
                <w:rStyle w:val="Bodytext12pt1"/>
                <w:b/>
                <w:sz w:val="22"/>
                <w:szCs w:val="22"/>
              </w:rPr>
              <w:t>reduction for income</w:t>
            </w:r>
            <w:r w:rsidRPr="00463173">
              <w:rPr>
                <w:rStyle w:val="Bodytext12pt1"/>
                <w:sz w:val="22"/>
                <w:szCs w:val="22"/>
              </w:rPr>
              <w:t xml:space="preserve"> </w:t>
            </w:r>
            <w:r w:rsidRPr="00463173">
              <w:rPr>
                <w:rStyle w:val="BodyText42"/>
                <w:sz w:val="22"/>
                <w:szCs w:val="22"/>
              </w:rPr>
              <w:t>using point 1069-H32.</w:t>
            </w:r>
          </w:p>
        </w:tc>
      </w:tr>
      <w:tr w:rsidR="00694042" w:rsidRPr="00463173" w14:paraId="6B03C9A3" w14:textId="77777777" w:rsidTr="00B17074">
        <w:trPr>
          <w:trHeight w:val="898"/>
        </w:trPr>
        <w:tc>
          <w:tcPr>
            <w:tcW w:w="745" w:type="pct"/>
            <w:tcBorders>
              <w:left w:val="single" w:sz="4" w:space="0" w:color="auto"/>
            </w:tcBorders>
          </w:tcPr>
          <w:p w14:paraId="2DF9EB1D" w14:textId="77777777" w:rsidR="00694042" w:rsidRPr="00463173" w:rsidRDefault="00694042" w:rsidP="00F720BE">
            <w:pPr>
              <w:jc w:val="both"/>
              <w:rPr>
                <w:rFonts w:ascii="Times New Roman" w:hAnsi="Times New Roman" w:cs="Times New Roman"/>
                <w:sz w:val="22"/>
                <w:szCs w:val="22"/>
              </w:rPr>
            </w:pPr>
          </w:p>
        </w:tc>
        <w:tc>
          <w:tcPr>
            <w:tcW w:w="4255" w:type="pct"/>
            <w:tcBorders>
              <w:right w:val="single" w:sz="4" w:space="0" w:color="auto"/>
            </w:tcBorders>
          </w:tcPr>
          <w:p w14:paraId="67BD7A25" w14:textId="77777777" w:rsidR="00694042" w:rsidRPr="001F658C" w:rsidRDefault="00F720BE" w:rsidP="00B17074">
            <w:pPr>
              <w:pStyle w:val="BodyText5"/>
              <w:spacing w:line="240" w:lineRule="auto"/>
              <w:ind w:left="672" w:hanging="672"/>
              <w:jc w:val="both"/>
              <w:rPr>
                <w:sz w:val="20"/>
                <w:szCs w:val="22"/>
              </w:rPr>
            </w:pPr>
            <w:r w:rsidRPr="001F658C">
              <w:rPr>
                <w:rStyle w:val="Bodytext85pt0"/>
                <w:sz w:val="20"/>
                <w:szCs w:val="22"/>
              </w:rPr>
              <w:t xml:space="preserve">Note 1: It is only assessable fringe benefits that are used to work out the person’s fringe benefits value. An assessable fringe benefit is a benefit that is a car benefit, school fees benefit, health insurance benefit or loan fringe benefit. For </w:t>
            </w:r>
            <w:r w:rsidRPr="001F658C">
              <w:rPr>
                <w:rStyle w:val="Bodytext85pt1"/>
                <w:b/>
                <w:sz w:val="20"/>
                <w:szCs w:val="22"/>
              </w:rPr>
              <w:t>assessable fringe benefit</w:t>
            </w:r>
            <w:r w:rsidRPr="001F658C">
              <w:rPr>
                <w:rStyle w:val="Bodytext85pt0"/>
                <w:sz w:val="20"/>
                <w:szCs w:val="22"/>
              </w:rPr>
              <w:t xml:space="preserve"> see section 10A.</w:t>
            </w:r>
          </w:p>
        </w:tc>
      </w:tr>
      <w:tr w:rsidR="00694042" w:rsidRPr="00463173" w14:paraId="6CD3B18D" w14:textId="77777777" w:rsidTr="00B17074">
        <w:trPr>
          <w:trHeight w:val="278"/>
        </w:trPr>
        <w:tc>
          <w:tcPr>
            <w:tcW w:w="745" w:type="pct"/>
            <w:tcBorders>
              <w:left w:val="single" w:sz="4" w:space="0" w:color="auto"/>
            </w:tcBorders>
          </w:tcPr>
          <w:p w14:paraId="0B5B5726" w14:textId="77777777" w:rsidR="00694042" w:rsidRPr="00463173" w:rsidRDefault="00694042" w:rsidP="00F720BE">
            <w:pPr>
              <w:jc w:val="both"/>
              <w:rPr>
                <w:rFonts w:ascii="Times New Roman" w:hAnsi="Times New Roman" w:cs="Times New Roman"/>
                <w:sz w:val="22"/>
                <w:szCs w:val="22"/>
              </w:rPr>
            </w:pPr>
          </w:p>
        </w:tc>
        <w:tc>
          <w:tcPr>
            <w:tcW w:w="4255" w:type="pct"/>
            <w:tcBorders>
              <w:right w:val="single" w:sz="4" w:space="0" w:color="auto"/>
            </w:tcBorders>
          </w:tcPr>
          <w:p w14:paraId="4A2AF3B1" w14:textId="77777777" w:rsidR="00694042" w:rsidRPr="001F658C" w:rsidRDefault="00F720BE" w:rsidP="00F720BE">
            <w:pPr>
              <w:pStyle w:val="BodyText5"/>
              <w:spacing w:line="240" w:lineRule="auto"/>
              <w:ind w:firstLine="0"/>
              <w:jc w:val="both"/>
              <w:rPr>
                <w:sz w:val="20"/>
                <w:szCs w:val="22"/>
              </w:rPr>
            </w:pPr>
            <w:r w:rsidRPr="001F658C">
              <w:rPr>
                <w:rStyle w:val="Bodytext85pt0"/>
                <w:sz w:val="20"/>
                <w:szCs w:val="22"/>
              </w:rPr>
              <w:t xml:space="preserve">Note </w:t>
            </w:r>
            <w:r w:rsidRPr="001F658C">
              <w:rPr>
                <w:rStyle w:val="Bodytext85pt1"/>
                <w:sz w:val="20"/>
                <w:szCs w:val="22"/>
              </w:rPr>
              <w:t>2:</w:t>
            </w:r>
            <w:r w:rsidRPr="001F658C">
              <w:rPr>
                <w:rStyle w:val="Bodytext85pt0"/>
                <w:sz w:val="20"/>
                <w:szCs w:val="22"/>
              </w:rPr>
              <w:t xml:space="preserve"> For </w:t>
            </w:r>
            <w:r w:rsidRPr="001F658C">
              <w:rPr>
                <w:rStyle w:val="Bodytext85pt1"/>
                <w:b/>
                <w:sz w:val="20"/>
                <w:szCs w:val="22"/>
              </w:rPr>
              <w:t>target foreign income</w:t>
            </w:r>
            <w:r w:rsidRPr="001F658C">
              <w:rPr>
                <w:rStyle w:val="Bodytext85pt0"/>
                <w:sz w:val="20"/>
                <w:szCs w:val="22"/>
              </w:rPr>
              <w:t xml:space="preserve"> see subsection 10A(2).</w:t>
            </w:r>
          </w:p>
        </w:tc>
      </w:tr>
      <w:tr w:rsidR="00694042" w:rsidRPr="00463173" w14:paraId="0E020B5D" w14:textId="77777777" w:rsidTr="00B17074">
        <w:trPr>
          <w:trHeight w:val="230"/>
        </w:trPr>
        <w:tc>
          <w:tcPr>
            <w:tcW w:w="745" w:type="pct"/>
            <w:tcBorders>
              <w:left w:val="single" w:sz="4" w:space="0" w:color="auto"/>
              <w:bottom w:val="single" w:sz="4" w:space="0" w:color="auto"/>
            </w:tcBorders>
          </w:tcPr>
          <w:p w14:paraId="104F6FC7" w14:textId="77777777" w:rsidR="00694042" w:rsidRPr="00463173" w:rsidRDefault="00694042" w:rsidP="00F720BE">
            <w:pPr>
              <w:jc w:val="both"/>
              <w:rPr>
                <w:rFonts w:ascii="Times New Roman" w:hAnsi="Times New Roman" w:cs="Times New Roman"/>
                <w:sz w:val="22"/>
                <w:szCs w:val="22"/>
              </w:rPr>
            </w:pPr>
          </w:p>
        </w:tc>
        <w:tc>
          <w:tcPr>
            <w:tcW w:w="4255" w:type="pct"/>
            <w:tcBorders>
              <w:bottom w:val="single" w:sz="4" w:space="0" w:color="auto"/>
              <w:right w:val="single" w:sz="4" w:space="0" w:color="auto"/>
            </w:tcBorders>
          </w:tcPr>
          <w:p w14:paraId="527FDB04" w14:textId="77777777" w:rsidR="00694042" w:rsidRPr="001F658C" w:rsidRDefault="00F720BE" w:rsidP="00F720BE">
            <w:pPr>
              <w:pStyle w:val="BodyText5"/>
              <w:spacing w:line="240" w:lineRule="auto"/>
              <w:ind w:firstLine="0"/>
              <w:jc w:val="both"/>
              <w:rPr>
                <w:sz w:val="20"/>
                <w:szCs w:val="22"/>
              </w:rPr>
            </w:pPr>
            <w:r w:rsidRPr="001F658C">
              <w:rPr>
                <w:rStyle w:val="Bodytext85pt0"/>
                <w:sz w:val="20"/>
                <w:szCs w:val="22"/>
              </w:rPr>
              <w:t xml:space="preserve">Note 3: For </w:t>
            </w:r>
            <w:r w:rsidRPr="001F658C">
              <w:rPr>
                <w:rStyle w:val="Bodytext85pt1"/>
                <w:b/>
                <w:sz w:val="20"/>
                <w:szCs w:val="22"/>
              </w:rPr>
              <w:t>net rental property loss</w:t>
            </w:r>
            <w:r w:rsidRPr="001F658C">
              <w:rPr>
                <w:rStyle w:val="Bodytext85pt0"/>
                <w:sz w:val="20"/>
                <w:szCs w:val="22"/>
              </w:rPr>
              <w:t xml:space="preserve"> see subsection 10A(15).</w:t>
            </w:r>
          </w:p>
        </w:tc>
      </w:tr>
    </w:tbl>
    <w:p w14:paraId="7F7A9944" w14:textId="77777777" w:rsidR="00694042" w:rsidRPr="00463173" w:rsidRDefault="00694042" w:rsidP="00F720BE">
      <w:pPr>
        <w:jc w:val="both"/>
        <w:rPr>
          <w:rFonts w:ascii="Times New Roman" w:hAnsi="Times New Roman" w:cs="Times New Roman"/>
          <w:sz w:val="22"/>
          <w:szCs w:val="22"/>
        </w:rPr>
        <w:sectPr w:rsidR="00694042" w:rsidRPr="00463173" w:rsidSect="00137599">
          <w:headerReference w:type="default" r:id="rId14"/>
          <w:headerReference w:type="first" r:id="rId15"/>
          <w:pgSz w:w="12240" w:h="15840" w:code="1"/>
          <w:pgMar w:top="1440" w:right="1440" w:bottom="1440" w:left="1440" w:header="720" w:footer="0" w:gutter="0"/>
          <w:cols w:space="720"/>
          <w:noEndnote/>
          <w:titlePg/>
          <w:docGrid w:linePitch="360"/>
        </w:sectPr>
      </w:pPr>
    </w:p>
    <w:p w14:paraId="1D56C589" w14:textId="77777777" w:rsidR="00B17074" w:rsidRPr="00463173" w:rsidRDefault="00B17074">
      <w:pPr>
        <w:rPr>
          <w:rStyle w:val="Bodytext31"/>
          <w:rFonts w:eastAsia="Courier New"/>
          <w:sz w:val="22"/>
          <w:szCs w:val="22"/>
        </w:rPr>
      </w:pPr>
      <w:r w:rsidRPr="00463173">
        <w:rPr>
          <w:rStyle w:val="Bodytext31"/>
          <w:rFonts w:eastAsia="Courier New"/>
          <w:i w:val="0"/>
          <w:iCs w:val="0"/>
          <w:sz w:val="22"/>
          <w:szCs w:val="22"/>
        </w:rPr>
        <w:lastRenderedPageBreak/>
        <w:br w:type="page"/>
      </w:r>
    </w:p>
    <w:p w14:paraId="24E4C7C0"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6"/>
          <w:b/>
          <w:sz w:val="22"/>
          <w:szCs w:val="22"/>
        </w:rPr>
        <w:lastRenderedPageBreak/>
        <w:t>SCHEDULE 3</w:t>
      </w:r>
      <w:r w:rsidRPr="00CB473F">
        <w:rPr>
          <w:rStyle w:val="Bodytext4NotBold6"/>
          <w:sz w:val="22"/>
          <w:szCs w:val="22"/>
        </w:rPr>
        <w:t>—continued</w:t>
      </w:r>
    </w:p>
    <w:p w14:paraId="77CFE651" w14:textId="77777777" w:rsidR="00694042" w:rsidRPr="00463173" w:rsidRDefault="00F720BE" w:rsidP="00AB2431">
      <w:pPr>
        <w:pStyle w:val="Bodytext30"/>
        <w:spacing w:before="120" w:line="240" w:lineRule="auto"/>
        <w:ind w:firstLine="0"/>
        <w:jc w:val="both"/>
        <w:rPr>
          <w:sz w:val="22"/>
          <w:szCs w:val="22"/>
        </w:rPr>
      </w:pPr>
      <w:r w:rsidRPr="00463173">
        <w:rPr>
          <w:rStyle w:val="Bodytext31"/>
          <w:i/>
          <w:iCs/>
          <w:sz w:val="22"/>
          <w:szCs w:val="22"/>
        </w:rPr>
        <w:t>Fringe benefits value free area</w:t>
      </w:r>
    </w:p>
    <w:p w14:paraId="7DC39BE5" w14:textId="77777777" w:rsidR="00694042" w:rsidRPr="00463173" w:rsidRDefault="00F720BE" w:rsidP="00AB2431">
      <w:pPr>
        <w:pStyle w:val="Bodytext40"/>
        <w:spacing w:before="120" w:line="240" w:lineRule="auto"/>
        <w:ind w:firstLine="270"/>
        <w:jc w:val="both"/>
        <w:rPr>
          <w:sz w:val="22"/>
          <w:szCs w:val="22"/>
        </w:rPr>
      </w:pPr>
      <w:r w:rsidRPr="00463173">
        <w:rPr>
          <w:rStyle w:val="Bodytext4NotBold6"/>
          <w:sz w:val="22"/>
          <w:szCs w:val="22"/>
        </w:rPr>
        <w:t>“1069-H24. A person’s fringe benefits value free area is $1,000.</w:t>
      </w:r>
    </w:p>
    <w:p w14:paraId="5440A4BD" w14:textId="6D057A31" w:rsidR="00694042" w:rsidRPr="00A27CC6" w:rsidRDefault="00F720BE" w:rsidP="00AB2431">
      <w:pPr>
        <w:pStyle w:val="Bodytext20"/>
        <w:spacing w:before="120" w:line="240" w:lineRule="auto"/>
        <w:ind w:firstLine="0"/>
        <w:jc w:val="both"/>
        <w:rPr>
          <w:sz w:val="20"/>
          <w:szCs w:val="22"/>
        </w:rPr>
      </w:pPr>
      <w:r w:rsidRPr="00A27CC6">
        <w:rPr>
          <w:sz w:val="20"/>
          <w:szCs w:val="22"/>
        </w:rPr>
        <w:t>Note: If a person is a member of a couple, the person's fringe benefits value free area is still $1,000.</w:t>
      </w:r>
    </w:p>
    <w:p w14:paraId="4EFCCCF0" w14:textId="77777777" w:rsidR="00694042" w:rsidRPr="00463173" w:rsidRDefault="00F720BE" w:rsidP="00AB2431">
      <w:pPr>
        <w:pStyle w:val="Bodytext30"/>
        <w:spacing w:before="120" w:line="240" w:lineRule="auto"/>
        <w:ind w:firstLine="0"/>
        <w:jc w:val="both"/>
        <w:rPr>
          <w:sz w:val="22"/>
          <w:szCs w:val="22"/>
        </w:rPr>
      </w:pPr>
      <w:r w:rsidRPr="00463173">
        <w:rPr>
          <w:rStyle w:val="Bodytext31"/>
          <w:i/>
          <w:iCs/>
          <w:sz w:val="22"/>
          <w:szCs w:val="22"/>
        </w:rPr>
        <w:t>Person’s adjusted fringe benefits value</w:t>
      </w:r>
    </w:p>
    <w:p w14:paraId="534EEAB4" w14:textId="77777777" w:rsidR="00694042" w:rsidRPr="00463173" w:rsidRDefault="00F720BE" w:rsidP="00AB2431">
      <w:pPr>
        <w:pStyle w:val="Bodytext40"/>
        <w:spacing w:before="120" w:line="240" w:lineRule="auto"/>
        <w:ind w:firstLine="270"/>
        <w:jc w:val="both"/>
        <w:rPr>
          <w:sz w:val="22"/>
          <w:szCs w:val="22"/>
        </w:rPr>
      </w:pPr>
      <w:r w:rsidRPr="00463173">
        <w:rPr>
          <w:rStyle w:val="Bodytext4NotBold6"/>
          <w:sz w:val="22"/>
          <w:szCs w:val="22"/>
        </w:rPr>
        <w:t>“1069-H25. If a person’s fringe benefits value exceeds the fringe benefits value free area, the person’s adjusted fringe benefits value is the person’s fringe benefits value less the free area.</w:t>
      </w:r>
    </w:p>
    <w:p w14:paraId="158EDB3A" w14:textId="77777777" w:rsidR="00694042" w:rsidRPr="00463173" w:rsidRDefault="00F720BE" w:rsidP="00AB2431">
      <w:pPr>
        <w:pStyle w:val="Bodytext30"/>
        <w:spacing w:before="120" w:line="240" w:lineRule="auto"/>
        <w:ind w:firstLine="0"/>
        <w:jc w:val="both"/>
        <w:rPr>
          <w:sz w:val="22"/>
          <w:szCs w:val="22"/>
        </w:rPr>
      </w:pPr>
      <w:r w:rsidRPr="00463173">
        <w:rPr>
          <w:rStyle w:val="Bodytext31"/>
          <w:i/>
          <w:iCs/>
          <w:sz w:val="22"/>
          <w:szCs w:val="22"/>
        </w:rPr>
        <w:t>Nil adjusted fringe benefits value</w:t>
      </w:r>
    </w:p>
    <w:p w14:paraId="247CFFC3" w14:textId="77777777" w:rsidR="00694042" w:rsidRPr="00463173" w:rsidRDefault="00F720BE" w:rsidP="00AB2431">
      <w:pPr>
        <w:pStyle w:val="Bodytext40"/>
        <w:spacing w:before="120" w:line="240" w:lineRule="auto"/>
        <w:ind w:firstLine="270"/>
        <w:jc w:val="both"/>
        <w:rPr>
          <w:sz w:val="22"/>
          <w:szCs w:val="22"/>
        </w:rPr>
      </w:pPr>
      <w:r w:rsidRPr="00463173">
        <w:rPr>
          <w:rStyle w:val="Bodytext4NotBold6"/>
          <w:sz w:val="22"/>
          <w:szCs w:val="22"/>
        </w:rPr>
        <w:t>“1069-H26. If the person’s fringe benefits value does not exceed the fringe benefits value free area, the person’s adjusted fringe benefits value is nil.</w:t>
      </w:r>
    </w:p>
    <w:p w14:paraId="6A6C9E73" w14:textId="77777777" w:rsidR="00694042" w:rsidRPr="00463173" w:rsidRDefault="00F720BE" w:rsidP="00AB2431">
      <w:pPr>
        <w:pStyle w:val="Bodytext30"/>
        <w:spacing w:before="120" w:line="240" w:lineRule="auto"/>
        <w:ind w:firstLine="0"/>
        <w:jc w:val="both"/>
        <w:rPr>
          <w:sz w:val="22"/>
          <w:szCs w:val="22"/>
        </w:rPr>
      </w:pPr>
      <w:r w:rsidRPr="00463173">
        <w:rPr>
          <w:rStyle w:val="Bodytext31"/>
          <w:i/>
          <w:iCs/>
          <w:sz w:val="22"/>
          <w:szCs w:val="22"/>
        </w:rPr>
        <w:t>Income ceiling</w:t>
      </w:r>
    </w:p>
    <w:p w14:paraId="64078DF9" w14:textId="1802B48E" w:rsidR="00694042" w:rsidRPr="00463173" w:rsidRDefault="00F720BE" w:rsidP="00303A79">
      <w:pPr>
        <w:pStyle w:val="Bodytext40"/>
        <w:spacing w:before="120" w:after="120" w:line="240" w:lineRule="auto"/>
        <w:ind w:firstLine="270"/>
        <w:jc w:val="both"/>
        <w:rPr>
          <w:rStyle w:val="Bodytext4NotBold6"/>
          <w:sz w:val="22"/>
          <w:szCs w:val="22"/>
        </w:rPr>
      </w:pPr>
      <w:r w:rsidRPr="00463173">
        <w:rPr>
          <w:rStyle w:val="Bodytext4NotBold6"/>
          <w:sz w:val="22"/>
          <w:szCs w:val="22"/>
        </w:rPr>
        <w:t>“1069-H27. A person’s income ceiling is worked out using Table H</w:t>
      </w:r>
      <w:r w:rsidR="00A27CC6">
        <w:rPr>
          <w:rStyle w:val="Bodytext4NotBold6"/>
          <w:sz w:val="22"/>
          <w:szCs w:val="22"/>
        </w:rPr>
        <w:t>1</w:t>
      </w:r>
      <w:r w:rsidRPr="00463173">
        <w:rPr>
          <w:rStyle w:val="Bodytext4NotBold6"/>
          <w:sz w:val="22"/>
          <w:szCs w:val="22"/>
        </w:rPr>
        <w:t>. A person’s income ceiling is the basic ceiling amount in column 1 plus an additional amount in column 2 for each FP child of the person (after the first).</w:t>
      </w:r>
    </w:p>
    <w:tbl>
      <w:tblPr>
        <w:tblOverlap w:val="never"/>
        <w:tblW w:w="5000" w:type="pct"/>
        <w:tblCellMar>
          <w:left w:w="10" w:type="dxa"/>
          <w:right w:w="10" w:type="dxa"/>
        </w:tblCellMar>
        <w:tblLook w:val="0000" w:firstRow="0" w:lastRow="0" w:firstColumn="0" w:lastColumn="0" w:noHBand="0" w:noVBand="0"/>
      </w:tblPr>
      <w:tblGrid>
        <w:gridCol w:w="4718"/>
        <w:gridCol w:w="4662"/>
      </w:tblGrid>
      <w:tr w:rsidR="00694042" w:rsidRPr="00463173" w14:paraId="403D9924" w14:textId="77777777" w:rsidTr="00A01339">
        <w:trPr>
          <w:trHeight w:val="418"/>
        </w:trPr>
        <w:tc>
          <w:tcPr>
            <w:tcW w:w="5000" w:type="pct"/>
            <w:gridSpan w:val="2"/>
            <w:tcBorders>
              <w:top w:val="single" w:sz="4" w:space="0" w:color="auto"/>
              <w:left w:val="single" w:sz="4" w:space="0" w:color="auto"/>
              <w:right w:val="single" w:sz="4" w:space="0" w:color="auto"/>
            </w:tcBorders>
            <w:vAlign w:val="center"/>
          </w:tcPr>
          <w:p w14:paraId="10DE6E63" w14:textId="77777777" w:rsidR="00694042" w:rsidRPr="00463173" w:rsidRDefault="00A01339" w:rsidP="00AB2431">
            <w:pPr>
              <w:pStyle w:val="BodyText5"/>
              <w:spacing w:line="240" w:lineRule="auto"/>
              <w:ind w:firstLine="0"/>
              <w:jc w:val="center"/>
              <w:rPr>
                <w:b/>
                <w:sz w:val="22"/>
                <w:szCs w:val="22"/>
              </w:rPr>
            </w:pPr>
            <w:r w:rsidRPr="00463173">
              <w:rPr>
                <w:rStyle w:val="Bodytext95pt0"/>
                <w:b w:val="0"/>
                <w:sz w:val="22"/>
                <w:szCs w:val="22"/>
              </w:rPr>
              <w:t>TABLE H1</w:t>
            </w:r>
          </w:p>
        </w:tc>
      </w:tr>
      <w:tr w:rsidR="00694042" w:rsidRPr="00463173" w14:paraId="37DAEA18" w14:textId="77777777" w:rsidTr="00A01339">
        <w:trPr>
          <w:trHeight w:val="403"/>
        </w:trPr>
        <w:tc>
          <w:tcPr>
            <w:tcW w:w="5000" w:type="pct"/>
            <w:gridSpan w:val="2"/>
            <w:tcBorders>
              <w:left w:val="single" w:sz="4" w:space="0" w:color="auto"/>
              <w:right w:val="single" w:sz="4" w:space="0" w:color="auto"/>
            </w:tcBorders>
            <w:vAlign w:val="center"/>
          </w:tcPr>
          <w:p w14:paraId="1628D75E" w14:textId="77777777" w:rsidR="00694042" w:rsidRPr="00463173" w:rsidRDefault="00F720BE" w:rsidP="00AB2431">
            <w:pPr>
              <w:pStyle w:val="BodyText5"/>
              <w:spacing w:line="240" w:lineRule="auto"/>
              <w:ind w:firstLine="0"/>
              <w:jc w:val="center"/>
              <w:rPr>
                <w:b/>
                <w:sz w:val="22"/>
                <w:szCs w:val="22"/>
              </w:rPr>
            </w:pPr>
            <w:r w:rsidRPr="00463173">
              <w:rPr>
                <w:rStyle w:val="Bodytext95pt0"/>
                <w:b w:val="0"/>
                <w:sz w:val="22"/>
                <w:szCs w:val="22"/>
              </w:rPr>
              <w:t>FAMILY PAYMENT—INCOME CEILING</w:t>
            </w:r>
          </w:p>
        </w:tc>
      </w:tr>
      <w:tr w:rsidR="00694042" w:rsidRPr="00463173" w14:paraId="50B39187" w14:textId="77777777" w:rsidTr="00A01339">
        <w:trPr>
          <w:trHeight w:val="398"/>
        </w:trPr>
        <w:tc>
          <w:tcPr>
            <w:tcW w:w="2515" w:type="pct"/>
            <w:tcBorders>
              <w:top w:val="single" w:sz="4" w:space="0" w:color="auto"/>
              <w:left w:val="single" w:sz="4" w:space="0" w:color="auto"/>
            </w:tcBorders>
            <w:vAlign w:val="center"/>
          </w:tcPr>
          <w:p w14:paraId="6453765B" w14:textId="40CAE73E" w:rsidR="00694042" w:rsidRPr="00A27CC6" w:rsidRDefault="00F720BE" w:rsidP="00A27CC6">
            <w:pPr>
              <w:pStyle w:val="BodyText5"/>
              <w:spacing w:line="240" w:lineRule="auto"/>
              <w:ind w:firstLine="0"/>
              <w:jc w:val="center"/>
              <w:rPr>
                <w:b/>
                <w:sz w:val="20"/>
                <w:szCs w:val="22"/>
              </w:rPr>
            </w:pPr>
            <w:r w:rsidRPr="00A27CC6">
              <w:rPr>
                <w:rStyle w:val="Bodytext95pt0"/>
                <w:b w:val="0"/>
                <w:sz w:val="20"/>
                <w:szCs w:val="22"/>
              </w:rPr>
              <w:t>column 1</w:t>
            </w:r>
          </w:p>
        </w:tc>
        <w:tc>
          <w:tcPr>
            <w:tcW w:w="2485" w:type="pct"/>
            <w:tcBorders>
              <w:top w:val="single" w:sz="4" w:space="0" w:color="auto"/>
              <w:left w:val="single" w:sz="4" w:space="0" w:color="auto"/>
              <w:right w:val="single" w:sz="4" w:space="0" w:color="auto"/>
            </w:tcBorders>
            <w:vAlign w:val="center"/>
          </w:tcPr>
          <w:p w14:paraId="70F06084"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column 2</w:t>
            </w:r>
          </w:p>
        </w:tc>
      </w:tr>
      <w:tr w:rsidR="00694042" w:rsidRPr="00463173" w14:paraId="48469109" w14:textId="77777777" w:rsidTr="00A01339">
        <w:trPr>
          <w:trHeight w:val="278"/>
        </w:trPr>
        <w:tc>
          <w:tcPr>
            <w:tcW w:w="2515" w:type="pct"/>
            <w:tcBorders>
              <w:left w:val="single" w:sz="4" w:space="0" w:color="auto"/>
            </w:tcBorders>
            <w:vAlign w:val="center"/>
          </w:tcPr>
          <w:p w14:paraId="13E2BF56"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basic ceiling amount</w:t>
            </w:r>
          </w:p>
        </w:tc>
        <w:tc>
          <w:tcPr>
            <w:tcW w:w="2485" w:type="pct"/>
            <w:tcBorders>
              <w:left w:val="single" w:sz="4" w:space="0" w:color="auto"/>
              <w:right w:val="single" w:sz="4" w:space="0" w:color="auto"/>
            </w:tcBorders>
            <w:vAlign w:val="center"/>
          </w:tcPr>
          <w:p w14:paraId="7CD3112B"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additional amount for each FP</w:t>
            </w:r>
          </w:p>
        </w:tc>
      </w:tr>
      <w:tr w:rsidR="00694042" w:rsidRPr="00463173" w14:paraId="46F8F24E" w14:textId="77777777" w:rsidTr="00A01339">
        <w:trPr>
          <w:trHeight w:val="202"/>
        </w:trPr>
        <w:tc>
          <w:tcPr>
            <w:tcW w:w="2515" w:type="pct"/>
            <w:tcBorders>
              <w:left w:val="single" w:sz="4" w:space="0" w:color="auto"/>
            </w:tcBorders>
            <w:vAlign w:val="center"/>
          </w:tcPr>
          <w:p w14:paraId="5636EE32"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$61,020.00</w:t>
            </w:r>
          </w:p>
        </w:tc>
        <w:tc>
          <w:tcPr>
            <w:tcW w:w="2485" w:type="pct"/>
            <w:tcBorders>
              <w:left w:val="single" w:sz="4" w:space="0" w:color="auto"/>
              <w:right w:val="single" w:sz="4" w:space="0" w:color="auto"/>
            </w:tcBorders>
            <w:vAlign w:val="center"/>
          </w:tcPr>
          <w:p w14:paraId="145CCB89"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child (after the first)</w:t>
            </w:r>
          </w:p>
        </w:tc>
      </w:tr>
      <w:tr w:rsidR="00694042" w:rsidRPr="00463173" w14:paraId="14DF2157" w14:textId="77777777" w:rsidTr="00A01339">
        <w:trPr>
          <w:trHeight w:val="298"/>
        </w:trPr>
        <w:tc>
          <w:tcPr>
            <w:tcW w:w="2515" w:type="pct"/>
            <w:tcBorders>
              <w:left w:val="single" w:sz="4" w:space="0" w:color="auto"/>
              <w:bottom w:val="single" w:sz="4" w:space="0" w:color="auto"/>
            </w:tcBorders>
            <w:vAlign w:val="center"/>
          </w:tcPr>
          <w:p w14:paraId="57746244" w14:textId="77777777" w:rsidR="00694042" w:rsidRPr="00A27CC6" w:rsidRDefault="00694042" w:rsidP="00AB2431">
            <w:pPr>
              <w:jc w:val="center"/>
              <w:rPr>
                <w:rFonts w:ascii="Times New Roman" w:hAnsi="Times New Roman" w:cs="Times New Roman"/>
                <w:sz w:val="20"/>
                <w:szCs w:val="22"/>
              </w:rPr>
            </w:pPr>
          </w:p>
        </w:tc>
        <w:tc>
          <w:tcPr>
            <w:tcW w:w="2485" w:type="pct"/>
            <w:tcBorders>
              <w:left w:val="single" w:sz="4" w:space="0" w:color="auto"/>
              <w:bottom w:val="single" w:sz="4" w:space="0" w:color="auto"/>
              <w:right w:val="single" w:sz="4" w:space="0" w:color="auto"/>
            </w:tcBorders>
            <w:vAlign w:val="center"/>
          </w:tcPr>
          <w:p w14:paraId="26EAB2EE" w14:textId="77777777" w:rsidR="00694042" w:rsidRPr="00A27CC6" w:rsidRDefault="00F720BE" w:rsidP="00AB2431">
            <w:pPr>
              <w:pStyle w:val="BodyText5"/>
              <w:spacing w:line="240" w:lineRule="auto"/>
              <w:ind w:firstLine="0"/>
              <w:jc w:val="center"/>
              <w:rPr>
                <w:sz w:val="20"/>
                <w:szCs w:val="22"/>
              </w:rPr>
            </w:pPr>
            <w:r w:rsidRPr="00A27CC6">
              <w:rPr>
                <w:rStyle w:val="Bodytext95pt0"/>
                <w:b w:val="0"/>
                <w:sz w:val="20"/>
                <w:szCs w:val="22"/>
              </w:rPr>
              <w:t>$3,051.00</w:t>
            </w:r>
          </w:p>
        </w:tc>
      </w:tr>
    </w:tbl>
    <w:p w14:paraId="4F0EC804" w14:textId="77777777" w:rsidR="001C5D8A" w:rsidRPr="00BB3E20" w:rsidRDefault="00F720BE" w:rsidP="001C5D8A">
      <w:pPr>
        <w:pStyle w:val="Tablecaption0"/>
        <w:spacing w:before="120" w:line="240" w:lineRule="auto"/>
        <w:ind w:firstLine="0"/>
        <w:rPr>
          <w:sz w:val="20"/>
          <w:szCs w:val="22"/>
        </w:rPr>
      </w:pPr>
      <w:r w:rsidRPr="00BB3E20">
        <w:rPr>
          <w:sz w:val="20"/>
          <w:szCs w:val="22"/>
        </w:rPr>
        <w:t>Note: The amounts in the Table are indexed in line with CPI increas</w:t>
      </w:r>
      <w:r w:rsidR="001C5D8A" w:rsidRPr="00BB3E20">
        <w:rPr>
          <w:sz w:val="20"/>
          <w:szCs w:val="22"/>
        </w:rPr>
        <w:t>es (see sections 1191 to 1194).</w:t>
      </w:r>
    </w:p>
    <w:p w14:paraId="051C3140" w14:textId="77777777" w:rsidR="00694042" w:rsidRPr="00463173" w:rsidRDefault="00F720BE" w:rsidP="001C5D8A">
      <w:pPr>
        <w:pStyle w:val="Tablecaption0"/>
        <w:spacing w:before="120" w:line="240" w:lineRule="auto"/>
        <w:ind w:firstLine="0"/>
        <w:rPr>
          <w:sz w:val="22"/>
          <w:szCs w:val="22"/>
        </w:rPr>
      </w:pPr>
      <w:r w:rsidRPr="00463173">
        <w:rPr>
          <w:rStyle w:val="Tablecaption115pt"/>
          <w:sz w:val="22"/>
          <w:szCs w:val="22"/>
        </w:rPr>
        <w:t>Income free area</w:t>
      </w:r>
    </w:p>
    <w:p w14:paraId="259A1807" w14:textId="16107566" w:rsidR="00694042" w:rsidRPr="00463173" w:rsidRDefault="00A27CC6" w:rsidP="00BB3E20">
      <w:pPr>
        <w:pStyle w:val="Tablecaption50"/>
        <w:spacing w:before="120" w:after="60" w:line="240" w:lineRule="auto"/>
        <w:ind w:firstLine="274"/>
        <w:jc w:val="both"/>
        <w:rPr>
          <w:rStyle w:val="Tablecaption52"/>
          <w:sz w:val="22"/>
          <w:szCs w:val="22"/>
        </w:rPr>
      </w:pPr>
      <w:r>
        <w:rPr>
          <w:rStyle w:val="Tablecaption52"/>
          <w:sz w:val="22"/>
          <w:szCs w:val="22"/>
        </w:rPr>
        <w:t>“</w:t>
      </w:r>
      <w:r w:rsidR="00F720BE" w:rsidRPr="00463173">
        <w:rPr>
          <w:rStyle w:val="Tablecaption52"/>
          <w:sz w:val="22"/>
          <w:szCs w:val="22"/>
        </w:rPr>
        <w:t>1069-H28. A person’s income free area is worked out using Table H2. A person’s income free area is the FP basic free amount in column 1 plus an additional amount in column 2 for each FP child of the person (after the first).</w:t>
      </w:r>
    </w:p>
    <w:tbl>
      <w:tblPr>
        <w:tblOverlap w:val="never"/>
        <w:tblW w:w="5000" w:type="pct"/>
        <w:tblCellMar>
          <w:left w:w="10" w:type="dxa"/>
          <w:right w:w="10" w:type="dxa"/>
        </w:tblCellMar>
        <w:tblLook w:val="0000" w:firstRow="0" w:lastRow="0" w:firstColumn="0" w:lastColumn="0" w:noHBand="0" w:noVBand="0"/>
      </w:tblPr>
      <w:tblGrid>
        <w:gridCol w:w="5570"/>
        <w:gridCol w:w="3810"/>
      </w:tblGrid>
      <w:tr w:rsidR="00694042" w:rsidRPr="00463173" w14:paraId="2E35277A" w14:textId="77777777" w:rsidTr="00A01339">
        <w:trPr>
          <w:trHeight w:val="422"/>
        </w:trPr>
        <w:tc>
          <w:tcPr>
            <w:tcW w:w="5000" w:type="pct"/>
            <w:gridSpan w:val="2"/>
            <w:tcBorders>
              <w:top w:val="single" w:sz="4" w:space="0" w:color="auto"/>
              <w:left w:val="single" w:sz="4" w:space="0" w:color="auto"/>
              <w:right w:val="single" w:sz="4" w:space="0" w:color="auto"/>
            </w:tcBorders>
            <w:vAlign w:val="center"/>
          </w:tcPr>
          <w:p w14:paraId="23988BBA" w14:textId="77777777" w:rsidR="00694042" w:rsidRPr="00463173" w:rsidRDefault="00F720BE" w:rsidP="001C5D8A">
            <w:pPr>
              <w:pStyle w:val="BodyText5"/>
              <w:spacing w:before="120" w:line="240" w:lineRule="auto"/>
              <w:ind w:firstLine="0"/>
              <w:jc w:val="center"/>
              <w:rPr>
                <w:b/>
                <w:sz w:val="22"/>
                <w:szCs w:val="22"/>
              </w:rPr>
            </w:pPr>
            <w:r w:rsidRPr="00463173">
              <w:rPr>
                <w:rStyle w:val="Bodytext95pt0"/>
                <w:b w:val="0"/>
                <w:sz w:val="22"/>
                <w:szCs w:val="22"/>
              </w:rPr>
              <w:t>TABLE H2</w:t>
            </w:r>
          </w:p>
        </w:tc>
      </w:tr>
      <w:tr w:rsidR="00694042" w:rsidRPr="00463173" w14:paraId="3170E107" w14:textId="77777777" w:rsidTr="00A01339">
        <w:trPr>
          <w:trHeight w:val="403"/>
        </w:trPr>
        <w:tc>
          <w:tcPr>
            <w:tcW w:w="5000" w:type="pct"/>
            <w:gridSpan w:val="2"/>
            <w:tcBorders>
              <w:left w:val="single" w:sz="4" w:space="0" w:color="auto"/>
              <w:right w:val="single" w:sz="4" w:space="0" w:color="auto"/>
            </w:tcBorders>
            <w:vAlign w:val="center"/>
          </w:tcPr>
          <w:p w14:paraId="4838430B" w14:textId="77777777" w:rsidR="00694042" w:rsidRPr="00463173" w:rsidRDefault="00F720BE" w:rsidP="00AB2431">
            <w:pPr>
              <w:pStyle w:val="BodyText5"/>
              <w:spacing w:line="240" w:lineRule="auto"/>
              <w:ind w:firstLine="0"/>
              <w:jc w:val="center"/>
              <w:rPr>
                <w:b/>
                <w:sz w:val="22"/>
                <w:szCs w:val="22"/>
              </w:rPr>
            </w:pPr>
            <w:r w:rsidRPr="00463173">
              <w:rPr>
                <w:rStyle w:val="Bodytext95pt0"/>
                <w:b w:val="0"/>
                <w:sz w:val="22"/>
                <w:szCs w:val="22"/>
              </w:rPr>
              <w:t>FAMILY PAYMENT—INCOME FREE AREA</w:t>
            </w:r>
          </w:p>
        </w:tc>
      </w:tr>
      <w:tr w:rsidR="00694042" w:rsidRPr="00463173" w14:paraId="5025395B" w14:textId="77777777" w:rsidTr="00A01339">
        <w:trPr>
          <w:trHeight w:val="398"/>
        </w:trPr>
        <w:tc>
          <w:tcPr>
            <w:tcW w:w="2969" w:type="pct"/>
            <w:tcBorders>
              <w:top w:val="single" w:sz="4" w:space="0" w:color="auto"/>
              <w:left w:val="single" w:sz="4" w:space="0" w:color="auto"/>
            </w:tcBorders>
            <w:vAlign w:val="center"/>
          </w:tcPr>
          <w:p w14:paraId="52758FD3" w14:textId="7690E735" w:rsidR="00694042" w:rsidRPr="00A27CC6" w:rsidRDefault="00F720BE" w:rsidP="00A27CC6">
            <w:pPr>
              <w:pStyle w:val="BodyText5"/>
              <w:spacing w:line="240" w:lineRule="auto"/>
              <w:ind w:firstLine="0"/>
              <w:jc w:val="center"/>
              <w:rPr>
                <w:b/>
                <w:sz w:val="20"/>
                <w:szCs w:val="22"/>
              </w:rPr>
            </w:pPr>
            <w:r w:rsidRPr="00A27CC6">
              <w:rPr>
                <w:rStyle w:val="Bodytext95pt0"/>
                <w:b w:val="0"/>
                <w:sz w:val="20"/>
                <w:szCs w:val="22"/>
              </w:rPr>
              <w:t>column 1</w:t>
            </w:r>
          </w:p>
        </w:tc>
        <w:tc>
          <w:tcPr>
            <w:tcW w:w="2031" w:type="pct"/>
            <w:tcBorders>
              <w:top w:val="single" w:sz="4" w:space="0" w:color="auto"/>
              <w:left w:val="single" w:sz="4" w:space="0" w:color="auto"/>
              <w:right w:val="single" w:sz="4" w:space="0" w:color="auto"/>
            </w:tcBorders>
            <w:vAlign w:val="center"/>
          </w:tcPr>
          <w:p w14:paraId="031B7A08"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column 2</w:t>
            </w:r>
          </w:p>
        </w:tc>
      </w:tr>
      <w:tr w:rsidR="00694042" w:rsidRPr="00463173" w14:paraId="3A0C7073" w14:textId="77777777" w:rsidTr="00A01339">
        <w:trPr>
          <w:trHeight w:val="269"/>
        </w:trPr>
        <w:tc>
          <w:tcPr>
            <w:tcW w:w="2969" w:type="pct"/>
            <w:tcBorders>
              <w:left w:val="single" w:sz="4" w:space="0" w:color="auto"/>
            </w:tcBorders>
            <w:vAlign w:val="center"/>
          </w:tcPr>
          <w:p w14:paraId="3F163798"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FP basic free amount</w:t>
            </w:r>
          </w:p>
        </w:tc>
        <w:tc>
          <w:tcPr>
            <w:tcW w:w="2031" w:type="pct"/>
            <w:tcBorders>
              <w:left w:val="single" w:sz="4" w:space="0" w:color="auto"/>
              <w:right w:val="single" w:sz="4" w:space="0" w:color="auto"/>
            </w:tcBorders>
            <w:vAlign w:val="center"/>
          </w:tcPr>
          <w:p w14:paraId="525FA366"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additional amount for each</w:t>
            </w:r>
          </w:p>
        </w:tc>
      </w:tr>
      <w:tr w:rsidR="00694042" w:rsidRPr="00463173" w14:paraId="531F321B" w14:textId="77777777" w:rsidTr="00A01339">
        <w:trPr>
          <w:trHeight w:val="235"/>
        </w:trPr>
        <w:tc>
          <w:tcPr>
            <w:tcW w:w="2969" w:type="pct"/>
            <w:tcBorders>
              <w:left w:val="single" w:sz="4" w:space="0" w:color="auto"/>
            </w:tcBorders>
            <w:vAlign w:val="center"/>
          </w:tcPr>
          <w:p w14:paraId="0A42B0F1"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$21,660.00</w:t>
            </w:r>
          </w:p>
        </w:tc>
        <w:tc>
          <w:tcPr>
            <w:tcW w:w="2031" w:type="pct"/>
            <w:tcBorders>
              <w:left w:val="single" w:sz="4" w:space="0" w:color="auto"/>
              <w:right w:val="single" w:sz="4" w:space="0" w:color="auto"/>
            </w:tcBorders>
            <w:vAlign w:val="center"/>
          </w:tcPr>
          <w:p w14:paraId="3B8AB3C4" w14:textId="77777777" w:rsidR="00694042" w:rsidRPr="00A27CC6" w:rsidRDefault="00F720BE" w:rsidP="00AB2431">
            <w:pPr>
              <w:pStyle w:val="BodyText5"/>
              <w:spacing w:line="240" w:lineRule="auto"/>
              <w:ind w:firstLine="0"/>
              <w:jc w:val="center"/>
              <w:rPr>
                <w:b/>
                <w:sz w:val="20"/>
                <w:szCs w:val="22"/>
              </w:rPr>
            </w:pPr>
            <w:r w:rsidRPr="00A27CC6">
              <w:rPr>
                <w:rStyle w:val="Bodytext95pt0"/>
                <w:b w:val="0"/>
                <w:sz w:val="20"/>
                <w:szCs w:val="22"/>
              </w:rPr>
              <w:t>FP child (after the first)</w:t>
            </w:r>
          </w:p>
        </w:tc>
      </w:tr>
      <w:tr w:rsidR="00694042" w:rsidRPr="00463173" w14:paraId="4770CE2D" w14:textId="77777777" w:rsidTr="00A01339">
        <w:trPr>
          <w:trHeight w:val="312"/>
        </w:trPr>
        <w:tc>
          <w:tcPr>
            <w:tcW w:w="2969" w:type="pct"/>
            <w:tcBorders>
              <w:left w:val="single" w:sz="4" w:space="0" w:color="auto"/>
              <w:bottom w:val="single" w:sz="4" w:space="0" w:color="auto"/>
            </w:tcBorders>
            <w:vAlign w:val="center"/>
          </w:tcPr>
          <w:p w14:paraId="6ED20FB8" w14:textId="77777777" w:rsidR="00694042" w:rsidRPr="00A27CC6" w:rsidRDefault="00694042" w:rsidP="00AB2431">
            <w:pPr>
              <w:jc w:val="center"/>
              <w:rPr>
                <w:rFonts w:ascii="Times New Roman" w:hAnsi="Times New Roman" w:cs="Times New Roman"/>
                <w:sz w:val="20"/>
                <w:szCs w:val="22"/>
              </w:rPr>
            </w:pPr>
          </w:p>
        </w:tc>
        <w:tc>
          <w:tcPr>
            <w:tcW w:w="2031" w:type="pct"/>
            <w:tcBorders>
              <w:left w:val="single" w:sz="4" w:space="0" w:color="auto"/>
              <w:bottom w:val="single" w:sz="4" w:space="0" w:color="auto"/>
              <w:right w:val="single" w:sz="4" w:space="0" w:color="auto"/>
            </w:tcBorders>
            <w:vAlign w:val="center"/>
          </w:tcPr>
          <w:p w14:paraId="0BB204DA" w14:textId="77777777" w:rsidR="00694042" w:rsidRPr="00A27CC6" w:rsidRDefault="00F720BE" w:rsidP="00AB2431">
            <w:pPr>
              <w:pStyle w:val="BodyText5"/>
              <w:spacing w:line="240" w:lineRule="auto"/>
              <w:ind w:firstLine="0"/>
              <w:jc w:val="center"/>
              <w:rPr>
                <w:sz w:val="20"/>
                <w:szCs w:val="22"/>
              </w:rPr>
            </w:pPr>
            <w:r w:rsidRPr="00A27CC6">
              <w:rPr>
                <w:rStyle w:val="Bodytext95pt0"/>
                <w:b w:val="0"/>
                <w:sz w:val="20"/>
                <w:szCs w:val="22"/>
              </w:rPr>
              <w:t>$624.00</w:t>
            </w:r>
          </w:p>
        </w:tc>
      </w:tr>
    </w:tbl>
    <w:p w14:paraId="4DA269EA" w14:textId="77777777" w:rsidR="00694042" w:rsidRPr="002703BE" w:rsidRDefault="00F720BE" w:rsidP="00AB2431">
      <w:pPr>
        <w:pStyle w:val="Tablecaption0"/>
        <w:spacing w:before="120" w:line="240" w:lineRule="auto"/>
        <w:ind w:firstLine="0"/>
        <w:rPr>
          <w:sz w:val="20"/>
          <w:szCs w:val="20"/>
        </w:rPr>
      </w:pPr>
      <w:r w:rsidRPr="002703BE">
        <w:rPr>
          <w:sz w:val="20"/>
          <w:szCs w:val="20"/>
        </w:rPr>
        <w:t>Note: The FP basic free amount is indexed in line with CPI increases (see sections 1191 to 1194).</w:t>
      </w:r>
    </w:p>
    <w:p w14:paraId="6AC6207B" w14:textId="77777777" w:rsidR="00A01339" w:rsidRPr="00463173" w:rsidRDefault="00A01339" w:rsidP="00AB2431">
      <w:pPr>
        <w:rPr>
          <w:rStyle w:val="Bodytext31"/>
          <w:rFonts w:eastAsia="Courier New"/>
          <w:sz w:val="22"/>
          <w:szCs w:val="22"/>
        </w:rPr>
      </w:pPr>
      <w:r w:rsidRPr="00463173">
        <w:rPr>
          <w:rStyle w:val="Bodytext31"/>
          <w:rFonts w:eastAsia="Courier New"/>
          <w:i w:val="0"/>
          <w:iCs w:val="0"/>
          <w:sz w:val="22"/>
          <w:szCs w:val="22"/>
        </w:rPr>
        <w:br w:type="page"/>
      </w:r>
    </w:p>
    <w:p w14:paraId="4DD8ECCB"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160106FC" w14:textId="77777777" w:rsidR="00694042" w:rsidRPr="00463173" w:rsidRDefault="00F720BE" w:rsidP="00FC51E0">
      <w:pPr>
        <w:pStyle w:val="Bodytext30"/>
        <w:spacing w:before="120" w:line="240" w:lineRule="auto"/>
        <w:ind w:firstLine="0"/>
        <w:jc w:val="both"/>
        <w:rPr>
          <w:sz w:val="22"/>
          <w:szCs w:val="22"/>
        </w:rPr>
      </w:pPr>
      <w:r w:rsidRPr="00463173">
        <w:rPr>
          <w:rStyle w:val="Bodytext31"/>
          <w:i/>
          <w:iCs/>
          <w:sz w:val="22"/>
          <w:szCs w:val="22"/>
        </w:rPr>
        <w:t>Transitional indexation</w:t>
      </w:r>
    </w:p>
    <w:p w14:paraId="40759FDA" w14:textId="6423F354" w:rsidR="00694042" w:rsidRPr="00463173" w:rsidRDefault="00F720BE" w:rsidP="00FC51E0">
      <w:pPr>
        <w:pStyle w:val="Bodytext40"/>
        <w:spacing w:before="120" w:line="240" w:lineRule="auto"/>
        <w:ind w:firstLine="270"/>
        <w:jc w:val="both"/>
        <w:rPr>
          <w:sz w:val="22"/>
          <w:szCs w:val="22"/>
        </w:rPr>
      </w:pPr>
      <w:r w:rsidRPr="00463173">
        <w:rPr>
          <w:rStyle w:val="Bodytext4NotBold7"/>
          <w:sz w:val="22"/>
          <w:szCs w:val="22"/>
        </w:rPr>
        <w:t>“1069-H29.(1) If the Secretary determines in writing, for the purposes of Table H</w:t>
      </w:r>
      <w:r w:rsidR="0035511E">
        <w:rPr>
          <w:rStyle w:val="Bodytext4NotBold7"/>
          <w:sz w:val="22"/>
          <w:szCs w:val="22"/>
        </w:rPr>
        <w:t>1</w:t>
      </w:r>
      <w:r w:rsidRPr="00463173">
        <w:rPr>
          <w:rStyle w:val="Bodytext4NotBold7"/>
          <w:sz w:val="22"/>
          <w:szCs w:val="22"/>
        </w:rPr>
        <w:t xml:space="preserve"> or Table H2, a higher amount in substitution for an amount set out in that Table, the higher amount is taken, from the commencement of this Part, to be substituted for the amount so set out.</w:t>
      </w:r>
    </w:p>
    <w:p w14:paraId="7B8251C6" w14:textId="77777777" w:rsidR="00694042" w:rsidRPr="00463173" w:rsidRDefault="00F720BE" w:rsidP="00FC51E0">
      <w:pPr>
        <w:pStyle w:val="Bodytext40"/>
        <w:spacing w:before="120" w:line="240" w:lineRule="auto"/>
        <w:ind w:firstLine="270"/>
        <w:jc w:val="both"/>
        <w:rPr>
          <w:sz w:val="22"/>
          <w:szCs w:val="22"/>
        </w:rPr>
      </w:pPr>
      <w:r w:rsidRPr="00463173">
        <w:rPr>
          <w:rStyle w:val="Bodytext4NotBold7"/>
          <w:sz w:val="22"/>
          <w:szCs w:val="22"/>
        </w:rPr>
        <w:t>“(2) A determination under subpoint (1) is a disallowable instrument.</w:t>
      </w:r>
    </w:p>
    <w:p w14:paraId="51880221" w14:textId="77777777" w:rsidR="00D2117A" w:rsidRPr="00463173" w:rsidRDefault="00F720BE" w:rsidP="00FC51E0">
      <w:pPr>
        <w:pStyle w:val="Bodytext30"/>
        <w:spacing w:before="120" w:line="240" w:lineRule="auto"/>
        <w:ind w:firstLine="0"/>
        <w:jc w:val="both"/>
        <w:rPr>
          <w:rStyle w:val="Bodytext31"/>
          <w:i/>
          <w:iCs/>
          <w:sz w:val="22"/>
          <w:szCs w:val="22"/>
        </w:rPr>
      </w:pPr>
      <w:r w:rsidRPr="00463173">
        <w:rPr>
          <w:rStyle w:val="Bodytext31"/>
          <w:i/>
          <w:iCs/>
          <w:sz w:val="22"/>
          <w:szCs w:val="22"/>
        </w:rPr>
        <w:t xml:space="preserve">FP child in point 1069-H28 includes children receiving prescribed educational scheme payments and 'shared’ children </w:t>
      </w:r>
    </w:p>
    <w:p w14:paraId="69C686B9" w14:textId="5A157EDE" w:rsidR="00694042" w:rsidRPr="00463173" w:rsidRDefault="0035511E" w:rsidP="00FC51E0">
      <w:pPr>
        <w:pStyle w:val="Bodytext30"/>
        <w:spacing w:before="120" w:line="240" w:lineRule="auto"/>
        <w:ind w:firstLine="270"/>
        <w:jc w:val="both"/>
        <w:rPr>
          <w:sz w:val="22"/>
          <w:szCs w:val="22"/>
        </w:rPr>
      </w:pPr>
      <w:r>
        <w:rPr>
          <w:rStyle w:val="Bodytext3NotItalic1"/>
          <w:sz w:val="22"/>
          <w:szCs w:val="22"/>
        </w:rPr>
        <w:t>“</w:t>
      </w:r>
      <w:r w:rsidR="00F720BE" w:rsidRPr="00463173">
        <w:rPr>
          <w:rStyle w:val="Bodytext3NotItalic1"/>
          <w:sz w:val="22"/>
          <w:szCs w:val="22"/>
        </w:rPr>
        <w:t>1069-H30. In point 1069-H28</w:t>
      </w:r>
      <w:r w:rsidR="00F720BE" w:rsidRPr="0035511E">
        <w:rPr>
          <w:rStyle w:val="Bodytext3NotItalic1"/>
          <w:sz w:val="22"/>
          <w:szCs w:val="22"/>
        </w:rPr>
        <w:t xml:space="preserve">, </w:t>
      </w:r>
      <w:r w:rsidR="00F720BE" w:rsidRPr="00463173">
        <w:rPr>
          <w:rStyle w:val="Bodytext31"/>
          <w:b/>
          <w:i/>
          <w:iCs/>
          <w:sz w:val="22"/>
          <w:szCs w:val="22"/>
        </w:rPr>
        <w:t>FP child</w:t>
      </w:r>
      <w:r w:rsidR="00F720BE" w:rsidRPr="00463173">
        <w:rPr>
          <w:rStyle w:val="Bodytext3NotItalic1"/>
          <w:sz w:val="22"/>
          <w:szCs w:val="22"/>
        </w:rPr>
        <w:t xml:space="preserve"> includes:</w:t>
      </w:r>
    </w:p>
    <w:p w14:paraId="002B6624" w14:textId="77777777" w:rsidR="00694042" w:rsidRPr="00463173" w:rsidRDefault="00D2117A" w:rsidP="00FC51E0">
      <w:pPr>
        <w:spacing w:before="120"/>
        <w:ind w:left="630" w:hanging="360"/>
        <w:jc w:val="both"/>
        <w:rPr>
          <w:rFonts w:ascii="Times New Roman" w:hAnsi="Times New Roman" w:cs="Times New Roman"/>
          <w:b/>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a student child who:</w:t>
      </w:r>
    </w:p>
    <w:p w14:paraId="1BFA1B04" w14:textId="77777777" w:rsidR="00694042" w:rsidRPr="00463173" w:rsidRDefault="00D2117A" w:rsidP="00FC51E0">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has reached 16, but is under 18, years of age; and</w:t>
      </w:r>
    </w:p>
    <w:p w14:paraId="64EB3B2C" w14:textId="77777777" w:rsidR="00694042" w:rsidRPr="00463173" w:rsidRDefault="00D2117A" w:rsidP="006B78C0">
      <w:pPr>
        <w:pStyle w:val="Bodytext40"/>
        <w:spacing w:before="120" w:line="240" w:lineRule="auto"/>
        <w:ind w:left="90" w:firstLine="630"/>
        <w:jc w:val="both"/>
        <w:rPr>
          <w:sz w:val="22"/>
          <w:szCs w:val="22"/>
        </w:rPr>
      </w:pPr>
      <w:r w:rsidRPr="00463173">
        <w:rPr>
          <w:rStyle w:val="Bodytext4NotBold7"/>
          <w:sz w:val="22"/>
          <w:szCs w:val="22"/>
        </w:rPr>
        <w:t xml:space="preserve">(ii) </w:t>
      </w:r>
      <w:r w:rsidR="00F720BE" w:rsidRPr="00463173">
        <w:rPr>
          <w:rStyle w:val="Bodytext4NotBold7"/>
          <w:sz w:val="22"/>
          <w:szCs w:val="22"/>
        </w:rPr>
        <w:t>is receiving payments under a prescribed educational scheme; or</w:t>
      </w:r>
    </w:p>
    <w:p w14:paraId="2F4A0397" w14:textId="77777777" w:rsidR="00694042" w:rsidRPr="00463173" w:rsidRDefault="00D2117A" w:rsidP="00FC51E0">
      <w:pPr>
        <w:spacing w:before="120"/>
        <w:ind w:left="630" w:hanging="360"/>
        <w:jc w:val="both"/>
        <w:rPr>
          <w:rFonts w:ascii="Times New Roman" w:hAnsi="Times New Roman" w:cs="Times New Roman"/>
          <w:b/>
          <w:sz w:val="22"/>
          <w:szCs w:val="22"/>
        </w:rPr>
      </w:pPr>
      <w:r w:rsidRPr="00463173">
        <w:rPr>
          <w:rStyle w:val="Bodytext4NotBold7"/>
          <w:rFonts w:eastAsia="Courier New"/>
          <w:b w:val="0"/>
          <w:sz w:val="22"/>
          <w:szCs w:val="22"/>
        </w:rPr>
        <w:t xml:space="preserve">(b) </w:t>
      </w:r>
      <w:r w:rsidR="00F720BE" w:rsidRPr="00463173">
        <w:rPr>
          <w:rStyle w:val="Bodytext4NotBold7"/>
          <w:rFonts w:eastAsia="Courier New"/>
          <w:b w:val="0"/>
          <w:sz w:val="22"/>
          <w:szCs w:val="22"/>
        </w:rPr>
        <w:t>a child in relation to whom the Secretary has made a declaration under subsection 869(1).</w:t>
      </w:r>
    </w:p>
    <w:p w14:paraId="45789451" w14:textId="77777777" w:rsidR="00694042" w:rsidRPr="00463173" w:rsidRDefault="00F720BE" w:rsidP="00FC51E0">
      <w:pPr>
        <w:pStyle w:val="Tablecaption70"/>
        <w:spacing w:before="120" w:line="240" w:lineRule="auto"/>
        <w:ind w:firstLine="0"/>
        <w:rPr>
          <w:sz w:val="22"/>
          <w:szCs w:val="22"/>
        </w:rPr>
      </w:pPr>
      <w:r w:rsidRPr="00463173">
        <w:rPr>
          <w:sz w:val="22"/>
          <w:szCs w:val="22"/>
        </w:rPr>
        <w:t>Fortnightly excess</w:t>
      </w:r>
    </w:p>
    <w:p w14:paraId="3DDEC6CF" w14:textId="50FB3A49" w:rsidR="00D2117A" w:rsidRDefault="00D2117A" w:rsidP="00FC51E0">
      <w:pPr>
        <w:pStyle w:val="Tablecaption70"/>
        <w:spacing w:before="120" w:line="240" w:lineRule="auto"/>
        <w:ind w:firstLine="270"/>
        <w:rPr>
          <w:rStyle w:val="BodyText32"/>
          <w:i w:val="0"/>
          <w:sz w:val="22"/>
          <w:szCs w:val="22"/>
        </w:rPr>
      </w:pPr>
      <w:r w:rsidRPr="00093BF4">
        <w:rPr>
          <w:rStyle w:val="BodyText32"/>
          <w:i w:val="0"/>
          <w:sz w:val="22"/>
          <w:szCs w:val="22"/>
        </w:rPr>
        <w:t>“1069-H31. The fortnightly income excess is:</w:t>
      </w:r>
    </w:p>
    <w:p w14:paraId="50F7F575" w14:textId="3C2EF11D" w:rsidR="0035511E" w:rsidRPr="00093BF4" w:rsidRDefault="0035511E" w:rsidP="0035511E">
      <w:pPr>
        <w:pStyle w:val="Tablecaption70"/>
        <w:spacing w:before="120" w:line="240" w:lineRule="auto"/>
        <w:ind w:firstLine="270"/>
        <w:jc w:val="center"/>
        <w:rPr>
          <w:rStyle w:val="BodyText32"/>
          <w:i w:val="0"/>
          <w:sz w:val="22"/>
          <w:szCs w:val="22"/>
        </w:rPr>
      </w:pPr>
      <w:r w:rsidRPr="0035511E">
        <w:rPr>
          <w:rStyle w:val="BodyText32"/>
          <w:i w:val="0"/>
          <w:position w:val="-20"/>
          <w:sz w:val="22"/>
          <w:szCs w:val="22"/>
        </w:rPr>
        <w:pict w14:anchorId="319BAC54">
          <v:shape id="_x0000_i1049" type="#_x0000_t75" alt="annual income excess over 26" style="width:107.15pt;height:29.95pt">
            <v:imagedata r:id="rId16" o:title=""/>
          </v:shape>
        </w:pict>
      </w:r>
    </w:p>
    <w:p w14:paraId="267DD5CF" w14:textId="77777777" w:rsidR="0079009F" w:rsidRPr="00B23FD8" w:rsidRDefault="0079009F" w:rsidP="00B23FD8">
      <w:pPr>
        <w:pStyle w:val="Tablecaption70"/>
        <w:spacing w:line="240" w:lineRule="auto"/>
        <w:ind w:firstLine="0"/>
        <w:rPr>
          <w:rStyle w:val="BodyText32"/>
          <w:i w:val="0"/>
          <w:sz w:val="22"/>
          <w:szCs w:val="22"/>
        </w:rPr>
      </w:pPr>
    </w:p>
    <w:p w14:paraId="29C76681" w14:textId="77777777" w:rsidR="00694042" w:rsidRPr="00463173" w:rsidRDefault="00F720BE" w:rsidP="00FC51E0">
      <w:pPr>
        <w:pStyle w:val="Tablecaption70"/>
        <w:spacing w:before="120" w:line="240" w:lineRule="auto"/>
        <w:ind w:firstLine="0"/>
        <w:rPr>
          <w:sz w:val="22"/>
          <w:szCs w:val="22"/>
        </w:rPr>
      </w:pPr>
      <w:r w:rsidRPr="00463173">
        <w:rPr>
          <w:sz w:val="22"/>
          <w:szCs w:val="22"/>
        </w:rPr>
        <w:t>Reduction for income</w:t>
      </w:r>
    </w:p>
    <w:p w14:paraId="61B41D15" w14:textId="77777777" w:rsidR="001C184E" w:rsidRPr="00093BF4" w:rsidRDefault="001C184E" w:rsidP="00FC51E0">
      <w:pPr>
        <w:pStyle w:val="Tablecaption70"/>
        <w:spacing w:before="120" w:line="240" w:lineRule="auto"/>
        <w:ind w:firstLine="270"/>
        <w:rPr>
          <w:rStyle w:val="BodyText32"/>
          <w:i w:val="0"/>
          <w:sz w:val="22"/>
          <w:szCs w:val="22"/>
        </w:rPr>
      </w:pPr>
      <w:r w:rsidRPr="00093BF4">
        <w:rPr>
          <w:rStyle w:val="BodyText32"/>
          <w:i w:val="0"/>
          <w:sz w:val="22"/>
          <w:szCs w:val="22"/>
        </w:rPr>
        <w:t>“1069-H32. The reduction for income is:</w:t>
      </w:r>
    </w:p>
    <w:p w14:paraId="55CC8DA3" w14:textId="2E135D3F" w:rsidR="0079009F" w:rsidRPr="00820944" w:rsidRDefault="0035511E" w:rsidP="0035511E">
      <w:pPr>
        <w:pStyle w:val="Tablecaption70"/>
        <w:spacing w:line="240" w:lineRule="auto"/>
        <w:ind w:firstLine="0"/>
        <w:jc w:val="center"/>
        <w:rPr>
          <w:rStyle w:val="BodyText32"/>
          <w:i w:val="0"/>
          <w:sz w:val="22"/>
          <w:szCs w:val="22"/>
        </w:rPr>
      </w:pPr>
      <w:r w:rsidRPr="0035511E">
        <w:rPr>
          <w:rStyle w:val="BodyText32"/>
          <w:i w:val="0"/>
          <w:position w:val="-20"/>
          <w:sz w:val="22"/>
          <w:szCs w:val="22"/>
        </w:rPr>
        <w:pict w14:anchorId="67D33E8C">
          <v:shape id="_x0000_i1048" type="#_x0000_t75" alt="fortnightly income excess over 2" style="width:126.15pt;height:29.95pt">
            <v:imagedata r:id="rId17" o:title=""/>
          </v:shape>
        </w:pict>
      </w:r>
    </w:p>
    <w:p w14:paraId="310E02F2" w14:textId="77777777" w:rsidR="00D2117A" w:rsidRPr="00463173" w:rsidRDefault="00D2117A">
      <w:pPr>
        <w:rPr>
          <w:rStyle w:val="Bodytext31"/>
          <w:rFonts w:eastAsia="Courier New"/>
          <w:sz w:val="22"/>
          <w:szCs w:val="22"/>
        </w:rPr>
      </w:pPr>
      <w:r w:rsidRPr="00463173">
        <w:rPr>
          <w:rStyle w:val="Bodytext31"/>
          <w:rFonts w:eastAsia="Courier New"/>
          <w:i w:val="0"/>
          <w:iCs w:val="0"/>
          <w:sz w:val="22"/>
          <w:szCs w:val="22"/>
        </w:rPr>
        <w:br w:type="page"/>
      </w:r>
    </w:p>
    <w:p w14:paraId="0193C806"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6"/>
          <w:b/>
          <w:sz w:val="22"/>
          <w:szCs w:val="22"/>
        </w:rPr>
        <w:lastRenderedPageBreak/>
        <w:t>SCHEDULE 3</w:t>
      </w:r>
      <w:r w:rsidRPr="00CB473F">
        <w:rPr>
          <w:rStyle w:val="Bodytext4NotBold6"/>
          <w:sz w:val="22"/>
          <w:szCs w:val="22"/>
        </w:rPr>
        <w:t>—continued</w:t>
      </w:r>
    </w:p>
    <w:p w14:paraId="1D6D33F2" w14:textId="6FE4B884" w:rsidR="00694042" w:rsidRPr="00463173" w:rsidRDefault="00F720BE" w:rsidP="001C184E">
      <w:pPr>
        <w:pStyle w:val="Bodytext30"/>
        <w:spacing w:before="120" w:line="240" w:lineRule="auto"/>
        <w:ind w:firstLine="0"/>
        <w:jc w:val="center"/>
        <w:rPr>
          <w:sz w:val="22"/>
          <w:szCs w:val="22"/>
        </w:rPr>
      </w:pPr>
      <w:r w:rsidRPr="0035511E">
        <w:rPr>
          <w:rStyle w:val="Bodytext31"/>
          <w:iCs/>
          <w:sz w:val="22"/>
          <w:szCs w:val="22"/>
        </w:rPr>
        <w:t>“</w:t>
      </w:r>
      <w:r w:rsidRPr="00463173">
        <w:rPr>
          <w:rStyle w:val="Bodytext31"/>
          <w:i/>
          <w:iCs/>
          <w:sz w:val="22"/>
          <w:szCs w:val="22"/>
        </w:rPr>
        <w:t>MODULE J—MAINTENANCE INCOME TEST</w:t>
      </w:r>
    </w:p>
    <w:p w14:paraId="016E9360" w14:textId="77777777" w:rsidR="00694042" w:rsidRPr="00463173" w:rsidRDefault="00F720BE" w:rsidP="00FC51E0">
      <w:pPr>
        <w:pStyle w:val="Bodytext30"/>
        <w:spacing w:before="120" w:line="240" w:lineRule="auto"/>
        <w:ind w:firstLine="0"/>
        <w:jc w:val="both"/>
        <w:rPr>
          <w:sz w:val="22"/>
          <w:szCs w:val="22"/>
        </w:rPr>
      </w:pPr>
      <w:r w:rsidRPr="00463173">
        <w:rPr>
          <w:rStyle w:val="Bodytext31"/>
          <w:i/>
          <w:iCs/>
          <w:sz w:val="22"/>
          <w:szCs w:val="22"/>
        </w:rPr>
        <w:t>Effect of maintenance income on family payment rate</w:t>
      </w:r>
    </w:p>
    <w:p w14:paraId="0A187B4B" w14:textId="176D1541" w:rsidR="00694042" w:rsidRPr="00463173" w:rsidRDefault="0035511E" w:rsidP="00093BF4">
      <w:pPr>
        <w:pStyle w:val="Bodytext40"/>
        <w:spacing w:before="120" w:after="60" w:line="240" w:lineRule="auto"/>
        <w:ind w:firstLine="274"/>
        <w:jc w:val="both"/>
        <w:rPr>
          <w:rStyle w:val="Bodytext4NotBold6"/>
          <w:sz w:val="22"/>
          <w:szCs w:val="22"/>
        </w:rPr>
      </w:pPr>
      <w:r>
        <w:rPr>
          <w:rStyle w:val="Bodytext4NotBold6"/>
          <w:sz w:val="22"/>
          <w:szCs w:val="22"/>
        </w:rPr>
        <w:t>“</w:t>
      </w:r>
      <w:r w:rsidR="00F720BE" w:rsidRPr="00463173">
        <w:rPr>
          <w:rStyle w:val="Bodytext4NotBold6"/>
          <w:sz w:val="22"/>
          <w:szCs w:val="22"/>
        </w:rPr>
        <w:t>1069-J1. This is how to work out the effect of a person’s maintenance income on the person’s rate of family payment:</w:t>
      </w:r>
    </w:p>
    <w:tbl>
      <w:tblPr>
        <w:tblOverlap w:val="never"/>
        <w:tblW w:w="5000" w:type="pct"/>
        <w:tblCellMar>
          <w:left w:w="10" w:type="dxa"/>
          <w:right w:w="10" w:type="dxa"/>
        </w:tblCellMar>
        <w:tblLook w:val="0000" w:firstRow="0" w:lastRow="0" w:firstColumn="0" w:lastColumn="0" w:noHBand="0" w:noVBand="0"/>
      </w:tblPr>
      <w:tblGrid>
        <w:gridCol w:w="1336"/>
        <w:gridCol w:w="8044"/>
      </w:tblGrid>
      <w:tr w:rsidR="00694042" w:rsidRPr="00463173" w14:paraId="1ACA9CEF" w14:textId="77777777" w:rsidTr="001C184E">
        <w:trPr>
          <w:trHeight w:val="408"/>
        </w:trPr>
        <w:tc>
          <w:tcPr>
            <w:tcW w:w="712" w:type="pct"/>
            <w:tcBorders>
              <w:top w:val="single" w:sz="4" w:space="0" w:color="auto"/>
              <w:left w:val="single" w:sz="4" w:space="0" w:color="auto"/>
            </w:tcBorders>
          </w:tcPr>
          <w:p w14:paraId="683EAAEC" w14:textId="77777777" w:rsidR="00694042" w:rsidRPr="00463173" w:rsidRDefault="00694042" w:rsidP="00FC51E0">
            <w:pPr>
              <w:jc w:val="both"/>
              <w:rPr>
                <w:rFonts w:ascii="Times New Roman" w:hAnsi="Times New Roman" w:cs="Times New Roman"/>
                <w:sz w:val="22"/>
                <w:szCs w:val="22"/>
              </w:rPr>
            </w:pPr>
          </w:p>
        </w:tc>
        <w:tc>
          <w:tcPr>
            <w:tcW w:w="4288" w:type="pct"/>
            <w:tcBorders>
              <w:top w:val="single" w:sz="4" w:space="0" w:color="auto"/>
              <w:right w:val="single" w:sz="4" w:space="0" w:color="auto"/>
            </w:tcBorders>
            <w:vAlign w:val="center"/>
          </w:tcPr>
          <w:p w14:paraId="4730160C" w14:textId="77777777" w:rsidR="00694042" w:rsidRPr="00463173" w:rsidRDefault="00F720BE" w:rsidP="00093BF4">
            <w:pPr>
              <w:pStyle w:val="BodyText5"/>
              <w:spacing w:before="120" w:line="240" w:lineRule="auto"/>
              <w:ind w:left="-1129" w:firstLine="0"/>
              <w:jc w:val="center"/>
              <w:rPr>
                <w:sz w:val="22"/>
                <w:szCs w:val="22"/>
              </w:rPr>
            </w:pPr>
            <w:r w:rsidRPr="00463173">
              <w:rPr>
                <w:rStyle w:val="Bodytext12pt1"/>
                <w:sz w:val="22"/>
                <w:szCs w:val="22"/>
              </w:rPr>
              <w:t>Method statement</w:t>
            </w:r>
          </w:p>
        </w:tc>
      </w:tr>
      <w:tr w:rsidR="00694042" w:rsidRPr="00463173" w14:paraId="2688E4EE" w14:textId="77777777" w:rsidTr="001C184E">
        <w:trPr>
          <w:trHeight w:val="806"/>
        </w:trPr>
        <w:tc>
          <w:tcPr>
            <w:tcW w:w="712" w:type="pct"/>
            <w:tcBorders>
              <w:left w:val="single" w:sz="4" w:space="0" w:color="auto"/>
            </w:tcBorders>
          </w:tcPr>
          <w:p w14:paraId="69F336BE" w14:textId="77777777" w:rsidR="00694042" w:rsidRPr="00463173" w:rsidRDefault="00F720BE" w:rsidP="00093BF4">
            <w:pPr>
              <w:pStyle w:val="BodyText5"/>
              <w:spacing w:line="240" w:lineRule="auto"/>
              <w:ind w:left="72" w:firstLine="0"/>
              <w:jc w:val="both"/>
              <w:rPr>
                <w:sz w:val="22"/>
                <w:szCs w:val="22"/>
              </w:rPr>
            </w:pPr>
            <w:r w:rsidRPr="00463173">
              <w:rPr>
                <w:rStyle w:val="Bodytext12pt1"/>
                <w:sz w:val="22"/>
                <w:szCs w:val="22"/>
              </w:rPr>
              <w:t>Step 1.</w:t>
            </w:r>
          </w:p>
        </w:tc>
        <w:tc>
          <w:tcPr>
            <w:tcW w:w="4288" w:type="pct"/>
            <w:tcBorders>
              <w:right w:val="single" w:sz="4" w:space="0" w:color="auto"/>
            </w:tcBorders>
          </w:tcPr>
          <w:p w14:paraId="32880086"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 xml:space="preserve">Work out the annual rate of the person’s </w:t>
            </w:r>
            <w:r w:rsidRPr="00463173">
              <w:rPr>
                <w:rStyle w:val="Bodytext12pt1"/>
                <w:b/>
                <w:sz w:val="22"/>
                <w:szCs w:val="22"/>
              </w:rPr>
              <w:t>maintenance income</w:t>
            </w:r>
            <w:r w:rsidRPr="00463173">
              <w:rPr>
                <w:rStyle w:val="Bodytext12pt1"/>
                <w:sz w:val="22"/>
                <w:szCs w:val="22"/>
              </w:rPr>
              <w:t xml:space="preserve"> </w:t>
            </w:r>
            <w:r w:rsidRPr="00463173">
              <w:rPr>
                <w:rStyle w:val="BodyText42"/>
                <w:sz w:val="22"/>
                <w:szCs w:val="22"/>
              </w:rPr>
              <w:t>disregarding any maintenance income for a dependent child who is not an FP child.</w:t>
            </w:r>
          </w:p>
        </w:tc>
      </w:tr>
      <w:tr w:rsidR="00694042" w:rsidRPr="00463173" w14:paraId="3EA8B252" w14:textId="77777777" w:rsidTr="0035511E">
        <w:trPr>
          <w:trHeight w:val="197"/>
        </w:trPr>
        <w:tc>
          <w:tcPr>
            <w:tcW w:w="712" w:type="pct"/>
            <w:tcBorders>
              <w:left w:val="single" w:sz="4" w:space="0" w:color="auto"/>
            </w:tcBorders>
          </w:tcPr>
          <w:p w14:paraId="6CC3468A" w14:textId="77777777" w:rsidR="00694042" w:rsidRPr="00463173" w:rsidRDefault="00694042" w:rsidP="00093BF4">
            <w:pPr>
              <w:ind w:left="72"/>
              <w:jc w:val="both"/>
              <w:rPr>
                <w:rFonts w:ascii="Times New Roman" w:hAnsi="Times New Roman" w:cs="Times New Roman"/>
                <w:sz w:val="22"/>
                <w:szCs w:val="22"/>
              </w:rPr>
            </w:pPr>
          </w:p>
        </w:tc>
        <w:tc>
          <w:tcPr>
            <w:tcW w:w="4288" w:type="pct"/>
            <w:tcBorders>
              <w:right w:val="single" w:sz="4" w:space="0" w:color="auto"/>
            </w:tcBorders>
          </w:tcPr>
          <w:p w14:paraId="1A76124C" w14:textId="3569FFE7" w:rsidR="00694042" w:rsidRPr="0035511E" w:rsidRDefault="00F720BE" w:rsidP="0035511E">
            <w:pPr>
              <w:pStyle w:val="BodyText5"/>
              <w:spacing w:line="240" w:lineRule="auto"/>
              <w:ind w:left="734" w:hanging="734"/>
              <w:jc w:val="both"/>
              <w:rPr>
                <w:sz w:val="20"/>
                <w:szCs w:val="22"/>
              </w:rPr>
            </w:pPr>
            <w:r w:rsidRPr="0035511E">
              <w:rPr>
                <w:rStyle w:val="Bodytext85pt0"/>
                <w:sz w:val="20"/>
                <w:szCs w:val="22"/>
              </w:rPr>
              <w:t>Note 1: For the treatment of maintenance income of members of a couple see point 1069-J2.</w:t>
            </w:r>
          </w:p>
        </w:tc>
      </w:tr>
      <w:tr w:rsidR="00694042" w:rsidRPr="00463173" w14:paraId="11039FAB" w14:textId="77777777" w:rsidTr="001C184E">
        <w:trPr>
          <w:trHeight w:val="490"/>
        </w:trPr>
        <w:tc>
          <w:tcPr>
            <w:tcW w:w="712" w:type="pct"/>
            <w:tcBorders>
              <w:left w:val="single" w:sz="4" w:space="0" w:color="auto"/>
            </w:tcBorders>
          </w:tcPr>
          <w:p w14:paraId="68CDBCEB" w14:textId="77777777" w:rsidR="00694042" w:rsidRPr="00463173" w:rsidRDefault="00694042" w:rsidP="00093BF4">
            <w:pPr>
              <w:ind w:left="72"/>
              <w:jc w:val="both"/>
              <w:rPr>
                <w:rFonts w:ascii="Times New Roman" w:hAnsi="Times New Roman" w:cs="Times New Roman"/>
                <w:sz w:val="22"/>
                <w:szCs w:val="22"/>
              </w:rPr>
            </w:pPr>
          </w:p>
        </w:tc>
        <w:tc>
          <w:tcPr>
            <w:tcW w:w="4288" w:type="pct"/>
            <w:tcBorders>
              <w:right w:val="single" w:sz="4" w:space="0" w:color="auto"/>
            </w:tcBorders>
          </w:tcPr>
          <w:p w14:paraId="37D56800" w14:textId="582F6902" w:rsidR="00694042" w:rsidRPr="0035511E" w:rsidRDefault="00F720BE" w:rsidP="0035511E">
            <w:pPr>
              <w:pStyle w:val="BodyText5"/>
              <w:spacing w:line="240" w:lineRule="auto"/>
              <w:ind w:left="734" w:hanging="734"/>
              <w:jc w:val="both"/>
              <w:rPr>
                <w:sz w:val="20"/>
                <w:szCs w:val="22"/>
              </w:rPr>
            </w:pPr>
            <w:r w:rsidRPr="0035511E">
              <w:rPr>
                <w:rStyle w:val="Bodytext85pt0"/>
                <w:sz w:val="20"/>
                <w:szCs w:val="22"/>
              </w:rPr>
              <w:t xml:space="preserve">Note 2: </w:t>
            </w:r>
            <w:r w:rsidRPr="0035511E">
              <w:rPr>
                <w:rStyle w:val="Bodytext85pt1"/>
                <w:b/>
                <w:sz w:val="20"/>
                <w:szCs w:val="22"/>
              </w:rPr>
              <w:t>Special maintenance income</w:t>
            </w:r>
            <w:r w:rsidRPr="0035511E">
              <w:rPr>
                <w:rStyle w:val="Bodytext85pt0"/>
                <w:sz w:val="20"/>
                <w:szCs w:val="22"/>
              </w:rPr>
              <w:t xml:space="preserve"> (see subsection 10(1)) may in some circumstances be disregarded under point 1069-J3.</w:t>
            </w:r>
          </w:p>
        </w:tc>
      </w:tr>
      <w:tr w:rsidR="00694042" w:rsidRPr="00463173" w14:paraId="1A3F46EC" w14:textId="77777777" w:rsidTr="001C184E">
        <w:trPr>
          <w:trHeight w:val="576"/>
        </w:trPr>
        <w:tc>
          <w:tcPr>
            <w:tcW w:w="712" w:type="pct"/>
            <w:tcBorders>
              <w:left w:val="single" w:sz="4" w:space="0" w:color="auto"/>
            </w:tcBorders>
          </w:tcPr>
          <w:p w14:paraId="53112A87" w14:textId="77777777" w:rsidR="00694042" w:rsidRPr="00463173" w:rsidRDefault="00F720BE" w:rsidP="00093BF4">
            <w:pPr>
              <w:pStyle w:val="BodyText5"/>
              <w:spacing w:line="240" w:lineRule="auto"/>
              <w:ind w:left="72" w:firstLine="0"/>
              <w:jc w:val="both"/>
              <w:rPr>
                <w:sz w:val="22"/>
                <w:szCs w:val="22"/>
              </w:rPr>
            </w:pPr>
            <w:r w:rsidRPr="00463173">
              <w:rPr>
                <w:rStyle w:val="Bodytext12pt1"/>
                <w:sz w:val="22"/>
                <w:szCs w:val="22"/>
              </w:rPr>
              <w:t>Step 2.</w:t>
            </w:r>
          </w:p>
        </w:tc>
        <w:tc>
          <w:tcPr>
            <w:tcW w:w="4288" w:type="pct"/>
            <w:tcBorders>
              <w:right w:val="single" w:sz="4" w:space="0" w:color="auto"/>
            </w:tcBorders>
          </w:tcPr>
          <w:p w14:paraId="54995ADA"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 xml:space="preserve">Work out the person’s </w:t>
            </w:r>
            <w:r w:rsidRPr="00463173">
              <w:rPr>
                <w:rStyle w:val="Bodytext12pt1"/>
                <w:b/>
                <w:sz w:val="22"/>
                <w:szCs w:val="22"/>
              </w:rPr>
              <w:t>maintenance income free area</w:t>
            </w:r>
            <w:r w:rsidRPr="00463173">
              <w:rPr>
                <w:rStyle w:val="BodytextBold2"/>
                <w:sz w:val="22"/>
                <w:szCs w:val="22"/>
              </w:rPr>
              <w:t xml:space="preserve"> </w:t>
            </w:r>
            <w:r w:rsidRPr="00463173">
              <w:rPr>
                <w:rStyle w:val="BodyText42"/>
                <w:sz w:val="22"/>
                <w:szCs w:val="22"/>
              </w:rPr>
              <w:t>(see points 1069-J8 and 1069-J9).</w:t>
            </w:r>
          </w:p>
        </w:tc>
      </w:tr>
      <w:tr w:rsidR="00694042" w:rsidRPr="00463173" w14:paraId="4005C1C3" w14:textId="77777777" w:rsidTr="001C184E">
        <w:trPr>
          <w:trHeight w:val="701"/>
        </w:trPr>
        <w:tc>
          <w:tcPr>
            <w:tcW w:w="712" w:type="pct"/>
            <w:tcBorders>
              <w:left w:val="single" w:sz="4" w:space="0" w:color="auto"/>
            </w:tcBorders>
          </w:tcPr>
          <w:p w14:paraId="08908A87" w14:textId="77777777" w:rsidR="00694042" w:rsidRPr="00463173" w:rsidRDefault="00694042" w:rsidP="00093BF4">
            <w:pPr>
              <w:ind w:left="72"/>
              <w:jc w:val="both"/>
              <w:rPr>
                <w:rFonts w:ascii="Times New Roman" w:hAnsi="Times New Roman" w:cs="Times New Roman"/>
                <w:sz w:val="22"/>
                <w:szCs w:val="22"/>
              </w:rPr>
            </w:pPr>
          </w:p>
        </w:tc>
        <w:tc>
          <w:tcPr>
            <w:tcW w:w="4288" w:type="pct"/>
            <w:tcBorders>
              <w:right w:val="single" w:sz="4" w:space="0" w:color="auto"/>
            </w:tcBorders>
          </w:tcPr>
          <w:p w14:paraId="2C1F18C3" w14:textId="77777777" w:rsidR="00694042" w:rsidRPr="00463173" w:rsidRDefault="00F720BE" w:rsidP="00FC51E0">
            <w:pPr>
              <w:pStyle w:val="BodyText5"/>
              <w:spacing w:line="240" w:lineRule="auto"/>
              <w:ind w:left="734" w:hanging="734"/>
              <w:jc w:val="both"/>
              <w:rPr>
                <w:sz w:val="22"/>
                <w:szCs w:val="22"/>
              </w:rPr>
            </w:pPr>
            <w:r w:rsidRPr="001F658C">
              <w:rPr>
                <w:rStyle w:val="Bodytext85pt0"/>
                <w:sz w:val="20"/>
                <w:szCs w:val="22"/>
              </w:rPr>
              <w:t>Note: A person’s maintenance income free area is the maximum amount of maintenance income that the person may have without any deduction being made for maintenance income from the person’s rate of family payment.</w:t>
            </w:r>
          </w:p>
        </w:tc>
      </w:tr>
      <w:tr w:rsidR="00694042" w:rsidRPr="00463173" w14:paraId="4992D8DE" w14:textId="77777777" w:rsidTr="001C184E">
        <w:trPr>
          <w:trHeight w:val="571"/>
        </w:trPr>
        <w:tc>
          <w:tcPr>
            <w:tcW w:w="712" w:type="pct"/>
            <w:tcBorders>
              <w:left w:val="single" w:sz="4" w:space="0" w:color="auto"/>
            </w:tcBorders>
          </w:tcPr>
          <w:p w14:paraId="37E73646" w14:textId="77777777" w:rsidR="00694042" w:rsidRPr="00463173" w:rsidRDefault="00F720BE" w:rsidP="00093BF4">
            <w:pPr>
              <w:pStyle w:val="BodyText5"/>
              <w:spacing w:line="240" w:lineRule="auto"/>
              <w:ind w:left="72" w:firstLine="0"/>
              <w:jc w:val="both"/>
              <w:rPr>
                <w:sz w:val="22"/>
                <w:szCs w:val="22"/>
              </w:rPr>
            </w:pPr>
            <w:r w:rsidRPr="00463173">
              <w:rPr>
                <w:rStyle w:val="Bodytext12pt1"/>
                <w:sz w:val="22"/>
                <w:szCs w:val="22"/>
              </w:rPr>
              <w:t>Step 3.</w:t>
            </w:r>
          </w:p>
        </w:tc>
        <w:tc>
          <w:tcPr>
            <w:tcW w:w="4288" w:type="pct"/>
            <w:tcBorders>
              <w:right w:val="single" w:sz="4" w:space="0" w:color="auto"/>
            </w:tcBorders>
          </w:tcPr>
          <w:p w14:paraId="3C19EC81"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Work out whether the person’s maintenance income exceeds the person’s maintenance income free area.</w:t>
            </w:r>
          </w:p>
        </w:tc>
      </w:tr>
      <w:tr w:rsidR="00694042" w:rsidRPr="00463173" w14:paraId="5ED1E0DB" w14:textId="77777777" w:rsidTr="001C184E">
        <w:trPr>
          <w:trHeight w:val="542"/>
        </w:trPr>
        <w:tc>
          <w:tcPr>
            <w:tcW w:w="712" w:type="pct"/>
            <w:vMerge w:val="restart"/>
            <w:tcBorders>
              <w:left w:val="single" w:sz="4" w:space="0" w:color="auto"/>
            </w:tcBorders>
          </w:tcPr>
          <w:p w14:paraId="2196ABD8" w14:textId="77777777" w:rsidR="00694042" w:rsidRPr="00463173" w:rsidRDefault="00F720BE" w:rsidP="00093BF4">
            <w:pPr>
              <w:pStyle w:val="BodyText5"/>
              <w:spacing w:line="240" w:lineRule="auto"/>
              <w:ind w:left="72" w:firstLine="0"/>
              <w:jc w:val="both"/>
              <w:rPr>
                <w:sz w:val="22"/>
                <w:szCs w:val="22"/>
              </w:rPr>
            </w:pPr>
            <w:r w:rsidRPr="00463173">
              <w:rPr>
                <w:rStyle w:val="Bodytext12pt1"/>
                <w:sz w:val="22"/>
                <w:szCs w:val="22"/>
              </w:rPr>
              <w:t>Step 4.</w:t>
            </w:r>
          </w:p>
        </w:tc>
        <w:tc>
          <w:tcPr>
            <w:tcW w:w="4288" w:type="pct"/>
            <w:vMerge w:val="restart"/>
            <w:tcBorders>
              <w:right w:val="single" w:sz="4" w:space="0" w:color="auto"/>
            </w:tcBorders>
          </w:tcPr>
          <w:p w14:paraId="2C4B463A"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 xml:space="preserve">If the person’s maintenance income does not exceed the person’s maintenance income free area, the person’s </w:t>
            </w:r>
            <w:r w:rsidRPr="00463173">
              <w:rPr>
                <w:rStyle w:val="Bodytext12pt1"/>
                <w:b/>
                <w:sz w:val="22"/>
                <w:szCs w:val="22"/>
              </w:rPr>
              <w:t>maintenance income excess</w:t>
            </w:r>
            <w:r w:rsidRPr="00463173">
              <w:rPr>
                <w:rStyle w:val="BodytextBold2"/>
                <w:sz w:val="22"/>
                <w:szCs w:val="22"/>
              </w:rPr>
              <w:t xml:space="preserve"> </w:t>
            </w:r>
            <w:r w:rsidRPr="00463173">
              <w:rPr>
                <w:rStyle w:val="BodyText42"/>
                <w:sz w:val="22"/>
                <w:szCs w:val="22"/>
              </w:rPr>
              <w:t>is nil and there is no reduction for maintenance income.</w:t>
            </w:r>
          </w:p>
        </w:tc>
      </w:tr>
      <w:tr w:rsidR="00694042" w:rsidRPr="00463173" w14:paraId="2C178F10" w14:textId="77777777" w:rsidTr="001C184E">
        <w:trPr>
          <w:trHeight w:val="272"/>
        </w:trPr>
        <w:tc>
          <w:tcPr>
            <w:tcW w:w="712" w:type="pct"/>
            <w:vMerge/>
            <w:tcBorders>
              <w:left w:val="single" w:sz="4" w:space="0" w:color="auto"/>
            </w:tcBorders>
          </w:tcPr>
          <w:p w14:paraId="34AC1DD5" w14:textId="77777777" w:rsidR="00694042" w:rsidRPr="00463173" w:rsidRDefault="00694042" w:rsidP="00093BF4">
            <w:pPr>
              <w:ind w:left="72"/>
              <w:jc w:val="both"/>
              <w:rPr>
                <w:rFonts w:ascii="Times New Roman" w:hAnsi="Times New Roman" w:cs="Times New Roman"/>
                <w:sz w:val="22"/>
                <w:szCs w:val="22"/>
              </w:rPr>
            </w:pPr>
          </w:p>
        </w:tc>
        <w:tc>
          <w:tcPr>
            <w:tcW w:w="4288" w:type="pct"/>
            <w:vMerge/>
            <w:tcBorders>
              <w:right w:val="single" w:sz="4" w:space="0" w:color="auto"/>
            </w:tcBorders>
          </w:tcPr>
          <w:p w14:paraId="4A0139E9" w14:textId="77777777" w:rsidR="00694042" w:rsidRPr="00463173" w:rsidRDefault="00694042" w:rsidP="00FC51E0">
            <w:pPr>
              <w:jc w:val="both"/>
              <w:rPr>
                <w:rFonts w:ascii="Times New Roman" w:hAnsi="Times New Roman" w:cs="Times New Roman"/>
                <w:sz w:val="22"/>
                <w:szCs w:val="22"/>
              </w:rPr>
            </w:pPr>
          </w:p>
        </w:tc>
      </w:tr>
      <w:tr w:rsidR="00694042" w:rsidRPr="00463173" w14:paraId="3099B56C" w14:textId="77777777" w:rsidTr="001C184E">
        <w:trPr>
          <w:trHeight w:val="293"/>
        </w:trPr>
        <w:tc>
          <w:tcPr>
            <w:tcW w:w="712" w:type="pct"/>
            <w:vMerge/>
            <w:tcBorders>
              <w:left w:val="single" w:sz="4" w:space="0" w:color="auto"/>
            </w:tcBorders>
          </w:tcPr>
          <w:p w14:paraId="1ED8367A" w14:textId="77777777" w:rsidR="00694042" w:rsidRPr="00463173" w:rsidRDefault="00694042" w:rsidP="00093BF4">
            <w:pPr>
              <w:ind w:left="72"/>
              <w:jc w:val="both"/>
              <w:rPr>
                <w:rFonts w:ascii="Times New Roman" w:hAnsi="Times New Roman" w:cs="Times New Roman"/>
                <w:sz w:val="22"/>
                <w:szCs w:val="22"/>
              </w:rPr>
            </w:pPr>
          </w:p>
        </w:tc>
        <w:tc>
          <w:tcPr>
            <w:tcW w:w="4288" w:type="pct"/>
            <w:vMerge/>
            <w:tcBorders>
              <w:right w:val="single" w:sz="4" w:space="0" w:color="auto"/>
            </w:tcBorders>
          </w:tcPr>
          <w:p w14:paraId="67AE9BBE" w14:textId="77777777" w:rsidR="00694042" w:rsidRPr="00463173" w:rsidRDefault="00694042" w:rsidP="00FC51E0">
            <w:pPr>
              <w:jc w:val="both"/>
              <w:rPr>
                <w:rFonts w:ascii="Times New Roman" w:hAnsi="Times New Roman" w:cs="Times New Roman"/>
                <w:sz w:val="22"/>
                <w:szCs w:val="22"/>
              </w:rPr>
            </w:pPr>
          </w:p>
        </w:tc>
      </w:tr>
      <w:tr w:rsidR="00694042" w:rsidRPr="00463173" w14:paraId="7196D1D6" w14:textId="77777777" w:rsidTr="001C184E">
        <w:trPr>
          <w:trHeight w:val="1085"/>
        </w:trPr>
        <w:tc>
          <w:tcPr>
            <w:tcW w:w="712" w:type="pct"/>
            <w:tcBorders>
              <w:left w:val="single" w:sz="4" w:space="0" w:color="auto"/>
            </w:tcBorders>
          </w:tcPr>
          <w:p w14:paraId="13D1AB35" w14:textId="77777777" w:rsidR="00694042" w:rsidRPr="00463173" w:rsidRDefault="00F720BE" w:rsidP="00093BF4">
            <w:pPr>
              <w:pStyle w:val="BodyText5"/>
              <w:spacing w:line="240" w:lineRule="auto"/>
              <w:ind w:left="72" w:firstLine="0"/>
              <w:jc w:val="both"/>
              <w:rPr>
                <w:sz w:val="22"/>
                <w:szCs w:val="22"/>
              </w:rPr>
            </w:pPr>
            <w:r w:rsidRPr="00463173">
              <w:rPr>
                <w:rStyle w:val="Bodytext12pt1"/>
                <w:sz w:val="22"/>
                <w:szCs w:val="22"/>
              </w:rPr>
              <w:t>Step 5.</w:t>
            </w:r>
          </w:p>
        </w:tc>
        <w:tc>
          <w:tcPr>
            <w:tcW w:w="4288" w:type="pct"/>
            <w:tcBorders>
              <w:right w:val="single" w:sz="4" w:space="0" w:color="auto"/>
            </w:tcBorders>
          </w:tcPr>
          <w:p w14:paraId="6DA1C1DB"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 xml:space="preserve">If the person’s maintenance income exceeds the person’s maintenance income free area, the person’s </w:t>
            </w:r>
            <w:r w:rsidRPr="00463173">
              <w:rPr>
                <w:rStyle w:val="Bodytext12pt1"/>
                <w:b/>
                <w:sz w:val="22"/>
                <w:szCs w:val="22"/>
              </w:rPr>
              <w:t>maintenance income excess</w:t>
            </w:r>
            <w:r w:rsidRPr="00463173">
              <w:rPr>
                <w:rStyle w:val="BodytextBold2"/>
                <w:sz w:val="22"/>
                <w:szCs w:val="22"/>
              </w:rPr>
              <w:t xml:space="preserve"> </w:t>
            </w:r>
            <w:r w:rsidRPr="00463173">
              <w:rPr>
                <w:rStyle w:val="BodyText42"/>
                <w:sz w:val="22"/>
                <w:szCs w:val="22"/>
              </w:rPr>
              <w:t>is the person’s maintenance income less the person’s maintenance income free area.</w:t>
            </w:r>
          </w:p>
        </w:tc>
      </w:tr>
      <w:tr w:rsidR="00694042" w:rsidRPr="00463173" w14:paraId="5C9998E7" w14:textId="77777777" w:rsidTr="001C184E">
        <w:trPr>
          <w:trHeight w:val="293"/>
        </w:trPr>
        <w:tc>
          <w:tcPr>
            <w:tcW w:w="712" w:type="pct"/>
            <w:vMerge w:val="restart"/>
            <w:tcBorders>
              <w:left w:val="single" w:sz="4" w:space="0" w:color="auto"/>
            </w:tcBorders>
          </w:tcPr>
          <w:p w14:paraId="41FCF282" w14:textId="77777777" w:rsidR="00694042" w:rsidRPr="00463173" w:rsidRDefault="00F720BE" w:rsidP="00093BF4">
            <w:pPr>
              <w:pStyle w:val="BodyText5"/>
              <w:spacing w:line="240" w:lineRule="auto"/>
              <w:ind w:left="72" w:firstLine="0"/>
              <w:jc w:val="both"/>
              <w:rPr>
                <w:sz w:val="22"/>
                <w:szCs w:val="22"/>
              </w:rPr>
            </w:pPr>
            <w:r w:rsidRPr="00463173">
              <w:rPr>
                <w:rStyle w:val="Bodytext12pt1"/>
                <w:sz w:val="22"/>
                <w:szCs w:val="22"/>
              </w:rPr>
              <w:t>Step 6.</w:t>
            </w:r>
          </w:p>
        </w:tc>
        <w:tc>
          <w:tcPr>
            <w:tcW w:w="4288" w:type="pct"/>
            <w:vMerge w:val="restart"/>
            <w:tcBorders>
              <w:right w:val="single" w:sz="4" w:space="0" w:color="auto"/>
            </w:tcBorders>
          </w:tcPr>
          <w:p w14:paraId="1FF03122"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 xml:space="preserve">Use the person’s maintenance income excess to work out the person’s </w:t>
            </w:r>
            <w:r w:rsidRPr="00463173">
              <w:rPr>
                <w:rStyle w:val="Bodytext12pt1"/>
                <w:b/>
                <w:sz w:val="22"/>
                <w:szCs w:val="22"/>
              </w:rPr>
              <w:t>reduction for maintenance income</w:t>
            </w:r>
            <w:r w:rsidRPr="00463173">
              <w:rPr>
                <w:rStyle w:val="BodytextBold2"/>
                <w:sz w:val="22"/>
                <w:szCs w:val="22"/>
              </w:rPr>
              <w:t xml:space="preserve"> </w:t>
            </w:r>
            <w:r w:rsidRPr="00463173">
              <w:rPr>
                <w:rStyle w:val="BodyText42"/>
                <w:sz w:val="22"/>
                <w:szCs w:val="22"/>
              </w:rPr>
              <w:t>using points 1069-J10 and 1069-J11.</w:t>
            </w:r>
          </w:p>
        </w:tc>
      </w:tr>
      <w:tr w:rsidR="00694042" w:rsidRPr="00463173" w14:paraId="0E9B27F2" w14:textId="77777777" w:rsidTr="001C184E">
        <w:trPr>
          <w:trHeight w:val="518"/>
        </w:trPr>
        <w:tc>
          <w:tcPr>
            <w:tcW w:w="712" w:type="pct"/>
            <w:vMerge/>
            <w:tcBorders>
              <w:left w:val="single" w:sz="4" w:space="0" w:color="auto"/>
            </w:tcBorders>
          </w:tcPr>
          <w:p w14:paraId="0B8BAE90" w14:textId="77777777" w:rsidR="00694042" w:rsidRPr="00463173" w:rsidRDefault="00694042" w:rsidP="00FC51E0">
            <w:pPr>
              <w:jc w:val="both"/>
              <w:rPr>
                <w:rFonts w:ascii="Times New Roman" w:hAnsi="Times New Roman" w:cs="Times New Roman"/>
                <w:sz w:val="22"/>
                <w:szCs w:val="22"/>
              </w:rPr>
            </w:pPr>
          </w:p>
        </w:tc>
        <w:tc>
          <w:tcPr>
            <w:tcW w:w="4288" w:type="pct"/>
            <w:vMerge/>
            <w:tcBorders>
              <w:right w:val="single" w:sz="4" w:space="0" w:color="auto"/>
            </w:tcBorders>
          </w:tcPr>
          <w:p w14:paraId="08B47939" w14:textId="77777777" w:rsidR="00694042" w:rsidRPr="00463173" w:rsidRDefault="00694042" w:rsidP="00FC51E0">
            <w:pPr>
              <w:jc w:val="both"/>
              <w:rPr>
                <w:rFonts w:ascii="Times New Roman" w:hAnsi="Times New Roman" w:cs="Times New Roman"/>
                <w:sz w:val="22"/>
                <w:szCs w:val="22"/>
              </w:rPr>
            </w:pPr>
          </w:p>
        </w:tc>
      </w:tr>
      <w:tr w:rsidR="00694042" w:rsidRPr="00463173" w14:paraId="5437F52D" w14:textId="77777777" w:rsidTr="0035511E">
        <w:trPr>
          <w:trHeight w:val="277"/>
        </w:trPr>
        <w:tc>
          <w:tcPr>
            <w:tcW w:w="712" w:type="pct"/>
            <w:tcBorders>
              <w:left w:val="single" w:sz="4" w:space="0" w:color="auto"/>
            </w:tcBorders>
          </w:tcPr>
          <w:p w14:paraId="71583724" w14:textId="77777777" w:rsidR="00694042" w:rsidRPr="00463173" w:rsidRDefault="00694042" w:rsidP="00FC51E0">
            <w:pPr>
              <w:jc w:val="both"/>
              <w:rPr>
                <w:rFonts w:ascii="Times New Roman" w:hAnsi="Times New Roman" w:cs="Times New Roman"/>
                <w:sz w:val="22"/>
                <w:szCs w:val="22"/>
              </w:rPr>
            </w:pPr>
          </w:p>
        </w:tc>
        <w:tc>
          <w:tcPr>
            <w:tcW w:w="4288" w:type="pct"/>
            <w:tcBorders>
              <w:right w:val="single" w:sz="4" w:space="0" w:color="auto"/>
            </w:tcBorders>
          </w:tcPr>
          <w:p w14:paraId="6048642D" w14:textId="77777777" w:rsidR="00694042" w:rsidRPr="00463173" w:rsidRDefault="00F720BE" w:rsidP="00FC51E0">
            <w:pPr>
              <w:pStyle w:val="BodyText5"/>
              <w:spacing w:line="240" w:lineRule="auto"/>
              <w:ind w:left="734" w:hanging="734"/>
              <w:jc w:val="both"/>
              <w:rPr>
                <w:sz w:val="22"/>
                <w:szCs w:val="22"/>
              </w:rPr>
            </w:pPr>
            <w:r w:rsidRPr="001F658C">
              <w:rPr>
                <w:rStyle w:val="Bodytext85pt0"/>
                <w:sz w:val="20"/>
                <w:szCs w:val="22"/>
              </w:rPr>
              <w:t>Note: The application for the maintenance income test is affected by provisions concerning:</w:t>
            </w:r>
          </w:p>
        </w:tc>
      </w:tr>
      <w:tr w:rsidR="00694042" w:rsidRPr="00463173" w14:paraId="231FF0E0" w14:textId="77777777" w:rsidTr="001C184E">
        <w:trPr>
          <w:trHeight w:val="230"/>
        </w:trPr>
        <w:tc>
          <w:tcPr>
            <w:tcW w:w="712" w:type="pct"/>
            <w:tcBorders>
              <w:left w:val="single" w:sz="4" w:space="0" w:color="auto"/>
            </w:tcBorders>
          </w:tcPr>
          <w:p w14:paraId="01C5AF98" w14:textId="77777777" w:rsidR="00694042" w:rsidRPr="00463173" w:rsidRDefault="00694042" w:rsidP="00FC51E0">
            <w:pPr>
              <w:jc w:val="both"/>
              <w:rPr>
                <w:rFonts w:ascii="Times New Roman" w:hAnsi="Times New Roman" w:cs="Times New Roman"/>
                <w:sz w:val="22"/>
                <w:szCs w:val="22"/>
              </w:rPr>
            </w:pPr>
          </w:p>
        </w:tc>
        <w:tc>
          <w:tcPr>
            <w:tcW w:w="4288" w:type="pct"/>
            <w:tcBorders>
              <w:right w:val="single" w:sz="4" w:space="0" w:color="auto"/>
            </w:tcBorders>
          </w:tcPr>
          <w:p w14:paraId="17EE1172" w14:textId="50F7546D" w:rsidR="00694042" w:rsidRPr="00093BF4" w:rsidRDefault="00F720BE" w:rsidP="0035511E">
            <w:pPr>
              <w:pStyle w:val="BodyText5"/>
              <w:spacing w:line="240" w:lineRule="auto"/>
              <w:ind w:left="644" w:firstLine="0"/>
              <w:jc w:val="both"/>
              <w:rPr>
                <w:sz w:val="20"/>
                <w:szCs w:val="22"/>
              </w:rPr>
            </w:pPr>
            <w:r w:rsidRPr="00093BF4">
              <w:rPr>
                <w:rStyle w:val="Bodytext85pt0"/>
                <w:sz w:val="20"/>
                <w:szCs w:val="22"/>
              </w:rPr>
              <w:t>• apportionment of capitalised maintenance income (section 1116);</w:t>
            </w:r>
          </w:p>
        </w:tc>
      </w:tr>
      <w:tr w:rsidR="00694042" w:rsidRPr="00463173" w14:paraId="3A4B27E7" w14:textId="77777777" w:rsidTr="001C184E">
        <w:trPr>
          <w:trHeight w:val="509"/>
        </w:trPr>
        <w:tc>
          <w:tcPr>
            <w:tcW w:w="712" w:type="pct"/>
            <w:tcBorders>
              <w:left w:val="single" w:sz="4" w:space="0" w:color="auto"/>
              <w:bottom w:val="single" w:sz="4" w:space="0" w:color="auto"/>
            </w:tcBorders>
          </w:tcPr>
          <w:p w14:paraId="1B687D2C" w14:textId="77777777" w:rsidR="00694042" w:rsidRPr="00463173" w:rsidRDefault="00694042" w:rsidP="00FC51E0">
            <w:pPr>
              <w:jc w:val="both"/>
              <w:rPr>
                <w:rFonts w:ascii="Times New Roman" w:hAnsi="Times New Roman" w:cs="Times New Roman"/>
                <w:sz w:val="22"/>
                <w:szCs w:val="22"/>
              </w:rPr>
            </w:pPr>
          </w:p>
        </w:tc>
        <w:tc>
          <w:tcPr>
            <w:tcW w:w="4288" w:type="pct"/>
            <w:tcBorders>
              <w:bottom w:val="single" w:sz="4" w:space="0" w:color="auto"/>
              <w:right w:val="single" w:sz="4" w:space="0" w:color="auto"/>
            </w:tcBorders>
          </w:tcPr>
          <w:p w14:paraId="1296B284" w14:textId="77777777" w:rsidR="00694042" w:rsidRPr="00093BF4" w:rsidRDefault="00F720BE" w:rsidP="00FC51E0">
            <w:pPr>
              <w:pStyle w:val="BodyText5"/>
              <w:spacing w:line="240" w:lineRule="auto"/>
              <w:ind w:left="797" w:hanging="153"/>
              <w:jc w:val="both"/>
              <w:rPr>
                <w:sz w:val="20"/>
                <w:szCs w:val="22"/>
              </w:rPr>
            </w:pPr>
            <w:r w:rsidRPr="00093BF4">
              <w:rPr>
                <w:rStyle w:val="Bodytext85pt0"/>
                <w:sz w:val="20"/>
                <w:szCs w:val="22"/>
              </w:rPr>
              <w:t>• non-cash housing maintenance—value of substitute for family home (section 1117).</w:t>
            </w:r>
          </w:p>
        </w:tc>
      </w:tr>
    </w:tbl>
    <w:p w14:paraId="70469A5D" w14:textId="77777777" w:rsidR="00694042" w:rsidRPr="00463173" w:rsidRDefault="00F720BE" w:rsidP="00FC51E0">
      <w:pPr>
        <w:pStyle w:val="Bodytext30"/>
        <w:spacing w:before="120" w:line="240" w:lineRule="auto"/>
        <w:ind w:firstLine="0"/>
        <w:jc w:val="both"/>
        <w:rPr>
          <w:sz w:val="22"/>
          <w:szCs w:val="22"/>
        </w:rPr>
      </w:pPr>
      <w:r w:rsidRPr="00463173">
        <w:rPr>
          <w:rStyle w:val="Bodytext31"/>
          <w:i/>
          <w:iCs/>
          <w:sz w:val="22"/>
          <w:szCs w:val="22"/>
        </w:rPr>
        <w:t>Maintenance income of members of couple to be added</w:t>
      </w:r>
    </w:p>
    <w:p w14:paraId="5F9CCCA2" w14:textId="2C63497B" w:rsidR="00694042" w:rsidRPr="00463173" w:rsidRDefault="0035511E" w:rsidP="00FC51E0">
      <w:pPr>
        <w:pStyle w:val="Bodytext40"/>
        <w:spacing w:before="120" w:line="240" w:lineRule="auto"/>
        <w:ind w:firstLine="270"/>
        <w:jc w:val="both"/>
        <w:rPr>
          <w:sz w:val="22"/>
          <w:szCs w:val="22"/>
        </w:rPr>
      </w:pPr>
      <w:r>
        <w:rPr>
          <w:rStyle w:val="Bodytext4NotBold6"/>
          <w:sz w:val="22"/>
          <w:szCs w:val="22"/>
        </w:rPr>
        <w:t>“</w:t>
      </w:r>
      <w:r w:rsidR="00F720BE" w:rsidRPr="00463173">
        <w:rPr>
          <w:rStyle w:val="Bodytext4NotBold6"/>
          <w:sz w:val="22"/>
          <w:szCs w:val="22"/>
        </w:rPr>
        <w:t>1069-J2. The annual rate of the maintenance income of a person who is a member of a couple is the sum of the rates that, apart from this Point, would be the respective annual rates of each of the members of the couple.</w:t>
      </w:r>
    </w:p>
    <w:p w14:paraId="1D633D98" w14:textId="77777777" w:rsidR="001C184E" w:rsidRPr="00463173" w:rsidRDefault="001C184E" w:rsidP="00FC51E0">
      <w:pPr>
        <w:rPr>
          <w:rStyle w:val="Bodytext31"/>
          <w:rFonts w:eastAsia="Courier New"/>
          <w:sz w:val="22"/>
          <w:szCs w:val="22"/>
        </w:rPr>
      </w:pPr>
      <w:r w:rsidRPr="00463173">
        <w:rPr>
          <w:rStyle w:val="Bodytext31"/>
          <w:rFonts w:eastAsia="Courier New"/>
          <w:i w:val="0"/>
          <w:iCs w:val="0"/>
          <w:sz w:val="22"/>
          <w:szCs w:val="22"/>
        </w:rPr>
        <w:br w:type="page"/>
      </w:r>
    </w:p>
    <w:p w14:paraId="033EA26D" w14:textId="77777777" w:rsidR="00694042" w:rsidRPr="00CB473F" w:rsidRDefault="00F720BE" w:rsidP="001C5D8A">
      <w:pPr>
        <w:pStyle w:val="Bodytext40"/>
        <w:spacing w:before="120" w:line="240" w:lineRule="auto"/>
        <w:ind w:firstLine="0"/>
        <w:jc w:val="center"/>
        <w:rPr>
          <w:sz w:val="22"/>
          <w:szCs w:val="22"/>
        </w:rPr>
      </w:pPr>
      <w:r w:rsidRPr="00CB473F">
        <w:rPr>
          <w:rStyle w:val="Bodytext4NotBold6"/>
          <w:b/>
          <w:sz w:val="22"/>
          <w:szCs w:val="22"/>
        </w:rPr>
        <w:lastRenderedPageBreak/>
        <w:t>SCHEDULE 3</w:t>
      </w:r>
      <w:r w:rsidRPr="00CB473F">
        <w:rPr>
          <w:rStyle w:val="Bodytext4NotBold6"/>
          <w:sz w:val="22"/>
          <w:szCs w:val="22"/>
        </w:rPr>
        <w:t>—continued</w:t>
      </w:r>
    </w:p>
    <w:p w14:paraId="14E9D78A" w14:textId="77777777" w:rsidR="00694042" w:rsidRPr="00463173" w:rsidRDefault="00F720BE" w:rsidP="00FC51E0">
      <w:pPr>
        <w:pStyle w:val="Bodytext30"/>
        <w:spacing w:before="120" w:line="240" w:lineRule="auto"/>
        <w:ind w:firstLine="0"/>
        <w:jc w:val="both"/>
        <w:rPr>
          <w:sz w:val="22"/>
          <w:szCs w:val="22"/>
        </w:rPr>
      </w:pPr>
      <w:r w:rsidRPr="00463173">
        <w:rPr>
          <w:rStyle w:val="Bodytext31"/>
          <w:i/>
          <w:iCs/>
          <w:sz w:val="22"/>
          <w:szCs w:val="22"/>
        </w:rPr>
        <w:t>Special maintenance income</w:t>
      </w:r>
    </w:p>
    <w:p w14:paraId="69FE757E" w14:textId="4990A87C" w:rsidR="00694042" w:rsidRPr="00463173" w:rsidRDefault="0035511E" w:rsidP="00FC51E0">
      <w:pPr>
        <w:pStyle w:val="Bodytext40"/>
        <w:spacing w:before="120" w:line="240" w:lineRule="auto"/>
        <w:ind w:firstLine="270"/>
        <w:jc w:val="both"/>
        <w:rPr>
          <w:sz w:val="22"/>
          <w:szCs w:val="22"/>
        </w:rPr>
      </w:pPr>
      <w:r>
        <w:rPr>
          <w:rStyle w:val="Bodytext4NotBold6"/>
          <w:sz w:val="22"/>
          <w:szCs w:val="22"/>
        </w:rPr>
        <w:t>“</w:t>
      </w:r>
      <w:r w:rsidR="00F720BE" w:rsidRPr="00463173">
        <w:rPr>
          <w:rStyle w:val="Bodytext4NotBold6"/>
          <w:sz w:val="22"/>
          <w:szCs w:val="22"/>
        </w:rPr>
        <w:t>1069-J3. Subject to points 1069-J6 and 1069-J7, if a person has special maintenance income in excess of the ceiling applicable to the person, the excess is disregarded for the purposes of this Module.</w:t>
      </w:r>
    </w:p>
    <w:p w14:paraId="61EE41A2" w14:textId="77777777" w:rsidR="00694042" w:rsidRPr="001F658C" w:rsidRDefault="00F720BE" w:rsidP="00FC51E0">
      <w:pPr>
        <w:pStyle w:val="Bodytext20"/>
        <w:spacing w:before="120" w:line="240" w:lineRule="auto"/>
        <w:ind w:firstLine="0"/>
        <w:jc w:val="both"/>
        <w:rPr>
          <w:sz w:val="20"/>
          <w:szCs w:val="22"/>
        </w:rPr>
      </w:pPr>
      <w:r w:rsidRPr="001F658C">
        <w:rPr>
          <w:sz w:val="20"/>
          <w:szCs w:val="22"/>
        </w:rPr>
        <w:t xml:space="preserve">Note: For </w:t>
      </w:r>
      <w:r w:rsidRPr="001F658C">
        <w:rPr>
          <w:rStyle w:val="Bodytext2Italic0"/>
          <w:b/>
          <w:sz w:val="20"/>
          <w:szCs w:val="22"/>
        </w:rPr>
        <w:t>special maintenance income</w:t>
      </w:r>
      <w:r w:rsidRPr="001F658C">
        <w:rPr>
          <w:sz w:val="20"/>
          <w:szCs w:val="22"/>
        </w:rPr>
        <w:t xml:space="preserve"> see subsection 10(1).</w:t>
      </w:r>
    </w:p>
    <w:p w14:paraId="0C58BC0C" w14:textId="77777777" w:rsidR="00694042" w:rsidRPr="00463173" w:rsidRDefault="00F720BE" w:rsidP="00FC51E0">
      <w:pPr>
        <w:pStyle w:val="Bodytext30"/>
        <w:spacing w:before="120" w:line="240" w:lineRule="auto"/>
        <w:ind w:firstLine="0"/>
        <w:jc w:val="both"/>
        <w:rPr>
          <w:sz w:val="22"/>
          <w:szCs w:val="22"/>
        </w:rPr>
      </w:pPr>
      <w:r w:rsidRPr="00463173">
        <w:rPr>
          <w:rStyle w:val="Bodytext31"/>
          <w:i/>
          <w:iCs/>
          <w:sz w:val="22"/>
          <w:szCs w:val="22"/>
        </w:rPr>
        <w:t>Amount of ceiling</w:t>
      </w:r>
    </w:p>
    <w:p w14:paraId="4332C3D1" w14:textId="23E0632C" w:rsidR="00694042" w:rsidRPr="00463173" w:rsidRDefault="0035511E" w:rsidP="001C5D8A">
      <w:pPr>
        <w:pStyle w:val="Bodytext40"/>
        <w:spacing w:before="120" w:line="240" w:lineRule="auto"/>
        <w:ind w:firstLine="270"/>
        <w:jc w:val="both"/>
        <w:rPr>
          <w:rStyle w:val="Bodytext4NotBold6"/>
          <w:sz w:val="22"/>
          <w:szCs w:val="22"/>
        </w:rPr>
      </w:pPr>
      <w:r>
        <w:rPr>
          <w:rStyle w:val="Bodytext4NotBold6"/>
          <w:sz w:val="22"/>
          <w:szCs w:val="22"/>
        </w:rPr>
        <w:t>“</w:t>
      </w:r>
      <w:r w:rsidR="00F720BE" w:rsidRPr="00463173">
        <w:rPr>
          <w:rStyle w:val="Bodytext4NotBold6"/>
          <w:sz w:val="22"/>
          <w:szCs w:val="22"/>
        </w:rPr>
        <w:t>1069-J4. This is how to work out the ceiling applicable to a person:</w:t>
      </w:r>
    </w:p>
    <w:tbl>
      <w:tblPr>
        <w:tblOverlap w:val="never"/>
        <w:tblW w:w="5000" w:type="pct"/>
        <w:tblCellMar>
          <w:left w:w="10" w:type="dxa"/>
          <w:right w:w="10" w:type="dxa"/>
        </w:tblCellMar>
        <w:tblLook w:val="0000" w:firstRow="0" w:lastRow="0" w:firstColumn="0" w:lastColumn="0" w:noHBand="0" w:noVBand="0"/>
      </w:tblPr>
      <w:tblGrid>
        <w:gridCol w:w="1606"/>
        <w:gridCol w:w="7774"/>
      </w:tblGrid>
      <w:tr w:rsidR="00694042" w:rsidRPr="00463173" w14:paraId="7DE6E115" w14:textId="77777777" w:rsidTr="001A731C">
        <w:trPr>
          <w:trHeight w:val="301"/>
        </w:trPr>
        <w:tc>
          <w:tcPr>
            <w:tcW w:w="856" w:type="pct"/>
            <w:tcBorders>
              <w:top w:val="single" w:sz="4" w:space="0" w:color="auto"/>
              <w:left w:val="single" w:sz="4" w:space="0" w:color="auto"/>
            </w:tcBorders>
          </w:tcPr>
          <w:p w14:paraId="0D8F1041" w14:textId="77777777" w:rsidR="00694042" w:rsidRPr="00463173" w:rsidRDefault="00694042" w:rsidP="00FC51E0">
            <w:pPr>
              <w:pStyle w:val="BodyText5"/>
              <w:spacing w:line="240" w:lineRule="auto"/>
              <w:ind w:firstLine="0"/>
              <w:jc w:val="both"/>
              <w:rPr>
                <w:sz w:val="22"/>
                <w:szCs w:val="22"/>
              </w:rPr>
            </w:pPr>
          </w:p>
        </w:tc>
        <w:tc>
          <w:tcPr>
            <w:tcW w:w="4144" w:type="pct"/>
            <w:tcBorders>
              <w:top w:val="single" w:sz="4" w:space="0" w:color="auto"/>
              <w:right w:val="single" w:sz="4" w:space="0" w:color="auto"/>
            </w:tcBorders>
            <w:vAlign w:val="center"/>
          </w:tcPr>
          <w:p w14:paraId="446F5399" w14:textId="77777777" w:rsidR="00694042" w:rsidRPr="00463173" w:rsidRDefault="00F720BE" w:rsidP="001C5D8A">
            <w:pPr>
              <w:pStyle w:val="BodyText5"/>
              <w:spacing w:before="120" w:line="240" w:lineRule="auto"/>
              <w:ind w:left="1220"/>
              <w:jc w:val="center"/>
              <w:rPr>
                <w:sz w:val="22"/>
                <w:szCs w:val="22"/>
              </w:rPr>
            </w:pPr>
            <w:r w:rsidRPr="00463173">
              <w:rPr>
                <w:rStyle w:val="Bodytext12pt1"/>
                <w:sz w:val="22"/>
                <w:szCs w:val="22"/>
              </w:rPr>
              <w:t>Method statement</w:t>
            </w:r>
          </w:p>
        </w:tc>
      </w:tr>
      <w:tr w:rsidR="006B17F9" w:rsidRPr="00463173" w14:paraId="7DE87F9D" w14:textId="77777777" w:rsidTr="001A731C">
        <w:trPr>
          <w:trHeight w:val="615"/>
        </w:trPr>
        <w:tc>
          <w:tcPr>
            <w:tcW w:w="856" w:type="pct"/>
            <w:tcBorders>
              <w:left w:val="single" w:sz="4" w:space="0" w:color="auto"/>
            </w:tcBorders>
          </w:tcPr>
          <w:p w14:paraId="1D55CDEE" w14:textId="77777777" w:rsidR="006B17F9" w:rsidRPr="00463173" w:rsidRDefault="006B17F9" w:rsidP="00FC51E0">
            <w:pPr>
              <w:pStyle w:val="BodyText5"/>
              <w:spacing w:line="240" w:lineRule="auto"/>
              <w:ind w:left="1220"/>
              <w:jc w:val="both"/>
              <w:rPr>
                <w:rStyle w:val="Bodytext12pt1"/>
                <w:sz w:val="22"/>
                <w:szCs w:val="22"/>
              </w:rPr>
            </w:pPr>
            <w:r w:rsidRPr="00463173">
              <w:rPr>
                <w:rStyle w:val="Bodytext12pt1"/>
                <w:sz w:val="22"/>
                <w:szCs w:val="22"/>
              </w:rPr>
              <w:t>Step 1.</w:t>
            </w:r>
          </w:p>
        </w:tc>
        <w:tc>
          <w:tcPr>
            <w:tcW w:w="4144" w:type="pct"/>
            <w:tcBorders>
              <w:right w:val="single" w:sz="4" w:space="0" w:color="auto"/>
            </w:tcBorders>
          </w:tcPr>
          <w:p w14:paraId="7FC9DB21" w14:textId="77777777" w:rsidR="006B17F9" w:rsidRPr="00463173" w:rsidRDefault="006B17F9" w:rsidP="00FC51E0">
            <w:pPr>
              <w:pStyle w:val="BodyText5"/>
              <w:spacing w:line="240" w:lineRule="auto"/>
              <w:ind w:left="14" w:hanging="14"/>
              <w:jc w:val="both"/>
              <w:rPr>
                <w:rStyle w:val="Bodytext12pt1"/>
                <w:sz w:val="22"/>
                <w:szCs w:val="22"/>
              </w:rPr>
            </w:pPr>
            <w:r w:rsidRPr="00463173">
              <w:rPr>
                <w:rStyle w:val="BodyText42"/>
                <w:sz w:val="22"/>
                <w:szCs w:val="22"/>
              </w:rPr>
              <w:t xml:space="preserve">Work out the amount of the person’s </w:t>
            </w:r>
            <w:r w:rsidRPr="00463173">
              <w:rPr>
                <w:rStyle w:val="Bodytext12pt1"/>
                <w:b/>
                <w:sz w:val="22"/>
                <w:szCs w:val="22"/>
              </w:rPr>
              <w:t>maintenance income free area</w:t>
            </w:r>
            <w:r w:rsidRPr="00463173">
              <w:rPr>
                <w:rStyle w:val="BodytextBold2"/>
                <w:sz w:val="22"/>
                <w:szCs w:val="22"/>
              </w:rPr>
              <w:t xml:space="preserve"> </w:t>
            </w:r>
            <w:r w:rsidRPr="00463173">
              <w:rPr>
                <w:rStyle w:val="BodyText42"/>
                <w:sz w:val="22"/>
                <w:szCs w:val="22"/>
              </w:rPr>
              <w:t>using points 1069-J8 and 1069-J9.</w:t>
            </w:r>
          </w:p>
        </w:tc>
      </w:tr>
      <w:tr w:rsidR="00694042" w:rsidRPr="00463173" w14:paraId="4F5628F3" w14:textId="77777777" w:rsidTr="001A731C">
        <w:trPr>
          <w:trHeight w:val="586"/>
        </w:trPr>
        <w:tc>
          <w:tcPr>
            <w:tcW w:w="856" w:type="pct"/>
            <w:tcBorders>
              <w:left w:val="single" w:sz="4" w:space="0" w:color="auto"/>
            </w:tcBorders>
          </w:tcPr>
          <w:p w14:paraId="5B74A956" w14:textId="77777777" w:rsidR="00694042" w:rsidRPr="00463173" w:rsidRDefault="00F720BE" w:rsidP="00FC51E0">
            <w:pPr>
              <w:pStyle w:val="BodyText5"/>
              <w:spacing w:line="240" w:lineRule="auto"/>
              <w:ind w:firstLine="0"/>
              <w:jc w:val="both"/>
              <w:rPr>
                <w:sz w:val="22"/>
                <w:szCs w:val="22"/>
              </w:rPr>
            </w:pPr>
            <w:r w:rsidRPr="00463173">
              <w:rPr>
                <w:rStyle w:val="Bodytext12pt1"/>
                <w:sz w:val="22"/>
                <w:szCs w:val="22"/>
              </w:rPr>
              <w:t>Step 2.</w:t>
            </w:r>
          </w:p>
        </w:tc>
        <w:tc>
          <w:tcPr>
            <w:tcW w:w="4144" w:type="pct"/>
            <w:tcBorders>
              <w:right w:val="single" w:sz="4" w:space="0" w:color="auto"/>
            </w:tcBorders>
          </w:tcPr>
          <w:p w14:paraId="25913976" w14:textId="0C91BC25" w:rsidR="00694042" w:rsidRPr="00463173" w:rsidRDefault="00F720BE" w:rsidP="0035511E">
            <w:pPr>
              <w:pStyle w:val="BodyText5"/>
              <w:spacing w:line="240" w:lineRule="auto"/>
              <w:ind w:firstLine="0"/>
              <w:jc w:val="both"/>
              <w:rPr>
                <w:sz w:val="22"/>
                <w:szCs w:val="22"/>
              </w:rPr>
            </w:pPr>
            <w:r w:rsidRPr="00463173">
              <w:rPr>
                <w:rStyle w:val="BodyText42"/>
                <w:sz w:val="22"/>
                <w:szCs w:val="22"/>
              </w:rPr>
              <w:t xml:space="preserve">Work out the amount of the person’s </w:t>
            </w:r>
            <w:r w:rsidRPr="00463173">
              <w:rPr>
                <w:rStyle w:val="Bodytext12pt1"/>
                <w:b/>
                <w:sz w:val="22"/>
                <w:szCs w:val="22"/>
              </w:rPr>
              <w:t>appropriate pension</w:t>
            </w:r>
            <w:r w:rsidRPr="00463173">
              <w:rPr>
                <w:rStyle w:val="Bodytext12pt1"/>
                <w:sz w:val="22"/>
                <w:szCs w:val="22"/>
              </w:rPr>
              <w:t xml:space="preserve"> </w:t>
            </w:r>
            <w:proofErr w:type="spellStart"/>
            <w:r w:rsidRPr="00463173">
              <w:rPr>
                <w:rStyle w:val="Bodytext12pt1"/>
                <w:b/>
                <w:sz w:val="22"/>
                <w:szCs w:val="22"/>
              </w:rPr>
              <w:t>MBR</w:t>
            </w:r>
            <w:proofErr w:type="spellEnd"/>
            <w:r w:rsidRPr="00463173">
              <w:rPr>
                <w:rStyle w:val="BodytextBold2"/>
                <w:b w:val="0"/>
                <w:sz w:val="22"/>
                <w:szCs w:val="22"/>
              </w:rPr>
              <w:t xml:space="preserve"> </w:t>
            </w:r>
            <w:r w:rsidRPr="0035511E">
              <w:rPr>
                <w:rStyle w:val="Bodytext12pt1"/>
                <w:b/>
                <w:i w:val="0"/>
                <w:sz w:val="22"/>
                <w:szCs w:val="22"/>
              </w:rPr>
              <w:t>(</w:t>
            </w:r>
            <w:r w:rsidRPr="00463173">
              <w:rPr>
                <w:rStyle w:val="Bodytext12pt1"/>
                <w:b/>
                <w:sz w:val="22"/>
                <w:szCs w:val="22"/>
              </w:rPr>
              <w:t>maximum base rate</w:t>
            </w:r>
            <w:r w:rsidRPr="0035511E">
              <w:rPr>
                <w:rStyle w:val="Bodytext12pt1"/>
                <w:b/>
                <w:i w:val="0"/>
                <w:sz w:val="22"/>
                <w:szCs w:val="22"/>
              </w:rPr>
              <w:t>)</w:t>
            </w:r>
            <w:r w:rsidRPr="0035511E">
              <w:rPr>
                <w:rStyle w:val="BodytextBold2"/>
                <w:i/>
                <w:sz w:val="22"/>
                <w:szCs w:val="22"/>
              </w:rPr>
              <w:t xml:space="preserve"> </w:t>
            </w:r>
            <w:r w:rsidRPr="00463173">
              <w:rPr>
                <w:rStyle w:val="BodyText42"/>
                <w:sz w:val="22"/>
                <w:szCs w:val="22"/>
              </w:rPr>
              <w:t>using point 1069-J5.</w:t>
            </w:r>
          </w:p>
        </w:tc>
      </w:tr>
      <w:tr w:rsidR="00694042" w:rsidRPr="00463173" w14:paraId="09AE0FF9" w14:textId="77777777" w:rsidTr="001A731C">
        <w:trPr>
          <w:trHeight w:val="610"/>
        </w:trPr>
        <w:tc>
          <w:tcPr>
            <w:tcW w:w="856" w:type="pct"/>
            <w:tcBorders>
              <w:left w:val="single" w:sz="4" w:space="0" w:color="auto"/>
            </w:tcBorders>
          </w:tcPr>
          <w:p w14:paraId="376DDE40" w14:textId="77777777" w:rsidR="00694042" w:rsidRPr="00463173" w:rsidRDefault="00F720BE" w:rsidP="00FC51E0">
            <w:pPr>
              <w:pStyle w:val="BodyText5"/>
              <w:spacing w:line="240" w:lineRule="auto"/>
              <w:ind w:firstLine="0"/>
              <w:jc w:val="both"/>
              <w:rPr>
                <w:sz w:val="22"/>
                <w:szCs w:val="22"/>
              </w:rPr>
            </w:pPr>
            <w:r w:rsidRPr="00463173">
              <w:rPr>
                <w:rStyle w:val="Bodytext12pt1"/>
                <w:sz w:val="22"/>
                <w:szCs w:val="22"/>
              </w:rPr>
              <w:t>Step 3.</w:t>
            </w:r>
          </w:p>
        </w:tc>
        <w:tc>
          <w:tcPr>
            <w:tcW w:w="4144" w:type="pct"/>
            <w:tcBorders>
              <w:right w:val="single" w:sz="4" w:space="0" w:color="auto"/>
            </w:tcBorders>
          </w:tcPr>
          <w:p w14:paraId="0CF40D47"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Work out the standard family payment rate and deduct the minimum standard family payment rate.</w:t>
            </w:r>
          </w:p>
        </w:tc>
      </w:tr>
      <w:tr w:rsidR="00694042" w:rsidRPr="00463173" w14:paraId="1AF73437" w14:textId="77777777" w:rsidTr="001A731C">
        <w:trPr>
          <w:trHeight w:val="408"/>
        </w:trPr>
        <w:tc>
          <w:tcPr>
            <w:tcW w:w="856" w:type="pct"/>
            <w:tcBorders>
              <w:left w:val="single" w:sz="4" w:space="0" w:color="auto"/>
            </w:tcBorders>
          </w:tcPr>
          <w:p w14:paraId="75A77941" w14:textId="77777777" w:rsidR="00694042" w:rsidRPr="00463173" w:rsidRDefault="00694042" w:rsidP="00FC51E0">
            <w:pPr>
              <w:jc w:val="both"/>
              <w:rPr>
                <w:rFonts w:ascii="Times New Roman" w:hAnsi="Times New Roman" w:cs="Times New Roman"/>
                <w:sz w:val="22"/>
                <w:szCs w:val="22"/>
              </w:rPr>
            </w:pPr>
          </w:p>
        </w:tc>
        <w:tc>
          <w:tcPr>
            <w:tcW w:w="4144" w:type="pct"/>
            <w:tcBorders>
              <w:right w:val="single" w:sz="4" w:space="0" w:color="auto"/>
            </w:tcBorders>
          </w:tcPr>
          <w:p w14:paraId="34E39C7D" w14:textId="77777777" w:rsidR="00694042" w:rsidRPr="00463173" w:rsidRDefault="00F720BE" w:rsidP="00FC51E0">
            <w:pPr>
              <w:pStyle w:val="BodyText5"/>
              <w:spacing w:line="240" w:lineRule="auto"/>
              <w:ind w:firstLine="0"/>
              <w:jc w:val="both"/>
              <w:rPr>
                <w:sz w:val="22"/>
                <w:szCs w:val="22"/>
              </w:rPr>
            </w:pPr>
            <w:r w:rsidRPr="001F658C">
              <w:rPr>
                <w:rStyle w:val="Bodytext85pt0"/>
                <w:sz w:val="20"/>
                <w:szCs w:val="22"/>
              </w:rPr>
              <w:t xml:space="preserve">Note: For </w:t>
            </w:r>
            <w:r w:rsidRPr="001F658C">
              <w:rPr>
                <w:rStyle w:val="Bodytext85pt1"/>
                <w:b/>
                <w:sz w:val="20"/>
                <w:szCs w:val="22"/>
              </w:rPr>
              <w:t>standard family payment rate</w:t>
            </w:r>
            <w:r w:rsidRPr="001F658C">
              <w:rPr>
                <w:rStyle w:val="Bodytext85pt0"/>
                <w:sz w:val="20"/>
                <w:szCs w:val="22"/>
              </w:rPr>
              <w:t xml:space="preserve"> and </w:t>
            </w:r>
            <w:r w:rsidRPr="001F658C">
              <w:rPr>
                <w:rStyle w:val="Bodytext85pt1"/>
                <w:b/>
                <w:sz w:val="20"/>
                <w:szCs w:val="22"/>
              </w:rPr>
              <w:t>minimum standard family payment rate</w:t>
            </w:r>
            <w:r w:rsidRPr="001F658C">
              <w:rPr>
                <w:rStyle w:val="Bodytext85pt0"/>
                <w:sz w:val="20"/>
                <w:szCs w:val="22"/>
              </w:rPr>
              <w:t xml:space="preserve"> see subsection 6(1).</w:t>
            </w:r>
          </w:p>
        </w:tc>
      </w:tr>
      <w:tr w:rsidR="00694042" w:rsidRPr="00463173" w14:paraId="11DCFE92" w14:textId="77777777" w:rsidTr="001A731C">
        <w:trPr>
          <w:trHeight w:val="571"/>
        </w:trPr>
        <w:tc>
          <w:tcPr>
            <w:tcW w:w="856" w:type="pct"/>
            <w:tcBorders>
              <w:left w:val="single" w:sz="4" w:space="0" w:color="auto"/>
            </w:tcBorders>
          </w:tcPr>
          <w:p w14:paraId="189ADC6D" w14:textId="77777777" w:rsidR="00694042" w:rsidRPr="00463173" w:rsidRDefault="00F720BE" w:rsidP="00FC51E0">
            <w:pPr>
              <w:pStyle w:val="BodyText5"/>
              <w:spacing w:line="240" w:lineRule="auto"/>
              <w:ind w:firstLine="0"/>
              <w:jc w:val="both"/>
              <w:rPr>
                <w:sz w:val="22"/>
                <w:szCs w:val="22"/>
              </w:rPr>
            </w:pPr>
            <w:r w:rsidRPr="00463173">
              <w:rPr>
                <w:rStyle w:val="Bodytext12pt1"/>
                <w:sz w:val="22"/>
                <w:szCs w:val="22"/>
              </w:rPr>
              <w:t>Step 4.</w:t>
            </w:r>
          </w:p>
        </w:tc>
        <w:tc>
          <w:tcPr>
            <w:tcW w:w="4144" w:type="pct"/>
            <w:tcBorders>
              <w:right w:val="single" w:sz="4" w:space="0" w:color="auto"/>
            </w:tcBorders>
          </w:tcPr>
          <w:p w14:paraId="08070F27"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Work out the rent assistance that is to be added to the person’s standard payment rate.</w:t>
            </w:r>
          </w:p>
        </w:tc>
      </w:tr>
      <w:tr w:rsidR="00694042" w:rsidRPr="00463173" w14:paraId="7121CC9E" w14:textId="77777777" w:rsidTr="001A731C">
        <w:trPr>
          <w:trHeight w:val="495"/>
        </w:trPr>
        <w:tc>
          <w:tcPr>
            <w:tcW w:w="856" w:type="pct"/>
            <w:tcBorders>
              <w:left w:val="single" w:sz="4" w:space="0" w:color="auto"/>
            </w:tcBorders>
          </w:tcPr>
          <w:p w14:paraId="661EF1BE" w14:textId="77777777" w:rsidR="00694042" w:rsidRPr="00463173" w:rsidRDefault="00F720BE" w:rsidP="00FC51E0">
            <w:pPr>
              <w:pStyle w:val="BodyText5"/>
              <w:spacing w:line="240" w:lineRule="auto"/>
              <w:ind w:firstLine="0"/>
              <w:jc w:val="both"/>
              <w:rPr>
                <w:sz w:val="22"/>
                <w:szCs w:val="22"/>
              </w:rPr>
            </w:pPr>
            <w:r w:rsidRPr="00463173">
              <w:rPr>
                <w:rStyle w:val="Bodytext12pt1"/>
                <w:sz w:val="22"/>
                <w:szCs w:val="22"/>
              </w:rPr>
              <w:t>Step 5</w:t>
            </w:r>
            <w:r w:rsidR="006B17F9" w:rsidRPr="00463173">
              <w:rPr>
                <w:rStyle w:val="Bodytext12pt1"/>
                <w:sz w:val="22"/>
                <w:szCs w:val="22"/>
              </w:rPr>
              <w:t>.</w:t>
            </w:r>
          </w:p>
        </w:tc>
        <w:tc>
          <w:tcPr>
            <w:tcW w:w="4144" w:type="pct"/>
            <w:tcBorders>
              <w:right w:val="single" w:sz="4" w:space="0" w:color="auto"/>
            </w:tcBorders>
          </w:tcPr>
          <w:p w14:paraId="4C2CE389" w14:textId="77777777" w:rsidR="00694042" w:rsidRPr="00463173" w:rsidRDefault="00F720BE" w:rsidP="00FC51E0">
            <w:pPr>
              <w:pStyle w:val="BodyText5"/>
              <w:spacing w:line="240" w:lineRule="auto"/>
              <w:ind w:left="14" w:hanging="14"/>
              <w:jc w:val="both"/>
              <w:rPr>
                <w:sz w:val="22"/>
                <w:szCs w:val="22"/>
              </w:rPr>
            </w:pPr>
            <w:r w:rsidRPr="00463173">
              <w:rPr>
                <w:rStyle w:val="BodyText42"/>
                <w:sz w:val="22"/>
                <w:szCs w:val="22"/>
              </w:rPr>
              <w:t>Work out the guardian allowance that is to be added to the person’s standard payment rate.</w:t>
            </w:r>
          </w:p>
        </w:tc>
      </w:tr>
      <w:tr w:rsidR="006B17F9" w:rsidRPr="00463173" w14:paraId="45F7F5F2" w14:textId="77777777" w:rsidTr="001A731C">
        <w:trPr>
          <w:trHeight w:val="705"/>
        </w:trPr>
        <w:tc>
          <w:tcPr>
            <w:tcW w:w="856" w:type="pct"/>
            <w:tcBorders>
              <w:left w:val="single" w:sz="4" w:space="0" w:color="auto"/>
            </w:tcBorders>
          </w:tcPr>
          <w:p w14:paraId="38B3BF09" w14:textId="77777777" w:rsidR="006B17F9" w:rsidRPr="00463173" w:rsidRDefault="006B17F9" w:rsidP="00FC51E0">
            <w:pPr>
              <w:pStyle w:val="BodyText5"/>
              <w:spacing w:line="240" w:lineRule="auto"/>
              <w:ind w:left="1220"/>
              <w:jc w:val="both"/>
              <w:rPr>
                <w:rStyle w:val="Bodytext12pt1"/>
                <w:sz w:val="22"/>
                <w:szCs w:val="22"/>
              </w:rPr>
            </w:pPr>
            <w:r w:rsidRPr="00463173">
              <w:rPr>
                <w:rStyle w:val="Bodytext12pt1"/>
                <w:sz w:val="22"/>
                <w:szCs w:val="22"/>
              </w:rPr>
              <w:t>Step 6</w:t>
            </w:r>
          </w:p>
        </w:tc>
        <w:tc>
          <w:tcPr>
            <w:tcW w:w="4144" w:type="pct"/>
            <w:tcBorders>
              <w:right w:val="single" w:sz="4" w:space="0" w:color="auto"/>
            </w:tcBorders>
          </w:tcPr>
          <w:p w14:paraId="62B49D00" w14:textId="77777777" w:rsidR="006B17F9" w:rsidRPr="00463173" w:rsidRDefault="006B17F9" w:rsidP="00FC51E0">
            <w:pPr>
              <w:pStyle w:val="BodyText5"/>
              <w:spacing w:line="240" w:lineRule="auto"/>
              <w:ind w:firstLine="0"/>
              <w:jc w:val="both"/>
              <w:rPr>
                <w:rStyle w:val="BodyText42"/>
                <w:sz w:val="22"/>
                <w:szCs w:val="22"/>
              </w:rPr>
            </w:pPr>
            <w:r w:rsidRPr="00463173">
              <w:rPr>
                <w:rStyle w:val="BodyText42"/>
                <w:sz w:val="22"/>
                <w:szCs w:val="22"/>
              </w:rPr>
              <w:t>Add up the amounts worked out under Steps 3, 4 and 5; annualise the resulting amount by multiplying it by 26.</w:t>
            </w:r>
          </w:p>
        </w:tc>
      </w:tr>
      <w:tr w:rsidR="00694042" w:rsidRPr="00463173" w14:paraId="31758582" w14:textId="77777777" w:rsidTr="001A731C">
        <w:trPr>
          <w:trHeight w:val="571"/>
        </w:trPr>
        <w:tc>
          <w:tcPr>
            <w:tcW w:w="856" w:type="pct"/>
            <w:tcBorders>
              <w:left w:val="single" w:sz="4" w:space="0" w:color="auto"/>
            </w:tcBorders>
          </w:tcPr>
          <w:p w14:paraId="54A322CC" w14:textId="77777777" w:rsidR="00694042" w:rsidRPr="00463173" w:rsidRDefault="00F720BE" w:rsidP="00FC51E0">
            <w:pPr>
              <w:pStyle w:val="BodyText5"/>
              <w:spacing w:line="240" w:lineRule="auto"/>
              <w:ind w:firstLine="0"/>
              <w:jc w:val="both"/>
              <w:rPr>
                <w:sz w:val="22"/>
                <w:szCs w:val="22"/>
              </w:rPr>
            </w:pPr>
            <w:r w:rsidRPr="00463173">
              <w:rPr>
                <w:rStyle w:val="Bodytext12pt1"/>
                <w:sz w:val="22"/>
                <w:szCs w:val="22"/>
              </w:rPr>
              <w:t>Step</w:t>
            </w:r>
            <w:r w:rsidRPr="00463173">
              <w:rPr>
                <w:rStyle w:val="BodytextBold2"/>
                <w:sz w:val="22"/>
                <w:szCs w:val="22"/>
              </w:rPr>
              <w:t xml:space="preserve"> </w:t>
            </w:r>
            <w:r w:rsidRPr="00463173">
              <w:rPr>
                <w:rStyle w:val="BodyText42"/>
                <w:sz w:val="22"/>
                <w:szCs w:val="22"/>
              </w:rPr>
              <w:t>7.</w:t>
            </w:r>
          </w:p>
        </w:tc>
        <w:tc>
          <w:tcPr>
            <w:tcW w:w="4144" w:type="pct"/>
            <w:tcBorders>
              <w:right w:val="single" w:sz="4" w:space="0" w:color="auto"/>
            </w:tcBorders>
          </w:tcPr>
          <w:p w14:paraId="117ADCCE" w14:textId="77777777" w:rsidR="00694042" w:rsidRPr="00463173" w:rsidRDefault="00F720BE" w:rsidP="00FC51E0">
            <w:pPr>
              <w:pStyle w:val="BodyText5"/>
              <w:spacing w:line="240" w:lineRule="auto"/>
              <w:ind w:firstLine="0"/>
              <w:jc w:val="both"/>
              <w:rPr>
                <w:sz w:val="22"/>
                <w:szCs w:val="22"/>
              </w:rPr>
            </w:pPr>
            <w:r w:rsidRPr="00463173">
              <w:rPr>
                <w:rStyle w:val="BodyText42"/>
                <w:sz w:val="22"/>
                <w:szCs w:val="22"/>
              </w:rPr>
              <w:t>Add up the amount worked out under Step 2 and the amount obtained under Step 6; divide the resulting amount by 2.</w:t>
            </w:r>
          </w:p>
        </w:tc>
      </w:tr>
      <w:tr w:rsidR="00694042" w:rsidRPr="00463173" w14:paraId="30B546A1" w14:textId="77777777" w:rsidTr="001A731C">
        <w:trPr>
          <w:trHeight w:val="662"/>
        </w:trPr>
        <w:tc>
          <w:tcPr>
            <w:tcW w:w="856" w:type="pct"/>
            <w:tcBorders>
              <w:left w:val="single" w:sz="4" w:space="0" w:color="auto"/>
              <w:bottom w:val="single" w:sz="4" w:space="0" w:color="auto"/>
            </w:tcBorders>
          </w:tcPr>
          <w:p w14:paraId="048F8853" w14:textId="77777777" w:rsidR="00694042" w:rsidRPr="00463173" w:rsidRDefault="00F720BE" w:rsidP="00FC51E0">
            <w:pPr>
              <w:pStyle w:val="BodyText5"/>
              <w:spacing w:line="240" w:lineRule="auto"/>
              <w:ind w:firstLine="0"/>
              <w:jc w:val="both"/>
              <w:rPr>
                <w:sz w:val="22"/>
                <w:szCs w:val="22"/>
              </w:rPr>
            </w:pPr>
            <w:r w:rsidRPr="00463173">
              <w:rPr>
                <w:rStyle w:val="Bodytext12pt1"/>
                <w:sz w:val="22"/>
                <w:szCs w:val="22"/>
              </w:rPr>
              <w:t>Step 8.</w:t>
            </w:r>
          </w:p>
        </w:tc>
        <w:tc>
          <w:tcPr>
            <w:tcW w:w="4144" w:type="pct"/>
            <w:tcBorders>
              <w:bottom w:val="single" w:sz="4" w:space="0" w:color="auto"/>
              <w:right w:val="single" w:sz="4" w:space="0" w:color="auto"/>
            </w:tcBorders>
          </w:tcPr>
          <w:p w14:paraId="116D7F31" w14:textId="52BBD6F7" w:rsidR="00694042" w:rsidRPr="00463173" w:rsidRDefault="00F720BE" w:rsidP="0035511E">
            <w:pPr>
              <w:pStyle w:val="BodyText5"/>
              <w:spacing w:line="240" w:lineRule="auto"/>
              <w:ind w:firstLine="0"/>
              <w:jc w:val="both"/>
              <w:rPr>
                <w:sz w:val="22"/>
                <w:szCs w:val="22"/>
              </w:rPr>
            </w:pPr>
            <w:r w:rsidRPr="00463173">
              <w:rPr>
                <w:rStyle w:val="BodyText42"/>
                <w:sz w:val="22"/>
                <w:szCs w:val="22"/>
              </w:rPr>
              <w:t xml:space="preserve">Add up the amounts obtained from Steps 1 and 7: the result is the </w:t>
            </w:r>
            <w:r w:rsidRPr="00463173">
              <w:rPr>
                <w:rStyle w:val="Bodytext12pt1"/>
                <w:b/>
                <w:sz w:val="22"/>
                <w:szCs w:val="22"/>
              </w:rPr>
              <w:t>ceiling applicable to the person</w:t>
            </w:r>
            <w:r w:rsidRPr="0035511E">
              <w:rPr>
                <w:rStyle w:val="Bodytext12pt1"/>
                <w:i w:val="0"/>
                <w:sz w:val="22"/>
                <w:szCs w:val="22"/>
              </w:rPr>
              <w:t>.</w:t>
            </w:r>
          </w:p>
        </w:tc>
      </w:tr>
    </w:tbl>
    <w:p w14:paraId="3563616F" w14:textId="77777777" w:rsidR="00694042" w:rsidRPr="00463173" w:rsidRDefault="00F720BE" w:rsidP="00FC51E0">
      <w:pPr>
        <w:pStyle w:val="Bodytext30"/>
        <w:spacing w:before="120" w:line="240" w:lineRule="auto"/>
        <w:ind w:firstLine="0"/>
        <w:jc w:val="both"/>
        <w:rPr>
          <w:sz w:val="22"/>
          <w:szCs w:val="22"/>
        </w:rPr>
      </w:pPr>
      <w:r w:rsidRPr="00463173">
        <w:rPr>
          <w:rStyle w:val="Bodytext31"/>
          <w:i/>
          <w:iCs/>
          <w:sz w:val="22"/>
          <w:szCs w:val="22"/>
        </w:rPr>
        <w:t>Appropriate pension MBR (maximum basic rate)</w:t>
      </w:r>
    </w:p>
    <w:p w14:paraId="409DBC16" w14:textId="7EF067E7" w:rsidR="00694042" w:rsidRPr="00463173" w:rsidRDefault="0035511E" w:rsidP="00FC51E0">
      <w:pPr>
        <w:pStyle w:val="Bodytext40"/>
        <w:spacing w:before="120" w:line="240" w:lineRule="auto"/>
        <w:ind w:firstLine="270"/>
        <w:jc w:val="both"/>
        <w:rPr>
          <w:sz w:val="22"/>
          <w:szCs w:val="22"/>
        </w:rPr>
      </w:pPr>
      <w:r>
        <w:rPr>
          <w:rStyle w:val="Bodytext4NotBold6"/>
          <w:sz w:val="22"/>
          <w:szCs w:val="22"/>
        </w:rPr>
        <w:t>“</w:t>
      </w:r>
      <w:r w:rsidR="00F720BE" w:rsidRPr="00463173">
        <w:rPr>
          <w:rStyle w:val="Bodytext4NotBold6"/>
          <w:sz w:val="22"/>
          <w:szCs w:val="22"/>
        </w:rPr>
        <w:t xml:space="preserve">1069-J5. The </w:t>
      </w:r>
      <w:r w:rsidR="00F720BE" w:rsidRPr="00463173">
        <w:rPr>
          <w:rStyle w:val="Bodytext4NotBold0"/>
          <w:b/>
          <w:sz w:val="22"/>
          <w:szCs w:val="22"/>
        </w:rPr>
        <w:t>appropriate pension MBR (maximum base rate)</w:t>
      </w:r>
      <w:r w:rsidR="00F720BE" w:rsidRPr="00463173">
        <w:rPr>
          <w:rStyle w:val="Bodytext4NotBold6"/>
          <w:sz w:val="22"/>
          <w:szCs w:val="22"/>
        </w:rPr>
        <w:t xml:space="preserve"> for a person at a particular time is:</w:t>
      </w:r>
    </w:p>
    <w:p w14:paraId="7E456CE2" w14:textId="77777777" w:rsidR="00694042" w:rsidRPr="00463173" w:rsidRDefault="006B17F9" w:rsidP="00FC51E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if the person is not a member of a couple—the amount that is, at that time, the maximum basic rate of age pension payable to a person to whom item 1 of Table B in point 1064-B1 of Pension Rate Calculator A in section 1064 applies; or</w:t>
      </w:r>
    </w:p>
    <w:p w14:paraId="486F1296" w14:textId="77777777" w:rsidR="00694042" w:rsidRPr="00463173" w:rsidRDefault="006B17F9" w:rsidP="00FC51E0">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if the person is a member of a couple—the amount that is, at that time, twice the maximum basic rate of age pension payable to a person to whom item 2 of Table B in point 1064-B1 of Pension Rate Calculator A in section 1064 applies.</w:t>
      </w:r>
    </w:p>
    <w:p w14:paraId="6828E154" w14:textId="77777777" w:rsidR="006B17F9" w:rsidRPr="00463173" w:rsidRDefault="006B17F9">
      <w:pPr>
        <w:rPr>
          <w:rStyle w:val="Bodytext31"/>
          <w:rFonts w:eastAsia="Courier New"/>
          <w:sz w:val="22"/>
          <w:szCs w:val="22"/>
        </w:rPr>
      </w:pPr>
      <w:r w:rsidRPr="00463173">
        <w:rPr>
          <w:rStyle w:val="Bodytext31"/>
          <w:rFonts w:eastAsia="Courier New"/>
          <w:i w:val="0"/>
          <w:iCs w:val="0"/>
          <w:sz w:val="22"/>
          <w:szCs w:val="22"/>
        </w:rPr>
        <w:br w:type="page"/>
      </w:r>
    </w:p>
    <w:p w14:paraId="03592F62" w14:textId="77777777" w:rsidR="00694042" w:rsidRPr="00CB473F" w:rsidRDefault="00F720BE" w:rsidP="003C5AD7">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0F7B6A3E"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Special maintenance income not disregarded where child support available</w:t>
      </w:r>
    </w:p>
    <w:p w14:paraId="0CA78360" w14:textId="77777777" w:rsidR="00694042" w:rsidRPr="00463173" w:rsidRDefault="00F720BE" w:rsidP="007A3B73">
      <w:pPr>
        <w:pStyle w:val="Bodytext40"/>
        <w:spacing w:before="120" w:line="240" w:lineRule="auto"/>
        <w:ind w:firstLine="270"/>
        <w:jc w:val="both"/>
        <w:rPr>
          <w:sz w:val="22"/>
          <w:szCs w:val="22"/>
        </w:rPr>
      </w:pPr>
      <w:r w:rsidRPr="00463173">
        <w:rPr>
          <w:rStyle w:val="Bodytext4NotBold7"/>
          <w:sz w:val="22"/>
          <w:szCs w:val="22"/>
        </w:rPr>
        <w:t>“1069-J6. No amount is to be disregarded under point 1069-J3 if:</w:t>
      </w:r>
    </w:p>
    <w:p w14:paraId="1167ABDB" w14:textId="77777777" w:rsidR="00694042" w:rsidRPr="00463173" w:rsidRDefault="00B40F39"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 xml:space="preserve">child support is not payable under the </w:t>
      </w:r>
      <w:r w:rsidR="00F720BE" w:rsidRPr="00463173">
        <w:rPr>
          <w:rStyle w:val="Bodytext4NotBold3"/>
          <w:rFonts w:eastAsia="Courier New"/>
          <w:b w:val="0"/>
          <w:i/>
          <w:iCs/>
          <w:sz w:val="22"/>
          <w:szCs w:val="22"/>
        </w:rPr>
        <w:t>Child Support (Assessment) Act 1989</w:t>
      </w:r>
      <w:r w:rsidR="00F720BE" w:rsidRPr="00463173">
        <w:rPr>
          <w:rStyle w:val="Bodytext4NotBold3"/>
          <w:rFonts w:eastAsia="Courier New"/>
          <w:b w:val="0"/>
          <w:sz w:val="22"/>
          <w:szCs w:val="22"/>
        </w:rPr>
        <w:t xml:space="preserve"> to the person for a child; and</w:t>
      </w:r>
    </w:p>
    <w:p w14:paraId="5138A9F4" w14:textId="77777777" w:rsidR="00694042" w:rsidRPr="00463173" w:rsidRDefault="00B40F39"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 is entitled to make an application for assessment of child support under Part 5 of that Act for the child payable by another person; and</w:t>
      </w:r>
    </w:p>
    <w:p w14:paraId="05DCD4BA" w14:textId="77777777" w:rsidR="00694042" w:rsidRPr="00463173" w:rsidRDefault="00B40F39"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either of the following subparagraphs applies:</w:t>
      </w:r>
    </w:p>
    <w:p w14:paraId="03D9AA4E" w14:textId="77777777" w:rsidR="00694042" w:rsidRPr="00463173" w:rsidRDefault="00B40F39" w:rsidP="007A3B73">
      <w:pPr>
        <w:pStyle w:val="Bodytext40"/>
        <w:spacing w:before="120" w:line="240" w:lineRule="auto"/>
        <w:ind w:left="1080" w:hanging="270"/>
        <w:jc w:val="both"/>
        <w:rPr>
          <w:sz w:val="22"/>
          <w:szCs w:val="22"/>
        </w:rPr>
      </w:pPr>
      <w:r w:rsidRPr="00463173">
        <w:rPr>
          <w:rStyle w:val="Bodytext4NotBold7"/>
          <w:sz w:val="22"/>
          <w:szCs w:val="22"/>
        </w:rPr>
        <w:t xml:space="preserve">(i) </w:t>
      </w:r>
      <w:r w:rsidR="00F720BE" w:rsidRPr="00463173">
        <w:rPr>
          <w:rStyle w:val="Bodytext4NotBold7"/>
          <w:sz w:val="22"/>
          <w:szCs w:val="22"/>
        </w:rPr>
        <w:t>the person has neither properly made such an application, nor properly made an application under Part 6 of that Act for acceptance of an agreement in relation to the child;</w:t>
      </w:r>
    </w:p>
    <w:p w14:paraId="506737CB" w14:textId="77777777" w:rsidR="00694042" w:rsidRPr="00463173" w:rsidRDefault="00B40F39" w:rsidP="007A3B73">
      <w:pPr>
        <w:pStyle w:val="Bodytext40"/>
        <w:spacing w:before="120" w:line="240" w:lineRule="auto"/>
        <w:ind w:left="1080" w:hanging="360"/>
        <w:jc w:val="both"/>
        <w:rPr>
          <w:sz w:val="22"/>
          <w:szCs w:val="22"/>
        </w:rPr>
      </w:pPr>
      <w:r w:rsidRPr="00463173">
        <w:rPr>
          <w:rStyle w:val="Bodytext4NotBold7"/>
          <w:sz w:val="22"/>
          <w:szCs w:val="22"/>
        </w:rPr>
        <w:t xml:space="preserve">(ii) </w:t>
      </w:r>
      <w:r w:rsidR="00F720BE" w:rsidRPr="00463173">
        <w:rPr>
          <w:rStyle w:val="Bodytext4NotBold7"/>
          <w:sz w:val="22"/>
          <w:szCs w:val="22"/>
        </w:rPr>
        <w:t>the person has properly made an application of either kind, but has afterwards withdrawn the application or, after child support has become payable by the other person under that Act for the child, the person has ended the entitlement to child support.</w:t>
      </w:r>
    </w:p>
    <w:p w14:paraId="22D44F33"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Special maintenance income not disregarded if child support application not in force</w:t>
      </w:r>
    </w:p>
    <w:p w14:paraId="45EF12F2" w14:textId="15298B59" w:rsidR="00694042" w:rsidRPr="00463173" w:rsidRDefault="0035511E" w:rsidP="007A3B73">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1069-J7. No amount is to be disregarded under point 1069-J3 if:</w:t>
      </w:r>
    </w:p>
    <w:p w14:paraId="7FB6A953" w14:textId="77777777" w:rsidR="00694042" w:rsidRPr="00463173" w:rsidRDefault="00B40F39"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 xml:space="preserve">child support is payable under the </w:t>
      </w:r>
      <w:r w:rsidR="00F720BE" w:rsidRPr="00463173">
        <w:rPr>
          <w:rStyle w:val="Bodytext4NotBold3"/>
          <w:rFonts w:eastAsia="Courier New"/>
          <w:b w:val="0"/>
          <w:i/>
          <w:iCs/>
          <w:sz w:val="22"/>
          <w:szCs w:val="22"/>
        </w:rPr>
        <w:t>Child Support (Assessment) Act 1989</w:t>
      </w:r>
      <w:r w:rsidR="00F720BE" w:rsidRPr="00463173">
        <w:rPr>
          <w:rStyle w:val="Bodytext4NotBold3"/>
          <w:rFonts w:eastAsia="Courier New"/>
          <w:b w:val="0"/>
          <w:sz w:val="22"/>
          <w:szCs w:val="22"/>
        </w:rPr>
        <w:t xml:space="preserve"> to the person for a child; and</w:t>
      </w:r>
    </w:p>
    <w:p w14:paraId="1D8AC612" w14:textId="77777777" w:rsidR="00694042" w:rsidRPr="00463173" w:rsidRDefault="00B40F39"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person is entitled to make an application under section 128 of that Act; and</w:t>
      </w:r>
    </w:p>
    <w:p w14:paraId="6FDD702F" w14:textId="77777777" w:rsidR="00694042" w:rsidRPr="00463173" w:rsidRDefault="00B40F39"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an application by the person under that section is not in force.</w:t>
      </w:r>
    </w:p>
    <w:p w14:paraId="1D25BE80"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How to calculate a person’s maintenance income free area</w:t>
      </w:r>
    </w:p>
    <w:p w14:paraId="4C09FF0E" w14:textId="77777777" w:rsidR="00694042" w:rsidRPr="00463173" w:rsidRDefault="001F658C" w:rsidP="007A3B73">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 xml:space="preserve">1069-J8.(1) A person’s </w:t>
      </w:r>
      <w:r w:rsidR="00F720BE" w:rsidRPr="00463173">
        <w:rPr>
          <w:rStyle w:val="Bodytext4NotBold0"/>
          <w:b/>
          <w:sz w:val="22"/>
          <w:szCs w:val="22"/>
        </w:rPr>
        <w:t>maintenance income free area</w:t>
      </w:r>
      <w:r w:rsidR="00F720BE" w:rsidRPr="00463173">
        <w:rPr>
          <w:rStyle w:val="Bodytext4NotBold7"/>
          <w:sz w:val="22"/>
          <w:szCs w:val="22"/>
        </w:rPr>
        <w:t xml:space="preserve"> is worked out using Table J. Work out which family situation in Table J applies to the person. The maintenance income free area is the corresponding amount in column 3 plus an additional corresponding amount in column 5 for each FP child after the first.</w:t>
      </w:r>
    </w:p>
    <w:p w14:paraId="368A8BA9" w14:textId="77777777" w:rsidR="00B40F39" w:rsidRPr="00463173" w:rsidRDefault="00B40F39" w:rsidP="007A3B73">
      <w:pPr>
        <w:rPr>
          <w:rStyle w:val="Bodytext31"/>
          <w:rFonts w:eastAsia="Courier New"/>
          <w:sz w:val="22"/>
          <w:szCs w:val="22"/>
        </w:rPr>
      </w:pPr>
      <w:r w:rsidRPr="00463173">
        <w:rPr>
          <w:rStyle w:val="Bodytext31"/>
          <w:rFonts w:eastAsia="Courier New"/>
          <w:i w:val="0"/>
          <w:iCs w:val="0"/>
          <w:sz w:val="22"/>
          <w:szCs w:val="22"/>
        </w:rPr>
        <w:br w:type="page"/>
      </w:r>
    </w:p>
    <w:p w14:paraId="7C1CA87C" w14:textId="77777777" w:rsidR="008F1372" w:rsidRPr="00CB473F" w:rsidRDefault="00F720BE" w:rsidP="00734C43">
      <w:pPr>
        <w:pStyle w:val="Bodytext40"/>
        <w:spacing w:before="120" w:after="60" w:line="240" w:lineRule="auto"/>
        <w:ind w:firstLine="0"/>
        <w:jc w:val="center"/>
        <w:rPr>
          <w:b w:val="0"/>
          <w:bCs w:val="0"/>
          <w:sz w:val="22"/>
          <w:szCs w:val="22"/>
        </w:rPr>
      </w:pPr>
      <w:r w:rsidRPr="00CB473F">
        <w:rPr>
          <w:rStyle w:val="Bodytext4NotBold6"/>
          <w:b/>
          <w:sz w:val="22"/>
          <w:szCs w:val="22"/>
        </w:rPr>
        <w:lastRenderedPageBreak/>
        <w:t>SCHEDULE 3</w:t>
      </w:r>
      <w:r w:rsidRPr="00CB473F">
        <w:rPr>
          <w:rStyle w:val="Bodytext4NotBold6"/>
          <w:sz w:val="22"/>
          <w:szCs w:val="22"/>
        </w:rPr>
        <w:t>—continued</w:t>
      </w:r>
    </w:p>
    <w:tbl>
      <w:tblPr>
        <w:tblOverlap w:val="never"/>
        <w:tblW w:w="5000" w:type="pct"/>
        <w:tblCellMar>
          <w:left w:w="10" w:type="dxa"/>
          <w:right w:w="10" w:type="dxa"/>
        </w:tblCellMar>
        <w:tblLook w:val="0000" w:firstRow="0" w:lastRow="0" w:firstColumn="0" w:lastColumn="0" w:noHBand="0" w:noVBand="0"/>
      </w:tblPr>
      <w:tblGrid>
        <w:gridCol w:w="1265"/>
        <w:gridCol w:w="1630"/>
        <w:gridCol w:w="1630"/>
        <w:gridCol w:w="1630"/>
        <w:gridCol w:w="1619"/>
        <w:gridCol w:w="1606"/>
      </w:tblGrid>
      <w:tr w:rsidR="00694042" w:rsidRPr="00463173" w14:paraId="16836574" w14:textId="77777777" w:rsidTr="008F1372">
        <w:trPr>
          <w:trHeight w:val="427"/>
        </w:trPr>
        <w:tc>
          <w:tcPr>
            <w:tcW w:w="5000" w:type="pct"/>
            <w:gridSpan w:val="6"/>
            <w:tcBorders>
              <w:top w:val="single" w:sz="4" w:space="0" w:color="auto"/>
              <w:left w:val="single" w:sz="4" w:space="0" w:color="auto"/>
              <w:right w:val="single" w:sz="4" w:space="0" w:color="auto"/>
            </w:tcBorders>
            <w:vAlign w:val="center"/>
          </w:tcPr>
          <w:p w14:paraId="727891EF" w14:textId="77777777" w:rsidR="00694042" w:rsidRPr="00463173" w:rsidRDefault="00F720BE" w:rsidP="003C5AD7">
            <w:pPr>
              <w:pStyle w:val="BodyText5"/>
              <w:spacing w:before="120" w:line="240" w:lineRule="auto"/>
              <w:ind w:firstLine="0"/>
              <w:jc w:val="center"/>
              <w:rPr>
                <w:b/>
                <w:sz w:val="22"/>
                <w:szCs w:val="22"/>
              </w:rPr>
            </w:pPr>
            <w:r w:rsidRPr="00463173">
              <w:rPr>
                <w:rStyle w:val="Bodytext95pt0"/>
                <w:b w:val="0"/>
                <w:sz w:val="22"/>
                <w:szCs w:val="22"/>
              </w:rPr>
              <w:t>TABLE</w:t>
            </w:r>
            <w:r w:rsidR="00A1692E" w:rsidRPr="00463173">
              <w:rPr>
                <w:rStyle w:val="Bodytext95pt0"/>
                <w:b w:val="0"/>
                <w:sz w:val="22"/>
                <w:szCs w:val="22"/>
              </w:rPr>
              <w:t xml:space="preserve"> </w:t>
            </w:r>
            <w:r w:rsidRPr="00463173">
              <w:rPr>
                <w:rStyle w:val="Bodytext95pt0"/>
                <w:b w:val="0"/>
                <w:sz w:val="22"/>
                <w:szCs w:val="22"/>
              </w:rPr>
              <w:t>J</w:t>
            </w:r>
          </w:p>
        </w:tc>
      </w:tr>
      <w:tr w:rsidR="00694042" w:rsidRPr="00463173" w14:paraId="7721DF1A" w14:textId="77777777" w:rsidTr="008F1372">
        <w:trPr>
          <w:trHeight w:val="413"/>
        </w:trPr>
        <w:tc>
          <w:tcPr>
            <w:tcW w:w="5000" w:type="pct"/>
            <w:gridSpan w:val="6"/>
            <w:tcBorders>
              <w:left w:val="single" w:sz="4" w:space="0" w:color="auto"/>
              <w:right w:val="single" w:sz="4" w:space="0" w:color="auto"/>
            </w:tcBorders>
            <w:vAlign w:val="center"/>
          </w:tcPr>
          <w:p w14:paraId="49D7CEB5" w14:textId="77777777" w:rsidR="00694042" w:rsidRPr="00463173" w:rsidRDefault="00F720BE" w:rsidP="008F1372">
            <w:pPr>
              <w:pStyle w:val="BodyText5"/>
              <w:spacing w:line="240" w:lineRule="auto"/>
              <w:ind w:firstLine="0"/>
              <w:jc w:val="center"/>
              <w:rPr>
                <w:b/>
                <w:sz w:val="22"/>
                <w:szCs w:val="22"/>
              </w:rPr>
            </w:pPr>
            <w:r w:rsidRPr="00463173">
              <w:rPr>
                <w:rStyle w:val="Bodytext95pt0"/>
                <w:b w:val="0"/>
                <w:sz w:val="22"/>
                <w:szCs w:val="22"/>
              </w:rPr>
              <w:t>MAINTENANCE INCOME FREE AREA</w:t>
            </w:r>
          </w:p>
        </w:tc>
      </w:tr>
      <w:tr w:rsidR="00694042" w:rsidRPr="00463173" w14:paraId="1B1F9CC2" w14:textId="77777777" w:rsidTr="008F1372">
        <w:trPr>
          <w:trHeight w:val="341"/>
        </w:trPr>
        <w:tc>
          <w:tcPr>
            <w:tcW w:w="674" w:type="pct"/>
            <w:tcBorders>
              <w:top w:val="single" w:sz="4" w:space="0" w:color="auto"/>
              <w:left w:val="single" w:sz="4" w:space="0" w:color="auto"/>
            </w:tcBorders>
            <w:vAlign w:val="center"/>
          </w:tcPr>
          <w:p w14:paraId="6978D11E" w14:textId="0329BA0B" w:rsidR="00694042" w:rsidRPr="0035511E" w:rsidRDefault="00F720BE" w:rsidP="0035511E">
            <w:pPr>
              <w:pStyle w:val="BodyText5"/>
              <w:spacing w:line="240" w:lineRule="auto"/>
              <w:ind w:firstLine="0"/>
              <w:jc w:val="center"/>
              <w:rPr>
                <w:b/>
                <w:sz w:val="20"/>
                <w:szCs w:val="22"/>
              </w:rPr>
            </w:pPr>
            <w:r w:rsidRPr="0035511E">
              <w:rPr>
                <w:rStyle w:val="Bodytext95pt0"/>
                <w:b w:val="0"/>
                <w:sz w:val="20"/>
                <w:szCs w:val="22"/>
              </w:rPr>
              <w:t>column 1</w:t>
            </w:r>
          </w:p>
        </w:tc>
        <w:tc>
          <w:tcPr>
            <w:tcW w:w="869" w:type="pct"/>
            <w:tcBorders>
              <w:top w:val="single" w:sz="4" w:space="0" w:color="auto"/>
              <w:left w:val="single" w:sz="4" w:space="0" w:color="auto"/>
            </w:tcBorders>
            <w:vAlign w:val="center"/>
          </w:tcPr>
          <w:p w14:paraId="5AFB62A9"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column 2</w:t>
            </w:r>
          </w:p>
        </w:tc>
        <w:tc>
          <w:tcPr>
            <w:tcW w:w="869" w:type="pct"/>
            <w:tcBorders>
              <w:top w:val="single" w:sz="4" w:space="0" w:color="auto"/>
              <w:left w:val="single" w:sz="4" w:space="0" w:color="auto"/>
            </w:tcBorders>
            <w:vAlign w:val="center"/>
          </w:tcPr>
          <w:p w14:paraId="7904C369"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column 3</w:t>
            </w:r>
          </w:p>
        </w:tc>
        <w:tc>
          <w:tcPr>
            <w:tcW w:w="869" w:type="pct"/>
            <w:tcBorders>
              <w:top w:val="single" w:sz="4" w:space="0" w:color="auto"/>
              <w:left w:val="single" w:sz="4" w:space="0" w:color="auto"/>
            </w:tcBorders>
            <w:vAlign w:val="center"/>
          </w:tcPr>
          <w:p w14:paraId="46C98110"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column 4</w:t>
            </w:r>
          </w:p>
        </w:tc>
        <w:tc>
          <w:tcPr>
            <w:tcW w:w="863" w:type="pct"/>
            <w:tcBorders>
              <w:top w:val="single" w:sz="4" w:space="0" w:color="auto"/>
              <w:left w:val="single" w:sz="4" w:space="0" w:color="auto"/>
            </w:tcBorders>
            <w:vAlign w:val="center"/>
          </w:tcPr>
          <w:p w14:paraId="3B692EA3"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column 5</w:t>
            </w:r>
          </w:p>
        </w:tc>
        <w:tc>
          <w:tcPr>
            <w:tcW w:w="856" w:type="pct"/>
            <w:tcBorders>
              <w:top w:val="single" w:sz="4" w:space="0" w:color="auto"/>
              <w:left w:val="single" w:sz="4" w:space="0" w:color="auto"/>
              <w:right w:val="single" w:sz="4" w:space="0" w:color="auto"/>
            </w:tcBorders>
            <w:vAlign w:val="center"/>
          </w:tcPr>
          <w:p w14:paraId="4D2EE54D"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column 6</w:t>
            </w:r>
          </w:p>
        </w:tc>
      </w:tr>
      <w:tr w:rsidR="00694042" w:rsidRPr="00463173" w14:paraId="1EF12C52" w14:textId="77777777" w:rsidTr="008F1372">
        <w:trPr>
          <w:trHeight w:val="763"/>
        </w:trPr>
        <w:tc>
          <w:tcPr>
            <w:tcW w:w="674" w:type="pct"/>
            <w:tcBorders>
              <w:left w:val="single" w:sz="4" w:space="0" w:color="auto"/>
            </w:tcBorders>
            <w:vAlign w:val="center"/>
          </w:tcPr>
          <w:p w14:paraId="26CD7387"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item</w:t>
            </w:r>
          </w:p>
        </w:tc>
        <w:tc>
          <w:tcPr>
            <w:tcW w:w="869" w:type="pct"/>
            <w:tcBorders>
              <w:left w:val="single" w:sz="4" w:space="0" w:color="auto"/>
            </w:tcBorders>
            <w:vAlign w:val="center"/>
          </w:tcPr>
          <w:p w14:paraId="32D5CC99"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person’s</w:t>
            </w:r>
            <w:r w:rsidR="008F1372" w:rsidRPr="0035511E">
              <w:rPr>
                <w:rStyle w:val="Bodytext95pt0"/>
                <w:b w:val="0"/>
                <w:sz w:val="20"/>
                <w:szCs w:val="22"/>
              </w:rPr>
              <w:t xml:space="preserve"> </w:t>
            </w:r>
            <w:r w:rsidRPr="0035511E">
              <w:rPr>
                <w:rStyle w:val="Bodytext95pt0"/>
                <w:b w:val="0"/>
                <w:sz w:val="20"/>
                <w:szCs w:val="22"/>
              </w:rPr>
              <w:t>family</w:t>
            </w:r>
            <w:r w:rsidR="008F1372" w:rsidRPr="0035511E">
              <w:rPr>
                <w:rStyle w:val="Bodytext95pt0"/>
                <w:b w:val="0"/>
                <w:sz w:val="20"/>
                <w:szCs w:val="22"/>
              </w:rPr>
              <w:t xml:space="preserve"> </w:t>
            </w:r>
            <w:r w:rsidRPr="0035511E">
              <w:rPr>
                <w:rStyle w:val="Bodytext95pt0"/>
                <w:b w:val="0"/>
                <w:sz w:val="20"/>
                <w:szCs w:val="22"/>
              </w:rPr>
              <w:t>situation</w:t>
            </w:r>
          </w:p>
        </w:tc>
        <w:tc>
          <w:tcPr>
            <w:tcW w:w="869" w:type="pct"/>
            <w:tcBorders>
              <w:left w:val="single" w:sz="4" w:space="0" w:color="auto"/>
            </w:tcBorders>
            <w:vAlign w:val="center"/>
          </w:tcPr>
          <w:p w14:paraId="4F16D928"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basic free area per</w:t>
            </w:r>
            <w:r w:rsidR="008F1372" w:rsidRPr="0035511E">
              <w:rPr>
                <w:rStyle w:val="Bodytext95pt0"/>
                <w:b w:val="0"/>
                <w:sz w:val="20"/>
                <w:szCs w:val="22"/>
              </w:rPr>
              <w:t xml:space="preserve"> </w:t>
            </w:r>
            <w:r w:rsidRPr="0035511E">
              <w:rPr>
                <w:rStyle w:val="Bodytext95pt0"/>
                <w:b w:val="0"/>
                <w:sz w:val="20"/>
                <w:szCs w:val="22"/>
              </w:rPr>
              <w:t>year</w:t>
            </w:r>
          </w:p>
        </w:tc>
        <w:tc>
          <w:tcPr>
            <w:tcW w:w="869" w:type="pct"/>
            <w:tcBorders>
              <w:left w:val="single" w:sz="4" w:space="0" w:color="auto"/>
            </w:tcBorders>
            <w:vAlign w:val="center"/>
          </w:tcPr>
          <w:p w14:paraId="3A95A9A0"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basic free area per fortnight</w:t>
            </w:r>
          </w:p>
        </w:tc>
        <w:tc>
          <w:tcPr>
            <w:tcW w:w="863" w:type="pct"/>
            <w:tcBorders>
              <w:left w:val="single" w:sz="4" w:space="0" w:color="auto"/>
            </w:tcBorders>
            <w:vAlign w:val="center"/>
          </w:tcPr>
          <w:p w14:paraId="1A992DA7"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additional free area per year</w:t>
            </w:r>
          </w:p>
        </w:tc>
        <w:tc>
          <w:tcPr>
            <w:tcW w:w="856" w:type="pct"/>
            <w:tcBorders>
              <w:left w:val="single" w:sz="4" w:space="0" w:color="auto"/>
              <w:right w:val="single" w:sz="4" w:space="0" w:color="auto"/>
            </w:tcBorders>
            <w:vAlign w:val="center"/>
          </w:tcPr>
          <w:p w14:paraId="017920EF"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additional free area per fortnight</w:t>
            </w:r>
          </w:p>
        </w:tc>
      </w:tr>
      <w:tr w:rsidR="00694042" w:rsidRPr="00463173" w14:paraId="53F077BC" w14:textId="77777777" w:rsidTr="00C40E79">
        <w:trPr>
          <w:trHeight w:val="638"/>
        </w:trPr>
        <w:tc>
          <w:tcPr>
            <w:tcW w:w="674" w:type="pct"/>
            <w:tcBorders>
              <w:top w:val="single" w:sz="4" w:space="0" w:color="auto"/>
              <w:left w:val="single" w:sz="4" w:space="0" w:color="auto"/>
            </w:tcBorders>
          </w:tcPr>
          <w:p w14:paraId="253E01CF" w14:textId="77777777" w:rsidR="00694042" w:rsidRPr="0035511E" w:rsidRDefault="00F720BE" w:rsidP="008F1372">
            <w:pPr>
              <w:pStyle w:val="BodyText5"/>
              <w:spacing w:line="240" w:lineRule="auto"/>
              <w:ind w:firstLine="0"/>
              <w:jc w:val="center"/>
              <w:rPr>
                <w:sz w:val="20"/>
                <w:szCs w:val="22"/>
              </w:rPr>
            </w:pPr>
            <w:r w:rsidRPr="0035511E">
              <w:rPr>
                <w:rStyle w:val="BodytextSylfaen0"/>
                <w:rFonts w:ascii="Times New Roman" w:hAnsi="Times New Roman" w:cs="Times New Roman"/>
                <w:sz w:val="20"/>
                <w:szCs w:val="22"/>
              </w:rPr>
              <w:t>1</w:t>
            </w:r>
            <w:r w:rsidRPr="0035511E">
              <w:rPr>
                <w:rStyle w:val="BodytextMSReferenceSansSerif0"/>
                <w:rFonts w:ascii="Times New Roman" w:hAnsi="Times New Roman" w:cs="Times New Roman"/>
                <w:sz w:val="20"/>
                <w:szCs w:val="22"/>
              </w:rPr>
              <w:t>.</w:t>
            </w:r>
          </w:p>
        </w:tc>
        <w:tc>
          <w:tcPr>
            <w:tcW w:w="869" w:type="pct"/>
            <w:tcBorders>
              <w:top w:val="single" w:sz="4" w:space="0" w:color="auto"/>
              <w:left w:val="single" w:sz="4" w:space="0" w:color="auto"/>
            </w:tcBorders>
          </w:tcPr>
          <w:p w14:paraId="56D83422" w14:textId="77777777" w:rsidR="00694042" w:rsidRPr="0035511E" w:rsidRDefault="00F720BE" w:rsidP="00F47685">
            <w:pPr>
              <w:pStyle w:val="BodyText5"/>
              <w:spacing w:line="240" w:lineRule="auto"/>
              <w:ind w:right="144" w:firstLine="0"/>
              <w:rPr>
                <w:sz w:val="20"/>
                <w:szCs w:val="22"/>
              </w:rPr>
            </w:pPr>
            <w:r w:rsidRPr="0035511E">
              <w:rPr>
                <w:rStyle w:val="Bodytext95pt0"/>
                <w:b w:val="0"/>
                <w:sz w:val="20"/>
                <w:szCs w:val="22"/>
              </w:rPr>
              <w:t>Not a</w:t>
            </w:r>
            <w:r w:rsidR="008F1372" w:rsidRPr="0035511E">
              <w:rPr>
                <w:rStyle w:val="Bodytext95pt0"/>
                <w:b w:val="0"/>
                <w:sz w:val="20"/>
                <w:szCs w:val="22"/>
              </w:rPr>
              <w:t xml:space="preserve"> </w:t>
            </w:r>
            <w:r w:rsidRPr="0035511E">
              <w:rPr>
                <w:rStyle w:val="Bodytext95pt0"/>
                <w:b w:val="0"/>
                <w:sz w:val="20"/>
                <w:szCs w:val="22"/>
              </w:rPr>
              <w:t>member of</w:t>
            </w:r>
            <w:r w:rsidR="008F1372" w:rsidRPr="0035511E">
              <w:rPr>
                <w:rStyle w:val="Bodytext95pt0"/>
                <w:b w:val="0"/>
                <w:sz w:val="20"/>
                <w:szCs w:val="22"/>
              </w:rPr>
              <w:t xml:space="preserve"> </w:t>
            </w:r>
            <w:r w:rsidRPr="0035511E">
              <w:rPr>
                <w:rStyle w:val="Bodytext95pt0"/>
                <w:b w:val="0"/>
                <w:sz w:val="20"/>
                <w:szCs w:val="22"/>
              </w:rPr>
              <w:t>a couple</w:t>
            </w:r>
          </w:p>
        </w:tc>
        <w:tc>
          <w:tcPr>
            <w:tcW w:w="869" w:type="pct"/>
            <w:tcBorders>
              <w:top w:val="single" w:sz="4" w:space="0" w:color="auto"/>
              <w:left w:val="single" w:sz="4" w:space="0" w:color="auto"/>
            </w:tcBorders>
          </w:tcPr>
          <w:p w14:paraId="3F54DAF3" w14:textId="77777777" w:rsidR="00694042" w:rsidRPr="0035511E" w:rsidRDefault="00F720BE" w:rsidP="008F1372">
            <w:pPr>
              <w:pStyle w:val="BodyText5"/>
              <w:spacing w:line="240" w:lineRule="auto"/>
              <w:ind w:firstLine="0"/>
              <w:jc w:val="center"/>
              <w:rPr>
                <w:sz w:val="20"/>
                <w:szCs w:val="22"/>
              </w:rPr>
            </w:pPr>
            <w:r w:rsidRPr="0035511E">
              <w:rPr>
                <w:rStyle w:val="Bodytext95pt0"/>
                <w:b w:val="0"/>
                <w:sz w:val="20"/>
                <w:szCs w:val="22"/>
              </w:rPr>
              <w:t>$865.80</w:t>
            </w:r>
          </w:p>
        </w:tc>
        <w:tc>
          <w:tcPr>
            <w:tcW w:w="869" w:type="pct"/>
            <w:tcBorders>
              <w:top w:val="single" w:sz="4" w:space="0" w:color="auto"/>
              <w:left w:val="single" w:sz="4" w:space="0" w:color="auto"/>
            </w:tcBorders>
          </w:tcPr>
          <w:p w14:paraId="35606F4D" w14:textId="77777777" w:rsidR="00694042" w:rsidRPr="0035511E" w:rsidRDefault="00F720BE" w:rsidP="008F1372">
            <w:pPr>
              <w:pStyle w:val="BodyText5"/>
              <w:spacing w:line="240" w:lineRule="auto"/>
              <w:ind w:firstLine="0"/>
              <w:jc w:val="center"/>
              <w:rPr>
                <w:sz w:val="20"/>
                <w:szCs w:val="22"/>
              </w:rPr>
            </w:pPr>
            <w:r w:rsidRPr="0035511E">
              <w:rPr>
                <w:rStyle w:val="Bodytext95pt0"/>
                <w:b w:val="0"/>
                <w:sz w:val="20"/>
                <w:szCs w:val="22"/>
              </w:rPr>
              <w:t>$33.00</w:t>
            </w:r>
          </w:p>
        </w:tc>
        <w:tc>
          <w:tcPr>
            <w:tcW w:w="863" w:type="pct"/>
            <w:tcBorders>
              <w:top w:val="single" w:sz="4" w:space="0" w:color="auto"/>
              <w:left w:val="single" w:sz="4" w:space="0" w:color="auto"/>
            </w:tcBorders>
          </w:tcPr>
          <w:p w14:paraId="4F9A9A57" w14:textId="77777777" w:rsidR="00694042" w:rsidRPr="0035511E" w:rsidRDefault="00F720BE" w:rsidP="008F1372">
            <w:pPr>
              <w:pStyle w:val="BodyText5"/>
              <w:spacing w:line="240" w:lineRule="auto"/>
              <w:ind w:firstLine="0"/>
              <w:jc w:val="center"/>
              <w:rPr>
                <w:sz w:val="20"/>
                <w:szCs w:val="22"/>
              </w:rPr>
            </w:pPr>
            <w:r w:rsidRPr="0035511E">
              <w:rPr>
                <w:rStyle w:val="Bodytext95pt0"/>
                <w:b w:val="0"/>
                <w:sz w:val="20"/>
                <w:szCs w:val="22"/>
              </w:rPr>
              <w:t>$288.60</w:t>
            </w:r>
          </w:p>
        </w:tc>
        <w:tc>
          <w:tcPr>
            <w:tcW w:w="856" w:type="pct"/>
            <w:tcBorders>
              <w:top w:val="single" w:sz="4" w:space="0" w:color="auto"/>
              <w:left w:val="single" w:sz="4" w:space="0" w:color="auto"/>
              <w:right w:val="single" w:sz="4" w:space="0" w:color="auto"/>
            </w:tcBorders>
          </w:tcPr>
          <w:p w14:paraId="791FCC60" w14:textId="77777777" w:rsidR="00694042" w:rsidRPr="0035511E" w:rsidRDefault="00F720BE" w:rsidP="008F1372">
            <w:pPr>
              <w:pStyle w:val="BodyText5"/>
              <w:spacing w:line="240" w:lineRule="auto"/>
              <w:ind w:firstLine="0"/>
              <w:jc w:val="center"/>
              <w:rPr>
                <w:sz w:val="20"/>
                <w:szCs w:val="22"/>
              </w:rPr>
            </w:pPr>
            <w:r w:rsidRPr="0035511E">
              <w:rPr>
                <w:rStyle w:val="Bodytext95pt0"/>
                <w:b w:val="0"/>
                <w:sz w:val="20"/>
                <w:szCs w:val="22"/>
              </w:rPr>
              <w:t>$11.10</w:t>
            </w:r>
          </w:p>
        </w:tc>
      </w:tr>
      <w:tr w:rsidR="00694042" w:rsidRPr="00463173" w14:paraId="70F653BC" w14:textId="77777777" w:rsidTr="00C40E79">
        <w:trPr>
          <w:trHeight w:val="1349"/>
        </w:trPr>
        <w:tc>
          <w:tcPr>
            <w:tcW w:w="674" w:type="pct"/>
            <w:tcBorders>
              <w:top w:val="single" w:sz="4" w:space="0" w:color="auto"/>
              <w:left w:val="single" w:sz="4" w:space="0" w:color="auto"/>
            </w:tcBorders>
          </w:tcPr>
          <w:p w14:paraId="4B2E40B0"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2.</w:t>
            </w:r>
          </w:p>
        </w:tc>
        <w:tc>
          <w:tcPr>
            <w:tcW w:w="869" w:type="pct"/>
            <w:tcBorders>
              <w:top w:val="single" w:sz="4" w:space="0" w:color="auto"/>
              <w:left w:val="single" w:sz="4" w:space="0" w:color="auto"/>
            </w:tcBorders>
          </w:tcPr>
          <w:p w14:paraId="48746E2A" w14:textId="77777777" w:rsidR="00694042" w:rsidRPr="0035511E" w:rsidRDefault="00F720BE" w:rsidP="00F47685">
            <w:pPr>
              <w:pStyle w:val="BodyText5"/>
              <w:spacing w:line="240" w:lineRule="auto"/>
              <w:ind w:right="144" w:firstLine="0"/>
              <w:rPr>
                <w:b/>
                <w:sz w:val="20"/>
                <w:szCs w:val="22"/>
              </w:rPr>
            </w:pPr>
            <w:r w:rsidRPr="0035511E">
              <w:rPr>
                <w:rStyle w:val="Bodytext95pt0"/>
                <w:b w:val="0"/>
                <w:sz w:val="20"/>
                <w:szCs w:val="22"/>
              </w:rPr>
              <w:t>Partnered (both the person and the partner have</w:t>
            </w:r>
            <w:r w:rsidR="008F1372" w:rsidRPr="0035511E">
              <w:rPr>
                <w:rStyle w:val="Bodytext95pt0"/>
                <w:b w:val="0"/>
                <w:sz w:val="20"/>
                <w:szCs w:val="22"/>
              </w:rPr>
              <w:t xml:space="preserve"> </w:t>
            </w:r>
            <w:r w:rsidRPr="0035511E">
              <w:rPr>
                <w:rStyle w:val="Bodytext95pt0"/>
                <w:b w:val="0"/>
                <w:sz w:val="20"/>
                <w:szCs w:val="22"/>
              </w:rPr>
              <w:t>maintenance</w:t>
            </w:r>
            <w:r w:rsidR="008F1372" w:rsidRPr="0035511E">
              <w:rPr>
                <w:rStyle w:val="Bodytext95pt0"/>
                <w:b w:val="0"/>
                <w:sz w:val="20"/>
                <w:szCs w:val="22"/>
              </w:rPr>
              <w:t xml:space="preserve"> </w:t>
            </w:r>
            <w:r w:rsidRPr="0035511E">
              <w:rPr>
                <w:rStyle w:val="Bodytext95pt0"/>
                <w:b w:val="0"/>
                <w:sz w:val="20"/>
                <w:szCs w:val="22"/>
              </w:rPr>
              <w:t>income)</w:t>
            </w:r>
          </w:p>
        </w:tc>
        <w:tc>
          <w:tcPr>
            <w:tcW w:w="869" w:type="pct"/>
            <w:tcBorders>
              <w:top w:val="single" w:sz="4" w:space="0" w:color="auto"/>
              <w:left w:val="single" w:sz="4" w:space="0" w:color="auto"/>
            </w:tcBorders>
          </w:tcPr>
          <w:p w14:paraId="35B30D03"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$1,731.60</w:t>
            </w:r>
          </w:p>
        </w:tc>
        <w:tc>
          <w:tcPr>
            <w:tcW w:w="869" w:type="pct"/>
            <w:tcBorders>
              <w:top w:val="single" w:sz="4" w:space="0" w:color="auto"/>
              <w:left w:val="single" w:sz="4" w:space="0" w:color="auto"/>
            </w:tcBorders>
          </w:tcPr>
          <w:p w14:paraId="3106F812"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$66.60</w:t>
            </w:r>
          </w:p>
        </w:tc>
        <w:tc>
          <w:tcPr>
            <w:tcW w:w="863" w:type="pct"/>
            <w:tcBorders>
              <w:top w:val="single" w:sz="4" w:space="0" w:color="auto"/>
              <w:left w:val="single" w:sz="4" w:space="0" w:color="auto"/>
            </w:tcBorders>
          </w:tcPr>
          <w:p w14:paraId="7367850E"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$288.60</w:t>
            </w:r>
          </w:p>
        </w:tc>
        <w:tc>
          <w:tcPr>
            <w:tcW w:w="856" w:type="pct"/>
            <w:tcBorders>
              <w:top w:val="single" w:sz="4" w:space="0" w:color="auto"/>
              <w:left w:val="single" w:sz="4" w:space="0" w:color="auto"/>
              <w:right w:val="single" w:sz="4" w:space="0" w:color="auto"/>
            </w:tcBorders>
          </w:tcPr>
          <w:p w14:paraId="656864F7"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$11.10</w:t>
            </w:r>
          </w:p>
        </w:tc>
      </w:tr>
      <w:tr w:rsidR="00694042" w:rsidRPr="00463173" w14:paraId="756D4105" w14:textId="77777777" w:rsidTr="007A3B73">
        <w:trPr>
          <w:trHeight w:val="1052"/>
        </w:trPr>
        <w:tc>
          <w:tcPr>
            <w:tcW w:w="674" w:type="pct"/>
            <w:tcBorders>
              <w:top w:val="single" w:sz="4" w:space="0" w:color="auto"/>
              <w:left w:val="single" w:sz="4" w:space="0" w:color="auto"/>
              <w:bottom w:val="single" w:sz="4" w:space="0" w:color="auto"/>
            </w:tcBorders>
          </w:tcPr>
          <w:p w14:paraId="34F744BD"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3.</w:t>
            </w:r>
          </w:p>
        </w:tc>
        <w:tc>
          <w:tcPr>
            <w:tcW w:w="869" w:type="pct"/>
            <w:tcBorders>
              <w:top w:val="single" w:sz="4" w:space="0" w:color="auto"/>
              <w:left w:val="single" w:sz="4" w:space="0" w:color="auto"/>
              <w:bottom w:val="single" w:sz="4" w:space="0" w:color="auto"/>
            </w:tcBorders>
          </w:tcPr>
          <w:p w14:paraId="0D14E0CD" w14:textId="77777777" w:rsidR="00694042" w:rsidRPr="0035511E" w:rsidRDefault="00F720BE" w:rsidP="00F47685">
            <w:pPr>
              <w:pStyle w:val="BodyText5"/>
              <w:spacing w:line="240" w:lineRule="auto"/>
              <w:ind w:right="144" w:firstLine="0"/>
              <w:rPr>
                <w:b/>
                <w:sz w:val="20"/>
                <w:szCs w:val="22"/>
              </w:rPr>
            </w:pPr>
            <w:r w:rsidRPr="0035511E">
              <w:rPr>
                <w:rStyle w:val="Bodytext95pt0"/>
                <w:b w:val="0"/>
                <w:sz w:val="20"/>
                <w:szCs w:val="22"/>
              </w:rPr>
              <w:t>Partnered (only one has</w:t>
            </w:r>
            <w:r w:rsidR="008F1372" w:rsidRPr="0035511E">
              <w:rPr>
                <w:rStyle w:val="Bodytext95pt0"/>
                <w:b w:val="0"/>
                <w:sz w:val="20"/>
                <w:szCs w:val="22"/>
              </w:rPr>
              <w:t xml:space="preserve"> </w:t>
            </w:r>
            <w:r w:rsidRPr="0035511E">
              <w:rPr>
                <w:rStyle w:val="Bodytext95pt0"/>
                <w:b w:val="0"/>
                <w:sz w:val="20"/>
                <w:szCs w:val="22"/>
              </w:rPr>
              <w:t>maintenance</w:t>
            </w:r>
            <w:r w:rsidR="008F1372" w:rsidRPr="0035511E">
              <w:rPr>
                <w:rStyle w:val="Bodytext95pt0"/>
                <w:b w:val="0"/>
                <w:sz w:val="20"/>
                <w:szCs w:val="22"/>
              </w:rPr>
              <w:t xml:space="preserve"> </w:t>
            </w:r>
            <w:r w:rsidRPr="0035511E">
              <w:rPr>
                <w:rStyle w:val="Bodytext95pt0"/>
                <w:b w:val="0"/>
                <w:sz w:val="20"/>
                <w:szCs w:val="22"/>
              </w:rPr>
              <w:t>income)</w:t>
            </w:r>
          </w:p>
        </w:tc>
        <w:tc>
          <w:tcPr>
            <w:tcW w:w="869" w:type="pct"/>
            <w:tcBorders>
              <w:top w:val="single" w:sz="4" w:space="0" w:color="auto"/>
              <w:left w:val="single" w:sz="4" w:space="0" w:color="auto"/>
              <w:bottom w:val="single" w:sz="4" w:space="0" w:color="auto"/>
            </w:tcBorders>
          </w:tcPr>
          <w:p w14:paraId="7500DFA7"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$865.80</w:t>
            </w:r>
          </w:p>
        </w:tc>
        <w:tc>
          <w:tcPr>
            <w:tcW w:w="869" w:type="pct"/>
            <w:tcBorders>
              <w:top w:val="single" w:sz="4" w:space="0" w:color="auto"/>
              <w:left w:val="single" w:sz="4" w:space="0" w:color="auto"/>
              <w:bottom w:val="single" w:sz="4" w:space="0" w:color="auto"/>
            </w:tcBorders>
          </w:tcPr>
          <w:p w14:paraId="3D90F8F0"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$33.60</w:t>
            </w:r>
          </w:p>
        </w:tc>
        <w:tc>
          <w:tcPr>
            <w:tcW w:w="863" w:type="pct"/>
            <w:tcBorders>
              <w:top w:val="single" w:sz="4" w:space="0" w:color="auto"/>
              <w:left w:val="single" w:sz="4" w:space="0" w:color="auto"/>
              <w:bottom w:val="single" w:sz="4" w:space="0" w:color="auto"/>
            </w:tcBorders>
          </w:tcPr>
          <w:p w14:paraId="7DAADEFC"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$288.60</w:t>
            </w:r>
          </w:p>
        </w:tc>
        <w:tc>
          <w:tcPr>
            <w:tcW w:w="856" w:type="pct"/>
            <w:tcBorders>
              <w:top w:val="single" w:sz="4" w:space="0" w:color="auto"/>
              <w:left w:val="single" w:sz="4" w:space="0" w:color="auto"/>
              <w:bottom w:val="single" w:sz="4" w:space="0" w:color="auto"/>
              <w:right w:val="single" w:sz="4" w:space="0" w:color="auto"/>
            </w:tcBorders>
          </w:tcPr>
          <w:p w14:paraId="1F39548C" w14:textId="77777777" w:rsidR="00694042" w:rsidRPr="0035511E" w:rsidRDefault="00F720BE" w:rsidP="008F1372">
            <w:pPr>
              <w:pStyle w:val="BodyText5"/>
              <w:spacing w:line="240" w:lineRule="auto"/>
              <w:ind w:firstLine="0"/>
              <w:jc w:val="center"/>
              <w:rPr>
                <w:b/>
                <w:sz w:val="20"/>
                <w:szCs w:val="22"/>
              </w:rPr>
            </w:pPr>
            <w:r w:rsidRPr="0035511E">
              <w:rPr>
                <w:rStyle w:val="Bodytext95pt0"/>
                <w:b w:val="0"/>
                <w:sz w:val="20"/>
                <w:szCs w:val="22"/>
              </w:rPr>
              <w:t>$11.10</w:t>
            </w:r>
          </w:p>
        </w:tc>
      </w:tr>
    </w:tbl>
    <w:p w14:paraId="7B644590" w14:textId="77777777" w:rsidR="00694042" w:rsidRPr="00734C43" w:rsidRDefault="00F720BE" w:rsidP="007A3B73">
      <w:pPr>
        <w:pStyle w:val="Tablecaption0"/>
        <w:spacing w:before="120" w:line="240" w:lineRule="auto"/>
        <w:ind w:firstLine="0"/>
        <w:rPr>
          <w:sz w:val="20"/>
          <w:szCs w:val="22"/>
        </w:rPr>
      </w:pPr>
      <w:r w:rsidRPr="00734C43">
        <w:rPr>
          <w:sz w:val="20"/>
          <w:szCs w:val="22"/>
        </w:rPr>
        <w:t xml:space="preserve">Note 1: For </w:t>
      </w:r>
      <w:r w:rsidRPr="00734C43">
        <w:rPr>
          <w:rStyle w:val="TablecaptionItalic0"/>
          <w:b/>
          <w:sz w:val="20"/>
          <w:szCs w:val="22"/>
        </w:rPr>
        <w:t>member of a couple</w:t>
      </w:r>
      <w:r w:rsidRPr="00734C43">
        <w:rPr>
          <w:sz w:val="20"/>
          <w:szCs w:val="22"/>
        </w:rPr>
        <w:t xml:space="preserve"> and </w:t>
      </w:r>
      <w:r w:rsidRPr="00734C43">
        <w:rPr>
          <w:rStyle w:val="TablecaptionItalic0"/>
          <w:b/>
          <w:sz w:val="20"/>
          <w:szCs w:val="22"/>
        </w:rPr>
        <w:t>partnered</w:t>
      </w:r>
      <w:r w:rsidRPr="00734C43">
        <w:rPr>
          <w:sz w:val="20"/>
          <w:szCs w:val="22"/>
        </w:rPr>
        <w:t xml:space="preserve"> see section 4.</w:t>
      </w:r>
    </w:p>
    <w:p w14:paraId="50CDA31E" w14:textId="2A1DC939" w:rsidR="00694042" w:rsidRPr="00734C43" w:rsidRDefault="00F720BE" w:rsidP="0035511E">
      <w:pPr>
        <w:pStyle w:val="Tablecaption0"/>
        <w:spacing w:before="40" w:line="240" w:lineRule="auto"/>
        <w:ind w:firstLine="0"/>
        <w:rPr>
          <w:sz w:val="20"/>
          <w:szCs w:val="22"/>
        </w:rPr>
      </w:pPr>
      <w:r w:rsidRPr="00734C43">
        <w:rPr>
          <w:sz w:val="20"/>
          <w:szCs w:val="22"/>
        </w:rPr>
        <w:t>Note 2: The amounts are indexed in line with CPI increases (see sections 1191 to 1194).</w:t>
      </w:r>
    </w:p>
    <w:p w14:paraId="7BF78ED6"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Transitional indexation</w:t>
      </w:r>
    </w:p>
    <w:p w14:paraId="632F98E2" w14:textId="77777777" w:rsidR="00694042" w:rsidRPr="00463173" w:rsidRDefault="00F720BE" w:rsidP="007A3B73">
      <w:pPr>
        <w:pStyle w:val="Bodytext40"/>
        <w:spacing w:before="120" w:line="240" w:lineRule="auto"/>
        <w:ind w:firstLine="270"/>
        <w:jc w:val="both"/>
        <w:rPr>
          <w:sz w:val="22"/>
          <w:szCs w:val="22"/>
        </w:rPr>
      </w:pPr>
      <w:r w:rsidRPr="00463173">
        <w:rPr>
          <w:rStyle w:val="Bodytext4NotBold6"/>
          <w:sz w:val="22"/>
          <w:szCs w:val="22"/>
        </w:rPr>
        <w:t>“(2) If the Secretary determines in writing, for the purposes of Table J, a higher amount in substitution for an amount set out in column 3 or column 5 in that Table, the higher amount is taken, from the commencement of this Part, to be substituted for the amount so set out.</w:t>
      </w:r>
    </w:p>
    <w:p w14:paraId="3408FABB" w14:textId="77777777" w:rsidR="00694042" w:rsidRPr="00463173" w:rsidRDefault="00F720BE" w:rsidP="007A3B73">
      <w:pPr>
        <w:pStyle w:val="Bodytext40"/>
        <w:spacing w:before="120" w:line="240" w:lineRule="auto"/>
        <w:ind w:firstLine="270"/>
        <w:jc w:val="both"/>
        <w:rPr>
          <w:sz w:val="22"/>
          <w:szCs w:val="22"/>
        </w:rPr>
      </w:pPr>
      <w:r w:rsidRPr="00463173">
        <w:rPr>
          <w:rStyle w:val="Bodytext4NotBold6"/>
          <w:sz w:val="22"/>
          <w:szCs w:val="22"/>
        </w:rPr>
        <w:t>“(3) A determination under subpoint (2) is a disallowable instrument.</w:t>
      </w:r>
    </w:p>
    <w:p w14:paraId="5787AF99"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Only maintenance actually received taken into account in applying Table J</w:t>
      </w:r>
    </w:p>
    <w:p w14:paraId="0B686E5B" w14:textId="77777777" w:rsidR="00694042" w:rsidRPr="00463173" w:rsidRDefault="00F720BE" w:rsidP="007A3B73">
      <w:pPr>
        <w:pStyle w:val="Bodytext40"/>
        <w:spacing w:before="120" w:line="240" w:lineRule="auto"/>
        <w:ind w:firstLine="270"/>
        <w:jc w:val="both"/>
        <w:rPr>
          <w:sz w:val="22"/>
          <w:szCs w:val="22"/>
        </w:rPr>
      </w:pPr>
      <w:r w:rsidRPr="00463173">
        <w:rPr>
          <w:rStyle w:val="Bodytext4NotBold6"/>
          <w:sz w:val="22"/>
          <w:szCs w:val="22"/>
        </w:rPr>
        <w:t>“1069-J9. In determining whether or not item 2 or 3 of Table J applies to a person, point 1069-J2 is to be disregarded. This has the effect of taking into account only maintenance income that the person actually receives rather than any maintenance income that the person is taken to receive because of maintenance income received by the person’s partner.</w:t>
      </w:r>
    </w:p>
    <w:p w14:paraId="405E5081" w14:textId="77777777" w:rsidR="008F1372" w:rsidRPr="00463173" w:rsidRDefault="008F1372">
      <w:pPr>
        <w:rPr>
          <w:rStyle w:val="Bodytext31"/>
          <w:rFonts w:eastAsia="Courier New"/>
          <w:sz w:val="22"/>
          <w:szCs w:val="22"/>
        </w:rPr>
      </w:pPr>
      <w:r w:rsidRPr="00463173">
        <w:rPr>
          <w:rStyle w:val="Bodytext31"/>
          <w:rFonts w:eastAsia="Courier New"/>
          <w:i w:val="0"/>
          <w:iCs w:val="0"/>
          <w:sz w:val="22"/>
          <w:szCs w:val="22"/>
        </w:rPr>
        <w:br w:type="page"/>
      </w:r>
    </w:p>
    <w:p w14:paraId="7D434E95" w14:textId="77777777" w:rsidR="00694042" w:rsidRPr="00CB473F" w:rsidRDefault="00F720BE" w:rsidP="003C5AD7">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1A2AB5A6"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Maintenance income excess</w:t>
      </w:r>
    </w:p>
    <w:p w14:paraId="73875D2B" w14:textId="77777777" w:rsidR="00694042" w:rsidRPr="00463173" w:rsidRDefault="00F720BE" w:rsidP="007A3B73">
      <w:pPr>
        <w:pStyle w:val="Bodytext40"/>
        <w:spacing w:before="120" w:line="240" w:lineRule="auto"/>
        <w:ind w:firstLine="270"/>
        <w:jc w:val="both"/>
        <w:rPr>
          <w:sz w:val="22"/>
          <w:szCs w:val="22"/>
        </w:rPr>
      </w:pPr>
      <w:r w:rsidRPr="00463173">
        <w:rPr>
          <w:rStyle w:val="Bodytext4NotBold7"/>
          <w:sz w:val="22"/>
          <w:szCs w:val="22"/>
        </w:rPr>
        <w:t>“1069-J10. A person’s maintenance income excess is the person’s maintenance income less the person’s maintenance income free area.</w:t>
      </w:r>
    </w:p>
    <w:p w14:paraId="2B0E3FD8"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Reduction for maintenance income</w:t>
      </w:r>
    </w:p>
    <w:p w14:paraId="5CB419CF" w14:textId="0A00345A" w:rsidR="003C5AD7" w:rsidRDefault="00F720BE" w:rsidP="007A3B73">
      <w:pPr>
        <w:pStyle w:val="Bodytext40"/>
        <w:spacing w:before="120" w:line="240" w:lineRule="auto"/>
        <w:ind w:firstLine="270"/>
        <w:jc w:val="both"/>
        <w:rPr>
          <w:rStyle w:val="Bodytext4NotBold7"/>
          <w:sz w:val="22"/>
          <w:szCs w:val="22"/>
        </w:rPr>
      </w:pPr>
      <w:r w:rsidRPr="00463173">
        <w:rPr>
          <w:rStyle w:val="Bodytext4NotBold7"/>
          <w:sz w:val="22"/>
          <w:szCs w:val="22"/>
        </w:rPr>
        <w:t xml:space="preserve">“1069-J11. A person’s reduction for maintenance income is: </w:t>
      </w:r>
    </w:p>
    <w:p w14:paraId="44E528B4" w14:textId="7C771EE8" w:rsidR="0035511E" w:rsidRPr="00463173" w:rsidRDefault="0035511E" w:rsidP="0035511E">
      <w:pPr>
        <w:pStyle w:val="Bodytext40"/>
        <w:spacing w:before="120" w:line="240" w:lineRule="auto"/>
        <w:ind w:firstLine="270"/>
        <w:jc w:val="center"/>
        <w:rPr>
          <w:rStyle w:val="Bodytext4NotBold7"/>
          <w:sz w:val="22"/>
          <w:szCs w:val="22"/>
        </w:rPr>
      </w:pPr>
      <w:r w:rsidRPr="0035511E">
        <w:rPr>
          <w:rStyle w:val="Bodytext4NotBold7"/>
          <w:position w:val="-20"/>
          <w:sz w:val="22"/>
          <w:szCs w:val="22"/>
        </w:rPr>
        <w:pict w14:anchorId="36F1FCAC">
          <v:shape id="_x0000_i1056" type="#_x0000_t75" alt="maintenance income excess over 52" style="width:129pt;height:28.8pt">
            <v:imagedata r:id="rId18" o:title=""/>
          </v:shape>
        </w:pict>
      </w:r>
    </w:p>
    <w:p w14:paraId="6ADC0703" w14:textId="77777777" w:rsidR="00694042" w:rsidRPr="00734C43" w:rsidRDefault="00F720BE" w:rsidP="00734C43">
      <w:pPr>
        <w:pStyle w:val="Bodytext20"/>
        <w:spacing w:before="120" w:line="240" w:lineRule="auto"/>
        <w:ind w:left="558" w:hanging="558"/>
        <w:jc w:val="both"/>
        <w:rPr>
          <w:sz w:val="20"/>
          <w:szCs w:val="22"/>
        </w:rPr>
      </w:pPr>
      <w:r w:rsidRPr="00734C43">
        <w:rPr>
          <w:rStyle w:val="Bodytext21"/>
          <w:sz w:val="20"/>
          <w:szCs w:val="22"/>
        </w:rPr>
        <w:t>Note: Explanation of derivation of maintenance income reduction formula: start with the person’s maintenance income excess—divide by 26 to convert from a yearly to a fortnightly basis—divide by 2 and give a 50% taper.</w:t>
      </w:r>
    </w:p>
    <w:p w14:paraId="1605DFE0" w14:textId="00E9B4FA" w:rsidR="00694042" w:rsidRPr="00463173" w:rsidRDefault="00F720BE" w:rsidP="007A3B73">
      <w:pPr>
        <w:pStyle w:val="Bodytext30"/>
        <w:spacing w:before="120" w:line="240" w:lineRule="auto"/>
        <w:ind w:firstLine="0"/>
        <w:jc w:val="center"/>
        <w:rPr>
          <w:sz w:val="22"/>
          <w:szCs w:val="22"/>
        </w:rPr>
      </w:pPr>
      <w:r w:rsidRPr="0035511E">
        <w:rPr>
          <w:rStyle w:val="Bodytext31"/>
          <w:iCs/>
          <w:sz w:val="22"/>
          <w:szCs w:val="22"/>
        </w:rPr>
        <w:t>“</w:t>
      </w:r>
      <w:r w:rsidRPr="00463173">
        <w:rPr>
          <w:rStyle w:val="Bodytext31"/>
          <w:i/>
          <w:iCs/>
          <w:sz w:val="22"/>
          <w:szCs w:val="22"/>
        </w:rPr>
        <w:t>MODULE K-GENERAL</w:t>
      </w:r>
    </w:p>
    <w:p w14:paraId="7A6A497F"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Income component unknown—no qualification</w:t>
      </w:r>
    </w:p>
    <w:p w14:paraId="5A928505" w14:textId="32963D70" w:rsidR="00694042" w:rsidRPr="00463173" w:rsidRDefault="0035511E" w:rsidP="007A3B73">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1069-K1. Subject to point 1069-K2, a person is not qualified for family payment if:</w:t>
      </w:r>
    </w:p>
    <w:p w14:paraId="420602A2" w14:textId="77777777" w:rsidR="00694042" w:rsidRPr="00463173" w:rsidRDefault="00A1692E"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an income component of the person for the appropriate tax year for the family payment period is unknown; or</w:t>
      </w:r>
    </w:p>
    <w:p w14:paraId="7B9FD751" w14:textId="77777777" w:rsidR="00694042" w:rsidRPr="00463173" w:rsidRDefault="00A1692E" w:rsidP="007A3B73">
      <w:pPr>
        <w:spacing w:before="120"/>
        <w:ind w:left="630" w:hanging="360"/>
        <w:jc w:val="both"/>
        <w:rPr>
          <w:rFonts w:ascii="Times New Roman" w:hAnsi="Times New Roman" w:cs="Times New Roman"/>
          <w:b/>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an income component of the person’s partner for the appropriate tax</w:t>
      </w:r>
      <w:r w:rsidRPr="00463173">
        <w:rPr>
          <w:rStyle w:val="Bodytext4NotBold3"/>
          <w:rFonts w:eastAsia="Courier New"/>
          <w:b w:val="0"/>
          <w:sz w:val="22"/>
          <w:szCs w:val="22"/>
        </w:rPr>
        <w:t xml:space="preserve"> </w:t>
      </w:r>
      <w:r w:rsidR="00F720BE" w:rsidRPr="00463173">
        <w:rPr>
          <w:rStyle w:val="Bodytext4NotBold7"/>
          <w:rFonts w:eastAsia="Courier New"/>
          <w:b w:val="0"/>
          <w:sz w:val="22"/>
          <w:szCs w:val="22"/>
        </w:rPr>
        <w:t>year for the family payment period is unknown.</w:t>
      </w:r>
    </w:p>
    <w:p w14:paraId="3E142FCB" w14:textId="77777777" w:rsidR="00694042" w:rsidRPr="00734C43" w:rsidRDefault="00F720BE" w:rsidP="00734C43">
      <w:pPr>
        <w:pStyle w:val="Bodytext20"/>
        <w:spacing w:before="120" w:line="240" w:lineRule="auto"/>
        <w:ind w:left="495" w:hanging="495"/>
        <w:jc w:val="both"/>
        <w:rPr>
          <w:sz w:val="20"/>
          <w:szCs w:val="22"/>
        </w:rPr>
      </w:pPr>
      <w:r w:rsidRPr="00734C43">
        <w:rPr>
          <w:rStyle w:val="Bodytext21"/>
          <w:sz w:val="20"/>
          <w:szCs w:val="22"/>
        </w:rPr>
        <w:t xml:space="preserve">Note: For the circumstances in which an income component of a person is to be treated as </w:t>
      </w:r>
      <w:r w:rsidRPr="00734C43">
        <w:rPr>
          <w:rStyle w:val="Bodytext2Italic1"/>
          <w:sz w:val="20"/>
          <w:szCs w:val="22"/>
        </w:rPr>
        <w:t xml:space="preserve">unknown </w:t>
      </w:r>
      <w:r w:rsidRPr="00734C43">
        <w:rPr>
          <w:rStyle w:val="Bodytext21"/>
          <w:sz w:val="20"/>
          <w:szCs w:val="22"/>
        </w:rPr>
        <w:t>see point 1069-H7.</w:t>
      </w:r>
    </w:p>
    <w:p w14:paraId="277A51D8" w14:textId="77777777" w:rsidR="00694042" w:rsidRPr="00463173" w:rsidRDefault="00F720BE" w:rsidP="007A3B73">
      <w:pPr>
        <w:pStyle w:val="Bodytext30"/>
        <w:spacing w:before="120" w:line="240" w:lineRule="auto"/>
        <w:ind w:firstLine="0"/>
        <w:jc w:val="both"/>
        <w:rPr>
          <w:sz w:val="22"/>
          <w:szCs w:val="22"/>
        </w:rPr>
      </w:pPr>
      <w:r w:rsidRPr="00463173">
        <w:rPr>
          <w:rStyle w:val="Bodytext31"/>
          <w:i/>
          <w:iCs/>
          <w:sz w:val="22"/>
          <w:szCs w:val="22"/>
        </w:rPr>
        <w:t>Point K1 may not apply</w:t>
      </w:r>
    </w:p>
    <w:p w14:paraId="1AA28FCE" w14:textId="77777777" w:rsidR="00694042" w:rsidRPr="00463173" w:rsidRDefault="00F720BE" w:rsidP="007A3B73">
      <w:pPr>
        <w:pStyle w:val="Bodytext40"/>
        <w:spacing w:before="120" w:line="240" w:lineRule="auto"/>
        <w:ind w:firstLine="270"/>
        <w:jc w:val="both"/>
        <w:rPr>
          <w:sz w:val="22"/>
          <w:szCs w:val="22"/>
        </w:rPr>
      </w:pPr>
      <w:r w:rsidRPr="00463173">
        <w:rPr>
          <w:rStyle w:val="Bodytext4NotBold7"/>
          <w:sz w:val="22"/>
          <w:szCs w:val="22"/>
        </w:rPr>
        <w:t>“1069-K2. However, point 1069-K1 is not to apply if:</w:t>
      </w:r>
    </w:p>
    <w:p w14:paraId="69739E7C" w14:textId="77777777" w:rsidR="00694042" w:rsidRPr="00463173" w:rsidRDefault="00A1692E"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the person is receiving a social security pension, a social security benefit, a youth training allowance or a service pension; or</w:t>
      </w:r>
    </w:p>
    <w:p w14:paraId="1393F449" w14:textId="77777777" w:rsidR="00694042" w:rsidRPr="00463173" w:rsidRDefault="00A1692E" w:rsidP="007A3B73">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all the following subparagraphs apply:</w:t>
      </w:r>
    </w:p>
    <w:p w14:paraId="2E0F43F3" w14:textId="77777777" w:rsidR="00694042" w:rsidRPr="00463173" w:rsidRDefault="00A1692E" w:rsidP="007A3B73">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the person gives a notice under point 1069-H11;</w:t>
      </w:r>
    </w:p>
    <w:p w14:paraId="1AAE9A4B" w14:textId="77777777" w:rsidR="00694042" w:rsidRPr="00463173" w:rsidRDefault="00A1692E" w:rsidP="007A3B73">
      <w:pPr>
        <w:pStyle w:val="Bodytext40"/>
        <w:spacing w:before="120" w:line="240" w:lineRule="auto"/>
        <w:ind w:firstLine="720"/>
        <w:jc w:val="both"/>
        <w:rPr>
          <w:sz w:val="22"/>
          <w:szCs w:val="22"/>
        </w:rPr>
      </w:pPr>
      <w:r w:rsidRPr="00463173">
        <w:rPr>
          <w:rStyle w:val="Bodytext4NotBold7"/>
          <w:sz w:val="22"/>
          <w:szCs w:val="22"/>
        </w:rPr>
        <w:t xml:space="preserve">(ii) </w:t>
      </w:r>
      <w:r w:rsidR="00F720BE" w:rsidRPr="00463173">
        <w:rPr>
          <w:rStyle w:val="Bodytext4NotBold7"/>
          <w:sz w:val="22"/>
          <w:szCs w:val="22"/>
        </w:rPr>
        <w:t>the Secretary accepts the notice under point 1069-H12;</w:t>
      </w:r>
    </w:p>
    <w:p w14:paraId="376200FE" w14:textId="77777777" w:rsidR="00694042" w:rsidRPr="00463173" w:rsidRDefault="00A1692E" w:rsidP="007A3B73">
      <w:pPr>
        <w:pStyle w:val="Bodytext40"/>
        <w:spacing w:before="120" w:line="240" w:lineRule="auto"/>
        <w:ind w:firstLine="630"/>
        <w:jc w:val="both"/>
        <w:rPr>
          <w:sz w:val="22"/>
          <w:szCs w:val="22"/>
        </w:rPr>
      </w:pPr>
      <w:r w:rsidRPr="00463173">
        <w:rPr>
          <w:rStyle w:val="Bodytext4NotBold7"/>
          <w:sz w:val="22"/>
          <w:szCs w:val="22"/>
        </w:rPr>
        <w:t xml:space="preserve">(iii) </w:t>
      </w:r>
      <w:r w:rsidR="00F720BE" w:rsidRPr="00463173">
        <w:rPr>
          <w:rStyle w:val="Bodytext4NotBold7"/>
          <w:sz w:val="22"/>
          <w:szCs w:val="22"/>
        </w:rPr>
        <w:t>the Secretary makes a determination to give effect to the</w:t>
      </w:r>
      <w:r w:rsidRPr="00463173">
        <w:rPr>
          <w:rStyle w:val="Bodytext4NotBold7"/>
          <w:sz w:val="22"/>
          <w:szCs w:val="22"/>
        </w:rPr>
        <w:t xml:space="preserve"> </w:t>
      </w:r>
      <w:r w:rsidR="00F720BE" w:rsidRPr="00463173">
        <w:rPr>
          <w:rStyle w:val="Bodytext4NotBold7"/>
          <w:sz w:val="22"/>
          <w:szCs w:val="22"/>
        </w:rPr>
        <w:t>acceptance of the notice.</w:t>
      </w:r>
    </w:p>
    <w:p w14:paraId="45CCF0A2" w14:textId="77777777" w:rsidR="00694042" w:rsidRPr="00734C43" w:rsidRDefault="00F720BE" w:rsidP="007A3B73">
      <w:pPr>
        <w:pStyle w:val="Bodytext20"/>
        <w:spacing w:before="120" w:line="240" w:lineRule="auto"/>
        <w:ind w:left="540" w:hanging="540"/>
        <w:jc w:val="both"/>
        <w:rPr>
          <w:sz w:val="20"/>
          <w:szCs w:val="22"/>
        </w:rPr>
      </w:pPr>
      <w:r w:rsidRPr="00734C43">
        <w:rPr>
          <w:rStyle w:val="Bodytext21"/>
          <w:sz w:val="20"/>
          <w:szCs w:val="22"/>
        </w:rPr>
        <w:t>Note: A person receiving a payment referred to in paragraph (a) is not subject to the family payment income test (see point 1069-H1).</w:t>
      </w:r>
    </w:p>
    <w:p w14:paraId="623840F4" w14:textId="77777777" w:rsidR="00A1692E" w:rsidRPr="00463173" w:rsidRDefault="00F720BE" w:rsidP="007A3B73">
      <w:pPr>
        <w:pStyle w:val="Bodytext30"/>
        <w:spacing w:before="120" w:line="240" w:lineRule="auto"/>
        <w:ind w:firstLine="0"/>
        <w:jc w:val="both"/>
        <w:rPr>
          <w:rStyle w:val="Bodytext31"/>
          <w:i/>
          <w:iCs/>
          <w:sz w:val="22"/>
          <w:szCs w:val="22"/>
        </w:rPr>
      </w:pPr>
      <w:r w:rsidRPr="00463173">
        <w:rPr>
          <w:rStyle w:val="Bodytext31"/>
          <w:i/>
          <w:iCs/>
          <w:sz w:val="22"/>
          <w:szCs w:val="22"/>
        </w:rPr>
        <w:t>Effect of maintenance rights</w:t>
      </w:r>
    </w:p>
    <w:p w14:paraId="2320C322" w14:textId="77777777" w:rsidR="00694042" w:rsidRPr="00463173" w:rsidRDefault="00F720BE" w:rsidP="007A3B73">
      <w:pPr>
        <w:pStyle w:val="Bodytext30"/>
        <w:spacing w:before="120" w:line="240" w:lineRule="auto"/>
        <w:ind w:firstLine="270"/>
        <w:jc w:val="both"/>
        <w:rPr>
          <w:sz w:val="22"/>
          <w:szCs w:val="22"/>
        </w:rPr>
      </w:pPr>
      <w:r w:rsidRPr="00463173">
        <w:rPr>
          <w:rStyle w:val="Bodytext3NotItalic1"/>
          <w:sz w:val="22"/>
          <w:szCs w:val="22"/>
        </w:rPr>
        <w:t>“1069-K3. If:</w:t>
      </w:r>
    </w:p>
    <w:p w14:paraId="3AEAB7CF" w14:textId="77777777" w:rsidR="00694042" w:rsidRPr="00463173" w:rsidRDefault="00A1692E" w:rsidP="007A3B73">
      <w:pPr>
        <w:spacing w:before="120"/>
        <w:ind w:left="630" w:hanging="360"/>
        <w:jc w:val="both"/>
        <w:rPr>
          <w:rFonts w:ascii="Times New Roman" w:hAnsi="Times New Roman" w:cs="Times New Roman"/>
          <w:b/>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a person or a person’s partner is entitled to claim or apply for maintenance for a child; and</w:t>
      </w:r>
    </w:p>
    <w:p w14:paraId="599A4C7A" w14:textId="77777777" w:rsidR="00A1692E" w:rsidRPr="00463173" w:rsidRDefault="00A1692E" w:rsidP="007A3B73">
      <w:pPr>
        <w:rPr>
          <w:rStyle w:val="Bodytext31"/>
          <w:rFonts w:eastAsia="Courier New"/>
          <w:sz w:val="22"/>
          <w:szCs w:val="22"/>
        </w:rPr>
      </w:pPr>
      <w:r w:rsidRPr="00463173">
        <w:rPr>
          <w:rStyle w:val="Bodytext31"/>
          <w:rFonts w:eastAsia="Courier New"/>
          <w:i w:val="0"/>
          <w:iCs w:val="0"/>
          <w:sz w:val="22"/>
          <w:szCs w:val="22"/>
        </w:rPr>
        <w:br w:type="page"/>
      </w:r>
    </w:p>
    <w:p w14:paraId="0F74BAB7" w14:textId="77777777" w:rsidR="00694042" w:rsidRPr="00CB473F" w:rsidRDefault="00F720BE" w:rsidP="003C5AD7">
      <w:pPr>
        <w:pStyle w:val="Bodytext40"/>
        <w:spacing w:before="120" w:line="240" w:lineRule="auto"/>
        <w:ind w:firstLine="0"/>
        <w:jc w:val="center"/>
        <w:rPr>
          <w:sz w:val="22"/>
          <w:szCs w:val="22"/>
        </w:rPr>
      </w:pPr>
      <w:r w:rsidRPr="00CB473F">
        <w:rPr>
          <w:rStyle w:val="Bodytext4NotBold7"/>
          <w:b/>
          <w:sz w:val="22"/>
          <w:szCs w:val="22"/>
        </w:rPr>
        <w:lastRenderedPageBreak/>
        <w:t>SCHEDULE 3</w:t>
      </w:r>
      <w:r w:rsidRPr="00CB473F">
        <w:rPr>
          <w:rStyle w:val="Bodytext4NotBold7"/>
          <w:sz w:val="22"/>
          <w:szCs w:val="22"/>
        </w:rPr>
        <w:t>—continued</w:t>
      </w:r>
    </w:p>
    <w:p w14:paraId="0C2BC285" w14:textId="77777777" w:rsidR="00694042" w:rsidRPr="00463173" w:rsidRDefault="00A1692E" w:rsidP="00A1692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the Secretary considers that it is reasonable for the person or partner to take action to obtain maintenance; and</w:t>
      </w:r>
    </w:p>
    <w:p w14:paraId="05D21919" w14:textId="77777777" w:rsidR="00694042" w:rsidRPr="00463173" w:rsidRDefault="00A1692E" w:rsidP="00A1692E">
      <w:pPr>
        <w:spacing w:before="120"/>
        <w:ind w:left="630" w:hanging="360"/>
        <w:jc w:val="both"/>
        <w:rPr>
          <w:rFonts w:ascii="Times New Roman" w:hAnsi="Times New Roman" w:cs="Times New Roman"/>
          <w:b/>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the</w:t>
      </w:r>
      <w:r w:rsidR="00F720BE" w:rsidRPr="00463173">
        <w:rPr>
          <w:rStyle w:val="Bodytext4NotBold7"/>
          <w:rFonts w:eastAsia="Courier New"/>
          <w:b w:val="0"/>
          <w:sz w:val="22"/>
          <w:szCs w:val="22"/>
        </w:rPr>
        <w:t xml:space="preserve"> person or partner does not take action that the Secretary considers reasonable to obtain maintenance;</w:t>
      </w:r>
    </w:p>
    <w:p w14:paraId="68199112" w14:textId="77777777" w:rsidR="00694042" w:rsidRPr="00463173" w:rsidRDefault="00F720BE" w:rsidP="00F720BE">
      <w:pPr>
        <w:pStyle w:val="Bodytext40"/>
        <w:spacing w:line="240" w:lineRule="auto"/>
        <w:ind w:firstLine="0"/>
        <w:jc w:val="both"/>
        <w:rPr>
          <w:sz w:val="22"/>
          <w:szCs w:val="22"/>
        </w:rPr>
      </w:pPr>
      <w:r w:rsidRPr="00463173">
        <w:rPr>
          <w:rStyle w:val="Bodytext4NotBold7"/>
          <w:sz w:val="22"/>
          <w:szCs w:val="22"/>
        </w:rPr>
        <w:t>then:</w:t>
      </w:r>
    </w:p>
    <w:p w14:paraId="37DF5A33" w14:textId="77777777" w:rsidR="00694042" w:rsidRPr="00463173" w:rsidRDefault="00A1692E" w:rsidP="00A1692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person’s family payment rate in respect of the child is the amount set out in the formula in point 1069-B6 in Module B of the Family Payment Rate Calculator in section 1069; and</w:t>
      </w:r>
    </w:p>
    <w:p w14:paraId="0E941745" w14:textId="77777777" w:rsidR="00694042" w:rsidRPr="00463173" w:rsidRDefault="00A1692E" w:rsidP="00A1692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(e) </w:t>
      </w:r>
      <w:r w:rsidR="00F720BE" w:rsidRPr="00463173">
        <w:rPr>
          <w:rStyle w:val="Bodytext4NotBold3"/>
          <w:rFonts w:eastAsia="Courier New"/>
          <w:b w:val="0"/>
          <w:sz w:val="22"/>
          <w:szCs w:val="22"/>
        </w:rPr>
        <w:t>the person does not qualify for rent assistance in respect of the child; and</w:t>
      </w:r>
    </w:p>
    <w:p w14:paraId="624D6325" w14:textId="77777777" w:rsidR="00694042" w:rsidRPr="00463173" w:rsidRDefault="00A1692E" w:rsidP="00A1692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(f) </w:t>
      </w:r>
      <w:r w:rsidR="00F720BE" w:rsidRPr="00463173">
        <w:rPr>
          <w:rStyle w:val="Bodytext4NotBold3"/>
          <w:rFonts w:eastAsia="Courier New"/>
          <w:b w:val="0"/>
          <w:sz w:val="22"/>
          <w:szCs w:val="22"/>
        </w:rPr>
        <w:t>the person does not qualify for guardian allowance in respect of the child.</w:t>
      </w:r>
    </w:p>
    <w:p w14:paraId="4DE15B4E" w14:textId="77777777" w:rsidR="00694042" w:rsidRPr="001F658C" w:rsidRDefault="00F720BE" w:rsidP="00A1692E">
      <w:pPr>
        <w:pStyle w:val="Bodytext20"/>
        <w:spacing w:before="120" w:line="240" w:lineRule="auto"/>
        <w:ind w:firstLine="0"/>
        <w:jc w:val="both"/>
        <w:rPr>
          <w:sz w:val="20"/>
          <w:szCs w:val="22"/>
        </w:rPr>
      </w:pPr>
      <w:r w:rsidRPr="001F658C">
        <w:rPr>
          <w:rStyle w:val="Bodytext21"/>
          <w:sz w:val="20"/>
          <w:szCs w:val="22"/>
        </w:rPr>
        <w:t>Note 1: Rent assistance is payable under Module E of this Part.</w:t>
      </w:r>
    </w:p>
    <w:p w14:paraId="5978A982" w14:textId="5FDBB8D4" w:rsidR="00A1692E" w:rsidRPr="001F658C" w:rsidRDefault="00F720BE" w:rsidP="0035511E">
      <w:pPr>
        <w:pStyle w:val="Bodytext20"/>
        <w:spacing w:before="40" w:line="240" w:lineRule="auto"/>
        <w:ind w:firstLine="0"/>
        <w:jc w:val="both"/>
        <w:rPr>
          <w:rStyle w:val="Bodytext21"/>
          <w:sz w:val="20"/>
          <w:szCs w:val="22"/>
        </w:rPr>
      </w:pPr>
      <w:r w:rsidRPr="001F658C">
        <w:rPr>
          <w:rStyle w:val="Bodytext21"/>
          <w:sz w:val="20"/>
          <w:szCs w:val="22"/>
        </w:rPr>
        <w:t>Note 2: Guardian allowance is payable under Module F of this Part.</w:t>
      </w:r>
    </w:p>
    <w:p w14:paraId="050BC8D5" w14:textId="77777777" w:rsidR="00A1692E" w:rsidRPr="00463173" w:rsidRDefault="00A1692E" w:rsidP="003C5AD7">
      <w:pPr>
        <w:pStyle w:val="Bodytext20"/>
        <w:spacing w:line="240" w:lineRule="auto"/>
        <w:ind w:firstLine="0"/>
        <w:rPr>
          <w:rStyle w:val="Bodytext21"/>
          <w:sz w:val="22"/>
          <w:szCs w:val="22"/>
        </w:rPr>
      </w:pPr>
      <w:r w:rsidRPr="00463173">
        <w:rPr>
          <w:rStyle w:val="Bodytext21"/>
          <w:sz w:val="22"/>
          <w:szCs w:val="22"/>
        </w:rPr>
        <w:t>___________</w:t>
      </w:r>
    </w:p>
    <w:p w14:paraId="3024365F" w14:textId="77777777" w:rsidR="00A1692E" w:rsidRPr="00463173" w:rsidRDefault="00A1692E">
      <w:pPr>
        <w:rPr>
          <w:rStyle w:val="Bodytext21"/>
          <w:rFonts w:eastAsia="Courier New"/>
          <w:sz w:val="22"/>
          <w:szCs w:val="22"/>
        </w:rPr>
      </w:pPr>
      <w:r w:rsidRPr="00463173">
        <w:rPr>
          <w:rStyle w:val="Bodytext21"/>
          <w:rFonts w:eastAsia="Courier New"/>
          <w:sz w:val="22"/>
          <w:szCs w:val="22"/>
        </w:rPr>
        <w:br w:type="page"/>
      </w:r>
    </w:p>
    <w:p w14:paraId="7846ADAE" w14:textId="3AF2B88A" w:rsidR="00694042" w:rsidRPr="0035511E" w:rsidRDefault="00F720BE" w:rsidP="0045457A">
      <w:pPr>
        <w:pStyle w:val="Bodytext20"/>
        <w:tabs>
          <w:tab w:val="left" w:pos="7920"/>
        </w:tabs>
        <w:spacing w:before="120" w:line="240" w:lineRule="auto"/>
        <w:ind w:firstLine="4140"/>
        <w:jc w:val="both"/>
        <w:rPr>
          <w:sz w:val="20"/>
          <w:szCs w:val="22"/>
        </w:rPr>
      </w:pPr>
      <w:r w:rsidRPr="00CB473F">
        <w:rPr>
          <w:rStyle w:val="Bodytext2115pt1"/>
          <w:sz w:val="22"/>
          <w:szCs w:val="22"/>
        </w:rPr>
        <w:lastRenderedPageBreak/>
        <w:t>SCHEDULE 4</w:t>
      </w:r>
      <w:r w:rsidRPr="00463173">
        <w:rPr>
          <w:rStyle w:val="Bodytext2115pt1"/>
          <w:sz w:val="22"/>
          <w:szCs w:val="22"/>
        </w:rPr>
        <w:tab/>
      </w:r>
      <w:r w:rsidRPr="0035511E">
        <w:rPr>
          <w:rStyle w:val="Bodytext21"/>
          <w:sz w:val="20"/>
          <w:szCs w:val="22"/>
        </w:rPr>
        <w:t>Subsection 3(1)</w:t>
      </w:r>
    </w:p>
    <w:p w14:paraId="4A81DDE0" w14:textId="77777777" w:rsidR="00694042" w:rsidRPr="00463173" w:rsidRDefault="00F720BE" w:rsidP="0045457A">
      <w:pPr>
        <w:pStyle w:val="Bodytext40"/>
        <w:spacing w:before="120" w:line="240" w:lineRule="auto"/>
        <w:ind w:firstLine="0"/>
        <w:jc w:val="center"/>
        <w:rPr>
          <w:sz w:val="22"/>
          <w:szCs w:val="22"/>
        </w:rPr>
      </w:pPr>
      <w:r w:rsidRPr="00463173">
        <w:rPr>
          <w:rStyle w:val="Bodytext4NotBold7"/>
          <w:sz w:val="22"/>
          <w:szCs w:val="22"/>
        </w:rPr>
        <w:t>OTHER AMENDMENTS OF THE SOCIAL SECURITY ACT 1991</w:t>
      </w:r>
    </w:p>
    <w:p w14:paraId="7329C957" w14:textId="77777777" w:rsidR="00694042" w:rsidRPr="00463173" w:rsidRDefault="00046FFD" w:rsidP="003C5AD7">
      <w:pPr>
        <w:pStyle w:val="BodyText5"/>
        <w:tabs>
          <w:tab w:val="left" w:pos="288"/>
        </w:tabs>
        <w:spacing w:before="120" w:line="240" w:lineRule="auto"/>
        <w:ind w:firstLine="0"/>
        <w:jc w:val="both"/>
        <w:rPr>
          <w:sz w:val="22"/>
          <w:szCs w:val="22"/>
        </w:rPr>
      </w:pPr>
      <w:r w:rsidRPr="00463173">
        <w:rPr>
          <w:rStyle w:val="BodytextBold1"/>
          <w:sz w:val="22"/>
          <w:szCs w:val="22"/>
        </w:rPr>
        <w:t>1.</w:t>
      </w:r>
      <w:r w:rsidR="001F658C" w:rsidRPr="00463173">
        <w:rPr>
          <w:rStyle w:val="BodytextBold1"/>
          <w:sz w:val="22"/>
          <w:szCs w:val="22"/>
        </w:rPr>
        <w:t xml:space="preserve"> </w:t>
      </w:r>
      <w:r w:rsidR="00F720BE" w:rsidRPr="00463173">
        <w:rPr>
          <w:rStyle w:val="BodytextBold1"/>
          <w:sz w:val="22"/>
          <w:szCs w:val="22"/>
        </w:rPr>
        <w:t xml:space="preserve">Subsection 5(1) (definition of </w:t>
      </w:r>
      <w:r w:rsidR="00F720BE" w:rsidRPr="00463173">
        <w:rPr>
          <w:rStyle w:val="BodytextItalic"/>
          <w:b/>
          <w:sz w:val="22"/>
          <w:szCs w:val="22"/>
        </w:rPr>
        <w:t>student child)'</w:t>
      </w:r>
      <w:r w:rsidR="00F720BE" w:rsidRPr="00463173">
        <w:rPr>
          <w:rStyle w:val="BodytextItalic"/>
          <w:sz w:val="22"/>
          <w:szCs w:val="22"/>
        </w:rPr>
        <w:t>.</w:t>
      </w:r>
    </w:p>
    <w:p w14:paraId="251E0F2F" w14:textId="77777777"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Omit, substitute:</w:t>
      </w:r>
    </w:p>
    <w:p w14:paraId="0D394C3A" w14:textId="2F2770DD" w:rsidR="00694042" w:rsidRPr="00463173" w:rsidRDefault="00F720BE" w:rsidP="00046FFD">
      <w:pPr>
        <w:pStyle w:val="Bodytext40"/>
        <w:spacing w:before="120" w:line="240" w:lineRule="auto"/>
        <w:ind w:firstLine="0"/>
        <w:jc w:val="both"/>
        <w:rPr>
          <w:sz w:val="22"/>
          <w:szCs w:val="22"/>
        </w:rPr>
      </w:pPr>
      <w:r w:rsidRPr="0035511E">
        <w:rPr>
          <w:rStyle w:val="Bodytext4NotBold0"/>
          <w:i w:val="0"/>
          <w:sz w:val="22"/>
          <w:szCs w:val="22"/>
        </w:rPr>
        <w:t>“</w:t>
      </w:r>
      <w:r w:rsidRPr="00463173">
        <w:rPr>
          <w:rStyle w:val="Bodytext4NotBold0"/>
          <w:b/>
          <w:sz w:val="22"/>
          <w:szCs w:val="22"/>
        </w:rPr>
        <w:t>student child</w:t>
      </w:r>
      <w:r w:rsidRPr="00463173">
        <w:rPr>
          <w:rStyle w:val="Bodytext4NotBold7"/>
          <w:b/>
          <w:sz w:val="22"/>
          <w:szCs w:val="22"/>
        </w:rPr>
        <w:t xml:space="preserve"> </w:t>
      </w:r>
      <w:r w:rsidRPr="00463173">
        <w:rPr>
          <w:rStyle w:val="Bodytext4NotBold7"/>
          <w:sz w:val="22"/>
          <w:szCs w:val="22"/>
        </w:rPr>
        <w:t>has the meaning given by subsection (1A).”.</w:t>
      </w:r>
    </w:p>
    <w:p w14:paraId="6A2E11DA" w14:textId="7AABC9E0" w:rsidR="00694042" w:rsidRPr="00463173" w:rsidRDefault="00046FFD" w:rsidP="003C5AD7">
      <w:pPr>
        <w:pStyle w:val="BodyText5"/>
        <w:tabs>
          <w:tab w:val="left" w:pos="288"/>
        </w:tabs>
        <w:spacing w:before="120" w:line="240" w:lineRule="auto"/>
        <w:ind w:firstLine="0"/>
        <w:jc w:val="both"/>
        <w:rPr>
          <w:b/>
          <w:sz w:val="22"/>
          <w:szCs w:val="22"/>
        </w:rPr>
      </w:pPr>
      <w:r w:rsidRPr="00463173">
        <w:rPr>
          <w:rStyle w:val="BodytextBold1"/>
          <w:sz w:val="22"/>
          <w:szCs w:val="22"/>
        </w:rPr>
        <w:t>2.</w:t>
      </w:r>
      <w:r w:rsidR="001F658C" w:rsidRPr="00463173">
        <w:rPr>
          <w:rStyle w:val="BodytextBold1"/>
          <w:sz w:val="22"/>
          <w:szCs w:val="22"/>
        </w:rPr>
        <w:t xml:space="preserve"> </w:t>
      </w:r>
      <w:r w:rsidR="00F720BE" w:rsidRPr="00463173">
        <w:rPr>
          <w:rStyle w:val="BodytextBold1"/>
          <w:sz w:val="22"/>
          <w:szCs w:val="22"/>
        </w:rPr>
        <w:t xml:space="preserve">Subsection 5(1) (definition of </w:t>
      </w:r>
      <w:r w:rsidR="00F720BE" w:rsidRPr="00463173">
        <w:rPr>
          <w:rStyle w:val="Bodytext12pt0"/>
          <w:b/>
          <w:sz w:val="22"/>
          <w:szCs w:val="22"/>
        </w:rPr>
        <w:t>young person</w:t>
      </w:r>
      <w:r w:rsidR="00F720BE" w:rsidRPr="0035511E">
        <w:rPr>
          <w:rStyle w:val="Bodytext12pt0"/>
          <w:b/>
          <w:i w:val="0"/>
          <w:sz w:val="22"/>
          <w:szCs w:val="22"/>
        </w:rPr>
        <w:t>)</w:t>
      </w:r>
      <w:r w:rsidR="0035511E" w:rsidRPr="0035511E">
        <w:rPr>
          <w:rStyle w:val="Bodytext12pt0"/>
          <w:b/>
          <w:i w:val="0"/>
          <w:sz w:val="22"/>
          <w:szCs w:val="22"/>
        </w:rPr>
        <w:t>:</w:t>
      </w:r>
    </w:p>
    <w:p w14:paraId="046FCEA9" w14:textId="77777777"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Omit, substitute:</w:t>
      </w:r>
    </w:p>
    <w:p w14:paraId="5057E38A" w14:textId="04A54F7D" w:rsidR="00694042" w:rsidRPr="00463173" w:rsidRDefault="00F720BE" w:rsidP="0045457A">
      <w:pPr>
        <w:pStyle w:val="Bodytext40"/>
        <w:spacing w:before="120" w:line="240" w:lineRule="auto"/>
        <w:ind w:firstLine="0"/>
        <w:jc w:val="both"/>
        <w:rPr>
          <w:sz w:val="22"/>
          <w:szCs w:val="22"/>
        </w:rPr>
      </w:pPr>
      <w:r w:rsidRPr="0035511E">
        <w:rPr>
          <w:rStyle w:val="Bodytext4NotBold0"/>
          <w:i w:val="0"/>
          <w:sz w:val="22"/>
          <w:szCs w:val="22"/>
        </w:rPr>
        <w:t>“</w:t>
      </w:r>
      <w:r w:rsidRPr="00463173">
        <w:rPr>
          <w:rStyle w:val="Bodytext4NotBold0"/>
          <w:b/>
          <w:sz w:val="22"/>
          <w:szCs w:val="22"/>
        </w:rPr>
        <w:t>young person</w:t>
      </w:r>
      <w:r w:rsidRPr="00463173">
        <w:rPr>
          <w:rStyle w:val="Bodytext4NotBold7"/>
          <w:sz w:val="22"/>
          <w:szCs w:val="22"/>
        </w:rPr>
        <w:t xml:space="preserve"> has the meaning given by subsection (IB).”.</w:t>
      </w:r>
    </w:p>
    <w:p w14:paraId="56C0FD2C" w14:textId="77777777" w:rsidR="00694042" w:rsidRPr="00463173" w:rsidRDefault="00046FFD" w:rsidP="003C5AD7">
      <w:pPr>
        <w:pStyle w:val="BodyText5"/>
        <w:tabs>
          <w:tab w:val="left" w:pos="288"/>
        </w:tabs>
        <w:spacing w:before="120" w:line="240" w:lineRule="auto"/>
        <w:ind w:firstLine="0"/>
        <w:jc w:val="both"/>
        <w:rPr>
          <w:sz w:val="22"/>
          <w:szCs w:val="22"/>
        </w:rPr>
      </w:pPr>
      <w:r w:rsidRPr="00463173">
        <w:rPr>
          <w:rStyle w:val="BodytextBold1"/>
          <w:sz w:val="22"/>
          <w:szCs w:val="22"/>
        </w:rPr>
        <w:t>3.</w:t>
      </w:r>
      <w:r w:rsidR="001F658C" w:rsidRPr="00463173">
        <w:rPr>
          <w:rStyle w:val="BodytextBold1"/>
          <w:sz w:val="22"/>
          <w:szCs w:val="22"/>
        </w:rPr>
        <w:t xml:space="preserve"> </w:t>
      </w:r>
      <w:r w:rsidR="00F720BE" w:rsidRPr="00463173">
        <w:rPr>
          <w:rStyle w:val="BodytextBold1"/>
          <w:sz w:val="22"/>
          <w:szCs w:val="22"/>
        </w:rPr>
        <w:t>After subsection (1):</w:t>
      </w:r>
    </w:p>
    <w:p w14:paraId="44BD6B3C" w14:textId="77777777"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Insert:</w:t>
      </w:r>
    </w:p>
    <w:p w14:paraId="31C7A601" w14:textId="77777777"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“(1A) A person is a student child at a particular time if:</w:t>
      </w:r>
    </w:p>
    <w:p w14:paraId="53383999" w14:textId="77777777" w:rsidR="00694042" w:rsidRPr="00463173" w:rsidRDefault="00046FFD" w:rsidP="00046FFD">
      <w:pPr>
        <w:pStyle w:val="Bodytext40"/>
        <w:spacing w:before="120" w:line="240" w:lineRule="auto"/>
        <w:ind w:firstLine="270"/>
        <w:jc w:val="both"/>
        <w:rPr>
          <w:sz w:val="22"/>
          <w:szCs w:val="22"/>
        </w:rPr>
      </w:pPr>
      <w:r w:rsidRPr="00463173">
        <w:rPr>
          <w:rStyle w:val="Bodytext4NotBold7"/>
          <w:sz w:val="22"/>
          <w:szCs w:val="22"/>
        </w:rPr>
        <w:t xml:space="preserve">(a) </w:t>
      </w:r>
      <w:r w:rsidR="00F720BE" w:rsidRPr="00463173">
        <w:rPr>
          <w:rStyle w:val="Bodytext4NotBold7"/>
          <w:sz w:val="22"/>
          <w:szCs w:val="22"/>
        </w:rPr>
        <w:t>at the time, the person:</w:t>
      </w:r>
    </w:p>
    <w:p w14:paraId="2F067621" w14:textId="77777777" w:rsidR="00694042" w:rsidRPr="00463173" w:rsidRDefault="00046FFD" w:rsidP="00046FFD">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has reached 16, but is under 22, years of age; and</w:t>
      </w:r>
    </w:p>
    <w:p w14:paraId="25EE97C6" w14:textId="77777777" w:rsidR="00694042" w:rsidRPr="00463173" w:rsidRDefault="00046FFD" w:rsidP="00046FFD">
      <w:pPr>
        <w:pStyle w:val="Bodytext40"/>
        <w:spacing w:before="120" w:line="240" w:lineRule="auto"/>
        <w:ind w:firstLine="720"/>
        <w:jc w:val="both"/>
        <w:rPr>
          <w:sz w:val="22"/>
          <w:szCs w:val="22"/>
        </w:rPr>
      </w:pPr>
      <w:r w:rsidRPr="00463173">
        <w:rPr>
          <w:rStyle w:val="Bodytext4NotBold7"/>
          <w:sz w:val="22"/>
          <w:szCs w:val="22"/>
        </w:rPr>
        <w:t xml:space="preserve">(ii) </w:t>
      </w:r>
      <w:r w:rsidR="00F720BE" w:rsidRPr="00463173">
        <w:rPr>
          <w:rStyle w:val="Bodytext4NotBold7"/>
          <w:sz w:val="22"/>
          <w:szCs w:val="22"/>
        </w:rPr>
        <w:t>is receiving full-time education at a school, college or university; and</w:t>
      </w:r>
    </w:p>
    <w:p w14:paraId="4D413ADB" w14:textId="77777777" w:rsidR="00694042" w:rsidRPr="00463173" w:rsidRDefault="00046FFD" w:rsidP="00046FFD">
      <w:pPr>
        <w:pStyle w:val="Bodytext40"/>
        <w:spacing w:before="120" w:line="240" w:lineRule="auto"/>
        <w:ind w:left="270" w:firstLine="0"/>
        <w:jc w:val="both"/>
        <w:rPr>
          <w:sz w:val="22"/>
          <w:szCs w:val="22"/>
        </w:rPr>
      </w:pPr>
      <w:r w:rsidRPr="00463173">
        <w:rPr>
          <w:rStyle w:val="Bodytext4NotBold7"/>
          <w:sz w:val="22"/>
          <w:szCs w:val="22"/>
        </w:rPr>
        <w:t xml:space="preserve">(b) </w:t>
      </w:r>
      <w:r w:rsidR="00F720BE" w:rsidRPr="00463173">
        <w:rPr>
          <w:rStyle w:val="Bodytext4NotBold7"/>
          <w:sz w:val="22"/>
          <w:szCs w:val="22"/>
        </w:rPr>
        <w:t>the person’s income in the financial year in which that time occurs will not be more than $6,403.</w:t>
      </w:r>
    </w:p>
    <w:p w14:paraId="5A7BB8AD" w14:textId="3A9A759C"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w:t>
      </w:r>
      <w:r w:rsidR="0035511E">
        <w:rPr>
          <w:rStyle w:val="Bodytext4NotBold7"/>
          <w:sz w:val="22"/>
          <w:szCs w:val="22"/>
        </w:rPr>
        <w:t>1</w:t>
      </w:r>
      <w:r w:rsidRPr="00463173">
        <w:rPr>
          <w:rStyle w:val="Bodytext4NotBold7"/>
          <w:sz w:val="22"/>
          <w:szCs w:val="22"/>
        </w:rPr>
        <w:t>B) A person is a young person at a particular time if at that time the person:</w:t>
      </w:r>
    </w:p>
    <w:p w14:paraId="5768ABDF" w14:textId="77777777" w:rsidR="00694042" w:rsidRPr="00463173" w:rsidRDefault="00046FFD" w:rsidP="00046FFD">
      <w:pPr>
        <w:pStyle w:val="Bodytext40"/>
        <w:spacing w:before="120" w:line="240" w:lineRule="auto"/>
        <w:ind w:firstLine="270"/>
        <w:jc w:val="both"/>
        <w:rPr>
          <w:sz w:val="22"/>
          <w:szCs w:val="22"/>
        </w:rPr>
      </w:pPr>
      <w:r w:rsidRPr="00463173">
        <w:rPr>
          <w:rStyle w:val="Bodytext4NotBold7"/>
          <w:sz w:val="22"/>
          <w:szCs w:val="22"/>
        </w:rPr>
        <w:t xml:space="preserve">(a) </w:t>
      </w:r>
      <w:r w:rsidR="00F720BE" w:rsidRPr="00463173">
        <w:rPr>
          <w:rStyle w:val="Bodytext4NotBold7"/>
          <w:sz w:val="22"/>
          <w:szCs w:val="22"/>
        </w:rPr>
        <w:t>is under 16 years of age; or</w:t>
      </w:r>
    </w:p>
    <w:p w14:paraId="659680D9" w14:textId="77777777" w:rsidR="00694042" w:rsidRPr="00463173" w:rsidRDefault="00046FFD" w:rsidP="00046FFD">
      <w:pPr>
        <w:pStyle w:val="Bodytext40"/>
        <w:spacing w:before="120" w:line="240" w:lineRule="auto"/>
        <w:ind w:firstLine="270"/>
        <w:jc w:val="both"/>
        <w:rPr>
          <w:sz w:val="22"/>
          <w:szCs w:val="22"/>
        </w:rPr>
      </w:pPr>
      <w:r w:rsidRPr="00463173">
        <w:rPr>
          <w:rStyle w:val="Bodytext4NotBold7"/>
          <w:sz w:val="22"/>
          <w:szCs w:val="22"/>
        </w:rPr>
        <w:t xml:space="preserve">(b) </w:t>
      </w:r>
      <w:r w:rsidR="00F720BE" w:rsidRPr="00463173">
        <w:rPr>
          <w:rStyle w:val="Bodytext4NotBold7"/>
          <w:sz w:val="22"/>
          <w:szCs w:val="22"/>
        </w:rPr>
        <w:t>is a student child.”.</w:t>
      </w:r>
    </w:p>
    <w:p w14:paraId="59D9E1D1" w14:textId="77777777" w:rsidR="00694042" w:rsidRPr="00463173" w:rsidRDefault="00046FFD" w:rsidP="003C5AD7">
      <w:pPr>
        <w:pStyle w:val="BodyText5"/>
        <w:tabs>
          <w:tab w:val="left" w:pos="288"/>
        </w:tabs>
        <w:spacing w:before="120" w:line="240" w:lineRule="auto"/>
        <w:ind w:firstLine="0"/>
        <w:jc w:val="both"/>
        <w:rPr>
          <w:sz w:val="22"/>
          <w:szCs w:val="22"/>
        </w:rPr>
      </w:pPr>
      <w:r w:rsidRPr="00463173">
        <w:rPr>
          <w:rStyle w:val="BodytextBold1"/>
          <w:sz w:val="22"/>
          <w:szCs w:val="22"/>
        </w:rPr>
        <w:t>4.</w:t>
      </w:r>
      <w:r w:rsidR="001F658C" w:rsidRPr="00463173">
        <w:rPr>
          <w:rStyle w:val="BodytextBold1"/>
          <w:sz w:val="22"/>
          <w:szCs w:val="22"/>
        </w:rPr>
        <w:t xml:space="preserve"> </w:t>
      </w:r>
      <w:r w:rsidR="00F720BE" w:rsidRPr="00463173">
        <w:rPr>
          <w:rStyle w:val="BodytextBold1"/>
          <w:sz w:val="22"/>
          <w:szCs w:val="22"/>
        </w:rPr>
        <w:t>Subsection 5(4):</w:t>
      </w:r>
    </w:p>
    <w:p w14:paraId="16B8F8BA" w14:textId="77777777"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Omit, substitute:</w:t>
      </w:r>
    </w:p>
    <w:p w14:paraId="512ABD54" w14:textId="77777777" w:rsidR="00694042" w:rsidRPr="00463173" w:rsidRDefault="00F720BE" w:rsidP="0045457A">
      <w:pPr>
        <w:pStyle w:val="Bodytext30"/>
        <w:spacing w:before="120" w:line="240" w:lineRule="auto"/>
        <w:ind w:firstLine="0"/>
        <w:jc w:val="both"/>
        <w:rPr>
          <w:sz w:val="22"/>
          <w:szCs w:val="22"/>
        </w:rPr>
      </w:pPr>
      <w:r w:rsidRPr="00463173">
        <w:rPr>
          <w:rStyle w:val="Bodytext31"/>
          <w:i/>
          <w:iCs/>
          <w:sz w:val="22"/>
          <w:szCs w:val="22"/>
        </w:rPr>
        <w:t>Dependent child—16 to 21 years of age</w:t>
      </w:r>
    </w:p>
    <w:p w14:paraId="6FAE1D79" w14:textId="77777777"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“(4) Subject to subsections (5) to (8), a young person is a dependent child of another person at a particular time if:</w:t>
      </w:r>
    </w:p>
    <w:p w14:paraId="05ADA29F" w14:textId="77777777" w:rsidR="00694042" w:rsidRPr="00463173" w:rsidRDefault="00046FFD" w:rsidP="00046FFD">
      <w:pPr>
        <w:pStyle w:val="Bodytext40"/>
        <w:spacing w:before="120" w:line="240" w:lineRule="auto"/>
        <w:ind w:firstLine="270"/>
        <w:jc w:val="both"/>
        <w:rPr>
          <w:sz w:val="22"/>
          <w:szCs w:val="22"/>
        </w:rPr>
      </w:pPr>
      <w:r w:rsidRPr="00463173">
        <w:rPr>
          <w:rStyle w:val="Bodytext4NotBold7"/>
          <w:sz w:val="22"/>
          <w:szCs w:val="22"/>
        </w:rPr>
        <w:t xml:space="preserve">(a) </w:t>
      </w:r>
      <w:r w:rsidR="00F720BE" w:rsidRPr="00463173">
        <w:rPr>
          <w:rStyle w:val="Bodytext4NotBold7"/>
          <w:sz w:val="22"/>
          <w:szCs w:val="22"/>
        </w:rPr>
        <w:t>at that time, the young person:</w:t>
      </w:r>
    </w:p>
    <w:p w14:paraId="71446462" w14:textId="77777777" w:rsidR="00694042" w:rsidRPr="00463173" w:rsidRDefault="00046FFD" w:rsidP="00046FFD">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has reached 16, but is under 22, years of age; and</w:t>
      </w:r>
    </w:p>
    <w:p w14:paraId="67CBED66" w14:textId="77777777" w:rsidR="00694042" w:rsidRPr="00463173" w:rsidRDefault="00046FFD" w:rsidP="00046FFD">
      <w:pPr>
        <w:pStyle w:val="Bodytext40"/>
        <w:spacing w:before="120" w:line="240" w:lineRule="auto"/>
        <w:ind w:firstLine="720"/>
        <w:jc w:val="both"/>
        <w:rPr>
          <w:sz w:val="22"/>
          <w:szCs w:val="22"/>
        </w:rPr>
      </w:pPr>
      <w:r w:rsidRPr="00463173">
        <w:rPr>
          <w:rStyle w:val="Bodytext4NotBold7"/>
          <w:sz w:val="22"/>
          <w:szCs w:val="22"/>
        </w:rPr>
        <w:t xml:space="preserve">(ii) </w:t>
      </w:r>
      <w:r w:rsidR="00F720BE" w:rsidRPr="00463173">
        <w:rPr>
          <w:rStyle w:val="Bodytext4NotBold7"/>
          <w:sz w:val="22"/>
          <w:szCs w:val="22"/>
        </w:rPr>
        <w:t>is wholly or substantially dependent on the other person; and</w:t>
      </w:r>
    </w:p>
    <w:p w14:paraId="155F4E2E" w14:textId="77777777" w:rsidR="00694042" w:rsidRPr="00463173" w:rsidRDefault="00046FFD" w:rsidP="001F658C">
      <w:pPr>
        <w:pStyle w:val="Bodytext40"/>
        <w:spacing w:before="120" w:line="240" w:lineRule="auto"/>
        <w:ind w:left="630" w:hanging="360"/>
        <w:jc w:val="both"/>
        <w:rPr>
          <w:sz w:val="22"/>
          <w:szCs w:val="22"/>
        </w:rPr>
      </w:pPr>
      <w:r w:rsidRPr="00463173">
        <w:rPr>
          <w:rStyle w:val="Bodytext4NotBold7"/>
          <w:sz w:val="22"/>
          <w:szCs w:val="22"/>
        </w:rPr>
        <w:t xml:space="preserve">(b) </w:t>
      </w:r>
      <w:r w:rsidR="00F720BE" w:rsidRPr="00463173">
        <w:rPr>
          <w:rStyle w:val="Bodytext4NotBold7"/>
          <w:sz w:val="22"/>
          <w:szCs w:val="22"/>
        </w:rPr>
        <w:t>the young person’s income in the financial year in which that time occurs will not be more than $6,403.”.</w:t>
      </w:r>
    </w:p>
    <w:p w14:paraId="0446F250" w14:textId="77777777" w:rsidR="00694042" w:rsidRPr="00463173" w:rsidRDefault="00046FFD" w:rsidP="003C5AD7">
      <w:pPr>
        <w:pStyle w:val="BodyText5"/>
        <w:tabs>
          <w:tab w:val="left" w:pos="288"/>
        </w:tabs>
        <w:spacing w:before="120" w:line="240" w:lineRule="auto"/>
        <w:ind w:firstLine="0"/>
        <w:jc w:val="both"/>
        <w:rPr>
          <w:sz w:val="22"/>
          <w:szCs w:val="22"/>
        </w:rPr>
      </w:pPr>
      <w:r w:rsidRPr="00463173">
        <w:rPr>
          <w:rStyle w:val="BodytextBold1"/>
          <w:sz w:val="22"/>
          <w:szCs w:val="22"/>
        </w:rPr>
        <w:t>5.</w:t>
      </w:r>
      <w:r w:rsidR="001F658C" w:rsidRPr="00463173">
        <w:rPr>
          <w:rStyle w:val="BodytextBold1"/>
          <w:sz w:val="22"/>
          <w:szCs w:val="22"/>
        </w:rPr>
        <w:t xml:space="preserve"> </w:t>
      </w:r>
      <w:r w:rsidR="00F720BE" w:rsidRPr="00463173">
        <w:rPr>
          <w:rStyle w:val="BodytextBold1"/>
          <w:sz w:val="22"/>
          <w:szCs w:val="22"/>
        </w:rPr>
        <w:t>Paragraph 5(10)(a):</w:t>
      </w:r>
    </w:p>
    <w:p w14:paraId="30CA91FF" w14:textId="77777777" w:rsidR="00694042" w:rsidRPr="00463173" w:rsidRDefault="00F720BE" w:rsidP="00046FFD">
      <w:pPr>
        <w:pStyle w:val="Bodytext40"/>
        <w:spacing w:before="120" w:line="240" w:lineRule="auto"/>
        <w:ind w:firstLine="270"/>
        <w:jc w:val="both"/>
        <w:rPr>
          <w:sz w:val="22"/>
          <w:szCs w:val="22"/>
        </w:rPr>
      </w:pPr>
      <w:r w:rsidRPr="00463173">
        <w:rPr>
          <w:rStyle w:val="Bodytext4NotBold7"/>
          <w:sz w:val="22"/>
          <w:szCs w:val="22"/>
        </w:rPr>
        <w:t>Omit “25”, substitute “22”.</w:t>
      </w:r>
    </w:p>
    <w:p w14:paraId="664FC08C" w14:textId="77777777" w:rsidR="0045457A" w:rsidRPr="00463173" w:rsidRDefault="0045457A">
      <w:pPr>
        <w:rPr>
          <w:rStyle w:val="Bodytext31"/>
          <w:rFonts w:eastAsia="Courier New"/>
          <w:sz w:val="22"/>
          <w:szCs w:val="22"/>
        </w:rPr>
      </w:pPr>
      <w:r w:rsidRPr="00463173">
        <w:rPr>
          <w:rStyle w:val="Bodytext31"/>
          <w:rFonts w:eastAsia="Courier New"/>
          <w:i w:val="0"/>
          <w:iCs w:val="0"/>
          <w:sz w:val="22"/>
          <w:szCs w:val="22"/>
        </w:rPr>
        <w:br w:type="page"/>
      </w:r>
    </w:p>
    <w:p w14:paraId="1C9A9DB1" w14:textId="77777777" w:rsidR="00694042" w:rsidRPr="00CB473F" w:rsidRDefault="00F720BE" w:rsidP="003C5AD7">
      <w:pPr>
        <w:pStyle w:val="Bodytext40"/>
        <w:spacing w:before="120" w:line="240" w:lineRule="auto"/>
        <w:ind w:firstLine="0"/>
        <w:jc w:val="center"/>
        <w:rPr>
          <w:sz w:val="22"/>
          <w:szCs w:val="22"/>
        </w:rPr>
      </w:pPr>
      <w:r w:rsidRPr="00CB473F">
        <w:rPr>
          <w:rStyle w:val="Bodytext4NotBold7"/>
          <w:b/>
          <w:sz w:val="22"/>
          <w:szCs w:val="22"/>
        </w:rPr>
        <w:lastRenderedPageBreak/>
        <w:t>SCHEDULE 4</w:t>
      </w:r>
      <w:r w:rsidRPr="00CB473F">
        <w:rPr>
          <w:rStyle w:val="Bodytext4NotBold7"/>
          <w:sz w:val="22"/>
          <w:szCs w:val="22"/>
        </w:rPr>
        <w:t>—continued</w:t>
      </w:r>
    </w:p>
    <w:p w14:paraId="72A0592D" w14:textId="77777777" w:rsidR="00694042" w:rsidRPr="00463173" w:rsidRDefault="00E11F17" w:rsidP="003C5AD7">
      <w:pPr>
        <w:pStyle w:val="BodyText5"/>
        <w:tabs>
          <w:tab w:val="left" w:pos="288"/>
        </w:tabs>
        <w:spacing w:before="120" w:line="240" w:lineRule="auto"/>
        <w:ind w:firstLine="0"/>
        <w:jc w:val="both"/>
        <w:rPr>
          <w:sz w:val="22"/>
          <w:szCs w:val="22"/>
        </w:rPr>
      </w:pPr>
      <w:r w:rsidRPr="00463173">
        <w:rPr>
          <w:rStyle w:val="BodytextBold1"/>
          <w:sz w:val="22"/>
          <w:szCs w:val="22"/>
        </w:rPr>
        <w:t>6.</w:t>
      </w:r>
      <w:r w:rsidR="001F658C" w:rsidRPr="00463173">
        <w:rPr>
          <w:rStyle w:val="BodytextBold1"/>
          <w:sz w:val="22"/>
          <w:szCs w:val="22"/>
        </w:rPr>
        <w:t xml:space="preserve"> </w:t>
      </w:r>
      <w:r w:rsidR="00FB0F9B" w:rsidRPr="00463173">
        <w:rPr>
          <w:rStyle w:val="BodytextBold1"/>
          <w:sz w:val="22"/>
          <w:szCs w:val="22"/>
        </w:rPr>
        <w:t>Paragraph 5(11</w:t>
      </w:r>
      <w:r w:rsidR="00F720BE" w:rsidRPr="00463173">
        <w:rPr>
          <w:rStyle w:val="BodytextBold1"/>
          <w:sz w:val="22"/>
          <w:szCs w:val="22"/>
        </w:rPr>
        <w:t>)(a):</w:t>
      </w:r>
    </w:p>
    <w:p w14:paraId="0C8A174D" w14:textId="77777777" w:rsidR="00694042" w:rsidRPr="00463173" w:rsidRDefault="00F720BE" w:rsidP="00E11F17">
      <w:pPr>
        <w:pStyle w:val="Bodytext40"/>
        <w:spacing w:before="120" w:line="240" w:lineRule="auto"/>
        <w:ind w:firstLine="270"/>
        <w:jc w:val="both"/>
        <w:rPr>
          <w:sz w:val="22"/>
          <w:szCs w:val="22"/>
        </w:rPr>
      </w:pPr>
      <w:r w:rsidRPr="00463173">
        <w:rPr>
          <w:rStyle w:val="Bodytext4NotBold7"/>
          <w:sz w:val="22"/>
          <w:szCs w:val="22"/>
        </w:rPr>
        <w:t>Omit, substitute:</w:t>
      </w:r>
    </w:p>
    <w:p w14:paraId="28AC9381" w14:textId="77777777" w:rsidR="00694042" w:rsidRPr="00463173" w:rsidRDefault="00F720BE" w:rsidP="00E11F17">
      <w:pPr>
        <w:pStyle w:val="Bodytext40"/>
        <w:spacing w:before="120" w:line="240" w:lineRule="auto"/>
        <w:ind w:firstLine="270"/>
        <w:jc w:val="both"/>
        <w:rPr>
          <w:sz w:val="22"/>
          <w:szCs w:val="22"/>
        </w:rPr>
      </w:pPr>
      <w:r w:rsidRPr="00463173">
        <w:rPr>
          <w:rStyle w:val="Bodytext4NotBold7"/>
          <w:sz w:val="22"/>
          <w:szCs w:val="22"/>
        </w:rPr>
        <w:t>“(a) the person is a young person who has reached 16, but is under 22, years of age; and”.</w:t>
      </w:r>
    </w:p>
    <w:p w14:paraId="7FA38DFB" w14:textId="77777777" w:rsidR="00694042" w:rsidRPr="00463173" w:rsidRDefault="00E11F17" w:rsidP="003C5AD7">
      <w:pPr>
        <w:pStyle w:val="BodyText5"/>
        <w:tabs>
          <w:tab w:val="left" w:pos="288"/>
        </w:tabs>
        <w:spacing w:before="120" w:line="240" w:lineRule="auto"/>
        <w:ind w:firstLine="0"/>
        <w:jc w:val="both"/>
        <w:rPr>
          <w:sz w:val="22"/>
          <w:szCs w:val="22"/>
        </w:rPr>
      </w:pPr>
      <w:r w:rsidRPr="00463173">
        <w:rPr>
          <w:rStyle w:val="Bodytext4NotBold7"/>
          <w:sz w:val="22"/>
          <w:szCs w:val="22"/>
        </w:rPr>
        <w:t>7.</w:t>
      </w:r>
      <w:r w:rsidR="001F658C" w:rsidRPr="00463173">
        <w:rPr>
          <w:rStyle w:val="Bodytext4NotBold7"/>
          <w:sz w:val="22"/>
          <w:szCs w:val="22"/>
        </w:rPr>
        <w:t xml:space="preserve"> </w:t>
      </w:r>
      <w:r w:rsidR="00F720BE" w:rsidRPr="00463173">
        <w:rPr>
          <w:rStyle w:val="Bodytext4NotBold7"/>
          <w:sz w:val="22"/>
          <w:szCs w:val="22"/>
        </w:rPr>
        <w:t>Section 1067E (Sickness Allowance Rate Calculator, Module E, point 1067E-E5, paragraph (c)):</w:t>
      </w:r>
    </w:p>
    <w:p w14:paraId="408AD962" w14:textId="77777777" w:rsidR="00694042" w:rsidRPr="00463173" w:rsidRDefault="00F720BE" w:rsidP="00E11F17">
      <w:pPr>
        <w:pStyle w:val="Bodytext40"/>
        <w:spacing w:before="120" w:line="240" w:lineRule="auto"/>
        <w:ind w:firstLine="270"/>
        <w:jc w:val="both"/>
        <w:rPr>
          <w:sz w:val="22"/>
          <w:szCs w:val="22"/>
        </w:rPr>
      </w:pPr>
      <w:r w:rsidRPr="00463173">
        <w:rPr>
          <w:rStyle w:val="Bodytext4NotBold7"/>
          <w:sz w:val="22"/>
          <w:szCs w:val="22"/>
        </w:rPr>
        <w:t>Omit “$375,630”, substitute “$376,750”.</w:t>
      </w:r>
    </w:p>
    <w:p w14:paraId="29C2608A" w14:textId="77777777" w:rsidR="00694042" w:rsidRPr="00463173" w:rsidRDefault="00E11F17" w:rsidP="003C5AD7">
      <w:pPr>
        <w:pStyle w:val="BodyText5"/>
        <w:tabs>
          <w:tab w:val="left" w:pos="288"/>
        </w:tabs>
        <w:spacing w:before="120" w:line="240" w:lineRule="auto"/>
        <w:ind w:firstLine="0"/>
        <w:jc w:val="both"/>
        <w:rPr>
          <w:sz w:val="22"/>
          <w:szCs w:val="22"/>
        </w:rPr>
      </w:pPr>
      <w:r w:rsidRPr="00463173">
        <w:rPr>
          <w:rStyle w:val="Bodytext4NotBold7"/>
          <w:sz w:val="22"/>
          <w:szCs w:val="22"/>
        </w:rPr>
        <w:t>8.</w:t>
      </w:r>
      <w:r w:rsidR="001F658C" w:rsidRPr="00463173">
        <w:rPr>
          <w:rStyle w:val="Bodytext4NotBold7"/>
          <w:sz w:val="22"/>
          <w:szCs w:val="22"/>
        </w:rPr>
        <w:t xml:space="preserve"> </w:t>
      </w:r>
      <w:r w:rsidR="00F720BE" w:rsidRPr="00463173">
        <w:rPr>
          <w:rStyle w:val="Bodytext4NotBold7"/>
          <w:sz w:val="22"/>
          <w:szCs w:val="22"/>
        </w:rPr>
        <w:t>Section 1190 (Indexed and Adjusted Amounts Table—item 40):</w:t>
      </w:r>
    </w:p>
    <w:p w14:paraId="20FE631B" w14:textId="77777777" w:rsidR="00694042" w:rsidRPr="00463173" w:rsidRDefault="00F720BE" w:rsidP="00E11F17">
      <w:pPr>
        <w:pStyle w:val="Bodytext40"/>
        <w:spacing w:before="120" w:line="240" w:lineRule="auto"/>
        <w:ind w:firstLine="270"/>
        <w:jc w:val="both"/>
        <w:rPr>
          <w:sz w:val="22"/>
          <w:szCs w:val="22"/>
        </w:rPr>
      </w:pPr>
      <w:r w:rsidRPr="00463173">
        <w:rPr>
          <w:rStyle w:val="Bodytext4NotBold7"/>
          <w:sz w:val="22"/>
          <w:szCs w:val="22"/>
        </w:rPr>
        <w:t>After “limit” in column 3 insert “(child aged under 16 years)”.</w:t>
      </w:r>
    </w:p>
    <w:p w14:paraId="5A2CB589" w14:textId="77777777" w:rsidR="00694042" w:rsidRPr="00463173" w:rsidRDefault="00E11F17" w:rsidP="003C5AD7">
      <w:pPr>
        <w:pStyle w:val="BodyText5"/>
        <w:tabs>
          <w:tab w:val="left" w:pos="288"/>
        </w:tabs>
        <w:spacing w:before="120" w:line="240" w:lineRule="auto"/>
        <w:ind w:firstLine="0"/>
        <w:jc w:val="both"/>
        <w:rPr>
          <w:b/>
          <w:sz w:val="22"/>
          <w:szCs w:val="22"/>
        </w:rPr>
      </w:pPr>
      <w:r w:rsidRPr="00463173">
        <w:rPr>
          <w:rStyle w:val="Tablecaption53"/>
          <w:b/>
          <w:sz w:val="22"/>
          <w:szCs w:val="22"/>
        </w:rPr>
        <w:t>9.</w:t>
      </w:r>
      <w:r w:rsidR="001F658C" w:rsidRPr="00463173">
        <w:rPr>
          <w:rStyle w:val="Tablecaption53"/>
          <w:b/>
          <w:sz w:val="22"/>
          <w:szCs w:val="22"/>
        </w:rPr>
        <w:t xml:space="preserve"> </w:t>
      </w:r>
      <w:r w:rsidR="00F720BE" w:rsidRPr="00463173">
        <w:rPr>
          <w:rStyle w:val="Tablecaption53"/>
          <w:b/>
          <w:sz w:val="22"/>
          <w:szCs w:val="22"/>
        </w:rPr>
        <w:t>Section 1190 (Indexed and Adjusted Amounts Table):</w:t>
      </w:r>
    </w:p>
    <w:p w14:paraId="003D217D" w14:textId="77777777" w:rsidR="00694042" w:rsidRPr="00463173" w:rsidRDefault="00F720BE" w:rsidP="00E11F17">
      <w:pPr>
        <w:pStyle w:val="Tablecaption50"/>
        <w:spacing w:before="120" w:line="240" w:lineRule="auto"/>
        <w:ind w:firstLine="270"/>
        <w:jc w:val="both"/>
        <w:rPr>
          <w:rStyle w:val="Tablecaption53"/>
          <w:sz w:val="22"/>
          <w:szCs w:val="22"/>
        </w:rPr>
      </w:pPr>
      <w:r w:rsidRPr="00463173">
        <w:rPr>
          <w:rStyle w:val="Tablecaption53"/>
          <w:sz w:val="22"/>
          <w:szCs w:val="22"/>
        </w:rPr>
        <w:t>After item 40 insert:</w:t>
      </w:r>
    </w:p>
    <w:tbl>
      <w:tblPr>
        <w:tblOverlap w:val="never"/>
        <w:tblW w:w="5000" w:type="pct"/>
        <w:tblCellMar>
          <w:left w:w="10" w:type="dxa"/>
          <w:right w:w="10" w:type="dxa"/>
        </w:tblCellMar>
        <w:tblLook w:val="0000" w:firstRow="0" w:lastRow="0" w:firstColumn="0" w:lastColumn="0" w:noHBand="0" w:noVBand="0"/>
      </w:tblPr>
      <w:tblGrid>
        <w:gridCol w:w="1463"/>
        <w:gridCol w:w="3617"/>
        <w:gridCol w:w="2161"/>
        <w:gridCol w:w="2139"/>
      </w:tblGrid>
      <w:tr w:rsidR="00694042" w:rsidRPr="0035511E" w14:paraId="14390ED7" w14:textId="77777777" w:rsidTr="006C228B">
        <w:trPr>
          <w:trHeight w:val="1125"/>
        </w:trPr>
        <w:tc>
          <w:tcPr>
            <w:tcW w:w="780" w:type="pct"/>
          </w:tcPr>
          <w:p w14:paraId="443A6E49" w14:textId="67BC856B" w:rsidR="00694042" w:rsidRPr="0035511E" w:rsidRDefault="00F720BE" w:rsidP="0035511E">
            <w:pPr>
              <w:pStyle w:val="BodyText5"/>
              <w:spacing w:line="240" w:lineRule="auto"/>
              <w:ind w:firstLine="270"/>
              <w:jc w:val="both"/>
              <w:rPr>
                <w:b/>
                <w:sz w:val="20"/>
                <w:szCs w:val="22"/>
              </w:rPr>
            </w:pPr>
            <w:r w:rsidRPr="0035511E">
              <w:rPr>
                <w:rStyle w:val="Bodytext95pt1"/>
                <w:b w:val="0"/>
                <w:sz w:val="20"/>
                <w:szCs w:val="22"/>
              </w:rPr>
              <w:t>“40A.</w:t>
            </w:r>
          </w:p>
        </w:tc>
        <w:tc>
          <w:tcPr>
            <w:tcW w:w="1928" w:type="pct"/>
            <w:tcBorders>
              <w:left w:val="single" w:sz="4" w:space="0" w:color="auto"/>
            </w:tcBorders>
          </w:tcPr>
          <w:p w14:paraId="10A5B101" w14:textId="77777777" w:rsidR="00694042" w:rsidRPr="0035511E" w:rsidRDefault="00F720BE" w:rsidP="000837C6">
            <w:pPr>
              <w:pStyle w:val="BodyText5"/>
              <w:spacing w:line="240" w:lineRule="auto"/>
              <w:ind w:right="144" w:firstLine="0"/>
              <w:rPr>
                <w:b/>
                <w:sz w:val="20"/>
                <w:szCs w:val="22"/>
              </w:rPr>
            </w:pPr>
            <w:r w:rsidRPr="0035511E">
              <w:rPr>
                <w:rStyle w:val="Bodytext95pt1"/>
                <w:b w:val="0"/>
                <w:sz w:val="20"/>
                <w:szCs w:val="22"/>
              </w:rPr>
              <w:t>Amount that a young person who has reached 16, but is under 22, years of age can earn in the current financial year without ceasing to be a dependent child</w:t>
            </w:r>
          </w:p>
        </w:tc>
        <w:tc>
          <w:tcPr>
            <w:tcW w:w="1152" w:type="pct"/>
            <w:tcBorders>
              <w:left w:val="single" w:sz="4" w:space="0" w:color="auto"/>
            </w:tcBorders>
          </w:tcPr>
          <w:p w14:paraId="3F8423FE" w14:textId="77777777" w:rsidR="00694042" w:rsidRPr="0035511E" w:rsidRDefault="00F720BE" w:rsidP="000837C6">
            <w:pPr>
              <w:pStyle w:val="BodyText5"/>
              <w:spacing w:line="240" w:lineRule="auto"/>
              <w:ind w:right="144" w:firstLine="0"/>
              <w:rPr>
                <w:b/>
                <w:sz w:val="20"/>
                <w:szCs w:val="22"/>
              </w:rPr>
            </w:pPr>
            <w:r w:rsidRPr="0035511E">
              <w:rPr>
                <w:rStyle w:val="Bodytext95pt1"/>
                <w:b w:val="0"/>
                <w:sz w:val="20"/>
                <w:szCs w:val="22"/>
              </w:rPr>
              <w:t>Permissible child earnings limit (child aged 16 to 21 years)</w:t>
            </w:r>
          </w:p>
        </w:tc>
        <w:tc>
          <w:tcPr>
            <w:tcW w:w="1140" w:type="pct"/>
            <w:tcBorders>
              <w:left w:val="single" w:sz="4" w:space="0" w:color="auto"/>
            </w:tcBorders>
          </w:tcPr>
          <w:p w14:paraId="4B659CB1" w14:textId="409E9E94" w:rsidR="00694042" w:rsidRPr="0035511E" w:rsidRDefault="00F720BE" w:rsidP="0035511E">
            <w:pPr>
              <w:pStyle w:val="BodyText5"/>
              <w:spacing w:line="240" w:lineRule="auto"/>
              <w:ind w:right="144" w:firstLine="0"/>
              <w:rPr>
                <w:b/>
                <w:sz w:val="20"/>
                <w:szCs w:val="22"/>
              </w:rPr>
            </w:pPr>
            <w:r w:rsidRPr="0035511E">
              <w:rPr>
                <w:rStyle w:val="Bodytext95pt1"/>
                <w:b w:val="0"/>
                <w:sz w:val="20"/>
                <w:szCs w:val="22"/>
              </w:rPr>
              <w:t xml:space="preserve">[subsection 5(1): definitions of </w:t>
            </w:r>
            <w:r w:rsidRPr="0035511E">
              <w:rPr>
                <w:rStyle w:val="Bodytext10pt"/>
                <w:szCs w:val="22"/>
              </w:rPr>
              <w:t>student child young person</w:t>
            </w:r>
            <w:r w:rsidRPr="0035511E">
              <w:rPr>
                <w:rStyle w:val="Bodytext10pt"/>
                <w:b w:val="0"/>
                <w:i w:val="0"/>
                <w:szCs w:val="22"/>
              </w:rPr>
              <w:t xml:space="preserve">] </w:t>
            </w:r>
            <w:r w:rsidRPr="0035511E">
              <w:rPr>
                <w:rStyle w:val="Bodytext95pt1"/>
                <w:b w:val="0"/>
                <w:sz w:val="20"/>
                <w:szCs w:val="22"/>
              </w:rPr>
              <w:t>[subsection 5(4)]”.</w:t>
            </w:r>
          </w:p>
        </w:tc>
      </w:tr>
    </w:tbl>
    <w:p w14:paraId="6BFB0E18" w14:textId="77777777" w:rsidR="00694042" w:rsidRPr="00463173" w:rsidRDefault="00E11F17" w:rsidP="003C5AD7">
      <w:pPr>
        <w:pStyle w:val="BodyText5"/>
        <w:tabs>
          <w:tab w:val="left" w:pos="450"/>
        </w:tabs>
        <w:spacing w:before="120" w:line="240" w:lineRule="auto"/>
        <w:ind w:firstLine="0"/>
        <w:jc w:val="both"/>
        <w:rPr>
          <w:sz w:val="22"/>
          <w:szCs w:val="22"/>
        </w:rPr>
      </w:pPr>
      <w:r w:rsidRPr="00463173">
        <w:rPr>
          <w:rStyle w:val="Bodytext4NotBold7"/>
          <w:sz w:val="22"/>
          <w:szCs w:val="22"/>
        </w:rPr>
        <w:t>10.</w:t>
      </w:r>
      <w:r w:rsidR="001F658C" w:rsidRPr="00463173">
        <w:rPr>
          <w:rStyle w:val="Bodytext4NotBold7"/>
          <w:sz w:val="22"/>
          <w:szCs w:val="22"/>
        </w:rPr>
        <w:t xml:space="preserve"> </w:t>
      </w:r>
      <w:r w:rsidR="00F720BE" w:rsidRPr="00463173">
        <w:rPr>
          <w:rStyle w:val="Bodytext4NotBold7"/>
          <w:sz w:val="22"/>
          <w:szCs w:val="22"/>
        </w:rPr>
        <w:t>Subsection 1191(1) (CPI Indexation Table—item 28):</w:t>
      </w:r>
    </w:p>
    <w:p w14:paraId="19588D35" w14:textId="77777777" w:rsidR="00694042" w:rsidRPr="00463173" w:rsidRDefault="00F720BE" w:rsidP="00E11F17">
      <w:pPr>
        <w:pStyle w:val="Bodytext40"/>
        <w:spacing w:before="120" w:line="240" w:lineRule="auto"/>
        <w:ind w:firstLine="270"/>
        <w:jc w:val="both"/>
        <w:rPr>
          <w:sz w:val="22"/>
          <w:szCs w:val="22"/>
        </w:rPr>
      </w:pPr>
      <w:r w:rsidRPr="00463173">
        <w:rPr>
          <w:rStyle w:val="Bodytext4NotBold7"/>
          <w:sz w:val="22"/>
          <w:szCs w:val="22"/>
        </w:rPr>
        <w:t>After “limit” in column 2 insert “(child aged under 16 years)”.</w:t>
      </w:r>
    </w:p>
    <w:p w14:paraId="752DDFAD" w14:textId="77777777" w:rsidR="00694042" w:rsidRPr="00463173" w:rsidRDefault="00E11F17" w:rsidP="003C5AD7">
      <w:pPr>
        <w:pStyle w:val="BodyText5"/>
        <w:tabs>
          <w:tab w:val="left" w:pos="450"/>
        </w:tabs>
        <w:spacing w:before="120" w:line="240" w:lineRule="auto"/>
        <w:ind w:firstLine="0"/>
        <w:jc w:val="both"/>
        <w:rPr>
          <w:b/>
          <w:sz w:val="22"/>
          <w:szCs w:val="22"/>
        </w:rPr>
      </w:pPr>
      <w:r w:rsidRPr="00463173">
        <w:rPr>
          <w:rStyle w:val="Tablecaption53"/>
          <w:b/>
          <w:sz w:val="22"/>
          <w:szCs w:val="22"/>
        </w:rPr>
        <w:t>11.</w:t>
      </w:r>
      <w:r w:rsidR="001F658C" w:rsidRPr="00463173">
        <w:rPr>
          <w:rStyle w:val="Tablecaption53"/>
          <w:b/>
          <w:sz w:val="22"/>
          <w:szCs w:val="22"/>
        </w:rPr>
        <w:t xml:space="preserve"> </w:t>
      </w:r>
      <w:r w:rsidR="00F720BE" w:rsidRPr="00463173">
        <w:rPr>
          <w:rStyle w:val="Tablecaption53"/>
          <w:b/>
          <w:sz w:val="22"/>
          <w:szCs w:val="22"/>
        </w:rPr>
        <w:t>Subsection 1191(1) (CPI Indexation Table):</w:t>
      </w:r>
    </w:p>
    <w:p w14:paraId="7BEADD3D" w14:textId="77777777" w:rsidR="00694042" w:rsidRPr="00463173" w:rsidRDefault="00F720BE" w:rsidP="00E11F17">
      <w:pPr>
        <w:pStyle w:val="Tablecaption50"/>
        <w:spacing w:before="120" w:line="240" w:lineRule="auto"/>
        <w:ind w:firstLine="270"/>
        <w:jc w:val="both"/>
        <w:rPr>
          <w:rStyle w:val="Tablecaption53"/>
          <w:sz w:val="22"/>
          <w:szCs w:val="22"/>
        </w:rPr>
      </w:pPr>
      <w:r w:rsidRPr="00463173">
        <w:rPr>
          <w:rStyle w:val="Tablecaption53"/>
          <w:sz w:val="22"/>
          <w:szCs w:val="22"/>
        </w:rPr>
        <w:t>After item 28 insert:</w:t>
      </w:r>
    </w:p>
    <w:tbl>
      <w:tblPr>
        <w:tblOverlap w:val="never"/>
        <w:tblW w:w="5000" w:type="pct"/>
        <w:tblCellMar>
          <w:left w:w="10" w:type="dxa"/>
          <w:right w:w="10" w:type="dxa"/>
        </w:tblCellMar>
        <w:tblLook w:val="0000" w:firstRow="0" w:lastRow="0" w:firstColumn="0" w:lastColumn="0" w:noHBand="0" w:noVBand="0"/>
      </w:tblPr>
      <w:tblGrid>
        <w:gridCol w:w="1272"/>
        <w:gridCol w:w="2131"/>
        <w:gridCol w:w="1611"/>
        <w:gridCol w:w="959"/>
        <w:gridCol w:w="2114"/>
        <w:gridCol w:w="1293"/>
      </w:tblGrid>
      <w:tr w:rsidR="00694042" w:rsidRPr="0035511E" w14:paraId="56727B8D" w14:textId="77777777" w:rsidTr="00E11F17">
        <w:trPr>
          <w:trHeight w:val="1440"/>
        </w:trPr>
        <w:tc>
          <w:tcPr>
            <w:tcW w:w="678" w:type="pct"/>
          </w:tcPr>
          <w:p w14:paraId="7C3674DA" w14:textId="77777777" w:rsidR="00694042" w:rsidRPr="0035511E" w:rsidRDefault="00F720BE" w:rsidP="00E11F17">
            <w:pPr>
              <w:pStyle w:val="BodyText5"/>
              <w:spacing w:line="240" w:lineRule="auto"/>
              <w:ind w:firstLine="270"/>
              <w:jc w:val="both"/>
              <w:rPr>
                <w:b/>
                <w:sz w:val="20"/>
                <w:szCs w:val="22"/>
              </w:rPr>
            </w:pPr>
            <w:r w:rsidRPr="0035511E">
              <w:rPr>
                <w:rStyle w:val="Bodytext95pt1"/>
                <w:b w:val="0"/>
                <w:sz w:val="20"/>
                <w:szCs w:val="22"/>
              </w:rPr>
              <w:t>“28 A.</w:t>
            </w:r>
          </w:p>
        </w:tc>
        <w:tc>
          <w:tcPr>
            <w:tcW w:w="1136" w:type="pct"/>
            <w:tcBorders>
              <w:left w:val="single" w:sz="4" w:space="0" w:color="auto"/>
            </w:tcBorders>
          </w:tcPr>
          <w:p w14:paraId="502DCD99" w14:textId="77777777" w:rsidR="00694042" w:rsidRPr="0035511E" w:rsidRDefault="00F720BE" w:rsidP="000837C6">
            <w:pPr>
              <w:pStyle w:val="BodyText5"/>
              <w:spacing w:line="240" w:lineRule="auto"/>
              <w:ind w:right="144" w:firstLine="0"/>
              <w:rPr>
                <w:b/>
                <w:sz w:val="20"/>
                <w:szCs w:val="22"/>
              </w:rPr>
            </w:pPr>
            <w:r w:rsidRPr="0035511E">
              <w:rPr>
                <w:rStyle w:val="Bodytext95pt1"/>
                <w:b w:val="0"/>
                <w:sz w:val="20"/>
                <w:szCs w:val="22"/>
              </w:rPr>
              <w:t>Permissible child earnings limit (child aged 16 to 21 years)</w:t>
            </w:r>
          </w:p>
        </w:tc>
        <w:tc>
          <w:tcPr>
            <w:tcW w:w="859" w:type="pct"/>
            <w:tcBorders>
              <w:left w:val="single" w:sz="4" w:space="0" w:color="auto"/>
            </w:tcBorders>
          </w:tcPr>
          <w:p w14:paraId="083550E9" w14:textId="77777777" w:rsidR="00694042" w:rsidRPr="0035511E" w:rsidRDefault="00F720BE" w:rsidP="000837C6">
            <w:pPr>
              <w:pStyle w:val="BodyText5"/>
              <w:spacing w:line="240" w:lineRule="auto"/>
              <w:ind w:right="144" w:firstLine="0"/>
              <w:rPr>
                <w:b/>
                <w:sz w:val="20"/>
                <w:szCs w:val="22"/>
              </w:rPr>
            </w:pPr>
            <w:r w:rsidRPr="0035511E">
              <w:rPr>
                <w:rStyle w:val="Bodytext95pt1"/>
                <w:b w:val="0"/>
                <w:sz w:val="20"/>
                <w:szCs w:val="22"/>
              </w:rPr>
              <w:t>1 January</w:t>
            </w:r>
          </w:p>
        </w:tc>
        <w:tc>
          <w:tcPr>
            <w:tcW w:w="511" w:type="pct"/>
            <w:tcBorders>
              <w:left w:val="single" w:sz="4" w:space="0" w:color="auto"/>
            </w:tcBorders>
          </w:tcPr>
          <w:p w14:paraId="006DA475" w14:textId="77777777" w:rsidR="00694042" w:rsidRPr="0035511E" w:rsidRDefault="00F720BE" w:rsidP="000837C6">
            <w:pPr>
              <w:pStyle w:val="BodyText5"/>
              <w:spacing w:line="240" w:lineRule="auto"/>
              <w:ind w:right="144" w:firstLine="0"/>
              <w:rPr>
                <w:b/>
                <w:sz w:val="20"/>
                <w:szCs w:val="22"/>
              </w:rPr>
            </w:pPr>
            <w:r w:rsidRPr="0035511E">
              <w:rPr>
                <w:rStyle w:val="Bodytext95pt1"/>
                <w:b w:val="0"/>
                <w:sz w:val="20"/>
                <w:szCs w:val="22"/>
              </w:rPr>
              <w:t>June</w:t>
            </w:r>
          </w:p>
        </w:tc>
        <w:tc>
          <w:tcPr>
            <w:tcW w:w="1127" w:type="pct"/>
            <w:tcBorders>
              <w:left w:val="single" w:sz="4" w:space="0" w:color="auto"/>
            </w:tcBorders>
          </w:tcPr>
          <w:p w14:paraId="094ADD9F" w14:textId="77777777" w:rsidR="00694042" w:rsidRPr="0035511E" w:rsidRDefault="00F720BE" w:rsidP="000837C6">
            <w:pPr>
              <w:pStyle w:val="BodyText5"/>
              <w:spacing w:line="240" w:lineRule="auto"/>
              <w:ind w:right="144" w:firstLine="0"/>
              <w:rPr>
                <w:b/>
                <w:sz w:val="20"/>
                <w:szCs w:val="22"/>
              </w:rPr>
            </w:pPr>
            <w:r w:rsidRPr="0035511E">
              <w:rPr>
                <w:rStyle w:val="Bodytext95pt1"/>
                <w:b w:val="0"/>
                <w:sz w:val="20"/>
                <w:szCs w:val="22"/>
              </w:rPr>
              <w:t>highest June quarter before reference quarter (but not earlier than June quarter 1986)</w:t>
            </w:r>
          </w:p>
        </w:tc>
        <w:tc>
          <w:tcPr>
            <w:tcW w:w="689" w:type="pct"/>
            <w:tcBorders>
              <w:left w:val="single" w:sz="4" w:space="0" w:color="auto"/>
            </w:tcBorders>
          </w:tcPr>
          <w:p w14:paraId="1824CA52" w14:textId="77777777" w:rsidR="00694042" w:rsidRPr="0035511E" w:rsidRDefault="00F720BE" w:rsidP="000837C6">
            <w:pPr>
              <w:pStyle w:val="BodyText5"/>
              <w:spacing w:line="240" w:lineRule="auto"/>
              <w:ind w:right="144" w:firstLine="0"/>
              <w:rPr>
                <w:b/>
                <w:sz w:val="20"/>
                <w:szCs w:val="22"/>
              </w:rPr>
            </w:pPr>
            <w:r w:rsidRPr="0035511E">
              <w:rPr>
                <w:rStyle w:val="Bodytext95pt1"/>
                <w:b w:val="0"/>
                <w:sz w:val="20"/>
                <w:szCs w:val="22"/>
              </w:rPr>
              <w:t>$0.05”.</w:t>
            </w:r>
          </w:p>
        </w:tc>
      </w:tr>
    </w:tbl>
    <w:p w14:paraId="00FAA48F" w14:textId="77777777" w:rsidR="00E11F17" w:rsidRPr="00463173" w:rsidRDefault="00E11F17" w:rsidP="003C5AD7">
      <w:pPr>
        <w:spacing w:before="120"/>
        <w:jc w:val="center"/>
        <w:rPr>
          <w:rStyle w:val="Bodytext31"/>
          <w:rFonts w:eastAsia="Courier New"/>
          <w:i w:val="0"/>
          <w:iCs w:val="0"/>
          <w:sz w:val="22"/>
          <w:szCs w:val="22"/>
        </w:rPr>
      </w:pPr>
      <w:r w:rsidRPr="00463173">
        <w:rPr>
          <w:rStyle w:val="Bodytext31"/>
          <w:rFonts w:eastAsia="Courier New"/>
          <w:i w:val="0"/>
          <w:iCs w:val="0"/>
          <w:sz w:val="22"/>
          <w:szCs w:val="22"/>
        </w:rPr>
        <w:t>_________</w:t>
      </w:r>
    </w:p>
    <w:p w14:paraId="2A87B2F4" w14:textId="77777777" w:rsidR="00E11F17" w:rsidRPr="00463173" w:rsidRDefault="00E11F17">
      <w:pPr>
        <w:rPr>
          <w:rStyle w:val="Bodytext31"/>
          <w:rFonts w:eastAsia="Courier New"/>
          <w:sz w:val="22"/>
          <w:szCs w:val="22"/>
        </w:rPr>
      </w:pPr>
      <w:r w:rsidRPr="00463173">
        <w:rPr>
          <w:rStyle w:val="Bodytext31"/>
          <w:rFonts w:eastAsia="Courier New"/>
          <w:i w:val="0"/>
          <w:iCs w:val="0"/>
          <w:sz w:val="22"/>
          <w:szCs w:val="22"/>
        </w:rPr>
        <w:br w:type="page"/>
      </w:r>
    </w:p>
    <w:p w14:paraId="32E90C8A" w14:textId="1DB22730" w:rsidR="00694042" w:rsidRPr="0035511E" w:rsidRDefault="00F720BE" w:rsidP="003C5AD7">
      <w:pPr>
        <w:pStyle w:val="Bodytext20"/>
        <w:tabs>
          <w:tab w:val="left" w:pos="7920"/>
        </w:tabs>
        <w:spacing w:before="120" w:line="240" w:lineRule="auto"/>
        <w:ind w:firstLine="4140"/>
        <w:jc w:val="left"/>
        <w:rPr>
          <w:sz w:val="20"/>
          <w:szCs w:val="22"/>
        </w:rPr>
      </w:pPr>
      <w:r w:rsidRPr="00CB473F">
        <w:rPr>
          <w:rStyle w:val="Bodytext2115pt1"/>
          <w:sz w:val="22"/>
          <w:szCs w:val="22"/>
        </w:rPr>
        <w:lastRenderedPageBreak/>
        <w:t>SCHEDULE 5</w:t>
      </w:r>
      <w:r w:rsidRPr="00CB473F">
        <w:rPr>
          <w:rStyle w:val="Bodytext2115pt1"/>
          <w:sz w:val="22"/>
          <w:szCs w:val="22"/>
        </w:rPr>
        <w:tab/>
      </w:r>
      <w:r w:rsidRPr="0035511E">
        <w:rPr>
          <w:rStyle w:val="Bodytext21"/>
          <w:sz w:val="20"/>
          <w:szCs w:val="22"/>
        </w:rPr>
        <w:t>Subsection</w:t>
      </w:r>
      <w:r w:rsidR="00E11F17" w:rsidRPr="0035511E">
        <w:rPr>
          <w:rStyle w:val="Bodytext21"/>
          <w:sz w:val="20"/>
          <w:szCs w:val="22"/>
        </w:rPr>
        <w:t xml:space="preserve"> </w:t>
      </w:r>
      <w:r w:rsidRPr="0035511E">
        <w:rPr>
          <w:rStyle w:val="Bodytext21"/>
          <w:sz w:val="20"/>
          <w:szCs w:val="22"/>
        </w:rPr>
        <w:t>3(2)</w:t>
      </w:r>
    </w:p>
    <w:p w14:paraId="3192DD91" w14:textId="77777777" w:rsidR="00694042" w:rsidRPr="00463173" w:rsidRDefault="00F720BE" w:rsidP="00E11F17">
      <w:pPr>
        <w:pStyle w:val="Bodytext40"/>
        <w:spacing w:before="120" w:line="240" w:lineRule="auto"/>
        <w:ind w:firstLine="0"/>
        <w:jc w:val="center"/>
        <w:rPr>
          <w:sz w:val="22"/>
          <w:szCs w:val="22"/>
        </w:rPr>
      </w:pPr>
      <w:r w:rsidRPr="00463173">
        <w:rPr>
          <w:rStyle w:val="Bodytext4NotBold7"/>
          <w:sz w:val="22"/>
          <w:szCs w:val="22"/>
        </w:rPr>
        <w:t>AMENDMENT OF THE DATA-MATCHING PROGRAM</w:t>
      </w:r>
      <w:r w:rsidR="00FB0F9B" w:rsidRPr="00463173">
        <w:rPr>
          <w:rStyle w:val="Bodytext4NotBold7"/>
          <w:sz w:val="22"/>
          <w:szCs w:val="22"/>
        </w:rPr>
        <w:t xml:space="preserve"> </w:t>
      </w:r>
      <w:r w:rsidRPr="00463173">
        <w:rPr>
          <w:rStyle w:val="Bodytext4NotBold7"/>
          <w:sz w:val="22"/>
          <w:szCs w:val="22"/>
        </w:rPr>
        <w:t>(ASSISTANCE AND TAX) ACT 1990 IN RELATION TO MATERNITY ALLOWANCE</w:t>
      </w:r>
    </w:p>
    <w:p w14:paraId="6A4AD42F" w14:textId="77777777" w:rsidR="00694042" w:rsidRPr="00463173" w:rsidRDefault="00E11F17" w:rsidP="00880324">
      <w:pPr>
        <w:pStyle w:val="BodyText5"/>
        <w:spacing w:before="120" w:line="240" w:lineRule="auto"/>
        <w:ind w:firstLine="0"/>
        <w:jc w:val="both"/>
        <w:rPr>
          <w:sz w:val="22"/>
          <w:szCs w:val="22"/>
        </w:rPr>
      </w:pPr>
      <w:r w:rsidRPr="00463173">
        <w:rPr>
          <w:rStyle w:val="BodytextBold1"/>
          <w:sz w:val="22"/>
          <w:szCs w:val="22"/>
        </w:rPr>
        <w:t>1.</w:t>
      </w:r>
      <w:r w:rsidR="001F658C" w:rsidRPr="00463173">
        <w:rPr>
          <w:rStyle w:val="BodytextBold1"/>
          <w:sz w:val="22"/>
          <w:szCs w:val="22"/>
        </w:rPr>
        <w:t xml:space="preserve"> </w:t>
      </w:r>
      <w:r w:rsidR="00F720BE" w:rsidRPr="00463173">
        <w:rPr>
          <w:rStyle w:val="BodytextBold1"/>
          <w:sz w:val="22"/>
          <w:szCs w:val="22"/>
        </w:rPr>
        <w:t xml:space="preserve">Subsection 3(1) (definition of </w:t>
      </w:r>
      <w:r w:rsidR="00F720BE" w:rsidRPr="00463173">
        <w:rPr>
          <w:rStyle w:val="Bodytext12pt0"/>
          <w:b/>
          <w:sz w:val="22"/>
          <w:szCs w:val="22"/>
        </w:rPr>
        <w:t>personal assistance</w:t>
      </w:r>
      <w:r w:rsidR="00F720BE" w:rsidRPr="00463173">
        <w:rPr>
          <w:rStyle w:val="BodytextBold1"/>
          <w:sz w:val="22"/>
          <w:szCs w:val="22"/>
        </w:rPr>
        <w:t>):</w:t>
      </w:r>
    </w:p>
    <w:p w14:paraId="53BB02BA"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After subparagraph (c)(</w:t>
      </w:r>
      <w:proofErr w:type="spellStart"/>
      <w:r w:rsidRPr="00463173">
        <w:rPr>
          <w:rStyle w:val="Bodytext4NotBold7"/>
          <w:sz w:val="22"/>
          <w:szCs w:val="22"/>
        </w:rPr>
        <w:t>xxiva</w:t>
      </w:r>
      <w:proofErr w:type="spellEnd"/>
      <w:r w:rsidRPr="00463173">
        <w:rPr>
          <w:rStyle w:val="Bodytext4NotBold7"/>
          <w:sz w:val="22"/>
          <w:szCs w:val="22"/>
        </w:rPr>
        <w:t>) insert:</w:t>
      </w:r>
    </w:p>
    <w:p w14:paraId="48646E17" w14:textId="431FCD05" w:rsidR="00E11F17" w:rsidRPr="00463173" w:rsidRDefault="00F720BE" w:rsidP="00880324">
      <w:pPr>
        <w:pStyle w:val="Bodytext40"/>
        <w:spacing w:before="120" w:line="240" w:lineRule="auto"/>
        <w:ind w:firstLine="270"/>
        <w:jc w:val="both"/>
        <w:rPr>
          <w:rStyle w:val="Bodytext4NotBold7"/>
          <w:sz w:val="22"/>
          <w:szCs w:val="22"/>
        </w:rPr>
      </w:pPr>
      <w:r w:rsidRPr="00463173">
        <w:rPr>
          <w:rStyle w:val="Bodytext4NotBold7"/>
          <w:sz w:val="22"/>
          <w:szCs w:val="22"/>
        </w:rPr>
        <w:t>“(</w:t>
      </w:r>
      <w:proofErr w:type="spellStart"/>
      <w:r w:rsidRPr="00463173">
        <w:rPr>
          <w:rStyle w:val="Bodytext4NotBold7"/>
          <w:sz w:val="22"/>
          <w:szCs w:val="22"/>
        </w:rPr>
        <w:t>xxivaa</w:t>
      </w:r>
      <w:proofErr w:type="spellEnd"/>
      <w:r w:rsidRPr="00463173">
        <w:rPr>
          <w:rStyle w:val="Bodytext4NotBold7"/>
          <w:sz w:val="22"/>
          <w:szCs w:val="22"/>
        </w:rPr>
        <w:t>) maternity allowance;”</w:t>
      </w:r>
      <w:r w:rsidR="0035511E">
        <w:rPr>
          <w:rStyle w:val="Bodytext4NotBold7"/>
          <w:sz w:val="22"/>
          <w:szCs w:val="22"/>
        </w:rPr>
        <w:t>.</w:t>
      </w:r>
    </w:p>
    <w:p w14:paraId="4FE03DFF" w14:textId="77777777" w:rsidR="00E11F17" w:rsidRPr="00463173" w:rsidRDefault="00E11F17" w:rsidP="00880324">
      <w:pPr>
        <w:pStyle w:val="Bodytext40"/>
        <w:spacing w:before="120" w:line="240" w:lineRule="auto"/>
        <w:ind w:firstLine="0"/>
        <w:jc w:val="center"/>
        <w:rPr>
          <w:rStyle w:val="Bodytext4NotBold7"/>
          <w:sz w:val="22"/>
          <w:szCs w:val="22"/>
        </w:rPr>
      </w:pPr>
      <w:r w:rsidRPr="00463173">
        <w:rPr>
          <w:rStyle w:val="Bodytext4NotBold7"/>
          <w:sz w:val="22"/>
          <w:szCs w:val="22"/>
        </w:rPr>
        <w:t>_________</w:t>
      </w:r>
    </w:p>
    <w:p w14:paraId="68B75113" w14:textId="77777777" w:rsidR="00E11F17" w:rsidRPr="00463173" w:rsidRDefault="00E11F17" w:rsidP="00880324">
      <w:pPr>
        <w:rPr>
          <w:rStyle w:val="Bodytext4NotBold7"/>
          <w:rFonts w:eastAsia="Courier New"/>
          <w:b w:val="0"/>
          <w:bCs w:val="0"/>
          <w:sz w:val="22"/>
          <w:szCs w:val="22"/>
        </w:rPr>
      </w:pPr>
      <w:r w:rsidRPr="00463173">
        <w:rPr>
          <w:rStyle w:val="Bodytext4NotBold7"/>
          <w:rFonts w:eastAsia="Courier New"/>
          <w:sz w:val="22"/>
          <w:szCs w:val="22"/>
        </w:rPr>
        <w:br w:type="page"/>
      </w:r>
    </w:p>
    <w:p w14:paraId="5BAE4641" w14:textId="7FFAAC73" w:rsidR="00694042" w:rsidRPr="00CB473F" w:rsidRDefault="00F720BE" w:rsidP="0035511E">
      <w:pPr>
        <w:pStyle w:val="Bodytext110"/>
        <w:spacing w:before="120" w:line="240" w:lineRule="auto"/>
        <w:jc w:val="right"/>
        <w:rPr>
          <w:sz w:val="22"/>
          <w:szCs w:val="22"/>
        </w:rPr>
      </w:pPr>
      <w:r w:rsidRPr="00CB473F">
        <w:rPr>
          <w:rStyle w:val="Bodytext11115pt"/>
          <w:b/>
          <w:bCs/>
          <w:sz w:val="22"/>
          <w:szCs w:val="22"/>
        </w:rPr>
        <w:lastRenderedPageBreak/>
        <w:t>SCHEDULE</w:t>
      </w:r>
      <w:r w:rsidR="0035511E">
        <w:rPr>
          <w:rStyle w:val="Bodytext11115pt"/>
          <w:b/>
          <w:bCs/>
          <w:sz w:val="22"/>
          <w:szCs w:val="22"/>
        </w:rPr>
        <w:t xml:space="preserve"> </w:t>
      </w:r>
      <w:r w:rsidRPr="00CB473F">
        <w:rPr>
          <w:rStyle w:val="Bodytext11115pt"/>
          <w:b/>
          <w:bCs/>
          <w:sz w:val="22"/>
          <w:szCs w:val="22"/>
        </w:rPr>
        <w:t>6</w:t>
      </w:r>
      <w:r w:rsidRPr="00CB473F">
        <w:rPr>
          <w:rStyle w:val="Bodytext11115pt"/>
          <w:b/>
          <w:bCs/>
          <w:sz w:val="22"/>
          <w:szCs w:val="22"/>
        </w:rPr>
        <w:tab/>
      </w:r>
      <w:r w:rsidR="0035511E">
        <w:rPr>
          <w:rStyle w:val="Bodytext11115pt"/>
          <w:b/>
          <w:bCs/>
          <w:sz w:val="22"/>
          <w:szCs w:val="22"/>
        </w:rPr>
        <w:tab/>
      </w:r>
      <w:r w:rsidR="0035511E">
        <w:rPr>
          <w:rStyle w:val="Bodytext11115pt"/>
          <w:b/>
          <w:bCs/>
          <w:sz w:val="22"/>
          <w:szCs w:val="22"/>
        </w:rPr>
        <w:tab/>
      </w:r>
      <w:r w:rsidR="0035511E">
        <w:rPr>
          <w:rStyle w:val="Bodytext11115pt"/>
          <w:b/>
          <w:bCs/>
          <w:sz w:val="22"/>
          <w:szCs w:val="22"/>
        </w:rPr>
        <w:tab/>
      </w:r>
      <w:r w:rsidR="0035511E">
        <w:rPr>
          <w:rStyle w:val="Bodytext11115pt"/>
          <w:b/>
          <w:bCs/>
          <w:sz w:val="22"/>
          <w:szCs w:val="22"/>
        </w:rPr>
        <w:tab/>
      </w:r>
      <w:r w:rsidR="00E85037" w:rsidRPr="0035511E">
        <w:rPr>
          <w:b w:val="0"/>
          <w:sz w:val="20"/>
          <w:szCs w:val="22"/>
        </w:rPr>
        <w:t xml:space="preserve">Subsection </w:t>
      </w:r>
      <w:r w:rsidRPr="0035511E">
        <w:rPr>
          <w:b w:val="0"/>
          <w:sz w:val="20"/>
          <w:szCs w:val="22"/>
        </w:rPr>
        <w:t>3(3)</w:t>
      </w:r>
    </w:p>
    <w:p w14:paraId="2D1D5ADB" w14:textId="0ADF2038" w:rsidR="00694042" w:rsidRPr="0035511E" w:rsidRDefault="00F720BE" w:rsidP="0035511E">
      <w:pPr>
        <w:pStyle w:val="Bodytext40"/>
        <w:spacing w:before="120" w:line="240" w:lineRule="auto"/>
        <w:ind w:firstLine="0"/>
        <w:jc w:val="center"/>
        <w:rPr>
          <w:b w:val="0"/>
          <w:bCs w:val="0"/>
          <w:sz w:val="22"/>
          <w:szCs w:val="22"/>
        </w:rPr>
      </w:pPr>
      <w:r w:rsidRPr="00463173">
        <w:rPr>
          <w:rStyle w:val="Bodytext4NotBold7"/>
          <w:sz w:val="22"/>
          <w:szCs w:val="22"/>
        </w:rPr>
        <w:t>AMENDMENT OF THE INCOME TAX ASSESSMENT ACT 1936 IN</w:t>
      </w:r>
      <w:r w:rsidR="0035511E">
        <w:rPr>
          <w:rStyle w:val="Bodytext4NotBold7"/>
          <w:sz w:val="22"/>
          <w:szCs w:val="22"/>
        </w:rPr>
        <w:t xml:space="preserve"> </w:t>
      </w:r>
      <w:r w:rsidRPr="00463173">
        <w:rPr>
          <w:rStyle w:val="Bodytext4NotBold7"/>
          <w:sz w:val="22"/>
          <w:szCs w:val="22"/>
        </w:rPr>
        <w:t>RELATION TO MATERNITY ALLOWANCE</w:t>
      </w:r>
    </w:p>
    <w:p w14:paraId="5A335288"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1.</w:t>
      </w:r>
      <w:r w:rsidR="001F658C" w:rsidRPr="00463173">
        <w:rPr>
          <w:rStyle w:val="BodytextBold1"/>
          <w:sz w:val="22"/>
          <w:szCs w:val="22"/>
        </w:rPr>
        <w:t xml:space="preserve"> </w:t>
      </w:r>
      <w:r w:rsidR="00F720BE" w:rsidRPr="00463173">
        <w:rPr>
          <w:rStyle w:val="BodytextBold1"/>
          <w:sz w:val="22"/>
          <w:szCs w:val="22"/>
        </w:rPr>
        <w:t>Section 24AB:</w:t>
      </w:r>
    </w:p>
    <w:p w14:paraId="7DF2167A"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After:</w:t>
      </w:r>
    </w:p>
    <w:p w14:paraId="4B5535D0"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“Job search allowance</w:t>
      </w:r>
      <w:r w:rsidR="00E85037" w:rsidRPr="00463173">
        <w:rPr>
          <w:rStyle w:val="Bodytext4NotBold7"/>
          <w:sz w:val="22"/>
          <w:szCs w:val="22"/>
        </w:rPr>
        <w:tab/>
      </w:r>
      <w:r w:rsidRPr="00463173">
        <w:rPr>
          <w:rStyle w:val="Bodytext4NotBold7"/>
          <w:sz w:val="22"/>
          <w:szCs w:val="22"/>
        </w:rPr>
        <w:t>24ABL”</w:t>
      </w:r>
    </w:p>
    <w:p w14:paraId="1EFE5132"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7"/>
          <w:sz w:val="22"/>
          <w:szCs w:val="22"/>
        </w:rPr>
        <w:t>insert:</w:t>
      </w:r>
    </w:p>
    <w:p w14:paraId="1D7D9C78" w14:textId="77777777" w:rsidR="00694042" w:rsidRPr="00463173" w:rsidRDefault="00E85037" w:rsidP="00880324">
      <w:pPr>
        <w:pStyle w:val="Bodytext40"/>
        <w:spacing w:before="120" w:line="240" w:lineRule="auto"/>
        <w:ind w:firstLine="270"/>
        <w:jc w:val="both"/>
        <w:rPr>
          <w:sz w:val="22"/>
          <w:szCs w:val="22"/>
        </w:rPr>
      </w:pPr>
      <w:r w:rsidRPr="00463173">
        <w:rPr>
          <w:rStyle w:val="Bodytext4NotBold7"/>
          <w:sz w:val="22"/>
          <w:szCs w:val="22"/>
        </w:rPr>
        <w:t>“Maternity allowance</w:t>
      </w:r>
      <w:r w:rsidRPr="00463173">
        <w:rPr>
          <w:rStyle w:val="Bodytext4NotBold7"/>
          <w:sz w:val="22"/>
          <w:szCs w:val="22"/>
        </w:rPr>
        <w:tab/>
      </w:r>
      <w:r w:rsidR="00F720BE" w:rsidRPr="00463173">
        <w:rPr>
          <w:rStyle w:val="Bodytext4NotBold7"/>
          <w:sz w:val="22"/>
          <w:szCs w:val="22"/>
        </w:rPr>
        <w:t>24ABXAA”.</w:t>
      </w:r>
    </w:p>
    <w:p w14:paraId="76E86EFF"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2.</w:t>
      </w:r>
      <w:r w:rsidR="001F658C" w:rsidRPr="00463173">
        <w:rPr>
          <w:rStyle w:val="BodytextBold1"/>
          <w:sz w:val="22"/>
          <w:szCs w:val="22"/>
        </w:rPr>
        <w:t xml:space="preserve"> </w:t>
      </w:r>
      <w:r w:rsidR="00F720BE" w:rsidRPr="00463173">
        <w:rPr>
          <w:rStyle w:val="BodytextBold1"/>
          <w:sz w:val="22"/>
          <w:szCs w:val="22"/>
        </w:rPr>
        <w:t>After section 24ABX:</w:t>
      </w:r>
    </w:p>
    <w:p w14:paraId="4DF730CF"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1F185EED" w14:textId="77777777" w:rsidR="00694042" w:rsidRPr="00463173" w:rsidRDefault="00F720BE" w:rsidP="00880324">
      <w:pPr>
        <w:pStyle w:val="BodyText5"/>
        <w:spacing w:before="120" w:after="60" w:line="240" w:lineRule="auto"/>
        <w:ind w:firstLine="0"/>
        <w:jc w:val="both"/>
        <w:rPr>
          <w:sz w:val="22"/>
          <w:szCs w:val="22"/>
        </w:rPr>
      </w:pPr>
      <w:r w:rsidRPr="00463173">
        <w:rPr>
          <w:rStyle w:val="BodytextBold1"/>
          <w:sz w:val="22"/>
          <w:szCs w:val="22"/>
        </w:rPr>
        <w:t>Maternity allowance</w:t>
      </w:r>
    </w:p>
    <w:p w14:paraId="04FE68E4"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 xml:space="preserve">“24ABXAA. Payments of maternity allowance under Part 2.17A of the </w:t>
      </w:r>
      <w:r w:rsidRPr="00463173">
        <w:rPr>
          <w:rStyle w:val="Bodytext412pt0"/>
          <w:sz w:val="22"/>
          <w:szCs w:val="22"/>
        </w:rPr>
        <w:t>Social Security Act 1991</w:t>
      </w:r>
      <w:r w:rsidRPr="00463173">
        <w:rPr>
          <w:rStyle w:val="Bodytext41"/>
          <w:b/>
          <w:bCs/>
          <w:sz w:val="22"/>
          <w:szCs w:val="22"/>
        </w:rPr>
        <w:t xml:space="preserve"> </w:t>
      </w:r>
      <w:r w:rsidR="00E85037" w:rsidRPr="00463173">
        <w:rPr>
          <w:rStyle w:val="Bodytext4NotBold7"/>
          <w:sz w:val="22"/>
          <w:szCs w:val="22"/>
        </w:rPr>
        <w:t>are exempt.”</w:t>
      </w:r>
    </w:p>
    <w:p w14:paraId="2F0AAE8C"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3.</w:t>
      </w:r>
      <w:r w:rsidR="001F658C" w:rsidRPr="00463173">
        <w:rPr>
          <w:rStyle w:val="BodytextBold1"/>
          <w:sz w:val="22"/>
          <w:szCs w:val="22"/>
        </w:rPr>
        <w:t xml:space="preserve"> </w:t>
      </w:r>
      <w:r w:rsidR="00F720BE" w:rsidRPr="00463173">
        <w:rPr>
          <w:rStyle w:val="BodytextBold1"/>
          <w:sz w:val="22"/>
          <w:szCs w:val="22"/>
        </w:rPr>
        <w:t xml:space="preserve">Subsection 159J(6) (definition of </w:t>
      </w:r>
      <w:r w:rsidR="00F720BE" w:rsidRPr="00463173">
        <w:rPr>
          <w:rStyle w:val="Bodytext12pt0"/>
          <w:b/>
          <w:sz w:val="22"/>
          <w:szCs w:val="22"/>
        </w:rPr>
        <w:t>separate net income</w:t>
      </w:r>
      <w:r w:rsidR="00F720BE" w:rsidRPr="00463173">
        <w:rPr>
          <w:rStyle w:val="BodytextBold1"/>
          <w:sz w:val="22"/>
          <w:szCs w:val="22"/>
        </w:rPr>
        <w:t>):</w:t>
      </w:r>
    </w:p>
    <w:p w14:paraId="47D701C8" w14:textId="4CE13052" w:rsidR="00E85037" w:rsidRPr="00463173" w:rsidRDefault="00F720BE" w:rsidP="00880324">
      <w:pPr>
        <w:pStyle w:val="Bodytext40"/>
        <w:spacing w:before="120" w:line="240" w:lineRule="auto"/>
        <w:ind w:firstLine="270"/>
        <w:jc w:val="both"/>
        <w:rPr>
          <w:rStyle w:val="Bodytext4NotBold7"/>
          <w:sz w:val="22"/>
          <w:szCs w:val="22"/>
        </w:rPr>
      </w:pPr>
      <w:r w:rsidRPr="00463173">
        <w:rPr>
          <w:rStyle w:val="Bodytext4NotBold7"/>
          <w:sz w:val="22"/>
          <w:szCs w:val="22"/>
        </w:rPr>
        <w:t>Insert after “include” in paragraph (a) “maternity allowance,”</w:t>
      </w:r>
      <w:r w:rsidR="0035511E">
        <w:rPr>
          <w:rStyle w:val="Bodytext4NotBold7"/>
          <w:sz w:val="22"/>
          <w:szCs w:val="22"/>
        </w:rPr>
        <w:t>.</w:t>
      </w:r>
    </w:p>
    <w:p w14:paraId="1E6C3617" w14:textId="77777777" w:rsidR="00E85037" w:rsidRPr="00463173" w:rsidRDefault="00E85037" w:rsidP="00880324">
      <w:pPr>
        <w:pStyle w:val="Bodytext40"/>
        <w:spacing w:before="120" w:line="240" w:lineRule="auto"/>
        <w:ind w:firstLine="270"/>
        <w:jc w:val="center"/>
        <w:rPr>
          <w:rStyle w:val="Bodytext4NotBold7"/>
          <w:sz w:val="22"/>
          <w:szCs w:val="22"/>
        </w:rPr>
      </w:pPr>
      <w:r w:rsidRPr="00463173">
        <w:rPr>
          <w:rStyle w:val="Bodytext4NotBold7"/>
          <w:sz w:val="22"/>
          <w:szCs w:val="22"/>
        </w:rPr>
        <w:t>__________</w:t>
      </w:r>
    </w:p>
    <w:p w14:paraId="3863E16E" w14:textId="77777777" w:rsidR="00E85037" w:rsidRPr="00463173" w:rsidRDefault="00E85037" w:rsidP="00880324">
      <w:pPr>
        <w:rPr>
          <w:rStyle w:val="Bodytext4NotBold7"/>
          <w:rFonts w:eastAsia="Courier New"/>
          <w:b w:val="0"/>
          <w:bCs w:val="0"/>
          <w:sz w:val="22"/>
          <w:szCs w:val="22"/>
        </w:rPr>
      </w:pPr>
      <w:r w:rsidRPr="00463173">
        <w:rPr>
          <w:rStyle w:val="Bodytext4NotBold7"/>
          <w:rFonts w:eastAsia="Courier New"/>
          <w:sz w:val="22"/>
          <w:szCs w:val="22"/>
        </w:rPr>
        <w:br w:type="page"/>
      </w:r>
    </w:p>
    <w:p w14:paraId="6ACC00F7" w14:textId="2045ED52" w:rsidR="00694042" w:rsidRPr="0035511E" w:rsidRDefault="00F720BE" w:rsidP="001772E8">
      <w:pPr>
        <w:pStyle w:val="Bodytext20"/>
        <w:tabs>
          <w:tab w:val="left" w:pos="7920"/>
        </w:tabs>
        <w:spacing w:before="120" w:line="240" w:lineRule="auto"/>
        <w:ind w:firstLine="4140"/>
        <w:jc w:val="both"/>
        <w:rPr>
          <w:sz w:val="20"/>
          <w:szCs w:val="22"/>
        </w:rPr>
      </w:pPr>
      <w:r w:rsidRPr="00CB473F">
        <w:rPr>
          <w:rStyle w:val="Bodytext2115pt1"/>
          <w:sz w:val="22"/>
          <w:szCs w:val="22"/>
        </w:rPr>
        <w:lastRenderedPageBreak/>
        <w:t>SCHEDULE 7</w:t>
      </w:r>
      <w:r w:rsidRPr="00CB473F">
        <w:rPr>
          <w:rStyle w:val="Bodytext2115pt1"/>
          <w:sz w:val="22"/>
          <w:szCs w:val="22"/>
        </w:rPr>
        <w:tab/>
      </w:r>
      <w:r w:rsidRPr="0035511E">
        <w:rPr>
          <w:rStyle w:val="Bodytext21"/>
          <w:sz w:val="20"/>
          <w:szCs w:val="22"/>
        </w:rPr>
        <w:t>Subsection</w:t>
      </w:r>
      <w:r w:rsidR="00E85037" w:rsidRPr="0035511E">
        <w:rPr>
          <w:rStyle w:val="Bodytext21"/>
          <w:sz w:val="20"/>
          <w:szCs w:val="22"/>
        </w:rPr>
        <w:t xml:space="preserve"> </w:t>
      </w:r>
      <w:r w:rsidRPr="0035511E">
        <w:rPr>
          <w:rStyle w:val="Bodytext21"/>
          <w:sz w:val="20"/>
          <w:szCs w:val="22"/>
        </w:rPr>
        <w:t>3(4)</w:t>
      </w:r>
    </w:p>
    <w:p w14:paraId="5C6D36DA" w14:textId="1FD01463" w:rsidR="00694042" w:rsidRPr="0035511E" w:rsidRDefault="00F720BE" w:rsidP="0035511E">
      <w:pPr>
        <w:pStyle w:val="Bodytext40"/>
        <w:spacing w:before="120" w:line="240" w:lineRule="auto"/>
        <w:ind w:firstLine="0"/>
        <w:jc w:val="center"/>
        <w:rPr>
          <w:b w:val="0"/>
          <w:bCs w:val="0"/>
          <w:sz w:val="22"/>
          <w:szCs w:val="22"/>
        </w:rPr>
      </w:pPr>
      <w:r w:rsidRPr="00463173">
        <w:rPr>
          <w:rStyle w:val="Bodytext4NotBold7"/>
          <w:sz w:val="22"/>
          <w:szCs w:val="22"/>
        </w:rPr>
        <w:t>AMENDMENT OF THE VETERANS’ ENTITLEMENTS ACT 1986 I</w:t>
      </w:r>
      <w:r w:rsidR="00E85037" w:rsidRPr="00463173">
        <w:rPr>
          <w:rStyle w:val="Bodytext4NotBold7"/>
          <w:sz w:val="22"/>
          <w:szCs w:val="22"/>
        </w:rPr>
        <w:t>N</w:t>
      </w:r>
      <w:r w:rsidR="0035511E">
        <w:rPr>
          <w:rStyle w:val="Bodytext4NotBold7"/>
          <w:sz w:val="22"/>
          <w:szCs w:val="22"/>
        </w:rPr>
        <w:t xml:space="preserve"> </w:t>
      </w:r>
      <w:r w:rsidRPr="00463173">
        <w:rPr>
          <w:rStyle w:val="Bodytext4NotBold7"/>
          <w:sz w:val="22"/>
          <w:szCs w:val="22"/>
        </w:rPr>
        <w:t>RELATION TO FAMILY PAYMENT</w:t>
      </w:r>
    </w:p>
    <w:p w14:paraId="64DE3158"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1.</w:t>
      </w:r>
      <w:r w:rsidR="00880324" w:rsidRPr="00463173">
        <w:rPr>
          <w:rStyle w:val="BodytextBold1"/>
          <w:sz w:val="22"/>
          <w:szCs w:val="22"/>
        </w:rPr>
        <w:t xml:space="preserve"> </w:t>
      </w:r>
      <w:r w:rsidR="00F720BE" w:rsidRPr="00463173">
        <w:rPr>
          <w:rStyle w:val="BodytextBold1"/>
          <w:sz w:val="22"/>
          <w:szCs w:val="22"/>
        </w:rPr>
        <w:t>Paragraph 5F(6)(c):</w:t>
      </w:r>
    </w:p>
    <w:p w14:paraId="3B17E93E"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substitute:</w:t>
      </w:r>
    </w:p>
    <w:p w14:paraId="1F5BB50F" w14:textId="77777777" w:rsidR="00694042" w:rsidRPr="00463173" w:rsidRDefault="00F720BE" w:rsidP="00880324">
      <w:pPr>
        <w:pStyle w:val="Bodytext40"/>
        <w:spacing w:before="120" w:line="240" w:lineRule="auto"/>
        <w:ind w:left="1413" w:hanging="423"/>
        <w:jc w:val="both"/>
        <w:rPr>
          <w:sz w:val="22"/>
          <w:szCs w:val="22"/>
        </w:rPr>
      </w:pPr>
      <w:r w:rsidRPr="00463173">
        <w:rPr>
          <w:rStyle w:val="Bodytext4NotBold7"/>
          <w:sz w:val="22"/>
          <w:szCs w:val="22"/>
        </w:rPr>
        <w:t>“(c) the person’s partner receives a social security pension and also receives family payment in respect of the child at a rate that is more than the minimum family payment rate.</w:t>
      </w:r>
    </w:p>
    <w:p w14:paraId="1C3DC982" w14:textId="367A2AA5" w:rsidR="00694042" w:rsidRPr="001772E8" w:rsidRDefault="00F720BE" w:rsidP="001772E8">
      <w:pPr>
        <w:pStyle w:val="Bodytext60"/>
        <w:spacing w:before="120" w:line="240" w:lineRule="auto"/>
        <w:ind w:left="342" w:firstLine="720"/>
        <w:rPr>
          <w:sz w:val="20"/>
          <w:szCs w:val="22"/>
        </w:rPr>
      </w:pPr>
      <w:r w:rsidRPr="001772E8">
        <w:rPr>
          <w:rStyle w:val="Bodytext6NotItalic0"/>
          <w:sz w:val="20"/>
          <w:szCs w:val="22"/>
        </w:rPr>
        <w:t xml:space="preserve">Note: For </w:t>
      </w:r>
      <w:r w:rsidRPr="001772E8">
        <w:rPr>
          <w:rStyle w:val="Bodytext62"/>
          <w:b/>
          <w:i/>
          <w:iCs/>
          <w:sz w:val="20"/>
          <w:szCs w:val="22"/>
        </w:rPr>
        <w:t>minimum family payment rate</w:t>
      </w:r>
      <w:r w:rsidRPr="001772E8">
        <w:rPr>
          <w:rStyle w:val="Bodytext6NotItalic0"/>
          <w:sz w:val="20"/>
          <w:szCs w:val="22"/>
        </w:rPr>
        <w:t xml:space="preserve"> see subsection 6(1) of the </w:t>
      </w:r>
      <w:r w:rsidRPr="001772E8">
        <w:rPr>
          <w:rStyle w:val="Bodytext62"/>
          <w:i/>
          <w:iCs/>
          <w:sz w:val="20"/>
          <w:szCs w:val="22"/>
        </w:rPr>
        <w:t>Social Security Act 1991</w:t>
      </w:r>
      <w:r w:rsidR="0035511E">
        <w:rPr>
          <w:rStyle w:val="Bodytext62"/>
          <w:i/>
          <w:iCs/>
          <w:sz w:val="20"/>
          <w:szCs w:val="22"/>
        </w:rPr>
        <w:t>.</w:t>
      </w:r>
      <w:r w:rsidR="0035511E" w:rsidRPr="0035511E">
        <w:rPr>
          <w:rStyle w:val="Bodytext62"/>
          <w:iCs/>
          <w:sz w:val="22"/>
          <w:szCs w:val="22"/>
        </w:rPr>
        <w:t>”.</w:t>
      </w:r>
    </w:p>
    <w:p w14:paraId="09683787"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2.</w:t>
      </w:r>
      <w:r w:rsidR="00880324" w:rsidRPr="00463173">
        <w:rPr>
          <w:rStyle w:val="BodytextBold1"/>
          <w:sz w:val="22"/>
          <w:szCs w:val="22"/>
        </w:rPr>
        <w:t xml:space="preserve"> </w:t>
      </w:r>
      <w:r w:rsidR="00F720BE" w:rsidRPr="00463173">
        <w:rPr>
          <w:rStyle w:val="BodytextBold1"/>
          <w:sz w:val="22"/>
          <w:szCs w:val="22"/>
        </w:rPr>
        <w:t>Point 41-C5:</w:t>
      </w:r>
    </w:p>
    <w:p w14:paraId="7E26EB77"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subparagraph (c)(ii), substitute:</w:t>
      </w:r>
    </w:p>
    <w:p w14:paraId="362421A0" w14:textId="77777777" w:rsidR="00694042" w:rsidRPr="00463173" w:rsidRDefault="00F720BE" w:rsidP="00880324">
      <w:pPr>
        <w:pStyle w:val="Bodytext40"/>
        <w:spacing w:before="120" w:line="240" w:lineRule="auto"/>
        <w:ind w:left="720" w:hanging="450"/>
        <w:jc w:val="both"/>
        <w:rPr>
          <w:sz w:val="22"/>
          <w:szCs w:val="22"/>
        </w:rPr>
      </w:pPr>
      <w:r w:rsidRPr="00463173">
        <w:rPr>
          <w:rStyle w:val="Bodytext4NotBold7"/>
          <w:sz w:val="22"/>
          <w:szCs w:val="22"/>
        </w:rPr>
        <w:t>“(ii) the partner is receiving a social security pension and is also receiving family payment at a rate that is more than the minimum family payment rate and that includes an amount to take account of rent paid or payable by the partner.”.</w:t>
      </w:r>
    </w:p>
    <w:p w14:paraId="232AD875"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3.</w:t>
      </w:r>
      <w:r w:rsidR="00880324" w:rsidRPr="00463173">
        <w:rPr>
          <w:rStyle w:val="BodytextBold1"/>
          <w:sz w:val="22"/>
          <w:szCs w:val="22"/>
        </w:rPr>
        <w:t xml:space="preserve"> </w:t>
      </w:r>
      <w:r w:rsidR="00F720BE" w:rsidRPr="00463173">
        <w:rPr>
          <w:rStyle w:val="BodytextBold1"/>
          <w:sz w:val="22"/>
          <w:szCs w:val="22"/>
        </w:rPr>
        <w:t>Point 41-C5 (Note 1):</w:t>
      </w:r>
    </w:p>
    <w:p w14:paraId="3DBED878"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After the Note insert:</w:t>
      </w:r>
    </w:p>
    <w:p w14:paraId="5D8356DF" w14:textId="54819371" w:rsidR="00694042" w:rsidRPr="00880324" w:rsidRDefault="00F720BE" w:rsidP="00880324">
      <w:pPr>
        <w:pStyle w:val="Bodytext60"/>
        <w:spacing w:before="120" w:line="240" w:lineRule="auto"/>
        <w:rPr>
          <w:sz w:val="20"/>
          <w:szCs w:val="22"/>
        </w:rPr>
      </w:pPr>
      <w:r w:rsidRPr="005C17B5">
        <w:rPr>
          <w:rStyle w:val="Bodytext6NotItalic0"/>
          <w:sz w:val="22"/>
          <w:szCs w:val="22"/>
        </w:rPr>
        <w:t>“</w:t>
      </w:r>
      <w:r w:rsidRPr="00880324">
        <w:rPr>
          <w:rStyle w:val="Bodytext6NotItalic0"/>
          <w:sz w:val="20"/>
          <w:szCs w:val="22"/>
        </w:rPr>
        <w:t xml:space="preserve">Note 1A: For </w:t>
      </w:r>
      <w:r w:rsidRPr="00880324">
        <w:rPr>
          <w:rStyle w:val="Bodytext62"/>
          <w:b/>
          <w:i/>
          <w:iCs/>
          <w:sz w:val="20"/>
          <w:szCs w:val="22"/>
        </w:rPr>
        <w:t>minimum family payment rate</w:t>
      </w:r>
      <w:r w:rsidRPr="00880324">
        <w:rPr>
          <w:rStyle w:val="Bodytext6NotItalic0"/>
          <w:sz w:val="20"/>
          <w:szCs w:val="22"/>
        </w:rPr>
        <w:t xml:space="preserve"> see subsection 6(1) of the </w:t>
      </w:r>
      <w:r w:rsidRPr="00880324">
        <w:rPr>
          <w:rStyle w:val="Bodytext62"/>
          <w:i/>
          <w:iCs/>
          <w:sz w:val="20"/>
          <w:szCs w:val="22"/>
        </w:rPr>
        <w:t>Social Security Act 1991</w:t>
      </w:r>
      <w:r w:rsidR="005C17B5">
        <w:rPr>
          <w:rStyle w:val="Bodytext62"/>
          <w:i/>
          <w:iCs/>
          <w:sz w:val="20"/>
          <w:szCs w:val="22"/>
        </w:rPr>
        <w:t>.</w:t>
      </w:r>
      <w:r w:rsidRPr="005C17B5">
        <w:rPr>
          <w:rStyle w:val="Bodytext62"/>
          <w:iCs/>
          <w:sz w:val="22"/>
          <w:szCs w:val="22"/>
        </w:rPr>
        <w:t>”.</w:t>
      </w:r>
    </w:p>
    <w:p w14:paraId="12A89CB4"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4.</w:t>
      </w:r>
      <w:r w:rsidR="00880324" w:rsidRPr="00463173">
        <w:rPr>
          <w:rStyle w:val="BodytextBold1"/>
          <w:sz w:val="22"/>
          <w:szCs w:val="22"/>
        </w:rPr>
        <w:t xml:space="preserve"> </w:t>
      </w:r>
      <w:r w:rsidR="00F720BE" w:rsidRPr="00463173">
        <w:rPr>
          <w:rStyle w:val="BodytextBold1"/>
          <w:sz w:val="22"/>
          <w:szCs w:val="22"/>
        </w:rPr>
        <w:t>Point 42-D5:</w:t>
      </w:r>
    </w:p>
    <w:p w14:paraId="69906A3F"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subparagraph (c)(ii), substitute:</w:t>
      </w:r>
    </w:p>
    <w:p w14:paraId="6448F051" w14:textId="77777777" w:rsidR="00694042" w:rsidRPr="00463173" w:rsidRDefault="00F720BE" w:rsidP="00880324">
      <w:pPr>
        <w:pStyle w:val="Bodytext40"/>
        <w:spacing w:before="120" w:line="240" w:lineRule="auto"/>
        <w:ind w:left="675" w:hanging="405"/>
        <w:jc w:val="both"/>
        <w:rPr>
          <w:sz w:val="22"/>
          <w:szCs w:val="22"/>
        </w:rPr>
      </w:pPr>
      <w:r w:rsidRPr="00463173">
        <w:rPr>
          <w:rStyle w:val="Bodytext4NotBold7"/>
          <w:sz w:val="22"/>
          <w:szCs w:val="22"/>
        </w:rPr>
        <w:t>“(ii) the partner is receiving a social security pension and is also receiving family payment at a rate that is more than the minimum family payment rate and that includes an amount to take account of rent paid or payable by the partner.”.</w:t>
      </w:r>
    </w:p>
    <w:p w14:paraId="5D382FD0"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5.</w:t>
      </w:r>
      <w:r w:rsidR="00880324" w:rsidRPr="00463173">
        <w:rPr>
          <w:rStyle w:val="BodytextBold1"/>
          <w:sz w:val="22"/>
          <w:szCs w:val="22"/>
        </w:rPr>
        <w:t xml:space="preserve"> </w:t>
      </w:r>
      <w:r w:rsidR="00F720BE" w:rsidRPr="00463173">
        <w:rPr>
          <w:rStyle w:val="BodytextBold1"/>
          <w:sz w:val="22"/>
          <w:szCs w:val="22"/>
        </w:rPr>
        <w:t>Point 42-D5 (Note 1):</w:t>
      </w:r>
    </w:p>
    <w:p w14:paraId="4F8F16FA"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After the Note insert:</w:t>
      </w:r>
    </w:p>
    <w:p w14:paraId="3F715B8C" w14:textId="78479518" w:rsidR="00694042" w:rsidRPr="00880324" w:rsidRDefault="00F720BE" w:rsidP="00880324">
      <w:pPr>
        <w:pStyle w:val="Bodytext60"/>
        <w:spacing w:before="120" w:line="240" w:lineRule="auto"/>
        <w:rPr>
          <w:sz w:val="20"/>
          <w:szCs w:val="22"/>
        </w:rPr>
      </w:pPr>
      <w:r w:rsidRPr="005C17B5">
        <w:rPr>
          <w:rStyle w:val="Bodytext6NotItalic0"/>
          <w:sz w:val="22"/>
          <w:szCs w:val="22"/>
        </w:rPr>
        <w:t>“</w:t>
      </w:r>
      <w:r w:rsidRPr="00880324">
        <w:rPr>
          <w:rStyle w:val="Bodytext6NotItalic0"/>
          <w:sz w:val="20"/>
          <w:szCs w:val="22"/>
        </w:rPr>
        <w:t xml:space="preserve">Note 1A: For </w:t>
      </w:r>
      <w:r w:rsidRPr="00880324">
        <w:rPr>
          <w:rStyle w:val="Bodytext62"/>
          <w:b/>
          <w:i/>
          <w:iCs/>
          <w:sz w:val="20"/>
          <w:szCs w:val="22"/>
        </w:rPr>
        <w:t>minimum family payment rate</w:t>
      </w:r>
      <w:r w:rsidRPr="00880324">
        <w:rPr>
          <w:rStyle w:val="Bodytext6NotItalic0"/>
          <w:sz w:val="20"/>
          <w:szCs w:val="22"/>
        </w:rPr>
        <w:t xml:space="preserve"> see subsection 6(1) of the </w:t>
      </w:r>
      <w:r w:rsidRPr="00880324">
        <w:rPr>
          <w:rStyle w:val="Bodytext62"/>
          <w:i/>
          <w:iCs/>
          <w:sz w:val="20"/>
          <w:szCs w:val="22"/>
        </w:rPr>
        <w:t>Social Security Act 1991</w:t>
      </w:r>
      <w:r w:rsidR="005C17B5">
        <w:rPr>
          <w:rStyle w:val="Bodytext62"/>
          <w:i/>
          <w:iCs/>
          <w:sz w:val="20"/>
          <w:szCs w:val="22"/>
        </w:rPr>
        <w:t>.</w:t>
      </w:r>
      <w:r w:rsidRPr="005C17B5">
        <w:rPr>
          <w:rStyle w:val="Bodytext62"/>
          <w:iCs/>
          <w:sz w:val="22"/>
          <w:szCs w:val="22"/>
        </w:rPr>
        <w:t>”.</w:t>
      </w:r>
    </w:p>
    <w:p w14:paraId="7AD1E4D2" w14:textId="77777777" w:rsidR="00694042" w:rsidRPr="00463173" w:rsidRDefault="00E85037" w:rsidP="00880324">
      <w:pPr>
        <w:pStyle w:val="BodyText5"/>
        <w:spacing w:before="120" w:line="240" w:lineRule="auto"/>
        <w:ind w:firstLine="0"/>
        <w:jc w:val="both"/>
        <w:rPr>
          <w:sz w:val="22"/>
          <w:szCs w:val="22"/>
        </w:rPr>
      </w:pPr>
      <w:r w:rsidRPr="00463173">
        <w:rPr>
          <w:rStyle w:val="BodytextBold1"/>
          <w:sz w:val="22"/>
          <w:szCs w:val="22"/>
        </w:rPr>
        <w:t>6.</w:t>
      </w:r>
      <w:r w:rsidR="00880324" w:rsidRPr="00463173">
        <w:rPr>
          <w:rStyle w:val="BodytextBold1"/>
          <w:sz w:val="22"/>
          <w:szCs w:val="22"/>
        </w:rPr>
        <w:t xml:space="preserve"> </w:t>
      </w:r>
      <w:r w:rsidR="00F720BE" w:rsidRPr="00463173">
        <w:rPr>
          <w:rStyle w:val="BodytextBold1"/>
          <w:sz w:val="22"/>
          <w:szCs w:val="22"/>
        </w:rPr>
        <w:t>Section 59F:</w:t>
      </w:r>
    </w:p>
    <w:p w14:paraId="614439C2"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Repeal, substitute:</w:t>
      </w:r>
    </w:p>
    <w:p w14:paraId="1168AFDB" w14:textId="77777777" w:rsidR="00694042" w:rsidRPr="00463173" w:rsidRDefault="00F720BE" w:rsidP="00880324">
      <w:pPr>
        <w:pStyle w:val="BodyText5"/>
        <w:spacing w:before="120" w:after="60" w:line="240" w:lineRule="auto"/>
        <w:ind w:firstLine="0"/>
        <w:jc w:val="both"/>
        <w:rPr>
          <w:sz w:val="22"/>
          <w:szCs w:val="22"/>
        </w:rPr>
      </w:pPr>
      <w:r w:rsidRPr="00463173">
        <w:rPr>
          <w:rStyle w:val="BodytextBold1"/>
          <w:sz w:val="22"/>
          <w:szCs w:val="22"/>
        </w:rPr>
        <w:t>Adjustment of pension child add-ons</w:t>
      </w:r>
    </w:p>
    <w:p w14:paraId="782F1901" w14:textId="6862D30F"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 xml:space="preserve">“59F.(1) This Act has effect as if, on 1 January each year (the </w:t>
      </w:r>
      <w:r w:rsidRPr="006C228B">
        <w:rPr>
          <w:rStyle w:val="Bodytext4NotBold0"/>
          <w:b/>
          <w:sz w:val="22"/>
          <w:szCs w:val="22"/>
        </w:rPr>
        <w:t>relevant</w:t>
      </w:r>
      <w:r w:rsidR="00E85037" w:rsidRPr="006C228B">
        <w:rPr>
          <w:rStyle w:val="Bodytext4NotBold0"/>
          <w:b/>
          <w:sz w:val="22"/>
          <w:szCs w:val="22"/>
        </w:rPr>
        <w:t xml:space="preserve"> </w:t>
      </w:r>
      <w:r w:rsidRPr="006C228B">
        <w:rPr>
          <w:rStyle w:val="Bodytext4NotBold0"/>
          <w:b/>
          <w:sz w:val="22"/>
          <w:szCs w:val="22"/>
        </w:rPr>
        <w:t>year</w:t>
      </w:r>
      <w:r w:rsidRPr="005C17B5">
        <w:rPr>
          <w:rStyle w:val="Bodytext4NotBold0"/>
          <w:i w:val="0"/>
          <w:sz w:val="22"/>
          <w:szCs w:val="22"/>
        </w:rPr>
        <w:t>),</w:t>
      </w:r>
      <w:r w:rsidRPr="005C17B5">
        <w:rPr>
          <w:rStyle w:val="Bodytext4NotBold7"/>
          <w:i/>
          <w:sz w:val="22"/>
          <w:szCs w:val="22"/>
        </w:rPr>
        <w:t xml:space="preserve"> </w:t>
      </w:r>
      <w:r w:rsidRPr="00463173">
        <w:rPr>
          <w:rStyle w:val="Bodytext4NotBold7"/>
          <w:sz w:val="22"/>
          <w:szCs w:val="22"/>
        </w:rPr>
        <w:t>each pension under 13 child add-on were replaced by the amount</w:t>
      </w:r>
      <w:r w:rsidR="00E85037" w:rsidRPr="00463173">
        <w:rPr>
          <w:rStyle w:val="Bodytext4NotBold7"/>
          <w:sz w:val="22"/>
          <w:szCs w:val="22"/>
        </w:rPr>
        <w:t xml:space="preserve"> </w:t>
      </w:r>
      <w:r w:rsidRPr="00463173">
        <w:rPr>
          <w:rStyle w:val="Bodytext4NotBold7"/>
          <w:sz w:val="22"/>
          <w:szCs w:val="22"/>
        </w:rPr>
        <w:t>worked out using the formula:</w:t>
      </w:r>
    </w:p>
    <w:p w14:paraId="41DF4143" w14:textId="77777777" w:rsidR="00E85037" w:rsidRPr="00463173" w:rsidRDefault="00E85037" w:rsidP="00880324">
      <w:pPr>
        <w:rPr>
          <w:rStyle w:val="Bodytext31"/>
          <w:rFonts w:eastAsia="Courier New"/>
          <w:sz w:val="22"/>
          <w:szCs w:val="22"/>
        </w:rPr>
      </w:pPr>
      <w:r w:rsidRPr="00463173">
        <w:rPr>
          <w:rStyle w:val="Bodytext31"/>
          <w:rFonts w:eastAsia="Courier New"/>
          <w:i w:val="0"/>
          <w:iCs w:val="0"/>
          <w:sz w:val="22"/>
          <w:szCs w:val="22"/>
        </w:rPr>
        <w:br w:type="page"/>
      </w:r>
    </w:p>
    <w:p w14:paraId="2CD77198" w14:textId="77777777" w:rsidR="00694042" w:rsidRPr="00CB473F" w:rsidRDefault="00F720BE" w:rsidP="00880324">
      <w:pPr>
        <w:pStyle w:val="Bodytext40"/>
        <w:spacing w:before="120" w:line="240" w:lineRule="auto"/>
        <w:ind w:firstLine="0"/>
        <w:jc w:val="center"/>
        <w:rPr>
          <w:sz w:val="22"/>
          <w:szCs w:val="22"/>
        </w:rPr>
      </w:pPr>
      <w:r w:rsidRPr="00CB473F">
        <w:rPr>
          <w:rStyle w:val="Bodytext4NotBold7"/>
          <w:b/>
          <w:sz w:val="22"/>
          <w:szCs w:val="22"/>
        </w:rPr>
        <w:lastRenderedPageBreak/>
        <w:t>SCHEDULE 7</w:t>
      </w:r>
      <w:r w:rsidRPr="00CB473F">
        <w:rPr>
          <w:rStyle w:val="Bodytext4NotBold7"/>
          <w:sz w:val="22"/>
          <w:szCs w:val="22"/>
        </w:rPr>
        <w:t>—continued</w:t>
      </w:r>
    </w:p>
    <w:p w14:paraId="602DAE48" w14:textId="77777777" w:rsidR="00694042" w:rsidRPr="00463173" w:rsidRDefault="00F720BE" w:rsidP="00880324">
      <w:pPr>
        <w:pStyle w:val="BodyText5"/>
        <w:spacing w:before="120" w:line="240" w:lineRule="auto"/>
        <w:ind w:firstLine="0"/>
        <w:jc w:val="center"/>
        <w:rPr>
          <w:sz w:val="22"/>
          <w:szCs w:val="22"/>
        </w:rPr>
      </w:pPr>
      <w:r w:rsidRPr="00463173">
        <w:rPr>
          <w:rStyle w:val="BodytextBold1"/>
          <w:sz w:val="22"/>
          <w:szCs w:val="22"/>
        </w:rPr>
        <w:t xml:space="preserve">FP under 13 child rate </w:t>
      </w:r>
      <w:r w:rsidRPr="00463173">
        <w:rPr>
          <w:rStyle w:val="BodytextItalic"/>
          <w:sz w:val="22"/>
          <w:szCs w:val="22"/>
        </w:rPr>
        <w:t>less</w:t>
      </w:r>
      <w:r w:rsidRPr="00463173">
        <w:rPr>
          <w:rStyle w:val="BodyText32"/>
          <w:sz w:val="22"/>
          <w:szCs w:val="22"/>
        </w:rPr>
        <w:t xml:space="preserve"> </w:t>
      </w:r>
      <w:r w:rsidRPr="00463173">
        <w:rPr>
          <w:rStyle w:val="BodytextBold1"/>
          <w:sz w:val="22"/>
          <w:szCs w:val="22"/>
        </w:rPr>
        <w:t>minimum FP child rate</w:t>
      </w:r>
    </w:p>
    <w:p w14:paraId="5383E6BB" w14:textId="2A849DD6"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 xml:space="preserve">“(2) This Act has effect as if, on 1 January each year (the </w:t>
      </w:r>
      <w:r w:rsidRPr="005C17B5">
        <w:rPr>
          <w:rStyle w:val="Bodytext4NotBold0"/>
          <w:b/>
          <w:sz w:val="22"/>
          <w:szCs w:val="22"/>
        </w:rPr>
        <w:t>relevant year</w:t>
      </w:r>
      <w:r w:rsidRPr="005C17B5">
        <w:rPr>
          <w:rStyle w:val="Bodytext4NotBold0"/>
          <w:i w:val="0"/>
          <w:sz w:val="22"/>
          <w:szCs w:val="22"/>
        </w:rPr>
        <w:t>),</w:t>
      </w:r>
      <w:r w:rsidRPr="00463173">
        <w:rPr>
          <w:rStyle w:val="Bodytext4NotBold0"/>
          <w:sz w:val="22"/>
          <w:szCs w:val="22"/>
        </w:rPr>
        <w:t xml:space="preserve"> </w:t>
      </w:r>
      <w:r w:rsidRPr="00463173">
        <w:rPr>
          <w:rStyle w:val="Bodytext4NotBold7"/>
          <w:sz w:val="22"/>
          <w:szCs w:val="22"/>
        </w:rPr>
        <w:t>each pension 13-15 child add-on were replaced by the amount worked out using the formula:</w:t>
      </w:r>
    </w:p>
    <w:p w14:paraId="06378754" w14:textId="77777777" w:rsidR="00694042" w:rsidRPr="00463173" w:rsidRDefault="00F720BE" w:rsidP="00880324">
      <w:pPr>
        <w:pStyle w:val="BodyText5"/>
        <w:spacing w:before="120" w:line="240" w:lineRule="auto"/>
        <w:ind w:firstLine="0"/>
        <w:jc w:val="center"/>
        <w:rPr>
          <w:sz w:val="22"/>
          <w:szCs w:val="22"/>
        </w:rPr>
      </w:pPr>
      <w:r w:rsidRPr="00463173">
        <w:rPr>
          <w:rStyle w:val="BodytextBold1"/>
          <w:sz w:val="22"/>
          <w:szCs w:val="22"/>
        </w:rPr>
        <w:t xml:space="preserve">FP 13-15 child rate </w:t>
      </w:r>
      <w:r w:rsidRPr="00463173">
        <w:rPr>
          <w:rStyle w:val="BodytextItalic"/>
          <w:sz w:val="22"/>
          <w:szCs w:val="22"/>
        </w:rPr>
        <w:t>less</w:t>
      </w:r>
      <w:r w:rsidRPr="00463173">
        <w:rPr>
          <w:rStyle w:val="BodyText32"/>
          <w:sz w:val="22"/>
          <w:szCs w:val="22"/>
        </w:rPr>
        <w:t xml:space="preserve"> </w:t>
      </w:r>
      <w:r w:rsidRPr="00463173">
        <w:rPr>
          <w:rStyle w:val="BodytextBold1"/>
          <w:sz w:val="22"/>
          <w:szCs w:val="22"/>
        </w:rPr>
        <w:t>minimum FP child rate</w:t>
      </w:r>
    </w:p>
    <w:p w14:paraId="1B4F4A81"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“(3) In this section:</w:t>
      </w:r>
    </w:p>
    <w:p w14:paraId="4BE9F80D"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0"/>
          <w:b/>
          <w:sz w:val="22"/>
          <w:szCs w:val="22"/>
        </w:rPr>
        <w:t>FP under 13 child rate</w:t>
      </w:r>
      <w:r w:rsidRPr="00463173">
        <w:rPr>
          <w:rStyle w:val="Bodytext4NotBold7"/>
          <w:sz w:val="22"/>
          <w:szCs w:val="22"/>
        </w:rPr>
        <w:t xml:space="preserve"> is the amount that, on 1 January in the relevant year, is that rate for the purposes of Part 3.16 (Indexation) of the Social Security Act.</w:t>
      </w:r>
    </w:p>
    <w:p w14:paraId="69DDE59C" w14:textId="77777777" w:rsidR="007B7ECE" w:rsidRDefault="00F720BE" w:rsidP="00880324">
      <w:pPr>
        <w:pStyle w:val="Bodytext40"/>
        <w:spacing w:before="120" w:line="240" w:lineRule="auto"/>
        <w:ind w:firstLine="0"/>
        <w:jc w:val="both"/>
        <w:rPr>
          <w:rStyle w:val="Bodytext4NotBold7"/>
          <w:sz w:val="22"/>
          <w:szCs w:val="22"/>
        </w:rPr>
      </w:pPr>
      <w:r w:rsidRPr="00463173">
        <w:rPr>
          <w:rStyle w:val="Bodytext4NotBold0"/>
          <w:b/>
          <w:sz w:val="22"/>
          <w:szCs w:val="22"/>
        </w:rPr>
        <w:t>FP 13-15 child rate</w:t>
      </w:r>
      <w:r w:rsidRPr="00463173">
        <w:rPr>
          <w:rStyle w:val="Bodytext4NotBold7"/>
          <w:b/>
          <w:sz w:val="22"/>
          <w:szCs w:val="22"/>
        </w:rPr>
        <w:t xml:space="preserve"> </w:t>
      </w:r>
      <w:r w:rsidRPr="00463173">
        <w:rPr>
          <w:rStyle w:val="Bodytext4NotBold7"/>
          <w:sz w:val="22"/>
          <w:szCs w:val="22"/>
        </w:rPr>
        <w:t>is the amount that, on 1 January in the relevant year, is that rate for the purposes of Part 3.16 (Indexation) of the Social Security Act.</w:t>
      </w:r>
    </w:p>
    <w:p w14:paraId="00BE782E"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0"/>
          <w:b/>
          <w:sz w:val="22"/>
          <w:szCs w:val="22"/>
        </w:rPr>
        <w:t>minimum FP child rate</w:t>
      </w:r>
      <w:r w:rsidRPr="00463173">
        <w:rPr>
          <w:rStyle w:val="Bodytext4NotBold7"/>
          <w:sz w:val="22"/>
          <w:szCs w:val="22"/>
        </w:rPr>
        <w:t xml:space="preserve"> is the amount that, on 1 January in the relevant year, is that rate for the purposes of Part 3.16 (Indexation) of the Social Security Act.</w:t>
      </w:r>
    </w:p>
    <w:p w14:paraId="26151C68" w14:textId="77777777" w:rsidR="007D0BE8" w:rsidRPr="00880324" w:rsidRDefault="00F720BE" w:rsidP="00880324">
      <w:pPr>
        <w:pStyle w:val="Bodytext20"/>
        <w:spacing w:before="120" w:line="240" w:lineRule="auto"/>
        <w:ind w:firstLine="0"/>
        <w:jc w:val="both"/>
        <w:rPr>
          <w:rStyle w:val="Bodytext21"/>
          <w:sz w:val="20"/>
          <w:szCs w:val="20"/>
        </w:rPr>
      </w:pPr>
      <w:r w:rsidRPr="00880324">
        <w:rPr>
          <w:rStyle w:val="Bodytext21"/>
          <w:sz w:val="20"/>
          <w:szCs w:val="20"/>
        </w:rPr>
        <w:t>Note 1: FP under 13 child rate is the rate of family payment for a chil</w:t>
      </w:r>
      <w:r w:rsidR="007D0BE8" w:rsidRPr="00880324">
        <w:rPr>
          <w:rStyle w:val="Bodytext21"/>
          <w:sz w:val="20"/>
          <w:szCs w:val="20"/>
        </w:rPr>
        <w:t>d who is under 13 years of age.</w:t>
      </w:r>
    </w:p>
    <w:p w14:paraId="12EF9541" w14:textId="23683244" w:rsidR="007D0BE8" w:rsidRPr="00880324" w:rsidRDefault="00F720BE" w:rsidP="005C17B5">
      <w:pPr>
        <w:pStyle w:val="Bodytext20"/>
        <w:spacing w:before="40" w:line="240" w:lineRule="auto"/>
        <w:ind w:left="720" w:hanging="720"/>
        <w:jc w:val="both"/>
        <w:rPr>
          <w:rStyle w:val="Bodytext21"/>
          <w:sz w:val="20"/>
          <w:szCs w:val="20"/>
        </w:rPr>
      </w:pPr>
      <w:r w:rsidRPr="00880324">
        <w:rPr>
          <w:rStyle w:val="Bodytext21"/>
          <w:sz w:val="20"/>
          <w:szCs w:val="20"/>
        </w:rPr>
        <w:t xml:space="preserve">Note 2: FP 13-15 child rate is the rate of family payment for a child who has reached 13, </w:t>
      </w:r>
      <w:r w:rsidR="007D0BE8" w:rsidRPr="00880324">
        <w:rPr>
          <w:rStyle w:val="Bodytext21"/>
          <w:sz w:val="20"/>
          <w:szCs w:val="20"/>
        </w:rPr>
        <w:t>but is under 16, years of age.”</w:t>
      </w:r>
    </w:p>
    <w:p w14:paraId="0C3DAAEE" w14:textId="77777777" w:rsidR="007D0BE8" w:rsidRPr="00463173" w:rsidRDefault="007B7ECE" w:rsidP="00880324">
      <w:pPr>
        <w:pStyle w:val="Bodytext20"/>
        <w:spacing w:before="120" w:line="240" w:lineRule="auto"/>
        <w:ind w:firstLine="0"/>
        <w:rPr>
          <w:rStyle w:val="Bodytext21"/>
          <w:sz w:val="22"/>
          <w:szCs w:val="22"/>
        </w:rPr>
      </w:pPr>
      <w:r>
        <w:rPr>
          <w:rStyle w:val="Bodytext21"/>
          <w:sz w:val="22"/>
          <w:szCs w:val="22"/>
        </w:rPr>
        <w:t>_________</w:t>
      </w:r>
      <w:r w:rsidR="007D0BE8" w:rsidRPr="00463173">
        <w:rPr>
          <w:rStyle w:val="Bodytext21"/>
          <w:sz w:val="22"/>
          <w:szCs w:val="22"/>
        </w:rPr>
        <w:t>__</w:t>
      </w:r>
    </w:p>
    <w:p w14:paraId="34D33328" w14:textId="77777777" w:rsidR="007D0BE8" w:rsidRPr="00463173" w:rsidRDefault="007D0BE8" w:rsidP="00880324">
      <w:pPr>
        <w:rPr>
          <w:rStyle w:val="Bodytext21"/>
          <w:rFonts w:eastAsia="Courier New"/>
          <w:sz w:val="22"/>
          <w:szCs w:val="22"/>
        </w:rPr>
      </w:pPr>
      <w:r w:rsidRPr="00463173">
        <w:rPr>
          <w:rStyle w:val="Bodytext21"/>
          <w:rFonts w:eastAsia="Courier New"/>
          <w:sz w:val="22"/>
          <w:szCs w:val="22"/>
        </w:rPr>
        <w:br w:type="page"/>
      </w:r>
    </w:p>
    <w:p w14:paraId="255E5AB0" w14:textId="5AB1EF93" w:rsidR="00694042" w:rsidRPr="005C17B5" w:rsidRDefault="00F720BE" w:rsidP="005C17B5">
      <w:pPr>
        <w:pStyle w:val="Bodytext20"/>
        <w:spacing w:before="120" w:line="240" w:lineRule="auto"/>
        <w:ind w:firstLine="0"/>
        <w:jc w:val="right"/>
        <w:rPr>
          <w:sz w:val="20"/>
          <w:szCs w:val="22"/>
        </w:rPr>
      </w:pPr>
      <w:r w:rsidRPr="00CB473F">
        <w:rPr>
          <w:rStyle w:val="Bodytext2115pt1"/>
          <w:sz w:val="22"/>
          <w:szCs w:val="22"/>
        </w:rPr>
        <w:lastRenderedPageBreak/>
        <w:t xml:space="preserve">SCHEDULE </w:t>
      </w:r>
      <w:r w:rsidRPr="00CB473F">
        <w:rPr>
          <w:rStyle w:val="Bodytext21"/>
          <w:b/>
          <w:sz w:val="22"/>
          <w:szCs w:val="22"/>
        </w:rPr>
        <w:t>8</w:t>
      </w:r>
      <w:r w:rsidRPr="00CB473F">
        <w:rPr>
          <w:rStyle w:val="Bodytext21"/>
          <w:sz w:val="22"/>
          <w:szCs w:val="22"/>
        </w:rPr>
        <w:tab/>
      </w:r>
      <w:r w:rsidR="005C17B5">
        <w:rPr>
          <w:rStyle w:val="Bodytext21"/>
          <w:sz w:val="22"/>
          <w:szCs w:val="22"/>
        </w:rPr>
        <w:tab/>
      </w:r>
      <w:r w:rsidR="005C17B5">
        <w:rPr>
          <w:rStyle w:val="Bodytext21"/>
          <w:sz w:val="22"/>
          <w:szCs w:val="22"/>
        </w:rPr>
        <w:tab/>
      </w:r>
      <w:r w:rsidR="005C17B5">
        <w:rPr>
          <w:rStyle w:val="Bodytext21"/>
          <w:sz w:val="22"/>
          <w:szCs w:val="22"/>
        </w:rPr>
        <w:tab/>
      </w:r>
      <w:r w:rsidR="005C17B5">
        <w:rPr>
          <w:rStyle w:val="Bodytext21"/>
          <w:sz w:val="22"/>
          <w:szCs w:val="22"/>
        </w:rPr>
        <w:tab/>
      </w:r>
      <w:r w:rsidRPr="005C17B5">
        <w:rPr>
          <w:rStyle w:val="Bodytext21"/>
          <w:sz w:val="20"/>
          <w:szCs w:val="22"/>
        </w:rPr>
        <w:t>Subsection 3(5)</w:t>
      </w:r>
    </w:p>
    <w:p w14:paraId="7006B74B" w14:textId="7AAB64B7" w:rsidR="00694042" w:rsidRPr="005C17B5" w:rsidRDefault="00F720BE" w:rsidP="005C17B5">
      <w:pPr>
        <w:pStyle w:val="Bodytext40"/>
        <w:spacing w:before="120" w:line="240" w:lineRule="auto"/>
        <w:ind w:firstLine="0"/>
        <w:jc w:val="center"/>
        <w:rPr>
          <w:b w:val="0"/>
          <w:bCs w:val="0"/>
          <w:sz w:val="22"/>
          <w:szCs w:val="22"/>
        </w:rPr>
      </w:pPr>
      <w:r w:rsidRPr="00463173">
        <w:rPr>
          <w:rStyle w:val="Bodytext4NotBold7"/>
          <w:sz w:val="22"/>
          <w:szCs w:val="22"/>
        </w:rPr>
        <w:t>AMENDMENTS OF THE</w:t>
      </w:r>
      <w:r w:rsidR="005C17B5">
        <w:rPr>
          <w:rStyle w:val="Bodytext4NotBold7"/>
          <w:sz w:val="22"/>
          <w:szCs w:val="22"/>
        </w:rPr>
        <w:t xml:space="preserve"> CHILD SUPPORT (ASSESSMENT) ACT </w:t>
      </w:r>
      <w:r w:rsidRPr="00463173">
        <w:rPr>
          <w:rStyle w:val="Bodytext4NotBold7"/>
          <w:sz w:val="22"/>
          <w:szCs w:val="22"/>
        </w:rPr>
        <w:t>1989 IN RELATION TO FAMILY PAYMENT</w:t>
      </w:r>
    </w:p>
    <w:p w14:paraId="4CB2BBC8" w14:textId="77777777" w:rsidR="00694042" w:rsidRPr="00463173" w:rsidRDefault="005044EC" w:rsidP="00880324">
      <w:pPr>
        <w:pStyle w:val="BodyText5"/>
        <w:spacing w:before="120" w:line="240" w:lineRule="auto"/>
        <w:ind w:firstLine="0"/>
        <w:jc w:val="both"/>
        <w:rPr>
          <w:sz w:val="22"/>
          <w:szCs w:val="22"/>
        </w:rPr>
      </w:pPr>
      <w:r w:rsidRPr="00463173">
        <w:rPr>
          <w:rStyle w:val="BodytextBold1"/>
          <w:sz w:val="22"/>
          <w:szCs w:val="22"/>
        </w:rPr>
        <w:t>1.</w:t>
      </w:r>
      <w:r w:rsidR="00880324" w:rsidRPr="00463173">
        <w:rPr>
          <w:rStyle w:val="BodytextBold1"/>
          <w:sz w:val="22"/>
          <w:szCs w:val="22"/>
        </w:rPr>
        <w:t xml:space="preserve"> </w:t>
      </w:r>
      <w:r w:rsidR="00F720BE" w:rsidRPr="00463173">
        <w:rPr>
          <w:rStyle w:val="BodytextBold1"/>
          <w:sz w:val="22"/>
          <w:szCs w:val="22"/>
        </w:rPr>
        <w:t>Paragraph 89(4) (b):</w:t>
      </w:r>
    </w:p>
    <w:p w14:paraId="7FDACFBA"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the paragraph, substitute:</w:t>
      </w:r>
    </w:p>
    <w:p w14:paraId="08601E3E"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“(b) family payment for the child at a rate that is more than the minimum family payment rate; or”.</w:t>
      </w:r>
    </w:p>
    <w:p w14:paraId="6A74D3D0" w14:textId="77777777" w:rsidR="00694042" w:rsidRPr="00463173" w:rsidRDefault="005044EC" w:rsidP="00880324">
      <w:pPr>
        <w:pStyle w:val="BodyText5"/>
        <w:spacing w:before="120" w:line="240" w:lineRule="auto"/>
        <w:ind w:firstLine="0"/>
        <w:jc w:val="both"/>
        <w:rPr>
          <w:sz w:val="22"/>
          <w:szCs w:val="22"/>
        </w:rPr>
      </w:pPr>
      <w:r w:rsidRPr="00463173">
        <w:rPr>
          <w:rStyle w:val="BodytextBold1"/>
          <w:sz w:val="22"/>
          <w:szCs w:val="22"/>
        </w:rPr>
        <w:t>2.</w:t>
      </w:r>
      <w:r w:rsidR="00880324" w:rsidRPr="00463173">
        <w:rPr>
          <w:rStyle w:val="BodytextBold1"/>
          <w:sz w:val="22"/>
          <w:szCs w:val="22"/>
        </w:rPr>
        <w:t xml:space="preserve"> </w:t>
      </w:r>
      <w:r w:rsidR="00F720BE" w:rsidRPr="00463173">
        <w:rPr>
          <w:rStyle w:val="BodytextBold1"/>
          <w:sz w:val="22"/>
          <w:szCs w:val="22"/>
        </w:rPr>
        <w:t>Subsection 89(4):</w:t>
      </w:r>
    </w:p>
    <w:p w14:paraId="1EEEC19C"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Add at the end the following Note:</w:t>
      </w:r>
    </w:p>
    <w:p w14:paraId="4886387E" w14:textId="00B13414" w:rsidR="00694042" w:rsidRPr="00880324" w:rsidRDefault="00F720BE" w:rsidP="00880324">
      <w:pPr>
        <w:pStyle w:val="Bodytext60"/>
        <w:spacing w:before="120" w:line="240" w:lineRule="auto"/>
        <w:rPr>
          <w:sz w:val="20"/>
          <w:szCs w:val="22"/>
        </w:rPr>
      </w:pPr>
      <w:r w:rsidRPr="005C17B5">
        <w:rPr>
          <w:rStyle w:val="Bodytext6NotItalic0"/>
          <w:sz w:val="22"/>
          <w:szCs w:val="22"/>
        </w:rPr>
        <w:t>“</w:t>
      </w:r>
      <w:r w:rsidRPr="00880324">
        <w:rPr>
          <w:rStyle w:val="Bodytext6NotItalic0"/>
          <w:sz w:val="20"/>
          <w:szCs w:val="22"/>
        </w:rPr>
        <w:t xml:space="preserve">Note: For </w:t>
      </w:r>
      <w:r w:rsidRPr="00880324">
        <w:rPr>
          <w:rStyle w:val="Bodytext62"/>
          <w:b/>
          <w:i/>
          <w:iCs/>
          <w:sz w:val="20"/>
          <w:szCs w:val="22"/>
        </w:rPr>
        <w:t>minimum family payment rate</w:t>
      </w:r>
      <w:r w:rsidRPr="00880324">
        <w:rPr>
          <w:rStyle w:val="Bodytext6NotItalic0"/>
          <w:sz w:val="20"/>
          <w:szCs w:val="22"/>
        </w:rPr>
        <w:t xml:space="preserve"> see subsection 6(1) of the </w:t>
      </w:r>
      <w:r w:rsidRPr="00880324">
        <w:rPr>
          <w:rStyle w:val="Bodytext62"/>
          <w:i/>
          <w:iCs/>
          <w:sz w:val="20"/>
          <w:szCs w:val="22"/>
        </w:rPr>
        <w:t>Social Security Act 1991.</w:t>
      </w:r>
      <w:r w:rsidRPr="005C17B5">
        <w:rPr>
          <w:rStyle w:val="Bodytext62"/>
          <w:iCs/>
          <w:sz w:val="22"/>
          <w:szCs w:val="22"/>
        </w:rPr>
        <w:t>”.</w:t>
      </w:r>
    </w:p>
    <w:p w14:paraId="603203CD" w14:textId="77777777" w:rsidR="00694042" w:rsidRPr="00463173" w:rsidRDefault="005044EC" w:rsidP="00880324">
      <w:pPr>
        <w:pStyle w:val="BodyText5"/>
        <w:spacing w:before="120" w:line="240" w:lineRule="auto"/>
        <w:ind w:firstLine="0"/>
        <w:jc w:val="both"/>
        <w:rPr>
          <w:sz w:val="22"/>
          <w:szCs w:val="22"/>
        </w:rPr>
      </w:pPr>
      <w:r w:rsidRPr="00463173">
        <w:rPr>
          <w:rStyle w:val="BodytextBold1"/>
          <w:sz w:val="22"/>
          <w:szCs w:val="22"/>
        </w:rPr>
        <w:t>3.</w:t>
      </w:r>
      <w:r w:rsidR="00880324" w:rsidRPr="00463173">
        <w:rPr>
          <w:rStyle w:val="BodytextBold1"/>
          <w:sz w:val="22"/>
          <w:szCs w:val="22"/>
        </w:rPr>
        <w:t xml:space="preserve"> </w:t>
      </w:r>
      <w:r w:rsidR="00F720BE" w:rsidRPr="00463173">
        <w:rPr>
          <w:rStyle w:val="BodytextBold1"/>
          <w:sz w:val="22"/>
          <w:szCs w:val="22"/>
        </w:rPr>
        <w:t>Subparagraph 91A(l)(b)(ii):</w:t>
      </w:r>
    </w:p>
    <w:p w14:paraId="79C8BAFE"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the subparagraph, substitute:</w:t>
      </w:r>
    </w:p>
    <w:p w14:paraId="24BA9537" w14:textId="5376E6EE" w:rsidR="00694042" w:rsidRPr="00463173" w:rsidRDefault="005C17B5" w:rsidP="00880324">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(ii) family payment for the child at a rate that is more than the minimum family payment rate; or”.</w:t>
      </w:r>
    </w:p>
    <w:p w14:paraId="24FB2B09" w14:textId="77777777" w:rsidR="00694042" w:rsidRPr="00463173" w:rsidRDefault="005044EC" w:rsidP="00880324">
      <w:pPr>
        <w:pStyle w:val="BodyText5"/>
        <w:spacing w:before="120" w:line="240" w:lineRule="auto"/>
        <w:ind w:firstLine="0"/>
        <w:jc w:val="both"/>
        <w:rPr>
          <w:sz w:val="22"/>
          <w:szCs w:val="22"/>
        </w:rPr>
      </w:pPr>
      <w:r w:rsidRPr="00463173">
        <w:rPr>
          <w:rStyle w:val="BodytextBold1"/>
          <w:sz w:val="22"/>
          <w:szCs w:val="22"/>
        </w:rPr>
        <w:t>4.</w:t>
      </w:r>
      <w:r w:rsidR="00880324" w:rsidRPr="00463173">
        <w:rPr>
          <w:rStyle w:val="BodytextBold1"/>
          <w:sz w:val="22"/>
          <w:szCs w:val="22"/>
        </w:rPr>
        <w:t xml:space="preserve"> </w:t>
      </w:r>
      <w:r w:rsidR="00F720BE" w:rsidRPr="00463173">
        <w:rPr>
          <w:rStyle w:val="BodytextBold1"/>
          <w:sz w:val="22"/>
          <w:szCs w:val="22"/>
        </w:rPr>
        <w:t>Subsection 91A(1):</w:t>
      </w:r>
    </w:p>
    <w:p w14:paraId="52AEB9C2"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Add at the end the following Note:</w:t>
      </w:r>
    </w:p>
    <w:p w14:paraId="141917E1" w14:textId="3BD10492" w:rsidR="00694042" w:rsidRPr="00880324" w:rsidRDefault="00F720BE" w:rsidP="00880324">
      <w:pPr>
        <w:pStyle w:val="Bodytext60"/>
        <w:spacing w:before="120" w:line="240" w:lineRule="auto"/>
        <w:rPr>
          <w:sz w:val="20"/>
          <w:szCs w:val="22"/>
        </w:rPr>
      </w:pPr>
      <w:r w:rsidRPr="005C17B5">
        <w:rPr>
          <w:rStyle w:val="Bodytext6NotItalic0"/>
          <w:sz w:val="22"/>
          <w:szCs w:val="22"/>
        </w:rPr>
        <w:t>“</w:t>
      </w:r>
      <w:r w:rsidRPr="00880324">
        <w:rPr>
          <w:rStyle w:val="Bodytext6NotItalic0"/>
          <w:sz w:val="20"/>
          <w:szCs w:val="22"/>
        </w:rPr>
        <w:t xml:space="preserve">Note: For </w:t>
      </w:r>
      <w:r w:rsidRPr="00880324">
        <w:rPr>
          <w:rStyle w:val="Bodytext62"/>
          <w:b/>
          <w:i/>
          <w:iCs/>
          <w:sz w:val="20"/>
          <w:szCs w:val="22"/>
        </w:rPr>
        <w:t>minimum family payment rate</w:t>
      </w:r>
      <w:r w:rsidRPr="00880324">
        <w:rPr>
          <w:rStyle w:val="Bodytext6NotItalic0"/>
          <w:sz w:val="20"/>
          <w:szCs w:val="22"/>
        </w:rPr>
        <w:t xml:space="preserve"> see subsection 6(1) of the </w:t>
      </w:r>
      <w:r w:rsidRPr="00880324">
        <w:rPr>
          <w:rStyle w:val="Bodytext62"/>
          <w:i/>
          <w:iCs/>
          <w:sz w:val="20"/>
          <w:szCs w:val="22"/>
        </w:rPr>
        <w:t>Social Security Act 1991.</w:t>
      </w:r>
      <w:r w:rsidRPr="005C17B5">
        <w:rPr>
          <w:rStyle w:val="Bodytext62"/>
          <w:iCs/>
          <w:sz w:val="22"/>
          <w:szCs w:val="22"/>
        </w:rPr>
        <w:t>”.</w:t>
      </w:r>
    </w:p>
    <w:p w14:paraId="21B5C265" w14:textId="77777777" w:rsidR="00694042" w:rsidRPr="00463173" w:rsidRDefault="005044EC" w:rsidP="00880324">
      <w:pPr>
        <w:pStyle w:val="BodyText5"/>
        <w:spacing w:before="120" w:line="240" w:lineRule="auto"/>
        <w:ind w:firstLine="0"/>
        <w:jc w:val="both"/>
        <w:rPr>
          <w:sz w:val="22"/>
          <w:szCs w:val="22"/>
        </w:rPr>
      </w:pPr>
      <w:r w:rsidRPr="00463173">
        <w:rPr>
          <w:rStyle w:val="BodytextBold1"/>
          <w:sz w:val="22"/>
          <w:szCs w:val="22"/>
        </w:rPr>
        <w:t>5.</w:t>
      </w:r>
      <w:r w:rsidR="00880324" w:rsidRPr="00463173">
        <w:rPr>
          <w:rStyle w:val="BodytextBold1"/>
          <w:sz w:val="22"/>
          <w:szCs w:val="22"/>
        </w:rPr>
        <w:t xml:space="preserve"> </w:t>
      </w:r>
      <w:r w:rsidR="00F720BE" w:rsidRPr="00463173">
        <w:rPr>
          <w:rStyle w:val="BodytextBold1"/>
          <w:sz w:val="22"/>
          <w:szCs w:val="22"/>
        </w:rPr>
        <w:t>Subparagraph 92(4)(a)(ii):</w:t>
      </w:r>
    </w:p>
    <w:p w14:paraId="54EF643F"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the subparagraph, substitute:</w:t>
      </w:r>
    </w:p>
    <w:p w14:paraId="7EE5B0A1" w14:textId="68548E5A" w:rsidR="00694042" w:rsidRPr="00463173" w:rsidRDefault="005C17B5" w:rsidP="00880324">
      <w:pPr>
        <w:pStyle w:val="Bodytext40"/>
        <w:spacing w:before="120" w:line="240" w:lineRule="auto"/>
        <w:ind w:firstLine="270"/>
        <w:jc w:val="both"/>
        <w:rPr>
          <w:sz w:val="22"/>
          <w:szCs w:val="22"/>
        </w:rPr>
      </w:pPr>
      <w:r>
        <w:rPr>
          <w:rStyle w:val="Bodytext4NotBold7"/>
          <w:sz w:val="22"/>
          <w:szCs w:val="22"/>
        </w:rPr>
        <w:t>“</w:t>
      </w:r>
      <w:r w:rsidR="00F720BE" w:rsidRPr="00463173">
        <w:rPr>
          <w:rStyle w:val="Bodytext4NotBold7"/>
          <w:sz w:val="22"/>
          <w:szCs w:val="22"/>
        </w:rPr>
        <w:t>(ii) family payment for the child at a rate that is more than the minimum family payment rate; or”.</w:t>
      </w:r>
    </w:p>
    <w:p w14:paraId="4CB61855" w14:textId="77777777" w:rsidR="00694042" w:rsidRPr="00463173" w:rsidRDefault="005044EC" w:rsidP="00880324">
      <w:pPr>
        <w:pStyle w:val="BodyText5"/>
        <w:spacing w:before="120" w:line="240" w:lineRule="auto"/>
        <w:ind w:firstLine="0"/>
        <w:jc w:val="both"/>
        <w:rPr>
          <w:sz w:val="22"/>
          <w:szCs w:val="22"/>
        </w:rPr>
      </w:pPr>
      <w:r w:rsidRPr="00463173">
        <w:rPr>
          <w:rStyle w:val="BodytextBold1"/>
          <w:sz w:val="22"/>
          <w:szCs w:val="22"/>
        </w:rPr>
        <w:t>6.</w:t>
      </w:r>
      <w:r w:rsidR="00880324" w:rsidRPr="00463173">
        <w:rPr>
          <w:rStyle w:val="BodytextBold1"/>
          <w:sz w:val="22"/>
          <w:szCs w:val="22"/>
        </w:rPr>
        <w:t xml:space="preserve"> </w:t>
      </w:r>
      <w:r w:rsidR="00F720BE" w:rsidRPr="00463173">
        <w:rPr>
          <w:rStyle w:val="BodytextBold1"/>
          <w:sz w:val="22"/>
          <w:szCs w:val="22"/>
        </w:rPr>
        <w:t>Subsection 92(4):</w:t>
      </w:r>
    </w:p>
    <w:p w14:paraId="00D05ADC"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Add at the end the following Note:</w:t>
      </w:r>
    </w:p>
    <w:p w14:paraId="543A6590" w14:textId="34E0706E" w:rsidR="00694042" w:rsidRPr="00880324" w:rsidRDefault="00F720BE" w:rsidP="00880324">
      <w:pPr>
        <w:pStyle w:val="Bodytext60"/>
        <w:spacing w:before="120" w:line="240" w:lineRule="auto"/>
        <w:rPr>
          <w:rStyle w:val="Bodytext62"/>
          <w:i/>
          <w:iCs/>
          <w:sz w:val="20"/>
          <w:szCs w:val="22"/>
        </w:rPr>
      </w:pPr>
      <w:r w:rsidRPr="005C17B5">
        <w:rPr>
          <w:rStyle w:val="Bodytext6NotItalic0"/>
          <w:sz w:val="22"/>
          <w:szCs w:val="22"/>
        </w:rPr>
        <w:t>“</w:t>
      </w:r>
      <w:r w:rsidRPr="00880324">
        <w:rPr>
          <w:rStyle w:val="Bodytext6NotItalic0"/>
          <w:sz w:val="20"/>
          <w:szCs w:val="22"/>
        </w:rPr>
        <w:t xml:space="preserve">Note: For </w:t>
      </w:r>
      <w:r w:rsidRPr="00880324">
        <w:rPr>
          <w:rStyle w:val="Bodytext62"/>
          <w:b/>
          <w:i/>
          <w:iCs/>
          <w:sz w:val="20"/>
          <w:szCs w:val="22"/>
        </w:rPr>
        <w:t>minimum family payment rate</w:t>
      </w:r>
      <w:r w:rsidRPr="00880324">
        <w:rPr>
          <w:rStyle w:val="Bodytext6NotItalic0"/>
          <w:sz w:val="20"/>
          <w:szCs w:val="22"/>
        </w:rPr>
        <w:t xml:space="preserve"> see subsection 6(1) of the </w:t>
      </w:r>
      <w:r w:rsidRPr="00880324">
        <w:rPr>
          <w:rStyle w:val="Bodytext62"/>
          <w:i/>
          <w:iCs/>
          <w:sz w:val="20"/>
          <w:szCs w:val="22"/>
        </w:rPr>
        <w:t>Social Security Act 1991.</w:t>
      </w:r>
      <w:r w:rsidRPr="005C17B5">
        <w:rPr>
          <w:rStyle w:val="Bodytext62"/>
          <w:iCs/>
          <w:sz w:val="22"/>
          <w:szCs w:val="22"/>
        </w:rPr>
        <w:t>”.</w:t>
      </w:r>
    </w:p>
    <w:p w14:paraId="5F5735A1" w14:textId="77777777" w:rsidR="005044EC" w:rsidRPr="00463173" w:rsidRDefault="005044EC" w:rsidP="00880324">
      <w:pPr>
        <w:pStyle w:val="Bodytext60"/>
        <w:spacing w:before="120" w:line="240" w:lineRule="auto"/>
        <w:jc w:val="center"/>
        <w:rPr>
          <w:sz w:val="22"/>
          <w:szCs w:val="22"/>
        </w:rPr>
      </w:pPr>
      <w:r w:rsidRPr="00463173">
        <w:rPr>
          <w:rStyle w:val="Bodytext62"/>
          <w:i/>
          <w:iCs/>
          <w:sz w:val="22"/>
          <w:szCs w:val="22"/>
        </w:rPr>
        <w:t>___________</w:t>
      </w:r>
    </w:p>
    <w:p w14:paraId="2FB15182" w14:textId="77777777" w:rsidR="005044EC" w:rsidRPr="00463173" w:rsidRDefault="005044EC" w:rsidP="00880324">
      <w:pPr>
        <w:rPr>
          <w:rStyle w:val="Bodytext31"/>
          <w:rFonts w:eastAsia="Courier New"/>
          <w:sz w:val="22"/>
          <w:szCs w:val="22"/>
        </w:rPr>
      </w:pPr>
      <w:r w:rsidRPr="00463173">
        <w:rPr>
          <w:rStyle w:val="Bodytext31"/>
          <w:rFonts w:eastAsia="Courier New"/>
          <w:i w:val="0"/>
          <w:iCs w:val="0"/>
          <w:sz w:val="22"/>
          <w:szCs w:val="22"/>
        </w:rPr>
        <w:br w:type="page"/>
      </w:r>
    </w:p>
    <w:p w14:paraId="4090B0E8" w14:textId="4E747791" w:rsidR="00694042" w:rsidRPr="005C17B5" w:rsidRDefault="00F720BE" w:rsidP="00880324">
      <w:pPr>
        <w:pStyle w:val="Bodytext20"/>
        <w:tabs>
          <w:tab w:val="left" w:pos="7470"/>
        </w:tabs>
        <w:spacing w:before="120" w:line="240" w:lineRule="auto"/>
        <w:ind w:firstLine="4140"/>
        <w:jc w:val="both"/>
        <w:rPr>
          <w:sz w:val="20"/>
          <w:szCs w:val="22"/>
        </w:rPr>
      </w:pPr>
      <w:r w:rsidRPr="00CB473F">
        <w:rPr>
          <w:rStyle w:val="Bodytext2115pt1"/>
          <w:sz w:val="22"/>
          <w:szCs w:val="22"/>
        </w:rPr>
        <w:lastRenderedPageBreak/>
        <w:t>SCHEDULE 9</w:t>
      </w:r>
      <w:r w:rsidRPr="00463173">
        <w:rPr>
          <w:rStyle w:val="Bodytext2115pt1"/>
          <w:sz w:val="22"/>
          <w:szCs w:val="22"/>
        </w:rPr>
        <w:tab/>
      </w:r>
      <w:r w:rsidRPr="005C17B5">
        <w:rPr>
          <w:rStyle w:val="Bodytext21"/>
          <w:sz w:val="20"/>
          <w:szCs w:val="22"/>
        </w:rPr>
        <w:t>Subsection</w:t>
      </w:r>
      <w:r w:rsidR="00427805" w:rsidRPr="005C17B5">
        <w:rPr>
          <w:rStyle w:val="Bodytext21"/>
          <w:sz w:val="20"/>
          <w:szCs w:val="22"/>
        </w:rPr>
        <w:t xml:space="preserve"> </w:t>
      </w:r>
      <w:r w:rsidRPr="005C17B5">
        <w:rPr>
          <w:rStyle w:val="Bodytext21"/>
          <w:sz w:val="20"/>
          <w:szCs w:val="22"/>
        </w:rPr>
        <w:t>3(6)</w:t>
      </w:r>
    </w:p>
    <w:p w14:paraId="09DF9578" w14:textId="77777777" w:rsidR="00427805" w:rsidRPr="00463173" w:rsidRDefault="00F720BE" w:rsidP="00880324">
      <w:pPr>
        <w:pStyle w:val="Bodytext40"/>
        <w:spacing w:before="120" w:line="240" w:lineRule="auto"/>
        <w:ind w:firstLine="0"/>
        <w:jc w:val="center"/>
        <w:rPr>
          <w:rStyle w:val="Bodytext4NotBold7"/>
          <w:sz w:val="22"/>
          <w:szCs w:val="22"/>
        </w:rPr>
      </w:pPr>
      <w:r w:rsidRPr="00463173">
        <w:rPr>
          <w:rStyle w:val="Bodytext4NotBold7"/>
          <w:sz w:val="22"/>
          <w:szCs w:val="22"/>
        </w:rPr>
        <w:t>AMENDM</w:t>
      </w:r>
      <w:r w:rsidR="00427805" w:rsidRPr="00463173">
        <w:rPr>
          <w:rStyle w:val="Bodytext4NotBold7"/>
          <w:sz w:val="22"/>
          <w:szCs w:val="22"/>
        </w:rPr>
        <w:t>ENT OF THE HEALTH INSURANCE ACT</w:t>
      </w:r>
    </w:p>
    <w:p w14:paraId="6175C042" w14:textId="77777777" w:rsidR="00694042" w:rsidRPr="00463173" w:rsidRDefault="00F720BE" w:rsidP="00880324">
      <w:pPr>
        <w:pStyle w:val="Bodytext40"/>
        <w:spacing w:line="240" w:lineRule="auto"/>
        <w:ind w:firstLine="0"/>
        <w:jc w:val="center"/>
        <w:rPr>
          <w:sz w:val="22"/>
          <w:szCs w:val="22"/>
        </w:rPr>
      </w:pPr>
      <w:r w:rsidRPr="00463173">
        <w:rPr>
          <w:rStyle w:val="Bodytext4NotBold7"/>
          <w:sz w:val="22"/>
          <w:szCs w:val="22"/>
        </w:rPr>
        <w:t>1973 IN RELATION TO FAMILY PAYMENT</w:t>
      </w:r>
    </w:p>
    <w:p w14:paraId="7D5D8F7F" w14:textId="77777777" w:rsidR="00694042" w:rsidRPr="00463173" w:rsidRDefault="00BA16B8" w:rsidP="00880324">
      <w:pPr>
        <w:pStyle w:val="BodyText5"/>
        <w:spacing w:before="120" w:line="240" w:lineRule="auto"/>
        <w:ind w:firstLine="0"/>
        <w:jc w:val="both"/>
        <w:rPr>
          <w:sz w:val="22"/>
          <w:szCs w:val="22"/>
        </w:rPr>
      </w:pPr>
      <w:r w:rsidRPr="00463173">
        <w:rPr>
          <w:rStyle w:val="BodytextBold1"/>
          <w:sz w:val="22"/>
          <w:szCs w:val="22"/>
        </w:rPr>
        <w:t>1.</w:t>
      </w:r>
      <w:r w:rsidR="00880324" w:rsidRPr="00463173">
        <w:rPr>
          <w:rStyle w:val="BodytextBold1"/>
          <w:sz w:val="22"/>
          <w:szCs w:val="22"/>
        </w:rPr>
        <w:t xml:space="preserve"> </w:t>
      </w:r>
      <w:r w:rsidR="00F720BE" w:rsidRPr="00463173">
        <w:rPr>
          <w:rStyle w:val="BodytextBold1"/>
          <w:sz w:val="22"/>
          <w:szCs w:val="22"/>
        </w:rPr>
        <w:t xml:space="preserve">Subsection 3(1) (subparagraph (d)(ii) of the definition of </w:t>
      </w:r>
      <w:r w:rsidR="00F720BE" w:rsidRPr="00463173">
        <w:rPr>
          <w:rStyle w:val="Bodytext12pt0"/>
          <w:b/>
          <w:sz w:val="22"/>
          <w:szCs w:val="22"/>
        </w:rPr>
        <w:t>dependant</w:t>
      </w:r>
      <w:r w:rsidR="00F720BE" w:rsidRPr="00463173">
        <w:rPr>
          <w:rStyle w:val="BodytextBold1"/>
          <w:sz w:val="22"/>
          <w:szCs w:val="22"/>
        </w:rPr>
        <w:t>):</w:t>
      </w:r>
    </w:p>
    <w:p w14:paraId="0956EE15"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“who is an AFP child (within the meaning of that Act)”, substitute “in respect of whom the person is receiving family payment at a rate that is more than the minimum family payment rate”.</w:t>
      </w:r>
    </w:p>
    <w:p w14:paraId="66F84151" w14:textId="03EA529C" w:rsidR="00694042" w:rsidRPr="00463173" w:rsidRDefault="00BA16B8" w:rsidP="00880324">
      <w:pPr>
        <w:pStyle w:val="BodyText5"/>
        <w:spacing w:before="120" w:line="240" w:lineRule="auto"/>
        <w:ind w:firstLine="0"/>
        <w:jc w:val="both"/>
        <w:rPr>
          <w:sz w:val="22"/>
          <w:szCs w:val="22"/>
        </w:rPr>
      </w:pPr>
      <w:r w:rsidRPr="00463173">
        <w:rPr>
          <w:rStyle w:val="BodytextBold1"/>
          <w:sz w:val="22"/>
          <w:szCs w:val="22"/>
        </w:rPr>
        <w:t>2.</w:t>
      </w:r>
      <w:r w:rsidR="00880324" w:rsidRPr="00463173">
        <w:rPr>
          <w:rStyle w:val="BodytextBold1"/>
          <w:sz w:val="22"/>
          <w:szCs w:val="22"/>
        </w:rPr>
        <w:t xml:space="preserve"> </w:t>
      </w:r>
      <w:r w:rsidR="00F720BE" w:rsidRPr="00463173">
        <w:rPr>
          <w:rStyle w:val="BodytextBold1"/>
          <w:sz w:val="22"/>
          <w:szCs w:val="22"/>
        </w:rPr>
        <w:t xml:space="preserve">Subsection 3(1) (definition of </w:t>
      </w:r>
      <w:proofErr w:type="spellStart"/>
      <w:r w:rsidR="00F720BE" w:rsidRPr="00463173">
        <w:rPr>
          <w:rStyle w:val="Bodytext12pt0"/>
          <w:b/>
          <w:sz w:val="22"/>
          <w:szCs w:val="22"/>
        </w:rPr>
        <w:t>dependant</w:t>
      </w:r>
      <w:proofErr w:type="spellEnd"/>
      <w:r w:rsidR="00F720BE" w:rsidRPr="005C17B5">
        <w:rPr>
          <w:rStyle w:val="Bodytext12pt0"/>
          <w:b/>
          <w:i w:val="0"/>
          <w:sz w:val="22"/>
          <w:szCs w:val="22"/>
        </w:rPr>
        <w:t>)</w:t>
      </w:r>
      <w:r w:rsidR="005C17B5">
        <w:rPr>
          <w:rStyle w:val="Bodytext12pt0"/>
          <w:b/>
          <w:i w:val="0"/>
          <w:sz w:val="22"/>
          <w:szCs w:val="22"/>
        </w:rPr>
        <w:t>:</w:t>
      </w:r>
    </w:p>
    <w:p w14:paraId="5CEEA846"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Add at the end the following Note:</w:t>
      </w:r>
    </w:p>
    <w:p w14:paraId="4ABA7C31" w14:textId="10BF8BAC" w:rsidR="00694042" w:rsidRPr="00880324" w:rsidRDefault="00F720BE" w:rsidP="00880324">
      <w:pPr>
        <w:pStyle w:val="Bodytext60"/>
        <w:spacing w:before="120" w:line="240" w:lineRule="auto"/>
        <w:rPr>
          <w:sz w:val="20"/>
          <w:szCs w:val="22"/>
        </w:rPr>
      </w:pPr>
      <w:r w:rsidRPr="005C17B5">
        <w:rPr>
          <w:rStyle w:val="Bodytext6NotItalic0"/>
          <w:sz w:val="22"/>
          <w:szCs w:val="22"/>
        </w:rPr>
        <w:t>“</w:t>
      </w:r>
      <w:r w:rsidRPr="00880324">
        <w:rPr>
          <w:rStyle w:val="Bodytext6NotItalic0"/>
          <w:sz w:val="20"/>
          <w:szCs w:val="22"/>
        </w:rPr>
        <w:t xml:space="preserve">Note: For </w:t>
      </w:r>
      <w:r w:rsidRPr="00880324">
        <w:rPr>
          <w:rStyle w:val="Bodytext62"/>
          <w:b/>
          <w:i/>
          <w:iCs/>
          <w:sz w:val="20"/>
          <w:szCs w:val="22"/>
        </w:rPr>
        <w:t>minimum family payment rate</w:t>
      </w:r>
      <w:r w:rsidRPr="00880324">
        <w:rPr>
          <w:rStyle w:val="Bodytext6NotItalic0"/>
          <w:b/>
          <w:sz w:val="20"/>
          <w:szCs w:val="22"/>
        </w:rPr>
        <w:t xml:space="preserve"> </w:t>
      </w:r>
      <w:r w:rsidRPr="00880324">
        <w:rPr>
          <w:rStyle w:val="Bodytext6NotItalic0"/>
          <w:sz w:val="20"/>
          <w:szCs w:val="22"/>
        </w:rPr>
        <w:t xml:space="preserve">see subsection 6(1) of the </w:t>
      </w:r>
      <w:r w:rsidRPr="00880324">
        <w:rPr>
          <w:rStyle w:val="Bodytext62"/>
          <w:i/>
          <w:iCs/>
          <w:sz w:val="20"/>
          <w:szCs w:val="22"/>
        </w:rPr>
        <w:t>Social Security Act 1991.</w:t>
      </w:r>
      <w:r w:rsidRPr="005C17B5">
        <w:rPr>
          <w:rStyle w:val="Bodytext62"/>
          <w:iCs/>
          <w:sz w:val="22"/>
          <w:szCs w:val="22"/>
        </w:rPr>
        <w:t>”.</w:t>
      </w:r>
    </w:p>
    <w:p w14:paraId="6F3B39D1" w14:textId="77777777" w:rsidR="00694042" w:rsidRPr="00463173" w:rsidRDefault="00BA16B8" w:rsidP="00880324">
      <w:pPr>
        <w:pStyle w:val="BodyText5"/>
        <w:spacing w:before="120" w:line="240" w:lineRule="auto"/>
        <w:ind w:firstLine="0"/>
        <w:jc w:val="both"/>
        <w:rPr>
          <w:sz w:val="22"/>
          <w:szCs w:val="22"/>
        </w:rPr>
      </w:pPr>
      <w:r w:rsidRPr="00463173">
        <w:rPr>
          <w:rStyle w:val="BodytextBold1"/>
          <w:sz w:val="22"/>
          <w:szCs w:val="22"/>
        </w:rPr>
        <w:t>3.</w:t>
      </w:r>
      <w:r w:rsidR="00880324" w:rsidRPr="00463173">
        <w:rPr>
          <w:rStyle w:val="BodytextBold1"/>
          <w:sz w:val="22"/>
          <w:szCs w:val="22"/>
        </w:rPr>
        <w:t xml:space="preserve"> </w:t>
      </w:r>
      <w:r w:rsidR="00F720BE" w:rsidRPr="00463173">
        <w:rPr>
          <w:rStyle w:val="BodytextBold1"/>
          <w:sz w:val="22"/>
          <w:szCs w:val="22"/>
        </w:rPr>
        <w:t>Subsection 5EA(1A):</w:t>
      </w:r>
    </w:p>
    <w:p w14:paraId="4E25F4D8"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w:t>
      </w:r>
    </w:p>
    <w:p w14:paraId="212EEE4B" w14:textId="77777777" w:rsidR="00694042" w:rsidRPr="00463173" w:rsidRDefault="00BA16B8" w:rsidP="00880324">
      <w:pPr>
        <w:pStyle w:val="BodyText5"/>
        <w:spacing w:before="120" w:line="240" w:lineRule="auto"/>
        <w:ind w:firstLine="0"/>
        <w:jc w:val="both"/>
        <w:rPr>
          <w:sz w:val="22"/>
          <w:szCs w:val="22"/>
        </w:rPr>
      </w:pPr>
      <w:r w:rsidRPr="00463173">
        <w:rPr>
          <w:rStyle w:val="BodytextBold1"/>
          <w:sz w:val="22"/>
          <w:szCs w:val="22"/>
        </w:rPr>
        <w:t>4.</w:t>
      </w:r>
      <w:r w:rsidR="00880324" w:rsidRPr="00463173">
        <w:rPr>
          <w:rStyle w:val="BodytextBold1"/>
          <w:sz w:val="22"/>
          <w:szCs w:val="22"/>
        </w:rPr>
        <w:t xml:space="preserve"> </w:t>
      </w:r>
      <w:r w:rsidR="00F720BE" w:rsidRPr="00463173">
        <w:rPr>
          <w:rStyle w:val="BodytextBold1"/>
          <w:sz w:val="22"/>
          <w:szCs w:val="22"/>
        </w:rPr>
        <w:t>After subsection 5EA(2A):</w:t>
      </w:r>
    </w:p>
    <w:p w14:paraId="20787556"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483A1FA9"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“(2AA) If:</w:t>
      </w:r>
    </w:p>
    <w:p w14:paraId="78DD71CE" w14:textId="77777777" w:rsidR="00694042" w:rsidRPr="00463173" w:rsidRDefault="00BA16B8" w:rsidP="00880324">
      <w:pPr>
        <w:pStyle w:val="Bodytext40"/>
        <w:spacing w:before="120" w:line="240" w:lineRule="auto"/>
        <w:ind w:left="540" w:hanging="270"/>
        <w:jc w:val="both"/>
        <w:rPr>
          <w:sz w:val="22"/>
          <w:szCs w:val="22"/>
        </w:rPr>
      </w:pPr>
      <w:r w:rsidRPr="00463173">
        <w:rPr>
          <w:rStyle w:val="Bodytext4NotBold7"/>
          <w:sz w:val="22"/>
          <w:szCs w:val="22"/>
        </w:rPr>
        <w:t xml:space="preserve">(a) </w:t>
      </w:r>
      <w:r w:rsidR="00F720BE" w:rsidRPr="00463173">
        <w:rPr>
          <w:rStyle w:val="Bodytext4NotBold7"/>
          <w:sz w:val="22"/>
          <w:szCs w:val="22"/>
        </w:rPr>
        <w:t>a person was a disadvantaged person immediately before 1 January 1996 because of subsection (2A); and</w:t>
      </w:r>
    </w:p>
    <w:p w14:paraId="6263DCC0" w14:textId="4537E1DA" w:rsidR="00694042" w:rsidRPr="00463173" w:rsidRDefault="00BA16B8" w:rsidP="00880324">
      <w:pPr>
        <w:pStyle w:val="Bodytext40"/>
        <w:spacing w:before="120" w:line="240" w:lineRule="auto"/>
        <w:ind w:left="540" w:hanging="270"/>
        <w:jc w:val="both"/>
        <w:rPr>
          <w:sz w:val="22"/>
          <w:szCs w:val="22"/>
        </w:rPr>
      </w:pPr>
      <w:r w:rsidRPr="00463173">
        <w:rPr>
          <w:rStyle w:val="Bodytext4NotBold7"/>
          <w:sz w:val="22"/>
          <w:szCs w:val="22"/>
        </w:rPr>
        <w:t xml:space="preserve">(b) </w:t>
      </w:r>
      <w:r w:rsidR="00F720BE" w:rsidRPr="00463173">
        <w:rPr>
          <w:rStyle w:val="Bodytext4NotBold7"/>
          <w:sz w:val="22"/>
          <w:szCs w:val="22"/>
        </w:rPr>
        <w:t xml:space="preserve">the person ceased to receive additional family payment immediately before that day only because of the repeal of Part 3.7 of the </w:t>
      </w:r>
      <w:r w:rsidR="00F720BE" w:rsidRPr="00463173">
        <w:rPr>
          <w:rStyle w:val="Bodytext4NotBold0"/>
          <w:sz w:val="22"/>
          <w:szCs w:val="22"/>
        </w:rPr>
        <w:t>Social Security Act 1991</w:t>
      </w:r>
      <w:r w:rsidR="00F720BE" w:rsidRPr="005C17B5">
        <w:rPr>
          <w:rStyle w:val="Bodytext4NotBold0"/>
          <w:i w:val="0"/>
          <w:sz w:val="22"/>
          <w:szCs w:val="22"/>
        </w:rPr>
        <w:t>;</w:t>
      </w:r>
      <w:r w:rsidR="00F720BE" w:rsidRPr="00463173">
        <w:rPr>
          <w:rStyle w:val="Bodytext4NotBold7"/>
          <w:sz w:val="22"/>
          <w:szCs w:val="22"/>
        </w:rPr>
        <w:t xml:space="preserve"> and</w:t>
      </w:r>
    </w:p>
    <w:p w14:paraId="2C18A7C3" w14:textId="77777777" w:rsidR="00694042" w:rsidRPr="00463173" w:rsidRDefault="00BA16B8" w:rsidP="00880324">
      <w:pPr>
        <w:pStyle w:val="Bodytext40"/>
        <w:spacing w:before="120" w:line="240" w:lineRule="auto"/>
        <w:ind w:left="540" w:hanging="270"/>
        <w:jc w:val="both"/>
        <w:rPr>
          <w:sz w:val="22"/>
          <w:szCs w:val="22"/>
        </w:rPr>
      </w:pPr>
      <w:r w:rsidRPr="00463173">
        <w:rPr>
          <w:rStyle w:val="Bodytext4NotBold7"/>
          <w:sz w:val="22"/>
          <w:szCs w:val="22"/>
        </w:rPr>
        <w:t xml:space="preserve">(c) </w:t>
      </w:r>
      <w:r w:rsidR="00F720BE" w:rsidRPr="00463173">
        <w:rPr>
          <w:rStyle w:val="Bodytext4NotBold7"/>
          <w:sz w:val="22"/>
          <w:szCs w:val="22"/>
        </w:rPr>
        <w:t>family payment is payable to the person on that day at a rate that is more than the person’s minimum standard family payment rate; and</w:t>
      </w:r>
    </w:p>
    <w:p w14:paraId="48E8C0E7" w14:textId="77777777" w:rsidR="00694042" w:rsidRPr="00463173" w:rsidRDefault="00BA16B8" w:rsidP="00880324">
      <w:pPr>
        <w:pStyle w:val="Bodytext40"/>
        <w:spacing w:before="120" w:line="240" w:lineRule="auto"/>
        <w:ind w:left="540" w:hanging="270"/>
        <w:jc w:val="both"/>
        <w:rPr>
          <w:sz w:val="22"/>
          <w:szCs w:val="22"/>
        </w:rPr>
      </w:pPr>
      <w:r w:rsidRPr="00463173">
        <w:rPr>
          <w:rStyle w:val="Bodytext4NotBold7"/>
          <w:sz w:val="22"/>
          <w:szCs w:val="22"/>
        </w:rPr>
        <w:t xml:space="preserve">(d) </w:t>
      </w:r>
      <w:r w:rsidR="00F720BE" w:rsidRPr="00463173">
        <w:rPr>
          <w:rStyle w:val="Bodytext4NotBold7"/>
          <w:sz w:val="22"/>
          <w:szCs w:val="22"/>
        </w:rPr>
        <w:t>the person or the person’s partner is not receiving a pension, benefit or allowance under that Act on that day;</w:t>
      </w:r>
    </w:p>
    <w:p w14:paraId="243D2853"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7"/>
          <w:sz w:val="22"/>
          <w:szCs w:val="22"/>
        </w:rPr>
        <w:t>the person is a disadvantaged person in respect of the period beginning on 1 January 1996 and ending on whichever is the earlier of:</w:t>
      </w:r>
    </w:p>
    <w:p w14:paraId="5940B9CA" w14:textId="77777777" w:rsidR="00694042" w:rsidRPr="00463173" w:rsidRDefault="00BA16B8" w:rsidP="00880324">
      <w:pPr>
        <w:pStyle w:val="Bodytext40"/>
        <w:spacing w:before="120" w:line="240" w:lineRule="auto"/>
        <w:ind w:firstLine="270"/>
        <w:jc w:val="both"/>
        <w:rPr>
          <w:sz w:val="22"/>
          <w:szCs w:val="22"/>
        </w:rPr>
      </w:pPr>
      <w:r w:rsidRPr="00463173">
        <w:rPr>
          <w:rStyle w:val="Bodytext4NotBold7"/>
          <w:sz w:val="22"/>
          <w:szCs w:val="22"/>
        </w:rPr>
        <w:t xml:space="preserve">(e) </w:t>
      </w:r>
      <w:r w:rsidR="00F720BE" w:rsidRPr="00463173">
        <w:rPr>
          <w:rStyle w:val="Bodytext4NotBold7"/>
          <w:sz w:val="22"/>
          <w:szCs w:val="22"/>
        </w:rPr>
        <w:t>the day on which:</w:t>
      </w:r>
    </w:p>
    <w:p w14:paraId="232458B8" w14:textId="77777777" w:rsidR="00694042" w:rsidRPr="00463173" w:rsidRDefault="00BA16B8" w:rsidP="00880324">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family payment ceases to be payable to the person; or</w:t>
      </w:r>
    </w:p>
    <w:p w14:paraId="446C589F" w14:textId="77777777" w:rsidR="00694042" w:rsidRPr="00463173" w:rsidRDefault="00BA16B8" w:rsidP="00880324">
      <w:pPr>
        <w:pStyle w:val="Bodytext40"/>
        <w:spacing w:before="120" w:line="240" w:lineRule="auto"/>
        <w:ind w:left="1080" w:hanging="360"/>
        <w:jc w:val="both"/>
        <w:rPr>
          <w:sz w:val="22"/>
          <w:szCs w:val="22"/>
        </w:rPr>
      </w:pPr>
      <w:r w:rsidRPr="00463173">
        <w:rPr>
          <w:rStyle w:val="Bodytext4NotBold7"/>
          <w:sz w:val="22"/>
          <w:szCs w:val="22"/>
        </w:rPr>
        <w:t xml:space="preserve">(ii) </w:t>
      </w:r>
      <w:r w:rsidR="00F720BE" w:rsidRPr="00463173">
        <w:rPr>
          <w:rStyle w:val="Bodytext4NotBold7"/>
          <w:sz w:val="22"/>
          <w:szCs w:val="22"/>
        </w:rPr>
        <w:t>the rate at which family payment is payable to the person falls to or below the person’s minimum standard family payment rate; or</w:t>
      </w:r>
    </w:p>
    <w:p w14:paraId="0B909412" w14:textId="77777777" w:rsidR="00694042" w:rsidRPr="00463173" w:rsidRDefault="00BA16B8" w:rsidP="00880324">
      <w:pPr>
        <w:pStyle w:val="Bodytext40"/>
        <w:spacing w:before="120" w:line="240" w:lineRule="auto"/>
        <w:ind w:left="540" w:hanging="270"/>
        <w:jc w:val="both"/>
        <w:rPr>
          <w:sz w:val="22"/>
          <w:szCs w:val="22"/>
        </w:rPr>
      </w:pPr>
      <w:r w:rsidRPr="00463173">
        <w:rPr>
          <w:rStyle w:val="Bodytext4NotBold7"/>
          <w:sz w:val="22"/>
          <w:szCs w:val="22"/>
        </w:rPr>
        <w:t xml:space="preserve">(f) </w:t>
      </w:r>
      <w:r w:rsidR="00F720BE" w:rsidRPr="00463173">
        <w:rPr>
          <w:rStyle w:val="Bodytext4NotBold7"/>
          <w:sz w:val="22"/>
          <w:szCs w:val="22"/>
        </w:rPr>
        <w:t>the day on which the person or the person’s partner starts to receive a pension, benefit or allowance under that Act.”.</w:t>
      </w:r>
    </w:p>
    <w:p w14:paraId="448D34E1" w14:textId="77777777" w:rsidR="00BA16B8" w:rsidRPr="00463173" w:rsidRDefault="00BA16B8" w:rsidP="00880324">
      <w:pPr>
        <w:rPr>
          <w:rStyle w:val="Bodytext31"/>
          <w:rFonts w:eastAsia="Courier New"/>
          <w:sz w:val="22"/>
          <w:szCs w:val="22"/>
        </w:rPr>
      </w:pPr>
      <w:r w:rsidRPr="00463173">
        <w:rPr>
          <w:rStyle w:val="Bodytext31"/>
          <w:rFonts w:eastAsia="Courier New"/>
          <w:i w:val="0"/>
          <w:iCs w:val="0"/>
          <w:sz w:val="22"/>
          <w:szCs w:val="22"/>
        </w:rPr>
        <w:br w:type="page"/>
      </w:r>
    </w:p>
    <w:p w14:paraId="78327A5F" w14:textId="71CA91B5" w:rsidR="00694042" w:rsidRPr="00463173" w:rsidRDefault="00F720BE" w:rsidP="00880324">
      <w:pPr>
        <w:pStyle w:val="Bodytext40"/>
        <w:spacing w:before="120" w:line="240" w:lineRule="auto"/>
        <w:ind w:firstLine="0"/>
        <w:jc w:val="center"/>
        <w:rPr>
          <w:sz w:val="22"/>
          <w:szCs w:val="22"/>
        </w:rPr>
      </w:pPr>
      <w:r w:rsidRPr="00CB473F">
        <w:rPr>
          <w:rStyle w:val="Bodytext4NotBold7"/>
          <w:b/>
          <w:sz w:val="22"/>
          <w:szCs w:val="22"/>
        </w:rPr>
        <w:lastRenderedPageBreak/>
        <w:t xml:space="preserve">SCHEDULE </w:t>
      </w:r>
      <w:r w:rsidRPr="005C17B5">
        <w:rPr>
          <w:rStyle w:val="Bodytext4NotBold0"/>
          <w:b/>
          <w:i w:val="0"/>
          <w:sz w:val="22"/>
          <w:szCs w:val="22"/>
        </w:rPr>
        <w:t>9</w:t>
      </w:r>
      <w:r w:rsidRPr="00CB473F">
        <w:rPr>
          <w:rStyle w:val="Bodytext4NotBold7"/>
          <w:sz w:val="22"/>
          <w:szCs w:val="22"/>
        </w:rPr>
        <w:t>—</w:t>
      </w:r>
      <w:r w:rsidRPr="00463173">
        <w:rPr>
          <w:rStyle w:val="Bodytext4NotBold7"/>
          <w:sz w:val="22"/>
          <w:szCs w:val="22"/>
        </w:rPr>
        <w:t>continued</w:t>
      </w:r>
    </w:p>
    <w:p w14:paraId="438D7829" w14:textId="77777777" w:rsidR="00694042" w:rsidRPr="00463173" w:rsidRDefault="00BA16B8" w:rsidP="00880324">
      <w:pPr>
        <w:pStyle w:val="BodyText5"/>
        <w:spacing w:before="120" w:line="240" w:lineRule="auto"/>
        <w:ind w:firstLine="0"/>
        <w:jc w:val="both"/>
        <w:rPr>
          <w:sz w:val="22"/>
          <w:szCs w:val="22"/>
        </w:rPr>
      </w:pPr>
      <w:r w:rsidRPr="00463173">
        <w:rPr>
          <w:rStyle w:val="BodytextBold1"/>
          <w:sz w:val="22"/>
          <w:szCs w:val="22"/>
        </w:rPr>
        <w:t>5.</w:t>
      </w:r>
      <w:r w:rsidR="00880324" w:rsidRPr="00463173">
        <w:rPr>
          <w:rStyle w:val="BodytextBold1"/>
          <w:sz w:val="22"/>
          <w:szCs w:val="22"/>
        </w:rPr>
        <w:t xml:space="preserve"> </w:t>
      </w:r>
      <w:r w:rsidR="00F720BE" w:rsidRPr="00463173">
        <w:rPr>
          <w:rStyle w:val="BodytextBold1"/>
          <w:sz w:val="22"/>
          <w:szCs w:val="22"/>
        </w:rPr>
        <w:t>After subsection 5EA(2B):</w:t>
      </w:r>
    </w:p>
    <w:p w14:paraId="25479B3B"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471AF436"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“(2BA) If:</w:t>
      </w:r>
    </w:p>
    <w:p w14:paraId="701783EC" w14:textId="77777777" w:rsidR="00694042" w:rsidRPr="007B7ECE" w:rsidRDefault="00BA16B8" w:rsidP="00880324">
      <w:pPr>
        <w:spacing w:before="120"/>
        <w:ind w:left="567" w:hanging="297"/>
        <w:jc w:val="both"/>
        <w:rPr>
          <w:rStyle w:val="Bodytext4NotBold7"/>
          <w:rFonts w:eastAsia="Courier New"/>
          <w:b w:val="0"/>
          <w:sz w:val="22"/>
          <w:szCs w:val="22"/>
        </w:rPr>
      </w:pPr>
      <w:r w:rsidRPr="007B7ECE">
        <w:rPr>
          <w:rStyle w:val="Bodytext4NotBold7"/>
          <w:rFonts w:eastAsia="Courier New"/>
          <w:b w:val="0"/>
          <w:sz w:val="22"/>
          <w:szCs w:val="22"/>
        </w:rPr>
        <w:t xml:space="preserve">(a) </w:t>
      </w:r>
      <w:r w:rsidR="00F720BE" w:rsidRPr="007B7ECE">
        <w:rPr>
          <w:rStyle w:val="Bodytext4NotBold7"/>
          <w:rFonts w:eastAsia="Courier New"/>
          <w:b w:val="0"/>
          <w:sz w:val="22"/>
          <w:szCs w:val="22"/>
        </w:rPr>
        <w:t>a person was a disadvantaged person immediately before 1 January 1996 because of subsection (2B); and</w:t>
      </w:r>
    </w:p>
    <w:p w14:paraId="512CD970" w14:textId="491AD354" w:rsidR="00694042" w:rsidRPr="00463173" w:rsidRDefault="00BA16B8" w:rsidP="00880324">
      <w:pPr>
        <w:spacing w:before="120"/>
        <w:ind w:left="567" w:hanging="297"/>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the </w:t>
      </w:r>
      <w:r w:rsidR="00F720BE" w:rsidRPr="007B7ECE">
        <w:rPr>
          <w:rStyle w:val="Bodytext4NotBold7"/>
          <w:rFonts w:eastAsia="Courier New"/>
          <w:b w:val="0"/>
          <w:sz w:val="22"/>
          <w:szCs w:val="22"/>
        </w:rPr>
        <w:t>person</w:t>
      </w:r>
      <w:r w:rsidR="00F720BE" w:rsidRPr="00463173">
        <w:rPr>
          <w:rStyle w:val="Bodytext4NotBold3"/>
          <w:rFonts w:eastAsia="Courier New"/>
          <w:b w:val="0"/>
          <w:sz w:val="22"/>
          <w:szCs w:val="22"/>
        </w:rPr>
        <w:t xml:space="preserve"> ceased to receive additional family payment immediately before that day only because of the repeal of Part 3.7 of the </w:t>
      </w:r>
      <w:r w:rsidR="00F720BE" w:rsidRPr="00463173">
        <w:rPr>
          <w:rStyle w:val="Bodytext4NotBold3"/>
          <w:rFonts w:eastAsia="Courier New"/>
          <w:b w:val="0"/>
          <w:i/>
          <w:iCs/>
          <w:sz w:val="22"/>
          <w:szCs w:val="22"/>
        </w:rPr>
        <w:t>Social Security Act 1991</w:t>
      </w:r>
      <w:r w:rsidR="00F720BE" w:rsidRPr="005C17B5">
        <w:rPr>
          <w:rStyle w:val="Bodytext4NotBold3"/>
          <w:rFonts w:eastAsia="Courier New"/>
          <w:b w:val="0"/>
          <w:iCs/>
          <w:sz w:val="22"/>
          <w:szCs w:val="22"/>
        </w:rPr>
        <w:t>;</w:t>
      </w:r>
      <w:r w:rsidR="00F720BE" w:rsidRPr="005C17B5">
        <w:rPr>
          <w:rStyle w:val="Bodytext4NotBold3"/>
          <w:rFonts w:eastAsia="Courier New"/>
          <w:b w:val="0"/>
          <w:sz w:val="22"/>
          <w:szCs w:val="22"/>
        </w:rPr>
        <w:t xml:space="preserve"> </w:t>
      </w:r>
      <w:r w:rsidR="00F720BE" w:rsidRPr="00463173">
        <w:rPr>
          <w:rStyle w:val="Bodytext4NotBold3"/>
          <w:rFonts w:eastAsia="Courier New"/>
          <w:b w:val="0"/>
          <w:sz w:val="22"/>
          <w:szCs w:val="22"/>
        </w:rPr>
        <w:t>and</w:t>
      </w:r>
    </w:p>
    <w:p w14:paraId="409E7C52" w14:textId="77777777" w:rsidR="00694042" w:rsidRPr="00463173" w:rsidRDefault="00BA16B8" w:rsidP="00880324">
      <w:pPr>
        <w:spacing w:before="120"/>
        <w:ind w:left="567" w:hanging="297"/>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family payment is payable to the person on that day at a rate that is more than the person’s minimum standard family payment rate; and</w:t>
      </w:r>
    </w:p>
    <w:p w14:paraId="1B143F71" w14:textId="77777777" w:rsidR="00694042" w:rsidRPr="00463173" w:rsidRDefault="00BA16B8" w:rsidP="00880324">
      <w:pPr>
        <w:spacing w:before="120"/>
        <w:ind w:left="567" w:hanging="297"/>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 or the person’s partner is receiving payments under a prescribed educational scheme on that day;</w:t>
      </w:r>
    </w:p>
    <w:p w14:paraId="72D289DF"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7"/>
          <w:sz w:val="22"/>
          <w:szCs w:val="22"/>
        </w:rPr>
        <w:t>the person is a disadvantaged person in respect of the period beginning on</w:t>
      </w:r>
      <w:r w:rsidR="00BA16B8" w:rsidRPr="00463173">
        <w:rPr>
          <w:rStyle w:val="Bodytext4NotBold7"/>
          <w:sz w:val="22"/>
          <w:szCs w:val="22"/>
        </w:rPr>
        <w:t xml:space="preserve"> </w:t>
      </w:r>
      <w:r w:rsidRPr="00463173">
        <w:rPr>
          <w:rStyle w:val="Bodytext4NotBold7"/>
          <w:sz w:val="22"/>
          <w:szCs w:val="22"/>
        </w:rPr>
        <w:t>1 January 1996 and ending on whichever is the earlier of:</w:t>
      </w:r>
    </w:p>
    <w:p w14:paraId="12001638" w14:textId="77777777" w:rsidR="00694042" w:rsidRPr="00463173" w:rsidRDefault="00BA16B8" w:rsidP="00880324">
      <w:pPr>
        <w:spacing w:before="120"/>
        <w:ind w:left="540" w:hanging="270"/>
        <w:jc w:val="both"/>
        <w:rPr>
          <w:rFonts w:ascii="Times New Roman" w:hAnsi="Times New Roman" w:cs="Times New Roman"/>
          <w:b/>
          <w:sz w:val="22"/>
          <w:szCs w:val="22"/>
        </w:rPr>
      </w:pPr>
      <w:r w:rsidRPr="00463173">
        <w:rPr>
          <w:rStyle w:val="Bodytext4NotBold7"/>
          <w:rFonts w:eastAsia="Courier New"/>
          <w:b w:val="0"/>
          <w:sz w:val="22"/>
          <w:szCs w:val="22"/>
        </w:rPr>
        <w:t xml:space="preserve">(e) </w:t>
      </w:r>
      <w:r w:rsidR="00F720BE" w:rsidRPr="00463173">
        <w:rPr>
          <w:rStyle w:val="Bodytext4NotBold7"/>
          <w:rFonts w:eastAsia="Courier New"/>
          <w:b w:val="0"/>
          <w:sz w:val="22"/>
          <w:szCs w:val="22"/>
        </w:rPr>
        <w:t>the day on which:</w:t>
      </w:r>
    </w:p>
    <w:p w14:paraId="28610C88" w14:textId="77777777" w:rsidR="00694042" w:rsidRPr="00463173" w:rsidRDefault="00BA16B8" w:rsidP="00880324">
      <w:pPr>
        <w:pStyle w:val="Bodytext40"/>
        <w:spacing w:before="120" w:line="240" w:lineRule="auto"/>
        <w:ind w:firstLine="810"/>
        <w:jc w:val="both"/>
        <w:rPr>
          <w:sz w:val="22"/>
          <w:szCs w:val="22"/>
        </w:rPr>
      </w:pPr>
      <w:r w:rsidRPr="00463173">
        <w:rPr>
          <w:rStyle w:val="Bodytext4NotBold7"/>
          <w:sz w:val="22"/>
          <w:szCs w:val="22"/>
        </w:rPr>
        <w:t xml:space="preserve">(i) </w:t>
      </w:r>
      <w:r w:rsidR="00F720BE" w:rsidRPr="00463173">
        <w:rPr>
          <w:rStyle w:val="Bodytext4NotBold7"/>
          <w:sz w:val="22"/>
          <w:szCs w:val="22"/>
        </w:rPr>
        <w:t>family payment ceases to be payable to the person; or</w:t>
      </w:r>
    </w:p>
    <w:p w14:paraId="2E2A7B00" w14:textId="77777777" w:rsidR="00694042" w:rsidRPr="00463173" w:rsidRDefault="00BA16B8" w:rsidP="00880324">
      <w:pPr>
        <w:pStyle w:val="Bodytext40"/>
        <w:spacing w:before="120" w:line="240" w:lineRule="auto"/>
        <w:ind w:left="1080" w:hanging="360"/>
        <w:jc w:val="both"/>
        <w:rPr>
          <w:sz w:val="22"/>
          <w:szCs w:val="22"/>
        </w:rPr>
      </w:pPr>
      <w:r w:rsidRPr="00463173">
        <w:rPr>
          <w:rStyle w:val="Bodytext4NotBold7"/>
          <w:sz w:val="22"/>
          <w:szCs w:val="22"/>
        </w:rPr>
        <w:t xml:space="preserve">(ii) </w:t>
      </w:r>
      <w:r w:rsidR="00F720BE" w:rsidRPr="00463173">
        <w:rPr>
          <w:rStyle w:val="Bodytext4NotBold7"/>
          <w:sz w:val="22"/>
          <w:szCs w:val="22"/>
        </w:rPr>
        <w:t>the rate at which family payment is payable to the person falls to or below the person’s minimum standard family payment rate; or</w:t>
      </w:r>
    </w:p>
    <w:p w14:paraId="2EBD6E51" w14:textId="77777777" w:rsidR="00694042" w:rsidRPr="00463173" w:rsidRDefault="00BA16B8" w:rsidP="00880324">
      <w:pPr>
        <w:spacing w:before="120"/>
        <w:ind w:left="567" w:hanging="297"/>
        <w:jc w:val="both"/>
        <w:rPr>
          <w:rFonts w:ascii="Times New Roman" w:hAnsi="Times New Roman" w:cs="Times New Roman"/>
          <w:b/>
          <w:sz w:val="22"/>
          <w:szCs w:val="22"/>
        </w:rPr>
      </w:pPr>
      <w:r w:rsidRPr="00463173">
        <w:rPr>
          <w:rStyle w:val="Bodytext4NotBold7"/>
          <w:rFonts w:eastAsia="Courier New"/>
          <w:b w:val="0"/>
          <w:sz w:val="22"/>
          <w:szCs w:val="22"/>
        </w:rPr>
        <w:t xml:space="preserve">(f) </w:t>
      </w:r>
      <w:r w:rsidR="00F720BE" w:rsidRPr="00463173">
        <w:rPr>
          <w:rStyle w:val="Bodytext4NotBold7"/>
          <w:rFonts w:eastAsia="Courier New"/>
          <w:b w:val="0"/>
          <w:sz w:val="22"/>
          <w:szCs w:val="22"/>
        </w:rPr>
        <w:t>the day on which the person or the person’s partner starts to receive a pension, benefit or allowance under that Act.”.</w:t>
      </w:r>
    </w:p>
    <w:p w14:paraId="343DDF8F" w14:textId="77777777" w:rsidR="00694042" w:rsidRPr="00463173" w:rsidRDefault="00BA16B8" w:rsidP="00880324">
      <w:pPr>
        <w:pStyle w:val="BodyText5"/>
        <w:spacing w:before="120" w:line="240" w:lineRule="auto"/>
        <w:ind w:firstLine="0"/>
        <w:jc w:val="both"/>
        <w:rPr>
          <w:sz w:val="22"/>
          <w:szCs w:val="22"/>
        </w:rPr>
      </w:pPr>
      <w:r w:rsidRPr="00463173">
        <w:rPr>
          <w:rStyle w:val="BodytextBold1"/>
          <w:sz w:val="22"/>
          <w:szCs w:val="22"/>
        </w:rPr>
        <w:t>6.</w:t>
      </w:r>
      <w:r w:rsidR="00880324" w:rsidRPr="00463173">
        <w:rPr>
          <w:rStyle w:val="BodytextBold1"/>
          <w:sz w:val="22"/>
          <w:szCs w:val="22"/>
        </w:rPr>
        <w:t xml:space="preserve"> </w:t>
      </w:r>
      <w:r w:rsidR="00F720BE" w:rsidRPr="00463173">
        <w:rPr>
          <w:rStyle w:val="BodytextBold1"/>
          <w:sz w:val="22"/>
          <w:szCs w:val="22"/>
        </w:rPr>
        <w:t>Subsection 5EA(3):</w:t>
      </w:r>
    </w:p>
    <w:p w14:paraId="44B64B63"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Omit “or (2B)”, substitute “, (2AA), (2B) or (2BA)”.</w:t>
      </w:r>
    </w:p>
    <w:p w14:paraId="2076F806" w14:textId="77777777" w:rsidR="00694042" w:rsidRPr="00463173" w:rsidRDefault="00BA16B8" w:rsidP="00880324">
      <w:pPr>
        <w:pStyle w:val="BodyText5"/>
        <w:spacing w:before="120" w:line="240" w:lineRule="auto"/>
        <w:ind w:firstLine="0"/>
        <w:jc w:val="both"/>
        <w:rPr>
          <w:sz w:val="22"/>
          <w:szCs w:val="22"/>
        </w:rPr>
      </w:pPr>
      <w:r w:rsidRPr="00463173">
        <w:rPr>
          <w:rStyle w:val="BodytextBold1"/>
          <w:sz w:val="22"/>
          <w:szCs w:val="22"/>
        </w:rPr>
        <w:t>7.</w:t>
      </w:r>
      <w:r w:rsidR="00880324" w:rsidRPr="00463173">
        <w:rPr>
          <w:rStyle w:val="BodytextBold1"/>
          <w:sz w:val="22"/>
          <w:szCs w:val="22"/>
        </w:rPr>
        <w:t xml:space="preserve"> </w:t>
      </w:r>
      <w:r w:rsidR="00F720BE" w:rsidRPr="00463173">
        <w:rPr>
          <w:rStyle w:val="BodytextBold1"/>
          <w:sz w:val="22"/>
          <w:szCs w:val="22"/>
        </w:rPr>
        <w:t>After subsection 5EA(5A):</w:t>
      </w:r>
    </w:p>
    <w:p w14:paraId="0F15B69B"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4F0B032B" w14:textId="77777777" w:rsidR="00694042" w:rsidRPr="00463173" w:rsidRDefault="00F720BE" w:rsidP="00880324">
      <w:pPr>
        <w:pStyle w:val="BodyText5"/>
        <w:spacing w:before="120" w:line="240" w:lineRule="auto"/>
        <w:ind w:firstLine="274"/>
        <w:jc w:val="both"/>
        <w:rPr>
          <w:b/>
          <w:sz w:val="22"/>
          <w:szCs w:val="22"/>
        </w:rPr>
      </w:pPr>
      <w:r w:rsidRPr="00463173">
        <w:rPr>
          <w:rStyle w:val="BodytextBold1"/>
          <w:b w:val="0"/>
          <w:sz w:val="22"/>
          <w:szCs w:val="22"/>
        </w:rPr>
        <w:t>“(5AA) If:</w:t>
      </w:r>
    </w:p>
    <w:p w14:paraId="74855E90" w14:textId="77777777" w:rsidR="00694042" w:rsidRPr="00463173" w:rsidRDefault="00BA16B8"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 person was a disadvantaged person immediately before 1 January 1996 because of subsection (5A); and</w:t>
      </w:r>
    </w:p>
    <w:p w14:paraId="3B89A144" w14:textId="642F3C68" w:rsidR="00694042" w:rsidRPr="00463173" w:rsidRDefault="00BA16B8"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the person ceased to receive additional family payment at the AFP maximum payment rate immediately before that day only because of the repeal of Part 3.7 of the </w:t>
      </w:r>
      <w:r w:rsidR="00F720BE" w:rsidRPr="00463173">
        <w:rPr>
          <w:rStyle w:val="Bodytext4NotBold3"/>
          <w:rFonts w:eastAsia="Courier New"/>
          <w:b w:val="0"/>
          <w:i/>
          <w:iCs/>
          <w:sz w:val="22"/>
          <w:szCs w:val="22"/>
        </w:rPr>
        <w:t>Social Security Act 1991</w:t>
      </w:r>
      <w:r w:rsidR="00F720BE" w:rsidRPr="005C17B5">
        <w:rPr>
          <w:rStyle w:val="Bodytext4NotBold3"/>
          <w:rFonts w:eastAsia="Courier New"/>
          <w:b w:val="0"/>
          <w:iCs/>
          <w:sz w:val="22"/>
          <w:szCs w:val="22"/>
        </w:rPr>
        <w:t>;</w:t>
      </w:r>
      <w:r w:rsidR="00F720BE" w:rsidRPr="005C17B5">
        <w:rPr>
          <w:rStyle w:val="Bodytext4NotBold3"/>
          <w:rFonts w:eastAsia="Courier New"/>
          <w:b w:val="0"/>
          <w:sz w:val="22"/>
          <w:szCs w:val="22"/>
        </w:rPr>
        <w:t xml:space="preserve"> </w:t>
      </w:r>
      <w:r w:rsidR="00F720BE" w:rsidRPr="00463173">
        <w:rPr>
          <w:rStyle w:val="Bodytext4NotBold3"/>
          <w:rFonts w:eastAsia="Courier New"/>
          <w:b w:val="0"/>
          <w:sz w:val="22"/>
          <w:szCs w:val="22"/>
        </w:rPr>
        <w:t>and</w:t>
      </w:r>
    </w:p>
    <w:p w14:paraId="29FC775C" w14:textId="77777777" w:rsidR="00694042" w:rsidRPr="00463173" w:rsidRDefault="00BA16B8"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family payment at the maximum family payment rate is payable to the person on that day; and</w:t>
      </w:r>
    </w:p>
    <w:p w14:paraId="557BCD1A" w14:textId="77777777" w:rsidR="00694042" w:rsidRPr="00463173" w:rsidRDefault="00BA16B8"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 or the person’s partner is not receiving a pension, benefit or allowance under that Act on that day;</w:t>
      </w:r>
    </w:p>
    <w:p w14:paraId="09783FA2" w14:textId="77777777" w:rsidR="00BA16B8" w:rsidRPr="00463173" w:rsidRDefault="00BA16B8" w:rsidP="00880324">
      <w:pPr>
        <w:rPr>
          <w:rStyle w:val="Bodytext31"/>
          <w:rFonts w:eastAsia="Courier New"/>
          <w:sz w:val="22"/>
          <w:szCs w:val="22"/>
        </w:rPr>
      </w:pPr>
      <w:r w:rsidRPr="00463173">
        <w:rPr>
          <w:rStyle w:val="Bodytext31"/>
          <w:rFonts w:eastAsia="Courier New"/>
          <w:i w:val="0"/>
          <w:iCs w:val="0"/>
          <w:sz w:val="22"/>
          <w:szCs w:val="22"/>
        </w:rPr>
        <w:br w:type="page"/>
      </w:r>
    </w:p>
    <w:p w14:paraId="652DCD84" w14:textId="77777777" w:rsidR="00694042" w:rsidRPr="00824EAF" w:rsidRDefault="00F720BE" w:rsidP="00880324">
      <w:pPr>
        <w:pStyle w:val="Bodytext40"/>
        <w:spacing w:before="120" w:line="240" w:lineRule="auto"/>
        <w:ind w:firstLine="0"/>
        <w:jc w:val="center"/>
        <w:rPr>
          <w:sz w:val="22"/>
          <w:szCs w:val="22"/>
        </w:rPr>
      </w:pPr>
      <w:r w:rsidRPr="00824EAF">
        <w:rPr>
          <w:rStyle w:val="Bodytext4NotBold7"/>
          <w:b/>
          <w:sz w:val="22"/>
          <w:szCs w:val="22"/>
        </w:rPr>
        <w:lastRenderedPageBreak/>
        <w:t>SCHEDULE 9</w:t>
      </w:r>
      <w:r w:rsidRPr="00824EAF">
        <w:rPr>
          <w:rStyle w:val="Bodytext4NotBold7"/>
          <w:sz w:val="22"/>
          <w:szCs w:val="22"/>
        </w:rPr>
        <w:t>—continued</w:t>
      </w:r>
    </w:p>
    <w:p w14:paraId="29322C7A"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7"/>
          <w:sz w:val="22"/>
          <w:szCs w:val="22"/>
        </w:rPr>
        <w:t>the person is a disadvantaged person in respect of the period beginning on</w:t>
      </w:r>
      <w:r w:rsidR="000774B3" w:rsidRPr="00463173">
        <w:rPr>
          <w:rStyle w:val="Bodytext4NotBold7"/>
          <w:sz w:val="22"/>
          <w:szCs w:val="22"/>
        </w:rPr>
        <w:t xml:space="preserve"> </w:t>
      </w:r>
      <w:r w:rsidRPr="00463173">
        <w:rPr>
          <w:rStyle w:val="Bodytext4NotBold7"/>
          <w:sz w:val="22"/>
          <w:szCs w:val="22"/>
        </w:rPr>
        <w:t>1 January 1996 and ending on whichever is the earlier of:</w:t>
      </w:r>
    </w:p>
    <w:p w14:paraId="04E110E7"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(e) </w:t>
      </w:r>
      <w:r w:rsidR="00F720BE" w:rsidRPr="00463173">
        <w:rPr>
          <w:rStyle w:val="Bodytext4NotBold3"/>
          <w:rFonts w:eastAsia="Courier New"/>
          <w:b w:val="0"/>
          <w:sz w:val="22"/>
          <w:szCs w:val="22"/>
        </w:rPr>
        <w:t>the day on which family payment at the maximum family payment rate ceases to be payable to the person; or</w:t>
      </w:r>
    </w:p>
    <w:p w14:paraId="49521375"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(f) </w:t>
      </w:r>
      <w:r w:rsidR="00F720BE" w:rsidRPr="00463173">
        <w:rPr>
          <w:rStyle w:val="Bodytext4NotBold3"/>
          <w:rFonts w:eastAsia="Courier New"/>
          <w:b w:val="0"/>
          <w:sz w:val="22"/>
          <w:szCs w:val="22"/>
        </w:rPr>
        <w:t>the day on which the person or the person’s partner starts to receive a pension, benefit or allowance under that Act.”.</w:t>
      </w:r>
    </w:p>
    <w:p w14:paraId="6CC1496A" w14:textId="77777777" w:rsidR="00694042" w:rsidRPr="00463173" w:rsidRDefault="000774B3" w:rsidP="00880324">
      <w:pPr>
        <w:pStyle w:val="BodyText5"/>
        <w:spacing w:before="120" w:line="240" w:lineRule="auto"/>
        <w:ind w:firstLine="0"/>
        <w:jc w:val="both"/>
        <w:rPr>
          <w:sz w:val="22"/>
          <w:szCs w:val="22"/>
        </w:rPr>
      </w:pPr>
      <w:r w:rsidRPr="00463173">
        <w:rPr>
          <w:rStyle w:val="BodytextBold1"/>
          <w:sz w:val="22"/>
          <w:szCs w:val="22"/>
        </w:rPr>
        <w:t>8.</w:t>
      </w:r>
      <w:r w:rsidR="00880324" w:rsidRPr="00463173">
        <w:rPr>
          <w:rStyle w:val="BodytextBold1"/>
          <w:sz w:val="22"/>
          <w:szCs w:val="22"/>
        </w:rPr>
        <w:t xml:space="preserve"> </w:t>
      </w:r>
      <w:r w:rsidR="00F720BE" w:rsidRPr="00463173">
        <w:rPr>
          <w:rStyle w:val="BodytextBold1"/>
          <w:sz w:val="22"/>
          <w:szCs w:val="22"/>
        </w:rPr>
        <w:t>After subsection 5EA(5B):</w:t>
      </w:r>
    </w:p>
    <w:p w14:paraId="4E2A6683"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4BAB84EF"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“(5BA) If:</w:t>
      </w:r>
    </w:p>
    <w:p w14:paraId="0E179A65"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 person was a disadvantaged person immediately before 1 January 1996 because of subsection (5B); and</w:t>
      </w:r>
    </w:p>
    <w:p w14:paraId="3A8AD8CD" w14:textId="7A9B232B"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the person ceased to receive additional family payment at the AFP maximum payment rate </w:t>
      </w:r>
      <w:r w:rsidR="00F720BE" w:rsidRPr="004A5FCE">
        <w:rPr>
          <w:rStyle w:val="Bodytext4NotBold7"/>
          <w:rFonts w:eastAsia="Courier New"/>
          <w:b w:val="0"/>
          <w:sz w:val="22"/>
          <w:szCs w:val="22"/>
        </w:rPr>
        <w:t>immediately</w:t>
      </w:r>
      <w:r w:rsidR="00F720BE" w:rsidRPr="00463173">
        <w:rPr>
          <w:rStyle w:val="Bodytext4NotBold3"/>
          <w:rFonts w:eastAsia="Courier New"/>
          <w:b w:val="0"/>
          <w:sz w:val="22"/>
          <w:szCs w:val="22"/>
        </w:rPr>
        <w:t xml:space="preserve"> before that day only because of the repeal of Part 3.7 of the </w:t>
      </w:r>
      <w:r w:rsidR="00F720BE" w:rsidRPr="00463173">
        <w:rPr>
          <w:rStyle w:val="Bodytext4NotBold3"/>
          <w:rFonts w:eastAsia="Courier New"/>
          <w:b w:val="0"/>
          <w:i/>
          <w:iCs/>
          <w:sz w:val="22"/>
          <w:szCs w:val="22"/>
        </w:rPr>
        <w:t>Social Security Act 1991</w:t>
      </w:r>
      <w:r w:rsidR="00F720BE" w:rsidRPr="005C17B5">
        <w:rPr>
          <w:rStyle w:val="Bodytext4NotBold3"/>
          <w:rFonts w:eastAsia="Courier New"/>
          <w:b w:val="0"/>
          <w:iCs/>
          <w:sz w:val="22"/>
          <w:szCs w:val="22"/>
        </w:rPr>
        <w:t>;</w:t>
      </w:r>
      <w:r w:rsidR="00F720BE" w:rsidRPr="005C17B5">
        <w:rPr>
          <w:rStyle w:val="Bodytext4NotBold3"/>
          <w:rFonts w:eastAsia="Courier New"/>
          <w:b w:val="0"/>
          <w:sz w:val="22"/>
          <w:szCs w:val="22"/>
        </w:rPr>
        <w:t xml:space="preserve"> </w:t>
      </w:r>
      <w:r w:rsidR="00F720BE" w:rsidRPr="00463173">
        <w:rPr>
          <w:rStyle w:val="Bodytext4NotBold3"/>
          <w:rFonts w:eastAsia="Courier New"/>
          <w:b w:val="0"/>
          <w:sz w:val="22"/>
          <w:szCs w:val="22"/>
        </w:rPr>
        <w:t>and</w:t>
      </w:r>
    </w:p>
    <w:p w14:paraId="7BAC0E94"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family payment at the maximum family payment rate is payable to the person on that day; and</w:t>
      </w:r>
    </w:p>
    <w:p w14:paraId="12B8495E"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 or the person’s partner is receiving payments under a prescribed educational scheme on that day;</w:t>
      </w:r>
    </w:p>
    <w:p w14:paraId="42E34987"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7"/>
          <w:sz w:val="22"/>
          <w:szCs w:val="22"/>
        </w:rPr>
        <w:t>the person is a disadvantaged person in respect of the period beginning on</w:t>
      </w:r>
      <w:r w:rsidR="000774B3" w:rsidRPr="00463173">
        <w:rPr>
          <w:rStyle w:val="Bodytext4NotBold7"/>
          <w:sz w:val="22"/>
          <w:szCs w:val="22"/>
        </w:rPr>
        <w:t xml:space="preserve"> </w:t>
      </w:r>
      <w:r w:rsidRPr="00463173">
        <w:rPr>
          <w:rStyle w:val="Bodytext4NotBold7"/>
          <w:sz w:val="22"/>
          <w:szCs w:val="22"/>
        </w:rPr>
        <w:t>1 January 1996 and ending on whichever is the earlier of:</w:t>
      </w:r>
    </w:p>
    <w:p w14:paraId="2488AA98"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(e) </w:t>
      </w:r>
      <w:r w:rsidR="00F720BE" w:rsidRPr="00463173">
        <w:rPr>
          <w:rStyle w:val="Bodytext4NotBold3"/>
          <w:rFonts w:eastAsia="Courier New"/>
          <w:b w:val="0"/>
          <w:sz w:val="22"/>
          <w:szCs w:val="22"/>
        </w:rPr>
        <w:t>the day on which family payment at the maximum family payment rate ceases to be payable to the person; or</w:t>
      </w:r>
    </w:p>
    <w:p w14:paraId="2A0547EF"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(f) </w:t>
      </w:r>
      <w:r w:rsidR="00F720BE" w:rsidRPr="00463173">
        <w:rPr>
          <w:rStyle w:val="Bodytext4NotBold3"/>
          <w:rFonts w:eastAsia="Courier New"/>
          <w:b w:val="0"/>
          <w:sz w:val="22"/>
          <w:szCs w:val="22"/>
        </w:rPr>
        <w:t>the day on which the person or the person’s partner starts to receive a pension, benefit or allowance under that Act.”.</w:t>
      </w:r>
    </w:p>
    <w:p w14:paraId="27A576F0" w14:textId="77777777" w:rsidR="00694042" w:rsidRPr="00463173" w:rsidRDefault="000774B3" w:rsidP="00880324">
      <w:pPr>
        <w:pStyle w:val="BodyText5"/>
        <w:spacing w:before="120" w:line="240" w:lineRule="auto"/>
        <w:ind w:firstLine="0"/>
        <w:jc w:val="both"/>
        <w:rPr>
          <w:sz w:val="22"/>
          <w:szCs w:val="22"/>
        </w:rPr>
      </w:pPr>
      <w:r w:rsidRPr="00463173">
        <w:rPr>
          <w:rStyle w:val="BodytextBold1"/>
          <w:sz w:val="22"/>
          <w:szCs w:val="22"/>
        </w:rPr>
        <w:t>9.</w:t>
      </w:r>
      <w:r w:rsidR="00880324" w:rsidRPr="00463173">
        <w:rPr>
          <w:rStyle w:val="BodytextBold1"/>
          <w:sz w:val="22"/>
          <w:szCs w:val="22"/>
        </w:rPr>
        <w:t xml:space="preserve"> </w:t>
      </w:r>
      <w:r w:rsidR="00F720BE" w:rsidRPr="00463173">
        <w:rPr>
          <w:rStyle w:val="BodytextBold1"/>
          <w:sz w:val="22"/>
          <w:szCs w:val="22"/>
        </w:rPr>
        <w:t>After subsection 5EA(5D):</w:t>
      </w:r>
    </w:p>
    <w:p w14:paraId="11D0AA3C"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0D1F797F"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“(5DA) If:</w:t>
      </w:r>
    </w:p>
    <w:p w14:paraId="0B84AB5F"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7"/>
          <w:rFonts w:eastAsia="Courier New"/>
          <w:b w:val="0"/>
          <w:sz w:val="22"/>
          <w:szCs w:val="22"/>
        </w:rPr>
        <w:t xml:space="preserve">(a) </w:t>
      </w:r>
      <w:r w:rsidR="00F720BE" w:rsidRPr="00463173">
        <w:rPr>
          <w:rStyle w:val="Bodytext4NotBold7"/>
          <w:rFonts w:eastAsia="Courier New"/>
          <w:b w:val="0"/>
          <w:sz w:val="22"/>
          <w:szCs w:val="22"/>
        </w:rPr>
        <w:t>a</w:t>
      </w:r>
      <w:r w:rsidR="00F720BE" w:rsidRPr="00463173">
        <w:rPr>
          <w:rStyle w:val="Bodytext4NotBold7"/>
          <w:rFonts w:eastAsia="Courier New"/>
          <w:sz w:val="22"/>
          <w:szCs w:val="22"/>
        </w:rPr>
        <w:t xml:space="preserve"> </w:t>
      </w:r>
      <w:r w:rsidR="00F720BE" w:rsidRPr="00463173">
        <w:rPr>
          <w:rStyle w:val="Bodytext4NotBold3"/>
          <w:rFonts w:eastAsia="Courier New"/>
          <w:b w:val="0"/>
          <w:sz w:val="22"/>
          <w:szCs w:val="22"/>
        </w:rPr>
        <w:t>person was a disadvantaged person immediately before 1 January 1996 because of subsection (5D); and</w:t>
      </w:r>
    </w:p>
    <w:p w14:paraId="7BAF11C2" w14:textId="7387C3AB"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the person ceased to receive additional family payment at the AFP maximum payment rate </w:t>
      </w:r>
      <w:r w:rsidR="00F720BE" w:rsidRPr="004A5FCE">
        <w:rPr>
          <w:rStyle w:val="Bodytext4NotBold7"/>
          <w:rFonts w:eastAsia="Courier New"/>
          <w:b w:val="0"/>
          <w:sz w:val="22"/>
          <w:szCs w:val="22"/>
        </w:rPr>
        <w:t>immediately</w:t>
      </w:r>
      <w:r w:rsidR="00F720BE" w:rsidRPr="00463173">
        <w:rPr>
          <w:rStyle w:val="Bodytext4NotBold3"/>
          <w:rFonts w:eastAsia="Courier New"/>
          <w:b w:val="0"/>
          <w:sz w:val="22"/>
          <w:szCs w:val="22"/>
        </w:rPr>
        <w:t xml:space="preserve"> before that day only because of the repeal of Part 3.7 of the </w:t>
      </w:r>
      <w:r w:rsidR="00F720BE" w:rsidRPr="00463173">
        <w:rPr>
          <w:rStyle w:val="Bodytext4NotBold3"/>
          <w:rFonts w:eastAsia="Courier New"/>
          <w:b w:val="0"/>
          <w:i/>
          <w:iCs/>
          <w:sz w:val="22"/>
          <w:szCs w:val="22"/>
        </w:rPr>
        <w:t>Social Security Act 1991</w:t>
      </w:r>
      <w:r w:rsidR="00F720BE" w:rsidRPr="005C17B5">
        <w:rPr>
          <w:rStyle w:val="Bodytext4NotBold3"/>
          <w:rFonts w:eastAsia="Courier New"/>
          <w:b w:val="0"/>
          <w:iCs/>
          <w:sz w:val="22"/>
          <w:szCs w:val="22"/>
        </w:rPr>
        <w:t>;</w:t>
      </w:r>
      <w:r w:rsidR="00F720BE" w:rsidRPr="005C17B5">
        <w:rPr>
          <w:rStyle w:val="Bodytext4NotBold3"/>
          <w:rFonts w:eastAsia="Courier New"/>
          <w:b w:val="0"/>
          <w:sz w:val="22"/>
          <w:szCs w:val="22"/>
        </w:rPr>
        <w:t xml:space="preserve"> </w:t>
      </w:r>
      <w:r w:rsidR="00F720BE" w:rsidRPr="00463173">
        <w:rPr>
          <w:rStyle w:val="Bodytext4NotBold3"/>
          <w:rFonts w:eastAsia="Courier New"/>
          <w:b w:val="0"/>
          <w:sz w:val="22"/>
          <w:szCs w:val="22"/>
        </w:rPr>
        <w:t>and</w:t>
      </w:r>
    </w:p>
    <w:p w14:paraId="06492CCD"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family payment at the maximum family payment rate is payable to the person on that day; and</w:t>
      </w:r>
    </w:p>
    <w:p w14:paraId="4048688C"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 xml:space="preserve">the person or the person’s partner is not receiving a pension, benefit or allowance under that Act on </w:t>
      </w:r>
      <w:r w:rsidR="00F720BE" w:rsidRPr="004A5FCE">
        <w:rPr>
          <w:rStyle w:val="Bodytext4NotBold7"/>
          <w:rFonts w:eastAsia="Courier New"/>
          <w:b w:val="0"/>
          <w:sz w:val="22"/>
          <w:szCs w:val="22"/>
        </w:rPr>
        <w:t>that</w:t>
      </w:r>
      <w:r w:rsidR="00F720BE" w:rsidRPr="00463173">
        <w:rPr>
          <w:rStyle w:val="Bodytext4NotBold3"/>
          <w:rFonts w:eastAsia="Courier New"/>
          <w:b w:val="0"/>
          <w:sz w:val="22"/>
          <w:szCs w:val="22"/>
        </w:rPr>
        <w:t xml:space="preserve"> day;</w:t>
      </w:r>
    </w:p>
    <w:p w14:paraId="34DFA5EA" w14:textId="77777777" w:rsidR="000774B3" w:rsidRPr="00463173" w:rsidRDefault="000774B3" w:rsidP="00880324">
      <w:pPr>
        <w:rPr>
          <w:rStyle w:val="Bodytext31"/>
          <w:rFonts w:eastAsia="Courier New"/>
          <w:sz w:val="22"/>
          <w:szCs w:val="22"/>
        </w:rPr>
      </w:pPr>
      <w:r w:rsidRPr="00463173">
        <w:rPr>
          <w:rStyle w:val="Bodytext31"/>
          <w:rFonts w:eastAsia="Courier New"/>
          <w:i w:val="0"/>
          <w:iCs w:val="0"/>
          <w:sz w:val="22"/>
          <w:szCs w:val="22"/>
        </w:rPr>
        <w:br w:type="page"/>
      </w:r>
    </w:p>
    <w:p w14:paraId="02ECE0CC" w14:textId="77777777" w:rsidR="00694042" w:rsidRPr="00824EAF" w:rsidRDefault="00F720BE" w:rsidP="00880324">
      <w:pPr>
        <w:pStyle w:val="Bodytext40"/>
        <w:spacing w:before="120" w:line="240" w:lineRule="auto"/>
        <w:ind w:firstLine="0"/>
        <w:jc w:val="center"/>
        <w:rPr>
          <w:sz w:val="22"/>
          <w:szCs w:val="22"/>
        </w:rPr>
      </w:pPr>
      <w:r w:rsidRPr="00824EAF">
        <w:rPr>
          <w:rStyle w:val="Bodytext4NotBold7"/>
          <w:b/>
          <w:sz w:val="22"/>
          <w:szCs w:val="22"/>
        </w:rPr>
        <w:lastRenderedPageBreak/>
        <w:t>SCHEDULE 9</w:t>
      </w:r>
      <w:r w:rsidRPr="00824EAF">
        <w:rPr>
          <w:rStyle w:val="Bodytext4NotBold7"/>
          <w:sz w:val="22"/>
          <w:szCs w:val="22"/>
        </w:rPr>
        <w:t>—continued</w:t>
      </w:r>
    </w:p>
    <w:p w14:paraId="54789CF8"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7"/>
          <w:sz w:val="22"/>
          <w:szCs w:val="22"/>
        </w:rPr>
        <w:t>the person is a disadvantaged person in respect of the period beginning on</w:t>
      </w:r>
      <w:r w:rsidR="000774B3" w:rsidRPr="00463173">
        <w:rPr>
          <w:rStyle w:val="Bodytext4NotBold7"/>
          <w:sz w:val="22"/>
          <w:szCs w:val="22"/>
        </w:rPr>
        <w:t xml:space="preserve"> </w:t>
      </w:r>
      <w:r w:rsidRPr="00463173">
        <w:rPr>
          <w:rStyle w:val="Bodytext4NotBold7"/>
          <w:sz w:val="22"/>
          <w:szCs w:val="22"/>
        </w:rPr>
        <w:t>1 January 1996 and ending on whichever is the earlier of:</w:t>
      </w:r>
    </w:p>
    <w:p w14:paraId="322AAC0A"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(e) </w:t>
      </w:r>
      <w:r w:rsidR="00F720BE" w:rsidRPr="00463173">
        <w:rPr>
          <w:rStyle w:val="Bodytext4NotBold3"/>
          <w:rFonts w:eastAsia="Courier New"/>
          <w:b w:val="0"/>
          <w:sz w:val="22"/>
          <w:szCs w:val="22"/>
        </w:rPr>
        <w:t>the day on which family payment at the maximum family payment rate ceases to be payable to the person; or</w:t>
      </w:r>
    </w:p>
    <w:p w14:paraId="2A16D33A"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(f) </w:t>
      </w:r>
      <w:r w:rsidR="00F720BE" w:rsidRPr="00463173">
        <w:rPr>
          <w:rStyle w:val="Bodytext4NotBold3"/>
          <w:rFonts w:eastAsia="Courier New"/>
          <w:b w:val="0"/>
          <w:sz w:val="22"/>
          <w:szCs w:val="22"/>
        </w:rPr>
        <w:t>the day on which the person or the person’s partner starts to receive a pension, benefit or allowance under that Act.”.</w:t>
      </w:r>
    </w:p>
    <w:p w14:paraId="48B21882" w14:textId="77777777" w:rsidR="00694042" w:rsidRPr="00463173" w:rsidRDefault="000774B3" w:rsidP="00880324">
      <w:pPr>
        <w:pStyle w:val="BodyText5"/>
        <w:spacing w:before="120" w:line="240" w:lineRule="auto"/>
        <w:ind w:firstLine="0"/>
        <w:jc w:val="both"/>
        <w:rPr>
          <w:sz w:val="22"/>
          <w:szCs w:val="22"/>
        </w:rPr>
      </w:pPr>
      <w:r w:rsidRPr="00463173">
        <w:rPr>
          <w:rStyle w:val="BodytextBold1"/>
          <w:sz w:val="22"/>
          <w:szCs w:val="22"/>
        </w:rPr>
        <w:t>10.</w:t>
      </w:r>
      <w:r w:rsidR="004A5FCE" w:rsidRPr="00463173">
        <w:rPr>
          <w:rStyle w:val="BodytextBold1"/>
          <w:sz w:val="22"/>
          <w:szCs w:val="22"/>
        </w:rPr>
        <w:t xml:space="preserve"> </w:t>
      </w:r>
      <w:r w:rsidR="00F720BE" w:rsidRPr="00463173">
        <w:rPr>
          <w:rStyle w:val="BodytextBold1"/>
          <w:sz w:val="22"/>
          <w:szCs w:val="22"/>
        </w:rPr>
        <w:t>After subsection 5EA(5F):</w:t>
      </w:r>
    </w:p>
    <w:p w14:paraId="73631528"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3B2F88E2"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“(5FA) If:</w:t>
      </w:r>
    </w:p>
    <w:p w14:paraId="29A30891"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a person was a disadvantaged person immediately before 1 January 1996 because of subsection (5F); and</w:t>
      </w:r>
    </w:p>
    <w:p w14:paraId="6E8C5A92" w14:textId="70A163DA"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 xml:space="preserve">the person ceased to receive additional family payment at the AFP maximum payment rate immediately before that day only because of the repeal of Part 3.7 of the </w:t>
      </w:r>
      <w:r w:rsidR="00F720BE" w:rsidRPr="00463173">
        <w:rPr>
          <w:rStyle w:val="Bodytext4NotBold3"/>
          <w:rFonts w:eastAsia="Courier New"/>
          <w:b w:val="0"/>
          <w:i/>
          <w:iCs/>
          <w:sz w:val="22"/>
          <w:szCs w:val="22"/>
        </w:rPr>
        <w:t>Social Security Act 1991</w:t>
      </w:r>
      <w:r w:rsidR="00F720BE" w:rsidRPr="005C17B5">
        <w:rPr>
          <w:rStyle w:val="Bodytext4NotBold3"/>
          <w:rFonts w:eastAsia="Courier New"/>
          <w:b w:val="0"/>
          <w:iCs/>
          <w:sz w:val="22"/>
          <w:szCs w:val="22"/>
        </w:rPr>
        <w:t>;</w:t>
      </w:r>
      <w:r w:rsidR="00F720BE" w:rsidRPr="00463173">
        <w:rPr>
          <w:rStyle w:val="Bodytext4NotBold3"/>
          <w:rFonts w:eastAsia="Courier New"/>
          <w:b w:val="0"/>
          <w:sz w:val="22"/>
          <w:szCs w:val="22"/>
        </w:rPr>
        <w:t xml:space="preserve"> and</w:t>
      </w:r>
    </w:p>
    <w:p w14:paraId="197B8036"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(c) </w:t>
      </w:r>
      <w:r w:rsidR="00F720BE" w:rsidRPr="00463173">
        <w:rPr>
          <w:rStyle w:val="Bodytext4NotBold3"/>
          <w:rFonts w:eastAsia="Courier New"/>
          <w:b w:val="0"/>
          <w:sz w:val="22"/>
          <w:szCs w:val="22"/>
        </w:rPr>
        <w:t>family payment at the maximum family payment rate is payable to the person on that day; and</w:t>
      </w:r>
    </w:p>
    <w:p w14:paraId="31F2641F"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(d) </w:t>
      </w:r>
      <w:r w:rsidR="00F720BE" w:rsidRPr="00463173">
        <w:rPr>
          <w:rStyle w:val="Bodytext4NotBold3"/>
          <w:rFonts w:eastAsia="Courier New"/>
          <w:b w:val="0"/>
          <w:sz w:val="22"/>
          <w:szCs w:val="22"/>
        </w:rPr>
        <w:t>the person is receiving payments under a prescribed educational scheme on that day;</w:t>
      </w:r>
    </w:p>
    <w:p w14:paraId="3AF7BE32" w14:textId="77777777" w:rsidR="00694042" w:rsidRPr="00463173" w:rsidRDefault="00F720BE" w:rsidP="00880324">
      <w:pPr>
        <w:pStyle w:val="Bodytext40"/>
        <w:spacing w:before="120" w:line="240" w:lineRule="auto"/>
        <w:ind w:firstLine="0"/>
        <w:jc w:val="both"/>
        <w:rPr>
          <w:sz w:val="22"/>
          <w:szCs w:val="22"/>
        </w:rPr>
      </w:pPr>
      <w:r w:rsidRPr="00463173">
        <w:rPr>
          <w:rStyle w:val="Bodytext4NotBold7"/>
          <w:sz w:val="22"/>
          <w:szCs w:val="22"/>
        </w:rPr>
        <w:t>the person is a disadvantaged person in respect of the period beginning on</w:t>
      </w:r>
      <w:r w:rsidR="000774B3" w:rsidRPr="00463173">
        <w:rPr>
          <w:rStyle w:val="Bodytext4NotBold7"/>
          <w:sz w:val="22"/>
          <w:szCs w:val="22"/>
        </w:rPr>
        <w:t xml:space="preserve"> </w:t>
      </w:r>
      <w:r w:rsidRPr="00463173">
        <w:rPr>
          <w:rStyle w:val="Bodytext4NotBold7"/>
          <w:sz w:val="22"/>
          <w:szCs w:val="22"/>
        </w:rPr>
        <w:t>1 January 1996 and ending on whichever is the earlier of:</w:t>
      </w:r>
    </w:p>
    <w:p w14:paraId="4D486233" w14:textId="77777777" w:rsidR="00694042" w:rsidRPr="00463173" w:rsidRDefault="000774B3" w:rsidP="004A5FCE">
      <w:pPr>
        <w:spacing w:before="120"/>
        <w:ind w:left="630" w:hanging="360"/>
        <w:jc w:val="both"/>
        <w:rPr>
          <w:rStyle w:val="Bodytext4NotBold3"/>
          <w:rFonts w:eastAsia="Courier New"/>
          <w:b w:val="0"/>
          <w:sz w:val="22"/>
          <w:szCs w:val="22"/>
        </w:rPr>
      </w:pPr>
      <w:r w:rsidRPr="00463173">
        <w:rPr>
          <w:rStyle w:val="Bodytext4NotBold3"/>
          <w:rFonts w:eastAsia="Courier New"/>
          <w:b w:val="0"/>
          <w:sz w:val="22"/>
          <w:szCs w:val="22"/>
        </w:rPr>
        <w:t xml:space="preserve">(e) </w:t>
      </w:r>
      <w:r w:rsidR="00F720BE" w:rsidRPr="00463173">
        <w:rPr>
          <w:rStyle w:val="Bodytext4NotBold3"/>
          <w:rFonts w:eastAsia="Courier New"/>
          <w:b w:val="0"/>
          <w:sz w:val="22"/>
          <w:szCs w:val="22"/>
        </w:rPr>
        <w:t>the day on which family payment at the maximum family payment rate ceases to be payable to the person; or</w:t>
      </w:r>
    </w:p>
    <w:p w14:paraId="6CEC16CA"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(f) </w:t>
      </w:r>
      <w:r w:rsidR="00F720BE" w:rsidRPr="00463173">
        <w:rPr>
          <w:rStyle w:val="Bodytext4NotBold3"/>
          <w:rFonts w:eastAsia="Courier New"/>
          <w:b w:val="0"/>
          <w:sz w:val="22"/>
          <w:szCs w:val="22"/>
        </w:rPr>
        <w:t>the day on which the person or the person’s partner starts to receive a pension, benefit or allowance under that Act.”.</w:t>
      </w:r>
    </w:p>
    <w:p w14:paraId="38334289" w14:textId="77777777" w:rsidR="00694042" w:rsidRPr="00463173" w:rsidRDefault="000774B3" w:rsidP="00880324">
      <w:pPr>
        <w:pStyle w:val="BodyText5"/>
        <w:spacing w:before="120" w:line="240" w:lineRule="auto"/>
        <w:ind w:firstLine="0"/>
        <w:jc w:val="both"/>
        <w:rPr>
          <w:sz w:val="22"/>
          <w:szCs w:val="22"/>
        </w:rPr>
      </w:pPr>
      <w:r w:rsidRPr="00463173">
        <w:rPr>
          <w:rStyle w:val="BodytextBold1"/>
          <w:sz w:val="22"/>
          <w:szCs w:val="22"/>
        </w:rPr>
        <w:t>11.</w:t>
      </w:r>
      <w:r w:rsidR="004A5FCE" w:rsidRPr="00463173">
        <w:rPr>
          <w:rStyle w:val="BodytextBold1"/>
          <w:sz w:val="22"/>
          <w:szCs w:val="22"/>
        </w:rPr>
        <w:t xml:space="preserve"> </w:t>
      </w:r>
      <w:r w:rsidR="00F720BE" w:rsidRPr="00463173">
        <w:rPr>
          <w:rStyle w:val="BodytextBold1"/>
          <w:sz w:val="22"/>
          <w:szCs w:val="22"/>
        </w:rPr>
        <w:t>Subsection 5EA(6):</w:t>
      </w:r>
    </w:p>
    <w:p w14:paraId="218C650D" w14:textId="77777777" w:rsidR="00694042" w:rsidRPr="00463173" w:rsidRDefault="00F720BE" w:rsidP="00880324">
      <w:pPr>
        <w:pStyle w:val="Bodytext40"/>
        <w:spacing w:before="120" w:line="240" w:lineRule="auto"/>
        <w:ind w:firstLine="270"/>
        <w:jc w:val="both"/>
        <w:rPr>
          <w:sz w:val="22"/>
          <w:szCs w:val="22"/>
        </w:rPr>
      </w:pPr>
      <w:r w:rsidRPr="00463173">
        <w:rPr>
          <w:rStyle w:val="Bodytext4NotBold7"/>
          <w:sz w:val="22"/>
          <w:szCs w:val="22"/>
        </w:rPr>
        <w:t>Insert:</w:t>
      </w:r>
    </w:p>
    <w:p w14:paraId="220D710D" w14:textId="02B816C2" w:rsidR="00694042" w:rsidRPr="00463173" w:rsidRDefault="00F720BE" w:rsidP="00880324">
      <w:pPr>
        <w:pStyle w:val="Bodytext40"/>
        <w:spacing w:before="120" w:line="240" w:lineRule="auto"/>
        <w:ind w:firstLine="0"/>
        <w:jc w:val="both"/>
        <w:rPr>
          <w:sz w:val="22"/>
          <w:szCs w:val="22"/>
        </w:rPr>
      </w:pPr>
      <w:r w:rsidRPr="005C17B5">
        <w:rPr>
          <w:rStyle w:val="Bodytext4NotBold7"/>
          <w:sz w:val="22"/>
          <w:szCs w:val="22"/>
        </w:rPr>
        <w:t>“</w:t>
      </w:r>
      <w:r w:rsidRPr="00463173">
        <w:rPr>
          <w:rStyle w:val="Bodytext4NotBold0"/>
          <w:b/>
          <w:sz w:val="22"/>
          <w:szCs w:val="22"/>
        </w:rPr>
        <w:t>family payment</w:t>
      </w:r>
      <w:r w:rsidRPr="00463173">
        <w:rPr>
          <w:rStyle w:val="Bodytext4NotBold7"/>
          <w:b/>
          <w:sz w:val="22"/>
          <w:szCs w:val="22"/>
        </w:rPr>
        <w:t xml:space="preserve"> </w:t>
      </w:r>
      <w:r w:rsidRPr="00463173">
        <w:rPr>
          <w:rStyle w:val="Bodytext4NotBold7"/>
          <w:sz w:val="22"/>
          <w:szCs w:val="22"/>
        </w:rPr>
        <w:t xml:space="preserve">means family payment paid under the </w:t>
      </w:r>
      <w:r w:rsidRPr="00463173">
        <w:rPr>
          <w:rStyle w:val="Bodytext4NotBold0"/>
          <w:sz w:val="22"/>
          <w:szCs w:val="22"/>
        </w:rPr>
        <w:t>Social Security Act</w:t>
      </w:r>
      <w:r w:rsidR="000774B3" w:rsidRPr="00463173">
        <w:rPr>
          <w:rStyle w:val="Bodytext4NotBold0"/>
          <w:sz w:val="22"/>
          <w:szCs w:val="22"/>
        </w:rPr>
        <w:t xml:space="preserve"> </w:t>
      </w:r>
      <w:r w:rsidRPr="00463173">
        <w:rPr>
          <w:rStyle w:val="Bodytext4NotBold0"/>
          <w:sz w:val="22"/>
          <w:szCs w:val="22"/>
        </w:rPr>
        <w:t>1991</w:t>
      </w:r>
      <w:r w:rsidRPr="00463173">
        <w:rPr>
          <w:rStyle w:val="Bodytext4NotBold7"/>
          <w:sz w:val="22"/>
          <w:szCs w:val="22"/>
        </w:rPr>
        <w:t xml:space="preserve"> on or after 1 January 1996.</w:t>
      </w:r>
    </w:p>
    <w:p w14:paraId="78B6C494" w14:textId="77777777" w:rsidR="00694042" w:rsidRPr="00463173" w:rsidRDefault="00F720BE" w:rsidP="00880324">
      <w:pPr>
        <w:pStyle w:val="Bodytext40"/>
        <w:spacing w:before="120" w:after="60" w:line="240" w:lineRule="auto"/>
        <w:ind w:firstLine="0"/>
        <w:jc w:val="both"/>
        <w:rPr>
          <w:sz w:val="22"/>
          <w:szCs w:val="22"/>
        </w:rPr>
      </w:pPr>
      <w:r w:rsidRPr="00463173">
        <w:rPr>
          <w:rStyle w:val="Bodytext4NotBold0"/>
          <w:b/>
          <w:sz w:val="22"/>
          <w:szCs w:val="22"/>
        </w:rPr>
        <w:t>maximum family payment rate</w:t>
      </w:r>
      <w:r w:rsidRPr="00463173">
        <w:rPr>
          <w:rStyle w:val="Bodytext4NotBold7"/>
          <w:sz w:val="22"/>
          <w:szCs w:val="22"/>
        </w:rPr>
        <w:t xml:space="preserve"> means a rate of family payment:</w:t>
      </w:r>
    </w:p>
    <w:p w14:paraId="16A05F33"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(a) </w:t>
      </w:r>
      <w:r w:rsidR="00F720BE" w:rsidRPr="00463173">
        <w:rPr>
          <w:rStyle w:val="Bodytext4NotBold3"/>
          <w:rFonts w:eastAsia="Courier New"/>
          <w:b w:val="0"/>
          <w:sz w:val="22"/>
          <w:szCs w:val="22"/>
        </w:rPr>
        <w:t xml:space="preserve">to which the family payment income test in Submodule 3 of Module H of the Family Payment Rate Calculator in section 1069 of the </w:t>
      </w:r>
      <w:r w:rsidR="00F720BE" w:rsidRPr="00463173">
        <w:rPr>
          <w:rStyle w:val="Bodytext4NotBold3"/>
          <w:rFonts w:eastAsia="Courier New"/>
          <w:b w:val="0"/>
          <w:i/>
          <w:iCs/>
          <w:sz w:val="22"/>
          <w:szCs w:val="22"/>
        </w:rPr>
        <w:t>Social Security Act 1991</w:t>
      </w:r>
      <w:r w:rsidR="00F720BE" w:rsidRPr="00463173">
        <w:rPr>
          <w:rStyle w:val="Bodytext4NotBold3"/>
          <w:rFonts w:eastAsia="Courier New"/>
          <w:b w:val="0"/>
          <w:sz w:val="22"/>
          <w:szCs w:val="22"/>
        </w:rPr>
        <w:t xml:space="preserve"> applies; and</w:t>
      </w:r>
    </w:p>
    <w:p w14:paraId="2170DDB4" w14:textId="77777777" w:rsidR="00694042" w:rsidRPr="00463173" w:rsidRDefault="000774B3" w:rsidP="00880324">
      <w:pPr>
        <w:spacing w:before="120"/>
        <w:ind w:left="540" w:hanging="270"/>
        <w:jc w:val="both"/>
        <w:rPr>
          <w:rStyle w:val="Bodytext4NotBold3"/>
          <w:rFonts w:eastAsia="Courier New"/>
          <w:b w:val="0"/>
          <w:sz w:val="22"/>
          <w:szCs w:val="22"/>
        </w:rPr>
      </w:pPr>
      <w:r w:rsidRPr="00463173">
        <w:rPr>
          <w:rStyle w:val="Bodytext4NotBold3"/>
          <w:rFonts w:eastAsia="Courier New"/>
          <w:b w:val="0"/>
          <w:sz w:val="22"/>
          <w:szCs w:val="22"/>
        </w:rPr>
        <w:t xml:space="preserve">(b) </w:t>
      </w:r>
      <w:r w:rsidR="00F720BE" w:rsidRPr="00463173">
        <w:rPr>
          <w:rStyle w:val="Bodytext4NotBold3"/>
          <w:rFonts w:eastAsia="Courier New"/>
          <w:b w:val="0"/>
          <w:sz w:val="22"/>
          <w:szCs w:val="22"/>
        </w:rPr>
        <w:t>which has not been reduced under that test.”.</w:t>
      </w:r>
    </w:p>
    <w:p w14:paraId="01F60262" w14:textId="77777777" w:rsidR="000774B3" w:rsidRPr="00463173" w:rsidRDefault="000774B3" w:rsidP="00880324">
      <w:pPr>
        <w:spacing w:before="120"/>
        <w:ind w:left="540" w:hanging="270"/>
        <w:jc w:val="center"/>
        <w:rPr>
          <w:rStyle w:val="Bodytext4NotBold3"/>
          <w:rFonts w:eastAsia="Courier New"/>
          <w:b w:val="0"/>
          <w:sz w:val="22"/>
          <w:szCs w:val="22"/>
        </w:rPr>
      </w:pPr>
      <w:r w:rsidRPr="00463173">
        <w:rPr>
          <w:rStyle w:val="Bodytext4NotBold3"/>
          <w:rFonts w:eastAsia="Courier New"/>
          <w:b w:val="0"/>
          <w:sz w:val="22"/>
          <w:szCs w:val="22"/>
        </w:rPr>
        <w:t>__________</w:t>
      </w:r>
      <w:r w:rsidR="007B7ECE">
        <w:rPr>
          <w:rStyle w:val="Bodytext4NotBold3"/>
          <w:rFonts w:eastAsia="Courier New"/>
          <w:b w:val="0"/>
          <w:sz w:val="22"/>
          <w:szCs w:val="22"/>
        </w:rPr>
        <w:t>_</w:t>
      </w:r>
    </w:p>
    <w:p w14:paraId="55C621B9" w14:textId="77777777" w:rsidR="000774B3" w:rsidRPr="00463173" w:rsidRDefault="000774B3" w:rsidP="00880324">
      <w:pPr>
        <w:rPr>
          <w:rStyle w:val="Bodytext31"/>
          <w:rFonts w:eastAsia="Courier New"/>
          <w:sz w:val="22"/>
          <w:szCs w:val="22"/>
        </w:rPr>
      </w:pPr>
      <w:r w:rsidRPr="00463173">
        <w:rPr>
          <w:rStyle w:val="Bodytext31"/>
          <w:rFonts w:eastAsia="Courier New"/>
          <w:i w:val="0"/>
          <w:iCs w:val="0"/>
          <w:sz w:val="22"/>
          <w:szCs w:val="22"/>
        </w:rPr>
        <w:br w:type="page"/>
      </w:r>
    </w:p>
    <w:p w14:paraId="2D0891EC" w14:textId="05A8273A" w:rsidR="00694042" w:rsidRPr="00824EAF" w:rsidRDefault="00F720BE" w:rsidP="00573706">
      <w:pPr>
        <w:pStyle w:val="Bodytext20"/>
        <w:tabs>
          <w:tab w:val="right" w:pos="9360"/>
        </w:tabs>
        <w:spacing w:before="120" w:line="240" w:lineRule="auto"/>
        <w:ind w:firstLine="4140"/>
        <w:jc w:val="both"/>
        <w:rPr>
          <w:sz w:val="22"/>
          <w:szCs w:val="22"/>
        </w:rPr>
      </w:pPr>
      <w:r w:rsidRPr="00824EAF">
        <w:rPr>
          <w:rStyle w:val="Bodytext2115pt1"/>
          <w:sz w:val="22"/>
          <w:szCs w:val="22"/>
        </w:rPr>
        <w:lastRenderedPageBreak/>
        <w:t>SCHEDULE 10</w:t>
      </w:r>
      <w:r w:rsidRPr="00824EAF">
        <w:rPr>
          <w:rStyle w:val="Bodytext2115pt1"/>
          <w:sz w:val="22"/>
          <w:szCs w:val="22"/>
        </w:rPr>
        <w:tab/>
      </w:r>
      <w:r w:rsidRPr="005C17B5">
        <w:rPr>
          <w:rStyle w:val="Bodytext21"/>
          <w:sz w:val="20"/>
          <w:szCs w:val="22"/>
        </w:rPr>
        <w:t>Subsection</w:t>
      </w:r>
      <w:r w:rsidR="000774B3" w:rsidRPr="005C17B5">
        <w:rPr>
          <w:rStyle w:val="Bodytext21"/>
          <w:sz w:val="20"/>
          <w:szCs w:val="22"/>
        </w:rPr>
        <w:t xml:space="preserve"> </w:t>
      </w:r>
      <w:r w:rsidRPr="005C17B5">
        <w:rPr>
          <w:rStyle w:val="Bodytext21"/>
          <w:sz w:val="20"/>
          <w:szCs w:val="22"/>
        </w:rPr>
        <w:t>3(7)</w:t>
      </w:r>
    </w:p>
    <w:p w14:paraId="012D51DD" w14:textId="0E6DA547" w:rsidR="00694042" w:rsidRPr="005C17B5" w:rsidRDefault="00F720BE" w:rsidP="005C17B5">
      <w:pPr>
        <w:pStyle w:val="Bodytext40"/>
        <w:spacing w:before="120" w:line="240" w:lineRule="auto"/>
        <w:ind w:firstLine="0"/>
        <w:jc w:val="center"/>
        <w:rPr>
          <w:b w:val="0"/>
          <w:bCs w:val="0"/>
          <w:sz w:val="22"/>
          <w:szCs w:val="22"/>
        </w:rPr>
      </w:pPr>
      <w:r w:rsidRPr="00463173">
        <w:rPr>
          <w:rStyle w:val="Bodytext4NotBold7"/>
          <w:sz w:val="22"/>
          <w:szCs w:val="22"/>
        </w:rPr>
        <w:t>AMENDMENT OF THE SOCIAL SECURITY (NON-BUDGET</w:t>
      </w:r>
      <w:r w:rsidR="005C17B5">
        <w:rPr>
          <w:rStyle w:val="Bodytext4NotBold7"/>
          <w:sz w:val="22"/>
          <w:szCs w:val="22"/>
        </w:rPr>
        <w:t xml:space="preserve"> </w:t>
      </w:r>
      <w:r w:rsidRPr="00463173">
        <w:rPr>
          <w:rStyle w:val="Bodytext4NotBold7"/>
          <w:sz w:val="22"/>
          <w:szCs w:val="22"/>
        </w:rPr>
        <w:t>MEASURES) LEGISLATION AMENDMENT ACT 1995</w:t>
      </w:r>
    </w:p>
    <w:p w14:paraId="42AA3D56" w14:textId="77777777" w:rsidR="00694042" w:rsidRPr="00463173" w:rsidRDefault="00F720BE" w:rsidP="00880324">
      <w:pPr>
        <w:pStyle w:val="BodyText5"/>
        <w:spacing w:before="120" w:line="240" w:lineRule="auto"/>
        <w:ind w:firstLine="0"/>
        <w:jc w:val="both"/>
        <w:rPr>
          <w:sz w:val="22"/>
          <w:szCs w:val="22"/>
        </w:rPr>
      </w:pPr>
      <w:r w:rsidRPr="00463173">
        <w:rPr>
          <w:rStyle w:val="BodytextBold1"/>
          <w:sz w:val="22"/>
          <w:szCs w:val="22"/>
        </w:rPr>
        <w:t>1.</w:t>
      </w:r>
      <w:r w:rsidR="004A5FCE" w:rsidRPr="00463173">
        <w:rPr>
          <w:rStyle w:val="BodytextBold1"/>
          <w:sz w:val="22"/>
          <w:szCs w:val="22"/>
        </w:rPr>
        <w:t xml:space="preserve"> </w:t>
      </w:r>
      <w:r w:rsidRPr="00463173">
        <w:rPr>
          <w:rStyle w:val="BodytextBold1"/>
          <w:sz w:val="22"/>
          <w:szCs w:val="22"/>
        </w:rPr>
        <w:t>Section 15:</w:t>
      </w:r>
    </w:p>
    <w:p w14:paraId="17FFF2F9" w14:textId="77777777" w:rsidR="00694042" w:rsidRPr="00463173" w:rsidRDefault="00F720BE" w:rsidP="00880324">
      <w:pPr>
        <w:pStyle w:val="Bodytext40"/>
        <w:spacing w:before="120" w:line="240" w:lineRule="auto"/>
        <w:ind w:firstLine="270"/>
        <w:jc w:val="both"/>
        <w:rPr>
          <w:rStyle w:val="Bodytext4NotBold7"/>
          <w:sz w:val="22"/>
          <w:szCs w:val="22"/>
        </w:rPr>
      </w:pPr>
      <w:r w:rsidRPr="00463173">
        <w:rPr>
          <w:rStyle w:val="Bodytext4NotBold7"/>
          <w:sz w:val="22"/>
          <w:szCs w:val="22"/>
        </w:rPr>
        <w:t>Repeal.</w:t>
      </w:r>
    </w:p>
    <w:p w14:paraId="5118FA85" w14:textId="77777777" w:rsidR="003F529E" w:rsidRPr="00463173" w:rsidRDefault="003F529E" w:rsidP="00880324">
      <w:pPr>
        <w:pStyle w:val="Bodytext40"/>
        <w:spacing w:before="120" w:line="240" w:lineRule="auto"/>
        <w:ind w:firstLine="0"/>
        <w:jc w:val="both"/>
        <w:rPr>
          <w:rStyle w:val="Bodytext4NotBold7"/>
          <w:sz w:val="22"/>
          <w:szCs w:val="22"/>
        </w:rPr>
      </w:pPr>
      <w:r w:rsidRPr="00463173">
        <w:rPr>
          <w:rStyle w:val="Bodytext4NotBold7"/>
          <w:sz w:val="22"/>
          <w:szCs w:val="22"/>
        </w:rPr>
        <w:t>_____________________________________________________________________________________</w:t>
      </w:r>
    </w:p>
    <w:p w14:paraId="464FA5C5" w14:textId="77777777" w:rsidR="00C6110C" w:rsidRPr="005C17B5" w:rsidRDefault="00F720BE" w:rsidP="00C6110C">
      <w:pPr>
        <w:pStyle w:val="Bodytext90"/>
        <w:spacing w:before="120" w:line="240" w:lineRule="auto"/>
        <w:ind w:left="990" w:right="4770" w:hanging="990"/>
        <w:jc w:val="both"/>
        <w:rPr>
          <w:rStyle w:val="Bodytext9FranklinGothicDemi"/>
          <w:rFonts w:ascii="Times New Roman" w:hAnsi="Times New Roman" w:cs="Times New Roman"/>
          <w:sz w:val="20"/>
          <w:szCs w:val="22"/>
        </w:rPr>
      </w:pPr>
      <w:r w:rsidRPr="005C17B5">
        <w:rPr>
          <w:rStyle w:val="Bodytext91"/>
          <w:bCs/>
          <w:iCs/>
          <w:sz w:val="20"/>
          <w:szCs w:val="22"/>
        </w:rPr>
        <w:t>[</w:t>
      </w:r>
      <w:r w:rsidRPr="005C17B5">
        <w:rPr>
          <w:rStyle w:val="Bodytext91"/>
          <w:bCs/>
          <w:i/>
          <w:iCs/>
          <w:sz w:val="20"/>
          <w:szCs w:val="22"/>
        </w:rPr>
        <w:t>Minister's second reading speech made in</w:t>
      </w:r>
      <w:r w:rsidRPr="005C17B5">
        <w:rPr>
          <w:rStyle w:val="Bodytext9FranklinGothicDemi"/>
          <w:rFonts w:ascii="Times New Roman" w:hAnsi="Times New Roman" w:cs="Times New Roman"/>
          <w:sz w:val="20"/>
          <w:szCs w:val="22"/>
        </w:rPr>
        <w:t>—</w:t>
      </w:r>
    </w:p>
    <w:p w14:paraId="78974E28" w14:textId="706BB6EB" w:rsidR="00694042" w:rsidRPr="005C17B5" w:rsidRDefault="00F720BE" w:rsidP="00C6110C">
      <w:pPr>
        <w:pStyle w:val="Bodytext90"/>
        <w:spacing w:line="240" w:lineRule="auto"/>
        <w:ind w:left="990" w:right="4770" w:firstLine="0"/>
        <w:jc w:val="both"/>
        <w:rPr>
          <w:sz w:val="20"/>
          <w:szCs w:val="22"/>
        </w:rPr>
      </w:pPr>
      <w:r w:rsidRPr="005C17B5">
        <w:rPr>
          <w:rStyle w:val="Bodytext91"/>
          <w:bCs/>
          <w:i/>
          <w:iCs/>
          <w:sz w:val="20"/>
          <w:szCs w:val="22"/>
        </w:rPr>
        <w:t xml:space="preserve">House of </w:t>
      </w:r>
      <w:r w:rsidR="003F529E" w:rsidRPr="005C17B5">
        <w:rPr>
          <w:rStyle w:val="Bodytext91"/>
          <w:bCs/>
          <w:i/>
          <w:iCs/>
          <w:sz w:val="20"/>
          <w:szCs w:val="22"/>
        </w:rPr>
        <w:t>Representatives on 27 June 1995</w:t>
      </w:r>
      <w:r w:rsidR="00ED484A" w:rsidRPr="005C17B5">
        <w:rPr>
          <w:rStyle w:val="Bodytext91"/>
          <w:bCs/>
          <w:i/>
          <w:iCs/>
          <w:sz w:val="20"/>
          <w:szCs w:val="22"/>
        </w:rPr>
        <w:t xml:space="preserve"> </w:t>
      </w:r>
      <w:r w:rsidRPr="005C17B5">
        <w:rPr>
          <w:rStyle w:val="Bodytext91"/>
          <w:bCs/>
          <w:i/>
          <w:iCs/>
          <w:sz w:val="20"/>
          <w:szCs w:val="22"/>
        </w:rPr>
        <w:t>Senate on 22 August 1995</w:t>
      </w:r>
      <w:r w:rsidRPr="005C17B5">
        <w:rPr>
          <w:rStyle w:val="Bodytext9FranklinGothicDemi"/>
          <w:rFonts w:ascii="Times New Roman" w:hAnsi="Times New Roman" w:cs="Times New Roman"/>
          <w:sz w:val="20"/>
          <w:szCs w:val="22"/>
        </w:rPr>
        <w:t>]</w:t>
      </w:r>
      <w:bookmarkStart w:id="7" w:name="_GoBack"/>
      <w:bookmarkEnd w:id="7"/>
    </w:p>
    <w:sectPr w:rsidR="00694042" w:rsidRPr="005C17B5" w:rsidSect="00206F7E">
      <w:type w:val="continuous"/>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EA98AE" w15:done="0"/>
  <w15:commentEx w15:paraId="5DF03FB9" w15:done="0"/>
  <w15:commentEx w15:paraId="64C9875A" w15:done="0"/>
  <w15:commentEx w15:paraId="225A7E29" w15:done="0"/>
  <w15:commentEx w15:paraId="04A6A50B" w15:done="0"/>
  <w15:commentEx w15:paraId="081648AD" w15:done="0"/>
  <w15:commentEx w15:paraId="59EED8BB" w15:done="0"/>
  <w15:commentEx w15:paraId="3AFD6D81" w15:done="0"/>
  <w15:commentEx w15:paraId="275EB319" w15:done="0"/>
  <w15:commentEx w15:paraId="770999A0" w15:done="0"/>
  <w15:commentEx w15:paraId="46577D45" w15:done="0"/>
  <w15:commentEx w15:paraId="256D9A82" w15:done="0"/>
  <w15:commentEx w15:paraId="78CD29EA" w15:done="0"/>
  <w15:commentEx w15:paraId="71CDFB27" w15:done="0"/>
  <w15:commentEx w15:paraId="0628FED5" w15:done="0"/>
  <w15:commentEx w15:paraId="6DC4E800" w15:done="0"/>
  <w15:commentEx w15:paraId="360531CD" w15:done="0"/>
  <w15:commentEx w15:paraId="00544B3C" w15:done="0"/>
  <w15:commentEx w15:paraId="3CD6F465" w15:done="0"/>
  <w15:commentEx w15:paraId="1D6A97FE" w15:done="0"/>
  <w15:commentEx w15:paraId="1D55B036" w15:done="0"/>
  <w15:commentEx w15:paraId="7B55BF49" w15:done="0"/>
  <w15:commentEx w15:paraId="23985227" w15:done="0"/>
  <w15:commentEx w15:paraId="259454BF" w15:done="0"/>
  <w15:commentEx w15:paraId="4683EE2A" w15:done="0"/>
  <w15:commentEx w15:paraId="4E54A5BC" w15:done="0"/>
  <w15:commentEx w15:paraId="20670D64" w15:done="0"/>
  <w15:commentEx w15:paraId="2C7984FA" w15:done="0"/>
  <w15:commentEx w15:paraId="4CEF47E1" w15:done="0"/>
  <w15:commentEx w15:paraId="12A57382" w15:done="0"/>
  <w15:commentEx w15:paraId="704D03DC" w15:done="0"/>
  <w15:commentEx w15:paraId="559A139E" w15:done="0"/>
  <w15:commentEx w15:paraId="12EF889E" w15:done="0"/>
  <w15:commentEx w15:paraId="0A58BE50" w15:done="0"/>
  <w15:commentEx w15:paraId="0989BD49" w15:done="0"/>
  <w15:commentEx w15:paraId="042F522B" w15:done="0"/>
  <w15:commentEx w15:paraId="266FFB63" w15:done="0"/>
  <w15:commentEx w15:paraId="310BCE8C" w15:done="0"/>
  <w15:commentEx w15:paraId="2CFF9293" w15:done="0"/>
  <w15:commentEx w15:paraId="63A6D057" w15:done="0"/>
  <w15:commentEx w15:paraId="119389A0" w15:done="0"/>
  <w15:commentEx w15:paraId="641387CE" w15:done="0"/>
  <w15:commentEx w15:paraId="5C4DCB04" w15:done="0"/>
  <w15:commentEx w15:paraId="2F7248D9" w15:done="0"/>
  <w15:commentEx w15:paraId="4E6171FE" w15:done="0"/>
  <w15:commentEx w15:paraId="0B5EE9DB" w15:done="0"/>
  <w15:commentEx w15:paraId="533E1C19" w15:done="0"/>
  <w15:commentEx w15:paraId="10C8C500" w15:done="0"/>
  <w15:commentEx w15:paraId="013A4348" w15:done="0"/>
  <w15:commentEx w15:paraId="3333D010" w15:done="0"/>
  <w15:commentEx w15:paraId="65C1C469" w15:done="0"/>
  <w15:commentEx w15:paraId="5598EA3D" w15:done="0"/>
  <w15:commentEx w15:paraId="665F1281" w15:done="0"/>
  <w15:commentEx w15:paraId="6855D1BA" w15:done="0"/>
  <w15:commentEx w15:paraId="3F5BB7DE" w15:done="0"/>
  <w15:commentEx w15:paraId="3CA99DAF" w15:done="0"/>
  <w15:commentEx w15:paraId="52131AD7" w15:done="0"/>
  <w15:commentEx w15:paraId="41F982E5" w15:done="0"/>
  <w15:commentEx w15:paraId="1C1F6E66" w15:done="0"/>
  <w15:commentEx w15:paraId="7CDB0569" w15:done="0"/>
  <w15:commentEx w15:paraId="796B7C7C" w15:done="0"/>
  <w15:commentEx w15:paraId="2B939E41" w15:done="0"/>
  <w15:commentEx w15:paraId="592AEB2B" w15:done="0"/>
  <w15:commentEx w15:paraId="5E8CBC5E" w15:done="0"/>
  <w15:commentEx w15:paraId="582343A1" w15:done="0"/>
  <w15:commentEx w15:paraId="5BE65D64" w15:done="0"/>
  <w15:commentEx w15:paraId="2F99A05E" w15:done="0"/>
  <w15:commentEx w15:paraId="33AA043A" w15:done="0"/>
  <w15:commentEx w15:paraId="1C70E2E3" w15:done="0"/>
  <w15:commentEx w15:paraId="31BCF2AF" w15:done="0"/>
  <w15:commentEx w15:paraId="38B703B5" w15:done="0"/>
  <w15:commentEx w15:paraId="60161251" w15:done="0"/>
  <w15:commentEx w15:paraId="49C985EA" w15:done="0"/>
  <w15:commentEx w15:paraId="53234FB4" w15:done="0"/>
  <w15:commentEx w15:paraId="0CB5833C" w15:done="0"/>
  <w15:commentEx w15:paraId="2A785C48" w15:done="0"/>
  <w15:commentEx w15:paraId="6678F492" w15:done="0"/>
  <w15:commentEx w15:paraId="494B6AA4" w15:done="0"/>
  <w15:commentEx w15:paraId="6D46FB1B" w15:done="0"/>
  <w15:commentEx w15:paraId="571C195E" w15:done="0"/>
  <w15:commentEx w15:paraId="6C060DFA" w15:done="0"/>
  <w15:commentEx w15:paraId="3F532010" w15:done="0"/>
  <w15:commentEx w15:paraId="7301E38C" w15:done="0"/>
  <w15:commentEx w15:paraId="2A83549E" w15:done="0"/>
  <w15:commentEx w15:paraId="0B51F476" w15:done="0"/>
  <w15:commentEx w15:paraId="621C1C25" w15:done="0"/>
  <w15:commentEx w15:paraId="6B70AA01" w15:done="0"/>
  <w15:commentEx w15:paraId="5C36DE26" w15:done="0"/>
  <w15:commentEx w15:paraId="3FF54653" w15:done="0"/>
  <w15:commentEx w15:paraId="3F97B4EB" w15:done="0"/>
  <w15:commentEx w15:paraId="3A048240" w15:done="0"/>
  <w15:commentEx w15:paraId="5A0593C9" w15:done="0"/>
  <w15:commentEx w15:paraId="23036B40" w15:done="0"/>
  <w15:commentEx w15:paraId="553638EF" w15:done="0"/>
  <w15:commentEx w15:paraId="1C331BFE" w15:done="0"/>
  <w15:commentEx w15:paraId="6FC599B7" w15:done="0"/>
  <w15:commentEx w15:paraId="0AA6F566" w15:done="0"/>
  <w15:commentEx w15:paraId="4220FD88" w15:done="0"/>
  <w15:commentEx w15:paraId="06AB1C15" w15:done="0"/>
  <w15:commentEx w15:paraId="6D6104A7" w15:done="0"/>
  <w15:commentEx w15:paraId="3DFC6F42" w15:done="0"/>
  <w15:commentEx w15:paraId="184502BB" w15:done="0"/>
  <w15:commentEx w15:paraId="2A868BEA" w15:done="0"/>
  <w15:commentEx w15:paraId="06B24A88" w15:done="0"/>
  <w15:commentEx w15:paraId="00E1F191" w15:done="0"/>
  <w15:commentEx w15:paraId="76FCF6F4" w15:done="0"/>
  <w15:commentEx w15:paraId="619AE015" w15:done="0"/>
  <w15:commentEx w15:paraId="0D936B29" w15:done="0"/>
  <w15:commentEx w15:paraId="6B82BC17" w15:done="0"/>
  <w15:commentEx w15:paraId="1176A10A" w15:done="0"/>
  <w15:commentEx w15:paraId="0F0CB8A7" w15:done="0"/>
  <w15:commentEx w15:paraId="7614A519" w15:done="0"/>
  <w15:commentEx w15:paraId="110EA666" w15:done="0"/>
  <w15:commentEx w15:paraId="7A124356" w15:done="0"/>
  <w15:commentEx w15:paraId="29AE217F" w15:done="0"/>
  <w15:commentEx w15:paraId="1847C44E" w15:done="0"/>
  <w15:commentEx w15:paraId="14429C89" w15:done="0"/>
  <w15:commentEx w15:paraId="5A7BF016" w15:done="0"/>
  <w15:commentEx w15:paraId="5FB65E4C" w15:done="0"/>
  <w15:commentEx w15:paraId="724C6F6F" w15:done="0"/>
  <w15:commentEx w15:paraId="795BEFC1" w15:done="0"/>
  <w15:commentEx w15:paraId="5709B7D2" w15:done="0"/>
  <w15:commentEx w15:paraId="2ADDE51B" w15:done="0"/>
  <w15:commentEx w15:paraId="1DAB1347" w15:done="0"/>
  <w15:commentEx w15:paraId="470F55CC" w15:done="0"/>
  <w15:commentEx w15:paraId="325B4622" w15:done="0"/>
  <w15:commentEx w15:paraId="729E43B7" w15:done="0"/>
  <w15:commentEx w15:paraId="3C98BA9E" w15:done="0"/>
  <w15:commentEx w15:paraId="4A3C120B" w15:done="0"/>
  <w15:commentEx w15:paraId="7D8D173E" w15:done="0"/>
  <w15:commentEx w15:paraId="28C1B144" w15:done="0"/>
  <w15:commentEx w15:paraId="29BA4E67" w15:done="0"/>
  <w15:commentEx w15:paraId="6B5E90F2" w15:done="0"/>
  <w15:commentEx w15:paraId="25EB715A" w15:done="0"/>
  <w15:commentEx w15:paraId="546850A7" w15:done="0"/>
  <w15:commentEx w15:paraId="40EAF108" w15:done="0"/>
  <w15:commentEx w15:paraId="102D9BFF" w15:done="0"/>
  <w15:commentEx w15:paraId="40C6422E" w15:done="0"/>
  <w15:commentEx w15:paraId="10E5AF90" w15:done="0"/>
  <w15:commentEx w15:paraId="568CDA6A" w15:done="0"/>
  <w15:commentEx w15:paraId="74A3E9B3" w15:done="0"/>
  <w15:commentEx w15:paraId="4F496605" w15:done="0"/>
  <w15:commentEx w15:paraId="4DDBC088" w15:done="0"/>
  <w15:commentEx w15:paraId="0275FEC5" w15:done="0"/>
  <w15:commentEx w15:paraId="03BB8B7C" w15:done="0"/>
  <w15:commentEx w15:paraId="4CE2C534" w15:done="0"/>
  <w15:commentEx w15:paraId="32B42C5B" w15:done="0"/>
  <w15:commentEx w15:paraId="45166CC2" w15:done="0"/>
  <w15:commentEx w15:paraId="0857362E" w15:done="0"/>
  <w15:commentEx w15:paraId="14C6452D" w15:done="0"/>
  <w15:commentEx w15:paraId="1558873F" w15:done="0"/>
  <w15:commentEx w15:paraId="004942B3" w15:done="0"/>
  <w15:commentEx w15:paraId="15907318" w15:done="0"/>
  <w15:commentEx w15:paraId="619C1DAF" w15:done="0"/>
  <w15:commentEx w15:paraId="3D2BB319" w15:done="0"/>
  <w15:commentEx w15:paraId="5082A10B" w15:done="0"/>
  <w15:commentEx w15:paraId="3E691077" w15:done="0"/>
  <w15:commentEx w15:paraId="5FA98D87" w15:done="0"/>
  <w15:commentEx w15:paraId="06A76E41" w15:done="0"/>
  <w15:commentEx w15:paraId="603D70E7" w15:done="0"/>
  <w15:commentEx w15:paraId="30213E16" w15:done="0"/>
  <w15:commentEx w15:paraId="0657A89D" w15:done="0"/>
  <w15:commentEx w15:paraId="6BEC419C" w15:done="0"/>
  <w15:commentEx w15:paraId="619DEED0" w15:done="0"/>
  <w15:commentEx w15:paraId="02DF8632" w15:done="0"/>
  <w15:commentEx w15:paraId="542BDD77" w15:done="0"/>
  <w15:commentEx w15:paraId="31DC0C01" w15:done="0"/>
  <w15:commentEx w15:paraId="61C550D0" w15:done="0"/>
  <w15:commentEx w15:paraId="69BA1C38" w15:done="0"/>
  <w15:commentEx w15:paraId="23D97653" w15:done="0"/>
  <w15:commentEx w15:paraId="689D09CB" w15:done="0"/>
  <w15:commentEx w15:paraId="6B8DA110" w15:done="0"/>
  <w15:commentEx w15:paraId="3368C75E" w15:done="0"/>
  <w15:commentEx w15:paraId="55B531FF" w15:done="0"/>
  <w15:commentEx w15:paraId="234BDD1A" w15:done="0"/>
  <w15:commentEx w15:paraId="306E03A4" w15:done="0"/>
  <w15:commentEx w15:paraId="078E7237" w15:done="0"/>
  <w15:commentEx w15:paraId="7EC04DF7" w15:done="0"/>
  <w15:commentEx w15:paraId="327C0075" w15:done="0"/>
  <w15:commentEx w15:paraId="5A2A4891" w15:done="0"/>
  <w15:commentEx w15:paraId="232EC821" w15:done="0"/>
  <w15:commentEx w15:paraId="54C07194" w15:done="0"/>
  <w15:commentEx w15:paraId="75D22190" w15:done="0"/>
  <w15:commentEx w15:paraId="195E999C" w15:done="0"/>
  <w15:commentEx w15:paraId="5D37B8BB" w15:done="0"/>
  <w15:commentEx w15:paraId="3DB6CD94" w15:done="0"/>
  <w15:commentEx w15:paraId="28F972F8" w15:done="0"/>
  <w15:commentEx w15:paraId="04BC6386" w15:done="0"/>
  <w15:commentEx w15:paraId="4A42AD79" w15:done="0"/>
  <w15:commentEx w15:paraId="7B05D1B9" w15:done="0"/>
  <w15:commentEx w15:paraId="294B8D16" w15:done="0"/>
  <w15:commentEx w15:paraId="5270479A" w15:done="0"/>
  <w15:commentEx w15:paraId="3877CB24" w15:done="0"/>
  <w15:commentEx w15:paraId="66B90901" w15:done="0"/>
  <w15:commentEx w15:paraId="639B5EE7" w15:done="0"/>
  <w15:commentEx w15:paraId="5A94A134" w15:done="0"/>
  <w15:commentEx w15:paraId="12F92734" w15:done="0"/>
  <w15:commentEx w15:paraId="7B61AB29" w15:done="0"/>
  <w15:commentEx w15:paraId="6CF049B7" w15:done="0"/>
  <w15:commentEx w15:paraId="5948DB34" w15:done="0"/>
  <w15:commentEx w15:paraId="5B0E3F1E" w15:done="0"/>
  <w15:commentEx w15:paraId="4C984AF3" w15:done="0"/>
  <w15:commentEx w15:paraId="09801915" w15:done="0"/>
  <w15:commentEx w15:paraId="124EF513" w15:done="0"/>
  <w15:commentEx w15:paraId="7A1CA773" w15:done="0"/>
  <w15:commentEx w15:paraId="3850E6E8" w15:done="0"/>
  <w15:commentEx w15:paraId="12B71D23" w15:done="0"/>
  <w15:commentEx w15:paraId="15E58CCD" w15:done="0"/>
  <w15:commentEx w15:paraId="22575A15" w15:done="0"/>
  <w15:commentEx w15:paraId="0C27A7A8" w15:done="0"/>
  <w15:commentEx w15:paraId="68578B35" w15:done="0"/>
  <w15:commentEx w15:paraId="01844C6B" w15:done="0"/>
  <w15:commentEx w15:paraId="4B746862" w15:done="0"/>
  <w15:commentEx w15:paraId="4BD54454" w15:done="0"/>
  <w15:commentEx w15:paraId="4FAB2FD1" w15:done="0"/>
  <w15:commentEx w15:paraId="755654F1" w15:done="0"/>
  <w15:commentEx w15:paraId="0C059099" w15:done="0"/>
  <w15:commentEx w15:paraId="4C88F88D" w15:done="0"/>
  <w15:commentEx w15:paraId="3DB41130" w15:done="0"/>
  <w15:commentEx w15:paraId="400441B8" w15:done="0"/>
  <w15:commentEx w15:paraId="7E59FD2B" w15:done="0"/>
  <w15:commentEx w15:paraId="5D5245D8" w15:done="0"/>
  <w15:commentEx w15:paraId="384E469C" w15:done="0"/>
  <w15:commentEx w15:paraId="2DF7B207" w15:done="0"/>
  <w15:commentEx w15:paraId="12758AD7" w15:done="0"/>
  <w15:commentEx w15:paraId="425C1AD8" w15:done="0"/>
  <w15:commentEx w15:paraId="627EA7E9" w15:done="0"/>
  <w15:commentEx w15:paraId="2FFC6E83" w15:done="0"/>
  <w15:commentEx w15:paraId="02285B67" w15:done="0"/>
  <w15:commentEx w15:paraId="614740A7" w15:done="0"/>
  <w15:commentEx w15:paraId="05883664" w15:done="0"/>
  <w15:commentEx w15:paraId="559B5E23" w15:done="0"/>
  <w15:commentEx w15:paraId="44774D51" w15:done="0"/>
  <w15:commentEx w15:paraId="2FDDE5C8" w15:done="0"/>
  <w15:commentEx w15:paraId="6EC4FCD3" w15:done="0"/>
  <w15:commentEx w15:paraId="16241C52" w15:done="0"/>
  <w15:commentEx w15:paraId="025F3E66" w15:done="0"/>
  <w15:commentEx w15:paraId="1AE982E8" w15:done="0"/>
  <w15:commentEx w15:paraId="0B4FCC70" w15:done="0"/>
  <w15:commentEx w15:paraId="0F629A1D" w15:done="0"/>
  <w15:commentEx w15:paraId="54BF1191" w15:done="0"/>
  <w15:commentEx w15:paraId="4111C902" w15:done="0"/>
  <w15:commentEx w15:paraId="625929B1" w15:done="0"/>
  <w15:commentEx w15:paraId="11A14E95" w15:done="0"/>
  <w15:commentEx w15:paraId="74507774" w15:done="0"/>
  <w15:commentEx w15:paraId="4E03885D" w15:done="0"/>
  <w15:commentEx w15:paraId="78932EEC" w15:done="0"/>
  <w15:commentEx w15:paraId="417C1D74" w15:done="0"/>
  <w15:commentEx w15:paraId="5182BF96" w15:done="0"/>
  <w15:commentEx w15:paraId="1FFCAC2B" w15:done="0"/>
  <w15:commentEx w15:paraId="3B65BCD2" w15:done="0"/>
  <w15:commentEx w15:paraId="49099DE7" w15:done="0"/>
  <w15:commentEx w15:paraId="10FB8A0D" w15:done="0"/>
  <w15:commentEx w15:paraId="1CEBD41D" w15:done="0"/>
  <w15:commentEx w15:paraId="1E3529A4" w15:done="0"/>
  <w15:commentEx w15:paraId="788B2887" w15:done="0"/>
  <w15:commentEx w15:paraId="0D9ECCD7" w15:done="0"/>
  <w15:commentEx w15:paraId="20250915" w15:done="0"/>
  <w15:commentEx w15:paraId="47DA2E37" w15:done="0"/>
  <w15:commentEx w15:paraId="182BC7AE" w15:done="0"/>
  <w15:commentEx w15:paraId="62980D90" w15:done="0"/>
  <w15:commentEx w15:paraId="7E4D45B8" w15:done="0"/>
  <w15:commentEx w15:paraId="7578A012" w15:done="0"/>
  <w15:commentEx w15:paraId="2FA1D909" w15:done="0"/>
  <w15:commentEx w15:paraId="6F1009E7" w15:done="0"/>
  <w15:commentEx w15:paraId="5558E8BD" w15:done="0"/>
  <w15:commentEx w15:paraId="4EE58462" w15:done="0"/>
  <w15:commentEx w15:paraId="561488C1" w15:done="0"/>
  <w15:commentEx w15:paraId="6CCF3631" w15:done="0"/>
  <w15:commentEx w15:paraId="645EED16" w15:done="0"/>
  <w15:commentEx w15:paraId="28BA456D" w15:done="0"/>
  <w15:commentEx w15:paraId="0D0637AC" w15:done="0"/>
  <w15:commentEx w15:paraId="4292897E" w15:done="0"/>
  <w15:commentEx w15:paraId="0AB16F9B" w15:done="0"/>
  <w15:commentEx w15:paraId="54135610" w15:done="0"/>
  <w15:commentEx w15:paraId="04D98BF7" w15:done="0"/>
  <w15:commentEx w15:paraId="28DB48A4" w15:done="0"/>
  <w15:commentEx w15:paraId="7F7E811C" w15:done="0"/>
  <w15:commentEx w15:paraId="332BFE97" w15:done="0"/>
  <w15:commentEx w15:paraId="39D2C497" w15:done="0"/>
  <w15:commentEx w15:paraId="65CCB79C" w15:done="0"/>
  <w15:commentEx w15:paraId="79ACC4F1" w15:done="0"/>
  <w15:commentEx w15:paraId="740C599E" w15:done="0"/>
  <w15:commentEx w15:paraId="18D6FD35" w15:done="0"/>
  <w15:commentEx w15:paraId="0ABCA902" w15:done="0"/>
  <w15:commentEx w15:paraId="02AC6189" w15:done="0"/>
  <w15:commentEx w15:paraId="2A2673E7" w15:done="0"/>
  <w15:commentEx w15:paraId="20392210" w15:done="0"/>
  <w15:commentEx w15:paraId="4ADC92AF" w15:done="0"/>
  <w15:commentEx w15:paraId="0AF4195F" w15:done="0"/>
  <w15:commentEx w15:paraId="517E042A" w15:done="0"/>
  <w15:commentEx w15:paraId="6A729101" w15:done="0"/>
  <w15:commentEx w15:paraId="4831B3B9" w15:done="0"/>
  <w15:commentEx w15:paraId="35C88A50" w15:done="0"/>
  <w15:commentEx w15:paraId="696EEB30" w15:done="0"/>
  <w15:commentEx w15:paraId="5F417F41" w15:done="0"/>
  <w15:commentEx w15:paraId="6EBBD340" w15:done="0"/>
  <w15:commentEx w15:paraId="36A43B02" w15:done="0"/>
  <w15:commentEx w15:paraId="55787FD6" w15:done="0"/>
  <w15:commentEx w15:paraId="0ACD12DB" w15:done="0"/>
  <w15:commentEx w15:paraId="7859146D" w15:done="0"/>
  <w15:commentEx w15:paraId="0C7194A2" w15:done="0"/>
  <w15:commentEx w15:paraId="7C5FC837" w15:done="0"/>
  <w15:commentEx w15:paraId="0190DD1F" w15:done="0"/>
  <w15:commentEx w15:paraId="2D7F9A8C" w15:done="0"/>
  <w15:commentEx w15:paraId="1358ADC0" w15:done="0"/>
  <w15:commentEx w15:paraId="4C0E6944" w15:done="0"/>
  <w15:commentEx w15:paraId="5FE934F9" w15:done="0"/>
  <w15:commentEx w15:paraId="10A21FC2" w15:done="0"/>
  <w15:commentEx w15:paraId="36A90D26" w15:done="0"/>
  <w15:commentEx w15:paraId="0E6A4313" w15:done="0"/>
  <w15:commentEx w15:paraId="1D9BE255" w15:done="0"/>
  <w15:commentEx w15:paraId="004693BA" w15:done="0"/>
  <w15:commentEx w15:paraId="2E9DE691" w15:done="0"/>
  <w15:commentEx w15:paraId="7AA311A7" w15:done="0"/>
  <w15:commentEx w15:paraId="5CE93F1C" w15:done="0"/>
  <w15:commentEx w15:paraId="7B26F05B" w15:done="0"/>
  <w15:commentEx w15:paraId="1FDFD570" w15:done="0"/>
  <w15:commentEx w15:paraId="690BDF42" w15:done="0"/>
  <w15:commentEx w15:paraId="0780E250" w15:done="0"/>
  <w15:commentEx w15:paraId="7676C9C9" w15:done="0"/>
  <w15:commentEx w15:paraId="46282319" w15:done="0"/>
  <w15:commentEx w15:paraId="0CD75252" w15:done="0"/>
  <w15:commentEx w15:paraId="3B7DDE45" w15:done="0"/>
  <w15:commentEx w15:paraId="66C4C5AB" w15:done="0"/>
  <w15:commentEx w15:paraId="25E031B3" w15:done="0"/>
  <w15:commentEx w15:paraId="24DF6E2E" w15:done="0"/>
  <w15:commentEx w15:paraId="2A929F7F" w15:done="0"/>
  <w15:commentEx w15:paraId="55FD9B3C" w15:done="0"/>
  <w15:commentEx w15:paraId="7D392D4D" w15:done="0"/>
  <w15:commentEx w15:paraId="158BE161" w15:done="0"/>
  <w15:commentEx w15:paraId="32520A33" w15:done="0"/>
  <w15:commentEx w15:paraId="105E16B4" w15:done="0"/>
  <w15:commentEx w15:paraId="0499B882" w15:done="0"/>
  <w15:commentEx w15:paraId="184800C9" w15:done="0"/>
  <w15:commentEx w15:paraId="1D52E348" w15:done="0"/>
  <w15:commentEx w15:paraId="0FE606D8" w15:done="0"/>
  <w15:commentEx w15:paraId="06A13D1A" w15:done="0"/>
  <w15:commentEx w15:paraId="72B1BD7F" w15:done="0"/>
  <w15:commentEx w15:paraId="27BFB40A" w15:done="0"/>
  <w15:commentEx w15:paraId="006AA3B3" w15:done="0"/>
  <w15:commentEx w15:paraId="1616C91F" w15:done="0"/>
  <w15:commentEx w15:paraId="032E5B7F" w15:done="0"/>
  <w15:commentEx w15:paraId="2478BCB7" w15:done="0"/>
  <w15:commentEx w15:paraId="46EC82B3" w15:done="0"/>
  <w15:commentEx w15:paraId="3575F1A6" w15:done="0"/>
  <w15:commentEx w15:paraId="7E5685B5" w15:done="0"/>
  <w15:commentEx w15:paraId="6B3B091F" w15:done="0"/>
  <w15:commentEx w15:paraId="36F85DB8" w15:done="0"/>
  <w15:commentEx w15:paraId="6594F5F3" w15:done="0"/>
  <w15:commentEx w15:paraId="751A8995" w15:done="0"/>
  <w15:commentEx w15:paraId="591E0363" w15:done="0"/>
  <w15:commentEx w15:paraId="59ECF4E8" w15:done="0"/>
  <w15:commentEx w15:paraId="5E371BAF" w15:done="0"/>
  <w15:commentEx w15:paraId="4BF07D28" w15:done="0"/>
  <w15:commentEx w15:paraId="21516E91" w15:done="0"/>
  <w15:commentEx w15:paraId="4D95FA9F" w15:done="0"/>
  <w15:commentEx w15:paraId="04042867" w15:done="0"/>
  <w15:commentEx w15:paraId="3A32D8E1" w15:done="0"/>
  <w15:commentEx w15:paraId="1CB404EC" w15:done="0"/>
  <w15:commentEx w15:paraId="3AA7D93C" w15:done="0"/>
  <w15:commentEx w15:paraId="4BB08A99" w15:done="0"/>
  <w15:commentEx w15:paraId="3BB7C47A" w15:done="0"/>
  <w15:commentEx w15:paraId="0697FE27" w15:done="0"/>
  <w15:commentEx w15:paraId="279A9916" w15:done="0"/>
  <w15:commentEx w15:paraId="54C01C47" w15:done="0"/>
  <w15:commentEx w15:paraId="18C3E7F8" w15:done="0"/>
  <w15:commentEx w15:paraId="6F36F8F4" w15:done="0"/>
  <w15:commentEx w15:paraId="1481B42D" w15:done="0"/>
  <w15:commentEx w15:paraId="6005F091" w15:done="0"/>
  <w15:commentEx w15:paraId="42C3D305" w15:done="0"/>
  <w15:commentEx w15:paraId="7C388943" w15:done="0"/>
  <w15:commentEx w15:paraId="531CFCFA" w15:done="0"/>
  <w15:commentEx w15:paraId="4519F5E7" w15:done="0"/>
  <w15:commentEx w15:paraId="53CA53B7" w15:done="0"/>
  <w15:commentEx w15:paraId="3D307E44" w15:done="0"/>
  <w15:commentEx w15:paraId="50640DD5" w15:done="0"/>
  <w15:commentEx w15:paraId="432B0FE1" w15:done="0"/>
  <w15:commentEx w15:paraId="30E080F8" w15:done="0"/>
  <w15:commentEx w15:paraId="7EBEC9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A98AE" w16cid:durableId="2132EFBA"/>
  <w16cid:commentId w16cid:paraId="5DF03FB9" w16cid:durableId="2132EFCF"/>
  <w16cid:commentId w16cid:paraId="64C9875A" w16cid:durableId="2132EFF6"/>
  <w16cid:commentId w16cid:paraId="225A7E29" w16cid:durableId="2132F006"/>
  <w16cid:commentId w16cid:paraId="04A6A50B" w16cid:durableId="2132F031"/>
  <w16cid:commentId w16cid:paraId="081648AD" w16cid:durableId="2132F014"/>
  <w16cid:commentId w16cid:paraId="59EED8BB" w16cid:durableId="2132F03A"/>
  <w16cid:commentId w16cid:paraId="3AFD6D81" w16cid:durableId="2132F01E"/>
  <w16cid:commentId w16cid:paraId="275EB319" w16cid:durableId="2132F04C"/>
  <w16cid:commentId w16cid:paraId="770999A0" w16cid:durableId="2132F0C6"/>
  <w16cid:commentId w16cid:paraId="46577D45" w16cid:durableId="2132F061"/>
  <w16cid:commentId w16cid:paraId="256D9A82" w16cid:durableId="2132F0DA"/>
  <w16cid:commentId w16cid:paraId="78CD29EA" w16cid:durableId="2132F06B"/>
  <w16cid:commentId w16cid:paraId="71CDFB27" w16cid:durableId="2132F07A"/>
  <w16cid:commentId w16cid:paraId="0628FED5" w16cid:durableId="2132F0FB"/>
  <w16cid:commentId w16cid:paraId="6DC4E800" w16cid:durableId="2132F105"/>
  <w16cid:commentId w16cid:paraId="360531CD" w16cid:durableId="2132F10E"/>
  <w16cid:commentId w16cid:paraId="00544B3C" w16cid:durableId="2132F12A"/>
  <w16cid:commentId w16cid:paraId="3CD6F465" w16cid:durableId="2132F135"/>
  <w16cid:commentId w16cid:paraId="1D6A97FE" w16cid:durableId="2132F141"/>
  <w16cid:commentId w16cid:paraId="1D55B036" w16cid:durableId="2132F16C"/>
  <w16cid:commentId w16cid:paraId="7B55BF49" w16cid:durableId="2132F17D"/>
  <w16cid:commentId w16cid:paraId="23985227" w16cid:durableId="2132F18A"/>
  <w16cid:commentId w16cid:paraId="259454BF" w16cid:durableId="2132F1A3"/>
  <w16cid:commentId w16cid:paraId="4683EE2A" w16cid:durableId="2132F1C5"/>
  <w16cid:commentId w16cid:paraId="4E54A5BC" w16cid:durableId="2132F1D9"/>
  <w16cid:commentId w16cid:paraId="20670D64" w16cid:durableId="2132F1E8"/>
  <w16cid:commentId w16cid:paraId="2C7984FA" w16cid:durableId="2132F201"/>
  <w16cid:commentId w16cid:paraId="4CEF47E1" w16cid:durableId="2132F207"/>
  <w16cid:commentId w16cid:paraId="12A57382" w16cid:durableId="2132F21E"/>
  <w16cid:commentId w16cid:paraId="704D03DC" w16cid:durableId="2132F247"/>
  <w16cid:commentId w16cid:paraId="559A139E" w16cid:durableId="2132F25E"/>
  <w16cid:commentId w16cid:paraId="12EF889E" w16cid:durableId="2132F26F"/>
  <w16cid:commentId w16cid:paraId="0A58BE50" w16cid:durableId="2132F285"/>
  <w16cid:commentId w16cid:paraId="0989BD49" w16cid:durableId="2132F274"/>
  <w16cid:commentId w16cid:paraId="042F522B" w16cid:durableId="2132F27F"/>
  <w16cid:commentId w16cid:paraId="266FFB63" w16cid:durableId="2132F28E"/>
  <w16cid:commentId w16cid:paraId="310BCE8C" w16cid:durableId="2132F2BE"/>
  <w16cid:commentId w16cid:paraId="2CFF9293" w16cid:durableId="2132F2E9"/>
  <w16cid:commentId w16cid:paraId="63A6D057" w16cid:durableId="2132F2F7"/>
  <w16cid:commentId w16cid:paraId="119389A0" w16cid:durableId="2132F30C"/>
  <w16cid:commentId w16cid:paraId="641387CE" w16cid:durableId="2132F313"/>
  <w16cid:commentId w16cid:paraId="5C4DCB04" w16cid:durableId="2132F324"/>
  <w16cid:commentId w16cid:paraId="2F7248D9" w16cid:durableId="2132F33A"/>
  <w16cid:commentId w16cid:paraId="4E6171FE" w16cid:durableId="2132F34B"/>
  <w16cid:commentId w16cid:paraId="0B5EE9DB" w16cid:durableId="2132F35F"/>
  <w16cid:commentId w16cid:paraId="533E1C19" w16cid:durableId="2132F363"/>
  <w16cid:commentId w16cid:paraId="10C8C500" w16cid:durableId="2132F368"/>
  <w16cid:commentId w16cid:paraId="013A4348" w16cid:durableId="2132F36F"/>
  <w16cid:commentId w16cid:paraId="3333D010" w16cid:durableId="2132F381"/>
  <w16cid:commentId w16cid:paraId="65C1C469" w16cid:durableId="2132F390"/>
  <w16cid:commentId w16cid:paraId="5598EA3D" w16cid:durableId="2132F39F"/>
  <w16cid:commentId w16cid:paraId="665F1281" w16cid:durableId="2132F396"/>
  <w16cid:commentId w16cid:paraId="6855D1BA" w16cid:durableId="2132F3B8"/>
  <w16cid:commentId w16cid:paraId="3F5BB7DE" w16cid:durableId="2132F3E7"/>
  <w16cid:commentId w16cid:paraId="3CA99DAF" w16cid:durableId="2132F49C"/>
  <w16cid:commentId w16cid:paraId="52131AD7" w16cid:durableId="2132F3E0"/>
  <w16cid:commentId w16cid:paraId="41F982E5" w16cid:durableId="2132F404"/>
  <w16cid:commentId w16cid:paraId="1C1F6E66" w16cid:durableId="2132F43B"/>
  <w16cid:commentId w16cid:paraId="7CDB0569" w16cid:durableId="2132F42D"/>
  <w16cid:commentId w16cid:paraId="796B7C7C" w16cid:durableId="2132F44B"/>
  <w16cid:commentId w16cid:paraId="2B939E41" w16cid:durableId="2132F451"/>
  <w16cid:commentId w16cid:paraId="592AEB2B" w16cid:durableId="2132F40F"/>
  <w16cid:commentId w16cid:paraId="5E8CBC5E" w16cid:durableId="2132F45E"/>
  <w16cid:commentId w16cid:paraId="582343A1" w16cid:durableId="2132F465"/>
  <w16cid:commentId w16cid:paraId="5BE65D64" w16cid:durableId="2132F41E"/>
  <w16cid:commentId w16cid:paraId="2F99A05E" w16cid:durableId="2132F427"/>
  <w16cid:commentId w16cid:paraId="33AA043A" w16cid:durableId="2132F478"/>
  <w16cid:commentId w16cid:paraId="1C70E2E3" w16cid:durableId="2132F4AC"/>
  <w16cid:commentId w16cid:paraId="31BCF2AF" w16cid:durableId="2132F4BA"/>
  <w16cid:commentId w16cid:paraId="38B703B5" w16cid:durableId="2132F4C9"/>
  <w16cid:commentId w16cid:paraId="60161251" w16cid:durableId="2132F597"/>
  <w16cid:commentId w16cid:paraId="49C985EA" w16cid:durableId="2132F5FB"/>
  <w16cid:commentId w16cid:paraId="53234FB4" w16cid:durableId="2132F4E2"/>
  <w16cid:commentId w16cid:paraId="0CB5833C" w16cid:durableId="2132F5D2"/>
  <w16cid:commentId w16cid:paraId="2A785C48" w16cid:durableId="2132F4F1"/>
  <w16cid:commentId w16cid:paraId="6678F492" w16cid:durableId="2132F4F8"/>
  <w16cid:commentId w16cid:paraId="494B6AA4" w16cid:durableId="2132F4FB"/>
  <w16cid:commentId w16cid:paraId="6D46FB1B" w16cid:durableId="2132F5DE"/>
  <w16cid:commentId w16cid:paraId="571C195E" w16cid:durableId="2132F4FF"/>
  <w16cid:commentId w16cid:paraId="6C060DFA" w16cid:durableId="2132F50D"/>
  <w16cid:commentId w16cid:paraId="3F532010" w16cid:durableId="2132F514"/>
  <w16cid:commentId w16cid:paraId="7301E38C" w16cid:durableId="2132F518"/>
  <w16cid:commentId w16cid:paraId="2A83549E" w16cid:durableId="2132F5E7"/>
  <w16cid:commentId w16cid:paraId="0B51F476" w16cid:durableId="2132F51E"/>
  <w16cid:commentId w16cid:paraId="621C1C25" w16cid:durableId="2132F533"/>
  <w16cid:commentId w16cid:paraId="6B70AA01" w16cid:durableId="2132F542"/>
  <w16cid:commentId w16cid:paraId="5C36DE26" w16cid:durableId="2132F562"/>
  <w16cid:commentId w16cid:paraId="3FF54653" w16cid:durableId="2132F56F"/>
  <w16cid:commentId w16cid:paraId="3F97B4EB" w16cid:durableId="2132F579"/>
  <w16cid:commentId w16cid:paraId="3A048240" w16cid:durableId="2132F580"/>
  <w16cid:commentId w16cid:paraId="5A0593C9" w16cid:durableId="2132F5B3"/>
  <w16cid:commentId w16cid:paraId="23036B40" w16cid:durableId="2132F615"/>
  <w16cid:commentId w16cid:paraId="553638EF" w16cid:durableId="2132F624"/>
  <w16cid:commentId w16cid:paraId="1C331BFE" w16cid:durableId="2132F62B"/>
  <w16cid:commentId w16cid:paraId="6FC599B7" w16cid:durableId="2132F630"/>
  <w16cid:commentId w16cid:paraId="0AA6F566" w16cid:durableId="2132F637"/>
  <w16cid:commentId w16cid:paraId="4220FD88" w16cid:durableId="2132F641"/>
  <w16cid:commentId w16cid:paraId="06AB1C15" w16cid:durableId="2132F646"/>
  <w16cid:commentId w16cid:paraId="6D6104A7" w16cid:durableId="2132F64F"/>
  <w16cid:commentId w16cid:paraId="3DFC6F42" w16cid:durableId="2132F65E"/>
  <w16cid:commentId w16cid:paraId="184502BB" w16cid:durableId="2132F679"/>
  <w16cid:commentId w16cid:paraId="2A868BEA" w16cid:durableId="2132F683"/>
  <w16cid:commentId w16cid:paraId="06B24A88" w16cid:durableId="2132F692"/>
  <w16cid:commentId w16cid:paraId="00E1F191" w16cid:durableId="2132F68B"/>
  <w16cid:commentId w16cid:paraId="76FCF6F4" w16cid:durableId="2132F6A3"/>
  <w16cid:commentId w16cid:paraId="619AE015" w16cid:durableId="2132F6BB"/>
  <w16cid:commentId w16cid:paraId="0D936B29" w16cid:durableId="2132F6C2"/>
  <w16cid:commentId w16cid:paraId="6B82BC17" w16cid:durableId="2132F6C8"/>
  <w16cid:commentId w16cid:paraId="1176A10A" w16cid:durableId="2132F6AA"/>
  <w16cid:commentId w16cid:paraId="0F0CB8A7" w16cid:durableId="2132F6CC"/>
  <w16cid:commentId w16cid:paraId="7614A519" w16cid:durableId="213304EB"/>
  <w16cid:commentId w16cid:paraId="110EA666" w16cid:durableId="2132F6D5"/>
  <w16cid:commentId w16cid:paraId="7A124356" w16cid:durableId="2132F6DB"/>
  <w16cid:commentId w16cid:paraId="29AE217F" w16cid:durableId="2132F6CF"/>
  <w16cid:commentId w16cid:paraId="1847C44E" w16cid:durableId="2132F6B0"/>
  <w16cid:commentId w16cid:paraId="14429C89" w16cid:durableId="2132F6E2"/>
  <w16cid:commentId w16cid:paraId="5A7BF016" w16cid:durableId="2133050F"/>
  <w16cid:commentId w16cid:paraId="5FB65E4C" w16cid:durableId="21330537"/>
  <w16cid:commentId w16cid:paraId="724C6F6F" w16cid:durableId="21330521"/>
  <w16cid:commentId w16cid:paraId="795BEFC1" w16cid:durableId="2133052F"/>
  <w16cid:commentId w16cid:paraId="5709B7D2" w16cid:durableId="2133055F"/>
  <w16cid:commentId w16cid:paraId="2ADDE51B" w16cid:durableId="21330570"/>
  <w16cid:commentId w16cid:paraId="1DAB1347" w16cid:durableId="21330566"/>
  <w16cid:commentId w16cid:paraId="470F55CC" w16cid:durableId="2133056A"/>
  <w16cid:commentId w16cid:paraId="325B4622" w16cid:durableId="21330587"/>
  <w16cid:commentId w16cid:paraId="729E43B7" w16cid:durableId="21330591"/>
  <w16cid:commentId w16cid:paraId="3C98BA9E" w16cid:durableId="21330595"/>
  <w16cid:commentId w16cid:paraId="4A3C120B" w16cid:durableId="2133059C"/>
  <w16cid:commentId w16cid:paraId="7D8D173E" w16cid:durableId="213305AD"/>
  <w16cid:commentId w16cid:paraId="28C1B144" w16cid:durableId="213305B4"/>
  <w16cid:commentId w16cid:paraId="29BA4E67" w16cid:durableId="213305BE"/>
  <w16cid:commentId w16cid:paraId="6B5E90F2" w16cid:durableId="213305C8"/>
  <w16cid:commentId w16cid:paraId="25EB715A" w16cid:durableId="213305D1"/>
  <w16cid:commentId w16cid:paraId="546850A7" w16cid:durableId="213305D8"/>
  <w16cid:commentId w16cid:paraId="40EAF108" w16cid:durableId="213305DE"/>
  <w16cid:commentId w16cid:paraId="102D9BFF" w16cid:durableId="213305E1"/>
  <w16cid:commentId w16cid:paraId="40C6422E" w16cid:durableId="213305E8"/>
  <w16cid:commentId w16cid:paraId="10E5AF90" w16cid:durableId="213305EF"/>
  <w16cid:commentId w16cid:paraId="568CDA6A" w16cid:durableId="213305F9"/>
  <w16cid:commentId w16cid:paraId="74A3E9B3" w16cid:durableId="21330603"/>
  <w16cid:commentId w16cid:paraId="4F496605" w16cid:durableId="21330612"/>
  <w16cid:commentId w16cid:paraId="4DDBC088" w16cid:durableId="21330620"/>
  <w16cid:commentId w16cid:paraId="0275FEC5" w16cid:durableId="21330637"/>
  <w16cid:commentId w16cid:paraId="03BB8B7C" w16cid:durableId="21330663"/>
  <w16cid:commentId w16cid:paraId="4CE2C534" w16cid:durableId="2133064C"/>
  <w16cid:commentId w16cid:paraId="32B42C5B" w16cid:durableId="2133065B"/>
  <w16cid:commentId w16cid:paraId="45166CC2" w16cid:durableId="2133066A"/>
  <w16cid:commentId w16cid:paraId="0857362E" w16cid:durableId="21330672"/>
  <w16cid:commentId w16cid:paraId="14C6452D" w16cid:durableId="2133067A"/>
  <w16cid:commentId w16cid:paraId="1558873F" w16cid:durableId="2133067F"/>
  <w16cid:commentId w16cid:paraId="004942B3" w16cid:durableId="2133068E"/>
  <w16cid:commentId w16cid:paraId="15907318" w16cid:durableId="21330685"/>
  <w16cid:commentId w16cid:paraId="619C1DAF" w16cid:durableId="21330695"/>
  <w16cid:commentId w16cid:paraId="3D2BB319" w16cid:durableId="213306AE"/>
  <w16cid:commentId w16cid:paraId="5082A10B" w16cid:durableId="213306CE"/>
  <w16cid:commentId w16cid:paraId="3E691077" w16cid:durableId="213306D9"/>
  <w16cid:commentId w16cid:paraId="5FA98D87" w16cid:durableId="213306E0"/>
  <w16cid:commentId w16cid:paraId="06A76E41" w16cid:durableId="213306B8"/>
  <w16cid:commentId w16cid:paraId="603D70E7" w16cid:durableId="213306E6"/>
  <w16cid:commentId w16cid:paraId="30213E16" w16cid:durableId="213306F1"/>
  <w16cid:commentId w16cid:paraId="0657A89D" w16cid:durableId="213306FA"/>
  <w16cid:commentId w16cid:paraId="6BEC419C" w16cid:durableId="213306FF"/>
  <w16cid:commentId w16cid:paraId="619DEED0" w16cid:durableId="21330707"/>
  <w16cid:commentId w16cid:paraId="02DF8632" w16cid:durableId="21330712"/>
  <w16cid:commentId w16cid:paraId="542BDD77" w16cid:durableId="21330718"/>
  <w16cid:commentId w16cid:paraId="31DC0C01" w16cid:durableId="2133071C"/>
  <w16cid:commentId w16cid:paraId="61C550D0" w16cid:durableId="21330722"/>
  <w16cid:commentId w16cid:paraId="69BA1C38" w16cid:durableId="21330731"/>
  <w16cid:commentId w16cid:paraId="23D97653" w16cid:durableId="21330737"/>
  <w16cid:commentId w16cid:paraId="689D09CB" w16cid:durableId="2133073A"/>
  <w16cid:commentId w16cid:paraId="6B8DA110" w16cid:durableId="2133073E"/>
  <w16cid:commentId w16cid:paraId="3368C75E" w16cid:durableId="21330741"/>
  <w16cid:commentId w16cid:paraId="55B531FF" w16cid:durableId="21330744"/>
  <w16cid:commentId w16cid:paraId="234BDD1A" w16cid:durableId="2133074D"/>
  <w16cid:commentId w16cid:paraId="306E03A4" w16cid:durableId="21330753"/>
  <w16cid:commentId w16cid:paraId="078E7237" w16cid:durableId="21330765"/>
  <w16cid:commentId w16cid:paraId="7EC04DF7" w16cid:durableId="213307A3"/>
  <w16cid:commentId w16cid:paraId="327C0075" w16cid:durableId="213307AC"/>
  <w16cid:commentId w16cid:paraId="5A2A4891" w16cid:durableId="213307B9"/>
  <w16cid:commentId w16cid:paraId="232EC821" w16cid:durableId="213307C4"/>
  <w16cid:commentId w16cid:paraId="54C07194" w16cid:durableId="213307D0"/>
  <w16cid:commentId w16cid:paraId="75D22190" w16cid:durableId="213307EF"/>
  <w16cid:commentId w16cid:paraId="195E999C" w16cid:durableId="213307E3"/>
  <w16cid:commentId w16cid:paraId="5D37B8BB" w16cid:durableId="213307FB"/>
  <w16cid:commentId w16cid:paraId="3DB6CD94" w16cid:durableId="21330808"/>
  <w16cid:commentId w16cid:paraId="28F972F8" w16cid:durableId="2133082B"/>
  <w16cid:commentId w16cid:paraId="04BC6386" w16cid:durableId="21330839"/>
  <w16cid:commentId w16cid:paraId="4A42AD79" w16cid:durableId="21330844"/>
  <w16cid:commentId w16cid:paraId="7B05D1B9" w16cid:durableId="2133084A"/>
  <w16cid:commentId w16cid:paraId="294B8D16" w16cid:durableId="21330858"/>
  <w16cid:commentId w16cid:paraId="5270479A" w16cid:durableId="21330864"/>
  <w16cid:commentId w16cid:paraId="3877CB24" w16cid:durableId="21330877"/>
  <w16cid:commentId w16cid:paraId="66B90901" w16cid:durableId="21330887"/>
  <w16cid:commentId w16cid:paraId="639B5EE7" w16cid:durableId="2133088F"/>
  <w16cid:commentId w16cid:paraId="5A94A134" w16cid:durableId="2133089C"/>
  <w16cid:commentId w16cid:paraId="12F92734" w16cid:durableId="213308AE"/>
  <w16cid:commentId w16cid:paraId="7B61AB29" w16cid:durableId="213308C4"/>
  <w16cid:commentId w16cid:paraId="6CF049B7" w16cid:durableId="21330A0F"/>
  <w16cid:commentId w16cid:paraId="5948DB34" w16cid:durableId="213308D2"/>
  <w16cid:commentId w16cid:paraId="5B0E3F1E" w16cid:durableId="213308D8"/>
  <w16cid:commentId w16cid:paraId="4C984AF3" w16cid:durableId="213308FF"/>
  <w16cid:commentId w16cid:paraId="09801915" w16cid:durableId="21330910"/>
  <w16cid:commentId w16cid:paraId="124EF513" w16cid:durableId="21330A02"/>
  <w16cid:commentId w16cid:paraId="7A1CA773" w16cid:durableId="21330925"/>
  <w16cid:commentId w16cid:paraId="3850E6E8" w16cid:durableId="2133092B"/>
  <w16cid:commentId w16cid:paraId="12B71D23" w16cid:durableId="21330942"/>
  <w16cid:commentId w16cid:paraId="15E58CCD" w16cid:durableId="21330956"/>
  <w16cid:commentId w16cid:paraId="22575A15" w16cid:durableId="2133095C"/>
  <w16cid:commentId w16cid:paraId="0C27A7A8" w16cid:durableId="21330963"/>
  <w16cid:commentId w16cid:paraId="68578B35" w16cid:durableId="21330974"/>
  <w16cid:commentId w16cid:paraId="01844C6B" w16cid:durableId="21330979"/>
  <w16cid:commentId w16cid:paraId="4B746862" w16cid:durableId="2133099B"/>
  <w16cid:commentId w16cid:paraId="4BD54454" w16cid:durableId="2133099E"/>
  <w16cid:commentId w16cid:paraId="4FAB2FD1" w16cid:durableId="21330995"/>
  <w16cid:commentId w16cid:paraId="755654F1" w16cid:durableId="2133098D"/>
  <w16cid:commentId w16cid:paraId="0C059099" w16cid:durableId="2133097E"/>
  <w16cid:commentId w16cid:paraId="4C88F88D" w16cid:durableId="21330982"/>
  <w16cid:commentId w16cid:paraId="3DB41130" w16cid:durableId="213309F1"/>
  <w16cid:commentId w16cid:paraId="400441B8" w16cid:durableId="213309B6"/>
  <w16cid:commentId w16cid:paraId="7E59FD2B" w16cid:durableId="213309D7"/>
  <w16cid:commentId w16cid:paraId="5D5245D8" w16cid:durableId="21330A35"/>
  <w16cid:commentId w16cid:paraId="384E469C" w16cid:durableId="21330A3F"/>
  <w16cid:commentId w16cid:paraId="2DF7B207" w16cid:durableId="21330A4E"/>
  <w16cid:commentId w16cid:paraId="12758AD7" w16cid:durableId="21330A57"/>
  <w16cid:commentId w16cid:paraId="425C1AD8" w16cid:durableId="21330A60"/>
  <w16cid:commentId w16cid:paraId="627EA7E9" w16cid:durableId="21330A6B"/>
  <w16cid:commentId w16cid:paraId="2FFC6E83" w16cid:durableId="21330A87"/>
  <w16cid:commentId w16cid:paraId="02285B67" w16cid:durableId="21330A82"/>
  <w16cid:commentId w16cid:paraId="614740A7" w16cid:durableId="2133146C"/>
  <w16cid:commentId w16cid:paraId="05883664" w16cid:durableId="21330A99"/>
  <w16cid:commentId w16cid:paraId="559B5E23" w16cid:durableId="21330AA8"/>
  <w16cid:commentId w16cid:paraId="44774D51" w16cid:durableId="2133145F"/>
  <w16cid:commentId w16cid:paraId="2FDDE5C8" w16cid:durableId="21330ACE"/>
  <w16cid:commentId w16cid:paraId="6EC4FCD3" w16cid:durableId="21330AD7"/>
  <w16cid:commentId w16cid:paraId="16241C52" w16cid:durableId="21331450"/>
  <w16cid:commentId w16cid:paraId="025F3E66" w16cid:durableId="21330AE5"/>
  <w16cid:commentId w16cid:paraId="1AE982E8" w16cid:durableId="21330AF2"/>
  <w16cid:commentId w16cid:paraId="0B4FCC70" w16cid:durableId="21330B0C"/>
  <w16cid:commentId w16cid:paraId="0F629A1D" w16cid:durableId="21330B02"/>
  <w16cid:commentId w16cid:paraId="54BF1191" w16cid:durableId="21330B22"/>
  <w16cid:commentId w16cid:paraId="4111C902" w16cid:durableId="21330B2A"/>
  <w16cid:commentId w16cid:paraId="625929B1" w16cid:durableId="21330B30"/>
  <w16cid:commentId w16cid:paraId="11A14E95" w16cid:durableId="21330B3B"/>
  <w16cid:commentId w16cid:paraId="74507774" w16cid:durableId="21330B5B"/>
  <w16cid:commentId w16cid:paraId="4E03885D" w16cid:durableId="21330B51"/>
  <w16cid:commentId w16cid:paraId="78932EEC" w16cid:durableId="21330B63"/>
  <w16cid:commentId w16cid:paraId="417C1D74" w16cid:durableId="21330B6A"/>
  <w16cid:commentId w16cid:paraId="5182BF96" w16cid:durableId="21330B71"/>
  <w16cid:commentId w16cid:paraId="1FFCAC2B" w16cid:durableId="21330B81"/>
  <w16cid:commentId w16cid:paraId="3B65BCD2" w16cid:durableId="21330B89"/>
  <w16cid:commentId w16cid:paraId="49099DE7" w16cid:durableId="21330B95"/>
  <w16cid:commentId w16cid:paraId="10FB8A0D" w16cid:durableId="21330B9C"/>
  <w16cid:commentId w16cid:paraId="1CEBD41D" w16cid:durableId="21330C34"/>
  <w16cid:commentId w16cid:paraId="1E3529A4" w16cid:durableId="21330BB2"/>
  <w16cid:commentId w16cid:paraId="788B2887" w16cid:durableId="21330BC0"/>
  <w16cid:commentId w16cid:paraId="0D9ECCD7" w16cid:durableId="21330BC8"/>
  <w16cid:commentId w16cid:paraId="20250915" w16cid:durableId="21330BD9"/>
  <w16cid:commentId w16cid:paraId="47DA2E37" w16cid:durableId="21330BE6"/>
  <w16cid:commentId w16cid:paraId="182BC7AE" w16cid:durableId="21330BFF"/>
  <w16cid:commentId w16cid:paraId="62980D90" w16cid:durableId="21330C05"/>
  <w16cid:commentId w16cid:paraId="7E4D45B8" w16cid:durableId="21330C18"/>
  <w16cid:commentId w16cid:paraId="7578A012" w16cid:durableId="21330C25"/>
  <w16cid:commentId w16cid:paraId="2FA1D909" w16cid:durableId="21330F51"/>
  <w16cid:commentId w16cid:paraId="6F1009E7" w16cid:durableId="21330F5B"/>
  <w16cid:commentId w16cid:paraId="5558E8BD" w16cid:durableId="21330F64"/>
  <w16cid:commentId w16cid:paraId="4EE58462" w16cid:durableId="21330F6C"/>
  <w16cid:commentId w16cid:paraId="561488C1" w16cid:durableId="21330F73"/>
  <w16cid:commentId w16cid:paraId="6CCF3631" w16cid:durableId="21330F88"/>
  <w16cid:commentId w16cid:paraId="645EED16" w16cid:durableId="21330F9C"/>
  <w16cid:commentId w16cid:paraId="28BA456D" w16cid:durableId="21330FC3"/>
  <w16cid:commentId w16cid:paraId="0D0637AC" w16cid:durableId="21330FC9"/>
  <w16cid:commentId w16cid:paraId="4292897E" w16cid:durableId="21330FD2"/>
  <w16cid:commentId w16cid:paraId="0AB16F9B" w16cid:durableId="21330FE4"/>
  <w16cid:commentId w16cid:paraId="54135610" w16cid:durableId="21330FEF"/>
  <w16cid:commentId w16cid:paraId="04D98BF7" w16cid:durableId="21330FFB"/>
  <w16cid:commentId w16cid:paraId="28DB48A4" w16cid:durableId="21331001"/>
  <w16cid:commentId w16cid:paraId="7F7E811C" w16cid:durableId="2133100F"/>
  <w16cid:commentId w16cid:paraId="332BFE97" w16cid:durableId="21331018"/>
  <w16cid:commentId w16cid:paraId="39D2C497" w16cid:durableId="21331020"/>
  <w16cid:commentId w16cid:paraId="65CCB79C" w16cid:durableId="21331040"/>
  <w16cid:commentId w16cid:paraId="79ACC4F1" w16cid:durableId="21331057"/>
  <w16cid:commentId w16cid:paraId="740C599E" w16cid:durableId="21331063"/>
  <w16cid:commentId w16cid:paraId="18D6FD35" w16cid:durableId="2133106E"/>
  <w16cid:commentId w16cid:paraId="0ABCA902" w16cid:durableId="21331076"/>
  <w16cid:commentId w16cid:paraId="02AC6189" w16cid:durableId="21331084"/>
  <w16cid:commentId w16cid:paraId="2A2673E7" w16cid:durableId="21331093"/>
  <w16cid:commentId w16cid:paraId="20392210" w16cid:durableId="213310A2"/>
  <w16cid:commentId w16cid:paraId="4ADC92AF" w16cid:durableId="213310B2"/>
  <w16cid:commentId w16cid:paraId="0AF4195F" w16cid:durableId="213310AB"/>
  <w16cid:commentId w16cid:paraId="517E042A" w16cid:durableId="213310BF"/>
  <w16cid:commentId w16cid:paraId="6A729101" w16cid:durableId="213310CD"/>
  <w16cid:commentId w16cid:paraId="4831B3B9" w16cid:durableId="213310E7"/>
  <w16cid:commentId w16cid:paraId="35C88A50" w16cid:durableId="21331103"/>
  <w16cid:commentId w16cid:paraId="696EEB30" w16cid:durableId="213310ED"/>
  <w16cid:commentId w16cid:paraId="5F417F41" w16cid:durableId="213310F2"/>
  <w16cid:commentId w16cid:paraId="6EBBD340" w16cid:durableId="213310F7"/>
  <w16cid:commentId w16cid:paraId="36A43B02" w16cid:durableId="21331119"/>
  <w16cid:commentId w16cid:paraId="55787FD6" w16cid:durableId="21331125"/>
  <w16cid:commentId w16cid:paraId="0ACD12DB" w16cid:durableId="2133113A"/>
  <w16cid:commentId w16cid:paraId="7859146D" w16cid:durableId="21331141"/>
  <w16cid:commentId w16cid:paraId="0C7194A2" w16cid:durableId="2133115E"/>
  <w16cid:commentId w16cid:paraId="7C5FC837" w16cid:durableId="21331174"/>
  <w16cid:commentId w16cid:paraId="0190DD1F" w16cid:durableId="2133117E"/>
  <w16cid:commentId w16cid:paraId="2D7F9A8C" w16cid:durableId="21331186"/>
  <w16cid:commentId w16cid:paraId="1358ADC0" w16cid:durableId="2133118F"/>
  <w16cid:commentId w16cid:paraId="4C0E6944" w16cid:durableId="2133119E"/>
  <w16cid:commentId w16cid:paraId="5FE934F9" w16cid:durableId="213311B0"/>
  <w16cid:commentId w16cid:paraId="10A21FC2" w16cid:durableId="213311B8"/>
  <w16cid:commentId w16cid:paraId="36A90D26" w16cid:durableId="213311C1"/>
  <w16cid:commentId w16cid:paraId="0E6A4313" w16cid:durableId="213311C7"/>
  <w16cid:commentId w16cid:paraId="1D9BE255" w16cid:durableId="2133142B"/>
  <w16cid:commentId w16cid:paraId="004693BA" w16cid:durableId="213311D7"/>
  <w16cid:commentId w16cid:paraId="2E9DE691" w16cid:durableId="213311F3"/>
  <w16cid:commentId w16cid:paraId="7AA311A7" w16cid:durableId="213311E4"/>
  <w16cid:commentId w16cid:paraId="5CE93F1C" w16cid:durableId="21331205"/>
  <w16cid:commentId w16cid:paraId="7B26F05B" w16cid:durableId="2133121E"/>
  <w16cid:commentId w16cid:paraId="1FDFD570" w16cid:durableId="21331227"/>
  <w16cid:commentId w16cid:paraId="690BDF42" w16cid:durableId="2133122F"/>
  <w16cid:commentId w16cid:paraId="0780E250" w16cid:durableId="21331241"/>
  <w16cid:commentId w16cid:paraId="7676C9C9" w16cid:durableId="21331278"/>
  <w16cid:commentId w16cid:paraId="46282319" w16cid:durableId="21331290"/>
  <w16cid:commentId w16cid:paraId="0CD75252" w16cid:durableId="21331299"/>
  <w16cid:commentId w16cid:paraId="3B7DDE45" w16cid:durableId="213312B7"/>
  <w16cid:commentId w16cid:paraId="66C4C5AB" w16cid:durableId="213312CA"/>
  <w16cid:commentId w16cid:paraId="25E031B3" w16cid:durableId="213312D8"/>
  <w16cid:commentId w16cid:paraId="24DF6E2E" w16cid:durableId="213312F0"/>
  <w16cid:commentId w16cid:paraId="2A929F7F" w16cid:durableId="21331307"/>
  <w16cid:commentId w16cid:paraId="55FD9B3C" w16cid:durableId="2133131E"/>
  <w16cid:commentId w16cid:paraId="7D392D4D" w16cid:durableId="2133132C"/>
  <w16cid:commentId w16cid:paraId="158BE161" w16cid:durableId="2133133E"/>
  <w16cid:commentId w16cid:paraId="32520A33" w16cid:durableId="2133134D"/>
  <w16cid:commentId w16cid:paraId="105E16B4" w16cid:durableId="21331356"/>
  <w16cid:commentId w16cid:paraId="0499B882" w16cid:durableId="21331345"/>
  <w16cid:commentId w16cid:paraId="184800C9" w16cid:durableId="21331369"/>
  <w16cid:commentId w16cid:paraId="1D52E348" w16cid:durableId="21331382"/>
  <w16cid:commentId w16cid:paraId="0FE606D8" w16cid:durableId="2133138D"/>
  <w16cid:commentId w16cid:paraId="06A13D1A" w16cid:durableId="2133139D"/>
  <w16cid:commentId w16cid:paraId="72B1BD7F" w16cid:durableId="213313B3"/>
  <w16cid:commentId w16cid:paraId="27BFB40A" w16cid:durableId="213313BF"/>
  <w16cid:commentId w16cid:paraId="006AA3B3" w16cid:durableId="213313C5"/>
  <w16cid:commentId w16cid:paraId="1616C91F" w16cid:durableId="21331414"/>
  <w16cid:commentId w16cid:paraId="032E5B7F" w16cid:durableId="213313ED"/>
  <w16cid:commentId w16cid:paraId="2478BCB7" w16cid:durableId="213313FC"/>
  <w16cid:commentId w16cid:paraId="46EC82B3" w16cid:durableId="21331406"/>
  <w16cid:commentId w16cid:paraId="3575F1A6" w16cid:durableId="21331506"/>
  <w16cid:commentId w16cid:paraId="7E5685B5" w16cid:durableId="213315E8"/>
  <w16cid:commentId w16cid:paraId="6B3B091F" w16cid:durableId="2133152D"/>
  <w16cid:commentId w16cid:paraId="36F85DB8" w16cid:durableId="213315F2"/>
  <w16cid:commentId w16cid:paraId="6594F5F3" w16cid:durableId="2133153D"/>
  <w16cid:commentId w16cid:paraId="751A8995" w16cid:durableId="21331556"/>
  <w16cid:commentId w16cid:paraId="591E0363" w16cid:durableId="21331571"/>
  <w16cid:commentId w16cid:paraId="59ECF4E8" w16cid:durableId="21331568"/>
  <w16cid:commentId w16cid:paraId="5E371BAF" w16cid:durableId="21331581"/>
  <w16cid:commentId w16cid:paraId="4BF07D28" w16cid:durableId="2133158E"/>
  <w16cid:commentId w16cid:paraId="21516E91" w16cid:durableId="21331618"/>
  <w16cid:commentId w16cid:paraId="4D95FA9F" w16cid:durableId="213315DC"/>
  <w16cid:commentId w16cid:paraId="04042867" w16cid:durableId="213315A6"/>
  <w16cid:commentId w16cid:paraId="3A32D8E1" w16cid:durableId="2133162D"/>
  <w16cid:commentId w16cid:paraId="1CB404EC" w16cid:durableId="21331642"/>
  <w16cid:commentId w16cid:paraId="3AA7D93C" w16cid:durableId="21331638"/>
  <w16cid:commentId w16cid:paraId="4BB08A99" w16cid:durableId="2133164A"/>
  <w16cid:commentId w16cid:paraId="3BB7C47A" w16cid:durableId="21331652"/>
  <w16cid:commentId w16cid:paraId="0697FE27" w16cid:durableId="2133165D"/>
  <w16cid:commentId w16cid:paraId="279A9916" w16cid:durableId="2133166C"/>
  <w16cid:commentId w16cid:paraId="54C01C47" w16cid:durableId="21331683"/>
  <w16cid:commentId w16cid:paraId="18C3E7F8" w16cid:durableId="2133168A"/>
  <w16cid:commentId w16cid:paraId="6F36F8F4" w16cid:durableId="21331697"/>
  <w16cid:commentId w16cid:paraId="1481B42D" w16cid:durableId="213316A0"/>
  <w16cid:commentId w16cid:paraId="6005F091" w16cid:durableId="213316AB"/>
  <w16cid:commentId w16cid:paraId="42C3D305" w16cid:durableId="213316B9"/>
  <w16cid:commentId w16cid:paraId="7C388943" w16cid:durableId="213316C1"/>
  <w16cid:commentId w16cid:paraId="531CFCFA" w16cid:durableId="213316D9"/>
  <w16cid:commentId w16cid:paraId="4519F5E7" w16cid:durableId="213316EB"/>
  <w16cid:commentId w16cid:paraId="53CA53B7" w16cid:durableId="213316F5"/>
  <w16cid:commentId w16cid:paraId="3D307E44" w16cid:durableId="2133170A"/>
  <w16cid:commentId w16cid:paraId="50640DD5" w16cid:durableId="21331714"/>
  <w16cid:commentId w16cid:paraId="432B0FE1" w16cid:durableId="21331723"/>
  <w16cid:commentId w16cid:paraId="30E080F8" w16cid:durableId="21331731"/>
  <w16cid:commentId w16cid:paraId="7EBEC964" w16cid:durableId="21331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B4F37" w14:textId="77777777" w:rsidR="0035511E" w:rsidRDefault="0035511E">
      <w:r>
        <w:separator/>
      </w:r>
    </w:p>
  </w:endnote>
  <w:endnote w:type="continuationSeparator" w:id="0">
    <w:p w14:paraId="3C8E32B0" w14:textId="77777777" w:rsidR="0035511E" w:rsidRDefault="0035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039DB" w14:textId="77777777" w:rsidR="0035511E" w:rsidRDefault="0035511E"/>
  </w:footnote>
  <w:footnote w:type="continuationSeparator" w:id="0">
    <w:p w14:paraId="649DF9B1" w14:textId="77777777" w:rsidR="0035511E" w:rsidRDefault="003551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CF8A" w14:textId="77777777" w:rsidR="0035511E" w:rsidRPr="00137599" w:rsidRDefault="0035511E" w:rsidP="00137599">
    <w:pPr>
      <w:pStyle w:val="Header"/>
      <w:tabs>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39D2" w14:textId="77777777" w:rsidR="0035511E" w:rsidRPr="00206F7E" w:rsidRDefault="0035511E" w:rsidP="00206F7E">
    <w:pPr>
      <w:widowControl/>
      <w:autoSpaceDE w:val="0"/>
      <w:autoSpaceDN w:val="0"/>
      <w:adjustRightInd w:val="0"/>
      <w:jc w:val="center"/>
      <w:rPr>
        <w:rFonts w:ascii="Times New Roman" w:hAnsi="Times New Roman" w:cs="Times New Roman"/>
        <w:i/>
        <w:iCs/>
        <w:color w:val="auto"/>
        <w:sz w:val="22"/>
      </w:rPr>
    </w:pPr>
    <w:r w:rsidRPr="00206F7E">
      <w:rPr>
        <w:rFonts w:ascii="Times New Roman" w:hAnsi="Times New Roman" w:cs="Times New Roman"/>
        <w:i/>
        <w:iCs/>
        <w:color w:val="auto"/>
        <w:sz w:val="22"/>
      </w:rPr>
      <w:t>Social Security Legislation Amendment</w:t>
    </w:r>
  </w:p>
  <w:p w14:paraId="6A68FC30" w14:textId="77777777" w:rsidR="0035511E" w:rsidRPr="00206F7E" w:rsidRDefault="0035511E" w:rsidP="00206F7E">
    <w:pPr>
      <w:pStyle w:val="Header"/>
      <w:tabs>
        <w:tab w:val="clear" w:pos="4680"/>
      </w:tabs>
      <w:jc w:val="center"/>
      <w:rPr>
        <w:rFonts w:ascii="Times New Roman" w:hAnsi="Times New Roman" w:cs="Times New Roman"/>
        <w:sz w:val="22"/>
      </w:rPr>
    </w:pPr>
    <w:r w:rsidRPr="00206F7E">
      <w:rPr>
        <w:rFonts w:ascii="Times New Roman" w:hAnsi="Times New Roman" w:cs="Times New Roman"/>
        <w:i/>
        <w:iCs/>
        <w:color w:val="auto"/>
        <w:sz w:val="22"/>
      </w:rPr>
      <w:t>(Family Measures) No. 106, 1995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51EBE" w14:textId="77777777" w:rsidR="0035511E" w:rsidRPr="00206F7E" w:rsidRDefault="0035511E" w:rsidP="00137599">
    <w:pPr>
      <w:widowControl/>
      <w:autoSpaceDE w:val="0"/>
      <w:autoSpaceDN w:val="0"/>
      <w:adjustRightInd w:val="0"/>
      <w:jc w:val="center"/>
      <w:rPr>
        <w:rFonts w:ascii="Times New Roman" w:hAnsi="Times New Roman" w:cs="Times New Roman"/>
        <w:i/>
        <w:iCs/>
        <w:color w:val="auto"/>
        <w:sz w:val="22"/>
      </w:rPr>
    </w:pPr>
    <w:r w:rsidRPr="00206F7E">
      <w:rPr>
        <w:rFonts w:ascii="Times New Roman" w:hAnsi="Times New Roman" w:cs="Times New Roman"/>
        <w:i/>
        <w:iCs/>
        <w:color w:val="auto"/>
        <w:sz w:val="22"/>
      </w:rPr>
      <w:t>Social Security Legislation Amendment</w:t>
    </w:r>
  </w:p>
  <w:p w14:paraId="027969A5" w14:textId="671BEDC2" w:rsidR="0035511E" w:rsidRPr="00137599" w:rsidRDefault="0035511E" w:rsidP="00137599">
    <w:pPr>
      <w:pStyle w:val="Header"/>
      <w:tabs>
        <w:tab w:val="clear" w:pos="4680"/>
      </w:tabs>
      <w:jc w:val="center"/>
      <w:rPr>
        <w:rFonts w:ascii="Times New Roman" w:hAnsi="Times New Roman" w:cs="Times New Roman"/>
        <w:sz w:val="22"/>
      </w:rPr>
    </w:pPr>
    <w:r w:rsidRPr="00206F7E">
      <w:rPr>
        <w:rFonts w:ascii="Times New Roman" w:hAnsi="Times New Roman" w:cs="Times New Roman"/>
        <w:i/>
        <w:iCs/>
        <w:color w:val="auto"/>
        <w:sz w:val="22"/>
      </w:rPr>
      <w:t xml:space="preserve">(Family Measures) </w:t>
    </w:r>
    <w:r>
      <w:rPr>
        <w:rFonts w:ascii="Times New Roman" w:hAnsi="Times New Roman" w:cs="Times New Roman"/>
        <w:i/>
        <w:iCs/>
        <w:color w:val="auto"/>
        <w:sz w:val="22"/>
      </w:rPr>
      <w:t xml:space="preserve">    </w:t>
    </w:r>
    <w:r w:rsidRPr="00206F7E">
      <w:rPr>
        <w:rFonts w:ascii="Times New Roman" w:hAnsi="Times New Roman" w:cs="Times New Roman"/>
        <w:i/>
        <w:iCs/>
        <w:color w:val="auto"/>
        <w:sz w:val="22"/>
      </w:rPr>
      <w:t>No. 106,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2"/>
  </w:compat>
  <w:rsids>
    <w:rsidRoot w:val="00694042"/>
    <w:rsid w:val="00003D5A"/>
    <w:rsid w:val="00012DAC"/>
    <w:rsid w:val="00046FFD"/>
    <w:rsid w:val="00047C6F"/>
    <w:rsid w:val="000608AF"/>
    <w:rsid w:val="00070030"/>
    <w:rsid w:val="000774B3"/>
    <w:rsid w:val="00082C3B"/>
    <w:rsid w:val="000837C6"/>
    <w:rsid w:val="00093BF4"/>
    <w:rsid w:val="0009417A"/>
    <w:rsid w:val="000A0CDE"/>
    <w:rsid w:val="000B051B"/>
    <w:rsid w:val="000B4095"/>
    <w:rsid w:val="000B7E75"/>
    <w:rsid w:val="000D0A4F"/>
    <w:rsid w:val="000F7548"/>
    <w:rsid w:val="00100DDE"/>
    <w:rsid w:val="00100E7F"/>
    <w:rsid w:val="001039DC"/>
    <w:rsid w:val="00137599"/>
    <w:rsid w:val="00154F67"/>
    <w:rsid w:val="00171F17"/>
    <w:rsid w:val="00172F58"/>
    <w:rsid w:val="001746B0"/>
    <w:rsid w:val="001772E8"/>
    <w:rsid w:val="001816BE"/>
    <w:rsid w:val="001943F4"/>
    <w:rsid w:val="001A731C"/>
    <w:rsid w:val="001B326F"/>
    <w:rsid w:val="001C184E"/>
    <w:rsid w:val="001C4AAB"/>
    <w:rsid w:val="001C5D8A"/>
    <w:rsid w:val="001E3287"/>
    <w:rsid w:val="001F658C"/>
    <w:rsid w:val="00200EFC"/>
    <w:rsid w:val="00206F7E"/>
    <w:rsid w:val="00210B1A"/>
    <w:rsid w:val="0023262A"/>
    <w:rsid w:val="00234189"/>
    <w:rsid w:val="0024075F"/>
    <w:rsid w:val="0024583A"/>
    <w:rsid w:val="00247E4C"/>
    <w:rsid w:val="00251F24"/>
    <w:rsid w:val="00257930"/>
    <w:rsid w:val="00265035"/>
    <w:rsid w:val="00265CEB"/>
    <w:rsid w:val="002703BE"/>
    <w:rsid w:val="00271206"/>
    <w:rsid w:val="0029565D"/>
    <w:rsid w:val="002A6F5D"/>
    <w:rsid w:val="002B6A09"/>
    <w:rsid w:val="002C5BEC"/>
    <w:rsid w:val="002E1192"/>
    <w:rsid w:val="002E55B3"/>
    <w:rsid w:val="002F3576"/>
    <w:rsid w:val="00303A79"/>
    <w:rsid w:val="00304830"/>
    <w:rsid w:val="0031132D"/>
    <w:rsid w:val="00315627"/>
    <w:rsid w:val="00317AF2"/>
    <w:rsid w:val="0035511E"/>
    <w:rsid w:val="0038544A"/>
    <w:rsid w:val="00391D22"/>
    <w:rsid w:val="003A3B24"/>
    <w:rsid w:val="003A65E6"/>
    <w:rsid w:val="003C30EF"/>
    <w:rsid w:val="003C5AD7"/>
    <w:rsid w:val="003E0F4B"/>
    <w:rsid w:val="003E32AC"/>
    <w:rsid w:val="003F529E"/>
    <w:rsid w:val="00413450"/>
    <w:rsid w:val="00414388"/>
    <w:rsid w:val="00417E60"/>
    <w:rsid w:val="00420858"/>
    <w:rsid w:val="00420E9E"/>
    <w:rsid w:val="004213F7"/>
    <w:rsid w:val="00427805"/>
    <w:rsid w:val="00427B9C"/>
    <w:rsid w:val="00432FDE"/>
    <w:rsid w:val="00434F08"/>
    <w:rsid w:val="00443729"/>
    <w:rsid w:val="00453653"/>
    <w:rsid w:val="00453B75"/>
    <w:rsid w:val="0045457A"/>
    <w:rsid w:val="00463173"/>
    <w:rsid w:val="00473830"/>
    <w:rsid w:val="00476B97"/>
    <w:rsid w:val="00482BD8"/>
    <w:rsid w:val="00494B1E"/>
    <w:rsid w:val="0049537C"/>
    <w:rsid w:val="004A5FCE"/>
    <w:rsid w:val="004B44BC"/>
    <w:rsid w:val="004E1BCE"/>
    <w:rsid w:val="004E30DE"/>
    <w:rsid w:val="005044EC"/>
    <w:rsid w:val="00513667"/>
    <w:rsid w:val="00531DF1"/>
    <w:rsid w:val="00543211"/>
    <w:rsid w:val="00565AB6"/>
    <w:rsid w:val="00573706"/>
    <w:rsid w:val="005849CA"/>
    <w:rsid w:val="00585910"/>
    <w:rsid w:val="00587C2D"/>
    <w:rsid w:val="00592DBA"/>
    <w:rsid w:val="0059722A"/>
    <w:rsid w:val="005A6D0E"/>
    <w:rsid w:val="005C1791"/>
    <w:rsid w:val="005C17B5"/>
    <w:rsid w:val="005C7973"/>
    <w:rsid w:val="005E5094"/>
    <w:rsid w:val="005F3E97"/>
    <w:rsid w:val="006105B3"/>
    <w:rsid w:val="006149A9"/>
    <w:rsid w:val="00621546"/>
    <w:rsid w:val="00622DBE"/>
    <w:rsid w:val="00627516"/>
    <w:rsid w:val="00643FE5"/>
    <w:rsid w:val="006468E5"/>
    <w:rsid w:val="006624C7"/>
    <w:rsid w:val="006757F5"/>
    <w:rsid w:val="0068316D"/>
    <w:rsid w:val="0069199A"/>
    <w:rsid w:val="00694042"/>
    <w:rsid w:val="006A7CC0"/>
    <w:rsid w:val="006B17F9"/>
    <w:rsid w:val="006B2822"/>
    <w:rsid w:val="006B3D22"/>
    <w:rsid w:val="006B78C0"/>
    <w:rsid w:val="006C228B"/>
    <w:rsid w:val="006C2F47"/>
    <w:rsid w:val="006D5325"/>
    <w:rsid w:val="006D66EC"/>
    <w:rsid w:val="006E2EB0"/>
    <w:rsid w:val="006F2612"/>
    <w:rsid w:val="006F2A7D"/>
    <w:rsid w:val="007019E0"/>
    <w:rsid w:val="00734AF4"/>
    <w:rsid w:val="00734C43"/>
    <w:rsid w:val="00734E40"/>
    <w:rsid w:val="007357AA"/>
    <w:rsid w:val="0074094B"/>
    <w:rsid w:val="0074183D"/>
    <w:rsid w:val="007638EB"/>
    <w:rsid w:val="007671EB"/>
    <w:rsid w:val="007704F5"/>
    <w:rsid w:val="00784836"/>
    <w:rsid w:val="00785241"/>
    <w:rsid w:val="0079009F"/>
    <w:rsid w:val="007A1AA0"/>
    <w:rsid w:val="007A3B73"/>
    <w:rsid w:val="007B2370"/>
    <w:rsid w:val="007B7ECE"/>
    <w:rsid w:val="007C5181"/>
    <w:rsid w:val="007D0BE8"/>
    <w:rsid w:val="007E05C2"/>
    <w:rsid w:val="007E0689"/>
    <w:rsid w:val="007E2330"/>
    <w:rsid w:val="007E36D6"/>
    <w:rsid w:val="007F4A0C"/>
    <w:rsid w:val="007F7A0F"/>
    <w:rsid w:val="00804FF9"/>
    <w:rsid w:val="00813AB8"/>
    <w:rsid w:val="00820944"/>
    <w:rsid w:val="00824EAF"/>
    <w:rsid w:val="00827446"/>
    <w:rsid w:val="00854E88"/>
    <w:rsid w:val="00861130"/>
    <w:rsid w:val="0087038A"/>
    <w:rsid w:val="00871655"/>
    <w:rsid w:val="00874F74"/>
    <w:rsid w:val="00880324"/>
    <w:rsid w:val="00885BE8"/>
    <w:rsid w:val="00891DE2"/>
    <w:rsid w:val="008924FC"/>
    <w:rsid w:val="008B4B13"/>
    <w:rsid w:val="008C4ED3"/>
    <w:rsid w:val="008D1514"/>
    <w:rsid w:val="008F0D0B"/>
    <w:rsid w:val="008F1372"/>
    <w:rsid w:val="008F2579"/>
    <w:rsid w:val="008F77DB"/>
    <w:rsid w:val="00912CF4"/>
    <w:rsid w:val="00916C18"/>
    <w:rsid w:val="00916F5C"/>
    <w:rsid w:val="00922EF4"/>
    <w:rsid w:val="0092449B"/>
    <w:rsid w:val="00926DD8"/>
    <w:rsid w:val="009419EE"/>
    <w:rsid w:val="00950E1C"/>
    <w:rsid w:val="00960A5D"/>
    <w:rsid w:val="00961341"/>
    <w:rsid w:val="0099213B"/>
    <w:rsid w:val="00996126"/>
    <w:rsid w:val="009B53A7"/>
    <w:rsid w:val="009D1465"/>
    <w:rsid w:val="009D28D3"/>
    <w:rsid w:val="009E20CC"/>
    <w:rsid w:val="009E30AF"/>
    <w:rsid w:val="009F593D"/>
    <w:rsid w:val="00A01339"/>
    <w:rsid w:val="00A14AA7"/>
    <w:rsid w:val="00A1692E"/>
    <w:rsid w:val="00A27CC6"/>
    <w:rsid w:val="00A32102"/>
    <w:rsid w:val="00A41827"/>
    <w:rsid w:val="00A6296B"/>
    <w:rsid w:val="00A7246F"/>
    <w:rsid w:val="00A971C9"/>
    <w:rsid w:val="00AA7685"/>
    <w:rsid w:val="00AB2431"/>
    <w:rsid w:val="00AC577E"/>
    <w:rsid w:val="00AD3EB2"/>
    <w:rsid w:val="00AD782D"/>
    <w:rsid w:val="00AE0627"/>
    <w:rsid w:val="00AE422C"/>
    <w:rsid w:val="00AF382A"/>
    <w:rsid w:val="00B04584"/>
    <w:rsid w:val="00B07784"/>
    <w:rsid w:val="00B17074"/>
    <w:rsid w:val="00B20FCE"/>
    <w:rsid w:val="00B23FD8"/>
    <w:rsid w:val="00B271BD"/>
    <w:rsid w:val="00B31CEB"/>
    <w:rsid w:val="00B37FFE"/>
    <w:rsid w:val="00B40F39"/>
    <w:rsid w:val="00B440B7"/>
    <w:rsid w:val="00B62CCD"/>
    <w:rsid w:val="00B67E81"/>
    <w:rsid w:val="00B84791"/>
    <w:rsid w:val="00B912F4"/>
    <w:rsid w:val="00BA109F"/>
    <w:rsid w:val="00BA16B8"/>
    <w:rsid w:val="00BB1823"/>
    <w:rsid w:val="00BB3093"/>
    <w:rsid w:val="00BB3E20"/>
    <w:rsid w:val="00BC252B"/>
    <w:rsid w:val="00BD52DD"/>
    <w:rsid w:val="00BE0B1E"/>
    <w:rsid w:val="00BF607F"/>
    <w:rsid w:val="00BF633C"/>
    <w:rsid w:val="00C027DA"/>
    <w:rsid w:val="00C0643F"/>
    <w:rsid w:val="00C078DE"/>
    <w:rsid w:val="00C15A6C"/>
    <w:rsid w:val="00C26D89"/>
    <w:rsid w:val="00C30743"/>
    <w:rsid w:val="00C40E79"/>
    <w:rsid w:val="00C455D5"/>
    <w:rsid w:val="00C460A3"/>
    <w:rsid w:val="00C6110C"/>
    <w:rsid w:val="00C920F5"/>
    <w:rsid w:val="00C95652"/>
    <w:rsid w:val="00CA1280"/>
    <w:rsid w:val="00CA3EFF"/>
    <w:rsid w:val="00CB473F"/>
    <w:rsid w:val="00CC0AC2"/>
    <w:rsid w:val="00CD02DE"/>
    <w:rsid w:val="00CD0B47"/>
    <w:rsid w:val="00CD36CF"/>
    <w:rsid w:val="00CD5C6E"/>
    <w:rsid w:val="00CD6CA9"/>
    <w:rsid w:val="00CE0E95"/>
    <w:rsid w:val="00D062AF"/>
    <w:rsid w:val="00D137E7"/>
    <w:rsid w:val="00D20A39"/>
    <w:rsid w:val="00D2117A"/>
    <w:rsid w:val="00D340EB"/>
    <w:rsid w:val="00D36C7B"/>
    <w:rsid w:val="00D4569B"/>
    <w:rsid w:val="00D57136"/>
    <w:rsid w:val="00D65E44"/>
    <w:rsid w:val="00D75602"/>
    <w:rsid w:val="00D76231"/>
    <w:rsid w:val="00DB4598"/>
    <w:rsid w:val="00DB7092"/>
    <w:rsid w:val="00DC5C39"/>
    <w:rsid w:val="00DF0DD6"/>
    <w:rsid w:val="00DF20DE"/>
    <w:rsid w:val="00E10C22"/>
    <w:rsid w:val="00E11F17"/>
    <w:rsid w:val="00E13706"/>
    <w:rsid w:val="00E20307"/>
    <w:rsid w:val="00E352E0"/>
    <w:rsid w:val="00E41DA9"/>
    <w:rsid w:val="00E663A4"/>
    <w:rsid w:val="00E85037"/>
    <w:rsid w:val="00EA005D"/>
    <w:rsid w:val="00EC426C"/>
    <w:rsid w:val="00ED484A"/>
    <w:rsid w:val="00ED511F"/>
    <w:rsid w:val="00ED692F"/>
    <w:rsid w:val="00ED6AC6"/>
    <w:rsid w:val="00EE4E8F"/>
    <w:rsid w:val="00EE4F14"/>
    <w:rsid w:val="00F01D28"/>
    <w:rsid w:val="00F11E8B"/>
    <w:rsid w:val="00F22928"/>
    <w:rsid w:val="00F26226"/>
    <w:rsid w:val="00F30906"/>
    <w:rsid w:val="00F32E74"/>
    <w:rsid w:val="00F42227"/>
    <w:rsid w:val="00F47685"/>
    <w:rsid w:val="00F61C71"/>
    <w:rsid w:val="00F70429"/>
    <w:rsid w:val="00F720BE"/>
    <w:rsid w:val="00FB0F9B"/>
    <w:rsid w:val="00FB7779"/>
    <w:rsid w:val="00FC51E0"/>
    <w:rsid w:val="00FE4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D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3"/>
      <w:szCs w:val="23"/>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23">
    <w:name w:val="Heading #2 (3)_"/>
    <w:basedOn w:val="DefaultParagraphFont"/>
    <w:link w:val="Heading230"/>
    <w:rPr>
      <w:rFonts w:ascii="Times New Roman" w:eastAsia="Times New Roman" w:hAnsi="Times New Roman" w:cs="Times New Roman"/>
      <w:b/>
      <w:bCs/>
      <w:i w:val="0"/>
      <w:iCs w:val="0"/>
      <w:smallCaps w:val="0"/>
      <w:strike w:val="0"/>
      <w:sz w:val="28"/>
      <w:szCs w:val="28"/>
      <w:u w:val="none"/>
    </w:rPr>
  </w:style>
  <w:style w:type="character" w:customStyle="1" w:styleId="Heading23115pt">
    <w:name w:val="Heading #2 (3) + 11.5 pt"/>
    <w:basedOn w:val="Heading23"/>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3"/>
      <w:szCs w:val="23"/>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3"/>
      <w:szCs w:val="23"/>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3"/>
      <w:szCs w:val="23"/>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NotBold0">
    <w:name w:val="Body text (4) + Not Bold"/>
    <w:aliases w:val="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NotBold1">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115pt">
    <w:name w:val="Body text (2) + 11.5 pt"/>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17"/>
      <w:szCs w:val="17"/>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iCs/>
      <w:smallCaps w:val="0"/>
      <w:strike w:val="0"/>
      <w:u w:val="none"/>
    </w:rPr>
  </w:style>
  <w:style w:type="character" w:customStyle="1" w:styleId="Bodytext52">
    <w:name w:val="Body text (5)"/>
    <w:basedOn w:val="Bodytext5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5115pt">
    <w:name w:val="Body text (5) + 11.5 pt"/>
    <w:aliases w:val="Not Italic"/>
    <w:basedOn w:val="Bodytext5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115pt0">
    <w:name w:val="Body text (5) + 11.5 pt"/>
    <w:aliases w:val="Bold,Not Italic"/>
    <w:basedOn w:val="Bodytext50"/>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Tablecaption5">
    <w:name w:val="Table caption (5)_"/>
    <w:basedOn w:val="DefaultParagraphFont"/>
    <w:link w:val="Tablecaption50"/>
    <w:rPr>
      <w:rFonts w:ascii="Times New Roman" w:eastAsia="Times New Roman" w:hAnsi="Times New Roman" w:cs="Times New Roman"/>
      <w:b w:val="0"/>
      <w:bCs w:val="0"/>
      <w:i w:val="0"/>
      <w:iCs w:val="0"/>
      <w:smallCaps w:val="0"/>
      <w:strike w:val="0"/>
      <w:sz w:val="23"/>
      <w:szCs w:val="23"/>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7"/>
      <w:szCs w:val="17"/>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6">
    <w:name w:val="Table caption (6)_"/>
    <w:basedOn w:val="DefaultParagraphFont"/>
    <w:link w:val="Tablecaption60"/>
    <w:rPr>
      <w:rFonts w:ascii="Times New Roman" w:eastAsia="Times New Roman" w:hAnsi="Times New Roman" w:cs="Times New Roman"/>
      <w:b w:val="0"/>
      <w:bCs w:val="0"/>
      <w:i/>
      <w:iCs/>
      <w:smallCaps w:val="0"/>
      <w:strike w:val="0"/>
      <w:u w:val="none"/>
    </w:rPr>
  </w:style>
  <w:style w:type="character" w:customStyle="1" w:styleId="Tablecaption6115pt">
    <w:name w:val="Table caption (6) + 11.5 pt"/>
    <w:aliases w:val="Not Italic"/>
    <w:basedOn w:val="Tablecaption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6115pt0">
    <w:name w:val="Table caption (6) + 11.5 pt"/>
    <w:aliases w:val="Bold,Not Italic"/>
    <w:basedOn w:val="Tablecaption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TablecaptionItalic">
    <w:name w:val="Table caption + Italic"/>
    <w:basedOn w:val="Tablecaption"/>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12pt">
    <w:name w:val="Body text (4) + 12 pt"/>
    <w:aliases w:val="Not Bold,Italic"/>
    <w:basedOn w:val="Bodytext4"/>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Tablecaption5Italic">
    <w:name w:val="Table caption (5) + Italic"/>
    <w:basedOn w:val="Tablecaption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85pt">
    <w:name w:val="Body text (4) + 8.5 pt"/>
    <w:aliases w:val="Not Bold"/>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485pt0">
    <w:name w:val="Body text (4) + 8.5 pt"/>
    <w:aliases w:val="Not Bold,Italic"/>
    <w:basedOn w:val="Bodytext4"/>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4NotBold2">
    <w:name w:val="Body text (4) + Not Bold"/>
    <w:aliases w:val="Italic,Small Caps"/>
    <w:basedOn w:val="Bodytext4"/>
    <w:rPr>
      <w:rFonts w:ascii="Times New Roman" w:eastAsia="Times New Roman" w:hAnsi="Times New Roman" w:cs="Times New Roman"/>
      <w:b/>
      <w:bCs/>
      <w:i/>
      <w:iCs/>
      <w:smallCaps/>
      <w:strike w:val="0"/>
      <w:color w:val="000000"/>
      <w:spacing w:val="0"/>
      <w:w w:val="100"/>
      <w:position w:val="0"/>
      <w:sz w:val="23"/>
      <w:szCs w:val="23"/>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2115pt0">
    <w:name w:val="Body text (2) + 11.5 pt"/>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NotBold3">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2pt0">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7">
    <w:name w:val="Table caption (7)_"/>
    <w:basedOn w:val="DefaultParagraphFont"/>
    <w:link w:val="Tablecaption70"/>
    <w:rPr>
      <w:rFonts w:ascii="Times New Roman" w:eastAsia="Times New Roman" w:hAnsi="Times New Roman" w:cs="Times New Roman"/>
      <w:b w:val="0"/>
      <w:bCs w:val="0"/>
      <w:i/>
      <w:iCs/>
      <w:smallCaps w:val="0"/>
      <w:strike w:val="0"/>
      <w:sz w:val="23"/>
      <w:szCs w:val="23"/>
      <w:u w:val="none"/>
    </w:rPr>
  </w:style>
  <w:style w:type="character" w:customStyle="1" w:styleId="Tablecaption71">
    <w:name w:val="Table caption (7)"/>
    <w:basedOn w:val="Tablecaption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51">
    <w:name w:val="Table caption (5)"/>
    <w:basedOn w:val="Tablecaption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4NotBold4">
    <w:name w:val="Body text (4) + Not Bold"/>
    <w:aliases w:val="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NotBold5">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23"/>
      <w:szCs w:val="23"/>
      <w:u w:val="none"/>
    </w:rPr>
  </w:style>
  <w:style w:type="character" w:customStyle="1" w:styleId="Bodytext4NotBold6">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95pt0">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Sylfaen">
    <w:name w:val="Body text + Sylfaen"/>
    <w:aliases w:val="11 pt"/>
    <w:basedOn w:val="Bodytext"/>
    <w:rPr>
      <w:rFonts w:ascii="Sylfaen" w:eastAsia="Sylfaen" w:hAnsi="Sylfaen" w:cs="Sylfaen"/>
      <w:b w:val="0"/>
      <w:bCs w:val="0"/>
      <w:i w:val="0"/>
      <w:iCs w:val="0"/>
      <w:smallCaps w:val="0"/>
      <w:strike w:val="0"/>
      <w:color w:val="000000"/>
      <w:spacing w:val="0"/>
      <w:w w:val="100"/>
      <w:position w:val="0"/>
      <w:sz w:val="22"/>
      <w:szCs w:val="22"/>
      <w:u w:val="none"/>
    </w:rPr>
  </w:style>
  <w:style w:type="character" w:customStyle="1" w:styleId="BodytextMSReferenceSansSerif">
    <w:name w:val="Body text + MS Reference Sans Serif"/>
    <w:aliases w:val="10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NotBold7">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19"/>
      <w:szCs w:val="19"/>
      <w:u w:val="none"/>
    </w:rPr>
  </w:style>
  <w:style w:type="character" w:customStyle="1" w:styleId="Bodytext985pt">
    <w:name w:val="Body text (9) + 8.5 pt"/>
    <w:aliases w:val="Not Bold,Not Italic"/>
    <w:basedOn w:val="Bodytext9"/>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91">
    <w:name w:val="Body text (9)"/>
    <w:basedOn w:val="Bodytext9"/>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9FranklinGothicDemi">
    <w:name w:val="Body text (9) + Franklin Gothic Demi"/>
    <w:aliases w:val="Not Bold,Not Italic"/>
    <w:basedOn w:val="Bodytext9"/>
    <w:rPr>
      <w:rFonts w:ascii="Franklin Gothic Demi" w:eastAsia="Franklin Gothic Demi" w:hAnsi="Franklin Gothic Demi" w:cs="Franklin Gothic Demi"/>
      <w:b/>
      <w:bCs/>
      <w:i/>
      <w:iCs/>
      <w:smallCaps w:val="0"/>
      <w:strike w:val="0"/>
      <w:color w:val="000000"/>
      <w:spacing w:val="0"/>
      <w:w w:val="100"/>
      <w:position w:val="0"/>
      <w:sz w:val="19"/>
      <w:szCs w:val="19"/>
      <w:u w:val="none"/>
    </w:rPr>
  </w:style>
  <w:style w:type="character" w:customStyle="1" w:styleId="Bodytext295pt">
    <w:name w:val="Body text (2) + 9.5 pt"/>
    <w:aliases w:val="Bold,Italic"/>
    <w:basedOn w:val="Bodytext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FranklinGothicDemi">
    <w:name w:val="Body text (2) + Franklin Gothic Demi"/>
    <w:aliases w:val="9.5 pt"/>
    <w:basedOn w:val="Bodytext2"/>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95pt1">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Batang">
    <w:name w:val="Body text + Batang"/>
    <w:aliases w:val="10 pt"/>
    <w:basedOn w:val="Bodytext"/>
    <w:rPr>
      <w:rFonts w:ascii="Batang" w:eastAsia="Batang" w:hAnsi="Batang" w:cs="Batang"/>
      <w:b w:val="0"/>
      <w:bCs w:val="0"/>
      <w:i w:val="0"/>
      <w:iCs w:val="0"/>
      <w:smallCaps w:val="0"/>
      <w:strike w:val="0"/>
      <w:color w:val="000000"/>
      <w:spacing w:val="0"/>
      <w:w w:val="100"/>
      <w:position w:val="0"/>
      <w:sz w:val="20"/>
      <w:szCs w:val="20"/>
      <w:u w:val="none"/>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12pt0">
    <w:name w:val="Body text (4) + 12 pt"/>
    <w:aliases w:val="Not Bold,Italic"/>
    <w:basedOn w:val="Bodytext4"/>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3"/>
      <w:szCs w:val="23"/>
      <w:u w:val="none"/>
    </w:rPr>
  </w:style>
  <w:style w:type="character" w:customStyle="1" w:styleId="Bodytext12pt1">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1">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Tablecaption115pt">
    <w:name w:val="Table caption + 11.5 pt"/>
    <w:aliases w:val="Italic"/>
    <w:basedOn w:val="Tablecaption"/>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52">
    <w:name w:val="Table caption (5)"/>
    <w:basedOn w:val="Tablecaption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captionItalic0">
    <w:name w:val="Table caption + Italic"/>
    <w:basedOn w:val="Tablecaption"/>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Sylfaen0">
    <w:name w:val="Body text + Sylfaen"/>
    <w:aliases w:val="10.5 pt"/>
    <w:basedOn w:val="Bodytext"/>
    <w:rPr>
      <w:rFonts w:ascii="Sylfaen" w:eastAsia="Sylfaen" w:hAnsi="Sylfaen" w:cs="Sylfaen"/>
      <w:b w:val="0"/>
      <w:bCs w:val="0"/>
      <w:i w:val="0"/>
      <w:iCs w:val="0"/>
      <w:smallCaps w:val="0"/>
      <w:strike w:val="0"/>
      <w:color w:val="000000"/>
      <w:spacing w:val="0"/>
      <w:w w:val="100"/>
      <w:position w:val="0"/>
      <w:sz w:val="21"/>
      <w:szCs w:val="21"/>
      <w:u w:val="none"/>
    </w:rPr>
  </w:style>
  <w:style w:type="character" w:customStyle="1" w:styleId="BodytextMSReferenceSansSerif0">
    <w:name w:val="Body text + MS Reference Sans Serif"/>
    <w:aliases w:val="9.5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rPr>
  </w:style>
  <w:style w:type="character" w:customStyle="1" w:styleId="Bodytext2115pt1">
    <w:name w:val="Body text (2) + 11.5 pt"/>
    <w:aliases w:val="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53">
    <w:name w:val="Table caption (5)"/>
    <w:basedOn w:val="Tablecaption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0pt">
    <w:name w:val="Body text + 10 pt"/>
    <w:aliases w:val="Bold,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19"/>
      <w:szCs w:val="19"/>
      <w:u w:val="none"/>
    </w:rPr>
  </w:style>
  <w:style w:type="character" w:customStyle="1" w:styleId="Bodytext11115pt">
    <w:name w:val="Body text (11) + 11.5 pt"/>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customStyle="1" w:styleId="Heading10">
    <w:name w:val="Heading #1"/>
    <w:basedOn w:val="Normal"/>
    <w:link w:val="Heading1"/>
    <w:pPr>
      <w:spacing w:line="446" w:lineRule="exact"/>
      <w:jc w:val="center"/>
      <w:outlineLvl w:val="0"/>
    </w:pPr>
    <w:rPr>
      <w:rFonts w:ascii="Times New Roman" w:eastAsia="Times New Roman" w:hAnsi="Times New Roman" w:cs="Times New Roman"/>
      <w:b/>
      <w:bCs/>
      <w:sz w:val="40"/>
      <w:szCs w:val="40"/>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b/>
      <w:bCs/>
      <w:sz w:val="23"/>
      <w:szCs w:val="23"/>
    </w:rPr>
  </w:style>
  <w:style w:type="paragraph" w:customStyle="1" w:styleId="Bodytext20">
    <w:name w:val="Body text (2)"/>
    <w:basedOn w:val="Normal"/>
    <w:link w:val="Bodytext2"/>
    <w:pPr>
      <w:spacing w:line="0" w:lineRule="atLeast"/>
      <w:ind w:hanging="600"/>
      <w:jc w:val="center"/>
    </w:pPr>
    <w:rPr>
      <w:rFonts w:ascii="Times New Roman" w:eastAsia="Times New Roman" w:hAnsi="Times New Roman" w:cs="Times New Roman"/>
      <w:sz w:val="17"/>
      <w:szCs w:val="17"/>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485" w:lineRule="exact"/>
      <w:ind w:hanging="1220"/>
      <w:jc w:val="right"/>
    </w:pPr>
    <w:rPr>
      <w:rFonts w:ascii="Times New Roman" w:eastAsia="Times New Roman" w:hAnsi="Times New Roman" w:cs="Times New Roman"/>
      <w:i/>
      <w:iCs/>
      <w:sz w:val="23"/>
      <w:szCs w:val="23"/>
    </w:rPr>
  </w:style>
  <w:style w:type="paragraph" w:customStyle="1" w:styleId="Bodytext40">
    <w:name w:val="Body text (4)"/>
    <w:basedOn w:val="Normal"/>
    <w:link w:val="Bodytext4"/>
    <w:pPr>
      <w:spacing w:line="485" w:lineRule="exact"/>
      <w:ind w:hanging="400"/>
    </w:pPr>
    <w:rPr>
      <w:rFonts w:ascii="Times New Roman" w:eastAsia="Times New Roman" w:hAnsi="Times New Roman" w:cs="Times New Roman"/>
      <w:b/>
      <w:bCs/>
      <w:sz w:val="23"/>
      <w:szCs w:val="23"/>
    </w:rPr>
  </w:style>
  <w:style w:type="paragraph" w:customStyle="1" w:styleId="BodyText5">
    <w:name w:val="Body Text5"/>
    <w:basedOn w:val="Normal"/>
    <w:link w:val="Bodytext"/>
    <w:pPr>
      <w:spacing w:line="485" w:lineRule="exact"/>
      <w:ind w:hanging="1220"/>
    </w:pPr>
    <w:rPr>
      <w:rFonts w:ascii="Times New Roman" w:eastAsia="Times New Roman" w:hAnsi="Times New Roman" w:cs="Times New Roman"/>
      <w:sz w:val="23"/>
      <w:szCs w:val="23"/>
    </w:rPr>
  </w:style>
  <w:style w:type="paragraph" w:customStyle="1" w:styleId="Bodytext60">
    <w:name w:val="Body text (6)"/>
    <w:basedOn w:val="Normal"/>
    <w:link w:val="Bodytext6"/>
    <w:pPr>
      <w:spacing w:line="254" w:lineRule="exact"/>
      <w:jc w:val="both"/>
    </w:pPr>
    <w:rPr>
      <w:rFonts w:ascii="Times New Roman" w:eastAsia="Times New Roman" w:hAnsi="Times New Roman" w:cs="Times New Roman"/>
      <w:i/>
      <w:iCs/>
      <w:sz w:val="17"/>
      <w:szCs w:val="17"/>
    </w:rPr>
  </w:style>
  <w:style w:type="paragraph" w:customStyle="1" w:styleId="Bodytext51">
    <w:name w:val="Body text (5)"/>
    <w:basedOn w:val="Normal"/>
    <w:link w:val="Bodytext50"/>
    <w:pPr>
      <w:spacing w:line="480" w:lineRule="exact"/>
      <w:ind w:hanging="1160"/>
    </w:pPr>
    <w:rPr>
      <w:rFonts w:ascii="Times New Roman" w:eastAsia="Times New Roman" w:hAnsi="Times New Roman" w:cs="Times New Roman"/>
      <w:i/>
      <w:iCs/>
    </w:rPr>
  </w:style>
  <w:style w:type="paragraph" w:customStyle="1" w:styleId="Tablecaption50">
    <w:name w:val="Table caption (5)"/>
    <w:basedOn w:val="Normal"/>
    <w:link w:val="Tablecaption5"/>
    <w:pPr>
      <w:spacing w:line="0" w:lineRule="atLeast"/>
      <w:ind w:hanging="320"/>
    </w:pPr>
    <w:rPr>
      <w:rFonts w:ascii="Times New Roman" w:eastAsia="Times New Roman" w:hAnsi="Times New Roman" w:cs="Times New Roman"/>
      <w:sz w:val="23"/>
      <w:szCs w:val="23"/>
    </w:rPr>
  </w:style>
  <w:style w:type="paragraph" w:customStyle="1" w:styleId="Tablecaption0">
    <w:name w:val="Table caption"/>
    <w:basedOn w:val="Normal"/>
    <w:link w:val="Tablecaption"/>
    <w:pPr>
      <w:spacing w:line="0" w:lineRule="atLeast"/>
      <w:ind w:hanging="600"/>
      <w:jc w:val="both"/>
    </w:pPr>
    <w:rPr>
      <w:rFonts w:ascii="Times New Roman" w:eastAsia="Times New Roman" w:hAnsi="Times New Roman" w:cs="Times New Roman"/>
      <w:sz w:val="17"/>
      <w:szCs w:val="17"/>
    </w:rPr>
  </w:style>
  <w:style w:type="paragraph" w:customStyle="1" w:styleId="Tablecaption60">
    <w:name w:val="Table caption (6)"/>
    <w:basedOn w:val="Normal"/>
    <w:link w:val="Tablecaption6"/>
    <w:pPr>
      <w:spacing w:line="269" w:lineRule="exact"/>
    </w:pPr>
    <w:rPr>
      <w:rFonts w:ascii="Times New Roman" w:eastAsia="Times New Roman" w:hAnsi="Times New Roman" w:cs="Times New Roman"/>
      <w:i/>
      <w:iCs/>
    </w:rPr>
  </w:style>
  <w:style w:type="paragraph" w:customStyle="1" w:styleId="Tablecaption70">
    <w:name w:val="Table caption (7)"/>
    <w:basedOn w:val="Normal"/>
    <w:link w:val="Tablecaption7"/>
    <w:pPr>
      <w:spacing w:line="264" w:lineRule="exact"/>
      <w:ind w:hanging="420"/>
      <w:jc w:val="both"/>
    </w:pPr>
    <w:rPr>
      <w:rFonts w:ascii="Times New Roman" w:eastAsia="Times New Roman" w:hAnsi="Times New Roman" w:cs="Times New Roman"/>
      <w:i/>
      <w:iCs/>
      <w:sz w:val="23"/>
      <w:szCs w:val="23"/>
    </w:rPr>
  </w:style>
  <w:style w:type="paragraph" w:customStyle="1" w:styleId="Heading40">
    <w:name w:val="Heading #4"/>
    <w:basedOn w:val="Normal"/>
    <w:link w:val="Heading4"/>
    <w:pPr>
      <w:spacing w:line="0" w:lineRule="atLeast"/>
      <w:jc w:val="center"/>
      <w:outlineLvl w:val="3"/>
    </w:pPr>
    <w:rPr>
      <w:rFonts w:ascii="Times New Roman" w:eastAsia="Times New Roman" w:hAnsi="Times New Roman" w:cs="Times New Roman"/>
      <w:sz w:val="23"/>
      <w:szCs w:val="23"/>
    </w:rPr>
  </w:style>
  <w:style w:type="paragraph" w:customStyle="1" w:styleId="Bodytext90">
    <w:name w:val="Body text (9)"/>
    <w:basedOn w:val="Normal"/>
    <w:link w:val="Bodytext9"/>
    <w:pPr>
      <w:spacing w:line="0" w:lineRule="atLeast"/>
      <w:ind w:hanging="720"/>
    </w:pPr>
    <w:rPr>
      <w:rFonts w:ascii="Times New Roman" w:eastAsia="Times New Roman" w:hAnsi="Times New Roman" w:cs="Times New Roman"/>
      <w:b/>
      <w:bCs/>
      <w:i/>
      <w:iCs/>
      <w:sz w:val="19"/>
      <w:szCs w:val="19"/>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sz w:val="23"/>
      <w:szCs w:val="23"/>
    </w:rPr>
  </w:style>
  <w:style w:type="paragraph" w:customStyle="1" w:styleId="Bodytext110">
    <w:name w:val="Body text (11)"/>
    <w:basedOn w:val="Normal"/>
    <w:link w:val="Bodytext11"/>
    <w:pPr>
      <w:spacing w:line="0" w:lineRule="atLeast"/>
      <w:jc w:val="both"/>
    </w:pPr>
    <w:rPr>
      <w:rFonts w:ascii="Times New Roman" w:eastAsia="Times New Roman" w:hAnsi="Times New Roman" w:cs="Times New Roman"/>
      <w:b/>
      <w:bCs/>
      <w:sz w:val="19"/>
      <w:szCs w:val="19"/>
    </w:rPr>
  </w:style>
  <w:style w:type="paragraph" w:styleId="ListParagraph">
    <w:name w:val="List Paragraph"/>
    <w:basedOn w:val="Normal"/>
    <w:uiPriority w:val="34"/>
    <w:qFormat/>
    <w:rsid w:val="00E13706"/>
    <w:pPr>
      <w:ind w:left="720"/>
      <w:contextualSpacing/>
    </w:pPr>
  </w:style>
  <w:style w:type="paragraph" w:styleId="Header">
    <w:name w:val="header"/>
    <w:basedOn w:val="Normal"/>
    <w:link w:val="HeaderChar"/>
    <w:uiPriority w:val="99"/>
    <w:unhideWhenUsed/>
    <w:rsid w:val="00206F7E"/>
    <w:pPr>
      <w:tabs>
        <w:tab w:val="center" w:pos="4680"/>
        <w:tab w:val="right" w:pos="9360"/>
      </w:tabs>
    </w:pPr>
  </w:style>
  <w:style w:type="character" w:customStyle="1" w:styleId="HeaderChar">
    <w:name w:val="Header Char"/>
    <w:basedOn w:val="DefaultParagraphFont"/>
    <w:link w:val="Header"/>
    <w:uiPriority w:val="99"/>
    <w:rsid w:val="00206F7E"/>
    <w:rPr>
      <w:color w:val="000000"/>
    </w:rPr>
  </w:style>
  <w:style w:type="paragraph" w:styleId="Footer">
    <w:name w:val="footer"/>
    <w:basedOn w:val="Normal"/>
    <w:link w:val="FooterChar"/>
    <w:uiPriority w:val="99"/>
    <w:unhideWhenUsed/>
    <w:rsid w:val="00206F7E"/>
    <w:pPr>
      <w:tabs>
        <w:tab w:val="center" w:pos="4680"/>
        <w:tab w:val="right" w:pos="9360"/>
      </w:tabs>
    </w:pPr>
  </w:style>
  <w:style w:type="character" w:customStyle="1" w:styleId="FooterChar">
    <w:name w:val="Footer Char"/>
    <w:basedOn w:val="DefaultParagraphFont"/>
    <w:link w:val="Footer"/>
    <w:uiPriority w:val="99"/>
    <w:rsid w:val="00206F7E"/>
    <w:rPr>
      <w:color w:val="000000"/>
    </w:rPr>
  </w:style>
  <w:style w:type="table" w:styleId="TableGrid">
    <w:name w:val="Table Grid"/>
    <w:basedOn w:val="TableNormal"/>
    <w:uiPriority w:val="59"/>
    <w:rsid w:val="003C5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49B"/>
    <w:rPr>
      <w:sz w:val="16"/>
      <w:szCs w:val="16"/>
    </w:rPr>
  </w:style>
  <w:style w:type="paragraph" w:styleId="CommentText">
    <w:name w:val="annotation text"/>
    <w:basedOn w:val="Normal"/>
    <w:link w:val="CommentTextChar"/>
    <w:uiPriority w:val="99"/>
    <w:semiHidden/>
    <w:unhideWhenUsed/>
    <w:rsid w:val="0092449B"/>
    <w:rPr>
      <w:sz w:val="20"/>
      <w:szCs w:val="20"/>
    </w:rPr>
  </w:style>
  <w:style w:type="character" w:customStyle="1" w:styleId="CommentTextChar">
    <w:name w:val="Comment Text Char"/>
    <w:basedOn w:val="DefaultParagraphFont"/>
    <w:link w:val="CommentText"/>
    <w:uiPriority w:val="99"/>
    <w:semiHidden/>
    <w:rsid w:val="0092449B"/>
    <w:rPr>
      <w:color w:val="000000"/>
      <w:sz w:val="20"/>
      <w:szCs w:val="20"/>
    </w:rPr>
  </w:style>
  <w:style w:type="paragraph" w:styleId="CommentSubject">
    <w:name w:val="annotation subject"/>
    <w:basedOn w:val="CommentText"/>
    <w:next w:val="CommentText"/>
    <w:link w:val="CommentSubjectChar"/>
    <w:uiPriority w:val="99"/>
    <w:semiHidden/>
    <w:unhideWhenUsed/>
    <w:rsid w:val="0092449B"/>
    <w:rPr>
      <w:b/>
      <w:bCs/>
    </w:rPr>
  </w:style>
  <w:style w:type="character" w:customStyle="1" w:styleId="CommentSubjectChar">
    <w:name w:val="Comment Subject Char"/>
    <w:basedOn w:val="CommentTextChar"/>
    <w:link w:val="CommentSubject"/>
    <w:uiPriority w:val="99"/>
    <w:semiHidden/>
    <w:rsid w:val="0092449B"/>
    <w:rPr>
      <w:b/>
      <w:bCs/>
      <w:color w:val="000000"/>
      <w:sz w:val="20"/>
      <w:szCs w:val="20"/>
    </w:rPr>
  </w:style>
  <w:style w:type="paragraph" w:styleId="BalloonText">
    <w:name w:val="Balloon Text"/>
    <w:basedOn w:val="Normal"/>
    <w:link w:val="BalloonTextChar"/>
    <w:uiPriority w:val="99"/>
    <w:semiHidden/>
    <w:unhideWhenUsed/>
    <w:rsid w:val="00924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49B"/>
    <w:rPr>
      <w:rFonts w:ascii="Segoe UI" w:hAnsi="Segoe UI" w:cs="Segoe UI"/>
      <w:color w:val="000000"/>
      <w:sz w:val="18"/>
      <w:szCs w:val="18"/>
    </w:rPr>
  </w:style>
  <w:style w:type="paragraph" w:styleId="Revision">
    <w:name w:val="Revision"/>
    <w:hidden/>
    <w:uiPriority w:val="99"/>
    <w:semiHidden/>
    <w:rsid w:val="002F357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AAAB-3736-4AF2-90C5-4A35784C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75</Pages>
  <Words>17136</Words>
  <Characters>97679</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9</cp:revision>
  <dcterms:created xsi:type="dcterms:W3CDTF">2019-09-22T23:53:00Z</dcterms:created>
  <dcterms:modified xsi:type="dcterms:W3CDTF">2019-11-15T00:54:00Z</dcterms:modified>
</cp:coreProperties>
</file>