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5D4" w:rsidRPr="008D19B8" w:rsidRDefault="00BC25D4" w:rsidP="00BC25D4">
      <w:r w:rsidRPr="008D19B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20351343" r:id="rId9"/>
        </w:object>
      </w:r>
    </w:p>
    <w:p w:rsidR="00BC25D4" w:rsidRPr="008D19B8" w:rsidRDefault="00BC25D4" w:rsidP="00BC25D4">
      <w:pPr>
        <w:pStyle w:val="ShortT"/>
        <w:spacing w:before="240"/>
      </w:pPr>
      <w:r w:rsidRPr="008D19B8">
        <w:t>Income Tax Assessmen</w:t>
      </w:r>
      <w:bookmarkStart w:id="0" w:name="_GoBack"/>
      <w:bookmarkEnd w:id="0"/>
      <w:r w:rsidRPr="008D19B8">
        <w:t>t Act 1997</w:t>
      </w:r>
    </w:p>
    <w:p w:rsidR="00BC25D4" w:rsidRPr="008D19B8" w:rsidRDefault="00BC25D4" w:rsidP="00BC25D4">
      <w:pPr>
        <w:pStyle w:val="CompiledActNo"/>
        <w:spacing w:before="240"/>
      </w:pPr>
      <w:r w:rsidRPr="008D19B8">
        <w:t>No.</w:t>
      </w:r>
      <w:r w:rsidR="006935D7" w:rsidRPr="008D19B8">
        <w:t> </w:t>
      </w:r>
      <w:r w:rsidRPr="008D19B8">
        <w:t>38, 1997</w:t>
      </w:r>
    </w:p>
    <w:p w:rsidR="00BC25D4" w:rsidRPr="008D19B8" w:rsidRDefault="00BC25D4" w:rsidP="00BC25D4">
      <w:pPr>
        <w:spacing w:before="1000"/>
        <w:rPr>
          <w:rFonts w:cs="Arial"/>
          <w:b/>
          <w:sz w:val="32"/>
          <w:szCs w:val="32"/>
        </w:rPr>
      </w:pPr>
      <w:r w:rsidRPr="008D19B8">
        <w:rPr>
          <w:rFonts w:cs="Arial"/>
          <w:b/>
          <w:sz w:val="32"/>
          <w:szCs w:val="32"/>
        </w:rPr>
        <w:t>Compilation No.</w:t>
      </w:r>
      <w:r w:rsidR="006935D7" w:rsidRPr="008D19B8">
        <w:rPr>
          <w:rFonts w:cs="Arial"/>
          <w:b/>
          <w:sz w:val="32"/>
          <w:szCs w:val="32"/>
        </w:rPr>
        <w:t> </w:t>
      </w:r>
      <w:r w:rsidRPr="008D19B8">
        <w:rPr>
          <w:rFonts w:cs="Arial"/>
          <w:b/>
          <w:sz w:val="32"/>
          <w:szCs w:val="32"/>
        </w:rPr>
        <w:fldChar w:fldCharType="begin"/>
      </w:r>
      <w:r w:rsidRPr="008D19B8">
        <w:rPr>
          <w:rFonts w:cs="Arial"/>
          <w:b/>
          <w:sz w:val="32"/>
          <w:szCs w:val="32"/>
        </w:rPr>
        <w:instrText xml:space="preserve"> DOCPROPERTY  CompilationNumber </w:instrText>
      </w:r>
      <w:r w:rsidRPr="008D19B8">
        <w:rPr>
          <w:rFonts w:cs="Arial"/>
          <w:b/>
          <w:sz w:val="32"/>
          <w:szCs w:val="32"/>
        </w:rPr>
        <w:fldChar w:fldCharType="separate"/>
      </w:r>
      <w:r w:rsidR="00A67294">
        <w:rPr>
          <w:rFonts w:cs="Arial"/>
          <w:b/>
          <w:sz w:val="32"/>
          <w:szCs w:val="32"/>
        </w:rPr>
        <w:t>234</w:t>
      </w:r>
      <w:r w:rsidRPr="008D19B8">
        <w:rPr>
          <w:rFonts w:cs="Arial"/>
          <w:b/>
          <w:sz w:val="32"/>
          <w:szCs w:val="32"/>
        </w:rPr>
        <w:fldChar w:fldCharType="end"/>
      </w:r>
    </w:p>
    <w:p w:rsidR="00BC25D4" w:rsidRPr="008D19B8" w:rsidRDefault="0089385F" w:rsidP="003D1D3F">
      <w:pPr>
        <w:tabs>
          <w:tab w:val="left" w:pos="3600"/>
        </w:tabs>
        <w:spacing w:before="480"/>
        <w:rPr>
          <w:rFonts w:cs="Arial"/>
          <w:sz w:val="24"/>
        </w:rPr>
      </w:pPr>
      <w:r w:rsidRPr="008D19B8">
        <w:rPr>
          <w:rFonts w:cs="Arial"/>
          <w:b/>
          <w:sz w:val="24"/>
        </w:rPr>
        <w:t>Compilation date:</w:t>
      </w:r>
      <w:r w:rsidR="003D1D3F" w:rsidRPr="008D19B8">
        <w:rPr>
          <w:rFonts w:cs="Arial"/>
          <w:b/>
          <w:sz w:val="24"/>
        </w:rPr>
        <w:tab/>
      </w:r>
      <w:r w:rsidR="00BC25D4" w:rsidRPr="00A67294">
        <w:rPr>
          <w:rFonts w:cs="Arial"/>
          <w:sz w:val="24"/>
        </w:rPr>
        <w:fldChar w:fldCharType="begin"/>
      </w:r>
      <w:r w:rsidR="00B360A7" w:rsidRPr="00A67294">
        <w:rPr>
          <w:rFonts w:cs="Arial"/>
          <w:sz w:val="24"/>
        </w:rPr>
        <w:instrText>DOCPROPERTY StartDate \@ "d MMMM yyyy" \* MERGEFORMAT</w:instrText>
      </w:r>
      <w:r w:rsidR="00BC25D4" w:rsidRPr="00A67294">
        <w:rPr>
          <w:rFonts w:cs="Arial"/>
          <w:sz w:val="24"/>
        </w:rPr>
        <w:fldChar w:fldCharType="separate"/>
      </w:r>
      <w:r w:rsidR="00A67294" w:rsidRPr="00A67294">
        <w:rPr>
          <w:rFonts w:cs="Arial"/>
          <w:sz w:val="24"/>
        </w:rPr>
        <w:t>1 July 2022</w:t>
      </w:r>
      <w:r w:rsidR="00BC25D4" w:rsidRPr="00A67294">
        <w:rPr>
          <w:rFonts w:cs="Arial"/>
          <w:sz w:val="24"/>
        </w:rPr>
        <w:fldChar w:fldCharType="end"/>
      </w:r>
    </w:p>
    <w:p w:rsidR="00BC25D4" w:rsidRPr="008D19B8" w:rsidRDefault="00BC25D4" w:rsidP="00BC25D4">
      <w:pPr>
        <w:spacing w:before="240"/>
        <w:rPr>
          <w:rFonts w:cs="Arial"/>
          <w:sz w:val="24"/>
        </w:rPr>
      </w:pPr>
      <w:r w:rsidRPr="008D19B8">
        <w:rPr>
          <w:rFonts w:cs="Arial"/>
          <w:b/>
          <w:sz w:val="24"/>
        </w:rPr>
        <w:t>Includes amendments up to:</w:t>
      </w:r>
      <w:r w:rsidRPr="008D19B8">
        <w:rPr>
          <w:rFonts w:cs="Arial"/>
          <w:b/>
          <w:sz w:val="24"/>
        </w:rPr>
        <w:tab/>
      </w:r>
      <w:r w:rsidRPr="00A67294">
        <w:rPr>
          <w:rFonts w:cs="Arial"/>
          <w:sz w:val="24"/>
        </w:rPr>
        <w:fldChar w:fldCharType="begin"/>
      </w:r>
      <w:r w:rsidRPr="00A67294">
        <w:rPr>
          <w:rFonts w:cs="Arial"/>
          <w:sz w:val="24"/>
        </w:rPr>
        <w:instrText xml:space="preserve"> DOCPROPERTY IncludesUpTo </w:instrText>
      </w:r>
      <w:r w:rsidRPr="00A67294">
        <w:rPr>
          <w:rFonts w:cs="Arial"/>
          <w:sz w:val="24"/>
        </w:rPr>
        <w:fldChar w:fldCharType="separate"/>
      </w:r>
      <w:r w:rsidR="00A67294" w:rsidRPr="00A67294">
        <w:rPr>
          <w:rFonts w:cs="Arial"/>
          <w:sz w:val="24"/>
        </w:rPr>
        <w:t>Act No. 24, 2022</w:t>
      </w:r>
      <w:r w:rsidRPr="00A67294">
        <w:rPr>
          <w:rFonts w:cs="Arial"/>
          <w:sz w:val="24"/>
        </w:rPr>
        <w:fldChar w:fldCharType="end"/>
      </w:r>
    </w:p>
    <w:p w:rsidR="00BC25D4" w:rsidRPr="008D19B8" w:rsidRDefault="00BC25D4" w:rsidP="001E0667">
      <w:pPr>
        <w:tabs>
          <w:tab w:val="left" w:pos="3600"/>
        </w:tabs>
        <w:spacing w:before="240" w:after="120"/>
        <w:rPr>
          <w:rFonts w:cs="Arial"/>
          <w:sz w:val="24"/>
          <w:szCs w:val="24"/>
        </w:rPr>
      </w:pPr>
      <w:r w:rsidRPr="008D19B8">
        <w:rPr>
          <w:rFonts w:cs="Arial"/>
          <w:b/>
          <w:sz w:val="24"/>
        </w:rPr>
        <w:t>Registered:</w:t>
      </w:r>
      <w:r w:rsidR="003D1D3F" w:rsidRPr="008D19B8">
        <w:rPr>
          <w:rFonts w:cs="Arial"/>
          <w:b/>
          <w:sz w:val="24"/>
        </w:rPr>
        <w:tab/>
      </w:r>
      <w:r w:rsidRPr="00A67294">
        <w:rPr>
          <w:rFonts w:cs="Arial"/>
          <w:sz w:val="24"/>
        </w:rPr>
        <w:fldChar w:fldCharType="begin"/>
      </w:r>
      <w:r w:rsidRPr="00A67294">
        <w:rPr>
          <w:rFonts w:cs="Arial"/>
          <w:sz w:val="24"/>
        </w:rPr>
        <w:instrText xml:space="preserve"> IF </w:instrText>
      </w:r>
      <w:r w:rsidRPr="00A67294">
        <w:rPr>
          <w:rFonts w:cs="Arial"/>
          <w:sz w:val="24"/>
        </w:rPr>
        <w:fldChar w:fldCharType="begin"/>
      </w:r>
      <w:r w:rsidRPr="00A67294">
        <w:rPr>
          <w:rFonts w:cs="Arial"/>
          <w:sz w:val="24"/>
        </w:rPr>
        <w:instrText xml:space="preserve"> DOCPROPERTY RegisteredDate </w:instrText>
      </w:r>
      <w:r w:rsidRPr="00A67294">
        <w:rPr>
          <w:rFonts w:cs="Arial"/>
          <w:sz w:val="24"/>
        </w:rPr>
        <w:fldChar w:fldCharType="separate"/>
      </w:r>
      <w:r w:rsidR="00A67294" w:rsidRPr="00A67294">
        <w:rPr>
          <w:rFonts w:cs="Arial"/>
          <w:sz w:val="24"/>
        </w:rPr>
        <w:instrText>26 July 2022</w:instrText>
      </w:r>
      <w:r w:rsidRPr="00A67294">
        <w:rPr>
          <w:rFonts w:cs="Arial"/>
          <w:sz w:val="24"/>
        </w:rPr>
        <w:fldChar w:fldCharType="end"/>
      </w:r>
      <w:r w:rsidRPr="00A67294">
        <w:rPr>
          <w:rFonts w:cs="Arial"/>
          <w:sz w:val="24"/>
        </w:rPr>
        <w:instrText xml:space="preserve"> = #1/1/1901# "Unknown" </w:instrText>
      </w:r>
      <w:r w:rsidRPr="00A67294">
        <w:rPr>
          <w:rFonts w:cs="Arial"/>
          <w:sz w:val="24"/>
        </w:rPr>
        <w:fldChar w:fldCharType="begin"/>
      </w:r>
      <w:r w:rsidRPr="00A67294">
        <w:rPr>
          <w:rFonts w:cs="Arial"/>
          <w:sz w:val="24"/>
        </w:rPr>
        <w:instrText xml:space="preserve"> DOCPROPERTY RegisteredDate \@ "d MMMM yyyy" </w:instrText>
      </w:r>
      <w:r w:rsidRPr="00A67294">
        <w:rPr>
          <w:rFonts w:cs="Arial"/>
          <w:sz w:val="24"/>
        </w:rPr>
        <w:fldChar w:fldCharType="separate"/>
      </w:r>
      <w:r w:rsidR="00A67294" w:rsidRPr="00A67294">
        <w:rPr>
          <w:rFonts w:cs="Arial"/>
          <w:sz w:val="24"/>
        </w:rPr>
        <w:instrText>26 July 2022</w:instrText>
      </w:r>
      <w:r w:rsidRPr="00A67294">
        <w:rPr>
          <w:rFonts w:cs="Arial"/>
          <w:sz w:val="24"/>
        </w:rPr>
        <w:fldChar w:fldCharType="end"/>
      </w:r>
      <w:r w:rsidRPr="00A67294">
        <w:rPr>
          <w:rFonts w:cs="Arial"/>
          <w:sz w:val="24"/>
        </w:rPr>
        <w:instrText xml:space="preserve"> </w:instrText>
      </w:r>
      <w:r w:rsidRPr="00A67294">
        <w:rPr>
          <w:rFonts w:cs="Arial"/>
          <w:sz w:val="24"/>
        </w:rPr>
        <w:fldChar w:fldCharType="separate"/>
      </w:r>
      <w:r w:rsidR="00A67294" w:rsidRPr="00A67294">
        <w:rPr>
          <w:rFonts w:cs="Arial"/>
          <w:noProof/>
          <w:sz w:val="24"/>
        </w:rPr>
        <w:t>26 July 2022</w:t>
      </w:r>
      <w:r w:rsidRPr="00A67294">
        <w:rPr>
          <w:rFonts w:cs="Arial"/>
          <w:sz w:val="24"/>
        </w:rPr>
        <w:fldChar w:fldCharType="end"/>
      </w:r>
    </w:p>
    <w:p w:rsidR="00C23919" w:rsidRPr="008D19B8" w:rsidRDefault="00C23919" w:rsidP="00C23919">
      <w:pPr>
        <w:spacing w:before="120"/>
        <w:rPr>
          <w:rFonts w:cs="Arial"/>
          <w:sz w:val="24"/>
        </w:rPr>
      </w:pPr>
      <w:r w:rsidRPr="008D19B8">
        <w:rPr>
          <w:rFonts w:cs="Arial"/>
          <w:sz w:val="24"/>
        </w:rPr>
        <w:t>This compilation is in 12 volumes</w:t>
      </w:r>
    </w:p>
    <w:p w:rsidR="0089385F" w:rsidRPr="008D19B8" w:rsidRDefault="0089385F" w:rsidP="00B360A7">
      <w:pPr>
        <w:tabs>
          <w:tab w:val="left" w:pos="1440"/>
        </w:tabs>
        <w:spacing w:before="120"/>
        <w:rPr>
          <w:rFonts w:cs="Arial"/>
          <w:sz w:val="24"/>
        </w:rPr>
      </w:pPr>
      <w:r w:rsidRPr="008D19B8">
        <w:rPr>
          <w:rFonts w:cs="Arial"/>
          <w:sz w:val="24"/>
        </w:rPr>
        <w:t>Volume 1:</w:t>
      </w:r>
      <w:r w:rsidRPr="008D19B8">
        <w:rPr>
          <w:rFonts w:cs="Arial"/>
          <w:sz w:val="24"/>
        </w:rPr>
        <w:tab/>
        <w:t>sections</w:t>
      </w:r>
      <w:r w:rsidR="006935D7" w:rsidRPr="008D19B8">
        <w:rPr>
          <w:rFonts w:cs="Arial"/>
          <w:sz w:val="24"/>
        </w:rPr>
        <w:t> </w:t>
      </w:r>
      <w:r w:rsidRPr="008D19B8">
        <w:rPr>
          <w:rFonts w:cs="Arial"/>
          <w:sz w:val="24"/>
        </w:rPr>
        <w:t>1</w:t>
      </w:r>
      <w:r w:rsidR="00EE0157">
        <w:rPr>
          <w:rFonts w:cs="Arial"/>
          <w:sz w:val="24"/>
        </w:rPr>
        <w:noBreakHyphen/>
      </w:r>
      <w:r w:rsidRPr="008D19B8">
        <w:rPr>
          <w:rFonts w:cs="Arial"/>
          <w:sz w:val="24"/>
        </w:rPr>
        <w:t>1 to 36</w:t>
      </w:r>
      <w:r w:rsidR="00EE0157">
        <w:rPr>
          <w:rFonts w:cs="Arial"/>
          <w:sz w:val="24"/>
        </w:rPr>
        <w:noBreakHyphen/>
      </w:r>
      <w:r w:rsidRPr="008D19B8">
        <w:rPr>
          <w:rFonts w:cs="Arial"/>
          <w:sz w:val="24"/>
        </w:rPr>
        <w:t>55</w:t>
      </w:r>
    </w:p>
    <w:p w:rsidR="0089385F" w:rsidRPr="008D19B8" w:rsidRDefault="0089385F" w:rsidP="00B360A7">
      <w:pPr>
        <w:tabs>
          <w:tab w:val="left" w:pos="1440"/>
        </w:tabs>
        <w:rPr>
          <w:rFonts w:cs="Arial"/>
          <w:sz w:val="24"/>
        </w:rPr>
      </w:pPr>
      <w:r w:rsidRPr="008D19B8">
        <w:rPr>
          <w:rFonts w:cs="Arial"/>
          <w:sz w:val="24"/>
        </w:rPr>
        <w:t>Volume 2:</w:t>
      </w:r>
      <w:r w:rsidRPr="008D19B8">
        <w:rPr>
          <w:rFonts w:cs="Arial"/>
          <w:sz w:val="24"/>
        </w:rPr>
        <w:tab/>
        <w:t>sections</w:t>
      </w:r>
      <w:r w:rsidR="006935D7" w:rsidRPr="008D19B8">
        <w:rPr>
          <w:rFonts w:cs="Arial"/>
          <w:sz w:val="24"/>
        </w:rPr>
        <w:t> </w:t>
      </w:r>
      <w:r w:rsidRPr="008D19B8">
        <w:rPr>
          <w:rFonts w:cs="Arial"/>
          <w:sz w:val="24"/>
        </w:rPr>
        <w:t>40</w:t>
      </w:r>
      <w:r w:rsidR="00EE0157">
        <w:rPr>
          <w:rFonts w:cs="Arial"/>
          <w:sz w:val="24"/>
        </w:rPr>
        <w:noBreakHyphen/>
      </w:r>
      <w:r w:rsidRPr="008D19B8">
        <w:rPr>
          <w:rFonts w:cs="Arial"/>
          <w:sz w:val="24"/>
        </w:rPr>
        <w:t>1 to 67</w:t>
      </w:r>
      <w:r w:rsidR="00EE0157">
        <w:rPr>
          <w:rFonts w:cs="Arial"/>
          <w:sz w:val="24"/>
        </w:rPr>
        <w:noBreakHyphen/>
      </w:r>
      <w:r w:rsidRPr="008D19B8">
        <w:rPr>
          <w:rFonts w:cs="Arial"/>
          <w:sz w:val="24"/>
        </w:rPr>
        <w:t>30</w:t>
      </w:r>
    </w:p>
    <w:p w:rsidR="0089385F" w:rsidRPr="008D19B8" w:rsidRDefault="0089385F" w:rsidP="00B360A7">
      <w:pPr>
        <w:tabs>
          <w:tab w:val="left" w:pos="1440"/>
        </w:tabs>
        <w:rPr>
          <w:rFonts w:cs="Arial"/>
          <w:sz w:val="24"/>
        </w:rPr>
      </w:pPr>
      <w:r w:rsidRPr="008D19B8">
        <w:rPr>
          <w:rFonts w:cs="Arial"/>
          <w:sz w:val="24"/>
        </w:rPr>
        <w:t>Volume 3:</w:t>
      </w:r>
      <w:r w:rsidRPr="008D19B8">
        <w:rPr>
          <w:rFonts w:cs="Arial"/>
          <w:sz w:val="24"/>
        </w:rPr>
        <w:tab/>
        <w:t>sections</w:t>
      </w:r>
      <w:r w:rsidR="006935D7" w:rsidRPr="008D19B8">
        <w:rPr>
          <w:rFonts w:cs="Arial"/>
          <w:sz w:val="24"/>
        </w:rPr>
        <w:t> </w:t>
      </w:r>
      <w:r w:rsidRPr="008D19B8">
        <w:rPr>
          <w:rFonts w:cs="Arial"/>
          <w:sz w:val="24"/>
        </w:rPr>
        <w:t>70</w:t>
      </w:r>
      <w:r w:rsidR="00EE0157">
        <w:rPr>
          <w:rFonts w:cs="Arial"/>
          <w:sz w:val="24"/>
        </w:rPr>
        <w:noBreakHyphen/>
      </w:r>
      <w:r w:rsidRPr="008D19B8">
        <w:rPr>
          <w:rFonts w:cs="Arial"/>
          <w:sz w:val="24"/>
        </w:rPr>
        <w:t>1 to 121</w:t>
      </w:r>
      <w:r w:rsidR="00EE0157">
        <w:rPr>
          <w:rFonts w:cs="Arial"/>
          <w:sz w:val="24"/>
        </w:rPr>
        <w:noBreakHyphen/>
      </w:r>
      <w:r w:rsidRPr="008D19B8">
        <w:rPr>
          <w:rFonts w:cs="Arial"/>
          <w:sz w:val="24"/>
        </w:rPr>
        <w:t>35</w:t>
      </w:r>
    </w:p>
    <w:p w:rsidR="0089385F" w:rsidRPr="008D19B8" w:rsidRDefault="0089385F" w:rsidP="00B360A7">
      <w:pPr>
        <w:tabs>
          <w:tab w:val="left" w:pos="1440"/>
        </w:tabs>
        <w:rPr>
          <w:rFonts w:cs="Arial"/>
          <w:sz w:val="24"/>
        </w:rPr>
      </w:pPr>
      <w:r w:rsidRPr="008D19B8">
        <w:rPr>
          <w:rFonts w:cs="Arial"/>
          <w:sz w:val="24"/>
        </w:rPr>
        <w:t>Volume 4:</w:t>
      </w:r>
      <w:r w:rsidRPr="008D19B8">
        <w:rPr>
          <w:rFonts w:cs="Arial"/>
          <w:sz w:val="24"/>
        </w:rPr>
        <w:tab/>
        <w:t>sections</w:t>
      </w:r>
      <w:r w:rsidR="006935D7" w:rsidRPr="008D19B8">
        <w:rPr>
          <w:rFonts w:cs="Arial"/>
          <w:sz w:val="24"/>
        </w:rPr>
        <w:t> </w:t>
      </w:r>
      <w:r w:rsidRPr="008D19B8">
        <w:rPr>
          <w:rFonts w:cs="Arial"/>
          <w:sz w:val="24"/>
        </w:rPr>
        <w:t>122</w:t>
      </w:r>
      <w:r w:rsidR="00EE0157">
        <w:rPr>
          <w:rFonts w:cs="Arial"/>
          <w:sz w:val="24"/>
        </w:rPr>
        <w:noBreakHyphen/>
      </w:r>
      <w:r w:rsidRPr="008D19B8">
        <w:rPr>
          <w:rFonts w:cs="Arial"/>
          <w:sz w:val="24"/>
        </w:rPr>
        <w:t>1 to 197</w:t>
      </w:r>
      <w:r w:rsidR="00EE0157">
        <w:rPr>
          <w:rFonts w:cs="Arial"/>
          <w:sz w:val="24"/>
        </w:rPr>
        <w:noBreakHyphen/>
      </w:r>
      <w:r w:rsidRPr="008D19B8">
        <w:rPr>
          <w:rFonts w:cs="Arial"/>
          <w:sz w:val="24"/>
        </w:rPr>
        <w:t>85</w:t>
      </w:r>
    </w:p>
    <w:p w:rsidR="0089385F" w:rsidRPr="008D19B8" w:rsidRDefault="0089385F" w:rsidP="00B360A7">
      <w:pPr>
        <w:tabs>
          <w:tab w:val="left" w:pos="1440"/>
        </w:tabs>
        <w:rPr>
          <w:rFonts w:cs="Arial"/>
          <w:sz w:val="24"/>
        </w:rPr>
      </w:pPr>
      <w:r w:rsidRPr="008D19B8">
        <w:rPr>
          <w:rFonts w:cs="Arial"/>
          <w:sz w:val="24"/>
        </w:rPr>
        <w:t>Volume 5:</w:t>
      </w:r>
      <w:r w:rsidRPr="008D19B8">
        <w:rPr>
          <w:rFonts w:cs="Arial"/>
          <w:sz w:val="24"/>
        </w:rPr>
        <w:tab/>
        <w:t>sections</w:t>
      </w:r>
      <w:r w:rsidR="006935D7" w:rsidRPr="008D19B8">
        <w:rPr>
          <w:rFonts w:cs="Arial"/>
          <w:sz w:val="24"/>
        </w:rPr>
        <w:t> </w:t>
      </w:r>
      <w:r w:rsidRPr="008D19B8">
        <w:rPr>
          <w:rFonts w:cs="Arial"/>
          <w:sz w:val="24"/>
        </w:rPr>
        <w:t>200</w:t>
      </w:r>
      <w:r w:rsidR="00EE0157">
        <w:rPr>
          <w:rFonts w:cs="Arial"/>
          <w:sz w:val="24"/>
        </w:rPr>
        <w:noBreakHyphen/>
      </w:r>
      <w:r w:rsidRPr="008D19B8">
        <w:rPr>
          <w:rFonts w:cs="Arial"/>
          <w:sz w:val="24"/>
        </w:rPr>
        <w:t>1 to 253</w:t>
      </w:r>
      <w:r w:rsidR="00EE0157">
        <w:rPr>
          <w:rFonts w:cs="Arial"/>
          <w:sz w:val="24"/>
        </w:rPr>
        <w:noBreakHyphen/>
      </w:r>
      <w:r w:rsidRPr="008D19B8">
        <w:rPr>
          <w:rFonts w:cs="Arial"/>
          <w:sz w:val="24"/>
        </w:rPr>
        <w:t>15</w:t>
      </w:r>
    </w:p>
    <w:p w:rsidR="0089385F" w:rsidRPr="008D19B8" w:rsidRDefault="0089385F" w:rsidP="00B360A7">
      <w:pPr>
        <w:tabs>
          <w:tab w:val="left" w:pos="1440"/>
        </w:tabs>
        <w:rPr>
          <w:rFonts w:cs="Arial"/>
          <w:sz w:val="24"/>
        </w:rPr>
      </w:pPr>
      <w:r w:rsidRPr="008D19B8">
        <w:rPr>
          <w:rFonts w:cs="Arial"/>
          <w:sz w:val="24"/>
        </w:rPr>
        <w:t>Volume 6:</w:t>
      </w:r>
      <w:r w:rsidRPr="008D19B8">
        <w:rPr>
          <w:rFonts w:cs="Arial"/>
          <w:sz w:val="24"/>
        </w:rPr>
        <w:tab/>
        <w:t>sections</w:t>
      </w:r>
      <w:r w:rsidR="006935D7" w:rsidRPr="008D19B8">
        <w:rPr>
          <w:rFonts w:cs="Arial"/>
          <w:sz w:val="24"/>
        </w:rPr>
        <w:t> </w:t>
      </w:r>
      <w:r w:rsidRPr="008D19B8">
        <w:rPr>
          <w:rFonts w:cs="Arial"/>
          <w:sz w:val="24"/>
        </w:rPr>
        <w:t>275</w:t>
      </w:r>
      <w:r w:rsidR="00EE0157">
        <w:rPr>
          <w:rFonts w:cs="Arial"/>
          <w:sz w:val="24"/>
        </w:rPr>
        <w:noBreakHyphen/>
      </w:r>
      <w:r w:rsidRPr="008D19B8">
        <w:rPr>
          <w:rFonts w:cs="Arial"/>
          <w:sz w:val="24"/>
        </w:rPr>
        <w:t>1 to 313</w:t>
      </w:r>
      <w:r w:rsidR="00EE0157">
        <w:rPr>
          <w:rFonts w:cs="Arial"/>
          <w:sz w:val="24"/>
        </w:rPr>
        <w:noBreakHyphen/>
      </w:r>
      <w:r w:rsidRPr="008D19B8">
        <w:rPr>
          <w:rFonts w:cs="Arial"/>
          <w:sz w:val="24"/>
        </w:rPr>
        <w:t>85</w:t>
      </w:r>
    </w:p>
    <w:p w:rsidR="0089385F" w:rsidRPr="008D19B8" w:rsidRDefault="0089385F" w:rsidP="00B360A7">
      <w:pPr>
        <w:tabs>
          <w:tab w:val="left" w:pos="1440"/>
        </w:tabs>
        <w:rPr>
          <w:rFonts w:cs="Arial"/>
          <w:sz w:val="24"/>
        </w:rPr>
      </w:pPr>
      <w:r w:rsidRPr="008D19B8">
        <w:rPr>
          <w:rFonts w:cs="Arial"/>
          <w:sz w:val="24"/>
        </w:rPr>
        <w:t>Volume 7:</w:t>
      </w:r>
      <w:r w:rsidRPr="008D19B8">
        <w:rPr>
          <w:rFonts w:cs="Arial"/>
          <w:sz w:val="24"/>
        </w:rPr>
        <w:tab/>
        <w:t>sections</w:t>
      </w:r>
      <w:r w:rsidR="006935D7" w:rsidRPr="008D19B8">
        <w:rPr>
          <w:rFonts w:cs="Arial"/>
          <w:sz w:val="24"/>
        </w:rPr>
        <w:t> </w:t>
      </w:r>
      <w:r w:rsidRPr="008D19B8">
        <w:rPr>
          <w:rFonts w:cs="Arial"/>
          <w:sz w:val="24"/>
        </w:rPr>
        <w:t>315</w:t>
      </w:r>
      <w:r w:rsidR="00EE0157">
        <w:rPr>
          <w:rFonts w:cs="Arial"/>
          <w:sz w:val="24"/>
        </w:rPr>
        <w:noBreakHyphen/>
      </w:r>
      <w:r w:rsidRPr="008D19B8">
        <w:rPr>
          <w:rFonts w:cs="Arial"/>
          <w:sz w:val="24"/>
        </w:rPr>
        <w:t>1 to 420</w:t>
      </w:r>
      <w:r w:rsidR="00EE0157">
        <w:rPr>
          <w:rFonts w:cs="Arial"/>
          <w:sz w:val="24"/>
        </w:rPr>
        <w:noBreakHyphen/>
      </w:r>
      <w:r w:rsidRPr="008D19B8">
        <w:rPr>
          <w:rFonts w:cs="Arial"/>
          <w:sz w:val="24"/>
        </w:rPr>
        <w:t>70</w:t>
      </w:r>
    </w:p>
    <w:p w:rsidR="0089385F" w:rsidRPr="008D19B8" w:rsidRDefault="0089385F" w:rsidP="00B360A7">
      <w:pPr>
        <w:tabs>
          <w:tab w:val="left" w:pos="1440"/>
        </w:tabs>
        <w:rPr>
          <w:rFonts w:cs="Arial"/>
          <w:sz w:val="24"/>
        </w:rPr>
      </w:pPr>
      <w:r w:rsidRPr="008D19B8">
        <w:rPr>
          <w:rFonts w:cs="Arial"/>
          <w:sz w:val="24"/>
        </w:rPr>
        <w:t>Volume 8:</w:t>
      </w:r>
      <w:r w:rsidRPr="008D19B8">
        <w:rPr>
          <w:rFonts w:cs="Arial"/>
          <w:sz w:val="24"/>
        </w:rPr>
        <w:tab/>
        <w:t>sections</w:t>
      </w:r>
      <w:r w:rsidR="006935D7" w:rsidRPr="008D19B8">
        <w:rPr>
          <w:rFonts w:cs="Arial"/>
          <w:sz w:val="24"/>
        </w:rPr>
        <w:t> </w:t>
      </w:r>
      <w:r w:rsidRPr="008D19B8">
        <w:rPr>
          <w:rFonts w:cs="Arial"/>
          <w:sz w:val="24"/>
        </w:rPr>
        <w:t>615</w:t>
      </w:r>
      <w:r w:rsidR="00EE0157">
        <w:rPr>
          <w:rFonts w:cs="Arial"/>
          <w:sz w:val="24"/>
        </w:rPr>
        <w:noBreakHyphen/>
      </w:r>
      <w:r w:rsidRPr="008D19B8">
        <w:rPr>
          <w:rFonts w:cs="Arial"/>
          <w:sz w:val="24"/>
        </w:rPr>
        <w:t>1 to 721</w:t>
      </w:r>
      <w:r w:rsidR="00EE0157">
        <w:rPr>
          <w:rFonts w:cs="Arial"/>
          <w:sz w:val="24"/>
        </w:rPr>
        <w:noBreakHyphen/>
      </w:r>
      <w:r w:rsidRPr="008D19B8">
        <w:rPr>
          <w:rFonts w:cs="Arial"/>
          <w:sz w:val="24"/>
        </w:rPr>
        <w:t>40</w:t>
      </w:r>
    </w:p>
    <w:p w:rsidR="0089385F" w:rsidRPr="008D19B8" w:rsidRDefault="0089385F" w:rsidP="00B360A7">
      <w:pPr>
        <w:tabs>
          <w:tab w:val="left" w:pos="1440"/>
        </w:tabs>
        <w:rPr>
          <w:rFonts w:cs="Arial"/>
          <w:sz w:val="24"/>
        </w:rPr>
      </w:pPr>
      <w:r w:rsidRPr="008D19B8">
        <w:rPr>
          <w:rFonts w:cs="Arial"/>
          <w:sz w:val="24"/>
        </w:rPr>
        <w:t>Volume 9:</w:t>
      </w:r>
      <w:r w:rsidRPr="008D19B8">
        <w:rPr>
          <w:rFonts w:cs="Arial"/>
          <w:sz w:val="24"/>
        </w:rPr>
        <w:tab/>
        <w:t>sections</w:t>
      </w:r>
      <w:r w:rsidR="006935D7" w:rsidRPr="008D19B8">
        <w:rPr>
          <w:rFonts w:cs="Arial"/>
          <w:sz w:val="24"/>
        </w:rPr>
        <w:t> </w:t>
      </w:r>
      <w:r w:rsidRPr="008D19B8">
        <w:rPr>
          <w:rFonts w:cs="Arial"/>
          <w:sz w:val="24"/>
        </w:rPr>
        <w:t>723</w:t>
      </w:r>
      <w:r w:rsidR="00EE0157">
        <w:rPr>
          <w:rFonts w:cs="Arial"/>
          <w:sz w:val="24"/>
        </w:rPr>
        <w:noBreakHyphen/>
      </w:r>
      <w:r w:rsidRPr="008D19B8">
        <w:rPr>
          <w:rFonts w:cs="Arial"/>
          <w:sz w:val="24"/>
        </w:rPr>
        <w:t>1 to 880</w:t>
      </w:r>
      <w:r w:rsidR="00EE0157">
        <w:rPr>
          <w:rFonts w:cs="Arial"/>
          <w:sz w:val="24"/>
        </w:rPr>
        <w:noBreakHyphen/>
      </w:r>
      <w:r w:rsidRPr="008D19B8">
        <w:rPr>
          <w:rFonts w:cs="Arial"/>
          <w:sz w:val="24"/>
        </w:rPr>
        <w:t>205</w:t>
      </w:r>
    </w:p>
    <w:p w:rsidR="0089385F" w:rsidRPr="008D19B8" w:rsidRDefault="0089385F" w:rsidP="0089385F">
      <w:pPr>
        <w:rPr>
          <w:rFonts w:cs="Arial"/>
          <w:b/>
          <w:sz w:val="24"/>
        </w:rPr>
      </w:pPr>
      <w:r w:rsidRPr="008D19B8">
        <w:rPr>
          <w:rFonts w:cs="Arial"/>
          <w:b/>
          <w:sz w:val="24"/>
        </w:rPr>
        <w:t>Volume 10:</w:t>
      </w:r>
      <w:r w:rsidRPr="008D19B8">
        <w:rPr>
          <w:rFonts w:cs="Arial"/>
          <w:b/>
          <w:sz w:val="24"/>
        </w:rPr>
        <w:tab/>
        <w:t>sections</w:t>
      </w:r>
      <w:r w:rsidR="006935D7" w:rsidRPr="008D19B8">
        <w:rPr>
          <w:rFonts w:cs="Arial"/>
          <w:b/>
          <w:sz w:val="24"/>
        </w:rPr>
        <w:t> </w:t>
      </w:r>
      <w:r w:rsidRPr="008D19B8">
        <w:rPr>
          <w:rFonts w:cs="Arial"/>
          <w:b/>
          <w:sz w:val="24"/>
        </w:rPr>
        <w:t>900</w:t>
      </w:r>
      <w:r w:rsidR="00EE0157">
        <w:rPr>
          <w:rFonts w:cs="Arial"/>
          <w:b/>
          <w:sz w:val="24"/>
        </w:rPr>
        <w:noBreakHyphen/>
      </w:r>
      <w:r w:rsidRPr="008D19B8">
        <w:rPr>
          <w:rFonts w:cs="Arial"/>
          <w:b/>
          <w:sz w:val="24"/>
        </w:rPr>
        <w:t>1 to 995</w:t>
      </w:r>
      <w:r w:rsidR="00EE0157">
        <w:rPr>
          <w:rFonts w:cs="Arial"/>
          <w:b/>
          <w:sz w:val="24"/>
        </w:rPr>
        <w:noBreakHyphen/>
      </w:r>
      <w:r w:rsidRPr="008D19B8">
        <w:rPr>
          <w:rFonts w:cs="Arial"/>
          <w:b/>
          <w:sz w:val="24"/>
        </w:rPr>
        <w:t>1</w:t>
      </w:r>
    </w:p>
    <w:p w:rsidR="0089385F" w:rsidRPr="008D19B8" w:rsidRDefault="0089385F" w:rsidP="0089385F">
      <w:pPr>
        <w:rPr>
          <w:rFonts w:cs="Arial"/>
          <w:sz w:val="24"/>
        </w:rPr>
      </w:pPr>
      <w:r w:rsidRPr="008D19B8">
        <w:rPr>
          <w:rFonts w:cs="Arial"/>
          <w:sz w:val="24"/>
        </w:rPr>
        <w:t>Volume 11:</w:t>
      </w:r>
      <w:r w:rsidRPr="008D19B8">
        <w:rPr>
          <w:rFonts w:cs="Arial"/>
          <w:sz w:val="24"/>
        </w:rPr>
        <w:tab/>
        <w:t>Endnotes 1 to 3</w:t>
      </w:r>
    </w:p>
    <w:p w:rsidR="0089385F" w:rsidRPr="008D19B8" w:rsidRDefault="0089385F" w:rsidP="0089385F">
      <w:pPr>
        <w:rPr>
          <w:rFonts w:cs="Arial"/>
          <w:sz w:val="24"/>
        </w:rPr>
      </w:pPr>
      <w:r w:rsidRPr="008D19B8">
        <w:rPr>
          <w:rFonts w:cs="Arial"/>
          <w:sz w:val="24"/>
        </w:rPr>
        <w:t>Volume 12:</w:t>
      </w:r>
      <w:r w:rsidRPr="008D19B8">
        <w:rPr>
          <w:rFonts w:cs="Arial"/>
          <w:sz w:val="24"/>
        </w:rPr>
        <w:tab/>
      </w:r>
      <w:r w:rsidR="00E23D9F" w:rsidRPr="008D19B8">
        <w:rPr>
          <w:rFonts w:cs="Arial"/>
          <w:sz w:val="24"/>
        </w:rPr>
        <w:t>Endnote 4</w:t>
      </w:r>
    </w:p>
    <w:p w:rsidR="00EB4ACD" w:rsidRPr="008D19B8" w:rsidRDefault="00EB4ACD" w:rsidP="00A54497">
      <w:pPr>
        <w:spacing w:before="120" w:after="240"/>
        <w:rPr>
          <w:rFonts w:cs="Arial"/>
          <w:sz w:val="24"/>
        </w:rPr>
      </w:pPr>
      <w:r w:rsidRPr="008D19B8">
        <w:rPr>
          <w:rFonts w:cs="Arial"/>
          <w:sz w:val="24"/>
        </w:rPr>
        <w:t>Each volume has its own contents</w:t>
      </w:r>
    </w:p>
    <w:p w:rsidR="00A95DE9" w:rsidRPr="008D19B8" w:rsidRDefault="00A95DE9" w:rsidP="00A95DE9">
      <w:pPr>
        <w:spacing w:before="120" w:after="240"/>
        <w:rPr>
          <w:rFonts w:cs="Arial"/>
          <w:sz w:val="24"/>
        </w:rPr>
      </w:pPr>
      <w:r w:rsidRPr="008D19B8">
        <w:rPr>
          <w:b/>
          <w:szCs w:val="22"/>
        </w:rPr>
        <w:t>This compilation includes commenced amendments made by Act No. 85, 2013, Act No. 92, 2020 and Act No. 8, 2022</w:t>
      </w:r>
    </w:p>
    <w:p w:rsidR="00BC25D4" w:rsidRPr="008D19B8" w:rsidRDefault="00BC25D4" w:rsidP="00BC25D4">
      <w:pPr>
        <w:pageBreakBefore/>
        <w:rPr>
          <w:rFonts w:cs="Arial"/>
          <w:b/>
          <w:sz w:val="32"/>
          <w:szCs w:val="32"/>
        </w:rPr>
      </w:pPr>
      <w:r w:rsidRPr="008D19B8">
        <w:rPr>
          <w:rFonts w:cs="Arial"/>
          <w:b/>
          <w:sz w:val="32"/>
          <w:szCs w:val="32"/>
        </w:rPr>
        <w:lastRenderedPageBreak/>
        <w:t>About this compilation</w:t>
      </w:r>
    </w:p>
    <w:p w:rsidR="00BC25D4" w:rsidRPr="008D19B8" w:rsidRDefault="00BC25D4" w:rsidP="00BC25D4">
      <w:pPr>
        <w:spacing w:before="240"/>
        <w:rPr>
          <w:rFonts w:cs="Arial"/>
        </w:rPr>
      </w:pPr>
      <w:r w:rsidRPr="008D19B8">
        <w:rPr>
          <w:rFonts w:cs="Arial"/>
          <w:b/>
          <w:szCs w:val="22"/>
        </w:rPr>
        <w:t>This compilation</w:t>
      </w:r>
    </w:p>
    <w:p w:rsidR="00BC25D4" w:rsidRPr="008D19B8" w:rsidRDefault="00BC25D4" w:rsidP="00BC25D4">
      <w:pPr>
        <w:spacing w:before="120" w:after="120"/>
        <w:rPr>
          <w:rFonts w:cs="Arial"/>
          <w:szCs w:val="22"/>
        </w:rPr>
      </w:pPr>
      <w:r w:rsidRPr="008D19B8">
        <w:rPr>
          <w:rFonts w:cs="Arial"/>
          <w:szCs w:val="22"/>
        </w:rPr>
        <w:t xml:space="preserve">This is a compilation of the </w:t>
      </w:r>
      <w:r w:rsidRPr="008D19B8">
        <w:rPr>
          <w:rFonts w:cs="Arial"/>
          <w:i/>
          <w:szCs w:val="22"/>
        </w:rPr>
        <w:fldChar w:fldCharType="begin"/>
      </w:r>
      <w:r w:rsidRPr="008D19B8">
        <w:rPr>
          <w:rFonts w:cs="Arial"/>
          <w:i/>
          <w:szCs w:val="22"/>
        </w:rPr>
        <w:instrText xml:space="preserve"> STYLEREF  ShortT </w:instrText>
      </w:r>
      <w:r w:rsidRPr="008D19B8">
        <w:rPr>
          <w:rFonts w:cs="Arial"/>
          <w:i/>
          <w:szCs w:val="22"/>
        </w:rPr>
        <w:fldChar w:fldCharType="separate"/>
      </w:r>
      <w:r w:rsidR="00A67294">
        <w:rPr>
          <w:rFonts w:cs="Arial"/>
          <w:i/>
          <w:noProof/>
          <w:szCs w:val="22"/>
        </w:rPr>
        <w:t>Income Tax Assessment Act 1997</w:t>
      </w:r>
      <w:r w:rsidRPr="008D19B8">
        <w:rPr>
          <w:rFonts w:cs="Arial"/>
          <w:i/>
          <w:szCs w:val="22"/>
        </w:rPr>
        <w:fldChar w:fldCharType="end"/>
      </w:r>
      <w:r w:rsidRPr="008D19B8">
        <w:rPr>
          <w:rFonts w:cs="Arial"/>
          <w:szCs w:val="22"/>
        </w:rPr>
        <w:t xml:space="preserve"> that shows the text of the law as amended and in force on </w:t>
      </w:r>
      <w:r w:rsidRPr="00A67294">
        <w:rPr>
          <w:rFonts w:cs="Arial"/>
          <w:szCs w:val="22"/>
        </w:rPr>
        <w:fldChar w:fldCharType="begin"/>
      </w:r>
      <w:r w:rsidR="00B360A7" w:rsidRPr="00A67294">
        <w:rPr>
          <w:rFonts w:cs="Arial"/>
          <w:szCs w:val="22"/>
        </w:rPr>
        <w:instrText>DOCPROPERTY StartDate \@ "d MMMM yyyy" \* MERGEFORMAT</w:instrText>
      </w:r>
      <w:r w:rsidRPr="00A67294">
        <w:rPr>
          <w:rFonts w:cs="Arial"/>
          <w:szCs w:val="22"/>
        </w:rPr>
        <w:fldChar w:fldCharType="separate"/>
      </w:r>
      <w:r w:rsidR="00A67294" w:rsidRPr="00A67294">
        <w:rPr>
          <w:rFonts w:cs="Arial"/>
          <w:szCs w:val="22"/>
        </w:rPr>
        <w:t>1 July 2022</w:t>
      </w:r>
      <w:r w:rsidRPr="00A67294">
        <w:rPr>
          <w:rFonts w:cs="Arial"/>
          <w:szCs w:val="22"/>
        </w:rPr>
        <w:fldChar w:fldCharType="end"/>
      </w:r>
      <w:r w:rsidRPr="008D19B8">
        <w:rPr>
          <w:rFonts w:cs="Arial"/>
          <w:szCs w:val="22"/>
        </w:rPr>
        <w:t xml:space="preserve"> (the </w:t>
      </w:r>
      <w:r w:rsidRPr="008D19B8">
        <w:rPr>
          <w:rFonts w:cs="Arial"/>
          <w:b/>
          <w:i/>
          <w:szCs w:val="22"/>
        </w:rPr>
        <w:t>compilation date</w:t>
      </w:r>
      <w:r w:rsidRPr="008D19B8">
        <w:rPr>
          <w:rFonts w:cs="Arial"/>
          <w:szCs w:val="22"/>
        </w:rPr>
        <w:t>).</w:t>
      </w:r>
    </w:p>
    <w:p w:rsidR="00BC25D4" w:rsidRPr="008D19B8" w:rsidRDefault="00BC25D4" w:rsidP="00BC25D4">
      <w:pPr>
        <w:spacing w:after="120"/>
        <w:rPr>
          <w:rFonts w:cs="Arial"/>
          <w:szCs w:val="22"/>
        </w:rPr>
      </w:pPr>
      <w:r w:rsidRPr="008D19B8">
        <w:rPr>
          <w:rFonts w:cs="Arial"/>
          <w:szCs w:val="22"/>
        </w:rPr>
        <w:t xml:space="preserve">The notes at the end of this compilation (the </w:t>
      </w:r>
      <w:r w:rsidRPr="008D19B8">
        <w:rPr>
          <w:rFonts w:cs="Arial"/>
          <w:b/>
          <w:i/>
          <w:szCs w:val="22"/>
        </w:rPr>
        <w:t>endnotes</w:t>
      </w:r>
      <w:r w:rsidRPr="008D19B8">
        <w:rPr>
          <w:rFonts w:cs="Arial"/>
          <w:szCs w:val="22"/>
        </w:rPr>
        <w:t>) include information about amending laws and the amendment history of provisions of the compiled law.</w:t>
      </w:r>
    </w:p>
    <w:p w:rsidR="00BC25D4" w:rsidRPr="008D19B8" w:rsidRDefault="00BC25D4" w:rsidP="00BC25D4">
      <w:pPr>
        <w:tabs>
          <w:tab w:val="left" w:pos="5640"/>
        </w:tabs>
        <w:spacing w:before="120" w:after="120"/>
        <w:rPr>
          <w:rFonts w:cs="Arial"/>
          <w:b/>
          <w:szCs w:val="22"/>
        </w:rPr>
      </w:pPr>
      <w:r w:rsidRPr="008D19B8">
        <w:rPr>
          <w:rFonts w:cs="Arial"/>
          <w:b/>
          <w:szCs w:val="22"/>
        </w:rPr>
        <w:t>Uncommenced amendments</w:t>
      </w:r>
    </w:p>
    <w:p w:rsidR="00BC25D4" w:rsidRPr="008D19B8" w:rsidRDefault="00BC25D4" w:rsidP="00BC25D4">
      <w:pPr>
        <w:spacing w:after="120"/>
        <w:rPr>
          <w:rFonts w:cs="Arial"/>
          <w:szCs w:val="22"/>
        </w:rPr>
      </w:pPr>
      <w:r w:rsidRPr="008D19B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C25D4" w:rsidRPr="008D19B8" w:rsidRDefault="00BC25D4" w:rsidP="00BC25D4">
      <w:pPr>
        <w:spacing w:before="120" w:after="120"/>
        <w:rPr>
          <w:rFonts w:cs="Arial"/>
          <w:b/>
          <w:szCs w:val="22"/>
        </w:rPr>
      </w:pPr>
      <w:r w:rsidRPr="008D19B8">
        <w:rPr>
          <w:rFonts w:cs="Arial"/>
          <w:b/>
          <w:szCs w:val="22"/>
        </w:rPr>
        <w:t>Application, saving and transitional provisions for provisions and amendments</w:t>
      </w:r>
    </w:p>
    <w:p w:rsidR="00BC25D4" w:rsidRPr="008D19B8" w:rsidRDefault="00BC25D4" w:rsidP="00BC25D4">
      <w:pPr>
        <w:spacing w:after="120"/>
        <w:rPr>
          <w:rFonts w:cs="Arial"/>
          <w:szCs w:val="22"/>
        </w:rPr>
      </w:pPr>
      <w:r w:rsidRPr="008D19B8">
        <w:rPr>
          <w:rFonts w:cs="Arial"/>
          <w:szCs w:val="22"/>
        </w:rPr>
        <w:t>If the operation of a provision or amendment of the compiled law is affected by an application, saving or transitional provision that is not included in this compilation, details are included in the endnotes.</w:t>
      </w:r>
    </w:p>
    <w:p w:rsidR="00BC25D4" w:rsidRPr="008D19B8" w:rsidRDefault="00BC25D4" w:rsidP="00BC25D4">
      <w:pPr>
        <w:spacing w:after="120"/>
        <w:rPr>
          <w:rFonts w:cs="Arial"/>
          <w:b/>
          <w:szCs w:val="22"/>
        </w:rPr>
      </w:pPr>
      <w:r w:rsidRPr="008D19B8">
        <w:rPr>
          <w:rFonts w:cs="Arial"/>
          <w:b/>
          <w:szCs w:val="22"/>
        </w:rPr>
        <w:t>Editorial changes</w:t>
      </w:r>
    </w:p>
    <w:p w:rsidR="00BC25D4" w:rsidRPr="008D19B8" w:rsidRDefault="00BC25D4" w:rsidP="00BC25D4">
      <w:pPr>
        <w:spacing w:after="120"/>
        <w:rPr>
          <w:rFonts w:cs="Arial"/>
          <w:szCs w:val="22"/>
        </w:rPr>
      </w:pPr>
      <w:r w:rsidRPr="008D19B8">
        <w:rPr>
          <w:rFonts w:cs="Arial"/>
          <w:szCs w:val="22"/>
        </w:rPr>
        <w:t>For more information about any editorial changes made in this compilation, see the endnotes.</w:t>
      </w:r>
    </w:p>
    <w:p w:rsidR="00BC25D4" w:rsidRPr="008D19B8" w:rsidRDefault="00BC25D4" w:rsidP="00BC25D4">
      <w:pPr>
        <w:spacing w:before="120" w:after="120"/>
        <w:rPr>
          <w:rFonts w:cs="Arial"/>
          <w:b/>
          <w:szCs w:val="22"/>
        </w:rPr>
      </w:pPr>
      <w:r w:rsidRPr="008D19B8">
        <w:rPr>
          <w:rFonts w:cs="Arial"/>
          <w:b/>
          <w:szCs w:val="22"/>
        </w:rPr>
        <w:t>Modifications</w:t>
      </w:r>
    </w:p>
    <w:p w:rsidR="00BC25D4" w:rsidRPr="008D19B8" w:rsidRDefault="00BC25D4" w:rsidP="00BC25D4">
      <w:pPr>
        <w:spacing w:after="120"/>
        <w:rPr>
          <w:rFonts w:cs="Arial"/>
          <w:szCs w:val="22"/>
        </w:rPr>
      </w:pPr>
      <w:r w:rsidRPr="008D19B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C25D4" w:rsidRPr="008D19B8" w:rsidRDefault="00BC25D4" w:rsidP="00BC25D4">
      <w:pPr>
        <w:spacing w:before="80" w:after="120"/>
        <w:rPr>
          <w:rFonts w:cs="Arial"/>
          <w:b/>
          <w:szCs w:val="22"/>
        </w:rPr>
      </w:pPr>
      <w:r w:rsidRPr="008D19B8">
        <w:rPr>
          <w:rFonts w:cs="Arial"/>
          <w:b/>
          <w:szCs w:val="22"/>
        </w:rPr>
        <w:t>Self</w:t>
      </w:r>
      <w:r w:rsidR="00EE0157">
        <w:rPr>
          <w:rFonts w:cs="Arial"/>
          <w:b/>
          <w:szCs w:val="22"/>
        </w:rPr>
        <w:noBreakHyphen/>
      </w:r>
      <w:r w:rsidRPr="008D19B8">
        <w:rPr>
          <w:rFonts w:cs="Arial"/>
          <w:b/>
          <w:szCs w:val="22"/>
        </w:rPr>
        <w:t>repealing provisions</w:t>
      </w:r>
    </w:p>
    <w:p w:rsidR="00BC25D4" w:rsidRPr="008D19B8" w:rsidRDefault="00BC25D4" w:rsidP="00BC25D4">
      <w:pPr>
        <w:spacing w:after="120"/>
        <w:rPr>
          <w:rFonts w:cs="Arial"/>
          <w:szCs w:val="22"/>
        </w:rPr>
      </w:pPr>
      <w:r w:rsidRPr="008D19B8">
        <w:rPr>
          <w:rFonts w:cs="Arial"/>
          <w:szCs w:val="22"/>
        </w:rPr>
        <w:t>If a provision of the compiled law has been repealed in accordance with a provision of the law, details are included in the endnotes.</w:t>
      </w:r>
    </w:p>
    <w:p w:rsidR="00BC25D4" w:rsidRPr="008D19B8" w:rsidRDefault="00BC25D4" w:rsidP="00BC25D4">
      <w:pPr>
        <w:pStyle w:val="Header"/>
        <w:tabs>
          <w:tab w:val="clear" w:pos="4150"/>
          <w:tab w:val="clear" w:pos="8307"/>
        </w:tabs>
      </w:pPr>
      <w:r w:rsidRPr="008D19B8">
        <w:rPr>
          <w:rStyle w:val="CharChapNo"/>
        </w:rPr>
        <w:t xml:space="preserve"> </w:t>
      </w:r>
      <w:r w:rsidRPr="008D19B8">
        <w:rPr>
          <w:rStyle w:val="CharChapText"/>
        </w:rPr>
        <w:t xml:space="preserve"> </w:t>
      </w:r>
    </w:p>
    <w:p w:rsidR="00BC25D4" w:rsidRPr="008D19B8" w:rsidRDefault="00BC25D4" w:rsidP="00BC25D4">
      <w:pPr>
        <w:pStyle w:val="Header"/>
        <w:tabs>
          <w:tab w:val="clear" w:pos="4150"/>
          <w:tab w:val="clear" w:pos="8307"/>
        </w:tabs>
      </w:pPr>
      <w:r w:rsidRPr="008D19B8">
        <w:rPr>
          <w:rStyle w:val="CharPartNo"/>
        </w:rPr>
        <w:t xml:space="preserve"> </w:t>
      </w:r>
      <w:r w:rsidRPr="008D19B8">
        <w:rPr>
          <w:rStyle w:val="CharPartText"/>
        </w:rPr>
        <w:t xml:space="preserve"> </w:t>
      </w:r>
    </w:p>
    <w:p w:rsidR="00BC25D4" w:rsidRPr="008D19B8" w:rsidRDefault="00BC25D4" w:rsidP="00BC25D4">
      <w:pPr>
        <w:pStyle w:val="Header"/>
        <w:tabs>
          <w:tab w:val="clear" w:pos="4150"/>
          <w:tab w:val="clear" w:pos="8307"/>
        </w:tabs>
      </w:pPr>
      <w:r w:rsidRPr="008D19B8">
        <w:rPr>
          <w:rStyle w:val="CharDivNo"/>
        </w:rPr>
        <w:t xml:space="preserve"> </w:t>
      </w:r>
      <w:r w:rsidRPr="008D19B8">
        <w:rPr>
          <w:rStyle w:val="CharDivText"/>
        </w:rPr>
        <w:t xml:space="preserve"> </w:t>
      </w:r>
    </w:p>
    <w:p w:rsidR="00BC25D4" w:rsidRPr="008D19B8" w:rsidRDefault="00BC25D4" w:rsidP="00BC25D4">
      <w:pPr>
        <w:sectPr w:rsidR="00BC25D4" w:rsidRPr="008D19B8" w:rsidSect="00A6729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6E0072" w:rsidRPr="008D19B8" w:rsidRDefault="006E0072" w:rsidP="006E0072">
      <w:pPr>
        <w:rPr>
          <w:sz w:val="36"/>
        </w:rPr>
      </w:pPr>
      <w:r w:rsidRPr="008D19B8">
        <w:rPr>
          <w:sz w:val="36"/>
        </w:rPr>
        <w:lastRenderedPageBreak/>
        <w:t>Contents</w:t>
      </w:r>
    </w:p>
    <w:p w:rsidR="002B610F" w:rsidRDefault="00A17A22">
      <w:pPr>
        <w:pStyle w:val="TOC1"/>
        <w:rPr>
          <w:rFonts w:asciiTheme="minorHAnsi" w:eastAsiaTheme="minorEastAsia" w:hAnsiTheme="minorHAnsi" w:cstheme="minorBidi"/>
          <w:b w:val="0"/>
          <w:noProof/>
          <w:kern w:val="0"/>
          <w:sz w:val="22"/>
          <w:szCs w:val="22"/>
        </w:rPr>
      </w:pPr>
      <w:r w:rsidRPr="008D19B8">
        <w:fldChar w:fldCharType="begin"/>
      </w:r>
      <w:r w:rsidRPr="008D19B8">
        <w:instrText xml:space="preserve"> TOC \o "1-9" </w:instrText>
      </w:r>
      <w:r w:rsidRPr="008D19B8">
        <w:rPr>
          <w:rFonts w:eastAsiaTheme="minorHAnsi" w:cstheme="minorBidi"/>
          <w:b w:val="0"/>
          <w:kern w:val="0"/>
          <w:sz w:val="22"/>
          <w:lang w:eastAsia="en-US"/>
        </w:rPr>
        <w:fldChar w:fldCharType="separate"/>
      </w:r>
      <w:r w:rsidR="002B610F">
        <w:rPr>
          <w:noProof/>
        </w:rPr>
        <w:t>Chapter 5—Administration</w:t>
      </w:r>
      <w:r w:rsidR="002B610F" w:rsidRPr="002B610F">
        <w:rPr>
          <w:b w:val="0"/>
          <w:noProof/>
          <w:sz w:val="18"/>
        </w:rPr>
        <w:tab/>
      </w:r>
      <w:r w:rsidR="002B610F" w:rsidRPr="002B610F">
        <w:rPr>
          <w:b w:val="0"/>
          <w:noProof/>
          <w:sz w:val="18"/>
        </w:rPr>
        <w:fldChar w:fldCharType="begin"/>
      </w:r>
      <w:r w:rsidR="002B610F" w:rsidRPr="002B610F">
        <w:rPr>
          <w:b w:val="0"/>
          <w:noProof/>
          <w:sz w:val="18"/>
        </w:rPr>
        <w:instrText xml:space="preserve"> PAGEREF _Toc109642352 \h </w:instrText>
      </w:r>
      <w:r w:rsidR="002B610F" w:rsidRPr="002B610F">
        <w:rPr>
          <w:b w:val="0"/>
          <w:noProof/>
          <w:sz w:val="18"/>
        </w:rPr>
      </w:r>
      <w:r w:rsidR="002B610F" w:rsidRPr="002B610F">
        <w:rPr>
          <w:b w:val="0"/>
          <w:noProof/>
          <w:sz w:val="18"/>
        </w:rPr>
        <w:fldChar w:fldCharType="separate"/>
      </w:r>
      <w:r w:rsidR="00A67294">
        <w:rPr>
          <w:b w:val="0"/>
          <w:noProof/>
          <w:sz w:val="18"/>
        </w:rPr>
        <w:t>1</w:t>
      </w:r>
      <w:r w:rsidR="002B610F" w:rsidRPr="002B610F">
        <w:rPr>
          <w:b w:val="0"/>
          <w:noProof/>
          <w:sz w:val="18"/>
        </w:rPr>
        <w:fldChar w:fldCharType="end"/>
      </w:r>
    </w:p>
    <w:p w:rsidR="002B610F" w:rsidRDefault="002B610F">
      <w:pPr>
        <w:pStyle w:val="TOC2"/>
        <w:rPr>
          <w:rFonts w:asciiTheme="minorHAnsi" w:eastAsiaTheme="minorEastAsia" w:hAnsiTheme="minorHAnsi" w:cstheme="minorBidi"/>
          <w:b w:val="0"/>
          <w:noProof/>
          <w:kern w:val="0"/>
          <w:sz w:val="22"/>
          <w:szCs w:val="22"/>
        </w:rPr>
      </w:pPr>
      <w:r>
        <w:rPr>
          <w:noProof/>
        </w:rPr>
        <w:t>Part 5</w:t>
      </w:r>
      <w:r>
        <w:rPr>
          <w:noProof/>
        </w:rPr>
        <w:noBreakHyphen/>
        <w:t>30—Record</w:t>
      </w:r>
      <w:r>
        <w:rPr>
          <w:noProof/>
        </w:rPr>
        <w:noBreakHyphen/>
        <w:t>keeping and other obligations</w:t>
      </w:r>
      <w:r w:rsidRPr="002B610F">
        <w:rPr>
          <w:b w:val="0"/>
          <w:noProof/>
          <w:sz w:val="18"/>
        </w:rPr>
        <w:tab/>
      </w:r>
      <w:r w:rsidRPr="002B610F">
        <w:rPr>
          <w:b w:val="0"/>
          <w:noProof/>
          <w:sz w:val="18"/>
        </w:rPr>
        <w:fldChar w:fldCharType="begin"/>
      </w:r>
      <w:r w:rsidRPr="002B610F">
        <w:rPr>
          <w:b w:val="0"/>
          <w:noProof/>
          <w:sz w:val="18"/>
        </w:rPr>
        <w:instrText xml:space="preserve"> PAGEREF _Toc109642353 \h </w:instrText>
      </w:r>
      <w:r w:rsidRPr="002B610F">
        <w:rPr>
          <w:b w:val="0"/>
          <w:noProof/>
          <w:sz w:val="18"/>
        </w:rPr>
      </w:r>
      <w:r w:rsidRPr="002B610F">
        <w:rPr>
          <w:b w:val="0"/>
          <w:noProof/>
          <w:sz w:val="18"/>
        </w:rPr>
        <w:fldChar w:fldCharType="separate"/>
      </w:r>
      <w:r w:rsidR="00A67294">
        <w:rPr>
          <w:b w:val="0"/>
          <w:noProof/>
          <w:sz w:val="18"/>
        </w:rPr>
        <w:t>1</w:t>
      </w:r>
      <w:r w:rsidRPr="002B610F">
        <w:rPr>
          <w:b w:val="0"/>
          <w:noProof/>
          <w:sz w:val="18"/>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900—Substantiation rules</w:t>
      </w:r>
      <w:r w:rsidRPr="002B610F">
        <w:rPr>
          <w:b w:val="0"/>
          <w:noProof/>
          <w:sz w:val="18"/>
        </w:rPr>
        <w:tab/>
      </w:r>
      <w:r w:rsidRPr="002B610F">
        <w:rPr>
          <w:b w:val="0"/>
          <w:noProof/>
          <w:sz w:val="18"/>
        </w:rPr>
        <w:fldChar w:fldCharType="begin"/>
      </w:r>
      <w:r w:rsidRPr="002B610F">
        <w:rPr>
          <w:b w:val="0"/>
          <w:noProof/>
          <w:sz w:val="18"/>
        </w:rPr>
        <w:instrText xml:space="preserve"> PAGEREF _Toc109642354 \h </w:instrText>
      </w:r>
      <w:r w:rsidRPr="002B610F">
        <w:rPr>
          <w:b w:val="0"/>
          <w:noProof/>
          <w:sz w:val="18"/>
        </w:rPr>
      </w:r>
      <w:r w:rsidRPr="002B610F">
        <w:rPr>
          <w:b w:val="0"/>
          <w:noProof/>
          <w:sz w:val="18"/>
        </w:rPr>
        <w:fldChar w:fldCharType="separate"/>
      </w:r>
      <w:r w:rsidR="00A67294">
        <w:rPr>
          <w:b w:val="0"/>
          <w:noProof/>
          <w:sz w:val="18"/>
        </w:rPr>
        <w:t>1</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Division 900</w:t>
      </w:r>
      <w:r>
        <w:rPr>
          <w:noProof/>
        </w:rPr>
        <w:tab/>
      </w:r>
      <w:r w:rsidRPr="002B610F">
        <w:rPr>
          <w:b w:val="0"/>
          <w:noProof/>
          <w:sz w:val="18"/>
        </w:rPr>
        <w:t>1</w:t>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w:t>
      </w:r>
      <w:r>
        <w:rPr>
          <w:noProof/>
        </w:rPr>
        <w:tab/>
        <w:t>What this Division is about</w:t>
      </w:r>
      <w:r w:rsidRPr="002B610F">
        <w:rPr>
          <w:noProof/>
        </w:rPr>
        <w:tab/>
      </w:r>
      <w:r w:rsidRPr="002B610F">
        <w:rPr>
          <w:noProof/>
        </w:rPr>
        <w:fldChar w:fldCharType="begin"/>
      </w:r>
      <w:r w:rsidRPr="002B610F">
        <w:rPr>
          <w:noProof/>
        </w:rPr>
        <w:instrText xml:space="preserve"> PAGEREF _Toc109642356 \h </w:instrText>
      </w:r>
      <w:r w:rsidRPr="002B610F">
        <w:rPr>
          <w:noProof/>
        </w:rPr>
      </w:r>
      <w:r w:rsidRPr="002B610F">
        <w:rPr>
          <w:noProof/>
        </w:rPr>
        <w:fldChar w:fldCharType="separate"/>
      </w:r>
      <w:r w:rsidR="00A67294">
        <w:rPr>
          <w:noProof/>
        </w:rPr>
        <w:t>1</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900</w:t>
      </w:r>
      <w:r>
        <w:rPr>
          <w:noProof/>
        </w:rPr>
        <w:noBreakHyphen/>
        <w:t>A—Application of Division</w:t>
      </w:r>
      <w:r w:rsidRPr="002B610F">
        <w:rPr>
          <w:b w:val="0"/>
          <w:noProof/>
          <w:sz w:val="18"/>
        </w:rPr>
        <w:tab/>
      </w:r>
      <w:r w:rsidRPr="002B610F">
        <w:rPr>
          <w:b w:val="0"/>
          <w:noProof/>
          <w:sz w:val="18"/>
        </w:rPr>
        <w:fldChar w:fldCharType="begin"/>
      </w:r>
      <w:r w:rsidRPr="002B610F">
        <w:rPr>
          <w:b w:val="0"/>
          <w:noProof/>
          <w:sz w:val="18"/>
        </w:rPr>
        <w:instrText xml:space="preserve"> PAGEREF _Toc109642357 \h </w:instrText>
      </w:r>
      <w:r w:rsidRPr="002B610F">
        <w:rPr>
          <w:b w:val="0"/>
          <w:noProof/>
          <w:sz w:val="18"/>
        </w:rPr>
      </w:r>
      <w:r w:rsidRPr="002B610F">
        <w:rPr>
          <w:b w:val="0"/>
          <w:noProof/>
          <w:sz w:val="18"/>
        </w:rPr>
        <w:fldChar w:fldCharType="separate"/>
      </w:r>
      <w:r w:rsidR="00A67294">
        <w:rPr>
          <w:b w:val="0"/>
          <w:noProof/>
          <w:sz w:val="18"/>
        </w:rPr>
        <w:t>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5</w:t>
      </w:r>
      <w:r>
        <w:rPr>
          <w:noProof/>
        </w:rPr>
        <w:tab/>
        <w:t>Application of the requirements of Division 900</w:t>
      </w:r>
      <w:r w:rsidRPr="002B610F">
        <w:rPr>
          <w:noProof/>
        </w:rPr>
        <w:tab/>
      </w:r>
      <w:r w:rsidRPr="002B610F">
        <w:rPr>
          <w:noProof/>
        </w:rPr>
        <w:fldChar w:fldCharType="begin"/>
      </w:r>
      <w:r w:rsidRPr="002B610F">
        <w:rPr>
          <w:noProof/>
        </w:rPr>
        <w:instrText xml:space="preserve"> PAGEREF _Toc109642358 \h </w:instrText>
      </w:r>
      <w:r w:rsidRPr="002B610F">
        <w:rPr>
          <w:noProof/>
        </w:rPr>
      </w:r>
      <w:r w:rsidRPr="002B610F">
        <w:rPr>
          <w:noProof/>
        </w:rPr>
        <w:fldChar w:fldCharType="separate"/>
      </w:r>
      <w:r w:rsidR="00A67294">
        <w:rPr>
          <w:noProof/>
        </w:rPr>
        <w:t>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10</w:t>
      </w:r>
      <w:r>
        <w:rPr>
          <w:noProof/>
        </w:rPr>
        <w:tab/>
        <w:t>Substantiation requirement</w:t>
      </w:r>
      <w:r w:rsidRPr="002B610F">
        <w:rPr>
          <w:noProof/>
        </w:rPr>
        <w:tab/>
      </w:r>
      <w:r w:rsidRPr="002B610F">
        <w:rPr>
          <w:noProof/>
        </w:rPr>
        <w:fldChar w:fldCharType="begin"/>
      </w:r>
      <w:r w:rsidRPr="002B610F">
        <w:rPr>
          <w:noProof/>
        </w:rPr>
        <w:instrText xml:space="preserve"> PAGEREF _Toc109642359 \h </w:instrText>
      </w:r>
      <w:r w:rsidRPr="002B610F">
        <w:rPr>
          <w:noProof/>
        </w:rPr>
      </w:r>
      <w:r w:rsidRPr="002B610F">
        <w:rPr>
          <w:noProof/>
        </w:rPr>
        <w:fldChar w:fldCharType="separate"/>
      </w:r>
      <w:r w:rsidR="00A67294">
        <w:rPr>
          <w:noProof/>
        </w:rPr>
        <w:t>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12</w:t>
      </w:r>
      <w:r>
        <w:rPr>
          <w:noProof/>
        </w:rPr>
        <w:tab/>
        <w:t>Application to recipients and payers of certain withholding payments</w:t>
      </w:r>
      <w:r w:rsidRPr="002B610F">
        <w:rPr>
          <w:noProof/>
        </w:rPr>
        <w:tab/>
      </w:r>
      <w:r w:rsidRPr="002B610F">
        <w:rPr>
          <w:noProof/>
        </w:rPr>
        <w:fldChar w:fldCharType="begin"/>
      </w:r>
      <w:r w:rsidRPr="002B610F">
        <w:rPr>
          <w:noProof/>
        </w:rPr>
        <w:instrText xml:space="preserve"> PAGEREF _Toc109642360 \h </w:instrText>
      </w:r>
      <w:r w:rsidRPr="002B610F">
        <w:rPr>
          <w:noProof/>
        </w:rPr>
      </w:r>
      <w:r w:rsidRPr="002B610F">
        <w:rPr>
          <w:noProof/>
        </w:rPr>
        <w:fldChar w:fldCharType="separate"/>
      </w:r>
      <w:r w:rsidR="00A67294">
        <w:rPr>
          <w:noProof/>
        </w:rPr>
        <w:t>2</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900</w:t>
      </w:r>
      <w:r>
        <w:rPr>
          <w:noProof/>
        </w:rPr>
        <w:noBreakHyphen/>
        <w:t>B—Substantiating work expenses</w:t>
      </w:r>
      <w:r w:rsidRPr="002B610F">
        <w:rPr>
          <w:b w:val="0"/>
          <w:noProof/>
          <w:sz w:val="18"/>
        </w:rPr>
        <w:tab/>
      </w:r>
      <w:r w:rsidRPr="002B610F">
        <w:rPr>
          <w:b w:val="0"/>
          <w:noProof/>
          <w:sz w:val="18"/>
        </w:rPr>
        <w:fldChar w:fldCharType="begin"/>
      </w:r>
      <w:r w:rsidRPr="002B610F">
        <w:rPr>
          <w:b w:val="0"/>
          <w:noProof/>
          <w:sz w:val="18"/>
        </w:rPr>
        <w:instrText xml:space="preserve"> PAGEREF _Toc109642361 \h </w:instrText>
      </w:r>
      <w:r w:rsidRPr="002B610F">
        <w:rPr>
          <w:b w:val="0"/>
          <w:noProof/>
          <w:sz w:val="18"/>
        </w:rPr>
      </w:r>
      <w:r w:rsidRPr="002B610F">
        <w:rPr>
          <w:b w:val="0"/>
          <w:noProof/>
          <w:sz w:val="18"/>
        </w:rPr>
        <w:fldChar w:fldCharType="separate"/>
      </w:r>
      <w:r w:rsidR="00A67294">
        <w:rPr>
          <w:b w:val="0"/>
          <w:noProof/>
          <w:sz w:val="18"/>
        </w:rPr>
        <w:t>3</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15</w:t>
      </w:r>
      <w:r>
        <w:rPr>
          <w:noProof/>
        </w:rPr>
        <w:tab/>
        <w:t>Getting written evidence</w:t>
      </w:r>
      <w:r w:rsidRPr="002B610F">
        <w:rPr>
          <w:noProof/>
        </w:rPr>
        <w:tab/>
      </w:r>
      <w:r w:rsidRPr="002B610F">
        <w:rPr>
          <w:noProof/>
        </w:rPr>
        <w:fldChar w:fldCharType="begin"/>
      </w:r>
      <w:r w:rsidRPr="002B610F">
        <w:rPr>
          <w:noProof/>
        </w:rPr>
        <w:instrText xml:space="preserve"> PAGEREF _Toc109642362 \h </w:instrText>
      </w:r>
      <w:r w:rsidRPr="002B610F">
        <w:rPr>
          <w:noProof/>
        </w:rPr>
      </w:r>
      <w:r w:rsidRPr="002B610F">
        <w:rPr>
          <w:noProof/>
        </w:rPr>
        <w:fldChar w:fldCharType="separate"/>
      </w:r>
      <w:r w:rsidR="00A67294">
        <w:rPr>
          <w:noProof/>
        </w:rPr>
        <w:t>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20</w:t>
      </w:r>
      <w:r>
        <w:rPr>
          <w:noProof/>
        </w:rPr>
        <w:tab/>
        <w:t>Keeping travel records</w:t>
      </w:r>
      <w:r w:rsidRPr="002B610F">
        <w:rPr>
          <w:noProof/>
        </w:rPr>
        <w:tab/>
      </w:r>
      <w:r w:rsidRPr="002B610F">
        <w:rPr>
          <w:noProof/>
        </w:rPr>
        <w:fldChar w:fldCharType="begin"/>
      </w:r>
      <w:r w:rsidRPr="002B610F">
        <w:rPr>
          <w:noProof/>
        </w:rPr>
        <w:instrText xml:space="preserve"> PAGEREF _Toc109642363 \h </w:instrText>
      </w:r>
      <w:r w:rsidRPr="002B610F">
        <w:rPr>
          <w:noProof/>
        </w:rPr>
      </w:r>
      <w:r w:rsidRPr="002B610F">
        <w:rPr>
          <w:noProof/>
        </w:rPr>
        <w:fldChar w:fldCharType="separate"/>
      </w:r>
      <w:r w:rsidR="00A67294">
        <w:rPr>
          <w:noProof/>
        </w:rPr>
        <w:t>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25</w:t>
      </w:r>
      <w:r>
        <w:rPr>
          <w:noProof/>
        </w:rPr>
        <w:tab/>
        <w:t>Retaining the written evidence and travel records</w:t>
      </w:r>
      <w:r w:rsidRPr="002B610F">
        <w:rPr>
          <w:noProof/>
        </w:rPr>
        <w:tab/>
      </w:r>
      <w:r w:rsidRPr="002B610F">
        <w:rPr>
          <w:noProof/>
        </w:rPr>
        <w:fldChar w:fldCharType="begin"/>
      </w:r>
      <w:r w:rsidRPr="002B610F">
        <w:rPr>
          <w:noProof/>
        </w:rPr>
        <w:instrText xml:space="preserve"> PAGEREF _Toc109642364 \h </w:instrText>
      </w:r>
      <w:r w:rsidRPr="002B610F">
        <w:rPr>
          <w:noProof/>
        </w:rPr>
      </w:r>
      <w:r w:rsidRPr="002B610F">
        <w:rPr>
          <w:noProof/>
        </w:rPr>
        <w:fldChar w:fldCharType="separate"/>
      </w:r>
      <w:r w:rsidR="00A67294">
        <w:rPr>
          <w:noProof/>
        </w:rPr>
        <w:t>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30</w:t>
      </w:r>
      <w:r>
        <w:rPr>
          <w:noProof/>
        </w:rPr>
        <w:tab/>
        <w:t xml:space="preserve">Meaning of </w:t>
      </w:r>
      <w:r w:rsidRPr="000620BB">
        <w:rPr>
          <w:i/>
          <w:noProof/>
        </w:rPr>
        <w:t>work expense</w:t>
      </w:r>
      <w:r w:rsidRPr="002B610F">
        <w:rPr>
          <w:noProof/>
        </w:rPr>
        <w:tab/>
      </w:r>
      <w:r w:rsidRPr="002B610F">
        <w:rPr>
          <w:noProof/>
        </w:rPr>
        <w:fldChar w:fldCharType="begin"/>
      </w:r>
      <w:r w:rsidRPr="002B610F">
        <w:rPr>
          <w:noProof/>
        </w:rPr>
        <w:instrText xml:space="preserve"> PAGEREF _Toc109642365 \h </w:instrText>
      </w:r>
      <w:r w:rsidRPr="002B610F">
        <w:rPr>
          <w:noProof/>
        </w:rPr>
      </w:r>
      <w:r w:rsidRPr="002B610F">
        <w:rPr>
          <w:noProof/>
        </w:rPr>
        <w:fldChar w:fldCharType="separate"/>
      </w:r>
      <w:r w:rsidR="00A67294">
        <w:rPr>
          <w:noProof/>
        </w:rPr>
        <w:t>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35</w:t>
      </w:r>
      <w:r>
        <w:rPr>
          <w:noProof/>
        </w:rPr>
        <w:tab/>
        <w:t>Exception for small total of expenses</w:t>
      </w:r>
      <w:r w:rsidRPr="002B610F">
        <w:rPr>
          <w:noProof/>
        </w:rPr>
        <w:tab/>
      </w:r>
      <w:r w:rsidRPr="002B610F">
        <w:rPr>
          <w:noProof/>
        </w:rPr>
        <w:fldChar w:fldCharType="begin"/>
      </w:r>
      <w:r w:rsidRPr="002B610F">
        <w:rPr>
          <w:noProof/>
        </w:rPr>
        <w:instrText xml:space="preserve"> PAGEREF _Toc109642366 \h </w:instrText>
      </w:r>
      <w:r w:rsidRPr="002B610F">
        <w:rPr>
          <w:noProof/>
        </w:rPr>
      </w:r>
      <w:r w:rsidRPr="002B610F">
        <w:rPr>
          <w:noProof/>
        </w:rPr>
        <w:fldChar w:fldCharType="separate"/>
      </w:r>
      <w:r w:rsidR="00A67294">
        <w:rPr>
          <w:noProof/>
        </w:rPr>
        <w:t>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40</w:t>
      </w:r>
      <w:r>
        <w:rPr>
          <w:noProof/>
        </w:rPr>
        <w:tab/>
        <w:t>Exception for laundry expenses below a certain limit</w:t>
      </w:r>
      <w:r w:rsidRPr="002B610F">
        <w:rPr>
          <w:noProof/>
        </w:rPr>
        <w:tab/>
      </w:r>
      <w:r w:rsidRPr="002B610F">
        <w:rPr>
          <w:noProof/>
        </w:rPr>
        <w:fldChar w:fldCharType="begin"/>
      </w:r>
      <w:r w:rsidRPr="002B610F">
        <w:rPr>
          <w:noProof/>
        </w:rPr>
        <w:instrText xml:space="preserve"> PAGEREF _Toc109642367 \h </w:instrText>
      </w:r>
      <w:r w:rsidRPr="002B610F">
        <w:rPr>
          <w:noProof/>
        </w:rPr>
      </w:r>
      <w:r w:rsidRPr="002B610F">
        <w:rPr>
          <w:noProof/>
        </w:rPr>
        <w:fldChar w:fldCharType="separate"/>
      </w:r>
      <w:r w:rsidR="00A67294">
        <w:rPr>
          <w:noProof/>
        </w:rPr>
        <w:t>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45</w:t>
      </w:r>
      <w:r>
        <w:rPr>
          <w:noProof/>
        </w:rPr>
        <w:tab/>
        <w:t>Exception for work expense related to award transport payment</w:t>
      </w:r>
      <w:r w:rsidRPr="002B610F">
        <w:rPr>
          <w:noProof/>
        </w:rPr>
        <w:tab/>
      </w:r>
      <w:r w:rsidRPr="002B610F">
        <w:rPr>
          <w:noProof/>
        </w:rPr>
        <w:fldChar w:fldCharType="begin"/>
      </w:r>
      <w:r w:rsidRPr="002B610F">
        <w:rPr>
          <w:noProof/>
        </w:rPr>
        <w:instrText xml:space="preserve"> PAGEREF _Toc109642368 \h </w:instrText>
      </w:r>
      <w:r w:rsidRPr="002B610F">
        <w:rPr>
          <w:noProof/>
        </w:rPr>
      </w:r>
      <w:r w:rsidRPr="002B610F">
        <w:rPr>
          <w:noProof/>
        </w:rPr>
        <w:fldChar w:fldCharType="separate"/>
      </w:r>
      <w:r w:rsidR="00A67294">
        <w:rPr>
          <w:noProof/>
        </w:rPr>
        <w:t>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50</w:t>
      </w:r>
      <w:r>
        <w:rPr>
          <w:noProof/>
        </w:rPr>
        <w:tab/>
        <w:t>Exception for domestic travel allowance expenses</w:t>
      </w:r>
      <w:r w:rsidRPr="002B610F">
        <w:rPr>
          <w:noProof/>
        </w:rPr>
        <w:tab/>
      </w:r>
      <w:r w:rsidRPr="002B610F">
        <w:rPr>
          <w:noProof/>
        </w:rPr>
        <w:fldChar w:fldCharType="begin"/>
      </w:r>
      <w:r w:rsidRPr="002B610F">
        <w:rPr>
          <w:noProof/>
        </w:rPr>
        <w:instrText xml:space="preserve"> PAGEREF _Toc109642369 \h </w:instrText>
      </w:r>
      <w:r w:rsidRPr="002B610F">
        <w:rPr>
          <w:noProof/>
        </w:rPr>
      </w:r>
      <w:r w:rsidRPr="002B610F">
        <w:rPr>
          <w:noProof/>
        </w:rPr>
        <w:fldChar w:fldCharType="separate"/>
      </w:r>
      <w:r w:rsidR="00A67294">
        <w:rPr>
          <w:noProof/>
        </w:rPr>
        <w:t>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55</w:t>
      </w:r>
      <w:r>
        <w:rPr>
          <w:noProof/>
        </w:rPr>
        <w:tab/>
        <w:t>Exception for overseas travel allowance expenses</w:t>
      </w:r>
      <w:r w:rsidRPr="002B610F">
        <w:rPr>
          <w:noProof/>
        </w:rPr>
        <w:tab/>
      </w:r>
      <w:r w:rsidRPr="002B610F">
        <w:rPr>
          <w:noProof/>
        </w:rPr>
        <w:fldChar w:fldCharType="begin"/>
      </w:r>
      <w:r w:rsidRPr="002B610F">
        <w:rPr>
          <w:noProof/>
        </w:rPr>
        <w:instrText xml:space="preserve"> PAGEREF _Toc109642370 \h </w:instrText>
      </w:r>
      <w:r w:rsidRPr="002B610F">
        <w:rPr>
          <w:noProof/>
        </w:rPr>
      </w:r>
      <w:r w:rsidRPr="002B610F">
        <w:rPr>
          <w:noProof/>
        </w:rPr>
        <w:fldChar w:fldCharType="separate"/>
      </w:r>
      <w:r w:rsidR="00A67294">
        <w:rPr>
          <w:noProof/>
        </w:rPr>
        <w:t>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60</w:t>
      </w:r>
      <w:r>
        <w:rPr>
          <w:noProof/>
        </w:rPr>
        <w:tab/>
        <w:t>Exception for reasonable overtime meal allowance</w:t>
      </w:r>
      <w:r w:rsidRPr="002B610F">
        <w:rPr>
          <w:noProof/>
        </w:rPr>
        <w:tab/>
      </w:r>
      <w:r w:rsidRPr="002B610F">
        <w:rPr>
          <w:noProof/>
        </w:rPr>
        <w:fldChar w:fldCharType="begin"/>
      </w:r>
      <w:r w:rsidRPr="002B610F">
        <w:rPr>
          <w:noProof/>
        </w:rPr>
        <w:instrText xml:space="preserve"> PAGEREF _Toc109642371 \h </w:instrText>
      </w:r>
      <w:r w:rsidRPr="002B610F">
        <w:rPr>
          <w:noProof/>
        </w:rPr>
      </w:r>
      <w:r w:rsidRPr="002B610F">
        <w:rPr>
          <w:noProof/>
        </w:rPr>
        <w:fldChar w:fldCharType="separate"/>
      </w:r>
      <w:r w:rsidR="00A67294">
        <w:rPr>
          <w:noProof/>
        </w:rPr>
        <w:t>10</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65</w:t>
      </w:r>
      <w:r>
        <w:rPr>
          <w:noProof/>
        </w:rPr>
        <w:tab/>
        <w:t>Crew members on international flights need not keep travel records</w:t>
      </w:r>
      <w:r w:rsidRPr="002B610F">
        <w:rPr>
          <w:noProof/>
        </w:rPr>
        <w:tab/>
      </w:r>
      <w:r w:rsidRPr="002B610F">
        <w:rPr>
          <w:noProof/>
        </w:rPr>
        <w:fldChar w:fldCharType="begin"/>
      </w:r>
      <w:r w:rsidRPr="002B610F">
        <w:rPr>
          <w:noProof/>
        </w:rPr>
        <w:instrText xml:space="preserve"> PAGEREF _Toc109642372 \h </w:instrText>
      </w:r>
      <w:r w:rsidRPr="002B610F">
        <w:rPr>
          <w:noProof/>
        </w:rPr>
      </w:r>
      <w:r w:rsidRPr="002B610F">
        <w:rPr>
          <w:noProof/>
        </w:rPr>
        <w:fldChar w:fldCharType="separate"/>
      </w:r>
      <w:r w:rsidR="00A67294">
        <w:rPr>
          <w:noProof/>
        </w:rPr>
        <w:t>10</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900</w:t>
      </w:r>
      <w:r>
        <w:rPr>
          <w:noProof/>
        </w:rPr>
        <w:noBreakHyphen/>
        <w:t>C—Substantiating car expenses</w:t>
      </w:r>
      <w:r w:rsidRPr="002B610F">
        <w:rPr>
          <w:b w:val="0"/>
          <w:noProof/>
          <w:sz w:val="18"/>
        </w:rPr>
        <w:tab/>
      </w:r>
      <w:r w:rsidRPr="002B610F">
        <w:rPr>
          <w:b w:val="0"/>
          <w:noProof/>
          <w:sz w:val="18"/>
        </w:rPr>
        <w:fldChar w:fldCharType="begin"/>
      </w:r>
      <w:r w:rsidRPr="002B610F">
        <w:rPr>
          <w:b w:val="0"/>
          <w:noProof/>
          <w:sz w:val="18"/>
        </w:rPr>
        <w:instrText xml:space="preserve"> PAGEREF _Toc109642373 \h </w:instrText>
      </w:r>
      <w:r w:rsidRPr="002B610F">
        <w:rPr>
          <w:b w:val="0"/>
          <w:noProof/>
          <w:sz w:val="18"/>
        </w:rPr>
      </w:r>
      <w:r w:rsidRPr="002B610F">
        <w:rPr>
          <w:b w:val="0"/>
          <w:noProof/>
          <w:sz w:val="18"/>
        </w:rPr>
        <w:fldChar w:fldCharType="separate"/>
      </w:r>
      <w:r w:rsidR="00A67294">
        <w:rPr>
          <w:b w:val="0"/>
          <w:noProof/>
          <w:sz w:val="18"/>
        </w:rPr>
        <w:t>10</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70</w:t>
      </w:r>
      <w:r>
        <w:rPr>
          <w:noProof/>
        </w:rPr>
        <w:tab/>
        <w:t>Getting written evidence</w:t>
      </w:r>
      <w:r w:rsidRPr="002B610F">
        <w:rPr>
          <w:noProof/>
        </w:rPr>
        <w:tab/>
      </w:r>
      <w:r w:rsidRPr="002B610F">
        <w:rPr>
          <w:noProof/>
        </w:rPr>
        <w:fldChar w:fldCharType="begin"/>
      </w:r>
      <w:r w:rsidRPr="002B610F">
        <w:rPr>
          <w:noProof/>
        </w:rPr>
        <w:instrText xml:space="preserve"> PAGEREF _Toc109642374 \h </w:instrText>
      </w:r>
      <w:r w:rsidRPr="002B610F">
        <w:rPr>
          <w:noProof/>
        </w:rPr>
      </w:r>
      <w:r w:rsidRPr="002B610F">
        <w:rPr>
          <w:noProof/>
        </w:rPr>
        <w:fldChar w:fldCharType="separate"/>
      </w:r>
      <w:r w:rsidR="00A67294">
        <w:rPr>
          <w:noProof/>
        </w:rPr>
        <w:t>11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75</w:t>
      </w:r>
      <w:r>
        <w:rPr>
          <w:noProof/>
        </w:rPr>
        <w:tab/>
        <w:t>Retaining the written evidence and odometer records</w:t>
      </w:r>
      <w:r w:rsidRPr="002B610F">
        <w:rPr>
          <w:noProof/>
        </w:rPr>
        <w:tab/>
      </w:r>
      <w:r w:rsidRPr="002B610F">
        <w:rPr>
          <w:noProof/>
        </w:rPr>
        <w:fldChar w:fldCharType="begin"/>
      </w:r>
      <w:r w:rsidRPr="002B610F">
        <w:rPr>
          <w:noProof/>
        </w:rPr>
        <w:instrText xml:space="preserve"> PAGEREF _Toc109642375 \h </w:instrText>
      </w:r>
      <w:r w:rsidRPr="002B610F">
        <w:rPr>
          <w:noProof/>
        </w:rPr>
      </w:r>
      <w:r w:rsidRPr="002B610F">
        <w:rPr>
          <w:noProof/>
        </w:rPr>
        <w:fldChar w:fldCharType="separate"/>
      </w:r>
      <w:r w:rsidR="00A67294">
        <w:rPr>
          <w:noProof/>
        </w:rPr>
        <w:t>11</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900</w:t>
      </w:r>
      <w:r>
        <w:rPr>
          <w:noProof/>
        </w:rPr>
        <w:noBreakHyphen/>
        <w:t>D—Substantiating business travel expenses</w:t>
      </w:r>
      <w:r w:rsidRPr="002B610F">
        <w:rPr>
          <w:b w:val="0"/>
          <w:noProof/>
          <w:sz w:val="18"/>
        </w:rPr>
        <w:tab/>
      </w:r>
      <w:r w:rsidRPr="002B610F">
        <w:rPr>
          <w:b w:val="0"/>
          <w:noProof/>
          <w:sz w:val="18"/>
        </w:rPr>
        <w:fldChar w:fldCharType="begin"/>
      </w:r>
      <w:r w:rsidRPr="002B610F">
        <w:rPr>
          <w:b w:val="0"/>
          <w:noProof/>
          <w:sz w:val="18"/>
        </w:rPr>
        <w:instrText xml:space="preserve"> PAGEREF _Toc109642376 \h </w:instrText>
      </w:r>
      <w:r w:rsidRPr="002B610F">
        <w:rPr>
          <w:b w:val="0"/>
          <w:noProof/>
          <w:sz w:val="18"/>
        </w:rPr>
      </w:r>
      <w:r w:rsidRPr="002B610F">
        <w:rPr>
          <w:b w:val="0"/>
          <w:noProof/>
          <w:sz w:val="18"/>
        </w:rPr>
        <w:fldChar w:fldCharType="separate"/>
      </w:r>
      <w:r w:rsidR="00A67294">
        <w:rPr>
          <w:b w:val="0"/>
          <w:noProof/>
          <w:sz w:val="18"/>
        </w:rPr>
        <w:t>11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80</w:t>
      </w:r>
      <w:r>
        <w:rPr>
          <w:noProof/>
        </w:rPr>
        <w:tab/>
        <w:t>Getting written evidence</w:t>
      </w:r>
      <w:r w:rsidRPr="002B610F">
        <w:rPr>
          <w:noProof/>
        </w:rPr>
        <w:tab/>
      </w:r>
      <w:r w:rsidRPr="002B610F">
        <w:rPr>
          <w:noProof/>
        </w:rPr>
        <w:fldChar w:fldCharType="begin"/>
      </w:r>
      <w:r w:rsidRPr="002B610F">
        <w:rPr>
          <w:noProof/>
        </w:rPr>
        <w:instrText xml:space="preserve"> PAGEREF _Toc109642377 \h </w:instrText>
      </w:r>
      <w:r w:rsidRPr="002B610F">
        <w:rPr>
          <w:noProof/>
        </w:rPr>
      </w:r>
      <w:r w:rsidRPr="002B610F">
        <w:rPr>
          <w:noProof/>
        </w:rPr>
        <w:fldChar w:fldCharType="separate"/>
      </w:r>
      <w:r w:rsidR="00A67294">
        <w:rPr>
          <w:noProof/>
        </w:rPr>
        <w:t>12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85</w:t>
      </w:r>
      <w:r>
        <w:rPr>
          <w:noProof/>
        </w:rPr>
        <w:tab/>
        <w:t>Keeping travel records</w:t>
      </w:r>
      <w:r w:rsidRPr="002B610F">
        <w:rPr>
          <w:noProof/>
        </w:rPr>
        <w:tab/>
      </w:r>
      <w:r w:rsidRPr="002B610F">
        <w:rPr>
          <w:noProof/>
        </w:rPr>
        <w:fldChar w:fldCharType="begin"/>
      </w:r>
      <w:r w:rsidRPr="002B610F">
        <w:rPr>
          <w:noProof/>
        </w:rPr>
        <w:instrText xml:space="preserve"> PAGEREF _Toc109642378 \h </w:instrText>
      </w:r>
      <w:r w:rsidRPr="002B610F">
        <w:rPr>
          <w:noProof/>
        </w:rPr>
      </w:r>
      <w:r w:rsidRPr="002B610F">
        <w:rPr>
          <w:noProof/>
        </w:rPr>
        <w:fldChar w:fldCharType="separate"/>
      </w:r>
      <w:r w:rsidR="00A67294">
        <w:rPr>
          <w:noProof/>
        </w:rPr>
        <w:t>12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90</w:t>
      </w:r>
      <w:r>
        <w:rPr>
          <w:noProof/>
        </w:rPr>
        <w:tab/>
        <w:t>Retaining the written evidence and travel records</w:t>
      </w:r>
      <w:r w:rsidRPr="002B610F">
        <w:rPr>
          <w:noProof/>
        </w:rPr>
        <w:tab/>
      </w:r>
      <w:r w:rsidRPr="002B610F">
        <w:rPr>
          <w:noProof/>
        </w:rPr>
        <w:fldChar w:fldCharType="begin"/>
      </w:r>
      <w:r w:rsidRPr="002B610F">
        <w:rPr>
          <w:noProof/>
        </w:rPr>
        <w:instrText xml:space="preserve"> PAGEREF _Toc109642379 \h </w:instrText>
      </w:r>
      <w:r w:rsidRPr="002B610F">
        <w:rPr>
          <w:noProof/>
        </w:rPr>
      </w:r>
      <w:r w:rsidRPr="002B610F">
        <w:rPr>
          <w:noProof/>
        </w:rPr>
        <w:fldChar w:fldCharType="separate"/>
      </w:r>
      <w:r w:rsidR="00A67294">
        <w:rPr>
          <w:noProof/>
        </w:rPr>
        <w:t>12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95</w:t>
      </w:r>
      <w:r>
        <w:rPr>
          <w:noProof/>
        </w:rPr>
        <w:tab/>
        <w:t xml:space="preserve">Meaning of </w:t>
      </w:r>
      <w:r w:rsidRPr="000620BB">
        <w:rPr>
          <w:i/>
          <w:noProof/>
        </w:rPr>
        <w:t>business travel expense</w:t>
      </w:r>
      <w:r w:rsidRPr="002B610F">
        <w:rPr>
          <w:noProof/>
        </w:rPr>
        <w:tab/>
      </w:r>
      <w:r w:rsidRPr="002B610F">
        <w:rPr>
          <w:noProof/>
        </w:rPr>
        <w:fldChar w:fldCharType="begin"/>
      </w:r>
      <w:r w:rsidRPr="002B610F">
        <w:rPr>
          <w:noProof/>
        </w:rPr>
        <w:instrText xml:space="preserve"> PAGEREF _Toc109642380 \h </w:instrText>
      </w:r>
      <w:r w:rsidRPr="002B610F">
        <w:rPr>
          <w:noProof/>
        </w:rPr>
      </w:r>
      <w:r w:rsidRPr="002B610F">
        <w:rPr>
          <w:noProof/>
        </w:rPr>
        <w:fldChar w:fldCharType="separate"/>
      </w:r>
      <w:r w:rsidR="00A67294">
        <w:rPr>
          <w:noProof/>
        </w:rPr>
        <w:t>13</w:t>
      </w:r>
      <w:r w:rsidRPr="002B610F">
        <w:rPr>
          <w:noProof/>
        </w:rPr>
        <w:fldChar w:fldCharType="end"/>
      </w:r>
    </w:p>
    <w:p w:rsidR="002B610F" w:rsidRDefault="002B610F" w:rsidP="00A67294">
      <w:pPr>
        <w:pStyle w:val="TOC4"/>
        <w:keepNext/>
        <w:rPr>
          <w:rFonts w:asciiTheme="minorHAnsi" w:eastAsiaTheme="minorEastAsia" w:hAnsiTheme="minorHAnsi" w:cstheme="minorBidi"/>
          <w:b w:val="0"/>
          <w:noProof/>
          <w:kern w:val="0"/>
          <w:sz w:val="22"/>
          <w:szCs w:val="22"/>
        </w:rPr>
      </w:pPr>
      <w:r>
        <w:rPr>
          <w:noProof/>
        </w:rPr>
        <w:lastRenderedPageBreak/>
        <w:t>Subdivision 900</w:t>
      </w:r>
      <w:r>
        <w:rPr>
          <w:noProof/>
        </w:rPr>
        <w:noBreakHyphen/>
        <w:t>E—Written evidence</w:t>
      </w:r>
      <w:r w:rsidRPr="002B610F">
        <w:rPr>
          <w:b w:val="0"/>
          <w:noProof/>
          <w:sz w:val="18"/>
        </w:rPr>
        <w:tab/>
      </w:r>
      <w:r w:rsidRPr="002B610F">
        <w:rPr>
          <w:b w:val="0"/>
          <w:noProof/>
          <w:sz w:val="18"/>
        </w:rPr>
        <w:fldChar w:fldCharType="begin"/>
      </w:r>
      <w:r w:rsidRPr="002B610F">
        <w:rPr>
          <w:b w:val="0"/>
          <w:noProof/>
          <w:sz w:val="18"/>
        </w:rPr>
        <w:instrText xml:space="preserve"> PAGEREF _Toc109642381 \h </w:instrText>
      </w:r>
      <w:r w:rsidRPr="002B610F">
        <w:rPr>
          <w:b w:val="0"/>
          <w:noProof/>
          <w:sz w:val="18"/>
        </w:rPr>
      </w:r>
      <w:r w:rsidRPr="002B610F">
        <w:rPr>
          <w:b w:val="0"/>
          <w:noProof/>
          <w:sz w:val="18"/>
        </w:rPr>
        <w:fldChar w:fldCharType="separate"/>
      </w:r>
      <w:r w:rsidR="00A67294">
        <w:rPr>
          <w:b w:val="0"/>
          <w:noProof/>
          <w:sz w:val="18"/>
        </w:rPr>
        <w:t>14</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E</w:t>
      </w:r>
      <w:r w:rsidRPr="002B610F">
        <w:rPr>
          <w:b w:val="0"/>
          <w:noProof/>
          <w:sz w:val="18"/>
        </w:rPr>
        <w:tab/>
      </w:r>
      <w:r w:rsidRPr="002B610F">
        <w:rPr>
          <w:b w:val="0"/>
          <w:noProof/>
          <w:sz w:val="18"/>
        </w:rPr>
        <w:fldChar w:fldCharType="begin"/>
      </w:r>
      <w:r w:rsidRPr="002B610F">
        <w:rPr>
          <w:b w:val="0"/>
          <w:noProof/>
          <w:sz w:val="18"/>
        </w:rPr>
        <w:instrText xml:space="preserve"> PAGEREF _Toc109642382 \h </w:instrText>
      </w:r>
      <w:r w:rsidRPr="002B610F">
        <w:rPr>
          <w:b w:val="0"/>
          <w:noProof/>
          <w:sz w:val="18"/>
        </w:rPr>
      </w:r>
      <w:r w:rsidRPr="002B610F">
        <w:rPr>
          <w:b w:val="0"/>
          <w:noProof/>
          <w:sz w:val="18"/>
        </w:rPr>
        <w:fldChar w:fldCharType="separate"/>
      </w:r>
      <w:r w:rsidR="00A67294">
        <w:rPr>
          <w:b w:val="0"/>
          <w:noProof/>
          <w:sz w:val="18"/>
        </w:rPr>
        <w:t>14</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100</w:t>
      </w:r>
      <w:r>
        <w:rPr>
          <w:noProof/>
        </w:rPr>
        <w:tab/>
        <w:t>What this Subdivision is about</w:t>
      </w:r>
      <w:r w:rsidRPr="002B610F">
        <w:rPr>
          <w:noProof/>
        </w:rPr>
        <w:tab/>
      </w:r>
      <w:r w:rsidRPr="002B610F">
        <w:rPr>
          <w:noProof/>
        </w:rPr>
        <w:fldChar w:fldCharType="begin"/>
      </w:r>
      <w:r w:rsidRPr="002B610F">
        <w:rPr>
          <w:noProof/>
        </w:rPr>
        <w:instrText xml:space="preserve"> PAGEREF _Toc109642383 \h </w:instrText>
      </w:r>
      <w:r w:rsidRPr="002B610F">
        <w:rPr>
          <w:noProof/>
        </w:rPr>
      </w:r>
      <w:r w:rsidRPr="002B610F">
        <w:rPr>
          <w:noProof/>
        </w:rPr>
        <w:fldChar w:fldCharType="separate"/>
      </w:r>
      <w:r w:rsidR="00A67294">
        <w:rPr>
          <w:noProof/>
        </w:rPr>
        <w:t>14</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_Toc109642384 \h </w:instrText>
      </w:r>
      <w:r w:rsidRPr="002B610F">
        <w:rPr>
          <w:b w:val="0"/>
          <w:noProof/>
          <w:sz w:val="18"/>
        </w:rPr>
      </w:r>
      <w:r w:rsidRPr="002B610F">
        <w:rPr>
          <w:b w:val="0"/>
          <w:noProof/>
          <w:sz w:val="18"/>
        </w:rPr>
        <w:fldChar w:fldCharType="separate"/>
      </w:r>
      <w:r w:rsidR="00A67294">
        <w:rPr>
          <w:b w:val="0"/>
          <w:noProof/>
          <w:sz w:val="18"/>
        </w:rPr>
        <w:t>15</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105</w:t>
      </w:r>
      <w:r>
        <w:rPr>
          <w:noProof/>
        </w:rPr>
        <w:tab/>
        <w:t>Ways of getting written evidence</w:t>
      </w:r>
      <w:r w:rsidRPr="002B610F">
        <w:rPr>
          <w:noProof/>
        </w:rPr>
        <w:tab/>
      </w:r>
      <w:r w:rsidRPr="002B610F">
        <w:rPr>
          <w:noProof/>
        </w:rPr>
        <w:fldChar w:fldCharType="begin"/>
      </w:r>
      <w:r w:rsidRPr="002B610F">
        <w:rPr>
          <w:noProof/>
        </w:rPr>
        <w:instrText xml:space="preserve"> PAGEREF _Toc109642385 \h </w:instrText>
      </w:r>
      <w:r w:rsidRPr="002B610F">
        <w:rPr>
          <w:noProof/>
        </w:rPr>
      </w:r>
      <w:r w:rsidRPr="002B610F">
        <w:rPr>
          <w:noProof/>
        </w:rPr>
        <w:fldChar w:fldCharType="separate"/>
      </w:r>
      <w:r w:rsidR="00A67294">
        <w:rPr>
          <w:noProof/>
        </w:rPr>
        <w:t>15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110</w:t>
      </w:r>
      <w:r>
        <w:rPr>
          <w:noProof/>
        </w:rPr>
        <w:tab/>
        <w:t>Time limits</w:t>
      </w:r>
      <w:r w:rsidRPr="002B610F">
        <w:rPr>
          <w:noProof/>
        </w:rPr>
        <w:tab/>
      </w:r>
      <w:r w:rsidRPr="002B610F">
        <w:rPr>
          <w:noProof/>
        </w:rPr>
        <w:fldChar w:fldCharType="begin"/>
      </w:r>
      <w:r w:rsidRPr="002B610F">
        <w:rPr>
          <w:noProof/>
        </w:rPr>
        <w:instrText xml:space="preserve"> PAGEREF _Toc109642386 \h </w:instrText>
      </w:r>
      <w:r w:rsidRPr="002B610F">
        <w:rPr>
          <w:noProof/>
        </w:rPr>
      </w:r>
      <w:r w:rsidRPr="002B610F">
        <w:rPr>
          <w:noProof/>
        </w:rPr>
        <w:fldChar w:fldCharType="separate"/>
      </w:r>
      <w:r w:rsidR="00A67294">
        <w:rPr>
          <w:noProof/>
        </w:rPr>
        <w:t>15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115</w:t>
      </w:r>
      <w:r>
        <w:rPr>
          <w:noProof/>
        </w:rPr>
        <w:tab/>
        <w:t>Written evidence from supplier</w:t>
      </w:r>
      <w:r w:rsidRPr="002B610F">
        <w:rPr>
          <w:noProof/>
        </w:rPr>
        <w:tab/>
      </w:r>
      <w:r w:rsidRPr="002B610F">
        <w:rPr>
          <w:noProof/>
        </w:rPr>
        <w:fldChar w:fldCharType="begin"/>
      </w:r>
      <w:r w:rsidRPr="002B610F">
        <w:rPr>
          <w:noProof/>
        </w:rPr>
        <w:instrText xml:space="preserve"> PAGEREF _Toc109642387 \h </w:instrText>
      </w:r>
      <w:r w:rsidRPr="002B610F">
        <w:rPr>
          <w:noProof/>
        </w:rPr>
      </w:r>
      <w:r w:rsidRPr="002B610F">
        <w:rPr>
          <w:noProof/>
        </w:rPr>
        <w:fldChar w:fldCharType="separate"/>
      </w:r>
      <w:r w:rsidR="00A67294">
        <w:rPr>
          <w:noProof/>
        </w:rPr>
        <w:t>15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120</w:t>
      </w:r>
      <w:r>
        <w:rPr>
          <w:noProof/>
        </w:rPr>
        <w:tab/>
        <w:t>Written evidence of depreciating asset expense</w:t>
      </w:r>
      <w:r w:rsidRPr="002B610F">
        <w:rPr>
          <w:noProof/>
        </w:rPr>
        <w:tab/>
      </w:r>
      <w:r w:rsidRPr="002B610F">
        <w:rPr>
          <w:noProof/>
        </w:rPr>
        <w:fldChar w:fldCharType="begin"/>
      </w:r>
      <w:r w:rsidRPr="002B610F">
        <w:rPr>
          <w:noProof/>
        </w:rPr>
        <w:instrText xml:space="preserve"> PAGEREF _Toc109642388 \h </w:instrText>
      </w:r>
      <w:r w:rsidRPr="002B610F">
        <w:rPr>
          <w:noProof/>
        </w:rPr>
      </w:r>
      <w:r w:rsidRPr="002B610F">
        <w:rPr>
          <w:noProof/>
        </w:rPr>
        <w:fldChar w:fldCharType="separate"/>
      </w:r>
      <w:r w:rsidR="00A67294">
        <w:rPr>
          <w:noProof/>
        </w:rPr>
        <w:t>16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125</w:t>
      </w:r>
      <w:r>
        <w:rPr>
          <w:noProof/>
        </w:rPr>
        <w:tab/>
        <w:t>Evidence of small expenses</w:t>
      </w:r>
      <w:r w:rsidRPr="002B610F">
        <w:rPr>
          <w:noProof/>
        </w:rPr>
        <w:tab/>
      </w:r>
      <w:r w:rsidRPr="002B610F">
        <w:rPr>
          <w:noProof/>
        </w:rPr>
        <w:fldChar w:fldCharType="begin"/>
      </w:r>
      <w:r w:rsidRPr="002B610F">
        <w:rPr>
          <w:noProof/>
        </w:rPr>
        <w:instrText xml:space="preserve"> PAGEREF _Toc109642389 \h </w:instrText>
      </w:r>
      <w:r w:rsidRPr="002B610F">
        <w:rPr>
          <w:noProof/>
        </w:rPr>
      </w:r>
      <w:r w:rsidRPr="002B610F">
        <w:rPr>
          <w:noProof/>
        </w:rPr>
        <w:fldChar w:fldCharType="separate"/>
      </w:r>
      <w:r w:rsidR="00A67294">
        <w:rPr>
          <w:noProof/>
        </w:rPr>
        <w:t>17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130</w:t>
      </w:r>
      <w:r>
        <w:rPr>
          <w:noProof/>
        </w:rPr>
        <w:tab/>
        <w:t>Evidence of expenses considered otherwise too hard to substantiate</w:t>
      </w:r>
      <w:r w:rsidRPr="002B610F">
        <w:rPr>
          <w:noProof/>
        </w:rPr>
        <w:tab/>
      </w:r>
      <w:r w:rsidRPr="002B610F">
        <w:rPr>
          <w:noProof/>
        </w:rPr>
        <w:fldChar w:fldCharType="begin"/>
      </w:r>
      <w:r w:rsidRPr="002B610F">
        <w:rPr>
          <w:noProof/>
        </w:rPr>
        <w:instrText xml:space="preserve"> PAGEREF _Toc109642390 \h </w:instrText>
      </w:r>
      <w:r w:rsidRPr="002B610F">
        <w:rPr>
          <w:noProof/>
        </w:rPr>
      </w:r>
      <w:r w:rsidRPr="002B610F">
        <w:rPr>
          <w:noProof/>
        </w:rPr>
        <w:fldChar w:fldCharType="separate"/>
      </w:r>
      <w:r w:rsidR="00A67294">
        <w:rPr>
          <w:noProof/>
        </w:rPr>
        <w:t>18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135</w:t>
      </w:r>
      <w:r>
        <w:rPr>
          <w:noProof/>
        </w:rPr>
        <w:tab/>
        <w:t>Evidence on a payment summary</w:t>
      </w:r>
      <w:r w:rsidRPr="002B610F">
        <w:rPr>
          <w:noProof/>
        </w:rPr>
        <w:tab/>
      </w:r>
      <w:r w:rsidRPr="002B610F">
        <w:rPr>
          <w:noProof/>
        </w:rPr>
        <w:fldChar w:fldCharType="begin"/>
      </w:r>
      <w:r w:rsidRPr="002B610F">
        <w:rPr>
          <w:noProof/>
        </w:rPr>
        <w:instrText xml:space="preserve"> PAGEREF _Toc109642391 \h </w:instrText>
      </w:r>
      <w:r w:rsidRPr="002B610F">
        <w:rPr>
          <w:noProof/>
        </w:rPr>
      </w:r>
      <w:r w:rsidRPr="002B610F">
        <w:rPr>
          <w:noProof/>
        </w:rPr>
        <w:fldChar w:fldCharType="separate"/>
      </w:r>
      <w:r w:rsidR="00A67294">
        <w:rPr>
          <w:noProof/>
        </w:rPr>
        <w:t>18</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900</w:t>
      </w:r>
      <w:r>
        <w:rPr>
          <w:noProof/>
        </w:rPr>
        <w:noBreakHyphen/>
        <w:t>F—Travel records</w:t>
      </w:r>
      <w:r w:rsidRPr="002B610F">
        <w:rPr>
          <w:b w:val="0"/>
          <w:noProof/>
          <w:sz w:val="18"/>
        </w:rPr>
        <w:tab/>
      </w:r>
      <w:r w:rsidRPr="002B610F">
        <w:rPr>
          <w:b w:val="0"/>
          <w:noProof/>
          <w:sz w:val="18"/>
        </w:rPr>
        <w:fldChar w:fldCharType="begin"/>
      </w:r>
      <w:r w:rsidRPr="002B610F">
        <w:rPr>
          <w:b w:val="0"/>
          <w:noProof/>
          <w:sz w:val="18"/>
        </w:rPr>
        <w:instrText xml:space="preserve"> PAGEREF _Toc109642392 \h </w:instrText>
      </w:r>
      <w:r w:rsidRPr="002B610F">
        <w:rPr>
          <w:b w:val="0"/>
          <w:noProof/>
          <w:sz w:val="18"/>
        </w:rPr>
      </w:r>
      <w:r w:rsidRPr="002B610F">
        <w:rPr>
          <w:b w:val="0"/>
          <w:noProof/>
          <w:sz w:val="18"/>
        </w:rPr>
        <w:fldChar w:fldCharType="separate"/>
      </w:r>
      <w:r w:rsidR="00A67294">
        <w:rPr>
          <w:b w:val="0"/>
          <w:noProof/>
          <w:sz w:val="18"/>
        </w:rPr>
        <w:t>18</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F</w:t>
      </w:r>
      <w:r w:rsidRPr="002B610F">
        <w:rPr>
          <w:b w:val="0"/>
          <w:noProof/>
          <w:sz w:val="18"/>
        </w:rPr>
        <w:tab/>
      </w:r>
      <w:r w:rsidRPr="002B610F">
        <w:rPr>
          <w:b w:val="0"/>
          <w:noProof/>
          <w:sz w:val="18"/>
        </w:rPr>
        <w:fldChar w:fldCharType="begin"/>
      </w:r>
      <w:r w:rsidRPr="002B610F">
        <w:rPr>
          <w:b w:val="0"/>
          <w:noProof/>
          <w:sz w:val="18"/>
        </w:rPr>
        <w:instrText xml:space="preserve"> PAGEREF _Toc109642393 \h </w:instrText>
      </w:r>
      <w:r w:rsidRPr="002B610F">
        <w:rPr>
          <w:b w:val="0"/>
          <w:noProof/>
          <w:sz w:val="18"/>
        </w:rPr>
      </w:r>
      <w:r w:rsidRPr="002B610F">
        <w:rPr>
          <w:b w:val="0"/>
          <w:noProof/>
          <w:sz w:val="18"/>
        </w:rPr>
        <w:fldChar w:fldCharType="separate"/>
      </w:r>
      <w:r w:rsidR="00A67294">
        <w:rPr>
          <w:b w:val="0"/>
          <w:noProof/>
          <w:sz w:val="18"/>
        </w:rPr>
        <w:t>18</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140</w:t>
      </w:r>
      <w:r>
        <w:rPr>
          <w:noProof/>
        </w:rPr>
        <w:tab/>
        <w:t>What this Subdivision is about</w:t>
      </w:r>
      <w:r w:rsidRPr="002B610F">
        <w:rPr>
          <w:noProof/>
        </w:rPr>
        <w:tab/>
      </w:r>
      <w:r w:rsidRPr="002B610F">
        <w:rPr>
          <w:noProof/>
        </w:rPr>
        <w:fldChar w:fldCharType="begin"/>
      </w:r>
      <w:r w:rsidRPr="002B610F">
        <w:rPr>
          <w:noProof/>
        </w:rPr>
        <w:instrText xml:space="preserve"> PAGEREF _Toc109642394 \h </w:instrText>
      </w:r>
      <w:r w:rsidRPr="002B610F">
        <w:rPr>
          <w:noProof/>
        </w:rPr>
      </w:r>
      <w:r w:rsidRPr="002B610F">
        <w:rPr>
          <w:noProof/>
        </w:rPr>
        <w:fldChar w:fldCharType="separate"/>
      </w:r>
      <w:r w:rsidR="00A67294">
        <w:rPr>
          <w:noProof/>
        </w:rPr>
        <w:t>18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145</w:t>
      </w:r>
      <w:r>
        <w:rPr>
          <w:noProof/>
        </w:rPr>
        <w:tab/>
        <w:t>Purpose of a travel record</w:t>
      </w:r>
      <w:r w:rsidRPr="002B610F">
        <w:rPr>
          <w:noProof/>
        </w:rPr>
        <w:tab/>
      </w:r>
      <w:r w:rsidRPr="002B610F">
        <w:rPr>
          <w:noProof/>
        </w:rPr>
        <w:fldChar w:fldCharType="begin"/>
      </w:r>
      <w:r w:rsidRPr="002B610F">
        <w:rPr>
          <w:noProof/>
        </w:rPr>
        <w:instrText xml:space="preserve"> PAGEREF _Toc109642395 \h </w:instrText>
      </w:r>
      <w:r w:rsidRPr="002B610F">
        <w:rPr>
          <w:noProof/>
        </w:rPr>
      </w:r>
      <w:r w:rsidRPr="002B610F">
        <w:rPr>
          <w:noProof/>
        </w:rPr>
        <w:fldChar w:fldCharType="separate"/>
      </w:r>
      <w:r w:rsidR="00A67294">
        <w:rPr>
          <w:noProof/>
        </w:rPr>
        <w:t>19</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_Toc109642396 \h </w:instrText>
      </w:r>
      <w:r w:rsidRPr="002B610F">
        <w:rPr>
          <w:b w:val="0"/>
          <w:noProof/>
          <w:sz w:val="18"/>
        </w:rPr>
      </w:r>
      <w:r w:rsidRPr="002B610F">
        <w:rPr>
          <w:b w:val="0"/>
          <w:noProof/>
          <w:sz w:val="18"/>
        </w:rPr>
        <w:fldChar w:fldCharType="separate"/>
      </w:r>
      <w:r w:rsidR="00A67294">
        <w:rPr>
          <w:b w:val="0"/>
          <w:noProof/>
          <w:sz w:val="18"/>
        </w:rPr>
        <w:t>19</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150</w:t>
      </w:r>
      <w:r>
        <w:rPr>
          <w:noProof/>
        </w:rPr>
        <w:tab/>
        <w:t>Recording activities in travel records</w:t>
      </w:r>
      <w:r w:rsidRPr="002B610F">
        <w:rPr>
          <w:noProof/>
        </w:rPr>
        <w:tab/>
      </w:r>
      <w:r w:rsidRPr="002B610F">
        <w:rPr>
          <w:noProof/>
        </w:rPr>
        <w:fldChar w:fldCharType="begin"/>
      </w:r>
      <w:r w:rsidRPr="002B610F">
        <w:rPr>
          <w:noProof/>
        </w:rPr>
        <w:instrText xml:space="preserve"> PAGEREF _Toc109642397 \h </w:instrText>
      </w:r>
      <w:r w:rsidRPr="002B610F">
        <w:rPr>
          <w:noProof/>
        </w:rPr>
      </w:r>
      <w:r w:rsidRPr="002B610F">
        <w:rPr>
          <w:noProof/>
        </w:rPr>
        <w:fldChar w:fldCharType="separate"/>
      </w:r>
      <w:r w:rsidR="00A67294">
        <w:rPr>
          <w:noProof/>
        </w:rPr>
        <w:t>19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155</w:t>
      </w:r>
      <w:r>
        <w:rPr>
          <w:noProof/>
        </w:rPr>
        <w:tab/>
        <w:t>Showing which of your activities were income</w:t>
      </w:r>
      <w:r>
        <w:rPr>
          <w:noProof/>
        </w:rPr>
        <w:noBreakHyphen/>
        <w:t>producing activities</w:t>
      </w:r>
      <w:r w:rsidRPr="002B610F">
        <w:rPr>
          <w:noProof/>
        </w:rPr>
        <w:tab/>
      </w:r>
      <w:r w:rsidRPr="002B610F">
        <w:rPr>
          <w:noProof/>
        </w:rPr>
        <w:fldChar w:fldCharType="begin"/>
      </w:r>
      <w:r w:rsidRPr="002B610F">
        <w:rPr>
          <w:noProof/>
        </w:rPr>
        <w:instrText xml:space="preserve"> PAGEREF _Toc109642398 \h </w:instrText>
      </w:r>
      <w:r w:rsidRPr="002B610F">
        <w:rPr>
          <w:noProof/>
        </w:rPr>
      </w:r>
      <w:r w:rsidRPr="002B610F">
        <w:rPr>
          <w:noProof/>
        </w:rPr>
        <w:fldChar w:fldCharType="separate"/>
      </w:r>
      <w:r w:rsidR="00A67294">
        <w:rPr>
          <w:noProof/>
        </w:rPr>
        <w:t>19</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900</w:t>
      </w:r>
      <w:r>
        <w:rPr>
          <w:noProof/>
        </w:rPr>
        <w:noBreakHyphen/>
        <w:t>G—Retaining and producing records</w:t>
      </w:r>
      <w:r w:rsidRPr="002B610F">
        <w:rPr>
          <w:b w:val="0"/>
          <w:noProof/>
          <w:sz w:val="18"/>
        </w:rPr>
        <w:tab/>
      </w:r>
      <w:r w:rsidRPr="002B610F">
        <w:rPr>
          <w:b w:val="0"/>
          <w:noProof/>
          <w:sz w:val="18"/>
        </w:rPr>
        <w:fldChar w:fldCharType="begin"/>
      </w:r>
      <w:r w:rsidRPr="002B610F">
        <w:rPr>
          <w:b w:val="0"/>
          <w:noProof/>
          <w:sz w:val="18"/>
        </w:rPr>
        <w:instrText xml:space="preserve"> PAGEREF _Toc109642399 \h </w:instrText>
      </w:r>
      <w:r w:rsidRPr="002B610F">
        <w:rPr>
          <w:b w:val="0"/>
          <w:noProof/>
          <w:sz w:val="18"/>
        </w:rPr>
      </w:r>
      <w:r w:rsidRPr="002B610F">
        <w:rPr>
          <w:b w:val="0"/>
          <w:noProof/>
          <w:sz w:val="18"/>
        </w:rPr>
        <w:fldChar w:fldCharType="separate"/>
      </w:r>
      <w:r w:rsidR="00A67294">
        <w:rPr>
          <w:b w:val="0"/>
          <w:noProof/>
          <w:sz w:val="18"/>
        </w:rPr>
        <w:t>20</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G</w:t>
      </w:r>
      <w:r w:rsidRPr="002B610F">
        <w:rPr>
          <w:b w:val="0"/>
          <w:noProof/>
          <w:sz w:val="18"/>
        </w:rPr>
        <w:tab/>
      </w:r>
      <w:r w:rsidRPr="002B610F">
        <w:rPr>
          <w:b w:val="0"/>
          <w:noProof/>
          <w:sz w:val="18"/>
        </w:rPr>
        <w:fldChar w:fldCharType="begin"/>
      </w:r>
      <w:r w:rsidRPr="002B610F">
        <w:rPr>
          <w:b w:val="0"/>
          <w:noProof/>
          <w:sz w:val="18"/>
        </w:rPr>
        <w:instrText xml:space="preserve"> PAGEREF _Toc109642400 \h </w:instrText>
      </w:r>
      <w:r w:rsidRPr="002B610F">
        <w:rPr>
          <w:b w:val="0"/>
          <w:noProof/>
          <w:sz w:val="18"/>
        </w:rPr>
      </w:r>
      <w:r w:rsidRPr="002B610F">
        <w:rPr>
          <w:b w:val="0"/>
          <w:noProof/>
          <w:sz w:val="18"/>
        </w:rPr>
        <w:fldChar w:fldCharType="separate"/>
      </w:r>
      <w:r w:rsidR="00A67294">
        <w:rPr>
          <w:b w:val="0"/>
          <w:noProof/>
          <w:sz w:val="18"/>
        </w:rPr>
        <w:t>20</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160</w:t>
      </w:r>
      <w:r>
        <w:rPr>
          <w:noProof/>
        </w:rPr>
        <w:tab/>
        <w:t>What this Subdivision is about</w:t>
      </w:r>
      <w:r w:rsidRPr="002B610F">
        <w:rPr>
          <w:noProof/>
        </w:rPr>
        <w:tab/>
      </w:r>
      <w:r w:rsidRPr="002B610F">
        <w:rPr>
          <w:noProof/>
        </w:rPr>
        <w:fldChar w:fldCharType="begin"/>
      </w:r>
      <w:r w:rsidRPr="002B610F">
        <w:rPr>
          <w:noProof/>
        </w:rPr>
        <w:instrText xml:space="preserve"> PAGEREF _Toc109642401 \h </w:instrText>
      </w:r>
      <w:r w:rsidRPr="002B610F">
        <w:rPr>
          <w:noProof/>
        </w:rPr>
      </w:r>
      <w:r w:rsidRPr="002B610F">
        <w:rPr>
          <w:noProof/>
        </w:rPr>
        <w:fldChar w:fldCharType="separate"/>
      </w:r>
      <w:r w:rsidR="00A67294">
        <w:rPr>
          <w:noProof/>
        </w:rPr>
        <w:t>20</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165</w:t>
      </w:r>
      <w:r>
        <w:rPr>
          <w:noProof/>
        </w:rPr>
        <w:tab/>
        <w:t>The retention period</w:t>
      </w:r>
      <w:r w:rsidRPr="002B610F">
        <w:rPr>
          <w:noProof/>
        </w:rPr>
        <w:tab/>
      </w:r>
      <w:r w:rsidRPr="002B610F">
        <w:rPr>
          <w:noProof/>
        </w:rPr>
        <w:fldChar w:fldCharType="begin"/>
      </w:r>
      <w:r w:rsidRPr="002B610F">
        <w:rPr>
          <w:noProof/>
        </w:rPr>
        <w:instrText xml:space="preserve"> PAGEREF _Toc109642402 \h </w:instrText>
      </w:r>
      <w:r w:rsidRPr="002B610F">
        <w:rPr>
          <w:noProof/>
        </w:rPr>
      </w:r>
      <w:r w:rsidRPr="002B610F">
        <w:rPr>
          <w:noProof/>
        </w:rPr>
        <w:fldChar w:fldCharType="separate"/>
      </w:r>
      <w:r w:rsidR="00A67294">
        <w:rPr>
          <w:noProof/>
        </w:rPr>
        <w:t>20</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_Toc109642403 \h </w:instrText>
      </w:r>
      <w:r w:rsidRPr="002B610F">
        <w:rPr>
          <w:b w:val="0"/>
          <w:noProof/>
          <w:sz w:val="18"/>
        </w:rPr>
      </w:r>
      <w:r w:rsidRPr="002B610F">
        <w:rPr>
          <w:b w:val="0"/>
          <w:noProof/>
          <w:sz w:val="18"/>
        </w:rPr>
        <w:fldChar w:fldCharType="separate"/>
      </w:r>
      <w:r w:rsidR="00A67294">
        <w:rPr>
          <w:b w:val="0"/>
          <w:noProof/>
          <w:sz w:val="18"/>
        </w:rPr>
        <w:t>20</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170</w:t>
      </w:r>
      <w:r>
        <w:rPr>
          <w:noProof/>
        </w:rPr>
        <w:tab/>
        <w:t>Extending the retention period if an expense is disputed</w:t>
      </w:r>
      <w:r w:rsidRPr="002B610F">
        <w:rPr>
          <w:noProof/>
        </w:rPr>
        <w:tab/>
      </w:r>
      <w:r w:rsidRPr="002B610F">
        <w:rPr>
          <w:noProof/>
        </w:rPr>
        <w:fldChar w:fldCharType="begin"/>
      </w:r>
      <w:r w:rsidRPr="002B610F">
        <w:rPr>
          <w:noProof/>
        </w:rPr>
        <w:instrText xml:space="preserve"> PAGEREF _Toc109642404 \h </w:instrText>
      </w:r>
      <w:r w:rsidRPr="002B610F">
        <w:rPr>
          <w:noProof/>
        </w:rPr>
      </w:r>
      <w:r w:rsidRPr="002B610F">
        <w:rPr>
          <w:noProof/>
        </w:rPr>
        <w:fldChar w:fldCharType="separate"/>
      </w:r>
      <w:r w:rsidR="00A67294">
        <w:rPr>
          <w:noProof/>
        </w:rPr>
        <w:t>20</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175</w:t>
      </w:r>
      <w:r>
        <w:rPr>
          <w:noProof/>
        </w:rPr>
        <w:tab/>
        <w:t>Commissioner may tell you to produce your records</w:t>
      </w:r>
      <w:r w:rsidRPr="002B610F">
        <w:rPr>
          <w:noProof/>
        </w:rPr>
        <w:tab/>
      </w:r>
      <w:r w:rsidRPr="002B610F">
        <w:rPr>
          <w:noProof/>
        </w:rPr>
        <w:fldChar w:fldCharType="begin"/>
      </w:r>
      <w:r w:rsidRPr="002B610F">
        <w:rPr>
          <w:noProof/>
        </w:rPr>
        <w:instrText xml:space="preserve"> PAGEREF _Toc109642405 \h </w:instrText>
      </w:r>
      <w:r w:rsidRPr="002B610F">
        <w:rPr>
          <w:noProof/>
        </w:rPr>
      </w:r>
      <w:r w:rsidRPr="002B610F">
        <w:rPr>
          <w:noProof/>
        </w:rPr>
        <w:fldChar w:fldCharType="separate"/>
      </w:r>
      <w:r w:rsidR="00A67294">
        <w:rPr>
          <w:noProof/>
        </w:rPr>
        <w:t>21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180</w:t>
      </w:r>
      <w:r>
        <w:rPr>
          <w:noProof/>
        </w:rPr>
        <w:tab/>
        <w:t>How to comply with a notice</w:t>
      </w:r>
      <w:r w:rsidRPr="002B610F">
        <w:rPr>
          <w:noProof/>
        </w:rPr>
        <w:tab/>
      </w:r>
      <w:r w:rsidRPr="002B610F">
        <w:rPr>
          <w:noProof/>
        </w:rPr>
        <w:fldChar w:fldCharType="begin"/>
      </w:r>
      <w:r w:rsidRPr="002B610F">
        <w:rPr>
          <w:noProof/>
        </w:rPr>
        <w:instrText xml:space="preserve"> PAGEREF _Toc109642406 \h </w:instrText>
      </w:r>
      <w:r w:rsidRPr="002B610F">
        <w:rPr>
          <w:noProof/>
        </w:rPr>
      </w:r>
      <w:r w:rsidRPr="002B610F">
        <w:rPr>
          <w:noProof/>
        </w:rPr>
        <w:fldChar w:fldCharType="separate"/>
      </w:r>
      <w:r w:rsidR="00A67294">
        <w:rPr>
          <w:noProof/>
        </w:rPr>
        <w:t>21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185</w:t>
      </w:r>
      <w:r>
        <w:rPr>
          <w:noProof/>
        </w:rPr>
        <w:tab/>
        <w:t>What happens if you don’t comply</w:t>
      </w:r>
      <w:r w:rsidRPr="002B610F">
        <w:rPr>
          <w:noProof/>
        </w:rPr>
        <w:tab/>
      </w:r>
      <w:r w:rsidRPr="002B610F">
        <w:rPr>
          <w:noProof/>
        </w:rPr>
        <w:fldChar w:fldCharType="begin"/>
      </w:r>
      <w:r w:rsidRPr="002B610F">
        <w:rPr>
          <w:noProof/>
        </w:rPr>
        <w:instrText xml:space="preserve"> PAGEREF _Toc109642407 \h </w:instrText>
      </w:r>
      <w:r w:rsidRPr="002B610F">
        <w:rPr>
          <w:noProof/>
        </w:rPr>
      </w:r>
      <w:r w:rsidRPr="002B610F">
        <w:rPr>
          <w:noProof/>
        </w:rPr>
        <w:fldChar w:fldCharType="separate"/>
      </w:r>
      <w:r w:rsidR="00A67294">
        <w:rPr>
          <w:noProof/>
        </w:rPr>
        <w:t>21</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900</w:t>
      </w:r>
      <w:r>
        <w:rPr>
          <w:noProof/>
        </w:rPr>
        <w:noBreakHyphen/>
        <w:t>H—Relief from effects of failing to substantiate</w:t>
      </w:r>
      <w:r w:rsidRPr="002B610F">
        <w:rPr>
          <w:b w:val="0"/>
          <w:noProof/>
          <w:sz w:val="18"/>
        </w:rPr>
        <w:tab/>
      </w:r>
      <w:r w:rsidRPr="002B610F">
        <w:rPr>
          <w:b w:val="0"/>
          <w:noProof/>
          <w:sz w:val="18"/>
        </w:rPr>
        <w:fldChar w:fldCharType="begin"/>
      </w:r>
      <w:r w:rsidRPr="002B610F">
        <w:rPr>
          <w:b w:val="0"/>
          <w:noProof/>
          <w:sz w:val="18"/>
        </w:rPr>
        <w:instrText xml:space="preserve"> PAGEREF _Toc109642408 \h </w:instrText>
      </w:r>
      <w:r w:rsidRPr="002B610F">
        <w:rPr>
          <w:b w:val="0"/>
          <w:noProof/>
          <w:sz w:val="18"/>
        </w:rPr>
      </w:r>
      <w:r w:rsidRPr="002B610F">
        <w:rPr>
          <w:b w:val="0"/>
          <w:noProof/>
          <w:sz w:val="18"/>
        </w:rPr>
        <w:fldChar w:fldCharType="separate"/>
      </w:r>
      <w:r w:rsidR="00A67294">
        <w:rPr>
          <w:b w:val="0"/>
          <w:noProof/>
          <w:sz w:val="18"/>
        </w:rPr>
        <w:t>22</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195</w:t>
      </w:r>
      <w:r>
        <w:rPr>
          <w:noProof/>
        </w:rPr>
        <w:tab/>
        <w:t>Commissioner’s discretion to review failure to substantiate</w:t>
      </w:r>
      <w:r w:rsidRPr="002B610F">
        <w:rPr>
          <w:noProof/>
        </w:rPr>
        <w:tab/>
      </w:r>
      <w:r w:rsidRPr="002B610F">
        <w:rPr>
          <w:noProof/>
        </w:rPr>
        <w:fldChar w:fldCharType="begin"/>
      </w:r>
      <w:r w:rsidRPr="002B610F">
        <w:rPr>
          <w:noProof/>
        </w:rPr>
        <w:instrText xml:space="preserve"> PAGEREF _Toc109642409 \h </w:instrText>
      </w:r>
      <w:r w:rsidRPr="002B610F">
        <w:rPr>
          <w:noProof/>
        </w:rPr>
      </w:r>
      <w:r w:rsidRPr="002B610F">
        <w:rPr>
          <w:noProof/>
        </w:rPr>
        <w:fldChar w:fldCharType="separate"/>
      </w:r>
      <w:r w:rsidR="00A67294">
        <w:rPr>
          <w:noProof/>
        </w:rPr>
        <w:t>22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200</w:t>
      </w:r>
      <w:r>
        <w:rPr>
          <w:noProof/>
        </w:rPr>
        <w:tab/>
        <w:t>Reasonable expectation that substantiation would not be required</w:t>
      </w:r>
      <w:r w:rsidRPr="002B610F">
        <w:rPr>
          <w:noProof/>
        </w:rPr>
        <w:tab/>
      </w:r>
      <w:r w:rsidRPr="002B610F">
        <w:rPr>
          <w:noProof/>
        </w:rPr>
        <w:fldChar w:fldCharType="begin"/>
      </w:r>
      <w:r w:rsidRPr="002B610F">
        <w:rPr>
          <w:noProof/>
        </w:rPr>
        <w:instrText xml:space="preserve"> PAGEREF _Toc109642410 \h </w:instrText>
      </w:r>
      <w:r w:rsidRPr="002B610F">
        <w:rPr>
          <w:noProof/>
        </w:rPr>
      </w:r>
      <w:r w:rsidRPr="002B610F">
        <w:rPr>
          <w:noProof/>
        </w:rPr>
        <w:fldChar w:fldCharType="separate"/>
      </w:r>
      <w:r w:rsidR="00A67294">
        <w:rPr>
          <w:noProof/>
        </w:rPr>
        <w:t>22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205</w:t>
      </w:r>
      <w:r>
        <w:rPr>
          <w:noProof/>
        </w:rPr>
        <w:tab/>
        <w:t>What if your documents are lost or destroyed?</w:t>
      </w:r>
      <w:r w:rsidRPr="002B610F">
        <w:rPr>
          <w:noProof/>
        </w:rPr>
        <w:tab/>
      </w:r>
      <w:r w:rsidRPr="002B610F">
        <w:rPr>
          <w:noProof/>
        </w:rPr>
        <w:fldChar w:fldCharType="begin"/>
      </w:r>
      <w:r w:rsidRPr="002B610F">
        <w:rPr>
          <w:noProof/>
        </w:rPr>
        <w:instrText xml:space="preserve"> PAGEREF _Toc109642411 \h </w:instrText>
      </w:r>
      <w:r w:rsidRPr="002B610F">
        <w:rPr>
          <w:noProof/>
        </w:rPr>
      </w:r>
      <w:r w:rsidRPr="002B610F">
        <w:rPr>
          <w:noProof/>
        </w:rPr>
        <w:fldChar w:fldCharType="separate"/>
      </w:r>
      <w:r w:rsidR="00A67294">
        <w:rPr>
          <w:noProof/>
        </w:rPr>
        <w:t>22</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900</w:t>
      </w:r>
      <w:r>
        <w:rPr>
          <w:noProof/>
        </w:rPr>
        <w:noBreakHyphen/>
        <w:t>I—Award transport payments</w:t>
      </w:r>
      <w:r w:rsidRPr="002B610F">
        <w:rPr>
          <w:b w:val="0"/>
          <w:noProof/>
          <w:sz w:val="18"/>
        </w:rPr>
        <w:tab/>
      </w:r>
      <w:r w:rsidRPr="002B610F">
        <w:rPr>
          <w:b w:val="0"/>
          <w:noProof/>
          <w:sz w:val="18"/>
        </w:rPr>
        <w:fldChar w:fldCharType="begin"/>
      </w:r>
      <w:r w:rsidRPr="002B610F">
        <w:rPr>
          <w:b w:val="0"/>
          <w:noProof/>
          <w:sz w:val="18"/>
        </w:rPr>
        <w:instrText xml:space="preserve"> PAGEREF _Toc109642412 \h </w:instrText>
      </w:r>
      <w:r w:rsidRPr="002B610F">
        <w:rPr>
          <w:b w:val="0"/>
          <w:noProof/>
          <w:sz w:val="18"/>
        </w:rPr>
      </w:r>
      <w:r w:rsidRPr="002B610F">
        <w:rPr>
          <w:b w:val="0"/>
          <w:noProof/>
          <w:sz w:val="18"/>
        </w:rPr>
        <w:fldChar w:fldCharType="separate"/>
      </w:r>
      <w:r w:rsidR="00A67294">
        <w:rPr>
          <w:b w:val="0"/>
          <w:noProof/>
          <w:sz w:val="18"/>
        </w:rPr>
        <w:t>23</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lastRenderedPageBreak/>
        <w:t>Guide to Subdivision 900</w:t>
      </w:r>
      <w:r>
        <w:rPr>
          <w:noProof/>
        </w:rPr>
        <w:noBreakHyphen/>
        <w:t>I</w:t>
      </w:r>
      <w:r w:rsidRPr="002B610F">
        <w:rPr>
          <w:b w:val="0"/>
          <w:noProof/>
          <w:sz w:val="18"/>
        </w:rPr>
        <w:tab/>
      </w:r>
      <w:r w:rsidRPr="002B610F">
        <w:rPr>
          <w:b w:val="0"/>
          <w:noProof/>
          <w:sz w:val="18"/>
        </w:rPr>
        <w:fldChar w:fldCharType="begin"/>
      </w:r>
      <w:r w:rsidRPr="002B610F">
        <w:rPr>
          <w:b w:val="0"/>
          <w:noProof/>
          <w:sz w:val="18"/>
        </w:rPr>
        <w:instrText xml:space="preserve"> PAGEREF _Toc109642413 \h </w:instrText>
      </w:r>
      <w:r w:rsidRPr="002B610F">
        <w:rPr>
          <w:b w:val="0"/>
          <w:noProof/>
          <w:sz w:val="18"/>
        </w:rPr>
      </w:r>
      <w:r w:rsidRPr="002B610F">
        <w:rPr>
          <w:b w:val="0"/>
          <w:noProof/>
          <w:sz w:val="18"/>
        </w:rPr>
        <w:fldChar w:fldCharType="separate"/>
      </w:r>
      <w:r w:rsidR="00A67294">
        <w:rPr>
          <w:b w:val="0"/>
          <w:noProof/>
          <w:sz w:val="18"/>
        </w:rPr>
        <w:t>23</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210</w:t>
      </w:r>
      <w:r>
        <w:rPr>
          <w:noProof/>
        </w:rPr>
        <w:tab/>
        <w:t>What this Subdivision is about</w:t>
      </w:r>
      <w:r w:rsidRPr="002B610F">
        <w:rPr>
          <w:noProof/>
        </w:rPr>
        <w:tab/>
      </w:r>
      <w:r w:rsidRPr="002B610F">
        <w:rPr>
          <w:noProof/>
        </w:rPr>
        <w:fldChar w:fldCharType="begin"/>
      </w:r>
      <w:r w:rsidRPr="002B610F">
        <w:rPr>
          <w:noProof/>
        </w:rPr>
        <w:instrText xml:space="preserve"> PAGEREF _Toc109642414 \h </w:instrText>
      </w:r>
      <w:r w:rsidRPr="002B610F">
        <w:rPr>
          <w:noProof/>
        </w:rPr>
      </w:r>
      <w:r w:rsidRPr="002B610F">
        <w:rPr>
          <w:noProof/>
        </w:rPr>
        <w:fldChar w:fldCharType="separate"/>
      </w:r>
      <w:r w:rsidR="00A67294">
        <w:rPr>
          <w:noProof/>
        </w:rPr>
        <w:t>23</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_Toc109642415 \h </w:instrText>
      </w:r>
      <w:r w:rsidRPr="002B610F">
        <w:rPr>
          <w:b w:val="0"/>
          <w:noProof/>
          <w:sz w:val="18"/>
        </w:rPr>
      </w:r>
      <w:r w:rsidRPr="002B610F">
        <w:rPr>
          <w:b w:val="0"/>
          <w:noProof/>
          <w:sz w:val="18"/>
        </w:rPr>
        <w:fldChar w:fldCharType="separate"/>
      </w:r>
      <w:r w:rsidR="00A67294">
        <w:rPr>
          <w:b w:val="0"/>
          <w:noProof/>
          <w:sz w:val="18"/>
        </w:rPr>
        <w:t>24</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215</w:t>
      </w:r>
      <w:r>
        <w:rPr>
          <w:noProof/>
        </w:rPr>
        <w:tab/>
        <w:t>Deducting an expense related to an award transport payment</w:t>
      </w:r>
      <w:r w:rsidRPr="002B610F">
        <w:rPr>
          <w:noProof/>
        </w:rPr>
        <w:tab/>
      </w:r>
      <w:r w:rsidRPr="002B610F">
        <w:rPr>
          <w:noProof/>
        </w:rPr>
        <w:fldChar w:fldCharType="begin"/>
      </w:r>
      <w:r w:rsidRPr="002B610F">
        <w:rPr>
          <w:noProof/>
        </w:rPr>
        <w:instrText xml:space="preserve"> PAGEREF _Toc109642416 \h </w:instrText>
      </w:r>
      <w:r w:rsidRPr="002B610F">
        <w:rPr>
          <w:noProof/>
        </w:rPr>
      </w:r>
      <w:r w:rsidRPr="002B610F">
        <w:rPr>
          <w:noProof/>
        </w:rPr>
        <w:fldChar w:fldCharType="separate"/>
      </w:r>
      <w:r w:rsidR="00A67294">
        <w:rPr>
          <w:noProof/>
        </w:rPr>
        <w:t>24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220</w:t>
      </w:r>
      <w:r>
        <w:rPr>
          <w:noProof/>
        </w:rPr>
        <w:tab/>
        <w:t xml:space="preserve">Definition of </w:t>
      </w:r>
      <w:r w:rsidRPr="000620BB">
        <w:rPr>
          <w:i/>
          <w:noProof/>
        </w:rPr>
        <w:t>award transport payment</w:t>
      </w:r>
      <w:r w:rsidRPr="002B610F">
        <w:rPr>
          <w:noProof/>
        </w:rPr>
        <w:tab/>
      </w:r>
      <w:r w:rsidRPr="002B610F">
        <w:rPr>
          <w:noProof/>
        </w:rPr>
        <w:fldChar w:fldCharType="begin"/>
      </w:r>
      <w:r w:rsidRPr="002B610F">
        <w:rPr>
          <w:noProof/>
        </w:rPr>
        <w:instrText xml:space="preserve"> PAGEREF _Toc109642417 \h </w:instrText>
      </w:r>
      <w:r w:rsidRPr="002B610F">
        <w:rPr>
          <w:noProof/>
        </w:rPr>
      </w:r>
      <w:r w:rsidRPr="002B610F">
        <w:rPr>
          <w:noProof/>
        </w:rPr>
        <w:fldChar w:fldCharType="separate"/>
      </w:r>
      <w:r w:rsidR="00A67294">
        <w:rPr>
          <w:noProof/>
        </w:rPr>
        <w:t>25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225</w:t>
      </w:r>
      <w:r>
        <w:rPr>
          <w:noProof/>
        </w:rPr>
        <w:tab/>
        <w:t>Substituted industrial instruments</w:t>
      </w:r>
      <w:r w:rsidRPr="002B610F">
        <w:rPr>
          <w:noProof/>
        </w:rPr>
        <w:tab/>
      </w:r>
      <w:r w:rsidRPr="002B610F">
        <w:rPr>
          <w:noProof/>
        </w:rPr>
        <w:fldChar w:fldCharType="begin"/>
      </w:r>
      <w:r w:rsidRPr="002B610F">
        <w:rPr>
          <w:noProof/>
        </w:rPr>
        <w:instrText xml:space="preserve"> PAGEREF _Toc109642418 \h </w:instrText>
      </w:r>
      <w:r w:rsidRPr="002B610F">
        <w:rPr>
          <w:noProof/>
        </w:rPr>
      </w:r>
      <w:r w:rsidRPr="002B610F">
        <w:rPr>
          <w:noProof/>
        </w:rPr>
        <w:fldChar w:fldCharType="separate"/>
      </w:r>
      <w:r w:rsidR="00A67294">
        <w:rPr>
          <w:noProof/>
        </w:rPr>
        <w:t>25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230</w:t>
      </w:r>
      <w:r>
        <w:rPr>
          <w:noProof/>
        </w:rPr>
        <w:tab/>
        <w:t>Changes to industrial instruments applied for before 29 October 1986</w:t>
      </w:r>
      <w:r w:rsidRPr="002B610F">
        <w:rPr>
          <w:noProof/>
        </w:rPr>
        <w:tab/>
      </w:r>
      <w:r w:rsidRPr="002B610F">
        <w:rPr>
          <w:noProof/>
        </w:rPr>
        <w:fldChar w:fldCharType="begin"/>
      </w:r>
      <w:r w:rsidRPr="002B610F">
        <w:rPr>
          <w:noProof/>
        </w:rPr>
        <w:instrText xml:space="preserve"> PAGEREF _Toc109642419 \h </w:instrText>
      </w:r>
      <w:r w:rsidRPr="002B610F">
        <w:rPr>
          <w:noProof/>
        </w:rPr>
      </w:r>
      <w:r w:rsidRPr="002B610F">
        <w:rPr>
          <w:noProof/>
        </w:rPr>
        <w:fldChar w:fldCharType="separate"/>
      </w:r>
      <w:r w:rsidR="00A67294">
        <w:rPr>
          <w:noProof/>
        </w:rPr>
        <w:t>26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235</w:t>
      </w:r>
      <w:r>
        <w:rPr>
          <w:noProof/>
        </w:rPr>
        <w:tab/>
        <w:t>Changes to industrial instruments solely referable to matters in the instrument</w:t>
      </w:r>
      <w:r w:rsidRPr="002B610F">
        <w:rPr>
          <w:noProof/>
        </w:rPr>
        <w:tab/>
      </w:r>
      <w:r w:rsidRPr="002B610F">
        <w:rPr>
          <w:noProof/>
        </w:rPr>
        <w:fldChar w:fldCharType="begin"/>
      </w:r>
      <w:r w:rsidRPr="002B610F">
        <w:rPr>
          <w:noProof/>
        </w:rPr>
        <w:instrText xml:space="preserve"> PAGEREF _Toc109642420 \h </w:instrText>
      </w:r>
      <w:r w:rsidRPr="002B610F">
        <w:rPr>
          <w:noProof/>
        </w:rPr>
      </w:r>
      <w:r w:rsidRPr="002B610F">
        <w:rPr>
          <w:noProof/>
        </w:rPr>
        <w:fldChar w:fldCharType="separate"/>
      </w:r>
      <w:r w:rsidR="00A67294">
        <w:rPr>
          <w:noProof/>
        </w:rPr>
        <w:t>26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240</w:t>
      </w:r>
      <w:r>
        <w:rPr>
          <w:noProof/>
        </w:rPr>
        <w:tab/>
        <w:t>Deducting in anticipation of receiving award transport payment</w:t>
      </w:r>
      <w:r w:rsidRPr="002B610F">
        <w:rPr>
          <w:noProof/>
        </w:rPr>
        <w:tab/>
      </w:r>
      <w:r w:rsidRPr="002B610F">
        <w:rPr>
          <w:noProof/>
        </w:rPr>
        <w:fldChar w:fldCharType="begin"/>
      </w:r>
      <w:r w:rsidRPr="002B610F">
        <w:rPr>
          <w:noProof/>
        </w:rPr>
        <w:instrText xml:space="preserve"> PAGEREF _Toc109642421 \h </w:instrText>
      </w:r>
      <w:r w:rsidRPr="002B610F">
        <w:rPr>
          <w:noProof/>
        </w:rPr>
      </w:r>
      <w:r w:rsidRPr="002B610F">
        <w:rPr>
          <w:noProof/>
        </w:rPr>
        <w:fldChar w:fldCharType="separate"/>
      </w:r>
      <w:r w:rsidR="00A67294">
        <w:rPr>
          <w:noProof/>
        </w:rPr>
        <w:t>26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245</w:t>
      </w:r>
      <w:r>
        <w:rPr>
          <w:noProof/>
        </w:rPr>
        <w:tab/>
        <w:t>Effect of exception in this Subdivision on exception for small total of expenses</w:t>
      </w:r>
      <w:r w:rsidRPr="002B610F">
        <w:rPr>
          <w:noProof/>
        </w:rPr>
        <w:tab/>
      </w:r>
      <w:r w:rsidRPr="002B610F">
        <w:rPr>
          <w:noProof/>
        </w:rPr>
        <w:fldChar w:fldCharType="begin"/>
      </w:r>
      <w:r w:rsidRPr="002B610F">
        <w:rPr>
          <w:noProof/>
        </w:rPr>
        <w:instrText xml:space="preserve"> PAGEREF _Toc109642422 \h </w:instrText>
      </w:r>
      <w:r w:rsidRPr="002B610F">
        <w:rPr>
          <w:noProof/>
        </w:rPr>
      </w:r>
      <w:r w:rsidRPr="002B610F">
        <w:rPr>
          <w:noProof/>
        </w:rPr>
        <w:fldChar w:fldCharType="separate"/>
      </w:r>
      <w:r w:rsidR="00A67294">
        <w:rPr>
          <w:noProof/>
        </w:rPr>
        <w:t>27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900</w:t>
      </w:r>
      <w:r>
        <w:rPr>
          <w:noProof/>
        </w:rPr>
        <w:noBreakHyphen/>
        <w:t>250</w:t>
      </w:r>
      <w:r>
        <w:rPr>
          <w:noProof/>
        </w:rPr>
        <w:tab/>
        <w:t>Effect of exception in this Subdivision on methods of calculating car expense deductions</w:t>
      </w:r>
      <w:r w:rsidRPr="002B610F">
        <w:rPr>
          <w:noProof/>
        </w:rPr>
        <w:tab/>
      </w:r>
      <w:r w:rsidRPr="002B610F">
        <w:rPr>
          <w:noProof/>
        </w:rPr>
        <w:fldChar w:fldCharType="begin"/>
      </w:r>
      <w:r w:rsidRPr="002B610F">
        <w:rPr>
          <w:noProof/>
        </w:rPr>
        <w:instrText xml:space="preserve"> PAGEREF _Toc109642423 \h </w:instrText>
      </w:r>
      <w:r w:rsidRPr="002B610F">
        <w:rPr>
          <w:noProof/>
        </w:rPr>
      </w:r>
      <w:r w:rsidRPr="002B610F">
        <w:rPr>
          <w:noProof/>
        </w:rPr>
        <w:fldChar w:fldCharType="separate"/>
      </w:r>
      <w:r w:rsidR="00A67294">
        <w:rPr>
          <w:noProof/>
        </w:rPr>
        <w:t>27</w:t>
      </w:r>
      <w:r w:rsidRPr="002B610F">
        <w:rPr>
          <w:noProof/>
        </w:rPr>
        <w:fldChar w:fldCharType="end"/>
      </w:r>
    </w:p>
    <w:p w:rsidR="002B610F" w:rsidRDefault="002B610F">
      <w:pPr>
        <w:pStyle w:val="TOC2"/>
        <w:rPr>
          <w:rFonts w:asciiTheme="minorHAnsi" w:eastAsiaTheme="minorEastAsia" w:hAnsiTheme="minorHAnsi" w:cstheme="minorBidi"/>
          <w:b w:val="0"/>
          <w:noProof/>
          <w:kern w:val="0"/>
          <w:sz w:val="22"/>
          <w:szCs w:val="22"/>
        </w:rPr>
      </w:pPr>
      <w:r>
        <w:rPr>
          <w:noProof/>
        </w:rPr>
        <w:t>Part 5</w:t>
      </w:r>
      <w:r>
        <w:rPr>
          <w:noProof/>
        </w:rPr>
        <w:noBreakHyphen/>
        <w:t>35—Miscellaneous</w:t>
      </w:r>
      <w:r w:rsidRPr="002B610F">
        <w:rPr>
          <w:b w:val="0"/>
          <w:noProof/>
          <w:sz w:val="18"/>
        </w:rPr>
        <w:tab/>
      </w:r>
      <w:r w:rsidRPr="002B610F">
        <w:rPr>
          <w:b w:val="0"/>
          <w:noProof/>
          <w:sz w:val="18"/>
        </w:rPr>
        <w:fldChar w:fldCharType="begin"/>
      </w:r>
      <w:r w:rsidRPr="002B610F">
        <w:rPr>
          <w:b w:val="0"/>
          <w:noProof/>
          <w:sz w:val="18"/>
        </w:rPr>
        <w:instrText xml:space="preserve"> PAGEREF _Toc109642424 \h </w:instrText>
      </w:r>
      <w:r w:rsidRPr="002B610F">
        <w:rPr>
          <w:b w:val="0"/>
          <w:noProof/>
          <w:sz w:val="18"/>
        </w:rPr>
      </w:r>
      <w:r w:rsidRPr="002B610F">
        <w:rPr>
          <w:b w:val="0"/>
          <w:noProof/>
          <w:sz w:val="18"/>
        </w:rPr>
        <w:fldChar w:fldCharType="separate"/>
      </w:r>
      <w:r w:rsidR="00A67294">
        <w:rPr>
          <w:b w:val="0"/>
          <w:noProof/>
          <w:sz w:val="18"/>
        </w:rPr>
        <w:t>29</w:t>
      </w:r>
      <w:r w:rsidRPr="002B610F">
        <w:rPr>
          <w:b w:val="0"/>
          <w:noProof/>
          <w:sz w:val="18"/>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905—Offences</w:t>
      </w:r>
      <w:r w:rsidRPr="002B610F">
        <w:rPr>
          <w:b w:val="0"/>
          <w:noProof/>
          <w:sz w:val="18"/>
        </w:rPr>
        <w:tab/>
      </w:r>
      <w:r w:rsidRPr="002B610F">
        <w:rPr>
          <w:b w:val="0"/>
          <w:noProof/>
          <w:sz w:val="18"/>
        </w:rPr>
        <w:fldChar w:fldCharType="begin"/>
      </w:r>
      <w:r w:rsidRPr="002B610F">
        <w:rPr>
          <w:b w:val="0"/>
          <w:noProof/>
          <w:sz w:val="18"/>
        </w:rPr>
        <w:instrText xml:space="preserve"> PAGEREF _Toc109642425 \h </w:instrText>
      </w:r>
      <w:r w:rsidRPr="002B610F">
        <w:rPr>
          <w:b w:val="0"/>
          <w:noProof/>
          <w:sz w:val="18"/>
        </w:rPr>
      </w:r>
      <w:r w:rsidRPr="002B610F">
        <w:rPr>
          <w:b w:val="0"/>
          <w:noProof/>
          <w:sz w:val="18"/>
        </w:rPr>
        <w:fldChar w:fldCharType="separate"/>
      </w:r>
      <w:r w:rsidR="00A67294">
        <w:rPr>
          <w:b w:val="0"/>
          <w:noProof/>
          <w:sz w:val="18"/>
        </w:rPr>
        <w:t>29</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905</w:t>
      </w:r>
      <w:r>
        <w:rPr>
          <w:noProof/>
        </w:rPr>
        <w:noBreakHyphen/>
        <w:t>5</w:t>
      </w:r>
      <w:r>
        <w:rPr>
          <w:noProof/>
        </w:rPr>
        <w:tab/>
        <w:t xml:space="preserve">Application of the </w:t>
      </w:r>
      <w:r w:rsidRPr="000620BB">
        <w:rPr>
          <w:i/>
          <w:noProof/>
        </w:rPr>
        <w:t>Criminal Code</w:t>
      </w:r>
      <w:r w:rsidRPr="002B610F">
        <w:rPr>
          <w:noProof/>
        </w:rPr>
        <w:tab/>
      </w:r>
      <w:r w:rsidRPr="002B610F">
        <w:rPr>
          <w:noProof/>
        </w:rPr>
        <w:fldChar w:fldCharType="begin"/>
      </w:r>
      <w:r w:rsidRPr="002B610F">
        <w:rPr>
          <w:noProof/>
        </w:rPr>
        <w:instrText xml:space="preserve"> PAGEREF _Toc109642426 \h </w:instrText>
      </w:r>
      <w:r w:rsidRPr="002B610F">
        <w:rPr>
          <w:noProof/>
        </w:rPr>
      </w:r>
      <w:r w:rsidRPr="002B610F">
        <w:rPr>
          <w:noProof/>
        </w:rPr>
        <w:fldChar w:fldCharType="separate"/>
      </w:r>
      <w:r w:rsidR="00A67294">
        <w:rPr>
          <w:noProof/>
        </w:rPr>
        <w:t>29</w:t>
      </w:r>
      <w:r w:rsidRPr="002B610F">
        <w:rPr>
          <w:noProof/>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909—Regulations</w:t>
      </w:r>
      <w:r w:rsidRPr="002B610F">
        <w:rPr>
          <w:b w:val="0"/>
          <w:noProof/>
          <w:sz w:val="18"/>
        </w:rPr>
        <w:tab/>
      </w:r>
      <w:r w:rsidRPr="002B610F">
        <w:rPr>
          <w:b w:val="0"/>
          <w:noProof/>
          <w:sz w:val="18"/>
        </w:rPr>
        <w:fldChar w:fldCharType="begin"/>
      </w:r>
      <w:r w:rsidRPr="002B610F">
        <w:rPr>
          <w:b w:val="0"/>
          <w:noProof/>
          <w:sz w:val="18"/>
        </w:rPr>
        <w:instrText xml:space="preserve"> PAGEREF _Toc109642427 \h </w:instrText>
      </w:r>
      <w:r w:rsidRPr="002B610F">
        <w:rPr>
          <w:b w:val="0"/>
          <w:noProof/>
          <w:sz w:val="18"/>
        </w:rPr>
      </w:r>
      <w:r w:rsidRPr="002B610F">
        <w:rPr>
          <w:b w:val="0"/>
          <w:noProof/>
          <w:sz w:val="18"/>
        </w:rPr>
        <w:fldChar w:fldCharType="separate"/>
      </w:r>
      <w:r w:rsidR="00A67294">
        <w:rPr>
          <w:b w:val="0"/>
          <w:noProof/>
          <w:sz w:val="18"/>
        </w:rPr>
        <w:t>30</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909</w:t>
      </w:r>
      <w:r>
        <w:rPr>
          <w:noProof/>
        </w:rPr>
        <w:noBreakHyphen/>
        <w:t>1</w:t>
      </w:r>
      <w:r>
        <w:rPr>
          <w:noProof/>
        </w:rPr>
        <w:tab/>
        <w:t>Regulations</w:t>
      </w:r>
      <w:r w:rsidRPr="002B610F">
        <w:rPr>
          <w:noProof/>
        </w:rPr>
        <w:tab/>
      </w:r>
      <w:r w:rsidRPr="002B610F">
        <w:rPr>
          <w:noProof/>
        </w:rPr>
        <w:fldChar w:fldCharType="begin"/>
      </w:r>
      <w:r w:rsidRPr="002B610F">
        <w:rPr>
          <w:noProof/>
        </w:rPr>
        <w:instrText xml:space="preserve"> PAGEREF _Toc109642428 \h </w:instrText>
      </w:r>
      <w:r w:rsidRPr="002B610F">
        <w:rPr>
          <w:noProof/>
        </w:rPr>
      </w:r>
      <w:r w:rsidRPr="002B610F">
        <w:rPr>
          <w:noProof/>
        </w:rPr>
        <w:fldChar w:fldCharType="separate"/>
      </w:r>
      <w:r w:rsidR="00A67294">
        <w:rPr>
          <w:noProof/>
        </w:rPr>
        <w:t>30</w:t>
      </w:r>
      <w:r w:rsidRPr="002B610F">
        <w:rPr>
          <w:noProof/>
        </w:rPr>
        <w:fldChar w:fldCharType="end"/>
      </w:r>
    </w:p>
    <w:p w:rsidR="002B610F" w:rsidRDefault="002B610F">
      <w:pPr>
        <w:pStyle w:val="TOC1"/>
        <w:rPr>
          <w:rFonts w:asciiTheme="minorHAnsi" w:eastAsiaTheme="minorEastAsia" w:hAnsiTheme="minorHAnsi" w:cstheme="minorBidi"/>
          <w:b w:val="0"/>
          <w:noProof/>
          <w:kern w:val="0"/>
          <w:sz w:val="22"/>
          <w:szCs w:val="22"/>
        </w:rPr>
      </w:pPr>
      <w:r>
        <w:rPr>
          <w:noProof/>
        </w:rPr>
        <w:t>Chapter 6—The Dictionary</w:t>
      </w:r>
      <w:r w:rsidRPr="002B610F">
        <w:rPr>
          <w:b w:val="0"/>
          <w:noProof/>
          <w:sz w:val="18"/>
        </w:rPr>
        <w:tab/>
      </w:r>
      <w:r w:rsidRPr="002B610F">
        <w:rPr>
          <w:b w:val="0"/>
          <w:noProof/>
          <w:sz w:val="18"/>
        </w:rPr>
        <w:fldChar w:fldCharType="begin"/>
      </w:r>
      <w:r w:rsidRPr="002B610F">
        <w:rPr>
          <w:b w:val="0"/>
          <w:noProof/>
          <w:sz w:val="18"/>
        </w:rPr>
        <w:instrText xml:space="preserve"> PAGEREF _Toc109642429 \h </w:instrText>
      </w:r>
      <w:r w:rsidRPr="002B610F">
        <w:rPr>
          <w:b w:val="0"/>
          <w:noProof/>
          <w:sz w:val="18"/>
        </w:rPr>
      </w:r>
      <w:r w:rsidRPr="002B610F">
        <w:rPr>
          <w:b w:val="0"/>
          <w:noProof/>
          <w:sz w:val="18"/>
        </w:rPr>
        <w:fldChar w:fldCharType="separate"/>
      </w:r>
      <w:r w:rsidR="00A67294">
        <w:rPr>
          <w:b w:val="0"/>
          <w:noProof/>
          <w:sz w:val="18"/>
        </w:rPr>
        <w:t>31</w:t>
      </w:r>
      <w:r w:rsidRPr="002B610F">
        <w:rPr>
          <w:b w:val="0"/>
          <w:noProof/>
          <w:sz w:val="18"/>
        </w:rPr>
        <w:fldChar w:fldCharType="end"/>
      </w:r>
    </w:p>
    <w:p w:rsidR="002B610F" w:rsidRDefault="002B610F">
      <w:pPr>
        <w:pStyle w:val="TOC2"/>
        <w:rPr>
          <w:rFonts w:asciiTheme="minorHAnsi" w:eastAsiaTheme="minorEastAsia" w:hAnsiTheme="minorHAnsi" w:cstheme="minorBidi"/>
          <w:b w:val="0"/>
          <w:noProof/>
          <w:kern w:val="0"/>
          <w:sz w:val="22"/>
          <w:szCs w:val="22"/>
        </w:rPr>
      </w:pPr>
      <w:r>
        <w:rPr>
          <w:noProof/>
        </w:rPr>
        <w:t>Part 6</w:t>
      </w:r>
      <w:r>
        <w:rPr>
          <w:noProof/>
        </w:rPr>
        <w:noBreakHyphen/>
        <w:t>1—Concepts and topics</w:t>
      </w:r>
      <w:r w:rsidRPr="002B610F">
        <w:rPr>
          <w:b w:val="0"/>
          <w:noProof/>
          <w:sz w:val="18"/>
        </w:rPr>
        <w:tab/>
      </w:r>
      <w:r w:rsidRPr="002B610F">
        <w:rPr>
          <w:b w:val="0"/>
          <w:noProof/>
          <w:sz w:val="18"/>
        </w:rPr>
        <w:fldChar w:fldCharType="begin"/>
      </w:r>
      <w:r w:rsidRPr="002B610F">
        <w:rPr>
          <w:b w:val="0"/>
          <w:noProof/>
          <w:sz w:val="18"/>
        </w:rPr>
        <w:instrText xml:space="preserve"> PAGEREF _Toc109642430 \h </w:instrText>
      </w:r>
      <w:r w:rsidRPr="002B610F">
        <w:rPr>
          <w:b w:val="0"/>
          <w:noProof/>
          <w:sz w:val="18"/>
        </w:rPr>
      </w:r>
      <w:r w:rsidRPr="002B610F">
        <w:rPr>
          <w:b w:val="0"/>
          <w:noProof/>
          <w:sz w:val="18"/>
        </w:rPr>
        <w:fldChar w:fldCharType="separate"/>
      </w:r>
      <w:r w:rsidR="00A67294">
        <w:rPr>
          <w:b w:val="0"/>
          <w:noProof/>
          <w:sz w:val="18"/>
        </w:rPr>
        <w:t>31</w:t>
      </w:r>
      <w:r w:rsidRPr="002B610F">
        <w:rPr>
          <w:b w:val="0"/>
          <w:noProof/>
          <w:sz w:val="18"/>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950—Rules for interpreting this Act</w:t>
      </w:r>
      <w:r w:rsidRPr="002B610F">
        <w:rPr>
          <w:b w:val="0"/>
          <w:noProof/>
          <w:sz w:val="18"/>
        </w:rPr>
        <w:tab/>
      </w:r>
      <w:r w:rsidRPr="002B610F">
        <w:rPr>
          <w:b w:val="0"/>
          <w:noProof/>
          <w:sz w:val="18"/>
        </w:rPr>
        <w:fldChar w:fldCharType="begin"/>
      </w:r>
      <w:r w:rsidRPr="002B610F">
        <w:rPr>
          <w:b w:val="0"/>
          <w:noProof/>
          <w:sz w:val="18"/>
        </w:rPr>
        <w:instrText xml:space="preserve"> PAGEREF _Toc109642431 \h </w:instrText>
      </w:r>
      <w:r w:rsidRPr="002B610F">
        <w:rPr>
          <w:b w:val="0"/>
          <w:noProof/>
          <w:sz w:val="18"/>
        </w:rPr>
      </w:r>
      <w:r w:rsidRPr="002B610F">
        <w:rPr>
          <w:b w:val="0"/>
          <w:noProof/>
          <w:sz w:val="18"/>
        </w:rPr>
        <w:fldChar w:fldCharType="separate"/>
      </w:r>
      <w:r w:rsidR="00A67294">
        <w:rPr>
          <w:b w:val="0"/>
          <w:noProof/>
          <w:sz w:val="18"/>
        </w:rPr>
        <w:t>31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950</w:t>
      </w:r>
      <w:r>
        <w:rPr>
          <w:noProof/>
        </w:rPr>
        <w:noBreakHyphen/>
        <w:t>100</w:t>
      </w:r>
      <w:r>
        <w:rPr>
          <w:noProof/>
        </w:rPr>
        <w:tab/>
        <w:t>What forms part of this Act</w:t>
      </w:r>
      <w:r w:rsidRPr="002B610F">
        <w:rPr>
          <w:noProof/>
        </w:rPr>
        <w:tab/>
      </w:r>
      <w:r w:rsidRPr="002B610F">
        <w:rPr>
          <w:noProof/>
        </w:rPr>
        <w:fldChar w:fldCharType="begin"/>
      </w:r>
      <w:r w:rsidRPr="002B610F">
        <w:rPr>
          <w:noProof/>
        </w:rPr>
        <w:instrText xml:space="preserve"> PAGEREF _Toc109642432 \h </w:instrText>
      </w:r>
      <w:r w:rsidRPr="002B610F">
        <w:rPr>
          <w:noProof/>
        </w:rPr>
      </w:r>
      <w:r w:rsidRPr="002B610F">
        <w:rPr>
          <w:noProof/>
        </w:rPr>
        <w:fldChar w:fldCharType="separate"/>
      </w:r>
      <w:r w:rsidR="00A67294">
        <w:rPr>
          <w:noProof/>
        </w:rPr>
        <w:t>31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950</w:t>
      </w:r>
      <w:r>
        <w:rPr>
          <w:noProof/>
        </w:rPr>
        <w:noBreakHyphen/>
        <w:t>105</w:t>
      </w:r>
      <w:r>
        <w:rPr>
          <w:noProof/>
        </w:rPr>
        <w:tab/>
        <w:t xml:space="preserve">What does </w:t>
      </w:r>
      <w:r w:rsidRPr="000620BB">
        <w:rPr>
          <w:i/>
          <w:noProof/>
        </w:rPr>
        <w:t>not</w:t>
      </w:r>
      <w:r>
        <w:rPr>
          <w:noProof/>
        </w:rPr>
        <w:t xml:space="preserve"> form part of this Act</w:t>
      </w:r>
      <w:r w:rsidRPr="002B610F">
        <w:rPr>
          <w:noProof/>
        </w:rPr>
        <w:tab/>
      </w:r>
      <w:r w:rsidRPr="002B610F">
        <w:rPr>
          <w:noProof/>
        </w:rPr>
        <w:fldChar w:fldCharType="begin"/>
      </w:r>
      <w:r w:rsidRPr="002B610F">
        <w:rPr>
          <w:noProof/>
        </w:rPr>
        <w:instrText xml:space="preserve"> PAGEREF _Toc109642433 \h </w:instrText>
      </w:r>
      <w:r w:rsidRPr="002B610F">
        <w:rPr>
          <w:noProof/>
        </w:rPr>
      </w:r>
      <w:r w:rsidRPr="002B610F">
        <w:rPr>
          <w:noProof/>
        </w:rPr>
        <w:fldChar w:fldCharType="separate"/>
      </w:r>
      <w:r w:rsidR="00A67294">
        <w:rPr>
          <w:noProof/>
        </w:rPr>
        <w:t>32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950</w:t>
      </w:r>
      <w:r>
        <w:rPr>
          <w:noProof/>
        </w:rPr>
        <w:noBreakHyphen/>
        <w:t>150</w:t>
      </w:r>
      <w:r>
        <w:rPr>
          <w:noProof/>
        </w:rPr>
        <w:tab/>
        <w:t>Guides, and their role in interpreting this Act</w:t>
      </w:r>
      <w:r w:rsidRPr="002B610F">
        <w:rPr>
          <w:noProof/>
        </w:rPr>
        <w:tab/>
      </w:r>
      <w:r w:rsidRPr="002B610F">
        <w:rPr>
          <w:noProof/>
        </w:rPr>
        <w:fldChar w:fldCharType="begin"/>
      </w:r>
      <w:r w:rsidRPr="002B610F">
        <w:rPr>
          <w:noProof/>
        </w:rPr>
        <w:instrText xml:space="preserve"> PAGEREF _Toc109642434 \h </w:instrText>
      </w:r>
      <w:r w:rsidRPr="002B610F">
        <w:rPr>
          <w:noProof/>
        </w:rPr>
      </w:r>
      <w:r w:rsidRPr="002B610F">
        <w:rPr>
          <w:noProof/>
        </w:rPr>
        <w:fldChar w:fldCharType="separate"/>
      </w:r>
      <w:r w:rsidR="00A67294">
        <w:rPr>
          <w:noProof/>
        </w:rPr>
        <w:t>32</w:t>
      </w:r>
      <w:r w:rsidRPr="002B610F">
        <w:rPr>
          <w:noProof/>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960—General</w:t>
      </w:r>
      <w:r w:rsidRPr="002B610F">
        <w:rPr>
          <w:b w:val="0"/>
          <w:noProof/>
          <w:sz w:val="18"/>
        </w:rPr>
        <w:tab/>
      </w:r>
      <w:r w:rsidRPr="002B610F">
        <w:rPr>
          <w:b w:val="0"/>
          <w:noProof/>
          <w:sz w:val="18"/>
        </w:rPr>
        <w:fldChar w:fldCharType="begin"/>
      </w:r>
      <w:r w:rsidRPr="002B610F">
        <w:rPr>
          <w:b w:val="0"/>
          <w:noProof/>
          <w:sz w:val="18"/>
        </w:rPr>
        <w:instrText xml:space="preserve"> PAGEREF _Toc109642435 \h </w:instrText>
      </w:r>
      <w:r w:rsidRPr="002B610F">
        <w:rPr>
          <w:b w:val="0"/>
          <w:noProof/>
          <w:sz w:val="18"/>
        </w:rPr>
      </w:r>
      <w:r w:rsidRPr="002B610F">
        <w:rPr>
          <w:b w:val="0"/>
          <w:noProof/>
          <w:sz w:val="18"/>
        </w:rPr>
        <w:fldChar w:fldCharType="separate"/>
      </w:r>
      <w:r w:rsidR="00A67294">
        <w:rPr>
          <w:b w:val="0"/>
          <w:noProof/>
          <w:sz w:val="18"/>
        </w:rPr>
        <w:t>33</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B—Utilisation of tax attributes</w:t>
      </w:r>
      <w:r w:rsidRPr="002B610F">
        <w:rPr>
          <w:b w:val="0"/>
          <w:noProof/>
          <w:sz w:val="18"/>
        </w:rPr>
        <w:tab/>
      </w:r>
      <w:r w:rsidRPr="002B610F">
        <w:rPr>
          <w:b w:val="0"/>
          <w:noProof/>
          <w:sz w:val="18"/>
        </w:rPr>
        <w:fldChar w:fldCharType="begin"/>
      </w:r>
      <w:r w:rsidRPr="002B610F">
        <w:rPr>
          <w:b w:val="0"/>
          <w:noProof/>
          <w:sz w:val="18"/>
        </w:rPr>
        <w:instrText xml:space="preserve"> PAGEREF _Toc109642436 \h </w:instrText>
      </w:r>
      <w:r w:rsidRPr="002B610F">
        <w:rPr>
          <w:b w:val="0"/>
          <w:noProof/>
          <w:sz w:val="18"/>
        </w:rPr>
      </w:r>
      <w:r w:rsidRPr="002B610F">
        <w:rPr>
          <w:b w:val="0"/>
          <w:noProof/>
          <w:sz w:val="18"/>
        </w:rPr>
        <w:fldChar w:fldCharType="separate"/>
      </w:r>
      <w:r w:rsidR="00A67294">
        <w:rPr>
          <w:b w:val="0"/>
          <w:noProof/>
          <w:sz w:val="18"/>
        </w:rPr>
        <w:t>33</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20</w:t>
      </w:r>
      <w:r>
        <w:rPr>
          <w:noProof/>
        </w:rPr>
        <w:tab/>
        <w:t>Utilisation</w:t>
      </w:r>
      <w:r w:rsidRPr="002B610F">
        <w:rPr>
          <w:noProof/>
        </w:rPr>
        <w:tab/>
      </w:r>
      <w:r w:rsidRPr="002B610F">
        <w:rPr>
          <w:noProof/>
        </w:rPr>
        <w:fldChar w:fldCharType="begin"/>
      </w:r>
      <w:r w:rsidRPr="002B610F">
        <w:rPr>
          <w:noProof/>
        </w:rPr>
        <w:instrText xml:space="preserve"> PAGEREF _Toc109642437 \h </w:instrText>
      </w:r>
      <w:r w:rsidRPr="002B610F">
        <w:rPr>
          <w:noProof/>
        </w:rPr>
      </w:r>
      <w:r w:rsidRPr="002B610F">
        <w:rPr>
          <w:noProof/>
        </w:rPr>
        <w:fldChar w:fldCharType="separate"/>
      </w:r>
      <w:r w:rsidR="00A67294">
        <w:rPr>
          <w:noProof/>
        </w:rPr>
        <w:t>33</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C—Foreign currency</w:t>
      </w:r>
      <w:r w:rsidRPr="002B610F">
        <w:rPr>
          <w:b w:val="0"/>
          <w:noProof/>
          <w:sz w:val="18"/>
        </w:rPr>
        <w:tab/>
      </w:r>
      <w:r w:rsidRPr="002B610F">
        <w:rPr>
          <w:b w:val="0"/>
          <w:noProof/>
          <w:sz w:val="18"/>
        </w:rPr>
        <w:fldChar w:fldCharType="begin"/>
      </w:r>
      <w:r w:rsidRPr="002B610F">
        <w:rPr>
          <w:b w:val="0"/>
          <w:noProof/>
          <w:sz w:val="18"/>
        </w:rPr>
        <w:instrText xml:space="preserve"> PAGEREF _Toc109642438 \h </w:instrText>
      </w:r>
      <w:r w:rsidRPr="002B610F">
        <w:rPr>
          <w:b w:val="0"/>
          <w:noProof/>
          <w:sz w:val="18"/>
        </w:rPr>
      </w:r>
      <w:r w:rsidRPr="002B610F">
        <w:rPr>
          <w:b w:val="0"/>
          <w:noProof/>
          <w:sz w:val="18"/>
        </w:rPr>
        <w:fldChar w:fldCharType="separate"/>
      </w:r>
      <w:r w:rsidR="00A67294">
        <w:rPr>
          <w:b w:val="0"/>
          <w:noProof/>
          <w:sz w:val="18"/>
        </w:rPr>
        <w:t>34</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49</w:t>
      </w:r>
      <w:r>
        <w:rPr>
          <w:noProof/>
        </w:rPr>
        <w:tab/>
        <w:t>Objects of this Subdivision</w:t>
      </w:r>
      <w:r w:rsidRPr="002B610F">
        <w:rPr>
          <w:noProof/>
        </w:rPr>
        <w:tab/>
      </w:r>
      <w:r w:rsidRPr="002B610F">
        <w:rPr>
          <w:noProof/>
        </w:rPr>
        <w:fldChar w:fldCharType="begin"/>
      </w:r>
      <w:r w:rsidRPr="002B610F">
        <w:rPr>
          <w:noProof/>
        </w:rPr>
        <w:instrText xml:space="preserve"> PAGEREF _Toc109642439 \h </w:instrText>
      </w:r>
      <w:r w:rsidRPr="002B610F">
        <w:rPr>
          <w:noProof/>
        </w:rPr>
      </w:r>
      <w:r w:rsidRPr="002B610F">
        <w:rPr>
          <w:noProof/>
        </w:rPr>
        <w:fldChar w:fldCharType="separate"/>
      </w:r>
      <w:r w:rsidR="00A67294">
        <w:rPr>
          <w:noProof/>
        </w:rPr>
        <w:t>34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50</w:t>
      </w:r>
      <w:r>
        <w:rPr>
          <w:noProof/>
        </w:rPr>
        <w:tab/>
        <w:t>Translation of amounts into Australian currency</w:t>
      </w:r>
      <w:r w:rsidRPr="002B610F">
        <w:rPr>
          <w:noProof/>
        </w:rPr>
        <w:tab/>
      </w:r>
      <w:r w:rsidRPr="002B610F">
        <w:rPr>
          <w:noProof/>
        </w:rPr>
        <w:fldChar w:fldCharType="begin"/>
      </w:r>
      <w:r w:rsidRPr="002B610F">
        <w:rPr>
          <w:noProof/>
        </w:rPr>
        <w:instrText xml:space="preserve"> PAGEREF _Toc109642440 \h </w:instrText>
      </w:r>
      <w:r w:rsidRPr="002B610F">
        <w:rPr>
          <w:noProof/>
        </w:rPr>
      </w:r>
      <w:r w:rsidRPr="002B610F">
        <w:rPr>
          <w:noProof/>
        </w:rPr>
        <w:fldChar w:fldCharType="separate"/>
      </w:r>
      <w:r w:rsidR="00A67294">
        <w:rPr>
          <w:noProof/>
        </w:rPr>
        <w:t>35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55</w:t>
      </w:r>
      <w:r>
        <w:rPr>
          <w:noProof/>
        </w:rPr>
        <w:tab/>
        <w:t>Application of translation rules</w:t>
      </w:r>
      <w:r w:rsidRPr="002B610F">
        <w:rPr>
          <w:noProof/>
        </w:rPr>
        <w:tab/>
      </w:r>
      <w:r w:rsidRPr="002B610F">
        <w:rPr>
          <w:noProof/>
        </w:rPr>
        <w:fldChar w:fldCharType="begin"/>
      </w:r>
      <w:r w:rsidRPr="002B610F">
        <w:rPr>
          <w:noProof/>
        </w:rPr>
        <w:instrText xml:space="preserve"> PAGEREF _Toc109642441 \h </w:instrText>
      </w:r>
      <w:r w:rsidRPr="002B610F">
        <w:rPr>
          <w:noProof/>
        </w:rPr>
      </w:r>
      <w:r w:rsidRPr="002B610F">
        <w:rPr>
          <w:noProof/>
        </w:rPr>
        <w:fldChar w:fldCharType="separate"/>
      </w:r>
      <w:r w:rsidR="00A67294">
        <w:rPr>
          <w:noProof/>
        </w:rPr>
        <w:t>43</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D—Functional currency</w:t>
      </w:r>
      <w:r w:rsidRPr="002B610F">
        <w:rPr>
          <w:b w:val="0"/>
          <w:noProof/>
          <w:sz w:val="18"/>
        </w:rPr>
        <w:tab/>
      </w:r>
      <w:r w:rsidRPr="002B610F">
        <w:rPr>
          <w:b w:val="0"/>
          <w:noProof/>
          <w:sz w:val="18"/>
        </w:rPr>
        <w:fldChar w:fldCharType="begin"/>
      </w:r>
      <w:r w:rsidRPr="002B610F">
        <w:rPr>
          <w:b w:val="0"/>
          <w:noProof/>
          <w:sz w:val="18"/>
        </w:rPr>
        <w:instrText xml:space="preserve"> PAGEREF _Toc109642442 \h </w:instrText>
      </w:r>
      <w:r w:rsidRPr="002B610F">
        <w:rPr>
          <w:b w:val="0"/>
          <w:noProof/>
          <w:sz w:val="18"/>
        </w:rPr>
      </w:r>
      <w:r w:rsidRPr="002B610F">
        <w:rPr>
          <w:b w:val="0"/>
          <w:noProof/>
          <w:sz w:val="18"/>
        </w:rPr>
        <w:fldChar w:fldCharType="separate"/>
      </w:r>
      <w:r w:rsidR="00A67294">
        <w:rPr>
          <w:b w:val="0"/>
          <w:noProof/>
          <w:sz w:val="18"/>
        </w:rPr>
        <w:t>44</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lastRenderedPageBreak/>
        <w:t>Guide to Subdivision 960</w:t>
      </w:r>
      <w:r>
        <w:rPr>
          <w:noProof/>
        </w:rPr>
        <w:noBreakHyphen/>
        <w:t>D</w:t>
      </w:r>
      <w:r w:rsidRPr="002B610F">
        <w:rPr>
          <w:b w:val="0"/>
          <w:noProof/>
          <w:sz w:val="18"/>
        </w:rPr>
        <w:tab/>
      </w:r>
      <w:r w:rsidRPr="002B610F">
        <w:rPr>
          <w:b w:val="0"/>
          <w:noProof/>
          <w:sz w:val="18"/>
        </w:rPr>
        <w:fldChar w:fldCharType="begin"/>
      </w:r>
      <w:r w:rsidRPr="002B610F">
        <w:rPr>
          <w:b w:val="0"/>
          <w:noProof/>
          <w:sz w:val="18"/>
        </w:rPr>
        <w:instrText xml:space="preserve"> PAGEREF _Toc109642443 \h </w:instrText>
      </w:r>
      <w:r w:rsidRPr="002B610F">
        <w:rPr>
          <w:b w:val="0"/>
          <w:noProof/>
          <w:sz w:val="18"/>
        </w:rPr>
      </w:r>
      <w:r w:rsidRPr="002B610F">
        <w:rPr>
          <w:b w:val="0"/>
          <w:noProof/>
          <w:sz w:val="18"/>
        </w:rPr>
        <w:fldChar w:fldCharType="separate"/>
      </w:r>
      <w:r w:rsidR="00A67294">
        <w:rPr>
          <w:b w:val="0"/>
          <w:noProof/>
          <w:sz w:val="18"/>
        </w:rPr>
        <w:t>44</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56</w:t>
      </w:r>
      <w:r>
        <w:rPr>
          <w:noProof/>
        </w:rPr>
        <w:tab/>
        <w:t>What this Subdivision is about</w:t>
      </w:r>
      <w:r w:rsidRPr="002B610F">
        <w:rPr>
          <w:noProof/>
        </w:rPr>
        <w:tab/>
      </w:r>
      <w:r w:rsidRPr="002B610F">
        <w:rPr>
          <w:noProof/>
        </w:rPr>
        <w:fldChar w:fldCharType="begin"/>
      </w:r>
      <w:r w:rsidRPr="002B610F">
        <w:rPr>
          <w:noProof/>
        </w:rPr>
        <w:instrText xml:space="preserve"> PAGEREF _Toc109642444 \h </w:instrText>
      </w:r>
      <w:r w:rsidRPr="002B610F">
        <w:rPr>
          <w:noProof/>
        </w:rPr>
      </w:r>
      <w:r w:rsidRPr="002B610F">
        <w:rPr>
          <w:noProof/>
        </w:rPr>
        <w:fldChar w:fldCharType="separate"/>
      </w:r>
      <w:r w:rsidR="00A67294">
        <w:rPr>
          <w:noProof/>
        </w:rPr>
        <w:t>44</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_Toc109642445 \h </w:instrText>
      </w:r>
      <w:r w:rsidRPr="002B610F">
        <w:rPr>
          <w:b w:val="0"/>
          <w:noProof/>
          <w:sz w:val="18"/>
        </w:rPr>
      </w:r>
      <w:r w:rsidRPr="002B610F">
        <w:rPr>
          <w:b w:val="0"/>
          <w:noProof/>
          <w:sz w:val="18"/>
        </w:rPr>
        <w:fldChar w:fldCharType="separate"/>
      </w:r>
      <w:r w:rsidR="00A67294">
        <w:rPr>
          <w:b w:val="0"/>
          <w:noProof/>
          <w:sz w:val="18"/>
        </w:rPr>
        <w:t>45</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59</w:t>
      </w:r>
      <w:r>
        <w:rPr>
          <w:noProof/>
        </w:rPr>
        <w:tab/>
        <w:t>Object of this Subdivision</w:t>
      </w:r>
      <w:r w:rsidRPr="002B610F">
        <w:rPr>
          <w:noProof/>
        </w:rPr>
        <w:tab/>
      </w:r>
      <w:r w:rsidRPr="002B610F">
        <w:rPr>
          <w:noProof/>
        </w:rPr>
        <w:fldChar w:fldCharType="begin"/>
      </w:r>
      <w:r w:rsidRPr="002B610F">
        <w:rPr>
          <w:noProof/>
        </w:rPr>
        <w:instrText xml:space="preserve"> PAGEREF _Toc109642446 \h </w:instrText>
      </w:r>
      <w:r w:rsidRPr="002B610F">
        <w:rPr>
          <w:noProof/>
        </w:rPr>
      </w:r>
      <w:r w:rsidRPr="002B610F">
        <w:rPr>
          <w:noProof/>
        </w:rPr>
        <w:fldChar w:fldCharType="separate"/>
      </w:r>
      <w:r w:rsidR="00A67294">
        <w:rPr>
          <w:noProof/>
        </w:rPr>
        <w:t>45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60</w:t>
      </w:r>
      <w:r>
        <w:rPr>
          <w:noProof/>
        </w:rPr>
        <w:tab/>
        <w:t>You may choose a functional currency</w:t>
      </w:r>
      <w:r w:rsidRPr="002B610F">
        <w:rPr>
          <w:noProof/>
        </w:rPr>
        <w:tab/>
      </w:r>
      <w:r w:rsidRPr="002B610F">
        <w:rPr>
          <w:noProof/>
        </w:rPr>
        <w:fldChar w:fldCharType="begin"/>
      </w:r>
      <w:r w:rsidRPr="002B610F">
        <w:rPr>
          <w:noProof/>
        </w:rPr>
        <w:instrText xml:space="preserve"> PAGEREF _Toc109642447 \h </w:instrText>
      </w:r>
      <w:r w:rsidRPr="002B610F">
        <w:rPr>
          <w:noProof/>
        </w:rPr>
      </w:r>
      <w:r w:rsidRPr="002B610F">
        <w:rPr>
          <w:noProof/>
        </w:rPr>
        <w:fldChar w:fldCharType="separate"/>
      </w:r>
      <w:r w:rsidR="00A67294">
        <w:rPr>
          <w:noProof/>
        </w:rPr>
        <w:t>45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61</w:t>
      </w:r>
      <w:r>
        <w:rPr>
          <w:noProof/>
        </w:rPr>
        <w:tab/>
        <w:t>Functional currency for calculating capital gains and losses on indirect Australian real property interests</w:t>
      </w:r>
      <w:r w:rsidRPr="002B610F">
        <w:rPr>
          <w:noProof/>
        </w:rPr>
        <w:tab/>
      </w:r>
      <w:r w:rsidRPr="002B610F">
        <w:rPr>
          <w:noProof/>
        </w:rPr>
        <w:fldChar w:fldCharType="begin"/>
      </w:r>
      <w:r w:rsidRPr="002B610F">
        <w:rPr>
          <w:noProof/>
        </w:rPr>
        <w:instrText xml:space="preserve"> PAGEREF _Toc109642448 \h </w:instrText>
      </w:r>
      <w:r w:rsidRPr="002B610F">
        <w:rPr>
          <w:noProof/>
        </w:rPr>
      </w:r>
      <w:r w:rsidRPr="002B610F">
        <w:rPr>
          <w:noProof/>
        </w:rPr>
        <w:fldChar w:fldCharType="separate"/>
      </w:r>
      <w:r w:rsidR="00A67294">
        <w:rPr>
          <w:noProof/>
        </w:rPr>
        <w:t>48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65</w:t>
      </w:r>
      <w:r>
        <w:rPr>
          <w:noProof/>
        </w:rPr>
        <w:tab/>
        <w:t>Backdated startup choice</w:t>
      </w:r>
      <w:r w:rsidRPr="002B610F">
        <w:rPr>
          <w:noProof/>
        </w:rPr>
        <w:tab/>
      </w:r>
      <w:r w:rsidRPr="002B610F">
        <w:rPr>
          <w:noProof/>
        </w:rPr>
        <w:fldChar w:fldCharType="begin"/>
      </w:r>
      <w:r w:rsidRPr="002B610F">
        <w:rPr>
          <w:noProof/>
        </w:rPr>
        <w:instrText xml:space="preserve"> PAGEREF _Toc109642449 \h </w:instrText>
      </w:r>
      <w:r w:rsidRPr="002B610F">
        <w:rPr>
          <w:noProof/>
        </w:rPr>
      </w:r>
      <w:r w:rsidRPr="002B610F">
        <w:rPr>
          <w:noProof/>
        </w:rPr>
        <w:fldChar w:fldCharType="separate"/>
      </w:r>
      <w:r w:rsidR="00A67294">
        <w:rPr>
          <w:noProof/>
        </w:rPr>
        <w:t>49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70</w:t>
      </w:r>
      <w:r>
        <w:rPr>
          <w:noProof/>
        </w:rPr>
        <w:tab/>
        <w:t xml:space="preserve">What is the </w:t>
      </w:r>
      <w:r w:rsidRPr="000620BB">
        <w:rPr>
          <w:i/>
          <w:noProof/>
        </w:rPr>
        <w:t>applicable functional currency</w:t>
      </w:r>
      <w:r>
        <w:rPr>
          <w:noProof/>
        </w:rPr>
        <w:t>?</w:t>
      </w:r>
      <w:r w:rsidRPr="002B610F">
        <w:rPr>
          <w:noProof/>
        </w:rPr>
        <w:tab/>
      </w:r>
      <w:r w:rsidRPr="002B610F">
        <w:rPr>
          <w:noProof/>
        </w:rPr>
        <w:fldChar w:fldCharType="begin"/>
      </w:r>
      <w:r w:rsidRPr="002B610F">
        <w:rPr>
          <w:noProof/>
        </w:rPr>
        <w:instrText xml:space="preserve"> PAGEREF _Toc109642450 \h </w:instrText>
      </w:r>
      <w:r w:rsidRPr="002B610F">
        <w:rPr>
          <w:noProof/>
        </w:rPr>
      </w:r>
      <w:r w:rsidRPr="002B610F">
        <w:rPr>
          <w:noProof/>
        </w:rPr>
        <w:fldChar w:fldCharType="separate"/>
      </w:r>
      <w:r w:rsidR="00A67294">
        <w:rPr>
          <w:noProof/>
        </w:rPr>
        <w:t>54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75</w:t>
      </w:r>
      <w:r>
        <w:rPr>
          <w:noProof/>
        </w:rPr>
        <w:tab/>
        <w:t xml:space="preserve">What is a </w:t>
      </w:r>
      <w:r w:rsidRPr="000620BB">
        <w:rPr>
          <w:i/>
          <w:noProof/>
        </w:rPr>
        <w:t>transferor trust</w:t>
      </w:r>
      <w:r>
        <w:rPr>
          <w:noProof/>
        </w:rPr>
        <w:t>?</w:t>
      </w:r>
      <w:r w:rsidRPr="002B610F">
        <w:rPr>
          <w:noProof/>
        </w:rPr>
        <w:tab/>
      </w:r>
      <w:r w:rsidRPr="002B610F">
        <w:rPr>
          <w:noProof/>
        </w:rPr>
        <w:fldChar w:fldCharType="begin"/>
      </w:r>
      <w:r w:rsidRPr="002B610F">
        <w:rPr>
          <w:noProof/>
        </w:rPr>
        <w:instrText xml:space="preserve"> PAGEREF _Toc109642451 \h </w:instrText>
      </w:r>
      <w:r w:rsidRPr="002B610F">
        <w:rPr>
          <w:noProof/>
        </w:rPr>
      </w:r>
      <w:r w:rsidRPr="002B610F">
        <w:rPr>
          <w:noProof/>
        </w:rPr>
        <w:fldChar w:fldCharType="separate"/>
      </w:r>
      <w:r w:rsidR="00A67294">
        <w:rPr>
          <w:noProof/>
        </w:rPr>
        <w:t>55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80</w:t>
      </w:r>
      <w:r>
        <w:rPr>
          <w:noProof/>
        </w:rPr>
        <w:tab/>
        <w:t>Translation rules</w:t>
      </w:r>
      <w:r w:rsidRPr="002B610F">
        <w:rPr>
          <w:noProof/>
        </w:rPr>
        <w:tab/>
      </w:r>
      <w:r w:rsidRPr="002B610F">
        <w:rPr>
          <w:noProof/>
        </w:rPr>
        <w:fldChar w:fldCharType="begin"/>
      </w:r>
      <w:r w:rsidRPr="002B610F">
        <w:rPr>
          <w:noProof/>
        </w:rPr>
        <w:instrText xml:space="preserve"> PAGEREF _Toc109642452 \h </w:instrText>
      </w:r>
      <w:r w:rsidRPr="002B610F">
        <w:rPr>
          <w:noProof/>
        </w:rPr>
      </w:r>
      <w:r w:rsidRPr="002B610F">
        <w:rPr>
          <w:noProof/>
        </w:rPr>
        <w:fldChar w:fldCharType="separate"/>
      </w:r>
      <w:r w:rsidR="00A67294">
        <w:rPr>
          <w:noProof/>
        </w:rPr>
        <w:t>56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85</w:t>
      </w:r>
      <w:r>
        <w:rPr>
          <w:noProof/>
        </w:rPr>
        <w:tab/>
        <w:t>Special rule about translation—events that happened before the current choice took effect</w:t>
      </w:r>
      <w:r w:rsidRPr="002B610F">
        <w:rPr>
          <w:noProof/>
        </w:rPr>
        <w:tab/>
      </w:r>
      <w:r w:rsidRPr="002B610F">
        <w:rPr>
          <w:noProof/>
        </w:rPr>
        <w:fldChar w:fldCharType="begin"/>
      </w:r>
      <w:r w:rsidRPr="002B610F">
        <w:rPr>
          <w:noProof/>
        </w:rPr>
        <w:instrText xml:space="preserve"> PAGEREF _Toc109642453 \h </w:instrText>
      </w:r>
      <w:r w:rsidRPr="002B610F">
        <w:rPr>
          <w:noProof/>
        </w:rPr>
      </w:r>
      <w:r w:rsidRPr="002B610F">
        <w:rPr>
          <w:noProof/>
        </w:rPr>
        <w:fldChar w:fldCharType="separate"/>
      </w:r>
      <w:r w:rsidR="00A67294">
        <w:rPr>
          <w:noProof/>
        </w:rPr>
        <w:t>63</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90</w:t>
      </w:r>
      <w:r>
        <w:rPr>
          <w:noProof/>
        </w:rPr>
        <w:tab/>
        <w:t>Withdrawal of choice</w:t>
      </w:r>
      <w:r w:rsidRPr="002B610F">
        <w:rPr>
          <w:noProof/>
        </w:rPr>
        <w:tab/>
      </w:r>
      <w:r w:rsidRPr="002B610F">
        <w:rPr>
          <w:noProof/>
        </w:rPr>
        <w:fldChar w:fldCharType="begin"/>
      </w:r>
      <w:r w:rsidRPr="002B610F">
        <w:rPr>
          <w:noProof/>
        </w:rPr>
        <w:instrText xml:space="preserve"> PAGEREF _Toc109642454 \h </w:instrText>
      </w:r>
      <w:r w:rsidRPr="002B610F">
        <w:rPr>
          <w:noProof/>
        </w:rPr>
      </w:r>
      <w:r w:rsidRPr="002B610F">
        <w:rPr>
          <w:noProof/>
        </w:rPr>
        <w:fldChar w:fldCharType="separate"/>
      </w:r>
      <w:r w:rsidR="00A67294">
        <w:rPr>
          <w:noProof/>
        </w:rPr>
        <w:t>64</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E—Entities</w:t>
      </w:r>
      <w:r w:rsidRPr="002B610F">
        <w:rPr>
          <w:b w:val="0"/>
          <w:noProof/>
          <w:sz w:val="18"/>
        </w:rPr>
        <w:tab/>
      </w:r>
      <w:r w:rsidRPr="002B610F">
        <w:rPr>
          <w:b w:val="0"/>
          <w:noProof/>
          <w:sz w:val="18"/>
        </w:rPr>
        <w:fldChar w:fldCharType="begin"/>
      </w:r>
      <w:r w:rsidRPr="002B610F">
        <w:rPr>
          <w:b w:val="0"/>
          <w:noProof/>
          <w:sz w:val="18"/>
        </w:rPr>
        <w:instrText xml:space="preserve"> PAGEREF _Toc109642455 \h </w:instrText>
      </w:r>
      <w:r w:rsidRPr="002B610F">
        <w:rPr>
          <w:b w:val="0"/>
          <w:noProof/>
          <w:sz w:val="18"/>
        </w:rPr>
      </w:r>
      <w:r w:rsidRPr="002B610F">
        <w:rPr>
          <w:b w:val="0"/>
          <w:noProof/>
          <w:sz w:val="18"/>
        </w:rPr>
        <w:fldChar w:fldCharType="separate"/>
      </w:r>
      <w:r w:rsidR="00A67294">
        <w:rPr>
          <w:b w:val="0"/>
          <w:noProof/>
          <w:sz w:val="18"/>
        </w:rPr>
        <w:t>67</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100</w:t>
      </w:r>
      <w:r>
        <w:rPr>
          <w:noProof/>
        </w:rPr>
        <w:tab/>
        <w:t>Entities</w:t>
      </w:r>
      <w:r w:rsidRPr="002B610F">
        <w:rPr>
          <w:noProof/>
        </w:rPr>
        <w:tab/>
      </w:r>
      <w:r w:rsidRPr="002B610F">
        <w:rPr>
          <w:noProof/>
        </w:rPr>
        <w:fldChar w:fldCharType="begin"/>
      </w:r>
      <w:r w:rsidRPr="002B610F">
        <w:rPr>
          <w:noProof/>
        </w:rPr>
        <w:instrText xml:space="preserve"> PAGEREF _Toc109642456 \h </w:instrText>
      </w:r>
      <w:r w:rsidRPr="002B610F">
        <w:rPr>
          <w:noProof/>
        </w:rPr>
      </w:r>
      <w:r w:rsidRPr="002B610F">
        <w:rPr>
          <w:noProof/>
        </w:rPr>
        <w:fldChar w:fldCharType="separate"/>
      </w:r>
      <w:r w:rsidR="00A67294">
        <w:rPr>
          <w:noProof/>
        </w:rPr>
        <w:t>67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105</w:t>
      </w:r>
      <w:r>
        <w:rPr>
          <w:noProof/>
        </w:rPr>
        <w:tab/>
        <w:t>Certain entities treated as agents</w:t>
      </w:r>
      <w:r w:rsidRPr="002B610F">
        <w:rPr>
          <w:noProof/>
        </w:rPr>
        <w:tab/>
      </w:r>
      <w:r w:rsidRPr="002B610F">
        <w:rPr>
          <w:noProof/>
        </w:rPr>
        <w:fldChar w:fldCharType="begin"/>
      </w:r>
      <w:r w:rsidRPr="002B610F">
        <w:rPr>
          <w:noProof/>
        </w:rPr>
        <w:instrText xml:space="preserve"> PAGEREF _Toc109642457 \h </w:instrText>
      </w:r>
      <w:r w:rsidRPr="002B610F">
        <w:rPr>
          <w:noProof/>
        </w:rPr>
      </w:r>
      <w:r w:rsidRPr="002B610F">
        <w:rPr>
          <w:noProof/>
        </w:rPr>
        <w:fldChar w:fldCharType="separate"/>
      </w:r>
      <w:r w:rsidR="00A67294">
        <w:rPr>
          <w:noProof/>
        </w:rPr>
        <w:t>68</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F—Distribution by corporate tax entities</w:t>
      </w:r>
      <w:r w:rsidRPr="002B610F">
        <w:rPr>
          <w:b w:val="0"/>
          <w:noProof/>
          <w:sz w:val="18"/>
        </w:rPr>
        <w:tab/>
      </w:r>
      <w:r w:rsidRPr="002B610F">
        <w:rPr>
          <w:b w:val="0"/>
          <w:noProof/>
          <w:sz w:val="18"/>
        </w:rPr>
        <w:fldChar w:fldCharType="begin"/>
      </w:r>
      <w:r w:rsidRPr="002B610F">
        <w:rPr>
          <w:b w:val="0"/>
          <w:noProof/>
          <w:sz w:val="18"/>
        </w:rPr>
        <w:instrText xml:space="preserve"> PAGEREF _Toc109642458 \h </w:instrText>
      </w:r>
      <w:r w:rsidRPr="002B610F">
        <w:rPr>
          <w:b w:val="0"/>
          <w:noProof/>
          <w:sz w:val="18"/>
        </w:rPr>
      </w:r>
      <w:r w:rsidRPr="002B610F">
        <w:rPr>
          <w:b w:val="0"/>
          <w:noProof/>
          <w:sz w:val="18"/>
        </w:rPr>
        <w:fldChar w:fldCharType="separate"/>
      </w:r>
      <w:r w:rsidR="00A67294">
        <w:rPr>
          <w:b w:val="0"/>
          <w:noProof/>
          <w:sz w:val="18"/>
        </w:rPr>
        <w:t>68</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115</w:t>
      </w:r>
      <w:r>
        <w:rPr>
          <w:noProof/>
        </w:rPr>
        <w:tab/>
        <w:t xml:space="preserve">Meaning of </w:t>
      </w:r>
      <w:r w:rsidRPr="000620BB">
        <w:rPr>
          <w:i/>
          <w:noProof/>
        </w:rPr>
        <w:t>corporate tax entity</w:t>
      </w:r>
      <w:r w:rsidRPr="002B610F">
        <w:rPr>
          <w:noProof/>
        </w:rPr>
        <w:tab/>
      </w:r>
      <w:r w:rsidRPr="002B610F">
        <w:rPr>
          <w:noProof/>
        </w:rPr>
        <w:fldChar w:fldCharType="begin"/>
      </w:r>
      <w:r w:rsidRPr="002B610F">
        <w:rPr>
          <w:noProof/>
        </w:rPr>
        <w:instrText xml:space="preserve"> PAGEREF _Toc109642459 \h </w:instrText>
      </w:r>
      <w:r w:rsidRPr="002B610F">
        <w:rPr>
          <w:noProof/>
        </w:rPr>
      </w:r>
      <w:r w:rsidRPr="002B610F">
        <w:rPr>
          <w:noProof/>
        </w:rPr>
        <w:fldChar w:fldCharType="separate"/>
      </w:r>
      <w:r w:rsidR="00A67294">
        <w:rPr>
          <w:noProof/>
        </w:rPr>
        <w:t>69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120</w:t>
      </w:r>
      <w:r>
        <w:rPr>
          <w:noProof/>
        </w:rPr>
        <w:tab/>
        <w:t xml:space="preserve">Meaning of </w:t>
      </w:r>
      <w:r w:rsidRPr="000620BB">
        <w:rPr>
          <w:i/>
          <w:noProof/>
        </w:rPr>
        <w:t>distribution</w:t>
      </w:r>
      <w:r w:rsidRPr="002B610F">
        <w:rPr>
          <w:noProof/>
        </w:rPr>
        <w:tab/>
      </w:r>
      <w:r w:rsidRPr="002B610F">
        <w:rPr>
          <w:noProof/>
        </w:rPr>
        <w:fldChar w:fldCharType="begin"/>
      </w:r>
      <w:r w:rsidRPr="002B610F">
        <w:rPr>
          <w:noProof/>
        </w:rPr>
        <w:instrText xml:space="preserve"> PAGEREF _Toc109642460 \h </w:instrText>
      </w:r>
      <w:r w:rsidRPr="002B610F">
        <w:rPr>
          <w:noProof/>
        </w:rPr>
      </w:r>
      <w:r w:rsidRPr="002B610F">
        <w:rPr>
          <w:noProof/>
        </w:rPr>
        <w:fldChar w:fldCharType="separate"/>
      </w:r>
      <w:r w:rsidR="00A67294">
        <w:rPr>
          <w:noProof/>
        </w:rPr>
        <w:t>69</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G—Membership of entities</w:t>
      </w:r>
      <w:r w:rsidRPr="002B610F">
        <w:rPr>
          <w:b w:val="0"/>
          <w:noProof/>
          <w:sz w:val="18"/>
        </w:rPr>
        <w:tab/>
      </w:r>
      <w:r w:rsidRPr="002B610F">
        <w:rPr>
          <w:b w:val="0"/>
          <w:noProof/>
          <w:sz w:val="18"/>
        </w:rPr>
        <w:fldChar w:fldCharType="begin"/>
      </w:r>
      <w:r w:rsidRPr="002B610F">
        <w:rPr>
          <w:b w:val="0"/>
          <w:noProof/>
          <w:sz w:val="18"/>
        </w:rPr>
        <w:instrText xml:space="preserve"> PAGEREF _Toc109642461 \h </w:instrText>
      </w:r>
      <w:r w:rsidRPr="002B610F">
        <w:rPr>
          <w:b w:val="0"/>
          <w:noProof/>
          <w:sz w:val="18"/>
        </w:rPr>
      </w:r>
      <w:r w:rsidRPr="002B610F">
        <w:rPr>
          <w:b w:val="0"/>
          <w:noProof/>
          <w:sz w:val="18"/>
        </w:rPr>
        <w:fldChar w:fldCharType="separate"/>
      </w:r>
      <w:r w:rsidR="00A67294">
        <w:rPr>
          <w:b w:val="0"/>
          <w:noProof/>
          <w:sz w:val="18"/>
        </w:rPr>
        <w:t>70</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130</w:t>
      </w:r>
      <w:r>
        <w:rPr>
          <w:noProof/>
        </w:rPr>
        <w:tab/>
        <w:t>Members of entities</w:t>
      </w:r>
      <w:r w:rsidRPr="002B610F">
        <w:rPr>
          <w:noProof/>
        </w:rPr>
        <w:tab/>
      </w:r>
      <w:r w:rsidRPr="002B610F">
        <w:rPr>
          <w:noProof/>
        </w:rPr>
        <w:fldChar w:fldCharType="begin"/>
      </w:r>
      <w:r w:rsidRPr="002B610F">
        <w:rPr>
          <w:noProof/>
        </w:rPr>
        <w:instrText xml:space="preserve"> PAGEREF _Toc109642462 \h </w:instrText>
      </w:r>
      <w:r w:rsidRPr="002B610F">
        <w:rPr>
          <w:noProof/>
        </w:rPr>
      </w:r>
      <w:r w:rsidRPr="002B610F">
        <w:rPr>
          <w:noProof/>
        </w:rPr>
        <w:fldChar w:fldCharType="separate"/>
      </w:r>
      <w:r w:rsidR="00A67294">
        <w:rPr>
          <w:noProof/>
        </w:rPr>
        <w:t>70</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135</w:t>
      </w:r>
      <w:r>
        <w:rPr>
          <w:noProof/>
        </w:rPr>
        <w:tab/>
        <w:t>Membership interest in an entity</w:t>
      </w:r>
      <w:r w:rsidRPr="002B610F">
        <w:rPr>
          <w:noProof/>
        </w:rPr>
        <w:tab/>
      </w:r>
      <w:r w:rsidRPr="002B610F">
        <w:rPr>
          <w:noProof/>
        </w:rPr>
        <w:fldChar w:fldCharType="begin"/>
      </w:r>
      <w:r w:rsidRPr="002B610F">
        <w:rPr>
          <w:noProof/>
        </w:rPr>
        <w:instrText xml:space="preserve"> PAGEREF _Toc109642463 \h </w:instrText>
      </w:r>
      <w:r w:rsidRPr="002B610F">
        <w:rPr>
          <w:noProof/>
        </w:rPr>
      </w:r>
      <w:r w:rsidRPr="002B610F">
        <w:rPr>
          <w:noProof/>
        </w:rPr>
        <w:fldChar w:fldCharType="separate"/>
      </w:r>
      <w:r w:rsidR="00A67294">
        <w:rPr>
          <w:noProof/>
        </w:rPr>
        <w:t>71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140</w:t>
      </w:r>
      <w:r>
        <w:rPr>
          <w:noProof/>
        </w:rPr>
        <w:tab/>
        <w:t>Ordinary membership interest</w:t>
      </w:r>
      <w:r w:rsidRPr="002B610F">
        <w:rPr>
          <w:noProof/>
        </w:rPr>
        <w:tab/>
      </w:r>
      <w:r w:rsidRPr="002B610F">
        <w:rPr>
          <w:noProof/>
        </w:rPr>
        <w:fldChar w:fldCharType="begin"/>
      </w:r>
      <w:r w:rsidRPr="002B610F">
        <w:rPr>
          <w:noProof/>
        </w:rPr>
        <w:instrText xml:space="preserve"> PAGEREF _Toc109642464 \h </w:instrText>
      </w:r>
      <w:r w:rsidRPr="002B610F">
        <w:rPr>
          <w:noProof/>
        </w:rPr>
      </w:r>
      <w:r w:rsidRPr="002B610F">
        <w:rPr>
          <w:noProof/>
        </w:rPr>
        <w:fldChar w:fldCharType="separate"/>
      </w:r>
      <w:r w:rsidR="00A67294">
        <w:rPr>
          <w:noProof/>
        </w:rPr>
        <w:t>71</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GP—Participation interests in entities</w:t>
      </w:r>
      <w:r w:rsidRPr="002B610F">
        <w:rPr>
          <w:b w:val="0"/>
          <w:noProof/>
          <w:sz w:val="18"/>
        </w:rPr>
        <w:tab/>
      </w:r>
      <w:r w:rsidRPr="002B610F">
        <w:rPr>
          <w:b w:val="0"/>
          <w:noProof/>
          <w:sz w:val="18"/>
        </w:rPr>
        <w:fldChar w:fldCharType="begin"/>
      </w:r>
      <w:r w:rsidRPr="002B610F">
        <w:rPr>
          <w:b w:val="0"/>
          <w:noProof/>
          <w:sz w:val="18"/>
        </w:rPr>
        <w:instrText xml:space="preserve"> PAGEREF _Toc109642465 \h </w:instrText>
      </w:r>
      <w:r w:rsidRPr="002B610F">
        <w:rPr>
          <w:b w:val="0"/>
          <w:noProof/>
          <w:sz w:val="18"/>
        </w:rPr>
      </w:r>
      <w:r w:rsidRPr="002B610F">
        <w:rPr>
          <w:b w:val="0"/>
          <w:noProof/>
          <w:sz w:val="18"/>
        </w:rPr>
        <w:fldChar w:fldCharType="separate"/>
      </w:r>
      <w:r w:rsidR="00A67294">
        <w:rPr>
          <w:b w:val="0"/>
          <w:noProof/>
          <w:sz w:val="18"/>
        </w:rPr>
        <w:t>72</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180</w:t>
      </w:r>
      <w:r>
        <w:rPr>
          <w:noProof/>
        </w:rPr>
        <w:tab/>
        <w:t>Total participation interest</w:t>
      </w:r>
      <w:r w:rsidRPr="002B610F">
        <w:rPr>
          <w:noProof/>
        </w:rPr>
        <w:tab/>
      </w:r>
      <w:r w:rsidRPr="002B610F">
        <w:rPr>
          <w:noProof/>
        </w:rPr>
        <w:fldChar w:fldCharType="begin"/>
      </w:r>
      <w:r w:rsidRPr="002B610F">
        <w:rPr>
          <w:noProof/>
        </w:rPr>
        <w:instrText xml:space="preserve"> PAGEREF _Toc109642466 \h </w:instrText>
      </w:r>
      <w:r w:rsidRPr="002B610F">
        <w:rPr>
          <w:noProof/>
        </w:rPr>
      </w:r>
      <w:r w:rsidRPr="002B610F">
        <w:rPr>
          <w:noProof/>
        </w:rPr>
        <w:fldChar w:fldCharType="separate"/>
      </w:r>
      <w:r w:rsidR="00A67294">
        <w:rPr>
          <w:noProof/>
        </w:rPr>
        <w:t>72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185</w:t>
      </w:r>
      <w:r>
        <w:rPr>
          <w:noProof/>
        </w:rPr>
        <w:tab/>
        <w:t>Indirect participation interest</w:t>
      </w:r>
      <w:r w:rsidRPr="002B610F">
        <w:rPr>
          <w:noProof/>
        </w:rPr>
        <w:tab/>
      </w:r>
      <w:r w:rsidRPr="002B610F">
        <w:rPr>
          <w:noProof/>
        </w:rPr>
        <w:fldChar w:fldCharType="begin"/>
      </w:r>
      <w:r w:rsidRPr="002B610F">
        <w:rPr>
          <w:noProof/>
        </w:rPr>
        <w:instrText xml:space="preserve"> PAGEREF _Toc109642467 \h </w:instrText>
      </w:r>
      <w:r w:rsidRPr="002B610F">
        <w:rPr>
          <w:noProof/>
        </w:rPr>
      </w:r>
      <w:r w:rsidRPr="002B610F">
        <w:rPr>
          <w:noProof/>
        </w:rPr>
        <w:fldChar w:fldCharType="separate"/>
      </w:r>
      <w:r w:rsidR="00A67294">
        <w:rPr>
          <w:noProof/>
        </w:rPr>
        <w:t>72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190</w:t>
      </w:r>
      <w:r>
        <w:rPr>
          <w:noProof/>
        </w:rPr>
        <w:tab/>
        <w:t>Direct participation interest</w:t>
      </w:r>
      <w:r w:rsidRPr="002B610F">
        <w:rPr>
          <w:noProof/>
        </w:rPr>
        <w:tab/>
      </w:r>
      <w:r w:rsidRPr="002B610F">
        <w:rPr>
          <w:noProof/>
        </w:rPr>
        <w:fldChar w:fldCharType="begin"/>
      </w:r>
      <w:r w:rsidRPr="002B610F">
        <w:rPr>
          <w:noProof/>
        </w:rPr>
        <w:instrText xml:space="preserve"> PAGEREF _Toc109642468 \h </w:instrText>
      </w:r>
      <w:r w:rsidRPr="002B610F">
        <w:rPr>
          <w:noProof/>
        </w:rPr>
      </w:r>
      <w:r w:rsidRPr="002B610F">
        <w:rPr>
          <w:noProof/>
        </w:rPr>
        <w:fldChar w:fldCharType="separate"/>
      </w:r>
      <w:r w:rsidR="00A67294">
        <w:rPr>
          <w:noProof/>
        </w:rPr>
        <w:t>73</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195</w:t>
      </w:r>
      <w:r>
        <w:rPr>
          <w:noProof/>
        </w:rPr>
        <w:tab/>
        <w:t>Non</w:t>
      </w:r>
      <w:r>
        <w:rPr>
          <w:noProof/>
        </w:rPr>
        <w:noBreakHyphen/>
        <w:t>portfolio interest test</w:t>
      </w:r>
      <w:r w:rsidRPr="002B610F">
        <w:rPr>
          <w:noProof/>
        </w:rPr>
        <w:tab/>
      </w:r>
      <w:r w:rsidRPr="002B610F">
        <w:rPr>
          <w:noProof/>
        </w:rPr>
        <w:fldChar w:fldCharType="begin"/>
      </w:r>
      <w:r w:rsidRPr="002B610F">
        <w:rPr>
          <w:noProof/>
        </w:rPr>
        <w:instrText xml:space="preserve"> PAGEREF _Toc109642469 \h </w:instrText>
      </w:r>
      <w:r w:rsidRPr="002B610F">
        <w:rPr>
          <w:noProof/>
        </w:rPr>
      </w:r>
      <w:r w:rsidRPr="002B610F">
        <w:rPr>
          <w:noProof/>
        </w:rPr>
        <w:fldChar w:fldCharType="separate"/>
      </w:r>
      <w:r w:rsidR="00A67294">
        <w:rPr>
          <w:noProof/>
        </w:rPr>
        <w:t>74</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H—Abnormal trading in shares or units</w:t>
      </w:r>
      <w:r w:rsidRPr="002B610F">
        <w:rPr>
          <w:b w:val="0"/>
          <w:noProof/>
          <w:sz w:val="18"/>
        </w:rPr>
        <w:tab/>
      </w:r>
      <w:r w:rsidRPr="002B610F">
        <w:rPr>
          <w:b w:val="0"/>
          <w:noProof/>
          <w:sz w:val="18"/>
        </w:rPr>
        <w:fldChar w:fldCharType="begin"/>
      </w:r>
      <w:r w:rsidRPr="002B610F">
        <w:rPr>
          <w:b w:val="0"/>
          <w:noProof/>
          <w:sz w:val="18"/>
        </w:rPr>
        <w:instrText xml:space="preserve"> PAGEREF _Toc109642470 \h </w:instrText>
      </w:r>
      <w:r w:rsidRPr="002B610F">
        <w:rPr>
          <w:b w:val="0"/>
          <w:noProof/>
          <w:sz w:val="18"/>
        </w:rPr>
      </w:r>
      <w:r w:rsidRPr="002B610F">
        <w:rPr>
          <w:b w:val="0"/>
          <w:noProof/>
          <w:sz w:val="18"/>
        </w:rPr>
        <w:fldChar w:fldCharType="separate"/>
      </w:r>
      <w:r w:rsidR="00A67294">
        <w:rPr>
          <w:b w:val="0"/>
          <w:noProof/>
          <w:sz w:val="18"/>
        </w:rPr>
        <w:t>74</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220</w:t>
      </w:r>
      <w:r>
        <w:rPr>
          <w:noProof/>
        </w:rPr>
        <w:tab/>
        <w:t xml:space="preserve">Meaning of </w:t>
      </w:r>
      <w:r w:rsidRPr="000620BB">
        <w:rPr>
          <w:i/>
          <w:noProof/>
        </w:rPr>
        <w:t>trading</w:t>
      </w:r>
      <w:r w:rsidRPr="002B610F">
        <w:rPr>
          <w:noProof/>
        </w:rPr>
        <w:tab/>
      </w:r>
      <w:r w:rsidRPr="002B610F">
        <w:rPr>
          <w:noProof/>
        </w:rPr>
        <w:fldChar w:fldCharType="begin"/>
      </w:r>
      <w:r w:rsidRPr="002B610F">
        <w:rPr>
          <w:noProof/>
        </w:rPr>
        <w:instrText xml:space="preserve"> PAGEREF _Toc109642471 \h </w:instrText>
      </w:r>
      <w:r w:rsidRPr="002B610F">
        <w:rPr>
          <w:noProof/>
        </w:rPr>
      </w:r>
      <w:r w:rsidRPr="002B610F">
        <w:rPr>
          <w:noProof/>
        </w:rPr>
        <w:fldChar w:fldCharType="separate"/>
      </w:r>
      <w:r w:rsidR="00A67294">
        <w:rPr>
          <w:noProof/>
        </w:rPr>
        <w:t>75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225</w:t>
      </w:r>
      <w:r>
        <w:rPr>
          <w:noProof/>
        </w:rPr>
        <w:tab/>
        <w:t>Abnormal trading</w:t>
      </w:r>
      <w:r w:rsidRPr="002B610F">
        <w:rPr>
          <w:noProof/>
        </w:rPr>
        <w:tab/>
      </w:r>
      <w:r w:rsidRPr="002B610F">
        <w:rPr>
          <w:noProof/>
        </w:rPr>
        <w:fldChar w:fldCharType="begin"/>
      </w:r>
      <w:r w:rsidRPr="002B610F">
        <w:rPr>
          <w:noProof/>
        </w:rPr>
        <w:instrText xml:space="preserve"> PAGEREF _Toc109642472 \h </w:instrText>
      </w:r>
      <w:r w:rsidRPr="002B610F">
        <w:rPr>
          <w:noProof/>
        </w:rPr>
      </w:r>
      <w:r w:rsidRPr="002B610F">
        <w:rPr>
          <w:noProof/>
        </w:rPr>
        <w:fldChar w:fldCharType="separate"/>
      </w:r>
      <w:r w:rsidR="00A67294">
        <w:rPr>
          <w:noProof/>
        </w:rPr>
        <w:t>75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230</w:t>
      </w:r>
      <w:r>
        <w:rPr>
          <w:noProof/>
        </w:rPr>
        <w:tab/>
        <w:t>Abnormal trading—5% of shares or units in one transaction</w:t>
      </w:r>
      <w:r w:rsidRPr="002B610F">
        <w:rPr>
          <w:noProof/>
        </w:rPr>
        <w:tab/>
      </w:r>
      <w:r w:rsidRPr="002B610F">
        <w:rPr>
          <w:noProof/>
        </w:rPr>
        <w:fldChar w:fldCharType="begin"/>
      </w:r>
      <w:r w:rsidRPr="002B610F">
        <w:rPr>
          <w:noProof/>
        </w:rPr>
        <w:instrText xml:space="preserve"> PAGEREF _Toc109642473 \h </w:instrText>
      </w:r>
      <w:r w:rsidRPr="002B610F">
        <w:rPr>
          <w:noProof/>
        </w:rPr>
      </w:r>
      <w:r w:rsidRPr="002B610F">
        <w:rPr>
          <w:noProof/>
        </w:rPr>
        <w:fldChar w:fldCharType="separate"/>
      </w:r>
      <w:r w:rsidR="00A67294">
        <w:rPr>
          <w:noProof/>
        </w:rPr>
        <w:t>76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235</w:t>
      </w:r>
      <w:r>
        <w:rPr>
          <w:noProof/>
        </w:rPr>
        <w:tab/>
        <w:t>Abnormal trading—suspected 5% of shares or units in a series of transactions</w:t>
      </w:r>
      <w:r w:rsidRPr="002B610F">
        <w:rPr>
          <w:noProof/>
        </w:rPr>
        <w:tab/>
      </w:r>
      <w:r w:rsidRPr="002B610F">
        <w:rPr>
          <w:noProof/>
        </w:rPr>
        <w:fldChar w:fldCharType="begin"/>
      </w:r>
      <w:r w:rsidRPr="002B610F">
        <w:rPr>
          <w:noProof/>
        </w:rPr>
        <w:instrText xml:space="preserve"> PAGEREF _Toc109642474 \h </w:instrText>
      </w:r>
      <w:r w:rsidRPr="002B610F">
        <w:rPr>
          <w:noProof/>
        </w:rPr>
      </w:r>
      <w:r w:rsidRPr="002B610F">
        <w:rPr>
          <w:noProof/>
        </w:rPr>
        <w:fldChar w:fldCharType="separate"/>
      </w:r>
      <w:r w:rsidR="00A67294">
        <w:rPr>
          <w:noProof/>
        </w:rPr>
        <w:t>76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lastRenderedPageBreak/>
        <w:t>960</w:t>
      </w:r>
      <w:r>
        <w:rPr>
          <w:noProof/>
        </w:rPr>
        <w:noBreakHyphen/>
        <w:t>240</w:t>
      </w:r>
      <w:r>
        <w:rPr>
          <w:noProof/>
        </w:rPr>
        <w:tab/>
        <w:t>Abnormal trading—suspected acquisition or merger</w:t>
      </w:r>
      <w:r w:rsidRPr="002B610F">
        <w:rPr>
          <w:noProof/>
        </w:rPr>
        <w:tab/>
      </w:r>
      <w:r w:rsidRPr="002B610F">
        <w:rPr>
          <w:noProof/>
        </w:rPr>
        <w:fldChar w:fldCharType="begin"/>
      </w:r>
      <w:r w:rsidRPr="002B610F">
        <w:rPr>
          <w:noProof/>
        </w:rPr>
        <w:instrText xml:space="preserve"> PAGEREF _Toc109642475 \h </w:instrText>
      </w:r>
      <w:r w:rsidRPr="002B610F">
        <w:rPr>
          <w:noProof/>
        </w:rPr>
      </w:r>
      <w:r w:rsidRPr="002B610F">
        <w:rPr>
          <w:noProof/>
        </w:rPr>
        <w:fldChar w:fldCharType="separate"/>
      </w:r>
      <w:r w:rsidR="00A67294">
        <w:rPr>
          <w:noProof/>
        </w:rPr>
        <w:t>76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245</w:t>
      </w:r>
      <w:r>
        <w:rPr>
          <w:noProof/>
        </w:rPr>
        <w:tab/>
        <w:t>Abnormal trading—20% of shares or units traded over 60 day period</w:t>
      </w:r>
      <w:r w:rsidRPr="002B610F">
        <w:rPr>
          <w:noProof/>
        </w:rPr>
        <w:tab/>
      </w:r>
      <w:r w:rsidRPr="002B610F">
        <w:rPr>
          <w:noProof/>
        </w:rPr>
        <w:fldChar w:fldCharType="begin"/>
      </w:r>
      <w:r w:rsidRPr="002B610F">
        <w:rPr>
          <w:noProof/>
        </w:rPr>
        <w:instrText xml:space="preserve"> PAGEREF _Toc109642476 \h </w:instrText>
      </w:r>
      <w:r w:rsidRPr="002B610F">
        <w:rPr>
          <w:noProof/>
        </w:rPr>
      </w:r>
      <w:r w:rsidRPr="002B610F">
        <w:rPr>
          <w:noProof/>
        </w:rPr>
        <w:fldChar w:fldCharType="separate"/>
      </w:r>
      <w:r w:rsidR="00A67294">
        <w:rPr>
          <w:noProof/>
        </w:rPr>
        <w:t>77</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J—Family relationships</w:t>
      </w:r>
      <w:r w:rsidRPr="002B610F">
        <w:rPr>
          <w:b w:val="0"/>
          <w:noProof/>
          <w:sz w:val="18"/>
        </w:rPr>
        <w:tab/>
      </w:r>
      <w:r w:rsidRPr="002B610F">
        <w:rPr>
          <w:b w:val="0"/>
          <w:noProof/>
          <w:sz w:val="18"/>
        </w:rPr>
        <w:fldChar w:fldCharType="begin"/>
      </w:r>
      <w:r w:rsidRPr="002B610F">
        <w:rPr>
          <w:b w:val="0"/>
          <w:noProof/>
          <w:sz w:val="18"/>
        </w:rPr>
        <w:instrText xml:space="preserve"> PAGEREF _Toc109642477 \h </w:instrText>
      </w:r>
      <w:r w:rsidRPr="002B610F">
        <w:rPr>
          <w:b w:val="0"/>
          <w:noProof/>
          <w:sz w:val="18"/>
        </w:rPr>
      </w:r>
      <w:r w:rsidRPr="002B610F">
        <w:rPr>
          <w:b w:val="0"/>
          <w:noProof/>
          <w:sz w:val="18"/>
        </w:rPr>
        <w:fldChar w:fldCharType="separate"/>
      </w:r>
      <w:r w:rsidR="00A67294">
        <w:rPr>
          <w:b w:val="0"/>
          <w:noProof/>
          <w:sz w:val="18"/>
        </w:rPr>
        <w:t>77</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J</w:t>
      </w:r>
      <w:r w:rsidRPr="002B610F">
        <w:rPr>
          <w:b w:val="0"/>
          <w:noProof/>
          <w:sz w:val="18"/>
        </w:rPr>
        <w:tab/>
      </w:r>
      <w:r w:rsidRPr="002B610F">
        <w:rPr>
          <w:b w:val="0"/>
          <w:noProof/>
          <w:sz w:val="18"/>
        </w:rPr>
        <w:fldChar w:fldCharType="begin"/>
      </w:r>
      <w:r w:rsidRPr="002B610F">
        <w:rPr>
          <w:b w:val="0"/>
          <w:noProof/>
          <w:sz w:val="18"/>
        </w:rPr>
        <w:instrText xml:space="preserve"> PAGEREF _Toc109642478 \h </w:instrText>
      </w:r>
      <w:r w:rsidRPr="002B610F">
        <w:rPr>
          <w:b w:val="0"/>
          <w:noProof/>
          <w:sz w:val="18"/>
        </w:rPr>
      </w:r>
      <w:r w:rsidRPr="002B610F">
        <w:rPr>
          <w:b w:val="0"/>
          <w:noProof/>
          <w:sz w:val="18"/>
        </w:rPr>
        <w:fldChar w:fldCharType="separate"/>
      </w:r>
      <w:r w:rsidR="00A67294">
        <w:rPr>
          <w:b w:val="0"/>
          <w:noProof/>
          <w:sz w:val="18"/>
        </w:rPr>
        <w:t>77</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250</w:t>
      </w:r>
      <w:r>
        <w:rPr>
          <w:noProof/>
        </w:rPr>
        <w:tab/>
        <w:t>What this Subdivision is about</w:t>
      </w:r>
      <w:r w:rsidRPr="002B610F">
        <w:rPr>
          <w:noProof/>
        </w:rPr>
        <w:tab/>
      </w:r>
      <w:r w:rsidRPr="002B610F">
        <w:rPr>
          <w:noProof/>
        </w:rPr>
        <w:fldChar w:fldCharType="begin"/>
      </w:r>
      <w:r w:rsidRPr="002B610F">
        <w:rPr>
          <w:noProof/>
        </w:rPr>
        <w:instrText xml:space="preserve"> PAGEREF _Toc109642479 \h </w:instrText>
      </w:r>
      <w:r w:rsidRPr="002B610F">
        <w:rPr>
          <w:noProof/>
        </w:rPr>
      </w:r>
      <w:r w:rsidRPr="002B610F">
        <w:rPr>
          <w:noProof/>
        </w:rPr>
        <w:fldChar w:fldCharType="separate"/>
      </w:r>
      <w:r w:rsidR="00A67294">
        <w:rPr>
          <w:noProof/>
        </w:rPr>
        <w:t>77</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_Toc109642480 \h </w:instrText>
      </w:r>
      <w:r w:rsidRPr="002B610F">
        <w:rPr>
          <w:b w:val="0"/>
          <w:noProof/>
          <w:sz w:val="18"/>
        </w:rPr>
      </w:r>
      <w:r w:rsidRPr="002B610F">
        <w:rPr>
          <w:b w:val="0"/>
          <w:noProof/>
          <w:sz w:val="18"/>
        </w:rPr>
        <w:fldChar w:fldCharType="separate"/>
      </w:r>
      <w:r w:rsidR="00A67294">
        <w:rPr>
          <w:b w:val="0"/>
          <w:noProof/>
          <w:sz w:val="18"/>
        </w:rPr>
        <w:t>78</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252</w:t>
      </w:r>
      <w:r>
        <w:rPr>
          <w:noProof/>
        </w:rPr>
        <w:tab/>
        <w:t>Object of this Subdivision</w:t>
      </w:r>
      <w:r w:rsidRPr="002B610F">
        <w:rPr>
          <w:noProof/>
        </w:rPr>
        <w:tab/>
      </w:r>
      <w:r w:rsidRPr="002B610F">
        <w:rPr>
          <w:noProof/>
        </w:rPr>
        <w:fldChar w:fldCharType="begin"/>
      </w:r>
      <w:r w:rsidRPr="002B610F">
        <w:rPr>
          <w:noProof/>
        </w:rPr>
        <w:instrText xml:space="preserve"> PAGEREF _Toc109642481 \h </w:instrText>
      </w:r>
      <w:r w:rsidRPr="002B610F">
        <w:rPr>
          <w:noProof/>
        </w:rPr>
      </w:r>
      <w:r w:rsidRPr="002B610F">
        <w:rPr>
          <w:noProof/>
        </w:rPr>
        <w:fldChar w:fldCharType="separate"/>
      </w:r>
      <w:r w:rsidR="00A67294">
        <w:rPr>
          <w:noProof/>
        </w:rPr>
        <w:t>78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255</w:t>
      </w:r>
      <w:r>
        <w:rPr>
          <w:noProof/>
        </w:rPr>
        <w:tab/>
        <w:t>Family relationships</w:t>
      </w:r>
      <w:r w:rsidRPr="002B610F">
        <w:rPr>
          <w:noProof/>
        </w:rPr>
        <w:tab/>
      </w:r>
      <w:r w:rsidRPr="002B610F">
        <w:rPr>
          <w:noProof/>
        </w:rPr>
        <w:fldChar w:fldCharType="begin"/>
      </w:r>
      <w:r w:rsidRPr="002B610F">
        <w:rPr>
          <w:noProof/>
        </w:rPr>
        <w:instrText xml:space="preserve"> PAGEREF _Toc109642482 \h </w:instrText>
      </w:r>
      <w:r w:rsidRPr="002B610F">
        <w:rPr>
          <w:noProof/>
        </w:rPr>
      </w:r>
      <w:r w:rsidRPr="002B610F">
        <w:rPr>
          <w:noProof/>
        </w:rPr>
        <w:fldChar w:fldCharType="separate"/>
      </w:r>
      <w:r w:rsidR="00A67294">
        <w:rPr>
          <w:noProof/>
        </w:rPr>
        <w:t>78</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M—Indexation</w:t>
      </w:r>
      <w:r w:rsidRPr="002B610F">
        <w:rPr>
          <w:b w:val="0"/>
          <w:noProof/>
          <w:sz w:val="18"/>
        </w:rPr>
        <w:tab/>
      </w:r>
      <w:r w:rsidRPr="002B610F">
        <w:rPr>
          <w:b w:val="0"/>
          <w:noProof/>
          <w:sz w:val="18"/>
        </w:rPr>
        <w:fldChar w:fldCharType="begin"/>
      </w:r>
      <w:r w:rsidRPr="002B610F">
        <w:rPr>
          <w:b w:val="0"/>
          <w:noProof/>
          <w:sz w:val="18"/>
        </w:rPr>
        <w:instrText xml:space="preserve"> PAGEREF _Toc109642483 \h </w:instrText>
      </w:r>
      <w:r w:rsidRPr="002B610F">
        <w:rPr>
          <w:b w:val="0"/>
          <w:noProof/>
          <w:sz w:val="18"/>
        </w:rPr>
      </w:r>
      <w:r w:rsidRPr="002B610F">
        <w:rPr>
          <w:b w:val="0"/>
          <w:noProof/>
          <w:sz w:val="18"/>
        </w:rPr>
        <w:fldChar w:fldCharType="separate"/>
      </w:r>
      <w:r w:rsidR="00A67294">
        <w:rPr>
          <w:b w:val="0"/>
          <w:noProof/>
          <w:sz w:val="18"/>
        </w:rPr>
        <w:t>79</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M</w:t>
      </w:r>
      <w:r w:rsidRPr="002B610F">
        <w:rPr>
          <w:b w:val="0"/>
          <w:noProof/>
          <w:sz w:val="18"/>
        </w:rPr>
        <w:tab/>
      </w:r>
      <w:r w:rsidRPr="002B610F">
        <w:rPr>
          <w:b w:val="0"/>
          <w:noProof/>
          <w:sz w:val="18"/>
        </w:rPr>
        <w:fldChar w:fldCharType="begin"/>
      </w:r>
      <w:r w:rsidRPr="002B610F">
        <w:rPr>
          <w:b w:val="0"/>
          <w:noProof/>
          <w:sz w:val="18"/>
        </w:rPr>
        <w:instrText xml:space="preserve"> PAGEREF _Toc109642484 \h </w:instrText>
      </w:r>
      <w:r w:rsidRPr="002B610F">
        <w:rPr>
          <w:b w:val="0"/>
          <w:noProof/>
          <w:sz w:val="18"/>
        </w:rPr>
      </w:r>
      <w:r w:rsidRPr="002B610F">
        <w:rPr>
          <w:b w:val="0"/>
          <w:noProof/>
          <w:sz w:val="18"/>
        </w:rPr>
        <w:fldChar w:fldCharType="separate"/>
      </w:r>
      <w:r w:rsidR="00A67294">
        <w:rPr>
          <w:b w:val="0"/>
          <w:noProof/>
          <w:sz w:val="18"/>
        </w:rPr>
        <w:t>79</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260</w:t>
      </w:r>
      <w:r>
        <w:rPr>
          <w:noProof/>
        </w:rPr>
        <w:tab/>
        <w:t>What this Subdivision is about</w:t>
      </w:r>
      <w:r w:rsidRPr="002B610F">
        <w:rPr>
          <w:noProof/>
        </w:rPr>
        <w:tab/>
      </w:r>
      <w:r w:rsidRPr="002B610F">
        <w:rPr>
          <w:noProof/>
        </w:rPr>
        <w:fldChar w:fldCharType="begin"/>
      </w:r>
      <w:r w:rsidRPr="002B610F">
        <w:rPr>
          <w:noProof/>
        </w:rPr>
        <w:instrText xml:space="preserve"> PAGEREF _Toc109642485 \h </w:instrText>
      </w:r>
      <w:r w:rsidRPr="002B610F">
        <w:rPr>
          <w:noProof/>
        </w:rPr>
      </w:r>
      <w:r w:rsidRPr="002B610F">
        <w:rPr>
          <w:noProof/>
        </w:rPr>
        <w:fldChar w:fldCharType="separate"/>
      </w:r>
      <w:r w:rsidR="00A67294">
        <w:rPr>
          <w:noProof/>
        </w:rPr>
        <w:t>79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265</w:t>
      </w:r>
      <w:r>
        <w:rPr>
          <w:noProof/>
        </w:rPr>
        <w:tab/>
        <w:t>The provisions for which indexation is relevant</w:t>
      </w:r>
      <w:r w:rsidRPr="002B610F">
        <w:rPr>
          <w:noProof/>
        </w:rPr>
        <w:tab/>
      </w:r>
      <w:r w:rsidRPr="002B610F">
        <w:rPr>
          <w:noProof/>
        </w:rPr>
        <w:fldChar w:fldCharType="begin"/>
      </w:r>
      <w:r w:rsidRPr="002B610F">
        <w:rPr>
          <w:noProof/>
        </w:rPr>
        <w:instrText xml:space="preserve"> PAGEREF _Toc109642486 \h </w:instrText>
      </w:r>
      <w:r w:rsidRPr="002B610F">
        <w:rPr>
          <w:noProof/>
        </w:rPr>
      </w:r>
      <w:r w:rsidRPr="002B610F">
        <w:rPr>
          <w:noProof/>
        </w:rPr>
        <w:fldChar w:fldCharType="separate"/>
      </w:r>
      <w:r w:rsidR="00A67294">
        <w:rPr>
          <w:noProof/>
        </w:rPr>
        <w:t>80</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_Toc109642487 \h </w:instrText>
      </w:r>
      <w:r w:rsidRPr="002B610F">
        <w:rPr>
          <w:b w:val="0"/>
          <w:noProof/>
          <w:sz w:val="18"/>
        </w:rPr>
      </w:r>
      <w:r w:rsidRPr="002B610F">
        <w:rPr>
          <w:b w:val="0"/>
          <w:noProof/>
          <w:sz w:val="18"/>
        </w:rPr>
        <w:fldChar w:fldCharType="separate"/>
      </w:r>
      <w:r w:rsidR="00A67294">
        <w:rPr>
          <w:b w:val="0"/>
          <w:noProof/>
          <w:sz w:val="18"/>
        </w:rPr>
        <w:t>81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270</w:t>
      </w:r>
      <w:r>
        <w:rPr>
          <w:noProof/>
        </w:rPr>
        <w:tab/>
        <w:t>Indexing amounts</w:t>
      </w:r>
      <w:r w:rsidRPr="002B610F">
        <w:rPr>
          <w:noProof/>
        </w:rPr>
        <w:tab/>
      </w:r>
      <w:r w:rsidRPr="002B610F">
        <w:rPr>
          <w:noProof/>
        </w:rPr>
        <w:fldChar w:fldCharType="begin"/>
      </w:r>
      <w:r w:rsidRPr="002B610F">
        <w:rPr>
          <w:noProof/>
        </w:rPr>
        <w:instrText xml:space="preserve"> PAGEREF _Toc109642488 \h </w:instrText>
      </w:r>
      <w:r w:rsidRPr="002B610F">
        <w:rPr>
          <w:noProof/>
        </w:rPr>
      </w:r>
      <w:r w:rsidRPr="002B610F">
        <w:rPr>
          <w:noProof/>
        </w:rPr>
        <w:fldChar w:fldCharType="separate"/>
      </w:r>
      <w:r w:rsidR="00A67294">
        <w:rPr>
          <w:noProof/>
        </w:rPr>
        <w:t>81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275</w:t>
      </w:r>
      <w:r>
        <w:rPr>
          <w:noProof/>
        </w:rPr>
        <w:tab/>
      </w:r>
      <w:r w:rsidRPr="000620BB">
        <w:rPr>
          <w:i/>
          <w:noProof/>
        </w:rPr>
        <w:t>Indexation factor</w:t>
      </w:r>
      <w:r w:rsidRPr="002B610F">
        <w:rPr>
          <w:noProof/>
        </w:rPr>
        <w:tab/>
      </w:r>
      <w:r w:rsidRPr="002B610F">
        <w:rPr>
          <w:noProof/>
        </w:rPr>
        <w:fldChar w:fldCharType="begin"/>
      </w:r>
      <w:r w:rsidRPr="002B610F">
        <w:rPr>
          <w:noProof/>
        </w:rPr>
        <w:instrText xml:space="preserve"> PAGEREF _Toc109642489 \h </w:instrText>
      </w:r>
      <w:r w:rsidRPr="002B610F">
        <w:rPr>
          <w:noProof/>
        </w:rPr>
      </w:r>
      <w:r w:rsidRPr="002B610F">
        <w:rPr>
          <w:noProof/>
        </w:rPr>
        <w:fldChar w:fldCharType="separate"/>
      </w:r>
      <w:r w:rsidR="00A67294">
        <w:rPr>
          <w:noProof/>
        </w:rPr>
        <w:t>82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280</w:t>
      </w:r>
      <w:r>
        <w:rPr>
          <w:noProof/>
        </w:rPr>
        <w:tab/>
      </w:r>
      <w:r w:rsidRPr="000620BB">
        <w:rPr>
          <w:i/>
          <w:noProof/>
        </w:rPr>
        <w:t>Index number</w:t>
      </w:r>
      <w:r w:rsidRPr="002B610F">
        <w:rPr>
          <w:noProof/>
        </w:rPr>
        <w:tab/>
      </w:r>
      <w:r w:rsidRPr="002B610F">
        <w:rPr>
          <w:noProof/>
        </w:rPr>
        <w:fldChar w:fldCharType="begin"/>
      </w:r>
      <w:r w:rsidRPr="002B610F">
        <w:rPr>
          <w:noProof/>
        </w:rPr>
        <w:instrText xml:space="preserve"> PAGEREF _Toc109642490 \h </w:instrText>
      </w:r>
      <w:r w:rsidRPr="002B610F">
        <w:rPr>
          <w:noProof/>
        </w:rPr>
      </w:r>
      <w:r w:rsidRPr="002B610F">
        <w:rPr>
          <w:noProof/>
        </w:rPr>
        <w:fldChar w:fldCharType="separate"/>
      </w:r>
      <w:r w:rsidR="00A67294">
        <w:rPr>
          <w:noProof/>
        </w:rPr>
        <w:t>84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285</w:t>
      </w:r>
      <w:r>
        <w:rPr>
          <w:noProof/>
        </w:rPr>
        <w:tab/>
        <w:t>Indexation—superannuation and employment termination</w:t>
      </w:r>
      <w:r w:rsidRPr="002B610F">
        <w:rPr>
          <w:noProof/>
        </w:rPr>
        <w:tab/>
      </w:r>
      <w:r w:rsidRPr="002B610F">
        <w:rPr>
          <w:noProof/>
        </w:rPr>
        <w:fldChar w:fldCharType="begin"/>
      </w:r>
      <w:r w:rsidRPr="002B610F">
        <w:rPr>
          <w:noProof/>
        </w:rPr>
        <w:instrText xml:space="preserve"> PAGEREF _Toc109642491 \h </w:instrText>
      </w:r>
      <w:r w:rsidRPr="002B610F">
        <w:rPr>
          <w:noProof/>
        </w:rPr>
      </w:r>
      <w:r w:rsidRPr="002B610F">
        <w:rPr>
          <w:noProof/>
        </w:rPr>
        <w:fldChar w:fldCharType="separate"/>
      </w:r>
      <w:r w:rsidR="00A67294">
        <w:rPr>
          <w:noProof/>
        </w:rPr>
        <w:t>85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290</w:t>
      </w:r>
      <w:r>
        <w:rPr>
          <w:noProof/>
        </w:rPr>
        <w:tab/>
        <w:t>Indexation—levy threshold for the major bank levy</w:t>
      </w:r>
      <w:r w:rsidRPr="002B610F">
        <w:rPr>
          <w:noProof/>
        </w:rPr>
        <w:tab/>
      </w:r>
      <w:r w:rsidRPr="002B610F">
        <w:rPr>
          <w:noProof/>
        </w:rPr>
        <w:fldChar w:fldCharType="begin"/>
      </w:r>
      <w:r w:rsidRPr="002B610F">
        <w:rPr>
          <w:noProof/>
        </w:rPr>
        <w:instrText xml:space="preserve"> PAGEREF _Toc109642492 \h </w:instrText>
      </w:r>
      <w:r w:rsidRPr="002B610F">
        <w:rPr>
          <w:noProof/>
        </w:rPr>
      </w:r>
      <w:r w:rsidRPr="002B610F">
        <w:rPr>
          <w:noProof/>
        </w:rPr>
        <w:fldChar w:fldCharType="separate"/>
      </w:r>
      <w:r w:rsidR="00A67294">
        <w:rPr>
          <w:noProof/>
        </w:rPr>
        <w:t>86</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S—Market value</w:t>
      </w:r>
      <w:r w:rsidRPr="002B610F">
        <w:rPr>
          <w:b w:val="0"/>
          <w:noProof/>
          <w:sz w:val="18"/>
        </w:rPr>
        <w:tab/>
      </w:r>
      <w:r w:rsidRPr="002B610F">
        <w:rPr>
          <w:b w:val="0"/>
          <w:noProof/>
          <w:sz w:val="18"/>
        </w:rPr>
        <w:fldChar w:fldCharType="begin"/>
      </w:r>
      <w:r w:rsidRPr="002B610F">
        <w:rPr>
          <w:b w:val="0"/>
          <w:noProof/>
          <w:sz w:val="18"/>
        </w:rPr>
        <w:instrText xml:space="preserve"> PAGEREF _Toc109642493 \h </w:instrText>
      </w:r>
      <w:r w:rsidRPr="002B610F">
        <w:rPr>
          <w:b w:val="0"/>
          <w:noProof/>
          <w:sz w:val="18"/>
        </w:rPr>
      </w:r>
      <w:r w:rsidRPr="002B610F">
        <w:rPr>
          <w:b w:val="0"/>
          <w:noProof/>
          <w:sz w:val="18"/>
        </w:rPr>
        <w:fldChar w:fldCharType="separate"/>
      </w:r>
      <w:r w:rsidR="00A67294">
        <w:rPr>
          <w:b w:val="0"/>
          <w:noProof/>
          <w:sz w:val="18"/>
        </w:rPr>
        <w:t>88</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S</w:t>
      </w:r>
      <w:r w:rsidRPr="002B610F">
        <w:rPr>
          <w:b w:val="0"/>
          <w:noProof/>
          <w:sz w:val="18"/>
        </w:rPr>
        <w:tab/>
      </w:r>
      <w:r w:rsidRPr="002B610F">
        <w:rPr>
          <w:b w:val="0"/>
          <w:noProof/>
          <w:sz w:val="18"/>
        </w:rPr>
        <w:fldChar w:fldCharType="begin"/>
      </w:r>
      <w:r w:rsidRPr="002B610F">
        <w:rPr>
          <w:b w:val="0"/>
          <w:noProof/>
          <w:sz w:val="18"/>
        </w:rPr>
        <w:instrText xml:space="preserve"> PAGEREF _Toc109642494 \h </w:instrText>
      </w:r>
      <w:r w:rsidRPr="002B610F">
        <w:rPr>
          <w:b w:val="0"/>
          <w:noProof/>
          <w:sz w:val="18"/>
        </w:rPr>
      </w:r>
      <w:r w:rsidRPr="002B610F">
        <w:rPr>
          <w:b w:val="0"/>
          <w:noProof/>
          <w:sz w:val="18"/>
        </w:rPr>
        <w:fldChar w:fldCharType="separate"/>
      </w:r>
      <w:r w:rsidR="00A67294">
        <w:rPr>
          <w:b w:val="0"/>
          <w:noProof/>
          <w:sz w:val="18"/>
        </w:rPr>
        <w:t>88</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400</w:t>
      </w:r>
      <w:r>
        <w:rPr>
          <w:noProof/>
        </w:rPr>
        <w:tab/>
        <w:t>What this Subdivision is about</w:t>
      </w:r>
      <w:r w:rsidRPr="002B610F">
        <w:rPr>
          <w:noProof/>
        </w:rPr>
        <w:tab/>
      </w:r>
      <w:r w:rsidRPr="002B610F">
        <w:rPr>
          <w:noProof/>
        </w:rPr>
        <w:fldChar w:fldCharType="begin"/>
      </w:r>
      <w:r w:rsidRPr="002B610F">
        <w:rPr>
          <w:noProof/>
        </w:rPr>
        <w:instrText xml:space="preserve"> PAGEREF _Toc109642495 \h </w:instrText>
      </w:r>
      <w:r w:rsidRPr="002B610F">
        <w:rPr>
          <w:noProof/>
        </w:rPr>
      </w:r>
      <w:r w:rsidRPr="002B610F">
        <w:rPr>
          <w:noProof/>
        </w:rPr>
        <w:fldChar w:fldCharType="separate"/>
      </w:r>
      <w:r w:rsidR="00A67294">
        <w:rPr>
          <w:noProof/>
        </w:rPr>
        <w:t>88</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_Toc109642496 \h </w:instrText>
      </w:r>
      <w:r w:rsidRPr="002B610F">
        <w:rPr>
          <w:b w:val="0"/>
          <w:noProof/>
          <w:sz w:val="18"/>
        </w:rPr>
      </w:r>
      <w:r w:rsidRPr="002B610F">
        <w:rPr>
          <w:b w:val="0"/>
          <w:noProof/>
          <w:sz w:val="18"/>
        </w:rPr>
        <w:fldChar w:fldCharType="separate"/>
      </w:r>
      <w:r w:rsidR="00A67294">
        <w:rPr>
          <w:b w:val="0"/>
          <w:noProof/>
          <w:sz w:val="18"/>
        </w:rPr>
        <w:t>88</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405</w:t>
      </w:r>
      <w:r>
        <w:rPr>
          <w:noProof/>
        </w:rPr>
        <w:tab/>
        <w:t>Effect of GST on market value of an asset</w:t>
      </w:r>
      <w:r w:rsidRPr="002B610F">
        <w:rPr>
          <w:noProof/>
        </w:rPr>
        <w:tab/>
      </w:r>
      <w:r w:rsidRPr="002B610F">
        <w:rPr>
          <w:noProof/>
        </w:rPr>
        <w:fldChar w:fldCharType="begin"/>
      </w:r>
      <w:r w:rsidRPr="002B610F">
        <w:rPr>
          <w:noProof/>
        </w:rPr>
        <w:instrText xml:space="preserve"> PAGEREF _Toc109642497 \h </w:instrText>
      </w:r>
      <w:r w:rsidRPr="002B610F">
        <w:rPr>
          <w:noProof/>
        </w:rPr>
      </w:r>
      <w:r w:rsidRPr="002B610F">
        <w:rPr>
          <w:noProof/>
        </w:rPr>
        <w:fldChar w:fldCharType="separate"/>
      </w:r>
      <w:r w:rsidR="00A67294">
        <w:rPr>
          <w:noProof/>
        </w:rPr>
        <w:t>88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410</w:t>
      </w:r>
      <w:r>
        <w:rPr>
          <w:noProof/>
        </w:rPr>
        <w:tab/>
        <w:t>Market value of non</w:t>
      </w:r>
      <w:r>
        <w:rPr>
          <w:noProof/>
        </w:rPr>
        <w:noBreakHyphen/>
        <w:t>cash benefits</w:t>
      </w:r>
      <w:r w:rsidRPr="002B610F">
        <w:rPr>
          <w:noProof/>
        </w:rPr>
        <w:tab/>
      </w:r>
      <w:r w:rsidRPr="002B610F">
        <w:rPr>
          <w:noProof/>
        </w:rPr>
        <w:fldChar w:fldCharType="begin"/>
      </w:r>
      <w:r w:rsidRPr="002B610F">
        <w:rPr>
          <w:noProof/>
        </w:rPr>
        <w:instrText xml:space="preserve"> PAGEREF _Toc109642498 \h </w:instrText>
      </w:r>
      <w:r w:rsidRPr="002B610F">
        <w:rPr>
          <w:noProof/>
        </w:rPr>
      </w:r>
      <w:r w:rsidRPr="002B610F">
        <w:rPr>
          <w:noProof/>
        </w:rPr>
        <w:fldChar w:fldCharType="separate"/>
      </w:r>
      <w:r w:rsidR="00A67294">
        <w:rPr>
          <w:noProof/>
        </w:rPr>
        <w:t>89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412</w:t>
      </w:r>
      <w:r>
        <w:rPr>
          <w:noProof/>
        </w:rPr>
        <w:tab/>
        <w:t>Working out market value using an approved method</w:t>
      </w:r>
      <w:r w:rsidRPr="002B610F">
        <w:rPr>
          <w:noProof/>
        </w:rPr>
        <w:tab/>
      </w:r>
      <w:r w:rsidRPr="002B610F">
        <w:rPr>
          <w:noProof/>
        </w:rPr>
        <w:fldChar w:fldCharType="begin"/>
      </w:r>
      <w:r w:rsidRPr="002B610F">
        <w:rPr>
          <w:noProof/>
        </w:rPr>
        <w:instrText xml:space="preserve"> PAGEREF _Toc109642499 \h </w:instrText>
      </w:r>
      <w:r w:rsidRPr="002B610F">
        <w:rPr>
          <w:noProof/>
        </w:rPr>
      </w:r>
      <w:r w:rsidRPr="002B610F">
        <w:rPr>
          <w:noProof/>
        </w:rPr>
        <w:fldChar w:fldCharType="separate"/>
      </w:r>
      <w:r w:rsidR="00A67294">
        <w:rPr>
          <w:noProof/>
        </w:rPr>
        <w:t>89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415</w:t>
      </w:r>
      <w:r>
        <w:rPr>
          <w:noProof/>
        </w:rPr>
        <w:tab/>
        <w:t>Amounts that depend on market value</w:t>
      </w:r>
      <w:r w:rsidRPr="002B610F">
        <w:rPr>
          <w:noProof/>
        </w:rPr>
        <w:tab/>
      </w:r>
      <w:r w:rsidRPr="002B610F">
        <w:rPr>
          <w:noProof/>
        </w:rPr>
        <w:fldChar w:fldCharType="begin"/>
      </w:r>
      <w:r w:rsidRPr="002B610F">
        <w:rPr>
          <w:noProof/>
        </w:rPr>
        <w:instrText xml:space="preserve"> PAGEREF _Toc109642500 \h </w:instrText>
      </w:r>
      <w:r w:rsidRPr="002B610F">
        <w:rPr>
          <w:noProof/>
        </w:rPr>
      </w:r>
      <w:r w:rsidRPr="002B610F">
        <w:rPr>
          <w:noProof/>
        </w:rPr>
        <w:fldChar w:fldCharType="separate"/>
      </w:r>
      <w:r w:rsidR="00A67294">
        <w:rPr>
          <w:noProof/>
        </w:rPr>
        <w:t>89</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960</w:t>
      </w:r>
      <w:r>
        <w:rPr>
          <w:noProof/>
        </w:rPr>
        <w:noBreakHyphen/>
        <w:t>T—Meaning of Australia</w:t>
      </w:r>
      <w:r w:rsidRPr="002B610F">
        <w:rPr>
          <w:b w:val="0"/>
          <w:noProof/>
          <w:sz w:val="18"/>
        </w:rPr>
        <w:tab/>
      </w:r>
      <w:r w:rsidRPr="002B610F">
        <w:rPr>
          <w:b w:val="0"/>
          <w:noProof/>
          <w:sz w:val="18"/>
        </w:rPr>
        <w:fldChar w:fldCharType="begin"/>
      </w:r>
      <w:r w:rsidRPr="002B610F">
        <w:rPr>
          <w:b w:val="0"/>
          <w:noProof/>
          <w:sz w:val="18"/>
        </w:rPr>
        <w:instrText xml:space="preserve"> PAGEREF _Toc109642501 \h </w:instrText>
      </w:r>
      <w:r w:rsidRPr="002B610F">
        <w:rPr>
          <w:b w:val="0"/>
          <w:noProof/>
          <w:sz w:val="18"/>
        </w:rPr>
      </w:r>
      <w:r w:rsidRPr="002B610F">
        <w:rPr>
          <w:b w:val="0"/>
          <w:noProof/>
          <w:sz w:val="18"/>
        </w:rPr>
        <w:fldChar w:fldCharType="separate"/>
      </w:r>
      <w:r w:rsidR="00A67294">
        <w:rPr>
          <w:b w:val="0"/>
          <w:noProof/>
          <w:sz w:val="18"/>
        </w:rPr>
        <w:t>90</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T</w:t>
      </w:r>
      <w:r w:rsidRPr="002B610F">
        <w:rPr>
          <w:b w:val="0"/>
          <w:noProof/>
          <w:sz w:val="18"/>
        </w:rPr>
        <w:tab/>
      </w:r>
      <w:r w:rsidRPr="002B610F">
        <w:rPr>
          <w:b w:val="0"/>
          <w:noProof/>
          <w:sz w:val="18"/>
        </w:rPr>
        <w:fldChar w:fldCharType="begin"/>
      </w:r>
      <w:r w:rsidRPr="002B610F">
        <w:rPr>
          <w:b w:val="0"/>
          <w:noProof/>
          <w:sz w:val="18"/>
        </w:rPr>
        <w:instrText xml:space="preserve"> PAGEREF _Toc109642502 \h </w:instrText>
      </w:r>
      <w:r w:rsidRPr="002B610F">
        <w:rPr>
          <w:b w:val="0"/>
          <w:noProof/>
          <w:sz w:val="18"/>
        </w:rPr>
      </w:r>
      <w:r w:rsidRPr="002B610F">
        <w:rPr>
          <w:b w:val="0"/>
          <w:noProof/>
          <w:sz w:val="18"/>
        </w:rPr>
        <w:fldChar w:fldCharType="separate"/>
      </w:r>
      <w:r w:rsidR="00A67294">
        <w:rPr>
          <w:b w:val="0"/>
          <w:noProof/>
          <w:sz w:val="18"/>
        </w:rPr>
        <w:t>90</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500</w:t>
      </w:r>
      <w:r>
        <w:rPr>
          <w:noProof/>
        </w:rPr>
        <w:tab/>
        <w:t>What this Subdivision is about</w:t>
      </w:r>
      <w:r w:rsidRPr="002B610F">
        <w:rPr>
          <w:noProof/>
        </w:rPr>
        <w:tab/>
      </w:r>
      <w:r w:rsidRPr="002B610F">
        <w:rPr>
          <w:noProof/>
        </w:rPr>
        <w:fldChar w:fldCharType="begin"/>
      </w:r>
      <w:r w:rsidRPr="002B610F">
        <w:rPr>
          <w:noProof/>
        </w:rPr>
        <w:instrText xml:space="preserve"> PAGEREF _Toc109642503 \h </w:instrText>
      </w:r>
      <w:r w:rsidRPr="002B610F">
        <w:rPr>
          <w:noProof/>
        </w:rPr>
      </w:r>
      <w:r w:rsidRPr="002B610F">
        <w:rPr>
          <w:noProof/>
        </w:rPr>
        <w:fldChar w:fldCharType="separate"/>
      </w:r>
      <w:r w:rsidR="00A67294">
        <w:rPr>
          <w:noProof/>
        </w:rPr>
        <w:t>90</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_Toc109642504 \h </w:instrText>
      </w:r>
      <w:r w:rsidRPr="002B610F">
        <w:rPr>
          <w:b w:val="0"/>
          <w:noProof/>
          <w:sz w:val="18"/>
        </w:rPr>
      </w:r>
      <w:r w:rsidRPr="002B610F">
        <w:rPr>
          <w:b w:val="0"/>
          <w:noProof/>
          <w:sz w:val="18"/>
        </w:rPr>
        <w:fldChar w:fldCharType="separate"/>
      </w:r>
      <w:r w:rsidR="00A67294">
        <w:rPr>
          <w:b w:val="0"/>
          <w:noProof/>
          <w:sz w:val="18"/>
        </w:rPr>
        <w:t>90</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505</w:t>
      </w:r>
      <w:r>
        <w:rPr>
          <w:noProof/>
        </w:rPr>
        <w:tab/>
        <w:t>Meaning of Australia</w:t>
      </w:r>
      <w:r w:rsidRPr="002B610F">
        <w:rPr>
          <w:noProof/>
        </w:rPr>
        <w:tab/>
      </w:r>
      <w:r w:rsidRPr="002B610F">
        <w:rPr>
          <w:noProof/>
        </w:rPr>
        <w:fldChar w:fldCharType="begin"/>
      </w:r>
      <w:r w:rsidRPr="002B610F">
        <w:rPr>
          <w:noProof/>
        </w:rPr>
        <w:instrText xml:space="preserve"> PAGEREF _Toc109642505 \h </w:instrText>
      </w:r>
      <w:r w:rsidRPr="002B610F">
        <w:rPr>
          <w:noProof/>
        </w:rPr>
      </w:r>
      <w:r w:rsidRPr="002B610F">
        <w:rPr>
          <w:noProof/>
        </w:rPr>
        <w:fldChar w:fldCharType="separate"/>
      </w:r>
      <w:r w:rsidR="00A67294">
        <w:rPr>
          <w:noProof/>
        </w:rPr>
        <w:t>90</w:t>
      </w:r>
      <w:r w:rsidRPr="002B610F">
        <w:rPr>
          <w:noProof/>
        </w:rPr>
        <w:fldChar w:fldCharType="end"/>
      </w:r>
    </w:p>
    <w:p w:rsidR="002B610F" w:rsidRDefault="002B610F" w:rsidP="00A67294">
      <w:pPr>
        <w:pStyle w:val="TOC4"/>
        <w:keepNext/>
        <w:rPr>
          <w:rFonts w:asciiTheme="minorHAnsi" w:eastAsiaTheme="minorEastAsia" w:hAnsiTheme="minorHAnsi" w:cstheme="minorBidi"/>
          <w:b w:val="0"/>
          <w:noProof/>
          <w:kern w:val="0"/>
          <w:sz w:val="22"/>
          <w:szCs w:val="22"/>
        </w:rPr>
      </w:pPr>
      <w:r>
        <w:rPr>
          <w:noProof/>
        </w:rPr>
        <w:t>Subdivision 960</w:t>
      </w:r>
      <w:r>
        <w:rPr>
          <w:noProof/>
        </w:rPr>
        <w:noBreakHyphen/>
        <w:t>U—Significant global entities</w:t>
      </w:r>
      <w:r w:rsidRPr="002B610F">
        <w:rPr>
          <w:b w:val="0"/>
          <w:noProof/>
          <w:sz w:val="18"/>
        </w:rPr>
        <w:tab/>
      </w:r>
      <w:r w:rsidRPr="002B610F">
        <w:rPr>
          <w:b w:val="0"/>
          <w:noProof/>
          <w:sz w:val="18"/>
        </w:rPr>
        <w:fldChar w:fldCharType="begin"/>
      </w:r>
      <w:r w:rsidRPr="002B610F">
        <w:rPr>
          <w:b w:val="0"/>
          <w:noProof/>
          <w:sz w:val="18"/>
        </w:rPr>
        <w:instrText xml:space="preserve"> PAGEREF _Toc109642506 \h </w:instrText>
      </w:r>
      <w:r w:rsidRPr="002B610F">
        <w:rPr>
          <w:b w:val="0"/>
          <w:noProof/>
          <w:sz w:val="18"/>
        </w:rPr>
      </w:r>
      <w:r w:rsidRPr="002B610F">
        <w:rPr>
          <w:b w:val="0"/>
          <w:noProof/>
          <w:sz w:val="18"/>
        </w:rPr>
        <w:fldChar w:fldCharType="separate"/>
      </w:r>
      <w:r w:rsidR="00A67294">
        <w:rPr>
          <w:b w:val="0"/>
          <w:noProof/>
          <w:sz w:val="18"/>
        </w:rPr>
        <w:t>91</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lastRenderedPageBreak/>
        <w:t>Guide to Subdivision 960</w:t>
      </w:r>
      <w:r>
        <w:rPr>
          <w:noProof/>
        </w:rPr>
        <w:noBreakHyphen/>
        <w:t>U</w:t>
      </w:r>
      <w:r w:rsidRPr="002B610F">
        <w:rPr>
          <w:b w:val="0"/>
          <w:noProof/>
          <w:sz w:val="18"/>
        </w:rPr>
        <w:tab/>
      </w:r>
      <w:r w:rsidRPr="002B610F">
        <w:rPr>
          <w:b w:val="0"/>
          <w:noProof/>
          <w:sz w:val="18"/>
        </w:rPr>
        <w:fldChar w:fldCharType="begin"/>
      </w:r>
      <w:r w:rsidRPr="002B610F">
        <w:rPr>
          <w:b w:val="0"/>
          <w:noProof/>
          <w:sz w:val="18"/>
        </w:rPr>
        <w:instrText xml:space="preserve"> PAGEREF _Toc109642507 \h </w:instrText>
      </w:r>
      <w:r w:rsidRPr="002B610F">
        <w:rPr>
          <w:b w:val="0"/>
          <w:noProof/>
          <w:sz w:val="18"/>
        </w:rPr>
      </w:r>
      <w:r w:rsidRPr="002B610F">
        <w:rPr>
          <w:b w:val="0"/>
          <w:noProof/>
          <w:sz w:val="18"/>
        </w:rPr>
        <w:fldChar w:fldCharType="separate"/>
      </w:r>
      <w:r w:rsidR="00A67294">
        <w:rPr>
          <w:b w:val="0"/>
          <w:noProof/>
          <w:sz w:val="18"/>
        </w:rPr>
        <w:t>91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550</w:t>
      </w:r>
      <w:r>
        <w:rPr>
          <w:noProof/>
        </w:rPr>
        <w:tab/>
        <w:t>What this Subdivision is about</w:t>
      </w:r>
      <w:r w:rsidRPr="002B610F">
        <w:rPr>
          <w:noProof/>
        </w:rPr>
        <w:tab/>
      </w:r>
      <w:r w:rsidRPr="002B610F">
        <w:rPr>
          <w:noProof/>
        </w:rPr>
        <w:fldChar w:fldCharType="begin"/>
      </w:r>
      <w:r w:rsidRPr="002B610F">
        <w:rPr>
          <w:noProof/>
        </w:rPr>
        <w:instrText xml:space="preserve"> PAGEREF _Toc109642508 \h </w:instrText>
      </w:r>
      <w:r w:rsidRPr="002B610F">
        <w:rPr>
          <w:noProof/>
        </w:rPr>
      </w:r>
      <w:r w:rsidRPr="002B610F">
        <w:rPr>
          <w:noProof/>
        </w:rPr>
        <w:fldChar w:fldCharType="separate"/>
      </w:r>
      <w:r w:rsidR="00A67294">
        <w:rPr>
          <w:noProof/>
        </w:rPr>
        <w:t>91</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_Toc109642509 \h </w:instrText>
      </w:r>
      <w:r w:rsidRPr="002B610F">
        <w:rPr>
          <w:b w:val="0"/>
          <w:noProof/>
          <w:sz w:val="18"/>
        </w:rPr>
      </w:r>
      <w:r w:rsidRPr="002B610F">
        <w:rPr>
          <w:b w:val="0"/>
          <w:noProof/>
          <w:sz w:val="18"/>
        </w:rPr>
        <w:fldChar w:fldCharType="separate"/>
      </w:r>
      <w:r w:rsidR="00A67294">
        <w:rPr>
          <w:b w:val="0"/>
          <w:noProof/>
          <w:sz w:val="18"/>
        </w:rPr>
        <w:t>92</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555</w:t>
      </w:r>
      <w:r>
        <w:rPr>
          <w:noProof/>
        </w:rPr>
        <w:tab/>
        <w:t xml:space="preserve">Meaning of </w:t>
      </w:r>
      <w:r w:rsidRPr="000620BB">
        <w:rPr>
          <w:i/>
          <w:noProof/>
        </w:rPr>
        <w:t>significant global entity</w:t>
      </w:r>
      <w:r w:rsidRPr="002B610F">
        <w:rPr>
          <w:noProof/>
        </w:rPr>
        <w:tab/>
      </w:r>
      <w:r w:rsidRPr="002B610F">
        <w:rPr>
          <w:noProof/>
        </w:rPr>
        <w:fldChar w:fldCharType="begin"/>
      </w:r>
      <w:r w:rsidRPr="002B610F">
        <w:rPr>
          <w:noProof/>
        </w:rPr>
        <w:instrText xml:space="preserve"> PAGEREF _Toc109642510 \h </w:instrText>
      </w:r>
      <w:r w:rsidRPr="002B610F">
        <w:rPr>
          <w:noProof/>
        </w:rPr>
      </w:r>
      <w:r w:rsidRPr="002B610F">
        <w:rPr>
          <w:noProof/>
        </w:rPr>
        <w:fldChar w:fldCharType="separate"/>
      </w:r>
      <w:r w:rsidR="00A67294">
        <w:rPr>
          <w:noProof/>
        </w:rPr>
        <w:t>92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560</w:t>
      </w:r>
      <w:r>
        <w:rPr>
          <w:noProof/>
        </w:rPr>
        <w:tab/>
        <w:t xml:space="preserve">Meaning of </w:t>
      </w:r>
      <w:r w:rsidRPr="000620BB">
        <w:rPr>
          <w:i/>
          <w:noProof/>
        </w:rPr>
        <w:t>global parent entity</w:t>
      </w:r>
      <w:r w:rsidRPr="002B610F">
        <w:rPr>
          <w:noProof/>
        </w:rPr>
        <w:tab/>
      </w:r>
      <w:r w:rsidRPr="002B610F">
        <w:rPr>
          <w:noProof/>
        </w:rPr>
        <w:fldChar w:fldCharType="begin"/>
      </w:r>
      <w:r w:rsidRPr="002B610F">
        <w:rPr>
          <w:noProof/>
        </w:rPr>
        <w:instrText xml:space="preserve"> PAGEREF _Toc109642511 \h </w:instrText>
      </w:r>
      <w:r w:rsidRPr="002B610F">
        <w:rPr>
          <w:noProof/>
        </w:rPr>
      </w:r>
      <w:r w:rsidRPr="002B610F">
        <w:rPr>
          <w:noProof/>
        </w:rPr>
        <w:fldChar w:fldCharType="separate"/>
      </w:r>
      <w:r w:rsidR="00A67294">
        <w:rPr>
          <w:noProof/>
        </w:rPr>
        <w:t>93</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565</w:t>
      </w:r>
      <w:r>
        <w:rPr>
          <w:noProof/>
        </w:rPr>
        <w:tab/>
        <w:t xml:space="preserve">Meaning of </w:t>
      </w:r>
      <w:r w:rsidRPr="000620BB">
        <w:rPr>
          <w:i/>
          <w:noProof/>
        </w:rPr>
        <w:t>annual global income</w:t>
      </w:r>
      <w:r w:rsidRPr="002B610F">
        <w:rPr>
          <w:noProof/>
        </w:rPr>
        <w:tab/>
      </w:r>
      <w:r w:rsidRPr="002B610F">
        <w:rPr>
          <w:noProof/>
        </w:rPr>
        <w:fldChar w:fldCharType="begin"/>
      </w:r>
      <w:r w:rsidRPr="002B610F">
        <w:rPr>
          <w:noProof/>
        </w:rPr>
        <w:instrText xml:space="preserve"> PAGEREF _Toc109642512 \h </w:instrText>
      </w:r>
      <w:r w:rsidRPr="002B610F">
        <w:rPr>
          <w:noProof/>
        </w:rPr>
      </w:r>
      <w:r w:rsidRPr="002B610F">
        <w:rPr>
          <w:noProof/>
        </w:rPr>
        <w:fldChar w:fldCharType="separate"/>
      </w:r>
      <w:r w:rsidR="00A67294">
        <w:rPr>
          <w:noProof/>
        </w:rPr>
        <w:t>94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570</w:t>
      </w:r>
      <w:r>
        <w:rPr>
          <w:noProof/>
        </w:rPr>
        <w:tab/>
        <w:t xml:space="preserve">Meaning of </w:t>
      </w:r>
      <w:r w:rsidRPr="000620BB">
        <w:rPr>
          <w:i/>
          <w:noProof/>
        </w:rPr>
        <w:t>global financial statements</w:t>
      </w:r>
      <w:r w:rsidRPr="002B610F">
        <w:rPr>
          <w:noProof/>
        </w:rPr>
        <w:tab/>
      </w:r>
      <w:r w:rsidRPr="002B610F">
        <w:rPr>
          <w:noProof/>
        </w:rPr>
        <w:fldChar w:fldCharType="begin"/>
      </w:r>
      <w:r w:rsidRPr="002B610F">
        <w:rPr>
          <w:noProof/>
        </w:rPr>
        <w:instrText xml:space="preserve"> PAGEREF _Toc109642513 \h </w:instrText>
      </w:r>
      <w:r w:rsidRPr="002B610F">
        <w:rPr>
          <w:noProof/>
        </w:rPr>
      </w:r>
      <w:r w:rsidRPr="002B610F">
        <w:rPr>
          <w:noProof/>
        </w:rPr>
        <w:fldChar w:fldCharType="separate"/>
      </w:r>
      <w:r w:rsidR="00A67294">
        <w:rPr>
          <w:noProof/>
        </w:rPr>
        <w:t>95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960</w:t>
      </w:r>
      <w:r>
        <w:rPr>
          <w:noProof/>
        </w:rPr>
        <w:noBreakHyphen/>
        <w:t>575</w:t>
      </w:r>
      <w:r>
        <w:rPr>
          <w:noProof/>
        </w:rPr>
        <w:tab/>
        <w:t xml:space="preserve">Meaning of </w:t>
      </w:r>
      <w:r w:rsidRPr="000620BB">
        <w:rPr>
          <w:i/>
          <w:noProof/>
        </w:rPr>
        <w:t>notional listed company group</w:t>
      </w:r>
      <w:r w:rsidRPr="002B610F">
        <w:rPr>
          <w:noProof/>
        </w:rPr>
        <w:tab/>
      </w:r>
      <w:r w:rsidRPr="002B610F">
        <w:rPr>
          <w:noProof/>
        </w:rPr>
        <w:fldChar w:fldCharType="begin"/>
      </w:r>
      <w:r w:rsidRPr="002B610F">
        <w:rPr>
          <w:noProof/>
        </w:rPr>
        <w:instrText xml:space="preserve"> PAGEREF _Toc109642514 \h </w:instrText>
      </w:r>
      <w:r w:rsidRPr="002B610F">
        <w:rPr>
          <w:noProof/>
        </w:rPr>
      </w:r>
      <w:r w:rsidRPr="002B610F">
        <w:rPr>
          <w:noProof/>
        </w:rPr>
        <w:fldChar w:fldCharType="separate"/>
      </w:r>
      <w:r w:rsidR="00A67294">
        <w:rPr>
          <w:noProof/>
        </w:rPr>
        <w:t>95</w:t>
      </w:r>
      <w:r w:rsidRPr="002B610F">
        <w:rPr>
          <w:noProof/>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961—Notional tax offsets</w:t>
      </w:r>
      <w:r w:rsidRPr="002B610F">
        <w:rPr>
          <w:b w:val="0"/>
          <w:noProof/>
          <w:sz w:val="18"/>
        </w:rPr>
        <w:tab/>
      </w:r>
      <w:r w:rsidRPr="002B610F">
        <w:rPr>
          <w:b w:val="0"/>
          <w:noProof/>
          <w:sz w:val="18"/>
        </w:rPr>
        <w:fldChar w:fldCharType="begin"/>
      </w:r>
      <w:r w:rsidRPr="002B610F">
        <w:rPr>
          <w:b w:val="0"/>
          <w:noProof/>
          <w:sz w:val="18"/>
        </w:rPr>
        <w:instrText xml:space="preserve"> PAGEREF _Toc109642515 \h </w:instrText>
      </w:r>
      <w:r w:rsidRPr="002B610F">
        <w:rPr>
          <w:b w:val="0"/>
          <w:noProof/>
          <w:sz w:val="18"/>
        </w:rPr>
      </w:r>
      <w:r w:rsidRPr="002B610F">
        <w:rPr>
          <w:b w:val="0"/>
          <w:noProof/>
          <w:sz w:val="18"/>
        </w:rPr>
        <w:fldChar w:fldCharType="separate"/>
      </w:r>
      <w:r w:rsidR="00A67294">
        <w:rPr>
          <w:b w:val="0"/>
          <w:noProof/>
          <w:sz w:val="18"/>
        </w:rPr>
        <w:t>97</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961</w:t>
      </w:r>
      <w:r>
        <w:rPr>
          <w:noProof/>
        </w:rPr>
        <w:noBreakHyphen/>
        <w:t>A—Dependant (non</w:t>
      </w:r>
      <w:r>
        <w:rPr>
          <w:noProof/>
        </w:rPr>
        <w:noBreakHyphen/>
        <w:t>student child under 21 or student) notional tax offset</w:t>
      </w:r>
      <w:r w:rsidRPr="002B610F">
        <w:rPr>
          <w:b w:val="0"/>
          <w:noProof/>
          <w:sz w:val="18"/>
        </w:rPr>
        <w:tab/>
      </w:r>
      <w:r w:rsidRPr="002B610F">
        <w:rPr>
          <w:b w:val="0"/>
          <w:noProof/>
          <w:sz w:val="18"/>
        </w:rPr>
        <w:fldChar w:fldCharType="begin"/>
      </w:r>
      <w:r w:rsidRPr="002B610F">
        <w:rPr>
          <w:b w:val="0"/>
          <w:noProof/>
          <w:sz w:val="18"/>
        </w:rPr>
        <w:instrText xml:space="preserve"> PAGEREF _Toc109642516 \h </w:instrText>
      </w:r>
      <w:r w:rsidRPr="002B610F">
        <w:rPr>
          <w:b w:val="0"/>
          <w:noProof/>
          <w:sz w:val="18"/>
        </w:rPr>
      </w:r>
      <w:r w:rsidRPr="002B610F">
        <w:rPr>
          <w:b w:val="0"/>
          <w:noProof/>
          <w:sz w:val="18"/>
        </w:rPr>
        <w:fldChar w:fldCharType="separate"/>
      </w:r>
      <w:r w:rsidR="00A67294">
        <w:rPr>
          <w:b w:val="0"/>
          <w:noProof/>
          <w:sz w:val="18"/>
        </w:rPr>
        <w:t>97</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961</w:t>
      </w:r>
      <w:r>
        <w:rPr>
          <w:noProof/>
        </w:rPr>
        <w:noBreakHyphen/>
        <w:t>A</w:t>
      </w:r>
      <w:r w:rsidRPr="002B610F">
        <w:rPr>
          <w:b w:val="0"/>
          <w:noProof/>
          <w:sz w:val="18"/>
        </w:rPr>
        <w:tab/>
      </w:r>
      <w:r w:rsidRPr="002B610F">
        <w:rPr>
          <w:b w:val="0"/>
          <w:noProof/>
          <w:sz w:val="18"/>
        </w:rPr>
        <w:fldChar w:fldCharType="begin"/>
      </w:r>
      <w:r w:rsidRPr="002B610F">
        <w:rPr>
          <w:b w:val="0"/>
          <w:noProof/>
          <w:sz w:val="18"/>
        </w:rPr>
        <w:instrText xml:space="preserve"> PAGEREF _Toc109642517 \h </w:instrText>
      </w:r>
      <w:r w:rsidRPr="002B610F">
        <w:rPr>
          <w:b w:val="0"/>
          <w:noProof/>
          <w:sz w:val="18"/>
        </w:rPr>
      </w:r>
      <w:r w:rsidRPr="002B610F">
        <w:rPr>
          <w:b w:val="0"/>
          <w:noProof/>
          <w:sz w:val="18"/>
        </w:rPr>
        <w:fldChar w:fldCharType="separate"/>
      </w:r>
      <w:r w:rsidR="00A67294">
        <w:rPr>
          <w:b w:val="0"/>
          <w:noProof/>
          <w:sz w:val="18"/>
        </w:rPr>
        <w:t>97</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1</w:t>
      </w:r>
      <w:r>
        <w:rPr>
          <w:noProof/>
        </w:rPr>
        <w:tab/>
        <w:t>What this Subdivision is about</w:t>
      </w:r>
      <w:r w:rsidRPr="002B610F">
        <w:rPr>
          <w:noProof/>
        </w:rPr>
        <w:tab/>
      </w:r>
      <w:r w:rsidRPr="002B610F">
        <w:rPr>
          <w:noProof/>
        </w:rPr>
        <w:fldChar w:fldCharType="begin"/>
      </w:r>
      <w:r w:rsidRPr="002B610F">
        <w:rPr>
          <w:noProof/>
        </w:rPr>
        <w:instrText xml:space="preserve"> PAGEREF _Toc109642518 \h </w:instrText>
      </w:r>
      <w:r w:rsidRPr="002B610F">
        <w:rPr>
          <w:noProof/>
        </w:rPr>
      </w:r>
      <w:r w:rsidRPr="002B610F">
        <w:rPr>
          <w:noProof/>
        </w:rPr>
        <w:fldChar w:fldCharType="separate"/>
      </w:r>
      <w:r w:rsidR="00A67294">
        <w:rPr>
          <w:noProof/>
        </w:rPr>
        <w:t>97</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Entitlement to the notional tax offset</w:t>
      </w:r>
      <w:r w:rsidRPr="002B610F">
        <w:rPr>
          <w:b w:val="0"/>
          <w:noProof/>
          <w:sz w:val="18"/>
        </w:rPr>
        <w:tab/>
      </w:r>
      <w:r w:rsidRPr="002B610F">
        <w:rPr>
          <w:b w:val="0"/>
          <w:noProof/>
          <w:sz w:val="18"/>
        </w:rPr>
        <w:fldChar w:fldCharType="begin"/>
      </w:r>
      <w:r w:rsidRPr="002B610F">
        <w:rPr>
          <w:b w:val="0"/>
          <w:noProof/>
          <w:sz w:val="18"/>
        </w:rPr>
        <w:instrText xml:space="preserve"> PAGEREF _Toc109642519 \h </w:instrText>
      </w:r>
      <w:r w:rsidRPr="002B610F">
        <w:rPr>
          <w:b w:val="0"/>
          <w:noProof/>
          <w:sz w:val="18"/>
        </w:rPr>
      </w:r>
      <w:r w:rsidRPr="002B610F">
        <w:rPr>
          <w:b w:val="0"/>
          <w:noProof/>
          <w:sz w:val="18"/>
        </w:rPr>
        <w:fldChar w:fldCharType="separate"/>
      </w:r>
      <w:r w:rsidR="00A67294">
        <w:rPr>
          <w:b w:val="0"/>
          <w:noProof/>
          <w:sz w:val="18"/>
        </w:rPr>
        <w:t>98</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5</w:t>
      </w:r>
      <w:r>
        <w:rPr>
          <w:noProof/>
        </w:rPr>
        <w:tab/>
        <w:t>Who is entitled to the notional tax offset</w:t>
      </w:r>
      <w:r w:rsidRPr="002B610F">
        <w:rPr>
          <w:noProof/>
        </w:rPr>
        <w:tab/>
      </w:r>
      <w:r w:rsidRPr="002B610F">
        <w:rPr>
          <w:noProof/>
        </w:rPr>
        <w:fldChar w:fldCharType="begin"/>
      </w:r>
      <w:r w:rsidRPr="002B610F">
        <w:rPr>
          <w:noProof/>
        </w:rPr>
        <w:instrText xml:space="preserve"> PAGEREF _Toc109642520 \h </w:instrText>
      </w:r>
      <w:r w:rsidRPr="002B610F">
        <w:rPr>
          <w:noProof/>
        </w:rPr>
      </w:r>
      <w:r w:rsidRPr="002B610F">
        <w:rPr>
          <w:noProof/>
        </w:rPr>
        <w:fldChar w:fldCharType="separate"/>
      </w:r>
      <w:r w:rsidR="00A67294">
        <w:rPr>
          <w:noProof/>
        </w:rPr>
        <w:t>98</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Amount of the notional tax offset</w:t>
      </w:r>
      <w:r w:rsidRPr="002B610F">
        <w:rPr>
          <w:b w:val="0"/>
          <w:noProof/>
          <w:sz w:val="18"/>
        </w:rPr>
        <w:tab/>
      </w:r>
      <w:r w:rsidRPr="002B610F">
        <w:rPr>
          <w:b w:val="0"/>
          <w:noProof/>
          <w:sz w:val="18"/>
        </w:rPr>
        <w:fldChar w:fldCharType="begin"/>
      </w:r>
      <w:r w:rsidRPr="002B610F">
        <w:rPr>
          <w:b w:val="0"/>
          <w:noProof/>
          <w:sz w:val="18"/>
        </w:rPr>
        <w:instrText xml:space="preserve"> PAGEREF _Toc109642521 \h </w:instrText>
      </w:r>
      <w:r w:rsidRPr="002B610F">
        <w:rPr>
          <w:b w:val="0"/>
          <w:noProof/>
          <w:sz w:val="18"/>
        </w:rPr>
      </w:r>
      <w:r w:rsidRPr="002B610F">
        <w:rPr>
          <w:b w:val="0"/>
          <w:noProof/>
          <w:sz w:val="18"/>
        </w:rPr>
        <w:fldChar w:fldCharType="separate"/>
      </w:r>
      <w:r w:rsidR="00A67294">
        <w:rPr>
          <w:b w:val="0"/>
          <w:noProof/>
          <w:sz w:val="18"/>
        </w:rPr>
        <w:t>99</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10</w:t>
      </w:r>
      <w:r>
        <w:rPr>
          <w:noProof/>
        </w:rPr>
        <w:tab/>
        <w:t>Amount of the dependant (non</w:t>
      </w:r>
      <w:r>
        <w:rPr>
          <w:noProof/>
        </w:rPr>
        <w:noBreakHyphen/>
        <w:t>student child under 21 or student) notional tax offset</w:t>
      </w:r>
      <w:r w:rsidRPr="002B610F">
        <w:rPr>
          <w:noProof/>
        </w:rPr>
        <w:tab/>
      </w:r>
      <w:r w:rsidRPr="002B610F">
        <w:rPr>
          <w:noProof/>
        </w:rPr>
        <w:fldChar w:fldCharType="begin"/>
      </w:r>
      <w:r w:rsidRPr="002B610F">
        <w:rPr>
          <w:noProof/>
        </w:rPr>
        <w:instrText xml:space="preserve"> PAGEREF _Toc109642522 \h </w:instrText>
      </w:r>
      <w:r w:rsidRPr="002B610F">
        <w:rPr>
          <w:noProof/>
        </w:rPr>
      </w:r>
      <w:r w:rsidRPr="002B610F">
        <w:rPr>
          <w:noProof/>
        </w:rPr>
        <w:fldChar w:fldCharType="separate"/>
      </w:r>
      <w:r w:rsidR="00A67294">
        <w:rPr>
          <w:noProof/>
        </w:rPr>
        <w:t>99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15</w:t>
      </w:r>
      <w:r>
        <w:rPr>
          <w:noProof/>
        </w:rPr>
        <w:tab/>
        <w:t>Reduced amounts of the dependant (non</w:t>
      </w:r>
      <w:r>
        <w:rPr>
          <w:noProof/>
        </w:rPr>
        <w:noBreakHyphen/>
        <w:t>student child under 21 or student) notional tax offset</w:t>
      </w:r>
      <w:r w:rsidRPr="002B610F">
        <w:rPr>
          <w:noProof/>
        </w:rPr>
        <w:tab/>
      </w:r>
      <w:r w:rsidRPr="002B610F">
        <w:rPr>
          <w:noProof/>
        </w:rPr>
        <w:fldChar w:fldCharType="begin"/>
      </w:r>
      <w:r w:rsidRPr="002B610F">
        <w:rPr>
          <w:noProof/>
        </w:rPr>
        <w:instrText xml:space="preserve"> PAGEREF _Toc109642523 \h </w:instrText>
      </w:r>
      <w:r w:rsidRPr="002B610F">
        <w:rPr>
          <w:noProof/>
        </w:rPr>
      </w:r>
      <w:r w:rsidRPr="002B610F">
        <w:rPr>
          <w:noProof/>
        </w:rPr>
        <w:fldChar w:fldCharType="separate"/>
      </w:r>
      <w:r w:rsidR="00A67294">
        <w:rPr>
          <w:noProof/>
        </w:rPr>
        <w:t>99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20</w:t>
      </w:r>
      <w:r>
        <w:rPr>
          <w:noProof/>
        </w:rPr>
        <w:tab/>
        <w:t>Reductions to take account of the dependant’s income</w:t>
      </w:r>
      <w:r w:rsidRPr="002B610F">
        <w:rPr>
          <w:noProof/>
        </w:rPr>
        <w:tab/>
      </w:r>
      <w:r w:rsidRPr="002B610F">
        <w:rPr>
          <w:noProof/>
        </w:rPr>
        <w:fldChar w:fldCharType="begin"/>
      </w:r>
      <w:r w:rsidRPr="002B610F">
        <w:rPr>
          <w:noProof/>
        </w:rPr>
        <w:instrText xml:space="preserve"> PAGEREF _Toc109642524 \h </w:instrText>
      </w:r>
      <w:r w:rsidRPr="002B610F">
        <w:rPr>
          <w:noProof/>
        </w:rPr>
      </w:r>
      <w:r w:rsidRPr="002B610F">
        <w:rPr>
          <w:noProof/>
        </w:rPr>
        <w:fldChar w:fldCharType="separate"/>
      </w:r>
      <w:r w:rsidR="00A67294">
        <w:rPr>
          <w:noProof/>
        </w:rPr>
        <w:t>100</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961</w:t>
      </w:r>
      <w:r>
        <w:rPr>
          <w:noProof/>
        </w:rPr>
        <w:noBreakHyphen/>
        <w:t>B—Dependant (sole parent of a non</w:t>
      </w:r>
      <w:r>
        <w:rPr>
          <w:noProof/>
        </w:rPr>
        <w:noBreakHyphen/>
        <w:t>student child under 21 or student) notional tax offset</w:t>
      </w:r>
      <w:r w:rsidRPr="002B610F">
        <w:rPr>
          <w:b w:val="0"/>
          <w:noProof/>
          <w:sz w:val="18"/>
        </w:rPr>
        <w:tab/>
      </w:r>
      <w:r w:rsidRPr="002B610F">
        <w:rPr>
          <w:b w:val="0"/>
          <w:noProof/>
          <w:sz w:val="18"/>
        </w:rPr>
        <w:fldChar w:fldCharType="begin"/>
      </w:r>
      <w:r w:rsidRPr="002B610F">
        <w:rPr>
          <w:b w:val="0"/>
          <w:noProof/>
          <w:sz w:val="18"/>
        </w:rPr>
        <w:instrText xml:space="preserve"> PAGEREF _Toc109642525 \h </w:instrText>
      </w:r>
      <w:r w:rsidRPr="002B610F">
        <w:rPr>
          <w:b w:val="0"/>
          <w:noProof/>
          <w:sz w:val="18"/>
        </w:rPr>
      </w:r>
      <w:r w:rsidRPr="002B610F">
        <w:rPr>
          <w:b w:val="0"/>
          <w:noProof/>
          <w:sz w:val="18"/>
        </w:rPr>
        <w:fldChar w:fldCharType="separate"/>
      </w:r>
      <w:r w:rsidR="00A67294">
        <w:rPr>
          <w:b w:val="0"/>
          <w:noProof/>
          <w:sz w:val="18"/>
        </w:rPr>
        <w:t>100</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Subdivision 961</w:t>
      </w:r>
      <w:r>
        <w:rPr>
          <w:noProof/>
        </w:rPr>
        <w:noBreakHyphen/>
        <w:t>B</w:t>
      </w:r>
      <w:r w:rsidRPr="002B610F">
        <w:rPr>
          <w:b w:val="0"/>
          <w:noProof/>
          <w:sz w:val="18"/>
        </w:rPr>
        <w:tab/>
      </w:r>
      <w:r w:rsidRPr="002B610F">
        <w:rPr>
          <w:b w:val="0"/>
          <w:noProof/>
          <w:sz w:val="18"/>
        </w:rPr>
        <w:fldChar w:fldCharType="begin"/>
      </w:r>
      <w:r w:rsidRPr="002B610F">
        <w:rPr>
          <w:b w:val="0"/>
          <w:noProof/>
          <w:sz w:val="18"/>
        </w:rPr>
        <w:instrText xml:space="preserve"> PAGEREF _Toc109642526 \h </w:instrText>
      </w:r>
      <w:r w:rsidRPr="002B610F">
        <w:rPr>
          <w:b w:val="0"/>
          <w:noProof/>
          <w:sz w:val="18"/>
        </w:rPr>
      </w:r>
      <w:r w:rsidRPr="002B610F">
        <w:rPr>
          <w:b w:val="0"/>
          <w:noProof/>
          <w:sz w:val="18"/>
        </w:rPr>
        <w:fldChar w:fldCharType="separate"/>
      </w:r>
      <w:r w:rsidR="00A67294">
        <w:rPr>
          <w:b w:val="0"/>
          <w:noProof/>
          <w:sz w:val="18"/>
        </w:rPr>
        <w:t>100</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50</w:t>
      </w:r>
      <w:r>
        <w:rPr>
          <w:noProof/>
        </w:rPr>
        <w:tab/>
        <w:t>What this Subdivision is about</w:t>
      </w:r>
      <w:r w:rsidRPr="002B610F">
        <w:rPr>
          <w:noProof/>
        </w:rPr>
        <w:tab/>
      </w:r>
      <w:r w:rsidRPr="002B610F">
        <w:rPr>
          <w:noProof/>
        </w:rPr>
        <w:fldChar w:fldCharType="begin"/>
      </w:r>
      <w:r w:rsidRPr="002B610F">
        <w:rPr>
          <w:noProof/>
        </w:rPr>
        <w:instrText xml:space="preserve"> PAGEREF _Toc109642527 \h </w:instrText>
      </w:r>
      <w:r w:rsidRPr="002B610F">
        <w:rPr>
          <w:noProof/>
        </w:rPr>
      </w:r>
      <w:r w:rsidRPr="002B610F">
        <w:rPr>
          <w:noProof/>
        </w:rPr>
        <w:fldChar w:fldCharType="separate"/>
      </w:r>
      <w:r w:rsidR="00A67294">
        <w:rPr>
          <w:noProof/>
        </w:rPr>
        <w:t>100</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_Toc109642528 \h </w:instrText>
      </w:r>
      <w:r w:rsidRPr="002B610F">
        <w:rPr>
          <w:b w:val="0"/>
          <w:noProof/>
          <w:sz w:val="18"/>
        </w:rPr>
      </w:r>
      <w:r w:rsidRPr="002B610F">
        <w:rPr>
          <w:b w:val="0"/>
          <w:noProof/>
          <w:sz w:val="18"/>
        </w:rPr>
        <w:fldChar w:fldCharType="separate"/>
      </w:r>
      <w:r w:rsidR="00A67294">
        <w:rPr>
          <w:b w:val="0"/>
          <w:noProof/>
          <w:sz w:val="18"/>
        </w:rPr>
        <w:t>101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55</w:t>
      </w:r>
      <w:r>
        <w:rPr>
          <w:noProof/>
        </w:rPr>
        <w:tab/>
        <w:t>Who is entitled to the notional tax offset</w:t>
      </w:r>
      <w:r w:rsidRPr="002B610F">
        <w:rPr>
          <w:noProof/>
        </w:rPr>
        <w:tab/>
      </w:r>
      <w:r w:rsidRPr="002B610F">
        <w:rPr>
          <w:noProof/>
        </w:rPr>
        <w:fldChar w:fldCharType="begin"/>
      </w:r>
      <w:r w:rsidRPr="002B610F">
        <w:rPr>
          <w:noProof/>
        </w:rPr>
        <w:instrText xml:space="preserve"> PAGEREF _Toc109642529 \h </w:instrText>
      </w:r>
      <w:r w:rsidRPr="002B610F">
        <w:rPr>
          <w:noProof/>
        </w:rPr>
      </w:r>
      <w:r w:rsidRPr="002B610F">
        <w:rPr>
          <w:noProof/>
        </w:rPr>
        <w:fldChar w:fldCharType="separate"/>
      </w:r>
      <w:r w:rsidR="00A67294">
        <w:rPr>
          <w:noProof/>
        </w:rPr>
        <w:t>101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60</w:t>
      </w:r>
      <w:r>
        <w:rPr>
          <w:noProof/>
        </w:rPr>
        <w:tab/>
        <w:t>Amount of the dependant (sole parent of a non</w:t>
      </w:r>
      <w:r>
        <w:rPr>
          <w:noProof/>
        </w:rPr>
        <w:noBreakHyphen/>
        <w:t>student child under 21 or student) notional tax offset</w:t>
      </w:r>
      <w:r w:rsidRPr="002B610F">
        <w:rPr>
          <w:noProof/>
        </w:rPr>
        <w:tab/>
      </w:r>
      <w:r w:rsidRPr="002B610F">
        <w:rPr>
          <w:noProof/>
        </w:rPr>
        <w:fldChar w:fldCharType="begin"/>
      </w:r>
      <w:r w:rsidRPr="002B610F">
        <w:rPr>
          <w:noProof/>
        </w:rPr>
        <w:instrText xml:space="preserve"> PAGEREF _Toc109642530 \h </w:instrText>
      </w:r>
      <w:r w:rsidRPr="002B610F">
        <w:rPr>
          <w:noProof/>
        </w:rPr>
      </w:r>
      <w:r w:rsidRPr="002B610F">
        <w:rPr>
          <w:noProof/>
        </w:rPr>
        <w:fldChar w:fldCharType="separate"/>
      </w:r>
      <w:r w:rsidR="00A67294">
        <w:rPr>
          <w:noProof/>
        </w:rPr>
        <w:t>101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961</w:t>
      </w:r>
      <w:r>
        <w:rPr>
          <w:noProof/>
        </w:rPr>
        <w:noBreakHyphen/>
        <w:t>65</w:t>
      </w:r>
      <w:r>
        <w:rPr>
          <w:noProof/>
        </w:rPr>
        <w:tab/>
        <w:t>Reductions to take account of change in circumstances</w:t>
      </w:r>
      <w:r w:rsidRPr="002B610F">
        <w:rPr>
          <w:noProof/>
        </w:rPr>
        <w:tab/>
      </w:r>
      <w:r w:rsidRPr="002B610F">
        <w:rPr>
          <w:noProof/>
        </w:rPr>
        <w:fldChar w:fldCharType="begin"/>
      </w:r>
      <w:r w:rsidRPr="002B610F">
        <w:rPr>
          <w:noProof/>
        </w:rPr>
        <w:instrText xml:space="preserve"> PAGEREF _Toc109642531 \h </w:instrText>
      </w:r>
      <w:r w:rsidRPr="002B610F">
        <w:rPr>
          <w:noProof/>
        </w:rPr>
      </w:r>
      <w:r w:rsidRPr="002B610F">
        <w:rPr>
          <w:noProof/>
        </w:rPr>
        <w:fldChar w:fldCharType="separate"/>
      </w:r>
      <w:r w:rsidR="00A67294">
        <w:rPr>
          <w:noProof/>
        </w:rPr>
        <w:t>102</w:t>
      </w:r>
      <w:r w:rsidRPr="002B610F">
        <w:rPr>
          <w:noProof/>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974—Debt and equity interests</w:t>
      </w:r>
      <w:r w:rsidRPr="002B610F">
        <w:rPr>
          <w:b w:val="0"/>
          <w:noProof/>
          <w:sz w:val="18"/>
        </w:rPr>
        <w:tab/>
      </w:r>
      <w:r w:rsidRPr="002B610F">
        <w:rPr>
          <w:b w:val="0"/>
          <w:noProof/>
          <w:sz w:val="18"/>
        </w:rPr>
        <w:fldChar w:fldCharType="begin"/>
      </w:r>
      <w:r w:rsidRPr="002B610F">
        <w:rPr>
          <w:b w:val="0"/>
          <w:noProof/>
          <w:sz w:val="18"/>
        </w:rPr>
        <w:instrText xml:space="preserve"> PAGEREF _Toc109642532 \h </w:instrText>
      </w:r>
      <w:r w:rsidRPr="002B610F">
        <w:rPr>
          <w:b w:val="0"/>
          <w:noProof/>
          <w:sz w:val="18"/>
        </w:rPr>
      </w:r>
      <w:r w:rsidRPr="002B610F">
        <w:rPr>
          <w:b w:val="0"/>
          <w:noProof/>
          <w:sz w:val="18"/>
        </w:rPr>
        <w:fldChar w:fldCharType="separate"/>
      </w:r>
      <w:r w:rsidR="00A67294">
        <w:rPr>
          <w:b w:val="0"/>
          <w:noProof/>
          <w:sz w:val="18"/>
        </w:rPr>
        <w:t>103</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974</w:t>
      </w:r>
      <w:r>
        <w:rPr>
          <w:noProof/>
        </w:rPr>
        <w:noBreakHyphen/>
        <w:t>A—General</w:t>
      </w:r>
      <w:r w:rsidRPr="002B610F">
        <w:rPr>
          <w:b w:val="0"/>
          <w:noProof/>
          <w:sz w:val="18"/>
        </w:rPr>
        <w:tab/>
      </w:r>
      <w:r w:rsidRPr="002B610F">
        <w:rPr>
          <w:b w:val="0"/>
          <w:noProof/>
          <w:sz w:val="18"/>
        </w:rPr>
        <w:fldChar w:fldCharType="begin"/>
      </w:r>
      <w:r w:rsidRPr="002B610F">
        <w:rPr>
          <w:b w:val="0"/>
          <w:noProof/>
          <w:sz w:val="18"/>
        </w:rPr>
        <w:instrText xml:space="preserve"> PAGEREF _Toc109642533 \h </w:instrText>
      </w:r>
      <w:r w:rsidRPr="002B610F">
        <w:rPr>
          <w:b w:val="0"/>
          <w:noProof/>
          <w:sz w:val="18"/>
        </w:rPr>
      </w:r>
      <w:r w:rsidRPr="002B610F">
        <w:rPr>
          <w:b w:val="0"/>
          <w:noProof/>
          <w:sz w:val="18"/>
        </w:rPr>
        <w:fldChar w:fldCharType="separate"/>
      </w:r>
      <w:r w:rsidR="00A67294">
        <w:rPr>
          <w:b w:val="0"/>
          <w:noProof/>
          <w:sz w:val="18"/>
        </w:rPr>
        <w:t>103</w:t>
      </w:r>
      <w:r w:rsidRPr="002B610F">
        <w:rPr>
          <w:b w:val="0"/>
          <w:noProof/>
          <w:sz w:val="18"/>
        </w:rPr>
        <w:fldChar w:fldCharType="end"/>
      </w:r>
    </w:p>
    <w:p w:rsidR="002B610F" w:rsidRDefault="002B610F" w:rsidP="00A67294">
      <w:pPr>
        <w:pStyle w:val="TOC4"/>
        <w:keepNext/>
        <w:rPr>
          <w:rFonts w:asciiTheme="minorHAnsi" w:eastAsiaTheme="minorEastAsia" w:hAnsiTheme="minorHAnsi" w:cstheme="minorBidi"/>
          <w:b w:val="0"/>
          <w:noProof/>
          <w:kern w:val="0"/>
          <w:sz w:val="22"/>
          <w:szCs w:val="22"/>
        </w:rPr>
      </w:pPr>
      <w:r>
        <w:rPr>
          <w:noProof/>
        </w:rPr>
        <w:t>Guide to Division 974</w:t>
      </w:r>
      <w:r>
        <w:rPr>
          <w:noProof/>
        </w:rPr>
        <w:tab/>
      </w:r>
      <w:r w:rsidRPr="002B610F">
        <w:rPr>
          <w:b w:val="0"/>
          <w:noProof/>
          <w:sz w:val="18"/>
        </w:rPr>
        <w:t>103</w:t>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w:t>
      </w:r>
      <w:r>
        <w:rPr>
          <w:noProof/>
        </w:rPr>
        <w:tab/>
        <w:t>What this Division is about</w:t>
      </w:r>
      <w:r w:rsidRPr="002B610F">
        <w:rPr>
          <w:noProof/>
        </w:rPr>
        <w:tab/>
      </w:r>
      <w:r w:rsidRPr="002B610F">
        <w:rPr>
          <w:noProof/>
        </w:rPr>
        <w:fldChar w:fldCharType="begin"/>
      </w:r>
      <w:r w:rsidRPr="002B610F">
        <w:rPr>
          <w:noProof/>
        </w:rPr>
        <w:instrText xml:space="preserve"> PAGEREF _Toc109642535 \h </w:instrText>
      </w:r>
      <w:r w:rsidRPr="002B610F">
        <w:rPr>
          <w:noProof/>
        </w:rPr>
      </w:r>
      <w:r w:rsidRPr="002B610F">
        <w:rPr>
          <w:noProof/>
        </w:rPr>
        <w:fldChar w:fldCharType="separate"/>
      </w:r>
      <w:r w:rsidR="00A67294">
        <w:rPr>
          <w:noProof/>
        </w:rPr>
        <w:t>103</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lastRenderedPageBreak/>
        <w:t>974</w:t>
      </w:r>
      <w:r>
        <w:rPr>
          <w:noProof/>
        </w:rPr>
        <w:noBreakHyphen/>
        <w:t>5</w:t>
      </w:r>
      <w:r>
        <w:rPr>
          <w:noProof/>
        </w:rPr>
        <w:tab/>
        <w:t>Overview of Division</w:t>
      </w:r>
      <w:r w:rsidRPr="002B610F">
        <w:rPr>
          <w:noProof/>
        </w:rPr>
        <w:tab/>
      </w:r>
      <w:r w:rsidRPr="002B610F">
        <w:rPr>
          <w:noProof/>
        </w:rPr>
        <w:fldChar w:fldCharType="begin"/>
      </w:r>
      <w:r w:rsidRPr="002B610F">
        <w:rPr>
          <w:noProof/>
        </w:rPr>
        <w:instrText xml:space="preserve"> PAGEREF _Toc109642536 \h </w:instrText>
      </w:r>
      <w:r w:rsidRPr="002B610F">
        <w:rPr>
          <w:noProof/>
        </w:rPr>
      </w:r>
      <w:r w:rsidRPr="002B610F">
        <w:rPr>
          <w:noProof/>
        </w:rPr>
        <w:fldChar w:fldCharType="separate"/>
      </w:r>
      <w:r w:rsidR="00A67294">
        <w:rPr>
          <w:noProof/>
        </w:rPr>
        <w:t>104</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_Toc109642537 \h </w:instrText>
      </w:r>
      <w:r w:rsidRPr="002B610F">
        <w:rPr>
          <w:b w:val="0"/>
          <w:noProof/>
          <w:sz w:val="18"/>
        </w:rPr>
      </w:r>
      <w:r w:rsidRPr="002B610F">
        <w:rPr>
          <w:b w:val="0"/>
          <w:noProof/>
          <w:sz w:val="18"/>
        </w:rPr>
        <w:fldChar w:fldCharType="separate"/>
      </w:r>
      <w:r w:rsidR="00A67294">
        <w:rPr>
          <w:b w:val="0"/>
          <w:noProof/>
          <w:sz w:val="18"/>
        </w:rPr>
        <w:t>105</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10</w:t>
      </w:r>
      <w:r>
        <w:rPr>
          <w:noProof/>
        </w:rPr>
        <w:tab/>
        <w:t>Object</w:t>
      </w:r>
      <w:r w:rsidRPr="002B610F">
        <w:rPr>
          <w:noProof/>
        </w:rPr>
        <w:tab/>
      </w:r>
      <w:r w:rsidRPr="002B610F">
        <w:rPr>
          <w:noProof/>
        </w:rPr>
        <w:fldChar w:fldCharType="begin"/>
      </w:r>
      <w:r w:rsidRPr="002B610F">
        <w:rPr>
          <w:noProof/>
        </w:rPr>
        <w:instrText xml:space="preserve"> PAGEREF _Toc109642538 \h </w:instrText>
      </w:r>
      <w:r w:rsidRPr="002B610F">
        <w:rPr>
          <w:noProof/>
        </w:rPr>
      </w:r>
      <w:r w:rsidRPr="002B610F">
        <w:rPr>
          <w:noProof/>
        </w:rPr>
        <w:fldChar w:fldCharType="separate"/>
      </w:r>
      <w:r w:rsidR="00A67294">
        <w:rPr>
          <w:noProof/>
        </w:rPr>
        <w:t>105</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974</w:t>
      </w:r>
      <w:r>
        <w:rPr>
          <w:noProof/>
        </w:rPr>
        <w:noBreakHyphen/>
        <w:t>B—Debt interests</w:t>
      </w:r>
      <w:r w:rsidRPr="002B610F">
        <w:rPr>
          <w:b w:val="0"/>
          <w:noProof/>
          <w:sz w:val="18"/>
        </w:rPr>
        <w:tab/>
      </w:r>
      <w:r w:rsidRPr="002B610F">
        <w:rPr>
          <w:b w:val="0"/>
          <w:noProof/>
          <w:sz w:val="18"/>
        </w:rPr>
        <w:fldChar w:fldCharType="begin"/>
      </w:r>
      <w:r w:rsidRPr="002B610F">
        <w:rPr>
          <w:b w:val="0"/>
          <w:noProof/>
          <w:sz w:val="18"/>
        </w:rPr>
        <w:instrText xml:space="preserve"> PAGEREF _Toc109642539 \h </w:instrText>
      </w:r>
      <w:r w:rsidRPr="002B610F">
        <w:rPr>
          <w:b w:val="0"/>
          <w:noProof/>
          <w:sz w:val="18"/>
        </w:rPr>
      </w:r>
      <w:r w:rsidRPr="002B610F">
        <w:rPr>
          <w:b w:val="0"/>
          <w:noProof/>
          <w:sz w:val="18"/>
        </w:rPr>
        <w:fldChar w:fldCharType="separate"/>
      </w:r>
      <w:r w:rsidR="00A67294">
        <w:rPr>
          <w:b w:val="0"/>
          <w:noProof/>
          <w:sz w:val="18"/>
        </w:rPr>
        <w:t>107</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15</w:t>
      </w:r>
      <w:r>
        <w:rPr>
          <w:noProof/>
        </w:rPr>
        <w:tab/>
        <w:t xml:space="preserve">Meaning of </w:t>
      </w:r>
      <w:r w:rsidRPr="000620BB">
        <w:rPr>
          <w:i/>
          <w:noProof/>
        </w:rPr>
        <w:t>debt interest</w:t>
      </w:r>
      <w:r w:rsidRPr="002B610F">
        <w:rPr>
          <w:noProof/>
        </w:rPr>
        <w:tab/>
      </w:r>
      <w:r w:rsidRPr="002B610F">
        <w:rPr>
          <w:noProof/>
        </w:rPr>
        <w:fldChar w:fldCharType="begin"/>
      </w:r>
      <w:r w:rsidRPr="002B610F">
        <w:rPr>
          <w:noProof/>
        </w:rPr>
        <w:instrText xml:space="preserve"> PAGEREF _Toc109642540 \h </w:instrText>
      </w:r>
      <w:r w:rsidRPr="002B610F">
        <w:rPr>
          <w:noProof/>
        </w:rPr>
      </w:r>
      <w:r w:rsidRPr="002B610F">
        <w:rPr>
          <w:noProof/>
        </w:rPr>
        <w:fldChar w:fldCharType="separate"/>
      </w:r>
      <w:r w:rsidR="00A67294">
        <w:rPr>
          <w:noProof/>
        </w:rPr>
        <w:t>108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20</w:t>
      </w:r>
      <w:r>
        <w:rPr>
          <w:noProof/>
        </w:rPr>
        <w:tab/>
        <w:t>The test for a debt interest</w:t>
      </w:r>
      <w:r w:rsidRPr="002B610F">
        <w:rPr>
          <w:noProof/>
        </w:rPr>
        <w:tab/>
      </w:r>
      <w:r w:rsidRPr="002B610F">
        <w:rPr>
          <w:noProof/>
        </w:rPr>
        <w:fldChar w:fldCharType="begin"/>
      </w:r>
      <w:r w:rsidRPr="002B610F">
        <w:rPr>
          <w:noProof/>
        </w:rPr>
        <w:instrText xml:space="preserve"> PAGEREF _Toc109642541 \h </w:instrText>
      </w:r>
      <w:r w:rsidRPr="002B610F">
        <w:rPr>
          <w:noProof/>
        </w:rPr>
      </w:r>
      <w:r w:rsidRPr="002B610F">
        <w:rPr>
          <w:noProof/>
        </w:rPr>
        <w:fldChar w:fldCharType="separate"/>
      </w:r>
      <w:r w:rsidR="00A67294">
        <w:rPr>
          <w:noProof/>
        </w:rPr>
        <w:t>110</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25</w:t>
      </w:r>
      <w:r>
        <w:rPr>
          <w:noProof/>
        </w:rPr>
        <w:tab/>
        <w:t>Exceptions to the debt test</w:t>
      </w:r>
      <w:r w:rsidRPr="002B610F">
        <w:rPr>
          <w:noProof/>
        </w:rPr>
        <w:tab/>
      </w:r>
      <w:r w:rsidRPr="002B610F">
        <w:rPr>
          <w:noProof/>
        </w:rPr>
        <w:fldChar w:fldCharType="begin"/>
      </w:r>
      <w:r w:rsidRPr="002B610F">
        <w:rPr>
          <w:noProof/>
        </w:rPr>
        <w:instrText xml:space="preserve"> PAGEREF _Toc109642542 \h </w:instrText>
      </w:r>
      <w:r w:rsidRPr="002B610F">
        <w:rPr>
          <w:noProof/>
        </w:rPr>
      </w:r>
      <w:r w:rsidRPr="002B610F">
        <w:rPr>
          <w:noProof/>
        </w:rPr>
        <w:fldChar w:fldCharType="separate"/>
      </w:r>
      <w:r w:rsidR="00A67294">
        <w:rPr>
          <w:noProof/>
        </w:rPr>
        <w:t>112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30</w:t>
      </w:r>
      <w:r>
        <w:rPr>
          <w:noProof/>
        </w:rPr>
        <w:tab/>
        <w:t>Providing a financial benefit</w:t>
      </w:r>
      <w:r w:rsidRPr="002B610F">
        <w:rPr>
          <w:noProof/>
        </w:rPr>
        <w:tab/>
      </w:r>
      <w:r w:rsidRPr="002B610F">
        <w:rPr>
          <w:noProof/>
        </w:rPr>
        <w:fldChar w:fldCharType="begin"/>
      </w:r>
      <w:r w:rsidRPr="002B610F">
        <w:rPr>
          <w:noProof/>
        </w:rPr>
        <w:instrText xml:space="preserve"> PAGEREF _Toc109642543 \h </w:instrText>
      </w:r>
      <w:r w:rsidRPr="002B610F">
        <w:rPr>
          <w:noProof/>
        </w:rPr>
      </w:r>
      <w:r w:rsidRPr="002B610F">
        <w:rPr>
          <w:noProof/>
        </w:rPr>
        <w:fldChar w:fldCharType="separate"/>
      </w:r>
      <w:r w:rsidR="00A67294">
        <w:rPr>
          <w:noProof/>
        </w:rPr>
        <w:t>113</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35</w:t>
      </w:r>
      <w:r>
        <w:rPr>
          <w:noProof/>
        </w:rPr>
        <w:tab/>
        <w:t>Valuation of financial benefits—general rules</w:t>
      </w:r>
      <w:r w:rsidRPr="002B610F">
        <w:rPr>
          <w:noProof/>
        </w:rPr>
        <w:tab/>
      </w:r>
      <w:r w:rsidRPr="002B610F">
        <w:rPr>
          <w:noProof/>
        </w:rPr>
        <w:fldChar w:fldCharType="begin"/>
      </w:r>
      <w:r w:rsidRPr="002B610F">
        <w:rPr>
          <w:noProof/>
        </w:rPr>
        <w:instrText xml:space="preserve"> PAGEREF _Toc109642544 \h </w:instrText>
      </w:r>
      <w:r w:rsidRPr="002B610F">
        <w:rPr>
          <w:noProof/>
        </w:rPr>
      </w:r>
      <w:r w:rsidRPr="002B610F">
        <w:rPr>
          <w:noProof/>
        </w:rPr>
        <w:fldChar w:fldCharType="separate"/>
      </w:r>
      <w:r w:rsidR="00A67294">
        <w:rPr>
          <w:noProof/>
        </w:rPr>
        <w:t>114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40</w:t>
      </w:r>
      <w:r>
        <w:rPr>
          <w:noProof/>
        </w:rPr>
        <w:tab/>
        <w:t>Valuation of financial benefits—rights and options to terminate early</w:t>
      </w:r>
      <w:r w:rsidRPr="002B610F">
        <w:rPr>
          <w:noProof/>
        </w:rPr>
        <w:tab/>
      </w:r>
      <w:r w:rsidRPr="002B610F">
        <w:rPr>
          <w:noProof/>
        </w:rPr>
        <w:fldChar w:fldCharType="begin"/>
      </w:r>
      <w:r w:rsidRPr="002B610F">
        <w:rPr>
          <w:noProof/>
        </w:rPr>
        <w:instrText xml:space="preserve"> PAGEREF _Toc109642545 \h </w:instrText>
      </w:r>
      <w:r w:rsidRPr="002B610F">
        <w:rPr>
          <w:noProof/>
        </w:rPr>
      </w:r>
      <w:r w:rsidRPr="002B610F">
        <w:rPr>
          <w:noProof/>
        </w:rPr>
        <w:fldChar w:fldCharType="separate"/>
      </w:r>
      <w:r w:rsidR="00A67294">
        <w:rPr>
          <w:noProof/>
        </w:rPr>
        <w:t>116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45</w:t>
      </w:r>
      <w:r>
        <w:rPr>
          <w:noProof/>
        </w:rPr>
        <w:tab/>
        <w:t>Valuation of financial benefits—convertible interests</w:t>
      </w:r>
      <w:r w:rsidRPr="002B610F">
        <w:rPr>
          <w:noProof/>
        </w:rPr>
        <w:tab/>
      </w:r>
      <w:r w:rsidRPr="002B610F">
        <w:rPr>
          <w:noProof/>
        </w:rPr>
        <w:fldChar w:fldCharType="begin"/>
      </w:r>
      <w:r w:rsidRPr="002B610F">
        <w:rPr>
          <w:noProof/>
        </w:rPr>
        <w:instrText xml:space="preserve"> PAGEREF _Toc109642546 \h </w:instrText>
      </w:r>
      <w:r w:rsidRPr="002B610F">
        <w:rPr>
          <w:noProof/>
        </w:rPr>
      </w:r>
      <w:r w:rsidRPr="002B610F">
        <w:rPr>
          <w:noProof/>
        </w:rPr>
        <w:fldChar w:fldCharType="separate"/>
      </w:r>
      <w:r w:rsidR="00A67294">
        <w:rPr>
          <w:noProof/>
        </w:rPr>
        <w:t>116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50</w:t>
      </w:r>
      <w:r>
        <w:rPr>
          <w:noProof/>
        </w:rPr>
        <w:tab/>
        <w:t>Valuation of financial benefits—value in present value terms</w:t>
      </w:r>
      <w:r w:rsidRPr="002B610F">
        <w:rPr>
          <w:noProof/>
        </w:rPr>
        <w:tab/>
      </w:r>
      <w:r w:rsidRPr="002B610F">
        <w:rPr>
          <w:noProof/>
        </w:rPr>
        <w:fldChar w:fldCharType="begin"/>
      </w:r>
      <w:r w:rsidRPr="002B610F">
        <w:rPr>
          <w:noProof/>
        </w:rPr>
        <w:instrText xml:space="preserve"> PAGEREF _Toc109642547 \h </w:instrText>
      </w:r>
      <w:r w:rsidRPr="002B610F">
        <w:rPr>
          <w:noProof/>
        </w:rPr>
      </w:r>
      <w:r w:rsidRPr="002B610F">
        <w:rPr>
          <w:noProof/>
        </w:rPr>
        <w:fldChar w:fldCharType="separate"/>
      </w:r>
      <w:r w:rsidR="00A67294">
        <w:rPr>
          <w:noProof/>
        </w:rPr>
        <w:t>117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55</w:t>
      </w:r>
      <w:r>
        <w:rPr>
          <w:noProof/>
        </w:rPr>
        <w:tab/>
        <w:t>The debt interest and its issue</w:t>
      </w:r>
      <w:r w:rsidRPr="002B610F">
        <w:rPr>
          <w:noProof/>
        </w:rPr>
        <w:tab/>
      </w:r>
      <w:r w:rsidRPr="002B610F">
        <w:rPr>
          <w:noProof/>
        </w:rPr>
        <w:fldChar w:fldCharType="begin"/>
      </w:r>
      <w:r w:rsidRPr="002B610F">
        <w:rPr>
          <w:noProof/>
        </w:rPr>
        <w:instrText xml:space="preserve"> PAGEREF _Toc109642548 \h </w:instrText>
      </w:r>
      <w:r w:rsidRPr="002B610F">
        <w:rPr>
          <w:noProof/>
        </w:rPr>
      </w:r>
      <w:r w:rsidRPr="002B610F">
        <w:rPr>
          <w:noProof/>
        </w:rPr>
        <w:fldChar w:fldCharType="separate"/>
      </w:r>
      <w:r w:rsidR="00A67294">
        <w:rPr>
          <w:noProof/>
        </w:rPr>
        <w:t>118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60</w:t>
      </w:r>
      <w:r>
        <w:rPr>
          <w:noProof/>
        </w:rPr>
        <w:tab/>
        <w:t>Debt interest arising out of obligations owed by a number of entities</w:t>
      </w:r>
      <w:r w:rsidRPr="002B610F">
        <w:rPr>
          <w:noProof/>
        </w:rPr>
        <w:tab/>
      </w:r>
      <w:r w:rsidRPr="002B610F">
        <w:rPr>
          <w:noProof/>
        </w:rPr>
        <w:fldChar w:fldCharType="begin"/>
      </w:r>
      <w:r w:rsidRPr="002B610F">
        <w:rPr>
          <w:noProof/>
        </w:rPr>
        <w:instrText xml:space="preserve"> PAGEREF _Toc109642549 \h </w:instrText>
      </w:r>
      <w:r w:rsidRPr="002B610F">
        <w:rPr>
          <w:noProof/>
        </w:rPr>
      </w:r>
      <w:r w:rsidRPr="002B610F">
        <w:rPr>
          <w:noProof/>
        </w:rPr>
        <w:fldChar w:fldCharType="separate"/>
      </w:r>
      <w:r w:rsidR="00A67294">
        <w:rPr>
          <w:noProof/>
        </w:rPr>
        <w:t>119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65</w:t>
      </w:r>
      <w:r>
        <w:rPr>
          <w:noProof/>
        </w:rPr>
        <w:tab/>
        <w:t>Commissioner’s power</w:t>
      </w:r>
      <w:r w:rsidRPr="002B610F">
        <w:rPr>
          <w:noProof/>
        </w:rPr>
        <w:tab/>
      </w:r>
      <w:r w:rsidRPr="002B610F">
        <w:rPr>
          <w:noProof/>
        </w:rPr>
        <w:fldChar w:fldCharType="begin"/>
      </w:r>
      <w:r w:rsidRPr="002B610F">
        <w:rPr>
          <w:noProof/>
        </w:rPr>
        <w:instrText xml:space="preserve"> PAGEREF _Toc109642550 \h </w:instrText>
      </w:r>
      <w:r w:rsidRPr="002B610F">
        <w:rPr>
          <w:noProof/>
        </w:rPr>
      </w:r>
      <w:r w:rsidRPr="002B610F">
        <w:rPr>
          <w:noProof/>
        </w:rPr>
        <w:fldChar w:fldCharType="separate"/>
      </w:r>
      <w:r w:rsidR="00A67294">
        <w:rPr>
          <w:noProof/>
        </w:rPr>
        <w:t>120</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974</w:t>
      </w:r>
      <w:r>
        <w:rPr>
          <w:noProof/>
        </w:rPr>
        <w:noBreakHyphen/>
        <w:t>C—Equity interests in companies</w:t>
      </w:r>
      <w:r w:rsidRPr="002B610F">
        <w:rPr>
          <w:b w:val="0"/>
          <w:noProof/>
          <w:sz w:val="18"/>
        </w:rPr>
        <w:tab/>
      </w:r>
      <w:r w:rsidRPr="002B610F">
        <w:rPr>
          <w:b w:val="0"/>
          <w:noProof/>
          <w:sz w:val="18"/>
        </w:rPr>
        <w:fldChar w:fldCharType="begin"/>
      </w:r>
      <w:r w:rsidRPr="002B610F">
        <w:rPr>
          <w:b w:val="0"/>
          <w:noProof/>
          <w:sz w:val="18"/>
        </w:rPr>
        <w:instrText xml:space="preserve"> PAGEREF _Toc109642551 \h </w:instrText>
      </w:r>
      <w:r w:rsidRPr="002B610F">
        <w:rPr>
          <w:b w:val="0"/>
          <w:noProof/>
          <w:sz w:val="18"/>
        </w:rPr>
      </w:r>
      <w:r w:rsidRPr="002B610F">
        <w:rPr>
          <w:b w:val="0"/>
          <w:noProof/>
          <w:sz w:val="18"/>
        </w:rPr>
        <w:fldChar w:fldCharType="separate"/>
      </w:r>
      <w:r w:rsidR="00A67294">
        <w:rPr>
          <w:b w:val="0"/>
          <w:noProof/>
          <w:sz w:val="18"/>
        </w:rPr>
        <w:t>121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70</w:t>
      </w:r>
      <w:r>
        <w:rPr>
          <w:noProof/>
        </w:rPr>
        <w:tab/>
        <w:t xml:space="preserve">Meaning of </w:t>
      </w:r>
      <w:r w:rsidRPr="000620BB">
        <w:rPr>
          <w:i/>
          <w:noProof/>
        </w:rPr>
        <w:t>equity interest</w:t>
      </w:r>
      <w:r>
        <w:rPr>
          <w:noProof/>
        </w:rPr>
        <w:t xml:space="preserve"> in a company</w:t>
      </w:r>
      <w:r w:rsidRPr="002B610F">
        <w:rPr>
          <w:noProof/>
        </w:rPr>
        <w:tab/>
      </w:r>
      <w:r w:rsidRPr="002B610F">
        <w:rPr>
          <w:noProof/>
        </w:rPr>
        <w:fldChar w:fldCharType="begin"/>
      </w:r>
      <w:r w:rsidRPr="002B610F">
        <w:rPr>
          <w:noProof/>
        </w:rPr>
        <w:instrText xml:space="preserve"> PAGEREF _Toc109642552 \h </w:instrText>
      </w:r>
      <w:r w:rsidRPr="002B610F">
        <w:rPr>
          <w:noProof/>
        </w:rPr>
      </w:r>
      <w:r w:rsidRPr="002B610F">
        <w:rPr>
          <w:noProof/>
        </w:rPr>
        <w:fldChar w:fldCharType="separate"/>
      </w:r>
      <w:r w:rsidR="00A67294">
        <w:rPr>
          <w:noProof/>
        </w:rPr>
        <w:t>121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75</w:t>
      </w:r>
      <w:r>
        <w:rPr>
          <w:noProof/>
        </w:rPr>
        <w:tab/>
        <w:t>The test for an equity interest</w:t>
      </w:r>
      <w:r w:rsidRPr="002B610F">
        <w:rPr>
          <w:noProof/>
        </w:rPr>
        <w:tab/>
      </w:r>
      <w:r w:rsidRPr="002B610F">
        <w:rPr>
          <w:noProof/>
        </w:rPr>
        <w:fldChar w:fldCharType="begin"/>
      </w:r>
      <w:r w:rsidRPr="002B610F">
        <w:rPr>
          <w:noProof/>
        </w:rPr>
        <w:instrText xml:space="preserve"> PAGEREF _Toc109642553 \h </w:instrText>
      </w:r>
      <w:r w:rsidRPr="002B610F">
        <w:rPr>
          <w:noProof/>
        </w:rPr>
      </w:r>
      <w:r w:rsidRPr="002B610F">
        <w:rPr>
          <w:noProof/>
        </w:rPr>
        <w:fldChar w:fldCharType="separate"/>
      </w:r>
      <w:r w:rsidR="00A67294">
        <w:rPr>
          <w:noProof/>
        </w:rPr>
        <w:t>124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80</w:t>
      </w:r>
      <w:r>
        <w:rPr>
          <w:noProof/>
        </w:rPr>
        <w:tab/>
        <w:t>Equity interest arising from arrangement funding return through connected entities</w:t>
      </w:r>
      <w:r w:rsidRPr="002B610F">
        <w:rPr>
          <w:noProof/>
        </w:rPr>
        <w:tab/>
      </w:r>
      <w:r w:rsidRPr="002B610F">
        <w:rPr>
          <w:noProof/>
        </w:rPr>
        <w:fldChar w:fldCharType="begin"/>
      </w:r>
      <w:r w:rsidRPr="002B610F">
        <w:rPr>
          <w:noProof/>
        </w:rPr>
        <w:instrText xml:space="preserve"> PAGEREF _Toc109642554 \h </w:instrText>
      </w:r>
      <w:r w:rsidRPr="002B610F">
        <w:rPr>
          <w:noProof/>
        </w:rPr>
      </w:r>
      <w:r w:rsidRPr="002B610F">
        <w:rPr>
          <w:noProof/>
        </w:rPr>
        <w:fldChar w:fldCharType="separate"/>
      </w:r>
      <w:r w:rsidR="00A67294">
        <w:rPr>
          <w:noProof/>
        </w:rPr>
        <w:t>127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85</w:t>
      </w:r>
      <w:r>
        <w:rPr>
          <w:noProof/>
        </w:rPr>
        <w:tab/>
        <w:t>Right or return contingent on aspects of economic performance</w:t>
      </w:r>
      <w:r w:rsidRPr="002B610F">
        <w:rPr>
          <w:noProof/>
        </w:rPr>
        <w:tab/>
      </w:r>
      <w:r w:rsidRPr="002B610F">
        <w:rPr>
          <w:noProof/>
        </w:rPr>
        <w:fldChar w:fldCharType="begin"/>
      </w:r>
      <w:r w:rsidRPr="002B610F">
        <w:rPr>
          <w:noProof/>
        </w:rPr>
        <w:instrText xml:space="preserve"> PAGEREF _Toc109642555 \h </w:instrText>
      </w:r>
      <w:r w:rsidRPr="002B610F">
        <w:rPr>
          <w:noProof/>
        </w:rPr>
      </w:r>
      <w:r w:rsidRPr="002B610F">
        <w:rPr>
          <w:noProof/>
        </w:rPr>
        <w:fldChar w:fldCharType="separate"/>
      </w:r>
      <w:r w:rsidR="00A67294">
        <w:rPr>
          <w:noProof/>
        </w:rPr>
        <w:t>129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90</w:t>
      </w:r>
      <w:r>
        <w:rPr>
          <w:noProof/>
        </w:rPr>
        <w:tab/>
        <w:t>Right or return at discretion of company or connected entity</w:t>
      </w:r>
      <w:r w:rsidRPr="002B610F">
        <w:rPr>
          <w:noProof/>
        </w:rPr>
        <w:tab/>
      </w:r>
      <w:r w:rsidRPr="002B610F">
        <w:rPr>
          <w:noProof/>
        </w:rPr>
        <w:fldChar w:fldCharType="begin"/>
      </w:r>
      <w:r w:rsidRPr="002B610F">
        <w:rPr>
          <w:noProof/>
        </w:rPr>
        <w:instrText xml:space="preserve"> PAGEREF _Toc109642556 \h </w:instrText>
      </w:r>
      <w:r w:rsidRPr="002B610F">
        <w:rPr>
          <w:noProof/>
        </w:rPr>
      </w:r>
      <w:r w:rsidRPr="002B610F">
        <w:rPr>
          <w:noProof/>
        </w:rPr>
        <w:fldChar w:fldCharType="separate"/>
      </w:r>
      <w:r w:rsidR="00A67294">
        <w:rPr>
          <w:noProof/>
        </w:rPr>
        <w:t>130</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95</w:t>
      </w:r>
      <w:r>
        <w:rPr>
          <w:noProof/>
        </w:rPr>
        <w:tab/>
        <w:t>The equity interest</w:t>
      </w:r>
      <w:r w:rsidRPr="002B610F">
        <w:rPr>
          <w:noProof/>
        </w:rPr>
        <w:tab/>
      </w:r>
      <w:r w:rsidRPr="002B610F">
        <w:rPr>
          <w:noProof/>
        </w:rPr>
        <w:fldChar w:fldCharType="begin"/>
      </w:r>
      <w:r w:rsidRPr="002B610F">
        <w:rPr>
          <w:noProof/>
        </w:rPr>
        <w:instrText xml:space="preserve"> PAGEREF _Toc109642557 \h </w:instrText>
      </w:r>
      <w:r w:rsidRPr="002B610F">
        <w:rPr>
          <w:noProof/>
        </w:rPr>
      </w:r>
      <w:r w:rsidRPr="002B610F">
        <w:rPr>
          <w:noProof/>
        </w:rPr>
        <w:fldChar w:fldCharType="separate"/>
      </w:r>
      <w:r w:rsidR="00A67294">
        <w:rPr>
          <w:noProof/>
        </w:rPr>
        <w:t>130</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974</w:t>
      </w:r>
      <w:r>
        <w:rPr>
          <w:noProof/>
        </w:rPr>
        <w:noBreakHyphen/>
        <w:t>D—Common provisions</w:t>
      </w:r>
      <w:r w:rsidRPr="002B610F">
        <w:rPr>
          <w:b w:val="0"/>
          <w:noProof/>
          <w:sz w:val="18"/>
        </w:rPr>
        <w:tab/>
      </w:r>
      <w:r w:rsidRPr="002B610F">
        <w:rPr>
          <w:b w:val="0"/>
          <w:noProof/>
          <w:sz w:val="18"/>
        </w:rPr>
        <w:fldChar w:fldCharType="begin"/>
      </w:r>
      <w:r w:rsidRPr="002B610F">
        <w:rPr>
          <w:b w:val="0"/>
          <w:noProof/>
          <w:sz w:val="18"/>
        </w:rPr>
        <w:instrText xml:space="preserve"> PAGEREF _Toc109642558 \h </w:instrText>
      </w:r>
      <w:r w:rsidRPr="002B610F">
        <w:rPr>
          <w:b w:val="0"/>
          <w:noProof/>
          <w:sz w:val="18"/>
        </w:rPr>
      </w:r>
      <w:r w:rsidRPr="002B610F">
        <w:rPr>
          <w:b w:val="0"/>
          <w:noProof/>
          <w:sz w:val="18"/>
        </w:rPr>
        <w:fldChar w:fldCharType="separate"/>
      </w:r>
      <w:r w:rsidR="00A67294">
        <w:rPr>
          <w:b w:val="0"/>
          <w:noProof/>
          <w:sz w:val="18"/>
        </w:rPr>
        <w:t>131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100</w:t>
      </w:r>
      <w:r>
        <w:rPr>
          <w:noProof/>
        </w:rPr>
        <w:tab/>
        <w:t>Treatment of convertible and converting interests</w:t>
      </w:r>
      <w:r w:rsidRPr="002B610F">
        <w:rPr>
          <w:noProof/>
        </w:rPr>
        <w:tab/>
      </w:r>
      <w:r w:rsidRPr="002B610F">
        <w:rPr>
          <w:noProof/>
        </w:rPr>
        <w:fldChar w:fldCharType="begin"/>
      </w:r>
      <w:r w:rsidRPr="002B610F">
        <w:rPr>
          <w:noProof/>
        </w:rPr>
        <w:instrText xml:space="preserve"> PAGEREF _Toc109642559 \h </w:instrText>
      </w:r>
      <w:r w:rsidRPr="002B610F">
        <w:rPr>
          <w:noProof/>
        </w:rPr>
      </w:r>
      <w:r w:rsidRPr="002B610F">
        <w:rPr>
          <w:noProof/>
        </w:rPr>
        <w:fldChar w:fldCharType="separate"/>
      </w:r>
      <w:r w:rsidR="00A67294">
        <w:rPr>
          <w:noProof/>
        </w:rPr>
        <w:t>131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105</w:t>
      </w:r>
      <w:r>
        <w:rPr>
          <w:noProof/>
        </w:rPr>
        <w:tab/>
        <w:t>Effect of action taken in relation to interest arising from related schemes</w:t>
      </w:r>
      <w:r w:rsidRPr="002B610F">
        <w:rPr>
          <w:noProof/>
        </w:rPr>
        <w:tab/>
      </w:r>
      <w:r w:rsidRPr="002B610F">
        <w:rPr>
          <w:noProof/>
        </w:rPr>
        <w:fldChar w:fldCharType="begin"/>
      </w:r>
      <w:r w:rsidRPr="002B610F">
        <w:rPr>
          <w:noProof/>
        </w:rPr>
        <w:instrText xml:space="preserve"> PAGEREF _Toc109642560 \h </w:instrText>
      </w:r>
      <w:r w:rsidRPr="002B610F">
        <w:rPr>
          <w:noProof/>
        </w:rPr>
      </w:r>
      <w:r w:rsidRPr="002B610F">
        <w:rPr>
          <w:noProof/>
        </w:rPr>
        <w:fldChar w:fldCharType="separate"/>
      </w:r>
      <w:r w:rsidR="00A67294">
        <w:rPr>
          <w:noProof/>
        </w:rPr>
        <w:t>131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110</w:t>
      </w:r>
      <w:r>
        <w:rPr>
          <w:noProof/>
        </w:rPr>
        <w:tab/>
        <w:t>Effect of material change</w:t>
      </w:r>
      <w:r w:rsidRPr="002B610F">
        <w:rPr>
          <w:noProof/>
        </w:rPr>
        <w:tab/>
      </w:r>
      <w:r w:rsidRPr="002B610F">
        <w:rPr>
          <w:noProof/>
        </w:rPr>
        <w:fldChar w:fldCharType="begin"/>
      </w:r>
      <w:r w:rsidRPr="002B610F">
        <w:rPr>
          <w:noProof/>
        </w:rPr>
        <w:instrText xml:space="preserve"> PAGEREF _Toc109642561 \h </w:instrText>
      </w:r>
      <w:r w:rsidRPr="002B610F">
        <w:rPr>
          <w:noProof/>
        </w:rPr>
      </w:r>
      <w:r w:rsidRPr="002B610F">
        <w:rPr>
          <w:noProof/>
        </w:rPr>
        <w:fldChar w:fldCharType="separate"/>
      </w:r>
      <w:r w:rsidR="00A67294">
        <w:rPr>
          <w:noProof/>
        </w:rPr>
        <w:t>132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112</w:t>
      </w:r>
      <w:r>
        <w:rPr>
          <w:noProof/>
        </w:rPr>
        <w:tab/>
        <w:t>Determinations by Commissioner</w:t>
      </w:r>
      <w:r w:rsidRPr="002B610F">
        <w:rPr>
          <w:noProof/>
        </w:rPr>
        <w:tab/>
      </w:r>
      <w:r w:rsidRPr="002B610F">
        <w:rPr>
          <w:noProof/>
        </w:rPr>
        <w:fldChar w:fldCharType="begin"/>
      </w:r>
      <w:r w:rsidRPr="002B610F">
        <w:rPr>
          <w:noProof/>
        </w:rPr>
        <w:instrText xml:space="preserve"> PAGEREF _Toc109642562 \h </w:instrText>
      </w:r>
      <w:r w:rsidRPr="002B610F">
        <w:rPr>
          <w:noProof/>
        </w:rPr>
      </w:r>
      <w:r w:rsidRPr="002B610F">
        <w:rPr>
          <w:noProof/>
        </w:rPr>
        <w:fldChar w:fldCharType="separate"/>
      </w:r>
      <w:r w:rsidR="00A67294">
        <w:rPr>
          <w:noProof/>
        </w:rPr>
        <w:t>135</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974</w:t>
      </w:r>
      <w:r>
        <w:rPr>
          <w:noProof/>
        </w:rPr>
        <w:noBreakHyphen/>
        <w:t>E—Non</w:t>
      </w:r>
      <w:r>
        <w:rPr>
          <w:noProof/>
        </w:rPr>
        <w:noBreakHyphen/>
        <w:t>share distributions by a company</w:t>
      </w:r>
      <w:r w:rsidRPr="002B610F">
        <w:rPr>
          <w:b w:val="0"/>
          <w:noProof/>
          <w:sz w:val="18"/>
        </w:rPr>
        <w:tab/>
      </w:r>
      <w:r w:rsidRPr="002B610F">
        <w:rPr>
          <w:b w:val="0"/>
          <w:noProof/>
          <w:sz w:val="18"/>
        </w:rPr>
        <w:fldChar w:fldCharType="begin"/>
      </w:r>
      <w:r w:rsidRPr="002B610F">
        <w:rPr>
          <w:b w:val="0"/>
          <w:noProof/>
          <w:sz w:val="18"/>
        </w:rPr>
        <w:instrText xml:space="preserve"> PAGEREF _Toc109642563 \h </w:instrText>
      </w:r>
      <w:r w:rsidRPr="002B610F">
        <w:rPr>
          <w:b w:val="0"/>
          <w:noProof/>
          <w:sz w:val="18"/>
        </w:rPr>
      </w:r>
      <w:r w:rsidRPr="002B610F">
        <w:rPr>
          <w:b w:val="0"/>
          <w:noProof/>
          <w:sz w:val="18"/>
        </w:rPr>
        <w:fldChar w:fldCharType="separate"/>
      </w:r>
      <w:r w:rsidR="00A67294">
        <w:rPr>
          <w:b w:val="0"/>
          <w:noProof/>
          <w:sz w:val="18"/>
        </w:rPr>
        <w:t>137</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115</w:t>
      </w:r>
      <w:r>
        <w:rPr>
          <w:noProof/>
        </w:rPr>
        <w:tab/>
        <w:t xml:space="preserve">Meaning of </w:t>
      </w:r>
      <w:r w:rsidRPr="000620BB">
        <w:rPr>
          <w:i/>
          <w:noProof/>
        </w:rPr>
        <w:t>non</w:t>
      </w:r>
      <w:r w:rsidRPr="000620BB">
        <w:rPr>
          <w:i/>
          <w:noProof/>
        </w:rPr>
        <w:noBreakHyphen/>
        <w:t>share distribution</w:t>
      </w:r>
      <w:r w:rsidRPr="002B610F">
        <w:rPr>
          <w:noProof/>
        </w:rPr>
        <w:tab/>
      </w:r>
      <w:r w:rsidRPr="002B610F">
        <w:rPr>
          <w:noProof/>
        </w:rPr>
        <w:fldChar w:fldCharType="begin"/>
      </w:r>
      <w:r w:rsidRPr="002B610F">
        <w:rPr>
          <w:noProof/>
        </w:rPr>
        <w:instrText xml:space="preserve"> PAGEREF _Toc109642564 \h </w:instrText>
      </w:r>
      <w:r w:rsidRPr="002B610F">
        <w:rPr>
          <w:noProof/>
        </w:rPr>
      </w:r>
      <w:r w:rsidRPr="002B610F">
        <w:rPr>
          <w:noProof/>
        </w:rPr>
        <w:fldChar w:fldCharType="separate"/>
      </w:r>
      <w:r w:rsidR="00A67294">
        <w:rPr>
          <w:noProof/>
        </w:rPr>
        <w:t>137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120</w:t>
      </w:r>
      <w:r>
        <w:rPr>
          <w:noProof/>
        </w:rPr>
        <w:tab/>
        <w:t xml:space="preserve">Meaning of </w:t>
      </w:r>
      <w:r w:rsidRPr="000620BB">
        <w:rPr>
          <w:i/>
          <w:noProof/>
        </w:rPr>
        <w:t>non</w:t>
      </w:r>
      <w:r w:rsidRPr="000620BB">
        <w:rPr>
          <w:i/>
          <w:noProof/>
        </w:rPr>
        <w:noBreakHyphen/>
        <w:t>share dividend</w:t>
      </w:r>
      <w:r w:rsidRPr="002B610F">
        <w:rPr>
          <w:noProof/>
        </w:rPr>
        <w:tab/>
      </w:r>
      <w:r w:rsidRPr="002B610F">
        <w:rPr>
          <w:noProof/>
        </w:rPr>
        <w:fldChar w:fldCharType="begin"/>
      </w:r>
      <w:r w:rsidRPr="002B610F">
        <w:rPr>
          <w:noProof/>
        </w:rPr>
        <w:instrText xml:space="preserve"> PAGEREF _Toc109642565 \h </w:instrText>
      </w:r>
      <w:r w:rsidRPr="002B610F">
        <w:rPr>
          <w:noProof/>
        </w:rPr>
      </w:r>
      <w:r w:rsidRPr="002B610F">
        <w:rPr>
          <w:noProof/>
        </w:rPr>
        <w:fldChar w:fldCharType="separate"/>
      </w:r>
      <w:r w:rsidR="00A67294">
        <w:rPr>
          <w:noProof/>
        </w:rPr>
        <w:t>137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125</w:t>
      </w:r>
      <w:r>
        <w:rPr>
          <w:noProof/>
        </w:rPr>
        <w:tab/>
        <w:t xml:space="preserve">Meaning of </w:t>
      </w:r>
      <w:r w:rsidRPr="000620BB">
        <w:rPr>
          <w:i/>
          <w:noProof/>
        </w:rPr>
        <w:t>non</w:t>
      </w:r>
      <w:r w:rsidRPr="000620BB">
        <w:rPr>
          <w:i/>
          <w:noProof/>
        </w:rPr>
        <w:noBreakHyphen/>
        <w:t>share capital return</w:t>
      </w:r>
      <w:r w:rsidRPr="002B610F">
        <w:rPr>
          <w:noProof/>
        </w:rPr>
        <w:tab/>
      </w:r>
      <w:r w:rsidRPr="002B610F">
        <w:rPr>
          <w:noProof/>
        </w:rPr>
        <w:fldChar w:fldCharType="begin"/>
      </w:r>
      <w:r w:rsidRPr="002B610F">
        <w:rPr>
          <w:noProof/>
        </w:rPr>
        <w:instrText xml:space="preserve"> PAGEREF _Toc109642566 \h </w:instrText>
      </w:r>
      <w:r w:rsidRPr="002B610F">
        <w:rPr>
          <w:noProof/>
        </w:rPr>
      </w:r>
      <w:r w:rsidRPr="002B610F">
        <w:rPr>
          <w:noProof/>
        </w:rPr>
        <w:fldChar w:fldCharType="separate"/>
      </w:r>
      <w:r w:rsidR="00A67294">
        <w:rPr>
          <w:noProof/>
        </w:rPr>
        <w:t>137</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lastRenderedPageBreak/>
        <w:t>Subdivision 974</w:t>
      </w:r>
      <w:r>
        <w:rPr>
          <w:noProof/>
        </w:rPr>
        <w:noBreakHyphen/>
        <w:t>F—Related concepts</w:t>
      </w:r>
      <w:r w:rsidRPr="002B610F">
        <w:rPr>
          <w:b w:val="0"/>
          <w:noProof/>
          <w:sz w:val="18"/>
        </w:rPr>
        <w:tab/>
      </w:r>
      <w:r w:rsidRPr="002B610F">
        <w:rPr>
          <w:b w:val="0"/>
          <w:noProof/>
          <w:sz w:val="18"/>
        </w:rPr>
        <w:fldChar w:fldCharType="begin"/>
      </w:r>
      <w:r w:rsidRPr="002B610F">
        <w:rPr>
          <w:b w:val="0"/>
          <w:noProof/>
          <w:sz w:val="18"/>
        </w:rPr>
        <w:instrText xml:space="preserve"> PAGEREF _Toc109642567 \h </w:instrText>
      </w:r>
      <w:r w:rsidRPr="002B610F">
        <w:rPr>
          <w:b w:val="0"/>
          <w:noProof/>
          <w:sz w:val="18"/>
        </w:rPr>
      </w:r>
      <w:r w:rsidRPr="002B610F">
        <w:rPr>
          <w:b w:val="0"/>
          <w:noProof/>
          <w:sz w:val="18"/>
        </w:rPr>
        <w:fldChar w:fldCharType="separate"/>
      </w:r>
      <w:r w:rsidR="00A67294">
        <w:rPr>
          <w:b w:val="0"/>
          <w:noProof/>
          <w:sz w:val="18"/>
        </w:rPr>
        <w:t>137</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130</w:t>
      </w:r>
      <w:r>
        <w:rPr>
          <w:noProof/>
        </w:rPr>
        <w:tab/>
        <w:t>Financing arrangement</w:t>
      </w:r>
      <w:r w:rsidRPr="002B610F">
        <w:rPr>
          <w:noProof/>
        </w:rPr>
        <w:tab/>
      </w:r>
      <w:r w:rsidRPr="002B610F">
        <w:rPr>
          <w:noProof/>
        </w:rPr>
        <w:fldChar w:fldCharType="begin"/>
      </w:r>
      <w:r w:rsidRPr="002B610F">
        <w:rPr>
          <w:noProof/>
        </w:rPr>
        <w:instrText xml:space="preserve"> PAGEREF _Toc109642568 \h </w:instrText>
      </w:r>
      <w:r w:rsidRPr="002B610F">
        <w:rPr>
          <w:noProof/>
        </w:rPr>
      </w:r>
      <w:r w:rsidRPr="002B610F">
        <w:rPr>
          <w:noProof/>
        </w:rPr>
        <w:fldChar w:fldCharType="separate"/>
      </w:r>
      <w:r w:rsidR="00A67294">
        <w:rPr>
          <w:noProof/>
        </w:rPr>
        <w:t>138</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135</w:t>
      </w:r>
      <w:r>
        <w:rPr>
          <w:noProof/>
        </w:rPr>
        <w:tab/>
        <w:t>Effectively non</w:t>
      </w:r>
      <w:r>
        <w:rPr>
          <w:noProof/>
        </w:rPr>
        <w:noBreakHyphen/>
        <w:t>contingent obligation</w:t>
      </w:r>
      <w:r w:rsidRPr="002B610F">
        <w:rPr>
          <w:noProof/>
        </w:rPr>
        <w:tab/>
      </w:r>
      <w:r w:rsidRPr="002B610F">
        <w:rPr>
          <w:noProof/>
        </w:rPr>
        <w:fldChar w:fldCharType="begin"/>
      </w:r>
      <w:r w:rsidRPr="002B610F">
        <w:rPr>
          <w:noProof/>
        </w:rPr>
        <w:instrText xml:space="preserve"> PAGEREF _Toc109642569 \h </w:instrText>
      </w:r>
      <w:r w:rsidRPr="002B610F">
        <w:rPr>
          <w:noProof/>
        </w:rPr>
      </w:r>
      <w:r w:rsidRPr="002B610F">
        <w:rPr>
          <w:noProof/>
        </w:rPr>
        <w:fldChar w:fldCharType="separate"/>
      </w:r>
      <w:r w:rsidR="00A67294">
        <w:rPr>
          <w:noProof/>
        </w:rPr>
        <w:t>140</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140</w:t>
      </w:r>
      <w:r>
        <w:rPr>
          <w:noProof/>
        </w:rPr>
        <w:tab/>
        <w:t>Ordinary debt interest</w:t>
      </w:r>
      <w:r w:rsidRPr="002B610F">
        <w:rPr>
          <w:noProof/>
        </w:rPr>
        <w:tab/>
      </w:r>
      <w:r w:rsidRPr="002B610F">
        <w:rPr>
          <w:noProof/>
        </w:rPr>
        <w:fldChar w:fldCharType="begin"/>
      </w:r>
      <w:r w:rsidRPr="002B610F">
        <w:rPr>
          <w:noProof/>
        </w:rPr>
        <w:instrText xml:space="preserve"> PAGEREF _Toc109642570 \h </w:instrText>
      </w:r>
      <w:r w:rsidRPr="002B610F">
        <w:rPr>
          <w:noProof/>
        </w:rPr>
      </w:r>
      <w:r w:rsidRPr="002B610F">
        <w:rPr>
          <w:noProof/>
        </w:rPr>
        <w:fldChar w:fldCharType="separate"/>
      </w:r>
      <w:r w:rsidR="00A67294">
        <w:rPr>
          <w:noProof/>
        </w:rPr>
        <w:t>141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145</w:t>
      </w:r>
      <w:r>
        <w:rPr>
          <w:noProof/>
        </w:rPr>
        <w:tab/>
        <w:t>Benchmark rate of return</w:t>
      </w:r>
      <w:r w:rsidRPr="002B610F">
        <w:rPr>
          <w:noProof/>
        </w:rPr>
        <w:tab/>
      </w:r>
      <w:r w:rsidRPr="002B610F">
        <w:rPr>
          <w:noProof/>
        </w:rPr>
        <w:fldChar w:fldCharType="begin"/>
      </w:r>
      <w:r w:rsidRPr="002B610F">
        <w:rPr>
          <w:noProof/>
        </w:rPr>
        <w:instrText xml:space="preserve"> PAGEREF _Toc109642571 \h </w:instrText>
      </w:r>
      <w:r w:rsidRPr="002B610F">
        <w:rPr>
          <w:noProof/>
        </w:rPr>
      </w:r>
      <w:r w:rsidRPr="002B610F">
        <w:rPr>
          <w:noProof/>
        </w:rPr>
        <w:fldChar w:fldCharType="separate"/>
      </w:r>
      <w:r w:rsidR="00A67294">
        <w:rPr>
          <w:noProof/>
        </w:rPr>
        <w:t>141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150</w:t>
      </w:r>
      <w:r>
        <w:rPr>
          <w:noProof/>
        </w:rPr>
        <w:tab/>
        <w:t>Schemes</w:t>
      </w:r>
      <w:r w:rsidRPr="002B610F">
        <w:rPr>
          <w:noProof/>
        </w:rPr>
        <w:tab/>
      </w:r>
      <w:r w:rsidRPr="002B610F">
        <w:rPr>
          <w:noProof/>
        </w:rPr>
        <w:fldChar w:fldCharType="begin"/>
      </w:r>
      <w:r w:rsidRPr="002B610F">
        <w:rPr>
          <w:noProof/>
        </w:rPr>
        <w:instrText xml:space="preserve"> PAGEREF _Toc109642572 \h </w:instrText>
      </w:r>
      <w:r w:rsidRPr="002B610F">
        <w:rPr>
          <w:noProof/>
        </w:rPr>
      </w:r>
      <w:r w:rsidRPr="002B610F">
        <w:rPr>
          <w:noProof/>
        </w:rPr>
        <w:fldChar w:fldCharType="separate"/>
      </w:r>
      <w:r w:rsidR="00A67294">
        <w:rPr>
          <w:noProof/>
        </w:rPr>
        <w:t>142</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155</w:t>
      </w:r>
      <w:r>
        <w:rPr>
          <w:noProof/>
        </w:rPr>
        <w:tab/>
        <w:t>Related schemes</w:t>
      </w:r>
      <w:r w:rsidRPr="002B610F">
        <w:rPr>
          <w:noProof/>
        </w:rPr>
        <w:tab/>
      </w:r>
      <w:r w:rsidRPr="002B610F">
        <w:rPr>
          <w:noProof/>
        </w:rPr>
        <w:fldChar w:fldCharType="begin"/>
      </w:r>
      <w:r w:rsidRPr="002B610F">
        <w:rPr>
          <w:noProof/>
        </w:rPr>
        <w:instrText xml:space="preserve"> PAGEREF _Toc109642573 \h </w:instrText>
      </w:r>
      <w:r w:rsidRPr="002B610F">
        <w:rPr>
          <w:noProof/>
        </w:rPr>
      </w:r>
      <w:r w:rsidRPr="002B610F">
        <w:rPr>
          <w:noProof/>
        </w:rPr>
        <w:fldChar w:fldCharType="separate"/>
      </w:r>
      <w:r w:rsidR="00A67294">
        <w:rPr>
          <w:noProof/>
        </w:rPr>
        <w:t>143</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160</w:t>
      </w:r>
      <w:r>
        <w:rPr>
          <w:noProof/>
        </w:rPr>
        <w:tab/>
        <w:t>Financial benefit</w:t>
      </w:r>
      <w:r w:rsidRPr="002B610F">
        <w:rPr>
          <w:noProof/>
        </w:rPr>
        <w:tab/>
      </w:r>
      <w:r w:rsidRPr="002B610F">
        <w:rPr>
          <w:noProof/>
        </w:rPr>
        <w:fldChar w:fldCharType="begin"/>
      </w:r>
      <w:r w:rsidRPr="002B610F">
        <w:rPr>
          <w:noProof/>
        </w:rPr>
        <w:instrText xml:space="preserve"> PAGEREF _Toc109642574 \h </w:instrText>
      </w:r>
      <w:r w:rsidRPr="002B610F">
        <w:rPr>
          <w:noProof/>
        </w:rPr>
      </w:r>
      <w:r w:rsidRPr="002B610F">
        <w:rPr>
          <w:noProof/>
        </w:rPr>
        <w:fldChar w:fldCharType="separate"/>
      </w:r>
      <w:r w:rsidR="00A67294">
        <w:rPr>
          <w:noProof/>
        </w:rPr>
        <w:t>144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974</w:t>
      </w:r>
      <w:r>
        <w:rPr>
          <w:noProof/>
        </w:rPr>
        <w:noBreakHyphen/>
        <w:t>165</w:t>
      </w:r>
      <w:r>
        <w:rPr>
          <w:noProof/>
        </w:rPr>
        <w:tab/>
        <w:t>Convertible and converting interests</w:t>
      </w:r>
      <w:r w:rsidRPr="002B610F">
        <w:rPr>
          <w:noProof/>
        </w:rPr>
        <w:tab/>
      </w:r>
      <w:r w:rsidRPr="002B610F">
        <w:rPr>
          <w:noProof/>
        </w:rPr>
        <w:fldChar w:fldCharType="begin"/>
      </w:r>
      <w:r w:rsidRPr="002B610F">
        <w:rPr>
          <w:noProof/>
        </w:rPr>
        <w:instrText xml:space="preserve"> PAGEREF _Toc109642575 \h </w:instrText>
      </w:r>
      <w:r w:rsidRPr="002B610F">
        <w:rPr>
          <w:noProof/>
        </w:rPr>
      </w:r>
      <w:r w:rsidRPr="002B610F">
        <w:rPr>
          <w:noProof/>
        </w:rPr>
        <w:fldChar w:fldCharType="separate"/>
      </w:r>
      <w:r w:rsidR="00A67294">
        <w:rPr>
          <w:noProof/>
        </w:rPr>
        <w:t>144</w:t>
      </w:r>
      <w:r w:rsidRPr="002B610F">
        <w:rPr>
          <w:noProof/>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975—Concepts about companies</w:t>
      </w:r>
      <w:r w:rsidRPr="002B610F">
        <w:rPr>
          <w:b w:val="0"/>
          <w:noProof/>
          <w:sz w:val="18"/>
        </w:rPr>
        <w:tab/>
      </w:r>
      <w:r w:rsidRPr="002B610F">
        <w:rPr>
          <w:b w:val="0"/>
          <w:noProof/>
          <w:sz w:val="18"/>
        </w:rPr>
        <w:fldChar w:fldCharType="begin"/>
      </w:r>
      <w:r w:rsidRPr="002B610F">
        <w:rPr>
          <w:b w:val="0"/>
          <w:noProof/>
          <w:sz w:val="18"/>
        </w:rPr>
        <w:instrText xml:space="preserve"> PAGEREF _Toc109642576 \h </w:instrText>
      </w:r>
      <w:r w:rsidRPr="002B610F">
        <w:rPr>
          <w:b w:val="0"/>
          <w:noProof/>
          <w:sz w:val="18"/>
        </w:rPr>
      </w:r>
      <w:r w:rsidRPr="002B610F">
        <w:rPr>
          <w:b w:val="0"/>
          <w:noProof/>
          <w:sz w:val="18"/>
        </w:rPr>
        <w:fldChar w:fldCharType="separate"/>
      </w:r>
      <w:r w:rsidR="00A67294">
        <w:rPr>
          <w:b w:val="0"/>
          <w:noProof/>
          <w:sz w:val="18"/>
        </w:rPr>
        <w:t>146</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975</w:t>
      </w:r>
      <w:r>
        <w:rPr>
          <w:noProof/>
        </w:rPr>
        <w:noBreakHyphen/>
        <w:t>A—General</w:t>
      </w:r>
      <w:r w:rsidRPr="002B610F">
        <w:rPr>
          <w:b w:val="0"/>
          <w:noProof/>
          <w:sz w:val="18"/>
        </w:rPr>
        <w:tab/>
      </w:r>
      <w:r w:rsidRPr="002B610F">
        <w:rPr>
          <w:b w:val="0"/>
          <w:noProof/>
          <w:sz w:val="18"/>
        </w:rPr>
        <w:fldChar w:fldCharType="begin"/>
      </w:r>
      <w:r w:rsidRPr="002B610F">
        <w:rPr>
          <w:b w:val="0"/>
          <w:noProof/>
          <w:sz w:val="18"/>
        </w:rPr>
        <w:instrText xml:space="preserve"> PAGEREF _Toc109642577 \h </w:instrText>
      </w:r>
      <w:r w:rsidRPr="002B610F">
        <w:rPr>
          <w:b w:val="0"/>
          <w:noProof/>
          <w:sz w:val="18"/>
        </w:rPr>
      </w:r>
      <w:r w:rsidRPr="002B610F">
        <w:rPr>
          <w:b w:val="0"/>
          <w:noProof/>
          <w:sz w:val="18"/>
        </w:rPr>
        <w:fldChar w:fldCharType="separate"/>
      </w:r>
      <w:r w:rsidR="00A67294">
        <w:rPr>
          <w:b w:val="0"/>
          <w:noProof/>
          <w:sz w:val="18"/>
        </w:rPr>
        <w:t>146</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975</w:t>
      </w:r>
      <w:r>
        <w:rPr>
          <w:noProof/>
        </w:rPr>
        <w:noBreakHyphen/>
        <w:t>150</w:t>
      </w:r>
      <w:r>
        <w:rPr>
          <w:noProof/>
        </w:rPr>
        <w:tab/>
      </w:r>
      <w:r w:rsidRPr="000620BB">
        <w:rPr>
          <w:i/>
          <w:noProof/>
        </w:rPr>
        <w:t>Position to affect rights</w:t>
      </w:r>
      <w:r>
        <w:rPr>
          <w:noProof/>
        </w:rPr>
        <w:t xml:space="preserve"> in relation to a company</w:t>
      </w:r>
      <w:r w:rsidRPr="002B610F">
        <w:rPr>
          <w:noProof/>
        </w:rPr>
        <w:tab/>
      </w:r>
      <w:r w:rsidRPr="002B610F">
        <w:rPr>
          <w:noProof/>
        </w:rPr>
        <w:fldChar w:fldCharType="begin"/>
      </w:r>
      <w:r w:rsidRPr="002B610F">
        <w:rPr>
          <w:noProof/>
        </w:rPr>
        <w:instrText xml:space="preserve"> PAGEREF _Toc109642578 \h </w:instrText>
      </w:r>
      <w:r w:rsidRPr="002B610F">
        <w:rPr>
          <w:noProof/>
        </w:rPr>
      </w:r>
      <w:r w:rsidRPr="002B610F">
        <w:rPr>
          <w:noProof/>
        </w:rPr>
        <w:fldChar w:fldCharType="separate"/>
      </w:r>
      <w:r w:rsidR="00A67294">
        <w:rPr>
          <w:noProof/>
        </w:rPr>
        <w:t>146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975</w:t>
      </w:r>
      <w:r>
        <w:rPr>
          <w:noProof/>
        </w:rPr>
        <w:noBreakHyphen/>
        <w:t>155</w:t>
      </w:r>
      <w:r>
        <w:rPr>
          <w:noProof/>
        </w:rPr>
        <w:tab/>
        <w:t xml:space="preserve">When is an entity a </w:t>
      </w:r>
      <w:r w:rsidRPr="000620BB">
        <w:rPr>
          <w:i/>
          <w:noProof/>
        </w:rPr>
        <w:t>controller (for CGT purposes)</w:t>
      </w:r>
      <w:r>
        <w:rPr>
          <w:noProof/>
        </w:rPr>
        <w:t xml:space="preserve"> of a company?</w:t>
      </w:r>
      <w:r w:rsidRPr="002B610F">
        <w:rPr>
          <w:noProof/>
        </w:rPr>
        <w:tab/>
      </w:r>
      <w:r w:rsidRPr="002B610F">
        <w:rPr>
          <w:noProof/>
        </w:rPr>
        <w:fldChar w:fldCharType="begin"/>
      </w:r>
      <w:r w:rsidRPr="002B610F">
        <w:rPr>
          <w:noProof/>
        </w:rPr>
        <w:instrText xml:space="preserve"> PAGEREF _Toc109642579 \h </w:instrText>
      </w:r>
      <w:r w:rsidRPr="002B610F">
        <w:rPr>
          <w:noProof/>
        </w:rPr>
      </w:r>
      <w:r w:rsidRPr="002B610F">
        <w:rPr>
          <w:noProof/>
        </w:rPr>
        <w:fldChar w:fldCharType="separate"/>
      </w:r>
      <w:r w:rsidR="00A67294">
        <w:rPr>
          <w:noProof/>
        </w:rPr>
        <w:t>147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975</w:t>
      </w:r>
      <w:r>
        <w:rPr>
          <w:noProof/>
        </w:rPr>
        <w:noBreakHyphen/>
        <w:t>160</w:t>
      </w:r>
      <w:r>
        <w:rPr>
          <w:noProof/>
        </w:rPr>
        <w:tab/>
        <w:t xml:space="preserve">When an entity has an </w:t>
      </w:r>
      <w:r w:rsidRPr="000620BB">
        <w:rPr>
          <w:i/>
          <w:noProof/>
        </w:rPr>
        <w:t>associate</w:t>
      </w:r>
      <w:r w:rsidRPr="000620BB">
        <w:rPr>
          <w:i/>
          <w:noProof/>
        </w:rPr>
        <w:noBreakHyphen/>
        <w:t>inclusive control interest</w:t>
      </w:r>
      <w:r w:rsidRPr="002B610F">
        <w:rPr>
          <w:noProof/>
        </w:rPr>
        <w:tab/>
      </w:r>
      <w:r w:rsidRPr="002B610F">
        <w:rPr>
          <w:noProof/>
        </w:rPr>
        <w:fldChar w:fldCharType="begin"/>
      </w:r>
      <w:r w:rsidRPr="002B610F">
        <w:rPr>
          <w:noProof/>
        </w:rPr>
        <w:instrText xml:space="preserve"> PAGEREF _Toc109642580 \h </w:instrText>
      </w:r>
      <w:r w:rsidRPr="002B610F">
        <w:rPr>
          <w:noProof/>
        </w:rPr>
      </w:r>
      <w:r w:rsidRPr="002B610F">
        <w:rPr>
          <w:noProof/>
        </w:rPr>
        <w:fldChar w:fldCharType="separate"/>
      </w:r>
      <w:r w:rsidR="00A67294">
        <w:rPr>
          <w:noProof/>
        </w:rPr>
        <w:t>147</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975</w:t>
      </w:r>
      <w:r>
        <w:rPr>
          <w:noProof/>
        </w:rPr>
        <w:noBreakHyphen/>
        <w:t>G—What is a company’s share capital account?</w:t>
      </w:r>
      <w:r w:rsidRPr="002B610F">
        <w:rPr>
          <w:b w:val="0"/>
          <w:noProof/>
          <w:sz w:val="18"/>
        </w:rPr>
        <w:tab/>
      </w:r>
      <w:r w:rsidRPr="002B610F">
        <w:rPr>
          <w:b w:val="0"/>
          <w:noProof/>
          <w:sz w:val="18"/>
        </w:rPr>
        <w:fldChar w:fldCharType="begin"/>
      </w:r>
      <w:r w:rsidRPr="002B610F">
        <w:rPr>
          <w:b w:val="0"/>
          <w:noProof/>
          <w:sz w:val="18"/>
        </w:rPr>
        <w:instrText xml:space="preserve"> PAGEREF _Toc109642581 \h </w:instrText>
      </w:r>
      <w:r w:rsidRPr="002B610F">
        <w:rPr>
          <w:b w:val="0"/>
          <w:noProof/>
          <w:sz w:val="18"/>
        </w:rPr>
      </w:r>
      <w:r w:rsidRPr="002B610F">
        <w:rPr>
          <w:b w:val="0"/>
          <w:noProof/>
          <w:sz w:val="18"/>
        </w:rPr>
        <w:fldChar w:fldCharType="separate"/>
      </w:r>
      <w:r w:rsidR="00A67294">
        <w:rPr>
          <w:b w:val="0"/>
          <w:noProof/>
          <w:sz w:val="18"/>
        </w:rPr>
        <w:t>148</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975</w:t>
      </w:r>
      <w:r>
        <w:rPr>
          <w:noProof/>
        </w:rPr>
        <w:noBreakHyphen/>
        <w:t>300</w:t>
      </w:r>
      <w:r>
        <w:rPr>
          <w:noProof/>
        </w:rPr>
        <w:tab/>
        <w:t xml:space="preserve">Meaning of </w:t>
      </w:r>
      <w:r w:rsidRPr="000620BB">
        <w:rPr>
          <w:i/>
          <w:noProof/>
        </w:rPr>
        <w:t>share capital account</w:t>
      </w:r>
      <w:r w:rsidRPr="002B610F">
        <w:rPr>
          <w:noProof/>
        </w:rPr>
        <w:tab/>
      </w:r>
      <w:r w:rsidRPr="002B610F">
        <w:rPr>
          <w:noProof/>
        </w:rPr>
        <w:fldChar w:fldCharType="begin"/>
      </w:r>
      <w:r w:rsidRPr="002B610F">
        <w:rPr>
          <w:noProof/>
        </w:rPr>
        <w:instrText xml:space="preserve"> PAGEREF _Toc109642582 \h </w:instrText>
      </w:r>
      <w:r w:rsidRPr="002B610F">
        <w:rPr>
          <w:noProof/>
        </w:rPr>
      </w:r>
      <w:r w:rsidRPr="002B610F">
        <w:rPr>
          <w:noProof/>
        </w:rPr>
        <w:fldChar w:fldCharType="separate"/>
      </w:r>
      <w:r w:rsidR="00A67294">
        <w:rPr>
          <w:noProof/>
        </w:rPr>
        <w:t>148</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975</w:t>
      </w:r>
      <w:r>
        <w:rPr>
          <w:noProof/>
        </w:rPr>
        <w:noBreakHyphen/>
        <w:t>W—Wholly</w:t>
      </w:r>
      <w:r>
        <w:rPr>
          <w:noProof/>
        </w:rPr>
        <w:noBreakHyphen/>
        <w:t>owned groups of companies</w:t>
      </w:r>
      <w:r w:rsidRPr="002B610F">
        <w:rPr>
          <w:b w:val="0"/>
          <w:noProof/>
          <w:sz w:val="18"/>
        </w:rPr>
        <w:tab/>
      </w:r>
      <w:r w:rsidRPr="002B610F">
        <w:rPr>
          <w:b w:val="0"/>
          <w:noProof/>
          <w:sz w:val="18"/>
        </w:rPr>
        <w:fldChar w:fldCharType="begin"/>
      </w:r>
      <w:r w:rsidRPr="002B610F">
        <w:rPr>
          <w:b w:val="0"/>
          <w:noProof/>
          <w:sz w:val="18"/>
        </w:rPr>
        <w:instrText xml:space="preserve"> PAGEREF _Toc109642583 \h </w:instrText>
      </w:r>
      <w:r w:rsidRPr="002B610F">
        <w:rPr>
          <w:b w:val="0"/>
          <w:noProof/>
          <w:sz w:val="18"/>
        </w:rPr>
      </w:r>
      <w:r w:rsidRPr="002B610F">
        <w:rPr>
          <w:b w:val="0"/>
          <w:noProof/>
          <w:sz w:val="18"/>
        </w:rPr>
        <w:fldChar w:fldCharType="separate"/>
      </w:r>
      <w:r w:rsidR="00A67294">
        <w:rPr>
          <w:b w:val="0"/>
          <w:noProof/>
          <w:sz w:val="18"/>
        </w:rPr>
        <w:t>149</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975</w:t>
      </w:r>
      <w:r>
        <w:rPr>
          <w:noProof/>
        </w:rPr>
        <w:noBreakHyphen/>
        <w:t>500</w:t>
      </w:r>
      <w:r>
        <w:rPr>
          <w:noProof/>
        </w:rPr>
        <w:tab/>
        <w:t>Wholly</w:t>
      </w:r>
      <w:r>
        <w:rPr>
          <w:noProof/>
        </w:rPr>
        <w:noBreakHyphen/>
        <w:t>owned groups</w:t>
      </w:r>
      <w:r w:rsidRPr="002B610F">
        <w:rPr>
          <w:noProof/>
        </w:rPr>
        <w:tab/>
      </w:r>
      <w:r w:rsidRPr="002B610F">
        <w:rPr>
          <w:noProof/>
        </w:rPr>
        <w:fldChar w:fldCharType="begin"/>
      </w:r>
      <w:r w:rsidRPr="002B610F">
        <w:rPr>
          <w:noProof/>
        </w:rPr>
        <w:instrText xml:space="preserve"> PAGEREF _Toc109642584 \h </w:instrText>
      </w:r>
      <w:r w:rsidRPr="002B610F">
        <w:rPr>
          <w:noProof/>
        </w:rPr>
      </w:r>
      <w:r w:rsidRPr="002B610F">
        <w:rPr>
          <w:noProof/>
        </w:rPr>
        <w:fldChar w:fldCharType="separate"/>
      </w:r>
      <w:r w:rsidR="00A67294">
        <w:rPr>
          <w:noProof/>
        </w:rPr>
        <w:t>149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975</w:t>
      </w:r>
      <w:r>
        <w:rPr>
          <w:noProof/>
        </w:rPr>
        <w:noBreakHyphen/>
        <w:t>505</w:t>
      </w:r>
      <w:r>
        <w:rPr>
          <w:noProof/>
        </w:rPr>
        <w:tab/>
        <w:t>What is a 100% subsidiary?</w:t>
      </w:r>
      <w:r w:rsidRPr="002B610F">
        <w:rPr>
          <w:noProof/>
        </w:rPr>
        <w:tab/>
      </w:r>
      <w:r w:rsidRPr="002B610F">
        <w:rPr>
          <w:noProof/>
        </w:rPr>
        <w:fldChar w:fldCharType="begin"/>
      </w:r>
      <w:r w:rsidRPr="002B610F">
        <w:rPr>
          <w:noProof/>
        </w:rPr>
        <w:instrText xml:space="preserve"> PAGEREF _Toc109642585 \h </w:instrText>
      </w:r>
      <w:r w:rsidRPr="002B610F">
        <w:rPr>
          <w:noProof/>
        </w:rPr>
      </w:r>
      <w:r w:rsidRPr="002B610F">
        <w:rPr>
          <w:noProof/>
        </w:rPr>
        <w:fldChar w:fldCharType="separate"/>
      </w:r>
      <w:r w:rsidR="00A67294">
        <w:rPr>
          <w:noProof/>
        </w:rPr>
        <w:t>150</w:t>
      </w:r>
      <w:r w:rsidRPr="002B610F">
        <w:rPr>
          <w:noProof/>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976—Imputation</w:t>
      </w:r>
      <w:r w:rsidRPr="002B610F">
        <w:rPr>
          <w:b w:val="0"/>
          <w:noProof/>
          <w:sz w:val="18"/>
        </w:rPr>
        <w:tab/>
      </w:r>
      <w:r w:rsidRPr="002B610F">
        <w:rPr>
          <w:b w:val="0"/>
          <w:noProof/>
          <w:sz w:val="18"/>
        </w:rPr>
        <w:fldChar w:fldCharType="begin"/>
      </w:r>
      <w:r w:rsidRPr="002B610F">
        <w:rPr>
          <w:b w:val="0"/>
          <w:noProof/>
          <w:sz w:val="18"/>
        </w:rPr>
        <w:instrText xml:space="preserve"> PAGEREF _Toc109642586 \h </w:instrText>
      </w:r>
      <w:r w:rsidRPr="002B610F">
        <w:rPr>
          <w:b w:val="0"/>
          <w:noProof/>
          <w:sz w:val="18"/>
        </w:rPr>
      </w:r>
      <w:r w:rsidRPr="002B610F">
        <w:rPr>
          <w:b w:val="0"/>
          <w:noProof/>
          <w:sz w:val="18"/>
        </w:rPr>
        <w:fldChar w:fldCharType="separate"/>
      </w:r>
      <w:r w:rsidR="00A67294">
        <w:rPr>
          <w:b w:val="0"/>
          <w:noProof/>
          <w:sz w:val="18"/>
        </w:rPr>
        <w:t>151</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976</w:t>
      </w:r>
      <w:r>
        <w:rPr>
          <w:noProof/>
        </w:rPr>
        <w:noBreakHyphen/>
        <w:t>1</w:t>
      </w:r>
      <w:r>
        <w:rPr>
          <w:noProof/>
        </w:rPr>
        <w:tab/>
        <w:t>Franked part of a distribution</w:t>
      </w:r>
      <w:r w:rsidRPr="002B610F">
        <w:rPr>
          <w:noProof/>
        </w:rPr>
        <w:tab/>
      </w:r>
      <w:r w:rsidRPr="002B610F">
        <w:rPr>
          <w:noProof/>
        </w:rPr>
        <w:fldChar w:fldCharType="begin"/>
      </w:r>
      <w:r w:rsidRPr="002B610F">
        <w:rPr>
          <w:noProof/>
        </w:rPr>
        <w:instrText xml:space="preserve"> PAGEREF _Toc109642587 \h </w:instrText>
      </w:r>
      <w:r w:rsidRPr="002B610F">
        <w:rPr>
          <w:noProof/>
        </w:rPr>
      </w:r>
      <w:r w:rsidRPr="002B610F">
        <w:rPr>
          <w:noProof/>
        </w:rPr>
        <w:fldChar w:fldCharType="separate"/>
      </w:r>
      <w:r w:rsidR="00A67294">
        <w:rPr>
          <w:noProof/>
        </w:rPr>
        <w:t>151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976</w:t>
      </w:r>
      <w:r>
        <w:rPr>
          <w:noProof/>
        </w:rPr>
        <w:noBreakHyphen/>
        <w:t>5</w:t>
      </w:r>
      <w:r>
        <w:rPr>
          <w:noProof/>
        </w:rPr>
        <w:tab/>
        <w:t>Unfranked part of a distribution</w:t>
      </w:r>
      <w:r w:rsidRPr="002B610F">
        <w:rPr>
          <w:noProof/>
        </w:rPr>
        <w:tab/>
      </w:r>
      <w:r w:rsidRPr="002B610F">
        <w:rPr>
          <w:noProof/>
        </w:rPr>
        <w:fldChar w:fldCharType="begin"/>
      </w:r>
      <w:r w:rsidRPr="002B610F">
        <w:rPr>
          <w:noProof/>
        </w:rPr>
        <w:instrText xml:space="preserve"> PAGEREF _Toc109642588 \h </w:instrText>
      </w:r>
      <w:r w:rsidRPr="002B610F">
        <w:rPr>
          <w:noProof/>
        </w:rPr>
      </w:r>
      <w:r w:rsidRPr="002B610F">
        <w:rPr>
          <w:noProof/>
        </w:rPr>
        <w:fldChar w:fldCharType="separate"/>
      </w:r>
      <w:r w:rsidR="00A67294">
        <w:rPr>
          <w:noProof/>
        </w:rPr>
        <w:t>151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976</w:t>
      </w:r>
      <w:r>
        <w:rPr>
          <w:noProof/>
        </w:rPr>
        <w:noBreakHyphen/>
        <w:t>10</w:t>
      </w:r>
      <w:r>
        <w:rPr>
          <w:noProof/>
        </w:rPr>
        <w:tab/>
        <w:t>The part of a distribution that is franked with an exempting credit</w:t>
      </w:r>
      <w:r w:rsidRPr="002B610F">
        <w:rPr>
          <w:noProof/>
        </w:rPr>
        <w:tab/>
      </w:r>
      <w:r w:rsidRPr="002B610F">
        <w:rPr>
          <w:noProof/>
        </w:rPr>
        <w:fldChar w:fldCharType="begin"/>
      </w:r>
      <w:r w:rsidRPr="002B610F">
        <w:rPr>
          <w:noProof/>
        </w:rPr>
        <w:instrText xml:space="preserve"> PAGEREF _Toc109642589 \h </w:instrText>
      </w:r>
      <w:r w:rsidRPr="002B610F">
        <w:rPr>
          <w:noProof/>
        </w:rPr>
      </w:r>
      <w:r w:rsidRPr="002B610F">
        <w:rPr>
          <w:noProof/>
        </w:rPr>
        <w:fldChar w:fldCharType="separate"/>
      </w:r>
      <w:r w:rsidR="00A67294">
        <w:rPr>
          <w:noProof/>
        </w:rPr>
        <w:t>151</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976</w:t>
      </w:r>
      <w:r>
        <w:rPr>
          <w:noProof/>
        </w:rPr>
        <w:noBreakHyphen/>
        <w:t>15</w:t>
      </w:r>
      <w:r>
        <w:rPr>
          <w:noProof/>
        </w:rPr>
        <w:tab/>
        <w:t>The part of a distribution that is franked with a venture capital credit</w:t>
      </w:r>
      <w:r w:rsidRPr="002B610F">
        <w:rPr>
          <w:noProof/>
        </w:rPr>
        <w:tab/>
      </w:r>
      <w:r w:rsidRPr="002B610F">
        <w:rPr>
          <w:noProof/>
        </w:rPr>
        <w:fldChar w:fldCharType="begin"/>
      </w:r>
      <w:r w:rsidRPr="002B610F">
        <w:rPr>
          <w:noProof/>
        </w:rPr>
        <w:instrText xml:space="preserve"> PAGEREF _Toc109642590 \h </w:instrText>
      </w:r>
      <w:r w:rsidRPr="002B610F">
        <w:rPr>
          <w:noProof/>
        </w:rPr>
      </w:r>
      <w:r w:rsidRPr="002B610F">
        <w:rPr>
          <w:noProof/>
        </w:rPr>
        <w:fldChar w:fldCharType="separate"/>
      </w:r>
      <w:r w:rsidR="00A67294">
        <w:rPr>
          <w:noProof/>
        </w:rPr>
        <w:t>152</w:t>
      </w:r>
      <w:r w:rsidRPr="002B610F">
        <w:rPr>
          <w:noProof/>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977—Realisation events, and the gains and losses they realise for income tax purposes</w:t>
      </w:r>
      <w:r w:rsidRPr="002B610F">
        <w:rPr>
          <w:b w:val="0"/>
          <w:noProof/>
          <w:sz w:val="18"/>
        </w:rPr>
        <w:tab/>
      </w:r>
      <w:r w:rsidRPr="002B610F">
        <w:rPr>
          <w:b w:val="0"/>
          <w:noProof/>
          <w:sz w:val="18"/>
        </w:rPr>
        <w:fldChar w:fldCharType="begin"/>
      </w:r>
      <w:r w:rsidRPr="002B610F">
        <w:rPr>
          <w:b w:val="0"/>
          <w:noProof/>
          <w:sz w:val="18"/>
        </w:rPr>
        <w:instrText xml:space="preserve"> PAGEREF _Toc109642591 \h </w:instrText>
      </w:r>
      <w:r w:rsidRPr="002B610F">
        <w:rPr>
          <w:b w:val="0"/>
          <w:noProof/>
          <w:sz w:val="18"/>
        </w:rPr>
      </w:r>
      <w:r w:rsidRPr="002B610F">
        <w:rPr>
          <w:b w:val="0"/>
          <w:noProof/>
          <w:sz w:val="18"/>
        </w:rPr>
        <w:fldChar w:fldCharType="separate"/>
      </w:r>
      <w:r w:rsidR="00A67294">
        <w:rPr>
          <w:b w:val="0"/>
          <w:noProof/>
          <w:sz w:val="18"/>
        </w:rPr>
        <w:t>153</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CGT assets</w:t>
      </w:r>
      <w:r w:rsidRPr="002B610F">
        <w:rPr>
          <w:b w:val="0"/>
          <w:noProof/>
          <w:sz w:val="18"/>
        </w:rPr>
        <w:tab/>
      </w:r>
      <w:r w:rsidR="00A67294">
        <w:rPr>
          <w:b w:val="0"/>
          <w:noProof/>
          <w:sz w:val="18"/>
        </w:rPr>
        <w:tab/>
      </w:r>
      <w:r w:rsidRPr="002B610F">
        <w:rPr>
          <w:b w:val="0"/>
          <w:noProof/>
          <w:sz w:val="18"/>
        </w:rPr>
        <w:fldChar w:fldCharType="begin"/>
      </w:r>
      <w:r w:rsidRPr="002B610F">
        <w:rPr>
          <w:b w:val="0"/>
          <w:noProof/>
          <w:sz w:val="18"/>
        </w:rPr>
        <w:instrText xml:space="preserve"> PAGEREF _Toc109642592 \h </w:instrText>
      </w:r>
      <w:r w:rsidRPr="002B610F">
        <w:rPr>
          <w:b w:val="0"/>
          <w:noProof/>
          <w:sz w:val="18"/>
        </w:rPr>
      </w:r>
      <w:r w:rsidRPr="002B610F">
        <w:rPr>
          <w:b w:val="0"/>
          <w:noProof/>
          <w:sz w:val="18"/>
        </w:rPr>
        <w:fldChar w:fldCharType="separate"/>
      </w:r>
      <w:r w:rsidR="00A67294">
        <w:rPr>
          <w:b w:val="0"/>
          <w:noProof/>
          <w:sz w:val="18"/>
        </w:rPr>
        <w:t>153</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5</w:t>
      </w:r>
      <w:r>
        <w:rPr>
          <w:noProof/>
        </w:rPr>
        <w:tab/>
        <w:t>Realisation event</w:t>
      </w:r>
      <w:r w:rsidRPr="002B610F">
        <w:rPr>
          <w:noProof/>
        </w:rPr>
        <w:tab/>
      </w:r>
      <w:r w:rsidRPr="002B610F">
        <w:rPr>
          <w:noProof/>
        </w:rPr>
        <w:fldChar w:fldCharType="begin"/>
      </w:r>
      <w:r w:rsidRPr="002B610F">
        <w:rPr>
          <w:noProof/>
        </w:rPr>
        <w:instrText xml:space="preserve"> PAGEREF _Toc109642593 \h </w:instrText>
      </w:r>
      <w:r w:rsidRPr="002B610F">
        <w:rPr>
          <w:noProof/>
        </w:rPr>
      </w:r>
      <w:r w:rsidRPr="002B610F">
        <w:rPr>
          <w:noProof/>
        </w:rPr>
        <w:fldChar w:fldCharType="separate"/>
      </w:r>
      <w:r w:rsidR="00A67294">
        <w:rPr>
          <w:noProof/>
        </w:rPr>
        <w:t>153</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10</w:t>
      </w:r>
      <w:r>
        <w:rPr>
          <w:noProof/>
        </w:rPr>
        <w:tab/>
        <w:t>Loss realised for income tax purposes</w:t>
      </w:r>
      <w:r w:rsidRPr="002B610F">
        <w:rPr>
          <w:noProof/>
        </w:rPr>
        <w:tab/>
      </w:r>
      <w:r w:rsidRPr="002B610F">
        <w:rPr>
          <w:noProof/>
        </w:rPr>
        <w:fldChar w:fldCharType="begin"/>
      </w:r>
      <w:r w:rsidRPr="002B610F">
        <w:rPr>
          <w:noProof/>
        </w:rPr>
        <w:instrText xml:space="preserve"> PAGEREF _Toc109642594 \h </w:instrText>
      </w:r>
      <w:r w:rsidRPr="002B610F">
        <w:rPr>
          <w:noProof/>
        </w:rPr>
      </w:r>
      <w:r w:rsidRPr="002B610F">
        <w:rPr>
          <w:noProof/>
        </w:rPr>
        <w:fldChar w:fldCharType="separate"/>
      </w:r>
      <w:r w:rsidR="00A67294">
        <w:rPr>
          <w:noProof/>
        </w:rPr>
        <w:t>153</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15</w:t>
      </w:r>
      <w:r>
        <w:rPr>
          <w:noProof/>
        </w:rPr>
        <w:tab/>
        <w:t>Gain realised for income tax purposes</w:t>
      </w:r>
      <w:r w:rsidRPr="002B610F">
        <w:rPr>
          <w:noProof/>
        </w:rPr>
        <w:tab/>
      </w:r>
      <w:r w:rsidRPr="002B610F">
        <w:rPr>
          <w:noProof/>
        </w:rPr>
        <w:fldChar w:fldCharType="begin"/>
      </w:r>
      <w:r w:rsidRPr="002B610F">
        <w:rPr>
          <w:noProof/>
        </w:rPr>
        <w:instrText xml:space="preserve"> PAGEREF _Toc109642595 \h </w:instrText>
      </w:r>
      <w:r w:rsidRPr="002B610F">
        <w:rPr>
          <w:noProof/>
        </w:rPr>
      </w:r>
      <w:r w:rsidRPr="002B610F">
        <w:rPr>
          <w:noProof/>
        </w:rPr>
        <w:fldChar w:fldCharType="separate"/>
      </w:r>
      <w:r w:rsidR="00A67294">
        <w:rPr>
          <w:noProof/>
        </w:rPr>
        <w:t>154</w:t>
      </w:r>
      <w:r w:rsidRPr="002B610F">
        <w:rPr>
          <w:noProof/>
        </w:rPr>
        <w:fldChar w:fldCharType="end"/>
      </w:r>
    </w:p>
    <w:p w:rsidR="002B610F" w:rsidRDefault="002B610F" w:rsidP="00A67294">
      <w:pPr>
        <w:pStyle w:val="TOC4"/>
        <w:keepNext/>
        <w:rPr>
          <w:rFonts w:asciiTheme="minorHAnsi" w:eastAsiaTheme="minorEastAsia" w:hAnsiTheme="minorHAnsi" w:cstheme="minorBidi"/>
          <w:b w:val="0"/>
          <w:noProof/>
          <w:kern w:val="0"/>
          <w:sz w:val="22"/>
          <w:szCs w:val="22"/>
        </w:rPr>
      </w:pPr>
      <w:r>
        <w:rPr>
          <w:noProof/>
        </w:rPr>
        <w:t>Trading stock</w:t>
      </w:r>
      <w:r w:rsidRPr="002B610F">
        <w:rPr>
          <w:b w:val="0"/>
          <w:noProof/>
          <w:sz w:val="18"/>
        </w:rPr>
        <w:tab/>
      </w:r>
      <w:r w:rsidR="00A67294">
        <w:rPr>
          <w:b w:val="0"/>
          <w:noProof/>
          <w:sz w:val="18"/>
        </w:rPr>
        <w:tab/>
      </w:r>
      <w:r w:rsidRPr="002B610F">
        <w:rPr>
          <w:b w:val="0"/>
          <w:noProof/>
          <w:sz w:val="18"/>
        </w:rPr>
        <w:fldChar w:fldCharType="begin"/>
      </w:r>
      <w:r w:rsidRPr="002B610F">
        <w:rPr>
          <w:b w:val="0"/>
          <w:noProof/>
          <w:sz w:val="18"/>
        </w:rPr>
        <w:instrText xml:space="preserve"> PAGEREF _Toc109642596 \h </w:instrText>
      </w:r>
      <w:r w:rsidRPr="002B610F">
        <w:rPr>
          <w:b w:val="0"/>
          <w:noProof/>
          <w:sz w:val="18"/>
        </w:rPr>
      </w:r>
      <w:r w:rsidRPr="002B610F">
        <w:rPr>
          <w:b w:val="0"/>
          <w:noProof/>
          <w:sz w:val="18"/>
        </w:rPr>
        <w:fldChar w:fldCharType="separate"/>
      </w:r>
      <w:r w:rsidR="00A67294">
        <w:rPr>
          <w:b w:val="0"/>
          <w:noProof/>
          <w:sz w:val="18"/>
        </w:rPr>
        <w:t>154</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20</w:t>
      </w:r>
      <w:r>
        <w:rPr>
          <w:noProof/>
        </w:rPr>
        <w:tab/>
        <w:t>Realisation event</w:t>
      </w:r>
      <w:r w:rsidRPr="002B610F">
        <w:rPr>
          <w:noProof/>
        </w:rPr>
        <w:tab/>
      </w:r>
      <w:r w:rsidRPr="002B610F">
        <w:rPr>
          <w:noProof/>
        </w:rPr>
        <w:fldChar w:fldCharType="begin"/>
      </w:r>
      <w:r w:rsidRPr="002B610F">
        <w:rPr>
          <w:noProof/>
        </w:rPr>
        <w:instrText xml:space="preserve"> PAGEREF _Toc109642597 \h </w:instrText>
      </w:r>
      <w:r w:rsidRPr="002B610F">
        <w:rPr>
          <w:noProof/>
        </w:rPr>
      </w:r>
      <w:r w:rsidRPr="002B610F">
        <w:rPr>
          <w:noProof/>
        </w:rPr>
        <w:fldChar w:fldCharType="separate"/>
      </w:r>
      <w:r w:rsidR="00A67294">
        <w:rPr>
          <w:noProof/>
        </w:rPr>
        <w:t>154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25</w:t>
      </w:r>
      <w:r>
        <w:rPr>
          <w:noProof/>
        </w:rPr>
        <w:tab/>
        <w:t>Disposal of trading stock: loss realised for income tax purposes</w:t>
      </w:r>
      <w:r w:rsidRPr="002B610F">
        <w:rPr>
          <w:noProof/>
        </w:rPr>
        <w:tab/>
      </w:r>
      <w:r w:rsidRPr="002B610F">
        <w:rPr>
          <w:noProof/>
        </w:rPr>
        <w:fldChar w:fldCharType="begin"/>
      </w:r>
      <w:r w:rsidRPr="002B610F">
        <w:rPr>
          <w:noProof/>
        </w:rPr>
        <w:instrText xml:space="preserve"> PAGEREF _Toc109642598 \h </w:instrText>
      </w:r>
      <w:r w:rsidRPr="002B610F">
        <w:rPr>
          <w:noProof/>
        </w:rPr>
      </w:r>
      <w:r w:rsidRPr="002B610F">
        <w:rPr>
          <w:noProof/>
        </w:rPr>
        <w:fldChar w:fldCharType="separate"/>
      </w:r>
      <w:r w:rsidR="00A67294">
        <w:rPr>
          <w:noProof/>
        </w:rPr>
        <w:t>154</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lastRenderedPageBreak/>
        <w:t>977</w:t>
      </w:r>
      <w:r>
        <w:rPr>
          <w:noProof/>
        </w:rPr>
        <w:noBreakHyphen/>
        <w:t>30</w:t>
      </w:r>
      <w:r>
        <w:rPr>
          <w:noProof/>
        </w:rPr>
        <w:tab/>
        <w:t>Ending of an income year: loss realised for income tax purposes</w:t>
      </w:r>
      <w:r w:rsidRPr="002B610F">
        <w:rPr>
          <w:noProof/>
        </w:rPr>
        <w:tab/>
      </w:r>
      <w:r w:rsidRPr="002B610F">
        <w:rPr>
          <w:noProof/>
        </w:rPr>
        <w:fldChar w:fldCharType="begin"/>
      </w:r>
      <w:r w:rsidRPr="002B610F">
        <w:rPr>
          <w:noProof/>
        </w:rPr>
        <w:instrText xml:space="preserve"> PAGEREF _Toc109642599 \h </w:instrText>
      </w:r>
      <w:r w:rsidRPr="002B610F">
        <w:rPr>
          <w:noProof/>
        </w:rPr>
      </w:r>
      <w:r w:rsidRPr="002B610F">
        <w:rPr>
          <w:noProof/>
        </w:rPr>
        <w:fldChar w:fldCharType="separate"/>
      </w:r>
      <w:r w:rsidR="00A67294">
        <w:rPr>
          <w:noProof/>
        </w:rPr>
        <w:t>155</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35</w:t>
      </w:r>
      <w:r>
        <w:rPr>
          <w:noProof/>
        </w:rPr>
        <w:tab/>
        <w:t>Disposal of trading stock: gain realised for income tax purposes</w:t>
      </w:r>
      <w:r w:rsidRPr="002B610F">
        <w:rPr>
          <w:noProof/>
        </w:rPr>
        <w:tab/>
      </w:r>
      <w:r w:rsidRPr="002B610F">
        <w:rPr>
          <w:noProof/>
        </w:rPr>
        <w:fldChar w:fldCharType="begin"/>
      </w:r>
      <w:r w:rsidRPr="002B610F">
        <w:rPr>
          <w:noProof/>
        </w:rPr>
        <w:instrText xml:space="preserve"> PAGEREF _Toc109642600 \h </w:instrText>
      </w:r>
      <w:r w:rsidRPr="002B610F">
        <w:rPr>
          <w:noProof/>
        </w:rPr>
      </w:r>
      <w:r w:rsidRPr="002B610F">
        <w:rPr>
          <w:noProof/>
        </w:rPr>
        <w:fldChar w:fldCharType="separate"/>
      </w:r>
      <w:r w:rsidR="00A67294">
        <w:rPr>
          <w:noProof/>
        </w:rPr>
        <w:t>156</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40</w:t>
      </w:r>
      <w:r>
        <w:rPr>
          <w:noProof/>
        </w:rPr>
        <w:tab/>
        <w:t>Ending of an income year: gain realised for income tax purposes</w:t>
      </w:r>
      <w:r w:rsidRPr="002B610F">
        <w:rPr>
          <w:noProof/>
        </w:rPr>
        <w:tab/>
      </w:r>
      <w:r w:rsidRPr="002B610F">
        <w:rPr>
          <w:noProof/>
        </w:rPr>
        <w:fldChar w:fldCharType="begin"/>
      </w:r>
      <w:r w:rsidRPr="002B610F">
        <w:rPr>
          <w:noProof/>
        </w:rPr>
        <w:instrText xml:space="preserve"> PAGEREF _Toc109642601 \h </w:instrText>
      </w:r>
      <w:r w:rsidRPr="002B610F">
        <w:rPr>
          <w:noProof/>
        </w:rPr>
      </w:r>
      <w:r w:rsidRPr="002B610F">
        <w:rPr>
          <w:noProof/>
        </w:rPr>
        <w:fldChar w:fldCharType="separate"/>
      </w:r>
      <w:r w:rsidR="00A67294">
        <w:rPr>
          <w:noProof/>
        </w:rPr>
        <w:t>156</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Revenue assets</w:t>
      </w:r>
      <w:r w:rsidRPr="002B610F">
        <w:rPr>
          <w:b w:val="0"/>
          <w:noProof/>
          <w:sz w:val="18"/>
        </w:rPr>
        <w:tab/>
      </w:r>
      <w:r w:rsidR="00A67294">
        <w:rPr>
          <w:b w:val="0"/>
          <w:noProof/>
          <w:sz w:val="18"/>
        </w:rPr>
        <w:tab/>
      </w:r>
      <w:r w:rsidRPr="002B610F">
        <w:rPr>
          <w:b w:val="0"/>
          <w:noProof/>
          <w:sz w:val="18"/>
        </w:rPr>
        <w:fldChar w:fldCharType="begin"/>
      </w:r>
      <w:r w:rsidRPr="002B610F">
        <w:rPr>
          <w:b w:val="0"/>
          <w:noProof/>
          <w:sz w:val="18"/>
        </w:rPr>
        <w:instrText xml:space="preserve"> PAGEREF _Toc109642602 \h </w:instrText>
      </w:r>
      <w:r w:rsidRPr="002B610F">
        <w:rPr>
          <w:b w:val="0"/>
          <w:noProof/>
          <w:sz w:val="18"/>
        </w:rPr>
      </w:r>
      <w:r w:rsidRPr="002B610F">
        <w:rPr>
          <w:b w:val="0"/>
          <w:noProof/>
          <w:sz w:val="18"/>
        </w:rPr>
        <w:fldChar w:fldCharType="separate"/>
      </w:r>
      <w:r w:rsidR="00A67294">
        <w:rPr>
          <w:b w:val="0"/>
          <w:noProof/>
          <w:sz w:val="18"/>
        </w:rPr>
        <w:t>157</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50</w:t>
      </w:r>
      <w:r>
        <w:rPr>
          <w:noProof/>
        </w:rPr>
        <w:tab/>
        <w:t xml:space="preserve">Meaning of </w:t>
      </w:r>
      <w:r w:rsidRPr="000620BB">
        <w:rPr>
          <w:i/>
          <w:noProof/>
        </w:rPr>
        <w:t>revenue asset</w:t>
      </w:r>
      <w:r w:rsidRPr="002B610F">
        <w:rPr>
          <w:noProof/>
        </w:rPr>
        <w:tab/>
      </w:r>
      <w:r w:rsidRPr="002B610F">
        <w:rPr>
          <w:noProof/>
        </w:rPr>
        <w:fldChar w:fldCharType="begin"/>
      </w:r>
      <w:r w:rsidRPr="002B610F">
        <w:rPr>
          <w:noProof/>
        </w:rPr>
        <w:instrText xml:space="preserve"> PAGEREF _Toc109642603 \h </w:instrText>
      </w:r>
      <w:r w:rsidRPr="002B610F">
        <w:rPr>
          <w:noProof/>
        </w:rPr>
      </w:r>
      <w:r w:rsidRPr="002B610F">
        <w:rPr>
          <w:noProof/>
        </w:rPr>
        <w:fldChar w:fldCharType="separate"/>
      </w:r>
      <w:r w:rsidR="00A67294">
        <w:rPr>
          <w:noProof/>
        </w:rPr>
        <w:t>157</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977</w:t>
      </w:r>
      <w:r>
        <w:rPr>
          <w:noProof/>
        </w:rPr>
        <w:noBreakHyphen/>
        <w:t>55</w:t>
      </w:r>
      <w:r>
        <w:rPr>
          <w:noProof/>
        </w:rPr>
        <w:tab/>
        <w:t>Loss or gain realised for income tax purposes</w:t>
      </w:r>
      <w:r w:rsidRPr="002B610F">
        <w:rPr>
          <w:noProof/>
        </w:rPr>
        <w:tab/>
      </w:r>
      <w:r w:rsidRPr="002B610F">
        <w:rPr>
          <w:noProof/>
        </w:rPr>
        <w:fldChar w:fldCharType="begin"/>
      </w:r>
      <w:r w:rsidRPr="002B610F">
        <w:rPr>
          <w:noProof/>
        </w:rPr>
        <w:instrText xml:space="preserve"> PAGEREF _Toc109642604 \h </w:instrText>
      </w:r>
      <w:r w:rsidRPr="002B610F">
        <w:rPr>
          <w:noProof/>
        </w:rPr>
      </w:r>
      <w:r w:rsidRPr="002B610F">
        <w:rPr>
          <w:noProof/>
        </w:rPr>
        <w:fldChar w:fldCharType="separate"/>
      </w:r>
      <w:r w:rsidR="00A67294">
        <w:rPr>
          <w:noProof/>
        </w:rPr>
        <w:t>157</w:t>
      </w:r>
      <w:r w:rsidRPr="002B610F">
        <w:rPr>
          <w:noProof/>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980—Affordable housing</w:t>
      </w:r>
      <w:r w:rsidRPr="002B610F">
        <w:rPr>
          <w:b w:val="0"/>
          <w:noProof/>
          <w:sz w:val="18"/>
        </w:rPr>
        <w:tab/>
      </w:r>
      <w:r w:rsidRPr="002B610F">
        <w:rPr>
          <w:b w:val="0"/>
          <w:noProof/>
          <w:sz w:val="18"/>
        </w:rPr>
        <w:fldChar w:fldCharType="begin"/>
      </w:r>
      <w:r w:rsidRPr="002B610F">
        <w:rPr>
          <w:b w:val="0"/>
          <w:noProof/>
          <w:sz w:val="18"/>
        </w:rPr>
        <w:instrText xml:space="preserve"> PAGEREF _Toc109642605 \h </w:instrText>
      </w:r>
      <w:r w:rsidRPr="002B610F">
        <w:rPr>
          <w:b w:val="0"/>
          <w:noProof/>
          <w:sz w:val="18"/>
        </w:rPr>
      </w:r>
      <w:r w:rsidRPr="002B610F">
        <w:rPr>
          <w:b w:val="0"/>
          <w:noProof/>
          <w:sz w:val="18"/>
        </w:rPr>
        <w:fldChar w:fldCharType="separate"/>
      </w:r>
      <w:r w:rsidR="00A67294">
        <w:rPr>
          <w:b w:val="0"/>
          <w:noProof/>
          <w:sz w:val="18"/>
        </w:rPr>
        <w:t>159</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Guide to Division 980</w:t>
      </w:r>
      <w:r>
        <w:rPr>
          <w:noProof/>
        </w:rPr>
        <w:tab/>
      </w:r>
      <w:r w:rsidRPr="002B610F">
        <w:rPr>
          <w:b w:val="0"/>
          <w:noProof/>
          <w:sz w:val="18"/>
        </w:rPr>
        <w:t>159</w:t>
      </w:r>
    </w:p>
    <w:p w:rsidR="002B610F" w:rsidRDefault="002B610F">
      <w:pPr>
        <w:pStyle w:val="TOC5"/>
        <w:rPr>
          <w:rFonts w:asciiTheme="minorHAnsi" w:eastAsiaTheme="minorEastAsia" w:hAnsiTheme="minorHAnsi" w:cstheme="minorBidi"/>
          <w:noProof/>
          <w:kern w:val="0"/>
          <w:sz w:val="22"/>
          <w:szCs w:val="22"/>
        </w:rPr>
      </w:pPr>
      <w:r>
        <w:rPr>
          <w:noProof/>
        </w:rPr>
        <w:t>980</w:t>
      </w:r>
      <w:r>
        <w:rPr>
          <w:noProof/>
        </w:rPr>
        <w:noBreakHyphen/>
        <w:t>1</w:t>
      </w:r>
      <w:r>
        <w:rPr>
          <w:noProof/>
        </w:rPr>
        <w:tab/>
        <w:t>What this Division is about</w:t>
      </w:r>
      <w:r w:rsidRPr="002B610F">
        <w:rPr>
          <w:noProof/>
        </w:rPr>
        <w:tab/>
      </w:r>
      <w:r w:rsidRPr="002B610F">
        <w:rPr>
          <w:noProof/>
        </w:rPr>
        <w:fldChar w:fldCharType="begin"/>
      </w:r>
      <w:r w:rsidRPr="002B610F">
        <w:rPr>
          <w:noProof/>
        </w:rPr>
        <w:instrText xml:space="preserve"> PAGEREF _Toc109642607 \h </w:instrText>
      </w:r>
      <w:r w:rsidRPr="002B610F">
        <w:rPr>
          <w:noProof/>
        </w:rPr>
      </w:r>
      <w:r w:rsidRPr="002B610F">
        <w:rPr>
          <w:noProof/>
        </w:rPr>
        <w:fldChar w:fldCharType="separate"/>
      </w:r>
      <w:r w:rsidR="00A67294">
        <w:rPr>
          <w:noProof/>
        </w:rPr>
        <w:t>159</w:t>
      </w:r>
      <w:r w:rsidRPr="002B610F">
        <w:rPr>
          <w:noProof/>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Subdivision 980</w:t>
      </w:r>
      <w:r>
        <w:rPr>
          <w:noProof/>
        </w:rPr>
        <w:noBreakHyphen/>
        <w:t>A—Providing affordable housing</w:t>
      </w:r>
      <w:r w:rsidRPr="002B610F">
        <w:rPr>
          <w:b w:val="0"/>
          <w:noProof/>
          <w:sz w:val="18"/>
        </w:rPr>
        <w:tab/>
      </w:r>
      <w:r w:rsidRPr="002B610F">
        <w:rPr>
          <w:b w:val="0"/>
          <w:noProof/>
          <w:sz w:val="18"/>
        </w:rPr>
        <w:fldChar w:fldCharType="begin"/>
      </w:r>
      <w:r w:rsidRPr="002B610F">
        <w:rPr>
          <w:b w:val="0"/>
          <w:noProof/>
          <w:sz w:val="18"/>
        </w:rPr>
        <w:instrText xml:space="preserve"> PAGEREF _Toc109642608 \h </w:instrText>
      </w:r>
      <w:r w:rsidRPr="002B610F">
        <w:rPr>
          <w:b w:val="0"/>
          <w:noProof/>
          <w:sz w:val="18"/>
        </w:rPr>
      </w:r>
      <w:r w:rsidRPr="002B610F">
        <w:rPr>
          <w:b w:val="0"/>
          <w:noProof/>
          <w:sz w:val="18"/>
        </w:rPr>
        <w:fldChar w:fldCharType="separate"/>
      </w:r>
      <w:r w:rsidR="00A67294">
        <w:rPr>
          <w:b w:val="0"/>
          <w:noProof/>
          <w:sz w:val="18"/>
        </w:rPr>
        <w:t>159</w:t>
      </w:r>
      <w:r w:rsidRPr="002B610F">
        <w:rPr>
          <w:b w:val="0"/>
          <w:noProof/>
          <w:sz w:val="18"/>
        </w:rPr>
        <w:fldChar w:fldCharType="end"/>
      </w:r>
    </w:p>
    <w:p w:rsidR="002B610F" w:rsidRDefault="002B610F">
      <w:pPr>
        <w:pStyle w:val="TOC4"/>
        <w:rPr>
          <w:rFonts w:asciiTheme="minorHAnsi" w:eastAsiaTheme="minorEastAsia" w:hAnsiTheme="minorHAnsi" w:cstheme="minorBidi"/>
          <w:b w:val="0"/>
          <w:noProof/>
          <w:kern w:val="0"/>
          <w:sz w:val="22"/>
          <w:szCs w:val="22"/>
        </w:rPr>
      </w:pPr>
      <w:r>
        <w:rPr>
          <w:noProof/>
        </w:rPr>
        <w:t>Operative provisions</w:t>
      </w:r>
      <w:r w:rsidRPr="002B610F">
        <w:rPr>
          <w:b w:val="0"/>
          <w:noProof/>
          <w:sz w:val="18"/>
        </w:rPr>
        <w:tab/>
      </w:r>
      <w:r w:rsidRPr="002B610F">
        <w:rPr>
          <w:b w:val="0"/>
          <w:noProof/>
          <w:sz w:val="18"/>
        </w:rPr>
        <w:fldChar w:fldCharType="begin"/>
      </w:r>
      <w:r w:rsidRPr="002B610F">
        <w:rPr>
          <w:b w:val="0"/>
          <w:noProof/>
          <w:sz w:val="18"/>
        </w:rPr>
        <w:instrText xml:space="preserve"> PAGEREF _Toc109642609 \h </w:instrText>
      </w:r>
      <w:r w:rsidRPr="002B610F">
        <w:rPr>
          <w:b w:val="0"/>
          <w:noProof/>
          <w:sz w:val="18"/>
        </w:rPr>
      </w:r>
      <w:r w:rsidRPr="002B610F">
        <w:rPr>
          <w:b w:val="0"/>
          <w:noProof/>
          <w:sz w:val="18"/>
        </w:rPr>
        <w:fldChar w:fldCharType="separate"/>
      </w:r>
      <w:r w:rsidR="00A67294">
        <w:rPr>
          <w:b w:val="0"/>
          <w:noProof/>
          <w:sz w:val="18"/>
        </w:rPr>
        <w:t>159</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980</w:t>
      </w:r>
      <w:r>
        <w:rPr>
          <w:noProof/>
        </w:rPr>
        <w:noBreakHyphen/>
        <w:t>5</w:t>
      </w:r>
      <w:r>
        <w:rPr>
          <w:noProof/>
        </w:rPr>
        <w:tab/>
        <w:t>Providing affordable housing</w:t>
      </w:r>
      <w:r w:rsidRPr="002B610F">
        <w:rPr>
          <w:noProof/>
        </w:rPr>
        <w:tab/>
      </w:r>
      <w:r w:rsidRPr="002B610F">
        <w:rPr>
          <w:noProof/>
        </w:rPr>
        <w:fldChar w:fldCharType="begin"/>
      </w:r>
      <w:r w:rsidRPr="002B610F">
        <w:rPr>
          <w:noProof/>
        </w:rPr>
        <w:instrText xml:space="preserve"> PAGEREF _Toc109642610 \h </w:instrText>
      </w:r>
      <w:r w:rsidRPr="002B610F">
        <w:rPr>
          <w:noProof/>
        </w:rPr>
      </w:r>
      <w:r w:rsidRPr="002B610F">
        <w:rPr>
          <w:noProof/>
        </w:rPr>
        <w:fldChar w:fldCharType="separate"/>
      </w:r>
      <w:r w:rsidR="00A67294">
        <w:rPr>
          <w:noProof/>
        </w:rPr>
        <w:t>159</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980</w:t>
      </w:r>
      <w:r>
        <w:rPr>
          <w:noProof/>
        </w:rPr>
        <w:noBreakHyphen/>
        <w:t>10</w:t>
      </w:r>
      <w:r>
        <w:rPr>
          <w:noProof/>
        </w:rPr>
        <w:tab/>
        <w:t>Eligible community housing providers</w:t>
      </w:r>
      <w:r w:rsidRPr="002B610F">
        <w:rPr>
          <w:noProof/>
        </w:rPr>
        <w:tab/>
      </w:r>
      <w:r w:rsidRPr="002B610F">
        <w:rPr>
          <w:noProof/>
        </w:rPr>
        <w:fldChar w:fldCharType="begin"/>
      </w:r>
      <w:r w:rsidRPr="002B610F">
        <w:rPr>
          <w:noProof/>
        </w:rPr>
        <w:instrText xml:space="preserve"> PAGEREF _Toc109642611 \h </w:instrText>
      </w:r>
      <w:r w:rsidRPr="002B610F">
        <w:rPr>
          <w:noProof/>
        </w:rPr>
      </w:r>
      <w:r w:rsidRPr="002B610F">
        <w:rPr>
          <w:noProof/>
        </w:rPr>
        <w:fldChar w:fldCharType="separate"/>
      </w:r>
      <w:r w:rsidR="00A67294">
        <w:rPr>
          <w:noProof/>
        </w:rPr>
        <w:t>160</w:t>
      </w:r>
      <w:r w:rsidRPr="002B610F">
        <w:rPr>
          <w:noProof/>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980</w:t>
      </w:r>
      <w:r>
        <w:rPr>
          <w:noProof/>
        </w:rPr>
        <w:noBreakHyphen/>
        <w:t>15</w:t>
      </w:r>
      <w:r>
        <w:rPr>
          <w:noProof/>
        </w:rPr>
        <w:tab/>
        <w:t>Affordable housing certificates</w:t>
      </w:r>
      <w:r w:rsidRPr="002B610F">
        <w:rPr>
          <w:noProof/>
        </w:rPr>
        <w:tab/>
      </w:r>
      <w:r w:rsidRPr="002B610F">
        <w:rPr>
          <w:noProof/>
        </w:rPr>
        <w:fldChar w:fldCharType="begin"/>
      </w:r>
      <w:r w:rsidRPr="002B610F">
        <w:rPr>
          <w:noProof/>
        </w:rPr>
        <w:instrText xml:space="preserve"> PAGEREF _Toc109642612 \h </w:instrText>
      </w:r>
      <w:r w:rsidRPr="002B610F">
        <w:rPr>
          <w:noProof/>
        </w:rPr>
      </w:r>
      <w:r w:rsidRPr="002B610F">
        <w:rPr>
          <w:noProof/>
        </w:rPr>
        <w:fldChar w:fldCharType="separate"/>
      </w:r>
      <w:r w:rsidR="00A67294">
        <w:rPr>
          <w:noProof/>
        </w:rPr>
        <w:t>160</w:t>
      </w:r>
      <w:r w:rsidRPr="002B610F">
        <w:rPr>
          <w:noProof/>
        </w:rPr>
        <w:fldChar w:fldCharType="end"/>
      </w:r>
    </w:p>
    <w:p w:rsidR="002B610F" w:rsidRDefault="002B610F">
      <w:pPr>
        <w:pStyle w:val="TOC2"/>
        <w:rPr>
          <w:rFonts w:asciiTheme="minorHAnsi" w:eastAsiaTheme="minorEastAsia" w:hAnsiTheme="minorHAnsi" w:cstheme="minorBidi"/>
          <w:b w:val="0"/>
          <w:noProof/>
          <w:kern w:val="0"/>
          <w:sz w:val="22"/>
          <w:szCs w:val="22"/>
        </w:rPr>
      </w:pPr>
      <w:r>
        <w:rPr>
          <w:noProof/>
        </w:rPr>
        <w:t>Part 6</w:t>
      </w:r>
      <w:r>
        <w:rPr>
          <w:noProof/>
        </w:rPr>
        <w:noBreakHyphen/>
        <w:t>5—Dictionary definitions</w:t>
      </w:r>
      <w:r w:rsidRPr="002B610F">
        <w:rPr>
          <w:b w:val="0"/>
          <w:noProof/>
          <w:sz w:val="18"/>
        </w:rPr>
        <w:tab/>
      </w:r>
      <w:r w:rsidRPr="002B610F">
        <w:rPr>
          <w:b w:val="0"/>
          <w:noProof/>
          <w:sz w:val="18"/>
        </w:rPr>
        <w:fldChar w:fldCharType="begin"/>
      </w:r>
      <w:r w:rsidRPr="002B610F">
        <w:rPr>
          <w:b w:val="0"/>
          <w:noProof/>
          <w:sz w:val="18"/>
        </w:rPr>
        <w:instrText xml:space="preserve"> PAGEREF _Toc109642613 \h </w:instrText>
      </w:r>
      <w:r w:rsidRPr="002B610F">
        <w:rPr>
          <w:b w:val="0"/>
          <w:noProof/>
          <w:sz w:val="18"/>
        </w:rPr>
      </w:r>
      <w:r w:rsidRPr="002B610F">
        <w:rPr>
          <w:b w:val="0"/>
          <w:noProof/>
          <w:sz w:val="18"/>
        </w:rPr>
        <w:fldChar w:fldCharType="separate"/>
      </w:r>
      <w:r w:rsidR="00A67294">
        <w:rPr>
          <w:b w:val="0"/>
          <w:noProof/>
          <w:sz w:val="18"/>
        </w:rPr>
        <w:t>162</w:t>
      </w:r>
      <w:r w:rsidRPr="002B610F">
        <w:rPr>
          <w:b w:val="0"/>
          <w:noProof/>
          <w:sz w:val="18"/>
        </w:rPr>
        <w:fldChar w:fldCharType="end"/>
      </w:r>
    </w:p>
    <w:p w:rsidR="002B610F" w:rsidRDefault="002B610F">
      <w:pPr>
        <w:pStyle w:val="TOC3"/>
        <w:rPr>
          <w:rFonts w:asciiTheme="minorHAnsi" w:eastAsiaTheme="minorEastAsia" w:hAnsiTheme="minorHAnsi" w:cstheme="minorBidi"/>
          <w:b w:val="0"/>
          <w:noProof/>
          <w:kern w:val="0"/>
          <w:szCs w:val="22"/>
        </w:rPr>
      </w:pPr>
      <w:r>
        <w:rPr>
          <w:noProof/>
        </w:rPr>
        <w:t>Division 995—Definitions</w:t>
      </w:r>
      <w:r w:rsidRPr="002B610F">
        <w:rPr>
          <w:b w:val="0"/>
          <w:noProof/>
          <w:sz w:val="18"/>
        </w:rPr>
        <w:tab/>
      </w:r>
      <w:r w:rsidRPr="002B610F">
        <w:rPr>
          <w:b w:val="0"/>
          <w:noProof/>
          <w:sz w:val="18"/>
        </w:rPr>
        <w:fldChar w:fldCharType="begin"/>
      </w:r>
      <w:r w:rsidRPr="002B610F">
        <w:rPr>
          <w:b w:val="0"/>
          <w:noProof/>
          <w:sz w:val="18"/>
        </w:rPr>
        <w:instrText xml:space="preserve"> PAGEREF _Toc109642614 \h </w:instrText>
      </w:r>
      <w:r w:rsidRPr="002B610F">
        <w:rPr>
          <w:b w:val="0"/>
          <w:noProof/>
          <w:sz w:val="18"/>
        </w:rPr>
      </w:r>
      <w:r w:rsidRPr="002B610F">
        <w:rPr>
          <w:b w:val="0"/>
          <w:noProof/>
          <w:sz w:val="18"/>
        </w:rPr>
        <w:fldChar w:fldCharType="separate"/>
      </w:r>
      <w:r w:rsidR="00A67294">
        <w:rPr>
          <w:b w:val="0"/>
          <w:noProof/>
          <w:sz w:val="18"/>
        </w:rPr>
        <w:t>162</w:t>
      </w:r>
      <w:r w:rsidRPr="002B610F">
        <w:rPr>
          <w:b w:val="0"/>
          <w:noProof/>
          <w:sz w:val="18"/>
        </w:rPr>
        <w:fldChar w:fldCharType="end"/>
      </w:r>
    </w:p>
    <w:p w:rsidR="002B610F" w:rsidRDefault="002B610F">
      <w:pPr>
        <w:pStyle w:val="TOC5"/>
        <w:rPr>
          <w:rFonts w:asciiTheme="minorHAnsi" w:eastAsiaTheme="minorEastAsia" w:hAnsiTheme="minorHAnsi" w:cstheme="minorBidi"/>
          <w:noProof/>
          <w:kern w:val="0"/>
          <w:sz w:val="22"/>
          <w:szCs w:val="22"/>
        </w:rPr>
      </w:pPr>
      <w:r>
        <w:rPr>
          <w:noProof/>
        </w:rPr>
        <w:t>995</w:t>
      </w:r>
      <w:r>
        <w:rPr>
          <w:noProof/>
        </w:rPr>
        <w:noBreakHyphen/>
        <w:t>1</w:t>
      </w:r>
      <w:r>
        <w:rPr>
          <w:noProof/>
        </w:rPr>
        <w:tab/>
        <w:t>Definitions</w:t>
      </w:r>
      <w:r w:rsidRPr="002B610F">
        <w:rPr>
          <w:noProof/>
        </w:rPr>
        <w:tab/>
      </w:r>
      <w:r w:rsidRPr="002B610F">
        <w:rPr>
          <w:noProof/>
        </w:rPr>
        <w:fldChar w:fldCharType="begin"/>
      </w:r>
      <w:r w:rsidRPr="002B610F">
        <w:rPr>
          <w:noProof/>
        </w:rPr>
        <w:instrText xml:space="preserve"> PAGEREF _Toc109642615 \h </w:instrText>
      </w:r>
      <w:r w:rsidRPr="002B610F">
        <w:rPr>
          <w:noProof/>
        </w:rPr>
      </w:r>
      <w:r w:rsidRPr="002B610F">
        <w:rPr>
          <w:noProof/>
        </w:rPr>
        <w:fldChar w:fldCharType="separate"/>
      </w:r>
      <w:r w:rsidR="00A67294">
        <w:rPr>
          <w:noProof/>
        </w:rPr>
        <w:t>162</w:t>
      </w:r>
      <w:r w:rsidRPr="002B610F">
        <w:rPr>
          <w:noProof/>
        </w:rPr>
        <w:fldChar w:fldCharType="end"/>
      </w:r>
    </w:p>
    <w:p w:rsidR="006E0072" w:rsidRPr="008D19B8" w:rsidRDefault="00A17A22" w:rsidP="008A490D">
      <w:pPr>
        <w:sectPr w:rsidR="006E0072" w:rsidRPr="008D19B8" w:rsidSect="00A67294">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8D19B8">
        <w:fldChar w:fldCharType="end"/>
      </w:r>
    </w:p>
    <w:p w:rsidR="006E0072" w:rsidRPr="008D19B8" w:rsidRDefault="006E0072" w:rsidP="006E0072">
      <w:pPr>
        <w:pStyle w:val="ActHead1"/>
        <w:pageBreakBefore/>
      </w:pPr>
      <w:bookmarkStart w:id="1" w:name="_Toc109642352"/>
      <w:r w:rsidRPr="008D19B8">
        <w:rPr>
          <w:rStyle w:val="CharChapNo"/>
        </w:rPr>
        <w:lastRenderedPageBreak/>
        <w:t>Chapter</w:t>
      </w:r>
      <w:r w:rsidR="006935D7" w:rsidRPr="008D19B8">
        <w:rPr>
          <w:rStyle w:val="CharChapNo"/>
        </w:rPr>
        <w:t> </w:t>
      </w:r>
      <w:r w:rsidRPr="008D19B8">
        <w:rPr>
          <w:rStyle w:val="CharChapNo"/>
        </w:rPr>
        <w:t>5</w:t>
      </w:r>
      <w:r w:rsidRPr="008D19B8">
        <w:t>—</w:t>
      </w:r>
      <w:r w:rsidRPr="008D19B8">
        <w:rPr>
          <w:rStyle w:val="CharChapText"/>
        </w:rPr>
        <w:t>Administration</w:t>
      </w:r>
      <w:bookmarkEnd w:id="1"/>
    </w:p>
    <w:p w:rsidR="006E0072" w:rsidRPr="008D19B8" w:rsidRDefault="006E0072" w:rsidP="006E0072">
      <w:pPr>
        <w:pStyle w:val="ActHead2"/>
      </w:pPr>
      <w:bookmarkStart w:id="2" w:name="_Toc109642353"/>
      <w:r w:rsidRPr="008D19B8">
        <w:rPr>
          <w:rStyle w:val="CharPartNo"/>
        </w:rPr>
        <w:t>Part</w:t>
      </w:r>
      <w:r w:rsidR="006935D7" w:rsidRPr="008D19B8">
        <w:rPr>
          <w:rStyle w:val="CharPartNo"/>
        </w:rPr>
        <w:t> </w:t>
      </w:r>
      <w:r w:rsidRPr="008D19B8">
        <w:rPr>
          <w:rStyle w:val="CharPartNo"/>
        </w:rPr>
        <w:t>5</w:t>
      </w:r>
      <w:r w:rsidR="00EE0157">
        <w:rPr>
          <w:rStyle w:val="CharPartNo"/>
        </w:rPr>
        <w:noBreakHyphen/>
      </w:r>
      <w:r w:rsidRPr="008D19B8">
        <w:rPr>
          <w:rStyle w:val="CharPartNo"/>
        </w:rPr>
        <w:t>30</w:t>
      </w:r>
      <w:r w:rsidRPr="008D19B8">
        <w:t>—</w:t>
      </w:r>
      <w:r w:rsidRPr="008D19B8">
        <w:rPr>
          <w:rStyle w:val="CharPartText"/>
        </w:rPr>
        <w:t>Record</w:t>
      </w:r>
      <w:r w:rsidR="00EE0157">
        <w:rPr>
          <w:rStyle w:val="CharPartText"/>
        </w:rPr>
        <w:noBreakHyphen/>
      </w:r>
      <w:r w:rsidRPr="008D19B8">
        <w:rPr>
          <w:rStyle w:val="CharPartText"/>
        </w:rPr>
        <w:t>keeping and other obligations</w:t>
      </w:r>
      <w:bookmarkEnd w:id="2"/>
    </w:p>
    <w:p w:rsidR="006E0072" w:rsidRPr="008D19B8" w:rsidRDefault="006E0072" w:rsidP="006E0072">
      <w:pPr>
        <w:pStyle w:val="ActHead3"/>
      </w:pPr>
      <w:bookmarkStart w:id="3" w:name="_Toc109642354"/>
      <w:r w:rsidRPr="008D19B8">
        <w:rPr>
          <w:rStyle w:val="CharDivNo"/>
        </w:rPr>
        <w:t>Division</w:t>
      </w:r>
      <w:r w:rsidR="006935D7" w:rsidRPr="008D19B8">
        <w:rPr>
          <w:rStyle w:val="CharDivNo"/>
        </w:rPr>
        <w:t> </w:t>
      </w:r>
      <w:r w:rsidRPr="008D19B8">
        <w:rPr>
          <w:rStyle w:val="CharDivNo"/>
        </w:rPr>
        <w:t>900</w:t>
      </w:r>
      <w:r w:rsidRPr="008D19B8">
        <w:t>—</w:t>
      </w:r>
      <w:r w:rsidRPr="008D19B8">
        <w:rPr>
          <w:rStyle w:val="CharDivText"/>
        </w:rPr>
        <w:t>Substantiation rules</w:t>
      </w:r>
      <w:bookmarkEnd w:id="3"/>
    </w:p>
    <w:p w:rsidR="006E0072" w:rsidRPr="008D19B8" w:rsidRDefault="006E0072" w:rsidP="006E0072">
      <w:pPr>
        <w:pStyle w:val="TofSectsHeading"/>
      </w:pPr>
      <w:r w:rsidRPr="008D19B8">
        <w:t>Table of Subdivisions</w:t>
      </w:r>
    </w:p>
    <w:p w:rsidR="006E0072" w:rsidRPr="008D19B8" w:rsidRDefault="006E0072" w:rsidP="006E0072">
      <w:pPr>
        <w:pStyle w:val="TofSectsSubdiv"/>
        <w:keepLines w:val="0"/>
      </w:pPr>
      <w:r w:rsidRPr="008D19B8">
        <w:tab/>
        <w:t>Guide to Division</w:t>
      </w:r>
      <w:r w:rsidR="006935D7" w:rsidRPr="008D19B8">
        <w:t> </w:t>
      </w:r>
      <w:r w:rsidRPr="008D19B8">
        <w:t>900</w:t>
      </w:r>
    </w:p>
    <w:p w:rsidR="006E0072" w:rsidRPr="008D19B8" w:rsidRDefault="006E0072" w:rsidP="006E0072">
      <w:pPr>
        <w:pStyle w:val="TofSectsSubdiv"/>
        <w:keepLines w:val="0"/>
      </w:pPr>
      <w:r w:rsidRPr="008D19B8">
        <w:t>900</w:t>
      </w:r>
      <w:r w:rsidR="00EE0157">
        <w:noBreakHyphen/>
      </w:r>
      <w:r w:rsidRPr="008D19B8">
        <w:t>A</w:t>
      </w:r>
      <w:r w:rsidRPr="008D19B8">
        <w:tab/>
        <w:t>Application of Division</w:t>
      </w:r>
    </w:p>
    <w:p w:rsidR="006E0072" w:rsidRPr="008D19B8" w:rsidRDefault="006E0072" w:rsidP="006E0072">
      <w:pPr>
        <w:pStyle w:val="TofSectsSubdiv"/>
        <w:keepLines w:val="0"/>
      </w:pPr>
      <w:r w:rsidRPr="008D19B8">
        <w:t>900</w:t>
      </w:r>
      <w:r w:rsidR="00EE0157">
        <w:noBreakHyphen/>
      </w:r>
      <w:r w:rsidRPr="008D19B8">
        <w:t>B</w:t>
      </w:r>
      <w:r w:rsidRPr="008D19B8">
        <w:tab/>
        <w:t>Substantiating work expenses</w:t>
      </w:r>
    </w:p>
    <w:p w:rsidR="006E0072" w:rsidRPr="008D19B8" w:rsidRDefault="006E0072" w:rsidP="006E0072">
      <w:pPr>
        <w:pStyle w:val="TofSectsSubdiv"/>
        <w:keepLines w:val="0"/>
      </w:pPr>
      <w:r w:rsidRPr="008D19B8">
        <w:t>900</w:t>
      </w:r>
      <w:r w:rsidR="00EE0157">
        <w:noBreakHyphen/>
      </w:r>
      <w:r w:rsidRPr="008D19B8">
        <w:t>C</w:t>
      </w:r>
      <w:r w:rsidRPr="008D19B8">
        <w:tab/>
        <w:t>Substantiating car expenses</w:t>
      </w:r>
    </w:p>
    <w:p w:rsidR="006E0072" w:rsidRPr="008D19B8" w:rsidRDefault="006E0072" w:rsidP="006E0072">
      <w:pPr>
        <w:pStyle w:val="TofSectsSubdiv"/>
        <w:keepLines w:val="0"/>
      </w:pPr>
      <w:r w:rsidRPr="008D19B8">
        <w:t>900</w:t>
      </w:r>
      <w:r w:rsidR="00EE0157">
        <w:noBreakHyphen/>
      </w:r>
      <w:r w:rsidRPr="008D19B8">
        <w:t>D</w:t>
      </w:r>
      <w:r w:rsidRPr="008D19B8">
        <w:tab/>
        <w:t>Substantiating business travel expenses</w:t>
      </w:r>
    </w:p>
    <w:p w:rsidR="006E0072" w:rsidRPr="008D19B8" w:rsidRDefault="006E0072" w:rsidP="006E0072">
      <w:pPr>
        <w:pStyle w:val="TofSectsSubdiv"/>
        <w:keepLines w:val="0"/>
      </w:pPr>
      <w:r w:rsidRPr="008D19B8">
        <w:t>900</w:t>
      </w:r>
      <w:r w:rsidR="00EE0157">
        <w:noBreakHyphen/>
      </w:r>
      <w:r w:rsidRPr="008D19B8">
        <w:t>E</w:t>
      </w:r>
      <w:r w:rsidRPr="008D19B8">
        <w:tab/>
        <w:t>Written evidence</w:t>
      </w:r>
    </w:p>
    <w:p w:rsidR="006E0072" w:rsidRPr="008D19B8" w:rsidRDefault="006E0072" w:rsidP="006E0072">
      <w:pPr>
        <w:pStyle w:val="TofSectsSubdiv"/>
        <w:keepLines w:val="0"/>
      </w:pPr>
      <w:r w:rsidRPr="008D19B8">
        <w:t>900</w:t>
      </w:r>
      <w:r w:rsidR="00EE0157">
        <w:noBreakHyphen/>
      </w:r>
      <w:r w:rsidRPr="008D19B8">
        <w:t>F</w:t>
      </w:r>
      <w:r w:rsidRPr="008D19B8">
        <w:tab/>
        <w:t>Travel records</w:t>
      </w:r>
    </w:p>
    <w:p w:rsidR="006E0072" w:rsidRPr="008D19B8" w:rsidRDefault="006E0072" w:rsidP="006E0072">
      <w:pPr>
        <w:pStyle w:val="TofSectsSubdiv"/>
        <w:keepLines w:val="0"/>
      </w:pPr>
      <w:r w:rsidRPr="008D19B8">
        <w:t>900</w:t>
      </w:r>
      <w:r w:rsidR="00EE0157">
        <w:noBreakHyphen/>
      </w:r>
      <w:r w:rsidRPr="008D19B8">
        <w:t>G</w:t>
      </w:r>
      <w:r w:rsidRPr="008D19B8">
        <w:tab/>
        <w:t>Retaining and producing records</w:t>
      </w:r>
    </w:p>
    <w:p w:rsidR="006E0072" w:rsidRPr="008D19B8" w:rsidRDefault="006E0072" w:rsidP="006E0072">
      <w:pPr>
        <w:pStyle w:val="TofSectsSubdiv"/>
        <w:keepLines w:val="0"/>
      </w:pPr>
      <w:r w:rsidRPr="008D19B8">
        <w:t>900</w:t>
      </w:r>
      <w:r w:rsidR="00EE0157">
        <w:noBreakHyphen/>
      </w:r>
      <w:r w:rsidRPr="008D19B8">
        <w:t>H</w:t>
      </w:r>
      <w:r w:rsidRPr="008D19B8">
        <w:tab/>
        <w:t>Relief from effects of failing to substantiate</w:t>
      </w:r>
    </w:p>
    <w:p w:rsidR="006E0072" w:rsidRPr="008D19B8" w:rsidRDefault="006E0072" w:rsidP="006E0072">
      <w:pPr>
        <w:pStyle w:val="TofSectsSubdiv"/>
        <w:keepLines w:val="0"/>
      </w:pPr>
      <w:r w:rsidRPr="008D19B8">
        <w:t>900</w:t>
      </w:r>
      <w:r w:rsidR="00EE0157">
        <w:noBreakHyphen/>
      </w:r>
      <w:r w:rsidRPr="008D19B8">
        <w:t>I</w:t>
      </w:r>
      <w:r w:rsidRPr="008D19B8">
        <w:tab/>
        <w:t>Award transport payments</w:t>
      </w:r>
    </w:p>
    <w:p w:rsidR="006E0072" w:rsidRPr="008D19B8" w:rsidRDefault="006E0072" w:rsidP="006E0072">
      <w:pPr>
        <w:pStyle w:val="ActHead4"/>
      </w:pPr>
      <w:bookmarkStart w:id="4" w:name="_Toc109642355"/>
      <w:r w:rsidRPr="008D19B8">
        <w:t>Guide to Division</w:t>
      </w:r>
      <w:r w:rsidR="006935D7" w:rsidRPr="008D19B8">
        <w:t> </w:t>
      </w:r>
      <w:r w:rsidRPr="008D19B8">
        <w:t>900</w:t>
      </w:r>
      <w:bookmarkEnd w:id="4"/>
    </w:p>
    <w:p w:rsidR="006E0072" w:rsidRPr="008D19B8" w:rsidRDefault="006E0072" w:rsidP="006E0072">
      <w:pPr>
        <w:pStyle w:val="ActHead5"/>
      </w:pPr>
      <w:bookmarkStart w:id="5" w:name="_Toc109642356"/>
      <w:r w:rsidRPr="008D19B8">
        <w:rPr>
          <w:rStyle w:val="CharSectno"/>
        </w:rPr>
        <w:t>900</w:t>
      </w:r>
      <w:r w:rsidR="00EE0157">
        <w:rPr>
          <w:rStyle w:val="CharSectno"/>
        </w:rPr>
        <w:noBreakHyphen/>
      </w:r>
      <w:r w:rsidRPr="008D19B8">
        <w:rPr>
          <w:rStyle w:val="CharSectno"/>
        </w:rPr>
        <w:t>1</w:t>
      </w:r>
      <w:r w:rsidRPr="008D19B8">
        <w:t xml:space="preserve">  What this Division is about</w:t>
      </w:r>
      <w:bookmarkEnd w:id="5"/>
    </w:p>
    <w:p w:rsidR="006E0072" w:rsidRPr="008D19B8" w:rsidRDefault="006E0072" w:rsidP="006E0072">
      <w:pPr>
        <w:pStyle w:val="BoxText"/>
        <w:spacing w:before="120"/>
      </w:pPr>
      <w:r w:rsidRPr="008D19B8">
        <w:t>This Division sets out the substantiation rules that apply to certain types of losses or outgoings.</w:t>
      </w:r>
    </w:p>
    <w:p w:rsidR="006E0072" w:rsidRPr="008D19B8" w:rsidRDefault="006E0072" w:rsidP="006E0072">
      <w:pPr>
        <w:pStyle w:val="ActHead4"/>
      </w:pPr>
      <w:bookmarkStart w:id="6" w:name="_Toc109642357"/>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A</w:t>
      </w:r>
      <w:r w:rsidRPr="008D19B8">
        <w:t>—</w:t>
      </w:r>
      <w:r w:rsidRPr="008D19B8">
        <w:rPr>
          <w:rStyle w:val="CharSubdText"/>
        </w:rPr>
        <w:t>Application of Division</w:t>
      </w:r>
      <w:bookmarkEnd w:id="6"/>
      <w:r w:rsidRPr="008D19B8">
        <w:rPr>
          <w:rStyle w:val="CharSubdText"/>
        </w:rPr>
        <w:t xml:space="preserve"> </w:t>
      </w:r>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900</w:t>
      </w:r>
      <w:r w:rsidR="00EE0157">
        <w:noBreakHyphen/>
      </w:r>
      <w:r w:rsidRPr="008D19B8">
        <w:t>5</w:t>
      </w:r>
      <w:r w:rsidRPr="008D19B8">
        <w:tab/>
        <w:t>Application of the requirements of Division</w:t>
      </w:r>
      <w:r w:rsidR="006935D7" w:rsidRPr="008D19B8">
        <w:t> </w:t>
      </w:r>
      <w:r w:rsidRPr="008D19B8">
        <w:t>900</w:t>
      </w:r>
    </w:p>
    <w:p w:rsidR="006E0072" w:rsidRPr="008D19B8" w:rsidRDefault="006E0072" w:rsidP="006E0072">
      <w:pPr>
        <w:pStyle w:val="TofSectsSection"/>
      </w:pPr>
      <w:r w:rsidRPr="008D19B8">
        <w:t>900</w:t>
      </w:r>
      <w:r w:rsidR="00EE0157">
        <w:noBreakHyphen/>
      </w:r>
      <w:r w:rsidRPr="008D19B8">
        <w:t>10</w:t>
      </w:r>
      <w:r w:rsidRPr="008D19B8">
        <w:tab/>
        <w:t>Substantiation requirement</w:t>
      </w:r>
    </w:p>
    <w:p w:rsidR="006E0072" w:rsidRPr="008D19B8" w:rsidRDefault="006E0072" w:rsidP="006E0072">
      <w:pPr>
        <w:pStyle w:val="TofSectsSection"/>
      </w:pPr>
      <w:r w:rsidRPr="008D19B8">
        <w:t>900</w:t>
      </w:r>
      <w:r w:rsidR="00EE0157">
        <w:noBreakHyphen/>
      </w:r>
      <w:r w:rsidRPr="008D19B8">
        <w:t>12</w:t>
      </w:r>
      <w:r w:rsidRPr="008D19B8">
        <w:tab/>
        <w:t>Application to recipients and payers of certain withholding payments</w:t>
      </w:r>
    </w:p>
    <w:p w:rsidR="006E0072" w:rsidRPr="008D19B8" w:rsidRDefault="006E0072" w:rsidP="006E0072">
      <w:pPr>
        <w:pStyle w:val="ActHead5"/>
      </w:pPr>
      <w:bookmarkStart w:id="7" w:name="_Toc109642358"/>
      <w:r w:rsidRPr="008D19B8">
        <w:rPr>
          <w:rStyle w:val="CharSectno"/>
        </w:rPr>
        <w:lastRenderedPageBreak/>
        <w:t>900</w:t>
      </w:r>
      <w:r w:rsidR="00EE0157">
        <w:rPr>
          <w:rStyle w:val="CharSectno"/>
        </w:rPr>
        <w:noBreakHyphen/>
      </w:r>
      <w:r w:rsidRPr="008D19B8">
        <w:rPr>
          <w:rStyle w:val="CharSectno"/>
        </w:rPr>
        <w:t>5</w:t>
      </w:r>
      <w:r w:rsidRPr="008D19B8">
        <w:t xml:space="preserve">  Application of the requirements of Division</w:t>
      </w:r>
      <w:r w:rsidR="006935D7" w:rsidRPr="008D19B8">
        <w:t> </w:t>
      </w:r>
      <w:r w:rsidRPr="008D19B8">
        <w:t>900</w:t>
      </w:r>
      <w:bookmarkEnd w:id="7"/>
    </w:p>
    <w:p w:rsidR="006E0072" w:rsidRPr="008D19B8" w:rsidRDefault="006E0072" w:rsidP="006E0072">
      <w:pPr>
        <w:pStyle w:val="subsection"/>
      </w:pPr>
      <w:r w:rsidRPr="008D19B8">
        <w:tab/>
        <w:t>(1)</w:t>
      </w:r>
      <w:r w:rsidRPr="008D19B8">
        <w:rPr>
          <w:b/>
        </w:rPr>
        <w:tab/>
      </w:r>
      <w:r w:rsidRPr="008D19B8">
        <w:t>The requirements of this Division apply to an individual.</w:t>
      </w:r>
    </w:p>
    <w:p w:rsidR="006E0072" w:rsidRPr="008D19B8" w:rsidRDefault="006E0072" w:rsidP="006E0072">
      <w:pPr>
        <w:pStyle w:val="subsection"/>
      </w:pPr>
      <w:r w:rsidRPr="008D19B8">
        <w:tab/>
        <w:t>(2)</w:t>
      </w:r>
      <w:r w:rsidRPr="008D19B8">
        <w:rPr>
          <w:b/>
        </w:rPr>
        <w:tab/>
      </w:r>
      <w:r w:rsidRPr="008D19B8">
        <w:t>They also apply to a partnership that includes at least one individual, as if the partnership were an individual.</w:t>
      </w:r>
    </w:p>
    <w:p w:rsidR="006E0072" w:rsidRPr="008D19B8" w:rsidRDefault="006E0072" w:rsidP="006E0072">
      <w:pPr>
        <w:pStyle w:val="subsection"/>
      </w:pPr>
      <w:r w:rsidRPr="008D19B8">
        <w:tab/>
        <w:t>(3)</w:t>
      </w:r>
      <w:r w:rsidRPr="008D19B8">
        <w:rPr>
          <w:b/>
        </w:rPr>
        <w:tab/>
      </w:r>
      <w:r w:rsidRPr="008D19B8">
        <w:t>They do not apply to any other entity.</w:t>
      </w:r>
    </w:p>
    <w:p w:rsidR="006E0072" w:rsidRPr="008D19B8" w:rsidRDefault="006E0072" w:rsidP="006E0072">
      <w:pPr>
        <w:pStyle w:val="ActHead5"/>
      </w:pPr>
      <w:bookmarkStart w:id="8" w:name="_Toc109642359"/>
      <w:r w:rsidRPr="008D19B8">
        <w:rPr>
          <w:rStyle w:val="CharSectno"/>
        </w:rPr>
        <w:t>900</w:t>
      </w:r>
      <w:r w:rsidR="00EE0157">
        <w:rPr>
          <w:rStyle w:val="CharSectno"/>
        </w:rPr>
        <w:noBreakHyphen/>
      </w:r>
      <w:r w:rsidRPr="008D19B8">
        <w:rPr>
          <w:rStyle w:val="CharSectno"/>
        </w:rPr>
        <w:t>10</w:t>
      </w:r>
      <w:r w:rsidRPr="008D19B8">
        <w:t xml:space="preserve">  Substantiation requirement</w:t>
      </w:r>
      <w:bookmarkEnd w:id="8"/>
    </w:p>
    <w:p w:rsidR="006E0072" w:rsidRPr="008D19B8" w:rsidRDefault="006E0072" w:rsidP="006E0072">
      <w:pPr>
        <w:pStyle w:val="subsection"/>
      </w:pPr>
      <w:r w:rsidRPr="008D19B8">
        <w:tab/>
      </w:r>
      <w:r w:rsidRPr="008D19B8">
        <w:tab/>
        <w:t>To deduct certain types of losses or outgoings, you need to substantiate them under this Division.</w:t>
      </w:r>
    </w:p>
    <w:p w:rsidR="006E0072" w:rsidRPr="008D19B8" w:rsidRDefault="006E0072" w:rsidP="006E0072">
      <w:pPr>
        <w:pStyle w:val="Tabletext"/>
      </w:pPr>
    </w:p>
    <w:tbl>
      <w:tblPr>
        <w:tblW w:w="0" w:type="auto"/>
        <w:tblInd w:w="1290" w:type="dxa"/>
        <w:tblLayout w:type="fixed"/>
        <w:tblLook w:val="0000" w:firstRow="0" w:lastRow="0" w:firstColumn="0" w:lastColumn="0" w:noHBand="0" w:noVBand="0"/>
      </w:tblPr>
      <w:tblGrid>
        <w:gridCol w:w="661"/>
        <w:gridCol w:w="2977"/>
        <w:gridCol w:w="2126"/>
      </w:tblGrid>
      <w:tr w:rsidR="006E0072" w:rsidRPr="008D19B8" w:rsidTr="00B36B2B">
        <w:trPr>
          <w:cantSplit/>
          <w:trHeight w:val="240"/>
          <w:tblHeader/>
        </w:trPr>
        <w:tc>
          <w:tcPr>
            <w:tcW w:w="661" w:type="dxa"/>
            <w:tcBorders>
              <w:top w:val="single" w:sz="12" w:space="0" w:color="auto"/>
              <w:bottom w:val="single" w:sz="12" w:space="0" w:color="auto"/>
            </w:tcBorders>
          </w:tcPr>
          <w:p w:rsidR="006E0072" w:rsidRPr="008D19B8" w:rsidRDefault="006E0072" w:rsidP="009D54EF">
            <w:pPr>
              <w:pStyle w:val="Tabletext"/>
              <w:keepNext/>
              <w:keepLines/>
            </w:pPr>
            <w:r w:rsidRPr="008D19B8">
              <w:rPr>
                <w:b/>
              </w:rPr>
              <w:t>Item</w:t>
            </w:r>
          </w:p>
        </w:tc>
        <w:tc>
          <w:tcPr>
            <w:tcW w:w="2977" w:type="dxa"/>
            <w:tcBorders>
              <w:top w:val="single" w:sz="12" w:space="0" w:color="auto"/>
              <w:bottom w:val="single" w:sz="12" w:space="0" w:color="auto"/>
            </w:tcBorders>
          </w:tcPr>
          <w:p w:rsidR="006E0072" w:rsidRPr="008D19B8" w:rsidRDefault="006E0072" w:rsidP="009D54EF">
            <w:pPr>
              <w:pStyle w:val="Tabletext"/>
              <w:keepNext/>
              <w:keepLines/>
            </w:pPr>
            <w:r w:rsidRPr="008D19B8">
              <w:rPr>
                <w:b/>
              </w:rPr>
              <w:t>For this type of loss or outgoing:</w:t>
            </w:r>
          </w:p>
        </w:tc>
        <w:tc>
          <w:tcPr>
            <w:tcW w:w="2126" w:type="dxa"/>
            <w:tcBorders>
              <w:top w:val="single" w:sz="12" w:space="0" w:color="auto"/>
              <w:bottom w:val="single" w:sz="12" w:space="0" w:color="auto"/>
            </w:tcBorders>
          </w:tcPr>
          <w:p w:rsidR="006E0072" w:rsidRPr="008D19B8" w:rsidRDefault="006E0072" w:rsidP="009D54EF">
            <w:pPr>
              <w:pStyle w:val="Tabletext"/>
              <w:keepNext/>
              <w:keepLines/>
            </w:pPr>
            <w:r w:rsidRPr="008D19B8">
              <w:rPr>
                <w:b/>
              </w:rPr>
              <w:t>see:</w:t>
            </w:r>
          </w:p>
        </w:tc>
      </w:tr>
      <w:tr w:rsidR="006E0072" w:rsidRPr="008D19B8" w:rsidTr="00B36B2B">
        <w:trPr>
          <w:cantSplit/>
          <w:tblHeader/>
        </w:trPr>
        <w:tc>
          <w:tcPr>
            <w:tcW w:w="661"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1.</w:t>
            </w:r>
          </w:p>
        </w:tc>
        <w:tc>
          <w:tcPr>
            <w:tcW w:w="2977"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Work expenses</w:t>
            </w:r>
          </w:p>
        </w:tc>
        <w:tc>
          <w:tcPr>
            <w:tcW w:w="2126"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Subdivision</w:t>
            </w:r>
            <w:r w:rsidR="006935D7" w:rsidRPr="008D19B8">
              <w:t> </w:t>
            </w:r>
            <w:r w:rsidRPr="008D19B8">
              <w:t>900</w:t>
            </w:r>
            <w:r w:rsidR="00EE0157">
              <w:noBreakHyphen/>
            </w:r>
            <w:r w:rsidRPr="008D19B8">
              <w:t>B</w:t>
            </w:r>
          </w:p>
        </w:tc>
      </w:tr>
      <w:tr w:rsidR="006E0072" w:rsidRPr="008D19B8" w:rsidTr="00B36B2B">
        <w:trPr>
          <w:cantSplit/>
          <w:tblHeader/>
        </w:trPr>
        <w:tc>
          <w:tcPr>
            <w:tcW w:w="661"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2.</w:t>
            </w:r>
          </w:p>
        </w:tc>
        <w:tc>
          <w:tcPr>
            <w:tcW w:w="2977"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Car expenses</w:t>
            </w:r>
          </w:p>
        </w:tc>
        <w:tc>
          <w:tcPr>
            <w:tcW w:w="2126"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Subdivision</w:t>
            </w:r>
            <w:r w:rsidR="006935D7" w:rsidRPr="008D19B8">
              <w:t> </w:t>
            </w:r>
            <w:r w:rsidRPr="008D19B8">
              <w:t>900</w:t>
            </w:r>
            <w:r w:rsidR="00EE0157">
              <w:noBreakHyphen/>
            </w:r>
            <w:r w:rsidRPr="008D19B8">
              <w:t>C</w:t>
            </w:r>
          </w:p>
        </w:tc>
      </w:tr>
      <w:tr w:rsidR="006E0072" w:rsidRPr="008D19B8" w:rsidTr="00B36B2B">
        <w:trPr>
          <w:cantSplit/>
          <w:tblHeader/>
        </w:trPr>
        <w:tc>
          <w:tcPr>
            <w:tcW w:w="661" w:type="dxa"/>
            <w:tcBorders>
              <w:top w:val="single" w:sz="2" w:space="0" w:color="auto"/>
              <w:bottom w:val="single" w:sz="12" w:space="0" w:color="auto"/>
            </w:tcBorders>
          </w:tcPr>
          <w:p w:rsidR="006E0072" w:rsidRPr="008D19B8" w:rsidRDefault="006E0072" w:rsidP="00B36B2B">
            <w:pPr>
              <w:pStyle w:val="Tabletext"/>
            </w:pPr>
            <w:r w:rsidRPr="008D19B8">
              <w:t>3.</w:t>
            </w:r>
          </w:p>
        </w:tc>
        <w:tc>
          <w:tcPr>
            <w:tcW w:w="2977" w:type="dxa"/>
            <w:tcBorders>
              <w:top w:val="single" w:sz="2" w:space="0" w:color="auto"/>
              <w:bottom w:val="single" w:sz="12" w:space="0" w:color="auto"/>
            </w:tcBorders>
          </w:tcPr>
          <w:p w:rsidR="006E0072" w:rsidRPr="008D19B8" w:rsidRDefault="006E0072" w:rsidP="00B36B2B">
            <w:pPr>
              <w:pStyle w:val="Tabletext"/>
            </w:pPr>
            <w:r w:rsidRPr="008D19B8">
              <w:t>Business travel expenses</w:t>
            </w:r>
          </w:p>
        </w:tc>
        <w:tc>
          <w:tcPr>
            <w:tcW w:w="2126" w:type="dxa"/>
            <w:tcBorders>
              <w:top w:val="single" w:sz="2" w:space="0" w:color="auto"/>
              <w:bottom w:val="single" w:sz="12" w:space="0" w:color="auto"/>
            </w:tcBorders>
          </w:tcPr>
          <w:p w:rsidR="006E0072" w:rsidRPr="008D19B8" w:rsidRDefault="006E0072" w:rsidP="00B36B2B">
            <w:pPr>
              <w:pStyle w:val="Tabletext"/>
            </w:pPr>
            <w:r w:rsidRPr="008D19B8">
              <w:t>Subdivision</w:t>
            </w:r>
            <w:r w:rsidR="006935D7" w:rsidRPr="008D19B8">
              <w:t> </w:t>
            </w:r>
            <w:r w:rsidRPr="008D19B8">
              <w:t>900</w:t>
            </w:r>
            <w:r w:rsidR="00EE0157">
              <w:noBreakHyphen/>
            </w:r>
            <w:r w:rsidRPr="008D19B8">
              <w:t>D</w:t>
            </w:r>
          </w:p>
        </w:tc>
      </w:tr>
    </w:tbl>
    <w:p w:rsidR="006E0072" w:rsidRPr="008D19B8" w:rsidRDefault="006E0072" w:rsidP="006E0072">
      <w:pPr>
        <w:pStyle w:val="notetext"/>
        <w:keepNext/>
      </w:pPr>
      <w:r w:rsidRPr="008D19B8">
        <w:t>Note:</w:t>
      </w:r>
      <w:r w:rsidRPr="008D19B8">
        <w:tab/>
        <w:t>There are exceptions to these requirements:</w:t>
      </w:r>
    </w:p>
    <w:p w:rsidR="006E0072" w:rsidRPr="008D19B8" w:rsidRDefault="006E0072" w:rsidP="006E0072">
      <w:pPr>
        <w:pStyle w:val="notepara"/>
      </w:pPr>
      <w:r w:rsidRPr="008D19B8">
        <w:t>•</w:t>
      </w:r>
      <w:r w:rsidRPr="008D19B8">
        <w:tab/>
        <w:t>Subdivision</w:t>
      </w:r>
      <w:r w:rsidR="006935D7" w:rsidRPr="008D19B8">
        <w:t> </w:t>
      </w:r>
      <w:r w:rsidRPr="008D19B8">
        <w:t>900</w:t>
      </w:r>
      <w:r w:rsidR="00EE0157">
        <w:noBreakHyphen/>
      </w:r>
      <w:r w:rsidRPr="008D19B8">
        <w:t>B has some specific exceptions about work expenses.</w:t>
      </w:r>
    </w:p>
    <w:p w:rsidR="006E0072" w:rsidRPr="008D19B8" w:rsidRDefault="006E0072" w:rsidP="006E0072">
      <w:pPr>
        <w:pStyle w:val="notepara"/>
      </w:pPr>
      <w:r w:rsidRPr="008D19B8">
        <w:t>•</w:t>
      </w:r>
      <w:r w:rsidRPr="008D19B8">
        <w:tab/>
        <w:t>Subdivision</w:t>
      </w:r>
      <w:r w:rsidR="006935D7" w:rsidRPr="008D19B8">
        <w:t> </w:t>
      </w:r>
      <w:r w:rsidRPr="008D19B8">
        <w:t>900</w:t>
      </w:r>
      <w:r w:rsidR="00EE0157">
        <w:noBreakHyphen/>
      </w:r>
      <w:r w:rsidRPr="008D19B8">
        <w:t>H provides for relief from the effects of failing to substantiate.</w:t>
      </w:r>
    </w:p>
    <w:p w:rsidR="006E0072" w:rsidRPr="008D19B8" w:rsidRDefault="006E0072" w:rsidP="006E0072">
      <w:pPr>
        <w:pStyle w:val="notepara"/>
      </w:pPr>
      <w:r w:rsidRPr="008D19B8">
        <w:t>•</w:t>
      </w:r>
      <w:r w:rsidRPr="008D19B8">
        <w:tab/>
        <w:t>Subdivision</w:t>
      </w:r>
      <w:r w:rsidR="006935D7" w:rsidRPr="008D19B8">
        <w:t> </w:t>
      </w:r>
      <w:r w:rsidRPr="008D19B8">
        <w:t>900</w:t>
      </w:r>
      <w:r w:rsidR="00EE0157">
        <w:noBreakHyphen/>
      </w:r>
      <w:r w:rsidRPr="008D19B8">
        <w:t>I has an exception about certain losses or outgoings related to award transport payments.</w:t>
      </w:r>
    </w:p>
    <w:p w:rsidR="006E0072" w:rsidRPr="008D19B8" w:rsidRDefault="006E0072" w:rsidP="006E0072">
      <w:pPr>
        <w:pStyle w:val="ActHead5"/>
      </w:pPr>
      <w:bookmarkStart w:id="9" w:name="_Toc109642360"/>
      <w:r w:rsidRPr="008D19B8">
        <w:rPr>
          <w:rStyle w:val="CharSectno"/>
        </w:rPr>
        <w:t>900</w:t>
      </w:r>
      <w:r w:rsidR="00EE0157">
        <w:rPr>
          <w:rStyle w:val="CharSectno"/>
        </w:rPr>
        <w:noBreakHyphen/>
      </w:r>
      <w:r w:rsidRPr="008D19B8">
        <w:rPr>
          <w:rStyle w:val="CharSectno"/>
        </w:rPr>
        <w:t>12</w:t>
      </w:r>
      <w:r w:rsidRPr="008D19B8">
        <w:t xml:space="preserve">  Application to recipients and payers of certain withholding payments</w:t>
      </w:r>
      <w:bookmarkEnd w:id="9"/>
    </w:p>
    <w:p w:rsidR="006E0072" w:rsidRPr="008D19B8" w:rsidRDefault="006E0072" w:rsidP="006E0072">
      <w:pPr>
        <w:pStyle w:val="SubsectionHead"/>
      </w:pPr>
      <w:r w:rsidRPr="008D19B8">
        <w:t>Application to recipients</w:t>
      </w:r>
    </w:p>
    <w:p w:rsidR="006E0072" w:rsidRPr="008D19B8" w:rsidRDefault="006E0072" w:rsidP="006E0072">
      <w:pPr>
        <w:pStyle w:val="subsection"/>
      </w:pPr>
      <w:r w:rsidRPr="008D19B8">
        <w:tab/>
        <w:t>(1)</w:t>
      </w:r>
      <w:r w:rsidRPr="008D19B8">
        <w:tab/>
        <w:t xml:space="preserve">If an individual receives, or is entitled to receive, </w:t>
      </w:r>
      <w:r w:rsidR="00EE0157" w:rsidRPr="00EE0157">
        <w:rPr>
          <w:position w:val="6"/>
          <w:sz w:val="16"/>
        </w:rPr>
        <w:t>*</w:t>
      </w:r>
      <w:r w:rsidRPr="008D19B8">
        <w:t xml:space="preserve">withholding payments covered by </w:t>
      </w:r>
      <w:r w:rsidR="006935D7" w:rsidRPr="008D19B8">
        <w:t>subsection (</w:t>
      </w:r>
      <w:r w:rsidRPr="008D19B8">
        <w:t>3), this Division applies to him or her:</w:t>
      </w:r>
    </w:p>
    <w:p w:rsidR="006E0072" w:rsidRPr="008D19B8" w:rsidRDefault="006E0072" w:rsidP="006E0072">
      <w:pPr>
        <w:pStyle w:val="paragraph"/>
      </w:pPr>
      <w:r w:rsidRPr="008D19B8">
        <w:tab/>
        <w:t>(a)</w:t>
      </w:r>
      <w:r w:rsidRPr="008D19B8">
        <w:tab/>
        <w:t>in the same way as it applies to an employee; and</w:t>
      </w:r>
    </w:p>
    <w:p w:rsidR="006E0072" w:rsidRPr="008D19B8" w:rsidRDefault="006E0072" w:rsidP="006E0072">
      <w:pPr>
        <w:pStyle w:val="paragraph"/>
      </w:pPr>
      <w:r w:rsidRPr="008D19B8">
        <w:tab/>
        <w:t>(b)</w:t>
      </w:r>
      <w:r w:rsidRPr="008D19B8">
        <w:tab/>
        <w:t>as if an entity that makes (or is liable to make) such payments to him or her were his or her employer; and</w:t>
      </w:r>
    </w:p>
    <w:p w:rsidR="006E0072" w:rsidRPr="008D19B8" w:rsidRDefault="006E0072" w:rsidP="006E0072">
      <w:pPr>
        <w:pStyle w:val="paragraph"/>
      </w:pPr>
      <w:r w:rsidRPr="008D19B8">
        <w:lastRenderedPageBreak/>
        <w:tab/>
        <w:t>(c)</w:t>
      </w:r>
      <w:r w:rsidRPr="008D19B8">
        <w:tab/>
        <w:t xml:space="preserve">as if the withholding payments covered by </w:t>
      </w:r>
      <w:r w:rsidR="006935D7" w:rsidRPr="008D19B8">
        <w:t>subsection (</w:t>
      </w:r>
      <w:r w:rsidRPr="008D19B8">
        <w:t>3) that he or she receives (or is entitled to receive) were salary or wages.</w:t>
      </w:r>
    </w:p>
    <w:p w:rsidR="006E0072" w:rsidRPr="008D19B8" w:rsidRDefault="006E0072" w:rsidP="006E0072">
      <w:pPr>
        <w:pStyle w:val="SubsectionHead"/>
      </w:pPr>
      <w:r w:rsidRPr="008D19B8">
        <w:t>Application to payers</w:t>
      </w:r>
    </w:p>
    <w:p w:rsidR="006E0072" w:rsidRPr="008D19B8" w:rsidRDefault="006E0072" w:rsidP="006E0072">
      <w:pPr>
        <w:pStyle w:val="subsection"/>
      </w:pPr>
      <w:r w:rsidRPr="008D19B8">
        <w:tab/>
        <w:t>(2)</w:t>
      </w:r>
      <w:r w:rsidRPr="008D19B8">
        <w:tab/>
        <w:t xml:space="preserve">This Division applies to an entity that makes, or is liable to make, </w:t>
      </w:r>
      <w:r w:rsidR="00EE0157" w:rsidRPr="00EE0157">
        <w:rPr>
          <w:position w:val="6"/>
          <w:sz w:val="16"/>
        </w:rPr>
        <w:t>*</w:t>
      </w:r>
      <w:r w:rsidRPr="008D19B8">
        <w:t xml:space="preserve">withholding payments covered by </w:t>
      </w:r>
      <w:r w:rsidR="006935D7" w:rsidRPr="008D19B8">
        <w:t>subsection (</w:t>
      </w:r>
      <w:r w:rsidRPr="008D19B8">
        <w:t>3):</w:t>
      </w:r>
    </w:p>
    <w:p w:rsidR="006E0072" w:rsidRPr="008D19B8" w:rsidRDefault="006E0072" w:rsidP="006E0072">
      <w:pPr>
        <w:pStyle w:val="paragraph"/>
      </w:pPr>
      <w:r w:rsidRPr="008D19B8">
        <w:tab/>
        <w:t>(a)</w:t>
      </w:r>
      <w:r w:rsidRPr="008D19B8">
        <w:tab/>
        <w:t>in the same way as it applies to an employer; and</w:t>
      </w:r>
    </w:p>
    <w:p w:rsidR="006E0072" w:rsidRPr="008D19B8" w:rsidRDefault="006E0072" w:rsidP="006E0072">
      <w:pPr>
        <w:pStyle w:val="paragraph"/>
      </w:pPr>
      <w:r w:rsidRPr="008D19B8">
        <w:tab/>
        <w:t>(b)</w:t>
      </w:r>
      <w:r w:rsidRPr="008D19B8">
        <w:tab/>
        <w:t>as if an individual to whom the entity makes (or is liable to make) such payments were the entity’s employee.</w:t>
      </w:r>
    </w:p>
    <w:p w:rsidR="006E0072" w:rsidRPr="008D19B8" w:rsidRDefault="006E0072" w:rsidP="006E0072">
      <w:pPr>
        <w:pStyle w:val="SubsectionHead"/>
      </w:pPr>
      <w:r w:rsidRPr="008D19B8">
        <w:t>Withholding payments covered</w:t>
      </w:r>
    </w:p>
    <w:p w:rsidR="006E0072" w:rsidRPr="008D19B8" w:rsidRDefault="006E0072" w:rsidP="006E0072">
      <w:pPr>
        <w:pStyle w:val="subsection"/>
      </w:pPr>
      <w:r w:rsidRPr="008D19B8">
        <w:tab/>
        <w:t>(3)</w:t>
      </w:r>
      <w:r w:rsidRPr="008D19B8">
        <w:tab/>
        <w:t xml:space="preserve">This subsection covers a </w:t>
      </w:r>
      <w:r w:rsidR="00EE0157" w:rsidRPr="00EE0157">
        <w:rPr>
          <w:position w:val="6"/>
          <w:sz w:val="16"/>
        </w:rPr>
        <w:t>*</w:t>
      </w:r>
      <w:r w:rsidRPr="008D19B8">
        <w:t>withholding payment covered by any of the provisions in Schedule</w:t>
      </w:r>
      <w:r w:rsidR="006935D7" w:rsidRPr="008D19B8">
        <w:t> </w:t>
      </w:r>
      <w:r w:rsidRPr="008D19B8">
        <w:t xml:space="preserve">1 to the </w:t>
      </w:r>
      <w:r w:rsidRPr="008D19B8">
        <w:rPr>
          <w:i/>
        </w:rPr>
        <w:t>Taxation Administration Act 1953</w:t>
      </w:r>
      <w:r w:rsidRPr="008D19B8">
        <w:t xml:space="preserve"> listed in the table.</w:t>
      </w:r>
    </w:p>
    <w:p w:rsidR="006E0072" w:rsidRPr="008D19B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69"/>
        <w:gridCol w:w="1782"/>
        <w:gridCol w:w="4598"/>
      </w:tblGrid>
      <w:tr w:rsidR="006E0072" w:rsidRPr="008D19B8" w:rsidTr="00B36B2B">
        <w:trPr>
          <w:cantSplit/>
          <w:tblHeader/>
        </w:trPr>
        <w:tc>
          <w:tcPr>
            <w:tcW w:w="7149" w:type="dxa"/>
            <w:gridSpan w:val="3"/>
            <w:tcBorders>
              <w:top w:val="single" w:sz="12" w:space="0" w:color="auto"/>
              <w:left w:val="nil"/>
              <w:bottom w:val="nil"/>
              <w:right w:val="nil"/>
            </w:tcBorders>
          </w:tcPr>
          <w:p w:rsidR="006E0072" w:rsidRPr="008D19B8" w:rsidRDefault="006E0072" w:rsidP="009D54EF">
            <w:pPr>
              <w:pStyle w:val="Tabletext"/>
              <w:keepNext/>
              <w:keepLines/>
            </w:pPr>
            <w:r w:rsidRPr="008D19B8">
              <w:rPr>
                <w:b/>
              </w:rPr>
              <w:t>Withholding payments covered</w:t>
            </w:r>
          </w:p>
        </w:tc>
      </w:tr>
      <w:tr w:rsidR="006E0072" w:rsidRPr="008D19B8" w:rsidTr="00B36B2B">
        <w:trPr>
          <w:cantSplit/>
          <w:tblHeader/>
        </w:trPr>
        <w:tc>
          <w:tcPr>
            <w:tcW w:w="769"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Item</w:t>
            </w:r>
          </w:p>
        </w:tc>
        <w:tc>
          <w:tcPr>
            <w:tcW w:w="1782"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Provision</w:t>
            </w:r>
          </w:p>
        </w:tc>
        <w:tc>
          <w:tcPr>
            <w:tcW w:w="4598"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Subject matter</w:t>
            </w:r>
          </w:p>
        </w:tc>
      </w:tr>
      <w:tr w:rsidR="006E0072" w:rsidRPr="008D19B8" w:rsidTr="00B36B2B">
        <w:trPr>
          <w:cantSplit/>
        </w:trPr>
        <w:tc>
          <w:tcPr>
            <w:tcW w:w="769"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1</w:t>
            </w:r>
          </w:p>
        </w:tc>
        <w:tc>
          <w:tcPr>
            <w:tcW w:w="1782"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12</w:t>
            </w:r>
            <w:r w:rsidR="00EE0157">
              <w:noBreakHyphen/>
            </w:r>
            <w:r w:rsidRPr="008D19B8">
              <w:t>35</w:t>
            </w:r>
          </w:p>
        </w:tc>
        <w:tc>
          <w:tcPr>
            <w:tcW w:w="4598"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Payment to employee</w:t>
            </w:r>
          </w:p>
        </w:tc>
      </w:tr>
      <w:tr w:rsidR="006E0072" w:rsidRPr="008D19B8" w:rsidTr="00B36B2B">
        <w:trPr>
          <w:cantSplit/>
        </w:trPr>
        <w:tc>
          <w:tcPr>
            <w:tcW w:w="76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2</w:t>
            </w:r>
          </w:p>
        </w:tc>
        <w:tc>
          <w:tcPr>
            <w:tcW w:w="1782"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12</w:t>
            </w:r>
            <w:r w:rsidR="00EE0157">
              <w:noBreakHyphen/>
            </w:r>
            <w:r w:rsidRPr="008D19B8">
              <w:t>40</w:t>
            </w:r>
          </w:p>
        </w:tc>
        <w:tc>
          <w:tcPr>
            <w:tcW w:w="459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Payment to company director</w:t>
            </w:r>
          </w:p>
        </w:tc>
      </w:tr>
      <w:tr w:rsidR="006E0072" w:rsidRPr="008D19B8" w:rsidTr="00B36B2B">
        <w:trPr>
          <w:cantSplit/>
        </w:trPr>
        <w:tc>
          <w:tcPr>
            <w:tcW w:w="76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3</w:t>
            </w:r>
          </w:p>
        </w:tc>
        <w:tc>
          <w:tcPr>
            <w:tcW w:w="1782"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12</w:t>
            </w:r>
            <w:r w:rsidR="00EE0157">
              <w:noBreakHyphen/>
            </w:r>
            <w:r w:rsidRPr="008D19B8">
              <w:t>45</w:t>
            </w:r>
          </w:p>
        </w:tc>
        <w:tc>
          <w:tcPr>
            <w:tcW w:w="459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Payment to office holder</w:t>
            </w:r>
          </w:p>
        </w:tc>
      </w:tr>
      <w:tr w:rsidR="006E0072" w:rsidRPr="008D19B8" w:rsidTr="00B36B2B">
        <w:trPr>
          <w:cantSplit/>
        </w:trPr>
        <w:tc>
          <w:tcPr>
            <w:tcW w:w="76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3A</w:t>
            </w:r>
          </w:p>
        </w:tc>
        <w:tc>
          <w:tcPr>
            <w:tcW w:w="1782"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12</w:t>
            </w:r>
            <w:r w:rsidR="00EE0157">
              <w:noBreakHyphen/>
            </w:r>
            <w:r w:rsidRPr="008D19B8">
              <w:t>47</w:t>
            </w:r>
          </w:p>
        </w:tc>
        <w:tc>
          <w:tcPr>
            <w:tcW w:w="459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 xml:space="preserve">Payment to </w:t>
            </w:r>
            <w:r w:rsidR="00EE0157" w:rsidRPr="00EE0157">
              <w:rPr>
                <w:position w:val="6"/>
                <w:sz w:val="16"/>
              </w:rPr>
              <w:t>*</w:t>
            </w:r>
            <w:r w:rsidRPr="008D19B8">
              <w:t>religious practitioner</w:t>
            </w:r>
          </w:p>
        </w:tc>
      </w:tr>
      <w:tr w:rsidR="006E0072" w:rsidRPr="008D19B8" w:rsidTr="00B36B2B">
        <w:trPr>
          <w:cantSplit/>
        </w:trPr>
        <w:tc>
          <w:tcPr>
            <w:tcW w:w="76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4</w:t>
            </w:r>
          </w:p>
        </w:tc>
        <w:tc>
          <w:tcPr>
            <w:tcW w:w="1782"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12</w:t>
            </w:r>
            <w:r w:rsidR="00EE0157">
              <w:noBreakHyphen/>
            </w:r>
            <w:r w:rsidRPr="008D19B8">
              <w:t>50</w:t>
            </w:r>
          </w:p>
        </w:tc>
        <w:tc>
          <w:tcPr>
            <w:tcW w:w="459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Return to work payment</w:t>
            </w:r>
          </w:p>
        </w:tc>
      </w:tr>
      <w:tr w:rsidR="006E0072" w:rsidRPr="008D19B8" w:rsidTr="00B36B2B">
        <w:trPr>
          <w:cantSplit/>
        </w:trPr>
        <w:tc>
          <w:tcPr>
            <w:tcW w:w="76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5</w:t>
            </w:r>
          </w:p>
        </w:tc>
        <w:tc>
          <w:tcPr>
            <w:tcW w:w="1782"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Subdivision</w:t>
            </w:r>
            <w:r w:rsidR="006935D7" w:rsidRPr="008D19B8">
              <w:t> </w:t>
            </w:r>
            <w:r w:rsidRPr="008D19B8">
              <w:t>12</w:t>
            </w:r>
            <w:r w:rsidR="00EE0157">
              <w:noBreakHyphen/>
            </w:r>
            <w:r w:rsidRPr="008D19B8">
              <w:t>C</w:t>
            </w:r>
          </w:p>
        </w:tc>
        <w:tc>
          <w:tcPr>
            <w:tcW w:w="459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Payments for retirement or because of termination of employment</w:t>
            </w:r>
          </w:p>
        </w:tc>
      </w:tr>
      <w:tr w:rsidR="006E0072" w:rsidRPr="008D19B8" w:rsidTr="00B36B2B">
        <w:trPr>
          <w:cantSplit/>
        </w:trPr>
        <w:tc>
          <w:tcPr>
            <w:tcW w:w="769" w:type="dxa"/>
            <w:tcBorders>
              <w:top w:val="single" w:sz="2" w:space="0" w:color="auto"/>
              <w:left w:val="nil"/>
              <w:bottom w:val="single" w:sz="12" w:space="0" w:color="auto"/>
              <w:right w:val="nil"/>
            </w:tcBorders>
          </w:tcPr>
          <w:p w:rsidR="006E0072" w:rsidRPr="008D19B8" w:rsidRDefault="006E0072" w:rsidP="00B36B2B">
            <w:pPr>
              <w:pStyle w:val="Tabletext"/>
            </w:pPr>
            <w:r w:rsidRPr="008D19B8">
              <w:t>6</w:t>
            </w:r>
          </w:p>
        </w:tc>
        <w:tc>
          <w:tcPr>
            <w:tcW w:w="1782" w:type="dxa"/>
            <w:tcBorders>
              <w:top w:val="single" w:sz="2" w:space="0" w:color="auto"/>
              <w:left w:val="nil"/>
              <w:bottom w:val="single" w:sz="12" w:space="0" w:color="auto"/>
              <w:right w:val="nil"/>
            </w:tcBorders>
          </w:tcPr>
          <w:p w:rsidR="006E0072" w:rsidRPr="008D19B8" w:rsidRDefault="006E0072" w:rsidP="00B36B2B">
            <w:pPr>
              <w:pStyle w:val="Tabletext"/>
            </w:pPr>
            <w:r w:rsidRPr="008D19B8">
              <w:t>Subdivision</w:t>
            </w:r>
            <w:r w:rsidR="006935D7" w:rsidRPr="008D19B8">
              <w:t> </w:t>
            </w:r>
            <w:r w:rsidRPr="008D19B8">
              <w:t>12</w:t>
            </w:r>
            <w:r w:rsidR="00EE0157">
              <w:noBreakHyphen/>
            </w:r>
            <w:r w:rsidRPr="008D19B8">
              <w:t>D</w:t>
            </w:r>
          </w:p>
        </w:tc>
        <w:tc>
          <w:tcPr>
            <w:tcW w:w="4598" w:type="dxa"/>
            <w:tcBorders>
              <w:top w:val="single" w:sz="2" w:space="0" w:color="auto"/>
              <w:left w:val="nil"/>
              <w:bottom w:val="single" w:sz="12" w:space="0" w:color="auto"/>
              <w:right w:val="nil"/>
            </w:tcBorders>
          </w:tcPr>
          <w:p w:rsidR="006E0072" w:rsidRPr="008D19B8" w:rsidRDefault="006E0072" w:rsidP="00B36B2B">
            <w:pPr>
              <w:pStyle w:val="Tabletext"/>
            </w:pPr>
            <w:r w:rsidRPr="008D19B8">
              <w:t>Benefit and compensation payments</w:t>
            </w:r>
          </w:p>
        </w:tc>
      </w:tr>
    </w:tbl>
    <w:p w:rsidR="006E0072" w:rsidRPr="008D19B8" w:rsidRDefault="006E0072" w:rsidP="006E0072">
      <w:pPr>
        <w:pStyle w:val="ActHead4"/>
      </w:pPr>
      <w:bookmarkStart w:id="10" w:name="_Toc109642361"/>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B</w:t>
      </w:r>
      <w:r w:rsidRPr="008D19B8">
        <w:t>—</w:t>
      </w:r>
      <w:r w:rsidRPr="008D19B8">
        <w:rPr>
          <w:rStyle w:val="CharSubdText"/>
        </w:rPr>
        <w:t>Substantiating work expenses</w:t>
      </w:r>
      <w:bookmarkEnd w:id="10"/>
    </w:p>
    <w:p w:rsidR="006E0072" w:rsidRPr="008D19B8" w:rsidRDefault="006E0072" w:rsidP="006E0072">
      <w:pPr>
        <w:pStyle w:val="TofSectsHeading"/>
        <w:keepNext/>
        <w:keepLines/>
      </w:pPr>
      <w:r w:rsidRPr="008D19B8">
        <w:t>Table of sections</w:t>
      </w:r>
    </w:p>
    <w:p w:rsidR="006E0072" w:rsidRPr="008D19B8" w:rsidRDefault="006E0072" w:rsidP="006E0072">
      <w:pPr>
        <w:pStyle w:val="TofSectsSection"/>
        <w:keepNext/>
      </w:pPr>
      <w:r w:rsidRPr="008D19B8">
        <w:t>900</w:t>
      </w:r>
      <w:r w:rsidR="00EE0157">
        <w:noBreakHyphen/>
      </w:r>
      <w:r w:rsidRPr="008D19B8">
        <w:t>15</w:t>
      </w:r>
      <w:r w:rsidRPr="008D19B8">
        <w:tab/>
        <w:t>Getting written evidence</w:t>
      </w:r>
    </w:p>
    <w:p w:rsidR="006E0072" w:rsidRPr="008D19B8" w:rsidRDefault="006E0072" w:rsidP="006E0072">
      <w:pPr>
        <w:pStyle w:val="TofSectsSection"/>
      </w:pPr>
      <w:r w:rsidRPr="008D19B8">
        <w:t>900</w:t>
      </w:r>
      <w:r w:rsidR="00EE0157">
        <w:noBreakHyphen/>
      </w:r>
      <w:r w:rsidRPr="008D19B8">
        <w:t>20</w:t>
      </w:r>
      <w:r w:rsidRPr="008D19B8">
        <w:tab/>
        <w:t>Keeping travel records</w:t>
      </w:r>
    </w:p>
    <w:p w:rsidR="006E0072" w:rsidRPr="008D19B8" w:rsidRDefault="006E0072" w:rsidP="006E0072">
      <w:pPr>
        <w:pStyle w:val="TofSectsSection"/>
      </w:pPr>
      <w:r w:rsidRPr="008D19B8">
        <w:t>900</w:t>
      </w:r>
      <w:r w:rsidR="00EE0157">
        <w:noBreakHyphen/>
      </w:r>
      <w:r w:rsidRPr="008D19B8">
        <w:t>25</w:t>
      </w:r>
      <w:r w:rsidRPr="008D19B8">
        <w:tab/>
        <w:t>Retaining the written evidence and travel records</w:t>
      </w:r>
    </w:p>
    <w:p w:rsidR="006E0072" w:rsidRPr="008D19B8" w:rsidRDefault="006E0072" w:rsidP="006E0072">
      <w:pPr>
        <w:pStyle w:val="TofSectsSection"/>
      </w:pPr>
      <w:r w:rsidRPr="008D19B8">
        <w:lastRenderedPageBreak/>
        <w:t>900</w:t>
      </w:r>
      <w:r w:rsidR="00EE0157">
        <w:noBreakHyphen/>
      </w:r>
      <w:r w:rsidRPr="008D19B8">
        <w:t>30</w:t>
      </w:r>
      <w:r w:rsidRPr="008D19B8">
        <w:tab/>
        <w:t xml:space="preserve">Meaning of </w:t>
      </w:r>
      <w:r w:rsidRPr="008D19B8">
        <w:rPr>
          <w:i/>
        </w:rPr>
        <w:t>work expense</w:t>
      </w:r>
    </w:p>
    <w:p w:rsidR="006E0072" w:rsidRPr="008D19B8" w:rsidRDefault="006E0072" w:rsidP="006E0072">
      <w:pPr>
        <w:pStyle w:val="TofSectsSection"/>
      </w:pPr>
      <w:r w:rsidRPr="008D19B8">
        <w:t>900</w:t>
      </w:r>
      <w:r w:rsidR="00EE0157">
        <w:noBreakHyphen/>
      </w:r>
      <w:r w:rsidRPr="008D19B8">
        <w:t>35</w:t>
      </w:r>
      <w:r w:rsidRPr="008D19B8">
        <w:tab/>
        <w:t>Exception for small total of expenses</w:t>
      </w:r>
    </w:p>
    <w:p w:rsidR="006E0072" w:rsidRPr="008D19B8" w:rsidRDefault="006E0072" w:rsidP="006E0072">
      <w:pPr>
        <w:pStyle w:val="TofSectsSection"/>
      </w:pPr>
      <w:r w:rsidRPr="008D19B8">
        <w:t>900</w:t>
      </w:r>
      <w:r w:rsidR="00EE0157">
        <w:noBreakHyphen/>
      </w:r>
      <w:r w:rsidRPr="008D19B8">
        <w:t>40</w:t>
      </w:r>
      <w:r w:rsidRPr="008D19B8">
        <w:tab/>
        <w:t>Exception for laundry expenses below a certain limit</w:t>
      </w:r>
    </w:p>
    <w:p w:rsidR="006E0072" w:rsidRPr="008D19B8" w:rsidRDefault="006E0072" w:rsidP="006E0072">
      <w:pPr>
        <w:pStyle w:val="TofSectsSection"/>
      </w:pPr>
      <w:r w:rsidRPr="008D19B8">
        <w:t>900</w:t>
      </w:r>
      <w:r w:rsidR="00EE0157">
        <w:noBreakHyphen/>
      </w:r>
      <w:r w:rsidRPr="008D19B8">
        <w:t>45</w:t>
      </w:r>
      <w:r w:rsidRPr="008D19B8">
        <w:tab/>
        <w:t>Exception for work expense related to award transport payment</w:t>
      </w:r>
    </w:p>
    <w:p w:rsidR="006E0072" w:rsidRPr="008D19B8" w:rsidRDefault="006E0072" w:rsidP="006E0072">
      <w:pPr>
        <w:pStyle w:val="TofSectsSection"/>
      </w:pPr>
      <w:r w:rsidRPr="008D19B8">
        <w:t>900</w:t>
      </w:r>
      <w:r w:rsidR="00EE0157">
        <w:noBreakHyphen/>
      </w:r>
      <w:r w:rsidRPr="008D19B8">
        <w:t>50</w:t>
      </w:r>
      <w:r w:rsidRPr="008D19B8">
        <w:tab/>
        <w:t>Exception for domestic travel allowance expenses</w:t>
      </w:r>
    </w:p>
    <w:p w:rsidR="006E0072" w:rsidRPr="008D19B8" w:rsidRDefault="006E0072" w:rsidP="006E0072">
      <w:pPr>
        <w:pStyle w:val="TofSectsSection"/>
      </w:pPr>
      <w:r w:rsidRPr="008D19B8">
        <w:t>900</w:t>
      </w:r>
      <w:r w:rsidR="00EE0157">
        <w:noBreakHyphen/>
      </w:r>
      <w:r w:rsidRPr="008D19B8">
        <w:t>55</w:t>
      </w:r>
      <w:r w:rsidRPr="008D19B8">
        <w:tab/>
        <w:t>Exception for overseas travel allowance expenses</w:t>
      </w:r>
    </w:p>
    <w:p w:rsidR="006E0072" w:rsidRPr="008D19B8" w:rsidRDefault="006E0072" w:rsidP="006E0072">
      <w:pPr>
        <w:pStyle w:val="TofSectsSection"/>
      </w:pPr>
      <w:r w:rsidRPr="008D19B8">
        <w:t>900</w:t>
      </w:r>
      <w:r w:rsidR="00EE0157">
        <w:noBreakHyphen/>
      </w:r>
      <w:r w:rsidRPr="008D19B8">
        <w:t>60</w:t>
      </w:r>
      <w:r w:rsidRPr="008D19B8">
        <w:tab/>
        <w:t>Exception for reasonable overtime meal allowance</w:t>
      </w:r>
    </w:p>
    <w:p w:rsidR="006E0072" w:rsidRPr="008D19B8" w:rsidRDefault="006E0072" w:rsidP="006E0072">
      <w:pPr>
        <w:pStyle w:val="TofSectsSection"/>
      </w:pPr>
      <w:r w:rsidRPr="008D19B8">
        <w:t>900</w:t>
      </w:r>
      <w:r w:rsidR="00EE0157">
        <w:noBreakHyphen/>
      </w:r>
      <w:r w:rsidRPr="008D19B8">
        <w:t>65</w:t>
      </w:r>
      <w:r w:rsidRPr="008D19B8">
        <w:tab/>
        <w:t>Crew members on international flights need not keep travel records</w:t>
      </w:r>
    </w:p>
    <w:p w:rsidR="006E0072" w:rsidRPr="008D19B8" w:rsidRDefault="006E0072" w:rsidP="006E0072">
      <w:pPr>
        <w:pStyle w:val="ActHead5"/>
      </w:pPr>
      <w:bookmarkStart w:id="11" w:name="_Toc109642362"/>
      <w:r w:rsidRPr="008D19B8">
        <w:rPr>
          <w:rStyle w:val="CharSectno"/>
        </w:rPr>
        <w:t>900</w:t>
      </w:r>
      <w:r w:rsidR="00EE0157">
        <w:rPr>
          <w:rStyle w:val="CharSectno"/>
        </w:rPr>
        <w:noBreakHyphen/>
      </w:r>
      <w:r w:rsidRPr="008D19B8">
        <w:rPr>
          <w:rStyle w:val="CharSectno"/>
        </w:rPr>
        <w:t>15</w:t>
      </w:r>
      <w:r w:rsidRPr="008D19B8">
        <w:t xml:space="preserve">  Getting written evidence</w:t>
      </w:r>
      <w:bookmarkEnd w:id="11"/>
    </w:p>
    <w:p w:rsidR="006E0072" w:rsidRPr="008D19B8" w:rsidRDefault="006E0072" w:rsidP="006E0072">
      <w:pPr>
        <w:pStyle w:val="subsection"/>
      </w:pPr>
      <w:r w:rsidRPr="008D19B8">
        <w:tab/>
        <w:t>(1)</w:t>
      </w:r>
      <w:r w:rsidRPr="008D19B8">
        <w:rPr>
          <w:b/>
        </w:rPr>
        <w:tab/>
      </w:r>
      <w:r w:rsidRPr="008D19B8">
        <w:t xml:space="preserve">To deduct a </w:t>
      </w:r>
      <w:r w:rsidR="00EE0157" w:rsidRPr="00EE0157">
        <w:rPr>
          <w:position w:val="6"/>
          <w:sz w:val="16"/>
        </w:rPr>
        <w:t>*</w:t>
      </w:r>
      <w:r w:rsidRPr="008D19B8">
        <w:t>work expense:</w:t>
      </w:r>
    </w:p>
    <w:p w:rsidR="006E0072" w:rsidRPr="008D19B8" w:rsidRDefault="006E0072" w:rsidP="006E0072">
      <w:pPr>
        <w:pStyle w:val="paragraph"/>
      </w:pPr>
      <w:r w:rsidRPr="008D19B8">
        <w:tab/>
        <w:t>(a)</w:t>
      </w:r>
      <w:r w:rsidRPr="008D19B8">
        <w:tab/>
        <w:t>it must qualify as a deduction under some provision of this Act outside this Division; and</w:t>
      </w:r>
    </w:p>
    <w:p w:rsidR="006E0072" w:rsidRPr="008D19B8" w:rsidRDefault="006E0072" w:rsidP="006E0072">
      <w:pPr>
        <w:pStyle w:val="paragraph"/>
        <w:keepNext/>
      </w:pPr>
      <w:r w:rsidRPr="008D19B8">
        <w:tab/>
        <w:t>(b)</w:t>
      </w:r>
      <w:r w:rsidRPr="008D19B8">
        <w:tab/>
        <w:t xml:space="preserve">you need to substantiate it by getting written evidence. </w:t>
      </w:r>
    </w:p>
    <w:p w:rsidR="006E0072" w:rsidRPr="008D19B8" w:rsidRDefault="006E0072" w:rsidP="006E0072">
      <w:pPr>
        <w:pStyle w:val="subsection2"/>
        <w:keepNext/>
      </w:pPr>
      <w:r w:rsidRPr="008D19B8">
        <w:t>Subdivision</w:t>
      </w:r>
      <w:r w:rsidR="006935D7" w:rsidRPr="008D19B8">
        <w:t> </w:t>
      </w:r>
      <w:r w:rsidRPr="008D19B8">
        <w:t>900</w:t>
      </w:r>
      <w:r w:rsidR="00EE0157">
        <w:noBreakHyphen/>
      </w:r>
      <w:r w:rsidRPr="008D19B8">
        <w:t>E tells you about the evidence you need.</w:t>
      </w:r>
    </w:p>
    <w:p w:rsidR="006E0072" w:rsidRPr="008D19B8" w:rsidRDefault="006E0072" w:rsidP="006E0072">
      <w:pPr>
        <w:pStyle w:val="TLPnoteright"/>
      </w:pPr>
      <w:r w:rsidRPr="008D19B8">
        <w:t>To find out whether an expense qualifies as a deduction under this Act, see Division</w:t>
      </w:r>
      <w:r w:rsidR="006935D7" w:rsidRPr="008D19B8">
        <w:t> </w:t>
      </w:r>
      <w:r w:rsidRPr="008D19B8">
        <w:t>8 (Deductions).</w:t>
      </w:r>
    </w:p>
    <w:p w:rsidR="006E0072" w:rsidRPr="008D19B8" w:rsidRDefault="006E0072" w:rsidP="006E0072">
      <w:pPr>
        <w:pStyle w:val="subsection"/>
      </w:pPr>
      <w:r w:rsidRPr="008D19B8">
        <w:tab/>
        <w:t>(2)</w:t>
      </w:r>
      <w:r w:rsidRPr="008D19B8">
        <w:tab/>
        <w:t>If your expense is for fuel or oil, you have a choice of either:</w:t>
      </w:r>
    </w:p>
    <w:p w:rsidR="006E0072" w:rsidRPr="008D19B8" w:rsidRDefault="006E0072" w:rsidP="006E0072">
      <w:pPr>
        <w:pStyle w:val="paragraph"/>
      </w:pPr>
      <w:r w:rsidRPr="008D19B8">
        <w:tab/>
        <w:t>(a)</w:t>
      </w:r>
      <w:r w:rsidRPr="008D19B8">
        <w:tab/>
        <w:t>getting written evidence of it under Subdivision</w:t>
      </w:r>
      <w:r w:rsidR="006935D7" w:rsidRPr="008D19B8">
        <w:t> </w:t>
      </w:r>
      <w:r w:rsidRPr="008D19B8">
        <w:t>900</w:t>
      </w:r>
      <w:r w:rsidR="00EE0157">
        <w:noBreakHyphen/>
      </w:r>
      <w:r w:rsidRPr="008D19B8">
        <w:t>E; or</w:t>
      </w:r>
    </w:p>
    <w:p w:rsidR="006E0072" w:rsidRPr="008D19B8" w:rsidRDefault="006E0072" w:rsidP="006E0072">
      <w:pPr>
        <w:pStyle w:val="paragraph"/>
      </w:pPr>
      <w:r w:rsidRPr="008D19B8">
        <w:tab/>
        <w:t>(b)</w:t>
      </w:r>
      <w:r w:rsidRPr="008D19B8">
        <w:tab/>
        <w:t xml:space="preserve">keeping odometer records for the period when you owned or leased the </w:t>
      </w:r>
      <w:r w:rsidR="00EE0157" w:rsidRPr="00EE0157">
        <w:rPr>
          <w:position w:val="6"/>
          <w:sz w:val="16"/>
        </w:rPr>
        <w:t>*</w:t>
      </w:r>
      <w:r w:rsidRPr="008D19B8">
        <w:t>car in the income year.</w:t>
      </w:r>
    </w:p>
    <w:p w:rsidR="006E0072" w:rsidRPr="008D19B8" w:rsidRDefault="006E0072" w:rsidP="006E0072">
      <w:pPr>
        <w:pStyle w:val="subsection2"/>
      </w:pPr>
      <w:r w:rsidRPr="008D19B8">
        <w:t>Subdivision</w:t>
      </w:r>
      <w:r w:rsidR="006935D7" w:rsidRPr="008D19B8">
        <w:t> </w:t>
      </w:r>
      <w:r w:rsidRPr="008D19B8">
        <w:t>28</w:t>
      </w:r>
      <w:r w:rsidR="00EE0157">
        <w:noBreakHyphen/>
      </w:r>
      <w:r w:rsidRPr="008D19B8">
        <w:t>H tells you about odometer records.</w:t>
      </w:r>
    </w:p>
    <w:p w:rsidR="006E0072" w:rsidRPr="008D19B8" w:rsidRDefault="006E0072" w:rsidP="006E0072">
      <w:pPr>
        <w:pStyle w:val="notetext"/>
      </w:pPr>
      <w:r w:rsidRPr="008D19B8">
        <w:t>Note:</w:t>
      </w:r>
      <w:r w:rsidRPr="008D19B8">
        <w:tab/>
        <w:t>In certain circumstances (for example, under a hire purchase agreement) the notional buyer of property is taken to be its owner (see subsection</w:t>
      </w:r>
      <w:r w:rsidR="006935D7" w:rsidRPr="008D19B8">
        <w:t> </w:t>
      </w:r>
      <w:r w:rsidRPr="008D19B8">
        <w:t>240</w:t>
      </w:r>
      <w:r w:rsidR="00EE0157">
        <w:noBreakHyphen/>
      </w:r>
      <w:r w:rsidRPr="008D19B8">
        <w:t>20(2)).</w:t>
      </w:r>
    </w:p>
    <w:p w:rsidR="006E0072" w:rsidRPr="008D19B8" w:rsidRDefault="006E0072" w:rsidP="006E0072">
      <w:pPr>
        <w:pStyle w:val="ActHead5"/>
      </w:pPr>
      <w:bookmarkStart w:id="12" w:name="_Toc109642363"/>
      <w:r w:rsidRPr="008D19B8">
        <w:rPr>
          <w:rStyle w:val="CharSectno"/>
        </w:rPr>
        <w:t>900</w:t>
      </w:r>
      <w:r w:rsidR="00EE0157">
        <w:rPr>
          <w:rStyle w:val="CharSectno"/>
        </w:rPr>
        <w:noBreakHyphen/>
      </w:r>
      <w:r w:rsidRPr="008D19B8">
        <w:rPr>
          <w:rStyle w:val="CharSectno"/>
        </w:rPr>
        <w:t>20</w:t>
      </w:r>
      <w:r w:rsidRPr="008D19B8">
        <w:t xml:space="preserve">  Keeping travel records</w:t>
      </w:r>
      <w:bookmarkEnd w:id="12"/>
    </w:p>
    <w:p w:rsidR="006E0072" w:rsidRPr="008D19B8" w:rsidRDefault="006E0072" w:rsidP="006E0072">
      <w:pPr>
        <w:pStyle w:val="subsection"/>
      </w:pPr>
      <w:r w:rsidRPr="008D19B8">
        <w:tab/>
      </w:r>
      <w:r w:rsidRPr="008D19B8">
        <w:tab/>
        <w:t>You need to keep travel records if your expense is for travel that involves you being away from your ordinary residence for 6 or more nights in a row.</w:t>
      </w:r>
    </w:p>
    <w:p w:rsidR="006E0072" w:rsidRPr="008D19B8" w:rsidRDefault="006E0072" w:rsidP="006E0072">
      <w:pPr>
        <w:pStyle w:val="subsection"/>
      </w:pPr>
      <w:r w:rsidRPr="008D19B8">
        <w:tab/>
      </w:r>
      <w:r w:rsidRPr="008D19B8">
        <w:tab/>
        <w:t xml:space="preserve">The travel may be within or outside </w:t>
      </w:r>
      <w:smartTag w:uri="urn:schemas-microsoft-com:office:smarttags" w:element="country-region">
        <w:smartTag w:uri="urn:schemas-microsoft-com:office:smarttags" w:element="place">
          <w:r w:rsidRPr="008D19B8">
            <w:t>Australia</w:t>
          </w:r>
        </w:smartTag>
      </w:smartTag>
      <w:r w:rsidRPr="008D19B8">
        <w:t>. Subdivision</w:t>
      </w:r>
      <w:r w:rsidR="006935D7" w:rsidRPr="008D19B8">
        <w:t> </w:t>
      </w:r>
      <w:r w:rsidRPr="008D19B8">
        <w:t>900</w:t>
      </w:r>
      <w:r w:rsidR="00EE0157">
        <w:noBreakHyphen/>
      </w:r>
      <w:r w:rsidRPr="008D19B8">
        <w:t>F tells you about travel records.</w:t>
      </w:r>
    </w:p>
    <w:p w:rsidR="006E0072" w:rsidRPr="008D19B8" w:rsidRDefault="006E0072" w:rsidP="006E0072">
      <w:pPr>
        <w:pStyle w:val="notetext"/>
      </w:pPr>
      <w:r w:rsidRPr="008D19B8">
        <w:lastRenderedPageBreak/>
        <w:t>Note:</w:t>
      </w:r>
      <w:r w:rsidRPr="008D19B8">
        <w:tab/>
        <w:t>Members of international flight crews may be exempt from keeping travel records for losses or outgoings covered by travel allowances: see section</w:t>
      </w:r>
      <w:r w:rsidR="006935D7" w:rsidRPr="008D19B8">
        <w:t> </w:t>
      </w:r>
      <w:r w:rsidRPr="008D19B8">
        <w:t>900</w:t>
      </w:r>
      <w:r w:rsidR="00EE0157">
        <w:noBreakHyphen/>
      </w:r>
      <w:r w:rsidRPr="008D19B8">
        <w:t>65.</w:t>
      </w:r>
    </w:p>
    <w:p w:rsidR="006E0072" w:rsidRPr="008D19B8" w:rsidRDefault="006E0072" w:rsidP="006E0072">
      <w:pPr>
        <w:pStyle w:val="ActHead5"/>
      </w:pPr>
      <w:bookmarkStart w:id="13" w:name="_Toc109642364"/>
      <w:r w:rsidRPr="008D19B8">
        <w:rPr>
          <w:rStyle w:val="CharSectno"/>
        </w:rPr>
        <w:t>900</w:t>
      </w:r>
      <w:r w:rsidR="00EE0157">
        <w:rPr>
          <w:rStyle w:val="CharSectno"/>
        </w:rPr>
        <w:noBreakHyphen/>
      </w:r>
      <w:r w:rsidRPr="008D19B8">
        <w:rPr>
          <w:rStyle w:val="CharSectno"/>
        </w:rPr>
        <w:t>25</w:t>
      </w:r>
      <w:r w:rsidRPr="008D19B8">
        <w:t xml:space="preserve">  Retaining the written evidence and travel records</w:t>
      </w:r>
      <w:bookmarkEnd w:id="13"/>
    </w:p>
    <w:p w:rsidR="006E0072" w:rsidRPr="008D19B8" w:rsidRDefault="006E0072" w:rsidP="006E0072">
      <w:pPr>
        <w:pStyle w:val="subsection"/>
      </w:pPr>
      <w:r w:rsidRPr="008D19B8">
        <w:tab/>
        <w:t>(1)</w:t>
      </w:r>
      <w:r w:rsidRPr="008D19B8">
        <w:rPr>
          <w:b/>
        </w:rPr>
        <w:tab/>
      </w:r>
      <w:r w:rsidRPr="008D19B8">
        <w:t>Once you have the material required by section</w:t>
      </w:r>
      <w:r w:rsidR="006935D7" w:rsidRPr="008D19B8">
        <w:t> </w:t>
      </w:r>
      <w:r w:rsidRPr="008D19B8">
        <w:t>900</w:t>
      </w:r>
      <w:r w:rsidR="00EE0157">
        <w:noBreakHyphen/>
      </w:r>
      <w:r w:rsidRPr="008D19B8">
        <w:t>15 or 900</w:t>
      </w:r>
      <w:r w:rsidR="00EE0157">
        <w:noBreakHyphen/>
      </w:r>
      <w:r w:rsidRPr="008D19B8">
        <w:t xml:space="preserve">20, you must retain it for 5 years. There is no need to lodge it with your </w:t>
      </w:r>
      <w:r w:rsidR="00EE0157" w:rsidRPr="00EE0157">
        <w:rPr>
          <w:position w:val="6"/>
          <w:sz w:val="16"/>
        </w:rPr>
        <w:t>*</w:t>
      </w:r>
      <w:r w:rsidRPr="008D19B8">
        <w:t>income tax return. The Commissioner may require you to produce it: see Subdivision</w:t>
      </w:r>
      <w:r w:rsidR="006935D7" w:rsidRPr="008D19B8">
        <w:t> </w:t>
      </w:r>
      <w:r w:rsidRPr="008D19B8">
        <w:t>900</w:t>
      </w:r>
      <w:r w:rsidR="00EE0157">
        <w:noBreakHyphen/>
      </w:r>
      <w:r w:rsidRPr="008D19B8">
        <w:t xml:space="preserve">G. The period for which you must retain it is called the </w:t>
      </w:r>
      <w:r w:rsidRPr="008D19B8">
        <w:rPr>
          <w:b/>
          <w:i/>
        </w:rPr>
        <w:t>retention period</w:t>
      </w:r>
      <w:r w:rsidRPr="008D19B8">
        <w:t>.</w:t>
      </w:r>
    </w:p>
    <w:p w:rsidR="006E0072" w:rsidRPr="008D19B8" w:rsidRDefault="006E0072" w:rsidP="006E0072">
      <w:pPr>
        <w:pStyle w:val="subsection"/>
      </w:pPr>
      <w:r w:rsidRPr="008D19B8">
        <w:tab/>
        <w:t>(2)</w:t>
      </w:r>
      <w:r w:rsidRPr="008D19B8">
        <w:rPr>
          <w:b/>
        </w:rPr>
        <w:tab/>
      </w:r>
      <w:r w:rsidRPr="008D19B8">
        <w:t xml:space="preserve">The 5 years start on the due day for lodging your </w:t>
      </w:r>
      <w:r w:rsidR="00EE0157" w:rsidRPr="00EE0157">
        <w:rPr>
          <w:position w:val="6"/>
          <w:sz w:val="16"/>
        </w:rPr>
        <w:t>*</w:t>
      </w:r>
      <w:r w:rsidRPr="008D19B8">
        <w:t>income tax return for the income year. If you lodge your return later, the 5 years start on the day you lodge it.</w:t>
      </w:r>
    </w:p>
    <w:p w:rsidR="006E0072" w:rsidRPr="008D19B8" w:rsidRDefault="006E0072" w:rsidP="006E0072">
      <w:pPr>
        <w:pStyle w:val="subsection"/>
      </w:pPr>
      <w:r w:rsidRPr="008D19B8">
        <w:tab/>
        <w:t>(3)</w:t>
      </w:r>
      <w:r w:rsidRPr="008D19B8">
        <w:rPr>
          <w:b/>
        </w:rPr>
        <w:tab/>
      </w:r>
      <w:r w:rsidRPr="008D19B8">
        <w:t xml:space="preserve">However, the </w:t>
      </w:r>
      <w:r w:rsidR="00EE0157" w:rsidRPr="00EE0157">
        <w:rPr>
          <w:position w:val="6"/>
          <w:sz w:val="16"/>
        </w:rPr>
        <w:t>*</w:t>
      </w:r>
      <w:r w:rsidRPr="008D19B8">
        <w:t>retention period is extended if, when the 5 years end, you are involved in a dispute with the Commissioner that relates to the expense. See section</w:t>
      </w:r>
      <w:r w:rsidR="006935D7" w:rsidRPr="008D19B8">
        <w:t> </w:t>
      </w:r>
      <w:r w:rsidRPr="008D19B8">
        <w:t>900</w:t>
      </w:r>
      <w:r w:rsidR="00EE0157">
        <w:noBreakHyphen/>
      </w:r>
      <w:r w:rsidRPr="008D19B8">
        <w:t>170.</w:t>
      </w:r>
    </w:p>
    <w:p w:rsidR="006E0072" w:rsidRPr="008D19B8" w:rsidRDefault="006E0072" w:rsidP="006E0072">
      <w:pPr>
        <w:pStyle w:val="subsection"/>
      </w:pPr>
      <w:r w:rsidRPr="008D19B8">
        <w:tab/>
        <w:t>(4)</w:t>
      </w:r>
      <w:r w:rsidRPr="008D19B8">
        <w:rPr>
          <w:b/>
        </w:rPr>
        <w:tab/>
      </w:r>
      <w:r w:rsidRPr="008D19B8">
        <w:t xml:space="preserve">If you do not retain the material for the </w:t>
      </w:r>
      <w:r w:rsidR="00EE0157" w:rsidRPr="00EE0157">
        <w:rPr>
          <w:position w:val="6"/>
          <w:sz w:val="16"/>
        </w:rPr>
        <w:t>*</w:t>
      </w:r>
      <w:r w:rsidRPr="008D19B8">
        <w:t>retention period, you cannot deduct the expense. If you have already deducted it, your assessment may be amended to disallow the deduction.</w:t>
      </w:r>
    </w:p>
    <w:p w:rsidR="006E0072" w:rsidRPr="008D19B8" w:rsidRDefault="006E0072" w:rsidP="006E0072">
      <w:pPr>
        <w:pStyle w:val="subsection"/>
      </w:pPr>
      <w:r w:rsidRPr="008D19B8">
        <w:tab/>
        <w:t>(5)</w:t>
      </w:r>
      <w:r w:rsidRPr="008D19B8">
        <w:rPr>
          <w:b/>
        </w:rPr>
        <w:tab/>
      </w:r>
      <w:r w:rsidRPr="008D19B8">
        <w:t>If you lose any of the material, there are rules that might help you in section</w:t>
      </w:r>
      <w:r w:rsidR="006935D7" w:rsidRPr="008D19B8">
        <w:t> </w:t>
      </w:r>
      <w:r w:rsidRPr="008D19B8">
        <w:t>900</w:t>
      </w:r>
      <w:r w:rsidR="00EE0157">
        <w:noBreakHyphen/>
      </w:r>
      <w:r w:rsidRPr="008D19B8">
        <w:t>205.</w:t>
      </w:r>
    </w:p>
    <w:p w:rsidR="006E0072" w:rsidRPr="008D19B8" w:rsidRDefault="006E0072" w:rsidP="006E0072">
      <w:pPr>
        <w:pStyle w:val="ActHead5"/>
      </w:pPr>
      <w:bookmarkStart w:id="14" w:name="_Toc109642365"/>
      <w:r w:rsidRPr="008D19B8">
        <w:rPr>
          <w:rStyle w:val="CharSectno"/>
        </w:rPr>
        <w:t>900</w:t>
      </w:r>
      <w:r w:rsidR="00EE0157">
        <w:rPr>
          <w:rStyle w:val="CharSectno"/>
        </w:rPr>
        <w:noBreakHyphen/>
      </w:r>
      <w:r w:rsidRPr="008D19B8">
        <w:rPr>
          <w:rStyle w:val="CharSectno"/>
        </w:rPr>
        <w:t>30</w:t>
      </w:r>
      <w:r w:rsidRPr="008D19B8">
        <w:t xml:space="preserve">  Meaning of </w:t>
      </w:r>
      <w:r w:rsidRPr="008D19B8">
        <w:rPr>
          <w:i/>
        </w:rPr>
        <w:t>work expense</w:t>
      </w:r>
      <w:bookmarkEnd w:id="14"/>
    </w:p>
    <w:p w:rsidR="006E0072" w:rsidRPr="008D19B8" w:rsidRDefault="006E0072" w:rsidP="006E0072">
      <w:pPr>
        <w:pStyle w:val="SubsectionHead"/>
      </w:pPr>
      <w:r w:rsidRPr="008D19B8">
        <w:t>General</w:t>
      </w:r>
    </w:p>
    <w:p w:rsidR="006E0072" w:rsidRPr="008D19B8" w:rsidRDefault="006E0072" w:rsidP="006E0072">
      <w:pPr>
        <w:pStyle w:val="subsection"/>
      </w:pPr>
      <w:r w:rsidRPr="008D19B8">
        <w:tab/>
        <w:t>(1)</w:t>
      </w:r>
      <w:r w:rsidRPr="008D19B8">
        <w:rPr>
          <w:b/>
        </w:rPr>
        <w:tab/>
      </w:r>
      <w:r w:rsidRPr="008D19B8">
        <w:t xml:space="preserve">A </w:t>
      </w:r>
      <w:r w:rsidRPr="008D19B8">
        <w:rPr>
          <w:b/>
          <w:i/>
        </w:rPr>
        <w:t>work expense</w:t>
      </w:r>
      <w:r w:rsidRPr="008D19B8">
        <w:t xml:space="preserve"> is a loss or outgoing you incur in producing your salary or wages.</w:t>
      </w:r>
    </w:p>
    <w:p w:rsidR="006E0072" w:rsidRPr="008D19B8" w:rsidRDefault="006E0072" w:rsidP="006E0072">
      <w:pPr>
        <w:pStyle w:val="notetext"/>
      </w:pPr>
      <w:r w:rsidRPr="008D19B8">
        <w:t>Note:</w:t>
      </w:r>
      <w:r w:rsidRPr="008D19B8">
        <w:tab/>
        <w:t>This Division also applies to withholding payments that are not salary or wages: see subsection</w:t>
      </w:r>
      <w:r w:rsidR="006935D7" w:rsidRPr="008D19B8">
        <w:t> </w:t>
      </w:r>
      <w:r w:rsidRPr="008D19B8">
        <w:t>900</w:t>
      </w:r>
      <w:r w:rsidR="00EE0157">
        <w:noBreakHyphen/>
      </w:r>
      <w:r w:rsidRPr="008D19B8">
        <w:t>12(3).</w:t>
      </w:r>
    </w:p>
    <w:p w:rsidR="006E0072" w:rsidRPr="008D19B8" w:rsidRDefault="006E0072" w:rsidP="006E0072">
      <w:pPr>
        <w:pStyle w:val="SubsectionHead"/>
      </w:pPr>
      <w:r w:rsidRPr="008D19B8">
        <w:lastRenderedPageBreak/>
        <w:t>Travel allowance expenses included</w:t>
      </w:r>
    </w:p>
    <w:p w:rsidR="006E0072" w:rsidRPr="008D19B8" w:rsidRDefault="006E0072" w:rsidP="006E0072">
      <w:pPr>
        <w:pStyle w:val="subsection"/>
      </w:pPr>
      <w:r w:rsidRPr="008D19B8">
        <w:tab/>
        <w:t>(2)</w:t>
      </w:r>
      <w:r w:rsidRPr="008D19B8">
        <w:rPr>
          <w:b/>
        </w:rPr>
        <w:tab/>
      </w:r>
      <w:r w:rsidRPr="008D19B8">
        <w:t xml:space="preserve">Travel allowance expenses count as </w:t>
      </w:r>
      <w:r w:rsidR="00EE0157" w:rsidRPr="00EE0157">
        <w:rPr>
          <w:position w:val="6"/>
          <w:sz w:val="16"/>
        </w:rPr>
        <w:t>*</w:t>
      </w:r>
      <w:r w:rsidRPr="008D19B8">
        <w:t xml:space="preserve">work expenses. A </w:t>
      </w:r>
      <w:r w:rsidRPr="008D19B8">
        <w:rPr>
          <w:b/>
          <w:i/>
        </w:rPr>
        <w:t>travel allowance expense</w:t>
      </w:r>
      <w:r w:rsidRPr="008D19B8">
        <w:t xml:space="preserve"> is a loss or outgoing you incur for travel that is covered by a </w:t>
      </w:r>
      <w:r w:rsidR="00EE0157" w:rsidRPr="00EE0157">
        <w:rPr>
          <w:position w:val="6"/>
          <w:sz w:val="16"/>
        </w:rPr>
        <w:t>*</w:t>
      </w:r>
      <w:r w:rsidRPr="008D19B8">
        <w:t>travel allowance. The loss or outgoing must:</w:t>
      </w:r>
    </w:p>
    <w:p w:rsidR="006E0072" w:rsidRPr="008D19B8" w:rsidRDefault="006E0072" w:rsidP="006E0072">
      <w:pPr>
        <w:pStyle w:val="paragraph"/>
      </w:pPr>
      <w:r w:rsidRPr="008D19B8">
        <w:tab/>
        <w:t>(a)</w:t>
      </w:r>
      <w:r w:rsidRPr="008D19B8">
        <w:tab/>
        <w:t>be for accommodation or for food or drink; or</w:t>
      </w:r>
    </w:p>
    <w:p w:rsidR="006E0072" w:rsidRPr="008D19B8" w:rsidRDefault="006E0072" w:rsidP="006E0072">
      <w:pPr>
        <w:pStyle w:val="paragraph"/>
      </w:pPr>
      <w:r w:rsidRPr="008D19B8">
        <w:tab/>
        <w:t>(b)</w:t>
      </w:r>
      <w:r w:rsidRPr="008D19B8">
        <w:tab/>
        <w:t>be incidental to the travel.</w:t>
      </w:r>
    </w:p>
    <w:p w:rsidR="006E0072" w:rsidRPr="008D19B8" w:rsidRDefault="006E0072" w:rsidP="006E0072">
      <w:pPr>
        <w:pStyle w:val="subsection"/>
        <w:keepNext/>
        <w:keepLines/>
      </w:pPr>
      <w:r w:rsidRPr="008D19B8">
        <w:tab/>
        <w:t>(3)</w:t>
      </w:r>
      <w:r w:rsidRPr="008D19B8">
        <w:rPr>
          <w:b/>
        </w:rPr>
        <w:tab/>
      </w:r>
      <w:r w:rsidRPr="008D19B8">
        <w:t xml:space="preserve">A </w:t>
      </w:r>
      <w:r w:rsidRPr="008D19B8">
        <w:rPr>
          <w:b/>
          <w:i/>
        </w:rPr>
        <w:t>travel allowance</w:t>
      </w:r>
      <w:r w:rsidRPr="008D19B8">
        <w:rPr>
          <w:b/>
        </w:rPr>
        <w:t xml:space="preserve"> </w:t>
      </w:r>
      <w:r w:rsidRPr="008D19B8">
        <w:t>is an allowance your employer pays or is to pay to you to cover losses or outgoings:</w:t>
      </w:r>
    </w:p>
    <w:p w:rsidR="006E0072" w:rsidRPr="008D19B8" w:rsidRDefault="006E0072" w:rsidP="006E0072">
      <w:pPr>
        <w:pStyle w:val="paragraph"/>
      </w:pPr>
      <w:r w:rsidRPr="008D19B8">
        <w:tab/>
        <w:t>(a)</w:t>
      </w:r>
      <w:r w:rsidRPr="008D19B8">
        <w:tab/>
        <w:t>that you incur for travel away from your ordinary residence that you undertake in the course of your duties as an employee; and</w:t>
      </w:r>
    </w:p>
    <w:p w:rsidR="006E0072" w:rsidRPr="008D19B8" w:rsidRDefault="006E0072" w:rsidP="006E0072">
      <w:pPr>
        <w:pStyle w:val="paragraph"/>
        <w:keepNext/>
      </w:pPr>
      <w:r w:rsidRPr="008D19B8">
        <w:tab/>
        <w:t>(b)</w:t>
      </w:r>
      <w:r w:rsidRPr="008D19B8">
        <w:tab/>
        <w:t>that are losses or outgoings for accommodation or for food or drink, or are incidental to the travel.</w:t>
      </w:r>
    </w:p>
    <w:p w:rsidR="006E0072" w:rsidRPr="008D19B8" w:rsidRDefault="006E0072" w:rsidP="006E0072">
      <w:pPr>
        <w:pStyle w:val="subsection2"/>
        <w:keepNext/>
      </w:pPr>
      <w:r w:rsidRPr="008D19B8">
        <w:t xml:space="preserve">The travel may be within or outside </w:t>
      </w:r>
      <w:smartTag w:uri="urn:schemas-microsoft-com:office:smarttags" w:element="country-region">
        <w:smartTag w:uri="urn:schemas-microsoft-com:office:smarttags" w:element="place">
          <w:r w:rsidRPr="008D19B8">
            <w:t>Australia</w:t>
          </w:r>
        </w:smartTag>
      </w:smartTag>
      <w:r w:rsidRPr="008D19B8">
        <w:t>.</w:t>
      </w:r>
    </w:p>
    <w:p w:rsidR="006E0072" w:rsidRPr="008D19B8" w:rsidRDefault="006E0072" w:rsidP="006E0072">
      <w:pPr>
        <w:pStyle w:val="notetext"/>
      </w:pPr>
      <w:r w:rsidRPr="008D19B8">
        <w:t>Note:</w:t>
      </w:r>
      <w:r w:rsidRPr="008D19B8">
        <w:tab/>
        <w:t>This Division also applies to individuals who are not employees: see section</w:t>
      </w:r>
      <w:r w:rsidR="006935D7" w:rsidRPr="008D19B8">
        <w:t> </w:t>
      </w:r>
      <w:r w:rsidRPr="008D19B8">
        <w:t>900</w:t>
      </w:r>
      <w:r w:rsidR="00EE0157">
        <w:noBreakHyphen/>
      </w:r>
      <w:r w:rsidRPr="008D19B8">
        <w:t>12.</w:t>
      </w:r>
    </w:p>
    <w:p w:rsidR="006E0072" w:rsidRPr="008D19B8" w:rsidRDefault="006E0072" w:rsidP="006E0072">
      <w:pPr>
        <w:pStyle w:val="SubsectionHead"/>
      </w:pPr>
      <w:r w:rsidRPr="008D19B8">
        <w:t>Meal allowance expenses included</w:t>
      </w:r>
    </w:p>
    <w:p w:rsidR="006E0072" w:rsidRPr="008D19B8" w:rsidRDefault="006E0072" w:rsidP="006E0072">
      <w:pPr>
        <w:pStyle w:val="subsection"/>
      </w:pPr>
      <w:r w:rsidRPr="008D19B8">
        <w:tab/>
        <w:t>(4)</w:t>
      </w:r>
      <w:r w:rsidRPr="008D19B8">
        <w:rPr>
          <w:b/>
        </w:rPr>
        <w:tab/>
      </w:r>
      <w:r w:rsidRPr="008D19B8">
        <w:t xml:space="preserve">Meal allowance expenses count as </w:t>
      </w:r>
      <w:r w:rsidR="00EE0157" w:rsidRPr="00EE0157">
        <w:rPr>
          <w:position w:val="6"/>
          <w:sz w:val="16"/>
        </w:rPr>
        <w:t>*</w:t>
      </w:r>
      <w:r w:rsidRPr="008D19B8">
        <w:t xml:space="preserve">work expenses. A </w:t>
      </w:r>
      <w:r w:rsidRPr="008D19B8">
        <w:rPr>
          <w:b/>
          <w:i/>
        </w:rPr>
        <w:t>meal allowance expense</w:t>
      </w:r>
      <w:r w:rsidRPr="008D19B8">
        <w:t xml:space="preserve"> is a loss or outgoing that you incur for food or drink that is covered by a </w:t>
      </w:r>
      <w:r w:rsidR="00EE0157" w:rsidRPr="00EE0157">
        <w:rPr>
          <w:position w:val="6"/>
          <w:sz w:val="16"/>
        </w:rPr>
        <w:t>*</w:t>
      </w:r>
      <w:r w:rsidRPr="008D19B8">
        <w:t>meal allowance.</w:t>
      </w:r>
    </w:p>
    <w:p w:rsidR="006E0072" w:rsidRPr="008D19B8" w:rsidRDefault="006E0072" w:rsidP="006E0072">
      <w:pPr>
        <w:pStyle w:val="subsection"/>
      </w:pPr>
      <w:r w:rsidRPr="008D19B8">
        <w:tab/>
        <w:t>(5)</w:t>
      </w:r>
      <w:r w:rsidRPr="008D19B8">
        <w:rPr>
          <w:b/>
        </w:rPr>
        <w:tab/>
      </w:r>
      <w:r w:rsidRPr="008D19B8">
        <w:t xml:space="preserve">A </w:t>
      </w:r>
      <w:r w:rsidRPr="008D19B8">
        <w:rPr>
          <w:b/>
          <w:i/>
        </w:rPr>
        <w:t>meal allowance</w:t>
      </w:r>
      <w:r w:rsidRPr="008D19B8">
        <w:t xml:space="preserve"> is an allowance that your employer pays or is to pay to you as an employee to enable you to buy food or drink. However, an allowance is not a meal allowance if it is a </w:t>
      </w:r>
      <w:r w:rsidR="00EE0157" w:rsidRPr="00EE0157">
        <w:rPr>
          <w:position w:val="6"/>
          <w:sz w:val="16"/>
        </w:rPr>
        <w:t>*</w:t>
      </w:r>
      <w:r w:rsidRPr="008D19B8">
        <w:t>travel allowance or part of one.</w:t>
      </w:r>
    </w:p>
    <w:p w:rsidR="006E0072" w:rsidRPr="008D19B8" w:rsidRDefault="006E0072" w:rsidP="006E0072">
      <w:pPr>
        <w:pStyle w:val="notetext"/>
      </w:pPr>
      <w:r w:rsidRPr="008D19B8">
        <w:t>Note:</w:t>
      </w:r>
      <w:r w:rsidRPr="008D19B8">
        <w:tab/>
        <w:t>This Division also applies to individuals who are not employees: see section</w:t>
      </w:r>
      <w:r w:rsidR="006935D7" w:rsidRPr="008D19B8">
        <w:t> </w:t>
      </w:r>
      <w:r w:rsidRPr="008D19B8">
        <w:t>900</w:t>
      </w:r>
      <w:r w:rsidR="00EE0157">
        <w:noBreakHyphen/>
      </w:r>
      <w:r w:rsidRPr="008D19B8">
        <w:t>12.</w:t>
      </w:r>
    </w:p>
    <w:p w:rsidR="006E0072" w:rsidRPr="008D19B8" w:rsidRDefault="006E0072" w:rsidP="006E0072">
      <w:pPr>
        <w:pStyle w:val="SubsectionHead"/>
      </w:pPr>
      <w:r w:rsidRPr="008D19B8">
        <w:t>Motor vehicle expenses excluded</w:t>
      </w:r>
    </w:p>
    <w:p w:rsidR="006E0072" w:rsidRPr="008D19B8" w:rsidRDefault="006E0072" w:rsidP="006E0072">
      <w:pPr>
        <w:pStyle w:val="subsection"/>
      </w:pPr>
      <w:r w:rsidRPr="008D19B8">
        <w:tab/>
        <w:t>(6)</w:t>
      </w:r>
      <w:r w:rsidRPr="008D19B8">
        <w:rPr>
          <w:b/>
        </w:rPr>
        <w:tab/>
      </w:r>
      <w:r w:rsidRPr="008D19B8">
        <w:t xml:space="preserve">A loss or outgoing to do with a </w:t>
      </w:r>
      <w:r w:rsidR="00EE0157" w:rsidRPr="00EE0157">
        <w:rPr>
          <w:position w:val="6"/>
          <w:sz w:val="16"/>
        </w:rPr>
        <w:t>*</w:t>
      </w:r>
      <w:r w:rsidRPr="008D19B8">
        <w:t xml:space="preserve">motor vehicle is not treated as a </w:t>
      </w:r>
      <w:r w:rsidR="00EE0157" w:rsidRPr="00EE0157">
        <w:rPr>
          <w:position w:val="6"/>
          <w:sz w:val="16"/>
        </w:rPr>
        <w:t>*</w:t>
      </w:r>
      <w:r w:rsidRPr="008D19B8">
        <w:t>work expense unless it is:</w:t>
      </w:r>
    </w:p>
    <w:p w:rsidR="006E0072" w:rsidRPr="008D19B8" w:rsidRDefault="006E0072" w:rsidP="006E0072">
      <w:pPr>
        <w:pStyle w:val="paragraph"/>
      </w:pPr>
      <w:r w:rsidRPr="008D19B8">
        <w:tab/>
        <w:t>(a)</w:t>
      </w:r>
      <w:r w:rsidRPr="008D19B8">
        <w:tab/>
        <w:t xml:space="preserve">a loss or outgoing incurred, or a payment made, in respect of travel outside </w:t>
      </w:r>
      <w:smartTag w:uri="urn:schemas-microsoft-com:office:smarttags" w:element="country-region">
        <w:smartTag w:uri="urn:schemas-microsoft-com:office:smarttags" w:element="place">
          <w:r w:rsidRPr="008D19B8">
            <w:t>Australia</w:t>
          </w:r>
        </w:smartTag>
      </w:smartTag>
      <w:r w:rsidRPr="008D19B8">
        <w:t>; or</w:t>
      </w:r>
    </w:p>
    <w:p w:rsidR="006E0072" w:rsidRPr="008D19B8" w:rsidRDefault="006E0072" w:rsidP="006E0072">
      <w:pPr>
        <w:pStyle w:val="paragraph"/>
        <w:keepNext/>
      </w:pPr>
      <w:r w:rsidRPr="008D19B8">
        <w:lastRenderedPageBreak/>
        <w:tab/>
        <w:t>(b)</w:t>
      </w:r>
      <w:r w:rsidRPr="008D19B8">
        <w:tab/>
        <w:t>a taxi fare or similar loss or outgoing.</w:t>
      </w:r>
    </w:p>
    <w:p w:rsidR="006E0072" w:rsidRPr="008D19B8" w:rsidRDefault="006E0072" w:rsidP="006E0072">
      <w:pPr>
        <w:pStyle w:val="subsection2"/>
      </w:pPr>
      <w:r w:rsidRPr="008D19B8">
        <w:t xml:space="preserve">However, most losses or outgoings to do with a </w:t>
      </w:r>
      <w:r w:rsidR="00EE0157" w:rsidRPr="00EE0157">
        <w:rPr>
          <w:position w:val="6"/>
          <w:sz w:val="16"/>
        </w:rPr>
        <w:t>*</w:t>
      </w:r>
      <w:r w:rsidRPr="008D19B8">
        <w:t xml:space="preserve">motor vehicle are covered by the rules about </w:t>
      </w:r>
      <w:r w:rsidR="00EE0157" w:rsidRPr="00EE0157">
        <w:rPr>
          <w:position w:val="6"/>
          <w:sz w:val="16"/>
        </w:rPr>
        <w:t>*</w:t>
      </w:r>
      <w:r w:rsidRPr="008D19B8">
        <w:t>car expenses. See Division</w:t>
      </w:r>
      <w:r w:rsidR="006935D7" w:rsidRPr="008D19B8">
        <w:t> </w:t>
      </w:r>
      <w:r w:rsidRPr="008D19B8">
        <w:t>28 and Subdivision</w:t>
      </w:r>
      <w:r w:rsidR="006935D7" w:rsidRPr="008D19B8">
        <w:t> </w:t>
      </w:r>
      <w:r w:rsidRPr="008D19B8">
        <w:t>900</w:t>
      </w:r>
      <w:r w:rsidR="00EE0157">
        <w:noBreakHyphen/>
      </w:r>
      <w:r w:rsidRPr="008D19B8">
        <w:t>C.</w:t>
      </w:r>
    </w:p>
    <w:p w:rsidR="006E0072" w:rsidRPr="008D19B8" w:rsidRDefault="006E0072" w:rsidP="006E0072">
      <w:pPr>
        <w:pStyle w:val="SubsectionHead"/>
      </w:pPr>
      <w:r w:rsidRPr="008D19B8">
        <w:t>Other types of losses or outgoings included</w:t>
      </w:r>
    </w:p>
    <w:p w:rsidR="006E0072" w:rsidRPr="008D19B8" w:rsidRDefault="006E0072" w:rsidP="006E0072">
      <w:pPr>
        <w:pStyle w:val="subsection"/>
        <w:keepNext/>
        <w:keepLines/>
      </w:pPr>
      <w:r w:rsidRPr="008D19B8">
        <w:tab/>
        <w:t>(7)</w:t>
      </w:r>
      <w:r w:rsidRPr="008D19B8">
        <w:rPr>
          <w:b/>
        </w:rPr>
        <w:tab/>
      </w:r>
      <w:r w:rsidRPr="008D19B8">
        <w:t xml:space="preserve">In addition to losses or outgoings within the general scope of </w:t>
      </w:r>
      <w:r w:rsidR="006935D7" w:rsidRPr="008D19B8">
        <w:t>subsection (</w:t>
      </w:r>
      <w:r w:rsidRPr="008D19B8">
        <w:t xml:space="preserve">1), any of the following is a </w:t>
      </w:r>
      <w:r w:rsidR="00EE0157" w:rsidRPr="00EE0157">
        <w:rPr>
          <w:position w:val="6"/>
          <w:sz w:val="16"/>
        </w:rPr>
        <w:t>*</w:t>
      </w:r>
      <w:r w:rsidRPr="008D19B8">
        <w:t>work expense:</w:t>
      </w:r>
    </w:p>
    <w:p w:rsidR="006E0072" w:rsidRPr="008D19B8" w:rsidRDefault="006E0072" w:rsidP="006E0072">
      <w:pPr>
        <w:pStyle w:val="paragraph"/>
      </w:pPr>
      <w:r w:rsidRPr="008D19B8">
        <w:tab/>
        <w:t>(a)</w:t>
      </w:r>
      <w:r w:rsidRPr="008D19B8">
        <w:tab/>
        <w:t xml:space="preserve">the decline in value of property you own and that is used, or is </w:t>
      </w:r>
      <w:r w:rsidR="00EE0157" w:rsidRPr="00EE0157">
        <w:rPr>
          <w:position w:val="6"/>
          <w:sz w:val="16"/>
        </w:rPr>
        <w:t>*</w:t>
      </w:r>
      <w:r w:rsidRPr="008D19B8">
        <w:t>installed ready for use, by you in order to produce your salary or wages;</w:t>
      </w:r>
    </w:p>
    <w:p w:rsidR="006E0072" w:rsidRPr="008D19B8" w:rsidRDefault="006E0072" w:rsidP="006E0072">
      <w:pPr>
        <w:pStyle w:val="paragraph"/>
      </w:pPr>
      <w:r w:rsidRPr="008D19B8">
        <w:tab/>
        <w:t>(b)</w:t>
      </w:r>
      <w:r w:rsidRPr="008D19B8">
        <w:tab/>
        <w:t>expenditure you incur that qualifies as a deduction under section</w:t>
      </w:r>
      <w:r w:rsidR="006935D7" w:rsidRPr="008D19B8">
        <w:t> </w:t>
      </w:r>
      <w:r w:rsidRPr="008D19B8">
        <w:t>25</w:t>
      </w:r>
      <w:r w:rsidR="00EE0157">
        <w:noBreakHyphen/>
      </w:r>
      <w:r w:rsidRPr="008D19B8">
        <w:t>60 (Parliament election expenses) or section</w:t>
      </w:r>
      <w:r w:rsidR="006935D7" w:rsidRPr="008D19B8">
        <w:t> </w:t>
      </w:r>
      <w:r w:rsidRPr="008D19B8">
        <w:t>25</w:t>
      </w:r>
      <w:r w:rsidR="00EE0157">
        <w:noBreakHyphen/>
      </w:r>
      <w:r w:rsidRPr="008D19B8">
        <w:t>65 (about local government election expenses);</w:t>
      </w:r>
    </w:p>
    <w:p w:rsidR="006E0072" w:rsidRPr="008D19B8" w:rsidRDefault="006E0072" w:rsidP="006E0072">
      <w:pPr>
        <w:pStyle w:val="paragraph"/>
      </w:pPr>
      <w:r w:rsidRPr="008D19B8">
        <w:tab/>
        <w:t>(c)</w:t>
      </w:r>
      <w:r w:rsidRPr="008D19B8">
        <w:tab/>
        <w:t>expenditure you incur that entitles you to a deduction under section</w:t>
      </w:r>
      <w:r w:rsidR="006935D7" w:rsidRPr="008D19B8">
        <w:t> </w:t>
      </w:r>
      <w:r w:rsidRPr="008D19B8">
        <w:t>25</w:t>
      </w:r>
      <w:r w:rsidR="00EE0157">
        <w:noBreakHyphen/>
      </w:r>
      <w:r w:rsidRPr="008D19B8">
        <w:t xml:space="preserve">100 (transport expenses incurred in your travel between workplaces), other than </w:t>
      </w:r>
      <w:r w:rsidR="00EE0157" w:rsidRPr="00EE0157">
        <w:rPr>
          <w:position w:val="6"/>
          <w:sz w:val="16"/>
        </w:rPr>
        <w:t>*</w:t>
      </w:r>
      <w:r w:rsidRPr="008D19B8">
        <w:t>car expenses</w:t>
      </w:r>
      <w:r w:rsidR="003945AC" w:rsidRPr="008D19B8">
        <w:t>;</w:t>
      </w:r>
    </w:p>
    <w:p w:rsidR="003945AC" w:rsidRPr="008D19B8" w:rsidRDefault="003945AC" w:rsidP="003945AC">
      <w:pPr>
        <w:pStyle w:val="paragraph"/>
      </w:pPr>
      <w:r w:rsidRPr="008D19B8">
        <w:tab/>
        <w:t>(d)</w:t>
      </w:r>
      <w:r w:rsidRPr="008D19B8">
        <w:tab/>
        <w:t>a loss or outgoing you incur in relation to producing your salary or wages</w:t>
      </w:r>
      <w:r w:rsidRPr="008D19B8">
        <w:rPr>
          <w:i/>
        </w:rPr>
        <w:t xml:space="preserve"> </w:t>
      </w:r>
      <w:r w:rsidRPr="008D19B8">
        <w:t>that entitles you to a deduction under section 25</w:t>
      </w:r>
      <w:r w:rsidR="00EE0157">
        <w:noBreakHyphen/>
      </w:r>
      <w:r w:rsidRPr="008D19B8">
        <w:t>125 (COVID</w:t>
      </w:r>
      <w:r w:rsidR="00EE0157">
        <w:noBreakHyphen/>
      </w:r>
      <w:r w:rsidRPr="008D19B8">
        <w:t>19 tests).</w:t>
      </w:r>
    </w:p>
    <w:p w:rsidR="006E0072" w:rsidRPr="008D19B8" w:rsidRDefault="006E0072" w:rsidP="006E0072">
      <w:pPr>
        <w:pStyle w:val="notetext"/>
      </w:pPr>
      <w:r w:rsidRPr="008D19B8">
        <w:t>Note 1:</w:t>
      </w:r>
      <w:r w:rsidRPr="008D19B8">
        <w:tab/>
        <w:t xml:space="preserve">This Division also applies to payments that are </w:t>
      </w:r>
      <w:r w:rsidRPr="008D19B8">
        <w:rPr>
          <w:i/>
        </w:rPr>
        <w:t>not</w:t>
      </w:r>
      <w:r w:rsidRPr="008D19B8">
        <w:t xml:space="preserve"> salary or wages, but </w:t>
      </w:r>
      <w:r w:rsidRPr="008D19B8">
        <w:rPr>
          <w:i/>
        </w:rPr>
        <w:t>are</w:t>
      </w:r>
      <w:r w:rsidRPr="008D19B8">
        <w:t xml:space="preserve"> PAYE earnings: see section</w:t>
      </w:r>
      <w:r w:rsidR="006935D7" w:rsidRPr="008D19B8">
        <w:t> </w:t>
      </w:r>
      <w:r w:rsidRPr="008D19B8">
        <w:t>900</w:t>
      </w:r>
      <w:r w:rsidR="00EE0157">
        <w:noBreakHyphen/>
      </w:r>
      <w:r w:rsidRPr="008D19B8">
        <w:t>12.</w:t>
      </w:r>
    </w:p>
    <w:p w:rsidR="006E0072" w:rsidRPr="008D19B8" w:rsidRDefault="006E0072" w:rsidP="006E0072">
      <w:pPr>
        <w:pStyle w:val="notetext"/>
      </w:pPr>
      <w:r w:rsidRPr="008D19B8">
        <w:t>Note 2:</w:t>
      </w:r>
      <w:r w:rsidRPr="008D19B8">
        <w:tab/>
        <w:t>In certain circumstances (for example, under a hire purchase agreement) the notional buyer of property is taken to be its owner (see subsection</w:t>
      </w:r>
      <w:r w:rsidR="006935D7" w:rsidRPr="008D19B8">
        <w:t> </w:t>
      </w:r>
      <w:r w:rsidRPr="008D19B8">
        <w:t>240</w:t>
      </w:r>
      <w:r w:rsidR="00EE0157">
        <w:noBreakHyphen/>
      </w:r>
      <w:r w:rsidRPr="008D19B8">
        <w:t>20(2)).</w:t>
      </w:r>
    </w:p>
    <w:p w:rsidR="006E0072" w:rsidRPr="008D19B8" w:rsidRDefault="006E0072" w:rsidP="006E0072">
      <w:pPr>
        <w:pStyle w:val="notetext"/>
      </w:pPr>
      <w:r w:rsidRPr="008D19B8">
        <w:t>Note 3:</w:t>
      </w:r>
      <w:r w:rsidRPr="008D19B8">
        <w:tab/>
        <w:t>See Subdivision</w:t>
      </w:r>
      <w:r w:rsidR="006935D7" w:rsidRPr="008D19B8">
        <w:t> </w:t>
      </w:r>
      <w:r w:rsidRPr="008D19B8">
        <w:t>900</w:t>
      </w:r>
      <w:r w:rsidR="00EE0157">
        <w:noBreakHyphen/>
      </w:r>
      <w:r w:rsidRPr="008D19B8">
        <w:t>C for car expenses that are also transport expenses incurred in your travel between workplaces.</w:t>
      </w:r>
    </w:p>
    <w:p w:rsidR="006E0072" w:rsidRPr="008D19B8" w:rsidRDefault="006E0072" w:rsidP="006E0072">
      <w:pPr>
        <w:pStyle w:val="ActHead5"/>
      </w:pPr>
      <w:bookmarkStart w:id="15" w:name="_Toc109642366"/>
      <w:r w:rsidRPr="008D19B8">
        <w:rPr>
          <w:rStyle w:val="CharSectno"/>
        </w:rPr>
        <w:t>900</w:t>
      </w:r>
      <w:r w:rsidR="00EE0157">
        <w:rPr>
          <w:rStyle w:val="CharSectno"/>
        </w:rPr>
        <w:noBreakHyphen/>
      </w:r>
      <w:r w:rsidRPr="008D19B8">
        <w:rPr>
          <w:rStyle w:val="CharSectno"/>
        </w:rPr>
        <w:t>35</w:t>
      </w:r>
      <w:r w:rsidRPr="008D19B8">
        <w:t xml:space="preserve">  Exception for small total of expenses</w:t>
      </w:r>
      <w:bookmarkEnd w:id="15"/>
    </w:p>
    <w:p w:rsidR="006E0072" w:rsidRPr="008D19B8" w:rsidRDefault="006E0072" w:rsidP="006E0072">
      <w:pPr>
        <w:pStyle w:val="subsection"/>
      </w:pPr>
      <w:r w:rsidRPr="008D19B8">
        <w:tab/>
        <w:t>(1)</w:t>
      </w:r>
      <w:r w:rsidRPr="008D19B8">
        <w:tab/>
        <w:t xml:space="preserve">If the total of all the </w:t>
      </w:r>
      <w:r w:rsidR="00EE0157" w:rsidRPr="00EE0157">
        <w:rPr>
          <w:position w:val="6"/>
          <w:sz w:val="16"/>
        </w:rPr>
        <w:t>*</w:t>
      </w:r>
      <w:r w:rsidRPr="008D19B8">
        <w:t xml:space="preserve">work expenses (including </w:t>
      </w:r>
      <w:r w:rsidR="00EE0157" w:rsidRPr="00EE0157">
        <w:rPr>
          <w:position w:val="6"/>
          <w:sz w:val="16"/>
        </w:rPr>
        <w:t>*</w:t>
      </w:r>
      <w:r w:rsidRPr="008D19B8">
        <w:t xml:space="preserve">laundry expenses, but excluding </w:t>
      </w:r>
      <w:r w:rsidR="00EE0157" w:rsidRPr="00EE0157">
        <w:rPr>
          <w:position w:val="6"/>
          <w:sz w:val="16"/>
        </w:rPr>
        <w:t>*</w:t>
      </w:r>
      <w:r w:rsidRPr="008D19B8">
        <w:t xml:space="preserve">travel allowance expenses and </w:t>
      </w:r>
      <w:r w:rsidR="00EE0157" w:rsidRPr="00EE0157">
        <w:rPr>
          <w:position w:val="6"/>
          <w:sz w:val="16"/>
        </w:rPr>
        <w:t>*</w:t>
      </w:r>
      <w:r w:rsidRPr="008D19B8">
        <w:t>meal allowance expenses) that you want to deduct is $300 or less, you can deduct them without getting written evidence or keeping travel records.</w:t>
      </w:r>
    </w:p>
    <w:p w:rsidR="006E0072" w:rsidRPr="008D19B8" w:rsidRDefault="006E0072" w:rsidP="006E0072">
      <w:pPr>
        <w:pStyle w:val="notetext"/>
        <w:keepNext/>
      </w:pPr>
      <w:r w:rsidRPr="008D19B8">
        <w:lastRenderedPageBreak/>
        <w:t>Note 1:</w:t>
      </w:r>
      <w:r w:rsidRPr="008D19B8">
        <w:tab/>
        <w:t xml:space="preserve">If the total is more than $300, you need to substantiate </w:t>
      </w:r>
      <w:r w:rsidRPr="008D19B8">
        <w:rPr>
          <w:i/>
        </w:rPr>
        <w:t>all</w:t>
      </w:r>
      <w:r w:rsidRPr="008D19B8">
        <w:t xml:space="preserve"> the work expenses, not just the excess over $300.</w:t>
      </w:r>
    </w:p>
    <w:p w:rsidR="006E0072" w:rsidRPr="008D19B8" w:rsidRDefault="006E0072" w:rsidP="006E0072">
      <w:pPr>
        <w:pStyle w:val="notetext"/>
      </w:pPr>
      <w:r w:rsidRPr="008D19B8">
        <w:t>Note 2:</w:t>
      </w:r>
      <w:r w:rsidRPr="008D19B8">
        <w:tab/>
        <w:t>Whether or not your work expenses total $300 or less, for certain expenses that are each $10 or less and total $200 or less you can get written evidence by making your own record, instead of getting a document from the supplier: see section</w:t>
      </w:r>
      <w:r w:rsidR="006935D7" w:rsidRPr="008D19B8">
        <w:t> </w:t>
      </w:r>
      <w:r w:rsidRPr="008D19B8">
        <w:t>900</w:t>
      </w:r>
      <w:r w:rsidR="00EE0157">
        <w:noBreakHyphen/>
      </w:r>
      <w:r w:rsidRPr="008D19B8">
        <w:t>125.</w:t>
      </w:r>
    </w:p>
    <w:p w:rsidR="006E0072" w:rsidRPr="008D19B8" w:rsidRDefault="006E0072" w:rsidP="006E0072">
      <w:pPr>
        <w:pStyle w:val="subsection"/>
      </w:pPr>
      <w:r w:rsidRPr="008D19B8">
        <w:tab/>
        <w:t>(2)</w:t>
      </w:r>
      <w:r w:rsidRPr="008D19B8">
        <w:tab/>
        <w:t>This limit can be increased from time to time by regulations made under section</w:t>
      </w:r>
      <w:r w:rsidR="006935D7" w:rsidRPr="008D19B8">
        <w:t> </w:t>
      </w:r>
      <w:r w:rsidRPr="008D19B8">
        <w:t>909</w:t>
      </w:r>
      <w:r w:rsidR="00EE0157">
        <w:noBreakHyphen/>
      </w:r>
      <w:r w:rsidRPr="008D19B8">
        <w:t>1.</w:t>
      </w:r>
    </w:p>
    <w:p w:rsidR="006E0072" w:rsidRPr="008D19B8" w:rsidRDefault="006E0072" w:rsidP="006E0072">
      <w:pPr>
        <w:pStyle w:val="subsection"/>
      </w:pPr>
      <w:r w:rsidRPr="008D19B8">
        <w:tab/>
        <w:t>(3)</w:t>
      </w:r>
      <w:r w:rsidRPr="008D19B8">
        <w:rPr>
          <w:b/>
        </w:rPr>
        <w:tab/>
      </w:r>
      <w:r w:rsidRPr="008D19B8">
        <w:t xml:space="preserve">A </w:t>
      </w:r>
      <w:r w:rsidR="00EE0157" w:rsidRPr="00EE0157">
        <w:rPr>
          <w:position w:val="6"/>
          <w:sz w:val="16"/>
        </w:rPr>
        <w:t>*</w:t>
      </w:r>
      <w:r w:rsidRPr="008D19B8">
        <w:t>transport expense that Subdivision</w:t>
      </w:r>
      <w:r w:rsidR="006935D7" w:rsidRPr="008D19B8">
        <w:t> </w:t>
      </w:r>
      <w:r w:rsidRPr="008D19B8">
        <w:t>900</w:t>
      </w:r>
      <w:r w:rsidR="00EE0157">
        <w:noBreakHyphen/>
      </w:r>
      <w:r w:rsidRPr="008D19B8">
        <w:t>I (Award transport payments) lets you deduct without following the rules in this Division does not count towards this limit.</w:t>
      </w:r>
    </w:p>
    <w:p w:rsidR="006E0072" w:rsidRPr="008D19B8" w:rsidRDefault="006E0072" w:rsidP="006E0072">
      <w:pPr>
        <w:pStyle w:val="ActHead5"/>
      </w:pPr>
      <w:bookmarkStart w:id="16" w:name="_Toc109642367"/>
      <w:r w:rsidRPr="008D19B8">
        <w:rPr>
          <w:rStyle w:val="CharSectno"/>
        </w:rPr>
        <w:t>900</w:t>
      </w:r>
      <w:r w:rsidR="00EE0157">
        <w:rPr>
          <w:rStyle w:val="CharSectno"/>
        </w:rPr>
        <w:noBreakHyphen/>
      </w:r>
      <w:r w:rsidRPr="008D19B8">
        <w:rPr>
          <w:rStyle w:val="CharSectno"/>
        </w:rPr>
        <w:t>40</w:t>
      </w:r>
      <w:r w:rsidRPr="008D19B8">
        <w:t xml:space="preserve">  Exception for laundry expenses below a certain limit</w:t>
      </w:r>
      <w:bookmarkEnd w:id="16"/>
    </w:p>
    <w:p w:rsidR="006E0072" w:rsidRPr="008D19B8" w:rsidRDefault="006E0072" w:rsidP="006E0072">
      <w:pPr>
        <w:pStyle w:val="subsection"/>
      </w:pPr>
      <w:r w:rsidRPr="008D19B8">
        <w:tab/>
        <w:t>(1)</w:t>
      </w:r>
      <w:r w:rsidRPr="008D19B8">
        <w:tab/>
        <w:t xml:space="preserve">Even if the </w:t>
      </w:r>
      <w:r w:rsidR="00EE0157" w:rsidRPr="00EE0157">
        <w:rPr>
          <w:position w:val="6"/>
          <w:sz w:val="16"/>
        </w:rPr>
        <w:t>*</w:t>
      </w:r>
      <w:r w:rsidRPr="008D19B8">
        <w:t xml:space="preserve">work expenses you claim total more than $300, you can still deduct up to $150 of </w:t>
      </w:r>
      <w:r w:rsidR="00EE0157" w:rsidRPr="00EE0157">
        <w:rPr>
          <w:position w:val="6"/>
          <w:sz w:val="16"/>
        </w:rPr>
        <w:t>*</w:t>
      </w:r>
      <w:r w:rsidRPr="008D19B8">
        <w:t>laundry expenses without getting written evidence of them.</w:t>
      </w:r>
    </w:p>
    <w:p w:rsidR="006E0072" w:rsidRPr="008D19B8" w:rsidRDefault="006E0072" w:rsidP="006E0072">
      <w:pPr>
        <w:pStyle w:val="subsection"/>
      </w:pPr>
      <w:r w:rsidRPr="008D19B8">
        <w:tab/>
        <w:t>(2)</w:t>
      </w:r>
      <w:r w:rsidRPr="008D19B8">
        <w:tab/>
        <w:t>However, this exception does not increase the $300 limit in section</w:t>
      </w:r>
      <w:r w:rsidR="006935D7" w:rsidRPr="008D19B8">
        <w:t> </w:t>
      </w:r>
      <w:r w:rsidRPr="008D19B8">
        <w:t>900</w:t>
      </w:r>
      <w:r w:rsidR="00EE0157">
        <w:noBreakHyphen/>
      </w:r>
      <w:r w:rsidRPr="008D19B8">
        <w:t xml:space="preserve">35 to $450: your </w:t>
      </w:r>
      <w:r w:rsidR="00EE0157" w:rsidRPr="00EE0157">
        <w:rPr>
          <w:position w:val="6"/>
          <w:sz w:val="16"/>
        </w:rPr>
        <w:t>*</w:t>
      </w:r>
      <w:r w:rsidRPr="008D19B8">
        <w:t>laundry expenses still count toward that limit.</w:t>
      </w:r>
    </w:p>
    <w:p w:rsidR="006E0072" w:rsidRPr="008D19B8" w:rsidRDefault="006E0072" w:rsidP="006E0072">
      <w:pPr>
        <w:pStyle w:val="notetext"/>
        <w:keepNext/>
      </w:pPr>
      <w:r w:rsidRPr="008D19B8">
        <w:t>Example:</w:t>
      </w:r>
      <w:r w:rsidRPr="008D19B8">
        <w:tab/>
        <w:t>You want to deduct laundry expenses of $140 and union dues of $200. These work expenses total more than $300, so the exception in section</w:t>
      </w:r>
      <w:r w:rsidR="006935D7" w:rsidRPr="008D19B8">
        <w:t> </w:t>
      </w:r>
      <w:r w:rsidRPr="008D19B8">
        <w:t>900</w:t>
      </w:r>
      <w:r w:rsidR="00EE0157">
        <w:noBreakHyphen/>
      </w:r>
      <w:r w:rsidRPr="008D19B8">
        <w:t>35 doesn’t apply. This means you must substantiate the union dues expense. However, because of the exception in this section, you don’t need to get written evidence of the laundry expenses.</w:t>
      </w:r>
    </w:p>
    <w:p w:rsidR="006E0072" w:rsidRPr="008D19B8" w:rsidRDefault="006E0072" w:rsidP="006E0072">
      <w:pPr>
        <w:pStyle w:val="subsection"/>
      </w:pPr>
      <w:r w:rsidRPr="008D19B8">
        <w:tab/>
        <w:t>(3)</w:t>
      </w:r>
      <w:r w:rsidRPr="008D19B8">
        <w:tab/>
        <w:t>This limit can be increased from time to time by regulations made under section</w:t>
      </w:r>
      <w:r w:rsidR="006935D7" w:rsidRPr="008D19B8">
        <w:t> </w:t>
      </w:r>
      <w:r w:rsidRPr="008D19B8">
        <w:t>909</w:t>
      </w:r>
      <w:r w:rsidR="00EE0157">
        <w:noBreakHyphen/>
      </w:r>
      <w:r w:rsidRPr="008D19B8">
        <w:t>1.</w:t>
      </w:r>
    </w:p>
    <w:p w:rsidR="006E0072" w:rsidRPr="008D19B8" w:rsidRDefault="006E0072" w:rsidP="006E0072">
      <w:pPr>
        <w:pStyle w:val="subsection"/>
      </w:pPr>
      <w:r w:rsidRPr="008D19B8">
        <w:tab/>
        <w:t>(4)</w:t>
      </w:r>
      <w:r w:rsidRPr="008D19B8">
        <w:rPr>
          <w:b/>
        </w:rPr>
        <w:tab/>
      </w:r>
      <w:r w:rsidRPr="008D19B8">
        <w:t xml:space="preserve">A </w:t>
      </w:r>
      <w:r w:rsidRPr="008D19B8">
        <w:rPr>
          <w:b/>
          <w:i/>
        </w:rPr>
        <w:t>laundry expense</w:t>
      </w:r>
      <w:r w:rsidRPr="008D19B8">
        <w:t xml:space="preserve"> is a </w:t>
      </w:r>
      <w:r w:rsidR="00EE0157" w:rsidRPr="00EE0157">
        <w:rPr>
          <w:position w:val="6"/>
          <w:sz w:val="16"/>
        </w:rPr>
        <w:t>*</w:t>
      </w:r>
      <w:r w:rsidRPr="008D19B8">
        <w:t>work expense to do with washing, drying or ironing clothes (but not dry cleaning).</w:t>
      </w:r>
    </w:p>
    <w:p w:rsidR="006E0072" w:rsidRPr="008D19B8" w:rsidRDefault="006E0072" w:rsidP="006E0072">
      <w:pPr>
        <w:pStyle w:val="ActHead5"/>
      </w:pPr>
      <w:bookmarkStart w:id="17" w:name="_Toc109642368"/>
      <w:r w:rsidRPr="008D19B8">
        <w:rPr>
          <w:rStyle w:val="CharSectno"/>
        </w:rPr>
        <w:lastRenderedPageBreak/>
        <w:t>900</w:t>
      </w:r>
      <w:r w:rsidR="00EE0157">
        <w:rPr>
          <w:rStyle w:val="CharSectno"/>
        </w:rPr>
        <w:noBreakHyphen/>
      </w:r>
      <w:r w:rsidRPr="008D19B8">
        <w:rPr>
          <w:rStyle w:val="CharSectno"/>
        </w:rPr>
        <w:t>45</w:t>
      </w:r>
      <w:r w:rsidRPr="008D19B8">
        <w:t xml:space="preserve">  Exception for work expense related to award transport payment</w:t>
      </w:r>
      <w:bookmarkEnd w:id="17"/>
    </w:p>
    <w:p w:rsidR="006E0072" w:rsidRPr="008D19B8" w:rsidRDefault="006E0072" w:rsidP="006E0072">
      <w:pPr>
        <w:pStyle w:val="subsection"/>
      </w:pPr>
      <w:r w:rsidRPr="008D19B8">
        <w:tab/>
      </w:r>
      <w:r w:rsidRPr="008D19B8">
        <w:tab/>
        <w:t xml:space="preserve">You may be able to deduct, without getting written evidence or keeping travel records, a </w:t>
      </w:r>
      <w:r w:rsidR="00EE0157" w:rsidRPr="00EE0157">
        <w:rPr>
          <w:position w:val="6"/>
          <w:sz w:val="16"/>
        </w:rPr>
        <w:t>*</w:t>
      </w:r>
      <w:r w:rsidRPr="008D19B8">
        <w:t xml:space="preserve">transport expense you incurred that is related to an allowance or reimbursement paid or payable to you by your employer under an </w:t>
      </w:r>
      <w:r w:rsidR="00EE0157" w:rsidRPr="00EE0157">
        <w:rPr>
          <w:position w:val="6"/>
          <w:sz w:val="16"/>
        </w:rPr>
        <w:t>*</w:t>
      </w:r>
      <w:r w:rsidRPr="008D19B8">
        <w:t>industrial instrument that was in force on 29</w:t>
      </w:r>
      <w:r w:rsidR="006935D7" w:rsidRPr="008D19B8">
        <w:t> </w:t>
      </w:r>
      <w:r w:rsidRPr="008D19B8">
        <w:t>October 1986. Subdivision</w:t>
      </w:r>
      <w:r w:rsidR="006935D7" w:rsidRPr="008D19B8">
        <w:t> </w:t>
      </w:r>
      <w:r w:rsidRPr="008D19B8">
        <w:t>900</w:t>
      </w:r>
      <w:r w:rsidR="00EE0157">
        <w:noBreakHyphen/>
      </w:r>
      <w:r w:rsidRPr="008D19B8">
        <w:t>I tells you about this.</w:t>
      </w:r>
    </w:p>
    <w:p w:rsidR="006E0072" w:rsidRPr="008D19B8" w:rsidRDefault="006E0072" w:rsidP="006E0072">
      <w:pPr>
        <w:pStyle w:val="notetext"/>
      </w:pPr>
      <w:r w:rsidRPr="008D19B8">
        <w:t>Note:</w:t>
      </w:r>
      <w:r w:rsidRPr="008D19B8">
        <w:tab/>
        <w:t xml:space="preserve">This Division also applies to entities that are </w:t>
      </w:r>
      <w:r w:rsidRPr="008D19B8">
        <w:rPr>
          <w:i/>
        </w:rPr>
        <w:t>not</w:t>
      </w:r>
      <w:r w:rsidRPr="008D19B8">
        <w:t xml:space="preserve"> employers, but pay (or are liable to pay) withholding payments covered by subsection</w:t>
      </w:r>
      <w:r w:rsidR="006935D7" w:rsidRPr="008D19B8">
        <w:t> </w:t>
      </w:r>
      <w:r w:rsidRPr="008D19B8">
        <w:t>900</w:t>
      </w:r>
      <w:r w:rsidR="00EE0157">
        <w:noBreakHyphen/>
      </w:r>
      <w:r w:rsidRPr="008D19B8">
        <w:t>12(3).</w:t>
      </w:r>
    </w:p>
    <w:p w:rsidR="006E0072" w:rsidRPr="008D19B8" w:rsidRDefault="006E0072" w:rsidP="006E0072">
      <w:pPr>
        <w:pStyle w:val="ActHead5"/>
      </w:pPr>
      <w:bookmarkStart w:id="18" w:name="_Toc109642369"/>
      <w:r w:rsidRPr="008D19B8">
        <w:rPr>
          <w:rStyle w:val="CharSectno"/>
        </w:rPr>
        <w:t>900</w:t>
      </w:r>
      <w:r w:rsidR="00EE0157">
        <w:rPr>
          <w:rStyle w:val="CharSectno"/>
        </w:rPr>
        <w:noBreakHyphen/>
      </w:r>
      <w:r w:rsidRPr="008D19B8">
        <w:rPr>
          <w:rStyle w:val="CharSectno"/>
        </w:rPr>
        <w:t>50</w:t>
      </w:r>
      <w:r w:rsidRPr="008D19B8">
        <w:t xml:space="preserve">  Exception for domestic travel allowance expenses</w:t>
      </w:r>
      <w:bookmarkEnd w:id="18"/>
    </w:p>
    <w:p w:rsidR="006E0072" w:rsidRPr="008D19B8" w:rsidRDefault="006E0072" w:rsidP="006E0072">
      <w:pPr>
        <w:pStyle w:val="subsection"/>
      </w:pPr>
      <w:r w:rsidRPr="008D19B8">
        <w:tab/>
        <w:t>(1)</w:t>
      </w:r>
      <w:r w:rsidRPr="008D19B8">
        <w:rPr>
          <w:b/>
        </w:rPr>
        <w:tab/>
      </w:r>
      <w:r w:rsidRPr="008D19B8">
        <w:t xml:space="preserve">You can deduct a </w:t>
      </w:r>
      <w:r w:rsidR="00EE0157" w:rsidRPr="00EE0157">
        <w:rPr>
          <w:position w:val="6"/>
          <w:sz w:val="16"/>
        </w:rPr>
        <w:t>*</w:t>
      </w:r>
      <w:r w:rsidRPr="008D19B8">
        <w:t>travel allowance expense for travel within Australia without getting written evidence or keeping travel records if the Commissioner considers reasonable the total of the losses or outgoings you claim for travel covered by the allowance.</w:t>
      </w:r>
    </w:p>
    <w:p w:rsidR="006E0072" w:rsidRPr="008D19B8" w:rsidRDefault="006E0072" w:rsidP="006E0072">
      <w:pPr>
        <w:pStyle w:val="subsection"/>
      </w:pPr>
      <w:r w:rsidRPr="008D19B8">
        <w:tab/>
        <w:t>(2)</w:t>
      </w:r>
      <w:r w:rsidRPr="008D19B8">
        <w:rPr>
          <w:b/>
        </w:rPr>
        <w:tab/>
      </w:r>
      <w:r w:rsidRPr="008D19B8">
        <w:t>In deciding whether the total of the losses or outgoings you claim is reasonable, the Commissioner must take into account the total of the losses or outgoings of the following kinds that it would be reasonable for you to incur for the travel:</w:t>
      </w:r>
    </w:p>
    <w:p w:rsidR="006E0072" w:rsidRPr="008D19B8" w:rsidRDefault="006E0072" w:rsidP="006E0072">
      <w:pPr>
        <w:pStyle w:val="paragraph"/>
      </w:pPr>
      <w:r w:rsidRPr="008D19B8">
        <w:tab/>
        <w:t>(a)</w:t>
      </w:r>
      <w:r w:rsidRPr="008D19B8">
        <w:tab/>
        <w:t>accommodation;</w:t>
      </w:r>
    </w:p>
    <w:p w:rsidR="006E0072" w:rsidRPr="008D19B8" w:rsidRDefault="006E0072" w:rsidP="006E0072">
      <w:pPr>
        <w:pStyle w:val="paragraph"/>
      </w:pPr>
      <w:r w:rsidRPr="008D19B8">
        <w:tab/>
        <w:t>(b)</w:t>
      </w:r>
      <w:r w:rsidRPr="008D19B8">
        <w:tab/>
        <w:t>food or drink;</w:t>
      </w:r>
    </w:p>
    <w:p w:rsidR="006E0072" w:rsidRPr="008D19B8" w:rsidRDefault="006E0072" w:rsidP="006E0072">
      <w:pPr>
        <w:pStyle w:val="paragraph"/>
      </w:pPr>
      <w:r w:rsidRPr="008D19B8">
        <w:tab/>
        <w:t>(c)</w:t>
      </w:r>
      <w:r w:rsidRPr="008D19B8">
        <w:tab/>
        <w:t>losses or outgoings incidental to the travel.</w:t>
      </w:r>
    </w:p>
    <w:p w:rsidR="006E0072" w:rsidRPr="008D19B8" w:rsidRDefault="006E0072" w:rsidP="006E0072">
      <w:pPr>
        <w:pStyle w:val="ActHead5"/>
      </w:pPr>
      <w:bookmarkStart w:id="19" w:name="_Toc109642370"/>
      <w:r w:rsidRPr="008D19B8">
        <w:rPr>
          <w:rStyle w:val="CharSectno"/>
        </w:rPr>
        <w:t>900</w:t>
      </w:r>
      <w:r w:rsidR="00EE0157">
        <w:rPr>
          <w:rStyle w:val="CharSectno"/>
        </w:rPr>
        <w:noBreakHyphen/>
      </w:r>
      <w:r w:rsidRPr="008D19B8">
        <w:rPr>
          <w:rStyle w:val="CharSectno"/>
        </w:rPr>
        <w:t>55</w:t>
      </w:r>
      <w:r w:rsidRPr="008D19B8">
        <w:t xml:space="preserve">  Exception for overseas travel allowance expenses</w:t>
      </w:r>
      <w:bookmarkEnd w:id="19"/>
    </w:p>
    <w:p w:rsidR="006E0072" w:rsidRPr="008D19B8" w:rsidRDefault="006E0072" w:rsidP="006E0072">
      <w:pPr>
        <w:pStyle w:val="subsection"/>
      </w:pPr>
      <w:r w:rsidRPr="008D19B8">
        <w:tab/>
        <w:t>(1)</w:t>
      </w:r>
      <w:r w:rsidRPr="008D19B8">
        <w:rPr>
          <w:b/>
        </w:rPr>
        <w:tab/>
      </w:r>
      <w:r w:rsidRPr="008D19B8">
        <w:t xml:space="preserve">You can deduct a </w:t>
      </w:r>
      <w:r w:rsidR="00EE0157" w:rsidRPr="00EE0157">
        <w:rPr>
          <w:position w:val="6"/>
          <w:sz w:val="16"/>
        </w:rPr>
        <w:t>*</w:t>
      </w:r>
      <w:r w:rsidRPr="008D19B8">
        <w:t xml:space="preserve">travel allowance expense for travel outside </w:t>
      </w:r>
      <w:smartTag w:uri="urn:schemas-microsoft-com:office:smarttags" w:element="country-region">
        <w:smartTag w:uri="urn:schemas-microsoft-com:office:smarttags" w:element="place">
          <w:r w:rsidRPr="008D19B8">
            <w:t>Australia</w:t>
          </w:r>
        </w:smartTag>
      </w:smartTag>
      <w:r w:rsidRPr="008D19B8">
        <w:t xml:space="preserve"> without getting written evidence under the same conditions as for domestic </w:t>
      </w:r>
      <w:r w:rsidR="00EE0157" w:rsidRPr="00EE0157">
        <w:rPr>
          <w:position w:val="6"/>
          <w:sz w:val="16"/>
        </w:rPr>
        <w:t>*</w:t>
      </w:r>
      <w:r w:rsidRPr="008D19B8">
        <w:t>travel allowances, except that you still have to get written evidence for losses or outgoings for accommodation.</w:t>
      </w:r>
    </w:p>
    <w:p w:rsidR="006E0072" w:rsidRPr="008D19B8" w:rsidRDefault="006E0072" w:rsidP="006E0072">
      <w:pPr>
        <w:pStyle w:val="subsection"/>
      </w:pPr>
      <w:r w:rsidRPr="008D19B8">
        <w:tab/>
        <w:t>(2)</w:t>
      </w:r>
      <w:r w:rsidRPr="008D19B8">
        <w:tab/>
        <w:t>Consequently, in deciding whether the total of the losses or outgoings you claim is reasonable, the Commissioner must disregard losses or outgoings for accommodation.</w:t>
      </w:r>
    </w:p>
    <w:p w:rsidR="006E0072" w:rsidRPr="008D19B8" w:rsidRDefault="006E0072" w:rsidP="006E0072">
      <w:pPr>
        <w:pStyle w:val="subsection"/>
      </w:pPr>
      <w:r w:rsidRPr="008D19B8">
        <w:lastRenderedPageBreak/>
        <w:tab/>
        <w:t>(3)</w:t>
      </w:r>
      <w:r w:rsidRPr="008D19B8">
        <w:rPr>
          <w:b/>
        </w:rPr>
        <w:tab/>
      </w:r>
      <w:r w:rsidRPr="008D19B8">
        <w:t xml:space="preserve">However, for overseas travel covered by a </w:t>
      </w:r>
      <w:r w:rsidR="00EE0157" w:rsidRPr="00EE0157">
        <w:rPr>
          <w:position w:val="6"/>
          <w:sz w:val="16"/>
        </w:rPr>
        <w:t>*</w:t>
      </w:r>
      <w:r w:rsidRPr="008D19B8">
        <w:t>travel allowance you must still keep travel records if the travel involves you being away from your ordinary residence for 6 or more nights in a row: Subdivision</w:t>
      </w:r>
      <w:r w:rsidR="006935D7" w:rsidRPr="008D19B8">
        <w:t> </w:t>
      </w:r>
      <w:r w:rsidRPr="008D19B8">
        <w:t>900</w:t>
      </w:r>
      <w:r w:rsidR="00EE0157">
        <w:noBreakHyphen/>
      </w:r>
      <w:r w:rsidRPr="008D19B8">
        <w:t>F tells you about travel records.</w:t>
      </w:r>
    </w:p>
    <w:p w:rsidR="006E0072" w:rsidRPr="008D19B8" w:rsidRDefault="006E0072" w:rsidP="006E0072">
      <w:pPr>
        <w:pStyle w:val="ActHead5"/>
      </w:pPr>
      <w:bookmarkStart w:id="20" w:name="_Toc109642371"/>
      <w:r w:rsidRPr="008D19B8">
        <w:rPr>
          <w:rStyle w:val="CharSectno"/>
        </w:rPr>
        <w:t>900</w:t>
      </w:r>
      <w:r w:rsidR="00EE0157">
        <w:rPr>
          <w:rStyle w:val="CharSectno"/>
        </w:rPr>
        <w:noBreakHyphen/>
      </w:r>
      <w:r w:rsidRPr="008D19B8">
        <w:rPr>
          <w:rStyle w:val="CharSectno"/>
        </w:rPr>
        <w:t>60</w:t>
      </w:r>
      <w:r w:rsidRPr="008D19B8">
        <w:t xml:space="preserve">  Exception for reasonable overtime meal allowance</w:t>
      </w:r>
      <w:bookmarkEnd w:id="20"/>
    </w:p>
    <w:p w:rsidR="006E0072" w:rsidRPr="008D19B8" w:rsidRDefault="006E0072" w:rsidP="006E0072">
      <w:pPr>
        <w:pStyle w:val="subsection"/>
        <w:rPr>
          <w:b/>
        </w:rPr>
      </w:pPr>
      <w:r w:rsidRPr="008D19B8">
        <w:tab/>
      </w:r>
      <w:r w:rsidRPr="008D19B8">
        <w:tab/>
        <w:t xml:space="preserve">You can deduct a </w:t>
      </w:r>
      <w:r w:rsidR="00EE0157" w:rsidRPr="00EE0157">
        <w:rPr>
          <w:position w:val="6"/>
          <w:sz w:val="16"/>
        </w:rPr>
        <w:t>*</w:t>
      </w:r>
      <w:r w:rsidRPr="008D19B8">
        <w:t>meal allowance expense without getting written evidence if:</w:t>
      </w:r>
    </w:p>
    <w:p w:rsidR="006E0072" w:rsidRPr="008D19B8" w:rsidRDefault="006E0072" w:rsidP="006E0072">
      <w:pPr>
        <w:pStyle w:val="paragraph"/>
      </w:pPr>
      <w:r w:rsidRPr="008D19B8">
        <w:tab/>
        <w:t>(a)</w:t>
      </w:r>
      <w:r w:rsidRPr="008D19B8">
        <w:tab/>
        <w:t>the allowance is to enable you to buy food or drink in connection with overtime that you work; and</w:t>
      </w:r>
    </w:p>
    <w:p w:rsidR="006E0072" w:rsidRPr="008D19B8" w:rsidRDefault="006E0072" w:rsidP="006E0072">
      <w:pPr>
        <w:pStyle w:val="paragraph"/>
      </w:pPr>
      <w:r w:rsidRPr="008D19B8">
        <w:tab/>
        <w:t>(b)</w:t>
      </w:r>
      <w:r w:rsidRPr="008D19B8">
        <w:tab/>
        <w:t xml:space="preserve">the allowance is paid or payable to you under an </w:t>
      </w:r>
      <w:r w:rsidR="00EE0157" w:rsidRPr="00EE0157">
        <w:rPr>
          <w:position w:val="6"/>
          <w:sz w:val="16"/>
        </w:rPr>
        <w:t>*</w:t>
      </w:r>
      <w:r w:rsidRPr="008D19B8">
        <w:t>industrial instrument; and</w:t>
      </w:r>
    </w:p>
    <w:p w:rsidR="006E0072" w:rsidRPr="008D19B8" w:rsidRDefault="006E0072" w:rsidP="006E0072">
      <w:pPr>
        <w:pStyle w:val="paragraph"/>
      </w:pPr>
      <w:r w:rsidRPr="008D19B8">
        <w:tab/>
        <w:t>(c)</w:t>
      </w:r>
      <w:r w:rsidRPr="008D19B8">
        <w:tab/>
        <w:t>the Commissioner considers reasonable the total of the losses or outgoings you claim that are covered by the allowance.</w:t>
      </w:r>
    </w:p>
    <w:p w:rsidR="006E0072" w:rsidRPr="008D19B8" w:rsidRDefault="006E0072" w:rsidP="006E0072">
      <w:pPr>
        <w:pStyle w:val="ActHead5"/>
      </w:pPr>
      <w:bookmarkStart w:id="21" w:name="_Toc109642372"/>
      <w:r w:rsidRPr="008D19B8">
        <w:rPr>
          <w:rStyle w:val="CharSectno"/>
        </w:rPr>
        <w:t>900</w:t>
      </w:r>
      <w:r w:rsidR="00EE0157">
        <w:rPr>
          <w:rStyle w:val="CharSectno"/>
        </w:rPr>
        <w:noBreakHyphen/>
      </w:r>
      <w:r w:rsidRPr="008D19B8">
        <w:rPr>
          <w:rStyle w:val="CharSectno"/>
        </w:rPr>
        <w:t>65</w:t>
      </w:r>
      <w:r w:rsidRPr="008D19B8">
        <w:t xml:space="preserve">  Crew members on international flights need not keep travel records</w:t>
      </w:r>
      <w:bookmarkEnd w:id="21"/>
    </w:p>
    <w:p w:rsidR="006E0072" w:rsidRPr="008D19B8" w:rsidRDefault="006E0072" w:rsidP="006E0072">
      <w:pPr>
        <w:pStyle w:val="subsection"/>
      </w:pPr>
      <w:r w:rsidRPr="008D19B8">
        <w:tab/>
      </w:r>
      <w:r w:rsidRPr="008D19B8">
        <w:tab/>
        <w:t xml:space="preserve">You can deduct a </w:t>
      </w:r>
      <w:r w:rsidR="00EE0157" w:rsidRPr="00EE0157">
        <w:rPr>
          <w:position w:val="6"/>
          <w:sz w:val="16"/>
        </w:rPr>
        <w:t>*</w:t>
      </w:r>
      <w:r w:rsidRPr="008D19B8">
        <w:t>travel allowance expense without keeping travel records if:</w:t>
      </w:r>
    </w:p>
    <w:p w:rsidR="006E0072" w:rsidRPr="008D19B8" w:rsidRDefault="006E0072" w:rsidP="006E0072">
      <w:pPr>
        <w:pStyle w:val="paragraph"/>
      </w:pPr>
      <w:r w:rsidRPr="008D19B8">
        <w:tab/>
        <w:t>(a)</w:t>
      </w:r>
      <w:r w:rsidRPr="008D19B8">
        <w:tab/>
        <w:t xml:space="preserve">the allowance covers travel by you as a crew member of an aircraft; and </w:t>
      </w:r>
    </w:p>
    <w:p w:rsidR="006E0072" w:rsidRPr="008D19B8" w:rsidRDefault="006E0072" w:rsidP="006E0072">
      <w:pPr>
        <w:pStyle w:val="paragraph"/>
      </w:pPr>
      <w:r w:rsidRPr="008D19B8">
        <w:tab/>
        <w:t>(b)</w:t>
      </w:r>
      <w:r w:rsidRPr="008D19B8">
        <w:tab/>
        <w:t xml:space="preserve">the travel is principally outside </w:t>
      </w:r>
      <w:smartTag w:uri="urn:schemas-microsoft-com:office:smarttags" w:element="country-region">
        <w:smartTag w:uri="urn:schemas-microsoft-com:office:smarttags" w:element="place">
          <w:r w:rsidRPr="008D19B8">
            <w:t>Australia</w:t>
          </w:r>
        </w:smartTag>
      </w:smartTag>
      <w:r w:rsidRPr="008D19B8">
        <w:t>; and</w:t>
      </w:r>
    </w:p>
    <w:p w:rsidR="006E0072" w:rsidRPr="008D19B8" w:rsidRDefault="006E0072" w:rsidP="006E0072">
      <w:pPr>
        <w:pStyle w:val="paragraph"/>
      </w:pPr>
      <w:r w:rsidRPr="008D19B8">
        <w:tab/>
        <w:t>(c)</w:t>
      </w:r>
      <w:r w:rsidRPr="008D19B8">
        <w:tab/>
        <w:t>the total of the losses or outgoings you claim for the travel that are covered by the allowance does not exceed the allowance.</w:t>
      </w:r>
    </w:p>
    <w:p w:rsidR="006E0072" w:rsidRPr="008D19B8" w:rsidRDefault="006E0072" w:rsidP="006E0072">
      <w:pPr>
        <w:pStyle w:val="ActHead4"/>
      </w:pPr>
      <w:bookmarkStart w:id="22" w:name="_Toc109642373"/>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C</w:t>
      </w:r>
      <w:r w:rsidRPr="008D19B8">
        <w:t>—</w:t>
      </w:r>
      <w:r w:rsidRPr="008D19B8">
        <w:rPr>
          <w:rStyle w:val="CharSubdText"/>
        </w:rPr>
        <w:t>Substantiating car expenses</w:t>
      </w:r>
      <w:bookmarkEnd w:id="22"/>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900</w:t>
      </w:r>
      <w:r w:rsidR="00EE0157">
        <w:noBreakHyphen/>
      </w:r>
      <w:r w:rsidRPr="008D19B8">
        <w:t>70</w:t>
      </w:r>
      <w:r w:rsidRPr="008D19B8">
        <w:tab/>
        <w:t>Getting written evidence</w:t>
      </w:r>
    </w:p>
    <w:p w:rsidR="006E0072" w:rsidRPr="008D19B8" w:rsidRDefault="006E0072" w:rsidP="006E0072">
      <w:pPr>
        <w:pStyle w:val="TofSectsSection"/>
      </w:pPr>
      <w:r w:rsidRPr="008D19B8">
        <w:t>900</w:t>
      </w:r>
      <w:r w:rsidR="00EE0157">
        <w:noBreakHyphen/>
      </w:r>
      <w:r w:rsidRPr="008D19B8">
        <w:t>75</w:t>
      </w:r>
      <w:r w:rsidRPr="008D19B8">
        <w:tab/>
        <w:t>Retaining the written evidence and odometer records</w:t>
      </w:r>
    </w:p>
    <w:p w:rsidR="006E0072" w:rsidRPr="008D19B8" w:rsidRDefault="006E0072" w:rsidP="006E0072">
      <w:pPr>
        <w:pStyle w:val="ActHead5"/>
      </w:pPr>
      <w:bookmarkStart w:id="23" w:name="_Toc109642374"/>
      <w:r w:rsidRPr="008D19B8">
        <w:rPr>
          <w:rStyle w:val="CharSectno"/>
        </w:rPr>
        <w:lastRenderedPageBreak/>
        <w:t>900</w:t>
      </w:r>
      <w:r w:rsidR="00EE0157">
        <w:rPr>
          <w:rStyle w:val="CharSectno"/>
        </w:rPr>
        <w:noBreakHyphen/>
      </w:r>
      <w:r w:rsidRPr="008D19B8">
        <w:rPr>
          <w:rStyle w:val="CharSectno"/>
        </w:rPr>
        <w:t>70</w:t>
      </w:r>
      <w:r w:rsidRPr="008D19B8">
        <w:t xml:space="preserve">  Getting written evidence</w:t>
      </w:r>
      <w:bookmarkEnd w:id="23"/>
    </w:p>
    <w:p w:rsidR="006E0072" w:rsidRPr="008D19B8" w:rsidRDefault="006E0072" w:rsidP="006E0072">
      <w:pPr>
        <w:pStyle w:val="subsection"/>
      </w:pPr>
      <w:r w:rsidRPr="008D19B8">
        <w:tab/>
        <w:t>(1)</w:t>
      </w:r>
      <w:r w:rsidRPr="008D19B8">
        <w:rPr>
          <w:b/>
        </w:rPr>
        <w:tab/>
      </w:r>
      <w:r w:rsidRPr="008D19B8">
        <w:t xml:space="preserve">For the “log book” method of deducting a </w:t>
      </w:r>
      <w:r w:rsidR="00EE0157" w:rsidRPr="00EE0157">
        <w:rPr>
          <w:position w:val="6"/>
          <w:sz w:val="16"/>
        </w:rPr>
        <w:t>*</w:t>
      </w:r>
      <w:r w:rsidRPr="008D19B8">
        <w:t>car expense, you need to substantiate the expense by getting written evidence. Subdivision</w:t>
      </w:r>
      <w:r w:rsidR="006935D7" w:rsidRPr="008D19B8">
        <w:t> </w:t>
      </w:r>
      <w:r w:rsidRPr="008D19B8">
        <w:t>900</w:t>
      </w:r>
      <w:r w:rsidR="00EE0157">
        <w:noBreakHyphen/>
      </w:r>
      <w:r w:rsidRPr="008D19B8">
        <w:t>E tells you about the evidence you need.</w:t>
      </w:r>
    </w:p>
    <w:p w:rsidR="006E0072" w:rsidRPr="008D19B8" w:rsidRDefault="006E0072" w:rsidP="006E0072">
      <w:pPr>
        <w:pStyle w:val="subsection2"/>
      </w:pPr>
      <w:r w:rsidRPr="008D19B8">
        <w:t>Subdivision</w:t>
      </w:r>
      <w:r w:rsidR="006935D7" w:rsidRPr="008D19B8">
        <w:t> </w:t>
      </w:r>
      <w:r w:rsidRPr="008D19B8">
        <w:t>28</w:t>
      </w:r>
      <w:r w:rsidR="00EE0157">
        <w:noBreakHyphen/>
      </w:r>
      <w:r w:rsidRPr="008D19B8">
        <w:t>F tells you about the “log book” method.</w:t>
      </w:r>
    </w:p>
    <w:p w:rsidR="006E0072" w:rsidRPr="008D19B8" w:rsidRDefault="006E0072" w:rsidP="006E0072">
      <w:pPr>
        <w:pStyle w:val="subsection"/>
      </w:pPr>
      <w:r w:rsidRPr="008D19B8">
        <w:tab/>
        <w:t>(3)</w:t>
      </w:r>
      <w:r w:rsidRPr="008D19B8">
        <w:rPr>
          <w:b/>
        </w:rPr>
        <w:tab/>
      </w:r>
      <w:r w:rsidRPr="008D19B8">
        <w:t>If you are using the “log book” method and your expense is for fuel or oil, you do not need to get written evidence of it, because section</w:t>
      </w:r>
      <w:r w:rsidR="006935D7" w:rsidRPr="008D19B8">
        <w:t> </w:t>
      </w:r>
      <w:r w:rsidRPr="008D19B8">
        <w:t>28</w:t>
      </w:r>
      <w:r w:rsidR="00EE0157">
        <w:noBreakHyphen/>
      </w:r>
      <w:r w:rsidRPr="008D19B8">
        <w:t xml:space="preserve">100 already requires you to keep odometer records for the period when you </w:t>
      </w:r>
      <w:r w:rsidR="00EE0157" w:rsidRPr="00EE0157">
        <w:rPr>
          <w:position w:val="6"/>
          <w:sz w:val="16"/>
        </w:rPr>
        <w:t>*</w:t>
      </w:r>
      <w:r w:rsidRPr="008D19B8">
        <w:t xml:space="preserve">held the </w:t>
      </w:r>
      <w:r w:rsidR="00EE0157" w:rsidRPr="00EE0157">
        <w:rPr>
          <w:position w:val="6"/>
          <w:sz w:val="16"/>
        </w:rPr>
        <w:t>*</w:t>
      </w:r>
      <w:r w:rsidRPr="008D19B8">
        <w:t>car in the income year.</w:t>
      </w:r>
    </w:p>
    <w:p w:rsidR="006E0072" w:rsidRPr="008D19B8" w:rsidRDefault="006E0072" w:rsidP="006E0072">
      <w:pPr>
        <w:pStyle w:val="ActHead5"/>
      </w:pPr>
      <w:bookmarkStart w:id="24" w:name="_Toc109642375"/>
      <w:r w:rsidRPr="008D19B8">
        <w:rPr>
          <w:rStyle w:val="CharSectno"/>
        </w:rPr>
        <w:t>900</w:t>
      </w:r>
      <w:r w:rsidR="00EE0157">
        <w:rPr>
          <w:rStyle w:val="CharSectno"/>
        </w:rPr>
        <w:noBreakHyphen/>
      </w:r>
      <w:r w:rsidRPr="008D19B8">
        <w:rPr>
          <w:rStyle w:val="CharSectno"/>
        </w:rPr>
        <w:t>75</w:t>
      </w:r>
      <w:r w:rsidRPr="008D19B8">
        <w:t xml:space="preserve">  Retaining the written evidence and odometer records</w:t>
      </w:r>
      <w:bookmarkEnd w:id="24"/>
    </w:p>
    <w:p w:rsidR="006E0072" w:rsidRPr="008D19B8" w:rsidRDefault="006E0072" w:rsidP="006E0072">
      <w:pPr>
        <w:pStyle w:val="subsection"/>
      </w:pPr>
      <w:r w:rsidRPr="008D19B8">
        <w:tab/>
        <w:t>(1)</w:t>
      </w:r>
      <w:r w:rsidRPr="008D19B8">
        <w:rPr>
          <w:b/>
        </w:rPr>
        <w:tab/>
      </w:r>
      <w:r w:rsidRPr="008D19B8">
        <w:t xml:space="preserve">Once you have the material required by this Subdivision, you must retain it for 5 years. There is no need to lodge it with your </w:t>
      </w:r>
      <w:r w:rsidR="00EE0157" w:rsidRPr="00EE0157">
        <w:rPr>
          <w:position w:val="6"/>
          <w:sz w:val="16"/>
        </w:rPr>
        <w:t>*</w:t>
      </w:r>
      <w:r w:rsidRPr="008D19B8">
        <w:t>income tax return. The Commissioner may require you to produce it: see Subdivision</w:t>
      </w:r>
      <w:r w:rsidR="006935D7" w:rsidRPr="008D19B8">
        <w:t> </w:t>
      </w:r>
      <w:r w:rsidRPr="008D19B8">
        <w:t>900</w:t>
      </w:r>
      <w:r w:rsidR="00EE0157">
        <w:noBreakHyphen/>
      </w:r>
      <w:r w:rsidRPr="008D19B8">
        <w:t xml:space="preserve">G. The period for which you must retain it is called the </w:t>
      </w:r>
      <w:r w:rsidRPr="008D19B8">
        <w:rPr>
          <w:b/>
          <w:i/>
        </w:rPr>
        <w:t>retention period</w:t>
      </w:r>
      <w:r w:rsidRPr="008D19B8">
        <w:t>.</w:t>
      </w:r>
    </w:p>
    <w:p w:rsidR="006E0072" w:rsidRPr="008D19B8" w:rsidRDefault="006E0072" w:rsidP="006E0072">
      <w:pPr>
        <w:pStyle w:val="subsection"/>
      </w:pPr>
      <w:r w:rsidRPr="008D19B8">
        <w:tab/>
        <w:t>(2)</w:t>
      </w:r>
      <w:r w:rsidRPr="008D19B8">
        <w:rPr>
          <w:b/>
        </w:rPr>
        <w:tab/>
      </w:r>
      <w:r w:rsidRPr="008D19B8">
        <w:t xml:space="preserve">The 5 years start on the due day for lodging your </w:t>
      </w:r>
      <w:r w:rsidR="00EE0157" w:rsidRPr="00EE0157">
        <w:rPr>
          <w:position w:val="6"/>
          <w:sz w:val="16"/>
        </w:rPr>
        <w:t>*</w:t>
      </w:r>
      <w:r w:rsidRPr="008D19B8">
        <w:t>income tax return for the income year. If you lodge your return later, the 5 years start on the day you lodge it.</w:t>
      </w:r>
    </w:p>
    <w:p w:rsidR="006E0072" w:rsidRPr="008D19B8" w:rsidRDefault="006E0072" w:rsidP="006E0072">
      <w:pPr>
        <w:pStyle w:val="subsection"/>
      </w:pPr>
      <w:r w:rsidRPr="008D19B8">
        <w:tab/>
        <w:t>(3)</w:t>
      </w:r>
      <w:r w:rsidRPr="008D19B8">
        <w:rPr>
          <w:b/>
        </w:rPr>
        <w:tab/>
      </w:r>
      <w:r w:rsidRPr="008D19B8">
        <w:t xml:space="preserve">However, the </w:t>
      </w:r>
      <w:r w:rsidR="00EE0157" w:rsidRPr="00EE0157">
        <w:rPr>
          <w:position w:val="6"/>
          <w:sz w:val="16"/>
        </w:rPr>
        <w:t>*</w:t>
      </w:r>
      <w:r w:rsidRPr="008D19B8">
        <w:t>retention period is extended if, when the 5 years end, you are involved in a dispute with the Commissioner that relates to the expense. See section</w:t>
      </w:r>
      <w:r w:rsidR="006935D7" w:rsidRPr="008D19B8">
        <w:t> </w:t>
      </w:r>
      <w:r w:rsidRPr="008D19B8">
        <w:t>900</w:t>
      </w:r>
      <w:r w:rsidR="00EE0157">
        <w:noBreakHyphen/>
      </w:r>
      <w:r w:rsidRPr="008D19B8">
        <w:t>170.</w:t>
      </w:r>
    </w:p>
    <w:p w:rsidR="006E0072" w:rsidRPr="008D19B8" w:rsidRDefault="006E0072" w:rsidP="006E0072">
      <w:pPr>
        <w:pStyle w:val="subsection"/>
      </w:pPr>
      <w:r w:rsidRPr="008D19B8">
        <w:tab/>
        <w:t>(4)</w:t>
      </w:r>
      <w:r w:rsidRPr="008D19B8">
        <w:rPr>
          <w:b/>
        </w:rPr>
        <w:tab/>
      </w:r>
      <w:r w:rsidRPr="008D19B8">
        <w:t xml:space="preserve">If you do not retain the material for the </w:t>
      </w:r>
      <w:r w:rsidR="00EE0157" w:rsidRPr="00EE0157">
        <w:rPr>
          <w:position w:val="6"/>
          <w:sz w:val="16"/>
        </w:rPr>
        <w:t>*</w:t>
      </w:r>
      <w:r w:rsidRPr="008D19B8">
        <w:t>retention period, you cannot deduct the expense. If you have already deducted it, your assessment may be amended to disallow the deduction.</w:t>
      </w:r>
    </w:p>
    <w:p w:rsidR="006E0072" w:rsidRPr="008D19B8" w:rsidRDefault="006E0072" w:rsidP="006E0072">
      <w:pPr>
        <w:pStyle w:val="subsection"/>
      </w:pPr>
      <w:r w:rsidRPr="008D19B8">
        <w:tab/>
        <w:t>(5)</w:t>
      </w:r>
      <w:r w:rsidRPr="008D19B8">
        <w:rPr>
          <w:b/>
        </w:rPr>
        <w:tab/>
      </w:r>
      <w:r w:rsidRPr="008D19B8">
        <w:t>If you lose any of the material, there are rules that might help you in section</w:t>
      </w:r>
      <w:r w:rsidR="006935D7" w:rsidRPr="008D19B8">
        <w:t> </w:t>
      </w:r>
      <w:r w:rsidRPr="008D19B8">
        <w:t>900</w:t>
      </w:r>
      <w:r w:rsidR="00EE0157">
        <w:noBreakHyphen/>
      </w:r>
      <w:r w:rsidRPr="008D19B8">
        <w:t>205.</w:t>
      </w:r>
    </w:p>
    <w:p w:rsidR="006E0072" w:rsidRPr="008D19B8" w:rsidRDefault="006E0072" w:rsidP="006E0072">
      <w:pPr>
        <w:pStyle w:val="ActHead4"/>
      </w:pPr>
      <w:bookmarkStart w:id="25" w:name="_Toc109642376"/>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D</w:t>
      </w:r>
      <w:r w:rsidRPr="008D19B8">
        <w:t>—</w:t>
      </w:r>
      <w:r w:rsidRPr="008D19B8">
        <w:rPr>
          <w:rStyle w:val="CharSubdText"/>
        </w:rPr>
        <w:t>Substantiating business travel expenses</w:t>
      </w:r>
      <w:bookmarkEnd w:id="25"/>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900</w:t>
      </w:r>
      <w:r w:rsidR="00EE0157">
        <w:noBreakHyphen/>
      </w:r>
      <w:r w:rsidRPr="008D19B8">
        <w:t>80</w:t>
      </w:r>
      <w:r w:rsidRPr="008D19B8">
        <w:tab/>
        <w:t>Getting written evidence</w:t>
      </w:r>
    </w:p>
    <w:p w:rsidR="006E0072" w:rsidRPr="008D19B8" w:rsidRDefault="006E0072" w:rsidP="006E0072">
      <w:pPr>
        <w:pStyle w:val="TofSectsSection"/>
      </w:pPr>
      <w:r w:rsidRPr="008D19B8">
        <w:lastRenderedPageBreak/>
        <w:t>900</w:t>
      </w:r>
      <w:r w:rsidR="00EE0157">
        <w:noBreakHyphen/>
      </w:r>
      <w:r w:rsidRPr="008D19B8">
        <w:t>85</w:t>
      </w:r>
      <w:r w:rsidRPr="008D19B8">
        <w:tab/>
        <w:t>Keeping travel records</w:t>
      </w:r>
    </w:p>
    <w:p w:rsidR="006E0072" w:rsidRPr="008D19B8" w:rsidRDefault="006E0072" w:rsidP="006E0072">
      <w:pPr>
        <w:pStyle w:val="TofSectsSection"/>
      </w:pPr>
      <w:r w:rsidRPr="008D19B8">
        <w:t>900</w:t>
      </w:r>
      <w:r w:rsidR="00EE0157">
        <w:noBreakHyphen/>
      </w:r>
      <w:r w:rsidRPr="008D19B8">
        <w:t>90</w:t>
      </w:r>
      <w:r w:rsidRPr="008D19B8">
        <w:tab/>
        <w:t>Retaining the written evidence and travel records</w:t>
      </w:r>
    </w:p>
    <w:p w:rsidR="006E0072" w:rsidRPr="008D19B8" w:rsidRDefault="006E0072" w:rsidP="006E0072">
      <w:pPr>
        <w:pStyle w:val="TofSectsSection"/>
      </w:pPr>
      <w:r w:rsidRPr="008D19B8">
        <w:t>900</w:t>
      </w:r>
      <w:r w:rsidR="00EE0157">
        <w:noBreakHyphen/>
      </w:r>
      <w:r w:rsidRPr="008D19B8">
        <w:t>95</w:t>
      </w:r>
      <w:r w:rsidRPr="008D19B8">
        <w:tab/>
        <w:t xml:space="preserve">Meaning of </w:t>
      </w:r>
      <w:r w:rsidRPr="008D19B8">
        <w:rPr>
          <w:i/>
        </w:rPr>
        <w:t>business travel expense</w:t>
      </w:r>
    </w:p>
    <w:p w:rsidR="006E0072" w:rsidRPr="008D19B8" w:rsidRDefault="006E0072" w:rsidP="006E0072">
      <w:pPr>
        <w:pStyle w:val="ActHead5"/>
      </w:pPr>
      <w:bookmarkStart w:id="26" w:name="_Toc109642377"/>
      <w:r w:rsidRPr="008D19B8">
        <w:rPr>
          <w:rStyle w:val="CharSectno"/>
        </w:rPr>
        <w:t>900</w:t>
      </w:r>
      <w:r w:rsidR="00EE0157">
        <w:rPr>
          <w:rStyle w:val="CharSectno"/>
        </w:rPr>
        <w:noBreakHyphen/>
      </w:r>
      <w:r w:rsidRPr="008D19B8">
        <w:rPr>
          <w:rStyle w:val="CharSectno"/>
        </w:rPr>
        <w:t>80</w:t>
      </w:r>
      <w:r w:rsidRPr="008D19B8">
        <w:t xml:space="preserve">  Getting written evidence</w:t>
      </w:r>
      <w:bookmarkEnd w:id="26"/>
    </w:p>
    <w:p w:rsidR="006E0072" w:rsidRPr="008D19B8" w:rsidRDefault="006E0072" w:rsidP="006E0072">
      <w:pPr>
        <w:pStyle w:val="subsection"/>
        <w:keepNext/>
        <w:keepLines/>
      </w:pPr>
      <w:r w:rsidRPr="008D19B8">
        <w:tab/>
        <w:t>(1)</w:t>
      </w:r>
      <w:r w:rsidRPr="008D19B8">
        <w:rPr>
          <w:b/>
        </w:rPr>
        <w:tab/>
      </w:r>
      <w:r w:rsidRPr="008D19B8">
        <w:t xml:space="preserve">To deduct a </w:t>
      </w:r>
      <w:r w:rsidR="00EE0157" w:rsidRPr="00EE0157">
        <w:rPr>
          <w:position w:val="6"/>
          <w:sz w:val="16"/>
        </w:rPr>
        <w:t>*</w:t>
      </w:r>
      <w:r w:rsidRPr="008D19B8">
        <w:t>business travel expense:</w:t>
      </w:r>
    </w:p>
    <w:p w:rsidR="006E0072" w:rsidRPr="008D19B8" w:rsidRDefault="006E0072" w:rsidP="006E0072">
      <w:pPr>
        <w:pStyle w:val="paragraph"/>
      </w:pPr>
      <w:r w:rsidRPr="008D19B8">
        <w:tab/>
        <w:t>(a)</w:t>
      </w:r>
      <w:r w:rsidRPr="008D19B8">
        <w:tab/>
        <w:t>it must qualify as a deduction under some provision of this Act outside this Division; and</w:t>
      </w:r>
    </w:p>
    <w:p w:rsidR="006E0072" w:rsidRPr="008D19B8" w:rsidRDefault="006E0072" w:rsidP="006E0072">
      <w:pPr>
        <w:pStyle w:val="paragraph"/>
        <w:keepNext/>
      </w:pPr>
      <w:r w:rsidRPr="008D19B8">
        <w:tab/>
        <w:t>(b)</w:t>
      </w:r>
      <w:r w:rsidRPr="008D19B8">
        <w:tab/>
        <w:t xml:space="preserve">you need to substantiate it by getting written evidence. </w:t>
      </w:r>
    </w:p>
    <w:p w:rsidR="006E0072" w:rsidRPr="008D19B8" w:rsidRDefault="006E0072" w:rsidP="006E0072">
      <w:pPr>
        <w:pStyle w:val="subsection2"/>
        <w:keepNext/>
      </w:pPr>
      <w:r w:rsidRPr="008D19B8">
        <w:t>Subdivision</w:t>
      </w:r>
      <w:r w:rsidR="006935D7" w:rsidRPr="008D19B8">
        <w:t> </w:t>
      </w:r>
      <w:r w:rsidRPr="008D19B8">
        <w:t>900</w:t>
      </w:r>
      <w:r w:rsidR="00EE0157">
        <w:noBreakHyphen/>
      </w:r>
      <w:r w:rsidRPr="008D19B8">
        <w:t>E tells you about the evidence you need.</w:t>
      </w:r>
    </w:p>
    <w:p w:rsidR="006E0072" w:rsidRPr="008D19B8" w:rsidRDefault="006E0072" w:rsidP="006E0072">
      <w:pPr>
        <w:pStyle w:val="TLPnoteright"/>
      </w:pPr>
      <w:r w:rsidRPr="008D19B8">
        <w:t>To find out whether an expense qualifies as a deduction under this Act, see Division</w:t>
      </w:r>
      <w:r w:rsidR="006935D7" w:rsidRPr="008D19B8">
        <w:t> </w:t>
      </w:r>
      <w:r w:rsidRPr="008D19B8">
        <w:t>8 (Deductions).</w:t>
      </w:r>
    </w:p>
    <w:p w:rsidR="006E0072" w:rsidRPr="008D19B8" w:rsidRDefault="006E0072" w:rsidP="006E0072">
      <w:pPr>
        <w:pStyle w:val="subsection"/>
      </w:pPr>
      <w:r w:rsidRPr="008D19B8">
        <w:tab/>
        <w:t>(2)</w:t>
      </w:r>
      <w:r w:rsidRPr="008D19B8">
        <w:tab/>
        <w:t>If your expense is for fuel or oil, you have a choice of either:</w:t>
      </w:r>
    </w:p>
    <w:p w:rsidR="006E0072" w:rsidRPr="008D19B8" w:rsidRDefault="006E0072" w:rsidP="006E0072">
      <w:pPr>
        <w:pStyle w:val="paragraph"/>
      </w:pPr>
      <w:r w:rsidRPr="008D19B8">
        <w:tab/>
        <w:t>(a)</w:t>
      </w:r>
      <w:r w:rsidRPr="008D19B8">
        <w:tab/>
        <w:t>getting written evidence of it under Subdivision</w:t>
      </w:r>
      <w:r w:rsidR="006935D7" w:rsidRPr="008D19B8">
        <w:t> </w:t>
      </w:r>
      <w:r w:rsidRPr="008D19B8">
        <w:t>900</w:t>
      </w:r>
      <w:r w:rsidR="00EE0157">
        <w:noBreakHyphen/>
      </w:r>
      <w:r w:rsidRPr="008D19B8">
        <w:t>E; or</w:t>
      </w:r>
    </w:p>
    <w:p w:rsidR="006E0072" w:rsidRPr="008D19B8" w:rsidRDefault="006E0072" w:rsidP="006E0072">
      <w:pPr>
        <w:pStyle w:val="paragraph"/>
        <w:keepNext/>
      </w:pPr>
      <w:r w:rsidRPr="008D19B8">
        <w:tab/>
        <w:t>(b)</w:t>
      </w:r>
      <w:r w:rsidRPr="008D19B8">
        <w:tab/>
        <w:t xml:space="preserve">keeping odometer records for the period when you owned or leased the </w:t>
      </w:r>
      <w:r w:rsidR="00EE0157" w:rsidRPr="00EE0157">
        <w:rPr>
          <w:position w:val="6"/>
          <w:sz w:val="16"/>
        </w:rPr>
        <w:t>*</w:t>
      </w:r>
      <w:r w:rsidRPr="008D19B8">
        <w:t>car in the income year.</w:t>
      </w:r>
    </w:p>
    <w:p w:rsidR="006E0072" w:rsidRPr="008D19B8" w:rsidRDefault="006E0072" w:rsidP="006E0072">
      <w:pPr>
        <w:pStyle w:val="subsection2"/>
      </w:pPr>
      <w:r w:rsidRPr="008D19B8">
        <w:t>Subdivision</w:t>
      </w:r>
      <w:r w:rsidR="006935D7" w:rsidRPr="008D19B8">
        <w:t> </w:t>
      </w:r>
      <w:r w:rsidRPr="008D19B8">
        <w:t>28</w:t>
      </w:r>
      <w:r w:rsidR="00EE0157">
        <w:noBreakHyphen/>
      </w:r>
      <w:r w:rsidRPr="008D19B8">
        <w:t>H tells you about odometer records.</w:t>
      </w:r>
    </w:p>
    <w:p w:rsidR="006E0072" w:rsidRPr="008D19B8" w:rsidRDefault="006E0072" w:rsidP="006E0072">
      <w:pPr>
        <w:pStyle w:val="notetext"/>
      </w:pPr>
      <w:r w:rsidRPr="008D19B8">
        <w:t>Note:</w:t>
      </w:r>
      <w:r w:rsidRPr="008D19B8">
        <w:tab/>
        <w:t>In certain circumstances (for example, under a hire purchase agreement) the notional buyer of property is taken to be its owner (see subsection</w:t>
      </w:r>
      <w:r w:rsidR="006935D7" w:rsidRPr="008D19B8">
        <w:t> </w:t>
      </w:r>
      <w:r w:rsidRPr="008D19B8">
        <w:t>240</w:t>
      </w:r>
      <w:r w:rsidR="00EE0157">
        <w:noBreakHyphen/>
      </w:r>
      <w:r w:rsidRPr="008D19B8">
        <w:t>20(2)).</w:t>
      </w:r>
    </w:p>
    <w:p w:rsidR="006E0072" w:rsidRPr="008D19B8" w:rsidRDefault="006E0072" w:rsidP="006E0072">
      <w:pPr>
        <w:pStyle w:val="ActHead5"/>
      </w:pPr>
      <w:bookmarkStart w:id="27" w:name="_Toc109642378"/>
      <w:r w:rsidRPr="008D19B8">
        <w:rPr>
          <w:rStyle w:val="CharSectno"/>
        </w:rPr>
        <w:t>900</w:t>
      </w:r>
      <w:r w:rsidR="00EE0157">
        <w:rPr>
          <w:rStyle w:val="CharSectno"/>
        </w:rPr>
        <w:noBreakHyphen/>
      </w:r>
      <w:r w:rsidRPr="008D19B8">
        <w:rPr>
          <w:rStyle w:val="CharSectno"/>
        </w:rPr>
        <w:t>85</w:t>
      </w:r>
      <w:r w:rsidRPr="008D19B8">
        <w:t xml:space="preserve">  Keeping travel records</w:t>
      </w:r>
      <w:bookmarkEnd w:id="27"/>
    </w:p>
    <w:p w:rsidR="006E0072" w:rsidRPr="008D19B8" w:rsidRDefault="006E0072" w:rsidP="006E0072">
      <w:pPr>
        <w:pStyle w:val="subsection"/>
      </w:pPr>
      <w:r w:rsidRPr="008D19B8">
        <w:tab/>
      </w:r>
      <w:r w:rsidRPr="008D19B8">
        <w:tab/>
        <w:t>You need to keep travel records if your expense is for travel that involves you being away from your ordinary residence for 6 or more nights in a row. Subdivision</w:t>
      </w:r>
      <w:r w:rsidR="006935D7" w:rsidRPr="008D19B8">
        <w:t> </w:t>
      </w:r>
      <w:r w:rsidRPr="008D19B8">
        <w:t>900</w:t>
      </w:r>
      <w:r w:rsidR="00EE0157">
        <w:noBreakHyphen/>
      </w:r>
      <w:r w:rsidRPr="008D19B8">
        <w:t>F tells you about travel records.</w:t>
      </w:r>
    </w:p>
    <w:p w:rsidR="006E0072" w:rsidRPr="008D19B8" w:rsidRDefault="006E0072" w:rsidP="006E0072">
      <w:pPr>
        <w:pStyle w:val="ActHead5"/>
      </w:pPr>
      <w:bookmarkStart w:id="28" w:name="_Toc109642379"/>
      <w:r w:rsidRPr="008D19B8">
        <w:rPr>
          <w:rStyle w:val="CharSectno"/>
        </w:rPr>
        <w:t>900</w:t>
      </w:r>
      <w:r w:rsidR="00EE0157">
        <w:rPr>
          <w:rStyle w:val="CharSectno"/>
        </w:rPr>
        <w:noBreakHyphen/>
      </w:r>
      <w:r w:rsidRPr="008D19B8">
        <w:rPr>
          <w:rStyle w:val="CharSectno"/>
        </w:rPr>
        <w:t>90</w:t>
      </w:r>
      <w:r w:rsidRPr="008D19B8">
        <w:t xml:space="preserve">  Retaining the written evidence and travel records</w:t>
      </w:r>
      <w:bookmarkEnd w:id="28"/>
    </w:p>
    <w:p w:rsidR="006E0072" w:rsidRPr="008D19B8" w:rsidRDefault="006E0072" w:rsidP="006E0072">
      <w:pPr>
        <w:pStyle w:val="subsection"/>
      </w:pPr>
      <w:r w:rsidRPr="008D19B8">
        <w:tab/>
        <w:t>(1)</w:t>
      </w:r>
      <w:r w:rsidRPr="008D19B8">
        <w:rPr>
          <w:b/>
        </w:rPr>
        <w:tab/>
      </w:r>
      <w:r w:rsidRPr="008D19B8">
        <w:t>Once you have the material required by section</w:t>
      </w:r>
      <w:r w:rsidR="006935D7" w:rsidRPr="008D19B8">
        <w:t> </w:t>
      </w:r>
      <w:r w:rsidRPr="008D19B8">
        <w:t>900</w:t>
      </w:r>
      <w:r w:rsidR="00EE0157">
        <w:noBreakHyphen/>
      </w:r>
      <w:r w:rsidRPr="008D19B8">
        <w:t>80 or 900</w:t>
      </w:r>
      <w:r w:rsidR="00EE0157">
        <w:noBreakHyphen/>
      </w:r>
      <w:r w:rsidRPr="008D19B8">
        <w:t xml:space="preserve">85, you must retain it for 5 years. There is no need to lodge it with your </w:t>
      </w:r>
      <w:r w:rsidR="00EE0157" w:rsidRPr="00EE0157">
        <w:rPr>
          <w:position w:val="6"/>
          <w:sz w:val="16"/>
        </w:rPr>
        <w:t>*</w:t>
      </w:r>
      <w:r w:rsidRPr="008D19B8">
        <w:t>income tax return. The Commissioner may require you to produce it: see Subdivision</w:t>
      </w:r>
      <w:r w:rsidR="006935D7" w:rsidRPr="008D19B8">
        <w:t> </w:t>
      </w:r>
      <w:r w:rsidRPr="008D19B8">
        <w:t>900</w:t>
      </w:r>
      <w:r w:rsidR="00EE0157">
        <w:noBreakHyphen/>
      </w:r>
      <w:r w:rsidRPr="008D19B8">
        <w:t xml:space="preserve">G. The period for which you must retain it is called the </w:t>
      </w:r>
      <w:r w:rsidRPr="008D19B8">
        <w:rPr>
          <w:b/>
          <w:i/>
        </w:rPr>
        <w:t>retention period</w:t>
      </w:r>
      <w:r w:rsidRPr="008D19B8">
        <w:t>.</w:t>
      </w:r>
    </w:p>
    <w:p w:rsidR="006E0072" w:rsidRPr="008D19B8" w:rsidRDefault="006E0072" w:rsidP="006E0072">
      <w:pPr>
        <w:pStyle w:val="subsection"/>
      </w:pPr>
      <w:r w:rsidRPr="008D19B8">
        <w:lastRenderedPageBreak/>
        <w:tab/>
        <w:t>(2)</w:t>
      </w:r>
      <w:r w:rsidRPr="008D19B8">
        <w:rPr>
          <w:b/>
        </w:rPr>
        <w:tab/>
      </w:r>
      <w:r w:rsidRPr="008D19B8">
        <w:t xml:space="preserve">The 5 years start on the due day for lodging your </w:t>
      </w:r>
      <w:r w:rsidR="00EE0157" w:rsidRPr="00EE0157">
        <w:rPr>
          <w:position w:val="6"/>
          <w:sz w:val="16"/>
        </w:rPr>
        <w:t>*</w:t>
      </w:r>
      <w:r w:rsidRPr="008D19B8">
        <w:t>income tax return for the income year. If you lodge your return later, the 5 years start on the day you lodge it.</w:t>
      </w:r>
    </w:p>
    <w:p w:rsidR="006E0072" w:rsidRPr="008D19B8" w:rsidRDefault="006E0072" w:rsidP="006E0072">
      <w:pPr>
        <w:pStyle w:val="subsection"/>
      </w:pPr>
      <w:r w:rsidRPr="008D19B8">
        <w:tab/>
        <w:t>(3)</w:t>
      </w:r>
      <w:r w:rsidRPr="008D19B8">
        <w:rPr>
          <w:b/>
        </w:rPr>
        <w:tab/>
      </w:r>
      <w:r w:rsidRPr="008D19B8">
        <w:t xml:space="preserve">However, the </w:t>
      </w:r>
      <w:r w:rsidR="00EE0157" w:rsidRPr="00EE0157">
        <w:rPr>
          <w:position w:val="6"/>
          <w:sz w:val="16"/>
        </w:rPr>
        <w:t>*</w:t>
      </w:r>
      <w:r w:rsidRPr="008D19B8">
        <w:t>retention period is extended if, when the 5 years end, you are involved in a dispute with the Commissioner that relates to the expense. See section</w:t>
      </w:r>
      <w:r w:rsidR="006935D7" w:rsidRPr="008D19B8">
        <w:t> </w:t>
      </w:r>
      <w:r w:rsidRPr="008D19B8">
        <w:t>900</w:t>
      </w:r>
      <w:r w:rsidR="00EE0157">
        <w:noBreakHyphen/>
      </w:r>
      <w:r w:rsidRPr="008D19B8">
        <w:t>170.</w:t>
      </w:r>
    </w:p>
    <w:p w:rsidR="006E0072" w:rsidRPr="008D19B8" w:rsidRDefault="006E0072" w:rsidP="006E0072">
      <w:pPr>
        <w:pStyle w:val="subsection"/>
      </w:pPr>
      <w:r w:rsidRPr="008D19B8">
        <w:tab/>
        <w:t>(4)</w:t>
      </w:r>
      <w:r w:rsidRPr="008D19B8">
        <w:rPr>
          <w:b/>
        </w:rPr>
        <w:tab/>
      </w:r>
      <w:r w:rsidRPr="008D19B8">
        <w:t xml:space="preserve">If you do not retain the material for the </w:t>
      </w:r>
      <w:r w:rsidR="00EE0157" w:rsidRPr="00EE0157">
        <w:rPr>
          <w:position w:val="6"/>
          <w:sz w:val="16"/>
        </w:rPr>
        <w:t>*</w:t>
      </w:r>
      <w:r w:rsidRPr="008D19B8">
        <w:t>retention period, you cannot deduct the expense. If you have already deducted it, your assessment may be amended to disallow the deduction.</w:t>
      </w:r>
    </w:p>
    <w:p w:rsidR="006E0072" w:rsidRPr="008D19B8" w:rsidRDefault="006E0072" w:rsidP="006E0072">
      <w:pPr>
        <w:pStyle w:val="subsection"/>
      </w:pPr>
      <w:r w:rsidRPr="008D19B8">
        <w:tab/>
        <w:t>(5)</w:t>
      </w:r>
      <w:r w:rsidRPr="008D19B8">
        <w:rPr>
          <w:b/>
        </w:rPr>
        <w:tab/>
      </w:r>
      <w:r w:rsidRPr="008D19B8">
        <w:t>If you lose any of the material, there are rules that might help you in section</w:t>
      </w:r>
      <w:r w:rsidR="006935D7" w:rsidRPr="008D19B8">
        <w:t> </w:t>
      </w:r>
      <w:r w:rsidRPr="008D19B8">
        <w:t>900</w:t>
      </w:r>
      <w:r w:rsidR="00EE0157">
        <w:noBreakHyphen/>
      </w:r>
      <w:r w:rsidRPr="008D19B8">
        <w:t>205.</w:t>
      </w:r>
    </w:p>
    <w:p w:rsidR="006E0072" w:rsidRPr="008D19B8" w:rsidRDefault="006E0072" w:rsidP="006E0072">
      <w:pPr>
        <w:pStyle w:val="ActHead5"/>
      </w:pPr>
      <w:bookmarkStart w:id="29" w:name="_Toc109642380"/>
      <w:r w:rsidRPr="008D19B8">
        <w:rPr>
          <w:rStyle w:val="CharSectno"/>
        </w:rPr>
        <w:t>900</w:t>
      </w:r>
      <w:r w:rsidR="00EE0157">
        <w:rPr>
          <w:rStyle w:val="CharSectno"/>
        </w:rPr>
        <w:noBreakHyphen/>
      </w:r>
      <w:r w:rsidRPr="008D19B8">
        <w:rPr>
          <w:rStyle w:val="CharSectno"/>
        </w:rPr>
        <w:t>95</w:t>
      </w:r>
      <w:r w:rsidRPr="008D19B8">
        <w:t xml:space="preserve">  Meaning of </w:t>
      </w:r>
      <w:r w:rsidRPr="008D19B8">
        <w:rPr>
          <w:i/>
        </w:rPr>
        <w:t>business travel expense</w:t>
      </w:r>
      <w:bookmarkEnd w:id="29"/>
    </w:p>
    <w:p w:rsidR="006E0072" w:rsidRPr="008D19B8" w:rsidRDefault="006E0072" w:rsidP="006E0072">
      <w:pPr>
        <w:pStyle w:val="SubsectionHead"/>
      </w:pPr>
      <w:r w:rsidRPr="008D19B8">
        <w:t>General</w:t>
      </w:r>
    </w:p>
    <w:p w:rsidR="006E0072" w:rsidRPr="008D19B8" w:rsidRDefault="006E0072" w:rsidP="006E0072">
      <w:pPr>
        <w:pStyle w:val="subsection"/>
      </w:pPr>
      <w:r w:rsidRPr="008D19B8">
        <w:tab/>
        <w:t>(1)</w:t>
      </w:r>
      <w:r w:rsidRPr="008D19B8">
        <w:rPr>
          <w:b/>
        </w:rPr>
        <w:tab/>
      </w:r>
      <w:r w:rsidRPr="008D19B8">
        <w:t xml:space="preserve">A </w:t>
      </w:r>
      <w:r w:rsidRPr="008D19B8">
        <w:rPr>
          <w:b/>
          <w:i/>
        </w:rPr>
        <w:t>business travel expense</w:t>
      </w:r>
      <w:r w:rsidRPr="008D19B8">
        <w:t xml:space="preserve"> is a </w:t>
      </w:r>
      <w:r w:rsidR="00EE0157" w:rsidRPr="00EE0157">
        <w:rPr>
          <w:position w:val="6"/>
          <w:sz w:val="16"/>
        </w:rPr>
        <w:t>*</w:t>
      </w:r>
      <w:r w:rsidRPr="008D19B8">
        <w:t>travel expense, in so far as you incur it in producing your assessable income other than salary or wages.</w:t>
      </w:r>
    </w:p>
    <w:p w:rsidR="006E0072" w:rsidRPr="008D19B8" w:rsidRDefault="006E0072" w:rsidP="006E0072">
      <w:pPr>
        <w:pStyle w:val="SubsectionHead"/>
      </w:pPr>
      <w:r w:rsidRPr="008D19B8">
        <w:t>Travel expense</w:t>
      </w:r>
    </w:p>
    <w:p w:rsidR="006E0072" w:rsidRPr="008D19B8" w:rsidRDefault="006E0072" w:rsidP="006E0072">
      <w:pPr>
        <w:pStyle w:val="subsection"/>
      </w:pPr>
      <w:r w:rsidRPr="008D19B8">
        <w:tab/>
        <w:t>(2)</w:t>
      </w:r>
      <w:r w:rsidRPr="008D19B8">
        <w:rPr>
          <w:b/>
        </w:rPr>
        <w:tab/>
      </w:r>
      <w:r w:rsidRPr="008D19B8">
        <w:t xml:space="preserve">A loss or outgoing is a </w:t>
      </w:r>
      <w:r w:rsidRPr="008D19B8">
        <w:rPr>
          <w:b/>
          <w:i/>
        </w:rPr>
        <w:t>travel expense</w:t>
      </w:r>
      <w:r w:rsidRPr="008D19B8">
        <w:t xml:space="preserve"> if you incur it for travel by you that involves you being away from your ordinary residence for at least one night. The travel may be within or outside </w:t>
      </w:r>
      <w:smartTag w:uri="urn:schemas-microsoft-com:office:smarttags" w:element="country-region">
        <w:smartTag w:uri="urn:schemas-microsoft-com:office:smarttags" w:element="place">
          <w:r w:rsidRPr="008D19B8">
            <w:t>Australia</w:t>
          </w:r>
        </w:smartTag>
      </w:smartTag>
      <w:r w:rsidRPr="008D19B8">
        <w:t>.</w:t>
      </w:r>
    </w:p>
    <w:p w:rsidR="006E0072" w:rsidRPr="008D19B8" w:rsidRDefault="006E0072" w:rsidP="006E0072">
      <w:pPr>
        <w:pStyle w:val="SubsectionHead"/>
      </w:pPr>
      <w:r w:rsidRPr="008D19B8">
        <w:t>Salary and wages travel expenses excluded</w:t>
      </w:r>
    </w:p>
    <w:p w:rsidR="006E0072" w:rsidRPr="008D19B8" w:rsidRDefault="006E0072" w:rsidP="006E0072">
      <w:pPr>
        <w:pStyle w:val="subsection"/>
      </w:pPr>
      <w:r w:rsidRPr="008D19B8">
        <w:tab/>
        <w:t>(3)</w:t>
      </w:r>
      <w:r w:rsidRPr="008D19B8">
        <w:rPr>
          <w:b/>
        </w:rPr>
        <w:tab/>
      </w:r>
      <w:r w:rsidRPr="008D19B8">
        <w:t xml:space="preserve">In so far as you incur </w:t>
      </w:r>
      <w:r w:rsidR="00EE0157" w:rsidRPr="00EE0157">
        <w:rPr>
          <w:position w:val="6"/>
          <w:sz w:val="16"/>
        </w:rPr>
        <w:t>*</w:t>
      </w:r>
      <w:r w:rsidRPr="008D19B8">
        <w:t xml:space="preserve">travel expenses in producing your salary or wages, the expenses are not treated as </w:t>
      </w:r>
      <w:r w:rsidR="00EE0157" w:rsidRPr="00EE0157">
        <w:rPr>
          <w:position w:val="6"/>
          <w:sz w:val="16"/>
        </w:rPr>
        <w:t>*</w:t>
      </w:r>
      <w:r w:rsidRPr="008D19B8">
        <w:t xml:space="preserve">business travel expenses. Instead, they are dealt with as </w:t>
      </w:r>
      <w:r w:rsidR="00EE0157" w:rsidRPr="00EE0157">
        <w:rPr>
          <w:position w:val="6"/>
          <w:sz w:val="16"/>
        </w:rPr>
        <w:t>*</w:t>
      </w:r>
      <w:r w:rsidRPr="008D19B8">
        <w:t>work expenses in Subdivision</w:t>
      </w:r>
      <w:r w:rsidR="006935D7" w:rsidRPr="008D19B8">
        <w:t> </w:t>
      </w:r>
      <w:r w:rsidRPr="008D19B8">
        <w:t>900</w:t>
      </w:r>
      <w:r w:rsidR="00EE0157">
        <w:noBreakHyphen/>
      </w:r>
      <w:r w:rsidRPr="008D19B8">
        <w:t>B.</w:t>
      </w:r>
    </w:p>
    <w:p w:rsidR="006E0072" w:rsidRPr="008D19B8" w:rsidRDefault="006E0072" w:rsidP="006E0072">
      <w:pPr>
        <w:pStyle w:val="notetext"/>
      </w:pPr>
      <w:r w:rsidRPr="008D19B8">
        <w:t>Note:</w:t>
      </w:r>
      <w:r w:rsidRPr="008D19B8">
        <w:tab/>
        <w:t>This Division also applies to withholding payments that are not salary or wages: see subsection</w:t>
      </w:r>
      <w:r w:rsidR="006935D7" w:rsidRPr="008D19B8">
        <w:t> </w:t>
      </w:r>
      <w:r w:rsidRPr="008D19B8">
        <w:t>900</w:t>
      </w:r>
      <w:r w:rsidR="00EE0157">
        <w:noBreakHyphen/>
      </w:r>
      <w:r w:rsidRPr="008D19B8">
        <w:t>12(3).</w:t>
      </w:r>
    </w:p>
    <w:p w:rsidR="006E0072" w:rsidRPr="008D19B8" w:rsidRDefault="006E0072" w:rsidP="006E0072">
      <w:pPr>
        <w:pStyle w:val="SubsectionHead"/>
      </w:pPr>
      <w:r w:rsidRPr="008D19B8">
        <w:lastRenderedPageBreak/>
        <w:t>Travel allowance expenses excluded</w:t>
      </w:r>
    </w:p>
    <w:p w:rsidR="006E0072" w:rsidRPr="008D19B8" w:rsidRDefault="006E0072" w:rsidP="006E0072">
      <w:pPr>
        <w:pStyle w:val="subsection"/>
      </w:pPr>
      <w:r w:rsidRPr="008D19B8">
        <w:tab/>
        <w:t>(4)</w:t>
      </w:r>
      <w:r w:rsidRPr="008D19B8">
        <w:tab/>
      </w:r>
      <w:r w:rsidR="00EE0157" w:rsidRPr="00EE0157">
        <w:rPr>
          <w:position w:val="6"/>
          <w:sz w:val="16"/>
        </w:rPr>
        <w:t>*</w:t>
      </w:r>
      <w:r w:rsidRPr="008D19B8">
        <w:t xml:space="preserve">Travel allowance expenses are not treated as </w:t>
      </w:r>
      <w:r w:rsidR="00EE0157" w:rsidRPr="00EE0157">
        <w:rPr>
          <w:position w:val="6"/>
          <w:sz w:val="16"/>
        </w:rPr>
        <w:t>*</w:t>
      </w:r>
      <w:r w:rsidRPr="008D19B8">
        <w:t xml:space="preserve">business travel expenses. They too are dealt with as </w:t>
      </w:r>
      <w:r w:rsidR="00EE0157" w:rsidRPr="00EE0157">
        <w:rPr>
          <w:position w:val="6"/>
          <w:sz w:val="16"/>
        </w:rPr>
        <w:t>*</w:t>
      </w:r>
      <w:r w:rsidRPr="008D19B8">
        <w:t>work expenses in Subdivision</w:t>
      </w:r>
      <w:r w:rsidR="006935D7" w:rsidRPr="008D19B8">
        <w:t> </w:t>
      </w:r>
      <w:r w:rsidRPr="008D19B8">
        <w:t>900</w:t>
      </w:r>
      <w:r w:rsidR="00EE0157">
        <w:noBreakHyphen/>
      </w:r>
      <w:r w:rsidRPr="008D19B8">
        <w:t>B.</w:t>
      </w:r>
    </w:p>
    <w:p w:rsidR="006E0072" w:rsidRPr="008D19B8" w:rsidRDefault="006E0072" w:rsidP="006E0072">
      <w:pPr>
        <w:pStyle w:val="SubsectionHead"/>
      </w:pPr>
      <w:r w:rsidRPr="008D19B8">
        <w:t>Motor vehicle expenses excluded</w:t>
      </w:r>
    </w:p>
    <w:p w:rsidR="006E0072" w:rsidRPr="008D19B8" w:rsidRDefault="006E0072" w:rsidP="006E0072">
      <w:pPr>
        <w:pStyle w:val="subsection"/>
      </w:pPr>
      <w:r w:rsidRPr="008D19B8">
        <w:tab/>
        <w:t>(5)</w:t>
      </w:r>
      <w:r w:rsidRPr="008D19B8">
        <w:rPr>
          <w:b/>
        </w:rPr>
        <w:tab/>
      </w:r>
      <w:r w:rsidRPr="008D19B8">
        <w:t xml:space="preserve">A loss or outgoing to do with a </w:t>
      </w:r>
      <w:r w:rsidR="00EE0157" w:rsidRPr="00EE0157">
        <w:rPr>
          <w:position w:val="6"/>
          <w:sz w:val="16"/>
        </w:rPr>
        <w:t>*</w:t>
      </w:r>
      <w:r w:rsidRPr="008D19B8">
        <w:t xml:space="preserve">motor vehicle is not treated as a </w:t>
      </w:r>
      <w:r w:rsidR="00EE0157" w:rsidRPr="00EE0157">
        <w:rPr>
          <w:position w:val="6"/>
          <w:sz w:val="16"/>
        </w:rPr>
        <w:t>*</w:t>
      </w:r>
      <w:r w:rsidRPr="008D19B8">
        <w:t>business travel expense unless it is:</w:t>
      </w:r>
    </w:p>
    <w:p w:rsidR="006E0072" w:rsidRPr="008D19B8" w:rsidRDefault="006E0072" w:rsidP="006E0072">
      <w:pPr>
        <w:pStyle w:val="paragraph"/>
      </w:pPr>
      <w:r w:rsidRPr="008D19B8">
        <w:tab/>
        <w:t>(a)</w:t>
      </w:r>
      <w:r w:rsidRPr="008D19B8">
        <w:tab/>
        <w:t xml:space="preserve">a loss or outgoing incurred, or a payment made, in respect of travel outside </w:t>
      </w:r>
      <w:smartTag w:uri="urn:schemas-microsoft-com:office:smarttags" w:element="country-region">
        <w:smartTag w:uri="urn:schemas-microsoft-com:office:smarttags" w:element="place">
          <w:r w:rsidRPr="008D19B8">
            <w:t>Australia</w:t>
          </w:r>
        </w:smartTag>
      </w:smartTag>
      <w:r w:rsidRPr="008D19B8">
        <w:t>; or</w:t>
      </w:r>
    </w:p>
    <w:p w:rsidR="006E0072" w:rsidRPr="008D19B8" w:rsidRDefault="006E0072" w:rsidP="006E0072">
      <w:pPr>
        <w:pStyle w:val="paragraph"/>
        <w:keepNext/>
      </w:pPr>
      <w:r w:rsidRPr="008D19B8">
        <w:tab/>
        <w:t>(b)</w:t>
      </w:r>
      <w:r w:rsidRPr="008D19B8">
        <w:tab/>
        <w:t>a taxi fare or similar loss or outgoing.</w:t>
      </w:r>
    </w:p>
    <w:p w:rsidR="006E0072" w:rsidRPr="008D19B8" w:rsidRDefault="006E0072" w:rsidP="006E0072">
      <w:pPr>
        <w:pStyle w:val="subsection2"/>
      </w:pPr>
      <w:r w:rsidRPr="008D19B8">
        <w:t xml:space="preserve">However, most </w:t>
      </w:r>
      <w:r w:rsidR="00EE0157" w:rsidRPr="00EE0157">
        <w:rPr>
          <w:position w:val="6"/>
          <w:sz w:val="16"/>
        </w:rPr>
        <w:t>*</w:t>
      </w:r>
      <w:r w:rsidRPr="008D19B8">
        <w:t xml:space="preserve">motor vehicle expenses are covered by the rules about </w:t>
      </w:r>
      <w:r w:rsidR="00EE0157" w:rsidRPr="00EE0157">
        <w:rPr>
          <w:position w:val="6"/>
          <w:sz w:val="16"/>
        </w:rPr>
        <w:t>*</w:t>
      </w:r>
      <w:r w:rsidRPr="008D19B8">
        <w:t>car expenses. See Division</w:t>
      </w:r>
      <w:r w:rsidR="006935D7" w:rsidRPr="008D19B8">
        <w:t> </w:t>
      </w:r>
      <w:r w:rsidRPr="008D19B8">
        <w:t>28 and Subdivision</w:t>
      </w:r>
      <w:r w:rsidR="006935D7" w:rsidRPr="008D19B8">
        <w:t> </w:t>
      </w:r>
      <w:r w:rsidRPr="008D19B8">
        <w:t>900</w:t>
      </w:r>
      <w:r w:rsidR="00EE0157">
        <w:noBreakHyphen/>
      </w:r>
      <w:r w:rsidRPr="008D19B8">
        <w:t>C.</w:t>
      </w:r>
    </w:p>
    <w:p w:rsidR="006E0072" w:rsidRPr="008D19B8" w:rsidRDefault="006E0072" w:rsidP="006E0072">
      <w:pPr>
        <w:pStyle w:val="ActHead4"/>
      </w:pPr>
      <w:bookmarkStart w:id="30" w:name="_Toc109642381"/>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E</w:t>
      </w:r>
      <w:r w:rsidRPr="008D19B8">
        <w:t>—</w:t>
      </w:r>
      <w:r w:rsidRPr="008D19B8">
        <w:rPr>
          <w:rStyle w:val="CharSubdText"/>
        </w:rPr>
        <w:t>Written evidence</w:t>
      </w:r>
      <w:bookmarkEnd w:id="30"/>
    </w:p>
    <w:p w:rsidR="006E0072" w:rsidRPr="008D19B8" w:rsidRDefault="006E0072" w:rsidP="006E0072">
      <w:pPr>
        <w:pStyle w:val="ActHead4"/>
      </w:pPr>
      <w:bookmarkStart w:id="31" w:name="_Toc109642382"/>
      <w:r w:rsidRPr="008D19B8">
        <w:t>Guide to Subdivision</w:t>
      </w:r>
      <w:r w:rsidR="006935D7" w:rsidRPr="008D19B8">
        <w:t> </w:t>
      </w:r>
      <w:r w:rsidRPr="008D19B8">
        <w:t>900</w:t>
      </w:r>
      <w:r w:rsidR="00EE0157">
        <w:noBreakHyphen/>
      </w:r>
      <w:r w:rsidRPr="008D19B8">
        <w:t>E</w:t>
      </w:r>
      <w:bookmarkEnd w:id="31"/>
    </w:p>
    <w:p w:rsidR="006E0072" w:rsidRPr="008D19B8" w:rsidRDefault="006E0072" w:rsidP="006E0072">
      <w:pPr>
        <w:pStyle w:val="ActHead5"/>
      </w:pPr>
      <w:bookmarkStart w:id="32" w:name="_Toc109642383"/>
      <w:r w:rsidRPr="008D19B8">
        <w:rPr>
          <w:rStyle w:val="CharSectno"/>
        </w:rPr>
        <w:t>900</w:t>
      </w:r>
      <w:r w:rsidR="00EE0157">
        <w:rPr>
          <w:rStyle w:val="CharSectno"/>
        </w:rPr>
        <w:noBreakHyphen/>
      </w:r>
      <w:r w:rsidRPr="008D19B8">
        <w:rPr>
          <w:rStyle w:val="CharSectno"/>
        </w:rPr>
        <w:t>100</w:t>
      </w:r>
      <w:r w:rsidRPr="008D19B8">
        <w:t xml:space="preserve">  What this Subdivision is about</w:t>
      </w:r>
      <w:bookmarkEnd w:id="32"/>
    </w:p>
    <w:p w:rsidR="006E0072" w:rsidRPr="008D19B8" w:rsidRDefault="006E0072" w:rsidP="006E0072">
      <w:pPr>
        <w:pStyle w:val="BoxText"/>
        <w:spacing w:before="120"/>
      </w:pPr>
      <w:r w:rsidRPr="008D19B8">
        <w:t>This Subdivision tells you how you must get written evidence to support a claim for a deduction.</w:t>
      </w:r>
    </w:p>
    <w:p w:rsidR="006E0072" w:rsidRPr="008D19B8" w:rsidRDefault="006E0072" w:rsidP="00C655B2">
      <w:pPr>
        <w:pStyle w:val="TofSectsHeading"/>
        <w:keepNext/>
        <w:keepLines/>
      </w:pPr>
      <w:r w:rsidRPr="008D19B8">
        <w:t>Table of sections</w:t>
      </w:r>
    </w:p>
    <w:p w:rsidR="006E0072" w:rsidRPr="008D19B8" w:rsidRDefault="006E0072" w:rsidP="00C655B2">
      <w:pPr>
        <w:pStyle w:val="TofSectsGroupHeading"/>
        <w:keepNext/>
      </w:pPr>
      <w:r w:rsidRPr="008D19B8">
        <w:t>Operative provisions</w:t>
      </w:r>
    </w:p>
    <w:p w:rsidR="006E0072" w:rsidRPr="008D19B8" w:rsidRDefault="006E0072" w:rsidP="006E0072">
      <w:pPr>
        <w:pStyle w:val="TofSectsSection"/>
      </w:pPr>
      <w:r w:rsidRPr="008D19B8">
        <w:t>900</w:t>
      </w:r>
      <w:r w:rsidR="00EE0157">
        <w:noBreakHyphen/>
      </w:r>
      <w:r w:rsidRPr="008D19B8">
        <w:t>105</w:t>
      </w:r>
      <w:r w:rsidRPr="008D19B8">
        <w:tab/>
        <w:t>Ways of getting written evidence</w:t>
      </w:r>
    </w:p>
    <w:p w:rsidR="006E0072" w:rsidRPr="008D19B8" w:rsidRDefault="006E0072" w:rsidP="006E0072">
      <w:pPr>
        <w:pStyle w:val="TofSectsSection"/>
      </w:pPr>
      <w:r w:rsidRPr="008D19B8">
        <w:t>900</w:t>
      </w:r>
      <w:r w:rsidR="00EE0157">
        <w:noBreakHyphen/>
      </w:r>
      <w:r w:rsidRPr="008D19B8">
        <w:t>110</w:t>
      </w:r>
      <w:r w:rsidRPr="008D19B8">
        <w:tab/>
        <w:t>Time limits</w:t>
      </w:r>
    </w:p>
    <w:p w:rsidR="006E0072" w:rsidRPr="008D19B8" w:rsidRDefault="006E0072" w:rsidP="006E0072">
      <w:pPr>
        <w:pStyle w:val="TofSectsSection"/>
      </w:pPr>
      <w:r w:rsidRPr="008D19B8">
        <w:t>900</w:t>
      </w:r>
      <w:r w:rsidR="00EE0157">
        <w:noBreakHyphen/>
      </w:r>
      <w:r w:rsidRPr="008D19B8">
        <w:t>115</w:t>
      </w:r>
      <w:r w:rsidRPr="008D19B8">
        <w:tab/>
        <w:t>Written evidence from supplier</w:t>
      </w:r>
    </w:p>
    <w:p w:rsidR="006E0072" w:rsidRPr="008D19B8" w:rsidRDefault="006E0072" w:rsidP="006E0072">
      <w:pPr>
        <w:pStyle w:val="TofSectsSection"/>
      </w:pPr>
      <w:r w:rsidRPr="008D19B8">
        <w:t>900</w:t>
      </w:r>
      <w:r w:rsidR="00EE0157">
        <w:noBreakHyphen/>
      </w:r>
      <w:r w:rsidRPr="008D19B8">
        <w:t>120</w:t>
      </w:r>
      <w:r w:rsidRPr="008D19B8">
        <w:tab/>
        <w:t>Written evidence of depreciating asset expense</w:t>
      </w:r>
    </w:p>
    <w:p w:rsidR="006E0072" w:rsidRPr="008D19B8" w:rsidRDefault="006E0072" w:rsidP="006E0072">
      <w:pPr>
        <w:pStyle w:val="TofSectsSection"/>
      </w:pPr>
      <w:r w:rsidRPr="008D19B8">
        <w:t>900</w:t>
      </w:r>
      <w:r w:rsidR="00EE0157">
        <w:noBreakHyphen/>
      </w:r>
      <w:r w:rsidRPr="008D19B8">
        <w:t>125</w:t>
      </w:r>
      <w:r w:rsidRPr="008D19B8">
        <w:tab/>
        <w:t>Evidence of small expenses</w:t>
      </w:r>
    </w:p>
    <w:p w:rsidR="006E0072" w:rsidRPr="008D19B8" w:rsidRDefault="006E0072" w:rsidP="006E0072">
      <w:pPr>
        <w:pStyle w:val="TofSectsSection"/>
      </w:pPr>
      <w:r w:rsidRPr="008D19B8">
        <w:t>900</w:t>
      </w:r>
      <w:r w:rsidR="00EE0157">
        <w:noBreakHyphen/>
      </w:r>
      <w:r w:rsidRPr="008D19B8">
        <w:t>130</w:t>
      </w:r>
      <w:r w:rsidRPr="008D19B8">
        <w:tab/>
        <w:t>Evidence of expenses considered otherwise too hard to substantiate</w:t>
      </w:r>
    </w:p>
    <w:p w:rsidR="006E0072" w:rsidRPr="008D19B8" w:rsidRDefault="006E0072" w:rsidP="006E0072">
      <w:pPr>
        <w:pStyle w:val="TofSectsSection"/>
      </w:pPr>
      <w:r w:rsidRPr="008D19B8">
        <w:t>900</w:t>
      </w:r>
      <w:r w:rsidR="00EE0157">
        <w:noBreakHyphen/>
      </w:r>
      <w:r w:rsidRPr="008D19B8">
        <w:t>135</w:t>
      </w:r>
      <w:r w:rsidRPr="008D19B8">
        <w:tab/>
        <w:t>Evidence on a payment summary</w:t>
      </w:r>
    </w:p>
    <w:p w:rsidR="006E0072" w:rsidRPr="008D19B8" w:rsidRDefault="006E0072" w:rsidP="006E0072">
      <w:pPr>
        <w:pStyle w:val="ActHead4"/>
      </w:pPr>
      <w:bookmarkStart w:id="33" w:name="_Toc109642384"/>
      <w:r w:rsidRPr="008D19B8">
        <w:lastRenderedPageBreak/>
        <w:t>Operative provisions</w:t>
      </w:r>
      <w:bookmarkEnd w:id="33"/>
    </w:p>
    <w:p w:rsidR="006E0072" w:rsidRPr="008D19B8" w:rsidRDefault="006E0072" w:rsidP="006E0072">
      <w:pPr>
        <w:pStyle w:val="ActHead5"/>
      </w:pPr>
      <w:bookmarkStart w:id="34" w:name="_Toc109642385"/>
      <w:r w:rsidRPr="008D19B8">
        <w:rPr>
          <w:rStyle w:val="CharSectno"/>
        </w:rPr>
        <w:t>900</w:t>
      </w:r>
      <w:r w:rsidR="00EE0157">
        <w:rPr>
          <w:rStyle w:val="CharSectno"/>
        </w:rPr>
        <w:noBreakHyphen/>
      </w:r>
      <w:r w:rsidRPr="008D19B8">
        <w:rPr>
          <w:rStyle w:val="CharSectno"/>
        </w:rPr>
        <w:t>105</w:t>
      </w:r>
      <w:r w:rsidRPr="008D19B8">
        <w:t xml:space="preserve">  Ways of getting written evidence</w:t>
      </w:r>
      <w:bookmarkEnd w:id="34"/>
    </w:p>
    <w:p w:rsidR="006E0072" w:rsidRPr="008D19B8" w:rsidRDefault="006E0072" w:rsidP="006E0072">
      <w:pPr>
        <w:pStyle w:val="subsection"/>
      </w:pPr>
      <w:r w:rsidRPr="008D19B8">
        <w:tab/>
      </w:r>
      <w:r w:rsidRPr="008D19B8">
        <w:tab/>
        <w:t>Each of the following sections has a set of rules for a particular way of getting written evidence to substantiate a deduction. Which ones you can use depends on the type of expense. You only need to use one set of rules to support an expense.</w:t>
      </w:r>
    </w:p>
    <w:p w:rsidR="006E0072" w:rsidRPr="008D19B8" w:rsidRDefault="006E0072" w:rsidP="006E0072">
      <w:pPr>
        <w:pStyle w:val="ActHead5"/>
      </w:pPr>
      <w:bookmarkStart w:id="35" w:name="_Toc109642386"/>
      <w:r w:rsidRPr="008D19B8">
        <w:rPr>
          <w:rStyle w:val="CharSectno"/>
        </w:rPr>
        <w:t>900</w:t>
      </w:r>
      <w:r w:rsidR="00EE0157">
        <w:rPr>
          <w:rStyle w:val="CharSectno"/>
        </w:rPr>
        <w:noBreakHyphen/>
      </w:r>
      <w:r w:rsidRPr="008D19B8">
        <w:rPr>
          <w:rStyle w:val="CharSectno"/>
        </w:rPr>
        <w:t>110</w:t>
      </w:r>
      <w:r w:rsidRPr="008D19B8">
        <w:t xml:space="preserve">  Time limits</w:t>
      </w:r>
      <w:bookmarkEnd w:id="35"/>
    </w:p>
    <w:p w:rsidR="006E0072" w:rsidRPr="008D19B8" w:rsidRDefault="006E0072" w:rsidP="006E0072">
      <w:pPr>
        <w:pStyle w:val="subsection"/>
      </w:pPr>
      <w:r w:rsidRPr="008D19B8">
        <w:tab/>
        <w:t>(1)</w:t>
      </w:r>
      <w:r w:rsidRPr="008D19B8">
        <w:tab/>
        <w:t>There is no time limit for getting written evidence of an expense (unless you want to record the expense yourself under section</w:t>
      </w:r>
      <w:r w:rsidR="006935D7" w:rsidRPr="008D19B8">
        <w:t> </w:t>
      </w:r>
      <w:r w:rsidRPr="008D19B8">
        <w:t>900</w:t>
      </w:r>
      <w:r w:rsidR="00EE0157">
        <w:noBreakHyphen/>
      </w:r>
      <w:r w:rsidRPr="008D19B8">
        <w:t>125 or 900</w:t>
      </w:r>
      <w:r w:rsidR="00EE0157">
        <w:noBreakHyphen/>
      </w:r>
      <w:r w:rsidRPr="008D19B8">
        <w:t>130). But until you get written evidence of it, you are not entitled to a deduction for the expense.</w:t>
      </w:r>
    </w:p>
    <w:p w:rsidR="006E0072" w:rsidRPr="008D19B8" w:rsidRDefault="006E0072" w:rsidP="006E0072">
      <w:pPr>
        <w:pStyle w:val="subsection"/>
      </w:pPr>
      <w:r w:rsidRPr="008D19B8">
        <w:tab/>
        <w:t>(2)</w:t>
      </w:r>
      <w:r w:rsidRPr="008D19B8">
        <w:tab/>
        <w:t xml:space="preserve">If when you lodge your </w:t>
      </w:r>
      <w:r w:rsidR="00EE0157" w:rsidRPr="00EE0157">
        <w:rPr>
          <w:position w:val="6"/>
          <w:sz w:val="16"/>
        </w:rPr>
        <w:t>*</w:t>
      </w:r>
      <w:r w:rsidRPr="008D19B8">
        <w:t>income tax return for the income year you have good reason to expect to get written evidence of the expense within a reasonable time, you can deduct the expense without actually getting the evidence. But if you don’t get the evidence within a reasonable time, your entitlement to the deduction ceases. If you have already deducted the expense, your assessment may be amended to disallow the deduction.</w:t>
      </w:r>
    </w:p>
    <w:p w:rsidR="006E0072" w:rsidRPr="008D19B8" w:rsidRDefault="006E0072" w:rsidP="006E0072">
      <w:pPr>
        <w:pStyle w:val="subsection"/>
      </w:pPr>
      <w:r w:rsidRPr="008D19B8">
        <w:tab/>
        <w:t>(3)</w:t>
      </w:r>
      <w:r w:rsidRPr="008D19B8">
        <w:tab/>
        <w:t xml:space="preserve">Even if you only get written evidence of the expense </w:t>
      </w:r>
      <w:r w:rsidRPr="008D19B8">
        <w:rPr>
          <w:i/>
        </w:rPr>
        <w:t>after</w:t>
      </w:r>
      <w:r w:rsidRPr="008D19B8">
        <w:t xml:space="preserve"> the end of the income year, you deduct the expense for that income year, not the income year in which you get the evidence.</w:t>
      </w:r>
    </w:p>
    <w:p w:rsidR="006E0072" w:rsidRPr="008D19B8" w:rsidRDefault="006E0072" w:rsidP="006E0072">
      <w:pPr>
        <w:pStyle w:val="ActHead5"/>
      </w:pPr>
      <w:bookmarkStart w:id="36" w:name="_Toc109642387"/>
      <w:r w:rsidRPr="008D19B8">
        <w:rPr>
          <w:rStyle w:val="CharSectno"/>
        </w:rPr>
        <w:t>900</w:t>
      </w:r>
      <w:r w:rsidR="00EE0157">
        <w:rPr>
          <w:rStyle w:val="CharSectno"/>
        </w:rPr>
        <w:noBreakHyphen/>
      </w:r>
      <w:r w:rsidRPr="008D19B8">
        <w:rPr>
          <w:rStyle w:val="CharSectno"/>
        </w:rPr>
        <w:t>115</w:t>
      </w:r>
      <w:r w:rsidRPr="008D19B8">
        <w:t xml:space="preserve">  Written evidence from supplier</w:t>
      </w:r>
      <w:bookmarkEnd w:id="36"/>
    </w:p>
    <w:p w:rsidR="006E0072" w:rsidRPr="008D19B8" w:rsidRDefault="006E0072" w:rsidP="006E0072">
      <w:pPr>
        <w:pStyle w:val="subsection"/>
      </w:pPr>
      <w:r w:rsidRPr="008D19B8">
        <w:tab/>
        <w:t>(1)</w:t>
      </w:r>
      <w:r w:rsidRPr="008D19B8">
        <w:rPr>
          <w:b/>
        </w:rPr>
        <w:tab/>
      </w:r>
      <w:r w:rsidRPr="008D19B8">
        <w:t xml:space="preserve">You may use this set of rules for any type of expense except the decline in value of a </w:t>
      </w:r>
      <w:r w:rsidR="00EE0157" w:rsidRPr="00EE0157">
        <w:rPr>
          <w:position w:val="6"/>
          <w:sz w:val="16"/>
        </w:rPr>
        <w:t>*</w:t>
      </w:r>
      <w:r w:rsidRPr="008D19B8">
        <w:t>depreciating asset.</w:t>
      </w:r>
    </w:p>
    <w:p w:rsidR="006E0072" w:rsidRPr="008D19B8" w:rsidRDefault="006E0072" w:rsidP="006E0072">
      <w:pPr>
        <w:pStyle w:val="subsection"/>
      </w:pPr>
      <w:r w:rsidRPr="008D19B8">
        <w:tab/>
        <w:t>(2)</w:t>
      </w:r>
      <w:r w:rsidRPr="008D19B8">
        <w:rPr>
          <w:b/>
        </w:rPr>
        <w:tab/>
      </w:r>
      <w:r w:rsidRPr="008D19B8">
        <w:t>You must get a document from the supplier of the goods or services the expense is for. The document must set out:</w:t>
      </w:r>
    </w:p>
    <w:p w:rsidR="006E0072" w:rsidRPr="008D19B8" w:rsidRDefault="006E0072" w:rsidP="006E0072">
      <w:pPr>
        <w:pStyle w:val="paragraph"/>
      </w:pPr>
      <w:r w:rsidRPr="008D19B8">
        <w:tab/>
        <w:t>(a)</w:t>
      </w:r>
      <w:r w:rsidRPr="008D19B8">
        <w:tab/>
        <w:t xml:space="preserve">the name or business name of the supplier; and </w:t>
      </w:r>
    </w:p>
    <w:p w:rsidR="006E0072" w:rsidRPr="008D19B8" w:rsidRDefault="006E0072" w:rsidP="006E0072">
      <w:pPr>
        <w:pStyle w:val="paragraph"/>
      </w:pPr>
      <w:r w:rsidRPr="008D19B8">
        <w:tab/>
        <w:t>(b)</w:t>
      </w:r>
      <w:r w:rsidRPr="008D19B8">
        <w:tab/>
        <w:t>the amount of the expense, expressed in the currency in which it was incurred; and</w:t>
      </w:r>
    </w:p>
    <w:p w:rsidR="006E0072" w:rsidRPr="008D19B8" w:rsidRDefault="006E0072" w:rsidP="006E0072">
      <w:pPr>
        <w:pStyle w:val="paragraph"/>
      </w:pPr>
      <w:r w:rsidRPr="008D19B8">
        <w:lastRenderedPageBreak/>
        <w:tab/>
        <w:t>(c)</w:t>
      </w:r>
      <w:r w:rsidRPr="008D19B8">
        <w:tab/>
        <w:t>the nature of the goods or services; and</w:t>
      </w:r>
    </w:p>
    <w:p w:rsidR="006E0072" w:rsidRPr="008D19B8" w:rsidRDefault="006E0072" w:rsidP="006E0072">
      <w:pPr>
        <w:pStyle w:val="paragraph"/>
      </w:pPr>
      <w:r w:rsidRPr="008D19B8">
        <w:tab/>
        <w:t>(d)</w:t>
      </w:r>
      <w:r w:rsidRPr="008D19B8">
        <w:tab/>
        <w:t>the day the expense was incurred; and</w:t>
      </w:r>
    </w:p>
    <w:p w:rsidR="006E0072" w:rsidRPr="008D19B8" w:rsidRDefault="006E0072" w:rsidP="006E0072">
      <w:pPr>
        <w:pStyle w:val="paragraph"/>
      </w:pPr>
      <w:r w:rsidRPr="008D19B8">
        <w:tab/>
        <w:t>(e)</w:t>
      </w:r>
      <w:r w:rsidRPr="008D19B8">
        <w:tab/>
        <w:t>the day it is made out.</w:t>
      </w:r>
    </w:p>
    <w:p w:rsidR="006E0072" w:rsidRPr="008D19B8" w:rsidRDefault="006E0072" w:rsidP="006E0072">
      <w:pPr>
        <w:pStyle w:val="subsection"/>
      </w:pPr>
      <w:r w:rsidRPr="008D19B8">
        <w:tab/>
        <w:t>(3)</w:t>
      </w:r>
      <w:r w:rsidRPr="008D19B8">
        <w:rPr>
          <w:b/>
        </w:rPr>
        <w:tab/>
      </w:r>
      <w:r w:rsidRPr="008D19B8">
        <w:t>There are 2 exceptions to these requirements:</w:t>
      </w:r>
    </w:p>
    <w:p w:rsidR="006E0072" w:rsidRPr="008D19B8" w:rsidRDefault="006E0072" w:rsidP="006E0072">
      <w:pPr>
        <w:pStyle w:val="paragraph"/>
      </w:pPr>
      <w:r w:rsidRPr="008D19B8">
        <w:tab/>
        <w:t>(a)</w:t>
      </w:r>
      <w:r w:rsidRPr="008D19B8">
        <w:tab/>
        <w:t>if the document does not show the day the expense was incurred, you may use a bank statement or other reasonable, independent evidence that shows when it was paid;</w:t>
      </w:r>
    </w:p>
    <w:p w:rsidR="006E0072" w:rsidRPr="008D19B8" w:rsidRDefault="006E0072" w:rsidP="006E0072">
      <w:pPr>
        <w:pStyle w:val="paragraph"/>
        <w:keepNext/>
        <w:keepLines/>
      </w:pPr>
      <w:r w:rsidRPr="008D19B8">
        <w:tab/>
        <w:t>(b)</w:t>
      </w:r>
      <w:r w:rsidRPr="008D19B8">
        <w:tab/>
        <w:t xml:space="preserve">if the document the supplier gave you does not specify the nature of the goods or services, you may write in the missing details yourself before you lodge your </w:t>
      </w:r>
      <w:r w:rsidR="00EE0157" w:rsidRPr="00EE0157">
        <w:rPr>
          <w:position w:val="6"/>
          <w:sz w:val="16"/>
        </w:rPr>
        <w:t>*</w:t>
      </w:r>
      <w:r w:rsidRPr="008D19B8">
        <w:t>income tax return for the income year.</w:t>
      </w:r>
    </w:p>
    <w:p w:rsidR="006E0072" w:rsidRPr="008D19B8" w:rsidRDefault="006E0072" w:rsidP="006E0072">
      <w:pPr>
        <w:pStyle w:val="subsection"/>
      </w:pPr>
      <w:r w:rsidRPr="008D19B8">
        <w:tab/>
        <w:t>(4)</w:t>
      </w:r>
      <w:r w:rsidRPr="008D19B8">
        <w:rPr>
          <w:b/>
        </w:rPr>
        <w:tab/>
      </w:r>
      <w:r w:rsidRPr="008D19B8">
        <w:t xml:space="preserve">The document must be in English. However, if the expense was incurred in a country outside </w:t>
      </w:r>
      <w:smartTag w:uri="urn:schemas-microsoft-com:office:smarttags" w:element="country-region">
        <w:smartTag w:uri="urn:schemas-microsoft-com:office:smarttags" w:element="place">
          <w:r w:rsidRPr="008D19B8">
            <w:t>Australia</w:t>
          </w:r>
        </w:smartTag>
      </w:smartTag>
      <w:r w:rsidRPr="008D19B8">
        <w:t>, the document can instead be in a language of that country.</w:t>
      </w:r>
    </w:p>
    <w:p w:rsidR="006E0072" w:rsidRPr="008D19B8" w:rsidRDefault="006E0072" w:rsidP="006E0072">
      <w:pPr>
        <w:pStyle w:val="ActHead5"/>
      </w:pPr>
      <w:bookmarkStart w:id="37" w:name="_Toc109642388"/>
      <w:r w:rsidRPr="008D19B8">
        <w:rPr>
          <w:rStyle w:val="CharSectno"/>
        </w:rPr>
        <w:t>900</w:t>
      </w:r>
      <w:r w:rsidR="00EE0157">
        <w:rPr>
          <w:rStyle w:val="CharSectno"/>
        </w:rPr>
        <w:noBreakHyphen/>
      </w:r>
      <w:r w:rsidRPr="008D19B8">
        <w:rPr>
          <w:rStyle w:val="CharSectno"/>
        </w:rPr>
        <w:t>120</w:t>
      </w:r>
      <w:r w:rsidRPr="008D19B8">
        <w:t xml:space="preserve">  Written evidence of depreciating asset expense</w:t>
      </w:r>
      <w:bookmarkEnd w:id="37"/>
    </w:p>
    <w:p w:rsidR="006E0072" w:rsidRPr="008D19B8" w:rsidRDefault="006E0072" w:rsidP="006E0072">
      <w:pPr>
        <w:pStyle w:val="subsection"/>
      </w:pPr>
      <w:r w:rsidRPr="008D19B8">
        <w:tab/>
        <w:t>(1)</w:t>
      </w:r>
      <w:r w:rsidRPr="008D19B8">
        <w:rPr>
          <w:b/>
        </w:rPr>
        <w:tab/>
      </w:r>
      <w:r w:rsidRPr="008D19B8">
        <w:t xml:space="preserve">You may use this set of rules only for a </w:t>
      </w:r>
      <w:r w:rsidR="00EE0157" w:rsidRPr="00EE0157">
        <w:rPr>
          <w:position w:val="6"/>
          <w:sz w:val="16"/>
        </w:rPr>
        <w:t>*</w:t>
      </w:r>
      <w:r w:rsidRPr="008D19B8">
        <w:t>depreciating asset expense.</w:t>
      </w:r>
    </w:p>
    <w:p w:rsidR="006E0072" w:rsidRPr="008D19B8" w:rsidRDefault="006E0072" w:rsidP="006E0072">
      <w:pPr>
        <w:pStyle w:val="subsection"/>
      </w:pPr>
      <w:r w:rsidRPr="008D19B8">
        <w:tab/>
        <w:t>(2)</w:t>
      </w:r>
      <w:r w:rsidRPr="008D19B8">
        <w:rPr>
          <w:b/>
        </w:rPr>
        <w:tab/>
      </w:r>
      <w:r w:rsidRPr="008D19B8">
        <w:t xml:space="preserve">You must get evidence of the original acquisition of the </w:t>
      </w:r>
      <w:r w:rsidR="00EE0157" w:rsidRPr="00EE0157">
        <w:rPr>
          <w:position w:val="6"/>
          <w:sz w:val="16"/>
        </w:rPr>
        <w:t>*</w:t>
      </w:r>
      <w:r w:rsidRPr="008D19B8">
        <w:t>depreciating asset. It must be a document that you get from the supplier of the asset and that specifies:</w:t>
      </w:r>
    </w:p>
    <w:p w:rsidR="006E0072" w:rsidRPr="008D19B8" w:rsidRDefault="006E0072" w:rsidP="006E0072">
      <w:pPr>
        <w:pStyle w:val="paragraph"/>
      </w:pPr>
      <w:r w:rsidRPr="008D19B8">
        <w:tab/>
        <w:t>(a)</w:t>
      </w:r>
      <w:r w:rsidRPr="008D19B8">
        <w:tab/>
        <w:t xml:space="preserve">the name or business name of the supplier; and </w:t>
      </w:r>
    </w:p>
    <w:p w:rsidR="006E0072" w:rsidRPr="008D19B8" w:rsidRDefault="006E0072" w:rsidP="006E0072">
      <w:pPr>
        <w:pStyle w:val="paragraph"/>
      </w:pPr>
      <w:r w:rsidRPr="008D19B8">
        <w:tab/>
        <w:t>(b)</w:t>
      </w:r>
      <w:r w:rsidRPr="008D19B8">
        <w:tab/>
        <w:t>the cost of the asset to you; and</w:t>
      </w:r>
    </w:p>
    <w:p w:rsidR="006E0072" w:rsidRPr="008D19B8" w:rsidRDefault="006E0072" w:rsidP="006E0072">
      <w:pPr>
        <w:pStyle w:val="paragraph"/>
      </w:pPr>
      <w:r w:rsidRPr="008D19B8">
        <w:tab/>
        <w:t>(c)</w:t>
      </w:r>
      <w:r w:rsidRPr="008D19B8">
        <w:tab/>
        <w:t>the nature of the asset; and</w:t>
      </w:r>
    </w:p>
    <w:p w:rsidR="006E0072" w:rsidRPr="008D19B8" w:rsidRDefault="006E0072" w:rsidP="006E0072">
      <w:pPr>
        <w:pStyle w:val="paragraph"/>
      </w:pPr>
      <w:r w:rsidRPr="008D19B8">
        <w:tab/>
        <w:t>(d)</w:t>
      </w:r>
      <w:r w:rsidRPr="008D19B8">
        <w:tab/>
        <w:t>the day you acquired the asset; and</w:t>
      </w:r>
    </w:p>
    <w:p w:rsidR="006E0072" w:rsidRPr="008D19B8" w:rsidRDefault="006E0072" w:rsidP="006E0072">
      <w:pPr>
        <w:pStyle w:val="paragraph"/>
      </w:pPr>
      <w:r w:rsidRPr="008D19B8">
        <w:tab/>
        <w:t>(e)</w:t>
      </w:r>
      <w:r w:rsidRPr="008D19B8">
        <w:tab/>
        <w:t>the day it is made out.</w:t>
      </w:r>
    </w:p>
    <w:p w:rsidR="006E0072" w:rsidRPr="008D19B8" w:rsidRDefault="006E0072" w:rsidP="006E0072">
      <w:pPr>
        <w:pStyle w:val="subsection"/>
      </w:pPr>
      <w:r w:rsidRPr="008D19B8">
        <w:tab/>
        <w:t>(3)</w:t>
      </w:r>
      <w:r w:rsidRPr="008D19B8">
        <w:rPr>
          <w:b/>
        </w:rPr>
        <w:tab/>
      </w:r>
      <w:r w:rsidRPr="008D19B8">
        <w:t xml:space="preserve">However, if the document the supplier gave you does not specify the nature of the asset, you may write in the missing details yourself before you lodge your </w:t>
      </w:r>
      <w:r w:rsidR="00EE0157" w:rsidRPr="00EE0157">
        <w:rPr>
          <w:position w:val="6"/>
          <w:sz w:val="16"/>
        </w:rPr>
        <w:t>*</w:t>
      </w:r>
      <w:r w:rsidRPr="008D19B8">
        <w:t>income tax return for the income year in which you first claim a deduction for the decline in value of the asset.</w:t>
      </w:r>
    </w:p>
    <w:p w:rsidR="006E0072" w:rsidRPr="008D19B8" w:rsidRDefault="006E0072" w:rsidP="006E0072">
      <w:pPr>
        <w:pStyle w:val="subsection"/>
      </w:pPr>
      <w:r w:rsidRPr="008D19B8">
        <w:lastRenderedPageBreak/>
        <w:tab/>
        <w:t>(4)</w:t>
      </w:r>
      <w:r w:rsidRPr="008D19B8">
        <w:tab/>
        <w:t>If you don’t get the document in time, for example because you only decided to use the asset for income</w:t>
      </w:r>
      <w:r w:rsidR="00EE0157">
        <w:noBreakHyphen/>
      </w:r>
      <w:r w:rsidRPr="008D19B8">
        <w:t>producing purposes several years after you acquired it, there are rules that might help you in Subdivision</w:t>
      </w:r>
      <w:r w:rsidR="006935D7" w:rsidRPr="008D19B8">
        <w:t> </w:t>
      </w:r>
      <w:r w:rsidRPr="008D19B8">
        <w:t>900</w:t>
      </w:r>
      <w:r w:rsidR="00EE0157">
        <w:noBreakHyphen/>
      </w:r>
      <w:r w:rsidRPr="008D19B8">
        <w:t>H (Relief from effects of failing to substantiate).</w:t>
      </w:r>
    </w:p>
    <w:p w:rsidR="006E0072" w:rsidRPr="008D19B8" w:rsidRDefault="006E0072" w:rsidP="006E0072">
      <w:pPr>
        <w:pStyle w:val="subsection"/>
      </w:pPr>
      <w:r w:rsidRPr="008D19B8">
        <w:tab/>
        <w:t>(5)</w:t>
      </w:r>
      <w:r w:rsidRPr="008D19B8">
        <w:rPr>
          <w:b/>
        </w:rPr>
        <w:tab/>
      </w:r>
      <w:r w:rsidRPr="008D19B8">
        <w:t xml:space="preserve">The document must be in English. However, if you </w:t>
      </w:r>
      <w:r w:rsidR="00EE0157" w:rsidRPr="00EE0157">
        <w:rPr>
          <w:position w:val="6"/>
          <w:sz w:val="16"/>
        </w:rPr>
        <w:t>*</w:t>
      </w:r>
      <w:r w:rsidRPr="008D19B8">
        <w:t xml:space="preserve">imported the asset into </w:t>
      </w:r>
      <w:smartTag w:uri="urn:schemas-microsoft-com:office:smarttags" w:element="country-region">
        <w:smartTag w:uri="urn:schemas-microsoft-com:office:smarttags" w:element="place">
          <w:r w:rsidRPr="008D19B8">
            <w:t>Australia</w:t>
          </w:r>
        </w:smartTag>
      </w:smartTag>
      <w:r w:rsidRPr="008D19B8">
        <w:t>, the document can instead be in a language of the country from which the asset was originally exported.</w:t>
      </w:r>
    </w:p>
    <w:p w:rsidR="006E0072" w:rsidRPr="008D19B8" w:rsidRDefault="006E0072" w:rsidP="006E0072">
      <w:pPr>
        <w:pStyle w:val="ActHead5"/>
      </w:pPr>
      <w:bookmarkStart w:id="38" w:name="_Toc109642389"/>
      <w:r w:rsidRPr="008D19B8">
        <w:rPr>
          <w:rStyle w:val="CharSectno"/>
        </w:rPr>
        <w:t>900</w:t>
      </w:r>
      <w:r w:rsidR="00EE0157">
        <w:rPr>
          <w:rStyle w:val="CharSectno"/>
        </w:rPr>
        <w:noBreakHyphen/>
      </w:r>
      <w:r w:rsidRPr="008D19B8">
        <w:rPr>
          <w:rStyle w:val="CharSectno"/>
        </w:rPr>
        <w:t>125</w:t>
      </w:r>
      <w:r w:rsidRPr="008D19B8">
        <w:t xml:space="preserve">  Evidence of small expenses</w:t>
      </w:r>
      <w:bookmarkEnd w:id="38"/>
    </w:p>
    <w:p w:rsidR="006E0072" w:rsidRPr="008D19B8" w:rsidRDefault="006E0072" w:rsidP="006E0072">
      <w:pPr>
        <w:pStyle w:val="subsection"/>
      </w:pPr>
      <w:r w:rsidRPr="008D19B8">
        <w:tab/>
        <w:t>(1)</w:t>
      </w:r>
      <w:r w:rsidRPr="008D19B8">
        <w:rPr>
          <w:b/>
        </w:rPr>
        <w:tab/>
      </w:r>
      <w:r w:rsidRPr="008D19B8">
        <w:t>If your expense is small, and you have a small total of small expenses, you can make a record of the expenses instead of getting a document from the supplier.</w:t>
      </w:r>
    </w:p>
    <w:p w:rsidR="006E0072" w:rsidRPr="008D19B8" w:rsidRDefault="006E0072" w:rsidP="006E0072">
      <w:pPr>
        <w:pStyle w:val="subsection"/>
      </w:pPr>
      <w:r w:rsidRPr="008D19B8">
        <w:tab/>
        <w:t>(2)</w:t>
      </w:r>
      <w:r w:rsidRPr="008D19B8">
        <w:rPr>
          <w:b/>
        </w:rPr>
        <w:tab/>
      </w:r>
      <w:r w:rsidRPr="008D19B8">
        <w:t>Each expense must be $10 or less, and the total of all your expenses that:</w:t>
      </w:r>
    </w:p>
    <w:p w:rsidR="006E0072" w:rsidRPr="008D19B8" w:rsidRDefault="006E0072" w:rsidP="006E0072">
      <w:pPr>
        <w:pStyle w:val="paragraph"/>
      </w:pPr>
      <w:r w:rsidRPr="008D19B8">
        <w:tab/>
        <w:t>(a)</w:t>
      </w:r>
      <w:r w:rsidRPr="008D19B8">
        <w:tab/>
        <w:t>are each $10 or less; and</w:t>
      </w:r>
    </w:p>
    <w:p w:rsidR="006E0072" w:rsidRPr="008D19B8" w:rsidRDefault="006E0072" w:rsidP="006E0072">
      <w:pPr>
        <w:pStyle w:val="paragraph"/>
      </w:pPr>
      <w:r w:rsidRPr="008D19B8">
        <w:tab/>
        <w:t>(b)</w:t>
      </w:r>
      <w:r w:rsidRPr="008D19B8">
        <w:tab/>
        <w:t>you incurred in the income year and wish to deduct; and</w:t>
      </w:r>
    </w:p>
    <w:p w:rsidR="006E0072" w:rsidRPr="008D19B8" w:rsidRDefault="006E0072" w:rsidP="006E0072">
      <w:pPr>
        <w:pStyle w:val="paragraph"/>
        <w:keepNext/>
      </w:pPr>
      <w:r w:rsidRPr="008D19B8">
        <w:tab/>
        <w:t>(c)</w:t>
      </w:r>
      <w:r w:rsidRPr="008D19B8">
        <w:tab/>
        <w:t>you must get written evidence for under this Division;</w:t>
      </w:r>
    </w:p>
    <w:p w:rsidR="006E0072" w:rsidRPr="008D19B8" w:rsidRDefault="006E0072" w:rsidP="006E0072">
      <w:pPr>
        <w:pStyle w:val="subsection2"/>
      </w:pPr>
      <w:r w:rsidRPr="008D19B8">
        <w:t>must be $200 or less. These limits can be increased from time to time by regulations made under section</w:t>
      </w:r>
      <w:r w:rsidR="006935D7" w:rsidRPr="008D19B8">
        <w:t> </w:t>
      </w:r>
      <w:r w:rsidRPr="008D19B8">
        <w:t>909</w:t>
      </w:r>
      <w:r w:rsidR="00EE0157">
        <w:noBreakHyphen/>
      </w:r>
      <w:r w:rsidRPr="008D19B8">
        <w:t>1.</w:t>
      </w:r>
    </w:p>
    <w:p w:rsidR="006E0072" w:rsidRPr="008D19B8" w:rsidRDefault="006E0072" w:rsidP="006E0072">
      <w:pPr>
        <w:pStyle w:val="subsection"/>
      </w:pPr>
      <w:r w:rsidRPr="008D19B8">
        <w:tab/>
        <w:t>(3)</w:t>
      </w:r>
      <w:r w:rsidRPr="008D19B8">
        <w:rPr>
          <w:b/>
        </w:rPr>
        <w:tab/>
      </w:r>
      <w:r w:rsidRPr="008D19B8">
        <w:t xml:space="preserve">If the expense is not the decline in value of a </w:t>
      </w:r>
      <w:r w:rsidR="00EE0157" w:rsidRPr="00EE0157">
        <w:rPr>
          <w:position w:val="6"/>
          <w:sz w:val="16"/>
        </w:rPr>
        <w:t>*</w:t>
      </w:r>
      <w:r w:rsidRPr="008D19B8">
        <w:t>depreciating asset, you must get a document with the same information as required by section</w:t>
      </w:r>
      <w:r w:rsidR="006935D7" w:rsidRPr="008D19B8">
        <w:t> </w:t>
      </w:r>
      <w:r w:rsidRPr="008D19B8">
        <w:t>900</w:t>
      </w:r>
      <w:r w:rsidR="00EE0157">
        <w:noBreakHyphen/>
      </w:r>
      <w:r w:rsidRPr="008D19B8">
        <w:t>115, except that you may create the document and record all the details yourself. You must do so as soon as possible after incurring the expense.</w:t>
      </w:r>
    </w:p>
    <w:p w:rsidR="006E0072" w:rsidRPr="008D19B8" w:rsidRDefault="006E0072" w:rsidP="006E0072">
      <w:pPr>
        <w:pStyle w:val="subsection"/>
      </w:pPr>
      <w:r w:rsidRPr="008D19B8">
        <w:tab/>
        <w:t>(4)</w:t>
      </w:r>
      <w:r w:rsidRPr="008D19B8">
        <w:rPr>
          <w:b/>
        </w:rPr>
        <w:tab/>
      </w:r>
      <w:r w:rsidRPr="008D19B8">
        <w:t xml:space="preserve">If the expense is the decline in value of a </w:t>
      </w:r>
      <w:r w:rsidR="00EE0157" w:rsidRPr="00EE0157">
        <w:rPr>
          <w:position w:val="6"/>
          <w:sz w:val="16"/>
        </w:rPr>
        <w:t>*</w:t>
      </w:r>
      <w:r w:rsidRPr="008D19B8">
        <w:t>depreciating asset, you must, as soon as possible after the last day of the income year, record in a document the following:</w:t>
      </w:r>
    </w:p>
    <w:p w:rsidR="006E0072" w:rsidRPr="008D19B8" w:rsidRDefault="006E0072" w:rsidP="006E0072">
      <w:pPr>
        <w:pStyle w:val="paragraph"/>
      </w:pPr>
      <w:r w:rsidRPr="008D19B8">
        <w:tab/>
        <w:t>(a)</w:t>
      </w:r>
      <w:r w:rsidRPr="008D19B8">
        <w:tab/>
        <w:t>the nature of the property;</w:t>
      </w:r>
    </w:p>
    <w:p w:rsidR="006E0072" w:rsidRPr="008D19B8" w:rsidRDefault="006E0072" w:rsidP="006E0072">
      <w:pPr>
        <w:pStyle w:val="paragraph"/>
      </w:pPr>
      <w:r w:rsidRPr="008D19B8">
        <w:tab/>
        <w:t>(b)</w:t>
      </w:r>
      <w:r w:rsidRPr="008D19B8">
        <w:tab/>
        <w:t>the amount of the decline in value;</w:t>
      </w:r>
    </w:p>
    <w:p w:rsidR="006E0072" w:rsidRPr="008D19B8" w:rsidRDefault="006E0072" w:rsidP="006E0072">
      <w:pPr>
        <w:pStyle w:val="paragraph"/>
      </w:pPr>
      <w:r w:rsidRPr="008D19B8">
        <w:tab/>
        <w:t>(c)</w:t>
      </w:r>
      <w:r w:rsidRPr="008D19B8">
        <w:tab/>
        <w:t>who made the record;</w:t>
      </w:r>
    </w:p>
    <w:p w:rsidR="006E0072" w:rsidRPr="008D19B8" w:rsidRDefault="006E0072" w:rsidP="006E0072">
      <w:pPr>
        <w:pStyle w:val="paragraph"/>
      </w:pPr>
      <w:r w:rsidRPr="008D19B8">
        <w:tab/>
        <w:t>(d)</w:t>
      </w:r>
      <w:r w:rsidRPr="008D19B8">
        <w:tab/>
        <w:t>the day the record is made.</w:t>
      </w:r>
    </w:p>
    <w:p w:rsidR="006E0072" w:rsidRPr="008D19B8" w:rsidRDefault="006E0072" w:rsidP="006E0072">
      <w:pPr>
        <w:pStyle w:val="subsection"/>
      </w:pPr>
      <w:r w:rsidRPr="008D19B8">
        <w:lastRenderedPageBreak/>
        <w:tab/>
        <w:t>(5)</w:t>
      </w:r>
      <w:r w:rsidRPr="008D19B8">
        <w:rPr>
          <w:b/>
        </w:rPr>
        <w:tab/>
      </w:r>
      <w:r w:rsidRPr="008D19B8">
        <w:t>A record must be in English.</w:t>
      </w:r>
    </w:p>
    <w:p w:rsidR="006E0072" w:rsidRPr="008D19B8" w:rsidRDefault="006E0072" w:rsidP="006E0072">
      <w:pPr>
        <w:pStyle w:val="ActHead5"/>
      </w:pPr>
      <w:bookmarkStart w:id="39" w:name="_Toc109642390"/>
      <w:r w:rsidRPr="008D19B8">
        <w:rPr>
          <w:rStyle w:val="CharSectno"/>
        </w:rPr>
        <w:t>900</w:t>
      </w:r>
      <w:r w:rsidR="00EE0157">
        <w:rPr>
          <w:rStyle w:val="CharSectno"/>
        </w:rPr>
        <w:noBreakHyphen/>
      </w:r>
      <w:r w:rsidRPr="008D19B8">
        <w:rPr>
          <w:rStyle w:val="CharSectno"/>
        </w:rPr>
        <w:t>130</w:t>
      </w:r>
      <w:r w:rsidRPr="008D19B8">
        <w:t xml:space="preserve">  Evidence of expenses considered otherwise too hard to substantiate</w:t>
      </w:r>
      <w:bookmarkEnd w:id="39"/>
    </w:p>
    <w:p w:rsidR="006E0072" w:rsidRPr="008D19B8" w:rsidRDefault="006E0072" w:rsidP="006E0072">
      <w:pPr>
        <w:pStyle w:val="subsection"/>
      </w:pPr>
      <w:r w:rsidRPr="008D19B8">
        <w:tab/>
        <w:t>(1)</w:t>
      </w:r>
      <w:r w:rsidRPr="008D19B8">
        <w:rPr>
          <w:b/>
        </w:rPr>
        <w:tab/>
      </w:r>
      <w:r w:rsidRPr="008D19B8">
        <w:t>If the Commissioner considers it unreasonable to expect you to have got written evidence of an expense in any other way permitted by this Subdivision, you can use the method in section</w:t>
      </w:r>
      <w:r w:rsidR="006935D7" w:rsidRPr="008D19B8">
        <w:t> </w:t>
      </w:r>
      <w:r w:rsidRPr="008D19B8">
        <w:t>900</w:t>
      </w:r>
      <w:r w:rsidR="00EE0157">
        <w:noBreakHyphen/>
      </w:r>
      <w:r w:rsidRPr="008D19B8">
        <w:t>125 to get written evidence of your claim.</w:t>
      </w:r>
    </w:p>
    <w:p w:rsidR="006E0072" w:rsidRPr="008D19B8" w:rsidRDefault="006E0072" w:rsidP="006E0072">
      <w:pPr>
        <w:pStyle w:val="subsection"/>
      </w:pPr>
      <w:r w:rsidRPr="008D19B8">
        <w:tab/>
        <w:t>(2)</w:t>
      </w:r>
      <w:r w:rsidRPr="008D19B8">
        <w:rPr>
          <w:b/>
        </w:rPr>
        <w:tab/>
      </w:r>
      <w:r w:rsidRPr="008D19B8">
        <w:t>The expense may be more than $10 and does not count towards the $200 limit in section</w:t>
      </w:r>
      <w:r w:rsidR="006935D7" w:rsidRPr="008D19B8">
        <w:t> </w:t>
      </w:r>
      <w:r w:rsidRPr="008D19B8">
        <w:t>900</w:t>
      </w:r>
      <w:r w:rsidR="00EE0157">
        <w:noBreakHyphen/>
      </w:r>
      <w:r w:rsidRPr="008D19B8">
        <w:t>125.</w:t>
      </w:r>
    </w:p>
    <w:p w:rsidR="006E0072" w:rsidRPr="008D19B8" w:rsidRDefault="006E0072" w:rsidP="006E0072">
      <w:pPr>
        <w:pStyle w:val="ActHead5"/>
      </w:pPr>
      <w:bookmarkStart w:id="40" w:name="_Toc109642391"/>
      <w:r w:rsidRPr="008D19B8">
        <w:rPr>
          <w:rStyle w:val="CharSectno"/>
        </w:rPr>
        <w:t>900</w:t>
      </w:r>
      <w:r w:rsidR="00EE0157">
        <w:rPr>
          <w:rStyle w:val="CharSectno"/>
        </w:rPr>
        <w:noBreakHyphen/>
      </w:r>
      <w:r w:rsidRPr="008D19B8">
        <w:rPr>
          <w:rStyle w:val="CharSectno"/>
        </w:rPr>
        <w:t>135</w:t>
      </w:r>
      <w:r w:rsidRPr="008D19B8">
        <w:t xml:space="preserve">  Evidence on a payment summary</w:t>
      </w:r>
      <w:bookmarkEnd w:id="40"/>
    </w:p>
    <w:p w:rsidR="006E0072" w:rsidRPr="008D19B8" w:rsidRDefault="006E0072" w:rsidP="006E0072">
      <w:pPr>
        <w:pStyle w:val="subsection"/>
      </w:pPr>
      <w:r w:rsidRPr="008D19B8">
        <w:tab/>
        <w:t>(1)</w:t>
      </w:r>
      <w:r w:rsidRPr="008D19B8">
        <w:rPr>
          <w:b/>
        </w:rPr>
        <w:tab/>
      </w:r>
      <w:r w:rsidRPr="008D19B8">
        <w:t xml:space="preserve">If the nature and amount of a </w:t>
      </w:r>
      <w:r w:rsidR="00EE0157" w:rsidRPr="00EE0157">
        <w:rPr>
          <w:position w:val="6"/>
          <w:sz w:val="16"/>
        </w:rPr>
        <w:t>*</w:t>
      </w:r>
      <w:r w:rsidRPr="008D19B8">
        <w:t xml:space="preserve">work expense are shown on your copy of a </w:t>
      </w:r>
      <w:r w:rsidR="00EE0157" w:rsidRPr="00EE0157">
        <w:rPr>
          <w:position w:val="6"/>
          <w:sz w:val="16"/>
        </w:rPr>
        <w:t>*</w:t>
      </w:r>
      <w:r w:rsidRPr="008D19B8">
        <w:t>payment summary given to you by your employer, you can use the copy as written evidence of the expense.</w:t>
      </w:r>
    </w:p>
    <w:p w:rsidR="006E0072" w:rsidRPr="008D19B8" w:rsidRDefault="006E0072" w:rsidP="006E0072">
      <w:pPr>
        <w:pStyle w:val="notetext"/>
      </w:pPr>
      <w:r w:rsidRPr="008D19B8">
        <w:t>Note:</w:t>
      </w:r>
      <w:r w:rsidRPr="008D19B8">
        <w:tab/>
        <w:t xml:space="preserve">This Division also applies to entities that are </w:t>
      </w:r>
      <w:r w:rsidRPr="008D19B8">
        <w:rPr>
          <w:i/>
        </w:rPr>
        <w:t>not</w:t>
      </w:r>
      <w:r w:rsidRPr="008D19B8">
        <w:t xml:space="preserve"> employers, but pay (or are liable to pay) withholding payments covered by subsection</w:t>
      </w:r>
      <w:r w:rsidR="006935D7" w:rsidRPr="008D19B8">
        <w:t> </w:t>
      </w:r>
      <w:r w:rsidRPr="008D19B8">
        <w:t>900</w:t>
      </w:r>
      <w:r w:rsidR="00EE0157">
        <w:noBreakHyphen/>
      </w:r>
      <w:r w:rsidRPr="008D19B8">
        <w:t>12(3).</w:t>
      </w:r>
    </w:p>
    <w:p w:rsidR="006E0072" w:rsidRPr="008D19B8" w:rsidRDefault="006E0072" w:rsidP="006E0072">
      <w:pPr>
        <w:pStyle w:val="subsection"/>
      </w:pPr>
      <w:r w:rsidRPr="008D19B8">
        <w:tab/>
        <w:t>(2)</w:t>
      </w:r>
      <w:r w:rsidRPr="008D19B8">
        <w:rPr>
          <w:b/>
        </w:rPr>
        <w:tab/>
      </w:r>
      <w:r w:rsidRPr="008D19B8">
        <w:t xml:space="preserve">Expenses of the same nature need not be separately itemised; it is acceptable if they are totalled together on the </w:t>
      </w:r>
      <w:r w:rsidR="00EE0157" w:rsidRPr="00EE0157">
        <w:rPr>
          <w:position w:val="6"/>
          <w:sz w:val="16"/>
        </w:rPr>
        <w:t>*</w:t>
      </w:r>
      <w:r w:rsidRPr="008D19B8">
        <w:t>payment summary.</w:t>
      </w:r>
    </w:p>
    <w:p w:rsidR="006E0072" w:rsidRPr="008D19B8" w:rsidRDefault="006E0072" w:rsidP="006E0072">
      <w:pPr>
        <w:pStyle w:val="ActHead4"/>
      </w:pPr>
      <w:bookmarkStart w:id="41" w:name="_Toc109642392"/>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F</w:t>
      </w:r>
      <w:r w:rsidRPr="008D19B8">
        <w:t>—</w:t>
      </w:r>
      <w:r w:rsidRPr="008D19B8">
        <w:rPr>
          <w:rStyle w:val="CharSubdText"/>
        </w:rPr>
        <w:t>Travel records</w:t>
      </w:r>
      <w:bookmarkEnd w:id="41"/>
    </w:p>
    <w:p w:rsidR="006E0072" w:rsidRPr="008D19B8" w:rsidRDefault="006E0072" w:rsidP="006E0072">
      <w:pPr>
        <w:pStyle w:val="ActHead4"/>
      </w:pPr>
      <w:bookmarkStart w:id="42" w:name="_Toc109642393"/>
      <w:r w:rsidRPr="008D19B8">
        <w:t>Guide to Subdivision</w:t>
      </w:r>
      <w:r w:rsidR="006935D7" w:rsidRPr="008D19B8">
        <w:t> </w:t>
      </w:r>
      <w:r w:rsidRPr="008D19B8">
        <w:t>900</w:t>
      </w:r>
      <w:r w:rsidR="00EE0157">
        <w:noBreakHyphen/>
      </w:r>
      <w:r w:rsidRPr="008D19B8">
        <w:t>F</w:t>
      </w:r>
      <w:bookmarkEnd w:id="42"/>
    </w:p>
    <w:p w:rsidR="006E0072" w:rsidRPr="008D19B8" w:rsidRDefault="006E0072" w:rsidP="006E0072">
      <w:pPr>
        <w:pStyle w:val="ActHead5"/>
      </w:pPr>
      <w:bookmarkStart w:id="43" w:name="_Toc109642394"/>
      <w:r w:rsidRPr="008D19B8">
        <w:rPr>
          <w:rStyle w:val="CharSectno"/>
        </w:rPr>
        <w:t>900</w:t>
      </w:r>
      <w:r w:rsidR="00EE0157">
        <w:rPr>
          <w:rStyle w:val="CharSectno"/>
        </w:rPr>
        <w:noBreakHyphen/>
      </w:r>
      <w:r w:rsidRPr="008D19B8">
        <w:rPr>
          <w:rStyle w:val="CharSectno"/>
        </w:rPr>
        <w:t>140</w:t>
      </w:r>
      <w:r w:rsidRPr="008D19B8">
        <w:t xml:space="preserve">  What this Subdivision is about</w:t>
      </w:r>
      <w:bookmarkEnd w:id="43"/>
    </w:p>
    <w:p w:rsidR="006E0072" w:rsidRPr="008D19B8" w:rsidRDefault="006E0072" w:rsidP="006E0072">
      <w:pPr>
        <w:pStyle w:val="BoxText"/>
        <w:spacing w:before="120"/>
      </w:pPr>
      <w:r w:rsidRPr="008D19B8">
        <w:t>This Subdivision tells you how to keep travel records. A travel record is a record of activities you undertake during your travel.</w:t>
      </w:r>
    </w:p>
    <w:p w:rsidR="006E0072" w:rsidRPr="008D19B8" w:rsidRDefault="006E0072" w:rsidP="006E0072">
      <w:pPr>
        <w:pStyle w:val="TofSectsHeading"/>
        <w:keepNext/>
      </w:pPr>
      <w:r w:rsidRPr="008D19B8">
        <w:t>Table of sections</w:t>
      </w:r>
    </w:p>
    <w:p w:rsidR="006E0072" w:rsidRPr="008D19B8" w:rsidRDefault="006E0072" w:rsidP="006E0072">
      <w:pPr>
        <w:pStyle w:val="TofSectsSection"/>
      </w:pPr>
      <w:r w:rsidRPr="008D19B8">
        <w:t>900</w:t>
      </w:r>
      <w:r w:rsidR="00EE0157">
        <w:noBreakHyphen/>
      </w:r>
      <w:r w:rsidRPr="008D19B8">
        <w:t>145</w:t>
      </w:r>
      <w:r w:rsidRPr="008D19B8">
        <w:tab/>
        <w:t>Purpose of a travel record</w:t>
      </w:r>
    </w:p>
    <w:p w:rsidR="006E0072" w:rsidRPr="008D19B8" w:rsidRDefault="006E0072" w:rsidP="006E0072">
      <w:pPr>
        <w:pStyle w:val="TofSectsGroupHeading"/>
      </w:pPr>
      <w:r w:rsidRPr="008D19B8">
        <w:lastRenderedPageBreak/>
        <w:t>Operative provisions</w:t>
      </w:r>
    </w:p>
    <w:p w:rsidR="006E0072" w:rsidRPr="008D19B8" w:rsidRDefault="006E0072" w:rsidP="006E0072">
      <w:pPr>
        <w:pStyle w:val="TofSectsSection"/>
      </w:pPr>
      <w:r w:rsidRPr="008D19B8">
        <w:t>900</w:t>
      </w:r>
      <w:r w:rsidR="00EE0157">
        <w:noBreakHyphen/>
      </w:r>
      <w:r w:rsidRPr="008D19B8">
        <w:t>150</w:t>
      </w:r>
      <w:r w:rsidRPr="008D19B8">
        <w:tab/>
        <w:t>Recording activities in travel records</w:t>
      </w:r>
    </w:p>
    <w:p w:rsidR="006E0072" w:rsidRPr="008D19B8" w:rsidRDefault="006E0072" w:rsidP="006E0072">
      <w:pPr>
        <w:pStyle w:val="TofSectsSection"/>
      </w:pPr>
      <w:r w:rsidRPr="008D19B8">
        <w:t>900</w:t>
      </w:r>
      <w:r w:rsidR="00EE0157">
        <w:noBreakHyphen/>
      </w:r>
      <w:r w:rsidRPr="008D19B8">
        <w:t>155</w:t>
      </w:r>
      <w:r w:rsidRPr="008D19B8">
        <w:tab/>
        <w:t>Showing which of your activities were income</w:t>
      </w:r>
      <w:r w:rsidR="00EE0157">
        <w:noBreakHyphen/>
      </w:r>
      <w:r w:rsidRPr="008D19B8">
        <w:t>producing activities</w:t>
      </w:r>
    </w:p>
    <w:p w:rsidR="006E0072" w:rsidRPr="008D19B8" w:rsidRDefault="006E0072" w:rsidP="006E0072">
      <w:pPr>
        <w:pStyle w:val="ActHead5"/>
      </w:pPr>
      <w:bookmarkStart w:id="44" w:name="_Toc109642395"/>
      <w:r w:rsidRPr="008D19B8">
        <w:rPr>
          <w:rStyle w:val="CharSectno"/>
        </w:rPr>
        <w:t>900</w:t>
      </w:r>
      <w:r w:rsidR="00EE0157">
        <w:rPr>
          <w:rStyle w:val="CharSectno"/>
        </w:rPr>
        <w:noBreakHyphen/>
      </w:r>
      <w:r w:rsidRPr="008D19B8">
        <w:rPr>
          <w:rStyle w:val="CharSectno"/>
        </w:rPr>
        <w:t>145</w:t>
      </w:r>
      <w:r w:rsidRPr="008D19B8">
        <w:t xml:space="preserve">  Purpose of a travel record</w:t>
      </w:r>
      <w:bookmarkEnd w:id="44"/>
    </w:p>
    <w:p w:rsidR="006E0072" w:rsidRPr="008D19B8" w:rsidRDefault="006E0072" w:rsidP="006E0072">
      <w:pPr>
        <w:pStyle w:val="subsection"/>
      </w:pPr>
      <w:r w:rsidRPr="008D19B8">
        <w:tab/>
      </w:r>
      <w:r w:rsidRPr="008D19B8">
        <w:tab/>
        <w:t>The purpose of a travel record is to show which of your activities were undertaken in the course of producing your assessable income, so that your losses or outgoings, or portions of them, can be attributed to income</w:t>
      </w:r>
      <w:r w:rsidR="00EE0157">
        <w:noBreakHyphen/>
      </w:r>
      <w:r w:rsidRPr="008D19B8">
        <w:t>producing purposes.</w:t>
      </w:r>
    </w:p>
    <w:p w:rsidR="006E0072" w:rsidRPr="008D19B8" w:rsidRDefault="006E0072" w:rsidP="006E0072">
      <w:pPr>
        <w:pStyle w:val="ActHead4"/>
      </w:pPr>
      <w:bookmarkStart w:id="45" w:name="_Toc109642396"/>
      <w:r w:rsidRPr="008D19B8">
        <w:t>Operative provisions</w:t>
      </w:r>
      <w:bookmarkEnd w:id="45"/>
    </w:p>
    <w:p w:rsidR="006E0072" w:rsidRPr="008D19B8" w:rsidRDefault="006E0072" w:rsidP="006E0072">
      <w:pPr>
        <w:pStyle w:val="ActHead5"/>
      </w:pPr>
      <w:bookmarkStart w:id="46" w:name="_Toc109642397"/>
      <w:r w:rsidRPr="008D19B8">
        <w:rPr>
          <w:rStyle w:val="CharSectno"/>
        </w:rPr>
        <w:t>900</w:t>
      </w:r>
      <w:r w:rsidR="00EE0157">
        <w:rPr>
          <w:rStyle w:val="CharSectno"/>
        </w:rPr>
        <w:noBreakHyphen/>
      </w:r>
      <w:r w:rsidRPr="008D19B8">
        <w:rPr>
          <w:rStyle w:val="CharSectno"/>
        </w:rPr>
        <w:t>150</w:t>
      </w:r>
      <w:r w:rsidRPr="008D19B8">
        <w:t xml:space="preserve">  Recording activities in travel records</w:t>
      </w:r>
      <w:bookmarkEnd w:id="46"/>
    </w:p>
    <w:p w:rsidR="006E0072" w:rsidRPr="008D19B8" w:rsidRDefault="006E0072" w:rsidP="006E0072">
      <w:pPr>
        <w:pStyle w:val="subsection"/>
      </w:pPr>
      <w:r w:rsidRPr="008D19B8">
        <w:tab/>
        <w:t>(1)</w:t>
      </w:r>
      <w:r w:rsidRPr="008D19B8">
        <w:rPr>
          <w:b/>
        </w:rPr>
        <w:tab/>
      </w:r>
      <w:r w:rsidRPr="008D19B8">
        <w:t>You record an activity by specifying in a diary or similar document:</w:t>
      </w:r>
    </w:p>
    <w:p w:rsidR="006E0072" w:rsidRPr="008D19B8" w:rsidRDefault="006E0072" w:rsidP="006E0072">
      <w:pPr>
        <w:pStyle w:val="paragraph"/>
      </w:pPr>
      <w:r w:rsidRPr="008D19B8">
        <w:tab/>
        <w:t>(a)</w:t>
      </w:r>
      <w:r w:rsidRPr="008D19B8">
        <w:tab/>
        <w:t>the nature of the activity;</w:t>
      </w:r>
    </w:p>
    <w:p w:rsidR="006E0072" w:rsidRPr="008D19B8" w:rsidRDefault="006E0072" w:rsidP="006E0072">
      <w:pPr>
        <w:pStyle w:val="paragraph"/>
      </w:pPr>
      <w:r w:rsidRPr="008D19B8">
        <w:tab/>
        <w:t>(b)</w:t>
      </w:r>
      <w:r w:rsidRPr="008D19B8">
        <w:tab/>
        <w:t>the day and approximate time when it began;</w:t>
      </w:r>
    </w:p>
    <w:p w:rsidR="006E0072" w:rsidRPr="008D19B8" w:rsidRDefault="006E0072" w:rsidP="006E0072">
      <w:pPr>
        <w:pStyle w:val="paragraph"/>
      </w:pPr>
      <w:r w:rsidRPr="008D19B8">
        <w:tab/>
        <w:t>(c)</w:t>
      </w:r>
      <w:r w:rsidRPr="008D19B8">
        <w:tab/>
        <w:t>how long it lasted;</w:t>
      </w:r>
    </w:p>
    <w:p w:rsidR="006E0072" w:rsidRPr="008D19B8" w:rsidRDefault="006E0072" w:rsidP="006E0072">
      <w:pPr>
        <w:pStyle w:val="paragraph"/>
      </w:pPr>
      <w:r w:rsidRPr="008D19B8">
        <w:tab/>
        <w:t>(d)</w:t>
      </w:r>
      <w:r w:rsidRPr="008D19B8">
        <w:tab/>
        <w:t>where you engaged in it.</w:t>
      </w:r>
    </w:p>
    <w:p w:rsidR="006E0072" w:rsidRPr="008D19B8" w:rsidRDefault="006E0072" w:rsidP="006E0072">
      <w:pPr>
        <w:pStyle w:val="subsection"/>
      </w:pPr>
      <w:r w:rsidRPr="008D19B8">
        <w:tab/>
        <w:t>(2)</w:t>
      </w:r>
      <w:r w:rsidRPr="008D19B8">
        <w:rPr>
          <w:b/>
        </w:rPr>
        <w:tab/>
      </w:r>
      <w:r w:rsidRPr="008D19B8">
        <w:t>An activity must be recorded before it ends, or as soon as possible afterwards. Each entry must be in English.</w:t>
      </w:r>
    </w:p>
    <w:p w:rsidR="006E0072" w:rsidRPr="008D19B8" w:rsidRDefault="006E0072" w:rsidP="006E0072">
      <w:pPr>
        <w:pStyle w:val="ActHead5"/>
      </w:pPr>
      <w:bookmarkStart w:id="47" w:name="_Toc109642398"/>
      <w:r w:rsidRPr="008D19B8">
        <w:rPr>
          <w:rStyle w:val="CharSectno"/>
        </w:rPr>
        <w:t>900</w:t>
      </w:r>
      <w:r w:rsidR="00EE0157">
        <w:rPr>
          <w:rStyle w:val="CharSectno"/>
        </w:rPr>
        <w:noBreakHyphen/>
      </w:r>
      <w:r w:rsidRPr="008D19B8">
        <w:rPr>
          <w:rStyle w:val="CharSectno"/>
        </w:rPr>
        <w:t>155</w:t>
      </w:r>
      <w:r w:rsidRPr="008D19B8">
        <w:t xml:space="preserve">  Showing which of your activities were income</w:t>
      </w:r>
      <w:r w:rsidR="00EE0157">
        <w:noBreakHyphen/>
      </w:r>
      <w:r w:rsidRPr="008D19B8">
        <w:t>producing activities</w:t>
      </w:r>
      <w:bookmarkEnd w:id="47"/>
    </w:p>
    <w:p w:rsidR="006E0072" w:rsidRPr="008D19B8" w:rsidRDefault="006E0072" w:rsidP="006E0072">
      <w:pPr>
        <w:pStyle w:val="subsection"/>
      </w:pPr>
      <w:r w:rsidRPr="008D19B8">
        <w:tab/>
        <w:t>(1)</w:t>
      </w:r>
      <w:r w:rsidRPr="008D19B8">
        <w:tab/>
        <w:t>You need not record an income</w:t>
      </w:r>
      <w:r w:rsidR="00EE0157">
        <w:noBreakHyphen/>
      </w:r>
      <w:r w:rsidRPr="008D19B8">
        <w:t>producing activity. But if you don’t, the activity cannot be taken into account in working out the extent to which you can deduct an expense you incur for the travel.</w:t>
      </w:r>
    </w:p>
    <w:p w:rsidR="006E0072" w:rsidRPr="008D19B8" w:rsidRDefault="006E0072" w:rsidP="006E0072">
      <w:pPr>
        <w:pStyle w:val="notetext"/>
      </w:pPr>
      <w:r w:rsidRPr="008D19B8">
        <w:t>Example:</w:t>
      </w:r>
      <w:r w:rsidRPr="008D19B8">
        <w:tab/>
        <w:t xml:space="preserve">If you fly to </w:t>
      </w:r>
      <w:smartTag w:uri="urn:schemas-microsoft-com:office:smarttags" w:element="City">
        <w:smartTag w:uri="urn:schemas-microsoft-com:office:smarttags" w:element="place">
          <w:r w:rsidRPr="008D19B8">
            <w:t>Los Angeles</w:t>
          </w:r>
        </w:smartTag>
      </w:smartTag>
      <w:r w:rsidRPr="008D19B8">
        <w:t xml:space="preserve"> for the sole purpose of attending a 7 day conference, but you don’t record the conference in your travel record, you cannot deduct the cost of the air fare. This is so even if you have written evidence that you paid the fare (eg a receipt), as required by Subdivision</w:t>
      </w:r>
      <w:r w:rsidR="006935D7" w:rsidRPr="008D19B8">
        <w:t> </w:t>
      </w:r>
      <w:r w:rsidRPr="008D19B8">
        <w:t>900</w:t>
      </w:r>
      <w:r w:rsidR="00EE0157">
        <w:noBreakHyphen/>
      </w:r>
      <w:r w:rsidRPr="008D19B8">
        <w:t>E.</w:t>
      </w:r>
    </w:p>
    <w:p w:rsidR="006E0072" w:rsidRPr="008D19B8" w:rsidRDefault="006E0072" w:rsidP="006E0072">
      <w:pPr>
        <w:pStyle w:val="subsection"/>
      </w:pPr>
      <w:r w:rsidRPr="008D19B8">
        <w:lastRenderedPageBreak/>
        <w:tab/>
        <w:t>(2)</w:t>
      </w:r>
      <w:r w:rsidRPr="008D19B8">
        <w:tab/>
        <w:t>You don’t need to record any other kind of activity, although you may do so.</w:t>
      </w:r>
    </w:p>
    <w:p w:rsidR="006E0072" w:rsidRPr="008D19B8" w:rsidRDefault="006E0072" w:rsidP="006E0072">
      <w:pPr>
        <w:pStyle w:val="ActHead4"/>
      </w:pPr>
      <w:bookmarkStart w:id="48" w:name="_Toc109642399"/>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G</w:t>
      </w:r>
      <w:r w:rsidRPr="008D19B8">
        <w:t>—</w:t>
      </w:r>
      <w:r w:rsidRPr="008D19B8">
        <w:rPr>
          <w:rStyle w:val="CharSubdText"/>
        </w:rPr>
        <w:t>Retaining and producing records</w:t>
      </w:r>
      <w:bookmarkEnd w:id="48"/>
    </w:p>
    <w:p w:rsidR="006E0072" w:rsidRPr="008D19B8" w:rsidRDefault="006E0072" w:rsidP="006E0072">
      <w:pPr>
        <w:pStyle w:val="ActHead4"/>
      </w:pPr>
      <w:bookmarkStart w:id="49" w:name="_Toc109642400"/>
      <w:r w:rsidRPr="008D19B8">
        <w:t>Guide to Subdivision</w:t>
      </w:r>
      <w:r w:rsidR="006935D7" w:rsidRPr="008D19B8">
        <w:t> </w:t>
      </w:r>
      <w:r w:rsidRPr="008D19B8">
        <w:t>900</w:t>
      </w:r>
      <w:r w:rsidR="00EE0157">
        <w:noBreakHyphen/>
      </w:r>
      <w:r w:rsidRPr="008D19B8">
        <w:t>G</w:t>
      </w:r>
      <w:bookmarkEnd w:id="49"/>
    </w:p>
    <w:p w:rsidR="006E0072" w:rsidRPr="008D19B8" w:rsidRDefault="006E0072" w:rsidP="006E0072">
      <w:pPr>
        <w:pStyle w:val="ActHead5"/>
      </w:pPr>
      <w:bookmarkStart w:id="50" w:name="_Toc109642401"/>
      <w:r w:rsidRPr="008D19B8">
        <w:rPr>
          <w:rStyle w:val="CharSectno"/>
        </w:rPr>
        <w:t>900</w:t>
      </w:r>
      <w:r w:rsidR="00EE0157">
        <w:rPr>
          <w:rStyle w:val="CharSectno"/>
        </w:rPr>
        <w:noBreakHyphen/>
      </w:r>
      <w:r w:rsidRPr="008D19B8">
        <w:rPr>
          <w:rStyle w:val="CharSectno"/>
        </w:rPr>
        <w:t>160</w:t>
      </w:r>
      <w:r w:rsidRPr="008D19B8">
        <w:t xml:space="preserve">  What this Subdivision is about</w:t>
      </w:r>
      <w:bookmarkEnd w:id="50"/>
    </w:p>
    <w:p w:rsidR="006E0072" w:rsidRPr="008D19B8" w:rsidRDefault="006E0072" w:rsidP="006E0072">
      <w:pPr>
        <w:pStyle w:val="BoxText"/>
        <w:spacing w:before="120"/>
      </w:pPr>
      <w:r w:rsidRPr="008D19B8">
        <w:t>This Subdivision tells you how long you need to retain records of an expense and when you have to produce those records.</w:t>
      </w:r>
    </w:p>
    <w:p w:rsidR="006E0072" w:rsidRPr="008D19B8" w:rsidRDefault="006E0072" w:rsidP="006E0072">
      <w:pPr>
        <w:pStyle w:val="TofSectsHeading"/>
        <w:keepNext/>
        <w:keepLines/>
      </w:pPr>
      <w:r w:rsidRPr="008D19B8">
        <w:t>Table of sections</w:t>
      </w:r>
    </w:p>
    <w:p w:rsidR="006E0072" w:rsidRPr="008D19B8" w:rsidRDefault="006E0072" w:rsidP="006E0072">
      <w:pPr>
        <w:pStyle w:val="TofSectsSection"/>
      </w:pPr>
      <w:r w:rsidRPr="008D19B8">
        <w:t>900</w:t>
      </w:r>
      <w:r w:rsidR="00EE0157">
        <w:noBreakHyphen/>
      </w:r>
      <w:r w:rsidRPr="008D19B8">
        <w:t>165</w:t>
      </w:r>
      <w:r w:rsidRPr="008D19B8">
        <w:tab/>
        <w:t>The retention period</w:t>
      </w:r>
    </w:p>
    <w:p w:rsidR="006E0072" w:rsidRPr="008D19B8" w:rsidRDefault="006E0072" w:rsidP="006E0072">
      <w:pPr>
        <w:pStyle w:val="TofSectsGroupHeading"/>
      </w:pPr>
      <w:r w:rsidRPr="008D19B8">
        <w:t>Operative provisions</w:t>
      </w:r>
    </w:p>
    <w:p w:rsidR="006E0072" w:rsidRPr="008D19B8" w:rsidRDefault="006E0072" w:rsidP="006E0072">
      <w:pPr>
        <w:pStyle w:val="TofSectsSection"/>
      </w:pPr>
      <w:r w:rsidRPr="008D19B8">
        <w:t>900</w:t>
      </w:r>
      <w:r w:rsidR="00EE0157">
        <w:noBreakHyphen/>
      </w:r>
      <w:r w:rsidRPr="008D19B8">
        <w:t>170</w:t>
      </w:r>
      <w:r w:rsidRPr="008D19B8">
        <w:tab/>
        <w:t>Extending the retention period if an expense is disputed</w:t>
      </w:r>
    </w:p>
    <w:p w:rsidR="006E0072" w:rsidRPr="008D19B8" w:rsidRDefault="006E0072" w:rsidP="006E0072">
      <w:pPr>
        <w:pStyle w:val="TofSectsSection"/>
      </w:pPr>
      <w:r w:rsidRPr="008D19B8">
        <w:t>900</w:t>
      </w:r>
      <w:r w:rsidR="00EE0157">
        <w:noBreakHyphen/>
      </w:r>
      <w:r w:rsidRPr="008D19B8">
        <w:t>175</w:t>
      </w:r>
      <w:r w:rsidRPr="008D19B8">
        <w:tab/>
        <w:t>Commissioner may tell you to produce your records</w:t>
      </w:r>
    </w:p>
    <w:p w:rsidR="006E0072" w:rsidRPr="008D19B8" w:rsidRDefault="006E0072" w:rsidP="006E0072">
      <w:pPr>
        <w:pStyle w:val="TofSectsSection"/>
      </w:pPr>
      <w:r w:rsidRPr="008D19B8">
        <w:t>900</w:t>
      </w:r>
      <w:r w:rsidR="00EE0157">
        <w:noBreakHyphen/>
      </w:r>
      <w:r w:rsidRPr="008D19B8">
        <w:t>180</w:t>
      </w:r>
      <w:r w:rsidRPr="008D19B8">
        <w:tab/>
        <w:t>How to comply with a notice</w:t>
      </w:r>
    </w:p>
    <w:p w:rsidR="006E0072" w:rsidRPr="008D19B8" w:rsidRDefault="006E0072" w:rsidP="006E0072">
      <w:pPr>
        <w:pStyle w:val="TofSectsSection"/>
      </w:pPr>
      <w:r w:rsidRPr="008D19B8">
        <w:t>900</w:t>
      </w:r>
      <w:r w:rsidR="00EE0157">
        <w:noBreakHyphen/>
      </w:r>
      <w:r w:rsidRPr="008D19B8">
        <w:t>185</w:t>
      </w:r>
      <w:r w:rsidRPr="008D19B8">
        <w:tab/>
        <w:t>What happens if you don’t comply</w:t>
      </w:r>
    </w:p>
    <w:p w:rsidR="006E0072" w:rsidRPr="008D19B8" w:rsidRDefault="006E0072" w:rsidP="006E0072">
      <w:pPr>
        <w:pStyle w:val="ActHead5"/>
      </w:pPr>
      <w:bookmarkStart w:id="51" w:name="_Toc109642402"/>
      <w:r w:rsidRPr="008D19B8">
        <w:rPr>
          <w:rStyle w:val="CharSectno"/>
        </w:rPr>
        <w:t>900</w:t>
      </w:r>
      <w:r w:rsidR="00EE0157">
        <w:rPr>
          <w:rStyle w:val="CharSectno"/>
        </w:rPr>
        <w:noBreakHyphen/>
      </w:r>
      <w:r w:rsidRPr="008D19B8">
        <w:rPr>
          <w:rStyle w:val="CharSectno"/>
        </w:rPr>
        <w:t>165</w:t>
      </w:r>
      <w:r w:rsidRPr="008D19B8">
        <w:t xml:space="preserve">  The retention period</w:t>
      </w:r>
      <w:bookmarkEnd w:id="51"/>
    </w:p>
    <w:p w:rsidR="006E0072" w:rsidRPr="008D19B8" w:rsidRDefault="006E0072" w:rsidP="006E0072">
      <w:pPr>
        <w:pStyle w:val="subsection"/>
      </w:pPr>
      <w:r w:rsidRPr="008D19B8">
        <w:tab/>
      </w:r>
      <w:r w:rsidRPr="008D19B8">
        <w:tab/>
        <w:t>Whenever you are required to retain records of an expense under this Division or Division</w:t>
      </w:r>
      <w:r w:rsidR="006935D7" w:rsidRPr="008D19B8">
        <w:t> </w:t>
      </w:r>
      <w:r w:rsidRPr="008D19B8">
        <w:t>28, you need to retain the records for 5 years.</w:t>
      </w:r>
    </w:p>
    <w:p w:rsidR="006E0072" w:rsidRPr="008D19B8" w:rsidRDefault="006E0072" w:rsidP="006E0072">
      <w:pPr>
        <w:pStyle w:val="ActHead4"/>
      </w:pPr>
      <w:bookmarkStart w:id="52" w:name="_Toc109642403"/>
      <w:r w:rsidRPr="008D19B8">
        <w:t>Operative provisions</w:t>
      </w:r>
      <w:bookmarkEnd w:id="52"/>
    </w:p>
    <w:p w:rsidR="006E0072" w:rsidRPr="008D19B8" w:rsidRDefault="006E0072" w:rsidP="006E0072">
      <w:pPr>
        <w:pStyle w:val="ActHead5"/>
      </w:pPr>
      <w:bookmarkStart w:id="53" w:name="_Toc109642404"/>
      <w:r w:rsidRPr="008D19B8">
        <w:rPr>
          <w:rStyle w:val="CharSectno"/>
        </w:rPr>
        <w:t>900</w:t>
      </w:r>
      <w:r w:rsidR="00EE0157">
        <w:rPr>
          <w:rStyle w:val="CharSectno"/>
        </w:rPr>
        <w:noBreakHyphen/>
      </w:r>
      <w:r w:rsidRPr="008D19B8">
        <w:rPr>
          <w:rStyle w:val="CharSectno"/>
        </w:rPr>
        <w:t>170</w:t>
      </w:r>
      <w:r w:rsidRPr="008D19B8">
        <w:t xml:space="preserve">  Extending the retention period if an expense is disputed</w:t>
      </w:r>
      <w:bookmarkEnd w:id="53"/>
    </w:p>
    <w:p w:rsidR="006E0072" w:rsidRPr="008D19B8" w:rsidRDefault="006E0072" w:rsidP="006E0072">
      <w:pPr>
        <w:pStyle w:val="subsection"/>
      </w:pPr>
      <w:r w:rsidRPr="008D19B8">
        <w:tab/>
      </w:r>
      <w:r w:rsidRPr="008D19B8">
        <w:tab/>
        <w:t xml:space="preserve">The </w:t>
      </w:r>
      <w:r w:rsidR="00EE0157" w:rsidRPr="00EE0157">
        <w:rPr>
          <w:position w:val="6"/>
          <w:sz w:val="16"/>
        </w:rPr>
        <w:t>*</w:t>
      </w:r>
      <w:r w:rsidRPr="008D19B8">
        <w:t>retention period is automatically extended if one of the following types of dispute relating to the expense is unresolved when the 5 years end:</w:t>
      </w:r>
    </w:p>
    <w:p w:rsidR="006E0072" w:rsidRPr="008D19B8" w:rsidRDefault="006E0072" w:rsidP="006E0072">
      <w:pPr>
        <w:pStyle w:val="paragraph"/>
      </w:pPr>
      <w:r w:rsidRPr="008D19B8">
        <w:tab/>
        <w:t>(a)</w:t>
      </w:r>
      <w:r w:rsidRPr="008D19B8">
        <w:tab/>
        <w:t xml:space="preserve">an objection; </w:t>
      </w:r>
    </w:p>
    <w:p w:rsidR="006E0072" w:rsidRPr="008D19B8" w:rsidRDefault="006E0072" w:rsidP="006E0072">
      <w:pPr>
        <w:pStyle w:val="paragraph"/>
      </w:pPr>
      <w:r w:rsidRPr="008D19B8">
        <w:tab/>
        <w:t>(b)</w:t>
      </w:r>
      <w:r w:rsidRPr="008D19B8">
        <w:tab/>
        <w:t>a review or appeal arising from an objection;</w:t>
      </w:r>
    </w:p>
    <w:p w:rsidR="006E0072" w:rsidRPr="008D19B8" w:rsidRDefault="006E0072" w:rsidP="006E0072">
      <w:pPr>
        <w:pStyle w:val="paragraph"/>
      </w:pPr>
      <w:r w:rsidRPr="008D19B8">
        <w:lastRenderedPageBreak/>
        <w:tab/>
        <w:t>(c)</w:t>
      </w:r>
      <w:r w:rsidRPr="008D19B8">
        <w:tab/>
        <w:t>a request for amendment of an assessment.</w:t>
      </w:r>
    </w:p>
    <w:p w:rsidR="006E0072" w:rsidRPr="008D19B8" w:rsidRDefault="006E0072" w:rsidP="006E0072">
      <w:pPr>
        <w:pStyle w:val="subsection2"/>
      </w:pPr>
      <w:r w:rsidRPr="008D19B8">
        <w:t>The extension lasts until the dispute is resolved.</w:t>
      </w:r>
    </w:p>
    <w:p w:rsidR="006E0072" w:rsidRPr="008D19B8" w:rsidRDefault="006E0072" w:rsidP="006E0072">
      <w:pPr>
        <w:pStyle w:val="ActHead5"/>
      </w:pPr>
      <w:bookmarkStart w:id="54" w:name="_Toc109642405"/>
      <w:r w:rsidRPr="008D19B8">
        <w:rPr>
          <w:rStyle w:val="CharSectno"/>
        </w:rPr>
        <w:t>900</w:t>
      </w:r>
      <w:r w:rsidR="00EE0157">
        <w:rPr>
          <w:rStyle w:val="CharSectno"/>
        </w:rPr>
        <w:noBreakHyphen/>
      </w:r>
      <w:r w:rsidRPr="008D19B8">
        <w:rPr>
          <w:rStyle w:val="CharSectno"/>
        </w:rPr>
        <w:t>175</w:t>
      </w:r>
      <w:r w:rsidRPr="008D19B8">
        <w:t xml:space="preserve">  Commissioner may tell you to produce your records</w:t>
      </w:r>
      <w:bookmarkEnd w:id="54"/>
    </w:p>
    <w:p w:rsidR="006E0072" w:rsidRPr="008D19B8" w:rsidRDefault="006E0072" w:rsidP="006E0072">
      <w:pPr>
        <w:pStyle w:val="subsection"/>
      </w:pPr>
      <w:r w:rsidRPr="008D19B8">
        <w:tab/>
        <w:t>(1)</w:t>
      </w:r>
      <w:r w:rsidRPr="008D19B8">
        <w:rPr>
          <w:b/>
        </w:rPr>
        <w:tab/>
      </w:r>
      <w:r w:rsidRPr="008D19B8">
        <w:t xml:space="preserve">The Commissioner may give you a written notice telling you to produce records of expenses specified in the notice. The records must be ones that you have to retain for the </w:t>
      </w:r>
      <w:r w:rsidR="00EE0157" w:rsidRPr="00EE0157">
        <w:rPr>
          <w:position w:val="6"/>
          <w:sz w:val="16"/>
        </w:rPr>
        <w:t>*</w:t>
      </w:r>
      <w:r w:rsidRPr="008D19B8">
        <w:t>retention period: you do not have to produce records if the retention period for those records is over.</w:t>
      </w:r>
    </w:p>
    <w:p w:rsidR="006E0072" w:rsidRPr="008D19B8" w:rsidRDefault="006E0072" w:rsidP="006E0072">
      <w:pPr>
        <w:pStyle w:val="subsection"/>
      </w:pPr>
      <w:r w:rsidRPr="008D19B8">
        <w:tab/>
        <w:t>(2)</w:t>
      </w:r>
      <w:r w:rsidRPr="008D19B8">
        <w:rPr>
          <w:b/>
        </w:rPr>
        <w:tab/>
      </w:r>
      <w:r w:rsidRPr="008D19B8">
        <w:t>The notice must give you 28 days or more to comply, starting on the day after the notice is given. The Commissioner may allow you more time to comply with the notice.</w:t>
      </w:r>
    </w:p>
    <w:p w:rsidR="006E0072" w:rsidRPr="008D19B8" w:rsidRDefault="006E0072" w:rsidP="006E0072">
      <w:pPr>
        <w:pStyle w:val="ActHead5"/>
      </w:pPr>
      <w:bookmarkStart w:id="55" w:name="_Toc109642406"/>
      <w:r w:rsidRPr="008D19B8">
        <w:rPr>
          <w:rStyle w:val="CharSectno"/>
        </w:rPr>
        <w:t>900</w:t>
      </w:r>
      <w:r w:rsidR="00EE0157">
        <w:rPr>
          <w:rStyle w:val="CharSectno"/>
        </w:rPr>
        <w:noBreakHyphen/>
      </w:r>
      <w:r w:rsidRPr="008D19B8">
        <w:rPr>
          <w:rStyle w:val="CharSectno"/>
        </w:rPr>
        <w:t>180</w:t>
      </w:r>
      <w:r w:rsidRPr="008D19B8">
        <w:t xml:space="preserve">  How to comply with a notice</w:t>
      </w:r>
      <w:bookmarkEnd w:id="55"/>
    </w:p>
    <w:p w:rsidR="006E0072" w:rsidRPr="008D19B8" w:rsidRDefault="006E0072" w:rsidP="006E0072">
      <w:pPr>
        <w:pStyle w:val="subsection"/>
      </w:pPr>
      <w:r w:rsidRPr="008D19B8">
        <w:tab/>
        <w:t>(1)</w:t>
      </w:r>
      <w:r w:rsidRPr="008D19B8">
        <w:rPr>
          <w:b/>
        </w:rPr>
        <w:tab/>
      </w:r>
      <w:r w:rsidRPr="008D19B8">
        <w:t>To comply with the notice, you must produce to the Commissioner, for each of the expenses, the material that this Division or Division</w:t>
      </w:r>
      <w:r w:rsidR="006935D7" w:rsidRPr="008D19B8">
        <w:t> </w:t>
      </w:r>
      <w:r w:rsidRPr="008D19B8">
        <w:t xml:space="preserve">28 requires you to retain during the </w:t>
      </w:r>
      <w:r w:rsidR="00EE0157" w:rsidRPr="00EE0157">
        <w:rPr>
          <w:position w:val="6"/>
          <w:sz w:val="16"/>
        </w:rPr>
        <w:t>*</w:t>
      </w:r>
      <w:r w:rsidRPr="008D19B8">
        <w:t>retention period.</w:t>
      </w:r>
    </w:p>
    <w:p w:rsidR="006E0072" w:rsidRPr="008D19B8" w:rsidRDefault="006E0072" w:rsidP="006E0072">
      <w:pPr>
        <w:pStyle w:val="subsection"/>
      </w:pPr>
      <w:r w:rsidRPr="008D19B8">
        <w:tab/>
        <w:t>(2)</w:t>
      </w:r>
      <w:r w:rsidRPr="008D19B8">
        <w:rPr>
          <w:b/>
        </w:rPr>
        <w:tab/>
      </w:r>
      <w:r w:rsidRPr="008D19B8">
        <w:t>You must also produce a summary that, for each expense for which you produce written evidence (see Subdivision</w:t>
      </w:r>
      <w:r w:rsidR="006935D7" w:rsidRPr="008D19B8">
        <w:t> </w:t>
      </w:r>
      <w:r w:rsidRPr="008D19B8">
        <w:t>900</w:t>
      </w:r>
      <w:r w:rsidR="00EE0157">
        <w:noBreakHyphen/>
      </w:r>
      <w:r w:rsidRPr="008D19B8">
        <w:t>E):</w:t>
      </w:r>
    </w:p>
    <w:p w:rsidR="006E0072" w:rsidRPr="008D19B8" w:rsidRDefault="006E0072" w:rsidP="006E0072">
      <w:pPr>
        <w:pStyle w:val="paragraph"/>
      </w:pPr>
      <w:r w:rsidRPr="008D19B8">
        <w:tab/>
        <w:t>(a)</w:t>
      </w:r>
      <w:r w:rsidRPr="008D19B8">
        <w:tab/>
        <w:t>notes the expense; and</w:t>
      </w:r>
    </w:p>
    <w:p w:rsidR="006E0072" w:rsidRPr="008D19B8" w:rsidRDefault="006E0072" w:rsidP="006E0072">
      <w:pPr>
        <w:pStyle w:val="paragraph"/>
      </w:pPr>
      <w:r w:rsidRPr="008D19B8">
        <w:tab/>
        <w:t>(b)</w:t>
      </w:r>
      <w:r w:rsidRPr="008D19B8">
        <w:tab/>
        <w:t>has a cross</w:t>
      </w:r>
      <w:r w:rsidR="00EE0157">
        <w:noBreakHyphen/>
      </w:r>
      <w:r w:rsidRPr="008D19B8">
        <w:t>reference to the written evidence of the expense; and</w:t>
      </w:r>
    </w:p>
    <w:p w:rsidR="006E0072" w:rsidRPr="008D19B8" w:rsidRDefault="006E0072" w:rsidP="006E0072">
      <w:pPr>
        <w:pStyle w:val="paragraph"/>
      </w:pPr>
      <w:r w:rsidRPr="008D19B8">
        <w:tab/>
        <w:t>(c)</w:t>
      </w:r>
      <w:r w:rsidRPr="008D19B8">
        <w:tab/>
        <w:t>summarises the particulars set out in the written evidence; and</w:t>
      </w:r>
    </w:p>
    <w:p w:rsidR="006E0072" w:rsidRPr="008D19B8" w:rsidRDefault="006E0072" w:rsidP="006E0072">
      <w:pPr>
        <w:pStyle w:val="paragraph"/>
        <w:keepNext/>
      </w:pPr>
      <w:r w:rsidRPr="008D19B8">
        <w:tab/>
        <w:t>(d)</w:t>
      </w:r>
      <w:r w:rsidRPr="008D19B8">
        <w:tab/>
        <w:t>if the expense was in a foreign currency—shows the amount of the expense in Australian currency.</w:t>
      </w:r>
    </w:p>
    <w:p w:rsidR="006E0072" w:rsidRPr="008D19B8" w:rsidRDefault="006E0072" w:rsidP="006E0072">
      <w:pPr>
        <w:pStyle w:val="subsection2"/>
      </w:pPr>
      <w:r w:rsidRPr="008D19B8">
        <w:t>The summary must be in English in a form approved by the Commissioner.</w:t>
      </w:r>
    </w:p>
    <w:p w:rsidR="006E0072" w:rsidRPr="008D19B8" w:rsidRDefault="006E0072" w:rsidP="006E0072">
      <w:pPr>
        <w:pStyle w:val="ActHead5"/>
      </w:pPr>
      <w:bookmarkStart w:id="56" w:name="_Toc109642407"/>
      <w:r w:rsidRPr="008D19B8">
        <w:rPr>
          <w:rStyle w:val="CharSectno"/>
        </w:rPr>
        <w:t>900</w:t>
      </w:r>
      <w:r w:rsidR="00EE0157">
        <w:rPr>
          <w:rStyle w:val="CharSectno"/>
        </w:rPr>
        <w:noBreakHyphen/>
      </w:r>
      <w:r w:rsidRPr="008D19B8">
        <w:rPr>
          <w:rStyle w:val="CharSectno"/>
        </w:rPr>
        <w:t>185</w:t>
      </w:r>
      <w:r w:rsidRPr="008D19B8">
        <w:t xml:space="preserve">  What happens if you don’t comply</w:t>
      </w:r>
      <w:bookmarkEnd w:id="56"/>
    </w:p>
    <w:p w:rsidR="006E0072" w:rsidRPr="008D19B8" w:rsidRDefault="006E0072" w:rsidP="006E0072">
      <w:pPr>
        <w:pStyle w:val="subsection"/>
      </w:pPr>
      <w:r w:rsidRPr="008D19B8">
        <w:tab/>
        <w:t>(1)</w:t>
      </w:r>
      <w:r w:rsidRPr="008D19B8">
        <w:rPr>
          <w:b/>
        </w:rPr>
        <w:tab/>
      </w:r>
      <w:r w:rsidRPr="008D19B8">
        <w:t>If you do not comply with a notice for a particular expense, you cannot deduct the expense. If you have already deducted it, your assessment may be amended to disallow the deduction.</w:t>
      </w:r>
    </w:p>
    <w:p w:rsidR="006E0072" w:rsidRPr="008D19B8" w:rsidRDefault="006E0072" w:rsidP="006E0072">
      <w:pPr>
        <w:pStyle w:val="subsection"/>
      </w:pPr>
      <w:r w:rsidRPr="008D19B8">
        <w:lastRenderedPageBreak/>
        <w:tab/>
        <w:t>(2)</w:t>
      </w:r>
      <w:r w:rsidRPr="008D19B8">
        <w:rPr>
          <w:b/>
        </w:rPr>
        <w:tab/>
      </w:r>
      <w:r w:rsidRPr="008D19B8">
        <w:t>You do not commit an offence merely by not complying with the notice, despite section</w:t>
      </w:r>
      <w:r w:rsidR="006935D7" w:rsidRPr="008D19B8">
        <w:t> </w:t>
      </w:r>
      <w:r w:rsidRPr="008D19B8">
        <w:t xml:space="preserve">8C of the </w:t>
      </w:r>
      <w:r w:rsidRPr="008D19B8">
        <w:rPr>
          <w:i/>
        </w:rPr>
        <w:t>Taxation Administration Act 1953</w:t>
      </w:r>
      <w:r w:rsidRPr="008D19B8">
        <w:t>.</w:t>
      </w:r>
    </w:p>
    <w:p w:rsidR="006E0072" w:rsidRPr="008D19B8" w:rsidRDefault="006E0072" w:rsidP="006E0072">
      <w:pPr>
        <w:pStyle w:val="ActHead4"/>
      </w:pPr>
      <w:bookmarkStart w:id="57" w:name="_Toc109642408"/>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H</w:t>
      </w:r>
      <w:r w:rsidRPr="008D19B8">
        <w:t>—</w:t>
      </w:r>
      <w:r w:rsidRPr="008D19B8">
        <w:rPr>
          <w:rStyle w:val="CharSubdText"/>
        </w:rPr>
        <w:t>Relief from effects of failing to substantiate</w:t>
      </w:r>
      <w:bookmarkEnd w:id="57"/>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900</w:t>
      </w:r>
      <w:r w:rsidR="00EE0157">
        <w:noBreakHyphen/>
      </w:r>
      <w:r w:rsidRPr="008D19B8">
        <w:t>195</w:t>
      </w:r>
      <w:r w:rsidRPr="008D19B8">
        <w:tab/>
        <w:t>Commissioner’s discretion to review failure to substantiate</w:t>
      </w:r>
    </w:p>
    <w:p w:rsidR="006E0072" w:rsidRPr="008D19B8" w:rsidRDefault="006E0072" w:rsidP="006E0072">
      <w:pPr>
        <w:pStyle w:val="TofSectsSection"/>
      </w:pPr>
      <w:r w:rsidRPr="008D19B8">
        <w:t>900</w:t>
      </w:r>
      <w:r w:rsidR="00EE0157">
        <w:noBreakHyphen/>
      </w:r>
      <w:r w:rsidRPr="008D19B8">
        <w:t>200</w:t>
      </w:r>
      <w:r w:rsidRPr="008D19B8">
        <w:tab/>
        <w:t>Reasonable expectation that substantiation would not be required</w:t>
      </w:r>
    </w:p>
    <w:p w:rsidR="006E0072" w:rsidRPr="008D19B8" w:rsidRDefault="006E0072" w:rsidP="006E0072">
      <w:pPr>
        <w:pStyle w:val="TofSectsSection"/>
      </w:pPr>
      <w:r w:rsidRPr="008D19B8">
        <w:t>900</w:t>
      </w:r>
      <w:r w:rsidR="00EE0157">
        <w:noBreakHyphen/>
      </w:r>
      <w:r w:rsidRPr="008D19B8">
        <w:t>205</w:t>
      </w:r>
      <w:r w:rsidRPr="008D19B8">
        <w:tab/>
        <w:t>What if your documents are lost or destroyed?</w:t>
      </w:r>
    </w:p>
    <w:p w:rsidR="006E0072" w:rsidRPr="008D19B8" w:rsidRDefault="006E0072" w:rsidP="006E0072">
      <w:pPr>
        <w:pStyle w:val="ActHead5"/>
      </w:pPr>
      <w:bookmarkStart w:id="58" w:name="_Toc109642409"/>
      <w:r w:rsidRPr="008D19B8">
        <w:rPr>
          <w:rStyle w:val="CharSectno"/>
        </w:rPr>
        <w:t>900</w:t>
      </w:r>
      <w:r w:rsidR="00EE0157">
        <w:rPr>
          <w:rStyle w:val="CharSectno"/>
        </w:rPr>
        <w:noBreakHyphen/>
      </w:r>
      <w:r w:rsidRPr="008D19B8">
        <w:rPr>
          <w:rStyle w:val="CharSectno"/>
        </w:rPr>
        <w:t>195</w:t>
      </w:r>
      <w:r w:rsidRPr="008D19B8">
        <w:t xml:space="preserve">  Commissioner’s discretion to review failure to substantiate</w:t>
      </w:r>
      <w:bookmarkEnd w:id="58"/>
    </w:p>
    <w:p w:rsidR="006E0072" w:rsidRPr="008D19B8" w:rsidRDefault="006E0072" w:rsidP="006E0072">
      <w:pPr>
        <w:pStyle w:val="subsection"/>
      </w:pPr>
      <w:r w:rsidRPr="008D19B8">
        <w:tab/>
      </w:r>
      <w:r w:rsidRPr="008D19B8">
        <w:tab/>
        <w:t>Not doing something necessary to follow the rules in this Division does not affect your right to a deduction if the nature and quality of the evidence you have to substantiate your claim satisfies the Commissioner:</w:t>
      </w:r>
    </w:p>
    <w:p w:rsidR="006E0072" w:rsidRPr="008D19B8" w:rsidRDefault="006E0072" w:rsidP="006E0072">
      <w:pPr>
        <w:pStyle w:val="paragraph"/>
        <w:keepNext/>
      </w:pPr>
      <w:r w:rsidRPr="008D19B8">
        <w:tab/>
        <w:t>(a)</w:t>
      </w:r>
      <w:r w:rsidRPr="008D19B8">
        <w:tab/>
        <w:t>that you incurred the expense; and</w:t>
      </w:r>
    </w:p>
    <w:p w:rsidR="006E0072" w:rsidRPr="008D19B8" w:rsidRDefault="006E0072" w:rsidP="006E0072">
      <w:pPr>
        <w:pStyle w:val="paragraph"/>
      </w:pPr>
      <w:r w:rsidRPr="008D19B8">
        <w:tab/>
        <w:t>(b)</w:t>
      </w:r>
      <w:r w:rsidRPr="008D19B8">
        <w:tab/>
        <w:t>that you are entitled to deduct the amount you claim.</w:t>
      </w:r>
    </w:p>
    <w:p w:rsidR="006E0072" w:rsidRPr="008D19B8" w:rsidRDefault="006E0072" w:rsidP="006E0072">
      <w:pPr>
        <w:pStyle w:val="ActHead5"/>
      </w:pPr>
      <w:bookmarkStart w:id="59" w:name="_Toc109642410"/>
      <w:r w:rsidRPr="008D19B8">
        <w:rPr>
          <w:rStyle w:val="CharSectno"/>
        </w:rPr>
        <w:t>900</w:t>
      </w:r>
      <w:r w:rsidR="00EE0157">
        <w:rPr>
          <w:rStyle w:val="CharSectno"/>
        </w:rPr>
        <w:noBreakHyphen/>
      </w:r>
      <w:r w:rsidRPr="008D19B8">
        <w:rPr>
          <w:rStyle w:val="CharSectno"/>
        </w:rPr>
        <w:t>200</w:t>
      </w:r>
      <w:r w:rsidRPr="008D19B8">
        <w:t xml:space="preserve">  Reasonable expectation that substantiation would not be required</w:t>
      </w:r>
      <w:bookmarkEnd w:id="59"/>
    </w:p>
    <w:p w:rsidR="006E0072" w:rsidRPr="008D19B8" w:rsidRDefault="006E0072" w:rsidP="006E0072">
      <w:pPr>
        <w:pStyle w:val="subsection"/>
      </w:pPr>
      <w:r w:rsidRPr="008D19B8">
        <w:tab/>
      </w:r>
      <w:r w:rsidRPr="008D19B8">
        <w:tab/>
        <w:t>Not doing something necessary to follow the rules in this Division does not affect your right to deduct an amount if the only reason was that you had a reasonable expectation that you would not need to do it in order to be able to deduct that amount.</w:t>
      </w:r>
    </w:p>
    <w:p w:rsidR="006E0072" w:rsidRPr="008D19B8" w:rsidRDefault="006E0072" w:rsidP="006E0072">
      <w:pPr>
        <w:pStyle w:val="ActHead5"/>
      </w:pPr>
      <w:bookmarkStart w:id="60" w:name="_Toc109642411"/>
      <w:r w:rsidRPr="008D19B8">
        <w:rPr>
          <w:rStyle w:val="CharSectno"/>
        </w:rPr>
        <w:t>900</w:t>
      </w:r>
      <w:r w:rsidR="00EE0157">
        <w:rPr>
          <w:rStyle w:val="CharSectno"/>
        </w:rPr>
        <w:noBreakHyphen/>
      </w:r>
      <w:r w:rsidRPr="008D19B8">
        <w:rPr>
          <w:rStyle w:val="CharSectno"/>
        </w:rPr>
        <w:t>205</w:t>
      </w:r>
      <w:r w:rsidRPr="008D19B8">
        <w:t xml:space="preserve">  What if your documents are lost or destroyed?</w:t>
      </w:r>
      <w:bookmarkEnd w:id="60"/>
    </w:p>
    <w:p w:rsidR="006E0072" w:rsidRPr="008D19B8" w:rsidRDefault="006E0072" w:rsidP="006E0072">
      <w:pPr>
        <w:pStyle w:val="subsection"/>
      </w:pPr>
      <w:r w:rsidRPr="008D19B8">
        <w:tab/>
        <w:t>(1)</w:t>
      </w:r>
      <w:r w:rsidRPr="008D19B8">
        <w:rPr>
          <w:b/>
        </w:rPr>
        <w:tab/>
      </w:r>
      <w:r w:rsidRPr="008D19B8">
        <w:t xml:space="preserve">If you have a </w:t>
      </w:r>
      <w:r w:rsidRPr="008D19B8">
        <w:rPr>
          <w:i/>
        </w:rPr>
        <w:t>complete</w:t>
      </w:r>
      <w:r w:rsidRPr="008D19B8">
        <w:t xml:space="preserve"> </w:t>
      </w:r>
      <w:r w:rsidRPr="008D19B8">
        <w:rPr>
          <w:i/>
        </w:rPr>
        <w:t xml:space="preserve">copy </w:t>
      </w:r>
      <w:r w:rsidRPr="008D19B8">
        <w:t xml:space="preserve">of a document that is lost or destroyed during the </w:t>
      </w:r>
      <w:r w:rsidR="00EE0157" w:rsidRPr="00EE0157">
        <w:rPr>
          <w:position w:val="6"/>
          <w:sz w:val="16"/>
        </w:rPr>
        <w:t>*</w:t>
      </w:r>
      <w:r w:rsidRPr="008D19B8">
        <w:t xml:space="preserve">retention period, it is treated as the original from the time of the loss or destruction. </w:t>
      </w:r>
    </w:p>
    <w:p w:rsidR="006E0072" w:rsidRPr="008D19B8" w:rsidRDefault="006E0072" w:rsidP="006E0072">
      <w:pPr>
        <w:pStyle w:val="subsection"/>
      </w:pPr>
      <w:r w:rsidRPr="008D19B8">
        <w:tab/>
        <w:t>(2)</w:t>
      </w:r>
      <w:r w:rsidRPr="008D19B8">
        <w:rPr>
          <w:b/>
        </w:rPr>
        <w:tab/>
      </w:r>
      <w:r w:rsidRPr="008D19B8">
        <w:t>If you don’t have such a copy, but the Commissioner is satisfied that you took reasonable precautions to prevent the loss or destruction, the rest of this section explains what to do.</w:t>
      </w:r>
    </w:p>
    <w:p w:rsidR="006E0072" w:rsidRPr="008D19B8" w:rsidRDefault="006E0072" w:rsidP="006E0072">
      <w:pPr>
        <w:pStyle w:val="subsection"/>
      </w:pPr>
      <w:r w:rsidRPr="008D19B8">
        <w:lastRenderedPageBreak/>
        <w:tab/>
        <w:t>(3)</w:t>
      </w:r>
      <w:r w:rsidRPr="008D19B8">
        <w:rPr>
          <w:b/>
        </w:rPr>
        <w:tab/>
      </w:r>
      <w:r w:rsidRPr="008D19B8">
        <w:t xml:space="preserve">If the lost or destroyed document was a travel record, log book or other document that is </w:t>
      </w:r>
      <w:r w:rsidRPr="008D19B8">
        <w:rPr>
          <w:i/>
        </w:rPr>
        <w:t>not</w:t>
      </w:r>
      <w:r w:rsidRPr="008D19B8">
        <w:t xml:space="preserve"> written evidence of an expense under Subdivision</w:t>
      </w:r>
      <w:r w:rsidR="006935D7" w:rsidRPr="008D19B8">
        <w:t> </w:t>
      </w:r>
      <w:r w:rsidRPr="008D19B8">
        <w:t>900</w:t>
      </w:r>
      <w:r w:rsidR="00EE0157">
        <w:noBreakHyphen/>
      </w:r>
      <w:r w:rsidRPr="008D19B8">
        <w:t>E, you do not need to replace it; your deduction is not affected by your failing to retain or produce the document.</w:t>
      </w:r>
    </w:p>
    <w:p w:rsidR="006E0072" w:rsidRPr="008D19B8" w:rsidRDefault="006E0072" w:rsidP="006E0072">
      <w:pPr>
        <w:pStyle w:val="subsection"/>
      </w:pPr>
      <w:r w:rsidRPr="008D19B8">
        <w:tab/>
        <w:t>(4)</w:t>
      </w:r>
      <w:r w:rsidRPr="008D19B8">
        <w:rPr>
          <w:b/>
        </w:rPr>
        <w:tab/>
      </w:r>
      <w:r w:rsidRPr="008D19B8">
        <w:t xml:space="preserve">If the lost or destroyed document </w:t>
      </w:r>
      <w:r w:rsidRPr="008D19B8">
        <w:rPr>
          <w:i/>
        </w:rPr>
        <w:t>was</w:t>
      </w:r>
      <w:r w:rsidRPr="008D19B8">
        <w:t xml:space="preserve"> written evidence, you must try to get a substitute document that meets all the original requirements (except the time limit for getting the original).</w:t>
      </w:r>
    </w:p>
    <w:p w:rsidR="006E0072" w:rsidRPr="008D19B8" w:rsidRDefault="006E0072" w:rsidP="006E0072">
      <w:pPr>
        <w:pStyle w:val="subsection"/>
      </w:pPr>
      <w:r w:rsidRPr="008D19B8">
        <w:tab/>
        <w:t>(5)</w:t>
      </w:r>
      <w:r w:rsidRPr="008D19B8">
        <w:rPr>
          <w:b/>
        </w:rPr>
        <w:tab/>
      </w:r>
      <w:r w:rsidRPr="008D19B8">
        <w:t>If you succeed, your deduction is not affected by your failing to retain or produce the original document. The substitute document is treated as the original from the time of the loss or destruction.</w:t>
      </w:r>
    </w:p>
    <w:p w:rsidR="006E0072" w:rsidRPr="008D19B8" w:rsidRDefault="006E0072" w:rsidP="006E0072">
      <w:pPr>
        <w:pStyle w:val="subsection"/>
      </w:pPr>
      <w:r w:rsidRPr="008D19B8">
        <w:tab/>
        <w:t>(6)</w:t>
      </w:r>
      <w:r w:rsidRPr="008D19B8">
        <w:rPr>
          <w:b/>
        </w:rPr>
        <w:tab/>
      </w:r>
      <w:r w:rsidRPr="008D19B8">
        <w:t>If it is not reasonably possible to succeed, your deduction is not affected by your failing to retain or produce the original document.</w:t>
      </w:r>
    </w:p>
    <w:p w:rsidR="006E0072" w:rsidRPr="008D19B8" w:rsidRDefault="006E0072" w:rsidP="006E0072">
      <w:pPr>
        <w:pStyle w:val="subsection"/>
      </w:pPr>
      <w:r w:rsidRPr="008D19B8">
        <w:tab/>
        <w:t>(7)</w:t>
      </w:r>
      <w:r w:rsidRPr="008D19B8">
        <w:rPr>
          <w:b/>
        </w:rPr>
        <w:tab/>
      </w:r>
      <w:r w:rsidRPr="008D19B8">
        <w:t>If it is reasonably possible for you to get a substitute document, but you don’t get one, this section does not protect you from the consequences of failing to retain or produce the original.</w:t>
      </w:r>
    </w:p>
    <w:p w:rsidR="006E0072" w:rsidRPr="008D19B8" w:rsidRDefault="006E0072" w:rsidP="006E0072">
      <w:pPr>
        <w:pStyle w:val="ActHead4"/>
      </w:pPr>
      <w:bookmarkStart w:id="61" w:name="_Toc109642412"/>
      <w:r w:rsidRPr="008D19B8">
        <w:rPr>
          <w:rStyle w:val="CharSubdNo"/>
        </w:rPr>
        <w:t>Subdivision</w:t>
      </w:r>
      <w:r w:rsidR="006935D7" w:rsidRPr="008D19B8">
        <w:rPr>
          <w:rStyle w:val="CharSubdNo"/>
        </w:rPr>
        <w:t> </w:t>
      </w:r>
      <w:r w:rsidRPr="008D19B8">
        <w:rPr>
          <w:rStyle w:val="CharSubdNo"/>
        </w:rPr>
        <w:t>900</w:t>
      </w:r>
      <w:r w:rsidR="00EE0157">
        <w:rPr>
          <w:rStyle w:val="CharSubdNo"/>
        </w:rPr>
        <w:noBreakHyphen/>
      </w:r>
      <w:r w:rsidRPr="008D19B8">
        <w:rPr>
          <w:rStyle w:val="CharSubdNo"/>
        </w:rPr>
        <w:t>I</w:t>
      </w:r>
      <w:r w:rsidRPr="008D19B8">
        <w:t>—</w:t>
      </w:r>
      <w:r w:rsidRPr="008D19B8">
        <w:rPr>
          <w:rStyle w:val="CharSubdText"/>
        </w:rPr>
        <w:t>Award transport payments</w:t>
      </w:r>
      <w:bookmarkEnd w:id="61"/>
    </w:p>
    <w:p w:rsidR="006E0072" w:rsidRPr="008D19B8" w:rsidRDefault="006E0072" w:rsidP="006E0072">
      <w:pPr>
        <w:pStyle w:val="ActHead4"/>
      </w:pPr>
      <w:bookmarkStart w:id="62" w:name="_Toc109642413"/>
      <w:r w:rsidRPr="008D19B8">
        <w:t>Guide to Subdivision</w:t>
      </w:r>
      <w:r w:rsidR="006935D7" w:rsidRPr="008D19B8">
        <w:t> </w:t>
      </w:r>
      <w:r w:rsidRPr="008D19B8">
        <w:t>900</w:t>
      </w:r>
      <w:r w:rsidR="00EE0157">
        <w:noBreakHyphen/>
      </w:r>
      <w:r w:rsidRPr="008D19B8">
        <w:t>I</w:t>
      </w:r>
      <w:bookmarkEnd w:id="62"/>
    </w:p>
    <w:p w:rsidR="006E0072" w:rsidRPr="008D19B8" w:rsidRDefault="006E0072" w:rsidP="006E0072">
      <w:pPr>
        <w:pStyle w:val="ActHead5"/>
      </w:pPr>
      <w:bookmarkStart w:id="63" w:name="_Toc109642414"/>
      <w:r w:rsidRPr="008D19B8">
        <w:rPr>
          <w:rStyle w:val="CharSectno"/>
        </w:rPr>
        <w:t>900</w:t>
      </w:r>
      <w:r w:rsidR="00EE0157">
        <w:rPr>
          <w:rStyle w:val="CharSectno"/>
        </w:rPr>
        <w:noBreakHyphen/>
      </w:r>
      <w:r w:rsidRPr="008D19B8">
        <w:rPr>
          <w:rStyle w:val="CharSectno"/>
        </w:rPr>
        <w:t>210</w:t>
      </w:r>
      <w:r w:rsidRPr="008D19B8">
        <w:t xml:space="preserve">  What this Subdivision is about</w:t>
      </w:r>
      <w:bookmarkEnd w:id="63"/>
    </w:p>
    <w:p w:rsidR="006E0072" w:rsidRPr="008D19B8" w:rsidRDefault="006E0072" w:rsidP="006E0072">
      <w:pPr>
        <w:pStyle w:val="BoxText"/>
        <w:spacing w:before="120"/>
      </w:pPr>
      <w:r w:rsidRPr="008D19B8">
        <w:t>This Subdivision tells you when you can deduct an expense related to an award transport payment without getting written evidence or keeping travel records.</w:t>
      </w:r>
    </w:p>
    <w:p w:rsidR="006E0072" w:rsidRPr="008D19B8" w:rsidRDefault="006E0072" w:rsidP="006E0072">
      <w:pPr>
        <w:pStyle w:val="TofSectsHeading"/>
        <w:keepNext/>
      </w:pPr>
      <w:r w:rsidRPr="008D19B8">
        <w:t>Table of sections</w:t>
      </w:r>
    </w:p>
    <w:p w:rsidR="006E0072" w:rsidRPr="008D19B8" w:rsidRDefault="006E0072" w:rsidP="006E0072">
      <w:pPr>
        <w:pStyle w:val="TofSectsGroupHeading"/>
      </w:pPr>
      <w:r w:rsidRPr="008D19B8">
        <w:t>Operative provisions</w:t>
      </w:r>
    </w:p>
    <w:p w:rsidR="006E0072" w:rsidRPr="008D19B8" w:rsidRDefault="006E0072" w:rsidP="006E0072">
      <w:pPr>
        <w:pStyle w:val="TofSectsSection"/>
      </w:pPr>
      <w:r w:rsidRPr="008D19B8">
        <w:t>900</w:t>
      </w:r>
      <w:r w:rsidR="00EE0157">
        <w:noBreakHyphen/>
      </w:r>
      <w:r w:rsidRPr="008D19B8">
        <w:t>215</w:t>
      </w:r>
      <w:r w:rsidRPr="008D19B8">
        <w:tab/>
        <w:t>Deducting an expense related to an award transport payment</w:t>
      </w:r>
    </w:p>
    <w:p w:rsidR="006E0072" w:rsidRPr="008D19B8" w:rsidRDefault="006E0072" w:rsidP="006E0072">
      <w:pPr>
        <w:pStyle w:val="TofSectsSection"/>
      </w:pPr>
      <w:r w:rsidRPr="008D19B8">
        <w:t>900</w:t>
      </w:r>
      <w:r w:rsidR="00EE0157">
        <w:noBreakHyphen/>
      </w:r>
      <w:r w:rsidRPr="008D19B8">
        <w:t>220</w:t>
      </w:r>
      <w:r w:rsidRPr="008D19B8">
        <w:tab/>
        <w:t xml:space="preserve">Definition of </w:t>
      </w:r>
      <w:r w:rsidRPr="008D19B8">
        <w:rPr>
          <w:i/>
        </w:rPr>
        <w:t>award transport payment</w:t>
      </w:r>
    </w:p>
    <w:p w:rsidR="006E0072" w:rsidRPr="008D19B8" w:rsidRDefault="006E0072" w:rsidP="006E0072">
      <w:pPr>
        <w:pStyle w:val="TofSectsSection"/>
      </w:pPr>
      <w:r w:rsidRPr="008D19B8">
        <w:t>900</w:t>
      </w:r>
      <w:r w:rsidR="00EE0157">
        <w:noBreakHyphen/>
      </w:r>
      <w:r w:rsidRPr="008D19B8">
        <w:t>225</w:t>
      </w:r>
      <w:r w:rsidRPr="008D19B8">
        <w:tab/>
        <w:t>Substituted industrial instruments</w:t>
      </w:r>
    </w:p>
    <w:p w:rsidR="006E0072" w:rsidRPr="008D19B8" w:rsidRDefault="006E0072" w:rsidP="006E0072">
      <w:pPr>
        <w:pStyle w:val="TofSectsSection"/>
      </w:pPr>
      <w:r w:rsidRPr="008D19B8">
        <w:t>900</w:t>
      </w:r>
      <w:r w:rsidR="00EE0157">
        <w:noBreakHyphen/>
      </w:r>
      <w:r w:rsidRPr="008D19B8">
        <w:t>230</w:t>
      </w:r>
      <w:r w:rsidRPr="008D19B8">
        <w:tab/>
        <w:t>Changes to industrial instruments applied for before 29</w:t>
      </w:r>
      <w:r w:rsidR="006935D7" w:rsidRPr="008D19B8">
        <w:t> </w:t>
      </w:r>
      <w:r w:rsidRPr="008D19B8">
        <w:t>October 1986</w:t>
      </w:r>
    </w:p>
    <w:p w:rsidR="006E0072" w:rsidRPr="008D19B8" w:rsidRDefault="006E0072" w:rsidP="006E0072">
      <w:pPr>
        <w:pStyle w:val="TofSectsSection"/>
      </w:pPr>
      <w:r w:rsidRPr="008D19B8">
        <w:lastRenderedPageBreak/>
        <w:t>900</w:t>
      </w:r>
      <w:r w:rsidR="00EE0157">
        <w:noBreakHyphen/>
      </w:r>
      <w:r w:rsidRPr="008D19B8">
        <w:t>235</w:t>
      </w:r>
      <w:r w:rsidRPr="008D19B8">
        <w:tab/>
        <w:t>Changes to industrial instruments solely referable to matters in the instrument</w:t>
      </w:r>
    </w:p>
    <w:p w:rsidR="006E0072" w:rsidRPr="008D19B8" w:rsidRDefault="006E0072" w:rsidP="006E0072">
      <w:pPr>
        <w:pStyle w:val="TofSectsSection"/>
      </w:pPr>
      <w:r w:rsidRPr="008D19B8">
        <w:t>900</w:t>
      </w:r>
      <w:r w:rsidR="00EE0157">
        <w:noBreakHyphen/>
      </w:r>
      <w:r w:rsidRPr="008D19B8">
        <w:t>240</w:t>
      </w:r>
      <w:r w:rsidRPr="008D19B8">
        <w:tab/>
        <w:t>Deducting in anticipation of receiving award transport payment</w:t>
      </w:r>
    </w:p>
    <w:p w:rsidR="006E0072" w:rsidRPr="008D19B8" w:rsidRDefault="006E0072" w:rsidP="006E0072">
      <w:pPr>
        <w:pStyle w:val="TofSectsSection"/>
      </w:pPr>
      <w:r w:rsidRPr="008D19B8">
        <w:t>900</w:t>
      </w:r>
      <w:r w:rsidR="00EE0157">
        <w:noBreakHyphen/>
      </w:r>
      <w:r w:rsidRPr="008D19B8">
        <w:t>245</w:t>
      </w:r>
      <w:r w:rsidRPr="008D19B8">
        <w:tab/>
        <w:t>Effect of exception in this Subdivision on exception for small total of expenses</w:t>
      </w:r>
    </w:p>
    <w:p w:rsidR="006E0072" w:rsidRPr="008D19B8" w:rsidRDefault="006E0072" w:rsidP="006E0072">
      <w:pPr>
        <w:pStyle w:val="TofSectsSection"/>
      </w:pPr>
      <w:r w:rsidRPr="008D19B8">
        <w:t>900</w:t>
      </w:r>
      <w:r w:rsidR="00EE0157">
        <w:noBreakHyphen/>
      </w:r>
      <w:r w:rsidRPr="008D19B8">
        <w:t>250</w:t>
      </w:r>
      <w:r w:rsidRPr="008D19B8">
        <w:tab/>
        <w:t>Effect of exception in this Subdivision on methods of calculating car expense deductions</w:t>
      </w:r>
    </w:p>
    <w:p w:rsidR="006E0072" w:rsidRPr="008D19B8" w:rsidRDefault="006E0072" w:rsidP="006E0072">
      <w:pPr>
        <w:pStyle w:val="ActHead4"/>
      </w:pPr>
      <w:bookmarkStart w:id="64" w:name="_Toc109642415"/>
      <w:r w:rsidRPr="008D19B8">
        <w:t>Operative provisions</w:t>
      </w:r>
      <w:bookmarkEnd w:id="64"/>
    </w:p>
    <w:p w:rsidR="006E0072" w:rsidRPr="008D19B8" w:rsidRDefault="006E0072" w:rsidP="006E0072">
      <w:pPr>
        <w:pStyle w:val="ActHead5"/>
      </w:pPr>
      <w:bookmarkStart w:id="65" w:name="_Toc109642416"/>
      <w:r w:rsidRPr="008D19B8">
        <w:rPr>
          <w:rStyle w:val="CharSectno"/>
        </w:rPr>
        <w:t>900</w:t>
      </w:r>
      <w:r w:rsidR="00EE0157">
        <w:rPr>
          <w:rStyle w:val="CharSectno"/>
        </w:rPr>
        <w:noBreakHyphen/>
      </w:r>
      <w:r w:rsidRPr="008D19B8">
        <w:rPr>
          <w:rStyle w:val="CharSectno"/>
        </w:rPr>
        <w:t>215</w:t>
      </w:r>
      <w:r w:rsidRPr="008D19B8">
        <w:t xml:space="preserve">  Deducting an expense related to an award transport payment</w:t>
      </w:r>
      <w:bookmarkEnd w:id="65"/>
      <w:r w:rsidRPr="008D19B8">
        <w:t xml:space="preserve"> </w:t>
      </w:r>
    </w:p>
    <w:p w:rsidR="006E0072" w:rsidRPr="008D19B8" w:rsidRDefault="006E0072" w:rsidP="006E0072">
      <w:pPr>
        <w:pStyle w:val="SubsectionHead"/>
      </w:pPr>
      <w:r w:rsidRPr="008D19B8">
        <w:t>The exception</w:t>
      </w:r>
    </w:p>
    <w:p w:rsidR="006E0072" w:rsidRPr="008D19B8" w:rsidRDefault="006E0072" w:rsidP="006E0072">
      <w:pPr>
        <w:pStyle w:val="subsection"/>
      </w:pPr>
      <w:r w:rsidRPr="008D19B8">
        <w:tab/>
        <w:t>(1)</w:t>
      </w:r>
      <w:r w:rsidRPr="008D19B8">
        <w:tab/>
        <w:t xml:space="preserve">If: </w:t>
      </w:r>
    </w:p>
    <w:p w:rsidR="006E0072" w:rsidRPr="008D19B8" w:rsidRDefault="006E0072" w:rsidP="006E0072">
      <w:pPr>
        <w:pStyle w:val="paragraph"/>
      </w:pPr>
      <w:r w:rsidRPr="008D19B8">
        <w:tab/>
        <w:t>(a)</w:t>
      </w:r>
      <w:r w:rsidRPr="008D19B8">
        <w:tab/>
        <w:t xml:space="preserve">you are paid one or more </w:t>
      </w:r>
      <w:r w:rsidR="00EE0157" w:rsidRPr="00EE0157">
        <w:rPr>
          <w:position w:val="6"/>
          <w:sz w:val="16"/>
        </w:rPr>
        <w:t>*</w:t>
      </w:r>
      <w:r w:rsidRPr="008D19B8">
        <w:t>award transport payments in the income year; and</w:t>
      </w:r>
    </w:p>
    <w:p w:rsidR="006E0072" w:rsidRPr="008D19B8" w:rsidRDefault="006E0072" w:rsidP="006E0072">
      <w:pPr>
        <w:pStyle w:val="paragraph"/>
      </w:pPr>
      <w:r w:rsidRPr="008D19B8">
        <w:tab/>
        <w:t>(b)</w:t>
      </w:r>
      <w:r w:rsidRPr="008D19B8">
        <w:tab/>
        <w:t xml:space="preserve">the total of the </w:t>
      </w:r>
      <w:r w:rsidR="00EE0157" w:rsidRPr="00EE0157">
        <w:rPr>
          <w:position w:val="6"/>
          <w:sz w:val="16"/>
        </w:rPr>
        <w:t>*</w:t>
      </w:r>
      <w:r w:rsidRPr="008D19B8">
        <w:t>transport expenses, to the extent that they relate to the award transport payments, that you incur during any income year and claim as deductions for any income year is no more than the total amount of the payments; and</w:t>
      </w:r>
    </w:p>
    <w:p w:rsidR="006E0072" w:rsidRPr="008D19B8" w:rsidRDefault="006E0072" w:rsidP="006E0072">
      <w:pPr>
        <w:pStyle w:val="paragraph"/>
        <w:keepNext/>
      </w:pPr>
      <w:r w:rsidRPr="008D19B8">
        <w:tab/>
        <w:t>(c)</w:t>
      </w:r>
      <w:r w:rsidRPr="008D19B8">
        <w:tab/>
        <w:t>those transport expenses qualify as a deduction under some provision of this Act outside this Division;</w:t>
      </w:r>
    </w:p>
    <w:p w:rsidR="006E0072" w:rsidRPr="008D19B8" w:rsidRDefault="006E0072" w:rsidP="006E0072">
      <w:pPr>
        <w:pStyle w:val="subsection2"/>
        <w:keepNext/>
      </w:pPr>
      <w:r w:rsidRPr="008D19B8">
        <w:t>then you can deduct those transport expenses without getting written evidence or keeping travel records.</w:t>
      </w:r>
    </w:p>
    <w:p w:rsidR="006E0072" w:rsidRPr="008D19B8" w:rsidRDefault="006E0072" w:rsidP="006E0072">
      <w:pPr>
        <w:pStyle w:val="TLPnoteright"/>
      </w:pPr>
      <w:r w:rsidRPr="008D19B8">
        <w:t>To find out whether an expense qualifies as a deduction under this Act, see Division</w:t>
      </w:r>
      <w:r w:rsidR="006935D7" w:rsidRPr="008D19B8">
        <w:t> </w:t>
      </w:r>
      <w:r w:rsidRPr="008D19B8">
        <w:t>8 (Deductions).</w:t>
      </w:r>
    </w:p>
    <w:p w:rsidR="006E0072" w:rsidRPr="008D19B8" w:rsidRDefault="006E0072" w:rsidP="006E0072">
      <w:pPr>
        <w:pStyle w:val="SubsectionHead"/>
      </w:pPr>
      <w:r w:rsidRPr="008D19B8">
        <w:t>Increases to amounts payable under industrial instrument must be ignored</w:t>
      </w:r>
    </w:p>
    <w:p w:rsidR="006E0072" w:rsidRPr="008D19B8" w:rsidRDefault="006E0072" w:rsidP="006E0072">
      <w:pPr>
        <w:pStyle w:val="subsection"/>
      </w:pPr>
      <w:r w:rsidRPr="008D19B8">
        <w:tab/>
        <w:t>(2)</w:t>
      </w:r>
      <w:r w:rsidRPr="008D19B8">
        <w:rPr>
          <w:b/>
        </w:rPr>
        <w:tab/>
      </w:r>
      <w:r w:rsidRPr="008D19B8">
        <w:t xml:space="preserve">For each </w:t>
      </w:r>
      <w:r w:rsidR="00EE0157" w:rsidRPr="00EE0157">
        <w:rPr>
          <w:position w:val="6"/>
          <w:sz w:val="16"/>
        </w:rPr>
        <w:t>*</w:t>
      </w:r>
      <w:r w:rsidRPr="008D19B8">
        <w:t xml:space="preserve">award transport payment, you can deduct no more than the amount you could have deducted if the </w:t>
      </w:r>
      <w:r w:rsidR="00EE0157" w:rsidRPr="00EE0157">
        <w:rPr>
          <w:position w:val="6"/>
          <w:sz w:val="16"/>
        </w:rPr>
        <w:t>*</w:t>
      </w:r>
      <w:r w:rsidRPr="008D19B8">
        <w:t>industrial instrument the payment is under were still in force as it was on 29</w:t>
      </w:r>
      <w:r w:rsidR="006935D7" w:rsidRPr="008D19B8">
        <w:t> </w:t>
      </w:r>
      <w:r w:rsidRPr="008D19B8">
        <w:t>October 1986. If your claim exceeds this amount, you cannot use the exception for the expenses.</w:t>
      </w:r>
    </w:p>
    <w:p w:rsidR="006E0072" w:rsidRPr="008D19B8" w:rsidRDefault="006E0072" w:rsidP="006E0072">
      <w:pPr>
        <w:pStyle w:val="ActHead5"/>
      </w:pPr>
      <w:bookmarkStart w:id="66" w:name="_Toc109642417"/>
      <w:r w:rsidRPr="008D19B8">
        <w:rPr>
          <w:rStyle w:val="CharSectno"/>
        </w:rPr>
        <w:lastRenderedPageBreak/>
        <w:t>900</w:t>
      </w:r>
      <w:r w:rsidR="00EE0157">
        <w:rPr>
          <w:rStyle w:val="CharSectno"/>
        </w:rPr>
        <w:noBreakHyphen/>
      </w:r>
      <w:r w:rsidRPr="008D19B8">
        <w:rPr>
          <w:rStyle w:val="CharSectno"/>
        </w:rPr>
        <w:t>220</w:t>
      </w:r>
      <w:r w:rsidRPr="008D19B8">
        <w:t xml:space="preserve">  Definition of </w:t>
      </w:r>
      <w:r w:rsidRPr="008D19B8">
        <w:rPr>
          <w:i/>
        </w:rPr>
        <w:t>award transport payment</w:t>
      </w:r>
      <w:bookmarkEnd w:id="66"/>
    </w:p>
    <w:p w:rsidR="006E0072" w:rsidRPr="008D19B8" w:rsidRDefault="006E0072" w:rsidP="006E0072">
      <w:pPr>
        <w:pStyle w:val="SubsectionHead"/>
      </w:pPr>
      <w:r w:rsidRPr="008D19B8">
        <w:t>Award transport payment</w:t>
      </w:r>
    </w:p>
    <w:p w:rsidR="006E0072" w:rsidRPr="008D19B8" w:rsidRDefault="006E0072" w:rsidP="006E0072">
      <w:pPr>
        <w:pStyle w:val="subsection"/>
      </w:pPr>
      <w:r w:rsidRPr="008D19B8">
        <w:tab/>
        <w:t>(1)</w:t>
      </w:r>
      <w:r w:rsidRPr="008D19B8">
        <w:tab/>
        <w:t xml:space="preserve">An </w:t>
      </w:r>
      <w:r w:rsidRPr="008D19B8">
        <w:rPr>
          <w:b/>
          <w:i/>
        </w:rPr>
        <w:t>award transport payment</w:t>
      </w:r>
      <w:r w:rsidRPr="008D19B8">
        <w:rPr>
          <w:b/>
        </w:rPr>
        <w:t xml:space="preserve"> </w:t>
      </w:r>
      <w:r w:rsidRPr="008D19B8">
        <w:t xml:space="preserve">is a </w:t>
      </w:r>
      <w:r w:rsidR="00EE0157" w:rsidRPr="00EE0157">
        <w:rPr>
          <w:position w:val="6"/>
          <w:sz w:val="16"/>
        </w:rPr>
        <w:t>*</w:t>
      </w:r>
      <w:r w:rsidRPr="008D19B8">
        <w:t xml:space="preserve">transport payment covering particular travel that was paid under an </w:t>
      </w:r>
      <w:r w:rsidR="00EE0157" w:rsidRPr="00EE0157">
        <w:rPr>
          <w:position w:val="6"/>
          <w:sz w:val="16"/>
        </w:rPr>
        <w:t>*</w:t>
      </w:r>
      <w:r w:rsidRPr="008D19B8">
        <w:t>industrial instrument that was in force on 29</w:t>
      </w:r>
      <w:r w:rsidR="006935D7" w:rsidRPr="008D19B8">
        <w:t> </w:t>
      </w:r>
      <w:r w:rsidRPr="008D19B8">
        <w:t>October 1986.</w:t>
      </w:r>
    </w:p>
    <w:p w:rsidR="006E0072" w:rsidRPr="008D19B8" w:rsidRDefault="006E0072" w:rsidP="006E0072">
      <w:pPr>
        <w:pStyle w:val="SubsectionHead"/>
      </w:pPr>
      <w:r w:rsidRPr="008D19B8">
        <w:t>Transport payment</w:t>
      </w:r>
    </w:p>
    <w:p w:rsidR="006E0072" w:rsidRPr="008D19B8" w:rsidRDefault="006E0072" w:rsidP="006E0072">
      <w:pPr>
        <w:pStyle w:val="subsection"/>
      </w:pPr>
      <w:r w:rsidRPr="008D19B8">
        <w:tab/>
        <w:t>(2)</w:t>
      </w:r>
      <w:r w:rsidRPr="008D19B8">
        <w:tab/>
        <w:t>A</w:t>
      </w:r>
      <w:r w:rsidRPr="008D19B8">
        <w:rPr>
          <w:b/>
        </w:rPr>
        <w:t xml:space="preserve"> </w:t>
      </w:r>
      <w:r w:rsidRPr="008D19B8">
        <w:rPr>
          <w:b/>
          <w:i/>
        </w:rPr>
        <w:t>transport payment</w:t>
      </w:r>
      <w:r w:rsidRPr="008D19B8">
        <w:t xml:space="preserve"> is an amount your employer pays you, or is to pay you, for travel by you in the course of working for the employer that is:</w:t>
      </w:r>
    </w:p>
    <w:p w:rsidR="006E0072" w:rsidRPr="008D19B8" w:rsidRDefault="006E0072" w:rsidP="006E0072">
      <w:pPr>
        <w:pStyle w:val="paragraph"/>
      </w:pPr>
      <w:r w:rsidRPr="008D19B8">
        <w:tab/>
        <w:t>(a)</w:t>
      </w:r>
      <w:r w:rsidRPr="008D19B8">
        <w:tab/>
        <w:t xml:space="preserve">an allowance (or part of an allowance) for the sole or main purpose of covering your </w:t>
      </w:r>
      <w:r w:rsidR="00EE0157" w:rsidRPr="00EE0157">
        <w:rPr>
          <w:position w:val="6"/>
          <w:sz w:val="16"/>
        </w:rPr>
        <w:t>*</w:t>
      </w:r>
      <w:r w:rsidRPr="008D19B8">
        <w:t>transport expenses; or</w:t>
      </w:r>
    </w:p>
    <w:p w:rsidR="006E0072" w:rsidRPr="008D19B8" w:rsidRDefault="006E0072" w:rsidP="006E0072">
      <w:pPr>
        <w:pStyle w:val="paragraph"/>
        <w:keepNext/>
      </w:pPr>
      <w:r w:rsidRPr="008D19B8">
        <w:tab/>
        <w:t>(b)</w:t>
      </w:r>
      <w:r w:rsidRPr="008D19B8">
        <w:tab/>
        <w:t>a reimbursement to which section</w:t>
      </w:r>
      <w:r w:rsidR="006935D7" w:rsidRPr="008D19B8">
        <w:t> </w:t>
      </w:r>
      <w:r w:rsidRPr="008D19B8">
        <w:t>15</w:t>
      </w:r>
      <w:r w:rsidR="00EE0157">
        <w:noBreakHyphen/>
      </w:r>
      <w:r w:rsidRPr="008D19B8">
        <w:t xml:space="preserve">70 applies that is for the whole or a part of a </w:t>
      </w:r>
      <w:r w:rsidR="00EE0157" w:rsidRPr="00EE0157">
        <w:rPr>
          <w:position w:val="6"/>
          <w:sz w:val="16"/>
        </w:rPr>
        <w:t>*</w:t>
      </w:r>
      <w:r w:rsidRPr="008D19B8">
        <w:t xml:space="preserve">car expense. However, an amount is not a </w:t>
      </w:r>
      <w:r w:rsidRPr="008D19B8">
        <w:rPr>
          <w:b/>
          <w:i/>
        </w:rPr>
        <w:t>transport payment</w:t>
      </w:r>
      <w:r w:rsidRPr="008D19B8">
        <w:t xml:space="preserve"> if it is, or is part of, a </w:t>
      </w:r>
      <w:r w:rsidR="00EE0157" w:rsidRPr="00EE0157">
        <w:rPr>
          <w:position w:val="6"/>
          <w:sz w:val="16"/>
        </w:rPr>
        <w:t>*</w:t>
      </w:r>
      <w:r w:rsidRPr="008D19B8">
        <w:t>travel allowance.</w:t>
      </w:r>
    </w:p>
    <w:p w:rsidR="006E0072" w:rsidRPr="008D19B8" w:rsidRDefault="006E0072" w:rsidP="006E0072">
      <w:pPr>
        <w:pStyle w:val="notetext"/>
      </w:pPr>
      <w:r w:rsidRPr="008D19B8">
        <w:t>Note:</w:t>
      </w:r>
      <w:r w:rsidRPr="008D19B8">
        <w:tab/>
        <w:t xml:space="preserve">This Division also applies to entities that are </w:t>
      </w:r>
      <w:r w:rsidRPr="008D19B8">
        <w:rPr>
          <w:i/>
        </w:rPr>
        <w:t>not</w:t>
      </w:r>
      <w:r w:rsidRPr="008D19B8">
        <w:t xml:space="preserve"> employers, but pay (or are liable to pay) withholding payments covered by subsection</w:t>
      </w:r>
      <w:r w:rsidR="006935D7" w:rsidRPr="008D19B8">
        <w:t> </w:t>
      </w:r>
      <w:r w:rsidRPr="008D19B8">
        <w:t>900</w:t>
      </w:r>
      <w:r w:rsidR="00EE0157">
        <w:noBreakHyphen/>
      </w:r>
      <w:r w:rsidRPr="008D19B8">
        <w:t>12(3).</w:t>
      </w:r>
    </w:p>
    <w:p w:rsidR="006E0072" w:rsidRPr="008D19B8" w:rsidRDefault="006E0072" w:rsidP="006E0072">
      <w:pPr>
        <w:pStyle w:val="SubsectionHead"/>
      </w:pPr>
      <w:r w:rsidRPr="008D19B8">
        <w:t>Transport expense</w:t>
      </w:r>
    </w:p>
    <w:p w:rsidR="006E0072" w:rsidRPr="008D19B8" w:rsidRDefault="006E0072" w:rsidP="006E0072">
      <w:pPr>
        <w:pStyle w:val="subsection"/>
      </w:pPr>
      <w:r w:rsidRPr="008D19B8">
        <w:tab/>
        <w:t>(3)</w:t>
      </w:r>
      <w:r w:rsidRPr="008D19B8">
        <w:tab/>
        <w:t xml:space="preserve">A </w:t>
      </w:r>
      <w:r w:rsidRPr="008D19B8">
        <w:rPr>
          <w:b/>
          <w:i/>
        </w:rPr>
        <w:t>transport expense</w:t>
      </w:r>
      <w:r w:rsidRPr="008D19B8">
        <w:rPr>
          <w:b/>
        </w:rPr>
        <w:t xml:space="preserve"> </w:t>
      </w:r>
      <w:r w:rsidRPr="008D19B8">
        <w:t xml:space="preserve">is a loss or outgoing to do with transport, including the decline in value of a </w:t>
      </w:r>
      <w:r w:rsidR="00EE0157" w:rsidRPr="00EE0157">
        <w:rPr>
          <w:position w:val="6"/>
          <w:sz w:val="16"/>
        </w:rPr>
        <w:t>*</w:t>
      </w:r>
      <w:r w:rsidRPr="008D19B8">
        <w:t>depreciating asset used in connection with transport, but not including a loss or outgoing for accommodation or for food or drink, or expenditure incidental to transport.</w:t>
      </w:r>
    </w:p>
    <w:p w:rsidR="006E0072" w:rsidRPr="008D19B8" w:rsidRDefault="006E0072" w:rsidP="006E0072">
      <w:pPr>
        <w:pStyle w:val="ActHead5"/>
      </w:pPr>
      <w:bookmarkStart w:id="67" w:name="_Toc109642418"/>
      <w:r w:rsidRPr="008D19B8">
        <w:rPr>
          <w:rStyle w:val="CharSectno"/>
        </w:rPr>
        <w:t>900</w:t>
      </w:r>
      <w:r w:rsidR="00EE0157">
        <w:rPr>
          <w:rStyle w:val="CharSectno"/>
        </w:rPr>
        <w:noBreakHyphen/>
      </w:r>
      <w:r w:rsidRPr="008D19B8">
        <w:rPr>
          <w:rStyle w:val="CharSectno"/>
        </w:rPr>
        <w:t>225</w:t>
      </w:r>
      <w:r w:rsidRPr="008D19B8">
        <w:t xml:space="preserve">  Substituted industrial instruments</w:t>
      </w:r>
      <w:bookmarkEnd w:id="67"/>
    </w:p>
    <w:p w:rsidR="006E0072" w:rsidRPr="008D19B8" w:rsidRDefault="006E0072" w:rsidP="006E0072">
      <w:pPr>
        <w:pStyle w:val="subsection"/>
      </w:pPr>
      <w:r w:rsidRPr="008D19B8">
        <w:tab/>
      </w:r>
      <w:r w:rsidRPr="008D19B8">
        <w:tab/>
        <w:t xml:space="preserve">An </w:t>
      </w:r>
      <w:r w:rsidR="00EE0157" w:rsidRPr="00EE0157">
        <w:rPr>
          <w:position w:val="6"/>
          <w:sz w:val="16"/>
        </w:rPr>
        <w:t>*</w:t>
      </w:r>
      <w:r w:rsidRPr="008D19B8">
        <w:t>industrial instrument that comes into force in substitution for another industrial instrument is taken to be a continuation of the original instrument.</w:t>
      </w:r>
    </w:p>
    <w:p w:rsidR="006E0072" w:rsidRPr="008D19B8" w:rsidRDefault="006E0072" w:rsidP="006E0072">
      <w:pPr>
        <w:pStyle w:val="ActHead5"/>
      </w:pPr>
      <w:bookmarkStart w:id="68" w:name="_Toc109642419"/>
      <w:r w:rsidRPr="008D19B8">
        <w:rPr>
          <w:rStyle w:val="CharSectno"/>
        </w:rPr>
        <w:lastRenderedPageBreak/>
        <w:t>900</w:t>
      </w:r>
      <w:r w:rsidR="00EE0157">
        <w:rPr>
          <w:rStyle w:val="CharSectno"/>
        </w:rPr>
        <w:noBreakHyphen/>
      </w:r>
      <w:r w:rsidRPr="008D19B8">
        <w:rPr>
          <w:rStyle w:val="CharSectno"/>
        </w:rPr>
        <w:t>230</w:t>
      </w:r>
      <w:r w:rsidRPr="008D19B8">
        <w:t xml:space="preserve">  Changes to industrial instruments applied for before 29</w:t>
      </w:r>
      <w:r w:rsidR="006935D7" w:rsidRPr="008D19B8">
        <w:t> </w:t>
      </w:r>
      <w:r w:rsidRPr="008D19B8">
        <w:t>October 1986</w:t>
      </w:r>
      <w:bookmarkEnd w:id="68"/>
    </w:p>
    <w:p w:rsidR="006E0072" w:rsidRPr="008D19B8" w:rsidRDefault="006E0072" w:rsidP="006E0072">
      <w:pPr>
        <w:pStyle w:val="subsection"/>
      </w:pPr>
      <w:r w:rsidRPr="008D19B8">
        <w:tab/>
        <w:t>(1)</w:t>
      </w:r>
      <w:r w:rsidRPr="008D19B8">
        <w:rPr>
          <w:b/>
        </w:rPr>
        <w:tab/>
      </w:r>
      <w:r w:rsidRPr="008D19B8">
        <w:t xml:space="preserve">Changes made to an </w:t>
      </w:r>
      <w:r w:rsidR="00EE0157" w:rsidRPr="00EE0157">
        <w:rPr>
          <w:position w:val="6"/>
          <w:sz w:val="16"/>
        </w:rPr>
        <w:t>*</w:t>
      </w:r>
      <w:r w:rsidRPr="008D19B8">
        <w:t>industrial instrument after 29</w:t>
      </w:r>
      <w:r w:rsidR="006935D7" w:rsidRPr="008D19B8">
        <w:t> </w:t>
      </w:r>
      <w:r w:rsidRPr="008D19B8">
        <w:t>October 1986 are taken to have been made on 29</w:t>
      </w:r>
      <w:r w:rsidR="006935D7" w:rsidRPr="008D19B8">
        <w:t> </w:t>
      </w:r>
      <w:r w:rsidRPr="008D19B8">
        <w:t>October 1986 if they were made in response to an application made on or before 29</w:t>
      </w:r>
      <w:r w:rsidR="006935D7" w:rsidRPr="008D19B8">
        <w:t> </w:t>
      </w:r>
      <w:r w:rsidRPr="008D19B8">
        <w:t xml:space="preserve">October 1986 that sought increases in </w:t>
      </w:r>
      <w:r w:rsidR="00EE0157" w:rsidRPr="00EE0157">
        <w:rPr>
          <w:position w:val="6"/>
          <w:sz w:val="16"/>
        </w:rPr>
        <w:t>*</w:t>
      </w:r>
      <w:r w:rsidRPr="008D19B8">
        <w:t>transport payments.</w:t>
      </w:r>
    </w:p>
    <w:p w:rsidR="006E0072" w:rsidRPr="008D19B8" w:rsidRDefault="006E0072" w:rsidP="006E0072">
      <w:pPr>
        <w:pStyle w:val="subsection"/>
        <w:rPr>
          <w:b/>
        </w:rPr>
      </w:pPr>
      <w:r w:rsidRPr="008D19B8">
        <w:tab/>
        <w:t>(2)</w:t>
      </w:r>
      <w:r w:rsidRPr="008D19B8">
        <w:tab/>
        <w:t>If the application was amended after 29</w:t>
      </w:r>
      <w:r w:rsidR="006935D7" w:rsidRPr="008D19B8">
        <w:t> </w:t>
      </w:r>
      <w:r w:rsidRPr="008D19B8">
        <w:t xml:space="preserve">October 1986, the alterations made to the </w:t>
      </w:r>
      <w:r w:rsidR="00EE0157" w:rsidRPr="00EE0157">
        <w:rPr>
          <w:position w:val="6"/>
          <w:sz w:val="16"/>
        </w:rPr>
        <w:t>*</w:t>
      </w:r>
      <w:r w:rsidRPr="008D19B8">
        <w:t>industrial instrument count as being made on 29</w:t>
      </w:r>
      <w:r w:rsidR="006935D7" w:rsidRPr="008D19B8">
        <w:t> </w:t>
      </w:r>
      <w:r w:rsidRPr="008D19B8">
        <w:t xml:space="preserve">October 1986 only if they did not result in increases in </w:t>
      </w:r>
      <w:r w:rsidR="00EE0157" w:rsidRPr="00EE0157">
        <w:rPr>
          <w:position w:val="6"/>
          <w:sz w:val="16"/>
        </w:rPr>
        <w:t>*</w:t>
      </w:r>
      <w:r w:rsidRPr="008D19B8">
        <w:t>transport payments that were greater than increases in those payments sought by the application as at 29</w:t>
      </w:r>
      <w:r w:rsidR="006935D7" w:rsidRPr="008D19B8">
        <w:t> </w:t>
      </w:r>
      <w:r w:rsidRPr="008D19B8">
        <w:t>October 1986.</w:t>
      </w:r>
    </w:p>
    <w:p w:rsidR="006E0072" w:rsidRPr="008D19B8" w:rsidRDefault="006E0072" w:rsidP="006E0072">
      <w:pPr>
        <w:pStyle w:val="ActHead5"/>
      </w:pPr>
      <w:bookmarkStart w:id="69" w:name="_Toc109642420"/>
      <w:r w:rsidRPr="008D19B8">
        <w:rPr>
          <w:rStyle w:val="CharSectno"/>
        </w:rPr>
        <w:t>900</w:t>
      </w:r>
      <w:r w:rsidR="00EE0157">
        <w:rPr>
          <w:rStyle w:val="CharSectno"/>
        </w:rPr>
        <w:noBreakHyphen/>
      </w:r>
      <w:r w:rsidRPr="008D19B8">
        <w:rPr>
          <w:rStyle w:val="CharSectno"/>
        </w:rPr>
        <w:t>235</w:t>
      </w:r>
      <w:r w:rsidRPr="008D19B8">
        <w:t xml:space="preserve">  Changes to industrial instruments solely referable to matters in the instrument</w:t>
      </w:r>
      <w:bookmarkEnd w:id="69"/>
    </w:p>
    <w:p w:rsidR="006E0072" w:rsidRPr="008D19B8" w:rsidRDefault="006E0072" w:rsidP="006E0072">
      <w:pPr>
        <w:pStyle w:val="subsection"/>
      </w:pPr>
      <w:r w:rsidRPr="008D19B8">
        <w:tab/>
      </w:r>
      <w:r w:rsidRPr="008D19B8">
        <w:tab/>
        <w:t xml:space="preserve">Changes made to an </w:t>
      </w:r>
      <w:r w:rsidR="00EE0157" w:rsidRPr="00EE0157">
        <w:rPr>
          <w:position w:val="6"/>
          <w:sz w:val="16"/>
        </w:rPr>
        <w:t>*</w:t>
      </w:r>
      <w:r w:rsidRPr="008D19B8">
        <w:t>industrial instrument after 29</w:t>
      </w:r>
      <w:r w:rsidR="006935D7" w:rsidRPr="008D19B8">
        <w:t> </w:t>
      </w:r>
      <w:r w:rsidRPr="008D19B8">
        <w:t>October 1986 are taken to have been made on 29</w:t>
      </w:r>
      <w:r w:rsidR="006935D7" w:rsidRPr="008D19B8">
        <w:t> </w:t>
      </w:r>
      <w:r w:rsidRPr="008D19B8">
        <w:t>October 1986 if the whole amount of the change is determined solely by reference to matters that were contained in the industrial instrument on 29</w:t>
      </w:r>
      <w:r w:rsidR="006935D7" w:rsidRPr="008D19B8">
        <w:t> </w:t>
      </w:r>
      <w:r w:rsidRPr="008D19B8">
        <w:t>October 1986.</w:t>
      </w:r>
    </w:p>
    <w:p w:rsidR="006E0072" w:rsidRPr="008D19B8" w:rsidRDefault="006E0072" w:rsidP="006E0072">
      <w:pPr>
        <w:pStyle w:val="ActHead5"/>
      </w:pPr>
      <w:bookmarkStart w:id="70" w:name="_Toc109642421"/>
      <w:r w:rsidRPr="008D19B8">
        <w:rPr>
          <w:rStyle w:val="CharSectno"/>
        </w:rPr>
        <w:t>900</w:t>
      </w:r>
      <w:r w:rsidR="00EE0157">
        <w:rPr>
          <w:rStyle w:val="CharSectno"/>
        </w:rPr>
        <w:noBreakHyphen/>
      </w:r>
      <w:r w:rsidRPr="008D19B8">
        <w:rPr>
          <w:rStyle w:val="CharSectno"/>
        </w:rPr>
        <w:t>240</w:t>
      </w:r>
      <w:r w:rsidRPr="008D19B8">
        <w:t xml:space="preserve">  Deducting in anticipation of receiving award transport payment</w:t>
      </w:r>
      <w:bookmarkEnd w:id="70"/>
    </w:p>
    <w:p w:rsidR="006E0072" w:rsidRPr="008D19B8" w:rsidRDefault="006E0072" w:rsidP="006E0072">
      <w:pPr>
        <w:pStyle w:val="subsection"/>
      </w:pPr>
      <w:r w:rsidRPr="008D19B8">
        <w:tab/>
      </w:r>
      <w:r w:rsidRPr="008D19B8">
        <w:rPr>
          <w:b/>
        </w:rPr>
        <w:tab/>
      </w:r>
      <w:r w:rsidRPr="008D19B8">
        <w:t>If:</w:t>
      </w:r>
    </w:p>
    <w:p w:rsidR="006E0072" w:rsidRPr="008D19B8" w:rsidRDefault="006E0072" w:rsidP="006E0072">
      <w:pPr>
        <w:pStyle w:val="paragraph"/>
      </w:pPr>
      <w:r w:rsidRPr="008D19B8">
        <w:tab/>
        <w:t>(a)</w:t>
      </w:r>
      <w:r w:rsidRPr="008D19B8">
        <w:tab/>
        <w:t xml:space="preserve">you have incurred a </w:t>
      </w:r>
      <w:r w:rsidR="00EE0157" w:rsidRPr="00EE0157">
        <w:rPr>
          <w:position w:val="6"/>
          <w:sz w:val="16"/>
        </w:rPr>
        <w:t>*</w:t>
      </w:r>
      <w:r w:rsidRPr="008D19B8">
        <w:t>transport expense during an income year; and</w:t>
      </w:r>
    </w:p>
    <w:p w:rsidR="006E0072" w:rsidRPr="008D19B8" w:rsidRDefault="006E0072" w:rsidP="00C655B2">
      <w:pPr>
        <w:pStyle w:val="paragraph"/>
      </w:pPr>
      <w:r w:rsidRPr="008D19B8">
        <w:tab/>
        <w:t>(b)</w:t>
      </w:r>
      <w:r w:rsidRPr="008D19B8">
        <w:tab/>
        <w:t xml:space="preserve">when you lodge your </w:t>
      </w:r>
      <w:r w:rsidR="00EE0157" w:rsidRPr="00EE0157">
        <w:rPr>
          <w:position w:val="6"/>
          <w:sz w:val="16"/>
        </w:rPr>
        <w:t>*</w:t>
      </w:r>
      <w:r w:rsidRPr="008D19B8">
        <w:t xml:space="preserve">income tax return for the income year, you reasonably believe that you will later receive an </w:t>
      </w:r>
      <w:r w:rsidR="00EE0157" w:rsidRPr="00EE0157">
        <w:rPr>
          <w:position w:val="6"/>
          <w:sz w:val="16"/>
        </w:rPr>
        <w:t>*</w:t>
      </w:r>
      <w:r w:rsidRPr="008D19B8">
        <w:t>award transport payment to cover the expense;</w:t>
      </w:r>
    </w:p>
    <w:p w:rsidR="006E0072" w:rsidRPr="008D19B8" w:rsidRDefault="006E0072" w:rsidP="006E0072">
      <w:pPr>
        <w:pStyle w:val="subsection2"/>
      </w:pPr>
      <w:r w:rsidRPr="008D19B8">
        <w:t>you may deduct the expense without getting written evidence or keeping travel records.</w:t>
      </w:r>
    </w:p>
    <w:p w:rsidR="006E0072" w:rsidRPr="008D19B8" w:rsidRDefault="006E0072" w:rsidP="006E0072">
      <w:pPr>
        <w:pStyle w:val="ActHead5"/>
      </w:pPr>
      <w:bookmarkStart w:id="71" w:name="_Toc109642422"/>
      <w:r w:rsidRPr="008D19B8">
        <w:rPr>
          <w:rStyle w:val="CharSectno"/>
        </w:rPr>
        <w:lastRenderedPageBreak/>
        <w:t>900</w:t>
      </w:r>
      <w:r w:rsidR="00EE0157">
        <w:rPr>
          <w:rStyle w:val="CharSectno"/>
        </w:rPr>
        <w:noBreakHyphen/>
      </w:r>
      <w:r w:rsidRPr="008D19B8">
        <w:rPr>
          <w:rStyle w:val="CharSectno"/>
        </w:rPr>
        <w:t>245</w:t>
      </w:r>
      <w:r w:rsidRPr="008D19B8">
        <w:t xml:space="preserve">  Effect of exception in this Subdivision on exception for small total of expenses</w:t>
      </w:r>
      <w:bookmarkEnd w:id="71"/>
    </w:p>
    <w:p w:rsidR="006E0072" w:rsidRPr="008D19B8" w:rsidRDefault="006E0072" w:rsidP="006E0072">
      <w:pPr>
        <w:pStyle w:val="subsection"/>
      </w:pPr>
      <w:r w:rsidRPr="008D19B8">
        <w:tab/>
      </w:r>
      <w:r w:rsidRPr="008D19B8">
        <w:tab/>
        <w:t xml:space="preserve">A </w:t>
      </w:r>
      <w:r w:rsidR="00EE0157" w:rsidRPr="00EE0157">
        <w:rPr>
          <w:position w:val="6"/>
          <w:sz w:val="16"/>
        </w:rPr>
        <w:t>*</w:t>
      </w:r>
      <w:r w:rsidRPr="008D19B8">
        <w:t>transport expense that section</w:t>
      </w:r>
      <w:r w:rsidR="006935D7" w:rsidRPr="008D19B8">
        <w:t> </w:t>
      </w:r>
      <w:r w:rsidRPr="008D19B8">
        <w:t>900</w:t>
      </w:r>
      <w:r w:rsidR="00EE0157">
        <w:noBreakHyphen/>
      </w:r>
      <w:r w:rsidRPr="008D19B8">
        <w:t>215 lets you deduct without getting written evidence or keeping travel records does not count towards the $300 limit in section</w:t>
      </w:r>
      <w:r w:rsidR="006935D7" w:rsidRPr="008D19B8">
        <w:t> </w:t>
      </w:r>
      <w:r w:rsidRPr="008D19B8">
        <w:t>900</w:t>
      </w:r>
      <w:r w:rsidR="00EE0157">
        <w:noBreakHyphen/>
      </w:r>
      <w:r w:rsidRPr="008D19B8">
        <w:t>35.</w:t>
      </w:r>
    </w:p>
    <w:p w:rsidR="006E0072" w:rsidRPr="008D19B8" w:rsidRDefault="006E0072" w:rsidP="006E0072">
      <w:pPr>
        <w:pStyle w:val="notetext"/>
      </w:pPr>
      <w:r w:rsidRPr="008D19B8">
        <w:t>Note:</w:t>
      </w:r>
      <w:r w:rsidRPr="008D19B8">
        <w:tab/>
        <w:t>Section</w:t>
      </w:r>
      <w:r w:rsidR="006935D7" w:rsidRPr="008D19B8">
        <w:t> </w:t>
      </w:r>
      <w:r w:rsidRPr="008D19B8">
        <w:t>900</w:t>
      </w:r>
      <w:r w:rsidR="00EE0157">
        <w:noBreakHyphen/>
      </w:r>
      <w:r w:rsidRPr="008D19B8">
        <w:t>35 tells you that if the total of all the work expenses that you want to deduct is $300 or less, you can deduct them without getting written evidence or keeping travel records.</w:t>
      </w:r>
    </w:p>
    <w:p w:rsidR="006E0072" w:rsidRPr="008D19B8" w:rsidRDefault="006E0072" w:rsidP="006E0072">
      <w:pPr>
        <w:pStyle w:val="ActHead5"/>
      </w:pPr>
      <w:bookmarkStart w:id="72" w:name="_Toc109642423"/>
      <w:r w:rsidRPr="008D19B8">
        <w:rPr>
          <w:rStyle w:val="CharSectno"/>
        </w:rPr>
        <w:t>900</w:t>
      </w:r>
      <w:r w:rsidR="00EE0157">
        <w:rPr>
          <w:rStyle w:val="CharSectno"/>
        </w:rPr>
        <w:noBreakHyphen/>
      </w:r>
      <w:r w:rsidRPr="008D19B8">
        <w:rPr>
          <w:rStyle w:val="CharSectno"/>
        </w:rPr>
        <w:t>250</w:t>
      </w:r>
      <w:r w:rsidRPr="008D19B8">
        <w:t xml:space="preserve">  Effect of exception in this Subdivision on methods of calculating car expense deductions</w:t>
      </w:r>
      <w:bookmarkEnd w:id="72"/>
    </w:p>
    <w:p w:rsidR="006E0072" w:rsidRPr="008D19B8" w:rsidRDefault="006E0072" w:rsidP="006E0072">
      <w:pPr>
        <w:pStyle w:val="subsection"/>
      </w:pPr>
      <w:r w:rsidRPr="008D19B8">
        <w:tab/>
        <w:t>(1)</w:t>
      </w:r>
      <w:r w:rsidRPr="008D19B8">
        <w:rPr>
          <w:b/>
        </w:rPr>
        <w:tab/>
      </w:r>
      <w:r w:rsidRPr="008D19B8">
        <w:t>If the exception in this Subdivision lets you deduct, without getting written evidence or keeping travel records, losses or outgoings (</w:t>
      </w:r>
      <w:r w:rsidRPr="008D19B8">
        <w:rPr>
          <w:b/>
          <w:i/>
        </w:rPr>
        <w:t>exempt losses or outgoings</w:t>
      </w:r>
      <w:r w:rsidRPr="008D19B8">
        <w:t xml:space="preserve">) that are or include </w:t>
      </w:r>
      <w:r w:rsidR="00EE0157" w:rsidRPr="00EE0157">
        <w:rPr>
          <w:position w:val="6"/>
          <w:sz w:val="16"/>
        </w:rPr>
        <w:t>*</w:t>
      </w:r>
      <w:r w:rsidRPr="008D19B8">
        <w:t xml:space="preserve">car expenses, or parts of </w:t>
      </w:r>
      <w:r w:rsidR="00EE0157" w:rsidRPr="00EE0157">
        <w:rPr>
          <w:position w:val="6"/>
          <w:sz w:val="16"/>
        </w:rPr>
        <w:t>*</w:t>
      </w:r>
      <w:r w:rsidRPr="008D19B8">
        <w:t xml:space="preserve">car expenses, your use of the </w:t>
      </w:r>
      <w:r w:rsidR="00BD7AD7" w:rsidRPr="008D19B8">
        <w:t>2 methods</w:t>
      </w:r>
      <w:r w:rsidRPr="008D19B8">
        <w:t xml:space="preserve"> for calculating deductions for car expenses for the </w:t>
      </w:r>
      <w:r w:rsidR="00EE0157" w:rsidRPr="00EE0157">
        <w:rPr>
          <w:position w:val="6"/>
          <w:sz w:val="16"/>
        </w:rPr>
        <w:t>*</w:t>
      </w:r>
      <w:r w:rsidRPr="008D19B8">
        <w:t>car is affected.</w:t>
      </w:r>
    </w:p>
    <w:p w:rsidR="006E0072" w:rsidRPr="008D19B8" w:rsidRDefault="006E0072" w:rsidP="006E0072">
      <w:pPr>
        <w:pStyle w:val="SubsectionHead"/>
      </w:pPr>
      <w:r w:rsidRPr="008D19B8">
        <w:t>You may elect not to use the exception</w:t>
      </w:r>
    </w:p>
    <w:p w:rsidR="006E0072" w:rsidRPr="008D19B8" w:rsidRDefault="006E0072" w:rsidP="006E0072">
      <w:pPr>
        <w:pStyle w:val="subsection"/>
      </w:pPr>
      <w:r w:rsidRPr="008D19B8">
        <w:tab/>
        <w:t>(2)</w:t>
      </w:r>
      <w:r w:rsidRPr="008D19B8">
        <w:rPr>
          <w:b/>
        </w:rPr>
        <w:tab/>
      </w:r>
      <w:r w:rsidRPr="008D19B8">
        <w:t xml:space="preserve">However, if you do not want your use of the </w:t>
      </w:r>
      <w:r w:rsidR="00BD7AD7" w:rsidRPr="008D19B8">
        <w:t>2 methods</w:t>
      </w:r>
      <w:r w:rsidRPr="008D19B8">
        <w:t xml:space="preserve"> to be affected, you may elect not to use the exception in this Subdivision for the </w:t>
      </w:r>
      <w:r w:rsidR="00EE0157" w:rsidRPr="00EE0157">
        <w:rPr>
          <w:position w:val="6"/>
          <w:sz w:val="16"/>
        </w:rPr>
        <w:t>*</w:t>
      </w:r>
      <w:r w:rsidRPr="008D19B8">
        <w:t>award transport payments you are paid in the income year. If you so elect, the rest of this section does not affect you.</w:t>
      </w:r>
    </w:p>
    <w:p w:rsidR="006E0072" w:rsidRPr="008D19B8" w:rsidRDefault="006E0072" w:rsidP="006E0072">
      <w:pPr>
        <w:pStyle w:val="SubsectionHead"/>
      </w:pPr>
      <w:r w:rsidRPr="008D19B8">
        <w:t>“Cents per kilometre” method</w:t>
      </w:r>
    </w:p>
    <w:p w:rsidR="006E0072" w:rsidRPr="008D19B8" w:rsidRDefault="006E0072" w:rsidP="006E0072">
      <w:pPr>
        <w:pStyle w:val="subsection"/>
      </w:pPr>
      <w:r w:rsidRPr="008D19B8">
        <w:tab/>
        <w:t>(3)</w:t>
      </w:r>
      <w:r w:rsidRPr="008D19B8">
        <w:tab/>
        <w:t>You can still use the “cents per kilometre” method (see Subdivision</w:t>
      </w:r>
      <w:r w:rsidR="006935D7" w:rsidRPr="008D19B8">
        <w:t> </w:t>
      </w:r>
      <w:r w:rsidRPr="008D19B8">
        <w:t>28</w:t>
      </w:r>
      <w:r w:rsidR="00EE0157">
        <w:noBreakHyphen/>
      </w:r>
      <w:r w:rsidRPr="008D19B8">
        <w:t xml:space="preserve">C) of deducting </w:t>
      </w:r>
      <w:r w:rsidR="00EE0157" w:rsidRPr="00EE0157">
        <w:rPr>
          <w:position w:val="6"/>
          <w:sz w:val="16"/>
        </w:rPr>
        <w:t>*</w:t>
      </w:r>
      <w:r w:rsidRPr="008D19B8">
        <w:t xml:space="preserve">car expenses you incurred for the </w:t>
      </w:r>
      <w:r w:rsidR="00EE0157" w:rsidRPr="00EE0157">
        <w:rPr>
          <w:position w:val="6"/>
          <w:sz w:val="16"/>
        </w:rPr>
        <w:t>*</w:t>
      </w:r>
      <w:r w:rsidRPr="008D19B8">
        <w:t xml:space="preserve">car in the income year. However, the kilometres the car travelled during the income year in the course of travel covered by the </w:t>
      </w:r>
      <w:r w:rsidR="00EE0157" w:rsidRPr="00EE0157">
        <w:rPr>
          <w:position w:val="6"/>
          <w:sz w:val="16"/>
        </w:rPr>
        <w:t>*</w:t>
      </w:r>
      <w:r w:rsidRPr="008D19B8">
        <w:t xml:space="preserve">award transport payment or payments are not counted as </w:t>
      </w:r>
      <w:r w:rsidR="00EE0157" w:rsidRPr="00EE0157">
        <w:rPr>
          <w:position w:val="6"/>
          <w:sz w:val="16"/>
        </w:rPr>
        <w:t>*</w:t>
      </w:r>
      <w:r w:rsidRPr="008D19B8">
        <w:t>business kilometres.</w:t>
      </w:r>
    </w:p>
    <w:p w:rsidR="006E0072" w:rsidRPr="008D19B8" w:rsidRDefault="006E0072" w:rsidP="006E0072">
      <w:pPr>
        <w:pStyle w:val="SubsectionHead"/>
      </w:pPr>
      <w:r w:rsidRPr="008D19B8">
        <w:lastRenderedPageBreak/>
        <w:t>“Log book” method</w:t>
      </w:r>
    </w:p>
    <w:p w:rsidR="006E0072" w:rsidRPr="008D19B8" w:rsidRDefault="006E0072" w:rsidP="006E0072">
      <w:pPr>
        <w:pStyle w:val="subsection"/>
      </w:pPr>
      <w:r w:rsidRPr="008D19B8">
        <w:tab/>
        <w:t>(5)</w:t>
      </w:r>
      <w:r w:rsidRPr="008D19B8">
        <w:tab/>
        <w:t>You can still use the “log book” method (see Subdivision</w:t>
      </w:r>
      <w:r w:rsidR="006935D7" w:rsidRPr="008D19B8">
        <w:t> </w:t>
      </w:r>
      <w:r w:rsidRPr="008D19B8">
        <w:t>28</w:t>
      </w:r>
      <w:r w:rsidR="00EE0157">
        <w:noBreakHyphen/>
      </w:r>
      <w:r w:rsidRPr="008D19B8">
        <w:t xml:space="preserve">F) of deducting </w:t>
      </w:r>
      <w:r w:rsidR="00EE0157" w:rsidRPr="00EE0157">
        <w:rPr>
          <w:position w:val="6"/>
          <w:sz w:val="16"/>
        </w:rPr>
        <w:t>*</w:t>
      </w:r>
      <w:r w:rsidRPr="008D19B8">
        <w:t xml:space="preserve">car expenses you incurred for the </w:t>
      </w:r>
      <w:r w:rsidR="00EE0157" w:rsidRPr="00EE0157">
        <w:rPr>
          <w:position w:val="6"/>
          <w:sz w:val="16"/>
        </w:rPr>
        <w:t>*</w:t>
      </w:r>
      <w:r w:rsidRPr="008D19B8">
        <w:t>car in the income year. If you do:</w:t>
      </w:r>
    </w:p>
    <w:p w:rsidR="006E0072" w:rsidRPr="008D19B8" w:rsidRDefault="006E0072" w:rsidP="006E0072">
      <w:pPr>
        <w:pStyle w:val="paragraph"/>
      </w:pPr>
      <w:r w:rsidRPr="008D19B8">
        <w:tab/>
        <w:t>(a)</w:t>
      </w:r>
      <w:r w:rsidRPr="008D19B8">
        <w:tab/>
        <w:t xml:space="preserve">the kilometres the car travelled during the income year in the course of travel covered by the </w:t>
      </w:r>
      <w:r w:rsidR="00EE0157" w:rsidRPr="00EE0157">
        <w:rPr>
          <w:position w:val="6"/>
          <w:sz w:val="16"/>
        </w:rPr>
        <w:t>*</w:t>
      </w:r>
      <w:r w:rsidRPr="008D19B8">
        <w:t xml:space="preserve">award transport payment or payments are not counted as </w:t>
      </w:r>
      <w:r w:rsidR="00EE0157" w:rsidRPr="00EE0157">
        <w:rPr>
          <w:position w:val="6"/>
          <w:sz w:val="16"/>
        </w:rPr>
        <w:t>*</w:t>
      </w:r>
      <w:r w:rsidRPr="008D19B8">
        <w:t>business kilometres; and</w:t>
      </w:r>
    </w:p>
    <w:p w:rsidR="006E0072" w:rsidRPr="008D19B8" w:rsidRDefault="006E0072" w:rsidP="006E0072">
      <w:pPr>
        <w:pStyle w:val="paragraph"/>
      </w:pPr>
      <w:r w:rsidRPr="008D19B8">
        <w:tab/>
        <w:t>(b)</w:t>
      </w:r>
      <w:r w:rsidRPr="008D19B8">
        <w:tab/>
        <w:t>in working out the amount (if any) you can deduct for such a car expense that consists partly of an exempt loss or outgoing, Subdivision</w:t>
      </w:r>
      <w:r w:rsidR="006935D7" w:rsidRPr="008D19B8">
        <w:t> </w:t>
      </w:r>
      <w:r w:rsidRPr="008D19B8">
        <w:t>28</w:t>
      </w:r>
      <w:r w:rsidR="00EE0157">
        <w:noBreakHyphen/>
      </w:r>
      <w:r w:rsidRPr="008D19B8">
        <w:t>F is applied to the whole of the car expense, without excluding the part that consists of an exempt loss or outgoing.</w:t>
      </w:r>
    </w:p>
    <w:p w:rsidR="006E0072" w:rsidRPr="008D19B8" w:rsidRDefault="006E0072" w:rsidP="006E0072">
      <w:pPr>
        <w:pStyle w:val="ActHead2"/>
        <w:pageBreakBefore/>
      </w:pPr>
      <w:bookmarkStart w:id="73" w:name="_Toc109642424"/>
      <w:r w:rsidRPr="008D19B8">
        <w:rPr>
          <w:rStyle w:val="CharPartNo"/>
        </w:rPr>
        <w:lastRenderedPageBreak/>
        <w:t>Part</w:t>
      </w:r>
      <w:r w:rsidR="006935D7" w:rsidRPr="008D19B8">
        <w:rPr>
          <w:rStyle w:val="CharPartNo"/>
        </w:rPr>
        <w:t> </w:t>
      </w:r>
      <w:r w:rsidRPr="008D19B8">
        <w:rPr>
          <w:rStyle w:val="CharPartNo"/>
        </w:rPr>
        <w:t>5</w:t>
      </w:r>
      <w:r w:rsidR="00EE0157">
        <w:rPr>
          <w:rStyle w:val="CharPartNo"/>
        </w:rPr>
        <w:noBreakHyphen/>
      </w:r>
      <w:r w:rsidRPr="008D19B8">
        <w:rPr>
          <w:rStyle w:val="CharPartNo"/>
        </w:rPr>
        <w:t>35</w:t>
      </w:r>
      <w:r w:rsidRPr="008D19B8">
        <w:t>—</w:t>
      </w:r>
      <w:r w:rsidRPr="008D19B8">
        <w:rPr>
          <w:rStyle w:val="CharPartText"/>
        </w:rPr>
        <w:t>Miscellaneous</w:t>
      </w:r>
      <w:bookmarkEnd w:id="73"/>
    </w:p>
    <w:p w:rsidR="006E0072" w:rsidRPr="008D19B8" w:rsidRDefault="006E0072" w:rsidP="006E0072">
      <w:pPr>
        <w:pStyle w:val="ActHead3"/>
      </w:pPr>
      <w:bookmarkStart w:id="74" w:name="_Toc109642425"/>
      <w:r w:rsidRPr="008D19B8">
        <w:rPr>
          <w:rStyle w:val="CharDivNo"/>
        </w:rPr>
        <w:t>Division</w:t>
      </w:r>
      <w:r w:rsidR="006935D7" w:rsidRPr="008D19B8">
        <w:rPr>
          <w:rStyle w:val="CharDivNo"/>
        </w:rPr>
        <w:t> </w:t>
      </w:r>
      <w:r w:rsidRPr="008D19B8">
        <w:rPr>
          <w:rStyle w:val="CharDivNo"/>
        </w:rPr>
        <w:t>905</w:t>
      </w:r>
      <w:r w:rsidRPr="008D19B8">
        <w:t>—</w:t>
      </w:r>
      <w:r w:rsidRPr="008D19B8">
        <w:rPr>
          <w:rStyle w:val="CharDivText"/>
        </w:rPr>
        <w:t>Offences</w:t>
      </w:r>
      <w:bookmarkEnd w:id="74"/>
    </w:p>
    <w:p w:rsidR="006E0072" w:rsidRPr="008D19B8" w:rsidRDefault="006E0072" w:rsidP="006E0072">
      <w:pPr>
        <w:pStyle w:val="ActHead5"/>
      </w:pPr>
      <w:bookmarkStart w:id="75" w:name="_Toc109642426"/>
      <w:r w:rsidRPr="008D19B8">
        <w:rPr>
          <w:rStyle w:val="CharSectno"/>
        </w:rPr>
        <w:t>905</w:t>
      </w:r>
      <w:r w:rsidR="00EE0157">
        <w:rPr>
          <w:rStyle w:val="CharSectno"/>
        </w:rPr>
        <w:noBreakHyphen/>
      </w:r>
      <w:r w:rsidRPr="008D19B8">
        <w:rPr>
          <w:rStyle w:val="CharSectno"/>
        </w:rPr>
        <w:t>5</w:t>
      </w:r>
      <w:r w:rsidRPr="008D19B8">
        <w:t xml:space="preserve">  Application of the </w:t>
      </w:r>
      <w:r w:rsidRPr="008D19B8">
        <w:rPr>
          <w:i/>
        </w:rPr>
        <w:t>Criminal Code</w:t>
      </w:r>
      <w:bookmarkEnd w:id="75"/>
    </w:p>
    <w:p w:rsidR="006E0072" w:rsidRPr="008D19B8" w:rsidRDefault="006E0072" w:rsidP="006E0072">
      <w:pPr>
        <w:pStyle w:val="subsection"/>
      </w:pPr>
      <w:r w:rsidRPr="008D19B8">
        <w:tab/>
      </w:r>
      <w:r w:rsidRPr="008D19B8">
        <w:tab/>
        <w:t>Chapter</w:t>
      </w:r>
      <w:r w:rsidR="006935D7" w:rsidRPr="008D19B8">
        <w:t> </w:t>
      </w:r>
      <w:r w:rsidRPr="008D19B8">
        <w:t xml:space="preserve">2 of the </w:t>
      </w:r>
      <w:r w:rsidRPr="008D19B8">
        <w:rPr>
          <w:i/>
        </w:rPr>
        <w:t>Criminal Code</w:t>
      </w:r>
      <w:r w:rsidRPr="008D19B8">
        <w:t xml:space="preserve"> applies to all offences against this Act.</w:t>
      </w:r>
    </w:p>
    <w:p w:rsidR="006E0072" w:rsidRPr="008D19B8" w:rsidRDefault="006E0072" w:rsidP="006E0072">
      <w:pPr>
        <w:pStyle w:val="notetext"/>
      </w:pPr>
      <w:r w:rsidRPr="008D19B8">
        <w:t>Note:</w:t>
      </w:r>
      <w:r w:rsidRPr="008D19B8">
        <w:tab/>
        <w:t>Chapter</w:t>
      </w:r>
      <w:r w:rsidR="006935D7" w:rsidRPr="008D19B8">
        <w:t> </w:t>
      </w:r>
      <w:r w:rsidRPr="008D19B8">
        <w:t>2 of the Criminal Code sets out the general principles of criminal responsibility.</w:t>
      </w:r>
    </w:p>
    <w:p w:rsidR="006E0072" w:rsidRPr="008D19B8" w:rsidRDefault="006E0072" w:rsidP="006E0072">
      <w:pPr>
        <w:pStyle w:val="ActHead3"/>
        <w:pageBreakBefore/>
      </w:pPr>
      <w:bookmarkStart w:id="76" w:name="_Toc109642427"/>
      <w:r w:rsidRPr="008D19B8">
        <w:rPr>
          <w:rStyle w:val="CharDivNo"/>
        </w:rPr>
        <w:lastRenderedPageBreak/>
        <w:t>Division</w:t>
      </w:r>
      <w:r w:rsidR="006935D7" w:rsidRPr="008D19B8">
        <w:rPr>
          <w:rStyle w:val="CharDivNo"/>
        </w:rPr>
        <w:t> </w:t>
      </w:r>
      <w:r w:rsidRPr="008D19B8">
        <w:rPr>
          <w:rStyle w:val="CharDivNo"/>
        </w:rPr>
        <w:t>909</w:t>
      </w:r>
      <w:r w:rsidRPr="008D19B8">
        <w:t>—</w:t>
      </w:r>
      <w:r w:rsidRPr="008D19B8">
        <w:rPr>
          <w:rStyle w:val="CharDivText"/>
        </w:rPr>
        <w:t>Regulations</w:t>
      </w:r>
      <w:bookmarkEnd w:id="76"/>
    </w:p>
    <w:p w:rsidR="006E0072" w:rsidRPr="008D19B8" w:rsidRDefault="006E0072" w:rsidP="006E0072">
      <w:pPr>
        <w:pStyle w:val="ActHead5"/>
      </w:pPr>
      <w:bookmarkStart w:id="77" w:name="_Toc109642428"/>
      <w:r w:rsidRPr="008D19B8">
        <w:rPr>
          <w:rStyle w:val="CharSectno"/>
        </w:rPr>
        <w:t>909</w:t>
      </w:r>
      <w:r w:rsidR="00EE0157">
        <w:rPr>
          <w:rStyle w:val="CharSectno"/>
        </w:rPr>
        <w:noBreakHyphen/>
      </w:r>
      <w:r w:rsidRPr="008D19B8">
        <w:rPr>
          <w:rStyle w:val="CharSectno"/>
        </w:rPr>
        <w:t>1</w:t>
      </w:r>
      <w:r w:rsidRPr="008D19B8">
        <w:t xml:space="preserve">  Regulations</w:t>
      </w:r>
      <w:bookmarkEnd w:id="77"/>
    </w:p>
    <w:p w:rsidR="006E0072" w:rsidRPr="008D19B8" w:rsidRDefault="006E0072" w:rsidP="006E0072">
      <w:pPr>
        <w:pStyle w:val="subsection"/>
      </w:pPr>
      <w:r w:rsidRPr="008D19B8">
        <w:tab/>
        <w:t>(1)</w:t>
      </w:r>
      <w:r w:rsidRPr="008D19B8">
        <w:tab/>
        <w:t>The Governor</w:t>
      </w:r>
      <w:r w:rsidR="00EE0157">
        <w:noBreakHyphen/>
      </w:r>
      <w:r w:rsidRPr="008D19B8">
        <w:t>General may make regulations prescribing matters that:</w:t>
      </w:r>
    </w:p>
    <w:p w:rsidR="006E0072" w:rsidRPr="008D19B8" w:rsidRDefault="006E0072" w:rsidP="006E0072">
      <w:pPr>
        <w:pStyle w:val="paragraph"/>
      </w:pPr>
      <w:r w:rsidRPr="008D19B8">
        <w:tab/>
        <w:t>(a)</w:t>
      </w:r>
      <w:r w:rsidRPr="008D19B8">
        <w:tab/>
        <w:t>this Act requires or permits to be prescribed; or</w:t>
      </w:r>
    </w:p>
    <w:p w:rsidR="006E0072" w:rsidRPr="008D19B8" w:rsidRDefault="006E0072" w:rsidP="006E0072">
      <w:pPr>
        <w:pStyle w:val="paragraph"/>
      </w:pPr>
      <w:r w:rsidRPr="008D19B8">
        <w:tab/>
        <w:t>(b)</w:t>
      </w:r>
      <w:r w:rsidRPr="008D19B8">
        <w:tab/>
        <w:t>are necessary or convenient to prescribe for carrying out or giving effect to this Act.</w:t>
      </w:r>
    </w:p>
    <w:p w:rsidR="006E0072" w:rsidRPr="008D19B8" w:rsidRDefault="006E0072" w:rsidP="006E0072">
      <w:pPr>
        <w:pStyle w:val="subsection"/>
      </w:pPr>
      <w:r w:rsidRPr="008D19B8">
        <w:tab/>
        <w:t>(2)</w:t>
      </w:r>
      <w:r w:rsidRPr="008D19B8">
        <w:tab/>
        <w:t>The regulations may prescribe penalties for offences against the regulations. A penalty may not exceed a fine of 5 penalty units.</w:t>
      </w:r>
    </w:p>
    <w:p w:rsidR="006E0072" w:rsidRPr="008D19B8" w:rsidRDefault="006E0072" w:rsidP="006E0072">
      <w:pPr>
        <w:pStyle w:val="notetext"/>
      </w:pPr>
      <w:r w:rsidRPr="008D19B8">
        <w:t>Note:</w:t>
      </w:r>
      <w:r w:rsidRPr="008D19B8">
        <w:tab/>
        <w:t>Section</w:t>
      </w:r>
      <w:r w:rsidR="006935D7" w:rsidRPr="008D19B8">
        <w:t> </w:t>
      </w:r>
      <w:r w:rsidRPr="008D19B8">
        <w:t xml:space="preserve">4AA of the </w:t>
      </w:r>
      <w:r w:rsidRPr="008D19B8">
        <w:rPr>
          <w:i/>
        </w:rPr>
        <w:t>Crimes Act 1914</w:t>
      </w:r>
      <w:r w:rsidRPr="008D19B8">
        <w:t xml:space="preserve"> deals with penalty units.</w:t>
      </w:r>
    </w:p>
    <w:p w:rsidR="006E0072" w:rsidRPr="008D19B8" w:rsidRDefault="006E0072" w:rsidP="006E0072">
      <w:pPr>
        <w:pStyle w:val="ActHead1"/>
        <w:pageBreakBefore/>
      </w:pPr>
      <w:bookmarkStart w:id="78" w:name="_Toc109642429"/>
      <w:r w:rsidRPr="008D19B8">
        <w:rPr>
          <w:rStyle w:val="CharChapNo"/>
        </w:rPr>
        <w:lastRenderedPageBreak/>
        <w:t>Chapter</w:t>
      </w:r>
      <w:r w:rsidR="006935D7" w:rsidRPr="008D19B8">
        <w:rPr>
          <w:rStyle w:val="CharChapNo"/>
        </w:rPr>
        <w:t> </w:t>
      </w:r>
      <w:r w:rsidRPr="008D19B8">
        <w:rPr>
          <w:rStyle w:val="CharChapNo"/>
        </w:rPr>
        <w:t>6</w:t>
      </w:r>
      <w:r w:rsidRPr="008D19B8">
        <w:t>—</w:t>
      </w:r>
      <w:r w:rsidRPr="008D19B8">
        <w:rPr>
          <w:rStyle w:val="CharChapText"/>
        </w:rPr>
        <w:t>The Dictionary</w:t>
      </w:r>
      <w:bookmarkEnd w:id="78"/>
    </w:p>
    <w:p w:rsidR="006E0072" w:rsidRPr="008D19B8" w:rsidRDefault="006E0072" w:rsidP="006E0072">
      <w:pPr>
        <w:pStyle w:val="ActHead2"/>
      </w:pPr>
      <w:bookmarkStart w:id="79" w:name="_Toc109642430"/>
      <w:r w:rsidRPr="008D19B8">
        <w:rPr>
          <w:rStyle w:val="CharPartNo"/>
        </w:rPr>
        <w:t>Part</w:t>
      </w:r>
      <w:r w:rsidR="006935D7" w:rsidRPr="008D19B8">
        <w:rPr>
          <w:rStyle w:val="CharPartNo"/>
        </w:rPr>
        <w:t> </w:t>
      </w:r>
      <w:r w:rsidRPr="008D19B8">
        <w:rPr>
          <w:rStyle w:val="CharPartNo"/>
        </w:rPr>
        <w:t>6</w:t>
      </w:r>
      <w:r w:rsidR="00EE0157">
        <w:rPr>
          <w:rStyle w:val="CharPartNo"/>
        </w:rPr>
        <w:noBreakHyphen/>
      </w:r>
      <w:r w:rsidRPr="008D19B8">
        <w:rPr>
          <w:rStyle w:val="CharPartNo"/>
        </w:rPr>
        <w:t>1</w:t>
      </w:r>
      <w:r w:rsidRPr="008D19B8">
        <w:t>—</w:t>
      </w:r>
      <w:r w:rsidRPr="008D19B8">
        <w:rPr>
          <w:rStyle w:val="CharPartText"/>
        </w:rPr>
        <w:t>Concepts and topics</w:t>
      </w:r>
      <w:bookmarkEnd w:id="79"/>
    </w:p>
    <w:p w:rsidR="006E0072" w:rsidRPr="008D19B8" w:rsidRDefault="006E0072" w:rsidP="006E0072">
      <w:pPr>
        <w:pStyle w:val="ActHead3"/>
      </w:pPr>
      <w:bookmarkStart w:id="80" w:name="_Toc109642431"/>
      <w:r w:rsidRPr="008D19B8">
        <w:rPr>
          <w:rStyle w:val="CharDivNo"/>
        </w:rPr>
        <w:t>Division</w:t>
      </w:r>
      <w:r w:rsidR="006935D7" w:rsidRPr="008D19B8">
        <w:rPr>
          <w:rStyle w:val="CharDivNo"/>
        </w:rPr>
        <w:t> </w:t>
      </w:r>
      <w:r w:rsidRPr="008D19B8">
        <w:rPr>
          <w:rStyle w:val="CharDivNo"/>
        </w:rPr>
        <w:t>950</w:t>
      </w:r>
      <w:r w:rsidRPr="008D19B8">
        <w:t>—</w:t>
      </w:r>
      <w:r w:rsidRPr="008D19B8">
        <w:rPr>
          <w:rStyle w:val="CharDivText"/>
        </w:rPr>
        <w:t>Rules for interpreting this Act</w:t>
      </w:r>
      <w:bookmarkEnd w:id="80"/>
    </w:p>
    <w:p w:rsidR="006E0072" w:rsidRPr="008D19B8" w:rsidRDefault="006E0072" w:rsidP="006E0072">
      <w:pPr>
        <w:pStyle w:val="TofSectsHeading"/>
      </w:pPr>
      <w:r w:rsidRPr="008D19B8">
        <w:t>Table of sections</w:t>
      </w:r>
    </w:p>
    <w:p w:rsidR="006E0072" w:rsidRPr="008D19B8" w:rsidRDefault="006E0072" w:rsidP="006E0072">
      <w:pPr>
        <w:pStyle w:val="TofSectsSection"/>
        <w:keepLines w:val="0"/>
      </w:pPr>
      <w:r w:rsidRPr="008D19B8">
        <w:t>950</w:t>
      </w:r>
      <w:r w:rsidR="00EE0157">
        <w:noBreakHyphen/>
      </w:r>
      <w:r w:rsidRPr="008D19B8">
        <w:t>100</w:t>
      </w:r>
      <w:r w:rsidRPr="008D19B8">
        <w:tab/>
        <w:t>What forms part of this Act</w:t>
      </w:r>
    </w:p>
    <w:p w:rsidR="006E0072" w:rsidRPr="008D19B8" w:rsidRDefault="006E0072" w:rsidP="006E0072">
      <w:pPr>
        <w:pStyle w:val="TofSectsSection"/>
        <w:keepLines w:val="0"/>
      </w:pPr>
      <w:r w:rsidRPr="008D19B8">
        <w:t>950</w:t>
      </w:r>
      <w:r w:rsidR="00EE0157">
        <w:noBreakHyphen/>
      </w:r>
      <w:r w:rsidRPr="008D19B8">
        <w:t>105</w:t>
      </w:r>
      <w:r w:rsidRPr="008D19B8">
        <w:tab/>
        <w:t xml:space="preserve">What does </w:t>
      </w:r>
      <w:r w:rsidRPr="008D19B8">
        <w:rPr>
          <w:i/>
        </w:rPr>
        <w:t>not</w:t>
      </w:r>
      <w:r w:rsidRPr="008D19B8">
        <w:t xml:space="preserve"> form part of this Act</w:t>
      </w:r>
    </w:p>
    <w:p w:rsidR="006E0072" w:rsidRPr="008D19B8" w:rsidRDefault="006E0072" w:rsidP="006E0072">
      <w:pPr>
        <w:pStyle w:val="TofSectsSection"/>
        <w:keepLines w:val="0"/>
      </w:pPr>
      <w:r w:rsidRPr="008D19B8">
        <w:t>950</w:t>
      </w:r>
      <w:r w:rsidR="00EE0157">
        <w:noBreakHyphen/>
      </w:r>
      <w:r w:rsidRPr="008D19B8">
        <w:t>150</w:t>
      </w:r>
      <w:r w:rsidRPr="008D19B8">
        <w:tab/>
        <w:t>Guides, and their role in interpreting this Act</w:t>
      </w:r>
    </w:p>
    <w:p w:rsidR="006E0072" w:rsidRPr="008D19B8" w:rsidRDefault="006E0072" w:rsidP="006E0072">
      <w:pPr>
        <w:pStyle w:val="ActHead5"/>
      </w:pPr>
      <w:bookmarkStart w:id="81" w:name="_Toc109642432"/>
      <w:r w:rsidRPr="008D19B8">
        <w:rPr>
          <w:rStyle w:val="CharSectno"/>
        </w:rPr>
        <w:t>950</w:t>
      </w:r>
      <w:r w:rsidR="00EE0157">
        <w:rPr>
          <w:rStyle w:val="CharSectno"/>
        </w:rPr>
        <w:noBreakHyphen/>
      </w:r>
      <w:r w:rsidRPr="008D19B8">
        <w:rPr>
          <w:rStyle w:val="CharSectno"/>
        </w:rPr>
        <w:t>100</w:t>
      </w:r>
      <w:r w:rsidRPr="008D19B8">
        <w:t xml:space="preserve">  What forms part of this Act</w:t>
      </w:r>
      <w:bookmarkEnd w:id="81"/>
    </w:p>
    <w:p w:rsidR="006E0072" w:rsidRPr="008D19B8" w:rsidRDefault="006E0072" w:rsidP="006E0072">
      <w:pPr>
        <w:pStyle w:val="subsection"/>
      </w:pPr>
      <w:r w:rsidRPr="008D19B8">
        <w:tab/>
        <w:t>(1)</w:t>
      </w:r>
      <w:r w:rsidRPr="008D19B8">
        <w:tab/>
        <w:t>These all form part of this Act:</w:t>
      </w:r>
    </w:p>
    <w:p w:rsidR="006E0072" w:rsidRPr="008D19B8" w:rsidRDefault="006E0072" w:rsidP="006E0072">
      <w:pPr>
        <w:pStyle w:val="parabullet"/>
      </w:pPr>
      <w:r w:rsidRPr="008D19B8">
        <w:t>•</w:t>
      </w:r>
      <w:r w:rsidRPr="008D19B8">
        <w:tab/>
        <w:t>the headings of the Chapters, Parts, Divisions and Subdivisions of this Act;</w:t>
      </w:r>
    </w:p>
    <w:p w:rsidR="006E0072" w:rsidRPr="008D19B8" w:rsidRDefault="006E0072" w:rsidP="006E0072">
      <w:pPr>
        <w:pStyle w:val="parabullet"/>
      </w:pPr>
      <w:r w:rsidRPr="008D19B8">
        <w:t>•</w:t>
      </w:r>
      <w:r w:rsidRPr="008D19B8">
        <w:tab/>
      </w:r>
      <w:r w:rsidR="00EE0157" w:rsidRPr="00EE0157">
        <w:rPr>
          <w:position w:val="6"/>
          <w:sz w:val="16"/>
        </w:rPr>
        <w:t>*</w:t>
      </w:r>
      <w:r w:rsidRPr="008D19B8">
        <w:t>Guides;</w:t>
      </w:r>
    </w:p>
    <w:p w:rsidR="006E0072" w:rsidRPr="008D19B8" w:rsidRDefault="006E0072" w:rsidP="006E0072">
      <w:pPr>
        <w:pStyle w:val="parabullet"/>
      </w:pPr>
      <w:r w:rsidRPr="008D19B8">
        <w:t>•</w:t>
      </w:r>
      <w:r w:rsidRPr="008D19B8">
        <w:tab/>
        <w:t>the headings of the sections and subsections of this Act;</w:t>
      </w:r>
    </w:p>
    <w:p w:rsidR="006E0072" w:rsidRPr="008D19B8" w:rsidRDefault="006E0072" w:rsidP="006E0072">
      <w:pPr>
        <w:pStyle w:val="parabullet"/>
      </w:pPr>
      <w:r w:rsidRPr="008D19B8">
        <w:t>•</w:t>
      </w:r>
      <w:r w:rsidRPr="008D19B8">
        <w:tab/>
        <w:t>the headings for groups of sections of this Act (group headings);</w:t>
      </w:r>
    </w:p>
    <w:p w:rsidR="006E0072" w:rsidRPr="008D19B8" w:rsidRDefault="006E0072" w:rsidP="006E0072">
      <w:pPr>
        <w:pStyle w:val="parabullet"/>
      </w:pPr>
      <w:r w:rsidRPr="008D19B8">
        <w:t>•</w:t>
      </w:r>
      <w:r w:rsidRPr="008D19B8">
        <w:tab/>
        <w:t>the notes and examples (however described) that follow provisions of this Act.</w:t>
      </w:r>
    </w:p>
    <w:p w:rsidR="006E0072" w:rsidRPr="008D19B8" w:rsidRDefault="006E0072" w:rsidP="006E0072">
      <w:pPr>
        <w:pStyle w:val="subsection"/>
      </w:pPr>
      <w:r w:rsidRPr="008D19B8">
        <w:tab/>
        <w:t>(2)</w:t>
      </w:r>
      <w:r w:rsidRPr="008D19B8">
        <w:tab/>
        <w:t xml:space="preserve">The asterisks used to identify defined terms form part of this Act. However, if a term is </w:t>
      </w:r>
      <w:r w:rsidRPr="008D19B8">
        <w:rPr>
          <w:i/>
        </w:rPr>
        <w:t>not</w:t>
      </w:r>
      <w:r w:rsidRPr="008D19B8">
        <w:t xml:space="preserve"> identified by an asterisk, disregard that fact in deciding whether or not to apply to that term a definition or other interpretation provision.</w:t>
      </w:r>
    </w:p>
    <w:p w:rsidR="006E0072" w:rsidRPr="008D19B8" w:rsidRDefault="006E0072" w:rsidP="006E0072">
      <w:pPr>
        <w:pStyle w:val="ActHead5"/>
      </w:pPr>
      <w:bookmarkStart w:id="82" w:name="_Toc109642433"/>
      <w:r w:rsidRPr="008D19B8">
        <w:rPr>
          <w:rStyle w:val="CharSectno"/>
        </w:rPr>
        <w:lastRenderedPageBreak/>
        <w:t>950</w:t>
      </w:r>
      <w:r w:rsidR="00EE0157">
        <w:rPr>
          <w:rStyle w:val="CharSectno"/>
        </w:rPr>
        <w:noBreakHyphen/>
      </w:r>
      <w:r w:rsidRPr="008D19B8">
        <w:rPr>
          <w:rStyle w:val="CharSectno"/>
        </w:rPr>
        <w:t>105</w:t>
      </w:r>
      <w:r w:rsidRPr="008D19B8">
        <w:t xml:space="preserve">  What does </w:t>
      </w:r>
      <w:r w:rsidRPr="008D19B8">
        <w:rPr>
          <w:i/>
        </w:rPr>
        <w:t>not</w:t>
      </w:r>
      <w:r w:rsidRPr="008D19B8">
        <w:t xml:space="preserve"> form part of this Act</w:t>
      </w:r>
      <w:bookmarkEnd w:id="82"/>
    </w:p>
    <w:p w:rsidR="006E0072" w:rsidRPr="008D19B8" w:rsidRDefault="006E0072" w:rsidP="006E0072">
      <w:pPr>
        <w:pStyle w:val="subsection"/>
        <w:keepNext/>
        <w:keepLines/>
      </w:pPr>
      <w:r w:rsidRPr="008D19B8">
        <w:tab/>
      </w:r>
      <w:r w:rsidRPr="008D19B8">
        <w:tab/>
        <w:t xml:space="preserve">These do </w:t>
      </w:r>
      <w:r w:rsidRPr="008D19B8">
        <w:rPr>
          <w:i/>
        </w:rPr>
        <w:t>not</w:t>
      </w:r>
      <w:r w:rsidRPr="008D19B8">
        <w:t xml:space="preserve"> form part of this Act:</w:t>
      </w:r>
    </w:p>
    <w:p w:rsidR="006E0072" w:rsidRPr="008D19B8" w:rsidRDefault="006E0072" w:rsidP="006E0072">
      <w:pPr>
        <w:pStyle w:val="parabullet"/>
        <w:keepNext/>
        <w:keepLines/>
      </w:pPr>
      <w:r w:rsidRPr="008D19B8">
        <w:fldChar w:fldCharType="begin"/>
      </w:r>
      <w:r w:rsidRPr="008D19B8">
        <w:instrText>symbol 183 \f "Symbol" \s 10 \h</w:instrText>
      </w:r>
      <w:r w:rsidRPr="008D19B8">
        <w:fldChar w:fldCharType="end"/>
      </w:r>
      <w:r w:rsidRPr="008D19B8">
        <w:tab/>
        <w:t>footnotes and endnotes;</w:t>
      </w:r>
    </w:p>
    <w:p w:rsidR="006E0072" w:rsidRPr="008D19B8" w:rsidRDefault="006E0072" w:rsidP="006E0072">
      <w:pPr>
        <w:pStyle w:val="parabullet"/>
      </w:pPr>
      <w:r w:rsidRPr="008D19B8">
        <w:fldChar w:fldCharType="begin"/>
      </w:r>
      <w:r w:rsidRPr="008D19B8">
        <w:instrText>symbol 183 \f "Symbol" \s 10 \h</w:instrText>
      </w:r>
      <w:r w:rsidRPr="008D19B8">
        <w:fldChar w:fldCharType="end"/>
      </w:r>
      <w:r w:rsidRPr="008D19B8">
        <w:tab/>
        <w:t>Tables of Subdivisions;</w:t>
      </w:r>
    </w:p>
    <w:p w:rsidR="006E0072" w:rsidRPr="008D19B8" w:rsidRDefault="006E0072" w:rsidP="006E0072">
      <w:pPr>
        <w:pStyle w:val="parabullet"/>
      </w:pPr>
      <w:r w:rsidRPr="008D19B8">
        <w:fldChar w:fldCharType="begin"/>
      </w:r>
      <w:r w:rsidRPr="008D19B8">
        <w:instrText>symbol 183 \f "Symbol" \s 10 \h</w:instrText>
      </w:r>
      <w:r w:rsidRPr="008D19B8">
        <w:fldChar w:fldCharType="end"/>
      </w:r>
      <w:r w:rsidRPr="008D19B8">
        <w:tab/>
        <w:t>Tables of sections.</w:t>
      </w:r>
    </w:p>
    <w:p w:rsidR="006E0072" w:rsidRPr="008D19B8" w:rsidRDefault="006E0072" w:rsidP="006E0072">
      <w:pPr>
        <w:pStyle w:val="ActHead5"/>
      </w:pPr>
      <w:bookmarkStart w:id="83" w:name="_Toc109642434"/>
      <w:r w:rsidRPr="008D19B8">
        <w:rPr>
          <w:rStyle w:val="CharSectno"/>
        </w:rPr>
        <w:t>950</w:t>
      </w:r>
      <w:r w:rsidR="00EE0157">
        <w:rPr>
          <w:rStyle w:val="CharSectno"/>
        </w:rPr>
        <w:noBreakHyphen/>
      </w:r>
      <w:r w:rsidRPr="008D19B8">
        <w:rPr>
          <w:rStyle w:val="CharSectno"/>
        </w:rPr>
        <w:t>150</w:t>
      </w:r>
      <w:r w:rsidRPr="008D19B8">
        <w:t xml:space="preserve">  Guides, and their role in interpreting this Act</w:t>
      </w:r>
      <w:bookmarkEnd w:id="83"/>
    </w:p>
    <w:p w:rsidR="006E0072" w:rsidRPr="008D19B8" w:rsidRDefault="006E0072" w:rsidP="006E0072">
      <w:pPr>
        <w:pStyle w:val="subsection"/>
      </w:pPr>
      <w:r w:rsidRPr="008D19B8">
        <w:tab/>
        <w:t>(1)</w:t>
      </w:r>
      <w:r w:rsidRPr="008D19B8">
        <w:tab/>
        <w:t xml:space="preserve">A </w:t>
      </w:r>
      <w:r w:rsidRPr="008D19B8">
        <w:rPr>
          <w:b/>
          <w:i/>
        </w:rPr>
        <w:t xml:space="preserve">Guide </w:t>
      </w:r>
      <w:r w:rsidRPr="008D19B8">
        <w:t>consists of:</w:t>
      </w:r>
    </w:p>
    <w:p w:rsidR="006E0072" w:rsidRPr="008D19B8" w:rsidRDefault="006E0072" w:rsidP="006E0072">
      <w:pPr>
        <w:pStyle w:val="paragraph"/>
      </w:pPr>
      <w:r w:rsidRPr="008D19B8">
        <w:tab/>
        <w:t>(a)</w:t>
      </w:r>
      <w:r w:rsidRPr="008D19B8">
        <w:tab/>
        <w:t>sections under a heading indicating that what follows is a Guide to a particular Subdivision, Division etc.; or</w:t>
      </w:r>
    </w:p>
    <w:p w:rsidR="006E0072" w:rsidRPr="008D19B8" w:rsidRDefault="006E0072" w:rsidP="006E0072">
      <w:pPr>
        <w:pStyle w:val="paragraph"/>
      </w:pPr>
      <w:r w:rsidRPr="008D19B8">
        <w:tab/>
        <w:t>(b)</w:t>
      </w:r>
      <w:r w:rsidRPr="008D19B8">
        <w:tab/>
        <w:t>a Subdivision, Division or Part that is identified as a Guide by a provision in the Subdivision, Division or Part.</w:t>
      </w:r>
    </w:p>
    <w:p w:rsidR="006E0072" w:rsidRPr="008D19B8" w:rsidRDefault="006E0072" w:rsidP="006E0072">
      <w:pPr>
        <w:pStyle w:val="subsection"/>
      </w:pPr>
      <w:r w:rsidRPr="008D19B8">
        <w:tab/>
        <w:t>(2)</w:t>
      </w:r>
      <w:r w:rsidRPr="008D19B8">
        <w:tab/>
        <w:t>Guides form part of this Act, but they are kept separate from the operative provisions. In interpreting an operative provision, a Guide may only be considered:</w:t>
      </w:r>
    </w:p>
    <w:p w:rsidR="006E0072" w:rsidRPr="008D19B8" w:rsidRDefault="006E0072" w:rsidP="006E0072">
      <w:pPr>
        <w:pStyle w:val="paragraph"/>
      </w:pPr>
      <w:r w:rsidRPr="008D19B8">
        <w:tab/>
        <w:t>(a)</w:t>
      </w:r>
      <w:r w:rsidRPr="008D19B8">
        <w:tab/>
        <w:t>in determining the purpose or object underlying the provision; or</w:t>
      </w:r>
    </w:p>
    <w:p w:rsidR="006E0072" w:rsidRPr="008D19B8" w:rsidRDefault="006E0072" w:rsidP="006E0072">
      <w:pPr>
        <w:pStyle w:val="paragraph"/>
      </w:pPr>
      <w:r w:rsidRPr="008D19B8">
        <w:tab/>
        <w:t>(b)</w:t>
      </w:r>
      <w:r w:rsidRPr="008D19B8">
        <w:tab/>
        <w:t>to confirm that the provision’s meaning is the ordinary meaning conveyed by its text, taking into account its context in the Act and the purpose or object underlying the provision; or</w:t>
      </w:r>
    </w:p>
    <w:p w:rsidR="006E0072" w:rsidRPr="008D19B8" w:rsidRDefault="006E0072" w:rsidP="006E0072">
      <w:pPr>
        <w:pStyle w:val="paragraph"/>
      </w:pPr>
      <w:r w:rsidRPr="008D19B8">
        <w:tab/>
        <w:t>(c)</w:t>
      </w:r>
      <w:r w:rsidRPr="008D19B8">
        <w:tab/>
        <w:t>in determining the provision’s meaning if the provision is ambiguous or obscure; or</w:t>
      </w:r>
    </w:p>
    <w:p w:rsidR="006E0072" w:rsidRPr="008D19B8" w:rsidRDefault="006E0072" w:rsidP="006E0072">
      <w:pPr>
        <w:pStyle w:val="paragraph"/>
      </w:pPr>
      <w:r w:rsidRPr="008D19B8">
        <w:tab/>
        <w:t>(d)</w:t>
      </w:r>
      <w:r w:rsidRPr="008D19B8">
        <w:tab/>
        <w:t>in determining the provision’s meaning if the ordinary meaning conveyed by its text, taking into account its context in the Act and the purpose or object underlying the provision, leads to a result that is manifestly absurd or is unreasonable.</w:t>
      </w:r>
    </w:p>
    <w:p w:rsidR="006E0072" w:rsidRPr="008D19B8" w:rsidRDefault="006E0072" w:rsidP="006E0072">
      <w:pPr>
        <w:pStyle w:val="ActHead3"/>
        <w:pageBreakBefore/>
      </w:pPr>
      <w:bookmarkStart w:id="84" w:name="_Toc109642435"/>
      <w:r w:rsidRPr="008D19B8">
        <w:rPr>
          <w:rStyle w:val="CharDivNo"/>
        </w:rPr>
        <w:lastRenderedPageBreak/>
        <w:t>Division</w:t>
      </w:r>
      <w:r w:rsidR="006935D7" w:rsidRPr="008D19B8">
        <w:rPr>
          <w:rStyle w:val="CharDivNo"/>
        </w:rPr>
        <w:t> </w:t>
      </w:r>
      <w:r w:rsidRPr="008D19B8">
        <w:rPr>
          <w:rStyle w:val="CharDivNo"/>
        </w:rPr>
        <w:t>960</w:t>
      </w:r>
      <w:r w:rsidRPr="008D19B8">
        <w:t>—</w:t>
      </w:r>
      <w:r w:rsidRPr="008D19B8">
        <w:rPr>
          <w:rStyle w:val="CharDivText"/>
        </w:rPr>
        <w:t>General</w:t>
      </w:r>
      <w:bookmarkEnd w:id="84"/>
    </w:p>
    <w:p w:rsidR="006E0072" w:rsidRPr="008D19B8" w:rsidRDefault="006E0072" w:rsidP="006E0072">
      <w:pPr>
        <w:pStyle w:val="ActHead4"/>
      </w:pPr>
      <w:bookmarkStart w:id="85" w:name="_Toc109642436"/>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B</w:t>
      </w:r>
      <w:r w:rsidRPr="008D19B8">
        <w:t>—</w:t>
      </w:r>
      <w:r w:rsidRPr="008D19B8">
        <w:rPr>
          <w:rStyle w:val="CharSubdText"/>
        </w:rPr>
        <w:t>Utilisation of tax attributes</w:t>
      </w:r>
      <w:bookmarkEnd w:id="85"/>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960</w:t>
      </w:r>
      <w:r w:rsidR="00EE0157">
        <w:noBreakHyphen/>
      </w:r>
      <w:r w:rsidRPr="008D19B8">
        <w:t>20</w:t>
      </w:r>
      <w:r w:rsidRPr="008D19B8">
        <w:tab/>
        <w:t>Utilisation</w:t>
      </w:r>
    </w:p>
    <w:p w:rsidR="006E0072" w:rsidRPr="008D19B8" w:rsidRDefault="006E0072" w:rsidP="006E0072">
      <w:pPr>
        <w:pStyle w:val="ActHead5"/>
      </w:pPr>
      <w:bookmarkStart w:id="86" w:name="_Toc109642437"/>
      <w:r w:rsidRPr="008D19B8">
        <w:rPr>
          <w:rStyle w:val="CharSectno"/>
        </w:rPr>
        <w:t>960</w:t>
      </w:r>
      <w:r w:rsidR="00EE0157">
        <w:rPr>
          <w:rStyle w:val="CharSectno"/>
        </w:rPr>
        <w:noBreakHyphen/>
      </w:r>
      <w:r w:rsidRPr="008D19B8">
        <w:rPr>
          <w:rStyle w:val="CharSectno"/>
        </w:rPr>
        <w:t>20</w:t>
      </w:r>
      <w:r w:rsidRPr="008D19B8">
        <w:t xml:space="preserve">  Utilisation</w:t>
      </w:r>
      <w:bookmarkEnd w:id="86"/>
    </w:p>
    <w:p w:rsidR="006E0072" w:rsidRPr="008D19B8" w:rsidRDefault="006E0072" w:rsidP="006E0072">
      <w:pPr>
        <w:pStyle w:val="subsection"/>
      </w:pPr>
      <w:r w:rsidRPr="008D19B8">
        <w:tab/>
        <w:t>(1)</w:t>
      </w:r>
      <w:r w:rsidRPr="008D19B8">
        <w:tab/>
        <w:t xml:space="preserve">None of the following can be </w:t>
      </w:r>
      <w:r w:rsidR="00EE0157" w:rsidRPr="00EE0157">
        <w:rPr>
          <w:position w:val="6"/>
          <w:sz w:val="16"/>
        </w:rPr>
        <w:t>*</w:t>
      </w:r>
      <w:r w:rsidRPr="008D19B8">
        <w:t>utilised, to the extent it has already been utilised:</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tax loss;</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net capital loss;</w:t>
      </w:r>
    </w:p>
    <w:p w:rsidR="006E0072" w:rsidRPr="008D19B8" w:rsidRDefault="006E0072" w:rsidP="006E0072">
      <w:pPr>
        <w:pStyle w:val="paragraph"/>
      </w:pPr>
      <w:r w:rsidRPr="008D19B8">
        <w:tab/>
        <w:t>(c)</w:t>
      </w:r>
      <w:r w:rsidRPr="008D19B8">
        <w:tab/>
      </w:r>
      <w:r w:rsidR="00EE0157" w:rsidRPr="00EE0157">
        <w:rPr>
          <w:position w:val="6"/>
          <w:sz w:val="16"/>
        </w:rPr>
        <w:t>*</w:t>
      </w:r>
      <w:r w:rsidRPr="008D19B8">
        <w:t>net exempt income.</w:t>
      </w:r>
    </w:p>
    <w:p w:rsidR="006E0072" w:rsidRPr="008D19B8" w:rsidRDefault="006E0072" w:rsidP="006E0072">
      <w:pPr>
        <w:pStyle w:val="SubsectionHead"/>
      </w:pPr>
      <w:r w:rsidRPr="008D19B8">
        <w:t>Utilisation of losses</w:t>
      </w:r>
    </w:p>
    <w:p w:rsidR="006E0072" w:rsidRPr="008D19B8" w:rsidRDefault="006E0072" w:rsidP="006E0072">
      <w:pPr>
        <w:pStyle w:val="subsection"/>
      </w:pPr>
      <w:r w:rsidRPr="008D19B8">
        <w:tab/>
        <w:t>(2)</w:t>
      </w:r>
      <w:r w:rsidRPr="008D19B8">
        <w:tab/>
        <w:t xml:space="preserve">A </w:t>
      </w:r>
      <w:r w:rsidR="00EE0157" w:rsidRPr="00EE0157">
        <w:rPr>
          <w:position w:val="6"/>
          <w:sz w:val="16"/>
        </w:rPr>
        <w:t>*</w:t>
      </w:r>
      <w:r w:rsidRPr="008D19B8">
        <w:t xml:space="preserve">tax loss is </w:t>
      </w:r>
      <w:r w:rsidRPr="008D19B8">
        <w:rPr>
          <w:b/>
          <w:i/>
        </w:rPr>
        <w:t>utilised</w:t>
      </w:r>
      <w:r w:rsidRPr="008D19B8">
        <w:t xml:space="preserve"> to the extent that:</w:t>
      </w:r>
    </w:p>
    <w:p w:rsidR="006E0072" w:rsidRPr="008D19B8" w:rsidRDefault="006E0072" w:rsidP="006E0072">
      <w:pPr>
        <w:pStyle w:val="paragraph"/>
      </w:pPr>
      <w:r w:rsidRPr="008D19B8">
        <w:tab/>
        <w:t>(a)</w:t>
      </w:r>
      <w:r w:rsidRPr="008D19B8">
        <w:tab/>
        <w:t xml:space="preserve">it is deducted from an amount of assessable income or </w:t>
      </w:r>
      <w:r w:rsidR="00EE0157" w:rsidRPr="00EE0157">
        <w:rPr>
          <w:position w:val="6"/>
          <w:sz w:val="16"/>
        </w:rPr>
        <w:t>*</w:t>
      </w:r>
      <w:r w:rsidRPr="008D19B8">
        <w:t>net exempt income; or</w:t>
      </w:r>
    </w:p>
    <w:p w:rsidR="006E0072" w:rsidRPr="008D19B8" w:rsidRDefault="006E0072" w:rsidP="006E0072">
      <w:pPr>
        <w:pStyle w:val="paragraph"/>
      </w:pPr>
      <w:r w:rsidRPr="008D19B8">
        <w:tab/>
        <w:t>(b)</w:t>
      </w:r>
      <w:r w:rsidRPr="008D19B8">
        <w:tab/>
        <w:t xml:space="preserve">it is reduced by applying a </w:t>
      </w:r>
      <w:r w:rsidR="00EE0157" w:rsidRPr="00EE0157">
        <w:rPr>
          <w:position w:val="6"/>
          <w:sz w:val="16"/>
        </w:rPr>
        <w:t>*</w:t>
      </w:r>
      <w:r w:rsidRPr="008D19B8">
        <w:t>total net forgiven amount</w:t>
      </w:r>
      <w:r w:rsidR="00347BB3" w:rsidRPr="008D19B8">
        <w:t>; or</w:t>
      </w:r>
    </w:p>
    <w:p w:rsidR="00347BB3" w:rsidRPr="008D19B8" w:rsidRDefault="00347BB3" w:rsidP="00347BB3">
      <w:pPr>
        <w:pStyle w:val="paragraph"/>
      </w:pPr>
      <w:r w:rsidRPr="008D19B8">
        <w:tab/>
        <w:t>(c)</w:t>
      </w:r>
      <w:r w:rsidRPr="008D19B8">
        <w:tab/>
        <w:t xml:space="preserve">it is </w:t>
      </w:r>
      <w:r w:rsidR="00EE0157" w:rsidRPr="00EE0157">
        <w:rPr>
          <w:position w:val="6"/>
          <w:sz w:val="16"/>
        </w:rPr>
        <w:t>*</w:t>
      </w:r>
      <w:r w:rsidRPr="008D19B8">
        <w:t>carried back.</w:t>
      </w:r>
    </w:p>
    <w:p w:rsidR="006E0072" w:rsidRPr="008D19B8" w:rsidRDefault="006E0072" w:rsidP="006E0072">
      <w:pPr>
        <w:pStyle w:val="subsection"/>
      </w:pPr>
      <w:r w:rsidRPr="008D19B8">
        <w:tab/>
        <w:t>(3)</w:t>
      </w:r>
      <w:r w:rsidRPr="008D19B8">
        <w:tab/>
        <w:t xml:space="preserve">A </w:t>
      </w:r>
      <w:r w:rsidR="00EE0157" w:rsidRPr="00EE0157">
        <w:rPr>
          <w:position w:val="6"/>
          <w:sz w:val="16"/>
        </w:rPr>
        <w:t>*</w:t>
      </w:r>
      <w:r w:rsidRPr="008D19B8">
        <w:t xml:space="preserve">net capital loss is </w:t>
      </w:r>
      <w:r w:rsidRPr="008D19B8">
        <w:rPr>
          <w:b/>
          <w:i/>
        </w:rPr>
        <w:t>utilised</w:t>
      </w:r>
      <w:r w:rsidRPr="008D19B8">
        <w:t xml:space="preserve"> to the extent that:</w:t>
      </w:r>
    </w:p>
    <w:p w:rsidR="006E0072" w:rsidRPr="008D19B8" w:rsidRDefault="006E0072" w:rsidP="006E0072">
      <w:pPr>
        <w:pStyle w:val="paragraph"/>
      </w:pPr>
      <w:r w:rsidRPr="008D19B8">
        <w:tab/>
        <w:t>(a)</w:t>
      </w:r>
      <w:r w:rsidRPr="008D19B8">
        <w:tab/>
        <w:t xml:space="preserve">it is applied to reduce an amount of </w:t>
      </w:r>
      <w:r w:rsidR="00EE0157" w:rsidRPr="00EE0157">
        <w:rPr>
          <w:position w:val="6"/>
          <w:sz w:val="16"/>
        </w:rPr>
        <w:t>*</w:t>
      </w:r>
      <w:r w:rsidRPr="008D19B8">
        <w:t>capital gains; or</w:t>
      </w:r>
    </w:p>
    <w:p w:rsidR="006E0072" w:rsidRPr="008D19B8" w:rsidRDefault="006E0072" w:rsidP="006E0072">
      <w:pPr>
        <w:pStyle w:val="paragraph"/>
      </w:pPr>
      <w:r w:rsidRPr="008D19B8">
        <w:tab/>
        <w:t>(b)</w:t>
      </w:r>
      <w:r w:rsidRPr="008D19B8">
        <w:tab/>
        <w:t xml:space="preserve">it is reduced by applying a </w:t>
      </w:r>
      <w:r w:rsidR="00EE0157" w:rsidRPr="00EE0157">
        <w:rPr>
          <w:position w:val="6"/>
          <w:sz w:val="16"/>
        </w:rPr>
        <w:t>*</w:t>
      </w:r>
      <w:r w:rsidRPr="008D19B8">
        <w:t>total net forgiven amount.</w:t>
      </w:r>
    </w:p>
    <w:p w:rsidR="006E0072" w:rsidRPr="008D19B8" w:rsidRDefault="006E0072" w:rsidP="006E0072">
      <w:pPr>
        <w:pStyle w:val="SubsectionHead"/>
      </w:pPr>
      <w:r w:rsidRPr="008D19B8">
        <w:t>Utilisation of net exempt income</w:t>
      </w:r>
    </w:p>
    <w:p w:rsidR="006E0072" w:rsidRPr="008D19B8" w:rsidRDefault="006E0072" w:rsidP="006E0072">
      <w:pPr>
        <w:pStyle w:val="subsection"/>
      </w:pPr>
      <w:r w:rsidRPr="008D19B8">
        <w:tab/>
        <w:t>(4)</w:t>
      </w:r>
      <w:r w:rsidRPr="008D19B8">
        <w:tab/>
      </w:r>
      <w:r w:rsidR="00EE0157" w:rsidRPr="00EE0157">
        <w:rPr>
          <w:position w:val="6"/>
          <w:sz w:val="16"/>
        </w:rPr>
        <w:t>*</w:t>
      </w:r>
      <w:r w:rsidRPr="008D19B8">
        <w:t xml:space="preserve">Net exempt income for an income year is </w:t>
      </w:r>
      <w:r w:rsidRPr="008D19B8">
        <w:rPr>
          <w:b/>
          <w:i/>
        </w:rPr>
        <w:t>utilised</w:t>
      </w:r>
      <w:r w:rsidRPr="008D19B8">
        <w:t xml:space="preserve"> to the extent that:</w:t>
      </w:r>
    </w:p>
    <w:p w:rsidR="006E0072" w:rsidRPr="008D19B8" w:rsidRDefault="006E0072" w:rsidP="006E0072">
      <w:pPr>
        <w:pStyle w:val="paragraph"/>
      </w:pPr>
      <w:r w:rsidRPr="008D19B8">
        <w:tab/>
        <w:t>(a)</w:t>
      </w:r>
      <w:r w:rsidRPr="008D19B8">
        <w:tab/>
        <w:t>it is subtracted:</w:t>
      </w:r>
    </w:p>
    <w:p w:rsidR="006E0072" w:rsidRPr="008D19B8" w:rsidRDefault="006E0072" w:rsidP="006E0072">
      <w:pPr>
        <w:pStyle w:val="paragraphsub"/>
      </w:pPr>
      <w:r w:rsidRPr="008D19B8">
        <w:tab/>
        <w:t>(i)</w:t>
      </w:r>
      <w:r w:rsidRPr="008D19B8">
        <w:tab/>
        <w:t>from deductions; or</w:t>
      </w:r>
    </w:p>
    <w:p w:rsidR="006E0072" w:rsidRPr="008D19B8" w:rsidRDefault="006E0072" w:rsidP="006E0072">
      <w:pPr>
        <w:pStyle w:val="paragraphsub"/>
      </w:pPr>
      <w:r w:rsidRPr="008D19B8">
        <w:lastRenderedPageBreak/>
        <w:tab/>
        <w:t>(ii)</w:t>
      </w:r>
      <w:r w:rsidRPr="008D19B8">
        <w:tab/>
        <w:t>under subsection</w:t>
      </w:r>
      <w:r w:rsidR="006935D7" w:rsidRPr="008D19B8">
        <w:t> </w:t>
      </w:r>
      <w:r w:rsidRPr="008D19B8">
        <w:t>268</w:t>
      </w:r>
      <w:r w:rsidR="00EE0157">
        <w:noBreakHyphen/>
      </w:r>
      <w:r w:rsidRPr="008D19B8">
        <w:t>60(4) in Schedule</w:t>
      </w:r>
      <w:r w:rsidR="006935D7" w:rsidRPr="008D19B8">
        <w:t> </w:t>
      </w:r>
      <w:r w:rsidRPr="008D19B8">
        <w:t xml:space="preserve">2F to the </w:t>
      </w:r>
      <w:r w:rsidRPr="008D19B8">
        <w:rPr>
          <w:i/>
        </w:rPr>
        <w:t>Income Tax Assessment Act 1936</w:t>
      </w:r>
      <w:r w:rsidRPr="008D19B8">
        <w:t xml:space="preserve"> or subsection</w:t>
      </w:r>
      <w:r w:rsidR="006935D7" w:rsidRPr="008D19B8">
        <w:t> </w:t>
      </w:r>
      <w:r w:rsidRPr="008D19B8">
        <w:t>165</w:t>
      </w:r>
      <w:r w:rsidR="00EE0157">
        <w:noBreakHyphen/>
      </w:r>
      <w:r w:rsidRPr="008D19B8">
        <w:t>70(4) or 175</w:t>
      </w:r>
      <w:r w:rsidR="00EE0157">
        <w:noBreakHyphen/>
      </w:r>
      <w:r w:rsidRPr="008D19B8">
        <w:t>35(4) of this Act;</w:t>
      </w:r>
    </w:p>
    <w:p w:rsidR="006E0072" w:rsidRPr="008D19B8" w:rsidRDefault="006E0072" w:rsidP="006E0072">
      <w:pPr>
        <w:pStyle w:val="paragraph"/>
      </w:pPr>
      <w:r w:rsidRPr="008D19B8">
        <w:tab/>
      </w:r>
      <w:r w:rsidRPr="008D19B8">
        <w:tab/>
        <w:t xml:space="preserve">in determining a </w:t>
      </w:r>
      <w:r w:rsidR="00EE0157" w:rsidRPr="00EE0157">
        <w:rPr>
          <w:position w:val="6"/>
          <w:sz w:val="16"/>
        </w:rPr>
        <w:t>*</w:t>
      </w:r>
      <w:r w:rsidRPr="008D19B8">
        <w:t>tax loss for the income year; or</w:t>
      </w:r>
    </w:p>
    <w:p w:rsidR="006E0072" w:rsidRPr="008D19B8" w:rsidRDefault="006E0072" w:rsidP="006E0072">
      <w:pPr>
        <w:pStyle w:val="paragraph"/>
      </w:pPr>
      <w:r w:rsidRPr="008D19B8">
        <w:tab/>
        <w:t>(b)</w:t>
      </w:r>
      <w:r w:rsidRPr="008D19B8">
        <w:tab/>
        <w:t>because of it, the extent to which a tax loss can be deducted in that income year is reduced; or</w:t>
      </w:r>
    </w:p>
    <w:p w:rsidR="006E0072" w:rsidRPr="008D19B8" w:rsidRDefault="006E0072" w:rsidP="006E0072">
      <w:pPr>
        <w:pStyle w:val="paragraph"/>
      </w:pPr>
      <w:r w:rsidRPr="008D19B8">
        <w:tab/>
        <w:t>(c)</w:t>
      </w:r>
      <w:r w:rsidRPr="008D19B8">
        <w:tab/>
        <w:t>because of it, an amount is reduced under subsection</w:t>
      </w:r>
      <w:r w:rsidR="006935D7" w:rsidRPr="008D19B8">
        <w:t> </w:t>
      </w:r>
      <w:r w:rsidRPr="008D19B8">
        <w:t>35</w:t>
      </w:r>
      <w:r w:rsidR="00EE0157">
        <w:noBreakHyphen/>
      </w:r>
      <w:r w:rsidRPr="008D19B8">
        <w:t>15(2) (about deferral of deductions from non</w:t>
      </w:r>
      <w:r w:rsidR="00EE0157">
        <w:noBreakHyphen/>
      </w:r>
      <w:r w:rsidRPr="008D19B8">
        <w:t>commercial business activities); or</w:t>
      </w:r>
    </w:p>
    <w:p w:rsidR="006E0072" w:rsidRPr="008D19B8" w:rsidRDefault="006E0072" w:rsidP="006E0072">
      <w:pPr>
        <w:pStyle w:val="paragraph"/>
      </w:pPr>
      <w:r w:rsidRPr="008D19B8">
        <w:tab/>
        <w:t>(d)</w:t>
      </w:r>
      <w:r w:rsidRPr="008D19B8">
        <w:tab/>
        <w:t>because of it, a quarantined amount is reduced under subsection</w:t>
      </w:r>
      <w:r w:rsidR="006935D7" w:rsidRPr="008D19B8">
        <w:t> </w:t>
      </w:r>
      <w:r w:rsidRPr="008D19B8">
        <w:t>26</w:t>
      </w:r>
      <w:r w:rsidR="00EE0157">
        <w:noBreakHyphen/>
      </w:r>
      <w:r w:rsidRPr="008D19B8">
        <w:t>47(8); or</w:t>
      </w:r>
    </w:p>
    <w:p w:rsidR="006E0072" w:rsidRPr="008D19B8" w:rsidRDefault="006E0072" w:rsidP="006E0072">
      <w:pPr>
        <w:pStyle w:val="paragraph"/>
      </w:pPr>
      <w:r w:rsidRPr="008D19B8">
        <w:tab/>
        <w:t>(e)</w:t>
      </w:r>
      <w:r w:rsidRPr="008D19B8">
        <w:tab/>
        <w:t>it is reduced under subsection</w:t>
      </w:r>
      <w:r w:rsidR="006935D7" w:rsidRPr="008D19B8">
        <w:t> </w:t>
      </w:r>
      <w:r w:rsidRPr="008D19B8">
        <w:t>65</w:t>
      </w:r>
      <w:r w:rsidR="00EE0157">
        <w:noBreakHyphen/>
      </w:r>
      <w:r w:rsidRPr="008D19B8">
        <w:t xml:space="preserve">35(3) because of a </w:t>
      </w:r>
      <w:r w:rsidR="00EE0157" w:rsidRPr="00EE0157">
        <w:rPr>
          <w:position w:val="6"/>
          <w:sz w:val="16"/>
        </w:rPr>
        <w:t>*</w:t>
      </w:r>
      <w:r w:rsidRPr="008D19B8">
        <w:t>tax offset carried forward</w:t>
      </w:r>
      <w:r w:rsidR="00347BB3" w:rsidRPr="008D19B8">
        <w:t>; or</w:t>
      </w:r>
    </w:p>
    <w:p w:rsidR="00347BB3" w:rsidRPr="008D19B8" w:rsidRDefault="00347BB3" w:rsidP="00347BB3">
      <w:pPr>
        <w:pStyle w:val="paragraph"/>
      </w:pPr>
      <w:r w:rsidRPr="008D19B8">
        <w:tab/>
        <w:t>(f)</w:t>
      </w:r>
      <w:r w:rsidRPr="008D19B8">
        <w:tab/>
        <w:t>because of it, an amount is reduced under step 2 of the method statement in subsection 160</w:t>
      </w:r>
      <w:r w:rsidR="00EE0157">
        <w:noBreakHyphen/>
      </w:r>
      <w:r w:rsidRPr="008D19B8">
        <w:t>10(2) (which is a step in calculating a loss carry back tax offset component).</w:t>
      </w:r>
    </w:p>
    <w:p w:rsidR="006E0072" w:rsidRPr="008D19B8" w:rsidRDefault="006E0072" w:rsidP="006E0072">
      <w:pPr>
        <w:pStyle w:val="ActHead4"/>
      </w:pPr>
      <w:bookmarkStart w:id="87" w:name="_Toc109642438"/>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C</w:t>
      </w:r>
      <w:r w:rsidRPr="008D19B8">
        <w:t>—</w:t>
      </w:r>
      <w:r w:rsidRPr="008D19B8">
        <w:rPr>
          <w:rStyle w:val="CharSubdText"/>
        </w:rPr>
        <w:t>Foreign currency</w:t>
      </w:r>
      <w:bookmarkEnd w:id="87"/>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960</w:t>
      </w:r>
      <w:r w:rsidR="00EE0157">
        <w:noBreakHyphen/>
      </w:r>
      <w:r w:rsidRPr="008D19B8">
        <w:t>49</w:t>
      </w:r>
      <w:r w:rsidRPr="008D19B8">
        <w:tab/>
        <w:t>Objects of this Subdivision</w:t>
      </w:r>
    </w:p>
    <w:p w:rsidR="006E0072" w:rsidRPr="008D19B8" w:rsidRDefault="006E0072" w:rsidP="006E0072">
      <w:pPr>
        <w:pStyle w:val="TofSectsSection"/>
      </w:pPr>
      <w:r w:rsidRPr="008D19B8">
        <w:t>960</w:t>
      </w:r>
      <w:r w:rsidR="00EE0157">
        <w:noBreakHyphen/>
      </w:r>
      <w:r w:rsidRPr="008D19B8">
        <w:t>50</w:t>
      </w:r>
      <w:r w:rsidRPr="008D19B8">
        <w:tab/>
        <w:t>Translation of amounts into Australian currency</w:t>
      </w:r>
    </w:p>
    <w:p w:rsidR="006E0072" w:rsidRPr="008D19B8" w:rsidRDefault="006E0072" w:rsidP="006E0072">
      <w:pPr>
        <w:pStyle w:val="TofSectsSection"/>
      </w:pPr>
      <w:r w:rsidRPr="008D19B8">
        <w:t>960</w:t>
      </w:r>
      <w:r w:rsidR="00EE0157">
        <w:noBreakHyphen/>
      </w:r>
      <w:r w:rsidRPr="008D19B8">
        <w:t>55</w:t>
      </w:r>
      <w:r w:rsidRPr="008D19B8">
        <w:tab/>
        <w:t>Application of translation rules</w:t>
      </w:r>
    </w:p>
    <w:p w:rsidR="006E0072" w:rsidRPr="008D19B8" w:rsidRDefault="006E0072" w:rsidP="006E0072">
      <w:pPr>
        <w:pStyle w:val="ActHead5"/>
      </w:pPr>
      <w:bookmarkStart w:id="88" w:name="_Toc109642439"/>
      <w:r w:rsidRPr="008D19B8">
        <w:rPr>
          <w:rStyle w:val="CharSectno"/>
        </w:rPr>
        <w:t>960</w:t>
      </w:r>
      <w:r w:rsidR="00EE0157">
        <w:rPr>
          <w:rStyle w:val="CharSectno"/>
        </w:rPr>
        <w:noBreakHyphen/>
      </w:r>
      <w:r w:rsidRPr="008D19B8">
        <w:rPr>
          <w:rStyle w:val="CharSectno"/>
        </w:rPr>
        <w:t>49</w:t>
      </w:r>
      <w:r w:rsidRPr="008D19B8">
        <w:t xml:space="preserve">  Objects of this Subdivision</w:t>
      </w:r>
      <w:bookmarkEnd w:id="88"/>
    </w:p>
    <w:p w:rsidR="006E0072" w:rsidRPr="008D19B8" w:rsidRDefault="006E0072" w:rsidP="006E0072">
      <w:pPr>
        <w:pStyle w:val="subsection"/>
      </w:pPr>
      <w:r w:rsidRPr="008D19B8">
        <w:tab/>
      </w:r>
      <w:r w:rsidRPr="008D19B8">
        <w:tab/>
        <w:t>The objects of this Subdivision are as follows:</w:t>
      </w:r>
    </w:p>
    <w:p w:rsidR="006E0072" w:rsidRPr="008D19B8" w:rsidRDefault="006E0072" w:rsidP="006E0072">
      <w:pPr>
        <w:pStyle w:val="paragraph"/>
      </w:pPr>
      <w:r w:rsidRPr="008D19B8">
        <w:tab/>
        <w:t>(a)</w:t>
      </w:r>
      <w:r w:rsidRPr="008D19B8">
        <w:tab/>
        <w:t xml:space="preserve">to set out a basic rule requiring an amount in a </w:t>
      </w:r>
      <w:r w:rsidR="00EE0157" w:rsidRPr="00EE0157">
        <w:rPr>
          <w:position w:val="6"/>
          <w:sz w:val="16"/>
        </w:rPr>
        <w:t>*</w:t>
      </w:r>
      <w:r w:rsidRPr="008D19B8">
        <w:t>foreign currency to be translated into an Australian dollar amount (the basic rule is subject to the functional currency rules in Subdivision</w:t>
      </w:r>
      <w:r w:rsidR="006935D7" w:rsidRPr="008D19B8">
        <w:t> </w:t>
      </w:r>
      <w:r w:rsidRPr="008D19B8">
        <w:t>960</w:t>
      </w:r>
      <w:r w:rsidR="00EE0157">
        <w:noBreakHyphen/>
      </w:r>
      <w:r w:rsidRPr="008D19B8">
        <w:t>D and to certain specific exclusions);</w:t>
      </w:r>
    </w:p>
    <w:p w:rsidR="006E0072" w:rsidRPr="008D19B8" w:rsidRDefault="006E0072" w:rsidP="006E0072">
      <w:pPr>
        <w:pStyle w:val="paragraph"/>
      </w:pPr>
      <w:r w:rsidRPr="008D19B8">
        <w:tab/>
        <w:t>(b)</w:t>
      </w:r>
      <w:r w:rsidRPr="008D19B8">
        <w:tab/>
        <w:t>to ensure that the rules for identifying the exchange rate for the translation of a foreign currency amount into Australian dollars:</w:t>
      </w:r>
    </w:p>
    <w:p w:rsidR="006E0072" w:rsidRPr="008D19B8" w:rsidRDefault="006E0072" w:rsidP="006E0072">
      <w:pPr>
        <w:pStyle w:val="paragraphsub"/>
      </w:pPr>
      <w:r w:rsidRPr="008D19B8">
        <w:tab/>
        <w:t>(i)</w:t>
      </w:r>
      <w:r w:rsidRPr="008D19B8">
        <w:tab/>
        <w:t>reflect an appropriate prevailing exchange rate; and</w:t>
      </w:r>
    </w:p>
    <w:p w:rsidR="006E0072" w:rsidRPr="008D19B8" w:rsidRDefault="006E0072" w:rsidP="006E0072">
      <w:pPr>
        <w:pStyle w:val="paragraphsub"/>
      </w:pPr>
      <w:r w:rsidRPr="008D19B8">
        <w:lastRenderedPageBreak/>
        <w:tab/>
        <w:t>(ii)</w:t>
      </w:r>
      <w:r w:rsidRPr="008D19B8">
        <w:tab/>
        <w:t>take into account, as appropriate, commercial practices for the translation of foreign currency amounts into Australian dollars.</w:t>
      </w:r>
    </w:p>
    <w:p w:rsidR="006E0072" w:rsidRPr="008D19B8" w:rsidRDefault="006E0072" w:rsidP="006E0072">
      <w:pPr>
        <w:pStyle w:val="ActHead5"/>
      </w:pPr>
      <w:bookmarkStart w:id="89" w:name="_Toc109642440"/>
      <w:r w:rsidRPr="008D19B8">
        <w:rPr>
          <w:rStyle w:val="CharSectno"/>
        </w:rPr>
        <w:t>960</w:t>
      </w:r>
      <w:r w:rsidR="00EE0157">
        <w:rPr>
          <w:rStyle w:val="CharSectno"/>
        </w:rPr>
        <w:noBreakHyphen/>
      </w:r>
      <w:r w:rsidRPr="008D19B8">
        <w:rPr>
          <w:rStyle w:val="CharSectno"/>
        </w:rPr>
        <w:t>50</w:t>
      </w:r>
      <w:r w:rsidRPr="008D19B8">
        <w:t xml:space="preserve">  Translation of amounts into Australian currency</w:t>
      </w:r>
      <w:bookmarkEnd w:id="89"/>
    </w:p>
    <w:p w:rsidR="006E0072" w:rsidRPr="008D19B8" w:rsidRDefault="006E0072" w:rsidP="006E0072">
      <w:pPr>
        <w:pStyle w:val="subsection"/>
      </w:pPr>
      <w:r w:rsidRPr="008D19B8">
        <w:tab/>
        <w:t>(1)</w:t>
      </w:r>
      <w:r w:rsidRPr="008D19B8">
        <w:tab/>
        <w:t xml:space="preserve">For the purposes of this Act, an amount in a </w:t>
      </w:r>
      <w:r w:rsidR="00EE0157" w:rsidRPr="00EE0157">
        <w:rPr>
          <w:position w:val="6"/>
          <w:sz w:val="16"/>
        </w:rPr>
        <w:t>*</w:t>
      </w:r>
      <w:r w:rsidRPr="008D19B8">
        <w:t>foreign currency is to be translated into Australian currency.</w:t>
      </w:r>
    </w:p>
    <w:p w:rsidR="006E0072" w:rsidRPr="008D19B8" w:rsidRDefault="006E0072" w:rsidP="006E0072">
      <w:pPr>
        <w:pStyle w:val="SubsectionHead"/>
      </w:pPr>
      <w:r w:rsidRPr="008D19B8">
        <w:t>Examples of an amount</w:t>
      </w:r>
    </w:p>
    <w:p w:rsidR="006E0072" w:rsidRPr="008D19B8" w:rsidRDefault="006E0072" w:rsidP="006E0072">
      <w:pPr>
        <w:pStyle w:val="subsection"/>
      </w:pPr>
      <w:r w:rsidRPr="008D19B8">
        <w:tab/>
        <w:t>(2)</w:t>
      </w:r>
      <w:r w:rsidRPr="008D19B8">
        <w:tab/>
        <w:t>The following are examples of an amount:</w:t>
      </w:r>
    </w:p>
    <w:p w:rsidR="006E0072" w:rsidRPr="008D19B8" w:rsidRDefault="006E0072" w:rsidP="006E0072">
      <w:pPr>
        <w:pStyle w:val="paragraph"/>
      </w:pPr>
      <w:r w:rsidRPr="008D19B8">
        <w:tab/>
        <w:t>(a)</w:t>
      </w:r>
      <w:r w:rsidRPr="008D19B8">
        <w:tab/>
        <w:t xml:space="preserve">an amount of </w:t>
      </w:r>
      <w:r w:rsidR="00EE0157" w:rsidRPr="00EE0157">
        <w:rPr>
          <w:position w:val="6"/>
          <w:sz w:val="16"/>
        </w:rPr>
        <w:t>*</w:t>
      </w:r>
      <w:r w:rsidRPr="008D19B8">
        <w:t>ordinary income;</w:t>
      </w:r>
    </w:p>
    <w:p w:rsidR="006E0072" w:rsidRPr="008D19B8" w:rsidRDefault="006E0072" w:rsidP="006E0072">
      <w:pPr>
        <w:pStyle w:val="paragraph"/>
      </w:pPr>
      <w:r w:rsidRPr="008D19B8">
        <w:tab/>
        <w:t>(b)</w:t>
      </w:r>
      <w:r w:rsidRPr="008D19B8">
        <w:tab/>
        <w:t>an amount of an expense;</w:t>
      </w:r>
    </w:p>
    <w:p w:rsidR="006E0072" w:rsidRPr="008D19B8" w:rsidRDefault="006E0072" w:rsidP="006E0072">
      <w:pPr>
        <w:pStyle w:val="paragraph"/>
      </w:pPr>
      <w:r w:rsidRPr="008D19B8">
        <w:tab/>
        <w:t>(c)</w:t>
      </w:r>
      <w:r w:rsidRPr="008D19B8">
        <w:tab/>
        <w:t>an amount of an obligation;</w:t>
      </w:r>
    </w:p>
    <w:p w:rsidR="006E0072" w:rsidRPr="008D19B8" w:rsidRDefault="006E0072" w:rsidP="006E0072">
      <w:pPr>
        <w:pStyle w:val="paragraph"/>
        <w:keepNext/>
        <w:keepLines/>
      </w:pPr>
      <w:r w:rsidRPr="008D19B8">
        <w:tab/>
        <w:t>(d)</w:t>
      </w:r>
      <w:r w:rsidRPr="008D19B8">
        <w:tab/>
        <w:t>an amount of a liability;</w:t>
      </w:r>
    </w:p>
    <w:p w:rsidR="006E0072" w:rsidRPr="008D19B8" w:rsidRDefault="006E0072" w:rsidP="006E0072">
      <w:pPr>
        <w:pStyle w:val="paragraph"/>
        <w:keepNext/>
        <w:keepLines/>
      </w:pPr>
      <w:r w:rsidRPr="008D19B8">
        <w:tab/>
        <w:t>(e)</w:t>
      </w:r>
      <w:r w:rsidRPr="008D19B8">
        <w:tab/>
        <w:t>an amount of a receipt;</w:t>
      </w:r>
    </w:p>
    <w:p w:rsidR="006E0072" w:rsidRPr="008D19B8" w:rsidRDefault="006E0072" w:rsidP="006E0072">
      <w:pPr>
        <w:pStyle w:val="paragraph"/>
      </w:pPr>
      <w:r w:rsidRPr="008D19B8">
        <w:tab/>
        <w:t>(f)</w:t>
      </w:r>
      <w:r w:rsidRPr="008D19B8">
        <w:tab/>
        <w:t>an amount of a payment;</w:t>
      </w:r>
    </w:p>
    <w:p w:rsidR="006E0072" w:rsidRPr="008D19B8" w:rsidRDefault="006E0072" w:rsidP="006E0072">
      <w:pPr>
        <w:pStyle w:val="paragraph"/>
      </w:pPr>
      <w:r w:rsidRPr="008D19B8">
        <w:tab/>
        <w:t>(g)</w:t>
      </w:r>
      <w:r w:rsidRPr="008D19B8">
        <w:tab/>
        <w:t>an amount of consideration;</w:t>
      </w:r>
    </w:p>
    <w:p w:rsidR="006E0072" w:rsidRPr="008D19B8" w:rsidRDefault="006E0072" w:rsidP="006E0072">
      <w:pPr>
        <w:pStyle w:val="paragraph"/>
      </w:pPr>
      <w:r w:rsidRPr="008D19B8">
        <w:tab/>
        <w:t>(h)</w:t>
      </w:r>
      <w:r w:rsidRPr="008D19B8">
        <w:tab/>
        <w:t>a value.</w:t>
      </w:r>
    </w:p>
    <w:p w:rsidR="006E0072" w:rsidRPr="008D19B8" w:rsidRDefault="006E0072" w:rsidP="006E0072">
      <w:pPr>
        <w:pStyle w:val="subsection"/>
      </w:pPr>
      <w:r w:rsidRPr="008D19B8">
        <w:tab/>
        <w:t>(3)</w:t>
      </w:r>
      <w:r w:rsidRPr="008D19B8">
        <w:tab/>
        <w:t xml:space="preserve">The amounts set out in </w:t>
      </w:r>
      <w:r w:rsidR="006935D7" w:rsidRPr="008D19B8">
        <w:t>paragraphs (</w:t>
      </w:r>
      <w:r w:rsidRPr="008D19B8">
        <w:t>2)(b) to (h) may be amounts on revenue account, capital account or otherwise.</w:t>
      </w:r>
    </w:p>
    <w:p w:rsidR="006E0072" w:rsidRPr="008D19B8" w:rsidRDefault="006E0072" w:rsidP="006E0072">
      <w:pPr>
        <w:pStyle w:val="SubsectionHead"/>
      </w:pPr>
      <w:r w:rsidRPr="008D19B8">
        <w:t>Amounts that are elements in the calculation of other amounts</w:t>
      </w:r>
    </w:p>
    <w:p w:rsidR="006E0072" w:rsidRPr="008D19B8" w:rsidRDefault="006E0072" w:rsidP="006E0072">
      <w:pPr>
        <w:pStyle w:val="subsection"/>
      </w:pPr>
      <w:r w:rsidRPr="008D19B8">
        <w:tab/>
        <w:t>(4)</w:t>
      </w:r>
      <w:r w:rsidRPr="008D19B8">
        <w:tab/>
        <w:t>In applying this section:</w:t>
      </w:r>
    </w:p>
    <w:p w:rsidR="006E0072" w:rsidRPr="008D19B8" w:rsidRDefault="006E0072" w:rsidP="006E0072">
      <w:pPr>
        <w:pStyle w:val="paragraph"/>
      </w:pPr>
      <w:r w:rsidRPr="008D19B8">
        <w:tab/>
        <w:t>(a)</w:t>
      </w:r>
      <w:r w:rsidRPr="008D19B8">
        <w:tab/>
        <w:t xml:space="preserve">first, translate any amounts that are elements in the calculation of other amounts (except </w:t>
      </w:r>
      <w:r w:rsidR="00EE0157" w:rsidRPr="00EE0157">
        <w:rPr>
          <w:position w:val="6"/>
          <w:sz w:val="16"/>
        </w:rPr>
        <w:t>*</w:t>
      </w:r>
      <w:r w:rsidRPr="008D19B8">
        <w:t>special accrual amounts); and</w:t>
      </w:r>
    </w:p>
    <w:p w:rsidR="006E0072" w:rsidRPr="008D19B8" w:rsidRDefault="006E0072" w:rsidP="006E0072">
      <w:pPr>
        <w:pStyle w:val="paragraph"/>
      </w:pPr>
      <w:r w:rsidRPr="008D19B8">
        <w:tab/>
        <w:t>(b)</w:t>
      </w:r>
      <w:r w:rsidRPr="008D19B8">
        <w:tab/>
        <w:t>then, calculate the other amounts.</w:t>
      </w:r>
    </w:p>
    <w:p w:rsidR="006E0072" w:rsidRPr="008D19B8" w:rsidRDefault="006E0072" w:rsidP="006E0072">
      <w:pPr>
        <w:pStyle w:val="SubsectionHead"/>
      </w:pPr>
      <w:r w:rsidRPr="008D19B8">
        <w:t>Special accrual amounts</w:t>
      </w:r>
    </w:p>
    <w:p w:rsidR="006E0072" w:rsidRPr="008D19B8" w:rsidRDefault="006E0072" w:rsidP="006E0072">
      <w:pPr>
        <w:pStyle w:val="subsection"/>
      </w:pPr>
      <w:r w:rsidRPr="008D19B8">
        <w:tab/>
        <w:t>(5)</w:t>
      </w:r>
      <w:r w:rsidRPr="008D19B8">
        <w:tab/>
        <w:t>In applying this section:</w:t>
      </w:r>
    </w:p>
    <w:p w:rsidR="006E0072" w:rsidRPr="008D19B8" w:rsidRDefault="006E0072" w:rsidP="006E0072">
      <w:pPr>
        <w:pStyle w:val="paragraph"/>
      </w:pPr>
      <w:r w:rsidRPr="008D19B8">
        <w:tab/>
        <w:t>(a)</w:t>
      </w:r>
      <w:r w:rsidRPr="008D19B8">
        <w:tab/>
        <w:t xml:space="preserve">calculate a </w:t>
      </w:r>
      <w:r w:rsidR="00EE0157" w:rsidRPr="00EE0157">
        <w:rPr>
          <w:position w:val="6"/>
          <w:sz w:val="16"/>
        </w:rPr>
        <w:t>*</w:t>
      </w:r>
      <w:r w:rsidRPr="008D19B8">
        <w:t>special accrual amount without translation; and</w:t>
      </w:r>
    </w:p>
    <w:p w:rsidR="006E0072" w:rsidRPr="008D19B8" w:rsidRDefault="006E0072" w:rsidP="006E0072">
      <w:pPr>
        <w:pStyle w:val="paragraph"/>
      </w:pPr>
      <w:r w:rsidRPr="008D19B8">
        <w:tab/>
        <w:t>(b)</w:t>
      </w:r>
      <w:r w:rsidRPr="008D19B8">
        <w:tab/>
        <w:t>then, translate the special accrual amount.</w:t>
      </w:r>
    </w:p>
    <w:p w:rsidR="006E0072" w:rsidRPr="008D19B8" w:rsidRDefault="006E0072" w:rsidP="006E0072">
      <w:pPr>
        <w:pStyle w:val="SubsectionHead"/>
      </w:pPr>
      <w:r w:rsidRPr="008D19B8">
        <w:lastRenderedPageBreak/>
        <w:t>Special translation rules</w:t>
      </w:r>
    </w:p>
    <w:p w:rsidR="006E0072" w:rsidRPr="008D19B8" w:rsidRDefault="006E0072" w:rsidP="006E0072">
      <w:pPr>
        <w:pStyle w:val="subsection"/>
      </w:pPr>
      <w:r w:rsidRPr="008D19B8">
        <w:tab/>
        <w:t>(6)</w:t>
      </w:r>
      <w:r w:rsidRPr="008D19B8">
        <w:tab/>
        <w:t>The table has effect:</w:t>
      </w:r>
    </w:p>
    <w:p w:rsidR="006E0072" w:rsidRPr="008D19B8"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8D19B8" w:rsidTr="00B36B2B">
        <w:trPr>
          <w:cantSplit/>
          <w:tblHeader/>
        </w:trPr>
        <w:tc>
          <w:tcPr>
            <w:tcW w:w="7086" w:type="dxa"/>
            <w:gridSpan w:val="3"/>
            <w:tcBorders>
              <w:top w:val="single" w:sz="12" w:space="0" w:color="auto"/>
              <w:bottom w:val="single" w:sz="6" w:space="0" w:color="auto"/>
            </w:tcBorders>
            <w:shd w:val="clear" w:color="auto" w:fill="auto"/>
          </w:tcPr>
          <w:p w:rsidR="006E0072" w:rsidRPr="008D19B8" w:rsidRDefault="006E0072" w:rsidP="00B36B2B">
            <w:pPr>
              <w:pStyle w:val="Tabletext"/>
              <w:keepNext/>
              <w:rPr>
                <w:b/>
              </w:rPr>
            </w:pPr>
            <w:r w:rsidRPr="008D19B8">
              <w:rPr>
                <w:b/>
              </w:rPr>
              <w:t>Special translation rules</w:t>
            </w:r>
          </w:p>
        </w:tc>
      </w:tr>
      <w:tr w:rsidR="006E0072" w:rsidRPr="008D19B8" w:rsidTr="00B36B2B">
        <w:trPr>
          <w:cantSplit/>
          <w:tblHeader/>
        </w:trPr>
        <w:tc>
          <w:tcPr>
            <w:tcW w:w="714"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Item</w:t>
            </w:r>
          </w:p>
        </w:tc>
        <w:tc>
          <w:tcPr>
            <w:tcW w:w="3186"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In this case...</w:t>
            </w:r>
          </w:p>
        </w:tc>
        <w:tc>
          <w:tcPr>
            <w:tcW w:w="3186"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this is the result...</w:t>
            </w:r>
          </w:p>
        </w:tc>
      </w:tr>
      <w:tr w:rsidR="006E0072" w:rsidRPr="008D19B8" w:rsidTr="00B36B2B">
        <w:trPr>
          <w:cantSplit/>
        </w:trPr>
        <w:tc>
          <w:tcPr>
            <w:tcW w:w="714"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1</w:t>
            </w:r>
          </w:p>
        </w:tc>
        <w:tc>
          <w:tcPr>
            <w:tcW w:w="3186"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 xml:space="preserve">forex realisation event 4 happens when you cease to have an obligation, or a part of an obligation, to pay </w:t>
            </w:r>
            <w:r w:rsidR="00EE0157" w:rsidRPr="00EE0157">
              <w:rPr>
                <w:position w:val="6"/>
                <w:sz w:val="16"/>
              </w:rPr>
              <w:t>*</w:t>
            </w:r>
            <w:r w:rsidRPr="008D19B8">
              <w:t>foreign currency, and neither of subparagraphs</w:t>
            </w:r>
            <w:r w:rsidR="006935D7" w:rsidRPr="008D19B8">
              <w:t> </w:t>
            </w:r>
            <w:r w:rsidRPr="008D19B8">
              <w:t>775</w:t>
            </w:r>
            <w:r w:rsidR="00EE0157">
              <w:noBreakHyphen/>
            </w:r>
            <w:r w:rsidRPr="008D19B8">
              <w:t>55(1)(b)(ii) and (iii) applies</w:t>
            </w:r>
          </w:p>
        </w:tc>
        <w:tc>
          <w:tcPr>
            <w:tcW w:w="3186"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for the purposes of section</w:t>
            </w:r>
            <w:r w:rsidR="006935D7" w:rsidRPr="008D19B8">
              <w:t> </w:t>
            </w:r>
            <w:r w:rsidRPr="008D19B8">
              <w:t>775</w:t>
            </w:r>
            <w:r w:rsidR="00EE0157">
              <w:noBreakHyphen/>
            </w:r>
            <w:r w:rsidRPr="008D19B8">
              <w:t>55, the amount of the obligation, or the part of the obligation, at the tax recognition time (see subsection</w:t>
            </w:r>
            <w:r w:rsidR="006935D7" w:rsidRPr="008D19B8">
              <w:t> </w:t>
            </w:r>
            <w:r w:rsidRPr="008D19B8">
              <w:t>775</w:t>
            </w:r>
            <w:r w:rsidR="00EE0157">
              <w:noBreakHyphen/>
            </w:r>
            <w:r w:rsidRPr="008D19B8">
              <w:t>55(7)) is to be translated to Australian currency at the exchange rate applicable at that time.</w:t>
            </w:r>
          </w:p>
        </w:tc>
      </w:tr>
      <w:tr w:rsidR="006E0072" w:rsidRPr="008D19B8" w:rsidTr="00B36B2B">
        <w:trPr>
          <w:cantSplit/>
        </w:trPr>
        <w:tc>
          <w:tcPr>
            <w:tcW w:w="714"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2</w:t>
            </w:r>
          </w:p>
        </w:tc>
        <w:tc>
          <w:tcPr>
            <w:tcW w:w="3186"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 xml:space="preserve">cost of a </w:t>
            </w:r>
            <w:r w:rsidR="00EE0157" w:rsidRPr="00EE0157">
              <w:rPr>
                <w:position w:val="6"/>
                <w:sz w:val="16"/>
              </w:rPr>
              <w:t>*</w:t>
            </w:r>
            <w:r w:rsidRPr="008D19B8">
              <w:t>depreciating asset</w:t>
            </w:r>
          </w:p>
        </w:tc>
        <w:tc>
          <w:tcPr>
            <w:tcW w:w="3186" w:type="dxa"/>
            <w:tcBorders>
              <w:top w:val="single" w:sz="2" w:space="0" w:color="auto"/>
              <w:bottom w:val="single" w:sz="2" w:space="0" w:color="auto"/>
            </w:tcBorders>
            <w:shd w:val="clear" w:color="auto" w:fill="auto"/>
          </w:tcPr>
          <w:p w:rsidR="006E0072" w:rsidRPr="008D19B8" w:rsidRDefault="006E0072" w:rsidP="00B36B2B">
            <w:pPr>
              <w:pStyle w:val="Tablea"/>
            </w:pPr>
            <w:r w:rsidRPr="008D19B8">
              <w:t>(a) if you incur an obligation in return for your starting to hold the asset, and the obligation is not satisfied before you begin to hold the asset (worked out under Division</w:t>
            </w:r>
            <w:r w:rsidR="006935D7" w:rsidRPr="008D19B8">
              <w:t> </w:t>
            </w:r>
            <w:r w:rsidRPr="008D19B8">
              <w:t>40)—the cost of the asset is to be translated to Australian currency at the exchange rate applicable when you begin to hold the asset; or</w:t>
            </w:r>
          </w:p>
          <w:p w:rsidR="006E0072" w:rsidRPr="008D19B8" w:rsidRDefault="006E0072" w:rsidP="00B36B2B">
            <w:pPr>
              <w:pStyle w:val="Tablea"/>
            </w:pPr>
            <w:r w:rsidRPr="008D19B8">
              <w:t>(b) if you incur an obligation in return for your starting to hold the asset, and the obligation is satisfied before you begin to hold the asset (worked out under Division</w:t>
            </w:r>
            <w:r w:rsidR="006935D7" w:rsidRPr="008D19B8">
              <w:t> </w:t>
            </w:r>
            <w:r w:rsidRPr="008D19B8">
              <w:t>40)—the cost of the asset is to be translated to Australian currency at the exchange rate applicable when the obligation is satisfied.</w:t>
            </w:r>
          </w:p>
        </w:tc>
      </w:tr>
      <w:tr w:rsidR="006E0072" w:rsidRPr="008D19B8" w:rsidTr="008447D1">
        <w:trPr>
          <w:cantSplit/>
        </w:trPr>
        <w:tc>
          <w:tcPr>
            <w:tcW w:w="714"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3</w:t>
            </w:r>
          </w:p>
        </w:tc>
        <w:tc>
          <w:tcPr>
            <w:tcW w:w="3186"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 xml:space="preserve">value of an item of </w:t>
            </w:r>
            <w:r w:rsidR="00EE0157" w:rsidRPr="00EE0157">
              <w:rPr>
                <w:position w:val="6"/>
                <w:sz w:val="16"/>
              </w:rPr>
              <w:t>*</w:t>
            </w:r>
            <w:r w:rsidRPr="008D19B8">
              <w:t xml:space="preserve">trading stock on hand at the end of an income year, where you have elected to use its </w:t>
            </w:r>
            <w:r w:rsidR="00EE0157" w:rsidRPr="00EE0157">
              <w:rPr>
                <w:position w:val="6"/>
                <w:sz w:val="16"/>
              </w:rPr>
              <w:t>*</w:t>
            </w:r>
            <w:r w:rsidRPr="008D19B8">
              <w:t>cost</w:t>
            </w:r>
          </w:p>
        </w:tc>
        <w:tc>
          <w:tcPr>
            <w:tcW w:w="3186"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the value is to be translated to Australian currency at the exchange rate applicable at the time when the item became on hand.</w:t>
            </w:r>
          </w:p>
        </w:tc>
      </w:tr>
      <w:tr w:rsidR="006E0072" w:rsidRPr="008D19B8" w:rsidTr="008447D1">
        <w:trPr>
          <w:cantSplit/>
        </w:trPr>
        <w:tc>
          <w:tcPr>
            <w:tcW w:w="714"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lastRenderedPageBreak/>
              <w:t>4</w:t>
            </w:r>
          </w:p>
        </w:tc>
        <w:tc>
          <w:tcPr>
            <w:tcW w:w="3186"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 xml:space="preserve">value of an item of </w:t>
            </w:r>
            <w:r w:rsidR="00EE0157" w:rsidRPr="00EE0157">
              <w:rPr>
                <w:position w:val="6"/>
                <w:sz w:val="16"/>
              </w:rPr>
              <w:t>*</w:t>
            </w:r>
            <w:r w:rsidRPr="008D19B8">
              <w:t>trading stock on hand at the end of an income year, where you have elected to use:</w:t>
            </w:r>
          </w:p>
          <w:p w:rsidR="006E0072" w:rsidRPr="008D19B8" w:rsidRDefault="006E0072" w:rsidP="00B36B2B">
            <w:pPr>
              <w:pStyle w:val="Tablea"/>
            </w:pPr>
            <w:r w:rsidRPr="008D19B8">
              <w:t>(a) its market selling value; or</w:t>
            </w:r>
          </w:p>
          <w:p w:rsidR="006E0072" w:rsidRPr="008D19B8" w:rsidRDefault="006E0072" w:rsidP="00B36B2B">
            <w:pPr>
              <w:pStyle w:val="Tablea"/>
            </w:pPr>
            <w:r w:rsidRPr="008D19B8">
              <w:t>(b) its replacement value</w:t>
            </w:r>
          </w:p>
        </w:tc>
        <w:tc>
          <w:tcPr>
            <w:tcW w:w="3186"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the value is to be translated to Australian currency at the exchange rate applicable at the end of the income year.</w:t>
            </w:r>
          </w:p>
        </w:tc>
      </w:tr>
      <w:tr w:rsidR="006E0072" w:rsidRPr="008D19B8" w:rsidTr="008447D1">
        <w:trPr>
          <w:cantSplit/>
        </w:trPr>
        <w:tc>
          <w:tcPr>
            <w:tcW w:w="714"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5</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a transaction or event that:</w:t>
            </w:r>
          </w:p>
          <w:p w:rsidR="006E0072" w:rsidRPr="008D19B8" w:rsidRDefault="006E0072" w:rsidP="00B36B2B">
            <w:pPr>
              <w:pStyle w:val="Tablea"/>
            </w:pPr>
            <w:r w:rsidRPr="008D19B8">
              <w:t xml:space="preserve">(a) involves an amount of money or the </w:t>
            </w:r>
            <w:r w:rsidR="00EE0157" w:rsidRPr="00EE0157">
              <w:rPr>
                <w:position w:val="6"/>
                <w:sz w:val="16"/>
              </w:rPr>
              <w:t>*</w:t>
            </w:r>
            <w:r w:rsidRPr="008D19B8">
              <w:t>market value of other property; and</w:t>
            </w:r>
          </w:p>
          <w:p w:rsidR="006E0072" w:rsidRPr="008D19B8" w:rsidRDefault="006E0072" w:rsidP="00B36B2B">
            <w:pPr>
              <w:pStyle w:val="Tablea"/>
            </w:pPr>
            <w:r w:rsidRPr="008D19B8">
              <w:t>(b) is relevant for the purposes of Part</w:t>
            </w:r>
            <w:r w:rsidR="006935D7" w:rsidRPr="008D19B8">
              <w:t> </w:t>
            </w:r>
            <w:r w:rsidRPr="008D19B8">
              <w:t>3</w:t>
            </w:r>
            <w:r w:rsidR="00EE0157">
              <w:noBreakHyphen/>
            </w:r>
            <w:r w:rsidRPr="008D19B8">
              <w:t>1 or 3</w:t>
            </w:r>
            <w:r w:rsidR="00EE0157">
              <w:noBreakHyphen/>
            </w:r>
            <w:r w:rsidRPr="008D19B8">
              <w:t>3;</w:t>
            </w:r>
          </w:p>
          <w:p w:rsidR="006E0072" w:rsidRPr="008D19B8" w:rsidRDefault="006E0072" w:rsidP="00B36B2B">
            <w:pPr>
              <w:pStyle w:val="Tabletext"/>
            </w:pPr>
            <w:r w:rsidRPr="008D19B8">
              <w:t>to the extent to which the amount or value is relevant for the purposes of Part</w:t>
            </w:r>
            <w:r w:rsidR="006935D7" w:rsidRPr="008D19B8">
              <w:t> </w:t>
            </w:r>
            <w:r w:rsidRPr="008D19B8">
              <w:t>3</w:t>
            </w:r>
            <w:r w:rsidR="00EE0157">
              <w:noBreakHyphen/>
            </w:r>
            <w:r w:rsidRPr="008D19B8">
              <w:t>1 or 3</w:t>
            </w:r>
            <w:r w:rsidR="00EE0157">
              <w:noBreakHyphen/>
            </w:r>
            <w:r w:rsidRPr="008D19B8">
              <w:t>3</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the amount or value is to be translated, for the purposes of Part</w:t>
            </w:r>
            <w:r w:rsidR="006935D7" w:rsidRPr="008D19B8">
              <w:t> </w:t>
            </w:r>
            <w:r w:rsidRPr="008D19B8">
              <w:t>3</w:t>
            </w:r>
            <w:r w:rsidR="00EE0157">
              <w:noBreakHyphen/>
            </w:r>
            <w:r w:rsidRPr="008D19B8">
              <w:t>1 or 3</w:t>
            </w:r>
            <w:r w:rsidR="00EE0157">
              <w:noBreakHyphen/>
            </w:r>
            <w:r w:rsidRPr="008D19B8">
              <w:t>3, to Australian currency at the exchange rate applicable at the time of the transaction or event.</w:t>
            </w:r>
          </w:p>
        </w:tc>
      </w:tr>
      <w:tr w:rsidR="006E0072" w:rsidRPr="008D19B8" w:rsidTr="008447D1">
        <w:trPr>
          <w:cantSplit/>
        </w:trPr>
        <w:tc>
          <w:tcPr>
            <w:tcW w:w="714"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6</w:t>
            </w:r>
          </w:p>
        </w:tc>
        <w:tc>
          <w:tcPr>
            <w:tcW w:w="3186"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 xml:space="preserve">an amount of </w:t>
            </w:r>
            <w:r w:rsidR="00EE0157" w:rsidRPr="00EE0157">
              <w:rPr>
                <w:position w:val="6"/>
                <w:sz w:val="16"/>
              </w:rPr>
              <w:t>*</w:t>
            </w:r>
            <w:r w:rsidRPr="008D19B8">
              <w:t>ordinary income</w:t>
            </w:r>
          </w:p>
        </w:tc>
        <w:tc>
          <w:tcPr>
            <w:tcW w:w="3186" w:type="dxa"/>
            <w:tcBorders>
              <w:top w:val="single" w:sz="2" w:space="0" w:color="auto"/>
              <w:bottom w:val="single" w:sz="2" w:space="0" w:color="auto"/>
            </w:tcBorders>
            <w:shd w:val="clear" w:color="auto" w:fill="auto"/>
          </w:tcPr>
          <w:p w:rsidR="006E0072" w:rsidRPr="008D19B8" w:rsidRDefault="006E0072" w:rsidP="00B36B2B">
            <w:pPr>
              <w:pStyle w:val="Tablea"/>
            </w:pPr>
            <w:r w:rsidRPr="008D19B8">
              <w:t xml:space="preserve">(a) if the amount is received at or before the time when it is </w:t>
            </w:r>
            <w:r w:rsidR="00EE0157" w:rsidRPr="00EE0157">
              <w:rPr>
                <w:position w:val="6"/>
                <w:sz w:val="16"/>
              </w:rPr>
              <w:t>*</w:t>
            </w:r>
            <w:r w:rsidRPr="008D19B8">
              <w:t>derived—the amount is to be translated to Australian currency at the exchange rate applicable at the time of receipt; or</w:t>
            </w:r>
          </w:p>
          <w:p w:rsidR="006E0072" w:rsidRPr="008D19B8" w:rsidRDefault="006E0072" w:rsidP="00B36B2B">
            <w:pPr>
              <w:pStyle w:val="Tablea"/>
            </w:pPr>
            <w:r w:rsidRPr="008D19B8">
              <w:t>(b) in any other case—the amount is to be translated to Australian currency at the exchange rate applicable when it is derived.</w:t>
            </w:r>
          </w:p>
        </w:tc>
      </w:tr>
      <w:tr w:rsidR="006E0072" w:rsidRPr="008D19B8" w:rsidTr="008447D1">
        <w:trPr>
          <w:cantSplit/>
        </w:trPr>
        <w:tc>
          <w:tcPr>
            <w:tcW w:w="714"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lastRenderedPageBreak/>
              <w:t>7</w:t>
            </w:r>
          </w:p>
        </w:tc>
        <w:tc>
          <w:tcPr>
            <w:tcW w:w="3186"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 xml:space="preserve">an amount of </w:t>
            </w:r>
            <w:r w:rsidR="00EE0157" w:rsidRPr="00EE0157">
              <w:rPr>
                <w:position w:val="6"/>
                <w:sz w:val="16"/>
              </w:rPr>
              <w:t>*</w:t>
            </w:r>
            <w:r w:rsidRPr="008D19B8">
              <w:t>statutory income (other than an amount included in assessable income under Division</w:t>
            </w:r>
            <w:r w:rsidR="006935D7" w:rsidRPr="008D19B8">
              <w:t> </w:t>
            </w:r>
            <w:r w:rsidRPr="008D19B8">
              <w:t>102)</w:t>
            </w:r>
          </w:p>
        </w:tc>
        <w:tc>
          <w:tcPr>
            <w:tcW w:w="3186" w:type="dxa"/>
            <w:tcBorders>
              <w:top w:val="single" w:sz="2" w:space="0" w:color="auto"/>
              <w:bottom w:val="single" w:sz="4" w:space="0" w:color="auto"/>
            </w:tcBorders>
            <w:shd w:val="clear" w:color="auto" w:fill="auto"/>
          </w:tcPr>
          <w:p w:rsidR="006E0072" w:rsidRPr="008D19B8" w:rsidRDefault="006E0072" w:rsidP="00B36B2B">
            <w:pPr>
              <w:pStyle w:val="Tablea"/>
            </w:pPr>
            <w:r w:rsidRPr="008D19B8">
              <w:t>(a) if the amount is received at or before the time when the requirement first arose to include it in your assessable income—the amount is to be translated to Australian currency at the exchange rate applicable at the time of receipt; or</w:t>
            </w:r>
          </w:p>
          <w:p w:rsidR="006E0072" w:rsidRPr="008D19B8" w:rsidRDefault="006E0072" w:rsidP="00B36B2B">
            <w:pPr>
              <w:pStyle w:val="Tablea"/>
            </w:pPr>
            <w:r w:rsidRPr="008D19B8">
              <w:t>(b) in any other case—the amount is to be translated to Australian currency at the exchange rate applicable at the time when the requirement first arose to include it in your assessable income.</w:t>
            </w:r>
          </w:p>
        </w:tc>
      </w:tr>
      <w:tr w:rsidR="006E0072" w:rsidRPr="008D19B8" w:rsidTr="008447D1">
        <w:trPr>
          <w:cantSplit/>
        </w:trPr>
        <w:tc>
          <w:tcPr>
            <w:tcW w:w="714"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8</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an amount that you deduct (other than under Division</w:t>
            </w:r>
            <w:r w:rsidR="006935D7" w:rsidRPr="008D19B8">
              <w:t> </w:t>
            </w:r>
            <w:r w:rsidRPr="008D19B8">
              <w:t>40)</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(a) if the amount is paid at or before the time when it became deductible—the amount is to be translated to Australian currency at the exchange rate applicable at the time of payment; or</w:t>
            </w:r>
          </w:p>
          <w:p w:rsidR="006E0072" w:rsidRPr="008D19B8" w:rsidRDefault="006E0072" w:rsidP="00B36B2B">
            <w:pPr>
              <w:pStyle w:val="Tablea"/>
            </w:pPr>
            <w:r w:rsidRPr="008D19B8">
              <w:t>(b) in any other case—the amount is to be translated to Australian currency at the exchange rate applicable at the time when it became deductible.</w:t>
            </w:r>
          </w:p>
        </w:tc>
      </w:tr>
      <w:tr w:rsidR="006E0072" w:rsidRPr="008D19B8" w:rsidTr="008447D1">
        <w:trPr>
          <w:cantSplit/>
        </w:trPr>
        <w:tc>
          <w:tcPr>
            <w:tcW w:w="714" w:type="dxa"/>
            <w:tcBorders>
              <w:top w:val="single" w:sz="2" w:space="0" w:color="auto"/>
              <w:bottom w:val="single" w:sz="4" w:space="0" w:color="auto"/>
            </w:tcBorders>
            <w:shd w:val="clear" w:color="auto" w:fill="auto"/>
          </w:tcPr>
          <w:p w:rsidR="006E0072" w:rsidRPr="008D19B8" w:rsidDel="001B55B4" w:rsidRDefault="006E0072" w:rsidP="00B36B2B">
            <w:pPr>
              <w:pStyle w:val="Tabletext"/>
            </w:pPr>
            <w:r w:rsidRPr="008D19B8">
              <w:lastRenderedPageBreak/>
              <w:t>9</w:t>
            </w:r>
          </w:p>
        </w:tc>
        <w:tc>
          <w:tcPr>
            <w:tcW w:w="3186"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an amount that is relevant for the purposes of quantifying:</w:t>
            </w:r>
          </w:p>
          <w:p w:rsidR="006E0072" w:rsidRPr="008D19B8" w:rsidRDefault="006E0072" w:rsidP="00B36B2B">
            <w:pPr>
              <w:pStyle w:val="Tablea"/>
            </w:pPr>
            <w:r w:rsidRPr="008D19B8">
              <w:t xml:space="preserve">(a) the total of all of a company’s </w:t>
            </w:r>
            <w:r w:rsidR="00EE0157" w:rsidRPr="00EE0157">
              <w:rPr>
                <w:position w:val="6"/>
                <w:sz w:val="16"/>
              </w:rPr>
              <w:t>*</w:t>
            </w:r>
            <w:r w:rsidRPr="008D19B8">
              <w:t xml:space="preserve">production expenditure on a </w:t>
            </w:r>
            <w:r w:rsidR="00EE0157" w:rsidRPr="00EE0157">
              <w:rPr>
                <w:position w:val="6"/>
                <w:sz w:val="16"/>
              </w:rPr>
              <w:t>*</w:t>
            </w:r>
            <w:r w:rsidRPr="008D19B8">
              <w:t>film; or</w:t>
            </w:r>
          </w:p>
          <w:p w:rsidR="006E0072" w:rsidRPr="008D19B8" w:rsidRDefault="006E0072" w:rsidP="00B36B2B">
            <w:pPr>
              <w:pStyle w:val="Tablea"/>
            </w:pPr>
            <w:r w:rsidRPr="008D19B8">
              <w:t xml:space="preserve">(b) the total of the company’s </w:t>
            </w:r>
            <w:r w:rsidR="00EE0157" w:rsidRPr="00EE0157">
              <w:rPr>
                <w:position w:val="6"/>
                <w:sz w:val="16"/>
              </w:rPr>
              <w:t>*</w:t>
            </w:r>
            <w:r w:rsidRPr="008D19B8">
              <w:t>qualifying Australian production expenditure on a film; or</w:t>
            </w:r>
          </w:p>
          <w:p w:rsidR="006E0072" w:rsidRPr="008D19B8" w:rsidRDefault="006E0072" w:rsidP="00B36B2B">
            <w:pPr>
              <w:pStyle w:val="Tablea"/>
            </w:pPr>
            <w:r w:rsidRPr="008D19B8">
              <w:t xml:space="preserve">(c) the company’s </w:t>
            </w:r>
            <w:r w:rsidR="00EE0157" w:rsidRPr="00EE0157">
              <w:rPr>
                <w:position w:val="6"/>
                <w:sz w:val="16"/>
              </w:rPr>
              <w:t>*</w:t>
            </w:r>
            <w:r w:rsidRPr="008D19B8">
              <w:t>total film expenditure on a film;</w:t>
            </w:r>
          </w:p>
          <w:p w:rsidR="006E0072" w:rsidRPr="008D19B8" w:rsidDel="001B55B4" w:rsidRDefault="006E0072" w:rsidP="00B36B2B">
            <w:pPr>
              <w:pStyle w:val="Tabletext"/>
            </w:pPr>
            <w:r w:rsidRPr="008D19B8">
              <w:t>to the extent to which the amount is relevant for the purposes of issuing a certificate under section</w:t>
            </w:r>
            <w:r w:rsidR="006935D7" w:rsidRPr="008D19B8">
              <w:t> </w:t>
            </w:r>
            <w:r w:rsidRPr="008D19B8">
              <w:t>376</w:t>
            </w:r>
            <w:r w:rsidR="00EE0157">
              <w:noBreakHyphen/>
            </w:r>
            <w:r w:rsidRPr="008D19B8">
              <w:t>20 or 376</w:t>
            </w:r>
            <w:r w:rsidR="00EE0157">
              <w:noBreakHyphen/>
            </w:r>
            <w:r w:rsidRPr="008D19B8">
              <w:t>65</w:t>
            </w:r>
          </w:p>
        </w:tc>
        <w:tc>
          <w:tcPr>
            <w:tcW w:w="3186" w:type="dxa"/>
            <w:tcBorders>
              <w:top w:val="single" w:sz="2" w:space="0" w:color="auto"/>
              <w:bottom w:val="single" w:sz="4" w:space="0" w:color="auto"/>
            </w:tcBorders>
            <w:shd w:val="clear" w:color="auto" w:fill="auto"/>
          </w:tcPr>
          <w:p w:rsidR="006E0072" w:rsidRPr="008D19B8" w:rsidDel="001B55B4" w:rsidRDefault="006E0072" w:rsidP="00B36B2B">
            <w:pPr>
              <w:pStyle w:val="Tabletext"/>
            </w:pPr>
            <w:r w:rsidRPr="008D19B8">
              <w:t>the amount is to be translated to Australian currency at the exchange rate applicable at the time when principal photography commences or production of the animated image commences.</w:t>
            </w:r>
          </w:p>
        </w:tc>
      </w:tr>
      <w:tr w:rsidR="006E0072" w:rsidRPr="008D19B8" w:rsidTr="008447D1">
        <w:trPr>
          <w:cantSplit/>
        </w:trPr>
        <w:tc>
          <w:tcPr>
            <w:tcW w:w="714"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9A</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an amount that is relevant for the purposes of quantifying:</w:t>
            </w:r>
          </w:p>
          <w:p w:rsidR="006E0072" w:rsidRPr="008D19B8" w:rsidRDefault="006E0072" w:rsidP="00B36B2B">
            <w:pPr>
              <w:pStyle w:val="Tablea"/>
            </w:pPr>
            <w:r w:rsidRPr="008D19B8">
              <w:t xml:space="preserve">(a) the total of all of a company’s </w:t>
            </w:r>
            <w:r w:rsidR="00EE0157" w:rsidRPr="00EE0157">
              <w:rPr>
                <w:position w:val="6"/>
                <w:sz w:val="16"/>
              </w:rPr>
              <w:t>*</w:t>
            </w:r>
            <w:r w:rsidRPr="008D19B8">
              <w:t xml:space="preserve">production expenditure on a </w:t>
            </w:r>
            <w:r w:rsidR="00EE0157" w:rsidRPr="00EE0157">
              <w:rPr>
                <w:position w:val="6"/>
                <w:sz w:val="16"/>
              </w:rPr>
              <w:t>*</w:t>
            </w:r>
            <w:r w:rsidRPr="008D19B8">
              <w:t>film; or</w:t>
            </w:r>
          </w:p>
          <w:p w:rsidR="006E0072" w:rsidRPr="008D19B8" w:rsidRDefault="006E0072" w:rsidP="00B36B2B">
            <w:pPr>
              <w:pStyle w:val="Tablea"/>
            </w:pPr>
            <w:r w:rsidRPr="008D19B8">
              <w:t xml:space="preserve">(b) the total of the company’s </w:t>
            </w:r>
            <w:r w:rsidR="00EE0157" w:rsidRPr="00EE0157">
              <w:rPr>
                <w:position w:val="6"/>
                <w:sz w:val="16"/>
              </w:rPr>
              <w:t>*</w:t>
            </w:r>
            <w:r w:rsidRPr="008D19B8">
              <w:t>qualifying Australian production expenditure on a film;</w:t>
            </w:r>
          </w:p>
          <w:p w:rsidR="006E0072" w:rsidRPr="008D19B8" w:rsidRDefault="006E0072" w:rsidP="00B36B2B">
            <w:pPr>
              <w:pStyle w:val="Tabletext"/>
            </w:pPr>
            <w:r w:rsidRPr="008D19B8">
              <w:t>to the extent to which the amount is relevant for the purposes of issuing a certificate under section</w:t>
            </w:r>
            <w:r w:rsidR="006935D7" w:rsidRPr="008D19B8">
              <w:t> </w:t>
            </w:r>
            <w:r w:rsidRPr="008D19B8">
              <w:t>376</w:t>
            </w:r>
            <w:r w:rsidR="00EE0157">
              <w:noBreakHyphen/>
            </w:r>
            <w:r w:rsidRPr="008D19B8">
              <w:t>45</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 xml:space="preserve">the amount is to be translated to Australian currency at the exchange rate applicable when </w:t>
            </w:r>
            <w:r w:rsidR="00EE0157" w:rsidRPr="00EE0157">
              <w:rPr>
                <w:position w:val="6"/>
                <w:sz w:val="16"/>
              </w:rPr>
              <w:t>*</w:t>
            </w:r>
            <w:r w:rsidRPr="008D19B8">
              <w:t>post, digital and visual effects production for the film commences.</w:t>
            </w:r>
          </w:p>
          <w:p w:rsidR="006E0072" w:rsidRPr="008D19B8" w:rsidRDefault="006E0072" w:rsidP="00B36B2B">
            <w:pPr>
              <w:pStyle w:val="Tablea"/>
            </w:pPr>
          </w:p>
        </w:tc>
      </w:tr>
      <w:tr w:rsidR="006E0072" w:rsidRPr="008D19B8" w:rsidTr="008447D1">
        <w:trPr>
          <w:cantSplit/>
        </w:trPr>
        <w:tc>
          <w:tcPr>
            <w:tcW w:w="714"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lastRenderedPageBreak/>
              <w:t>9B</w:t>
            </w:r>
          </w:p>
        </w:tc>
        <w:tc>
          <w:tcPr>
            <w:tcW w:w="3186"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subject to item</w:t>
            </w:r>
            <w:r w:rsidR="006935D7" w:rsidRPr="008D19B8">
              <w:t> </w:t>
            </w:r>
            <w:r w:rsidRPr="008D19B8">
              <w:t>9C, an amount that is relevant for the purposes of quantifying:</w:t>
            </w:r>
          </w:p>
          <w:p w:rsidR="006E0072" w:rsidRPr="008D19B8" w:rsidRDefault="006E0072" w:rsidP="00B36B2B">
            <w:pPr>
              <w:pStyle w:val="Tablea"/>
            </w:pPr>
            <w:r w:rsidRPr="008D19B8">
              <w:t xml:space="preserve">(a) the total of all of a company’s </w:t>
            </w:r>
            <w:r w:rsidR="00EE0157" w:rsidRPr="00EE0157">
              <w:rPr>
                <w:position w:val="6"/>
                <w:sz w:val="16"/>
              </w:rPr>
              <w:t>*</w:t>
            </w:r>
            <w:r w:rsidRPr="008D19B8">
              <w:t xml:space="preserve">production expenditure on a </w:t>
            </w:r>
            <w:r w:rsidR="00EE0157" w:rsidRPr="00EE0157">
              <w:rPr>
                <w:position w:val="6"/>
                <w:sz w:val="16"/>
              </w:rPr>
              <w:t>*</w:t>
            </w:r>
            <w:r w:rsidRPr="008D19B8">
              <w:t>film; or</w:t>
            </w:r>
          </w:p>
          <w:p w:rsidR="006E0072" w:rsidRPr="008D19B8" w:rsidRDefault="006E0072" w:rsidP="00B36B2B">
            <w:pPr>
              <w:pStyle w:val="Tablea"/>
            </w:pPr>
            <w:r w:rsidRPr="008D19B8">
              <w:t xml:space="preserve">(b) the total of the company’s </w:t>
            </w:r>
            <w:r w:rsidR="00EE0157" w:rsidRPr="00EE0157">
              <w:rPr>
                <w:position w:val="6"/>
                <w:sz w:val="16"/>
              </w:rPr>
              <w:t>*</w:t>
            </w:r>
            <w:r w:rsidRPr="008D19B8">
              <w:t>qualifying Australian production expenditure on a film; or</w:t>
            </w:r>
          </w:p>
          <w:p w:rsidR="006E0072" w:rsidRPr="008D19B8" w:rsidRDefault="006E0072" w:rsidP="00B36B2B">
            <w:pPr>
              <w:pStyle w:val="Tablea"/>
            </w:pPr>
            <w:r w:rsidRPr="008D19B8">
              <w:t xml:space="preserve">(c) the company’s </w:t>
            </w:r>
            <w:r w:rsidR="00EE0157" w:rsidRPr="00EE0157">
              <w:rPr>
                <w:position w:val="6"/>
                <w:sz w:val="16"/>
              </w:rPr>
              <w:t>*</w:t>
            </w:r>
            <w:r w:rsidRPr="008D19B8">
              <w:t>total film expenditure on a film;</w:t>
            </w:r>
          </w:p>
          <w:p w:rsidR="006E0072" w:rsidRPr="008D19B8" w:rsidRDefault="006E0072" w:rsidP="00B36B2B">
            <w:pPr>
              <w:pStyle w:val="Tabletext"/>
            </w:pPr>
            <w:r w:rsidRPr="008D19B8">
              <w:t xml:space="preserve">to the extent to which the amount is relevant for the purposes of calculating an amount of a </w:t>
            </w:r>
            <w:r w:rsidR="00EE0157" w:rsidRPr="00EE0157">
              <w:rPr>
                <w:position w:val="6"/>
                <w:sz w:val="16"/>
              </w:rPr>
              <w:t>*</w:t>
            </w:r>
            <w:r w:rsidRPr="008D19B8">
              <w:t>tax offset under section</w:t>
            </w:r>
            <w:r w:rsidR="006935D7" w:rsidRPr="008D19B8">
              <w:t> </w:t>
            </w:r>
            <w:r w:rsidRPr="008D19B8">
              <w:t>376</w:t>
            </w:r>
            <w:r w:rsidR="00EE0157">
              <w:noBreakHyphen/>
            </w:r>
            <w:r w:rsidRPr="008D19B8">
              <w:t>15, 376</w:t>
            </w:r>
            <w:r w:rsidR="00EE0157">
              <w:noBreakHyphen/>
            </w:r>
            <w:r w:rsidRPr="008D19B8">
              <w:t>40 or 376</w:t>
            </w:r>
            <w:r w:rsidR="00EE0157">
              <w:noBreakHyphen/>
            </w:r>
            <w:r w:rsidRPr="008D19B8">
              <w:t>60</w:t>
            </w:r>
          </w:p>
        </w:tc>
        <w:tc>
          <w:tcPr>
            <w:tcW w:w="3186"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the amount is to be translated to Australian currency at the average of the exchange rates applicable from time to time during the period that qualifying Australian production expenditure is incurred on the film.</w:t>
            </w:r>
          </w:p>
          <w:p w:rsidR="006E0072" w:rsidRPr="008D19B8" w:rsidRDefault="006E0072" w:rsidP="00B36B2B">
            <w:pPr>
              <w:pStyle w:val="Tabletext"/>
            </w:pPr>
          </w:p>
        </w:tc>
      </w:tr>
      <w:tr w:rsidR="006E0072" w:rsidRPr="008D19B8" w:rsidTr="008447D1">
        <w:trPr>
          <w:cantSplit/>
        </w:trPr>
        <w:tc>
          <w:tcPr>
            <w:tcW w:w="714"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lastRenderedPageBreak/>
              <w:t>9C</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an amount that is relevant for the purposes of quantifying:</w:t>
            </w:r>
          </w:p>
          <w:p w:rsidR="006E0072" w:rsidRPr="008D19B8" w:rsidRDefault="006E0072" w:rsidP="00B36B2B">
            <w:pPr>
              <w:pStyle w:val="Tablea"/>
            </w:pPr>
            <w:r w:rsidRPr="008D19B8">
              <w:t xml:space="preserve">(a) the total of all of a company’s </w:t>
            </w:r>
            <w:r w:rsidR="00EE0157" w:rsidRPr="00EE0157">
              <w:rPr>
                <w:position w:val="6"/>
                <w:sz w:val="16"/>
              </w:rPr>
              <w:t>*</w:t>
            </w:r>
            <w:r w:rsidRPr="008D19B8">
              <w:t xml:space="preserve">production expenditure on a </w:t>
            </w:r>
            <w:r w:rsidR="00EE0157" w:rsidRPr="00EE0157">
              <w:rPr>
                <w:position w:val="6"/>
                <w:sz w:val="16"/>
              </w:rPr>
              <w:t>*</w:t>
            </w:r>
            <w:r w:rsidRPr="008D19B8">
              <w:t>film; or</w:t>
            </w:r>
          </w:p>
          <w:p w:rsidR="006E0072" w:rsidRPr="008D19B8" w:rsidRDefault="006E0072" w:rsidP="00B36B2B">
            <w:pPr>
              <w:pStyle w:val="Tablea"/>
            </w:pPr>
            <w:r w:rsidRPr="008D19B8">
              <w:t xml:space="preserve">(b) the total of the company’s </w:t>
            </w:r>
            <w:r w:rsidR="00EE0157" w:rsidRPr="00EE0157">
              <w:rPr>
                <w:position w:val="6"/>
                <w:sz w:val="16"/>
              </w:rPr>
              <w:t>*</w:t>
            </w:r>
            <w:r w:rsidRPr="008D19B8">
              <w:t>qualifying Australian production expenditure on a film; or</w:t>
            </w:r>
          </w:p>
          <w:p w:rsidR="006E0072" w:rsidRPr="008D19B8" w:rsidRDefault="006E0072" w:rsidP="00B36B2B">
            <w:pPr>
              <w:pStyle w:val="Tablea"/>
            </w:pPr>
            <w:r w:rsidRPr="008D19B8">
              <w:t xml:space="preserve">(c) the company’s </w:t>
            </w:r>
            <w:r w:rsidR="00EE0157" w:rsidRPr="00EE0157">
              <w:rPr>
                <w:position w:val="6"/>
                <w:sz w:val="16"/>
              </w:rPr>
              <w:t>*</w:t>
            </w:r>
            <w:r w:rsidRPr="008D19B8">
              <w:t>total film expenditure on a film;</w:t>
            </w:r>
          </w:p>
          <w:p w:rsidR="006E0072" w:rsidRPr="008D19B8" w:rsidRDefault="006E0072" w:rsidP="00B36B2B">
            <w:pPr>
              <w:pStyle w:val="Tabletext"/>
            </w:pPr>
            <w:r w:rsidRPr="008D19B8">
              <w:t xml:space="preserve">to the extent to which the total of the company’s qualifying Australian production expenditure on a film is less than $15 million and the amount is relevant for the purposes of calculating an amount of a </w:t>
            </w:r>
            <w:r w:rsidR="00EE0157" w:rsidRPr="00EE0157">
              <w:rPr>
                <w:position w:val="6"/>
                <w:sz w:val="16"/>
              </w:rPr>
              <w:t>*</w:t>
            </w:r>
            <w:r w:rsidRPr="008D19B8">
              <w:t>tax offset under section</w:t>
            </w:r>
            <w:r w:rsidR="006935D7" w:rsidRPr="008D19B8">
              <w:t> </w:t>
            </w:r>
            <w:r w:rsidRPr="008D19B8">
              <w:t>376</w:t>
            </w:r>
            <w:r w:rsidR="00EE0157">
              <w:noBreakHyphen/>
            </w:r>
            <w:r w:rsidRPr="008D19B8">
              <w:t>60</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the amount is to be translated to Australian currency at the exchange rate applicable at the time when expenditure is incurred on the film</w:t>
            </w:r>
          </w:p>
        </w:tc>
      </w:tr>
      <w:tr w:rsidR="006E0072" w:rsidRPr="008D19B8" w:rsidTr="00B36B2B">
        <w:trPr>
          <w:cantSplit/>
        </w:trPr>
        <w:tc>
          <w:tcPr>
            <w:tcW w:w="714"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10</w:t>
            </w:r>
          </w:p>
        </w:tc>
        <w:tc>
          <w:tcPr>
            <w:tcW w:w="3186"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an amount that Division</w:t>
            </w:r>
            <w:r w:rsidR="006935D7" w:rsidRPr="008D19B8">
              <w:t> </w:t>
            </w:r>
            <w:r w:rsidRPr="008D19B8">
              <w:t>12 of Part</w:t>
            </w:r>
            <w:r w:rsidR="006935D7" w:rsidRPr="008D19B8">
              <w:t> </w:t>
            </w:r>
            <w:r w:rsidRPr="008D19B8">
              <w:t>2.5 in Schedule</w:t>
            </w:r>
            <w:r w:rsidR="006935D7" w:rsidRPr="008D19B8">
              <w:t> </w:t>
            </w:r>
            <w:r w:rsidRPr="008D19B8">
              <w:t xml:space="preserve">1 to the </w:t>
            </w:r>
            <w:r w:rsidRPr="008D19B8">
              <w:rPr>
                <w:i/>
              </w:rPr>
              <w:t xml:space="preserve">Taxation Administration Act 1953 </w:t>
            </w:r>
            <w:r w:rsidRPr="008D19B8">
              <w:t>requires to be withheld from a payment</w:t>
            </w:r>
          </w:p>
        </w:tc>
        <w:tc>
          <w:tcPr>
            <w:tcW w:w="3186" w:type="dxa"/>
            <w:tcBorders>
              <w:top w:val="single" w:sz="2" w:space="0" w:color="auto"/>
              <w:bottom w:val="single" w:sz="2" w:space="0" w:color="auto"/>
            </w:tcBorders>
            <w:shd w:val="clear" w:color="auto" w:fill="auto"/>
          </w:tcPr>
          <w:p w:rsidR="006E0072" w:rsidRPr="008D19B8" w:rsidRDefault="006E0072" w:rsidP="00B36B2B">
            <w:pPr>
              <w:pStyle w:val="Tabletext"/>
            </w:pPr>
            <w:r w:rsidRPr="008D19B8">
              <w:t>the amount is to be translated to Australian currency at the exchange rate applicable at the time when the amount is required to be withheld under that Division.</w:t>
            </w:r>
          </w:p>
        </w:tc>
      </w:tr>
      <w:tr w:rsidR="006E0072" w:rsidRPr="008D19B8" w:rsidTr="00B36B2B">
        <w:trPr>
          <w:cantSplit/>
        </w:trPr>
        <w:tc>
          <w:tcPr>
            <w:tcW w:w="714"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11</w:t>
            </w:r>
          </w:p>
        </w:tc>
        <w:tc>
          <w:tcPr>
            <w:tcW w:w="3186"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an amount of a receipt or a payment, where none of the above items apply</w:t>
            </w:r>
          </w:p>
        </w:tc>
        <w:tc>
          <w:tcPr>
            <w:tcW w:w="3186"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the amount is to be translated to Australian currency at the exchange rate applicable at the time of the receipt or payment.</w:t>
            </w:r>
          </w:p>
        </w:tc>
      </w:tr>
    </w:tbl>
    <w:p w:rsidR="006E0072" w:rsidRPr="008D19B8" w:rsidRDefault="006E0072" w:rsidP="006E0072">
      <w:pPr>
        <w:pStyle w:val="subsection"/>
      </w:pPr>
      <w:r w:rsidRPr="008D19B8">
        <w:tab/>
        <w:t>(7)</w:t>
      </w:r>
      <w:r w:rsidRPr="008D19B8">
        <w:tab/>
      </w:r>
      <w:r w:rsidR="006935D7" w:rsidRPr="008D19B8">
        <w:t>Subsection (</w:t>
      </w:r>
      <w:r w:rsidRPr="008D19B8">
        <w:t>6) has effect subject to any modifications made by the regulations.</w:t>
      </w:r>
    </w:p>
    <w:p w:rsidR="001C17B6" w:rsidRPr="008D19B8" w:rsidRDefault="001C17B6" w:rsidP="001C17B6">
      <w:pPr>
        <w:pStyle w:val="subsection"/>
      </w:pPr>
      <w:r w:rsidRPr="008D19B8">
        <w:tab/>
        <w:t>(7A)</w:t>
      </w:r>
      <w:r w:rsidRPr="008D19B8">
        <w:tab/>
        <w:t xml:space="preserve">Despite </w:t>
      </w:r>
      <w:r w:rsidR="006935D7" w:rsidRPr="008D19B8">
        <w:t>subsections (</w:t>
      </w:r>
      <w:r w:rsidRPr="008D19B8">
        <w:t>6) and (7), an amount that is relevant for the purposes of quantifying, for the purposes of section</w:t>
      </w:r>
      <w:r w:rsidR="006935D7" w:rsidRPr="008D19B8">
        <w:t> </w:t>
      </w:r>
      <w:r w:rsidRPr="008D19B8">
        <w:t>960</w:t>
      </w:r>
      <w:r w:rsidR="00EE0157">
        <w:noBreakHyphen/>
      </w:r>
      <w:r w:rsidRPr="008D19B8">
        <w:t xml:space="preserve">565, the </w:t>
      </w:r>
      <w:r w:rsidR="00EE0157" w:rsidRPr="00EE0157">
        <w:rPr>
          <w:position w:val="6"/>
          <w:sz w:val="16"/>
        </w:rPr>
        <w:t>*</w:t>
      </w:r>
      <w:r w:rsidRPr="008D19B8">
        <w:t xml:space="preserve">annual global income of </w:t>
      </w:r>
      <w:r w:rsidR="000C7A7A" w:rsidRPr="008D19B8">
        <w:t>an entity</w:t>
      </w:r>
      <w:r w:rsidRPr="008D19B8">
        <w:t xml:space="preserve"> as shown in </w:t>
      </w:r>
      <w:r w:rsidR="00EE0157" w:rsidRPr="00EE0157">
        <w:rPr>
          <w:position w:val="6"/>
          <w:sz w:val="16"/>
        </w:rPr>
        <w:t>*</w:t>
      </w:r>
      <w:r w:rsidRPr="008D19B8">
        <w:t xml:space="preserve">global financial statements for the entity is to be translated into Australian currency </w:t>
      </w:r>
      <w:r w:rsidRPr="008D19B8">
        <w:lastRenderedPageBreak/>
        <w:t>at the average exchange rate applicable for the period for which the statements are prepared.</w:t>
      </w:r>
    </w:p>
    <w:p w:rsidR="001C17B6" w:rsidRPr="008D19B8" w:rsidRDefault="001C17B6" w:rsidP="001C17B6">
      <w:pPr>
        <w:pStyle w:val="subsection"/>
      </w:pPr>
      <w:r w:rsidRPr="008D19B8">
        <w:tab/>
        <w:t>(7B)</w:t>
      </w:r>
      <w:r w:rsidRPr="008D19B8">
        <w:tab/>
        <w:t xml:space="preserve">For the purposes of </w:t>
      </w:r>
      <w:r w:rsidR="006935D7" w:rsidRPr="008D19B8">
        <w:t>subsection (</w:t>
      </w:r>
      <w:r w:rsidRPr="008D19B8">
        <w:t>7A):</w:t>
      </w:r>
    </w:p>
    <w:p w:rsidR="001C17B6" w:rsidRPr="008D19B8" w:rsidRDefault="001C17B6" w:rsidP="001C17B6">
      <w:pPr>
        <w:pStyle w:val="paragraph"/>
      </w:pPr>
      <w:r w:rsidRPr="008D19B8">
        <w:tab/>
        <w:t>(a)</w:t>
      </w:r>
      <w:r w:rsidRPr="008D19B8">
        <w:tab/>
        <w:t>the entity must obtain:</w:t>
      </w:r>
    </w:p>
    <w:p w:rsidR="001C17B6" w:rsidRPr="008D19B8" w:rsidRDefault="001C17B6" w:rsidP="001C17B6">
      <w:pPr>
        <w:pStyle w:val="paragraphsub"/>
      </w:pPr>
      <w:r w:rsidRPr="008D19B8">
        <w:tab/>
        <w:t>(i)</w:t>
      </w:r>
      <w:r w:rsidRPr="008D19B8">
        <w:tab/>
        <w:t>all of the exchange rates that it will use to work out the average exchange rate; or</w:t>
      </w:r>
    </w:p>
    <w:p w:rsidR="001C17B6" w:rsidRPr="008D19B8" w:rsidRDefault="001C17B6" w:rsidP="001C17B6">
      <w:pPr>
        <w:pStyle w:val="paragraphsub"/>
      </w:pPr>
      <w:r w:rsidRPr="008D19B8">
        <w:tab/>
        <w:t>(ii)</w:t>
      </w:r>
      <w:r w:rsidRPr="008D19B8">
        <w:tab/>
        <w:t>an average exchange rate that has been worked out for the period referred to in that subsection;</w:t>
      </w:r>
    </w:p>
    <w:p w:rsidR="001C17B6" w:rsidRPr="008D19B8" w:rsidRDefault="001C17B6" w:rsidP="001C17B6">
      <w:pPr>
        <w:pStyle w:val="paragraph"/>
      </w:pPr>
      <w:r w:rsidRPr="008D19B8">
        <w:tab/>
      </w:r>
      <w:r w:rsidRPr="008D19B8">
        <w:tab/>
        <w:t xml:space="preserve">from one or more sources that are not </w:t>
      </w:r>
      <w:r w:rsidR="00EE0157" w:rsidRPr="00EE0157">
        <w:rPr>
          <w:position w:val="6"/>
          <w:sz w:val="16"/>
        </w:rPr>
        <w:t>*</w:t>
      </w:r>
      <w:r w:rsidRPr="008D19B8">
        <w:t>associates of the entity, and not the entity itself, or from one or more sources specified by the Commissioner in a notice to the entity; and</w:t>
      </w:r>
    </w:p>
    <w:p w:rsidR="001C17B6" w:rsidRPr="008D19B8" w:rsidRDefault="001C17B6" w:rsidP="001C17B6">
      <w:pPr>
        <w:pStyle w:val="paragraph"/>
      </w:pPr>
      <w:r w:rsidRPr="008D19B8">
        <w:tab/>
        <w:t>(b)</w:t>
      </w:r>
      <w:r w:rsidRPr="008D19B8">
        <w:tab/>
        <w:t>the entity must use the average exchange rate so worked out in translating into Australian currency any amount referred to in that subsection that is relevant to that period.</w:t>
      </w:r>
    </w:p>
    <w:p w:rsidR="001C17B6" w:rsidRPr="008D19B8" w:rsidRDefault="001C17B6" w:rsidP="001C17B6">
      <w:pPr>
        <w:pStyle w:val="subsection"/>
      </w:pPr>
      <w:r w:rsidRPr="008D19B8">
        <w:tab/>
        <w:t>(7C)</w:t>
      </w:r>
      <w:r w:rsidRPr="008D19B8">
        <w:tab/>
        <w:t xml:space="preserve">A notice under </w:t>
      </w:r>
      <w:r w:rsidR="006935D7" w:rsidRPr="008D19B8">
        <w:t>paragraph (</w:t>
      </w:r>
      <w:r w:rsidRPr="008D19B8">
        <w:t>7B)(a) is not a legislative instrument.</w:t>
      </w:r>
    </w:p>
    <w:p w:rsidR="006E0072" w:rsidRPr="008D19B8" w:rsidRDefault="006E0072" w:rsidP="006E0072">
      <w:pPr>
        <w:pStyle w:val="SubsectionHead"/>
      </w:pPr>
      <w:r w:rsidRPr="008D19B8">
        <w:t>Regulations about translation</w:t>
      </w:r>
    </w:p>
    <w:p w:rsidR="006E0072" w:rsidRPr="008D19B8" w:rsidRDefault="006E0072" w:rsidP="006E0072">
      <w:pPr>
        <w:pStyle w:val="subsection"/>
      </w:pPr>
      <w:r w:rsidRPr="008D19B8">
        <w:tab/>
        <w:t>(8)</w:t>
      </w:r>
      <w:r w:rsidRPr="008D19B8">
        <w:tab/>
        <w:t>An entity must comply with the regulations (if any) in translating an amount into Australian currency.</w:t>
      </w:r>
    </w:p>
    <w:p w:rsidR="006E0072" w:rsidRPr="008D19B8" w:rsidRDefault="006E0072" w:rsidP="006E0072">
      <w:pPr>
        <w:pStyle w:val="notetext"/>
      </w:pPr>
      <w:r w:rsidRPr="008D19B8">
        <w:t>Note:</w:t>
      </w:r>
      <w:r w:rsidRPr="008D19B8">
        <w:tab/>
        <w:t>For example, the regulations could require the use of a particular translation method and require consistency in the use of the translation method.</w:t>
      </w:r>
    </w:p>
    <w:p w:rsidR="006E0072" w:rsidRPr="008D19B8" w:rsidRDefault="006E0072" w:rsidP="006E0072">
      <w:pPr>
        <w:pStyle w:val="subsection"/>
      </w:pPr>
      <w:r w:rsidRPr="008D19B8">
        <w:tab/>
        <w:t>(9)</w:t>
      </w:r>
      <w:r w:rsidRPr="008D19B8">
        <w:tab/>
        <w:t xml:space="preserve">Regulations made for the purposes of </w:t>
      </w:r>
      <w:r w:rsidR="006935D7" w:rsidRPr="008D19B8">
        <w:t>subsection (</w:t>
      </w:r>
      <w:r w:rsidRPr="008D19B8">
        <w:t xml:space="preserve">8) may make provision in relation to a matter by applying, adopting or incorporating (with or without modifications) matter contained in any of the </w:t>
      </w:r>
      <w:r w:rsidR="00EE0157" w:rsidRPr="00EE0157">
        <w:rPr>
          <w:position w:val="6"/>
          <w:sz w:val="16"/>
        </w:rPr>
        <w:t>*</w:t>
      </w:r>
      <w:r w:rsidRPr="008D19B8">
        <w:t>accounting standards:</w:t>
      </w:r>
    </w:p>
    <w:p w:rsidR="006E0072" w:rsidRPr="008D19B8" w:rsidRDefault="006E0072" w:rsidP="006E0072">
      <w:pPr>
        <w:pStyle w:val="paragraph"/>
      </w:pPr>
      <w:r w:rsidRPr="008D19B8">
        <w:tab/>
        <w:t>(a)</w:t>
      </w:r>
      <w:r w:rsidRPr="008D19B8">
        <w:tab/>
        <w:t>as in force or existing at a particular time; or</w:t>
      </w:r>
    </w:p>
    <w:p w:rsidR="006E0072" w:rsidRPr="008D19B8" w:rsidRDefault="006E0072" w:rsidP="006E0072">
      <w:pPr>
        <w:pStyle w:val="paragraph"/>
      </w:pPr>
      <w:r w:rsidRPr="008D19B8">
        <w:tab/>
        <w:t>(b)</w:t>
      </w:r>
      <w:r w:rsidRPr="008D19B8">
        <w:tab/>
        <w:t>as in force or existing from time to time.</w:t>
      </w:r>
    </w:p>
    <w:p w:rsidR="001C17B6" w:rsidRPr="008D19B8" w:rsidRDefault="001C17B6" w:rsidP="001C17B6">
      <w:pPr>
        <w:pStyle w:val="subsection"/>
      </w:pPr>
      <w:r w:rsidRPr="008D19B8">
        <w:tab/>
        <w:t>(9A)</w:t>
      </w:r>
      <w:r w:rsidRPr="008D19B8">
        <w:tab/>
        <w:t xml:space="preserve">Regulations made for the purposes of </w:t>
      </w:r>
      <w:r w:rsidR="006935D7" w:rsidRPr="008D19B8">
        <w:t>subsection (</w:t>
      </w:r>
      <w:r w:rsidRPr="008D19B8">
        <w:t xml:space="preserve">8) do not apply to translating an amount into Australian currency under </w:t>
      </w:r>
      <w:r w:rsidR="006935D7" w:rsidRPr="008D19B8">
        <w:t>subsection (</w:t>
      </w:r>
      <w:r w:rsidRPr="008D19B8">
        <w:t>7A), unless they provide otherwise.</w:t>
      </w:r>
    </w:p>
    <w:p w:rsidR="006E0072" w:rsidRPr="008D19B8" w:rsidRDefault="006E0072" w:rsidP="006E0072">
      <w:pPr>
        <w:pStyle w:val="SubsectionHead"/>
      </w:pPr>
      <w:r w:rsidRPr="008D19B8">
        <w:lastRenderedPageBreak/>
        <w:t>Operation of certain provisions unaffected</w:t>
      </w:r>
    </w:p>
    <w:p w:rsidR="006E0072" w:rsidRPr="008D19B8" w:rsidRDefault="006E0072" w:rsidP="006E0072">
      <w:pPr>
        <w:pStyle w:val="subsection"/>
      </w:pPr>
      <w:r w:rsidRPr="008D19B8">
        <w:tab/>
        <w:t>(10)</w:t>
      </w:r>
      <w:r w:rsidRPr="008D19B8">
        <w:tab/>
        <w:t>This section does not affect the operation of the following provisions:</w:t>
      </w:r>
    </w:p>
    <w:p w:rsidR="006E0072" w:rsidRPr="008D19B8" w:rsidRDefault="006E0072" w:rsidP="006E0072">
      <w:pPr>
        <w:pStyle w:val="paragraph"/>
      </w:pPr>
      <w:r w:rsidRPr="008D19B8">
        <w:tab/>
        <w:t>(aa)</w:t>
      </w:r>
      <w:r w:rsidRPr="008D19B8">
        <w:tab/>
        <w:t>section</w:t>
      </w:r>
      <w:r w:rsidR="006935D7" w:rsidRPr="008D19B8">
        <w:t> </w:t>
      </w:r>
      <w:r w:rsidRPr="008D19B8">
        <w:t>220</w:t>
      </w:r>
      <w:r w:rsidR="00EE0157">
        <w:noBreakHyphen/>
      </w:r>
      <w:r w:rsidRPr="008D19B8">
        <w:t>110 (</w:t>
      </w:r>
      <w:r w:rsidR="00EE0157" w:rsidRPr="00EE0157">
        <w:rPr>
          <w:position w:val="6"/>
          <w:sz w:val="16"/>
        </w:rPr>
        <w:t>*</w:t>
      </w:r>
      <w:r w:rsidRPr="008D19B8">
        <w:t>maximum franking credit);</w:t>
      </w:r>
    </w:p>
    <w:p w:rsidR="006E0072" w:rsidRPr="008D19B8" w:rsidRDefault="006E0072" w:rsidP="006E0072">
      <w:pPr>
        <w:pStyle w:val="paragraph"/>
      </w:pPr>
      <w:r w:rsidRPr="008D19B8">
        <w:tab/>
        <w:t>(a)</w:t>
      </w:r>
      <w:r w:rsidRPr="008D19B8">
        <w:tab/>
        <w:t>section</w:t>
      </w:r>
      <w:r w:rsidR="006935D7" w:rsidRPr="008D19B8">
        <w:t> </w:t>
      </w:r>
      <w:r w:rsidRPr="008D19B8">
        <w:t>775</w:t>
      </w:r>
      <w:r w:rsidR="00EE0157">
        <w:noBreakHyphen/>
      </w:r>
      <w:r w:rsidRPr="008D19B8">
        <w:t xml:space="preserve">210 (notional loans under </w:t>
      </w:r>
      <w:r w:rsidR="00EE0157" w:rsidRPr="00EE0157">
        <w:rPr>
          <w:position w:val="6"/>
          <w:sz w:val="16"/>
        </w:rPr>
        <w:t>*</w:t>
      </w:r>
      <w:r w:rsidRPr="008D19B8">
        <w:t>facility agreements);</w:t>
      </w:r>
    </w:p>
    <w:p w:rsidR="006E0072" w:rsidRPr="008D19B8" w:rsidRDefault="006E0072" w:rsidP="006E0072">
      <w:pPr>
        <w:pStyle w:val="paragraph"/>
      </w:pPr>
      <w:r w:rsidRPr="008D19B8">
        <w:tab/>
        <w:t>(b)</w:t>
      </w:r>
      <w:r w:rsidRPr="008D19B8">
        <w:tab/>
        <w:t>Subdivision</w:t>
      </w:r>
      <w:r w:rsidR="006935D7" w:rsidRPr="008D19B8">
        <w:t> </w:t>
      </w:r>
      <w:r w:rsidRPr="008D19B8">
        <w:t>960</w:t>
      </w:r>
      <w:r w:rsidR="00EE0157">
        <w:noBreakHyphen/>
      </w:r>
      <w:r w:rsidRPr="008D19B8">
        <w:t>D (functional currency);</w:t>
      </w:r>
    </w:p>
    <w:p w:rsidR="006E0072" w:rsidRPr="008D19B8" w:rsidRDefault="006E0072" w:rsidP="006E0072">
      <w:pPr>
        <w:pStyle w:val="paragraph"/>
      </w:pPr>
      <w:r w:rsidRPr="008D19B8">
        <w:tab/>
        <w:t>(c)</w:t>
      </w:r>
      <w:r w:rsidRPr="008D19B8">
        <w:tab/>
        <w:t>subsection</w:t>
      </w:r>
      <w:r w:rsidR="006935D7" w:rsidRPr="008D19B8">
        <w:t> </w:t>
      </w:r>
      <w:r w:rsidRPr="008D19B8">
        <w:t>974</w:t>
      </w:r>
      <w:r w:rsidR="00EE0157">
        <w:noBreakHyphen/>
      </w:r>
      <w:r w:rsidRPr="008D19B8">
        <w:t>35(6) (valuation of financial benefits for the purposes of the debt/equity provisions).</w:t>
      </w:r>
    </w:p>
    <w:p w:rsidR="006E0072" w:rsidRPr="008D19B8" w:rsidRDefault="006E0072" w:rsidP="006E0072">
      <w:pPr>
        <w:pStyle w:val="ActHead5"/>
      </w:pPr>
      <w:bookmarkStart w:id="90" w:name="_Toc109642441"/>
      <w:r w:rsidRPr="008D19B8">
        <w:rPr>
          <w:rStyle w:val="CharSectno"/>
        </w:rPr>
        <w:t>960</w:t>
      </w:r>
      <w:r w:rsidR="00EE0157">
        <w:rPr>
          <w:rStyle w:val="CharSectno"/>
        </w:rPr>
        <w:noBreakHyphen/>
      </w:r>
      <w:r w:rsidRPr="008D19B8">
        <w:rPr>
          <w:rStyle w:val="CharSectno"/>
        </w:rPr>
        <w:t>55</w:t>
      </w:r>
      <w:r w:rsidRPr="008D19B8">
        <w:t xml:space="preserve">  Application of translation rules</w:t>
      </w:r>
      <w:bookmarkEnd w:id="90"/>
    </w:p>
    <w:p w:rsidR="006E0072" w:rsidRPr="008D19B8" w:rsidRDefault="006E0072" w:rsidP="006E0072">
      <w:pPr>
        <w:pStyle w:val="subsection"/>
      </w:pPr>
      <w:r w:rsidRPr="008D19B8">
        <w:tab/>
        <w:t>(1)</w:t>
      </w:r>
      <w:r w:rsidRPr="008D19B8">
        <w:tab/>
        <w:t>Section</w:t>
      </w:r>
      <w:r w:rsidR="006935D7" w:rsidRPr="008D19B8">
        <w:t> </w:t>
      </w:r>
      <w:r w:rsidRPr="008D19B8">
        <w:t>960</w:t>
      </w:r>
      <w:r w:rsidR="00EE0157">
        <w:noBreakHyphen/>
      </w:r>
      <w:r w:rsidRPr="008D19B8">
        <w:t>50 applies to:</w:t>
      </w:r>
    </w:p>
    <w:p w:rsidR="006E0072" w:rsidRPr="008D19B8" w:rsidRDefault="006E0072" w:rsidP="006E0072">
      <w:pPr>
        <w:pStyle w:val="paragraph"/>
      </w:pPr>
      <w:r w:rsidRPr="008D19B8">
        <w:tab/>
        <w:t>(a)</w:t>
      </w:r>
      <w:r w:rsidRPr="008D19B8">
        <w:tab/>
        <w:t>a transaction, event or thing that:</w:t>
      </w:r>
    </w:p>
    <w:p w:rsidR="006E0072" w:rsidRPr="008D19B8" w:rsidRDefault="006E0072" w:rsidP="006E0072">
      <w:pPr>
        <w:pStyle w:val="paragraphsub"/>
      </w:pPr>
      <w:r w:rsidRPr="008D19B8">
        <w:tab/>
        <w:t>(i)</w:t>
      </w:r>
      <w:r w:rsidRPr="008D19B8">
        <w:tab/>
        <w:t xml:space="preserve">involves an amount in a </w:t>
      </w:r>
      <w:r w:rsidR="00EE0157" w:rsidRPr="00EE0157">
        <w:rPr>
          <w:position w:val="6"/>
          <w:sz w:val="16"/>
        </w:rPr>
        <w:t>*</w:t>
      </w:r>
      <w:r w:rsidRPr="008D19B8">
        <w:t>foreign currency; and</w:t>
      </w:r>
    </w:p>
    <w:p w:rsidR="006E0072" w:rsidRPr="008D19B8" w:rsidRDefault="006E0072" w:rsidP="006E0072">
      <w:pPr>
        <w:pStyle w:val="paragraphsub"/>
      </w:pPr>
      <w:r w:rsidRPr="008D19B8">
        <w:tab/>
        <w:t>(ii)</w:t>
      </w:r>
      <w:r w:rsidRPr="008D19B8">
        <w:tab/>
        <w:t>occurs on or after the applicable commencement date (within the meaning of Division</w:t>
      </w:r>
      <w:r w:rsidR="006935D7" w:rsidRPr="008D19B8">
        <w:t> </w:t>
      </w:r>
      <w:r w:rsidRPr="008D19B8">
        <w:t>775); or</w:t>
      </w:r>
    </w:p>
    <w:p w:rsidR="006E0072" w:rsidRPr="008D19B8" w:rsidRDefault="006E0072" w:rsidP="006E0072">
      <w:pPr>
        <w:pStyle w:val="paragraph"/>
      </w:pPr>
      <w:r w:rsidRPr="008D19B8">
        <w:tab/>
        <w:t>(b)</w:t>
      </w:r>
      <w:r w:rsidRPr="008D19B8">
        <w:tab/>
        <w:t>a transaction, event or thing that:</w:t>
      </w:r>
    </w:p>
    <w:p w:rsidR="006E0072" w:rsidRPr="008D19B8" w:rsidRDefault="006E0072" w:rsidP="006E0072">
      <w:pPr>
        <w:pStyle w:val="paragraphsub"/>
      </w:pPr>
      <w:r w:rsidRPr="008D19B8">
        <w:tab/>
        <w:t>(i)</w:t>
      </w:r>
      <w:r w:rsidRPr="008D19B8">
        <w:tab/>
        <w:t>involves an amount in a foreign currency; and</w:t>
      </w:r>
    </w:p>
    <w:p w:rsidR="006E0072" w:rsidRPr="008D19B8" w:rsidRDefault="006E0072" w:rsidP="006E0072">
      <w:pPr>
        <w:pStyle w:val="paragraphsub"/>
      </w:pPr>
      <w:r w:rsidRPr="008D19B8">
        <w:tab/>
        <w:t>(ii)</w:t>
      </w:r>
      <w:r w:rsidRPr="008D19B8">
        <w:tab/>
        <w:t>occurs before the applicable commencement date (within the meaning of Division</w:t>
      </w:r>
      <w:r w:rsidR="006935D7" w:rsidRPr="008D19B8">
        <w:t> </w:t>
      </w:r>
      <w:r w:rsidRPr="008D19B8">
        <w:t>775);</w:t>
      </w:r>
    </w:p>
    <w:p w:rsidR="006E0072" w:rsidRPr="008D19B8" w:rsidRDefault="006E0072" w:rsidP="006E0072">
      <w:pPr>
        <w:pStyle w:val="paragraph"/>
      </w:pPr>
      <w:r w:rsidRPr="008D19B8">
        <w:tab/>
      </w:r>
      <w:r w:rsidRPr="008D19B8">
        <w:tab/>
        <w:t>to the extent to which the transaction, event or thing is relevant for the purposes of Division</w:t>
      </w:r>
      <w:r w:rsidR="006935D7" w:rsidRPr="008D19B8">
        <w:t> </w:t>
      </w:r>
      <w:r w:rsidRPr="008D19B8">
        <w:t>775; or</w:t>
      </w:r>
    </w:p>
    <w:p w:rsidR="006E0072" w:rsidRPr="008D19B8" w:rsidRDefault="006E0072" w:rsidP="006E0072">
      <w:pPr>
        <w:pStyle w:val="paragraph"/>
      </w:pPr>
      <w:r w:rsidRPr="008D19B8">
        <w:tab/>
        <w:t>(c)</w:t>
      </w:r>
      <w:r w:rsidRPr="008D19B8">
        <w:tab/>
        <w:t>an amount that Division</w:t>
      </w:r>
      <w:r w:rsidR="006935D7" w:rsidRPr="008D19B8">
        <w:t> </w:t>
      </w:r>
      <w:r w:rsidRPr="008D19B8">
        <w:t>12 of Part</w:t>
      </w:r>
      <w:r w:rsidR="006935D7" w:rsidRPr="008D19B8">
        <w:t> </w:t>
      </w:r>
      <w:r w:rsidRPr="008D19B8">
        <w:t>2</w:t>
      </w:r>
      <w:r w:rsidR="00EE0157">
        <w:noBreakHyphen/>
      </w:r>
      <w:r w:rsidRPr="008D19B8">
        <w:t>5 in Schedule</w:t>
      </w:r>
      <w:r w:rsidR="006935D7" w:rsidRPr="008D19B8">
        <w:t> </w:t>
      </w:r>
      <w:r w:rsidRPr="008D19B8">
        <w:t xml:space="preserve">1 to the </w:t>
      </w:r>
      <w:r w:rsidRPr="008D19B8">
        <w:rPr>
          <w:i/>
        </w:rPr>
        <w:t>Taxation Administration Act 1953</w:t>
      </w:r>
      <w:r w:rsidRPr="008D19B8">
        <w:t xml:space="preserve"> requires to be withheld from a payment, if the time when the amount is required to be withheld occurs on or after </w:t>
      </w:r>
      <w:r w:rsidR="00EE0157">
        <w:t>1 July</w:t>
      </w:r>
      <w:r w:rsidRPr="008D19B8">
        <w:t xml:space="preserve"> 2003; or</w:t>
      </w:r>
    </w:p>
    <w:p w:rsidR="006E0072" w:rsidRPr="008D19B8" w:rsidRDefault="006E0072" w:rsidP="006E0072">
      <w:pPr>
        <w:pStyle w:val="paragraph"/>
      </w:pPr>
      <w:r w:rsidRPr="008D19B8">
        <w:tab/>
        <w:t>(d)</w:t>
      </w:r>
      <w:r w:rsidRPr="008D19B8">
        <w:tab/>
        <w:t>a payment that Part</w:t>
      </w:r>
      <w:r w:rsidR="006935D7" w:rsidRPr="008D19B8">
        <w:t> </w:t>
      </w:r>
      <w:r w:rsidRPr="008D19B8">
        <w:t>5</w:t>
      </w:r>
      <w:r w:rsidR="00EE0157">
        <w:noBreakHyphen/>
      </w:r>
      <w:r w:rsidRPr="008D19B8">
        <w:t>30 in Schedule</w:t>
      </w:r>
      <w:r w:rsidR="006935D7" w:rsidRPr="008D19B8">
        <w:t> </w:t>
      </w:r>
      <w:r w:rsidRPr="008D19B8">
        <w:t xml:space="preserve">1 to the </w:t>
      </w:r>
      <w:r w:rsidRPr="008D19B8">
        <w:rPr>
          <w:i/>
        </w:rPr>
        <w:t>Taxation Administration Act 1953</w:t>
      </w:r>
      <w:r w:rsidRPr="008D19B8">
        <w:t xml:space="preserve"> requires to be reported, if the amount is paid on or after </w:t>
      </w:r>
      <w:r w:rsidR="00EE0157">
        <w:t>1 July</w:t>
      </w:r>
      <w:r w:rsidRPr="008D19B8">
        <w:t xml:space="preserve"> 2003.</w:t>
      </w:r>
    </w:p>
    <w:p w:rsidR="006E0072" w:rsidRPr="008D19B8" w:rsidRDefault="006E0072" w:rsidP="006E0072">
      <w:pPr>
        <w:pStyle w:val="notetext"/>
      </w:pPr>
      <w:r w:rsidRPr="008D19B8">
        <w:t>Note:</w:t>
      </w:r>
      <w:r w:rsidRPr="008D19B8">
        <w:tab/>
        <w:t xml:space="preserve">For </w:t>
      </w:r>
      <w:r w:rsidRPr="008D19B8">
        <w:rPr>
          <w:b/>
          <w:i/>
        </w:rPr>
        <w:t>applicable commencement date</w:t>
      </w:r>
      <w:r w:rsidRPr="008D19B8">
        <w:t>, see section</w:t>
      </w:r>
      <w:r w:rsidR="006935D7" w:rsidRPr="008D19B8">
        <w:t> </w:t>
      </w:r>
      <w:r w:rsidRPr="008D19B8">
        <w:t>775</w:t>
      </w:r>
      <w:r w:rsidR="00EE0157">
        <w:noBreakHyphen/>
      </w:r>
      <w:r w:rsidRPr="008D19B8">
        <w:t>155.</w:t>
      </w:r>
    </w:p>
    <w:p w:rsidR="006E0072" w:rsidRPr="008D19B8" w:rsidRDefault="006E0072" w:rsidP="006E0072">
      <w:pPr>
        <w:pStyle w:val="SubsectionHead"/>
      </w:pPr>
      <w:r w:rsidRPr="008D19B8">
        <w:t>Exceptions</w:t>
      </w:r>
    </w:p>
    <w:p w:rsidR="006E0072" w:rsidRPr="008D19B8" w:rsidRDefault="006E0072" w:rsidP="006E0072">
      <w:pPr>
        <w:pStyle w:val="subsection"/>
      </w:pPr>
      <w:r w:rsidRPr="008D19B8">
        <w:tab/>
        <w:t>(2)</w:t>
      </w:r>
      <w:r w:rsidRPr="008D19B8">
        <w:tab/>
        <w:t xml:space="preserve">Despite </w:t>
      </w:r>
      <w:r w:rsidR="006935D7" w:rsidRPr="008D19B8">
        <w:t>subsection (</w:t>
      </w:r>
      <w:r w:rsidRPr="008D19B8">
        <w:t>1), section</w:t>
      </w:r>
      <w:r w:rsidR="006935D7" w:rsidRPr="008D19B8">
        <w:t> </w:t>
      </w:r>
      <w:r w:rsidRPr="008D19B8">
        <w:t>960</w:t>
      </w:r>
      <w:r w:rsidR="00EE0157">
        <w:noBreakHyphen/>
      </w:r>
      <w:r w:rsidRPr="008D19B8">
        <w:t>50 does not apply to a transaction, event or thing that involves:</w:t>
      </w:r>
    </w:p>
    <w:p w:rsidR="006E0072" w:rsidRPr="008D19B8" w:rsidRDefault="006E0072" w:rsidP="006E0072">
      <w:pPr>
        <w:pStyle w:val="paragraph"/>
      </w:pPr>
      <w:r w:rsidRPr="008D19B8">
        <w:lastRenderedPageBreak/>
        <w:tab/>
        <w:t>(a)</w:t>
      </w:r>
      <w:r w:rsidRPr="008D19B8">
        <w:tab/>
        <w:t>an amount covered by subsection</w:t>
      </w:r>
      <w:r w:rsidR="006935D7" w:rsidRPr="008D19B8">
        <w:t> </w:t>
      </w:r>
      <w:r w:rsidRPr="008D19B8">
        <w:t>775</w:t>
      </w:r>
      <w:r w:rsidR="00EE0157">
        <w:noBreakHyphen/>
      </w:r>
      <w:r w:rsidRPr="008D19B8">
        <w:t>165(1); or</w:t>
      </w:r>
    </w:p>
    <w:p w:rsidR="006E0072" w:rsidRPr="008D19B8" w:rsidRDefault="006E0072" w:rsidP="006E0072">
      <w:pPr>
        <w:pStyle w:val="paragraph"/>
      </w:pPr>
      <w:r w:rsidRPr="008D19B8">
        <w:tab/>
        <w:t>(b)</w:t>
      </w:r>
      <w:r w:rsidRPr="008D19B8">
        <w:tab/>
        <w:t>a right, or a part of a right, covered by subsection</w:t>
      </w:r>
      <w:r w:rsidR="006935D7" w:rsidRPr="008D19B8">
        <w:t> </w:t>
      </w:r>
      <w:r w:rsidRPr="008D19B8">
        <w:t>775</w:t>
      </w:r>
      <w:r w:rsidR="00EE0157">
        <w:noBreakHyphen/>
      </w:r>
      <w:r w:rsidRPr="008D19B8">
        <w:t>165(2); or</w:t>
      </w:r>
    </w:p>
    <w:p w:rsidR="006E0072" w:rsidRPr="008D19B8" w:rsidRDefault="006E0072" w:rsidP="006E0072">
      <w:pPr>
        <w:pStyle w:val="paragraph"/>
      </w:pPr>
      <w:r w:rsidRPr="008D19B8">
        <w:tab/>
        <w:t>(c)</w:t>
      </w:r>
      <w:r w:rsidRPr="008D19B8">
        <w:tab/>
        <w:t>an obligation, or a part of an obligation, covered by subsection</w:t>
      </w:r>
      <w:r w:rsidR="006935D7" w:rsidRPr="008D19B8">
        <w:t> </w:t>
      </w:r>
      <w:r w:rsidRPr="008D19B8">
        <w:t>775</w:t>
      </w:r>
      <w:r w:rsidR="00EE0157">
        <w:noBreakHyphen/>
      </w:r>
      <w:r w:rsidRPr="008D19B8">
        <w:t>165(4).</w:t>
      </w:r>
    </w:p>
    <w:p w:rsidR="006E0072" w:rsidRPr="008D19B8" w:rsidRDefault="006E0072" w:rsidP="006E0072">
      <w:pPr>
        <w:pStyle w:val="notetext"/>
      </w:pPr>
      <w:r w:rsidRPr="008D19B8">
        <w:t>Note:</w:t>
      </w:r>
      <w:r w:rsidRPr="008D19B8">
        <w:tab/>
        <w:t>Subsections</w:t>
      </w:r>
      <w:r w:rsidR="006935D7" w:rsidRPr="008D19B8">
        <w:t> </w:t>
      </w:r>
      <w:r w:rsidRPr="008D19B8">
        <w:t>775</w:t>
      </w:r>
      <w:r w:rsidR="00EE0157">
        <w:noBreakHyphen/>
      </w:r>
      <w:r w:rsidRPr="008D19B8">
        <w:t>165(1), (2) and (4) are transitional provisions relating to forex realisation events.</w:t>
      </w:r>
    </w:p>
    <w:p w:rsidR="006E0072" w:rsidRPr="008D19B8" w:rsidRDefault="006E0072" w:rsidP="006E0072">
      <w:pPr>
        <w:pStyle w:val="ActHead4"/>
      </w:pPr>
      <w:bookmarkStart w:id="91" w:name="_Toc109642442"/>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D</w:t>
      </w:r>
      <w:r w:rsidRPr="008D19B8">
        <w:t>—</w:t>
      </w:r>
      <w:r w:rsidRPr="008D19B8">
        <w:rPr>
          <w:rStyle w:val="CharSubdText"/>
        </w:rPr>
        <w:t>Functional currency</w:t>
      </w:r>
      <w:bookmarkEnd w:id="91"/>
    </w:p>
    <w:p w:rsidR="006E0072" w:rsidRPr="008D19B8" w:rsidRDefault="006E0072" w:rsidP="006E0072">
      <w:pPr>
        <w:pStyle w:val="ActHead4"/>
      </w:pPr>
      <w:bookmarkStart w:id="92" w:name="_Toc109642443"/>
      <w:r w:rsidRPr="008D19B8">
        <w:t>Guide to Subdivision</w:t>
      </w:r>
      <w:r w:rsidR="006935D7" w:rsidRPr="008D19B8">
        <w:t> </w:t>
      </w:r>
      <w:r w:rsidRPr="008D19B8">
        <w:t>960</w:t>
      </w:r>
      <w:r w:rsidR="00EE0157">
        <w:noBreakHyphen/>
      </w:r>
      <w:r w:rsidRPr="008D19B8">
        <w:t>D</w:t>
      </w:r>
      <w:bookmarkEnd w:id="92"/>
    </w:p>
    <w:p w:rsidR="006E0072" w:rsidRPr="008D19B8" w:rsidRDefault="006E0072" w:rsidP="006E0072">
      <w:pPr>
        <w:pStyle w:val="ActHead5"/>
      </w:pPr>
      <w:bookmarkStart w:id="93" w:name="_Toc109642444"/>
      <w:r w:rsidRPr="008D19B8">
        <w:rPr>
          <w:rStyle w:val="CharSectno"/>
        </w:rPr>
        <w:t>960</w:t>
      </w:r>
      <w:r w:rsidR="00EE0157">
        <w:rPr>
          <w:rStyle w:val="CharSectno"/>
        </w:rPr>
        <w:noBreakHyphen/>
      </w:r>
      <w:r w:rsidRPr="008D19B8">
        <w:rPr>
          <w:rStyle w:val="CharSectno"/>
        </w:rPr>
        <w:t>56</w:t>
      </w:r>
      <w:r w:rsidRPr="008D19B8">
        <w:t xml:space="preserve">  What this Subdivision is about</w:t>
      </w:r>
      <w:bookmarkEnd w:id="93"/>
    </w:p>
    <w:p w:rsidR="006E0072" w:rsidRPr="008D19B8" w:rsidRDefault="006E0072" w:rsidP="006E0072">
      <w:pPr>
        <w:pStyle w:val="BoxText"/>
      </w:pPr>
      <w:r w:rsidRPr="008D19B8">
        <w:t>The net income of any of the following entities (or parts of entities) that keeps its accounts solely or predominantly in a particular foreign currency can be worked out in that currency, with the net amount being translated into Australian currency:</w:t>
      </w:r>
    </w:p>
    <w:p w:rsidR="006E0072" w:rsidRPr="008D19B8" w:rsidRDefault="006E0072" w:rsidP="006E0072">
      <w:pPr>
        <w:pStyle w:val="BoxPara"/>
      </w:pPr>
      <w:r w:rsidRPr="008D19B8">
        <w:tab/>
        <w:t>(a)</w:t>
      </w:r>
      <w:r w:rsidRPr="008D19B8">
        <w:tab/>
        <w:t>an Australian resident who is required to prepare financial reports under section</w:t>
      </w:r>
      <w:r w:rsidR="006935D7" w:rsidRPr="008D19B8">
        <w:t> </w:t>
      </w:r>
      <w:r w:rsidRPr="008D19B8">
        <w:t xml:space="preserve">292 of the </w:t>
      </w:r>
      <w:r w:rsidRPr="008D19B8">
        <w:rPr>
          <w:i/>
        </w:rPr>
        <w:t>Corporations Act 2001</w:t>
      </w:r>
      <w:r w:rsidRPr="008D19B8">
        <w:t>;</w:t>
      </w:r>
    </w:p>
    <w:p w:rsidR="006E0072" w:rsidRPr="008D19B8" w:rsidRDefault="006E0072" w:rsidP="006E0072">
      <w:pPr>
        <w:pStyle w:val="BoxPara"/>
        <w:keepNext/>
      </w:pPr>
      <w:r w:rsidRPr="008D19B8">
        <w:tab/>
        <w:t>(b)</w:t>
      </w:r>
      <w:r w:rsidRPr="008D19B8">
        <w:tab/>
        <w:t>a permanent establishment;</w:t>
      </w:r>
    </w:p>
    <w:p w:rsidR="006E0072" w:rsidRPr="008D19B8" w:rsidRDefault="006E0072" w:rsidP="006E0072">
      <w:pPr>
        <w:pStyle w:val="BoxPara"/>
      </w:pPr>
      <w:r w:rsidRPr="008D19B8">
        <w:tab/>
        <w:t>(c)</w:t>
      </w:r>
      <w:r w:rsidRPr="008D19B8">
        <w:tab/>
        <w:t>an offshore banking unit;</w:t>
      </w:r>
    </w:p>
    <w:p w:rsidR="006E0072" w:rsidRPr="008D19B8" w:rsidRDefault="006E0072" w:rsidP="006E0072">
      <w:pPr>
        <w:pStyle w:val="BoxPara"/>
      </w:pPr>
      <w:r w:rsidRPr="008D19B8">
        <w:tab/>
        <w:t>(d)</w:t>
      </w:r>
      <w:r w:rsidRPr="008D19B8">
        <w:tab/>
        <w:t>a controlled foreign company (CFC);</w:t>
      </w:r>
    </w:p>
    <w:p w:rsidR="006E0072" w:rsidRPr="008D19B8" w:rsidRDefault="006E0072" w:rsidP="006E0072">
      <w:pPr>
        <w:pStyle w:val="BoxPara"/>
      </w:pPr>
      <w:r w:rsidRPr="008D19B8">
        <w:tab/>
        <w:t>(e)</w:t>
      </w:r>
      <w:r w:rsidRPr="008D19B8">
        <w:tab/>
        <w:t>a transferor trust.</w:t>
      </w:r>
    </w:p>
    <w:p w:rsidR="006E0072" w:rsidRPr="008D19B8" w:rsidRDefault="006E0072" w:rsidP="006E0072">
      <w:pPr>
        <w:pStyle w:val="TofSectsHeading"/>
        <w:keepNext/>
        <w:keepLines/>
      </w:pPr>
      <w:r w:rsidRPr="008D19B8">
        <w:t>Table of sections</w:t>
      </w:r>
    </w:p>
    <w:p w:rsidR="006E0072" w:rsidRPr="008D19B8" w:rsidRDefault="006E0072" w:rsidP="006E0072">
      <w:pPr>
        <w:pStyle w:val="TofSectsGroupHeading"/>
        <w:keepNext/>
      </w:pPr>
      <w:r w:rsidRPr="008D19B8">
        <w:t>Operative provisions</w:t>
      </w:r>
    </w:p>
    <w:p w:rsidR="006E0072" w:rsidRPr="008D19B8" w:rsidRDefault="006E0072" w:rsidP="006E0072">
      <w:pPr>
        <w:pStyle w:val="TofSectsSection"/>
      </w:pPr>
      <w:r w:rsidRPr="008D19B8">
        <w:t>960</w:t>
      </w:r>
      <w:r w:rsidR="00EE0157">
        <w:noBreakHyphen/>
      </w:r>
      <w:r w:rsidRPr="008D19B8">
        <w:t>59</w:t>
      </w:r>
      <w:r w:rsidRPr="008D19B8">
        <w:tab/>
        <w:t>Object of this Subdivision</w:t>
      </w:r>
    </w:p>
    <w:p w:rsidR="006E0072" w:rsidRPr="008D19B8" w:rsidRDefault="006E0072" w:rsidP="006E0072">
      <w:pPr>
        <w:pStyle w:val="TofSectsSection"/>
      </w:pPr>
      <w:r w:rsidRPr="008D19B8">
        <w:t>960</w:t>
      </w:r>
      <w:r w:rsidR="00EE0157">
        <w:noBreakHyphen/>
      </w:r>
      <w:r w:rsidRPr="008D19B8">
        <w:t>60</w:t>
      </w:r>
      <w:r w:rsidRPr="008D19B8">
        <w:tab/>
        <w:t>You may choose a functional currency</w:t>
      </w:r>
    </w:p>
    <w:p w:rsidR="006E0072" w:rsidRPr="008D19B8" w:rsidRDefault="006E0072" w:rsidP="006E0072">
      <w:pPr>
        <w:pStyle w:val="TofSectsSection"/>
      </w:pPr>
      <w:r w:rsidRPr="008D19B8">
        <w:lastRenderedPageBreak/>
        <w:t>960</w:t>
      </w:r>
      <w:r w:rsidR="00EE0157">
        <w:noBreakHyphen/>
      </w:r>
      <w:r w:rsidRPr="008D19B8">
        <w:t>61</w:t>
      </w:r>
      <w:r w:rsidRPr="008D19B8">
        <w:tab/>
        <w:t>Functional currency for calculating capital gains and losses on indirect Australian real property interests</w:t>
      </w:r>
    </w:p>
    <w:p w:rsidR="006E0072" w:rsidRPr="008D19B8" w:rsidRDefault="006E0072" w:rsidP="006E0072">
      <w:pPr>
        <w:pStyle w:val="TofSectsSection"/>
      </w:pPr>
      <w:r w:rsidRPr="008D19B8">
        <w:t>960</w:t>
      </w:r>
      <w:r w:rsidR="00EE0157">
        <w:noBreakHyphen/>
      </w:r>
      <w:r w:rsidRPr="008D19B8">
        <w:t>65</w:t>
      </w:r>
      <w:r w:rsidRPr="008D19B8">
        <w:tab/>
        <w:t>Backdated startup choice</w:t>
      </w:r>
    </w:p>
    <w:p w:rsidR="006E0072" w:rsidRPr="008D19B8" w:rsidRDefault="006E0072" w:rsidP="006E0072">
      <w:pPr>
        <w:pStyle w:val="TofSectsSection"/>
      </w:pPr>
      <w:r w:rsidRPr="008D19B8">
        <w:t>960</w:t>
      </w:r>
      <w:r w:rsidR="00EE0157">
        <w:noBreakHyphen/>
      </w:r>
      <w:r w:rsidRPr="008D19B8">
        <w:t>70</w:t>
      </w:r>
      <w:r w:rsidRPr="008D19B8">
        <w:tab/>
        <w:t xml:space="preserve">What is the </w:t>
      </w:r>
      <w:r w:rsidRPr="008D19B8">
        <w:rPr>
          <w:rStyle w:val="CharBoldItalic"/>
        </w:rPr>
        <w:t>applicable functional currency</w:t>
      </w:r>
      <w:r w:rsidRPr="008D19B8">
        <w:t>?</w:t>
      </w:r>
    </w:p>
    <w:p w:rsidR="006E0072" w:rsidRPr="008D19B8" w:rsidRDefault="006E0072" w:rsidP="006E0072">
      <w:pPr>
        <w:pStyle w:val="TofSectsSection"/>
      </w:pPr>
      <w:r w:rsidRPr="008D19B8">
        <w:t>960</w:t>
      </w:r>
      <w:r w:rsidR="00EE0157">
        <w:noBreakHyphen/>
      </w:r>
      <w:r w:rsidRPr="008D19B8">
        <w:t>75</w:t>
      </w:r>
      <w:r w:rsidRPr="008D19B8">
        <w:tab/>
        <w:t xml:space="preserve">What is a </w:t>
      </w:r>
      <w:r w:rsidRPr="008D19B8">
        <w:rPr>
          <w:rStyle w:val="CharBoldItalic"/>
        </w:rPr>
        <w:t>transferor trust</w:t>
      </w:r>
      <w:r w:rsidRPr="008D19B8">
        <w:t>?</w:t>
      </w:r>
    </w:p>
    <w:p w:rsidR="006E0072" w:rsidRPr="008D19B8" w:rsidRDefault="006E0072" w:rsidP="006E0072">
      <w:pPr>
        <w:pStyle w:val="TofSectsSection"/>
      </w:pPr>
      <w:r w:rsidRPr="008D19B8">
        <w:t>960</w:t>
      </w:r>
      <w:r w:rsidR="00EE0157">
        <w:noBreakHyphen/>
      </w:r>
      <w:r w:rsidRPr="008D19B8">
        <w:t>80</w:t>
      </w:r>
      <w:r w:rsidRPr="008D19B8">
        <w:tab/>
        <w:t>Translation rules</w:t>
      </w:r>
    </w:p>
    <w:p w:rsidR="006E0072" w:rsidRPr="008D19B8" w:rsidRDefault="006E0072" w:rsidP="006E0072">
      <w:pPr>
        <w:pStyle w:val="TofSectsSection"/>
      </w:pPr>
      <w:r w:rsidRPr="008D19B8">
        <w:t>960</w:t>
      </w:r>
      <w:r w:rsidR="00EE0157">
        <w:noBreakHyphen/>
      </w:r>
      <w:r w:rsidRPr="008D19B8">
        <w:t>85</w:t>
      </w:r>
      <w:r w:rsidRPr="008D19B8">
        <w:tab/>
        <w:t>Special rule about translation—events that happened before the current choice took effect</w:t>
      </w:r>
    </w:p>
    <w:p w:rsidR="006E0072" w:rsidRPr="008D19B8" w:rsidRDefault="006E0072" w:rsidP="006E0072">
      <w:pPr>
        <w:pStyle w:val="TofSectsSection"/>
      </w:pPr>
      <w:r w:rsidRPr="008D19B8">
        <w:t>960</w:t>
      </w:r>
      <w:r w:rsidR="00EE0157">
        <w:noBreakHyphen/>
      </w:r>
      <w:r w:rsidRPr="008D19B8">
        <w:t>90</w:t>
      </w:r>
      <w:r w:rsidRPr="008D19B8">
        <w:tab/>
        <w:t>Withdrawal of choice</w:t>
      </w:r>
    </w:p>
    <w:p w:rsidR="006E0072" w:rsidRPr="008D19B8" w:rsidRDefault="006E0072" w:rsidP="006E0072">
      <w:pPr>
        <w:pStyle w:val="ActHead4"/>
      </w:pPr>
      <w:bookmarkStart w:id="94" w:name="_Toc109642445"/>
      <w:r w:rsidRPr="008D19B8">
        <w:t>Operative provisions</w:t>
      </w:r>
      <w:bookmarkEnd w:id="94"/>
    </w:p>
    <w:p w:rsidR="006E0072" w:rsidRPr="008D19B8" w:rsidRDefault="006E0072" w:rsidP="006E0072">
      <w:pPr>
        <w:pStyle w:val="ActHead5"/>
      </w:pPr>
      <w:bookmarkStart w:id="95" w:name="_Toc109642446"/>
      <w:r w:rsidRPr="008D19B8">
        <w:rPr>
          <w:rStyle w:val="CharSectno"/>
        </w:rPr>
        <w:t>960</w:t>
      </w:r>
      <w:r w:rsidR="00EE0157">
        <w:rPr>
          <w:rStyle w:val="CharSectno"/>
        </w:rPr>
        <w:noBreakHyphen/>
      </w:r>
      <w:r w:rsidRPr="008D19B8">
        <w:rPr>
          <w:rStyle w:val="CharSectno"/>
        </w:rPr>
        <w:t>59</w:t>
      </w:r>
      <w:r w:rsidRPr="008D19B8">
        <w:t xml:space="preserve">  Object of this Subdivision</w:t>
      </w:r>
      <w:bookmarkEnd w:id="95"/>
    </w:p>
    <w:p w:rsidR="006E0072" w:rsidRPr="008D19B8" w:rsidRDefault="006E0072" w:rsidP="006E0072">
      <w:pPr>
        <w:pStyle w:val="subsection"/>
      </w:pPr>
      <w:r w:rsidRPr="008D19B8">
        <w:tab/>
      </w:r>
      <w:r w:rsidRPr="008D19B8">
        <w:tab/>
        <w:t xml:space="preserve">The object of this Subdivision is, for the purposes of reducing compliance costs and reflecting commercial practice, to allow certain entities (or parts of entities) whose accounts are kept solely or predominantly in a particular </w:t>
      </w:r>
      <w:r w:rsidR="00EE0157" w:rsidRPr="00EE0157">
        <w:rPr>
          <w:position w:val="6"/>
          <w:sz w:val="16"/>
        </w:rPr>
        <w:t>*</w:t>
      </w:r>
      <w:r w:rsidRPr="008D19B8">
        <w:t xml:space="preserve">foreign currency (the </w:t>
      </w:r>
      <w:r w:rsidRPr="008D19B8">
        <w:rPr>
          <w:b/>
          <w:i/>
        </w:rPr>
        <w:t>functional currency</w:t>
      </w:r>
      <w:r w:rsidRPr="008D19B8">
        <w:t>) to calculate their net incomes by reference to the functional currency.</w:t>
      </w:r>
    </w:p>
    <w:p w:rsidR="006E0072" w:rsidRPr="008D19B8" w:rsidRDefault="006E0072" w:rsidP="006E0072">
      <w:pPr>
        <w:pStyle w:val="ActHead5"/>
        <w:keepNext w:val="0"/>
        <w:keepLines w:val="0"/>
      </w:pPr>
      <w:bookmarkStart w:id="96" w:name="_Toc109642447"/>
      <w:r w:rsidRPr="008D19B8">
        <w:rPr>
          <w:rStyle w:val="CharSectno"/>
        </w:rPr>
        <w:t>960</w:t>
      </w:r>
      <w:r w:rsidR="00EE0157">
        <w:rPr>
          <w:rStyle w:val="CharSectno"/>
        </w:rPr>
        <w:noBreakHyphen/>
      </w:r>
      <w:r w:rsidRPr="008D19B8">
        <w:rPr>
          <w:rStyle w:val="CharSectno"/>
        </w:rPr>
        <w:t>60</w:t>
      </w:r>
      <w:r w:rsidRPr="008D19B8">
        <w:t xml:space="preserve">  You may choose a functional currency</w:t>
      </w:r>
      <w:bookmarkEnd w:id="96"/>
    </w:p>
    <w:p w:rsidR="006E0072" w:rsidRPr="008D19B8" w:rsidRDefault="006E0072" w:rsidP="006E0072">
      <w:pPr>
        <w:pStyle w:val="subsection"/>
      </w:pPr>
      <w:r w:rsidRPr="008D19B8">
        <w:tab/>
        <w:t>(1)</w:t>
      </w:r>
      <w:r w:rsidRPr="008D19B8">
        <w:tab/>
        <w:t>The table has effect:</w:t>
      </w:r>
    </w:p>
    <w:p w:rsidR="006E0072" w:rsidRPr="008D19B8" w:rsidRDefault="006E0072" w:rsidP="006E0072">
      <w:pPr>
        <w:pStyle w:val="Tabletext"/>
      </w:pPr>
    </w:p>
    <w:tbl>
      <w:tblPr>
        <w:tblW w:w="0" w:type="auto"/>
        <w:tblInd w:w="108" w:type="dxa"/>
        <w:tblLayout w:type="fixed"/>
        <w:tblLook w:val="0000" w:firstRow="0" w:lastRow="0" w:firstColumn="0" w:lastColumn="0" w:noHBand="0" w:noVBand="0"/>
      </w:tblPr>
      <w:tblGrid>
        <w:gridCol w:w="709"/>
        <w:gridCol w:w="1931"/>
        <w:gridCol w:w="1870"/>
        <w:gridCol w:w="2578"/>
      </w:tblGrid>
      <w:tr w:rsidR="006E0072" w:rsidRPr="008D19B8" w:rsidTr="00B36B2B">
        <w:trPr>
          <w:cantSplit/>
          <w:tblHeader/>
        </w:trPr>
        <w:tc>
          <w:tcPr>
            <w:tcW w:w="7088" w:type="dxa"/>
            <w:gridSpan w:val="4"/>
            <w:tcBorders>
              <w:top w:val="single" w:sz="12" w:space="0" w:color="auto"/>
              <w:bottom w:val="single" w:sz="6" w:space="0" w:color="auto"/>
            </w:tcBorders>
            <w:shd w:val="clear" w:color="auto" w:fill="auto"/>
          </w:tcPr>
          <w:p w:rsidR="006E0072" w:rsidRPr="008D19B8" w:rsidRDefault="006E0072" w:rsidP="009D54EF">
            <w:pPr>
              <w:pStyle w:val="Tabletext"/>
              <w:keepNext/>
              <w:keepLines/>
              <w:rPr>
                <w:b/>
              </w:rPr>
            </w:pPr>
            <w:r w:rsidRPr="008D19B8">
              <w:rPr>
                <w:b/>
              </w:rPr>
              <w:lastRenderedPageBreak/>
              <w:t>Choosing to use a functional currency</w:t>
            </w:r>
          </w:p>
        </w:tc>
      </w:tr>
      <w:tr w:rsidR="006E0072" w:rsidRPr="008D19B8" w:rsidTr="008447D1">
        <w:trPr>
          <w:cantSplit/>
          <w:tblHeader/>
        </w:trPr>
        <w:tc>
          <w:tcPr>
            <w:tcW w:w="709" w:type="dxa"/>
            <w:tcBorders>
              <w:top w:val="single" w:sz="6" w:space="0" w:color="auto"/>
              <w:bottom w:val="single" w:sz="12" w:space="0" w:color="auto"/>
            </w:tcBorders>
            <w:shd w:val="clear" w:color="auto" w:fill="auto"/>
          </w:tcPr>
          <w:p w:rsidR="006E0072" w:rsidRPr="008D19B8" w:rsidRDefault="006E0072" w:rsidP="009D54EF">
            <w:pPr>
              <w:pStyle w:val="Tabletext"/>
              <w:keepNext/>
              <w:keepLines/>
              <w:rPr>
                <w:b/>
              </w:rPr>
            </w:pPr>
            <w:r w:rsidRPr="008D19B8">
              <w:rPr>
                <w:b/>
              </w:rPr>
              <w:t>Item</w:t>
            </w:r>
          </w:p>
        </w:tc>
        <w:tc>
          <w:tcPr>
            <w:tcW w:w="1931" w:type="dxa"/>
            <w:tcBorders>
              <w:top w:val="single" w:sz="6" w:space="0" w:color="auto"/>
              <w:bottom w:val="single" w:sz="12" w:space="0" w:color="auto"/>
            </w:tcBorders>
            <w:shd w:val="clear" w:color="auto" w:fill="auto"/>
          </w:tcPr>
          <w:p w:rsidR="006E0072" w:rsidRPr="008D19B8" w:rsidRDefault="006E0072" w:rsidP="009D54EF">
            <w:pPr>
              <w:pStyle w:val="Tabletext"/>
              <w:keepNext/>
              <w:keepLines/>
              <w:rPr>
                <w:b/>
              </w:rPr>
            </w:pPr>
            <w:r w:rsidRPr="008D19B8">
              <w:rPr>
                <w:b/>
              </w:rPr>
              <w:t>If you are:</w:t>
            </w:r>
          </w:p>
        </w:tc>
        <w:tc>
          <w:tcPr>
            <w:tcW w:w="1870" w:type="dxa"/>
            <w:tcBorders>
              <w:top w:val="single" w:sz="6" w:space="0" w:color="auto"/>
              <w:bottom w:val="single" w:sz="12" w:space="0" w:color="auto"/>
            </w:tcBorders>
            <w:shd w:val="clear" w:color="auto" w:fill="auto"/>
          </w:tcPr>
          <w:p w:rsidR="006E0072" w:rsidRPr="008D19B8" w:rsidRDefault="006E0072" w:rsidP="009D54EF">
            <w:pPr>
              <w:pStyle w:val="Tabletext"/>
              <w:keepNext/>
              <w:keepLines/>
              <w:rPr>
                <w:b/>
              </w:rPr>
            </w:pPr>
            <w:r w:rsidRPr="008D19B8">
              <w:rPr>
                <w:b/>
              </w:rPr>
              <w:t xml:space="preserve">you may choose to use the </w:t>
            </w:r>
            <w:r w:rsidR="00EE0157" w:rsidRPr="00EE0157">
              <w:rPr>
                <w:b/>
                <w:position w:val="6"/>
                <w:sz w:val="16"/>
              </w:rPr>
              <w:t>*</w:t>
            </w:r>
            <w:r w:rsidRPr="008D19B8">
              <w:rPr>
                <w:b/>
              </w:rPr>
              <w:t>applicable functional currency to...</w:t>
            </w:r>
          </w:p>
        </w:tc>
        <w:tc>
          <w:tcPr>
            <w:tcW w:w="2578" w:type="dxa"/>
            <w:tcBorders>
              <w:top w:val="single" w:sz="6" w:space="0" w:color="auto"/>
              <w:bottom w:val="single" w:sz="12" w:space="0" w:color="auto"/>
            </w:tcBorders>
            <w:shd w:val="clear" w:color="auto" w:fill="auto"/>
          </w:tcPr>
          <w:p w:rsidR="006E0072" w:rsidRPr="008D19B8" w:rsidRDefault="006E0072" w:rsidP="009D54EF">
            <w:pPr>
              <w:pStyle w:val="Tabletext"/>
              <w:keepNext/>
              <w:keepLines/>
              <w:rPr>
                <w:b/>
              </w:rPr>
            </w:pPr>
            <w:r w:rsidRPr="008D19B8">
              <w:rPr>
                <w:b/>
              </w:rPr>
              <w:t>with effect from the start of...</w:t>
            </w:r>
          </w:p>
        </w:tc>
      </w:tr>
      <w:tr w:rsidR="006E0072" w:rsidRPr="008D19B8" w:rsidTr="008447D1">
        <w:trPr>
          <w:cantSplit/>
        </w:trPr>
        <w:tc>
          <w:tcPr>
            <w:tcW w:w="709" w:type="dxa"/>
            <w:tcBorders>
              <w:top w:val="single" w:sz="12" w:space="0" w:color="auto"/>
              <w:bottom w:val="single" w:sz="4" w:space="0" w:color="auto"/>
            </w:tcBorders>
            <w:shd w:val="clear" w:color="auto" w:fill="auto"/>
          </w:tcPr>
          <w:p w:rsidR="006E0072" w:rsidRPr="008D19B8" w:rsidRDefault="006E0072" w:rsidP="00B36B2B">
            <w:pPr>
              <w:pStyle w:val="Tabletext"/>
            </w:pPr>
            <w:r w:rsidRPr="008D19B8">
              <w:t>1</w:t>
            </w:r>
          </w:p>
        </w:tc>
        <w:tc>
          <w:tcPr>
            <w:tcW w:w="1931" w:type="dxa"/>
            <w:tcBorders>
              <w:top w:val="single" w:sz="12" w:space="0" w:color="auto"/>
              <w:bottom w:val="single" w:sz="4" w:space="0" w:color="auto"/>
            </w:tcBorders>
            <w:shd w:val="clear" w:color="auto" w:fill="auto"/>
          </w:tcPr>
          <w:p w:rsidR="006E0072" w:rsidRPr="008D19B8" w:rsidRDefault="006E0072" w:rsidP="00B36B2B">
            <w:pPr>
              <w:pStyle w:val="Tabletext"/>
            </w:pPr>
            <w:r w:rsidRPr="008D19B8">
              <w:t>an Australian resident who is required to prepare financial reports under section</w:t>
            </w:r>
            <w:r w:rsidR="006935D7" w:rsidRPr="008D19B8">
              <w:t> </w:t>
            </w:r>
            <w:r w:rsidRPr="008D19B8">
              <w:t xml:space="preserve">292 of the </w:t>
            </w:r>
            <w:r w:rsidRPr="008D19B8">
              <w:rPr>
                <w:i/>
              </w:rPr>
              <w:t>Corporations Act 2001</w:t>
            </w:r>
          </w:p>
        </w:tc>
        <w:tc>
          <w:tcPr>
            <w:tcW w:w="1870" w:type="dxa"/>
            <w:tcBorders>
              <w:top w:val="single" w:sz="12" w:space="0" w:color="auto"/>
              <w:bottom w:val="single" w:sz="4" w:space="0" w:color="auto"/>
            </w:tcBorders>
            <w:shd w:val="clear" w:color="auto" w:fill="auto"/>
          </w:tcPr>
          <w:p w:rsidR="006E0072" w:rsidRPr="008D19B8" w:rsidRDefault="006E0072" w:rsidP="00B36B2B">
            <w:pPr>
              <w:pStyle w:val="Tabletext"/>
            </w:pPr>
            <w:r w:rsidRPr="008D19B8">
              <w:t>work out so much of your taxable income or tax loss as is not subject to a choice made by you under any of the other items of this table</w:t>
            </w:r>
          </w:p>
        </w:tc>
        <w:tc>
          <w:tcPr>
            <w:tcW w:w="2578" w:type="dxa"/>
            <w:tcBorders>
              <w:top w:val="single" w:sz="12" w:space="0" w:color="auto"/>
              <w:bottom w:val="single" w:sz="4" w:space="0" w:color="auto"/>
            </w:tcBorders>
            <w:shd w:val="clear" w:color="auto" w:fill="auto"/>
          </w:tcPr>
          <w:p w:rsidR="006E0072" w:rsidRPr="008D19B8" w:rsidRDefault="006E0072" w:rsidP="00B36B2B">
            <w:pPr>
              <w:pStyle w:val="Tablea"/>
            </w:pPr>
            <w:r w:rsidRPr="008D19B8">
              <w:t>(a) if the choice you make under this item is a backdated startup choice (see section</w:t>
            </w:r>
            <w:r w:rsidR="006935D7" w:rsidRPr="008D19B8">
              <w:t> </w:t>
            </w:r>
            <w:r w:rsidRPr="008D19B8">
              <w:t>960</w:t>
            </w:r>
            <w:r w:rsidR="00EE0157">
              <w:noBreakHyphen/>
            </w:r>
            <w:r w:rsidRPr="008D19B8">
              <w:t>65)—the income year in which you make the choice; or</w:t>
            </w:r>
          </w:p>
          <w:p w:rsidR="006E0072" w:rsidRPr="008D19B8" w:rsidRDefault="006E0072" w:rsidP="00B36B2B">
            <w:pPr>
              <w:pStyle w:val="Tablea"/>
            </w:pPr>
            <w:r w:rsidRPr="008D19B8">
              <w:t>(b) in any other case—the income year following the one in which you make the choice.</w:t>
            </w:r>
          </w:p>
        </w:tc>
      </w:tr>
      <w:tr w:rsidR="006E0072" w:rsidRPr="008D19B8" w:rsidTr="008447D1">
        <w:trPr>
          <w:cantSplit/>
        </w:trPr>
        <w:tc>
          <w:tcPr>
            <w:tcW w:w="709"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2</w:t>
            </w:r>
          </w:p>
        </w:tc>
        <w:tc>
          <w:tcPr>
            <w:tcW w:w="1931"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(a) an Australian resident carrying on an activity or business at or through an</w:t>
            </w:r>
            <w:r w:rsidR="00EE0157" w:rsidRPr="00EE0157">
              <w:rPr>
                <w:position w:val="6"/>
                <w:sz w:val="16"/>
              </w:rPr>
              <w:t>*</w:t>
            </w:r>
            <w:r w:rsidRPr="008D19B8">
              <w:t>overseas permanent establishment; or</w:t>
            </w:r>
          </w:p>
          <w:p w:rsidR="006E0072" w:rsidRPr="008D19B8" w:rsidRDefault="006E0072" w:rsidP="00B36B2B">
            <w:pPr>
              <w:pStyle w:val="Tablea"/>
            </w:pPr>
            <w:r w:rsidRPr="008D19B8">
              <w:t xml:space="preserve">(b) a foreign resident carrying on an activity or business at or through an </w:t>
            </w:r>
            <w:r w:rsidR="00EE0157" w:rsidRPr="00EE0157">
              <w:rPr>
                <w:position w:val="6"/>
                <w:sz w:val="16"/>
              </w:rPr>
              <w:t>*</w:t>
            </w:r>
            <w:r w:rsidRPr="008D19B8">
              <w:t>Australian permanent establishment</w:t>
            </w:r>
          </w:p>
        </w:tc>
        <w:tc>
          <w:tcPr>
            <w:tcW w:w="1870"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work out the taxable income or tax loss derived from the activity or business carried on at or through the permanent establishment</w:t>
            </w:r>
          </w:p>
        </w:tc>
        <w:tc>
          <w:tcPr>
            <w:tcW w:w="2578"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(a) if the choice you make under this item is a backdated startup choice (see section</w:t>
            </w:r>
            <w:r w:rsidR="006935D7" w:rsidRPr="008D19B8">
              <w:t> </w:t>
            </w:r>
            <w:r w:rsidRPr="008D19B8">
              <w:t>960</w:t>
            </w:r>
            <w:r w:rsidR="00EE0157">
              <w:noBreakHyphen/>
            </w:r>
            <w:r w:rsidRPr="008D19B8">
              <w:t>65)—the income year in which you make the choice; or</w:t>
            </w:r>
          </w:p>
          <w:p w:rsidR="006E0072" w:rsidRPr="008D19B8" w:rsidRDefault="006E0072" w:rsidP="00B36B2B">
            <w:pPr>
              <w:pStyle w:val="Tablea"/>
            </w:pPr>
            <w:r w:rsidRPr="008D19B8">
              <w:t>(b) in any other case—the income year following the one in which you make the choice.</w:t>
            </w:r>
          </w:p>
        </w:tc>
      </w:tr>
      <w:tr w:rsidR="006E0072" w:rsidRPr="008D19B8" w:rsidTr="008447D1">
        <w:trPr>
          <w:cantSplit/>
        </w:trPr>
        <w:tc>
          <w:tcPr>
            <w:tcW w:w="709"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lastRenderedPageBreak/>
              <w:t>3</w:t>
            </w:r>
          </w:p>
        </w:tc>
        <w:tc>
          <w:tcPr>
            <w:tcW w:w="1931"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 xml:space="preserve">an </w:t>
            </w:r>
            <w:r w:rsidR="00EE0157" w:rsidRPr="00EE0157">
              <w:rPr>
                <w:position w:val="6"/>
                <w:sz w:val="16"/>
              </w:rPr>
              <w:t>*</w:t>
            </w:r>
            <w:r w:rsidRPr="008D19B8">
              <w:t>offshore banking unit</w:t>
            </w:r>
          </w:p>
        </w:tc>
        <w:tc>
          <w:tcPr>
            <w:tcW w:w="1870"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 xml:space="preserve">work out your total assessable </w:t>
            </w:r>
            <w:smartTag w:uri="urn:schemas-microsoft-com:office:smarttags" w:element="place">
              <w:r w:rsidRPr="008D19B8">
                <w:t>OB</w:t>
              </w:r>
            </w:smartTag>
            <w:r w:rsidRPr="008D19B8">
              <w:t xml:space="preserve"> income (within the meaning of Division</w:t>
            </w:r>
            <w:r w:rsidR="006935D7" w:rsidRPr="008D19B8">
              <w:t> </w:t>
            </w:r>
            <w:r w:rsidRPr="008D19B8">
              <w:t xml:space="preserve">9A of Part III of the </w:t>
            </w:r>
            <w:r w:rsidRPr="008D19B8">
              <w:rPr>
                <w:i/>
              </w:rPr>
              <w:t>Income Act Assessment Act 1936</w:t>
            </w:r>
            <w:r w:rsidRPr="008D19B8">
              <w:t xml:space="preserve">) and your total allowable </w:t>
            </w:r>
            <w:smartTag w:uri="urn:schemas-microsoft-com:office:smarttags" w:element="place">
              <w:r w:rsidRPr="008D19B8">
                <w:t>OB</w:t>
              </w:r>
            </w:smartTag>
            <w:r w:rsidRPr="008D19B8">
              <w:t xml:space="preserve"> deductions (within the meaning of that Division)</w:t>
            </w:r>
          </w:p>
        </w:tc>
        <w:tc>
          <w:tcPr>
            <w:tcW w:w="2578" w:type="dxa"/>
            <w:tcBorders>
              <w:top w:val="single" w:sz="2" w:space="0" w:color="auto"/>
              <w:bottom w:val="single" w:sz="4" w:space="0" w:color="auto"/>
            </w:tcBorders>
            <w:shd w:val="clear" w:color="auto" w:fill="auto"/>
          </w:tcPr>
          <w:p w:rsidR="006E0072" w:rsidRPr="008D19B8" w:rsidRDefault="006E0072" w:rsidP="00B36B2B">
            <w:pPr>
              <w:pStyle w:val="Tablea"/>
            </w:pPr>
            <w:r w:rsidRPr="008D19B8">
              <w:t>(a) if the choice you make under this item is a backdated startup choice (see section</w:t>
            </w:r>
            <w:r w:rsidR="006935D7" w:rsidRPr="008D19B8">
              <w:t> </w:t>
            </w:r>
            <w:r w:rsidRPr="008D19B8">
              <w:t>960</w:t>
            </w:r>
            <w:r w:rsidR="00EE0157">
              <w:noBreakHyphen/>
            </w:r>
            <w:r w:rsidRPr="008D19B8">
              <w:t>65)—the income year in which you make the choice; or</w:t>
            </w:r>
          </w:p>
          <w:p w:rsidR="006E0072" w:rsidRPr="008D19B8" w:rsidRDefault="006E0072" w:rsidP="00B36B2B">
            <w:pPr>
              <w:pStyle w:val="Tablea"/>
            </w:pPr>
            <w:r w:rsidRPr="008D19B8">
              <w:t>(b) in any other case—the income year following the one in which you make the choice.</w:t>
            </w:r>
          </w:p>
        </w:tc>
      </w:tr>
      <w:tr w:rsidR="006E0072" w:rsidRPr="008D19B8" w:rsidTr="008447D1">
        <w:trPr>
          <w:cantSplit/>
        </w:trPr>
        <w:tc>
          <w:tcPr>
            <w:tcW w:w="709"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4</w:t>
            </w:r>
          </w:p>
        </w:tc>
        <w:tc>
          <w:tcPr>
            <w:tcW w:w="1931"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 xml:space="preserve">an attributable taxpayer (within the meaning of Part X of the </w:t>
            </w:r>
            <w:r w:rsidRPr="008D19B8">
              <w:rPr>
                <w:i/>
              </w:rPr>
              <w:t>Income Tax Assessment Act 1936</w:t>
            </w:r>
            <w:r w:rsidRPr="008D19B8">
              <w:t xml:space="preserve">) of a </w:t>
            </w:r>
            <w:r w:rsidR="00EE0157" w:rsidRPr="00EE0157">
              <w:rPr>
                <w:position w:val="6"/>
                <w:sz w:val="16"/>
              </w:rPr>
              <w:t>*</w:t>
            </w:r>
            <w:r w:rsidRPr="008D19B8">
              <w:t>controlled foreign company (CFC)</w:t>
            </w:r>
          </w:p>
        </w:tc>
        <w:tc>
          <w:tcPr>
            <w:tcW w:w="1870"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 xml:space="preserve">work out the </w:t>
            </w:r>
            <w:r w:rsidR="00EE0157" w:rsidRPr="00EE0157">
              <w:rPr>
                <w:position w:val="6"/>
                <w:sz w:val="16"/>
              </w:rPr>
              <w:t>*</w:t>
            </w:r>
            <w:r w:rsidRPr="008D19B8">
              <w:t>attributable income of the CFC</w:t>
            </w:r>
          </w:p>
        </w:tc>
        <w:tc>
          <w:tcPr>
            <w:tcW w:w="2578"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(a) if the choice you make under this item is a backdated startup choice (see section</w:t>
            </w:r>
            <w:r w:rsidR="006935D7" w:rsidRPr="008D19B8">
              <w:t> </w:t>
            </w:r>
            <w:r w:rsidRPr="008D19B8">
              <w:t>960</w:t>
            </w:r>
            <w:r w:rsidR="00EE0157">
              <w:noBreakHyphen/>
            </w:r>
            <w:r w:rsidRPr="008D19B8">
              <w:t xml:space="preserve">65)—the CFC’s </w:t>
            </w:r>
            <w:r w:rsidR="00EE0157" w:rsidRPr="00EE0157">
              <w:rPr>
                <w:position w:val="6"/>
                <w:sz w:val="16"/>
              </w:rPr>
              <w:t>*</w:t>
            </w:r>
            <w:r w:rsidRPr="008D19B8">
              <w:t>statutory accounting period in which you make the choice; or</w:t>
            </w:r>
          </w:p>
          <w:p w:rsidR="006E0072" w:rsidRPr="008D19B8" w:rsidRDefault="006E0072" w:rsidP="00B36B2B">
            <w:pPr>
              <w:pStyle w:val="Tablea"/>
            </w:pPr>
            <w:r w:rsidRPr="008D19B8">
              <w:t>(b) in any other case—the CFC’s statutory accounting period following the one in which you make the choice.</w:t>
            </w:r>
          </w:p>
        </w:tc>
      </w:tr>
      <w:tr w:rsidR="006E0072" w:rsidRPr="008D19B8" w:rsidTr="00B36B2B">
        <w:trPr>
          <w:cantSplit/>
        </w:trPr>
        <w:tc>
          <w:tcPr>
            <w:tcW w:w="709"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lastRenderedPageBreak/>
              <w:t>5</w:t>
            </w:r>
          </w:p>
        </w:tc>
        <w:tc>
          <w:tcPr>
            <w:tcW w:w="1931"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 xml:space="preserve">a </w:t>
            </w:r>
            <w:r w:rsidR="00EE0157" w:rsidRPr="00EE0157">
              <w:rPr>
                <w:position w:val="6"/>
                <w:sz w:val="16"/>
              </w:rPr>
              <w:t>*</w:t>
            </w:r>
            <w:r w:rsidRPr="008D19B8">
              <w:t>transferor trust</w:t>
            </w:r>
          </w:p>
        </w:tc>
        <w:tc>
          <w:tcPr>
            <w:tcW w:w="1870"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work out your attributable income (within the meaning of Division</w:t>
            </w:r>
            <w:r w:rsidR="006935D7" w:rsidRPr="008D19B8">
              <w:t> </w:t>
            </w:r>
            <w:r w:rsidRPr="008D19B8">
              <w:t xml:space="preserve">6AAA of Part III of the </w:t>
            </w:r>
            <w:r w:rsidRPr="008D19B8">
              <w:rPr>
                <w:i/>
              </w:rPr>
              <w:t>Income Tax Assessment Act 1936</w:t>
            </w:r>
            <w:r w:rsidRPr="008D19B8">
              <w:t>)</w:t>
            </w:r>
          </w:p>
        </w:tc>
        <w:tc>
          <w:tcPr>
            <w:tcW w:w="2578" w:type="dxa"/>
            <w:tcBorders>
              <w:top w:val="single" w:sz="2" w:space="0" w:color="auto"/>
              <w:bottom w:val="single" w:sz="12" w:space="0" w:color="auto"/>
            </w:tcBorders>
            <w:shd w:val="clear" w:color="auto" w:fill="auto"/>
          </w:tcPr>
          <w:p w:rsidR="006E0072" w:rsidRPr="008D19B8" w:rsidRDefault="006E0072" w:rsidP="00B36B2B">
            <w:pPr>
              <w:pStyle w:val="Tablea"/>
            </w:pPr>
            <w:r w:rsidRPr="008D19B8">
              <w:t>(a) if the choice you make under this item is a backdated startup choice (see section</w:t>
            </w:r>
            <w:r w:rsidR="006935D7" w:rsidRPr="008D19B8">
              <w:t> </w:t>
            </w:r>
            <w:r w:rsidRPr="008D19B8">
              <w:t>960</w:t>
            </w:r>
            <w:r w:rsidR="00EE0157">
              <w:noBreakHyphen/>
            </w:r>
            <w:r w:rsidRPr="008D19B8">
              <w:t>65)—the income year in which you make the choice; or</w:t>
            </w:r>
          </w:p>
          <w:p w:rsidR="006E0072" w:rsidRPr="008D19B8" w:rsidRDefault="006E0072" w:rsidP="00B36B2B">
            <w:pPr>
              <w:pStyle w:val="Tablea"/>
            </w:pPr>
            <w:r w:rsidRPr="008D19B8">
              <w:t>(b) in any other case—the income year following the one in which you make the choice.</w:t>
            </w:r>
          </w:p>
        </w:tc>
      </w:tr>
    </w:tbl>
    <w:p w:rsidR="006E0072" w:rsidRPr="008D19B8" w:rsidRDefault="006E0072" w:rsidP="006E0072">
      <w:pPr>
        <w:pStyle w:val="notetext"/>
      </w:pPr>
      <w:r w:rsidRPr="008D19B8">
        <w:t>Note:</w:t>
      </w:r>
      <w:r w:rsidRPr="008D19B8">
        <w:tab/>
        <w:t>The attributable income of a controlled foreign company is calculated separately for each attributable taxpayer—see section</w:t>
      </w:r>
      <w:r w:rsidR="006935D7" w:rsidRPr="008D19B8">
        <w:t> </w:t>
      </w:r>
      <w:r w:rsidRPr="008D19B8">
        <w:t xml:space="preserve">381 of the </w:t>
      </w:r>
      <w:r w:rsidRPr="008D19B8">
        <w:rPr>
          <w:i/>
        </w:rPr>
        <w:t>Income Tax Assessment Act 1936</w:t>
      </w:r>
      <w:r w:rsidRPr="008D19B8">
        <w:t>.</w:t>
      </w:r>
    </w:p>
    <w:p w:rsidR="006E0072" w:rsidRPr="008D19B8" w:rsidRDefault="006E0072" w:rsidP="006E0072">
      <w:pPr>
        <w:pStyle w:val="subsection"/>
      </w:pPr>
      <w:r w:rsidRPr="008D19B8">
        <w:tab/>
        <w:t>(2)</w:t>
      </w:r>
      <w:r w:rsidRPr="008D19B8">
        <w:tab/>
        <w:t>A choice must be in writing.</w:t>
      </w:r>
    </w:p>
    <w:p w:rsidR="006E0072" w:rsidRPr="008D19B8" w:rsidRDefault="006E0072" w:rsidP="006E0072">
      <w:pPr>
        <w:pStyle w:val="subsection"/>
      </w:pPr>
      <w:r w:rsidRPr="008D19B8">
        <w:tab/>
        <w:t>(3)</w:t>
      </w:r>
      <w:r w:rsidRPr="008D19B8">
        <w:tab/>
        <w:t>A choice under item</w:t>
      </w:r>
      <w:r w:rsidR="006935D7" w:rsidRPr="008D19B8">
        <w:t> </w:t>
      </w:r>
      <w:r w:rsidRPr="008D19B8">
        <w:t xml:space="preserve">1 of the table in </w:t>
      </w:r>
      <w:r w:rsidR="006935D7" w:rsidRPr="008D19B8">
        <w:t>subsection (</w:t>
      </w:r>
      <w:r w:rsidRPr="008D19B8">
        <w:t>1) continues in effect until:</w:t>
      </w:r>
    </w:p>
    <w:p w:rsidR="006E0072" w:rsidRPr="008D19B8" w:rsidRDefault="006E0072" w:rsidP="006E0072">
      <w:pPr>
        <w:pStyle w:val="paragraph"/>
      </w:pPr>
      <w:r w:rsidRPr="008D19B8">
        <w:tab/>
        <w:t>(a)</w:t>
      </w:r>
      <w:r w:rsidRPr="008D19B8">
        <w:tab/>
        <w:t>a withdrawal of the choice takes effect (see section</w:t>
      </w:r>
      <w:r w:rsidR="006935D7" w:rsidRPr="008D19B8">
        <w:t> </w:t>
      </w:r>
      <w:r w:rsidRPr="008D19B8">
        <w:t>960</w:t>
      </w:r>
      <w:r w:rsidR="00EE0157">
        <w:noBreakHyphen/>
      </w:r>
      <w:r w:rsidRPr="008D19B8">
        <w:t>90); or</w:t>
      </w:r>
    </w:p>
    <w:p w:rsidR="006E0072" w:rsidRPr="008D19B8" w:rsidRDefault="006E0072" w:rsidP="006E0072">
      <w:pPr>
        <w:pStyle w:val="paragraph"/>
      </w:pPr>
      <w:r w:rsidRPr="008D19B8">
        <w:tab/>
        <w:t>(b)</w:t>
      </w:r>
      <w:r w:rsidRPr="008D19B8">
        <w:tab/>
        <w:t>immediately after the end of the income year in which you cease to be subject to a requirement to prepare financial reports under section</w:t>
      </w:r>
      <w:r w:rsidR="006935D7" w:rsidRPr="008D19B8">
        <w:t> </w:t>
      </w:r>
      <w:r w:rsidRPr="008D19B8">
        <w:t xml:space="preserve">292 of the </w:t>
      </w:r>
      <w:r w:rsidRPr="008D19B8">
        <w:rPr>
          <w:i/>
        </w:rPr>
        <w:t>Corporations Act 2001</w:t>
      </w:r>
      <w:r w:rsidRPr="008D19B8">
        <w:t>;</w:t>
      </w:r>
    </w:p>
    <w:p w:rsidR="006E0072" w:rsidRPr="008D19B8" w:rsidRDefault="006E0072" w:rsidP="006E0072">
      <w:pPr>
        <w:pStyle w:val="subsection2"/>
      </w:pPr>
      <w:r w:rsidRPr="008D19B8">
        <w:t>whichever happens first.</w:t>
      </w:r>
    </w:p>
    <w:p w:rsidR="006E0072" w:rsidRPr="008D19B8" w:rsidRDefault="006E0072" w:rsidP="006E0072">
      <w:pPr>
        <w:pStyle w:val="subsection"/>
      </w:pPr>
      <w:r w:rsidRPr="008D19B8">
        <w:tab/>
        <w:t>(4)</w:t>
      </w:r>
      <w:r w:rsidRPr="008D19B8">
        <w:tab/>
        <w:t>A choice under item</w:t>
      </w:r>
      <w:r w:rsidR="006935D7" w:rsidRPr="008D19B8">
        <w:t> </w:t>
      </w:r>
      <w:r w:rsidRPr="008D19B8">
        <w:t xml:space="preserve">2, 3, 4 or 5 of the table in </w:t>
      </w:r>
      <w:r w:rsidR="006935D7" w:rsidRPr="008D19B8">
        <w:t>subsection (</w:t>
      </w:r>
      <w:r w:rsidRPr="008D19B8">
        <w:t>1) continues in effect until a withdrawal of the choice takes effect (see section</w:t>
      </w:r>
      <w:r w:rsidR="006935D7" w:rsidRPr="008D19B8">
        <w:t> </w:t>
      </w:r>
      <w:r w:rsidRPr="008D19B8">
        <w:t>960</w:t>
      </w:r>
      <w:r w:rsidR="00EE0157">
        <w:noBreakHyphen/>
      </w:r>
      <w:r w:rsidRPr="008D19B8">
        <w:t>90).</w:t>
      </w:r>
    </w:p>
    <w:p w:rsidR="006E0072" w:rsidRPr="008D19B8" w:rsidRDefault="006E0072" w:rsidP="006E0072">
      <w:pPr>
        <w:pStyle w:val="ActHead5"/>
      </w:pPr>
      <w:bookmarkStart w:id="97" w:name="_Toc109642448"/>
      <w:r w:rsidRPr="008D19B8">
        <w:rPr>
          <w:rStyle w:val="CharSectno"/>
        </w:rPr>
        <w:t>960</w:t>
      </w:r>
      <w:r w:rsidR="00EE0157">
        <w:rPr>
          <w:rStyle w:val="CharSectno"/>
        </w:rPr>
        <w:noBreakHyphen/>
      </w:r>
      <w:r w:rsidRPr="008D19B8">
        <w:rPr>
          <w:rStyle w:val="CharSectno"/>
        </w:rPr>
        <w:t>61</w:t>
      </w:r>
      <w:r w:rsidRPr="008D19B8">
        <w:t xml:space="preserve">  Functional currency for calculating capital gains and losses on indirect Australian real property interests</w:t>
      </w:r>
      <w:bookmarkEnd w:id="97"/>
    </w:p>
    <w:p w:rsidR="006E0072" w:rsidRPr="008D19B8" w:rsidRDefault="006E0072" w:rsidP="006E0072">
      <w:pPr>
        <w:pStyle w:val="subsection"/>
      </w:pPr>
      <w:r w:rsidRPr="008D19B8">
        <w:tab/>
        <w:t>(1)</w:t>
      </w:r>
      <w:r w:rsidRPr="008D19B8">
        <w:tab/>
      </w:r>
      <w:r w:rsidR="006935D7" w:rsidRPr="008D19B8">
        <w:t>Subsection (</w:t>
      </w:r>
      <w:r w:rsidRPr="008D19B8">
        <w:t>2) applies if:</w:t>
      </w:r>
    </w:p>
    <w:p w:rsidR="006E0072" w:rsidRPr="008D19B8" w:rsidRDefault="006E0072" w:rsidP="006E0072">
      <w:pPr>
        <w:pStyle w:val="paragraph"/>
      </w:pPr>
      <w:r w:rsidRPr="008D19B8">
        <w:lastRenderedPageBreak/>
        <w:tab/>
        <w:t>(a)</w:t>
      </w:r>
      <w:r w:rsidRPr="008D19B8">
        <w:tab/>
        <w:t>you are a foreign resident; and</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 xml:space="preserve">CGT event happens in relation to a </w:t>
      </w:r>
      <w:r w:rsidR="00EE0157" w:rsidRPr="00EE0157">
        <w:rPr>
          <w:position w:val="6"/>
          <w:sz w:val="16"/>
        </w:rPr>
        <w:t>*</w:t>
      </w:r>
      <w:r w:rsidRPr="008D19B8">
        <w:t xml:space="preserve">CGT asset that is an </w:t>
      </w:r>
      <w:r w:rsidR="00EE0157" w:rsidRPr="00EE0157">
        <w:rPr>
          <w:position w:val="6"/>
          <w:sz w:val="16"/>
        </w:rPr>
        <w:t>*</w:t>
      </w:r>
      <w:r w:rsidRPr="008D19B8">
        <w:t>indirect Australian real property interest for you; and</w:t>
      </w:r>
    </w:p>
    <w:p w:rsidR="006E0072" w:rsidRPr="008D19B8" w:rsidRDefault="006E0072" w:rsidP="006E0072">
      <w:pPr>
        <w:pStyle w:val="paragraph"/>
      </w:pPr>
      <w:r w:rsidRPr="008D19B8">
        <w:tab/>
        <w:t>(c)</w:t>
      </w:r>
      <w:r w:rsidRPr="008D19B8">
        <w:tab/>
        <w:t>the sole or predominant currency in which you keep your accounts at the time of the CGT event is a currency other than Australian currency.</w:t>
      </w:r>
    </w:p>
    <w:p w:rsidR="006E0072" w:rsidRPr="008D19B8" w:rsidRDefault="006E0072" w:rsidP="006E0072">
      <w:pPr>
        <w:pStyle w:val="subsection"/>
      </w:pPr>
      <w:r w:rsidRPr="008D19B8">
        <w:tab/>
        <w:t>(2)</w:t>
      </w:r>
      <w:r w:rsidRPr="008D19B8">
        <w:tab/>
        <w:t xml:space="preserve">You must use the </w:t>
      </w:r>
      <w:r w:rsidR="00EE0157" w:rsidRPr="00EE0157">
        <w:rPr>
          <w:position w:val="6"/>
          <w:sz w:val="16"/>
        </w:rPr>
        <w:t>*</w:t>
      </w:r>
      <w:r w:rsidRPr="008D19B8">
        <w:t xml:space="preserve">applicable functional currency to work out the amount of your </w:t>
      </w:r>
      <w:r w:rsidR="00EE0157" w:rsidRPr="00EE0157">
        <w:rPr>
          <w:position w:val="6"/>
          <w:sz w:val="16"/>
        </w:rPr>
        <w:t>*</w:t>
      </w:r>
      <w:r w:rsidRPr="008D19B8">
        <w:t xml:space="preserve">capital gain or </w:t>
      </w:r>
      <w:r w:rsidR="00EE0157" w:rsidRPr="00EE0157">
        <w:rPr>
          <w:position w:val="6"/>
          <w:sz w:val="16"/>
        </w:rPr>
        <w:t>*</w:t>
      </w:r>
      <w:r w:rsidRPr="008D19B8">
        <w:t>capital loss (if any).</w:t>
      </w:r>
    </w:p>
    <w:p w:rsidR="006E0072" w:rsidRPr="008D19B8" w:rsidRDefault="006E0072" w:rsidP="00C655B2">
      <w:pPr>
        <w:pStyle w:val="ActHead5"/>
      </w:pPr>
      <w:bookmarkStart w:id="98" w:name="_Toc109642449"/>
      <w:r w:rsidRPr="008D19B8">
        <w:rPr>
          <w:rStyle w:val="CharSectno"/>
        </w:rPr>
        <w:t>960</w:t>
      </w:r>
      <w:r w:rsidR="00EE0157">
        <w:rPr>
          <w:rStyle w:val="CharSectno"/>
        </w:rPr>
        <w:noBreakHyphen/>
      </w:r>
      <w:r w:rsidRPr="008D19B8">
        <w:rPr>
          <w:rStyle w:val="CharSectno"/>
        </w:rPr>
        <w:t>65</w:t>
      </w:r>
      <w:r w:rsidRPr="008D19B8">
        <w:t xml:space="preserve">  Backdated startup choice</w:t>
      </w:r>
      <w:bookmarkEnd w:id="98"/>
    </w:p>
    <w:p w:rsidR="006E0072" w:rsidRPr="008D19B8" w:rsidRDefault="006E0072" w:rsidP="00C655B2">
      <w:pPr>
        <w:pStyle w:val="subsection"/>
        <w:keepNext/>
        <w:keepLines/>
      </w:pPr>
      <w:r w:rsidRPr="008D19B8">
        <w:tab/>
      </w:r>
      <w:r w:rsidRPr="008D19B8">
        <w:tab/>
        <w:t>The table has effect:</w:t>
      </w:r>
    </w:p>
    <w:p w:rsidR="006E0072" w:rsidRPr="008D19B8" w:rsidRDefault="006E0072" w:rsidP="00C655B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8D19B8" w:rsidTr="00B36B2B">
        <w:trPr>
          <w:cantSplit/>
          <w:tblHeader/>
        </w:trPr>
        <w:tc>
          <w:tcPr>
            <w:tcW w:w="7086" w:type="dxa"/>
            <w:gridSpan w:val="3"/>
            <w:tcBorders>
              <w:top w:val="single" w:sz="12" w:space="0" w:color="auto"/>
              <w:bottom w:val="single" w:sz="6" w:space="0" w:color="auto"/>
            </w:tcBorders>
            <w:shd w:val="clear" w:color="auto" w:fill="auto"/>
          </w:tcPr>
          <w:p w:rsidR="006E0072" w:rsidRPr="008D19B8" w:rsidRDefault="006E0072" w:rsidP="00C655B2">
            <w:pPr>
              <w:pStyle w:val="Tabletext"/>
              <w:keepNext/>
              <w:keepLines/>
              <w:rPr>
                <w:b/>
              </w:rPr>
            </w:pPr>
            <w:r w:rsidRPr="008D19B8">
              <w:rPr>
                <w:b/>
              </w:rPr>
              <w:lastRenderedPageBreak/>
              <w:t>Backdated startup choice</w:t>
            </w:r>
          </w:p>
        </w:tc>
      </w:tr>
      <w:tr w:rsidR="006E0072" w:rsidRPr="008D19B8" w:rsidTr="008447D1">
        <w:trPr>
          <w:cantSplit/>
          <w:tblHeader/>
        </w:trPr>
        <w:tc>
          <w:tcPr>
            <w:tcW w:w="714" w:type="dxa"/>
            <w:tcBorders>
              <w:top w:val="single" w:sz="6" w:space="0" w:color="auto"/>
              <w:bottom w:val="single" w:sz="12" w:space="0" w:color="auto"/>
            </w:tcBorders>
            <w:shd w:val="clear" w:color="auto" w:fill="auto"/>
          </w:tcPr>
          <w:p w:rsidR="006E0072" w:rsidRPr="008D19B8" w:rsidRDefault="006E0072" w:rsidP="00C655B2">
            <w:pPr>
              <w:pStyle w:val="Tabletext"/>
              <w:keepNext/>
              <w:keepLines/>
              <w:rPr>
                <w:b/>
              </w:rPr>
            </w:pPr>
            <w:r w:rsidRPr="008D19B8">
              <w:rPr>
                <w:b/>
              </w:rPr>
              <w:t>Item</w:t>
            </w:r>
          </w:p>
        </w:tc>
        <w:tc>
          <w:tcPr>
            <w:tcW w:w="3186" w:type="dxa"/>
            <w:tcBorders>
              <w:top w:val="single" w:sz="6" w:space="0" w:color="auto"/>
              <w:bottom w:val="single" w:sz="12" w:space="0" w:color="auto"/>
            </w:tcBorders>
            <w:shd w:val="clear" w:color="auto" w:fill="auto"/>
          </w:tcPr>
          <w:p w:rsidR="006E0072" w:rsidRPr="008D19B8" w:rsidRDefault="006E0072" w:rsidP="00C655B2">
            <w:pPr>
              <w:pStyle w:val="Tabletext"/>
              <w:keepNext/>
              <w:keepLines/>
              <w:rPr>
                <w:b/>
              </w:rPr>
            </w:pPr>
            <w:r w:rsidRPr="008D19B8">
              <w:rPr>
                <w:b/>
              </w:rPr>
              <w:t>In this case:</w:t>
            </w:r>
          </w:p>
        </w:tc>
        <w:tc>
          <w:tcPr>
            <w:tcW w:w="3186" w:type="dxa"/>
            <w:tcBorders>
              <w:top w:val="single" w:sz="6" w:space="0" w:color="auto"/>
              <w:bottom w:val="single" w:sz="12" w:space="0" w:color="auto"/>
            </w:tcBorders>
            <w:shd w:val="clear" w:color="auto" w:fill="auto"/>
          </w:tcPr>
          <w:p w:rsidR="006E0072" w:rsidRPr="008D19B8" w:rsidRDefault="006E0072" w:rsidP="00C655B2">
            <w:pPr>
              <w:pStyle w:val="Tabletext"/>
              <w:keepNext/>
              <w:keepLines/>
              <w:rPr>
                <w:b/>
              </w:rPr>
            </w:pPr>
            <w:r w:rsidRPr="008D19B8">
              <w:rPr>
                <w:b/>
              </w:rPr>
              <w:t xml:space="preserve">the choice is a </w:t>
            </w:r>
            <w:r w:rsidRPr="008D19B8">
              <w:rPr>
                <w:b/>
                <w:i/>
              </w:rPr>
              <w:t>backdated startup choice</w:t>
            </w:r>
            <w:r w:rsidRPr="008D19B8">
              <w:rPr>
                <w:b/>
              </w:rPr>
              <w:t xml:space="preserve"> if...</w:t>
            </w:r>
          </w:p>
        </w:tc>
      </w:tr>
      <w:tr w:rsidR="006E0072" w:rsidRPr="008D19B8" w:rsidTr="008447D1">
        <w:trPr>
          <w:cantSplit/>
        </w:trPr>
        <w:tc>
          <w:tcPr>
            <w:tcW w:w="714" w:type="dxa"/>
            <w:tcBorders>
              <w:top w:val="single" w:sz="12" w:space="0" w:color="auto"/>
              <w:bottom w:val="single" w:sz="4" w:space="0" w:color="auto"/>
            </w:tcBorders>
            <w:shd w:val="clear" w:color="auto" w:fill="auto"/>
          </w:tcPr>
          <w:p w:rsidR="006E0072" w:rsidRPr="008D19B8" w:rsidRDefault="006E0072" w:rsidP="00C655B2">
            <w:pPr>
              <w:pStyle w:val="Tabletext"/>
              <w:keepNext/>
              <w:keepLines/>
            </w:pPr>
            <w:r w:rsidRPr="008D19B8">
              <w:t>1</w:t>
            </w:r>
          </w:p>
        </w:tc>
        <w:tc>
          <w:tcPr>
            <w:tcW w:w="3186" w:type="dxa"/>
            <w:tcBorders>
              <w:top w:val="single" w:sz="12" w:space="0" w:color="auto"/>
              <w:bottom w:val="single" w:sz="4" w:space="0" w:color="auto"/>
            </w:tcBorders>
            <w:shd w:val="clear" w:color="auto" w:fill="auto"/>
          </w:tcPr>
          <w:p w:rsidR="006E0072" w:rsidRPr="008D19B8" w:rsidRDefault="006E0072" w:rsidP="00C655B2">
            <w:pPr>
              <w:pStyle w:val="Tabletext"/>
              <w:keepNext/>
              <w:keepLines/>
            </w:pPr>
            <w:r w:rsidRPr="008D19B8">
              <w:t>you make a choice under item</w:t>
            </w:r>
            <w:r w:rsidR="006935D7" w:rsidRPr="008D19B8">
              <w:t> </w:t>
            </w:r>
            <w:r w:rsidRPr="008D19B8">
              <w:t>1 of the table in subsection</w:t>
            </w:r>
            <w:r w:rsidR="006935D7" w:rsidRPr="008D19B8">
              <w:t> </w:t>
            </w:r>
            <w:r w:rsidRPr="008D19B8">
              <w:t>960</w:t>
            </w:r>
            <w:r w:rsidR="00EE0157">
              <w:noBreakHyphen/>
            </w:r>
            <w:r w:rsidRPr="008D19B8">
              <w:t>60(1)</w:t>
            </w:r>
          </w:p>
        </w:tc>
        <w:tc>
          <w:tcPr>
            <w:tcW w:w="3186" w:type="dxa"/>
            <w:tcBorders>
              <w:top w:val="single" w:sz="12" w:space="0" w:color="auto"/>
              <w:bottom w:val="single" w:sz="4" w:space="0" w:color="auto"/>
            </w:tcBorders>
            <w:shd w:val="clear" w:color="auto" w:fill="auto"/>
          </w:tcPr>
          <w:p w:rsidR="006E0072" w:rsidRPr="008D19B8" w:rsidRDefault="006E0072" w:rsidP="00C655B2">
            <w:pPr>
              <w:pStyle w:val="Tablea"/>
              <w:keepNext/>
              <w:keepLines/>
            </w:pPr>
            <w:r w:rsidRPr="008D19B8">
              <w:t>(a) both:</w:t>
            </w:r>
          </w:p>
          <w:p w:rsidR="006E0072" w:rsidRPr="008D19B8" w:rsidRDefault="006E0072" w:rsidP="00C655B2">
            <w:pPr>
              <w:pStyle w:val="Tablei"/>
              <w:keepNext/>
              <w:keepLines/>
            </w:pPr>
            <w:r w:rsidRPr="008D19B8">
              <w:t>(i) you were in existence at the start of the income year in which you made the choice; and</w:t>
            </w:r>
          </w:p>
          <w:p w:rsidR="006E0072" w:rsidRPr="008D19B8" w:rsidRDefault="006E0072" w:rsidP="00C655B2">
            <w:pPr>
              <w:pStyle w:val="Tablei"/>
              <w:keepNext/>
              <w:keepLines/>
            </w:pPr>
            <w:r w:rsidRPr="008D19B8">
              <w:t>(ii) you make the choice within 90 days after the beginning of that income year or within 30 days after the commencement of this section; or</w:t>
            </w:r>
          </w:p>
          <w:p w:rsidR="006E0072" w:rsidRPr="008D19B8" w:rsidRDefault="006E0072" w:rsidP="00C655B2">
            <w:pPr>
              <w:pStyle w:val="Tablea"/>
              <w:keepNext/>
              <w:keepLines/>
            </w:pPr>
            <w:r w:rsidRPr="008D19B8">
              <w:t>(b) both:</w:t>
            </w:r>
          </w:p>
          <w:p w:rsidR="006E0072" w:rsidRPr="008D19B8" w:rsidRDefault="006E0072" w:rsidP="00C655B2">
            <w:pPr>
              <w:pStyle w:val="Tablei"/>
              <w:keepNext/>
              <w:keepLines/>
            </w:pPr>
            <w:r w:rsidRPr="008D19B8">
              <w:t>(i) you came into existence during the income year in which you made the choice; and</w:t>
            </w:r>
          </w:p>
          <w:p w:rsidR="006E0072" w:rsidRPr="008D19B8" w:rsidRDefault="006E0072" w:rsidP="00C655B2">
            <w:pPr>
              <w:pStyle w:val="Tablei"/>
              <w:keepNext/>
              <w:keepLines/>
            </w:pPr>
            <w:r w:rsidRPr="008D19B8">
              <w:t>(ii) you make the choice within 90 days after you came into existence or within 30 days after the commencement of this section.</w:t>
            </w:r>
          </w:p>
        </w:tc>
      </w:tr>
      <w:tr w:rsidR="006E0072" w:rsidRPr="008D19B8" w:rsidTr="008447D1">
        <w:trPr>
          <w:cantSplit/>
        </w:trPr>
        <w:tc>
          <w:tcPr>
            <w:tcW w:w="714" w:type="dxa"/>
            <w:tcBorders>
              <w:top w:val="single" w:sz="4" w:space="0" w:color="auto"/>
              <w:bottom w:val="single" w:sz="4" w:space="0" w:color="auto"/>
            </w:tcBorders>
            <w:shd w:val="clear" w:color="auto" w:fill="auto"/>
          </w:tcPr>
          <w:p w:rsidR="006E0072" w:rsidRPr="008D19B8" w:rsidRDefault="006E0072" w:rsidP="00B36B2B">
            <w:pPr>
              <w:pStyle w:val="Tabletext"/>
            </w:pPr>
            <w:r w:rsidRPr="008D19B8">
              <w:lastRenderedPageBreak/>
              <w:t>2</w:t>
            </w:r>
          </w:p>
        </w:tc>
        <w:tc>
          <w:tcPr>
            <w:tcW w:w="3186" w:type="dxa"/>
            <w:tcBorders>
              <w:top w:val="single" w:sz="4" w:space="0" w:color="auto"/>
              <w:bottom w:val="single" w:sz="4" w:space="0" w:color="auto"/>
            </w:tcBorders>
            <w:shd w:val="clear" w:color="auto" w:fill="auto"/>
          </w:tcPr>
          <w:p w:rsidR="006E0072" w:rsidRPr="008D19B8" w:rsidRDefault="006E0072" w:rsidP="00B36B2B">
            <w:pPr>
              <w:pStyle w:val="Tabletext"/>
            </w:pPr>
            <w:r w:rsidRPr="008D19B8">
              <w:t>you make a choice under item</w:t>
            </w:r>
            <w:r w:rsidR="006935D7" w:rsidRPr="008D19B8">
              <w:t> </w:t>
            </w:r>
            <w:r w:rsidRPr="008D19B8">
              <w:t>2 of the table in subsection</w:t>
            </w:r>
            <w:r w:rsidR="006935D7" w:rsidRPr="008D19B8">
              <w:t> </w:t>
            </w:r>
            <w:r w:rsidRPr="008D19B8">
              <w:t>960</w:t>
            </w:r>
            <w:r w:rsidR="00EE0157">
              <w:noBreakHyphen/>
            </w:r>
            <w:r w:rsidRPr="008D19B8">
              <w:t>60(1)</w:t>
            </w:r>
          </w:p>
        </w:tc>
        <w:tc>
          <w:tcPr>
            <w:tcW w:w="3186" w:type="dxa"/>
            <w:tcBorders>
              <w:top w:val="single" w:sz="4" w:space="0" w:color="auto"/>
              <w:bottom w:val="single" w:sz="4" w:space="0" w:color="auto"/>
            </w:tcBorders>
            <w:shd w:val="clear" w:color="auto" w:fill="auto"/>
          </w:tcPr>
          <w:p w:rsidR="006E0072" w:rsidRPr="008D19B8" w:rsidRDefault="006E0072" w:rsidP="00B36B2B">
            <w:pPr>
              <w:pStyle w:val="Tablea"/>
            </w:pPr>
            <w:r w:rsidRPr="008D19B8">
              <w:t>(a) both:</w:t>
            </w:r>
          </w:p>
          <w:p w:rsidR="006E0072" w:rsidRPr="008D19B8" w:rsidRDefault="006E0072" w:rsidP="00B36B2B">
            <w:pPr>
              <w:pStyle w:val="Tablei"/>
            </w:pPr>
            <w:r w:rsidRPr="008D19B8">
              <w:t>(i) the permanent establishment was in existence at the start of the income year in which you made the choice; and</w:t>
            </w:r>
          </w:p>
          <w:p w:rsidR="006E0072" w:rsidRPr="008D19B8" w:rsidRDefault="006E0072" w:rsidP="00B36B2B">
            <w:pPr>
              <w:pStyle w:val="Tablei"/>
            </w:pPr>
            <w:r w:rsidRPr="008D19B8">
              <w:t>(ii) you make the choice within 90 days after the beginning of that income year or within 30 days after the commencement of this section; or</w:t>
            </w:r>
          </w:p>
          <w:p w:rsidR="006E0072" w:rsidRPr="008D19B8" w:rsidRDefault="006E0072" w:rsidP="00B36B2B">
            <w:pPr>
              <w:pStyle w:val="Tablea"/>
            </w:pPr>
            <w:r w:rsidRPr="008D19B8">
              <w:t>(b) both:</w:t>
            </w:r>
          </w:p>
          <w:p w:rsidR="006E0072" w:rsidRPr="008D19B8" w:rsidRDefault="006E0072" w:rsidP="00B36B2B">
            <w:pPr>
              <w:pStyle w:val="Tablei"/>
            </w:pPr>
            <w:r w:rsidRPr="008D19B8">
              <w:t>(i) the permanent establishment came into existence during the income year in which you made the choice; and</w:t>
            </w:r>
          </w:p>
          <w:p w:rsidR="006E0072" w:rsidRPr="008D19B8" w:rsidRDefault="006E0072" w:rsidP="00B36B2B">
            <w:pPr>
              <w:pStyle w:val="Tablei"/>
            </w:pPr>
            <w:r w:rsidRPr="008D19B8">
              <w:t>(ii) you make the choice within 90 days after the permanent establishment came into existence or within 30 days after the commencement of this section.</w:t>
            </w:r>
          </w:p>
        </w:tc>
      </w:tr>
      <w:tr w:rsidR="006E0072" w:rsidRPr="008D19B8" w:rsidTr="008447D1">
        <w:trPr>
          <w:cantSplit/>
        </w:trPr>
        <w:tc>
          <w:tcPr>
            <w:tcW w:w="714" w:type="dxa"/>
            <w:tcBorders>
              <w:top w:val="single" w:sz="4" w:space="0" w:color="auto"/>
              <w:bottom w:val="single" w:sz="4" w:space="0" w:color="auto"/>
            </w:tcBorders>
            <w:shd w:val="clear" w:color="auto" w:fill="auto"/>
          </w:tcPr>
          <w:p w:rsidR="006E0072" w:rsidRPr="008D19B8" w:rsidRDefault="006E0072" w:rsidP="00B36B2B">
            <w:pPr>
              <w:pStyle w:val="Tabletext"/>
            </w:pPr>
            <w:r w:rsidRPr="008D19B8">
              <w:lastRenderedPageBreak/>
              <w:t>3</w:t>
            </w:r>
          </w:p>
        </w:tc>
        <w:tc>
          <w:tcPr>
            <w:tcW w:w="3186" w:type="dxa"/>
            <w:tcBorders>
              <w:top w:val="single" w:sz="4" w:space="0" w:color="auto"/>
              <w:bottom w:val="single" w:sz="4" w:space="0" w:color="auto"/>
            </w:tcBorders>
            <w:shd w:val="clear" w:color="auto" w:fill="auto"/>
          </w:tcPr>
          <w:p w:rsidR="006E0072" w:rsidRPr="008D19B8" w:rsidRDefault="006E0072" w:rsidP="00B36B2B">
            <w:pPr>
              <w:pStyle w:val="Tabletext"/>
            </w:pPr>
            <w:r w:rsidRPr="008D19B8">
              <w:t>you make a choice under item</w:t>
            </w:r>
            <w:r w:rsidR="006935D7" w:rsidRPr="008D19B8">
              <w:t> </w:t>
            </w:r>
            <w:r w:rsidRPr="008D19B8">
              <w:t>3 of the table in subsection</w:t>
            </w:r>
            <w:r w:rsidR="006935D7" w:rsidRPr="008D19B8">
              <w:t> </w:t>
            </w:r>
            <w:r w:rsidRPr="008D19B8">
              <w:t>960</w:t>
            </w:r>
            <w:r w:rsidR="00EE0157">
              <w:noBreakHyphen/>
            </w:r>
            <w:r w:rsidRPr="008D19B8">
              <w:t>60(1)</w:t>
            </w:r>
          </w:p>
        </w:tc>
        <w:tc>
          <w:tcPr>
            <w:tcW w:w="3186" w:type="dxa"/>
            <w:tcBorders>
              <w:top w:val="single" w:sz="4" w:space="0" w:color="auto"/>
              <w:bottom w:val="single" w:sz="4" w:space="0" w:color="auto"/>
            </w:tcBorders>
            <w:shd w:val="clear" w:color="auto" w:fill="auto"/>
          </w:tcPr>
          <w:p w:rsidR="006E0072" w:rsidRPr="008D19B8" w:rsidRDefault="006E0072" w:rsidP="00B36B2B">
            <w:pPr>
              <w:pStyle w:val="Tablea"/>
            </w:pPr>
            <w:r w:rsidRPr="008D19B8">
              <w:t>(a) both:</w:t>
            </w:r>
          </w:p>
          <w:p w:rsidR="006E0072" w:rsidRPr="008D19B8" w:rsidRDefault="006E0072" w:rsidP="00B36B2B">
            <w:pPr>
              <w:pStyle w:val="Tablei"/>
            </w:pPr>
            <w:r w:rsidRPr="008D19B8">
              <w:t xml:space="preserve">(i) the </w:t>
            </w:r>
            <w:r w:rsidR="00EE0157" w:rsidRPr="00EE0157">
              <w:rPr>
                <w:position w:val="6"/>
                <w:sz w:val="16"/>
              </w:rPr>
              <w:t>*</w:t>
            </w:r>
            <w:r w:rsidRPr="008D19B8">
              <w:t>offshore banking unit was in existence at the start of the income year in which you made the choice; and</w:t>
            </w:r>
          </w:p>
          <w:p w:rsidR="006E0072" w:rsidRPr="008D19B8" w:rsidRDefault="006E0072" w:rsidP="00B36B2B">
            <w:pPr>
              <w:pStyle w:val="Tablei"/>
            </w:pPr>
            <w:r w:rsidRPr="008D19B8">
              <w:t>(ii) you make the choice within 90 days after the beginning of that income year or within 30 days after the commencement of this section; or</w:t>
            </w:r>
          </w:p>
          <w:p w:rsidR="006E0072" w:rsidRPr="008D19B8" w:rsidRDefault="006E0072" w:rsidP="00B36B2B">
            <w:pPr>
              <w:pStyle w:val="Tablea"/>
            </w:pPr>
            <w:r w:rsidRPr="008D19B8">
              <w:t>(b) both:</w:t>
            </w:r>
          </w:p>
          <w:p w:rsidR="006E0072" w:rsidRPr="008D19B8" w:rsidRDefault="006E0072" w:rsidP="00B36B2B">
            <w:pPr>
              <w:pStyle w:val="Tablei"/>
            </w:pPr>
            <w:r w:rsidRPr="008D19B8">
              <w:t>(i) the offshore banking unit came into existence during the income year in which you made the choice; and</w:t>
            </w:r>
          </w:p>
          <w:p w:rsidR="006E0072" w:rsidRPr="008D19B8" w:rsidRDefault="006E0072" w:rsidP="00B36B2B">
            <w:pPr>
              <w:pStyle w:val="Tablei"/>
            </w:pPr>
            <w:r w:rsidRPr="008D19B8">
              <w:t>(ii) you make the choice within 90 days after the offshore banking unit came into existence or within 30 days after the commencement of this section.</w:t>
            </w:r>
          </w:p>
        </w:tc>
      </w:tr>
      <w:tr w:rsidR="006E0072" w:rsidRPr="008D19B8" w:rsidTr="009D54EF">
        <w:trPr>
          <w:cantSplit/>
        </w:trPr>
        <w:tc>
          <w:tcPr>
            <w:tcW w:w="714"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lastRenderedPageBreak/>
              <w:t>4</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you make a choice under item</w:t>
            </w:r>
            <w:r w:rsidR="006935D7" w:rsidRPr="008D19B8">
              <w:t> </w:t>
            </w:r>
            <w:r w:rsidRPr="008D19B8">
              <w:t>4 of the table in subsection</w:t>
            </w:r>
            <w:r w:rsidR="006935D7" w:rsidRPr="008D19B8">
              <w:t> </w:t>
            </w:r>
            <w:r w:rsidRPr="008D19B8">
              <w:t>960</w:t>
            </w:r>
            <w:r w:rsidR="00EE0157">
              <w:noBreakHyphen/>
            </w:r>
            <w:r w:rsidRPr="008D19B8">
              <w:t>60(1)</w:t>
            </w:r>
          </w:p>
        </w:tc>
        <w:tc>
          <w:tcPr>
            <w:tcW w:w="3186"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(a) both:</w:t>
            </w:r>
          </w:p>
          <w:p w:rsidR="006E0072" w:rsidRPr="008D19B8" w:rsidRDefault="006E0072" w:rsidP="00B36B2B">
            <w:pPr>
              <w:pStyle w:val="Tablei"/>
            </w:pPr>
            <w:r w:rsidRPr="008D19B8">
              <w:t xml:space="preserve">(i) you are an attributable taxpayer of the CFC at the beginning of the CFC’s </w:t>
            </w:r>
            <w:r w:rsidR="00EE0157" w:rsidRPr="00EE0157">
              <w:rPr>
                <w:position w:val="6"/>
                <w:sz w:val="16"/>
              </w:rPr>
              <w:t>*</w:t>
            </w:r>
            <w:r w:rsidRPr="008D19B8">
              <w:t>statutory accounting period in which you made the choice; and</w:t>
            </w:r>
          </w:p>
          <w:p w:rsidR="006E0072" w:rsidRPr="008D19B8" w:rsidRDefault="006E0072" w:rsidP="00B36B2B">
            <w:pPr>
              <w:pStyle w:val="Tablei"/>
            </w:pPr>
            <w:r w:rsidRPr="008D19B8">
              <w:t>(ii) you make the choice within 90 days after the beginning of the CFC’s statutory accounting period or within 30 days after the commencement of this section; or</w:t>
            </w:r>
          </w:p>
          <w:p w:rsidR="006E0072" w:rsidRPr="008D19B8" w:rsidRDefault="006E0072" w:rsidP="00B36B2B">
            <w:pPr>
              <w:pStyle w:val="Tablea"/>
            </w:pPr>
            <w:r w:rsidRPr="008D19B8">
              <w:t>(b) both:</w:t>
            </w:r>
          </w:p>
          <w:p w:rsidR="006E0072" w:rsidRPr="008D19B8" w:rsidRDefault="006E0072" w:rsidP="00B36B2B">
            <w:pPr>
              <w:pStyle w:val="Tablei"/>
            </w:pPr>
            <w:r w:rsidRPr="008D19B8">
              <w:t>(i) you became an attributable taxpayer in relation to the CFC during the CFC’s statutory accounting period during which you made the choice; and</w:t>
            </w:r>
          </w:p>
          <w:p w:rsidR="006E0072" w:rsidRPr="008D19B8" w:rsidRDefault="006E0072" w:rsidP="00B36B2B">
            <w:pPr>
              <w:pStyle w:val="Tablei"/>
            </w:pPr>
            <w:r w:rsidRPr="008D19B8">
              <w:t>(ii) you make the choice within 90 days after the beginning of the CFC’s statutory accounting period or within 30 days after the commencement of this section.</w:t>
            </w:r>
          </w:p>
        </w:tc>
      </w:tr>
      <w:tr w:rsidR="006E0072" w:rsidRPr="008D19B8" w:rsidTr="009D54EF">
        <w:trPr>
          <w:cantSplit/>
        </w:trPr>
        <w:tc>
          <w:tcPr>
            <w:tcW w:w="714"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5</w:t>
            </w:r>
          </w:p>
        </w:tc>
        <w:tc>
          <w:tcPr>
            <w:tcW w:w="3186"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you make a choice under item</w:t>
            </w:r>
            <w:r w:rsidR="006935D7" w:rsidRPr="008D19B8">
              <w:t> </w:t>
            </w:r>
            <w:r w:rsidRPr="008D19B8">
              <w:t>5 of the table in subsection</w:t>
            </w:r>
            <w:r w:rsidR="006935D7" w:rsidRPr="008D19B8">
              <w:t> </w:t>
            </w:r>
            <w:r w:rsidRPr="008D19B8">
              <w:t>960</w:t>
            </w:r>
            <w:r w:rsidR="00EE0157">
              <w:noBreakHyphen/>
            </w:r>
            <w:r w:rsidRPr="008D19B8">
              <w:t>60(1)</w:t>
            </w:r>
          </w:p>
        </w:tc>
        <w:tc>
          <w:tcPr>
            <w:tcW w:w="3186"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you make the choice within 90 days after the beginning of an income year or within 30 days after the commencement of this section.</w:t>
            </w:r>
          </w:p>
        </w:tc>
      </w:tr>
    </w:tbl>
    <w:p w:rsidR="006E0072" w:rsidRPr="008D19B8" w:rsidRDefault="006E0072" w:rsidP="006E0072">
      <w:pPr>
        <w:pStyle w:val="ActHead5"/>
      </w:pPr>
      <w:bookmarkStart w:id="99" w:name="_Toc109642450"/>
      <w:r w:rsidRPr="008D19B8">
        <w:rPr>
          <w:rStyle w:val="CharSectno"/>
        </w:rPr>
        <w:lastRenderedPageBreak/>
        <w:t>960</w:t>
      </w:r>
      <w:r w:rsidR="00EE0157">
        <w:rPr>
          <w:rStyle w:val="CharSectno"/>
        </w:rPr>
        <w:noBreakHyphen/>
      </w:r>
      <w:r w:rsidRPr="008D19B8">
        <w:rPr>
          <w:rStyle w:val="CharSectno"/>
        </w:rPr>
        <w:t>70</w:t>
      </w:r>
      <w:r w:rsidRPr="008D19B8">
        <w:t xml:space="preserve">  What is the </w:t>
      </w:r>
      <w:r w:rsidRPr="008D19B8">
        <w:rPr>
          <w:i/>
        </w:rPr>
        <w:t>applicable functional currency</w:t>
      </w:r>
      <w:r w:rsidRPr="008D19B8">
        <w:t>?</w:t>
      </w:r>
      <w:bookmarkEnd w:id="99"/>
    </w:p>
    <w:p w:rsidR="006E0072" w:rsidRPr="008D19B8" w:rsidRDefault="006E0072" w:rsidP="006E0072">
      <w:pPr>
        <w:pStyle w:val="SubsectionHead"/>
      </w:pPr>
      <w:r w:rsidRPr="008D19B8">
        <w:t>Australian resident required to prepare financial reports under section</w:t>
      </w:r>
      <w:r w:rsidR="006935D7" w:rsidRPr="008D19B8">
        <w:t> </w:t>
      </w:r>
      <w:r w:rsidRPr="008D19B8">
        <w:t>292 of the Corporations Act 2001</w:t>
      </w:r>
    </w:p>
    <w:p w:rsidR="006E0072" w:rsidRPr="008D19B8" w:rsidRDefault="006E0072" w:rsidP="006E0072">
      <w:pPr>
        <w:pStyle w:val="subsection"/>
      </w:pPr>
      <w:r w:rsidRPr="008D19B8">
        <w:tab/>
        <w:t>(1)</w:t>
      </w:r>
      <w:r w:rsidRPr="008D19B8">
        <w:tab/>
        <w:t>If you make a choice under item</w:t>
      </w:r>
      <w:r w:rsidR="006935D7" w:rsidRPr="008D19B8">
        <w:t> </w:t>
      </w:r>
      <w:r w:rsidRPr="008D19B8">
        <w:t>1 of the table in subsection</w:t>
      </w:r>
      <w:r w:rsidR="006935D7" w:rsidRPr="008D19B8">
        <w:t> </w:t>
      </w:r>
      <w:r w:rsidRPr="008D19B8">
        <w:t>960</w:t>
      </w:r>
      <w:r w:rsidR="00EE0157">
        <w:noBreakHyphen/>
      </w:r>
      <w:r w:rsidRPr="008D19B8">
        <w:t xml:space="preserve">60(1) with effect from the start of a particular income year, your </w:t>
      </w:r>
      <w:r w:rsidRPr="008D19B8">
        <w:rPr>
          <w:b/>
          <w:i/>
        </w:rPr>
        <w:t>applicable functional currency</w:t>
      </w:r>
      <w:r w:rsidRPr="008D19B8">
        <w:t xml:space="preserve"> for:</w:t>
      </w:r>
    </w:p>
    <w:p w:rsidR="006E0072" w:rsidRPr="008D19B8" w:rsidRDefault="006E0072" w:rsidP="006E0072">
      <w:pPr>
        <w:pStyle w:val="paragraph"/>
      </w:pPr>
      <w:r w:rsidRPr="008D19B8">
        <w:tab/>
        <w:t>(a)</w:t>
      </w:r>
      <w:r w:rsidRPr="008D19B8">
        <w:tab/>
        <w:t>that income year; and</w:t>
      </w:r>
    </w:p>
    <w:p w:rsidR="006E0072" w:rsidRPr="008D19B8" w:rsidRDefault="006E0072" w:rsidP="006E0072">
      <w:pPr>
        <w:pStyle w:val="paragraph"/>
      </w:pPr>
      <w:r w:rsidRPr="008D19B8">
        <w:tab/>
        <w:t>(b)</w:t>
      </w:r>
      <w:r w:rsidRPr="008D19B8">
        <w:tab/>
        <w:t>each later income year for which the choice is in effect;</w:t>
      </w:r>
    </w:p>
    <w:p w:rsidR="006E0072" w:rsidRPr="008D19B8" w:rsidRDefault="006E0072" w:rsidP="006E0072">
      <w:pPr>
        <w:pStyle w:val="subsection2"/>
      </w:pPr>
      <w:r w:rsidRPr="008D19B8">
        <w:t xml:space="preserve">is the sole or predominant </w:t>
      </w:r>
      <w:r w:rsidR="00EE0157" w:rsidRPr="00EE0157">
        <w:rPr>
          <w:position w:val="6"/>
          <w:sz w:val="16"/>
        </w:rPr>
        <w:t>*</w:t>
      </w:r>
      <w:r w:rsidRPr="008D19B8">
        <w:t>foreign currency in which you kept your accounts at the time when you made the choice.</w:t>
      </w:r>
    </w:p>
    <w:p w:rsidR="006E0072" w:rsidRPr="008D19B8" w:rsidRDefault="006E0072" w:rsidP="006E0072">
      <w:pPr>
        <w:pStyle w:val="SubsectionHead"/>
      </w:pPr>
      <w:r w:rsidRPr="008D19B8">
        <w:t>Permanent establishment, offshore banking unit or transferor trust</w:t>
      </w:r>
    </w:p>
    <w:p w:rsidR="006E0072" w:rsidRPr="008D19B8" w:rsidRDefault="006E0072" w:rsidP="006E0072">
      <w:pPr>
        <w:pStyle w:val="subsection"/>
      </w:pPr>
      <w:r w:rsidRPr="008D19B8">
        <w:tab/>
        <w:t>(2)</w:t>
      </w:r>
      <w:r w:rsidRPr="008D19B8">
        <w:tab/>
        <w:t>If you make a choice under item</w:t>
      </w:r>
      <w:r w:rsidR="006935D7" w:rsidRPr="008D19B8">
        <w:t> </w:t>
      </w:r>
      <w:r w:rsidRPr="008D19B8">
        <w:t>2, 3 or 5 of the table in subsection</w:t>
      </w:r>
      <w:r w:rsidR="006935D7" w:rsidRPr="008D19B8">
        <w:t> </w:t>
      </w:r>
      <w:r w:rsidRPr="008D19B8">
        <w:t>960</w:t>
      </w:r>
      <w:r w:rsidR="00EE0157">
        <w:noBreakHyphen/>
      </w:r>
      <w:r w:rsidRPr="008D19B8">
        <w:t xml:space="preserve">60(1) in relation to a </w:t>
      </w:r>
      <w:r w:rsidR="00EE0157" w:rsidRPr="00EE0157">
        <w:rPr>
          <w:position w:val="6"/>
          <w:sz w:val="16"/>
        </w:rPr>
        <w:t>*</w:t>
      </w:r>
      <w:r w:rsidRPr="008D19B8">
        <w:t xml:space="preserve">permanent establishment, an </w:t>
      </w:r>
      <w:r w:rsidR="00EE0157" w:rsidRPr="00EE0157">
        <w:rPr>
          <w:position w:val="6"/>
          <w:sz w:val="16"/>
        </w:rPr>
        <w:t>*</w:t>
      </w:r>
      <w:r w:rsidRPr="008D19B8">
        <w:t xml:space="preserve">offshore banking unit or a </w:t>
      </w:r>
      <w:r w:rsidR="00EE0157" w:rsidRPr="00EE0157">
        <w:rPr>
          <w:position w:val="6"/>
          <w:sz w:val="16"/>
        </w:rPr>
        <w:t>*</w:t>
      </w:r>
      <w:r w:rsidRPr="008D19B8">
        <w:t xml:space="preserve">transferor trust with effect from the start of a particular income year, the </w:t>
      </w:r>
      <w:r w:rsidRPr="008D19B8">
        <w:rPr>
          <w:b/>
          <w:i/>
        </w:rPr>
        <w:t>applicable</w:t>
      </w:r>
      <w:r w:rsidRPr="008D19B8">
        <w:t xml:space="preserve"> </w:t>
      </w:r>
      <w:r w:rsidRPr="008D19B8">
        <w:rPr>
          <w:b/>
          <w:i/>
        </w:rPr>
        <w:t>functional currency</w:t>
      </w:r>
      <w:r w:rsidRPr="008D19B8">
        <w:t xml:space="preserve"> of the establishment, unit or trust for:</w:t>
      </w:r>
    </w:p>
    <w:p w:rsidR="006E0072" w:rsidRPr="008D19B8" w:rsidRDefault="006E0072" w:rsidP="006E0072">
      <w:pPr>
        <w:pStyle w:val="paragraph"/>
      </w:pPr>
      <w:r w:rsidRPr="008D19B8">
        <w:tab/>
        <w:t>(a)</w:t>
      </w:r>
      <w:r w:rsidRPr="008D19B8">
        <w:tab/>
        <w:t>that income year; and</w:t>
      </w:r>
    </w:p>
    <w:p w:rsidR="006E0072" w:rsidRPr="008D19B8" w:rsidRDefault="006E0072" w:rsidP="006E0072">
      <w:pPr>
        <w:pStyle w:val="paragraph"/>
      </w:pPr>
      <w:r w:rsidRPr="008D19B8">
        <w:tab/>
        <w:t>(b)</w:t>
      </w:r>
      <w:r w:rsidRPr="008D19B8">
        <w:tab/>
        <w:t>each later income year for which the choice is in effect;</w:t>
      </w:r>
    </w:p>
    <w:p w:rsidR="006E0072" w:rsidRPr="008D19B8" w:rsidRDefault="006E0072" w:rsidP="006E0072">
      <w:pPr>
        <w:pStyle w:val="subsection2"/>
      </w:pPr>
      <w:r w:rsidRPr="008D19B8">
        <w:t xml:space="preserve">is the sole or predominant </w:t>
      </w:r>
      <w:r w:rsidR="00EE0157" w:rsidRPr="00EE0157">
        <w:rPr>
          <w:position w:val="6"/>
          <w:sz w:val="16"/>
        </w:rPr>
        <w:t>*</w:t>
      </w:r>
      <w:r w:rsidRPr="008D19B8">
        <w:t>foreign currency in which the establishment, unit or trust kept its accounts at the time when you made the choice.</w:t>
      </w:r>
    </w:p>
    <w:p w:rsidR="006E0072" w:rsidRPr="008D19B8" w:rsidRDefault="006E0072" w:rsidP="006E0072">
      <w:pPr>
        <w:pStyle w:val="SubsectionHead"/>
      </w:pPr>
      <w:r w:rsidRPr="008D19B8">
        <w:t>Controlled foreign company</w:t>
      </w:r>
    </w:p>
    <w:p w:rsidR="006E0072" w:rsidRPr="008D19B8" w:rsidRDefault="006E0072" w:rsidP="006E0072">
      <w:pPr>
        <w:pStyle w:val="subsection"/>
      </w:pPr>
      <w:r w:rsidRPr="008D19B8">
        <w:tab/>
        <w:t>(3)</w:t>
      </w:r>
      <w:r w:rsidRPr="008D19B8">
        <w:tab/>
        <w:t>If you make a choice under item</w:t>
      </w:r>
      <w:r w:rsidR="006935D7" w:rsidRPr="008D19B8">
        <w:t> </w:t>
      </w:r>
      <w:r w:rsidRPr="008D19B8">
        <w:t>4 of the table in subsection</w:t>
      </w:r>
      <w:r w:rsidR="006935D7" w:rsidRPr="008D19B8">
        <w:t> </w:t>
      </w:r>
      <w:r w:rsidRPr="008D19B8">
        <w:t>960</w:t>
      </w:r>
      <w:r w:rsidR="00EE0157">
        <w:noBreakHyphen/>
      </w:r>
      <w:r w:rsidRPr="008D19B8">
        <w:t xml:space="preserve">60(1) in relation to a </w:t>
      </w:r>
      <w:r w:rsidR="00EE0157" w:rsidRPr="00EE0157">
        <w:rPr>
          <w:position w:val="6"/>
          <w:sz w:val="16"/>
        </w:rPr>
        <w:t>*</w:t>
      </w:r>
      <w:r w:rsidRPr="008D19B8">
        <w:t xml:space="preserve">controlled foreign company (CFC) with effect from the start of a particular </w:t>
      </w:r>
      <w:r w:rsidR="00EE0157" w:rsidRPr="00EE0157">
        <w:rPr>
          <w:position w:val="6"/>
          <w:sz w:val="16"/>
        </w:rPr>
        <w:t>*</w:t>
      </w:r>
      <w:r w:rsidRPr="008D19B8">
        <w:t xml:space="preserve">statutory accounting period, the </w:t>
      </w:r>
      <w:r w:rsidRPr="008D19B8">
        <w:rPr>
          <w:b/>
          <w:i/>
        </w:rPr>
        <w:t>applicable functional currency</w:t>
      </w:r>
      <w:r w:rsidRPr="008D19B8">
        <w:t xml:space="preserve"> of the CFC for:</w:t>
      </w:r>
    </w:p>
    <w:p w:rsidR="006E0072" w:rsidRPr="008D19B8" w:rsidRDefault="006E0072" w:rsidP="006E0072">
      <w:pPr>
        <w:pStyle w:val="paragraph"/>
      </w:pPr>
      <w:r w:rsidRPr="008D19B8">
        <w:tab/>
        <w:t>(a)</w:t>
      </w:r>
      <w:r w:rsidRPr="008D19B8">
        <w:tab/>
        <w:t>that statutory accounting period; and</w:t>
      </w:r>
    </w:p>
    <w:p w:rsidR="006E0072" w:rsidRPr="008D19B8" w:rsidRDefault="006E0072" w:rsidP="006E0072">
      <w:pPr>
        <w:pStyle w:val="paragraph"/>
      </w:pPr>
      <w:r w:rsidRPr="008D19B8">
        <w:tab/>
        <w:t>(b)</w:t>
      </w:r>
      <w:r w:rsidRPr="008D19B8">
        <w:tab/>
        <w:t>each later statutory accounting period for which the choice is in effect;</w:t>
      </w:r>
    </w:p>
    <w:p w:rsidR="006E0072" w:rsidRPr="008D19B8" w:rsidRDefault="006E0072" w:rsidP="006E0072">
      <w:pPr>
        <w:pStyle w:val="subsection2"/>
      </w:pPr>
      <w:r w:rsidRPr="008D19B8">
        <w:lastRenderedPageBreak/>
        <w:t xml:space="preserve">is the sole or predominant </w:t>
      </w:r>
      <w:r w:rsidR="00EE0157" w:rsidRPr="00EE0157">
        <w:rPr>
          <w:position w:val="6"/>
          <w:sz w:val="16"/>
        </w:rPr>
        <w:t>*</w:t>
      </w:r>
      <w:r w:rsidRPr="008D19B8">
        <w:t>foreign currency in which the CFC kept its accounts at the time when you made the choice.</w:t>
      </w:r>
    </w:p>
    <w:p w:rsidR="006E0072" w:rsidRPr="008D19B8" w:rsidRDefault="006E0072" w:rsidP="006E0072">
      <w:pPr>
        <w:pStyle w:val="notetext"/>
      </w:pPr>
      <w:r w:rsidRPr="008D19B8">
        <w:t>Note:</w:t>
      </w:r>
      <w:r w:rsidRPr="008D19B8">
        <w:tab/>
        <w:t>The attributable income of a controlled foreign company is calculated separately for each attributable taxpayer—see section</w:t>
      </w:r>
      <w:r w:rsidR="006935D7" w:rsidRPr="008D19B8">
        <w:t> </w:t>
      </w:r>
      <w:r w:rsidRPr="008D19B8">
        <w:t xml:space="preserve">381 of the </w:t>
      </w:r>
      <w:r w:rsidRPr="008D19B8">
        <w:rPr>
          <w:i/>
        </w:rPr>
        <w:t>Income Tax Assessment Act 1936</w:t>
      </w:r>
      <w:r w:rsidRPr="008D19B8">
        <w:t>.</w:t>
      </w:r>
    </w:p>
    <w:p w:rsidR="006E0072" w:rsidRPr="008D19B8" w:rsidRDefault="006E0072" w:rsidP="006E0072">
      <w:pPr>
        <w:pStyle w:val="SubsectionHead"/>
      </w:pPr>
      <w:r w:rsidRPr="008D19B8">
        <w:t>Calculating capital gains and losses on indirect Australian real property interests</w:t>
      </w:r>
    </w:p>
    <w:p w:rsidR="006E0072" w:rsidRPr="008D19B8" w:rsidRDefault="006E0072" w:rsidP="006E0072">
      <w:pPr>
        <w:pStyle w:val="subsection"/>
      </w:pPr>
      <w:r w:rsidRPr="008D19B8">
        <w:tab/>
        <w:t>(3A)</w:t>
      </w:r>
      <w:r w:rsidRPr="008D19B8">
        <w:tab/>
        <w:t>If subsection</w:t>
      </w:r>
      <w:r w:rsidR="006935D7" w:rsidRPr="008D19B8">
        <w:t> </w:t>
      </w:r>
      <w:r w:rsidRPr="008D19B8">
        <w:t>960</w:t>
      </w:r>
      <w:r w:rsidR="00EE0157">
        <w:noBreakHyphen/>
      </w:r>
      <w:r w:rsidRPr="008D19B8">
        <w:t xml:space="preserve">61(2) applies, your </w:t>
      </w:r>
      <w:r w:rsidRPr="008D19B8">
        <w:rPr>
          <w:b/>
          <w:i/>
        </w:rPr>
        <w:t>applicable functional currency</w:t>
      </w:r>
      <w:r w:rsidRPr="008D19B8">
        <w:t xml:space="preserve"> for the purposes of that subsection is the sole or predominant currency in which you keep your accounts at the time of the </w:t>
      </w:r>
      <w:r w:rsidR="00EE0157" w:rsidRPr="00EE0157">
        <w:rPr>
          <w:position w:val="6"/>
          <w:sz w:val="16"/>
        </w:rPr>
        <w:t>*</w:t>
      </w:r>
      <w:r w:rsidRPr="008D19B8">
        <w:t>CGT event.</w:t>
      </w:r>
    </w:p>
    <w:p w:rsidR="006E0072" w:rsidRPr="008D19B8" w:rsidRDefault="006E0072" w:rsidP="006E0072">
      <w:pPr>
        <w:pStyle w:val="SubsectionHead"/>
      </w:pPr>
      <w:r w:rsidRPr="008D19B8">
        <w:t>Accounts</w:t>
      </w:r>
    </w:p>
    <w:p w:rsidR="006E0072" w:rsidRPr="008D19B8" w:rsidRDefault="006E0072" w:rsidP="006E0072">
      <w:pPr>
        <w:pStyle w:val="subsection"/>
      </w:pPr>
      <w:r w:rsidRPr="008D19B8">
        <w:rPr>
          <w:b/>
          <w:i/>
        </w:rPr>
        <w:tab/>
      </w:r>
      <w:r w:rsidRPr="008D19B8">
        <w:t>(4)</w:t>
      </w:r>
      <w:r w:rsidRPr="008D19B8">
        <w:rPr>
          <w:b/>
          <w:i/>
        </w:rPr>
        <w:tab/>
      </w:r>
      <w:r w:rsidRPr="008D19B8">
        <w:t xml:space="preserve">For the purposes of this section, </w:t>
      </w:r>
      <w:r w:rsidRPr="008D19B8">
        <w:rPr>
          <w:b/>
          <w:i/>
        </w:rPr>
        <w:t>accounts</w:t>
      </w:r>
      <w:r w:rsidRPr="008D19B8">
        <w:t xml:space="preserve"> means:</w:t>
      </w:r>
    </w:p>
    <w:p w:rsidR="006E0072" w:rsidRPr="008D19B8" w:rsidRDefault="006E0072" w:rsidP="006E0072">
      <w:pPr>
        <w:pStyle w:val="paragraph"/>
      </w:pPr>
      <w:r w:rsidRPr="008D19B8">
        <w:tab/>
        <w:t>(a)</w:t>
      </w:r>
      <w:r w:rsidRPr="008D19B8">
        <w:tab/>
        <w:t>ledgers; and</w:t>
      </w:r>
    </w:p>
    <w:p w:rsidR="006E0072" w:rsidRPr="008D19B8" w:rsidRDefault="006E0072" w:rsidP="006E0072">
      <w:pPr>
        <w:pStyle w:val="paragraph"/>
      </w:pPr>
      <w:r w:rsidRPr="008D19B8">
        <w:tab/>
        <w:t>(b)</w:t>
      </w:r>
      <w:r w:rsidRPr="008D19B8">
        <w:tab/>
        <w:t>journals; and</w:t>
      </w:r>
    </w:p>
    <w:p w:rsidR="006E0072" w:rsidRPr="008D19B8" w:rsidRDefault="006E0072" w:rsidP="006E0072">
      <w:pPr>
        <w:pStyle w:val="paragraph"/>
      </w:pPr>
      <w:r w:rsidRPr="008D19B8">
        <w:tab/>
        <w:t>(c)</w:t>
      </w:r>
      <w:r w:rsidRPr="008D19B8">
        <w:tab/>
        <w:t>statements of financial performance; and</w:t>
      </w:r>
    </w:p>
    <w:p w:rsidR="006E0072" w:rsidRPr="008D19B8" w:rsidRDefault="006E0072" w:rsidP="006E0072">
      <w:pPr>
        <w:pStyle w:val="paragraph"/>
      </w:pPr>
      <w:r w:rsidRPr="008D19B8">
        <w:tab/>
        <w:t>(d)</w:t>
      </w:r>
      <w:r w:rsidRPr="008D19B8">
        <w:tab/>
        <w:t>profit and loss accounts; and</w:t>
      </w:r>
    </w:p>
    <w:p w:rsidR="006E0072" w:rsidRPr="008D19B8" w:rsidRDefault="006E0072" w:rsidP="006E0072">
      <w:pPr>
        <w:pStyle w:val="paragraph"/>
      </w:pPr>
      <w:r w:rsidRPr="008D19B8">
        <w:tab/>
        <w:t>(e)</w:t>
      </w:r>
      <w:r w:rsidRPr="008D19B8">
        <w:tab/>
        <w:t>balance</w:t>
      </w:r>
      <w:r w:rsidR="00EE0157">
        <w:noBreakHyphen/>
      </w:r>
      <w:r w:rsidRPr="008D19B8">
        <w:t>sheets; and</w:t>
      </w:r>
    </w:p>
    <w:p w:rsidR="006E0072" w:rsidRPr="008D19B8" w:rsidRDefault="006E0072" w:rsidP="006E0072">
      <w:pPr>
        <w:pStyle w:val="paragraph"/>
      </w:pPr>
      <w:r w:rsidRPr="008D19B8">
        <w:tab/>
        <w:t>(f)</w:t>
      </w:r>
      <w:r w:rsidRPr="008D19B8">
        <w:tab/>
        <w:t>statements of financial position;</w:t>
      </w:r>
    </w:p>
    <w:p w:rsidR="006E0072" w:rsidRPr="008D19B8" w:rsidRDefault="006E0072" w:rsidP="006E0072">
      <w:pPr>
        <w:pStyle w:val="subsection2"/>
      </w:pPr>
      <w:r w:rsidRPr="008D19B8">
        <w:t>and includes statements, reports and notes attached to, or intended to be read with, any of the foregoing.</w:t>
      </w:r>
    </w:p>
    <w:p w:rsidR="006E0072" w:rsidRPr="008D19B8" w:rsidRDefault="006E0072" w:rsidP="006E0072">
      <w:pPr>
        <w:pStyle w:val="ActHead5"/>
      </w:pPr>
      <w:bookmarkStart w:id="100" w:name="_Toc109642451"/>
      <w:r w:rsidRPr="008D19B8">
        <w:rPr>
          <w:rStyle w:val="CharSectno"/>
        </w:rPr>
        <w:t>960</w:t>
      </w:r>
      <w:r w:rsidR="00EE0157">
        <w:rPr>
          <w:rStyle w:val="CharSectno"/>
        </w:rPr>
        <w:noBreakHyphen/>
      </w:r>
      <w:r w:rsidRPr="008D19B8">
        <w:rPr>
          <w:rStyle w:val="CharSectno"/>
        </w:rPr>
        <w:t>75</w:t>
      </w:r>
      <w:r w:rsidRPr="008D19B8">
        <w:t xml:space="preserve">  What is a </w:t>
      </w:r>
      <w:r w:rsidRPr="008D19B8">
        <w:rPr>
          <w:i/>
        </w:rPr>
        <w:t>transferor trust</w:t>
      </w:r>
      <w:r w:rsidRPr="008D19B8">
        <w:t>?</w:t>
      </w:r>
      <w:bookmarkEnd w:id="100"/>
    </w:p>
    <w:p w:rsidR="006E0072" w:rsidRPr="008D19B8" w:rsidRDefault="006E0072" w:rsidP="006E0072">
      <w:pPr>
        <w:pStyle w:val="subsection"/>
      </w:pPr>
      <w:r w:rsidRPr="008D19B8">
        <w:tab/>
      </w:r>
      <w:r w:rsidRPr="008D19B8">
        <w:tab/>
        <w:t xml:space="preserve">A </w:t>
      </w:r>
      <w:r w:rsidRPr="008D19B8">
        <w:rPr>
          <w:b/>
          <w:i/>
        </w:rPr>
        <w:t>transferor trust</w:t>
      </w:r>
      <w:r w:rsidRPr="008D19B8">
        <w:t xml:space="preserve"> is a trust where, having regard to all relevant circumstances, it would be reasonable to conclude that another entity is, or is likely to be, an attributable taxpayer in relation to the trust for the purposes of Division</w:t>
      </w:r>
      <w:r w:rsidR="006935D7" w:rsidRPr="008D19B8">
        <w:t> </w:t>
      </w:r>
      <w:r w:rsidRPr="008D19B8">
        <w:t xml:space="preserve">6AAA of Part III of the </w:t>
      </w:r>
      <w:r w:rsidRPr="008D19B8">
        <w:rPr>
          <w:i/>
        </w:rPr>
        <w:t>Income Tax Assessment Act 1936</w:t>
      </w:r>
      <w:r w:rsidRPr="008D19B8">
        <w:t>.</w:t>
      </w:r>
    </w:p>
    <w:p w:rsidR="006E0072" w:rsidRPr="008D19B8" w:rsidRDefault="006E0072" w:rsidP="006E0072">
      <w:pPr>
        <w:pStyle w:val="ActHead5"/>
      </w:pPr>
      <w:bookmarkStart w:id="101" w:name="_Toc109642452"/>
      <w:r w:rsidRPr="008D19B8">
        <w:rPr>
          <w:rStyle w:val="CharSectno"/>
        </w:rPr>
        <w:lastRenderedPageBreak/>
        <w:t>960</w:t>
      </w:r>
      <w:r w:rsidR="00EE0157">
        <w:rPr>
          <w:rStyle w:val="CharSectno"/>
        </w:rPr>
        <w:noBreakHyphen/>
      </w:r>
      <w:r w:rsidRPr="008D19B8">
        <w:rPr>
          <w:rStyle w:val="CharSectno"/>
        </w:rPr>
        <w:t>80</w:t>
      </w:r>
      <w:r w:rsidRPr="008D19B8">
        <w:t xml:space="preserve">  Translation rules</w:t>
      </w:r>
      <w:bookmarkEnd w:id="101"/>
    </w:p>
    <w:p w:rsidR="006E0072" w:rsidRPr="008D19B8" w:rsidRDefault="006E0072" w:rsidP="006E0072">
      <w:pPr>
        <w:pStyle w:val="subsection"/>
        <w:keepNext/>
      </w:pPr>
      <w:r w:rsidRPr="008D19B8">
        <w:tab/>
        <w:t>(1)</w:t>
      </w:r>
      <w:r w:rsidRPr="008D19B8">
        <w:tab/>
        <w:t>The table has effect:</w:t>
      </w:r>
    </w:p>
    <w:p w:rsidR="006E0072" w:rsidRPr="008D19B8" w:rsidRDefault="006E0072" w:rsidP="006E0072">
      <w:pPr>
        <w:pStyle w:val="Tabletext"/>
        <w:keepNext/>
      </w:pPr>
    </w:p>
    <w:tbl>
      <w:tblPr>
        <w:tblW w:w="0" w:type="auto"/>
        <w:tblInd w:w="108" w:type="dxa"/>
        <w:tblLayout w:type="fixed"/>
        <w:tblLook w:val="0000" w:firstRow="0" w:lastRow="0" w:firstColumn="0" w:lastColumn="0" w:noHBand="0" w:noVBand="0"/>
      </w:tblPr>
      <w:tblGrid>
        <w:gridCol w:w="709"/>
        <w:gridCol w:w="3031"/>
        <w:gridCol w:w="3348"/>
      </w:tblGrid>
      <w:tr w:rsidR="006E0072" w:rsidRPr="008D19B8" w:rsidTr="00B36B2B">
        <w:trPr>
          <w:cantSplit/>
          <w:tblHeader/>
        </w:trPr>
        <w:tc>
          <w:tcPr>
            <w:tcW w:w="7088" w:type="dxa"/>
            <w:gridSpan w:val="3"/>
            <w:tcBorders>
              <w:top w:val="single" w:sz="12" w:space="0" w:color="auto"/>
              <w:bottom w:val="single" w:sz="6" w:space="0" w:color="auto"/>
            </w:tcBorders>
            <w:shd w:val="clear" w:color="auto" w:fill="auto"/>
          </w:tcPr>
          <w:p w:rsidR="006E0072" w:rsidRPr="008D19B8" w:rsidRDefault="006E0072" w:rsidP="00B36B2B">
            <w:pPr>
              <w:pStyle w:val="Tabletext"/>
              <w:keepNext/>
              <w:rPr>
                <w:b/>
              </w:rPr>
            </w:pPr>
            <w:r w:rsidRPr="008D19B8">
              <w:rPr>
                <w:b/>
              </w:rPr>
              <w:t>Translation rules</w:t>
            </w:r>
          </w:p>
        </w:tc>
      </w:tr>
      <w:tr w:rsidR="006E0072" w:rsidRPr="008D19B8" w:rsidTr="008447D1">
        <w:trPr>
          <w:cantSplit/>
          <w:tblHeader/>
        </w:trPr>
        <w:tc>
          <w:tcPr>
            <w:tcW w:w="709"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Item</w:t>
            </w:r>
          </w:p>
        </w:tc>
        <w:tc>
          <w:tcPr>
            <w:tcW w:w="3031" w:type="dxa"/>
            <w:tcBorders>
              <w:top w:val="single" w:sz="6" w:space="0" w:color="auto"/>
              <w:bottom w:val="single" w:sz="12" w:space="0" w:color="auto"/>
            </w:tcBorders>
            <w:shd w:val="clear" w:color="auto" w:fill="auto"/>
          </w:tcPr>
          <w:p w:rsidR="006E0072" w:rsidRPr="008D19B8" w:rsidRDefault="006E0072" w:rsidP="00B36B2B">
            <w:pPr>
              <w:pStyle w:val="Tabletext"/>
              <w:keepNext/>
              <w:ind w:left="-108"/>
              <w:rPr>
                <w:b/>
              </w:rPr>
            </w:pPr>
            <w:r w:rsidRPr="008D19B8">
              <w:rPr>
                <w:b/>
              </w:rPr>
              <w:t>In this case...</w:t>
            </w:r>
          </w:p>
        </w:tc>
        <w:tc>
          <w:tcPr>
            <w:tcW w:w="3348"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these rules apply...</w:t>
            </w:r>
          </w:p>
        </w:tc>
      </w:tr>
      <w:tr w:rsidR="006E0072" w:rsidRPr="008D19B8" w:rsidTr="008447D1">
        <w:trPr>
          <w:cantSplit/>
        </w:trPr>
        <w:tc>
          <w:tcPr>
            <w:tcW w:w="709" w:type="dxa"/>
            <w:tcBorders>
              <w:top w:val="single" w:sz="12" w:space="0" w:color="auto"/>
              <w:bottom w:val="single" w:sz="4" w:space="0" w:color="auto"/>
            </w:tcBorders>
            <w:shd w:val="clear" w:color="auto" w:fill="auto"/>
          </w:tcPr>
          <w:p w:rsidR="006E0072" w:rsidRPr="008D19B8" w:rsidRDefault="006E0072" w:rsidP="00B36B2B">
            <w:pPr>
              <w:pStyle w:val="Tabletext"/>
            </w:pPr>
            <w:r w:rsidRPr="008D19B8">
              <w:t>1</w:t>
            </w:r>
          </w:p>
        </w:tc>
        <w:tc>
          <w:tcPr>
            <w:tcW w:w="3031" w:type="dxa"/>
            <w:tcBorders>
              <w:top w:val="single" w:sz="12" w:space="0" w:color="auto"/>
              <w:bottom w:val="single" w:sz="4" w:space="0" w:color="auto"/>
            </w:tcBorders>
            <w:shd w:val="clear" w:color="auto" w:fill="auto"/>
          </w:tcPr>
          <w:p w:rsidR="006E0072" w:rsidRPr="008D19B8" w:rsidRDefault="006E0072" w:rsidP="00B36B2B">
            <w:pPr>
              <w:pStyle w:val="Tablea"/>
            </w:pPr>
            <w:r w:rsidRPr="008D19B8">
              <w:t>(a) you are an Australian resident required to prepare financial reports under section</w:t>
            </w:r>
            <w:r w:rsidR="006935D7" w:rsidRPr="008D19B8">
              <w:t> </w:t>
            </w:r>
            <w:r w:rsidRPr="008D19B8">
              <w:t xml:space="preserve">292 of the </w:t>
            </w:r>
            <w:r w:rsidRPr="008D19B8">
              <w:rPr>
                <w:i/>
              </w:rPr>
              <w:t>Corporations Act 2001</w:t>
            </w:r>
            <w:r w:rsidRPr="008D19B8">
              <w:t>; and</w:t>
            </w:r>
          </w:p>
          <w:p w:rsidR="006E0072" w:rsidRPr="008D19B8" w:rsidRDefault="006E0072" w:rsidP="00B36B2B">
            <w:pPr>
              <w:pStyle w:val="Tablea"/>
            </w:pPr>
            <w:r w:rsidRPr="008D19B8">
              <w:t>(b) you have made a choice under item</w:t>
            </w:r>
            <w:r w:rsidR="006935D7" w:rsidRPr="008D19B8">
              <w:t> </w:t>
            </w:r>
            <w:r w:rsidRPr="008D19B8">
              <w:t>1 of the table in subsection</w:t>
            </w:r>
            <w:r w:rsidR="006935D7" w:rsidRPr="008D19B8">
              <w:t> </w:t>
            </w:r>
            <w:r w:rsidRPr="008D19B8">
              <w:t>960</w:t>
            </w:r>
            <w:r w:rsidR="00EE0157">
              <w:noBreakHyphen/>
            </w:r>
            <w:r w:rsidRPr="008D19B8">
              <w:t>60(1), and that choice is in effect for an income year</w:t>
            </w:r>
          </w:p>
        </w:tc>
        <w:tc>
          <w:tcPr>
            <w:tcW w:w="3348" w:type="dxa"/>
            <w:tcBorders>
              <w:top w:val="single" w:sz="12" w:space="0" w:color="auto"/>
              <w:bottom w:val="single" w:sz="4" w:space="0" w:color="auto"/>
            </w:tcBorders>
            <w:shd w:val="clear" w:color="auto" w:fill="auto"/>
          </w:tcPr>
          <w:p w:rsidR="006E0072" w:rsidRPr="008D19B8" w:rsidRDefault="006E0072" w:rsidP="00B36B2B">
            <w:pPr>
              <w:pStyle w:val="Tablea"/>
            </w:pPr>
            <w:r w:rsidRPr="008D19B8">
              <w:t>(a) first, for the purpose of working out, for the income year, so much of your taxable income or tax loss as is not the subject of a choice made by you under any other item of that table:</w:t>
            </w:r>
          </w:p>
          <w:p w:rsidR="006E0072" w:rsidRPr="008D19B8" w:rsidRDefault="006E0072" w:rsidP="00B36B2B">
            <w:pPr>
              <w:pStyle w:val="Tablei"/>
            </w:pPr>
            <w:r w:rsidRPr="008D19B8">
              <w:t xml:space="preserve">(i) an amount that is not in the </w:t>
            </w:r>
            <w:r w:rsidR="00EE0157" w:rsidRPr="00EE0157">
              <w:rPr>
                <w:position w:val="6"/>
                <w:sz w:val="16"/>
              </w:rPr>
              <w:t>*</w:t>
            </w:r>
            <w:r w:rsidRPr="008D19B8">
              <w:t>applicable functional currency is to be translated into the applicable functional currency; and</w:t>
            </w:r>
          </w:p>
          <w:p w:rsidR="006E0072" w:rsidRPr="008D19B8" w:rsidRDefault="006E0072" w:rsidP="00B36B2B">
            <w:pPr>
              <w:pStyle w:val="Tablei"/>
            </w:pPr>
            <w:r w:rsidRPr="008D19B8">
              <w:t xml:space="preserve">(ii) the definition of </w:t>
            </w:r>
            <w:r w:rsidRPr="008D19B8">
              <w:rPr>
                <w:b/>
                <w:i/>
              </w:rPr>
              <w:t>foreign currency</w:t>
            </w:r>
            <w:r w:rsidRPr="008D19B8">
              <w:t xml:space="preserve"> in subsection</w:t>
            </w:r>
            <w:r w:rsidR="006935D7" w:rsidRPr="008D19B8">
              <w:t> </w:t>
            </w:r>
            <w:r w:rsidRPr="008D19B8">
              <w:t>995</w:t>
            </w:r>
            <w:r w:rsidR="00EE0157">
              <w:noBreakHyphen/>
            </w:r>
            <w:r w:rsidRPr="008D19B8">
              <w:t>1(1) does not apply; and</w:t>
            </w:r>
          </w:p>
          <w:p w:rsidR="006E0072" w:rsidRPr="008D19B8" w:rsidRDefault="006E0072" w:rsidP="00B36B2B">
            <w:pPr>
              <w:pStyle w:val="Tablei"/>
            </w:pPr>
            <w:r w:rsidRPr="008D19B8">
              <w:t>(iii) the applicable functional currency is taken not to be a foreign currency; and</w:t>
            </w:r>
          </w:p>
          <w:p w:rsidR="006E0072" w:rsidRPr="008D19B8" w:rsidRDefault="006E0072" w:rsidP="00B36B2B">
            <w:pPr>
              <w:pStyle w:val="Tablei"/>
            </w:pPr>
            <w:r w:rsidRPr="008D19B8">
              <w:t>(iv) Australian currency and any other currency (except the applicable functional currency) are taken to be foreign currencies; and</w:t>
            </w:r>
          </w:p>
          <w:p w:rsidR="006E0072" w:rsidRPr="008D19B8" w:rsidRDefault="006E0072" w:rsidP="00B36B2B">
            <w:pPr>
              <w:pStyle w:val="Tablea"/>
            </w:pPr>
            <w:r w:rsidRPr="008D19B8">
              <w:t>(b) second, so much of your taxable income as is not the subject of a choice made by you under any other item of that table is to be translated into Australian currency.</w:t>
            </w:r>
          </w:p>
        </w:tc>
      </w:tr>
      <w:tr w:rsidR="006E0072" w:rsidRPr="008D19B8" w:rsidTr="008447D1">
        <w:trPr>
          <w:cantSplit/>
        </w:trPr>
        <w:tc>
          <w:tcPr>
            <w:tcW w:w="709" w:type="dxa"/>
            <w:tcBorders>
              <w:top w:val="single" w:sz="4" w:space="0" w:color="auto"/>
              <w:bottom w:val="single" w:sz="4" w:space="0" w:color="auto"/>
            </w:tcBorders>
            <w:shd w:val="clear" w:color="auto" w:fill="auto"/>
          </w:tcPr>
          <w:p w:rsidR="006E0072" w:rsidRPr="008D19B8" w:rsidRDefault="006E0072" w:rsidP="00B36B2B">
            <w:pPr>
              <w:pStyle w:val="Tabletext"/>
            </w:pPr>
            <w:r w:rsidRPr="008D19B8">
              <w:lastRenderedPageBreak/>
              <w:t>2</w:t>
            </w:r>
          </w:p>
        </w:tc>
        <w:tc>
          <w:tcPr>
            <w:tcW w:w="3031" w:type="dxa"/>
            <w:tcBorders>
              <w:top w:val="single" w:sz="4" w:space="0" w:color="auto"/>
              <w:bottom w:val="single" w:sz="4" w:space="0" w:color="auto"/>
            </w:tcBorders>
            <w:shd w:val="clear" w:color="auto" w:fill="auto"/>
          </w:tcPr>
          <w:p w:rsidR="006E0072" w:rsidRPr="008D19B8" w:rsidRDefault="006E0072" w:rsidP="00B36B2B">
            <w:pPr>
              <w:pStyle w:val="Tablea"/>
            </w:pPr>
            <w:r w:rsidRPr="008D19B8">
              <w:t>(a) you are:</w:t>
            </w:r>
          </w:p>
          <w:p w:rsidR="006E0072" w:rsidRPr="008D19B8" w:rsidRDefault="006E0072" w:rsidP="00B36B2B">
            <w:pPr>
              <w:pStyle w:val="Tablei"/>
            </w:pPr>
            <w:r w:rsidRPr="008D19B8">
              <w:t>(i) an Australian resident carrying on an activity or business at or through an</w:t>
            </w:r>
            <w:r w:rsidR="00EE0157" w:rsidRPr="00EE0157">
              <w:rPr>
                <w:position w:val="6"/>
                <w:sz w:val="16"/>
              </w:rPr>
              <w:t>*</w:t>
            </w:r>
            <w:r w:rsidRPr="008D19B8">
              <w:t>overseas permanent establishment; or</w:t>
            </w:r>
          </w:p>
          <w:p w:rsidR="006E0072" w:rsidRPr="008D19B8" w:rsidRDefault="006E0072" w:rsidP="00B36B2B">
            <w:pPr>
              <w:pStyle w:val="Tablei"/>
            </w:pPr>
            <w:r w:rsidRPr="008D19B8">
              <w:t xml:space="preserve">(ii) a foreign resident carrying on an activity or business at or through an </w:t>
            </w:r>
            <w:r w:rsidR="00EE0157" w:rsidRPr="00EE0157">
              <w:rPr>
                <w:position w:val="6"/>
                <w:sz w:val="16"/>
              </w:rPr>
              <w:t>*</w:t>
            </w:r>
            <w:r w:rsidRPr="008D19B8">
              <w:t>Australian permanent establishment; and</w:t>
            </w:r>
          </w:p>
          <w:p w:rsidR="006E0072" w:rsidRPr="008D19B8" w:rsidRDefault="006E0072" w:rsidP="00B36B2B">
            <w:pPr>
              <w:pStyle w:val="Tablea"/>
            </w:pPr>
            <w:r w:rsidRPr="008D19B8">
              <w:t>(b) you have made a choice under item</w:t>
            </w:r>
            <w:r w:rsidR="006935D7" w:rsidRPr="008D19B8">
              <w:t> </w:t>
            </w:r>
            <w:r w:rsidRPr="008D19B8">
              <w:t>2 of the table in subsection</w:t>
            </w:r>
            <w:r w:rsidR="006935D7" w:rsidRPr="008D19B8">
              <w:t> </w:t>
            </w:r>
            <w:r w:rsidRPr="008D19B8">
              <w:t>960</w:t>
            </w:r>
            <w:r w:rsidR="00EE0157">
              <w:noBreakHyphen/>
            </w:r>
            <w:r w:rsidRPr="008D19B8">
              <w:t>60(1) in relation to the permanent establishment, and that choice is in effect for an income year</w:t>
            </w:r>
          </w:p>
        </w:tc>
        <w:tc>
          <w:tcPr>
            <w:tcW w:w="3348" w:type="dxa"/>
            <w:tcBorders>
              <w:top w:val="single" w:sz="4" w:space="0" w:color="auto"/>
              <w:bottom w:val="single" w:sz="4" w:space="0" w:color="auto"/>
            </w:tcBorders>
            <w:shd w:val="clear" w:color="auto" w:fill="auto"/>
          </w:tcPr>
          <w:p w:rsidR="006E0072" w:rsidRPr="008D19B8" w:rsidRDefault="006E0072" w:rsidP="00B36B2B">
            <w:pPr>
              <w:pStyle w:val="Tablea"/>
            </w:pPr>
            <w:r w:rsidRPr="008D19B8">
              <w:t>(a) first, for the purpose of working out, for the income year, the taxable income or tax loss derived from the activity or business carried on at or through the permanent establishment:</w:t>
            </w:r>
          </w:p>
          <w:p w:rsidR="006E0072" w:rsidRPr="008D19B8" w:rsidRDefault="006E0072" w:rsidP="00B36B2B">
            <w:pPr>
              <w:pStyle w:val="Tablei"/>
            </w:pPr>
            <w:r w:rsidRPr="008D19B8">
              <w:t xml:space="preserve">(i) an amount that is not in the </w:t>
            </w:r>
            <w:r w:rsidR="00EE0157" w:rsidRPr="00EE0157">
              <w:rPr>
                <w:position w:val="6"/>
                <w:sz w:val="16"/>
              </w:rPr>
              <w:t>*</w:t>
            </w:r>
            <w:r w:rsidRPr="008D19B8">
              <w:t>applicable functional currency is to be translated into the applicable functional currency; and</w:t>
            </w:r>
          </w:p>
          <w:p w:rsidR="006E0072" w:rsidRPr="008D19B8" w:rsidRDefault="006E0072" w:rsidP="00B36B2B">
            <w:pPr>
              <w:pStyle w:val="Tablei"/>
            </w:pPr>
            <w:r w:rsidRPr="008D19B8">
              <w:t xml:space="preserve">(ii) the definition of </w:t>
            </w:r>
            <w:r w:rsidRPr="008D19B8">
              <w:rPr>
                <w:b/>
                <w:i/>
              </w:rPr>
              <w:t>foreign currency</w:t>
            </w:r>
            <w:r w:rsidRPr="008D19B8">
              <w:t xml:space="preserve"> in subsection</w:t>
            </w:r>
            <w:r w:rsidR="006935D7" w:rsidRPr="008D19B8">
              <w:t> </w:t>
            </w:r>
            <w:r w:rsidRPr="008D19B8">
              <w:t>995</w:t>
            </w:r>
            <w:r w:rsidR="00EE0157">
              <w:noBreakHyphen/>
            </w:r>
            <w:r w:rsidRPr="008D19B8">
              <w:t>1(1) does not apply; and</w:t>
            </w:r>
          </w:p>
          <w:p w:rsidR="006E0072" w:rsidRPr="008D19B8" w:rsidRDefault="006E0072" w:rsidP="00B36B2B">
            <w:pPr>
              <w:pStyle w:val="Tablei"/>
            </w:pPr>
            <w:r w:rsidRPr="008D19B8">
              <w:t>(iii) the applicable functional currency is taken not to be a foreign currency; and</w:t>
            </w:r>
          </w:p>
          <w:p w:rsidR="006E0072" w:rsidRPr="008D19B8" w:rsidRDefault="006E0072" w:rsidP="00B36B2B">
            <w:pPr>
              <w:pStyle w:val="Tablei"/>
            </w:pPr>
            <w:r w:rsidRPr="008D19B8">
              <w:t>(iv) Australian currency and any other currency (except the applicable functional currency) are taken to be foreign currencies; and</w:t>
            </w:r>
          </w:p>
          <w:p w:rsidR="006E0072" w:rsidRPr="008D19B8" w:rsidRDefault="006E0072" w:rsidP="00B36B2B">
            <w:pPr>
              <w:pStyle w:val="Tablea"/>
            </w:pPr>
            <w:r w:rsidRPr="008D19B8">
              <w:t>(b) second, the taxable income derived from the activity or business carried on at or through the permanent establishment is to be translated into Australian currency.</w:t>
            </w:r>
          </w:p>
        </w:tc>
      </w:tr>
      <w:tr w:rsidR="006E0072" w:rsidRPr="008D19B8" w:rsidTr="008447D1">
        <w:trPr>
          <w:cantSplit/>
        </w:trPr>
        <w:tc>
          <w:tcPr>
            <w:tcW w:w="709" w:type="dxa"/>
            <w:tcBorders>
              <w:top w:val="single" w:sz="4" w:space="0" w:color="auto"/>
              <w:bottom w:val="single" w:sz="4" w:space="0" w:color="auto"/>
            </w:tcBorders>
            <w:shd w:val="clear" w:color="auto" w:fill="auto"/>
          </w:tcPr>
          <w:p w:rsidR="006E0072" w:rsidRPr="008D19B8" w:rsidRDefault="006E0072" w:rsidP="00B36B2B">
            <w:pPr>
              <w:pStyle w:val="Tabletext"/>
            </w:pPr>
            <w:r w:rsidRPr="008D19B8">
              <w:lastRenderedPageBreak/>
              <w:t>3</w:t>
            </w:r>
          </w:p>
        </w:tc>
        <w:tc>
          <w:tcPr>
            <w:tcW w:w="3031" w:type="dxa"/>
            <w:tcBorders>
              <w:top w:val="single" w:sz="4" w:space="0" w:color="auto"/>
              <w:bottom w:val="single" w:sz="4" w:space="0" w:color="auto"/>
            </w:tcBorders>
            <w:shd w:val="clear" w:color="auto" w:fill="auto"/>
          </w:tcPr>
          <w:p w:rsidR="006E0072" w:rsidRPr="008D19B8" w:rsidRDefault="006E0072" w:rsidP="00B36B2B">
            <w:pPr>
              <w:pStyle w:val="Tablea"/>
            </w:pPr>
            <w:r w:rsidRPr="008D19B8">
              <w:t xml:space="preserve">(a) you are an </w:t>
            </w:r>
            <w:r w:rsidR="00EE0157" w:rsidRPr="00EE0157">
              <w:rPr>
                <w:position w:val="6"/>
                <w:sz w:val="16"/>
              </w:rPr>
              <w:t>*</w:t>
            </w:r>
            <w:r w:rsidRPr="008D19B8">
              <w:t>offshore banking unit (OBU); and</w:t>
            </w:r>
          </w:p>
          <w:p w:rsidR="006E0072" w:rsidRPr="008D19B8" w:rsidRDefault="006E0072" w:rsidP="00B36B2B">
            <w:pPr>
              <w:pStyle w:val="Tablea"/>
              <w:rPr>
                <w:b/>
              </w:rPr>
            </w:pPr>
            <w:r w:rsidRPr="008D19B8">
              <w:t>(b) you have made a choice under item</w:t>
            </w:r>
            <w:r w:rsidR="006935D7" w:rsidRPr="008D19B8">
              <w:t> </w:t>
            </w:r>
            <w:r w:rsidRPr="008D19B8">
              <w:t>3 of the table in subsection</w:t>
            </w:r>
            <w:r w:rsidR="006935D7" w:rsidRPr="008D19B8">
              <w:t> </w:t>
            </w:r>
            <w:r w:rsidRPr="008D19B8">
              <w:t>960</w:t>
            </w:r>
            <w:r w:rsidR="00EE0157">
              <w:noBreakHyphen/>
            </w:r>
            <w:r w:rsidRPr="008D19B8">
              <w:t>60(1) in relation to the OBU, and that choice is in effect for an income year</w:t>
            </w:r>
          </w:p>
        </w:tc>
        <w:tc>
          <w:tcPr>
            <w:tcW w:w="3348" w:type="dxa"/>
            <w:tcBorders>
              <w:top w:val="single" w:sz="4" w:space="0" w:color="auto"/>
              <w:bottom w:val="single" w:sz="4" w:space="0" w:color="auto"/>
            </w:tcBorders>
            <w:shd w:val="clear" w:color="auto" w:fill="auto"/>
          </w:tcPr>
          <w:p w:rsidR="006E0072" w:rsidRPr="008D19B8" w:rsidRDefault="006E0072" w:rsidP="00B36B2B">
            <w:pPr>
              <w:pStyle w:val="Tablea"/>
            </w:pPr>
            <w:r w:rsidRPr="008D19B8">
              <w:t>(a) first, for the purpose of working out, for the income year, your total assessable OB income (within the meaning of Division</w:t>
            </w:r>
            <w:r w:rsidR="006935D7" w:rsidRPr="008D19B8">
              <w:t> </w:t>
            </w:r>
            <w:r w:rsidRPr="008D19B8">
              <w:t xml:space="preserve">9A of Part III of the </w:t>
            </w:r>
            <w:r w:rsidRPr="008D19B8">
              <w:rPr>
                <w:i/>
              </w:rPr>
              <w:t>Income Tax Assessment Act 1936</w:t>
            </w:r>
            <w:r w:rsidRPr="008D19B8">
              <w:t>) and your total OB deductions (within the meaning of that Division):</w:t>
            </w:r>
          </w:p>
          <w:p w:rsidR="006E0072" w:rsidRPr="008D19B8" w:rsidRDefault="006E0072" w:rsidP="00B36B2B">
            <w:pPr>
              <w:pStyle w:val="Tablei"/>
            </w:pPr>
            <w:r w:rsidRPr="008D19B8">
              <w:t xml:space="preserve">(i) an amount that is not in the </w:t>
            </w:r>
            <w:r w:rsidR="00EE0157" w:rsidRPr="00EE0157">
              <w:rPr>
                <w:position w:val="6"/>
                <w:sz w:val="16"/>
              </w:rPr>
              <w:t>*</w:t>
            </w:r>
            <w:r w:rsidRPr="008D19B8">
              <w:t>applicable functional currency is to be translated into the applicable functional currency; and</w:t>
            </w:r>
          </w:p>
          <w:p w:rsidR="006E0072" w:rsidRPr="008D19B8" w:rsidRDefault="006E0072" w:rsidP="00B36B2B">
            <w:pPr>
              <w:pStyle w:val="Tablei"/>
            </w:pPr>
            <w:r w:rsidRPr="008D19B8">
              <w:t xml:space="preserve">(ii) the definition of </w:t>
            </w:r>
            <w:r w:rsidRPr="008D19B8">
              <w:rPr>
                <w:b/>
                <w:i/>
              </w:rPr>
              <w:t>foreign currency</w:t>
            </w:r>
            <w:r w:rsidRPr="008D19B8">
              <w:t xml:space="preserve"> in subsection</w:t>
            </w:r>
            <w:r w:rsidR="006935D7" w:rsidRPr="008D19B8">
              <w:t> </w:t>
            </w:r>
            <w:r w:rsidRPr="008D19B8">
              <w:t>995</w:t>
            </w:r>
            <w:r w:rsidR="00EE0157">
              <w:noBreakHyphen/>
            </w:r>
            <w:r w:rsidRPr="008D19B8">
              <w:t>1(1) does not apply; and</w:t>
            </w:r>
          </w:p>
          <w:p w:rsidR="006E0072" w:rsidRPr="008D19B8" w:rsidRDefault="006E0072" w:rsidP="00B36B2B">
            <w:pPr>
              <w:pStyle w:val="Tablei"/>
            </w:pPr>
            <w:r w:rsidRPr="008D19B8">
              <w:t>(iii) the applicable functional currency is taken not to be a foreign currency; and</w:t>
            </w:r>
          </w:p>
          <w:p w:rsidR="006E0072" w:rsidRPr="008D19B8" w:rsidRDefault="006E0072" w:rsidP="00B36B2B">
            <w:pPr>
              <w:pStyle w:val="Tablei"/>
            </w:pPr>
            <w:r w:rsidRPr="008D19B8">
              <w:t>(iv) Australian currency and any other currency (except the applicable functional currency) are taken to be foreign currencies; and</w:t>
            </w:r>
          </w:p>
          <w:p w:rsidR="006E0072" w:rsidRPr="008D19B8" w:rsidRDefault="006E0072" w:rsidP="00B36B2B">
            <w:pPr>
              <w:pStyle w:val="Tablea"/>
            </w:pPr>
            <w:r w:rsidRPr="008D19B8">
              <w:t xml:space="preserve">(b) second, the total assessable </w:t>
            </w:r>
            <w:smartTag w:uri="urn:schemas-microsoft-com:office:smarttags" w:element="place">
              <w:r w:rsidRPr="008D19B8">
                <w:t>OB</w:t>
              </w:r>
            </w:smartTag>
            <w:r w:rsidRPr="008D19B8">
              <w:t xml:space="preserve"> income and the total allowable </w:t>
            </w:r>
            <w:smartTag w:uri="urn:schemas-microsoft-com:office:smarttags" w:element="place">
              <w:r w:rsidRPr="008D19B8">
                <w:t>OB</w:t>
              </w:r>
            </w:smartTag>
            <w:r w:rsidRPr="008D19B8">
              <w:t xml:space="preserve"> deductions are to be translated into Australian currency.</w:t>
            </w:r>
          </w:p>
        </w:tc>
      </w:tr>
      <w:tr w:rsidR="006E0072" w:rsidRPr="008D19B8" w:rsidTr="008447D1">
        <w:trPr>
          <w:cantSplit/>
        </w:trPr>
        <w:tc>
          <w:tcPr>
            <w:tcW w:w="709" w:type="dxa"/>
            <w:tcBorders>
              <w:top w:val="single" w:sz="4" w:space="0" w:color="auto"/>
              <w:bottom w:val="single" w:sz="4" w:space="0" w:color="auto"/>
            </w:tcBorders>
            <w:shd w:val="clear" w:color="auto" w:fill="auto"/>
          </w:tcPr>
          <w:p w:rsidR="006E0072" w:rsidRPr="008D19B8" w:rsidRDefault="006E0072" w:rsidP="00B36B2B">
            <w:pPr>
              <w:pStyle w:val="Tabletext"/>
            </w:pPr>
            <w:r w:rsidRPr="008D19B8">
              <w:lastRenderedPageBreak/>
              <w:t>4</w:t>
            </w:r>
          </w:p>
        </w:tc>
        <w:tc>
          <w:tcPr>
            <w:tcW w:w="3031" w:type="dxa"/>
            <w:tcBorders>
              <w:top w:val="single" w:sz="4" w:space="0" w:color="auto"/>
              <w:bottom w:val="single" w:sz="4" w:space="0" w:color="auto"/>
            </w:tcBorders>
            <w:shd w:val="clear" w:color="auto" w:fill="auto"/>
          </w:tcPr>
          <w:p w:rsidR="006E0072" w:rsidRPr="008D19B8" w:rsidRDefault="006E0072" w:rsidP="00B36B2B">
            <w:pPr>
              <w:pStyle w:val="Tablea"/>
            </w:pPr>
            <w:r w:rsidRPr="008D19B8">
              <w:t xml:space="preserve">(a) you are an attributable taxpayer (within the meaning of Part X of the </w:t>
            </w:r>
            <w:r w:rsidRPr="008D19B8">
              <w:rPr>
                <w:i/>
              </w:rPr>
              <w:t>Income Tax Assessment Act 1936</w:t>
            </w:r>
            <w:r w:rsidRPr="008D19B8">
              <w:t xml:space="preserve">) of a </w:t>
            </w:r>
            <w:r w:rsidR="00EE0157" w:rsidRPr="00EE0157">
              <w:rPr>
                <w:position w:val="6"/>
                <w:sz w:val="16"/>
              </w:rPr>
              <w:t>*</w:t>
            </w:r>
            <w:r w:rsidRPr="008D19B8">
              <w:t>controlled foreign company (CFC); and</w:t>
            </w:r>
          </w:p>
          <w:p w:rsidR="006E0072" w:rsidRPr="008D19B8" w:rsidRDefault="006E0072" w:rsidP="00B36B2B">
            <w:pPr>
              <w:pStyle w:val="Tablea"/>
            </w:pPr>
            <w:r w:rsidRPr="008D19B8">
              <w:t>(b) you have made a choice under item</w:t>
            </w:r>
            <w:r w:rsidR="006935D7" w:rsidRPr="008D19B8">
              <w:t> </w:t>
            </w:r>
            <w:r w:rsidRPr="008D19B8">
              <w:t>4 of the table in subsection</w:t>
            </w:r>
            <w:r w:rsidR="006935D7" w:rsidRPr="008D19B8">
              <w:t> </w:t>
            </w:r>
            <w:r w:rsidRPr="008D19B8">
              <w:t>960</w:t>
            </w:r>
            <w:r w:rsidR="00EE0157">
              <w:noBreakHyphen/>
            </w:r>
            <w:r w:rsidRPr="008D19B8">
              <w:t xml:space="preserve">60(1) in relation to the CFC, and that choice is in effect for a </w:t>
            </w:r>
            <w:r w:rsidR="00EE0157" w:rsidRPr="00EE0157">
              <w:rPr>
                <w:position w:val="6"/>
                <w:sz w:val="16"/>
              </w:rPr>
              <w:t>*</w:t>
            </w:r>
            <w:r w:rsidRPr="008D19B8">
              <w:t>statutory accounting period of the CFC</w:t>
            </w:r>
          </w:p>
        </w:tc>
        <w:tc>
          <w:tcPr>
            <w:tcW w:w="3348" w:type="dxa"/>
            <w:tcBorders>
              <w:top w:val="single" w:sz="4" w:space="0" w:color="auto"/>
              <w:bottom w:val="single" w:sz="4" w:space="0" w:color="auto"/>
            </w:tcBorders>
            <w:shd w:val="clear" w:color="auto" w:fill="auto"/>
          </w:tcPr>
          <w:p w:rsidR="006E0072" w:rsidRPr="008D19B8" w:rsidRDefault="006E0072" w:rsidP="00B36B2B">
            <w:pPr>
              <w:pStyle w:val="Tablea"/>
            </w:pPr>
            <w:r w:rsidRPr="008D19B8">
              <w:t xml:space="preserve">(a) first, for the purpose of working out, for the statutory accounting period, the </w:t>
            </w:r>
            <w:r w:rsidR="00EE0157" w:rsidRPr="00EE0157">
              <w:rPr>
                <w:position w:val="6"/>
                <w:sz w:val="16"/>
              </w:rPr>
              <w:t>*</w:t>
            </w:r>
            <w:r w:rsidRPr="008D19B8">
              <w:t>attributable income of the CFC:</w:t>
            </w:r>
          </w:p>
          <w:p w:rsidR="006E0072" w:rsidRPr="008D19B8" w:rsidRDefault="006E0072" w:rsidP="00B36B2B">
            <w:pPr>
              <w:pStyle w:val="Tablei"/>
            </w:pPr>
            <w:r w:rsidRPr="008D19B8">
              <w:t xml:space="preserve">(i) an amount that is not in the </w:t>
            </w:r>
            <w:r w:rsidR="00EE0157" w:rsidRPr="00EE0157">
              <w:rPr>
                <w:position w:val="6"/>
                <w:sz w:val="16"/>
              </w:rPr>
              <w:t>*</w:t>
            </w:r>
            <w:r w:rsidRPr="008D19B8">
              <w:t>applicable functional currency is to be translated into the applicable functional currency; and</w:t>
            </w:r>
          </w:p>
          <w:p w:rsidR="006E0072" w:rsidRPr="008D19B8" w:rsidRDefault="006E0072" w:rsidP="00B36B2B">
            <w:pPr>
              <w:pStyle w:val="Tablei"/>
            </w:pPr>
            <w:r w:rsidRPr="008D19B8">
              <w:t xml:space="preserve">(ii) the definition of </w:t>
            </w:r>
            <w:r w:rsidRPr="008D19B8">
              <w:rPr>
                <w:b/>
                <w:i/>
              </w:rPr>
              <w:t>foreign currency</w:t>
            </w:r>
            <w:r w:rsidRPr="008D19B8">
              <w:t xml:space="preserve"> in subsection</w:t>
            </w:r>
            <w:r w:rsidR="006935D7" w:rsidRPr="008D19B8">
              <w:t> </w:t>
            </w:r>
            <w:r w:rsidRPr="008D19B8">
              <w:t>995</w:t>
            </w:r>
            <w:r w:rsidR="00EE0157">
              <w:noBreakHyphen/>
            </w:r>
            <w:r w:rsidRPr="008D19B8">
              <w:t>1(1) does not apply; and</w:t>
            </w:r>
          </w:p>
          <w:p w:rsidR="006E0072" w:rsidRPr="008D19B8" w:rsidRDefault="006E0072" w:rsidP="00B36B2B">
            <w:pPr>
              <w:pStyle w:val="Tablei"/>
            </w:pPr>
            <w:r w:rsidRPr="008D19B8">
              <w:t>(iii) the applicable functional currency is taken not to be a foreign currency; and</w:t>
            </w:r>
          </w:p>
          <w:p w:rsidR="006E0072" w:rsidRPr="008D19B8" w:rsidRDefault="006E0072" w:rsidP="00B36B2B">
            <w:pPr>
              <w:pStyle w:val="Tablei"/>
            </w:pPr>
            <w:r w:rsidRPr="008D19B8">
              <w:t>(iv) Australian currency and any other currency (except the applicable functional currency) are taken to be foreign currencies; and</w:t>
            </w:r>
          </w:p>
          <w:p w:rsidR="006E0072" w:rsidRPr="008D19B8" w:rsidRDefault="006E0072" w:rsidP="00B36B2B">
            <w:pPr>
              <w:pStyle w:val="Tablea"/>
            </w:pPr>
            <w:r w:rsidRPr="008D19B8">
              <w:t>(b) second, the attributable income is to be translated into Australian currency.</w:t>
            </w:r>
          </w:p>
        </w:tc>
      </w:tr>
      <w:tr w:rsidR="006E0072" w:rsidRPr="008D19B8" w:rsidTr="009D54EF">
        <w:trPr>
          <w:cantSplit/>
        </w:trPr>
        <w:tc>
          <w:tcPr>
            <w:tcW w:w="709"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lastRenderedPageBreak/>
              <w:t>5</w:t>
            </w:r>
          </w:p>
        </w:tc>
        <w:tc>
          <w:tcPr>
            <w:tcW w:w="3031"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 xml:space="preserve">(a) you are a </w:t>
            </w:r>
            <w:r w:rsidR="00EE0157" w:rsidRPr="00EE0157">
              <w:rPr>
                <w:position w:val="6"/>
                <w:sz w:val="16"/>
              </w:rPr>
              <w:t>*</w:t>
            </w:r>
            <w:r w:rsidRPr="008D19B8">
              <w:t>transferor trust; and</w:t>
            </w:r>
          </w:p>
          <w:p w:rsidR="006E0072" w:rsidRPr="008D19B8" w:rsidRDefault="006E0072" w:rsidP="00B36B2B">
            <w:pPr>
              <w:pStyle w:val="Tablea"/>
            </w:pPr>
            <w:r w:rsidRPr="008D19B8">
              <w:t>(b) you have made a choice under item</w:t>
            </w:r>
            <w:r w:rsidR="006935D7" w:rsidRPr="008D19B8">
              <w:t> </w:t>
            </w:r>
            <w:r w:rsidRPr="008D19B8">
              <w:t>5 of the table in subsection</w:t>
            </w:r>
            <w:r w:rsidR="006935D7" w:rsidRPr="008D19B8">
              <w:t> </w:t>
            </w:r>
            <w:r w:rsidRPr="008D19B8">
              <w:t>960</w:t>
            </w:r>
            <w:r w:rsidR="00EE0157">
              <w:noBreakHyphen/>
            </w:r>
            <w:r w:rsidRPr="008D19B8">
              <w:t>60(1) in relation to the trust, and that choice is in effect for an income year</w:t>
            </w:r>
          </w:p>
        </w:tc>
        <w:tc>
          <w:tcPr>
            <w:tcW w:w="3348"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(a) first, for the purpose of working out, for the income year, your attributable income (within the meaning of Division</w:t>
            </w:r>
            <w:r w:rsidR="006935D7" w:rsidRPr="008D19B8">
              <w:t> </w:t>
            </w:r>
            <w:r w:rsidRPr="008D19B8">
              <w:t xml:space="preserve">6AAA of Part III of the </w:t>
            </w:r>
            <w:r w:rsidRPr="008D19B8">
              <w:rPr>
                <w:i/>
              </w:rPr>
              <w:t>Income Tax Assessment Act 1936</w:t>
            </w:r>
            <w:r w:rsidRPr="008D19B8">
              <w:t>):</w:t>
            </w:r>
          </w:p>
          <w:p w:rsidR="006E0072" w:rsidRPr="008D19B8" w:rsidRDefault="006E0072" w:rsidP="00B36B2B">
            <w:pPr>
              <w:pStyle w:val="Tablei"/>
            </w:pPr>
            <w:r w:rsidRPr="008D19B8">
              <w:t xml:space="preserve">(i) an amount that is not in the </w:t>
            </w:r>
            <w:r w:rsidR="00EE0157" w:rsidRPr="00EE0157">
              <w:rPr>
                <w:position w:val="6"/>
                <w:sz w:val="16"/>
              </w:rPr>
              <w:t>*</w:t>
            </w:r>
            <w:r w:rsidRPr="008D19B8">
              <w:t>applicable functional currency is to be translated into the applicable functional currency; and</w:t>
            </w:r>
          </w:p>
          <w:p w:rsidR="006E0072" w:rsidRPr="008D19B8" w:rsidRDefault="006E0072" w:rsidP="00B36B2B">
            <w:pPr>
              <w:pStyle w:val="Tablei"/>
            </w:pPr>
            <w:r w:rsidRPr="008D19B8">
              <w:t xml:space="preserve">(ii) the definition of </w:t>
            </w:r>
            <w:r w:rsidRPr="008D19B8">
              <w:rPr>
                <w:b/>
                <w:i/>
              </w:rPr>
              <w:t>foreign currency</w:t>
            </w:r>
            <w:r w:rsidRPr="008D19B8">
              <w:t xml:space="preserve"> in subsection</w:t>
            </w:r>
            <w:r w:rsidR="006935D7" w:rsidRPr="008D19B8">
              <w:t> </w:t>
            </w:r>
            <w:r w:rsidRPr="008D19B8">
              <w:t>995</w:t>
            </w:r>
            <w:r w:rsidR="00EE0157">
              <w:noBreakHyphen/>
            </w:r>
            <w:r w:rsidRPr="008D19B8">
              <w:t>1(1) does not apply; and</w:t>
            </w:r>
          </w:p>
          <w:p w:rsidR="006E0072" w:rsidRPr="008D19B8" w:rsidRDefault="006E0072" w:rsidP="00B36B2B">
            <w:pPr>
              <w:pStyle w:val="Tablei"/>
            </w:pPr>
            <w:r w:rsidRPr="008D19B8">
              <w:t>(iii) the applicable functional currency is taken not to be a foreign currency; and</w:t>
            </w:r>
          </w:p>
          <w:p w:rsidR="006E0072" w:rsidRPr="008D19B8" w:rsidRDefault="006E0072" w:rsidP="00B36B2B">
            <w:pPr>
              <w:pStyle w:val="Tablei"/>
            </w:pPr>
            <w:r w:rsidRPr="008D19B8">
              <w:t>(iv) Australian currency and any other currency (except the applicable functional currency) are taken to be foreign currencies; and</w:t>
            </w:r>
          </w:p>
          <w:p w:rsidR="006E0072" w:rsidRPr="008D19B8" w:rsidRDefault="006E0072" w:rsidP="00B36B2B">
            <w:pPr>
              <w:pStyle w:val="Tablea"/>
            </w:pPr>
            <w:r w:rsidRPr="008D19B8">
              <w:t>(b) second, the attributable income is to be translated into Australian currency.</w:t>
            </w:r>
          </w:p>
        </w:tc>
      </w:tr>
      <w:tr w:rsidR="006E0072" w:rsidRPr="008D19B8" w:rsidTr="009D54EF">
        <w:trPr>
          <w:cantSplit/>
        </w:trPr>
        <w:tc>
          <w:tcPr>
            <w:tcW w:w="709"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lastRenderedPageBreak/>
              <w:t>6</w:t>
            </w:r>
          </w:p>
        </w:tc>
        <w:tc>
          <w:tcPr>
            <w:tcW w:w="3031" w:type="dxa"/>
            <w:tcBorders>
              <w:top w:val="single" w:sz="2" w:space="0" w:color="auto"/>
              <w:bottom w:val="single" w:sz="12" w:space="0" w:color="auto"/>
            </w:tcBorders>
            <w:shd w:val="clear" w:color="auto" w:fill="auto"/>
          </w:tcPr>
          <w:p w:rsidR="006E0072" w:rsidRPr="008D19B8" w:rsidRDefault="006E0072" w:rsidP="00B36B2B">
            <w:pPr>
              <w:pStyle w:val="Tablea"/>
            </w:pPr>
            <w:r w:rsidRPr="008D19B8">
              <w:t xml:space="preserve">(a) you are a </w:t>
            </w:r>
            <w:r w:rsidR="00EE0157" w:rsidRPr="00EE0157">
              <w:rPr>
                <w:position w:val="6"/>
                <w:sz w:val="16"/>
              </w:rPr>
              <w:t>*</w:t>
            </w:r>
            <w:r w:rsidRPr="008D19B8">
              <w:t xml:space="preserve">foreign resident who makes a </w:t>
            </w:r>
            <w:r w:rsidR="00EE0157" w:rsidRPr="00EE0157">
              <w:rPr>
                <w:position w:val="6"/>
                <w:sz w:val="16"/>
              </w:rPr>
              <w:t>*</w:t>
            </w:r>
            <w:r w:rsidRPr="008D19B8">
              <w:t xml:space="preserve">capital gain or </w:t>
            </w:r>
            <w:r w:rsidR="00EE0157" w:rsidRPr="00EE0157">
              <w:rPr>
                <w:position w:val="6"/>
                <w:sz w:val="16"/>
              </w:rPr>
              <w:t>*</w:t>
            </w:r>
            <w:r w:rsidRPr="008D19B8">
              <w:t xml:space="preserve">capital loss from a </w:t>
            </w:r>
            <w:r w:rsidR="00EE0157" w:rsidRPr="00EE0157">
              <w:rPr>
                <w:position w:val="6"/>
                <w:sz w:val="16"/>
              </w:rPr>
              <w:t>*</w:t>
            </w:r>
            <w:r w:rsidRPr="008D19B8">
              <w:t xml:space="preserve">CGT event in relation to an asset that is an </w:t>
            </w:r>
            <w:r w:rsidR="00EE0157" w:rsidRPr="00EE0157">
              <w:rPr>
                <w:position w:val="6"/>
                <w:sz w:val="16"/>
              </w:rPr>
              <w:t>*</w:t>
            </w:r>
            <w:r w:rsidRPr="008D19B8">
              <w:t>indirect Australian real property interest; and</w:t>
            </w:r>
          </w:p>
          <w:p w:rsidR="006E0072" w:rsidRPr="008D19B8" w:rsidRDefault="006E0072" w:rsidP="00B36B2B">
            <w:pPr>
              <w:pStyle w:val="Tablea"/>
            </w:pPr>
            <w:r w:rsidRPr="008D19B8">
              <w:t>(b) you are required by subsection</w:t>
            </w:r>
            <w:r w:rsidR="006935D7" w:rsidRPr="008D19B8">
              <w:t> </w:t>
            </w:r>
            <w:r w:rsidRPr="008D19B8">
              <w:t>960</w:t>
            </w:r>
            <w:r w:rsidR="00EE0157">
              <w:noBreakHyphen/>
            </w:r>
            <w:r w:rsidRPr="008D19B8">
              <w:t xml:space="preserve">61(2) to work out the amount of your capital gain or capital loss in the </w:t>
            </w:r>
            <w:r w:rsidR="00EE0157" w:rsidRPr="00EE0157">
              <w:rPr>
                <w:position w:val="6"/>
                <w:sz w:val="16"/>
              </w:rPr>
              <w:t>*</w:t>
            </w:r>
            <w:r w:rsidRPr="008D19B8">
              <w:t>applicable functional currency</w:t>
            </w:r>
          </w:p>
        </w:tc>
        <w:tc>
          <w:tcPr>
            <w:tcW w:w="3348" w:type="dxa"/>
            <w:tcBorders>
              <w:top w:val="single" w:sz="2" w:space="0" w:color="auto"/>
              <w:bottom w:val="single" w:sz="12" w:space="0" w:color="auto"/>
            </w:tcBorders>
            <w:shd w:val="clear" w:color="auto" w:fill="auto"/>
          </w:tcPr>
          <w:p w:rsidR="006E0072" w:rsidRPr="008D19B8" w:rsidRDefault="006E0072" w:rsidP="00B36B2B">
            <w:pPr>
              <w:pStyle w:val="Tablea"/>
            </w:pPr>
            <w:r w:rsidRPr="008D19B8">
              <w:t>(a) first, for the purpose of working out, for the income year, the amount of your capital gain or capital loss from the CGT event, an amount that is not in the applicable functional currency is to be translated into the applicable functional currency; and</w:t>
            </w:r>
          </w:p>
          <w:p w:rsidR="006E0072" w:rsidRPr="008D19B8" w:rsidRDefault="006E0072" w:rsidP="00B36B2B">
            <w:pPr>
              <w:pStyle w:val="Tablea"/>
            </w:pPr>
            <w:r w:rsidRPr="008D19B8">
              <w:t>(b) second, the amount of the capital gain or capital loss is to be translated into Australian currency.</w:t>
            </w:r>
          </w:p>
        </w:tc>
      </w:tr>
    </w:tbl>
    <w:p w:rsidR="006E0072" w:rsidRPr="008D19B8" w:rsidRDefault="006E0072" w:rsidP="006E0072">
      <w:pPr>
        <w:pStyle w:val="notetext"/>
      </w:pPr>
      <w:r w:rsidRPr="008D19B8">
        <w:t>Note:</w:t>
      </w:r>
      <w:r w:rsidRPr="008D19B8">
        <w:tab/>
        <w:t>The attributable income of a controlled foreign company is calculated separately for each attributable taxpayer—see section</w:t>
      </w:r>
      <w:r w:rsidR="006935D7" w:rsidRPr="008D19B8">
        <w:t> </w:t>
      </w:r>
      <w:r w:rsidRPr="008D19B8">
        <w:t xml:space="preserve">381 of the </w:t>
      </w:r>
      <w:r w:rsidRPr="008D19B8">
        <w:rPr>
          <w:i/>
        </w:rPr>
        <w:t>Income Tax Assessment Act 1936</w:t>
      </w:r>
      <w:r w:rsidRPr="008D19B8">
        <w:t>.</w:t>
      </w:r>
    </w:p>
    <w:p w:rsidR="006E0072" w:rsidRPr="008D19B8" w:rsidRDefault="006E0072" w:rsidP="006E0072">
      <w:pPr>
        <w:pStyle w:val="SubsectionHead"/>
      </w:pPr>
      <w:r w:rsidRPr="008D19B8">
        <w:t>Examples of an amount</w:t>
      </w:r>
    </w:p>
    <w:p w:rsidR="006E0072" w:rsidRPr="008D19B8" w:rsidRDefault="006E0072" w:rsidP="006E0072">
      <w:pPr>
        <w:pStyle w:val="subsection"/>
      </w:pPr>
      <w:r w:rsidRPr="008D19B8">
        <w:tab/>
        <w:t>(2)</w:t>
      </w:r>
      <w:r w:rsidRPr="008D19B8">
        <w:tab/>
        <w:t>The following are examples of an amount:</w:t>
      </w:r>
    </w:p>
    <w:p w:rsidR="006E0072" w:rsidRPr="008D19B8" w:rsidRDefault="006E0072" w:rsidP="006E0072">
      <w:pPr>
        <w:pStyle w:val="paragraph"/>
      </w:pPr>
      <w:r w:rsidRPr="008D19B8">
        <w:tab/>
        <w:t>(a)</w:t>
      </w:r>
      <w:r w:rsidRPr="008D19B8">
        <w:tab/>
        <w:t xml:space="preserve">an amount of </w:t>
      </w:r>
      <w:r w:rsidR="00EE0157" w:rsidRPr="00EE0157">
        <w:rPr>
          <w:position w:val="6"/>
          <w:sz w:val="16"/>
        </w:rPr>
        <w:t>*</w:t>
      </w:r>
      <w:r w:rsidRPr="008D19B8">
        <w:t>ordinary income;</w:t>
      </w:r>
    </w:p>
    <w:p w:rsidR="006E0072" w:rsidRPr="008D19B8" w:rsidRDefault="006E0072" w:rsidP="006E0072">
      <w:pPr>
        <w:pStyle w:val="paragraph"/>
      </w:pPr>
      <w:r w:rsidRPr="008D19B8">
        <w:tab/>
        <w:t>(b)</w:t>
      </w:r>
      <w:r w:rsidRPr="008D19B8">
        <w:tab/>
        <w:t>an amount of an expense;</w:t>
      </w:r>
    </w:p>
    <w:p w:rsidR="006E0072" w:rsidRPr="008D19B8" w:rsidRDefault="006E0072" w:rsidP="006E0072">
      <w:pPr>
        <w:pStyle w:val="paragraph"/>
      </w:pPr>
      <w:r w:rsidRPr="008D19B8">
        <w:tab/>
        <w:t>(c)</w:t>
      </w:r>
      <w:r w:rsidRPr="008D19B8">
        <w:tab/>
        <w:t>an amount of an obligation;</w:t>
      </w:r>
    </w:p>
    <w:p w:rsidR="006E0072" w:rsidRPr="008D19B8" w:rsidRDefault="006E0072" w:rsidP="006E0072">
      <w:pPr>
        <w:pStyle w:val="paragraph"/>
      </w:pPr>
      <w:r w:rsidRPr="008D19B8">
        <w:tab/>
        <w:t>(d)</w:t>
      </w:r>
      <w:r w:rsidRPr="008D19B8">
        <w:tab/>
        <w:t>an amount of a liability;</w:t>
      </w:r>
    </w:p>
    <w:p w:rsidR="006E0072" w:rsidRPr="008D19B8" w:rsidRDefault="006E0072" w:rsidP="006E0072">
      <w:pPr>
        <w:pStyle w:val="paragraph"/>
      </w:pPr>
      <w:r w:rsidRPr="008D19B8">
        <w:tab/>
        <w:t>(e)</w:t>
      </w:r>
      <w:r w:rsidRPr="008D19B8">
        <w:tab/>
        <w:t>an amount of a receipt;</w:t>
      </w:r>
    </w:p>
    <w:p w:rsidR="006E0072" w:rsidRPr="008D19B8" w:rsidRDefault="006E0072" w:rsidP="006E0072">
      <w:pPr>
        <w:pStyle w:val="paragraph"/>
      </w:pPr>
      <w:r w:rsidRPr="008D19B8">
        <w:tab/>
        <w:t>(f)</w:t>
      </w:r>
      <w:r w:rsidRPr="008D19B8">
        <w:tab/>
        <w:t>an amount of a payment;</w:t>
      </w:r>
    </w:p>
    <w:p w:rsidR="006E0072" w:rsidRPr="008D19B8" w:rsidRDefault="006E0072" w:rsidP="006E0072">
      <w:pPr>
        <w:pStyle w:val="paragraph"/>
      </w:pPr>
      <w:r w:rsidRPr="008D19B8">
        <w:tab/>
        <w:t>(g)</w:t>
      </w:r>
      <w:r w:rsidRPr="008D19B8">
        <w:tab/>
        <w:t>an amount of consideration;</w:t>
      </w:r>
    </w:p>
    <w:p w:rsidR="006E0072" w:rsidRPr="008D19B8" w:rsidRDefault="006E0072" w:rsidP="006E0072">
      <w:pPr>
        <w:pStyle w:val="paragraph"/>
      </w:pPr>
      <w:r w:rsidRPr="008D19B8">
        <w:tab/>
        <w:t>(h)</w:t>
      </w:r>
      <w:r w:rsidRPr="008D19B8">
        <w:tab/>
        <w:t>a value;</w:t>
      </w:r>
    </w:p>
    <w:p w:rsidR="006E0072" w:rsidRPr="008D19B8" w:rsidRDefault="006E0072" w:rsidP="006E0072">
      <w:pPr>
        <w:pStyle w:val="paragraph"/>
      </w:pPr>
      <w:r w:rsidRPr="008D19B8">
        <w:tab/>
        <w:t>(i)</w:t>
      </w:r>
      <w:r w:rsidRPr="008D19B8">
        <w:tab/>
        <w:t>a monetary limit or other amount set out in this Act or any other law of the Commonwealth.</w:t>
      </w:r>
    </w:p>
    <w:p w:rsidR="006E0072" w:rsidRPr="008D19B8" w:rsidRDefault="006E0072" w:rsidP="006E0072">
      <w:pPr>
        <w:pStyle w:val="subsection"/>
      </w:pPr>
      <w:r w:rsidRPr="008D19B8">
        <w:tab/>
        <w:t>(3)</w:t>
      </w:r>
      <w:r w:rsidRPr="008D19B8">
        <w:tab/>
        <w:t xml:space="preserve">The amounts set out in </w:t>
      </w:r>
      <w:r w:rsidR="006935D7" w:rsidRPr="008D19B8">
        <w:t>paragraphs (</w:t>
      </w:r>
      <w:r w:rsidRPr="008D19B8">
        <w:t>2)(b) to (i) may be amounts on revenue account, capital account or otherwise.</w:t>
      </w:r>
    </w:p>
    <w:p w:rsidR="006E0072" w:rsidRPr="008D19B8" w:rsidRDefault="006E0072" w:rsidP="006E0072">
      <w:pPr>
        <w:pStyle w:val="SubsectionHead"/>
      </w:pPr>
      <w:r w:rsidRPr="008D19B8">
        <w:t>Amounts that are elements in the calculation of other amounts</w:t>
      </w:r>
    </w:p>
    <w:p w:rsidR="006E0072" w:rsidRPr="008D19B8" w:rsidRDefault="006E0072" w:rsidP="006E0072">
      <w:pPr>
        <w:pStyle w:val="subsection"/>
      </w:pPr>
      <w:r w:rsidRPr="008D19B8">
        <w:tab/>
        <w:t>(4)</w:t>
      </w:r>
      <w:r w:rsidRPr="008D19B8">
        <w:tab/>
        <w:t>In applying this section:</w:t>
      </w:r>
    </w:p>
    <w:p w:rsidR="006E0072" w:rsidRPr="008D19B8" w:rsidRDefault="006E0072" w:rsidP="006E0072">
      <w:pPr>
        <w:pStyle w:val="paragraph"/>
      </w:pPr>
      <w:r w:rsidRPr="008D19B8">
        <w:lastRenderedPageBreak/>
        <w:tab/>
        <w:t>(a)</w:t>
      </w:r>
      <w:r w:rsidRPr="008D19B8">
        <w:tab/>
        <w:t xml:space="preserve">first, translate any amounts that are elements in the calculation of other amounts (except </w:t>
      </w:r>
      <w:r w:rsidR="00EE0157" w:rsidRPr="00EE0157">
        <w:rPr>
          <w:position w:val="6"/>
          <w:sz w:val="16"/>
        </w:rPr>
        <w:t>*</w:t>
      </w:r>
      <w:r w:rsidRPr="008D19B8">
        <w:t>special accrual amounts); and</w:t>
      </w:r>
    </w:p>
    <w:p w:rsidR="006E0072" w:rsidRPr="008D19B8" w:rsidRDefault="006E0072" w:rsidP="006E0072">
      <w:pPr>
        <w:pStyle w:val="paragraph"/>
      </w:pPr>
      <w:r w:rsidRPr="008D19B8">
        <w:tab/>
        <w:t>(b)</w:t>
      </w:r>
      <w:r w:rsidRPr="008D19B8">
        <w:tab/>
        <w:t>then, calculate the other amounts.</w:t>
      </w:r>
    </w:p>
    <w:p w:rsidR="006E0072" w:rsidRPr="008D19B8" w:rsidRDefault="006E0072" w:rsidP="006E0072">
      <w:pPr>
        <w:pStyle w:val="SubsectionHead"/>
      </w:pPr>
      <w:r w:rsidRPr="008D19B8">
        <w:t>Special accrual amounts</w:t>
      </w:r>
    </w:p>
    <w:p w:rsidR="006E0072" w:rsidRPr="008D19B8" w:rsidRDefault="006E0072" w:rsidP="006E0072">
      <w:pPr>
        <w:pStyle w:val="subsection"/>
      </w:pPr>
      <w:r w:rsidRPr="008D19B8">
        <w:tab/>
        <w:t>(5)</w:t>
      </w:r>
      <w:r w:rsidRPr="008D19B8">
        <w:tab/>
        <w:t>In applying this section:</w:t>
      </w:r>
    </w:p>
    <w:p w:rsidR="006E0072" w:rsidRPr="008D19B8" w:rsidRDefault="006E0072" w:rsidP="006E0072">
      <w:pPr>
        <w:pStyle w:val="paragraph"/>
      </w:pPr>
      <w:r w:rsidRPr="008D19B8">
        <w:tab/>
        <w:t>(a)</w:t>
      </w:r>
      <w:r w:rsidRPr="008D19B8">
        <w:tab/>
        <w:t xml:space="preserve">calculate a </w:t>
      </w:r>
      <w:r w:rsidR="00EE0157" w:rsidRPr="00EE0157">
        <w:rPr>
          <w:position w:val="6"/>
          <w:sz w:val="16"/>
        </w:rPr>
        <w:t>*</w:t>
      </w:r>
      <w:r w:rsidRPr="008D19B8">
        <w:t xml:space="preserve">special accrual amount without translation and without applying the first rule set out in the relevant item of the table in </w:t>
      </w:r>
      <w:r w:rsidR="006935D7" w:rsidRPr="008D19B8">
        <w:t>subsection (</w:t>
      </w:r>
      <w:r w:rsidRPr="008D19B8">
        <w:t>1); and</w:t>
      </w:r>
    </w:p>
    <w:p w:rsidR="006E0072" w:rsidRPr="008D19B8" w:rsidRDefault="006E0072" w:rsidP="006E0072">
      <w:pPr>
        <w:pStyle w:val="paragraph"/>
      </w:pPr>
      <w:r w:rsidRPr="008D19B8">
        <w:tab/>
        <w:t>(b)</w:t>
      </w:r>
      <w:r w:rsidRPr="008D19B8">
        <w:tab/>
        <w:t xml:space="preserve">then, translate the special accrual amount to Australian currency for the purposes of applying the second rule set out in the relevant item of the table in </w:t>
      </w:r>
      <w:r w:rsidR="006935D7" w:rsidRPr="008D19B8">
        <w:t>subsection (</w:t>
      </w:r>
      <w:r w:rsidRPr="008D19B8">
        <w:t>1).</w:t>
      </w:r>
    </w:p>
    <w:p w:rsidR="006E0072" w:rsidRPr="008D19B8" w:rsidRDefault="006E0072" w:rsidP="006E0072">
      <w:pPr>
        <w:pStyle w:val="SubsectionHead"/>
      </w:pPr>
      <w:r w:rsidRPr="008D19B8">
        <w:t>Special translation rules</w:t>
      </w:r>
    </w:p>
    <w:p w:rsidR="006E0072" w:rsidRPr="008D19B8" w:rsidRDefault="006E0072" w:rsidP="006E0072">
      <w:pPr>
        <w:pStyle w:val="subsection"/>
      </w:pPr>
      <w:r w:rsidRPr="008D19B8">
        <w:tab/>
        <w:t>(6)</w:t>
      </w:r>
      <w:r w:rsidRPr="008D19B8">
        <w:tab/>
        <w:t>Subsection</w:t>
      </w:r>
      <w:r w:rsidR="006935D7" w:rsidRPr="008D19B8">
        <w:t> </w:t>
      </w:r>
      <w:r w:rsidRPr="008D19B8">
        <w:t>960</w:t>
      </w:r>
      <w:r w:rsidR="00EE0157">
        <w:noBreakHyphen/>
      </w:r>
      <w:r w:rsidRPr="008D19B8">
        <w:t xml:space="preserve">50(6) has effect, in relation to the translation of an amount into the </w:t>
      </w:r>
      <w:r w:rsidR="00EE0157" w:rsidRPr="00EE0157">
        <w:rPr>
          <w:position w:val="6"/>
          <w:sz w:val="16"/>
        </w:rPr>
        <w:t>*</w:t>
      </w:r>
      <w:r w:rsidRPr="008D19B8">
        <w:t>applicable functional currency, as if each reference in that subsection to Australian currency were a reference to the applicable functional currency.</w:t>
      </w:r>
    </w:p>
    <w:p w:rsidR="006E0072" w:rsidRPr="008D19B8" w:rsidRDefault="006E0072" w:rsidP="006E0072">
      <w:pPr>
        <w:pStyle w:val="SubsectionHead"/>
      </w:pPr>
      <w:r w:rsidRPr="008D19B8">
        <w:t>Regulations about translation</w:t>
      </w:r>
    </w:p>
    <w:p w:rsidR="006E0072" w:rsidRPr="008D19B8" w:rsidRDefault="006E0072" w:rsidP="006E0072">
      <w:pPr>
        <w:pStyle w:val="subsection"/>
      </w:pPr>
      <w:r w:rsidRPr="008D19B8">
        <w:tab/>
        <w:t>(7)</w:t>
      </w:r>
      <w:r w:rsidRPr="008D19B8">
        <w:tab/>
        <w:t>An entity must comply with the regulations (if any) in translating an amount into:</w:t>
      </w:r>
    </w:p>
    <w:p w:rsidR="006E0072" w:rsidRPr="008D19B8" w:rsidRDefault="006E0072" w:rsidP="006E0072">
      <w:pPr>
        <w:pStyle w:val="paragraph"/>
      </w:pPr>
      <w:r w:rsidRPr="008D19B8">
        <w:tab/>
        <w:t>(a)</w:t>
      </w:r>
      <w:r w:rsidRPr="008D19B8">
        <w:tab/>
        <w:t xml:space="preserve">the </w:t>
      </w:r>
      <w:r w:rsidR="00EE0157" w:rsidRPr="00EE0157">
        <w:rPr>
          <w:position w:val="6"/>
          <w:sz w:val="16"/>
        </w:rPr>
        <w:t>*</w:t>
      </w:r>
      <w:r w:rsidRPr="008D19B8">
        <w:t>applicable functional currency; or</w:t>
      </w:r>
    </w:p>
    <w:p w:rsidR="006E0072" w:rsidRPr="008D19B8" w:rsidRDefault="006E0072" w:rsidP="006E0072">
      <w:pPr>
        <w:pStyle w:val="paragraph"/>
      </w:pPr>
      <w:r w:rsidRPr="008D19B8">
        <w:tab/>
        <w:t>(b)</w:t>
      </w:r>
      <w:r w:rsidRPr="008D19B8">
        <w:tab/>
        <w:t>Australian currency.</w:t>
      </w:r>
    </w:p>
    <w:p w:rsidR="006E0072" w:rsidRPr="008D19B8" w:rsidRDefault="006E0072" w:rsidP="006E0072">
      <w:pPr>
        <w:pStyle w:val="notetext"/>
      </w:pPr>
      <w:r w:rsidRPr="008D19B8">
        <w:t>Note:</w:t>
      </w:r>
      <w:r w:rsidRPr="008D19B8">
        <w:tab/>
        <w:t>For example, the regulations could require the use of a particular translation method and require consistency in the use of the translation method.</w:t>
      </w:r>
    </w:p>
    <w:p w:rsidR="006E0072" w:rsidRPr="008D19B8" w:rsidRDefault="006E0072" w:rsidP="006E0072">
      <w:pPr>
        <w:pStyle w:val="subsection"/>
      </w:pPr>
      <w:r w:rsidRPr="008D19B8">
        <w:tab/>
        <w:t>(8)</w:t>
      </w:r>
      <w:r w:rsidRPr="008D19B8">
        <w:tab/>
        <w:t xml:space="preserve">Regulations made for the purposes of </w:t>
      </w:r>
      <w:r w:rsidR="006935D7" w:rsidRPr="008D19B8">
        <w:t>subsection (</w:t>
      </w:r>
      <w:r w:rsidRPr="008D19B8">
        <w:t xml:space="preserve">7) may make provision in relation to a matter by applying, adopting or incorporating (with or without modifications) matter contained in any of the </w:t>
      </w:r>
      <w:r w:rsidR="00EE0157" w:rsidRPr="00EE0157">
        <w:rPr>
          <w:position w:val="6"/>
          <w:sz w:val="16"/>
        </w:rPr>
        <w:t>*</w:t>
      </w:r>
      <w:r w:rsidRPr="008D19B8">
        <w:t>accounting standards:</w:t>
      </w:r>
    </w:p>
    <w:p w:rsidR="006E0072" w:rsidRPr="008D19B8" w:rsidRDefault="006E0072" w:rsidP="006E0072">
      <w:pPr>
        <w:pStyle w:val="paragraph"/>
      </w:pPr>
      <w:r w:rsidRPr="008D19B8">
        <w:tab/>
        <w:t>(a)</w:t>
      </w:r>
      <w:r w:rsidRPr="008D19B8">
        <w:tab/>
        <w:t>as in force or existing at a particular time; or</w:t>
      </w:r>
    </w:p>
    <w:p w:rsidR="006E0072" w:rsidRPr="008D19B8" w:rsidRDefault="006E0072" w:rsidP="006E0072">
      <w:pPr>
        <w:pStyle w:val="paragraph"/>
      </w:pPr>
      <w:r w:rsidRPr="008D19B8">
        <w:tab/>
        <w:t>(b)</w:t>
      </w:r>
      <w:r w:rsidRPr="008D19B8">
        <w:tab/>
        <w:t>as in force or existing from time to time.</w:t>
      </w:r>
    </w:p>
    <w:p w:rsidR="006E0072" w:rsidRPr="008D19B8" w:rsidRDefault="006E0072" w:rsidP="006E0072">
      <w:pPr>
        <w:pStyle w:val="ActHead5"/>
      </w:pPr>
      <w:bookmarkStart w:id="102" w:name="_Toc109642453"/>
      <w:r w:rsidRPr="008D19B8">
        <w:rPr>
          <w:rStyle w:val="CharSectno"/>
        </w:rPr>
        <w:lastRenderedPageBreak/>
        <w:t>960</w:t>
      </w:r>
      <w:r w:rsidR="00EE0157">
        <w:rPr>
          <w:rStyle w:val="CharSectno"/>
        </w:rPr>
        <w:noBreakHyphen/>
      </w:r>
      <w:r w:rsidRPr="008D19B8">
        <w:rPr>
          <w:rStyle w:val="CharSectno"/>
        </w:rPr>
        <w:t>85</w:t>
      </w:r>
      <w:r w:rsidRPr="008D19B8">
        <w:t xml:space="preserve">  Special rule about translation—events that happened before the current choice took effect</w:t>
      </w:r>
      <w:bookmarkEnd w:id="102"/>
    </w:p>
    <w:p w:rsidR="006E0072" w:rsidRPr="008D19B8" w:rsidRDefault="006E0072" w:rsidP="006E0072">
      <w:pPr>
        <w:pStyle w:val="SubsectionHead"/>
      </w:pPr>
      <w:r w:rsidRPr="008D19B8">
        <w:t>Australian resident required to prepare financial reports under section</w:t>
      </w:r>
      <w:r w:rsidR="006935D7" w:rsidRPr="008D19B8">
        <w:t> </w:t>
      </w:r>
      <w:r w:rsidRPr="008D19B8">
        <w:t>292 of the Corporations Act 2001</w:t>
      </w:r>
    </w:p>
    <w:p w:rsidR="006E0072" w:rsidRPr="008D19B8" w:rsidRDefault="006E0072" w:rsidP="006E0072">
      <w:pPr>
        <w:pStyle w:val="subsection"/>
      </w:pPr>
      <w:r w:rsidRPr="008D19B8">
        <w:tab/>
        <w:t>(1)</w:t>
      </w:r>
      <w:r w:rsidRPr="008D19B8">
        <w:tab/>
        <w:t>If:</w:t>
      </w:r>
    </w:p>
    <w:p w:rsidR="006E0072" w:rsidRPr="008D19B8" w:rsidRDefault="006E0072" w:rsidP="006E0072">
      <w:pPr>
        <w:pStyle w:val="paragraph"/>
      </w:pPr>
      <w:r w:rsidRPr="008D19B8">
        <w:tab/>
        <w:t>(a)</w:t>
      </w:r>
      <w:r w:rsidRPr="008D19B8">
        <w:tab/>
        <w:t xml:space="preserve">as the result of a choice (the </w:t>
      </w:r>
      <w:r w:rsidRPr="008D19B8">
        <w:rPr>
          <w:b/>
          <w:i/>
        </w:rPr>
        <w:t>current choice</w:t>
      </w:r>
      <w:r w:rsidRPr="008D19B8">
        <w:t>) made by you under item</w:t>
      </w:r>
      <w:r w:rsidR="006935D7" w:rsidRPr="008D19B8">
        <w:t> </w:t>
      </w:r>
      <w:r w:rsidRPr="008D19B8">
        <w:t>1 of the table in subsection</w:t>
      </w:r>
      <w:r w:rsidR="006935D7" w:rsidRPr="008D19B8">
        <w:t> </w:t>
      </w:r>
      <w:r w:rsidRPr="008D19B8">
        <w:t>960</w:t>
      </w:r>
      <w:r w:rsidR="00EE0157">
        <w:noBreakHyphen/>
      </w:r>
      <w:r w:rsidRPr="008D19B8">
        <w:t>60(1), subsection</w:t>
      </w:r>
      <w:r w:rsidR="006935D7" w:rsidRPr="008D19B8">
        <w:t> </w:t>
      </w:r>
      <w:r w:rsidRPr="008D19B8">
        <w:t>960</w:t>
      </w:r>
      <w:r w:rsidR="00EE0157">
        <w:noBreakHyphen/>
      </w:r>
      <w:r w:rsidRPr="008D19B8">
        <w:t xml:space="preserve">80(1) requires that an amount be translated to the </w:t>
      </w:r>
      <w:r w:rsidR="00EE0157" w:rsidRPr="00EE0157">
        <w:rPr>
          <w:position w:val="6"/>
          <w:sz w:val="16"/>
        </w:rPr>
        <w:t>*</w:t>
      </w:r>
      <w:r w:rsidRPr="008D19B8">
        <w:t>applicable functional currency; and</w:t>
      </w:r>
    </w:p>
    <w:p w:rsidR="006E0072" w:rsidRPr="008D19B8" w:rsidRDefault="006E0072" w:rsidP="006E0072">
      <w:pPr>
        <w:pStyle w:val="paragraph"/>
      </w:pPr>
      <w:r w:rsidRPr="008D19B8">
        <w:tab/>
        <w:t>(b)</w:t>
      </w:r>
      <w:r w:rsidRPr="008D19B8">
        <w:tab/>
        <w:t xml:space="preserve">the amount is attributable to an event that happened, or a state of affairs that came into existence, at a time (the </w:t>
      </w:r>
      <w:r w:rsidRPr="008D19B8">
        <w:rPr>
          <w:b/>
          <w:i/>
        </w:rPr>
        <w:t>event time</w:t>
      </w:r>
      <w:r w:rsidRPr="008D19B8">
        <w:t>) before the current choice took effect;</w:t>
      </w:r>
    </w:p>
    <w:p w:rsidR="006E0072" w:rsidRPr="008D19B8" w:rsidRDefault="006E0072" w:rsidP="006E0072">
      <w:pPr>
        <w:pStyle w:val="subsection2"/>
      </w:pPr>
      <w:r w:rsidRPr="008D19B8">
        <w:t>the table has effect:</w:t>
      </w:r>
    </w:p>
    <w:p w:rsidR="006E0072" w:rsidRPr="008D19B8"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22"/>
      </w:tblGrid>
      <w:tr w:rsidR="006E0072" w:rsidRPr="008D19B8" w:rsidTr="00B36B2B">
        <w:trPr>
          <w:cantSplit/>
          <w:tblHeader/>
        </w:trPr>
        <w:tc>
          <w:tcPr>
            <w:tcW w:w="7091" w:type="dxa"/>
            <w:gridSpan w:val="3"/>
            <w:tcBorders>
              <w:top w:val="single" w:sz="12" w:space="0" w:color="auto"/>
              <w:bottom w:val="single" w:sz="6" w:space="0" w:color="auto"/>
            </w:tcBorders>
            <w:shd w:val="clear" w:color="auto" w:fill="auto"/>
          </w:tcPr>
          <w:p w:rsidR="006E0072" w:rsidRPr="008D19B8" w:rsidRDefault="006E0072" w:rsidP="00B36B2B">
            <w:pPr>
              <w:pStyle w:val="Tabletext"/>
              <w:keepNext/>
              <w:rPr>
                <w:b/>
              </w:rPr>
            </w:pPr>
            <w:r w:rsidRPr="008D19B8">
              <w:rPr>
                <w:b/>
              </w:rPr>
              <w:t>Special rule about translation</w:t>
            </w:r>
          </w:p>
        </w:tc>
      </w:tr>
      <w:tr w:rsidR="006E0072" w:rsidRPr="008D19B8" w:rsidTr="00B36B2B">
        <w:trPr>
          <w:cantSplit/>
          <w:tblHeader/>
        </w:trPr>
        <w:tc>
          <w:tcPr>
            <w:tcW w:w="709"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Item</w:t>
            </w:r>
          </w:p>
        </w:tc>
        <w:tc>
          <w:tcPr>
            <w:tcW w:w="3260"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In this case...</w:t>
            </w:r>
          </w:p>
        </w:tc>
        <w:tc>
          <w:tcPr>
            <w:tcW w:w="3122"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this is the result...</w:t>
            </w:r>
          </w:p>
        </w:tc>
      </w:tr>
      <w:tr w:rsidR="006E0072" w:rsidRPr="008D19B8" w:rsidTr="00B36B2B">
        <w:trPr>
          <w:cantSplit/>
        </w:trPr>
        <w:tc>
          <w:tcPr>
            <w:tcW w:w="709"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1</w:t>
            </w:r>
          </w:p>
        </w:tc>
        <w:tc>
          <w:tcPr>
            <w:tcW w:w="3260"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at the event time, no previous choice made by you under item</w:t>
            </w:r>
            <w:r w:rsidR="006935D7" w:rsidRPr="008D19B8">
              <w:t> </w:t>
            </w:r>
            <w:r w:rsidRPr="008D19B8">
              <w:t>1 of the table in subsection</w:t>
            </w:r>
            <w:r w:rsidR="006935D7" w:rsidRPr="008D19B8">
              <w:t> </w:t>
            </w:r>
            <w:r w:rsidRPr="008D19B8">
              <w:t>960</w:t>
            </w:r>
            <w:r w:rsidR="00EE0157">
              <w:noBreakHyphen/>
            </w:r>
            <w:r w:rsidRPr="008D19B8">
              <w:t>60(1) was in effect</w:t>
            </w:r>
          </w:p>
        </w:tc>
        <w:tc>
          <w:tcPr>
            <w:tcW w:w="3122"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 xml:space="preserve">the amount is to be translated first to Australian currency at the exchange rate applicable at the event time, and then to the </w:t>
            </w:r>
            <w:r w:rsidR="00EE0157" w:rsidRPr="00EE0157">
              <w:rPr>
                <w:position w:val="6"/>
                <w:sz w:val="16"/>
              </w:rPr>
              <w:t>*</w:t>
            </w:r>
            <w:r w:rsidRPr="008D19B8">
              <w:t>applicable functional currency at the exchange rate applicable when the current choice took effect.</w:t>
            </w:r>
          </w:p>
        </w:tc>
      </w:tr>
      <w:tr w:rsidR="006E0072" w:rsidRPr="008D19B8" w:rsidTr="00B36B2B">
        <w:trPr>
          <w:cantSplit/>
        </w:trPr>
        <w:tc>
          <w:tcPr>
            <w:tcW w:w="709"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2</w:t>
            </w:r>
          </w:p>
        </w:tc>
        <w:tc>
          <w:tcPr>
            <w:tcW w:w="3260"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at the event time, a previous choice made by you under item</w:t>
            </w:r>
            <w:r w:rsidR="006935D7" w:rsidRPr="008D19B8">
              <w:t> </w:t>
            </w:r>
            <w:r w:rsidRPr="008D19B8">
              <w:t>1 of the table in subsection</w:t>
            </w:r>
            <w:r w:rsidR="006935D7" w:rsidRPr="008D19B8">
              <w:t> </w:t>
            </w:r>
            <w:r w:rsidRPr="008D19B8">
              <w:t>960</w:t>
            </w:r>
            <w:r w:rsidR="00EE0157">
              <w:noBreakHyphen/>
            </w:r>
            <w:r w:rsidRPr="008D19B8">
              <w:t>60(1) was in effect</w:t>
            </w:r>
          </w:p>
        </w:tc>
        <w:tc>
          <w:tcPr>
            <w:tcW w:w="3122"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 xml:space="preserve">the amount is to be translated first to the previous </w:t>
            </w:r>
            <w:r w:rsidR="00EE0157" w:rsidRPr="00EE0157">
              <w:rPr>
                <w:position w:val="6"/>
                <w:sz w:val="16"/>
              </w:rPr>
              <w:t>*</w:t>
            </w:r>
            <w:r w:rsidRPr="008D19B8">
              <w:t>applicable functional currency at the exchange rate applicable at the event time, and then to the current applicable functional currency at the exchange rate applicable when the current choice took effect.</w:t>
            </w:r>
          </w:p>
        </w:tc>
      </w:tr>
    </w:tbl>
    <w:p w:rsidR="006E0072" w:rsidRPr="008D19B8" w:rsidRDefault="006E0072" w:rsidP="006E0072">
      <w:pPr>
        <w:pStyle w:val="SubsectionHead"/>
      </w:pPr>
      <w:r w:rsidRPr="008D19B8">
        <w:lastRenderedPageBreak/>
        <w:t>Permanent establishment, offshore banking unit, CFC or transferor trust</w:t>
      </w:r>
    </w:p>
    <w:p w:rsidR="006E0072" w:rsidRPr="008D19B8" w:rsidRDefault="006E0072" w:rsidP="006E0072">
      <w:pPr>
        <w:pStyle w:val="subsection"/>
      </w:pPr>
      <w:r w:rsidRPr="008D19B8">
        <w:tab/>
        <w:t>(2)</w:t>
      </w:r>
      <w:r w:rsidRPr="008D19B8">
        <w:tab/>
        <w:t>If:</w:t>
      </w:r>
    </w:p>
    <w:p w:rsidR="006E0072" w:rsidRPr="008D19B8" w:rsidRDefault="006E0072" w:rsidP="006E0072">
      <w:pPr>
        <w:pStyle w:val="paragraph"/>
      </w:pPr>
      <w:r w:rsidRPr="008D19B8">
        <w:tab/>
        <w:t>(a)</w:t>
      </w:r>
      <w:r w:rsidRPr="008D19B8">
        <w:tab/>
        <w:t xml:space="preserve">as the result of a choice (the </w:t>
      </w:r>
      <w:r w:rsidRPr="008D19B8">
        <w:rPr>
          <w:b/>
          <w:i/>
        </w:rPr>
        <w:t>current choice</w:t>
      </w:r>
      <w:r w:rsidRPr="008D19B8">
        <w:t>) made by you under item</w:t>
      </w:r>
      <w:r w:rsidR="006935D7" w:rsidRPr="008D19B8">
        <w:t> </w:t>
      </w:r>
      <w:r w:rsidRPr="008D19B8">
        <w:t>2, 3, 4 or 5 of the table in subsection</w:t>
      </w:r>
      <w:r w:rsidR="006935D7" w:rsidRPr="008D19B8">
        <w:t> </w:t>
      </w:r>
      <w:r w:rsidRPr="008D19B8">
        <w:t>960</w:t>
      </w:r>
      <w:r w:rsidR="00EE0157">
        <w:noBreakHyphen/>
      </w:r>
      <w:r w:rsidRPr="008D19B8">
        <w:t>60(1), subsection</w:t>
      </w:r>
      <w:r w:rsidR="006935D7" w:rsidRPr="008D19B8">
        <w:t> </w:t>
      </w:r>
      <w:r w:rsidRPr="008D19B8">
        <w:t>960</w:t>
      </w:r>
      <w:r w:rsidR="00EE0157">
        <w:noBreakHyphen/>
      </w:r>
      <w:r w:rsidRPr="008D19B8">
        <w:t xml:space="preserve">80(1) requires that an amount be translated to the </w:t>
      </w:r>
      <w:r w:rsidR="00EE0157" w:rsidRPr="00EE0157">
        <w:rPr>
          <w:position w:val="6"/>
          <w:sz w:val="16"/>
        </w:rPr>
        <w:t>*</w:t>
      </w:r>
      <w:r w:rsidRPr="008D19B8">
        <w:t>applicable functional currency; and</w:t>
      </w:r>
    </w:p>
    <w:p w:rsidR="006E0072" w:rsidRPr="008D19B8" w:rsidRDefault="006E0072" w:rsidP="006E0072">
      <w:pPr>
        <w:pStyle w:val="paragraph"/>
      </w:pPr>
      <w:r w:rsidRPr="008D19B8">
        <w:tab/>
        <w:t>(b)</w:t>
      </w:r>
      <w:r w:rsidRPr="008D19B8">
        <w:tab/>
        <w:t xml:space="preserve">the amount is attributable to an event that happened, or a state of affairs that came into existence, at a time (the </w:t>
      </w:r>
      <w:r w:rsidRPr="008D19B8">
        <w:rPr>
          <w:b/>
          <w:i/>
        </w:rPr>
        <w:t>event time</w:t>
      </w:r>
      <w:r w:rsidRPr="008D19B8">
        <w:t>) before the current choice took effect;</w:t>
      </w:r>
    </w:p>
    <w:p w:rsidR="006E0072" w:rsidRPr="008D19B8" w:rsidRDefault="006E0072" w:rsidP="006E0072">
      <w:pPr>
        <w:pStyle w:val="subsection2"/>
      </w:pPr>
      <w:r w:rsidRPr="008D19B8">
        <w:t>the table has effect:</w:t>
      </w:r>
    </w:p>
    <w:p w:rsidR="006E0072" w:rsidRPr="008D19B8"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22"/>
      </w:tblGrid>
      <w:tr w:rsidR="006E0072" w:rsidRPr="008D19B8" w:rsidTr="00B36B2B">
        <w:trPr>
          <w:cantSplit/>
          <w:tblHeader/>
        </w:trPr>
        <w:tc>
          <w:tcPr>
            <w:tcW w:w="7091" w:type="dxa"/>
            <w:gridSpan w:val="3"/>
            <w:tcBorders>
              <w:top w:val="single" w:sz="12" w:space="0" w:color="auto"/>
              <w:bottom w:val="single" w:sz="6" w:space="0" w:color="auto"/>
            </w:tcBorders>
            <w:shd w:val="clear" w:color="auto" w:fill="auto"/>
          </w:tcPr>
          <w:p w:rsidR="006E0072" w:rsidRPr="008D19B8" w:rsidRDefault="006E0072" w:rsidP="00B36B2B">
            <w:pPr>
              <w:pStyle w:val="Tabletext"/>
              <w:keepNext/>
              <w:rPr>
                <w:b/>
              </w:rPr>
            </w:pPr>
            <w:r w:rsidRPr="008D19B8">
              <w:rPr>
                <w:b/>
              </w:rPr>
              <w:t>Special rule about translation</w:t>
            </w:r>
          </w:p>
        </w:tc>
      </w:tr>
      <w:tr w:rsidR="006E0072" w:rsidRPr="008D19B8" w:rsidTr="00B36B2B">
        <w:trPr>
          <w:cantSplit/>
          <w:tblHeader/>
        </w:trPr>
        <w:tc>
          <w:tcPr>
            <w:tcW w:w="709"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Item</w:t>
            </w:r>
          </w:p>
        </w:tc>
        <w:tc>
          <w:tcPr>
            <w:tcW w:w="3260"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In this case...</w:t>
            </w:r>
          </w:p>
        </w:tc>
        <w:tc>
          <w:tcPr>
            <w:tcW w:w="3122"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this is the result...</w:t>
            </w:r>
          </w:p>
        </w:tc>
      </w:tr>
      <w:tr w:rsidR="006E0072" w:rsidRPr="008D19B8" w:rsidTr="00B36B2B">
        <w:trPr>
          <w:cantSplit/>
        </w:trPr>
        <w:tc>
          <w:tcPr>
            <w:tcW w:w="709"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1</w:t>
            </w:r>
          </w:p>
        </w:tc>
        <w:tc>
          <w:tcPr>
            <w:tcW w:w="3260"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at the event time, no previous choice made by you under section</w:t>
            </w:r>
            <w:r w:rsidR="006935D7" w:rsidRPr="008D19B8">
              <w:t> </w:t>
            </w:r>
            <w:r w:rsidRPr="008D19B8">
              <w:t>960</w:t>
            </w:r>
            <w:r w:rsidR="00EE0157">
              <w:noBreakHyphen/>
            </w:r>
            <w:r w:rsidRPr="008D19B8">
              <w:t>60 in relation to the establishment, unit, CFC or trust was in effect</w:t>
            </w:r>
          </w:p>
        </w:tc>
        <w:tc>
          <w:tcPr>
            <w:tcW w:w="3122" w:type="dxa"/>
            <w:tcBorders>
              <w:top w:val="single" w:sz="12" w:space="0" w:color="auto"/>
              <w:bottom w:val="single" w:sz="2" w:space="0" w:color="auto"/>
            </w:tcBorders>
            <w:shd w:val="clear" w:color="auto" w:fill="auto"/>
          </w:tcPr>
          <w:p w:rsidR="006E0072" w:rsidRPr="008D19B8" w:rsidRDefault="006E0072" w:rsidP="00B36B2B">
            <w:pPr>
              <w:pStyle w:val="Tabletext"/>
            </w:pPr>
            <w:r w:rsidRPr="008D19B8">
              <w:t xml:space="preserve">the amount is to be translated first to Australian currency at the exchange rate applicable at the event time, and then to the </w:t>
            </w:r>
            <w:r w:rsidR="00EE0157" w:rsidRPr="00EE0157">
              <w:rPr>
                <w:position w:val="6"/>
                <w:sz w:val="16"/>
              </w:rPr>
              <w:t>*</w:t>
            </w:r>
            <w:r w:rsidRPr="008D19B8">
              <w:t>applicable functional currency at the exchange rate applicable when the current choice took effect.</w:t>
            </w:r>
          </w:p>
        </w:tc>
      </w:tr>
      <w:tr w:rsidR="006E0072" w:rsidRPr="008D19B8" w:rsidTr="00B36B2B">
        <w:trPr>
          <w:cantSplit/>
        </w:trPr>
        <w:tc>
          <w:tcPr>
            <w:tcW w:w="709"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2</w:t>
            </w:r>
          </w:p>
        </w:tc>
        <w:tc>
          <w:tcPr>
            <w:tcW w:w="3260"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at the event time, a previous choice made by you under section</w:t>
            </w:r>
            <w:r w:rsidR="006935D7" w:rsidRPr="008D19B8">
              <w:t> </w:t>
            </w:r>
            <w:r w:rsidRPr="008D19B8">
              <w:t>960</w:t>
            </w:r>
            <w:r w:rsidR="00EE0157">
              <w:noBreakHyphen/>
            </w:r>
            <w:r w:rsidRPr="008D19B8">
              <w:t>60 in relation to the establishment, unit, CFC or trust was in effect</w:t>
            </w:r>
          </w:p>
        </w:tc>
        <w:tc>
          <w:tcPr>
            <w:tcW w:w="3122"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 xml:space="preserve">the amount is to be translated first to the previous </w:t>
            </w:r>
            <w:r w:rsidR="00EE0157" w:rsidRPr="00EE0157">
              <w:rPr>
                <w:position w:val="6"/>
                <w:sz w:val="16"/>
              </w:rPr>
              <w:t>*</w:t>
            </w:r>
            <w:r w:rsidRPr="008D19B8">
              <w:t>applicable functional currency at the exchange rate applicable at the event time, and then to the current applicable functional currency at the exchange rate applicable when the current choice took effect.</w:t>
            </w:r>
          </w:p>
        </w:tc>
      </w:tr>
    </w:tbl>
    <w:p w:rsidR="006E0072" w:rsidRPr="008D19B8" w:rsidRDefault="006E0072" w:rsidP="006E0072">
      <w:pPr>
        <w:pStyle w:val="ActHead5"/>
      </w:pPr>
      <w:bookmarkStart w:id="103" w:name="_Toc109642454"/>
      <w:r w:rsidRPr="008D19B8">
        <w:rPr>
          <w:rStyle w:val="CharSectno"/>
        </w:rPr>
        <w:t>960</w:t>
      </w:r>
      <w:r w:rsidR="00EE0157">
        <w:rPr>
          <w:rStyle w:val="CharSectno"/>
        </w:rPr>
        <w:noBreakHyphen/>
      </w:r>
      <w:r w:rsidRPr="008D19B8">
        <w:rPr>
          <w:rStyle w:val="CharSectno"/>
        </w:rPr>
        <w:t>90</w:t>
      </w:r>
      <w:r w:rsidRPr="008D19B8">
        <w:t xml:space="preserve">  Withdrawal of choice</w:t>
      </w:r>
      <w:bookmarkEnd w:id="103"/>
    </w:p>
    <w:p w:rsidR="006E0072" w:rsidRPr="008D19B8" w:rsidRDefault="006E0072" w:rsidP="006E0072">
      <w:pPr>
        <w:pStyle w:val="subsection"/>
      </w:pPr>
      <w:r w:rsidRPr="008D19B8">
        <w:tab/>
        <w:t>(1)</w:t>
      </w:r>
      <w:r w:rsidRPr="008D19B8">
        <w:tab/>
        <w:t>The table has effect if you have made a choice under section</w:t>
      </w:r>
      <w:r w:rsidR="006935D7" w:rsidRPr="008D19B8">
        <w:t> </w:t>
      </w:r>
      <w:r w:rsidRPr="008D19B8">
        <w:t>960</w:t>
      </w:r>
      <w:r w:rsidR="00EE0157">
        <w:noBreakHyphen/>
      </w:r>
      <w:r w:rsidRPr="008D19B8">
        <w:t>60:</w:t>
      </w:r>
    </w:p>
    <w:p w:rsidR="006E0072" w:rsidRPr="008D19B8"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8D19B8" w:rsidTr="00B36B2B">
        <w:trPr>
          <w:cantSplit/>
          <w:tblHeader/>
        </w:trPr>
        <w:tc>
          <w:tcPr>
            <w:tcW w:w="7088" w:type="dxa"/>
            <w:gridSpan w:val="3"/>
            <w:tcBorders>
              <w:top w:val="single" w:sz="12" w:space="0" w:color="auto"/>
              <w:bottom w:val="single" w:sz="6" w:space="0" w:color="auto"/>
            </w:tcBorders>
            <w:shd w:val="clear" w:color="auto" w:fill="auto"/>
          </w:tcPr>
          <w:p w:rsidR="006E0072" w:rsidRPr="008D19B8" w:rsidRDefault="006E0072" w:rsidP="00B36B2B">
            <w:pPr>
              <w:pStyle w:val="Tabletext"/>
              <w:keepNext/>
              <w:rPr>
                <w:b/>
              </w:rPr>
            </w:pPr>
            <w:r w:rsidRPr="008D19B8">
              <w:rPr>
                <w:b/>
              </w:rPr>
              <w:lastRenderedPageBreak/>
              <w:t>Withdrawal</w:t>
            </w:r>
          </w:p>
        </w:tc>
      </w:tr>
      <w:tr w:rsidR="006E0072" w:rsidRPr="008D19B8" w:rsidTr="008447D1">
        <w:trPr>
          <w:cantSplit/>
          <w:tblHeader/>
        </w:trPr>
        <w:tc>
          <w:tcPr>
            <w:tcW w:w="709"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Item</w:t>
            </w:r>
          </w:p>
        </w:tc>
        <w:tc>
          <w:tcPr>
            <w:tcW w:w="3260"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In this case:</w:t>
            </w:r>
          </w:p>
        </w:tc>
        <w:tc>
          <w:tcPr>
            <w:tcW w:w="3119" w:type="dxa"/>
            <w:tcBorders>
              <w:top w:val="single" w:sz="6" w:space="0" w:color="auto"/>
              <w:bottom w:val="single" w:sz="12" w:space="0" w:color="auto"/>
            </w:tcBorders>
            <w:shd w:val="clear" w:color="auto" w:fill="auto"/>
          </w:tcPr>
          <w:p w:rsidR="006E0072" w:rsidRPr="008D19B8" w:rsidRDefault="006E0072" w:rsidP="00B36B2B">
            <w:pPr>
              <w:pStyle w:val="Tabletext"/>
              <w:keepNext/>
              <w:rPr>
                <w:b/>
              </w:rPr>
            </w:pPr>
            <w:r w:rsidRPr="008D19B8">
              <w:rPr>
                <w:b/>
              </w:rPr>
              <w:t>you may withdraw your choice with effect from immediately after the end of...</w:t>
            </w:r>
          </w:p>
        </w:tc>
      </w:tr>
      <w:tr w:rsidR="006E0072" w:rsidRPr="008D19B8" w:rsidTr="008447D1">
        <w:trPr>
          <w:cantSplit/>
        </w:trPr>
        <w:tc>
          <w:tcPr>
            <w:tcW w:w="709" w:type="dxa"/>
            <w:tcBorders>
              <w:top w:val="single" w:sz="12" w:space="0" w:color="auto"/>
              <w:bottom w:val="single" w:sz="4" w:space="0" w:color="auto"/>
            </w:tcBorders>
            <w:shd w:val="clear" w:color="auto" w:fill="auto"/>
          </w:tcPr>
          <w:p w:rsidR="006E0072" w:rsidRPr="008D19B8" w:rsidRDefault="006E0072" w:rsidP="00B36B2B">
            <w:pPr>
              <w:pStyle w:val="Tabletext"/>
            </w:pPr>
            <w:r w:rsidRPr="008D19B8">
              <w:t>1</w:t>
            </w:r>
          </w:p>
        </w:tc>
        <w:tc>
          <w:tcPr>
            <w:tcW w:w="3260" w:type="dxa"/>
            <w:tcBorders>
              <w:top w:val="single" w:sz="12" w:space="0" w:color="auto"/>
              <w:bottom w:val="single" w:sz="4" w:space="0" w:color="auto"/>
            </w:tcBorders>
            <w:shd w:val="clear" w:color="auto" w:fill="auto"/>
          </w:tcPr>
          <w:p w:rsidR="006E0072" w:rsidRPr="008D19B8" w:rsidRDefault="006E0072" w:rsidP="00B36B2B">
            <w:pPr>
              <w:pStyle w:val="Tablea"/>
            </w:pPr>
            <w:r w:rsidRPr="008D19B8">
              <w:t>(a) you are an Australian resident who is required to prepare financial reports under section</w:t>
            </w:r>
            <w:r w:rsidR="006935D7" w:rsidRPr="008D19B8">
              <w:t> </w:t>
            </w:r>
            <w:r w:rsidRPr="008D19B8">
              <w:t xml:space="preserve">292 of the </w:t>
            </w:r>
            <w:r w:rsidRPr="008D19B8">
              <w:rPr>
                <w:i/>
              </w:rPr>
              <w:t>Corporations Act 2001</w:t>
            </w:r>
            <w:r w:rsidRPr="008D19B8">
              <w:t>; and</w:t>
            </w:r>
          </w:p>
          <w:p w:rsidR="006E0072" w:rsidRPr="008D19B8" w:rsidRDefault="006E0072" w:rsidP="00B36B2B">
            <w:pPr>
              <w:pStyle w:val="Tablea"/>
            </w:pPr>
            <w:r w:rsidRPr="008D19B8">
              <w:t xml:space="preserve">(b) your </w:t>
            </w:r>
            <w:r w:rsidR="00EE0157" w:rsidRPr="00EE0157">
              <w:rPr>
                <w:position w:val="6"/>
                <w:sz w:val="16"/>
              </w:rPr>
              <w:t>*</w:t>
            </w:r>
            <w:r w:rsidRPr="008D19B8">
              <w:t>applicable functional currency has ceased to be the sole or predominant currency in which you keep your accounts (within the meaning of section</w:t>
            </w:r>
            <w:r w:rsidR="006935D7" w:rsidRPr="008D19B8">
              <w:t> </w:t>
            </w:r>
            <w:r w:rsidRPr="008D19B8">
              <w:t>960</w:t>
            </w:r>
            <w:r w:rsidR="00EE0157">
              <w:noBreakHyphen/>
            </w:r>
            <w:r w:rsidRPr="008D19B8">
              <w:t>70)</w:t>
            </w:r>
          </w:p>
        </w:tc>
        <w:tc>
          <w:tcPr>
            <w:tcW w:w="3119" w:type="dxa"/>
            <w:tcBorders>
              <w:top w:val="single" w:sz="12" w:space="0" w:color="auto"/>
              <w:bottom w:val="single" w:sz="4" w:space="0" w:color="auto"/>
            </w:tcBorders>
            <w:shd w:val="clear" w:color="auto" w:fill="auto"/>
          </w:tcPr>
          <w:p w:rsidR="006E0072" w:rsidRPr="008D19B8" w:rsidRDefault="006E0072" w:rsidP="00B36B2B">
            <w:pPr>
              <w:pStyle w:val="Tabletext"/>
            </w:pPr>
            <w:r w:rsidRPr="008D19B8">
              <w:t>the income year in which you withdraw your choice.</w:t>
            </w:r>
          </w:p>
        </w:tc>
      </w:tr>
      <w:tr w:rsidR="006E0072" w:rsidRPr="008D19B8" w:rsidTr="008447D1">
        <w:trPr>
          <w:cantSplit/>
        </w:trPr>
        <w:tc>
          <w:tcPr>
            <w:tcW w:w="709"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2</w:t>
            </w:r>
          </w:p>
        </w:tc>
        <w:tc>
          <w:tcPr>
            <w:tcW w:w="3260"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(a) you are an Australian resident carrying on an activity or business at or through an</w:t>
            </w:r>
            <w:r w:rsidR="00EE0157" w:rsidRPr="00EE0157">
              <w:rPr>
                <w:position w:val="6"/>
                <w:sz w:val="16"/>
              </w:rPr>
              <w:t>*</w:t>
            </w:r>
            <w:r w:rsidRPr="008D19B8">
              <w:t xml:space="preserve">overseas permanent establishment or a foreign resident carrying on an activity or business at or through an </w:t>
            </w:r>
            <w:r w:rsidR="00EE0157" w:rsidRPr="00EE0157">
              <w:rPr>
                <w:position w:val="6"/>
                <w:sz w:val="16"/>
              </w:rPr>
              <w:t>*</w:t>
            </w:r>
            <w:r w:rsidRPr="008D19B8">
              <w:t>Australian permanent establishment; and</w:t>
            </w:r>
          </w:p>
          <w:p w:rsidR="006E0072" w:rsidRPr="008D19B8" w:rsidRDefault="006E0072" w:rsidP="00B36B2B">
            <w:pPr>
              <w:pStyle w:val="Tablea"/>
            </w:pPr>
            <w:r w:rsidRPr="008D19B8">
              <w:t xml:space="preserve">(b) the </w:t>
            </w:r>
            <w:r w:rsidR="00EE0157" w:rsidRPr="00EE0157">
              <w:rPr>
                <w:position w:val="6"/>
                <w:sz w:val="16"/>
              </w:rPr>
              <w:t>*</w:t>
            </w:r>
            <w:r w:rsidRPr="008D19B8">
              <w:t>applicable functional currency of the permanent establishment has ceased to be the sole or predominant currency in which the establishment keeps its accounts (within the meaning of section</w:t>
            </w:r>
            <w:r w:rsidR="006935D7" w:rsidRPr="008D19B8">
              <w:t> </w:t>
            </w:r>
            <w:r w:rsidRPr="008D19B8">
              <w:t>960</w:t>
            </w:r>
            <w:r w:rsidR="00EE0157">
              <w:noBreakHyphen/>
            </w:r>
            <w:r w:rsidRPr="008D19B8">
              <w:t>70)</w:t>
            </w:r>
          </w:p>
        </w:tc>
        <w:tc>
          <w:tcPr>
            <w:tcW w:w="3119"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the income year in which you withdraw your choice.</w:t>
            </w:r>
          </w:p>
        </w:tc>
      </w:tr>
      <w:tr w:rsidR="006E0072" w:rsidRPr="008D19B8" w:rsidTr="008447D1">
        <w:trPr>
          <w:cantSplit/>
        </w:trPr>
        <w:tc>
          <w:tcPr>
            <w:tcW w:w="709"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3</w:t>
            </w:r>
          </w:p>
        </w:tc>
        <w:tc>
          <w:tcPr>
            <w:tcW w:w="3260" w:type="dxa"/>
            <w:tcBorders>
              <w:top w:val="single" w:sz="2" w:space="0" w:color="auto"/>
              <w:bottom w:val="single" w:sz="4" w:space="0" w:color="auto"/>
            </w:tcBorders>
            <w:shd w:val="clear" w:color="auto" w:fill="auto"/>
          </w:tcPr>
          <w:p w:rsidR="006E0072" w:rsidRPr="008D19B8" w:rsidRDefault="006E0072" w:rsidP="00B36B2B">
            <w:pPr>
              <w:pStyle w:val="Tablea"/>
            </w:pPr>
            <w:r w:rsidRPr="008D19B8">
              <w:t xml:space="preserve">(a) you are an </w:t>
            </w:r>
            <w:r w:rsidR="00EE0157" w:rsidRPr="00EE0157">
              <w:rPr>
                <w:position w:val="6"/>
                <w:sz w:val="16"/>
              </w:rPr>
              <w:t>*</w:t>
            </w:r>
            <w:r w:rsidRPr="008D19B8">
              <w:t>offshore banking unit (OBU); and</w:t>
            </w:r>
          </w:p>
          <w:p w:rsidR="006E0072" w:rsidRPr="008D19B8" w:rsidRDefault="006E0072" w:rsidP="00B36B2B">
            <w:pPr>
              <w:pStyle w:val="Tablea"/>
            </w:pPr>
            <w:r w:rsidRPr="008D19B8">
              <w:t xml:space="preserve">(b) the </w:t>
            </w:r>
            <w:r w:rsidR="00EE0157" w:rsidRPr="00EE0157">
              <w:rPr>
                <w:position w:val="6"/>
                <w:sz w:val="16"/>
              </w:rPr>
              <w:t>*</w:t>
            </w:r>
            <w:r w:rsidRPr="008D19B8">
              <w:t>applicable functional currency of the OBU has ceased to be the sole or predominant currency in which the OBU keeps its accounts (within the meaning of section</w:t>
            </w:r>
            <w:r w:rsidR="006935D7" w:rsidRPr="008D19B8">
              <w:t> </w:t>
            </w:r>
            <w:r w:rsidRPr="008D19B8">
              <w:t>960</w:t>
            </w:r>
            <w:r w:rsidR="00EE0157">
              <w:noBreakHyphen/>
            </w:r>
            <w:r w:rsidRPr="008D19B8">
              <w:t>70)</w:t>
            </w:r>
          </w:p>
        </w:tc>
        <w:tc>
          <w:tcPr>
            <w:tcW w:w="3119"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the income year in which you withdraw your choice.</w:t>
            </w:r>
          </w:p>
        </w:tc>
      </w:tr>
      <w:tr w:rsidR="006E0072" w:rsidRPr="008D19B8" w:rsidTr="008447D1">
        <w:trPr>
          <w:cantSplit/>
        </w:trPr>
        <w:tc>
          <w:tcPr>
            <w:tcW w:w="709"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lastRenderedPageBreak/>
              <w:t>4</w:t>
            </w:r>
          </w:p>
        </w:tc>
        <w:tc>
          <w:tcPr>
            <w:tcW w:w="3260" w:type="dxa"/>
            <w:tcBorders>
              <w:top w:val="single" w:sz="4" w:space="0" w:color="auto"/>
              <w:bottom w:val="single" w:sz="2" w:space="0" w:color="auto"/>
            </w:tcBorders>
            <w:shd w:val="clear" w:color="auto" w:fill="auto"/>
          </w:tcPr>
          <w:p w:rsidR="006E0072" w:rsidRPr="008D19B8" w:rsidRDefault="006E0072" w:rsidP="00B36B2B">
            <w:pPr>
              <w:pStyle w:val="Tablea"/>
            </w:pPr>
            <w:r w:rsidRPr="008D19B8">
              <w:t xml:space="preserve">(a) you are an attributable taxpayer (within the meaning of Part X of the </w:t>
            </w:r>
            <w:r w:rsidRPr="008D19B8">
              <w:rPr>
                <w:i/>
              </w:rPr>
              <w:t>Income Tax Assessment Act 1936</w:t>
            </w:r>
            <w:r w:rsidRPr="008D19B8">
              <w:t xml:space="preserve">) of a </w:t>
            </w:r>
            <w:r w:rsidR="00EE0157" w:rsidRPr="00EE0157">
              <w:rPr>
                <w:position w:val="6"/>
                <w:sz w:val="16"/>
              </w:rPr>
              <w:t>*</w:t>
            </w:r>
            <w:r w:rsidRPr="008D19B8">
              <w:t>controlled foreign company (CFC); and</w:t>
            </w:r>
          </w:p>
          <w:p w:rsidR="006E0072" w:rsidRPr="008D19B8" w:rsidRDefault="006E0072" w:rsidP="00B36B2B">
            <w:pPr>
              <w:pStyle w:val="Tablea"/>
            </w:pPr>
            <w:r w:rsidRPr="008D19B8">
              <w:t>(b) you have made a choice under item</w:t>
            </w:r>
            <w:r w:rsidR="006935D7" w:rsidRPr="008D19B8">
              <w:t> </w:t>
            </w:r>
            <w:r w:rsidRPr="008D19B8">
              <w:t>4 of the table in subsection</w:t>
            </w:r>
            <w:r w:rsidR="006935D7" w:rsidRPr="008D19B8">
              <w:t> </w:t>
            </w:r>
            <w:r w:rsidRPr="008D19B8">
              <w:t>960</w:t>
            </w:r>
            <w:r w:rsidR="00EE0157">
              <w:noBreakHyphen/>
            </w:r>
            <w:r w:rsidRPr="008D19B8">
              <w:t>60(1) in relation to the CFC; and</w:t>
            </w:r>
          </w:p>
          <w:p w:rsidR="006E0072" w:rsidRPr="008D19B8" w:rsidRDefault="006E0072" w:rsidP="00B36B2B">
            <w:pPr>
              <w:pStyle w:val="Tablea"/>
            </w:pPr>
            <w:r w:rsidRPr="008D19B8">
              <w:t xml:space="preserve">(c) the </w:t>
            </w:r>
            <w:r w:rsidR="00EE0157" w:rsidRPr="00EE0157">
              <w:rPr>
                <w:position w:val="6"/>
                <w:sz w:val="16"/>
              </w:rPr>
              <w:t>*</w:t>
            </w:r>
            <w:r w:rsidRPr="008D19B8">
              <w:t>applicable functional currency of the CFC has ceased to be the sole or predominant currency in which the CFC keeps its accounts (within the meaning of section</w:t>
            </w:r>
            <w:r w:rsidR="006935D7" w:rsidRPr="008D19B8">
              <w:t> </w:t>
            </w:r>
            <w:r w:rsidRPr="008D19B8">
              <w:t>960</w:t>
            </w:r>
            <w:r w:rsidR="00EE0157">
              <w:noBreakHyphen/>
            </w:r>
            <w:r w:rsidRPr="008D19B8">
              <w:t>70)</w:t>
            </w:r>
          </w:p>
        </w:tc>
        <w:tc>
          <w:tcPr>
            <w:tcW w:w="3119" w:type="dxa"/>
            <w:tcBorders>
              <w:top w:val="single" w:sz="4" w:space="0" w:color="auto"/>
              <w:bottom w:val="single" w:sz="2" w:space="0" w:color="auto"/>
            </w:tcBorders>
            <w:shd w:val="clear" w:color="auto" w:fill="auto"/>
          </w:tcPr>
          <w:p w:rsidR="006E0072" w:rsidRPr="008D19B8" w:rsidRDefault="006E0072" w:rsidP="00B36B2B">
            <w:pPr>
              <w:pStyle w:val="Tabletext"/>
            </w:pPr>
            <w:r w:rsidRPr="008D19B8">
              <w:t xml:space="preserve">the CFC’s </w:t>
            </w:r>
            <w:r w:rsidR="00EE0157" w:rsidRPr="00EE0157">
              <w:rPr>
                <w:position w:val="6"/>
                <w:sz w:val="16"/>
              </w:rPr>
              <w:t>*</w:t>
            </w:r>
            <w:r w:rsidRPr="008D19B8">
              <w:t>statutory accounting period in which you withdraw your choice.</w:t>
            </w:r>
          </w:p>
        </w:tc>
      </w:tr>
      <w:tr w:rsidR="006E0072" w:rsidRPr="008D19B8" w:rsidTr="00B36B2B">
        <w:trPr>
          <w:cantSplit/>
        </w:trPr>
        <w:tc>
          <w:tcPr>
            <w:tcW w:w="709"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5</w:t>
            </w:r>
          </w:p>
        </w:tc>
        <w:tc>
          <w:tcPr>
            <w:tcW w:w="3260" w:type="dxa"/>
            <w:tcBorders>
              <w:top w:val="single" w:sz="2" w:space="0" w:color="auto"/>
              <w:bottom w:val="single" w:sz="12" w:space="0" w:color="auto"/>
            </w:tcBorders>
            <w:shd w:val="clear" w:color="auto" w:fill="auto"/>
          </w:tcPr>
          <w:p w:rsidR="006E0072" w:rsidRPr="008D19B8" w:rsidRDefault="006E0072" w:rsidP="00B36B2B">
            <w:pPr>
              <w:pStyle w:val="Tablea"/>
            </w:pPr>
            <w:r w:rsidRPr="008D19B8">
              <w:t xml:space="preserve">(a) you are a </w:t>
            </w:r>
            <w:r w:rsidR="00EE0157" w:rsidRPr="00EE0157">
              <w:rPr>
                <w:position w:val="6"/>
                <w:sz w:val="16"/>
              </w:rPr>
              <w:t>*</w:t>
            </w:r>
            <w:r w:rsidRPr="008D19B8">
              <w:t>transferor trust; and</w:t>
            </w:r>
          </w:p>
          <w:p w:rsidR="006E0072" w:rsidRPr="008D19B8" w:rsidRDefault="006E0072" w:rsidP="00B36B2B">
            <w:pPr>
              <w:pStyle w:val="Tablea"/>
            </w:pPr>
            <w:r w:rsidRPr="008D19B8">
              <w:t xml:space="preserve">(b) the </w:t>
            </w:r>
            <w:r w:rsidR="00EE0157" w:rsidRPr="00EE0157">
              <w:rPr>
                <w:position w:val="6"/>
                <w:sz w:val="16"/>
              </w:rPr>
              <w:t>*</w:t>
            </w:r>
            <w:r w:rsidRPr="008D19B8">
              <w:t>applicable functional currency of the trust has ceased to be the sole or predominant currency in which the trust keeps its accounts (within the meaning of section</w:t>
            </w:r>
            <w:r w:rsidR="006935D7" w:rsidRPr="008D19B8">
              <w:t> </w:t>
            </w:r>
            <w:r w:rsidRPr="008D19B8">
              <w:t>960</w:t>
            </w:r>
            <w:r w:rsidR="00EE0157">
              <w:noBreakHyphen/>
            </w:r>
            <w:r w:rsidRPr="008D19B8">
              <w:t>70)</w:t>
            </w:r>
          </w:p>
        </w:tc>
        <w:tc>
          <w:tcPr>
            <w:tcW w:w="3119" w:type="dxa"/>
            <w:tcBorders>
              <w:top w:val="single" w:sz="2" w:space="0" w:color="auto"/>
              <w:bottom w:val="single" w:sz="12" w:space="0" w:color="auto"/>
            </w:tcBorders>
            <w:shd w:val="clear" w:color="auto" w:fill="auto"/>
          </w:tcPr>
          <w:p w:rsidR="006E0072" w:rsidRPr="008D19B8" w:rsidRDefault="006E0072" w:rsidP="00B36B2B">
            <w:pPr>
              <w:pStyle w:val="Tabletext"/>
            </w:pPr>
            <w:r w:rsidRPr="008D19B8">
              <w:t>the income year in which you withdraw your choice.</w:t>
            </w:r>
          </w:p>
        </w:tc>
      </w:tr>
    </w:tbl>
    <w:p w:rsidR="006E0072" w:rsidRPr="008D19B8" w:rsidRDefault="006E0072" w:rsidP="006E0072">
      <w:pPr>
        <w:pStyle w:val="subsection"/>
      </w:pPr>
      <w:r w:rsidRPr="008D19B8">
        <w:tab/>
        <w:t>(2)</w:t>
      </w:r>
      <w:r w:rsidRPr="008D19B8">
        <w:tab/>
        <w:t>A withdrawal must be in writing.</w:t>
      </w:r>
    </w:p>
    <w:p w:rsidR="006E0072" w:rsidRPr="008D19B8" w:rsidRDefault="006E0072" w:rsidP="006E0072">
      <w:pPr>
        <w:pStyle w:val="subsection"/>
      </w:pPr>
      <w:r w:rsidRPr="008D19B8">
        <w:tab/>
        <w:t>(3)</w:t>
      </w:r>
      <w:r w:rsidRPr="008D19B8">
        <w:tab/>
        <w:t>Withdrawing a choice does not prevent you from making a fresh choice under section</w:t>
      </w:r>
      <w:r w:rsidR="006935D7" w:rsidRPr="008D19B8">
        <w:t> </w:t>
      </w:r>
      <w:r w:rsidRPr="008D19B8">
        <w:t>960</w:t>
      </w:r>
      <w:r w:rsidR="00EE0157">
        <w:noBreakHyphen/>
      </w:r>
      <w:r w:rsidRPr="008D19B8">
        <w:t>60.</w:t>
      </w:r>
    </w:p>
    <w:p w:rsidR="006E0072" w:rsidRPr="008D19B8" w:rsidRDefault="006E0072" w:rsidP="006E0072">
      <w:pPr>
        <w:pStyle w:val="ActHead4"/>
      </w:pPr>
      <w:bookmarkStart w:id="104" w:name="_Toc109642455"/>
      <w:r w:rsidRPr="008D19B8">
        <w:rPr>
          <w:rStyle w:val="CharSubdNo"/>
        </w:rPr>
        <w:lastRenderedPageBreak/>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E</w:t>
      </w:r>
      <w:r w:rsidRPr="008D19B8">
        <w:t>—</w:t>
      </w:r>
      <w:r w:rsidRPr="008D19B8">
        <w:rPr>
          <w:rStyle w:val="CharSubdText"/>
        </w:rPr>
        <w:t>Entities</w:t>
      </w:r>
      <w:bookmarkEnd w:id="104"/>
    </w:p>
    <w:p w:rsidR="006E0072" w:rsidRPr="008D19B8" w:rsidRDefault="006E0072" w:rsidP="006E0072">
      <w:pPr>
        <w:pStyle w:val="TofSectsHeading"/>
        <w:keepNext/>
        <w:keepLines/>
      </w:pPr>
      <w:r w:rsidRPr="008D19B8">
        <w:t>Table of sections</w:t>
      </w:r>
    </w:p>
    <w:p w:rsidR="006E0072" w:rsidRPr="008D19B8" w:rsidRDefault="006E0072" w:rsidP="006E0072">
      <w:pPr>
        <w:pStyle w:val="TofSectsSection"/>
        <w:keepNext/>
      </w:pPr>
      <w:r w:rsidRPr="008D19B8">
        <w:t>960</w:t>
      </w:r>
      <w:r w:rsidR="00EE0157">
        <w:noBreakHyphen/>
      </w:r>
      <w:r w:rsidRPr="008D19B8">
        <w:t>100</w:t>
      </w:r>
      <w:r w:rsidRPr="008D19B8">
        <w:tab/>
        <w:t>Entities</w:t>
      </w:r>
    </w:p>
    <w:p w:rsidR="006E0072" w:rsidRPr="008D19B8" w:rsidRDefault="006E0072" w:rsidP="006E0072">
      <w:pPr>
        <w:pStyle w:val="TofSectsSection"/>
        <w:keepNext/>
      </w:pPr>
      <w:r w:rsidRPr="008D19B8">
        <w:t>960</w:t>
      </w:r>
      <w:r w:rsidR="00EE0157">
        <w:noBreakHyphen/>
      </w:r>
      <w:r w:rsidRPr="008D19B8">
        <w:t>105</w:t>
      </w:r>
      <w:r w:rsidRPr="008D19B8">
        <w:tab/>
        <w:t>Certain entities treated as agents</w:t>
      </w:r>
    </w:p>
    <w:p w:rsidR="006E0072" w:rsidRPr="008D19B8" w:rsidRDefault="006E0072" w:rsidP="006E0072">
      <w:pPr>
        <w:pStyle w:val="ActHead5"/>
      </w:pPr>
      <w:bookmarkStart w:id="105" w:name="_Toc109642456"/>
      <w:r w:rsidRPr="008D19B8">
        <w:rPr>
          <w:rStyle w:val="CharSectno"/>
        </w:rPr>
        <w:t>960</w:t>
      </w:r>
      <w:r w:rsidR="00EE0157">
        <w:rPr>
          <w:rStyle w:val="CharSectno"/>
        </w:rPr>
        <w:noBreakHyphen/>
      </w:r>
      <w:r w:rsidRPr="008D19B8">
        <w:rPr>
          <w:rStyle w:val="CharSectno"/>
        </w:rPr>
        <w:t>100</w:t>
      </w:r>
      <w:r w:rsidRPr="008D19B8">
        <w:t xml:space="preserve">  Entities</w:t>
      </w:r>
      <w:bookmarkEnd w:id="105"/>
    </w:p>
    <w:p w:rsidR="006E0072" w:rsidRPr="008D19B8" w:rsidRDefault="006E0072" w:rsidP="006E0072">
      <w:pPr>
        <w:pStyle w:val="subsection"/>
        <w:keepNext/>
        <w:keepLines/>
      </w:pPr>
      <w:r w:rsidRPr="008D19B8">
        <w:tab/>
        <w:t>(1)</w:t>
      </w:r>
      <w:r w:rsidRPr="008D19B8">
        <w:tab/>
      </w:r>
      <w:r w:rsidRPr="008D19B8">
        <w:rPr>
          <w:b/>
          <w:i/>
        </w:rPr>
        <w:t>Entity</w:t>
      </w:r>
      <w:r w:rsidRPr="008D19B8">
        <w:t xml:space="preserve"> means any of the following:</w:t>
      </w:r>
    </w:p>
    <w:p w:rsidR="006E0072" w:rsidRPr="008D19B8" w:rsidRDefault="006E0072" w:rsidP="006E0072">
      <w:pPr>
        <w:pStyle w:val="paragraph"/>
        <w:keepNext/>
        <w:keepLines/>
      </w:pPr>
      <w:r w:rsidRPr="008D19B8">
        <w:tab/>
        <w:t>(a)</w:t>
      </w:r>
      <w:r w:rsidRPr="008D19B8">
        <w:tab/>
        <w:t>an individual;</w:t>
      </w:r>
    </w:p>
    <w:p w:rsidR="006E0072" w:rsidRPr="008D19B8" w:rsidRDefault="006E0072" w:rsidP="006E0072">
      <w:pPr>
        <w:pStyle w:val="paragraph"/>
        <w:keepNext/>
        <w:keepLines/>
      </w:pPr>
      <w:r w:rsidRPr="008D19B8">
        <w:tab/>
        <w:t>(b)</w:t>
      </w:r>
      <w:r w:rsidRPr="008D19B8">
        <w:tab/>
        <w:t>a body corporate;</w:t>
      </w:r>
    </w:p>
    <w:p w:rsidR="006E0072" w:rsidRPr="008D19B8" w:rsidRDefault="006E0072" w:rsidP="006E0072">
      <w:pPr>
        <w:pStyle w:val="paragraph"/>
        <w:keepNext/>
        <w:keepLines/>
      </w:pPr>
      <w:r w:rsidRPr="008D19B8">
        <w:tab/>
        <w:t>(c)</w:t>
      </w:r>
      <w:r w:rsidRPr="008D19B8">
        <w:tab/>
        <w:t>a body politic;</w:t>
      </w:r>
    </w:p>
    <w:p w:rsidR="006E0072" w:rsidRPr="008D19B8" w:rsidRDefault="006E0072" w:rsidP="006E0072">
      <w:pPr>
        <w:pStyle w:val="paragraph"/>
        <w:keepNext/>
        <w:keepLines/>
      </w:pPr>
      <w:r w:rsidRPr="008D19B8">
        <w:tab/>
        <w:t>(d)</w:t>
      </w:r>
      <w:r w:rsidRPr="008D19B8">
        <w:tab/>
        <w:t>a partnership;</w:t>
      </w:r>
    </w:p>
    <w:p w:rsidR="006E0072" w:rsidRPr="008D19B8" w:rsidRDefault="006E0072" w:rsidP="006E0072">
      <w:pPr>
        <w:pStyle w:val="paragraph"/>
        <w:keepNext/>
        <w:keepLines/>
      </w:pPr>
      <w:r w:rsidRPr="008D19B8">
        <w:tab/>
        <w:t>(e)</w:t>
      </w:r>
      <w:r w:rsidRPr="008D19B8">
        <w:tab/>
        <w:t>any other unincorporated association or body of persons;</w:t>
      </w:r>
    </w:p>
    <w:p w:rsidR="006E0072" w:rsidRPr="008D19B8" w:rsidRDefault="006E0072" w:rsidP="006E0072">
      <w:pPr>
        <w:pStyle w:val="paragraph"/>
      </w:pPr>
      <w:r w:rsidRPr="008D19B8">
        <w:tab/>
        <w:t>(f)</w:t>
      </w:r>
      <w:r w:rsidRPr="008D19B8">
        <w:tab/>
        <w:t>a trust;</w:t>
      </w:r>
    </w:p>
    <w:p w:rsidR="006E0072" w:rsidRPr="008D19B8" w:rsidRDefault="006E0072" w:rsidP="006E0072">
      <w:pPr>
        <w:pStyle w:val="paragraph"/>
        <w:keepNext/>
      </w:pPr>
      <w:r w:rsidRPr="008D19B8">
        <w:tab/>
        <w:t>(g)</w:t>
      </w:r>
      <w:r w:rsidRPr="008D19B8">
        <w:tab/>
        <w:t xml:space="preserve">a </w:t>
      </w:r>
      <w:r w:rsidR="00EE0157" w:rsidRPr="00EE0157">
        <w:rPr>
          <w:position w:val="6"/>
          <w:sz w:val="16"/>
        </w:rPr>
        <w:t>*</w:t>
      </w:r>
      <w:r w:rsidRPr="008D19B8">
        <w:t>superannuation fund;</w:t>
      </w:r>
    </w:p>
    <w:p w:rsidR="006E0072" w:rsidRPr="008D19B8" w:rsidRDefault="006E0072" w:rsidP="006E0072">
      <w:pPr>
        <w:pStyle w:val="paragraph"/>
      </w:pPr>
      <w:r w:rsidRPr="008D19B8">
        <w:tab/>
        <w:t>(h)</w:t>
      </w:r>
      <w:r w:rsidRPr="008D19B8">
        <w:tab/>
        <w:t xml:space="preserve">an </w:t>
      </w:r>
      <w:r w:rsidR="00EE0157" w:rsidRPr="00EE0157">
        <w:rPr>
          <w:position w:val="6"/>
          <w:sz w:val="16"/>
        </w:rPr>
        <w:t>*</w:t>
      </w:r>
      <w:r w:rsidRPr="008D19B8">
        <w:t>approved deposit fund.</w:t>
      </w:r>
    </w:p>
    <w:p w:rsidR="006E0072" w:rsidRPr="008D19B8" w:rsidRDefault="006E0072" w:rsidP="006E0072">
      <w:pPr>
        <w:pStyle w:val="notetext"/>
      </w:pPr>
      <w:r w:rsidRPr="008D19B8">
        <w:t>Note:</w:t>
      </w:r>
      <w:r w:rsidRPr="008D19B8">
        <w:tab/>
        <w:t xml:space="preserve">The term </w:t>
      </w:r>
      <w:r w:rsidRPr="008D19B8">
        <w:rPr>
          <w:b/>
          <w:i/>
        </w:rPr>
        <w:t>entity</w:t>
      </w:r>
      <w:r w:rsidRPr="008D19B8">
        <w:t xml:space="preserve"> is used in a number of different but related senses. It covers all kinds of legal person. It also covers groups of legal persons, and other things, that in practice are treated as having a separate identity in the same way as a legal person does. </w:t>
      </w:r>
    </w:p>
    <w:p w:rsidR="006E0072" w:rsidRPr="008D19B8" w:rsidRDefault="006E0072" w:rsidP="006E0072">
      <w:pPr>
        <w:pStyle w:val="subsection"/>
      </w:pPr>
      <w:r w:rsidRPr="008D19B8">
        <w:tab/>
        <w:t>(1A)</w:t>
      </w:r>
      <w:r w:rsidRPr="008D19B8">
        <w:tab/>
      </w:r>
      <w:r w:rsidR="006935D7" w:rsidRPr="008D19B8">
        <w:t>Paragraph (</w:t>
      </w:r>
      <w:r w:rsidRPr="008D19B8">
        <w:t xml:space="preserve">1)(e) does not include a </w:t>
      </w:r>
      <w:r w:rsidR="00EE0157" w:rsidRPr="00EE0157">
        <w:rPr>
          <w:position w:val="6"/>
          <w:sz w:val="16"/>
        </w:rPr>
        <w:t>*</w:t>
      </w:r>
      <w:r w:rsidRPr="008D19B8">
        <w:t>non</w:t>
      </w:r>
      <w:r w:rsidR="00EE0157">
        <w:noBreakHyphen/>
      </w:r>
      <w:r w:rsidRPr="008D19B8">
        <w:t>entity joint venture.</w:t>
      </w:r>
    </w:p>
    <w:p w:rsidR="006E0072" w:rsidRPr="008D19B8" w:rsidRDefault="006E0072" w:rsidP="006E0072">
      <w:pPr>
        <w:pStyle w:val="subsection"/>
      </w:pPr>
      <w:r w:rsidRPr="008D19B8">
        <w:tab/>
        <w:t>(2)</w:t>
      </w:r>
      <w:r w:rsidRPr="008D19B8">
        <w:tab/>
        <w:t xml:space="preserve">The trustee of a trust, of a </w:t>
      </w:r>
      <w:r w:rsidR="00EE0157" w:rsidRPr="00EE0157">
        <w:rPr>
          <w:position w:val="6"/>
          <w:sz w:val="16"/>
        </w:rPr>
        <w:t>*</w:t>
      </w:r>
      <w:r w:rsidRPr="008D19B8">
        <w:t xml:space="preserve">superannuation fund or of an </w:t>
      </w:r>
      <w:r w:rsidR="00EE0157" w:rsidRPr="00EE0157">
        <w:rPr>
          <w:position w:val="6"/>
          <w:sz w:val="16"/>
        </w:rPr>
        <w:t>*</w:t>
      </w:r>
      <w:r w:rsidRPr="008D19B8">
        <w:t xml:space="preserve">approved deposit fund is taken to be an </w:t>
      </w:r>
      <w:r w:rsidRPr="008D19B8">
        <w:rPr>
          <w:b/>
          <w:i/>
        </w:rPr>
        <w:t>entity</w:t>
      </w:r>
      <w:r w:rsidRPr="008D19B8">
        <w:t xml:space="preserve"> consisting of the person who is the trustee, or the persons who are the trustees, at any given time.</w:t>
      </w:r>
    </w:p>
    <w:p w:rsidR="006E0072" w:rsidRPr="008D19B8" w:rsidRDefault="006E0072" w:rsidP="006E0072">
      <w:pPr>
        <w:pStyle w:val="notetext"/>
      </w:pPr>
      <w:r w:rsidRPr="008D19B8">
        <w:t>Note 1:</w:t>
      </w:r>
      <w:r w:rsidRPr="008D19B8">
        <w:tab/>
        <w:t>This is because a right or obligation cannot be conferred or imposed on an entity that is not a legal person.</w:t>
      </w:r>
    </w:p>
    <w:p w:rsidR="006E0072" w:rsidRPr="008D19B8" w:rsidRDefault="006E0072" w:rsidP="006E0072">
      <w:pPr>
        <w:pStyle w:val="notetext"/>
      </w:pPr>
      <w:r w:rsidRPr="008D19B8">
        <w:t>Note 2:</w:t>
      </w:r>
      <w:r w:rsidRPr="008D19B8">
        <w:tab/>
        <w:t>The entity that is the trustee of a trust or fund does not change merely because of a change in the person who is the trustee of the trust or fund, or persons who are the trustees of the trust or fund.</w:t>
      </w:r>
    </w:p>
    <w:p w:rsidR="006E0072" w:rsidRPr="008D19B8" w:rsidRDefault="006E0072" w:rsidP="006E0072">
      <w:pPr>
        <w:pStyle w:val="subsection"/>
      </w:pPr>
      <w:r w:rsidRPr="008D19B8">
        <w:tab/>
        <w:t>(3)</w:t>
      </w:r>
      <w:r w:rsidRPr="008D19B8">
        <w:tab/>
        <w:t xml:space="preserve">A legal person can have a number of different capacities in which the person does things. In each of those capacities, the person is taken to be a different </w:t>
      </w:r>
      <w:r w:rsidRPr="008D19B8">
        <w:rPr>
          <w:b/>
          <w:i/>
        </w:rPr>
        <w:t>entity</w:t>
      </w:r>
      <w:r w:rsidRPr="008D19B8">
        <w:t>.</w:t>
      </w:r>
    </w:p>
    <w:p w:rsidR="006E0072" w:rsidRPr="008D19B8" w:rsidRDefault="006E0072" w:rsidP="006E0072">
      <w:pPr>
        <w:pStyle w:val="notetext"/>
        <w:keepNext/>
      </w:pPr>
      <w:r w:rsidRPr="008D19B8">
        <w:lastRenderedPageBreak/>
        <w:t>Example:</w:t>
      </w:r>
      <w:r w:rsidRPr="008D19B8">
        <w:tab/>
        <w:t>In addition to his or her personal capacity, an individual may be:</w:t>
      </w:r>
    </w:p>
    <w:p w:rsidR="006E0072" w:rsidRPr="008D19B8" w:rsidRDefault="006E0072" w:rsidP="006E0072">
      <w:pPr>
        <w:pStyle w:val="notepara"/>
      </w:pPr>
      <w:r w:rsidRPr="008D19B8">
        <w:t>•</w:t>
      </w:r>
      <w:r w:rsidRPr="008D19B8">
        <w:tab/>
        <w:t>sole trustee of one or more trusts; and</w:t>
      </w:r>
    </w:p>
    <w:p w:rsidR="006E0072" w:rsidRPr="008D19B8" w:rsidRDefault="006E0072" w:rsidP="006E0072">
      <w:pPr>
        <w:pStyle w:val="notepara"/>
      </w:pPr>
      <w:r w:rsidRPr="008D19B8">
        <w:t>•</w:t>
      </w:r>
      <w:r w:rsidRPr="008D19B8">
        <w:tab/>
        <w:t>one of a number of trustees of a further trust.</w:t>
      </w:r>
    </w:p>
    <w:p w:rsidR="006E0072" w:rsidRPr="008D19B8" w:rsidRDefault="006E0072" w:rsidP="006E0072">
      <w:pPr>
        <w:pStyle w:val="notetext"/>
      </w:pPr>
      <w:r w:rsidRPr="008D19B8">
        <w:tab/>
        <w:t>In his or her personal capacity, he or she is one entity. As trustee of each trust, he or she is a different entity. The trustees of the further trust are a different entity again, of which the individual is a member.</w:t>
      </w:r>
    </w:p>
    <w:p w:rsidR="006E0072" w:rsidRPr="008D19B8" w:rsidRDefault="006E0072" w:rsidP="006E0072">
      <w:pPr>
        <w:pStyle w:val="subsection"/>
      </w:pPr>
      <w:r w:rsidRPr="008D19B8">
        <w:tab/>
        <w:t>(4)</w:t>
      </w:r>
      <w:r w:rsidRPr="008D19B8">
        <w:tab/>
        <w:t xml:space="preserve">If a provision refers to an </w:t>
      </w:r>
      <w:r w:rsidRPr="008D19B8">
        <w:rPr>
          <w:b/>
          <w:i/>
        </w:rPr>
        <w:t>entity</w:t>
      </w:r>
      <w:r w:rsidRPr="008D19B8">
        <w:t xml:space="preserve"> of a particular kind, it refers to the entity in its capacity as that kind of entity, not to that entity in any other capacity.</w:t>
      </w:r>
    </w:p>
    <w:p w:rsidR="006E0072" w:rsidRPr="008D19B8" w:rsidRDefault="006E0072" w:rsidP="006E0072">
      <w:pPr>
        <w:pStyle w:val="notetext"/>
      </w:pPr>
      <w:r w:rsidRPr="008D19B8">
        <w:t>Example:</w:t>
      </w:r>
      <w:r w:rsidRPr="008D19B8">
        <w:tab/>
        <w:t>A provision that refers to a company does not cover a company in a capacity as trustee, unless it also refers to a trustee.</w:t>
      </w:r>
    </w:p>
    <w:p w:rsidR="006E0072" w:rsidRPr="008D19B8" w:rsidRDefault="006E0072" w:rsidP="006E0072">
      <w:pPr>
        <w:pStyle w:val="notetext"/>
      </w:pPr>
      <w:r w:rsidRPr="008D19B8">
        <w:t>Note:</w:t>
      </w:r>
      <w:r w:rsidRPr="008D19B8">
        <w:tab/>
        <w:t>Under section</w:t>
      </w:r>
      <w:r w:rsidR="006935D7" w:rsidRPr="008D19B8">
        <w:t> </w:t>
      </w:r>
      <w:r w:rsidRPr="008D19B8">
        <w:t>87</w:t>
      </w:r>
      <w:r w:rsidR="00EE0157">
        <w:noBreakHyphen/>
      </w:r>
      <w:r w:rsidRPr="008D19B8">
        <w:t>35, certain parts of Australian governments and authorities are treated as separate entities for the purposes of ascertaining whether another entity is conducting a personal services business.</w:t>
      </w:r>
    </w:p>
    <w:p w:rsidR="006E0072" w:rsidRPr="008D19B8" w:rsidRDefault="006E0072" w:rsidP="006E0072">
      <w:pPr>
        <w:pStyle w:val="ActHead5"/>
      </w:pPr>
      <w:bookmarkStart w:id="106" w:name="_Toc109642457"/>
      <w:r w:rsidRPr="008D19B8">
        <w:rPr>
          <w:rStyle w:val="CharSectno"/>
        </w:rPr>
        <w:t>960</w:t>
      </w:r>
      <w:r w:rsidR="00EE0157">
        <w:rPr>
          <w:rStyle w:val="CharSectno"/>
        </w:rPr>
        <w:noBreakHyphen/>
      </w:r>
      <w:r w:rsidRPr="008D19B8">
        <w:rPr>
          <w:rStyle w:val="CharSectno"/>
        </w:rPr>
        <w:t>105</w:t>
      </w:r>
      <w:r w:rsidRPr="008D19B8">
        <w:t xml:space="preserve">  Certain entities treated as agents</w:t>
      </w:r>
      <w:bookmarkEnd w:id="106"/>
    </w:p>
    <w:p w:rsidR="006E0072" w:rsidRPr="008D19B8" w:rsidRDefault="006E0072" w:rsidP="006E0072">
      <w:pPr>
        <w:pStyle w:val="subsection"/>
      </w:pPr>
      <w:r w:rsidRPr="008D19B8">
        <w:tab/>
        <w:t>(1)</w:t>
      </w:r>
      <w:r w:rsidRPr="008D19B8">
        <w:tab/>
        <w:t xml:space="preserve">This Act applies to an entity as if the entity were an agent of another entity (the </w:t>
      </w:r>
      <w:r w:rsidRPr="008D19B8">
        <w:rPr>
          <w:b/>
          <w:i/>
        </w:rPr>
        <w:t>principal</w:t>
      </w:r>
      <w:r w:rsidRPr="008D19B8">
        <w:t>) if:</w:t>
      </w:r>
    </w:p>
    <w:p w:rsidR="006E0072" w:rsidRPr="008D19B8" w:rsidRDefault="006E0072" w:rsidP="006E0072">
      <w:pPr>
        <w:pStyle w:val="paragraph"/>
      </w:pPr>
      <w:r w:rsidRPr="008D19B8">
        <w:tab/>
        <w:t>(a)</w:t>
      </w:r>
      <w:r w:rsidRPr="008D19B8">
        <w:tab/>
        <w:t xml:space="preserve">the principal is outside </w:t>
      </w:r>
      <w:smartTag w:uri="urn:schemas-microsoft-com:office:smarttags" w:element="country-region">
        <w:smartTag w:uri="urn:schemas-microsoft-com:office:smarttags" w:element="place">
          <w:r w:rsidRPr="008D19B8">
            <w:t>Australia</w:t>
          </w:r>
        </w:smartTag>
      </w:smartTag>
      <w:r w:rsidRPr="008D19B8">
        <w:t>; and</w:t>
      </w:r>
    </w:p>
    <w:p w:rsidR="006E0072" w:rsidRPr="008D19B8" w:rsidRDefault="006E0072" w:rsidP="006E0072">
      <w:pPr>
        <w:pStyle w:val="paragraph"/>
      </w:pPr>
      <w:r w:rsidRPr="008D19B8">
        <w:tab/>
        <w:t>(b)</w:t>
      </w:r>
      <w:r w:rsidRPr="008D19B8">
        <w:tab/>
        <w:t xml:space="preserve">the entity is in </w:t>
      </w:r>
      <w:smartTag w:uri="urn:schemas-microsoft-com:office:smarttags" w:element="country-region">
        <w:smartTag w:uri="urn:schemas-microsoft-com:office:smarttags" w:element="place">
          <w:r w:rsidRPr="008D19B8">
            <w:t>Australia</w:t>
          </w:r>
        </w:smartTag>
      </w:smartTag>
      <w:r w:rsidRPr="008D19B8">
        <w:t xml:space="preserve"> and, on behalf of the principal, holds money of the principal or has control, receipt or disposal of money of the principal.</w:t>
      </w:r>
    </w:p>
    <w:p w:rsidR="006E0072" w:rsidRPr="008D19B8" w:rsidRDefault="006E0072" w:rsidP="006E0072">
      <w:pPr>
        <w:pStyle w:val="subsection"/>
      </w:pPr>
      <w:r w:rsidRPr="008D19B8">
        <w:tab/>
        <w:t>(2)</w:t>
      </w:r>
      <w:r w:rsidRPr="008D19B8">
        <w:tab/>
        <w:t>This Act, or a provision of this Act, applies to an entity as if the entity were an agent of another entity if the Commissioner determines in writing that the entity is the agent or sole agent of the other entity for the purposes of this Act or of that provision.</w:t>
      </w:r>
    </w:p>
    <w:p w:rsidR="006E0072" w:rsidRPr="008D19B8" w:rsidRDefault="006E0072" w:rsidP="006E0072">
      <w:pPr>
        <w:pStyle w:val="subsection"/>
      </w:pPr>
      <w:r w:rsidRPr="008D19B8">
        <w:tab/>
        <w:t>(3)</w:t>
      </w:r>
      <w:r w:rsidRPr="008D19B8">
        <w:tab/>
        <w:t xml:space="preserve">A determination under </w:t>
      </w:r>
      <w:r w:rsidR="006935D7" w:rsidRPr="008D19B8">
        <w:t>subsection (</w:t>
      </w:r>
      <w:r w:rsidRPr="008D19B8">
        <w:t>2) is not a legislative instrument.</w:t>
      </w:r>
    </w:p>
    <w:p w:rsidR="006E0072" w:rsidRPr="008D19B8" w:rsidRDefault="006E0072" w:rsidP="006E0072">
      <w:pPr>
        <w:pStyle w:val="ActHead4"/>
      </w:pPr>
      <w:bookmarkStart w:id="107" w:name="_Toc109642458"/>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F</w:t>
      </w:r>
      <w:r w:rsidRPr="008D19B8">
        <w:t>—</w:t>
      </w:r>
      <w:r w:rsidRPr="008D19B8">
        <w:rPr>
          <w:rStyle w:val="CharSubdText"/>
        </w:rPr>
        <w:t>Distribution by corporate tax entities</w:t>
      </w:r>
      <w:bookmarkEnd w:id="107"/>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960</w:t>
      </w:r>
      <w:r w:rsidR="00EE0157">
        <w:noBreakHyphen/>
      </w:r>
      <w:r w:rsidRPr="008D19B8">
        <w:t>115</w:t>
      </w:r>
      <w:r w:rsidRPr="008D19B8">
        <w:tab/>
        <w:t xml:space="preserve">Meaning of </w:t>
      </w:r>
      <w:r w:rsidRPr="008D19B8">
        <w:rPr>
          <w:i/>
        </w:rPr>
        <w:t>corporate tax entity</w:t>
      </w:r>
    </w:p>
    <w:p w:rsidR="006E0072" w:rsidRPr="008D19B8" w:rsidRDefault="006E0072" w:rsidP="006E0072">
      <w:pPr>
        <w:pStyle w:val="TofSectsSection"/>
        <w:rPr>
          <w:i/>
        </w:rPr>
      </w:pPr>
      <w:r w:rsidRPr="008D19B8">
        <w:lastRenderedPageBreak/>
        <w:t>960</w:t>
      </w:r>
      <w:r w:rsidR="00EE0157">
        <w:noBreakHyphen/>
      </w:r>
      <w:r w:rsidRPr="008D19B8">
        <w:t>120</w:t>
      </w:r>
      <w:r w:rsidRPr="008D19B8">
        <w:tab/>
        <w:t xml:space="preserve">Meaning of </w:t>
      </w:r>
      <w:r w:rsidRPr="008D19B8">
        <w:rPr>
          <w:i/>
        </w:rPr>
        <w:t>distribution</w:t>
      </w:r>
    </w:p>
    <w:p w:rsidR="006E0072" w:rsidRPr="008D19B8" w:rsidRDefault="006E0072" w:rsidP="006E0072">
      <w:pPr>
        <w:pStyle w:val="ActHead5"/>
      </w:pPr>
      <w:bookmarkStart w:id="108" w:name="_Toc109642459"/>
      <w:r w:rsidRPr="008D19B8">
        <w:rPr>
          <w:rStyle w:val="CharSectno"/>
        </w:rPr>
        <w:t>960</w:t>
      </w:r>
      <w:r w:rsidR="00EE0157">
        <w:rPr>
          <w:rStyle w:val="CharSectno"/>
        </w:rPr>
        <w:noBreakHyphen/>
      </w:r>
      <w:r w:rsidRPr="008D19B8">
        <w:rPr>
          <w:rStyle w:val="CharSectno"/>
        </w:rPr>
        <w:t>115</w:t>
      </w:r>
      <w:r w:rsidRPr="008D19B8">
        <w:t xml:space="preserve">  Meaning of </w:t>
      </w:r>
      <w:r w:rsidRPr="008D19B8">
        <w:rPr>
          <w:i/>
        </w:rPr>
        <w:t>corporate tax entity</w:t>
      </w:r>
      <w:bookmarkEnd w:id="108"/>
    </w:p>
    <w:p w:rsidR="006E0072" w:rsidRPr="008D19B8" w:rsidRDefault="006E0072" w:rsidP="006E0072">
      <w:pPr>
        <w:pStyle w:val="subsection"/>
      </w:pPr>
      <w:r w:rsidRPr="008D19B8">
        <w:tab/>
      </w:r>
      <w:r w:rsidRPr="008D19B8">
        <w:tab/>
        <w:t xml:space="preserve">An entity is a </w:t>
      </w:r>
      <w:r w:rsidRPr="008D19B8">
        <w:rPr>
          <w:b/>
          <w:i/>
        </w:rPr>
        <w:t xml:space="preserve">corporate tax entity </w:t>
      </w:r>
      <w:r w:rsidRPr="008D19B8">
        <w:t>at a particular time if:</w:t>
      </w:r>
    </w:p>
    <w:p w:rsidR="006E0072" w:rsidRPr="008D19B8" w:rsidRDefault="006E0072" w:rsidP="006E0072">
      <w:pPr>
        <w:pStyle w:val="paragraph"/>
      </w:pPr>
      <w:r w:rsidRPr="008D19B8">
        <w:tab/>
        <w:t>(a)</w:t>
      </w:r>
      <w:r w:rsidRPr="008D19B8">
        <w:tab/>
        <w:t>the entity is a company at that time; or</w:t>
      </w:r>
    </w:p>
    <w:p w:rsidR="006E0072" w:rsidRPr="008D19B8" w:rsidRDefault="006E0072" w:rsidP="006E0072">
      <w:pPr>
        <w:pStyle w:val="paragraph"/>
      </w:pPr>
      <w:r w:rsidRPr="008D19B8">
        <w:tab/>
        <w:t>(b)</w:t>
      </w:r>
      <w:r w:rsidRPr="008D19B8">
        <w:tab/>
        <w:t xml:space="preserve">the entity is a </w:t>
      </w:r>
      <w:r w:rsidR="00EE0157" w:rsidRPr="00EE0157">
        <w:rPr>
          <w:position w:val="6"/>
          <w:sz w:val="16"/>
        </w:rPr>
        <w:t>*</w:t>
      </w:r>
      <w:r w:rsidRPr="008D19B8">
        <w:t>corporate limited partnership in relation to the income year in which that time occurs; or</w:t>
      </w:r>
    </w:p>
    <w:p w:rsidR="006E0072" w:rsidRPr="008D19B8" w:rsidRDefault="006E0072" w:rsidP="006E0072">
      <w:pPr>
        <w:pStyle w:val="paragraph"/>
      </w:pPr>
      <w:r w:rsidRPr="008D19B8">
        <w:tab/>
        <w:t>(d)</w:t>
      </w:r>
      <w:r w:rsidRPr="008D19B8">
        <w:tab/>
        <w:t xml:space="preserve">the entity is a </w:t>
      </w:r>
      <w:r w:rsidR="00EE0157" w:rsidRPr="00EE0157">
        <w:rPr>
          <w:position w:val="6"/>
          <w:sz w:val="16"/>
        </w:rPr>
        <w:t>*</w:t>
      </w:r>
      <w:r w:rsidRPr="008D19B8">
        <w:t>public trading trust in relation to the income year in which that time occurs.</w:t>
      </w:r>
    </w:p>
    <w:p w:rsidR="006E0072" w:rsidRPr="008D19B8" w:rsidRDefault="006E0072" w:rsidP="006E0072">
      <w:pPr>
        <w:pStyle w:val="ActHead5"/>
      </w:pPr>
      <w:bookmarkStart w:id="109" w:name="_Toc109642460"/>
      <w:r w:rsidRPr="008D19B8">
        <w:rPr>
          <w:rStyle w:val="CharSectno"/>
        </w:rPr>
        <w:t>960</w:t>
      </w:r>
      <w:r w:rsidR="00EE0157">
        <w:rPr>
          <w:rStyle w:val="CharSectno"/>
        </w:rPr>
        <w:noBreakHyphen/>
      </w:r>
      <w:r w:rsidRPr="008D19B8">
        <w:rPr>
          <w:rStyle w:val="CharSectno"/>
        </w:rPr>
        <w:t>120</w:t>
      </w:r>
      <w:r w:rsidRPr="008D19B8">
        <w:t xml:space="preserve">  Meaning of </w:t>
      </w:r>
      <w:r w:rsidRPr="008D19B8">
        <w:rPr>
          <w:i/>
        </w:rPr>
        <w:t>distribution</w:t>
      </w:r>
      <w:bookmarkEnd w:id="109"/>
    </w:p>
    <w:p w:rsidR="006E0072" w:rsidRPr="008D19B8" w:rsidRDefault="006E0072" w:rsidP="006E0072">
      <w:pPr>
        <w:pStyle w:val="subsection"/>
      </w:pPr>
      <w:r w:rsidRPr="008D19B8">
        <w:tab/>
        <w:t>(1)</w:t>
      </w:r>
      <w:r w:rsidRPr="008D19B8">
        <w:tab/>
        <w:t xml:space="preserve">What constitutes a </w:t>
      </w:r>
      <w:r w:rsidRPr="008D19B8">
        <w:rPr>
          <w:b/>
          <w:i/>
        </w:rPr>
        <w:t>distribution</w:t>
      </w:r>
      <w:r w:rsidRPr="008D19B8">
        <w:t xml:space="preserve"> by various </w:t>
      </w:r>
      <w:r w:rsidR="00EE0157" w:rsidRPr="00EE0157">
        <w:rPr>
          <w:position w:val="6"/>
          <w:sz w:val="16"/>
        </w:rPr>
        <w:t>*</w:t>
      </w:r>
      <w:r w:rsidRPr="008D19B8">
        <w:t>corporate tax entities is set out in the following table:</w:t>
      </w:r>
    </w:p>
    <w:p w:rsidR="006E0072" w:rsidRPr="008D19B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7"/>
        <w:gridCol w:w="2693"/>
        <w:gridCol w:w="3000"/>
      </w:tblGrid>
      <w:tr w:rsidR="006E0072" w:rsidRPr="008D19B8" w:rsidTr="00B36B2B">
        <w:trPr>
          <w:cantSplit/>
          <w:tblHeader/>
        </w:trPr>
        <w:tc>
          <w:tcPr>
            <w:tcW w:w="7110" w:type="dxa"/>
            <w:gridSpan w:val="3"/>
            <w:tcBorders>
              <w:top w:val="single" w:sz="12" w:space="0" w:color="auto"/>
              <w:left w:val="nil"/>
              <w:bottom w:val="nil"/>
              <w:right w:val="nil"/>
            </w:tcBorders>
          </w:tcPr>
          <w:p w:rsidR="006E0072" w:rsidRPr="008D19B8" w:rsidRDefault="006E0072" w:rsidP="009D54EF">
            <w:pPr>
              <w:pStyle w:val="Tabletext"/>
              <w:keepNext/>
              <w:keepLines/>
            </w:pPr>
            <w:r w:rsidRPr="008D19B8">
              <w:rPr>
                <w:b/>
              </w:rPr>
              <w:t>Distribution</w:t>
            </w:r>
          </w:p>
        </w:tc>
      </w:tr>
      <w:tr w:rsidR="006E0072" w:rsidRPr="008D19B8" w:rsidTr="00B36B2B">
        <w:trPr>
          <w:cantSplit/>
          <w:tblHeader/>
        </w:trPr>
        <w:tc>
          <w:tcPr>
            <w:tcW w:w="1417"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Item</w:t>
            </w:r>
          </w:p>
        </w:tc>
        <w:tc>
          <w:tcPr>
            <w:tcW w:w="2693"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Corporate tax entity</w:t>
            </w:r>
          </w:p>
        </w:tc>
        <w:tc>
          <w:tcPr>
            <w:tcW w:w="3000"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Distribution</w:t>
            </w:r>
          </w:p>
        </w:tc>
      </w:tr>
      <w:tr w:rsidR="006E0072" w:rsidRPr="008D19B8" w:rsidTr="00B36B2B">
        <w:trPr>
          <w:cantSplit/>
        </w:trPr>
        <w:tc>
          <w:tcPr>
            <w:tcW w:w="1417"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1</w:t>
            </w:r>
          </w:p>
        </w:tc>
        <w:tc>
          <w:tcPr>
            <w:tcW w:w="2693"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company</w:t>
            </w:r>
          </w:p>
        </w:tc>
        <w:tc>
          <w:tcPr>
            <w:tcW w:w="3000"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a dividend, or something that is taken to be a dividend, under this Act</w:t>
            </w:r>
          </w:p>
        </w:tc>
      </w:tr>
      <w:tr w:rsidR="006E0072" w:rsidRPr="008D19B8" w:rsidTr="00B36B2B">
        <w:trPr>
          <w:cantSplit/>
        </w:trPr>
        <w:tc>
          <w:tcPr>
            <w:tcW w:w="1417"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2</w:t>
            </w:r>
          </w:p>
        </w:tc>
        <w:tc>
          <w:tcPr>
            <w:tcW w:w="2693" w:type="dxa"/>
            <w:tcBorders>
              <w:top w:val="single" w:sz="2" w:space="0" w:color="auto"/>
              <w:left w:val="nil"/>
              <w:bottom w:val="single" w:sz="2" w:space="0" w:color="auto"/>
              <w:right w:val="nil"/>
            </w:tcBorders>
            <w:shd w:val="clear" w:color="auto" w:fill="auto"/>
          </w:tcPr>
          <w:p w:rsidR="006E0072" w:rsidRPr="008D19B8" w:rsidRDefault="00EE0157" w:rsidP="00B36B2B">
            <w:pPr>
              <w:pStyle w:val="Tabletext"/>
            </w:pPr>
            <w:r w:rsidRPr="00EE0157">
              <w:rPr>
                <w:position w:val="6"/>
                <w:sz w:val="16"/>
              </w:rPr>
              <w:t>*</w:t>
            </w:r>
            <w:r w:rsidR="006E0072" w:rsidRPr="008D19B8">
              <w:t>corporate limited partnership</w:t>
            </w:r>
          </w:p>
        </w:tc>
        <w:tc>
          <w:tcPr>
            <w:tcW w:w="3000"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a"/>
            </w:pPr>
            <w:r w:rsidRPr="008D19B8">
              <w:t>(a) a distribution made by the partnership, whether in money or in other property, to a partner in the partnership, other than a distribution, or so much of a distribution, as is attributable to profits or gains arising during an income year in relation to which the partnership was not a corporate limited partnership</w:t>
            </w:r>
          </w:p>
          <w:p w:rsidR="006E0072" w:rsidRPr="008D19B8" w:rsidRDefault="006E0072" w:rsidP="00B36B2B">
            <w:pPr>
              <w:pStyle w:val="Tablea"/>
            </w:pPr>
            <w:r w:rsidRPr="008D19B8">
              <w:t>(b) something that is taken to be a dividend by the partnership under this Act</w:t>
            </w:r>
          </w:p>
        </w:tc>
      </w:tr>
      <w:tr w:rsidR="006E0072" w:rsidRPr="008D19B8" w:rsidTr="00B36B2B">
        <w:trPr>
          <w:cantSplit/>
        </w:trPr>
        <w:tc>
          <w:tcPr>
            <w:tcW w:w="1417" w:type="dxa"/>
            <w:tcBorders>
              <w:top w:val="single" w:sz="2" w:space="0" w:color="auto"/>
              <w:left w:val="nil"/>
              <w:bottom w:val="single" w:sz="12" w:space="0" w:color="auto"/>
              <w:right w:val="nil"/>
            </w:tcBorders>
          </w:tcPr>
          <w:p w:rsidR="006E0072" w:rsidRPr="008D19B8" w:rsidRDefault="006E0072" w:rsidP="00B36B2B">
            <w:pPr>
              <w:pStyle w:val="Tabletext"/>
            </w:pPr>
            <w:r w:rsidRPr="008D19B8">
              <w:lastRenderedPageBreak/>
              <w:t>4</w:t>
            </w:r>
          </w:p>
        </w:tc>
        <w:tc>
          <w:tcPr>
            <w:tcW w:w="2693" w:type="dxa"/>
            <w:tcBorders>
              <w:top w:val="single" w:sz="2" w:space="0" w:color="auto"/>
              <w:left w:val="nil"/>
              <w:bottom w:val="single" w:sz="12" w:space="0" w:color="auto"/>
              <w:right w:val="nil"/>
            </w:tcBorders>
          </w:tcPr>
          <w:p w:rsidR="006E0072" w:rsidRPr="008D19B8" w:rsidRDefault="00EE0157" w:rsidP="00B36B2B">
            <w:pPr>
              <w:pStyle w:val="Tabletext"/>
            </w:pPr>
            <w:r w:rsidRPr="00EE0157">
              <w:rPr>
                <w:position w:val="6"/>
                <w:sz w:val="16"/>
              </w:rPr>
              <w:t>*</w:t>
            </w:r>
            <w:r w:rsidR="006E0072" w:rsidRPr="008D19B8">
              <w:t>public trading trust</w:t>
            </w:r>
          </w:p>
        </w:tc>
        <w:tc>
          <w:tcPr>
            <w:tcW w:w="3000" w:type="dxa"/>
            <w:tcBorders>
              <w:top w:val="single" w:sz="2" w:space="0" w:color="auto"/>
              <w:left w:val="nil"/>
              <w:bottom w:val="single" w:sz="12" w:space="0" w:color="auto"/>
              <w:right w:val="nil"/>
            </w:tcBorders>
          </w:tcPr>
          <w:p w:rsidR="006E0072" w:rsidRPr="008D19B8" w:rsidRDefault="006E0072" w:rsidP="00B36B2B">
            <w:pPr>
              <w:pStyle w:val="Tabletext"/>
            </w:pPr>
            <w:r w:rsidRPr="008D19B8">
              <w:t>a unit trust dividend, as defined in section</w:t>
            </w:r>
            <w:r w:rsidR="006935D7" w:rsidRPr="008D19B8">
              <w:t> </w:t>
            </w:r>
            <w:r w:rsidRPr="008D19B8">
              <w:t xml:space="preserve">102M of the </w:t>
            </w:r>
            <w:r w:rsidRPr="008D19B8">
              <w:rPr>
                <w:i/>
              </w:rPr>
              <w:t>Income Tax Assessment Act 1936</w:t>
            </w:r>
            <w:r w:rsidRPr="008D19B8">
              <w:t xml:space="preserve"> </w:t>
            </w:r>
          </w:p>
        </w:tc>
      </w:tr>
    </w:tbl>
    <w:p w:rsidR="006E0072" w:rsidRPr="008D19B8" w:rsidRDefault="006E0072" w:rsidP="006E0072">
      <w:pPr>
        <w:pStyle w:val="subsection"/>
      </w:pPr>
      <w:r w:rsidRPr="008D19B8">
        <w:tab/>
        <w:t>(2)</w:t>
      </w:r>
      <w:r w:rsidRPr="008D19B8">
        <w:tab/>
        <w:t xml:space="preserve">A </w:t>
      </w:r>
      <w:r w:rsidR="00EE0157" w:rsidRPr="00EE0157">
        <w:rPr>
          <w:position w:val="6"/>
          <w:sz w:val="16"/>
        </w:rPr>
        <w:t>*</w:t>
      </w:r>
      <w:r w:rsidRPr="008D19B8">
        <w:t xml:space="preserve">corporate tax entity </w:t>
      </w:r>
      <w:r w:rsidRPr="008D19B8">
        <w:rPr>
          <w:b/>
          <w:i/>
        </w:rPr>
        <w:t>makes a distribution</w:t>
      </w:r>
      <w:r w:rsidRPr="008D19B8">
        <w:t xml:space="preserve"> in the form of a dividend on the day on which the dividend is paid, or taken to have been paid.</w:t>
      </w:r>
    </w:p>
    <w:p w:rsidR="006E0072" w:rsidRPr="008D19B8" w:rsidRDefault="006E0072" w:rsidP="006E0072">
      <w:pPr>
        <w:pStyle w:val="ActHead4"/>
      </w:pPr>
      <w:bookmarkStart w:id="110" w:name="_Toc109642461"/>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G</w:t>
      </w:r>
      <w:r w:rsidRPr="008D19B8">
        <w:t>—</w:t>
      </w:r>
      <w:r w:rsidRPr="008D19B8">
        <w:rPr>
          <w:rStyle w:val="CharSubdText"/>
        </w:rPr>
        <w:t>Membership of entities</w:t>
      </w:r>
      <w:bookmarkEnd w:id="110"/>
    </w:p>
    <w:p w:rsidR="006E0072" w:rsidRPr="008D19B8" w:rsidRDefault="006E0072" w:rsidP="006E0072">
      <w:pPr>
        <w:pStyle w:val="TofSectsHeading"/>
        <w:keepNext/>
      </w:pPr>
      <w:r w:rsidRPr="008D19B8">
        <w:t>Table of sections</w:t>
      </w:r>
    </w:p>
    <w:p w:rsidR="006E0072" w:rsidRPr="008D19B8" w:rsidRDefault="006E0072" w:rsidP="006E0072">
      <w:pPr>
        <w:pStyle w:val="TofSectsSection"/>
        <w:keepNext/>
      </w:pPr>
      <w:r w:rsidRPr="008D19B8">
        <w:t>960</w:t>
      </w:r>
      <w:r w:rsidR="00EE0157">
        <w:noBreakHyphen/>
      </w:r>
      <w:r w:rsidRPr="008D19B8">
        <w:t>130</w:t>
      </w:r>
      <w:r w:rsidRPr="008D19B8">
        <w:tab/>
        <w:t>Members of entities</w:t>
      </w:r>
    </w:p>
    <w:p w:rsidR="006E0072" w:rsidRPr="008D19B8" w:rsidRDefault="006E0072" w:rsidP="006E0072">
      <w:pPr>
        <w:pStyle w:val="TofSectsSection"/>
      </w:pPr>
      <w:r w:rsidRPr="008D19B8">
        <w:t>960</w:t>
      </w:r>
      <w:r w:rsidR="00EE0157">
        <w:noBreakHyphen/>
      </w:r>
      <w:r w:rsidRPr="008D19B8">
        <w:t>135</w:t>
      </w:r>
      <w:r w:rsidRPr="008D19B8">
        <w:tab/>
        <w:t>Membership interest in an entity</w:t>
      </w:r>
    </w:p>
    <w:p w:rsidR="006E0072" w:rsidRPr="008D19B8" w:rsidRDefault="006E0072" w:rsidP="006E0072">
      <w:pPr>
        <w:pStyle w:val="TofSectsSection"/>
      </w:pPr>
      <w:r w:rsidRPr="008D19B8">
        <w:t>960</w:t>
      </w:r>
      <w:r w:rsidR="00EE0157">
        <w:noBreakHyphen/>
      </w:r>
      <w:r w:rsidRPr="008D19B8">
        <w:t>140</w:t>
      </w:r>
      <w:r w:rsidRPr="008D19B8">
        <w:tab/>
        <w:t>Ordinary membership interest</w:t>
      </w:r>
    </w:p>
    <w:p w:rsidR="006E0072" w:rsidRPr="008D19B8" w:rsidRDefault="006E0072" w:rsidP="006E0072">
      <w:pPr>
        <w:pStyle w:val="ActHead5"/>
      </w:pPr>
      <w:bookmarkStart w:id="111" w:name="_Toc109642462"/>
      <w:r w:rsidRPr="008D19B8">
        <w:rPr>
          <w:rStyle w:val="CharSectno"/>
        </w:rPr>
        <w:t>960</w:t>
      </w:r>
      <w:r w:rsidR="00EE0157">
        <w:rPr>
          <w:rStyle w:val="CharSectno"/>
        </w:rPr>
        <w:noBreakHyphen/>
      </w:r>
      <w:r w:rsidRPr="008D19B8">
        <w:rPr>
          <w:rStyle w:val="CharSectno"/>
        </w:rPr>
        <w:t>130</w:t>
      </w:r>
      <w:r w:rsidRPr="008D19B8">
        <w:t xml:space="preserve">  Members of entities</w:t>
      </w:r>
      <w:bookmarkEnd w:id="111"/>
    </w:p>
    <w:p w:rsidR="006E0072" w:rsidRPr="008D19B8" w:rsidRDefault="006E0072" w:rsidP="006E0072">
      <w:pPr>
        <w:pStyle w:val="subsection"/>
      </w:pPr>
      <w:r w:rsidRPr="008D19B8">
        <w:tab/>
        <w:t>(1)</w:t>
      </w:r>
      <w:r w:rsidRPr="008D19B8">
        <w:tab/>
        <w:t xml:space="preserve">The following table sets out who is a </w:t>
      </w:r>
      <w:r w:rsidRPr="008D19B8">
        <w:rPr>
          <w:b/>
          <w:i/>
        </w:rPr>
        <w:t xml:space="preserve">member </w:t>
      </w:r>
      <w:r w:rsidRPr="008D19B8">
        <w:t>of various entities.</w:t>
      </w:r>
    </w:p>
    <w:p w:rsidR="006E0072" w:rsidRPr="008D19B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8D19B8" w:rsidTr="00B36B2B">
        <w:trPr>
          <w:cantSplit/>
          <w:tblHeader/>
        </w:trPr>
        <w:tc>
          <w:tcPr>
            <w:tcW w:w="7110" w:type="dxa"/>
            <w:gridSpan w:val="3"/>
            <w:tcBorders>
              <w:top w:val="single" w:sz="12" w:space="0" w:color="auto"/>
              <w:left w:val="nil"/>
              <w:bottom w:val="nil"/>
              <w:right w:val="nil"/>
            </w:tcBorders>
          </w:tcPr>
          <w:p w:rsidR="006E0072" w:rsidRPr="008D19B8" w:rsidRDefault="006E0072" w:rsidP="00B36B2B">
            <w:pPr>
              <w:pStyle w:val="Tabletext"/>
              <w:keepNext/>
            </w:pPr>
            <w:r w:rsidRPr="008D19B8">
              <w:rPr>
                <w:b/>
              </w:rPr>
              <w:t>Members</w:t>
            </w:r>
          </w:p>
        </w:tc>
      </w:tr>
      <w:tr w:rsidR="006E0072" w:rsidRPr="008D19B8" w:rsidTr="00B36B2B">
        <w:trPr>
          <w:cantSplit/>
          <w:tblHeader/>
        </w:trPr>
        <w:tc>
          <w:tcPr>
            <w:tcW w:w="708" w:type="dxa"/>
            <w:tcBorders>
              <w:top w:val="single" w:sz="6" w:space="0" w:color="auto"/>
              <w:left w:val="nil"/>
              <w:bottom w:val="single" w:sz="12" w:space="0" w:color="auto"/>
              <w:right w:val="nil"/>
            </w:tcBorders>
          </w:tcPr>
          <w:p w:rsidR="006E0072" w:rsidRPr="008D19B8" w:rsidRDefault="006E0072" w:rsidP="00B36B2B">
            <w:pPr>
              <w:pStyle w:val="Tabletext"/>
              <w:keepNext/>
            </w:pPr>
            <w:r w:rsidRPr="008D19B8">
              <w:rPr>
                <w:b/>
              </w:rPr>
              <w:t>Item</w:t>
            </w:r>
          </w:p>
        </w:tc>
        <w:tc>
          <w:tcPr>
            <w:tcW w:w="2268" w:type="dxa"/>
            <w:tcBorders>
              <w:top w:val="single" w:sz="6" w:space="0" w:color="auto"/>
              <w:left w:val="nil"/>
              <w:bottom w:val="single" w:sz="12" w:space="0" w:color="auto"/>
              <w:right w:val="nil"/>
            </w:tcBorders>
          </w:tcPr>
          <w:p w:rsidR="006E0072" w:rsidRPr="008D19B8" w:rsidRDefault="006E0072" w:rsidP="00B36B2B">
            <w:pPr>
              <w:pStyle w:val="Tabletext"/>
              <w:keepNext/>
            </w:pPr>
            <w:r w:rsidRPr="008D19B8">
              <w:rPr>
                <w:b/>
              </w:rPr>
              <w:t>Entity</w:t>
            </w:r>
          </w:p>
        </w:tc>
        <w:tc>
          <w:tcPr>
            <w:tcW w:w="4134" w:type="dxa"/>
            <w:tcBorders>
              <w:top w:val="single" w:sz="6" w:space="0" w:color="auto"/>
              <w:left w:val="nil"/>
              <w:bottom w:val="single" w:sz="12" w:space="0" w:color="auto"/>
              <w:right w:val="nil"/>
            </w:tcBorders>
          </w:tcPr>
          <w:p w:rsidR="006E0072" w:rsidRPr="008D19B8" w:rsidRDefault="006E0072" w:rsidP="00B36B2B">
            <w:pPr>
              <w:pStyle w:val="Tabletext"/>
              <w:keepNext/>
            </w:pPr>
            <w:r w:rsidRPr="008D19B8">
              <w:rPr>
                <w:b/>
              </w:rPr>
              <w:t>Member</w:t>
            </w:r>
          </w:p>
        </w:tc>
      </w:tr>
      <w:tr w:rsidR="006E0072" w:rsidRPr="008D19B8" w:rsidTr="00B36B2B">
        <w:trPr>
          <w:cantSplit/>
        </w:trPr>
        <w:tc>
          <w:tcPr>
            <w:tcW w:w="708"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1</w:t>
            </w:r>
          </w:p>
        </w:tc>
        <w:tc>
          <w:tcPr>
            <w:tcW w:w="2268"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company</w:t>
            </w:r>
          </w:p>
        </w:tc>
        <w:tc>
          <w:tcPr>
            <w:tcW w:w="4134"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a member of the company or a stockholder in the company</w:t>
            </w:r>
          </w:p>
        </w:tc>
      </w:tr>
      <w:tr w:rsidR="006E0072" w:rsidRPr="008D19B8" w:rsidTr="00B36B2B">
        <w:trPr>
          <w:cantSplit/>
        </w:trPr>
        <w:tc>
          <w:tcPr>
            <w:tcW w:w="70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2</w:t>
            </w:r>
          </w:p>
        </w:tc>
        <w:tc>
          <w:tcPr>
            <w:tcW w:w="226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partnership</w:t>
            </w:r>
          </w:p>
        </w:tc>
        <w:tc>
          <w:tcPr>
            <w:tcW w:w="4134"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a partner in the partnership</w:t>
            </w:r>
          </w:p>
        </w:tc>
      </w:tr>
      <w:tr w:rsidR="006E0072" w:rsidRPr="008D19B8" w:rsidTr="00B36B2B">
        <w:trPr>
          <w:cantSplit/>
        </w:trPr>
        <w:tc>
          <w:tcPr>
            <w:tcW w:w="70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3</w:t>
            </w:r>
          </w:p>
        </w:tc>
        <w:tc>
          <w:tcPr>
            <w:tcW w:w="2268" w:type="dxa"/>
            <w:tcBorders>
              <w:top w:val="single" w:sz="2" w:space="0" w:color="auto"/>
              <w:left w:val="nil"/>
              <w:bottom w:val="single" w:sz="2" w:space="0" w:color="auto"/>
              <w:right w:val="nil"/>
            </w:tcBorders>
            <w:shd w:val="clear" w:color="auto" w:fill="auto"/>
          </w:tcPr>
          <w:p w:rsidR="006E0072" w:rsidRPr="008D19B8" w:rsidRDefault="006E0072">
            <w:pPr>
              <w:pStyle w:val="Tabletext"/>
            </w:pPr>
            <w:r w:rsidRPr="008D19B8">
              <w:t xml:space="preserve">trust (except a </w:t>
            </w:r>
            <w:r w:rsidR="00EE0157" w:rsidRPr="00EE0157">
              <w:rPr>
                <w:position w:val="6"/>
                <w:sz w:val="16"/>
              </w:rPr>
              <w:t>*</w:t>
            </w:r>
            <w:r w:rsidRPr="008D19B8">
              <w:t>public trading trust)</w:t>
            </w:r>
          </w:p>
        </w:tc>
        <w:tc>
          <w:tcPr>
            <w:tcW w:w="4134"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a beneficiary, unitholder or object of the trust</w:t>
            </w:r>
          </w:p>
        </w:tc>
      </w:tr>
      <w:tr w:rsidR="006E0072" w:rsidRPr="008D19B8" w:rsidTr="00B36B2B">
        <w:trPr>
          <w:cantSplit/>
        </w:trPr>
        <w:tc>
          <w:tcPr>
            <w:tcW w:w="708" w:type="dxa"/>
            <w:tcBorders>
              <w:top w:val="single" w:sz="2" w:space="0" w:color="auto"/>
              <w:left w:val="nil"/>
              <w:bottom w:val="single" w:sz="12" w:space="0" w:color="auto"/>
              <w:right w:val="nil"/>
            </w:tcBorders>
          </w:tcPr>
          <w:p w:rsidR="006E0072" w:rsidRPr="008D19B8" w:rsidRDefault="006E0072" w:rsidP="00B36B2B">
            <w:pPr>
              <w:pStyle w:val="Tabletext"/>
            </w:pPr>
            <w:r w:rsidRPr="008D19B8">
              <w:t>5</w:t>
            </w:r>
          </w:p>
        </w:tc>
        <w:tc>
          <w:tcPr>
            <w:tcW w:w="2268" w:type="dxa"/>
            <w:tcBorders>
              <w:top w:val="single" w:sz="2" w:space="0" w:color="auto"/>
              <w:left w:val="nil"/>
              <w:bottom w:val="single" w:sz="12" w:space="0" w:color="auto"/>
              <w:right w:val="nil"/>
            </w:tcBorders>
          </w:tcPr>
          <w:p w:rsidR="006E0072" w:rsidRPr="008D19B8" w:rsidRDefault="00EE0157" w:rsidP="00B36B2B">
            <w:pPr>
              <w:pStyle w:val="Tabletext"/>
            </w:pPr>
            <w:r w:rsidRPr="00EE0157">
              <w:rPr>
                <w:position w:val="6"/>
                <w:sz w:val="16"/>
              </w:rPr>
              <w:t>*</w:t>
            </w:r>
            <w:r w:rsidR="006E0072" w:rsidRPr="008D19B8">
              <w:t>public trading trust</w:t>
            </w:r>
          </w:p>
        </w:tc>
        <w:tc>
          <w:tcPr>
            <w:tcW w:w="4134" w:type="dxa"/>
            <w:tcBorders>
              <w:top w:val="single" w:sz="2" w:space="0" w:color="auto"/>
              <w:left w:val="nil"/>
              <w:bottom w:val="single" w:sz="12" w:space="0" w:color="auto"/>
              <w:right w:val="nil"/>
            </w:tcBorders>
          </w:tcPr>
          <w:p w:rsidR="006E0072" w:rsidRPr="008D19B8" w:rsidRDefault="006E0072" w:rsidP="00B36B2B">
            <w:pPr>
              <w:pStyle w:val="Tabletext"/>
            </w:pPr>
            <w:r w:rsidRPr="008D19B8">
              <w:t>a unitholder of the trust</w:t>
            </w:r>
          </w:p>
        </w:tc>
      </w:tr>
    </w:tbl>
    <w:p w:rsidR="006E0072" w:rsidRPr="008D19B8" w:rsidRDefault="006E0072" w:rsidP="006E0072">
      <w:pPr>
        <w:pStyle w:val="subsection"/>
      </w:pPr>
      <w:r w:rsidRPr="008D19B8">
        <w:tab/>
        <w:t>(2)</w:t>
      </w:r>
      <w:r w:rsidRPr="008D19B8">
        <w:tab/>
        <w:t xml:space="preserve">If 2 or more entities jointly hold interests or rights that give rise to membership of another entity, each of them is a </w:t>
      </w:r>
      <w:r w:rsidRPr="008D19B8">
        <w:rPr>
          <w:b/>
          <w:i/>
        </w:rPr>
        <w:t>member</w:t>
      </w:r>
      <w:r w:rsidRPr="008D19B8">
        <w:t xml:space="preserve"> of the other entity.</w:t>
      </w:r>
    </w:p>
    <w:p w:rsidR="006E0072" w:rsidRPr="008D19B8" w:rsidRDefault="006E0072" w:rsidP="006E0072">
      <w:pPr>
        <w:pStyle w:val="subsection"/>
      </w:pPr>
      <w:r w:rsidRPr="008D19B8">
        <w:tab/>
        <w:t>(3)</w:t>
      </w:r>
      <w:r w:rsidRPr="008D19B8">
        <w:tab/>
        <w:t xml:space="preserve">An entity is </w:t>
      </w:r>
      <w:r w:rsidRPr="008D19B8">
        <w:rPr>
          <w:i/>
        </w:rPr>
        <w:t>not</w:t>
      </w:r>
      <w:r w:rsidRPr="008D19B8">
        <w:t xml:space="preserve"> a </w:t>
      </w:r>
      <w:r w:rsidRPr="008D19B8">
        <w:rPr>
          <w:b/>
          <w:i/>
        </w:rPr>
        <w:t>member</w:t>
      </w:r>
      <w:r w:rsidRPr="008D19B8">
        <w:t xml:space="preserve"> of another entity just because the entity holds one or more interests or rights relating to the other entity that </w:t>
      </w:r>
      <w:r w:rsidRPr="008D19B8">
        <w:lastRenderedPageBreak/>
        <w:t xml:space="preserve">are </w:t>
      </w:r>
      <w:r w:rsidR="00EE0157" w:rsidRPr="00EE0157">
        <w:rPr>
          <w:position w:val="6"/>
          <w:sz w:val="16"/>
        </w:rPr>
        <w:t>*</w:t>
      </w:r>
      <w:r w:rsidRPr="008D19B8">
        <w:t xml:space="preserve">debt interests. This subsection has effect despite </w:t>
      </w:r>
      <w:r w:rsidR="006935D7" w:rsidRPr="008D19B8">
        <w:t>subsections (</w:t>
      </w:r>
      <w:r w:rsidRPr="008D19B8">
        <w:t>1) and (2) of this section.</w:t>
      </w:r>
    </w:p>
    <w:p w:rsidR="006E0072" w:rsidRPr="008D19B8" w:rsidRDefault="006E0072" w:rsidP="006E0072">
      <w:pPr>
        <w:pStyle w:val="notetext"/>
      </w:pPr>
      <w:r w:rsidRPr="008D19B8">
        <w:t>Example:</w:t>
      </w:r>
      <w:r w:rsidRPr="008D19B8">
        <w:tab/>
        <w:t xml:space="preserve">An entity is </w:t>
      </w:r>
      <w:r w:rsidRPr="008D19B8">
        <w:rPr>
          <w:i/>
        </w:rPr>
        <w:t>not</w:t>
      </w:r>
      <w:r w:rsidRPr="008D19B8">
        <w:t xml:space="preserve"> a member of a company as defined in this section merely because it is a member of the company in the ordinary sense of the term because it holds a finance share in the company, if the finance share is a debt interest. However, if the entity holds other shares in the company that are not debt interests, it will be a member because of those other shares.</w:t>
      </w:r>
    </w:p>
    <w:p w:rsidR="006E0072" w:rsidRPr="008D19B8" w:rsidRDefault="006E0072" w:rsidP="006E0072">
      <w:pPr>
        <w:pStyle w:val="ActHead5"/>
      </w:pPr>
      <w:bookmarkStart w:id="112" w:name="_Toc109642463"/>
      <w:r w:rsidRPr="008D19B8">
        <w:rPr>
          <w:rStyle w:val="CharSectno"/>
        </w:rPr>
        <w:t>960</w:t>
      </w:r>
      <w:r w:rsidR="00EE0157">
        <w:rPr>
          <w:rStyle w:val="CharSectno"/>
        </w:rPr>
        <w:noBreakHyphen/>
      </w:r>
      <w:r w:rsidRPr="008D19B8">
        <w:rPr>
          <w:rStyle w:val="CharSectno"/>
        </w:rPr>
        <w:t>135</w:t>
      </w:r>
      <w:r w:rsidRPr="008D19B8">
        <w:t xml:space="preserve">  Membership interest in an entity</w:t>
      </w:r>
      <w:bookmarkEnd w:id="112"/>
    </w:p>
    <w:p w:rsidR="006E0072" w:rsidRPr="008D19B8" w:rsidRDefault="006E0072" w:rsidP="006E0072">
      <w:pPr>
        <w:pStyle w:val="subsection"/>
      </w:pPr>
      <w:r w:rsidRPr="008D19B8">
        <w:tab/>
      </w:r>
      <w:r w:rsidRPr="008D19B8">
        <w:tab/>
        <w:t xml:space="preserve">If you are a </w:t>
      </w:r>
      <w:r w:rsidR="00EE0157" w:rsidRPr="00EE0157">
        <w:rPr>
          <w:position w:val="6"/>
          <w:sz w:val="16"/>
        </w:rPr>
        <w:t>*</w:t>
      </w:r>
      <w:r w:rsidRPr="008D19B8">
        <w:t>member of an entity:</w:t>
      </w:r>
    </w:p>
    <w:p w:rsidR="006E0072" w:rsidRPr="008D19B8" w:rsidRDefault="006E0072" w:rsidP="006E0072">
      <w:pPr>
        <w:pStyle w:val="paragraph"/>
      </w:pPr>
      <w:r w:rsidRPr="008D19B8">
        <w:tab/>
        <w:t>(a)</w:t>
      </w:r>
      <w:r w:rsidRPr="008D19B8">
        <w:tab/>
        <w:t>each interest, or set of interests, in the entity; or</w:t>
      </w:r>
    </w:p>
    <w:p w:rsidR="006E0072" w:rsidRPr="008D19B8" w:rsidRDefault="006E0072" w:rsidP="006E0072">
      <w:pPr>
        <w:pStyle w:val="paragraph"/>
      </w:pPr>
      <w:r w:rsidRPr="008D19B8">
        <w:tab/>
        <w:t>(b)</w:t>
      </w:r>
      <w:r w:rsidRPr="008D19B8">
        <w:tab/>
        <w:t>each right, or set of rights, in relation to the entity;</w:t>
      </w:r>
    </w:p>
    <w:p w:rsidR="006E0072" w:rsidRPr="008D19B8" w:rsidRDefault="006E0072" w:rsidP="006E0072">
      <w:pPr>
        <w:pStyle w:val="subsection2"/>
      </w:pPr>
      <w:r w:rsidRPr="008D19B8">
        <w:t xml:space="preserve">by virtue of which you are a member of the entity is a </w:t>
      </w:r>
      <w:r w:rsidRPr="008D19B8">
        <w:rPr>
          <w:b/>
          <w:i/>
        </w:rPr>
        <w:t xml:space="preserve">membership interest </w:t>
      </w:r>
      <w:r w:rsidRPr="008D19B8">
        <w:t>of yours in the entity.</w:t>
      </w:r>
    </w:p>
    <w:p w:rsidR="006E0072" w:rsidRPr="008D19B8" w:rsidRDefault="006E0072" w:rsidP="006E0072">
      <w:pPr>
        <w:pStyle w:val="notetext"/>
      </w:pPr>
      <w:r w:rsidRPr="008D19B8">
        <w:t>Note:</w:t>
      </w:r>
      <w:r w:rsidRPr="008D19B8">
        <w:tab/>
        <w:t>In conjunction with subsection</w:t>
      </w:r>
      <w:r w:rsidR="006935D7" w:rsidRPr="008D19B8">
        <w:t> </w:t>
      </w:r>
      <w:r w:rsidRPr="008D19B8">
        <w:t>960</w:t>
      </w:r>
      <w:r w:rsidR="00EE0157">
        <w:noBreakHyphen/>
      </w:r>
      <w:r w:rsidRPr="008D19B8">
        <w:t xml:space="preserve">130(3), this means that a debt interest is </w:t>
      </w:r>
      <w:r w:rsidRPr="008D19B8">
        <w:rPr>
          <w:i/>
        </w:rPr>
        <w:t>not</w:t>
      </w:r>
      <w:r w:rsidRPr="008D19B8">
        <w:t xml:space="preserve"> a membership interest.</w:t>
      </w:r>
    </w:p>
    <w:p w:rsidR="006E0072" w:rsidRPr="008D19B8" w:rsidRDefault="006E0072" w:rsidP="006E0072">
      <w:pPr>
        <w:pStyle w:val="notetext"/>
      </w:pPr>
      <w:r w:rsidRPr="008D19B8">
        <w:t>Example:</w:t>
      </w:r>
      <w:r w:rsidRPr="008D19B8">
        <w:tab/>
        <w:t>A member of a company holds a finance share in a company that is a debt interest and some other shares in the company that are not debt interests. Only the other shares are membership interests in the company. The finance share is not, because the member is not a member of the company because of that share (see subsection</w:t>
      </w:r>
      <w:r w:rsidR="006935D7" w:rsidRPr="008D19B8">
        <w:t> </w:t>
      </w:r>
      <w:r w:rsidRPr="008D19B8">
        <w:t>960</w:t>
      </w:r>
      <w:r w:rsidR="00EE0157">
        <w:noBreakHyphen/>
      </w:r>
      <w:r w:rsidRPr="008D19B8">
        <w:t>130(3)).</w:t>
      </w:r>
    </w:p>
    <w:p w:rsidR="006E0072" w:rsidRPr="008D19B8" w:rsidRDefault="006E0072" w:rsidP="006E0072">
      <w:pPr>
        <w:pStyle w:val="ActHead5"/>
      </w:pPr>
      <w:bookmarkStart w:id="113" w:name="_Toc109642464"/>
      <w:r w:rsidRPr="008D19B8">
        <w:rPr>
          <w:rStyle w:val="CharSectno"/>
        </w:rPr>
        <w:t>960</w:t>
      </w:r>
      <w:r w:rsidR="00EE0157">
        <w:rPr>
          <w:rStyle w:val="CharSectno"/>
        </w:rPr>
        <w:noBreakHyphen/>
      </w:r>
      <w:r w:rsidRPr="008D19B8">
        <w:rPr>
          <w:rStyle w:val="CharSectno"/>
        </w:rPr>
        <w:t>140</w:t>
      </w:r>
      <w:r w:rsidRPr="008D19B8">
        <w:t xml:space="preserve">  Ordinary membership interest</w:t>
      </w:r>
      <w:bookmarkEnd w:id="113"/>
    </w:p>
    <w:p w:rsidR="006E0072" w:rsidRPr="008D19B8" w:rsidRDefault="006E0072" w:rsidP="006E0072">
      <w:pPr>
        <w:pStyle w:val="subsection"/>
        <w:rPr>
          <w:sz w:val="20"/>
        </w:rPr>
      </w:pPr>
      <w:r w:rsidRPr="008D19B8">
        <w:rPr>
          <w:sz w:val="20"/>
        </w:rPr>
        <w:tab/>
      </w:r>
      <w:r w:rsidRPr="008D19B8">
        <w:rPr>
          <w:sz w:val="20"/>
        </w:rPr>
        <w:tab/>
      </w:r>
      <w:r w:rsidRPr="008D19B8">
        <w:t xml:space="preserve">A </w:t>
      </w:r>
      <w:r w:rsidR="00EE0157" w:rsidRPr="00EE0157">
        <w:rPr>
          <w:position w:val="6"/>
          <w:sz w:val="16"/>
        </w:rPr>
        <w:t>*</w:t>
      </w:r>
      <w:r w:rsidRPr="008D19B8">
        <w:t xml:space="preserve">membership interest in a </w:t>
      </w:r>
      <w:r w:rsidR="00EE0157" w:rsidRPr="00EE0157">
        <w:rPr>
          <w:position w:val="6"/>
          <w:sz w:val="16"/>
        </w:rPr>
        <w:t>*</w:t>
      </w:r>
      <w:r w:rsidRPr="008D19B8">
        <w:t xml:space="preserve">corporate tax entity is an </w:t>
      </w:r>
      <w:r w:rsidRPr="008D19B8">
        <w:rPr>
          <w:b/>
          <w:i/>
        </w:rPr>
        <w:t xml:space="preserve">ordinary membership interest </w:t>
      </w:r>
      <w:r w:rsidRPr="008D19B8">
        <w:t>if:</w:t>
      </w:r>
    </w:p>
    <w:p w:rsidR="006E0072" w:rsidRPr="008D19B8" w:rsidRDefault="006E0072" w:rsidP="006E0072">
      <w:pPr>
        <w:pStyle w:val="paragraph"/>
        <w:rPr>
          <w:sz w:val="20"/>
        </w:rPr>
      </w:pPr>
      <w:r w:rsidRPr="008D19B8">
        <w:rPr>
          <w:sz w:val="20"/>
        </w:rPr>
        <w:tab/>
      </w:r>
      <w:r w:rsidRPr="008D19B8">
        <w:t>(a)</w:t>
      </w:r>
      <w:r w:rsidRPr="008D19B8">
        <w:rPr>
          <w:sz w:val="20"/>
        </w:rPr>
        <w:tab/>
      </w:r>
      <w:r w:rsidRPr="008D19B8">
        <w:t>in the case of a membership interest in a company—it is an ordinary share; and</w:t>
      </w:r>
    </w:p>
    <w:p w:rsidR="006E0072" w:rsidRPr="008D19B8" w:rsidRDefault="006E0072" w:rsidP="006E0072">
      <w:pPr>
        <w:pStyle w:val="paragraph"/>
        <w:rPr>
          <w:sz w:val="20"/>
        </w:rPr>
      </w:pPr>
      <w:r w:rsidRPr="008D19B8">
        <w:rPr>
          <w:sz w:val="20"/>
        </w:rPr>
        <w:tab/>
      </w:r>
      <w:r w:rsidRPr="008D19B8">
        <w:t>(b)</w:t>
      </w:r>
      <w:r w:rsidRPr="008D19B8">
        <w:rPr>
          <w:sz w:val="20"/>
        </w:rPr>
        <w:tab/>
      </w:r>
      <w:r w:rsidRPr="008D19B8">
        <w:t xml:space="preserve">in the case of a membership interest in a </w:t>
      </w:r>
      <w:r w:rsidR="00EE0157" w:rsidRPr="00EE0157">
        <w:rPr>
          <w:position w:val="6"/>
          <w:sz w:val="16"/>
        </w:rPr>
        <w:t>*</w:t>
      </w:r>
      <w:r w:rsidRPr="008D19B8">
        <w:t>corporate limited partnership—it is an interest in the income of the partnership; and</w:t>
      </w:r>
    </w:p>
    <w:p w:rsidR="006E0072" w:rsidRPr="008D19B8" w:rsidRDefault="006E0072" w:rsidP="006E0072">
      <w:pPr>
        <w:pStyle w:val="paragraph"/>
        <w:rPr>
          <w:sz w:val="20"/>
        </w:rPr>
      </w:pPr>
      <w:r w:rsidRPr="008D19B8">
        <w:rPr>
          <w:sz w:val="20"/>
        </w:rPr>
        <w:tab/>
      </w:r>
      <w:r w:rsidRPr="008D19B8">
        <w:t>(c)</w:t>
      </w:r>
      <w:r w:rsidRPr="008D19B8">
        <w:rPr>
          <w:sz w:val="20"/>
        </w:rPr>
        <w:tab/>
      </w:r>
      <w:r w:rsidRPr="008D19B8">
        <w:t xml:space="preserve">in the case of a membership interest in a </w:t>
      </w:r>
      <w:r w:rsidR="00EE0157" w:rsidRPr="00EE0157">
        <w:rPr>
          <w:position w:val="6"/>
          <w:sz w:val="16"/>
        </w:rPr>
        <w:t>*</w:t>
      </w:r>
      <w:r w:rsidRPr="008D19B8">
        <w:t>public trading trust—it is a unit in the trust.</w:t>
      </w:r>
    </w:p>
    <w:p w:rsidR="006E0072" w:rsidRPr="008D19B8" w:rsidRDefault="006E0072" w:rsidP="006E0072">
      <w:pPr>
        <w:pStyle w:val="ActHead4"/>
      </w:pPr>
      <w:bookmarkStart w:id="114" w:name="_Toc109642465"/>
      <w:r w:rsidRPr="008D19B8">
        <w:rPr>
          <w:rStyle w:val="CharSubdNo"/>
        </w:rPr>
        <w:lastRenderedPageBreak/>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GP</w:t>
      </w:r>
      <w:r w:rsidRPr="008D19B8">
        <w:t>—</w:t>
      </w:r>
      <w:r w:rsidRPr="008D19B8">
        <w:rPr>
          <w:rStyle w:val="CharSubdText"/>
        </w:rPr>
        <w:t>Participation interests in entities</w:t>
      </w:r>
      <w:bookmarkEnd w:id="114"/>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960</w:t>
      </w:r>
      <w:r w:rsidR="00EE0157">
        <w:noBreakHyphen/>
      </w:r>
      <w:r w:rsidRPr="008D19B8">
        <w:t>180</w:t>
      </w:r>
      <w:r w:rsidRPr="008D19B8">
        <w:tab/>
        <w:t>Total participation interest</w:t>
      </w:r>
    </w:p>
    <w:p w:rsidR="006E0072" w:rsidRPr="008D19B8" w:rsidRDefault="006E0072" w:rsidP="006E0072">
      <w:pPr>
        <w:pStyle w:val="TofSectsSection"/>
      </w:pPr>
      <w:r w:rsidRPr="008D19B8">
        <w:t>960</w:t>
      </w:r>
      <w:r w:rsidR="00EE0157">
        <w:noBreakHyphen/>
      </w:r>
      <w:r w:rsidRPr="008D19B8">
        <w:t>185</w:t>
      </w:r>
      <w:r w:rsidRPr="008D19B8">
        <w:tab/>
        <w:t>Indirect participation interest</w:t>
      </w:r>
    </w:p>
    <w:p w:rsidR="006E0072" w:rsidRPr="008D19B8" w:rsidRDefault="006E0072" w:rsidP="006E0072">
      <w:pPr>
        <w:pStyle w:val="TofSectsSection"/>
      </w:pPr>
      <w:r w:rsidRPr="008D19B8">
        <w:t>960</w:t>
      </w:r>
      <w:r w:rsidR="00EE0157">
        <w:noBreakHyphen/>
      </w:r>
      <w:r w:rsidRPr="008D19B8">
        <w:t>190</w:t>
      </w:r>
      <w:r w:rsidRPr="008D19B8">
        <w:tab/>
        <w:t>Direct participation interest</w:t>
      </w:r>
    </w:p>
    <w:p w:rsidR="006E0072" w:rsidRPr="008D19B8" w:rsidRDefault="006E0072" w:rsidP="006E0072">
      <w:pPr>
        <w:pStyle w:val="TofSectsSection"/>
      </w:pPr>
      <w:r w:rsidRPr="008D19B8">
        <w:t>960</w:t>
      </w:r>
      <w:r w:rsidR="00EE0157">
        <w:noBreakHyphen/>
      </w:r>
      <w:r w:rsidRPr="008D19B8">
        <w:t>195</w:t>
      </w:r>
      <w:r w:rsidRPr="008D19B8">
        <w:tab/>
        <w:t>Non</w:t>
      </w:r>
      <w:r w:rsidR="00EE0157">
        <w:noBreakHyphen/>
      </w:r>
      <w:r w:rsidRPr="008D19B8">
        <w:t>portfolio interest test</w:t>
      </w:r>
    </w:p>
    <w:p w:rsidR="006E0072" w:rsidRPr="008D19B8" w:rsidRDefault="006E0072" w:rsidP="006E0072">
      <w:pPr>
        <w:pStyle w:val="ActHead5"/>
      </w:pPr>
      <w:bookmarkStart w:id="115" w:name="_Toc109642466"/>
      <w:r w:rsidRPr="008D19B8">
        <w:rPr>
          <w:rStyle w:val="CharSectno"/>
        </w:rPr>
        <w:t>960</w:t>
      </w:r>
      <w:r w:rsidR="00EE0157">
        <w:rPr>
          <w:rStyle w:val="CharSectno"/>
        </w:rPr>
        <w:noBreakHyphen/>
      </w:r>
      <w:r w:rsidRPr="008D19B8">
        <w:rPr>
          <w:rStyle w:val="CharSectno"/>
        </w:rPr>
        <w:t>180</w:t>
      </w:r>
      <w:r w:rsidRPr="008D19B8">
        <w:t xml:space="preserve">  Total participation interest</w:t>
      </w:r>
      <w:bookmarkEnd w:id="115"/>
    </w:p>
    <w:p w:rsidR="006E0072" w:rsidRPr="008D19B8" w:rsidRDefault="006E0072" w:rsidP="006E0072">
      <w:pPr>
        <w:pStyle w:val="subsection"/>
      </w:pPr>
      <w:r w:rsidRPr="008D19B8">
        <w:tab/>
      </w:r>
      <w:r w:rsidRPr="008D19B8">
        <w:tab/>
        <w:t xml:space="preserve">An entity’s </w:t>
      </w:r>
      <w:r w:rsidRPr="008D19B8">
        <w:rPr>
          <w:b/>
          <w:i/>
        </w:rPr>
        <w:t>total participation interest</w:t>
      </w:r>
      <w:r w:rsidRPr="008D19B8">
        <w:t xml:space="preserve"> at a particular time</w:t>
      </w:r>
      <w:r w:rsidRPr="008D19B8">
        <w:rPr>
          <w:b/>
          <w:i/>
        </w:rPr>
        <w:t xml:space="preserve"> </w:t>
      </w:r>
      <w:r w:rsidRPr="008D19B8">
        <w:t>in another entity is the sum of:</w:t>
      </w:r>
    </w:p>
    <w:p w:rsidR="006E0072" w:rsidRPr="008D19B8" w:rsidRDefault="006E0072" w:rsidP="006E0072">
      <w:pPr>
        <w:pStyle w:val="paragraph"/>
      </w:pPr>
      <w:r w:rsidRPr="008D19B8">
        <w:tab/>
        <w:t>(a)</w:t>
      </w:r>
      <w:r w:rsidRPr="008D19B8">
        <w:tab/>
        <w:t xml:space="preserve">the entity’s </w:t>
      </w:r>
      <w:r w:rsidR="00EE0157" w:rsidRPr="00EE0157">
        <w:rPr>
          <w:position w:val="6"/>
          <w:sz w:val="16"/>
        </w:rPr>
        <w:t>*</w:t>
      </w:r>
      <w:r w:rsidRPr="008D19B8">
        <w:t>direct participation interest in the other entity at that time; and</w:t>
      </w:r>
    </w:p>
    <w:p w:rsidR="006E0072" w:rsidRPr="008D19B8" w:rsidRDefault="006E0072" w:rsidP="006E0072">
      <w:pPr>
        <w:pStyle w:val="paragraph"/>
      </w:pPr>
      <w:r w:rsidRPr="008D19B8">
        <w:tab/>
        <w:t>(b)</w:t>
      </w:r>
      <w:r w:rsidRPr="008D19B8">
        <w:tab/>
        <w:t xml:space="preserve">the entity’s </w:t>
      </w:r>
      <w:r w:rsidR="00EE0157" w:rsidRPr="00EE0157">
        <w:rPr>
          <w:position w:val="6"/>
          <w:sz w:val="16"/>
        </w:rPr>
        <w:t>*</w:t>
      </w:r>
      <w:r w:rsidRPr="008D19B8">
        <w:t>indirect participation interest in the other entity at that time.</w:t>
      </w:r>
    </w:p>
    <w:p w:rsidR="006E0072" w:rsidRPr="008D19B8" w:rsidRDefault="006E0072" w:rsidP="006E0072">
      <w:pPr>
        <w:pStyle w:val="ActHead5"/>
      </w:pPr>
      <w:bookmarkStart w:id="116" w:name="_Toc109642467"/>
      <w:r w:rsidRPr="008D19B8">
        <w:rPr>
          <w:rStyle w:val="CharSectno"/>
        </w:rPr>
        <w:t>960</w:t>
      </w:r>
      <w:r w:rsidR="00EE0157">
        <w:rPr>
          <w:rStyle w:val="CharSectno"/>
        </w:rPr>
        <w:noBreakHyphen/>
      </w:r>
      <w:r w:rsidRPr="008D19B8">
        <w:rPr>
          <w:rStyle w:val="CharSectno"/>
        </w:rPr>
        <w:t>185</w:t>
      </w:r>
      <w:r w:rsidRPr="008D19B8">
        <w:t xml:space="preserve">  Indirect participation interest</w:t>
      </w:r>
      <w:bookmarkEnd w:id="116"/>
    </w:p>
    <w:p w:rsidR="006E0072" w:rsidRPr="008D19B8" w:rsidRDefault="006E0072" w:rsidP="006E0072">
      <w:pPr>
        <w:pStyle w:val="subsection"/>
      </w:pPr>
      <w:r w:rsidRPr="008D19B8">
        <w:tab/>
        <w:t>(1)</w:t>
      </w:r>
      <w:r w:rsidRPr="008D19B8">
        <w:tab/>
        <w:t xml:space="preserve">Work out the </w:t>
      </w:r>
      <w:r w:rsidRPr="008D19B8">
        <w:rPr>
          <w:b/>
          <w:i/>
        </w:rPr>
        <w:t>indirect participation interest</w:t>
      </w:r>
      <w:r w:rsidRPr="008D19B8">
        <w:t xml:space="preserve"> that an entity (the </w:t>
      </w:r>
      <w:r w:rsidRPr="008D19B8">
        <w:rPr>
          <w:b/>
          <w:i/>
        </w:rPr>
        <w:t>holding entity</w:t>
      </w:r>
      <w:r w:rsidRPr="008D19B8">
        <w:t>) holds at a particular time</w:t>
      </w:r>
      <w:r w:rsidRPr="008D19B8">
        <w:rPr>
          <w:b/>
          <w:i/>
        </w:rPr>
        <w:t xml:space="preserve"> </w:t>
      </w:r>
      <w:r w:rsidRPr="008D19B8">
        <w:t xml:space="preserve">in another entity (the </w:t>
      </w:r>
      <w:r w:rsidRPr="008D19B8">
        <w:rPr>
          <w:b/>
          <w:i/>
        </w:rPr>
        <w:t>test entity</w:t>
      </w:r>
      <w:r w:rsidRPr="008D19B8">
        <w:t>) by multiplying:</w:t>
      </w:r>
    </w:p>
    <w:p w:rsidR="006E0072" w:rsidRPr="008D19B8" w:rsidRDefault="006E0072" w:rsidP="006E0072">
      <w:pPr>
        <w:pStyle w:val="paragraph"/>
      </w:pPr>
      <w:r w:rsidRPr="008D19B8">
        <w:tab/>
        <w:t>(a)</w:t>
      </w:r>
      <w:r w:rsidRPr="008D19B8">
        <w:tab/>
        <w:t xml:space="preserve">the holding entity’s </w:t>
      </w:r>
      <w:r w:rsidR="00EE0157" w:rsidRPr="00EE0157">
        <w:rPr>
          <w:position w:val="6"/>
          <w:sz w:val="16"/>
        </w:rPr>
        <w:t>*</w:t>
      </w:r>
      <w:r w:rsidRPr="008D19B8">
        <w:t xml:space="preserve">direct participation interest (if any) in another entity (the </w:t>
      </w:r>
      <w:r w:rsidRPr="008D19B8">
        <w:rPr>
          <w:b/>
          <w:i/>
        </w:rPr>
        <w:t>intermediate entity</w:t>
      </w:r>
      <w:r w:rsidRPr="008D19B8">
        <w:t>) at that time;</w:t>
      </w:r>
    </w:p>
    <w:p w:rsidR="006E0072" w:rsidRPr="008D19B8" w:rsidRDefault="006E0072" w:rsidP="006E0072">
      <w:pPr>
        <w:pStyle w:val="subsection2"/>
      </w:pPr>
      <w:r w:rsidRPr="008D19B8">
        <w:t>by:</w:t>
      </w:r>
    </w:p>
    <w:p w:rsidR="006E0072" w:rsidRPr="008D19B8" w:rsidRDefault="006E0072" w:rsidP="006E0072">
      <w:pPr>
        <w:pStyle w:val="paragraph"/>
      </w:pPr>
      <w:r w:rsidRPr="008D19B8">
        <w:tab/>
        <w:t>(b)</w:t>
      </w:r>
      <w:r w:rsidRPr="008D19B8">
        <w:tab/>
        <w:t>the sum of:</w:t>
      </w:r>
    </w:p>
    <w:p w:rsidR="006E0072" w:rsidRPr="008D19B8" w:rsidRDefault="006E0072" w:rsidP="006E0072">
      <w:pPr>
        <w:pStyle w:val="paragraphsub"/>
      </w:pPr>
      <w:r w:rsidRPr="008D19B8">
        <w:tab/>
        <w:t>(i)</w:t>
      </w:r>
      <w:r w:rsidRPr="008D19B8">
        <w:tab/>
        <w:t>the intermediate entity’s direct participation interest (if any) in the test entity at that time; and</w:t>
      </w:r>
    </w:p>
    <w:p w:rsidR="006E0072" w:rsidRPr="008D19B8" w:rsidRDefault="006E0072" w:rsidP="006E0072">
      <w:pPr>
        <w:pStyle w:val="paragraphsub"/>
      </w:pPr>
      <w:r w:rsidRPr="008D19B8">
        <w:tab/>
        <w:t>(ii)</w:t>
      </w:r>
      <w:r w:rsidRPr="008D19B8">
        <w:tab/>
        <w:t>the intermediate entity’s indirect participation interest (if any) in the test entity at that time (as worked out under one or more other applications of this section).</w:t>
      </w:r>
    </w:p>
    <w:p w:rsidR="006E0072" w:rsidRPr="008D19B8" w:rsidRDefault="006E0072" w:rsidP="006E0072">
      <w:pPr>
        <w:pStyle w:val="subsection"/>
      </w:pPr>
      <w:r w:rsidRPr="008D19B8">
        <w:tab/>
        <w:t>(2)</w:t>
      </w:r>
      <w:r w:rsidRPr="008D19B8">
        <w:tab/>
        <w:t xml:space="preserve">If there is more than one intermediate entity to which </w:t>
      </w:r>
      <w:r w:rsidR="006935D7" w:rsidRPr="008D19B8">
        <w:t>paragraph (</w:t>
      </w:r>
      <w:r w:rsidRPr="008D19B8">
        <w:t xml:space="preserve">1)(a) applies at that time, the holding entity’s </w:t>
      </w:r>
      <w:r w:rsidRPr="008D19B8">
        <w:rPr>
          <w:b/>
          <w:i/>
        </w:rPr>
        <w:t xml:space="preserve">indirect participation interest </w:t>
      </w:r>
      <w:r w:rsidRPr="008D19B8">
        <w:t xml:space="preserve">is the sum of the percentages worked out under </w:t>
      </w:r>
      <w:r w:rsidR="006935D7" w:rsidRPr="008D19B8">
        <w:t>subsection (</w:t>
      </w:r>
      <w:r w:rsidRPr="008D19B8">
        <w:t>1) in relation to each of those intermediate entities.</w:t>
      </w:r>
    </w:p>
    <w:p w:rsidR="006E0072" w:rsidRPr="008D19B8" w:rsidRDefault="006E0072" w:rsidP="006E0072">
      <w:pPr>
        <w:pStyle w:val="ActHead5"/>
      </w:pPr>
      <w:bookmarkStart w:id="117" w:name="_Toc109642468"/>
      <w:r w:rsidRPr="008D19B8">
        <w:rPr>
          <w:rStyle w:val="CharSectno"/>
        </w:rPr>
        <w:lastRenderedPageBreak/>
        <w:t>960</w:t>
      </w:r>
      <w:r w:rsidR="00EE0157">
        <w:rPr>
          <w:rStyle w:val="CharSectno"/>
        </w:rPr>
        <w:noBreakHyphen/>
      </w:r>
      <w:r w:rsidRPr="008D19B8">
        <w:rPr>
          <w:rStyle w:val="CharSectno"/>
        </w:rPr>
        <w:t>190</w:t>
      </w:r>
      <w:r w:rsidRPr="008D19B8">
        <w:t xml:space="preserve">  Direct participation interest</w:t>
      </w:r>
      <w:bookmarkEnd w:id="117"/>
    </w:p>
    <w:p w:rsidR="006E0072" w:rsidRPr="008D19B8" w:rsidRDefault="006E0072" w:rsidP="006E0072">
      <w:pPr>
        <w:pStyle w:val="subsection"/>
      </w:pPr>
      <w:r w:rsidRPr="008D19B8">
        <w:tab/>
        <w:t>(1)</w:t>
      </w:r>
      <w:r w:rsidRPr="008D19B8">
        <w:tab/>
        <w:t xml:space="preserve">Use the following table to work out the </w:t>
      </w:r>
      <w:r w:rsidRPr="008D19B8">
        <w:rPr>
          <w:b/>
          <w:i/>
        </w:rPr>
        <w:t>direct participation interest</w:t>
      </w:r>
      <w:r w:rsidRPr="008D19B8">
        <w:t xml:space="preserve"> that one entity holds in another entity.</w:t>
      </w:r>
    </w:p>
    <w:p w:rsidR="006E0072" w:rsidRPr="008D19B8" w:rsidRDefault="006E0072" w:rsidP="006E0072">
      <w:pPr>
        <w:pStyle w:val="Tabletext"/>
        <w:keepNext/>
      </w:pPr>
    </w:p>
    <w:tbl>
      <w:tblPr>
        <w:tblW w:w="0" w:type="auto"/>
        <w:tblInd w:w="108" w:type="dxa"/>
        <w:tblLayout w:type="fixed"/>
        <w:tblLook w:val="0000" w:firstRow="0" w:lastRow="0" w:firstColumn="0" w:lastColumn="0" w:noHBand="0" w:noVBand="0"/>
      </w:tblPr>
      <w:tblGrid>
        <w:gridCol w:w="550"/>
        <w:gridCol w:w="1870"/>
        <w:gridCol w:w="4668"/>
      </w:tblGrid>
      <w:tr w:rsidR="006E0072" w:rsidRPr="008D19B8" w:rsidTr="00B36B2B">
        <w:trPr>
          <w:cantSplit/>
          <w:tblHeader/>
        </w:trPr>
        <w:tc>
          <w:tcPr>
            <w:tcW w:w="7088" w:type="dxa"/>
            <w:gridSpan w:val="3"/>
            <w:tcBorders>
              <w:top w:val="single" w:sz="12" w:space="0" w:color="000000"/>
            </w:tcBorders>
          </w:tcPr>
          <w:p w:rsidR="006E0072" w:rsidRPr="008D19B8" w:rsidRDefault="006E0072" w:rsidP="00B36B2B">
            <w:pPr>
              <w:pStyle w:val="Tabletext"/>
              <w:keepNext/>
            </w:pPr>
            <w:r w:rsidRPr="008D19B8">
              <w:rPr>
                <w:b/>
              </w:rPr>
              <w:t>Direct participation interest</w:t>
            </w:r>
          </w:p>
        </w:tc>
      </w:tr>
      <w:tr w:rsidR="006E0072" w:rsidRPr="008D19B8" w:rsidTr="00B36B2B">
        <w:trPr>
          <w:cantSplit/>
          <w:tblHeader/>
        </w:trPr>
        <w:tc>
          <w:tcPr>
            <w:tcW w:w="550" w:type="dxa"/>
            <w:tcBorders>
              <w:top w:val="single" w:sz="6" w:space="0" w:color="000000"/>
              <w:bottom w:val="single" w:sz="12" w:space="0" w:color="000000"/>
            </w:tcBorders>
          </w:tcPr>
          <w:p w:rsidR="006E0072" w:rsidRPr="008D19B8" w:rsidRDefault="006E0072" w:rsidP="00B36B2B">
            <w:pPr>
              <w:pStyle w:val="Tabletext"/>
              <w:keepNext/>
            </w:pPr>
          </w:p>
        </w:tc>
        <w:tc>
          <w:tcPr>
            <w:tcW w:w="1870" w:type="dxa"/>
            <w:tcBorders>
              <w:top w:val="single" w:sz="6" w:space="0" w:color="000000"/>
              <w:bottom w:val="single" w:sz="12" w:space="0" w:color="000000"/>
            </w:tcBorders>
          </w:tcPr>
          <w:p w:rsidR="006E0072" w:rsidRPr="008D19B8" w:rsidRDefault="006E0072" w:rsidP="00B36B2B">
            <w:pPr>
              <w:pStyle w:val="Tabletext"/>
              <w:keepNext/>
            </w:pPr>
            <w:r w:rsidRPr="008D19B8">
              <w:rPr>
                <w:b/>
              </w:rPr>
              <w:t>If the other entity is this kind of entity:</w:t>
            </w:r>
          </w:p>
        </w:tc>
        <w:tc>
          <w:tcPr>
            <w:tcW w:w="4668" w:type="dxa"/>
            <w:tcBorders>
              <w:top w:val="single" w:sz="6" w:space="0" w:color="000000"/>
              <w:bottom w:val="single" w:sz="12" w:space="0" w:color="000000"/>
            </w:tcBorders>
          </w:tcPr>
          <w:p w:rsidR="006E0072" w:rsidRPr="008D19B8" w:rsidRDefault="006E0072" w:rsidP="00B36B2B">
            <w:pPr>
              <w:pStyle w:val="Tabletext"/>
              <w:keepNext/>
            </w:pPr>
            <w:r w:rsidRPr="008D19B8">
              <w:rPr>
                <w:b/>
              </w:rPr>
              <w:t>the direct participation interest that the first entity holds in the other entity is:</w:t>
            </w:r>
          </w:p>
        </w:tc>
      </w:tr>
      <w:tr w:rsidR="006E0072" w:rsidRPr="008D19B8" w:rsidTr="00B36B2B">
        <w:trPr>
          <w:cantSplit/>
        </w:trPr>
        <w:tc>
          <w:tcPr>
            <w:tcW w:w="550" w:type="dxa"/>
            <w:tcBorders>
              <w:top w:val="single" w:sz="12" w:space="0" w:color="000000"/>
              <w:bottom w:val="single" w:sz="2" w:space="0" w:color="auto"/>
            </w:tcBorders>
            <w:shd w:val="clear" w:color="auto" w:fill="auto"/>
          </w:tcPr>
          <w:p w:rsidR="006E0072" w:rsidRPr="008D19B8" w:rsidRDefault="006E0072" w:rsidP="00B36B2B">
            <w:pPr>
              <w:pStyle w:val="Tabletext"/>
            </w:pPr>
            <w:r w:rsidRPr="008D19B8">
              <w:t>1</w:t>
            </w:r>
          </w:p>
        </w:tc>
        <w:tc>
          <w:tcPr>
            <w:tcW w:w="1870" w:type="dxa"/>
            <w:tcBorders>
              <w:top w:val="single" w:sz="12" w:space="0" w:color="000000"/>
              <w:bottom w:val="single" w:sz="2" w:space="0" w:color="auto"/>
            </w:tcBorders>
            <w:shd w:val="clear" w:color="auto" w:fill="auto"/>
          </w:tcPr>
          <w:p w:rsidR="006E0072" w:rsidRPr="008D19B8" w:rsidRDefault="006E0072" w:rsidP="00B36B2B">
            <w:pPr>
              <w:pStyle w:val="Tabletext"/>
            </w:pPr>
            <w:r w:rsidRPr="008D19B8">
              <w:t xml:space="preserve">A company (within the meaning of Part X of the </w:t>
            </w:r>
            <w:r w:rsidRPr="008D19B8">
              <w:rPr>
                <w:i/>
              </w:rPr>
              <w:t>Income Tax Assessment Act 1936</w:t>
            </w:r>
            <w:r w:rsidRPr="008D19B8">
              <w:t>)</w:t>
            </w:r>
          </w:p>
        </w:tc>
        <w:tc>
          <w:tcPr>
            <w:tcW w:w="4668" w:type="dxa"/>
            <w:tcBorders>
              <w:top w:val="single" w:sz="12" w:space="0" w:color="000000"/>
              <w:bottom w:val="single" w:sz="2" w:space="0" w:color="auto"/>
            </w:tcBorders>
            <w:shd w:val="clear" w:color="auto" w:fill="auto"/>
          </w:tcPr>
          <w:p w:rsidR="006E0072" w:rsidRPr="008D19B8" w:rsidRDefault="006E0072" w:rsidP="00B36B2B">
            <w:pPr>
              <w:pStyle w:val="Tabletext"/>
            </w:pPr>
            <w:r w:rsidRPr="008D19B8">
              <w:t>the direct control interest (within the meaning of section</w:t>
            </w:r>
            <w:r w:rsidR="006935D7" w:rsidRPr="008D19B8">
              <w:t> </w:t>
            </w:r>
            <w:r w:rsidRPr="008D19B8">
              <w:t xml:space="preserve">350 of the </w:t>
            </w:r>
            <w:r w:rsidRPr="008D19B8">
              <w:rPr>
                <w:i/>
              </w:rPr>
              <w:t>Income Tax Assessment Act 1936</w:t>
            </w:r>
            <w:r w:rsidRPr="008D19B8">
              <w:t>) that the first entity holds in the other entity</w:t>
            </w:r>
          </w:p>
        </w:tc>
      </w:tr>
      <w:tr w:rsidR="006E0072" w:rsidRPr="008D19B8" w:rsidTr="00B36B2B">
        <w:trPr>
          <w:cantSplit/>
        </w:trPr>
        <w:tc>
          <w:tcPr>
            <w:tcW w:w="550"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2</w:t>
            </w:r>
          </w:p>
        </w:tc>
        <w:tc>
          <w:tcPr>
            <w:tcW w:w="1870"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 xml:space="preserve">A trust (within the meaning of Part X of the </w:t>
            </w:r>
            <w:r w:rsidRPr="008D19B8">
              <w:rPr>
                <w:i/>
              </w:rPr>
              <w:t>Income Tax Assessment Act 1936</w:t>
            </w:r>
            <w:r w:rsidRPr="008D19B8">
              <w:t>)</w:t>
            </w:r>
          </w:p>
        </w:tc>
        <w:tc>
          <w:tcPr>
            <w:tcW w:w="4668" w:type="dxa"/>
            <w:tcBorders>
              <w:top w:val="single" w:sz="2" w:space="0" w:color="auto"/>
              <w:bottom w:val="single" w:sz="4" w:space="0" w:color="auto"/>
            </w:tcBorders>
            <w:shd w:val="clear" w:color="auto" w:fill="auto"/>
          </w:tcPr>
          <w:p w:rsidR="006E0072" w:rsidRPr="008D19B8" w:rsidRDefault="006E0072" w:rsidP="00B36B2B">
            <w:pPr>
              <w:pStyle w:val="Tabletext"/>
            </w:pPr>
            <w:r w:rsidRPr="008D19B8">
              <w:t>the direct control interest (within the meaning of section</w:t>
            </w:r>
            <w:r w:rsidR="006935D7" w:rsidRPr="008D19B8">
              <w:t> </w:t>
            </w:r>
            <w:r w:rsidRPr="008D19B8">
              <w:t xml:space="preserve">351 of the </w:t>
            </w:r>
            <w:r w:rsidRPr="008D19B8">
              <w:rPr>
                <w:i/>
              </w:rPr>
              <w:t>Income Tax Assessment Act 1936</w:t>
            </w:r>
            <w:r w:rsidRPr="008D19B8">
              <w:t>) that the first entity holds in the other entity</w:t>
            </w:r>
          </w:p>
        </w:tc>
      </w:tr>
      <w:tr w:rsidR="006E0072" w:rsidRPr="008D19B8" w:rsidTr="00B36B2B">
        <w:trPr>
          <w:cantSplit/>
        </w:trPr>
        <w:tc>
          <w:tcPr>
            <w:tcW w:w="550" w:type="dxa"/>
            <w:tcBorders>
              <w:top w:val="single" w:sz="4" w:space="0" w:color="auto"/>
              <w:bottom w:val="single" w:sz="12" w:space="0" w:color="000000"/>
            </w:tcBorders>
          </w:tcPr>
          <w:p w:rsidR="006E0072" w:rsidRPr="008D19B8" w:rsidRDefault="006E0072" w:rsidP="00B36B2B">
            <w:pPr>
              <w:pStyle w:val="Tabletext"/>
            </w:pPr>
            <w:r w:rsidRPr="008D19B8">
              <w:t>3</w:t>
            </w:r>
          </w:p>
        </w:tc>
        <w:tc>
          <w:tcPr>
            <w:tcW w:w="1870" w:type="dxa"/>
            <w:tcBorders>
              <w:top w:val="single" w:sz="4" w:space="0" w:color="auto"/>
              <w:bottom w:val="single" w:sz="12" w:space="0" w:color="000000"/>
            </w:tcBorders>
          </w:tcPr>
          <w:p w:rsidR="006E0072" w:rsidRPr="008D19B8" w:rsidRDefault="006E0072" w:rsidP="00B36B2B">
            <w:pPr>
              <w:pStyle w:val="Tabletext"/>
            </w:pPr>
            <w:r w:rsidRPr="008D19B8">
              <w:t>A partnership</w:t>
            </w:r>
          </w:p>
        </w:tc>
        <w:tc>
          <w:tcPr>
            <w:tcW w:w="4668" w:type="dxa"/>
            <w:tcBorders>
              <w:top w:val="single" w:sz="4" w:space="0" w:color="auto"/>
              <w:bottom w:val="single" w:sz="12" w:space="0" w:color="000000"/>
            </w:tcBorders>
          </w:tcPr>
          <w:p w:rsidR="006E0072" w:rsidRPr="008D19B8" w:rsidRDefault="006E0072" w:rsidP="00B36B2B">
            <w:pPr>
              <w:pStyle w:val="Tabletext"/>
            </w:pPr>
            <w:r w:rsidRPr="008D19B8">
              <w:t>the direct control interest (within the meaning of section</w:t>
            </w:r>
            <w:r w:rsidR="006935D7" w:rsidRPr="008D19B8">
              <w:t> </w:t>
            </w:r>
            <w:r w:rsidRPr="008D19B8">
              <w:t xml:space="preserve">350 of the </w:t>
            </w:r>
            <w:r w:rsidRPr="008D19B8">
              <w:rPr>
                <w:i/>
              </w:rPr>
              <w:t>Income Tax Assessment Act 1936</w:t>
            </w:r>
            <w:r w:rsidRPr="008D19B8">
              <w:t xml:space="preserve">) that the first entity would hold in the other entity, if the assumptions in </w:t>
            </w:r>
            <w:r w:rsidR="006935D7" w:rsidRPr="008D19B8">
              <w:t>subsection (</w:t>
            </w:r>
            <w:r w:rsidRPr="008D19B8">
              <w:t>3) of this section were made</w:t>
            </w:r>
          </w:p>
        </w:tc>
      </w:tr>
    </w:tbl>
    <w:p w:rsidR="006E0072" w:rsidRPr="008D19B8" w:rsidRDefault="006E0072" w:rsidP="006E0072">
      <w:pPr>
        <w:pStyle w:val="subsection"/>
      </w:pPr>
      <w:r w:rsidRPr="008D19B8">
        <w:tab/>
        <w:t>(2)</w:t>
      </w:r>
      <w:r w:rsidRPr="008D19B8">
        <w:tab/>
        <w:t xml:space="preserve">For the purposes of </w:t>
      </w:r>
      <w:r w:rsidR="006935D7" w:rsidRPr="008D19B8">
        <w:t>subsection (</w:t>
      </w:r>
      <w:r w:rsidRPr="008D19B8">
        <w:t>1):</w:t>
      </w:r>
    </w:p>
    <w:p w:rsidR="006E0072" w:rsidRPr="008D19B8" w:rsidRDefault="006E0072" w:rsidP="006E0072">
      <w:pPr>
        <w:pStyle w:val="paragraph"/>
      </w:pPr>
      <w:r w:rsidRPr="008D19B8">
        <w:tab/>
        <w:t>(a)</w:t>
      </w:r>
      <w:r w:rsidRPr="008D19B8">
        <w:tab/>
        <w:t>apply sections</w:t>
      </w:r>
      <w:r w:rsidR="006935D7" w:rsidRPr="008D19B8">
        <w:t> </w:t>
      </w:r>
      <w:r w:rsidRPr="008D19B8">
        <w:t xml:space="preserve">350 and 351 of the </w:t>
      </w:r>
      <w:r w:rsidRPr="008D19B8">
        <w:rPr>
          <w:i/>
        </w:rPr>
        <w:t>Income Tax Assessment Act 1936</w:t>
      </w:r>
      <w:r w:rsidRPr="008D19B8">
        <w:t xml:space="preserve"> as if those sections apply for the purposes of this Division rather than only for the purposes of Part X of that Act; and</w:t>
      </w:r>
    </w:p>
    <w:p w:rsidR="006E0072" w:rsidRPr="008D19B8" w:rsidRDefault="006E0072" w:rsidP="006E0072">
      <w:pPr>
        <w:pStyle w:val="paragraph"/>
      </w:pPr>
      <w:r w:rsidRPr="008D19B8">
        <w:tab/>
        <w:t>(b)</w:t>
      </w:r>
      <w:r w:rsidRPr="008D19B8">
        <w:tab/>
        <w:t>do not apply subsections</w:t>
      </w:r>
      <w:r w:rsidR="006935D7" w:rsidRPr="008D19B8">
        <w:t> </w:t>
      </w:r>
      <w:r w:rsidRPr="008D19B8">
        <w:t>350(6) and (7) and 351(3) and (4) of that Act.</w:t>
      </w:r>
    </w:p>
    <w:p w:rsidR="006E0072" w:rsidRPr="008D19B8" w:rsidRDefault="006E0072" w:rsidP="006E0072">
      <w:pPr>
        <w:pStyle w:val="subsection"/>
      </w:pPr>
      <w:r w:rsidRPr="008D19B8">
        <w:tab/>
        <w:t>(3)</w:t>
      </w:r>
      <w:r w:rsidRPr="008D19B8">
        <w:tab/>
        <w:t>For the purposes of item</w:t>
      </w:r>
      <w:r w:rsidR="006935D7" w:rsidRPr="008D19B8">
        <w:t> </w:t>
      </w:r>
      <w:r w:rsidRPr="008D19B8">
        <w:t xml:space="preserve">3 of the table in </w:t>
      </w:r>
      <w:r w:rsidR="006935D7" w:rsidRPr="008D19B8">
        <w:t>subsection (</w:t>
      </w:r>
      <w:r w:rsidRPr="008D19B8">
        <w:t>1), assume that:</w:t>
      </w:r>
    </w:p>
    <w:p w:rsidR="006E0072" w:rsidRPr="008D19B8" w:rsidRDefault="006E0072" w:rsidP="006E0072">
      <w:pPr>
        <w:pStyle w:val="paragraph"/>
      </w:pPr>
      <w:r w:rsidRPr="008D19B8">
        <w:tab/>
        <w:t>(a)</w:t>
      </w:r>
      <w:r w:rsidRPr="008D19B8">
        <w:tab/>
        <w:t xml:space="preserve">the </w:t>
      </w:r>
      <w:r w:rsidR="00EE0157" w:rsidRPr="00EE0157">
        <w:rPr>
          <w:position w:val="6"/>
          <w:sz w:val="16"/>
        </w:rPr>
        <w:t>*</w:t>
      </w:r>
      <w:r w:rsidRPr="008D19B8">
        <w:t>partnership is a company; and</w:t>
      </w:r>
    </w:p>
    <w:p w:rsidR="006E0072" w:rsidRPr="008D19B8" w:rsidRDefault="006E0072" w:rsidP="006E0072">
      <w:pPr>
        <w:pStyle w:val="paragraph"/>
      </w:pPr>
      <w:r w:rsidRPr="008D19B8">
        <w:lastRenderedPageBreak/>
        <w:tab/>
        <w:t>(b)</w:t>
      </w:r>
      <w:r w:rsidRPr="008D19B8">
        <w:tab/>
        <w:t>the partners in the partnership are shareholders in the company; and</w:t>
      </w:r>
    </w:p>
    <w:p w:rsidR="006E0072" w:rsidRPr="008D19B8" w:rsidRDefault="006E0072" w:rsidP="006E0072">
      <w:pPr>
        <w:pStyle w:val="paragraph"/>
      </w:pPr>
      <w:r w:rsidRPr="008D19B8">
        <w:tab/>
        <w:t>(c)</w:t>
      </w:r>
      <w:r w:rsidRPr="008D19B8">
        <w:tab/>
        <w:t>the total amount of assets or capital contributed to the partnership is the total paid</w:t>
      </w:r>
      <w:r w:rsidR="00EE0157">
        <w:noBreakHyphen/>
      </w:r>
      <w:r w:rsidRPr="008D19B8">
        <w:t>up share capital of the company; and</w:t>
      </w:r>
    </w:p>
    <w:p w:rsidR="006E0072" w:rsidRPr="008D19B8" w:rsidRDefault="006E0072" w:rsidP="006E0072">
      <w:pPr>
        <w:pStyle w:val="paragraph"/>
      </w:pPr>
      <w:r w:rsidRPr="008D19B8">
        <w:tab/>
        <w:t>(d)</w:t>
      </w:r>
      <w:r w:rsidRPr="008D19B8">
        <w:tab/>
        <w:t>a partner’s right of distribution of capital, assets or profits on the dissolution of the partnership is a shareholder’s right to distribution of capital or profits of the company on winding</w:t>
      </w:r>
      <w:r w:rsidR="00EE0157">
        <w:noBreakHyphen/>
      </w:r>
      <w:r w:rsidRPr="008D19B8">
        <w:t>up; and</w:t>
      </w:r>
    </w:p>
    <w:p w:rsidR="006E0072" w:rsidRPr="008D19B8" w:rsidRDefault="006E0072" w:rsidP="006E0072">
      <w:pPr>
        <w:pStyle w:val="paragraph"/>
      </w:pPr>
      <w:r w:rsidRPr="008D19B8">
        <w:tab/>
        <w:t>(e)</w:t>
      </w:r>
      <w:r w:rsidRPr="008D19B8">
        <w:tab/>
        <w:t>a partner’s right of distribution of capital, assets or profits otherwise than on the dissolution of the partnership is a shareholder’s right to distribution of capital or profits of the company otherwise than on winding</w:t>
      </w:r>
      <w:r w:rsidR="00EE0157">
        <w:noBreakHyphen/>
      </w:r>
      <w:r w:rsidRPr="008D19B8">
        <w:t>up.</w:t>
      </w:r>
    </w:p>
    <w:p w:rsidR="006E0072" w:rsidRPr="008D19B8" w:rsidRDefault="006E0072" w:rsidP="006E0072">
      <w:pPr>
        <w:pStyle w:val="ActHead5"/>
      </w:pPr>
      <w:bookmarkStart w:id="118" w:name="_Toc109642469"/>
      <w:r w:rsidRPr="008D19B8">
        <w:rPr>
          <w:rStyle w:val="CharSectno"/>
        </w:rPr>
        <w:t>960</w:t>
      </w:r>
      <w:r w:rsidR="00EE0157">
        <w:rPr>
          <w:rStyle w:val="CharSectno"/>
        </w:rPr>
        <w:noBreakHyphen/>
      </w:r>
      <w:r w:rsidRPr="008D19B8">
        <w:rPr>
          <w:rStyle w:val="CharSectno"/>
        </w:rPr>
        <w:t>195</w:t>
      </w:r>
      <w:r w:rsidRPr="008D19B8">
        <w:t xml:space="preserve">  Non</w:t>
      </w:r>
      <w:r w:rsidR="00EE0157">
        <w:noBreakHyphen/>
      </w:r>
      <w:r w:rsidRPr="008D19B8">
        <w:t>portfolio interest test</w:t>
      </w:r>
      <w:bookmarkEnd w:id="118"/>
    </w:p>
    <w:p w:rsidR="006E0072" w:rsidRPr="008D19B8" w:rsidRDefault="006E0072" w:rsidP="006E0072">
      <w:pPr>
        <w:pStyle w:val="subsection"/>
      </w:pPr>
      <w:r w:rsidRPr="008D19B8">
        <w:tab/>
      </w:r>
      <w:r w:rsidRPr="008D19B8">
        <w:tab/>
        <w:t xml:space="preserve">An interest held by an entity (the </w:t>
      </w:r>
      <w:r w:rsidRPr="008D19B8">
        <w:rPr>
          <w:b/>
          <w:i/>
        </w:rPr>
        <w:t>holding entity</w:t>
      </w:r>
      <w:r w:rsidRPr="008D19B8">
        <w:t xml:space="preserve">) in another entity (the </w:t>
      </w:r>
      <w:r w:rsidRPr="008D19B8">
        <w:rPr>
          <w:b/>
          <w:i/>
        </w:rPr>
        <w:t>test entity</w:t>
      </w:r>
      <w:r w:rsidRPr="008D19B8">
        <w:t>) passes the non</w:t>
      </w:r>
      <w:r w:rsidR="00EE0157">
        <w:noBreakHyphen/>
      </w:r>
      <w:r w:rsidRPr="008D19B8">
        <w:t xml:space="preserve">portfolio interest test at a time if the sum of the </w:t>
      </w:r>
      <w:r w:rsidR="00EE0157" w:rsidRPr="00EE0157">
        <w:rPr>
          <w:position w:val="6"/>
          <w:sz w:val="16"/>
        </w:rPr>
        <w:t>*</w:t>
      </w:r>
      <w:r w:rsidRPr="008D19B8">
        <w:t xml:space="preserve">direct participation interests held by the holding entity and its </w:t>
      </w:r>
      <w:r w:rsidR="00EE0157" w:rsidRPr="00EE0157">
        <w:rPr>
          <w:position w:val="6"/>
          <w:sz w:val="16"/>
        </w:rPr>
        <w:t>*</w:t>
      </w:r>
      <w:r w:rsidRPr="008D19B8">
        <w:t>associates in the test entity at that time is 10% or more.</w:t>
      </w:r>
    </w:p>
    <w:p w:rsidR="006E0072" w:rsidRPr="008D19B8" w:rsidRDefault="006E0072" w:rsidP="006E0072">
      <w:pPr>
        <w:pStyle w:val="ActHead4"/>
      </w:pPr>
      <w:bookmarkStart w:id="119" w:name="_Toc109642470"/>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H</w:t>
      </w:r>
      <w:r w:rsidRPr="008D19B8">
        <w:t>—</w:t>
      </w:r>
      <w:r w:rsidRPr="008D19B8">
        <w:rPr>
          <w:rStyle w:val="CharSubdText"/>
        </w:rPr>
        <w:t>Abnormal trading in shares or units</w:t>
      </w:r>
      <w:bookmarkEnd w:id="119"/>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960</w:t>
      </w:r>
      <w:r w:rsidR="00EE0157">
        <w:noBreakHyphen/>
      </w:r>
      <w:r w:rsidRPr="008D19B8">
        <w:t>220</w:t>
      </w:r>
      <w:r w:rsidRPr="008D19B8">
        <w:tab/>
        <w:t xml:space="preserve">Meaning of </w:t>
      </w:r>
      <w:r w:rsidRPr="008D19B8">
        <w:rPr>
          <w:i/>
        </w:rPr>
        <w:t>trading</w:t>
      </w:r>
    </w:p>
    <w:p w:rsidR="006E0072" w:rsidRPr="008D19B8" w:rsidRDefault="006E0072" w:rsidP="006E0072">
      <w:pPr>
        <w:pStyle w:val="TofSectsSection"/>
      </w:pPr>
      <w:r w:rsidRPr="008D19B8">
        <w:t>960</w:t>
      </w:r>
      <w:r w:rsidR="00EE0157">
        <w:noBreakHyphen/>
      </w:r>
      <w:r w:rsidRPr="008D19B8">
        <w:t>225</w:t>
      </w:r>
      <w:r w:rsidRPr="008D19B8">
        <w:tab/>
        <w:t>Abnormal trading</w:t>
      </w:r>
    </w:p>
    <w:p w:rsidR="006E0072" w:rsidRPr="008D19B8" w:rsidRDefault="006E0072" w:rsidP="006E0072">
      <w:pPr>
        <w:pStyle w:val="TofSectsSection"/>
      </w:pPr>
      <w:r w:rsidRPr="008D19B8">
        <w:t>960</w:t>
      </w:r>
      <w:r w:rsidR="00EE0157">
        <w:noBreakHyphen/>
      </w:r>
      <w:r w:rsidRPr="008D19B8">
        <w:t>230</w:t>
      </w:r>
      <w:r w:rsidRPr="008D19B8">
        <w:tab/>
        <w:t>Abnormal trading—5% of shares or units in one transaction</w:t>
      </w:r>
    </w:p>
    <w:p w:rsidR="006E0072" w:rsidRPr="008D19B8" w:rsidRDefault="006E0072" w:rsidP="006E0072">
      <w:pPr>
        <w:pStyle w:val="TofSectsSection"/>
      </w:pPr>
      <w:r w:rsidRPr="008D19B8">
        <w:t>960</w:t>
      </w:r>
      <w:r w:rsidR="00EE0157">
        <w:noBreakHyphen/>
      </w:r>
      <w:r w:rsidRPr="008D19B8">
        <w:t>235</w:t>
      </w:r>
      <w:r w:rsidRPr="008D19B8">
        <w:tab/>
        <w:t>Abnormal trading—suspected 5% of shares or units in a series of transactions</w:t>
      </w:r>
    </w:p>
    <w:p w:rsidR="006E0072" w:rsidRPr="008D19B8" w:rsidRDefault="006E0072" w:rsidP="006E0072">
      <w:pPr>
        <w:pStyle w:val="TofSectsSection"/>
      </w:pPr>
      <w:r w:rsidRPr="008D19B8">
        <w:t>960</w:t>
      </w:r>
      <w:r w:rsidR="00EE0157">
        <w:noBreakHyphen/>
      </w:r>
      <w:r w:rsidRPr="008D19B8">
        <w:t>240</w:t>
      </w:r>
      <w:r w:rsidRPr="008D19B8">
        <w:tab/>
        <w:t>Abnormal trading—suspected acquisition or merger</w:t>
      </w:r>
    </w:p>
    <w:p w:rsidR="006E0072" w:rsidRPr="008D19B8" w:rsidRDefault="006E0072" w:rsidP="006E0072">
      <w:pPr>
        <w:pStyle w:val="TofSectsSection"/>
      </w:pPr>
      <w:r w:rsidRPr="008D19B8">
        <w:t>960</w:t>
      </w:r>
      <w:r w:rsidR="00EE0157">
        <w:noBreakHyphen/>
      </w:r>
      <w:r w:rsidRPr="008D19B8">
        <w:t>245</w:t>
      </w:r>
      <w:r w:rsidRPr="008D19B8">
        <w:tab/>
        <w:t>Abnormal trading—20% of shares or units traded over 60 day period</w:t>
      </w:r>
    </w:p>
    <w:p w:rsidR="006E0072" w:rsidRPr="008D19B8" w:rsidRDefault="006E0072" w:rsidP="006E0072">
      <w:pPr>
        <w:pStyle w:val="ActHead5"/>
      </w:pPr>
      <w:bookmarkStart w:id="120" w:name="_Toc109642471"/>
      <w:r w:rsidRPr="008D19B8">
        <w:rPr>
          <w:rStyle w:val="CharSectno"/>
        </w:rPr>
        <w:lastRenderedPageBreak/>
        <w:t>960</w:t>
      </w:r>
      <w:r w:rsidR="00EE0157">
        <w:rPr>
          <w:rStyle w:val="CharSectno"/>
        </w:rPr>
        <w:noBreakHyphen/>
      </w:r>
      <w:r w:rsidRPr="008D19B8">
        <w:rPr>
          <w:rStyle w:val="CharSectno"/>
        </w:rPr>
        <w:t>220</w:t>
      </w:r>
      <w:r w:rsidRPr="008D19B8">
        <w:t xml:space="preserve">  Meaning of </w:t>
      </w:r>
      <w:r w:rsidRPr="008D19B8">
        <w:rPr>
          <w:i/>
        </w:rPr>
        <w:t>trading</w:t>
      </w:r>
      <w:bookmarkEnd w:id="120"/>
    </w:p>
    <w:p w:rsidR="006E0072" w:rsidRPr="008D19B8" w:rsidRDefault="006E0072" w:rsidP="006E0072">
      <w:pPr>
        <w:pStyle w:val="SubsectionHead"/>
      </w:pPr>
      <w:r w:rsidRPr="008D19B8">
        <w:t>Shares in a listed public company</w:t>
      </w:r>
    </w:p>
    <w:p w:rsidR="006E0072" w:rsidRPr="008D19B8" w:rsidRDefault="006E0072" w:rsidP="006E0072">
      <w:pPr>
        <w:pStyle w:val="subsection"/>
      </w:pPr>
      <w:r w:rsidRPr="008D19B8">
        <w:tab/>
        <w:t>(1)</w:t>
      </w:r>
      <w:r w:rsidRPr="008D19B8">
        <w:tab/>
        <w:t xml:space="preserve">There is a </w:t>
      </w:r>
      <w:r w:rsidRPr="008D19B8">
        <w:rPr>
          <w:b/>
          <w:i/>
        </w:rPr>
        <w:t>trading</w:t>
      </w:r>
      <w:r w:rsidRPr="008D19B8">
        <w:t xml:space="preserve"> in </w:t>
      </w:r>
      <w:r w:rsidR="00EE0157" w:rsidRPr="00EE0157">
        <w:rPr>
          <w:position w:val="6"/>
          <w:sz w:val="16"/>
        </w:rPr>
        <w:t>*</w:t>
      </w:r>
      <w:r w:rsidRPr="008D19B8">
        <w:t>shares in a company if there is an issue, redemption or transfer of those shares, or any other dealing in those shares, but only if it changes the respective proportions in which all the registered holders of shares in the company:</w:t>
      </w:r>
    </w:p>
    <w:p w:rsidR="006E0072" w:rsidRPr="008D19B8" w:rsidRDefault="006E0072" w:rsidP="006E0072">
      <w:pPr>
        <w:pStyle w:val="paragraph"/>
      </w:pPr>
      <w:r w:rsidRPr="008D19B8">
        <w:tab/>
        <w:t>(a)</w:t>
      </w:r>
      <w:r w:rsidRPr="008D19B8">
        <w:tab/>
        <w:t>can exercise the voting power in the company; or</w:t>
      </w:r>
    </w:p>
    <w:p w:rsidR="006E0072" w:rsidRPr="008D19B8" w:rsidRDefault="006E0072" w:rsidP="006E0072">
      <w:pPr>
        <w:pStyle w:val="paragraph"/>
      </w:pPr>
      <w:r w:rsidRPr="008D19B8">
        <w:tab/>
        <w:t>(b)</w:t>
      </w:r>
      <w:r w:rsidRPr="008D19B8">
        <w:tab/>
        <w:t>have the right to receive, as registered holders (whether or not for their own benefit) any dividends that the company may pay; or</w:t>
      </w:r>
    </w:p>
    <w:p w:rsidR="006E0072" w:rsidRPr="008D19B8" w:rsidRDefault="006E0072" w:rsidP="006E0072">
      <w:pPr>
        <w:pStyle w:val="paragraph"/>
      </w:pPr>
      <w:r w:rsidRPr="008D19B8">
        <w:tab/>
        <w:t>(c)</w:t>
      </w:r>
      <w:r w:rsidRPr="008D19B8">
        <w:tab/>
        <w:t>have the right to receive, as registered holders (whether or not for their own benefit) any distribution of capital of the company.</w:t>
      </w:r>
    </w:p>
    <w:p w:rsidR="006E0072" w:rsidRPr="008D19B8" w:rsidRDefault="006E0072" w:rsidP="006E0072">
      <w:pPr>
        <w:pStyle w:val="notetext"/>
        <w:tabs>
          <w:tab w:val="left" w:pos="2268"/>
          <w:tab w:val="left" w:pos="3402"/>
          <w:tab w:val="left" w:pos="4536"/>
          <w:tab w:val="left" w:pos="5670"/>
          <w:tab w:val="left" w:pos="6804"/>
        </w:tabs>
      </w:pPr>
      <w:r w:rsidRPr="008D19B8">
        <w:t>Note:</w:t>
      </w:r>
      <w:r w:rsidRPr="008D19B8">
        <w:tab/>
        <w:t>A special rule applies in working out whether an asset has stopped being a pre</w:t>
      </w:r>
      <w:r w:rsidR="00EE0157">
        <w:noBreakHyphen/>
      </w:r>
      <w:r w:rsidRPr="008D19B8">
        <w:t>CGT asset: see section</w:t>
      </w:r>
      <w:r w:rsidR="006935D7" w:rsidRPr="008D19B8">
        <w:t> </w:t>
      </w:r>
      <w:r w:rsidRPr="008D19B8">
        <w:t>149</w:t>
      </w:r>
      <w:r w:rsidR="00EE0157">
        <w:noBreakHyphen/>
      </w:r>
      <w:r w:rsidRPr="008D19B8">
        <w:t>10.</w:t>
      </w:r>
    </w:p>
    <w:p w:rsidR="006E0072" w:rsidRPr="008D19B8" w:rsidRDefault="006E0072" w:rsidP="006E0072">
      <w:pPr>
        <w:pStyle w:val="SubsectionHead"/>
      </w:pPr>
      <w:r w:rsidRPr="008D19B8">
        <w:t>Units in a unit trust</w:t>
      </w:r>
    </w:p>
    <w:p w:rsidR="006E0072" w:rsidRPr="008D19B8" w:rsidRDefault="006E0072" w:rsidP="006E0072">
      <w:pPr>
        <w:pStyle w:val="subsection"/>
      </w:pPr>
      <w:r w:rsidRPr="008D19B8">
        <w:tab/>
        <w:t>(2)</w:t>
      </w:r>
      <w:r w:rsidRPr="008D19B8">
        <w:tab/>
        <w:t xml:space="preserve">There is a </w:t>
      </w:r>
      <w:r w:rsidRPr="008D19B8">
        <w:rPr>
          <w:b/>
          <w:i/>
        </w:rPr>
        <w:t>trading</w:t>
      </w:r>
      <w:r w:rsidRPr="008D19B8">
        <w:t xml:space="preserve"> in units in a unit trust if there is an issue, redemption or transfer of those units, or any other dealing in those units, but only if it changes the respective proportions in which all the registered holders of units in the trust hold (whether beneficially or not) interests in the trust income or trust capital.</w:t>
      </w:r>
    </w:p>
    <w:p w:rsidR="006E0072" w:rsidRPr="008D19B8" w:rsidRDefault="006E0072" w:rsidP="006E0072">
      <w:pPr>
        <w:pStyle w:val="notetext"/>
        <w:tabs>
          <w:tab w:val="left" w:pos="2268"/>
          <w:tab w:val="left" w:pos="3402"/>
          <w:tab w:val="left" w:pos="4536"/>
          <w:tab w:val="left" w:pos="5670"/>
          <w:tab w:val="left" w:pos="6804"/>
        </w:tabs>
      </w:pPr>
      <w:r w:rsidRPr="008D19B8">
        <w:t>Note:</w:t>
      </w:r>
      <w:r w:rsidRPr="008D19B8">
        <w:tab/>
        <w:t>A special rule applies in working out whether an asset has stopped being a pre</w:t>
      </w:r>
      <w:r w:rsidR="00EE0157">
        <w:noBreakHyphen/>
      </w:r>
      <w:r w:rsidRPr="008D19B8">
        <w:t>CGT asset: see section</w:t>
      </w:r>
      <w:r w:rsidR="006935D7" w:rsidRPr="008D19B8">
        <w:t> </w:t>
      </w:r>
      <w:r w:rsidRPr="008D19B8">
        <w:t>149</w:t>
      </w:r>
      <w:r w:rsidR="00EE0157">
        <w:noBreakHyphen/>
      </w:r>
      <w:r w:rsidRPr="008D19B8">
        <w:t>10.</w:t>
      </w:r>
    </w:p>
    <w:p w:rsidR="006E0072" w:rsidRPr="008D19B8" w:rsidRDefault="006E0072" w:rsidP="006E0072">
      <w:pPr>
        <w:pStyle w:val="ActHead5"/>
      </w:pPr>
      <w:bookmarkStart w:id="121" w:name="_Toc109642472"/>
      <w:r w:rsidRPr="008D19B8">
        <w:rPr>
          <w:rStyle w:val="CharSectno"/>
        </w:rPr>
        <w:t>960</w:t>
      </w:r>
      <w:r w:rsidR="00EE0157">
        <w:rPr>
          <w:rStyle w:val="CharSectno"/>
        </w:rPr>
        <w:noBreakHyphen/>
      </w:r>
      <w:r w:rsidRPr="008D19B8">
        <w:rPr>
          <w:rStyle w:val="CharSectno"/>
        </w:rPr>
        <w:t>225</w:t>
      </w:r>
      <w:r w:rsidRPr="008D19B8">
        <w:t xml:space="preserve">  Abnormal trading</w:t>
      </w:r>
      <w:bookmarkEnd w:id="121"/>
    </w:p>
    <w:p w:rsidR="006E0072" w:rsidRPr="008D19B8" w:rsidRDefault="006E0072" w:rsidP="006E0072">
      <w:pPr>
        <w:pStyle w:val="subsection"/>
      </w:pPr>
      <w:r w:rsidRPr="008D19B8">
        <w:tab/>
        <w:t>(1)</w:t>
      </w:r>
      <w:r w:rsidRPr="008D19B8">
        <w:tab/>
        <w:t xml:space="preserve">There is an </w:t>
      </w:r>
      <w:r w:rsidRPr="008D19B8">
        <w:rPr>
          <w:b/>
          <w:i/>
        </w:rPr>
        <w:t>abnormal trading</w:t>
      </w:r>
      <w:r w:rsidRPr="008D19B8">
        <w:t xml:space="preserve"> in </w:t>
      </w:r>
      <w:r w:rsidR="00EE0157" w:rsidRPr="00EE0157">
        <w:rPr>
          <w:position w:val="6"/>
          <w:sz w:val="16"/>
        </w:rPr>
        <w:t>*</w:t>
      </w:r>
      <w:r w:rsidRPr="008D19B8">
        <w:t xml:space="preserve">shares in a company, or in units in a unit trust, if a </w:t>
      </w:r>
      <w:r w:rsidR="00EE0157" w:rsidRPr="00EE0157">
        <w:rPr>
          <w:position w:val="6"/>
          <w:sz w:val="16"/>
        </w:rPr>
        <w:t>*</w:t>
      </w:r>
      <w:r w:rsidRPr="008D19B8">
        <w:t>trading in the shares or units is abnormal having regard to all relevant factors, including these:</w:t>
      </w:r>
    </w:p>
    <w:p w:rsidR="006E0072" w:rsidRPr="008D19B8" w:rsidRDefault="006E0072" w:rsidP="006E0072">
      <w:pPr>
        <w:pStyle w:val="paragraph"/>
      </w:pPr>
      <w:r w:rsidRPr="008D19B8">
        <w:tab/>
        <w:t>(a)</w:t>
      </w:r>
      <w:r w:rsidRPr="008D19B8">
        <w:tab/>
        <w:t>the timing of the trading, when compared with the normal timing for trading in the company’s shares or in the trust’s units;</w:t>
      </w:r>
    </w:p>
    <w:p w:rsidR="006E0072" w:rsidRPr="008D19B8" w:rsidRDefault="006E0072" w:rsidP="006E0072">
      <w:pPr>
        <w:pStyle w:val="paragraph"/>
      </w:pPr>
      <w:r w:rsidRPr="008D19B8">
        <w:lastRenderedPageBreak/>
        <w:tab/>
        <w:t>(b)</w:t>
      </w:r>
      <w:r w:rsidRPr="008D19B8">
        <w:tab/>
        <w:t>the number of shares or units traded, when compared with the normal number of the company’s shares, or the trust’s units, traded;</w:t>
      </w:r>
    </w:p>
    <w:p w:rsidR="006E0072" w:rsidRPr="008D19B8" w:rsidRDefault="006E0072" w:rsidP="006E0072">
      <w:pPr>
        <w:pStyle w:val="paragraph"/>
      </w:pPr>
      <w:r w:rsidRPr="008D19B8">
        <w:tab/>
        <w:t>(c)</w:t>
      </w:r>
      <w:r w:rsidRPr="008D19B8">
        <w:tab/>
        <w:t>any connection between the trading and any other trading in the company’s shares or in the trust’s units;</w:t>
      </w:r>
    </w:p>
    <w:p w:rsidR="006E0072" w:rsidRPr="008D19B8" w:rsidRDefault="006E0072" w:rsidP="006E0072">
      <w:pPr>
        <w:pStyle w:val="paragraph"/>
      </w:pPr>
      <w:r w:rsidRPr="008D19B8">
        <w:tab/>
        <w:t>(d)</w:t>
      </w:r>
      <w:r w:rsidRPr="008D19B8">
        <w:tab/>
        <w:t xml:space="preserve">any connection between the trading and a </w:t>
      </w:r>
      <w:r w:rsidR="00EE0157" w:rsidRPr="00EE0157">
        <w:rPr>
          <w:position w:val="6"/>
          <w:sz w:val="16"/>
        </w:rPr>
        <w:t>*</w:t>
      </w:r>
      <w:r w:rsidRPr="008D19B8">
        <w:t>tax loss or other deduction of the company or trust.</w:t>
      </w:r>
    </w:p>
    <w:p w:rsidR="006E0072" w:rsidRPr="008D19B8" w:rsidRDefault="006E0072" w:rsidP="006E0072">
      <w:pPr>
        <w:pStyle w:val="subsection"/>
      </w:pPr>
      <w:r w:rsidRPr="008D19B8">
        <w:tab/>
        <w:t>(2)</w:t>
      </w:r>
      <w:r w:rsidRPr="008D19B8">
        <w:tab/>
        <w:t>There may also be an abnormal trading under any of the following provisions.</w:t>
      </w:r>
    </w:p>
    <w:p w:rsidR="006E0072" w:rsidRPr="008D19B8" w:rsidRDefault="006E0072" w:rsidP="006E0072">
      <w:pPr>
        <w:pStyle w:val="ActHead5"/>
      </w:pPr>
      <w:bookmarkStart w:id="122" w:name="_Toc109642473"/>
      <w:r w:rsidRPr="008D19B8">
        <w:rPr>
          <w:rStyle w:val="CharSectno"/>
        </w:rPr>
        <w:t>960</w:t>
      </w:r>
      <w:r w:rsidR="00EE0157">
        <w:rPr>
          <w:rStyle w:val="CharSectno"/>
        </w:rPr>
        <w:noBreakHyphen/>
      </w:r>
      <w:r w:rsidRPr="008D19B8">
        <w:rPr>
          <w:rStyle w:val="CharSectno"/>
        </w:rPr>
        <w:t>230</w:t>
      </w:r>
      <w:r w:rsidRPr="008D19B8">
        <w:t xml:space="preserve">  Abnormal trading—5% of shares or units in one transaction</w:t>
      </w:r>
      <w:bookmarkEnd w:id="122"/>
    </w:p>
    <w:p w:rsidR="006E0072" w:rsidRPr="008D19B8" w:rsidRDefault="006E0072" w:rsidP="006E0072">
      <w:pPr>
        <w:pStyle w:val="subsection"/>
      </w:pPr>
      <w:r w:rsidRPr="008D19B8">
        <w:tab/>
      </w:r>
      <w:r w:rsidRPr="008D19B8">
        <w:tab/>
        <w:t xml:space="preserve">There is an </w:t>
      </w:r>
      <w:r w:rsidRPr="008D19B8">
        <w:rPr>
          <w:b/>
          <w:i/>
        </w:rPr>
        <w:t>abnormal trading</w:t>
      </w:r>
      <w:r w:rsidRPr="008D19B8">
        <w:t xml:space="preserve"> in </w:t>
      </w:r>
      <w:r w:rsidR="00EE0157" w:rsidRPr="00EE0157">
        <w:rPr>
          <w:position w:val="6"/>
          <w:sz w:val="16"/>
        </w:rPr>
        <w:t>*</w:t>
      </w:r>
      <w:r w:rsidRPr="008D19B8">
        <w:t xml:space="preserve">shares in a company, or in units in a unit trust, if 5% or more of the shares or units are </w:t>
      </w:r>
      <w:r w:rsidR="00EE0157" w:rsidRPr="00EE0157">
        <w:rPr>
          <w:position w:val="6"/>
          <w:sz w:val="16"/>
        </w:rPr>
        <w:t>*</w:t>
      </w:r>
      <w:r w:rsidRPr="008D19B8">
        <w:t>traded in one transaction.</w:t>
      </w:r>
    </w:p>
    <w:p w:rsidR="006E0072" w:rsidRPr="008D19B8" w:rsidRDefault="006E0072" w:rsidP="006E0072">
      <w:pPr>
        <w:pStyle w:val="ActHead5"/>
      </w:pPr>
      <w:bookmarkStart w:id="123" w:name="_Toc109642474"/>
      <w:r w:rsidRPr="008D19B8">
        <w:rPr>
          <w:rStyle w:val="CharSectno"/>
        </w:rPr>
        <w:t>960</w:t>
      </w:r>
      <w:r w:rsidR="00EE0157">
        <w:rPr>
          <w:rStyle w:val="CharSectno"/>
        </w:rPr>
        <w:noBreakHyphen/>
      </w:r>
      <w:r w:rsidRPr="008D19B8">
        <w:rPr>
          <w:rStyle w:val="CharSectno"/>
        </w:rPr>
        <w:t>235</w:t>
      </w:r>
      <w:r w:rsidRPr="008D19B8">
        <w:t xml:space="preserve">  Abnormal trading—suspected 5% of shares or units in a series of transactions</w:t>
      </w:r>
      <w:bookmarkEnd w:id="123"/>
    </w:p>
    <w:p w:rsidR="006E0072" w:rsidRPr="008D19B8" w:rsidRDefault="006E0072" w:rsidP="006E0072">
      <w:pPr>
        <w:pStyle w:val="subsection"/>
      </w:pPr>
      <w:r w:rsidRPr="008D19B8">
        <w:tab/>
        <w:t>(1)</w:t>
      </w:r>
      <w:r w:rsidRPr="008D19B8">
        <w:tab/>
        <w:t xml:space="preserve">There is an </w:t>
      </w:r>
      <w:r w:rsidRPr="008D19B8">
        <w:rPr>
          <w:b/>
          <w:i/>
        </w:rPr>
        <w:t>abnormal trading</w:t>
      </w:r>
      <w:r w:rsidRPr="008D19B8">
        <w:t xml:space="preserve"> in </w:t>
      </w:r>
      <w:r w:rsidR="00EE0157" w:rsidRPr="00EE0157">
        <w:rPr>
          <w:position w:val="6"/>
          <w:sz w:val="16"/>
        </w:rPr>
        <w:t>*</w:t>
      </w:r>
      <w:r w:rsidRPr="008D19B8">
        <w:t xml:space="preserve">shares in a company, or in units in a unit trust, if the company or trustee knows or reasonably suspects that an entity (or an entity and one or more of the entity’s </w:t>
      </w:r>
      <w:r w:rsidR="00EE0157" w:rsidRPr="00EE0157">
        <w:rPr>
          <w:position w:val="6"/>
          <w:sz w:val="16"/>
        </w:rPr>
        <w:t>*</w:t>
      </w:r>
      <w:r w:rsidRPr="008D19B8">
        <w:t xml:space="preserve">associates) has acquired (or redeemed) 5% or more of the shares or units in 2 or more transactions and would not have done so if the company or trust did not have a </w:t>
      </w:r>
      <w:r w:rsidR="00EE0157" w:rsidRPr="00EE0157">
        <w:rPr>
          <w:position w:val="6"/>
          <w:sz w:val="16"/>
        </w:rPr>
        <w:t>*</w:t>
      </w:r>
      <w:r w:rsidRPr="008D19B8">
        <w:t>tax loss or other deduction.</w:t>
      </w:r>
    </w:p>
    <w:p w:rsidR="006E0072" w:rsidRPr="008D19B8" w:rsidRDefault="006E0072" w:rsidP="006E0072">
      <w:pPr>
        <w:pStyle w:val="SubsectionHead"/>
      </w:pPr>
      <w:r w:rsidRPr="008D19B8">
        <w:t>Time when abnormal trading happens</w:t>
      </w:r>
    </w:p>
    <w:p w:rsidR="006E0072" w:rsidRPr="008D19B8" w:rsidRDefault="006E0072" w:rsidP="006E0072">
      <w:pPr>
        <w:pStyle w:val="subsection"/>
      </w:pPr>
      <w:r w:rsidRPr="008D19B8">
        <w:tab/>
        <w:t>(2)</w:t>
      </w:r>
      <w:r w:rsidRPr="008D19B8">
        <w:tab/>
        <w:t xml:space="preserve">The </w:t>
      </w:r>
      <w:r w:rsidR="00EE0157" w:rsidRPr="00EE0157">
        <w:rPr>
          <w:position w:val="6"/>
          <w:sz w:val="16"/>
        </w:rPr>
        <w:t>*</w:t>
      </w:r>
      <w:r w:rsidRPr="008D19B8">
        <w:t>abnormal trading happens at the time of the particular transaction that causes the 5% figure to be exceeded.</w:t>
      </w:r>
    </w:p>
    <w:p w:rsidR="006E0072" w:rsidRPr="008D19B8" w:rsidRDefault="006E0072" w:rsidP="006E0072">
      <w:pPr>
        <w:pStyle w:val="ActHead5"/>
      </w:pPr>
      <w:bookmarkStart w:id="124" w:name="_Toc109642475"/>
      <w:r w:rsidRPr="008D19B8">
        <w:rPr>
          <w:rStyle w:val="CharSectno"/>
        </w:rPr>
        <w:t>960</w:t>
      </w:r>
      <w:r w:rsidR="00EE0157">
        <w:rPr>
          <w:rStyle w:val="CharSectno"/>
        </w:rPr>
        <w:noBreakHyphen/>
      </w:r>
      <w:r w:rsidRPr="008D19B8">
        <w:rPr>
          <w:rStyle w:val="CharSectno"/>
        </w:rPr>
        <w:t>240</w:t>
      </w:r>
      <w:r w:rsidRPr="008D19B8">
        <w:t xml:space="preserve">  Abnormal trading—suspected acquisition or merger</w:t>
      </w:r>
      <w:bookmarkEnd w:id="124"/>
    </w:p>
    <w:p w:rsidR="006E0072" w:rsidRPr="008D19B8" w:rsidRDefault="006E0072" w:rsidP="006E0072">
      <w:pPr>
        <w:pStyle w:val="subsection"/>
      </w:pPr>
      <w:r w:rsidRPr="008D19B8">
        <w:tab/>
      </w:r>
      <w:r w:rsidRPr="008D19B8">
        <w:tab/>
        <w:t xml:space="preserve">There is an </w:t>
      </w:r>
      <w:r w:rsidRPr="008D19B8">
        <w:rPr>
          <w:b/>
          <w:i/>
        </w:rPr>
        <w:t>abnormal trading</w:t>
      </w:r>
      <w:r w:rsidRPr="008D19B8">
        <w:t xml:space="preserve"> in </w:t>
      </w:r>
      <w:r w:rsidR="00EE0157" w:rsidRPr="00EE0157">
        <w:rPr>
          <w:position w:val="6"/>
          <w:sz w:val="16"/>
        </w:rPr>
        <w:t>*</w:t>
      </w:r>
      <w:r w:rsidRPr="008D19B8">
        <w:t xml:space="preserve">shares in a company, or in units in a unit trust, if a </w:t>
      </w:r>
      <w:r w:rsidR="00EE0157" w:rsidRPr="00EE0157">
        <w:rPr>
          <w:position w:val="6"/>
          <w:sz w:val="16"/>
        </w:rPr>
        <w:t>*</w:t>
      </w:r>
      <w:r w:rsidRPr="008D19B8">
        <w:t xml:space="preserve">trading in those shares or units happens which the company or trustee knows or reasonably suspects is part of an </w:t>
      </w:r>
      <w:r w:rsidRPr="008D19B8">
        <w:lastRenderedPageBreak/>
        <w:t>acquisition or merger of the company with another company, or of the trust with another trust.</w:t>
      </w:r>
    </w:p>
    <w:p w:rsidR="006E0072" w:rsidRPr="008D19B8" w:rsidRDefault="006E0072" w:rsidP="006E0072">
      <w:pPr>
        <w:pStyle w:val="ActHead5"/>
      </w:pPr>
      <w:bookmarkStart w:id="125" w:name="_Toc109642476"/>
      <w:r w:rsidRPr="008D19B8">
        <w:rPr>
          <w:rStyle w:val="CharSectno"/>
        </w:rPr>
        <w:t>960</w:t>
      </w:r>
      <w:r w:rsidR="00EE0157">
        <w:rPr>
          <w:rStyle w:val="CharSectno"/>
        </w:rPr>
        <w:noBreakHyphen/>
      </w:r>
      <w:r w:rsidRPr="008D19B8">
        <w:rPr>
          <w:rStyle w:val="CharSectno"/>
        </w:rPr>
        <w:t>245</w:t>
      </w:r>
      <w:r w:rsidRPr="008D19B8">
        <w:t xml:space="preserve">  Abnormal trading—20% of shares or units traded over 60 day period</w:t>
      </w:r>
      <w:bookmarkEnd w:id="125"/>
    </w:p>
    <w:p w:rsidR="006E0072" w:rsidRPr="008D19B8" w:rsidRDefault="006E0072" w:rsidP="006E0072">
      <w:pPr>
        <w:pStyle w:val="subsection"/>
      </w:pPr>
      <w:r w:rsidRPr="008D19B8">
        <w:tab/>
        <w:t>(1)</w:t>
      </w:r>
      <w:r w:rsidRPr="008D19B8">
        <w:tab/>
        <w:t xml:space="preserve">There is an </w:t>
      </w:r>
      <w:r w:rsidRPr="008D19B8">
        <w:rPr>
          <w:b/>
          <w:i/>
        </w:rPr>
        <w:t>abnormal trading</w:t>
      </w:r>
      <w:r w:rsidRPr="008D19B8">
        <w:t xml:space="preserve"> in </w:t>
      </w:r>
      <w:r w:rsidR="00EE0157" w:rsidRPr="00EE0157">
        <w:rPr>
          <w:position w:val="6"/>
          <w:sz w:val="16"/>
        </w:rPr>
        <w:t>*</w:t>
      </w:r>
      <w:r w:rsidRPr="008D19B8">
        <w:t xml:space="preserve">shares in a company or units in a unit trust if more than 20% of the shares or units are </w:t>
      </w:r>
      <w:r w:rsidR="00EE0157" w:rsidRPr="00EE0157">
        <w:rPr>
          <w:position w:val="6"/>
          <w:sz w:val="16"/>
        </w:rPr>
        <w:t>*</w:t>
      </w:r>
      <w:r w:rsidRPr="008D19B8">
        <w:t>traded during a 60 day period.</w:t>
      </w:r>
    </w:p>
    <w:p w:rsidR="006E0072" w:rsidRPr="008D19B8" w:rsidRDefault="006E0072" w:rsidP="006E0072">
      <w:pPr>
        <w:pStyle w:val="SubsectionHead"/>
      </w:pPr>
      <w:r w:rsidRPr="008D19B8">
        <w:t>Time when abnormal trading happens</w:t>
      </w:r>
    </w:p>
    <w:p w:rsidR="006E0072" w:rsidRPr="008D19B8" w:rsidRDefault="006E0072" w:rsidP="006E0072">
      <w:pPr>
        <w:pStyle w:val="subsection"/>
      </w:pPr>
      <w:r w:rsidRPr="008D19B8">
        <w:tab/>
        <w:t>(2)</w:t>
      </w:r>
      <w:r w:rsidRPr="008D19B8">
        <w:tab/>
        <w:t xml:space="preserve">The </w:t>
      </w:r>
      <w:r w:rsidR="00EE0157" w:rsidRPr="00EE0157">
        <w:rPr>
          <w:position w:val="6"/>
          <w:sz w:val="16"/>
        </w:rPr>
        <w:t>*</w:t>
      </w:r>
      <w:r w:rsidRPr="008D19B8">
        <w:t>abnormal trading happens at the end of the 60 day period concerned.</w:t>
      </w:r>
    </w:p>
    <w:p w:rsidR="006E0072" w:rsidRPr="008D19B8" w:rsidRDefault="006E0072" w:rsidP="006E0072">
      <w:pPr>
        <w:pStyle w:val="ActHead4"/>
      </w:pPr>
      <w:bookmarkStart w:id="126" w:name="_Toc109642477"/>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J</w:t>
      </w:r>
      <w:r w:rsidRPr="008D19B8">
        <w:t>—</w:t>
      </w:r>
      <w:r w:rsidRPr="008D19B8">
        <w:rPr>
          <w:rStyle w:val="CharSubdText"/>
        </w:rPr>
        <w:t>Family relationships</w:t>
      </w:r>
      <w:bookmarkEnd w:id="126"/>
    </w:p>
    <w:p w:rsidR="006E0072" w:rsidRPr="008D19B8" w:rsidRDefault="006E0072" w:rsidP="006E0072">
      <w:pPr>
        <w:pStyle w:val="ActHead4"/>
      </w:pPr>
      <w:bookmarkStart w:id="127" w:name="_Toc109642478"/>
      <w:r w:rsidRPr="008D19B8">
        <w:t>Guide to Subdivision</w:t>
      </w:r>
      <w:r w:rsidR="006935D7" w:rsidRPr="008D19B8">
        <w:t> </w:t>
      </w:r>
      <w:r w:rsidRPr="008D19B8">
        <w:t>960</w:t>
      </w:r>
      <w:r w:rsidR="00EE0157">
        <w:noBreakHyphen/>
      </w:r>
      <w:r w:rsidRPr="008D19B8">
        <w:t>J</w:t>
      </w:r>
      <w:bookmarkEnd w:id="127"/>
    </w:p>
    <w:p w:rsidR="006E0072" w:rsidRPr="008D19B8" w:rsidRDefault="006E0072" w:rsidP="006E0072">
      <w:pPr>
        <w:pStyle w:val="ActHead5"/>
      </w:pPr>
      <w:bookmarkStart w:id="128" w:name="_Toc109642479"/>
      <w:r w:rsidRPr="008D19B8">
        <w:rPr>
          <w:rStyle w:val="CharSectno"/>
        </w:rPr>
        <w:t>960</w:t>
      </w:r>
      <w:r w:rsidR="00EE0157">
        <w:rPr>
          <w:rStyle w:val="CharSectno"/>
        </w:rPr>
        <w:noBreakHyphen/>
      </w:r>
      <w:r w:rsidRPr="008D19B8">
        <w:rPr>
          <w:rStyle w:val="CharSectno"/>
        </w:rPr>
        <w:t>250</w:t>
      </w:r>
      <w:r w:rsidRPr="008D19B8">
        <w:t xml:space="preserve">  What this Subdivision is about</w:t>
      </w:r>
      <w:bookmarkEnd w:id="128"/>
    </w:p>
    <w:p w:rsidR="006E0072" w:rsidRPr="008D19B8" w:rsidRDefault="006E0072" w:rsidP="006E0072">
      <w:pPr>
        <w:pStyle w:val="BoxText"/>
      </w:pPr>
      <w:r w:rsidRPr="008D19B8">
        <w:t>This Subdivision has 2 principles for defining family relationships.</w:t>
      </w:r>
    </w:p>
    <w:p w:rsidR="006E0072" w:rsidRPr="008D19B8" w:rsidRDefault="006E0072" w:rsidP="006E0072">
      <w:pPr>
        <w:pStyle w:val="BoxText"/>
      </w:pPr>
      <w:r w:rsidRPr="008D19B8">
        <w:t>The first principle is to treat an unmarried couple (whether of the same sex or different sexes) in the same way as a married couple if:</w:t>
      </w:r>
    </w:p>
    <w:p w:rsidR="006E0072" w:rsidRPr="008D19B8" w:rsidRDefault="006E0072" w:rsidP="006E0072">
      <w:pPr>
        <w:pStyle w:val="BoxPara"/>
      </w:pPr>
      <w:r w:rsidRPr="008D19B8">
        <w:tab/>
        <w:t>(a)</w:t>
      </w:r>
      <w:r w:rsidRPr="008D19B8">
        <w:tab/>
        <w:t>their relationship is registered under particular State or Territory laws; or</w:t>
      </w:r>
    </w:p>
    <w:p w:rsidR="006E0072" w:rsidRPr="008D19B8" w:rsidRDefault="006E0072" w:rsidP="006E0072">
      <w:pPr>
        <w:pStyle w:val="BoxPara"/>
      </w:pPr>
      <w:r w:rsidRPr="008D19B8">
        <w:tab/>
        <w:t>(b)</w:t>
      </w:r>
      <w:r w:rsidRPr="008D19B8">
        <w:tab/>
        <w:t>they live together on a genuine domestic basis.</w:t>
      </w:r>
    </w:p>
    <w:p w:rsidR="006E0072" w:rsidRPr="008D19B8" w:rsidRDefault="006E0072" w:rsidP="006E0072">
      <w:pPr>
        <w:pStyle w:val="BoxText"/>
      </w:pPr>
      <w:r w:rsidRPr="008D19B8">
        <w:t>The second principle is to treat anyone who is defined to be an individual’s child in the same way as the individual’s natural child would be treated.</w:t>
      </w:r>
    </w:p>
    <w:p w:rsidR="006E0072" w:rsidRPr="008D19B8" w:rsidRDefault="006E0072" w:rsidP="006E0072">
      <w:pPr>
        <w:pStyle w:val="BoxText"/>
      </w:pPr>
      <w:r w:rsidRPr="008D19B8">
        <w:lastRenderedPageBreak/>
        <w:t>Both principles extend to tracing other family relationships, including beyond couples and children and their parents.</w:t>
      </w:r>
    </w:p>
    <w:p w:rsidR="006E0072" w:rsidRPr="008D19B8" w:rsidRDefault="006E0072" w:rsidP="006E0072">
      <w:pPr>
        <w:pStyle w:val="TofSectsHeading"/>
      </w:pPr>
      <w:r w:rsidRPr="008D19B8">
        <w:t>Table of sections</w:t>
      </w:r>
    </w:p>
    <w:p w:rsidR="006E0072" w:rsidRPr="008D19B8" w:rsidRDefault="006E0072" w:rsidP="006E0072">
      <w:pPr>
        <w:pStyle w:val="TofSectsGroupHeading"/>
      </w:pPr>
      <w:r w:rsidRPr="008D19B8">
        <w:t>Operative provisions</w:t>
      </w:r>
    </w:p>
    <w:p w:rsidR="006E0072" w:rsidRPr="008D19B8" w:rsidRDefault="006E0072" w:rsidP="006E0072">
      <w:pPr>
        <w:pStyle w:val="TofSectsSection"/>
      </w:pPr>
      <w:r w:rsidRPr="008D19B8">
        <w:t>960</w:t>
      </w:r>
      <w:r w:rsidR="00EE0157">
        <w:noBreakHyphen/>
      </w:r>
      <w:r w:rsidRPr="008D19B8">
        <w:t>252</w:t>
      </w:r>
      <w:r w:rsidRPr="008D19B8">
        <w:tab/>
        <w:t>Object of this Subdivision</w:t>
      </w:r>
    </w:p>
    <w:p w:rsidR="006E0072" w:rsidRPr="008D19B8" w:rsidRDefault="006E0072" w:rsidP="006E0072">
      <w:pPr>
        <w:pStyle w:val="TofSectsSection"/>
      </w:pPr>
      <w:r w:rsidRPr="008D19B8">
        <w:t>960</w:t>
      </w:r>
      <w:r w:rsidR="00EE0157">
        <w:noBreakHyphen/>
      </w:r>
      <w:r w:rsidRPr="008D19B8">
        <w:t>255</w:t>
      </w:r>
      <w:r w:rsidRPr="008D19B8">
        <w:tab/>
        <w:t>Family relationships</w:t>
      </w:r>
    </w:p>
    <w:p w:rsidR="006E0072" w:rsidRPr="008D19B8" w:rsidRDefault="006E0072" w:rsidP="006E0072">
      <w:pPr>
        <w:pStyle w:val="ActHead4"/>
      </w:pPr>
      <w:bookmarkStart w:id="129" w:name="_Toc109642480"/>
      <w:r w:rsidRPr="008D19B8">
        <w:t>Operative provisions</w:t>
      </w:r>
      <w:bookmarkEnd w:id="129"/>
    </w:p>
    <w:p w:rsidR="006E0072" w:rsidRPr="008D19B8" w:rsidRDefault="006E0072" w:rsidP="006E0072">
      <w:pPr>
        <w:pStyle w:val="ActHead5"/>
      </w:pPr>
      <w:bookmarkStart w:id="130" w:name="_Toc109642481"/>
      <w:r w:rsidRPr="008D19B8">
        <w:rPr>
          <w:rStyle w:val="CharSectno"/>
        </w:rPr>
        <w:t>960</w:t>
      </w:r>
      <w:r w:rsidR="00EE0157">
        <w:rPr>
          <w:rStyle w:val="CharSectno"/>
        </w:rPr>
        <w:noBreakHyphen/>
      </w:r>
      <w:r w:rsidRPr="008D19B8">
        <w:rPr>
          <w:rStyle w:val="CharSectno"/>
        </w:rPr>
        <w:t>252</w:t>
      </w:r>
      <w:r w:rsidRPr="008D19B8">
        <w:t xml:space="preserve">  Object of this Subdivision</w:t>
      </w:r>
      <w:bookmarkEnd w:id="130"/>
    </w:p>
    <w:p w:rsidR="006E0072" w:rsidRPr="008D19B8" w:rsidRDefault="006E0072" w:rsidP="006E0072">
      <w:pPr>
        <w:pStyle w:val="subsection"/>
      </w:pPr>
      <w:r w:rsidRPr="008D19B8">
        <w:tab/>
        <w:t>(1)</w:t>
      </w:r>
      <w:r w:rsidRPr="008D19B8">
        <w:tab/>
        <w:t>The first object of this Subdivision is to ensure that the same consequences flow under this Act and the other Acts to which this Subdivision applies from the relationship between 2 people who are an unmarried couple (whether of the same sex or different sexes) as from a marriage, if:</w:t>
      </w:r>
    </w:p>
    <w:p w:rsidR="006E0072" w:rsidRPr="008D19B8" w:rsidRDefault="006E0072" w:rsidP="006E0072">
      <w:pPr>
        <w:pStyle w:val="paragraph"/>
      </w:pPr>
      <w:r w:rsidRPr="008D19B8">
        <w:tab/>
        <w:t>(a)</w:t>
      </w:r>
      <w:r w:rsidRPr="008D19B8">
        <w:tab/>
        <w:t xml:space="preserve">the relationship is registered under a </w:t>
      </w:r>
      <w:r w:rsidR="00EE0157" w:rsidRPr="00EE0157">
        <w:rPr>
          <w:position w:val="6"/>
          <w:sz w:val="16"/>
        </w:rPr>
        <w:t>*</w:t>
      </w:r>
      <w:r w:rsidRPr="008D19B8">
        <w:t xml:space="preserve">State law or </w:t>
      </w:r>
      <w:r w:rsidR="00EE0157" w:rsidRPr="00EE0157">
        <w:rPr>
          <w:position w:val="6"/>
          <w:sz w:val="16"/>
        </w:rPr>
        <w:t>*</w:t>
      </w:r>
      <w:r w:rsidRPr="008D19B8">
        <w:t xml:space="preserve">Territory law (as mentioned in </w:t>
      </w:r>
      <w:r w:rsidR="006935D7" w:rsidRPr="008D19B8">
        <w:t>paragraph (</w:t>
      </w:r>
      <w:r w:rsidRPr="008D19B8">
        <w:t xml:space="preserve">a) of the definition of </w:t>
      </w:r>
      <w:r w:rsidRPr="008D19B8">
        <w:rPr>
          <w:b/>
          <w:i/>
        </w:rPr>
        <w:t xml:space="preserve">spouse </w:t>
      </w:r>
      <w:r w:rsidRPr="008D19B8">
        <w:t>in subsection</w:t>
      </w:r>
      <w:r w:rsidR="006935D7" w:rsidRPr="008D19B8">
        <w:t> </w:t>
      </w:r>
      <w:r w:rsidRPr="008D19B8">
        <w:t>995</w:t>
      </w:r>
      <w:r w:rsidR="00EE0157">
        <w:noBreakHyphen/>
      </w:r>
      <w:r w:rsidRPr="008D19B8">
        <w:t>1(1)); or</w:t>
      </w:r>
    </w:p>
    <w:p w:rsidR="006E0072" w:rsidRPr="008D19B8" w:rsidRDefault="006E0072" w:rsidP="006E0072">
      <w:pPr>
        <w:pStyle w:val="paragraph"/>
      </w:pPr>
      <w:r w:rsidRPr="008D19B8">
        <w:tab/>
        <w:t>(b)</w:t>
      </w:r>
      <w:r w:rsidRPr="008D19B8">
        <w:tab/>
        <w:t>they live together on a genuine domestic basis.</w:t>
      </w:r>
    </w:p>
    <w:p w:rsidR="006E0072" w:rsidRPr="008D19B8" w:rsidRDefault="006E0072" w:rsidP="006E0072">
      <w:pPr>
        <w:pStyle w:val="subsection"/>
      </w:pPr>
      <w:r w:rsidRPr="008D19B8">
        <w:tab/>
        <w:t>(2)</w:t>
      </w:r>
      <w:r w:rsidRPr="008D19B8">
        <w:tab/>
        <w:t xml:space="preserve">The second object of this Subdivision is to ensure that under this Act and the other Acts to which this Subdivision applies, anyone who is defined to be an individual’s </w:t>
      </w:r>
      <w:r w:rsidR="00EE0157" w:rsidRPr="00EE0157">
        <w:rPr>
          <w:position w:val="6"/>
          <w:sz w:val="16"/>
        </w:rPr>
        <w:t>*</w:t>
      </w:r>
      <w:r w:rsidRPr="008D19B8">
        <w:t>child is treated in the same way as if he or she were the individual’s natural child.</w:t>
      </w:r>
    </w:p>
    <w:p w:rsidR="006E0072" w:rsidRPr="008D19B8" w:rsidRDefault="006E0072" w:rsidP="006E0072">
      <w:pPr>
        <w:pStyle w:val="ActHead5"/>
      </w:pPr>
      <w:bookmarkStart w:id="131" w:name="_Toc109642482"/>
      <w:r w:rsidRPr="008D19B8">
        <w:rPr>
          <w:rStyle w:val="CharSectno"/>
        </w:rPr>
        <w:t>960</w:t>
      </w:r>
      <w:r w:rsidR="00EE0157">
        <w:rPr>
          <w:rStyle w:val="CharSectno"/>
        </w:rPr>
        <w:noBreakHyphen/>
      </w:r>
      <w:r w:rsidRPr="008D19B8">
        <w:rPr>
          <w:rStyle w:val="CharSectno"/>
        </w:rPr>
        <w:t>255</w:t>
      </w:r>
      <w:r w:rsidRPr="008D19B8">
        <w:t xml:space="preserve">  Family relationships</w:t>
      </w:r>
      <w:bookmarkEnd w:id="131"/>
    </w:p>
    <w:p w:rsidR="006E0072" w:rsidRPr="008D19B8" w:rsidRDefault="006E0072" w:rsidP="006E0072">
      <w:pPr>
        <w:pStyle w:val="SubsectionHead"/>
      </w:pPr>
      <w:r w:rsidRPr="008D19B8">
        <w:t>Relationships between couples</w:t>
      </w:r>
    </w:p>
    <w:p w:rsidR="006E0072" w:rsidRPr="008D19B8" w:rsidRDefault="006E0072" w:rsidP="006E0072">
      <w:pPr>
        <w:pStyle w:val="subsection"/>
      </w:pPr>
      <w:r w:rsidRPr="008D19B8">
        <w:tab/>
        <w:t>(1)</w:t>
      </w:r>
      <w:r w:rsidRPr="008D19B8">
        <w:tab/>
        <w:t xml:space="preserve">If one individual is the </w:t>
      </w:r>
      <w:r w:rsidR="00EE0157" w:rsidRPr="00EE0157">
        <w:rPr>
          <w:position w:val="6"/>
          <w:sz w:val="16"/>
        </w:rPr>
        <w:t>*</w:t>
      </w:r>
      <w:r w:rsidRPr="008D19B8">
        <w:t xml:space="preserve">spouse of another individual because of the definition of </w:t>
      </w:r>
      <w:r w:rsidRPr="008D19B8">
        <w:rPr>
          <w:b/>
          <w:i/>
        </w:rPr>
        <w:t xml:space="preserve">spouse </w:t>
      </w:r>
      <w:r w:rsidRPr="008D19B8">
        <w:t>in subsection</w:t>
      </w:r>
      <w:r w:rsidR="006935D7" w:rsidRPr="008D19B8">
        <w:t> </w:t>
      </w:r>
      <w:r w:rsidRPr="008D19B8">
        <w:t>995</w:t>
      </w:r>
      <w:r w:rsidR="00EE0157">
        <w:noBreakHyphen/>
      </w:r>
      <w:r w:rsidRPr="008D19B8">
        <w:t>1(1), relationships traced to, from or through the individual, and family groups of which either individual is a member, are to be determined in the same way as if the individual were legally married to the other individual.</w:t>
      </w:r>
    </w:p>
    <w:p w:rsidR="006E0072" w:rsidRPr="008D19B8" w:rsidRDefault="006E0072" w:rsidP="006E0072">
      <w:pPr>
        <w:pStyle w:val="notetext"/>
      </w:pPr>
      <w:r w:rsidRPr="008D19B8">
        <w:lastRenderedPageBreak/>
        <w:t>Example:</w:t>
      </w:r>
      <w:r w:rsidRPr="008D19B8">
        <w:tab/>
        <w:t>George and Angelika are not legally married but live together on a genuine domestic basis in a relationship as a couple. This Act treats them as part of each other’s family.</w:t>
      </w:r>
    </w:p>
    <w:p w:rsidR="006E0072" w:rsidRPr="008D19B8" w:rsidRDefault="006E0072" w:rsidP="006E0072">
      <w:pPr>
        <w:pStyle w:val="SubsectionHead"/>
      </w:pPr>
      <w:r w:rsidRPr="008D19B8">
        <w:t>Relationships involving children</w:t>
      </w:r>
    </w:p>
    <w:p w:rsidR="006E0072" w:rsidRPr="008D19B8" w:rsidRDefault="006E0072" w:rsidP="006E0072">
      <w:pPr>
        <w:pStyle w:val="subsection"/>
      </w:pPr>
      <w:r w:rsidRPr="008D19B8">
        <w:tab/>
        <w:t>(2)</w:t>
      </w:r>
      <w:r w:rsidRPr="008D19B8">
        <w:tab/>
        <w:t xml:space="preserve">If one individual is the </w:t>
      </w:r>
      <w:r w:rsidR="00EE0157" w:rsidRPr="00EE0157">
        <w:rPr>
          <w:position w:val="6"/>
          <w:sz w:val="16"/>
        </w:rPr>
        <w:t>*</w:t>
      </w:r>
      <w:r w:rsidRPr="008D19B8">
        <w:t>child</w:t>
      </w:r>
      <w:r w:rsidRPr="008D19B8">
        <w:rPr>
          <w:b/>
          <w:i/>
        </w:rPr>
        <w:t xml:space="preserve"> </w:t>
      </w:r>
      <w:r w:rsidRPr="008D19B8">
        <w:t xml:space="preserve">of another individual because of the definition of </w:t>
      </w:r>
      <w:r w:rsidRPr="008D19B8">
        <w:rPr>
          <w:b/>
          <w:i/>
        </w:rPr>
        <w:t xml:space="preserve">child </w:t>
      </w:r>
      <w:r w:rsidRPr="008D19B8">
        <w:t>in subsection</w:t>
      </w:r>
      <w:r w:rsidR="006935D7" w:rsidRPr="008D19B8">
        <w:t> </w:t>
      </w:r>
      <w:r w:rsidRPr="008D19B8">
        <w:t>995</w:t>
      </w:r>
      <w:r w:rsidR="00EE0157">
        <w:noBreakHyphen/>
      </w:r>
      <w:r w:rsidRPr="008D19B8">
        <w:t>1(1), relationships traced to, from or through the individual, and family groups of which either individual is a member, are to be determined in the same way as if the individual were the natural child of the other individual.</w:t>
      </w:r>
    </w:p>
    <w:p w:rsidR="006E0072" w:rsidRPr="008D19B8" w:rsidRDefault="006E0072" w:rsidP="006E0072">
      <w:pPr>
        <w:pStyle w:val="notetext"/>
      </w:pPr>
      <w:r w:rsidRPr="008D19B8">
        <w:t>Example:</w:t>
      </w:r>
      <w:r w:rsidRPr="008D19B8">
        <w:tab/>
        <w:t>Clare’s stepfather Frank has a sister Angela. This Act applies as if Angela were Clare’s aunt because Clare is defined to be Frank’s child. That is, Clare’s relationship to Angela is determined on the basis that Clare is Frank’s natural child.</w:t>
      </w:r>
    </w:p>
    <w:p w:rsidR="006E0072" w:rsidRPr="008D19B8" w:rsidRDefault="006E0072" w:rsidP="006E0072">
      <w:pPr>
        <w:pStyle w:val="SubsectionHead"/>
      </w:pPr>
      <w:r w:rsidRPr="008D19B8">
        <w:t>Application</w:t>
      </w:r>
    </w:p>
    <w:p w:rsidR="006E0072" w:rsidRPr="008D19B8" w:rsidRDefault="006E0072" w:rsidP="006E0072">
      <w:pPr>
        <w:pStyle w:val="subsection"/>
      </w:pPr>
      <w:r w:rsidRPr="008D19B8">
        <w:tab/>
        <w:t>(3)</w:t>
      </w:r>
      <w:r w:rsidRPr="008D19B8">
        <w:tab/>
      </w:r>
      <w:r w:rsidR="006935D7" w:rsidRPr="008D19B8">
        <w:t>Subsections (</w:t>
      </w:r>
      <w:r w:rsidRPr="008D19B8">
        <w:t>1) and (2) apply for the purposes of this Act. They also apply for the purposes of a provision of another Act if one or more of the following applies for the purposes of that provision (or would apply if it were used in the provision):</w:t>
      </w:r>
    </w:p>
    <w:p w:rsidR="006E0072" w:rsidRPr="008D19B8" w:rsidRDefault="006E0072" w:rsidP="006E0072">
      <w:pPr>
        <w:pStyle w:val="paragraph"/>
      </w:pPr>
      <w:r w:rsidRPr="008D19B8">
        <w:tab/>
        <w:t>(a)</w:t>
      </w:r>
      <w:r w:rsidRPr="008D19B8">
        <w:tab/>
        <w:t xml:space="preserve">the definition of </w:t>
      </w:r>
      <w:r w:rsidRPr="008D19B8">
        <w:rPr>
          <w:b/>
          <w:i/>
        </w:rPr>
        <w:t xml:space="preserve">child </w:t>
      </w:r>
      <w:r w:rsidRPr="008D19B8">
        <w:t>in subsection</w:t>
      </w:r>
      <w:r w:rsidR="006935D7" w:rsidRPr="008D19B8">
        <w:t> </w:t>
      </w:r>
      <w:r w:rsidRPr="008D19B8">
        <w:t>995</w:t>
      </w:r>
      <w:r w:rsidR="00EE0157">
        <w:noBreakHyphen/>
      </w:r>
      <w:r w:rsidRPr="008D19B8">
        <w:t>1(1);</w:t>
      </w:r>
    </w:p>
    <w:p w:rsidR="006E0072" w:rsidRPr="008D19B8" w:rsidRDefault="006E0072" w:rsidP="006E0072">
      <w:pPr>
        <w:pStyle w:val="paragraph"/>
        <w:rPr>
          <w:i/>
        </w:rPr>
      </w:pPr>
      <w:r w:rsidRPr="008D19B8">
        <w:tab/>
        <w:t>(b)</w:t>
      </w:r>
      <w:r w:rsidRPr="008D19B8">
        <w:tab/>
        <w:t xml:space="preserve">the definition of </w:t>
      </w:r>
      <w:r w:rsidRPr="008D19B8">
        <w:rPr>
          <w:b/>
          <w:i/>
        </w:rPr>
        <w:t xml:space="preserve">parent </w:t>
      </w:r>
      <w:r w:rsidRPr="008D19B8">
        <w:t>in subsection</w:t>
      </w:r>
      <w:r w:rsidR="006935D7" w:rsidRPr="008D19B8">
        <w:t> </w:t>
      </w:r>
      <w:r w:rsidRPr="008D19B8">
        <w:t>995</w:t>
      </w:r>
      <w:r w:rsidR="00EE0157">
        <w:noBreakHyphen/>
      </w:r>
      <w:r w:rsidRPr="008D19B8">
        <w:t>1(1);</w:t>
      </w:r>
    </w:p>
    <w:p w:rsidR="006E0072" w:rsidRPr="008D19B8" w:rsidRDefault="006E0072" w:rsidP="006E0072">
      <w:pPr>
        <w:pStyle w:val="paragraph"/>
      </w:pPr>
      <w:r w:rsidRPr="008D19B8">
        <w:tab/>
        <w:t>(c)</w:t>
      </w:r>
      <w:r w:rsidRPr="008D19B8">
        <w:tab/>
        <w:t xml:space="preserve">the definition of </w:t>
      </w:r>
      <w:r w:rsidRPr="008D19B8">
        <w:rPr>
          <w:b/>
          <w:i/>
        </w:rPr>
        <w:t xml:space="preserve">relative </w:t>
      </w:r>
      <w:r w:rsidRPr="008D19B8">
        <w:t>in subsection</w:t>
      </w:r>
      <w:r w:rsidR="006935D7" w:rsidRPr="008D19B8">
        <w:t> </w:t>
      </w:r>
      <w:r w:rsidRPr="008D19B8">
        <w:t>995</w:t>
      </w:r>
      <w:r w:rsidR="00EE0157">
        <w:noBreakHyphen/>
      </w:r>
      <w:r w:rsidRPr="008D19B8">
        <w:t>1(1);</w:t>
      </w:r>
    </w:p>
    <w:p w:rsidR="006E0072" w:rsidRPr="008D19B8" w:rsidRDefault="006E0072" w:rsidP="006E0072">
      <w:pPr>
        <w:pStyle w:val="paragraph"/>
      </w:pPr>
      <w:r w:rsidRPr="008D19B8">
        <w:tab/>
        <w:t>(d)</w:t>
      </w:r>
      <w:r w:rsidRPr="008D19B8">
        <w:tab/>
        <w:t xml:space="preserve">the definition of </w:t>
      </w:r>
      <w:r w:rsidRPr="008D19B8">
        <w:rPr>
          <w:b/>
          <w:i/>
        </w:rPr>
        <w:t xml:space="preserve">spouse </w:t>
      </w:r>
      <w:r w:rsidRPr="008D19B8">
        <w:t>in subsection</w:t>
      </w:r>
      <w:r w:rsidR="006935D7" w:rsidRPr="008D19B8">
        <w:t> </w:t>
      </w:r>
      <w:r w:rsidRPr="008D19B8">
        <w:t>995</w:t>
      </w:r>
      <w:r w:rsidR="00EE0157">
        <w:noBreakHyphen/>
      </w:r>
      <w:r w:rsidRPr="008D19B8">
        <w:t>1(1).</w:t>
      </w:r>
    </w:p>
    <w:p w:rsidR="006E0072" w:rsidRPr="008D19B8" w:rsidRDefault="006E0072" w:rsidP="006E0072">
      <w:pPr>
        <w:pStyle w:val="ActHead4"/>
      </w:pPr>
      <w:bookmarkStart w:id="132" w:name="_Toc109642483"/>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M</w:t>
      </w:r>
      <w:r w:rsidRPr="008D19B8">
        <w:t>—</w:t>
      </w:r>
      <w:r w:rsidRPr="008D19B8">
        <w:rPr>
          <w:rStyle w:val="CharSubdText"/>
        </w:rPr>
        <w:t>Indexation</w:t>
      </w:r>
      <w:bookmarkEnd w:id="132"/>
    </w:p>
    <w:p w:rsidR="006E0072" w:rsidRPr="008D19B8" w:rsidRDefault="006E0072" w:rsidP="006E0072">
      <w:pPr>
        <w:pStyle w:val="ActHead4"/>
      </w:pPr>
      <w:bookmarkStart w:id="133" w:name="_Toc109642484"/>
      <w:r w:rsidRPr="008D19B8">
        <w:t>Guide to Subdivision</w:t>
      </w:r>
      <w:r w:rsidR="006935D7" w:rsidRPr="008D19B8">
        <w:t> </w:t>
      </w:r>
      <w:r w:rsidRPr="008D19B8">
        <w:t>960</w:t>
      </w:r>
      <w:r w:rsidR="00EE0157">
        <w:noBreakHyphen/>
      </w:r>
      <w:r w:rsidRPr="008D19B8">
        <w:t>M</w:t>
      </w:r>
      <w:bookmarkEnd w:id="133"/>
    </w:p>
    <w:p w:rsidR="006E0072" w:rsidRPr="008D19B8" w:rsidRDefault="006E0072" w:rsidP="006E0072">
      <w:pPr>
        <w:pStyle w:val="ActHead5"/>
      </w:pPr>
      <w:bookmarkStart w:id="134" w:name="_Toc109642485"/>
      <w:r w:rsidRPr="008D19B8">
        <w:rPr>
          <w:rStyle w:val="CharSectno"/>
        </w:rPr>
        <w:t>960</w:t>
      </w:r>
      <w:r w:rsidR="00EE0157">
        <w:rPr>
          <w:rStyle w:val="CharSectno"/>
        </w:rPr>
        <w:noBreakHyphen/>
      </w:r>
      <w:r w:rsidRPr="008D19B8">
        <w:rPr>
          <w:rStyle w:val="CharSectno"/>
        </w:rPr>
        <w:t>260</w:t>
      </w:r>
      <w:r w:rsidRPr="008D19B8">
        <w:t xml:space="preserve">  What this Subdivision is about</w:t>
      </w:r>
      <w:bookmarkEnd w:id="134"/>
    </w:p>
    <w:p w:rsidR="006E0072" w:rsidRPr="008D19B8" w:rsidRDefault="006E0072" w:rsidP="006E0072">
      <w:pPr>
        <w:pStyle w:val="BoxText"/>
      </w:pPr>
      <w:r w:rsidRPr="008D19B8">
        <w:t>There are a number of provisions that require amounts to be indexed. This Subdivision shows you:</w:t>
      </w:r>
    </w:p>
    <w:p w:rsidR="006E0072" w:rsidRPr="008D19B8" w:rsidRDefault="006E0072" w:rsidP="006E0072">
      <w:pPr>
        <w:pStyle w:val="TLPboxbullet"/>
      </w:pPr>
      <w:r w:rsidRPr="008D19B8">
        <w:tab/>
      </w:r>
      <w:r w:rsidRPr="008D19B8">
        <w:rPr>
          <w:szCs w:val="22"/>
        </w:rPr>
        <w:t>•</w:t>
      </w:r>
      <w:r w:rsidRPr="008D19B8">
        <w:tab/>
      </w:r>
      <w:r w:rsidRPr="008D19B8">
        <w:rPr>
          <w:szCs w:val="22"/>
        </w:rPr>
        <w:t>how to index those amounts; and</w:t>
      </w:r>
    </w:p>
    <w:p w:rsidR="006E0072" w:rsidRPr="008D19B8" w:rsidRDefault="006E0072" w:rsidP="006E0072">
      <w:pPr>
        <w:pStyle w:val="TLPboxbullet"/>
      </w:pPr>
      <w:r w:rsidRPr="008D19B8">
        <w:lastRenderedPageBreak/>
        <w:tab/>
      </w:r>
      <w:r w:rsidRPr="008D19B8">
        <w:rPr>
          <w:szCs w:val="22"/>
        </w:rPr>
        <w:t>•</w:t>
      </w:r>
      <w:r w:rsidRPr="008D19B8">
        <w:rPr>
          <w:szCs w:val="22"/>
        </w:rPr>
        <w:tab/>
        <w:t>how to calculate the indexation factor</w:t>
      </w:r>
      <w:r w:rsidRPr="008D19B8">
        <w:t>.</w:t>
      </w:r>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960</w:t>
      </w:r>
      <w:r w:rsidR="00EE0157">
        <w:noBreakHyphen/>
      </w:r>
      <w:r w:rsidRPr="008D19B8">
        <w:t>265</w:t>
      </w:r>
      <w:r w:rsidRPr="008D19B8">
        <w:tab/>
        <w:t>The provisions for which indexation is relevant</w:t>
      </w:r>
    </w:p>
    <w:p w:rsidR="006E0072" w:rsidRPr="008D19B8" w:rsidRDefault="006E0072" w:rsidP="006E0072">
      <w:pPr>
        <w:pStyle w:val="TofSectsGroupHeading"/>
      </w:pPr>
      <w:r w:rsidRPr="008D19B8">
        <w:t>Operative provisions</w:t>
      </w:r>
    </w:p>
    <w:p w:rsidR="006E0072" w:rsidRPr="008D19B8" w:rsidRDefault="006E0072" w:rsidP="006E0072">
      <w:pPr>
        <w:pStyle w:val="TofSectsSection"/>
      </w:pPr>
      <w:r w:rsidRPr="008D19B8">
        <w:t>960</w:t>
      </w:r>
      <w:r w:rsidR="00EE0157">
        <w:noBreakHyphen/>
      </w:r>
      <w:r w:rsidRPr="008D19B8">
        <w:t>270</w:t>
      </w:r>
      <w:r w:rsidRPr="008D19B8">
        <w:tab/>
        <w:t>Indexing amounts</w:t>
      </w:r>
    </w:p>
    <w:p w:rsidR="006E0072" w:rsidRPr="008D19B8" w:rsidRDefault="006E0072" w:rsidP="006E0072">
      <w:pPr>
        <w:pStyle w:val="TofSectsSection"/>
      </w:pPr>
      <w:r w:rsidRPr="008D19B8">
        <w:t>960</w:t>
      </w:r>
      <w:r w:rsidR="00EE0157">
        <w:noBreakHyphen/>
      </w:r>
      <w:r w:rsidRPr="008D19B8">
        <w:t>275</w:t>
      </w:r>
      <w:r w:rsidRPr="008D19B8">
        <w:tab/>
      </w:r>
      <w:r w:rsidRPr="008D19B8">
        <w:rPr>
          <w:i/>
        </w:rPr>
        <w:t>Indexation factor</w:t>
      </w:r>
    </w:p>
    <w:p w:rsidR="006E0072" w:rsidRPr="008D19B8" w:rsidRDefault="006E0072" w:rsidP="006E0072">
      <w:pPr>
        <w:pStyle w:val="TofSectsSection"/>
      </w:pPr>
      <w:r w:rsidRPr="008D19B8">
        <w:t>960</w:t>
      </w:r>
      <w:r w:rsidR="00EE0157">
        <w:noBreakHyphen/>
      </w:r>
      <w:r w:rsidRPr="008D19B8">
        <w:t>280</w:t>
      </w:r>
      <w:r w:rsidRPr="008D19B8">
        <w:tab/>
      </w:r>
      <w:r w:rsidRPr="008D19B8">
        <w:rPr>
          <w:i/>
        </w:rPr>
        <w:t>Index number</w:t>
      </w:r>
    </w:p>
    <w:p w:rsidR="006E0072" w:rsidRPr="008D19B8" w:rsidRDefault="006E0072" w:rsidP="006E0072">
      <w:pPr>
        <w:pStyle w:val="TofSectsSection"/>
      </w:pPr>
      <w:r w:rsidRPr="008D19B8">
        <w:t>960</w:t>
      </w:r>
      <w:r w:rsidR="00EE0157">
        <w:noBreakHyphen/>
      </w:r>
      <w:r w:rsidRPr="008D19B8">
        <w:t>285</w:t>
      </w:r>
      <w:r w:rsidRPr="008D19B8">
        <w:tab/>
      </w:r>
      <w:smartTag w:uri="urn:schemas-microsoft-com:office:smarttags" w:element="State">
        <w:smartTag w:uri="urn:schemas-microsoft-com:office:smarttags" w:element="place">
          <w:r w:rsidRPr="008D19B8">
            <w:t>Ind</w:t>
          </w:r>
        </w:smartTag>
      </w:smartTag>
      <w:r w:rsidRPr="008D19B8">
        <w:t>exation—superannuation and employment termination</w:t>
      </w:r>
    </w:p>
    <w:p w:rsidR="00C04C84" w:rsidRPr="008D19B8" w:rsidRDefault="00C04C84" w:rsidP="006E0072">
      <w:pPr>
        <w:pStyle w:val="TofSectsSection"/>
      </w:pPr>
      <w:r w:rsidRPr="008D19B8">
        <w:t>960</w:t>
      </w:r>
      <w:r w:rsidR="00EE0157">
        <w:noBreakHyphen/>
      </w:r>
      <w:r w:rsidRPr="008D19B8">
        <w:t>290</w:t>
      </w:r>
      <w:r w:rsidRPr="008D19B8">
        <w:tab/>
        <w:t>Indexation—levy threshold for the major bank levy</w:t>
      </w:r>
    </w:p>
    <w:p w:rsidR="006E0072" w:rsidRPr="008D19B8" w:rsidRDefault="006E0072" w:rsidP="006E0072">
      <w:pPr>
        <w:pStyle w:val="ActHead5"/>
      </w:pPr>
      <w:bookmarkStart w:id="135" w:name="_Toc109642486"/>
      <w:r w:rsidRPr="008D19B8">
        <w:rPr>
          <w:rStyle w:val="CharSectno"/>
        </w:rPr>
        <w:t>960</w:t>
      </w:r>
      <w:r w:rsidR="00EE0157">
        <w:rPr>
          <w:rStyle w:val="CharSectno"/>
        </w:rPr>
        <w:noBreakHyphen/>
      </w:r>
      <w:r w:rsidRPr="008D19B8">
        <w:rPr>
          <w:rStyle w:val="CharSectno"/>
        </w:rPr>
        <w:t>265</w:t>
      </w:r>
      <w:r w:rsidRPr="008D19B8">
        <w:t xml:space="preserve">  The provisions for which indexation is relevant</w:t>
      </w:r>
      <w:bookmarkEnd w:id="135"/>
    </w:p>
    <w:p w:rsidR="006E0072" w:rsidRPr="008D19B8" w:rsidRDefault="006E0072" w:rsidP="006E0072">
      <w:pPr>
        <w:pStyle w:val="subsection"/>
      </w:pPr>
      <w:r w:rsidRPr="008D19B8">
        <w:tab/>
      </w:r>
      <w:r w:rsidRPr="008D19B8">
        <w:tab/>
        <w:t>This table sets out the provisions for which indexation is relevant.</w:t>
      </w:r>
    </w:p>
    <w:p w:rsidR="006E0072" w:rsidRPr="008D19B8" w:rsidRDefault="006E0072" w:rsidP="006E0072">
      <w:pPr>
        <w:pStyle w:val="Tabletext"/>
      </w:pPr>
    </w:p>
    <w:tbl>
      <w:tblPr>
        <w:tblW w:w="7258" w:type="dxa"/>
        <w:tblInd w:w="80" w:type="dxa"/>
        <w:tblLayout w:type="fixed"/>
        <w:tblLook w:val="0000" w:firstRow="0" w:lastRow="0" w:firstColumn="0" w:lastColumn="0" w:noHBand="0" w:noVBand="0"/>
      </w:tblPr>
      <w:tblGrid>
        <w:gridCol w:w="616"/>
        <w:gridCol w:w="4374"/>
        <w:gridCol w:w="2268"/>
      </w:tblGrid>
      <w:tr w:rsidR="006E0072" w:rsidRPr="008D19B8" w:rsidTr="00B36B2B">
        <w:trPr>
          <w:cantSplit/>
          <w:tblHeader/>
        </w:trPr>
        <w:tc>
          <w:tcPr>
            <w:tcW w:w="7258" w:type="dxa"/>
            <w:gridSpan w:val="3"/>
            <w:tcBorders>
              <w:top w:val="single" w:sz="12" w:space="0" w:color="auto"/>
            </w:tcBorders>
          </w:tcPr>
          <w:p w:rsidR="006E0072" w:rsidRPr="008D19B8" w:rsidRDefault="006E0072" w:rsidP="009D54EF">
            <w:pPr>
              <w:pStyle w:val="Tabletext"/>
              <w:keepNext/>
              <w:keepLines/>
            </w:pPr>
            <w:r w:rsidRPr="008D19B8">
              <w:rPr>
                <w:b/>
              </w:rPr>
              <w:t>Provisions for which indexation is relevant</w:t>
            </w:r>
          </w:p>
        </w:tc>
      </w:tr>
      <w:tr w:rsidR="006E0072" w:rsidRPr="008D19B8" w:rsidTr="00B36B2B">
        <w:trPr>
          <w:cantSplit/>
          <w:tblHeader/>
        </w:trPr>
        <w:tc>
          <w:tcPr>
            <w:tcW w:w="616" w:type="dxa"/>
            <w:tcBorders>
              <w:top w:val="single" w:sz="6" w:space="0" w:color="auto"/>
              <w:bottom w:val="single" w:sz="12" w:space="0" w:color="auto"/>
            </w:tcBorders>
          </w:tcPr>
          <w:p w:rsidR="006E0072" w:rsidRPr="008D19B8" w:rsidRDefault="006E0072" w:rsidP="009D54EF">
            <w:pPr>
              <w:pStyle w:val="Tabletext"/>
              <w:keepNext/>
              <w:keepLines/>
            </w:pPr>
            <w:r w:rsidRPr="008D19B8">
              <w:rPr>
                <w:b/>
              </w:rPr>
              <w:t>Item</w:t>
            </w:r>
          </w:p>
        </w:tc>
        <w:tc>
          <w:tcPr>
            <w:tcW w:w="4374" w:type="dxa"/>
            <w:tcBorders>
              <w:top w:val="single" w:sz="6" w:space="0" w:color="auto"/>
              <w:bottom w:val="single" w:sz="12" w:space="0" w:color="auto"/>
            </w:tcBorders>
          </w:tcPr>
          <w:p w:rsidR="006E0072" w:rsidRPr="008D19B8" w:rsidRDefault="006E0072" w:rsidP="009D54EF">
            <w:pPr>
              <w:pStyle w:val="Tabletext"/>
              <w:keepNext/>
              <w:keepLines/>
            </w:pPr>
            <w:r w:rsidRPr="008D19B8">
              <w:rPr>
                <w:b/>
              </w:rPr>
              <w:t>Topic of provision:</w:t>
            </w:r>
          </w:p>
        </w:tc>
        <w:tc>
          <w:tcPr>
            <w:tcW w:w="2268" w:type="dxa"/>
            <w:tcBorders>
              <w:top w:val="single" w:sz="6" w:space="0" w:color="auto"/>
              <w:bottom w:val="single" w:sz="12" w:space="0" w:color="auto"/>
            </w:tcBorders>
          </w:tcPr>
          <w:p w:rsidR="006E0072" w:rsidRPr="008D19B8" w:rsidRDefault="006E0072" w:rsidP="009D54EF">
            <w:pPr>
              <w:pStyle w:val="Tabletext"/>
              <w:keepNext/>
              <w:keepLines/>
            </w:pPr>
            <w:r w:rsidRPr="008D19B8">
              <w:rPr>
                <w:b/>
              </w:rPr>
              <w:t>See:</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1</w:t>
            </w:r>
          </w:p>
        </w:tc>
        <w:tc>
          <w:tcPr>
            <w:tcW w:w="4374" w:type="dxa"/>
            <w:tcBorders>
              <w:top w:val="single" w:sz="2" w:space="0" w:color="auto"/>
              <w:left w:val="nil"/>
              <w:bottom w:val="single" w:sz="2" w:space="0" w:color="auto"/>
              <w:right w:val="nil"/>
            </w:tcBorders>
          </w:tcPr>
          <w:p w:rsidR="006E0072" w:rsidRPr="008D19B8" w:rsidRDefault="006E0072" w:rsidP="00B36B2B">
            <w:pPr>
              <w:pStyle w:val="Tabletext"/>
            </w:pPr>
            <w:r w:rsidRPr="008D19B8">
              <w:t>Car limit</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section</w:t>
            </w:r>
            <w:r w:rsidR="006935D7" w:rsidRPr="008D19B8">
              <w:t> </w:t>
            </w:r>
            <w:r w:rsidRPr="008D19B8">
              <w:t>40</w:t>
            </w:r>
            <w:r w:rsidR="00EE0157">
              <w:noBreakHyphen/>
            </w:r>
            <w:r w:rsidRPr="008D19B8">
              <w:t>230</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2</w:t>
            </w:r>
          </w:p>
        </w:tc>
        <w:tc>
          <w:tcPr>
            <w:tcW w:w="4374" w:type="dxa"/>
            <w:tcBorders>
              <w:top w:val="single" w:sz="2" w:space="0" w:color="auto"/>
              <w:left w:val="nil"/>
              <w:bottom w:val="single" w:sz="2" w:space="0" w:color="auto"/>
              <w:right w:val="nil"/>
            </w:tcBorders>
          </w:tcPr>
          <w:p w:rsidR="006E0072" w:rsidRPr="008D19B8" w:rsidRDefault="006E0072" w:rsidP="00B36B2B">
            <w:pPr>
              <w:pStyle w:val="Tabletext"/>
            </w:pPr>
            <w:r w:rsidRPr="008D19B8">
              <w:t>Capital gains—cost base</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Parts</w:t>
            </w:r>
            <w:r w:rsidR="006935D7" w:rsidRPr="008D19B8">
              <w:t> </w:t>
            </w:r>
            <w:r w:rsidRPr="008D19B8">
              <w:t>3</w:t>
            </w:r>
            <w:r w:rsidR="00EE0157">
              <w:noBreakHyphen/>
            </w:r>
            <w:r w:rsidRPr="008D19B8">
              <w:t>1 and 3</w:t>
            </w:r>
            <w:r w:rsidR="00EE0157">
              <w:noBreakHyphen/>
            </w:r>
            <w:r w:rsidRPr="008D19B8">
              <w:t>3</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3</w:t>
            </w:r>
          </w:p>
        </w:tc>
        <w:tc>
          <w:tcPr>
            <w:tcW w:w="4374" w:type="dxa"/>
            <w:tcBorders>
              <w:top w:val="single" w:sz="2" w:space="0" w:color="auto"/>
              <w:left w:val="nil"/>
              <w:bottom w:val="single" w:sz="2" w:space="0" w:color="auto"/>
              <w:right w:val="nil"/>
            </w:tcBorders>
          </w:tcPr>
          <w:p w:rsidR="006E0072" w:rsidRPr="008D19B8" w:rsidRDefault="006E0072" w:rsidP="00B36B2B">
            <w:pPr>
              <w:pStyle w:val="Tabletext"/>
            </w:pPr>
            <w:r w:rsidRPr="008D19B8">
              <w:t>Capital gains—Improvements as separate assets</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Subdivision</w:t>
            </w:r>
            <w:r w:rsidR="006935D7" w:rsidRPr="008D19B8">
              <w:t> </w:t>
            </w:r>
            <w:r w:rsidRPr="008D19B8">
              <w:t>108</w:t>
            </w:r>
            <w:r w:rsidR="00EE0157">
              <w:noBreakHyphen/>
            </w:r>
            <w:r w:rsidRPr="008D19B8">
              <w:t>D</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3A</w:t>
            </w:r>
          </w:p>
        </w:tc>
        <w:tc>
          <w:tcPr>
            <w:tcW w:w="4374" w:type="dxa"/>
            <w:tcBorders>
              <w:top w:val="single" w:sz="2" w:space="0" w:color="auto"/>
              <w:left w:val="nil"/>
              <w:bottom w:val="single" w:sz="2" w:space="0" w:color="auto"/>
              <w:right w:val="nil"/>
            </w:tcBorders>
          </w:tcPr>
          <w:p w:rsidR="006E0072" w:rsidRPr="008D19B8" w:rsidRDefault="006E0072" w:rsidP="00B36B2B">
            <w:pPr>
              <w:pStyle w:val="Tabletext"/>
            </w:pPr>
            <w:r w:rsidRPr="008D19B8">
              <w:t>Dependant (invalid and carer) tax offset</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section</w:t>
            </w:r>
            <w:r w:rsidR="006935D7" w:rsidRPr="008D19B8">
              <w:t> </w:t>
            </w:r>
            <w:r w:rsidRPr="008D19B8">
              <w:t>61</w:t>
            </w:r>
            <w:r w:rsidR="00EE0157">
              <w:noBreakHyphen/>
            </w:r>
            <w:r w:rsidRPr="008D19B8">
              <w:t>30</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5</w:t>
            </w:r>
          </w:p>
        </w:tc>
        <w:tc>
          <w:tcPr>
            <w:tcW w:w="4374" w:type="dxa"/>
            <w:tcBorders>
              <w:top w:val="single" w:sz="2" w:space="0" w:color="auto"/>
              <w:left w:val="nil"/>
              <w:bottom w:val="single" w:sz="2" w:space="0" w:color="auto"/>
              <w:right w:val="nil"/>
            </w:tcBorders>
          </w:tcPr>
          <w:p w:rsidR="006E0072" w:rsidRPr="008D19B8" w:rsidRDefault="00EE0157" w:rsidP="00B36B2B">
            <w:pPr>
              <w:pStyle w:val="Tabletext"/>
            </w:pPr>
            <w:r w:rsidRPr="00EE0157">
              <w:rPr>
                <w:position w:val="6"/>
                <w:sz w:val="16"/>
              </w:rPr>
              <w:t>*</w:t>
            </w:r>
            <w:r w:rsidR="006E0072" w:rsidRPr="008D19B8">
              <w:t xml:space="preserve">Genuine redundancy payments and </w:t>
            </w:r>
            <w:r w:rsidRPr="00EE0157">
              <w:rPr>
                <w:position w:val="6"/>
                <w:sz w:val="16"/>
              </w:rPr>
              <w:t>*</w:t>
            </w:r>
            <w:r w:rsidR="006E0072" w:rsidRPr="008D19B8">
              <w:t>early retirement scheme payments—base amount</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subsection</w:t>
            </w:r>
            <w:r w:rsidR="006935D7" w:rsidRPr="008D19B8">
              <w:t> </w:t>
            </w:r>
            <w:r w:rsidRPr="008D19B8">
              <w:t>83</w:t>
            </w:r>
            <w:r w:rsidR="00EE0157">
              <w:noBreakHyphen/>
            </w:r>
            <w:r w:rsidRPr="008D19B8">
              <w:t>170(3)</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6</w:t>
            </w:r>
          </w:p>
        </w:tc>
        <w:tc>
          <w:tcPr>
            <w:tcW w:w="4374" w:type="dxa"/>
            <w:tcBorders>
              <w:top w:val="single" w:sz="2" w:space="0" w:color="auto"/>
              <w:left w:val="nil"/>
              <w:bottom w:val="single" w:sz="2" w:space="0" w:color="auto"/>
              <w:right w:val="nil"/>
            </w:tcBorders>
          </w:tcPr>
          <w:p w:rsidR="006E0072" w:rsidRPr="008D19B8" w:rsidRDefault="00EE0157" w:rsidP="00B36B2B">
            <w:pPr>
              <w:pStyle w:val="Tabletext"/>
            </w:pPr>
            <w:r w:rsidRPr="00EE0157">
              <w:rPr>
                <w:position w:val="6"/>
                <w:sz w:val="16"/>
              </w:rPr>
              <w:t>*</w:t>
            </w:r>
            <w:r w:rsidR="006E0072" w:rsidRPr="008D19B8">
              <w:t xml:space="preserve">Genuine redundancy payments and </w:t>
            </w:r>
            <w:r w:rsidRPr="00EE0157">
              <w:rPr>
                <w:position w:val="6"/>
                <w:sz w:val="16"/>
              </w:rPr>
              <w:t>*</w:t>
            </w:r>
            <w:r w:rsidR="006E0072" w:rsidRPr="008D19B8">
              <w:t>early retirement scheme payments—service amount</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subsection</w:t>
            </w:r>
            <w:r w:rsidR="006935D7" w:rsidRPr="008D19B8">
              <w:t> </w:t>
            </w:r>
            <w:r w:rsidRPr="008D19B8">
              <w:t>83</w:t>
            </w:r>
            <w:r w:rsidR="00EE0157">
              <w:noBreakHyphen/>
            </w:r>
            <w:r w:rsidRPr="008D19B8">
              <w:t>170(3)</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7</w:t>
            </w:r>
          </w:p>
        </w:tc>
        <w:tc>
          <w:tcPr>
            <w:tcW w:w="4374" w:type="dxa"/>
            <w:tcBorders>
              <w:top w:val="single" w:sz="2" w:space="0" w:color="auto"/>
              <w:left w:val="nil"/>
              <w:bottom w:val="single" w:sz="2" w:space="0" w:color="auto"/>
              <w:right w:val="nil"/>
            </w:tcBorders>
          </w:tcPr>
          <w:p w:rsidR="006E0072" w:rsidRPr="008D19B8" w:rsidRDefault="006E0072" w:rsidP="00B36B2B">
            <w:pPr>
              <w:pStyle w:val="Tabletext"/>
            </w:pPr>
            <w:r w:rsidRPr="008D19B8">
              <w:t>Reduction of superannuation contributions—pre</w:t>
            </w:r>
            <w:r w:rsidR="00EE0157">
              <w:noBreakHyphen/>
              <w:t>1 July</w:t>
            </w:r>
            <w:r w:rsidRPr="008D19B8">
              <w:t xml:space="preserve"> 88 funding credits (unused amount at end of previous income year)</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subsection</w:t>
            </w:r>
            <w:r w:rsidR="006935D7" w:rsidRPr="008D19B8">
              <w:t> </w:t>
            </w:r>
            <w:r w:rsidRPr="008D19B8">
              <w:t>295</w:t>
            </w:r>
            <w:r w:rsidR="00EE0157">
              <w:noBreakHyphen/>
            </w:r>
            <w:r w:rsidRPr="008D19B8">
              <w:t>265(2)</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8</w:t>
            </w:r>
          </w:p>
        </w:tc>
        <w:tc>
          <w:tcPr>
            <w:tcW w:w="4374" w:type="dxa"/>
            <w:tcBorders>
              <w:top w:val="single" w:sz="2" w:space="0" w:color="auto"/>
              <w:left w:val="nil"/>
              <w:bottom w:val="single" w:sz="2" w:space="0" w:color="auto"/>
              <w:right w:val="nil"/>
            </w:tcBorders>
          </w:tcPr>
          <w:p w:rsidR="006E0072" w:rsidRPr="008D19B8" w:rsidRDefault="00EE0157" w:rsidP="00B36B2B">
            <w:pPr>
              <w:pStyle w:val="Tabletext"/>
            </w:pPr>
            <w:r w:rsidRPr="00EE0157">
              <w:rPr>
                <w:position w:val="6"/>
                <w:sz w:val="16"/>
              </w:rPr>
              <w:t>*</w:t>
            </w:r>
            <w:r w:rsidR="006E0072" w:rsidRPr="008D19B8">
              <w:t>Employment termination payments—</w:t>
            </w:r>
            <w:r w:rsidRPr="00EE0157">
              <w:rPr>
                <w:position w:val="6"/>
                <w:sz w:val="16"/>
              </w:rPr>
              <w:t>*</w:t>
            </w:r>
            <w:r w:rsidR="006E0072" w:rsidRPr="008D19B8">
              <w:t>ETP cap amount</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section</w:t>
            </w:r>
            <w:r w:rsidR="006935D7" w:rsidRPr="008D19B8">
              <w:t> </w:t>
            </w:r>
            <w:r w:rsidRPr="008D19B8">
              <w:t>82</w:t>
            </w:r>
            <w:r w:rsidR="00EE0157">
              <w:noBreakHyphen/>
            </w:r>
            <w:r w:rsidRPr="008D19B8">
              <w:t>160</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t>9</w:t>
            </w:r>
          </w:p>
        </w:tc>
        <w:tc>
          <w:tcPr>
            <w:tcW w:w="4374" w:type="dxa"/>
            <w:tcBorders>
              <w:top w:val="single" w:sz="2" w:space="0" w:color="auto"/>
              <w:left w:val="nil"/>
              <w:bottom w:val="single" w:sz="2" w:space="0" w:color="auto"/>
              <w:right w:val="nil"/>
            </w:tcBorders>
          </w:tcPr>
          <w:p w:rsidR="006E0072" w:rsidRPr="008D19B8" w:rsidRDefault="00EE0157" w:rsidP="00B36B2B">
            <w:pPr>
              <w:pStyle w:val="Tabletext"/>
              <w:rPr>
                <w:position w:val="6"/>
                <w:sz w:val="16"/>
              </w:rPr>
            </w:pPr>
            <w:r w:rsidRPr="00EE0157">
              <w:rPr>
                <w:position w:val="6"/>
                <w:sz w:val="16"/>
              </w:rPr>
              <w:t>*</w:t>
            </w:r>
            <w:r w:rsidR="006E0072" w:rsidRPr="008D19B8">
              <w:t>Excess concessional contributions—</w:t>
            </w:r>
            <w:r w:rsidRPr="00EE0157">
              <w:rPr>
                <w:position w:val="6"/>
                <w:sz w:val="16"/>
              </w:rPr>
              <w:t>*</w:t>
            </w:r>
            <w:r w:rsidR="006E0072" w:rsidRPr="008D19B8">
              <w:t>concessional contributions cap</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subsection</w:t>
            </w:r>
            <w:r w:rsidR="006935D7" w:rsidRPr="008D19B8">
              <w:t> </w:t>
            </w:r>
            <w:r w:rsidRPr="008D19B8">
              <w:t>291</w:t>
            </w:r>
            <w:r w:rsidR="00EE0157">
              <w:noBreakHyphen/>
            </w:r>
            <w:r w:rsidRPr="008D19B8">
              <w:t>20(2)</w:t>
            </w:r>
          </w:p>
        </w:tc>
      </w:tr>
      <w:tr w:rsidR="006E0072"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D19B8" w:rsidRDefault="006E0072" w:rsidP="00B36B2B">
            <w:pPr>
              <w:pStyle w:val="Tabletext"/>
            </w:pPr>
            <w:r w:rsidRPr="008D19B8">
              <w:lastRenderedPageBreak/>
              <w:t>10</w:t>
            </w:r>
          </w:p>
        </w:tc>
        <w:tc>
          <w:tcPr>
            <w:tcW w:w="4374" w:type="dxa"/>
            <w:tcBorders>
              <w:top w:val="single" w:sz="2" w:space="0" w:color="auto"/>
              <w:left w:val="nil"/>
              <w:bottom w:val="single" w:sz="2" w:space="0" w:color="auto"/>
              <w:right w:val="nil"/>
            </w:tcBorders>
          </w:tcPr>
          <w:p w:rsidR="006E0072" w:rsidRPr="008D19B8" w:rsidRDefault="00EE0157" w:rsidP="00B36B2B">
            <w:pPr>
              <w:pStyle w:val="Tabletext"/>
            </w:pPr>
            <w:r w:rsidRPr="00EE0157">
              <w:rPr>
                <w:position w:val="6"/>
                <w:sz w:val="16"/>
              </w:rPr>
              <w:t>*</w:t>
            </w:r>
            <w:r w:rsidR="006E0072" w:rsidRPr="008D19B8">
              <w:t>Excess non</w:t>
            </w:r>
            <w:r>
              <w:noBreakHyphen/>
            </w:r>
            <w:r w:rsidR="006E0072" w:rsidRPr="008D19B8">
              <w:t>concessional contributions tax on superannuation contributions—index amount (</w:t>
            </w:r>
            <w:r w:rsidRPr="00EE0157">
              <w:rPr>
                <w:position w:val="6"/>
                <w:sz w:val="16"/>
              </w:rPr>
              <w:t>*</w:t>
            </w:r>
            <w:r w:rsidR="006E0072" w:rsidRPr="008D19B8">
              <w:t>CGT cap amount)</w:t>
            </w:r>
          </w:p>
        </w:tc>
        <w:tc>
          <w:tcPr>
            <w:tcW w:w="2268" w:type="dxa"/>
            <w:tcBorders>
              <w:top w:val="single" w:sz="2" w:space="0" w:color="auto"/>
              <w:left w:val="nil"/>
              <w:bottom w:val="single" w:sz="2" w:space="0" w:color="auto"/>
              <w:right w:val="nil"/>
            </w:tcBorders>
          </w:tcPr>
          <w:p w:rsidR="006E0072" w:rsidRPr="008D19B8" w:rsidRDefault="006E0072" w:rsidP="00B36B2B">
            <w:pPr>
              <w:pStyle w:val="Tabletext"/>
            </w:pPr>
            <w:r w:rsidRPr="008D19B8">
              <w:t>subsection</w:t>
            </w:r>
            <w:r w:rsidR="006935D7" w:rsidRPr="008D19B8">
              <w:t> </w:t>
            </w:r>
            <w:r w:rsidRPr="008D19B8">
              <w:t>292</w:t>
            </w:r>
            <w:r w:rsidR="00EE0157">
              <w:noBreakHyphen/>
            </w:r>
            <w:r w:rsidRPr="008D19B8">
              <w:t>105(4)</w:t>
            </w:r>
          </w:p>
        </w:tc>
      </w:tr>
      <w:tr w:rsidR="0055533A"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55533A" w:rsidRPr="008D19B8" w:rsidRDefault="0055533A" w:rsidP="00B36B2B">
            <w:pPr>
              <w:pStyle w:val="Tabletext"/>
            </w:pPr>
            <w:r w:rsidRPr="008D19B8">
              <w:t>10A</w:t>
            </w:r>
          </w:p>
        </w:tc>
        <w:tc>
          <w:tcPr>
            <w:tcW w:w="4374" w:type="dxa"/>
            <w:tcBorders>
              <w:top w:val="single" w:sz="2" w:space="0" w:color="auto"/>
              <w:left w:val="nil"/>
              <w:bottom w:val="single" w:sz="2" w:space="0" w:color="auto"/>
              <w:right w:val="nil"/>
            </w:tcBorders>
          </w:tcPr>
          <w:p w:rsidR="0055533A" w:rsidRPr="008D19B8" w:rsidRDefault="00EE0157" w:rsidP="00B36B2B">
            <w:pPr>
              <w:pStyle w:val="Tabletext"/>
              <w:rPr>
                <w:position w:val="6"/>
                <w:sz w:val="16"/>
              </w:rPr>
            </w:pPr>
            <w:r w:rsidRPr="00EE0157">
              <w:rPr>
                <w:position w:val="6"/>
                <w:sz w:val="16"/>
              </w:rPr>
              <w:t>*</w:t>
            </w:r>
            <w:r w:rsidR="0055533A" w:rsidRPr="008D19B8">
              <w:t>General transfer balance cap</w:t>
            </w:r>
          </w:p>
        </w:tc>
        <w:tc>
          <w:tcPr>
            <w:tcW w:w="2268" w:type="dxa"/>
            <w:tcBorders>
              <w:top w:val="single" w:sz="2" w:space="0" w:color="auto"/>
              <w:left w:val="nil"/>
              <w:bottom w:val="single" w:sz="2" w:space="0" w:color="auto"/>
              <w:right w:val="nil"/>
            </w:tcBorders>
          </w:tcPr>
          <w:p w:rsidR="0055533A" w:rsidRPr="008D19B8" w:rsidRDefault="0055533A" w:rsidP="00B36B2B">
            <w:pPr>
              <w:pStyle w:val="Tabletext"/>
            </w:pPr>
            <w:r w:rsidRPr="008D19B8">
              <w:t>section</w:t>
            </w:r>
            <w:r w:rsidR="006935D7" w:rsidRPr="008D19B8">
              <w:t> </w:t>
            </w:r>
            <w:r w:rsidRPr="008D19B8">
              <w:t>294</w:t>
            </w:r>
            <w:r w:rsidR="00EE0157">
              <w:noBreakHyphen/>
            </w:r>
            <w:r w:rsidRPr="008D19B8">
              <w:t>35</w:t>
            </w:r>
          </w:p>
        </w:tc>
      </w:tr>
      <w:tr w:rsidR="0055533A" w:rsidRPr="008D19B8"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55533A" w:rsidRPr="008D19B8" w:rsidRDefault="0055533A" w:rsidP="00B36B2B">
            <w:pPr>
              <w:pStyle w:val="Tabletext"/>
            </w:pPr>
            <w:r w:rsidRPr="008D19B8">
              <w:t>11</w:t>
            </w:r>
          </w:p>
        </w:tc>
        <w:tc>
          <w:tcPr>
            <w:tcW w:w="4374" w:type="dxa"/>
            <w:tcBorders>
              <w:top w:val="single" w:sz="2" w:space="0" w:color="auto"/>
              <w:left w:val="nil"/>
              <w:bottom w:val="single" w:sz="2" w:space="0" w:color="auto"/>
              <w:right w:val="nil"/>
            </w:tcBorders>
          </w:tcPr>
          <w:p w:rsidR="0055533A" w:rsidRPr="008D19B8" w:rsidRDefault="00EE0157" w:rsidP="00B36B2B">
            <w:pPr>
              <w:pStyle w:val="Tabletext"/>
            </w:pPr>
            <w:r w:rsidRPr="00EE0157">
              <w:rPr>
                <w:position w:val="6"/>
                <w:sz w:val="16"/>
              </w:rPr>
              <w:t>*</w:t>
            </w:r>
            <w:r w:rsidR="0055533A" w:rsidRPr="008D19B8">
              <w:t>Superannuation benefits—index amount (</w:t>
            </w:r>
            <w:r w:rsidRPr="00EE0157">
              <w:rPr>
                <w:position w:val="6"/>
                <w:sz w:val="16"/>
              </w:rPr>
              <w:t>*</w:t>
            </w:r>
            <w:r w:rsidR="0055533A" w:rsidRPr="008D19B8">
              <w:t>low rate cap amount)</w:t>
            </w:r>
          </w:p>
        </w:tc>
        <w:tc>
          <w:tcPr>
            <w:tcW w:w="2268" w:type="dxa"/>
            <w:tcBorders>
              <w:top w:val="single" w:sz="2" w:space="0" w:color="auto"/>
              <w:left w:val="nil"/>
              <w:bottom w:val="single" w:sz="2" w:space="0" w:color="auto"/>
              <w:right w:val="nil"/>
            </w:tcBorders>
          </w:tcPr>
          <w:p w:rsidR="0055533A" w:rsidRPr="008D19B8" w:rsidRDefault="0055533A" w:rsidP="00B36B2B">
            <w:pPr>
              <w:pStyle w:val="Tabletext"/>
            </w:pPr>
            <w:r w:rsidRPr="008D19B8">
              <w:t>subsection</w:t>
            </w:r>
            <w:r w:rsidR="006935D7" w:rsidRPr="008D19B8">
              <w:t> </w:t>
            </w:r>
            <w:r w:rsidRPr="008D19B8">
              <w:t>307</w:t>
            </w:r>
            <w:r w:rsidR="00EE0157">
              <w:noBreakHyphen/>
            </w:r>
            <w:r w:rsidRPr="008D19B8">
              <w:t>345(4)</w:t>
            </w:r>
          </w:p>
        </w:tc>
      </w:tr>
      <w:tr w:rsidR="0055533A" w:rsidRPr="008D19B8" w:rsidTr="007C2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55533A" w:rsidRPr="008D19B8" w:rsidRDefault="0055533A" w:rsidP="00B36B2B">
            <w:pPr>
              <w:pStyle w:val="Tabletext"/>
            </w:pPr>
            <w:r w:rsidRPr="008D19B8">
              <w:t>12</w:t>
            </w:r>
          </w:p>
        </w:tc>
        <w:tc>
          <w:tcPr>
            <w:tcW w:w="4374" w:type="dxa"/>
            <w:tcBorders>
              <w:top w:val="single" w:sz="2" w:space="0" w:color="auto"/>
              <w:left w:val="nil"/>
              <w:bottom w:val="single" w:sz="2" w:space="0" w:color="auto"/>
              <w:right w:val="nil"/>
            </w:tcBorders>
          </w:tcPr>
          <w:p w:rsidR="0055533A" w:rsidRPr="008D19B8" w:rsidRDefault="00EE0157" w:rsidP="00B36B2B">
            <w:pPr>
              <w:pStyle w:val="Tabletext"/>
            </w:pPr>
            <w:r w:rsidRPr="00EE0157">
              <w:rPr>
                <w:position w:val="6"/>
                <w:sz w:val="16"/>
              </w:rPr>
              <w:t>*</w:t>
            </w:r>
            <w:r w:rsidR="0055533A" w:rsidRPr="008D19B8">
              <w:t>Superannuation benefits—index amount (</w:t>
            </w:r>
            <w:r w:rsidRPr="00EE0157">
              <w:rPr>
                <w:position w:val="6"/>
                <w:sz w:val="16"/>
              </w:rPr>
              <w:t>*</w:t>
            </w:r>
            <w:r w:rsidR="0055533A" w:rsidRPr="008D19B8">
              <w:t>untaxed plan cap amount)</w:t>
            </w:r>
          </w:p>
        </w:tc>
        <w:tc>
          <w:tcPr>
            <w:tcW w:w="2268" w:type="dxa"/>
            <w:tcBorders>
              <w:top w:val="single" w:sz="2" w:space="0" w:color="auto"/>
              <w:left w:val="nil"/>
              <w:bottom w:val="single" w:sz="2" w:space="0" w:color="auto"/>
              <w:right w:val="nil"/>
            </w:tcBorders>
          </w:tcPr>
          <w:p w:rsidR="0055533A" w:rsidRPr="008D19B8" w:rsidRDefault="0055533A" w:rsidP="00B36B2B">
            <w:pPr>
              <w:pStyle w:val="Tabletext"/>
            </w:pPr>
            <w:r w:rsidRPr="008D19B8">
              <w:t>subsection</w:t>
            </w:r>
            <w:r w:rsidR="006935D7" w:rsidRPr="008D19B8">
              <w:t> </w:t>
            </w:r>
            <w:r w:rsidRPr="008D19B8">
              <w:t>307</w:t>
            </w:r>
            <w:r w:rsidR="00EE0157">
              <w:noBreakHyphen/>
            </w:r>
            <w:r w:rsidRPr="008D19B8">
              <w:t>350(4)</w:t>
            </w:r>
          </w:p>
        </w:tc>
      </w:tr>
      <w:tr w:rsidR="0055533A" w:rsidRPr="008D19B8" w:rsidTr="002C2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55533A" w:rsidRPr="008D19B8" w:rsidRDefault="0055533A" w:rsidP="00B36B2B">
            <w:pPr>
              <w:pStyle w:val="Tabletext"/>
            </w:pPr>
            <w:r w:rsidRPr="008D19B8">
              <w:t>13</w:t>
            </w:r>
          </w:p>
        </w:tc>
        <w:tc>
          <w:tcPr>
            <w:tcW w:w="4374" w:type="dxa"/>
            <w:tcBorders>
              <w:top w:val="single" w:sz="2" w:space="0" w:color="auto"/>
              <w:left w:val="nil"/>
              <w:bottom w:val="single" w:sz="2" w:space="0" w:color="auto"/>
              <w:right w:val="nil"/>
            </w:tcBorders>
          </w:tcPr>
          <w:p w:rsidR="0055533A" w:rsidRPr="008D19B8" w:rsidRDefault="0055533A" w:rsidP="00B36B2B">
            <w:pPr>
              <w:pStyle w:val="Tabletext"/>
              <w:rPr>
                <w:position w:val="6"/>
                <w:sz w:val="16"/>
              </w:rPr>
            </w:pPr>
            <w:r w:rsidRPr="008D19B8">
              <w:t>Thresholds for application of Division</w:t>
            </w:r>
            <w:r w:rsidR="006935D7" w:rsidRPr="008D19B8">
              <w:t> </w:t>
            </w:r>
            <w:r w:rsidRPr="008D19B8">
              <w:t>250</w:t>
            </w:r>
          </w:p>
        </w:tc>
        <w:tc>
          <w:tcPr>
            <w:tcW w:w="2268" w:type="dxa"/>
            <w:tcBorders>
              <w:top w:val="single" w:sz="2" w:space="0" w:color="auto"/>
              <w:left w:val="nil"/>
              <w:bottom w:val="single" w:sz="2" w:space="0" w:color="auto"/>
              <w:right w:val="nil"/>
            </w:tcBorders>
          </w:tcPr>
          <w:p w:rsidR="0055533A" w:rsidRPr="008D19B8" w:rsidRDefault="0055533A" w:rsidP="00B36B2B">
            <w:pPr>
              <w:pStyle w:val="Tabletext"/>
            </w:pPr>
            <w:r w:rsidRPr="008D19B8">
              <w:t>sections</w:t>
            </w:r>
            <w:r w:rsidR="006935D7" w:rsidRPr="008D19B8">
              <w:t> </w:t>
            </w:r>
            <w:r w:rsidRPr="008D19B8">
              <w:t>250</w:t>
            </w:r>
            <w:r w:rsidR="00EE0157">
              <w:noBreakHyphen/>
            </w:r>
            <w:r w:rsidRPr="008D19B8">
              <w:t>25 and 250</w:t>
            </w:r>
            <w:r w:rsidR="00EE0157">
              <w:noBreakHyphen/>
            </w:r>
            <w:r w:rsidRPr="008D19B8">
              <w:t>30</w:t>
            </w:r>
          </w:p>
        </w:tc>
      </w:tr>
      <w:tr w:rsidR="0003013A" w:rsidRPr="008D19B8" w:rsidTr="002C2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03013A" w:rsidRPr="008D19B8" w:rsidRDefault="0003013A" w:rsidP="00B36B2B">
            <w:pPr>
              <w:pStyle w:val="Tabletext"/>
            </w:pPr>
            <w:r w:rsidRPr="008D19B8">
              <w:t>13A</w:t>
            </w:r>
          </w:p>
        </w:tc>
        <w:tc>
          <w:tcPr>
            <w:tcW w:w="4374" w:type="dxa"/>
            <w:tcBorders>
              <w:top w:val="single" w:sz="2" w:space="0" w:color="auto"/>
              <w:left w:val="nil"/>
              <w:bottom w:val="single" w:sz="2" w:space="0" w:color="auto"/>
              <w:right w:val="nil"/>
            </w:tcBorders>
          </w:tcPr>
          <w:p w:rsidR="0003013A" w:rsidRPr="008D19B8" w:rsidRDefault="0003013A" w:rsidP="00B36B2B">
            <w:pPr>
              <w:pStyle w:val="Tabletext"/>
            </w:pPr>
            <w:r w:rsidRPr="008D19B8">
              <w:t>Concessional cross staple rent cap—existing lease with specified rent</w:t>
            </w:r>
          </w:p>
        </w:tc>
        <w:tc>
          <w:tcPr>
            <w:tcW w:w="2268" w:type="dxa"/>
            <w:tcBorders>
              <w:top w:val="single" w:sz="2" w:space="0" w:color="auto"/>
              <w:left w:val="nil"/>
              <w:bottom w:val="single" w:sz="2" w:space="0" w:color="auto"/>
              <w:right w:val="nil"/>
            </w:tcBorders>
          </w:tcPr>
          <w:p w:rsidR="0003013A" w:rsidRPr="008D19B8" w:rsidRDefault="0003013A" w:rsidP="00B36B2B">
            <w:pPr>
              <w:pStyle w:val="Tabletext"/>
            </w:pPr>
            <w:r w:rsidRPr="008D19B8">
              <w:t>section</w:t>
            </w:r>
            <w:r w:rsidR="006935D7" w:rsidRPr="008D19B8">
              <w:t> </w:t>
            </w:r>
            <w:r w:rsidRPr="008D19B8">
              <w:t>12</w:t>
            </w:r>
            <w:r w:rsidR="00EE0157">
              <w:noBreakHyphen/>
            </w:r>
            <w:r w:rsidRPr="008D19B8">
              <w:t>443 in Schedule</w:t>
            </w:r>
            <w:r w:rsidR="006935D7" w:rsidRPr="008D19B8">
              <w:t> </w:t>
            </w:r>
            <w:r w:rsidRPr="008D19B8">
              <w:t>1 to the</w:t>
            </w:r>
            <w:r w:rsidRPr="008D19B8">
              <w:rPr>
                <w:i/>
              </w:rPr>
              <w:t xml:space="preserve"> Taxation Administration Act 1953</w:t>
            </w:r>
          </w:p>
        </w:tc>
      </w:tr>
      <w:tr w:rsidR="00C842C6" w:rsidRPr="008D19B8" w:rsidTr="007C2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12" w:space="0" w:color="auto"/>
              <w:right w:val="nil"/>
            </w:tcBorders>
          </w:tcPr>
          <w:p w:rsidR="00C842C6" w:rsidRPr="008D19B8" w:rsidRDefault="00C842C6" w:rsidP="00B36B2B">
            <w:pPr>
              <w:pStyle w:val="Tabletext"/>
            </w:pPr>
            <w:r w:rsidRPr="008D19B8">
              <w:t>14</w:t>
            </w:r>
          </w:p>
        </w:tc>
        <w:tc>
          <w:tcPr>
            <w:tcW w:w="4374" w:type="dxa"/>
            <w:tcBorders>
              <w:top w:val="single" w:sz="2" w:space="0" w:color="auto"/>
              <w:left w:val="nil"/>
              <w:bottom w:val="single" w:sz="12" w:space="0" w:color="auto"/>
              <w:right w:val="nil"/>
            </w:tcBorders>
          </w:tcPr>
          <w:p w:rsidR="00C842C6" w:rsidRPr="008D19B8" w:rsidRDefault="00C842C6" w:rsidP="00B36B2B">
            <w:pPr>
              <w:pStyle w:val="Tabletext"/>
            </w:pPr>
            <w:r w:rsidRPr="008D19B8">
              <w:t>Levy threshold for the major bank levy</w:t>
            </w:r>
          </w:p>
        </w:tc>
        <w:tc>
          <w:tcPr>
            <w:tcW w:w="2268" w:type="dxa"/>
            <w:tcBorders>
              <w:top w:val="single" w:sz="2" w:space="0" w:color="auto"/>
              <w:left w:val="nil"/>
              <w:bottom w:val="single" w:sz="12" w:space="0" w:color="auto"/>
              <w:right w:val="nil"/>
            </w:tcBorders>
          </w:tcPr>
          <w:p w:rsidR="00C842C6" w:rsidRPr="008D19B8" w:rsidRDefault="00C842C6" w:rsidP="00B36B2B">
            <w:pPr>
              <w:pStyle w:val="Tabletext"/>
            </w:pPr>
            <w:r w:rsidRPr="008D19B8">
              <w:t>subsection</w:t>
            </w:r>
            <w:r w:rsidR="006935D7" w:rsidRPr="008D19B8">
              <w:t> </w:t>
            </w:r>
            <w:r w:rsidRPr="008D19B8">
              <w:t xml:space="preserve">4(3) of the </w:t>
            </w:r>
            <w:r w:rsidRPr="008D19B8">
              <w:rPr>
                <w:i/>
              </w:rPr>
              <w:t>Major Bank Levy Act 2017</w:t>
            </w:r>
          </w:p>
        </w:tc>
      </w:tr>
    </w:tbl>
    <w:p w:rsidR="006E0072" w:rsidRPr="008D19B8" w:rsidRDefault="006E0072" w:rsidP="006E0072">
      <w:pPr>
        <w:pStyle w:val="notetext"/>
        <w:tabs>
          <w:tab w:val="left" w:pos="2268"/>
          <w:tab w:val="left" w:pos="3402"/>
          <w:tab w:val="left" w:pos="4536"/>
          <w:tab w:val="left" w:pos="5670"/>
          <w:tab w:val="left" w:pos="6804"/>
        </w:tabs>
      </w:pPr>
      <w:r w:rsidRPr="008D19B8">
        <w:t>Note:</w:t>
      </w:r>
      <w:r w:rsidRPr="008D19B8">
        <w:tab/>
        <w:t xml:space="preserve">There are provisions of the </w:t>
      </w:r>
      <w:r w:rsidRPr="008D19B8">
        <w:rPr>
          <w:i/>
        </w:rPr>
        <w:t>Income Tax Assessment Act 1936</w:t>
      </w:r>
      <w:r w:rsidRPr="008D19B8">
        <w:t xml:space="preserve"> dealing with indexation that have not yet been rewritten.</w:t>
      </w:r>
    </w:p>
    <w:p w:rsidR="006E0072" w:rsidRPr="008D19B8" w:rsidRDefault="006E0072" w:rsidP="006E0072">
      <w:pPr>
        <w:pStyle w:val="ActHead4"/>
      </w:pPr>
      <w:bookmarkStart w:id="136" w:name="_Toc109642487"/>
      <w:r w:rsidRPr="008D19B8">
        <w:t>Operative provisions</w:t>
      </w:r>
      <w:bookmarkEnd w:id="136"/>
    </w:p>
    <w:p w:rsidR="006E0072" w:rsidRPr="008D19B8" w:rsidRDefault="006E0072" w:rsidP="006E0072">
      <w:pPr>
        <w:pStyle w:val="ActHead5"/>
      </w:pPr>
      <w:bookmarkStart w:id="137" w:name="_Toc109642488"/>
      <w:r w:rsidRPr="008D19B8">
        <w:rPr>
          <w:rStyle w:val="CharSectno"/>
        </w:rPr>
        <w:t>960</w:t>
      </w:r>
      <w:r w:rsidR="00EE0157">
        <w:rPr>
          <w:rStyle w:val="CharSectno"/>
        </w:rPr>
        <w:noBreakHyphen/>
      </w:r>
      <w:r w:rsidRPr="008D19B8">
        <w:rPr>
          <w:rStyle w:val="CharSectno"/>
        </w:rPr>
        <w:t>270</w:t>
      </w:r>
      <w:r w:rsidRPr="008D19B8">
        <w:t xml:space="preserve">  Indexing amounts</w:t>
      </w:r>
      <w:bookmarkEnd w:id="137"/>
    </w:p>
    <w:p w:rsidR="006E0072" w:rsidRPr="008D19B8" w:rsidRDefault="006E0072" w:rsidP="006E0072">
      <w:pPr>
        <w:pStyle w:val="subsection"/>
      </w:pPr>
      <w:r w:rsidRPr="008D19B8">
        <w:tab/>
        <w:t>(1)</w:t>
      </w:r>
      <w:r w:rsidRPr="008D19B8">
        <w:tab/>
        <w:t xml:space="preserve">Some provisions of this Act require amounts to be indexed. You index an amount by multiplying it by its </w:t>
      </w:r>
      <w:r w:rsidR="00EE0157" w:rsidRPr="00EE0157">
        <w:rPr>
          <w:position w:val="6"/>
          <w:sz w:val="16"/>
        </w:rPr>
        <w:t>*</w:t>
      </w:r>
      <w:r w:rsidRPr="008D19B8">
        <w:t>indexation factor.</w:t>
      </w:r>
    </w:p>
    <w:p w:rsidR="006E0072" w:rsidRPr="008D19B8" w:rsidRDefault="006E0072" w:rsidP="006E0072">
      <w:pPr>
        <w:pStyle w:val="subsection"/>
      </w:pPr>
      <w:r w:rsidRPr="008D19B8">
        <w:tab/>
        <w:t>(2)</w:t>
      </w:r>
      <w:r w:rsidRPr="008D19B8">
        <w:tab/>
        <w:t xml:space="preserve">You do not index the amount if its </w:t>
      </w:r>
      <w:r w:rsidR="00EE0157" w:rsidRPr="00EE0157">
        <w:rPr>
          <w:position w:val="6"/>
          <w:sz w:val="16"/>
        </w:rPr>
        <w:t>*</w:t>
      </w:r>
      <w:r w:rsidRPr="008D19B8">
        <w:t>indexation factor is 1 or less.</w:t>
      </w:r>
    </w:p>
    <w:p w:rsidR="00C842C6" w:rsidRPr="008D19B8" w:rsidRDefault="00C842C6" w:rsidP="00C842C6">
      <w:pPr>
        <w:pStyle w:val="subsection"/>
      </w:pPr>
      <w:r w:rsidRPr="008D19B8">
        <w:tab/>
        <w:t>(3)</w:t>
      </w:r>
      <w:r w:rsidRPr="008D19B8">
        <w:tab/>
        <w:t>This section does not apply in relation to amounts mentioned in the provisions listed at items</w:t>
      </w:r>
      <w:r w:rsidR="006935D7" w:rsidRPr="008D19B8">
        <w:t> </w:t>
      </w:r>
      <w:r w:rsidRPr="008D19B8">
        <w:t>8 to 12, or at item</w:t>
      </w:r>
      <w:r w:rsidR="006935D7" w:rsidRPr="008D19B8">
        <w:t> </w:t>
      </w:r>
      <w:r w:rsidRPr="008D19B8">
        <w:t>14, in section</w:t>
      </w:r>
      <w:r w:rsidR="006935D7" w:rsidRPr="008D19B8">
        <w:t> </w:t>
      </w:r>
      <w:r w:rsidRPr="008D19B8">
        <w:t>960</w:t>
      </w:r>
      <w:r w:rsidR="00EE0157">
        <w:noBreakHyphen/>
      </w:r>
      <w:r w:rsidRPr="008D19B8">
        <w:t>265.</w:t>
      </w:r>
    </w:p>
    <w:p w:rsidR="00C842C6" w:rsidRPr="008D19B8" w:rsidRDefault="00C842C6" w:rsidP="00C842C6">
      <w:pPr>
        <w:pStyle w:val="notetext"/>
      </w:pPr>
      <w:r w:rsidRPr="008D19B8">
        <w:t>Note:</w:t>
      </w:r>
      <w:r w:rsidRPr="008D19B8">
        <w:tab/>
        <w:t>For the indexation of those amounts, see sections</w:t>
      </w:r>
      <w:r w:rsidR="006935D7" w:rsidRPr="008D19B8">
        <w:t> </w:t>
      </w:r>
      <w:r w:rsidRPr="008D19B8">
        <w:t>960</w:t>
      </w:r>
      <w:r w:rsidR="00EE0157">
        <w:noBreakHyphen/>
      </w:r>
      <w:r w:rsidRPr="008D19B8">
        <w:t>285 and 960</w:t>
      </w:r>
      <w:r w:rsidR="00EE0157">
        <w:noBreakHyphen/>
      </w:r>
      <w:r w:rsidRPr="008D19B8">
        <w:t>290.</w:t>
      </w:r>
    </w:p>
    <w:p w:rsidR="006E0072" w:rsidRPr="008D19B8" w:rsidRDefault="006E0072" w:rsidP="006E0072">
      <w:pPr>
        <w:pStyle w:val="ActHead5"/>
      </w:pPr>
      <w:bookmarkStart w:id="138" w:name="_Toc109642489"/>
      <w:r w:rsidRPr="008D19B8">
        <w:rPr>
          <w:rStyle w:val="CharSectno"/>
        </w:rPr>
        <w:lastRenderedPageBreak/>
        <w:t>960</w:t>
      </w:r>
      <w:r w:rsidR="00EE0157">
        <w:rPr>
          <w:rStyle w:val="CharSectno"/>
        </w:rPr>
        <w:noBreakHyphen/>
      </w:r>
      <w:r w:rsidRPr="008D19B8">
        <w:rPr>
          <w:rStyle w:val="CharSectno"/>
        </w:rPr>
        <w:t>275</w:t>
      </w:r>
      <w:r w:rsidRPr="008D19B8">
        <w:t xml:space="preserve">  </w:t>
      </w:r>
      <w:r w:rsidRPr="008D19B8">
        <w:rPr>
          <w:i/>
        </w:rPr>
        <w:t>Indexation factor</w:t>
      </w:r>
      <w:bookmarkEnd w:id="138"/>
    </w:p>
    <w:p w:rsidR="006E0072" w:rsidRPr="008D19B8" w:rsidRDefault="006E0072" w:rsidP="006E0072">
      <w:pPr>
        <w:pStyle w:val="subsection"/>
      </w:pPr>
      <w:r w:rsidRPr="008D19B8">
        <w:tab/>
        <w:t>(1)</w:t>
      </w:r>
      <w:r w:rsidRPr="008D19B8">
        <w:tab/>
        <w:t xml:space="preserve">For indexation of amounts on an annual basis, the </w:t>
      </w:r>
      <w:r w:rsidRPr="008D19B8">
        <w:rPr>
          <w:b/>
          <w:i/>
        </w:rPr>
        <w:t>indexation factor</w:t>
      </w:r>
      <w:r w:rsidRPr="008D19B8">
        <w:t xml:space="preserve"> is:</w:t>
      </w:r>
    </w:p>
    <w:p w:rsidR="006E0072" w:rsidRPr="008D19B8" w:rsidRDefault="006E0072" w:rsidP="006E0072">
      <w:pPr>
        <w:pStyle w:val="Formula"/>
        <w:spacing w:before="60" w:after="60"/>
      </w:pPr>
      <w:r w:rsidRPr="008D19B8">
        <w:rPr>
          <w:noProof/>
          <w:position w:val="-54"/>
        </w:rPr>
        <w:drawing>
          <wp:inline distT="0" distB="0" distL="0" distR="0" wp14:anchorId="2BDC2176" wp14:editId="36FC797E">
            <wp:extent cx="3419475" cy="742950"/>
            <wp:effectExtent l="0" t="0" r="9525" b="0"/>
            <wp:docPr id="109" name="Picture 109" descr="Start formula start fraction Sum of the *index numbers for the *quarters in the year ending on 31 March just before the start of the relevant *financial year over Sum of the *index numbers for the *quarters in the year ending on the previous 31 March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19475" cy="742950"/>
                    </a:xfrm>
                    <a:prstGeom prst="rect">
                      <a:avLst/>
                    </a:prstGeom>
                    <a:noFill/>
                    <a:ln>
                      <a:noFill/>
                    </a:ln>
                  </pic:spPr>
                </pic:pic>
              </a:graphicData>
            </a:graphic>
          </wp:inline>
        </w:drawing>
      </w:r>
    </w:p>
    <w:p w:rsidR="006E0072" w:rsidRPr="008D19B8" w:rsidRDefault="006E0072" w:rsidP="006E0072">
      <w:pPr>
        <w:pStyle w:val="subsection"/>
      </w:pPr>
      <w:r w:rsidRPr="008D19B8">
        <w:tab/>
        <w:t>(1A)</w:t>
      </w:r>
      <w:r w:rsidRPr="008D19B8">
        <w:tab/>
        <w:t>However, for indexation of the amounts mentioned in the provisions listed at items</w:t>
      </w:r>
      <w:r w:rsidR="006935D7" w:rsidRPr="008D19B8">
        <w:t> </w:t>
      </w:r>
      <w:r w:rsidRPr="008D19B8">
        <w:t>5, 6 and 7 in section</w:t>
      </w:r>
      <w:r w:rsidR="006935D7" w:rsidRPr="008D19B8">
        <w:t> </w:t>
      </w:r>
      <w:r w:rsidRPr="008D19B8">
        <w:t>960</w:t>
      </w:r>
      <w:r w:rsidR="00EE0157">
        <w:noBreakHyphen/>
      </w:r>
      <w:r w:rsidRPr="008D19B8">
        <w:t xml:space="preserve">265, the </w:t>
      </w:r>
      <w:r w:rsidRPr="008D19B8">
        <w:rPr>
          <w:b/>
          <w:i/>
        </w:rPr>
        <w:t>indexation factor</w:t>
      </w:r>
      <w:r w:rsidRPr="008D19B8">
        <w:t xml:space="preserve"> is:</w:t>
      </w:r>
    </w:p>
    <w:p w:rsidR="006E0072" w:rsidRPr="008D19B8" w:rsidRDefault="006E0072" w:rsidP="006E0072">
      <w:pPr>
        <w:pStyle w:val="subsection"/>
      </w:pPr>
      <w:r w:rsidRPr="008D19B8">
        <w:tab/>
      </w:r>
      <w:r w:rsidRPr="008D19B8">
        <w:tab/>
      </w:r>
      <w:r w:rsidRPr="008D19B8">
        <w:rPr>
          <w:noProof/>
        </w:rPr>
        <w:drawing>
          <wp:inline distT="0" distB="0" distL="0" distR="0" wp14:anchorId="0ECDB782" wp14:editId="0505BCD0">
            <wp:extent cx="3554095" cy="628015"/>
            <wp:effectExtent l="0" t="0" r="8255" b="0"/>
            <wp:docPr id="20" name="Picture 20" descr="Start formula start fraction *Index number for the *quarter ending on 31 December just before the start of the relevant income year over *Index number for the *quarter ending on the previous 31 Dec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54095" cy="628015"/>
                    </a:xfrm>
                    <a:prstGeom prst="rect">
                      <a:avLst/>
                    </a:prstGeom>
                    <a:noFill/>
                    <a:ln>
                      <a:noFill/>
                    </a:ln>
                  </pic:spPr>
                </pic:pic>
              </a:graphicData>
            </a:graphic>
          </wp:inline>
        </w:drawing>
      </w:r>
    </w:p>
    <w:p w:rsidR="006E0072" w:rsidRPr="008D19B8" w:rsidRDefault="006E0072" w:rsidP="006E0072">
      <w:pPr>
        <w:pStyle w:val="subsection"/>
      </w:pPr>
      <w:r w:rsidRPr="008D19B8">
        <w:tab/>
        <w:t>(2)</w:t>
      </w:r>
      <w:r w:rsidRPr="008D19B8">
        <w:tab/>
        <w:t xml:space="preserve">For indexation of the </w:t>
      </w:r>
      <w:r w:rsidR="00EE0157" w:rsidRPr="00EE0157">
        <w:rPr>
          <w:position w:val="6"/>
          <w:sz w:val="16"/>
        </w:rPr>
        <w:t>*</w:t>
      </w:r>
      <w:r w:rsidRPr="008D19B8">
        <w:t xml:space="preserve">cost base of a </w:t>
      </w:r>
      <w:r w:rsidR="00EE0157" w:rsidRPr="00EE0157">
        <w:rPr>
          <w:position w:val="6"/>
          <w:sz w:val="16"/>
        </w:rPr>
        <w:t>*</w:t>
      </w:r>
      <w:r w:rsidRPr="008D19B8">
        <w:t xml:space="preserve">CGT asset (except the first element of the cost base of an asset covered by </w:t>
      </w:r>
      <w:r w:rsidR="006935D7" w:rsidRPr="008D19B8">
        <w:t>subsection (</w:t>
      </w:r>
      <w:r w:rsidRPr="008D19B8">
        <w:t xml:space="preserve">3)), the </w:t>
      </w:r>
      <w:r w:rsidRPr="008D19B8">
        <w:rPr>
          <w:b/>
          <w:i/>
        </w:rPr>
        <w:t>indexation factor</w:t>
      </w:r>
      <w:r w:rsidRPr="008D19B8">
        <w:t xml:space="preserve"> for expenditure in an element of the cost base is:</w:t>
      </w:r>
    </w:p>
    <w:p w:rsidR="006E0072" w:rsidRPr="008D19B8" w:rsidRDefault="006E0072" w:rsidP="006E0072">
      <w:pPr>
        <w:pStyle w:val="Formula"/>
        <w:spacing w:before="60" w:after="60"/>
      </w:pPr>
      <w:r w:rsidRPr="008D19B8">
        <w:rPr>
          <w:noProof/>
          <w:position w:val="-36"/>
        </w:rPr>
        <w:drawing>
          <wp:inline distT="0" distB="0" distL="0" distR="0" wp14:anchorId="48292F16" wp14:editId="6F002952">
            <wp:extent cx="3619500" cy="504825"/>
            <wp:effectExtent l="0" t="0" r="0" b="0"/>
            <wp:docPr id="111" name="Picture 111" descr="Start formula start fraction *Index number for the *quarter ending on 30 September 1999 over *Index number for the *quarter in which the expenditure was incurre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9500" cy="504825"/>
                    </a:xfrm>
                    <a:prstGeom prst="rect">
                      <a:avLst/>
                    </a:prstGeom>
                    <a:noFill/>
                    <a:ln>
                      <a:noFill/>
                    </a:ln>
                  </pic:spPr>
                </pic:pic>
              </a:graphicData>
            </a:graphic>
          </wp:inline>
        </w:drawing>
      </w:r>
    </w:p>
    <w:p w:rsidR="006E0072" w:rsidRPr="008D19B8" w:rsidRDefault="006E0072" w:rsidP="006E0072">
      <w:pPr>
        <w:pStyle w:val="subsection2"/>
      </w:pPr>
      <w:r w:rsidRPr="008D19B8">
        <w:t>The expenditure can include giving property: see section</w:t>
      </w:r>
      <w:r w:rsidR="006935D7" w:rsidRPr="008D19B8">
        <w:t> </w:t>
      </w:r>
      <w:r w:rsidRPr="008D19B8">
        <w:t>103</w:t>
      </w:r>
      <w:r w:rsidR="00EE0157">
        <w:noBreakHyphen/>
      </w:r>
      <w:r w:rsidRPr="008D19B8">
        <w:t>5.</w:t>
      </w:r>
    </w:p>
    <w:p w:rsidR="006E0072" w:rsidRPr="008D19B8" w:rsidRDefault="006E0072" w:rsidP="006E0072">
      <w:pPr>
        <w:pStyle w:val="notetext"/>
      </w:pPr>
      <w:r w:rsidRPr="008D19B8">
        <w:t>Note 1:</w:t>
      </w:r>
      <w:r w:rsidRPr="008D19B8">
        <w:tab/>
        <w:t xml:space="preserve">This rule does not apply to expenditure incurred after </w:t>
      </w:r>
      <w:smartTag w:uri="urn:schemas-microsoft-com:office:smarttags" w:element="time">
        <w:smartTagPr>
          <w:attr w:name="Hour" w:val="11"/>
          <w:attr w:name="Minute" w:val="45"/>
        </w:smartTagPr>
        <w:r w:rsidRPr="008D19B8">
          <w:t>11.45 am</w:t>
        </w:r>
      </w:smartTag>
      <w:r w:rsidRPr="008D19B8">
        <w:t xml:space="preserve"> on 21</w:t>
      </w:r>
      <w:r w:rsidR="006935D7" w:rsidRPr="008D19B8">
        <w:t> </w:t>
      </w:r>
      <w:r w:rsidRPr="008D19B8">
        <w:t>September 1999 or any expenditure relating to a CGT asset acquired after that time: see section</w:t>
      </w:r>
      <w:r w:rsidR="006935D7" w:rsidRPr="008D19B8">
        <w:t> </w:t>
      </w:r>
      <w:r w:rsidRPr="008D19B8">
        <w:t>114</w:t>
      </w:r>
      <w:r w:rsidR="00EE0157">
        <w:noBreakHyphen/>
      </w:r>
      <w:r w:rsidRPr="008D19B8">
        <w:t>1.</w:t>
      </w:r>
    </w:p>
    <w:p w:rsidR="006E0072" w:rsidRPr="008D19B8" w:rsidRDefault="006E0072" w:rsidP="006E0072">
      <w:pPr>
        <w:pStyle w:val="notetext"/>
        <w:tabs>
          <w:tab w:val="left" w:pos="2268"/>
          <w:tab w:val="left" w:pos="3402"/>
          <w:tab w:val="left" w:pos="4536"/>
          <w:tab w:val="left" w:pos="5670"/>
          <w:tab w:val="left" w:pos="6804"/>
        </w:tabs>
      </w:pPr>
      <w:r w:rsidRPr="008D19B8">
        <w:t>Note 2:</w:t>
      </w:r>
      <w:r w:rsidRPr="008D19B8">
        <w:tab/>
        <w:t>This rule applies even if you do not actually pay some of the expenditure until a later time (for example, under a contract to purchase an asset by instalments).</w:t>
      </w:r>
    </w:p>
    <w:p w:rsidR="006E0072" w:rsidRPr="008D19B8" w:rsidRDefault="006E0072" w:rsidP="006E0072">
      <w:pPr>
        <w:pStyle w:val="notetext"/>
        <w:tabs>
          <w:tab w:val="left" w:pos="2268"/>
          <w:tab w:val="left" w:pos="3402"/>
          <w:tab w:val="left" w:pos="4536"/>
          <w:tab w:val="left" w:pos="5670"/>
          <w:tab w:val="left" w:pos="6804"/>
        </w:tabs>
      </w:pPr>
      <w:r w:rsidRPr="008D19B8">
        <w:t>Note 3:</w:t>
      </w:r>
      <w:r w:rsidRPr="008D19B8">
        <w:tab/>
        <w:t>There are rules affecting when the expenditure was incurred: see sections</w:t>
      </w:r>
      <w:r w:rsidR="006935D7" w:rsidRPr="008D19B8">
        <w:t> </w:t>
      </w:r>
      <w:r w:rsidRPr="008D19B8">
        <w:t>114</w:t>
      </w:r>
      <w:r w:rsidR="00EE0157">
        <w:noBreakHyphen/>
      </w:r>
      <w:r w:rsidRPr="008D19B8">
        <w:t>15 and 114</w:t>
      </w:r>
      <w:r w:rsidR="00EE0157">
        <w:noBreakHyphen/>
      </w:r>
      <w:r w:rsidRPr="008D19B8">
        <w:t>20.</w:t>
      </w:r>
    </w:p>
    <w:p w:rsidR="006E0072" w:rsidRPr="008D19B8" w:rsidRDefault="006E0072" w:rsidP="00655A00">
      <w:pPr>
        <w:pStyle w:val="subsection"/>
      </w:pPr>
      <w:r w:rsidRPr="008D19B8">
        <w:tab/>
        <w:t>(3)</w:t>
      </w:r>
      <w:r w:rsidRPr="008D19B8">
        <w:tab/>
        <w:t xml:space="preserve">For indexation of the first element of the </w:t>
      </w:r>
      <w:r w:rsidR="00EE0157" w:rsidRPr="00EE0157">
        <w:rPr>
          <w:position w:val="6"/>
          <w:sz w:val="16"/>
        </w:rPr>
        <w:t>*</w:t>
      </w:r>
      <w:r w:rsidRPr="008D19B8">
        <w:t xml:space="preserve">cost base of a </w:t>
      </w:r>
      <w:r w:rsidR="00EE0157" w:rsidRPr="00EE0157">
        <w:rPr>
          <w:position w:val="6"/>
          <w:sz w:val="16"/>
        </w:rPr>
        <w:t>*</w:t>
      </w:r>
      <w:r w:rsidRPr="008D19B8">
        <w:t>CGT asset that is:</w:t>
      </w:r>
    </w:p>
    <w:p w:rsidR="006E0072" w:rsidRPr="008D19B8" w:rsidRDefault="006E0072" w:rsidP="00655A00">
      <w:pPr>
        <w:pStyle w:val="paragraph"/>
        <w:tabs>
          <w:tab w:val="left" w:pos="2268"/>
          <w:tab w:val="left" w:pos="3402"/>
          <w:tab w:val="left" w:pos="4536"/>
          <w:tab w:val="left" w:pos="5670"/>
          <w:tab w:val="left" w:pos="6804"/>
        </w:tabs>
      </w:pPr>
      <w:r w:rsidRPr="008D19B8">
        <w:tab/>
        <w:t>(a)</w:t>
      </w:r>
      <w:r w:rsidRPr="008D19B8">
        <w:tab/>
        <w:t xml:space="preserve">a </w:t>
      </w:r>
      <w:r w:rsidR="00EE0157" w:rsidRPr="00EE0157">
        <w:rPr>
          <w:position w:val="6"/>
          <w:sz w:val="16"/>
        </w:rPr>
        <w:t>*</w:t>
      </w:r>
      <w:r w:rsidRPr="008D19B8">
        <w:t>share in a company; or</w:t>
      </w:r>
    </w:p>
    <w:p w:rsidR="006E0072" w:rsidRPr="008D19B8" w:rsidRDefault="006E0072" w:rsidP="00655A00">
      <w:pPr>
        <w:pStyle w:val="paragraph"/>
        <w:tabs>
          <w:tab w:val="left" w:pos="2268"/>
          <w:tab w:val="left" w:pos="3402"/>
          <w:tab w:val="left" w:pos="4536"/>
          <w:tab w:val="left" w:pos="5670"/>
          <w:tab w:val="left" w:pos="6804"/>
        </w:tabs>
      </w:pPr>
      <w:r w:rsidRPr="008D19B8">
        <w:lastRenderedPageBreak/>
        <w:tab/>
        <w:t>(b)</w:t>
      </w:r>
      <w:r w:rsidRPr="008D19B8">
        <w:tab/>
        <w:t>a unit in a unit trust;</w:t>
      </w:r>
    </w:p>
    <w:p w:rsidR="006E0072" w:rsidRPr="008D19B8" w:rsidRDefault="006E0072" w:rsidP="00655A00">
      <w:pPr>
        <w:pStyle w:val="subsection2"/>
        <w:tabs>
          <w:tab w:val="left" w:pos="2268"/>
          <w:tab w:val="left" w:pos="3402"/>
          <w:tab w:val="left" w:pos="4536"/>
          <w:tab w:val="left" w:pos="5670"/>
          <w:tab w:val="left" w:pos="6804"/>
        </w:tabs>
      </w:pPr>
      <w:r w:rsidRPr="008D19B8">
        <w:t>the</w:t>
      </w:r>
      <w:r w:rsidRPr="008D19B8">
        <w:rPr>
          <w:b/>
          <w:i/>
        </w:rPr>
        <w:t xml:space="preserve"> indexation factor</w:t>
      </w:r>
      <w:r w:rsidRPr="008D19B8">
        <w:t xml:space="preserve"> for an amount in the first element of the </w:t>
      </w:r>
      <w:r w:rsidR="00EE0157" w:rsidRPr="00EE0157">
        <w:rPr>
          <w:position w:val="6"/>
          <w:sz w:val="16"/>
        </w:rPr>
        <w:t>*</w:t>
      </w:r>
      <w:r w:rsidRPr="008D19B8">
        <w:t xml:space="preserve">cost base of the asset that was paid to the company or trust at a time after it was </w:t>
      </w:r>
      <w:r w:rsidR="00EE0157" w:rsidRPr="00EE0157">
        <w:rPr>
          <w:position w:val="6"/>
          <w:sz w:val="16"/>
        </w:rPr>
        <w:t>*</w:t>
      </w:r>
      <w:r w:rsidRPr="008D19B8">
        <w:t>acquired is:</w:t>
      </w:r>
    </w:p>
    <w:p w:rsidR="006E0072" w:rsidRPr="008D19B8" w:rsidRDefault="006E0072" w:rsidP="006E0072">
      <w:pPr>
        <w:pStyle w:val="Formula"/>
        <w:spacing w:before="60" w:after="60"/>
      </w:pPr>
      <w:r w:rsidRPr="008D19B8">
        <w:rPr>
          <w:noProof/>
          <w:position w:val="-36"/>
        </w:rPr>
        <w:drawing>
          <wp:inline distT="0" distB="0" distL="0" distR="0" wp14:anchorId="743E0FD1" wp14:editId="0BF1CDD3">
            <wp:extent cx="3181350" cy="504825"/>
            <wp:effectExtent l="0" t="0" r="0" b="0"/>
            <wp:docPr id="112" name="Picture 112" descr="Start formula start fraction *Index number for the *quarter ending on 30 September 1999 over *Index number for the *quarter in which the amount was pai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350" cy="504825"/>
                    </a:xfrm>
                    <a:prstGeom prst="rect">
                      <a:avLst/>
                    </a:prstGeom>
                    <a:noFill/>
                    <a:ln>
                      <a:noFill/>
                    </a:ln>
                  </pic:spPr>
                </pic:pic>
              </a:graphicData>
            </a:graphic>
          </wp:inline>
        </w:drawing>
      </w:r>
    </w:p>
    <w:p w:rsidR="006E0072" w:rsidRPr="008D19B8" w:rsidRDefault="006E0072" w:rsidP="006E0072">
      <w:pPr>
        <w:pStyle w:val="subsection2"/>
        <w:tabs>
          <w:tab w:val="left" w:pos="2268"/>
          <w:tab w:val="left" w:pos="3402"/>
          <w:tab w:val="left" w:pos="4536"/>
          <w:tab w:val="left" w:pos="5670"/>
          <w:tab w:val="left" w:pos="6804"/>
        </w:tabs>
      </w:pPr>
      <w:r w:rsidRPr="008D19B8">
        <w:t>The payment can include giving property: see section</w:t>
      </w:r>
      <w:r w:rsidR="006935D7" w:rsidRPr="008D19B8">
        <w:t> </w:t>
      </w:r>
      <w:r w:rsidRPr="008D19B8">
        <w:t>103</w:t>
      </w:r>
      <w:r w:rsidR="00EE0157">
        <w:noBreakHyphen/>
      </w:r>
      <w:r w:rsidRPr="008D19B8">
        <w:t>5.</w:t>
      </w:r>
    </w:p>
    <w:p w:rsidR="006E0072" w:rsidRPr="008D19B8" w:rsidRDefault="006E0072" w:rsidP="006E0072">
      <w:pPr>
        <w:pStyle w:val="notetext"/>
      </w:pPr>
      <w:r w:rsidRPr="008D19B8">
        <w:t>Example:</w:t>
      </w:r>
      <w:r w:rsidRPr="008D19B8">
        <w:tab/>
        <w:t>Peter acquires shares in a company. The shares are partly</w:t>
      </w:r>
      <w:r w:rsidR="00EE0157">
        <w:noBreakHyphen/>
      </w:r>
      <w:r w:rsidRPr="008D19B8">
        <w:t>paid, and the company makes a call on the shares. Peter sells the shares to Narina before he is liable to pay the call.</w:t>
      </w:r>
    </w:p>
    <w:p w:rsidR="006E0072" w:rsidRPr="008D19B8" w:rsidRDefault="006E0072" w:rsidP="006E0072">
      <w:pPr>
        <w:pStyle w:val="notetext"/>
      </w:pPr>
      <w:r w:rsidRPr="008D19B8">
        <w:tab/>
        <w:t>The amount Narina paid to Peter for the shares is indexed under subsection</w:t>
      </w:r>
      <w:r w:rsidR="006935D7" w:rsidRPr="008D19B8">
        <w:t> </w:t>
      </w:r>
      <w:r w:rsidRPr="008D19B8">
        <w:t>960</w:t>
      </w:r>
      <w:r w:rsidR="00EE0157">
        <w:noBreakHyphen/>
      </w:r>
      <w:r w:rsidRPr="008D19B8">
        <w:t xml:space="preserve">275(2) from the quarter in which she incurred the expenditure to acquire the shares. </w:t>
      </w:r>
    </w:p>
    <w:p w:rsidR="006E0072" w:rsidRPr="008D19B8" w:rsidRDefault="006E0072" w:rsidP="006E0072">
      <w:pPr>
        <w:pStyle w:val="notetext"/>
      </w:pPr>
      <w:r w:rsidRPr="008D19B8">
        <w:tab/>
        <w:t>The amount Narina later pays for the call on the shares is indexed in accordance with subsection</w:t>
      </w:r>
      <w:r w:rsidR="006935D7" w:rsidRPr="008D19B8">
        <w:t> </w:t>
      </w:r>
      <w:r w:rsidRPr="008D19B8">
        <w:t>960</w:t>
      </w:r>
      <w:r w:rsidR="00EE0157">
        <w:noBreakHyphen/>
      </w:r>
      <w:r w:rsidRPr="008D19B8">
        <w:t>275(3) from the quarter in which she made that later payment.</w:t>
      </w:r>
    </w:p>
    <w:p w:rsidR="006E0072" w:rsidRPr="008D19B8" w:rsidRDefault="006E0072" w:rsidP="006E0072">
      <w:pPr>
        <w:pStyle w:val="notetext"/>
      </w:pPr>
      <w:r w:rsidRPr="008D19B8">
        <w:t>Note 1:</w:t>
      </w:r>
      <w:r w:rsidRPr="008D19B8">
        <w:tab/>
        <w:t>This subsection does not apply to shares or units you acquired before 16</w:t>
      </w:r>
      <w:r w:rsidR="006935D7" w:rsidRPr="008D19B8">
        <w:t> </w:t>
      </w:r>
      <w:r w:rsidRPr="008D19B8">
        <w:t>August 1989: see section</w:t>
      </w:r>
      <w:r w:rsidR="006935D7" w:rsidRPr="008D19B8">
        <w:t> </w:t>
      </w:r>
      <w:r w:rsidRPr="008D19B8">
        <w:t>960</w:t>
      </w:r>
      <w:r w:rsidR="00EE0157">
        <w:noBreakHyphen/>
      </w:r>
      <w:r w:rsidRPr="008D19B8">
        <w:t xml:space="preserve">275 of the </w:t>
      </w:r>
      <w:r w:rsidRPr="008D19B8">
        <w:rPr>
          <w:i/>
        </w:rPr>
        <w:t>Income Tax (Transitional Provisions) Act 1997</w:t>
      </w:r>
      <w:r w:rsidRPr="008D19B8">
        <w:t>.</w:t>
      </w:r>
    </w:p>
    <w:p w:rsidR="006E0072" w:rsidRPr="008D19B8" w:rsidRDefault="006E0072" w:rsidP="006E0072">
      <w:pPr>
        <w:pStyle w:val="notetext"/>
      </w:pPr>
      <w:r w:rsidRPr="008D19B8">
        <w:t>Note 2:</w:t>
      </w:r>
      <w:r w:rsidRPr="008D19B8">
        <w:tab/>
        <w:t xml:space="preserve">This subsection does not apply to an amount paid after </w:t>
      </w:r>
      <w:smartTag w:uri="urn:schemas-microsoft-com:office:smarttags" w:element="time">
        <w:smartTagPr>
          <w:attr w:name="Hour" w:val="11"/>
          <w:attr w:name="Minute" w:val="45"/>
        </w:smartTagPr>
        <w:r w:rsidRPr="008D19B8">
          <w:t>11.45 am</w:t>
        </w:r>
      </w:smartTag>
      <w:r w:rsidRPr="008D19B8">
        <w:t xml:space="preserve"> on 21</w:t>
      </w:r>
      <w:r w:rsidR="006935D7" w:rsidRPr="008D19B8">
        <w:t> </w:t>
      </w:r>
      <w:r w:rsidRPr="008D19B8">
        <w:t>September 1999 or an amount paid in relation to a CGT asset acquired after that time: see section</w:t>
      </w:r>
      <w:r w:rsidR="006935D7" w:rsidRPr="008D19B8">
        <w:t> </w:t>
      </w:r>
      <w:r w:rsidRPr="008D19B8">
        <w:t>114</w:t>
      </w:r>
      <w:r w:rsidR="00EE0157">
        <w:noBreakHyphen/>
      </w:r>
      <w:r w:rsidRPr="008D19B8">
        <w:t>1.</w:t>
      </w:r>
    </w:p>
    <w:p w:rsidR="006E0072" w:rsidRPr="008D19B8" w:rsidRDefault="006E0072" w:rsidP="006E0072">
      <w:pPr>
        <w:pStyle w:val="subsection"/>
      </w:pPr>
      <w:r w:rsidRPr="008D19B8">
        <w:tab/>
        <w:t>(4)</w:t>
      </w:r>
      <w:r w:rsidRPr="008D19B8">
        <w:tab/>
        <w:t xml:space="preserve">However, you cannot index expenditure in the third element of the </w:t>
      </w:r>
      <w:r w:rsidR="00EE0157" w:rsidRPr="00EE0157">
        <w:rPr>
          <w:position w:val="6"/>
          <w:sz w:val="16"/>
        </w:rPr>
        <w:t>*</w:t>
      </w:r>
      <w:r w:rsidRPr="008D19B8">
        <w:t>cost base of a CGT asset (costs of ownership).</w:t>
      </w:r>
    </w:p>
    <w:p w:rsidR="006E0072" w:rsidRPr="008D19B8" w:rsidRDefault="006E0072" w:rsidP="006E0072">
      <w:pPr>
        <w:pStyle w:val="subsection"/>
      </w:pPr>
      <w:r w:rsidRPr="008D19B8">
        <w:tab/>
        <w:t>(5)</w:t>
      </w:r>
      <w:r w:rsidRPr="008D19B8">
        <w:tab/>
        <w:t xml:space="preserve">You work out the </w:t>
      </w:r>
      <w:r w:rsidR="00EE0157" w:rsidRPr="00EE0157">
        <w:rPr>
          <w:position w:val="6"/>
          <w:sz w:val="16"/>
        </w:rPr>
        <w:t>*</w:t>
      </w:r>
      <w:r w:rsidRPr="008D19B8">
        <w:t>indexation factor to 3 decimal places (rounding up if the fourth decimal place is 5 or more).</w:t>
      </w:r>
    </w:p>
    <w:p w:rsidR="006E0072" w:rsidRPr="008D19B8" w:rsidRDefault="006E0072" w:rsidP="006E0072">
      <w:pPr>
        <w:pStyle w:val="notetext"/>
        <w:tabs>
          <w:tab w:val="left" w:pos="2268"/>
          <w:tab w:val="left" w:pos="3402"/>
          <w:tab w:val="left" w:pos="4536"/>
          <w:tab w:val="left" w:pos="5670"/>
          <w:tab w:val="left" w:pos="6804"/>
        </w:tabs>
      </w:pPr>
      <w:r w:rsidRPr="008D19B8">
        <w:t>Example:</w:t>
      </w:r>
      <w:r w:rsidRPr="008D19B8">
        <w:tab/>
        <w:t>If the factor is 1.102795, it would be rounded up to 1.103.</w:t>
      </w:r>
    </w:p>
    <w:p w:rsidR="00C842C6" w:rsidRPr="008D19B8" w:rsidRDefault="00C842C6" w:rsidP="00C842C6">
      <w:pPr>
        <w:pStyle w:val="subsection"/>
      </w:pPr>
      <w:r w:rsidRPr="008D19B8">
        <w:tab/>
        <w:t>(6)</w:t>
      </w:r>
      <w:r w:rsidRPr="008D19B8">
        <w:tab/>
        <w:t>This section does not apply in relation to amounts mentioned in the provisions listed at items</w:t>
      </w:r>
      <w:r w:rsidR="006935D7" w:rsidRPr="008D19B8">
        <w:t> </w:t>
      </w:r>
      <w:r w:rsidRPr="008D19B8">
        <w:t>8 to 12, or at item</w:t>
      </w:r>
      <w:r w:rsidR="006935D7" w:rsidRPr="008D19B8">
        <w:t> </w:t>
      </w:r>
      <w:r w:rsidRPr="008D19B8">
        <w:t>14, in section</w:t>
      </w:r>
      <w:r w:rsidR="006935D7" w:rsidRPr="008D19B8">
        <w:t> </w:t>
      </w:r>
      <w:r w:rsidRPr="008D19B8">
        <w:t>960</w:t>
      </w:r>
      <w:r w:rsidR="00EE0157">
        <w:noBreakHyphen/>
      </w:r>
      <w:r w:rsidRPr="008D19B8">
        <w:t>265.</w:t>
      </w:r>
    </w:p>
    <w:p w:rsidR="00C842C6" w:rsidRPr="008D19B8" w:rsidRDefault="00C842C6" w:rsidP="00C842C6">
      <w:pPr>
        <w:pStyle w:val="notetext"/>
      </w:pPr>
      <w:r w:rsidRPr="008D19B8">
        <w:t>Note:</w:t>
      </w:r>
      <w:r w:rsidRPr="008D19B8">
        <w:tab/>
        <w:t>For the indexation of those amounts, see sections</w:t>
      </w:r>
      <w:r w:rsidR="006935D7" w:rsidRPr="008D19B8">
        <w:t> </w:t>
      </w:r>
      <w:r w:rsidRPr="008D19B8">
        <w:t>960</w:t>
      </w:r>
      <w:r w:rsidR="00EE0157">
        <w:noBreakHyphen/>
      </w:r>
      <w:r w:rsidRPr="008D19B8">
        <w:t>285 and 960</w:t>
      </w:r>
      <w:r w:rsidR="00EE0157">
        <w:noBreakHyphen/>
      </w:r>
      <w:r w:rsidRPr="008D19B8">
        <w:t>290.</w:t>
      </w:r>
    </w:p>
    <w:p w:rsidR="006E0072" w:rsidRPr="008D19B8" w:rsidRDefault="006E0072" w:rsidP="00EE6107">
      <w:pPr>
        <w:pStyle w:val="ActHead5"/>
      </w:pPr>
      <w:bookmarkStart w:id="139" w:name="_Toc109642490"/>
      <w:r w:rsidRPr="008D19B8">
        <w:rPr>
          <w:rStyle w:val="CharSectno"/>
        </w:rPr>
        <w:lastRenderedPageBreak/>
        <w:t>960</w:t>
      </w:r>
      <w:r w:rsidR="00EE0157">
        <w:rPr>
          <w:rStyle w:val="CharSectno"/>
        </w:rPr>
        <w:noBreakHyphen/>
      </w:r>
      <w:r w:rsidRPr="008D19B8">
        <w:rPr>
          <w:rStyle w:val="CharSectno"/>
        </w:rPr>
        <w:t>280</w:t>
      </w:r>
      <w:r w:rsidRPr="008D19B8">
        <w:t xml:space="preserve">  </w:t>
      </w:r>
      <w:r w:rsidRPr="008D19B8">
        <w:rPr>
          <w:i/>
        </w:rPr>
        <w:t>Index number</w:t>
      </w:r>
      <w:bookmarkEnd w:id="139"/>
    </w:p>
    <w:p w:rsidR="006E0072" w:rsidRPr="008D19B8" w:rsidRDefault="006E0072" w:rsidP="00EE6107">
      <w:pPr>
        <w:pStyle w:val="subsection"/>
        <w:keepNext/>
        <w:keepLines/>
      </w:pPr>
      <w:r w:rsidRPr="008D19B8">
        <w:tab/>
        <w:t>(1)</w:t>
      </w:r>
      <w:r w:rsidRPr="008D19B8">
        <w:tab/>
        <w:t xml:space="preserve">In most cases, the </w:t>
      </w:r>
      <w:r w:rsidRPr="008D19B8">
        <w:rPr>
          <w:b/>
          <w:i/>
        </w:rPr>
        <w:t>index number</w:t>
      </w:r>
      <w:r w:rsidRPr="008D19B8">
        <w:t xml:space="preserve"> for a </w:t>
      </w:r>
      <w:r w:rsidR="00EE0157" w:rsidRPr="00EE0157">
        <w:rPr>
          <w:position w:val="6"/>
          <w:sz w:val="16"/>
        </w:rPr>
        <w:t>*</w:t>
      </w:r>
      <w:r w:rsidRPr="008D19B8">
        <w:t>quarter is the All Groups Consumer Price Index number (being the weighted average of the 8 capital cities) first published by the Australian Statistician for the quarter.</w:t>
      </w:r>
    </w:p>
    <w:p w:rsidR="006E0072" w:rsidRPr="008D19B8" w:rsidRDefault="006E0072" w:rsidP="006E0072">
      <w:pPr>
        <w:pStyle w:val="SubsectionHead"/>
      </w:pPr>
      <w:r w:rsidRPr="008D19B8">
        <w:t>Car limit</w:t>
      </w:r>
    </w:p>
    <w:p w:rsidR="006E0072" w:rsidRPr="008D19B8" w:rsidRDefault="006E0072" w:rsidP="00F72055">
      <w:pPr>
        <w:pStyle w:val="subsection"/>
      </w:pPr>
      <w:r w:rsidRPr="008D19B8">
        <w:tab/>
        <w:t>(2)</w:t>
      </w:r>
      <w:r w:rsidRPr="008D19B8">
        <w:tab/>
        <w:t xml:space="preserve">For calculating the </w:t>
      </w:r>
      <w:r w:rsidR="00EE0157" w:rsidRPr="00EE0157">
        <w:rPr>
          <w:position w:val="6"/>
          <w:sz w:val="16"/>
        </w:rPr>
        <w:t>*</w:t>
      </w:r>
      <w:r w:rsidRPr="008D19B8">
        <w:t xml:space="preserve">car limit, the </w:t>
      </w:r>
      <w:r w:rsidRPr="008D19B8">
        <w:rPr>
          <w:b/>
          <w:i/>
        </w:rPr>
        <w:t>index number</w:t>
      </w:r>
      <w:r w:rsidRPr="008D19B8">
        <w:t xml:space="preserve"> for a </w:t>
      </w:r>
      <w:r w:rsidR="00EE0157" w:rsidRPr="00EE0157">
        <w:rPr>
          <w:position w:val="6"/>
          <w:sz w:val="16"/>
        </w:rPr>
        <w:t>*</w:t>
      </w:r>
      <w:r w:rsidRPr="008D19B8">
        <w:t>quarter is the index number for the motor vehicle purchase sub</w:t>
      </w:r>
      <w:r w:rsidR="00EE0157">
        <w:noBreakHyphen/>
      </w:r>
      <w:r w:rsidRPr="008D19B8">
        <w:t>group of the Consumer Price Index, being the weighted average of the 8 capital cities, first published by the Australian Statistician for the quarter.</w:t>
      </w:r>
    </w:p>
    <w:p w:rsidR="006E0072" w:rsidRPr="008D19B8" w:rsidRDefault="006E0072" w:rsidP="006E0072">
      <w:pPr>
        <w:pStyle w:val="subsection"/>
      </w:pPr>
      <w:r w:rsidRPr="008D19B8">
        <w:tab/>
        <w:t>(3)</w:t>
      </w:r>
      <w:r w:rsidRPr="008D19B8">
        <w:tab/>
        <w:t xml:space="preserve">If the Australian Statistician changes the </w:t>
      </w:r>
      <w:r w:rsidR="00106B32" w:rsidRPr="008D19B8">
        <w:rPr>
          <w:rFonts w:eastAsiaTheme="minorHAnsi"/>
        </w:rPr>
        <w:t>index reference period</w:t>
      </w:r>
      <w:r w:rsidRPr="008D19B8">
        <w:t xml:space="preserve"> for an </w:t>
      </w:r>
      <w:r w:rsidR="00EE0157" w:rsidRPr="00EE0157">
        <w:rPr>
          <w:position w:val="6"/>
          <w:sz w:val="16"/>
        </w:rPr>
        <w:t>*</w:t>
      </w:r>
      <w:r w:rsidRPr="008D19B8">
        <w:t xml:space="preserve">index number, only index numbers published in terms of the </w:t>
      </w:r>
      <w:r w:rsidR="00106B32" w:rsidRPr="008D19B8">
        <w:rPr>
          <w:rFonts w:eastAsiaTheme="minorHAnsi"/>
        </w:rPr>
        <w:t>new index reference period</w:t>
      </w:r>
      <w:r w:rsidRPr="008D19B8">
        <w:t xml:space="preserve"> are to be used after the change.</w:t>
      </w:r>
    </w:p>
    <w:p w:rsidR="006E0072" w:rsidRPr="008D19B8" w:rsidRDefault="006E0072" w:rsidP="006E0072">
      <w:pPr>
        <w:pStyle w:val="SubsectionHead"/>
      </w:pPr>
      <w:r w:rsidRPr="008D19B8">
        <w:t>Genuine redundancy, early retirement schemes, pre</w:t>
      </w:r>
      <w:r w:rsidR="00EE0157">
        <w:noBreakHyphen/>
        <w:t>1 July</w:t>
      </w:r>
      <w:r w:rsidRPr="008D19B8">
        <w:t xml:space="preserve"> 88 funding credits</w:t>
      </w:r>
    </w:p>
    <w:p w:rsidR="006E0072" w:rsidRPr="008D19B8" w:rsidRDefault="006E0072" w:rsidP="006E0072">
      <w:pPr>
        <w:pStyle w:val="subsection"/>
      </w:pPr>
      <w:r w:rsidRPr="008D19B8">
        <w:tab/>
        <w:t>(4)</w:t>
      </w:r>
      <w:r w:rsidRPr="008D19B8">
        <w:tab/>
        <w:t>For calculating the amounts mentioned in the provisions listed at items</w:t>
      </w:r>
      <w:r w:rsidR="006935D7" w:rsidRPr="008D19B8">
        <w:t> </w:t>
      </w:r>
      <w:r w:rsidRPr="008D19B8">
        <w:t>5, 6 and 7 in section</w:t>
      </w:r>
      <w:r w:rsidR="006935D7" w:rsidRPr="008D19B8">
        <w:t> </w:t>
      </w:r>
      <w:r w:rsidRPr="008D19B8">
        <w:t>960</w:t>
      </w:r>
      <w:r w:rsidR="00EE0157">
        <w:noBreakHyphen/>
      </w:r>
      <w:r w:rsidRPr="008D19B8">
        <w:t xml:space="preserve">265, the </w:t>
      </w:r>
      <w:r w:rsidRPr="008D19B8">
        <w:rPr>
          <w:b/>
          <w:i/>
        </w:rPr>
        <w:t>index number</w:t>
      </w:r>
      <w:r w:rsidRPr="008D19B8">
        <w:t xml:space="preserve"> for a </w:t>
      </w:r>
      <w:r w:rsidR="00EE0157" w:rsidRPr="00EE0157">
        <w:rPr>
          <w:position w:val="6"/>
          <w:sz w:val="16"/>
        </w:rPr>
        <w:t>*</w:t>
      </w:r>
      <w:r w:rsidRPr="008D19B8">
        <w:t>quarter is the estimate of full</w:t>
      </w:r>
      <w:r w:rsidR="00EE0157">
        <w:noBreakHyphen/>
      </w:r>
      <w:r w:rsidRPr="008D19B8">
        <w:t>time adult average weekly ordinary time earnings for the middle month of the quarter first published by the Australian Statistician in respect of that month.</w:t>
      </w:r>
    </w:p>
    <w:p w:rsidR="006E0072" w:rsidRPr="008D19B8" w:rsidRDefault="006E0072" w:rsidP="006E0072">
      <w:pPr>
        <w:pStyle w:val="subsection"/>
      </w:pPr>
      <w:r w:rsidRPr="008D19B8">
        <w:tab/>
        <w:t>(5)</w:t>
      </w:r>
      <w:r w:rsidRPr="008D19B8">
        <w:tab/>
      </w:r>
      <w:r w:rsidR="006935D7" w:rsidRPr="008D19B8">
        <w:t>Subsection (</w:t>
      </w:r>
      <w:r w:rsidRPr="008D19B8">
        <w:t xml:space="preserve">3) does not apply to the index numbers mentioned in </w:t>
      </w:r>
      <w:r w:rsidR="006935D7" w:rsidRPr="008D19B8">
        <w:t>subsection (</w:t>
      </w:r>
      <w:r w:rsidRPr="008D19B8">
        <w:t>4).</w:t>
      </w:r>
    </w:p>
    <w:p w:rsidR="00C842C6" w:rsidRPr="008D19B8" w:rsidRDefault="00C842C6" w:rsidP="00C842C6">
      <w:pPr>
        <w:pStyle w:val="SubsectionHead"/>
      </w:pPr>
      <w:r w:rsidRPr="008D19B8">
        <w:t>Exceptions</w:t>
      </w:r>
    </w:p>
    <w:p w:rsidR="00C842C6" w:rsidRPr="008D19B8" w:rsidRDefault="00C842C6" w:rsidP="00C842C6">
      <w:pPr>
        <w:pStyle w:val="subsection"/>
      </w:pPr>
      <w:r w:rsidRPr="008D19B8">
        <w:tab/>
        <w:t>(6)</w:t>
      </w:r>
      <w:r w:rsidRPr="008D19B8">
        <w:tab/>
        <w:t>This section does not apply in relation to amounts mentioned in the provisions listed at items</w:t>
      </w:r>
      <w:r w:rsidR="006935D7" w:rsidRPr="008D19B8">
        <w:t> </w:t>
      </w:r>
      <w:r w:rsidRPr="008D19B8">
        <w:t>8 to 12, or at item</w:t>
      </w:r>
      <w:r w:rsidR="006935D7" w:rsidRPr="008D19B8">
        <w:t> </w:t>
      </w:r>
      <w:r w:rsidRPr="008D19B8">
        <w:t>14, in section</w:t>
      </w:r>
      <w:r w:rsidR="006935D7" w:rsidRPr="008D19B8">
        <w:t> </w:t>
      </w:r>
      <w:r w:rsidRPr="008D19B8">
        <w:t>960</w:t>
      </w:r>
      <w:r w:rsidR="00EE0157">
        <w:noBreakHyphen/>
      </w:r>
      <w:r w:rsidRPr="008D19B8">
        <w:t>265.</w:t>
      </w:r>
    </w:p>
    <w:p w:rsidR="00C842C6" w:rsidRPr="008D19B8" w:rsidRDefault="00C842C6" w:rsidP="00C842C6">
      <w:pPr>
        <w:pStyle w:val="notetext"/>
      </w:pPr>
      <w:r w:rsidRPr="008D19B8">
        <w:t>Note:</w:t>
      </w:r>
      <w:r w:rsidRPr="008D19B8">
        <w:tab/>
        <w:t>For the indexation of those amounts, see sections</w:t>
      </w:r>
      <w:r w:rsidR="006935D7" w:rsidRPr="008D19B8">
        <w:t> </w:t>
      </w:r>
      <w:r w:rsidRPr="008D19B8">
        <w:t>960</w:t>
      </w:r>
      <w:r w:rsidR="00EE0157">
        <w:noBreakHyphen/>
      </w:r>
      <w:r w:rsidRPr="008D19B8">
        <w:t>285 and 960</w:t>
      </w:r>
      <w:r w:rsidR="00EE0157">
        <w:noBreakHyphen/>
      </w:r>
      <w:r w:rsidRPr="008D19B8">
        <w:t>290.</w:t>
      </w:r>
    </w:p>
    <w:p w:rsidR="0055533A" w:rsidRPr="008D19B8" w:rsidRDefault="0055533A" w:rsidP="0055533A">
      <w:pPr>
        <w:pStyle w:val="ActHead5"/>
      </w:pPr>
      <w:bookmarkStart w:id="140" w:name="_Toc109642491"/>
      <w:r w:rsidRPr="008D19B8">
        <w:rPr>
          <w:rStyle w:val="CharSectno"/>
        </w:rPr>
        <w:lastRenderedPageBreak/>
        <w:t>960</w:t>
      </w:r>
      <w:r w:rsidR="00EE0157">
        <w:rPr>
          <w:rStyle w:val="CharSectno"/>
        </w:rPr>
        <w:noBreakHyphen/>
      </w:r>
      <w:r w:rsidRPr="008D19B8">
        <w:rPr>
          <w:rStyle w:val="CharSectno"/>
        </w:rPr>
        <w:t>285</w:t>
      </w:r>
      <w:r w:rsidRPr="008D19B8">
        <w:t xml:space="preserve">  Indexation—superannuation and employment termination</w:t>
      </w:r>
      <w:bookmarkEnd w:id="140"/>
    </w:p>
    <w:p w:rsidR="0055533A" w:rsidRPr="008D19B8" w:rsidRDefault="0055533A" w:rsidP="0055533A">
      <w:pPr>
        <w:pStyle w:val="subsection"/>
      </w:pPr>
      <w:r w:rsidRPr="008D19B8">
        <w:tab/>
        <w:t>(1)</w:t>
      </w:r>
      <w:r w:rsidRPr="008D19B8">
        <w:tab/>
        <w:t>This section applies in relation to the amounts listed at items</w:t>
      </w:r>
      <w:r w:rsidR="006935D7" w:rsidRPr="008D19B8">
        <w:t> </w:t>
      </w:r>
      <w:r w:rsidRPr="008D19B8">
        <w:t>8 to 12 in section</w:t>
      </w:r>
      <w:r w:rsidR="006935D7" w:rsidRPr="008D19B8">
        <w:t> </w:t>
      </w:r>
      <w:r w:rsidRPr="008D19B8">
        <w:t>960</w:t>
      </w:r>
      <w:r w:rsidR="00EE0157">
        <w:noBreakHyphen/>
      </w:r>
      <w:r w:rsidRPr="008D19B8">
        <w:t>265.</w:t>
      </w:r>
    </w:p>
    <w:p w:rsidR="0055533A" w:rsidRPr="008D19B8" w:rsidRDefault="0055533A" w:rsidP="0055533A">
      <w:pPr>
        <w:pStyle w:val="SubsectionHead"/>
      </w:pPr>
      <w:r w:rsidRPr="008D19B8">
        <w:t>Indexing amounts</w:t>
      </w:r>
    </w:p>
    <w:p w:rsidR="0055533A" w:rsidRPr="008D19B8" w:rsidRDefault="0055533A" w:rsidP="0055533A">
      <w:pPr>
        <w:pStyle w:val="subsection"/>
      </w:pPr>
      <w:r w:rsidRPr="008D19B8">
        <w:tab/>
        <w:t>(2)</w:t>
      </w:r>
      <w:r w:rsidRPr="008D19B8">
        <w:tab/>
        <w:t>You index the amount by:</w:t>
      </w:r>
    </w:p>
    <w:p w:rsidR="0055533A" w:rsidRPr="008D19B8" w:rsidRDefault="0055533A" w:rsidP="0055533A">
      <w:pPr>
        <w:pStyle w:val="paragraph"/>
      </w:pPr>
      <w:r w:rsidRPr="008D19B8">
        <w:tab/>
        <w:t>(a)</w:t>
      </w:r>
      <w:r w:rsidRPr="008D19B8">
        <w:tab/>
        <w:t xml:space="preserve">first, multiplying its base amount mentioned in </w:t>
      </w:r>
      <w:r w:rsidR="006935D7" w:rsidRPr="008D19B8">
        <w:t>subsection (</w:t>
      </w:r>
      <w:r w:rsidRPr="008D19B8">
        <w:t xml:space="preserve">3) by its </w:t>
      </w:r>
      <w:r w:rsidR="00EE0157" w:rsidRPr="00EE0157">
        <w:rPr>
          <w:position w:val="6"/>
          <w:sz w:val="16"/>
        </w:rPr>
        <w:t>*</w:t>
      </w:r>
      <w:r w:rsidRPr="008D19B8">
        <w:t xml:space="preserve">indexation factor mentioned in </w:t>
      </w:r>
      <w:r w:rsidR="006935D7" w:rsidRPr="008D19B8">
        <w:t>subsection (</w:t>
      </w:r>
      <w:r w:rsidRPr="008D19B8">
        <w:t>5); and</w:t>
      </w:r>
    </w:p>
    <w:p w:rsidR="0055533A" w:rsidRPr="008D19B8" w:rsidRDefault="0055533A" w:rsidP="0055533A">
      <w:pPr>
        <w:pStyle w:val="paragraph"/>
      </w:pPr>
      <w:r w:rsidRPr="008D19B8">
        <w:tab/>
        <w:t>(b)</w:t>
      </w:r>
      <w:r w:rsidRPr="008D19B8">
        <w:tab/>
        <w:t xml:space="preserve">next, rounding the result in </w:t>
      </w:r>
      <w:r w:rsidR="006935D7" w:rsidRPr="008D19B8">
        <w:t>paragraph (</w:t>
      </w:r>
      <w:r w:rsidRPr="008D19B8">
        <w:t xml:space="preserve">a) down to the nearest multiple of its </w:t>
      </w:r>
      <w:r w:rsidR="00EE0157" w:rsidRPr="00EE0157">
        <w:rPr>
          <w:position w:val="6"/>
          <w:sz w:val="16"/>
        </w:rPr>
        <w:t>*</w:t>
      </w:r>
      <w:r w:rsidRPr="008D19B8">
        <w:t>rounding amount.</w:t>
      </w:r>
    </w:p>
    <w:p w:rsidR="0055533A" w:rsidRPr="008D19B8" w:rsidRDefault="0055533A" w:rsidP="0055533A">
      <w:pPr>
        <w:pStyle w:val="notetext"/>
      </w:pPr>
      <w:r w:rsidRPr="008D19B8">
        <w:t>Example 1:</w:t>
      </w:r>
      <w:r w:rsidRPr="008D19B8">
        <w:tab/>
        <w:t>An amount of $140,000 is to be indexed, with a rounding amount of $5,000. If the indexation factor increases this to an indexed amount of $143,000, the indexed amount is rounded back down to $140,000.</w:t>
      </w:r>
    </w:p>
    <w:p w:rsidR="0055533A" w:rsidRPr="008D19B8" w:rsidRDefault="0055533A" w:rsidP="0055533A">
      <w:pPr>
        <w:pStyle w:val="notetext"/>
      </w:pPr>
      <w:r w:rsidRPr="008D19B8">
        <w:t>Example 2:</w:t>
      </w:r>
      <w:r w:rsidRPr="008D19B8">
        <w:tab/>
        <w:t>An amount of $140,000 is to be indexed, with a rounding amount of $5,000. If the</w:t>
      </w:r>
      <w:r w:rsidRPr="008D19B8">
        <w:rPr>
          <w:i/>
        </w:rPr>
        <w:t xml:space="preserve"> </w:t>
      </w:r>
      <w:r w:rsidRPr="008D19B8">
        <w:t>indexation factor increases this to an indexed amount of $146,000, the indexed amount is rounded down to $145,000.</w:t>
      </w:r>
    </w:p>
    <w:p w:rsidR="0055533A" w:rsidRPr="008D19B8" w:rsidRDefault="0055533A" w:rsidP="0055533A">
      <w:pPr>
        <w:pStyle w:val="subsection"/>
      </w:pPr>
      <w:r w:rsidRPr="008D19B8">
        <w:tab/>
        <w:t>(3)</w:t>
      </w:r>
      <w:r w:rsidRPr="008D19B8">
        <w:tab/>
        <w:t xml:space="preserve">The amount (the </w:t>
      </w:r>
      <w:r w:rsidRPr="008D19B8">
        <w:rPr>
          <w:b/>
          <w:i/>
        </w:rPr>
        <w:t>base amount</w:t>
      </w:r>
      <w:r w:rsidRPr="008D19B8">
        <w:t>) for an amount to which this section applies is:</w:t>
      </w:r>
    </w:p>
    <w:p w:rsidR="0055533A" w:rsidRPr="008D19B8" w:rsidRDefault="0055533A" w:rsidP="0055533A">
      <w:pPr>
        <w:pStyle w:val="paragraph"/>
      </w:pPr>
      <w:r w:rsidRPr="008D19B8">
        <w:tab/>
        <w:t>(a)</w:t>
      </w:r>
      <w:r w:rsidRPr="008D19B8">
        <w:tab/>
        <w:t xml:space="preserve">unless </w:t>
      </w:r>
      <w:r w:rsidR="006935D7" w:rsidRPr="008D19B8">
        <w:t>paragraph (</w:t>
      </w:r>
      <w:r w:rsidRPr="008D19B8">
        <w:t>b) applies—the amount for the 2007</w:t>
      </w:r>
      <w:r w:rsidR="00EE0157">
        <w:noBreakHyphen/>
      </w:r>
      <w:r w:rsidRPr="008D19B8">
        <w:t xml:space="preserve">2008 income year or </w:t>
      </w:r>
      <w:r w:rsidR="00EE0157" w:rsidRPr="00EE0157">
        <w:rPr>
          <w:position w:val="6"/>
          <w:sz w:val="16"/>
        </w:rPr>
        <w:t>*</w:t>
      </w:r>
      <w:r w:rsidRPr="008D19B8">
        <w:t>financial year; or</w:t>
      </w:r>
    </w:p>
    <w:p w:rsidR="0055533A" w:rsidRPr="008D19B8" w:rsidRDefault="0055533A" w:rsidP="0055533A">
      <w:pPr>
        <w:pStyle w:val="paragraph"/>
      </w:pPr>
      <w:r w:rsidRPr="008D19B8">
        <w:tab/>
        <w:t>(b)</w:t>
      </w:r>
      <w:r w:rsidRPr="008D19B8">
        <w:tab/>
        <w:t>if the amount is mentioned in item</w:t>
      </w:r>
      <w:r w:rsidR="006935D7" w:rsidRPr="008D19B8">
        <w:t> </w:t>
      </w:r>
      <w:r w:rsidRPr="008D19B8">
        <w:t>9 or 10A in section</w:t>
      </w:r>
      <w:r w:rsidR="006935D7" w:rsidRPr="008D19B8">
        <w:t> </w:t>
      </w:r>
      <w:r w:rsidRPr="008D19B8">
        <w:t>960</w:t>
      </w:r>
      <w:r w:rsidR="00EE0157">
        <w:noBreakHyphen/>
      </w:r>
      <w:r w:rsidRPr="008D19B8">
        <w:t>265—the amount for the 2017</w:t>
      </w:r>
      <w:r w:rsidR="00EE0157">
        <w:noBreakHyphen/>
      </w:r>
      <w:r w:rsidRPr="008D19B8">
        <w:t>2018 financial year.</w:t>
      </w:r>
    </w:p>
    <w:p w:rsidR="0055533A" w:rsidRPr="008D19B8" w:rsidRDefault="0055533A" w:rsidP="0055533A">
      <w:pPr>
        <w:pStyle w:val="subsection"/>
      </w:pPr>
      <w:r w:rsidRPr="008D19B8">
        <w:tab/>
        <w:t>(4)</w:t>
      </w:r>
      <w:r w:rsidRPr="008D19B8">
        <w:tab/>
        <w:t xml:space="preserve">You do not index the amount if the </w:t>
      </w:r>
      <w:r w:rsidR="00EE0157" w:rsidRPr="00EE0157">
        <w:rPr>
          <w:position w:val="6"/>
          <w:sz w:val="16"/>
        </w:rPr>
        <w:t>*</w:t>
      </w:r>
      <w:r w:rsidRPr="008D19B8">
        <w:t>indexation factor is 1 or less.</w:t>
      </w:r>
    </w:p>
    <w:p w:rsidR="0055533A" w:rsidRPr="008D19B8" w:rsidRDefault="0055533A" w:rsidP="0055533A">
      <w:pPr>
        <w:pStyle w:val="SubsectionHead"/>
      </w:pPr>
      <w:r w:rsidRPr="008D19B8">
        <w:t>Indexation factor</w:t>
      </w:r>
    </w:p>
    <w:p w:rsidR="0055533A" w:rsidRPr="008D19B8" w:rsidRDefault="0055533A" w:rsidP="0055533A">
      <w:pPr>
        <w:pStyle w:val="subsection"/>
      </w:pPr>
      <w:r w:rsidRPr="008D19B8">
        <w:tab/>
        <w:t>(5)</w:t>
      </w:r>
      <w:r w:rsidRPr="008D19B8">
        <w:tab/>
        <w:t xml:space="preserve">For indexing an amount, its </w:t>
      </w:r>
      <w:r w:rsidRPr="008D19B8">
        <w:rPr>
          <w:b/>
          <w:i/>
        </w:rPr>
        <w:t>indexation factor</w:t>
      </w:r>
      <w:r w:rsidRPr="008D19B8">
        <w:t xml:space="preserve"> is:</w:t>
      </w:r>
    </w:p>
    <w:p w:rsidR="0055533A" w:rsidRPr="008D19B8" w:rsidRDefault="0055533A" w:rsidP="0055533A">
      <w:pPr>
        <w:pStyle w:val="subsection2"/>
      </w:pPr>
      <w:r w:rsidRPr="008D19B8">
        <w:rPr>
          <w:noProof/>
          <w:position w:val="-36"/>
        </w:rPr>
        <w:drawing>
          <wp:inline distT="0" distB="0" distL="0" distR="0" wp14:anchorId="5671C5BB" wp14:editId="65BB8BF8">
            <wp:extent cx="3295650" cy="771525"/>
            <wp:effectExtent l="0" t="0" r="0" b="0"/>
            <wp:docPr id="30" name="Picture 30" descr="Start formula start fraction *Index number mentioned in subsection (7) for the *quarter ending on 31 December just before the start of the relevant income year or *financial year over *Index number mentioned in subsection (7)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95650" cy="771525"/>
                    </a:xfrm>
                    <a:prstGeom prst="rect">
                      <a:avLst/>
                    </a:prstGeom>
                    <a:noFill/>
                    <a:ln>
                      <a:noFill/>
                    </a:ln>
                  </pic:spPr>
                </pic:pic>
              </a:graphicData>
            </a:graphic>
          </wp:inline>
        </w:drawing>
      </w:r>
    </w:p>
    <w:p w:rsidR="0055533A" w:rsidRPr="008D19B8" w:rsidRDefault="0055533A" w:rsidP="0055533A">
      <w:pPr>
        <w:pStyle w:val="subsection2"/>
      </w:pPr>
      <w:r w:rsidRPr="008D19B8">
        <w:t>where:</w:t>
      </w:r>
    </w:p>
    <w:p w:rsidR="0055533A" w:rsidRPr="008D19B8" w:rsidRDefault="0055533A" w:rsidP="0055533A">
      <w:pPr>
        <w:pStyle w:val="Definition"/>
      </w:pPr>
      <w:r w:rsidRPr="008D19B8">
        <w:rPr>
          <w:b/>
          <w:i/>
        </w:rPr>
        <w:lastRenderedPageBreak/>
        <w:t>base quarter</w:t>
      </w:r>
      <w:r w:rsidRPr="008D19B8">
        <w:t xml:space="preserve"> means:</w:t>
      </w:r>
    </w:p>
    <w:p w:rsidR="0055533A" w:rsidRPr="008D19B8" w:rsidRDefault="0055533A" w:rsidP="0055533A">
      <w:pPr>
        <w:pStyle w:val="paragraph"/>
      </w:pPr>
      <w:r w:rsidRPr="008D19B8">
        <w:tab/>
        <w:t>(a)</w:t>
      </w:r>
      <w:r w:rsidRPr="008D19B8">
        <w:tab/>
        <w:t xml:space="preserve">unless </w:t>
      </w:r>
      <w:r w:rsidR="006935D7" w:rsidRPr="008D19B8">
        <w:t>paragraph (</w:t>
      </w:r>
      <w:r w:rsidRPr="008D19B8">
        <w:t>b) applies—the quarter ending on 31</w:t>
      </w:r>
      <w:r w:rsidR="006935D7" w:rsidRPr="008D19B8">
        <w:t> </w:t>
      </w:r>
      <w:r w:rsidRPr="008D19B8">
        <w:t>December 2006; or</w:t>
      </w:r>
    </w:p>
    <w:p w:rsidR="0055533A" w:rsidRPr="008D19B8" w:rsidRDefault="0055533A" w:rsidP="0055533A">
      <w:pPr>
        <w:pStyle w:val="paragraph"/>
      </w:pPr>
      <w:r w:rsidRPr="008D19B8">
        <w:tab/>
        <w:t>(b)</w:t>
      </w:r>
      <w:r w:rsidRPr="008D19B8">
        <w:tab/>
        <w:t>if the amount is mentioned in item</w:t>
      </w:r>
      <w:r w:rsidR="006935D7" w:rsidRPr="008D19B8">
        <w:t> </w:t>
      </w:r>
      <w:r w:rsidRPr="008D19B8">
        <w:t>9 or 10A in section</w:t>
      </w:r>
      <w:r w:rsidR="006935D7" w:rsidRPr="008D19B8">
        <w:t> </w:t>
      </w:r>
      <w:r w:rsidRPr="008D19B8">
        <w:t>960</w:t>
      </w:r>
      <w:r w:rsidR="00EE0157">
        <w:noBreakHyphen/>
      </w:r>
      <w:r w:rsidRPr="008D19B8">
        <w:t>265—the quarter ending on 31</w:t>
      </w:r>
      <w:r w:rsidR="006935D7" w:rsidRPr="008D19B8">
        <w:t> </w:t>
      </w:r>
      <w:r w:rsidRPr="008D19B8">
        <w:t>December 2016.</w:t>
      </w:r>
    </w:p>
    <w:p w:rsidR="0055533A" w:rsidRPr="008D19B8" w:rsidRDefault="0055533A" w:rsidP="0055533A">
      <w:pPr>
        <w:pStyle w:val="subsection"/>
      </w:pPr>
      <w:r w:rsidRPr="008D19B8">
        <w:tab/>
        <w:t>(6)</w:t>
      </w:r>
      <w:r w:rsidRPr="008D19B8">
        <w:tab/>
        <w:t xml:space="preserve">You work out the </w:t>
      </w:r>
      <w:r w:rsidR="00EE0157" w:rsidRPr="00EE0157">
        <w:rPr>
          <w:position w:val="6"/>
          <w:sz w:val="16"/>
        </w:rPr>
        <w:t>*</w:t>
      </w:r>
      <w:r w:rsidRPr="008D19B8">
        <w:t xml:space="preserve">indexation factor mentioned in </w:t>
      </w:r>
      <w:r w:rsidR="006935D7" w:rsidRPr="008D19B8">
        <w:t>subsection (</w:t>
      </w:r>
      <w:r w:rsidRPr="008D19B8">
        <w:t>5) to 3 decimal places (rounding up if the fourth decimal place is 5 or more).</w:t>
      </w:r>
    </w:p>
    <w:p w:rsidR="0055533A" w:rsidRPr="008D19B8" w:rsidRDefault="0055533A" w:rsidP="0055533A">
      <w:pPr>
        <w:pStyle w:val="SubsectionHead"/>
      </w:pPr>
      <w:r w:rsidRPr="008D19B8">
        <w:t>Index number</w:t>
      </w:r>
      <w:r w:rsidRPr="008D19B8">
        <w:rPr>
          <w:i w:val="0"/>
        </w:rPr>
        <w:t xml:space="preserve"> </w:t>
      </w:r>
      <w:r w:rsidRPr="008D19B8">
        <w:t>and rounding amount</w:t>
      </w:r>
    </w:p>
    <w:p w:rsidR="0055533A" w:rsidRPr="008D19B8" w:rsidRDefault="0055533A" w:rsidP="0055533A">
      <w:pPr>
        <w:pStyle w:val="subsection"/>
      </w:pPr>
      <w:r w:rsidRPr="008D19B8">
        <w:tab/>
        <w:t>(7)</w:t>
      </w:r>
      <w:r w:rsidRPr="008D19B8">
        <w:tab/>
        <w:t>For indexing an amount to which this section applies:</w:t>
      </w:r>
    </w:p>
    <w:p w:rsidR="0055533A" w:rsidRPr="008D19B8" w:rsidRDefault="0055533A" w:rsidP="0055533A">
      <w:pPr>
        <w:pStyle w:val="paragraph"/>
      </w:pPr>
      <w:r w:rsidRPr="008D19B8">
        <w:tab/>
        <w:t>(a)</w:t>
      </w:r>
      <w:r w:rsidRPr="008D19B8">
        <w:tab/>
        <w:t xml:space="preserve">the </w:t>
      </w:r>
      <w:r w:rsidRPr="008D19B8">
        <w:rPr>
          <w:b/>
          <w:i/>
        </w:rPr>
        <w:t>index number</w:t>
      </w:r>
      <w:r w:rsidRPr="008D19B8">
        <w:rPr>
          <w:b/>
        </w:rPr>
        <w:t xml:space="preserve"> </w:t>
      </w:r>
      <w:r w:rsidRPr="008D19B8">
        <w:t xml:space="preserve">for a </w:t>
      </w:r>
      <w:r w:rsidR="00EE0157" w:rsidRPr="00EE0157">
        <w:rPr>
          <w:position w:val="6"/>
          <w:sz w:val="16"/>
        </w:rPr>
        <w:t>*</w:t>
      </w:r>
      <w:r w:rsidRPr="008D19B8">
        <w:t>quarter is set out in column 2 of the relevant item in the following table; and</w:t>
      </w:r>
    </w:p>
    <w:p w:rsidR="0055533A" w:rsidRPr="008D19B8" w:rsidRDefault="0055533A" w:rsidP="0055533A">
      <w:pPr>
        <w:pStyle w:val="paragraph"/>
      </w:pPr>
      <w:r w:rsidRPr="008D19B8">
        <w:tab/>
        <w:t>(b)</w:t>
      </w:r>
      <w:r w:rsidRPr="008D19B8">
        <w:tab/>
        <w:t xml:space="preserve">the </w:t>
      </w:r>
      <w:r w:rsidRPr="008D19B8">
        <w:rPr>
          <w:b/>
          <w:i/>
        </w:rPr>
        <w:t>rounding amount</w:t>
      </w:r>
      <w:r w:rsidRPr="008D19B8">
        <w:t xml:space="preserve"> is set out in column 3 of that item.</w:t>
      </w:r>
    </w:p>
    <w:p w:rsidR="0055533A" w:rsidRPr="008D19B8" w:rsidRDefault="0055533A" w:rsidP="005553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766"/>
        <w:gridCol w:w="2977"/>
        <w:gridCol w:w="1704"/>
      </w:tblGrid>
      <w:tr w:rsidR="0055533A" w:rsidRPr="008D19B8" w:rsidTr="00D1687D">
        <w:trPr>
          <w:tblHeader/>
        </w:trPr>
        <w:tc>
          <w:tcPr>
            <w:tcW w:w="7086" w:type="dxa"/>
            <w:gridSpan w:val="4"/>
            <w:tcBorders>
              <w:top w:val="single" w:sz="12" w:space="0" w:color="auto"/>
              <w:bottom w:val="single" w:sz="6" w:space="0" w:color="auto"/>
            </w:tcBorders>
            <w:shd w:val="clear" w:color="auto" w:fill="auto"/>
          </w:tcPr>
          <w:p w:rsidR="0055533A" w:rsidRPr="008D19B8" w:rsidRDefault="0055533A" w:rsidP="00D1687D">
            <w:pPr>
              <w:pStyle w:val="TableHeading"/>
            </w:pPr>
            <w:r w:rsidRPr="008D19B8">
              <w:t>Concepts for indexing rounded caps</w:t>
            </w:r>
          </w:p>
        </w:tc>
      </w:tr>
      <w:tr w:rsidR="0055533A" w:rsidRPr="008D19B8" w:rsidTr="00D1687D">
        <w:trPr>
          <w:tblHeader/>
        </w:trPr>
        <w:tc>
          <w:tcPr>
            <w:tcW w:w="639" w:type="dxa"/>
            <w:tcBorders>
              <w:top w:val="single" w:sz="6" w:space="0" w:color="auto"/>
              <w:bottom w:val="single" w:sz="12" w:space="0" w:color="auto"/>
            </w:tcBorders>
            <w:shd w:val="clear" w:color="auto" w:fill="auto"/>
          </w:tcPr>
          <w:p w:rsidR="0055533A" w:rsidRPr="008D19B8" w:rsidRDefault="0055533A" w:rsidP="00D1687D">
            <w:pPr>
              <w:pStyle w:val="TableHeading"/>
            </w:pPr>
            <w:r w:rsidRPr="008D19B8">
              <w:t>Item</w:t>
            </w:r>
          </w:p>
        </w:tc>
        <w:tc>
          <w:tcPr>
            <w:tcW w:w="1766" w:type="dxa"/>
            <w:tcBorders>
              <w:top w:val="single" w:sz="6" w:space="0" w:color="auto"/>
              <w:bottom w:val="single" w:sz="12" w:space="0" w:color="auto"/>
            </w:tcBorders>
            <w:shd w:val="clear" w:color="auto" w:fill="auto"/>
          </w:tcPr>
          <w:p w:rsidR="0055533A" w:rsidRPr="008D19B8" w:rsidRDefault="0055533A" w:rsidP="00D1687D">
            <w:pPr>
              <w:pStyle w:val="TableHeading"/>
            </w:pPr>
            <w:r w:rsidRPr="008D19B8">
              <w:t>Column 1</w:t>
            </w:r>
            <w:r w:rsidRPr="008D19B8">
              <w:br/>
              <w:t>Item in section</w:t>
            </w:r>
            <w:r w:rsidR="006935D7" w:rsidRPr="008D19B8">
              <w:t> </w:t>
            </w:r>
            <w:r w:rsidRPr="008D19B8">
              <w:t>960</w:t>
            </w:r>
            <w:r w:rsidR="00EE0157">
              <w:noBreakHyphen/>
            </w:r>
            <w:r w:rsidRPr="008D19B8">
              <w:t>265</w:t>
            </w:r>
          </w:p>
        </w:tc>
        <w:tc>
          <w:tcPr>
            <w:tcW w:w="2977" w:type="dxa"/>
            <w:tcBorders>
              <w:top w:val="single" w:sz="6" w:space="0" w:color="auto"/>
              <w:bottom w:val="single" w:sz="12" w:space="0" w:color="auto"/>
            </w:tcBorders>
            <w:shd w:val="clear" w:color="auto" w:fill="auto"/>
          </w:tcPr>
          <w:p w:rsidR="0055533A" w:rsidRPr="008D19B8" w:rsidRDefault="0055533A" w:rsidP="00D1687D">
            <w:pPr>
              <w:pStyle w:val="TableHeading"/>
            </w:pPr>
            <w:r w:rsidRPr="008D19B8">
              <w:t>Column 2</w:t>
            </w:r>
            <w:r w:rsidRPr="008D19B8">
              <w:br/>
              <w:t>Index number</w:t>
            </w:r>
          </w:p>
        </w:tc>
        <w:tc>
          <w:tcPr>
            <w:tcW w:w="1704" w:type="dxa"/>
            <w:tcBorders>
              <w:top w:val="single" w:sz="6" w:space="0" w:color="auto"/>
              <w:bottom w:val="single" w:sz="12" w:space="0" w:color="auto"/>
            </w:tcBorders>
            <w:shd w:val="clear" w:color="auto" w:fill="auto"/>
          </w:tcPr>
          <w:p w:rsidR="0055533A" w:rsidRPr="008D19B8" w:rsidRDefault="0055533A" w:rsidP="00D1687D">
            <w:pPr>
              <w:pStyle w:val="TableHeading"/>
            </w:pPr>
            <w:r w:rsidRPr="008D19B8">
              <w:t>Column 3</w:t>
            </w:r>
            <w:r w:rsidRPr="008D19B8">
              <w:br/>
              <w:t>Rounding amount</w:t>
            </w:r>
          </w:p>
        </w:tc>
      </w:tr>
      <w:tr w:rsidR="0055533A" w:rsidRPr="008D19B8" w:rsidTr="00D1687D">
        <w:tc>
          <w:tcPr>
            <w:tcW w:w="639" w:type="dxa"/>
            <w:tcBorders>
              <w:top w:val="single" w:sz="12" w:space="0" w:color="auto"/>
            </w:tcBorders>
            <w:shd w:val="clear" w:color="auto" w:fill="auto"/>
          </w:tcPr>
          <w:p w:rsidR="0055533A" w:rsidRPr="008D19B8" w:rsidRDefault="0055533A" w:rsidP="00D1687D">
            <w:pPr>
              <w:pStyle w:val="Tabletext"/>
            </w:pPr>
            <w:r w:rsidRPr="008D19B8">
              <w:t>1</w:t>
            </w:r>
          </w:p>
        </w:tc>
        <w:tc>
          <w:tcPr>
            <w:tcW w:w="1766" w:type="dxa"/>
            <w:tcBorders>
              <w:top w:val="single" w:sz="12" w:space="0" w:color="auto"/>
            </w:tcBorders>
            <w:shd w:val="clear" w:color="auto" w:fill="auto"/>
          </w:tcPr>
          <w:p w:rsidR="0055533A" w:rsidRPr="008D19B8" w:rsidRDefault="0055533A" w:rsidP="00D1687D">
            <w:pPr>
              <w:pStyle w:val="Tabletext"/>
            </w:pPr>
            <w:r w:rsidRPr="008D19B8">
              <w:t>Items</w:t>
            </w:r>
            <w:r w:rsidR="006935D7" w:rsidRPr="008D19B8">
              <w:t> </w:t>
            </w:r>
            <w:r w:rsidRPr="008D19B8">
              <w:t>8, 10, 11 and 12</w:t>
            </w:r>
          </w:p>
        </w:tc>
        <w:tc>
          <w:tcPr>
            <w:tcW w:w="2977" w:type="dxa"/>
            <w:tcBorders>
              <w:top w:val="single" w:sz="12" w:space="0" w:color="auto"/>
            </w:tcBorders>
            <w:shd w:val="clear" w:color="auto" w:fill="auto"/>
          </w:tcPr>
          <w:p w:rsidR="0055533A" w:rsidRPr="008D19B8" w:rsidRDefault="0055533A" w:rsidP="00D1687D">
            <w:pPr>
              <w:pStyle w:val="Tabletext"/>
            </w:pPr>
            <w:r w:rsidRPr="008D19B8">
              <w:t xml:space="preserve">the </w:t>
            </w:r>
            <w:r w:rsidR="00EE0157" w:rsidRPr="00EE0157">
              <w:rPr>
                <w:position w:val="6"/>
                <w:sz w:val="16"/>
              </w:rPr>
              <w:t>*</w:t>
            </w:r>
            <w:r w:rsidRPr="008D19B8">
              <w:t>index number mentioned in subsection</w:t>
            </w:r>
            <w:r w:rsidR="006935D7" w:rsidRPr="008D19B8">
              <w:t> </w:t>
            </w:r>
            <w:r w:rsidRPr="008D19B8">
              <w:t>960</w:t>
            </w:r>
            <w:r w:rsidR="00EE0157">
              <w:noBreakHyphen/>
            </w:r>
            <w:r w:rsidRPr="008D19B8">
              <w:t>280(4) (which is about average weekly ordinary time earnings)</w:t>
            </w:r>
          </w:p>
        </w:tc>
        <w:tc>
          <w:tcPr>
            <w:tcW w:w="1704" w:type="dxa"/>
            <w:tcBorders>
              <w:top w:val="single" w:sz="12" w:space="0" w:color="auto"/>
            </w:tcBorders>
            <w:shd w:val="clear" w:color="auto" w:fill="auto"/>
          </w:tcPr>
          <w:p w:rsidR="0055533A" w:rsidRPr="008D19B8" w:rsidRDefault="0055533A" w:rsidP="00D1687D">
            <w:pPr>
              <w:pStyle w:val="Tabletext"/>
            </w:pPr>
            <w:r w:rsidRPr="008D19B8">
              <w:t>$5,000</w:t>
            </w:r>
          </w:p>
        </w:tc>
      </w:tr>
      <w:tr w:rsidR="0055533A" w:rsidRPr="008D19B8" w:rsidTr="00D1687D">
        <w:tc>
          <w:tcPr>
            <w:tcW w:w="639" w:type="dxa"/>
            <w:tcBorders>
              <w:bottom w:val="single" w:sz="2" w:space="0" w:color="auto"/>
            </w:tcBorders>
            <w:shd w:val="clear" w:color="auto" w:fill="auto"/>
          </w:tcPr>
          <w:p w:rsidR="0055533A" w:rsidRPr="008D19B8" w:rsidRDefault="0055533A" w:rsidP="00D1687D">
            <w:pPr>
              <w:pStyle w:val="Tabletext"/>
            </w:pPr>
            <w:r w:rsidRPr="008D19B8">
              <w:t>2</w:t>
            </w:r>
          </w:p>
        </w:tc>
        <w:tc>
          <w:tcPr>
            <w:tcW w:w="1766" w:type="dxa"/>
            <w:tcBorders>
              <w:bottom w:val="single" w:sz="2" w:space="0" w:color="auto"/>
            </w:tcBorders>
            <w:shd w:val="clear" w:color="auto" w:fill="auto"/>
          </w:tcPr>
          <w:p w:rsidR="0055533A" w:rsidRPr="008D19B8" w:rsidRDefault="0055533A" w:rsidP="00D1687D">
            <w:pPr>
              <w:pStyle w:val="Tabletext"/>
            </w:pPr>
            <w:r w:rsidRPr="008D19B8">
              <w:t>Item</w:t>
            </w:r>
            <w:r w:rsidR="006935D7" w:rsidRPr="008D19B8">
              <w:t> </w:t>
            </w:r>
            <w:r w:rsidRPr="008D19B8">
              <w:t>9 (concessional contributions cap)</w:t>
            </w:r>
          </w:p>
        </w:tc>
        <w:tc>
          <w:tcPr>
            <w:tcW w:w="2977" w:type="dxa"/>
            <w:tcBorders>
              <w:bottom w:val="single" w:sz="2" w:space="0" w:color="auto"/>
            </w:tcBorders>
            <w:shd w:val="clear" w:color="auto" w:fill="auto"/>
          </w:tcPr>
          <w:p w:rsidR="0055533A" w:rsidRPr="008D19B8" w:rsidRDefault="0055533A" w:rsidP="00D1687D">
            <w:pPr>
              <w:pStyle w:val="Tabletext"/>
            </w:pPr>
            <w:r w:rsidRPr="008D19B8">
              <w:t xml:space="preserve">the </w:t>
            </w:r>
            <w:r w:rsidR="00EE0157" w:rsidRPr="00EE0157">
              <w:rPr>
                <w:position w:val="6"/>
                <w:sz w:val="16"/>
              </w:rPr>
              <w:t>*</w:t>
            </w:r>
            <w:r w:rsidRPr="008D19B8">
              <w:t>index number mentioned in subsection</w:t>
            </w:r>
            <w:r w:rsidR="006935D7" w:rsidRPr="008D19B8">
              <w:t> </w:t>
            </w:r>
            <w:r w:rsidRPr="008D19B8">
              <w:t>960</w:t>
            </w:r>
            <w:r w:rsidR="00EE0157">
              <w:noBreakHyphen/>
            </w:r>
            <w:r w:rsidRPr="008D19B8">
              <w:t>280(4) (which is about average weekly ordinary time earnings)</w:t>
            </w:r>
          </w:p>
        </w:tc>
        <w:tc>
          <w:tcPr>
            <w:tcW w:w="1704" w:type="dxa"/>
            <w:tcBorders>
              <w:bottom w:val="single" w:sz="2" w:space="0" w:color="auto"/>
            </w:tcBorders>
            <w:shd w:val="clear" w:color="auto" w:fill="auto"/>
          </w:tcPr>
          <w:p w:rsidR="0055533A" w:rsidRPr="008D19B8" w:rsidRDefault="0055533A" w:rsidP="00D1687D">
            <w:pPr>
              <w:pStyle w:val="Tabletext"/>
            </w:pPr>
            <w:r w:rsidRPr="008D19B8">
              <w:t>$2,500</w:t>
            </w:r>
          </w:p>
        </w:tc>
      </w:tr>
      <w:tr w:rsidR="0055533A" w:rsidRPr="008D19B8" w:rsidTr="00D1687D">
        <w:tc>
          <w:tcPr>
            <w:tcW w:w="639" w:type="dxa"/>
            <w:tcBorders>
              <w:top w:val="single" w:sz="2" w:space="0" w:color="auto"/>
              <w:bottom w:val="single" w:sz="12" w:space="0" w:color="auto"/>
            </w:tcBorders>
            <w:shd w:val="clear" w:color="auto" w:fill="auto"/>
          </w:tcPr>
          <w:p w:rsidR="0055533A" w:rsidRPr="008D19B8" w:rsidRDefault="0055533A" w:rsidP="00D1687D">
            <w:pPr>
              <w:pStyle w:val="Tabletext"/>
            </w:pPr>
            <w:r w:rsidRPr="008D19B8">
              <w:t>3</w:t>
            </w:r>
          </w:p>
        </w:tc>
        <w:tc>
          <w:tcPr>
            <w:tcW w:w="1766" w:type="dxa"/>
            <w:tcBorders>
              <w:top w:val="single" w:sz="2" w:space="0" w:color="auto"/>
              <w:bottom w:val="single" w:sz="12" w:space="0" w:color="auto"/>
            </w:tcBorders>
            <w:shd w:val="clear" w:color="auto" w:fill="auto"/>
          </w:tcPr>
          <w:p w:rsidR="0055533A" w:rsidRPr="008D19B8" w:rsidRDefault="0055533A" w:rsidP="00D1687D">
            <w:pPr>
              <w:pStyle w:val="Tabletext"/>
            </w:pPr>
            <w:r w:rsidRPr="008D19B8">
              <w:t>Item</w:t>
            </w:r>
            <w:r w:rsidR="006935D7" w:rsidRPr="008D19B8">
              <w:t> </w:t>
            </w:r>
            <w:r w:rsidRPr="008D19B8">
              <w:t>10A (general transfer balance cap)</w:t>
            </w:r>
          </w:p>
        </w:tc>
        <w:tc>
          <w:tcPr>
            <w:tcW w:w="2977" w:type="dxa"/>
            <w:tcBorders>
              <w:top w:val="single" w:sz="2" w:space="0" w:color="auto"/>
              <w:bottom w:val="single" w:sz="12" w:space="0" w:color="auto"/>
            </w:tcBorders>
            <w:shd w:val="clear" w:color="auto" w:fill="auto"/>
          </w:tcPr>
          <w:p w:rsidR="0055533A" w:rsidRPr="008D19B8" w:rsidRDefault="0055533A" w:rsidP="00D1687D">
            <w:pPr>
              <w:pStyle w:val="Tabletext"/>
            </w:pPr>
            <w:r w:rsidRPr="008D19B8">
              <w:t xml:space="preserve">the </w:t>
            </w:r>
            <w:r w:rsidR="00EE0157" w:rsidRPr="00EE0157">
              <w:rPr>
                <w:position w:val="6"/>
                <w:sz w:val="16"/>
              </w:rPr>
              <w:t>*</w:t>
            </w:r>
            <w:r w:rsidRPr="008D19B8">
              <w:t>index number mentioned in subsection</w:t>
            </w:r>
            <w:r w:rsidR="006935D7" w:rsidRPr="008D19B8">
              <w:t> </w:t>
            </w:r>
            <w:r w:rsidRPr="008D19B8">
              <w:t>960</w:t>
            </w:r>
            <w:r w:rsidR="00EE0157">
              <w:noBreakHyphen/>
            </w:r>
            <w:r w:rsidRPr="008D19B8">
              <w:t>280(1) (which is about the CPI)</w:t>
            </w:r>
          </w:p>
        </w:tc>
        <w:tc>
          <w:tcPr>
            <w:tcW w:w="1704" w:type="dxa"/>
            <w:tcBorders>
              <w:top w:val="single" w:sz="2" w:space="0" w:color="auto"/>
              <w:bottom w:val="single" w:sz="12" w:space="0" w:color="auto"/>
            </w:tcBorders>
            <w:shd w:val="clear" w:color="auto" w:fill="auto"/>
          </w:tcPr>
          <w:p w:rsidR="0055533A" w:rsidRPr="008D19B8" w:rsidRDefault="0055533A" w:rsidP="00D1687D">
            <w:pPr>
              <w:pStyle w:val="Tabletext"/>
            </w:pPr>
            <w:r w:rsidRPr="008D19B8">
              <w:t>$100,000</w:t>
            </w:r>
          </w:p>
        </w:tc>
      </w:tr>
    </w:tbl>
    <w:p w:rsidR="00C842C6" w:rsidRPr="008D19B8" w:rsidRDefault="00C842C6" w:rsidP="00C842C6">
      <w:pPr>
        <w:pStyle w:val="ActHead5"/>
      </w:pPr>
      <w:bookmarkStart w:id="141" w:name="_Toc109642492"/>
      <w:r w:rsidRPr="008D19B8">
        <w:rPr>
          <w:rStyle w:val="CharSectno"/>
        </w:rPr>
        <w:t>960</w:t>
      </w:r>
      <w:r w:rsidR="00EE0157">
        <w:rPr>
          <w:rStyle w:val="CharSectno"/>
        </w:rPr>
        <w:noBreakHyphen/>
      </w:r>
      <w:r w:rsidRPr="008D19B8">
        <w:rPr>
          <w:rStyle w:val="CharSectno"/>
        </w:rPr>
        <w:t>290</w:t>
      </w:r>
      <w:r w:rsidRPr="008D19B8">
        <w:t xml:space="preserve">  Indexation—levy threshold for the major bank levy</w:t>
      </w:r>
      <w:bookmarkEnd w:id="141"/>
    </w:p>
    <w:p w:rsidR="00C842C6" w:rsidRPr="008D19B8" w:rsidRDefault="00C842C6" w:rsidP="00C842C6">
      <w:pPr>
        <w:pStyle w:val="subsection"/>
      </w:pPr>
      <w:r w:rsidRPr="008D19B8">
        <w:tab/>
        <w:t>(1)</w:t>
      </w:r>
      <w:r w:rsidRPr="008D19B8">
        <w:tab/>
        <w:t xml:space="preserve">You index, on a </w:t>
      </w:r>
      <w:r w:rsidR="00EE0157" w:rsidRPr="00EE0157">
        <w:rPr>
          <w:position w:val="6"/>
          <w:sz w:val="16"/>
        </w:rPr>
        <w:t>*</w:t>
      </w:r>
      <w:r w:rsidRPr="008D19B8">
        <w:t>quarterly basis, the amount mentioned in the provision listed at item</w:t>
      </w:r>
      <w:r w:rsidR="006935D7" w:rsidRPr="008D19B8">
        <w:t> </w:t>
      </w:r>
      <w:r w:rsidRPr="008D19B8">
        <w:t>14 in section</w:t>
      </w:r>
      <w:r w:rsidR="006935D7" w:rsidRPr="008D19B8">
        <w:t> </w:t>
      </w:r>
      <w:r w:rsidRPr="008D19B8">
        <w:t>960</w:t>
      </w:r>
      <w:r w:rsidR="00EE0157">
        <w:noBreakHyphen/>
      </w:r>
      <w:r w:rsidRPr="008D19B8">
        <w:t>265 by:</w:t>
      </w:r>
    </w:p>
    <w:p w:rsidR="00C842C6" w:rsidRPr="008D19B8" w:rsidRDefault="00C842C6" w:rsidP="00C842C6">
      <w:pPr>
        <w:pStyle w:val="paragraph"/>
      </w:pPr>
      <w:r w:rsidRPr="008D19B8">
        <w:lastRenderedPageBreak/>
        <w:tab/>
        <w:t>(a)</w:t>
      </w:r>
      <w:r w:rsidRPr="008D19B8">
        <w:tab/>
        <w:t xml:space="preserve">first, multiplying the amount by its </w:t>
      </w:r>
      <w:r w:rsidR="00EE0157" w:rsidRPr="00EE0157">
        <w:rPr>
          <w:position w:val="6"/>
          <w:sz w:val="16"/>
        </w:rPr>
        <w:t>*</w:t>
      </w:r>
      <w:r w:rsidRPr="008D19B8">
        <w:t xml:space="preserve">indexation factor mentioned in </w:t>
      </w:r>
      <w:r w:rsidR="006935D7" w:rsidRPr="008D19B8">
        <w:t>subsection (</w:t>
      </w:r>
      <w:r w:rsidRPr="008D19B8">
        <w:t>3); and</w:t>
      </w:r>
    </w:p>
    <w:p w:rsidR="00C842C6" w:rsidRPr="008D19B8" w:rsidRDefault="00C842C6" w:rsidP="00C842C6">
      <w:pPr>
        <w:pStyle w:val="paragraph"/>
      </w:pPr>
      <w:r w:rsidRPr="008D19B8">
        <w:tab/>
        <w:t>(b)</w:t>
      </w:r>
      <w:r w:rsidRPr="008D19B8">
        <w:tab/>
        <w:t xml:space="preserve">next, rounding the result in </w:t>
      </w:r>
      <w:r w:rsidR="006935D7" w:rsidRPr="008D19B8">
        <w:t>paragraph (</w:t>
      </w:r>
      <w:r w:rsidRPr="008D19B8">
        <w:t>a) down to the nearest multiple of $1,000,000.</w:t>
      </w:r>
    </w:p>
    <w:p w:rsidR="00C842C6" w:rsidRPr="008D19B8" w:rsidRDefault="00C842C6" w:rsidP="00C842C6">
      <w:pPr>
        <w:pStyle w:val="subsection"/>
      </w:pPr>
      <w:r w:rsidRPr="008D19B8">
        <w:tab/>
        <w:t>(2)</w:t>
      </w:r>
      <w:r w:rsidRPr="008D19B8">
        <w:tab/>
        <w:t xml:space="preserve">You do not index the amount if the </w:t>
      </w:r>
      <w:r w:rsidR="00EE0157" w:rsidRPr="00EE0157">
        <w:rPr>
          <w:position w:val="6"/>
          <w:sz w:val="16"/>
        </w:rPr>
        <w:t>*</w:t>
      </w:r>
      <w:r w:rsidRPr="008D19B8">
        <w:t>indexation factor is 1 or less.</w:t>
      </w:r>
    </w:p>
    <w:p w:rsidR="00C842C6" w:rsidRPr="008D19B8" w:rsidRDefault="00C842C6" w:rsidP="00C842C6">
      <w:pPr>
        <w:pStyle w:val="subsection"/>
      </w:pPr>
      <w:r w:rsidRPr="008D19B8">
        <w:tab/>
        <w:t>(3)</w:t>
      </w:r>
      <w:r w:rsidRPr="008D19B8">
        <w:tab/>
        <w:t xml:space="preserve">For indexation of the amount, the </w:t>
      </w:r>
      <w:r w:rsidRPr="008D19B8">
        <w:rPr>
          <w:b/>
          <w:i/>
        </w:rPr>
        <w:t>indexation factor</w:t>
      </w:r>
      <w:r w:rsidRPr="008D19B8">
        <w:t xml:space="preserve"> is:</w:t>
      </w:r>
    </w:p>
    <w:p w:rsidR="00C842C6" w:rsidRPr="008D19B8" w:rsidRDefault="00C842C6" w:rsidP="00C842C6">
      <w:pPr>
        <w:pStyle w:val="subsection2"/>
      </w:pPr>
      <w:r w:rsidRPr="008D19B8">
        <w:rPr>
          <w:noProof/>
        </w:rPr>
        <w:drawing>
          <wp:inline distT="0" distB="0" distL="0" distR="0" wp14:anchorId="66F59EA7" wp14:editId="77D46CA4">
            <wp:extent cx="2042160" cy="518160"/>
            <wp:effectExtent l="0" t="0" r="0" b="0"/>
            <wp:docPr id="1" name="Picture 1" descr="Start formula start fraction GDP number for the preceding quarter over GDP number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2160" cy="518160"/>
                    </a:xfrm>
                    <a:prstGeom prst="rect">
                      <a:avLst/>
                    </a:prstGeom>
                    <a:noFill/>
                    <a:ln>
                      <a:noFill/>
                    </a:ln>
                  </pic:spPr>
                </pic:pic>
              </a:graphicData>
            </a:graphic>
          </wp:inline>
        </w:drawing>
      </w:r>
    </w:p>
    <w:p w:rsidR="00C842C6" w:rsidRPr="008D19B8" w:rsidRDefault="00C842C6" w:rsidP="00C842C6">
      <w:pPr>
        <w:pStyle w:val="subsection2"/>
      </w:pPr>
      <w:r w:rsidRPr="008D19B8">
        <w:t>where:</w:t>
      </w:r>
    </w:p>
    <w:p w:rsidR="00C842C6" w:rsidRPr="008D19B8" w:rsidRDefault="00C842C6" w:rsidP="00C842C6">
      <w:pPr>
        <w:pStyle w:val="Definition"/>
      </w:pPr>
      <w:r w:rsidRPr="008D19B8">
        <w:rPr>
          <w:b/>
          <w:i/>
        </w:rPr>
        <w:t>GDP number for the base quarter</w:t>
      </w:r>
      <w:r w:rsidRPr="008D19B8">
        <w:t xml:space="preserve"> is the estimate that is, at the end of the </w:t>
      </w:r>
      <w:r w:rsidR="00EE0157" w:rsidRPr="00EE0157">
        <w:rPr>
          <w:position w:val="6"/>
          <w:sz w:val="16"/>
        </w:rPr>
        <w:t>*</w:t>
      </w:r>
      <w:r w:rsidRPr="008D19B8">
        <w:t>quarter to which the indexation is to be applied, the estimate of the Gross Domestic Product: Current Prices</w:t>
      </w:r>
      <w:r w:rsidR="00EE0157">
        <w:noBreakHyphen/>
      </w:r>
      <w:r w:rsidRPr="008D19B8">
        <w:t xml:space="preserve">Seasonally Adjusted most recently published by the Australian Statistician for the </w:t>
      </w:r>
      <w:r w:rsidR="00EE0157" w:rsidRPr="00EE0157">
        <w:rPr>
          <w:position w:val="6"/>
          <w:sz w:val="16"/>
        </w:rPr>
        <w:t>*</w:t>
      </w:r>
      <w:r w:rsidRPr="008D19B8">
        <w:t>quarter ending on 30</w:t>
      </w:r>
      <w:r w:rsidR="006935D7" w:rsidRPr="008D19B8">
        <w:t> </w:t>
      </w:r>
      <w:r w:rsidRPr="008D19B8">
        <w:t>June 2017.</w:t>
      </w:r>
    </w:p>
    <w:p w:rsidR="00C842C6" w:rsidRPr="008D19B8" w:rsidRDefault="00C842C6" w:rsidP="00C842C6">
      <w:pPr>
        <w:pStyle w:val="Definition"/>
      </w:pPr>
      <w:r w:rsidRPr="008D19B8">
        <w:rPr>
          <w:b/>
          <w:i/>
        </w:rPr>
        <w:t>GDP number for the preceding quarter</w:t>
      </w:r>
      <w:r w:rsidRPr="008D19B8">
        <w:t xml:space="preserve"> is the estimate of the Gross Domestic Product: Current Prices</w:t>
      </w:r>
      <w:r w:rsidR="00EE0157">
        <w:noBreakHyphen/>
      </w:r>
      <w:r w:rsidRPr="008D19B8">
        <w:t xml:space="preserve">Seasonally Adjusted first published by the Australian Statistician for the </w:t>
      </w:r>
      <w:r w:rsidR="00EE0157" w:rsidRPr="00EE0157">
        <w:rPr>
          <w:position w:val="6"/>
          <w:sz w:val="16"/>
        </w:rPr>
        <w:t>*</w:t>
      </w:r>
      <w:r w:rsidRPr="008D19B8">
        <w:t>quarter preceding the quarter to which the indexation is to be applied.</w:t>
      </w:r>
    </w:p>
    <w:p w:rsidR="00C842C6" w:rsidRPr="008D19B8" w:rsidRDefault="00C842C6" w:rsidP="00C842C6">
      <w:pPr>
        <w:pStyle w:val="subsection"/>
      </w:pPr>
      <w:r w:rsidRPr="008D19B8">
        <w:tab/>
        <w:t>(4)</w:t>
      </w:r>
      <w:r w:rsidRPr="008D19B8">
        <w:tab/>
        <w:t xml:space="preserve">You work out the </w:t>
      </w:r>
      <w:r w:rsidR="00EE0157" w:rsidRPr="00EE0157">
        <w:rPr>
          <w:position w:val="6"/>
          <w:sz w:val="16"/>
        </w:rPr>
        <w:t>*</w:t>
      </w:r>
      <w:r w:rsidRPr="008D19B8">
        <w:t xml:space="preserve">indexation factor mentioned in </w:t>
      </w:r>
      <w:r w:rsidR="006935D7" w:rsidRPr="008D19B8">
        <w:t>subsection (</w:t>
      </w:r>
      <w:r w:rsidRPr="008D19B8">
        <w:t>3) to 3 decimal places (rounding up if the fourth decimal place is 5 or more).</w:t>
      </w:r>
    </w:p>
    <w:p w:rsidR="006E0072" w:rsidRPr="008D19B8" w:rsidRDefault="006E0072" w:rsidP="00EE6107">
      <w:pPr>
        <w:pStyle w:val="ActHead4"/>
      </w:pPr>
      <w:bookmarkStart w:id="142" w:name="_Toc109642493"/>
      <w:r w:rsidRPr="008D19B8">
        <w:rPr>
          <w:rStyle w:val="CharSubdNo"/>
        </w:rPr>
        <w:lastRenderedPageBreak/>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S</w:t>
      </w:r>
      <w:r w:rsidRPr="008D19B8">
        <w:t>—</w:t>
      </w:r>
      <w:r w:rsidRPr="008D19B8">
        <w:rPr>
          <w:rStyle w:val="CharSubdText"/>
        </w:rPr>
        <w:t>Market value</w:t>
      </w:r>
      <w:bookmarkEnd w:id="142"/>
    </w:p>
    <w:p w:rsidR="006E0072" w:rsidRPr="008D19B8" w:rsidRDefault="006E0072" w:rsidP="00EE6107">
      <w:pPr>
        <w:pStyle w:val="ActHead4"/>
      </w:pPr>
      <w:bookmarkStart w:id="143" w:name="_Toc109642494"/>
      <w:r w:rsidRPr="008D19B8">
        <w:t>Guide to Subdivision</w:t>
      </w:r>
      <w:r w:rsidR="006935D7" w:rsidRPr="008D19B8">
        <w:t> </w:t>
      </w:r>
      <w:r w:rsidRPr="008D19B8">
        <w:t>960</w:t>
      </w:r>
      <w:r w:rsidR="00EE0157">
        <w:noBreakHyphen/>
      </w:r>
      <w:r w:rsidRPr="008D19B8">
        <w:t>S</w:t>
      </w:r>
      <w:bookmarkEnd w:id="143"/>
    </w:p>
    <w:p w:rsidR="006E0072" w:rsidRPr="008D19B8" w:rsidRDefault="006E0072" w:rsidP="00EE6107">
      <w:pPr>
        <w:pStyle w:val="ActHead5"/>
      </w:pPr>
      <w:bookmarkStart w:id="144" w:name="_Toc109642495"/>
      <w:r w:rsidRPr="008D19B8">
        <w:rPr>
          <w:rStyle w:val="CharSectno"/>
        </w:rPr>
        <w:t>960</w:t>
      </w:r>
      <w:r w:rsidR="00EE0157">
        <w:rPr>
          <w:rStyle w:val="CharSectno"/>
        </w:rPr>
        <w:noBreakHyphen/>
      </w:r>
      <w:r w:rsidRPr="008D19B8">
        <w:rPr>
          <w:rStyle w:val="CharSectno"/>
        </w:rPr>
        <w:t>400</w:t>
      </w:r>
      <w:r w:rsidRPr="008D19B8">
        <w:t xml:space="preserve">  What this Subdivision is about</w:t>
      </w:r>
      <w:bookmarkEnd w:id="144"/>
    </w:p>
    <w:p w:rsidR="006E0072" w:rsidRPr="008D19B8" w:rsidRDefault="006E0072" w:rsidP="00EE6107">
      <w:pPr>
        <w:pStyle w:val="BoxText"/>
        <w:keepNext/>
        <w:keepLines/>
      </w:pPr>
      <w:r w:rsidRPr="008D19B8">
        <w:t>The expression “market value” is often used in this Act with its ordinary meaning.</w:t>
      </w:r>
    </w:p>
    <w:p w:rsidR="006E0072" w:rsidRPr="008D19B8" w:rsidRDefault="006E0072" w:rsidP="00EE6107">
      <w:pPr>
        <w:pStyle w:val="BoxText"/>
        <w:keepNext/>
        <w:keepLines/>
      </w:pPr>
      <w:r w:rsidRPr="008D19B8">
        <w:t>However, in some cases that expression has a meaning affected by this Subdivision.</w:t>
      </w:r>
    </w:p>
    <w:p w:rsidR="00D17383" w:rsidRPr="008D19B8" w:rsidRDefault="00D17383" w:rsidP="00EE6107">
      <w:pPr>
        <w:pStyle w:val="SOText"/>
        <w:keepNext/>
        <w:keepLines/>
      </w:pPr>
      <w:r w:rsidRPr="008D19B8">
        <w:t>The Commissioner may approve methods to use for working out the market value of assets or non</w:t>
      </w:r>
      <w:r w:rsidR="00EE0157">
        <w:noBreakHyphen/>
      </w:r>
      <w:r w:rsidRPr="008D19B8">
        <w:t>cash benefits.</w:t>
      </w:r>
    </w:p>
    <w:p w:rsidR="006E0072" w:rsidRPr="008D19B8" w:rsidRDefault="006E0072" w:rsidP="006E0072">
      <w:pPr>
        <w:pStyle w:val="TofSectsHeading"/>
        <w:keepNext/>
      </w:pPr>
      <w:r w:rsidRPr="008D19B8">
        <w:t>Table of sections</w:t>
      </w:r>
    </w:p>
    <w:p w:rsidR="006E0072" w:rsidRPr="008D19B8" w:rsidRDefault="006E0072" w:rsidP="006E0072">
      <w:pPr>
        <w:pStyle w:val="TofSectsGroupHeading"/>
        <w:keepNext/>
      </w:pPr>
      <w:r w:rsidRPr="008D19B8">
        <w:t>Operative provisions</w:t>
      </w:r>
    </w:p>
    <w:p w:rsidR="006E0072" w:rsidRPr="008D19B8" w:rsidRDefault="006E0072" w:rsidP="006E0072">
      <w:pPr>
        <w:pStyle w:val="TofSectsSection"/>
      </w:pPr>
      <w:r w:rsidRPr="008D19B8">
        <w:t>960</w:t>
      </w:r>
      <w:r w:rsidR="00EE0157">
        <w:noBreakHyphen/>
      </w:r>
      <w:r w:rsidRPr="008D19B8">
        <w:t>405</w:t>
      </w:r>
      <w:r w:rsidRPr="008D19B8">
        <w:tab/>
        <w:t>Effect of GST on market value of an asset</w:t>
      </w:r>
    </w:p>
    <w:p w:rsidR="006E0072" w:rsidRPr="008D19B8" w:rsidRDefault="006E0072" w:rsidP="006E0072">
      <w:pPr>
        <w:pStyle w:val="TofSectsSection"/>
      </w:pPr>
      <w:r w:rsidRPr="008D19B8">
        <w:t>960</w:t>
      </w:r>
      <w:r w:rsidR="00EE0157">
        <w:noBreakHyphen/>
      </w:r>
      <w:r w:rsidRPr="008D19B8">
        <w:t>410</w:t>
      </w:r>
      <w:r w:rsidRPr="008D19B8">
        <w:tab/>
        <w:t>Market value of non</w:t>
      </w:r>
      <w:r w:rsidR="00EE0157">
        <w:noBreakHyphen/>
      </w:r>
      <w:r w:rsidRPr="008D19B8">
        <w:t>cash benefits</w:t>
      </w:r>
    </w:p>
    <w:p w:rsidR="00D17383" w:rsidRPr="008D19B8" w:rsidRDefault="00D17383" w:rsidP="006E0072">
      <w:pPr>
        <w:pStyle w:val="TofSectsSection"/>
      </w:pPr>
      <w:r w:rsidRPr="008D19B8">
        <w:t>960</w:t>
      </w:r>
      <w:r w:rsidR="00EE0157">
        <w:noBreakHyphen/>
      </w:r>
      <w:r w:rsidRPr="008D19B8">
        <w:t>412</w:t>
      </w:r>
      <w:r w:rsidRPr="008D19B8">
        <w:tab/>
        <w:t>Working out market value using an approved method</w:t>
      </w:r>
    </w:p>
    <w:p w:rsidR="006E0072" w:rsidRPr="008D19B8" w:rsidRDefault="006E0072" w:rsidP="006E0072">
      <w:pPr>
        <w:pStyle w:val="TofSectsSection"/>
      </w:pPr>
      <w:r w:rsidRPr="008D19B8">
        <w:t>960</w:t>
      </w:r>
      <w:r w:rsidR="00EE0157">
        <w:noBreakHyphen/>
      </w:r>
      <w:r w:rsidRPr="008D19B8">
        <w:t>415</w:t>
      </w:r>
      <w:r w:rsidRPr="008D19B8">
        <w:tab/>
        <w:t>Amounts that depend on market value</w:t>
      </w:r>
    </w:p>
    <w:p w:rsidR="006E0072" w:rsidRPr="008D19B8" w:rsidRDefault="006E0072" w:rsidP="006E0072">
      <w:pPr>
        <w:pStyle w:val="ActHead4"/>
      </w:pPr>
      <w:bookmarkStart w:id="145" w:name="_Toc109642496"/>
      <w:r w:rsidRPr="008D19B8">
        <w:t>Operative provisions</w:t>
      </w:r>
      <w:bookmarkEnd w:id="145"/>
    </w:p>
    <w:p w:rsidR="006E0072" w:rsidRPr="008D19B8" w:rsidRDefault="006E0072" w:rsidP="006E0072">
      <w:pPr>
        <w:pStyle w:val="ActHead5"/>
      </w:pPr>
      <w:bookmarkStart w:id="146" w:name="_Toc109642497"/>
      <w:r w:rsidRPr="008D19B8">
        <w:rPr>
          <w:rStyle w:val="CharSectno"/>
        </w:rPr>
        <w:t>960</w:t>
      </w:r>
      <w:r w:rsidR="00EE0157">
        <w:rPr>
          <w:rStyle w:val="CharSectno"/>
        </w:rPr>
        <w:noBreakHyphen/>
      </w:r>
      <w:r w:rsidRPr="008D19B8">
        <w:rPr>
          <w:rStyle w:val="CharSectno"/>
        </w:rPr>
        <w:t>405</w:t>
      </w:r>
      <w:r w:rsidRPr="008D19B8">
        <w:t xml:space="preserve">  Effect of GST on market value of an asset</w:t>
      </w:r>
      <w:bookmarkEnd w:id="146"/>
    </w:p>
    <w:p w:rsidR="006E0072" w:rsidRPr="008D19B8" w:rsidRDefault="006E0072" w:rsidP="006E0072">
      <w:pPr>
        <w:pStyle w:val="subsection"/>
        <w:rPr>
          <w:b/>
        </w:rPr>
      </w:pPr>
      <w:r w:rsidRPr="008D19B8">
        <w:tab/>
        <w:t>(1)</w:t>
      </w:r>
      <w:r w:rsidRPr="008D19B8">
        <w:tab/>
        <w:t xml:space="preserve">The </w:t>
      </w:r>
      <w:r w:rsidRPr="008D19B8">
        <w:rPr>
          <w:b/>
          <w:i/>
        </w:rPr>
        <w:t xml:space="preserve">market value </w:t>
      </w:r>
      <w:r w:rsidRPr="008D19B8">
        <w:t xml:space="preserve">of an asset at a particular time is reduced by the amount of the </w:t>
      </w:r>
      <w:r w:rsidR="00EE0157" w:rsidRPr="00EE0157">
        <w:rPr>
          <w:position w:val="6"/>
          <w:sz w:val="16"/>
        </w:rPr>
        <w:t>*</w:t>
      </w:r>
      <w:r w:rsidRPr="008D19B8">
        <w:t>input tax credit (if any) to which you would be entitled assuming that:</w:t>
      </w:r>
    </w:p>
    <w:p w:rsidR="006E0072" w:rsidRPr="008D19B8" w:rsidRDefault="006E0072" w:rsidP="006E0072">
      <w:pPr>
        <w:pStyle w:val="paragraph"/>
      </w:pPr>
      <w:r w:rsidRPr="008D19B8">
        <w:tab/>
        <w:t>(a)</w:t>
      </w:r>
      <w:r w:rsidRPr="008D19B8">
        <w:tab/>
        <w:t xml:space="preserve">you had </w:t>
      </w:r>
      <w:r w:rsidR="00EE0157" w:rsidRPr="00EE0157">
        <w:rPr>
          <w:position w:val="6"/>
          <w:sz w:val="16"/>
        </w:rPr>
        <w:t>*</w:t>
      </w:r>
      <w:r w:rsidRPr="008D19B8">
        <w:t>acquired the asset at that time; and</w:t>
      </w:r>
    </w:p>
    <w:p w:rsidR="006E0072" w:rsidRPr="008D19B8" w:rsidRDefault="006E0072" w:rsidP="006E0072">
      <w:pPr>
        <w:pStyle w:val="paragraph"/>
      </w:pPr>
      <w:r w:rsidRPr="008D19B8">
        <w:tab/>
        <w:t>(b)</w:t>
      </w:r>
      <w:r w:rsidRPr="008D19B8">
        <w:tab/>
        <w:t xml:space="preserve">the acquisition had been solely for a </w:t>
      </w:r>
      <w:r w:rsidR="00EE0157" w:rsidRPr="00EE0157">
        <w:rPr>
          <w:position w:val="6"/>
          <w:sz w:val="16"/>
        </w:rPr>
        <w:t>*</w:t>
      </w:r>
      <w:r w:rsidRPr="008D19B8">
        <w:t>creditable purpose.</w:t>
      </w:r>
    </w:p>
    <w:p w:rsidR="006E0072" w:rsidRPr="008D19B8" w:rsidRDefault="006E0072" w:rsidP="006E0072">
      <w:pPr>
        <w:pStyle w:val="subsection"/>
        <w:keepNext/>
        <w:keepLines/>
      </w:pPr>
      <w:r w:rsidRPr="008D19B8">
        <w:rPr>
          <w:b/>
        </w:rPr>
        <w:tab/>
      </w:r>
      <w:r w:rsidRPr="008D19B8">
        <w:t>(2)</w:t>
      </w:r>
      <w:r w:rsidRPr="008D19B8">
        <w:tab/>
      </w:r>
      <w:r w:rsidR="006935D7" w:rsidRPr="008D19B8">
        <w:t>Subsection (</w:t>
      </w:r>
      <w:r w:rsidRPr="008D19B8">
        <w:t>1) does not apply:</w:t>
      </w:r>
    </w:p>
    <w:p w:rsidR="006E0072" w:rsidRPr="008D19B8" w:rsidRDefault="006E0072" w:rsidP="006E0072">
      <w:pPr>
        <w:pStyle w:val="paragraph"/>
      </w:pPr>
      <w:r w:rsidRPr="008D19B8">
        <w:tab/>
        <w:t>(a)</w:t>
      </w:r>
      <w:r w:rsidRPr="008D19B8">
        <w:tab/>
        <w:t xml:space="preserve">to an asset the </w:t>
      </w:r>
      <w:r w:rsidR="00EE0157" w:rsidRPr="00EE0157">
        <w:rPr>
          <w:position w:val="6"/>
          <w:sz w:val="16"/>
        </w:rPr>
        <w:t>*</w:t>
      </w:r>
      <w:r w:rsidRPr="008D19B8">
        <w:t xml:space="preserve">supply of which cannot be a </w:t>
      </w:r>
      <w:r w:rsidR="00EE0157" w:rsidRPr="00EE0157">
        <w:rPr>
          <w:position w:val="6"/>
          <w:sz w:val="16"/>
        </w:rPr>
        <w:t>*</w:t>
      </w:r>
      <w:r w:rsidRPr="008D19B8">
        <w:t>taxable supply; or</w:t>
      </w:r>
    </w:p>
    <w:p w:rsidR="006E0072" w:rsidRPr="008D19B8" w:rsidRDefault="006E0072" w:rsidP="006E0072">
      <w:pPr>
        <w:pStyle w:val="paragraph"/>
      </w:pPr>
      <w:r w:rsidRPr="008D19B8">
        <w:lastRenderedPageBreak/>
        <w:tab/>
        <w:t>(b)</w:t>
      </w:r>
      <w:r w:rsidRPr="008D19B8">
        <w:tab/>
        <w:t xml:space="preserve">in working out the </w:t>
      </w:r>
      <w:r w:rsidR="00EE0157" w:rsidRPr="00EE0157">
        <w:rPr>
          <w:position w:val="6"/>
          <w:sz w:val="16"/>
        </w:rPr>
        <w:t>*</w:t>
      </w:r>
      <w:r w:rsidRPr="008D19B8">
        <w:t xml:space="preserve">market value of economic benefits, or of </w:t>
      </w:r>
      <w:r w:rsidR="00EE0157" w:rsidRPr="00EE0157">
        <w:rPr>
          <w:position w:val="6"/>
          <w:sz w:val="16"/>
        </w:rPr>
        <w:t>*</w:t>
      </w:r>
      <w:r w:rsidRPr="008D19B8">
        <w:t>equity or loan interests, for the purposes of Part</w:t>
      </w:r>
      <w:r w:rsidR="006935D7" w:rsidRPr="008D19B8">
        <w:t> </w:t>
      </w:r>
      <w:r w:rsidRPr="008D19B8">
        <w:t>3</w:t>
      </w:r>
      <w:r w:rsidR="00EE0157">
        <w:noBreakHyphen/>
      </w:r>
      <w:r w:rsidRPr="008D19B8">
        <w:t>95 (about value shifting).</w:t>
      </w:r>
    </w:p>
    <w:p w:rsidR="006E0072" w:rsidRPr="008D19B8" w:rsidRDefault="006E0072" w:rsidP="006E0072">
      <w:pPr>
        <w:pStyle w:val="notetext"/>
      </w:pPr>
      <w:r w:rsidRPr="008D19B8">
        <w:t>Note:</w:t>
      </w:r>
      <w:r w:rsidRPr="008D19B8">
        <w:tab/>
        <w:t>Some assets, such as shares, cannot be the subject of a taxable supply.</w:t>
      </w:r>
    </w:p>
    <w:p w:rsidR="006E0072" w:rsidRPr="008D19B8" w:rsidRDefault="006E0072" w:rsidP="006E0072">
      <w:pPr>
        <w:pStyle w:val="ActHead5"/>
      </w:pPr>
      <w:bookmarkStart w:id="147" w:name="_Toc109642498"/>
      <w:r w:rsidRPr="008D19B8">
        <w:rPr>
          <w:rStyle w:val="CharSectno"/>
        </w:rPr>
        <w:t>960</w:t>
      </w:r>
      <w:r w:rsidR="00EE0157">
        <w:rPr>
          <w:rStyle w:val="CharSectno"/>
        </w:rPr>
        <w:noBreakHyphen/>
      </w:r>
      <w:r w:rsidRPr="008D19B8">
        <w:rPr>
          <w:rStyle w:val="CharSectno"/>
        </w:rPr>
        <w:t>410</w:t>
      </w:r>
      <w:r w:rsidRPr="008D19B8">
        <w:t xml:space="preserve">  Market value of non</w:t>
      </w:r>
      <w:r w:rsidR="00EE0157">
        <w:noBreakHyphen/>
      </w:r>
      <w:r w:rsidRPr="008D19B8">
        <w:t>cash benefits</w:t>
      </w:r>
      <w:bookmarkEnd w:id="147"/>
    </w:p>
    <w:p w:rsidR="006E0072" w:rsidRPr="008D19B8" w:rsidRDefault="006E0072" w:rsidP="006E0072">
      <w:pPr>
        <w:pStyle w:val="subsection"/>
      </w:pPr>
      <w:r w:rsidRPr="008D19B8">
        <w:tab/>
      </w:r>
      <w:r w:rsidRPr="008D19B8">
        <w:tab/>
        <w:t xml:space="preserve">In working out the </w:t>
      </w:r>
      <w:r w:rsidRPr="008D19B8">
        <w:rPr>
          <w:b/>
          <w:i/>
        </w:rPr>
        <w:t>market value</w:t>
      </w:r>
      <w:r w:rsidRPr="008D19B8">
        <w:t xml:space="preserve"> of a </w:t>
      </w:r>
      <w:r w:rsidR="00EE0157" w:rsidRPr="00EE0157">
        <w:rPr>
          <w:position w:val="6"/>
          <w:sz w:val="16"/>
        </w:rPr>
        <w:t>*</w:t>
      </w:r>
      <w:r w:rsidRPr="008D19B8">
        <w:t>non</w:t>
      </w:r>
      <w:r w:rsidR="00EE0157">
        <w:noBreakHyphen/>
      </w:r>
      <w:r w:rsidRPr="008D19B8">
        <w:t>cash benefit, disregard anything that would prevent or restrict conversion of the benefit to money.</w:t>
      </w:r>
    </w:p>
    <w:p w:rsidR="00D17383" w:rsidRPr="008D19B8" w:rsidRDefault="00D17383" w:rsidP="00D17383">
      <w:pPr>
        <w:pStyle w:val="ActHead5"/>
      </w:pPr>
      <w:bookmarkStart w:id="148" w:name="_Toc109642499"/>
      <w:r w:rsidRPr="008D19B8">
        <w:rPr>
          <w:rStyle w:val="CharSectno"/>
        </w:rPr>
        <w:t>960</w:t>
      </w:r>
      <w:r w:rsidR="00EE0157">
        <w:rPr>
          <w:rStyle w:val="CharSectno"/>
        </w:rPr>
        <w:noBreakHyphen/>
      </w:r>
      <w:r w:rsidRPr="008D19B8">
        <w:rPr>
          <w:rStyle w:val="CharSectno"/>
        </w:rPr>
        <w:t>412</w:t>
      </w:r>
      <w:r w:rsidRPr="008D19B8">
        <w:t xml:space="preserve">  Working out market value using an approved method</w:t>
      </w:r>
      <w:bookmarkEnd w:id="148"/>
    </w:p>
    <w:p w:rsidR="00D17383" w:rsidRPr="008D19B8" w:rsidRDefault="00D17383" w:rsidP="00D17383">
      <w:pPr>
        <w:pStyle w:val="subsection"/>
      </w:pPr>
      <w:r w:rsidRPr="008D19B8">
        <w:tab/>
        <w:t>(1)</w:t>
      </w:r>
      <w:r w:rsidRPr="008D19B8">
        <w:tab/>
        <w:t xml:space="preserve">The </w:t>
      </w:r>
      <w:r w:rsidR="00EE0157" w:rsidRPr="00EE0157">
        <w:rPr>
          <w:position w:val="6"/>
          <w:sz w:val="16"/>
        </w:rPr>
        <w:t>*</w:t>
      </w:r>
      <w:r w:rsidRPr="008D19B8">
        <w:t xml:space="preserve">market value of an asset or </w:t>
      </w:r>
      <w:r w:rsidR="00EE0157" w:rsidRPr="00EE0157">
        <w:rPr>
          <w:position w:val="6"/>
          <w:sz w:val="16"/>
        </w:rPr>
        <w:t>*</w:t>
      </w:r>
      <w:r w:rsidRPr="008D19B8">
        <w:t>non</w:t>
      </w:r>
      <w:r w:rsidR="00EE0157">
        <w:noBreakHyphen/>
      </w:r>
      <w:r w:rsidRPr="008D19B8">
        <w:t xml:space="preserve">cash benefit that you work out using a method approved under </w:t>
      </w:r>
      <w:r w:rsidR="006935D7" w:rsidRPr="008D19B8">
        <w:t>subsection (</w:t>
      </w:r>
      <w:r w:rsidRPr="008D19B8">
        <w:t>2) for that kind of asset or benefit binds the Commissioner in relation to you.</w:t>
      </w:r>
    </w:p>
    <w:p w:rsidR="00D17383" w:rsidRPr="008D19B8" w:rsidRDefault="00D17383" w:rsidP="00D17383">
      <w:pPr>
        <w:pStyle w:val="notetext"/>
      </w:pPr>
      <w:r w:rsidRPr="008D19B8">
        <w:t>Note:</w:t>
      </w:r>
      <w:r w:rsidRPr="008D19B8">
        <w:tab/>
        <w:t>You do not have to use the method.</w:t>
      </w:r>
    </w:p>
    <w:p w:rsidR="00D17383" w:rsidRPr="008D19B8" w:rsidRDefault="00D17383" w:rsidP="00D17383">
      <w:pPr>
        <w:pStyle w:val="subsection"/>
      </w:pPr>
      <w:r w:rsidRPr="008D19B8">
        <w:tab/>
        <w:t>(2)</w:t>
      </w:r>
      <w:r w:rsidRPr="008D19B8">
        <w:tab/>
        <w:t xml:space="preserve">The Commissioner may, by legislative instrument, approve methods for working out the </w:t>
      </w:r>
      <w:r w:rsidR="00EE0157" w:rsidRPr="00EE0157">
        <w:rPr>
          <w:position w:val="6"/>
          <w:sz w:val="16"/>
        </w:rPr>
        <w:t>*</w:t>
      </w:r>
      <w:r w:rsidRPr="008D19B8">
        <w:t xml:space="preserve">market value of assets or </w:t>
      </w:r>
      <w:r w:rsidR="00EE0157" w:rsidRPr="00EE0157">
        <w:rPr>
          <w:position w:val="6"/>
          <w:sz w:val="16"/>
        </w:rPr>
        <w:t>*</w:t>
      </w:r>
      <w:r w:rsidRPr="008D19B8">
        <w:t>non</w:t>
      </w:r>
      <w:r w:rsidR="00EE0157">
        <w:noBreakHyphen/>
      </w:r>
      <w:r w:rsidRPr="008D19B8">
        <w:t>cash benefits. A method may include conditions.</w:t>
      </w:r>
    </w:p>
    <w:p w:rsidR="00D17383" w:rsidRPr="008D19B8" w:rsidRDefault="00D17383" w:rsidP="00D17383">
      <w:pPr>
        <w:pStyle w:val="notetext"/>
      </w:pPr>
      <w:r w:rsidRPr="008D19B8">
        <w:t>Note 1:</w:t>
      </w:r>
      <w:r w:rsidRPr="008D19B8">
        <w:tab/>
        <w:t>Different methods may be approved for different kinds of assets or non</w:t>
      </w:r>
      <w:r w:rsidR="00EE0157">
        <w:noBreakHyphen/>
      </w:r>
      <w:r w:rsidRPr="008D19B8">
        <w:t>cash benefits (see subsection</w:t>
      </w:r>
      <w:r w:rsidR="006935D7" w:rsidRPr="008D19B8">
        <w:t> </w:t>
      </w:r>
      <w:r w:rsidRPr="008D19B8">
        <w:t xml:space="preserve">13(3) of the </w:t>
      </w:r>
      <w:r w:rsidR="00166608" w:rsidRPr="008D19B8">
        <w:rPr>
          <w:i/>
        </w:rPr>
        <w:t>Legislation Act 2003</w:t>
      </w:r>
      <w:r w:rsidRPr="008D19B8">
        <w:t>).</w:t>
      </w:r>
    </w:p>
    <w:p w:rsidR="00D17383" w:rsidRPr="008D19B8" w:rsidRDefault="00D17383" w:rsidP="00D17383">
      <w:pPr>
        <w:pStyle w:val="notetext"/>
      </w:pPr>
      <w:r w:rsidRPr="008D19B8">
        <w:t>Note 2:</w:t>
      </w:r>
      <w:r w:rsidRPr="008D19B8">
        <w:tab/>
        <w:t>Any approved method would need to be consistent with the other rules about market value in this Subdivision.</w:t>
      </w:r>
    </w:p>
    <w:p w:rsidR="006E0072" w:rsidRPr="008D19B8" w:rsidRDefault="006E0072" w:rsidP="006E0072">
      <w:pPr>
        <w:pStyle w:val="ActHead5"/>
      </w:pPr>
      <w:bookmarkStart w:id="149" w:name="_Toc109642500"/>
      <w:r w:rsidRPr="008D19B8">
        <w:rPr>
          <w:rStyle w:val="CharSectno"/>
        </w:rPr>
        <w:t>960</w:t>
      </w:r>
      <w:r w:rsidR="00EE0157">
        <w:rPr>
          <w:rStyle w:val="CharSectno"/>
        </w:rPr>
        <w:noBreakHyphen/>
      </w:r>
      <w:r w:rsidRPr="008D19B8">
        <w:rPr>
          <w:rStyle w:val="CharSectno"/>
        </w:rPr>
        <w:t>415</w:t>
      </w:r>
      <w:r w:rsidRPr="008D19B8">
        <w:t xml:space="preserve">  Amounts that depend on market value</w:t>
      </w:r>
      <w:bookmarkEnd w:id="149"/>
    </w:p>
    <w:p w:rsidR="006E0072" w:rsidRPr="008D19B8" w:rsidRDefault="006E0072" w:rsidP="006E0072">
      <w:pPr>
        <w:pStyle w:val="subsection"/>
      </w:pPr>
      <w:r w:rsidRPr="008D19B8">
        <w:tab/>
      </w:r>
      <w:r w:rsidRPr="008D19B8">
        <w:tab/>
        <w:t xml:space="preserve">To avoid doubt, apply the rules in this Subdivision to the </w:t>
      </w:r>
      <w:r w:rsidR="00EE0157" w:rsidRPr="00EE0157">
        <w:rPr>
          <w:position w:val="6"/>
          <w:sz w:val="16"/>
        </w:rPr>
        <w:t>*</w:t>
      </w:r>
      <w:r w:rsidRPr="008D19B8">
        <w:t>market value component of any calculation that involves market value.</w:t>
      </w:r>
    </w:p>
    <w:p w:rsidR="00CD7EC3" w:rsidRPr="008D19B8" w:rsidRDefault="00CD7EC3" w:rsidP="00CD7EC3">
      <w:pPr>
        <w:pStyle w:val="ActHead4"/>
      </w:pPr>
      <w:bookmarkStart w:id="150" w:name="_Toc109642501"/>
      <w:r w:rsidRPr="008D19B8">
        <w:rPr>
          <w:rStyle w:val="CharSubdNo"/>
        </w:rPr>
        <w:lastRenderedPageBreak/>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T</w:t>
      </w:r>
      <w:r w:rsidRPr="008D19B8">
        <w:t>—</w:t>
      </w:r>
      <w:r w:rsidRPr="008D19B8">
        <w:rPr>
          <w:rStyle w:val="CharSubdText"/>
        </w:rPr>
        <w:t>Meaning of Australia</w:t>
      </w:r>
      <w:bookmarkEnd w:id="150"/>
    </w:p>
    <w:p w:rsidR="00CD7EC3" w:rsidRPr="008D19B8" w:rsidRDefault="00CD7EC3" w:rsidP="00CD7EC3">
      <w:pPr>
        <w:pStyle w:val="ActHead4"/>
      </w:pPr>
      <w:bookmarkStart w:id="151" w:name="_Toc109642502"/>
      <w:r w:rsidRPr="008D19B8">
        <w:t>Guide to Subdivision</w:t>
      </w:r>
      <w:r w:rsidR="006935D7" w:rsidRPr="008D19B8">
        <w:t> </w:t>
      </w:r>
      <w:r w:rsidRPr="008D19B8">
        <w:t>960</w:t>
      </w:r>
      <w:r w:rsidR="00EE0157">
        <w:noBreakHyphen/>
      </w:r>
      <w:r w:rsidRPr="008D19B8">
        <w:t>T</w:t>
      </w:r>
      <w:bookmarkEnd w:id="151"/>
    </w:p>
    <w:p w:rsidR="00CD7EC3" w:rsidRPr="008D19B8" w:rsidRDefault="00CD7EC3" w:rsidP="00CD7EC3">
      <w:pPr>
        <w:pStyle w:val="ActHead5"/>
      </w:pPr>
      <w:bookmarkStart w:id="152" w:name="_Toc109642503"/>
      <w:r w:rsidRPr="008D19B8">
        <w:rPr>
          <w:rStyle w:val="CharSectno"/>
        </w:rPr>
        <w:t>960</w:t>
      </w:r>
      <w:r w:rsidR="00EE0157">
        <w:rPr>
          <w:rStyle w:val="CharSectno"/>
        </w:rPr>
        <w:noBreakHyphen/>
      </w:r>
      <w:r w:rsidRPr="008D19B8">
        <w:rPr>
          <w:rStyle w:val="CharSectno"/>
        </w:rPr>
        <w:t>500</w:t>
      </w:r>
      <w:r w:rsidRPr="008D19B8">
        <w:t xml:space="preserve">  What this Subdivision is about</w:t>
      </w:r>
      <w:bookmarkEnd w:id="152"/>
    </w:p>
    <w:p w:rsidR="00CD7EC3" w:rsidRPr="008D19B8" w:rsidRDefault="00CD7EC3" w:rsidP="00CD7EC3">
      <w:pPr>
        <w:pStyle w:val="SOText"/>
      </w:pPr>
      <w:r w:rsidRPr="008D19B8">
        <w:t>This Subdivision includes rules about the meaning of Australia when used in a geographical sense.</w:t>
      </w:r>
    </w:p>
    <w:p w:rsidR="00CD7EC3" w:rsidRPr="008D19B8" w:rsidRDefault="00CD7EC3" w:rsidP="00CD7EC3">
      <w:pPr>
        <w:pStyle w:val="SOText"/>
      </w:pPr>
      <w:r w:rsidRPr="008D19B8">
        <w:t>The ordinary meaning of Australia includes each State and internal Territory of Australia and their internal waters and any islands that are part of those State and Territories.</w:t>
      </w:r>
    </w:p>
    <w:p w:rsidR="00CD7EC3" w:rsidRPr="008D19B8" w:rsidRDefault="00CD7EC3" w:rsidP="00655A00">
      <w:pPr>
        <w:pStyle w:val="SOText"/>
        <w:keepNext/>
        <w:keepLines/>
      </w:pPr>
      <w:r w:rsidRPr="008D19B8">
        <w:t>This Subdivision extends the ordinary meaning of Australia to include each external Territory of Australia (other than the Australian Antarctic Territory) and certain offshore areas and certain offshore installations.</w:t>
      </w:r>
    </w:p>
    <w:p w:rsidR="00CD7EC3" w:rsidRPr="008D19B8" w:rsidRDefault="00CD7EC3" w:rsidP="00CD7EC3">
      <w:pPr>
        <w:pStyle w:val="TofSectsHeading"/>
        <w:keepNext/>
      </w:pPr>
      <w:r w:rsidRPr="008D19B8">
        <w:t>Table of sections</w:t>
      </w:r>
    </w:p>
    <w:p w:rsidR="00CD7EC3" w:rsidRPr="008D19B8" w:rsidRDefault="00CD7EC3" w:rsidP="00CD7EC3">
      <w:pPr>
        <w:pStyle w:val="TofSectsGroupHeading"/>
        <w:keepNext/>
      </w:pPr>
      <w:r w:rsidRPr="008D19B8">
        <w:t>Operative provisions</w:t>
      </w:r>
    </w:p>
    <w:p w:rsidR="00CD7EC3" w:rsidRPr="008D19B8" w:rsidRDefault="00CD7EC3" w:rsidP="00CD7EC3">
      <w:pPr>
        <w:pStyle w:val="TofSectsSection"/>
      </w:pPr>
      <w:r w:rsidRPr="008D19B8">
        <w:t>960</w:t>
      </w:r>
      <w:r w:rsidR="00EE0157">
        <w:noBreakHyphen/>
      </w:r>
      <w:r w:rsidRPr="008D19B8">
        <w:t>505</w:t>
      </w:r>
      <w:r w:rsidRPr="008D19B8">
        <w:tab/>
        <w:t>Meaning of Australia</w:t>
      </w:r>
    </w:p>
    <w:p w:rsidR="00CD7EC3" w:rsidRPr="008D19B8" w:rsidRDefault="00CD7EC3" w:rsidP="00CD7EC3">
      <w:pPr>
        <w:pStyle w:val="ActHead4"/>
      </w:pPr>
      <w:bookmarkStart w:id="153" w:name="_Toc109642504"/>
      <w:r w:rsidRPr="008D19B8">
        <w:t>Operative provisions</w:t>
      </w:r>
      <w:bookmarkEnd w:id="153"/>
    </w:p>
    <w:p w:rsidR="00CD7EC3" w:rsidRPr="008D19B8" w:rsidRDefault="00CD7EC3" w:rsidP="00CD7EC3">
      <w:pPr>
        <w:pStyle w:val="ActHead5"/>
      </w:pPr>
      <w:bookmarkStart w:id="154" w:name="_Toc109642505"/>
      <w:r w:rsidRPr="008D19B8">
        <w:rPr>
          <w:rStyle w:val="CharSectno"/>
        </w:rPr>
        <w:t>960</w:t>
      </w:r>
      <w:r w:rsidR="00EE0157">
        <w:rPr>
          <w:rStyle w:val="CharSectno"/>
        </w:rPr>
        <w:noBreakHyphen/>
      </w:r>
      <w:r w:rsidRPr="008D19B8">
        <w:rPr>
          <w:rStyle w:val="CharSectno"/>
        </w:rPr>
        <w:t>505</w:t>
      </w:r>
      <w:r w:rsidRPr="008D19B8">
        <w:t xml:space="preserve">  Meaning of Australia</w:t>
      </w:r>
      <w:bookmarkEnd w:id="154"/>
    </w:p>
    <w:p w:rsidR="00CD7EC3" w:rsidRPr="008D19B8" w:rsidRDefault="00CD7EC3" w:rsidP="00CD7EC3">
      <w:pPr>
        <w:pStyle w:val="SubsectionHead"/>
      </w:pPr>
      <w:r w:rsidRPr="008D19B8">
        <w:t>Territories</w:t>
      </w:r>
    </w:p>
    <w:p w:rsidR="00CD7EC3" w:rsidRPr="008D19B8" w:rsidRDefault="00CD7EC3" w:rsidP="00CD7EC3">
      <w:pPr>
        <w:pStyle w:val="subsection"/>
      </w:pPr>
      <w:r w:rsidRPr="008D19B8">
        <w:tab/>
        <w:t>(1)</w:t>
      </w:r>
      <w:r w:rsidRPr="008D19B8">
        <w:tab/>
      </w:r>
      <w:r w:rsidRPr="008D19B8">
        <w:rPr>
          <w:b/>
          <w:i/>
        </w:rPr>
        <w:t>Australia</w:t>
      </w:r>
      <w:r w:rsidRPr="008D19B8">
        <w:t>, when used in a geographical sense, includes each of the following:</w:t>
      </w:r>
    </w:p>
    <w:p w:rsidR="00CD7EC3" w:rsidRPr="008D19B8" w:rsidRDefault="00CD7EC3" w:rsidP="00CD7EC3">
      <w:pPr>
        <w:pStyle w:val="paragraph"/>
      </w:pPr>
      <w:r w:rsidRPr="008D19B8">
        <w:tab/>
        <w:t>(a)</w:t>
      </w:r>
      <w:r w:rsidRPr="008D19B8">
        <w:tab/>
        <w:t>Norfolk Island;</w:t>
      </w:r>
    </w:p>
    <w:p w:rsidR="00CD7EC3" w:rsidRPr="008D19B8" w:rsidRDefault="00CD7EC3" w:rsidP="00CD7EC3">
      <w:pPr>
        <w:pStyle w:val="paragraph"/>
      </w:pPr>
      <w:r w:rsidRPr="008D19B8">
        <w:tab/>
        <w:t>(b)</w:t>
      </w:r>
      <w:r w:rsidRPr="008D19B8">
        <w:tab/>
        <w:t>the Coral Sea Islands Territory;</w:t>
      </w:r>
    </w:p>
    <w:p w:rsidR="00CD7EC3" w:rsidRPr="008D19B8" w:rsidRDefault="00CD7EC3" w:rsidP="00CD7EC3">
      <w:pPr>
        <w:pStyle w:val="paragraph"/>
      </w:pPr>
      <w:r w:rsidRPr="008D19B8">
        <w:tab/>
        <w:t>(c)</w:t>
      </w:r>
      <w:r w:rsidRPr="008D19B8">
        <w:tab/>
        <w:t>the Territory of Ashmore and Cartier Islands;</w:t>
      </w:r>
    </w:p>
    <w:p w:rsidR="00CD7EC3" w:rsidRPr="008D19B8" w:rsidRDefault="00CD7EC3" w:rsidP="00CD7EC3">
      <w:pPr>
        <w:pStyle w:val="paragraph"/>
      </w:pPr>
      <w:r w:rsidRPr="008D19B8">
        <w:tab/>
        <w:t>(d)</w:t>
      </w:r>
      <w:r w:rsidRPr="008D19B8">
        <w:tab/>
        <w:t>the Territory of Christmas Island;</w:t>
      </w:r>
    </w:p>
    <w:p w:rsidR="00CD7EC3" w:rsidRPr="008D19B8" w:rsidRDefault="00CD7EC3" w:rsidP="00CD7EC3">
      <w:pPr>
        <w:pStyle w:val="paragraph"/>
      </w:pPr>
      <w:r w:rsidRPr="008D19B8">
        <w:tab/>
        <w:t>(e)</w:t>
      </w:r>
      <w:r w:rsidRPr="008D19B8">
        <w:tab/>
        <w:t>the Territory of Cocos (Keeling) Islands;</w:t>
      </w:r>
    </w:p>
    <w:p w:rsidR="00CD7EC3" w:rsidRPr="008D19B8" w:rsidRDefault="00CD7EC3" w:rsidP="00CD7EC3">
      <w:pPr>
        <w:pStyle w:val="paragraph"/>
      </w:pPr>
      <w:r w:rsidRPr="008D19B8">
        <w:lastRenderedPageBreak/>
        <w:tab/>
        <w:t>(f)</w:t>
      </w:r>
      <w:r w:rsidRPr="008D19B8">
        <w:tab/>
        <w:t>the Territory of Heard Island and the McDonald Islands.</w:t>
      </w:r>
    </w:p>
    <w:p w:rsidR="00CD7EC3" w:rsidRPr="008D19B8" w:rsidRDefault="000327EF" w:rsidP="00CD7EC3">
      <w:pPr>
        <w:pStyle w:val="notetext"/>
      </w:pPr>
      <w:r w:rsidRPr="008D19B8">
        <w:t>Note</w:t>
      </w:r>
      <w:r w:rsidR="00CD7EC3" w:rsidRPr="008D19B8">
        <w:t>:</w:t>
      </w:r>
      <w:r w:rsidR="00CD7EC3" w:rsidRPr="008D19B8">
        <w:tab/>
        <w:t>Section</w:t>
      </w:r>
      <w:r w:rsidR="006935D7" w:rsidRPr="008D19B8">
        <w:t> </w:t>
      </w:r>
      <w:r w:rsidR="00CD7EC3" w:rsidRPr="008D19B8">
        <w:t xml:space="preserve">15B of the </w:t>
      </w:r>
      <w:r w:rsidR="00CD7EC3" w:rsidRPr="008D19B8">
        <w:rPr>
          <w:i/>
        </w:rPr>
        <w:t>Acts Interpretation Act 1901</w:t>
      </w:r>
      <w:r w:rsidR="00CD7EC3" w:rsidRPr="008D19B8">
        <w:t xml:space="preserve"> provides that an Act is taken to have effect in the coastal sea of Australia as if the coastal sea were part of Australia.</w:t>
      </w:r>
    </w:p>
    <w:p w:rsidR="006077DB" w:rsidRPr="008D19B8" w:rsidRDefault="006077DB" w:rsidP="006077DB">
      <w:pPr>
        <w:pStyle w:val="SubsectionHead"/>
      </w:pPr>
      <w:r w:rsidRPr="008D19B8">
        <w:t>Offshore areas</w:t>
      </w:r>
    </w:p>
    <w:p w:rsidR="006077DB" w:rsidRPr="008D19B8" w:rsidRDefault="006077DB" w:rsidP="006077DB">
      <w:pPr>
        <w:pStyle w:val="subsection"/>
      </w:pPr>
      <w:r w:rsidRPr="008D19B8">
        <w:tab/>
        <w:t>(2)</w:t>
      </w:r>
      <w:r w:rsidRPr="008D19B8">
        <w:tab/>
      </w:r>
      <w:r w:rsidRPr="008D19B8">
        <w:rPr>
          <w:b/>
          <w:i/>
        </w:rPr>
        <w:t>Australia</w:t>
      </w:r>
      <w:r w:rsidRPr="008D19B8">
        <w:t xml:space="preserve">, when used in a geographical sense, includes an offshore area for the purposes of the </w:t>
      </w:r>
      <w:r w:rsidRPr="008D19B8">
        <w:rPr>
          <w:i/>
        </w:rPr>
        <w:t>Offshore Petroleum and Greenhouse Gas Storage Act 2006</w:t>
      </w:r>
      <w:r w:rsidRPr="008D19B8">
        <w:t>.</w:t>
      </w:r>
    </w:p>
    <w:p w:rsidR="006077DB" w:rsidRPr="008D19B8" w:rsidRDefault="006077DB" w:rsidP="006077DB">
      <w:pPr>
        <w:pStyle w:val="notetext"/>
      </w:pPr>
      <w:r w:rsidRPr="008D19B8">
        <w:t>Note 1:</w:t>
      </w:r>
      <w:r w:rsidRPr="008D19B8">
        <w:tab/>
        <w:t>The offshore area includes all things located in that area, including all installations and structures such as oil and gas rigs. The area also extends to the airspace over, and the sea</w:t>
      </w:r>
      <w:r w:rsidR="00EE0157">
        <w:noBreakHyphen/>
      </w:r>
      <w:r w:rsidRPr="008D19B8">
        <w:t>bed and subsoil beneath, that area.</w:t>
      </w:r>
    </w:p>
    <w:p w:rsidR="006077DB" w:rsidRPr="008D19B8" w:rsidRDefault="006077DB" w:rsidP="006077DB">
      <w:pPr>
        <w:pStyle w:val="notetext"/>
      </w:pPr>
      <w:r w:rsidRPr="008D19B8">
        <w:t>Note 2:</w:t>
      </w:r>
      <w:r w:rsidRPr="008D19B8">
        <w:tab/>
        <w:t>The offshore area includes the exclusive economic zone and the continental shelf of Australia.</w:t>
      </w:r>
    </w:p>
    <w:p w:rsidR="00C8453F" w:rsidRPr="008D19B8" w:rsidRDefault="00C8453F" w:rsidP="00C8453F">
      <w:pPr>
        <w:pStyle w:val="ActHead4"/>
      </w:pPr>
      <w:bookmarkStart w:id="155" w:name="_Toc109642506"/>
      <w:r w:rsidRPr="008D19B8">
        <w:rPr>
          <w:rStyle w:val="CharSubdNo"/>
        </w:rPr>
        <w:t>Subdivision</w:t>
      </w:r>
      <w:r w:rsidR="006935D7" w:rsidRPr="008D19B8">
        <w:rPr>
          <w:rStyle w:val="CharSubdNo"/>
        </w:rPr>
        <w:t> </w:t>
      </w:r>
      <w:r w:rsidRPr="008D19B8">
        <w:rPr>
          <w:rStyle w:val="CharSubdNo"/>
        </w:rPr>
        <w:t>960</w:t>
      </w:r>
      <w:r w:rsidR="00EE0157">
        <w:rPr>
          <w:rStyle w:val="CharSubdNo"/>
        </w:rPr>
        <w:noBreakHyphen/>
      </w:r>
      <w:r w:rsidRPr="008D19B8">
        <w:rPr>
          <w:rStyle w:val="CharSubdNo"/>
        </w:rPr>
        <w:t>U</w:t>
      </w:r>
      <w:r w:rsidRPr="008D19B8">
        <w:t>—</w:t>
      </w:r>
      <w:r w:rsidRPr="008D19B8">
        <w:rPr>
          <w:rStyle w:val="CharSubdText"/>
        </w:rPr>
        <w:t>Significant global entities</w:t>
      </w:r>
      <w:bookmarkEnd w:id="155"/>
    </w:p>
    <w:p w:rsidR="00C8453F" w:rsidRPr="008D19B8" w:rsidRDefault="00C8453F" w:rsidP="00C8453F">
      <w:pPr>
        <w:pStyle w:val="ActHead4"/>
      </w:pPr>
      <w:bookmarkStart w:id="156" w:name="_Toc109642507"/>
      <w:r w:rsidRPr="008D19B8">
        <w:t>Guide to Subdivision</w:t>
      </w:r>
      <w:r w:rsidR="006935D7" w:rsidRPr="008D19B8">
        <w:t> </w:t>
      </w:r>
      <w:r w:rsidRPr="008D19B8">
        <w:t>960</w:t>
      </w:r>
      <w:r w:rsidR="00EE0157">
        <w:noBreakHyphen/>
      </w:r>
      <w:r w:rsidRPr="008D19B8">
        <w:t>U</w:t>
      </w:r>
      <w:bookmarkEnd w:id="156"/>
    </w:p>
    <w:p w:rsidR="00C8453F" w:rsidRPr="008D19B8" w:rsidRDefault="00C8453F" w:rsidP="00C8453F">
      <w:pPr>
        <w:pStyle w:val="ActHead5"/>
      </w:pPr>
      <w:bookmarkStart w:id="157" w:name="_Toc109642508"/>
      <w:r w:rsidRPr="008D19B8">
        <w:rPr>
          <w:rStyle w:val="CharSectno"/>
        </w:rPr>
        <w:t>960</w:t>
      </w:r>
      <w:r w:rsidR="00EE0157">
        <w:rPr>
          <w:rStyle w:val="CharSectno"/>
        </w:rPr>
        <w:noBreakHyphen/>
      </w:r>
      <w:r w:rsidRPr="008D19B8">
        <w:rPr>
          <w:rStyle w:val="CharSectno"/>
        </w:rPr>
        <w:t>550</w:t>
      </w:r>
      <w:r w:rsidRPr="008D19B8">
        <w:t xml:space="preserve">  What this Subdivision is about</w:t>
      </w:r>
      <w:bookmarkEnd w:id="157"/>
    </w:p>
    <w:p w:rsidR="00C8453F" w:rsidRPr="008D19B8" w:rsidRDefault="00C8453F" w:rsidP="00C8453F">
      <w:pPr>
        <w:pStyle w:val="SOText"/>
      </w:pPr>
      <w:r w:rsidRPr="008D19B8">
        <w:t>Generally speaking, a significant global entity is:</w:t>
      </w:r>
    </w:p>
    <w:p w:rsidR="00C8453F" w:rsidRPr="008D19B8" w:rsidRDefault="00C8453F" w:rsidP="00C8453F">
      <w:pPr>
        <w:pStyle w:val="SOPara"/>
      </w:pPr>
      <w:r w:rsidRPr="008D19B8">
        <w:tab/>
        <w:t>(a)</w:t>
      </w:r>
      <w:r w:rsidRPr="008D19B8">
        <w:tab/>
        <w:t>a global parent entity with an annual global income of $1 billion or more; or</w:t>
      </w:r>
    </w:p>
    <w:p w:rsidR="00C8453F" w:rsidRPr="008D19B8" w:rsidRDefault="00C8453F" w:rsidP="00C8453F">
      <w:pPr>
        <w:pStyle w:val="SOPara"/>
      </w:pPr>
      <w:r w:rsidRPr="008D19B8">
        <w:tab/>
        <w:t>(b)</w:t>
      </w:r>
      <w:r w:rsidRPr="008D19B8">
        <w:tab/>
        <w:t>any member of such a global parent entity’s group.</w:t>
      </w:r>
    </w:p>
    <w:p w:rsidR="00C8453F" w:rsidRPr="008D19B8" w:rsidRDefault="00C8453F" w:rsidP="00C8453F">
      <w:pPr>
        <w:pStyle w:val="TofSectsHeading"/>
        <w:keepNext/>
      </w:pPr>
      <w:r w:rsidRPr="008D19B8">
        <w:t>Table of sections</w:t>
      </w:r>
    </w:p>
    <w:p w:rsidR="00C8453F" w:rsidRPr="008D19B8" w:rsidRDefault="00C8453F" w:rsidP="00C8453F">
      <w:pPr>
        <w:pStyle w:val="TofSectsGroupHeading"/>
        <w:keepNext/>
      </w:pPr>
      <w:r w:rsidRPr="008D19B8">
        <w:t>Operative provisions</w:t>
      </w:r>
    </w:p>
    <w:p w:rsidR="00C8453F" w:rsidRPr="008D19B8" w:rsidRDefault="00C8453F" w:rsidP="00C8453F">
      <w:pPr>
        <w:pStyle w:val="TofSectsSection"/>
        <w:rPr>
          <w:i/>
        </w:rPr>
      </w:pPr>
      <w:r w:rsidRPr="008D19B8">
        <w:t>960</w:t>
      </w:r>
      <w:r w:rsidR="00EE0157">
        <w:noBreakHyphen/>
      </w:r>
      <w:r w:rsidRPr="008D19B8">
        <w:t>555</w:t>
      </w:r>
      <w:r w:rsidRPr="008D19B8">
        <w:tab/>
        <w:t xml:space="preserve">Meaning of </w:t>
      </w:r>
      <w:r w:rsidRPr="008D19B8">
        <w:rPr>
          <w:i/>
        </w:rPr>
        <w:t>significant global entity</w:t>
      </w:r>
    </w:p>
    <w:p w:rsidR="00C8453F" w:rsidRPr="008D19B8" w:rsidRDefault="00C8453F" w:rsidP="00C8453F">
      <w:pPr>
        <w:pStyle w:val="TofSectsSection"/>
      </w:pPr>
      <w:r w:rsidRPr="008D19B8">
        <w:t>960</w:t>
      </w:r>
      <w:r w:rsidR="00EE0157">
        <w:noBreakHyphen/>
      </w:r>
      <w:r w:rsidRPr="008D19B8">
        <w:t>560</w:t>
      </w:r>
      <w:r w:rsidRPr="008D19B8">
        <w:tab/>
        <w:t xml:space="preserve">Meaning of </w:t>
      </w:r>
      <w:r w:rsidRPr="008D19B8">
        <w:rPr>
          <w:i/>
        </w:rPr>
        <w:t>global parent entity</w:t>
      </w:r>
    </w:p>
    <w:p w:rsidR="00C8453F" w:rsidRPr="008D19B8" w:rsidRDefault="00C8453F" w:rsidP="00C8453F">
      <w:pPr>
        <w:pStyle w:val="TofSectsSection"/>
      </w:pPr>
      <w:r w:rsidRPr="008D19B8">
        <w:t>960</w:t>
      </w:r>
      <w:r w:rsidR="00EE0157">
        <w:noBreakHyphen/>
      </w:r>
      <w:r w:rsidRPr="008D19B8">
        <w:t>565</w:t>
      </w:r>
      <w:r w:rsidRPr="008D19B8">
        <w:tab/>
        <w:t xml:space="preserve">Meaning of </w:t>
      </w:r>
      <w:r w:rsidRPr="008D19B8">
        <w:rPr>
          <w:i/>
        </w:rPr>
        <w:t>annual global income</w:t>
      </w:r>
    </w:p>
    <w:p w:rsidR="00C8453F" w:rsidRPr="008D19B8" w:rsidRDefault="00C8453F" w:rsidP="00C8453F">
      <w:pPr>
        <w:pStyle w:val="TofSectsSection"/>
        <w:rPr>
          <w:i/>
        </w:rPr>
      </w:pPr>
      <w:r w:rsidRPr="008D19B8">
        <w:t>960</w:t>
      </w:r>
      <w:r w:rsidR="00EE0157">
        <w:noBreakHyphen/>
      </w:r>
      <w:r w:rsidRPr="008D19B8">
        <w:t>570</w:t>
      </w:r>
      <w:r w:rsidRPr="008D19B8">
        <w:tab/>
        <w:t xml:space="preserve">Meaning of </w:t>
      </w:r>
      <w:r w:rsidRPr="008D19B8">
        <w:rPr>
          <w:i/>
        </w:rPr>
        <w:t>global financial statements</w:t>
      </w:r>
    </w:p>
    <w:p w:rsidR="000C7A7A" w:rsidRPr="008D19B8" w:rsidRDefault="000C7A7A" w:rsidP="00C8453F">
      <w:pPr>
        <w:pStyle w:val="TofSectsSection"/>
        <w:rPr>
          <w:b/>
        </w:rPr>
      </w:pPr>
      <w:r w:rsidRPr="008D19B8">
        <w:t>960</w:t>
      </w:r>
      <w:r w:rsidR="00EE0157">
        <w:noBreakHyphen/>
      </w:r>
      <w:r w:rsidRPr="008D19B8">
        <w:t>575</w:t>
      </w:r>
      <w:r w:rsidRPr="008D19B8">
        <w:tab/>
        <w:t xml:space="preserve">Meaning of </w:t>
      </w:r>
      <w:r w:rsidRPr="008D19B8">
        <w:rPr>
          <w:i/>
        </w:rPr>
        <w:t>notional listed company group</w:t>
      </w:r>
    </w:p>
    <w:p w:rsidR="00C8453F" w:rsidRPr="008D19B8" w:rsidRDefault="00C8453F" w:rsidP="00C8453F">
      <w:pPr>
        <w:pStyle w:val="ActHead4"/>
      </w:pPr>
      <w:bookmarkStart w:id="158" w:name="_Toc109642509"/>
      <w:r w:rsidRPr="008D19B8">
        <w:lastRenderedPageBreak/>
        <w:t>Operative provisions</w:t>
      </w:r>
      <w:bookmarkEnd w:id="158"/>
    </w:p>
    <w:p w:rsidR="00C8453F" w:rsidRPr="008D19B8" w:rsidRDefault="00C8453F" w:rsidP="00C8453F">
      <w:pPr>
        <w:pStyle w:val="ActHead5"/>
      </w:pPr>
      <w:bookmarkStart w:id="159" w:name="_Toc109642510"/>
      <w:r w:rsidRPr="008D19B8">
        <w:rPr>
          <w:rStyle w:val="CharSectno"/>
        </w:rPr>
        <w:t>960</w:t>
      </w:r>
      <w:r w:rsidR="00EE0157">
        <w:rPr>
          <w:rStyle w:val="CharSectno"/>
        </w:rPr>
        <w:noBreakHyphen/>
      </w:r>
      <w:r w:rsidRPr="008D19B8">
        <w:rPr>
          <w:rStyle w:val="CharSectno"/>
        </w:rPr>
        <w:t>555</w:t>
      </w:r>
      <w:r w:rsidRPr="008D19B8">
        <w:t xml:space="preserve">  Meaning of </w:t>
      </w:r>
      <w:r w:rsidRPr="008D19B8">
        <w:rPr>
          <w:i/>
        </w:rPr>
        <w:t>significant global entity</w:t>
      </w:r>
      <w:bookmarkEnd w:id="159"/>
    </w:p>
    <w:p w:rsidR="00C8453F" w:rsidRPr="008D19B8" w:rsidRDefault="00C8453F" w:rsidP="00C8453F">
      <w:pPr>
        <w:pStyle w:val="subsection"/>
      </w:pPr>
      <w:r w:rsidRPr="008D19B8">
        <w:tab/>
        <w:t>(1)</w:t>
      </w:r>
      <w:r w:rsidRPr="008D19B8">
        <w:tab/>
        <w:t xml:space="preserve">An entity is a </w:t>
      </w:r>
      <w:r w:rsidRPr="008D19B8">
        <w:rPr>
          <w:b/>
          <w:i/>
        </w:rPr>
        <w:t>significant global entity</w:t>
      </w:r>
      <w:r w:rsidRPr="008D19B8">
        <w:t xml:space="preserve"> for a period if the entity is a </w:t>
      </w:r>
      <w:r w:rsidR="00EE0157" w:rsidRPr="00EE0157">
        <w:rPr>
          <w:position w:val="6"/>
          <w:sz w:val="16"/>
        </w:rPr>
        <w:t>*</w:t>
      </w:r>
      <w:r w:rsidRPr="008D19B8">
        <w:t>global parent entity:</w:t>
      </w:r>
    </w:p>
    <w:p w:rsidR="00C8453F" w:rsidRPr="008D19B8" w:rsidRDefault="00C8453F" w:rsidP="00C8453F">
      <w:pPr>
        <w:pStyle w:val="paragraph"/>
      </w:pPr>
      <w:r w:rsidRPr="008D19B8">
        <w:tab/>
        <w:t>(a)</w:t>
      </w:r>
      <w:r w:rsidRPr="008D19B8">
        <w:tab/>
        <w:t xml:space="preserve">whose </w:t>
      </w:r>
      <w:r w:rsidR="00EE0157" w:rsidRPr="00EE0157">
        <w:rPr>
          <w:position w:val="6"/>
          <w:sz w:val="16"/>
        </w:rPr>
        <w:t>*</w:t>
      </w:r>
      <w:r w:rsidRPr="008D19B8">
        <w:t>annual global income for the period is $1 billion or more; or</w:t>
      </w:r>
    </w:p>
    <w:p w:rsidR="00C8453F" w:rsidRPr="008D19B8" w:rsidRDefault="00C8453F" w:rsidP="00C8453F">
      <w:pPr>
        <w:pStyle w:val="paragraph"/>
      </w:pPr>
      <w:r w:rsidRPr="008D19B8">
        <w:tab/>
        <w:t>(b)</w:t>
      </w:r>
      <w:r w:rsidRPr="008D19B8">
        <w:tab/>
        <w:t xml:space="preserve">in relation to whom the Commissioner makes a determination under </w:t>
      </w:r>
      <w:r w:rsidR="006935D7" w:rsidRPr="008D19B8">
        <w:t>subsection (</w:t>
      </w:r>
      <w:r w:rsidRPr="008D19B8">
        <w:t>3) for the period.</w:t>
      </w:r>
    </w:p>
    <w:p w:rsidR="00C8453F" w:rsidRPr="008D19B8" w:rsidRDefault="00C8453F" w:rsidP="00C8453F">
      <w:pPr>
        <w:pStyle w:val="subsection"/>
      </w:pPr>
      <w:r w:rsidRPr="008D19B8">
        <w:tab/>
        <w:t>(2)</w:t>
      </w:r>
      <w:r w:rsidRPr="008D19B8">
        <w:tab/>
        <w:t xml:space="preserve">An entity is also a </w:t>
      </w:r>
      <w:r w:rsidRPr="008D19B8">
        <w:rPr>
          <w:b/>
          <w:i/>
        </w:rPr>
        <w:t>significant global entity</w:t>
      </w:r>
      <w:r w:rsidRPr="008D19B8">
        <w:t xml:space="preserve"> for a period if:</w:t>
      </w:r>
    </w:p>
    <w:p w:rsidR="00C8453F" w:rsidRPr="008D19B8" w:rsidRDefault="00C8453F" w:rsidP="00C8453F">
      <w:pPr>
        <w:pStyle w:val="paragraph"/>
      </w:pPr>
      <w:r w:rsidRPr="008D19B8">
        <w:tab/>
        <w:t>(a)</w:t>
      </w:r>
      <w:r w:rsidRPr="008D19B8">
        <w:tab/>
        <w:t>the entity is a member of a group of entities that are consolidated for accounting purposes as a single group; and</w:t>
      </w:r>
    </w:p>
    <w:p w:rsidR="00C8453F" w:rsidRPr="008D19B8" w:rsidRDefault="00C8453F" w:rsidP="00C8453F">
      <w:pPr>
        <w:pStyle w:val="paragraph"/>
      </w:pPr>
      <w:r w:rsidRPr="008D19B8">
        <w:tab/>
        <w:t>(b)</w:t>
      </w:r>
      <w:r w:rsidRPr="008D19B8">
        <w:tab/>
        <w:t xml:space="preserve">one of the other members of the group is a </w:t>
      </w:r>
      <w:r w:rsidR="00EE0157" w:rsidRPr="00EE0157">
        <w:rPr>
          <w:position w:val="6"/>
          <w:sz w:val="16"/>
        </w:rPr>
        <w:t>*</w:t>
      </w:r>
      <w:r w:rsidRPr="008D19B8">
        <w:t>global parent entity:</w:t>
      </w:r>
    </w:p>
    <w:p w:rsidR="00C8453F" w:rsidRPr="008D19B8" w:rsidRDefault="00C8453F" w:rsidP="00C8453F">
      <w:pPr>
        <w:pStyle w:val="paragraphsub"/>
      </w:pPr>
      <w:r w:rsidRPr="008D19B8">
        <w:tab/>
        <w:t>(i)</w:t>
      </w:r>
      <w:r w:rsidRPr="008D19B8">
        <w:tab/>
        <w:t xml:space="preserve">whose </w:t>
      </w:r>
      <w:r w:rsidR="00EE0157" w:rsidRPr="00EE0157">
        <w:rPr>
          <w:position w:val="6"/>
          <w:sz w:val="16"/>
        </w:rPr>
        <w:t>*</w:t>
      </w:r>
      <w:r w:rsidRPr="008D19B8">
        <w:t>annual global income for the period is $1 billion or more; or</w:t>
      </w:r>
    </w:p>
    <w:p w:rsidR="00C8453F" w:rsidRPr="008D19B8" w:rsidRDefault="00C8453F" w:rsidP="00C8453F">
      <w:pPr>
        <w:pStyle w:val="paragraphsub"/>
      </w:pPr>
      <w:r w:rsidRPr="008D19B8">
        <w:tab/>
        <w:t>(ii)</w:t>
      </w:r>
      <w:r w:rsidRPr="008D19B8">
        <w:tab/>
        <w:t xml:space="preserve">in relation to whom the Commissioner makes a determination under </w:t>
      </w:r>
      <w:r w:rsidR="006935D7" w:rsidRPr="008D19B8">
        <w:t>subsection (</w:t>
      </w:r>
      <w:r w:rsidRPr="008D19B8">
        <w:t>3) for the period.</w:t>
      </w:r>
    </w:p>
    <w:p w:rsidR="000C7A7A" w:rsidRPr="008D19B8" w:rsidRDefault="000C7A7A" w:rsidP="000C7A7A">
      <w:pPr>
        <w:pStyle w:val="subsection"/>
      </w:pPr>
      <w:r w:rsidRPr="008D19B8">
        <w:tab/>
        <w:t>(2A)</w:t>
      </w:r>
      <w:r w:rsidRPr="008D19B8">
        <w:tab/>
        <w:t xml:space="preserve">An entity is also a </w:t>
      </w:r>
      <w:r w:rsidRPr="008D19B8">
        <w:rPr>
          <w:b/>
          <w:i/>
        </w:rPr>
        <w:t>significant global entity</w:t>
      </w:r>
      <w:r w:rsidRPr="008D19B8">
        <w:t xml:space="preserve"> for a period if:</w:t>
      </w:r>
    </w:p>
    <w:p w:rsidR="000C7A7A" w:rsidRPr="008D19B8" w:rsidRDefault="000C7A7A" w:rsidP="000C7A7A">
      <w:pPr>
        <w:pStyle w:val="paragraph"/>
      </w:pPr>
      <w:r w:rsidRPr="008D19B8">
        <w:tab/>
        <w:t>(a)</w:t>
      </w:r>
      <w:r w:rsidRPr="008D19B8">
        <w:tab/>
        <w:t xml:space="preserve">the entity is a </w:t>
      </w:r>
      <w:r w:rsidR="00EE0157" w:rsidRPr="00EE0157">
        <w:rPr>
          <w:position w:val="6"/>
          <w:sz w:val="16"/>
        </w:rPr>
        <w:t>*</w:t>
      </w:r>
      <w:r w:rsidRPr="008D19B8">
        <w:t xml:space="preserve">member of a </w:t>
      </w:r>
      <w:r w:rsidR="00EE0157" w:rsidRPr="00EE0157">
        <w:rPr>
          <w:position w:val="6"/>
          <w:sz w:val="16"/>
        </w:rPr>
        <w:t>*</w:t>
      </w:r>
      <w:r w:rsidRPr="008D19B8">
        <w:t>notional listed company group; and</w:t>
      </w:r>
    </w:p>
    <w:p w:rsidR="000C7A7A" w:rsidRPr="008D19B8" w:rsidRDefault="000C7A7A" w:rsidP="000C7A7A">
      <w:pPr>
        <w:pStyle w:val="paragraph"/>
      </w:pPr>
      <w:r w:rsidRPr="008D19B8">
        <w:tab/>
        <w:t>(b)</w:t>
      </w:r>
      <w:r w:rsidRPr="008D19B8">
        <w:tab/>
        <w:t xml:space="preserve">one of the other members of the group is a </w:t>
      </w:r>
      <w:r w:rsidR="00EE0157" w:rsidRPr="00EE0157">
        <w:rPr>
          <w:position w:val="6"/>
          <w:sz w:val="16"/>
        </w:rPr>
        <w:t>*</w:t>
      </w:r>
      <w:r w:rsidRPr="008D19B8">
        <w:t>global parent entity:</w:t>
      </w:r>
    </w:p>
    <w:p w:rsidR="000C7A7A" w:rsidRPr="008D19B8" w:rsidRDefault="000C7A7A" w:rsidP="000C7A7A">
      <w:pPr>
        <w:pStyle w:val="paragraphsub"/>
      </w:pPr>
      <w:r w:rsidRPr="008D19B8">
        <w:tab/>
        <w:t>(i)</w:t>
      </w:r>
      <w:r w:rsidRPr="008D19B8">
        <w:tab/>
        <w:t xml:space="preserve">whose </w:t>
      </w:r>
      <w:r w:rsidR="00EE0157" w:rsidRPr="00EE0157">
        <w:rPr>
          <w:position w:val="6"/>
          <w:sz w:val="16"/>
        </w:rPr>
        <w:t>*</w:t>
      </w:r>
      <w:r w:rsidRPr="008D19B8">
        <w:t>annual global income for the period is $1 billion or more; or</w:t>
      </w:r>
    </w:p>
    <w:p w:rsidR="000C7A7A" w:rsidRPr="008D19B8" w:rsidRDefault="000C7A7A" w:rsidP="000C7A7A">
      <w:pPr>
        <w:pStyle w:val="paragraphsub"/>
      </w:pPr>
      <w:r w:rsidRPr="008D19B8">
        <w:tab/>
        <w:t>(ii)</w:t>
      </w:r>
      <w:r w:rsidRPr="008D19B8">
        <w:tab/>
        <w:t>in relation to whom the Commissioner makes a determination under subsection (3) for the period.</w:t>
      </w:r>
    </w:p>
    <w:p w:rsidR="00C8453F" w:rsidRPr="008D19B8" w:rsidRDefault="00C8453F" w:rsidP="00C8453F">
      <w:pPr>
        <w:pStyle w:val="subsection"/>
      </w:pPr>
      <w:r w:rsidRPr="008D19B8">
        <w:tab/>
        <w:t>(3)</w:t>
      </w:r>
      <w:r w:rsidRPr="008D19B8">
        <w:tab/>
        <w:t xml:space="preserve">The Commissioner may make a determination under this subsection in relation to a </w:t>
      </w:r>
      <w:r w:rsidR="00EE0157" w:rsidRPr="00EE0157">
        <w:rPr>
          <w:position w:val="6"/>
          <w:sz w:val="16"/>
        </w:rPr>
        <w:t>*</w:t>
      </w:r>
      <w:r w:rsidRPr="008D19B8">
        <w:t>global parent entity</w:t>
      </w:r>
      <w:r w:rsidRPr="008D19B8">
        <w:rPr>
          <w:b/>
        </w:rPr>
        <w:t xml:space="preserve"> </w:t>
      </w:r>
      <w:r w:rsidRPr="008D19B8">
        <w:t>for a period if:</w:t>
      </w:r>
    </w:p>
    <w:p w:rsidR="00C8453F" w:rsidRPr="008D19B8" w:rsidRDefault="00C8453F" w:rsidP="00C8453F">
      <w:pPr>
        <w:pStyle w:val="paragraph"/>
      </w:pPr>
      <w:r w:rsidRPr="008D19B8">
        <w:tab/>
        <w:t>(a)</w:t>
      </w:r>
      <w:r w:rsidRPr="008D19B8">
        <w:tab/>
      </w:r>
      <w:r w:rsidR="00EE0157" w:rsidRPr="00EE0157">
        <w:rPr>
          <w:position w:val="6"/>
          <w:sz w:val="16"/>
        </w:rPr>
        <w:t>*</w:t>
      </w:r>
      <w:r w:rsidRPr="008D19B8">
        <w:t>global financial statements have not been prepared for the entity for the period; and</w:t>
      </w:r>
    </w:p>
    <w:p w:rsidR="00C8453F" w:rsidRPr="008D19B8" w:rsidRDefault="00C8453F" w:rsidP="00C8453F">
      <w:pPr>
        <w:pStyle w:val="paragraph"/>
      </w:pPr>
      <w:r w:rsidRPr="008D19B8">
        <w:lastRenderedPageBreak/>
        <w:tab/>
        <w:t>(b)</w:t>
      </w:r>
      <w:r w:rsidRPr="008D19B8">
        <w:tab/>
        <w:t xml:space="preserve">on the basis of the information available to the Commissioner, the Commissioner reasonably believes that, if such statements had been prepared for the period, the entity’s </w:t>
      </w:r>
      <w:r w:rsidR="00EE0157" w:rsidRPr="00EE0157">
        <w:rPr>
          <w:position w:val="6"/>
          <w:sz w:val="16"/>
        </w:rPr>
        <w:t>*</w:t>
      </w:r>
      <w:r w:rsidRPr="008D19B8">
        <w:t>annual global income for the period would have been $1 billion or more.</w:t>
      </w:r>
    </w:p>
    <w:p w:rsidR="00C8453F" w:rsidRPr="008D19B8" w:rsidRDefault="00C8453F" w:rsidP="00C8453F">
      <w:pPr>
        <w:pStyle w:val="subsection2"/>
      </w:pPr>
      <w:r w:rsidRPr="008D19B8">
        <w:t xml:space="preserve">The Commissioner must give a notice of the determination to the global parent entity, or to another entity that becomes a </w:t>
      </w:r>
      <w:r w:rsidR="00EE0157" w:rsidRPr="00EE0157">
        <w:rPr>
          <w:position w:val="6"/>
          <w:sz w:val="16"/>
        </w:rPr>
        <w:t>*</w:t>
      </w:r>
      <w:r w:rsidRPr="008D19B8">
        <w:t>significant global entity as a result of the determination.</w:t>
      </w:r>
    </w:p>
    <w:p w:rsidR="00C8453F" w:rsidRPr="008D19B8" w:rsidRDefault="00C8453F" w:rsidP="00C8453F">
      <w:pPr>
        <w:pStyle w:val="subsection"/>
      </w:pPr>
      <w:r w:rsidRPr="008D19B8">
        <w:tab/>
        <w:t>(4)</w:t>
      </w:r>
      <w:r w:rsidRPr="008D19B8">
        <w:tab/>
        <w:t xml:space="preserve">An entity who is dissatisfied with a determination made in relation to the entity may object against the determination in the manner set out in Part IVC of the </w:t>
      </w:r>
      <w:r w:rsidRPr="008D19B8">
        <w:rPr>
          <w:i/>
        </w:rPr>
        <w:t>Taxation Administration Act 1953</w:t>
      </w:r>
      <w:r w:rsidRPr="008D19B8">
        <w:t>.</w:t>
      </w:r>
    </w:p>
    <w:p w:rsidR="00C8453F" w:rsidRPr="008D19B8" w:rsidRDefault="00C8453F" w:rsidP="00C8453F">
      <w:pPr>
        <w:pStyle w:val="subsection"/>
      </w:pPr>
      <w:r w:rsidRPr="008D19B8">
        <w:tab/>
        <w:t>(5)</w:t>
      </w:r>
      <w:r w:rsidRPr="008D19B8">
        <w:tab/>
        <w:t>However, if:</w:t>
      </w:r>
    </w:p>
    <w:p w:rsidR="00C8453F" w:rsidRPr="008D19B8" w:rsidRDefault="00C8453F" w:rsidP="00C8453F">
      <w:pPr>
        <w:pStyle w:val="paragraph"/>
      </w:pPr>
      <w:r w:rsidRPr="008D19B8">
        <w:tab/>
        <w:t>(a)</w:t>
      </w:r>
      <w:r w:rsidRPr="008D19B8">
        <w:tab/>
        <w:t>there has been a taxation objection (within the meaning of section</w:t>
      </w:r>
      <w:r w:rsidR="006935D7" w:rsidRPr="008D19B8">
        <w:t> </w:t>
      </w:r>
      <w:r w:rsidRPr="008D19B8">
        <w:t xml:space="preserve">14ZL of the </w:t>
      </w:r>
      <w:r w:rsidRPr="008D19B8">
        <w:rPr>
          <w:i/>
        </w:rPr>
        <w:t>Taxation Administration Act 1953</w:t>
      </w:r>
      <w:r w:rsidRPr="008D19B8">
        <w:t xml:space="preserve">) against an </w:t>
      </w:r>
      <w:r w:rsidR="00EE0157" w:rsidRPr="00EE0157">
        <w:rPr>
          <w:position w:val="6"/>
          <w:sz w:val="16"/>
        </w:rPr>
        <w:t>*</w:t>
      </w:r>
      <w:r w:rsidRPr="008D19B8">
        <w:t>assessment relating to the entity; and</w:t>
      </w:r>
    </w:p>
    <w:p w:rsidR="00C8453F" w:rsidRPr="008D19B8" w:rsidRDefault="00C8453F" w:rsidP="00C8453F">
      <w:pPr>
        <w:pStyle w:val="paragraph"/>
      </w:pPr>
      <w:r w:rsidRPr="008D19B8">
        <w:tab/>
        <w:t>(b)</w:t>
      </w:r>
      <w:r w:rsidRPr="008D19B8">
        <w:tab/>
        <w:t>the assessment involved the application of section</w:t>
      </w:r>
      <w:r w:rsidR="006935D7" w:rsidRPr="008D19B8">
        <w:t> </w:t>
      </w:r>
      <w:r w:rsidRPr="008D19B8">
        <w:t xml:space="preserve">177DA of the </w:t>
      </w:r>
      <w:r w:rsidRPr="008D19B8">
        <w:rPr>
          <w:i/>
        </w:rPr>
        <w:t>Income Tax Assessment Act 1936</w:t>
      </w:r>
      <w:r w:rsidRPr="008D19B8">
        <w:t xml:space="preserve"> (schemes that limit a taxable presence in Australia) in relation to the entity;</w:t>
      </w:r>
    </w:p>
    <w:p w:rsidR="00C8453F" w:rsidRPr="008D19B8" w:rsidRDefault="00C8453F" w:rsidP="00C8453F">
      <w:pPr>
        <w:pStyle w:val="subsection2"/>
      </w:pPr>
      <w:r w:rsidRPr="008D19B8">
        <w:t xml:space="preserve">the right of objection under </w:t>
      </w:r>
      <w:r w:rsidR="006935D7" w:rsidRPr="008D19B8">
        <w:t>subsection (</w:t>
      </w:r>
      <w:r w:rsidRPr="008D19B8">
        <w:t>4) of this section is unaffected, but the outcome of that objection has no effect on the assessment or on the outcome of the taxation objection.</w:t>
      </w:r>
    </w:p>
    <w:p w:rsidR="00C8453F" w:rsidRPr="008D19B8" w:rsidRDefault="00C8453F" w:rsidP="00C8453F">
      <w:pPr>
        <w:pStyle w:val="notetext"/>
      </w:pPr>
      <w:r w:rsidRPr="008D19B8">
        <w:t>Note:</w:t>
      </w:r>
      <w:r w:rsidRPr="008D19B8">
        <w:tab/>
        <w:t>Section</w:t>
      </w:r>
      <w:r w:rsidR="006935D7" w:rsidRPr="008D19B8">
        <w:t> </w:t>
      </w:r>
      <w:r w:rsidRPr="008D19B8">
        <w:t xml:space="preserve">14ZVA of the </w:t>
      </w:r>
      <w:r w:rsidRPr="008D19B8">
        <w:rPr>
          <w:i/>
        </w:rPr>
        <w:t>Taxation Administration Act 1953</w:t>
      </w:r>
      <w:r w:rsidRPr="008D19B8">
        <w:t xml:space="preserve"> excludes from a taxation objection to an assessment any grounds (or potential grounds) for an objection to a determination under </w:t>
      </w:r>
      <w:r w:rsidR="006935D7" w:rsidRPr="008D19B8">
        <w:t>subsection (</w:t>
      </w:r>
      <w:r w:rsidRPr="008D19B8">
        <w:t>3) of this section.</w:t>
      </w:r>
    </w:p>
    <w:p w:rsidR="00C8453F" w:rsidRPr="008D19B8" w:rsidRDefault="00C8453F" w:rsidP="00C8453F">
      <w:pPr>
        <w:pStyle w:val="subsection"/>
      </w:pPr>
      <w:r w:rsidRPr="008D19B8">
        <w:tab/>
        <w:t>(6)</w:t>
      </w:r>
      <w:r w:rsidRPr="008D19B8">
        <w:tab/>
        <w:t xml:space="preserve">A determination under </w:t>
      </w:r>
      <w:r w:rsidR="006935D7" w:rsidRPr="008D19B8">
        <w:t>subsection (</w:t>
      </w:r>
      <w:r w:rsidRPr="008D19B8">
        <w:t>3) is not a legislative instrument.</w:t>
      </w:r>
    </w:p>
    <w:p w:rsidR="00C8453F" w:rsidRPr="008D19B8" w:rsidRDefault="00C8453F" w:rsidP="00C8453F">
      <w:pPr>
        <w:pStyle w:val="subsection"/>
      </w:pPr>
      <w:r w:rsidRPr="008D19B8">
        <w:tab/>
        <w:t>(7)</w:t>
      </w:r>
      <w:r w:rsidRPr="008D19B8">
        <w:tab/>
        <w:t>Section</w:t>
      </w:r>
      <w:r w:rsidR="006935D7" w:rsidRPr="008D19B8">
        <w:t> </w:t>
      </w:r>
      <w:r w:rsidRPr="008D19B8">
        <w:t xml:space="preserve">175 of the </w:t>
      </w:r>
      <w:r w:rsidRPr="008D19B8">
        <w:rPr>
          <w:i/>
        </w:rPr>
        <w:t>Income Tax Assessment Act 1936</w:t>
      </w:r>
      <w:r w:rsidRPr="008D19B8">
        <w:t xml:space="preserve"> (validity) applies to a determination under </w:t>
      </w:r>
      <w:r w:rsidR="006935D7" w:rsidRPr="008D19B8">
        <w:t>subsection (</w:t>
      </w:r>
      <w:r w:rsidRPr="008D19B8">
        <w:t xml:space="preserve">3) of this section in the same way as it applies to an </w:t>
      </w:r>
      <w:r w:rsidR="00EE0157" w:rsidRPr="00EE0157">
        <w:rPr>
          <w:position w:val="6"/>
          <w:sz w:val="16"/>
        </w:rPr>
        <w:t>*</w:t>
      </w:r>
      <w:r w:rsidRPr="008D19B8">
        <w:t>assessment.</w:t>
      </w:r>
    </w:p>
    <w:p w:rsidR="00C8453F" w:rsidRPr="008D19B8" w:rsidRDefault="00C8453F" w:rsidP="00C8453F">
      <w:pPr>
        <w:pStyle w:val="ActHead5"/>
        <w:rPr>
          <w:i/>
        </w:rPr>
      </w:pPr>
      <w:bookmarkStart w:id="160" w:name="_Toc109642511"/>
      <w:r w:rsidRPr="008D19B8">
        <w:rPr>
          <w:rStyle w:val="CharSectno"/>
        </w:rPr>
        <w:t>960</w:t>
      </w:r>
      <w:r w:rsidR="00EE0157">
        <w:rPr>
          <w:rStyle w:val="CharSectno"/>
        </w:rPr>
        <w:noBreakHyphen/>
      </w:r>
      <w:r w:rsidRPr="008D19B8">
        <w:rPr>
          <w:rStyle w:val="CharSectno"/>
        </w:rPr>
        <w:t>560</w:t>
      </w:r>
      <w:r w:rsidRPr="008D19B8">
        <w:t xml:space="preserve">  Meaning of </w:t>
      </w:r>
      <w:r w:rsidRPr="008D19B8">
        <w:rPr>
          <w:i/>
        </w:rPr>
        <w:t>global parent entity</w:t>
      </w:r>
      <w:bookmarkEnd w:id="160"/>
    </w:p>
    <w:p w:rsidR="00C8453F" w:rsidRPr="008D19B8" w:rsidRDefault="00C8453F" w:rsidP="00C8453F">
      <w:pPr>
        <w:pStyle w:val="subsection"/>
      </w:pPr>
      <w:r w:rsidRPr="008D19B8">
        <w:tab/>
      </w:r>
      <w:r w:rsidRPr="008D19B8">
        <w:tab/>
        <w:t xml:space="preserve">A </w:t>
      </w:r>
      <w:r w:rsidRPr="008D19B8">
        <w:rPr>
          <w:b/>
          <w:i/>
        </w:rPr>
        <w:t>global parent entity</w:t>
      </w:r>
      <w:r w:rsidRPr="008D19B8">
        <w:t xml:space="preserve"> is an entity that, according to:</w:t>
      </w:r>
    </w:p>
    <w:p w:rsidR="00C8453F" w:rsidRPr="008D19B8" w:rsidRDefault="00C8453F" w:rsidP="00C8453F">
      <w:pPr>
        <w:pStyle w:val="paragraph"/>
      </w:pPr>
      <w:r w:rsidRPr="008D19B8">
        <w:lastRenderedPageBreak/>
        <w:tab/>
        <w:t>(a)</w:t>
      </w:r>
      <w:r w:rsidRPr="008D19B8">
        <w:tab/>
      </w:r>
      <w:r w:rsidR="00EE0157" w:rsidRPr="00EE0157">
        <w:rPr>
          <w:position w:val="6"/>
          <w:sz w:val="16"/>
        </w:rPr>
        <w:t>*</w:t>
      </w:r>
      <w:r w:rsidRPr="008D19B8">
        <w:t>accounting principles; or</w:t>
      </w:r>
    </w:p>
    <w:p w:rsidR="00C8453F" w:rsidRPr="008D19B8" w:rsidRDefault="00C8453F" w:rsidP="00C8453F">
      <w:pPr>
        <w:pStyle w:val="paragraph"/>
      </w:pPr>
      <w:r w:rsidRPr="008D19B8">
        <w:tab/>
        <w:t>(b)</w:t>
      </w:r>
      <w:r w:rsidRPr="008D19B8">
        <w:tab/>
        <w:t>if accounting principles do not apply in relation to the entity—commercially accepted principles relating to accounting;</w:t>
      </w:r>
    </w:p>
    <w:p w:rsidR="00C8453F" w:rsidRPr="008D19B8" w:rsidRDefault="00C8453F" w:rsidP="00C8453F">
      <w:pPr>
        <w:pStyle w:val="subsection2"/>
      </w:pPr>
      <w:r w:rsidRPr="008D19B8">
        <w:t>is not controlled by another entity.</w:t>
      </w:r>
    </w:p>
    <w:p w:rsidR="00C8453F" w:rsidRPr="008D19B8" w:rsidRDefault="00C8453F" w:rsidP="00C8453F">
      <w:pPr>
        <w:pStyle w:val="notetext"/>
      </w:pPr>
      <w:r w:rsidRPr="008D19B8">
        <w:t>Note:</w:t>
      </w:r>
      <w:r w:rsidRPr="008D19B8">
        <w:tab/>
        <w:t>A global parent entity may be a single entity that is not a member of a group of entities.</w:t>
      </w:r>
    </w:p>
    <w:p w:rsidR="00C8453F" w:rsidRPr="008D19B8" w:rsidRDefault="00C8453F" w:rsidP="00C8453F">
      <w:pPr>
        <w:pStyle w:val="ActHead5"/>
        <w:rPr>
          <w:i/>
        </w:rPr>
      </w:pPr>
      <w:bookmarkStart w:id="161" w:name="_Toc109642512"/>
      <w:r w:rsidRPr="008D19B8">
        <w:rPr>
          <w:rStyle w:val="CharSectno"/>
        </w:rPr>
        <w:t>960</w:t>
      </w:r>
      <w:r w:rsidR="00EE0157">
        <w:rPr>
          <w:rStyle w:val="CharSectno"/>
        </w:rPr>
        <w:noBreakHyphen/>
      </w:r>
      <w:r w:rsidRPr="008D19B8">
        <w:rPr>
          <w:rStyle w:val="CharSectno"/>
        </w:rPr>
        <w:t>565</w:t>
      </w:r>
      <w:r w:rsidRPr="008D19B8">
        <w:t xml:space="preserve">  Meaning of </w:t>
      </w:r>
      <w:r w:rsidRPr="008D19B8">
        <w:rPr>
          <w:i/>
        </w:rPr>
        <w:t>annual global income</w:t>
      </w:r>
      <w:bookmarkEnd w:id="161"/>
    </w:p>
    <w:p w:rsidR="00C8453F" w:rsidRPr="008D19B8" w:rsidRDefault="00C8453F" w:rsidP="00C8453F">
      <w:pPr>
        <w:pStyle w:val="subsection"/>
      </w:pPr>
      <w:r w:rsidRPr="008D19B8">
        <w:tab/>
      </w:r>
      <w:r w:rsidR="000C7A7A" w:rsidRPr="008D19B8">
        <w:t>(1)</w:t>
      </w:r>
      <w:r w:rsidRPr="008D19B8">
        <w:tab/>
        <w:t xml:space="preserve">The </w:t>
      </w:r>
      <w:r w:rsidRPr="008D19B8">
        <w:rPr>
          <w:b/>
          <w:i/>
        </w:rPr>
        <w:t>annual global income</w:t>
      </w:r>
      <w:r w:rsidRPr="008D19B8">
        <w:t xml:space="preserve"> </w:t>
      </w:r>
      <w:r w:rsidR="000C7A7A" w:rsidRPr="008D19B8">
        <w:t>of an entity</w:t>
      </w:r>
      <w:r w:rsidRPr="008D19B8">
        <w:t xml:space="preserve"> for a period is:</w:t>
      </w:r>
    </w:p>
    <w:p w:rsidR="000C7A7A" w:rsidRPr="008D19B8" w:rsidRDefault="000C7A7A" w:rsidP="000C7A7A">
      <w:pPr>
        <w:pStyle w:val="paragraph"/>
      </w:pPr>
      <w:r w:rsidRPr="008D19B8">
        <w:tab/>
        <w:t>(aa)</w:t>
      </w:r>
      <w:r w:rsidRPr="008D19B8">
        <w:tab/>
        <w:t xml:space="preserve">if the entity is a </w:t>
      </w:r>
      <w:r w:rsidR="00EE0157" w:rsidRPr="00EE0157">
        <w:rPr>
          <w:position w:val="6"/>
          <w:sz w:val="16"/>
        </w:rPr>
        <w:t>*</w:t>
      </w:r>
      <w:r w:rsidRPr="008D19B8">
        <w:t xml:space="preserve">member of a </w:t>
      </w:r>
      <w:r w:rsidR="00EE0157" w:rsidRPr="00EE0157">
        <w:rPr>
          <w:position w:val="6"/>
          <w:sz w:val="16"/>
        </w:rPr>
        <w:t>*</w:t>
      </w:r>
      <w:r w:rsidRPr="008D19B8">
        <w:t>notional listed company group—the total annual income of all the members of the group (worked out on the assumption that all members of the group were consolidated for accounting purposes as a single group); or</w:t>
      </w:r>
    </w:p>
    <w:p w:rsidR="00C8453F" w:rsidRPr="008D19B8" w:rsidRDefault="00C8453F" w:rsidP="00C8453F">
      <w:pPr>
        <w:pStyle w:val="paragraph"/>
      </w:pPr>
      <w:r w:rsidRPr="008D19B8">
        <w:tab/>
        <w:t>(a)</w:t>
      </w:r>
      <w:r w:rsidRPr="008D19B8">
        <w:tab/>
      </w:r>
      <w:r w:rsidR="000C7A7A" w:rsidRPr="008D19B8">
        <w:t>if paragraph (aa) does not apply and the entity</w:t>
      </w:r>
      <w:r w:rsidRPr="008D19B8">
        <w:t xml:space="preserve"> is a member of a group of entities that are consolidated for accounting purposes as a single group—the total annual income of all the members of the group; or</w:t>
      </w:r>
    </w:p>
    <w:p w:rsidR="00C8453F" w:rsidRPr="008D19B8" w:rsidRDefault="00C8453F" w:rsidP="00C8453F">
      <w:pPr>
        <w:pStyle w:val="paragraph"/>
      </w:pPr>
      <w:r w:rsidRPr="008D19B8">
        <w:tab/>
        <w:t>(b)</w:t>
      </w:r>
      <w:r w:rsidRPr="008D19B8">
        <w:tab/>
        <w:t>otherwise—the total annual income of the entity;</w:t>
      </w:r>
    </w:p>
    <w:p w:rsidR="00C8453F" w:rsidRPr="008D19B8" w:rsidRDefault="00C8453F" w:rsidP="00C8453F">
      <w:pPr>
        <w:pStyle w:val="subsection2"/>
      </w:pPr>
      <w:r w:rsidRPr="008D19B8">
        <w:t xml:space="preserve">as shown in the latest </w:t>
      </w:r>
      <w:r w:rsidR="00EE0157" w:rsidRPr="00EE0157">
        <w:rPr>
          <w:position w:val="6"/>
          <w:sz w:val="16"/>
        </w:rPr>
        <w:t>*</w:t>
      </w:r>
      <w:r w:rsidRPr="008D19B8">
        <w:t>global financial statements for the entity for the period.</w:t>
      </w:r>
    </w:p>
    <w:p w:rsidR="000C7A7A" w:rsidRPr="008D19B8" w:rsidRDefault="000C7A7A" w:rsidP="000C7A7A">
      <w:pPr>
        <w:pStyle w:val="subsection"/>
      </w:pPr>
      <w:r w:rsidRPr="008D19B8">
        <w:tab/>
        <w:t>(2)</w:t>
      </w:r>
      <w:r w:rsidRPr="008D19B8">
        <w:tab/>
        <w:t>Subsection (3) applies if:</w:t>
      </w:r>
    </w:p>
    <w:p w:rsidR="000C7A7A" w:rsidRPr="008D19B8" w:rsidRDefault="000C7A7A" w:rsidP="000C7A7A">
      <w:pPr>
        <w:pStyle w:val="paragraph"/>
      </w:pPr>
      <w:r w:rsidRPr="008D19B8">
        <w:tab/>
        <w:t>(a)</w:t>
      </w:r>
      <w:r w:rsidRPr="008D19B8">
        <w:tab/>
      </w:r>
      <w:r w:rsidR="00EE0157" w:rsidRPr="00EE0157">
        <w:rPr>
          <w:position w:val="6"/>
          <w:sz w:val="16"/>
        </w:rPr>
        <w:t>*</w:t>
      </w:r>
      <w:r w:rsidRPr="008D19B8">
        <w:t>global financial statements have not been prepared for the entity for the period; or</w:t>
      </w:r>
    </w:p>
    <w:p w:rsidR="000C7A7A" w:rsidRPr="008D19B8" w:rsidRDefault="000C7A7A" w:rsidP="000C7A7A">
      <w:pPr>
        <w:pStyle w:val="paragraph"/>
      </w:pPr>
      <w:r w:rsidRPr="008D19B8">
        <w:tab/>
        <w:t>(b)</w:t>
      </w:r>
      <w:r w:rsidRPr="008D19B8">
        <w:tab/>
        <w:t>global financial statements have not been prepared for the entity for the period that show the total annual income mentioned in subsection (1).</w:t>
      </w:r>
    </w:p>
    <w:p w:rsidR="000C7A7A" w:rsidRPr="008D19B8" w:rsidRDefault="000C7A7A" w:rsidP="000C7A7A">
      <w:pPr>
        <w:pStyle w:val="subsection"/>
      </w:pPr>
      <w:r w:rsidRPr="008D19B8">
        <w:tab/>
        <w:t>(3)</w:t>
      </w:r>
      <w:r w:rsidRPr="008D19B8">
        <w:tab/>
        <w:t xml:space="preserve">Despite subsection (1), the </w:t>
      </w:r>
      <w:r w:rsidRPr="008D19B8">
        <w:rPr>
          <w:b/>
          <w:i/>
        </w:rPr>
        <w:t>annual global income</w:t>
      </w:r>
      <w:r w:rsidRPr="008D19B8">
        <w:t xml:space="preserve"> of the </w:t>
      </w:r>
      <w:r w:rsidR="00EE0157" w:rsidRPr="00EE0157">
        <w:rPr>
          <w:position w:val="6"/>
          <w:sz w:val="16"/>
        </w:rPr>
        <w:t>*</w:t>
      </w:r>
      <w:r w:rsidRPr="008D19B8">
        <w:t>entity for the period is the amount that would be, on the assumption that such statements had been prepared, the total annual income mentioned in subsection (1) shown in those statements.</w:t>
      </w:r>
    </w:p>
    <w:p w:rsidR="00C8453F" w:rsidRPr="008D19B8" w:rsidRDefault="00C8453F" w:rsidP="00C8453F">
      <w:pPr>
        <w:pStyle w:val="ActHead5"/>
      </w:pPr>
      <w:bookmarkStart w:id="162" w:name="_Toc109642513"/>
      <w:r w:rsidRPr="008D19B8">
        <w:rPr>
          <w:rStyle w:val="CharSectno"/>
        </w:rPr>
        <w:lastRenderedPageBreak/>
        <w:t>960</w:t>
      </w:r>
      <w:r w:rsidR="00EE0157">
        <w:rPr>
          <w:rStyle w:val="CharSectno"/>
        </w:rPr>
        <w:noBreakHyphen/>
      </w:r>
      <w:r w:rsidRPr="008D19B8">
        <w:rPr>
          <w:rStyle w:val="CharSectno"/>
        </w:rPr>
        <w:t>570</w:t>
      </w:r>
      <w:r w:rsidRPr="008D19B8">
        <w:t xml:space="preserve">  Meaning of </w:t>
      </w:r>
      <w:r w:rsidRPr="008D19B8">
        <w:rPr>
          <w:i/>
        </w:rPr>
        <w:t>global financial statements</w:t>
      </w:r>
      <w:bookmarkEnd w:id="162"/>
    </w:p>
    <w:p w:rsidR="00C8453F" w:rsidRPr="008D19B8" w:rsidRDefault="00C8453F" w:rsidP="00C8453F">
      <w:pPr>
        <w:pStyle w:val="subsection"/>
      </w:pPr>
      <w:r w:rsidRPr="008D19B8">
        <w:tab/>
      </w:r>
      <w:r w:rsidRPr="008D19B8">
        <w:tab/>
      </w:r>
      <w:r w:rsidRPr="008D19B8">
        <w:rPr>
          <w:b/>
          <w:i/>
        </w:rPr>
        <w:t>Global financial statements</w:t>
      </w:r>
      <w:r w:rsidRPr="008D19B8">
        <w:t xml:space="preserve"> </w:t>
      </w:r>
      <w:r w:rsidR="000C7A7A" w:rsidRPr="008D19B8">
        <w:t>for an entity</w:t>
      </w:r>
      <w:r w:rsidRPr="008D19B8">
        <w:t xml:space="preserve"> for a period (the </w:t>
      </w:r>
      <w:r w:rsidRPr="008D19B8">
        <w:rPr>
          <w:b/>
          <w:i/>
        </w:rPr>
        <w:t>relevant period</w:t>
      </w:r>
      <w:r w:rsidRPr="008D19B8">
        <w:t>) are the financial statements that:</w:t>
      </w:r>
    </w:p>
    <w:p w:rsidR="00C8453F" w:rsidRPr="008D19B8" w:rsidRDefault="00C8453F" w:rsidP="00C8453F">
      <w:pPr>
        <w:pStyle w:val="paragraph"/>
      </w:pPr>
      <w:r w:rsidRPr="008D19B8">
        <w:tab/>
        <w:t>(a)</w:t>
      </w:r>
      <w:r w:rsidRPr="008D19B8">
        <w:tab/>
        <w:t>have been prepared and audited in relation to that entity, or that entity and other entities, in accordance with:</w:t>
      </w:r>
    </w:p>
    <w:p w:rsidR="00C8453F" w:rsidRPr="008D19B8" w:rsidRDefault="00C8453F" w:rsidP="00C8453F">
      <w:pPr>
        <w:pStyle w:val="paragraphsub"/>
      </w:pPr>
      <w:r w:rsidRPr="008D19B8">
        <w:tab/>
        <w:t>(i)</w:t>
      </w:r>
      <w:r w:rsidRPr="008D19B8">
        <w:tab/>
      </w:r>
      <w:r w:rsidR="00EE0157" w:rsidRPr="00EE0157">
        <w:rPr>
          <w:position w:val="6"/>
          <w:sz w:val="16"/>
        </w:rPr>
        <w:t>*</w:t>
      </w:r>
      <w:r w:rsidRPr="008D19B8">
        <w:t xml:space="preserve">accounting principles and </w:t>
      </w:r>
      <w:r w:rsidR="00EE0157" w:rsidRPr="00EE0157">
        <w:rPr>
          <w:position w:val="6"/>
          <w:sz w:val="16"/>
        </w:rPr>
        <w:t>*</w:t>
      </w:r>
      <w:r w:rsidRPr="008D19B8">
        <w:t>auditing principles; or</w:t>
      </w:r>
    </w:p>
    <w:p w:rsidR="00C8453F" w:rsidRPr="008D19B8" w:rsidRDefault="00C8453F" w:rsidP="00C8453F">
      <w:pPr>
        <w:pStyle w:val="paragraphsub"/>
      </w:pPr>
      <w:r w:rsidRPr="008D19B8">
        <w:tab/>
        <w:t>(ii)</w:t>
      </w:r>
      <w:r w:rsidRPr="008D19B8">
        <w:tab/>
        <w:t>if such principles do not apply—commercially accepted principles, relating to accounting and auditing, that ensure the statements give a true and fair view of the financial position and performance of that entity (or that entity and the other entities on a consolidated basis); and</w:t>
      </w:r>
    </w:p>
    <w:p w:rsidR="00C8453F" w:rsidRPr="008D19B8" w:rsidRDefault="00C8453F" w:rsidP="00C8453F">
      <w:pPr>
        <w:pStyle w:val="paragraph"/>
      </w:pPr>
      <w:r w:rsidRPr="008D19B8">
        <w:tab/>
        <w:t>(b)</w:t>
      </w:r>
      <w:r w:rsidRPr="008D19B8">
        <w:tab/>
        <w:t>are for the most recent period ending:</w:t>
      </w:r>
    </w:p>
    <w:p w:rsidR="00C8453F" w:rsidRPr="008D19B8" w:rsidRDefault="00C8453F" w:rsidP="00C8453F">
      <w:pPr>
        <w:pStyle w:val="paragraphsub"/>
      </w:pPr>
      <w:r w:rsidRPr="008D19B8">
        <w:tab/>
        <w:t>(i)</w:t>
      </w:r>
      <w:r w:rsidRPr="008D19B8">
        <w:tab/>
        <w:t>no later than the end of the relevant period; and</w:t>
      </w:r>
    </w:p>
    <w:p w:rsidR="00C8453F" w:rsidRPr="008D19B8" w:rsidRDefault="00C8453F" w:rsidP="00C8453F">
      <w:pPr>
        <w:pStyle w:val="paragraphsub"/>
      </w:pPr>
      <w:r w:rsidRPr="008D19B8">
        <w:tab/>
        <w:t>(ii)</w:t>
      </w:r>
      <w:r w:rsidRPr="008D19B8">
        <w:tab/>
        <w:t>no earlier than 12 months before the start of the relevant period.</w:t>
      </w:r>
    </w:p>
    <w:p w:rsidR="000C7A7A" w:rsidRPr="008D19B8" w:rsidRDefault="000C7A7A" w:rsidP="000C7A7A">
      <w:pPr>
        <w:pStyle w:val="ActHead5"/>
      </w:pPr>
      <w:bookmarkStart w:id="163" w:name="_Toc109642514"/>
      <w:r w:rsidRPr="008D19B8">
        <w:rPr>
          <w:rStyle w:val="CharSectno"/>
        </w:rPr>
        <w:t>960</w:t>
      </w:r>
      <w:r w:rsidR="00EE0157">
        <w:rPr>
          <w:rStyle w:val="CharSectno"/>
        </w:rPr>
        <w:noBreakHyphen/>
      </w:r>
      <w:r w:rsidRPr="008D19B8">
        <w:rPr>
          <w:rStyle w:val="CharSectno"/>
        </w:rPr>
        <w:t>575</w:t>
      </w:r>
      <w:r w:rsidRPr="008D19B8">
        <w:t xml:space="preserve">  Meaning of </w:t>
      </w:r>
      <w:r w:rsidRPr="008D19B8">
        <w:rPr>
          <w:i/>
        </w:rPr>
        <w:t>notional listed company group</w:t>
      </w:r>
      <w:bookmarkEnd w:id="163"/>
    </w:p>
    <w:p w:rsidR="000C7A7A" w:rsidRPr="008D19B8" w:rsidRDefault="000C7A7A" w:rsidP="000C7A7A">
      <w:pPr>
        <w:pStyle w:val="subsection"/>
      </w:pPr>
      <w:r w:rsidRPr="008D19B8">
        <w:tab/>
        <w:t>(1)</w:t>
      </w:r>
      <w:r w:rsidRPr="008D19B8">
        <w:tab/>
        <w:t>A</w:t>
      </w:r>
      <w:r w:rsidRPr="008D19B8">
        <w:rPr>
          <w:b/>
          <w:i/>
        </w:rPr>
        <w:t xml:space="preserve"> notional listed company group</w:t>
      </w:r>
      <w:r w:rsidRPr="008D19B8">
        <w:t xml:space="preserve"> is a group of entities that would be required to be consolidated for accounting purposes as a single group, on the assumption that an entity (the </w:t>
      </w:r>
      <w:r w:rsidRPr="008D19B8">
        <w:rPr>
          <w:b/>
          <w:i/>
        </w:rPr>
        <w:t>test entity</w:t>
      </w:r>
      <w:r w:rsidRPr="008D19B8">
        <w:t>) were a listed company (within the meaning of section 26BC of the</w:t>
      </w:r>
      <w:r w:rsidRPr="008D19B8">
        <w:rPr>
          <w:i/>
        </w:rPr>
        <w:t xml:space="preserve"> Income Tax Assessment Act 1936</w:t>
      </w:r>
      <w:r w:rsidRPr="008D19B8">
        <w:t>).</w:t>
      </w:r>
    </w:p>
    <w:p w:rsidR="000C7A7A" w:rsidRPr="008D19B8" w:rsidRDefault="000C7A7A" w:rsidP="000C7A7A">
      <w:pPr>
        <w:pStyle w:val="subsection"/>
      </w:pPr>
      <w:r w:rsidRPr="008D19B8">
        <w:tab/>
        <w:t>(2)</w:t>
      </w:r>
      <w:r w:rsidRPr="008D19B8">
        <w:tab/>
        <w:t>Each entity in that group is a</w:t>
      </w:r>
      <w:r w:rsidRPr="008D19B8">
        <w:rPr>
          <w:b/>
          <w:i/>
        </w:rPr>
        <w:t xml:space="preserve"> member</w:t>
      </w:r>
      <w:r w:rsidRPr="008D19B8">
        <w:t xml:space="preserve"> of the </w:t>
      </w:r>
      <w:r w:rsidR="00EE0157" w:rsidRPr="00EE0157">
        <w:rPr>
          <w:position w:val="6"/>
          <w:sz w:val="16"/>
        </w:rPr>
        <w:t>*</w:t>
      </w:r>
      <w:r w:rsidRPr="008D19B8">
        <w:t>notional listed company group.</w:t>
      </w:r>
    </w:p>
    <w:p w:rsidR="000C7A7A" w:rsidRPr="008D19B8" w:rsidRDefault="000C7A7A" w:rsidP="000C7A7A">
      <w:pPr>
        <w:pStyle w:val="subsection"/>
      </w:pPr>
      <w:r w:rsidRPr="008D19B8">
        <w:tab/>
        <w:t>(3)</w:t>
      </w:r>
      <w:r w:rsidRPr="008D19B8">
        <w:tab/>
        <w:t>For the purposes of subsection (1), determine whether a group of entities would be required to be consolidated for accounting purposes as a single group according to:</w:t>
      </w:r>
    </w:p>
    <w:p w:rsidR="000C7A7A" w:rsidRPr="008D19B8" w:rsidRDefault="000C7A7A" w:rsidP="000C7A7A">
      <w:pPr>
        <w:pStyle w:val="paragraph"/>
      </w:pPr>
      <w:r w:rsidRPr="008D19B8">
        <w:tab/>
        <w:t>(a)</w:t>
      </w:r>
      <w:r w:rsidRPr="008D19B8">
        <w:tab/>
      </w:r>
      <w:r w:rsidR="00EE0157" w:rsidRPr="00EE0157">
        <w:rPr>
          <w:position w:val="6"/>
          <w:sz w:val="16"/>
        </w:rPr>
        <w:t>*</w:t>
      </w:r>
      <w:r w:rsidRPr="008D19B8">
        <w:t>accounting principles; or</w:t>
      </w:r>
    </w:p>
    <w:p w:rsidR="000C7A7A" w:rsidRPr="008D19B8" w:rsidRDefault="000C7A7A" w:rsidP="000C7A7A">
      <w:pPr>
        <w:pStyle w:val="paragraph"/>
      </w:pPr>
      <w:r w:rsidRPr="008D19B8">
        <w:tab/>
        <w:t>(b)</w:t>
      </w:r>
      <w:r w:rsidRPr="008D19B8">
        <w:tab/>
        <w:t>if accounting principles do not apply in relation to the test entity—commercially accepted principles related to accounting.</w:t>
      </w:r>
    </w:p>
    <w:p w:rsidR="000C7A7A" w:rsidRPr="008D19B8" w:rsidRDefault="000C7A7A" w:rsidP="000C7A7A">
      <w:pPr>
        <w:pStyle w:val="subsection"/>
      </w:pPr>
      <w:r w:rsidRPr="008D19B8">
        <w:lastRenderedPageBreak/>
        <w:tab/>
        <w:t>(4)</w:t>
      </w:r>
      <w:r w:rsidRPr="008D19B8">
        <w:tab/>
        <w:t xml:space="preserve">In applying the </w:t>
      </w:r>
      <w:r w:rsidR="00EE0157" w:rsidRPr="00EE0157">
        <w:rPr>
          <w:position w:val="6"/>
          <w:sz w:val="16"/>
        </w:rPr>
        <w:t>*</w:t>
      </w:r>
      <w:r w:rsidRPr="008D19B8">
        <w:t>accounting principles or commercially accepted principles referred to in subsection (3):</w:t>
      </w:r>
    </w:p>
    <w:p w:rsidR="000C7A7A" w:rsidRPr="008D19B8" w:rsidRDefault="000C7A7A" w:rsidP="000C7A7A">
      <w:pPr>
        <w:pStyle w:val="paragraph"/>
      </w:pPr>
      <w:r w:rsidRPr="008D19B8">
        <w:tab/>
        <w:t>(a)</w:t>
      </w:r>
      <w:r w:rsidRPr="008D19B8">
        <w:tab/>
        <w:t>disregard any exceptions in those principles to requirements in those principles for entities to be consolidated as a single group; and</w:t>
      </w:r>
    </w:p>
    <w:p w:rsidR="000C7A7A" w:rsidRPr="008D19B8" w:rsidRDefault="000C7A7A" w:rsidP="000C7A7A">
      <w:pPr>
        <w:pStyle w:val="paragraph"/>
      </w:pPr>
      <w:r w:rsidRPr="008D19B8">
        <w:tab/>
        <w:t>(b)</w:t>
      </w:r>
      <w:r w:rsidRPr="008D19B8">
        <w:tab/>
        <w:t>without limiting paragraph (a), disregard any rule in those principles providing that one or more entities (the</w:t>
      </w:r>
      <w:r w:rsidRPr="008D19B8">
        <w:rPr>
          <w:b/>
          <w:i/>
        </w:rPr>
        <w:t xml:space="preserve"> excepted entities</w:t>
      </w:r>
      <w:r w:rsidRPr="008D19B8">
        <w:t>) are not</w:t>
      </w:r>
      <w:r w:rsidRPr="008D19B8">
        <w:rPr>
          <w:b/>
          <w:i/>
        </w:rPr>
        <w:t xml:space="preserve"> </w:t>
      </w:r>
      <w:r w:rsidRPr="008D19B8">
        <w:t>required to be consolidated as a single group with one or more other entities because the effect of such consolidation would be immaterial as a result of:</w:t>
      </w:r>
    </w:p>
    <w:p w:rsidR="000C7A7A" w:rsidRPr="008D19B8" w:rsidRDefault="000C7A7A" w:rsidP="000C7A7A">
      <w:pPr>
        <w:pStyle w:val="paragraphsub"/>
      </w:pPr>
      <w:r w:rsidRPr="008D19B8">
        <w:tab/>
        <w:t>(i)</w:t>
      </w:r>
      <w:r w:rsidRPr="008D19B8">
        <w:tab/>
        <w:t>the size of the excepted entities; or</w:t>
      </w:r>
    </w:p>
    <w:p w:rsidR="000C7A7A" w:rsidRPr="008D19B8" w:rsidRDefault="000C7A7A" w:rsidP="00C8453F">
      <w:pPr>
        <w:pStyle w:val="paragraphsub"/>
      </w:pPr>
      <w:r w:rsidRPr="008D19B8">
        <w:tab/>
        <w:t>(ii)</w:t>
      </w:r>
      <w:r w:rsidRPr="008D19B8">
        <w:tab/>
        <w:t>any other matter.</w:t>
      </w:r>
    </w:p>
    <w:p w:rsidR="00860A11" w:rsidRPr="008D19B8" w:rsidRDefault="00860A11" w:rsidP="00540E12">
      <w:pPr>
        <w:pStyle w:val="ActHead3"/>
        <w:pageBreakBefore/>
      </w:pPr>
      <w:bookmarkStart w:id="164" w:name="_Toc109642515"/>
      <w:r w:rsidRPr="008D19B8">
        <w:rPr>
          <w:rStyle w:val="CharDivNo"/>
        </w:rPr>
        <w:lastRenderedPageBreak/>
        <w:t>Division</w:t>
      </w:r>
      <w:r w:rsidR="006935D7" w:rsidRPr="008D19B8">
        <w:rPr>
          <w:rStyle w:val="CharDivNo"/>
        </w:rPr>
        <w:t> </w:t>
      </w:r>
      <w:r w:rsidRPr="008D19B8">
        <w:rPr>
          <w:rStyle w:val="CharDivNo"/>
        </w:rPr>
        <w:t>961</w:t>
      </w:r>
      <w:r w:rsidRPr="008D19B8">
        <w:t>—</w:t>
      </w:r>
      <w:r w:rsidRPr="008D19B8">
        <w:rPr>
          <w:rStyle w:val="CharDivText"/>
        </w:rPr>
        <w:t>Notional tax offsets</w:t>
      </w:r>
      <w:bookmarkEnd w:id="164"/>
    </w:p>
    <w:p w:rsidR="00860A11" w:rsidRPr="008D19B8" w:rsidRDefault="00860A11" w:rsidP="00860A11">
      <w:pPr>
        <w:pStyle w:val="TofSectsHeading"/>
      </w:pPr>
      <w:r w:rsidRPr="008D19B8">
        <w:t>Table of Subdivisions</w:t>
      </w:r>
    </w:p>
    <w:p w:rsidR="00860A11" w:rsidRPr="008D19B8" w:rsidRDefault="00860A11" w:rsidP="00860A11">
      <w:pPr>
        <w:pStyle w:val="TofSectsSubdiv"/>
      </w:pPr>
      <w:r w:rsidRPr="008D19B8">
        <w:t>961</w:t>
      </w:r>
      <w:r w:rsidR="00EE0157">
        <w:noBreakHyphen/>
      </w:r>
      <w:r w:rsidRPr="008D19B8">
        <w:t>A</w:t>
      </w:r>
      <w:r w:rsidRPr="008D19B8">
        <w:tab/>
        <w:t>Dependant (non</w:t>
      </w:r>
      <w:r w:rsidR="00EE0157">
        <w:noBreakHyphen/>
      </w:r>
      <w:r w:rsidRPr="008D19B8">
        <w:t>student child under 21 or student) notional tax offset</w:t>
      </w:r>
    </w:p>
    <w:p w:rsidR="00860A11" w:rsidRPr="008D19B8" w:rsidRDefault="00860A11" w:rsidP="00860A11">
      <w:pPr>
        <w:pStyle w:val="TofSectsSubdiv"/>
      </w:pPr>
      <w:r w:rsidRPr="008D19B8">
        <w:t>961</w:t>
      </w:r>
      <w:r w:rsidR="00EE0157">
        <w:noBreakHyphen/>
      </w:r>
      <w:r w:rsidRPr="008D19B8">
        <w:t>B</w:t>
      </w:r>
      <w:r w:rsidRPr="008D19B8">
        <w:tab/>
        <w:t>Dependant (sole parent of a non</w:t>
      </w:r>
      <w:r w:rsidR="00EE0157">
        <w:noBreakHyphen/>
      </w:r>
      <w:r w:rsidRPr="008D19B8">
        <w:t>student child under 21 or student) notional tax offset</w:t>
      </w:r>
    </w:p>
    <w:p w:rsidR="00860A11" w:rsidRPr="008D19B8" w:rsidRDefault="00860A11" w:rsidP="00860A11">
      <w:pPr>
        <w:pStyle w:val="ActHead4"/>
      </w:pPr>
      <w:bookmarkStart w:id="165" w:name="_Toc109642516"/>
      <w:r w:rsidRPr="008D19B8">
        <w:rPr>
          <w:rStyle w:val="CharSubdNo"/>
        </w:rPr>
        <w:t>Subdivision</w:t>
      </w:r>
      <w:r w:rsidR="006935D7" w:rsidRPr="008D19B8">
        <w:rPr>
          <w:rStyle w:val="CharSubdNo"/>
        </w:rPr>
        <w:t> </w:t>
      </w:r>
      <w:r w:rsidRPr="008D19B8">
        <w:rPr>
          <w:rStyle w:val="CharSubdNo"/>
        </w:rPr>
        <w:t>961</w:t>
      </w:r>
      <w:r w:rsidR="00EE0157">
        <w:rPr>
          <w:rStyle w:val="CharSubdNo"/>
        </w:rPr>
        <w:noBreakHyphen/>
      </w:r>
      <w:r w:rsidRPr="008D19B8">
        <w:rPr>
          <w:rStyle w:val="CharSubdNo"/>
        </w:rPr>
        <w:t>A</w:t>
      </w:r>
      <w:r w:rsidRPr="008D19B8">
        <w:t>—</w:t>
      </w:r>
      <w:r w:rsidRPr="008D19B8">
        <w:rPr>
          <w:rStyle w:val="CharSubdText"/>
        </w:rPr>
        <w:t>Dependant (non</w:t>
      </w:r>
      <w:r w:rsidR="00EE0157">
        <w:rPr>
          <w:rStyle w:val="CharSubdText"/>
        </w:rPr>
        <w:noBreakHyphen/>
      </w:r>
      <w:r w:rsidRPr="008D19B8">
        <w:rPr>
          <w:rStyle w:val="CharSubdText"/>
        </w:rPr>
        <w:t>student child under 21 or student) notional tax offset</w:t>
      </w:r>
      <w:bookmarkEnd w:id="165"/>
    </w:p>
    <w:p w:rsidR="00860A11" w:rsidRPr="008D19B8" w:rsidRDefault="00860A11" w:rsidP="00860A11">
      <w:pPr>
        <w:pStyle w:val="ActHead4"/>
      </w:pPr>
      <w:bookmarkStart w:id="166" w:name="_Toc109642517"/>
      <w:r w:rsidRPr="008D19B8">
        <w:t>Guide to Subdivision</w:t>
      </w:r>
      <w:r w:rsidR="006935D7" w:rsidRPr="008D19B8">
        <w:t> </w:t>
      </w:r>
      <w:r w:rsidRPr="008D19B8">
        <w:t>961</w:t>
      </w:r>
      <w:r w:rsidR="00EE0157">
        <w:noBreakHyphen/>
      </w:r>
      <w:r w:rsidRPr="008D19B8">
        <w:t>A</w:t>
      </w:r>
      <w:bookmarkEnd w:id="166"/>
    </w:p>
    <w:p w:rsidR="00860A11" w:rsidRPr="008D19B8" w:rsidRDefault="00860A11" w:rsidP="00860A11">
      <w:pPr>
        <w:pStyle w:val="ActHead5"/>
      </w:pPr>
      <w:bookmarkStart w:id="167" w:name="_Toc109642518"/>
      <w:r w:rsidRPr="008D19B8">
        <w:rPr>
          <w:rStyle w:val="CharSectno"/>
        </w:rPr>
        <w:t>961</w:t>
      </w:r>
      <w:r w:rsidR="00EE0157">
        <w:rPr>
          <w:rStyle w:val="CharSectno"/>
        </w:rPr>
        <w:noBreakHyphen/>
      </w:r>
      <w:r w:rsidRPr="008D19B8">
        <w:rPr>
          <w:rStyle w:val="CharSectno"/>
        </w:rPr>
        <w:t>1</w:t>
      </w:r>
      <w:r w:rsidRPr="008D19B8">
        <w:t xml:space="preserve">  What this Subdivision is about</w:t>
      </w:r>
      <w:bookmarkEnd w:id="167"/>
    </w:p>
    <w:p w:rsidR="00860A11" w:rsidRPr="008D19B8" w:rsidRDefault="00860A11" w:rsidP="00860A11">
      <w:pPr>
        <w:pStyle w:val="SOText"/>
      </w:pPr>
      <w:r w:rsidRPr="008D19B8">
        <w:t>This Subdivision provides for a notional tax offset for an income year if you contribute to the maintenance of a non</w:t>
      </w:r>
      <w:r w:rsidR="00EE0157">
        <w:noBreakHyphen/>
      </w:r>
      <w:r w:rsidRPr="008D19B8">
        <w:t xml:space="preserve">student child or a student dependant. The notional tax offset can only be taken into account in working out certain tax offsets under the </w:t>
      </w:r>
      <w:r w:rsidRPr="008D19B8">
        <w:rPr>
          <w:i/>
        </w:rPr>
        <w:t>Income Tax Assessment Act 1936</w:t>
      </w:r>
      <w:r w:rsidRPr="008D19B8">
        <w:t>.</w:t>
      </w:r>
    </w:p>
    <w:p w:rsidR="00860A11" w:rsidRPr="008D19B8" w:rsidRDefault="00860A11" w:rsidP="00860A11">
      <w:pPr>
        <w:pStyle w:val="TofSectsHeading"/>
      </w:pPr>
      <w:r w:rsidRPr="008D19B8">
        <w:t>Table of sections</w:t>
      </w:r>
    </w:p>
    <w:p w:rsidR="00860A11" w:rsidRPr="008D19B8" w:rsidRDefault="00860A11" w:rsidP="00860A11">
      <w:pPr>
        <w:pStyle w:val="TofSectsGroupHeading"/>
      </w:pPr>
      <w:r w:rsidRPr="008D19B8">
        <w:t>Entitlement to the notional tax offset</w:t>
      </w:r>
    </w:p>
    <w:p w:rsidR="00860A11" w:rsidRPr="008D19B8" w:rsidRDefault="00860A11" w:rsidP="00860A11">
      <w:pPr>
        <w:pStyle w:val="TofSectsSection"/>
      </w:pPr>
      <w:r w:rsidRPr="008D19B8">
        <w:t>961</w:t>
      </w:r>
      <w:r w:rsidR="00EE0157">
        <w:noBreakHyphen/>
      </w:r>
      <w:r w:rsidRPr="008D19B8">
        <w:t>5</w:t>
      </w:r>
      <w:r w:rsidRPr="008D19B8">
        <w:tab/>
        <w:t>Who is entitled to the notional tax offset</w:t>
      </w:r>
    </w:p>
    <w:p w:rsidR="00860A11" w:rsidRPr="008D19B8" w:rsidRDefault="00860A11" w:rsidP="00860A11">
      <w:pPr>
        <w:pStyle w:val="TofSectsGroupHeading"/>
      </w:pPr>
      <w:r w:rsidRPr="008D19B8">
        <w:t>Amount of the notional tax offset</w:t>
      </w:r>
    </w:p>
    <w:p w:rsidR="00860A11" w:rsidRPr="008D19B8" w:rsidRDefault="00860A11" w:rsidP="00860A11">
      <w:pPr>
        <w:pStyle w:val="TofSectsSection"/>
      </w:pPr>
      <w:r w:rsidRPr="008D19B8">
        <w:t>961</w:t>
      </w:r>
      <w:r w:rsidR="00EE0157">
        <w:noBreakHyphen/>
      </w:r>
      <w:r w:rsidRPr="008D19B8">
        <w:t>10</w:t>
      </w:r>
      <w:r w:rsidRPr="008D19B8">
        <w:tab/>
        <w:t>Amount of the dependant (non</w:t>
      </w:r>
      <w:r w:rsidR="00EE0157">
        <w:noBreakHyphen/>
      </w:r>
      <w:r w:rsidRPr="008D19B8">
        <w:t>student child under 21 or student) notional tax offset</w:t>
      </w:r>
    </w:p>
    <w:p w:rsidR="00860A11" w:rsidRPr="008D19B8" w:rsidRDefault="00860A11" w:rsidP="00860A11">
      <w:pPr>
        <w:pStyle w:val="TofSectsSection"/>
      </w:pPr>
      <w:r w:rsidRPr="008D19B8">
        <w:t>961</w:t>
      </w:r>
      <w:r w:rsidR="00EE0157">
        <w:noBreakHyphen/>
      </w:r>
      <w:r w:rsidRPr="008D19B8">
        <w:t>15</w:t>
      </w:r>
      <w:r w:rsidRPr="008D19B8">
        <w:tab/>
        <w:t>Reduced amounts of the dependant (non</w:t>
      </w:r>
      <w:r w:rsidR="00EE0157">
        <w:noBreakHyphen/>
      </w:r>
      <w:r w:rsidRPr="008D19B8">
        <w:t>student child under 21 or student) notional tax offset</w:t>
      </w:r>
    </w:p>
    <w:p w:rsidR="00860A11" w:rsidRPr="008D19B8" w:rsidRDefault="00860A11" w:rsidP="00860A11">
      <w:pPr>
        <w:pStyle w:val="TofSectsSection"/>
      </w:pPr>
      <w:r w:rsidRPr="008D19B8">
        <w:t>961</w:t>
      </w:r>
      <w:r w:rsidR="00EE0157">
        <w:noBreakHyphen/>
      </w:r>
      <w:r w:rsidRPr="008D19B8">
        <w:t>20</w:t>
      </w:r>
      <w:r w:rsidRPr="008D19B8">
        <w:tab/>
        <w:t>Reductions to take account of the dependant’s income</w:t>
      </w:r>
    </w:p>
    <w:p w:rsidR="00860A11" w:rsidRPr="008D19B8" w:rsidRDefault="00860A11" w:rsidP="00860A11">
      <w:pPr>
        <w:pStyle w:val="ActHead4"/>
      </w:pPr>
      <w:bookmarkStart w:id="168" w:name="_Toc109642519"/>
      <w:r w:rsidRPr="008D19B8">
        <w:lastRenderedPageBreak/>
        <w:t>Entitlement to the notional tax offset</w:t>
      </w:r>
      <w:bookmarkEnd w:id="168"/>
    </w:p>
    <w:p w:rsidR="00860A11" w:rsidRPr="008D19B8" w:rsidRDefault="00860A11" w:rsidP="00860A11">
      <w:pPr>
        <w:pStyle w:val="ActHead5"/>
      </w:pPr>
      <w:bookmarkStart w:id="169" w:name="_Toc109642520"/>
      <w:r w:rsidRPr="008D19B8">
        <w:rPr>
          <w:rStyle w:val="CharSectno"/>
        </w:rPr>
        <w:t>961</w:t>
      </w:r>
      <w:r w:rsidR="00EE0157">
        <w:rPr>
          <w:rStyle w:val="CharSectno"/>
        </w:rPr>
        <w:noBreakHyphen/>
      </w:r>
      <w:r w:rsidRPr="008D19B8">
        <w:rPr>
          <w:rStyle w:val="CharSectno"/>
        </w:rPr>
        <w:t>5</w:t>
      </w:r>
      <w:r w:rsidRPr="008D19B8">
        <w:t xml:space="preserve">  Who is entitled to the notional tax offset</w:t>
      </w:r>
      <w:bookmarkEnd w:id="169"/>
    </w:p>
    <w:p w:rsidR="00860A11" w:rsidRPr="008D19B8" w:rsidRDefault="00860A11" w:rsidP="00860A11">
      <w:pPr>
        <w:pStyle w:val="subsection"/>
      </w:pPr>
      <w:r w:rsidRPr="008D19B8">
        <w:tab/>
        <w:t>(1)</w:t>
      </w:r>
      <w:r w:rsidRPr="008D19B8">
        <w:tab/>
        <w:t>You are entitled to a notional tax offset for an income year if:</w:t>
      </w:r>
    </w:p>
    <w:p w:rsidR="00860A11" w:rsidRPr="008D19B8" w:rsidRDefault="00860A11" w:rsidP="00860A11">
      <w:pPr>
        <w:pStyle w:val="paragraph"/>
      </w:pPr>
      <w:r w:rsidRPr="008D19B8">
        <w:tab/>
        <w:t>(a)</w:t>
      </w:r>
      <w:r w:rsidRPr="008D19B8">
        <w:tab/>
        <w:t>you are an individual; and</w:t>
      </w:r>
    </w:p>
    <w:p w:rsidR="00860A11" w:rsidRPr="008D19B8" w:rsidRDefault="00860A11" w:rsidP="00860A11">
      <w:pPr>
        <w:pStyle w:val="paragraph"/>
      </w:pPr>
      <w:r w:rsidRPr="008D19B8">
        <w:tab/>
        <w:t>(b)</w:t>
      </w:r>
      <w:r w:rsidRPr="008D19B8">
        <w:tab/>
        <w:t>you are an Australian resident; and</w:t>
      </w:r>
    </w:p>
    <w:p w:rsidR="00860A11" w:rsidRPr="008D19B8" w:rsidRDefault="00860A11" w:rsidP="00860A11">
      <w:pPr>
        <w:pStyle w:val="paragraph"/>
      </w:pPr>
      <w:r w:rsidRPr="008D19B8">
        <w:tab/>
        <w:t>(c)</w:t>
      </w:r>
      <w:r w:rsidRPr="008D19B8">
        <w:tab/>
        <w:t xml:space="preserve">during the year you contribute to the maintenance of another individual (the </w:t>
      </w:r>
      <w:r w:rsidRPr="008D19B8">
        <w:rPr>
          <w:b/>
          <w:i/>
        </w:rPr>
        <w:t>dependant</w:t>
      </w:r>
      <w:r w:rsidRPr="008D19B8">
        <w:t>) who:</w:t>
      </w:r>
    </w:p>
    <w:p w:rsidR="00860A11" w:rsidRPr="008D19B8" w:rsidRDefault="00860A11" w:rsidP="00860A11">
      <w:pPr>
        <w:pStyle w:val="paragraphsub"/>
      </w:pPr>
      <w:r w:rsidRPr="008D19B8">
        <w:tab/>
        <w:t>(i)</w:t>
      </w:r>
      <w:r w:rsidRPr="008D19B8">
        <w:tab/>
        <w:t>is less than 25 years of age, and is a full</w:t>
      </w:r>
      <w:r w:rsidR="00EE0157">
        <w:noBreakHyphen/>
      </w:r>
      <w:r w:rsidRPr="008D19B8">
        <w:t>time student at a school, college or university; or</w:t>
      </w:r>
    </w:p>
    <w:p w:rsidR="00860A11" w:rsidRPr="008D19B8" w:rsidRDefault="00860A11" w:rsidP="00860A11">
      <w:pPr>
        <w:pStyle w:val="paragraphsub"/>
      </w:pPr>
      <w:r w:rsidRPr="008D19B8">
        <w:tab/>
        <w:t>(ii)</w:t>
      </w:r>
      <w:r w:rsidRPr="008D19B8">
        <w:tab/>
        <w:t xml:space="preserve">if </w:t>
      </w:r>
      <w:r w:rsidR="006935D7" w:rsidRPr="008D19B8">
        <w:t>subparagraph (</w:t>
      </w:r>
      <w:r w:rsidRPr="008D19B8">
        <w:t>i) does not apply—is less than 21 years of age; and</w:t>
      </w:r>
    </w:p>
    <w:p w:rsidR="00860A11" w:rsidRPr="008D19B8" w:rsidRDefault="00860A11" w:rsidP="00860A11">
      <w:pPr>
        <w:pStyle w:val="paragraph"/>
      </w:pPr>
      <w:r w:rsidRPr="008D19B8">
        <w:tab/>
        <w:t>(d)</w:t>
      </w:r>
      <w:r w:rsidRPr="008D19B8">
        <w:tab/>
        <w:t>during the year:</w:t>
      </w:r>
    </w:p>
    <w:p w:rsidR="00860A11" w:rsidRPr="008D19B8" w:rsidRDefault="00860A11" w:rsidP="00860A11">
      <w:pPr>
        <w:pStyle w:val="paragraphsub"/>
      </w:pPr>
      <w:r w:rsidRPr="008D19B8">
        <w:tab/>
        <w:t>(i)</w:t>
      </w:r>
      <w:r w:rsidRPr="008D19B8">
        <w:tab/>
        <w:t>the dependant is an Australian resident; or</w:t>
      </w:r>
    </w:p>
    <w:p w:rsidR="00860A11" w:rsidRPr="008D19B8" w:rsidRDefault="00860A11" w:rsidP="00860A11">
      <w:pPr>
        <w:pStyle w:val="paragraphsub"/>
      </w:pPr>
      <w:r w:rsidRPr="008D19B8">
        <w:tab/>
        <w:t>(ii)</w:t>
      </w:r>
      <w:r w:rsidRPr="008D19B8">
        <w:tab/>
        <w:t>you had a domicile in Australia.</w:t>
      </w:r>
    </w:p>
    <w:p w:rsidR="00860A11" w:rsidRPr="008D19B8" w:rsidRDefault="00860A11" w:rsidP="00860A11">
      <w:pPr>
        <w:pStyle w:val="subsection"/>
      </w:pPr>
      <w:r w:rsidRPr="008D19B8">
        <w:tab/>
        <w:t>(2)</w:t>
      </w:r>
      <w:r w:rsidRPr="008D19B8">
        <w:tab/>
        <w:t xml:space="preserve">You may be entitled to more than one notional tax offset for the year under </w:t>
      </w:r>
      <w:r w:rsidR="006935D7" w:rsidRPr="008D19B8">
        <w:t>subsection (</w:t>
      </w:r>
      <w:r w:rsidRPr="008D19B8">
        <w:t>1) if you contributed to the maintenance of more than one dependant during the year.</w:t>
      </w:r>
    </w:p>
    <w:p w:rsidR="00860A11" w:rsidRPr="008D19B8" w:rsidRDefault="00860A11" w:rsidP="00860A11">
      <w:pPr>
        <w:pStyle w:val="notetext"/>
      </w:pPr>
      <w:r w:rsidRPr="008D19B8">
        <w:t>Note:</w:t>
      </w:r>
      <w:r w:rsidRPr="008D19B8">
        <w:tab/>
        <w:t>The amount of the notional tax offset in relation to each subsequent dependant may only be part of the full amount: see subsection</w:t>
      </w:r>
      <w:r w:rsidR="006935D7" w:rsidRPr="008D19B8">
        <w:t> </w:t>
      </w:r>
      <w:r w:rsidRPr="008D19B8">
        <w:t>961</w:t>
      </w:r>
      <w:r w:rsidR="00EE0157">
        <w:noBreakHyphen/>
      </w:r>
      <w:r w:rsidRPr="008D19B8">
        <w:t>15(1).</w:t>
      </w:r>
    </w:p>
    <w:p w:rsidR="00860A11" w:rsidRPr="008D19B8" w:rsidRDefault="00860A11" w:rsidP="00860A11">
      <w:pPr>
        <w:pStyle w:val="subsection"/>
      </w:pPr>
      <w:r w:rsidRPr="008D19B8">
        <w:tab/>
        <w:t>(3)</w:t>
      </w:r>
      <w:r w:rsidRPr="008D19B8">
        <w:tab/>
        <w:t xml:space="preserve">The notional tax offset only affects your </w:t>
      </w:r>
      <w:r w:rsidR="00EE0157" w:rsidRPr="00EE0157">
        <w:rPr>
          <w:position w:val="6"/>
          <w:sz w:val="16"/>
        </w:rPr>
        <w:t>*</w:t>
      </w:r>
      <w:r w:rsidR="002E259B" w:rsidRPr="008D19B8">
        <w:t>income tax liability</w:t>
      </w:r>
      <w:r w:rsidRPr="008D19B8">
        <w:t xml:space="preserve"> as provided for by sections</w:t>
      </w:r>
      <w:r w:rsidR="006935D7" w:rsidRPr="008D19B8">
        <w:t> </w:t>
      </w:r>
      <w:r w:rsidRPr="008D19B8">
        <w:t xml:space="preserve">23AB, 79A and 79B of the </w:t>
      </w:r>
      <w:r w:rsidRPr="008D19B8">
        <w:rPr>
          <w:i/>
        </w:rPr>
        <w:t>Income Tax Assessment Act 1936</w:t>
      </w:r>
      <w:r w:rsidRPr="008D19B8">
        <w:t>.</w:t>
      </w:r>
    </w:p>
    <w:p w:rsidR="00860A11" w:rsidRPr="008D19B8" w:rsidRDefault="00860A11" w:rsidP="00860A11">
      <w:pPr>
        <w:pStyle w:val="notetext"/>
      </w:pPr>
      <w:r w:rsidRPr="008D19B8">
        <w:t>Note:</w:t>
      </w:r>
      <w:r w:rsidRPr="008D19B8">
        <w:tab/>
        <w:t>Section</w:t>
      </w:r>
      <w:r w:rsidR="006935D7" w:rsidRPr="008D19B8">
        <w:t> </w:t>
      </w:r>
      <w:r w:rsidRPr="008D19B8">
        <w:t>23AB of that Act provides a tax offset for service with an armed force under the control of the United Nations; section</w:t>
      </w:r>
      <w:r w:rsidR="006935D7" w:rsidRPr="008D19B8">
        <w:t> </w:t>
      </w:r>
      <w:r w:rsidRPr="008D19B8">
        <w:t>79A provides a tax offset for residents of isolated areas; section</w:t>
      </w:r>
      <w:r w:rsidR="006935D7" w:rsidRPr="008D19B8">
        <w:t> </w:t>
      </w:r>
      <w:r w:rsidRPr="008D19B8">
        <w:t>79B provides a tax offset for members of the Defence Force who are serving overseas.</w:t>
      </w:r>
    </w:p>
    <w:p w:rsidR="00860A11" w:rsidRPr="008D19B8" w:rsidRDefault="00860A11" w:rsidP="00860A11">
      <w:pPr>
        <w:pStyle w:val="ActHead4"/>
      </w:pPr>
      <w:bookmarkStart w:id="170" w:name="_Toc109642521"/>
      <w:r w:rsidRPr="008D19B8">
        <w:lastRenderedPageBreak/>
        <w:t>Amount of the notional tax offset</w:t>
      </w:r>
      <w:bookmarkEnd w:id="170"/>
    </w:p>
    <w:p w:rsidR="00860A11" w:rsidRPr="008D19B8" w:rsidRDefault="00860A11" w:rsidP="00860A11">
      <w:pPr>
        <w:pStyle w:val="ActHead5"/>
      </w:pPr>
      <w:bookmarkStart w:id="171" w:name="_Toc109642522"/>
      <w:r w:rsidRPr="008D19B8">
        <w:rPr>
          <w:rStyle w:val="CharSectno"/>
        </w:rPr>
        <w:t>961</w:t>
      </w:r>
      <w:r w:rsidR="00EE0157">
        <w:rPr>
          <w:rStyle w:val="CharSectno"/>
        </w:rPr>
        <w:noBreakHyphen/>
      </w:r>
      <w:r w:rsidRPr="008D19B8">
        <w:rPr>
          <w:rStyle w:val="CharSectno"/>
        </w:rPr>
        <w:t>10</w:t>
      </w:r>
      <w:r w:rsidRPr="008D19B8">
        <w:t xml:space="preserve">  Amount of the dependant (non</w:t>
      </w:r>
      <w:r w:rsidR="00EE0157">
        <w:noBreakHyphen/>
      </w:r>
      <w:r w:rsidRPr="008D19B8">
        <w:t>student child under 21 or student) notional tax offset</w:t>
      </w:r>
      <w:bookmarkEnd w:id="171"/>
    </w:p>
    <w:p w:rsidR="00860A11" w:rsidRPr="008D19B8" w:rsidRDefault="00860A11" w:rsidP="00860A11">
      <w:pPr>
        <w:pStyle w:val="subsection"/>
      </w:pPr>
      <w:r w:rsidRPr="008D19B8">
        <w:tab/>
        <w:t>(1)</w:t>
      </w:r>
      <w:r w:rsidRPr="008D19B8">
        <w:tab/>
        <w:t>The amount of the notional tax offset to which you are entitled in relation to a dependant under section</w:t>
      </w:r>
      <w:r w:rsidR="006935D7" w:rsidRPr="008D19B8">
        <w:t> </w:t>
      </w:r>
      <w:r w:rsidRPr="008D19B8">
        <w:t>961</w:t>
      </w:r>
      <w:r w:rsidR="00EE0157">
        <w:noBreakHyphen/>
      </w:r>
      <w:r w:rsidRPr="008D19B8">
        <w:t>5 for an income year is $376.</w:t>
      </w:r>
    </w:p>
    <w:p w:rsidR="00860A11" w:rsidRPr="008D19B8" w:rsidRDefault="00860A11" w:rsidP="00860A11">
      <w:pPr>
        <w:pStyle w:val="subsection"/>
      </w:pPr>
      <w:r w:rsidRPr="008D19B8">
        <w:tab/>
        <w:t>(2)</w:t>
      </w:r>
      <w:r w:rsidRPr="008D19B8">
        <w:tab/>
        <w:t>However, if you are entitled to 2 or more such notional tax offsets for the income year in relation to individuals covered by subparagraph</w:t>
      </w:r>
      <w:r w:rsidR="006935D7" w:rsidRPr="008D19B8">
        <w:t> </w:t>
      </w:r>
      <w:r w:rsidRPr="008D19B8">
        <w:t>961</w:t>
      </w:r>
      <w:r w:rsidR="00EE0157">
        <w:noBreakHyphen/>
      </w:r>
      <w:r w:rsidRPr="008D19B8">
        <w:t>5(1)(c)(ii), the amount of the notional tax offset under section</w:t>
      </w:r>
      <w:r w:rsidR="006935D7" w:rsidRPr="008D19B8">
        <w:t> </w:t>
      </w:r>
      <w:r w:rsidRPr="008D19B8">
        <w:t>961</w:t>
      </w:r>
      <w:r w:rsidR="00EE0157">
        <w:noBreakHyphen/>
      </w:r>
      <w:r w:rsidRPr="008D19B8">
        <w:t>5 is:</w:t>
      </w:r>
    </w:p>
    <w:p w:rsidR="00860A11" w:rsidRPr="008D19B8" w:rsidRDefault="00860A11" w:rsidP="00860A11">
      <w:pPr>
        <w:pStyle w:val="paragraph"/>
      </w:pPr>
      <w:r w:rsidRPr="008D19B8">
        <w:tab/>
        <w:t>(a)</w:t>
      </w:r>
      <w:r w:rsidRPr="008D19B8">
        <w:tab/>
        <w:t>in relation to the oldest of those individuals—$376; and</w:t>
      </w:r>
    </w:p>
    <w:p w:rsidR="00860A11" w:rsidRPr="008D19B8" w:rsidRDefault="00860A11" w:rsidP="00860A11">
      <w:pPr>
        <w:pStyle w:val="paragraph"/>
      </w:pPr>
      <w:r w:rsidRPr="008D19B8">
        <w:tab/>
        <w:t>(b)</w:t>
      </w:r>
      <w:r w:rsidRPr="008D19B8">
        <w:tab/>
        <w:t>in relation to each of the others—$282.</w:t>
      </w:r>
    </w:p>
    <w:p w:rsidR="00860A11" w:rsidRPr="008D19B8" w:rsidRDefault="00860A11" w:rsidP="00860A11">
      <w:pPr>
        <w:pStyle w:val="ActHead5"/>
      </w:pPr>
      <w:bookmarkStart w:id="172" w:name="_Toc109642523"/>
      <w:r w:rsidRPr="008D19B8">
        <w:rPr>
          <w:rStyle w:val="CharSectno"/>
        </w:rPr>
        <w:t>961</w:t>
      </w:r>
      <w:r w:rsidR="00EE0157">
        <w:rPr>
          <w:rStyle w:val="CharSectno"/>
        </w:rPr>
        <w:noBreakHyphen/>
      </w:r>
      <w:r w:rsidRPr="008D19B8">
        <w:rPr>
          <w:rStyle w:val="CharSectno"/>
        </w:rPr>
        <w:t>15</w:t>
      </w:r>
      <w:r w:rsidRPr="008D19B8">
        <w:t xml:space="preserve">  Reduced amounts of the dependant (non</w:t>
      </w:r>
      <w:r w:rsidR="00EE0157">
        <w:noBreakHyphen/>
      </w:r>
      <w:r w:rsidRPr="008D19B8">
        <w:t>student child under 21 or student) notional tax offset</w:t>
      </w:r>
      <w:bookmarkEnd w:id="172"/>
    </w:p>
    <w:p w:rsidR="00860A11" w:rsidRPr="008D19B8" w:rsidRDefault="00860A11" w:rsidP="00860A11">
      <w:pPr>
        <w:pStyle w:val="subsection"/>
      </w:pPr>
      <w:r w:rsidRPr="008D19B8">
        <w:tab/>
        <w:t>(1)</w:t>
      </w:r>
      <w:r w:rsidRPr="008D19B8">
        <w:tab/>
        <w:t>The amount of the notional tax offset under section</w:t>
      </w:r>
      <w:r w:rsidR="006935D7" w:rsidRPr="008D19B8">
        <w:t> </w:t>
      </w:r>
      <w:r w:rsidRPr="008D19B8">
        <w:t>961</w:t>
      </w:r>
      <w:r w:rsidR="00EE0157">
        <w:noBreakHyphen/>
      </w:r>
      <w:r w:rsidRPr="008D19B8">
        <w:t xml:space="preserve">10 is reduced by the amount in accordance with </w:t>
      </w:r>
      <w:r w:rsidR="006935D7" w:rsidRPr="008D19B8">
        <w:t>subsection (</w:t>
      </w:r>
      <w:r w:rsidRPr="008D19B8">
        <w:t>2) of this section if one or more of the following applies:</w:t>
      </w:r>
    </w:p>
    <w:p w:rsidR="00860A11" w:rsidRPr="008D19B8" w:rsidRDefault="00860A11" w:rsidP="00860A11">
      <w:pPr>
        <w:pStyle w:val="paragraph"/>
      </w:pPr>
      <w:r w:rsidRPr="008D19B8">
        <w:tab/>
        <w:t>(a)</w:t>
      </w:r>
      <w:r w:rsidRPr="008D19B8">
        <w:tab/>
        <w:t>paragraph</w:t>
      </w:r>
      <w:r w:rsidR="006935D7" w:rsidRPr="008D19B8">
        <w:t> </w:t>
      </w:r>
      <w:r w:rsidRPr="008D19B8">
        <w:t>961</w:t>
      </w:r>
      <w:r w:rsidR="00EE0157">
        <w:noBreakHyphen/>
      </w:r>
      <w:r w:rsidRPr="008D19B8">
        <w:t>5(1)(c) applies during part only of the year;</w:t>
      </w:r>
    </w:p>
    <w:p w:rsidR="00860A11" w:rsidRPr="008D19B8" w:rsidRDefault="00860A11" w:rsidP="00860A11">
      <w:pPr>
        <w:pStyle w:val="paragraph"/>
      </w:pPr>
      <w:r w:rsidRPr="008D19B8">
        <w:tab/>
        <w:t>(b)</w:t>
      </w:r>
      <w:r w:rsidRPr="008D19B8">
        <w:tab/>
        <w:t>paragraph</w:t>
      </w:r>
      <w:r w:rsidR="006935D7" w:rsidRPr="008D19B8">
        <w:t> </w:t>
      </w:r>
      <w:r w:rsidRPr="008D19B8">
        <w:t>961</w:t>
      </w:r>
      <w:r w:rsidR="00EE0157">
        <w:noBreakHyphen/>
      </w:r>
      <w:r w:rsidRPr="008D19B8">
        <w:t>5(1)(d) applies during part only of the year;</w:t>
      </w:r>
    </w:p>
    <w:p w:rsidR="00860A11" w:rsidRPr="008D19B8" w:rsidRDefault="00860A11" w:rsidP="00860A11">
      <w:pPr>
        <w:pStyle w:val="paragraph"/>
      </w:pPr>
      <w:r w:rsidRPr="008D19B8">
        <w:tab/>
        <w:t>(c)</w:t>
      </w:r>
      <w:r w:rsidRPr="008D19B8">
        <w:tab/>
        <w:t>during the whole or part of the year, 2 or more individuals contribute to the maintenance of the dependant;</w:t>
      </w:r>
    </w:p>
    <w:p w:rsidR="00860A11" w:rsidRPr="008D19B8" w:rsidRDefault="00860A11" w:rsidP="00860A11">
      <w:pPr>
        <w:pStyle w:val="paragraph"/>
      </w:pPr>
      <w:r w:rsidRPr="008D19B8">
        <w:tab/>
        <w:t>(d)</w:t>
      </w:r>
      <w:r w:rsidRPr="008D19B8">
        <w:tab/>
        <w:t>the dependant only meets the description of the individual covered by subparagraph</w:t>
      </w:r>
      <w:r w:rsidR="006935D7" w:rsidRPr="008D19B8">
        <w:t> </w:t>
      </w:r>
      <w:r w:rsidRPr="008D19B8">
        <w:t>961</w:t>
      </w:r>
      <w:r w:rsidR="00EE0157">
        <w:noBreakHyphen/>
      </w:r>
      <w:r w:rsidRPr="008D19B8">
        <w:t>5(1)(c)(i) or (ii) for part of the year.</w:t>
      </w:r>
    </w:p>
    <w:p w:rsidR="00860A11" w:rsidRPr="008D19B8" w:rsidRDefault="00860A11" w:rsidP="00860A11">
      <w:pPr>
        <w:pStyle w:val="subsection"/>
      </w:pPr>
      <w:r w:rsidRPr="008D19B8">
        <w:tab/>
        <w:t>(2)</w:t>
      </w:r>
      <w:r w:rsidRPr="008D19B8">
        <w:tab/>
        <w:t xml:space="preserve">The amount of a notional tax offset is reduced to an amount that, in the Commissioner’s opinion, is a reasonable apportionment in the circumstances, having regard to the applicable matters referred to in </w:t>
      </w:r>
      <w:r w:rsidR="006935D7" w:rsidRPr="008D19B8">
        <w:t>paragraphs (</w:t>
      </w:r>
      <w:r w:rsidRPr="008D19B8">
        <w:t>1)(a) to (d).</w:t>
      </w:r>
    </w:p>
    <w:p w:rsidR="00860A11" w:rsidRPr="008D19B8" w:rsidRDefault="00860A11" w:rsidP="00860A11">
      <w:pPr>
        <w:pStyle w:val="ActHead5"/>
      </w:pPr>
      <w:bookmarkStart w:id="173" w:name="_Toc109642524"/>
      <w:r w:rsidRPr="008D19B8">
        <w:rPr>
          <w:rStyle w:val="CharSectno"/>
        </w:rPr>
        <w:lastRenderedPageBreak/>
        <w:t>961</w:t>
      </w:r>
      <w:r w:rsidR="00EE0157">
        <w:rPr>
          <w:rStyle w:val="CharSectno"/>
        </w:rPr>
        <w:noBreakHyphen/>
      </w:r>
      <w:r w:rsidRPr="008D19B8">
        <w:rPr>
          <w:rStyle w:val="CharSectno"/>
        </w:rPr>
        <w:t>20</w:t>
      </w:r>
      <w:r w:rsidRPr="008D19B8">
        <w:t xml:space="preserve">  Reductions to take account of the dependant’s income</w:t>
      </w:r>
      <w:bookmarkEnd w:id="173"/>
    </w:p>
    <w:p w:rsidR="00860A11" w:rsidRPr="008D19B8" w:rsidRDefault="00860A11" w:rsidP="00860A11">
      <w:pPr>
        <w:pStyle w:val="subsection"/>
      </w:pPr>
      <w:r w:rsidRPr="008D19B8">
        <w:tab/>
      </w:r>
      <w:r w:rsidRPr="008D19B8">
        <w:tab/>
        <w:t>The amount of the notional tax offset under sections</w:t>
      </w:r>
      <w:r w:rsidR="006935D7" w:rsidRPr="008D19B8">
        <w:t> </w:t>
      </w:r>
      <w:r w:rsidRPr="008D19B8">
        <w:t>961</w:t>
      </w:r>
      <w:r w:rsidR="00EE0157">
        <w:noBreakHyphen/>
      </w:r>
      <w:r w:rsidRPr="008D19B8">
        <w:t>10 and 961</w:t>
      </w:r>
      <w:r w:rsidR="00EE0157">
        <w:noBreakHyphen/>
      </w:r>
      <w:r w:rsidRPr="008D19B8">
        <w:t>15 in relation to the dependant for the year is reduced by $1 for every $4 by which the following exceeds $282:</w:t>
      </w:r>
    </w:p>
    <w:p w:rsidR="00860A11" w:rsidRPr="008D19B8" w:rsidRDefault="00860A11" w:rsidP="00860A11">
      <w:pPr>
        <w:pStyle w:val="paragraph"/>
      </w:pPr>
      <w:r w:rsidRPr="008D19B8">
        <w:tab/>
        <w:t>(a)</w:t>
      </w:r>
      <w:r w:rsidRPr="008D19B8">
        <w:tab/>
        <w:t xml:space="preserve">if you contribute to the maintenance of the dependant for the whole of the year—the dependant’s </w:t>
      </w:r>
      <w:r w:rsidR="00EE0157" w:rsidRPr="00EE0157">
        <w:rPr>
          <w:position w:val="6"/>
          <w:sz w:val="16"/>
        </w:rPr>
        <w:t>*</w:t>
      </w:r>
      <w:r w:rsidRPr="008D19B8">
        <w:t>adjusted taxable income for offsets for the year;</w:t>
      </w:r>
    </w:p>
    <w:p w:rsidR="00860A11" w:rsidRPr="008D19B8" w:rsidRDefault="00860A11" w:rsidP="00860A11">
      <w:pPr>
        <w:pStyle w:val="paragraph"/>
      </w:pPr>
      <w:r w:rsidRPr="008D19B8">
        <w:tab/>
        <w:t>(b)</w:t>
      </w:r>
      <w:r w:rsidRPr="008D19B8">
        <w:tab/>
        <w:t xml:space="preserve">if </w:t>
      </w:r>
      <w:r w:rsidR="006935D7" w:rsidRPr="008D19B8">
        <w:t>paragraph (</w:t>
      </w:r>
      <w:r w:rsidRPr="008D19B8">
        <w:t>a) does not apply—the dependant’s adjusted taxable income for offsets for that part of the year during which you contribute to the dependant’s maintenance.</w:t>
      </w:r>
    </w:p>
    <w:p w:rsidR="00860A11" w:rsidRPr="008D19B8" w:rsidRDefault="00860A11" w:rsidP="00860A11">
      <w:pPr>
        <w:pStyle w:val="ActHead4"/>
      </w:pPr>
      <w:bookmarkStart w:id="174" w:name="_Toc109642525"/>
      <w:r w:rsidRPr="008D19B8">
        <w:rPr>
          <w:rStyle w:val="CharSubdNo"/>
        </w:rPr>
        <w:t>Subdivision</w:t>
      </w:r>
      <w:r w:rsidR="006935D7" w:rsidRPr="008D19B8">
        <w:rPr>
          <w:rStyle w:val="CharSubdNo"/>
        </w:rPr>
        <w:t> </w:t>
      </w:r>
      <w:r w:rsidRPr="008D19B8">
        <w:rPr>
          <w:rStyle w:val="CharSubdNo"/>
        </w:rPr>
        <w:t>961</w:t>
      </w:r>
      <w:r w:rsidR="00EE0157">
        <w:rPr>
          <w:rStyle w:val="CharSubdNo"/>
        </w:rPr>
        <w:noBreakHyphen/>
      </w:r>
      <w:r w:rsidRPr="008D19B8">
        <w:rPr>
          <w:rStyle w:val="CharSubdNo"/>
        </w:rPr>
        <w:t>B</w:t>
      </w:r>
      <w:r w:rsidRPr="008D19B8">
        <w:t>—</w:t>
      </w:r>
      <w:r w:rsidRPr="008D19B8">
        <w:rPr>
          <w:rStyle w:val="CharSubdText"/>
        </w:rPr>
        <w:t>Dependant (sole parent of a non</w:t>
      </w:r>
      <w:r w:rsidR="00EE0157">
        <w:rPr>
          <w:rStyle w:val="CharSubdText"/>
        </w:rPr>
        <w:noBreakHyphen/>
      </w:r>
      <w:r w:rsidRPr="008D19B8">
        <w:rPr>
          <w:rStyle w:val="CharSubdText"/>
        </w:rPr>
        <w:t>student child under 21 or student) notional tax offset</w:t>
      </w:r>
      <w:bookmarkEnd w:id="174"/>
    </w:p>
    <w:p w:rsidR="00860A11" w:rsidRPr="008D19B8" w:rsidRDefault="00860A11" w:rsidP="00860A11">
      <w:pPr>
        <w:pStyle w:val="ActHead4"/>
      </w:pPr>
      <w:bookmarkStart w:id="175" w:name="_Toc109642526"/>
      <w:r w:rsidRPr="008D19B8">
        <w:t>Guide to Subdivision</w:t>
      </w:r>
      <w:r w:rsidR="006935D7" w:rsidRPr="008D19B8">
        <w:t> </w:t>
      </w:r>
      <w:r w:rsidRPr="008D19B8">
        <w:t>961</w:t>
      </w:r>
      <w:r w:rsidR="00EE0157">
        <w:noBreakHyphen/>
      </w:r>
      <w:r w:rsidRPr="008D19B8">
        <w:t>B</w:t>
      </w:r>
      <w:bookmarkEnd w:id="175"/>
    </w:p>
    <w:p w:rsidR="00860A11" w:rsidRPr="008D19B8" w:rsidRDefault="00860A11" w:rsidP="00860A11">
      <w:pPr>
        <w:pStyle w:val="ActHead5"/>
      </w:pPr>
      <w:bookmarkStart w:id="176" w:name="_Toc109642527"/>
      <w:r w:rsidRPr="008D19B8">
        <w:rPr>
          <w:rStyle w:val="CharSectno"/>
        </w:rPr>
        <w:t>961</w:t>
      </w:r>
      <w:r w:rsidR="00EE0157">
        <w:rPr>
          <w:rStyle w:val="CharSectno"/>
        </w:rPr>
        <w:noBreakHyphen/>
      </w:r>
      <w:r w:rsidRPr="008D19B8">
        <w:rPr>
          <w:rStyle w:val="CharSectno"/>
        </w:rPr>
        <w:t>50</w:t>
      </w:r>
      <w:r w:rsidRPr="008D19B8">
        <w:t xml:space="preserve">  What this Subdivision is about</w:t>
      </w:r>
      <w:bookmarkEnd w:id="176"/>
    </w:p>
    <w:p w:rsidR="00860A11" w:rsidRPr="008D19B8" w:rsidRDefault="00860A11" w:rsidP="00860A11">
      <w:pPr>
        <w:pStyle w:val="SOText"/>
      </w:pPr>
      <w:r w:rsidRPr="008D19B8">
        <w:t>This Subdivision provides for a notional tax offset for an income year if you are the sole contributor to the maintenance of a non</w:t>
      </w:r>
      <w:r w:rsidR="00EE0157">
        <w:noBreakHyphen/>
      </w:r>
      <w:r w:rsidRPr="008D19B8">
        <w:t xml:space="preserve">student child or a student dependant. The notional tax offset can only be taken into account in working out certain tax offsets under the </w:t>
      </w:r>
      <w:r w:rsidRPr="008D19B8">
        <w:rPr>
          <w:i/>
        </w:rPr>
        <w:t>Income Tax Assessment Act 1936</w:t>
      </w:r>
      <w:r w:rsidRPr="008D19B8">
        <w:t>.</w:t>
      </w:r>
    </w:p>
    <w:p w:rsidR="00860A11" w:rsidRPr="008D19B8" w:rsidRDefault="00860A11" w:rsidP="00860A11">
      <w:pPr>
        <w:pStyle w:val="TofSectsHeading"/>
      </w:pPr>
      <w:r w:rsidRPr="008D19B8">
        <w:t>Table of sections</w:t>
      </w:r>
    </w:p>
    <w:p w:rsidR="00860A11" w:rsidRPr="008D19B8" w:rsidRDefault="00860A11" w:rsidP="00860A11">
      <w:pPr>
        <w:pStyle w:val="TofSectsGroupHeading"/>
      </w:pPr>
      <w:r w:rsidRPr="008D19B8">
        <w:t>Operative provisions</w:t>
      </w:r>
    </w:p>
    <w:p w:rsidR="00860A11" w:rsidRPr="008D19B8" w:rsidRDefault="00860A11" w:rsidP="00860A11">
      <w:pPr>
        <w:pStyle w:val="TofSectsSection"/>
      </w:pPr>
      <w:r w:rsidRPr="008D19B8">
        <w:t>961</w:t>
      </w:r>
      <w:r w:rsidR="00EE0157">
        <w:noBreakHyphen/>
      </w:r>
      <w:r w:rsidRPr="008D19B8">
        <w:t>55</w:t>
      </w:r>
      <w:r w:rsidRPr="008D19B8">
        <w:tab/>
        <w:t>Who is entitled to the notional tax offset</w:t>
      </w:r>
    </w:p>
    <w:p w:rsidR="00860A11" w:rsidRPr="008D19B8" w:rsidRDefault="00860A11" w:rsidP="00860A11">
      <w:pPr>
        <w:pStyle w:val="TofSectsSection"/>
      </w:pPr>
      <w:r w:rsidRPr="008D19B8">
        <w:t>961</w:t>
      </w:r>
      <w:r w:rsidR="00EE0157">
        <w:noBreakHyphen/>
      </w:r>
      <w:r w:rsidRPr="008D19B8">
        <w:t>60</w:t>
      </w:r>
      <w:r w:rsidRPr="008D19B8">
        <w:tab/>
        <w:t>Amount of the dependant (sole parent of a non</w:t>
      </w:r>
      <w:r w:rsidR="00EE0157">
        <w:noBreakHyphen/>
      </w:r>
      <w:r w:rsidRPr="008D19B8">
        <w:t>student child under 21 or student) notional tax offset</w:t>
      </w:r>
    </w:p>
    <w:p w:rsidR="00860A11" w:rsidRPr="008D19B8" w:rsidRDefault="00860A11" w:rsidP="00860A11">
      <w:pPr>
        <w:pStyle w:val="TofSectsSection"/>
      </w:pPr>
      <w:r w:rsidRPr="008D19B8">
        <w:t>961</w:t>
      </w:r>
      <w:r w:rsidR="00EE0157">
        <w:noBreakHyphen/>
      </w:r>
      <w:r w:rsidRPr="008D19B8">
        <w:t>65</w:t>
      </w:r>
      <w:r w:rsidRPr="008D19B8">
        <w:tab/>
        <w:t>Reductions to take account of change in circumstances</w:t>
      </w:r>
    </w:p>
    <w:p w:rsidR="00860A11" w:rsidRPr="008D19B8" w:rsidRDefault="00860A11" w:rsidP="00860A11">
      <w:pPr>
        <w:pStyle w:val="ActHead4"/>
      </w:pPr>
      <w:bookmarkStart w:id="177" w:name="_Toc109642528"/>
      <w:r w:rsidRPr="008D19B8">
        <w:lastRenderedPageBreak/>
        <w:t>Operative provisions</w:t>
      </w:r>
      <w:bookmarkEnd w:id="177"/>
    </w:p>
    <w:p w:rsidR="00860A11" w:rsidRPr="008D19B8" w:rsidRDefault="00860A11" w:rsidP="00860A11">
      <w:pPr>
        <w:pStyle w:val="ActHead5"/>
      </w:pPr>
      <w:bookmarkStart w:id="178" w:name="_Toc109642529"/>
      <w:r w:rsidRPr="008D19B8">
        <w:rPr>
          <w:rStyle w:val="CharSectno"/>
        </w:rPr>
        <w:t>961</w:t>
      </w:r>
      <w:r w:rsidR="00EE0157">
        <w:rPr>
          <w:rStyle w:val="CharSectno"/>
        </w:rPr>
        <w:noBreakHyphen/>
      </w:r>
      <w:r w:rsidRPr="008D19B8">
        <w:rPr>
          <w:rStyle w:val="CharSectno"/>
        </w:rPr>
        <w:t>55</w:t>
      </w:r>
      <w:r w:rsidRPr="008D19B8">
        <w:t xml:space="preserve">  Who is entitled to the notional tax offset</w:t>
      </w:r>
      <w:bookmarkEnd w:id="178"/>
    </w:p>
    <w:p w:rsidR="00860A11" w:rsidRPr="008D19B8" w:rsidRDefault="00860A11" w:rsidP="00860A11">
      <w:pPr>
        <w:pStyle w:val="subsection"/>
      </w:pPr>
      <w:r w:rsidRPr="008D19B8">
        <w:tab/>
        <w:t>(1)</w:t>
      </w:r>
      <w:r w:rsidRPr="008D19B8">
        <w:tab/>
        <w:t>You are entitled to a notional tax offset for an income year if:</w:t>
      </w:r>
    </w:p>
    <w:p w:rsidR="00860A11" w:rsidRPr="008D19B8" w:rsidRDefault="00860A11" w:rsidP="00860A11">
      <w:pPr>
        <w:pStyle w:val="paragraph"/>
      </w:pPr>
      <w:r w:rsidRPr="008D19B8">
        <w:tab/>
        <w:t>(a)</w:t>
      </w:r>
      <w:r w:rsidRPr="008D19B8">
        <w:tab/>
        <w:t xml:space="preserve">during the year you have the sole care of another individual (the </w:t>
      </w:r>
      <w:r w:rsidRPr="008D19B8">
        <w:rPr>
          <w:b/>
          <w:i/>
        </w:rPr>
        <w:t>dependant</w:t>
      </w:r>
      <w:r w:rsidRPr="008D19B8">
        <w:t>) who:</w:t>
      </w:r>
    </w:p>
    <w:p w:rsidR="00860A11" w:rsidRPr="008D19B8" w:rsidRDefault="00860A11" w:rsidP="00860A11">
      <w:pPr>
        <w:pStyle w:val="paragraphsub"/>
      </w:pPr>
      <w:r w:rsidRPr="008D19B8">
        <w:tab/>
        <w:t>(i)</w:t>
      </w:r>
      <w:r w:rsidRPr="008D19B8">
        <w:tab/>
        <w:t>is less than 25 years of age, and is a full</w:t>
      </w:r>
      <w:r w:rsidR="00EE0157">
        <w:noBreakHyphen/>
      </w:r>
      <w:r w:rsidRPr="008D19B8">
        <w:t>time student at a school, college or university; or</w:t>
      </w:r>
    </w:p>
    <w:p w:rsidR="00860A11" w:rsidRPr="008D19B8" w:rsidRDefault="00860A11" w:rsidP="00860A11">
      <w:pPr>
        <w:pStyle w:val="paragraphsub"/>
      </w:pPr>
      <w:r w:rsidRPr="008D19B8">
        <w:tab/>
        <w:t>(ii)</w:t>
      </w:r>
      <w:r w:rsidRPr="008D19B8">
        <w:tab/>
        <w:t xml:space="preserve">if </w:t>
      </w:r>
      <w:r w:rsidR="006935D7" w:rsidRPr="008D19B8">
        <w:t>subparagraph (</w:t>
      </w:r>
      <w:r w:rsidRPr="008D19B8">
        <w:t>i) does not apply—is less than 21 years of age; and</w:t>
      </w:r>
    </w:p>
    <w:p w:rsidR="00860A11" w:rsidRPr="008D19B8" w:rsidRDefault="00860A11" w:rsidP="00860A11">
      <w:pPr>
        <w:pStyle w:val="paragraph"/>
      </w:pPr>
      <w:r w:rsidRPr="008D19B8">
        <w:tab/>
        <w:t>(b)</w:t>
      </w:r>
      <w:r w:rsidRPr="008D19B8">
        <w:tab/>
        <w:t>you are entitled to a notional tax offset under Subdivision</w:t>
      </w:r>
      <w:r w:rsidR="006935D7" w:rsidRPr="008D19B8">
        <w:t> </w:t>
      </w:r>
      <w:r w:rsidRPr="008D19B8">
        <w:t>961</w:t>
      </w:r>
      <w:r w:rsidR="00EE0157">
        <w:noBreakHyphen/>
      </w:r>
      <w:r w:rsidRPr="008D19B8">
        <w:t>A for the dependant; and</w:t>
      </w:r>
    </w:p>
    <w:p w:rsidR="00860A11" w:rsidRPr="008D19B8" w:rsidRDefault="00860A11" w:rsidP="00860A11">
      <w:pPr>
        <w:pStyle w:val="paragraph"/>
      </w:pPr>
      <w:r w:rsidRPr="008D19B8">
        <w:tab/>
        <w:t>(c)</w:t>
      </w:r>
      <w:r w:rsidRPr="008D19B8">
        <w:tab/>
        <w:t xml:space="preserve">during the year you did </w:t>
      </w:r>
      <w:r w:rsidRPr="008D19B8">
        <w:rPr>
          <w:i/>
        </w:rPr>
        <w:t>not</w:t>
      </w:r>
      <w:r w:rsidRPr="008D19B8">
        <w:t xml:space="preserve"> have a </w:t>
      </w:r>
      <w:r w:rsidR="00EE0157" w:rsidRPr="00EE0157">
        <w:rPr>
          <w:position w:val="6"/>
          <w:sz w:val="16"/>
        </w:rPr>
        <w:t>*</w:t>
      </w:r>
      <w:r w:rsidRPr="008D19B8">
        <w:t>spouse.</w:t>
      </w:r>
    </w:p>
    <w:p w:rsidR="00860A11" w:rsidRPr="008D19B8" w:rsidRDefault="00860A11" w:rsidP="00860A11">
      <w:pPr>
        <w:pStyle w:val="subsection"/>
      </w:pPr>
      <w:r w:rsidRPr="008D19B8">
        <w:tab/>
        <w:t>(2)</w:t>
      </w:r>
      <w:r w:rsidRPr="008D19B8">
        <w:tab/>
      </w:r>
      <w:r w:rsidR="006935D7" w:rsidRPr="008D19B8">
        <w:t>Paragraph (</w:t>
      </w:r>
      <w:r w:rsidRPr="008D19B8">
        <w:t>1)(c) does not apply if, in the opinion of the Commissioner, because of special circumstances, the paragraph should not apply.</w:t>
      </w:r>
    </w:p>
    <w:p w:rsidR="00860A11" w:rsidRPr="008D19B8" w:rsidRDefault="00860A11" w:rsidP="00860A11">
      <w:pPr>
        <w:pStyle w:val="subsection"/>
      </w:pPr>
      <w:r w:rsidRPr="008D19B8">
        <w:tab/>
        <w:t>(3)</w:t>
      </w:r>
      <w:r w:rsidRPr="008D19B8">
        <w:tab/>
        <w:t xml:space="preserve">The notional tax offset only affects your </w:t>
      </w:r>
      <w:r w:rsidR="00EE0157" w:rsidRPr="00EE0157">
        <w:rPr>
          <w:position w:val="6"/>
          <w:sz w:val="16"/>
        </w:rPr>
        <w:t>*</w:t>
      </w:r>
      <w:r w:rsidR="00422DE1" w:rsidRPr="008D19B8">
        <w:t>income tax liability</w:t>
      </w:r>
      <w:r w:rsidRPr="008D19B8">
        <w:t xml:space="preserve"> as provided for by sections</w:t>
      </w:r>
      <w:r w:rsidR="006935D7" w:rsidRPr="008D19B8">
        <w:t> </w:t>
      </w:r>
      <w:r w:rsidRPr="008D19B8">
        <w:t xml:space="preserve">79A and 79B of the </w:t>
      </w:r>
      <w:r w:rsidRPr="008D19B8">
        <w:rPr>
          <w:i/>
        </w:rPr>
        <w:t>Income Tax Assessment Act 1936</w:t>
      </w:r>
      <w:r w:rsidRPr="008D19B8">
        <w:t>.</w:t>
      </w:r>
    </w:p>
    <w:p w:rsidR="00860A11" w:rsidRPr="008D19B8" w:rsidRDefault="00860A11" w:rsidP="00860A11">
      <w:pPr>
        <w:pStyle w:val="notetext"/>
      </w:pPr>
      <w:r w:rsidRPr="008D19B8">
        <w:t>Note:</w:t>
      </w:r>
      <w:r w:rsidRPr="008D19B8">
        <w:tab/>
        <w:t>Section</w:t>
      </w:r>
      <w:r w:rsidR="006935D7" w:rsidRPr="008D19B8">
        <w:t> </w:t>
      </w:r>
      <w:r w:rsidRPr="008D19B8">
        <w:t>79A of that Act provides a tax offset for residents of isolated areas; section</w:t>
      </w:r>
      <w:r w:rsidR="006935D7" w:rsidRPr="008D19B8">
        <w:t> </w:t>
      </w:r>
      <w:r w:rsidRPr="008D19B8">
        <w:t>79B provides a tax offset for members of the Defence Force who are serving overseas.</w:t>
      </w:r>
    </w:p>
    <w:p w:rsidR="00860A11" w:rsidRPr="008D19B8" w:rsidRDefault="00860A11" w:rsidP="00860A11">
      <w:pPr>
        <w:pStyle w:val="ActHead5"/>
      </w:pPr>
      <w:bookmarkStart w:id="179" w:name="_Toc109642530"/>
      <w:r w:rsidRPr="008D19B8">
        <w:rPr>
          <w:rStyle w:val="CharSectno"/>
        </w:rPr>
        <w:t>961</w:t>
      </w:r>
      <w:r w:rsidR="00EE0157">
        <w:rPr>
          <w:rStyle w:val="CharSectno"/>
        </w:rPr>
        <w:noBreakHyphen/>
      </w:r>
      <w:r w:rsidRPr="008D19B8">
        <w:rPr>
          <w:rStyle w:val="CharSectno"/>
        </w:rPr>
        <w:t>60</w:t>
      </w:r>
      <w:r w:rsidRPr="008D19B8">
        <w:t xml:space="preserve">  Amount of the dependant (sole parent of a non</w:t>
      </w:r>
      <w:r w:rsidR="00EE0157">
        <w:noBreakHyphen/>
      </w:r>
      <w:r w:rsidRPr="008D19B8">
        <w:t>student child under 21 or student) notional tax offset</w:t>
      </w:r>
      <w:bookmarkEnd w:id="179"/>
    </w:p>
    <w:p w:rsidR="00860A11" w:rsidRPr="008D19B8" w:rsidRDefault="00860A11" w:rsidP="00860A11">
      <w:pPr>
        <w:pStyle w:val="subsection"/>
      </w:pPr>
      <w:r w:rsidRPr="008D19B8">
        <w:tab/>
      </w:r>
      <w:r w:rsidRPr="008D19B8">
        <w:tab/>
        <w:t>The amount of the notional tax offset to which you are entitled under section</w:t>
      </w:r>
      <w:r w:rsidR="006935D7" w:rsidRPr="008D19B8">
        <w:t> </w:t>
      </w:r>
      <w:r w:rsidRPr="008D19B8">
        <w:t>961</w:t>
      </w:r>
      <w:r w:rsidR="00EE0157">
        <w:noBreakHyphen/>
      </w:r>
      <w:r w:rsidRPr="008D19B8">
        <w:t>55 for an income year is $1,607.</w:t>
      </w:r>
    </w:p>
    <w:p w:rsidR="00860A11" w:rsidRPr="008D19B8" w:rsidRDefault="00860A11" w:rsidP="00860A11">
      <w:pPr>
        <w:pStyle w:val="notetext"/>
      </w:pPr>
      <w:r w:rsidRPr="008D19B8">
        <w:t>Note:</w:t>
      </w:r>
      <w:r w:rsidRPr="008D19B8">
        <w:tab/>
        <w:t>The amount of the offset under this section applies regardless of whether you have one or more dependants that satisfy section</w:t>
      </w:r>
      <w:r w:rsidR="006935D7" w:rsidRPr="008D19B8">
        <w:t> </w:t>
      </w:r>
      <w:r w:rsidRPr="008D19B8">
        <w:t>961</w:t>
      </w:r>
      <w:r w:rsidR="00EE0157">
        <w:noBreakHyphen/>
      </w:r>
      <w:r w:rsidRPr="008D19B8">
        <w:t>55.</w:t>
      </w:r>
    </w:p>
    <w:p w:rsidR="00860A11" w:rsidRPr="008D19B8" w:rsidRDefault="00860A11" w:rsidP="00860A11">
      <w:pPr>
        <w:pStyle w:val="ActHead5"/>
      </w:pPr>
      <w:bookmarkStart w:id="180" w:name="_Toc109642531"/>
      <w:r w:rsidRPr="008D19B8">
        <w:rPr>
          <w:rStyle w:val="CharSectno"/>
        </w:rPr>
        <w:lastRenderedPageBreak/>
        <w:t>961</w:t>
      </w:r>
      <w:r w:rsidR="00EE0157">
        <w:rPr>
          <w:rStyle w:val="CharSectno"/>
        </w:rPr>
        <w:noBreakHyphen/>
      </w:r>
      <w:r w:rsidRPr="008D19B8">
        <w:rPr>
          <w:rStyle w:val="CharSectno"/>
        </w:rPr>
        <w:t>65</w:t>
      </w:r>
      <w:r w:rsidRPr="008D19B8">
        <w:t xml:space="preserve">  Reductions to take account of change in circumstances</w:t>
      </w:r>
      <w:bookmarkEnd w:id="180"/>
    </w:p>
    <w:p w:rsidR="00860A11" w:rsidRPr="008D19B8" w:rsidRDefault="00860A11" w:rsidP="00860A11">
      <w:pPr>
        <w:pStyle w:val="subsection"/>
      </w:pPr>
      <w:r w:rsidRPr="008D19B8">
        <w:tab/>
        <w:t>(1)</w:t>
      </w:r>
      <w:r w:rsidRPr="008D19B8">
        <w:tab/>
        <w:t>The amount of the notional tax offset under section</w:t>
      </w:r>
      <w:r w:rsidR="006935D7" w:rsidRPr="008D19B8">
        <w:t> </w:t>
      </w:r>
      <w:r w:rsidRPr="008D19B8">
        <w:t>961</w:t>
      </w:r>
      <w:r w:rsidR="00EE0157">
        <w:noBreakHyphen/>
      </w:r>
      <w:r w:rsidRPr="008D19B8">
        <w:t xml:space="preserve">60 is reduced in accordance with </w:t>
      </w:r>
      <w:r w:rsidR="006935D7" w:rsidRPr="008D19B8">
        <w:t>subsection (</w:t>
      </w:r>
      <w:r w:rsidRPr="008D19B8">
        <w:t>2) if:</w:t>
      </w:r>
    </w:p>
    <w:p w:rsidR="00860A11" w:rsidRPr="008D19B8" w:rsidRDefault="00860A11" w:rsidP="00860A11">
      <w:pPr>
        <w:pStyle w:val="paragraph"/>
      </w:pPr>
      <w:r w:rsidRPr="008D19B8">
        <w:tab/>
        <w:t>(a)</w:t>
      </w:r>
      <w:r w:rsidRPr="008D19B8">
        <w:tab/>
        <w:t>paragraph</w:t>
      </w:r>
      <w:r w:rsidR="006935D7" w:rsidRPr="008D19B8">
        <w:t> </w:t>
      </w:r>
      <w:r w:rsidRPr="008D19B8">
        <w:t>961</w:t>
      </w:r>
      <w:r w:rsidR="00EE0157">
        <w:noBreakHyphen/>
      </w:r>
      <w:r w:rsidRPr="008D19B8">
        <w:t>55(1)(a) applies during only part of the year; or</w:t>
      </w:r>
    </w:p>
    <w:p w:rsidR="00860A11" w:rsidRPr="008D19B8" w:rsidRDefault="00860A11" w:rsidP="00860A11">
      <w:pPr>
        <w:pStyle w:val="paragraph"/>
      </w:pPr>
      <w:r w:rsidRPr="008D19B8">
        <w:tab/>
        <w:t>(b)</w:t>
      </w:r>
      <w:r w:rsidRPr="008D19B8">
        <w:tab/>
        <w:t>paragraph</w:t>
      </w:r>
      <w:r w:rsidR="006935D7" w:rsidRPr="008D19B8">
        <w:t> </w:t>
      </w:r>
      <w:r w:rsidRPr="008D19B8">
        <w:t>961</w:t>
      </w:r>
      <w:r w:rsidR="00EE0157">
        <w:noBreakHyphen/>
      </w:r>
      <w:r w:rsidRPr="008D19B8">
        <w:t>55(1)(c) does not apply because of subsection</w:t>
      </w:r>
      <w:r w:rsidR="006935D7" w:rsidRPr="008D19B8">
        <w:t> </w:t>
      </w:r>
      <w:r w:rsidRPr="008D19B8">
        <w:t>961</w:t>
      </w:r>
      <w:r w:rsidR="00EE0157">
        <w:noBreakHyphen/>
      </w:r>
      <w:r w:rsidRPr="008D19B8">
        <w:t>55(2).</w:t>
      </w:r>
    </w:p>
    <w:p w:rsidR="00860A11" w:rsidRPr="008D19B8" w:rsidRDefault="00860A11" w:rsidP="00860A11">
      <w:pPr>
        <w:pStyle w:val="subsection"/>
      </w:pPr>
      <w:r w:rsidRPr="008D19B8">
        <w:tab/>
        <w:t>(2)</w:t>
      </w:r>
      <w:r w:rsidRPr="008D19B8">
        <w:tab/>
        <w:t xml:space="preserve">The amount of the notional tax offset is reduced to an amount that, in the Commissioner’s opinion, is a reasonable apportionment in the circumstances, having regard to the matters referred to in </w:t>
      </w:r>
      <w:r w:rsidR="006935D7" w:rsidRPr="008D19B8">
        <w:t>paragraphs (</w:t>
      </w:r>
      <w:r w:rsidRPr="008D19B8">
        <w:t>1)(a) and (b).</w:t>
      </w:r>
    </w:p>
    <w:p w:rsidR="006E0072" w:rsidRPr="008D19B8" w:rsidRDefault="006E0072" w:rsidP="002807DD">
      <w:pPr>
        <w:pStyle w:val="ActHead3"/>
        <w:pageBreakBefore/>
      </w:pPr>
      <w:bookmarkStart w:id="181" w:name="_Toc109642532"/>
      <w:r w:rsidRPr="008D19B8">
        <w:rPr>
          <w:rStyle w:val="CharDivNo"/>
        </w:rPr>
        <w:lastRenderedPageBreak/>
        <w:t>Division</w:t>
      </w:r>
      <w:r w:rsidR="006935D7" w:rsidRPr="008D19B8">
        <w:rPr>
          <w:rStyle w:val="CharDivNo"/>
        </w:rPr>
        <w:t> </w:t>
      </w:r>
      <w:r w:rsidRPr="008D19B8">
        <w:rPr>
          <w:rStyle w:val="CharDivNo"/>
        </w:rPr>
        <w:t>974</w:t>
      </w:r>
      <w:r w:rsidRPr="008D19B8">
        <w:t>—</w:t>
      </w:r>
      <w:r w:rsidRPr="008D19B8">
        <w:rPr>
          <w:rStyle w:val="CharDivText"/>
        </w:rPr>
        <w:t>Debt and equity interests</w:t>
      </w:r>
      <w:bookmarkEnd w:id="181"/>
    </w:p>
    <w:p w:rsidR="006E0072" w:rsidRPr="008D19B8" w:rsidRDefault="006E0072" w:rsidP="006E0072">
      <w:pPr>
        <w:pStyle w:val="TofSectsHeading"/>
      </w:pPr>
      <w:r w:rsidRPr="008D19B8">
        <w:t>Table of Subdivisions</w:t>
      </w:r>
    </w:p>
    <w:p w:rsidR="006E0072" w:rsidRPr="008D19B8" w:rsidRDefault="006E0072" w:rsidP="006E0072">
      <w:pPr>
        <w:pStyle w:val="TofSectsSubdiv"/>
      </w:pPr>
      <w:r w:rsidRPr="008D19B8">
        <w:t>974</w:t>
      </w:r>
      <w:r w:rsidR="00EE0157">
        <w:noBreakHyphen/>
      </w:r>
      <w:r w:rsidRPr="008D19B8">
        <w:t>A</w:t>
      </w:r>
      <w:r w:rsidRPr="008D19B8">
        <w:tab/>
        <w:t>General</w:t>
      </w:r>
    </w:p>
    <w:p w:rsidR="006E0072" w:rsidRPr="008D19B8" w:rsidRDefault="006E0072" w:rsidP="006E0072">
      <w:pPr>
        <w:pStyle w:val="TofSectsSubdiv"/>
      </w:pPr>
      <w:r w:rsidRPr="008D19B8">
        <w:t>974</w:t>
      </w:r>
      <w:r w:rsidR="00EE0157">
        <w:noBreakHyphen/>
      </w:r>
      <w:r w:rsidRPr="008D19B8">
        <w:t>B</w:t>
      </w:r>
      <w:r w:rsidRPr="008D19B8">
        <w:tab/>
        <w:t>Debt interests</w:t>
      </w:r>
    </w:p>
    <w:p w:rsidR="006E0072" w:rsidRPr="008D19B8" w:rsidRDefault="006E0072" w:rsidP="006E0072">
      <w:pPr>
        <w:pStyle w:val="TofSectsSubdiv"/>
      </w:pPr>
      <w:r w:rsidRPr="008D19B8">
        <w:t>974</w:t>
      </w:r>
      <w:r w:rsidR="00EE0157">
        <w:noBreakHyphen/>
      </w:r>
      <w:r w:rsidRPr="008D19B8">
        <w:t>C</w:t>
      </w:r>
      <w:r w:rsidRPr="008D19B8">
        <w:tab/>
        <w:t>Equity interests</w:t>
      </w:r>
    </w:p>
    <w:p w:rsidR="006E0072" w:rsidRPr="008D19B8" w:rsidRDefault="006E0072" w:rsidP="006E0072">
      <w:pPr>
        <w:pStyle w:val="TofSectsSubdiv"/>
      </w:pPr>
      <w:r w:rsidRPr="008D19B8">
        <w:t>974</w:t>
      </w:r>
      <w:r w:rsidR="00EE0157">
        <w:noBreakHyphen/>
      </w:r>
      <w:r w:rsidRPr="008D19B8">
        <w:t>D</w:t>
      </w:r>
      <w:r w:rsidRPr="008D19B8">
        <w:tab/>
        <w:t>Common provisions</w:t>
      </w:r>
    </w:p>
    <w:p w:rsidR="006E0072" w:rsidRPr="008D19B8" w:rsidRDefault="006E0072" w:rsidP="006E0072">
      <w:pPr>
        <w:pStyle w:val="TofSectsSubdiv"/>
      </w:pPr>
      <w:r w:rsidRPr="008D19B8">
        <w:t>974</w:t>
      </w:r>
      <w:r w:rsidR="00EE0157">
        <w:noBreakHyphen/>
      </w:r>
      <w:r w:rsidRPr="008D19B8">
        <w:t>E</w:t>
      </w:r>
      <w:r w:rsidRPr="008D19B8">
        <w:tab/>
        <w:t>Non</w:t>
      </w:r>
      <w:r w:rsidR="00EE0157">
        <w:noBreakHyphen/>
      </w:r>
      <w:r w:rsidRPr="008D19B8">
        <w:t>share distributions by a company</w:t>
      </w:r>
    </w:p>
    <w:p w:rsidR="006E0072" w:rsidRPr="008D19B8" w:rsidRDefault="006E0072" w:rsidP="006E0072">
      <w:pPr>
        <w:pStyle w:val="TofSectsSubdiv"/>
      </w:pPr>
      <w:r w:rsidRPr="008D19B8">
        <w:t>974</w:t>
      </w:r>
      <w:r w:rsidR="00EE0157">
        <w:noBreakHyphen/>
      </w:r>
      <w:r w:rsidRPr="008D19B8">
        <w:t>F</w:t>
      </w:r>
      <w:r w:rsidRPr="008D19B8">
        <w:tab/>
        <w:t>Related concepts</w:t>
      </w:r>
    </w:p>
    <w:p w:rsidR="006E0072" w:rsidRPr="008D19B8" w:rsidRDefault="006E0072" w:rsidP="006E0072">
      <w:pPr>
        <w:pStyle w:val="ActHead4"/>
      </w:pPr>
      <w:bookmarkStart w:id="182" w:name="_Toc109642533"/>
      <w:r w:rsidRPr="008D19B8">
        <w:rPr>
          <w:rStyle w:val="CharSubdNo"/>
        </w:rPr>
        <w:t>Subdivision</w:t>
      </w:r>
      <w:r w:rsidR="006935D7" w:rsidRPr="008D19B8">
        <w:rPr>
          <w:rStyle w:val="CharSubdNo"/>
        </w:rPr>
        <w:t> </w:t>
      </w:r>
      <w:r w:rsidRPr="008D19B8">
        <w:rPr>
          <w:rStyle w:val="CharSubdNo"/>
        </w:rPr>
        <w:t>974</w:t>
      </w:r>
      <w:r w:rsidR="00EE0157">
        <w:rPr>
          <w:rStyle w:val="CharSubdNo"/>
        </w:rPr>
        <w:noBreakHyphen/>
      </w:r>
      <w:r w:rsidRPr="008D19B8">
        <w:rPr>
          <w:rStyle w:val="CharSubdNo"/>
        </w:rPr>
        <w:t>A</w:t>
      </w:r>
      <w:r w:rsidRPr="008D19B8">
        <w:t>—</w:t>
      </w:r>
      <w:r w:rsidRPr="008D19B8">
        <w:rPr>
          <w:rStyle w:val="CharSubdText"/>
        </w:rPr>
        <w:t>General</w:t>
      </w:r>
      <w:bookmarkEnd w:id="182"/>
    </w:p>
    <w:p w:rsidR="006E0072" w:rsidRPr="008D19B8" w:rsidRDefault="006E0072" w:rsidP="006E0072">
      <w:pPr>
        <w:pStyle w:val="ActHead4"/>
      </w:pPr>
      <w:bookmarkStart w:id="183" w:name="_Toc109642534"/>
      <w:r w:rsidRPr="008D19B8">
        <w:t>Guide to Division</w:t>
      </w:r>
      <w:r w:rsidR="006935D7" w:rsidRPr="008D19B8">
        <w:t> </w:t>
      </w:r>
      <w:r w:rsidRPr="008D19B8">
        <w:t>974</w:t>
      </w:r>
      <w:bookmarkEnd w:id="183"/>
    </w:p>
    <w:p w:rsidR="006E0072" w:rsidRPr="008D19B8" w:rsidRDefault="006E0072" w:rsidP="006E0072">
      <w:pPr>
        <w:pStyle w:val="ActHead5"/>
      </w:pPr>
      <w:bookmarkStart w:id="184" w:name="_Toc109642535"/>
      <w:r w:rsidRPr="008D19B8">
        <w:rPr>
          <w:rStyle w:val="CharSectno"/>
        </w:rPr>
        <w:t>974</w:t>
      </w:r>
      <w:r w:rsidR="00EE0157">
        <w:rPr>
          <w:rStyle w:val="CharSectno"/>
        </w:rPr>
        <w:noBreakHyphen/>
      </w:r>
      <w:r w:rsidRPr="008D19B8">
        <w:rPr>
          <w:rStyle w:val="CharSectno"/>
        </w:rPr>
        <w:t>1</w:t>
      </w:r>
      <w:r w:rsidRPr="008D19B8">
        <w:t xml:space="preserve">  What this Division is about</w:t>
      </w:r>
      <w:bookmarkEnd w:id="184"/>
    </w:p>
    <w:p w:rsidR="006E0072" w:rsidRPr="008D19B8" w:rsidRDefault="006E0072" w:rsidP="006E0072">
      <w:pPr>
        <w:pStyle w:val="BoxText"/>
      </w:pPr>
      <w:r w:rsidRPr="008D19B8">
        <w:t>This Division tells you whether an interest is a debt interest, or an equity interest, for tax purposes. An interest that could be characterised as both a debt interest and an equity interest will be treated as a debt interest for tax purposes (except for certain interests that fund returns on equity interests).</w:t>
      </w:r>
    </w:p>
    <w:p w:rsidR="006E0072" w:rsidRPr="008D19B8" w:rsidRDefault="006E0072" w:rsidP="006E0072">
      <w:pPr>
        <w:pStyle w:val="BoxText"/>
      </w:pPr>
      <w:r w:rsidRPr="008D19B8">
        <w:t>Whether an interest is a debt interest or an equity interest matters because returns on debt interests are not frankable but may be deductible while returns on equity interests are not deductible but may be frankable.</w:t>
      </w:r>
    </w:p>
    <w:p w:rsidR="006E0072" w:rsidRPr="008D19B8" w:rsidRDefault="006E0072" w:rsidP="006E0072">
      <w:pPr>
        <w:pStyle w:val="BoxText"/>
      </w:pPr>
      <w:r w:rsidRPr="008D19B8">
        <w:t>This Division extends beyond shares the range of interests that are recognised as equity in a company. An interest that is an equity interest in a company but is not a share will be treated in the same way as a share for some tax purposes (particularly in relation to the determination of the tax treatment of returns on the interest).</w:t>
      </w:r>
    </w:p>
    <w:p w:rsidR="006E0072" w:rsidRPr="008D19B8" w:rsidRDefault="006E0072" w:rsidP="006E0072">
      <w:pPr>
        <w:pStyle w:val="BoxText"/>
        <w:keepNext/>
        <w:keepLines/>
      </w:pPr>
      <w:r w:rsidRPr="008D19B8">
        <w:lastRenderedPageBreak/>
        <w:t>This Division also tells you how to work out which distributions made in respect of a non</w:t>
      </w:r>
      <w:r w:rsidR="00EE0157">
        <w:noBreakHyphen/>
      </w:r>
      <w:r w:rsidRPr="008D19B8">
        <w:t>share equity interest in a company will be non</w:t>
      </w:r>
      <w:r w:rsidR="00EE0157">
        <w:noBreakHyphen/>
      </w:r>
      <w:r w:rsidRPr="008D19B8">
        <w:t>share dividends and which will be non</w:t>
      </w:r>
      <w:r w:rsidR="00EE0157">
        <w:noBreakHyphen/>
      </w:r>
      <w:r w:rsidRPr="008D19B8">
        <w:t>share capital returns. Those that are non</w:t>
      </w:r>
      <w:r w:rsidR="00EE0157">
        <w:noBreakHyphen/>
      </w:r>
      <w:r w:rsidRPr="008D19B8">
        <w:t>share dividends will be treated, for most tax purposes, in the same way as dividends.</w:t>
      </w:r>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974</w:t>
      </w:r>
      <w:r w:rsidR="00EE0157">
        <w:noBreakHyphen/>
      </w:r>
      <w:r w:rsidRPr="008D19B8">
        <w:t>5</w:t>
      </w:r>
      <w:r w:rsidRPr="008D19B8">
        <w:tab/>
        <w:t>Overview of Division</w:t>
      </w:r>
    </w:p>
    <w:p w:rsidR="006E0072" w:rsidRPr="008D19B8" w:rsidRDefault="006E0072" w:rsidP="006E0072">
      <w:pPr>
        <w:pStyle w:val="TofSectsGroupHeading"/>
      </w:pPr>
      <w:r w:rsidRPr="008D19B8">
        <w:t>Operative provisions</w:t>
      </w:r>
    </w:p>
    <w:p w:rsidR="006E0072" w:rsidRPr="008D19B8" w:rsidRDefault="006E0072" w:rsidP="006E0072">
      <w:pPr>
        <w:pStyle w:val="TofSectsSection"/>
      </w:pPr>
      <w:r w:rsidRPr="008D19B8">
        <w:t>974</w:t>
      </w:r>
      <w:r w:rsidR="00EE0157">
        <w:noBreakHyphen/>
      </w:r>
      <w:r w:rsidRPr="008D19B8">
        <w:t>10</w:t>
      </w:r>
      <w:r w:rsidRPr="008D19B8">
        <w:tab/>
        <w:t>Object</w:t>
      </w:r>
    </w:p>
    <w:p w:rsidR="006E0072" w:rsidRPr="008D19B8" w:rsidRDefault="006E0072" w:rsidP="006E0072">
      <w:pPr>
        <w:pStyle w:val="ActHead5"/>
      </w:pPr>
      <w:bookmarkStart w:id="185" w:name="_Toc109642536"/>
      <w:r w:rsidRPr="008D19B8">
        <w:rPr>
          <w:rStyle w:val="CharSectno"/>
        </w:rPr>
        <w:t>974</w:t>
      </w:r>
      <w:r w:rsidR="00EE0157">
        <w:rPr>
          <w:rStyle w:val="CharSectno"/>
        </w:rPr>
        <w:noBreakHyphen/>
      </w:r>
      <w:r w:rsidRPr="008D19B8">
        <w:rPr>
          <w:rStyle w:val="CharSectno"/>
        </w:rPr>
        <w:t>5</w:t>
      </w:r>
      <w:r w:rsidRPr="008D19B8">
        <w:t xml:space="preserve">  Overview of Division</w:t>
      </w:r>
      <w:bookmarkEnd w:id="185"/>
    </w:p>
    <w:p w:rsidR="006E0072" w:rsidRPr="008D19B8" w:rsidRDefault="006E0072" w:rsidP="006E0072">
      <w:pPr>
        <w:pStyle w:val="SubsectionHead"/>
      </w:pPr>
      <w:r w:rsidRPr="008D19B8">
        <w:t>Test for distinguishing debt and equity interests</w:t>
      </w:r>
    </w:p>
    <w:p w:rsidR="006E0072" w:rsidRPr="008D19B8" w:rsidRDefault="006E0072" w:rsidP="006E0072">
      <w:pPr>
        <w:pStyle w:val="subsection"/>
      </w:pPr>
      <w:r w:rsidRPr="008D19B8">
        <w:tab/>
        <w:t>(1)</w:t>
      </w:r>
      <w:r w:rsidRPr="008D19B8">
        <w:tab/>
        <w:t>The test for distinguishing between debt interests and equity interests focuses on economic substance rather than mere legal form (see subsection</w:t>
      </w:r>
      <w:r w:rsidR="006935D7" w:rsidRPr="008D19B8">
        <w:t> </w:t>
      </w:r>
      <w:r w:rsidRPr="008D19B8">
        <w:t>974</w:t>
      </w:r>
      <w:r w:rsidR="00EE0157">
        <w:noBreakHyphen/>
      </w:r>
      <w:r w:rsidRPr="008D19B8">
        <w:t>10(2)). The test is designed to assess the economic substance of an interest in terms of its impact on the issuer’s position.</w:t>
      </w:r>
    </w:p>
    <w:p w:rsidR="006E0072" w:rsidRPr="008D19B8" w:rsidRDefault="006E0072" w:rsidP="006E0072">
      <w:pPr>
        <w:pStyle w:val="SubsectionHead"/>
      </w:pPr>
      <w:r w:rsidRPr="008D19B8">
        <w:t>Debt interests</w:t>
      </w:r>
    </w:p>
    <w:p w:rsidR="006E0072" w:rsidRPr="008D19B8" w:rsidRDefault="006E0072" w:rsidP="006E0072">
      <w:pPr>
        <w:pStyle w:val="subsection"/>
      </w:pPr>
      <w:r w:rsidRPr="008D19B8">
        <w:tab/>
        <w:t>(2)</w:t>
      </w:r>
      <w:r w:rsidRPr="008D19B8">
        <w:tab/>
        <w:t>Subdivision</w:t>
      </w:r>
      <w:r w:rsidR="006935D7" w:rsidRPr="008D19B8">
        <w:t> </w:t>
      </w:r>
      <w:r w:rsidRPr="008D19B8">
        <w:t>974</w:t>
      </w:r>
      <w:r w:rsidR="00EE0157">
        <w:noBreakHyphen/>
      </w:r>
      <w:r w:rsidRPr="008D19B8">
        <w:t>B tells you when an interest is a debt interest in an entity. The basic test is in section</w:t>
      </w:r>
      <w:r w:rsidR="006935D7" w:rsidRPr="008D19B8">
        <w:t> </w:t>
      </w:r>
      <w:r w:rsidRPr="008D19B8">
        <w:t>974</w:t>
      </w:r>
      <w:r w:rsidR="00EE0157">
        <w:noBreakHyphen/>
      </w:r>
      <w:r w:rsidRPr="008D19B8">
        <w:t>20.</w:t>
      </w:r>
    </w:p>
    <w:p w:rsidR="006E0072" w:rsidRPr="008D19B8" w:rsidRDefault="006E0072" w:rsidP="006E0072">
      <w:pPr>
        <w:pStyle w:val="SubsectionHead"/>
      </w:pPr>
      <w:r w:rsidRPr="008D19B8">
        <w:t>Equity interests</w:t>
      </w:r>
    </w:p>
    <w:p w:rsidR="006E0072" w:rsidRPr="008D19B8" w:rsidRDefault="006E0072" w:rsidP="006E0072">
      <w:pPr>
        <w:pStyle w:val="subsection"/>
      </w:pPr>
      <w:r w:rsidRPr="008D19B8">
        <w:tab/>
        <w:t>(3)</w:t>
      </w:r>
      <w:r w:rsidRPr="008D19B8">
        <w:tab/>
        <w:t>Subdivision</w:t>
      </w:r>
      <w:r w:rsidR="006935D7" w:rsidRPr="008D19B8">
        <w:t> </w:t>
      </w:r>
      <w:r w:rsidRPr="008D19B8">
        <w:t>974</w:t>
      </w:r>
      <w:r w:rsidR="00EE0157">
        <w:noBreakHyphen/>
      </w:r>
      <w:r w:rsidRPr="008D19B8">
        <w:t>C tells you when an interest is an equity interest in a company. The basic test is in section</w:t>
      </w:r>
      <w:r w:rsidR="006935D7" w:rsidRPr="008D19B8">
        <w:t> </w:t>
      </w:r>
      <w:r w:rsidRPr="008D19B8">
        <w:t>974</w:t>
      </w:r>
      <w:r w:rsidR="00EE0157">
        <w:noBreakHyphen/>
      </w:r>
      <w:r w:rsidRPr="008D19B8">
        <w:t>75.</w:t>
      </w:r>
    </w:p>
    <w:p w:rsidR="006E0072" w:rsidRPr="008D19B8" w:rsidRDefault="006E0072" w:rsidP="006E0072">
      <w:pPr>
        <w:pStyle w:val="SubsectionHead"/>
      </w:pPr>
      <w:r w:rsidRPr="008D19B8">
        <w:t>Tie breaker between debt and equity</w:t>
      </w:r>
    </w:p>
    <w:p w:rsidR="006E0072" w:rsidRPr="008D19B8" w:rsidRDefault="006E0072" w:rsidP="006E0072">
      <w:pPr>
        <w:pStyle w:val="subsection"/>
      </w:pPr>
      <w:r w:rsidRPr="008D19B8">
        <w:tab/>
        <w:t>(4)</w:t>
      </w:r>
      <w:r w:rsidRPr="008D19B8">
        <w:tab/>
        <w:t>If an interest satisfies both the debt test and the equity test, it is treated as a debt interest and not an equity interest.</w:t>
      </w:r>
    </w:p>
    <w:p w:rsidR="006E0072" w:rsidRPr="008D19B8" w:rsidRDefault="006E0072" w:rsidP="006E0072">
      <w:pPr>
        <w:pStyle w:val="SubsectionHead"/>
      </w:pPr>
      <w:r w:rsidRPr="008D19B8">
        <w:lastRenderedPageBreak/>
        <w:t>Distributions in relation to equity interests that are not shares</w:t>
      </w:r>
    </w:p>
    <w:p w:rsidR="006E0072" w:rsidRPr="008D19B8" w:rsidRDefault="006E0072" w:rsidP="006E0072">
      <w:pPr>
        <w:pStyle w:val="subsection"/>
      </w:pPr>
      <w:r w:rsidRPr="008D19B8">
        <w:tab/>
        <w:t>(5)</w:t>
      </w:r>
      <w:r w:rsidRPr="008D19B8">
        <w:tab/>
        <w:t>If you have an equity interest in a company that is not a share, Subdivision</w:t>
      </w:r>
      <w:r w:rsidR="006935D7" w:rsidRPr="008D19B8">
        <w:t> </w:t>
      </w:r>
      <w:r w:rsidRPr="008D19B8">
        <w:t>974</w:t>
      </w:r>
      <w:r w:rsidR="00EE0157">
        <w:noBreakHyphen/>
      </w:r>
      <w:r w:rsidRPr="008D19B8">
        <w:t>E tells you what will count as a non</w:t>
      </w:r>
      <w:r w:rsidR="00EE0157">
        <w:noBreakHyphen/>
      </w:r>
      <w:r w:rsidRPr="008D19B8">
        <w:t>share distribution, a non</w:t>
      </w:r>
      <w:r w:rsidR="00EE0157">
        <w:noBreakHyphen/>
      </w:r>
      <w:r w:rsidRPr="008D19B8">
        <w:t>share dividend and a non</w:t>
      </w:r>
      <w:r w:rsidR="00EE0157">
        <w:noBreakHyphen/>
      </w:r>
      <w:r w:rsidRPr="008D19B8">
        <w:t>share capital return in relation to the interest.</w:t>
      </w:r>
    </w:p>
    <w:p w:rsidR="006E0072" w:rsidRPr="008D19B8" w:rsidRDefault="006E0072" w:rsidP="006E0072">
      <w:pPr>
        <w:pStyle w:val="SubsectionHead"/>
      </w:pPr>
      <w:r w:rsidRPr="008D19B8">
        <w:t>Concepts used in the debt and equity tests</w:t>
      </w:r>
    </w:p>
    <w:p w:rsidR="006E0072" w:rsidRPr="008D19B8" w:rsidRDefault="006E0072" w:rsidP="006E0072">
      <w:pPr>
        <w:pStyle w:val="subsection"/>
      </w:pPr>
      <w:r w:rsidRPr="008D19B8">
        <w:tab/>
        <w:t>(6)</w:t>
      </w:r>
      <w:r w:rsidRPr="008D19B8">
        <w:tab/>
        <w:t>Subdivision</w:t>
      </w:r>
      <w:r w:rsidR="006935D7" w:rsidRPr="008D19B8">
        <w:t> </w:t>
      </w:r>
      <w:r w:rsidRPr="008D19B8">
        <w:t>974</w:t>
      </w:r>
      <w:r w:rsidR="00EE0157">
        <w:noBreakHyphen/>
      </w:r>
      <w:r w:rsidRPr="008D19B8">
        <w:t>F defines a number of concepts that are used in the debt and equity tests (financing arrangement, effectively non</w:t>
      </w:r>
      <w:r w:rsidR="00EE0157">
        <w:noBreakHyphen/>
      </w:r>
      <w:r w:rsidRPr="008D19B8">
        <w:t>contingent obligation, benchmark rate of return and converting interest).</w:t>
      </w:r>
    </w:p>
    <w:p w:rsidR="006E0072" w:rsidRPr="008D19B8" w:rsidRDefault="006E0072" w:rsidP="006E0072">
      <w:pPr>
        <w:pStyle w:val="ActHead4"/>
      </w:pPr>
      <w:bookmarkStart w:id="186" w:name="_Toc109642537"/>
      <w:r w:rsidRPr="008D19B8">
        <w:t>Operative provisions</w:t>
      </w:r>
      <w:bookmarkEnd w:id="186"/>
    </w:p>
    <w:p w:rsidR="006E0072" w:rsidRPr="008D19B8" w:rsidRDefault="006E0072" w:rsidP="006E0072">
      <w:pPr>
        <w:pStyle w:val="ActHead5"/>
      </w:pPr>
      <w:bookmarkStart w:id="187" w:name="_Toc109642538"/>
      <w:r w:rsidRPr="008D19B8">
        <w:rPr>
          <w:rStyle w:val="CharSectno"/>
        </w:rPr>
        <w:t>974</w:t>
      </w:r>
      <w:r w:rsidR="00EE0157">
        <w:rPr>
          <w:rStyle w:val="CharSectno"/>
        </w:rPr>
        <w:noBreakHyphen/>
      </w:r>
      <w:r w:rsidRPr="008D19B8">
        <w:rPr>
          <w:rStyle w:val="CharSectno"/>
        </w:rPr>
        <w:t>10</w:t>
      </w:r>
      <w:r w:rsidRPr="008D19B8">
        <w:t xml:space="preserve">  Object</w:t>
      </w:r>
      <w:bookmarkEnd w:id="187"/>
    </w:p>
    <w:p w:rsidR="006E0072" w:rsidRPr="008D19B8" w:rsidRDefault="006E0072" w:rsidP="006E0072">
      <w:pPr>
        <w:pStyle w:val="subsection"/>
      </w:pPr>
      <w:r w:rsidRPr="008D19B8">
        <w:tab/>
        <w:t>(1)</w:t>
      </w:r>
      <w:r w:rsidRPr="008D19B8">
        <w:tab/>
        <w:t xml:space="preserve">An object of this Division is to establish a test for determining for particular tax purposes whether a </w:t>
      </w:r>
      <w:r w:rsidR="00EE0157" w:rsidRPr="00EE0157">
        <w:rPr>
          <w:position w:val="6"/>
          <w:sz w:val="16"/>
        </w:rPr>
        <w:t>*</w:t>
      </w:r>
      <w:r w:rsidRPr="008D19B8">
        <w:t>scheme, or the combined operation of a number of schemes:</w:t>
      </w:r>
    </w:p>
    <w:p w:rsidR="006E0072" w:rsidRPr="008D19B8" w:rsidRDefault="006E0072" w:rsidP="006E0072">
      <w:pPr>
        <w:pStyle w:val="paragraph"/>
      </w:pPr>
      <w:r w:rsidRPr="008D19B8">
        <w:tab/>
        <w:t>(a)</w:t>
      </w:r>
      <w:r w:rsidRPr="008D19B8">
        <w:tab/>
        <w:t xml:space="preserve">gives rise to a </w:t>
      </w:r>
      <w:r w:rsidR="00EE0157" w:rsidRPr="00EE0157">
        <w:rPr>
          <w:position w:val="6"/>
          <w:sz w:val="16"/>
        </w:rPr>
        <w:t>*</w:t>
      </w:r>
      <w:r w:rsidRPr="008D19B8">
        <w:t>debt interest; or</w:t>
      </w:r>
    </w:p>
    <w:p w:rsidR="006E0072" w:rsidRPr="008D19B8" w:rsidRDefault="006E0072" w:rsidP="006E0072">
      <w:pPr>
        <w:pStyle w:val="paragraph"/>
      </w:pPr>
      <w:r w:rsidRPr="008D19B8">
        <w:tab/>
        <w:t>(b)</w:t>
      </w:r>
      <w:r w:rsidRPr="008D19B8">
        <w:tab/>
        <w:t xml:space="preserve">gives rise to an </w:t>
      </w:r>
      <w:r w:rsidR="00EE0157" w:rsidRPr="00EE0157">
        <w:rPr>
          <w:position w:val="6"/>
          <w:sz w:val="16"/>
        </w:rPr>
        <w:t>*</w:t>
      </w:r>
      <w:r w:rsidRPr="008D19B8">
        <w:t>equity interest.</w:t>
      </w:r>
    </w:p>
    <w:p w:rsidR="006E0072" w:rsidRPr="008D19B8" w:rsidRDefault="006D6EDC" w:rsidP="006E0072">
      <w:pPr>
        <w:pStyle w:val="notetext"/>
      </w:pPr>
      <w:r w:rsidRPr="008D19B8">
        <w:t>Note 1</w:t>
      </w:r>
      <w:r w:rsidR="006E0072" w:rsidRPr="008D19B8">
        <w:t>:</w:t>
      </w:r>
      <w:r w:rsidR="006E0072" w:rsidRPr="008D19B8">
        <w:tab/>
        <w:t>The test is used, for example, for:</w:t>
      </w:r>
    </w:p>
    <w:p w:rsidR="006E0072" w:rsidRPr="008D19B8" w:rsidRDefault="006E0072" w:rsidP="006E0072">
      <w:pPr>
        <w:pStyle w:val="notepara"/>
      </w:pPr>
      <w:r w:rsidRPr="008D19B8">
        <w:t>(a)</w:t>
      </w:r>
      <w:r w:rsidRPr="008D19B8">
        <w:tab/>
        <w:t>identifying distributions that may be frankable and which may be subject to dividend withholding tax; and</w:t>
      </w:r>
    </w:p>
    <w:p w:rsidR="006E0072" w:rsidRPr="008D19B8" w:rsidRDefault="006E0072" w:rsidP="006E0072">
      <w:pPr>
        <w:pStyle w:val="notepara"/>
      </w:pPr>
      <w:r w:rsidRPr="008D19B8">
        <w:t>(b)</w:t>
      </w:r>
      <w:r w:rsidRPr="008D19B8">
        <w:tab/>
        <w:t>identifying returns that may be deductible to the company making the return; and</w:t>
      </w:r>
    </w:p>
    <w:p w:rsidR="006E0072" w:rsidRPr="008D19B8" w:rsidRDefault="006E0072" w:rsidP="006E0072">
      <w:pPr>
        <w:pStyle w:val="notepara"/>
      </w:pPr>
      <w:r w:rsidRPr="008D19B8">
        <w:t>(c)</w:t>
      </w:r>
      <w:r w:rsidRPr="008D19B8">
        <w:tab/>
        <w:t>resolving uncertainty as to the proper tax treatment for debt/equity hybrid interests (interests that have some debt qualities and some equity qualities); and</w:t>
      </w:r>
    </w:p>
    <w:p w:rsidR="006E0072" w:rsidRPr="008D19B8" w:rsidRDefault="006E0072" w:rsidP="006E0072">
      <w:pPr>
        <w:pStyle w:val="notepara"/>
      </w:pPr>
      <w:r w:rsidRPr="008D19B8">
        <w:t>(d)</w:t>
      </w:r>
      <w:r w:rsidRPr="008D19B8">
        <w:tab/>
        <w:t>identifying debt capital for the purposes of Division</w:t>
      </w:r>
      <w:r w:rsidR="006935D7" w:rsidRPr="008D19B8">
        <w:t> </w:t>
      </w:r>
      <w:r w:rsidRPr="008D19B8">
        <w:t>820 (thin capitalisation rules).</w:t>
      </w:r>
    </w:p>
    <w:p w:rsidR="006D6EDC" w:rsidRPr="008D19B8" w:rsidRDefault="006D6EDC" w:rsidP="006D6EDC">
      <w:pPr>
        <w:pStyle w:val="notetext"/>
      </w:pPr>
      <w:r w:rsidRPr="008D19B8">
        <w:t>Note 2:</w:t>
      </w:r>
      <w:r w:rsidRPr="008D19B8">
        <w:tab/>
        <w:t>Subdivision</w:t>
      </w:r>
      <w:r w:rsidR="006935D7" w:rsidRPr="008D19B8">
        <w:t> </w:t>
      </w:r>
      <w:r w:rsidRPr="008D19B8">
        <w:t>167</w:t>
      </w:r>
      <w:r w:rsidR="00EE0157">
        <w:noBreakHyphen/>
      </w:r>
      <w:r w:rsidRPr="008D19B8">
        <w:t>A has special rules for working out rights to dividends and capital distributions in a company whose shares do not all carry the same rights to those matters. Those rules include disregarding debt interests.</w:t>
      </w:r>
    </w:p>
    <w:p w:rsidR="006E0072" w:rsidRPr="008D19B8" w:rsidRDefault="006E0072" w:rsidP="006E0072">
      <w:pPr>
        <w:pStyle w:val="subsection"/>
      </w:pPr>
      <w:r w:rsidRPr="008D19B8">
        <w:tab/>
        <w:t>(2)</w:t>
      </w:r>
      <w:r w:rsidRPr="008D19B8">
        <w:tab/>
        <w:t xml:space="preserve">Another object of this Division is that the test referred to in </w:t>
      </w:r>
      <w:r w:rsidR="006935D7" w:rsidRPr="008D19B8">
        <w:t>subsection (</w:t>
      </w:r>
      <w:r w:rsidRPr="008D19B8">
        <w:t xml:space="preserve">1) is to operate on the basis of the economic substance </w:t>
      </w:r>
      <w:r w:rsidRPr="008D19B8">
        <w:lastRenderedPageBreak/>
        <w:t xml:space="preserve">of the rights and obligations arising under the </w:t>
      </w:r>
      <w:r w:rsidR="00EE0157" w:rsidRPr="00EE0157">
        <w:rPr>
          <w:position w:val="6"/>
          <w:sz w:val="16"/>
        </w:rPr>
        <w:t>*</w:t>
      </w:r>
      <w:r w:rsidRPr="008D19B8">
        <w:t>scheme or schemes rather than merely on the basis of the legal form of the scheme or schemes.</w:t>
      </w:r>
    </w:p>
    <w:p w:rsidR="006E0072" w:rsidRPr="008D19B8" w:rsidRDefault="006E0072" w:rsidP="006E0072">
      <w:pPr>
        <w:pStyle w:val="notetext"/>
      </w:pPr>
      <w:r w:rsidRPr="008D19B8">
        <w:t>Note 1:</w:t>
      </w:r>
      <w:r w:rsidRPr="008D19B8">
        <w:tab/>
        <w:t>The basic indicator of the economic character of a debt interest is the non</w:t>
      </w:r>
      <w:r w:rsidR="00EE0157">
        <w:noBreakHyphen/>
      </w:r>
      <w:r w:rsidRPr="008D19B8">
        <w:t>contingent nature of the returns. The basic indicator of the economic character of an equity interest, on the other hand, is the contingent nature of the returns (or convertibility into an interest of that nature).</w:t>
      </w:r>
    </w:p>
    <w:p w:rsidR="006E0072" w:rsidRPr="008D19B8" w:rsidRDefault="006E0072" w:rsidP="006E0072">
      <w:pPr>
        <w:pStyle w:val="notetext"/>
      </w:pPr>
      <w:r w:rsidRPr="008D19B8">
        <w:t>Note 2:</w:t>
      </w:r>
      <w:r w:rsidRPr="008D19B8">
        <w:tab/>
        <w:t>The test is intended to operate, for example, to:</w:t>
      </w:r>
    </w:p>
    <w:p w:rsidR="006E0072" w:rsidRPr="008D19B8" w:rsidRDefault="006E0072" w:rsidP="006E0072">
      <w:pPr>
        <w:pStyle w:val="notepara"/>
      </w:pPr>
      <w:r w:rsidRPr="008D19B8">
        <w:t>(a)</w:t>
      </w:r>
      <w:r w:rsidRPr="008D19B8">
        <w:tab/>
        <w:t>deny deductibility (but allow franking) for “interest” in relation to a scheme that has the legal form of a loan if the economic substance of the rights and obligations arising under the relevant scheme gives the interest characteristics that are the same as or similar to those of a dividend on an ordinary share (and thereby prevent deductible returns on equity); and</w:t>
      </w:r>
    </w:p>
    <w:p w:rsidR="006E0072" w:rsidRPr="008D19B8" w:rsidRDefault="006E0072" w:rsidP="006E0072">
      <w:pPr>
        <w:pStyle w:val="notepara"/>
      </w:pPr>
      <w:r w:rsidRPr="008D19B8">
        <w:t>(b)</w:t>
      </w:r>
      <w:r w:rsidRPr="008D19B8">
        <w:tab/>
        <w:t>allow a deduction (but not franking) for a “dividend” in relation to a scheme that has the legal form of an ordinary share if the economic substance of the rights and obligations arising under the relevant scheme gives the dividend characteristics that are the same as or similar to those of deductible interest on an ordinary loan (and thereby prevent frankable returns on debt).</w:t>
      </w:r>
    </w:p>
    <w:p w:rsidR="006E0072" w:rsidRPr="008D19B8" w:rsidRDefault="006E0072" w:rsidP="006E0072">
      <w:pPr>
        <w:pStyle w:val="notetext"/>
        <w:spacing w:before="60"/>
      </w:pPr>
      <w:r w:rsidRPr="008D19B8">
        <w:tab/>
        <w:t>This will not happen if a provision in this Act specifically provides for a different treatment for the interest or dividend.</w:t>
      </w:r>
    </w:p>
    <w:p w:rsidR="006E0072" w:rsidRPr="008D19B8" w:rsidRDefault="006E0072" w:rsidP="006E0072">
      <w:pPr>
        <w:pStyle w:val="subsection"/>
      </w:pPr>
      <w:r w:rsidRPr="008D19B8">
        <w:tab/>
        <w:t>(3)</w:t>
      </w:r>
      <w:r w:rsidRPr="008D19B8">
        <w:tab/>
        <w:t xml:space="preserve">Another object of this Division is that the combined effect of </w:t>
      </w:r>
      <w:r w:rsidR="00EE0157" w:rsidRPr="00EE0157">
        <w:rPr>
          <w:position w:val="6"/>
          <w:sz w:val="16"/>
        </w:rPr>
        <w:t>*</w:t>
      </w:r>
      <w:r w:rsidRPr="008D19B8">
        <w:t>related schemes be taken into account in appropriate cases:</w:t>
      </w:r>
    </w:p>
    <w:p w:rsidR="006E0072" w:rsidRPr="008D19B8" w:rsidRDefault="006E0072" w:rsidP="006E0072">
      <w:pPr>
        <w:pStyle w:val="paragraph"/>
      </w:pPr>
      <w:r w:rsidRPr="008D19B8">
        <w:tab/>
        <w:t>(a)</w:t>
      </w:r>
      <w:r w:rsidRPr="008D19B8">
        <w:tab/>
        <w:t>to ensure that the test operates effectively on the basis of the economic substance of the rights and obligations arising under the schemes rather than merely on the basis of the legal form of the schemes; and</w:t>
      </w:r>
    </w:p>
    <w:p w:rsidR="006E0072" w:rsidRPr="008D19B8" w:rsidRDefault="006E0072" w:rsidP="006E0072">
      <w:pPr>
        <w:pStyle w:val="paragraph"/>
      </w:pPr>
      <w:r w:rsidRPr="008D19B8">
        <w:tab/>
        <w:t>(b)</w:t>
      </w:r>
      <w:r w:rsidRPr="008D19B8">
        <w:tab/>
        <w:t>to prevent the test being circumvented by entities merely entering into a number of separate schemes instead of a single scheme.</w:t>
      </w:r>
    </w:p>
    <w:p w:rsidR="006E0072" w:rsidRPr="008D19B8" w:rsidRDefault="006E0072" w:rsidP="006E0072">
      <w:pPr>
        <w:pStyle w:val="subsection"/>
      </w:pPr>
      <w:r w:rsidRPr="008D19B8">
        <w:tab/>
        <w:t>(4)</w:t>
      </w:r>
      <w:r w:rsidRPr="008D19B8">
        <w:tab/>
        <w:t xml:space="preserve">Another object of this Division is to identify the distributions and credits made in respect of </w:t>
      </w:r>
      <w:r w:rsidR="00EE0157" w:rsidRPr="00EE0157">
        <w:rPr>
          <w:position w:val="6"/>
          <w:sz w:val="16"/>
        </w:rPr>
        <w:t>*</w:t>
      </w:r>
      <w:r w:rsidRPr="008D19B8">
        <w:t>non</w:t>
      </w:r>
      <w:r w:rsidR="00EE0157">
        <w:noBreakHyphen/>
      </w:r>
      <w:r w:rsidRPr="008D19B8">
        <w:t xml:space="preserve">share equity interests in a company that are to be treated as </w:t>
      </w:r>
      <w:r w:rsidR="00EE0157" w:rsidRPr="00EE0157">
        <w:rPr>
          <w:position w:val="6"/>
          <w:sz w:val="16"/>
        </w:rPr>
        <w:t>*</w:t>
      </w:r>
      <w:r w:rsidRPr="008D19B8">
        <w:t>dividends (</w:t>
      </w:r>
      <w:r w:rsidRPr="008D19B8">
        <w:rPr>
          <w:b/>
          <w:i/>
        </w:rPr>
        <w:t>non</w:t>
      </w:r>
      <w:r w:rsidR="00EE0157">
        <w:rPr>
          <w:b/>
          <w:i/>
        </w:rPr>
        <w:noBreakHyphen/>
      </w:r>
      <w:r w:rsidRPr="008D19B8">
        <w:rPr>
          <w:b/>
          <w:i/>
        </w:rPr>
        <w:t>share dividends</w:t>
      </w:r>
      <w:r w:rsidRPr="008D19B8">
        <w:t>) and those that are to be treated as returns of capital (</w:t>
      </w:r>
      <w:r w:rsidRPr="008D19B8">
        <w:rPr>
          <w:b/>
          <w:i/>
        </w:rPr>
        <w:t>non</w:t>
      </w:r>
      <w:r w:rsidR="00EE0157">
        <w:rPr>
          <w:b/>
          <w:i/>
        </w:rPr>
        <w:noBreakHyphen/>
      </w:r>
      <w:r w:rsidRPr="008D19B8">
        <w:rPr>
          <w:b/>
          <w:i/>
        </w:rPr>
        <w:t>share capital returns</w:t>
      </w:r>
      <w:r w:rsidRPr="008D19B8">
        <w:t>).</w:t>
      </w:r>
    </w:p>
    <w:p w:rsidR="006E0072" w:rsidRPr="008D19B8" w:rsidRDefault="006E0072" w:rsidP="006E0072">
      <w:pPr>
        <w:pStyle w:val="notetext"/>
      </w:pPr>
      <w:r w:rsidRPr="008D19B8">
        <w:lastRenderedPageBreak/>
        <w:t>Note:</w:t>
      </w:r>
      <w:r w:rsidRPr="008D19B8">
        <w:tab/>
        <w:t>Non</w:t>
      </w:r>
      <w:r w:rsidR="00EE0157">
        <w:noBreakHyphen/>
      </w:r>
      <w:r w:rsidRPr="008D19B8">
        <w:t>share dividends will generally be included in the recipient’s assessable income and may be frankable.</w:t>
      </w:r>
    </w:p>
    <w:p w:rsidR="006E0072" w:rsidRPr="008D19B8" w:rsidRDefault="006E0072" w:rsidP="006E0072">
      <w:pPr>
        <w:pStyle w:val="subsection"/>
      </w:pPr>
      <w:r w:rsidRPr="008D19B8">
        <w:tab/>
        <w:t>(5)</w:t>
      </w:r>
      <w:r w:rsidRPr="008D19B8">
        <w:tab/>
        <w:t xml:space="preserve">The Commissioner must have regard to the objects stated in </w:t>
      </w:r>
      <w:r w:rsidR="006935D7" w:rsidRPr="008D19B8">
        <w:t>subsections (</w:t>
      </w:r>
      <w:r w:rsidRPr="008D19B8">
        <w:t>1) to (3) in exercising the power to make a determination under any of the following provisions:</w:t>
      </w:r>
    </w:p>
    <w:p w:rsidR="006E0072" w:rsidRPr="008D19B8" w:rsidRDefault="006E0072" w:rsidP="006E0072">
      <w:pPr>
        <w:pStyle w:val="paragraph"/>
      </w:pPr>
      <w:r w:rsidRPr="008D19B8">
        <w:tab/>
        <w:t>(a)</w:t>
      </w:r>
      <w:r w:rsidRPr="008D19B8">
        <w:tab/>
        <w:t>subsection</w:t>
      </w:r>
      <w:r w:rsidR="006935D7" w:rsidRPr="008D19B8">
        <w:t> </w:t>
      </w:r>
      <w:r w:rsidRPr="008D19B8">
        <w:t>974</w:t>
      </w:r>
      <w:r w:rsidR="00EE0157">
        <w:noBreakHyphen/>
      </w:r>
      <w:r w:rsidRPr="008D19B8">
        <w:t>15(4);</w:t>
      </w:r>
    </w:p>
    <w:p w:rsidR="006E0072" w:rsidRPr="008D19B8" w:rsidRDefault="006E0072" w:rsidP="006E0072">
      <w:pPr>
        <w:pStyle w:val="paragraph"/>
      </w:pPr>
      <w:r w:rsidRPr="008D19B8">
        <w:tab/>
        <w:t>(b)</w:t>
      </w:r>
      <w:r w:rsidRPr="008D19B8">
        <w:tab/>
        <w:t>subsection</w:t>
      </w:r>
      <w:r w:rsidR="006935D7" w:rsidRPr="008D19B8">
        <w:t> </w:t>
      </w:r>
      <w:r w:rsidRPr="008D19B8">
        <w:t>974</w:t>
      </w:r>
      <w:r w:rsidR="00EE0157">
        <w:noBreakHyphen/>
      </w:r>
      <w:r w:rsidRPr="008D19B8">
        <w:t>60(3), (4) or (5);</w:t>
      </w:r>
    </w:p>
    <w:p w:rsidR="006E0072" w:rsidRPr="008D19B8" w:rsidRDefault="006E0072" w:rsidP="006E0072">
      <w:pPr>
        <w:pStyle w:val="paragraph"/>
      </w:pPr>
      <w:r w:rsidRPr="008D19B8">
        <w:tab/>
        <w:t>(c)</w:t>
      </w:r>
      <w:r w:rsidRPr="008D19B8">
        <w:tab/>
        <w:t>section</w:t>
      </w:r>
      <w:r w:rsidR="006935D7" w:rsidRPr="008D19B8">
        <w:t> </w:t>
      </w:r>
      <w:r w:rsidRPr="008D19B8">
        <w:t>974</w:t>
      </w:r>
      <w:r w:rsidR="00EE0157">
        <w:noBreakHyphen/>
      </w:r>
      <w:r w:rsidRPr="008D19B8">
        <w:t>65;</w:t>
      </w:r>
    </w:p>
    <w:p w:rsidR="006E0072" w:rsidRPr="008D19B8" w:rsidRDefault="006E0072" w:rsidP="006E0072">
      <w:pPr>
        <w:pStyle w:val="paragraph"/>
      </w:pPr>
      <w:r w:rsidRPr="008D19B8">
        <w:tab/>
        <w:t>(d)</w:t>
      </w:r>
      <w:r w:rsidRPr="008D19B8">
        <w:tab/>
        <w:t>subsection</w:t>
      </w:r>
      <w:r w:rsidR="006935D7" w:rsidRPr="008D19B8">
        <w:t> </w:t>
      </w:r>
      <w:r w:rsidRPr="008D19B8">
        <w:t>974</w:t>
      </w:r>
      <w:r w:rsidR="00EE0157">
        <w:noBreakHyphen/>
      </w:r>
      <w:r w:rsidRPr="008D19B8">
        <w:t>70(4);</w:t>
      </w:r>
    </w:p>
    <w:p w:rsidR="006E0072" w:rsidRPr="008D19B8" w:rsidRDefault="006E0072" w:rsidP="006E0072">
      <w:pPr>
        <w:pStyle w:val="paragraph"/>
      </w:pPr>
      <w:r w:rsidRPr="008D19B8">
        <w:tab/>
        <w:t>(e)</w:t>
      </w:r>
      <w:r w:rsidRPr="008D19B8">
        <w:tab/>
        <w:t>subsection</w:t>
      </w:r>
      <w:r w:rsidR="006935D7" w:rsidRPr="008D19B8">
        <w:t> </w:t>
      </w:r>
      <w:r w:rsidRPr="008D19B8">
        <w:t>974</w:t>
      </w:r>
      <w:r w:rsidR="00EE0157">
        <w:noBreakHyphen/>
      </w:r>
      <w:r w:rsidRPr="008D19B8">
        <w:t>150(1).</w:t>
      </w:r>
    </w:p>
    <w:p w:rsidR="006E0072" w:rsidRPr="008D19B8" w:rsidRDefault="006E0072" w:rsidP="006E0072">
      <w:pPr>
        <w:pStyle w:val="notetext"/>
      </w:pPr>
      <w:r w:rsidRPr="008D19B8">
        <w:t>Note:</w:t>
      </w:r>
      <w:r w:rsidRPr="008D19B8">
        <w:tab/>
        <w:t xml:space="preserve">An entity can apply to the Commissioner to have a determination made and can object under Part IVC of the </w:t>
      </w:r>
      <w:r w:rsidRPr="008D19B8">
        <w:rPr>
          <w:i/>
        </w:rPr>
        <w:t xml:space="preserve">Taxation Administration Act 1953 </w:t>
      </w:r>
      <w:r w:rsidRPr="008D19B8">
        <w:t>if it is dissatisfied with a determination (see section</w:t>
      </w:r>
      <w:r w:rsidR="006935D7" w:rsidRPr="008D19B8">
        <w:t> </w:t>
      </w:r>
      <w:r w:rsidRPr="008D19B8">
        <w:t>974</w:t>
      </w:r>
      <w:r w:rsidR="00EE0157">
        <w:noBreakHyphen/>
      </w:r>
      <w:r w:rsidRPr="008D19B8">
        <w:t>112).</w:t>
      </w:r>
    </w:p>
    <w:p w:rsidR="006E0072" w:rsidRPr="008D19B8" w:rsidRDefault="006E0072" w:rsidP="006E0072">
      <w:pPr>
        <w:pStyle w:val="subsection"/>
      </w:pPr>
      <w:r w:rsidRPr="008D19B8">
        <w:tab/>
        <w:t>(6)</w:t>
      </w:r>
      <w:r w:rsidRPr="008D19B8">
        <w:tab/>
        <w:t>Regulations may also be made under the provisions of this Division:</w:t>
      </w:r>
    </w:p>
    <w:p w:rsidR="006E0072" w:rsidRPr="008D19B8" w:rsidRDefault="006E0072" w:rsidP="006E0072">
      <w:pPr>
        <w:pStyle w:val="paragraph"/>
      </w:pPr>
      <w:r w:rsidRPr="008D19B8">
        <w:tab/>
        <w:t>(a)</w:t>
      </w:r>
      <w:r w:rsidRPr="008D19B8">
        <w:tab/>
        <w:t>to clarify the meaning of certain words and phrases in the light of emerging commercial practices, conditions and products; and</w:t>
      </w:r>
    </w:p>
    <w:p w:rsidR="006E0072" w:rsidRPr="008D19B8" w:rsidRDefault="006E0072" w:rsidP="006E0072">
      <w:pPr>
        <w:pStyle w:val="paragraph"/>
      </w:pPr>
      <w:r w:rsidRPr="008D19B8">
        <w:tab/>
        <w:t>(b)</w:t>
      </w:r>
      <w:r w:rsidRPr="008D19B8">
        <w:tab/>
        <w:t>to give guidance on the detailed operation of particular provisions.</w:t>
      </w:r>
    </w:p>
    <w:p w:rsidR="006E0072" w:rsidRPr="008D19B8" w:rsidRDefault="006E0072" w:rsidP="006E0072">
      <w:pPr>
        <w:pStyle w:val="subsection2"/>
      </w:pPr>
      <w:r w:rsidRPr="008D19B8">
        <w:t xml:space="preserve">The regulations must be consistent with the objects stated in </w:t>
      </w:r>
      <w:r w:rsidR="006935D7" w:rsidRPr="008D19B8">
        <w:t>subsections (</w:t>
      </w:r>
      <w:r w:rsidRPr="008D19B8">
        <w:t>1) to (3).</w:t>
      </w:r>
    </w:p>
    <w:p w:rsidR="006E0072" w:rsidRPr="008D19B8" w:rsidRDefault="006E0072" w:rsidP="006E0072">
      <w:pPr>
        <w:pStyle w:val="subsection"/>
      </w:pPr>
      <w:r w:rsidRPr="008D19B8">
        <w:tab/>
        <w:t>(7)</w:t>
      </w:r>
      <w:r w:rsidRPr="008D19B8">
        <w:tab/>
        <w:t>Without limiting subsection</w:t>
      </w:r>
      <w:r w:rsidR="006935D7" w:rsidRPr="008D19B8">
        <w:t> </w:t>
      </w:r>
      <w:r w:rsidRPr="008D19B8">
        <w:t xml:space="preserve">13(3) of the </w:t>
      </w:r>
      <w:r w:rsidR="00D367C0" w:rsidRPr="008D19B8">
        <w:rPr>
          <w:i/>
        </w:rPr>
        <w:t>Legislation Act 2003</w:t>
      </w:r>
      <w:r w:rsidRPr="008D19B8">
        <w:t>, the regulations made for the purposes of this Division may specify different rules for different classes of circumstances.</w:t>
      </w:r>
    </w:p>
    <w:p w:rsidR="006E0072" w:rsidRPr="008D19B8" w:rsidRDefault="006E0072" w:rsidP="006E0072">
      <w:pPr>
        <w:pStyle w:val="ActHead4"/>
      </w:pPr>
      <w:bookmarkStart w:id="188" w:name="_Toc109642539"/>
      <w:r w:rsidRPr="008D19B8">
        <w:rPr>
          <w:rStyle w:val="CharSubdNo"/>
        </w:rPr>
        <w:t>Subdivision</w:t>
      </w:r>
      <w:r w:rsidR="006935D7" w:rsidRPr="008D19B8">
        <w:rPr>
          <w:rStyle w:val="CharSubdNo"/>
        </w:rPr>
        <w:t> </w:t>
      </w:r>
      <w:r w:rsidRPr="008D19B8">
        <w:rPr>
          <w:rStyle w:val="CharSubdNo"/>
        </w:rPr>
        <w:t>974</w:t>
      </w:r>
      <w:r w:rsidR="00EE0157">
        <w:rPr>
          <w:rStyle w:val="CharSubdNo"/>
        </w:rPr>
        <w:noBreakHyphen/>
      </w:r>
      <w:r w:rsidRPr="008D19B8">
        <w:rPr>
          <w:rStyle w:val="CharSubdNo"/>
        </w:rPr>
        <w:t>B</w:t>
      </w:r>
      <w:r w:rsidRPr="008D19B8">
        <w:t>—</w:t>
      </w:r>
      <w:r w:rsidRPr="008D19B8">
        <w:rPr>
          <w:rStyle w:val="CharSubdText"/>
        </w:rPr>
        <w:t>Debt interests</w:t>
      </w:r>
      <w:bookmarkEnd w:id="188"/>
    </w:p>
    <w:p w:rsidR="006E0072" w:rsidRPr="008D19B8" w:rsidRDefault="006E0072" w:rsidP="006E0072">
      <w:pPr>
        <w:pStyle w:val="TofSectsHeading"/>
      </w:pPr>
      <w:r w:rsidRPr="008D19B8">
        <w:t>Table of sections</w:t>
      </w:r>
    </w:p>
    <w:p w:rsidR="006E0072" w:rsidRPr="008D19B8" w:rsidRDefault="006E0072" w:rsidP="006E0072">
      <w:pPr>
        <w:pStyle w:val="TofSectsSection"/>
        <w:rPr>
          <w:i/>
        </w:rPr>
      </w:pPr>
      <w:r w:rsidRPr="008D19B8">
        <w:t>974</w:t>
      </w:r>
      <w:r w:rsidR="00EE0157">
        <w:noBreakHyphen/>
      </w:r>
      <w:r w:rsidRPr="008D19B8">
        <w:t>15</w:t>
      </w:r>
      <w:r w:rsidRPr="008D19B8">
        <w:tab/>
        <w:t xml:space="preserve">Meaning of </w:t>
      </w:r>
      <w:r w:rsidRPr="008D19B8">
        <w:rPr>
          <w:i/>
        </w:rPr>
        <w:t>debt interest</w:t>
      </w:r>
    </w:p>
    <w:p w:rsidR="006E0072" w:rsidRPr="008D19B8" w:rsidRDefault="006E0072" w:rsidP="006E0072">
      <w:pPr>
        <w:pStyle w:val="TofSectsSection"/>
      </w:pPr>
      <w:r w:rsidRPr="008D19B8">
        <w:t>974</w:t>
      </w:r>
      <w:r w:rsidR="00EE0157">
        <w:noBreakHyphen/>
      </w:r>
      <w:r w:rsidRPr="008D19B8">
        <w:t>20</w:t>
      </w:r>
      <w:r w:rsidRPr="008D19B8">
        <w:tab/>
        <w:t>The test for a debt interest</w:t>
      </w:r>
    </w:p>
    <w:p w:rsidR="006E0072" w:rsidRPr="008D19B8" w:rsidRDefault="006E0072" w:rsidP="006E0072">
      <w:pPr>
        <w:pStyle w:val="TofSectsSection"/>
      </w:pPr>
      <w:r w:rsidRPr="008D19B8">
        <w:t>974</w:t>
      </w:r>
      <w:r w:rsidR="00EE0157">
        <w:noBreakHyphen/>
      </w:r>
      <w:r w:rsidRPr="008D19B8">
        <w:t>25</w:t>
      </w:r>
      <w:r w:rsidRPr="008D19B8">
        <w:tab/>
        <w:t>Exceptions to the debt test</w:t>
      </w:r>
    </w:p>
    <w:p w:rsidR="006E0072" w:rsidRPr="008D19B8" w:rsidRDefault="006E0072" w:rsidP="006E0072">
      <w:pPr>
        <w:pStyle w:val="TofSectsSection"/>
      </w:pPr>
      <w:r w:rsidRPr="008D19B8">
        <w:t>974</w:t>
      </w:r>
      <w:r w:rsidR="00EE0157">
        <w:noBreakHyphen/>
      </w:r>
      <w:r w:rsidRPr="008D19B8">
        <w:t>30</w:t>
      </w:r>
      <w:r w:rsidRPr="008D19B8">
        <w:tab/>
        <w:t>Providing a financial benefit</w:t>
      </w:r>
    </w:p>
    <w:p w:rsidR="006E0072" w:rsidRPr="008D19B8" w:rsidRDefault="006E0072" w:rsidP="006E0072">
      <w:pPr>
        <w:pStyle w:val="TofSectsSection"/>
      </w:pPr>
      <w:r w:rsidRPr="008D19B8">
        <w:t>974</w:t>
      </w:r>
      <w:r w:rsidR="00EE0157">
        <w:noBreakHyphen/>
      </w:r>
      <w:r w:rsidRPr="008D19B8">
        <w:t>35</w:t>
      </w:r>
      <w:r w:rsidRPr="008D19B8">
        <w:tab/>
        <w:t>Valuation of financial benefit—general rules</w:t>
      </w:r>
    </w:p>
    <w:p w:rsidR="006E0072" w:rsidRPr="008D19B8" w:rsidRDefault="006E0072" w:rsidP="006E0072">
      <w:pPr>
        <w:pStyle w:val="TofSectsSection"/>
      </w:pPr>
      <w:r w:rsidRPr="008D19B8">
        <w:lastRenderedPageBreak/>
        <w:t>974</w:t>
      </w:r>
      <w:r w:rsidR="00EE0157">
        <w:noBreakHyphen/>
      </w:r>
      <w:r w:rsidRPr="008D19B8">
        <w:t>40</w:t>
      </w:r>
      <w:r w:rsidRPr="008D19B8">
        <w:tab/>
        <w:t>Valuation of financial benefits—rights and options to terminate early</w:t>
      </w:r>
    </w:p>
    <w:p w:rsidR="006E0072" w:rsidRPr="008D19B8" w:rsidRDefault="006E0072" w:rsidP="006E0072">
      <w:pPr>
        <w:pStyle w:val="TofSectsSection"/>
      </w:pPr>
      <w:r w:rsidRPr="008D19B8">
        <w:t>974</w:t>
      </w:r>
      <w:r w:rsidR="00EE0157">
        <w:noBreakHyphen/>
      </w:r>
      <w:r w:rsidRPr="008D19B8">
        <w:t>45</w:t>
      </w:r>
      <w:r w:rsidRPr="008D19B8">
        <w:tab/>
        <w:t>Valuation of financial benefits—convertible interests</w:t>
      </w:r>
    </w:p>
    <w:p w:rsidR="006E0072" w:rsidRPr="008D19B8" w:rsidRDefault="006E0072" w:rsidP="006E0072">
      <w:pPr>
        <w:pStyle w:val="TofSectsSection"/>
      </w:pPr>
      <w:r w:rsidRPr="008D19B8">
        <w:t>974</w:t>
      </w:r>
      <w:r w:rsidR="00EE0157">
        <w:noBreakHyphen/>
      </w:r>
      <w:r w:rsidRPr="008D19B8">
        <w:t>50</w:t>
      </w:r>
      <w:r w:rsidRPr="008D19B8">
        <w:tab/>
        <w:t>Valuation of financial benefits—value in present value terms</w:t>
      </w:r>
    </w:p>
    <w:p w:rsidR="006E0072" w:rsidRPr="008D19B8" w:rsidRDefault="006E0072" w:rsidP="006E0072">
      <w:pPr>
        <w:pStyle w:val="TofSectsSection"/>
      </w:pPr>
      <w:r w:rsidRPr="008D19B8">
        <w:t>974</w:t>
      </w:r>
      <w:r w:rsidR="00EE0157">
        <w:noBreakHyphen/>
      </w:r>
      <w:r w:rsidRPr="008D19B8">
        <w:t>55</w:t>
      </w:r>
      <w:r w:rsidRPr="008D19B8">
        <w:tab/>
        <w:t>The debt interest and its issue</w:t>
      </w:r>
    </w:p>
    <w:p w:rsidR="006E0072" w:rsidRPr="008D19B8" w:rsidRDefault="006E0072" w:rsidP="006E0072">
      <w:pPr>
        <w:pStyle w:val="TofSectsSection"/>
      </w:pPr>
      <w:r w:rsidRPr="008D19B8">
        <w:t>974</w:t>
      </w:r>
      <w:r w:rsidR="00EE0157">
        <w:noBreakHyphen/>
      </w:r>
      <w:r w:rsidRPr="008D19B8">
        <w:t>60</w:t>
      </w:r>
      <w:r w:rsidRPr="008D19B8">
        <w:tab/>
        <w:t>Debt interest arising out of obligations owed by a number of entities</w:t>
      </w:r>
    </w:p>
    <w:p w:rsidR="006E0072" w:rsidRPr="008D19B8" w:rsidRDefault="006E0072" w:rsidP="006E0072">
      <w:pPr>
        <w:pStyle w:val="TofSectsSection"/>
      </w:pPr>
      <w:r w:rsidRPr="008D19B8">
        <w:t>974</w:t>
      </w:r>
      <w:r w:rsidR="00EE0157">
        <w:noBreakHyphen/>
      </w:r>
      <w:r w:rsidRPr="008D19B8">
        <w:t>65</w:t>
      </w:r>
      <w:r w:rsidRPr="008D19B8">
        <w:tab/>
        <w:t>Commissioner’s power</w:t>
      </w:r>
    </w:p>
    <w:p w:rsidR="006E0072" w:rsidRPr="008D19B8" w:rsidRDefault="006E0072" w:rsidP="006E0072">
      <w:pPr>
        <w:pStyle w:val="ActHead5"/>
      </w:pPr>
      <w:bookmarkStart w:id="189" w:name="_Toc109642540"/>
      <w:r w:rsidRPr="008D19B8">
        <w:rPr>
          <w:rStyle w:val="CharSectno"/>
        </w:rPr>
        <w:t>974</w:t>
      </w:r>
      <w:r w:rsidR="00EE0157">
        <w:rPr>
          <w:rStyle w:val="CharSectno"/>
        </w:rPr>
        <w:noBreakHyphen/>
      </w:r>
      <w:r w:rsidRPr="008D19B8">
        <w:rPr>
          <w:rStyle w:val="CharSectno"/>
        </w:rPr>
        <w:t>15</w:t>
      </w:r>
      <w:r w:rsidRPr="008D19B8">
        <w:t xml:space="preserve">  Meaning of </w:t>
      </w:r>
      <w:r w:rsidRPr="008D19B8">
        <w:rPr>
          <w:i/>
        </w:rPr>
        <w:t>debt interest</w:t>
      </w:r>
      <w:bookmarkEnd w:id="189"/>
    </w:p>
    <w:p w:rsidR="006E0072" w:rsidRPr="008D19B8" w:rsidRDefault="006E0072" w:rsidP="006E0072">
      <w:pPr>
        <w:pStyle w:val="SubsectionHead"/>
      </w:pPr>
      <w:r w:rsidRPr="008D19B8">
        <w:t>Single scheme giving rise to debt interest</w:t>
      </w:r>
    </w:p>
    <w:p w:rsidR="006E0072" w:rsidRPr="008D19B8" w:rsidRDefault="006E0072" w:rsidP="006E0072">
      <w:pPr>
        <w:pStyle w:val="subsection"/>
        <w:keepNext/>
        <w:keepLines/>
      </w:pPr>
      <w:r w:rsidRPr="008D19B8">
        <w:tab/>
        <w:t>(1)</w:t>
      </w:r>
      <w:r w:rsidRPr="008D19B8">
        <w:tab/>
        <w:t xml:space="preserve">A </w:t>
      </w:r>
      <w:r w:rsidR="00EE0157" w:rsidRPr="00EE0157">
        <w:rPr>
          <w:position w:val="6"/>
          <w:sz w:val="16"/>
        </w:rPr>
        <w:t>*</w:t>
      </w:r>
      <w:r w:rsidRPr="008D19B8">
        <w:t xml:space="preserve">scheme gives rise to a </w:t>
      </w:r>
      <w:r w:rsidRPr="008D19B8">
        <w:rPr>
          <w:b/>
          <w:i/>
        </w:rPr>
        <w:t xml:space="preserve">debt interest </w:t>
      </w:r>
      <w:r w:rsidRPr="008D19B8">
        <w:t>in an entity if the scheme, when it comes into existence, satisfies the debt test in subsection</w:t>
      </w:r>
      <w:r w:rsidR="006935D7" w:rsidRPr="008D19B8">
        <w:t> </w:t>
      </w:r>
      <w:r w:rsidRPr="008D19B8">
        <w:t>974</w:t>
      </w:r>
      <w:r w:rsidR="00EE0157">
        <w:noBreakHyphen/>
      </w:r>
      <w:r w:rsidRPr="008D19B8">
        <w:t>20(1) in relation to the entity.</w:t>
      </w:r>
    </w:p>
    <w:p w:rsidR="006E0072" w:rsidRPr="008D19B8" w:rsidRDefault="006E0072" w:rsidP="006E0072">
      <w:pPr>
        <w:pStyle w:val="notetext"/>
        <w:keepNext/>
        <w:keepLines/>
      </w:pPr>
      <w:r w:rsidRPr="008D19B8">
        <w:t>Note 1:</w:t>
      </w:r>
      <w:r w:rsidRPr="008D19B8">
        <w:tab/>
        <w:t xml:space="preserve">A debt interest can also arise under </w:t>
      </w:r>
      <w:r w:rsidR="006935D7" w:rsidRPr="008D19B8">
        <w:t>subsection (</w:t>
      </w:r>
      <w:r w:rsidRPr="008D19B8">
        <w:t>2) (related schemes) or section</w:t>
      </w:r>
      <w:r w:rsidR="006935D7" w:rsidRPr="008D19B8">
        <w:t> </w:t>
      </w:r>
      <w:r w:rsidRPr="008D19B8">
        <w:t>974</w:t>
      </w:r>
      <w:r w:rsidR="00EE0157">
        <w:noBreakHyphen/>
      </w:r>
      <w:r w:rsidRPr="008D19B8">
        <w:t>65 (Commissioner’s discretion).</w:t>
      </w:r>
    </w:p>
    <w:p w:rsidR="006E0072" w:rsidRPr="008D19B8" w:rsidRDefault="006E0072" w:rsidP="006E0072">
      <w:pPr>
        <w:pStyle w:val="notetext"/>
      </w:pPr>
      <w:r w:rsidRPr="008D19B8">
        <w:t>Note 2:</w:t>
      </w:r>
      <w:r w:rsidRPr="008D19B8">
        <w:tab/>
        <w:t>Section</w:t>
      </w:r>
      <w:r w:rsidR="006935D7" w:rsidRPr="008D19B8">
        <w:t> </w:t>
      </w:r>
      <w:r w:rsidRPr="008D19B8">
        <w:t>974</w:t>
      </w:r>
      <w:r w:rsidR="00EE0157">
        <w:noBreakHyphen/>
      </w:r>
      <w:r w:rsidRPr="008D19B8">
        <w:t>55 defines various aspects of the debt interest that arises.</w:t>
      </w:r>
    </w:p>
    <w:p w:rsidR="006E0072" w:rsidRPr="008D19B8" w:rsidRDefault="006E0072" w:rsidP="006E0072">
      <w:pPr>
        <w:pStyle w:val="SubsectionHead"/>
      </w:pPr>
      <w:r w:rsidRPr="008D19B8">
        <w:t>Related schemes giving rise to debt interest</w:t>
      </w:r>
    </w:p>
    <w:p w:rsidR="006E0072" w:rsidRPr="008D19B8" w:rsidRDefault="006E0072" w:rsidP="006E0072">
      <w:pPr>
        <w:pStyle w:val="subsection"/>
      </w:pPr>
      <w:r w:rsidRPr="008D19B8">
        <w:tab/>
        <w:t>(2)</w:t>
      </w:r>
      <w:r w:rsidRPr="008D19B8">
        <w:tab/>
        <w:t xml:space="preserve">Two or more </w:t>
      </w:r>
      <w:r w:rsidR="00EE0157" w:rsidRPr="00EE0157">
        <w:rPr>
          <w:position w:val="6"/>
          <w:sz w:val="16"/>
        </w:rPr>
        <w:t>*</w:t>
      </w:r>
      <w:r w:rsidRPr="008D19B8">
        <w:t xml:space="preserve">related schemes (the </w:t>
      </w:r>
      <w:r w:rsidRPr="008D19B8">
        <w:rPr>
          <w:b/>
          <w:i/>
        </w:rPr>
        <w:t>constituent schemes</w:t>
      </w:r>
      <w:r w:rsidRPr="008D19B8">
        <w:t xml:space="preserve">) together give rise to a </w:t>
      </w:r>
      <w:r w:rsidRPr="008D19B8">
        <w:rPr>
          <w:b/>
          <w:i/>
        </w:rPr>
        <w:t xml:space="preserve">debt interest </w:t>
      </w:r>
      <w:r w:rsidRPr="008D19B8">
        <w:t>in an entity if:</w:t>
      </w:r>
    </w:p>
    <w:p w:rsidR="006E0072" w:rsidRPr="008D19B8" w:rsidRDefault="006E0072" w:rsidP="006E0072">
      <w:pPr>
        <w:pStyle w:val="paragraph"/>
      </w:pPr>
      <w:r w:rsidRPr="008D19B8">
        <w:tab/>
        <w:t>(a)</w:t>
      </w:r>
      <w:r w:rsidRPr="008D19B8">
        <w:tab/>
        <w:t>the entity enters into, participates in or causes another entity to enter into or participate in the constituent schemes; and</w:t>
      </w:r>
    </w:p>
    <w:p w:rsidR="006E0072" w:rsidRPr="008D19B8" w:rsidRDefault="006E0072" w:rsidP="006E0072">
      <w:pPr>
        <w:pStyle w:val="paragraph"/>
      </w:pPr>
      <w:r w:rsidRPr="008D19B8">
        <w:tab/>
        <w:t>(b)</w:t>
      </w:r>
      <w:r w:rsidRPr="008D19B8">
        <w:tab/>
        <w:t xml:space="preserve">a scheme with the combined effect or operation of the constituent schemes (the </w:t>
      </w:r>
      <w:r w:rsidRPr="008D19B8">
        <w:rPr>
          <w:b/>
          <w:i/>
        </w:rPr>
        <w:t>notional scheme</w:t>
      </w:r>
      <w:r w:rsidRPr="008D19B8">
        <w:t>) would satisfy the debt test in subsection</w:t>
      </w:r>
      <w:r w:rsidR="006935D7" w:rsidRPr="008D19B8">
        <w:t> </w:t>
      </w:r>
      <w:r w:rsidRPr="008D19B8">
        <w:t>974</w:t>
      </w:r>
      <w:r w:rsidR="00EE0157">
        <w:noBreakHyphen/>
      </w:r>
      <w:r w:rsidRPr="008D19B8">
        <w:t>20(1) in relation to the entity if the notional scheme came into existence when the last of the constituent schemes came into existence; and</w:t>
      </w:r>
    </w:p>
    <w:p w:rsidR="006E0072" w:rsidRPr="008D19B8" w:rsidRDefault="006E0072" w:rsidP="006E0072">
      <w:pPr>
        <w:pStyle w:val="paragraph"/>
      </w:pPr>
      <w:r w:rsidRPr="008D19B8">
        <w:tab/>
        <w:t>(c)</w:t>
      </w:r>
      <w:r w:rsidRPr="008D19B8">
        <w:tab/>
        <w:t>it is reasonable to conclude that the entity intended, or knew that a party to the scheme or one of the schemes intended, the combined economic effects of the constituent schemes to be the same as, or similar to, the economic effects of a debt interest.</w:t>
      </w:r>
    </w:p>
    <w:p w:rsidR="006E0072" w:rsidRPr="008D19B8" w:rsidRDefault="006E0072" w:rsidP="006E0072">
      <w:pPr>
        <w:pStyle w:val="subsection2"/>
      </w:pPr>
      <w:r w:rsidRPr="008D19B8">
        <w:t xml:space="preserve">This is so whether or not the constituent schemes come into existence at the same time and even if none of the constituent </w:t>
      </w:r>
      <w:r w:rsidRPr="008D19B8">
        <w:lastRenderedPageBreak/>
        <w:t xml:space="preserve">schemes would individually give rise to that or any other </w:t>
      </w:r>
      <w:r w:rsidR="00EE0157" w:rsidRPr="00EE0157">
        <w:rPr>
          <w:position w:val="6"/>
          <w:sz w:val="16"/>
        </w:rPr>
        <w:t>*</w:t>
      </w:r>
      <w:r w:rsidRPr="008D19B8">
        <w:t>debt interest.</w:t>
      </w:r>
    </w:p>
    <w:p w:rsidR="006E0072" w:rsidRPr="008D19B8" w:rsidRDefault="006E0072" w:rsidP="006E0072">
      <w:pPr>
        <w:pStyle w:val="notetext"/>
      </w:pPr>
      <w:r w:rsidRPr="008D19B8">
        <w:t>Note:</w:t>
      </w:r>
      <w:r w:rsidRPr="008D19B8">
        <w:tab/>
        <w:t>Section</w:t>
      </w:r>
      <w:r w:rsidR="006935D7" w:rsidRPr="008D19B8">
        <w:t> </w:t>
      </w:r>
      <w:r w:rsidRPr="008D19B8">
        <w:t>974</w:t>
      </w:r>
      <w:r w:rsidR="00EE0157">
        <w:noBreakHyphen/>
      </w:r>
      <w:r w:rsidRPr="008D19B8">
        <w:t>105 explains the effect, for tax purposes, of actions taken under the schemes.</w:t>
      </w:r>
    </w:p>
    <w:p w:rsidR="006E0072" w:rsidRPr="008D19B8" w:rsidRDefault="006E0072" w:rsidP="006E0072">
      <w:pPr>
        <w:pStyle w:val="subsection"/>
      </w:pPr>
      <w:r w:rsidRPr="008D19B8">
        <w:tab/>
        <w:t>(3)</w:t>
      </w:r>
      <w:r w:rsidRPr="008D19B8">
        <w:tab/>
      </w:r>
      <w:r w:rsidR="006935D7" w:rsidRPr="008D19B8">
        <w:t>Subsection (</w:t>
      </w:r>
      <w:r w:rsidRPr="008D19B8">
        <w:t xml:space="preserve">2) does not apply if each of the </w:t>
      </w:r>
      <w:r w:rsidR="00EE0157" w:rsidRPr="00EE0157">
        <w:rPr>
          <w:position w:val="6"/>
          <w:sz w:val="16"/>
        </w:rPr>
        <w:t>*</w:t>
      </w:r>
      <w:r w:rsidRPr="008D19B8">
        <w:t xml:space="preserve">schemes individually gives rise to a </w:t>
      </w:r>
      <w:r w:rsidR="00EE0157" w:rsidRPr="00EE0157">
        <w:rPr>
          <w:position w:val="6"/>
          <w:sz w:val="16"/>
        </w:rPr>
        <w:t>*</w:t>
      </w:r>
      <w:r w:rsidRPr="008D19B8">
        <w:t>debt interest in the entity.</w:t>
      </w:r>
    </w:p>
    <w:p w:rsidR="006E0072" w:rsidRPr="008D19B8" w:rsidRDefault="006E0072" w:rsidP="006E0072">
      <w:pPr>
        <w:pStyle w:val="subsection"/>
      </w:pPr>
      <w:r w:rsidRPr="008D19B8">
        <w:tab/>
        <w:t>(4)</w:t>
      </w:r>
      <w:r w:rsidRPr="008D19B8">
        <w:tab/>
        <w:t xml:space="preserve">Two or more </w:t>
      </w:r>
      <w:r w:rsidR="00EE0157" w:rsidRPr="00EE0157">
        <w:rPr>
          <w:position w:val="6"/>
          <w:sz w:val="16"/>
        </w:rPr>
        <w:t>*</w:t>
      </w:r>
      <w:r w:rsidRPr="008D19B8">
        <w:t xml:space="preserve">related schemes do not give rise to a </w:t>
      </w:r>
      <w:r w:rsidRPr="008D19B8">
        <w:rPr>
          <w:b/>
          <w:i/>
        </w:rPr>
        <w:t>debt interest</w:t>
      </w:r>
      <w:r w:rsidRPr="008D19B8">
        <w:t xml:space="preserve"> in an entity under </w:t>
      </w:r>
      <w:r w:rsidR="006935D7" w:rsidRPr="008D19B8">
        <w:t>subsection (</w:t>
      </w:r>
      <w:r w:rsidRPr="008D19B8">
        <w:t>2) if the Commissioner determines that it would be unreasonable to apply that subsection to those schemes.</w:t>
      </w:r>
    </w:p>
    <w:p w:rsidR="006E0072" w:rsidRPr="008D19B8" w:rsidRDefault="006E0072" w:rsidP="006E0072">
      <w:pPr>
        <w:pStyle w:val="subsection"/>
      </w:pPr>
      <w:r w:rsidRPr="008D19B8">
        <w:tab/>
        <w:t>(5)</w:t>
      </w:r>
      <w:r w:rsidRPr="008D19B8">
        <w:tab/>
        <w:t>Without limiting subsection</w:t>
      </w:r>
      <w:r w:rsidR="006935D7" w:rsidRPr="008D19B8">
        <w:t> </w:t>
      </w:r>
      <w:r w:rsidRPr="008D19B8">
        <w:t>974</w:t>
      </w:r>
      <w:r w:rsidR="00EE0157">
        <w:noBreakHyphen/>
      </w:r>
      <w:r w:rsidRPr="008D19B8">
        <w:t xml:space="preserve">10(5), the Commissioner must, in exercising the power to make a determination under </w:t>
      </w:r>
      <w:r w:rsidR="006935D7" w:rsidRPr="008D19B8">
        <w:t>subsection (</w:t>
      </w:r>
      <w:r w:rsidRPr="008D19B8">
        <w:t>4), have regard to the following:</w:t>
      </w:r>
    </w:p>
    <w:p w:rsidR="006E0072" w:rsidRPr="008D19B8" w:rsidRDefault="006E0072" w:rsidP="006E0072">
      <w:pPr>
        <w:pStyle w:val="paragraph"/>
      </w:pPr>
      <w:r w:rsidRPr="008D19B8">
        <w:tab/>
        <w:t>(a)</w:t>
      </w:r>
      <w:r w:rsidRPr="008D19B8">
        <w:tab/>
        <w:t xml:space="preserve">the purpose of the </w:t>
      </w:r>
      <w:r w:rsidR="00EE0157" w:rsidRPr="00EE0157">
        <w:rPr>
          <w:position w:val="6"/>
          <w:sz w:val="16"/>
        </w:rPr>
        <w:t>*</w:t>
      </w:r>
      <w:r w:rsidRPr="008D19B8">
        <w:t>schemes (considered both individually and in combination);</w:t>
      </w:r>
    </w:p>
    <w:p w:rsidR="006E0072" w:rsidRPr="008D19B8" w:rsidRDefault="006E0072" w:rsidP="006E0072">
      <w:pPr>
        <w:pStyle w:val="paragraph"/>
      </w:pPr>
      <w:r w:rsidRPr="008D19B8">
        <w:tab/>
        <w:t>(b)</w:t>
      </w:r>
      <w:r w:rsidRPr="008D19B8">
        <w:tab/>
        <w:t>the effects of the schemes (considered both individually and in combination);</w:t>
      </w:r>
    </w:p>
    <w:p w:rsidR="006E0072" w:rsidRPr="008D19B8" w:rsidRDefault="006E0072" w:rsidP="006E0072">
      <w:pPr>
        <w:pStyle w:val="paragraph"/>
      </w:pPr>
      <w:r w:rsidRPr="008D19B8">
        <w:tab/>
        <w:t>(c)</w:t>
      </w:r>
      <w:r w:rsidRPr="008D19B8">
        <w:tab/>
        <w:t>the rights and obligations of the parties to the schemes (considered both individually and in combination);</w:t>
      </w:r>
    </w:p>
    <w:p w:rsidR="006E0072" w:rsidRPr="008D19B8" w:rsidRDefault="006E0072" w:rsidP="006E0072">
      <w:pPr>
        <w:pStyle w:val="paragraph"/>
      </w:pPr>
      <w:r w:rsidRPr="008D19B8">
        <w:tab/>
        <w:t>(d)</w:t>
      </w:r>
      <w:r w:rsidRPr="008D19B8">
        <w:tab/>
        <w:t>whether the schemes (when considered either individually or in combination) provide the basis for, or underpin, an interest issued to investors with the expectation that the interest can be assigned to other investors;</w:t>
      </w:r>
    </w:p>
    <w:p w:rsidR="006E0072" w:rsidRPr="008D19B8" w:rsidRDefault="006E0072" w:rsidP="006E0072">
      <w:pPr>
        <w:pStyle w:val="paragraph"/>
      </w:pPr>
      <w:r w:rsidRPr="008D19B8">
        <w:tab/>
        <w:t>(e)</w:t>
      </w:r>
      <w:r w:rsidRPr="008D19B8">
        <w:tab/>
        <w:t>whether the schemes (when considered either individually or in combination) comprise a set of rights and obligations issued to investors with the expectation that it can be assigned to other investors;</w:t>
      </w:r>
    </w:p>
    <w:p w:rsidR="006E0072" w:rsidRPr="008D19B8" w:rsidRDefault="006E0072" w:rsidP="006E0072">
      <w:pPr>
        <w:pStyle w:val="paragraph"/>
      </w:pPr>
      <w:r w:rsidRPr="008D19B8">
        <w:tab/>
        <w:t>(f)</w:t>
      </w:r>
      <w:r w:rsidRPr="008D19B8">
        <w:tab/>
        <w:t>any other relevant circumstances.</w:t>
      </w:r>
    </w:p>
    <w:p w:rsidR="006E0072" w:rsidRPr="008D19B8" w:rsidRDefault="006E0072" w:rsidP="006E0072">
      <w:pPr>
        <w:pStyle w:val="subsection"/>
      </w:pPr>
      <w:r w:rsidRPr="008D19B8">
        <w:tab/>
        <w:t>(6)</w:t>
      </w:r>
      <w:r w:rsidRPr="008D19B8">
        <w:tab/>
        <w:t>If:</w:t>
      </w:r>
    </w:p>
    <w:p w:rsidR="006E0072" w:rsidRPr="008D19B8" w:rsidRDefault="006E0072" w:rsidP="006E0072">
      <w:pPr>
        <w:pStyle w:val="paragraph"/>
      </w:pPr>
      <w:r w:rsidRPr="008D19B8">
        <w:tab/>
        <w:t>(a)</w:t>
      </w:r>
      <w:r w:rsidRPr="008D19B8">
        <w:tab/>
        <w:t xml:space="preserve">2 or more </w:t>
      </w:r>
      <w:r w:rsidR="00EE0157" w:rsidRPr="00EE0157">
        <w:rPr>
          <w:position w:val="6"/>
          <w:sz w:val="16"/>
        </w:rPr>
        <w:t>*</w:t>
      </w:r>
      <w:r w:rsidRPr="008D19B8">
        <w:t xml:space="preserve">related schemes give rise to a </w:t>
      </w:r>
      <w:r w:rsidR="00EE0157" w:rsidRPr="00EE0157">
        <w:rPr>
          <w:position w:val="6"/>
          <w:sz w:val="16"/>
        </w:rPr>
        <w:t>*</w:t>
      </w:r>
      <w:r w:rsidRPr="008D19B8">
        <w:t>debt interest in an entity; and</w:t>
      </w:r>
    </w:p>
    <w:p w:rsidR="006E0072" w:rsidRPr="008D19B8" w:rsidRDefault="006E0072" w:rsidP="006E0072">
      <w:pPr>
        <w:pStyle w:val="paragraph"/>
      </w:pPr>
      <w:r w:rsidRPr="008D19B8">
        <w:tab/>
        <w:t>(b)</w:t>
      </w:r>
      <w:r w:rsidRPr="008D19B8">
        <w:tab/>
        <w:t xml:space="preserve">one or more of those schemes (the </w:t>
      </w:r>
      <w:r w:rsidRPr="008D19B8">
        <w:rPr>
          <w:b/>
          <w:i/>
        </w:rPr>
        <w:t>hedging scheme or schemes</w:t>
      </w:r>
      <w:r w:rsidRPr="008D19B8">
        <w:t>) are schemes for hedging or managing financial risk; and</w:t>
      </w:r>
    </w:p>
    <w:p w:rsidR="006E0072" w:rsidRPr="008D19B8" w:rsidRDefault="006E0072" w:rsidP="006E0072">
      <w:pPr>
        <w:pStyle w:val="paragraph"/>
      </w:pPr>
      <w:r w:rsidRPr="008D19B8">
        <w:lastRenderedPageBreak/>
        <w:tab/>
        <w:t>(c)</w:t>
      </w:r>
      <w:r w:rsidRPr="008D19B8">
        <w:tab/>
        <w:t>the other scheme or schemes give rise to a debt interest in the entity even if the hedging scheme or schemes are disregarded;</w:t>
      </w:r>
    </w:p>
    <w:p w:rsidR="006E0072" w:rsidRPr="008D19B8" w:rsidRDefault="006E0072" w:rsidP="006E0072">
      <w:pPr>
        <w:pStyle w:val="subsection2"/>
      </w:pPr>
      <w:r w:rsidRPr="008D19B8">
        <w:t>the debt interest that arises from the schemes is taken, for the purposes of Division</w:t>
      </w:r>
      <w:r w:rsidR="006935D7" w:rsidRPr="008D19B8">
        <w:t> </w:t>
      </w:r>
      <w:r w:rsidRPr="008D19B8">
        <w:t>820 (the thin capitalisation rules), not to include the hedging scheme or schemes.</w:t>
      </w:r>
    </w:p>
    <w:p w:rsidR="006E0072" w:rsidRPr="008D19B8" w:rsidRDefault="006E0072" w:rsidP="006E0072">
      <w:pPr>
        <w:pStyle w:val="notetext"/>
      </w:pPr>
      <w:r w:rsidRPr="008D19B8">
        <w:t>Note:</w:t>
      </w:r>
      <w:r w:rsidRPr="008D19B8">
        <w:tab/>
        <w:t>This means that in these circumstances the losses associated with the hedging scheme or schemes are not debt deductions under section</w:t>
      </w:r>
      <w:r w:rsidR="006935D7" w:rsidRPr="008D19B8">
        <w:t> </w:t>
      </w:r>
      <w:r w:rsidRPr="008D19B8">
        <w:t>820</w:t>
      </w:r>
      <w:r w:rsidR="00EE0157">
        <w:noBreakHyphen/>
      </w:r>
      <w:r w:rsidRPr="008D19B8">
        <w:t>40.</w:t>
      </w:r>
    </w:p>
    <w:p w:rsidR="006E0072" w:rsidRPr="008D19B8" w:rsidRDefault="006E0072" w:rsidP="006E0072">
      <w:pPr>
        <w:pStyle w:val="ActHead5"/>
      </w:pPr>
      <w:bookmarkStart w:id="190" w:name="_Toc109642541"/>
      <w:r w:rsidRPr="008D19B8">
        <w:rPr>
          <w:rStyle w:val="CharSectno"/>
        </w:rPr>
        <w:t>974</w:t>
      </w:r>
      <w:r w:rsidR="00EE0157">
        <w:rPr>
          <w:rStyle w:val="CharSectno"/>
        </w:rPr>
        <w:noBreakHyphen/>
      </w:r>
      <w:r w:rsidRPr="008D19B8">
        <w:rPr>
          <w:rStyle w:val="CharSectno"/>
        </w:rPr>
        <w:t>20</w:t>
      </w:r>
      <w:r w:rsidRPr="008D19B8">
        <w:t xml:space="preserve">  The test for a debt interest</w:t>
      </w:r>
      <w:bookmarkEnd w:id="190"/>
    </w:p>
    <w:p w:rsidR="006E0072" w:rsidRPr="008D19B8" w:rsidRDefault="006E0072" w:rsidP="006E0072">
      <w:pPr>
        <w:pStyle w:val="SubsectionHead"/>
      </w:pPr>
      <w:r w:rsidRPr="008D19B8">
        <w:t>Satisfying the debt test</w:t>
      </w:r>
    </w:p>
    <w:p w:rsidR="006E0072" w:rsidRPr="008D19B8" w:rsidRDefault="006E0072" w:rsidP="006E0072">
      <w:pPr>
        <w:pStyle w:val="subsection"/>
        <w:keepNext/>
        <w:keepLines/>
      </w:pPr>
      <w:r w:rsidRPr="008D19B8">
        <w:tab/>
        <w:t>(1)</w:t>
      </w:r>
      <w:r w:rsidRPr="008D19B8">
        <w:tab/>
        <w:t xml:space="preserve">A </w:t>
      </w:r>
      <w:r w:rsidR="00EE0157" w:rsidRPr="00EE0157">
        <w:rPr>
          <w:position w:val="6"/>
          <w:sz w:val="16"/>
        </w:rPr>
        <w:t>*</w:t>
      </w:r>
      <w:r w:rsidRPr="008D19B8">
        <w:t>scheme satisfies the debt test in this subsection in relation to an entity if:</w:t>
      </w:r>
    </w:p>
    <w:p w:rsidR="006E0072" w:rsidRPr="008D19B8" w:rsidRDefault="006E0072" w:rsidP="006E0072">
      <w:pPr>
        <w:pStyle w:val="paragraph"/>
        <w:keepNext/>
        <w:keepLines/>
      </w:pPr>
      <w:r w:rsidRPr="008D19B8">
        <w:tab/>
        <w:t>(a)</w:t>
      </w:r>
      <w:r w:rsidRPr="008D19B8">
        <w:tab/>
        <w:t xml:space="preserve">the scheme is a </w:t>
      </w:r>
      <w:r w:rsidR="00EE0157" w:rsidRPr="00EE0157">
        <w:rPr>
          <w:position w:val="6"/>
          <w:sz w:val="16"/>
        </w:rPr>
        <w:t>*</w:t>
      </w:r>
      <w:r w:rsidRPr="008D19B8">
        <w:t>financing arrangement for the entity; and</w:t>
      </w:r>
    </w:p>
    <w:p w:rsidR="006E0072" w:rsidRPr="008D19B8" w:rsidRDefault="006E0072" w:rsidP="006E0072">
      <w:pPr>
        <w:pStyle w:val="paragraph"/>
        <w:keepNext/>
        <w:keepLines/>
      </w:pPr>
      <w:r w:rsidRPr="008D19B8">
        <w:tab/>
        <w:t>(b)</w:t>
      </w:r>
      <w:r w:rsidRPr="008D19B8">
        <w:tab/>
        <w:t xml:space="preserve">the entity, or a </w:t>
      </w:r>
      <w:r w:rsidR="00EE0157" w:rsidRPr="00EE0157">
        <w:rPr>
          <w:position w:val="6"/>
          <w:sz w:val="16"/>
        </w:rPr>
        <w:t>*</w:t>
      </w:r>
      <w:r w:rsidRPr="008D19B8">
        <w:t xml:space="preserve">connected entity of the entity, receives, or will receive, a </w:t>
      </w:r>
      <w:r w:rsidR="00EE0157" w:rsidRPr="00EE0157">
        <w:rPr>
          <w:position w:val="6"/>
          <w:sz w:val="16"/>
        </w:rPr>
        <w:t>*</w:t>
      </w:r>
      <w:r w:rsidRPr="008D19B8">
        <w:t>financial benefit or benefits under the scheme; and</w:t>
      </w:r>
    </w:p>
    <w:p w:rsidR="006E0072" w:rsidRPr="008D19B8" w:rsidRDefault="006E0072" w:rsidP="006E0072">
      <w:pPr>
        <w:pStyle w:val="paragraph"/>
      </w:pPr>
      <w:r w:rsidRPr="008D19B8">
        <w:tab/>
        <w:t>(c)</w:t>
      </w:r>
      <w:r w:rsidRPr="008D19B8">
        <w:tab/>
        <w:t xml:space="preserve">the entity has, or the entity and a connected entity of the entity each has, an </w:t>
      </w:r>
      <w:r w:rsidR="00EE0157" w:rsidRPr="00EE0157">
        <w:rPr>
          <w:position w:val="6"/>
          <w:sz w:val="16"/>
        </w:rPr>
        <w:t>*</w:t>
      </w:r>
      <w:r w:rsidRPr="008D19B8">
        <w:t>effectively non</w:t>
      </w:r>
      <w:r w:rsidR="00EE0157">
        <w:noBreakHyphen/>
      </w:r>
      <w:r w:rsidRPr="008D19B8">
        <w:t>contingent obligation under the scheme to provide a financial benefit or benefits to one or more entities after the time when:</w:t>
      </w:r>
    </w:p>
    <w:p w:rsidR="006E0072" w:rsidRPr="008D19B8" w:rsidRDefault="006E0072" w:rsidP="006E0072">
      <w:pPr>
        <w:pStyle w:val="paragraphsub"/>
      </w:pPr>
      <w:r w:rsidRPr="008D19B8">
        <w:tab/>
        <w:t>(i)</w:t>
      </w:r>
      <w:r w:rsidRPr="008D19B8">
        <w:tab/>
        <w:t xml:space="preserve">the financial benefit referred to in </w:t>
      </w:r>
      <w:r w:rsidR="006935D7" w:rsidRPr="008D19B8">
        <w:t>paragraph (</w:t>
      </w:r>
      <w:r w:rsidRPr="008D19B8">
        <w:t>b) is received if there is only one; or</w:t>
      </w:r>
    </w:p>
    <w:p w:rsidR="006E0072" w:rsidRPr="008D19B8" w:rsidRDefault="006E0072" w:rsidP="006E0072">
      <w:pPr>
        <w:pStyle w:val="paragraphsub"/>
      </w:pPr>
      <w:r w:rsidRPr="008D19B8">
        <w:tab/>
        <w:t>(ii)</w:t>
      </w:r>
      <w:r w:rsidRPr="008D19B8">
        <w:tab/>
        <w:t xml:space="preserve">the first of the financial benefits referred to in </w:t>
      </w:r>
      <w:r w:rsidR="006935D7" w:rsidRPr="008D19B8">
        <w:t>paragraph (</w:t>
      </w:r>
      <w:r w:rsidRPr="008D19B8">
        <w:t>b) is received if there are more than one; and</w:t>
      </w:r>
    </w:p>
    <w:p w:rsidR="006E0072" w:rsidRPr="008D19B8" w:rsidRDefault="006E0072" w:rsidP="006E0072">
      <w:pPr>
        <w:pStyle w:val="paragraph"/>
      </w:pPr>
      <w:r w:rsidRPr="008D19B8">
        <w:tab/>
        <w:t>(d)</w:t>
      </w:r>
      <w:r w:rsidRPr="008D19B8">
        <w:tab/>
        <w:t xml:space="preserve">it is substantially more likely than not that the value provided (worked out under </w:t>
      </w:r>
      <w:r w:rsidR="006935D7" w:rsidRPr="008D19B8">
        <w:t>subsection (</w:t>
      </w:r>
      <w:r w:rsidRPr="008D19B8">
        <w:t xml:space="preserve">2)) will be at least equal to the value received (worked out under </w:t>
      </w:r>
      <w:r w:rsidR="006935D7" w:rsidRPr="008D19B8">
        <w:t>subsection (</w:t>
      </w:r>
      <w:r w:rsidRPr="008D19B8">
        <w:t>3)); and</w:t>
      </w:r>
    </w:p>
    <w:p w:rsidR="006E0072" w:rsidRPr="008D19B8" w:rsidRDefault="006E0072" w:rsidP="006E0072">
      <w:pPr>
        <w:pStyle w:val="paragraph"/>
      </w:pPr>
      <w:r w:rsidRPr="008D19B8">
        <w:tab/>
        <w:t>(e)</w:t>
      </w:r>
      <w:r w:rsidRPr="008D19B8">
        <w:tab/>
        <w:t xml:space="preserve">the value provided (worked out under </w:t>
      </w:r>
      <w:r w:rsidR="006935D7" w:rsidRPr="008D19B8">
        <w:t>subsection (</w:t>
      </w:r>
      <w:r w:rsidRPr="008D19B8">
        <w:t xml:space="preserve">2)) and the value received (worked out under </w:t>
      </w:r>
      <w:r w:rsidR="006935D7" w:rsidRPr="008D19B8">
        <w:t>subsection (</w:t>
      </w:r>
      <w:r w:rsidRPr="008D19B8">
        <w:t>3)) are not both nil.</w:t>
      </w:r>
    </w:p>
    <w:p w:rsidR="006E0072" w:rsidRPr="008D19B8" w:rsidRDefault="006E0072" w:rsidP="006E0072">
      <w:pPr>
        <w:pStyle w:val="subsection2"/>
      </w:pPr>
      <w:r w:rsidRPr="008D19B8">
        <w:t xml:space="preserve">The scheme does not need to satisfy </w:t>
      </w:r>
      <w:r w:rsidR="006935D7" w:rsidRPr="008D19B8">
        <w:t>paragraph (</w:t>
      </w:r>
      <w:r w:rsidRPr="008D19B8">
        <w:t xml:space="preserve">a) if the entity is a company and the interest arising from the scheme is an interest </w:t>
      </w:r>
      <w:r w:rsidRPr="008D19B8">
        <w:lastRenderedPageBreak/>
        <w:t>covered by item</w:t>
      </w:r>
      <w:r w:rsidR="006935D7" w:rsidRPr="008D19B8">
        <w:t> </w:t>
      </w:r>
      <w:r w:rsidRPr="008D19B8">
        <w:t>1 of the table in subsection</w:t>
      </w:r>
      <w:r w:rsidR="006935D7" w:rsidRPr="008D19B8">
        <w:t> </w:t>
      </w:r>
      <w:r w:rsidRPr="008D19B8">
        <w:t>974</w:t>
      </w:r>
      <w:r w:rsidR="00EE0157">
        <w:noBreakHyphen/>
      </w:r>
      <w:r w:rsidRPr="008D19B8">
        <w:t>75(1) (interest as a member or stockholder of the company).</w:t>
      </w:r>
    </w:p>
    <w:p w:rsidR="006E0072" w:rsidRPr="008D19B8" w:rsidRDefault="006E0072" w:rsidP="006E0072">
      <w:pPr>
        <w:pStyle w:val="notetext"/>
      </w:pPr>
      <w:r w:rsidRPr="008D19B8">
        <w:t>Note:</w:t>
      </w:r>
      <w:r w:rsidRPr="008D19B8">
        <w:tab/>
        <w:t>Section</w:t>
      </w:r>
      <w:r w:rsidR="006935D7" w:rsidRPr="008D19B8">
        <w:t> </w:t>
      </w:r>
      <w:r w:rsidRPr="008D19B8">
        <w:t>974</w:t>
      </w:r>
      <w:r w:rsidR="00EE0157">
        <w:noBreakHyphen/>
      </w:r>
      <w:r w:rsidRPr="008D19B8">
        <w:t>30 tells you when a financial benefit is taken to be provided to an entity.</w:t>
      </w:r>
    </w:p>
    <w:p w:rsidR="006E0072" w:rsidRPr="008D19B8" w:rsidRDefault="006E0072" w:rsidP="006E0072">
      <w:pPr>
        <w:pStyle w:val="subsection"/>
      </w:pPr>
      <w:r w:rsidRPr="008D19B8">
        <w:tab/>
        <w:t>(2)</w:t>
      </w:r>
      <w:r w:rsidRPr="008D19B8">
        <w:tab/>
        <w:t xml:space="preserve">The </w:t>
      </w:r>
      <w:r w:rsidRPr="008D19B8">
        <w:rPr>
          <w:b/>
          <w:i/>
        </w:rPr>
        <w:t>value provided</w:t>
      </w:r>
      <w:r w:rsidRPr="008D19B8">
        <w:t xml:space="preserve"> is:</w:t>
      </w:r>
    </w:p>
    <w:p w:rsidR="006E0072" w:rsidRPr="008D19B8" w:rsidRDefault="006E0072" w:rsidP="006E0072">
      <w:pPr>
        <w:pStyle w:val="paragraph"/>
        <w:keepNext/>
        <w:keepLines/>
      </w:pPr>
      <w:r w:rsidRPr="008D19B8">
        <w:tab/>
        <w:t>(a)</w:t>
      </w:r>
      <w:r w:rsidRPr="008D19B8">
        <w:tab/>
        <w:t xml:space="preserve">the value of the </w:t>
      </w:r>
      <w:r w:rsidR="00EE0157" w:rsidRPr="00EE0157">
        <w:rPr>
          <w:position w:val="6"/>
          <w:sz w:val="16"/>
        </w:rPr>
        <w:t>*</w:t>
      </w:r>
      <w:r w:rsidRPr="008D19B8">
        <w:t xml:space="preserve">financial benefit to be provided under the </w:t>
      </w:r>
      <w:r w:rsidR="00EE0157" w:rsidRPr="00EE0157">
        <w:rPr>
          <w:position w:val="6"/>
          <w:sz w:val="16"/>
        </w:rPr>
        <w:t>*</w:t>
      </w:r>
      <w:r w:rsidRPr="008D19B8">
        <w:t xml:space="preserve">scheme by the entity or a </w:t>
      </w:r>
      <w:r w:rsidR="00EE0157" w:rsidRPr="00EE0157">
        <w:rPr>
          <w:position w:val="6"/>
          <w:sz w:val="16"/>
        </w:rPr>
        <w:t>*</w:t>
      </w:r>
      <w:r w:rsidRPr="008D19B8">
        <w:t>connected entity if there is only one; or</w:t>
      </w:r>
    </w:p>
    <w:p w:rsidR="006E0072" w:rsidRPr="008D19B8" w:rsidRDefault="006E0072" w:rsidP="006E0072">
      <w:pPr>
        <w:pStyle w:val="paragraph"/>
      </w:pPr>
      <w:r w:rsidRPr="008D19B8">
        <w:tab/>
        <w:t>(b)</w:t>
      </w:r>
      <w:r w:rsidRPr="008D19B8">
        <w:tab/>
        <w:t>the sum of the values of all the financial benefits provided or to be provided under the scheme by the entity or a connected entity of the entity if there are 2 or more.</w:t>
      </w:r>
    </w:p>
    <w:p w:rsidR="006E0072" w:rsidRPr="008D19B8" w:rsidRDefault="006E0072" w:rsidP="006E0072">
      <w:pPr>
        <w:pStyle w:val="notetext"/>
      </w:pPr>
      <w:r w:rsidRPr="008D19B8">
        <w:t>Note:</w:t>
      </w:r>
      <w:r w:rsidRPr="008D19B8">
        <w:tab/>
        <w:t>Section</w:t>
      </w:r>
      <w:r w:rsidR="006935D7" w:rsidRPr="008D19B8">
        <w:t> </w:t>
      </w:r>
      <w:r w:rsidRPr="008D19B8">
        <w:t>974</w:t>
      </w:r>
      <w:r w:rsidR="00EE0157">
        <w:noBreakHyphen/>
      </w:r>
      <w:r w:rsidRPr="008D19B8">
        <w:t>35 tells you how to value financial benefits.</w:t>
      </w:r>
    </w:p>
    <w:p w:rsidR="006E0072" w:rsidRPr="008D19B8" w:rsidRDefault="006E0072" w:rsidP="006E0072">
      <w:pPr>
        <w:pStyle w:val="subsection"/>
      </w:pPr>
      <w:r w:rsidRPr="008D19B8">
        <w:tab/>
        <w:t>(3)</w:t>
      </w:r>
      <w:r w:rsidRPr="008D19B8">
        <w:tab/>
        <w:t xml:space="preserve">The </w:t>
      </w:r>
      <w:r w:rsidRPr="008D19B8">
        <w:rPr>
          <w:b/>
          <w:i/>
        </w:rPr>
        <w:t>value received</w:t>
      </w:r>
      <w:r w:rsidRPr="008D19B8">
        <w:t xml:space="preserve"> is:</w:t>
      </w:r>
    </w:p>
    <w:p w:rsidR="006E0072" w:rsidRPr="008D19B8" w:rsidRDefault="006E0072" w:rsidP="006E0072">
      <w:pPr>
        <w:pStyle w:val="paragraph"/>
      </w:pPr>
      <w:r w:rsidRPr="008D19B8">
        <w:tab/>
        <w:t>(a)</w:t>
      </w:r>
      <w:r w:rsidRPr="008D19B8">
        <w:tab/>
        <w:t xml:space="preserve">the value of the </w:t>
      </w:r>
      <w:r w:rsidR="00EE0157" w:rsidRPr="00EE0157">
        <w:rPr>
          <w:position w:val="6"/>
          <w:sz w:val="16"/>
        </w:rPr>
        <w:t>*</w:t>
      </w:r>
      <w:r w:rsidRPr="008D19B8">
        <w:t xml:space="preserve">financial benefit received, or to be received, under the </w:t>
      </w:r>
      <w:r w:rsidR="00EE0157" w:rsidRPr="00EE0157">
        <w:rPr>
          <w:position w:val="6"/>
          <w:sz w:val="16"/>
        </w:rPr>
        <w:t>*</w:t>
      </w:r>
      <w:r w:rsidRPr="008D19B8">
        <w:t xml:space="preserve">scheme by the entity or a </w:t>
      </w:r>
      <w:r w:rsidR="00EE0157" w:rsidRPr="00EE0157">
        <w:rPr>
          <w:position w:val="6"/>
          <w:sz w:val="16"/>
        </w:rPr>
        <w:t>*</w:t>
      </w:r>
      <w:r w:rsidRPr="008D19B8">
        <w:t>connected entity of the entity if there is only one; or</w:t>
      </w:r>
    </w:p>
    <w:p w:rsidR="006E0072" w:rsidRPr="008D19B8" w:rsidRDefault="006E0072" w:rsidP="006E0072">
      <w:pPr>
        <w:pStyle w:val="paragraph"/>
      </w:pPr>
      <w:r w:rsidRPr="008D19B8">
        <w:tab/>
        <w:t>(b)</w:t>
      </w:r>
      <w:r w:rsidRPr="008D19B8">
        <w:tab/>
        <w:t>the sum of the values of all the financial benefits received, or to be received, under the scheme by the entity or a connected entity if there are 2 or more.</w:t>
      </w:r>
    </w:p>
    <w:p w:rsidR="006E0072" w:rsidRPr="008D19B8" w:rsidRDefault="006E0072" w:rsidP="006E0072">
      <w:pPr>
        <w:pStyle w:val="subsection"/>
      </w:pPr>
      <w:r w:rsidRPr="008D19B8">
        <w:tab/>
        <w:t>(4)</w:t>
      </w:r>
      <w:r w:rsidRPr="008D19B8">
        <w:tab/>
        <w:t xml:space="preserve">For the purposes of </w:t>
      </w:r>
      <w:r w:rsidR="006935D7" w:rsidRPr="008D19B8">
        <w:t>paragraph (</w:t>
      </w:r>
      <w:r w:rsidRPr="008D19B8">
        <w:t xml:space="preserve">1)(b) and </w:t>
      </w:r>
      <w:r w:rsidR="006935D7" w:rsidRPr="008D19B8">
        <w:t>subsections (</w:t>
      </w:r>
      <w:r w:rsidRPr="008D19B8">
        <w:t>2) and (3):</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financial benefit to be provided under the </w:t>
      </w:r>
      <w:r w:rsidR="00EE0157" w:rsidRPr="00EE0157">
        <w:rPr>
          <w:position w:val="6"/>
          <w:sz w:val="16"/>
        </w:rPr>
        <w:t>*</w:t>
      </w:r>
      <w:r w:rsidRPr="008D19B8">
        <w:t xml:space="preserve">scheme by the entity or a </w:t>
      </w:r>
      <w:r w:rsidR="00EE0157" w:rsidRPr="00EE0157">
        <w:rPr>
          <w:position w:val="6"/>
          <w:sz w:val="16"/>
        </w:rPr>
        <w:t>*</w:t>
      </w:r>
      <w:r w:rsidRPr="008D19B8">
        <w:t xml:space="preserve">connected entity is taken into account only if it is one that the entity or connected entity has an </w:t>
      </w:r>
      <w:r w:rsidR="00EE0157" w:rsidRPr="00EE0157">
        <w:rPr>
          <w:position w:val="6"/>
          <w:sz w:val="16"/>
        </w:rPr>
        <w:t>*</w:t>
      </w:r>
      <w:r w:rsidRPr="008D19B8">
        <w:t>effectively non</w:t>
      </w:r>
      <w:r w:rsidR="00EE0157">
        <w:noBreakHyphen/>
      </w:r>
      <w:r w:rsidRPr="008D19B8">
        <w:t>contingent obligation to provide; and</w:t>
      </w:r>
    </w:p>
    <w:p w:rsidR="006E0072" w:rsidRPr="008D19B8" w:rsidRDefault="006E0072" w:rsidP="006E0072">
      <w:pPr>
        <w:pStyle w:val="paragraph"/>
      </w:pPr>
      <w:r w:rsidRPr="008D19B8">
        <w:tab/>
        <w:t>(b)</w:t>
      </w:r>
      <w:r w:rsidRPr="008D19B8">
        <w:tab/>
        <w:t>a financial benefit to be received under the scheme by the entity or a connected entity is taken into account only if it is one that another entity has an effectively non</w:t>
      </w:r>
      <w:r w:rsidR="00EE0157">
        <w:noBreakHyphen/>
      </w:r>
      <w:r w:rsidRPr="008D19B8">
        <w:t>contingent obligation to provide.</w:t>
      </w:r>
    </w:p>
    <w:p w:rsidR="006E0072" w:rsidRPr="008D19B8" w:rsidRDefault="006E0072" w:rsidP="006E0072">
      <w:pPr>
        <w:pStyle w:val="SubsectionHead"/>
      </w:pPr>
      <w:r w:rsidRPr="008D19B8">
        <w:t>Multiple financial benefits</w:t>
      </w:r>
    </w:p>
    <w:p w:rsidR="006E0072" w:rsidRPr="008D19B8" w:rsidRDefault="006E0072" w:rsidP="006E0072">
      <w:pPr>
        <w:pStyle w:val="subsection"/>
      </w:pPr>
      <w:r w:rsidRPr="008D19B8">
        <w:tab/>
        <w:t>(5)</w:t>
      </w:r>
      <w:r w:rsidRPr="008D19B8">
        <w:tab/>
      </w:r>
      <w:r w:rsidR="006935D7" w:rsidRPr="008D19B8">
        <w:t>Paragraphs (</w:t>
      </w:r>
      <w:r w:rsidRPr="008D19B8">
        <w:t xml:space="preserve">1)(b) and (c) apply to 2 or more </w:t>
      </w:r>
      <w:r w:rsidR="00EE0157" w:rsidRPr="00EE0157">
        <w:rPr>
          <w:position w:val="6"/>
          <w:sz w:val="16"/>
        </w:rPr>
        <w:t>*</w:t>
      </w:r>
      <w:r w:rsidRPr="008D19B8">
        <w:t>financial benefits whether they are provided at the same time or over a period of time.</w:t>
      </w:r>
    </w:p>
    <w:p w:rsidR="006E0072" w:rsidRPr="008D19B8" w:rsidRDefault="006E0072" w:rsidP="006E0072">
      <w:pPr>
        <w:pStyle w:val="SubsectionHead"/>
      </w:pPr>
      <w:r w:rsidRPr="008D19B8">
        <w:lastRenderedPageBreak/>
        <w:t>Regulations</w:t>
      </w:r>
    </w:p>
    <w:p w:rsidR="006E0072" w:rsidRPr="008D19B8" w:rsidRDefault="006E0072" w:rsidP="006E0072">
      <w:pPr>
        <w:pStyle w:val="subsection"/>
      </w:pPr>
      <w:r w:rsidRPr="008D19B8">
        <w:tab/>
        <w:t>(6)</w:t>
      </w:r>
      <w:r w:rsidRPr="008D19B8">
        <w:tab/>
        <w:t>The regulations:</w:t>
      </w:r>
    </w:p>
    <w:p w:rsidR="006E0072" w:rsidRPr="008D19B8" w:rsidRDefault="006E0072" w:rsidP="006E0072">
      <w:pPr>
        <w:pStyle w:val="paragraph"/>
      </w:pPr>
      <w:r w:rsidRPr="008D19B8">
        <w:tab/>
        <w:t>(a)</w:t>
      </w:r>
      <w:r w:rsidRPr="008D19B8">
        <w:tab/>
        <w:t xml:space="preserve">may specify circumstances in which </w:t>
      </w:r>
      <w:r w:rsidR="006935D7" w:rsidRPr="008D19B8">
        <w:t>paragraph (</w:t>
      </w:r>
      <w:r w:rsidRPr="008D19B8">
        <w:t>1)(d) is satisfied or not satisfied; and</w:t>
      </w:r>
    </w:p>
    <w:p w:rsidR="006E0072" w:rsidRPr="008D19B8" w:rsidRDefault="006E0072" w:rsidP="006E0072">
      <w:pPr>
        <w:pStyle w:val="paragraph"/>
      </w:pPr>
      <w:r w:rsidRPr="008D19B8">
        <w:tab/>
        <w:t>(b)</w:t>
      </w:r>
      <w:r w:rsidRPr="008D19B8">
        <w:tab/>
        <w:t xml:space="preserve">may otherwise specify rules to be applied in determining whether or not </w:t>
      </w:r>
      <w:r w:rsidR="006935D7" w:rsidRPr="008D19B8">
        <w:t>paragraph (</w:t>
      </w:r>
      <w:r w:rsidRPr="008D19B8">
        <w:t>1)(d) is satisfied.</w:t>
      </w:r>
    </w:p>
    <w:p w:rsidR="006E0072" w:rsidRPr="008D19B8" w:rsidRDefault="006E0072" w:rsidP="006E0072">
      <w:pPr>
        <w:pStyle w:val="ActHead5"/>
      </w:pPr>
      <w:bookmarkStart w:id="191" w:name="_Toc109642542"/>
      <w:r w:rsidRPr="008D19B8">
        <w:rPr>
          <w:rStyle w:val="CharSectno"/>
        </w:rPr>
        <w:t>974</w:t>
      </w:r>
      <w:r w:rsidR="00EE0157">
        <w:rPr>
          <w:rStyle w:val="CharSectno"/>
        </w:rPr>
        <w:noBreakHyphen/>
      </w:r>
      <w:r w:rsidRPr="008D19B8">
        <w:rPr>
          <w:rStyle w:val="CharSectno"/>
        </w:rPr>
        <w:t>25</w:t>
      </w:r>
      <w:r w:rsidRPr="008D19B8">
        <w:t xml:space="preserve">  Exceptions to the debt test</w:t>
      </w:r>
      <w:bookmarkEnd w:id="191"/>
    </w:p>
    <w:p w:rsidR="006E0072" w:rsidRPr="008D19B8" w:rsidRDefault="006E0072" w:rsidP="006E0072">
      <w:pPr>
        <w:pStyle w:val="SubsectionHead"/>
      </w:pPr>
      <w:r w:rsidRPr="008D19B8">
        <w:t>Short term schemes</w:t>
      </w:r>
    </w:p>
    <w:p w:rsidR="006E0072" w:rsidRPr="008D19B8" w:rsidRDefault="006E0072" w:rsidP="006E0072">
      <w:pPr>
        <w:pStyle w:val="subsection"/>
      </w:pPr>
      <w:r w:rsidRPr="008D19B8">
        <w:tab/>
        <w:t>(1)</w:t>
      </w:r>
      <w:r w:rsidRPr="008D19B8">
        <w:tab/>
        <w:t xml:space="preserve">A </w:t>
      </w:r>
      <w:r w:rsidR="00EE0157" w:rsidRPr="00EE0157">
        <w:rPr>
          <w:position w:val="6"/>
          <w:sz w:val="16"/>
        </w:rPr>
        <w:t>*</w:t>
      </w:r>
      <w:r w:rsidRPr="008D19B8">
        <w:t>scheme does not satisfy the debt test in subsection</w:t>
      </w:r>
      <w:r w:rsidR="006935D7" w:rsidRPr="008D19B8">
        <w:t> </w:t>
      </w:r>
      <w:r w:rsidRPr="008D19B8">
        <w:t>974</w:t>
      </w:r>
      <w:r w:rsidR="00EE0157">
        <w:noBreakHyphen/>
      </w:r>
      <w:r w:rsidRPr="008D19B8">
        <w:t>20(1) in relation to an entity if:</w:t>
      </w:r>
    </w:p>
    <w:p w:rsidR="006E0072" w:rsidRPr="008D19B8" w:rsidRDefault="006E0072" w:rsidP="006E0072">
      <w:pPr>
        <w:pStyle w:val="paragraph"/>
      </w:pPr>
      <w:r w:rsidRPr="008D19B8">
        <w:tab/>
        <w:t>(a)</w:t>
      </w:r>
      <w:r w:rsidRPr="008D19B8">
        <w:tab/>
        <w:t xml:space="preserve">at least a substantial part of a </w:t>
      </w:r>
      <w:r w:rsidR="00EE0157" w:rsidRPr="00EE0157">
        <w:rPr>
          <w:position w:val="6"/>
          <w:sz w:val="16"/>
        </w:rPr>
        <w:t>*</w:t>
      </w:r>
      <w:r w:rsidRPr="008D19B8">
        <w:t>financial benefit mentioned in that subsection does not consist of either of the following or a combination of either of the following:</w:t>
      </w:r>
    </w:p>
    <w:p w:rsidR="006E0072" w:rsidRPr="008D19B8" w:rsidRDefault="006E0072" w:rsidP="006E0072">
      <w:pPr>
        <w:pStyle w:val="paragraphsub"/>
      </w:pPr>
      <w:r w:rsidRPr="008D19B8">
        <w:tab/>
        <w:t>(i)</w:t>
      </w:r>
      <w:r w:rsidRPr="008D19B8">
        <w:tab/>
        <w:t>a liquid or monetary asset;</w:t>
      </w:r>
    </w:p>
    <w:p w:rsidR="006E0072" w:rsidRPr="008D19B8" w:rsidRDefault="006E0072" w:rsidP="006E0072">
      <w:pPr>
        <w:pStyle w:val="paragraphsub"/>
      </w:pPr>
      <w:r w:rsidRPr="008D19B8">
        <w:tab/>
        <w:t>(ii)</w:t>
      </w:r>
      <w:r w:rsidRPr="008D19B8">
        <w:tab/>
        <w:t>an amount of money; and</w:t>
      </w:r>
    </w:p>
    <w:p w:rsidR="006E0072" w:rsidRPr="008D19B8" w:rsidRDefault="006E0072" w:rsidP="006E0072">
      <w:pPr>
        <w:pStyle w:val="paragraph"/>
      </w:pPr>
      <w:r w:rsidRPr="008D19B8">
        <w:tab/>
        <w:t>(b)</w:t>
      </w:r>
      <w:r w:rsidRPr="008D19B8">
        <w:tab/>
        <w:t>the scheme requires the financial benefit mentioned in paragraph</w:t>
      </w:r>
      <w:r w:rsidR="006935D7" w:rsidRPr="008D19B8">
        <w:t> </w:t>
      </w:r>
      <w:r w:rsidRPr="008D19B8">
        <w:t>974</w:t>
      </w:r>
      <w:r w:rsidR="00EE0157">
        <w:noBreakHyphen/>
      </w:r>
      <w:r w:rsidRPr="008D19B8">
        <w:t>20(1)(c) to be provided within a period of no more than 100 days of the receipt of the first financial benefit mentioned in paragraph</w:t>
      </w:r>
      <w:r w:rsidR="006935D7" w:rsidRPr="008D19B8">
        <w:t> </w:t>
      </w:r>
      <w:r w:rsidRPr="008D19B8">
        <w:t>974</w:t>
      </w:r>
      <w:r w:rsidR="00EE0157">
        <w:noBreakHyphen/>
      </w:r>
      <w:r w:rsidRPr="008D19B8">
        <w:t>20(1)(b); and</w:t>
      </w:r>
    </w:p>
    <w:p w:rsidR="006E0072" w:rsidRPr="008D19B8" w:rsidRDefault="006E0072" w:rsidP="006E0072">
      <w:pPr>
        <w:pStyle w:val="paragraph"/>
      </w:pPr>
      <w:r w:rsidRPr="008D19B8">
        <w:tab/>
        <w:t>(c)</w:t>
      </w:r>
      <w:r w:rsidRPr="008D19B8">
        <w:tab/>
        <w:t>the financial benefit mentioned in paragraph</w:t>
      </w:r>
      <w:r w:rsidR="006935D7" w:rsidRPr="008D19B8">
        <w:t> </w:t>
      </w:r>
      <w:r w:rsidRPr="008D19B8">
        <w:t>974</w:t>
      </w:r>
      <w:r w:rsidR="00EE0157">
        <w:noBreakHyphen/>
      </w:r>
      <w:r w:rsidRPr="008D19B8">
        <w:t>20(1)(c):</w:t>
      </w:r>
    </w:p>
    <w:p w:rsidR="006E0072" w:rsidRPr="008D19B8" w:rsidRDefault="006E0072" w:rsidP="006E0072">
      <w:pPr>
        <w:pStyle w:val="paragraphsub"/>
      </w:pPr>
      <w:r w:rsidRPr="008D19B8">
        <w:tab/>
        <w:t>(i)</w:t>
      </w:r>
      <w:r w:rsidRPr="008D19B8">
        <w:tab/>
        <w:t>is in fact provided within that period; or</w:t>
      </w:r>
    </w:p>
    <w:p w:rsidR="006E0072" w:rsidRPr="008D19B8" w:rsidRDefault="006E0072" w:rsidP="006E0072">
      <w:pPr>
        <w:pStyle w:val="paragraphsub"/>
      </w:pPr>
      <w:r w:rsidRPr="008D19B8">
        <w:tab/>
        <w:t>(ii)</w:t>
      </w:r>
      <w:r w:rsidRPr="008D19B8">
        <w:tab/>
        <w:t>is not provided within that period because the entity required to provide the benefit neglects to provide the benefit within that period (although willing to do so); or</w:t>
      </w:r>
    </w:p>
    <w:p w:rsidR="006E0072" w:rsidRPr="008D19B8" w:rsidRDefault="006E0072" w:rsidP="006E0072">
      <w:pPr>
        <w:pStyle w:val="paragraphsub"/>
      </w:pPr>
      <w:r w:rsidRPr="008D19B8">
        <w:tab/>
        <w:t>(iii)</w:t>
      </w:r>
      <w:r w:rsidRPr="008D19B8">
        <w:tab/>
        <w:t>is not provided within that period because the entity required to provide the benefit is unable to provide the benefit within that period (although willing to do so); and</w:t>
      </w:r>
    </w:p>
    <w:p w:rsidR="006E0072" w:rsidRPr="008D19B8" w:rsidRDefault="006E0072" w:rsidP="006E0072">
      <w:pPr>
        <w:pStyle w:val="paragraph"/>
      </w:pPr>
      <w:r w:rsidRPr="008D19B8">
        <w:tab/>
        <w:t>(d)</w:t>
      </w:r>
      <w:r w:rsidRPr="008D19B8">
        <w:tab/>
        <w:t xml:space="preserve">the scheme is not one of a number of </w:t>
      </w:r>
      <w:r w:rsidR="00EE0157" w:rsidRPr="00EE0157">
        <w:rPr>
          <w:position w:val="6"/>
          <w:sz w:val="16"/>
        </w:rPr>
        <w:t>*</w:t>
      </w:r>
      <w:r w:rsidRPr="008D19B8">
        <w:t xml:space="preserve">related schemes that together are taken to give rise to a </w:t>
      </w:r>
      <w:r w:rsidR="00EE0157" w:rsidRPr="00EE0157">
        <w:rPr>
          <w:position w:val="6"/>
          <w:sz w:val="16"/>
        </w:rPr>
        <w:t>*</w:t>
      </w:r>
      <w:r w:rsidRPr="008D19B8">
        <w:t>debt interest under subsection</w:t>
      </w:r>
      <w:r w:rsidR="006935D7" w:rsidRPr="008D19B8">
        <w:t> </w:t>
      </w:r>
      <w:r w:rsidRPr="008D19B8">
        <w:t>974</w:t>
      </w:r>
      <w:r w:rsidR="00EE0157">
        <w:noBreakHyphen/>
      </w:r>
      <w:r w:rsidRPr="008D19B8">
        <w:t>15(2).</w:t>
      </w:r>
    </w:p>
    <w:p w:rsidR="006E0072" w:rsidRPr="008D19B8" w:rsidRDefault="006E0072" w:rsidP="006E0072">
      <w:pPr>
        <w:pStyle w:val="SubsectionHead"/>
      </w:pPr>
      <w:r w:rsidRPr="008D19B8">
        <w:lastRenderedPageBreak/>
        <w:t>Regulations</w:t>
      </w:r>
    </w:p>
    <w:p w:rsidR="006E0072" w:rsidRPr="008D19B8" w:rsidRDefault="006E0072" w:rsidP="006E0072">
      <w:pPr>
        <w:pStyle w:val="subsection"/>
      </w:pPr>
      <w:r w:rsidRPr="008D19B8">
        <w:tab/>
        <w:t>(2)</w:t>
      </w:r>
      <w:r w:rsidRPr="008D19B8">
        <w:tab/>
        <w:t xml:space="preserve">The regulations may make provision in relation to the application or operation of </w:t>
      </w:r>
      <w:r w:rsidR="006935D7" w:rsidRPr="008D19B8">
        <w:t>subsection (</w:t>
      </w:r>
      <w:r w:rsidRPr="008D19B8">
        <w:t>1). Without limiting this, the regulations may:</w:t>
      </w:r>
    </w:p>
    <w:p w:rsidR="006E0072" w:rsidRPr="008D19B8" w:rsidRDefault="006E0072" w:rsidP="006E0072">
      <w:pPr>
        <w:pStyle w:val="paragraph"/>
      </w:pPr>
      <w:r w:rsidRPr="008D19B8">
        <w:tab/>
        <w:t>(a)</w:t>
      </w:r>
      <w:r w:rsidRPr="008D19B8">
        <w:tab/>
        <w:t xml:space="preserve">specify what constitutes a substantial part of a </w:t>
      </w:r>
      <w:r w:rsidR="00EE0157" w:rsidRPr="00EE0157">
        <w:rPr>
          <w:position w:val="6"/>
          <w:sz w:val="16"/>
        </w:rPr>
        <w:t>*</w:t>
      </w:r>
      <w:r w:rsidRPr="008D19B8">
        <w:t xml:space="preserve">financial benefit for the purposes of </w:t>
      </w:r>
      <w:r w:rsidR="006935D7" w:rsidRPr="008D19B8">
        <w:t>paragraph (</w:t>
      </w:r>
      <w:r w:rsidRPr="008D19B8">
        <w:t>1)(a); or</w:t>
      </w:r>
    </w:p>
    <w:p w:rsidR="006E0072" w:rsidRPr="008D19B8" w:rsidRDefault="006E0072" w:rsidP="006E0072">
      <w:pPr>
        <w:pStyle w:val="paragraph"/>
      </w:pPr>
      <w:r w:rsidRPr="008D19B8">
        <w:tab/>
        <w:t>(b)</w:t>
      </w:r>
      <w:r w:rsidRPr="008D19B8">
        <w:tab/>
        <w:t xml:space="preserve">specify a period to be substituted for the period referred to in </w:t>
      </w:r>
      <w:r w:rsidR="006935D7" w:rsidRPr="008D19B8">
        <w:t>paragraph (</w:t>
      </w:r>
      <w:r w:rsidRPr="008D19B8">
        <w:t>1)(b).</w:t>
      </w:r>
    </w:p>
    <w:p w:rsidR="006E0072" w:rsidRPr="008D19B8" w:rsidRDefault="006E0072" w:rsidP="006E0072">
      <w:pPr>
        <w:pStyle w:val="ActHead5"/>
      </w:pPr>
      <w:bookmarkStart w:id="192" w:name="_Toc109642543"/>
      <w:r w:rsidRPr="008D19B8">
        <w:rPr>
          <w:rStyle w:val="CharSectno"/>
        </w:rPr>
        <w:t>974</w:t>
      </w:r>
      <w:r w:rsidR="00EE0157">
        <w:rPr>
          <w:rStyle w:val="CharSectno"/>
        </w:rPr>
        <w:noBreakHyphen/>
      </w:r>
      <w:r w:rsidRPr="008D19B8">
        <w:rPr>
          <w:rStyle w:val="CharSectno"/>
        </w:rPr>
        <w:t>30</w:t>
      </w:r>
      <w:r w:rsidRPr="008D19B8">
        <w:t xml:space="preserve">  Providing a financial benefit</w:t>
      </w:r>
      <w:bookmarkEnd w:id="192"/>
    </w:p>
    <w:p w:rsidR="006E0072" w:rsidRPr="008D19B8" w:rsidRDefault="006E0072" w:rsidP="006E0072">
      <w:pPr>
        <w:pStyle w:val="SubsectionHead"/>
      </w:pPr>
      <w:r w:rsidRPr="008D19B8">
        <w:t>Issue of equity interest</w:t>
      </w:r>
    </w:p>
    <w:p w:rsidR="006E0072" w:rsidRPr="008D19B8" w:rsidRDefault="006E0072" w:rsidP="006E0072">
      <w:pPr>
        <w:pStyle w:val="subsection"/>
      </w:pPr>
      <w:r w:rsidRPr="008D19B8">
        <w:tab/>
        <w:t>(1)</w:t>
      </w:r>
      <w:r w:rsidRPr="008D19B8">
        <w:tab/>
        <w:t xml:space="preserve">The following do not constitute the provision of a </w:t>
      </w:r>
      <w:r w:rsidR="00EE0157" w:rsidRPr="00EE0157">
        <w:rPr>
          <w:position w:val="6"/>
          <w:sz w:val="16"/>
        </w:rPr>
        <w:t>*</w:t>
      </w:r>
      <w:r w:rsidRPr="008D19B8">
        <w:t xml:space="preserve">financial benefit by an entity or a </w:t>
      </w:r>
      <w:r w:rsidR="00EE0157" w:rsidRPr="00EE0157">
        <w:rPr>
          <w:position w:val="6"/>
          <w:sz w:val="16"/>
        </w:rPr>
        <w:t>*</w:t>
      </w:r>
      <w:r w:rsidRPr="008D19B8">
        <w:t>connected entity of the entity:</w:t>
      </w:r>
    </w:p>
    <w:p w:rsidR="006E0072" w:rsidRPr="008D19B8" w:rsidRDefault="006E0072" w:rsidP="006E0072">
      <w:pPr>
        <w:pStyle w:val="paragraph"/>
      </w:pPr>
      <w:r w:rsidRPr="008D19B8">
        <w:tab/>
        <w:t>(a)</w:t>
      </w:r>
      <w:r w:rsidRPr="008D19B8">
        <w:tab/>
        <w:t xml:space="preserve">the issue of an </w:t>
      </w:r>
      <w:r w:rsidR="00EE0157" w:rsidRPr="00EE0157">
        <w:rPr>
          <w:position w:val="6"/>
          <w:sz w:val="16"/>
        </w:rPr>
        <w:t>*</w:t>
      </w:r>
      <w:r w:rsidRPr="008D19B8">
        <w:t>equity interest in the entity or a connected entity of the entity; or</w:t>
      </w:r>
    </w:p>
    <w:p w:rsidR="006E0072" w:rsidRPr="008D19B8" w:rsidRDefault="006E0072" w:rsidP="006E0072">
      <w:pPr>
        <w:pStyle w:val="paragraph"/>
      </w:pPr>
      <w:r w:rsidRPr="008D19B8">
        <w:tab/>
        <w:t>(b)</w:t>
      </w:r>
      <w:r w:rsidRPr="008D19B8">
        <w:tab/>
        <w:t>an amount that is to be applied in respect of the issue of an equity interest in the entity or a connected entity of the entity.</w:t>
      </w:r>
    </w:p>
    <w:p w:rsidR="006E0072" w:rsidRPr="008D19B8" w:rsidRDefault="006E0072" w:rsidP="006E0072">
      <w:pPr>
        <w:pStyle w:val="SubsectionHead"/>
      </w:pPr>
      <w:r w:rsidRPr="008D19B8">
        <w:t>Providing a financial benefit to an entity</w:t>
      </w:r>
    </w:p>
    <w:p w:rsidR="006E0072" w:rsidRPr="008D19B8" w:rsidRDefault="006E0072" w:rsidP="006E0072">
      <w:pPr>
        <w:pStyle w:val="subsection"/>
      </w:pPr>
      <w:r w:rsidRPr="008D19B8">
        <w:tab/>
        <w:t>(2)</w:t>
      </w:r>
      <w:r w:rsidRPr="008D19B8">
        <w:tab/>
        <w:t xml:space="preserve">A </w:t>
      </w:r>
      <w:r w:rsidR="00EE0157" w:rsidRPr="00EE0157">
        <w:rPr>
          <w:position w:val="6"/>
          <w:sz w:val="16"/>
        </w:rPr>
        <w:t>*</w:t>
      </w:r>
      <w:r w:rsidRPr="008D19B8">
        <w:t>financial benefit is taken to be provided to an entity if it is provided:</w:t>
      </w:r>
    </w:p>
    <w:p w:rsidR="006E0072" w:rsidRPr="008D19B8" w:rsidRDefault="006E0072" w:rsidP="006E0072">
      <w:pPr>
        <w:pStyle w:val="paragraph"/>
      </w:pPr>
      <w:r w:rsidRPr="008D19B8">
        <w:tab/>
        <w:t>(a)</w:t>
      </w:r>
      <w:r w:rsidRPr="008D19B8">
        <w:tab/>
        <w:t>to the entity; or</w:t>
      </w:r>
    </w:p>
    <w:p w:rsidR="006E0072" w:rsidRPr="008D19B8" w:rsidRDefault="006E0072" w:rsidP="006E0072">
      <w:pPr>
        <w:pStyle w:val="paragraph"/>
      </w:pPr>
      <w:r w:rsidRPr="008D19B8">
        <w:tab/>
        <w:t>(b)</w:t>
      </w:r>
      <w:r w:rsidRPr="008D19B8">
        <w:tab/>
        <w:t>on the entity’s behalf; or</w:t>
      </w:r>
    </w:p>
    <w:p w:rsidR="006E0072" w:rsidRPr="008D19B8" w:rsidRDefault="006E0072" w:rsidP="006E0072">
      <w:pPr>
        <w:pStyle w:val="paragraph"/>
      </w:pPr>
      <w:r w:rsidRPr="008D19B8">
        <w:tab/>
        <w:t>(c)</w:t>
      </w:r>
      <w:r w:rsidRPr="008D19B8">
        <w:tab/>
        <w:t>for the entity’s benefit.</w:t>
      </w:r>
    </w:p>
    <w:p w:rsidR="006E0072" w:rsidRPr="008D19B8" w:rsidRDefault="006E0072" w:rsidP="006E0072">
      <w:pPr>
        <w:pStyle w:val="SubsectionHead"/>
      </w:pPr>
      <w:r w:rsidRPr="008D19B8">
        <w:t>Obligation to provide future financial benefit</w:t>
      </w:r>
    </w:p>
    <w:p w:rsidR="006E0072" w:rsidRPr="008D19B8" w:rsidRDefault="006E0072" w:rsidP="006E0072">
      <w:pPr>
        <w:pStyle w:val="subsection"/>
      </w:pPr>
      <w:r w:rsidRPr="008D19B8">
        <w:tab/>
        <w:t>(3)</w:t>
      </w:r>
      <w:r w:rsidRPr="008D19B8">
        <w:tab/>
        <w:t xml:space="preserve">For the avoidance of doubt, if you have a present obligation to provide a </w:t>
      </w:r>
      <w:r w:rsidR="00EE0157" w:rsidRPr="00EE0157">
        <w:rPr>
          <w:position w:val="6"/>
          <w:sz w:val="16"/>
        </w:rPr>
        <w:t>*</w:t>
      </w:r>
      <w:r w:rsidRPr="008D19B8">
        <w:t>financial benefit to an entity at some time in the future:</w:t>
      </w:r>
    </w:p>
    <w:p w:rsidR="006E0072" w:rsidRPr="008D19B8" w:rsidRDefault="006E0072" w:rsidP="006E0072">
      <w:pPr>
        <w:pStyle w:val="paragraph"/>
      </w:pPr>
      <w:r w:rsidRPr="008D19B8">
        <w:tab/>
        <w:t>(a)</w:t>
      </w:r>
      <w:r w:rsidRPr="008D19B8">
        <w:tab/>
        <w:t>the financial benefit is taken to be a financial benefit to be provided in the future; and</w:t>
      </w:r>
    </w:p>
    <w:p w:rsidR="006E0072" w:rsidRPr="008D19B8" w:rsidRDefault="006E0072" w:rsidP="006E0072">
      <w:pPr>
        <w:pStyle w:val="paragraph"/>
      </w:pPr>
      <w:r w:rsidRPr="008D19B8">
        <w:tab/>
        <w:t>(b)</w:t>
      </w:r>
      <w:r w:rsidRPr="008D19B8">
        <w:tab/>
        <w:t>the obligation to provide the financial benefit is taken not to be a financial benefit being provided at the present.</w:t>
      </w:r>
    </w:p>
    <w:p w:rsidR="006E0072" w:rsidRPr="008D19B8" w:rsidRDefault="006E0072" w:rsidP="006E0072">
      <w:pPr>
        <w:pStyle w:val="ActHead5"/>
      </w:pPr>
      <w:bookmarkStart w:id="193" w:name="_Toc109642544"/>
      <w:r w:rsidRPr="008D19B8">
        <w:rPr>
          <w:rStyle w:val="CharSectno"/>
        </w:rPr>
        <w:lastRenderedPageBreak/>
        <w:t>974</w:t>
      </w:r>
      <w:r w:rsidR="00EE0157">
        <w:rPr>
          <w:rStyle w:val="CharSectno"/>
        </w:rPr>
        <w:noBreakHyphen/>
      </w:r>
      <w:r w:rsidRPr="008D19B8">
        <w:rPr>
          <w:rStyle w:val="CharSectno"/>
        </w:rPr>
        <w:t>35</w:t>
      </w:r>
      <w:r w:rsidRPr="008D19B8">
        <w:t xml:space="preserve">  Valuation of financial benefits—general rules</w:t>
      </w:r>
      <w:bookmarkEnd w:id="193"/>
    </w:p>
    <w:p w:rsidR="006E0072" w:rsidRPr="008D19B8" w:rsidRDefault="006E0072" w:rsidP="006E0072">
      <w:pPr>
        <w:pStyle w:val="SubsectionHead"/>
      </w:pPr>
      <w:r w:rsidRPr="008D19B8">
        <w:t>Value in nominal terms or present value terms</w:t>
      </w:r>
    </w:p>
    <w:p w:rsidR="006E0072" w:rsidRPr="008D19B8" w:rsidRDefault="006E0072" w:rsidP="006E0072">
      <w:pPr>
        <w:pStyle w:val="subsection"/>
      </w:pPr>
      <w:r w:rsidRPr="008D19B8">
        <w:tab/>
        <w:t>(1)</w:t>
      </w:r>
      <w:r w:rsidRPr="008D19B8">
        <w:tab/>
        <w:t>For the purposes of this Subdivision:</w:t>
      </w:r>
    </w:p>
    <w:p w:rsidR="006E0072" w:rsidRPr="008D19B8" w:rsidRDefault="006E0072" w:rsidP="006E0072">
      <w:pPr>
        <w:pStyle w:val="paragraph"/>
      </w:pPr>
      <w:r w:rsidRPr="008D19B8">
        <w:tab/>
        <w:t>(a)</w:t>
      </w:r>
      <w:r w:rsidRPr="008D19B8">
        <w:tab/>
        <w:t xml:space="preserve">the value of a </w:t>
      </w:r>
      <w:r w:rsidR="00EE0157" w:rsidRPr="00EE0157">
        <w:rPr>
          <w:position w:val="6"/>
          <w:sz w:val="16"/>
        </w:rPr>
        <w:t>*</w:t>
      </w:r>
      <w:r w:rsidRPr="008D19B8">
        <w:t xml:space="preserve">financial benefit received or provided under a </w:t>
      </w:r>
      <w:r w:rsidR="00EE0157" w:rsidRPr="00EE0157">
        <w:rPr>
          <w:position w:val="6"/>
          <w:sz w:val="16"/>
        </w:rPr>
        <w:t>*</w:t>
      </w:r>
      <w:r w:rsidRPr="008D19B8">
        <w:t>scheme is its value calculated:</w:t>
      </w:r>
    </w:p>
    <w:p w:rsidR="006E0072" w:rsidRPr="008D19B8" w:rsidRDefault="006E0072" w:rsidP="006E0072">
      <w:pPr>
        <w:pStyle w:val="paragraphsub"/>
      </w:pPr>
      <w:r w:rsidRPr="008D19B8">
        <w:tab/>
        <w:t>(i)</w:t>
      </w:r>
      <w:r w:rsidRPr="008D19B8">
        <w:tab/>
        <w:t xml:space="preserve">in nominal terms if the performance period (see </w:t>
      </w:r>
      <w:r w:rsidR="006935D7" w:rsidRPr="008D19B8">
        <w:t>subsection (</w:t>
      </w:r>
      <w:r w:rsidRPr="008D19B8">
        <w:t>3)) must end no later than 10 years after the interest arising from the scheme is issued; or</w:t>
      </w:r>
    </w:p>
    <w:p w:rsidR="006E0072" w:rsidRPr="008D19B8" w:rsidRDefault="006E0072" w:rsidP="006E0072">
      <w:pPr>
        <w:pStyle w:val="paragraphsub"/>
      </w:pPr>
      <w:r w:rsidRPr="008D19B8">
        <w:tab/>
        <w:t>(ii)</w:t>
      </w:r>
      <w:r w:rsidRPr="008D19B8">
        <w:tab/>
        <w:t>in present value terms (see section</w:t>
      </w:r>
      <w:r w:rsidR="006935D7" w:rsidRPr="008D19B8">
        <w:t> </w:t>
      </w:r>
      <w:r w:rsidRPr="008D19B8">
        <w:t>974</w:t>
      </w:r>
      <w:r w:rsidR="00EE0157">
        <w:noBreakHyphen/>
      </w:r>
      <w:r w:rsidRPr="008D19B8">
        <w:t>50) if the performance period must or may end more than 10 years after the interest arising from the scheme is issued; and</w:t>
      </w:r>
    </w:p>
    <w:p w:rsidR="006E0072" w:rsidRPr="008D19B8" w:rsidRDefault="006E0072" w:rsidP="006E0072">
      <w:pPr>
        <w:pStyle w:val="paragraph"/>
      </w:pPr>
      <w:r w:rsidRPr="008D19B8">
        <w:tab/>
        <w:t>(b)</w:t>
      </w:r>
      <w:r w:rsidRPr="008D19B8">
        <w:tab/>
        <w:t>the regulations may make provisions relating to the valuation of a financial benefit.</w:t>
      </w:r>
    </w:p>
    <w:p w:rsidR="006E0072" w:rsidRPr="008D19B8" w:rsidRDefault="006E0072" w:rsidP="006E0072">
      <w:pPr>
        <w:pStyle w:val="SubsectionHead"/>
      </w:pPr>
      <w:r w:rsidRPr="008D19B8">
        <w:t>Assume scheme runs its full term</w:t>
      </w:r>
    </w:p>
    <w:p w:rsidR="006E0072" w:rsidRPr="008D19B8" w:rsidRDefault="006E0072" w:rsidP="006E0072">
      <w:pPr>
        <w:pStyle w:val="subsection"/>
      </w:pPr>
      <w:r w:rsidRPr="008D19B8">
        <w:tab/>
        <w:t>(2)</w:t>
      </w:r>
      <w:r w:rsidRPr="008D19B8">
        <w:tab/>
        <w:t xml:space="preserve">The value of a </w:t>
      </w:r>
      <w:r w:rsidR="00EE0157" w:rsidRPr="00EE0157">
        <w:rPr>
          <w:position w:val="6"/>
          <w:sz w:val="16"/>
        </w:rPr>
        <w:t>*</w:t>
      </w:r>
      <w:r w:rsidRPr="008D19B8">
        <w:t xml:space="preserve">financial benefit received or provided under a </w:t>
      </w:r>
      <w:r w:rsidR="00EE0157" w:rsidRPr="00EE0157">
        <w:rPr>
          <w:position w:val="6"/>
          <w:sz w:val="16"/>
        </w:rPr>
        <w:t>*</w:t>
      </w:r>
      <w:r w:rsidRPr="008D19B8">
        <w:t>scheme is calculated assuming that the interest arising from the scheme will continue to be held for the rest of its life.</w:t>
      </w:r>
    </w:p>
    <w:p w:rsidR="006E0072" w:rsidRPr="008D19B8" w:rsidRDefault="006E0072" w:rsidP="006E0072">
      <w:pPr>
        <w:pStyle w:val="notetext"/>
      </w:pPr>
      <w:r w:rsidRPr="008D19B8">
        <w:t>Note 1:</w:t>
      </w:r>
      <w:r w:rsidRPr="008D19B8">
        <w:tab/>
        <w:t>Section</w:t>
      </w:r>
      <w:r w:rsidR="006935D7" w:rsidRPr="008D19B8">
        <w:t> </w:t>
      </w:r>
      <w:r w:rsidRPr="008D19B8">
        <w:t>974</w:t>
      </w:r>
      <w:r w:rsidR="00EE0157">
        <w:noBreakHyphen/>
      </w:r>
      <w:r w:rsidRPr="008D19B8">
        <w:t>40 makes specific provision for cases in which there is a right or option to terminate the interest early.</w:t>
      </w:r>
    </w:p>
    <w:p w:rsidR="006E0072" w:rsidRPr="008D19B8" w:rsidRDefault="006E0072" w:rsidP="006E0072">
      <w:pPr>
        <w:pStyle w:val="notetext"/>
      </w:pPr>
      <w:r w:rsidRPr="008D19B8">
        <w:t>Note 2:</w:t>
      </w:r>
      <w:r w:rsidRPr="008D19B8">
        <w:tab/>
        <w:t>Section</w:t>
      </w:r>
      <w:r w:rsidR="006935D7" w:rsidRPr="008D19B8">
        <w:t> </w:t>
      </w:r>
      <w:r w:rsidRPr="008D19B8">
        <w:t>974</w:t>
      </w:r>
      <w:r w:rsidR="00EE0157">
        <w:noBreakHyphen/>
      </w:r>
      <w:r w:rsidRPr="008D19B8">
        <w:t>45 makes specific provision for cases involving convertible interests.</w:t>
      </w:r>
    </w:p>
    <w:p w:rsidR="006E0072" w:rsidRPr="008D19B8" w:rsidRDefault="006E0072" w:rsidP="006E0072">
      <w:pPr>
        <w:pStyle w:val="SubsectionHead"/>
      </w:pPr>
      <w:r w:rsidRPr="008D19B8">
        <w:t>Performance period</w:t>
      </w:r>
    </w:p>
    <w:p w:rsidR="006E0072" w:rsidRPr="008D19B8" w:rsidRDefault="006E0072" w:rsidP="006E0072">
      <w:pPr>
        <w:pStyle w:val="subsection"/>
      </w:pPr>
      <w:r w:rsidRPr="008D19B8">
        <w:tab/>
        <w:t>(3)</w:t>
      </w:r>
      <w:r w:rsidRPr="008D19B8">
        <w:tab/>
        <w:t xml:space="preserve">The </w:t>
      </w:r>
      <w:r w:rsidRPr="008D19B8">
        <w:rPr>
          <w:b/>
          <w:i/>
        </w:rPr>
        <w:t>performance period</w:t>
      </w:r>
      <w:r w:rsidRPr="008D19B8">
        <w:t xml:space="preserve"> is the period within which, under the terms on which the interest is issued, the </w:t>
      </w:r>
      <w:r w:rsidR="00EE0157" w:rsidRPr="00EE0157">
        <w:rPr>
          <w:position w:val="6"/>
          <w:sz w:val="16"/>
        </w:rPr>
        <w:t>*</w:t>
      </w:r>
      <w:r w:rsidRPr="008D19B8">
        <w:t>effectively non</w:t>
      </w:r>
      <w:r w:rsidR="00EE0157">
        <w:noBreakHyphen/>
      </w:r>
      <w:r w:rsidRPr="008D19B8">
        <w:t xml:space="preserve">contingent obligations of the issuer, and any </w:t>
      </w:r>
      <w:r w:rsidR="00EE0157" w:rsidRPr="00EE0157">
        <w:rPr>
          <w:position w:val="6"/>
          <w:sz w:val="16"/>
        </w:rPr>
        <w:t>*</w:t>
      </w:r>
      <w:r w:rsidRPr="008D19B8">
        <w:t xml:space="preserve">connected entity of the issuer, to provide a </w:t>
      </w:r>
      <w:r w:rsidR="00EE0157" w:rsidRPr="00EE0157">
        <w:rPr>
          <w:position w:val="6"/>
          <w:sz w:val="16"/>
        </w:rPr>
        <w:t>*</w:t>
      </w:r>
      <w:r w:rsidRPr="008D19B8">
        <w:t>financial benefit in relation to the interest have to be met.</w:t>
      </w:r>
    </w:p>
    <w:p w:rsidR="006E0072" w:rsidRPr="008D19B8" w:rsidRDefault="006E0072" w:rsidP="006E0072">
      <w:pPr>
        <w:pStyle w:val="subsection"/>
      </w:pPr>
      <w:r w:rsidRPr="008D19B8">
        <w:tab/>
        <w:t>(4)</w:t>
      </w:r>
      <w:r w:rsidRPr="008D19B8">
        <w:tab/>
        <w:t>An obligation is treated as having to be met within 10 years after the interest is issued if:</w:t>
      </w:r>
    </w:p>
    <w:p w:rsidR="006E0072" w:rsidRPr="008D19B8" w:rsidRDefault="006E0072" w:rsidP="006E0072">
      <w:pPr>
        <w:pStyle w:val="paragraph"/>
      </w:pPr>
      <w:r w:rsidRPr="008D19B8">
        <w:tab/>
        <w:t>(a)</w:t>
      </w:r>
      <w:r w:rsidRPr="008D19B8">
        <w:tab/>
        <w:t>the issuer; or</w:t>
      </w:r>
    </w:p>
    <w:p w:rsidR="006E0072" w:rsidRPr="008D19B8" w:rsidRDefault="006E0072" w:rsidP="006E0072">
      <w:pPr>
        <w:pStyle w:val="paragraph"/>
      </w:pPr>
      <w:r w:rsidRPr="008D19B8">
        <w:lastRenderedPageBreak/>
        <w:tab/>
        <w:t>(b)</w:t>
      </w:r>
      <w:r w:rsidRPr="008D19B8">
        <w:tab/>
        <w:t xml:space="preserve">the </w:t>
      </w:r>
      <w:r w:rsidR="00EE0157" w:rsidRPr="00EE0157">
        <w:rPr>
          <w:position w:val="6"/>
          <w:sz w:val="16"/>
        </w:rPr>
        <w:t>*</w:t>
      </w:r>
      <w:r w:rsidRPr="008D19B8">
        <w:t>connected entity of the issuer;</w:t>
      </w:r>
    </w:p>
    <w:p w:rsidR="006E0072" w:rsidRPr="008D19B8" w:rsidRDefault="006E0072" w:rsidP="006E0072">
      <w:pPr>
        <w:pStyle w:val="subsection2"/>
      </w:pPr>
      <w:r w:rsidRPr="008D19B8">
        <w:t xml:space="preserve">has an </w:t>
      </w:r>
      <w:r w:rsidR="00EE0157" w:rsidRPr="00EE0157">
        <w:rPr>
          <w:position w:val="6"/>
          <w:sz w:val="16"/>
        </w:rPr>
        <w:t>*</w:t>
      </w:r>
      <w:r w:rsidRPr="008D19B8">
        <w:t>effectively non</w:t>
      </w:r>
      <w:r w:rsidR="00EE0157">
        <w:noBreakHyphen/>
      </w:r>
      <w:r w:rsidRPr="008D19B8">
        <w:t>contingent obligation to terminate the interest within that 10 year period even if the terms on which the interest is issued formally allow the obligation to continue after the end of that 10 year period.</w:t>
      </w:r>
    </w:p>
    <w:p w:rsidR="006E0072" w:rsidRPr="008D19B8" w:rsidRDefault="006E0072" w:rsidP="006E0072">
      <w:pPr>
        <w:pStyle w:val="SubsectionHead"/>
      </w:pPr>
      <w:r w:rsidRPr="008D19B8">
        <w:t>Benefit dependent on variable factor</w:t>
      </w:r>
    </w:p>
    <w:p w:rsidR="006E0072" w:rsidRPr="008D19B8" w:rsidRDefault="006E0072" w:rsidP="006E0072">
      <w:pPr>
        <w:pStyle w:val="subsection"/>
      </w:pPr>
      <w:r w:rsidRPr="008D19B8">
        <w:tab/>
        <w:t>(5)</w:t>
      </w:r>
      <w:r w:rsidRPr="008D19B8">
        <w:tab/>
        <w:t>If:</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financial benefit received or provided in respect of an interest depends on a factor that may vary over time (such as a variable interest rate); and</w:t>
      </w:r>
    </w:p>
    <w:p w:rsidR="006E0072" w:rsidRPr="008D19B8" w:rsidRDefault="006E0072" w:rsidP="006E0072">
      <w:pPr>
        <w:pStyle w:val="paragraph"/>
      </w:pPr>
      <w:r w:rsidRPr="008D19B8">
        <w:tab/>
        <w:t>(b)</w:t>
      </w:r>
      <w:r w:rsidRPr="008D19B8">
        <w:tab/>
        <w:t>that factor is one commonly used in commercial arrangements; and</w:t>
      </w:r>
    </w:p>
    <w:p w:rsidR="006E0072" w:rsidRPr="008D19B8" w:rsidRDefault="006E0072" w:rsidP="006E0072">
      <w:pPr>
        <w:pStyle w:val="paragraph"/>
      </w:pPr>
      <w:r w:rsidRPr="008D19B8">
        <w:tab/>
        <w:t>(c)</w:t>
      </w:r>
      <w:r w:rsidRPr="008D19B8">
        <w:tab/>
        <w:t xml:space="preserve">it would be unreasonable to expect any of the parties to the </w:t>
      </w:r>
      <w:r w:rsidR="00EE0157" w:rsidRPr="00EE0157">
        <w:rPr>
          <w:position w:val="6"/>
          <w:sz w:val="16"/>
        </w:rPr>
        <w:t>*</w:t>
      </w:r>
      <w:r w:rsidRPr="008D19B8">
        <w:t>scheme to know, or to anticipate accurately, the future value of that factor; and</w:t>
      </w:r>
    </w:p>
    <w:p w:rsidR="006E0072" w:rsidRPr="008D19B8" w:rsidRDefault="006E0072" w:rsidP="006E0072">
      <w:pPr>
        <w:pStyle w:val="paragraph"/>
      </w:pPr>
      <w:r w:rsidRPr="008D19B8">
        <w:tab/>
        <w:t>(d)</w:t>
      </w:r>
      <w:r w:rsidRPr="008D19B8">
        <w:tab/>
        <w:t xml:space="preserve">that factor has a particular value (the </w:t>
      </w:r>
      <w:r w:rsidRPr="008D19B8">
        <w:rPr>
          <w:b/>
          <w:i/>
        </w:rPr>
        <w:t>starting value</w:t>
      </w:r>
      <w:r w:rsidRPr="008D19B8">
        <w:t>) when the scheme is entered into;</w:t>
      </w:r>
    </w:p>
    <w:p w:rsidR="006E0072" w:rsidRPr="008D19B8" w:rsidRDefault="006E0072" w:rsidP="006E0072">
      <w:pPr>
        <w:pStyle w:val="subsection2"/>
      </w:pPr>
      <w:r w:rsidRPr="008D19B8">
        <w:t>the value of the financial benefit is calculated assuming that the factor’s value will retain the starting value for the whole of the life of the scheme.</w:t>
      </w:r>
    </w:p>
    <w:p w:rsidR="006E0072" w:rsidRPr="008D19B8" w:rsidRDefault="006E0072" w:rsidP="006E0072">
      <w:pPr>
        <w:pStyle w:val="notetext"/>
      </w:pPr>
      <w:r w:rsidRPr="008D19B8">
        <w:t>Note:</w:t>
      </w:r>
      <w:r w:rsidRPr="008D19B8">
        <w:tab/>
        <w:t>For example, the value of a return based on a floating interest rate is calculated on the basis that the interest rate remains the interest rate that is applicable when the scheme is entered into.</w:t>
      </w:r>
    </w:p>
    <w:p w:rsidR="006E0072" w:rsidRPr="008D19B8" w:rsidRDefault="006E0072" w:rsidP="006E0072">
      <w:pPr>
        <w:pStyle w:val="SubsectionHead"/>
      </w:pPr>
      <w:r w:rsidRPr="008D19B8">
        <w:t>Scheme wholly in foreign currency etc.</w:t>
      </w:r>
    </w:p>
    <w:p w:rsidR="006E0072" w:rsidRPr="008D19B8" w:rsidRDefault="006E0072" w:rsidP="006E0072">
      <w:pPr>
        <w:pStyle w:val="subsection"/>
      </w:pPr>
      <w:r w:rsidRPr="008D19B8">
        <w:tab/>
        <w:t>(6)</w:t>
      </w:r>
      <w:r w:rsidRPr="008D19B8">
        <w:tab/>
        <w:t xml:space="preserve">If all the </w:t>
      </w:r>
      <w:r w:rsidR="00EE0157" w:rsidRPr="00EE0157">
        <w:rPr>
          <w:position w:val="6"/>
          <w:sz w:val="16"/>
        </w:rPr>
        <w:t>*</w:t>
      </w:r>
      <w:r w:rsidRPr="008D19B8">
        <w:t xml:space="preserve">financial benefits provided and received under a </w:t>
      </w:r>
      <w:r w:rsidR="00EE0157" w:rsidRPr="00EE0157">
        <w:rPr>
          <w:position w:val="6"/>
          <w:sz w:val="16"/>
        </w:rPr>
        <w:t>*</w:t>
      </w:r>
      <w:r w:rsidRPr="008D19B8">
        <w:t>scheme are denominated in a particular foreign currency or in terms of quantities of a particular commodity or other unit of account, they are not to be converted into Australian currency for the purpose of comparing their relative values for the purposes of this Subdivision.</w:t>
      </w:r>
    </w:p>
    <w:p w:rsidR="006E0072" w:rsidRPr="008D19B8" w:rsidRDefault="006E0072" w:rsidP="00C655B2">
      <w:pPr>
        <w:pStyle w:val="ActHead5"/>
      </w:pPr>
      <w:bookmarkStart w:id="194" w:name="_Toc109642545"/>
      <w:r w:rsidRPr="008D19B8">
        <w:rPr>
          <w:rStyle w:val="CharSectno"/>
        </w:rPr>
        <w:lastRenderedPageBreak/>
        <w:t>974</w:t>
      </w:r>
      <w:r w:rsidR="00EE0157">
        <w:rPr>
          <w:rStyle w:val="CharSectno"/>
        </w:rPr>
        <w:noBreakHyphen/>
      </w:r>
      <w:r w:rsidRPr="008D19B8">
        <w:rPr>
          <w:rStyle w:val="CharSectno"/>
        </w:rPr>
        <w:t>40</w:t>
      </w:r>
      <w:r w:rsidRPr="008D19B8">
        <w:t xml:space="preserve">  Valuation of financial benefits—rights and options to terminate early</w:t>
      </w:r>
      <w:bookmarkEnd w:id="194"/>
    </w:p>
    <w:p w:rsidR="006E0072" w:rsidRPr="008D19B8" w:rsidRDefault="006E0072" w:rsidP="00C655B2">
      <w:pPr>
        <w:pStyle w:val="subsection"/>
        <w:keepNext/>
        <w:keepLines/>
      </w:pPr>
      <w:r w:rsidRPr="008D19B8">
        <w:tab/>
        <w:t>(1)</w:t>
      </w:r>
      <w:r w:rsidRPr="008D19B8">
        <w:tab/>
        <w:t xml:space="preserve">This section deals with the situation in which a party to a </w:t>
      </w:r>
      <w:r w:rsidR="00EE0157" w:rsidRPr="00EE0157">
        <w:rPr>
          <w:position w:val="6"/>
          <w:sz w:val="16"/>
        </w:rPr>
        <w:t>*</w:t>
      </w:r>
      <w:r w:rsidRPr="008D19B8">
        <w:t>scheme has a right or option to terminate the scheme early (whether by discharging an obligation early, converting the interest arising from the scheme into another interest or otherwise).</w:t>
      </w:r>
    </w:p>
    <w:p w:rsidR="006E0072" w:rsidRPr="008D19B8" w:rsidRDefault="006E0072" w:rsidP="00C655B2">
      <w:pPr>
        <w:pStyle w:val="notetext"/>
        <w:keepNext/>
        <w:keepLines/>
      </w:pPr>
      <w:r w:rsidRPr="008D19B8">
        <w:t>Note 1:</w:t>
      </w:r>
      <w:r w:rsidRPr="008D19B8">
        <w:tab/>
        <w:t>An example of terminating a scheme early by discharging an obligation early is terminating a loan by discharging the obligation to repay the principal (and any outstanding interest) early.</w:t>
      </w:r>
    </w:p>
    <w:p w:rsidR="006E0072" w:rsidRPr="008D19B8" w:rsidRDefault="006E0072" w:rsidP="006E0072">
      <w:pPr>
        <w:pStyle w:val="notetext"/>
      </w:pPr>
      <w:r w:rsidRPr="008D19B8">
        <w:t>Note 2:</w:t>
      </w:r>
      <w:r w:rsidRPr="008D19B8">
        <w:tab/>
        <w:t>In certain circumstances, conversion of an interest into another interest can terminate its life (see section</w:t>
      </w:r>
      <w:r w:rsidR="006935D7" w:rsidRPr="008D19B8">
        <w:t> </w:t>
      </w:r>
      <w:r w:rsidRPr="008D19B8">
        <w:t>974</w:t>
      </w:r>
      <w:r w:rsidR="00EE0157">
        <w:noBreakHyphen/>
      </w:r>
      <w:r w:rsidRPr="008D19B8">
        <w:t>45).</w:t>
      </w:r>
    </w:p>
    <w:p w:rsidR="006E0072" w:rsidRPr="008D19B8" w:rsidRDefault="006E0072" w:rsidP="006E0072">
      <w:pPr>
        <w:pStyle w:val="subsection"/>
      </w:pPr>
      <w:r w:rsidRPr="008D19B8">
        <w:tab/>
        <w:t>(2)</w:t>
      </w:r>
      <w:r w:rsidRPr="008D19B8">
        <w:tab/>
        <w:t xml:space="preserve">The existence of the right or option is to be disregarded in working out the length of the life of the interest arising from the </w:t>
      </w:r>
      <w:r w:rsidR="00EE0157" w:rsidRPr="00EE0157">
        <w:rPr>
          <w:position w:val="6"/>
          <w:sz w:val="16"/>
        </w:rPr>
        <w:t>*</w:t>
      </w:r>
      <w:r w:rsidRPr="008D19B8">
        <w:t xml:space="preserve">scheme for the purposes of this Subdivision if the party does not have an </w:t>
      </w:r>
      <w:r w:rsidR="00EE0157" w:rsidRPr="00EE0157">
        <w:rPr>
          <w:position w:val="6"/>
          <w:sz w:val="16"/>
        </w:rPr>
        <w:t>*</w:t>
      </w:r>
      <w:r w:rsidRPr="008D19B8">
        <w:t>effectively non</w:t>
      </w:r>
      <w:r w:rsidR="00EE0157">
        <w:noBreakHyphen/>
      </w:r>
      <w:r w:rsidRPr="008D19B8">
        <w:t>contingent obligation to exercise the right or option.</w:t>
      </w:r>
    </w:p>
    <w:p w:rsidR="006E0072" w:rsidRPr="008D19B8" w:rsidRDefault="006E0072" w:rsidP="006E0072">
      <w:pPr>
        <w:pStyle w:val="subsection"/>
      </w:pPr>
      <w:r w:rsidRPr="008D19B8">
        <w:tab/>
        <w:t>(3)</w:t>
      </w:r>
      <w:r w:rsidRPr="008D19B8">
        <w:tab/>
        <w:t xml:space="preserve">If the party does have an </w:t>
      </w:r>
      <w:r w:rsidR="00EE0157" w:rsidRPr="00EE0157">
        <w:rPr>
          <w:position w:val="6"/>
          <w:sz w:val="16"/>
        </w:rPr>
        <w:t>*</w:t>
      </w:r>
      <w:r w:rsidRPr="008D19B8">
        <w:t>effectively non</w:t>
      </w:r>
      <w:r w:rsidR="00EE0157">
        <w:noBreakHyphen/>
      </w:r>
      <w:r w:rsidRPr="008D19B8">
        <w:t>contingent obligation to exercise the right or option, the life of the interest ends at the earliest time at which the party will have to exercise the right or option.</w:t>
      </w:r>
    </w:p>
    <w:p w:rsidR="006E0072" w:rsidRPr="008D19B8" w:rsidRDefault="006E0072" w:rsidP="006E0072">
      <w:pPr>
        <w:pStyle w:val="subsection"/>
      </w:pPr>
      <w:r w:rsidRPr="008D19B8">
        <w:tab/>
        <w:t>(4)</w:t>
      </w:r>
      <w:r w:rsidRPr="008D19B8">
        <w:tab/>
        <w:t>This section does not limit subsection</w:t>
      </w:r>
      <w:r w:rsidR="006935D7" w:rsidRPr="008D19B8">
        <w:t> </w:t>
      </w:r>
      <w:r w:rsidRPr="008D19B8">
        <w:t>974</w:t>
      </w:r>
      <w:r w:rsidR="00EE0157">
        <w:noBreakHyphen/>
      </w:r>
      <w:r w:rsidRPr="008D19B8">
        <w:t>35(2).</w:t>
      </w:r>
    </w:p>
    <w:p w:rsidR="006E0072" w:rsidRPr="008D19B8" w:rsidRDefault="006E0072" w:rsidP="006E0072">
      <w:pPr>
        <w:pStyle w:val="ActHead5"/>
      </w:pPr>
      <w:bookmarkStart w:id="195" w:name="_Toc109642546"/>
      <w:r w:rsidRPr="008D19B8">
        <w:rPr>
          <w:rStyle w:val="CharSectno"/>
        </w:rPr>
        <w:t>974</w:t>
      </w:r>
      <w:r w:rsidR="00EE0157">
        <w:rPr>
          <w:rStyle w:val="CharSectno"/>
        </w:rPr>
        <w:noBreakHyphen/>
      </w:r>
      <w:r w:rsidRPr="008D19B8">
        <w:rPr>
          <w:rStyle w:val="CharSectno"/>
        </w:rPr>
        <w:t>45</w:t>
      </w:r>
      <w:r w:rsidRPr="008D19B8">
        <w:t xml:space="preserve">  Valuation of financial benefits—convertible interests</w:t>
      </w:r>
      <w:bookmarkEnd w:id="195"/>
    </w:p>
    <w:p w:rsidR="006E0072" w:rsidRPr="008D19B8" w:rsidRDefault="006E0072" w:rsidP="006E0072">
      <w:pPr>
        <w:pStyle w:val="subsection"/>
      </w:pPr>
      <w:r w:rsidRPr="008D19B8">
        <w:tab/>
        <w:t>(1)</w:t>
      </w:r>
      <w:r w:rsidRPr="008D19B8">
        <w:tab/>
        <w:t xml:space="preserve">This section deals with the situation in which a </w:t>
      </w:r>
      <w:r w:rsidR="00EE0157" w:rsidRPr="00EE0157">
        <w:rPr>
          <w:position w:val="6"/>
          <w:sz w:val="16"/>
        </w:rPr>
        <w:t>*</w:t>
      </w:r>
      <w:r w:rsidRPr="008D19B8">
        <w:t xml:space="preserve">scheme gives rise to an </w:t>
      </w:r>
      <w:r w:rsidR="00EE0157" w:rsidRPr="00EE0157">
        <w:rPr>
          <w:position w:val="6"/>
          <w:sz w:val="16"/>
        </w:rPr>
        <w:t>*</w:t>
      </w:r>
      <w:r w:rsidRPr="008D19B8">
        <w:t xml:space="preserve">interest that will or may convert into an </w:t>
      </w:r>
      <w:r w:rsidR="00EE0157" w:rsidRPr="00EE0157">
        <w:rPr>
          <w:position w:val="6"/>
          <w:sz w:val="16"/>
        </w:rPr>
        <w:t>*</w:t>
      </w:r>
      <w:r w:rsidRPr="008D19B8">
        <w:t>equity interest in a company.</w:t>
      </w:r>
    </w:p>
    <w:p w:rsidR="006E0072" w:rsidRPr="008D19B8" w:rsidRDefault="006E0072" w:rsidP="006E0072">
      <w:pPr>
        <w:pStyle w:val="subsection"/>
      </w:pPr>
      <w:r w:rsidRPr="008D19B8">
        <w:tab/>
        <w:t>(2)</w:t>
      </w:r>
      <w:r w:rsidRPr="008D19B8">
        <w:tab/>
        <w:t xml:space="preserve">The life of the interest ends no later than the time when it converts into that </w:t>
      </w:r>
      <w:r w:rsidR="00EE0157" w:rsidRPr="00EE0157">
        <w:rPr>
          <w:position w:val="6"/>
          <w:sz w:val="16"/>
        </w:rPr>
        <w:t>*</w:t>
      </w:r>
      <w:r w:rsidRPr="008D19B8">
        <w:t>equity interest.</w:t>
      </w:r>
    </w:p>
    <w:p w:rsidR="006E0072" w:rsidRPr="008D19B8" w:rsidRDefault="006E0072" w:rsidP="006E0072">
      <w:pPr>
        <w:pStyle w:val="subsection"/>
      </w:pPr>
      <w:r w:rsidRPr="008D19B8">
        <w:tab/>
        <w:t>(3)</w:t>
      </w:r>
      <w:r w:rsidRPr="008D19B8">
        <w:tab/>
        <w:t xml:space="preserve">The possibility of the conversion is to be disregarded in working out the length of the life of the interest arising from the </w:t>
      </w:r>
      <w:r w:rsidR="00EE0157" w:rsidRPr="00EE0157">
        <w:rPr>
          <w:position w:val="6"/>
          <w:sz w:val="16"/>
        </w:rPr>
        <w:t>*</w:t>
      </w:r>
      <w:r w:rsidRPr="008D19B8">
        <w:t>scheme for the purposes of section</w:t>
      </w:r>
      <w:r w:rsidR="006935D7" w:rsidRPr="008D19B8">
        <w:t> </w:t>
      </w:r>
      <w:r w:rsidRPr="008D19B8">
        <w:t>974</w:t>
      </w:r>
      <w:r w:rsidR="00EE0157">
        <w:noBreakHyphen/>
      </w:r>
      <w:r w:rsidRPr="008D19B8">
        <w:t>35 if it is uncertain:</w:t>
      </w:r>
    </w:p>
    <w:p w:rsidR="006E0072" w:rsidRPr="008D19B8" w:rsidRDefault="006E0072" w:rsidP="006E0072">
      <w:pPr>
        <w:pStyle w:val="paragraph"/>
      </w:pPr>
      <w:r w:rsidRPr="008D19B8">
        <w:tab/>
        <w:t>(a)</w:t>
      </w:r>
      <w:r w:rsidRPr="008D19B8">
        <w:tab/>
        <w:t>whether the interest will ever convert; or</w:t>
      </w:r>
    </w:p>
    <w:p w:rsidR="006E0072" w:rsidRPr="008D19B8" w:rsidRDefault="006E0072" w:rsidP="006E0072">
      <w:pPr>
        <w:pStyle w:val="paragraph"/>
      </w:pPr>
      <w:r w:rsidRPr="008D19B8">
        <w:lastRenderedPageBreak/>
        <w:tab/>
        <w:t>(b)</w:t>
      </w:r>
      <w:r w:rsidRPr="008D19B8">
        <w:tab/>
        <w:t>when the interest will convert.</w:t>
      </w:r>
    </w:p>
    <w:p w:rsidR="006E0072" w:rsidRPr="008D19B8" w:rsidRDefault="006E0072" w:rsidP="006E0072">
      <w:pPr>
        <w:pStyle w:val="notetext"/>
      </w:pPr>
      <w:r w:rsidRPr="008D19B8">
        <w:t>Note:</w:t>
      </w:r>
      <w:r w:rsidRPr="008D19B8">
        <w:tab/>
        <w:t>Section</w:t>
      </w:r>
      <w:r w:rsidR="006935D7" w:rsidRPr="008D19B8">
        <w:t> </w:t>
      </w:r>
      <w:r w:rsidRPr="008D19B8">
        <w:t>974</w:t>
      </w:r>
      <w:r w:rsidR="00EE0157">
        <w:noBreakHyphen/>
      </w:r>
      <w:r w:rsidRPr="008D19B8">
        <w:t>40 deals with the situation in which a party to the scheme may exercise a right or option to convert the interest.</w:t>
      </w:r>
    </w:p>
    <w:p w:rsidR="006E0072" w:rsidRPr="008D19B8" w:rsidRDefault="006E0072" w:rsidP="006E0072">
      <w:pPr>
        <w:pStyle w:val="subsection"/>
      </w:pPr>
      <w:r w:rsidRPr="008D19B8">
        <w:tab/>
        <w:t>(4)</w:t>
      </w:r>
      <w:r w:rsidRPr="008D19B8">
        <w:tab/>
        <w:t>This section does not limit subsection</w:t>
      </w:r>
      <w:r w:rsidR="006935D7" w:rsidRPr="008D19B8">
        <w:t> </w:t>
      </w:r>
      <w:r w:rsidRPr="008D19B8">
        <w:t>974</w:t>
      </w:r>
      <w:r w:rsidR="00EE0157">
        <w:noBreakHyphen/>
      </w:r>
      <w:r w:rsidRPr="008D19B8">
        <w:t>35(2).</w:t>
      </w:r>
    </w:p>
    <w:p w:rsidR="006E0072" w:rsidRPr="008D19B8" w:rsidRDefault="006E0072" w:rsidP="006E0072">
      <w:pPr>
        <w:pStyle w:val="ActHead5"/>
      </w:pPr>
      <w:bookmarkStart w:id="196" w:name="_Toc109642547"/>
      <w:r w:rsidRPr="008D19B8">
        <w:rPr>
          <w:rStyle w:val="CharSectno"/>
        </w:rPr>
        <w:t>974</w:t>
      </w:r>
      <w:r w:rsidR="00EE0157">
        <w:rPr>
          <w:rStyle w:val="CharSectno"/>
        </w:rPr>
        <w:noBreakHyphen/>
      </w:r>
      <w:r w:rsidRPr="008D19B8">
        <w:rPr>
          <w:rStyle w:val="CharSectno"/>
        </w:rPr>
        <w:t>50</w:t>
      </w:r>
      <w:r w:rsidRPr="008D19B8">
        <w:t xml:space="preserve">  Valuation of financial benefits—value in present value terms</w:t>
      </w:r>
      <w:bookmarkEnd w:id="196"/>
    </w:p>
    <w:p w:rsidR="006E0072" w:rsidRPr="008D19B8" w:rsidRDefault="006E0072" w:rsidP="006E0072">
      <w:pPr>
        <w:pStyle w:val="subsection"/>
      </w:pPr>
      <w:r w:rsidRPr="008D19B8">
        <w:tab/>
        <w:t>(1)</w:t>
      </w:r>
      <w:r w:rsidRPr="008D19B8">
        <w:tab/>
        <w:t xml:space="preserve">Subject to the regulations made for the purposes of </w:t>
      </w:r>
      <w:r w:rsidR="006935D7" w:rsidRPr="008D19B8">
        <w:t>subsection (</w:t>
      </w:r>
      <w:r w:rsidRPr="008D19B8">
        <w:t xml:space="preserve">5), the value in present value terms of a </w:t>
      </w:r>
      <w:r w:rsidR="00EE0157" w:rsidRPr="00EE0157">
        <w:rPr>
          <w:position w:val="6"/>
          <w:sz w:val="16"/>
        </w:rPr>
        <w:t>*</w:t>
      </w:r>
      <w:r w:rsidRPr="008D19B8">
        <w:t xml:space="preserve">financial benefit to be provided or received in respect of an interest (the </w:t>
      </w:r>
      <w:r w:rsidRPr="008D19B8">
        <w:rPr>
          <w:b/>
          <w:i/>
        </w:rPr>
        <w:t>test interest</w:t>
      </w:r>
      <w:r w:rsidRPr="008D19B8">
        <w:t xml:space="preserve">) is calculated under </w:t>
      </w:r>
      <w:r w:rsidR="006935D7" w:rsidRPr="008D19B8">
        <w:t>subsection (</w:t>
      </w:r>
      <w:r w:rsidRPr="008D19B8">
        <w:t>4).</w:t>
      </w:r>
    </w:p>
    <w:p w:rsidR="006E0072" w:rsidRPr="008D19B8" w:rsidRDefault="006E0072" w:rsidP="006E0072">
      <w:pPr>
        <w:pStyle w:val="subsection"/>
      </w:pPr>
      <w:r w:rsidRPr="008D19B8">
        <w:tab/>
        <w:t>(2)</w:t>
      </w:r>
      <w:r w:rsidRPr="008D19B8">
        <w:tab/>
        <w:t xml:space="preserve">If you need to calculate the values in present value terms of a number of </w:t>
      </w:r>
      <w:r w:rsidR="00EE0157" w:rsidRPr="00EE0157">
        <w:rPr>
          <w:position w:val="6"/>
          <w:sz w:val="16"/>
        </w:rPr>
        <w:t>*</w:t>
      </w:r>
      <w:r w:rsidRPr="008D19B8">
        <w:t>financial benefits, the value of each financial benefit is to be calculated separately.</w:t>
      </w:r>
    </w:p>
    <w:p w:rsidR="006E0072" w:rsidRPr="008D19B8" w:rsidRDefault="006E0072" w:rsidP="006E0072">
      <w:pPr>
        <w:pStyle w:val="subsection"/>
      </w:pPr>
      <w:r w:rsidRPr="008D19B8">
        <w:tab/>
        <w:t>(3)</w:t>
      </w:r>
      <w:r w:rsidRPr="008D19B8">
        <w:tab/>
        <w:t xml:space="preserve">The value of a </w:t>
      </w:r>
      <w:r w:rsidR="00EE0157" w:rsidRPr="00EE0157">
        <w:rPr>
          <w:position w:val="6"/>
          <w:sz w:val="16"/>
        </w:rPr>
        <w:t>*</w:t>
      </w:r>
      <w:r w:rsidRPr="008D19B8">
        <w:t>financial benefit is to be calculated assuming that all amounts to be paid by an entity in respect of the test interest are paid at the earliest time when the entity becomes liable to pay them.</w:t>
      </w:r>
    </w:p>
    <w:p w:rsidR="006E0072" w:rsidRPr="008D19B8" w:rsidRDefault="006E0072" w:rsidP="006E0072">
      <w:pPr>
        <w:pStyle w:val="subsection"/>
      </w:pPr>
      <w:r w:rsidRPr="008D19B8">
        <w:tab/>
        <w:t>(4)</w:t>
      </w:r>
      <w:r w:rsidRPr="008D19B8">
        <w:tab/>
        <w:t xml:space="preserve">The value of a </w:t>
      </w:r>
      <w:r w:rsidR="00EE0157" w:rsidRPr="00EE0157">
        <w:rPr>
          <w:position w:val="6"/>
          <w:sz w:val="16"/>
        </w:rPr>
        <w:t>*</w:t>
      </w:r>
      <w:r w:rsidRPr="008D19B8">
        <w:t>financial benefit in present value terms is:</w:t>
      </w:r>
    </w:p>
    <w:p w:rsidR="006E0072" w:rsidRPr="008D19B8" w:rsidRDefault="006E0072" w:rsidP="006E0072">
      <w:pPr>
        <w:pStyle w:val="Formula"/>
        <w:spacing w:before="60" w:after="60"/>
      </w:pPr>
      <w:r w:rsidRPr="008D19B8">
        <w:rPr>
          <w:noProof/>
        </w:rPr>
        <w:drawing>
          <wp:inline distT="0" distB="0" distL="0" distR="0" wp14:anchorId="2B58D913" wp14:editId="0A8C6D5F">
            <wp:extent cx="2857500" cy="409575"/>
            <wp:effectExtent l="0" t="0" r="0" b="0"/>
            <wp:docPr id="26" name="Picture 26" descr="Start formula start fraction Amount or value of *financial benefit in nominal terms over open bracket 1 plus Adjusted benchmark rate of return close bracket start superscript n end superscrip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0" cy="409575"/>
                    </a:xfrm>
                    <a:prstGeom prst="rect">
                      <a:avLst/>
                    </a:prstGeom>
                    <a:noFill/>
                    <a:ln>
                      <a:noFill/>
                    </a:ln>
                  </pic:spPr>
                </pic:pic>
              </a:graphicData>
            </a:graphic>
          </wp:inline>
        </w:drawing>
      </w:r>
    </w:p>
    <w:p w:rsidR="006E0072" w:rsidRPr="008D19B8" w:rsidRDefault="006E0072" w:rsidP="006E0072">
      <w:pPr>
        <w:pStyle w:val="subsection2"/>
      </w:pPr>
      <w:r w:rsidRPr="008D19B8">
        <w:t>where:</w:t>
      </w:r>
    </w:p>
    <w:p w:rsidR="006E0072" w:rsidRPr="008D19B8" w:rsidRDefault="006E0072" w:rsidP="006E0072">
      <w:pPr>
        <w:pStyle w:val="Definition"/>
      </w:pPr>
      <w:r w:rsidRPr="008D19B8">
        <w:rPr>
          <w:b/>
          <w:i/>
        </w:rPr>
        <w:t>adjusted benchmark rate of return</w:t>
      </w:r>
      <w:r w:rsidRPr="008D19B8">
        <w:t xml:space="preserve"> is 75% of the </w:t>
      </w:r>
      <w:r w:rsidR="00EE0157" w:rsidRPr="00EE0157">
        <w:rPr>
          <w:position w:val="6"/>
          <w:sz w:val="16"/>
        </w:rPr>
        <w:t>*</w:t>
      </w:r>
      <w:r w:rsidRPr="008D19B8">
        <w:t>benchmark rate of return on the test interest.</w:t>
      </w:r>
    </w:p>
    <w:p w:rsidR="006E0072" w:rsidRPr="008D19B8" w:rsidRDefault="006E0072" w:rsidP="006E0072">
      <w:pPr>
        <w:pStyle w:val="Definition"/>
      </w:pPr>
      <w:r w:rsidRPr="008D19B8">
        <w:rPr>
          <w:b/>
          <w:i/>
        </w:rPr>
        <w:t>n</w:t>
      </w:r>
      <w:r w:rsidRPr="008D19B8">
        <w:t xml:space="preserve"> is the number of years in the period starting on the day on which the test interest is issued and ending on the day on which the </w:t>
      </w:r>
      <w:r w:rsidR="00EE0157" w:rsidRPr="00EE0157">
        <w:rPr>
          <w:position w:val="6"/>
          <w:sz w:val="16"/>
        </w:rPr>
        <w:t>*</w:t>
      </w:r>
      <w:r w:rsidRPr="008D19B8">
        <w:t xml:space="preserve">financial benefit is to be provided. If the period includes a part of a year, that </w:t>
      </w:r>
      <w:r w:rsidR="00107C88" w:rsidRPr="008D19B8">
        <w:t>part i</w:t>
      </w:r>
      <w:r w:rsidRPr="008D19B8">
        <w:t>s to be expressed as the fraction:</w:t>
      </w:r>
    </w:p>
    <w:p w:rsidR="006E0072" w:rsidRPr="008D19B8" w:rsidRDefault="006E0072" w:rsidP="006E0072">
      <w:pPr>
        <w:pStyle w:val="Formula"/>
        <w:spacing w:before="60" w:after="60"/>
      </w:pPr>
      <w:r w:rsidRPr="008D19B8">
        <w:rPr>
          <w:noProof/>
        </w:rPr>
        <w:drawing>
          <wp:inline distT="0" distB="0" distL="0" distR="0" wp14:anchorId="484C8338" wp14:editId="3A52CD8A">
            <wp:extent cx="1590675" cy="381000"/>
            <wp:effectExtent l="0" t="0" r="0" b="0"/>
            <wp:docPr id="27" name="Picture 27" descr="Start formula start fraction Number of days in that period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rsidR="006E0072" w:rsidRPr="008D19B8" w:rsidRDefault="006E0072" w:rsidP="006E0072">
      <w:pPr>
        <w:pStyle w:val="Definition"/>
      </w:pPr>
      <w:r w:rsidRPr="008D19B8">
        <w:rPr>
          <w:b/>
          <w:i/>
        </w:rPr>
        <w:t>year</w:t>
      </w:r>
      <w:r w:rsidRPr="008D19B8">
        <w:t xml:space="preserve"> means a period of 12 months.</w:t>
      </w:r>
    </w:p>
    <w:p w:rsidR="006E0072" w:rsidRPr="008D19B8" w:rsidRDefault="006E0072" w:rsidP="006E0072">
      <w:pPr>
        <w:pStyle w:val="subsection"/>
      </w:pPr>
      <w:r w:rsidRPr="008D19B8">
        <w:lastRenderedPageBreak/>
        <w:tab/>
        <w:t>(5)</w:t>
      </w:r>
      <w:r w:rsidRPr="008D19B8">
        <w:tab/>
        <w:t xml:space="preserve">The regulations may provide for the method of calculating the value in present value terms of a </w:t>
      </w:r>
      <w:r w:rsidR="00EE0157" w:rsidRPr="00EE0157">
        <w:rPr>
          <w:position w:val="6"/>
          <w:sz w:val="16"/>
        </w:rPr>
        <w:t>*</w:t>
      </w:r>
      <w:r w:rsidRPr="008D19B8">
        <w:t>financial benefit.</w:t>
      </w:r>
    </w:p>
    <w:p w:rsidR="006E0072" w:rsidRPr="008D19B8" w:rsidRDefault="006E0072" w:rsidP="006E0072">
      <w:pPr>
        <w:pStyle w:val="subsection"/>
      </w:pPr>
      <w:r w:rsidRPr="008D19B8">
        <w:tab/>
        <w:t>(6)</w:t>
      </w:r>
      <w:r w:rsidRPr="008D19B8">
        <w:tab/>
        <w:t xml:space="preserve">Without limiting </w:t>
      </w:r>
      <w:r w:rsidR="006935D7" w:rsidRPr="008D19B8">
        <w:t>subsection (</w:t>
      </w:r>
      <w:r w:rsidRPr="008D19B8">
        <w:t>5), the regulations may:</w:t>
      </w:r>
    </w:p>
    <w:p w:rsidR="006E0072" w:rsidRPr="008D19B8" w:rsidRDefault="006E0072" w:rsidP="006E0072">
      <w:pPr>
        <w:pStyle w:val="paragraph"/>
      </w:pPr>
      <w:r w:rsidRPr="008D19B8">
        <w:tab/>
        <w:t>(a)</w:t>
      </w:r>
      <w:r w:rsidRPr="008D19B8">
        <w:tab/>
        <w:t xml:space="preserve">provide for an entirely different method of calculating the present value of the </w:t>
      </w:r>
      <w:r w:rsidR="00EE0157" w:rsidRPr="00EE0157">
        <w:rPr>
          <w:position w:val="6"/>
          <w:sz w:val="16"/>
        </w:rPr>
        <w:t>*</w:t>
      </w:r>
      <w:r w:rsidRPr="008D19B8">
        <w:t>financial benefit; or</w:t>
      </w:r>
    </w:p>
    <w:p w:rsidR="006E0072" w:rsidRPr="008D19B8" w:rsidRDefault="006E0072" w:rsidP="006E0072">
      <w:pPr>
        <w:pStyle w:val="paragraph"/>
      </w:pPr>
      <w:r w:rsidRPr="008D19B8">
        <w:tab/>
        <w:t>(b)</w:t>
      </w:r>
      <w:r w:rsidRPr="008D19B8">
        <w:tab/>
        <w:t xml:space="preserve">specify the adjusted </w:t>
      </w:r>
      <w:r w:rsidR="00EE0157" w:rsidRPr="00EE0157">
        <w:rPr>
          <w:position w:val="6"/>
          <w:sz w:val="16"/>
        </w:rPr>
        <w:t>*</w:t>
      </w:r>
      <w:r w:rsidRPr="008D19B8">
        <w:t>benchmark rate of return; or</w:t>
      </w:r>
    </w:p>
    <w:p w:rsidR="006E0072" w:rsidRPr="008D19B8" w:rsidRDefault="006E0072" w:rsidP="006E0072">
      <w:pPr>
        <w:pStyle w:val="paragraph"/>
      </w:pPr>
      <w:r w:rsidRPr="008D19B8">
        <w:tab/>
        <w:t>(c)</w:t>
      </w:r>
      <w:r w:rsidRPr="008D19B8">
        <w:tab/>
        <w:t>provide for a different method of determining the adjusted benchmark rate of return; or</w:t>
      </w:r>
    </w:p>
    <w:p w:rsidR="006E0072" w:rsidRPr="008D19B8" w:rsidRDefault="006E0072" w:rsidP="006E0072">
      <w:pPr>
        <w:pStyle w:val="paragraph"/>
      </w:pPr>
      <w:r w:rsidRPr="008D19B8">
        <w:tab/>
        <w:t>(d)</w:t>
      </w:r>
      <w:r w:rsidRPr="008D19B8">
        <w:tab/>
        <w:t xml:space="preserve">specify rules for determining whether a </w:t>
      </w:r>
      <w:r w:rsidR="00EE0157" w:rsidRPr="00EE0157">
        <w:rPr>
          <w:position w:val="6"/>
          <w:sz w:val="16"/>
        </w:rPr>
        <w:t>*</w:t>
      </w:r>
      <w:r w:rsidRPr="008D19B8">
        <w:t xml:space="preserve">debt interest is an </w:t>
      </w:r>
      <w:r w:rsidR="00EE0157" w:rsidRPr="00EE0157">
        <w:rPr>
          <w:position w:val="6"/>
          <w:sz w:val="16"/>
        </w:rPr>
        <w:t>*</w:t>
      </w:r>
      <w:r w:rsidRPr="008D19B8">
        <w:t>ordinary debt interest.</w:t>
      </w:r>
    </w:p>
    <w:p w:rsidR="006E0072" w:rsidRPr="008D19B8" w:rsidRDefault="006E0072" w:rsidP="006E0072">
      <w:pPr>
        <w:pStyle w:val="ActHead5"/>
      </w:pPr>
      <w:bookmarkStart w:id="197" w:name="_Toc109642548"/>
      <w:r w:rsidRPr="008D19B8">
        <w:rPr>
          <w:rStyle w:val="CharSectno"/>
        </w:rPr>
        <w:t>974</w:t>
      </w:r>
      <w:r w:rsidR="00EE0157">
        <w:rPr>
          <w:rStyle w:val="CharSectno"/>
        </w:rPr>
        <w:noBreakHyphen/>
      </w:r>
      <w:r w:rsidRPr="008D19B8">
        <w:rPr>
          <w:rStyle w:val="CharSectno"/>
        </w:rPr>
        <w:t>55</w:t>
      </w:r>
      <w:r w:rsidRPr="008D19B8">
        <w:t xml:space="preserve">  The debt interest and its issue</w:t>
      </w:r>
      <w:bookmarkEnd w:id="197"/>
    </w:p>
    <w:p w:rsidR="006E0072" w:rsidRPr="008D19B8" w:rsidRDefault="006E0072" w:rsidP="006E0072">
      <w:pPr>
        <w:pStyle w:val="subsection"/>
      </w:pPr>
      <w:r w:rsidRPr="008D19B8">
        <w:tab/>
        <w:t>(1)</w:t>
      </w:r>
      <w:r w:rsidRPr="008D19B8">
        <w:tab/>
        <w:t xml:space="preserve">If a </w:t>
      </w:r>
      <w:r w:rsidR="00EE0157" w:rsidRPr="00EE0157">
        <w:rPr>
          <w:position w:val="6"/>
          <w:sz w:val="16"/>
        </w:rPr>
        <w:t>*</w:t>
      </w:r>
      <w:r w:rsidRPr="008D19B8">
        <w:t xml:space="preserve">scheme, or 2 or more </w:t>
      </w:r>
      <w:r w:rsidR="00EE0157" w:rsidRPr="00EE0157">
        <w:rPr>
          <w:position w:val="6"/>
          <w:sz w:val="16"/>
        </w:rPr>
        <w:t>*</w:t>
      </w:r>
      <w:r w:rsidRPr="008D19B8">
        <w:t xml:space="preserve">related schemes, give rise to a </w:t>
      </w:r>
      <w:r w:rsidR="00EE0157" w:rsidRPr="00EE0157">
        <w:rPr>
          <w:position w:val="6"/>
          <w:sz w:val="16"/>
        </w:rPr>
        <w:t>*</w:t>
      </w:r>
      <w:r w:rsidRPr="008D19B8">
        <w:t>debt interest in an entity, the debt interest:</w:t>
      </w:r>
    </w:p>
    <w:p w:rsidR="006E0072" w:rsidRPr="008D19B8" w:rsidRDefault="006E0072" w:rsidP="006E0072">
      <w:pPr>
        <w:pStyle w:val="paragraph"/>
      </w:pPr>
      <w:r w:rsidRPr="008D19B8">
        <w:tab/>
        <w:t>(a)</w:t>
      </w:r>
      <w:r w:rsidRPr="008D19B8">
        <w:tab/>
        <w:t xml:space="preserve">consists of the interest that carries the right to receive a </w:t>
      </w:r>
      <w:r w:rsidR="00EE0157" w:rsidRPr="00EE0157">
        <w:rPr>
          <w:position w:val="6"/>
          <w:sz w:val="16"/>
        </w:rPr>
        <w:t>*</w:t>
      </w:r>
      <w:r w:rsidRPr="008D19B8">
        <w:t xml:space="preserve">financial benefit that the entity or a </w:t>
      </w:r>
      <w:r w:rsidR="00EE0157" w:rsidRPr="00EE0157">
        <w:rPr>
          <w:position w:val="6"/>
          <w:sz w:val="16"/>
        </w:rPr>
        <w:t>*</w:t>
      </w:r>
      <w:r w:rsidRPr="008D19B8">
        <w:t xml:space="preserve">connected entity has an </w:t>
      </w:r>
      <w:r w:rsidR="00EE0157" w:rsidRPr="00EE0157">
        <w:rPr>
          <w:position w:val="6"/>
          <w:sz w:val="16"/>
        </w:rPr>
        <w:t>*</w:t>
      </w:r>
      <w:r w:rsidRPr="008D19B8">
        <w:t>effectively non</w:t>
      </w:r>
      <w:r w:rsidR="00EE0157">
        <w:noBreakHyphen/>
      </w:r>
      <w:r w:rsidRPr="008D19B8">
        <w:t>contingent obligation to provide under the scheme or any of the schemes; and</w:t>
      </w:r>
    </w:p>
    <w:p w:rsidR="006E0072" w:rsidRPr="008D19B8" w:rsidRDefault="006E0072" w:rsidP="006E0072">
      <w:pPr>
        <w:pStyle w:val="paragraph"/>
      </w:pPr>
      <w:r w:rsidRPr="008D19B8">
        <w:tab/>
        <w:t>(b)</w:t>
      </w:r>
      <w:r w:rsidRPr="008D19B8">
        <w:tab/>
        <w:t>is taken, subject to section</w:t>
      </w:r>
      <w:r w:rsidR="006935D7" w:rsidRPr="008D19B8">
        <w:t> </w:t>
      </w:r>
      <w:r w:rsidRPr="008D19B8">
        <w:t>974</w:t>
      </w:r>
      <w:r w:rsidR="00EE0157">
        <w:noBreakHyphen/>
      </w:r>
      <w:r w:rsidRPr="008D19B8">
        <w:t>60, to be a debt interest in the entity; and</w:t>
      </w:r>
    </w:p>
    <w:p w:rsidR="006E0072" w:rsidRPr="008D19B8" w:rsidRDefault="006E0072" w:rsidP="006E0072">
      <w:pPr>
        <w:pStyle w:val="paragraph"/>
      </w:pPr>
      <w:r w:rsidRPr="008D19B8">
        <w:tab/>
        <w:t>(c)</w:t>
      </w:r>
      <w:r w:rsidRPr="008D19B8">
        <w:tab/>
        <w:t>is taken to be issued by the entity; and</w:t>
      </w:r>
    </w:p>
    <w:p w:rsidR="006E0072" w:rsidRPr="008D19B8" w:rsidRDefault="006E0072" w:rsidP="006E0072">
      <w:pPr>
        <w:pStyle w:val="paragraph"/>
      </w:pPr>
      <w:r w:rsidRPr="008D19B8">
        <w:tab/>
        <w:t>(d)</w:t>
      </w:r>
      <w:r w:rsidRPr="008D19B8">
        <w:tab/>
        <w:t xml:space="preserve">is </w:t>
      </w:r>
      <w:r w:rsidRPr="008D19B8">
        <w:rPr>
          <w:b/>
          <w:i/>
        </w:rPr>
        <w:t>issued</w:t>
      </w:r>
      <w:r w:rsidRPr="008D19B8">
        <w:t xml:space="preserve"> when the entity (or a connected entity of the entity) first receives a </w:t>
      </w:r>
      <w:r w:rsidR="00EE0157" w:rsidRPr="00EE0157">
        <w:rPr>
          <w:position w:val="6"/>
          <w:sz w:val="16"/>
        </w:rPr>
        <w:t>*</w:t>
      </w:r>
      <w:r w:rsidRPr="008D19B8">
        <w:t>financial benefit under the scheme or any of the schemes; and</w:t>
      </w:r>
    </w:p>
    <w:p w:rsidR="006E0072" w:rsidRPr="008D19B8" w:rsidRDefault="006E0072" w:rsidP="006E0072">
      <w:pPr>
        <w:pStyle w:val="paragraph"/>
      </w:pPr>
      <w:r w:rsidRPr="008D19B8">
        <w:tab/>
        <w:t>(e)</w:t>
      </w:r>
      <w:r w:rsidRPr="008D19B8">
        <w:tab/>
        <w:t xml:space="preserve">is </w:t>
      </w:r>
      <w:r w:rsidRPr="008D19B8">
        <w:rPr>
          <w:b/>
          <w:i/>
        </w:rPr>
        <w:t>on issue</w:t>
      </w:r>
      <w:r w:rsidRPr="008D19B8">
        <w:t xml:space="preserve"> while an effectively non</w:t>
      </w:r>
      <w:r w:rsidR="00EE0157">
        <w:noBreakHyphen/>
      </w:r>
      <w:r w:rsidRPr="008D19B8">
        <w:t>contingent obligation of the entity (or a connected entity of the entity) to provide a financial benefit under the scheme or any of the schemes remains unfulfilled.</w:t>
      </w:r>
    </w:p>
    <w:p w:rsidR="006E0072" w:rsidRPr="008D19B8" w:rsidRDefault="006E0072" w:rsidP="006E0072">
      <w:pPr>
        <w:pStyle w:val="subsection"/>
      </w:pPr>
      <w:r w:rsidRPr="008D19B8">
        <w:tab/>
        <w:t>(2)</w:t>
      </w:r>
      <w:r w:rsidRPr="008D19B8">
        <w:tab/>
        <w:t xml:space="preserve">The interest referred to in </w:t>
      </w:r>
      <w:r w:rsidR="006935D7" w:rsidRPr="008D19B8">
        <w:t>paragraph (</w:t>
      </w:r>
      <w:r w:rsidRPr="008D19B8">
        <w:t>1)(a) may take the form of a proprietary right, a chose in action or any other form.</w:t>
      </w:r>
    </w:p>
    <w:p w:rsidR="006E0072" w:rsidRPr="008D19B8" w:rsidRDefault="006E0072" w:rsidP="006E0072">
      <w:pPr>
        <w:pStyle w:val="ActHead5"/>
      </w:pPr>
      <w:bookmarkStart w:id="198" w:name="_Toc109642549"/>
      <w:r w:rsidRPr="008D19B8">
        <w:rPr>
          <w:rStyle w:val="CharSectno"/>
        </w:rPr>
        <w:lastRenderedPageBreak/>
        <w:t>974</w:t>
      </w:r>
      <w:r w:rsidR="00EE0157">
        <w:rPr>
          <w:rStyle w:val="CharSectno"/>
        </w:rPr>
        <w:noBreakHyphen/>
      </w:r>
      <w:r w:rsidRPr="008D19B8">
        <w:rPr>
          <w:rStyle w:val="CharSectno"/>
        </w:rPr>
        <w:t>60</w:t>
      </w:r>
      <w:r w:rsidRPr="008D19B8">
        <w:t xml:space="preserve">  Debt interest arising out of obligations owed by a number of entities</w:t>
      </w:r>
      <w:bookmarkEnd w:id="198"/>
    </w:p>
    <w:p w:rsidR="006E0072" w:rsidRPr="008D19B8" w:rsidRDefault="006E0072" w:rsidP="006E0072">
      <w:pPr>
        <w:pStyle w:val="subsection"/>
      </w:pPr>
      <w:r w:rsidRPr="008D19B8">
        <w:tab/>
        <w:t>(1)</w:t>
      </w:r>
      <w:r w:rsidRPr="008D19B8">
        <w:tab/>
        <w:t xml:space="preserve">This section deals with the situation in which a </w:t>
      </w:r>
      <w:r w:rsidR="00EE0157" w:rsidRPr="00EE0157">
        <w:rPr>
          <w:position w:val="6"/>
          <w:sz w:val="16"/>
        </w:rPr>
        <w:t>*</w:t>
      </w:r>
      <w:r w:rsidRPr="008D19B8">
        <w:t xml:space="preserve">scheme, or a number of </w:t>
      </w:r>
      <w:r w:rsidR="00EE0157" w:rsidRPr="00EE0157">
        <w:rPr>
          <w:position w:val="6"/>
          <w:sz w:val="16"/>
        </w:rPr>
        <w:t>*</w:t>
      </w:r>
      <w:r w:rsidRPr="008D19B8">
        <w:t xml:space="preserve">related schemes together, would, apart from this section, give rise to the same </w:t>
      </w:r>
      <w:r w:rsidR="00EE0157" w:rsidRPr="00EE0157">
        <w:rPr>
          <w:position w:val="6"/>
          <w:sz w:val="16"/>
        </w:rPr>
        <w:t>*</w:t>
      </w:r>
      <w:r w:rsidRPr="008D19B8">
        <w:t>debt interest in 2 or more entities.</w:t>
      </w:r>
    </w:p>
    <w:p w:rsidR="006E0072" w:rsidRPr="008D19B8" w:rsidRDefault="006E0072" w:rsidP="006E0072">
      <w:pPr>
        <w:pStyle w:val="notetext"/>
      </w:pPr>
      <w:r w:rsidRPr="008D19B8">
        <w:t>Note:</w:t>
      </w:r>
      <w:r w:rsidRPr="008D19B8">
        <w:tab/>
        <w:t>A scheme may give rise to the same debt interest in 2 or more entities if each of those entities has non</w:t>
      </w:r>
      <w:r w:rsidR="00EE0157">
        <w:noBreakHyphen/>
      </w:r>
      <w:r w:rsidRPr="008D19B8">
        <w:t>contingent obligations to provide financial benefits under the scheme.</w:t>
      </w:r>
    </w:p>
    <w:p w:rsidR="006E0072" w:rsidRPr="008D19B8" w:rsidRDefault="006E0072" w:rsidP="006E0072">
      <w:pPr>
        <w:pStyle w:val="subsection"/>
      </w:pPr>
      <w:r w:rsidRPr="008D19B8">
        <w:tab/>
        <w:t>(2)</w:t>
      </w:r>
      <w:r w:rsidRPr="008D19B8">
        <w:tab/>
        <w:t xml:space="preserve">The </w:t>
      </w:r>
      <w:r w:rsidR="00EE0157" w:rsidRPr="00EE0157">
        <w:rPr>
          <w:position w:val="6"/>
          <w:sz w:val="16"/>
        </w:rPr>
        <w:t>*</w:t>
      </w:r>
      <w:r w:rsidRPr="008D19B8">
        <w:t>debt interest:</w:t>
      </w:r>
    </w:p>
    <w:p w:rsidR="006E0072" w:rsidRPr="008D19B8" w:rsidRDefault="006E0072" w:rsidP="006E0072">
      <w:pPr>
        <w:pStyle w:val="paragraph"/>
      </w:pPr>
      <w:r w:rsidRPr="008D19B8">
        <w:tab/>
        <w:t>(a)</w:t>
      </w:r>
      <w:r w:rsidRPr="008D19B8">
        <w:tab/>
        <w:t xml:space="preserve">is a debt interest in the entity identified under </w:t>
      </w:r>
      <w:r w:rsidR="006935D7" w:rsidRPr="008D19B8">
        <w:t>subsection (</w:t>
      </w:r>
      <w:r w:rsidRPr="008D19B8">
        <w:t>3) or (4); and</w:t>
      </w:r>
    </w:p>
    <w:p w:rsidR="006E0072" w:rsidRPr="008D19B8" w:rsidRDefault="006E0072" w:rsidP="006E0072">
      <w:pPr>
        <w:pStyle w:val="paragraph"/>
      </w:pPr>
      <w:r w:rsidRPr="008D19B8">
        <w:tab/>
        <w:t>(b)</w:t>
      </w:r>
      <w:r w:rsidRPr="008D19B8">
        <w:tab/>
        <w:t>is not a debt interest in the other entity or entities.</w:t>
      </w:r>
    </w:p>
    <w:p w:rsidR="006E0072" w:rsidRPr="008D19B8" w:rsidRDefault="006E0072" w:rsidP="006E0072">
      <w:pPr>
        <w:pStyle w:val="subsection"/>
      </w:pPr>
      <w:r w:rsidRPr="008D19B8">
        <w:tab/>
        <w:t>(3)</w:t>
      </w:r>
      <w:r w:rsidRPr="008D19B8">
        <w:tab/>
        <w:t xml:space="preserve">The </w:t>
      </w:r>
      <w:r w:rsidR="00EE0157" w:rsidRPr="00EE0157">
        <w:rPr>
          <w:position w:val="6"/>
          <w:sz w:val="16"/>
        </w:rPr>
        <w:t>*</w:t>
      </w:r>
      <w:r w:rsidRPr="008D19B8">
        <w:t>debt interest is a debt interest in the entity identified using the following method statement:</w:t>
      </w:r>
    </w:p>
    <w:p w:rsidR="006E0072" w:rsidRPr="008D19B8" w:rsidRDefault="006E0072" w:rsidP="006E0072">
      <w:pPr>
        <w:pStyle w:val="BoxHeadItalic"/>
      </w:pPr>
      <w:r w:rsidRPr="008D19B8">
        <w:t>Method statement</w:t>
      </w:r>
    </w:p>
    <w:p w:rsidR="006E0072" w:rsidRPr="008D19B8" w:rsidRDefault="006E0072" w:rsidP="006E0072">
      <w:pPr>
        <w:pStyle w:val="BoxStep"/>
      </w:pPr>
      <w:r w:rsidRPr="008D19B8">
        <w:rPr>
          <w:szCs w:val="22"/>
        </w:rPr>
        <w:t>Step 1.</w:t>
      </w:r>
      <w:r w:rsidRPr="008D19B8">
        <w:tab/>
        <w:t xml:space="preserve">Work out, for each of the entities, the total value of the </w:t>
      </w:r>
      <w:r w:rsidR="00EE0157" w:rsidRPr="00EE0157">
        <w:rPr>
          <w:position w:val="6"/>
          <w:sz w:val="16"/>
        </w:rPr>
        <w:t>*</w:t>
      </w:r>
      <w:r w:rsidRPr="008D19B8">
        <w:t xml:space="preserve">financial benefits that the entity is under an </w:t>
      </w:r>
      <w:r w:rsidR="00EE0157" w:rsidRPr="00EE0157">
        <w:rPr>
          <w:position w:val="6"/>
          <w:sz w:val="16"/>
        </w:rPr>
        <w:t>*</w:t>
      </w:r>
      <w:r w:rsidRPr="008D19B8">
        <w:t>effectively non</w:t>
      </w:r>
      <w:r w:rsidR="00EE0157">
        <w:noBreakHyphen/>
      </w:r>
      <w:r w:rsidRPr="008D19B8">
        <w:t xml:space="preserve">contingent obligation to provide under the </w:t>
      </w:r>
      <w:r w:rsidR="00EE0157" w:rsidRPr="00EE0157">
        <w:rPr>
          <w:position w:val="6"/>
          <w:sz w:val="16"/>
        </w:rPr>
        <w:t>*</w:t>
      </w:r>
      <w:r w:rsidRPr="008D19B8">
        <w:t xml:space="preserve">scheme or schemes: this is the entity’s </w:t>
      </w:r>
      <w:r w:rsidRPr="008D19B8">
        <w:rPr>
          <w:b/>
          <w:i/>
        </w:rPr>
        <w:t>obligation value</w:t>
      </w:r>
      <w:r w:rsidRPr="008D19B8">
        <w:t>.</w:t>
      </w:r>
    </w:p>
    <w:p w:rsidR="006E0072" w:rsidRPr="008D19B8" w:rsidRDefault="006E0072" w:rsidP="006E0072">
      <w:pPr>
        <w:pStyle w:val="BoxStep"/>
      </w:pPr>
      <w:r w:rsidRPr="008D19B8">
        <w:rPr>
          <w:szCs w:val="22"/>
        </w:rPr>
        <w:t>Step 2.</w:t>
      </w:r>
      <w:r w:rsidRPr="008D19B8">
        <w:tab/>
        <w:t xml:space="preserve">The </w:t>
      </w:r>
      <w:r w:rsidR="00EE0157" w:rsidRPr="00EE0157">
        <w:rPr>
          <w:position w:val="6"/>
          <w:sz w:val="16"/>
        </w:rPr>
        <w:t>*</w:t>
      </w:r>
      <w:r w:rsidRPr="008D19B8">
        <w:t>debt interest is taken to be a debt interest in the entity with the greatest obligation value.</w:t>
      </w:r>
    </w:p>
    <w:p w:rsidR="006E0072" w:rsidRPr="008D19B8" w:rsidRDefault="006E0072" w:rsidP="006E0072">
      <w:pPr>
        <w:pStyle w:val="BoxStep"/>
        <w:keepNext/>
        <w:keepLines/>
      </w:pPr>
      <w:r w:rsidRPr="008D19B8">
        <w:rPr>
          <w:szCs w:val="22"/>
        </w:rPr>
        <w:t>Step 3.</w:t>
      </w:r>
      <w:r w:rsidRPr="008D19B8">
        <w:tab/>
        <w:t xml:space="preserve">If it is not possible to determine which entity has the greatest obligation value (whether because of an equality of, or uncertainty as to, obligation values or otherwise), the </w:t>
      </w:r>
      <w:r w:rsidR="00EE0157" w:rsidRPr="00EE0157">
        <w:rPr>
          <w:position w:val="6"/>
          <w:sz w:val="16"/>
        </w:rPr>
        <w:t>*</w:t>
      </w:r>
      <w:r w:rsidRPr="008D19B8">
        <w:t>debt interest is taken to be a debt interest in the entity agreed on by all the entities.</w:t>
      </w:r>
    </w:p>
    <w:p w:rsidR="006E0072" w:rsidRPr="008D19B8" w:rsidRDefault="006E0072" w:rsidP="006E0072">
      <w:pPr>
        <w:pStyle w:val="BoxStep"/>
      </w:pPr>
      <w:r w:rsidRPr="008D19B8">
        <w:rPr>
          <w:szCs w:val="22"/>
        </w:rPr>
        <w:t>Step 4.</w:t>
      </w:r>
      <w:r w:rsidRPr="008D19B8">
        <w:tab/>
        <w:t xml:space="preserve">If the entities do not agree, the interest is taken to be a </w:t>
      </w:r>
      <w:r w:rsidR="00EE0157" w:rsidRPr="00EE0157">
        <w:rPr>
          <w:position w:val="6"/>
          <w:sz w:val="16"/>
        </w:rPr>
        <w:t>*</w:t>
      </w:r>
      <w:r w:rsidRPr="008D19B8">
        <w:t>debt interest in the entity determined by the Commissioner.</w:t>
      </w:r>
    </w:p>
    <w:p w:rsidR="006E0072" w:rsidRPr="008D19B8" w:rsidRDefault="006E0072" w:rsidP="006E0072">
      <w:pPr>
        <w:pStyle w:val="subsection"/>
      </w:pPr>
      <w:r w:rsidRPr="008D19B8">
        <w:lastRenderedPageBreak/>
        <w:tab/>
        <w:t>(4)</w:t>
      </w:r>
      <w:r w:rsidRPr="008D19B8">
        <w:tab/>
        <w:t xml:space="preserve">Despite </w:t>
      </w:r>
      <w:r w:rsidR="006935D7" w:rsidRPr="008D19B8">
        <w:t>subsection (</w:t>
      </w:r>
      <w:r w:rsidRPr="008D19B8">
        <w:t xml:space="preserve">3), the Commissioner may determine that the </w:t>
      </w:r>
      <w:r w:rsidR="00EE0157" w:rsidRPr="00EE0157">
        <w:rPr>
          <w:position w:val="6"/>
          <w:sz w:val="16"/>
        </w:rPr>
        <w:t>*</w:t>
      </w:r>
      <w:r w:rsidRPr="008D19B8">
        <w:t>debt interest is a debt interest in the entity specified in the determination.</w:t>
      </w:r>
    </w:p>
    <w:p w:rsidR="006E0072" w:rsidRPr="008D19B8" w:rsidRDefault="006E0072" w:rsidP="006E0072">
      <w:pPr>
        <w:pStyle w:val="subsection"/>
      </w:pPr>
      <w:r w:rsidRPr="008D19B8">
        <w:tab/>
        <w:t>(5)</w:t>
      </w:r>
      <w:r w:rsidRPr="008D19B8">
        <w:tab/>
        <w:t xml:space="preserve">The Commissioner may make the determination only if satisfied, having regard to the economic substance of the relevant transactions, that the </w:t>
      </w:r>
      <w:r w:rsidR="00EE0157" w:rsidRPr="00EE0157">
        <w:rPr>
          <w:position w:val="6"/>
          <w:sz w:val="16"/>
        </w:rPr>
        <w:t>*</w:t>
      </w:r>
      <w:r w:rsidRPr="008D19B8">
        <w:t>debt interest is properly considered from a commercial point of view to be an interest in the entity specified in the determination.</w:t>
      </w:r>
    </w:p>
    <w:p w:rsidR="006E0072" w:rsidRPr="008D19B8" w:rsidRDefault="006E0072" w:rsidP="006E0072">
      <w:pPr>
        <w:pStyle w:val="ActHead5"/>
      </w:pPr>
      <w:bookmarkStart w:id="199" w:name="_Toc109642550"/>
      <w:r w:rsidRPr="008D19B8">
        <w:rPr>
          <w:rStyle w:val="CharSectno"/>
        </w:rPr>
        <w:t>974</w:t>
      </w:r>
      <w:r w:rsidR="00EE0157">
        <w:rPr>
          <w:rStyle w:val="CharSectno"/>
        </w:rPr>
        <w:noBreakHyphen/>
      </w:r>
      <w:r w:rsidRPr="008D19B8">
        <w:rPr>
          <w:rStyle w:val="CharSectno"/>
        </w:rPr>
        <w:t>65</w:t>
      </w:r>
      <w:r w:rsidRPr="008D19B8">
        <w:t xml:space="preserve">  Commissioner’s power</w:t>
      </w:r>
      <w:bookmarkEnd w:id="199"/>
    </w:p>
    <w:p w:rsidR="006E0072" w:rsidRPr="008D19B8" w:rsidRDefault="006E0072" w:rsidP="006E0072">
      <w:pPr>
        <w:pStyle w:val="subsection"/>
      </w:pPr>
      <w:r w:rsidRPr="008D19B8">
        <w:tab/>
        <w:t>(1)</w:t>
      </w:r>
      <w:r w:rsidRPr="008D19B8">
        <w:tab/>
        <w:t>Despite subsection</w:t>
      </w:r>
      <w:r w:rsidR="006935D7" w:rsidRPr="008D19B8">
        <w:t> </w:t>
      </w:r>
      <w:r w:rsidRPr="008D19B8">
        <w:t>974</w:t>
      </w:r>
      <w:r w:rsidR="00EE0157">
        <w:noBreakHyphen/>
      </w:r>
      <w:r w:rsidRPr="008D19B8">
        <w:t xml:space="preserve">20(1) (the debt test), the Commissioner may determine that a </w:t>
      </w:r>
      <w:r w:rsidR="00EE0157" w:rsidRPr="00EE0157">
        <w:rPr>
          <w:position w:val="6"/>
          <w:sz w:val="16"/>
        </w:rPr>
        <w:t>*</w:t>
      </w:r>
      <w:r w:rsidRPr="008D19B8">
        <w:t xml:space="preserve">scheme gives rise to a </w:t>
      </w:r>
      <w:r w:rsidRPr="008D19B8">
        <w:rPr>
          <w:b/>
          <w:i/>
        </w:rPr>
        <w:t>debt interest</w:t>
      </w:r>
      <w:r w:rsidRPr="008D19B8">
        <w:t xml:space="preserve"> in an entity if the Commissioner considers that:</w:t>
      </w:r>
    </w:p>
    <w:p w:rsidR="006E0072" w:rsidRPr="008D19B8" w:rsidRDefault="006E0072" w:rsidP="006E0072">
      <w:pPr>
        <w:pStyle w:val="paragraph"/>
      </w:pPr>
      <w:r w:rsidRPr="008D19B8">
        <w:tab/>
        <w:t>(a)</w:t>
      </w:r>
      <w:r w:rsidRPr="008D19B8">
        <w:tab/>
        <w:t>the scheme would satisfy paragraphs 974</w:t>
      </w:r>
      <w:r w:rsidR="00EE0157">
        <w:noBreakHyphen/>
      </w:r>
      <w:r w:rsidRPr="008D19B8">
        <w:t>20(1)(a), (b), (c) and (e); but</w:t>
      </w:r>
    </w:p>
    <w:p w:rsidR="006E0072" w:rsidRPr="008D19B8" w:rsidRDefault="006E0072" w:rsidP="006E0072">
      <w:pPr>
        <w:pStyle w:val="paragraph"/>
      </w:pPr>
      <w:r w:rsidRPr="008D19B8">
        <w:tab/>
        <w:t>(b)</w:t>
      </w:r>
      <w:r w:rsidRPr="008D19B8">
        <w:tab/>
        <w:t>instead of satisfying paragraph</w:t>
      </w:r>
      <w:r w:rsidR="006935D7" w:rsidRPr="008D19B8">
        <w:t> </w:t>
      </w:r>
      <w:r w:rsidRPr="008D19B8">
        <w:t>974</w:t>
      </w:r>
      <w:r w:rsidR="00EE0157">
        <w:noBreakHyphen/>
      </w:r>
      <w:r w:rsidRPr="008D19B8">
        <w:t>20(1)(d), the scheme would satisfy all the following subparagraphs:</w:t>
      </w:r>
    </w:p>
    <w:p w:rsidR="006E0072" w:rsidRPr="008D19B8" w:rsidRDefault="006E0072" w:rsidP="006E0072">
      <w:pPr>
        <w:pStyle w:val="paragraphsub"/>
      </w:pPr>
      <w:r w:rsidRPr="008D19B8">
        <w:tab/>
        <w:t>(i)</w:t>
      </w:r>
      <w:r w:rsidRPr="008D19B8">
        <w:tab/>
        <w:t xml:space="preserve">it is substantially more likely than not that the value of the </w:t>
      </w:r>
      <w:r w:rsidR="00EE0157" w:rsidRPr="00EE0157">
        <w:rPr>
          <w:position w:val="6"/>
          <w:sz w:val="16"/>
        </w:rPr>
        <w:t>*</w:t>
      </w:r>
      <w:r w:rsidRPr="008D19B8">
        <w:t xml:space="preserve">financial benefit to be provided by the entity (or a </w:t>
      </w:r>
      <w:r w:rsidR="00EE0157" w:rsidRPr="00EE0157">
        <w:rPr>
          <w:position w:val="6"/>
          <w:sz w:val="16"/>
        </w:rPr>
        <w:t>*</w:t>
      </w:r>
      <w:r w:rsidRPr="008D19B8">
        <w:t xml:space="preserve">connected entity of the entity) under the </w:t>
      </w:r>
      <w:r w:rsidR="00EE0157" w:rsidRPr="00EE0157">
        <w:rPr>
          <w:position w:val="6"/>
          <w:sz w:val="16"/>
        </w:rPr>
        <w:t>*</w:t>
      </w:r>
      <w:r w:rsidRPr="008D19B8">
        <w:t>effectively non</w:t>
      </w:r>
      <w:r w:rsidR="00EE0157">
        <w:noBreakHyphen/>
      </w:r>
      <w:r w:rsidRPr="008D19B8">
        <w:t>contingent obligation will be at least equal to the substantial part of the value of the financial benefit received or to be received by the entity (or its connected entity) under the scheme;</w:t>
      </w:r>
    </w:p>
    <w:p w:rsidR="006E0072" w:rsidRPr="008D19B8" w:rsidRDefault="006E0072" w:rsidP="006E0072">
      <w:pPr>
        <w:pStyle w:val="paragraphsub"/>
      </w:pPr>
      <w:r w:rsidRPr="008D19B8">
        <w:tab/>
        <w:t>(ii)</w:t>
      </w:r>
      <w:r w:rsidRPr="008D19B8">
        <w:tab/>
        <w:t>it is substantially more likely than not that other financial benefits will be provided by the entity (or its connected entity) to one or more entities under the scheme;</w:t>
      </w:r>
    </w:p>
    <w:p w:rsidR="006E0072" w:rsidRPr="008D19B8" w:rsidRDefault="006E0072" w:rsidP="006E0072">
      <w:pPr>
        <w:pStyle w:val="paragraphsub"/>
      </w:pPr>
      <w:r w:rsidRPr="008D19B8">
        <w:tab/>
        <w:t>(iii)</w:t>
      </w:r>
      <w:r w:rsidRPr="008D19B8">
        <w:tab/>
        <w:t xml:space="preserve">it is substantially more likely than not that the sum of the values of the financial benefits mentioned in </w:t>
      </w:r>
      <w:r w:rsidR="006935D7" w:rsidRPr="008D19B8">
        <w:t>subparagraphs (</w:t>
      </w:r>
      <w:r w:rsidRPr="008D19B8">
        <w:t>i) and (ii) will be at least equal to the value of the financial benefit received by the entity (or its connected entity) under the scheme.</w:t>
      </w:r>
    </w:p>
    <w:p w:rsidR="006E0072" w:rsidRPr="008D19B8" w:rsidRDefault="006E0072" w:rsidP="006E0072">
      <w:pPr>
        <w:pStyle w:val="subsection"/>
      </w:pPr>
      <w:r w:rsidRPr="008D19B8">
        <w:lastRenderedPageBreak/>
        <w:tab/>
        <w:t>(2)</w:t>
      </w:r>
      <w:r w:rsidRPr="008D19B8">
        <w:tab/>
        <w:t>In making the determination, the Commissioner must have regard to the following:</w:t>
      </w:r>
    </w:p>
    <w:p w:rsidR="006E0072" w:rsidRPr="008D19B8" w:rsidRDefault="006E0072" w:rsidP="006E0072">
      <w:pPr>
        <w:pStyle w:val="paragraph"/>
      </w:pPr>
      <w:r w:rsidRPr="008D19B8">
        <w:tab/>
        <w:t>(a)</w:t>
      </w:r>
      <w:r w:rsidRPr="008D19B8">
        <w:tab/>
        <w:t xml:space="preserve">the difference between the value of the </w:t>
      </w:r>
      <w:r w:rsidR="00EE0157" w:rsidRPr="00EE0157">
        <w:rPr>
          <w:position w:val="6"/>
          <w:sz w:val="16"/>
        </w:rPr>
        <w:t>*</w:t>
      </w:r>
      <w:r w:rsidRPr="008D19B8">
        <w:t xml:space="preserve">financial benefit received and the value of the financial benefit to be provided under the </w:t>
      </w:r>
      <w:r w:rsidR="00EE0157" w:rsidRPr="00EE0157">
        <w:rPr>
          <w:position w:val="6"/>
          <w:sz w:val="16"/>
        </w:rPr>
        <w:t>*</w:t>
      </w:r>
      <w:r w:rsidRPr="008D19B8">
        <w:t>effectively non</w:t>
      </w:r>
      <w:r w:rsidR="00EE0157">
        <w:noBreakHyphen/>
      </w:r>
      <w:r w:rsidRPr="008D19B8">
        <w:t>contingent obligation;</w:t>
      </w:r>
    </w:p>
    <w:p w:rsidR="006E0072" w:rsidRPr="008D19B8" w:rsidRDefault="006E0072" w:rsidP="006E0072">
      <w:pPr>
        <w:pStyle w:val="paragraph"/>
      </w:pPr>
      <w:r w:rsidRPr="008D19B8">
        <w:tab/>
        <w:t>(b)</w:t>
      </w:r>
      <w:r w:rsidRPr="008D19B8">
        <w:tab/>
        <w:t xml:space="preserve">the degree of likelihood of other financial benefits being provided under the </w:t>
      </w:r>
      <w:r w:rsidR="00EE0157" w:rsidRPr="00EE0157">
        <w:rPr>
          <w:position w:val="6"/>
          <w:sz w:val="16"/>
        </w:rPr>
        <w:t>*</w:t>
      </w:r>
      <w:r w:rsidRPr="008D19B8">
        <w:t>scheme;</w:t>
      </w:r>
    </w:p>
    <w:p w:rsidR="006E0072" w:rsidRPr="008D19B8" w:rsidRDefault="006E0072" w:rsidP="006E0072">
      <w:pPr>
        <w:pStyle w:val="paragraph"/>
      </w:pPr>
      <w:r w:rsidRPr="008D19B8">
        <w:tab/>
        <w:t>(c)</w:t>
      </w:r>
      <w:r w:rsidRPr="008D19B8">
        <w:tab/>
        <w:t xml:space="preserve">the degree of likelihood of the sum of the value of the financial benefits mentioned in </w:t>
      </w:r>
      <w:r w:rsidR="006935D7" w:rsidRPr="008D19B8">
        <w:t>subparagraphs (</w:t>
      </w:r>
      <w:r w:rsidRPr="008D19B8">
        <w:t>1)(b)(i) and (ii) being equal to or greater than the value of the financial benefit received under the scheme;</w:t>
      </w:r>
    </w:p>
    <w:p w:rsidR="006E0072" w:rsidRPr="008D19B8" w:rsidRDefault="006E0072" w:rsidP="006E0072">
      <w:pPr>
        <w:pStyle w:val="paragraph"/>
      </w:pPr>
      <w:r w:rsidRPr="008D19B8">
        <w:tab/>
        <w:t>(d)</w:t>
      </w:r>
      <w:r w:rsidRPr="008D19B8">
        <w:tab/>
        <w:t>the particular circumstances surrounding the scheme (including circumstances of the parties to the scheme and their purposes for entering into the scheme).</w:t>
      </w:r>
    </w:p>
    <w:p w:rsidR="006E0072" w:rsidRPr="008D19B8" w:rsidRDefault="006E0072" w:rsidP="006E0072">
      <w:pPr>
        <w:pStyle w:val="subsection"/>
      </w:pPr>
      <w:r w:rsidRPr="008D19B8">
        <w:tab/>
        <w:t>(3)</w:t>
      </w:r>
      <w:r w:rsidRPr="008D19B8">
        <w:tab/>
        <w:t xml:space="preserve">If the Commissioner determines under this section that a </w:t>
      </w:r>
      <w:r w:rsidR="00EE0157" w:rsidRPr="00EE0157">
        <w:rPr>
          <w:position w:val="6"/>
          <w:sz w:val="16"/>
        </w:rPr>
        <w:t>*</w:t>
      </w:r>
      <w:r w:rsidRPr="008D19B8">
        <w:t xml:space="preserve">scheme gives rise to a </w:t>
      </w:r>
      <w:r w:rsidR="00EE0157" w:rsidRPr="00EE0157">
        <w:rPr>
          <w:position w:val="6"/>
          <w:sz w:val="16"/>
        </w:rPr>
        <w:t>*</w:t>
      </w:r>
      <w:r w:rsidRPr="008D19B8">
        <w:t>debt interest, the scheme has that effect for all purposes of this Division.</w:t>
      </w:r>
    </w:p>
    <w:p w:rsidR="006E0072" w:rsidRPr="008D19B8" w:rsidRDefault="006E0072" w:rsidP="006E0072">
      <w:pPr>
        <w:pStyle w:val="ActHead4"/>
      </w:pPr>
      <w:bookmarkStart w:id="200" w:name="_Toc109642551"/>
      <w:r w:rsidRPr="008D19B8">
        <w:rPr>
          <w:rStyle w:val="CharSubdNo"/>
        </w:rPr>
        <w:t>Subdivision</w:t>
      </w:r>
      <w:r w:rsidR="006935D7" w:rsidRPr="008D19B8">
        <w:rPr>
          <w:rStyle w:val="CharSubdNo"/>
        </w:rPr>
        <w:t> </w:t>
      </w:r>
      <w:r w:rsidRPr="008D19B8">
        <w:rPr>
          <w:rStyle w:val="CharSubdNo"/>
        </w:rPr>
        <w:t>974</w:t>
      </w:r>
      <w:r w:rsidR="00EE0157">
        <w:rPr>
          <w:rStyle w:val="CharSubdNo"/>
        </w:rPr>
        <w:noBreakHyphen/>
      </w:r>
      <w:r w:rsidRPr="008D19B8">
        <w:rPr>
          <w:rStyle w:val="CharSubdNo"/>
        </w:rPr>
        <w:t>C</w:t>
      </w:r>
      <w:r w:rsidRPr="008D19B8">
        <w:t>—</w:t>
      </w:r>
      <w:r w:rsidRPr="008D19B8">
        <w:rPr>
          <w:rStyle w:val="CharSubdText"/>
        </w:rPr>
        <w:t>Equity interests in companies</w:t>
      </w:r>
      <w:bookmarkEnd w:id="200"/>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974</w:t>
      </w:r>
      <w:r w:rsidR="00EE0157">
        <w:noBreakHyphen/>
      </w:r>
      <w:r w:rsidRPr="008D19B8">
        <w:t>70</w:t>
      </w:r>
      <w:r w:rsidRPr="008D19B8">
        <w:tab/>
        <w:t xml:space="preserve">Meaning of </w:t>
      </w:r>
      <w:r w:rsidRPr="008D19B8">
        <w:rPr>
          <w:i/>
        </w:rPr>
        <w:t>equity interest</w:t>
      </w:r>
      <w:r w:rsidRPr="008D19B8">
        <w:t xml:space="preserve"> in a company</w:t>
      </w:r>
    </w:p>
    <w:p w:rsidR="006E0072" w:rsidRPr="008D19B8" w:rsidRDefault="006E0072" w:rsidP="006E0072">
      <w:pPr>
        <w:pStyle w:val="TofSectsSection"/>
      </w:pPr>
      <w:r w:rsidRPr="008D19B8">
        <w:t>974</w:t>
      </w:r>
      <w:r w:rsidR="00EE0157">
        <w:noBreakHyphen/>
      </w:r>
      <w:r w:rsidRPr="008D19B8">
        <w:t>75</w:t>
      </w:r>
      <w:r w:rsidRPr="008D19B8">
        <w:tab/>
        <w:t>The test for an equity interest</w:t>
      </w:r>
    </w:p>
    <w:p w:rsidR="006E0072" w:rsidRPr="008D19B8" w:rsidRDefault="006E0072" w:rsidP="006E0072">
      <w:pPr>
        <w:pStyle w:val="TofSectsSection"/>
      </w:pPr>
      <w:r w:rsidRPr="008D19B8">
        <w:t>974</w:t>
      </w:r>
      <w:r w:rsidR="00EE0157">
        <w:noBreakHyphen/>
      </w:r>
      <w:r w:rsidRPr="008D19B8">
        <w:t>80</w:t>
      </w:r>
      <w:r w:rsidRPr="008D19B8">
        <w:tab/>
        <w:t>Equity interest arising from arrangement funding return through connected entities</w:t>
      </w:r>
    </w:p>
    <w:p w:rsidR="00051095" w:rsidRPr="008D19B8" w:rsidRDefault="00051095" w:rsidP="00051095">
      <w:pPr>
        <w:pStyle w:val="TofSectsSection"/>
      </w:pPr>
      <w:r w:rsidRPr="008D19B8">
        <w:t>974</w:t>
      </w:r>
      <w:r w:rsidR="00EE0157">
        <w:noBreakHyphen/>
      </w:r>
      <w:r w:rsidRPr="008D19B8">
        <w:t>85</w:t>
      </w:r>
      <w:r w:rsidRPr="008D19B8">
        <w:tab/>
        <w:t>Right or return contingent on aspects of economic performance</w:t>
      </w:r>
    </w:p>
    <w:p w:rsidR="006E0072" w:rsidRPr="008D19B8" w:rsidRDefault="006E0072" w:rsidP="006E0072">
      <w:pPr>
        <w:pStyle w:val="TofSectsSection"/>
      </w:pPr>
      <w:r w:rsidRPr="008D19B8">
        <w:t>974</w:t>
      </w:r>
      <w:r w:rsidR="00EE0157">
        <w:noBreakHyphen/>
      </w:r>
      <w:r w:rsidRPr="008D19B8">
        <w:t>90</w:t>
      </w:r>
      <w:r w:rsidRPr="008D19B8">
        <w:tab/>
        <w:t>Right or return at discretion of company or connected entity</w:t>
      </w:r>
    </w:p>
    <w:p w:rsidR="006E0072" w:rsidRPr="008D19B8" w:rsidRDefault="006E0072" w:rsidP="006E0072">
      <w:pPr>
        <w:pStyle w:val="TofSectsSection"/>
      </w:pPr>
      <w:r w:rsidRPr="008D19B8">
        <w:t>974</w:t>
      </w:r>
      <w:r w:rsidR="00EE0157">
        <w:noBreakHyphen/>
      </w:r>
      <w:r w:rsidRPr="008D19B8">
        <w:t>95</w:t>
      </w:r>
      <w:r w:rsidRPr="008D19B8">
        <w:tab/>
        <w:t>The equity interest</w:t>
      </w:r>
    </w:p>
    <w:p w:rsidR="006E0072" w:rsidRPr="008D19B8" w:rsidRDefault="006E0072" w:rsidP="006E0072">
      <w:pPr>
        <w:pStyle w:val="ActHead5"/>
      </w:pPr>
      <w:bookmarkStart w:id="201" w:name="_Toc109642552"/>
      <w:r w:rsidRPr="008D19B8">
        <w:rPr>
          <w:rStyle w:val="CharSectno"/>
        </w:rPr>
        <w:t>974</w:t>
      </w:r>
      <w:r w:rsidR="00EE0157">
        <w:rPr>
          <w:rStyle w:val="CharSectno"/>
        </w:rPr>
        <w:noBreakHyphen/>
      </w:r>
      <w:r w:rsidRPr="008D19B8">
        <w:rPr>
          <w:rStyle w:val="CharSectno"/>
        </w:rPr>
        <w:t>70</w:t>
      </w:r>
      <w:r w:rsidRPr="008D19B8">
        <w:t xml:space="preserve">  Meaning of </w:t>
      </w:r>
      <w:r w:rsidRPr="008D19B8">
        <w:rPr>
          <w:i/>
        </w:rPr>
        <w:t>equity interest</w:t>
      </w:r>
      <w:r w:rsidRPr="008D19B8">
        <w:t xml:space="preserve"> in a company</w:t>
      </w:r>
      <w:bookmarkEnd w:id="201"/>
    </w:p>
    <w:p w:rsidR="006E0072" w:rsidRPr="008D19B8" w:rsidRDefault="006E0072" w:rsidP="006E0072">
      <w:pPr>
        <w:pStyle w:val="SubsectionHead"/>
      </w:pPr>
      <w:r w:rsidRPr="008D19B8">
        <w:t>Scheme giving rise to equity interest</w:t>
      </w:r>
    </w:p>
    <w:p w:rsidR="006E0072" w:rsidRPr="008D19B8" w:rsidRDefault="006E0072" w:rsidP="006E0072">
      <w:pPr>
        <w:pStyle w:val="subsection"/>
      </w:pPr>
      <w:r w:rsidRPr="008D19B8">
        <w:tab/>
        <w:t>(1)</w:t>
      </w:r>
      <w:r w:rsidRPr="008D19B8">
        <w:tab/>
        <w:t xml:space="preserve">A </w:t>
      </w:r>
      <w:r w:rsidR="00EE0157" w:rsidRPr="00EE0157">
        <w:rPr>
          <w:position w:val="6"/>
          <w:sz w:val="16"/>
        </w:rPr>
        <w:t>*</w:t>
      </w:r>
      <w:r w:rsidRPr="008D19B8">
        <w:t xml:space="preserve">scheme gives rise to an </w:t>
      </w:r>
      <w:r w:rsidRPr="008D19B8">
        <w:rPr>
          <w:b/>
          <w:i/>
        </w:rPr>
        <w:t xml:space="preserve">equity interest </w:t>
      </w:r>
      <w:r w:rsidRPr="008D19B8">
        <w:t>in a company if, when the scheme comes into existence:</w:t>
      </w:r>
    </w:p>
    <w:p w:rsidR="006E0072" w:rsidRPr="008D19B8" w:rsidRDefault="006E0072" w:rsidP="006E0072">
      <w:pPr>
        <w:pStyle w:val="paragraph"/>
      </w:pPr>
      <w:r w:rsidRPr="008D19B8">
        <w:lastRenderedPageBreak/>
        <w:tab/>
        <w:t>(a)</w:t>
      </w:r>
      <w:r w:rsidRPr="008D19B8">
        <w:tab/>
        <w:t>the scheme satisfies the equity test in subsection</w:t>
      </w:r>
      <w:r w:rsidR="006935D7" w:rsidRPr="008D19B8">
        <w:t> </w:t>
      </w:r>
      <w:r w:rsidRPr="008D19B8">
        <w:t>974</w:t>
      </w:r>
      <w:r w:rsidR="00EE0157">
        <w:noBreakHyphen/>
      </w:r>
      <w:r w:rsidRPr="008D19B8">
        <w:t>75(1) in relation to the company because of the existence of an interest; and</w:t>
      </w:r>
    </w:p>
    <w:p w:rsidR="006E0072" w:rsidRPr="008D19B8" w:rsidRDefault="006E0072" w:rsidP="006E0072">
      <w:pPr>
        <w:pStyle w:val="paragraph"/>
      </w:pPr>
      <w:r w:rsidRPr="008D19B8">
        <w:tab/>
        <w:t>(b)</w:t>
      </w:r>
      <w:r w:rsidRPr="008D19B8">
        <w:tab/>
        <w:t xml:space="preserve">the interest is not characterised as, and does not form part of a larger interest that is characterised as, a </w:t>
      </w:r>
      <w:r w:rsidR="00EE0157" w:rsidRPr="00EE0157">
        <w:rPr>
          <w:position w:val="6"/>
          <w:sz w:val="16"/>
        </w:rPr>
        <w:t>*</w:t>
      </w:r>
      <w:r w:rsidRPr="008D19B8">
        <w:t xml:space="preserve">debt interest in the company, or a </w:t>
      </w:r>
      <w:r w:rsidR="00EE0157" w:rsidRPr="00EE0157">
        <w:rPr>
          <w:position w:val="6"/>
          <w:sz w:val="16"/>
        </w:rPr>
        <w:t>*</w:t>
      </w:r>
      <w:r w:rsidRPr="008D19B8">
        <w:t>connected entity of the company, under Subdivision</w:t>
      </w:r>
      <w:r w:rsidR="006935D7" w:rsidRPr="008D19B8">
        <w:t> </w:t>
      </w:r>
      <w:r w:rsidRPr="008D19B8">
        <w:t>974</w:t>
      </w:r>
      <w:r w:rsidR="00EE0157">
        <w:noBreakHyphen/>
      </w:r>
      <w:r w:rsidRPr="008D19B8">
        <w:t>B.</w:t>
      </w:r>
    </w:p>
    <w:p w:rsidR="006E0072" w:rsidRPr="008D19B8" w:rsidRDefault="006E0072" w:rsidP="006E0072">
      <w:pPr>
        <w:pStyle w:val="notetext"/>
      </w:pPr>
      <w:r w:rsidRPr="008D19B8">
        <w:t>Note 1:</w:t>
      </w:r>
      <w:r w:rsidRPr="008D19B8">
        <w:tab/>
        <w:t xml:space="preserve">An equity interest can also arise under </w:t>
      </w:r>
      <w:r w:rsidR="006935D7" w:rsidRPr="008D19B8">
        <w:t>subsection (</w:t>
      </w:r>
      <w:r w:rsidRPr="008D19B8">
        <w:t xml:space="preserve">2) if a notional scheme with the combined effect of a number of related schemes would give rise to an equity interest under this subsection. To do this, the notional scheme would need to satisfy </w:t>
      </w:r>
      <w:r w:rsidR="006935D7" w:rsidRPr="008D19B8">
        <w:t>paragraph (</w:t>
      </w:r>
      <w:r w:rsidRPr="008D19B8">
        <w:t>b). This means that the related schemes will not give rise to an equity interest if the notional scheme would be characterised as (or form part of a larger interest that would be characterised as) a debt interest in the company or a connected entity.</w:t>
      </w:r>
    </w:p>
    <w:p w:rsidR="006E0072" w:rsidRPr="008D19B8" w:rsidRDefault="006E0072" w:rsidP="006E0072">
      <w:pPr>
        <w:pStyle w:val="notetext"/>
      </w:pPr>
      <w:r w:rsidRPr="008D19B8">
        <w:t>Note 2:</w:t>
      </w:r>
      <w:r w:rsidRPr="008D19B8">
        <w:tab/>
        <w:t>An equity interest can also arise under section</w:t>
      </w:r>
      <w:r w:rsidR="006935D7" w:rsidRPr="008D19B8">
        <w:t> </w:t>
      </w:r>
      <w:r w:rsidRPr="008D19B8">
        <w:t>974</w:t>
      </w:r>
      <w:r w:rsidR="00EE0157">
        <w:noBreakHyphen/>
      </w:r>
      <w:r w:rsidRPr="008D19B8">
        <w:t>80 (arrangements for funding return through connected entities).</w:t>
      </w:r>
    </w:p>
    <w:p w:rsidR="006E0072" w:rsidRPr="008D19B8" w:rsidRDefault="006E0072" w:rsidP="006E0072">
      <w:pPr>
        <w:pStyle w:val="notetext"/>
      </w:pPr>
      <w:r w:rsidRPr="008D19B8">
        <w:t>Note 3:</w:t>
      </w:r>
      <w:r w:rsidRPr="008D19B8">
        <w:tab/>
        <w:t>Section</w:t>
      </w:r>
      <w:r w:rsidR="006935D7" w:rsidRPr="008D19B8">
        <w:t> </w:t>
      </w:r>
      <w:r w:rsidRPr="008D19B8">
        <w:t>974</w:t>
      </w:r>
      <w:r w:rsidR="00EE0157">
        <w:noBreakHyphen/>
      </w:r>
      <w:r w:rsidRPr="008D19B8">
        <w:t>95 defines various aspects of the equity interest that arises.</w:t>
      </w:r>
    </w:p>
    <w:p w:rsidR="006E0072" w:rsidRPr="008D19B8" w:rsidRDefault="006E0072" w:rsidP="006E0072">
      <w:pPr>
        <w:pStyle w:val="SubsectionHead"/>
      </w:pPr>
      <w:r w:rsidRPr="008D19B8">
        <w:t>Related schemes giving rise to equity interest</w:t>
      </w:r>
    </w:p>
    <w:p w:rsidR="006E0072" w:rsidRPr="008D19B8" w:rsidRDefault="006E0072" w:rsidP="006E0072">
      <w:pPr>
        <w:pStyle w:val="subsection"/>
      </w:pPr>
      <w:r w:rsidRPr="008D19B8">
        <w:tab/>
        <w:t>(2)</w:t>
      </w:r>
      <w:r w:rsidRPr="008D19B8">
        <w:tab/>
        <w:t xml:space="preserve">Two or more </w:t>
      </w:r>
      <w:r w:rsidR="00EE0157" w:rsidRPr="00EE0157">
        <w:rPr>
          <w:position w:val="6"/>
          <w:sz w:val="16"/>
        </w:rPr>
        <w:t>*</w:t>
      </w:r>
      <w:r w:rsidRPr="008D19B8">
        <w:t xml:space="preserve">related schemes (the </w:t>
      </w:r>
      <w:r w:rsidRPr="008D19B8">
        <w:rPr>
          <w:b/>
          <w:i/>
        </w:rPr>
        <w:t>constituent schemes</w:t>
      </w:r>
      <w:r w:rsidRPr="008D19B8">
        <w:t xml:space="preserve">) are taken together to give rise to an </w:t>
      </w:r>
      <w:r w:rsidRPr="008D19B8">
        <w:rPr>
          <w:b/>
          <w:i/>
        </w:rPr>
        <w:t>equity interest</w:t>
      </w:r>
      <w:r w:rsidRPr="008D19B8">
        <w:t xml:space="preserve"> in a company if:</w:t>
      </w:r>
    </w:p>
    <w:p w:rsidR="006E0072" w:rsidRPr="008D19B8" w:rsidRDefault="006E0072" w:rsidP="006E0072">
      <w:pPr>
        <w:pStyle w:val="paragraph"/>
      </w:pPr>
      <w:r w:rsidRPr="008D19B8">
        <w:tab/>
        <w:t>(a)</w:t>
      </w:r>
      <w:r w:rsidRPr="008D19B8">
        <w:tab/>
        <w:t>the company enters into, participates in or causes another entity to enter into or participate in the constituent schemes; and</w:t>
      </w:r>
    </w:p>
    <w:p w:rsidR="006E0072" w:rsidRPr="008D19B8" w:rsidRDefault="006E0072" w:rsidP="006E0072">
      <w:pPr>
        <w:pStyle w:val="paragraph"/>
      </w:pPr>
      <w:r w:rsidRPr="008D19B8">
        <w:tab/>
        <w:t>(b)</w:t>
      </w:r>
      <w:r w:rsidRPr="008D19B8">
        <w:tab/>
        <w:t xml:space="preserve">a scheme with the combined effect or operation of the constituent schemes (the </w:t>
      </w:r>
      <w:r w:rsidRPr="008D19B8">
        <w:rPr>
          <w:b/>
          <w:i/>
        </w:rPr>
        <w:t>notional scheme</w:t>
      </w:r>
      <w:r w:rsidRPr="008D19B8">
        <w:t xml:space="preserve">) would give rise to an </w:t>
      </w:r>
      <w:r w:rsidR="00EE0157" w:rsidRPr="00EE0157">
        <w:rPr>
          <w:position w:val="6"/>
          <w:sz w:val="16"/>
        </w:rPr>
        <w:t>*</w:t>
      </w:r>
      <w:r w:rsidRPr="008D19B8">
        <w:t xml:space="preserve">equity interest in the company under </w:t>
      </w:r>
      <w:r w:rsidR="006935D7" w:rsidRPr="008D19B8">
        <w:t>subsection (</w:t>
      </w:r>
      <w:r w:rsidRPr="008D19B8">
        <w:t>1) if the notional scheme came into existence when the last of the constituent schemes came into existence; and</w:t>
      </w:r>
    </w:p>
    <w:p w:rsidR="006E0072" w:rsidRPr="008D19B8" w:rsidRDefault="006E0072" w:rsidP="006E0072">
      <w:pPr>
        <w:pStyle w:val="paragraph"/>
      </w:pPr>
      <w:r w:rsidRPr="008D19B8">
        <w:tab/>
        <w:t>(c)</w:t>
      </w:r>
      <w:r w:rsidRPr="008D19B8">
        <w:tab/>
        <w:t>it is reasonable to conclude that the company intended, or knew that a party to the scheme or one of the schemes intended, the combined economic effects of the constituent schemes to be the same as, or similar to, the economic effects of an equity interest.</w:t>
      </w:r>
    </w:p>
    <w:p w:rsidR="006E0072" w:rsidRPr="008D19B8" w:rsidRDefault="006E0072" w:rsidP="006E0072">
      <w:pPr>
        <w:pStyle w:val="subsection2"/>
      </w:pPr>
      <w:r w:rsidRPr="008D19B8">
        <w:lastRenderedPageBreak/>
        <w:t>This is so whether or not the constituent schemes come into existence at the same time and even if none of the constituent schemes would individually give rise to that or any other equity interest.</w:t>
      </w:r>
    </w:p>
    <w:p w:rsidR="006E0072" w:rsidRPr="008D19B8" w:rsidRDefault="006E0072" w:rsidP="006E0072">
      <w:pPr>
        <w:pStyle w:val="notetext"/>
      </w:pPr>
      <w:r w:rsidRPr="008D19B8">
        <w:t>Note:</w:t>
      </w:r>
      <w:r w:rsidRPr="008D19B8">
        <w:tab/>
        <w:t>Section</w:t>
      </w:r>
      <w:r w:rsidR="006935D7" w:rsidRPr="008D19B8">
        <w:t> </w:t>
      </w:r>
      <w:r w:rsidRPr="008D19B8">
        <w:t>974</w:t>
      </w:r>
      <w:r w:rsidR="00EE0157">
        <w:noBreakHyphen/>
      </w:r>
      <w:r w:rsidRPr="008D19B8">
        <w:t>105 explains the effect, for tax purposes, of actions taken under the schemes.</w:t>
      </w:r>
    </w:p>
    <w:p w:rsidR="006E0072" w:rsidRPr="008D19B8" w:rsidRDefault="006E0072" w:rsidP="006E0072">
      <w:pPr>
        <w:pStyle w:val="subsection"/>
      </w:pPr>
      <w:r w:rsidRPr="008D19B8">
        <w:tab/>
        <w:t>(3)</w:t>
      </w:r>
      <w:r w:rsidRPr="008D19B8">
        <w:tab/>
      </w:r>
      <w:r w:rsidR="006935D7" w:rsidRPr="008D19B8">
        <w:t>Subsection (</w:t>
      </w:r>
      <w:r w:rsidRPr="008D19B8">
        <w:t xml:space="preserve">2) does not apply if each of the constituent </w:t>
      </w:r>
      <w:r w:rsidR="00EE0157" w:rsidRPr="00EE0157">
        <w:rPr>
          <w:position w:val="6"/>
          <w:sz w:val="16"/>
        </w:rPr>
        <w:t>*</w:t>
      </w:r>
      <w:r w:rsidRPr="008D19B8">
        <w:t xml:space="preserve">schemes individually gives rise to an </w:t>
      </w:r>
      <w:r w:rsidR="00EE0157" w:rsidRPr="00EE0157">
        <w:rPr>
          <w:position w:val="6"/>
          <w:sz w:val="16"/>
        </w:rPr>
        <w:t>*</w:t>
      </w:r>
      <w:r w:rsidRPr="008D19B8">
        <w:t>equity interest in the company.</w:t>
      </w:r>
    </w:p>
    <w:p w:rsidR="006E0072" w:rsidRPr="008D19B8" w:rsidRDefault="006E0072" w:rsidP="006E0072">
      <w:pPr>
        <w:pStyle w:val="subsection"/>
      </w:pPr>
      <w:r w:rsidRPr="008D19B8">
        <w:tab/>
        <w:t>(4)</w:t>
      </w:r>
      <w:r w:rsidRPr="008D19B8">
        <w:tab/>
        <w:t xml:space="preserve">Two or more related </w:t>
      </w:r>
      <w:r w:rsidR="00EE0157" w:rsidRPr="00EE0157">
        <w:rPr>
          <w:position w:val="6"/>
          <w:sz w:val="16"/>
        </w:rPr>
        <w:t>*</w:t>
      </w:r>
      <w:r w:rsidRPr="008D19B8">
        <w:t xml:space="preserve">schemes do not give rise to an </w:t>
      </w:r>
      <w:r w:rsidR="00EE0157" w:rsidRPr="00EE0157">
        <w:rPr>
          <w:position w:val="6"/>
          <w:sz w:val="16"/>
        </w:rPr>
        <w:t>*</w:t>
      </w:r>
      <w:r w:rsidRPr="008D19B8">
        <w:t xml:space="preserve">equity interest in a company under </w:t>
      </w:r>
      <w:r w:rsidR="006935D7" w:rsidRPr="008D19B8">
        <w:t>subsection (</w:t>
      </w:r>
      <w:r w:rsidRPr="008D19B8">
        <w:t>2) if the Commissioner determines that it would be unreasonable to apply that subsection to those schemes.</w:t>
      </w:r>
    </w:p>
    <w:p w:rsidR="006E0072" w:rsidRPr="008D19B8" w:rsidRDefault="006E0072" w:rsidP="006E0072">
      <w:pPr>
        <w:pStyle w:val="subsection"/>
      </w:pPr>
      <w:r w:rsidRPr="008D19B8">
        <w:tab/>
        <w:t>(5)</w:t>
      </w:r>
      <w:r w:rsidRPr="008D19B8">
        <w:tab/>
        <w:t>Without limiting subsection</w:t>
      </w:r>
      <w:r w:rsidR="006935D7" w:rsidRPr="008D19B8">
        <w:t> </w:t>
      </w:r>
      <w:r w:rsidRPr="008D19B8">
        <w:t>974</w:t>
      </w:r>
      <w:r w:rsidR="00EE0157">
        <w:noBreakHyphen/>
      </w:r>
      <w:r w:rsidRPr="008D19B8">
        <w:t xml:space="preserve">10(5), the Commissioner must, in exercising the power to make a determination under </w:t>
      </w:r>
      <w:r w:rsidR="006935D7" w:rsidRPr="008D19B8">
        <w:t>subsection (</w:t>
      </w:r>
      <w:r w:rsidRPr="008D19B8">
        <w:t>4), have regard to the following:</w:t>
      </w:r>
    </w:p>
    <w:p w:rsidR="006E0072" w:rsidRPr="008D19B8" w:rsidRDefault="006E0072" w:rsidP="006E0072">
      <w:pPr>
        <w:pStyle w:val="paragraph"/>
      </w:pPr>
      <w:r w:rsidRPr="008D19B8">
        <w:tab/>
        <w:t>(a)</w:t>
      </w:r>
      <w:r w:rsidRPr="008D19B8">
        <w:tab/>
        <w:t xml:space="preserve">the purpose of the </w:t>
      </w:r>
      <w:r w:rsidR="00EE0157" w:rsidRPr="00EE0157">
        <w:rPr>
          <w:position w:val="6"/>
          <w:sz w:val="16"/>
        </w:rPr>
        <w:t>*</w:t>
      </w:r>
      <w:r w:rsidRPr="008D19B8">
        <w:t>schemes (considered both individually and in combination);</w:t>
      </w:r>
    </w:p>
    <w:p w:rsidR="006E0072" w:rsidRPr="008D19B8" w:rsidRDefault="006E0072" w:rsidP="006E0072">
      <w:pPr>
        <w:pStyle w:val="paragraph"/>
      </w:pPr>
      <w:r w:rsidRPr="008D19B8">
        <w:tab/>
        <w:t>(b)</w:t>
      </w:r>
      <w:r w:rsidRPr="008D19B8">
        <w:tab/>
        <w:t>the effects of the schemes (considered both individually and in combination);</w:t>
      </w:r>
    </w:p>
    <w:p w:rsidR="006E0072" w:rsidRPr="008D19B8" w:rsidRDefault="006E0072" w:rsidP="006E0072">
      <w:pPr>
        <w:pStyle w:val="paragraph"/>
      </w:pPr>
      <w:r w:rsidRPr="008D19B8">
        <w:tab/>
        <w:t>(c)</w:t>
      </w:r>
      <w:r w:rsidRPr="008D19B8">
        <w:tab/>
        <w:t>the rights and obligations of the parties to the schemes (considered both individually and in combination);</w:t>
      </w:r>
    </w:p>
    <w:p w:rsidR="006E0072" w:rsidRPr="008D19B8" w:rsidRDefault="006E0072" w:rsidP="006E0072">
      <w:pPr>
        <w:pStyle w:val="paragraph"/>
      </w:pPr>
      <w:r w:rsidRPr="008D19B8">
        <w:tab/>
        <w:t>(d)</w:t>
      </w:r>
      <w:r w:rsidRPr="008D19B8">
        <w:tab/>
        <w:t>whether the schemes (when considered either individually or in combination) provide the basis for, or underpin, an interest issued to investors with the expectation that the interest can be assigned to other investors;</w:t>
      </w:r>
    </w:p>
    <w:p w:rsidR="006E0072" w:rsidRPr="008D19B8" w:rsidRDefault="006E0072" w:rsidP="006E0072">
      <w:pPr>
        <w:pStyle w:val="paragraph"/>
      </w:pPr>
      <w:r w:rsidRPr="008D19B8">
        <w:tab/>
        <w:t>(e)</w:t>
      </w:r>
      <w:r w:rsidRPr="008D19B8">
        <w:tab/>
        <w:t>whether the schemes (when considered either individually or in combination) comprise a set of rights and obligations issued to investors with the expectation that it can be assigned to other investors;</w:t>
      </w:r>
    </w:p>
    <w:p w:rsidR="006E0072" w:rsidRPr="008D19B8" w:rsidRDefault="006E0072" w:rsidP="006E0072">
      <w:pPr>
        <w:pStyle w:val="paragraph"/>
      </w:pPr>
      <w:r w:rsidRPr="008D19B8">
        <w:tab/>
        <w:t>(f)</w:t>
      </w:r>
      <w:r w:rsidRPr="008D19B8">
        <w:tab/>
        <w:t>any other relevant circumstances.</w:t>
      </w:r>
    </w:p>
    <w:p w:rsidR="006E0072" w:rsidRPr="008D19B8" w:rsidRDefault="006E0072" w:rsidP="006E0072">
      <w:pPr>
        <w:pStyle w:val="ActHead5"/>
      </w:pPr>
      <w:bookmarkStart w:id="202" w:name="_Toc109642553"/>
      <w:r w:rsidRPr="008D19B8">
        <w:rPr>
          <w:rStyle w:val="CharSectno"/>
        </w:rPr>
        <w:lastRenderedPageBreak/>
        <w:t>974</w:t>
      </w:r>
      <w:r w:rsidR="00EE0157">
        <w:rPr>
          <w:rStyle w:val="CharSectno"/>
        </w:rPr>
        <w:noBreakHyphen/>
      </w:r>
      <w:r w:rsidRPr="008D19B8">
        <w:rPr>
          <w:rStyle w:val="CharSectno"/>
        </w:rPr>
        <w:t>75</w:t>
      </w:r>
      <w:r w:rsidRPr="008D19B8">
        <w:t xml:space="preserve">  The test for an equity interest</w:t>
      </w:r>
      <w:bookmarkEnd w:id="202"/>
    </w:p>
    <w:p w:rsidR="006E0072" w:rsidRPr="008D19B8" w:rsidRDefault="006E0072" w:rsidP="006E0072">
      <w:pPr>
        <w:pStyle w:val="SubsectionHead"/>
      </w:pPr>
      <w:r w:rsidRPr="008D19B8">
        <w:t>Basic test for equity interest</w:t>
      </w:r>
    </w:p>
    <w:p w:rsidR="006E0072" w:rsidRPr="008D19B8" w:rsidRDefault="006E0072" w:rsidP="006E0072">
      <w:pPr>
        <w:pStyle w:val="subsection"/>
        <w:keepNext/>
        <w:keepLines/>
      </w:pPr>
      <w:r w:rsidRPr="008D19B8">
        <w:tab/>
        <w:t>(1)</w:t>
      </w:r>
      <w:r w:rsidRPr="008D19B8">
        <w:tab/>
        <w:t xml:space="preserve">A </w:t>
      </w:r>
      <w:r w:rsidR="00EE0157" w:rsidRPr="00EE0157">
        <w:rPr>
          <w:position w:val="6"/>
          <w:sz w:val="16"/>
        </w:rPr>
        <w:t>*</w:t>
      </w:r>
      <w:r w:rsidRPr="008D19B8">
        <w:t>scheme satisfies the equity test in this subsection in relation to a company if it gives rise to an interest set out in the following table:</w:t>
      </w:r>
    </w:p>
    <w:p w:rsidR="006E0072" w:rsidRPr="008D19B8" w:rsidRDefault="006E0072" w:rsidP="006E0072">
      <w:pPr>
        <w:pStyle w:val="Tabletext"/>
        <w:keepN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5268"/>
      </w:tblGrid>
      <w:tr w:rsidR="006E0072" w:rsidRPr="008D19B8" w:rsidTr="00B36B2B">
        <w:trPr>
          <w:cantSplit/>
          <w:tblHeader/>
        </w:trPr>
        <w:tc>
          <w:tcPr>
            <w:tcW w:w="5977" w:type="dxa"/>
            <w:gridSpan w:val="2"/>
            <w:tcBorders>
              <w:top w:val="single" w:sz="12" w:space="0" w:color="auto"/>
              <w:left w:val="nil"/>
              <w:bottom w:val="nil"/>
              <w:right w:val="nil"/>
            </w:tcBorders>
          </w:tcPr>
          <w:p w:rsidR="006E0072" w:rsidRPr="008D19B8" w:rsidRDefault="006E0072" w:rsidP="00B36B2B">
            <w:pPr>
              <w:pStyle w:val="Tabletext"/>
              <w:keepNext/>
              <w:keepLines/>
            </w:pPr>
            <w:r w:rsidRPr="008D19B8">
              <w:rPr>
                <w:b/>
              </w:rPr>
              <w:t>Equity interests</w:t>
            </w:r>
          </w:p>
        </w:tc>
      </w:tr>
      <w:tr w:rsidR="006E0072" w:rsidRPr="008D19B8" w:rsidTr="00B36B2B">
        <w:trPr>
          <w:cantSplit/>
          <w:tblHeader/>
        </w:trPr>
        <w:tc>
          <w:tcPr>
            <w:tcW w:w="709" w:type="dxa"/>
            <w:tcBorders>
              <w:top w:val="single" w:sz="6" w:space="0" w:color="auto"/>
              <w:left w:val="nil"/>
              <w:bottom w:val="single" w:sz="12" w:space="0" w:color="auto"/>
              <w:right w:val="nil"/>
            </w:tcBorders>
          </w:tcPr>
          <w:p w:rsidR="006E0072" w:rsidRPr="008D19B8" w:rsidRDefault="006E0072" w:rsidP="00B36B2B">
            <w:pPr>
              <w:pStyle w:val="Tabletext"/>
              <w:keepNext/>
              <w:keepLines/>
            </w:pPr>
            <w:r w:rsidRPr="008D19B8">
              <w:rPr>
                <w:b/>
              </w:rPr>
              <w:t>Item</w:t>
            </w:r>
          </w:p>
        </w:tc>
        <w:tc>
          <w:tcPr>
            <w:tcW w:w="5268" w:type="dxa"/>
            <w:tcBorders>
              <w:top w:val="single" w:sz="6" w:space="0" w:color="auto"/>
              <w:left w:val="nil"/>
              <w:bottom w:val="single" w:sz="12" w:space="0" w:color="auto"/>
              <w:right w:val="nil"/>
            </w:tcBorders>
          </w:tcPr>
          <w:p w:rsidR="006E0072" w:rsidRPr="008D19B8" w:rsidRDefault="006E0072" w:rsidP="00B36B2B">
            <w:pPr>
              <w:pStyle w:val="Tabletext"/>
              <w:keepNext/>
              <w:keepLines/>
            </w:pPr>
            <w:r w:rsidRPr="008D19B8">
              <w:rPr>
                <w:b/>
              </w:rPr>
              <w:t>Interest</w:t>
            </w:r>
          </w:p>
        </w:tc>
      </w:tr>
      <w:tr w:rsidR="006E0072" w:rsidRPr="008D19B8" w:rsidTr="00B36B2B">
        <w:trPr>
          <w:cantSplit/>
        </w:trPr>
        <w:tc>
          <w:tcPr>
            <w:tcW w:w="709" w:type="dxa"/>
            <w:tcBorders>
              <w:top w:val="single" w:sz="12" w:space="0" w:color="auto"/>
              <w:left w:val="nil"/>
              <w:bottom w:val="single" w:sz="2" w:space="0" w:color="auto"/>
              <w:right w:val="nil"/>
            </w:tcBorders>
            <w:shd w:val="clear" w:color="auto" w:fill="auto"/>
          </w:tcPr>
          <w:p w:rsidR="006E0072" w:rsidRPr="008D19B8" w:rsidRDefault="006E0072" w:rsidP="009D54EF">
            <w:pPr>
              <w:pStyle w:val="Tabletext"/>
            </w:pPr>
            <w:r w:rsidRPr="008D19B8">
              <w:t>1</w:t>
            </w:r>
          </w:p>
        </w:tc>
        <w:tc>
          <w:tcPr>
            <w:tcW w:w="5268"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keepNext/>
              <w:keepLines/>
            </w:pPr>
            <w:r w:rsidRPr="008D19B8">
              <w:t>An interest in the company as a member or stockholder of the company.</w:t>
            </w:r>
          </w:p>
        </w:tc>
      </w:tr>
      <w:tr w:rsidR="006E0072" w:rsidRPr="008D19B8" w:rsidTr="00B36B2B">
        <w:trPr>
          <w:cantSplit/>
        </w:trPr>
        <w:tc>
          <w:tcPr>
            <w:tcW w:w="709" w:type="dxa"/>
            <w:tcBorders>
              <w:top w:val="single" w:sz="2" w:space="0" w:color="auto"/>
              <w:left w:val="nil"/>
              <w:bottom w:val="single" w:sz="2" w:space="0" w:color="auto"/>
              <w:right w:val="nil"/>
            </w:tcBorders>
            <w:shd w:val="clear" w:color="auto" w:fill="auto"/>
          </w:tcPr>
          <w:p w:rsidR="006E0072" w:rsidRPr="008D19B8" w:rsidRDefault="006E0072" w:rsidP="009D54EF">
            <w:pPr>
              <w:pStyle w:val="Tabletext"/>
            </w:pPr>
            <w:r w:rsidRPr="008D19B8">
              <w:t>2</w:t>
            </w:r>
          </w:p>
        </w:tc>
        <w:tc>
          <w:tcPr>
            <w:tcW w:w="526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keepNext/>
              <w:keepLines/>
            </w:pPr>
            <w:r w:rsidRPr="008D19B8">
              <w:t xml:space="preserve">An interest that carries a right to a variable or fixed return from the company if either the right itself, or the amount of the return, is in substance or effect </w:t>
            </w:r>
            <w:r w:rsidR="00EE0157" w:rsidRPr="00EE0157">
              <w:rPr>
                <w:position w:val="6"/>
                <w:sz w:val="16"/>
              </w:rPr>
              <w:t>*</w:t>
            </w:r>
            <w:r w:rsidR="0059325E" w:rsidRPr="008D19B8">
              <w:t>contingent on aspects of the economic performance</w:t>
            </w:r>
            <w:r w:rsidRPr="008D19B8">
              <w:t xml:space="preserve"> (whether past, current or future) of:</w:t>
            </w:r>
          </w:p>
          <w:p w:rsidR="006E0072" w:rsidRPr="008D19B8" w:rsidRDefault="006E0072" w:rsidP="00B36B2B">
            <w:pPr>
              <w:pStyle w:val="Tablea"/>
              <w:keepNext/>
              <w:keepLines/>
            </w:pPr>
            <w:r w:rsidRPr="008D19B8">
              <w:t>(a) the company; or</w:t>
            </w:r>
          </w:p>
          <w:p w:rsidR="006E0072" w:rsidRPr="008D19B8" w:rsidRDefault="006E0072" w:rsidP="00B36B2B">
            <w:pPr>
              <w:pStyle w:val="Tablea"/>
              <w:keepNext/>
              <w:keepLines/>
            </w:pPr>
            <w:r w:rsidRPr="008D19B8">
              <w:t>(b) a part of the company’s activities; or</w:t>
            </w:r>
          </w:p>
          <w:p w:rsidR="006E0072" w:rsidRPr="008D19B8" w:rsidRDefault="006E0072" w:rsidP="00B36B2B">
            <w:pPr>
              <w:pStyle w:val="Tablea"/>
              <w:keepNext/>
              <w:keepLines/>
            </w:pPr>
            <w:r w:rsidRPr="008D19B8">
              <w:t xml:space="preserve">(c) a </w:t>
            </w:r>
            <w:r w:rsidR="00EE0157" w:rsidRPr="00EE0157">
              <w:rPr>
                <w:position w:val="6"/>
                <w:sz w:val="16"/>
              </w:rPr>
              <w:t>*</w:t>
            </w:r>
            <w:r w:rsidRPr="008D19B8">
              <w:t>connected entity of the company or a part of the activities of a connected entity of the company.</w:t>
            </w:r>
          </w:p>
          <w:p w:rsidR="006E0072" w:rsidRPr="008D19B8" w:rsidRDefault="006E0072" w:rsidP="00B36B2B">
            <w:pPr>
              <w:pStyle w:val="Tabletext"/>
              <w:keepNext/>
              <w:keepLines/>
            </w:pPr>
            <w:r w:rsidRPr="008D19B8">
              <w:t>The return may be a return of an amount invested in the interest.</w:t>
            </w:r>
          </w:p>
        </w:tc>
      </w:tr>
      <w:tr w:rsidR="006E0072" w:rsidRPr="008D19B8" w:rsidTr="00B36B2B">
        <w:trPr>
          <w:cantSplit/>
        </w:trPr>
        <w:tc>
          <w:tcPr>
            <w:tcW w:w="70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3</w:t>
            </w:r>
          </w:p>
        </w:tc>
        <w:tc>
          <w:tcPr>
            <w:tcW w:w="526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An interest that carries a right to a variable or fixed return from the company if either the right itself, or the amount of the return, is at the discretion of:</w:t>
            </w:r>
          </w:p>
          <w:p w:rsidR="006E0072" w:rsidRPr="008D19B8" w:rsidRDefault="006E0072" w:rsidP="00B36B2B">
            <w:pPr>
              <w:pStyle w:val="Tablea"/>
            </w:pPr>
            <w:r w:rsidRPr="008D19B8">
              <w:t>(a) the company; or</w:t>
            </w:r>
          </w:p>
          <w:p w:rsidR="006E0072" w:rsidRPr="008D19B8" w:rsidRDefault="006E0072" w:rsidP="00B36B2B">
            <w:pPr>
              <w:pStyle w:val="Tablea"/>
            </w:pPr>
            <w:r w:rsidRPr="008D19B8">
              <w:t xml:space="preserve">(b) a </w:t>
            </w:r>
            <w:r w:rsidR="00EE0157" w:rsidRPr="00EE0157">
              <w:rPr>
                <w:position w:val="6"/>
                <w:sz w:val="16"/>
              </w:rPr>
              <w:t>*</w:t>
            </w:r>
            <w:r w:rsidRPr="008D19B8">
              <w:t>connected entity of the company.</w:t>
            </w:r>
          </w:p>
          <w:p w:rsidR="006E0072" w:rsidRPr="008D19B8" w:rsidRDefault="006E0072" w:rsidP="00B36B2B">
            <w:pPr>
              <w:pStyle w:val="Tabletext"/>
            </w:pPr>
            <w:r w:rsidRPr="008D19B8">
              <w:t>The return may be a return of an amount invested in the interest.</w:t>
            </w:r>
          </w:p>
        </w:tc>
      </w:tr>
      <w:tr w:rsidR="006E0072" w:rsidRPr="008D19B8" w:rsidTr="00B36B2B">
        <w:trPr>
          <w:cantSplit/>
        </w:trPr>
        <w:tc>
          <w:tcPr>
            <w:tcW w:w="709" w:type="dxa"/>
            <w:tcBorders>
              <w:top w:val="single" w:sz="2" w:space="0" w:color="auto"/>
              <w:left w:val="nil"/>
              <w:bottom w:val="single" w:sz="12" w:space="0" w:color="auto"/>
              <w:right w:val="nil"/>
            </w:tcBorders>
          </w:tcPr>
          <w:p w:rsidR="006E0072" w:rsidRPr="008D19B8" w:rsidRDefault="006E0072" w:rsidP="00B36B2B">
            <w:pPr>
              <w:pStyle w:val="Tabletext"/>
            </w:pPr>
            <w:r w:rsidRPr="008D19B8">
              <w:t>4</w:t>
            </w:r>
          </w:p>
        </w:tc>
        <w:tc>
          <w:tcPr>
            <w:tcW w:w="5268" w:type="dxa"/>
            <w:tcBorders>
              <w:top w:val="single" w:sz="2" w:space="0" w:color="auto"/>
              <w:left w:val="nil"/>
              <w:bottom w:val="single" w:sz="12" w:space="0" w:color="auto"/>
              <w:right w:val="nil"/>
            </w:tcBorders>
          </w:tcPr>
          <w:p w:rsidR="006E0072" w:rsidRPr="008D19B8" w:rsidRDefault="006E0072" w:rsidP="00B36B2B">
            <w:pPr>
              <w:pStyle w:val="Tabletext"/>
            </w:pPr>
            <w:r w:rsidRPr="008D19B8">
              <w:t>An interest issued by the company that:</w:t>
            </w:r>
          </w:p>
          <w:p w:rsidR="006E0072" w:rsidRPr="008D19B8" w:rsidRDefault="006E0072" w:rsidP="00B36B2B">
            <w:pPr>
              <w:pStyle w:val="Tablea"/>
            </w:pPr>
            <w:r w:rsidRPr="008D19B8">
              <w:t xml:space="preserve">(a) gives its holder (or a </w:t>
            </w:r>
            <w:r w:rsidR="00EE0157" w:rsidRPr="00EE0157">
              <w:rPr>
                <w:position w:val="6"/>
                <w:sz w:val="16"/>
              </w:rPr>
              <w:t>*</w:t>
            </w:r>
            <w:r w:rsidRPr="008D19B8">
              <w:t xml:space="preserve">connected entity of the holder) a right to be issued with an </w:t>
            </w:r>
            <w:r w:rsidR="00EE0157" w:rsidRPr="00EE0157">
              <w:rPr>
                <w:position w:val="6"/>
                <w:sz w:val="16"/>
              </w:rPr>
              <w:t>*</w:t>
            </w:r>
            <w:r w:rsidRPr="008D19B8">
              <w:t xml:space="preserve">equity interest in the company or a </w:t>
            </w:r>
            <w:r w:rsidR="00EE0157" w:rsidRPr="00EE0157">
              <w:rPr>
                <w:position w:val="6"/>
                <w:sz w:val="16"/>
              </w:rPr>
              <w:t>*</w:t>
            </w:r>
            <w:r w:rsidRPr="008D19B8">
              <w:t>connected entity of the company; or</w:t>
            </w:r>
          </w:p>
          <w:p w:rsidR="006E0072" w:rsidRPr="008D19B8" w:rsidRDefault="006E0072" w:rsidP="00B36B2B">
            <w:pPr>
              <w:pStyle w:val="Tablea"/>
            </w:pPr>
            <w:r w:rsidRPr="008D19B8">
              <w:t xml:space="preserve">(b) is an </w:t>
            </w:r>
            <w:r w:rsidR="00EE0157" w:rsidRPr="00EE0157">
              <w:rPr>
                <w:position w:val="6"/>
                <w:sz w:val="16"/>
              </w:rPr>
              <w:t>*</w:t>
            </w:r>
            <w:r w:rsidRPr="008D19B8">
              <w:t>interest that will, or may, convert into an equity interest in the company or a connected entity of the company.</w:t>
            </w:r>
          </w:p>
        </w:tc>
      </w:tr>
    </w:tbl>
    <w:p w:rsidR="006E0072" w:rsidRPr="008D19B8" w:rsidRDefault="006E0072" w:rsidP="006E0072">
      <w:pPr>
        <w:pStyle w:val="subsection"/>
        <w:keepNext/>
      </w:pPr>
      <w:r w:rsidRPr="008D19B8">
        <w:lastRenderedPageBreak/>
        <w:tab/>
      </w:r>
      <w:r w:rsidRPr="008D19B8">
        <w:tab/>
        <w:t xml:space="preserve">This subsection has effect subject to </w:t>
      </w:r>
      <w:r w:rsidR="006935D7" w:rsidRPr="008D19B8">
        <w:t>subsection (</w:t>
      </w:r>
      <w:r w:rsidRPr="008D19B8">
        <w:t>2) (requirement for financing arrangement).</w:t>
      </w:r>
    </w:p>
    <w:p w:rsidR="006E0072" w:rsidRPr="008D19B8" w:rsidRDefault="006E0072" w:rsidP="006E0072">
      <w:pPr>
        <w:pStyle w:val="notetext"/>
      </w:pPr>
      <w:r w:rsidRPr="008D19B8">
        <w:t>Note:</w:t>
      </w:r>
      <w:r w:rsidRPr="008D19B8">
        <w:tab/>
        <w:t>Section</w:t>
      </w:r>
      <w:r w:rsidR="006935D7" w:rsidRPr="008D19B8">
        <w:t> </w:t>
      </w:r>
      <w:r w:rsidRPr="008D19B8">
        <w:t>974</w:t>
      </w:r>
      <w:r w:rsidR="00EE0157">
        <w:noBreakHyphen/>
      </w:r>
      <w:r w:rsidRPr="008D19B8">
        <w:t>90 allows regulations to be made clarifying when a right or return is taken to be at discretion of a company or connected entity.</w:t>
      </w:r>
    </w:p>
    <w:p w:rsidR="006E0072" w:rsidRPr="008D19B8" w:rsidRDefault="006E0072" w:rsidP="006E0072">
      <w:pPr>
        <w:pStyle w:val="SubsectionHead"/>
      </w:pPr>
      <w:r w:rsidRPr="008D19B8">
        <w:t>Financing arrangement</w:t>
      </w:r>
    </w:p>
    <w:p w:rsidR="006E0072" w:rsidRPr="008D19B8" w:rsidRDefault="006E0072" w:rsidP="006E0072">
      <w:pPr>
        <w:pStyle w:val="subsection"/>
      </w:pPr>
      <w:r w:rsidRPr="008D19B8">
        <w:tab/>
        <w:t>(2)</w:t>
      </w:r>
      <w:r w:rsidRPr="008D19B8">
        <w:tab/>
        <w:t xml:space="preserve">A </w:t>
      </w:r>
      <w:r w:rsidR="00EE0157" w:rsidRPr="00EE0157">
        <w:rPr>
          <w:position w:val="6"/>
          <w:sz w:val="16"/>
        </w:rPr>
        <w:t>*</w:t>
      </w:r>
      <w:r w:rsidRPr="008D19B8">
        <w:t xml:space="preserve">scheme that would otherwise give rise to an </w:t>
      </w:r>
      <w:r w:rsidR="00EE0157" w:rsidRPr="00EE0157">
        <w:rPr>
          <w:position w:val="6"/>
          <w:sz w:val="16"/>
        </w:rPr>
        <w:t>*</w:t>
      </w:r>
      <w:r w:rsidRPr="008D19B8">
        <w:t xml:space="preserve">equity interest in a company because of an item in the table in </w:t>
      </w:r>
      <w:r w:rsidR="006935D7" w:rsidRPr="008D19B8">
        <w:t>subsection (</w:t>
      </w:r>
      <w:r w:rsidRPr="008D19B8">
        <w:t>1) (other than item</w:t>
      </w:r>
      <w:r w:rsidR="006935D7" w:rsidRPr="008D19B8">
        <w:t> </w:t>
      </w:r>
      <w:r w:rsidRPr="008D19B8">
        <w:t xml:space="preserve">1) does not give rise to an equity interest in the company unless the scheme is a </w:t>
      </w:r>
      <w:r w:rsidR="00EE0157" w:rsidRPr="00EE0157">
        <w:rPr>
          <w:position w:val="6"/>
          <w:sz w:val="16"/>
        </w:rPr>
        <w:t>*</w:t>
      </w:r>
      <w:r w:rsidRPr="008D19B8">
        <w:t>financing arrangement for the company.</w:t>
      </w:r>
    </w:p>
    <w:p w:rsidR="006E0072" w:rsidRPr="008D19B8" w:rsidRDefault="006E0072" w:rsidP="006E0072">
      <w:pPr>
        <w:pStyle w:val="SubsectionHead"/>
      </w:pPr>
      <w:r w:rsidRPr="008D19B8">
        <w:t>Form interest may take</w:t>
      </w:r>
    </w:p>
    <w:p w:rsidR="006E0072" w:rsidRPr="008D19B8" w:rsidRDefault="006E0072" w:rsidP="006E0072">
      <w:pPr>
        <w:pStyle w:val="subsection"/>
      </w:pPr>
      <w:r w:rsidRPr="008D19B8">
        <w:tab/>
        <w:t>(3)</w:t>
      </w:r>
      <w:r w:rsidRPr="008D19B8">
        <w:tab/>
        <w:t>The interest referred to in item</w:t>
      </w:r>
      <w:r w:rsidR="006935D7" w:rsidRPr="008D19B8">
        <w:t> </w:t>
      </w:r>
      <w:r w:rsidRPr="008D19B8">
        <w:t xml:space="preserve">2, 3 or 4 in the table in </w:t>
      </w:r>
      <w:r w:rsidR="006935D7" w:rsidRPr="008D19B8">
        <w:t>subsection (</w:t>
      </w:r>
      <w:r w:rsidRPr="008D19B8">
        <w:t>1) may take the form of a proprietary right, a chose in action or any other form.</w:t>
      </w:r>
    </w:p>
    <w:p w:rsidR="006E0072" w:rsidRPr="008D19B8" w:rsidRDefault="006E0072" w:rsidP="006E0072">
      <w:pPr>
        <w:pStyle w:val="SubsectionHead"/>
      </w:pPr>
      <w:r w:rsidRPr="008D19B8">
        <w:t>Exception for certain at call loans—until 30</w:t>
      </w:r>
      <w:r w:rsidR="006935D7" w:rsidRPr="008D19B8">
        <w:t> </w:t>
      </w:r>
      <w:r w:rsidRPr="008D19B8">
        <w:t>June 2005</w:t>
      </w:r>
    </w:p>
    <w:p w:rsidR="006E0072" w:rsidRPr="008D19B8" w:rsidRDefault="006E0072" w:rsidP="006E0072">
      <w:pPr>
        <w:pStyle w:val="subsection"/>
      </w:pPr>
      <w:r w:rsidRPr="008D19B8">
        <w:tab/>
        <w:t>(4)</w:t>
      </w:r>
      <w:r w:rsidRPr="008D19B8">
        <w:tab/>
        <w:t>If:</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financing arrangement takes the form of a loan to a company by a </w:t>
      </w:r>
      <w:r w:rsidR="00EE0157" w:rsidRPr="00EE0157">
        <w:rPr>
          <w:position w:val="6"/>
          <w:sz w:val="16"/>
        </w:rPr>
        <w:t>*</w:t>
      </w:r>
      <w:r w:rsidRPr="008D19B8">
        <w:t>connected entity; and</w:t>
      </w:r>
    </w:p>
    <w:p w:rsidR="006E0072" w:rsidRPr="008D19B8" w:rsidRDefault="006E0072" w:rsidP="006E0072">
      <w:pPr>
        <w:pStyle w:val="paragraph"/>
      </w:pPr>
      <w:r w:rsidRPr="008D19B8">
        <w:tab/>
        <w:t>(b)</w:t>
      </w:r>
      <w:r w:rsidRPr="008D19B8">
        <w:tab/>
        <w:t>the loan does not have a fixed term; and</w:t>
      </w:r>
    </w:p>
    <w:p w:rsidR="006E0072" w:rsidRPr="008D19B8" w:rsidRDefault="006E0072" w:rsidP="006E0072">
      <w:pPr>
        <w:pStyle w:val="paragraph"/>
      </w:pPr>
      <w:r w:rsidRPr="008D19B8">
        <w:tab/>
        <w:t>(c)</w:t>
      </w:r>
      <w:r w:rsidRPr="008D19B8">
        <w:tab/>
        <w:t>either:</w:t>
      </w:r>
    </w:p>
    <w:p w:rsidR="006E0072" w:rsidRPr="008D19B8" w:rsidRDefault="006E0072" w:rsidP="006E0072">
      <w:pPr>
        <w:pStyle w:val="paragraphsub"/>
      </w:pPr>
      <w:r w:rsidRPr="008D19B8">
        <w:tab/>
        <w:t>(i)</w:t>
      </w:r>
      <w:r w:rsidRPr="008D19B8">
        <w:tab/>
        <w:t>the loan is repayable on demand made by the connected entity, and repayment is required immediately on the making of the demand, or is required at the end of a particular period after the demand is made (being a period that is not longer than is reasonably necessary to arrange repayment); or</w:t>
      </w:r>
    </w:p>
    <w:p w:rsidR="006E0072" w:rsidRPr="008D19B8" w:rsidRDefault="006E0072" w:rsidP="006E0072">
      <w:pPr>
        <w:pStyle w:val="paragraphsub"/>
      </w:pPr>
      <w:r w:rsidRPr="008D19B8">
        <w:tab/>
        <w:t>(ii)</w:t>
      </w:r>
      <w:r w:rsidRPr="008D19B8">
        <w:tab/>
        <w:t>the loan is repayable on the death of the connected entity (if the connected entity is an individual); and</w:t>
      </w:r>
    </w:p>
    <w:p w:rsidR="006E0072" w:rsidRPr="008D19B8" w:rsidRDefault="006E0072" w:rsidP="006E0072">
      <w:pPr>
        <w:pStyle w:val="paragraph"/>
      </w:pPr>
      <w:r w:rsidRPr="008D19B8">
        <w:tab/>
        <w:t>(d)</w:t>
      </w:r>
      <w:r w:rsidRPr="008D19B8">
        <w:tab/>
        <w:t>the arrangement was entered into on or before 30</w:t>
      </w:r>
      <w:r w:rsidR="006935D7" w:rsidRPr="008D19B8">
        <w:t> </w:t>
      </w:r>
      <w:r w:rsidRPr="008D19B8">
        <w:t>June 2005;</w:t>
      </w:r>
    </w:p>
    <w:p w:rsidR="006E0072" w:rsidRPr="008D19B8" w:rsidRDefault="006E0072" w:rsidP="006E0072">
      <w:pPr>
        <w:pStyle w:val="subsection2"/>
      </w:pPr>
      <w:r w:rsidRPr="008D19B8">
        <w:t xml:space="preserve">the arrangement does not give rise to an </w:t>
      </w:r>
      <w:r w:rsidRPr="008D19B8">
        <w:rPr>
          <w:b/>
          <w:i/>
        </w:rPr>
        <w:t>equity interest</w:t>
      </w:r>
      <w:r w:rsidRPr="008D19B8">
        <w:t xml:space="preserve"> in the company. Instead, the arrangement is taken, despite anything in </w:t>
      </w:r>
      <w:r w:rsidRPr="008D19B8">
        <w:lastRenderedPageBreak/>
        <w:t>Subdivision</w:t>
      </w:r>
      <w:r w:rsidR="006935D7" w:rsidRPr="008D19B8">
        <w:t> </w:t>
      </w:r>
      <w:r w:rsidRPr="008D19B8">
        <w:t>974</w:t>
      </w:r>
      <w:r w:rsidR="00EE0157">
        <w:noBreakHyphen/>
      </w:r>
      <w:r w:rsidRPr="008D19B8">
        <w:t xml:space="preserve">B, to give rise to a </w:t>
      </w:r>
      <w:r w:rsidRPr="008D19B8">
        <w:rPr>
          <w:b/>
          <w:i/>
        </w:rPr>
        <w:t>debt interest</w:t>
      </w:r>
      <w:r w:rsidRPr="008D19B8">
        <w:t xml:space="preserve"> in the company. This subsection ceases to have effect on </w:t>
      </w:r>
      <w:r w:rsidR="00EE0157">
        <w:t>1 July</w:t>
      </w:r>
      <w:r w:rsidRPr="008D19B8">
        <w:t xml:space="preserve"> 2005.</w:t>
      </w:r>
    </w:p>
    <w:p w:rsidR="006E0072" w:rsidRPr="008D19B8" w:rsidRDefault="006E0072" w:rsidP="006E0072">
      <w:pPr>
        <w:pStyle w:val="notetext"/>
        <w:keepNext/>
        <w:keepLines/>
      </w:pPr>
      <w:r w:rsidRPr="008D19B8">
        <w:t>Note:</w:t>
      </w:r>
      <w:r w:rsidRPr="008D19B8">
        <w:tab/>
        <w:t>If this subsection ceases to have effect in relation to an interest that is, according to the other provisions of this Division, an equity interest immediately after the cessation, an adjustment to the company’s non</w:t>
      </w:r>
      <w:r w:rsidR="00EE0157">
        <w:noBreakHyphen/>
      </w:r>
      <w:r w:rsidRPr="008D19B8">
        <w:t>share capital account will occur at that time (see subsection</w:t>
      </w:r>
      <w:r w:rsidR="006935D7" w:rsidRPr="008D19B8">
        <w:t> </w:t>
      </w:r>
      <w:r w:rsidRPr="008D19B8">
        <w:t>164</w:t>
      </w:r>
      <w:r w:rsidR="00EE0157">
        <w:noBreakHyphen/>
      </w:r>
      <w:r w:rsidRPr="008D19B8">
        <w:t>15(2)).</w:t>
      </w:r>
    </w:p>
    <w:p w:rsidR="006E0072" w:rsidRPr="008D19B8" w:rsidRDefault="006E0072" w:rsidP="006E0072">
      <w:pPr>
        <w:pStyle w:val="subsection"/>
      </w:pPr>
      <w:r w:rsidRPr="008D19B8">
        <w:tab/>
        <w:t>(5)</w:t>
      </w:r>
      <w:r w:rsidRPr="008D19B8">
        <w:tab/>
        <w:t xml:space="preserve">If, while </w:t>
      </w:r>
      <w:r w:rsidR="006935D7" w:rsidRPr="008D19B8">
        <w:t>subsection (</w:t>
      </w:r>
      <w:r w:rsidRPr="008D19B8">
        <w:t xml:space="preserve">4) applies to a </w:t>
      </w:r>
      <w:r w:rsidR="00EE0157" w:rsidRPr="00EE0157">
        <w:rPr>
          <w:position w:val="6"/>
          <w:sz w:val="16"/>
        </w:rPr>
        <w:t>*</w:t>
      </w:r>
      <w:r w:rsidRPr="008D19B8">
        <w:t>financing arrangement, a circumstance occurs that</w:t>
      </w:r>
      <w:r w:rsidRPr="008D19B8">
        <w:rPr>
          <w:i/>
        </w:rPr>
        <w:t xml:space="preserve"> </w:t>
      </w:r>
      <w:r w:rsidRPr="008D19B8">
        <w:t>would otherwise have attracted the operation of subsection</w:t>
      </w:r>
      <w:r w:rsidR="006935D7" w:rsidRPr="008D19B8">
        <w:t> </w:t>
      </w:r>
      <w:r w:rsidRPr="008D19B8">
        <w:t>974</w:t>
      </w:r>
      <w:r w:rsidR="00EE0157">
        <w:noBreakHyphen/>
      </w:r>
      <w:r w:rsidRPr="008D19B8">
        <w:t>110(1) or (2) in relation to the arrangement:</w:t>
      </w:r>
    </w:p>
    <w:p w:rsidR="006E0072" w:rsidRPr="008D19B8" w:rsidRDefault="006E0072" w:rsidP="006E0072">
      <w:pPr>
        <w:pStyle w:val="paragraph"/>
      </w:pPr>
      <w:r w:rsidRPr="008D19B8">
        <w:tab/>
        <w:t>(a)</w:t>
      </w:r>
      <w:r w:rsidRPr="008D19B8">
        <w:tab/>
        <w:t>that subsection of section</w:t>
      </w:r>
      <w:r w:rsidR="006935D7" w:rsidRPr="008D19B8">
        <w:t> </w:t>
      </w:r>
      <w:r w:rsidRPr="008D19B8">
        <w:t>974</w:t>
      </w:r>
      <w:r w:rsidR="00EE0157">
        <w:noBreakHyphen/>
      </w:r>
      <w:r w:rsidRPr="008D19B8">
        <w:t xml:space="preserve">110 does not apply to change the result that </w:t>
      </w:r>
      <w:r w:rsidR="006935D7" w:rsidRPr="008D19B8">
        <w:t>subsection (</w:t>
      </w:r>
      <w:r w:rsidRPr="008D19B8">
        <w:t>4) of this section produces in relation to the arrangement; but</w:t>
      </w:r>
    </w:p>
    <w:p w:rsidR="006E0072" w:rsidRPr="008D19B8" w:rsidRDefault="006E0072" w:rsidP="006E0072">
      <w:pPr>
        <w:pStyle w:val="paragraph"/>
      </w:pPr>
      <w:r w:rsidRPr="008D19B8">
        <w:tab/>
        <w:t>(b)</w:t>
      </w:r>
      <w:r w:rsidRPr="008D19B8">
        <w:tab/>
        <w:t xml:space="preserve">for the purpose of applying this Division in relation to the arrangement after </w:t>
      </w:r>
      <w:r w:rsidR="006935D7" w:rsidRPr="008D19B8">
        <w:t>subsection (</w:t>
      </w:r>
      <w:r w:rsidRPr="008D19B8">
        <w:t>4) of this section has ceased to have effect, that subsection of section</w:t>
      </w:r>
      <w:r w:rsidR="006935D7" w:rsidRPr="008D19B8">
        <w:t> </w:t>
      </w:r>
      <w:r w:rsidRPr="008D19B8">
        <w:t>974</w:t>
      </w:r>
      <w:r w:rsidR="00EE0157">
        <w:noBreakHyphen/>
      </w:r>
      <w:r w:rsidRPr="008D19B8">
        <w:t xml:space="preserve">110 is taken to have produced the result that it would have produced if </w:t>
      </w:r>
      <w:r w:rsidR="006935D7" w:rsidRPr="008D19B8">
        <w:t>subsection (</w:t>
      </w:r>
      <w:r w:rsidRPr="008D19B8">
        <w:t>4) of this section had not applied to the arrangement.</w:t>
      </w:r>
    </w:p>
    <w:p w:rsidR="006E0072" w:rsidRPr="008D19B8" w:rsidRDefault="006E0072" w:rsidP="006E0072">
      <w:pPr>
        <w:pStyle w:val="SubsectionHead"/>
      </w:pPr>
      <w:r w:rsidRPr="008D19B8">
        <w:t>Further exception for certain related party at call loans</w:t>
      </w:r>
    </w:p>
    <w:p w:rsidR="006E0072" w:rsidRPr="008D19B8" w:rsidRDefault="006E0072" w:rsidP="006E0072">
      <w:pPr>
        <w:pStyle w:val="subsection"/>
      </w:pPr>
      <w:r w:rsidRPr="008D19B8">
        <w:tab/>
        <w:t>(6)</w:t>
      </w:r>
      <w:r w:rsidRPr="008D19B8">
        <w:tab/>
        <w:t xml:space="preserve">In applying this Division in relation to a particular </w:t>
      </w:r>
      <w:r w:rsidR="00EE0157" w:rsidRPr="00EE0157">
        <w:rPr>
          <w:position w:val="6"/>
          <w:sz w:val="16"/>
        </w:rPr>
        <w:t>*</w:t>
      </w:r>
      <w:r w:rsidRPr="008D19B8">
        <w:t xml:space="preserve">scheme and a particular income year (which may be the income year in which the scheme is entered into or a later income year), the scheme is taken not to give rise to an </w:t>
      </w:r>
      <w:r w:rsidRPr="008D19B8">
        <w:rPr>
          <w:b/>
          <w:i/>
        </w:rPr>
        <w:t xml:space="preserve">equity interest </w:t>
      </w:r>
      <w:r w:rsidRPr="008D19B8">
        <w:t xml:space="preserve">in a company, and instead to give rise to a </w:t>
      </w:r>
      <w:r w:rsidRPr="008D19B8">
        <w:rPr>
          <w:b/>
          <w:i/>
        </w:rPr>
        <w:t xml:space="preserve">debt interest </w:t>
      </w:r>
      <w:r w:rsidRPr="008D19B8">
        <w:t>in the company, if:</w:t>
      </w:r>
    </w:p>
    <w:p w:rsidR="006E0072" w:rsidRPr="008D19B8" w:rsidRDefault="006E0072" w:rsidP="006E0072">
      <w:pPr>
        <w:pStyle w:val="paragraph"/>
      </w:pPr>
      <w:r w:rsidRPr="008D19B8">
        <w:tab/>
        <w:t>(a)</w:t>
      </w:r>
      <w:r w:rsidRPr="008D19B8">
        <w:tab/>
        <w:t xml:space="preserve">the scheme takes the form of a loan to the company that satisfies </w:t>
      </w:r>
      <w:r w:rsidR="006935D7" w:rsidRPr="008D19B8">
        <w:t>paragraphs (</w:t>
      </w:r>
      <w:r w:rsidRPr="008D19B8">
        <w:t>4)(a), (b) and (c); and</w:t>
      </w:r>
    </w:p>
    <w:p w:rsidR="006E0072" w:rsidRPr="008D19B8" w:rsidRDefault="006E0072" w:rsidP="006E0072">
      <w:pPr>
        <w:pStyle w:val="paragraph"/>
      </w:pPr>
      <w:r w:rsidRPr="008D19B8">
        <w:tab/>
        <w:t>(b)</w:t>
      </w:r>
      <w:r w:rsidRPr="008D19B8">
        <w:tab/>
        <w:t xml:space="preserve">the company’s </w:t>
      </w:r>
      <w:r w:rsidR="00EE0157" w:rsidRPr="00EE0157">
        <w:rPr>
          <w:position w:val="6"/>
          <w:sz w:val="16"/>
        </w:rPr>
        <w:t>*</w:t>
      </w:r>
      <w:r w:rsidRPr="008D19B8">
        <w:t>GST turnover (worked out at the end of the income year) is less than $20,000,000.</w:t>
      </w:r>
    </w:p>
    <w:p w:rsidR="006E0072" w:rsidRPr="008D19B8" w:rsidRDefault="006E0072" w:rsidP="006E0072">
      <w:pPr>
        <w:pStyle w:val="notetext"/>
      </w:pPr>
      <w:r w:rsidRPr="008D19B8">
        <w:t>Note:</w:t>
      </w:r>
      <w:r w:rsidRPr="008D19B8">
        <w:tab/>
        <w:t>If this subsection does not apply in relation to the previous income year or the next income year, and the scheme gives rise to an equity interest according to the other provisions of this Division, an adjustment to the company’s non</w:t>
      </w:r>
      <w:r w:rsidR="00EE0157">
        <w:noBreakHyphen/>
      </w:r>
      <w:r w:rsidRPr="008D19B8">
        <w:t>share capital account will occur at the end of the previous income year or the start of the next income year (see subsections</w:t>
      </w:r>
      <w:r w:rsidR="006935D7" w:rsidRPr="008D19B8">
        <w:t> </w:t>
      </w:r>
      <w:r w:rsidRPr="008D19B8">
        <w:t>164</w:t>
      </w:r>
      <w:r w:rsidR="00EE0157">
        <w:noBreakHyphen/>
      </w:r>
      <w:r w:rsidRPr="008D19B8">
        <w:t>15(2) and 164</w:t>
      </w:r>
      <w:r w:rsidR="00EE0157">
        <w:noBreakHyphen/>
      </w:r>
      <w:r w:rsidRPr="008D19B8">
        <w:t>20(3)).</w:t>
      </w:r>
    </w:p>
    <w:p w:rsidR="006E0072" w:rsidRPr="008D19B8" w:rsidRDefault="006E0072" w:rsidP="006E0072">
      <w:pPr>
        <w:pStyle w:val="subsection"/>
      </w:pPr>
      <w:r w:rsidRPr="008D19B8">
        <w:lastRenderedPageBreak/>
        <w:tab/>
        <w:t>(7)</w:t>
      </w:r>
      <w:r w:rsidRPr="008D19B8">
        <w:tab/>
        <w:t xml:space="preserve">For the purpose of </w:t>
      </w:r>
      <w:r w:rsidR="006935D7" w:rsidRPr="008D19B8">
        <w:t>paragraph (</w:t>
      </w:r>
      <w:r w:rsidRPr="008D19B8">
        <w:t xml:space="preserve">6)(b), the question whether a company’s </w:t>
      </w:r>
      <w:r w:rsidR="00EE0157" w:rsidRPr="00EE0157">
        <w:rPr>
          <w:position w:val="6"/>
          <w:sz w:val="16"/>
        </w:rPr>
        <w:t>*</w:t>
      </w:r>
      <w:r w:rsidRPr="008D19B8">
        <w:t>GST turnover (worked out at the end of an income year) is less than $20,000,000 is to be determined in accordance with subsection</w:t>
      </w:r>
      <w:r w:rsidR="006935D7" w:rsidRPr="008D19B8">
        <w:t> </w:t>
      </w:r>
      <w:r w:rsidRPr="008D19B8">
        <w:t>188</w:t>
      </w:r>
      <w:r w:rsidR="00EE0157">
        <w:noBreakHyphen/>
      </w:r>
      <w:r w:rsidRPr="008D19B8">
        <w:t xml:space="preserve">10(2) of the </w:t>
      </w:r>
      <w:r w:rsidR="00EE0157" w:rsidRPr="00EE0157">
        <w:rPr>
          <w:position w:val="6"/>
          <w:sz w:val="16"/>
        </w:rPr>
        <w:t>*</w:t>
      </w:r>
      <w:r w:rsidRPr="008D19B8">
        <w:t>GST Act, as if that amount of $20,000,000 were a turnover threshold for the purposes of that subsection of the GST Act.</w:t>
      </w:r>
    </w:p>
    <w:p w:rsidR="006E0072" w:rsidRPr="008D19B8" w:rsidRDefault="006E0072" w:rsidP="006E0072">
      <w:pPr>
        <w:pStyle w:val="ActHead5"/>
      </w:pPr>
      <w:bookmarkStart w:id="203" w:name="_Toc109642554"/>
      <w:r w:rsidRPr="008D19B8">
        <w:rPr>
          <w:rStyle w:val="CharSectno"/>
        </w:rPr>
        <w:t>974</w:t>
      </w:r>
      <w:r w:rsidR="00EE0157">
        <w:rPr>
          <w:rStyle w:val="CharSectno"/>
        </w:rPr>
        <w:noBreakHyphen/>
      </w:r>
      <w:r w:rsidRPr="008D19B8">
        <w:rPr>
          <w:rStyle w:val="CharSectno"/>
        </w:rPr>
        <w:t>80</w:t>
      </w:r>
      <w:r w:rsidRPr="008D19B8">
        <w:t xml:space="preserve">  Equity interest arising from arrangement funding return through connected entities</w:t>
      </w:r>
      <w:bookmarkEnd w:id="203"/>
    </w:p>
    <w:p w:rsidR="006E0072" w:rsidRPr="008D19B8" w:rsidRDefault="006E0072" w:rsidP="006E0072">
      <w:pPr>
        <w:pStyle w:val="subsection"/>
      </w:pPr>
      <w:r w:rsidRPr="008D19B8">
        <w:tab/>
        <w:t>(1)</w:t>
      </w:r>
      <w:r w:rsidRPr="008D19B8">
        <w:tab/>
        <w:t>This section deals with the situation in which:</w:t>
      </w:r>
    </w:p>
    <w:p w:rsidR="006E0072" w:rsidRPr="008D19B8" w:rsidRDefault="006E0072" w:rsidP="006E0072">
      <w:pPr>
        <w:pStyle w:val="paragraph"/>
      </w:pPr>
      <w:r w:rsidRPr="008D19B8">
        <w:tab/>
        <w:t>(a)</w:t>
      </w:r>
      <w:r w:rsidRPr="008D19B8">
        <w:tab/>
        <w:t>an interest carries a right to a variable or fixed return from a company; and</w:t>
      </w:r>
    </w:p>
    <w:p w:rsidR="006E0072" w:rsidRPr="008D19B8" w:rsidRDefault="006E0072" w:rsidP="006E0072">
      <w:pPr>
        <w:pStyle w:val="paragraph"/>
      </w:pPr>
      <w:r w:rsidRPr="008D19B8">
        <w:tab/>
        <w:t>(b)</w:t>
      </w:r>
      <w:r w:rsidRPr="008D19B8">
        <w:tab/>
        <w:t xml:space="preserve">the interest is held by a </w:t>
      </w:r>
      <w:r w:rsidR="00EE0157" w:rsidRPr="00EE0157">
        <w:rPr>
          <w:position w:val="6"/>
          <w:sz w:val="16"/>
        </w:rPr>
        <w:t>*</w:t>
      </w:r>
      <w:r w:rsidRPr="008D19B8">
        <w:t>connected entity of the company; and</w:t>
      </w:r>
    </w:p>
    <w:p w:rsidR="006E0072" w:rsidRPr="008D19B8" w:rsidRDefault="006E0072" w:rsidP="006E0072">
      <w:pPr>
        <w:pStyle w:val="paragraph"/>
      </w:pPr>
      <w:r w:rsidRPr="008D19B8">
        <w:tab/>
        <w:t>(c)</w:t>
      </w:r>
      <w:r w:rsidRPr="008D19B8">
        <w:tab/>
        <w:t xml:space="preserve">apart from this section, the interest would not be an </w:t>
      </w:r>
      <w:r w:rsidR="00EE0157" w:rsidRPr="00EE0157">
        <w:rPr>
          <w:position w:val="6"/>
          <w:sz w:val="16"/>
        </w:rPr>
        <w:t>*</w:t>
      </w:r>
      <w:r w:rsidRPr="008D19B8">
        <w:t>equity interest in the company; and</w:t>
      </w:r>
    </w:p>
    <w:p w:rsidR="006E0072" w:rsidRPr="008D19B8" w:rsidRDefault="006E0072" w:rsidP="006E0072">
      <w:pPr>
        <w:pStyle w:val="paragraph"/>
      </w:pPr>
      <w:r w:rsidRPr="008D19B8">
        <w:tab/>
        <w:t>(ca)</w:t>
      </w:r>
      <w:r w:rsidRPr="008D19B8">
        <w:tab/>
        <w:t xml:space="preserve">the </w:t>
      </w:r>
      <w:r w:rsidR="00EE0157" w:rsidRPr="00EE0157">
        <w:rPr>
          <w:position w:val="6"/>
          <w:sz w:val="16"/>
        </w:rPr>
        <w:t>*</w:t>
      </w:r>
      <w:r w:rsidRPr="008D19B8">
        <w:t xml:space="preserve">scheme that gives rise to the interest is a </w:t>
      </w:r>
      <w:r w:rsidR="00EE0157" w:rsidRPr="00EE0157">
        <w:rPr>
          <w:position w:val="6"/>
          <w:sz w:val="16"/>
        </w:rPr>
        <w:t>*</w:t>
      </w:r>
      <w:r w:rsidRPr="008D19B8">
        <w:t>financing arrangement for the company; and</w:t>
      </w:r>
    </w:p>
    <w:p w:rsidR="006E0072" w:rsidRPr="008D19B8" w:rsidRDefault="006E0072" w:rsidP="006E0072">
      <w:pPr>
        <w:pStyle w:val="paragraph"/>
      </w:pPr>
      <w:r w:rsidRPr="008D19B8">
        <w:tab/>
        <w:t>(d)</w:t>
      </w:r>
      <w:r w:rsidRPr="008D19B8">
        <w:tab/>
        <w:t xml:space="preserve">there is a scheme, or a series of schemes, designed to operate so that the return to the connected entity is to be used to fund (directly or indirectly) a return to another person (the </w:t>
      </w:r>
      <w:r w:rsidRPr="008D19B8">
        <w:rPr>
          <w:b/>
          <w:i/>
        </w:rPr>
        <w:t>ultimate recipient</w:t>
      </w:r>
      <w:r w:rsidRPr="008D19B8">
        <w:t>).</w:t>
      </w:r>
    </w:p>
    <w:p w:rsidR="006E0072" w:rsidRPr="008D19B8" w:rsidRDefault="006E0072" w:rsidP="006E0072">
      <w:pPr>
        <w:pStyle w:val="subsection"/>
      </w:pPr>
      <w:r w:rsidRPr="008D19B8">
        <w:tab/>
        <w:t>(2)</w:t>
      </w:r>
      <w:r w:rsidRPr="008D19B8">
        <w:tab/>
        <w:t xml:space="preserve">The interest is an </w:t>
      </w:r>
      <w:r w:rsidRPr="008D19B8">
        <w:rPr>
          <w:b/>
          <w:i/>
        </w:rPr>
        <w:t>equity interest</w:t>
      </w:r>
      <w:r w:rsidRPr="008D19B8">
        <w:t xml:space="preserve"> in the company if:</w:t>
      </w:r>
    </w:p>
    <w:p w:rsidR="006E0072" w:rsidRPr="008D19B8" w:rsidRDefault="006E0072" w:rsidP="006E0072">
      <w:pPr>
        <w:pStyle w:val="paragraph"/>
      </w:pPr>
      <w:r w:rsidRPr="008D19B8">
        <w:tab/>
        <w:t>(a)</w:t>
      </w:r>
      <w:r w:rsidRPr="008D19B8">
        <w:tab/>
        <w:t xml:space="preserve">the amount of the return to the ultimate recipient is in substance or effect </w:t>
      </w:r>
      <w:r w:rsidR="00EE0157" w:rsidRPr="00EE0157">
        <w:rPr>
          <w:position w:val="6"/>
          <w:sz w:val="16"/>
        </w:rPr>
        <w:t>*</w:t>
      </w:r>
      <w:r w:rsidR="0059325E" w:rsidRPr="008D19B8">
        <w:t>contingent on aspects of the economic performance</w:t>
      </w:r>
      <w:r w:rsidRPr="008D19B8">
        <w:t xml:space="preserve"> (whether past, current or future) of:</w:t>
      </w:r>
    </w:p>
    <w:p w:rsidR="006E0072" w:rsidRPr="008D19B8" w:rsidRDefault="006E0072" w:rsidP="006E0072">
      <w:pPr>
        <w:pStyle w:val="paragraphsub"/>
      </w:pPr>
      <w:r w:rsidRPr="008D19B8">
        <w:tab/>
        <w:t>(i)</w:t>
      </w:r>
      <w:r w:rsidRPr="008D19B8">
        <w:tab/>
        <w:t>the company; or</w:t>
      </w:r>
    </w:p>
    <w:p w:rsidR="006E0072" w:rsidRPr="008D19B8" w:rsidRDefault="006E0072" w:rsidP="006E0072">
      <w:pPr>
        <w:pStyle w:val="paragraphsub"/>
      </w:pPr>
      <w:r w:rsidRPr="008D19B8">
        <w:tab/>
        <w:t>(ii)</w:t>
      </w:r>
      <w:r w:rsidRPr="008D19B8">
        <w:tab/>
        <w:t>a part of the company’s activities; or</w:t>
      </w:r>
    </w:p>
    <w:p w:rsidR="006E0072" w:rsidRPr="008D19B8" w:rsidRDefault="006E0072" w:rsidP="006E0072">
      <w:pPr>
        <w:pStyle w:val="paragraphsub"/>
      </w:pPr>
      <w:r w:rsidRPr="008D19B8">
        <w:tab/>
        <w:t>(iii)</w:t>
      </w:r>
      <w:r w:rsidRPr="008D19B8">
        <w:tab/>
        <w:t xml:space="preserve">a </w:t>
      </w:r>
      <w:r w:rsidR="00EE0157" w:rsidRPr="00EE0157">
        <w:rPr>
          <w:position w:val="6"/>
          <w:sz w:val="16"/>
        </w:rPr>
        <w:t>*</w:t>
      </w:r>
      <w:r w:rsidRPr="008D19B8">
        <w:t>connected entity of the company or a part of the activities of a connected entity of the company; or</w:t>
      </w:r>
    </w:p>
    <w:p w:rsidR="006E0072" w:rsidRPr="008D19B8" w:rsidRDefault="006E0072" w:rsidP="006E0072">
      <w:pPr>
        <w:pStyle w:val="paragraph"/>
      </w:pPr>
      <w:r w:rsidRPr="008D19B8">
        <w:tab/>
        <w:t>(b)</w:t>
      </w:r>
      <w:r w:rsidRPr="008D19B8">
        <w:tab/>
        <w:t>either the right itself, or the amount of the return to the ultimate recipient, is at the discretion of:</w:t>
      </w:r>
    </w:p>
    <w:p w:rsidR="006E0072" w:rsidRPr="008D19B8" w:rsidRDefault="006E0072" w:rsidP="006E0072">
      <w:pPr>
        <w:pStyle w:val="paragraphsub"/>
      </w:pPr>
      <w:r w:rsidRPr="008D19B8">
        <w:tab/>
        <w:t>(i)</w:t>
      </w:r>
      <w:r w:rsidRPr="008D19B8">
        <w:tab/>
        <w:t>the company; or</w:t>
      </w:r>
    </w:p>
    <w:p w:rsidR="006E0072" w:rsidRPr="008D19B8" w:rsidRDefault="006E0072" w:rsidP="006E0072">
      <w:pPr>
        <w:pStyle w:val="paragraphsub"/>
      </w:pPr>
      <w:r w:rsidRPr="008D19B8">
        <w:tab/>
        <w:t>(ii)</w:t>
      </w:r>
      <w:r w:rsidRPr="008D19B8">
        <w:tab/>
        <w:t>a connected entity of the company; or</w:t>
      </w:r>
    </w:p>
    <w:p w:rsidR="006E0072" w:rsidRPr="008D19B8" w:rsidRDefault="006E0072" w:rsidP="006E0072">
      <w:pPr>
        <w:pStyle w:val="paragraph"/>
      </w:pPr>
      <w:r w:rsidRPr="008D19B8">
        <w:lastRenderedPageBreak/>
        <w:tab/>
        <w:t>(c)</w:t>
      </w:r>
      <w:r w:rsidRPr="008D19B8">
        <w:tab/>
        <w:t xml:space="preserve">the interest in respect of which the return to the ultimate recipient is made or another interest that arises from the scheme, or any of the schemes, referred to in </w:t>
      </w:r>
      <w:r w:rsidR="006935D7" w:rsidRPr="008D19B8">
        <w:t>paragraph (</w:t>
      </w:r>
      <w:r w:rsidRPr="008D19B8">
        <w:t>1)(d):</w:t>
      </w:r>
    </w:p>
    <w:p w:rsidR="006E0072" w:rsidRPr="008D19B8" w:rsidRDefault="006E0072" w:rsidP="006E0072">
      <w:pPr>
        <w:pStyle w:val="paragraphsub"/>
      </w:pPr>
      <w:r w:rsidRPr="008D19B8">
        <w:tab/>
        <w:t>(i)</w:t>
      </w:r>
      <w:r w:rsidRPr="008D19B8">
        <w:tab/>
        <w:t xml:space="preserve">gives the ultimate recipient (or a connected entity of the ultimate recipient) a right to be issued with an </w:t>
      </w:r>
      <w:r w:rsidR="00EE0157" w:rsidRPr="00EE0157">
        <w:rPr>
          <w:position w:val="6"/>
          <w:sz w:val="16"/>
        </w:rPr>
        <w:t>*</w:t>
      </w:r>
      <w:r w:rsidRPr="008D19B8">
        <w:t>equity interest in the company or a connected entity of the company; or</w:t>
      </w:r>
    </w:p>
    <w:p w:rsidR="006E0072" w:rsidRPr="008D19B8" w:rsidRDefault="006E0072" w:rsidP="006E0072">
      <w:pPr>
        <w:pStyle w:val="paragraphsub"/>
      </w:pPr>
      <w:r w:rsidRPr="008D19B8">
        <w:tab/>
        <w:t>(ii)</w:t>
      </w:r>
      <w:r w:rsidRPr="008D19B8">
        <w:tab/>
        <w:t xml:space="preserve">is an </w:t>
      </w:r>
      <w:r w:rsidR="00EE0157" w:rsidRPr="00EE0157">
        <w:rPr>
          <w:position w:val="6"/>
          <w:sz w:val="16"/>
        </w:rPr>
        <w:t>*</w:t>
      </w:r>
      <w:r w:rsidRPr="008D19B8">
        <w:t>interest that will, or may, convert into an equity interest in the company or a connected entity of the company;</w:t>
      </w:r>
    </w:p>
    <w:p w:rsidR="006E0072" w:rsidRPr="008D19B8" w:rsidRDefault="006E0072" w:rsidP="006E0072">
      <w:pPr>
        <w:pStyle w:val="subsection2"/>
      </w:pPr>
      <w:r w:rsidRPr="008D19B8">
        <w:t xml:space="preserve">and if the interest does not form part of a larger interest that is characterised as a </w:t>
      </w:r>
      <w:r w:rsidR="00EE0157" w:rsidRPr="00EE0157">
        <w:rPr>
          <w:position w:val="6"/>
          <w:sz w:val="16"/>
        </w:rPr>
        <w:t>*</w:t>
      </w:r>
      <w:r w:rsidRPr="008D19B8">
        <w:t xml:space="preserve">debt interest in the entity in which it is held, or a </w:t>
      </w:r>
      <w:r w:rsidR="00EE0157" w:rsidRPr="00EE0157">
        <w:rPr>
          <w:position w:val="6"/>
          <w:sz w:val="16"/>
        </w:rPr>
        <w:t>*</w:t>
      </w:r>
      <w:r w:rsidRPr="008D19B8">
        <w:t>connected entity, under Subdivision</w:t>
      </w:r>
      <w:r w:rsidR="006935D7" w:rsidRPr="008D19B8">
        <w:t> </w:t>
      </w:r>
      <w:r w:rsidRPr="008D19B8">
        <w:t>974</w:t>
      </w:r>
      <w:r w:rsidR="00EE0157">
        <w:noBreakHyphen/>
      </w:r>
      <w:r w:rsidRPr="008D19B8">
        <w:t>B. The return may be a return of an amount invested in the interest.</w:t>
      </w:r>
    </w:p>
    <w:p w:rsidR="006E0072" w:rsidRPr="008D19B8" w:rsidRDefault="006E0072" w:rsidP="006E0072">
      <w:pPr>
        <w:pStyle w:val="notetext"/>
      </w:pPr>
      <w:r w:rsidRPr="008D19B8">
        <w:t>Note 1:</w:t>
      </w:r>
      <w:r w:rsidRPr="008D19B8">
        <w:tab/>
        <w:t>Section</w:t>
      </w:r>
      <w:r w:rsidR="006935D7" w:rsidRPr="008D19B8">
        <w:t> </w:t>
      </w:r>
      <w:r w:rsidRPr="008D19B8">
        <w:t>974</w:t>
      </w:r>
      <w:r w:rsidR="00EE0157">
        <w:noBreakHyphen/>
      </w:r>
      <w:r w:rsidRPr="008D19B8">
        <w:t>90 allows regulations to be made clarifying when a right or return is taken to be at the discretion of a company or connected entity.</w:t>
      </w:r>
    </w:p>
    <w:p w:rsidR="006E0072" w:rsidRPr="008D19B8" w:rsidRDefault="006E0072" w:rsidP="006E0072">
      <w:pPr>
        <w:pStyle w:val="notetext"/>
      </w:pPr>
      <w:r w:rsidRPr="008D19B8">
        <w:t>Note 2:</w:t>
      </w:r>
      <w:r w:rsidRPr="008D19B8">
        <w:tab/>
      </w:r>
      <w:r w:rsidR="006935D7" w:rsidRPr="008D19B8">
        <w:t>Paragraphs (</w:t>
      </w:r>
      <w:r w:rsidRPr="008D19B8">
        <w:t>a), (b) and (c) parallel items</w:t>
      </w:r>
      <w:r w:rsidR="006935D7" w:rsidRPr="008D19B8">
        <w:t> </w:t>
      </w:r>
      <w:r w:rsidRPr="008D19B8">
        <w:t>2, 3 and 4 of the table in subsection</w:t>
      </w:r>
      <w:r w:rsidR="006935D7" w:rsidRPr="008D19B8">
        <w:t> </w:t>
      </w:r>
      <w:r w:rsidRPr="008D19B8">
        <w:t>974</w:t>
      </w:r>
      <w:r w:rsidR="00EE0157">
        <w:noBreakHyphen/>
      </w:r>
      <w:r w:rsidRPr="008D19B8">
        <w:t>75(1).</w:t>
      </w:r>
    </w:p>
    <w:p w:rsidR="006E0072" w:rsidRPr="008D19B8" w:rsidRDefault="006E0072" w:rsidP="006E0072">
      <w:pPr>
        <w:pStyle w:val="notetext"/>
      </w:pPr>
      <w:r w:rsidRPr="008D19B8">
        <w:t>Example:</w:t>
      </w:r>
      <w:r w:rsidRPr="008D19B8">
        <w:tab/>
        <w:t>Company A, Company B1, Company B2 and Company B3 are connected entities.</w:t>
      </w:r>
    </w:p>
    <w:p w:rsidR="006E0072" w:rsidRPr="008D19B8" w:rsidRDefault="006E0072" w:rsidP="006E0072">
      <w:pPr>
        <w:pStyle w:val="notetext"/>
      </w:pPr>
      <w:r w:rsidRPr="008D19B8">
        <w:tab/>
        <w:t xml:space="preserve">Company B1 operates Trust Fund C. An interest in Trust Fund C is issued to person H and the return on that interest is </w:t>
      </w:r>
      <w:r w:rsidR="0059325E" w:rsidRPr="008D19B8">
        <w:t>contingent on aspects of the economic performance</w:t>
      </w:r>
      <w:r w:rsidRPr="008D19B8">
        <w:t xml:space="preserve"> of Company A.</w:t>
      </w:r>
    </w:p>
    <w:p w:rsidR="006E0072" w:rsidRPr="008D19B8" w:rsidRDefault="006E0072" w:rsidP="006E0072">
      <w:pPr>
        <w:pStyle w:val="notetext"/>
      </w:pPr>
      <w:r w:rsidRPr="008D19B8">
        <w:tab/>
        <w:t>Trust Fund C lends the money paid by H for the purchase of the interest to Company B1 which lends the money to Company B2 which lends the money to Company B3 which lends the money to Company A.</w:t>
      </w:r>
    </w:p>
    <w:p w:rsidR="006E0072" w:rsidRPr="008D19B8" w:rsidRDefault="006E0072" w:rsidP="006E0072">
      <w:pPr>
        <w:pStyle w:val="notetext"/>
      </w:pPr>
      <w:r w:rsidRPr="008D19B8">
        <w:tab/>
        <w:t>Under the arrangements under which the interest is issued and the loans made, payments of interest by Company A on the loan that Company B3 makes to Company A are intended to pass back through Company B2 and Company B1 to fund the return on H’s interest in Trust Fund C.</w:t>
      </w:r>
    </w:p>
    <w:p w:rsidR="006E0072" w:rsidRPr="008D19B8" w:rsidRDefault="006E0072" w:rsidP="006E0072">
      <w:pPr>
        <w:pStyle w:val="notetext"/>
      </w:pPr>
      <w:r w:rsidRPr="008D19B8">
        <w:tab/>
        <w:t xml:space="preserve">Under </w:t>
      </w:r>
      <w:r w:rsidR="006935D7" w:rsidRPr="008D19B8">
        <w:t>subsection (</w:t>
      </w:r>
      <w:r w:rsidRPr="008D19B8">
        <w:t xml:space="preserve">2), Company B3 will have an equity interest in Company A. If the return to Company B3 were itself contingent on Company A’s performance, Company B3’s interest would be an </w:t>
      </w:r>
      <w:r w:rsidRPr="008D19B8">
        <w:lastRenderedPageBreak/>
        <w:t>equity interest in Company A under item</w:t>
      </w:r>
      <w:r w:rsidR="006935D7" w:rsidRPr="008D19B8">
        <w:t> </w:t>
      </w:r>
      <w:r w:rsidRPr="008D19B8">
        <w:t>2 of the table in subsection</w:t>
      </w:r>
      <w:r w:rsidR="006935D7" w:rsidRPr="008D19B8">
        <w:t> </w:t>
      </w:r>
      <w:r w:rsidRPr="008D19B8">
        <w:t>974</w:t>
      </w:r>
      <w:r w:rsidR="00EE0157">
        <w:noBreakHyphen/>
      </w:r>
      <w:r w:rsidRPr="008D19B8">
        <w:t xml:space="preserve">75(1) (and not under </w:t>
      </w:r>
      <w:r w:rsidR="006935D7" w:rsidRPr="008D19B8">
        <w:t>subsection (</w:t>
      </w:r>
      <w:r w:rsidRPr="008D19B8">
        <w:t>2) of this section).</w:t>
      </w:r>
    </w:p>
    <w:p w:rsidR="006E0072" w:rsidRPr="008D19B8" w:rsidRDefault="006E0072" w:rsidP="006E0072">
      <w:pPr>
        <w:pStyle w:val="notetext"/>
      </w:pPr>
      <w:r w:rsidRPr="008D19B8">
        <w:tab/>
        <w:t xml:space="preserve">Company B2 has an equity interest in Company B3 and Company B1 has an equity interest in Company B2. This is because the returns they get are intended to fund the return on H’s interest in Trust Fund C and that return is </w:t>
      </w:r>
      <w:r w:rsidR="0059325E" w:rsidRPr="008D19B8">
        <w:t>contingent on aspects of the economic performance</w:t>
      </w:r>
      <w:r w:rsidRPr="008D19B8">
        <w:t xml:space="preserve"> of Company A (which is related to both Company B3 and Company B2).</w:t>
      </w:r>
    </w:p>
    <w:p w:rsidR="006E0072" w:rsidRPr="008D19B8" w:rsidRDefault="006E0072" w:rsidP="006E0072">
      <w:pPr>
        <w:pStyle w:val="subsection"/>
      </w:pPr>
      <w:r w:rsidRPr="008D19B8">
        <w:tab/>
        <w:t>(3)</w:t>
      </w:r>
      <w:r w:rsidRPr="008D19B8">
        <w:tab/>
        <w:t xml:space="preserve">The interest referred to in </w:t>
      </w:r>
      <w:r w:rsidR="006935D7" w:rsidRPr="008D19B8">
        <w:t>paragraph (</w:t>
      </w:r>
      <w:r w:rsidRPr="008D19B8">
        <w:t>1)(a) or (2)(c) may take the form of a proprietary right, a chose in action or any other form.</w:t>
      </w:r>
    </w:p>
    <w:p w:rsidR="0059325E" w:rsidRPr="008D19B8" w:rsidRDefault="0059325E" w:rsidP="0059325E">
      <w:pPr>
        <w:pStyle w:val="ActHead5"/>
      </w:pPr>
      <w:bookmarkStart w:id="204" w:name="_Toc109642555"/>
      <w:r w:rsidRPr="008D19B8">
        <w:rPr>
          <w:rStyle w:val="CharSectno"/>
        </w:rPr>
        <w:t>974</w:t>
      </w:r>
      <w:r w:rsidR="00EE0157">
        <w:rPr>
          <w:rStyle w:val="CharSectno"/>
        </w:rPr>
        <w:noBreakHyphen/>
      </w:r>
      <w:r w:rsidRPr="008D19B8">
        <w:rPr>
          <w:rStyle w:val="CharSectno"/>
        </w:rPr>
        <w:t>85</w:t>
      </w:r>
      <w:r w:rsidRPr="008D19B8">
        <w:t xml:space="preserve">  Right or return contingent on aspects of economic performance</w:t>
      </w:r>
      <w:bookmarkEnd w:id="204"/>
    </w:p>
    <w:p w:rsidR="0059325E" w:rsidRPr="008D19B8" w:rsidRDefault="0059325E" w:rsidP="0059325E">
      <w:pPr>
        <w:pStyle w:val="subsection"/>
      </w:pPr>
      <w:r w:rsidRPr="008D19B8">
        <w:tab/>
        <w:t>(1)</w:t>
      </w:r>
      <w:r w:rsidRPr="008D19B8">
        <w:tab/>
        <w:t xml:space="preserve">A right, or the amount of a return, is </w:t>
      </w:r>
      <w:r w:rsidRPr="008D19B8">
        <w:rPr>
          <w:b/>
          <w:i/>
        </w:rPr>
        <w:t>contingent on aspects of the economic performance</w:t>
      </w:r>
      <w:r w:rsidRPr="008D19B8">
        <w:t xml:space="preserve"> of an entity, or a part of the entity’s activities, if the right or return is contingent on the economic performance of that entity, or that part of those activities, but not solely because of one of the following:</w:t>
      </w:r>
    </w:p>
    <w:p w:rsidR="0059325E" w:rsidRPr="008D19B8" w:rsidRDefault="0059325E" w:rsidP="0059325E">
      <w:pPr>
        <w:pStyle w:val="paragraph"/>
      </w:pPr>
      <w:r w:rsidRPr="008D19B8">
        <w:tab/>
        <w:t>(a)</w:t>
      </w:r>
      <w:r w:rsidRPr="008D19B8">
        <w:tab/>
        <w:t>the ability or willingness of an entity to meet the obligation to satisfy the right to the return;</w:t>
      </w:r>
    </w:p>
    <w:p w:rsidR="0059325E" w:rsidRPr="008D19B8" w:rsidRDefault="0059325E" w:rsidP="0059325E">
      <w:pPr>
        <w:pStyle w:val="paragraph"/>
      </w:pPr>
      <w:r w:rsidRPr="008D19B8">
        <w:tab/>
        <w:t>(b)</w:t>
      </w:r>
      <w:r w:rsidRPr="008D19B8">
        <w:tab/>
        <w:t>the receipts or turnover of the entity or the turnover generated by those activities.</w:t>
      </w:r>
    </w:p>
    <w:p w:rsidR="006E0072" w:rsidRPr="008D19B8" w:rsidRDefault="006E0072" w:rsidP="006E0072">
      <w:pPr>
        <w:pStyle w:val="subsection"/>
        <w:keepNext/>
        <w:keepLines/>
      </w:pPr>
      <w:r w:rsidRPr="008D19B8">
        <w:tab/>
        <w:t>(2)</w:t>
      </w:r>
      <w:r w:rsidRPr="008D19B8">
        <w:tab/>
        <w:t xml:space="preserve">The regulations may specify circumstances in which a right or return is to be taken to be contingent, or not contingent, on </w:t>
      </w:r>
      <w:r w:rsidR="0059325E" w:rsidRPr="008D19B8">
        <w:t xml:space="preserve">aspects of </w:t>
      </w:r>
      <w:r w:rsidRPr="008D19B8">
        <w:t>the economic performance of an entity or a part of an entity’s activities.</w:t>
      </w:r>
    </w:p>
    <w:p w:rsidR="006E0072" w:rsidRPr="008D19B8" w:rsidRDefault="006E0072" w:rsidP="006E0072">
      <w:pPr>
        <w:pStyle w:val="subsection"/>
      </w:pPr>
      <w:r w:rsidRPr="008D19B8">
        <w:tab/>
        <w:t>(3)</w:t>
      </w:r>
      <w:r w:rsidRPr="008D19B8">
        <w:tab/>
        <w:t xml:space="preserve">The regulations may provide that </w:t>
      </w:r>
      <w:r w:rsidR="006935D7" w:rsidRPr="008D19B8">
        <w:t>paragraph (</w:t>
      </w:r>
      <w:r w:rsidRPr="008D19B8">
        <w:t>1)(b) does not apply in the circumstances specified in the regulations.</w:t>
      </w:r>
    </w:p>
    <w:p w:rsidR="006E0072" w:rsidRPr="008D19B8" w:rsidRDefault="006E0072" w:rsidP="006E0072">
      <w:pPr>
        <w:pStyle w:val="subsection"/>
      </w:pPr>
      <w:r w:rsidRPr="008D19B8">
        <w:tab/>
        <w:t>(4)</w:t>
      </w:r>
      <w:r w:rsidRPr="008D19B8">
        <w:tab/>
        <w:t>The regulations may provide that an interest that:</w:t>
      </w:r>
    </w:p>
    <w:p w:rsidR="006E0072" w:rsidRPr="008D19B8" w:rsidRDefault="006E0072" w:rsidP="006E0072">
      <w:pPr>
        <w:pStyle w:val="paragraph"/>
      </w:pPr>
      <w:r w:rsidRPr="008D19B8">
        <w:tab/>
        <w:t>(a)</w:t>
      </w:r>
      <w:r w:rsidRPr="008D19B8">
        <w:tab/>
        <w:t>is covered by item</w:t>
      </w:r>
      <w:r w:rsidR="006935D7" w:rsidRPr="008D19B8">
        <w:t> </w:t>
      </w:r>
      <w:r w:rsidRPr="008D19B8">
        <w:t>2 in the table in subsection</w:t>
      </w:r>
      <w:r w:rsidR="006935D7" w:rsidRPr="008D19B8">
        <w:t> </w:t>
      </w:r>
      <w:r w:rsidRPr="008D19B8">
        <w:t>974</w:t>
      </w:r>
      <w:r w:rsidR="00EE0157">
        <w:noBreakHyphen/>
      </w:r>
      <w:r w:rsidRPr="008D19B8">
        <w:t>75(1) or paragraph</w:t>
      </w:r>
      <w:r w:rsidR="006935D7" w:rsidRPr="008D19B8">
        <w:t> </w:t>
      </w:r>
      <w:r w:rsidRPr="008D19B8">
        <w:t>974</w:t>
      </w:r>
      <w:r w:rsidR="00EE0157">
        <w:noBreakHyphen/>
      </w:r>
      <w:r w:rsidRPr="008D19B8">
        <w:t>80(2)(a); and</w:t>
      </w:r>
    </w:p>
    <w:p w:rsidR="006E0072" w:rsidRPr="008D19B8" w:rsidRDefault="006E0072" w:rsidP="006E0072">
      <w:pPr>
        <w:pStyle w:val="paragraph"/>
      </w:pPr>
      <w:r w:rsidRPr="008D19B8">
        <w:tab/>
        <w:t>(b)</w:t>
      </w:r>
      <w:r w:rsidRPr="008D19B8">
        <w:tab/>
        <w:t>arises in the circumstances specified in the regulations;</w:t>
      </w:r>
    </w:p>
    <w:p w:rsidR="006E0072" w:rsidRPr="008D19B8" w:rsidRDefault="006E0072" w:rsidP="006E0072">
      <w:pPr>
        <w:pStyle w:val="subsection2"/>
      </w:pPr>
      <w:r w:rsidRPr="008D19B8">
        <w:t xml:space="preserve">is not an </w:t>
      </w:r>
      <w:r w:rsidRPr="008D19B8">
        <w:rPr>
          <w:b/>
          <w:i/>
        </w:rPr>
        <w:t>equity interest</w:t>
      </w:r>
      <w:r w:rsidRPr="008D19B8">
        <w:t xml:space="preserve"> because of:</w:t>
      </w:r>
    </w:p>
    <w:p w:rsidR="006E0072" w:rsidRPr="008D19B8" w:rsidRDefault="006E0072" w:rsidP="006E0072">
      <w:pPr>
        <w:pStyle w:val="paragraph"/>
      </w:pPr>
      <w:r w:rsidRPr="008D19B8">
        <w:lastRenderedPageBreak/>
        <w:tab/>
        <w:t>(c)</w:t>
      </w:r>
      <w:r w:rsidRPr="008D19B8">
        <w:tab/>
        <w:t xml:space="preserve">the limited extent to which the right or return that the interest carries is </w:t>
      </w:r>
      <w:r w:rsidR="00EE0157" w:rsidRPr="00EE0157">
        <w:rPr>
          <w:position w:val="6"/>
          <w:sz w:val="16"/>
        </w:rPr>
        <w:t>*</w:t>
      </w:r>
      <w:r w:rsidR="0059325E" w:rsidRPr="008D19B8">
        <w:t>contingent on aspects of the economic performance</w:t>
      </w:r>
      <w:r w:rsidRPr="008D19B8">
        <w:t xml:space="preserve"> of an entity or a part of the entity’s activities; or</w:t>
      </w:r>
    </w:p>
    <w:p w:rsidR="006E0072" w:rsidRPr="008D19B8" w:rsidRDefault="006E0072" w:rsidP="006E0072">
      <w:pPr>
        <w:pStyle w:val="paragraph"/>
      </w:pPr>
      <w:r w:rsidRPr="008D19B8">
        <w:tab/>
        <w:t>(d)</w:t>
      </w:r>
      <w:r w:rsidRPr="008D19B8">
        <w:tab/>
        <w:t>the practical insignificance of the right or return that the interest carries being contingent on that performance.</w:t>
      </w:r>
    </w:p>
    <w:p w:rsidR="006E0072" w:rsidRPr="008D19B8" w:rsidRDefault="006E0072" w:rsidP="006E0072">
      <w:pPr>
        <w:pStyle w:val="ActHead5"/>
      </w:pPr>
      <w:bookmarkStart w:id="205" w:name="_Toc109642556"/>
      <w:r w:rsidRPr="008D19B8">
        <w:rPr>
          <w:rStyle w:val="CharSectno"/>
        </w:rPr>
        <w:t>974</w:t>
      </w:r>
      <w:r w:rsidR="00EE0157">
        <w:rPr>
          <w:rStyle w:val="CharSectno"/>
        </w:rPr>
        <w:noBreakHyphen/>
      </w:r>
      <w:r w:rsidRPr="008D19B8">
        <w:rPr>
          <w:rStyle w:val="CharSectno"/>
        </w:rPr>
        <w:t>90</w:t>
      </w:r>
      <w:r w:rsidRPr="008D19B8">
        <w:t xml:space="preserve">  Right or return at discretion of company or connected entity</w:t>
      </w:r>
      <w:bookmarkEnd w:id="205"/>
    </w:p>
    <w:p w:rsidR="006E0072" w:rsidRPr="008D19B8" w:rsidRDefault="006E0072" w:rsidP="006E0072">
      <w:pPr>
        <w:pStyle w:val="subsection"/>
      </w:pPr>
      <w:r w:rsidRPr="008D19B8">
        <w:tab/>
      </w:r>
      <w:r w:rsidRPr="008D19B8">
        <w:tab/>
        <w:t xml:space="preserve">The regulations may specify circumstances in which a right, or the amount of a return, is to be taken to be </w:t>
      </w:r>
      <w:r w:rsidRPr="008D19B8">
        <w:rPr>
          <w:b/>
          <w:i/>
        </w:rPr>
        <w:t>at the discretion</w:t>
      </w:r>
      <w:r w:rsidRPr="008D19B8">
        <w:t xml:space="preserve"> of a company or a </w:t>
      </w:r>
      <w:r w:rsidR="00EE0157" w:rsidRPr="00EE0157">
        <w:rPr>
          <w:position w:val="6"/>
          <w:sz w:val="16"/>
        </w:rPr>
        <w:t>*</w:t>
      </w:r>
      <w:r w:rsidRPr="008D19B8">
        <w:t>connected entity of the company.</w:t>
      </w:r>
    </w:p>
    <w:p w:rsidR="006E0072" w:rsidRPr="008D19B8" w:rsidRDefault="006E0072" w:rsidP="006E0072">
      <w:pPr>
        <w:pStyle w:val="ActHead5"/>
      </w:pPr>
      <w:bookmarkStart w:id="206" w:name="_Toc109642557"/>
      <w:r w:rsidRPr="008D19B8">
        <w:rPr>
          <w:rStyle w:val="CharSectno"/>
        </w:rPr>
        <w:t>974</w:t>
      </w:r>
      <w:r w:rsidR="00EE0157">
        <w:rPr>
          <w:rStyle w:val="CharSectno"/>
        </w:rPr>
        <w:noBreakHyphen/>
      </w:r>
      <w:r w:rsidRPr="008D19B8">
        <w:rPr>
          <w:rStyle w:val="CharSectno"/>
        </w:rPr>
        <w:t>95</w:t>
      </w:r>
      <w:r w:rsidRPr="008D19B8">
        <w:t xml:space="preserve">  The equity interest</w:t>
      </w:r>
      <w:bookmarkEnd w:id="206"/>
    </w:p>
    <w:p w:rsidR="006E0072" w:rsidRPr="008D19B8" w:rsidRDefault="006E0072" w:rsidP="006E0072">
      <w:pPr>
        <w:pStyle w:val="subsection"/>
      </w:pPr>
      <w:r w:rsidRPr="008D19B8">
        <w:tab/>
        <w:t>(1)</w:t>
      </w:r>
      <w:r w:rsidRPr="008D19B8">
        <w:tab/>
        <w:t xml:space="preserve">If a </w:t>
      </w:r>
      <w:r w:rsidR="00EE0157" w:rsidRPr="00EE0157">
        <w:rPr>
          <w:position w:val="6"/>
          <w:sz w:val="16"/>
        </w:rPr>
        <w:t>*</w:t>
      </w:r>
      <w:r w:rsidRPr="008D19B8">
        <w:t xml:space="preserve">scheme gives rise to an </w:t>
      </w:r>
      <w:r w:rsidR="00EE0157" w:rsidRPr="00EE0157">
        <w:rPr>
          <w:position w:val="6"/>
          <w:sz w:val="16"/>
        </w:rPr>
        <w:t>*</w:t>
      </w:r>
      <w:r w:rsidRPr="008D19B8">
        <w:t>equity interest in a company because of an item of the table in subsection</w:t>
      </w:r>
      <w:r w:rsidR="006935D7" w:rsidRPr="008D19B8">
        <w:t> </w:t>
      </w:r>
      <w:r w:rsidRPr="008D19B8">
        <w:t>974</w:t>
      </w:r>
      <w:r w:rsidR="00EE0157">
        <w:noBreakHyphen/>
      </w:r>
      <w:r w:rsidRPr="008D19B8">
        <w:t>75(1), the equity interest consists of the interest referred to in that item.</w:t>
      </w:r>
    </w:p>
    <w:p w:rsidR="006E0072" w:rsidRPr="008D19B8" w:rsidRDefault="006E0072" w:rsidP="006E0072">
      <w:pPr>
        <w:pStyle w:val="subsection"/>
      </w:pPr>
      <w:r w:rsidRPr="008D19B8">
        <w:tab/>
        <w:t>(2)</w:t>
      </w:r>
      <w:r w:rsidRPr="008D19B8">
        <w:tab/>
        <w:t xml:space="preserve">If 2 or more </w:t>
      </w:r>
      <w:r w:rsidR="00EE0157" w:rsidRPr="00EE0157">
        <w:rPr>
          <w:position w:val="6"/>
          <w:sz w:val="16"/>
        </w:rPr>
        <w:t>*</w:t>
      </w:r>
      <w:r w:rsidRPr="008D19B8">
        <w:t xml:space="preserve">related schemes give rise to an </w:t>
      </w:r>
      <w:r w:rsidR="00EE0157" w:rsidRPr="00EE0157">
        <w:rPr>
          <w:position w:val="6"/>
          <w:sz w:val="16"/>
        </w:rPr>
        <w:t>*</w:t>
      </w:r>
      <w:r w:rsidRPr="008D19B8">
        <w:t>equity interest in a company because of an item of the table in subsection</w:t>
      </w:r>
      <w:r w:rsidR="006935D7" w:rsidRPr="008D19B8">
        <w:t> </w:t>
      </w:r>
      <w:r w:rsidRPr="008D19B8">
        <w:t>974</w:t>
      </w:r>
      <w:r w:rsidR="00EE0157">
        <w:noBreakHyphen/>
      </w:r>
      <w:r w:rsidRPr="008D19B8">
        <w:t>75(1), the equity interest consists of the combination of interests under the schemes that satisfy the requirements of that item.</w:t>
      </w:r>
    </w:p>
    <w:p w:rsidR="006E0072" w:rsidRPr="008D19B8" w:rsidRDefault="006E0072" w:rsidP="006E0072">
      <w:pPr>
        <w:pStyle w:val="subsection"/>
      </w:pPr>
      <w:r w:rsidRPr="008D19B8">
        <w:tab/>
        <w:t>(3)</w:t>
      </w:r>
      <w:r w:rsidRPr="008D19B8">
        <w:tab/>
        <w:t>Subsection</w:t>
      </w:r>
      <w:r w:rsidR="006935D7" w:rsidRPr="008D19B8">
        <w:t> </w:t>
      </w:r>
      <w:r w:rsidRPr="008D19B8">
        <w:t>974</w:t>
      </w:r>
      <w:r w:rsidR="00EE0157">
        <w:noBreakHyphen/>
      </w:r>
      <w:r w:rsidRPr="008D19B8">
        <w:t xml:space="preserve">80(2) also provides that certain interests are </w:t>
      </w:r>
      <w:r w:rsidR="00EE0157" w:rsidRPr="00EE0157">
        <w:rPr>
          <w:position w:val="6"/>
          <w:sz w:val="16"/>
        </w:rPr>
        <w:t>*</w:t>
      </w:r>
      <w:r w:rsidRPr="008D19B8">
        <w:t>equity interests in a company.</w:t>
      </w:r>
    </w:p>
    <w:p w:rsidR="006E0072" w:rsidRPr="008D19B8" w:rsidRDefault="006E0072" w:rsidP="006E0072">
      <w:pPr>
        <w:pStyle w:val="subsection"/>
      </w:pPr>
      <w:r w:rsidRPr="008D19B8">
        <w:tab/>
        <w:t>(4)</w:t>
      </w:r>
      <w:r w:rsidRPr="008D19B8">
        <w:tab/>
        <w:t xml:space="preserve">If the returns on a </w:t>
      </w:r>
      <w:r w:rsidR="00EE0157" w:rsidRPr="00EE0157">
        <w:rPr>
          <w:position w:val="6"/>
          <w:sz w:val="16"/>
        </w:rPr>
        <w:t>*</w:t>
      </w:r>
      <w:r w:rsidRPr="008D19B8">
        <w:t>non</w:t>
      </w:r>
      <w:r w:rsidR="00EE0157">
        <w:noBreakHyphen/>
      </w:r>
      <w:r w:rsidRPr="008D19B8">
        <w:t>share equity interest in a company are payable to 2 or more entities:</w:t>
      </w:r>
    </w:p>
    <w:p w:rsidR="006E0072" w:rsidRPr="008D19B8" w:rsidRDefault="006E0072" w:rsidP="006E0072">
      <w:pPr>
        <w:pStyle w:val="paragraph"/>
      </w:pPr>
      <w:r w:rsidRPr="008D19B8">
        <w:tab/>
        <w:t>(a)</w:t>
      </w:r>
      <w:r w:rsidRPr="008D19B8">
        <w:tab/>
        <w:t>each entity is taken to be the holder of a non</w:t>
      </w:r>
      <w:r w:rsidR="00EE0157">
        <w:noBreakHyphen/>
      </w:r>
      <w:r w:rsidRPr="008D19B8">
        <w:t>share equity interest in the company; and</w:t>
      </w:r>
    </w:p>
    <w:p w:rsidR="006E0072" w:rsidRPr="008D19B8" w:rsidRDefault="006E0072" w:rsidP="006E0072">
      <w:pPr>
        <w:pStyle w:val="paragraph"/>
      </w:pPr>
      <w:r w:rsidRPr="008D19B8">
        <w:tab/>
        <w:t>(b)</w:t>
      </w:r>
      <w:r w:rsidRPr="008D19B8">
        <w:tab/>
        <w:t>each entity’s non</w:t>
      </w:r>
      <w:r w:rsidR="00EE0157">
        <w:noBreakHyphen/>
      </w:r>
      <w:r w:rsidRPr="008D19B8">
        <w:t>share equity interest consists of the interests that:</w:t>
      </w:r>
    </w:p>
    <w:p w:rsidR="006E0072" w:rsidRPr="008D19B8" w:rsidRDefault="006E0072" w:rsidP="006E0072">
      <w:pPr>
        <w:pStyle w:val="paragraphsub"/>
      </w:pPr>
      <w:r w:rsidRPr="008D19B8">
        <w:tab/>
        <w:t>(i)</w:t>
      </w:r>
      <w:r w:rsidRPr="008D19B8">
        <w:tab/>
        <w:t>constitute the non</w:t>
      </w:r>
      <w:r w:rsidR="00EE0157">
        <w:noBreakHyphen/>
      </w:r>
      <w:r w:rsidRPr="008D19B8">
        <w:t>share equity interest; and</w:t>
      </w:r>
    </w:p>
    <w:p w:rsidR="006E0072" w:rsidRPr="008D19B8" w:rsidRDefault="006E0072" w:rsidP="006E0072">
      <w:pPr>
        <w:pStyle w:val="paragraphsub"/>
      </w:pPr>
      <w:r w:rsidRPr="008D19B8">
        <w:tab/>
        <w:t>(ii)</w:t>
      </w:r>
      <w:r w:rsidRPr="008D19B8">
        <w:tab/>
        <w:t>are held by that entity.</w:t>
      </w:r>
    </w:p>
    <w:p w:rsidR="006E0072" w:rsidRPr="008D19B8" w:rsidRDefault="006E0072" w:rsidP="006E0072">
      <w:pPr>
        <w:pStyle w:val="subsection"/>
      </w:pPr>
      <w:r w:rsidRPr="008D19B8">
        <w:tab/>
        <w:t>(5)</w:t>
      </w:r>
      <w:r w:rsidRPr="008D19B8">
        <w:tab/>
        <w:t xml:space="preserve">The company in which an </w:t>
      </w:r>
      <w:r w:rsidR="00EE0157" w:rsidRPr="00EE0157">
        <w:rPr>
          <w:position w:val="6"/>
          <w:sz w:val="16"/>
        </w:rPr>
        <w:t>*</w:t>
      </w:r>
      <w:r w:rsidRPr="008D19B8">
        <w:t>equity interest exists is taken to be the issuer of the interest.</w:t>
      </w:r>
    </w:p>
    <w:p w:rsidR="006E0072" w:rsidRPr="008D19B8" w:rsidRDefault="006E0072" w:rsidP="006E0072">
      <w:pPr>
        <w:pStyle w:val="ActHead4"/>
      </w:pPr>
      <w:bookmarkStart w:id="207" w:name="_Toc109642558"/>
      <w:r w:rsidRPr="008D19B8">
        <w:rPr>
          <w:rStyle w:val="CharSubdNo"/>
        </w:rPr>
        <w:lastRenderedPageBreak/>
        <w:t>Subdivision</w:t>
      </w:r>
      <w:r w:rsidR="006935D7" w:rsidRPr="008D19B8">
        <w:rPr>
          <w:rStyle w:val="CharSubdNo"/>
        </w:rPr>
        <w:t> </w:t>
      </w:r>
      <w:r w:rsidRPr="008D19B8">
        <w:rPr>
          <w:rStyle w:val="CharSubdNo"/>
        </w:rPr>
        <w:t>974</w:t>
      </w:r>
      <w:r w:rsidR="00EE0157">
        <w:rPr>
          <w:rStyle w:val="CharSubdNo"/>
        </w:rPr>
        <w:noBreakHyphen/>
      </w:r>
      <w:r w:rsidRPr="008D19B8">
        <w:rPr>
          <w:rStyle w:val="CharSubdNo"/>
        </w:rPr>
        <w:t>D</w:t>
      </w:r>
      <w:r w:rsidRPr="008D19B8">
        <w:t>—</w:t>
      </w:r>
      <w:r w:rsidRPr="008D19B8">
        <w:rPr>
          <w:rStyle w:val="CharSubdText"/>
        </w:rPr>
        <w:t>Common provisions</w:t>
      </w:r>
      <w:bookmarkEnd w:id="207"/>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974</w:t>
      </w:r>
      <w:r w:rsidR="00EE0157">
        <w:noBreakHyphen/>
      </w:r>
      <w:r w:rsidRPr="008D19B8">
        <w:t>100</w:t>
      </w:r>
      <w:r w:rsidRPr="008D19B8">
        <w:tab/>
        <w:t>Treatment of convertible and converting interests</w:t>
      </w:r>
    </w:p>
    <w:p w:rsidR="006E0072" w:rsidRPr="008D19B8" w:rsidRDefault="006E0072" w:rsidP="006E0072">
      <w:pPr>
        <w:pStyle w:val="TofSectsSection"/>
      </w:pPr>
      <w:r w:rsidRPr="008D19B8">
        <w:t>974</w:t>
      </w:r>
      <w:r w:rsidR="00EE0157">
        <w:noBreakHyphen/>
      </w:r>
      <w:r w:rsidRPr="008D19B8">
        <w:t>105</w:t>
      </w:r>
      <w:r w:rsidRPr="008D19B8">
        <w:tab/>
        <w:t>Effect of action taken in relation to interest arising from related schemes</w:t>
      </w:r>
    </w:p>
    <w:p w:rsidR="006E0072" w:rsidRPr="008D19B8" w:rsidRDefault="006E0072" w:rsidP="006E0072">
      <w:pPr>
        <w:pStyle w:val="TofSectsSection"/>
      </w:pPr>
      <w:r w:rsidRPr="008D19B8">
        <w:t>974</w:t>
      </w:r>
      <w:r w:rsidR="00EE0157">
        <w:noBreakHyphen/>
      </w:r>
      <w:r w:rsidRPr="008D19B8">
        <w:t>110</w:t>
      </w:r>
      <w:r w:rsidRPr="008D19B8">
        <w:tab/>
        <w:t>Effect of material change</w:t>
      </w:r>
    </w:p>
    <w:p w:rsidR="006E0072" w:rsidRPr="008D19B8" w:rsidRDefault="006E0072" w:rsidP="006E0072">
      <w:pPr>
        <w:pStyle w:val="TofSectsSection"/>
      </w:pPr>
      <w:r w:rsidRPr="008D19B8">
        <w:t>974</w:t>
      </w:r>
      <w:r w:rsidR="00EE0157">
        <w:noBreakHyphen/>
      </w:r>
      <w:r w:rsidRPr="008D19B8">
        <w:t>112</w:t>
      </w:r>
      <w:r w:rsidRPr="008D19B8">
        <w:tab/>
        <w:t>Determinations by Commissioner</w:t>
      </w:r>
    </w:p>
    <w:p w:rsidR="006E0072" w:rsidRPr="008D19B8" w:rsidRDefault="006E0072" w:rsidP="006E0072">
      <w:pPr>
        <w:pStyle w:val="ActHead5"/>
      </w:pPr>
      <w:bookmarkStart w:id="208" w:name="_Toc109642559"/>
      <w:r w:rsidRPr="008D19B8">
        <w:rPr>
          <w:rStyle w:val="CharSectno"/>
        </w:rPr>
        <w:t>974</w:t>
      </w:r>
      <w:r w:rsidR="00EE0157">
        <w:rPr>
          <w:rStyle w:val="CharSectno"/>
        </w:rPr>
        <w:noBreakHyphen/>
      </w:r>
      <w:r w:rsidRPr="008D19B8">
        <w:rPr>
          <w:rStyle w:val="CharSectno"/>
        </w:rPr>
        <w:t>100</w:t>
      </w:r>
      <w:r w:rsidRPr="008D19B8">
        <w:t xml:space="preserve">  Treatment of convertible and converting interests</w:t>
      </w:r>
      <w:bookmarkEnd w:id="208"/>
    </w:p>
    <w:p w:rsidR="006E0072" w:rsidRPr="008D19B8" w:rsidRDefault="006E0072" w:rsidP="006E0072">
      <w:pPr>
        <w:pStyle w:val="subsection"/>
      </w:pPr>
      <w:r w:rsidRPr="008D19B8">
        <w:tab/>
        <w:t>(1)</w:t>
      </w:r>
      <w:r w:rsidRPr="008D19B8">
        <w:tab/>
        <w:t xml:space="preserve">If a </w:t>
      </w:r>
      <w:r w:rsidR="00EE0157" w:rsidRPr="00EE0157">
        <w:rPr>
          <w:position w:val="6"/>
          <w:sz w:val="16"/>
        </w:rPr>
        <w:t>*</w:t>
      </w:r>
      <w:r w:rsidRPr="008D19B8">
        <w:t xml:space="preserve">debt interest is an </w:t>
      </w:r>
      <w:r w:rsidR="00EE0157" w:rsidRPr="00EE0157">
        <w:rPr>
          <w:position w:val="6"/>
          <w:sz w:val="16"/>
        </w:rPr>
        <w:t>*</w:t>
      </w:r>
      <w:r w:rsidRPr="008D19B8">
        <w:t xml:space="preserve">interest that will or may convert into an </w:t>
      </w:r>
      <w:r w:rsidR="00EE0157" w:rsidRPr="00EE0157">
        <w:rPr>
          <w:position w:val="6"/>
          <w:sz w:val="16"/>
        </w:rPr>
        <w:t>*</w:t>
      </w:r>
      <w:r w:rsidRPr="008D19B8">
        <w:t>equity interest, the conversion is taken, for the purposes of this Division to give rise to a new interest (and is not treated merely as a continuation of the debt interest).</w:t>
      </w:r>
    </w:p>
    <w:p w:rsidR="006E0072" w:rsidRPr="008D19B8" w:rsidRDefault="006E0072" w:rsidP="006E0072">
      <w:pPr>
        <w:pStyle w:val="subsection"/>
      </w:pPr>
      <w:r w:rsidRPr="008D19B8">
        <w:tab/>
        <w:t>(2)</w:t>
      </w:r>
      <w:r w:rsidRPr="008D19B8">
        <w:tab/>
        <w:t xml:space="preserve">If an </w:t>
      </w:r>
      <w:r w:rsidR="00EE0157" w:rsidRPr="00EE0157">
        <w:rPr>
          <w:position w:val="6"/>
          <w:sz w:val="16"/>
        </w:rPr>
        <w:t>*</w:t>
      </w:r>
      <w:r w:rsidRPr="008D19B8">
        <w:t xml:space="preserve">equity interest is an </w:t>
      </w:r>
      <w:r w:rsidR="00EE0157" w:rsidRPr="00EE0157">
        <w:rPr>
          <w:position w:val="6"/>
          <w:sz w:val="16"/>
        </w:rPr>
        <w:t>*</w:t>
      </w:r>
      <w:r w:rsidRPr="008D19B8">
        <w:t xml:space="preserve">interest that will or may convert into a </w:t>
      </w:r>
      <w:r w:rsidR="00EE0157" w:rsidRPr="00EE0157">
        <w:rPr>
          <w:position w:val="6"/>
          <w:sz w:val="16"/>
        </w:rPr>
        <w:t>*</w:t>
      </w:r>
      <w:r w:rsidRPr="008D19B8">
        <w:t>debt interest, the conversion is taken, for the purposes of this Division to give rise to a new interest (and is not treated merely as a continuation of the equity interest).</w:t>
      </w:r>
    </w:p>
    <w:p w:rsidR="006E0072" w:rsidRPr="008D19B8" w:rsidRDefault="006E0072" w:rsidP="006E0072">
      <w:pPr>
        <w:pStyle w:val="ActHead5"/>
      </w:pPr>
      <w:bookmarkStart w:id="209" w:name="_Toc109642560"/>
      <w:r w:rsidRPr="008D19B8">
        <w:rPr>
          <w:rStyle w:val="CharSectno"/>
        </w:rPr>
        <w:t>974</w:t>
      </w:r>
      <w:r w:rsidR="00EE0157">
        <w:rPr>
          <w:rStyle w:val="CharSectno"/>
        </w:rPr>
        <w:noBreakHyphen/>
      </w:r>
      <w:r w:rsidRPr="008D19B8">
        <w:rPr>
          <w:rStyle w:val="CharSectno"/>
        </w:rPr>
        <w:t>105</w:t>
      </w:r>
      <w:r w:rsidRPr="008D19B8">
        <w:t xml:space="preserve">  Effect of action taken in relation to interest arising from related schemes</w:t>
      </w:r>
      <w:bookmarkEnd w:id="209"/>
    </w:p>
    <w:p w:rsidR="006E0072" w:rsidRPr="008D19B8" w:rsidRDefault="006E0072" w:rsidP="006E0072">
      <w:pPr>
        <w:pStyle w:val="subsection"/>
      </w:pPr>
      <w:r w:rsidRPr="008D19B8">
        <w:tab/>
        <w:t>(1)</w:t>
      </w:r>
      <w:r w:rsidRPr="008D19B8">
        <w:tab/>
        <w:t>If:</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scheme, or schemes, give rise to a </w:t>
      </w:r>
      <w:r w:rsidR="00EE0157" w:rsidRPr="00EE0157">
        <w:rPr>
          <w:position w:val="6"/>
          <w:sz w:val="16"/>
        </w:rPr>
        <w:t>*</w:t>
      </w:r>
      <w:r w:rsidRPr="008D19B8">
        <w:t xml:space="preserve">debt interest in an entity or an </w:t>
      </w:r>
      <w:r w:rsidR="00EE0157" w:rsidRPr="00EE0157">
        <w:rPr>
          <w:position w:val="6"/>
          <w:sz w:val="16"/>
        </w:rPr>
        <w:t>*</w:t>
      </w:r>
      <w:r w:rsidRPr="008D19B8">
        <w:t>equity interest in a company; and</w:t>
      </w:r>
    </w:p>
    <w:p w:rsidR="006E0072" w:rsidRPr="008D19B8" w:rsidRDefault="006E0072" w:rsidP="006E0072">
      <w:pPr>
        <w:pStyle w:val="paragraph"/>
      </w:pPr>
      <w:r w:rsidRPr="008D19B8">
        <w:tab/>
        <w:t>(b)</w:t>
      </w:r>
      <w:r w:rsidRPr="008D19B8">
        <w:tab/>
        <w:t xml:space="preserve">the entity or company pays a return, or undertakes any other transaction, in respect of any of the following (the </w:t>
      </w:r>
      <w:r w:rsidRPr="008D19B8">
        <w:rPr>
          <w:b/>
          <w:i/>
        </w:rPr>
        <w:t>component element</w:t>
      </w:r>
      <w:r w:rsidRPr="008D19B8">
        <w:t>):</w:t>
      </w:r>
    </w:p>
    <w:p w:rsidR="006E0072" w:rsidRPr="008D19B8" w:rsidRDefault="006E0072" w:rsidP="006E0072">
      <w:pPr>
        <w:pStyle w:val="paragraphsub"/>
      </w:pPr>
      <w:r w:rsidRPr="008D19B8">
        <w:tab/>
        <w:t>(i)</w:t>
      </w:r>
      <w:r w:rsidRPr="008D19B8">
        <w:tab/>
        <w:t>the scheme; or</w:t>
      </w:r>
    </w:p>
    <w:p w:rsidR="006E0072" w:rsidRPr="008D19B8" w:rsidRDefault="006E0072" w:rsidP="006E0072">
      <w:pPr>
        <w:pStyle w:val="paragraphsub"/>
      </w:pPr>
      <w:r w:rsidRPr="008D19B8">
        <w:tab/>
        <w:t>(ii)</w:t>
      </w:r>
      <w:r w:rsidRPr="008D19B8">
        <w:tab/>
        <w:t>a part of the scheme; or</w:t>
      </w:r>
    </w:p>
    <w:p w:rsidR="006E0072" w:rsidRPr="008D19B8" w:rsidRDefault="006E0072" w:rsidP="006E0072">
      <w:pPr>
        <w:pStyle w:val="paragraphsub"/>
      </w:pPr>
      <w:r w:rsidRPr="008D19B8">
        <w:tab/>
        <w:t>(iii)</w:t>
      </w:r>
      <w:r w:rsidRPr="008D19B8">
        <w:tab/>
        <w:t>one of those schemes; or</w:t>
      </w:r>
    </w:p>
    <w:p w:rsidR="006E0072" w:rsidRPr="008D19B8" w:rsidRDefault="006E0072" w:rsidP="006E0072">
      <w:pPr>
        <w:pStyle w:val="paragraphsub"/>
      </w:pPr>
      <w:r w:rsidRPr="008D19B8">
        <w:tab/>
        <w:t>(iv)</w:t>
      </w:r>
      <w:r w:rsidRPr="008D19B8">
        <w:tab/>
        <w:t>a part of one of those schemes;</w:t>
      </w:r>
    </w:p>
    <w:p w:rsidR="006E0072" w:rsidRPr="008D19B8" w:rsidRDefault="006E0072" w:rsidP="006E0072">
      <w:pPr>
        <w:pStyle w:val="subsection2"/>
      </w:pPr>
      <w:r w:rsidRPr="008D19B8">
        <w:t xml:space="preserve">then, for the purposes of the provisions that </w:t>
      </w:r>
      <w:r w:rsidR="006935D7" w:rsidRPr="008D19B8">
        <w:t>subsection (</w:t>
      </w:r>
      <w:r w:rsidRPr="008D19B8">
        <w:t xml:space="preserve">2) covers, the return is taken to be paid, or the transaction to have been </w:t>
      </w:r>
      <w:r w:rsidRPr="008D19B8">
        <w:lastRenderedPageBreak/>
        <w:t>undertaken, in respect of the debt interest or equity interest and not in respect of the component element.</w:t>
      </w:r>
    </w:p>
    <w:p w:rsidR="006E0072" w:rsidRPr="008D19B8" w:rsidRDefault="006E0072" w:rsidP="006E0072">
      <w:pPr>
        <w:pStyle w:val="notetext"/>
      </w:pPr>
      <w:r w:rsidRPr="008D19B8">
        <w:t>Example:</w:t>
      </w:r>
      <w:r w:rsidRPr="008D19B8">
        <w:tab/>
        <w:t>Company A issues a convertible note to Company B. Company C, a connected entity of Company B, provides a binding collateral undertaking to Company A that Company B will exercise the option to convert the note into shares in Company A. The convertible note and the undertaking are related schemes that may give rise to an equity interest in Company A if their combined effect satisfies section</w:t>
      </w:r>
      <w:r w:rsidR="006935D7" w:rsidRPr="008D19B8">
        <w:t> </w:t>
      </w:r>
      <w:r w:rsidRPr="008D19B8">
        <w:t>974</w:t>
      </w:r>
      <w:r w:rsidR="00EE0157">
        <w:noBreakHyphen/>
      </w:r>
      <w:r w:rsidRPr="008D19B8">
        <w:t>70. If so, the returns on the note are taken to be returns in respect of the equity interest.</w:t>
      </w:r>
    </w:p>
    <w:p w:rsidR="006E0072" w:rsidRPr="008D19B8" w:rsidRDefault="006E0072" w:rsidP="006E0072">
      <w:pPr>
        <w:pStyle w:val="subsection"/>
      </w:pPr>
      <w:r w:rsidRPr="008D19B8">
        <w:tab/>
        <w:t>(2)</w:t>
      </w:r>
      <w:r w:rsidRPr="008D19B8">
        <w:tab/>
        <w:t>This subsection covers:</w:t>
      </w:r>
    </w:p>
    <w:p w:rsidR="006E0072" w:rsidRPr="008D19B8" w:rsidRDefault="006E0072" w:rsidP="006E0072">
      <w:pPr>
        <w:pStyle w:val="paragraph"/>
      </w:pPr>
      <w:r w:rsidRPr="008D19B8">
        <w:tab/>
        <w:t>(a)</w:t>
      </w:r>
      <w:r w:rsidRPr="008D19B8">
        <w:tab/>
        <w:t>the provisions of this Division (other than this section); and</w:t>
      </w:r>
    </w:p>
    <w:p w:rsidR="006E0072" w:rsidRPr="008D19B8" w:rsidRDefault="006E0072" w:rsidP="006E0072">
      <w:pPr>
        <w:pStyle w:val="paragraph"/>
      </w:pPr>
      <w:r w:rsidRPr="008D19B8">
        <w:tab/>
        <w:t>(b)</w:t>
      </w:r>
      <w:r w:rsidRPr="008D19B8">
        <w:tab/>
        <w:t>any other provision of this Act whose operation depends on an expression whose meaning is given by this Division.</w:t>
      </w:r>
    </w:p>
    <w:p w:rsidR="006E0072" w:rsidRPr="008D19B8" w:rsidRDefault="006E0072" w:rsidP="006E0072">
      <w:pPr>
        <w:pStyle w:val="ActHead5"/>
      </w:pPr>
      <w:bookmarkStart w:id="210" w:name="_Toc109642561"/>
      <w:r w:rsidRPr="008D19B8">
        <w:rPr>
          <w:rStyle w:val="CharSectno"/>
        </w:rPr>
        <w:t>974</w:t>
      </w:r>
      <w:r w:rsidR="00EE0157">
        <w:rPr>
          <w:rStyle w:val="CharSectno"/>
        </w:rPr>
        <w:noBreakHyphen/>
      </w:r>
      <w:r w:rsidRPr="008D19B8">
        <w:rPr>
          <w:rStyle w:val="CharSectno"/>
        </w:rPr>
        <w:t>110</w:t>
      </w:r>
      <w:r w:rsidRPr="008D19B8">
        <w:t xml:space="preserve">  Effect of material change</w:t>
      </w:r>
      <w:bookmarkEnd w:id="210"/>
    </w:p>
    <w:p w:rsidR="006E0072" w:rsidRPr="008D19B8" w:rsidRDefault="006E0072" w:rsidP="006E0072">
      <w:pPr>
        <w:pStyle w:val="SubsectionHead"/>
      </w:pPr>
      <w:r w:rsidRPr="008D19B8">
        <w:t>Change to existing scheme—general rule</w:t>
      </w:r>
    </w:p>
    <w:p w:rsidR="006E0072" w:rsidRPr="008D19B8" w:rsidRDefault="006E0072" w:rsidP="006E0072">
      <w:pPr>
        <w:pStyle w:val="subsection"/>
      </w:pPr>
      <w:r w:rsidRPr="008D19B8">
        <w:tab/>
        <w:t>(1)</w:t>
      </w:r>
      <w:r w:rsidRPr="008D19B8">
        <w:tab/>
        <w:t>If:</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scheme or schemes give rise to a </w:t>
      </w:r>
      <w:r w:rsidR="00EE0157" w:rsidRPr="00EE0157">
        <w:rPr>
          <w:position w:val="6"/>
          <w:sz w:val="16"/>
        </w:rPr>
        <w:t>*</w:t>
      </w:r>
      <w:r w:rsidRPr="008D19B8">
        <w:t xml:space="preserve">debt interest (or an </w:t>
      </w:r>
      <w:r w:rsidR="00EE0157" w:rsidRPr="00EE0157">
        <w:rPr>
          <w:position w:val="6"/>
          <w:sz w:val="16"/>
        </w:rPr>
        <w:t>*</w:t>
      </w:r>
      <w:r w:rsidRPr="008D19B8">
        <w:t>equity interest) in a company; and</w:t>
      </w:r>
    </w:p>
    <w:p w:rsidR="006E0072" w:rsidRPr="008D19B8" w:rsidRDefault="006E0072" w:rsidP="006E0072">
      <w:pPr>
        <w:pStyle w:val="paragraph"/>
      </w:pPr>
      <w:r w:rsidRPr="008D19B8">
        <w:tab/>
        <w:t>(b)</w:t>
      </w:r>
      <w:r w:rsidRPr="008D19B8">
        <w:tab/>
        <w:t>the scheme, or one or more of the schemes, are subsequently changed, including where one or more (but not all) of the schemes cease to exist; and</w:t>
      </w:r>
    </w:p>
    <w:p w:rsidR="006E0072" w:rsidRPr="008D19B8" w:rsidRDefault="006E0072" w:rsidP="006E0072">
      <w:pPr>
        <w:pStyle w:val="paragraph"/>
      </w:pPr>
      <w:r w:rsidRPr="008D19B8">
        <w:tab/>
        <w:t>(c)</w:t>
      </w:r>
      <w:r w:rsidRPr="008D19B8">
        <w:tab/>
        <w:t>the scheme or schemes as they exist immediately after the change would give rise to an equity interest (or a debt interest) in the company if they came into existence when the change occurred; and</w:t>
      </w:r>
    </w:p>
    <w:p w:rsidR="006E0072" w:rsidRPr="008D19B8" w:rsidRDefault="006E0072" w:rsidP="006E0072">
      <w:pPr>
        <w:pStyle w:val="paragraph"/>
      </w:pPr>
      <w:r w:rsidRPr="008D19B8">
        <w:tab/>
        <w:t>(d)</w:t>
      </w:r>
      <w:r w:rsidRPr="008D19B8">
        <w:tab/>
      </w:r>
      <w:r w:rsidR="006935D7" w:rsidRPr="008D19B8">
        <w:t>subsection (</w:t>
      </w:r>
      <w:r w:rsidRPr="008D19B8">
        <w:t>1A) does not apply to the change;</w:t>
      </w:r>
    </w:p>
    <w:p w:rsidR="006E0072" w:rsidRPr="008D19B8" w:rsidRDefault="006E0072" w:rsidP="006E0072">
      <w:pPr>
        <w:pStyle w:val="subsection2"/>
      </w:pPr>
      <w:r w:rsidRPr="008D19B8">
        <w:t>this Division applies after the change as if the scheme or schemes as they exist immediately after the change came into existence when the change occurred.</w:t>
      </w:r>
    </w:p>
    <w:p w:rsidR="006E0072" w:rsidRPr="008D19B8" w:rsidRDefault="006E0072" w:rsidP="006E0072">
      <w:pPr>
        <w:pStyle w:val="notetext"/>
      </w:pPr>
      <w:r w:rsidRPr="008D19B8">
        <w:t>Note 1:</w:t>
      </w:r>
      <w:r w:rsidRPr="008D19B8">
        <w:tab/>
        <w:t>This will mean that the characterisation of the interest will change at that time.</w:t>
      </w:r>
    </w:p>
    <w:p w:rsidR="006E0072" w:rsidRPr="008D19B8" w:rsidRDefault="006E0072" w:rsidP="006E0072">
      <w:pPr>
        <w:pStyle w:val="notetext"/>
      </w:pPr>
      <w:r w:rsidRPr="008D19B8">
        <w:t>Note 2:</w:t>
      </w:r>
      <w:r w:rsidRPr="008D19B8">
        <w:tab/>
        <w:t xml:space="preserve">This section can apply to an interest a number of times so that, for example, an interest that is equity when issued may change to debt </w:t>
      </w:r>
      <w:r w:rsidRPr="008D19B8">
        <w:lastRenderedPageBreak/>
        <w:t>because of one subsequent change and then back to equity because of a later change.</w:t>
      </w:r>
    </w:p>
    <w:p w:rsidR="006E0072" w:rsidRPr="008D19B8" w:rsidRDefault="006E0072" w:rsidP="006E0072">
      <w:pPr>
        <w:pStyle w:val="notetext"/>
      </w:pPr>
      <w:r w:rsidRPr="008D19B8">
        <w:t>Note 3:</w:t>
      </w:r>
      <w:r w:rsidRPr="008D19B8">
        <w:tab/>
        <w:t>There will be an adjustment to the company’s non</w:t>
      </w:r>
      <w:r w:rsidR="00EE0157">
        <w:noBreakHyphen/>
      </w:r>
      <w:r w:rsidRPr="008D19B8">
        <w:t>share capital account when the change occurs (see subsections</w:t>
      </w:r>
      <w:r w:rsidR="006935D7" w:rsidRPr="008D19B8">
        <w:t> </w:t>
      </w:r>
      <w:r w:rsidRPr="008D19B8">
        <w:t>164</w:t>
      </w:r>
      <w:r w:rsidR="00EE0157">
        <w:noBreakHyphen/>
      </w:r>
      <w:r w:rsidRPr="008D19B8">
        <w:t>15(2) and 164</w:t>
      </w:r>
      <w:r w:rsidR="00EE0157">
        <w:noBreakHyphen/>
      </w:r>
      <w:r w:rsidRPr="008D19B8">
        <w:t>20(3)).</w:t>
      </w:r>
    </w:p>
    <w:p w:rsidR="006E0072" w:rsidRPr="008D19B8" w:rsidRDefault="006E0072" w:rsidP="006E0072">
      <w:pPr>
        <w:pStyle w:val="SubsectionHead"/>
      </w:pPr>
      <w:r w:rsidRPr="008D19B8">
        <w:t>Change to existing scheme—special rule for changing a related party at call etc. loan to a private company from equity to debt</w:t>
      </w:r>
    </w:p>
    <w:p w:rsidR="006E0072" w:rsidRPr="008D19B8" w:rsidRDefault="006E0072" w:rsidP="006E0072">
      <w:pPr>
        <w:pStyle w:val="subsection"/>
      </w:pPr>
      <w:r w:rsidRPr="008D19B8">
        <w:tab/>
        <w:t>(1A)</w:t>
      </w:r>
      <w:r w:rsidRPr="008D19B8">
        <w:tab/>
        <w:t>If:</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scheme takes the form of a loan that satisfies paragraphs 974</w:t>
      </w:r>
      <w:r w:rsidR="00EE0157">
        <w:noBreakHyphen/>
      </w:r>
      <w:r w:rsidRPr="008D19B8">
        <w:t>75(4)(a), (b) and (c); and</w:t>
      </w:r>
    </w:p>
    <w:p w:rsidR="006E0072" w:rsidRPr="008D19B8" w:rsidRDefault="006E0072" w:rsidP="006E0072">
      <w:pPr>
        <w:pStyle w:val="paragraph"/>
      </w:pPr>
      <w:r w:rsidRPr="008D19B8">
        <w:tab/>
        <w:t>(b)</w:t>
      </w:r>
      <w:r w:rsidRPr="008D19B8">
        <w:tab/>
        <w:t xml:space="preserve">the scheme gives rise to an </w:t>
      </w:r>
      <w:r w:rsidR="00EE0157" w:rsidRPr="00EE0157">
        <w:rPr>
          <w:position w:val="6"/>
          <w:sz w:val="16"/>
        </w:rPr>
        <w:t>*</w:t>
      </w:r>
      <w:r w:rsidRPr="008D19B8">
        <w:t xml:space="preserve">equity interest (disregarding the effect this subsection has on the characterisation of the interest because of the change referred to in </w:t>
      </w:r>
      <w:r w:rsidR="006935D7" w:rsidRPr="008D19B8">
        <w:t>paragraph (</w:t>
      </w:r>
      <w:r w:rsidRPr="008D19B8">
        <w:t>c) of this subsection); and</w:t>
      </w:r>
    </w:p>
    <w:p w:rsidR="006E0072" w:rsidRPr="008D19B8" w:rsidRDefault="006E0072" w:rsidP="006E0072">
      <w:pPr>
        <w:pStyle w:val="paragraph"/>
      </w:pPr>
      <w:r w:rsidRPr="008D19B8">
        <w:tab/>
        <w:t>(c)</w:t>
      </w:r>
      <w:r w:rsidRPr="008D19B8">
        <w:tab/>
        <w:t>the scheme</w:t>
      </w:r>
      <w:r w:rsidRPr="008D19B8">
        <w:rPr>
          <w:i/>
        </w:rPr>
        <w:t xml:space="preserve"> </w:t>
      </w:r>
      <w:r w:rsidRPr="008D19B8">
        <w:t>is</w:t>
      </w:r>
      <w:r w:rsidRPr="008D19B8">
        <w:rPr>
          <w:i/>
        </w:rPr>
        <w:t xml:space="preserve"> </w:t>
      </w:r>
      <w:r w:rsidRPr="008D19B8">
        <w:t>subsequently changed; and</w:t>
      </w:r>
    </w:p>
    <w:p w:rsidR="006E0072" w:rsidRPr="008D19B8" w:rsidRDefault="006E0072" w:rsidP="006E0072">
      <w:pPr>
        <w:pStyle w:val="paragraph"/>
      </w:pPr>
      <w:r w:rsidRPr="008D19B8">
        <w:tab/>
        <w:t>(d)</w:t>
      </w:r>
      <w:r w:rsidRPr="008D19B8">
        <w:tab/>
        <w:t xml:space="preserve">the change occurs in the period starting immediately after the end of a particular income year (the </w:t>
      </w:r>
      <w:r w:rsidRPr="008D19B8">
        <w:rPr>
          <w:b/>
          <w:i/>
        </w:rPr>
        <w:t>year of effect</w:t>
      </w:r>
      <w:r w:rsidRPr="008D19B8">
        <w:t>) and ending at the end of the earlier of the following days:</w:t>
      </w:r>
    </w:p>
    <w:p w:rsidR="006E0072" w:rsidRPr="008D19B8" w:rsidRDefault="006E0072" w:rsidP="006E0072">
      <w:pPr>
        <w:pStyle w:val="paragraphsub"/>
      </w:pPr>
      <w:r w:rsidRPr="008D19B8">
        <w:tab/>
        <w:t>(i)</w:t>
      </w:r>
      <w:r w:rsidRPr="008D19B8">
        <w:tab/>
        <w:t xml:space="preserve">the due date for lodgment of the company’s </w:t>
      </w:r>
      <w:r w:rsidR="00EE0157" w:rsidRPr="00EE0157">
        <w:rPr>
          <w:position w:val="6"/>
          <w:sz w:val="16"/>
        </w:rPr>
        <w:t>*</w:t>
      </w:r>
      <w:r w:rsidRPr="008D19B8">
        <w:t>income tax return for the year of effect;</w:t>
      </w:r>
    </w:p>
    <w:p w:rsidR="006E0072" w:rsidRPr="008D19B8" w:rsidRDefault="006E0072" w:rsidP="006E0072">
      <w:pPr>
        <w:pStyle w:val="paragraphsub"/>
      </w:pPr>
      <w:r w:rsidRPr="008D19B8">
        <w:tab/>
        <w:t>(ii)</w:t>
      </w:r>
      <w:r w:rsidRPr="008D19B8">
        <w:tab/>
        <w:t>the date of lodgment of the company’s income tax return for the year of effect; and</w:t>
      </w:r>
    </w:p>
    <w:p w:rsidR="006E0072" w:rsidRPr="008D19B8" w:rsidRDefault="006E0072" w:rsidP="006E0072">
      <w:pPr>
        <w:pStyle w:val="paragraph"/>
      </w:pPr>
      <w:r w:rsidRPr="008D19B8">
        <w:tab/>
        <w:t>(e)</w:t>
      </w:r>
      <w:r w:rsidRPr="008D19B8">
        <w:tab/>
        <w:t>the scheme,</w:t>
      </w:r>
      <w:r w:rsidRPr="008D19B8">
        <w:rPr>
          <w:i/>
        </w:rPr>
        <w:t xml:space="preserve"> </w:t>
      </w:r>
      <w:r w:rsidRPr="008D19B8">
        <w:t>as it</w:t>
      </w:r>
      <w:r w:rsidRPr="008D19B8">
        <w:rPr>
          <w:i/>
        </w:rPr>
        <w:t xml:space="preserve"> </w:t>
      </w:r>
      <w:r w:rsidRPr="008D19B8">
        <w:t xml:space="preserve">exists immediately after the change, would give rise to a </w:t>
      </w:r>
      <w:r w:rsidR="00EE0157" w:rsidRPr="00EE0157">
        <w:rPr>
          <w:position w:val="6"/>
          <w:sz w:val="16"/>
        </w:rPr>
        <w:t>*</w:t>
      </w:r>
      <w:r w:rsidRPr="008D19B8">
        <w:t>debt interest in the company if the interest</w:t>
      </w:r>
      <w:r w:rsidRPr="008D19B8">
        <w:rPr>
          <w:i/>
        </w:rPr>
        <w:t xml:space="preserve"> </w:t>
      </w:r>
      <w:r w:rsidRPr="008D19B8">
        <w:t>came into existence when the change occurred; and</w:t>
      </w:r>
    </w:p>
    <w:p w:rsidR="006E0072" w:rsidRPr="008D19B8" w:rsidRDefault="006E0072" w:rsidP="006E0072">
      <w:pPr>
        <w:pStyle w:val="paragraph"/>
      </w:pPr>
      <w:r w:rsidRPr="008D19B8">
        <w:tab/>
        <w:t>(f)</w:t>
      </w:r>
      <w:r w:rsidRPr="008D19B8">
        <w:tab/>
        <w:t xml:space="preserve">the company is a </w:t>
      </w:r>
      <w:r w:rsidR="00EE0157" w:rsidRPr="00EE0157">
        <w:rPr>
          <w:position w:val="6"/>
          <w:sz w:val="16"/>
        </w:rPr>
        <w:t>*</w:t>
      </w:r>
      <w:r w:rsidRPr="008D19B8">
        <w:t>private company in relation to the year of effect; and</w:t>
      </w:r>
    </w:p>
    <w:p w:rsidR="006E0072" w:rsidRPr="008D19B8" w:rsidRDefault="006E0072" w:rsidP="006E0072">
      <w:pPr>
        <w:pStyle w:val="paragraph"/>
      </w:pPr>
      <w:r w:rsidRPr="008D19B8">
        <w:tab/>
        <w:t>(g)</w:t>
      </w:r>
      <w:r w:rsidRPr="008D19B8">
        <w:tab/>
        <w:t>subsection</w:t>
      </w:r>
      <w:r w:rsidR="006935D7" w:rsidRPr="008D19B8">
        <w:t> </w:t>
      </w:r>
      <w:r w:rsidRPr="008D19B8">
        <w:t>974</w:t>
      </w:r>
      <w:r w:rsidR="00EE0157">
        <w:noBreakHyphen/>
      </w:r>
      <w:r w:rsidRPr="008D19B8">
        <w:t>75(6) does not apply in relation to the loan and the year of effect; and</w:t>
      </w:r>
    </w:p>
    <w:p w:rsidR="006E0072" w:rsidRPr="008D19B8" w:rsidRDefault="006E0072" w:rsidP="006E0072">
      <w:pPr>
        <w:pStyle w:val="paragraph"/>
      </w:pPr>
      <w:r w:rsidRPr="008D19B8">
        <w:tab/>
        <w:t>(h)</w:t>
      </w:r>
      <w:r w:rsidRPr="008D19B8">
        <w:tab/>
        <w:t>the company elects that this subsection is to apply to the change;</w:t>
      </w:r>
    </w:p>
    <w:p w:rsidR="006E0072" w:rsidRPr="008D19B8" w:rsidRDefault="006E0072" w:rsidP="006E0072">
      <w:pPr>
        <w:pStyle w:val="subsection2"/>
      </w:pPr>
      <w:r w:rsidRPr="008D19B8">
        <w:t xml:space="preserve">this Division applies as if the scheme, as it exists immediately after the change, had come into existence at the start of the year of effect, and as if no other change of a kind referred to in </w:t>
      </w:r>
      <w:r w:rsidR="006935D7" w:rsidRPr="008D19B8">
        <w:t>subsection (</w:t>
      </w:r>
      <w:r w:rsidRPr="008D19B8">
        <w:t xml:space="preserve">1) had occurred in relation to the interest in the period </w:t>
      </w:r>
      <w:r w:rsidRPr="008D19B8">
        <w:lastRenderedPageBreak/>
        <w:t>commencing at the start of the year of effect and ending when the first</w:t>
      </w:r>
      <w:r w:rsidR="00EE0157">
        <w:noBreakHyphen/>
      </w:r>
      <w:r w:rsidRPr="008D19B8">
        <w:t>mentioned change was made.</w:t>
      </w:r>
    </w:p>
    <w:p w:rsidR="006E0072" w:rsidRPr="008D19B8" w:rsidRDefault="006E0072" w:rsidP="006E0072">
      <w:pPr>
        <w:pStyle w:val="notetext"/>
      </w:pPr>
      <w:r w:rsidRPr="008D19B8">
        <w:t>Note 1:</w:t>
      </w:r>
      <w:r w:rsidRPr="008D19B8">
        <w:tab/>
        <w:t>This will mean that:</w:t>
      </w:r>
    </w:p>
    <w:p w:rsidR="006E0072" w:rsidRPr="008D19B8" w:rsidRDefault="006E0072" w:rsidP="006E0072">
      <w:pPr>
        <w:pStyle w:val="notepara"/>
      </w:pPr>
      <w:r w:rsidRPr="008D19B8">
        <w:t>(a)</w:t>
      </w:r>
      <w:r w:rsidRPr="008D19B8">
        <w:tab/>
        <w:t>the characterisation of the interest will change, with effect back to the start of the year of effect; and</w:t>
      </w:r>
    </w:p>
    <w:p w:rsidR="006E0072" w:rsidRPr="008D19B8" w:rsidRDefault="006E0072" w:rsidP="006E0072">
      <w:pPr>
        <w:pStyle w:val="notepara"/>
      </w:pPr>
      <w:r w:rsidRPr="008D19B8">
        <w:t>(b)</w:t>
      </w:r>
      <w:r w:rsidRPr="008D19B8">
        <w:tab/>
        <w:t>that characterisation will not be affected by other changes that occurred after the start of the year of effect and before the change to which this subsection applies.</w:t>
      </w:r>
    </w:p>
    <w:p w:rsidR="006E0072" w:rsidRPr="008D19B8" w:rsidRDefault="006E0072" w:rsidP="006E0072">
      <w:pPr>
        <w:pStyle w:val="notetext"/>
      </w:pPr>
      <w:r w:rsidRPr="008D19B8">
        <w:t>Note 2:</w:t>
      </w:r>
      <w:r w:rsidRPr="008D19B8">
        <w:tab/>
        <w:t>This section can apply to an interest a number of times so that, for example, an interest that is an equity interest when issued may change to debt because of one subsequent change and then back to equity because of a later change.</w:t>
      </w:r>
    </w:p>
    <w:p w:rsidR="006E0072" w:rsidRPr="008D19B8" w:rsidRDefault="006E0072" w:rsidP="006E0072">
      <w:pPr>
        <w:pStyle w:val="notetext"/>
      </w:pPr>
      <w:r w:rsidRPr="008D19B8">
        <w:t>Note 3:</w:t>
      </w:r>
      <w:r w:rsidRPr="008D19B8">
        <w:tab/>
        <w:t>An adjustment to the company’s non</w:t>
      </w:r>
      <w:r w:rsidR="00EE0157">
        <w:noBreakHyphen/>
      </w:r>
      <w:r w:rsidRPr="008D19B8">
        <w:t>share capital account will be taken to have occurred at the start of the year of effect (see subsection</w:t>
      </w:r>
      <w:r w:rsidR="006935D7" w:rsidRPr="008D19B8">
        <w:t> </w:t>
      </w:r>
      <w:r w:rsidRPr="008D19B8">
        <w:t>164</w:t>
      </w:r>
      <w:r w:rsidR="00EE0157">
        <w:noBreakHyphen/>
      </w:r>
      <w:r w:rsidRPr="008D19B8">
        <w:t>20(3)).</w:t>
      </w:r>
    </w:p>
    <w:p w:rsidR="006E0072" w:rsidRPr="008D19B8" w:rsidRDefault="006E0072" w:rsidP="006E0072">
      <w:pPr>
        <w:pStyle w:val="subsection"/>
      </w:pPr>
      <w:r w:rsidRPr="008D19B8">
        <w:tab/>
        <w:t>(1B)</w:t>
      </w:r>
      <w:r w:rsidRPr="008D19B8">
        <w:tab/>
        <w:t xml:space="preserve">An election for the purposes of </w:t>
      </w:r>
      <w:r w:rsidR="006935D7" w:rsidRPr="008D19B8">
        <w:t>paragraph (</w:t>
      </w:r>
      <w:r w:rsidRPr="008D19B8">
        <w:t>1A)(h):</w:t>
      </w:r>
    </w:p>
    <w:p w:rsidR="006E0072" w:rsidRPr="008D19B8" w:rsidRDefault="006E0072" w:rsidP="006E0072">
      <w:pPr>
        <w:pStyle w:val="paragraph"/>
      </w:pPr>
      <w:r w:rsidRPr="008D19B8">
        <w:tab/>
        <w:t>(a)</w:t>
      </w:r>
      <w:r w:rsidRPr="008D19B8">
        <w:tab/>
        <w:t>must be in writing; and</w:t>
      </w:r>
    </w:p>
    <w:p w:rsidR="006E0072" w:rsidRPr="008D19B8" w:rsidRDefault="006E0072" w:rsidP="006E0072">
      <w:pPr>
        <w:pStyle w:val="paragraph"/>
      </w:pPr>
      <w:r w:rsidRPr="008D19B8">
        <w:tab/>
        <w:t>(b)</w:t>
      </w:r>
      <w:r w:rsidRPr="008D19B8">
        <w:tab/>
        <w:t xml:space="preserve">can only be made in the period referred to in </w:t>
      </w:r>
      <w:r w:rsidR="006935D7" w:rsidRPr="008D19B8">
        <w:t>paragraph (</w:t>
      </w:r>
      <w:r w:rsidRPr="008D19B8">
        <w:t>1A)(d); and</w:t>
      </w:r>
    </w:p>
    <w:p w:rsidR="006E0072" w:rsidRPr="008D19B8" w:rsidRDefault="006E0072" w:rsidP="006E0072">
      <w:pPr>
        <w:pStyle w:val="paragraph"/>
      </w:pPr>
      <w:r w:rsidRPr="008D19B8">
        <w:tab/>
        <w:t>(c)</w:t>
      </w:r>
      <w:r w:rsidRPr="008D19B8">
        <w:tab/>
        <w:t>cannot be revoked.</w:t>
      </w:r>
    </w:p>
    <w:p w:rsidR="006E0072" w:rsidRPr="008D19B8" w:rsidRDefault="006E0072" w:rsidP="006E0072">
      <w:pPr>
        <w:pStyle w:val="SubsectionHead"/>
      </w:pPr>
      <w:r w:rsidRPr="008D19B8">
        <w:t>Entering into a new related scheme</w:t>
      </w:r>
    </w:p>
    <w:p w:rsidR="006E0072" w:rsidRPr="008D19B8" w:rsidRDefault="006E0072" w:rsidP="006E0072">
      <w:pPr>
        <w:pStyle w:val="subsection"/>
      </w:pPr>
      <w:r w:rsidRPr="008D19B8">
        <w:tab/>
        <w:t>(2)</w:t>
      </w:r>
      <w:r w:rsidRPr="008D19B8">
        <w:tab/>
        <w:t>If:</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scheme or schemes give rise to a </w:t>
      </w:r>
      <w:r w:rsidR="00EE0157" w:rsidRPr="00EE0157">
        <w:rPr>
          <w:position w:val="6"/>
          <w:sz w:val="16"/>
        </w:rPr>
        <w:t>*</w:t>
      </w:r>
      <w:r w:rsidRPr="008D19B8">
        <w:t xml:space="preserve">debt interest (or an </w:t>
      </w:r>
      <w:r w:rsidR="00EE0157" w:rsidRPr="00EE0157">
        <w:rPr>
          <w:position w:val="6"/>
          <w:sz w:val="16"/>
        </w:rPr>
        <w:t>*</w:t>
      </w:r>
      <w:r w:rsidRPr="008D19B8">
        <w:t>equity interest) in a company; and</w:t>
      </w:r>
    </w:p>
    <w:p w:rsidR="006E0072" w:rsidRPr="008D19B8" w:rsidRDefault="006E0072" w:rsidP="006E0072">
      <w:pPr>
        <w:pStyle w:val="paragraph"/>
      </w:pPr>
      <w:r w:rsidRPr="008D19B8">
        <w:tab/>
        <w:t>(b)</w:t>
      </w:r>
      <w:r w:rsidRPr="008D19B8">
        <w:tab/>
        <w:t xml:space="preserve">the company subsequently enters into, participates in or causes another entity to enter into or participate in a new </w:t>
      </w:r>
      <w:r w:rsidR="00EE0157" w:rsidRPr="00EE0157">
        <w:rPr>
          <w:position w:val="6"/>
          <w:sz w:val="16"/>
        </w:rPr>
        <w:t>*</w:t>
      </w:r>
      <w:r w:rsidRPr="008D19B8">
        <w:t>related scheme; and</w:t>
      </w:r>
    </w:p>
    <w:p w:rsidR="006E0072" w:rsidRPr="008D19B8" w:rsidRDefault="006E0072" w:rsidP="006E0072">
      <w:pPr>
        <w:pStyle w:val="paragraph"/>
      </w:pPr>
      <w:r w:rsidRPr="008D19B8">
        <w:tab/>
        <w:t>(c)</w:t>
      </w:r>
      <w:r w:rsidRPr="008D19B8">
        <w:tab/>
        <w:t>the scheme or schemes, together with:</w:t>
      </w:r>
    </w:p>
    <w:p w:rsidR="006E0072" w:rsidRPr="008D19B8" w:rsidRDefault="006E0072" w:rsidP="006E0072">
      <w:pPr>
        <w:pStyle w:val="paragraphsub"/>
      </w:pPr>
      <w:r w:rsidRPr="008D19B8">
        <w:tab/>
        <w:t>(i)</w:t>
      </w:r>
      <w:r w:rsidRPr="008D19B8">
        <w:tab/>
        <w:t>the new related scheme; and</w:t>
      </w:r>
    </w:p>
    <w:p w:rsidR="006E0072" w:rsidRPr="008D19B8" w:rsidRDefault="006E0072" w:rsidP="006E0072">
      <w:pPr>
        <w:pStyle w:val="paragraphsub"/>
      </w:pPr>
      <w:r w:rsidRPr="008D19B8">
        <w:tab/>
        <w:t>(ii)</w:t>
      </w:r>
      <w:r w:rsidRPr="008D19B8">
        <w:tab/>
        <w:t>any other related scheme that the entity (or company) enters into, participates in or causes another entity to enter into or participate in before the new related scheme is entered into;</w:t>
      </w:r>
    </w:p>
    <w:p w:rsidR="006E0072" w:rsidRPr="008D19B8" w:rsidRDefault="006E0072" w:rsidP="006E0072">
      <w:pPr>
        <w:pStyle w:val="paragraph"/>
      </w:pPr>
      <w:r w:rsidRPr="008D19B8">
        <w:lastRenderedPageBreak/>
        <w:tab/>
      </w:r>
      <w:r w:rsidRPr="008D19B8">
        <w:tab/>
        <w:t>would give rise to an equity interest (or a debt interest) in the company if they all came into existence when the new related scheme is entered into;</w:t>
      </w:r>
    </w:p>
    <w:p w:rsidR="006E0072" w:rsidRPr="008D19B8" w:rsidRDefault="006E0072" w:rsidP="006E0072">
      <w:pPr>
        <w:pStyle w:val="subsection2"/>
      </w:pPr>
      <w:r w:rsidRPr="008D19B8">
        <w:t xml:space="preserve">this Division applies after the new related scheme is entered into as if all the schemes referred to in </w:t>
      </w:r>
      <w:r w:rsidR="006935D7" w:rsidRPr="008D19B8">
        <w:t>paragraph (</w:t>
      </w:r>
      <w:r w:rsidRPr="008D19B8">
        <w:t>c) had come into existence when the new related scheme is entered into.</w:t>
      </w:r>
    </w:p>
    <w:p w:rsidR="006E0072" w:rsidRPr="008D19B8" w:rsidRDefault="006E0072" w:rsidP="006E0072">
      <w:pPr>
        <w:pStyle w:val="notetext"/>
      </w:pPr>
      <w:r w:rsidRPr="008D19B8">
        <w:t>Note 1:</w:t>
      </w:r>
      <w:r w:rsidRPr="008D19B8">
        <w:tab/>
        <w:t>This will mean that the characterisation of the interest will change at that time.</w:t>
      </w:r>
    </w:p>
    <w:p w:rsidR="006E0072" w:rsidRPr="008D19B8" w:rsidRDefault="006E0072" w:rsidP="006E0072">
      <w:pPr>
        <w:pStyle w:val="notetext"/>
      </w:pPr>
      <w:r w:rsidRPr="008D19B8">
        <w:t>Note 2:</w:t>
      </w:r>
      <w:r w:rsidRPr="008D19B8">
        <w:tab/>
        <w:t>This section can apply to an interest a number of times so that, for example, an interest that is equity when issued may change to debt because of one subsequent change and then back to equity because of a later change.</w:t>
      </w:r>
    </w:p>
    <w:p w:rsidR="006E0072" w:rsidRPr="008D19B8" w:rsidRDefault="006E0072" w:rsidP="006E0072">
      <w:pPr>
        <w:pStyle w:val="notetext"/>
      </w:pPr>
      <w:r w:rsidRPr="008D19B8">
        <w:t>Note 3:</w:t>
      </w:r>
      <w:r w:rsidRPr="008D19B8">
        <w:tab/>
        <w:t>There will be an adjustment to the company’s non</w:t>
      </w:r>
      <w:r w:rsidR="00EE0157">
        <w:noBreakHyphen/>
      </w:r>
      <w:r w:rsidRPr="008D19B8">
        <w:t>share capital account when the change occurs (see subsections</w:t>
      </w:r>
      <w:r w:rsidR="006935D7" w:rsidRPr="008D19B8">
        <w:t> </w:t>
      </w:r>
      <w:r w:rsidRPr="008D19B8">
        <w:t>164</w:t>
      </w:r>
      <w:r w:rsidR="00EE0157">
        <w:noBreakHyphen/>
      </w:r>
      <w:r w:rsidRPr="008D19B8">
        <w:t>15(2) and 164</w:t>
      </w:r>
      <w:r w:rsidR="00EE0157">
        <w:noBreakHyphen/>
      </w:r>
      <w:r w:rsidRPr="008D19B8">
        <w:t>20(3)).</w:t>
      </w:r>
    </w:p>
    <w:p w:rsidR="006E0072" w:rsidRPr="008D19B8" w:rsidRDefault="006E0072" w:rsidP="006E0072">
      <w:pPr>
        <w:pStyle w:val="SubsectionHead"/>
      </w:pPr>
      <w:r w:rsidRPr="008D19B8">
        <w:t>All prior changes to be taken into account</w:t>
      </w:r>
    </w:p>
    <w:p w:rsidR="006E0072" w:rsidRPr="008D19B8" w:rsidRDefault="006E0072" w:rsidP="006E0072">
      <w:pPr>
        <w:pStyle w:val="subsection"/>
      </w:pPr>
      <w:r w:rsidRPr="008D19B8">
        <w:tab/>
        <w:t>(3)</w:t>
      </w:r>
      <w:r w:rsidRPr="008D19B8">
        <w:tab/>
        <w:t xml:space="preserve">In applying </w:t>
      </w:r>
      <w:r w:rsidR="006935D7" w:rsidRPr="008D19B8">
        <w:t>paragraphs (</w:t>
      </w:r>
      <w:r w:rsidRPr="008D19B8">
        <w:t xml:space="preserve">1)(c), (1A)(e) and (2)(c) to the </w:t>
      </w:r>
      <w:r w:rsidR="00EE0157" w:rsidRPr="00EE0157">
        <w:rPr>
          <w:position w:val="6"/>
          <w:sz w:val="16"/>
        </w:rPr>
        <w:t>*</w:t>
      </w:r>
      <w:r w:rsidRPr="008D19B8">
        <w:t>scheme or schemes, take into account:</w:t>
      </w:r>
    </w:p>
    <w:p w:rsidR="006E0072" w:rsidRPr="008D19B8" w:rsidRDefault="006E0072" w:rsidP="006E0072">
      <w:pPr>
        <w:pStyle w:val="paragraph"/>
      </w:pPr>
      <w:r w:rsidRPr="008D19B8">
        <w:tab/>
        <w:t>(a)</w:t>
      </w:r>
      <w:r w:rsidRPr="008D19B8">
        <w:tab/>
        <w:t>all changes to the scheme or schemes that occur before the change or before the new related scheme is entered into; and</w:t>
      </w:r>
    </w:p>
    <w:p w:rsidR="006E0072" w:rsidRPr="008D19B8" w:rsidRDefault="006E0072" w:rsidP="006E0072">
      <w:pPr>
        <w:pStyle w:val="paragraph"/>
      </w:pPr>
      <w:r w:rsidRPr="008D19B8">
        <w:tab/>
        <w:t>(b)</w:t>
      </w:r>
      <w:r w:rsidRPr="008D19B8">
        <w:tab/>
        <w:t xml:space="preserve">all </w:t>
      </w:r>
      <w:r w:rsidR="00EE0157" w:rsidRPr="00EE0157">
        <w:rPr>
          <w:position w:val="6"/>
          <w:sz w:val="16"/>
        </w:rPr>
        <w:t>*</w:t>
      </w:r>
      <w:r w:rsidRPr="008D19B8">
        <w:t>related schemes entered into before the change or before the new related scheme is entered into; and</w:t>
      </w:r>
    </w:p>
    <w:p w:rsidR="006E0072" w:rsidRPr="008D19B8" w:rsidRDefault="006E0072" w:rsidP="006E0072">
      <w:pPr>
        <w:pStyle w:val="paragraph"/>
      </w:pPr>
      <w:r w:rsidRPr="008D19B8">
        <w:tab/>
        <w:t>(c)</w:t>
      </w:r>
      <w:r w:rsidRPr="008D19B8">
        <w:tab/>
        <w:t xml:space="preserve">all changes to related schemes referred to in </w:t>
      </w:r>
      <w:r w:rsidR="006935D7" w:rsidRPr="008D19B8">
        <w:t>paragraph (</w:t>
      </w:r>
      <w:r w:rsidRPr="008D19B8">
        <w:t>b) that occur before the change or before the new related scheme is entered into.</w:t>
      </w:r>
    </w:p>
    <w:p w:rsidR="006E0072" w:rsidRPr="008D19B8" w:rsidRDefault="006E0072" w:rsidP="006E0072">
      <w:pPr>
        <w:pStyle w:val="ActHead5"/>
      </w:pPr>
      <w:bookmarkStart w:id="211" w:name="_Toc109642562"/>
      <w:r w:rsidRPr="008D19B8">
        <w:rPr>
          <w:rStyle w:val="CharSectno"/>
        </w:rPr>
        <w:t>974</w:t>
      </w:r>
      <w:r w:rsidR="00EE0157">
        <w:rPr>
          <w:rStyle w:val="CharSectno"/>
        </w:rPr>
        <w:noBreakHyphen/>
      </w:r>
      <w:r w:rsidRPr="008D19B8">
        <w:rPr>
          <w:rStyle w:val="CharSectno"/>
        </w:rPr>
        <w:t>112</w:t>
      </w:r>
      <w:r w:rsidRPr="008D19B8">
        <w:t xml:space="preserve">  Determinations by Commissioner</w:t>
      </w:r>
      <w:bookmarkEnd w:id="211"/>
    </w:p>
    <w:p w:rsidR="006E0072" w:rsidRPr="008D19B8" w:rsidRDefault="006E0072" w:rsidP="006E0072">
      <w:pPr>
        <w:pStyle w:val="SubsectionHead"/>
      </w:pPr>
      <w:r w:rsidRPr="008D19B8">
        <w:t>Determinations covered by this section</w:t>
      </w:r>
    </w:p>
    <w:p w:rsidR="006E0072" w:rsidRPr="008D19B8" w:rsidRDefault="006E0072" w:rsidP="006E0072">
      <w:pPr>
        <w:pStyle w:val="subsection"/>
      </w:pPr>
      <w:r w:rsidRPr="008D19B8">
        <w:tab/>
        <w:t>(1)</w:t>
      </w:r>
      <w:r w:rsidRPr="008D19B8">
        <w:tab/>
        <w:t>This section covers a determination by the Commissioner under any of the following provisions:</w:t>
      </w:r>
    </w:p>
    <w:p w:rsidR="006E0072" w:rsidRPr="008D19B8" w:rsidRDefault="006E0072" w:rsidP="006E0072">
      <w:pPr>
        <w:pStyle w:val="paragraph"/>
      </w:pPr>
      <w:r w:rsidRPr="008D19B8">
        <w:tab/>
        <w:t>(a)</w:t>
      </w:r>
      <w:r w:rsidRPr="008D19B8">
        <w:tab/>
        <w:t>subsection</w:t>
      </w:r>
      <w:r w:rsidR="006935D7" w:rsidRPr="008D19B8">
        <w:t> </w:t>
      </w:r>
      <w:r w:rsidRPr="008D19B8">
        <w:t>974</w:t>
      </w:r>
      <w:r w:rsidR="00EE0157">
        <w:noBreakHyphen/>
      </w:r>
      <w:r w:rsidRPr="008D19B8">
        <w:t>15(4);</w:t>
      </w:r>
    </w:p>
    <w:p w:rsidR="006E0072" w:rsidRPr="008D19B8" w:rsidRDefault="006E0072" w:rsidP="006E0072">
      <w:pPr>
        <w:pStyle w:val="paragraph"/>
      </w:pPr>
      <w:r w:rsidRPr="008D19B8">
        <w:tab/>
        <w:t>(b)</w:t>
      </w:r>
      <w:r w:rsidRPr="008D19B8">
        <w:tab/>
        <w:t>subsection</w:t>
      </w:r>
      <w:r w:rsidR="006935D7" w:rsidRPr="008D19B8">
        <w:t> </w:t>
      </w:r>
      <w:r w:rsidRPr="008D19B8">
        <w:t>974</w:t>
      </w:r>
      <w:r w:rsidR="00EE0157">
        <w:noBreakHyphen/>
      </w:r>
      <w:r w:rsidRPr="008D19B8">
        <w:t>60(3), (4) or (5);</w:t>
      </w:r>
    </w:p>
    <w:p w:rsidR="006E0072" w:rsidRPr="008D19B8" w:rsidRDefault="006E0072" w:rsidP="006E0072">
      <w:pPr>
        <w:pStyle w:val="paragraph"/>
      </w:pPr>
      <w:r w:rsidRPr="008D19B8">
        <w:tab/>
        <w:t>(c)</w:t>
      </w:r>
      <w:r w:rsidRPr="008D19B8">
        <w:tab/>
        <w:t>section</w:t>
      </w:r>
      <w:r w:rsidR="006935D7" w:rsidRPr="008D19B8">
        <w:t> </w:t>
      </w:r>
      <w:r w:rsidRPr="008D19B8">
        <w:t>974</w:t>
      </w:r>
      <w:r w:rsidR="00EE0157">
        <w:noBreakHyphen/>
      </w:r>
      <w:r w:rsidRPr="008D19B8">
        <w:t>65;</w:t>
      </w:r>
    </w:p>
    <w:p w:rsidR="006E0072" w:rsidRPr="008D19B8" w:rsidRDefault="006E0072" w:rsidP="006E0072">
      <w:pPr>
        <w:pStyle w:val="paragraph"/>
      </w:pPr>
      <w:r w:rsidRPr="008D19B8">
        <w:lastRenderedPageBreak/>
        <w:tab/>
        <w:t>(d)</w:t>
      </w:r>
      <w:r w:rsidRPr="008D19B8">
        <w:tab/>
        <w:t>subsection</w:t>
      </w:r>
      <w:r w:rsidR="006935D7" w:rsidRPr="008D19B8">
        <w:t> </w:t>
      </w:r>
      <w:r w:rsidRPr="008D19B8">
        <w:t>974</w:t>
      </w:r>
      <w:r w:rsidR="00EE0157">
        <w:noBreakHyphen/>
      </w:r>
      <w:r w:rsidRPr="008D19B8">
        <w:t>70(4);</w:t>
      </w:r>
    </w:p>
    <w:p w:rsidR="006E0072" w:rsidRPr="008D19B8" w:rsidRDefault="006E0072" w:rsidP="006E0072">
      <w:pPr>
        <w:pStyle w:val="paragraph"/>
      </w:pPr>
      <w:r w:rsidRPr="008D19B8">
        <w:tab/>
        <w:t>(e)</w:t>
      </w:r>
      <w:r w:rsidRPr="008D19B8">
        <w:tab/>
        <w:t>subsection</w:t>
      </w:r>
      <w:r w:rsidR="006935D7" w:rsidRPr="008D19B8">
        <w:t> </w:t>
      </w:r>
      <w:r w:rsidRPr="008D19B8">
        <w:t>974</w:t>
      </w:r>
      <w:r w:rsidR="00EE0157">
        <w:noBreakHyphen/>
      </w:r>
      <w:r w:rsidRPr="008D19B8">
        <w:t>150(1).</w:t>
      </w:r>
    </w:p>
    <w:p w:rsidR="006E0072" w:rsidRPr="008D19B8" w:rsidRDefault="006E0072" w:rsidP="006E0072">
      <w:pPr>
        <w:pStyle w:val="SubsectionHead"/>
      </w:pPr>
      <w:r w:rsidRPr="008D19B8">
        <w:t>Determination on own initiative or on application</w:t>
      </w:r>
    </w:p>
    <w:p w:rsidR="006E0072" w:rsidRPr="008D19B8" w:rsidRDefault="006E0072" w:rsidP="006E0072">
      <w:pPr>
        <w:pStyle w:val="subsection"/>
      </w:pPr>
      <w:r w:rsidRPr="008D19B8">
        <w:tab/>
        <w:t>(2)</w:t>
      </w:r>
      <w:r w:rsidRPr="008D19B8">
        <w:tab/>
        <w:t>The Commissioner may make a determination covered by this section:</w:t>
      </w:r>
    </w:p>
    <w:p w:rsidR="006E0072" w:rsidRPr="008D19B8" w:rsidRDefault="006E0072" w:rsidP="006E0072">
      <w:pPr>
        <w:pStyle w:val="paragraph"/>
      </w:pPr>
      <w:r w:rsidRPr="008D19B8">
        <w:tab/>
        <w:t>(a)</w:t>
      </w:r>
      <w:r w:rsidRPr="008D19B8">
        <w:tab/>
        <w:t>on his or her own initiative; or</w:t>
      </w:r>
    </w:p>
    <w:p w:rsidR="006E0072" w:rsidRPr="008D19B8" w:rsidRDefault="006E0072" w:rsidP="006E0072">
      <w:pPr>
        <w:pStyle w:val="paragraph"/>
      </w:pPr>
      <w:r w:rsidRPr="008D19B8">
        <w:tab/>
        <w:t>(b)</w:t>
      </w:r>
      <w:r w:rsidRPr="008D19B8">
        <w:tab/>
        <w:t xml:space="preserve">on an application made under </w:t>
      </w:r>
      <w:r w:rsidR="006935D7" w:rsidRPr="008D19B8">
        <w:t>subsection (</w:t>
      </w:r>
      <w:r w:rsidRPr="008D19B8">
        <w:t>3).</w:t>
      </w:r>
    </w:p>
    <w:p w:rsidR="006E0072" w:rsidRPr="008D19B8" w:rsidRDefault="006E0072" w:rsidP="006E0072">
      <w:pPr>
        <w:pStyle w:val="SubsectionHead"/>
      </w:pPr>
      <w:r w:rsidRPr="008D19B8">
        <w:t>Application for determination</w:t>
      </w:r>
    </w:p>
    <w:p w:rsidR="006E0072" w:rsidRPr="008D19B8" w:rsidRDefault="006E0072" w:rsidP="006E0072">
      <w:pPr>
        <w:pStyle w:val="subsection"/>
      </w:pPr>
      <w:r w:rsidRPr="008D19B8">
        <w:tab/>
        <w:t>(3)</w:t>
      </w:r>
      <w:r w:rsidRPr="008D19B8">
        <w:tab/>
        <w:t>An entity may apply to the Commissioner for a determination covered by this section in relation to:</w:t>
      </w:r>
    </w:p>
    <w:p w:rsidR="006E0072" w:rsidRPr="008D19B8" w:rsidRDefault="006E0072" w:rsidP="006E0072">
      <w:pPr>
        <w:pStyle w:val="paragraph"/>
      </w:pPr>
      <w:r w:rsidRPr="008D19B8">
        <w:tab/>
        <w:t>(a)</w:t>
      </w:r>
      <w:r w:rsidRPr="008D19B8">
        <w:tab/>
        <w:t>an interest of which the entity is the issuer; or</w:t>
      </w:r>
    </w:p>
    <w:p w:rsidR="006E0072" w:rsidRPr="008D19B8" w:rsidRDefault="006E0072" w:rsidP="006E0072">
      <w:pPr>
        <w:pStyle w:val="paragraph"/>
      </w:pPr>
      <w:r w:rsidRPr="008D19B8">
        <w:tab/>
        <w:t>(b)</w:t>
      </w:r>
      <w:r w:rsidRPr="008D19B8">
        <w:tab/>
        <w:t>an interest of which the entity would be the issuer:</w:t>
      </w:r>
    </w:p>
    <w:p w:rsidR="006E0072" w:rsidRPr="008D19B8" w:rsidRDefault="006E0072" w:rsidP="006E0072">
      <w:pPr>
        <w:pStyle w:val="paragraphsub"/>
      </w:pPr>
      <w:r w:rsidRPr="008D19B8">
        <w:tab/>
        <w:t>(i)</w:t>
      </w:r>
      <w:r w:rsidRPr="008D19B8">
        <w:tab/>
        <w:t>if the determination were made; or</w:t>
      </w:r>
    </w:p>
    <w:p w:rsidR="006E0072" w:rsidRPr="008D19B8" w:rsidRDefault="006E0072" w:rsidP="006E0072">
      <w:pPr>
        <w:pStyle w:val="paragraphsub"/>
      </w:pPr>
      <w:r w:rsidRPr="008D19B8">
        <w:tab/>
        <w:t>(ii)</w:t>
      </w:r>
      <w:r w:rsidRPr="008D19B8">
        <w:tab/>
        <w:t>if the determination were not made.</w:t>
      </w:r>
    </w:p>
    <w:p w:rsidR="006E0072" w:rsidRPr="008D19B8" w:rsidRDefault="006E0072" w:rsidP="006E0072">
      <w:pPr>
        <w:pStyle w:val="notetext"/>
      </w:pPr>
      <w:r w:rsidRPr="008D19B8">
        <w:t>Note:</w:t>
      </w:r>
      <w:r w:rsidRPr="008D19B8">
        <w:tab/>
      </w:r>
      <w:r w:rsidR="006935D7" w:rsidRPr="008D19B8">
        <w:t>Paragraph (</w:t>
      </w:r>
      <w:r w:rsidRPr="008D19B8">
        <w:t>b) may apply, for example, if the effect of the determination applied for would be to allow, or to prevent, a number of related schemes giving rise to a debt interest or an equity interest.</w:t>
      </w:r>
    </w:p>
    <w:p w:rsidR="006E0072" w:rsidRPr="008D19B8" w:rsidRDefault="006E0072" w:rsidP="006E0072">
      <w:pPr>
        <w:pStyle w:val="subsection"/>
      </w:pPr>
      <w:r w:rsidRPr="008D19B8">
        <w:tab/>
        <w:t>(4)</w:t>
      </w:r>
      <w:r w:rsidRPr="008D19B8">
        <w:tab/>
        <w:t>The application:</w:t>
      </w:r>
    </w:p>
    <w:p w:rsidR="006E0072" w:rsidRPr="008D19B8" w:rsidRDefault="006E0072" w:rsidP="006E0072">
      <w:pPr>
        <w:pStyle w:val="paragraph"/>
      </w:pPr>
      <w:r w:rsidRPr="008D19B8">
        <w:tab/>
        <w:t>(a)</w:t>
      </w:r>
      <w:r w:rsidRPr="008D19B8">
        <w:tab/>
        <w:t>must be in writing; and</w:t>
      </w:r>
    </w:p>
    <w:p w:rsidR="006E0072" w:rsidRPr="008D19B8" w:rsidRDefault="006E0072" w:rsidP="006E0072">
      <w:pPr>
        <w:pStyle w:val="paragraph"/>
      </w:pPr>
      <w:r w:rsidRPr="008D19B8">
        <w:tab/>
        <w:t>(b)</w:t>
      </w:r>
      <w:r w:rsidRPr="008D19B8">
        <w:tab/>
        <w:t>must set out the grounds on which the applicant thinks the determination should be made; and</w:t>
      </w:r>
    </w:p>
    <w:p w:rsidR="006E0072" w:rsidRPr="008D19B8" w:rsidRDefault="006E0072" w:rsidP="006E0072">
      <w:pPr>
        <w:pStyle w:val="paragraph"/>
      </w:pPr>
      <w:r w:rsidRPr="008D19B8">
        <w:tab/>
        <w:t>(c)</w:t>
      </w:r>
      <w:r w:rsidRPr="008D19B8">
        <w:tab/>
        <w:t>must set out any information relevant to deciding whether to make the determination.</w:t>
      </w:r>
    </w:p>
    <w:p w:rsidR="006E0072" w:rsidRPr="008D19B8" w:rsidRDefault="006E0072" w:rsidP="006E0072">
      <w:pPr>
        <w:pStyle w:val="SubsectionHead"/>
      </w:pPr>
      <w:r w:rsidRPr="008D19B8">
        <w:t>Review of determinations</w:t>
      </w:r>
    </w:p>
    <w:p w:rsidR="006E0072" w:rsidRPr="008D19B8" w:rsidRDefault="006E0072" w:rsidP="006E0072">
      <w:pPr>
        <w:pStyle w:val="subsection"/>
      </w:pPr>
      <w:r w:rsidRPr="008D19B8">
        <w:tab/>
        <w:t>(5)</w:t>
      </w:r>
      <w:r w:rsidRPr="008D19B8">
        <w:tab/>
        <w:t xml:space="preserve">A taxpayer who is dissatisfied with a determination covered by this section may object against the determination in the manner set out in Part IVC of the </w:t>
      </w:r>
      <w:r w:rsidRPr="008D19B8">
        <w:rPr>
          <w:i/>
        </w:rPr>
        <w:t>Taxation Administration Act 1953</w:t>
      </w:r>
      <w:r w:rsidRPr="008D19B8">
        <w:t>.</w:t>
      </w:r>
    </w:p>
    <w:p w:rsidR="006E0072" w:rsidRPr="008D19B8" w:rsidRDefault="006E0072" w:rsidP="006E0072">
      <w:pPr>
        <w:pStyle w:val="ActHead4"/>
      </w:pPr>
      <w:bookmarkStart w:id="212" w:name="_Toc109642563"/>
      <w:r w:rsidRPr="008D19B8">
        <w:rPr>
          <w:rStyle w:val="CharSubdNo"/>
        </w:rPr>
        <w:lastRenderedPageBreak/>
        <w:t>Subdivision</w:t>
      </w:r>
      <w:r w:rsidR="006935D7" w:rsidRPr="008D19B8">
        <w:rPr>
          <w:rStyle w:val="CharSubdNo"/>
        </w:rPr>
        <w:t> </w:t>
      </w:r>
      <w:r w:rsidRPr="008D19B8">
        <w:rPr>
          <w:rStyle w:val="CharSubdNo"/>
        </w:rPr>
        <w:t>974</w:t>
      </w:r>
      <w:r w:rsidR="00EE0157">
        <w:rPr>
          <w:rStyle w:val="CharSubdNo"/>
        </w:rPr>
        <w:noBreakHyphen/>
      </w:r>
      <w:r w:rsidRPr="008D19B8">
        <w:rPr>
          <w:rStyle w:val="CharSubdNo"/>
        </w:rPr>
        <w:t>E</w:t>
      </w:r>
      <w:r w:rsidRPr="008D19B8">
        <w:t>—</w:t>
      </w:r>
      <w:r w:rsidRPr="008D19B8">
        <w:rPr>
          <w:rStyle w:val="CharSubdText"/>
        </w:rPr>
        <w:t>Non</w:t>
      </w:r>
      <w:r w:rsidR="00EE0157">
        <w:rPr>
          <w:rStyle w:val="CharSubdText"/>
        </w:rPr>
        <w:noBreakHyphen/>
      </w:r>
      <w:r w:rsidRPr="008D19B8">
        <w:rPr>
          <w:rStyle w:val="CharSubdText"/>
        </w:rPr>
        <w:t>share distributions by a company</w:t>
      </w:r>
      <w:bookmarkEnd w:id="212"/>
    </w:p>
    <w:p w:rsidR="006E0072" w:rsidRPr="008D19B8" w:rsidRDefault="006E0072" w:rsidP="006E0072">
      <w:pPr>
        <w:pStyle w:val="TofSectsHeading"/>
      </w:pPr>
      <w:r w:rsidRPr="008D19B8">
        <w:t>Table of sections</w:t>
      </w:r>
    </w:p>
    <w:p w:rsidR="006E0072" w:rsidRPr="008D19B8" w:rsidRDefault="006E0072" w:rsidP="006E0072">
      <w:pPr>
        <w:pStyle w:val="TofSectsSection"/>
        <w:rPr>
          <w:i/>
        </w:rPr>
      </w:pPr>
      <w:r w:rsidRPr="008D19B8">
        <w:t>974</w:t>
      </w:r>
      <w:r w:rsidR="00EE0157">
        <w:noBreakHyphen/>
      </w:r>
      <w:r w:rsidRPr="008D19B8">
        <w:t>115</w:t>
      </w:r>
      <w:r w:rsidRPr="008D19B8">
        <w:tab/>
        <w:t xml:space="preserve">Meaning of </w:t>
      </w:r>
      <w:r w:rsidRPr="008D19B8">
        <w:rPr>
          <w:i/>
        </w:rPr>
        <w:t>non</w:t>
      </w:r>
      <w:r w:rsidR="00EE0157">
        <w:rPr>
          <w:i/>
        </w:rPr>
        <w:noBreakHyphen/>
      </w:r>
      <w:r w:rsidRPr="008D19B8">
        <w:rPr>
          <w:i/>
        </w:rPr>
        <w:t>share distribution</w:t>
      </w:r>
    </w:p>
    <w:p w:rsidR="006E0072" w:rsidRPr="008D19B8" w:rsidRDefault="006E0072" w:rsidP="006E0072">
      <w:pPr>
        <w:pStyle w:val="TofSectsSection"/>
        <w:rPr>
          <w:b/>
          <w:i/>
        </w:rPr>
      </w:pPr>
      <w:r w:rsidRPr="008D19B8">
        <w:t>974</w:t>
      </w:r>
      <w:r w:rsidR="00EE0157">
        <w:noBreakHyphen/>
      </w:r>
      <w:r w:rsidRPr="008D19B8">
        <w:t>120</w:t>
      </w:r>
      <w:r w:rsidRPr="008D19B8">
        <w:tab/>
        <w:t xml:space="preserve">Meaning of </w:t>
      </w:r>
      <w:r w:rsidRPr="008D19B8">
        <w:rPr>
          <w:i/>
        </w:rPr>
        <w:t>non</w:t>
      </w:r>
      <w:r w:rsidR="00EE0157">
        <w:rPr>
          <w:i/>
        </w:rPr>
        <w:noBreakHyphen/>
      </w:r>
      <w:r w:rsidRPr="008D19B8">
        <w:rPr>
          <w:i/>
        </w:rPr>
        <w:t>share dividend</w:t>
      </w:r>
    </w:p>
    <w:p w:rsidR="006E0072" w:rsidRPr="008D19B8" w:rsidRDefault="006E0072" w:rsidP="006E0072">
      <w:pPr>
        <w:pStyle w:val="TofSectsSection"/>
        <w:rPr>
          <w:i/>
        </w:rPr>
      </w:pPr>
      <w:r w:rsidRPr="008D19B8">
        <w:t>974</w:t>
      </w:r>
      <w:r w:rsidR="00EE0157">
        <w:noBreakHyphen/>
      </w:r>
      <w:r w:rsidRPr="008D19B8">
        <w:t>125</w:t>
      </w:r>
      <w:r w:rsidRPr="008D19B8">
        <w:rPr>
          <w:b/>
          <w:i/>
        </w:rPr>
        <w:tab/>
      </w:r>
      <w:r w:rsidRPr="008D19B8">
        <w:t xml:space="preserve">Meaning of </w:t>
      </w:r>
      <w:r w:rsidRPr="008D19B8">
        <w:rPr>
          <w:i/>
        </w:rPr>
        <w:t>non</w:t>
      </w:r>
      <w:r w:rsidR="00EE0157">
        <w:rPr>
          <w:i/>
        </w:rPr>
        <w:noBreakHyphen/>
      </w:r>
      <w:r w:rsidRPr="008D19B8">
        <w:rPr>
          <w:i/>
        </w:rPr>
        <w:t>share capital return</w:t>
      </w:r>
    </w:p>
    <w:p w:rsidR="006E0072" w:rsidRPr="008D19B8" w:rsidRDefault="006E0072" w:rsidP="00C655B2">
      <w:pPr>
        <w:pStyle w:val="ActHead5"/>
      </w:pPr>
      <w:bookmarkStart w:id="213" w:name="_Toc109642564"/>
      <w:r w:rsidRPr="008D19B8">
        <w:rPr>
          <w:rStyle w:val="CharSectno"/>
        </w:rPr>
        <w:t>974</w:t>
      </w:r>
      <w:r w:rsidR="00EE0157">
        <w:rPr>
          <w:rStyle w:val="CharSectno"/>
        </w:rPr>
        <w:noBreakHyphen/>
      </w:r>
      <w:r w:rsidRPr="008D19B8">
        <w:rPr>
          <w:rStyle w:val="CharSectno"/>
        </w:rPr>
        <w:t>115</w:t>
      </w:r>
      <w:r w:rsidRPr="008D19B8">
        <w:t xml:space="preserve">  Meaning of </w:t>
      </w:r>
      <w:r w:rsidRPr="008D19B8">
        <w:rPr>
          <w:i/>
        </w:rPr>
        <w:t>non</w:t>
      </w:r>
      <w:r w:rsidR="00EE0157">
        <w:rPr>
          <w:i/>
        </w:rPr>
        <w:noBreakHyphen/>
      </w:r>
      <w:r w:rsidRPr="008D19B8">
        <w:rPr>
          <w:i/>
        </w:rPr>
        <w:t>share distribution</w:t>
      </w:r>
      <w:bookmarkEnd w:id="213"/>
    </w:p>
    <w:p w:rsidR="006E0072" w:rsidRPr="008D19B8" w:rsidRDefault="006E0072" w:rsidP="00C655B2">
      <w:pPr>
        <w:pStyle w:val="subsection"/>
        <w:keepNext/>
        <w:keepLines/>
      </w:pPr>
      <w:r w:rsidRPr="008D19B8">
        <w:tab/>
      </w:r>
      <w:r w:rsidRPr="008D19B8">
        <w:tab/>
        <w:t xml:space="preserve">A company makes a </w:t>
      </w:r>
      <w:r w:rsidRPr="008D19B8">
        <w:rPr>
          <w:b/>
          <w:i/>
        </w:rPr>
        <w:t>non</w:t>
      </w:r>
      <w:r w:rsidR="00EE0157">
        <w:rPr>
          <w:b/>
          <w:i/>
        </w:rPr>
        <w:noBreakHyphen/>
      </w:r>
      <w:r w:rsidRPr="008D19B8">
        <w:rPr>
          <w:b/>
          <w:i/>
        </w:rPr>
        <w:t>share distribution</w:t>
      </w:r>
      <w:r w:rsidRPr="008D19B8">
        <w:t xml:space="preserve"> to you if:</w:t>
      </w:r>
    </w:p>
    <w:p w:rsidR="006E0072" w:rsidRPr="008D19B8" w:rsidRDefault="006E0072" w:rsidP="00C655B2">
      <w:pPr>
        <w:pStyle w:val="paragraph"/>
        <w:keepNext/>
        <w:keepLines/>
      </w:pPr>
      <w:r w:rsidRPr="008D19B8">
        <w:tab/>
        <w:t>(a)</w:t>
      </w:r>
      <w:r w:rsidRPr="008D19B8">
        <w:tab/>
        <w:t xml:space="preserve">you hold a </w:t>
      </w:r>
      <w:r w:rsidR="00EE0157" w:rsidRPr="00EE0157">
        <w:rPr>
          <w:position w:val="6"/>
          <w:sz w:val="16"/>
        </w:rPr>
        <w:t>*</w:t>
      </w:r>
      <w:r w:rsidRPr="008D19B8">
        <w:t>non</w:t>
      </w:r>
      <w:r w:rsidR="00EE0157">
        <w:noBreakHyphen/>
      </w:r>
      <w:r w:rsidRPr="008D19B8">
        <w:t>share equity interest in the company; and</w:t>
      </w:r>
    </w:p>
    <w:p w:rsidR="006E0072" w:rsidRPr="008D19B8" w:rsidRDefault="006E0072" w:rsidP="00C655B2">
      <w:pPr>
        <w:pStyle w:val="paragraph"/>
        <w:keepNext/>
        <w:keepLines/>
      </w:pPr>
      <w:r w:rsidRPr="008D19B8">
        <w:tab/>
        <w:t>(b)</w:t>
      </w:r>
      <w:r w:rsidRPr="008D19B8">
        <w:tab/>
        <w:t>the company:</w:t>
      </w:r>
    </w:p>
    <w:p w:rsidR="006E0072" w:rsidRPr="008D19B8" w:rsidRDefault="006E0072" w:rsidP="00C655B2">
      <w:pPr>
        <w:pStyle w:val="paragraphsub"/>
        <w:keepNext/>
        <w:keepLines/>
      </w:pPr>
      <w:r w:rsidRPr="008D19B8">
        <w:tab/>
        <w:t>(i)</w:t>
      </w:r>
      <w:r w:rsidRPr="008D19B8">
        <w:tab/>
        <w:t>distributes money to you; or</w:t>
      </w:r>
    </w:p>
    <w:p w:rsidR="006E0072" w:rsidRPr="008D19B8" w:rsidRDefault="006E0072" w:rsidP="00C655B2">
      <w:pPr>
        <w:pStyle w:val="paragraphsub"/>
        <w:keepNext/>
        <w:keepLines/>
      </w:pPr>
      <w:r w:rsidRPr="008D19B8">
        <w:tab/>
        <w:t>(ii)</w:t>
      </w:r>
      <w:r w:rsidRPr="008D19B8">
        <w:tab/>
        <w:t>distributes other property to you; or</w:t>
      </w:r>
    </w:p>
    <w:p w:rsidR="006E0072" w:rsidRPr="008D19B8" w:rsidRDefault="006E0072" w:rsidP="006E0072">
      <w:pPr>
        <w:pStyle w:val="paragraphsub"/>
      </w:pPr>
      <w:r w:rsidRPr="008D19B8">
        <w:tab/>
        <w:t>(iii)</w:t>
      </w:r>
      <w:r w:rsidRPr="008D19B8">
        <w:tab/>
        <w:t>credits an amount to you;</w:t>
      </w:r>
    </w:p>
    <w:p w:rsidR="006E0072" w:rsidRPr="008D19B8" w:rsidRDefault="006E0072" w:rsidP="006E0072">
      <w:pPr>
        <w:pStyle w:val="paragraph"/>
      </w:pPr>
      <w:r w:rsidRPr="008D19B8">
        <w:tab/>
      </w:r>
      <w:r w:rsidRPr="008D19B8">
        <w:tab/>
        <w:t>as the holder of that interest.</w:t>
      </w:r>
    </w:p>
    <w:p w:rsidR="006E0072" w:rsidRPr="008D19B8" w:rsidRDefault="006E0072" w:rsidP="006E0072">
      <w:pPr>
        <w:pStyle w:val="ActHead5"/>
      </w:pPr>
      <w:bookmarkStart w:id="214" w:name="_Toc109642565"/>
      <w:r w:rsidRPr="008D19B8">
        <w:rPr>
          <w:rStyle w:val="CharSectno"/>
        </w:rPr>
        <w:t>974</w:t>
      </w:r>
      <w:r w:rsidR="00EE0157">
        <w:rPr>
          <w:rStyle w:val="CharSectno"/>
        </w:rPr>
        <w:noBreakHyphen/>
      </w:r>
      <w:r w:rsidRPr="008D19B8">
        <w:rPr>
          <w:rStyle w:val="CharSectno"/>
        </w:rPr>
        <w:t>120</w:t>
      </w:r>
      <w:r w:rsidRPr="008D19B8">
        <w:t xml:space="preserve">  Meaning of </w:t>
      </w:r>
      <w:r w:rsidRPr="008D19B8">
        <w:rPr>
          <w:i/>
        </w:rPr>
        <w:t>non</w:t>
      </w:r>
      <w:r w:rsidR="00EE0157">
        <w:rPr>
          <w:i/>
        </w:rPr>
        <w:noBreakHyphen/>
      </w:r>
      <w:r w:rsidRPr="008D19B8">
        <w:rPr>
          <w:i/>
        </w:rPr>
        <w:t>share dividend</w:t>
      </w:r>
      <w:bookmarkEnd w:id="214"/>
    </w:p>
    <w:p w:rsidR="006E0072" w:rsidRPr="008D19B8" w:rsidRDefault="006E0072" w:rsidP="006E0072">
      <w:pPr>
        <w:pStyle w:val="subsection"/>
      </w:pPr>
      <w:r w:rsidRPr="008D19B8">
        <w:tab/>
        <w:t>(1)</w:t>
      </w:r>
      <w:r w:rsidRPr="008D19B8">
        <w:tab/>
        <w:t xml:space="preserve">Subject to </w:t>
      </w:r>
      <w:r w:rsidR="006935D7" w:rsidRPr="008D19B8">
        <w:t>subsection (</w:t>
      </w:r>
      <w:r w:rsidRPr="008D19B8">
        <w:t xml:space="preserve">2), all </w:t>
      </w:r>
      <w:r w:rsidR="00EE0157" w:rsidRPr="00EE0157">
        <w:rPr>
          <w:position w:val="6"/>
          <w:sz w:val="16"/>
        </w:rPr>
        <w:t>*</w:t>
      </w:r>
      <w:r w:rsidRPr="008D19B8">
        <w:t>non</w:t>
      </w:r>
      <w:r w:rsidR="00EE0157">
        <w:noBreakHyphen/>
      </w:r>
      <w:r w:rsidRPr="008D19B8">
        <w:t xml:space="preserve">share distributions are </w:t>
      </w:r>
      <w:r w:rsidRPr="008D19B8">
        <w:rPr>
          <w:b/>
          <w:i/>
        </w:rPr>
        <w:t>non</w:t>
      </w:r>
      <w:r w:rsidR="00EE0157">
        <w:rPr>
          <w:b/>
          <w:i/>
        </w:rPr>
        <w:noBreakHyphen/>
      </w:r>
      <w:r w:rsidRPr="008D19B8">
        <w:rPr>
          <w:b/>
          <w:i/>
        </w:rPr>
        <w:t>share dividends</w:t>
      </w:r>
      <w:r w:rsidRPr="008D19B8">
        <w:t>.</w:t>
      </w:r>
    </w:p>
    <w:p w:rsidR="006E0072" w:rsidRPr="008D19B8" w:rsidRDefault="006E0072" w:rsidP="006E0072">
      <w:pPr>
        <w:pStyle w:val="subsection"/>
      </w:pPr>
      <w:r w:rsidRPr="008D19B8">
        <w:tab/>
        <w:t>(2)</w:t>
      </w:r>
      <w:r w:rsidRPr="008D19B8">
        <w:tab/>
        <w:t xml:space="preserve">A </w:t>
      </w:r>
      <w:r w:rsidR="00EE0157" w:rsidRPr="00EE0157">
        <w:rPr>
          <w:position w:val="6"/>
          <w:sz w:val="16"/>
        </w:rPr>
        <w:t>*</w:t>
      </w:r>
      <w:r w:rsidRPr="008D19B8">
        <w:t>non</w:t>
      </w:r>
      <w:r w:rsidR="00EE0157">
        <w:noBreakHyphen/>
      </w:r>
      <w:r w:rsidRPr="008D19B8">
        <w:t xml:space="preserve">share distribution is not a </w:t>
      </w:r>
      <w:r w:rsidRPr="008D19B8">
        <w:rPr>
          <w:b/>
          <w:i/>
        </w:rPr>
        <w:t>non</w:t>
      </w:r>
      <w:r w:rsidR="00EE0157">
        <w:rPr>
          <w:b/>
          <w:i/>
        </w:rPr>
        <w:noBreakHyphen/>
      </w:r>
      <w:r w:rsidRPr="008D19B8">
        <w:rPr>
          <w:b/>
          <w:i/>
        </w:rPr>
        <w:t>share dividend</w:t>
      </w:r>
      <w:r w:rsidRPr="008D19B8">
        <w:t xml:space="preserve"> to the extent to which the company debits the distribution against:</w:t>
      </w:r>
    </w:p>
    <w:p w:rsidR="006E0072" w:rsidRPr="008D19B8" w:rsidRDefault="006E0072" w:rsidP="006E0072">
      <w:pPr>
        <w:pStyle w:val="paragraph"/>
      </w:pPr>
      <w:r w:rsidRPr="008D19B8">
        <w:tab/>
        <w:t>(a)</w:t>
      </w:r>
      <w:r w:rsidRPr="008D19B8">
        <w:tab/>
        <w:t xml:space="preserve">the company’s </w:t>
      </w:r>
      <w:r w:rsidR="00EE0157" w:rsidRPr="00EE0157">
        <w:rPr>
          <w:position w:val="6"/>
          <w:sz w:val="16"/>
        </w:rPr>
        <w:t>*</w:t>
      </w:r>
      <w:r w:rsidRPr="008D19B8">
        <w:t>non</w:t>
      </w:r>
      <w:r w:rsidR="00EE0157">
        <w:noBreakHyphen/>
      </w:r>
      <w:r w:rsidRPr="008D19B8">
        <w:t>share capital account; or</w:t>
      </w:r>
    </w:p>
    <w:p w:rsidR="006E0072" w:rsidRPr="008D19B8" w:rsidRDefault="006E0072" w:rsidP="006E0072">
      <w:pPr>
        <w:pStyle w:val="paragraph"/>
      </w:pPr>
      <w:r w:rsidRPr="008D19B8">
        <w:tab/>
        <w:t>(b)</w:t>
      </w:r>
      <w:r w:rsidRPr="008D19B8">
        <w:tab/>
        <w:t xml:space="preserve">the company’s </w:t>
      </w:r>
      <w:r w:rsidR="00EE0157" w:rsidRPr="00EE0157">
        <w:rPr>
          <w:position w:val="6"/>
          <w:sz w:val="16"/>
        </w:rPr>
        <w:t>*</w:t>
      </w:r>
      <w:r w:rsidRPr="008D19B8">
        <w:t>share capital account.</w:t>
      </w:r>
    </w:p>
    <w:p w:rsidR="006E0072" w:rsidRPr="008D19B8" w:rsidRDefault="006E0072" w:rsidP="006E0072">
      <w:pPr>
        <w:pStyle w:val="ActHead5"/>
      </w:pPr>
      <w:bookmarkStart w:id="215" w:name="_Toc109642566"/>
      <w:r w:rsidRPr="008D19B8">
        <w:rPr>
          <w:rStyle w:val="CharSectno"/>
        </w:rPr>
        <w:t>974</w:t>
      </w:r>
      <w:r w:rsidR="00EE0157">
        <w:rPr>
          <w:rStyle w:val="CharSectno"/>
        </w:rPr>
        <w:noBreakHyphen/>
      </w:r>
      <w:r w:rsidRPr="008D19B8">
        <w:rPr>
          <w:rStyle w:val="CharSectno"/>
        </w:rPr>
        <w:t>125</w:t>
      </w:r>
      <w:r w:rsidRPr="008D19B8">
        <w:t xml:space="preserve">  Meaning of </w:t>
      </w:r>
      <w:r w:rsidRPr="008D19B8">
        <w:rPr>
          <w:i/>
        </w:rPr>
        <w:t>non</w:t>
      </w:r>
      <w:r w:rsidR="00EE0157">
        <w:rPr>
          <w:i/>
        </w:rPr>
        <w:noBreakHyphen/>
      </w:r>
      <w:r w:rsidRPr="008D19B8">
        <w:rPr>
          <w:i/>
        </w:rPr>
        <w:t>share capital return</w:t>
      </w:r>
      <w:bookmarkEnd w:id="215"/>
    </w:p>
    <w:p w:rsidR="006E0072" w:rsidRPr="008D19B8" w:rsidRDefault="006E0072" w:rsidP="006E0072">
      <w:pPr>
        <w:pStyle w:val="subsection"/>
      </w:pPr>
      <w:r w:rsidRPr="008D19B8">
        <w:tab/>
      </w:r>
      <w:r w:rsidRPr="008D19B8">
        <w:tab/>
        <w:t xml:space="preserve">A </w:t>
      </w:r>
      <w:r w:rsidRPr="008D19B8">
        <w:rPr>
          <w:b/>
          <w:i/>
        </w:rPr>
        <w:t>non</w:t>
      </w:r>
      <w:r w:rsidR="00EE0157">
        <w:rPr>
          <w:b/>
          <w:i/>
        </w:rPr>
        <w:noBreakHyphen/>
      </w:r>
      <w:r w:rsidRPr="008D19B8">
        <w:rPr>
          <w:b/>
          <w:i/>
        </w:rPr>
        <w:t>share capital return</w:t>
      </w:r>
      <w:r w:rsidRPr="008D19B8">
        <w:t xml:space="preserve"> is a </w:t>
      </w:r>
      <w:r w:rsidR="00EE0157" w:rsidRPr="00EE0157">
        <w:rPr>
          <w:position w:val="6"/>
          <w:sz w:val="16"/>
        </w:rPr>
        <w:t>*</w:t>
      </w:r>
      <w:r w:rsidRPr="008D19B8">
        <w:t>non</w:t>
      </w:r>
      <w:r w:rsidR="00EE0157">
        <w:noBreakHyphen/>
      </w:r>
      <w:r w:rsidRPr="008D19B8">
        <w:t xml:space="preserve">share distribution to the extent to which it is not a </w:t>
      </w:r>
      <w:r w:rsidR="00EE0157" w:rsidRPr="00EE0157">
        <w:rPr>
          <w:position w:val="6"/>
          <w:sz w:val="16"/>
        </w:rPr>
        <w:t>*</w:t>
      </w:r>
      <w:r w:rsidRPr="008D19B8">
        <w:t>non</w:t>
      </w:r>
      <w:r w:rsidR="00EE0157">
        <w:noBreakHyphen/>
      </w:r>
      <w:r w:rsidRPr="008D19B8">
        <w:t>share dividend.</w:t>
      </w:r>
    </w:p>
    <w:p w:rsidR="006E0072" w:rsidRPr="008D19B8" w:rsidRDefault="006E0072" w:rsidP="006E0072">
      <w:pPr>
        <w:pStyle w:val="ActHead4"/>
      </w:pPr>
      <w:bookmarkStart w:id="216" w:name="_Toc109642567"/>
      <w:r w:rsidRPr="008D19B8">
        <w:rPr>
          <w:rStyle w:val="CharSubdNo"/>
        </w:rPr>
        <w:t>Subdivision</w:t>
      </w:r>
      <w:r w:rsidR="006935D7" w:rsidRPr="008D19B8">
        <w:rPr>
          <w:rStyle w:val="CharSubdNo"/>
        </w:rPr>
        <w:t> </w:t>
      </w:r>
      <w:r w:rsidRPr="008D19B8">
        <w:rPr>
          <w:rStyle w:val="CharSubdNo"/>
        </w:rPr>
        <w:t>974</w:t>
      </w:r>
      <w:r w:rsidR="00EE0157">
        <w:rPr>
          <w:rStyle w:val="CharSubdNo"/>
        </w:rPr>
        <w:noBreakHyphen/>
      </w:r>
      <w:r w:rsidRPr="008D19B8">
        <w:rPr>
          <w:rStyle w:val="CharSubdNo"/>
        </w:rPr>
        <w:t>F</w:t>
      </w:r>
      <w:r w:rsidRPr="008D19B8">
        <w:t>—</w:t>
      </w:r>
      <w:r w:rsidRPr="008D19B8">
        <w:rPr>
          <w:rStyle w:val="CharSubdText"/>
        </w:rPr>
        <w:t>Related concepts</w:t>
      </w:r>
      <w:bookmarkEnd w:id="216"/>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974</w:t>
      </w:r>
      <w:r w:rsidR="00EE0157">
        <w:noBreakHyphen/>
      </w:r>
      <w:r w:rsidRPr="008D19B8">
        <w:t>130</w:t>
      </w:r>
      <w:r w:rsidRPr="008D19B8">
        <w:tab/>
        <w:t>Financing arrangement</w:t>
      </w:r>
    </w:p>
    <w:p w:rsidR="006E0072" w:rsidRPr="008D19B8" w:rsidRDefault="006E0072" w:rsidP="006E0072">
      <w:pPr>
        <w:pStyle w:val="TofSectsSection"/>
      </w:pPr>
      <w:r w:rsidRPr="008D19B8">
        <w:lastRenderedPageBreak/>
        <w:t>974</w:t>
      </w:r>
      <w:r w:rsidR="00EE0157">
        <w:noBreakHyphen/>
      </w:r>
      <w:r w:rsidRPr="008D19B8">
        <w:t>135</w:t>
      </w:r>
      <w:r w:rsidRPr="008D19B8">
        <w:tab/>
        <w:t>Effectively non</w:t>
      </w:r>
      <w:r w:rsidR="00EE0157">
        <w:noBreakHyphen/>
      </w:r>
      <w:r w:rsidRPr="008D19B8">
        <w:t>contingent obligation</w:t>
      </w:r>
    </w:p>
    <w:p w:rsidR="006E0072" w:rsidRPr="008D19B8" w:rsidRDefault="006E0072" w:rsidP="006E0072">
      <w:pPr>
        <w:pStyle w:val="TofSectsSection"/>
      </w:pPr>
      <w:r w:rsidRPr="008D19B8">
        <w:t>974</w:t>
      </w:r>
      <w:r w:rsidR="00EE0157">
        <w:noBreakHyphen/>
      </w:r>
      <w:r w:rsidRPr="008D19B8">
        <w:t>140</w:t>
      </w:r>
      <w:r w:rsidRPr="008D19B8">
        <w:tab/>
        <w:t>Ordinary debt interest</w:t>
      </w:r>
    </w:p>
    <w:p w:rsidR="006E0072" w:rsidRPr="008D19B8" w:rsidRDefault="006E0072" w:rsidP="006E0072">
      <w:pPr>
        <w:pStyle w:val="TofSectsSection"/>
      </w:pPr>
      <w:r w:rsidRPr="008D19B8">
        <w:t>974</w:t>
      </w:r>
      <w:r w:rsidR="00EE0157">
        <w:noBreakHyphen/>
      </w:r>
      <w:r w:rsidRPr="008D19B8">
        <w:t>145</w:t>
      </w:r>
      <w:r w:rsidRPr="008D19B8">
        <w:tab/>
        <w:t>Benchmark rate of return</w:t>
      </w:r>
    </w:p>
    <w:p w:rsidR="006E0072" w:rsidRPr="008D19B8" w:rsidRDefault="006E0072" w:rsidP="006E0072">
      <w:pPr>
        <w:pStyle w:val="TofSectsSection"/>
      </w:pPr>
      <w:r w:rsidRPr="008D19B8">
        <w:t>974</w:t>
      </w:r>
      <w:r w:rsidR="00EE0157">
        <w:noBreakHyphen/>
      </w:r>
      <w:r w:rsidRPr="008D19B8">
        <w:t>150</w:t>
      </w:r>
      <w:r w:rsidRPr="008D19B8">
        <w:tab/>
        <w:t>Schemes</w:t>
      </w:r>
    </w:p>
    <w:p w:rsidR="006E0072" w:rsidRPr="008D19B8" w:rsidRDefault="006E0072" w:rsidP="006E0072">
      <w:pPr>
        <w:pStyle w:val="TofSectsSection"/>
      </w:pPr>
      <w:r w:rsidRPr="008D19B8">
        <w:t>974</w:t>
      </w:r>
      <w:r w:rsidR="00EE0157">
        <w:noBreakHyphen/>
      </w:r>
      <w:r w:rsidRPr="008D19B8">
        <w:t>155</w:t>
      </w:r>
      <w:r w:rsidRPr="008D19B8">
        <w:tab/>
        <w:t>Related schemes</w:t>
      </w:r>
    </w:p>
    <w:p w:rsidR="006E0072" w:rsidRPr="008D19B8" w:rsidRDefault="006E0072" w:rsidP="006E0072">
      <w:pPr>
        <w:pStyle w:val="TofSectsSection"/>
      </w:pPr>
      <w:r w:rsidRPr="008D19B8">
        <w:t>974</w:t>
      </w:r>
      <w:r w:rsidR="00EE0157">
        <w:noBreakHyphen/>
      </w:r>
      <w:r w:rsidRPr="008D19B8">
        <w:t>160</w:t>
      </w:r>
      <w:r w:rsidRPr="008D19B8">
        <w:tab/>
        <w:t>Financial benefit</w:t>
      </w:r>
    </w:p>
    <w:p w:rsidR="006E0072" w:rsidRPr="008D19B8" w:rsidRDefault="006E0072" w:rsidP="006E0072">
      <w:pPr>
        <w:pStyle w:val="TofSectsSection"/>
      </w:pPr>
      <w:r w:rsidRPr="008D19B8">
        <w:t>974</w:t>
      </w:r>
      <w:r w:rsidR="00EE0157">
        <w:noBreakHyphen/>
      </w:r>
      <w:r w:rsidRPr="008D19B8">
        <w:t>165</w:t>
      </w:r>
      <w:r w:rsidRPr="008D19B8">
        <w:tab/>
        <w:t>Convertible and converting interests</w:t>
      </w:r>
    </w:p>
    <w:p w:rsidR="006E0072" w:rsidRPr="008D19B8" w:rsidRDefault="006E0072" w:rsidP="006E0072">
      <w:pPr>
        <w:pStyle w:val="ActHead5"/>
      </w:pPr>
      <w:bookmarkStart w:id="217" w:name="_Toc109642568"/>
      <w:r w:rsidRPr="008D19B8">
        <w:rPr>
          <w:rStyle w:val="CharSectno"/>
        </w:rPr>
        <w:t>974</w:t>
      </w:r>
      <w:r w:rsidR="00EE0157">
        <w:rPr>
          <w:rStyle w:val="CharSectno"/>
        </w:rPr>
        <w:noBreakHyphen/>
      </w:r>
      <w:r w:rsidRPr="008D19B8">
        <w:rPr>
          <w:rStyle w:val="CharSectno"/>
        </w:rPr>
        <w:t>130</w:t>
      </w:r>
      <w:r w:rsidRPr="008D19B8">
        <w:t xml:space="preserve">  Financing arrangement</w:t>
      </w:r>
      <w:bookmarkEnd w:id="217"/>
    </w:p>
    <w:p w:rsidR="006E0072" w:rsidRPr="008D19B8" w:rsidRDefault="006E0072" w:rsidP="006E0072">
      <w:pPr>
        <w:pStyle w:val="subsection"/>
      </w:pPr>
      <w:r w:rsidRPr="008D19B8">
        <w:tab/>
        <w:t>(1)</w:t>
      </w:r>
      <w:r w:rsidRPr="008D19B8">
        <w:tab/>
        <w:t xml:space="preserve">A </w:t>
      </w:r>
      <w:r w:rsidR="00EE0157" w:rsidRPr="00EE0157">
        <w:rPr>
          <w:position w:val="6"/>
          <w:sz w:val="16"/>
        </w:rPr>
        <w:t>*</w:t>
      </w:r>
      <w:r w:rsidRPr="008D19B8">
        <w:t xml:space="preserve">scheme is a </w:t>
      </w:r>
      <w:r w:rsidRPr="008D19B8">
        <w:rPr>
          <w:b/>
          <w:i/>
        </w:rPr>
        <w:t>financing arrangement</w:t>
      </w:r>
      <w:r w:rsidRPr="008D19B8">
        <w:t xml:space="preserve"> for an entity if it is entered into or undertaken:</w:t>
      </w:r>
    </w:p>
    <w:p w:rsidR="006E0072" w:rsidRPr="008D19B8" w:rsidRDefault="006E0072" w:rsidP="006E0072">
      <w:pPr>
        <w:pStyle w:val="paragraph"/>
      </w:pPr>
      <w:r w:rsidRPr="008D19B8">
        <w:tab/>
        <w:t>(a)</w:t>
      </w:r>
      <w:r w:rsidRPr="008D19B8">
        <w:tab/>
        <w:t xml:space="preserve">to raise finance for the entity (or a </w:t>
      </w:r>
      <w:r w:rsidR="00EE0157" w:rsidRPr="00EE0157">
        <w:rPr>
          <w:position w:val="6"/>
          <w:sz w:val="16"/>
        </w:rPr>
        <w:t>*</w:t>
      </w:r>
      <w:r w:rsidRPr="008D19B8">
        <w:t>connected entity of the entity); or</w:t>
      </w:r>
    </w:p>
    <w:p w:rsidR="006E0072" w:rsidRPr="008D19B8" w:rsidRDefault="006E0072" w:rsidP="006E0072">
      <w:pPr>
        <w:pStyle w:val="paragraph"/>
      </w:pPr>
      <w:r w:rsidRPr="008D19B8">
        <w:tab/>
        <w:t>(b)</w:t>
      </w:r>
      <w:r w:rsidRPr="008D19B8">
        <w:tab/>
        <w:t xml:space="preserve">to fund another scheme, or a part of another scheme, that is a </w:t>
      </w:r>
      <w:r w:rsidR="00EE0157" w:rsidRPr="00EE0157">
        <w:rPr>
          <w:position w:val="6"/>
          <w:sz w:val="16"/>
        </w:rPr>
        <w:t>*</w:t>
      </w:r>
      <w:r w:rsidRPr="008D19B8">
        <w:t xml:space="preserve">financing arrangement under </w:t>
      </w:r>
      <w:r w:rsidR="006935D7" w:rsidRPr="008D19B8">
        <w:t>paragraph (</w:t>
      </w:r>
      <w:r w:rsidRPr="008D19B8">
        <w:t>a); or</w:t>
      </w:r>
    </w:p>
    <w:p w:rsidR="006E0072" w:rsidRPr="008D19B8" w:rsidRDefault="006E0072" w:rsidP="006E0072">
      <w:pPr>
        <w:pStyle w:val="paragraph"/>
      </w:pPr>
      <w:r w:rsidRPr="008D19B8">
        <w:tab/>
        <w:t>(c)</w:t>
      </w:r>
      <w:r w:rsidRPr="008D19B8">
        <w:tab/>
        <w:t xml:space="preserve">to fund a return, or a part of a return, payable under or provided by or under another scheme, or a part of another scheme, that is a financing arrangement under </w:t>
      </w:r>
      <w:r w:rsidR="006935D7" w:rsidRPr="008D19B8">
        <w:t>paragraph (</w:t>
      </w:r>
      <w:r w:rsidRPr="008D19B8">
        <w:t>a).</w:t>
      </w:r>
    </w:p>
    <w:p w:rsidR="006E0072" w:rsidRPr="008D19B8" w:rsidRDefault="006E0072" w:rsidP="006E0072">
      <w:pPr>
        <w:pStyle w:val="subsection"/>
      </w:pPr>
      <w:r w:rsidRPr="008D19B8">
        <w:tab/>
        <w:t>(2)</w:t>
      </w:r>
      <w:r w:rsidRPr="008D19B8">
        <w:tab/>
        <w:t xml:space="preserve">The following are examples of </w:t>
      </w:r>
      <w:r w:rsidR="00EE0157" w:rsidRPr="00EE0157">
        <w:rPr>
          <w:position w:val="6"/>
          <w:sz w:val="16"/>
        </w:rPr>
        <w:t>*</w:t>
      </w:r>
      <w:r w:rsidRPr="008D19B8">
        <w:t>schemes that are generally entered into or undertaken to raise finance:</w:t>
      </w:r>
    </w:p>
    <w:p w:rsidR="006E0072" w:rsidRPr="008D19B8" w:rsidRDefault="006E0072" w:rsidP="006E0072">
      <w:pPr>
        <w:pStyle w:val="paragraph"/>
      </w:pPr>
      <w:r w:rsidRPr="008D19B8">
        <w:tab/>
        <w:t>(a)</w:t>
      </w:r>
      <w:r w:rsidRPr="008D19B8">
        <w:tab/>
        <w:t>a bill of exchange;</w:t>
      </w:r>
    </w:p>
    <w:p w:rsidR="006E0072" w:rsidRPr="008D19B8" w:rsidRDefault="006E0072" w:rsidP="006E0072">
      <w:pPr>
        <w:pStyle w:val="paragraph"/>
      </w:pPr>
      <w:r w:rsidRPr="008D19B8">
        <w:tab/>
        <w:t>(b)</w:t>
      </w:r>
      <w:r w:rsidRPr="008D19B8">
        <w:tab/>
        <w:t>income securities;</w:t>
      </w:r>
    </w:p>
    <w:p w:rsidR="006E0072" w:rsidRPr="008D19B8" w:rsidRDefault="006E0072" w:rsidP="006E0072">
      <w:pPr>
        <w:pStyle w:val="paragraph"/>
      </w:pPr>
      <w:r w:rsidRPr="008D19B8">
        <w:tab/>
        <w:t>(c)</w:t>
      </w:r>
      <w:r w:rsidRPr="008D19B8">
        <w:tab/>
        <w:t xml:space="preserve">a </w:t>
      </w:r>
      <w:r w:rsidR="00EE0157" w:rsidRPr="00EE0157">
        <w:rPr>
          <w:position w:val="6"/>
          <w:sz w:val="16"/>
        </w:rPr>
        <w:t>*</w:t>
      </w:r>
      <w:r w:rsidRPr="008D19B8">
        <w:t xml:space="preserve">convertible interest that will convert into an </w:t>
      </w:r>
      <w:r w:rsidR="00EE0157" w:rsidRPr="00EE0157">
        <w:rPr>
          <w:position w:val="6"/>
          <w:sz w:val="16"/>
        </w:rPr>
        <w:t>*</w:t>
      </w:r>
      <w:r w:rsidRPr="008D19B8">
        <w:t>equity interest.</w:t>
      </w:r>
    </w:p>
    <w:p w:rsidR="006E0072" w:rsidRPr="008D19B8" w:rsidRDefault="006E0072" w:rsidP="006E0072">
      <w:pPr>
        <w:pStyle w:val="notetext"/>
      </w:pPr>
      <w:r w:rsidRPr="008D19B8">
        <w:t>Note:</w:t>
      </w:r>
      <w:r w:rsidRPr="008D19B8">
        <w:tab/>
      </w:r>
      <w:r w:rsidR="006935D7" w:rsidRPr="008D19B8">
        <w:t>Paragraph (</w:t>
      </w:r>
      <w:r w:rsidRPr="008D19B8">
        <w:t xml:space="preserve">a) is likely to be relevant for debt interests, </w:t>
      </w:r>
      <w:r w:rsidR="006935D7" w:rsidRPr="008D19B8">
        <w:t>paragraph (</w:t>
      </w:r>
      <w:r w:rsidRPr="008D19B8">
        <w:t xml:space="preserve">b) for equity interests and </w:t>
      </w:r>
      <w:r w:rsidR="006935D7" w:rsidRPr="008D19B8">
        <w:t>paragraph (</w:t>
      </w:r>
      <w:r w:rsidRPr="008D19B8">
        <w:t>c) for both.</w:t>
      </w:r>
    </w:p>
    <w:p w:rsidR="006E0072" w:rsidRPr="008D19B8" w:rsidRDefault="006E0072" w:rsidP="006E0072">
      <w:pPr>
        <w:pStyle w:val="subsection"/>
      </w:pPr>
      <w:r w:rsidRPr="008D19B8">
        <w:tab/>
        <w:t>(3)</w:t>
      </w:r>
      <w:r w:rsidRPr="008D19B8">
        <w:tab/>
        <w:t xml:space="preserve">The following are examples of </w:t>
      </w:r>
      <w:r w:rsidR="00EE0157" w:rsidRPr="00EE0157">
        <w:rPr>
          <w:position w:val="6"/>
          <w:sz w:val="16"/>
        </w:rPr>
        <w:t>*</w:t>
      </w:r>
      <w:r w:rsidRPr="008D19B8">
        <w:t>schemes that are generally not entered into or undertaken to raise finance:</w:t>
      </w:r>
    </w:p>
    <w:p w:rsidR="006E0072" w:rsidRPr="008D19B8" w:rsidRDefault="006E0072" w:rsidP="006E0072">
      <w:pPr>
        <w:pStyle w:val="paragraph"/>
      </w:pPr>
      <w:r w:rsidRPr="008D19B8">
        <w:tab/>
        <w:t>(a)</w:t>
      </w:r>
      <w:r w:rsidRPr="008D19B8">
        <w:tab/>
        <w:t>a derivative that is used solely for managing financial risk;</w:t>
      </w:r>
    </w:p>
    <w:p w:rsidR="006E0072" w:rsidRPr="008D19B8" w:rsidRDefault="006E0072" w:rsidP="006E0072">
      <w:pPr>
        <w:pStyle w:val="paragraph"/>
      </w:pPr>
      <w:r w:rsidRPr="008D19B8">
        <w:tab/>
        <w:t>(b)</w:t>
      </w:r>
      <w:r w:rsidRPr="008D19B8">
        <w:tab/>
        <w:t>a contract for personal services entered into in the ordinary course of a business.</w:t>
      </w:r>
    </w:p>
    <w:p w:rsidR="006E0072" w:rsidRPr="008D19B8" w:rsidRDefault="006E0072" w:rsidP="006E0072">
      <w:pPr>
        <w:pStyle w:val="notetext"/>
      </w:pPr>
      <w:r w:rsidRPr="008D19B8">
        <w:t>Note:</w:t>
      </w:r>
      <w:r w:rsidRPr="008D19B8">
        <w:tab/>
        <w:t>These may be relevant for both debt interests and equity interests.</w:t>
      </w:r>
    </w:p>
    <w:p w:rsidR="006E0072" w:rsidRPr="008D19B8" w:rsidRDefault="006E0072" w:rsidP="006E0072">
      <w:pPr>
        <w:pStyle w:val="subsection"/>
      </w:pPr>
      <w:r w:rsidRPr="008D19B8">
        <w:lastRenderedPageBreak/>
        <w:tab/>
        <w:t>(4)</w:t>
      </w:r>
      <w:r w:rsidRPr="008D19B8">
        <w:tab/>
        <w:t xml:space="preserve">For the purposes of </w:t>
      </w:r>
      <w:r w:rsidR="006935D7" w:rsidRPr="008D19B8">
        <w:t>subsection (</w:t>
      </w:r>
      <w:r w:rsidRPr="008D19B8">
        <w:t xml:space="preserve">1), the following </w:t>
      </w:r>
      <w:r w:rsidR="00EE0157" w:rsidRPr="00EE0157">
        <w:rPr>
          <w:position w:val="6"/>
          <w:sz w:val="16"/>
        </w:rPr>
        <w:t>*</w:t>
      </w:r>
      <w:r w:rsidRPr="008D19B8">
        <w:t>schemes are taken not to be entered into or undertaken to raise finance:</w:t>
      </w:r>
    </w:p>
    <w:p w:rsidR="006E0072" w:rsidRPr="008D19B8" w:rsidRDefault="006E0072" w:rsidP="006E0072">
      <w:pPr>
        <w:pStyle w:val="paragraph"/>
      </w:pPr>
      <w:r w:rsidRPr="008D19B8">
        <w:tab/>
        <w:t>(a)</w:t>
      </w:r>
      <w:r w:rsidRPr="008D19B8">
        <w:tab/>
        <w:t>a lease or bailment that satisfies all of the following:</w:t>
      </w:r>
    </w:p>
    <w:p w:rsidR="006E0072" w:rsidRPr="008D19B8" w:rsidRDefault="006E0072" w:rsidP="006E0072">
      <w:pPr>
        <w:pStyle w:val="paragraphsub"/>
      </w:pPr>
      <w:r w:rsidRPr="008D19B8">
        <w:tab/>
        <w:t>(i)</w:t>
      </w:r>
      <w:r w:rsidRPr="008D19B8">
        <w:tab/>
        <w:t>the property leased or bailed is not property to which Division</w:t>
      </w:r>
      <w:r w:rsidR="006935D7" w:rsidRPr="008D19B8">
        <w:t> </w:t>
      </w:r>
      <w:r w:rsidRPr="008D19B8">
        <w:t xml:space="preserve">16D of Part III of the </w:t>
      </w:r>
      <w:r w:rsidRPr="008D19B8">
        <w:rPr>
          <w:i/>
        </w:rPr>
        <w:t>Income Tax Assessment Act 1936</w:t>
      </w:r>
      <w:r w:rsidRPr="008D19B8">
        <w:t xml:space="preserve"> (arrangements relating to the use of property) applies;</w:t>
      </w:r>
    </w:p>
    <w:p w:rsidR="006E0072" w:rsidRPr="008D19B8" w:rsidRDefault="006E0072" w:rsidP="006E0072">
      <w:pPr>
        <w:pStyle w:val="paragraphsub"/>
      </w:pPr>
      <w:r w:rsidRPr="008D19B8">
        <w:tab/>
        <w:t>(ii)</w:t>
      </w:r>
      <w:r w:rsidRPr="008D19B8">
        <w:tab/>
        <w:t>the lease or bailment is not a relevant agreement for the purposes of section</w:t>
      </w:r>
      <w:r w:rsidR="006935D7" w:rsidRPr="008D19B8">
        <w:t> </w:t>
      </w:r>
      <w:r w:rsidRPr="008D19B8">
        <w:t>128AC of that Act (deemed interest in respect of hire</w:t>
      </w:r>
      <w:r w:rsidR="00EE0157">
        <w:noBreakHyphen/>
      </w:r>
      <w:r w:rsidRPr="008D19B8">
        <w:t>purchase and certain other arrangements);</w:t>
      </w:r>
    </w:p>
    <w:p w:rsidR="006E0072" w:rsidRPr="008D19B8" w:rsidRDefault="006E0072" w:rsidP="006E0072">
      <w:pPr>
        <w:pStyle w:val="paragraphsub"/>
      </w:pPr>
      <w:r w:rsidRPr="008D19B8">
        <w:tab/>
        <w:t>(iii)</w:t>
      </w:r>
      <w:r w:rsidRPr="008D19B8">
        <w:tab/>
        <w:t xml:space="preserve">the lease or bailment is not an </w:t>
      </w:r>
      <w:r w:rsidR="00EE0157" w:rsidRPr="00EE0157">
        <w:rPr>
          <w:position w:val="6"/>
          <w:sz w:val="16"/>
        </w:rPr>
        <w:t>*</w:t>
      </w:r>
      <w:r w:rsidRPr="008D19B8">
        <w:t>arrangement to which Division</w:t>
      </w:r>
      <w:r w:rsidR="006935D7" w:rsidRPr="008D19B8">
        <w:t> </w:t>
      </w:r>
      <w:r w:rsidRPr="008D19B8">
        <w:t>240 of this Act (about arrangements treated as a sale and loan), or Division</w:t>
      </w:r>
      <w:r w:rsidR="006935D7" w:rsidRPr="008D19B8">
        <w:t> </w:t>
      </w:r>
      <w:r w:rsidRPr="008D19B8">
        <w:t>242 of this Act (about luxury car leases), applies;</w:t>
      </w:r>
    </w:p>
    <w:p w:rsidR="006E0072" w:rsidRPr="008D19B8" w:rsidRDefault="006E0072" w:rsidP="006E0072">
      <w:pPr>
        <w:pStyle w:val="paragraphsub"/>
      </w:pPr>
      <w:r w:rsidRPr="008D19B8">
        <w:tab/>
        <w:t>(v)</w:t>
      </w:r>
      <w:r w:rsidRPr="008D19B8">
        <w:tab/>
        <w:t xml:space="preserve">the lessee or bailee, or a </w:t>
      </w:r>
      <w:r w:rsidR="00EE0157" w:rsidRPr="00EE0157">
        <w:rPr>
          <w:position w:val="6"/>
          <w:sz w:val="16"/>
        </w:rPr>
        <w:t>*</w:t>
      </w:r>
      <w:r w:rsidRPr="008D19B8">
        <w:t>connected entity of the lessee or bailee, is not to, and does not have an obligation (whether contingent or not) or a right to, acquire the leased or bailed property;</w:t>
      </w:r>
    </w:p>
    <w:p w:rsidR="006E0072" w:rsidRPr="008D19B8" w:rsidRDefault="006E0072" w:rsidP="006E0072">
      <w:pPr>
        <w:pStyle w:val="paragraphsub"/>
      </w:pPr>
      <w:r w:rsidRPr="008D19B8">
        <w:tab/>
        <w:t>(vi)</w:t>
      </w:r>
      <w:r w:rsidRPr="008D19B8">
        <w:tab/>
        <w:t>Division</w:t>
      </w:r>
      <w:r w:rsidR="006935D7" w:rsidRPr="008D19B8">
        <w:t> </w:t>
      </w:r>
      <w:r w:rsidRPr="008D19B8">
        <w:t>250 of this Act does not apply to a person and the property leased or bailed;</w:t>
      </w:r>
    </w:p>
    <w:p w:rsidR="006E0072" w:rsidRPr="008D19B8" w:rsidRDefault="006E0072" w:rsidP="006E0072">
      <w:pPr>
        <w:pStyle w:val="paragraph"/>
      </w:pPr>
      <w:r w:rsidRPr="008D19B8">
        <w:tab/>
        <w:t>(b)</w:t>
      </w:r>
      <w:r w:rsidRPr="008D19B8">
        <w:tab/>
        <w:t>a securities lending arrangement under section</w:t>
      </w:r>
      <w:r w:rsidR="006935D7" w:rsidRPr="008D19B8">
        <w:t> </w:t>
      </w:r>
      <w:r w:rsidRPr="008D19B8">
        <w:t xml:space="preserve">26BC of the </w:t>
      </w:r>
      <w:r w:rsidRPr="008D19B8">
        <w:rPr>
          <w:i/>
        </w:rPr>
        <w:t>Income Tax Assessment Act 1936</w:t>
      </w:r>
      <w:r w:rsidRPr="008D19B8">
        <w:t>;</w:t>
      </w:r>
    </w:p>
    <w:p w:rsidR="006E0072" w:rsidRPr="008D19B8" w:rsidRDefault="006E0072" w:rsidP="006E0072">
      <w:pPr>
        <w:pStyle w:val="paragraph"/>
      </w:pPr>
      <w:r w:rsidRPr="008D19B8">
        <w:tab/>
        <w:t>(c)</w:t>
      </w:r>
      <w:r w:rsidRPr="008D19B8">
        <w:tab/>
        <w:t>a life insurance or general insurance contract undertaken as part of the issuer’s ordinary course of business;</w:t>
      </w:r>
    </w:p>
    <w:p w:rsidR="006E0072" w:rsidRPr="008D19B8" w:rsidRDefault="006E0072" w:rsidP="006E0072">
      <w:pPr>
        <w:pStyle w:val="paragraph"/>
      </w:pPr>
      <w:r w:rsidRPr="008D19B8">
        <w:tab/>
        <w:t>(d)</w:t>
      </w:r>
      <w:r w:rsidRPr="008D19B8">
        <w:tab/>
        <w:t xml:space="preserve">a scheme for the payment of royalties (within the meaning of the </w:t>
      </w:r>
      <w:r w:rsidRPr="008D19B8">
        <w:rPr>
          <w:i/>
        </w:rPr>
        <w:t>Income Tax Assessment Act 1936</w:t>
      </w:r>
      <w:r w:rsidRPr="008D19B8">
        <w:t>) other than:</w:t>
      </w:r>
    </w:p>
    <w:p w:rsidR="006E0072" w:rsidRPr="008D19B8" w:rsidRDefault="006E0072" w:rsidP="006E0072">
      <w:pPr>
        <w:pStyle w:val="paragraphsub"/>
      </w:pPr>
      <w:r w:rsidRPr="008D19B8">
        <w:tab/>
        <w:t>(i)</w:t>
      </w:r>
      <w:r w:rsidRPr="008D19B8">
        <w:tab/>
        <w:t>a qualifying arrangement for the purposes of Division</w:t>
      </w:r>
      <w:r w:rsidR="006935D7" w:rsidRPr="008D19B8">
        <w:t> </w:t>
      </w:r>
      <w:r w:rsidRPr="008D19B8">
        <w:t xml:space="preserve">16D of Part III of the </w:t>
      </w:r>
      <w:r w:rsidRPr="008D19B8">
        <w:rPr>
          <w:i/>
        </w:rPr>
        <w:t>Income Tax Assessment Act 1936</w:t>
      </w:r>
      <w:r w:rsidRPr="008D19B8">
        <w:t>;</w:t>
      </w:r>
      <w:r w:rsidRPr="008D19B8">
        <w:rPr>
          <w:i/>
        </w:rPr>
        <w:t xml:space="preserve"> </w:t>
      </w:r>
      <w:r w:rsidRPr="008D19B8">
        <w:t>or</w:t>
      </w:r>
    </w:p>
    <w:p w:rsidR="006E0072" w:rsidRPr="008D19B8" w:rsidRDefault="006E0072" w:rsidP="006E0072">
      <w:pPr>
        <w:pStyle w:val="paragraphsub"/>
      </w:pPr>
      <w:r w:rsidRPr="008D19B8">
        <w:tab/>
        <w:t>(ii)</w:t>
      </w:r>
      <w:r w:rsidRPr="008D19B8">
        <w:tab/>
        <w:t>a relevant agreement for the purposes of section</w:t>
      </w:r>
      <w:r w:rsidR="006935D7" w:rsidRPr="008D19B8">
        <w:t> </w:t>
      </w:r>
      <w:r w:rsidRPr="008D19B8">
        <w:t>128AC of that Act; or</w:t>
      </w:r>
    </w:p>
    <w:p w:rsidR="006E0072" w:rsidRPr="008D19B8" w:rsidRDefault="006E0072" w:rsidP="006E0072">
      <w:pPr>
        <w:pStyle w:val="paragraphsub"/>
      </w:pPr>
      <w:r w:rsidRPr="008D19B8">
        <w:tab/>
        <w:t>(iii)</w:t>
      </w:r>
      <w:r w:rsidRPr="008D19B8">
        <w:tab/>
        <w:t>a scheme or arrangement for the payment of royalties in relation to an asset if Division</w:t>
      </w:r>
      <w:r w:rsidR="006935D7" w:rsidRPr="008D19B8">
        <w:t> </w:t>
      </w:r>
      <w:r w:rsidRPr="008D19B8">
        <w:t>250 of this Act applies to a person and the asset.</w:t>
      </w:r>
    </w:p>
    <w:p w:rsidR="006E0072" w:rsidRPr="008D19B8" w:rsidRDefault="006E0072" w:rsidP="006E0072">
      <w:pPr>
        <w:pStyle w:val="subsection"/>
        <w:keepNext/>
        <w:keepLines/>
      </w:pPr>
      <w:r w:rsidRPr="008D19B8">
        <w:lastRenderedPageBreak/>
        <w:tab/>
        <w:t>(5)</w:t>
      </w:r>
      <w:r w:rsidRPr="008D19B8">
        <w:tab/>
        <w:t>The regulations may:</w:t>
      </w:r>
    </w:p>
    <w:p w:rsidR="006E0072" w:rsidRPr="008D19B8" w:rsidRDefault="006E0072" w:rsidP="006E0072">
      <w:pPr>
        <w:pStyle w:val="paragraph"/>
      </w:pPr>
      <w:r w:rsidRPr="008D19B8">
        <w:tab/>
        <w:t>(a)</w:t>
      </w:r>
      <w:r w:rsidRPr="008D19B8">
        <w:tab/>
        <w:t xml:space="preserve">specify that particular </w:t>
      </w:r>
      <w:r w:rsidR="00EE0157" w:rsidRPr="00EE0157">
        <w:rPr>
          <w:position w:val="6"/>
          <w:sz w:val="16"/>
        </w:rPr>
        <w:t>*</w:t>
      </w:r>
      <w:r w:rsidRPr="008D19B8">
        <w:t xml:space="preserve">schemes are not </w:t>
      </w:r>
      <w:r w:rsidRPr="008D19B8">
        <w:rPr>
          <w:b/>
          <w:i/>
        </w:rPr>
        <w:t>financing arrangements</w:t>
      </w:r>
      <w:r w:rsidRPr="008D19B8">
        <w:t>; and</w:t>
      </w:r>
    </w:p>
    <w:p w:rsidR="006E0072" w:rsidRPr="008D19B8" w:rsidRDefault="006E0072" w:rsidP="006E0072">
      <w:pPr>
        <w:pStyle w:val="paragraph"/>
      </w:pPr>
      <w:r w:rsidRPr="008D19B8">
        <w:tab/>
        <w:t>(b)</w:t>
      </w:r>
      <w:r w:rsidRPr="008D19B8">
        <w:tab/>
        <w:t xml:space="preserve">specify circumstances in which a scheme will not be a </w:t>
      </w:r>
      <w:r w:rsidRPr="008D19B8">
        <w:rPr>
          <w:b/>
          <w:i/>
        </w:rPr>
        <w:t>financing arrangement</w:t>
      </w:r>
      <w:r w:rsidRPr="008D19B8">
        <w:t>.</w:t>
      </w:r>
    </w:p>
    <w:p w:rsidR="006E0072" w:rsidRPr="008D19B8" w:rsidRDefault="006E0072" w:rsidP="00C655B2">
      <w:pPr>
        <w:pStyle w:val="ActHead5"/>
      </w:pPr>
      <w:bookmarkStart w:id="218" w:name="_Toc109642569"/>
      <w:r w:rsidRPr="008D19B8">
        <w:rPr>
          <w:rStyle w:val="CharSectno"/>
        </w:rPr>
        <w:t>974</w:t>
      </w:r>
      <w:r w:rsidR="00EE0157">
        <w:rPr>
          <w:rStyle w:val="CharSectno"/>
        </w:rPr>
        <w:noBreakHyphen/>
      </w:r>
      <w:r w:rsidRPr="008D19B8">
        <w:rPr>
          <w:rStyle w:val="CharSectno"/>
        </w:rPr>
        <w:t>135</w:t>
      </w:r>
      <w:r w:rsidRPr="008D19B8">
        <w:t xml:space="preserve">  Effectively non</w:t>
      </w:r>
      <w:r w:rsidR="00EE0157">
        <w:noBreakHyphen/>
      </w:r>
      <w:r w:rsidRPr="008D19B8">
        <w:t>contingent obligation</w:t>
      </w:r>
      <w:bookmarkEnd w:id="218"/>
    </w:p>
    <w:p w:rsidR="006E0072" w:rsidRPr="008D19B8" w:rsidRDefault="006E0072" w:rsidP="00C655B2">
      <w:pPr>
        <w:pStyle w:val="subsection"/>
        <w:keepNext/>
        <w:keepLines/>
      </w:pPr>
      <w:r w:rsidRPr="008D19B8">
        <w:tab/>
        <w:t>(1)</w:t>
      </w:r>
      <w:r w:rsidRPr="008D19B8">
        <w:tab/>
        <w:t xml:space="preserve">There is an </w:t>
      </w:r>
      <w:r w:rsidRPr="008D19B8">
        <w:rPr>
          <w:b/>
          <w:i/>
        </w:rPr>
        <w:t>effectively non</w:t>
      </w:r>
      <w:r w:rsidR="00EE0157">
        <w:rPr>
          <w:b/>
          <w:i/>
        </w:rPr>
        <w:noBreakHyphen/>
      </w:r>
      <w:r w:rsidRPr="008D19B8">
        <w:rPr>
          <w:b/>
          <w:i/>
        </w:rPr>
        <w:t>contingent obligation</w:t>
      </w:r>
      <w:r w:rsidRPr="008D19B8">
        <w:t xml:space="preserve"> to take an action under a </w:t>
      </w:r>
      <w:r w:rsidR="00EE0157" w:rsidRPr="00EE0157">
        <w:rPr>
          <w:position w:val="6"/>
          <w:sz w:val="16"/>
        </w:rPr>
        <w:t>*</w:t>
      </w:r>
      <w:r w:rsidRPr="008D19B8">
        <w:t>scheme if, having regard to the pricing, terms and conditions of the scheme, there is in substance or effect a non</w:t>
      </w:r>
      <w:r w:rsidR="00EE0157">
        <w:noBreakHyphen/>
      </w:r>
      <w:r w:rsidRPr="008D19B8">
        <w:t xml:space="preserve">contingent obligation (see </w:t>
      </w:r>
      <w:r w:rsidR="006935D7" w:rsidRPr="008D19B8">
        <w:t>subsections (</w:t>
      </w:r>
      <w:r w:rsidRPr="008D19B8">
        <w:t>3), (4) and (6)) to take that action.</w:t>
      </w:r>
    </w:p>
    <w:p w:rsidR="006E0072" w:rsidRPr="008D19B8" w:rsidRDefault="006E0072" w:rsidP="00C655B2">
      <w:pPr>
        <w:pStyle w:val="subsection"/>
        <w:keepNext/>
        <w:keepLines/>
      </w:pPr>
      <w:r w:rsidRPr="008D19B8">
        <w:tab/>
        <w:t>(2)</w:t>
      </w:r>
      <w:r w:rsidRPr="008D19B8">
        <w:tab/>
        <w:t xml:space="preserve">Without limiting </w:t>
      </w:r>
      <w:r w:rsidR="006935D7" w:rsidRPr="008D19B8">
        <w:t>subsection (</w:t>
      </w:r>
      <w:r w:rsidRPr="008D19B8">
        <w:t>1), that subsection applies to:</w:t>
      </w:r>
    </w:p>
    <w:p w:rsidR="006E0072" w:rsidRPr="008D19B8" w:rsidRDefault="006E0072" w:rsidP="006E0072">
      <w:pPr>
        <w:pStyle w:val="paragraph"/>
      </w:pPr>
      <w:r w:rsidRPr="008D19B8">
        <w:tab/>
        <w:t>(a)</w:t>
      </w:r>
      <w:r w:rsidRPr="008D19B8">
        <w:tab/>
        <w:t xml:space="preserve">providing a </w:t>
      </w:r>
      <w:r w:rsidR="00EE0157" w:rsidRPr="00EE0157">
        <w:rPr>
          <w:position w:val="6"/>
          <w:sz w:val="16"/>
        </w:rPr>
        <w:t>*</w:t>
      </w:r>
      <w:r w:rsidRPr="008D19B8">
        <w:t xml:space="preserve">financial benefit under the </w:t>
      </w:r>
      <w:r w:rsidR="00EE0157" w:rsidRPr="00EE0157">
        <w:rPr>
          <w:position w:val="6"/>
          <w:sz w:val="16"/>
        </w:rPr>
        <w:t>*</w:t>
      </w:r>
      <w:r w:rsidRPr="008D19B8">
        <w:t>scheme; or</w:t>
      </w:r>
    </w:p>
    <w:p w:rsidR="006E0072" w:rsidRPr="008D19B8" w:rsidRDefault="006E0072" w:rsidP="006E0072">
      <w:pPr>
        <w:pStyle w:val="paragraph"/>
      </w:pPr>
      <w:r w:rsidRPr="008D19B8">
        <w:tab/>
        <w:t>(b)</w:t>
      </w:r>
      <w:r w:rsidRPr="008D19B8">
        <w:tab/>
        <w:t>terminating the scheme.</w:t>
      </w:r>
    </w:p>
    <w:p w:rsidR="006E0072" w:rsidRPr="008D19B8" w:rsidRDefault="006E0072" w:rsidP="006E0072">
      <w:pPr>
        <w:pStyle w:val="subsection"/>
      </w:pPr>
      <w:r w:rsidRPr="008D19B8">
        <w:tab/>
        <w:t>(3)</w:t>
      </w:r>
      <w:r w:rsidRPr="008D19B8">
        <w:tab/>
        <w:t xml:space="preserve">An obligation is </w:t>
      </w:r>
      <w:r w:rsidRPr="008D19B8">
        <w:rPr>
          <w:b/>
          <w:i/>
        </w:rPr>
        <w:t>non</w:t>
      </w:r>
      <w:r w:rsidR="00EE0157">
        <w:rPr>
          <w:b/>
          <w:i/>
        </w:rPr>
        <w:noBreakHyphen/>
      </w:r>
      <w:r w:rsidRPr="008D19B8">
        <w:rPr>
          <w:b/>
          <w:i/>
        </w:rPr>
        <w:t>contingent</w:t>
      </w:r>
      <w:r w:rsidRPr="008D19B8">
        <w:t xml:space="preserve"> if it is not contingent on any event, condition or situation (including the economic performance of the entity having the obligation or a </w:t>
      </w:r>
      <w:r w:rsidR="00EE0157" w:rsidRPr="00EE0157">
        <w:rPr>
          <w:position w:val="6"/>
          <w:sz w:val="16"/>
        </w:rPr>
        <w:t>*</w:t>
      </w:r>
      <w:r w:rsidRPr="008D19B8">
        <w:t>connected entity of that entity), other than the ability or willingness of that entity or connected entity to meet the obligation.</w:t>
      </w:r>
    </w:p>
    <w:p w:rsidR="006E0072" w:rsidRPr="008D19B8" w:rsidRDefault="006E0072" w:rsidP="006E0072">
      <w:pPr>
        <w:pStyle w:val="subsection"/>
      </w:pPr>
      <w:r w:rsidRPr="008D19B8">
        <w:tab/>
        <w:t>(4)</w:t>
      </w:r>
      <w:r w:rsidRPr="008D19B8">
        <w:tab/>
        <w:t xml:space="preserve">The existence of the right of the holder of an </w:t>
      </w:r>
      <w:r w:rsidR="00EE0157" w:rsidRPr="00EE0157">
        <w:rPr>
          <w:position w:val="6"/>
          <w:sz w:val="16"/>
        </w:rPr>
        <w:t>*</w:t>
      </w:r>
      <w:r w:rsidRPr="008D19B8">
        <w:t xml:space="preserve">interest that will or may convert into an </w:t>
      </w:r>
      <w:r w:rsidR="00EE0157" w:rsidRPr="00EE0157">
        <w:rPr>
          <w:position w:val="6"/>
          <w:sz w:val="16"/>
        </w:rPr>
        <w:t>*</w:t>
      </w:r>
      <w:r w:rsidRPr="008D19B8">
        <w:t>equity interest in a company to convert the interest does not of itself make the issuer’s obligation to repay the investment not non</w:t>
      </w:r>
      <w:r w:rsidR="00EE0157">
        <w:noBreakHyphen/>
      </w:r>
      <w:r w:rsidRPr="008D19B8">
        <w:t>contingent.</w:t>
      </w:r>
    </w:p>
    <w:p w:rsidR="006E0072" w:rsidRPr="008D19B8" w:rsidRDefault="006E0072" w:rsidP="006E0072">
      <w:pPr>
        <w:pStyle w:val="subsection"/>
      </w:pPr>
      <w:r w:rsidRPr="008D19B8">
        <w:tab/>
        <w:t>(5)</w:t>
      </w:r>
      <w:r w:rsidRPr="008D19B8">
        <w:tab/>
        <w:t xml:space="preserve">An obligation to redeem a preference share is not contingent merely because there is a legislative requirement for the redemption amount to be met out of profits or a fresh issue of </w:t>
      </w:r>
      <w:r w:rsidR="00EE0157" w:rsidRPr="00EE0157">
        <w:rPr>
          <w:position w:val="6"/>
          <w:sz w:val="16"/>
        </w:rPr>
        <w:t>*</w:t>
      </w:r>
      <w:r w:rsidRPr="008D19B8">
        <w:t>equity interests.</w:t>
      </w:r>
    </w:p>
    <w:p w:rsidR="006E0072" w:rsidRPr="008D19B8" w:rsidRDefault="006E0072" w:rsidP="006E0072">
      <w:pPr>
        <w:pStyle w:val="subsection"/>
      </w:pPr>
      <w:r w:rsidRPr="008D19B8">
        <w:tab/>
        <w:t>(6)</w:t>
      </w:r>
      <w:r w:rsidRPr="008D19B8">
        <w:tab/>
        <w:t>In determining whether there is in substance or effect a non</w:t>
      </w:r>
      <w:r w:rsidR="00EE0157">
        <w:noBreakHyphen/>
      </w:r>
      <w:r w:rsidRPr="008D19B8">
        <w:t>contingent obligation to take the action, have regard to the artificiality, or the contrived nature, of any contingency on which the obligation to take the action depends.</w:t>
      </w:r>
    </w:p>
    <w:p w:rsidR="006E0072" w:rsidRPr="008D19B8" w:rsidRDefault="006E0072" w:rsidP="006E0072">
      <w:pPr>
        <w:pStyle w:val="notetext"/>
      </w:pPr>
      <w:r w:rsidRPr="008D19B8">
        <w:lastRenderedPageBreak/>
        <w:t>Note:</w:t>
      </w:r>
      <w:r w:rsidRPr="008D19B8">
        <w:tab/>
        <w:t>The artificiality, or the contrived nature, of a contingency would tend to indicate that there is, in substance or effect, a non</w:t>
      </w:r>
      <w:r w:rsidR="00EE0157">
        <w:noBreakHyphen/>
      </w:r>
      <w:r w:rsidRPr="008D19B8">
        <w:t>contingent obligation to take that action.</w:t>
      </w:r>
    </w:p>
    <w:p w:rsidR="006E0072" w:rsidRPr="008D19B8" w:rsidRDefault="006E0072" w:rsidP="006E0072">
      <w:pPr>
        <w:pStyle w:val="subsection"/>
      </w:pPr>
      <w:r w:rsidRPr="008D19B8">
        <w:tab/>
        <w:t>(7)</w:t>
      </w:r>
      <w:r w:rsidRPr="008D19B8">
        <w:tab/>
        <w:t xml:space="preserve">An obligation of yours is not </w:t>
      </w:r>
      <w:r w:rsidRPr="008D19B8">
        <w:rPr>
          <w:b/>
          <w:i/>
        </w:rPr>
        <w:t>effectively non</w:t>
      </w:r>
      <w:r w:rsidR="00EE0157">
        <w:rPr>
          <w:b/>
          <w:i/>
        </w:rPr>
        <w:noBreakHyphen/>
      </w:r>
      <w:r w:rsidRPr="008D19B8">
        <w:rPr>
          <w:b/>
          <w:i/>
        </w:rPr>
        <w:t>contingent</w:t>
      </w:r>
      <w:r w:rsidRPr="008D19B8">
        <w:t xml:space="preserve"> merely because you will suffer some detrimental practical or commercial consequences if you do not fulfil the obligation.</w:t>
      </w:r>
    </w:p>
    <w:p w:rsidR="006E0072" w:rsidRPr="008D19B8" w:rsidRDefault="006E0072" w:rsidP="006E0072">
      <w:pPr>
        <w:pStyle w:val="notetext"/>
        <w:keepNext/>
      </w:pPr>
      <w:r w:rsidRPr="008D19B8">
        <w:t>Note:</w:t>
      </w:r>
      <w:r w:rsidRPr="008D19B8">
        <w:tab/>
        <w:t>For example, a contingent obligation to make payments in respect of an income security issued by an approved deposit</w:t>
      </w:r>
      <w:r w:rsidR="00EE0157">
        <w:noBreakHyphen/>
      </w:r>
      <w:r w:rsidRPr="008D19B8">
        <w:t>taking institution (ADI) is not effectively non</w:t>
      </w:r>
      <w:r w:rsidR="00EE0157">
        <w:noBreakHyphen/>
      </w:r>
      <w:r w:rsidRPr="008D19B8">
        <w:t>contingent merely because of the detrimental effect non</w:t>
      </w:r>
      <w:r w:rsidR="00EE0157">
        <w:noBreakHyphen/>
      </w:r>
      <w:r w:rsidRPr="008D19B8">
        <w:t>payment would have on the ADI’s business.</w:t>
      </w:r>
    </w:p>
    <w:p w:rsidR="006E0072" w:rsidRPr="008D19B8" w:rsidRDefault="006E0072" w:rsidP="006E0072">
      <w:pPr>
        <w:pStyle w:val="subsection"/>
      </w:pPr>
      <w:r w:rsidRPr="008D19B8">
        <w:tab/>
        <w:t>(8)</w:t>
      </w:r>
      <w:r w:rsidRPr="008D19B8">
        <w:tab/>
        <w:t>The regulations may make further provisions relating to the following:</w:t>
      </w:r>
    </w:p>
    <w:p w:rsidR="006E0072" w:rsidRPr="008D19B8" w:rsidRDefault="006E0072" w:rsidP="006E0072">
      <w:pPr>
        <w:pStyle w:val="paragraph"/>
      </w:pPr>
      <w:r w:rsidRPr="008D19B8">
        <w:tab/>
        <w:t>(a)</w:t>
      </w:r>
      <w:r w:rsidRPr="008D19B8">
        <w:tab/>
        <w:t>what constitutes a non</w:t>
      </w:r>
      <w:r w:rsidR="00EE0157">
        <w:noBreakHyphen/>
      </w:r>
      <w:r w:rsidRPr="008D19B8">
        <w:t>contingent obligation;</w:t>
      </w:r>
    </w:p>
    <w:p w:rsidR="006E0072" w:rsidRPr="008D19B8" w:rsidRDefault="006E0072" w:rsidP="006E0072">
      <w:pPr>
        <w:pStyle w:val="paragraph"/>
      </w:pPr>
      <w:r w:rsidRPr="008D19B8">
        <w:tab/>
        <w:t>(b)</w:t>
      </w:r>
      <w:r w:rsidRPr="008D19B8">
        <w:tab/>
        <w:t>what does not constitute a non</w:t>
      </w:r>
      <w:r w:rsidR="00EE0157">
        <w:noBreakHyphen/>
      </w:r>
      <w:r w:rsidRPr="008D19B8">
        <w:t>contingent obligation;</w:t>
      </w:r>
    </w:p>
    <w:p w:rsidR="006E0072" w:rsidRPr="008D19B8" w:rsidRDefault="006E0072" w:rsidP="006E0072">
      <w:pPr>
        <w:pStyle w:val="paragraph"/>
      </w:pPr>
      <w:r w:rsidRPr="008D19B8">
        <w:tab/>
        <w:t>(c)</w:t>
      </w:r>
      <w:r w:rsidRPr="008D19B8">
        <w:tab/>
        <w:t xml:space="preserve">what constitutes an </w:t>
      </w:r>
      <w:r w:rsidR="00EE0157" w:rsidRPr="00EE0157">
        <w:rPr>
          <w:position w:val="6"/>
          <w:sz w:val="16"/>
        </w:rPr>
        <w:t>*</w:t>
      </w:r>
      <w:r w:rsidRPr="008D19B8">
        <w:t>effectively non</w:t>
      </w:r>
      <w:r w:rsidR="00EE0157">
        <w:noBreakHyphen/>
      </w:r>
      <w:r w:rsidRPr="008D19B8">
        <w:t>contingent obligation;</w:t>
      </w:r>
    </w:p>
    <w:p w:rsidR="006E0072" w:rsidRPr="008D19B8" w:rsidRDefault="006E0072" w:rsidP="006E0072">
      <w:pPr>
        <w:pStyle w:val="paragraph"/>
      </w:pPr>
      <w:r w:rsidRPr="008D19B8">
        <w:tab/>
        <w:t>(d)</w:t>
      </w:r>
      <w:r w:rsidRPr="008D19B8">
        <w:tab/>
        <w:t>what does not constitute an effectively non</w:t>
      </w:r>
      <w:r w:rsidR="00EE0157">
        <w:noBreakHyphen/>
      </w:r>
      <w:r w:rsidRPr="008D19B8">
        <w:t>contingent obligation.</w:t>
      </w:r>
    </w:p>
    <w:p w:rsidR="006E0072" w:rsidRPr="008D19B8" w:rsidRDefault="006E0072" w:rsidP="006E0072">
      <w:pPr>
        <w:pStyle w:val="ActHead5"/>
      </w:pPr>
      <w:bookmarkStart w:id="219" w:name="_Toc109642570"/>
      <w:r w:rsidRPr="008D19B8">
        <w:rPr>
          <w:rStyle w:val="CharSectno"/>
        </w:rPr>
        <w:t>974</w:t>
      </w:r>
      <w:r w:rsidR="00EE0157">
        <w:rPr>
          <w:rStyle w:val="CharSectno"/>
        </w:rPr>
        <w:noBreakHyphen/>
      </w:r>
      <w:r w:rsidRPr="008D19B8">
        <w:rPr>
          <w:rStyle w:val="CharSectno"/>
        </w:rPr>
        <w:t>140</w:t>
      </w:r>
      <w:r w:rsidRPr="008D19B8">
        <w:t xml:space="preserve">  Ordinary debt interest</w:t>
      </w:r>
      <w:bookmarkEnd w:id="219"/>
    </w:p>
    <w:p w:rsidR="006E0072" w:rsidRPr="008D19B8" w:rsidRDefault="006E0072" w:rsidP="006E0072">
      <w:pPr>
        <w:pStyle w:val="subsection"/>
      </w:pPr>
      <w:r w:rsidRPr="008D19B8">
        <w:tab/>
        <w:t>(1)</w:t>
      </w:r>
      <w:r w:rsidRPr="008D19B8">
        <w:tab/>
        <w:t xml:space="preserve">A </w:t>
      </w:r>
      <w:r w:rsidR="00EE0157" w:rsidRPr="00EE0157">
        <w:rPr>
          <w:position w:val="6"/>
          <w:sz w:val="16"/>
        </w:rPr>
        <w:t>*</w:t>
      </w:r>
      <w:r w:rsidRPr="008D19B8">
        <w:t xml:space="preserve">debt interest arising from a scheme is an </w:t>
      </w:r>
      <w:r w:rsidRPr="008D19B8">
        <w:rPr>
          <w:b/>
          <w:i/>
        </w:rPr>
        <w:t>ordinary debt interest</w:t>
      </w:r>
      <w:r w:rsidRPr="008D19B8">
        <w:t xml:space="preserve"> if none of the obligations under the scheme is in substance or effect </w:t>
      </w:r>
      <w:r w:rsidR="00EE0157" w:rsidRPr="00EE0157">
        <w:rPr>
          <w:position w:val="6"/>
          <w:sz w:val="16"/>
        </w:rPr>
        <w:t>*</w:t>
      </w:r>
      <w:r w:rsidR="0059325E" w:rsidRPr="008D19B8">
        <w:t>contingent on aspects of the economic performance</w:t>
      </w:r>
      <w:r w:rsidRPr="008D19B8">
        <w:t xml:space="preserve"> of:</w:t>
      </w:r>
    </w:p>
    <w:p w:rsidR="006E0072" w:rsidRPr="008D19B8" w:rsidRDefault="006E0072" w:rsidP="006E0072">
      <w:pPr>
        <w:pStyle w:val="paragraph"/>
      </w:pPr>
      <w:r w:rsidRPr="008D19B8">
        <w:tab/>
        <w:t>(a)</w:t>
      </w:r>
      <w:r w:rsidRPr="008D19B8">
        <w:tab/>
        <w:t>the issuer of the interest; or</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connected entity; or</w:t>
      </w:r>
    </w:p>
    <w:p w:rsidR="006E0072" w:rsidRPr="008D19B8" w:rsidRDefault="006E0072" w:rsidP="006E0072">
      <w:pPr>
        <w:pStyle w:val="paragraph"/>
      </w:pPr>
      <w:r w:rsidRPr="008D19B8">
        <w:tab/>
        <w:t>(c)</w:t>
      </w:r>
      <w:r w:rsidRPr="008D19B8">
        <w:tab/>
        <w:t>a part of the operations of the issuer or a connected entity.</w:t>
      </w:r>
    </w:p>
    <w:p w:rsidR="006E0072" w:rsidRPr="008D19B8" w:rsidRDefault="006E0072" w:rsidP="006E0072">
      <w:pPr>
        <w:pStyle w:val="subsection"/>
      </w:pPr>
      <w:r w:rsidRPr="008D19B8">
        <w:tab/>
        <w:t>(2)</w:t>
      </w:r>
      <w:r w:rsidRPr="008D19B8">
        <w:tab/>
        <w:t xml:space="preserve">The regulations may specify rules for determining whether a </w:t>
      </w:r>
      <w:r w:rsidR="00EE0157" w:rsidRPr="00EE0157">
        <w:rPr>
          <w:position w:val="6"/>
          <w:sz w:val="16"/>
        </w:rPr>
        <w:t>*</w:t>
      </w:r>
      <w:r w:rsidRPr="008D19B8">
        <w:t xml:space="preserve">debt interest is an </w:t>
      </w:r>
      <w:r w:rsidR="00EE0157" w:rsidRPr="00EE0157">
        <w:rPr>
          <w:position w:val="6"/>
          <w:sz w:val="16"/>
        </w:rPr>
        <w:t>*</w:t>
      </w:r>
      <w:r w:rsidRPr="008D19B8">
        <w:t>ordinary debt interest.</w:t>
      </w:r>
    </w:p>
    <w:p w:rsidR="006E0072" w:rsidRPr="008D19B8" w:rsidRDefault="006E0072" w:rsidP="006E0072">
      <w:pPr>
        <w:pStyle w:val="ActHead5"/>
      </w:pPr>
      <w:bookmarkStart w:id="220" w:name="_Toc109642571"/>
      <w:r w:rsidRPr="008D19B8">
        <w:rPr>
          <w:rStyle w:val="CharSectno"/>
        </w:rPr>
        <w:t>974</w:t>
      </w:r>
      <w:r w:rsidR="00EE0157">
        <w:rPr>
          <w:rStyle w:val="CharSectno"/>
        </w:rPr>
        <w:noBreakHyphen/>
      </w:r>
      <w:r w:rsidRPr="008D19B8">
        <w:rPr>
          <w:rStyle w:val="CharSectno"/>
        </w:rPr>
        <w:t>145</w:t>
      </w:r>
      <w:r w:rsidRPr="008D19B8">
        <w:t xml:space="preserve">  Benchmark rate of return</w:t>
      </w:r>
      <w:bookmarkEnd w:id="220"/>
    </w:p>
    <w:p w:rsidR="006E0072" w:rsidRPr="008D19B8" w:rsidRDefault="006E0072" w:rsidP="006E0072">
      <w:pPr>
        <w:pStyle w:val="subsection"/>
      </w:pPr>
      <w:r w:rsidRPr="008D19B8">
        <w:tab/>
        <w:t>(1)</w:t>
      </w:r>
      <w:r w:rsidRPr="008D19B8">
        <w:tab/>
        <w:t xml:space="preserve">The </w:t>
      </w:r>
      <w:r w:rsidRPr="008D19B8">
        <w:rPr>
          <w:b/>
          <w:i/>
        </w:rPr>
        <w:t xml:space="preserve">benchmark rate of return </w:t>
      </w:r>
      <w:r w:rsidRPr="008D19B8">
        <w:t xml:space="preserve">for an interest (the </w:t>
      </w:r>
      <w:r w:rsidRPr="008D19B8">
        <w:rPr>
          <w:b/>
          <w:i/>
        </w:rPr>
        <w:t>test interest)</w:t>
      </w:r>
      <w:r w:rsidRPr="008D19B8">
        <w:t xml:space="preserve"> in an entity is the annually compounded internal rate of return on an </w:t>
      </w:r>
      <w:r w:rsidR="00EE0157" w:rsidRPr="00EE0157">
        <w:rPr>
          <w:position w:val="6"/>
          <w:sz w:val="16"/>
        </w:rPr>
        <w:t>*</w:t>
      </w:r>
      <w:r w:rsidRPr="008D19B8">
        <w:t>ordinary debt interest that:</w:t>
      </w:r>
    </w:p>
    <w:p w:rsidR="006E0072" w:rsidRPr="008D19B8" w:rsidRDefault="006E0072" w:rsidP="006E0072">
      <w:pPr>
        <w:pStyle w:val="paragraph"/>
      </w:pPr>
      <w:r w:rsidRPr="008D19B8">
        <w:lastRenderedPageBreak/>
        <w:tab/>
        <w:t>(a)</w:t>
      </w:r>
      <w:r w:rsidRPr="008D19B8">
        <w:tab/>
        <w:t xml:space="preserve">is issued, immediately before the test interest is issued, by the entity, or an equivalent entity, to an entity that is not a </w:t>
      </w:r>
      <w:r w:rsidR="00EE0157" w:rsidRPr="00EE0157">
        <w:rPr>
          <w:position w:val="6"/>
          <w:sz w:val="16"/>
        </w:rPr>
        <w:t>*</w:t>
      </w:r>
      <w:r w:rsidRPr="008D19B8">
        <w:t>connected entity; and</w:t>
      </w:r>
    </w:p>
    <w:p w:rsidR="006E0072" w:rsidRPr="008D19B8" w:rsidRDefault="006E0072" w:rsidP="006E0072">
      <w:pPr>
        <w:pStyle w:val="paragraph"/>
      </w:pPr>
      <w:r w:rsidRPr="008D19B8">
        <w:tab/>
        <w:t>(b)</w:t>
      </w:r>
      <w:r w:rsidRPr="008D19B8">
        <w:tab/>
        <w:t>has a comparable maturity date; and</w:t>
      </w:r>
    </w:p>
    <w:p w:rsidR="006E0072" w:rsidRPr="008D19B8" w:rsidRDefault="006E0072" w:rsidP="006E0072">
      <w:pPr>
        <w:pStyle w:val="paragraph"/>
      </w:pPr>
      <w:r w:rsidRPr="008D19B8">
        <w:tab/>
        <w:t>(c)</w:t>
      </w:r>
      <w:r w:rsidRPr="008D19B8">
        <w:tab/>
        <w:t>is in the same currency; and</w:t>
      </w:r>
    </w:p>
    <w:p w:rsidR="006E0072" w:rsidRPr="008D19B8" w:rsidRDefault="006E0072" w:rsidP="006E0072">
      <w:pPr>
        <w:pStyle w:val="paragraph"/>
      </w:pPr>
      <w:r w:rsidRPr="008D19B8">
        <w:tab/>
        <w:t>(d)</w:t>
      </w:r>
      <w:r w:rsidRPr="008D19B8">
        <w:tab/>
        <w:t>is issued in the same market; and</w:t>
      </w:r>
    </w:p>
    <w:p w:rsidR="006E0072" w:rsidRPr="008D19B8" w:rsidRDefault="006E0072" w:rsidP="006E0072">
      <w:pPr>
        <w:pStyle w:val="paragraph"/>
      </w:pPr>
      <w:r w:rsidRPr="008D19B8">
        <w:tab/>
        <w:t>(e)</w:t>
      </w:r>
      <w:r w:rsidRPr="008D19B8">
        <w:tab/>
        <w:t>has the same credit status; and</w:t>
      </w:r>
    </w:p>
    <w:p w:rsidR="006E0072" w:rsidRPr="008D19B8" w:rsidRDefault="006E0072" w:rsidP="006E0072">
      <w:pPr>
        <w:pStyle w:val="paragraph"/>
      </w:pPr>
      <w:r w:rsidRPr="008D19B8">
        <w:tab/>
        <w:t>(f)</w:t>
      </w:r>
      <w:r w:rsidRPr="008D19B8">
        <w:tab/>
        <w:t>has the same degree of subordination to debts owed to the ordinary creditors of the issuer.</w:t>
      </w:r>
    </w:p>
    <w:p w:rsidR="006E0072" w:rsidRPr="008D19B8" w:rsidRDefault="006E0072" w:rsidP="006E0072">
      <w:pPr>
        <w:pStyle w:val="subsection"/>
      </w:pPr>
      <w:r w:rsidRPr="008D19B8">
        <w:tab/>
        <w:t>(2)</w:t>
      </w:r>
      <w:r w:rsidRPr="008D19B8">
        <w:tab/>
        <w:t xml:space="preserve">If there is no interest that satisfies </w:t>
      </w:r>
      <w:r w:rsidR="006935D7" w:rsidRPr="008D19B8">
        <w:t>subsection (</w:t>
      </w:r>
      <w:r w:rsidRPr="008D19B8">
        <w:t xml:space="preserve">1), the </w:t>
      </w:r>
      <w:r w:rsidRPr="008D19B8">
        <w:rPr>
          <w:b/>
          <w:i/>
        </w:rPr>
        <w:t>benchmark rate of return</w:t>
      </w:r>
      <w:r w:rsidRPr="008D19B8">
        <w:t xml:space="preserve"> for the test interest is the annually compounded internal rate of return on an interest that is closest to the test interest in the respects referred to in that </w:t>
      </w:r>
      <w:r w:rsidR="006935D7" w:rsidRPr="008D19B8">
        <w:t>subsection (</w:t>
      </w:r>
      <w:r w:rsidRPr="008D19B8">
        <w:t>adjusted appropriately to take account of the differences between that interest and the test interest).</w:t>
      </w:r>
    </w:p>
    <w:p w:rsidR="006E0072" w:rsidRPr="008D19B8" w:rsidRDefault="006E0072" w:rsidP="006E0072">
      <w:pPr>
        <w:pStyle w:val="subsection"/>
      </w:pPr>
      <w:r w:rsidRPr="008D19B8">
        <w:tab/>
        <w:t>(3)</w:t>
      </w:r>
      <w:r w:rsidRPr="008D19B8">
        <w:tab/>
        <w:t>The regulations may:</w:t>
      </w:r>
    </w:p>
    <w:p w:rsidR="006E0072" w:rsidRPr="008D19B8" w:rsidRDefault="006E0072" w:rsidP="006E0072">
      <w:pPr>
        <w:pStyle w:val="paragraph"/>
      </w:pPr>
      <w:r w:rsidRPr="008D19B8">
        <w:tab/>
        <w:t>(a)</w:t>
      </w:r>
      <w:r w:rsidRPr="008D19B8">
        <w:tab/>
        <w:t>specify the meaning to be given to an expression used in this section; or</w:t>
      </w:r>
    </w:p>
    <w:p w:rsidR="006E0072" w:rsidRPr="008D19B8" w:rsidRDefault="006E0072" w:rsidP="006E0072">
      <w:pPr>
        <w:pStyle w:val="paragraph"/>
      </w:pPr>
      <w:r w:rsidRPr="008D19B8">
        <w:tab/>
        <w:t>(b)</w:t>
      </w:r>
      <w:r w:rsidRPr="008D19B8">
        <w:tab/>
        <w:t xml:space="preserve">provide for a different method of determining the </w:t>
      </w:r>
      <w:r w:rsidR="00EE0157" w:rsidRPr="00EE0157">
        <w:rPr>
          <w:position w:val="6"/>
          <w:sz w:val="16"/>
        </w:rPr>
        <w:t>*</w:t>
      </w:r>
      <w:r w:rsidRPr="008D19B8">
        <w:t>benchmark rate of return.</w:t>
      </w:r>
    </w:p>
    <w:p w:rsidR="006E0072" w:rsidRPr="008D19B8" w:rsidRDefault="006E0072" w:rsidP="006E0072">
      <w:pPr>
        <w:pStyle w:val="ActHead5"/>
      </w:pPr>
      <w:bookmarkStart w:id="221" w:name="_Toc109642572"/>
      <w:r w:rsidRPr="008D19B8">
        <w:rPr>
          <w:rStyle w:val="CharSectno"/>
        </w:rPr>
        <w:t>974</w:t>
      </w:r>
      <w:r w:rsidR="00EE0157">
        <w:rPr>
          <w:rStyle w:val="CharSectno"/>
        </w:rPr>
        <w:noBreakHyphen/>
      </w:r>
      <w:r w:rsidRPr="008D19B8">
        <w:rPr>
          <w:rStyle w:val="CharSectno"/>
        </w:rPr>
        <w:t>150</w:t>
      </w:r>
      <w:r w:rsidRPr="008D19B8">
        <w:t xml:space="preserve">  Schemes</w:t>
      </w:r>
      <w:bookmarkEnd w:id="221"/>
    </w:p>
    <w:p w:rsidR="006E0072" w:rsidRPr="008D19B8" w:rsidRDefault="006E0072" w:rsidP="006E0072">
      <w:pPr>
        <w:pStyle w:val="subsection"/>
      </w:pPr>
      <w:r w:rsidRPr="008D19B8">
        <w:tab/>
        <w:t>(1)</w:t>
      </w:r>
      <w:r w:rsidRPr="008D19B8">
        <w:tab/>
        <w:t>The Commissioner:</w:t>
      </w:r>
    </w:p>
    <w:p w:rsidR="006E0072" w:rsidRPr="008D19B8" w:rsidRDefault="006E0072" w:rsidP="006E0072">
      <w:pPr>
        <w:pStyle w:val="paragraph"/>
      </w:pPr>
      <w:r w:rsidRPr="008D19B8">
        <w:tab/>
        <w:t>(a)</w:t>
      </w:r>
      <w:r w:rsidRPr="008D19B8">
        <w:tab/>
        <w:t xml:space="preserve">may determine that what would otherwise be a single </w:t>
      </w:r>
      <w:r w:rsidR="00EE0157" w:rsidRPr="00EE0157">
        <w:rPr>
          <w:position w:val="6"/>
          <w:sz w:val="16"/>
        </w:rPr>
        <w:t>*</w:t>
      </w:r>
      <w:r w:rsidRPr="008D19B8">
        <w:t>scheme is to be treated for the purposes of this Division as 2 or more separate schemes; and</w:t>
      </w:r>
    </w:p>
    <w:p w:rsidR="006E0072" w:rsidRPr="008D19B8" w:rsidRDefault="006E0072" w:rsidP="006E0072">
      <w:pPr>
        <w:pStyle w:val="paragraph"/>
      </w:pPr>
      <w:r w:rsidRPr="008D19B8">
        <w:tab/>
        <w:t>(b)</w:t>
      </w:r>
      <w:r w:rsidRPr="008D19B8">
        <w:tab/>
        <w:t xml:space="preserve">may determine that the schemes are to be taken for the purposes of this Division to not be </w:t>
      </w:r>
      <w:r w:rsidR="00EE0157" w:rsidRPr="00EE0157">
        <w:rPr>
          <w:position w:val="6"/>
          <w:sz w:val="16"/>
        </w:rPr>
        <w:t>*</w:t>
      </w:r>
      <w:r w:rsidRPr="008D19B8">
        <w:t>related schemes.</w:t>
      </w:r>
    </w:p>
    <w:p w:rsidR="006E0072" w:rsidRPr="008D19B8" w:rsidRDefault="006E0072" w:rsidP="006E0072">
      <w:pPr>
        <w:pStyle w:val="subsection"/>
      </w:pPr>
      <w:r w:rsidRPr="008D19B8">
        <w:tab/>
        <w:t>(2)</w:t>
      </w:r>
      <w:r w:rsidRPr="008D19B8">
        <w:tab/>
        <w:t>Without limiting subsection</w:t>
      </w:r>
      <w:r w:rsidR="006935D7" w:rsidRPr="008D19B8">
        <w:t> </w:t>
      </w:r>
      <w:r w:rsidRPr="008D19B8">
        <w:t>974</w:t>
      </w:r>
      <w:r w:rsidR="00EE0157">
        <w:noBreakHyphen/>
      </w:r>
      <w:r w:rsidRPr="008D19B8">
        <w:t xml:space="preserve">10(5), the Commissioner must, in exercising the power to make a determination under </w:t>
      </w:r>
      <w:r w:rsidR="006935D7" w:rsidRPr="008D19B8">
        <w:t>subsection (</w:t>
      </w:r>
      <w:r w:rsidRPr="008D19B8">
        <w:t>1), have regard to the following:</w:t>
      </w:r>
    </w:p>
    <w:p w:rsidR="006E0072" w:rsidRPr="008D19B8" w:rsidRDefault="006E0072" w:rsidP="006E0072">
      <w:pPr>
        <w:pStyle w:val="paragraph"/>
      </w:pPr>
      <w:r w:rsidRPr="008D19B8">
        <w:tab/>
        <w:t>(a)</w:t>
      </w:r>
      <w:r w:rsidRPr="008D19B8">
        <w:tab/>
        <w:t xml:space="preserve">the purpose of the </w:t>
      </w:r>
      <w:r w:rsidR="00EE0157" w:rsidRPr="00EE0157">
        <w:rPr>
          <w:position w:val="6"/>
          <w:sz w:val="16"/>
        </w:rPr>
        <w:t>*</w:t>
      </w:r>
      <w:r w:rsidRPr="008D19B8">
        <w:t>scheme (considered both as a whole and in terms of its individual components);</w:t>
      </w:r>
    </w:p>
    <w:p w:rsidR="006E0072" w:rsidRPr="008D19B8" w:rsidRDefault="006E0072" w:rsidP="006E0072">
      <w:pPr>
        <w:pStyle w:val="paragraph"/>
      </w:pPr>
      <w:r w:rsidRPr="008D19B8">
        <w:lastRenderedPageBreak/>
        <w:tab/>
        <w:t>(b)</w:t>
      </w:r>
      <w:r w:rsidRPr="008D19B8">
        <w:tab/>
        <w:t>the effects of the scheme and each of its components (considered both as a whole and in terms of its individual components);</w:t>
      </w:r>
    </w:p>
    <w:p w:rsidR="006E0072" w:rsidRPr="008D19B8" w:rsidRDefault="006E0072" w:rsidP="006E0072">
      <w:pPr>
        <w:pStyle w:val="paragraph"/>
      </w:pPr>
      <w:r w:rsidRPr="008D19B8">
        <w:tab/>
        <w:t>(c)</w:t>
      </w:r>
      <w:r w:rsidRPr="008D19B8">
        <w:tab/>
        <w:t>the rights and obligations of the parties to the scheme (considered both as a whole and in relation to its individual components);</w:t>
      </w:r>
    </w:p>
    <w:p w:rsidR="006E0072" w:rsidRPr="008D19B8" w:rsidRDefault="006E0072" w:rsidP="006E0072">
      <w:pPr>
        <w:pStyle w:val="paragraph"/>
      </w:pPr>
      <w:r w:rsidRPr="008D19B8">
        <w:tab/>
        <w:t>(d)</w:t>
      </w:r>
      <w:r w:rsidRPr="008D19B8">
        <w:tab/>
        <w:t>whether the scheme (when considered as a whole or in terms of its individual components) provides the basis for, or underpins, an interest issued to investors with the expectation that the interest can be assigned to other investors;</w:t>
      </w:r>
    </w:p>
    <w:p w:rsidR="006E0072" w:rsidRPr="008D19B8" w:rsidRDefault="006E0072" w:rsidP="006E0072">
      <w:pPr>
        <w:pStyle w:val="paragraph"/>
      </w:pPr>
      <w:r w:rsidRPr="008D19B8">
        <w:tab/>
        <w:t>(e)</w:t>
      </w:r>
      <w:r w:rsidRPr="008D19B8">
        <w:tab/>
        <w:t>whether the scheme (when considered as a whole or in terms of its individual components) comprises a set of rights and obligations issued to investors with the expectation that it can be assigned to other investors;</w:t>
      </w:r>
    </w:p>
    <w:p w:rsidR="006E0072" w:rsidRPr="008D19B8" w:rsidRDefault="006E0072" w:rsidP="006E0072">
      <w:pPr>
        <w:pStyle w:val="paragraph"/>
      </w:pPr>
      <w:r w:rsidRPr="008D19B8">
        <w:tab/>
        <w:t>(f)</w:t>
      </w:r>
      <w:r w:rsidRPr="008D19B8">
        <w:tab/>
        <w:t>any other relevant circumstances.</w:t>
      </w:r>
    </w:p>
    <w:p w:rsidR="006E0072" w:rsidRPr="008D19B8" w:rsidRDefault="006E0072" w:rsidP="006E0072">
      <w:pPr>
        <w:pStyle w:val="subsection"/>
        <w:keepNext/>
      </w:pPr>
      <w:r w:rsidRPr="008D19B8">
        <w:tab/>
        <w:t>(3)</w:t>
      </w:r>
      <w:r w:rsidRPr="008D19B8">
        <w:tab/>
        <w:t>The regulations:</w:t>
      </w:r>
    </w:p>
    <w:p w:rsidR="006E0072" w:rsidRPr="008D19B8" w:rsidRDefault="006E0072" w:rsidP="006E0072">
      <w:pPr>
        <w:pStyle w:val="paragraph"/>
      </w:pPr>
      <w:r w:rsidRPr="008D19B8">
        <w:tab/>
        <w:t>(a)</w:t>
      </w:r>
      <w:r w:rsidRPr="008D19B8">
        <w:tab/>
        <w:t xml:space="preserve">may provide that, in the circumstances specified in the regulations, what would otherwise be a single </w:t>
      </w:r>
      <w:r w:rsidR="00EE0157" w:rsidRPr="00EE0157">
        <w:rPr>
          <w:position w:val="6"/>
          <w:sz w:val="16"/>
        </w:rPr>
        <w:t>*</w:t>
      </w:r>
      <w:r w:rsidRPr="008D19B8">
        <w:t>scheme is to be treated for the purposes of this Division as 2 or more separate schemes; and</w:t>
      </w:r>
    </w:p>
    <w:p w:rsidR="006E0072" w:rsidRPr="008D19B8" w:rsidRDefault="006E0072" w:rsidP="006E0072">
      <w:pPr>
        <w:pStyle w:val="paragraph"/>
      </w:pPr>
      <w:r w:rsidRPr="008D19B8">
        <w:tab/>
        <w:t>(b)</w:t>
      </w:r>
      <w:r w:rsidRPr="008D19B8">
        <w:tab/>
        <w:t xml:space="preserve">may provide that the schemes are to be taken for the purposes of this Division to not be </w:t>
      </w:r>
      <w:r w:rsidR="00EE0157" w:rsidRPr="00EE0157">
        <w:rPr>
          <w:position w:val="6"/>
          <w:sz w:val="16"/>
        </w:rPr>
        <w:t>*</w:t>
      </w:r>
      <w:r w:rsidRPr="008D19B8">
        <w:t>related schemes.</w:t>
      </w:r>
    </w:p>
    <w:p w:rsidR="006E0072" w:rsidRPr="008D19B8" w:rsidRDefault="006E0072" w:rsidP="006E0072">
      <w:pPr>
        <w:pStyle w:val="ActHead5"/>
      </w:pPr>
      <w:bookmarkStart w:id="222" w:name="_Toc109642573"/>
      <w:r w:rsidRPr="008D19B8">
        <w:rPr>
          <w:rStyle w:val="CharSectno"/>
        </w:rPr>
        <w:t>974</w:t>
      </w:r>
      <w:r w:rsidR="00EE0157">
        <w:rPr>
          <w:rStyle w:val="CharSectno"/>
        </w:rPr>
        <w:noBreakHyphen/>
      </w:r>
      <w:r w:rsidRPr="008D19B8">
        <w:rPr>
          <w:rStyle w:val="CharSectno"/>
        </w:rPr>
        <w:t>155</w:t>
      </w:r>
      <w:r w:rsidRPr="008D19B8">
        <w:t xml:space="preserve">  Related schemes</w:t>
      </w:r>
      <w:bookmarkEnd w:id="222"/>
    </w:p>
    <w:p w:rsidR="006E0072" w:rsidRPr="008D19B8" w:rsidRDefault="006E0072" w:rsidP="006E0072">
      <w:pPr>
        <w:pStyle w:val="subsection"/>
      </w:pPr>
      <w:r w:rsidRPr="008D19B8">
        <w:tab/>
        <w:t>(1)</w:t>
      </w:r>
      <w:r w:rsidRPr="008D19B8">
        <w:tab/>
        <w:t xml:space="preserve">Subject to </w:t>
      </w:r>
      <w:r w:rsidR="006935D7" w:rsidRPr="008D19B8">
        <w:t>subsection (</w:t>
      </w:r>
      <w:r w:rsidRPr="008D19B8">
        <w:t xml:space="preserve">3), 2 </w:t>
      </w:r>
      <w:r w:rsidR="00EE0157" w:rsidRPr="00EE0157">
        <w:rPr>
          <w:position w:val="6"/>
          <w:sz w:val="16"/>
        </w:rPr>
        <w:t>*</w:t>
      </w:r>
      <w:r w:rsidRPr="008D19B8">
        <w:t xml:space="preserve">schemes are </w:t>
      </w:r>
      <w:r w:rsidRPr="008D19B8">
        <w:rPr>
          <w:b/>
          <w:i/>
        </w:rPr>
        <w:t>related</w:t>
      </w:r>
      <w:r w:rsidRPr="008D19B8">
        <w:t xml:space="preserve"> to one another if they are related to one another in any way.</w:t>
      </w:r>
    </w:p>
    <w:p w:rsidR="006E0072" w:rsidRPr="008D19B8" w:rsidRDefault="006E0072" w:rsidP="006E0072">
      <w:pPr>
        <w:pStyle w:val="subsection"/>
      </w:pPr>
      <w:r w:rsidRPr="008D19B8">
        <w:tab/>
        <w:t>(2)</w:t>
      </w:r>
      <w:r w:rsidRPr="008D19B8">
        <w:tab/>
        <w:t xml:space="preserve">Without limiting </w:t>
      </w:r>
      <w:r w:rsidR="006935D7" w:rsidRPr="008D19B8">
        <w:t>subsection (</w:t>
      </w:r>
      <w:r w:rsidRPr="008D19B8">
        <w:t xml:space="preserve">1), 2 </w:t>
      </w:r>
      <w:r w:rsidR="00EE0157" w:rsidRPr="00EE0157">
        <w:rPr>
          <w:position w:val="6"/>
          <w:sz w:val="16"/>
        </w:rPr>
        <w:t>*</w:t>
      </w:r>
      <w:r w:rsidRPr="008D19B8">
        <w:t xml:space="preserve">schemes are </w:t>
      </w:r>
      <w:r w:rsidRPr="008D19B8">
        <w:rPr>
          <w:b/>
          <w:i/>
        </w:rPr>
        <w:t>related</w:t>
      </w:r>
      <w:r w:rsidRPr="008D19B8">
        <w:t xml:space="preserve"> to each other if:</w:t>
      </w:r>
    </w:p>
    <w:p w:rsidR="006E0072" w:rsidRPr="008D19B8" w:rsidRDefault="006E0072" w:rsidP="006E0072">
      <w:pPr>
        <w:pStyle w:val="paragraph"/>
      </w:pPr>
      <w:r w:rsidRPr="008D19B8">
        <w:tab/>
        <w:t>(a)</w:t>
      </w:r>
      <w:r w:rsidRPr="008D19B8">
        <w:tab/>
        <w:t>the schemes are based on stapled instruments; or</w:t>
      </w:r>
    </w:p>
    <w:p w:rsidR="006E0072" w:rsidRPr="008D19B8" w:rsidRDefault="006E0072" w:rsidP="006E0072">
      <w:pPr>
        <w:pStyle w:val="paragraph"/>
      </w:pPr>
      <w:r w:rsidRPr="008D19B8">
        <w:tab/>
        <w:t>(b)</w:t>
      </w:r>
      <w:r w:rsidRPr="008D19B8">
        <w:tab/>
        <w:t>one of the schemes would, from a commercial point of view, be unlikely to be entered into unless the other scheme was entered into; or</w:t>
      </w:r>
    </w:p>
    <w:p w:rsidR="006E0072" w:rsidRPr="008D19B8" w:rsidRDefault="006E0072" w:rsidP="006E0072">
      <w:pPr>
        <w:pStyle w:val="paragraph"/>
      </w:pPr>
      <w:r w:rsidRPr="008D19B8">
        <w:tab/>
        <w:t>(c)</w:t>
      </w:r>
      <w:r w:rsidRPr="008D19B8">
        <w:tab/>
        <w:t>one of the schemes depends for its effect on the operation of the other scheme; or</w:t>
      </w:r>
    </w:p>
    <w:p w:rsidR="006E0072" w:rsidRPr="008D19B8" w:rsidRDefault="006E0072" w:rsidP="006E0072">
      <w:pPr>
        <w:pStyle w:val="paragraph"/>
      </w:pPr>
      <w:r w:rsidRPr="008D19B8">
        <w:lastRenderedPageBreak/>
        <w:tab/>
        <w:t>(d)</w:t>
      </w:r>
      <w:r w:rsidRPr="008D19B8">
        <w:tab/>
        <w:t>one scheme complements or supplements the other; or</w:t>
      </w:r>
    </w:p>
    <w:p w:rsidR="006E0072" w:rsidRPr="008D19B8" w:rsidRDefault="006E0072" w:rsidP="006E0072">
      <w:pPr>
        <w:pStyle w:val="paragraph"/>
      </w:pPr>
      <w:r w:rsidRPr="008D19B8">
        <w:tab/>
        <w:t>(e)</w:t>
      </w:r>
      <w:r w:rsidRPr="008D19B8">
        <w:tab/>
        <w:t>there is another scheme to which both the schemes are related because of a previous application or applications of this subsection.</w:t>
      </w:r>
    </w:p>
    <w:p w:rsidR="006E0072" w:rsidRPr="008D19B8" w:rsidRDefault="006E0072" w:rsidP="006E0072">
      <w:pPr>
        <w:pStyle w:val="subsection"/>
      </w:pPr>
      <w:r w:rsidRPr="008D19B8">
        <w:tab/>
        <w:t>(3)</w:t>
      </w:r>
      <w:r w:rsidRPr="008D19B8">
        <w:tab/>
        <w:t xml:space="preserve">Two </w:t>
      </w:r>
      <w:r w:rsidR="00EE0157" w:rsidRPr="00EE0157">
        <w:rPr>
          <w:position w:val="6"/>
          <w:sz w:val="16"/>
        </w:rPr>
        <w:t>*</w:t>
      </w:r>
      <w:r w:rsidRPr="008D19B8">
        <w:t xml:space="preserve">schemes are not </w:t>
      </w:r>
      <w:r w:rsidRPr="008D19B8">
        <w:rPr>
          <w:b/>
          <w:i/>
        </w:rPr>
        <w:t>related</w:t>
      </w:r>
      <w:r w:rsidRPr="008D19B8">
        <w:t xml:space="preserve"> to one another merely because:</w:t>
      </w:r>
    </w:p>
    <w:p w:rsidR="006E0072" w:rsidRPr="008D19B8" w:rsidRDefault="006E0072" w:rsidP="006E0072">
      <w:pPr>
        <w:pStyle w:val="paragraph"/>
      </w:pPr>
      <w:r w:rsidRPr="008D19B8">
        <w:tab/>
        <w:t>(a)</w:t>
      </w:r>
      <w:r w:rsidRPr="008D19B8">
        <w:tab/>
        <w:t>one refers to the other; or</w:t>
      </w:r>
    </w:p>
    <w:p w:rsidR="006E0072" w:rsidRPr="008D19B8" w:rsidRDefault="006E0072" w:rsidP="006E0072">
      <w:pPr>
        <w:pStyle w:val="paragraph"/>
      </w:pPr>
      <w:r w:rsidRPr="008D19B8">
        <w:tab/>
        <w:t>(b)</w:t>
      </w:r>
      <w:r w:rsidRPr="008D19B8">
        <w:tab/>
        <w:t>they have a common party.</w:t>
      </w:r>
    </w:p>
    <w:p w:rsidR="006E0072" w:rsidRPr="008D19B8" w:rsidRDefault="006E0072" w:rsidP="006E0072">
      <w:pPr>
        <w:pStyle w:val="subsection"/>
        <w:keepNext/>
        <w:keepLines/>
      </w:pPr>
      <w:r w:rsidRPr="008D19B8">
        <w:tab/>
        <w:t>(4)</w:t>
      </w:r>
      <w:r w:rsidRPr="008D19B8">
        <w:tab/>
        <w:t xml:space="preserve">The regulations may specify circumstances in which 2 </w:t>
      </w:r>
      <w:r w:rsidR="00EE0157" w:rsidRPr="00EE0157">
        <w:rPr>
          <w:position w:val="6"/>
          <w:sz w:val="16"/>
        </w:rPr>
        <w:t>*</w:t>
      </w:r>
      <w:r w:rsidRPr="008D19B8">
        <w:t>schemes:</w:t>
      </w:r>
    </w:p>
    <w:p w:rsidR="006E0072" w:rsidRPr="008D19B8" w:rsidRDefault="006E0072" w:rsidP="006E0072">
      <w:pPr>
        <w:pStyle w:val="paragraph"/>
      </w:pPr>
      <w:r w:rsidRPr="008D19B8">
        <w:tab/>
        <w:t>(a)</w:t>
      </w:r>
      <w:r w:rsidRPr="008D19B8">
        <w:tab/>
        <w:t>are taken to be related to one another; or</w:t>
      </w:r>
    </w:p>
    <w:p w:rsidR="006E0072" w:rsidRPr="008D19B8" w:rsidRDefault="006E0072" w:rsidP="006E0072">
      <w:pPr>
        <w:pStyle w:val="paragraph"/>
      </w:pPr>
      <w:r w:rsidRPr="008D19B8">
        <w:tab/>
        <w:t>(b)</w:t>
      </w:r>
      <w:r w:rsidRPr="008D19B8">
        <w:tab/>
        <w:t>are taken not to be related to one another.</w:t>
      </w:r>
    </w:p>
    <w:p w:rsidR="006E0072" w:rsidRPr="008D19B8" w:rsidRDefault="006E0072" w:rsidP="006E0072">
      <w:pPr>
        <w:pStyle w:val="ActHead5"/>
      </w:pPr>
      <w:bookmarkStart w:id="223" w:name="_Toc109642574"/>
      <w:r w:rsidRPr="008D19B8">
        <w:rPr>
          <w:rStyle w:val="CharSectno"/>
        </w:rPr>
        <w:t>974</w:t>
      </w:r>
      <w:r w:rsidR="00EE0157">
        <w:rPr>
          <w:rStyle w:val="CharSectno"/>
        </w:rPr>
        <w:noBreakHyphen/>
      </w:r>
      <w:r w:rsidRPr="008D19B8">
        <w:rPr>
          <w:rStyle w:val="CharSectno"/>
        </w:rPr>
        <w:t>160</w:t>
      </w:r>
      <w:r w:rsidRPr="008D19B8">
        <w:t xml:space="preserve">  Financial benefit</w:t>
      </w:r>
      <w:bookmarkEnd w:id="223"/>
    </w:p>
    <w:p w:rsidR="006E0072" w:rsidRPr="008D19B8" w:rsidRDefault="006E0072" w:rsidP="006E0072">
      <w:pPr>
        <w:pStyle w:val="subsection"/>
      </w:pPr>
      <w:r w:rsidRPr="008D19B8">
        <w:tab/>
        <w:t>(1)</w:t>
      </w:r>
      <w:r w:rsidRPr="008D19B8">
        <w:tab/>
        <w:t>In this Act:</w:t>
      </w:r>
    </w:p>
    <w:p w:rsidR="006E0072" w:rsidRPr="008D19B8" w:rsidRDefault="006E0072" w:rsidP="006E0072">
      <w:pPr>
        <w:pStyle w:val="Definition"/>
      </w:pPr>
      <w:r w:rsidRPr="008D19B8">
        <w:rPr>
          <w:b/>
          <w:i/>
        </w:rPr>
        <w:t>financial benefit</w:t>
      </w:r>
      <w:r w:rsidRPr="008D19B8">
        <w:t>:</w:t>
      </w:r>
    </w:p>
    <w:p w:rsidR="006E0072" w:rsidRPr="008D19B8" w:rsidRDefault="006E0072" w:rsidP="006E0072">
      <w:pPr>
        <w:pStyle w:val="paragraph"/>
      </w:pPr>
      <w:r w:rsidRPr="008D19B8">
        <w:tab/>
        <w:t>(a)</w:t>
      </w:r>
      <w:r w:rsidRPr="008D19B8">
        <w:tab/>
        <w:t>means anything of economic value; and</w:t>
      </w:r>
    </w:p>
    <w:p w:rsidR="006E0072" w:rsidRPr="008D19B8" w:rsidRDefault="006E0072" w:rsidP="006E0072">
      <w:pPr>
        <w:pStyle w:val="paragraph"/>
      </w:pPr>
      <w:r w:rsidRPr="008D19B8">
        <w:tab/>
        <w:t>(b)</w:t>
      </w:r>
      <w:r w:rsidRPr="008D19B8">
        <w:tab/>
        <w:t>includes property and services; and</w:t>
      </w:r>
    </w:p>
    <w:p w:rsidR="006E0072" w:rsidRPr="008D19B8" w:rsidRDefault="006E0072" w:rsidP="006E0072">
      <w:pPr>
        <w:pStyle w:val="paragraph"/>
      </w:pPr>
      <w:r w:rsidRPr="008D19B8">
        <w:tab/>
        <w:t>(c)</w:t>
      </w:r>
      <w:r w:rsidRPr="008D19B8">
        <w:tab/>
        <w:t xml:space="preserve">includes anything that regulations made for the purposes of </w:t>
      </w:r>
      <w:r w:rsidR="006935D7" w:rsidRPr="008D19B8">
        <w:t>subsection (</w:t>
      </w:r>
      <w:r w:rsidRPr="008D19B8">
        <w:t>3) provide is a financial benefit;</w:t>
      </w:r>
    </w:p>
    <w:p w:rsidR="006E0072" w:rsidRPr="008D19B8" w:rsidRDefault="006E0072" w:rsidP="006E0072">
      <w:pPr>
        <w:pStyle w:val="subsection2"/>
      </w:pPr>
      <w:r w:rsidRPr="008D19B8">
        <w:t>even if the transaction that confers the benefit on an entity also imposes an obligation on the entity.</w:t>
      </w:r>
    </w:p>
    <w:p w:rsidR="006E0072" w:rsidRPr="008D19B8" w:rsidRDefault="006E0072" w:rsidP="006E0072">
      <w:pPr>
        <w:pStyle w:val="subsection"/>
      </w:pPr>
      <w:r w:rsidRPr="008D19B8">
        <w:tab/>
        <w:t>(2)</w:t>
      </w:r>
      <w:r w:rsidRPr="008D19B8">
        <w:tab/>
        <w:t xml:space="preserve">In applying </w:t>
      </w:r>
      <w:r w:rsidR="006935D7" w:rsidRPr="008D19B8">
        <w:t>subsection (</w:t>
      </w:r>
      <w:r w:rsidRPr="008D19B8">
        <w:t>1), benefits and obligations are to be looked at separately and not set off against each other.</w:t>
      </w:r>
    </w:p>
    <w:p w:rsidR="006E0072" w:rsidRPr="008D19B8" w:rsidRDefault="006E0072" w:rsidP="006E0072">
      <w:pPr>
        <w:pStyle w:val="subsection"/>
      </w:pPr>
      <w:r w:rsidRPr="008D19B8">
        <w:tab/>
        <w:t>(3)</w:t>
      </w:r>
      <w:r w:rsidRPr="008D19B8">
        <w:tab/>
        <w:t xml:space="preserve">The regulations may provide that a thing specified in the regulations is a </w:t>
      </w:r>
      <w:r w:rsidRPr="008D19B8">
        <w:rPr>
          <w:b/>
          <w:i/>
        </w:rPr>
        <w:t>financial benefit</w:t>
      </w:r>
      <w:r w:rsidRPr="008D19B8">
        <w:t xml:space="preserve"> for the purposes of this Act.</w:t>
      </w:r>
    </w:p>
    <w:p w:rsidR="006E0072" w:rsidRPr="008D19B8" w:rsidRDefault="006E0072" w:rsidP="006E0072">
      <w:pPr>
        <w:pStyle w:val="ActHead5"/>
      </w:pPr>
      <w:bookmarkStart w:id="224" w:name="_Toc109642575"/>
      <w:r w:rsidRPr="008D19B8">
        <w:rPr>
          <w:rStyle w:val="CharSectno"/>
        </w:rPr>
        <w:t>974</w:t>
      </w:r>
      <w:r w:rsidR="00EE0157">
        <w:rPr>
          <w:rStyle w:val="CharSectno"/>
        </w:rPr>
        <w:noBreakHyphen/>
      </w:r>
      <w:r w:rsidRPr="008D19B8">
        <w:rPr>
          <w:rStyle w:val="CharSectno"/>
        </w:rPr>
        <w:t>165</w:t>
      </w:r>
      <w:r w:rsidRPr="008D19B8">
        <w:t xml:space="preserve">  Convertible and converting interests</w:t>
      </w:r>
      <w:bookmarkEnd w:id="224"/>
    </w:p>
    <w:p w:rsidR="006E0072" w:rsidRPr="008D19B8" w:rsidRDefault="006E0072" w:rsidP="006E0072">
      <w:pPr>
        <w:pStyle w:val="subsection"/>
      </w:pPr>
      <w:r w:rsidRPr="008D19B8">
        <w:tab/>
      </w:r>
      <w:r w:rsidRPr="008D19B8">
        <w:tab/>
        <w:t xml:space="preserve">An interest (the </w:t>
      </w:r>
      <w:r w:rsidRPr="008D19B8">
        <w:rPr>
          <w:b/>
          <w:i/>
        </w:rPr>
        <w:t>first interest</w:t>
      </w:r>
      <w:r w:rsidRPr="008D19B8">
        <w:t xml:space="preserve">) is an </w:t>
      </w:r>
      <w:r w:rsidRPr="008D19B8">
        <w:rPr>
          <w:b/>
          <w:i/>
        </w:rPr>
        <w:t>interest that will or may convert into another interest</w:t>
      </w:r>
      <w:r w:rsidRPr="008D19B8">
        <w:t xml:space="preserve"> (the </w:t>
      </w:r>
      <w:r w:rsidRPr="008D19B8">
        <w:rPr>
          <w:b/>
          <w:i/>
        </w:rPr>
        <w:t>second interest</w:t>
      </w:r>
      <w:r w:rsidRPr="008D19B8">
        <w:t>) if:</w:t>
      </w:r>
    </w:p>
    <w:p w:rsidR="006E0072" w:rsidRPr="008D19B8" w:rsidRDefault="006E0072" w:rsidP="006E0072">
      <w:pPr>
        <w:pStyle w:val="paragraph"/>
      </w:pPr>
      <w:r w:rsidRPr="008D19B8">
        <w:tab/>
        <w:t>(a)</w:t>
      </w:r>
      <w:r w:rsidRPr="008D19B8">
        <w:tab/>
        <w:t>the first interest, or a part of the first interest, must be or may be converted into the second interest; or</w:t>
      </w:r>
    </w:p>
    <w:p w:rsidR="006E0072" w:rsidRPr="008D19B8" w:rsidRDefault="006E0072" w:rsidP="006E0072">
      <w:pPr>
        <w:pStyle w:val="paragraph"/>
        <w:keepNext/>
        <w:keepLines/>
      </w:pPr>
      <w:r w:rsidRPr="008D19B8">
        <w:lastRenderedPageBreak/>
        <w:tab/>
        <w:t>(b)</w:t>
      </w:r>
      <w:r w:rsidRPr="008D19B8">
        <w:tab/>
        <w:t>the first interest, or a part of the first interest, must be or may be redeemed, repaid or satisfied by:</w:t>
      </w:r>
    </w:p>
    <w:p w:rsidR="006E0072" w:rsidRPr="008D19B8" w:rsidRDefault="006E0072" w:rsidP="006E0072">
      <w:pPr>
        <w:pStyle w:val="paragraphsub"/>
      </w:pPr>
      <w:r w:rsidRPr="008D19B8">
        <w:tab/>
        <w:t>(i)</w:t>
      </w:r>
      <w:r w:rsidRPr="008D19B8">
        <w:tab/>
        <w:t>the issue or transfer of the second interest (whether to the holder of the first interest or to some other person); or</w:t>
      </w:r>
    </w:p>
    <w:p w:rsidR="006E0072" w:rsidRPr="008D19B8" w:rsidRDefault="006E0072" w:rsidP="006E0072">
      <w:pPr>
        <w:pStyle w:val="paragraphsub"/>
      </w:pPr>
      <w:r w:rsidRPr="008D19B8">
        <w:tab/>
        <w:t>(ii)</w:t>
      </w:r>
      <w:r w:rsidRPr="008D19B8">
        <w:tab/>
        <w:t>the acquisition of the second interest (whether by the holder of the first interest or by some other person); or</w:t>
      </w:r>
    </w:p>
    <w:p w:rsidR="006E0072" w:rsidRPr="008D19B8" w:rsidRDefault="006E0072" w:rsidP="006E0072">
      <w:pPr>
        <w:pStyle w:val="paragraphsub"/>
      </w:pPr>
      <w:r w:rsidRPr="008D19B8">
        <w:tab/>
        <w:t>(iii)</w:t>
      </w:r>
      <w:r w:rsidRPr="008D19B8">
        <w:tab/>
        <w:t>the application in or towards paying</w:t>
      </w:r>
      <w:r w:rsidR="00EE0157">
        <w:noBreakHyphen/>
      </w:r>
      <w:r w:rsidRPr="008D19B8">
        <w:t>up (in whole or in part) the balance unpaid on the second interest (whether the second interest is to be issued to the holder of the first interest or to some other person); or</w:t>
      </w:r>
    </w:p>
    <w:p w:rsidR="006E0072" w:rsidRPr="008D19B8" w:rsidRDefault="006E0072" w:rsidP="006E0072">
      <w:pPr>
        <w:pStyle w:val="paragraph"/>
      </w:pPr>
      <w:r w:rsidRPr="008D19B8">
        <w:tab/>
        <w:t>(c)</w:t>
      </w:r>
      <w:r w:rsidRPr="008D19B8">
        <w:tab/>
        <w:t>the holder of the first interest has, or is to have, a right or option to have allotted or transferred to the holder or to some other person, or for the holder or some other person otherwise to acquire:</w:t>
      </w:r>
    </w:p>
    <w:p w:rsidR="006E0072" w:rsidRPr="008D19B8" w:rsidRDefault="006E0072" w:rsidP="006E0072">
      <w:pPr>
        <w:pStyle w:val="paragraphsub"/>
      </w:pPr>
      <w:r w:rsidRPr="008D19B8">
        <w:tab/>
        <w:t>(i)</w:t>
      </w:r>
      <w:r w:rsidRPr="008D19B8">
        <w:tab/>
        <w:t>the second interest; or</w:t>
      </w:r>
    </w:p>
    <w:p w:rsidR="006E0072" w:rsidRPr="008D19B8" w:rsidRDefault="006E0072" w:rsidP="006E0072">
      <w:pPr>
        <w:pStyle w:val="paragraphsub"/>
      </w:pPr>
      <w:r w:rsidRPr="008D19B8">
        <w:tab/>
        <w:t>(ii)</w:t>
      </w:r>
      <w:r w:rsidRPr="008D19B8">
        <w:tab/>
        <w:t>a right or option to acquire the second interest.</w:t>
      </w:r>
    </w:p>
    <w:p w:rsidR="006E0072" w:rsidRPr="008D19B8" w:rsidRDefault="006E0072" w:rsidP="006E0072">
      <w:pPr>
        <w:pStyle w:val="ActHead3"/>
        <w:pageBreakBefore/>
      </w:pPr>
      <w:bookmarkStart w:id="225" w:name="_Toc109642576"/>
      <w:r w:rsidRPr="008D19B8">
        <w:rPr>
          <w:rStyle w:val="CharDivNo"/>
        </w:rPr>
        <w:lastRenderedPageBreak/>
        <w:t>Division</w:t>
      </w:r>
      <w:r w:rsidR="006935D7" w:rsidRPr="008D19B8">
        <w:rPr>
          <w:rStyle w:val="CharDivNo"/>
        </w:rPr>
        <w:t> </w:t>
      </w:r>
      <w:r w:rsidRPr="008D19B8">
        <w:rPr>
          <w:rStyle w:val="CharDivNo"/>
        </w:rPr>
        <w:t>975</w:t>
      </w:r>
      <w:r w:rsidRPr="008D19B8">
        <w:t>—</w:t>
      </w:r>
      <w:r w:rsidRPr="008D19B8">
        <w:rPr>
          <w:rStyle w:val="CharDivText"/>
        </w:rPr>
        <w:t>Concepts about companies</w:t>
      </w:r>
      <w:bookmarkEnd w:id="225"/>
    </w:p>
    <w:p w:rsidR="006E0072" w:rsidRPr="008D19B8" w:rsidRDefault="006E0072" w:rsidP="006E0072">
      <w:pPr>
        <w:pStyle w:val="TofSectsHeading"/>
      </w:pPr>
      <w:r w:rsidRPr="008D19B8">
        <w:t>Table of Subdivisions</w:t>
      </w:r>
    </w:p>
    <w:p w:rsidR="006E0072" w:rsidRPr="008D19B8" w:rsidRDefault="006E0072" w:rsidP="006E0072">
      <w:pPr>
        <w:pStyle w:val="TofSectsSubdiv"/>
      </w:pPr>
      <w:r w:rsidRPr="008D19B8">
        <w:t>975</w:t>
      </w:r>
      <w:r w:rsidR="00EE0157">
        <w:noBreakHyphen/>
      </w:r>
      <w:r w:rsidRPr="008D19B8">
        <w:t>A</w:t>
      </w:r>
      <w:r w:rsidRPr="008D19B8">
        <w:tab/>
        <w:t>General</w:t>
      </w:r>
    </w:p>
    <w:p w:rsidR="006E0072" w:rsidRPr="008D19B8" w:rsidRDefault="006E0072" w:rsidP="006E0072">
      <w:pPr>
        <w:pStyle w:val="TofSectsSubdiv"/>
      </w:pPr>
      <w:r w:rsidRPr="008D19B8">
        <w:t>975</w:t>
      </w:r>
      <w:r w:rsidR="00EE0157">
        <w:noBreakHyphen/>
      </w:r>
      <w:r w:rsidRPr="008D19B8">
        <w:t>G</w:t>
      </w:r>
      <w:r w:rsidRPr="008D19B8">
        <w:tab/>
        <w:t>What is a company’s share capital account?</w:t>
      </w:r>
    </w:p>
    <w:p w:rsidR="006E0072" w:rsidRPr="008D19B8" w:rsidRDefault="006E0072" w:rsidP="006E0072">
      <w:pPr>
        <w:pStyle w:val="TofSectsSubdiv"/>
      </w:pPr>
      <w:r w:rsidRPr="008D19B8">
        <w:t>975</w:t>
      </w:r>
      <w:r w:rsidR="00EE0157">
        <w:noBreakHyphen/>
      </w:r>
      <w:r w:rsidRPr="008D19B8">
        <w:t>W</w:t>
      </w:r>
      <w:r w:rsidRPr="008D19B8">
        <w:tab/>
        <w:t>Wholly</w:t>
      </w:r>
      <w:r w:rsidR="00EE0157">
        <w:noBreakHyphen/>
      </w:r>
      <w:r w:rsidRPr="008D19B8">
        <w:t>owned groups of companies</w:t>
      </w:r>
    </w:p>
    <w:p w:rsidR="006E0072" w:rsidRPr="008D19B8" w:rsidRDefault="006E0072" w:rsidP="006E0072">
      <w:pPr>
        <w:pStyle w:val="ActHead4"/>
      </w:pPr>
      <w:bookmarkStart w:id="226" w:name="_Toc109642577"/>
      <w:r w:rsidRPr="008D19B8">
        <w:rPr>
          <w:rStyle w:val="CharSubdNo"/>
        </w:rPr>
        <w:t>Subdivision</w:t>
      </w:r>
      <w:r w:rsidR="006935D7" w:rsidRPr="008D19B8">
        <w:rPr>
          <w:rStyle w:val="CharSubdNo"/>
        </w:rPr>
        <w:t> </w:t>
      </w:r>
      <w:r w:rsidRPr="008D19B8">
        <w:rPr>
          <w:rStyle w:val="CharSubdNo"/>
        </w:rPr>
        <w:t>975</w:t>
      </w:r>
      <w:r w:rsidR="00EE0157">
        <w:rPr>
          <w:rStyle w:val="CharSubdNo"/>
        </w:rPr>
        <w:noBreakHyphen/>
      </w:r>
      <w:r w:rsidRPr="008D19B8">
        <w:rPr>
          <w:rStyle w:val="CharSubdNo"/>
        </w:rPr>
        <w:t>A</w:t>
      </w:r>
      <w:r w:rsidRPr="008D19B8">
        <w:t>—</w:t>
      </w:r>
      <w:r w:rsidRPr="008D19B8">
        <w:rPr>
          <w:rStyle w:val="CharSubdText"/>
        </w:rPr>
        <w:t>General</w:t>
      </w:r>
      <w:bookmarkEnd w:id="226"/>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975</w:t>
      </w:r>
      <w:r w:rsidR="00EE0157">
        <w:noBreakHyphen/>
      </w:r>
      <w:r w:rsidRPr="008D19B8">
        <w:t>150</w:t>
      </w:r>
      <w:r w:rsidRPr="008D19B8">
        <w:tab/>
      </w:r>
      <w:r w:rsidRPr="008D19B8">
        <w:rPr>
          <w:i/>
        </w:rPr>
        <w:t>Position to affect rights</w:t>
      </w:r>
      <w:r w:rsidRPr="008D19B8">
        <w:t xml:space="preserve"> in relation to a company</w:t>
      </w:r>
    </w:p>
    <w:p w:rsidR="006E0072" w:rsidRPr="008D19B8" w:rsidRDefault="006E0072" w:rsidP="006E0072">
      <w:pPr>
        <w:pStyle w:val="TofSectsSection"/>
      </w:pPr>
      <w:r w:rsidRPr="008D19B8">
        <w:t>975</w:t>
      </w:r>
      <w:r w:rsidR="00EE0157">
        <w:noBreakHyphen/>
      </w:r>
      <w:r w:rsidRPr="008D19B8">
        <w:t>155</w:t>
      </w:r>
      <w:r w:rsidRPr="008D19B8">
        <w:tab/>
        <w:t xml:space="preserve">When is an entity a </w:t>
      </w:r>
      <w:r w:rsidRPr="008D19B8">
        <w:rPr>
          <w:i/>
        </w:rPr>
        <w:t>controller (for CGT purposes)</w:t>
      </w:r>
      <w:r w:rsidRPr="008D19B8">
        <w:t xml:space="preserve"> of a company?</w:t>
      </w:r>
    </w:p>
    <w:p w:rsidR="006E0072" w:rsidRPr="008D19B8" w:rsidRDefault="006E0072" w:rsidP="006E0072">
      <w:pPr>
        <w:pStyle w:val="TofSectsSection"/>
        <w:rPr>
          <w:i/>
        </w:rPr>
      </w:pPr>
      <w:r w:rsidRPr="008D19B8">
        <w:t>975</w:t>
      </w:r>
      <w:r w:rsidR="00EE0157">
        <w:noBreakHyphen/>
      </w:r>
      <w:r w:rsidRPr="008D19B8">
        <w:t>160</w:t>
      </w:r>
      <w:r w:rsidRPr="008D19B8">
        <w:tab/>
        <w:t xml:space="preserve">When an entity has an </w:t>
      </w:r>
      <w:r w:rsidRPr="008D19B8">
        <w:rPr>
          <w:i/>
        </w:rPr>
        <w:t>associate</w:t>
      </w:r>
      <w:r w:rsidR="00EE0157">
        <w:rPr>
          <w:i/>
        </w:rPr>
        <w:noBreakHyphen/>
      </w:r>
      <w:r w:rsidRPr="008D19B8">
        <w:rPr>
          <w:i/>
        </w:rPr>
        <w:t>inclusive control interest</w:t>
      </w:r>
    </w:p>
    <w:p w:rsidR="006E0072" w:rsidRPr="008D19B8" w:rsidRDefault="006E0072" w:rsidP="006E0072">
      <w:pPr>
        <w:pStyle w:val="ActHead5"/>
      </w:pPr>
      <w:bookmarkStart w:id="227" w:name="_Toc109642578"/>
      <w:r w:rsidRPr="008D19B8">
        <w:rPr>
          <w:rStyle w:val="CharSectno"/>
        </w:rPr>
        <w:t>975</w:t>
      </w:r>
      <w:r w:rsidR="00EE0157">
        <w:rPr>
          <w:rStyle w:val="CharSectno"/>
        </w:rPr>
        <w:noBreakHyphen/>
      </w:r>
      <w:r w:rsidRPr="008D19B8">
        <w:rPr>
          <w:rStyle w:val="CharSectno"/>
        </w:rPr>
        <w:t>150</w:t>
      </w:r>
      <w:r w:rsidRPr="008D19B8">
        <w:t xml:space="preserve">  </w:t>
      </w:r>
      <w:r w:rsidRPr="008D19B8">
        <w:rPr>
          <w:i/>
        </w:rPr>
        <w:t>Position to affect rights</w:t>
      </w:r>
      <w:r w:rsidRPr="008D19B8">
        <w:t xml:space="preserve"> in relation to a company</w:t>
      </w:r>
      <w:bookmarkEnd w:id="227"/>
    </w:p>
    <w:p w:rsidR="006E0072" w:rsidRPr="008D19B8" w:rsidRDefault="006E0072" w:rsidP="006E0072">
      <w:pPr>
        <w:pStyle w:val="subsection"/>
      </w:pPr>
      <w:r w:rsidRPr="008D19B8">
        <w:tab/>
        <w:t>(1)</w:t>
      </w:r>
      <w:r w:rsidRPr="008D19B8">
        <w:tab/>
        <w:t xml:space="preserve">A person is </w:t>
      </w:r>
      <w:r w:rsidRPr="008D19B8">
        <w:rPr>
          <w:b/>
          <w:i/>
        </w:rPr>
        <w:t>in a position to affect rights</w:t>
      </w:r>
      <w:r w:rsidRPr="008D19B8">
        <w:t xml:space="preserve"> of a company in relation to another company if the person has a right, power or option:</w:t>
      </w:r>
    </w:p>
    <w:p w:rsidR="006E0072" w:rsidRPr="008D19B8" w:rsidRDefault="006E0072" w:rsidP="006E0072">
      <w:pPr>
        <w:pStyle w:val="paragraph"/>
      </w:pPr>
      <w:r w:rsidRPr="008D19B8">
        <w:tab/>
        <w:t>(a)</w:t>
      </w:r>
      <w:r w:rsidRPr="008D19B8">
        <w:tab/>
        <w:t>to acquire those rights from one or other of those companies; or</w:t>
      </w:r>
    </w:p>
    <w:p w:rsidR="006E0072" w:rsidRPr="008D19B8" w:rsidRDefault="006E0072" w:rsidP="006E0072">
      <w:pPr>
        <w:pStyle w:val="paragraph"/>
      </w:pPr>
      <w:r w:rsidRPr="008D19B8">
        <w:tab/>
        <w:t>(b)</w:t>
      </w:r>
      <w:r w:rsidRPr="008D19B8">
        <w:tab/>
        <w:t>to do something that would prevent one or other of those companies from exercising its rights for its own benefit, or from receiving any benefit arising from having those rights.</w:t>
      </w:r>
    </w:p>
    <w:p w:rsidR="006E0072" w:rsidRPr="008D19B8" w:rsidRDefault="006E0072" w:rsidP="006E0072">
      <w:pPr>
        <w:pStyle w:val="subsection"/>
      </w:pPr>
      <w:r w:rsidRPr="008D19B8">
        <w:tab/>
        <w:t>(2)</w:t>
      </w:r>
      <w:r w:rsidRPr="008D19B8">
        <w:tab/>
        <w:t xml:space="preserve">It does not matter whether the person has the right, power or option because of the </w:t>
      </w:r>
      <w:r w:rsidR="00EE0157" w:rsidRPr="00EE0157">
        <w:rPr>
          <w:position w:val="6"/>
          <w:sz w:val="16"/>
        </w:rPr>
        <w:t>*</w:t>
      </w:r>
      <w:r w:rsidRPr="008D19B8">
        <w:t>constitution of one or other of those companies, any agreement or otherwise.</w:t>
      </w:r>
    </w:p>
    <w:p w:rsidR="006E0072" w:rsidRPr="008D19B8" w:rsidRDefault="006E0072" w:rsidP="006E0072">
      <w:pPr>
        <w:pStyle w:val="subsection"/>
      </w:pPr>
      <w:r w:rsidRPr="008D19B8">
        <w:tab/>
        <w:t>(3)</w:t>
      </w:r>
      <w:r w:rsidRPr="008D19B8">
        <w:tab/>
        <w:t xml:space="preserve">However, the right, power or option of an owner of </w:t>
      </w:r>
      <w:r w:rsidR="00EE0157" w:rsidRPr="00EE0157">
        <w:rPr>
          <w:position w:val="6"/>
          <w:sz w:val="16"/>
        </w:rPr>
        <w:t>*</w:t>
      </w:r>
      <w:r w:rsidRPr="008D19B8">
        <w:t xml:space="preserve">ownership interests in the </w:t>
      </w:r>
      <w:r w:rsidR="00EE0157" w:rsidRPr="00EE0157">
        <w:rPr>
          <w:position w:val="6"/>
          <w:sz w:val="16"/>
        </w:rPr>
        <w:t>*</w:t>
      </w:r>
      <w:r w:rsidRPr="008D19B8">
        <w:t xml:space="preserve">head entity of a </w:t>
      </w:r>
      <w:r w:rsidR="00EE0157" w:rsidRPr="00EE0157">
        <w:rPr>
          <w:position w:val="6"/>
          <w:sz w:val="16"/>
        </w:rPr>
        <w:t>*</w:t>
      </w:r>
      <w:r w:rsidRPr="008D19B8">
        <w:t xml:space="preserve">demerger group to </w:t>
      </w:r>
      <w:r w:rsidR="00EE0157" w:rsidRPr="00EE0157">
        <w:rPr>
          <w:position w:val="6"/>
          <w:sz w:val="16"/>
        </w:rPr>
        <w:t>*</w:t>
      </w:r>
      <w:r w:rsidRPr="008D19B8">
        <w:t xml:space="preserve">acquire, under a </w:t>
      </w:r>
      <w:r w:rsidR="00EE0157" w:rsidRPr="00EE0157">
        <w:rPr>
          <w:position w:val="6"/>
          <w:sz w:val="16"/>
        </w:rPr>
        <w:t>*</w:t>
      </w:r>
      <w:r w:rsidRPr="008D19B8">
        <w:t xml:space="preserve">demerger, ownership interests in the </w:t>
      </w:r>
      <w:r w:rsidR="00EE0157" w:rsidRPr="00EE0157">
        <w:rPr>
          <w:position w:val="6"/>
          <w:sz w:val="16"/>
        </w:rPr>
        <w:t>*</w:t>
      </w:r>
      <w:r w:rsidRPr="008D19B8">
        <w:t xml:space="preserve">demerged entity is not a right, power or option covered by </w:t>
      </w:r>
      <w:r w:rsidR="006935D7" w:rsidRPr="008D19B8">
        <w:t>subsection (</w:t>
      </w:r>
      <w:r w:rsidRPr="008D19B8">
        <w:t>1).</w:t>
      </w:r>
    </w:p>
    <w:p w:rsidR="006E0072" w:rsidRPr="008D19B8" w:rsidRDefault="006E0072" w:rsidP="006E0072">
      <w:pPr>
        <w:pStyle w:val="ActHead5"/>
      </w:pPr>
      <w:bookmarkStart w:id="228" w:name="_Toc109642579"/>
      <w:r w:rsidRPr="008D19B8">
        <w:rPr>
          <w:rStyle w:val="CharSectno"/>
        </w:rPr>
        <w:lastRenderedPageBreak/>
        <w:t>975</w:t>
      </w:r>
      <w:r w:rsidR="00EE0157">
        <w:rPr>
          <w:rStyle w:val="CharSectno"/>
        </w:rPr>
        <w:noBreakHyphen/>
      </w:r>
      <w:r w:rsidRPr="008D19B8">
        <w:rPr>
          <w:rStyle w:val="CharSectno"/>
        </w:rPr>
        <w:t>155</w:t>
      </w:r>
      <w:r w:rsidRPr="008D19B8">
        <w:t xml:space="preserve">  When is an entity a </w:t>
      </w:r>
      <w:r w:rsidRPr="008D19B8">
        <w:rPr>
          <w:i/>
        </w:rPr>
        <w:t>controller (for CGT purposes)</w:t>
      </w:r>
      <w:r w:rsidRPr="008D19B8">
        <w:t xml:space="preserve"> of a company?</w:t>
      </w:r>
      <w:bookmarkEnd w:id="228"/>
    </w:p>
    <w:p w:rsidR="006E0072" w:rsidRPr="008D19B8" w:rsidRDefault="006E0072" w:rsidP="006E0072">
      <w:pPr>
        <w:pStyle w:val="subsection"/>
      </w:pPr>
      <w:r w:rsidRPr="008D19B8">
        <w:tab/>
      </w:r>
      <w:r w:rsidRPr="008D19B8">
        <w:tab/>
        <w:t xml:space="preserve">An entity (the </w:t>
      </w:r>
      <w:r w:rsidRPr="008D19B8">
        <w:rPr>
          <w:b/>
          <w:i/>
        </w:rPr>
        <w:t>first entity</w:t>
      </w:r>
      <w:r w:rsidRPr="008D19B8">
        <w:t xml:space="preserve">) is a </w:t>
      </w:r>
      <w:r w:rsidRPr="008D19B8">
        <w:rPr>
          <w:b/>
          <w:i/>
        </w:rPr>
        <w:t>controller (for CGT purposes</w:t>
      </w:r>
      <w:r w:rsidRPr="008D19B8">
        <w:t>) of a company if:</w:t>
      </w:r>
    </w:p>
    <w:p w:rsidR="006E0072" w:rsidRPr="008D19B8" w:rsidRDefault="006E0072" w:rsidP="006E0072">
      <w:pPr>
        <w:pStyle w:val="paragraph"/>
      </w:pPr>
      <w:r w:rsidRPr="008D19B8">
        <w:tab/>
        <w:t>(a)</w:t>
      </w:r>
      <w:r w:rsidRPr="008D19B8">
        <w:tab/>
        <w:t xml:space="preserve">the first entity has an </w:t>
      </w:r>
      <w:r w:rsidR="00EE0157" w:rsidRPr="00EE0157">
        <w:rPr>
          <w:position w:val="6"/>
          <w:sz w:val="16"/>
        </w:rPr>
        <w:t>*</w:t>
      </w:r>
      <w:r w:rsidRPr="008D19B8">
        <w:t>associate</w:t>
      </w:r>
      <w:r w:rsidR="00EE0157">
        <w:noBreakHyphen/>
      </w:r>
      <w:r w:rsidRPr="008D19B8">
        <w:t>inclusive control interest in the company of at least 50%; or</w:t>
      </w:r>
    </w:p>
    <w:p w:rsidR="006E0072" w:rsidRPr="008D19B8" w:rsidRDefault="006E0072" w:rsidP="006E0072">
      <w:pPr>
        <w:pStyle w:val="paragraph"/>
      </w:pPr>
      <w:r w:rsidRPr="008D19B8">
        <w:tab/>
        <w:t>(b)</w:t>
      </w:r>
      <w:r w:rsidRPr="008D19B8">
        <w:tab/>
        <w:t>the first entity has an associate</w:t>
      </w:r>
      <w:r w:rsidR="00EE0157">
        <w:noBreakHyphen/>
      </w:r>
      <w:r w:rsidRPr="008D19B8">
        <w:t>inclusive control interest in the company of at least 40% and entities other than the first entity or associates of the first entity do not control the company; or</w:t>
      </w:r>
    </w:p>
    <w:p w:rsidR="006E0072" w:rsidRPr="008D19B8" w:rsidRDefault="006E0072" w:rsidP="006E0072">
      <w:pPr>
        <w:pStyle w:val="paragraph"/>
      </w:pPr>
      <w:r w:rsidRPr="008D19B8">
        <w:tab/>
        <w:t>(c)</w:t>
      </w:r>
      <w:r w:rsidRPr="008D19B8">
        <w:tab/>
        <w:t xml:space="preserve">the first entity controls the company (alone or with an </w:t>
      </w:r>
      <w:r w:rsidR="00EE0157" w:rsidRPr="00EE0157">
        <w:rPr>
          <w:position w:val="6"/>
          <w:sz w:val="16"/>
        </w:rPr>
        <w:t>*</w:t>
      </w:r>
      <w:r w:rsidRPr="008D19B8">
        <w:t>associate).</w:t>
      </w:r>
    </w:p>
    <w:p w:rsidR="006E0072" w:rsidRPr="008D19B8" w:rsidRDefault="006E0072" w:rsidP="006E0072">
      <w:pPr>
        <w:pStyle w:val="ActHead5"/>
      </w:pPr>
      <w:bookmarkStart w:id="229" w:name="_Toc109642580"/>
      <w:r w:rsidRPr="008D19B8">
        <w:rPr>
          <w:rStyle w:val="CharSectno"/>
        </w:rPr>
        <w:t>975</w:t>
      </w:r>
      <w:r w:rsidR="00EE0157">
        <w:rPr>
          <w:rStyle w:val="CharSectno"/>
        </w:rPr>
        <w:noBreakHyphen/>
      </w:r>
      <w:r w:rsidRPr="008D19B8">
        <w:rPr>
          <w:rStyle w:val="CharSectno"/>
        </w:rPr>
        <w:t>160</w:t>
      </w:r>
      <w:r w:rsidRPr="008D19B8">
        <w:t xml:space="preserve">  When an entity has an </w:t>
      </w:r>
      <w:r w:rsidRPr="008D19B8">
        <w:rPr>
          <w:i/>
        </w:rPr>
        <w:t>associate</w:t>
      </w:r>
      <w:r w:rsidR="00EE0157">
        <w:rPr>
          <w:i/>
        </w:rPr>
        <w:noBreakHyphen/>
      </w:r>
      <w:r w:rsidRPr="008D19B8">
        <w:rPr>
          <w:i/>
        </w:rPr>
        <w:t>inclusive control interest</w:t>
      </w:r>
      <w:bookmarkEnd w:id="229"/>
    </w:p>
    <w:p w:rsidR="006E0072" w:rsidRPr="008D19B8" w:rsidRDefault="006E0072" w:rsidP="006E0072">
      <w:pPr>
        <w:pStyle w:val="subsection"/>
      </w:pPr>
      <w:r w:rsidRPr="008D19B8">
        <w:tab/>
        <w:t>(1)</w:t>
      </w:r>
      <w:r w:rsidRPr="008D19B8">
        <w:tab/>
        <w:t xml:space="preserve">An entity has an </w:t>
      </w:r>
      <w:r w:rsidRPr="008D19B8">
        <w:rPr>
          <w:b/>
          <w:i/>
        </w:rPr>
        <w:t>associate</w:t>
      </w:r>
      <w:r w:rsidR="00EE0157">
        <w:rPr>
          <w:b/>
          <w:i/>
        </w:rPr>
        <w:noBreakHyphen/>
      </w:r>
      <w:r w:rsidRPr="008D19B8">
        <w:rPr>
          <w:b/>
          <w:i/>
        </w:rPr>
        <w:t>inclusive control interest</w:t>
      </w:r>
      <w:r w:rsidRPr="008D19B8">
        <w:t xml:space="preserve"> in a company in the circumstances set out in Subdivision A of Division</w:t>
      </w:r>
      <w:r w:rsidR="006935D7" w:rsidRPr="008D19B8">
        <w:t> </w:t>
      </w:r>
      <w:r w:rsidRPr="008D19B8">
        <w:t xml:space="preserve">3 of Part X of the </w:t>
      </w:r>
      <w:r w:rsidRPr="008D19B8">
        <w:rPr>
          <w:i/>
        </w:rPr>
        <w:t>Income Tax Assessment Act 1936</w:t>
      </w:r>
      <w:r w:rsidRPr="008D19B8">
        <w:t>.</w:t>
      </w:r>
    </w:p>
    <w:p w:rsidR="006E0072" w:rsidRPr="008D19B8" w:rsidRDefault="006E0072" w:rsidP="006E0072">
      <w:pPr>
        <w:pStyle w:val="subsection"/>
      </w:pPr>
      <w:r w:rsidRPr="008D19B8">
        <w:tab/>
        <w:t>(2)</w:t>
      </w:r>
      <w:r w:rsidRPr="008D19B8">
        <w:tab/>
        <w:t>However, in working out whether an entity has an associate</w:t>
      </w:r>
      <w:r w:rsidR="00EE0157">
        <w:noBreakHyphen/>
      </w:r>
      <w:r w:rsidRPr="008D19B8">
        <w:t>inclusive control interest of a particular percentage for the purposes of section</w:t>
      </w:r>
      <w:r w:rsidR="006935D7" w:rsidRPr="008D19B8">
        <w:t> </w:t>
      </w:r>
      <w:r w:rsidRPr="008D19B8">
        <w:t>975</w:t>
      </w:r>
      <w:r w:rsidR="00EE0157">
        <w:noBreakHyphen/>
      </w:r>
      <w:r w:rsidRPr="008D19B8">
        <w:t>155, there are these modifications to the way Part X of that Act operates:</w:t>
      </w:r>
    </w:p>
    <w:p w:rsidR="006E0072" w:rsidRPr="008D19B8" w:rsidRDefault="006E0072" w:rsidP="006E0072">
      <w:pPr>
        <w:pStyle w:val="paragraph"/>
      </w:pPr>
      <w:r w:rsidRPr="008D19B8">
        <w:tab/>
        <w:t>(a)</w:t>
      </w:r>
      <w:r w:rsidRPr="008D19B8">
        <w:tab/>
        <w:t xml:space="preserve">that </w:t>
      </w:r>
      <w:r w:rsidR="00107C88" w:rsidRPr="008D19B8">
        <w:t>Part i</w:t>
      </w:r>
      <w:r w:rsidRPr="008D19B8">
        <w:t>s applied to any company, including one acting as a trustee; and</w:t>
      </w:r>
    </w:p>
    <w:p w:rsidR="006E0072" w:rsidRPr="008D19B8" w:rsidRDefault="006E0072" w:rsidP="006E0072">
      <w:pPr>
        <w:pStyle w:val="paragraph"/>
      </w:pPr>
      <w:r w:rsidRPr="008D19B8">
        <w:tab/>
        <w:t>(b)</w:t>
      </w:r>
      <w:r w:rsidRPr="008D19B8">
        <w:tab/>
        <w:t>subsection</w:t>
      </w:r>
      <w:r w:rsidR="006935D7" w:rsidRPr="008D19B8">
        <w:t> </w:t>
      </w:r>
      <w:r w:rsidRPr="008D19B8">
        <w:t>349(4) applies in all cases in working out which entity holds a direct control interest or a control tracing interest equal to 100%; and</w:t>
      </w:r>
    </w:p>
    <w:p w:rsidR="006E0072" w:rsidRPr="008D19B8" w:rsidRDefault="006E0072" w:rsidP="006E0072">
      <w:pPr>
        <w:pStyle w:val="paragraph"/>
      </w:pPr>
      <w:r w:rsidRPr="008D19B8">
        <w:tab/>
        <w:t>(c)</w:t>
      </w:r>
      <w:r w:rsidRPr="008D19B8">
        <w:tab/>
        <w:t>subsections</w:t>
      </w:r>
      <w:r w:rsidR="006935D7" w:rsidRPr="008D19B8">
        <w:t> </w:t>
      </w:r>
      <w:r w:rsidRPr="008D19B8">
        <w:t>350(6) and (7) and 355(1) are ignored; and</w:t>
      </w:r>
    </w:p>
    <w:p w:rsidR="006E0072" w:rsidRPr="008D19B8" w:rsidRDefault="006E0072" w:rsidP="006E0072">
      <w:pPr>
        <w:pStyle w:val="paragraph"/>
      </w:pPr>
      <w:r w:rsidRPr="008D19B8">
        <w:tab/>
        <w:t>(d)</w:t>
      </w:r>
      <w:r w:rsidRPr="008D19B8">
        <w:tab/>
        <w:t>despite subsection</w:t>
      </w:r>
      <w:r w:rsidR="006935D7" w:rsidRPr="008D19B8">
        <w:t> </w:t>
      </w:r>
      <w:r w:rsidRPr="008D19B8">
        <w:t>352(2), an interposed entity may be taken into account in calculating an indirect control interest if the interposed entity is:</w:t>
      </w:r>
    </w:p>
    <w:p w:rsidR="006E0072" w:rsidRPr="008D19B8" w:rsidRDefault="006E0072" w:rsidP="006E0072">
      <w:pPr>
        <w:pStyle w:val="paragraphsub"/>
      </w:pPr>
      <w:r w:rsidRPr="008D19B8">
        <w:tab/>
        <w:t>(i)</w:t>
      </w:r>
      <w:r w:rsidRPr="008D19B8">
        <w:tab/>
        <w:t xml:space="preserve">a company of which the first entity or an </w:t>
      </w:r>
      <w:r w:rsidR="00EE0157" w:rsidRPr="00EE0157">
        <w:rPr>
          <w:position w:val="6"/>
          <w:sz w:val="16"/>
        </w:rPr>
        <w:t>*</w:t>
      </w:r>
      <w:r w:rsidRPr="008D19B8">
        <w:t>associate is a controller; or</w:t>
      </w:r>
    </w:p>
    <w:p w:rsidR="006E0072" w:rsidRPr="008D19B8" w:rsidRDefault="006E0072" w:rsidP="006E0072">
      <w:pPr>
        <w:pStyle w:val="paragraphsub"/>
      </w:pPr>
      <w:r w:rsidRPr="008D19B8">
        <w:tab/>
        <w:t>(ii)</w:t>
      </w:r>
      <w:r w:rsidRPr="008D19B8">
        <w:tab/>
        <w:t>a partnership or a trust; and</w:t>
      </w:r>
    </w:p>
    <w:p w:rsidR="006E0072" w:rsidRPr="008D19B8" w:rsidRDefault="006E0072" w:rsidP="006E0072">
      <w:pPr>
        <w:pStyle w:val="paragraph"/>
      </w:pPr>
      <w:r w:rsidRPr="008D19B8">
        <w:lastRenderedPageBreak/>
        <w:tab/>
        <w:t>(e)</w:t>
      </w:r>
      <w:r w:rsidRPr="008D19B8">
        <w:tab/>
        <w:t>section</w:t>
      </w:r>
      <w:r w:rsidR="006935D7" w:rsidRPr="008D19B8">
        <w:t> </w:t>
      </w:r>
      <w:r w:rsidRPr="008D19B8">
        <w:t>354 applies as if it referred to partnerships rather than CFP’s; and</w:t>
      </w:r>
    </w:p>
    <w:p w:rsidR="006E0072" w:rsidRPr="008D19B8" w:rsidRDefault="006E0072" w:rsidP="006E0072">
      <w:pPr>
        <w:pStyle w:val="paragraph"/>
      </w:pPr>
      <w:r w:rsidRPr="008D19B8">
        <w:tab/>
        <w:t>(f)</w:t>
      </w:r>
      <w:r w:rsidRPr="008D19B8">
        <w:tab/>
        <w:t>section</w:t>
      </w:r>
      <w:r w:rsidR="006935D7" w:rsidRPr="008D19B8">
        <w:t> </w:t>
      </w:r>
      <w:r w:rsidRPr="008D19B8">
        <w:t>355 applies as if it referred to trusts rather than CFT’s.</w:t>
      </w:r>
    </w:p>
    <w:p w:rsidR="006E0072" w:rsidRPr="008D19B8" w:rsidRDefault="006E0072" w:rsidP="006E0072">
      <w:pPr>
        <w:pStyle w:val="notetext"/>
      </w:pPr>
      <w:r w:rsidRPr="008D19B8">
        <w:t>Note 1:</w:t>
      </w:r>
      <w:r w:rsidRPr="008D19B8">
        <w:tab/>
        <w:t xml:space="preserve">Part X of the </w:t>
      </w:r>
      <w:r w:rsidRPr="008D19B8">
        <w:rPr>
          <w:i/>
        </w:rPr>
        <w:t>Income Tax Assessment Act 1936</w:t>
      </w:r>
      <w:r w:rsidRPr="008D19B8">
        <w:t xml:space="preserve"> defines company to exclude a company in the capacity of a trustee.</w:t>
      </w:r>
    </w:p>
    <w:p w:rsidR="006E0072" w:rsidRPr="008D19B8" w:rsidRDefault="006E0072" w:rsidP="006E0072">
      <w:pPr>
        <w:pStyle w:val="notetext"/>
      </w:pPr>
      <w:r w:rsidRPr="008D19B8">
        <w:t>Note 2:</w:t>
      </w:r>
      <w:r w:rsidRPr="008D19B8">
        <w:tab/>
        <w:t>The terms direct control interest and control tracing interest are relevant to working out associate</w:t>
      </w:r>
      <w:r w:rsidR="00EE0157">
        <w:noBreakHyphen/>
      </w:r>
      <w:r w:rsidRPr="008D19B8">
        <w:t>inclusive control interests in a company: see sections</w:t>
      </w:r>
      <w:r w:rsidR="006935D7" w:rsidRPr="008D19B8">
        <w:t> </w:t>
      </w:r>
      <w:r w:rsidRPr="008D19B8">
        <w:t>350, 351, 353, 354 and 355 of that Act.</w:t>
      </w:r>
    </w:p>
    <w:p w:rsidR="006E0072" w:rsidRPr="008D19B8" w:rsidRDefault="006E0072" w:rsidP="006E0072">
      <w:pPr>
        <w:pStyle w:val="notetext"/>
      </w:pPr>
      <w:r w:rsidRPr="008D19B8">
        <w:t>Note 3:</w:t>
      </w:r>
      <w:r w:rsidRPr="008D19B8">
        <w:tab/>
        <w:t>Under subsection</w:t>
      </w:r>
      <w:r w:rsidR="006935D7" w:rsidRPr="008D19B8">
        <w:t> </w:t>
      </w:r>
      <w:r w:rsidRPr="008D19B8">
        <w:t>349(4) of that Act, if 2 or more entities would have a direct control interest or a control tracing interest in a company or trust equal to 100%, only one of them holds the interest.</w:t>
      </w:r>
    </w:p>
    <w:p w:rsidR="006E0072" w:rsidRPr="008D19B8" w:rsidRDefault="006E0072" w:rsidP="006E0072">
      <w:pPr>
        <w:pStyle w:val="notetext"/>
      </w:pPr>
      <w:r w:rsidRPr="008D19B8">
        <w:t>Note 4:</w:t>
      </w:r>
      <w:r w:rsidRPr="008D19B8">
        <w:tab/>
        <w:t>Subsections</w:t>
      </w:r>
      <w:r w:rsidR="006935D7" w:rsidRPr="008D19B8">
        <w:t> </w:t>
      </w:r>
      <w:r w:rsidRPr="008D19B8">
        <w:t>350(6) and (7) of that Act deal with direct control interests in a company. They deal with interests held by Australian entities. Under subsection</w:t>
      </w:r>
      <w:r w:rsidR="006935D7" w:rsidRPr="008D19B8">
        <w:t> </w:t>
      </w:r>
      <w:r w:rsidRPr="008D19B8">
        <w:t>355(1), certain entities are taken to hold a control tracing interest in a trust equal to 100%.</w:t>
      </w:r>
    </w:p>
    <w:p w:rsidR="006E0072" w:rsidRPr="008D19B8" w:rsidRDefault="006E0072" w:rsidP="006E0072">
      <w:pPr>
        <w:pStyle w:val="notetext"/>
      </w:pPr>
      <w:r w:rsidRPr="008D19B8">
        <w:t>Note 5:</w:t>
      </w:r>
      <w:r w:rsidRPr="008D19B8">
        <w:tab/>
      </w:r>
      <w:r w:rsidR="006935D7" w:rsidRPr="008D19B8">
        <w:t>Paragraphs (</w:t>
      </w:r>
      <w:r w:rsidRPr="008D19B8">
        <w:t xml:space="preserve">2)(d), (e) and (f) of this section are necessary because Part X of the </w:t>
      </w:r>
      <w:r w:rsidRPr="008D19B8">
        <w:rPr>
          <w:i/>
        </w:rPr>
        <w:t>Income Tax Assessment Act 1936</w:t>
      </w:r>
      <w:r w:rsidRPr="008D19B8">
        <w:t xml:space="preserve"> applies only to CFE’s (which comprise CFC’s, CFP’s and CFT’s).</w:t>
      </w:r>
    </w:p>
    <w:p w:rsidR="006E0072" w:rsidRPr="008D19B8" w:rsidRDefault="006E0072" w:rsidP="006E0072">
      <w:pPr>
        <w:pStyle w:val="ActHead4"/>
      </w:pPr>
      <w:bookmarkStart w:id="230" w:name="_Toc109642581"/>
      <w:r w:rsidRPr="008D19B8">
        <w:rPr>
          <w:rStyle w:val="CharSubdNo"/>
        </w:rPr>
        <w:t>Subdivision</w:t>
      </w:r>
      <w:r w:rsidR="006935D7" w:rsidRPr="008D19B8">
        <w:rPr>
          <w:rStyle w:val="CharSubdNo"/>
        </w:rPr>
        <w:t> </w:t>
      </w:r>
      <w:r w:rsidRPr="008D19B8">
        <w:rPr>
          <w:rStyle w:val="CharSubdNo"/>
        </w:rPr>
        <w:t>975</w:t>
      </w:r>
      <w:r w:rsidR="00EE0157">
        <w:rPr>
          <w:rStyle w:val="CharSubdNo"/>
        </w:rPr>
        <w:noBreakHyphen/>
      </w:r>
      <w:r w:rsidRPr="008D19B8">
        <w:rPr>
          <w:rStyle w:val="CharSubdNo"/>
        </w:rPr>
        <w:t>G</w:t>
      </w:r>
      <w:r w:rsidRPr="008D19B8">
        <w:t>—</w:t>
      </w:r>
      <w:r w:rsidRPr="008D19B8">
        <w:rPr>
          <w:rStyle w:val="CharSubdText"/>
        </w:rPr>
        <w:t>What is a company’s share capital account?</w:t>
      </w:r>
      <w:bookmarkEnd w:id="230"/>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975</w:t>
      </w:r>
      <w:r w:rsidR="00EE0157">
        <w:noBreakHyphen/>
      </w:r>
      <w:r w:rsidRPr="008D19B8">
        <w:t>300</w:t>
      </w:r>
      <w:r w:rsidRPr="008D19B8">
        <w:tab/>
        <w:t xml:space="preserve">Meaning of </w:t>
      </w:r>
      <w:r w:rsidRPr="008D19B8">
        <w:rPr>
          <w:b/>
          <w:i/>
        </w:rPr>
        <w:t>share capital account</w:t>
      </w:r>
    </w:p>
    <w:p w:rsidR="006E0072" w:rsidRPr="008D19B8" w:rsidRDefault="006E0072" w:rsidP="006E0072">
      <w:pPr>
        <w:pStyle w:val="ActHead5"/>
        <w:rPr>
          <w:i/>
        </w:rPr>
      </w:pPr>
      <w:bookmarkStart w:id="231" w:name="_Toc109642582"/>
      <w:r w:rsidRPr="008D19B8">
        <w:rPr>
          <w:rStyle w:val="CharSectno"/>
        </w:rPr>
        <w:t>975</w:t>
      </w:r>
      <w:r w:rsidR="00EE0157">
        <w:rPr>
          <w:rStyle w:val="CharSectno"/>
        </w:rPr>
        <w:noBreakHyphen/>
      </w:r>
      <w:r w:rsidRPr="008D19B8">
        <w:rPr>
          <w:rStyle w:val="CharSectno"/>
        </w:rPr>
        <w:t>300</w:t>
      </w:r>
      <w:r w:rsidRPr="008D19B8">
        <w:t xml:space="preserve">  Meaning of </w:t>
      </w:r>
      <w:r w:rsidRPr="008D19B8">
        <w:rPr>
          <w:i/>
        </w:rPr>
        <w:t>share capital account</w:t>
      </w:r>
      <w:bookmarkEnd w:id="231"/>
    </w:p>
    <w:p w:rsidR="006E0072" w:rsidRPr="008D19B8" w:rsidRDefault="006E0072" w:rsidP="006E0072">
      <w:pPr>
        <w:pStyle w:val="subsection"/>
      </w:pPr>
      <w:r w:rsidRPr="008D19B8">
        <w:tab/>
        <w:t>(1)</w:t>
      </w:r>
      <w:r w:rsidRPr="008D19B8">
        <w:tab/>
        <w:t xml:space="preserve">A company’s </w:t>
      </w:r>
      <w:r w:rsidRPr="008D19B8">
        <w:rPr>
          <w:b/>
          <w:i/>
        </w:rPr>
        <w:t xml:space="preserve">share capital account </w:t>
      </w:r>
      <w:r w:rsidRPr="008D19B8">
        <w:t>is:</w:t>
      </w:r>
    </w:p>
    <w:p w:rsidR="006E0072" w:rsidRPr="008D19B8" w:rsidRDefault="006E0072" w:rsidP="006E0072">
      <w:pPr>
        <w:pStyle w:val="paragraph"/>
      </w:pPr>
      <w:r w:rsidRPr="008D19B8">
        <w:tab/>
        <w:t>(a)</w:t>
      </w:r>
      <w:r w:rsidRPr="008D19B8">
        <w:tab/>
        <w:t>an account that the company keeps of its share capital; or</w:t>
      </w:r>
    </w:p>
    <w:p w:rsidR="006E0072" w:rsidRPr="008D19B8" w:rsidRDefault="006E0072" w:rsidP="006E0072">
      <w:pPr>
        <w:pStyle w:val="paragraph"/>
      </w:pPr>
      <w:r w:rsidRPr="008D19B8">
        <w:tab/>
        <w:t>(b)</w:t>
      </w:r>
      <w:r w:rsidRPr="008D19B8">
        <w:tab/>
        <w:t>any other account (whether or not called a share capital account) that satisfies the following conditions:</w:t>
      </w:r>
    </w:p>
    <w:p w:rsidR="006E0072" w:rsidRPr="008D19B8" w:rsidRDefault="006E0072" w:rsidP="006E0072">
      <w:pPr>
        <w:pStyle w:val="paragraphsub"/>
      </w:pPr>
      <w:r w:rsidRPr="008D19B8">
        <w:tab/>
        <w:t>(i)</w:t>
      </w:r>
      <w:r w:rsidRPr="008D19B8">
        <w:tab/>
        <w:t xml:space="preserve">the account was created on or after </w:t>
      </w:r>
      <w:r w:rsidR="00EE0157">
        <w:t>1 July</w:t>
      </w:r>
      <w:r w:rsidRPr="008D19B8">
        <w:t xml:space="preserve"> 1998;</w:t>
      </w:r>
    </w:p>
    <w:p w:rsidR="006E0072" w:rsidRPr="008D19B8" w:rsidRDefault="006E0072" w:rsidP="006E0072">
      <w:pPr>
        <w:pStyle w:val="paragraphsub"/>
      </w:pPr>
      <w:r w:rsidRPr="008D19B8">
        <w:tab/>
        <w:t>(ii)</w:t>
      </w:r>
      <w:r w:rsidRPr="008D19B8">
        <w:tab/>
        <w:t>the first amount credited to the account was an amount of share capital.</w:t>
      </w:r>
    </w:p>
    <w:p w:rsidR="006E0072" w:rsidRPr="008D19B8" w:rsidRDefault="006E0072" w:rsidP="006E0072">
      <w:pPr>
        <w:pStyle w:val="subsection"/>
      </w:pPr>
      <w:r w:rsidRPr="008D19B8">
        <w:lastRenderedPageBreak/>
        <w:tab/>
        <w:t>(2)</w:t>
      </w:r>
      <w:r w:rsidRPr="008D19B8">
        <w:tab/>
        <w:t xml:space="preserve">If a company has more than one account covered by </w:t>
      </w:r>
      <w:r w:rsidR="006935D7" w:rsidRPr="008D19B8">
        <w:t>subsection (</w:t>
      </w:r>
      <w:r w:rsidRPr="008D19B8">
        <w:t>1), the accounts are taken, for the purposes of this Act, to be a single account.</w:t>
      </w:r>
    </w:p>
    <w:p w:rsidR="006E0072" w:rsidRPr="008D19B8" w:rsidRDefault="006E0072" w:rsidP="006E0072">
      <w:pPr>
        <w:pStyle w:val="notetext"/>
      </w:pPr>
      <w:r w:rsidRPr="008D19B8">
        <w:t>Note:</w:t>
      </w:r>
      <w:r w:rsidRPr="008D19B8">
        <w:tab/>
        <w:t xml:space="preserve">Because the accounts are taken to be a single account (the </w:t>
      </w:r>
      <w:r w:rsidRPr="008D19B8">
        <w:rPr>
          <w:b/>
          <w:i/>
        </w:rPr>
        <w:t>combined share capital account</w:t>
      </w:r>
      <w:r w:rsidRPr="008D19B8">
        <w:t>), tainting of any of the accounts has the effect of tainting the combined share capital account.</w:t>
      </w:r>
    </w:p>
    <w:p w:rsidR="006E0072" w:rsidRPr="008D19B8" w:rsidRDefault="006E0072" w:rsidP="006E0072">
      <w:pPr>
        <w:pStyle w:val="subsection"/>
      </w:pPr>
      <w:r w:rsidRPr="008D19B8">
        <w:tab/>
        <w:t>(3)</w:t>
      </w:r>
      <w:r w:rsidRPr="008D19B8">
        <w:tab/>
        <w:t xml:space="preserve">However, if a company’s </w:t>
      </w:r>
      <w:r w:rsidR="00EE0157" w:rsidRPr="00EE0157">
        <w:rPr>
          <w:position w:val="6"/>
          <w:sz w:val="16"/>
        </w:rPr>
        <w:t>*</w:t>
      </w:r>
      <w:r w:rsidRPr="008D19B8">
        <w:t xml:space="preserve">share capital account is </w:t>
      </w:r>
      <w:r w:rsidR="00EE0157" w:rsidRPr="00EE0157">
        <w:rPr>
          <w:position w:val="6"/>
          <w:sz w:val="16"/>
        </w:rPr>
        <w:t>*</w:t>
      </w:r>
      <w:r w:rsidRPr="008D19B8">
        <w:t>tainted, that account is taken not to be a share capital account for the purposes this Act, other than:</w:t>
      </w:r>
    </w:p>
    <w:p w:rsidR="006E0072" w:rsidRPr="008D19B8" w:rsidRDefault="006E0072" w:rsidP="006E0072">
      <w:pPr>
        <w:pStyle w:val="paragraph"/>
      </w:pPr>
      <w:r w:rsidRPr="008D19B8">
        <w:tab/>
        <w:t>(a)</w:t>
      </w:r>
      <w:r w:rsidRPr="008D19B8">
        <w:tab/>
        <w:t>subsection</w:t>
      </w:r>
      <w:r w:rsidR="006935D7" w:rsidRPr="008D19B8">
        <w:t> </w:t>
      </w:r>
      <w:r w:rsidRPr="008D19B8">
        <w:t>118</w:t>
      </w:r>
      <w:r w:rsidR="00EE0157">
        <w:noBreakHyphen/>
      </w:r>
      <w:r w:rsidRPr="008D19B8">
        <w:t>20(6); and</w:t>
      </w:r>
    </w:p>
    <w:p w:rsidR="006E0072" w:rsidRPr="008D19B8" w:rsidRDefault="006E0072" w:rsidP="006E0072">
      <w:pPr>
        <w:pStyle w:val="paragraph"/>
      </w:pPr>
      <w:r w:rsidRPr="008D19B8">
        <w:tab/>
        <w:t>(b)</w:t>
      </w:r>
      <w:r w:rsidRPr="008D19B8">
        <w:tab/>
        <w:t>Division</w:t>
      </w:r>
      <w:r w:rsidR="006935D7" w:rsidRPr="008D19B8">
        <w:t> </w:t>
      </w:r>
      <w:r w:rsidRPr="008D19B8">
        <w:t>197; and</w:t>
      </w:r>
    </w:p>
    <w:p w:rsidR="006E0072" w:rsidRPr="008D19B8" w:rsidRDefault="006E0072" w:rsidP="006E0072">
      <w:pPr>
        <w:pStyle w:val="paragraph"/>
      </w:pPr>
      <w:r w:rsidRPr="008D19B8">
        <w:tab/>
        <w:t>(ba)</w:t>
      </w:r>
      <w:r w:rsidRPr="008D19B8">
        <w:tab/>
        <w:t>paragraph</w:t>
      </w:r>
      <w:r w:rsidR="006935D7" w:rsidRPr="008D19B8">
        <w:t> </w:t>
      </w:r>
      <w:r w:rsidRPr="008D19B8">
        <w:t>202</w:t>
      </w:r>
      <w:r w:rsidR="00EE0157">
        <w:noBreakHyphen/>
      </w:r>
      <w:r w:rsidRPr="008D19B8">
        <w:t>45(e); and</w:t>
      </w:r>
    </w:p>
    <w:p w:rsidR="006E0072" w:rsidRPr="008D19B8" w:rsidRDefault="006E0072" w:rsidP="006E0072">
      <w:pPr>
        <w:pStyle w:val="paragraph"/>
      </w:pPr>
      <w:r w:rsidRPr="008D19B8">
        <w:tab/>
        <w:t>(c)</w:t>
      </w:r>
      <w:r w:rsidRPr="008D19B8">
        <w:tab/>
        <w:t xml:space="preserve">the definition of </w:t>
      </w:r>
      <w:r w:rsidRPr="008D19B8">
        <w:rPr>
          <w:b/>
          <w:i/>
        </w:rPr>
        <w:t>paid</w:t>
      </w:r>
      <w:r w:rsidR="00EE0157">
        <w:rPr>
          <w:b/>
          <w:i/>
        </w:rPr>
        <w:noBreakHyphen/>
      </w:r>
      <w:r w:rsidRPr="008D19B8">
        <w:rPr>
          <w:b/>
          <w:i/>
        </w:rPr>
        <w:t>up share capital</w:t>
      </w:r>
      <w:r w:rsidRPr="008D19B8">
        <w:t xml:space="preserve"> in subsection</w:t>
      </w:r>
      <w:r w:rsidR="006935D7" w:rsidRPr="008D19B8">
        <w:t> </w:t>
      </w:r>
      <w:r w:rsidRPr="008D19B8">
        <w:t xml:space="preserve">6(1) of the </w:t>
      </w:r>
      <w:r w:rsidRPr="008D19B8">
        <w:rPr>
          <w:i/>
        </w:rPr>
        <w:t>Income Tax Assessment Act 1936</w:t>
      </w:r>
      <w:r w:rsidRPr="008D19B8">
        <w:t>; and</w:t>
      </w:r>
    </w:p>
    <w:p w:rsidR="006E0072" w:rsidRPr="008D19B8" w:rsidRDefault="006E0072" w:rsidP="006E0072">
      <w:pPr>
        <w:pStyle w:val="paragraph"/>
      </w:pPr>
      <w:r w:rsidRPr="008D19B8">
        <w:tab/>
        <w:t>(d)</w:t>
      </w:r>
      <w:r w:rsidRPr="008D19B8">
        <w:tab/>
        <w:t>subsection</w:t>
      </w:r>
      <w:r w:rsidR="006935D7" w:rsidRPr="008D19B8">
        <w:t> </w:t>
      </w:r>
      <w:r w:rsidRPr="008D19B8">
        <w:t xml:space="preserve">44(1B) of the </w:t>
      </w:r>
      <w:r w:rsidRPr="008D19B8">
        <w:rPr>
          <w:i/>
        </w:rPr>
        <w:t>Income Tax Assessment Act 1936</w:t>
      </w:r>
      <w:r w:rsidRPr="008D19B8">
        <w:t>; and</w:t>
      </w:r>
    </w:p>
    <w:p w:rsidR="006E0072" w:rsidRPr="008D19B8" w:rsidRDefault="006E0072" w:rsidP="006E0072">
      <w:pPr>
        <w:pStyle w:val="paragraph"/>
      </w:pPr>
      <w:r w:rsidRPr="008D19B8">
        <w:tab/>
        <w:t>(f)</w:t>
      </w:r>
      <w:r w:rsidRPr="008D19B8">
        <w:tab/>
        <w:t>subsection</w:t>
      </w:r>
      <w:r w:rsidR="006935D7" w:rsidRPr="008D19B8">
        <w:t> </w:t>
      </w:r>
      <w:r w:rsidRPr="008D19B8">
        <w:t xml:space="preserve">159GZZZQ(5) of the </w:t>
      </w:r>
      <w:r w:rsidRPr="008D19B8">
        <w:rPr>
          <w:i/>
        </w:rPr>
        <w:t>Income Tax Assessment Act 1936</w:t>
      </w:r>
      <w:r w:rsidRPr="008D19B8">
        <w:t>.</w:t>
      </w:r>
    </w:p>
    <w:p w:rsidR="006E0072" w:rsidRPr="008D19B8" w:rsidRDefault="006E0072" w:rsidP="006E0072">
      <w:pPr>
        <w:pStyle w:val="ActHead4"/>
      </w:pPr>
      <w:bookmarkStart w:id="232" w:name="_Toc109642583"/>
      <w:r w:rsidRPr="008D19B8">
        <w:rPr>
          <w:rStyle w:val="CharSubdNo"/>
        </w:rPr>
        <w:t>Subdivision</w:t>
      </w:r>
      <w:r w:rsidR="006935D7" w:rsidRPr="008D19B8">
        <w:rPr>
          <w:rStyle w:val="CharSubdNo"/>
        </w:rPr>
        <w:t> </w:t>
      </w:r>
      <w:r w:rsidRPr="008D19B8">
        <w:rPr>
          <w:rStyle w:val="CharSubdNo"/>
        </w:rPr>
        <w:t>975</w:t>
      </w:r>
      <w:r w:rsidR="00EE0157">
        <w:rPr>
          <w:rStyle w:val="CharSubdNo"/>
        </w:rPr>
        <w:noBreakHyphen/>
      </w:r>
      <w:r w:rsidRPr="008D19B8">
        <w:rPr>
          <w:rStyle w:val="CharSubdNo"/>
        </w:rPr>
        <w:t>W</w:t>
      </w:r>
      <w:r w:rsidRPr="008D19B8">
        <w:t>—</w:t>
      </w:r>
      <w:r w:rsidRPr="008D19B8">
        <w:rPr>
          <w:rStyle w:val="CharSubdText"/>
        </w:rPr>
        <w:t>Wholly</w:t>
      </w:r>
      <w:r w:rsidR="00EE0157">
        <w:rPr>
          <w:rStyle w:val="CharSubdText"/>
        </w:rPr>
        <w:noBreakHyphen/>
      </w:r>
      <w:r w:rsidRPr="008D19B8">
        <w:rPr>
          <w:rStyle w:val="CharSubdText"/>
        </w:rPr>
        <w:t>owned groups of companies</w:t>
      </w:r>
      <w:bookmarkEnd w:id="232"/>
      <w:r w:rsidRPr="008D19B8">
        <w:rPr>
          <w:rStyle w:val="CharSubdText"/>
        </w:rPr>
        <w:t xml:space="preserve"> </w:t>
      </w:r>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975</w:t>
      </w:r>
      <w:r w:rsidR="00EE0157">
        <w:noBreakHyphen/>
      </w:r>
      <w:r w:rsidRPr="008D19B8">
        <w:t>500</w:t>
      </w:r>
      <w:r w:rsidRPr="008D19B8">
        <w:tab/>
        <w:t>Wholly</w:t>
      </w:r>
      <w:r w:rsidR="00EE0157">
        <w:noBreakHyphen/>
      </w:r>
      <w:r w:rsidRPr="008D19B8">
        <w:t>owned groups</w:t>
      </w:r>
    </w:p>
    <w:p w:rsidR="006E0072" w:rsidRPr="008D19B8" w:rsidRDefault="006E0072" w:rsidP="006E0072">
      <w:pPr>
        <w:pStyle w:val="TofSectsSection"/>
      </w:pPr>
      <w:r w:rsidRPr="008D19B8">
        <w:t>975</w:t>
      </w:r>
      <w:r w:rsidR="00EE0157">
        <w:noBreakHyphen/>
      </w:r>
      <w:r w:rsidRPr="008D19B8">
        <w:t>505</w:t>
      </w:r>
      <w:r w:rsidRPr="008D19B8">
        <w:tab/>
        <w:t>What is a 100% subsidiary?</w:t>
      </w:r>
    </w:p>
    <w:p w:rsidR="006E0072" w:rsidRPr="008D19B8" w:rsidRDefault="006E0072" w:rsidP="006E0072">
      <w:pPr>
        <w:pStyle w:val="ActHead5"/>
      </w:pPr>
      <w:bookmarkStart w:id="233" w:name="_Toc109642584"/>
      <w:r w:rsidRPr="008D19B8">
        <w:rPr>
          <w:rStyle w:val="CharSectno"/>
        </w:rPr>
        <w:t>975</w:t>
      </w:r>
      <w:r w:rsidR="00EE0157">
        <w:rPr>
          <w:rStyle w:val="CharSectno"/>
        </w:rPr>
        <w:noBreakHyphen/>
      </w:r>
      <w:r w:rsidRPr="008D19B8">
        <w:rPr>
          <w:rStyle w:val="CharSectno"/>
        </w:rPr>
        <w:t>500</w:t>
      </w:r>
      <w:r w:rsidRPr="008D19B8">
        <w:t xml:space="preserve">  Wholly</w:t>
      </w:r>
      <w:r w:rsidR="00EE0157">
        <w:noBreakHyphen/>
      </w:r>
      <w:r w:rsidRPr="008D19B8">
        <w:t>owned groups</w:t>
      </w:r>
      <w:bookmarkEnd w:id="233"/>
    </w:p>
    <w:p w:rsidR="006E0072" w:rsidRPr="008D19B8" w:rsidRDefault="006E0072" w:rsidP="006E0072">
      <w:pPr>
        <w:pStyle w:val="subsection"/>
      </w:pPr>
      <w:r w:rsidRPr="008D19B8">
        <w:tab/>
      </w:r>
      <w:r w:rsidRPr="008D19B8">
        <w:tab/>
        <w:t xml:space="preserve">Two companies are members of the same </w:t>
      </w:r>
      <w:r w:rsidRPr="008D19B8">
        <w:rPr>
          <w:b/>
          <w:i/>
        </w:rPr>
        <w:t>wholly</w:t>
      </w:r>
      <w:r w:rsidR="00EE0157">
        <w:rPr>
          <w:b/>
          <w:i/>
        </w:rPr>
        <w:noBreakHyphen/>
      </w:r>
      <w:r w:rsidRPr="008D19B8">
        <w:rPr>
          <w:b/>
          <w:i/>
        </w:rPr>
        <w:t>owned group</w:t>
      </w:r>
      <w:r w:rsidRPr="008D19B8">
        <w:t xml:space="preserve"> if:</w:t>
      </w:r>
    </w:p>
    <w:p w:rsidR="006E0072" w:rsidRPr="008D19B8" w:rsidRDefault="006E0072" w:rsidP="006E0072">
      <w:pPr>
        <w:pStyle w:val="paragraph"/>
      </w:pPr>
      <w:r w:rsidRPr="008D19B8">
        <w:tab/>
        <w:t>(a)</w:t>
      </w:r>
      <w:r w:rsidRPr="008D19B8">
        <w:tab/>
        <w:t xml:space="preserve">one of the companies is a </w:t>
      </w:r>
      <w:r w:rsidR="00EE0157" w:rsidRPr="00EE0157">
        <w:rPr>
          <w:position w:val="6"/>
          <w:sz w:val="16"/>
        </w:rPr>
        <w:t>*</w:t>
      </w:r>
      <w:r w:rsidRPr="008D19B8">
        <w:t>100% subsidiary of the other company; or</w:t>
      </w:r>
    </w:p>
    <w:p w:rsidR="006E0072" w:rsidRPr="008D19B8" w:rsidRDefault="006E0072" w:rsidP="006E0072">
      <w:pPr>
        <w:pStyle w:val="paragraph"/>
      </w:pPr>
      <w:r w:rsidRPr="008D19B8">
        <w:tab/>
        <w:t>(b)</w:t>
      </w:r>
      <w:r w:rsidRPr="008D19B8">
        <w:tab/>
        <w:t xml:space="preserve">each of the companies is a </w:t>
      </w:r>
      <w:r w:rsidR="00EE0157" w:rsidRPr="00EE0157">
        <w:rPr>
          <w:position w:val="6"/>
          <w:sz w:val="16"/>
        </w:rPr>
        <w:t>*</w:t>
      </w:r>
      <w:r w:rsidRPr="008D19B8">
        <w:t>100% subsidiary of the same third company.</w:t>
      </w:r>
    </w:p>
    <w:p w:rsidR="006E0072" w:rsidRPr="008D19B8" w:rsidRDefault="006E0072" w:rsidP="006E0072">
      <w:pPr>
        <w:pStyle w:val="ActHead5"/>
      </w:pPr>
      <w:bookmarkStart w:id="234" w:name="_Toc109642585"/>
      <w:r w:rsidRPr="008D19B8">
        <w:rPr>
          <w:rStyle w:val="CharSectno"/>
        </w:rPr>
        <w:lastRenderedPageBreak/>
        <w:t>975</w:t>
      </w:r>
      <w:r w:rsidR="00EE0157">
        <w:rPr>
          <w:rStyle w:val="CharSectno"/>
        </w:rPr>
        <w:noBreakHyphen/>
      </w:r>
      <w:r w:rsidRPr="008D19B8">
        <w:rPr>
          <w:rStyle w:val="CharSectno"/>
        </w:rPr>
        <w:t>505</w:t>
      </w:r>
      <w:r w:rsidRPr="008D19B8">
        <w:t xml:space="preserve">  What is a 100% subsidiary?</w:t>
      </w:r>
      <w:bookmarkEnd w:id="234"/>
    </w:p>
    <w:p w:rsidR="006E0072" w:rsidRPr="008D19B8" w:rsidRDefault="006E0072" w:rsidP="006E0072">
      <w:pPr>
        <w:pStyle w:val="subsection"/>
      </w:pPr>
      <w:r w:rsidRPr="008D19B8">
        <w:rPr>
          <w:b/>
        </w:rPr>
        <w:tab/>
      </w:r>
      <w:r w:rsidRPr="008D19B8">
        <w:t>(1)</w:t>
      </w:r>
      <w:r w:rsidRPr="008D19B8">
        <w:rPr>
          <w:b/>
        </w:rPr>
        <w:tab/>
      </w:r>
      <w:r w:rsidRPr="008D19B8">
        <w:t>A company (the</w:t>
      </w:r>
      <w:r w:rsidRPr="008D19B8">
        <w:rPr>
          <w:b/>
        </w:rPr>
        <w:t xml:space="preserve"> </w:t>
      </w:r>
      <w:r w:rsidRPr="008D19B8">
        <w:rPr>
          <w:b/>
          <w:i/>
        </w:rPr>
        <w:t>subsidiary company</w:t>
      </w:r>
      <w:r w:rsidRPr="008D19B8">
        <w:t xml:space="preserve">) is a </w:t>
      </w:r>
      <w:r w:rsidRPr="008D19B8">
        <w:rPr>
          <w:b/>
          <w:i/>
        </w:rPr>
        <w:t>100% subsidiary</w:t>
      </w:r>
      <w:r w:rsidRPr="008D19B8">
        <w:rPr>
          <w:b/>
        </w:rPr>
        <w:t xml:space="preserve"> </w:t>
      </w:r>
      <w:r w:rsidRPr="008D19B8">
        <w:t xml:space="preserve">of another company (the </w:t>
      </w:r>
      <w:r w:rsidRPr="008D19B8">
        <w:rPr>
          <w:b/>
          <w:i/>
        </w:rPr>
        <w:t>holding company</w:t>
      </w:r>
      <w:r w:rsidRPr="008D19B8">
        <w:t xml:space="preserve">) if all the </w:t>
      </w:r>
      <w:r w:rsidR="00EE0157" w:rsidRPr="00EE0157">
        <w:rPr>
          <w:position w:val="6"/>
          <w:sz w:val="16"/>
        </w:rPr>
        <w:t>*</w:t>
      </w:r>
      <w:r w:rsidRPr="008D19B8">
        <w:t>shares in the subsidiary company are beneficially owned by:</w:t>
      </w:r>
    </w:p>
    <w:p w:rsidR="006E0072" w:rsidRPr="008D19B8" w:rsidRDefault="006E0072" w:rsidP="006E0072">
      <w:pPr>
        <w:pStyle w:val="paragraph"/>
      </w:pPr>
      <w:r w:rsidRPr="008D19B8">
        <w:tab/>
        <w:t>(a)</w:t>
      </w:r>
      <w:r w:rsidRPr="008D19B8">
        <w:tab/>
        <w:t>the holding company; or</w:t>
      </w:r>
    </w:p>
    <w:p w:rsidR="006E0072" w:rsidRPr="008D19B8" w:rsidRDefault="006E0072" w:rsidP="006E0072">
      <w:pPr>
        <w:pStyle w:val="paragraph"/>
      </w:pPr>
      <w:r w:rsidRPr="008D19B8">
        <w:tab/>
        <w:t>(b)</w:t>
      </w:r>
      <w:r w:rsidRPr="008D19B8">
        <w:tab/>
        <w:t>one or more 100% subsidiaries of the holding company; or</w:t>
      </w:r>
    </w:p>
    <w:p w:rsidR="006E0072" w:rsidRPr="008D19B8" w:rsidRDefault="006E0072" w:rsidP="006E0072">
      <w:pPr>
        <w:pStyle w:val="paragraph"/>
      </w:pPr>
      <w:r w:rsidRPr="008D19B8">
        <w:tab/>
        <w:t>(c)</w:t>
      </w:r>
      <w:r w:rsidRPr="008D19B8">
        <w:tab/>
        <w:t>the holding company and one or more 100% subsidiaries of the holding company.</w:t>
      </w:r>
    </w:p>
    <w:p w:rsidR="006E0072" w:rsidRPr="008D19B8" w:rsidRDefault="006E0072" w:rsidP="006E0072">
      <w:pPr>
        <w:pStyle w:val="subsection"/>
      </w:pPr>
      <w:r w:rsidRPr="008D19B8">
        <w:tab/>
        <w:t>(2)</w:t>
      </w:r>
      <w:r w:rsidRPr="008D19B8">
        <w:tab/>
        <w:t xml:space="preserve">However, the subsidiary company is </w:t>
      </w:r>
      <w:r w:rsidRPr="008D19B8">
        <w:rPr>
          <w:i/>
        </w:rPr>
        <w:t>not</w:t>
      </w:r>
      <w:r w:rsidRPr="008D19B8">
        <w:t xml:space="preserve"> a </w:t>
      </w:r>
      <w:r w:rsidRPr="008D19B8">
        <w:rPr>
          <w:b/>
          <w:i/>
        </w:rPr>
        <w:t>100% subsidiary</w:t>
      </w:r>
      <w:r w:rsidRPr="008D19B8">
        <w:t xml:space="preserve"> of the holding company if a person is </w:t>
      </w:r>
      <w:r w:rsidR="00EE0157" w:rsidRPr="00EE0157">
        <w:rPr>
          <w:position w:val="6"/>
          <w:sz w:val="16"/>
        </w:rPr>
        <w:t>*</w:t>
      </w:r>
      <w:r w:rsidRPr="008D19B8">
        <w:t>in a position to affect rights, in relation to the subsidiary company, of:</w:t>
      </w:r>
    </w:p>
    <w:p w:rsidR="006E0072" w:rsidRPr="008D19B8" w:rsidRDefault="006E0072" w:rsidP="006E0072">
      <w:pPr>
        <w:pStyle w:val="paragraph"/>
      </w:pPr>
      <w:r w:rsidRPr="008D19B8">
        <w:tab/>
        <w:t>(a)</w:t>
      </w:r>
      <w:r w:rsidRPr="008D19B8">
        <w:tab/>
        <w:t>the holding company; or</w:t>
      </w:r>
    </w:p>
    <w:p w:rsidR="006E0072" w:rsidRPr="008D19B8" w:rsidRDefault="006E0072" w:rsidP="006E0072">
      <w:pPr>
        <w:pStyle w:val="paragraph"/>
      </w:pPr>
      <w:r w:rsidRPr="008D19B8">
        <w:tab/>
        <w:t>(b)</w:t>
      </w:r>
      <w:r w:rsidRPr="008D19B8">
        <w:tab/>
        <w:t>a 100% subsidiary of the holding company.</w:t>
      </w:r>
    </w:p>
    <w:p w:rsidR="006E0072" w:rsidRPr="008D19B8" w:rsidRDefault="006E0072" w:rsidP="006E0072">
      <w:pPr>
        <w:pStyle w:val="subsection"/>
      </w:pPr>
      <w:r w:rsidRPr="008D19B8">
        <w:tab/>
        <w:t>(3)</w:t>
      </w:r>
      <w:r w:rsidRPr="008D19B8">
        <w:tab/>
        <w:t xml:space="preserve">The subsidiary company is also not a </w:t>
      </w:r>
      <w:r w:rsidRPr="008D19B8">
        <w:rPr>
          <w:b/>
          <w:i/>
        </w:rPr>
        <w:t>100% subsidiary</w:t>
      </w:r>
      <w:r w:rsidRPr="008D19B8">
        <w:t xml:space="preserve"> of the holding company if at some future time a person will be </w:t>
      </w:r>
      <w:r w:rsidR="00EE0157" w:rsidRPr="00EE0157">
        <w:rPr>
          <w:position w:val="6"/>
          <w:sz w:val="16"/>
        </w:rPr>
        <w:t>*</w:t>
      </w:r>
      <w:r w:rsidRPr="008D19B8">
        <w:t xml:space="preserve">in a position to affect rights as described in </w:t>
      </w:r>
      <w:r w:rsidR="006935D7" w:rsidRPr="008D19B8">
        <w:t>subsection (</w:t>
      </w:r>
      <w:r w:rsidRPr="008D19B8">
        <w:t>2).</w:t>
      </w:r>
    </w:p>
    <w:p w:rsidR="006E0072" w:rsidRPr="008D19B8" w:rsidRDefault="006E0072" w:rsidP="006E0072">
      <w:pPr>
        <w:pStyle w:val="subsection"/>
      </w:pPr>
      <w:r w:rsidRPr="008D19B8">
        <w:tab/>
        <w:t>(4)</w:t>
      </w:r>
      <w:r w:rsidRPr="008D19B8">
        <w:tab/>
        <w:t xml:space="preserve">A company (other than the subsidiary company) is a </w:t>
      </w:r>
      <w:r w:rsidRPr="008D19B8">
        <w:rPr>
          <w:b/>
          <w:i/>
        </w:rPr>
        <w:t>100% subsidiary</w:t>
      </w:r>
      <w:r w:rsidRPr="008D19B8">
        <w:t xml:space="preserve"> of the holding company if, and only if:</w:t>
      </w:r>
    </w:p>
    <w:p w:rsidR="006E0072" w:rsidRPr="008D19B8" w:rsidRDefault="006E0072" w:rsidP="006E0072">
      <w:pPr>
        <w:pStyle w:val="paragraph"/>
      </w:pPr>
      <w:r w:rsidRPr="008D19B8">
        <w:tab/>
        <w:t>(a)</w:t>
      </w:r>
      <w:r w:rsidRPr="008D19B8">
        <w:tab/>
        <w:t>it is a 100% subsidiary of the holding company; or</w:t>
      </w:r>
    </w:p>
    <w:p w:rsidR="006E0072" w:rsidRPr="008D19B8" w:rsidRDefault="006E0072" w:rsidP="006E0072">
      <w:pPr>
        <w:pStyle w:val="paragraph"/>
        <w:keepNext/>
      </w:pPr>
      <w:r w:rsidRPr="008D19B8">
        <w:tab/>
        <w:t>(b)</w:t>
      </w:r>
      <w:r w:rsidRPr="008D19B8">
        <w:tab/>
        <w:t>it is a 100% subsidiary of a 100% subsidiary of the holding company;</w:t>
      </w:r>
    </w:p>
    <w:p w:rsidR="006E0072" w:rsidRPr="008D19B8" w:rsidRDefault="006E0072" w:rsidP="006E0072">
      <w:pPr>
        <w:pStyle w:val="subsection2"/>
      </w:pPr>
      <w:r w:rsidRPr="008D19B8">
        <w:t>because of any other application or applications of this section.</w:t>
      </w:r>
    </w:p>
    <w:p w:rsidR="006E0072" w:rsidRPr="008D19B8" w:rsidRDefault="006E0072" w:rsidP="006E0072">
      <w:pPr>
        <w:pStyle w:val="ActHead3"/>
        <w:pageBreakBefore/>
      </w:pPr>
      <w:bookmarkStart w:id="235" w:name="_Toc109642586"/>
      <w:r w:rsidRPr="008D19B8">
        <w:rPr>
          <w:rStyle w:val="CharDivNo"/>
        </w:rPr>
        <w:lastRenderedPageBreak/>
        <w:t>Division</w:t>
      </w:r>
      <w:r w:rsidR="006935D7" w:rsidRPr="008D19B8">
        <w:rPr>
          <w:rStyle w:val="CharDivNo"/>
        </w:rPr>
        <w:t> </w:t>
      </w:r>
      <w:r w:rsidRPr="008D19B8">
        <w:rPr>
          <w:rStyle w:val="CharDivNo"/>
        </w:rPr>
        <w:t>976</w:t>
      </w:r>
      <w:r w:rsidRPr="008D19B8">
        <w:t>—</w:t>
      </w:r>
      <w:r w:rsidRPr="008D19B8">
        <w:rPr>
          <w:rStyle w:val="CharDivText"/>
        </w:rPr>
        <w:t>Imputation</w:t>
      </w:r>
      <w:bookmarkEnd w:id="235"/>
    </w:p>
    <w:p w:rsidR="006E0072" w:rsidRPr="008D19B8" w:rsidRDefault="006E0072" w:rsidP="006E0072">
      <w:pPr>
        <w:pStyle w:val="TofSectsHeading"/>
      </w:pPr>
      <w:r w:rsidRPr="008D19B8">
        <w:t>Table of sections</w:t>
      </w:r>
    </w:p>
    <w:p w:rsidR="006E0072" w:rsidRPr="008D19B8" w:rsidRDefault="006E0072" w:rsidP="006E0072">
      <w:pPr>
        <w:pStyle w:val="TofSectsSection"/>
      </w:pPr>
      <w:r w:rsidRPr="008D19B8">
        <w:t>976</w:t>
      </w:r>
      <w:r w:rsidR="00EE0157">
        <w:noBreakHyphen/>
      </w:r>
      <w:r w:rsidRPr="008D19B8">
        <w:t>1</w:t>
      </w:r>
      <w:r w:rsidRPr="008D19B8">
        <w:tab/>
        <w:t>Franked part of a distribution</w:t>
      </w:r>
    </w:p>
    <w:p w:rsidR="006E0072" w:rsidRPr="008D19B8" w:rsidRDefault="006E0072" w:rsidP="006E0072">
      <w:pPr>
        <w:pStyle w:val="TofSectsSection"/>
      </w:pPr>
      <w:r w:rsidRPr="008D19B8">
        <w:t>976</w:t>
      </w:r>
      <w:r w:rsidR="00EE0157">
        <w:noBreakHyphen/>
      </w:r>
      <w:r w:rsidRPr="008D19B8">
        <w:t>5</w:t>
      </w:r>
      <w:r w:rsidRPr="008D19B8">
        <w:tab/>
        <w:t>Unfranked part of a distribution</w:t>
      </w:r>
    </w:p>
    <w:p w:rsidR="006E0072" w:rsidRPr="008D19B8" w:rsidRDefault="006E0072" w:rsidP="006E0072">
      <w:pPr>
        <w:pStyle w:val="TofSectsSection"/>
      </w:pPr>
      <w:r w:rsidRPr="008D19B8">
        <w:t>976</w:t>
      </w:r>
      <w:r w:rsidR="00EE0157">
        <w:noBreakHyphen/>
      </w:r>
      <w:r w:rsidRPr="008D19B8">
        <w:t>10</w:t>
      </w:r>
      <w:r w:rsidRPr="008D19B8">
        <w:tab/>
        <w:t>The part of a distribution that is franked with an exempting credit</w:t>
      </w:r>
    </w:p>
    <w:p w:rsidR="006E0072" w:rsidRPr="008D19B8" w:rsidRDefault="006E0072" w:rsidP="006E0072">
      <w:pPr>
        <w:pStyle w:val="TofSectsSection"/>
      </w:pPr>
      <w:r w:rsidRPr="008D19B8">
        <w:t>976</w:t>
      </w:r>
      <w:r w:rsidR="00EE0157">
        <w:noBreakHyphen/>
      </w:r>
      <w:r w:rsidRPr="008D19B8">
        <w:t>15</w:t>
      </w:r>
      <w:r w:rsidRPr="008D19B8">
        <w:tab/>
        <w:t>The part of a distribution that is franked with a venture capital credit</w:t>
      </w:r>
    </w:p>
    <w:p w:rsidR="006E0072" w:rsidRPr="008D19B8" w:rsidRDefault="006E0072" w:rsidP="006E0072">
      <w:pPr>
        <w:pStyle w:val="ActHead5"/>
      </w:pPr>
      <w:bookmarkStart w:id="236" w:name="_Toc109642587"/>
      <w:r w:rsidRPr="008D19B8">
        <w:rPr>
          <w:rStyle w:val="CharSectno"/>
        </w:rPr>
        <w:t>976</w:t>
      </w:r>
      <w:r w:rsidR="00EE0157">
        <w:rPr>
          <w:rStyle w:val="CharSectno"/>
        </w:rPr>
        <w:noBreakHyphen/>
      </w:r>
      <w:r w:rsidRPr="008D19B8">
        <w:rPr>
          <w:rStyle w:val="CharSectno"/>
        </w:rPr>
        <w:t>1</w:t>
      </w:r>
      <w:r w:rsidRPr="008D19B8">
        <w:t xml:space="preserve">  Franked part of a distribution</w:t>
      </w:r>
      <w:bookmarkEnd w:id="236"/>
    </w:p>
    <w:p w:rsidR="006E0072" w:rsidRPr="008D19B8" w:rsidRDefault="006E0072" w:rsidP="006E0072">
      <w:pPr>
        <w:pStyle w:val="subsection"/>
      </w:pPr>
      <w:r w:rsidRPr="008D19B8">
        <w:tab/>
      </w:r>
      <w:r w:rsidRPr="008D19B8">
        <w:tab/>
        <w:t xml:space="preserve">The </w:t>
      </w:r>
      <w:r w:rsidRPr="008D19B8">
        <w:rPr>
          <w:b/>
          <w:i/>
        </w:rPr>
        <w:t>franked part</w:t>
      </w:r>
      <w:r w:rsidRPr="008D19B8">
        <w:t xml:space="preserve"> of a </w:t>
      </w:r>
      <w:r w:rsidR="00EE0157" w:rsidRPr="00EE0157">
        <w:rPr>
          <w:position w:val="6"/>
          <w:sz w:val="16"/>
        </w:rPr>
        <w:t>*</w:t>
      </w:r>
      <w:r w:rsidRPr="008D19B8">
        <w:t>distribution is an amount worked out using the formula:</w:t>
      </w:r>
    </w:p>
    <w:p w:rsidR="008E292A" w:rsidRPr="008D19B8" w:rsidRDefault="008E292A" w:rsidP="008E292A">
      <w:pPr>
        <w:pStyle w:val="subsection2"/>
      </w:pPr>
      <w:r w:rsidRPr="008D19B8">
        <w:rPr>
          <w:noProof/>
          <w:position w:val="-10"/>
        </w:rPr>
        <w:drawing>
          <wp:inline distT="0" distB="0" distL="0" distR="0" wp14:anchorId="15A40AF1" wp14:editId="514470EE">
            <wp:extent cx="3140710" cy="278765"/>
            <wp:effectExtent l="0" t="0" r="2540" b="6985"/>
            <wp:docPr id="110" name="Picture 110" descr="Start formula *Franking credit on the dividend times Applicable gross-up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0710" cy="278765"/>
                    </a:xfrm>
                    <a:prstGeom prst="rect">
                      <a:avLst/>
                    </a:prstGeom>
                    <a:noFill/>
                    <a:ln>
                      <a:noFill/>
                    </a:ln>
                  </pic:spPr>
                </pic:pic>
              </a:graphicData>
            </a:graphic>
          </wp:inline>
        </w:drawing>
      </w:r>
    </w:p>
    <w:p w:rsidR="00F35152" w:rsidRPr="008D19B8" w:rsidRDefault="00F35152" w:rsidP="00F35152">
      <w:pPr>
        <w:pStyle w:val="subsection2"/>
      </w:pPr>
      <w:r w:rsidRPr="008D19B8">
        <w:t>where:</w:t>
      </w:r>
    </w:p>
    <w:p w:rsidR="00F35152" w:rsidRPr="008D19B8" w:rsidRDefault="00F35152" w:rsidP="00F35152">
      <w:pPr>
        <w:pStyle w:val="Definition"/>
      </w:pPr>
      <w:r w:rsidRPr="008D19B8">
        <w:rPr>
          <w:b/>
          <w:i/>
        </w:rPr>
        <w:t>applicable gross</w:t>
      </w:r>
      <w:r w:rsidR="00EE0157">
        <w:rPr>
          <w:b/>
          <w:i/>
        </w:rPr>
        <w:noBreakHyphen/>
      </w:r>
      <w:r w:rsidRPr="008D19B8">
        <w:rPr>
          <w:b/>
          <w:i/>
        </w:rPr>
        <w:t>up rate</w:t>
      </w:r>
      <w:r w:rsidRPr="008D19B8">
        <w:t xml:space="preserve"> means the </w:t>
      </w:r>
      <w:r w:rsidR="00EE0157" w:rsidRPr="00EE0157">
        <w:rPr>
          <w:position w:val="6"/>
          <w:sz w:val="16"/>
        </w:rPr>
        <w:t>*</w:t>
      </w:r>
      <w:r w:rsidRPr="008D19B8">
        <w:t>corporate tax gross</w:t>
      </w:r>
      <w:r w:rsidR="00EE0157">
        <w:noBreakHyphen/>
      </w:r>
      <w:r w:rsidRPr="008D19B8">
        <w:t>up rate of the entity making the distribution for the income year in which the distribution is made.</w:t>
      </w:r>
    </w:p>
    <w:p w:rsidR="006E0072" w:rsidRPr="008D19B8" w:rsidRDefault="006E0072" w:rsidP="006E0072">
      <w:pPr>
        <w:pStyle w:val="ActHead5"/>
      </w:pPr>
      <w:bookmarkStart w:id="237" w:name="_Toc109642588"/>
      <w:r w:rsidRPr="008D19B8">
        <w:rPr>
          <w:rStyle w:val="CharSectno"/>
        </w:rPr>
        <w:t>976</w:t>
      </w:r>
      <w:r w:rsidR="00EE0157">
        <w:rPr>
          <w:rStyle w:val="CharSectno"/>
        </w:rPr>
        <w:noBreakHyphen/>
      </w:r>
      <w:r w:rsidRPr="008D19B8">
        <w:rPr>
          <w:rStyle w:val="CharSectno"/>
        </w:rPr>
        <w:t>5</w:t>
      </w:r>
      <w:r w:rsidRPr="008D19B8">
        <w:t xml:space="preserve">  Unfranked part of a distribution</w:t>
      </w:r>
      <w:bookmarkEnd w:id="237"/>
    </w:p>
    <w:p w:rsidR="006E0072" w:rsidRPr="008D19B8" w:rsidRDefault="006E0072" w:rsidP="006E0072">
      <w:pPr>
        <w:pStyle w:val="subsection"/>
      </w:pPr>
      <w:r w:rsidRPr="008D19B8">
        <w:tab/>
      </w:r>
      <w:r w:rsidRPr="008D19B8">
        <w:tab/>
        <w:t xml:space="preserve">The </w:t>
      </w:r>
      <w:r w:rsidRPr="008D19B8">
        <w:rPr>
          <w:b/>
          <w:i/>
        </w:rPr>
        <w:t xml:space="preserve">unfranked part </w:t>
      </w:r>
      <w:r w:rsidRPr="008D19B8">
        <w:t xml:space="preserve">of a </w:t>
      </w:r>
      <w:r w:rsidR="00EE0157" w:rsidRPr="00EE0157">
        <w:rPr>
          <w:position w:val="6"/>
          <w:sz w:val="16"/>
        </w:rPr>
        <w:t>*</w:t>
      </w:r>
      <w:r w:rsidRPr="008D19B8">
        <w:t xml:space="preserve">distribution is the amount that is left after deducting the </w:t>
      </w:r>
      <w:r w:rsidR="00EE0157" w:rsidRPr="00EE0157">
        <w:rPr>
          <w:position w:val="6"/>
          <w:sz w:val="16"/>
        </w:rPr>
        <w:t>*</w:t>
      </w:r>
      <w:r w:rsidRPr="008D19B8">
        <w:t>franked part of the distribution from the total distribution.</w:t>
      </w:r>
    </w:p>
    <w:p w:rsidR="006E0072" w:rsidRPr="008D19B8" w:rsidRDefault="006E0072" w:rsidP="006E0072">
      <w:pPr>
        <w:pStyle w:val="ActHead5"/>
      </w:pPr>
      <w:bookmarkStart w:id="238" w:name="_Toc109642589"/>
      <w:r w:rsidRPr="008D19B8">
        <w:rPr>
          <w:rStyle w:val="CharSectno"/>
        </w:rPr>
        <w:t>976</w:t>
      </w:r>
      <w:r w:rsidR="00EE0157">
        <w:rPr>
          <w:rStyle w:val="CharSectno"/>
        </w:rPr>
        <w:noBreakHyphen/>
      </w:r>
      <w:r w:rsidRPr="008D19B8">
        <w:rPr>
          <w:rStyle w:val="CharSectno"/>
        </w:rPr>
        <w:t>10</w:t>
      </w:r>
      <w:r w:rsidRPr="008D19B8">
        <w:t xml:space="preserve">  The part of a distribution that is franked with an exempting credit</w:t>
      </w:r>
      <w:bookmarkEnd w:id="238"/>
    </w:p>
    <w:p w:rsidR="006E0072" w:rsidRPr="008D19B8" w:rsidRDefault="006E0072" w:rsidP="006E0072">
      <w:pPr>
        <w:pStyle w:val="subsection"/>
      </w:pPr>
      <w:r w:rsidRPr="008D19B8">
        <w:tab/>
      </w:r>
      <w:r w:rsidRPr="008D19B8">
        <w:tab/>
        <w:t>The part of a distribution that is franked with an exempting credit is worked out using the formula:</w:t>
      </w:r>
    </w:p>
    <w:p w:rsidR="008E292A" w:rsidRPr="008D19B8" w:rsidRDefault="008E292A" w:rsidP="008E292A">
      <w:pPr>
        <w:pStyle w:val="subsection2"/>
      </w:pPr>
      <w:r w:rsidRPr="008D19B8">
        <w:rPr>
          <w:noProof/>
        </w:rPr>
        <w:drawing>
          <wp:inline distT="0" distB="0" distL="0" distR="0" wp14:anchorId="49AD28D6" wp14:editId="1304736F">
            <wp:extent cx="3354705" cy="278765"/>
            <wp:effectExtent l="0" t="0" r="0" b="6985"/>
            <wp:docPr id="113" name="Picture 113" descr="Start formula *Exempting credit on the distribution times Applicable gross-up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54705" cy="278765"/>
                    </a:xfrm>
                    <a:prstGeom prst="rect">
                      <a:avLst/>
                    </a:prstGeom>
                    <a:noFill/>
                    <a:ln>
                      <a:noFill/>
                    </a:ln>
                  </pic:spPr>
                </pic:pic>
              </a:graphicData>
            </a:graphic>
          </wp:inline>
        </w:drawing>
      </w:r>
    </w:p>
    <w:p w:rsidR="00F35152" w:rsidRPr="008D19B8" w:rsidRDefault="00F35152" w:rsidP="00F35152">
      <w:pPr>
        <w:pStyle w:val="subsection2"/>
      </w:pPr>
      <w:r w:rsidRPr="008D19B8">
        <w:t>where:</w:t>
      </w:r>
    </w:p>
    <w:p w:rsidR="00F35152" w:rsidRPr="008D19B8" w:rsidRDefault="00F35152" w:rsidP="00F35152">
      <w:pPr>
        <w:pStyle w:val="Definition"/>
      </w:pPr>
      <w:r w:rsidRPr="008D19B8">
        <w:rPr>
          <w:b/>
          <w:i/>
        </w:rPr>
        <w:lastRenderedPageBreak/>
        <w:t>applicable gross</w:t>
      </w:r>
      <w:r w:rsidR="00EE0157">
        <w:rPr>
          <w:b/>
          <w:i/>
        </w:rPr>
        <w:noBreakHyphen/>
      </w:r>
      <w:r w:rsidRPr="008D19B8">
        <w:rPr>
          <w:b/>
          <w:i/>
        </w:rPr>
        <w:t>up rate</w:t>
      </w:r>
      <w:r w:rsidRPr="008D19B8">
        <w:t xml:space="preserve"> means the </w:t>
      </w:r>
      <w:r w:rsidR="00EE0157" w:rsidRPr="00EE0157">
        <w:rPr>
          <w:position w:val="6"/>
          <w:sz w:val="16"/>
        </w:rPr>
        <w:t>*</w:t>
      </w:r>
      <w:r w:rsidRPr="008D19B8">
        <w:t>corporate tax gross</w:t>
      </w:r>
      <w:r w:rsidR="00EE0157">
        <w:noBreakHyphen/>
      </w:r>
      <w:r w:rsidRPr="008D19B8">
        <w:t>up rate of the entity making the distribution for the income year in which the distribution is made.</w:t>
      </w:r>
    </w:p>
    <w:p w:rsidR="006E0072" w:rsidRPr="008D19B8" w:rsidRDefault="006E0072" w:rsidP="006E0072">
      <w:pPr>
        <w:pStyle w:val="ActHead5"/>
      </w:pPr>
      <w:bookmarkStart w:id="239" w:name="_Toc109642590"/>
      <w:r w:rsidRPr="008D19B8">
        <w:rPr>
          <w:rStyle w:val="CharSectno"/>
        </w:rPr>
        <w:t>976</w:t>
      </w:r>
      <w:r w:rsidR="00EE0157">
        <w:rPr>
          <w:rStyle w:val="CharSectno"/>
        </w:rPr>
        <w:noBreakHyphen/>
      </w:r>
      <w:r w:rsidRPr="008D19B8">
        <w:rPr>
          <w:rStyle w:val="CharSectno"/>
        </w:rPr>
        <w:t>15</w:t>
      </w:r>
      <w:r w:rsidRPr="008D19B8">
        <w:t xml:space="preserve">  The part of a distribution that is franked with a venture capital credit</w:t>
      </w:r>
      <w:bookmarkEnd w:id="239"/>
    </w:p>
    <w:p w:rsidR="006E0072" w:rsidRPr="008D19B8" w:rsidRDefault="006E0072" w:rsidP="006E0072">
      <w:pPr>
        <w:pStyle w:val="subsection"/>
        <w:keepNext/>
      </w:pPr>
      <w:r w:rsidRPr="008D19B8">
        <w:tab/>
      </w:r>
      <w:r w:rsidRPr="008D19B8">
        <w:tab/>
        <w:t>The part of a distribution that is franked with a venture capital credit is worked out using the formula:</w:t>
      </w:r>
    </w:p>
    <w:p w:rsidR="008E292A" w:rsidRPr="008D19B8" w:rsidRDefault="008E292A" w:rsidP="008E292A">
      <w:pPr>
        <w:pStyle w:val="subsection2"/>
      </w:pPr>
      <w:r w:rsidRPr="008D19B8">
        <w:rPr>
          <w:noProof/>
        </w:rPr>
        <w:drawing>
          <wp:inline distT="0" distB="0" distL="0" distR="0" wp14:anchorId="2CCD2D10" wp14:editId="56467A14">
            <wp:extent cx="3592195" cy="278765"/>
            <wp:effectExtent l="0" t="0" r="8255" b="6985"/>
            <wp:docPr id="114" name="Picture 114" descr="Start formula *Venture capital credit on the distribution times Applicable gross-up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92195" cy="278765"/>
                    </a:xfrm>
                    <a:prstGeom prst="rect">
                      <a:avLst/>
                    </a:prstGeom>
                    <a:noFill/>
                    <a:ln>
                      <a:noFill/>
                    </a:ln>
                  </pic:spPr>
                </pic:pic>
              </a:graphicData>
            </a:graphic>
          </wp:inline>
        </w:drawing>
      </w:r>
    </w:p>
    <w:p w:rsidR="00F35152" w:rsidRPr="008D19B8" w:rsidRDefault="00F35152" w:rsidP="00F35152">
      <w:pPr>
        <w:pStyle w:val="subsection2"/>
      </w:pPr>
      <w:r w:rsidRPr="008D19B8">
        <w:t>where:</w:t>
      </w:r>
    </w:p>
    <w:p w:rsidR="00F35152" w:rsidRPr="008D19B8" w:rsidRDefault="00F35152" w:rsidP="00F35152">
      <w:pPr>
        <w:pStyle w:val="Definition"/>
      </w:pPr>
      <w:r w:rsidRPr="008D19B8">
        <w:rPr>
          <w:b/>
          <w:i/>
        </w:rPr>
        <w:t>applicable gross</w:t>
      </w:r>
      <w:r w:rsidR="00EE0157">
        <w:rPr>
          <w:b/>
          <w:i/>
        </w:rPr>
        <w:noBreakHyphen/>
      </w:r>
      <w:r w:rsidRPr="008D19B8">
        <w:rPr>
          <w:b/>
          <w:i/>
        </w:rPr>
        <w:t>up rate</w:t>
      </w:r>
      <w:r w:rsidRPr="008D19B8">
        <w:t xml:space="preserve"> means the </w:t>
      </w:r>
      <w:r w:rsidR="00EE0157" w:rsidRPr="00EE0157">
        <w:rPr>
          <w:position w:val="6"/>
          <w:sz w:val="16"/>
        </w:rPr>
        <w:t>*</w:t>
      </w:r>
      <w:r w:rsidRPr="008D19B8">
        <w:t>corporate tax gross</w:t>
      </w:r>
      <w:r w:rsidR="00EE0157">
        <w:noBreakHyphen/>
      </w:r>
      <w:r w:rsidRPr="008D19B8">
        <w:t>up rate of the entity making the distribution for the income year in which the distribution is made.</w:t>
      </w:r>
    </w:p>
    <w:p w:rsidR="004779A0" w:rsidRPr="008D19B8" w:rsidRDefault="004779A0" w:rsidP="004779A0">
      <w:pPr>
        <w:pStyle w:val="ActHead3"/>
        <w:pageBreakBefore/>
      </w:pPr>
      <w:bookmarkStart w:id="240" w:name="_Toc109642591"/>
      <w:r w:rsidRPr="008D19B8">
        <w:rPr>
          <w:rStyle w:val="CharDivNo"/>
        </w:rPr>
        <w:lastRenderedPageBreak/>
        <w:t>Division</w:t>
      </w:r>
      <w:r w:rsidR="006935D7" w:rsidRPr="008D19B8">
        <w:rPr>
          <w:rStyle w:val="CharDivNo"/>
        </w:rPr>
        <w:t> </w:t>
      </w:r>
      <w:r w:rsidRPr="008D19B8">
        <w:rPr>
          <w:rStyle w:val="CharDivNo"/>
        </w:rPr>
        <w:t>977</w:t>
      </w:r>
      <w:r w:rsidRPr="008D19B8">
        <w:t>—</w:t>
      </w:r>
      <w:r w:rsidRPr="008D19B8">
        <w:rPr>
          <w:rStyle w:val="CharDivText"/>
        </w:rPr>
        <w:t>Realisation events, and the gains and losses they realise for income tax purposes</w:t>
      </w:r>
      <w:bookmarkEnd w:id="240"/>
    </w:p>
    <w:p w:rsidR="004779A0" w:rsidRPr="008D19B8" w:rsidRDefault="004779A0" w:rsidP="004779A0">
      <w:pPr>
        <w:pStyle w:val="TofSectsHeading"/>
      </w:pPr>
      <w:r w:rsidRPr="008D19B8">
        <w:t>Table of sections</w:t>
      </w:r>
    </w:p>
    <w:p w:rsidR="004779A0" w:rsidRPr="008D19B8" w:rsidRDefault="004779A0" w:rsidP="004779A0">
      <w:pPr>
        <w:pStyle w:val="TofSectsGroupHeading"/>
      </w:pPr>
      <w:r w:rsidRPr="008D19B8">
        <w:t>CGT assets</w:t>
      </w:r>
    </w:p>
    <w:p w:rsidR="004779A0" w:rsidRPr="008D19B8" w:rsidRDefault="004779A0" w:rsidP="004779A0">
      <w:pPr>
        <w:pStyle w:val="TofSectsSection"/>
      </w:pPr>
      <w:r w:rsidRPr="008D19B8">
        <w:t>977</w:t>
      </w:r>
      <w:r w:rsidR="00EE0157">
        <w:noBreakHyphen/>
      </w:r>
      <w:r w:rsidRPr="008D19B8">
        <w:t>5</w:t>
      </w:r>
      <w:r w:rsidRPr="008D19B8">
        <w:tab/>
        <w:t>Realisation event</w:t>
      </w:r>
    </w:p>
    <w:p w:rsidR="004779A0" w:rsidRPr="008D19B8" w:rsidRDefault="004779A0" w:rsidP="004779A0">
      <w:pPr>
        <w:pStyle w:val="TofSectsSection"/>
      </w:pPr>
      <w:r w:rsidRPr="008D19B8">
        <w:t>977</w:t>
      </w:r>
      <w:r w:rsidR="00EE0157">
        <w:noBreakHyphen/>
      </w:r>
      <w:r w:rsidRPr="008D19B8">
        <w:t>10</w:t>
      </w:r>
      <w:r w:rsidRPr="008D19B8">
        <w:tab/>
        <w:t>Loss realised for income tax purposes</w:t>
      </w:r>
    </w:p>
    <w:p w:rsidR="004779A0" w:rsidRPr="008D19B8" w:rsidRDefault="004779A0" w:rsidP="004779A0">
      <w:pPr>
        <w:pStyle w:val="TofSectsSection"/>
      </w:pPr>
      <w:r w:rsidRPr="008D19B8">
        <w:t>977</w:t>
      </w:r>
      <w:r w:rsidR="00EE0157">
        <w:noBreakHyphen/>
      </w:r>
      <w:r w:rsidRPr="008D19B8">
        <w:t>15</w:t>
      </w:r>
      <w:r w:rsidRPr="008D19B8">
        <w:tab/>
        <w:t>Gain realised for income tax purposes</w:t>
      </w:r>
    </w:p>
    <w:p w:rsidR="004779A0" w:rsidRPr="008D19B8" w:rsidRDefault="004779A0" w:rsidP="004779A0">
      <w:pPr>
        <w:pStyle w:val="TofSectsGroupHeading"/>
      </w:pPr>
      <w:r w:rsidRPr="008D19B8">
        <w:t>Trading stock</w:t>
      </w:r>
    </w:p>
    <w:p w:rsidR="004779A0" w:rsidRPr="008D19B8" w:rsidRDefault="004779A0" w:rsidP="004779A0">
      <w:pPr>
        <w:pStyle w:val="TofSectsSection"/>
      </w:pPr>
      <w:r w:rsidRPr="008D19B8">
        <w:t>977</w:t>
      </w:r>
      <w:r w:rsidR="00EE0157">
        <w:noBreakHyphen/>
      </w:r>
      <w:r w:rsidRPr="008D19B8">
        <w:t>20</w:t>
      </w:r>
      <w:r w:rsidRPr="008D19B8">
        <w:tab/>
        <w:t>Realisation event</w:t>
      </w:r>
    </w:p>
    <w:p w:rsidR="004779A0" w:rsidRPr="008D19B8" w:rsidRDefault="004779A0" w:rsidP="004779A0">
      <w:pPr>
        <w:pStyle w:val="TofSectsSection"/>
      </w:pPr>
      <w:r w:rsidRPr="008D19B8">
        <w:t>977</w:t>
      </w:r>
      <w:r w:rsidR="00EE0157">
        <w:noBreakHyphen/>
      </w:r>
      <w:r w:rsidRPr="008D19B8">
        <w:t>25</w:t>
      </w:r>
      <w:r w:rsidRPr="008D19B8">
        <w:tab/>
        <w:t>Disposal of trading stock: loss realised for income tax purposes</w:t>
      </w:r>
    </w:p>
    <w:p w:rsidR="004779A0" w:rsidRPr="008D19B8" w:rsidRDefault="004779A0" w:rsidP="004779A0">
      <w:pPr>
        <w:pStyle w:val="TofSectsSection"/>
      </w:pPr>
      <w:r w:rsidRPr="008D19B8">
        <w:t>977</w:t>
      </w:r>
      <w:r w:rsidR="00EE0157">
        <w:noBreakHyphen/>
      </w:r>
      <w:r w:rsidRPr="008D19B8">
        <w:t>30</w:t>
      </w:r>
      <w:r w:rsidRPr="008D19B8">
        <w:tab/>
        <w:t>Ending of an income year: loss realised for income tax purposes</w:t>
      </w:r>
    </w:p>
    <w:p w:rsidR="004779A0" w:rsidRPr="008D19B8" w:rsidRDefault="004779A0" w:rsidP="004779A0">
      <w:pPr>
        <w:pStyle w:val="TofSectsSection"/>
      </w:pPr>
      <w:r w:rsidRPr="008D19B8">
        <w:t>977</w:t>
      </w:r>
      <w:r w:rsidR="00EE0157">
        <w:noBreakHyphen/>
      </w:r>
      <w:r w:rsidRPr="008D19B8">
        <w:t>35</w:t>
      </w:r>
      <w:r w:rsidRPr="008D19B8">
        <w:tab/>
        <w:t>Disposal of trading stock: gain realised for income tax purposes</w:t>
      </w:r>
    </w:p>
    <w:p w:rsidR="004779A0" w:rsidRPr="008D19B8" w:rsidRDefault="004779A0" w:rsidP="004779A0">
      <w:pPr>
        <w:pStyle w:val="TofSectsSection"/>
      </w:pPr>
      <w:r w:rsidRPr="008D19B8">
        <w:t>977</w:t>
      </w:r>
      <w:r w:rsidR="00EE0157">
        <w:noBreakHyphen/>
      </w:r>
      <w:r w:rsidRPr="008D19B8">
        <w:t>40</w:t>
      </w:r>
      <w:r w:rsidRPr="008D19B8">
        <w:tab/>
        <w:t>Ending of an income year: gain realised for income tax purposes</w:t>
      </w:r>
    </w:p>
    <w:p w:rsidR="004779A0" w:rsidRPr="008D19B8" w:rsidRDefault="004779A0" w:rsidP="004779A0">
      <w:pPr>
        <w:pStyle w:val="TofSectsGroupHeading"/>
      </w:pPr>
      <w:r w:rsidRPr="008D19B8">
        <w:t>Revenue assets</w:t>
      </w:r>
    </w:p>
    <w:p w:rsidR="004779A0" w:rsidRPr="008D19B8" w:rsidRDefault="004779A0" w:rsidP="004779A0">
      <w:pPr>
        <w:pStyle w:val="TofSectsSection"/>
      </w:pPr>
      <w:r w:rsidRPr="008D19B8">
        <w:t>977</w:t>
      </w:r>
      <w:r w:rsidR="00EE0157">
        <w:noBreakHyphen/>
      </w:r>
      <w:r w:rsidRPr="008D19B8">
        <w:t>50</w:t>
      </w:r>
      <w:r w:rsidRPr="008D19B8">
        <w:tab/>
        <w:t xml:space="preserve">Meaning of </w:t>
      </w:r>
      <w:r w:rsidRPr="008D19B8">
        <w:rPr>
          <w:rStyle w:val="CharBoldItalic"/>
        </w:rPr>
        <w:t>revenue asset</w:t>
      </w:r>
    </w:p>
    <w:p w:rsidR="004779A0" w:rsidRPr="008D19B8" w:rsidRDefault="004779A0" w:rsidP="004779A0">
      <w:pPr>
        <w:pStyle w:val="TofSectsSection"/>
      </w:pPr>
      <w:r w:rsidRPr="008D19B8">
        <w:t>977</w:t>
      </w:r>
      <w:r w:rsidR="00EE0157">
        <w:noBreakHyphen/>
      </w:r>
      <w:r w:rsidRPr="008D19B8">
        <w:t>55</w:t>
      </w:r>
      <w:r w:rsidRPr="008D19B8">
        <w:tab/>
        <w:t>Loss or gain realised for income tax purposes</w:t>
      </w:r>
    </w:p>
    <w:p w:rsidR="004779A0" w:rsidRPr="008D19B8" w:rsidRDefault="004779A0" w:rsidP="004779A0">
      <w:pPr>
        <w:pStyle w:val="ActHead4"/>
      </w:pPr>
      <w:bookmarkStart w:id="241" w:name="_Toc109642592"/>
      <w:r w:rsidRPr="008D19B8">
        <w:t>CGT assets</w:t>
      </w:r>
      <w:bookmarkEnd w:id="241"/>
    </w:p>
    <w:p w:rsidR="004779A0" w:rsidRPr="008D19B8" w:rsidRDefault="004779A0" w:rsidP="004779A0">
      <w:pPr>
        <w:pStyle w:val="ActHead5"/>
      </w:pPr>
      <w:bookmarkStart w:id="242" w:name="_Toc109642593"/>
      <w:r w:rsidRPr="008D19B8">
        <w:rPr>
          <w:rStyle w:val="CharSectno"/>
        </w:rPr>
        <w:t>977</w:t>
      </w:r>
      <w:r w:rsidR="00EE0157">
        <w:rPr>
          <w:rStyle w:val="CharSectno"/>
        </w:rPr>
        <w:noBreakHyphen/>
      </w:r>
      <w:r w:rsidRPr="008D19B8">
        <w:rPr>
          <w:rStyle w:val="CharSectno"/>
        </w:rPr>
        <w:t>5</w:t>
      </w:r>
      <w:r w:rsidRPr="008D19B8">
        <w:t xml:space="preserve">  Realisation event</w:t>
      </w:r>
      <w:bookmarkEnd w:id="242"/>
    </w:p>
    <w:p w:rsidR="004779A0" w:rsidRPr="008D19B8" w:rsidRDefault="004779A0" w:rsidP="004779A0">
      <w:pPr>
        <w:pStyle w:val="subsection"/>
      </w:pPr>
      <w:r w:rsidRPr="008D19B8">
        <w:tab/>
      </w:r>
      <w:r w:rsidRPr="008D19B8">
        <w:tab/>
        <w:t xml:space="preserve">For a </w:t>
      </w:r>
      <w:r w:rsidR="00EE0157" w:rsidRPr="00EE0157">
        <w:rPr>
          <w:position w:val="6"/>
          <w:sz w:val="16"/>
        </w:rPr>
        <w:t>*</w:t>
      </w:r>
      <w:r w:rsidRPr="008D19B8">
        <w:t xml:space="preserve">CGT asset, a </w:t>
      </w:r>
      <w:r w:rsidRPr="008D19B8">
        <w:rPr>
          <w:b/>
          <w:i/>
        </w:rPr>
        <w:t>realisation event</w:t>
      </w:r>
      <w:r w:rsidRPr="008D19B8">
        <w:t xml:space="preserve"> is a </w:t>
      </w:r>
      <w:r w:rsidR="00EE0157" w:rsidRPr="00EE0157">
        <w:rPr>
          <w:position w:val="6"/>
          <w:sz w:val="16"/>
        </w:rPr>
        <w:t>*</w:t>
      </w:r>
      <w:r w:rsidRPr="008D19B8">
        <w:t>CGT event (except CGT event E4</w:t>
      </w:r>
      <w:r w:rsidR="00F60E9F" w:rsidRPr="008D19B8">
        <w:t>, CGT event E10</w:t>
      </w:r>
      <w:r w:rsidRPr="008D19B8">
        <w:t xml:space="preserve"> and CGT event G1).</w:t>
      </w:r>
    </w:p>
    <w:p w:rsidR="004779A0" w:rsidRPr="008D19B8" w:rsidRDefault="004779A0" w:rsidP="004779A0">
      <w:pPr>
        <w:pStyle w:val="ActHead5"/>
      </w:pPr>
      <w:bookmarkStart w:id="243" w:name="_Toc109642594"/>
      <w:r w:rsidRPr="008D19B8">
        <w:rPr>
          <w:rStyle w:val="CharSectno"/>
        </w:rPr>
        <w:t>977</w:t>
      </w:r>
      <w:r w:rsidR="00EE0157">
        <w:rPr>
          <w:rStyle w:val="CharSectno"/>
        </w:rPr>
        <w:noBreakHyphen/>
      </w:r>
      <w:r w:rsidRPr="008D19B8">
        <w:rPr>
          <w:rStyle w:val="CharSectno"/>
        </w:rPr>
        <w:t>10</w:t>
      </w:r>
      <w:r w:rsidRPr="008D19B8">
        <w:t xml:space="preserve">  Loss realised for income tax purposes</w:t>
      </w:r>
      <w:bookmarkEnd w:id="243"/>
    </w:p>
    <w:p w:rsidR="004779A0" w:rsidRPr="008D19B8" w:rsidRDefault="004779A0" w:rsidP="004779A0">
      <w:pPr>
        <w:pStyle w:val="subsection"/>
      </w:pPr>
      <w:r w:rsidRPr="008D19B8">
        <w:tab/>
        <w:t>(1)</w:t>
      </w:r>
      <w:r w:rsidRPr="008D19B8">
        <w:tab/>
        <w:t xml:space="preserve">A loss is </w:t>
      </w:r>
      <w:r w:rsidRPr="008D19B8">
        <w:rPr>
          <w:b/>
          <w:i/>
        </w:rPr>
        <w:t>realised for income tax purposes</w:t>
      </w:r>
      <w:r w:rsidRPr="008D19B8">
        <w:rPr>
          <w:position w:val="6"/>
          <w:sz w:val="16"/>
        </w:rPr>
        <w:t xml:space="preserve"> </w:t>
      </w:r>
      <w:r w:rsidRPr="008D19B8">
        <w:t xml:space="preserve">by a </w:t>
      </w:r>
      <w:r w:rsidR="00EE0157" w:rsidRPr="00EE0157">
        <w:rPr>
          <w:position w:val="6"/>
          <w:sz w:val="16"/>
        </w:rPr>
        <w:t>*</w:t>
      </w:r>
      <w:r w:rsidRPr="008D19B8">
        <w:t xml:space="preserve">realisation event that happens to a </w:t>
      </w:r>
      <w:r w:rsidR="00EE0157" w:rsidRPr="00EE0157">
        <w:rPr>
          <w:position w:val="6"/>
          <w:sz w:val="16"/>
        </w:rPr>
        <w:t>*</w:t>
      </w:r>
      <w:r w:rsidRPr="008D19B8">
        <w:t xml:space="preserve">CGT asset if, and only if, an entity makes a </w:t>
      </w:r>
      <w:r w:rsidR="00EE0157" w:rsidRPr="00EE0157">
        <w:rPr>
          <w:position w:val="6"/>
          <w:sz w:val="16"/>
        </w:rPr>
        <w:t>*</w:t>
      </w:r>
      <w:r w:rsidRPr="008D19B8">
        <w:t>capital loss from the event. That capital loss is the loss realised by the event.</w:t>
      </w:r>
    </w:p>
    <w:p w:rsidR="004779A0" w:rsidRPr="008D19B8" w:rsidRDefault="004779A0" w:rsidP="004779A0">
      <w:pPr>
        <w:pStyle w:val="subsection"/>
      </w:pPr>
      <w:r w:rsidRPr="008D19B8">
        <w:lastRenderedPageBreak/>
        <w:tab/>
        <w:t>(2)</w:t>
      </w:r>
      <w:r w:rsidRPr="008D19B8">
        <w:tab/>
        <w:t xml:space="preserve">If a provision of this Act reduces the loss that would, apart from that provision, be </w:t>
      </w:r>
      <w:r w:rsidR="00EE0157" w:rsidRPr="00EE0157">
        <w:rPr>
          <w:position w:val="6"/>
          <w:sz w:val="16"/>
        </w:rPr>
        <w:t>*</w:t>
      </w:r>
      <w:r w:rsidRPr="008D19B8">
        <w:t xml:space="preserve">realised for income tax purposes by the event, the </w:t>
      </w:r>
      <w:r w:rsidR="00EE0157" w:rsidRPr="00EE0157">
        <w:rPr>
          <w:position w:val="6"/>
          <w:sz w:val="16"/>
        </w:rPr>
        <w:t>*</w:t>
      </w:r>
      <w:r w:rsidRPr="008D19B8">
        <w:t>capital loss is reduced by the same amount.</w:t>
      </w:r>
    </w:p>
    <w:p w:rsidR="004779A0" w:rsidRPr="008D19B8" w:rsidRDefault="004779A0" w:rsidP="004779A0">
      <w:pPr>
        <w:pStyle w:val="ActHead5"/>
      </w:pPr>
      <w:bookmarkStart w:id="244" w:name="_Toc109642595"/>
      <w:r w:rsidRPr="008D19B8">
        <w:rPr>
          <w:rStyle w:val="CharSectno"/>
        </w:rPr>
        <w:t>977</w:t>
      </w:r>
      <w:r w:rsidR="00EE0157">
        <w:rPr>
          <w:rStyle w:val="CharSectno"/>
        </w:rPr>
        <w:noBreakHyphen/>
      </w:r>
      <w:r w:rsidRPr="008D19B8">
        <w:rPr>
          <w:rStyle w:val="CharSectno"/>
        </w:rPr>
        <w:t>15</w:t>
      </w:r>
      <w:r w:rsidRPr="008D19B8">
        <w:t xml:space="preserve">  Gain realised for income tax purposes</w:t>
      </w:r>
      <w:bookmarkEnd w:id="244"/>
    </w:p>
    <w:p w:rsidR="004779A0" w:rsidRPr="008D19B8" w:rsidRDefault="004779A0" w:rsidP="004779A0">
      <w:pPr>
        <w:pStyle w:val="subsection"/>
      </w:pPr>
      <w:r w:rsidRPr="008D19B8">
        <w:tab/>
        <w:t>(1)</w:t>
      </w:r>
      <w:r w:rsidRPr="008D19B8">
        <w:tab/>
        <w:t xml:space="preserve">A gain is </w:t>
      </w:r>
      <w:r w:rsidRPr="008D19B8">
        <w:rPr>
          <w:b/>
          <w:i/>
        </w:rPr>
        <w:t>realised for income tax purposes</w:t>
      </w:r>
      <w:r w:rsidRPr="008D19B8">
        <w:rPr>
          <w:position w:val="6"/>
          <w:sz w:val="16"/>
        </w:rPr>
        <w:t xml:space="preserve"> </w:t>
      </w:r>
      <w:r w:rsidRPr="008D19B8">
        <w:t xml:space="preserve">by a </w:t>
      </w:r>
      <w:r w:rsidR="00EE0157" w:rsidRPr="00EE0157">
        <w:rPr>
          <w:position w:val="6"/>
          <w:sz w:val="16"/>
        </w:rPr>
        <w:t>*</w:t>
      </w:r>
      <w:r w:rsidRPr="008D19B8">
        <w:t xml:space="preserve">realisation event that happens to a </w:t>
      </w:r>
      <w:r w:rsidR="00EE0157" w:rsidRPr="00EE0157">
        <w:rPr>
          <w:position w:val="6"/>
          <w:sz w:val="16"/>
        </w:rPr>
        <w:t>*</w:t>
      </w:r>
      <w:r w:rsidRPr="008D19B8">
        <w:t xml:space="preserve">CGT asset if, and only if, an entity makes a </w:t>
      </w:r>
      <w:r w:rsidR="00EE0157" w:rsidRPr="00EE0157">
        <w:rPr>
          <w:position w:val="6"/>
          <w:sz w:val="16"/>
        </w:rPr>
        <w:t>*</w:t>
      </w:r>
      <w:r w:rsidRPr="008D19B8">
        <w:t>capital gain from the event. That capital gain is the gain that is realised by the event.</w:t>
      </w:r>
    </w:p>
    <w:p w:rsidR="004779A0" w:rsidRPr="008D19B8" w:rsidRDefault="004779A0" w:rsidP="004779A0">
      <w:pPr>
        <w:pStyle w:val="subsection"/>
      </w:pPr>
      <w:r w:rsidRPr="008D19B8">
        <w:tab/>
        <w:t>(2)</w:t>
      </w:r>
      <w:r w:rsidRPr="008D19B8">
        <w:tab/>
        <w:t xml:space="preserve">If a provision of this Act reduces the gain that would, apart from that provision, be </w:t>
      </w:r>
      <w:r w:rsidR="00EE0157" w:rsidRPr="00EE0157">
        <w:rPr>
          <w:position w:val="6"/>
          <w:sz w:val="16"/>
        </w:rPr>
        <w:t>*</w:t>
      </w:r>
      <w:r w:rsidRPr="008D19B8">
        <w:t xml:space="preserve">realised for income tax purposes by the event, the </w:t>
      </w:r>
      <w:r w:rsidR="00EE0157" w:rsidRPr="00EE0157">
        <w:rPr>
          <w:position w:val="6"/>
          <w:sz w:val="16"/>
        </w:rPr>
        <w:t>*</w:t>
      </w:r>
      <w:r w:rsidRPr="008D19B8">
        <w:t>capital gain is reduced by the same amount.</w:t>
      </w:r>
    </w:p>
    <w:p w:rsidR="004779A0" w:rsidRPr="008D19B8" w:rsidRDefault="004779A0" w:rsidP="004779A0">
      <w:pPr>
        <w:pStyle w:val="ActHead4"/>
      </w:pPr>
      <w:bookmarkStart w:id="245" w:name="_Toc109642596"/>
      <w:r w:rsidRPr="008D19B8">
        <w:t>Trading stock</w:t>
      </w:r>
      <w:bookmarkEnd w:id="245"/>
    </w:p>
    <w:p w:rsidR="004779A0" w:rsidRPr="008D19B8" w:rsidRDefault="004779A0" w:rsidP="004779A0">
      <w:pPr>
        <w:pStyle w:val="ActHead5"/>
      </w:pPr>
      <w:bookmarkStart w:id="246" w:name="_Toc109642597"/>
      <w:r w:rsidRPr="008D19B8">
        <w:rPr>
          <w:rStyle w:val="CharSectno"/>
        </w:rPr>
        <w:t>977</w:t>
      </w:r>
      <w:r w:rsidR="00EE0157">
        <w:rPr>
          <w:rStyle w:val="CharSectno"/>
        </w:rPr>
        <w:noBreakHyphen/>
      </w:r>
      <w:r w:rsidRPr="008D19B8">
        <w:rPr>
          <w:rStyle w:val="CharSectno"/>
        </w:rPr>
        <w:t>20</w:t>
      </w:r>
      <w:r w:rsidRPr="008D19B8">
        <w:t xml:space="preserve">  Realisation event</w:t>
      </w:r>
      <w:bookmarkEnd w:id="246"/>
    </w:p>
    <w:p w:rsidR="004779A0" w:rsidRPr="008D19B8" w:rsidRDefault="004779A0" w:rsidP="004779A0">
      <w:pPr>
        <w:pStyle w:val="subsection"/>
      </w:pPr>
      <w:r w:rsidRPr="008D19B8">
        <w:tab/>
      </w:r>
      <w:r w:rsidRPr="008D19B8">
        <w:tab/>
        <w:t xml:space="preserve">For an item of </w:t>
      </w:r>
      <w:r w:rsidR="00EE0157" w:rsidRPr="00EE0157">
        <w:rPr>
          <w:position w:val="6"/>
          <w:sz w:val="16"/>
        </w:rPr>
        <w:t>*</w:t>
      </w:r>
      <w:r w:rsidRPr="008D19B8">
        <w:t xml:space="preserve">trading stock, a </w:t>
      </w:r>
      <w:r w:rsidRPr="008D19B8">
        <w:rPr>
          <w:b/>
          <w:i/>
        </w:rPr>
        <w:t>realisation event</w:t>
      </w:r>
      <w:r w:rsidRPr="008D19B8">
        <w:t xml:space="preserve"> is a disposal of the item or the ending of an income year.</w:t>
      </w:r>
    </w:p>
    <w:p w:rsidR="004779A0" w:rsidRPr="008D19B8" w:rsidRDefault="004779A0" w:rsidP="004779A0">
      <w:pPr>
        <w:pStyle w:val="ActHead5"/>
      </w:pPr>
      <w:bookmarkStart w:id="247" w:name="_Toc109642598"/>
      <w:r w:rsidRPr="008D19B8">
        <w:rPr>
          <w:rStyle w:val="CharSectno"/>
        </w:rPr>
        <w:t>977</w:t>
      </w:r>
      <w:r w:rsidR="00EE0157">
        <w:rPr>
          <w:rStyle w:val="CharSectno"/>
        </w:rPr>
        <w:noBreakHyphen/>
      </w:r>
      <w:r w:rsidRPr="008D19B8">
        <w:rPr>
          <w:rStyle w:val="CharSectno"/>
        </w:rPr>
        <w:t>25</w:t>
      </w:r>
      <w:r w:rsidRPr="008D19B8">
        <w:t xml:space="preserve">  Disposal of trading stock: loss realised for income tax purposes</w:t>
      </w:r>
      <w:bookmarkEnd w:id="247"/>
    </w:p>
    <w:p w:rsidR="004779A0" w:rsidRPr="008D19B8" w:rsidRDefault="004779A0" w:rsidP="004779A0">
      <w:pPr>
        <w:pStyle w:val="subsection"/>
      </w:pPr>
      <w:r w:rsidRPr="008D19B8">
        <w:tab/>
        <w:t>(1)</w:t>
      </w:r>
      <w:r w:rsidRPr="008D19B8">
        <w:tab/>
        <w:t xml:space="preserve">A loss is </w:t>
      </w:r>
      <w:r w:rsidRPr="008D19B8">
        <w:rPr>
          <w:b/>
          <w:i/>
        </w:rPr>
        <w:t>realised for income tax purposes</w:t>
      </w:r>
      <w:r w:rsidRPr="008D19B8">
        <w:rPr>
          <w:position w:val="6"/>
          <w:sz w:val="16"/>
        </w:rPr>
        <w:t xml:space="preserve"> </w:t>
      </w:r>
      <w:r w:rsidRPr="008D19B8">
        <w:t xml:space="preserve">by a </w:t>
      </w:r>
      <w:r w:rsidR="00EE0157" w:rsidRPr="00EE0157">
        <w:rPr>
          <w:position w:val="6"/>
          <w:sz w:val="16"/>
        </w:rPr>
        <w:t>*</w:t>
      </w:r>
      <w:r w:rsidRPr="008D19B8">
        <w:t xml:space="preserve">realisation event consisting of disposal of an item of </w:t>
      </w:r>
      <w:r w:rsidR="00EE0157" w:rsidRPr="00EE0157">
        <w:rPr>
          <w:position w:val="6"/>
          <w:sz w:val="16"/>
        </w:rPr>
        <w:t>*</w:t>
      </w:r>
      <w:r w:rsidRPr="008D19B8">
        <w:t>trading stock if, and only if:</w:t>
      </w:r>
    </w:p>
    <w:p w:rsidR="004779A0" w:rsidRPr="008D19B8" w:rsidRDefault="004779A0" w:rsidP="004779A0">
      <w:pPr>
        <w:pStyle w:val="paragraph"/>
      </w:pPr>
      <w:r w:rsidRPr="008D19B8">
        <w:tab/>
        <w:t>(a)</w:t>
      </w:r>
      <w:r w:rsidRPr="008D19B8">
        <w:tab/>
        <w:t xml:space="preserve">the item is disposed of, for less than its </w:t>
      </w:r>
      <w:r w:rsidR="00EE0157" w:rsidRPr="00EE0157">
        <w:rPr>
          <w:position w:val="6"/>
          <w:sz w:val="16"/>
        </w:rPr>
        <w:t>*</w:t>
      </w:r>
      <w:r w:rsidRPr="008D19B8">
        <w:t>cost, in the same income year in which it became part of the trading stock on hand of the entity disposing of it; or</w:t>
      </w:r>
    </w:p>
    <w:p w:rsidR="004779A0" w:rsidRPr="008D19B8" w:rsidRDefault="004779A0" w:rsidP="004779A0">
      <w:pPr>
        <w:pStyle w:val="paragraph"/>
      </w:pPr>
      <w:r w:rsidRPr="008D19B8">
        <w:tab/>
        <w:t>(b)</w:t>
      </w:r>
      <w:r w:rsidRPr="008D19B8">
        <w:tab/>
        <w:t xml:space="preserve">the item is disposed of in a later income year for less than its </w:t>
      </w:r>
      <w:r w:rsidR="00EE0157" w:rsidRPr="00EE0157">
        <w:rPr>
          <w:position w:val="6"/>
          <w:sz w:val="16"/>
        </w:rPr>
        <w:t>*</w:t>
      </w:r>
      <w:r w:rsidRPr="008D19B8">
        <w:t>value as trading stock of the entity on hand at the start of the later income year.</w:t>
      </w:r>
    </w:p>
    <w:p w:rsidR="004779A0" w:rsidRPr="008D19B8" w:rsidRDefault="004779A0" w:rsidP="004779A0">
      <w:pPr>
        <w:pStyle w:val="subsection"/>
      </w:pPr>
      <w:r w:rsidRPr="008D19B8">
        <w:tab/>
        <w:t>(2)</w:t>
      </w:r>
      <w:r w:rsidRPr="008D19B8">
        <w:tab/>
        <w:t>The loss that is realised for income tax purposes by the event is the difference between the amount included in the entity’s assessable income because of the disposal and:</w:t>
      </w:r>
    </w:p>
    <w:p w:rsidR="004779A0" w:rsidRPr="008D19B8" w:rsidRDefault="004779A0" w:rsidP="004779A0">
      <w:pPr>
        <w:pStyle w:val="paragraph"/>
      </w:pPr>
      <w:r w:rsidRPr="008D19B8">
        <w:lastRenderedPageBreak/>
        <w:tab/>
        <w:t>(a)</w:t>
      </w:r>
      <w:r w:rsidRPr="008D19B8">
        <w:tab/>
        <w:t xml:space="preserve">the amount that the entity can deduct for the item’s </w:t>
      </w:r>
      <w:r w:rsidR="00EE0157" w:rsidRPr="00EE0157">
        <w:rPr>
          <w:position w:val="6"/>
          <w:sz w:val="16"/>
        </w:rPr>
        <w:t>*</w:t>
      </w:r>
      <w:r w:rsidRPr="008D19B8">
        <w:t>cost; or</w:t>
      </w:r>
    </w:p>
    <w:p w:rsidR="004779A0" w:rsidRPr="008D19B8" w:rsidRDefault="004779A0" w:rsidP="004779A0">
      <w:pPr>
        <w:pStyle w:val="paragraph"/>
      </w:pPr>
      <w:r w:rsidRPr="008D19B8">
        <w:tab/>
        <w:t>(b)</w:t>
      </w:r>
      <w:r w:rsidRPr="008D19B8">
        <w:tab/>
        <w:t xml:space="preserve">the item’s </w:t>
      </w:r>
      <w:r w:rsidR="00EE0157" w:rsidRPr="00EE0157">
        <w:rPr>
          <w:position w:val="6"/>
          <w:sz w:val="16"/>
        </w:rPr>
        <w:t>*</w:t>
      </w:r>
      <w:r w:rsidRPr="008D19B8">
        <w:t xml:space="preserve">value as </w:t>
      </w:r>
      <w:r w:rsidR="00EE0157" w:rsidRPr="00EE0157">
        <w:rPr>
          <w:position w:val="6"/>
          <w:sz w:val="16"/>
        </w:rPr>
        <w:t>*</w:t>
      </w:r>
      <w:r w:rsidRPr="008D19B8">
        <w:t>trading stock on hand at the start of the later income year;</w:t>
      </w:r>
    </w:p>
    <w:p w:rsidR="004779A0" w:rsidRPr="008D19B8" w:rsidRDefault="004779A0" w:rsidP="004779A0">
      <w:pPr>
        <w:pStyle w:val="subsection2"/>
      </w:pPr>
      <w:r w:rsidRPr="008D19B8">
        <w:t>as appropriate.</w:t>
      </w:r>
    </w:p>
    <w:p w:rsidR="004779A0" w:rsidRPr="008D19B8" w:rsidRDefault="004779A0" w:rsidP="004779A0">
      <w:pPr>
        <w:pStyle w:val="subsection"/>
      </w:pPr>
      <w:r w:rsidRPr="008D19B8">
        <w:tab/>
        <w:t>(3)</w:t>
      </w:r>
      <w:r w:rsidRPr="008D19B8">
        <w:tab/>
        <w:t xml:space="preserve">If a provision of this Act reduces the loss that would, apart from that provision, be </w:t>
      </w:r>
      <w:r w:rsidR="00EE0157" w:rsidRPr="00EE0157">
        <w:rPr>
          <w:position w:val="6"/>
          <w:sz w:val="16"/>
        </w:rPr>
        <w:t>*</w:t>
      </w:r>
      <w:r w:rsidRPr="008D19B8">
        <w:t>realised for income tax purposes by the event:</w:t>
      </w:r>
    </w:p>
    <w:p w:rsidR="004779A0" w:rsidRPr="008D19B8" w:rsidRDefault="004779A0" w:rsidP="004779A0">
      <w:pPr>
        <w:pStyle w:val="paragraph"/>
      </w:pPr>
      <w:r w:rsidRPr="008D19B8">
        <w:tab/>
        <w:t>(a)</w:t>
      </w:r>
      <w:r w:rsidRPr="008D19B8">
        <w:tab/>
        <w:t xml:space="preserve">the amount that the entity can deduct for the item’s </w:t>
      </w:r>
      <w:r w:rsidR="00EE0157" w:rsidRPr="00EE0157">
        <w:rPr>
          <w:position w:val="6"/>
          <w:sz w:val="16"/>
        </w:rPr>
        <w:t>*</w:t>
      </w:r>
      <w:r w:rsidRPr="008D19B8">
        <w:t>cost; or</w:t>
      </w:r>
    </w:p>
    <w:p w:rsidR="004779A0" w:rsidRPr="008D19B8" w:rsidRDefault="004779A0" w:rsidP="004779A0">
      <w:pPr>
        <w:pStyle w:val="paragraph"/>
      </w:pPr>
      <w:r w:rsidRPr="008D19B8">
        <w:tab/>
        <w:t>(b)</w:t>
      </w:r>
      <w:r w:rsidRPr="008D19B8">
        <w:tab/>
        <w:t xml:space="preserve">the item’s </w:t>
      </w:r>
      <w:r w:rsidR="00EE0157" w:rsidRPr="00EE0157">
        <w:rPr>
          <w:position w:val="6"/>
          <w:sz w:val="16"/>
        </w:rPr>
        <w:t>*</w:t>
      </w:r>
      <w:r w:rsidRPr="008D19B8">
        <w:t xml:space="preserve">value as </w:t>
      </w:r>
      <w:r w:rsidR="00EE0157" w:rsidRPr="00EE0157">
        <w:rPr>
          <w:position w:val="6"/>
          <w:sz w:val="16"/>
        </w:rPr>
        <w:t>*</w:t>
      </w:r>
      <w:r w:rsidRPr="008D19B8">
        <w:t>trading stock on hand at the start of the later income year;</w:t>
      </w:r>
    </w:p>
    <w:p w:rsidR="004779A0" w:rsidRPr="008D19B8" w:rsidRDefault="004779A0" w:rsidP="004779A0">
      <w:pPr>
        <w:pStyle w:val="subsection2"/>
      </w:pPr>
      <w:r w:rsidRPr="008D19B8">
        <w:t>as appropriate, is reduced by the same amount.</w:t>
      </w:r>
    </w:p>
    <w:p w:rsidR="004779A0" w:rsidRPr="008D19B8" w:rsidRDefault="004779A0" w:rsidP="004779A0">
      <w:pPr>
        <w:pStyle w:val="ActHead5"/>
      </w:pPr>
      <w:bookmarkStart w:id="248" w:name="_Toc109642599"/>
      <w:r w:rsidRPr="008D19B8">
        <w:rPr>
          <w:rStyle w:val="CharSectno"/>
        </w:rPr>
        <w:t>977</w:t>
      </w:r>
      <w:r w:rsidR="00EE0157">
        <w:rPr>
          <w:rStyle w:val="CharSectno"/>
        </w:rPr>
        <w:noBreakHyphen/>
      </w:r>
      <w:r w:rsidRPr="008D19B8">
        <w:rPr>
          <w:rStyle w:val="CharSectno"/>
        </w:rPr>
        <w:t>30</w:t>
      </w:r>
      <w:r w:rsidRPr="008D19B8">
        <w:t xml:space="preserve">  Ending of an income year: loss realised for income tax purposes</w:t>
      </w:r>
      <w:bookmarkEnd w:id="248"/>
    </w:p>
    <w:p w:rsidR="004779A0" w:rsidRPr="008D19B8" w:rsidRDefault="004779A0" w:rsidP="004779A0">
      <w:pPr>
        <w:pStyle w:val="subsection"/>
      </w:pPr>
      <w:r w:rsidRPr="008D19B8">
        <w:tab/>
        <w:t>(1)</w:t>
      </w:r>
      <w:r w:rsidRPr="008D19B8">
        <w:tab/>
        <w:t xml:space="preserve">A loss is </w:t>
      </w:r>
      <w:r w:rsidRPr="008D19B8">
        <w:rPr>
          <w:b/>
          <w:i/>
        </w:rPr>
        <w:t>realised for income tax purposes</w:t>
      </w:r>
      <w:r w:rsidRPr="008D19B8">
        <w:rPr>
          <w:position w:val="6"/>
          <w:sz w:val="16"/>
        </w:rPr>
        <w:t xml:space="preserve"> </w:t>
      </w:r>
      <w:r w:rsidRPr="008D19B8">
        <w:t xml:space="preserve">by a </w:t>
      </w:r>
      <w:r w:rsidR="00EE0157" w:rsidRPr="00EE0157">
        <w:rPr>
          <w:position w:val="6"/>
          <w:sz w:val="16"/>
        </w:rPr>
        <w:t>*</w:t>
      </w:r>
      <w:r w:rsidRPr="008D19B8">
        <w:t xml:space="preserve">realisation event that happens to an item of </w:t>
      </w:r>
      <w:r w:rsidR="00EE0157" w:rsidRPr="00EE0157">
        <w:rPr>
          <w:position w:val="6"/>
          <w:sz w:val="16"/>
        </w:rPr>
        <w:t>*</w:t>
      </w:r>
      <w:r w:rsidRPr="008D19B8">
        <w:t>trading stock</w:t>
      </w:r>
      <w:r w:rsidRPr="008D19B8">
        <w:rPr>
          <w:b/>
          <w:i/>
        </w:rPr>
        <w:t xml:space="preserve"> </w:t>
      </w:r>
      <w:r w:rsidRPr="008D19B8">
        <w:t xml:space="preserve">and consists of the ending of an income year if, and only if, the </w:t>
      </w:r>
      <w:r w:rsidR="00EE0157" w:rsidRPr="00EE0157">
        <w:rPr>
          <w:position w:val="6"/>
          <w:sz w:val="16"/>
        </w:rPr>
        <w:t>*</w:t>
      </w:r>
      <w:r w:rsidRPr="008D19B8">
        <w:t>value of the item, as trading stock of an entity on hand at the end of that income year, is less than:</w:t>
      </w:r>
    </w:p>
    <w:p w:rsidR="004779A0" w:rsidRPr="008D19B8" w:rsidRDefault="004779A0" w:rsidP="004779A0">
      <w:pPr>
        <w:pStyle w:val="paragraph"/>
      </w:pPr>
      <w:r w:rsidRPr="008D19B8">
        <w:tab/>
        <w:t>(a)</w:t>
      </w:r>
      <w:r w:rsidRPr="008D19B8">
        <w:tab/>
        <w:t xml:space="preserve">its </w:t>
      </w:r>
      <w:r w:rsidR="00EE0157" w:rsidRPr="00EE0157">
        <w:rPr>
          <w:position w:val="6"/>
          <w:sz w:val="16"/>
        </w:rPr>
        <w:t>*</w:t>
      </w:r>
      <w:r w:rsidRPr="008D19B8">
        <w:t>cost, if it became part of the trading stock on hand of the entity during that income year; or</w:t>
      </w:r>
    </w:p>
    <w:p w:rsidR="004779A0" w:rsidRPr="008D19B8" w:rsidRDefault="004779A0" w:rsidP="004779A0">
      <w:pPr>
        <w:pStyle w:val="paragraph"/>
      </w:pPr>
      <w:r w:rsidRPr="008D19B8">
        <w:tab/>
        <w:t>(b)</w:t>
      </w:r>
      <w:r w:rsidRPr="008D19B8">
        <w:tab/>
        <w:t>otherwise, its value as trading stock of the entity on hand at the start of that income year.</w:t>
      </w:r>
    </w:p>
    <w:p w:rsidR="004779A0" w:rsidRPr="008D19B8" w:rsidRDefault="004779A0" w:rsidP="004779A0">
      <w:pPr>
        <w:pStyle w:val="subsection"/>
      </w:pPr>
      <w:r w:rsidRPr="008D19B8">
        <w:tab/>
        <w:t>(2)</w:t>
      </w:r>
      <w:r w:rsidRPr="008D19B8">
        <w:tab/>
        <w:t xml:space="preserve">The loss that is realised for income tax purposes by the event is the difference between the </w:t>
      </w:r>
      <w:r w:rsidR="00EE0157" w:rsidRPr="00EE0157">
        <w:rPr>
          <w:position w:val="6"/>
          <w:sz w:val="16"/>
        </w:rPr>
        <w:t>*</w:t>
      </w:r>
      <w:r w:rsidRPr="008D19B8">
        <w:t xml:space="preserve">value of the item, as </w:t>
      </w:r>
      <w:r w:rsidR="00EE0157" w:rsidRPr="00EE0157">
        <w:rPr>
          <w:position w:val="6"/>
          <w:sz w:val="16"/>
        </w:rPr>
        <w:t>*</w:t>
      </w:r>
      <w:r w:rsidRPr="008D19B8">
        <w:t>trading stock of the entity on hand at the end of that income year and:</w:t>
      </w:r>
    </w:p>
    <w:p w:rsidR="004779A0" w:rsidRPr="008D19B8" w:rsidRDefault="004779A0" w:rsidP="004779A0">
      <w:pPr>
        <w:pStyle w:val="paragraph"/>
      </w:pPr>
      <w:r w:rsidRPr="008D19B8">
        <w:tab/>
        <w:t>(a)</w:t>
      </w:r>
      <w:r w:rsidRPr="008D19B8">
        <w:tab/>
        <w:t xml:space="preserve">the amount that the entity can deduct for the item’s </w:t>
      </w:r>
      <w:r w:rsidR="00EE0157" w:rsidRPr="00EE0157">
        <w:rPr>
          <w:position w:val="6"/>
          <w:sz w:val="16"/>
        </w:rPr>
        <w:t>*</w:t>
      </w:r>
      <w:r w:rsidRPr="008D19B8">
        <w:t>cost; or</w:t>
      </w:r>
    </w:p>
    <w:p w:rsidR="004779A0" w:rsidRPr="008D19B8" w:rsidRDefault="004779A0" w:rsidP="004779A0">
      <w:pPr>
        <w:pStyle w:val="paragraph"/>
      </w:pPr>
      <w:r w:rsidRPr="008D19B8">
        <w:tab/>
        <w:t>(b)</w:t>
      </w:r>
      <w:r w:rsidRPr="008D19B8">
        <w:tab/>
        <w:t xml:space="preserve">the item’s </w:t>
      </w:r>
      <w:r w:rsidR="00EE0157" w:rsidRPr="00EE0157">
        <w:rPr>
          <w:position w:val="6"/>
          <w:sz w:val="16"/>
        </w:rPr>
        <w:t>*</w:t>
      </w:r>
      <w:r w:rsidRPr="008D19B8">
        <w:t>value as trading stock on hand at the start of the income year;</w:t>
      </w:r>
    </w:p>
    <w:p w:rsidR="004779A0" w:rsidRPr="008D19B8" w:rsidRDefault="004779A0" w:rsidP="004779A0">
      <w:pPr>
        <w:pStyle w:val="subsection2"/>
      </w:pPr>
      <w:r w:rsidRPr="008D19B8">
        <w:t>as appropriate.</w:t>
      </w:r>
    </w:p>
    <w:p w:rsidR="004779A0" w:rsidRPr="008D19B8" w:rsidRDefault="004779A0" w:rsidP="004779A0">
      <w:pPr>
        <w:pStyle w:val="subsection"/>
      </w:pPr>
      <w:r w:rsidRPr="008D19B8">
        <w:tab/>
        <w:t>(3)</w:t>
      </w:r>
      <w:r w:rsidRPr="008D19B8">
        <w:tab/>
        <w:t xml:space="preserve">If a provision of this Act reduces the loss that would, apart from that provision, be </w:t>
      </w:r>
      <w:r w:rsidR="00EE0157" w:rsidRPr="00EE0157">
        <w:rPr>
          <w:position w:val="6"/>
          <w:sz w:val="16"/>
        </w:rPr>
        <w:t>*</w:t>
      </w:r>
      <w:r w:rsidRPr="008D19B8">
        <w:t>realised for income tax purposes by the event:</w:t>
      </w:r>
    </w:p>
    <w:p w:rsidR="004779A0" w:rsidRPr="008D19B8" w:rsidRDefault="004779A0" w:rsidP="004779A0">
      <w:pPr>
        <w:pStyle w:val="paragraph"/>
      </w:pPr>
      <w:r w:rsidRPr="008D19B8">
        <w:tab/>
        <w:t>(a)</w:t>
      </w:r>
      <w:r w:rsidRPr="008D19B8">
        <w:tab/>
        <w:t xml:space="preserve">the amount that the entity can deduct for the item’s </w:t>
      </w:r>
      <w:r w:rsidR="00EE0157" w:rsidRPr="00EE0157">
        <w:rPr>
          <w:position w:val="6"/>
          <w:sz w:val="16"/>
        </w:rPr>
        <w:t>*</w:t>
      </w:r>
      <w:r w:rsidRPr="008D19B8">
        <w:t>cost; or</w:t>
      </w:r>
    </w:p>
    <w:p w:rsidR="004779A0" w:rsidRPr="008D19B8" w:rsidRDefault="004779A0" w:rsidP="004779A0">
      <w:pPr>
        <w:pStyle w:val="paragraph"/>
      </w:pPr>
      <w:r w:rsidRPr="008D19B8">
        <w:lastRenderedPageBreak/>
        <w:tab/>
        <w:t>(b)</w:t>
      </w:r>
      <w:r w:rsidRPr="008D19B8">
        <w:tab/>
        <w:t xml:space="preserve">the item’s </w:t>
      </w:r>
      <w:r w:rsidR="00EE0157" w:rsidRPr="00EE0157">
        <w:rPr>
          <w:position w:val="6"/>
          <w:sz w:val="16"/>
        </w:rPr>
        <w:t>*</w:t>
      </w:r>
      <w:r w:rsidRPr="008D19B8">
        <w:t xml:space="preserve">value as </w:t>
      </w:r>
      <w:r w:rsidR="00EE0157" w:rsidRPr="00EE0157">
        <w:rPr>
          <w:position w:val="6"/>
          <w:sz w:val="16"/>
        </w:rPr>
        <w:t>*</w:t>
      </w:r>
      <w:r w:rsidRPr="008D19B8">
        <w:t>trading stock on hand at the start of the income year;</w:t>
      </w:r>
    </w:p>
    <w:p w:rsidR="004779A0" w:rsidRPr="008D19B8" w:rsidRDefault="004779A0" w:rsidP="004779A0">
      <w:pPr>
        <w:pStyle w:val="subsection2"/>
      </w:pPr>
      <w:r w:rsidRPr="008D19B8">
        <w:t>as appropriate, is reduced by the same amount.</w:t>
      </w:r>
    </w:p>
    <w:p w:rsidR="004779A0" w:rsidRPr="008D19B8" w:rsidRDefault="004779A0" w:rsidP="004779A0">
      <w:pPr>
        <w:pStyle w:val="ActHead5"/>
      </w:pPr>
      <w:bookmarkStart w:id="249" w:name="_Toc109642600"/>
      <w:r w:rsidRPr="008D19B8">
        <w:rPr>
          <w:rStyle w:val="CharSectno"/>
        </w:rPr>
        <w:t>977</w:t>
      </w:r>
      <w:r w:rsidR="00EE0157">
        <w:rPr>
          <w:rStyle w:val="CharSectno"/>
        </w:rPr>
        <w:noBreakHyphen/>
      </w:r>
      <w:r w:rsidRPr="008D19B8">
        <w:rPr>
          <w:rStyle w:val="CharSectno"/>
        </w:rPr>
        <w:t>35</w:t>
      </w:r>
      <w:r w:rsidRPr="008D19B8">
        <w:t xml:space="preserve">  Disposal of trading stock: gain realised for income tax purposes</w:t>
      </w:r>
      <w:bookmarkEnd w:id="249"/>
    </w:p>
    <w:p w:rsidR="004779A0" w:rsidRPr="008D19B8" w:rsidRDefault="004779A0" w:rsidP="004779A0">
      <w:pPr>
        <w:pStyle w:val="subsection"/>
      </w:pPr>
      <w:r w:rsidRPr="008D19B8">
        <w:tab/>
        <w:t>(1)</w:t>
      </w:r>
      <w:r w:rsidRPr="008D19B8">
        <w:tab/>
        <w:t xml:space="preserve">A gain is </w:t>
      </w:r>
      <w:r w:rsidRPr="008D19B8">
        <w:rPr>
          <w:b/>
          <w:i/>
        </w:rPr>
        <w:t>realised for income tax purposes</w:t>
      </w:r>
      <w:r w:rsidRPr="008D19B8">
        <w:t xml:space="preserve"> by a </w:t>
      </w:r>
      <w:r w:rsidR="00EE0157" w:rsidRPr="00EE0157">
        <w:rPr>
          <w:position w:val="6"/>
          <w:sz w:val="16"/>
        </w:rPr>
        <w:t>*</w:t>
      </w:r>
      <w:r w:rsidRPr="008D19B8">
        <w:t xml:space="preserve">realisation event consisting of disposal of an item of </w:t>
      </w:r>
      <w:r w:rsidR="00EE0157" w:rsidRPr="00EE0157">
        <w:rPr>
          <w:position w:val="6"/>
          <w:sz w:val="16"/>
        </w:rPr>
        <w:t>*</w:t>
      </w:r>
      <w:r w:rsidRPr="008D19B8">
        <w:t>trading stock if, and only if:</w:t>
      </w:r>
    </w:p>
    <w:p w:rsidR="004779A0" w:rsidRPr="008D19B8" w:rsidRDefault="004779A0" w:rsidP="004779A0">
      <w:pPr>
        <w:pStyle w:val="paragraph"/>
      </w:pPr>
      <w:r w:rsidRPr="008D19B8">
        <w:tab/>
        <w:t>(a)</w:t>
      </w:r>
      <w:r w:rsidRPr="008D19B8">
        <w:tab/>
        <w:t xml:space="preserve">the item is disposed of, for more than its </w:t>
      </w:r>
      <w:r w:rsidR="00EE0157" w:rsidRPr="00EE0157">
        <w:rPr>
          <w:position w:val="6"/>
          <w:sz w:val="16"/>
        </w:rPr>
        <w:t>*</w:t>
      </w:r>
      <w:r w:rsidRPr="008D19B8">
        <w:t>cost, in the same income year in which it became part of the trading stock on hand of the entity disposing of it; or</w:t>
      </w:r>
    </w:p>
    <w:p w:rsidR="004779A0" w:rsidRPr="008D19B8" w:rsidRDefault="004779A0" w:rsidP="004779A0">
      <w:pPr>
        <w:pStyle w:val="paragraph"/>
      </w:pPr>
      <w:r w:rsidRPr="008D19B8">
        <w:tab/>
        <w:t>(b)</w:t>
      </w:r>
      <w:r w:rsidRPr="008D19B8">
        <w:tab/>
        <w:t xml:space="preserve">the item is disposed of in a later income year for more than its </w:t>
      </w:r>
      <w:r w:rsidR="00EE0157" w:rsidRPr="00EE0157">
        <w:rPr>
          <w:position w:val="6"/>
          <w:sz w:val="16"/>
        </w:rPr>
        <w:t>*</w:t>
      </w:r>
      <w:r w:rsidR="004E0E38" w:rsidRPr="008D19B8">
        <w:t xml:space="preserve">value as </w:t>
      </w:r>
      <w:r w:rsidRPr="008D19B8">
        <w:t>trading stock of the entity on hand at the start of the later income year.</w:t>
      </w:r>
    </w:p>
    <w:p w:rsidR="004779A0" w:rsidRPr="008D19B8" w:rsidRDefault="004779A0" w:rsidP="004779A0">
      <w:pPr>
        <w:pStyle w:val="subsection"/>
      </w:pPr>
      <w:r w:rsidRPr="008D19B8">
        <w:tab/>
        <w:t>(2)</w:t>
      </w:r>
      <w:r w:rsidRPr="008D19B8">
        <w:tab/>
        <w:t>The gain that is realised for income tax purposes by the event is the difference between the amount included in the entity’s assessable income because of the disposal and:</w:t>
      </w:r>
    </w:p>
    <w:p w:rsidR="004779A0" w:rsidRPr="008D19B8" w:rsidRDefault="004779A0" w:rsidP="004779A0">
      <w:pPr>
        <w:pStyle w:val="paragraph"/>
      </w:pPr>
      <w:r w:rsidRPr="008D19B8">
        <w:tab/>
        <w:t>(a)</w:t>
      </w:r>
      <w:r w:rsidRPr="008D19B8">
        <w:tab/>
        <w:t xml:space="preserve">the amount that the entity can deduct for the item’s </w:t>
      </w:r>
      <w:r w:rsidR="00EE0157" w:rsidRPr="00EE0157">
        <w:rPr>
          <w:position w:val="6"/>
          <w:sz w:val="16"/>
        </w:rPr>
        <w:t>*</w:t>
      </w:r>
      <w:r w:rsidRPr="008D19B8">
        <w:t>cost; or</w:t>
      </w:r>
    </w:p>
    <w:p w:rsidR="004779A0" w:rsidRPr="008D19B8" w:rsidRDefault="004779A0" w:rsidP="004779A0">
      <w:pPr>
        <w:pStyle w:val="paragraph"/>
      </w:pPr>
      <w:r w:rsidRPr="008D19B8">
        <w:tab/>
        <w:t>(b)</w:t>
      </w:r>
      <w:r w:rsidRPr="008D19B8">
        <w:tab/>
        <w:t xml:space="preserve">the item’s </w:t>
      </w:r>
      <w:r w:rsidR="00EE0157" w:rsidRPr="00EE0157">
        <w:rPr>
          <w:position w:val="6"/>
          <w:sz w:val="16"/>
        </w:rPr>
        <w:t>*</w:t>
      </w:r>
      <w:r w:rsidRPr="008D19B8">
        <w:t xml:space="preserve">value as </w:t>
      </w:r>
      <w:r w:rsidR="00EE0157" w:rsidRPr="00EE0157">
        <w:rPr>
          <w:position w:val="6"/>
          <w:sz w:val="16"/>
        </w:rPr>
        <w:t>*</w:t>
      </w:r>
      <w:r w:rsidRPr="008D19B8">
        <w:t>trading stock on hand at the start of the later income year;</w:t>
      </w:r>
    </w:p>
    <w:p w:rsidR="004779A0" w:rsidRPr="008D19B8" w:rsidRDefault="004779A0" w:rsidP="004779A0">
      <w:pPr>
        <w:pStyle w:val="subsection2"/>
      </w:pPr>
      <w:r w:rsidRPr="008D19B8">
        <w:t>as appropriate.</w:t>
      </w:r>
    </w:p>
    <w:p w:rsidR="004779A0" w:rsidRPr="008D19B8" w:rsidRDefault="004779A0" w:rsidP="004779A0">
      <w:pPr>
        <w:pStyle w:val="subsection"/>
      </w:pPr>
      <w:r w:rsidRPr="008D19B8">
        <w:tab/>
        <w:t>(3)</w:t>
      </w:r>
      <w:r w:rsidRPr="008D19B8">
        <w:tab/>
        <w:t xml:space="preserve">If a provision of this Act reduces the gain that would, apart from that provision, be </w:t>
      </w:r>
      <w:r w:rsidR="00EE0157" w:rsidRPr="00EE0157">
        <w:rPr>
          <w:position w:val="6"/>
          <w:sz w:val="16"/>
        </w:rPr>
        <w:t>*</w:t>
      </w:r>
      <w:r w:rsidRPr="008D19B8">
        <w:t>realised for income tax purposes by the event, the amount that is included in the assessable income of the entity because of the disposal is reduced by the same amount.</w:t>
      </w:r>
    </w:p>
    <w:p w:rsidR="004779A0" w:rsidRPr="008D19B8" w:rsidRDefault="004779A0" w:rsidP="004779A0">
      <w:pPr>
        <w:pStyle w:val="ActHead5"/>
      </w:pPr>
      <w:bookmarkStart w:id="250" w:name="_Toc109642601"/>
      <w:r w:rsidRPr="008D19B8">
        <w:rPr>
          <w:rStyle w:val="CharSectno"/>
        </w:rPr>
        <w:t>977</w:t>
      </w:r>
      <w:r w:rsidR="00EE0157">
        <w:rPr>
          <w:rStyle w:val="CharSectno"/>
        </w:rPr>
        <w:noBreakHyphen/>
      </w:r>
      <w:r w:rsidRPr="008D19B8">
        <w:rPr>
          <w:rStyle w:val="CharSectno"/>
        </w:rPr>
        <w:t>40</w:t>
      </w:r>
      <w:r w:rsidRPr="008D19B8">
        <w:t xml:space="preserve">  Ending of an income year: gain realised for income tax purposes</w:t>
      </w:r>
      <w:bookmarkEnd w:id="250"/>
    </w:p>
    <w:p w:rsidR="004779A0" w:rsidRPr="008D19B8" w:rsidRDefault="004779A0" w:rsidP="004779A0">
      <w:pPr>
        <w:pStyle w:val="subsection"/>
      </w:pPr>
      <w:r w:rsidRPr="008D19B8">
        <w:tab/>
        <w:t>(1)</w:t>
      </w:r>
      <w:r w:rsidRPr="008D19B8">
        <w:tab/>
        <w:t xml:space="preserve">A gain is </w:t>
      </w:r>
      <w:r w:rsidRPr="008D19B8">
        <w:rPr>
          <w:b/>
          <w:i/>
        </w:rPr>
        <w:t>realised for income tax purposes</w:t>
      </w:r>
      <w:r w:rsidRPr="008D19B8">
        <w:t xml:space="preserve"> by a </w:t>
      </w:r>
      <w:r w:rsidR="00EE0157" w:rsidRPr="00EE0157">
        <w:rPr>
          <w:position w:val="6"/>
          <w:sz w:val="16"/>
        </w:rPr>
        <w:t>*</w:t>
      </w:r>
      <w:r w:rsidRPr="008D19B8">
        <w:t xml:space="preserve">realisation event that happens to an item of </w:t>
      </w:r>
      <w:r w:rsidR="00EE0157" w:rsidRPr="00EE0157">
        <w:rPr>
          <w:position w:val="6"/>
          <w:sz w:val="16"/>
        </w:rPr>
        <w:t>*</w:t>
      </w:r>
      <w:r w:rsidRPr="008D19B8">
        <w:t>trading stock</w:t>
      </w:r>
      <w:r w:rsidRPr="008D19B8">
        <w:rPr>
          <w:b/>
          <w:i/>
        </w:rPr>
        <w:t xml:space="preserve"> </w:t>
      </w:r>
      <w:r w:rsidRPr="008D19B8">
        <w:t xml:space="preserve">and consists of the ending of an income year if, and only if, the </w:t>
      </w:r>
      <w:r w:rsidR="00EE0157" w:rsidRPr="00EE0157">
        <w:rPr>
          <w:position w:val="6"/>
          <w:sz w:val="16"/>
        </w:rPr>
        <w:t>*</w:t>
      </w:r>
      <w:r w:rsidRPr="008D19B8">
        <w:t>value of the item, as trading stock of an entity on hand at the end of that income year, is greater than:</w:t>
      </w:r>
    </w:p>
    <w:p w:rsidR="004779A0" w:rsidRPr="008D19B8" w:rsidRDefault="004779A0" w:rsidP="004779A0">
      <w:pPr>
        <w:pStyle w:val="paragraph"/>
      </w:pPr>
      <w:r w:rsidRPr="008D19B8">
        <w:lastRenderedPageBreak/>
        <w:tab/>
        <w:t>(a)</w:t>
      </w:r>
      <w:r w:rsidRPr="008D19B8">
        <w:tab/>
        <w:t xml:space="preserve">its </w:t>
      </w:r>
      <w:r w:rsidR="00EE0157" w:rsidRPr="00EE0157">
        <w:rPr>
          <w:position w:val="6"/>
          <w:sz w:val="16"/>
        </w:rPr>
        <w:t>*</w:t>
      </w:r>
      <w:r w:rsidRPr="008D19B8">
        <w:t>cost, if it became part of the trading stock on hand of the entity during that income year; or</w:t>
      </w:r>
    </w:p>
    <w:p w:rsidR="004779A0" w:rsidRPr="008D19B8" w:rsidRDefault="004779A0" w:rsidP="004779A0">
      <w:pPr>
        <w:pStyle w:val="paragraph"/>
      </w:pPr>
      <w:r w:rsidRPr="008D19B8">
        <w:tab/>
        <w:t>(b)</w:t>
      </w:r>
      <w:r w:rsidRPr="008D19B8">
        <w:tab/>
        <w:t>otherwise, its value as trading stock of the entity on hand at the start of that income year.</w:t>
      </w:r>
    </w:p>
    <w:p w:rsidR="004779A0" w:rsidRPr="008D19B8" w:rsidRDefault="004779A0" w:rsidP="004779A0">
      <w:pPr>
        <w:pStyle w:val="subsection"/>
      </w:pPr>
      <w:r w:rsidRPr="008D19B8">
        <w:tab/>
        <w:t>(2)</w:t>
      </w:r>
      <w:r w:rsidRPr="008D19B8">
        <w:tab/>
        <w:t xml:space="preserve">The gain that is realised for income tax purposes by the event is the difference between the </w:t>
      </w:r>
      <w:r w:rsidR="00EE0157" w:rsidRPr="00EE0157">
        <w:rPr>
          <w:position w:val="6"/>
          <w:sz w:val="16"/>
        </w:rPr>
        <w:t>*</w:t>
      </w:r>
      <w:r w:rsidRPr="008D19B8">
        <w:t xml:space="preserve">value of the item, as </w:t>
      </w:r>
      <w:r w:rsidR="00EE0157" w:rsidRPr="00EE0157">
        <w:rPr>
          <w:position w:val="6"/>
          <w:sz w:val="16"/>
        </w:rPr>
        <w:t>*</w:t>
      </w:r>
      <w:r w:rsidRPr="008D19B8">
        <w:t>trading stock of the entity on hand at the end of that income year and:</w:t>
      </w:r>
    </w:p>
    <w:p w:rsidR="004779A0" w:rsidRPr="008D19B8" w:rsidRDefault="004779A0" w:rsidP="004779A0">
      <w:pPr>
        <w:pStyle w:val="paragraph"/>
      </w:pPr>
      <w:r w:rsidRPr="008D19B8">
        <w:tab/>
        <w:t>(a)</w:t>
      </w:r>
      <w:r w:rsidRPr="008D19B8">
        <w:tab/>
        <w:t xml:space="preserve">the amount that the entity can deduct for the item’s </w:t>
      </w:r>
      <w:r w:rsidR="00EE0157" w:rsidRPr="00EE0157">
        <w:rPr>
          <w:position w:val="6"/>
          <w:sz w:val="16"/>
        </w:rPr>
        <w:t>*</w:t>
      </w:r>
      <w:r w:rsidRPr="008D19B8">
        <w:t>cost; or</w:t>
      </w:r>
    </w:p>
    <w:p w:rsidR="004779A0" w:rsidRPr="008D19B8" w:rsidRDefault="004779A0" w:rsidP="004779A0">
      <w:pPr>
        <w:pStyle w:val="paragraph"/>
      </w:pPr>
      <w:r w:rsidRPr="008D19B8">
        <w:tab/>
        <w:t>(b)</w:t>
      </w:r>
      <w:r w:rsidRPr="008D19B8">
        <w:tab/>
        <w:t xml:space="preserve">the item’s </w:t>
      </w:r>
      <w:r w:rsidR="00EE0157" w:rsidRPr="00EE0157">
        <w:rPr>
          <w:position w:val="6"/>
          <w:sz w:val="16"/>
        </w:rPr>
        <w:t>*</w:t>
      </w:r>
      <w:r w:rsidRPr="008D19B8">
        <w:t>value as trading stock on hand at the start of the income year;</w:t>
      </w:r>
    </w:p>
    <w:p w:rsidR="004779A0" w:rsidRPr="008D19B8" w:rsidRDefault="004779A0" w:rsidP="004779A0">
      <w:pPr>
        <w:pStyle w:val="subsection2"/>
      </w:pPr>
      <w:r w:rsidRPr="008D19B8">
        <w:t>as appropriate.</w:t>
      </w:r>
    </w:p>
    <w:p w:rsidR="004779A0" w:rsidRPr="008D19B8" w:rsidRDefault="004779A0" w:rsidP="004779A0">
      <w:pPr>
        <w:pStyle w:val="subsection"/>
      </w:pPr>
      <w:r w:rsidRPr="008D19B8">
        <w:tab/>
        <w:t>(3)</w:t>
      </w:r>
      <w:r w:rsidRPr="008D19B8">
        <w:tab/>
        <w:t xml:space="preserve">If a provision of this Act reduces the gain that would, apart from that provision, be </w:t>
      </w:r>
      <w:r w:rsidR="00EE0157" w:rsidRPr="00EE0157">
        <w:rPr>
          <w:position w:val="6"/>
          <w:sz w:val="16"/>
        </w:rPr>
        <w:t>*</w:t>
      </w:r>
      <w:r w:rsidRPr="008D19B8">
        <w:t>realised for income tax purposes by the event:</w:t>
      </w:r>
    </w:p>
    <w:p w:rsidR="004779A0" w:rsidRPr="008D19B8" w:rsidRDefault="004779A0" w:rsidP="004779A0">
      <w:pPr>
        <w:pStyle w:val="paragraph"/>
      </w:pPr>
      <w:r w:rsidRPr="008D19B8">
        <w:tab/>
        <w:t>(a)</w:t>
      </w:r>
      <w:r w:rsidRPr="008D19B8">
        <w:tab/>
        <w:t xml:space="preserve">the amount that the entity can deduct for the item’s </w:t>
      </w:r>
      <w:r w:rsidR="00EE0157" w:rsidRPr="00EE0157">
        <w:rPr>
          <w:position w:val="6"/>
          <w:sz w:val="16"/>
        </w:rPr>
        <w:t>*</w:t>
      </w:r>
      <w:r w:rsidRPr="008D19B8">
        <w:t>cost; or</w:t>
      </w:r>
    </w:p>
    <w:p w:rsidR="004779A0" w:rsidRPr="008D19B8" w:rsidRDefault="004779A0" w:rsidP="004779A0">
      <w:pPr>
        <w:pStyle w:val="paragraph"/>
      </w:pPr>
      <w:r w:rsidRPr="008D19B8">
        <w:tab/>
        <w:t>(b)</w:t>
      </w:r>
      <w:r w:rsidRPr="008D19B8">
        <w:tab/>
        <w:t xml:space="preserve">the item’s </w:t>
      </w:r>
      <w:r w:rsidR="00EE0157" w:rsidRPr="00EE0157">
        <w:rPr>
          <w:position w:val="6"/>
          <w:sz w:val="16"/>
        </w:rPr>
        <w:t>*</w:t>
      </w:r>
      <w:r w:rsidRPr="008D19B8">
        <w:t xml:space="preserve">value as </w:t>
      </w:r>
      <w:r w:rsidR="00EE0157" w:rsidRPr="00EE0157">
        <w:rPr>
          <w:position w:val="6"/>
          <w:sz w:val="16"/>
        </w:rPr>
        <w:t>*</w:t>
      </w:r>
      <w:r w:rsidRPr="008D19B8">
        <w:t>trading stock on hand at the start of the income year;</w:t>
      </w:r>
    </w:p>
    <w:p w:rsidR="004779A0" w:rsidRPr="008D19B8" w:rsidRDefault="004779A0" w:rsidP="004779A0">
      <w:pPr>
        <w:pStyle w:val="subsection2"/>
      </w:pPr>
      <w:r w:rsidRPr="008D19B8">
        <w:t>as appropriate, is increased by the same amount.</w:t>
      </w:r>
    </w:p>
    <w:p w:rsidR="004779A0" w:rsidRPr="008D19B8" w:rsidRDefault="004779A0" w:rsidP="004779A0">
      <w:pPr>
        <w:pStyle w:val="ActHead4"/>
      </w:pPr>
      <w:bookmarkStart w:id="251" w:name="_Toc109642602"/>
      <w:r w:rsidRPr="008D19B8">
        <w:t>Revenue assets</w:t>
      </w:r>
      <w:bookmarkEnd w:id="251"/>
    </w:p>
    <w:p w:rsidR="004779A0" w:rsidRPr="008D19B8" w:rsidRDefault="004779A0" w:rsidP="004779A0">
      <w:pPr>
        <w:pStyle w:val="ActHead5"/>
      </w:pPr>
      <w:bookmarkStart w:id="252" w:name="_Toc109642603"/>
      <w:r w:rsidRPr="008D19B8">
        <w:rPr>
          <w:rStyle w:val="CharSectno"/>
        </w:rPr>
        <w:t>977</w:t>
      </w:r>
      <w:r w:rsidR="00EE0157">
        <w:rPr>
          <w:rStyle w:val="CharSectno"/>
        </w:rPr>
        <w:noBreakHyphen/>
      </w:r>
      <w:r w:rsidRPr="008D19B8">
        <w:rPr>
          <w:rStyle w:val="CharSectno"/>
        </w:rPr>
        <w:t>50</w:t>
      </w:r>
      <w:r w:rsidRPr="008D19B8">
        <w:t xml:space="preserve">  Meaning of </w:t>
      </w:r>
      <w:r w:rsidRPr="008D19B8">
        <w:rPr>
          <w:i/>
        </w:rPr>
        <w:t>revenue asset</w:t>
      </w:r>
      <w:bookmarkEnd w:id="252"/>
    </w:p>
    <w:p w:rsidR="004779A0" w:rsidRPr="008D19B8" w:rsidRDefault="004779A0" w:rsidP="004779A0">
      <w:pPr>
        <w:pStyle w:val="subsection"/>
      </w:pPr>
      <w:r w:rsidRPr="008D19B8">
        <w:tab/>
      </w:r>
      <w:r w:rsidRPr="008D19B8">
        <w:tab/>
        <w:t xml:space="preserve">A </w:t>
      </w:r>
      <w:r w:rsidR="00EE0157" w:rsidRPr="00EE0157">
        <w:rPr>
          <w:position w:val="6"/>
          <w:sz w:val="16"/>
        </w:rPr>
        <w:t>*</w:t>
      </w:r>
      <w:r w:rsidRPr="008D19B8">
        <w:t xml:space="preserve">CGT asset is a </w:t>
      </w:r>
      <w:r w:rsidRPr="008D19B8">
        <w:rPr>
          <w:b/>
          <w:i/>
        </w:rPr>
        <w:t>revenue asset</w:t>
      </w:r>
      <w:r w:rsidRPr="008D19B8">
        <w:t xml:space="preserve"> if, and only if:</w:t>
      </w:r>
    </w:p>
    <w:p w:rsidR="004779A0" w:rsidRPr="008D19B8" w:rsidRDefault="004779A0" w:rsidP="004779A0">
      <w:pPr>
        <w:pStyle w:val="paragraph"/>
      </w:pPr>
      <w:r w:rsidRPr="008D19B8">
        <w:tab/>
        <w:t>(a)</w:t>
      </w:r>
      <w:r w:rsidRPr="008D19B8">
        <w:tab/>
        <w:t xml:space="preserve">the profit or loss on your disposing of the asset, ceasing to own it, or otherwise realising it, would be taken into account, in calculating your assessable income or </w:t>
      </w:r>
      <w:r w:rsidR="00EE0157" w:rsidRPr="00EE0157">
        <w:rPr>
          <w:position w:val="6"/>
          <w:sz w:val="16"/>
        </w:rPr>
        <w:t>*</w:t>
      </w:r>
      <w:r w:rsidRPr="008D19B8">
        <w:t xml:space="preserve">tax loss, otherwise than as a </w:t>
      </w:r>
      <w:r w:rsidR="00EE0157" w:rsidRPr="00EE0157">
        <w:rPr>
          <w:position w:val="6"/>
          <w:sz w:val="16"/>
        </w:rPr>
        <w:t>*</w:t>
      </w:r>
      <w:r w:rsidRPr="008D19B8">
        <w:t xml:space="preserve">capital gain or </w:t>
      </w:r>
      <w:r w:rsidR="00EE0157" w:rsidRPr="00EE0157">
        <w:rPr>
          <w:position w:val="6"/>
          <w:sz w:val="16"/>
        </w:rPr>
        <w:t>*</w:t>
      </w:r>
      <w:r w:rsidRPr="008D19B8">
        <w:t>capital loss; and</w:t>
      </w:r>
    </w:p>
    <w:p w:rsidR="004779A0" w:rsidRPr="008D19B8" w:rsidRDefault="004779A0" w:rsidP="004779A0">
      <w:pPr>
        <w:pStyle w:val="paragraph"/>
      </w:pPr>
      <w:r w:rsidRPr="008D19B8">
        <w:tab/>
        <w:t>(b)</w:t>
      </w:r>
      <w:r w:rsidRPr="008D19B8">
        <w:tab/>
        <w:t xml:space="preserve">the asset is neither </w:t>
      </w:r>
      <w:r w:rsidR="00EE0157" w:rsidRPr="00EE0157">
        <w:rPr>
          <w:position w:val="6"/>
          <w:sz w:val="16"/>
        </w:rPr>
        <w:t>*</w:t>
      </w:r>
      <w:r w:rsidRPr="008D19B8">
        <w:t xml:space="preserve">trading stock nor a </w:t>
      </w:r>
      <w:r w:rsidR="00EE0157" w:rsidRPr="00EE0157">
        <w:rPr>
          <w:position w:val="6"/>
          <w:sz w:val="16"/>
        </w:rPr>
        <w:t>*</w:t>
      </w:r>
      <w:r w:rsidRPr="008D19B8">
        <w:t>depreciating asset.</w:t>
      </w:r>
    </w:p>
    <w:p w:rsidR="004779A0" w:rsidRPr="008D19B8" w:rsidRDefault="004779A0" w:rsidP="004779A0">
      <w:pPr>
        <w:pStyle w:val="ActHead5"/>
      </w:pPr>
      <w:bookmarkStart w:id="253" w:name="_Toc109642604"/>
      <w:r w:rsidRPr="008D19B8">
        <w:rPr>
          <w:rStyle w:val="CharSectno"/>
        </w:rPr>
        <w:t>977</w:t>
      </w:r>
      <w:r w:rsidR="00EE0157">
        <w:rPr>
          <w:rStyle w:val="CharSectno"/>
        </w:rPr>
        <w:noBreakHyphen/>
      </w:r>
      <w:r w:rsidRPr="008D19B8">
        <w:rPr>
          <w:rStyle w:val="CharSectno"/>
        </w:rPr>
        <w:t>55</w:t>
      </w:r>
      <w:r w:rsidRPr="008D19B8">
        <w:t xml:space="preserve">  Loss or gain realised for income tax purposes</w:t>
      </w:r>
      <w:bookmarkEnd w:id="253"/>
    </w:p>
    <w:p w:rsidR="004779A0" w:rsidRPr="008D19B8" w:rsidRDefault="004779A0" w:rsidP="004779A0">
      <w:pPr>
        <w:pStyle w:val="subsection"/>
      </w:pPr>
      <w:r w:rsidRPr="008D19B8">
        <w:tab/>
      </w:r>
      <w:r w:rsidRPr="008D19B8">
        <w:tab/>
        <w:t xml:space="preserve">For a </w:t>
      </w:r>
      <w:r w:rsidR="00EE0157" w:rsidRPr="00EE0157">
        <w:rPr>
          <w:position w:val="6"/>
          <w:sz w:val="16"/>
        </w:rPr>
        <w:t>*</w:t>
      </w:r>
      <w:r w:rsidRPr="008D19B8">
        <w:t>revenue asset:</w:t>
      </w:r>
    </w:p>
    <w:p w:rsidR="004779A0" w:rsidRPr="008D19B8" w:rsidRDefault="004779A0" w:rsidP="004779A0">
      <w:pPr>
        <w:pStyle w:val="paragraph"/>
      </w:pPr>
      <w:r w:rsidRPr="008D19B8">
        <w:tab/>
        <w:t>(a)</w:t>
      </w:r>
      <w:r w:rsidRPr="008D19B8">
        <w:tab/>
        <w:t xml:space="preserve">disposing of, ceasing to own, or otherwise realising, the asset is a </w:t>
      </w:r>
      <w:r w:rsidRPr="008D19B8">
        <w:rPr>
          <w:b/>
          <w:i/>
        </w:rPr>
        <w:t>realisation event</w:t>
      </w:r>
      <w:r w:rsidRPr="008D19B8">
        <w:t>; and</w:t>
      </w:r>
    </w:p>
    <w:p w:rsidR="004779A0" w:rsidRPr="008D19B8" w:rsidRDefault="004779A0" w:rsidP="004779A0">
      <w:pPr>
        <w:pStyle w:val="paragraph"/>
      </w:pPr>
      <w:r w:rsidRPr="008D19B8">
        <w:lastRenderedPageBreak/>
        <w:tab/>
        <w:t>(b)</w:t>
      </w:r>
      <w:r w:rsidRPr="008D19B8">
        <w:tab/>
        <w:t xml:space="preserve">a loss is </w:t>
      </w:r>
      <w:r w:rsidRPr="008D19B8">
        <w:rPr>
          <w:b/>
          <w:i/>
        </w:rPr>
        <w:t>realised for income tax purposes</w:t>
      </w:r>
      <w:r w:rsidRPr="008D19B8">
        <w:rPr>
          <w:position w:val="6"/>
          <w:sz w:val="16"/>
        </w:rPr>
        <w:t xml:space="preserve"> </w:t>
      </w:r>
      <w:r w:rsidRPr="008D19B8">
        <w:t xml:space="preserve">by the </w:t>
      </w:r>
      <w:r w:rsidR="00EE0157" w:rsidRPr="00EE0157">
        <w:rPr>
          <w:position w:val="6"/>
          <w:sz w:val="16"/>
        </w:rPr>
        <w:t>*</w:t>
      </w:r>
      <w:r w:rsidRPr="008D19B8">
        <w:t>realisation event if, and only if, there is a loss on the event; and</w:t>
      </w:r>
    </w:p>
    <w:p w:rsidR="004779A0" w:rsidRPr="008D19B8" w:rsidRDefault="004779A0" w:rsidP="004779A0">
      <w:pPr>
        <w:pStyle w:val="paragraph"/>
      </w:pPr>
      <w:r w:rsidRPr="008D19B8">
        <w:tab/>
        <w:t>(c)</w:t>
      </w:r>
      <w:r w:rsidRPr="008D19B8">
        <w:tab/>
        <w:t xml:space="preserve">a gain is </w:t>
      </w:r>
      <w:r w:rsidRPr="008D19B8">
        <w:rPr>
          <w:b/>
          <w:i/>
        </w:rPr>
        <w:t>realised for income tax purposes</w:t>
      </w:r>
      <w:r w:rsidRPr="008D19B8">
        <w:rPr>
          <w:position w:val="6"/>
          <w:sz w:val="16"/>
        </w:rPr>
        <w:t xml:space="preserve"> </w:t>
      </w:r>
      <w:r w:rsidRPr="008D19B8">
        <w:t>by the realisation event if, and only if, there is a profit on the event; and</w:t>
      </w:r>
    </w:p>
    <w:p w:rsidR="004779A0" w:rsidRPr="008D19B8" w:rsidRDefault="004779A0" w:rsidP="004779A0">
      <w:pPr>
        <w:pStyle w:val="paragraph"/>
      </w:pPr>
      <w:r w:rsidRPr="008D19B8">
        <w:tab/>
        <w:t>(d)</w:t>
      </w:r>
      <w:r w:rsidRPr="008D19B8">
        <w:tab/>
        <w:t>the loss or profit on the event is the loss or gain realised for income tax purposes; and</w:t>
      </w:r>
    </w:p>
    <w:p w:rsidR="004779A0" w:rsidRPr="008D19B8" w:rsidRDefault="004779A0" w:rsidP="004779A0">
      <w:pPr>
        <w:pStyle w:val="paragraph"/>
      </w:pPr>
      <w:r w:rsidRPr="008D19B8">
        <w:tab/>
        <w:t>(e)</w:t>
      </w:r>
      <w:r w:rsidRPr="008D19B8">
        <w:tab/>
        <w:t xml:space="preserve">if a provision of this Act reduces the loss or gain that would, apart from that provision, be realised for income tax purposes by the event, the loss or profit to be taken into account in calculating your assessable income or </w:t>
      </w:r>
      <w:r w:rsidR="00EE0157" w:rsidRPr="00EE0157">
        <w:rPr>
          <w:position w:val="6"/>
          <w:sz w:val="16"/>
        </w:rPr>
        <w:t>*</w:t>
      </w:r>
      <w:r w:rsidRPr="008D19B8">
        <w:t>tax loss is reduced by the same amount.</w:t>
      </w:r>
    </w:p>
    <w:p w:rsidR="00DB349C" w:rsidRPr="008D19B8" w:rsidRDefault="00DB349C" w:rsidP="00C66590">
      <w:pPr>
        <w:pStyle w:val="ActHead3"/>
        <w:pageBreakBefore/>
      </w:pPr>
      <w:bookmarkStart w:id="254" w:name="_Toc109642605"/>
      <w:r w:rsidRPr="008D19B8">
        <w:rPr>
          <w:rStyle w:val="CharDivNo"/>
        </w:rPr>
        <w:lastRenderedPageBreak/>
        <w:t>Division</w:t>
      </w:r>
      <w:r w:rsidR="006935D7" w:rsidRPr="008D19B8">
        <w:rPr>
          <w:rStyle w:val="CharDivNo"/>
        </w:rPr>
        <w:t> </w:t>
      </w:r>
      <w:r w:rsidRPr="008D19B8">
        <w:rPr>
          <w:rStyle w:val="CharDivNo"/>
        </w:rPr>
        <w:t>980</w:t>
      </w:r>
      <w:r w:rsidRPr="008D19B8">
        <w:t>—</w:t>
      </w:r>
      <w:r w:rsidRPr="008D19B8">
        <w:rPr>
          <w:rStyle w:val="CharDivText"/>
        </w:rPr>
        <w:t>Affordable housing</w:t>
      </w:r>
      <w:bookmarkEnd w:id="254"/>
    </w:p>
    <w:p w:rsidR="00DB349C" w:rsidRPr="008D19B8" w:rsidRDefault="00DB349C" w:rsidP="00DB349C">
      <w:pPr>
        <w:pStyle w:val="TofSectsHeading"/>
      </w:pPr>
      <w:r w:rsidRPr="008D19B8">
        <w:t>Table of Subdivisions</w:t>
      </w:r>
    </w:p>
    <w:p w:rsidR="00DB349C" w:rsidRPr="008D19B8" w:rsidRDefault="00DB349C" w:rsidP="00DB349C">
      <w:pPr>
        <w:pStyle w:val="TofSectsSubdiv"/>
      </w:pPr>
      <w:r w:rsidRPr="008D19B8">
        <w:tab/>
        <w:t>Guide to Division</w:t>
      </w:r>
      <w:r w:rsidR="006935D7" w:rsidRPr="008D19B8">
        <w:t> </w:t>
      </w:r>
      <w:r w:rsidRPr="008D19B8">
        <w:t>980</w:t>
      </w:r>
    </w:p>
    <w:p w:rsidR="00DB349C" w:rsidRPr="008D19B8" w:rsidRDefault="00DB349C" w:rsidP="00DB349C">
      <w:pPr>
        <w:pStyle w:val="TofSectsSubdiv"/>
      </w:pPr>
      <w:r w:rsidRPr="008D19B8">
        <w:t>980</w:t>
      </w:r>
      <w:r w:rsidR="00EE0157">
        <w:noBreakHyphen/>
      </w:r>
      <w:r w:rsidRPr="008D19B8">
        <w:t>A</w:t>
      </w:r>
      <w:r w:rsidRPr="008D19B8">
        <w:tab/>
        <w:t>Providing affordable housing</w:t>
      </w:r>
    </w:p>
    <w:p w:rsidR="00DB349C" w:rsidRPr="008D19B8" w:rsidRDefault="00DB349C" w:rsidP="00DB349C">
      <w:pPr>
        <w:pStyle w:val="ActHead4"/>
      </w:pPr>
      <w:bookmarkStart w:id="255" w:name="_Toc109642606"/>
      <w:r w:rsidRPr="008D19B8">
        <w:t>Guide to Division</w:t>
      </w:r>
      <w:r w:rsidR="006935D7" w:rsidRPr="008D19B8">
        <w:t> </w:t>
      </w:r>
      <w:r w:rsidRPr="008D19B8">
        <w:t>980</w:t>
      </w:r>
      <w:bookmarkEnd w:id="255"/>
    </w:p>
    <w:p w:rsidR="00DB349C" w:rsidRPr="008D19B8" w:rsidRDefault="00DB349C" w:rsidP="00DB349C">
      <w:pPr>
        <w:pStyle w:val="ActHead5"/>
      </w:pPr>
      <w:bookmarkStart w:id="256" w:name="_Toc109642607"/>
      <w:r w:rsidRPr="008D19B8">
        <w:rPr>
          <w:rStyle w:val="CharSectno"/>
        </w:rPr>
        <w:t>980</w:t>
      </w:r>
      <w:r w:rsidR="00EE0157">
        <w:rPr>
          <w:rStyle w:val="CharSectno"/>
        </w:rPr>
        <w:noBreakHyphen/>
      </w:r>
      <w:r w:rsidRPr="008D19B8">
        <w:rPr>
          <w:rStyle w:val="CharSectno"/>
        </w:rPr>
        <w:t>1</w:t>
      </w:r>
      <w:r w:rsidRPr="008D19B8">
        <w:t xml:space="preserve">  What this Division is about</w:t>
      </w:r>
      <w:bookmarkEnd w:id="256"/>
    </w:p>
    <w:p w:rsidR="00DB349C" w:rsidRPr="008D19B8" w:rsidRDefault="00DB349C" w:rsidP="00DB349C">
      <w:pPr>
        <w:pStyle w:val="SOText"/>
        <w:rPr>
          <w:i/>
        </w:rPr>
      </w:pPr>
      <w:r w:rsidRPr="008D19B8">
        <w:t>A dwelling is used to provide affordable housing if certain conditions are met, including that the dwelling is tenanted or available to be tenanted, and that tenancies of the dwelling are exclusively managed by a community housing provider.</w:t>
      </w:r>
    </w:p>
    <w:p w:rsidR="00DB349C" w:rsidRPr="008D19B8" w:rsidRDefault="00DB349C" w:rsidP="00DB349C">
      <w:pPr>
        <w:pStyle w:val="ActHead4"/>
      </w:pPr>
      <w:bookmarkStart w:id="257" w:name="_Toc109642608"/>
      <w:r w:rsidRPr="008D19B8">
        <w:rPr>
          <w:rStyle w:val="CharSubdNo"/>
        </w:rPr>
        <w:t>Subdivision</w:t>
      </w:r>
      <w:r w:rsidR="006935D7" w:rsidRPr="008D19B8">
        <w:rPr>
          <w:rStyle w:val="CharSubdNo"/>
        </w:rPr>
        <w:t> </w:t>
      </w:r>
      <w:r w:rsidRPr="008D19B8">
        <w:rPr>
          <w:rStyle w:val="CharSubdNo"/>
        </w:rPr>
        <w:t>980</w:t>
      </w:r>
      <w:r w:rsidR="00EE0157">
        <w:rPr>
          <w:rStyle w:val="CharSubdNo"/>
        </w:rPr>
        <w:noBreakHyphen/>
      </w:r>
      <w:r w:rsidRPr="008D19B8">
        <w:rPr>
          <w:rStyle w:val="CharSubdNo"/>
        </w:rPr>
        <w:t>A</w:t>
      </w:r>
      <w:r w:rsidRPr="008D19B8">
        <w:t>—</w:t>
      </w:r>
      <w:r w:rsidRPr="008D19B8">
        <w:rPr>
          <w:rStyle w:val="CharSubdText"/>
        </w:rPr>
        <w:t>Providing affordable housing</w:t>
      </w:r>
      <w:bookmarkEnd w:id="257"/>
    </w:p>
    <w:p w:rsidR="00DB349C" w:rsidRPr="008D19B8" w:rsidRDefault="00DB349C" w:rsidP="00DB349C">
      <w:pPr>
        <w:pStyle w:val="TofSectsHeading"/>
      </w:pPr>
      <w:r w:rsidRPr="008D19B8">
        <w:t>Table of sections</w:t>
      </w:r>
    </w:p>
    <w:p w:rsidR="00DB349C" w:rsidRPr="008D19B8" w:rsidRDefault="00DB349C" w:rsidP="00DB349C">
      <w:pPr>
        <w:pStyle w:val="TofSectsGroupHeading"/>
      </w:pPr>
      <w:r w:rsidRPr="008D19B8">
        <w:t>Operative provisions</w:t>
      </w:r>
    </w:p>
    <w:p w:rsidR="00DB349C" w:rsidRPr="008D19B8" w:rsidRDefault="00DB349C" w:rsidP="00DB349C">
      <w:pPr>
        <w:pStyle w:val="TofSectsSection"/>
      </w:pPr>
      <w:r w:rsidRPr="008D19B8">
        <w:t>980</w:t>
      </w:r>
      <w:r w:rsidR="00EE0157">
        <w:noBreakHyphen/>
      </w:r>
      <w:r w:rsidRPr="008D19B8">
        <w:t>5</w:t>
      </w:r>
      <w:r w:rsidRPr="008D19B8">
        <w:tab/>
        <w:t>Providing affordable housing</w:t>
      </w:r>
    </w:p>
    <w:p w:rsidR="00DB349C" w:rsidRPr="008D19B8" w:rsidRDefault="00DB349C" w:rsidP="00DB349C">
      <w:pPr>
        <w:pStyle w:val="TofSectsSection"/>
      </w:pPr>
      <w:r w:rsidRPr="008D19B8">
        <w:t>980</w:t>
      </w:r>
      <w:r w:rsidR="00EE0157">
        <w:noBreakHyphen/>
      </w:r>
      <w:r w:rsidRPr="008D19B8">
        <w:t>10</w:t>
      </w:r>
      <w:r w:rsidRPr="008D19B8">
        <w:tab/>
        <w:t>Eligible community housing providers</w:t>
      </w:r>
    </w:p>
    <w:p w:rsidR="00DB349C" w:rsidRPr="008D19B8" w:rsidRDefault="00DB349C" w:rsidP="00DB349C">
      <w:pPr>
        <w:pStyle w:val="TofSectsSection"/>
      </w:pPr>
      <w:r w:rsidRPr="008D19B8">
        <w:t>980</w:t>
      </w:r>
      <w:r w:rsidR="00EE0157">
        <w:noBreakHyphen/>
      </w:r>
      <w:r w:rsidRPr="008D19B8">
        <w:t>15</w:t>
      </w:r>
      <w:r w:rsidRPr="008D19B8">
        <w:tab/>
        <w:t>Affordable housing certificates</w:t>
      </w:r>
    </w:p>
    <w:p w:rsidR="00DB349C" w:rsidRPr="008D19B8" w:rsidRDefault="00DB349C" w:rsidP="00DB349C">
      <w:pPr>
        <w:pStyle w:val="ActHead4"/>
      </w:pPr>
      <w:bookmarkStart w:id="258" w:name="_Toc109642609"/>
      <w:r w:rsidRPr="008D19B8">
        <w:t>Operative provisions</w:t>
      </w:r>
      <w:bookmarkEnd w:id="258"/>
    </w:p>
    <w:p w:rsidR="00DB349C" w:rsidRPr="008D19B8" w:rsidRDefault="00DB349C" w:rsidP="00DB349C">
      <w:pPr>
        <w:pStyle w:val="ActHead5"/>
      </w:pPr>
      <w:bookmarkStart w:id="259" w:name="_Toc109642610"/>
      <w:r w:rsidRPr="008D19B8">
        <w:rPr>
          <w:rStyle w:val="CharSectno"/>
        </w:rPr>
        <w:t>980</w:t>
      </w:r>
      <w:r w:rsidR="00EE0157">
        <w:rPr>
          <w:rStyle w:val="CharSectno"/>
        </w:rPr>
        <w:noBreakHyphen/>
      </w:r>
      <w:r w:rsidRPr="008D19B8">
        <w:rPr>
          <w:rStyle w:val="CharSectno"/>
        </w:rPr>
        <w:t>5</w:t>
      </w:r>
      <w:r w:rsidRPr="008D19B8">
        <w:t xml:space="preserve">  Providing affordable housing</w:t>
      </w:r>
      <w:bookmarkEnd w:id="259"/>
    </w:p>
    <w:p w:rsidR="00DB349C" w:rsidRPr="008D19B8" w:rsidRDefault="00DB349C" w:rsidP="00DB349C">
      <w:pPr>
        <w:pStyle w:val="subsection"/>
      </w:pPr>
      <w:r w:rsidRPr="008D19B8">
        <w:tab/>
      </w:r>
      <w:r w:rsidRPr="008D19B8">
        <w:tab/>
        <w:t xml:space="preserve">A </w:t>
      </w:r>
      <w:r w:rsidR="00EE0157" w:rsidRPr="00EE0157">
        <w:rPr>
          <w:position w:val="6"/>
          <w:sz w:val="16"/>
        </w:rPr>
        <w:t>*</w:t>
      </w:r>
      <w:r w:rsidRPr="008D19B8">
        <w:t xml:space="preserve">dwelling is used to </w:t>
      </w:r>
      <w:r w:rsidRPr="008D19B8">
        <w:rPr>
          <w:b/>
          <w:i/>
        </w:rPr>
        <w:t>provide affordable housing</w:t>
      </w:r>
      <w:r w:rsidRPr="008D19B8">
        <w:t xml:space="preserve"> on a particular day (the </w:t>
      </w:r>
      <w:r w:rsidRPr="008D19B8">
        <w:rPr>
          <w:b/>
          <w:i/>
        </w:rPr>
        <w:t>test day</w:t>
      </w:r>
      <w:r w:rsidRPr="008D19B8">
        <w:t>) if:</w:t>
      </w:r>
    </w:p>
    <w:p w:rsidR="00DB349C" w:rsidRPr="008D19B8" w:rsidRDefault="00DB349C" w:rsidP="00DB349C">
      <w:pPr>
        <w:pStyle w:val="paragraph"/>
      </w:pPr>
      <w:r w:rsidRPr="008D19B8">
        <w:tab/>
        <w:t>(a)</w:t>
      </w:r>
      <w:r w:rsidRPr="008D19B8">
        <w:tab/>
        <w:t xml:space="preserve">on the test day, the dwelling is </w:t>
      </w:r>
      <w:r w:rsidR="00EE0157" w:rsidRPr="00EE0157">
        <w:rPr>
          <w:position w:val="6"/>
          <w:sz w:val="16"/>
        </w:rPr>
        <w:t>*</w:t>
      </w:r>
      <w:r w:rsidRPr="008D19B8">
        <w:t xml:space="preserve">taxable Australian real property and is </w:t>
      </w:r>
      <w:r w:rsidR="00EE0157" w:rsidRPr="00EE0157">
        <w:rPr>
          <w:position w:val="6"/>
          <w:sz w:val="16"/>
        </w:rPr>
        <w:t>*</w:t>
      </w:r>
      <w:r w:rsidRPr="008D19B8">
        <w:t>residential premises that:</w:t>
      </w:r>
    </w:p>
    <w:p w:rsidR="00DB349C" w:rsidRPr="008D19B8" w:rsidRDefault="00DB349C" w:rsidP="00DB349C">
      <w:pPr>
        <w:pStyle w:val="paragraphsub"/>
      </w:pPr>
      <w:r w:rsidRPr="008D19B8">
        <w:tab/>
        <w:t>(i)</w:t>
      </w:r>
      <w:r w:rsidRPr="008D19B8">
        <w:tab/>
        <w:t>are tenanted or available to be tenanted; and</w:t>
      </w:r>
    </w:p>
    <w:p w:rsidR="00DB349C" w:rsidRPr="008D19B8" w:rsidRDefault="00DB349C" w:rsidP="00DB349C">
      <w:pPr>
        <w:pStyle w:val="paragraphsub"/>
      </w:pPr>
      <w:r w:rsidRPr="008D19B8">
        <w:tab/>
        <w:t>(ii)</w:t>
      </w:r>
      <w:r w:rsidRPr="008D19B8">
        <w:tab/>
        <w:t xml:space="preserve">are not </w:t>
      </w:r>
      <w:r w:rsidR="00EE0157" w:rsidRPr="00EE0157">
        <w:rPr>
          <w:position w:val="6"/>
          <w:sz w:val="16"/>
        </w:rPr>
        <w:t>*</w:t>
      </w:r>
      <w:r w:rsidRPr="008D19B8">
        <w:t>commercial residential premises; and</w:t>
      </w:r>
    </w:p>
    <w:p w:rsidR="00DB349C" w:rsidRPr="008D19B8" w:rsidRDefault="00DB349C" w:rsidP="00DB349C">
      <w:pPr>
        <w:pStyle w:val="paragraph"/>
      </w:pPr>
      <w:r w:rsidRPr="008D19B8">
        <w:lastRenderedPageBreak/>
        <w:tab/>
        <w:t>(b)</w:t>
      </w:r>
      <w:r w:rsidRPr="008D19B8">
        <w:tab/>
        <w:t xml:space="preserve">on the test day, the tenancy or prospective tenancy of the dwelling is exclusively managed by an </w:t>
      </w:r>
      <w:r w:rsidR="00EE0157" w:rsidRPr="00EE0157">
        <w:rPr>
          <w:position w:val="6"/>
          <w:sz w:val="16"/>
        </w:rPr>
        <w:t>*</w:t>
      </w:r>
      <w:r w:rsidRPr="008D19B8">
        <w:t>eligible community housing provider; and</w:t>
      </w:r>
    </w:p>
    <w:p w:rsidR="00DB349C" w:rsidRPr="008D19B8" w:rsidRDefault="00DB349C" w:rsidP="00DB349C">
      <w:pPr>
        <w:pStyle w:val="paragraph"/>
      </w:pPr>
      <w:r w:rsidRPr="008D19B8">
        <w:tab/>
        <w:t>(c)</w:t>
      </w:r>
      <w:r w:rsidRPr="008D19B8">
        <w:tab/>
        <w:t xml:space="preserve">the eligible community housing provider has given each entity that holds an </w:t>
      </w:r>
      <w:r w:rsidR="00EE0157" w:rsidRPr="00EE0157">
        <w:rPr>
          <w:position w:val="6"/>
          <w:sz w:val="16"/>
        </w:rPr>
        <w:t>*</w:t>
      </w:r>
      <w:r w:rsidRPr="008D19B8">
        <w:t>ownership interest in the dwelling a certificate under section</w:t>
      </w:r>
      <w:r w:rsidR="006935D7" w:rsidRPr="008D19B8">
        <w:t> </w:t>
      </w:r>
      <w:r w:rsidRPr="008D19B8">
        <w:t>980</w:t>
      </w:r>
      <w:r w:rsidR="00EE0157">
        <w:noBreakHyphen/>
      </w:r>
      <w:r w:rsidRPr="008D19B8">
        <w:t>15 that covers the dwelling for the test day; and</w:t>
      </w:r>
    </w:p>
    <w:p w:rsidR="00DB349C" w:rsidRPr="008D19B8" w:rsidRDefault="00DB349C" w:rsidP="00DB349C">
      <w:pPr>
        <w:pStyle w:val="paragraph"/>
      </w:pPr>
      <w:r w:rsidRPr="008D19B8">
        <w:tab/>
        <w:t>(d)</w:t>
      </w:r>
      <w:r w:rsidRPr="008D19B8">
        <w:tab/>
        <w:t>no entity is entitled to receive an incentive, under the Scheme prescribed for the purposes of Part</w:t>
      </w:r>
      <w:r w:rsidR="006935D7" w:rsidRPr="008D19B8">
        <w:t> </w:t>
      </w:r>
      <w:r w:rsidRPr="008D19B8">
        <w:t xml:space="preserve">2 of the </w:t>
      </w:r>
      <w:r w:rsidRPr="008D19B8">
        <w:rPr>
          <w:i/>
        </w:rPr>
        <w:t>National Rental Affordability Scheme Act 2008</w:t>
      </w:r>
      <w:r w:rsidRPr="008D19B8">
        <w:t>, for the dwelling for the NRAS year (within the meaning of that Scheme) that includes the test day; and</w:t>
      </w:r>
    </w:p>
    <w:p w:rsidR="00DB349C" w:rsidRPr="008D19B8" w:rsidRDefault="00DB349C" w:rsidP="00DB349C">
      <w:pPr>
        <w:pStyle w:val="paragraph"/>
      </w:pPr>
      <w:r w:rsidRPr="008D19B8">
        <w:tab/>
        <w:t>(e)</w:t>
      </w:r>
      <w:r w:rsidRPr="008D19B8">
        <w:tab/>
        <w:t xml:space="preserve">in the case of a </w:t>
      </w:r>
      <w:r w:rsidR="00EE0157" w:rsidRPr="00EE0157">
        <w:rPr>
          <w:position w:val="6"/>
          <w:sz w:val="16"/>
        </w:rPr>
        <w:t>*</w:t>
      </w:r>
      <w:r w:rsidRPr="008D19B8">
        <w:t xml:space="preserve">managed investment trust holding an </w:t>
      </w:r>
      <w:r w:rsidR="00EE0157" w:rsidRPr="00EE0157">
        <w:rPr>
          <w:position w:val="6"/>
          <w:sz w:val="16"/>
        </w:rPr>
        <w:t>*</w:t>
      </w:r>
      <w:r w:rsidRPr="008D19B8">
        <w:t xml:space="preserve">ownership interest in the dwelling on the test day—none of the tenants or occupants of the dwelling on that day holds an interest in the trust that passes the </w:t>
      </w:r>
      <w:r w:rsidR="00EE0157" w:rsidRPr="00EE0157">
        <w:rPr>
          <w:position w:val="6"/>
          <w:sz w:val="16"/>
        </w:rPr>
        <w:t>*</w:t>
      </w:r>
      <w:r w:rsidRPr="008D19B8">
        <w:t>non</w:t>
      </w:r>
      <w:r w:rsidR="00EE0157">
        <w:noBreakHyphen/>
      </w:r>
      <w:r w:rsidRPr="008D19B8">
        <w:t>portfolio interest test at any time during that day.</w:t>
      </w:r>
    </w:p>
    <w:p w:rsidR="00DB349C" w:rsidRPr="008D19B8" w:rsidRDefault="00DB349C" w:rsidP="00DB349C">
      <w:pPr>
        <w:pStyle w:val="ActHead5"/>
      </w:pPr>
      <w:bookmarkStart w:id="260" w:name="_Toc109642611"/>
      <w:r w:rsidRPr="008D19B8">
        <w:rPr>
          <w:rStyle w:val="CharSectno"/>
        </w:rPr>
        <w:t>980</w:t>
      </w:r>
      <w:r w:rsidR="00EE0157">
        <w:rPr>
          <w:rStyle w:val="CharSectno"/>
        </w:rPr>
        <w:noBreakHyphen/>
      </w:r>
      <w:r w:rsidRPr="008D19B8">
        <w:rPr>
          <w:rStyle w:val="CharSectno"/>
        </w:rPr>
        <w:t>10</w:t>
      </w:r>
      <w:r w:rsidRPr="008D19B8">
        <w:t xml:space="preserve">  Eligible community housing providers</w:t>
      </w:r>
      <w:bookmarkEnd w:id="260"/>
    </w:p>
    <w:p w:rsidR="00DB349C" w:rsidRPr="008D19B8" w:rsidRDefault="00DB349C" w:rsidP="00DB349C">
      <w:pPr>
        <w:pStyle w:val="subsection"/>
      </w:pPr>
      <w:r w:rsidRPr="008D19B8">
        <w:tab/>
        <w:t>(1)</w:t>
      </w:r>
      <w:r w:rsidRPr="008D19B8">
        <w:tab/>
        <w:t xml:space="preserve">An </w:t>
      </w:r>
      <w:r w:rsidRPr="008D19B8">
        <w:rPr>
          <w:b/>
          <w:i/>
        </w:rPr>
        <w:t>eligible community housing provider</w:t>
      </w:r>
      <w:r w:rsidRPr="008D19B8">
        <w:t xml:space="preserve"> is:</w:t>
      </w:r>
    </w:p>
    <w:p w:rsidR="00DB349C" w:rsidRPr="008D19B8" w:rsidRDefault="00DB349C" w:rsidP="00DB349C">
      <w:pPr>
        <w:pStyle w:val="paragraph"/>
        <w:rPr>
          <w:szCs w:val="22"/>
        </w:rPr>
      </w:pPr>
      <w:r w:rsidRPr="008D19B8">
        <w:rPr>
          <w:szCs w:val="22"/>
        </w:rPr>
        <w:tab/>
        <w:t>(a)</w:t>
      </w:r>
      <w:r w:rsidRPr="008D19B8">
        <w:rPr>
          <w:szCs w:val="22"/>
        </w:rPr>
        <w:tab/>
        <w:t xml:space="preserve">an entity registered (however described) under an </w:t>
      </w:r>
      <w:r w:rsidR="00EE0157" w:rsidRPr="00EE0157">
        <w:rPr>
          <w:position w:val="6"/>
          <w:sz w:val="16"/>
          <w:szCs w:val="22"/>
        </w:rPr>
        <w:t>*</w:t>
      </w:r>
      <w:r w:rsidRPr="008D19B8">
        <w:rPr>
          <w:szCs w:val="22"/>
        </w:rPr>
        <w:t>Australian law as a provider of community housing services; or</w:t>
      </w:r>
    </w:p>
    <w:p w:rsidR="00DB349C" w:rsidRPr="008D19B8" w:rsidRDefault="00DB349C" w:rsidP="00DB349C">
      <w:pPr>
        <w:pStyle w:val="paragraph"/>
        <w:rPr>
          <w:szCs w:val="22"/>
        </w:rPr>
      </w:pPr>
      <w:r w:rsidRPr="008D19B8">
        <w:rPr>
          <w:szCs w:val="22"/>
        </w:rPr>
        <w:tab/>
        <w:t>(b)</w:t>
      </w:r>
      <w:r w:rsidRPr="008D19B8">
        <w:rPr>
          <w:szCs w:val="22"/>
        </w:rPr>
        <w:tab/>
        <w:t xml:space="preserve">an entity registered (however described) by an </w:t>
      </w:r>
      <w:r w:rsidR="00EE0157" w:rsidRPr="00EE0157">
        <w:rPr>
          <w:position w:val="6"/>
          <w:sz w:val="16"/>
          <w:szCs w:val="22"/>
        </w:rPr>
        <w:t>*</w:t>
      </w:r>
      <w:r w:rsidRPr="008D19B8">
        <w:rPr>
          <w:szCs w:val="22"/>
        </w:rPr>
        <w:t>Australian government agency as a provider of community housing services.</w:t>
      </w:r>
    </w:p>
    <w:p w:rsidR="00DB349C" w:rsidRPr="008D19B8" w:rsidRDefault="00DB349C" w:rsidP="00DB349C">
      <w:pPr>
        <w:pStyle w:val="subsection"/>
      </w:pPr>
      <w:r w:rsidRPr="008D19B8">
        <w:tab/>
        <w:t>(2)</w:t>
      </w:r>
      <w:r w:rsidRPr="008D19B8">
        <w:tab/>
        <w:t xml:space="preserve">However, an entity that ceases to be covered by </w:t>
      </w:r>
      <w:r w:rsidR="006935D7" w:rsidRPr="008D19B8">
        <w:t>subsection (</w:t>
      </w:r>
      <w:r w:rsidRPr="008D19B8">
        <w:t xml:space="preserve">1) continues to be an </w:t>
      </w:r>
      <w:r w:rsidRPr="008D19B8">
        <w:rPr>
          <w:b/>
          <w:i/>
        </w:rPr>
        <w:t>eligible community housing provider</w:t>
      </w:r>
      <w:r w:rsidRPr="008D19B8">
        <w:t xml:space="preserve"> for the 90</w:t>
      </w:r>
      <w:r w:rsidR="00EE0157">
        <w:noBreakHyphen/>
      </w:r>
      <w:r w:rsidRPr="008D19B8">
        <w:t>day period starting on the day of the cessation.</w:t>
      </w:r>
    </w:p>
    <w:p w:rsidR="00DB349C" w:rsidRPr="008D19B8" w:rsidRDefault="00DB349C" w:rsidP="00DB349C">
      <w:pPr>
        <w:pStyle w:val="ActHead5"/>
      </w:pPr>
      <w:bookmarkStart w:id="261" w:name="_Toc109642612"/>
      <w:r w:rsidRPr="008D19B8">
        <w:rPr>
          <w:rStyle w:val="CharSectno"/>
        </w:rPr>
        <w:t>980</w:t>
      </w:r>
      <w:r w:rsidR="00EE0157">
        <w:rPr>
          <w:rStyle w:val="CharSectno"/>
        </w:rPr>
        <w:noBreakHyphen/>
      </w:r>
      <w:r w:rsidRPr="008D19B8">
        <w:rPr>
          <w:rStyle w:val="CharSectno"/>
        </w:rPr>
        <w:t>15</w:t>
      </w:r>
      <w:r w:rsidRPr="008D19B8">
        <w:t xml:space="preserve">  Affordable housing certificates</w:t>
      </w:r>
      <w:bookmarkEnd w:id="261"/>
    </w:p>
    <w:p w:rsidR="00DB349C" w:rsidRPr="008D19B8" w:rsidRDefault="00DB349C" w:rsidP="00DB349C">
      <w:pPr>
        <w:pStyle w:val="subsection"/>
      </w:pPr>
      <w:r w:rsidRPr="008D19B8">
        <w:tab/>
      </w:r>
      <w:r w:rsidRPr="008D19B8">
        <w:tab/>
        <w:t>For the purposes of paragraph</w:t>
      </w:r>
      <w:r w:rsidR="006935D7" w:rsidRPr="008D19B8">
        <w:t> </w:t>
      </w:r>
      <w:r w:rsidRPr="008D19B8">
        <w:t>980</w:t>
      </w:r>
      <w:r w:rsidR="00EE0157">
        <w:noBreakHyphen/>
      </w:r>
      <w:r w:rsidRPr="008D19B8">
        <w:t>5(c), a certificate must:</w:t>
      </w:r>
    </w:p>
    <w:p w:rsidR="00DB349C" w:rsidRPr="008D19B8" w:rsidRDefault="00DB349C" w:rsidP="00DB349C">
      <w:pPr>
        <w:pStyle w:val="paragraph"/>
      </w:pPr>
      <w:r w:rsidRPr="008D19B8">
        <w:tab/>
        <w:t>(a)</w:t>
      </w:r>
      <w:r w:rsidRPr="008D19B8">
        <w:tab/>
        <w:t xml:space="preserve">include a declaration that the </w:t>
      </w:r>
      <w:r w:rsidR="00EE0157" w:rsidRPr="00EE0157">
        <w:rPr>
          <w:position w:val="6"/>
          <w:sz w:val="16"/>
        </w:rPr>
        <w:t>*</w:t>
      </w:r>
      <w:r w:rsidRPr="008D19B8">
        <w:t>eligible community housing provider reasonably believes paragraphs 980</w:t>
      </w:r>
      <w:r w:rsidR="00EE0157">
        <w:noBreakHyphen/>
      </w:r>
      <w:r w:rsidRPr="008D19B8">
        <w:t xml:space="preserve">5(a) and (b) to be satisfied for the </w:t>
      </w:r>
      <w:r w:rsidR="00EE0157" w:rsidRPr="00EE0157">
        <w:rPr>
          <w:position w:val="6"/>
          <w:sz w:val="16"/>
        </w:rPr>
        <w:t>*</w:t>
      </w:r>
      <w:r w:rsidRPr="008D19B8">
        <w:t>dwelling for the test day; and</w:t>
      </w:r>
    </w:p>
    <w:p w:rsidR="00DB349C" w:rsidRPr="008D19B8" w:rsidRDefault="00DB349C" w:rsidP="00DB349C">
      <w:pPr>
        <w:pStyle w:val="paragraph"/>
      </w:pPr>
      <w:r w:rsidRPr="008D19B8">
        <w:lastRenderedPageBreak/>
        <w:tab/>
        <w:t>(b)</w:t>
      </w:r>
      <w:r w:rsidRPr="008D19B8">
        <w:tab/>
        <w:t xml:space="preserve">be given in the </w:t>
      </w:r>
      <w:r w:rsidR="00EE0157" w:rsidRPr="00EE0157">
        <w:rPr>
          <w:position w:val="6"/>
          <w:sz w:val="16"/>
        </w:rPr>
        <w:t>*</w:t>
      </w:r>
      <w:r w:rsidRPr="008D19B8">
        <w:t>approved form on or before the 31st day after the end of the income year that contains the test day.</w:t>
      </w:r>
    </w:p>
    <w:p w:rsidR="006E0072" w:rsidRPr="008D19B8" w:rsidRDefault="006E0072" w:rsidP="006E0072">
      <w:pPr>
        <w:pStyle w:val="ActHead2"/>
        <w:pageBreakBefore/>
      </w:pPr>
      <w:bookmarkStart w:id="262" w:name="_Toc109642613"/>
      <w:r w:rsidRPr="008D19B8">
        <w:rPr>
          <w:rStyle w:val="CharPartNo"/>
        </w:rPr>
        <w:lastRenderedPageBreak/>
        <w:t>Part</w:t>
      </w:r>
      <w:r w:rsidR="006935D7" w:rsidRPr="008D19B8">
        <w:rPr>
          <w:rStyle w:val="CharPartNo"/>
        </w:rPr>
        <w:t> </w:t>
      </w:r>
      <w:r w:rsidRPr="008D19B8">
        <w:rPr>
          <w:rStyle w:val="CharPartNo"/>
        </w:rPr>
        <w:t>6</w:t>
      </w:r>
      <w:r w:rsidR="00EE0157">
        <w:rPr>
          <w:rStyle w:val="CharPartNo"/>
        </w:rPr>
        <w:noBreakHyphen/>
      </w:r>
      <w:r w:rsidRPr="008D19B8">
        <w:rPr>
          <w:rStyle w:val="CharPartNo"/>
        </w:rPr>
        <w:t>5</w:t>
      </w:r>
      <w:r w:rsidRPr="008D19B8">
        <w:t>—</w:t>
      </w:r>
      <w:r w:rsidRPr="008D19B8">
        <w:rPr>
          <w:rStyle w:val="CharPartText"/>
        </w:rPr>
        <w:t>Dictionary definitions</w:t>
      </w:r>
      <w:bookmarkEnd w:id="262"/>
    </w:p>
    <w:p w:rsidR="006E0072" w:rsidRPr="008D19B8" w:rsidRDefault="006E0072" w:rsidP="006E0072">
      <w:pPr>
        <w:pStyle w:val="ActHead3"/>
      </w:pPr>
      <w:bookmarkStart w:id="263" w:name="_Toc109642614"/>
      <w:r w:rsidRPr="008D19B8">
        <w:rPr>
          <w:rStyle w:val="CharDivNo"/>
        </w:rPr>
        <w:t>Division</w:t>
      </w:r>
      <w:r w:rsidR="006935D7" w:rsidRPr="008D19B8">
        <w:rPr>
          <w:rStyle w:val="CharDivNo"/>
        </w:rPr>
        <w:t> </w:t>
      </w:r>
      <w:r w:rsidRPr="008D19B8">
        <w:rPr>
          <w:rStyle w:val="CharDivNo"/>
        </w:rPr>
        <w:t>995</w:t>
      </w:r>
      <w:r w:rsidRPr="008D19B8">
        <w:t>—</w:t>
      </w:r>
      <w:r w:rsidRPr="008D19B8">
        <w:rPr>
          <w:rStyle w:val="CharDivText"/>
        </w:rPr>
        <w:t>Definitions</w:t>
      </w:r>
      <w:bookmarkEnd w:id="263"/>
    </w:p>
    <w:p w:rsidR="006E0072" w:rsidRPr="008D19B8" w:rsidRDefault="006E0072" w:rsidP="006E0072">
      <w:pPr>
        <w:pStyle w:val="ActHead5"/>
      </w:pPr>
      <w:bookmarkStart w:id="264" w:name="_Toc109642615"/>
      <w:r w:rsidRPr="008D19B8">
        <w:rPr>
          <w:rStyle w:val="CharSectno"/>
        </w:rPr>
        <w:t>995</w:t>
      </w:r>
      <w:r w:rsidR="00EE0157">
        <w:rPr>
          <w:rStyle w:val="CharSectno"/>
        </w:rPr>
        <w:noBreakHyphen/>
      </w:r>
      <w:r w:rsidRPr="008D19B8">
        <w:rPr>
          <w:rStyle w:val="CharSectno"/>
        </w:rPr>
        <w:t>1</w:t>
      </w:r>
      <w:r w:rsidRPr="008D19B8">
        <w:t xml:space="preserve">  Definitions</w:t>
      </w:r>
      <w:bookmarkEnd w:id="264"/>
    </w:p>
    <w:p w:rsidR="006E0072" w:rsidRPr="008D19B8" w:rsidRDefault="006E0072" w:rsidP="006E0072">
      <w:pPr>
        <w:pStyle w:val="subsection"/>
      </w:pPr>
      <w:r w:rsidRPr="008D19B8">
        <w:tab/>
        <w:t>(1)</w:t>
      </w:r>
      <w:r w:rsidRPr="008D19B8">
        <w:tab/>
        <w:t>In this Act, except so far as the contrary intention appears:</w:t>
      </w:r>
    </w:p>
    <w:p w:rsidR="006E0072" w:rsidRPr="008D19B8" w:rsidRDefault="006E0072" w:rsidP="006E0072">
      <w:pPr>
        <w:pStyle w:val="Definition"/>
      </w:pPr>
      <w:r w:rsidRPr="008D19B8">
        <w:rPr>
          <w:b/>
          <w:i/>
        </w:rPr>
        <w:t>4% manner</w:t>
      </w:r>
      <w:r w:rsidRPr="008D19B8">
        <w:t xml:space="preserve"> has the meaning given by section</w:t>
      </w:r>
      <w:r w:rsidR="006935D7" w:rsidRPr="008D19B8">
        <w:t> </w:t>
      </w:r>
      <w:r w:rsidRPr="008D19B8">
        <w:t>43</w:t>
      </w:r>
      <w:r w:rsidR="00EE0157">
        <w:noBreakHyphen/>
      </w:r>
      <w:r w:rsidRPr="008D19B8">
        <w:t>145.</w:t>
      </w:r>
    </w:p>
    <w:p w:rsidR="006E0072" w:rsidRPr="008D19B8" w:rsidRDefault="006E0072" w:rsidP="006E0072">
      <w:pPr>
        <w:pStyle w:val="Definition"/>
      </w:pPr>
      <w:r w:rsidRPr="008D19B8">
        <w:rPr>
          <w:b/>
          <w:i/>
        </w:rPr>
        <w:t>70% DFE rule</w:t>
      </w:r>
      <w:r w:rsidRPr="008D19B8">
        <w:t xml:space="preserve"> has the meaning given by section</w:t>
      </w:r>
      <w:r w:rsidR="006935D7" w:rsidRPr="008D19B8">
        <w:t> </w:t>
      </w:r>
      <w:r w:rsidRPr="008D19B8">
        <w:t>394</w:t>
      </w:r>
      <w:r w:rsidR="00EE0157">
        <w:noBreakHyphen/>
      </w:r>
      <w:r w:rsidRPr="008D19B8">
        <w:t>35.</w:t>
      </w:r>
    </w:p>
    <w:p w:rsidR="006E0072" w:rsidRPr="008D19B8" w:rsidRDefault="006E0072" w:rsidP="006E0072">
      <w:pPr>
        <w:pStyle w:val="Definition"/>
      </w:pPr>
      <w:r w:rsidRPr="008D19B8">
        <w:rPr>
          <w:b/>
          <w:i/>
        </w:rPr>
        <w:t>95% services indirect value shift</w:t>
      </w:r>
      <w:r w:rsidRPr="008D19B8">
        <w:t xml:space="preserve"> has the meaning given by section</w:t>
      </w:r>
      <w:r w:rsidR="006935D7" w:rsidRPr="008D19B8">
        <w:t> </w:t>
      </w:r>
      <w:r w:rsidRPr="008D19B8">
        <w:t>727</w:t>
      </w:r>
      <w:r w:rsidR="00EE0157">
        <w:noBreakHyphen/>
      </w:r>
      <w:r w:rsidRPr="008D19B8">
        <w:t>700.</w:t>
      </w:r>
    </w:p>
    <w:p w:rsidR="006E0072" w:rsidRPr="008D19B8" w:rsidRDefault="006E0072" w:rsidP="006E0072">
      <w:pPr>
        <w:pStyle w:val="Definition"/>
      </w:pPr>
      <w:r w:rsidRPr="008D19B8">
        <w:rPr>
          <w:b/>
          <w:i/>
        </w:rPr>
        <w:t>100% subsidiary</w:t>
      </w:r>
      <w:r w:rsidRPr="008D19B8">
        <w:t xml:space="preserve"> has the meaning given by section</w:t>
      </w:r>
      <w:r w:rsidR="006935D7" w:rsidRPr="008D19B8">
        <w:t> </w:t>
      </w:r>
      <w:r w:rsidRPr="008D19B8">
        <w:t>975</w:t>
      </w:r>
      <w:r w:rsidR="00EE0157">
        <w:noBreakHyphen/>
      </w:r>
      <w:r w:rsidRPr="008D19B8">
        <w:t>505.</w:t>
      </w:r>
    </w:p>
    <w:p w:rsidR="006E0072" w:rsidRPr="008D19B8" w:rsidRDefault="006E0072" w:rsidP="006E0072">
      <w:pPr>
        <w:pStyle w:val="Definition"/>
      </w:pPr>
      <w:r w:rsidRPr="008D19B8">
        <w:rPr>
          <w:b/>
          <w:i/>
        </w:rPr>
        <w:t>165</w:t>
      </w:r>
      <w:r w:rsidR="00EE0157">
        <w:rPr>
          <w:b/>
          <w:i/>
        </w:rPr>
        <w:noBreakHyphen/>
      </w:r>
      <w:r w:rsidRPr="008D19B8">
        <w:rPr>
          <w:b/>
          <w:i/>
        </w:rPr>
        <w:t>CC tagged asset</w:t>
      </w:r>
      <w:r w:rsidRPr="008D19B8">
        <w:t xml:space="preserve"> has the meaning given by section</w:t>
      </w:r>
      <w:r w:rsidR="006935D7" w:rsidRPr="008D19B8">
        <w:t> </w:t>
      </w:r>
      <w:r w:rsidRPr="008D19B8">
        <w:t>715</w:t>
      </w:r>
      <w:r w:rsidR="00EE0157">
        <w:noBreakHyphen/>
      </w:r>
      <w:r w:rsidRPr="008D19B8">
        <w:t>30.</w:t>
      </w:r>
    </w:p>
    <w:p w:rsidR="006E0072" w:rsidRPr="008D19B8" w:rsidRDefault="006E0072" w:rsidP="006E0072">
      <w:pPr>
        <w:pStyle w:val="Definition"/>
      </w:pPr>
      <w:r w:rsidRPr="008D19B8">
        <w:rPr>
          <w:b/>
          <w:i/>
        </w:rPr>
        <w:t>170</w:t>
      </w:r>
      <w:r w:rsidR="00EE0157">
        <w:rPr>
          <w:b/>
          <w:i/>
        </w:rPr>
        <w:noBreakHyphen/>
      </w:r>
      <w:r w:rsidRPr="008D19B8">
        <w:rPr>
          <w:b/>
          <w:i/>
        </w:rPr>
        <w:t>D deferred loss</w:t>
      </w:r>
      <w:r w:rsidRPr="008D19B8">
        <w:t xml:space="preserve"> has the meaning given by section</w:t>
      </w:r>
      <w:r w:rsidR="006935D7" w:rsidRPr="008D19B8">
        <w:t> </w:t>
      </w:r>
      <w:r w:rsidRPr="008D19B8">
        <w:t>715</w:t>
      </w:r>
      <w:r w:rsidR="00EE0157">
        <w:noBreakHyphen/>
      </w:r>
      <w:r w:rsidRPr="008D19B8">
        <w:t>310.</w:t>
      </w:r>
    </w:p>
    <w:p w:rsidR="006E0072" w:rsidRPr="008D19B8" w:rsidRDefault="006E0072" w:rsidP="006E0072">
      <w:pPr>
        <w:pStyle w:val="Definition"/>
      </w:pPr>
      <w:r w:rsidRPr="008D19B8">
        <w:rPr>
          <w:b/>
          <w:i/>
        </w:rPr>
        <w:t>AAT</w:t>
      </w:r>
      <w:r w:rsidRPr="008D19B8">
        <w:t xml:space="preserve"> means the Administrative Appeals Tribunal.</w:t>
      </w:r>
    </w:p>
    <w:p w:rsidR="006E0072" w:rsidRPr="008D19B8" w:rsidRDefault="006E0072" w:rsidP="006E0072">
      <w:pPr>
        <w:pStyle w:val="Definition"/>
      </w:pPr>
      <w:r w:rsidRPr="008D19B8">
        <w:rPr>
          <w:b/>
          <w:i/>
        </w:rPr>
        <w:t>ABN</w:t>
      </w:r>
      <w:r w:rsidRPr="008D19B8">
        <w:t xml:space="preserve"> has the meaning given by the </w:t>
      </w:r>
      <w:r w:rsidRPr="008D19B8">
        <w:rPr>
          <w:i/>
        </w:rPr>
        <w:t>A New Tax System (Australian Business Number) Act 1999</w:t>
      </w:r>
      <w:r w:rsidRPr="008D19B8">
        <w:t>.</w:t>
      </w:r>
    </w:p>
    <w:p w:rsidR="006E0072" w:rsidRPr="008D19B8" w:rsidRDefault="006E0072" w:rsidP="006E0072">
      <w:pPr>
        <w:pStyle w:val="Definition"/>
      </w:pPr>
      <w:r w:rsidRPr="008D19B8">
        <w:rPr>
          <w:b/>
          <w:i/>
        </w:rPr>
        <w:t>abnormal trading</w:t>
      </w:r>
      <w:r w:rsidRPr="008D19B8">
        <w:t xml:space="preserve"> has the meaning given by Subdivision</w:t>
      </w:r>
      <w:r w:rsidR="006935D7" w:rsidRPr="008D19B8">
        <w:t> </w:t>
      </w:r>
      <w:r w:rsidRPr="008D19B8">
        <w:t>960</w:t>
      </w:r>
      <w:r w:rsidR="00EE0157">
        <w:noBreakHyphen/>
      </w:r>
      <w:r w:rsidRPr="008D19B8">
        <w:t>H.</w:t>
      </w:r>
    </w:p>
    <w:p w:rsidR="006E0072" w:rsidRPr="008D19B8" w:rsidRDefault="006E0072" w:rsidP="006E0072">
      <w:pPr>
        <w:pStyle w:val="Definition"/>
      </w:pPr>
      <w:r w:rsidRPr="008D19B8">
        <w:rPr>
          <w:b/>
          <w:i/>
        </w:rPr>
        <w:t>above</w:t>
      </w:r>
      <w:r w:rsidR="00EE0157">
        <w:rPr>
          <w:b/>
          <w:i/>
        </w:rPr>
        <w:noBreakHyphen/>
      </w:r>
      <w:r w:rsidRPr="008D19B8">
        <w:rPr>
          <w:b/>
          <w:i/>
        </w:rPr>
        <w:t>average special professional income</w:t>
      </w:r>
      <w:r w:rsidRPr="008D19B8">
        <w:t xml:space="preserve"> has the meaning given by section</w:t>
      </w:r>
      <w:r w:rsidR="006935D7" w:rsidRPr="008D19B8">
        <w:t> </w:t>
      </w:r>
      <w:r w:rsidRPr="008D19B8">
        <w:t>405</w:t>
      </w:r>
      <w:r w:rsidR="00EE0157">
        <w:noBreakHyphen/>
      </w:r>
      <w:r w:rsidRPr="008D19B8">
        <w:t>15.</w:t>
      </w:r>
    </w:p>
    <w:p w:rsidR="006E0072" w:rsidRPr="008D19B8" w:rsidRDefault="006E0072" w:rsidP="006E0072">
      <w:pPr>
        <w:pStyle w:val="Definition"/>
      </w:pPr>
      <w:r w:rsidRPr="008D19B8">
        <w:rPr>
          <w:b/>
          <w:i/>
        </w:rPr>
        <w:t>acceptable amount</w:t>
      </w:r>
      <w:r w:rsidRPr="008D19B8">
        <w:t xml:space="preserve"> of an instalment for an </w:t>
      </w:r>
      <w:r w:rsidR="00EE0157" w:rsidRPr="00EE0157">
        <w:rPr>
          <w:position w:val="6"/>
          <w:sz w:val="16"/>
        </w:rPr>
        <w:t>*</w:t>
      </w:r>
      <w:r w:rsidRPr="008D19B8">
        <w:t>instalment quarter has the meaning given by section</w:t>
      </w:r>
      <w:r w:rsidR="006935D7" w:rsidRPr="008D19B8">
        <w:t> </w:t>
      </w:r>
      <w:r w:rsidRPr="008D19B8">
        <w:t>45</w:t>
      </w:r>
      <w:r w:rsidR="00EE0157">
        <w:noBreakHyphen/>
      </w:r>
      <w:r w:rsidRPr="008D19B8">
        <w:t>232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rPr>
          <w:sz w:val="20"/>
        </w:rPr>
      </w:pPr>
      <w:r w:rsidRPr="008D19B8">
        <w:rPr>
          <w:b/>
          <w:i/>
        </w:rPr>
        <w:t xml:space="preserve">accountable membership interest </w:t>
      </w:r>
      <w:r w:rsidRPr="008D19B8">
        <w:t>has the meaning given by section</w:t>
      </w:r>
      <w:r w:rsidR="006935D7" w:rsidRPr="008D19B8">
        <w:t> </w:t>
      </w:r>
      <w:r w:rsidRPr="008D19B8">
        <w:t>208</w:t>
      </w:r>
      <w:r w:rsidR="00EE0157">
        <w:noBreakHyphen/>
      </w:r>
      <w:r w:rsidRPr="008D19B8">
        <w:t>30.</w:t>
      </w:r>
    </w:p>
    <w:p w:rsidR="006E0072" w:rsidRPr="008D19B8" w:rsidRDefault="006E0072" w:rsidP="006E0072">
      <w:pPr>
        <w:pStyle w:val="Definition"/>
        <w:rPr>
          <w:sz w:val="20"/>
        </w:rPr>
      </w:pPr>
      <w:r w:rsidRPr="008D19B8">
        <w:rPr>
          <w:b/>
          <w:i/>
        </w:rPr>
        <w:t xml:space="preserve">accountable partial interest </w:t>
      </w:r>
      <w:r w:rsidRPr="008D19B8">
        <w:t>has the meaning given by section</w:t>
      </w:r>
      <w:r w:rsidR="006935D7" w:rsidRPr="008D19B8">
        <w:t> </w:t>
      </w:r>
      <w:r w:rsidRPr="008D19B8">
        <w:t>208</w:t>
      </w:r>
      <w:r w:rsidR="00EE0157">
        <w:noBreakHyphen/>
      </w:r>
      <w:r w:rsidRPr="008D19B8">
        <w:t>35.</w:t>
      </w:r>
    </w:p>
    <w:p w:rsidR="00B66429" w:rsidRPr="008D19B8" w:rsidRDefault="00B66429" w:rsidP="00B66429">
      <w:pPr>
        <w:pStyle w:val="Definition"/>
      </w:pPr>
      <w:r w:rsidRPr="008D19B8">
        <w:rPr>
          <w:b/>
          <w:i/>
        </w:rPr>
        <w:lastRenderedPageBreak/>
        <w:t>account</w:t>
      </w:r>
      <w:r w:rsidR="00EE0157">
        <w:rPr>
          <w:b/>
          <w:i/>
        </w:rPr>
        <w:noBreakHyphen/>
      </w:r>
      <w:r w:rsidRPr="008D19B8">
        <w:rPr>
          <w:b/>
          <w:i/>
        </w:rPr>
        <w:t>based annuity</w:t>
      </w:r>
      <w:r w:rsidRPr="008D19B8">
        <w:t xml:space="preserve"> has the meaning given by the </w:t>
      </w:r>
      <w:r w:rsidRPr="008D19B8">
        <w:rPr>
          <w:i/>
        </w:rPr>
        <w:t>Superannuation Industry (Supervision) Regulations</w:t>
      </w:r>
      <w:r w:rsidR="006935D7" w:rsidRPr="008D19B8">
        <w:rPr>
          <w:i/>
        </w:rPr>
        <w:t> </w:t>
      </w:r>
      <w:r w:rsidRPr="008D19B8">
        <w:rPr>
          <w:i/>
        </w:rPr>
        <w:t>1994</w:t>
      </w:r>
      <w:r w:rsidRPr="008D19B8">
        <w:t>.</w:t>
      </w:r>
    </w:p>
    <w:p w:rsidR="006E0072" w:rsidRPr="008D19B8" w:rsidRDefault="006E0072" w:rsidP="006E0072">
      <w:pPr>
        <w:pStyle w:val="Definition"/>
      </w:pPr>
      <w:r w:rsidRPr="008D19B8">
        <w:rPr>
          <w:b/>
          <w:i/>
        </w:rPr>
        <w:t>accounting principles</w:t>
      </w:r>
      <w:r w:rsidRPr="008D19B8">
        <w:t xml:space="preserve">: A matter is in accordance with </w:t>
      </w:r>
      <w:r w:rsidRPr="008D19B8">
        <w:rPr>
          <w:b/>
          <w:i/>
        </w:rPr>
        <w:t xml:space="preserve">accounting principles </w:t>
      </w:r>
      <w:r w:rsidRPr="008D19B8">
        <w:t>if it is in accordance with:</w:t>
      </w:r>
    </w:p>
    <w:p w:rsidR="006E0072" w:rsidRPr="008D19B8" w:rsidRDefault="006E0072" w:rsidP="006E0072">
      <w:pPr>
        <w:pStyle w:val="paragraph"/>
      </w:pPr>
      <w:r w:rsidRPr="008D19B8">
        <w:tab/>
        <w:t>(a)</w:t>
      </w:r>
      <w:r w:rsidRPr="008D19B8">
        <w:tab/>
      </w:r>
      <w:r w:rsidR="00EE0157" w:rsidRPr="00EE0157">
        <w:rPr>
          <w:position w:val="6"/>
          <w:sz w:val="16"/>
        </w:rPr>
        <w:t>*</w:t>
      </w:r>
      <w:r w:rsidRPr="008D19B8">
        <w:t>accounting standards; or</w:t>
      </w:r>
    </w:p>
    <w:p w:rsidR="006E0072" w:rsidRPr="008D19B8" w:rsidRDefault="006E0072" w:rsidP="006E0072">
      <w:pPr>
        <w:pStyle w:val="paragraph"/>
      </w:pPr>
      <w:r w:rsidRPr="008D19B8">
        <w:tab/>
        <w:t>(b)</w:t>
      </w:r>
      <w:r w:rsidRPr="008D19B8">
        <w:tab/>
        <w:t>if there are no accounting standards applicable to the matter—authoritative pronouncements of the Australian Accounting Standards Board that apply to the preparation of financial statements.</w:t>
      </w:r>
    </w:p>
    <w:p w:rsidR="006E0072" w:rsidRPr="008D19B8" w:rsidRDefault="006E0072" w:rsidP="006E0072">
      <w:pPr>
        <w:pStyle w:val="Definition"/>
      </w:pPr>
      <w:r w:rsidRPr="008D19B8">
        <w:rPr>
          <w:b/>
          <w:i/>
        </w:rPr>
        <w:t>accounting principles for tax cost setting</w:t>
      </w:r>
      <w:r w:rsidRPr="008D19B8">
        <w:t xml:space="preserve"> has the meaning given by:</w:t>
      </w:r>
    </w:p>
    <w:p w:rsidR="006E0072" w:rsidRPr="008D19B8" w:rsidRDefault="006E0072" w:rsidP="006E0072">
      <w:pPr>
        <w:pStyle w:val="paragraph"/>
      </w:pPr>
      <w:r w:rsidRPr="008D19B8">
        <w:tab/>
        <w:t>(a)</w:t>
      </w:r>
      <w:r w:rsidRPr="008D19B8">
        <w:tab/>
        <w:t>subsection</w:t>
      </w:r>
      <w:r w:rsidR="006935D7" w:rsidRPr="008D19B8">
        <w:t> </w:t>
      </w:r>
      <w:r w:rsidRPr="008D19B8">
        <w:t>705</w:t>
      </w:r>
      <w:r w:rsidR="00EE0157">
        <w:noBreakHyphen/>
      </w:r>
      <w:r w:rsidRPr="008D19B8">
        <w:t>70(3); and</w:t>
      </w:r>
    </w:p>
    <w:p w:rsidR="006E0072" w:rsidRPr="008D19B8" w:rsidRDefault="006E0072" w:rsidP="006E0072">
      <w:pPr>
        <w:pStyle w:val="paragraph"/>
      </w:pPr>
      <w:r w:rsidRPr="008D19B8">
        <w:tab/>
        <w:t>(b)</w:t>
      </w:r>
      <w:r w:rsidRPr="008D19B8">
        <w:tab/>
        <w:t>subsection</w:t>
      </w:r>
      <w:r w:rsidR="006935D7" w:rsidRPr="008D19B8">
        <w:t> </w:t>
      </w:r>
      <w:r w:rsidRPr="008D19B8">
        <w:t>711</w:t>
      </w:r>
      <w:r w:rsidR="00EE0157">
        <w:noBreakHyphen/>
      </w:r>
      <w:r w:rsidRPr="008D19B8">
        <w:t>45(1A).</w:t>
      </w:r>
    </w:p>
    <w:p w:rsidR="006E0072" w:rsidRPr="008D19B8" w:rsidRDefault="006E0072" w:rsidP="006E0072">
      <w:pPr>
        <w:pStyle w:val="Definition"/>
      </w:pPr>
      <w:r w:rsidRPr="008D19B8">
        <w:rPr>
          <w:b/>
          <w:i/>
        </w:rPr>
        <w:t>accounting standards</w:t>
      </w:r>
      <w:r w:rsidRPr="008D19B8">
        <w:t xml:space="preserve"> has the same meaning as in the </w:t>
      </w:r>
      <w:r w:rsidRPr="008D19B8">
        <w:rPr>
          <w:i/>
        </w:rPr>
        <w:t>Corporations Act 2001</w:t>
      </w:r>
      <w:r w:rsidRPr="008D19B8">
        <w:t>.</w:t>
      </w:r>
    </w:p>
    <w:p w:rsidR="006E0072" w:rsidRPr="008D19B8" w:rsidRDefault="006E0072" w:rsidP="006E0072">
      <w:pPr>
        <w:pStyle w:val="Definition"/>
      </w:pPr>
      <w:r w:rsidRPr="008D19B8">
        <w:rPr>
          <w:b/>
          <w:i/>
        </w:rPr>
        <w:t>accrued leave transfer payment</w:t>
      </w:r>
      <w:r w:rsidRPr="008D19B8">
        <w:t xml:space="preserve"> has the meaning given by subsection</w:t>
      </w:r>
      <w:r w:rsidR="006935D7" w:rsidRPr="008D19B8">
        <w:t> </w:t>
      </w:r>
      <w:r w:rsidRPr="008D19B8">
        <w:t>26</w:t>
      </w:r>
      <w:r w:rsidR="00EE0157">
        <w:noBreakHyphen/>
      </w:r>
      <w:r w:rsidRPr="008D19B8">
        <w:t>10(2).</w:t>
      </w:r>
    </w:p>
    <w:p w:rsidR="005C4425" w:rsidRPr="008D19B8" w:rsidRDefault="005C4425" w:rsidP="005C4425">
      <w:pPr>
        <w:pStyle w:val="Definition"/>
      </w:pPr>
      <w:r w:rsidRPr="008D19B8">
        <w:rPr>
          <w:b/>
          <w:i/>
        </w:rPr>
        <w:t>accumulated ABSTUDY SSL debt</w:t>
      </w:r>
      <w:r w:rsidRPr="008D19B8">
        <w:t xml:space="preserve"> has the meaning given by section</w:t>
      </w:r>
      <w:r w:rsidR="006935D7" w:rsidRPr="008D19B8">
        <w:t> </w:t>
      </w:r>
      <w:r w:rsidRPr="008D19B8">
        <w:t xml:space="preserve">9C of the </w:t>
      </w:r>
      <w:r w:rsidRPr="008D19B8">
        <w:rPr>
          <w:i/>
        </w:rPr>
        <w:t>Student Assistance Act 1973</w:t>
      </w:r>
      <w:r w:rsidRPr="008D19B8">
        <w:t>.</w:t>
      </w:r>
    </w:p>
    <w:p w:rsidR="006E0072" w:rsidRPr="008D19B8" w:rsidRDefault="006E0072" w:rsidP="006E0072">
      <w:pPr>
        <w:pStyle w:val="Definition"/>
      </w:pPr>
      <w:r w:rsidRPr="008D19B8">
        <w:rPr>
          <w:b/>
          <w:i/>
        </w:rPr>
        <w:t>accumulated HELP debt</w:t>
      </w:r>
      <w:r w:rsidRPr="008D19B8">
        <w:t xml:space="preserve"> has the meaning given by section</w:t>
      </w:r>
      <w:r w:rsidR="006935D7" w:rsidRPr="008D19B8">
        <w:t> </w:t>
      </w:r>
      <w:r w:rsidRPr="008D19B8">
        <w:t>140</w:t>
      </w:r>
      <w:r w:rsidR="00EE0157">
        <w:noBreakHyphen/>
      </w:r>
      <w:r w:rsidRPr="008D19B8">
        <w:t xml:space="preserve">25 of the </w:t>
      </w:r>
      <w:r w:rsidRPr="008D19B8">
        <w:rPr>
          <w:i/>
        </w:rPr>
        <w:t>Higher Education Support Act 2003</w:t>
      </w:r>
      <w:r w:rsidRPr="008D19B8">
        <w:t>.</w:t>
      </w:r>
    </w:p>
    <w:p w:rsidR="00DE2E7A" w:rsidRPr="008D19B8" w:rsidRDefault="00DE2E7A" w:rsidP="00DE2E7A">
      <w:pPr>
        <w:pStyle w:val="Definition"/>
      </w:pPr>
      <w:r w:rsidRPr="008D19B8">
        <w:rPr>
          <w:b/>
          <w:i/>
        </w:rPr>
        <w:t>accumulated SSL debt</w:t>
      </w:r>
      <w:r w:rsidRPr="008D19B8">
        <w:t xml:space="preserve"> has the meaning given by section</w:t>
      </w:r>
      <w:r w:rsidR="006935D7" w:rsidRPr="008D19B8">
        <w:t> </w:t>
      </w:r>
      <w:r w:rsidRPr="008D19B8">
        <w:t xml:space="preserve">1061ZVEC of the </w:t>
      </w:r>
      <w:r w:rsidRPr="008D19B8">
        <w:rPr>
          <w:i/>
        </w:rPr>
        <w:t>Social Security Act 1991</w:t>
      </w:r>
      <w:r w:rsidRPr="008D19B8">
        <w:t>.</w:t>
      </w:r>
    </w:p>
    <w:p w:rsidR="00EF7CA9" w:rsidRPr="008D19B8" w:rsidRDefault="00EF7CA9" w:rsidP="00EF7CA9">
      <w:pPr>
        <w:pStyle w:val="Definition"/>
      </w:pPr>
      <w:r w:rsidRPr="008D19B8">
        <w:rPr>
          <w:b/>
          <w:i/>
        </w:rPr>
        <w:t>accumulated TSL debt</w:t>
      </w:r>
      <w:r w:rsidRPr="008D19B8">
        <w:t xml:space="preserve"> has the meaning given by section</w:t>
      </w:r>
      <w:r w:rsidR="006935D7" w:rsidRPr="008D19B8">
        <w:t> </w:t>
      </w:r>
      <w:r w:rsidRPr="008D19B8">
        <w:t xml:space="preserve">35 of the </w:t>
      </w:r>
      <w:r w:rsidRPr="008D19B8">
        <w:rPr>
          <w:i/>
        </w:rPr>
        <w:t>Trade Support Loans Act 2014</w:t>
      </w:r>
      <w:r w:rsidRPr="008D19B8">
        <w:t>.</w:t>
      </w:r>
    </w:p>
    <w:p w:rsidR="00762554" w:rsidRPr="008D19B8" w:rsidRDefault="00762554" w:rsidP="00762554">
      <w:pPr>
        <w:pStyle w:val="Definition"/>
      </w:pPr>
      <w:r w:rsidRPr="008D19B8">
        <w:rPr>
          <w:b/>
          <w:i/>
        </w:rPr>
        <w:t>accumulated VETSL debt</w:t>
      </w:r>
      <w:r w:rsidRPr="008D19B8">
        <w:t xml:space="preserve"> has the same meaning as in the </w:t>
      </w:r>
      <w:r w:rsidRPr="008D19B8">
        <w:rPr>
          <w:i/>
        </w:rPr>
        <w:t>VET Student Loans Act 2016</w:t>
      </w:r>
      <w:r w:rsidRPr="008D19B8">
        <w:t>.</w:t>
      </w:r>
    </w:p>
    <w:p w:rsidR="00B66429" w:rsidRPr="008D19B8" w:rsidRDefault="00B66429" w:rsidP="00B66429">
      <w:pPr>
        <w:pStyle w:val="Definition"/>
      </w:pPr>
      <w:r w:rsidRPr="008D19B8">
        <w:rPr>
          <w:b/>
          <w:bCs/>
          <w:i/>
          <w:iCs/>
        </w:rPr>
        <w:t>accumulation phase value</w:t>
      </w:r>
      <w:r w:rsidRPr="008D19B8">
        <w:t xml:space="preserve"> of a </w:t>
      </w:r>
      <w:r w:rsidR="00EE0157" w:rsidRPr="00EE0157">
        <w:rPr>
          <w:position w:val="6"/>
          <w:sz w:val="16"/>
          <w:szCs w:val="16"/>
        </w:rPr>
        <w:t>*</w:t>
      </w:r>
      <w:r w:rsidRPr="008D19B8">
        <w:t>superannuation interest has the meaning given by subsection</w:t>
      </w:r>
      <w:r w:rsidR="006935D7" w:rsidRPr="008D19B8">
        <w:t> </w:t>
      </w:r>
      <w:r w:rsidRPr="008D19B8">
        <w:t>307</w:t>
      </w:r>
      <w:r w:rsidR="00EE0157">
        <w:noBreakHyphen/>
      </w:r>
      <w:r w:rsidRPr="008D19B8">
        <w:t>205(2).</w:t>
      </w:r>
    </w:p>
    <w:p w:rsidR="006E0072" w:rsidRPr="008D19B8" w:rsidRDefault="006E0072" w:rsidP="006E0072">
      <w:pPr>
        <w:pStyle w:val="Definition"/>
      </w:pPr>
      <w:r w:rsidRPr="008D19B8">
        <w:rPr>
          <w:b/>
          <w:i/>
        </w:rPr>
        <w:lastRenderedPageBreak/>
        <w:t>ACNC type of entity</w:t>
      </w:r>
      <w:r w:rsidRPr="008D19B8">
        <w:t xml:space="preserve"> means an entity that meets the description of a type of entity in column 1 of the table in subsection</w:t>
      </w:r>
      <w:r w:rsidR="006935D7" w:rsidRPr="008D19B8">
        <w:t> </w:t>
      </w:r>
      <w:r w:rsidRPr="008D19B8">
        <w:t>25</w:t>
      </w:r>
      <w:r w:rsidR="00EE0157">
        <w:noBreakHyphen/>
      </w:r>
      <w:r w:rsidRPr="008D19B8">
        <w:t xml:space="preserve">5(5) of the </w:t>
      </w:r>
      <w:r w:rsidRPr="008D19B8">
        <w:rPr>
          <w:i/>
        </w:rPr>
        <w:t>Australian Charities and Not</w:t>
      </w:r>
      <w:r w:rsidR="00EE0157">
        <w:rPr>
          <w:i/>
        </w:rPr>
        <w:noBreakHyphen/>
      </w:r>
      <w:r w:rsidRPr="008D19B8">
        <w:rPr>
          <w:i/>
        </w:rPr>
        <w:t>for</w:t>
      </w:r>
      <w:r w:rsidR="00EE0157">
        <w:rPr>
          <w:i/>
        </w:rPr>
        <w:noBreakHyphen/>
      </w:r>
      <w:r w:rsidRPr="008D19B8">
        <w:rPr>
          <w:i/>
        </w:rPr>
        <w:t>profits Commission Act 2012</w:t>
      </w:r>
      <w:r w:rsidRPr="008D19B8">
        <w:t>.</w:t>
      </w:r>
    </w:p>
    <w:p w:rsidR="006E0072" w:rsidRPr="008D19B8" w:rsidRDefault="006E0072" w:rsidP="006E0072">
      <w:pPr>
        <w:pStyle w:val="Definition"/>
      </w:pPr>
      <w:r w:rsidRPr="008D19B8">
        <w:rPr>
          <w:b/>
          <w:i/>
        </w:rPr>
        <w:t>acquire</w:t>
      </w:r>
      <w:r w:rsidRPr="008D19B8">
        <w:t>:</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CGT asset: you </w:t>
      </w:r>
      <w:r w:rsidRPr="008D19B8">
        <w:rPr>
          <w:b/>
          <w:i/>
        </w:rPr>
        <w:t>acquire</w:t>
      </w:r>
      <w:r w:rsidRPr="008D19B8">
        <w:t xml:space="preserve"> a CGT asset (in its capacity as a CGT asset) in the circumstances and at the time worked out under Division</w:t>
      </w:r>
      <w:r w:rsidR="006935D7" w:rsidRPr="008D19B8">
        <w:t> </w:t>
      </w:r>
      <w:r w:rsidRPr="008D19B8">
        <w:t>109 (including under a provision listed in Subdivision</w:t>
      </w:r>
      <w:r w:rsidR="006935D7" w:rsidRPr="008D19B8">
        <w:t> </w:t>
      </w:r>
      <w:r w:rsidRPr="008D19B8">
        <w:t>109</w:t>
      </w:r>
      <w:r w:rsidR="00EE0157">
        <w:noBreakHyphen/>
      </w:r>
      <w:r w:rsidRPr="008D19B8">
        <w:t>B); and</w:t>
      </w:r>
    </w:p>
    <w:p w:rsidR="006E0072" w:rsidRPr="008D19B8" w:rsidRDefault="006E0072" w:rsidP="006E0072">
      <w:pPr>
        <w:pStyle w:val="noteToPara"/>
      </w:pPr>
      <w:r w:rsidRPr="008D19B8">
        <w:t>Note:</w:t>
      </w:r>
      <w:r w:rsidRPr="008D19B8">
        <w:tab/>
        <w:t xml:space="preserve">A CGT asset acquired before </w:t>
      </w:r>
      <w:r w:rsidR="00E8011B" w:rsidRPr="008D19B8">
        <w:t>20 September</w:t>
      </w:r>
      <w:r w:rsidRPr="008D19B8">
        <w:t xml:space="preserve"> 1985 may be treated as having been acquired on or after that day: see, for example, Division</w:t>
      </w:r>
      <w:r w:rsidR="006935D7" w:rsidRPr="008D19B8">
        <w:t> </w:t>
      </w:r>
      <w:r w:rsidRPr="008D19B8">
        <w:t>149.</w:t>
      </w:r>
    </w:p>
    <w:p w:rsidR="006E0072" w:rsidRPr="008D19B8" w:rsidRDefault="006E0072" w:rsidP="006E0072">
      <w:pPr>
        <w:pStyle w:val="paragraph"/>
        <w:tabs>
          <w:tab w:val="left" w:pos="2268"/>
          <w:tab w:val="left" w:pos="3402"/>
          <w:tab w:val="left" w:pos="4536"/>
          <w:tab w:val="left" w:pos="5670"/>
          <w:tab w:val="left" w:pos="6804"/>
        </w:tabs>
      </w:pPr>
      <w:r w:rsidRPr="008D19B8">
        <w:tab/>
        <w:t>(b)</w:t>
      </w:r>
      <w:r w:rsidRPr="008D19B8">
        <w:tab/>
        <w:t xml:space="preserve">an item of </w:t>
      </w:r>
      <w:r w:rsidR="00EE0157" w:rsidRPr="00EE0157">
        <w:rPr>
          <w:position w:val="6"/>
          <w:sz w:val="16"/>
        </w:rPr>
        <w:t>*</w:t>
      </w:r>
      <w:r w:rsidRPr="008D19B8">
        <w:t xml:space="preserve">intellectual property: an entity does not </w:t>
      </w:r>
      <w:r w:rsidRPr="008D19B8">
        <w:rPr>
          <w:b/>
          <w:i/>
        </w:rPr>
        <w:t>acquire</w:t>
      </w:r>
      <w:r w:rsidRPr="008D19B8">
        <w:t xml:space="preserve"> an item of intellectual property merely because a licence relating to a patent, design or copyright is surrendered to the entity.</w:t>
      </w:r>
    </w:p>
    <w:p w:rsidR="006E0072" w:rsidRPr="008D19B8" w:rsidRDefault="006E0072" w:rsidP="006E0072">
      <w:pPr>
        <w:pStyle w:val="Definition"/>
      </w:pPr>
      <w:r w:rsidRPr="008D19B8">
        <w:rPr>
          <w:b/>
          <w:i/>
        </w:rPr>
        <w:t>acquisition time</w:t>
      </w:r>
      <w:r w:rsidRPr="008D19B8">
        <w:t xml:space="preserve"> has the meaning given by section</w:t>
      </w:r>
      <w:r w:rsidR="006935D7" w:rsidRPr="008D19B8">
        <w:t> </w:t>
      </w:r>
      <w:r w:rsidRPr="008D19B8">
        <w:t>58</w:t>
      </w:r>
      <w:r w:rsidR="00EE0157">
        <w:noBreakHyphen/>
      </w:r>
      <w:r w:rsidRPr="008D19B8">
        <w:t>5.</w:t>
      </w:r>
    </w:p>
    <w:p w:rsidR="006E0072" w:rsidRPr="008D19B8" w:rsidRDefault="006E0072" w:rsidP="006E0072">
      <w:pPr>
        <w:pStyle w:val="Definition"/>
      </w:pPr>
      <w:r w:rsidRPr="008D19B8">
        <w:rPr>
          <w:b/>
          <w:i/>
        </w:rPr>
        <w:t>acquisition year</w:t>
      </w:r>
      <w:r w:rsidRPr="008D19B8">
        <w:t xml:space="preserve"> has the meaning given by section</w:t>
      </w:r>
      <w:r w:rsidR="006935D7" w:rsidRPr="008D19B8">
        <w:t> </w:t>
      </w:r>
      <w:r w:rsidRPr="008D19B8">
        <w:t>58</w:t>
      </w:r>
      <w:r w:rsidR="00EE0157">
        <w:noBreakHyphen/>
      </w:r>
      <w:r w:rsidRPr="008D19B8">
        <w:t>5.</w:t>
      </w:r>
    </w:p>
    <w:p w:rsidR="006E0072" w:rsidRPr="008D19B8" w:rsidRDefault="006E0072" w:rsidP="006E0072">
      <w:pPr>
        <w:pStyle w:val="Definition"/>
      </w:pPr>
      <w:r w:rsidRPr="008D19B8">
        <w:rPr>
          <w:b/>
          <w:i/>
        </w:rPr>
        <w:t>active asset</w:t>
      </w:r>
      <w:r w:rsidRPr="008D19B8">
        <w:t xml:space="preserve"> has the meaning given by section</w:t>
      </w:r>
      <w:r w:rsidR="006935D7" w:rsidRPr="008D19B8">
        <w:t> </w:t>
      </w:r>
      <w:r w:rsidRPr="008D19B8">
        <w:t>152</w:t>
      </w:r>
      <w:r w:rsidR="00EE0157">
        <w:noBreakHyphen/>
      </w:r>
      <w:r w:rsidRPr="008D19B8">
        <w:t>40.</w:t>
      </w:r>
    </w:p>
    <w:p w:rsidR="006E0072" w:rsidRPr="008D19B8" w:rsidRDefault="006E0072" w:rsidP="006E0072">
      <w:pPr>
        <w:pStyle w:val="Definition"/>
      </w:pPr>
      <w:r w:rsidRPr="008D19B8">
        <w:rPr>
          <w:b/>
          <w:i/>
        </w:rPr>
        <w:t xml:space="preserve">active foreign business asset </w:t>
      </w:r>
      <w:r w:rsidRPr="008D19B8">
        <w:t>of a company that is a foreign resident has the meaning given by section</w:t>
      </w:r>
      <w:r w:rsidR="006935D7" w:rsidRPr="008D19B8">
        <w:t> </w:t>
      </w:r>
      <w:r w:rsidRPr="008D19B8">
        <w:t>768</w:t>
      </w:r>
      <w:r w:rsidR="00EE0157">
        <w:noBreakHyphen/>
      </w:r>
      <w:r w:rsidRPr="008D19B8">
        <w:t>540.</w:t>
      </w:r>
    </w:p>
    <w:p w:rsidR="006E0072" w:rsidRPr="008D19B8" w:rsidRDefault="006E0072" w:rsidP="006E0072">
      <w:pPr>
        <w:pStyle w:val="Definition"/>
      </w:pPr>
      <w:r w:rsidRPr="008D19B8">
        <w:rPr>
          <w:b/>
          <w:i/>
        </w:rPr>
        <w:t>active foreign business asset percentage</w:t>
      </w:r>
      <w:r w:rsidRPr="008D19B8">
        <w:t xml:space="preserve"> of a company has the meaning given by section</w:t>
      </w:r>
      <w:r w:rsidR="006935D7" w:rsidRPr="008D19B8">
        <w:t> </w:t>
      </w:r>
      <w:r w:rsidRPr="008D19B8">
        <w:t>768</w:t>
      </w:r>
      <w:r w:rsidR="00EE0157">
        <w:noBreakHyphen/>
      </w:r>
      <w:r w:rsidRPr="008D19B8">
        <w:t>510.</w:t>
      </w:r>
    </w:p>
    <w:p w:rsidR="006E0072" w:rsidRPr="008D19B8" w:rsidRDefault="006E0072" w:rsidP="006E0072">
      <w:pPr>
        <w:pStyle w:val="Definition"/>
      </w:pPr>
      <w:r w:rsidRPr="008D19B8">
        <w:rPr>
          <w:b/>
          <w:i/>
        </w:rPr>
        <w:t>active participant</w:t>
      </w:r>
      <w:r w:rsidRPr="008D19B8">
        <w:t>:</w:t>
      </w:r>
    </w:p>
    <w:p w:rsidR="006E0072" w:rsidRPr="008D19B8" w:rsidRDefault="006E0072" w:rsidP="006E0072">
      <w:pPr>
        <w:pStyle w:val="paragraph"/>
      </w:pPr>
      <w:r w:rsidRPr="008D19B8">
        <w:tab/>
        <w:t>(a)</w:t>
      </w:r>
      <w:r w:rsidRPr="008D19B8">
        <w:tab/>
        <w:t xml:space="preserve">in a </w:t>
      </w:r>
      <w:r w:rsidR="00EE0157" w:rsidRPr="00EE0157">
        <w:rPr>
          <w:position w:val="6"/>
          <w:sz w:val="16"/>
        </w:rPr>
        <w:t>*</w:t>
      </w:r>
      <w:r w:rsidRPr="008D19B8">
        <w:t xml:space="preserve">scheme under which there is a </w:t>
      </w:r>
      <w:r w:rsidR="00EE0157" w:rsidRPr="00EE0157">
        <w:rPr>
          <w:position w:val="6"/>
          <w:sz w:val="16"/>
        </w:rPr>
        <w:t>*</w:t>
      </w:r>
      <w:r w:rsidRPr="008D19B8">
        <w:t>direct value shift, has the meaning given by subsection</w:t>
      </w:r>
      <w:r w:rsidR="006935D7" w:rsidRPr="008D19B8">
        <w:t> </w:t>
      </w:r>
      <w:r w:rsidRPr="008D19B8">
        <w:t>725</w:t>
      </w:r>
      <w:r w:rsidR="00EE0157">
        <w:noBreakHyphen/>
      </w:r>
      <w:r w:rsidRPr="008D19B8">
        <w:t>65(2); and</w:t>
      </w:r>
    </w:p>
    <w:p w:rsidR="006E0072" w:rsidRPr="008D19B8" w:rsidRDefault="006E0072" w:rsidP="006E0072">
      <w:pPr>
        <w:pStyle w:val="paragraph"/>
      </w:pPr>
      <w:r w:rsidRPr="008D19B8">
        <w:tab/>
        <w:t>(b)</w:t>
      </w:r>
      <w:r w:rsidRPr="008D19B8">
        <w:tab/>
        <w:t xml:space="preserve">in a </w:t>
      </w:r>
      <w:r w:rsidR="00EE0157" w:rsidRPr="00EE0157">
        <w:rPr>
          <w:position w:val="6"/>
          <w:sz w:val="16"/>
        </w:rPr>
        <w:t>*</w:t>
      </w:r>
      <w:r w:rsidRPr="008D19B8">
        <w:t xml:space="preserve">scheme under which there is an </w:t>
      </w:r>
      <w:r w:rsidR="00EE0157" w:rsidRPr="00EE0157">
        <w:rPr>
          <w:position w:val="6"/>
          <w:sz w:val="16"/>
        </w:rPr>
        <w:t>*</w:t>
      </w:r>
      <w:r w:rsidRPr="008D19B8">
        <w:t>indirect value shift, has the meaning given by subsection</w:t>
      </w:r>
      <w:r w:rsidR="006935D7" w:rsidRPr="008D19B8">
        <w:t> </w:t>
      </w:r>
      <w:r w:rsidRPr="008D19B8">
        <w:t>727</w:t>
      </w:r>
      <w:r w:rsidR="00EE0157">
        <w:noBreakHyphen/>
      </w:r>
      <w:r w:rsidRPr="008D19B8">
        <w:t>530(3).</w:t>
      </w:r>
    </w:p>
    <w:p w:rsidR="006E0072" w:rsidRPr="008D19B8" w:rsidRDefault="006E0072" w:rsidP="006E0072">
      <w:pPr>
        <w:pStyle w:val="Definition"/>
      </w:pPr>
      <w:r w:rsidRPr="008D19B8">
        <w:rPr>
          <w:b/>
          <w:i/>
        </w:rPr>
        <w:t>actual cost method</w:t>
      </w:r>
      <w:r w:rsidRPr="008D19B8">
        <w:t xml:space="preserve"> of working out the </w:t>
      </w:r>
      <w:r w:rsidR="00EE0157" w:rsidRPr="00EE0157">
        <w:rPr>
          <w:position w:val="6"/>
          <w:sz w:val="16"/>
        </w:rPr>
        <w:t>*</w:t>
      </w:r>
      <w:r w:rsidRPr="008D19B8">
        <w:t xml:space="preserve">value of a </w:t>
      </w:r>
      <w:r w:rsidR="00EE0157" w:rsidRPr="00EE0157">
        <w:rPr>
          <w:position w:val="6"/>
          <w:sz w:val="16"/>
        </w:rPr>
        <w:t>*</w:t>
      </w:r>
      <w:r w:rsidRPr="008D19B8">
        <w:t>registered emissions unit has the meaning given by section</w:t>
      </w:r>
      <w:r w:rsidR="006935D7" w:rsidRPr="008D19B8">
        <w:t> </w:t>
      </w:r>
      <w:r w:rsidRPr="008D19B8">
        <w:t>420</w:t>
      </w:r>
      <w:r w:rsidR="00EE0157">
        <w:noBreakHyphen/>
      </w:r>
      <w:r w:rsidRPr="008D19B8">
        <w:t>53.</w:t>
      </w:r>
    </w:p>
    <w:p w:rsidR="006E0072" w:rsidRPr="008D19B8" w:rsidRDefault="006E0072" w:rsidP="006E0072">
      <w:pPr>
        <w:pStyle w:val="Definition"/>
      </w:pPr>
      <w:r w:rsidRPr="008D19B8">
        <w:rPr>
          <w:b/>
          <w:i/>
        </w:rPr>
        <w:t>actuary</w:t>
      </w:r>
      <w:r w:rsidRPr="008D19B8">
        <w:t xml:space="preserve"> means a Fellow or Accredited Member of the </w:t>
      </w:r>
      <w:smartTag w:uri="urn:schemas-microsoft-com:office:smarttags" w:element="place">
        <w:smartTag w:uri="urn:schemas-microsoft-com:office:smarttags" w:element="PlaceType">
          <w:r w:rsidRPr="008D19B8">
            <w:t>Institute</w:t>
          </w:r>
        </w:smartTag>
        <w:r w:rsidRPr="008D19B8">
          <w:t xml:space="preserve"> of </w:t>
        </w:r>
        <w:smartTag w:uri="urn:schemas-microsoft-com:office:smarttags" w:element="PlaceName">
          <w:r w:rsidRPr="008D19B8">
            <w:t>Actuaries</w:t>
          </w:r>
        </w:smartTag>
      </w:smartTag>
      <w:r w:rsidRPr="008D19B8">
        <w:t xml:space="preserve"> of </w:t>
      </w:r>
      <w:smartTag w:uri="urn:schemas-microsoft-com:office:smarttags" w:element="country-region">
        <w:smartTag w:uri="urn:schemas-microsoft-com:office:smarttags" w:element="place">
          <w:r w:rsidRPr="008D19B8">
            <w:t>Australia</w:t>
          </w:r>
        </w:smartTag>
      </w:smartTag>
      <w:r w:rsidRPr="008D19B8">
        <w:t>.</w:t>
      </w:r>
    </w:p>
    <w:p w:rsidR="006E0072" w:rsidRPr="008D19B8" w:rsidRDefault="006E0072" w:rsidP="006E0072">
      <w:pPr>
        <w:pStyle w:val="Definition"/>
      </w:pPr>
      <w:r w:rsidRPr="008D19B8">
        <w:rPr>
          <w:b/>
          <w:i/>
        </w:rPr>
        <w:lastRenderedPageBreak/>
        <w:t>additional investment requirements for ESVCLPs</w:t>
      </w:r>
      <w:r w:rsidRPr="008D19B8">
        <w:t xml:space="preserve"> has the meaning given by subsection</w:t>
      </w:r>
      <w:r w:rsidR="006935D7" w:rsidRPr="008D19B8">
        <w:t> </w:t>
      </w:r>
      <w:r w:rsidRPr="008D19B8">
        <w:t>118</w:t>
      </w:r>
      <w:r w:rsidR="00EE0157">
        <w:noBreakHyphen/>
      </w:r>
      <w:r w:rsidRPr="008D19B8">
        <w:t>428(1).</w:t>
      </w:r>
    </w:p>
    <w:p w:rsidR="006E0072" w:rsidRPr="008D19B8" w:rsidRDefault="006E0072" w:rsidP="006E0072">
      <w:pPr>
        <w:pStyle w:val="Definition"/>
      </w:pPr>
      <w:r w:rsidRPr="008D19B8">
        <w:rPr>
          <w:b/>
          <w:i/>
        </w:rPr>
        <w:t>ADI</w:t>
      </w:r>
      <w:r w:rsidRPr="008D19B8">
        <w:t xml:space="preserve"> (authorised deposit</w:t>
      </w:r>
      <w:r w:rsidR="00EE0157">
        <w:noBreakHyphen/>
      </w:r>
      <w:r w:rsidRPr="008D19B8">
        <w:t xml:space="preserve">taking institution) means a body corporate that is an ADI for the purposes of the </w:t>
      </w:r>
      <w:r w:rsidRPr="008D19B8">
        <w:rPr>
          <w:i/>
        </w:rPr>
        <w:t>Banking Act 1959</w:t>
      </w:r>
      <w:r w:rsidRPr="008D19B8">
        <w:t>.</w:t>
      </w:r>
    </w:p>
    <w:p w:rsidR="006E0072" w:rsidRPr="008D19B8" w:rsidRDefault="006E0072" w:rsidP="006E0072">
      <w:pPr>
        <w:pStyle w:val="Definition"/>
      </w:pPr>
      <w:r w:rsidRPr="008D19B8">
        <w:rPr>
          <w:b/>
          <w:i/>
        </w:rPr>
        <w:t>ADI equity capital</w:t>
      </w:r>
      <w:r w:rsidRPr="008D19B8">
        <w:t xml:space="preserve"> of an entity at a particular time means the total of the following:</w:t>
      </w:r>
    </w:p>
    <w:p w:rsidR="006E0072" w:rsidRPr="008D19B8" w:rsidRDefault="006E0072" w:rsidP="006E0072">
      <w:pPr>
        <w:pStyle w:val="paragraph"/>
      </w:pPr>
      <w:r w:rsidRPr="008D19B8">
        <w:tab/>
        <w:t>(</w:t>
      </w:r>
      <w:r w:rsidRPr="008D19B8">
        <w:rPr>
          <w:noProof/>
        </w:rPr>
        <w:t>a</w:t>
      </w:r>
      <w:r w:rsidRPr="008D19B8">
        <w:t>)</w:t>
      </w:r>
      <w:r w:rsidRPr="008D19B8">
        <w:tab/>
        <w:t xml:space="preserve">all the entity’s </w:t>
      </w:r>
      <w:r w:rsidR="00EE0157" w:rsidRPr="00EE0157">
        <w:rPr>
          <w:position w:val="6"/>
          <w:sz w:val="16"/>
        </w:rPr>
        <w:t>*</w:t>
      </w:r>
      <w:r w:rsidRPr="008D19B8">
        <w:t>equity capital at that time; and</w:t>
      </w:r>
    </w:p>
    <w:p w:rsidR="006E0072" w:rsidRPr="008D19B8" w:rsidRDefault="006E0072" w:rsidP="006E0072">
      <w:pPr>
        <w:pStyle w:val="paragraph"/>
      </w:pPr>
      <w:r w:rsidRPr="008D19B8">
        <w:tab/>
        <w:t>(</w:t>
      </w:r>
      <w:r w:rsidRPr="008D19B8">
        <w:rPr>
          <w:noProof/>
        </w:rPr>
        <w:t>b</w:t>
      </w:r>
      <w:r w:rsidRPr="008D19B8">
        <w:t>)</w:t>
      </w:r>
      <w:r w:rsidRPr="008D19B8">
        <w:tab/>
        <w:t xml:space="preserve">the total value of all the </w:t>
      </w:r>
      <w:r w:rsidR="00EE0157" w:rsidRPr="00EE0157">
        <w:rPr>
          <w:position w:val="6"/>
          <w:sz w:val="16"/>
        </w:rPr>
        <w:t>*</w:t>
      </w:r>
      <w:r w:rsidRPr="008D19B8">
        <w:t xml:space="preserve">debt interests </w:t>
      </w:r>
      <w:r w:rsidR="00EE0157" w:rsidRPr="00EE0157">
        <w:rPr>
          <w:position w:val="6"/>
          <w:sz w:val="16"/>
        </w:rPr>
        <w:t>*</w:t>
      </w:r>
      <w:r w:rsidRPr="008D19B8">
        <w:t>issued by the entity that satisfy all of the following:</w:t>
      </w:r>
    </w:p>
    <w:p w:rsidR="006E0072" w:rsidRPr="008D19B8" w:rsidRDefault="006E0072" w:rsidP="006E0072">
      <w:pPr>
        <w:pStyle w:val="paragraphsub"/>
      </w:pPr>
      <w:r w:rsidRPr="008D19B8">
        <w:tab/>
        <w:t>(</w:t>
      </w:r>
      <w:r w:rsidRPr="008D19B8">
        <w:rPr>
          <w:noProof/>
        </w:rPr>
        <w:t>i</w:t>
      </w:r>
      <w:r w:rsidRPr="008D19B8">
        <w:t>)</w:t>
      </w:r>
      <w:r w:rsidRPr="008D19B8">
        <w:tab/>
        <w:t xml:space="preserve">at that time, the interests are </w:t>
      </w:r>
      <w:r w:rsidR="00EE0157" w:rsidRPr="00EE0157">
        <w:rPr>
          <w:position w:val="6"/>
          <w:sz w:val="16"/>
        </w:rPr>
        <w:t>*</w:t>
      </w:r>
      <w:r w:rsidRPr="008D19B8">
        <w:t>on issue and have been on issue for 90 days or more;</w:t>
      </w:r>
    </w:p>
    <w:p w:rsidR="006E0072" w:rsidRPr="008D19B8" w:rsidRDefault="006E0072" w:rsidP="006E0072">
      <w:pPr>
        <w:pStyle w:val="paragraphsub"/>
      </w:pPr>
      <w:r w:rsidRPr="008D19B8">
        <w:tab/>
        <w:t>(</w:t>
      </w:r>
      <w:r w:rsidRPr="008D19B8">
        <w:rPr>
          <w:noProof/>
        </w:rPr>
        <w:t>ii</w:t>
      </w:r>
      <w:r w:rsidRPr="008D19B8">
        <w:t>)</w:t>
      </w:r>
      <w:r w:rsidRPr="008D19B8">
        <w:tab/>
        <w:t>none of the interests gives rise to any cost, at any time, that is covered by paragraph</w:t>
      </w:r>
      <w:r w:rsidR="006935D7" w:rsidRPr="008D19B8">
        <w:t> </w:t>
      </w:r>
      <w:r w:rsidRPr="008D19B8">
        <w:t>820</w:t>
      </w:r>
      <w:r w:rsidR="00EE0157">
        <w:noBreakHyphen/>
      </w:r>
      <w:r w:rsidRPr="008D19B8">
        <w:t>40(1)(a).</w:t>
      </w:r>
    </w:p>
    <w:p w:rsidR="006E0072" w:rsidRPr="008D19B8" w:rsidRDefault="006E0072" w:rsidP="006E0072">
      <w:pPr>
        <w:pStyle w:val="subsection2"/>
      </w:pPr>
      <w:r w:rsidRPr="008D19B8">
        <w:t xml:space="preserve">A debt interest is treated as having satisfied </w:t>
      </w:r>
      <w:r w:rsidR="006935D7" w:rsidRPr="008D19B8">
        <w:t>subparagraph (</w:t>
      </w:r>
      <w:r w:rsidRPr="008D19B8">
        <w:t>b)(i) at that time if it was on issue at that time, and the total period for which it remains on issue is 90 days or more.</w:t>
      </w:r>
    </w:p>
    <w:p w:rsidR="006E0072" w:rsidRPr="008D19B8" w:rsidRDefault="006E0072" w:rsidP="006E0072">
      <w:pPr>
        <w:pStyle w:val="Definition"/>
      </w:pPr>
      <w:r w:rsidRPr="008D19B8">
        <w:rPr>
          <w:b/>
          <w:i/>
        </w:rPr>
        <w:t>adjacent land</w:t>
      </w:r>
      <w:r w:rsidRPr="008D19B8">
        <w:t xml:space="preserve"> has the meaning given by subsection</w:t>
      </w:r>
      <w:r w:rsidR="006935D7" w:rsidRPr="008D19B8">
        <w:t> </w:t>
      </w:r>
      <w:r w:rsidRPr="008D19B8">
        <w:t>118</w:t>
      </w:r>
      <w:r w:rsidR="00EE0157">
        <w:noBreakHyphen/>
      </w:r>
      <w:r w:rsidRPr="008D19B8">
        <w:t>120(2).</w:t>
      </w:r>
    </w:p>
    <w:p w:rsidR="006E0072" w:rsidRPr="008D19B8" w:rsidRDefault="006E0072" w:rsidP="006E0072">
      <w:pPr>
        <w:pStyle w:val="Definition"/>
      </w:pPr>
      <w:r w:rsidRPr="008D19B8">
        <w:rPr>
          <w:b/>
          <w:i/>
        </w:rPr>
        <w:t>adjacent structure</w:t>
      </w:r>
      <w:r w:rsidRPr="008D19B8">
        <w:t xml:space="preserve"> has the meaning given by subsection</w:t>
      </w:r>
      <w:r w:rsidR="006935D7" w:rsidRPr="008D19B8">
        <w:t> </w:t>
      </w:r>
      <w:r w:rsidRPr="008D19B8">
        <w:t>118</w:t>
      </w:r>
      <w:r w:rsidR="00EE0157">
        <w:noBreakHyphen/>
      </w:r>
      <w:r w:rsidRPr="008D19B8">
        <w:t>120(6).</w:t>
      </w:r>
    </w:p>
    <w:p w:rsidR="006E0072" w:rsidRPr="008D19B8" w:rsidRDefault="006E0072" w:rsidP="006E0072">
      <w:pPr>
        <w:pStyle w:val="Definition"/>
        <w:keepNext/>
        <w:keepLines/>
      </w:pPr>
      <w:r w:rsidRPr="008D19B8">
        <w:rPr>
          <w:b/>
          <w:i/>
        </w:rPr>
        <w:t>adjustable value</w:t>
      </w:r>
      <w:r w:rsidRPr="008D19B8">
        <w:t>:</w:t>
      </w:r>
    </w:p>
    <w:p w:rsidR="006E0072" w:rsidRPr="008D19B8" w:rsidRDefault="006E0072" w:rsidP="006E0072">
      <w:pPr>
        <w:pStyle w:val="paragraph"/>
      </w:pPr>
      <w:r w:rsidRPr="008D19B8">
        <w:tab/>
        <w:t>(a)</w:t>
      </w:r>
      <w:r w:rsidRPr="008D19B8">
        <w:tab/>
        <w:t xml:space="preserve">of a </w:t>
      </w:r>
      <w:r w:rsidR="00EE0157" w:rsidRPr="00EE0157">
        <w:rPr>
          <w:position w:val="6"/>
          <w:sz w:val="16"/>
        </w:rPr>
        <w:t>*</w:t>
      </w:r>
      <w:r w:rsidRPr="008D19B8">
        <w:t>depreciating asset, has the meaning given by section</w:t>
      </w:r>
      <w:r w:rsidR="006935D7" w:rsidRPr="008D19B8">
        <w:t> </w:t>
      </w:r>
      <w:r w:rsidRPr="008D19B8">
        <w:t>40</w:t>
      </w:r>
      <w:r w:rsidR="00EE0157">
        <w:noBreakHyphen/>
      </w:r>
      <w:r w:rsidRPr="008D19B8">
        <w:t>85; and</w:t>
      </w:r>
    </w:p>
    <w:p w:rsidR="006E0072" w:rsidRPr="008D19B8" w:rsidRDefault="006E0072" w:rsidP="006E0072">
      <w:pPr>
        <w:pStyle w:val="paragraph"/>
        <w:keepNext/>
        <w:keepLines/>
      </w:pPr>
      <w:r w:rsidRPr="008D19B8">
        <w:tab/>
        <w:t>(ba)</w:t>
      </w:r>
      <w:r w:rsidRPr="008D19B8">
        <w:tab/>
        <w:t>of an asset, for the purposes of determining the consequences of a choice under any of sections</w:t>
      </w:r>
      <w:r w:rsidR="006935D7" w:rsidRPr="008D19B8">
        <w:t> </w:t>
      </w:r>
      <w:r w:rsidRPr="008D19B8">
        <w:t>715</w:t>
      </w:r>
      <w:r w:rsidR="00EE0157">
        <w:noBreakHyphen/>
      </w:r>
      <w:r w:rsidRPr="008D19B8">
        <w:t>100, 715</w:t>
      </w:r>
      <w:r w:rsidR="00EE0157">
        <w:noBreakHyphen/>
      </w:r>
      <w:r w:rsidRPr="008D19B8">
        <w:t>105, 715</w:t>
      </w:r>
      <w:r w:rsidR="00EE0157">
        <w:noBreakHyphen/>
      </w:r>
      <w:r w:rsidRPr="008D19B8">
        <w:t>125, 715</w:t>
      </w:r>
      <w:r w:rsidR="00EE0157">
        <w:noBreakHyphen/>
      </w:r>
      <w:r w:rsidRPr="008D19B8">
        <w:t>130 and 715</w:t>
      </w:r>
      <w:r w:rsidR="00EE0157">
        <w:noBreakHyphen/>
      </w:r>
      <w:r w:rsidRPr="008D19B8">
        <w:t>185, has the meaning given by section</w:t>
      </w:r>
      <w:r w:rsidR="006935D7" w:rsidRPr="008D19B8">
        <w:t> </w:t>
      </w:r>
      <w:r w:rsidRPr="008D19B8">
        <w:t>715</w:t>
      </w:r>
      <w:r w:rsidR="00EE0157">
        <w:noBreakHyphen/>
      </w:r>
      <w:r w:rsidRPr="008D19B8">
        <w:t>145; and</w:t>
      </w:r>
    </w:p>
    <w:p w:rsidR="006E0072" w:rsidRPr="008D19B8" w:rsidRDefault="006E0072" w:rsidP="006E0072">
      <w:pPr>
        <w:pStyle w:val="paragraph"/>
      </w:pPr>
      <w:r w:rsidRPr="008D19B8">
        <w:tab/>
        <w:t>(b)</w:t>
      </w:r>
      <w:r w:rsidRPr="008D19B8">
        <w:tab/>
        <w:t xml:space="preserve">of an </w:t>
      </w:r>
      <w:r w:rsidR="00EE0157" w:rsidRPr="00EE0157">
        <w:rPr>
          <w:position w:val="6"/>
          <w:sz w:val="16"/>
        </w:rPr>
        <w:t>*</w:t>
      </w:r>
      <w:r w:rsidRPr="008D19B8">
        <w:t>equity or loan interest:</w:t>
      </w:r>
    </w:p>
    <w:p w:rsidR="006E0072" w:rsidRPr="008D19B8" w:rsidRDefault="006E0072" w:rsidP="006E0072">
      <w:pPr>
        <w:pStyle w:val="paragraphsub"/>
      </w:pPr>
      <w:r w:rsidRPr="008D19B8">
        <w:tab/>
        <w:t>(i)</w:t>
      </w:r>
      <w:r w:rsidRPr="008D19B8">
        <w:tab/>
        <w:t xml:space="preserve">for the purposes of determining the consequences of a </w:t>
      </w:r>
      <w:r w:rsidR="00EE0157" w:rsidRPr="00EE0157">
        <w:rPr>
          <w:position w:val="6"/>
          <w:sz w:val="16"/>
        </w:rPr>
        <w:t>*</w:t>
      </w:r>
      <w:r w:rsidRPr="008D19B8">
        <w:t>direct value shift—has the meaning given by sections</w:t>
      </w:r>
      <w:r w:rsidR="006935D7" w:rsidRPr="008D19B8">
        <w:t> </w:t>
      </w:r>
      <w:r w:rsidRPr="008D19B8">
        <w:t>725</w:t>
      </w:r>
      <w:r w:rsidR="00EE0157">
        <w:noBreakHyphen/>
      </w:r>
      <w:r w:rsidRPr="008D19B8">
        <w:t>240, 725</w:t>
      </w:r>
      <w:r w:rsidR="00EE0157">
        <w:noBreakHyphen/>
      </w:r>
      <w:r w:rsidRPr="008D19B8">
        <w:t>315 and 725</w:t>
      </w:r>
      <w:r w:rsidR="00EE0157">
        <w:noBreakHyphen/>
      </w:r>
      <w:r w:rsidRPr="008D19B8">
        <w:t>325; and</w:t>
      </w:r>
    </w:p>
    <w:p w:rsidR="006E0072" w:rsidRPr="008D19B8" w:rsidRDefault="006E0072" w:rsidP="00F67DFE">
      <w:pPr>
        <w:pStyle w:val="paragraphsub"/>
        <w:widowControl w:val="0"/>
      </w:pPr>
      <w:r w:rsidRPr="008D19B8">
        <w:tab/>
        <w:t>(ii)</w:t>
      </w:r>
      <w:r w:rsidRPr="008D19B8">
        <w:tab/>
        <w:t xml:space="preserve">for the purposes of determining the consequences of an </w:t>
      </w:r>
      <w:r w:rsidR="00EE0157" w:rsidRPr="00EE0157">
        <w:rPr>
          <w:position w:val="6"/>
          <w:sz w:val="16"/>
        </w:rPr>
        <w:t>*</w:t>
      </w:r>
      <w:r w:rsidRPr="008D19B8">
        <w:t xml:space="preserve">indirect value shift—has the meaning given by </w:t>
      </w:r>
      <w:r w:rsidRPr="008D19B8">
        <w:lastRenderedPageBreak/>
        <w:t>sections</w:t>
      </w:r>
      <w:r w:rsidR="006935D7" w:rsidRPr="008D19B8">
        <w:t> </w:t>
      </w:r>
      <w:r w:rsidRPr="008D19B8">
        <w:t>727</w:t>
      </w:r>
      <w:r w:rsidR="00EE0157">
        <w:noBreakHyphen/>
      </w:r>
      <w:r w:rsidRPr="008D19B8">
        <w:t>830, 727</w:t>
      </w:r>
      <w:r w:rsidR="00EE0157">
        <w:noBreakHyphen/>
      </w:r>
      <w:r w:rsidRPr="008D19B8">
        <w:t>835 and 727</w:t>
      </w:r>
      <w:r w:rsidR="00EE0157">
        <w:noBreakHyphen/>
      </w:r>
      <w:r w:rsidRPr="008D19B8">
        <w:t>840.</w:t>
      </w:r>
    </w:p>
    <w:p w:rsidR="006E0072" w:rsidRPr="008D19B8" w:rsidRDefault="006E0072" w:rsidP="006E0072">
      <w:pPr>
        <w:pStyle w:val="Definition"/>
      </w:pPr>
      <w:r w:rsidRPr="008D19B8">
        <w:rPr>
          <w:b/>
          <w:i/>
        </w:rPr>
        <w:t>adjustable value method</w:t>
      </w:r>
      <w:r w:rsidRPr="008D19B8">
        <w:t xml:space="preserve"> means the method (for determining the effect of </w:t>
      </w:r>
      <w:r w:rsidR="00EE0157" w:rsidRPr="00EE0157">
        <w:rPr>
          <w:position w:val="6"/>
          <w:sz w:val="16"/>
        </w:rPr>
        <w:t>*</w:t>
      </w:r>
      <w:r w:rsidRPr="008D19B8">
        <w:t>indirect value shifts) for which Subdivision</w:t>
      </w:r>
      <w:r w:rsidR="006935D7" w:rsidRPr="008D19B8">
        <w:t> </w:t>
      </w:r>
      <w:r w:rsidRPr="008D19B8">
        <w:t>727</w:t>
      </w:r>
      <w:r w:rsidR="00EE0157">
        <w:noBreakHyphen/>
      </w:r>
      <w:r w:rsidRPr="008D19B8">
        <w:t>H provides.</w:t>
      </w:r>
    </w:p>
    <w:p w:rsidR="006E0072" w:rsidRPr="008D19B8" w:rsidRDefault="006E0072" w:rsidP="006E0072">
      <w:pPr>
        <w:pStyle w:val="Definition"/>
      </w:pPr>
      <w:r w:rsidRPr="008D19B8">
        <w:rPr>
          <w:b/>
          <w:i/>
        </w:rPr>
        <w:t>adjusted assessed tax</w:t>
      </w:r>
      <w:r w:rsidRPr="008D19B8">
        <w:t xml:space="preserve"> has the meaning given by section</w:t>
      </w:r>
      <w:r w:rsidR="006935D7" w:rsidRPr="008D19B8">
        <w:t> </w:t>
      </w:r>
      <w:r w:rsidRPr="008D19B8">
        <w:t>45</w:t>
      </w:r>
      <w:r w:rsidR="00EE0157">
        <w:noBreakHyphen/>
      </w:r>
      <w:r w:rsidRPr="008D19B8">
        <w:t>375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adjusted assessed taxable income</w:t>
      </w:r>
      <w:r w:rsidRPr="008D19B8">
        <w:t xml:space="preserve"> has the meaning given by section</w:t>
      </w:r>
      <w:r w:rsidR="006935D7" w:rsidRPr="008D19B8">
        <w:t> </w:t>
      </w:r>
      <w:r w:rsidRPr="008D19B8">
        <w:t>45</w:t>
      </w:r>
      <w:r w:rsidR="00EE0157">
        <w:noBreakHyphen/>
      </w:r>
      <w:r w:rsidRPr="008D19B8">
        <w:t>370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adjusted available frankable profits</w:t>
      </w:r>
      <w:r w:rsidRPr="008D19B8">
        <w:t xml:space="preserve"> has the meaning given by subsection</w:t>
      </w:r>
      <w:r w:rsidR="006935D7" w:rsidRPr="008D19B8">
        <w:t> </w:t>
      </w:r>
      <w:r w:rsidRPr="008D19B8">
        <w:t>215</w:t>
      </w:r>
      <w:r w:rsidR="00EE0157">
        <w:noBreakHyphen/>
      </w:r>
      <w:r w:rsidRPr="008D19B8">
        <w:t>25(2).</w:t>
      </w:r>
    </w:p>
    <w:p w:rsidR="006E0072" w:rsidRPr="008D19B8" w:rsidRDefault="006E0072" w:rsidP="006E0072">
      <w:pPr>
        <w:pStyle w:val="Definition"/>
      </w:pPr>
      <w:r w:rsidRPr="008D19B8">
        <w:rPr>
          <w:b/>
          <w:i/>
        </w:rPr>
        <w:t>adjusted average debt</w:t>
      </w:r>
      <w:r w:rsidRPr="008D19B8">
        <w:t xml:space="preserve"> has the meaning given by sections</w:t>
      </w:r>
      <w:r w:rsidR="006935D7" w:rsidRPr="008D19B8">
        <w:t> </w:t>
      </w:r>
      <w:r w:rsidRPr="008D19B8">
        <w:t>820</w:t>
      </w:r>
      <w:r w:rsidR="00EE0157">
        <w:noBreakHyphen/>
      </w:r>
      <w:r w:rsidRPr="008D19B8">
        <w:t>85, 820</w:t>
      </w:r>
      <w:r w:rsidR="00EE0157">
        <w:noBreakHyphen/>
      </w:r>
      <w:r w:rsidRPr="008D19B8">
        <w:t>120, 820</w:t>
      </w:r>
      <w:r w:rsidR="00EE0157">
        <w:noBreakHyphen/>
      </w:r>
      <w:r w:rsidRPr="008D19B8">
        <w:t>185 and 820</w:t>
      </w:r>
      <w:r w:rsidR="00EE0157">
        <w:noBreakHyphen/>
      </w:r>
      <w:r w:rsidRPr="008D19B8">
        <w:t>225.</w:t>
      </w:r>
    </w:p>
    <w:p w:rsidR="006E0072" w:rsidRPr="008D19B8" w:rsidRDefault="006E0072" w:rsidP="006E0072">
      <w:pPr>
        <w:pStyle w:val="Definition"/>
      </w:pPr>
      <w:r w:rsidRPr="008D19B8">
        <w:rPr>
          <w:b/>
          <w:i/>
        </w:rPr>
        <w:t>adjusted average equity capital</w:t>
      </w:r>
      <w:r w:rsidRPr="008D19B8">
        <w:t xml:space="preserve"> has the meaning given by sections</w:t>
      </w:r>
      <w:r w:rsidR="006935D7" w:rsidRPr="008D19B8">
        <w:t> </w:t>
      </w:r>
      <w:r w:rsidRPr="008D19B8">
        <w:t>820</w:t>
      </w:r>
      <w:r w:rsidR="00EE0157">
        <w:noBreakHyphen/>
      </w:r>
      <w:r w:rsidRPr="008D19B8">
        <w:t>300, 820</w:t>
      </w:r>
      <w:r w:rsidR="00EE0157">
        <w:noBreakHyphen/>
      </w:r>
      <w:r w:rsidRPr="008D19B8">
        <w:t>330, 820</w:t>
      </w:r>
      <w:r w:rsidR="00EE0157">
        <w:noBreakHyphen/>
      </w:r>
      <w:r w:rsidRPr="008D19B8">
        <w:t>589 and 820</w:t>
      </w:r>
      <w:r w:rsidR="00EE0157">
        <w:noBreakHyphen/>
      </w:r>
      <w:r w:rsidRPr="008D19B8">
        <w:t>613.</w:t>
      </w:r>
    </w:p>
    <w:p w:rsidR="006E0072" w:rsidRPr="008D19B8" w:rsidRDefault="006E0072" w:rsidP="006E0072">
      <w:pPr>
        <w:pStyle w:val="Definition"/>
      </w:pPr>
      <w:r w:rsidRPr="008D19B8">
        <w:rPr>
          <w:b/>
          <w:i/>
        </w:rPr>
        <w:t>adjusted Division</w:t>
      </w:r>
      <w:r w:rsidR="006935D7" w:rsidRPr="008D19B8">
        <w:rPr>
          <w:b/>
          <w:i/>
        </w:rPr>
        <w:t> </w:t>
      </w:r>
      <w:r w:rsidRPr="008D19B8">
        <w:rPr>
          <w:b/>
          <w:i/>
        </w:rPr>
        <w:t>6 percentage</w:t>
      </w:r>
      <w:r w:rsidRPr="008D19B8">
        <w:t>, in relation to a trust estate, has the same meaning as in Division</w:t>
      </w:r>
      <w:r w:rsidR="006935D7" w:rsidRPr="008D19B8">
        <w:t> </w:t>
      </w:r>
      <w:r w:rsidRPr="008D19B8">
        <w:t xml:space="preserve">6 of Part III of the </w:t>
      </w:r>
      <w:r w:rsidRPr="008D19B8">
        <w:rPr>
          <w:i/>
        </w:rPr>
        <w:t>Income Tax Assessment Act 1936</w:t>
      </w:r>
      <w:r w:rsidRPr="008D19B8">
        <w:t>.</w:t>
      </w:r>
    </w:p>
    <w:p w:rsidR="006E0072" w:rsidRPr="008D19B8" w:rsidRDefault="006E0072" w:rsidP="006E0072">
      <w:pPr>
        <w:pStyle w:val="Definition"/>
      </w:pPr>
      <w:r w:rsidRPr="008D19B8">
        <w:rPr>
          <w:b/>
          <w:i/>
        </w:rPr>
        <w:t>adjusted on</w:t>
      </w:r>
      <w:r w:rsidR="00EE0157">
        <w:rPr>
          <w:b/>
          <w:i/>
        </w:rPr>
        <w:noBreakHyphen/>
      </w:r>
      <w:r w:rsidRPr="008D19B8">
        <w:rPr>
          <w:b/>
          <w:i/>
        </w:rPr>
        <w:t>lent amount</w:t>
      </w:r>
      <w:r w:rsidRPr="008D19B8">
        <w:t xml:space="preserve"> has the meaning given by sections</w:t>
      </w:r>
      <w:r w:rsidR="006935D7" w:rsidRPr="008D19B8">
        <w:t> </w:t>
      </w:r>
      <w:r w:rsidRPr="008D19B8">
        <w:t>820</w:t>
      </w:r>
      <w:r w:rsidR="00EE0157">
        <w:noBreakHyphen/>
      </w:r>
      <w:r w:rsidRPr="008D19B8">
        <w:t>100, 820</w:t>
      </w:r>
      <w:r w:rsidR="00EE0157">
        <w:noBreakHyphen/>
      </w:r>
      <w:r w:rsidRPr="008D19B8">
        <w:t>200 and 820</w:t>
      </w:r>
      <w:r w:rsidR="00EE0157">
        <w:noBreakHyphen/>
      </w:r>
      <w:r w:rsidRPr="008D19B8">
        <w:t>210.</w:t>
      </w:r>
    </w:p>
    <w:p w:rsidR="006E0072" w:rsidRPr="008D19B8" w:rsidRDefault="006E0072" w:rsidP="006E0072">
      <w:pPr>
        <w:pStyle w:val="Definition"/>
      </w:pPr>
      <w:r w:rsidRPr="008D19B8">
        <w:rPr>
          <w:b/>
          <w:i/>
        </w:rPr>
        <w:t>adjusted tax</w:t>
      </w:r>
      <w:r w:rsidRPr="008D19B8">
        <w:t xml:space="preserve"> on </w:t>
      </w:r>
      <w:r w:rsidR="00EE0157" w:rsidRPr="00EE0157">
        <w:rPr>
          <w:position w:val="6"/>
          <w:sz w:val="16"/>
        </w:rPr>
        <w:t>*</w:t>
      </w:r>
      <w:r w:rsidRPr="008D19B8">
        <w:t xml:space="preserve">adjusted taxable income or on </w:t>
      </w:r>
      <w:r w:rsidR="00EE0157" w:rsidRPr="00EE0157">
        <w:rPr>
          <w:position w:val="6"/>
          <w:sz w:val="16"/>
        </w:rPr>
        <w:t>*</w:t>
      </w:r>
      <w:r w:rsidRPr="008D19B8">
        <w:t>adjusted withholding income has the meaning given by section</w:t>
      </w:r>
      <w:r w:rsidR="006935D7" w:rsidRPr="008D19B8">
        <w:t> </w:t>
      </w:r>
      <w:r w:rsidRPr="008D19B8">
        <w:t>45</w:t>
      </w:r>
      <w:r w:rsidR="00EE0157">
        <w:noBreakHyphen/>
      </w:r>
      <w:r w:rsidRPr="008D19B8">
        <w:t>340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adjusted taxable income</w:t>
      </w:r>
      <w:r w:rsidRPr="008D19B8">
        <w:t xml:space="preserve"> has the meaning given by sections</w:t>
      </w:r>
      <w:r w:rsidR="006935D7" w:rsidRPr="008D19B8">
        <w:t> </w:t>
      </w:r>
      <w:r w:rsidRPr="008D19B8">
        <w:t>45</w:t>
      </w:r>
      <w:r w:rsidR="00EE0157">
        <w:noBreakHyphen/>
      </w:r>
      <w:r w:rsidRPr="008D19B8">
        <w:t>330 and 45</w:t>
      </w:r>
      <w:r w:rsidR="00EE0157">
        <w:noBreakHyphen/>
      </w:r>
      <w:r w:rsidRPr="008D19B8">
        <w:t>480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adjusted taxable income for offsets</w:t>
      </w:r>
      <w:r w:rsidRPr="008D19B8">
        <w:t xml:space="preserve"> means adjusted taxable income for rebates within the meaning of subsection</w:t>
      </w:r>
      <w:r w:rsidR="006935D7" w:rsidRPr="008D19B8">
        <w:t> </w:t>
      </w:r>
      <w:r w:rsidRPr="008D19B8">
        <w:t xml:space="preserve">6(1) of the </w:t>
      </w:r>
      <w:r w:rsidRPr="008D19B8">
        <w:rPr>
          <w:i/>
        </w:rPr>
        <w:t>Income Tax Assessment Act 1936</w:t>
      </w:r>
      <w:r w:rsidRPr="008D19B8">
        <w:t>.</w:t>
      </w:r>
    </w:p>
    <w:p w:rsidR="006E0072" w:rsidRPr="008D19B8" w:rsidRDefault="006E0072" w:rsidP="006E0072">
      <w:pPr>
        <w:pStyle w:val="Definition"/>
        <w:rPr>
          <w:b/>
          <w:i/>
        </w:rPr>
      </w:pPr>
      <w:r w:rsidRPr="008D19B8">
        <w:rPr>
          <w:b/>
          <w:i/>
        </w:rPr>
        <w:lastRenderedPageBreak/>
        <w:t>adjusted unrealised loss</w:t>
      </w:r>
      <w:r w:rsidRPr="008D19B8">
        <w:t xml:space="preserve"> at an </w:t>
      </w:r>
      <w:r w:rsidR="00EE0157" w:rsidRPr="00EE0157">
        <w:rPr>
          <w:position w:val="6"/>
          <w:sz w:val="16"/>
        </w:rPr>
        <w:t>*</w:t>
      </w:r>
      <w:r w:rsidRPr="008D19B8">
        <w:t>alteration time for a company has the meaning given by section</w:t>
      </w:r>
      <w:r w:rsidR="006935D7" w:rsidRPr="008D19B8">
        <w:t> </w:t>
      </w:r>
      <w:r w:rsidRPr="008D19B8">
        <w:t>165</w:t>
      </w:r>
      <w:r w:rsidR="00EE0157">
        <w:noBreakHyphen/>
      </w:r>
      <w:r w:rsidRPr="008D19B8">
        <w:t>115U.</w:t>
      </w:r>
    </w:p>
    <w:p w:rsidR="006E0072" w:rsidRPr="008D19B8" w:rsidRDefault="006E0072" w:rsidP="006E0072">
      <w:pPr>
        <w:pStyle w:val="Definition"/>
      </w:pPr>
      <w:r w:rsidRPr="008D19B8">
        <w:rPr>
          <w:b/>
          <w:i/>
        </w:rPr>
        <w:t>adjusted withholding income</w:t>
      </w:r>
      <w:r w:rsidRPr="008D19B8">
        <w:t xml:space="preserve"> has the meaning given by sections</w:t>
      </w:r>
      <w:r w:rsidR="006935D7" w:rsidRPr="008D19B8">
        <w:t> </w:t>
      </w:r>
      <w:r w:rsidRPr="008D19B8">
        <w:t>45</w:t>
      </w:r>
      <w:r w:rsidR="00EE0157">
        <w:noBreakHyphen/>
      </w:r>
      <w:r w:rsidRPr="008D19B8">
        <w:t>335 and 45</w:t>
      </w:r>
      <w:r w:rsidR="00EE0157">
        <w:noBreakHyphen/>
      </w:r>
      <w:r w:rsidRPr="008D19B8">
        <w:t>485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adopted child</w:t>
      </w:r>
      <w:r w:rsidRPr="008D19B8">
        <w:t xml:space="preserve"> of a person means someone the person has adopted:</w:t>
      </w:r>
    </w:p>
    <w:p w:rsidR="006E0072" w:rsidRPr="008D19B8" w:rsidRDefault="006E0072" w:rsidP="006E0072">
      <w:pPr>
        <w:pStyle w:val="paragraph"/>
      </w:pPr>
      <w:r w:rsidRPr="008D19B8">
        <w:tab/>
        <w:t>(a)</w:t>
      </w:r>
      <w:r w:rsidRPr="008D19B8">
        <w:tab/>
        <w:t xml:space="preserve">under a </w:t>
      </w:r>
      <w:r w:rsidR="00EE0157" w:rsidRPr="00EE0157">
        <w:rPr>
          <w:position w:val="6"/>
          <w:sz w:val="16"/>
        </w:rPr>
        <w:t>*</w:t>
      </w:r>
      <w:r w:rsidRPr="008D19B8">
        <w:t xml:space="preserve">State law or </w:t>
      </w:r>
      <w:r w:rsidR="00EE0157" w:rsidRPr="00EE0157">
        <w:rPr>
          <w:position w:val="6"/>
          <w:sz w:val="16"/>
        </w:rPr>
        <w:t>*</w:t>
      </w:r>
      <w:r w:rsidRPr="008D19B8">
        <w:t>Territory law about adoption of children; or</w:t>
      </w:r>
    </w:p>
    <w:p w:rsidR="006E0072" w:rsidRPr="008D19B8" w:rsidRDefault="006E0072" w:rsidP="006E0072">
      <w:pPr>
        <w:pStyle w:val="paragraph"/>
      </w:pPr>
      <w:r w:rsidRPr="008D19B8">
        <w:tab/>
        <w:t>(b)</w:t>
      </w:r>
      <w:r w:rsidRPr="008D19B8">
        <w:tab/>
        <w:t xml:space="preserve">under a </w:t>
      </w:r>
      <w:r w:rsidR="00EE0157" w:rsidRPr="00EE0157">
        <w:rPr>
          <w:position w:val="6"/>
          <w:sz w:val="16"/>
        </w:rPr>
        <w:t>*</w:t>
      </w:r>
      <w:r w:rsidRPr="008D19B8">
        <w:t>foreign law about adoption of children, if the adoption would be recognised as valid under a State law or Territory law.</w:t>
      </w:r>
    </w:p>
    <w:p w:rsidR="006E0072" w:rsidRPr="008D19B8" w:rsidRDefault="006E0072" w:rsidP="006E0072">
      <w:pPr>
        <w:pStyle w:val="Definition"/>
      </w:pPr>
      <w:r w:rsidRPr="008D19B8">
        <w:rPr>
          <w:b/>
          <w:i/>
        </w:rPr>
        <w:t>affected interest</w:t>
      </w:r>
      <w:r w:rsidRPr="008D19B8">
        <w:t>:</w:t>
      </w:r>
    </w:p>
    <w:p w:rsidR="006E0072" w:rsidRPr="008D19B8" w:rsidRDefault="006E0072" w:rsidP="006E0072">
      <w:pPr>
        <w:pStyle w:val="paragraph"/>
      </w:pPr>
      <w:r w:rsidRPr="008D19B8">
        <w:tab/>
        <w:t>(a)</w:t>
      </w:r>
      <w:r w:rsidRPr="008D19B8">
        <w:tab/>
        <w:t xml:space="preserve">in the </w:t>
      </w:r>
      <w:r w:rsidR="00EE0157" w:rsidRPr="00EE0157">
        <w:rPr>
          <w:position w:val="6"/>
          <w:sz w:val="16"/>
        </w:rPr>
        <w:t>*</w:t>
      </w:r>
      <w:r w:rsidRPr="008D19B8">
        <w:t xml:space="preserve">losing entity for an </w:t>
      </w:r>
      <w:r w:rsidR="00EE0157" w:rsidRPr="00EE0157">
        <w:rPr>
          <w:position w:val="6"/>
          <w:sz w:val="16"/>
        </w:rPr>
        <w:t>*</w:t>
      </w:r>
      <w:r w:rsidRPr="008D19B8">
        <w:t>indirect value shift, has the meaning given by section</w:t>
      </w:r>
      <w:r w:rsidR="006935D7" w:rsidRPr="008D19B8">
        <w:t> </w:t>
      </w:r>
      <w:r w:rsidRPr="008D19B8">
        <w:t>727</w:t>
      </w:r>
      <w:r w:rsidR="00EE0157">
        <w:noBreakHyphen/>
      </w:r>
      <w:r w:rsidRPr="008D19B8">
        <w:t>460; or</w:t>
      </w:r>
    </w:p>
    <w:p w:rsidR="006E0072" w:rsidRPr="008D19B8" w:rsidRDefault="006E0072" w:rsidP="006E0072">
      <w:pPr>
        <w:pStyle w:val="paragraph"/>
      </w:pPr>
      <w:r w:rsidRPr="008D19B8">
        <w:tab/>
        <w:t>(b)</w:t>
      </w:r>
      <w:r w:rsidRPr="008D19B8">
        <w:tab/>
        <w:t xml:space="preserve">in the </w:t>
      </w:r>
      <w:r w:rsidR="00EE0157" w:rsidRPr="00EE0157">
        <w:rPr>
          <w:position w:val="6"/>
          <w:sz w:val="16"/>
        </w:rPr>
        <w:t>*</w:t>
      </w:r>
      <w:r w:rsidRPr="008D19B8">
        <w:t>gaining entity for an indirect value shift, has the meaning given by section</w:t>
      </w:r>
      <w:r w:rsidR="006935D7" w:rsidRPr="008D19B8">
        <w:t> </w:t>
      </w:r>
      <w:r w:rsidRPr="008D19B8">
        <w:t>727</w:t>
      </w:r>
      <w:r w:rsidR="00EE0157">
        <w:noBreakHyphen/>
      </w:r>
      <w:r w:rsidRPr="008D19B8">
        <w:t>465.</w:t>
      </w:r>
    </w:p>
    <w:p w:rsidR="006E0072" w:rsidRPr="008D19B8" w:rsidRDefault="006E0072" w:rsidP="006E0072">
      <w:pPr>
        <w:pStyle w:val="Definition"/>
      </w:pPr>
      <w:r w:rsidRPr="008D19B8">
        <w:rPr>
          <w:b/>
          <w:i/>
        </w:rPr>
        <w:t>affected owner</w:t>
      </w:r>
      <w:r w:rsidRPr="008D19B8">
        <w:t>:</w:t>
      </w:r>
    </w:p>
    <w:p w:rsidR="006E0072" w:rsidRPr="008D19B8" w:rsidRDefault="006E0072" w:rsidP="006E0072">
      <w:pPr>
        <w:pStyle w:val="paragraph"/>
      </w:pPr>
      <w:r w:rsidRPr="008D19B8">
        <w:tab/>
        <w:t>(a)</w:t>
      </w:r>
      <w:r w:rsidRPr="008D19B8">
        <w:tab/>
        <w:t xml:space="preserve">of </w:t>
      </w:r>
      <w:r w:rsidR="00EE0157" w:rsidRPr="00EE0157">
        <w:rPr>
          <w:position w:val="6"/>
          <w:sz w:val="16"/>
        </w:rPr>
        <w:t>*</w:t>
      </w:r>
      <w:r w:rsidRPr="008D19B8">
        <w:t>down interests, has the meaning given by section</w:t>
      </w:r>
      <w:r w:rsidR="006935D7" w:rsidRPr="008D19B8">
        <w:t> </w:t>
      </w:r>
      <w:r w:rsidRPr="008D19B8">
        <w:t>725</w:t>
      </w:r>
      <w:r w:rsidR="00EE0157">
        <w:noBreakHyphen/>
      </w:r>
      <w:r w:rsidRPr="008D19B8">
        <w:t>80; and</w:t>
      </w:r>
    </w:p>
    <w:p w:rsidR="006E0072" w:rsidRPr="008D19B8" w:rsidRDefault="006E0072" w:rsidP="006E0072">
      <w:pPr>
        <w:pStyle w:val="paragraph"/>
      </w:pPr>
      <w:r w:rsidRPr="008D19B8">
        <w:tab/>
        <w:t>(b)</w:t>
      </w:r>
      <w:r w:rsidRPr="008D19B8">
        <w:tab/>
        <w:t xml:space="preserve">of </w:t>
      </w:r>
      <w:r w:rsidR="00EE0157" w:rsidRPr="00EE0157">
        <w:rPr>
          <w:position w:val="6"/>
          <w:sz w:val="16"/>
        </w:rPr>
        <w:t>*</w:t>
      </w:r>
      <w:r w:rsidRPr="008D19B8">
        <w:t>up interests, has the meaning given by section</w:t>
      </w:r>
      <w:r w:rsidR="006935D7" w:rsidRPr="008D19B8">
        <w:t> </w:t>
      </w:r>
      <w:r w:rsidRPr="008D19B8">
        <w:t>725</w:t>
      </w:r>
      <w:r w:rsidR="00EE0157">
        <w:noBreakHyphen/>
      </w:r>
      <w:r w:rsidRPr="008D19B8">
        <w:t>85; and</w:t>
      </w:r>
    </w:p>
    <w:p w:rsidR="006E0072" w:rsidRPr="008D19B8" w:rsidRDefault="006E0072" w:rsidP="006E0072">
      <w:pPr>
        <w:pStyle w:val="paragraph"/>
      </w:pPr>
      <w:r w:rsidRPr="008D19B8">
        <w:tab/>
        <w:t>(c)</w:t>
      </w:r>
      <w:r w:rsidRPr="008D19B8">
        <w:tab/>
        <w:t xml:space="preserve">for an </w:t>
      </w:r>
      <w:r w:rsidR="00EE0157" w:rsidRPr="00EE0157">
        <w:rPr>
          <w:position w:val="6"/>
          <w:sz w:val="16"/>
        </w:rPr>
        <w:t>*</w:t>
      </w:r>
      <w:r w:rsidRPr="008D19B8">
        <w:t>indirect value shift, has the meaning given by section</w:t>
      </w:r>
      <w:r w:rsidR="006935D7" w:rsidRPr="008D19B8">
        <w:t> </w:t>
      </w:r>
      <w:r w:rsidRPr="008D19B8">
        <w:t>727</w:t>
      </w:r>
      <w:r w:rsidR="00EE0157">
        <w:noBreakHyphen/>
      </w:r>
      <w:r w:rsidRPr="008D19B8">
        <w:t>530.</w:t>
      </w:r>
    </w:p>
    <w:p w:rsidR="006E0072" w:rsidRPr="008D19B8" w:rsidRDefault="006E0072" w:rsidP="006E0072">
      <w:pPr>
        <w:pStyle w:val="Definition"/>
      </w:pPr>
      <w:r w:rsidRPr="008D19B8">
        <w:rPr>
          <w:b/>
          <w:i/>
        </w:rPr>
        <w:t xml:space="preserve">affiliate </w:t>
      </w:r>
      <w:r w:rsidRPr="008D19B8">
        <w:t>has the meaning given by section</w:t>
      </w:r>
      <w:r w:rsidR="006935D7" w:rsidRPr="008D19B8">
        <w:t> </w:t>
      </w:r>
      <w:r w:rsidRPr="008D19B8">
        <w:t>328</w:t>
      </w:r>
      <w:r w:rsidR="00EE0157">
        <w:noBreakHyphen/>
      </w:r>
      <w:r w:rsidRPr="008D19B8">
        <w:t>130.</w:t>
      </w:r>
    </w:p>
    <w:p w:rsidR="006E0072" w:rsidRPr="008D19B8" w:rsidRDefault="006E0072" w:rsidP="006E0072">
      <w:pPr>
        <w:pStyle w:val="Definition"/>
      </w:pPr>
      <w:r w:rsidRPr="008D19B8">
        <w:rPr>
          <w:b/>
          <w:i/>
        </w:rPr>
        <w:t>AFOF</w:t>
      </w:r>
      <w:r w:rsidRPr="008D19B8">
        <w:t xml:space="preserve"> means an</w:t>
      </w:r>
      <w:r w:rsidRPr="008D19B8">
        <w:rPr>
          <w:b/>
          <w:i/>
        </w:rPr>
        <w:t xml:space="preserve"> </w:t>
      </w:r>
      <w:r w:rsidR="00EE0157" w:rsidRPr="00EE0157">
        <w:rPr>
          <w:position w:val="6"/>
          <w:sz w:val="16"/>
        </w:rPr>
        <w:t>*</w:t>
      </w:r>
      <w:r w:rsidRPr="008D19B8">
        <w:t>Australian venture capital fund of funds.</w:t>
      </w:r>
    </w:p>
    <w:p w:rsidR="006E0072" w:rsidRPr="008D19B8" w:rsidRDefault="006E0072" w:rsidP="006E0072">
      <w:pPr>
        <w:pStyle w:val="Definition"/>
      </w:pPr>
      <w:r w:rsidRPr="008D19B8">
        <w:rPr>
          <w:b/>
          <w:i/>
        </w:rPr>
        <w:t>agent</w:t>
      </w:r>
      <w:r w:rsidRPr="008D19B8">
        <w:t>: this Act applies to some entities that are not agents in the same way as it applies to agents: see section</w:t>
      </w:r>
      <w:r w:rsidR="006935D7" w:rsidRPr="008D19B8">
        <w:t> </w:t>
      </w:r>
      <w:r w:rsidRPr="008D19B8">
        <w:t>960</w:t>
      </w:r>
      <w:r w:rsidR="00EE0157">
        <w:noBreakHyphen/>
      </w:r>
      <w:r w:rsidRPr="008D19B8">
        <w:t>105.</w:t>
      </w:r>
    </w:p>
    <w:p w:rsidR="006E0072" w:rsidRPr="008D19B8" w:rsidRDefault="006E0072" w:rsidP="006E0072">
      <w:pPr>
        <w:pStyle w:val="Definition"/>
      </w:pPr>
      <w:r w:rsidRPr="008D19B8">
        <w:rPr>
          <w:b/>
          <w:i/>
        </w:rPr>
        <w:t xml:space="preserve">aggregated turnover </w:t>
      </w:r>
      <w:r w:rsidRPr="008D19B8">
        <w:t>has the meaning given by section</w:t>
      </w:r>
      <w:r w:rsidR="006935D7" w:rsidRPr="008D19B8">
        <w:t> </w:t>
      </w:r>
      <w:r w:rsidRPr="008D19B8">
        <w:t>328</w:t>
      </w:r>
      <w:r w:rsidR="00EE0157">
        <w:noBreakHyphen/>
      </w:r>
      <w:r w:rsidRPr="008D19B8">
        <w:t>115.</w:t>
      </w:r>
    </w:p>
    <w:p w:rsidR="00FB1D6D" w:rsidRPr="008D19B8" w:rsidRDefault="00FB1D6D" w:rsidP="00FB1D6D">
      <w:pPr>
        <w:pStyle w:val="Definition"/>
      </w:pPr>
      <w:r w:rsidRPr="008D19B8">
        <w:rPr>
          <w:b/>
          <w:i/>
        </w:rPr>
        <w:t>Agriculture Department</w:t>
      </w:r>
      <w:r w:rsidRPr="008D19B8">
        <w:t xml:space="preserve"> means the Department administered by the Minister administering the </w:t>
      </w:r>
      <w:r w:rsidRPr="008D19B8">
        <w:rPr>
          <w:i/>
        </w:rPr>
        <w:t>Farm Household Support Act 2014</w:t>
      </w:r>
      <w:r w:rsidRPr="008D19B8">
        <w:t>.</w:t>
      </w:r>
    </w:p>
    <w:p w:rsidR="006E0072" w:rsidRPr="008D19B8" w:rsidRDefault="006E0072" w:rsidP="006E0072">
      <w:pPr>
        <w:pStyle w:val="Definition"/>
      </w:pPr>
      <w:r w:rsidRPr="008D19B8">
        <w:rPr>
          <w:b/>
          <w:i/>
        </w:rPr>
        <w:lastRenderedPageBreak/>
        <w:t>Agriculture Secretary</w:t>
      </w:r>
      <w:r w:rsidRPr="008D19B8">
        <w:t xml:space="preserve"> means the Secretary of the </w:t>
      </w:r>
      <w:r w:rsidR="00EE0157" w:rsidRPr="00EE0157">
        <w:rPr>
          <w:position w:val="6"/>
          <w:sz w:val="16"/>
        </w:rPr>
        <w:t>*</w:t>
      </w:r>
      <w:r w:rsidRPr="008D19B8">
        <w:t>Agriculture Department.</w:t>
      </w:r>
    </w:p>
    <w:p w:rsidR="006E0072" w:rsidRPr="008D19B8" w:rsidRDefault="006E0072" w:rsidP="006E0072">
      <w:pPr>
        <w:pStyle w:val="Definition"/>
      </w:pPr>
      <w:r w:rsidRPr="008D19B8">
        <w:rPr>
          <w:b/>
          <w:i/>
        </w:rPr>
        <w:t>alienated personal services payment</w:t>
      </w:r>
      <w:r w:rsidRPr="008D19B8">
        <w:t xml:space="preserve"> has the meaning given by section</w:t>
      </w:r>
      <w:r w:rsidR="006935D7" w:rsidRPr="008D19B8">
        <w:t> </w:t>
      </w:r>
      <w:r w:rsidRPr="008D19B8">
        <w:t>13</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All Groups Consumer Price Index number</w:t>
      </w:r>
      <w:r w:rsidRPr="008D19B8">
        <w:rPr>
          <w:b/>
        </w:rPr>
        <w:t xml:space="preserve"> </w:t>
      </w:r>
      <w:r w:rsidRPr="008D19B8">
        <w:t>means the All Groups Consumer Price Index number (being the weighted average of the 8 capital cities) published by the Australian Statistician.</w:t>
      </w:r>
    </w:p>
    <w:p w:rsidR="006E0072" w:rsidRPr="008D19B8" w:rsidRDefault="006E0072" w:rsidP="006E0072">
      <w:pPr>
        <w:pStyle w:val="Definition"/>
      </w:pPr>
      <w:r w:rsidRPr="008D19B8">
        <w:rPr>
          <w:b/>
          <w:i/>
        </w:rPr>
        <w:t>allocable cost amount</w:t>
      </w:r>
      <w:r w:rsidRPr="008D19B8">
        <w:rPr>
          <w:b/>
        </w:rPr>
        <w:t xml:space="preserve"> </w:t>
      </w:r>
      <w:r w:rsidRPr="008D19B8">
        <w:t>has the meaning given by section</w:t>
      </w:r>
      <w:r w:rsidR="006935D7" w:rsidRPr="008D19B8">
        <w:t> </w:t>
      </w:r>
      <w:r w:rsidRPr="008D19B8">
        <w:t>705</w:t>
      </w:r>
      <w:r w:rsidR="00EE0157">
        <w:noBreakHyphen/>
      </w:r>
      <w:r w:rsidRPr="008D19B8">
        <w:t>60 and subsection</w:t>
      </w:r>
      <w:r w:rsidR="006935D7" w:rsidRPr="008D19B8">
        <w:t> </w:t>
      </w:r>
      <w:r w:rsidRPr="008D19B8">
        <w:t>711</w:t>
      </w:r>
      <w:r w:rsidR="00EE0157">
        <w:noBreakHyphen/>
      </w:r>
      <w:r w:rsidRPr="008D19B8">
        <w:t>20(1).</w:t>
      </w:r>
    </w:p>
    <w:p w:rsidR="006E0072" w:rsidRPr="008D19B8" w:rsidRDefault="006E0072" w:rsidP="006E0072">
      <w:pPr>
        <w:pStyle w:val="Definition"/>
      </w:pPr>
      <w:r w:rsidRPr="008D19B8">
        <w:rPr>
          <w:b/>
          <w:i/>
        </w:rPr>
        <w:t>allocated annuity</w:t>
      </w:r>
      <w:r w:rsidRPr="008D19B8">
        <w:t xml:space="preserve"> means an </w:t>
      </w:r>
      <w:r w:rsidR="00EE0157" w:rsidRPr="00EE0157">
        <w:rPr>
          <w:position w:val="6"/>
          <w:sz w:val="16"/>
        </w:rPr>
        <w:t>*</w:t>
      </w:r>
      <w:r w:rsidRPr="008D19B8">
        <w:t>immediate annuity that satisfies the requirements of subregulation</w:t>
      </w:r>
      <w:r w:rsidR="006935D7" w:rsidRPr="008D19B8">
        <w:t> </w:t>
      </w:r>
      <w:r w:rsidRPr="008D19B8">
        <w:t>1.05(4) of the Superannuation Industry (Supervision) Regulations.</w:t>
      </w:r>
    </w:p>
    <w:p w:rsidR="006E0072" w:rsidRPr="008D19B8" w:rsidRDefault="006E0072" w:rsidP="006E0072">
      <w:pPr>
        <w:pStyle w:val="Definition"/>
      </w:pPr>
      <w:r w:rsidRPr="008D19B8">
        <w:rPr>
          <w:b/>
          <w:i/>
        </w:rPr>
        <w:t>allocated pension</w:t>
      </w:r>
      <w:r w:rsidRPr="008D19B8">
        <w:t xml:space="preserve"> means a </w:t>
      </w:r>
      <w:r w:rsidR="00EE0157" w:rsidRPr="00EE0157">
        <w:rPr>
          <w:position w:val="6"/>
          <w:sz w:val="16"/>
        </w:rPr>
        <w:t>*</w:t>
      </w:r>
      <w:r w:rsidRPr="008D19B8">
        <w:t>current pension that satisfies the requirements of subregulation</w:t>
      </w:r>
      <w:r w:rsidR="006935D7" w:rsidRPr="008D19B8">
        <w:t> </w:t>
      </w:r>
      <w:r w:rsidRPr="008D19B8">
        <w:t>1.06(4) of the Superannuation Industry (Supervision) Regulations.</w:t>
      </w:r>
    </w:p>
    <w:p w:rsidR="006E0072" w:rsidRPr="008D19B8" w:rsidRDefault="006E0072" w:rsidP="006E0072">
      <w:pPr>
        <w:pStyle w:val="Definition"/>
      </w:pPr>
      <w:r w:rsidRPr="008D19B8">
        <w:rPr>
          <w:b/>
          <w:i/>
        </w:rPr>
        <w:t xml:space="preserve">allowable </w:t>
      </w:r>
      <w:smartTag w:uri="urn:schemas-microsoft-com:office:smarttags" w:element="place">
        <w:r w:rsidRPr="008D19B8">
          <w:rPr>
            <w:b/>
            <w:i/>
          </w:rPr>
          <w:t>OB</w:t>
        </w:r>
      </w:smartTag>
      <w:r w:rsidRPr="008D19B8">
        <w:rPr>
          <w:b/>
          <w:i/>
        </w:rPr>
        <w:t xml:space="preserve"> deduction</w:t>
      </w:r>
      <w:r w:rsidRPr="008D19B8">
        <w:t xml:space="preserve"> has the meaning given by subsection</w:t>
      </w:r>
      <w:r w:rsidR="006935D7" w:rsidRPr="008D19B8">
        <w:t> </w:t>
      </w:r>
      <w:r w:rsidRPr="008D19B8">
        <w:t xml:space="preserve">121EF(2) of the </w:t>
      </w:r>
      <w:r w:rsidRPr="008D19B8">
        <w:rPr>
          <w:i/>
        </w:rPr>
        <w:t>Income Tax Assessment Act 1936</w:t>
      </w:r>
      <w:r w:rsidRPr="008D19B8">
        <w:t>.</w:t>
      </w:r>
    </w:p>
    <w:p w:rsidR="006E0072" w:rsidRPr="008D19B8" w:rsidRDefault="006E0072" w:rsidP="006E0072">
      <w:pPr>
        <w:pStyle w:val="Definition"/>
        <w:keepNext/>
      </w:pPr>
      <w:r w:rsidRPr="008D19B8">
        <w:rPr>
          <w:b/>
          <w:i/>
        </w:rPr>
        <w:t>alteration time</w:t>
      </w:r>
      <w:r w:rsidRPr="008D19B8">
        <w:t>:</w:t>
      </w:r>
    </w:p>
    <w:p w:rsidR="006E0072" w:rsidRPr="008D19B8" w:rsidRDefault="006E0072" w:rsidP="006E0072">
      <w:pPr>
        <w:pStyle w:val="paragraph"/>
      </w:pPr>
      <w:r w:rsidRPr="008D19B8">
        <w:tab/>
        <w:t>(a)</w:t>
      </w:r>
      <w:r w:rsidRPr="008D19B8">
        <w:tab/>
        <w:t>for a company has the meaning given by sections</w:t>
      </w:r>
      <w:r w:rsidR="006935D7" w:rsidRPr="008D19B8">
        <w:t> </w:t>
      </w:r>
      <w:r w:rsidRPr="008D19B8">
        <w:t>165</w:t>
      </w:r>
      <w:r w:rsidR="00EE0157">
        <w:noBreakHyphen/>
      </w:r>
      <w:r w:rsidRPr="008D19B8">
        <w:t>115L, 165</w:t>
      </w:r>
      <w:r w:rsidR="00EE0157">
        <w:noBreakHyphen/>
      </w:r>
      <w:r w:rsidRPr="008D19B8">
        <w:t>115M, 165</w:t>
      </w:r>
      <w:r w:rsidR="00EE0157">
        <w:noBreakHyphen/>
      </w:r>
      <w:r w:rsidRPr="008D19B8">
        <w:t>115N, 165</w:t>
      </w:r>
      <w:r w:rsidR="00EE0157">
        <w:noBreakHyphen/>
      </w:r>
      <w:r w:rsidRPr="008D19B8">
        <w:t>115P, 165</w:t>
      </w:r>
      <w:r w:rsidR="00EE0157">
        <w:noBreakHyphen/>
      </w:r>
      <w:r w:rsidRPr="008D19B8">
        <w:t>115Q, 715</w:t>
      </w:r>
      <w:r w:rsidR="00EE0157">
        <w:noBreakHyphen/>
      </w:r>
      <w:r w:rsidRPr="008D19B8">
        <w:t>245, 715</w:t>
      </w:r>
      <w:r w:rsidR="00EE0157">
        <w:noBreakHyphen/>
      </w:r>
      <w:r w:rsidRPr="008D19B8">
        <w:t>250 and 719</w:t>
      </w:r>
      <w:r w:rsidR="00EE0157">
        <w:noBreakHyphen/>
      </w:r>
      <w:r w:rsidRPr="008D19B8">
        <w:t>725; and</w:t>
      </w:r>
    </w:p>
    <w:p w:rsidR="006E0072" w:rsidRPr="008D19B8" w:rsidRDefault="006E0072" w:rsidP="006E0072">
      <w:pPr>
        <w:pStyle w:val="paragraph"/>
      </w:pPr>
      <w:r w:rsidRPr="008D19B8">
        <w:tab/>
        <w:t>(b)</w:t>
      </w:r>
      <w:r w:rsidRPr="008D19B8">
        <w:tab/>
        <w:t>for a trust, has the meaning given by section</w:t>
      </w:r>
      <w:r w:rsidR="006935D7" w:rsidRPr="008D19B8">
        <w:t> </w:t>
      </w:r>
      <w:r w:rsidRPr="008D19B8">
        <w:t>715</w:t>
      </w:r>
      <w:r w:rsidR="00EE0157">
        <w:noBreakHyphen/>
      </w:r>
      <w:r w:rsidRPr="008D19B8">
        <w:t>270.</w:t>
      </w:r>
    </w:p>
    <w:p w:rsidR="00726992" w:rsidRPr="008D19B8" w:rsidRDefault="00726992" w:rsidP="00726992">
      <w:pPr>
        <w:pStyle w:val="Definition"/>
      </w:pPr>
      <w:r w:rsidRPr="008D19B8">
        <w:rPr>
          <w:b/>
          <w:i/>
        </w:rPr>
        <w:t xml:space="preserve">AMIT </w:t>
      </w:r>
      <w:r w:rsidRPr="008D19B8">
        <w:t xml:space="preserve">(short for </w:t>
      </w:r>
      <w:r w:rsidRPr="008D19B8">
        <w:rPr>
          <w:b/>
          <w:i/>
        </w:rPr>
        <w:t>attribution managed investment trust</w:t>
      </w:r>
      <w:r w:rsidRPr="008D19B8">
        <w:t>) has the meaning given by section</w:t>
      </w:r>
      <w:r w:rsidR="006935D7" w:rsidRPr="008D19B8">
        <w:t> </w:t>
      </w:r>
      <w:r w:rsidRPr="008D19B8">
        <w:t>276</w:t>
      </w:r>
      <w:r w:rsidR="00EE0157">
        <w:noBreakHyphen/>
      </w:r>
      <w:r w:rsidRPr="008D19B8">
        <w:t>10.</w:t>
      </w:r>
    </w:p>
    <w:p w:rsidR="00726992" w:rsidRPr="008D19B8" w:rsidRDefault="00726992" w:rsidP="00726992">
      <w:pPr>
        <w:pStyle w:val="Definition"/>
      </w:pPr>
      <w:r w:rsidRPr="008D19B8">
        <w:rPr>
          <w:b/>
          <w:i/>
        </w:rPr>
        <w:t>AMIT cost base increase amount</w:t>
      </w:r>
      <w:r w:rsidRPr="008D19B8">
        <w:t xml:space="preserve"> has the meaning given by section</w:t>
      </w:r>
      <w:r w:rsidR="006935D7" w:rsidRPr="008D19B8">
        <w:t> </w:t>
      </w:r>
      <w:r w:rsidRPr="008D19B8">
        <w:t>104</w:t>
      </w:r>
      <w:r w:rsidR="00EE0157">
        <w:noBreakHyphen/>
      </w:r>
      <w:r w:rsidRPr="008D19B8">
        <w:t>107E.</w:t>
      </w:r>
    </w:p>
    <w:p w:rsidR="00726992" w:rsidRPr="008D19B8" w:rsidRDefault="00726992" w:rsidP="00726992">
      <w:pPr>
        <w:pStyle w:val="Definition"/>
      </w:pPr>
      <w:r w:rsidRPr="008D19B8">
        <w:rPr>
          <w:b/>
          <w:i/>
        </w:rPr>
        <w:t>AMIT cost base net amount</w:t>
      </w:r>
      <w:r w:rsidRPr="008D19B8">
        <w:t xml:space="preserve"> has the meaning given by section</w:t>
      </w:r>
      <w:r w:rsidR="006935D7" w:rsidRPr="008D19B8">
        <w:t> </w:t>
      </w:r>
      <w:r w:rsidRPr="008D19B8">
        <w:t>104</w:t>
      </w:r>
      <w:r w:rsidR="00EE0157">
        <w:noBreakHyphen/>
      </w:r>
      <w:r w:rsidRPr="008D19B8">
        <w:t>107C.</w:t>
      </w:r>
    </w:p>
    <w:p w:rsidR="00726992" w:rsidRPr="008D19B8" w:rsidRDefault="00726992" w:rsidP="00726992">
      <w:pPr>
        <w:pStyle w:val="Definition"/>
      </w:pPr>
      <w:r w:rsidRPr="008D19B8">
        <w:rPr>
          <w:b/>
          <w:i/>
        </w:rPr>
        <w:lastRenderedPageBreak/>
        <w:t>AMIT cost base reduction amount</w:t>
      </w:r>
      <w:r w:rsidRPr="008D19B8">
        <w:t xml:space="preserve"> has the meaning given by section</w:t>
      </w:r>
      <w:r w:rsidR="006935D7" w:rsidRPr="008D19B8">
        <w:t> </w:t>
      </w:r>
      <w:r w:rsidRPr="008D19B8">
        <w:t>104</w:t>
      </w:r>
      <w:r w:rsidR="00EE0157">
        <w:noBreakHyphen/>
      </w:r>
      <w:r w:rsidRPr="008D19B8">
        <w:t>107D.</w:t>
      </w:r>
    </w:p>
    <w:p w:rsidR="00726992" w:rsidRPr="008D19B8" w:rsidRDefault="00726992" w:rsidP="00726992">
      <w:pPr>
        <w:pStyle w:val="Definition"/>
      </w:pPr>
      <w:r w:rsidRPr="008D19B8">
        <w:rPr>
          <w:b/>
          <w:i/>
        </w:rPr>
        <w:t xml:space="preserve">AMIT DIR payment </w:t>
      </w:r>
      <w:r w:rsidRPr="008D19B8">
        <w:t>has the meaning given by section</w:t>
      </w:r>
      <w:r w:rsidR="006935D7" w:rsidRPr="008D19B8">
        <w:t> </w:t>
      </w:r>
      <w:r w:rsidRPr="008D19B8">
        <w:t>12A</w:t>
      </w:r>
      <w:r w:rsidR="00EE0157">
        <w:noBreakHyphen/>
      </w:r>
      <w:r w:rsidRPr="008D19B8">
        <w:t>25 in Schedule</w:t>
      </w:r>
      <w:r w:rsidR="006935D7" w:rsidRPr="008D19B8">
        <w:t> </w:t>
      </w:r>
      <w:r w:rsidRPr="008D19B8">
        <w:t xml:space="preserve">1 to the </w:t>
      </w:r>
      <w:r w:rsidRPr="008D19B8">
        <w:rPr>
          <w:i/>
          <w:noProof/>
        </w:rPr>
        <w:t>Taxation Administration Act 1953</w:t>
      </w:r>
      <w:r w:rsidRPr="008D19B8">
        <w:t>.</w:t>
      </w:r>
    </w:p>
    <w:p w:rsidR="00726992" w:rsidRPr="008D19B8" w:rsidRDefault="00726992" w:rsidP="00726992">
      <w:pPr>
        <w:pStyle w:val="Definition"/>
      </w:pPr>
      <w:r w:rsidRPr="008D19B8">
        <w:rPr>
          <w:b/>
          <w:i/>
        </w:rPr>
        <w:t xml:space="preserve">AMIT dividend payment </w:t>
      </w:r>
      <w:r w:rsidRPr="008D19B8">
        <w:t>has the meaning given by section</w:t>
      </w:r>
      <w:r w:rsidR="006935D7" w:rsidRPr="008D19B8">
        <w:t> </w:t>
      </w:r>
      <w:r w:rsidRPr="008D19B8">
        <w:t>12A</w:t>
      </w:r>
      <w:r w:rsidR="00EE0157">
        <w:noBreakHyphen/>
      </w:r>
      <w:r w:rsidRPr="008D19B8">
        <w:t>30 in Schedule</w:t>
      </w:r>
      <w:r w:rsidR="006935D7" w:rsidRPr="008D19B8">
        <w:t> </w:t>
      </w:r>
      <w:r w:rsidRPr="008D19B8">
        <w:t xml:space="preserve">1 to the </w:t>
      </w:r>
      <w:r w:rsidRPr="008D19B8">
        <w:rPr>
          <w:i/>
          <w:noProof/>
        </w:rPr>
        <w:t>Taxation Administration Act 1953</w:t>
      </w:r>
      <w:r w:rsidRPr="008D19B8">
        <w:t>.</w:t>
      </w:r>
    </w:p>
    <w:p w:rsidR="00726992" w:rsidRPr="008D19B8" w:rsidRDefault="00726992" w:rsidP="00726992">
      <w:pPr>
        <w:pStyle w:val="Definition"/>
      </w:pPr>
      <w:r w:rsidRPr="008D19B8">
        <w:rPr>
          <w:b/>
          <w:i/>
        </w:rPr>
        <w:t xml:space="preserve">AMIT interest payment </w:t>
      </w:r>
      <w:r w:rsidRPr="008D19B8">
        <w:t>has the meaning given by section</w:t>
      </w:r>
      <w:r w:rsidR="006935D7" w:rsidRPr="008D19B8">
        <w:t> </w:t>
      </w:r>
      <w:r w:rsidRPr="008D19B8">
        <w:t>12A</w:t>
      </w:r>
      <w:r w:rsidR="00EE0157">
        <w:noBreakHyphen/>
      </w:r>
      <w:r w:rsidRPr="008D19B8">
        <w:t>35 in Schedule</w:t>
      </w:r>
      <w:r w:rsidR="006935D7" w:rsidRPr="008D19B8">
        <w:t> </w:t>
      </w:r>
      <w:r w:rsidRPr="008D19B8">
        <w:t xml:space="preserve">1 to the </w:t>
      </w:r>
      <w:r w:rsidRPr="008D19B8">
        <w:rPr>
          <w:i/>
          <w:noProof/>
        </w:rPr>
        <w:t>Taxation Administration Act 1953</w:t>
      </w:r>
      <w:r w:rsidRPr="008D19B8">
        <w:t>.</w:t>
      </w:r>
    </w:p>
    <w:p w:rsidR="00726992" w:rsidRPr="008D19B8" w:rsidRDefault="00726992" w:rsidP="00726992">
      <w:pPr>
        <w:pStyle w:val="Definition"/>
      </w:pPr>
      <w:r w:rsidRPr="008D19B8">
        <w:rPr>
          <w:b/>
          <w:i/>
        </w:rPr>
        <w:t>AMIT member annual statement</w:t>
      </w:r>
      <w:r w:rsidRPr="008D19B8">
        <w:t xml:space="preserve">: see </w:t>
      </w:r>
      <w:r w:rsidRPr="008D19B8">
        <w:rPr>
          <w:b/>
          <w:i/>
        </w:rPr>
        <w:t>AMMA statement</w:t>
      </w:r>
      <w:r w:rsidRPr="008D19B8">
        <w:t>.</w:t>
      </w:r>
    </w:p>
    <w:p w:rsidR="00726992" w:rsidRPr="008D19B8" w:rsidRDefault="00726992" w:rsidP="00726992">
      <w:pPr>
        <w:pStyle w:val="Definition"/>
      </w:pPr>
      <w:r w:rsidRPr="008D19B8">
        <w:rPr>
          <w:b/>
          <w:i/>
        </w:rPr>
        <w:t xml:space="preserve">AMIT royalty payment </w:t>
      </w:r>
      <w:r w:rsidRPr="008D19B8">
        <w:t>has the meaning given by section</w:t>
      </w:r>
      <w:r w:rsidR="006935D7" w:rsidRPr="008D19B8">
        <w:t> </w:t>
      </w:r>
      <w:r w:rsidRPr="008D19B8">
        <w:t>12A</w:t>
      </w:r>
      <w:r w:rsidR="00EE0157">
        <w:noBreakHyphen/>
      </w:r>
      <w:r w:rsidRPr="008D19B8">
        <w:t>40 in Schedule</w:t>
      </w:r>
      <w:r w:rsidR="006935D7" w:rsidRPr="008D19B8">
        <w:t> </w:t>
      </w:r>
      <w:r w:rsidRPr="008D19B8">
        <w:t xml:space="preserve">1 to the </w:t>
      </w:r>
      <w:r w:rsidRPr="008D19B8">
        <w:rPr>
          <w:i/>
          <w:noProof/>
        </w:rPr>
        <w:t>Taxation Administration Act 1953</w:t>
      </w:r>
      <w:r w:rsidRPr="008D19B8">
        <w:t>.</w:t>
      </w:r>
    </w:p>
    <w:p w:rsidR="00726992" w:rsidRPr="008D19B8" w:rsidRDefault="00726992" w:rsidP="00726992">
      <w:pPr>
        <w:pStyle w:val="Definition"/>
      </w:pPr>
      <w:r w:rsidRPr="008D19B8">
        <w:rPr>
          <w:b/>
          <w:i/>
        </w:rPr>
        <w:t xml:space="preserve">AMMA statement </w:t>
      </w:r>
      <w:r w:rsidRPr="008D19B8">
        <w:t xml:space="preserve">(short for </w:t>
      </w:r>
      <w:r w:rsidRPr="008D19B8">
        <w:rPr>
          <w:b/>
          <w:i/>
        </w:rPr>
        <w:t>AMIT member annual statement</w:t>
      </w:r>
      <w:r w:rsidRPr="008D19B8">
        <w:t>) has the meaning given by section</w:t>
      </w:r>
      <w:r w:rsidR="006935D7" w:rsidRPr="008D19B8">
        <w:t> </w:t>
      </w:r>
      <w:r w:rsidRPr="008D19B8">
        <w:t>276</w:t>
      </w:r>
      <w:r w:rsidR="00EE0157">
        <w:noBreakHyphen/>
      </w:r>
      <w:r w:rsidRPr="008D19B8">
        <w:t>460.</w:t>
      </w:r>
    </w:p>
    <w:p w:rsidR="006E0072" w:rsidRPr="008D19B8" w:rsidRDefault="006E0072" w:rsidP="006E0072">
      <w:pPr>
        <w:pStyle w:val="Definition"/>
      </w:pPr>
      <w:r w:rsidRPr="008D19B8">
        <w:rPr>
          <w:b/>
          <w:i/>
        </w:rPr>
        <w:t xml:space="preserve">amount </w:t>
      </w:r>
      <w:r w:rsidRPr="008D19B8">
        <w:t>includes a nil amount.</w:t>
      </w:r>
    </w:p>
    <w:p w:rsidR="006E0072" w:rsidRPr="008D19B8" w:rsidRDefault="006E0072" w:rsidP="006E0072">
      <w:pPr>
        <w:pStyle w:val="Definition"/>
      </w:pPr>
      <w:r w:rsidRPr="008D19B8">
        <w:rPr>
          <w:b/>
          <w:i/>
        </w:rPr>
        <w:t>amount required to be withheld</w:t>
      </w:r>
      <w:r w:rsidRPr="008D19B8">
        <w:t xml:space="preserve"> by an entity from a </w:t>
      </w:r>
      <w:r w:rsidR="00EE0157" w:rsidRPr="00EE0157">
        <w:rPr>
          <w:position w:val="6"/>
          <w:sz w:val="16"/>
        </w:rPr>
        <w:t>*</w:t>
      </w:r>
      <w:r w:rsidRPr="008D19B8">
        <w:t>withholding payment means:</w:t>
      </w:r>
    </w:p>
    <w:p w:rsidR="006E0072" w:rsidRPr="008D19B8" w:rsidRDefault="006E0072" w:rsidP="006E0072">
      <w:pPr>
        <w:pStyle w:val="paragraph"/>
      </w:pPr>
      <w:r w:rsidRPr="008D19B8">
        <w:tab/>
        <w:t>(a)</w:t>
      </w:r>
      <w:r w:rsidRPr="008D19B8">
        <w:tab/>
        <w:t>the amount that the entity must withhold from the payment under Division</w:t>
      </w:r>
      <w:r w:rsidR="006935D7" w:rsidRPr="008D19B8">
        <w:t> </w:t>
      </w:r>
      <w:r w:rsidRPr="008D19B8">
        <w:t>12 in Schedule</w:t>
      </w:r>
      <w:r w:rsidR="006935D7" w:rsidRPr="008D19B8">
        <w:t> </w:t>
      </w:r>
      <w:r w:rsidRPr="008D19B8">
        <w:t xml:space="preserve">1 to the </w:t>
      </w:r>
      <w:r w:rsidRPr="008D19B8">
        <w:rPr>
          <w:i/>
        </w:rPr>
        <w:t>Taxation Administration Act 1953</w:t>
      </w:r>
      <w:r w:rsidRPr="008D19B8">
        <w:t>; or</w:t>
      </w:r>
    </w:p>
    <w:p w:rsidR="00726992" w:rsidRPr="008D19B8" w:rsidRDefault="00726992" w:rsidP="00726992">
      <w:pPr>
        <w:pStyle w:val="paragraph"/>
      </w:pPr>
      <w:r w:rsidRPr="008D19B8">
        <w:tab/>
        <w:t>(aaa)</w:t>
      </w:r>
      <w:r w:rsidRPr="008D19B8">
        <w:tab/>
        <w:t>the amount that Division</w:t>
      </w:r>
      <w:r w:rsidR="006935D7" w:rsidRPr="008D19B8">
        <w:t> </w:t>
      </w:r>
      <w:r w:rsidRPr="008D19B8">
        <w:t>12A in that Schedule requires the entity to pay to the Commissioner in respect of the payment; or</w:t>
      </w:r>
    </w:p>
    <w:p w:rsidR="006E0072" w:rsidRPr="008D19B8" w:rsidRDefault="006E0072" w:rsidP="006E0072">
      <w:pPr>
        <w:pStyle w:val="paragraph"/>
      </w:pPr>
      <w:r w:rsidRPr="008D19B8">
        <w:tab/>
        <w:t>(aa)</w:t>
      </w:r>
      <w:r w:rsidRPr="008D19B8">
        <w:tab/>
        <w:t>the amount that Division</w:t>
      </w:r>
      <w:r w:rsidR="006935D7" w:rsidRPr="008D19B8">
        <w:t> </w:t>
      </w:r>
      <w:r w:rsidRPr="008D19B8">
        <w:t xml:space="preserve">13 in that Schedule requires the entity to pay to the Commissioner in respect of the </w:t>
      </w:r>
      <w:r w:rsidR="00EE0157" w:rsidRPr="00EE0157">
        <w:rPr>
          <w:position w:val="6"/>
          <w:sz w:val="16"/>
        </w:rPr>
        <w:t>*</w:t>
      </w:r>
      <w:r w:rsidRPr="008D19B8">
        <w:t>alienated personal services payment to which the withholding payment relates; or</w:t>
      </w:r>
    </w:p>
    <w:p w:rsidR="006E0072" w:rsidRPr="008D19B8" w:rsidRDefault="006E0072" w:rsidP="006E0072">
      <w:pPr>
        <w:pStyle w:val="paragraph"/>
      </w:pPr>
      <w:r w:rsidRPr="008D19B8">
        <w:tab/>
        <w:t>(b)</w:t>
      </w:r>
      <w:r w:rsidRPr="008D19B8">
        <w:tab/>
        <w:t>the amount that Division</w:t>
      </w:r>
      <w:r w:rsidR="006935D7" w:rsidRPr="008D19B8">
        <w:t> </w:t>
      </w:r>
      <w:r w:rsidRPr="008D19B8">
        <w:t xml:space="preserve">14 in that Schedule requires the entity to pay to the Commissioner in respect of the </w:t>
      </w:r>
      <w:r w:rsidR="00EE0157" w:rsidRPr="00EE0157">
        <w:rPr>
          <w:position w:val="6"/>
          <w:sz w:val="16"/>
        </w:rPr>
        <w:t>*</w:t>
      </w:r>
      <w:r w:rsidR="0059325E" w:rsidRPr="008D19B8">
        <w:t>non</w:t>
      </w:r>
      <w:r w:rsidR="00EE0157">
        <w:noBreakHyphen/>
      </w:r>
      <w:r w:rsidR="0059325E" w:rsidRPr="008D19B8">
        <w:t>cash benefit</w:t>
      </w:r>
      <w:r w:rsidR="004A2A2C" w:rsidRPr="008D19B8">
        <w:t xml:space="preserve">, </w:t>
      </w:r>
      <w:r w:rsidR="00EE0157" w:rsidRPr="00EE0157">
        <w:rPr>
          <w:position w:val="6"/>
          <w:sz w:val="16"/>
        </w:rPr>
        <w:t>*</w:t>
      </w:r>
      <w:r w:rsidR="004A2A2C" w:rsidRPr="008D19B8">
        <w:t xml:space="preserve">capital proceeds or </w:t>
      </w:r>
      <w:r w:rsidR="00EE0157" w:rsidRPr="00EE0157">
        <w:rPr>
          <w:position w:val="6"/>
          <w:sz w:val="16"/>
        </w:rPr>
        <w:t>*</w:t>
      </w:r>
      <w:r w:rsidR="004A2A2C" w:rsidRPr="008D19B8">
        <w:t>taxable supply</w:t>
      </w:r>
      <w:r w:rsidR="0059325E" w:rsidRPr="008D19B8">
        <w:t xml:space="preserve"> to which the withholding payment relates</w:t>
      </w:r>
      <w:r w:rsidRPr="008D19B8">
        <w:t>;</w:t>
      </w:r>
    </w:p>
    <w:p w:rsidR="006E0072" w:rsidRPr="008D19B8" w:rsidRDefault="006E0072" w:rsidP="006E0072">
      <w:pPr>
        <w:pStyle w:val="subsection2"/>
      </w:pPr>
      <w:r w:rsidRPr="008D19B8">
        <w:lastRenderedPageBreak/>
        <w:t>or that amount as varied by the Commissioner under section</w:t>
      </w:r>
      <w:r w:rsidR="006935D7" w:rsidRPr="008D19B8">
        <w:t> </w:t>
      </w:r>
      <w:r w:rsidRPr="008D19B8">
        <w:t>15</w:t>
      </w:r>
      <w:r w:rsidR="00EE0157">
        <w:noBreakHyphen/>
      </w:r>
      <w:r w:rsidRPr="008D19B8">
        <w:t>15 in the Schedule.</w:t>
      </w:r>
    </w:p>
    <w:p w:rsidR="006E0072" w:rsidRPr="008D19B8" w:rsidRDefault="006E0072" w:rsidP="006E0072">
      <w:pPr>
        <w:pStyle w:val="Definition"/>
      </w:pPr>
      <w:r w:rsidRPr="008D19B8">
        <w:rPr>
          <w:b/>
          <w:i/>
        </w:rPr>
        <w:t>amount withheld</w:t>
      </w:r>
      <w:r w:rsidRPr="008D19B8">
        <w:t xml:space="preserve"> by an entity from a </w:t>
      </w:r>
      <w:r w:rsidR="00EE0157" w:rsidRPr="00EE0157">
        <w:rPr>
          <w:position w:val="6"/>
          <w:sz w:val="16"/>
        </w:rPr>
        <w:t>*</w:t>
      </w:r>
      <w:r w:rsidRPr="008D19B8">
        <w:t>withholding payment means:</w:t>
      </w:r>
    </w:p>
    <w:p w:rsidR="006E0072" w:rsidRPr="008D19B8" w:rsidRDefault="006E0072" w:rsidP="006E0072">
      <w:pPr>
        <w:pStyle w:val="paragraph"/>
      </w:pPr>
      <w:r w:rsidRPr="008D19B8">
        <w:tab/>
        <w:t>(a)</w:t>
      </w:r>
      <w:r w:rsidRPr="008D19B8">
        <w:tab/>
        <w:t>an amount that the entity withheld from the payment under Division</w:t>
      </w:r>
      <w:r w:rsidR="006935D7" w:rsidRPr="008D19B8">
        <w:t> </w:t>
      </w:r>
      <w:r w:rsidRPr="008D19B8">
        <w:t>12 in Schedule</w:t>
      </w:r>
      <w:r w:rsidR="006935D7" w:rsidRPr="008D19B8">
        <w:t> </w:t>
      </w:r>
      <w:r w:rsidRPr="008D19B8">
        <w:t xml:space="preserve">1 to the </w:t>
      </w:r>
      <w:r w:rsidRPr="008D19B8">
        <w:rPr>
          <w:i/>
        </w:rPr>
        <w:t>Taxation Administration Act 1953</w:t>
      </w:r>
      <w:r w:rsidRPr="008D19B8">
        <w:t>; or</w:t>
      </w:r>
    </w:p>
    <w:p w:rsidR="00726992" w:rsidRPr="008D19B8" w:rsidRDefault="00726992" w:rsidP="00726992">
      <w:pPr>
        <w:pStyle w:val="paragraph"/>
      </w:pPr>
      <w:r w:rsidRPr="008D19B8">
        <w:tab/>
        <w:t>(aaa)</w:t>
      </w:r>
      <w:r w:rsidRPr="008D19B8">
        <w:tab/>
        <w:t>an amount that the entity paid to the Commissioner under Division</w:t>
      </w:r>
      <w:r w:rsidR="006935D7" w:rsidRPr="008D19B8">
        <w:t> </w:t>
      </w:r>
      <w:r w:rsidRPr="008D19B8">
        <w:t>12A in that Schedule in respect of the payment; or</w:t>
      </w:r>
    </w:p>
    <w:p w:rsidR="006E0072" w:rsidRPr="008D19B8" w:rsidRDefault="006E0072" w:rsidP="006E0072">
      <w:pPr>
        <w:pStyle w:val="paragraph"/>
      </w:pPr>
      <w:r w:rsidRPr="008D19B8">
        <w:tab/>
        <w:t>(aa)</w:t>
      </w:r>
      <w:r w:rsidRPr="008D19B8">
        <w:tab/>
        <w:t>an amount that the entity paid to the Commissioner under Division</w:t>
      </w:r>
      <w:r w:rsidR="006935D7" w:rsidRPr="008D19B8">
        <w:t> </w:t>
      </w:r>
      <w:r w:rsidRPr="008D19B8">
        <w:t xml:space="preserve">13 in that Schedule in respect of the </w:t>
      </w:r>
      <w:r w:rsidR="00EE0157" w:rsidRPr="00EE0157">
        <w:rPr>
          <w:position w:val="6"/>
          <w:sz w:val="16"/>
        </w:rPr>
        <w:t>*</w:t>
      </w:r>
      <w:r w:rsidRPr="008D19B8">
        <w:t>alienated personal services payment to which the withholding payment relates; or</w:t>
      </w:r>
    </w:p>
    <w:p w:rsidR="006E0072" w:rsidRPr="008D19B8" w:rsidRDefault="006E0072" w:rsidP="006E0072">
      <w:pPr>
        <w:pStyle w:val="paragraph"/>
      </w:pPr>
      <w:r w:rsidRPr="008D19B8">
        <w:tab/>
        <w:t>(b)</w:t>
      </w:r>
      <w:r w:rsidRPr="008D19B8">
        <w:tab/>
        <w:t>an amount that the entity paid to the Commissioner under Division</w:t>
      </w:r>
      <w:r w:rsidR="006935D7" w:rsidRPr="008D19B8">
        <w:t> </w:t>
      </w:r>
      <w:r w:rsidRPr="008D19B8">
        <w:t xml:space="preserve">14 in that Schedule in respect of the </w:t>
      </w:r>
      <w:r w:rsidR="00EE0157" w:rsidRPr="00EE0157">
        <w:rPr>
          <w:position w:val="6"/>
          <w:sz w:val="16"/>
        </w:rPr>
        <w:t>*</w:t>
      </w:r>
      <w:r w:rsidR="003B120E" w:rsidRPr="008D19B8">
        <w:t>non</w:t>
      </w:r>
      <w:r w:rsidR="00EE0157">
        <w:noBreakHyphen/>
      </w:r>
      <w:r w:rsidR="003B120E" w:rsidRPr="008D19B8">
        <w:t>cash benefit</w:t>
      </w:r>
      <w:r w:rsidR="004A2A2C" w:rsidRPr="008D19B8">
        <w:t xml:space="preserve">, </w:t>
      </w:r>
      <w:r w:rsidR="00EE0157" w:rsidRPr="00EE0157">
        <w:rPr>
          <w:position w:val="6"/>
          <w:sz w:val="16"/>
        </w:rPr>
        <w:t>*</w:t>
      </w:r>
      <w:r w:rsidR="004A2A2C" w:rsidRPr="008D19B8">
        <w:t xml:space="preserve">capital proceeds or </w:t>
      </w:r>
      <w:r w:rsidR="00EE0157" w:rsidRPr="00EE0157">
        <w:rPr>
          <w:position w:val="6"/>
          <w:sz w:val="16"/>
        </w:rPr>
        <w:t>*</w:t>
      </w:r>
      <w:r w:rsidR="004A2A2C" w:rsidRPr="008D19B8">
        <w:t>taxable supply</w:t>
      </w:r>
      <w:r w:rsidR="003B120E" w:rsidRPr="008D19B8">
        <w:t xml:space="preserve"> to which the withholding payment relates</w:t>
      </w:r>
      <w:r w:rsidRPr="008D19B8">
        <w:t>.</w:t>
      </w:r>
    </w:p>
    <w:p w:rsidR="006E0072" w:rsidRPr="008D19B8" w:rsidRDefault="006E0072" w:rsidP="006E0072">
      <w:pPr>
        <w:pStyle w:val="Definition"/>
        <w:keepNext/>
      </w:pPr>
      <w:r w:rsidRPr="008D19B8">
        <w:rPr>
          <w:b/>
          <w:i/>
        </w:rPr>
        <w:t>ancillary fund</w:t>
      </w:r>
      <w:r w:rsidRPr="008D19B8">
        <w:t xml:space="preserve"> means:</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public ancillary fund; or</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private ancillary fund.</w:t>
      </w:r>
    </w:p>
    <w:p w:rsidR="006E0072" w:rsidRPr="008D19B8" w:rsidRDefault="006E0072" w:rsidP="006E0072">
      <w:pPr>
        <w:pStyle w:val="Definition"/>
      </w:pPr>
      <w:r w:rsidRPr="008D19B8">
        <w:rPr>
          <w:b/>
          <w:i/>
        </w:rPr>
        <w:t>ancillary mining activities</w:t>
      </w:r>
      <w:r w:rsidRPr="008D19B8">
        <w:t xml:space="preserve"> has the meaning given by section</w:t>
      </w:r>
      <w:r w:rsidR="006935D7" w:rsidRPr="008D19B8">
        <w:t> </w:t>
      </w:r>
      <w:r w:rsidRPr="008D19B8">
        <w:t>40</w:t>
      </w:r>
      <w:r w:rsidR="00EE0157">
        <w:noBreakHyphen/>
      </w:r>
      <w:r w:rsidRPr="008D19B8">
        <w:t>740.</w:t>
      </w:r>
    </w:p>
    <w:p w:rsidR="00941A59" w:rsidRPr="008D19B8" w:rsidRDefault="00941A59" w:rsidP="00941A59">
      <w:pPr>
        <w:pStyle w:val="Definition"/>
      </w:pPr>
      <w:r w:rsidRPr="008D19B8">
        <w:rPr>
          <w:b/>
          <w:i/>
        </w:rPr>
        <w:t>annual exploration cap</w:t>
      </w:r>
      <w:r w:rsidRPr="008D19B8">
        <w:t xml:space="preserve"> for an income year has the meaning given by subsection</w:t>
      </w:r>
      <w:r w:rsidR="006935D7" w:rsidRPr="008D19B8">
        <w:t> </w:t>
      </w:r>
      <w:r w:rsidRPr="008D19B8">
        <w:t>418</w:t>
      </w:r>
      <w:r w:rsidR="00EE0157">
        <w:noBreakHyphen/>
      </w:r>
      <w:r w:rsidRPr="008D19B8">
        <w:t>103(1).</w:t>
      </w:r>
    </w:p>
    <w:p w:rsidR="00C8453F" w:rsidRPr="008D19B8" w:rsidRDefault="00C8453F" w:rsidP="00C8453F">
      <w:pPr>
        <w:pStyle w:val="Definition"/>
      </w:pPr>
      <w:r w:rsidRPr="008D19B8">
        <w:rPr>
          <w:b/>
          <w:i/>
        </w:rPr>
        <w:t>annual global income</w:t>
      </w:r>
      <w:r w:rsidRPr="008D19B8">
        <w:t xml:space="preserve"> has the meaning given by section</w:t>
      </w:r>
      <w:r w:rsidR="006935D7" w:rsidRPr="008D19B8">
        <w:t> </w:t>
      </w:r>
      <w:r w:rsidRPr="008D19B8">
        <w:t>960</w:t>
      </w:r>
      <w:r w:rsidR="00EE0157">
        <w:noBreakHyphen/>
      </w:r>
      <w:r w:rsidRPr="008D19B8">
        <w:t>565.</w:t>
      </w:r>
    </w:p>
    <w:p w:rsidR="006E0072" w:rsidRPr="008D19B8" w:rsidRDefault="006E0072" w:rsidP="006E0072">
      <w:pPr>
        <w:pStyle w:val="Definition"/>
        <w:rPr>
          <w:b/>
          <w:i/>
        </w:rPr>
      </w:pPr>
      <w:r w:rsidRPr="008D19B8">
        <w:rPr>
          <w:b/>
          <w:i/>
        </w:rPr>
        <w:t>annual instalment component</w:t>
      </w:r>
      <w:r w:rsidRPr="008D19B8">
        <w:t xml:space="preserve"> of your </w:t>
      </w:r>
      <w:r w:rsidR="00EE0157" w:rsidRPr="00EE0157">
        <w:rPr>
          <w:position w:val="6"/>
          <w:sz w:val="16"/>
        </w:rPr>
        <w:t>*</w:t>
      </w:r>
      <w:r w:rsidRPr="008D19B8">
        <w:t>tax position has the meaning given by section</w:t>
      </w:r>
      <w:r w:rsidR="006935D7" w:rsidRPr="008D19B8">
        <w:t> </w:t>
      </w:r>
      <w:r w:rsidRPr="008D19B8">
        <w:t>45</w:t>
      </w:r>
      <w:r w:rsidR="00EE0157">
        <w:noBreakHyphen/>
      </w:r>
      <w:r w:rsidRPr="008D19B8">
        <w:t>610 in Schedule</w:t>
      </w:r>
      <w:r w:rsidR="006935D7" w:rsidRPr="008D19B8">
        <w:t> </w:t>
      </w:r>
      <w:r w:rsidRPr="008D19B8">
        <w:t xml:space="preserve">1 to the </w:t>
      </w:r>
      <w:r w:rsidRPr="008D19B8">
        <w:rPr>
          <w:i/>
        </w:rPr>
        <w:t>Taxation Administration Act 1953</w:t>
      </w:r>
      <w:r w:rsidRPr="008D19B8">
        <w:t>.</w:t>
      </w:r>
    </w:p>
    <w:p w:rsidR="005157DF" w:rsidRPr="008D19B8" w:rsidRDefault="005157DF" w:rsidP="005157DF">
      <w:pPr>
        <w:pStyle w:val="Definition"/>
      </w:pPr>
      <w:r w:rsidRPr="008D19B8">
        <w:rPr>
          <w:b/>
          <w:i/>
        </w:rPr>
        <w:t>annual investment income report</w:t>
      </w:r>
      <w:r w:rsidRPr="008D19B8">
        <w:t xml:space="preserve"> means a report, relating to </w:t>
      </w:r>
      <w:r w:rsidR="00EE0157" w:rsidRPr="00EE0157">
        <w:rPr>
          <w:position w:val="6"/>
          <w:sz w:val="16"/>
        </w:rPr>
        <w:t>*</w:t>
      </w:r>
      <w:r w:rsidRPr="008D19B8">
        <w:t xml:space="preserve">Part VA investments, that an entity is required to give to the Commissioner, in respect of a </w:t>
      </w:r>
      <w:r w:rsidR="00EE0157" w:rsidRPr="00EE0157">
        <w:rPr>
          <w:position w:val="6"/>
          <w:sz w:val="16"/>
        </w:rPr>
        <w:t>*</w:t>
      </w:r>
      <w:r w:rsidRPr="008D19B8">
        <w:t xml:space="preserve">financial year, under </w:t>
      </w:r>
      <w:r w:rsidR="00EB0C59" w:rsidRPr="008D19B8">
        <w:t>section</w:t>
      </w:r>
      <w:r w:rsidR="006935D7" w:rsidRPr="008D19B8">
        <w:t> </w:t>
      </w:r>
      <w:r w:rsidR="00EB0C59" w:rsidRPr="008D19B8">
        <w:t>393</w:t>
      </w:r>
      <w:r w:rsidR="00EE0157">
        <w:noBreakHyphen/>
      </w:r>
      <w:r w:rsidR="00EB0C59" w:rsidRPr="008D19B8">
        <w:t>10 in Schedule</w:t>
      </w:r>
      <w:r w:rsidR="006935D7" w:rsidRPr="008D19B8">
        <w:t> </w:t>
      </w:r>
      <w:r w:rsidR="00EB0C59" w:rsidRPr="008D19B8">
        <w:t xml:space="preserve">1 to the </w:t>
      </w:r>
      <w:r w:rsidR="00EB0C59" w:rsidRPr="008D19B8">
        <w:rPr>
          <w:i/>
        </w:rPr>
        <w:t>Taxation Administration Act 1953</w:t>
      </w:r>
      <w:r w:rsidRPr="008D19B8">
        <w:t>.</w:t>
      </w:r>
    </w:p>
    <w:p w:rsidR="006E0072" w:rsidRPr="008D19B8" w:rsidRDefault="006E0072" w:rsidP="006E0072">
      <w:pPr>
        <w:pStyle w:val="Definition"/>
      </w:pPr>
      <w:r w:rsidRPr="008D19B8">
        <w:rPr>
          <w:b/>
          <w:i/>
        </w:rPr>
        <w:lastRenderedPageBreak/>
        <w:t>annual payer</w:t>
      </w:r>
      <w:r w:rsidRPr="008D19B8">
        <w:t xml:space="preserve"> means an entity that has become an annual payer under section</w:t>
      </w:r>
      <w:r w:rsidR="006935D7" w:rsidRPr="008D19B8">
        <w:t> </w:t>
      </w:r>
      <w:r w:rsidRPr="008D19B8">
        <w:t>45</w:t>
      </w:r>
      <w:r w:rsidR="00EE0157">
        <w:noBreakHyphen/>
      </w:r>
      <w:r w:rsidRPr="008D19B8">
        <w:t>140 in Schedule</w:t>
      </w:r>
      <w:r w:rsidR="006935D7" w:rsidRPr="008D19B8">
        <w:t> </w:t>
      </w:r>
      <w:r w:rsidRPr="008D19B8">
        <w:t xml:space="preserve">1 to the </w:t>
      </w:r>
      <w:r w:rsidRPr="008D19B8">
        <w:rPr>
          <w:i/>
        </w:rPr>
        <w:t>Taxation Administration Act 1953</w:t>
      </w:r>
      <w:r w:rsidRPr="008D19B8">
        <w:t>, and has not since ceased to be an annual payer under section</w:t>
      </w:r>
      <w:r w:rsidR="006935D7" w:rsidRPr="008D19B8">
        <w:t> </w:t>
      </w:r>
      <w:r w:rsidRPr="008D19B8">
        <w:t>45</w:t>
      </w:r>
      <w:r w:rsidR="00EE0157">
        <w:noBreakHyphen/>
      </w:r>
      <w:r w:rsidRPr="008D19B8">
        <w:t>150 or 45</w:t>
      </w:r>
      <w:r w:rsidR="00EE0157">
        <w:noBreakHyphen/>
      </w:r>
      <w:r w:rsidRPr="008D19B8">
        <w:t>155 or former section</w:t>
      </w:r>
      <w:r w:rsidR="006935D7" w:rsidRPr="008D19B8">
        <w:t> </w:t>
      </w:r>
      <w:r w:rsidRPr="008D19B8">
        <w:t>45</w:t>
      </w:r>
      <w:r w:rsidR="00EE0157">
        <w:noBreakHyphen/>
      </w:r>
      <w:r w:rsidRPr="008D19B8">
        <w:t>180 in that Schedule.</w:t>
      </w:r>
    </w:p>
    <w:p w:rsidR="006E0072" w:rsidRPr="008D19B8" w:rsidRDefault="006E0072" w:rsidP="006E0072">
      <w:pPr>
        <w:pStyle w:val="Definition"/>
      </w:pPr>
      <w:r w:rsidRPr="008D19B8">
        <w:rPr>
          <w:b/>
          <w:i/>
        </w:rPr>
        <w:t>annual tax period election</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 xml:space="preserve">annual turnover </w:t>
      </w:r>
      <w:r w:rsidRPr="008D19B8">
        <w:t>has the meaning given by section</w:t>
      </w:r>
      <w:r w:rsidR="006935D7" w:rsidRPr="008D19B8">
        <w:t> </w:t>
      </w:r>
      <w:r w:rsidRPr="008D19B8">
        <w:t>328</w:t>
      </w:r>
      <w:r w:rsidR="00EE0157">
        <w:noBreakHyphen/>
      </w:r>
      <w:r w:rsidRPr="008D19B8">
        <w:t>120.</w:t>
      </w:r>
    </w:p>
    <w:p w:rsidR="006E0072" w:rsidRPr="008D19B8" w:rsidRDefault="006E0072" w:rsidP="006E0072">
      <w:pPr>
        <w:pStyle w:val="Definition"/>
      </w:pPr>
      <w:r w:rsidRPr="008D19B8">
        <w:rPr>
          <w:b/>
          <w:i/>
        </w:rPr>
        <w:t>annuity</w:t>
      </w:r>
      <w:r w:rsidRPr="008D19B8">
        <w:t xml:space="preserve"> includes:</w:t>
      </w:r>
    </w:p>
    <w:p w:rsidR="006E0072" w:rsidRPr="008D19B8" w:rsidRDefault="006E0072" w:rsidP="006E0072">
      <w:pPr>
        <w:pStyle w:val="paragraph"/>
      </w:pPr>
      <w:r w:rsidRPr="008D19B8">
        <w:tab/>
        <w:t>(a)</w:t>
      </w:r>
      <w:r w:rsidRPr="008D19B8">
        <w:tab/>
        <w:t xml:space="preserve">an annuity, within the meaning of the </w:t>
      </w:r>
      <w:r w:rsidRPr="008D19B8">
        <w:rPr>
          <w:i/>
        </w:rPr>
        <w:t>Superannuation Industry (Supervision) Act 1993</w:t>
      </w:r>
      <w:r w:rsidRPr="008D19B8">
        <w:t>; or</w:t>
      </w:r>
    </w:p>
    <w:p w:rsidR="006E0072" w:rsidRPr="008D19B8" w:rsidRDefault="006E0072" w:rsidP="006E0072">
      <w:pPr>
        <w:pStyle w:val="paragraph"/>
      </w:pPr>
      <w:r w:rsidRPr="008D19B8">
        <w:tab/>
        <w:t>(b)</w:t>
      </w:r>
      <w:r w:rsidRPr="008D19B8">
        <w:tab/>
        <w:t xml:space="preserve">a pension, within the meaning of the </w:t>
      </w:r>
      <w:r w:rsidRPr="008D19B8">
        <w:rPr>
          <w:i/>
        </w:rPr>
        <w:t>Retirement Savings Accounts Act 1997</w:t>
      </w:r>
      <w:r w:rsidRPr="008D19B8">
        <w:t>.</w:t>
      </w:r>
    </w:p>
    <w:p w:rsidR="006E0072" w:rsidRPr="008D19B8" w:rsidRDefault="006E0072" w:rsidP="006E0072">
      <w:pPr>
        <w:pStyle w:val="Definition"/>
      </w:pPr>
      <w:r w:rsidRPr="008D19B8">
        <w:rPr>
          <w:b/>
          <w:i/>
        </w:rPr>
        <w:t>annuity instrument</w:t>
      </w:r>
      <w:r w:rsidRPr="008D19B8">
        <w:t xml:space="preserve"> means an instrument that secures the grant of an annuity (whether dependent on the life of an individual or not).</w:t>
      </w:r>
    </w:p>
    <w:p w:rsidR="006E0072" w:rsidRPr="008D19B8" w:rsidRDefault="006E0072" w:rsidP="006E0072">
      <w:pPr>
        <w:pStyle w:val="Definition"/>
      </w:pPr>
      <w:r w:rsidRPr="008D19B8">
        <w:rPr>
          <w:b/>
          <w:i/>
        </w:rPr>
        <w:t>apartment building</w:t>
      </w:r>
      <w:r w:rsidRPr="008D19B8">
        <w:t xml:space="preserve"> has the meaning given by section</w:t>
      </w:r>
      <w:r w:rsidR="006935D7" w:rsidRPr="008D19B8">
        <w:t> </w:t>
      </w:r>
      <w:r w:rsidRPr="008D19B8">
        <w:t>43</w:t>
      </w:r>
      <w:r w:rsidR="00EE0157">
        <w:noBreakHyphen/>
      </w:r>
      <w:r w:rsidRPr="008D19B8">
        <w:t>95.</w:t>
      </w:r>
    </w:p>
    <w:p w:rsidR="006E0072" w:rsidRPr="008D19B8" w:rsidRDefault="006E0072" w:rsidP="006E0072">
      <w:pPr>
        <w:pStyle w:val="Definition"/>
      </w:pPr>
      <w:r w:rsidRPr="008D19B8">
        <w:rPr>
          <w:b/>
          <w:i/>
        </w:rPr>
        <w:t>applicable functional currency</w:t>
      </w:r>
      <w:r w:rsidRPr="008D19B8">
        <w:t xml:space="preserve"> has the meaning given by section</w:t>
      </w:r>
      <w:r w:rsidR="006935D7" w:rsidRPr="008D19B8">
        <w:t> </w:t>
      </w:r>
      <w:r w:rsidRPr="008D19B8">
        <w:t>960</w:t>
      </w:r>
      <w:r w:rsidR="00EE0157">
        <w:noBreakHyphen/>
      </w:r>
      <w:r w:rsidRPr="008D19B8">
        <w:t>70.</w:t>
      </w:r>
    </w:p>
    <w:p w:rsidR="006E0072" w:rsidRPr="008D19B8" w:rsidRDefault="006E0072" w:rsidP="006E0072">
      <w:pPr>
        <w:pStyle w:val="Definition"/>
      </w:pPr>
      <w:r w:rsidRPr="008D19B8">
        <w:rPr>
          <w:b/>
          <w:i/>
        </w:rPr>
        <w:t xml:space="preserve">applicable fund earnings </w:t>
      </w:r>
      <w:r w:rsidRPr="008D19B8">
        <w:t>has the meaning given by section</w:t>
      </w:r>
      <w:r w:rsidR="006935D7" w:rsidRPr="008D19B8">
        <w:t> </w:t>
      </w:r>
      <w:r w:rsidRPr="008D19B8">
        <w:t>305</w:t>
      </w:r>
      <w:r w:rsidR="00EE0157">
        <w:noBreakHyphen/>
      </w:r>
      <w:r w:rsidRPr="008D19B8">
        <w:t>75.</w:t>
      </w:r>
    </w:p>
    <w:p w:rsidR="006E0072" w:rsidRPr="008D19B8" w:rsidRDefault="006E0072" w:rsidP="006E0072">
      <w:pPr>
        <w:pStyle w:val="Definition"/>
      </w:pPr>
      <w:r w:rsidRPr="008D19B8">
        <w:rPr>
          <w:b/>
          <w:i/>
        </w:rPr>
        <w:t>apportionable deductions</w:t>
      </w:r>
      <w:r w:rsidRPr="008D19B8">
        <w:t xml:space="preserve"> are:</w:t>
      </w:r>
    </w:p>
    <w:p w:rsidR="006E0072" w:rsidRPr="008D19B8" w:rsidRDefault="006E0072" w:rsidP="006E0072">
      <w:pPr>
        <w:pStyle w:val="paragraph"/>
        <w:tabs>
          <w:tab w:val="left" w:pos="2268"/>
          <w:tab w:val="left" w:pos="3402"/>
          <w:tab w:val="left" w:pos="4536"/>
          <w:tab w:val="left" w:pos="5670"/>
          <w:tab w:val="left" w:pos="6804"/>
        </w:tabs>
      </w:pPr>
      <w:r w:rsidRPr="008D19B8">
        <w:tab/>
        <w:t>(a)</w:t>
      </w:r>
      <w:r w:rsidRPr="008D19B8">
        <w:tab/>
        <w:t>amounts deducted or deductible under section</w:t>
      </w:r>
      <w:r w:rsidR="006935D7" w:rsidRPr="008D19B8">
        <w:t> </w:t>
      </w:r>
      <w:r w:rsidRPr="008D19B8">
        <w:t>25</w:t>
      </w:r>
      <w:r w:rsidR="00EE0157">
        <w:noBreakHyphen/>
      </w:r>
      <w:r w:rsidRPr="008D19B8">
        <w:t>75 (which provides a deduction for rates and land tax); or</w:t>
      </w:r>
    </w:p>
    <w:p w:rsidR="006E0072" w:rsidRPr="008D19B8" w:rsidRDefault="006E0072" w:rsidP="006E0072">
      <w:pPr>
        <w:pStyle w:val="paragraph"/>
        <w:tabs>
          <w:tab w:val="left" w:pos="2268"/>
          <w:tab w:val="left" w:pos="3402"/>
          <w:tab w:val="left" w:pos="4536"/>
          <w:tab w:val="left" w:pos="5670"/>
          <w:tab w:val="left" w:pos="6804"/>
        </w:tabs>
      </w:pPr>
      <w:r w:rsidRPr="008D19B8">
        <w:tab/>
        <w:t>(b)</w:t>
      </w:r>
      <w:r w:rsidRPr="008D19B8">
        <w:tab/>
        <w:t>amounts deducted or deductible under section</w:t>
      </w:r>
      <w:r w:rsidR="006935D7" w:rsidRPr="008D19B8">
        <w:t> </w:t>
      </w:r>
      <w:r w:rsidRPr="008D19B8">
        <w:t>30</w:t>
      </w:r>
      <w:r w:rsidR="00EE0157">
        <w:noBreakHyphen/>
      </w:r>
      <w:r w:rsidRPr="008D19B8">
        <w:t>15 because of item</w:t>
      </w:r>
      <w:r w:rsidR="006935D7" w:rsidRPr="008D19B8">
        <w:t> </w:t>
      </w:r>
      <w:r w:rsidRPr="008D19B8">
        <w:t xml:space="preserve">1, 2, 7 or 8 in the table in that section, except amounts deducted or deductible for gifts of </w:t>
      </w:r>
      <w:r w:rsidR="00EE0157" w:rsidRPr="00EE0157">
        <w:rPr>
          <w:position w:val="6"/>
          <w:sz w:val="16"/>
        </w:rPr>
        <w:t>*</w:t>
      </w:r>
      <w:r w:rsidRPr="008D19B8">
        <w:t>trading stock in cases where:</w:t>
      </w:r>
    </w:p>
    <w:p w:rsidR="006E0072" w:rsidRPr="008D19B8" w:rsidRDefault="006E0072" w:rsidP="006E0072">
      <w:pPr>
        <w:pStyle w:val="paragraphsub"/>
        <w:tabs>
          <w:tab w:val="left" w:pos="2268"/>
          <w:tab w:val="left" w:pos="3402"/>
          <w:tab w:val="left" w:pos="4536"/>
          <w:tab w:val="left" w:pos="5670"/>
          <w:tab w:val="left" w:pos="6804"/>
        </w:tabs>
      </w:pPr>
      <w:r w:rsidRPr="008D19B8">
        <w:tab/>
        <w:t>(i)</w:t>
      </w:r>
      <w:r w:rsidRPr="008D19B8">
        <w:tab/>
        <w:t>the gifts are covered by section</w:t>
      </w:r>
      <w:r w:rsidR="006935D7" w:rsidRPr="008D19B8">
        <w:t> </w:t>
      </w:r>
      <w:r w:rsidRPr="008D19B8">
        <w:t>70</w:t>
      </w:r>
      <w:r w:rsidR="00EE0157">
        <w:noBreakHyphen/>
      </w:r>
      <w:r w:rsidRPr="008D19B8">
        <w:t>90 (which has the effect that the giver’s assessable income includes the market value of the gift); and</w:t>
      </w:r>
    </w:p>
    <w:p w:rsidR="006E0072" w:rsidRPr="008D19B8" w:rsidRDefault="006E0072" w:rsidP="006E0072">
      <w:pPr>
        <w:pStyle w:val="paragraphsub"/>
        <w:tabs>
          <w:tab w:val="left" w:pos="2268"/>
          <w:tab w:val="left" w:pos="3402"/>
          <w:tab w:val="left" w:pos="4536"/>
          <w:tab w:val="left" w:pos="5670"/>
          <w:tab w:val="left" w:pos="6804"/>
        </w:tabs>
      </w:pPr>
      <w:r w:rsidRPr="008D19B8">
        <w:lastRenderedPageBreak/>
        <w:tab/>
        <w:t>(ii)</w:t>
      </w:r>
      <w:r w:rsidRPr="008D19B8">
        <w:tab/>
        <w:t>no election has been made, or is made, under Subdivision</w:t>
      </w:r>
      <w:r w:rsidR="006935D7" w:rsidRPr="008D19B8">
        <w:t> </w:t>
      </w:r>
      <w:r w:rsidRPr="008D19B8">
        <w:t>385</w:t>
      </w:r>
      <w:r w:rsidR="00EE0157">
        <w:noBreakHyphen/>
      </w:r>
      <w:r w:rsidRPr="008D19B8">
        <w:t>E (which allows the giver to choose to spread the market value of a gift of live stock over the giver’s assessable income for 5 income years or to reduce the amount included in the giver’s assessable income by the cost of replacement live stock).</w:t>
      </w:r>
    </w:p>
    <w:p w:rsidR="006E0072" w:rsidRPr="008D19B8" w:rsidRDefault="006E0072" w:rsidP="006E0072">
      <w:pPr>
        <w:pStyle w:val="Definition"/>
        <w:rPr>
          <w:b/>
        </w:rPr>
      </w:pPr>
      <w:r w:rsidRPr="008D19B8">
        <w:rPr>
          <w:b/>
          <w:i/>
        </w:rPr>
        <w:t>approved deposit fund</w:t>
      </w:r>
      <w:r w:rsidRPr="008D19B8">
        <w:rPr>
          <w:b/>
        </w:rPr>
        <w:t xml:space="preserve"> </w:t>
      </w:r>
      <w:r w:rsidRPr="008D19B8">
        <w:t>has the meaning given by section</w:t>
      </w:r>
      <w:r w:rsidR="006935D7" w:rsidRPr="008D19B8">
        <w:t> </w:t>
      </w:r>
      <w:r w:rsidRPr="008D19B8">
        <w:t xml:space="preserve">10 of the </w:t>
      </w:r>
      <w:r w:rsidRPr="008D19B8">
        <w:rPr>
          <w:i/>
        </w:rPr>
        <w:t>Superannuation Industry (Supervision) Act 1993</w:t>
      </w:r>
      <w:r w:rsidRPr="008D19B8">
        <w:t>.</w:t>
      </w:r>
    </w:p>
    <w:p w:rsidR="006E0072" w:rsidRPr="008D19B8" w:rsidRDefault="006E0072" w:rsidP="006E0072">
      <w:pPr>
        <w:pStyle w:val="Definition"/>
      </w:pPr>
      <w:r w:rsidRPr="008D19B8">
        <w:rPr>
          <w:b/>
          <w:i/>
        </w:rPr>
        <w:t>approved deposit fund payment</w:t>
      </w:r>
      <w:r w:rsidRPr="008D19B8">
        <w:t xml:space="preserve"> has the meaning given by section</w:t>
      </w:r>
      <w:r w:rsidR="006935D7" w:rsidRPr="008D19B8">
        <w:t> </w:t>
      </w:r>
      <w:r w:rsidRPr="008D19B8">
        <w:t>307</w:t>
      </w:r>
      <w:r w:rsidR="00EE0157">
        <w:noBreakHyphen/>
      </w:r>
      <w:r w:rsidRPr="008D19B8">
        <w:t>5.</w:t>
      </w:r>
    </w:p>
    <w:p w:rsidR="006E0072" w:rsidRPr="008D19B8" w:rsidRDefault="006E0072" w:rsidP="006E0072">
      <w:pPr>
        <w:pStyle w:val="Definition"/>
      </w:pPr>
      <w:r w:rsidRPr="008D19B8">
        <w:rPr>
          <w:b/>
          <w:i/>
        </w:rPr>
        <w:t>approved form</w:t>
      </w:r>
      <w:r w:rsidRPr="008D19B8">
        <w:t xml:space="preserve"> has the meaning given by section</w:t>
      </w:r>
      <w:r w:rsidR="006935D7" w:rsidRPr="008D19B8">
        <w:t> </w:t>
      </w:r>
      <w:r w:rsidRPr="008D19B8">
        <w:t>388</w:t>
      </w:r>
      <w:r w:rsidR="00EE0157">
        <w:noBreakHyphen/>
      </w:r>
      <w:r w:rsidRPr="008D19B8">
        <w:t>50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approved investment plan</w:t>
      </w:r>
      <w:r w:rsidRPr="008D19B8">
        <w:t xml:space="preserve">, of an </w:t>
      </w:r>
      <w:r w:rsidR="00EE0157" w:rsidRPr="00EE0157">
        <w:rPr>
          <w:position w:val="6"/>
          <w:sz w:val="16"/>
        </w:rPr>
        <w:t>*</w:t>
      </w:r>
      <w:r w:rsidRPr="008D19B8">
        <w:t>ESVCLP, has the meaning given by subsection</w:t>
      </w:r>
      <w:r w:rsidR="006935D7" w:rsidRPr="008D19B8">
        <w:t> </w:t>
      </w:r>
      <w:r w:rsidRPr="008D19B8">
        <w:t>13</w:t>
      </w:r>
      <w:r w:rsidR="00EE0157">
        <w:noBreakHyphen/>
      </w:r>
      <w:r w:rsidRPr="008D19B8">
        <w:t xml:space="preserve">15(2) of the </w:t>
      </w:r>
      <w:r w:rsidRPr="008D19B8">
        <w:rPr>
          <w:i/>
        </w:rPr>
        <w:t>Venture Capital Act 2002</w:t>
      </w:r>
      <w:r w:rsidRPr="008D19B8">
        <w:t>.</w:t>
      </w:r>
    </w:p>
    <w:p w:rsidR="006E0072" w:rsidRPr="008D19B8" w:rsidRDefault="006E0072" w:rsidP="006E0072">
      <w:pPr>
        <w:pStyle w:val="Definition"/>
      </w:pPr>
      <w:r w:rsidRPr="008D19B8">
        <w:rPr>
          <w:b/>
          <w:i/>
        </w:rPr>
        <w:t>approved management plan</w:t>
      </w:r>
      <w:r w:rsidRPr="008D19B8">
        <w:t xml:space="preserve"> for land has the meaning given by section</w:t>
      </w:r>
      <w:r w:rsidR="006935D7" w:rsidRPr="008D19B8">
        <w:t> </w:t>
      </w:r>
      <w:r w:rsidRPr="008D19B8">
        <w:t>40</w:t>
      </w:r>
      <w:r w:rsidR="00EE0157">
        <w:noBreakHyphen/>
      </w:r>
      <w:r w:rsidRPr="008D19B8">
        <w:t>640.</w:t>
      </w:r>
    </w:p>
    <w:p w:rsidR="006E0072" w:rsidRPr="008D19B8" w:rsidRDefault="006E0072" w:rsidP="006E0072">
      <w:pPr>
        <w:pStyle w:val="Definition"/>
      </w:pPr>
      <w:r w:rsidRPr="008D19B8">
        <w:rPr>
          <w:b/>
          <w:i/>
        </w:rPr>
        <w:t>approved occupational clothing guidelines</w:t>
      </w:r>
      <w:r w:rsidRPr="008D19B8">
        <w:t xml:space="preserve"> has the meaning given by subsection</w:t>
      </w:r>
      <w:r w:rsidR="006935D7" w:rsidRPr="008D19B8">
        <w:t> </w:t>
      </w:r>
      <w:r w:rsidRPr="008D19B8">
        <w:t>34</w:t>
      </w:r>
      <w:r w:rsidR="00EE0157">
        <w:noBreakHyphen/>
      </w:r>
      <w:r w:rsidRPr="008D19B8">
        <w:t>55(1).</w:t>
      </w:r>
    </w:p>
    <w:p w:rsidR="006E0072" w:rsidRPr="008D19B8" w:rsidRDefault="006E0072" w:rsidP="006E0072">
      <w:pPr>
        <w:pStyle w:val="Definition"/>
      </w:pPr>
      <w:r w:rsidRPr="008D19B8">
        <w:rPr>
          <w:b/>
          <w:i/>
        </w:rPr>
        <w:t>approved stock exchange</w:t>
      </w:r>
      <w:r w:rsidRPr="008D19B8">
        <w:t xml:space="preserve"> means a stock exchange named in regulations made for the purposes of this definition.</w:t>
      </w:r>
    </w:p>
    <w:p w:rsidR="006E0072" w:rsidRPr="008D19B8" w:rsidRDefault="006E0072" w:rsidP="006E0072">
      <w:pPr>
        <w:pStyle w:val="Definition"/>
      </w:pPr>
      <w:r w:rsidRPr="008D19B8">
        <w:rPr>
          <w:b/>
          <w:i/>
        </w:rPr>
        <w:t>APRA</w:t>
      </w:r>
      <w:r w:rsidRPr="008D19B8">
        <w:t xml:space="preserve"> means the Australian Prudential Regulation Authority.</w:t>
      </w:r>
    </w:p>
    <w:p w:rsidR="006E0072" w:rsidRPr="008D19B8" w:rsidRDefault="006E0072" w:rsidP="006E0072">
      <w:pPr>
        <w:pStyle w:val="Definition"/>
      </w:pPr>
      <w:r w:rsidRPr="008D19B8">
        <w:rPr>
          <w:b/>
          <w:i/>
        </w:rPr>
        <w:t>area covered by an international tax sharing treaty</w:t>
      </w:r>
      <w:r w:rsidRPr="008D19B8">
        <w:t xml:space="preserve">: if, under an </w:t>
      </w:r>
      <w:r w:rsidR="00EE0157" w:rsidRPr="00EE0157">
        <w:rPr>
          <w:position w:val="6"/>
          <w:sz w:val="16"/>
        </w:rPr>
        <w:t>*</w:t>
      </w:r>
      <w:r w:rsidRPr="008D19B8">
        <w:t xml:space="preserve">international tax sharing treaty, Australia and another country share tax revenues from activities undertaken in an area identified by or under the treaty, that area is an </w:t>
      </w:r>
      <w:r w:rsidRPr="008D19B8">
        <w:rPr>
          <w:b/>
          <w:i/>
        </w:rPr>
        <w:t>area covered by an international tax sharing treaty</w:t>
      </w:r>
      <w:r w:rsidRPr="008D19B8">
        <w:t>.</w:t>
      </w:r>
    </w:p>
    <w:p w:rsidR="006E0072" w:rsidRPr="008D19B8" w:rsidRDefault="006E0072" w:rsidP="006E0072">
      <w:pPr>
        <w:pStyle w:val="Definition"/>
      </w:pPr>
      <w:r w:rsidRPr="008D19B8">
        <w:rPr>
          <w:b/>
          <w:i/>
        </w:rPr>
        <w:t>arm’s length</w:t>
      </w:r>
      <w:r w:rsidRPr="008D19B8">
        <w:t>: in determining whether parties deal at</w:t>
      </w:r>
      <w:r w:rsidRPr="008D19B8">
        <w:rPr>
          <w:i/>
        </w:rPr>
        <w:t xml:space="preserve"> </w:t>
      </w:r>
      <w:r w:rsidRPr="008D19B8">
        <w:rPr>
          <w:b/>
          <w:i/>
        </w:rPr>
        <w:t>arm’s length</w:t>
      </w:r>
      <w:r w:rsidRPr="008D19B8">
        <w:t>, consider any connection between them and any other relevant circumstance.</w:t>
      </w:r>
    </w:p>
    <w:p w:rsidR="006E0072" w:rsidRPr="008D19B8" w:rsidRDefault="006E0072" w:rsidP="006E0072">
      <w:pPr>
        <w:pStyle w:val="Definition"/>
      </w:pPr>
      <w:r w:rsidRPr="008D19B8">
        <w:rPr>
          <w:b/>
          <w:i/>
        </w:rPr>
        <w:t>arm’s length capital amount</w:t>
      </w:r>
      <w:r w:rsidRPr="008D19B8">
        <w:t>:</w:t>
      </w:r>
    </w:p>
    <w:p w:rsidR="006E0072" w:rsidRPr="008D19B8" w:rsidRDefault="006E0072" w:rsidP="006E0072">
      <w:pPr>
        <w:pStyle w:val="paragraph"/>
      </w:pPr>
      <w:r w:rsidRPr="008D19B8">
        <w:lastRenderedPageBreak/>
        <w:tab/>
        <w:t>(a)</w:t>
      </w:r>
      <w:r w:rsidRPr="008D19B8">
        <w:tab/>
        <w:t xml:space="preserve">for an </w:t>
      </w:r>
      <w:r w:rsidR="00EE0157" w:rsidRPr="00EE0157">
        <w:rPr>
          <w:position w:val="6"/>
          <w:sz w:val="16"/>
        </w:rPr>
        <w:t>*</w:t>
      </w:r>
      <w:r w:rsidRPr="008D19B8">
        <w:t>outward investing entity (ADI)—has the meaning given by section</w:t>
      </w:r>
      <w:r w:rsidR="006935D7" w:rsidRPr="008D19B8">
        <w:t> </w:t>
      </w:r>
      <w:r w:rsidRPr="008D19B8">
        <w:t>820</w:t>
      </w:r>
      <w:r w:rsidR="00EE0157">
        <w:noBreakHyphen/>
      </w:r>
      <w:r w:rsidRPr="008D19B8">
        <w:t>315; and</w:t>
      </w:r>
    </w:p>
    <w:p w:rsidR="006E0072" w:rsidRPr="008D19B8" w:rsidRDefault="006E0072" w:rsidP="006E0072">
      <w:pPr>
        <w:pStyle w:val="paragraph"/>
      </w:pPr>
      <w:r w:rsidRPr="008D19B8">
        <w:tab/>
        <w:t>(b)</w:t>
      </w:r>
      <w:r w:rsidRPr="008D19B8">
        <w:tab/>
        <w:t xml:space="preserve">for an </w:t>
      </w:r>
      <w:r w:rsidR="00EE0157" w:rsidRPr="00EE0157">
        <w:rPr>
          <w:position w:val="6"/>
          <w:sz w:val="16"/>
        </w:rPr>
        <w:t>*</w:t>
      </w:r>
      <w:r w:rsidRPr="008D19B8">
        <w:t>inward investing entity (ADI)—has the meaning given by section</w:t>
      </w:r>
      <w:r w:rsidR="006935D7" w:rsidRPr="008D19B8">
        <w:t> </w:t>
      </w:r>
      <w:r w:rsidRPr="008D19B8">
        <w:t>820</w:t>
      </w:r>
      <w:r w:rsidR="00EE0157">
        <w:noBreakHyphen/>
      </w:r>
      <w:r w:rsidRPr="008D19B8">
        <w:t>410.</w:t>
      </w:r>
    </w:p>
    <w:p w:rsidR="006E0072" w:rsidRPr="008D19B8" w:rsidRDefault="006E0072" w:rsidP="006E0072">
      <w:pPr>
        <w:pStyle w:val="Definition"/>
      </w:pPr>
      <w:r w:rsidRPr="008D19B8">
        <w:rPr>
          <w:b/>
          <w:i/>
        </w:rPr>
        <w:t>arm’s length conditions</w:t>
      </w:r>
      <w:r w:rsidRPr="008D19B8">
        <w:t xml:space="preserve"> has the meaning given by section</w:t>
      </w:r>
      <w:r w:rsidR="006935D7" w:rsidRPr="008D19B8">
        <w:t> </w:t>
      </w:r>
      <w:r w:rsidRPr="008D19B8">
        <w:t>815</w:t>
      </w:r>
      <w:r w:rsidR="00EE0157">
        <w:noBreakHyphen/>
      </w:r>
      <w:r w:rsidRPr="008D19B8">
        <w:t>125.</w:t>
      </w:r>
    </w:p>
    <w:p w:rsidR="006E0072" w:rsidRPr="008D19B8" w:rsidRDefault="006E0072" w:rsidP="00C655B2">
      <w:pPr>
        <w:pStyle w:val="Definition"/>
      </w:pPr>
      <w:r w:rsidRPr="008D19B8">
        <w:rPr>
          <w:b/>
          <w:i/>
        </w:rPr>
        <w:t>arm’s length debt amount</w:t>
      </w:r>
      <w:r w:rsidRPr="008D19B8">
        <w:t>:</w:t>
      </w:r>
    </w:p>
    <w:p w:rsidR="006E0072" w:rsidRPr="008D19B8" w:rsidRDefault="006E0072" w:rsidP="006E0072">
      <w:pPr>
        <w:pStyle w:val="paragraph"/>
      </w:pPr>
      <w:r w:rsidRPr="008D19B8">
        <w:tab/>
        <w:t>(a)</w:t>
      </w:r>
      <w:r w:rsidRPr="008D19B8">
        <w:tab/>
        <w:t xml:space="preserve">for an </w:t>
      </w:r>
      <w:r w:rsidR="00EE0157" w:rsidRPr="00EE0157">
        <w:rPr>
          <w:position w:val="6"/>
          <w:sz w:val="16"/>
        </w:rPr>
        <w:t>*</w:t>
      </w:r>
      <w:r w:rsidRPr="008D19B8">
        <w:t>outward investing entity (non</w:t>
      </w:r>
      <w:r w:rsidR="00EE0157">
        <w:noBreakHyphen/>
      </w:r>
      <w:r w:rsidRPr="008D19B8">
        <w:t>ADI)—has the meaning given by section</w:t>
      </w:r>
      <w:r w:rsidR="006935D7" w:rsidRPr="008D19B8">
        <w:t> </w:t>
      </w:r>
      <w:r w:rsidRPr="008D19B8">
        <w:t>820</w:t>
      </w:r>
      <w:r w:rsidR="00EE0157">
        <w:noBreakHyphen/>
      </w:r>
      <w:r w:rsidRPr="008D19B8">
        <w:t>105; and</w:t>
      </w:r>
    </w:p>
    <w:p w:rsidR="006E0072" w:rsidRPr="008D19B8" w:rsidRDefault="006E0072" w:rsidP="006E0072">
      <w:pPr>
        <w:pStyle w:val="paragraph"/>
      </w:pPr>
      <w:r w:rsidRPr="008D19B8">
        <w:tab/>
        <w:t>(b)</w:t>
      </w:r>
      <w:r w:rsidRPr="008D19B8">
        <w:tab/>
        <w:t xml:space="preserve">for an </w:t>
      </w:r>
      <w:r w:rsidR="00EE0157" w:rsidRPr="00EE0157">
        <w:rPr>
          <w:position w:val="6"/>
          <w:sz w:val="16"/>
        </w:rPr>
        <w:t>*</w:t>
      </w:r>
      <w:r w:rsidRPr="008D19B8">
        <w:t>inward investing entity (non</w:t>
      </w:r>
      <w:r w:rsidR="00EE0157">
        <w:noBreakHyphen/>
      </w:r>
      <w:r w:rsidRPr="008D19B8">
        <w:t>ADI)—has the meaning given by section</w:t>
      </w:r>
      <w:r w:rsidR="006935D7" w:rsidRPr="008D19B8">
        <w:t> </w:t>
      </w:r>
      <w:r w:rsidRPr="008D19B8">
        <w:t>820</w:t>
      </w:r>
      <w:r w:rsidR="00EE0157">
        <w:noBreakHyphen/>
      </w:r>
      <w:r w:rsidRPr="008D19B8">
        <w:t>215.</w:t>
      </w:r>
    </w:p>
    <w:p w:rsidR="006E0072" w:rsidRPr="008D19B8" w:rsidRDefault="006E0072" w:rsidP="006E0072">
      <w:pPr>
        <w:pStyle w:val="Definition"/>
      </w:pPr>
      <w:r w:rsidRPr="008D19B8">
        <w:rPr>
          <w:b/>
          <w:i/>
        </w:rPr>
        <w:t>arm’s length profits</w:t>
      </w:r>
      <w:r w:rsidRPr="008D19B8">
        <w:t xml:space="preserve"> has the meaning given by section</w:t>
      </w:r>
      <w:r w:rsidR="006935D7" w:rsidRPr="008D19B8">
        <w:t> </w:t>
      </w:r>
      <w:r w:rsidRPr="008D19B8">
        <w:t>815</w:t>
      </w:r>
      <w:r w:rsidR="00EE0157">
        <w:noBreakHyphen/>
      </w:r>
      <w:r w:rsidRPr="008D19B8">
        <w:t>225.</w:t>
      </w:r>
    </w:p>
    <w:p w:rsidR="006E0072" w:rsidRPr="008D19B8" w:rsidRDefault="006E0072" w:rsidP="006E0072">
      <w:pPr>
        <w:pStyle w:val="Definition"/>
        <w:keepNext/>
        <w:keepLines/>
      </w:pPr>
      <w:r w:rsidRPr="008D19B8">
        <w:rPr>
          <w:b/>
          <w:i/>
        </w:rPr>
        <w:t>arrangement</w:t>
      </w:r>
      <w:r w:rsidRPr="008D19B8">
        <w:t xml:space="preserve"> means any arrangement, agreement, understanding, promise or undertaking, whether express or implied, and whether or not enforceable (or intended to be enforceable) by legal proceedings.</w:t>
      </w:r>
    </w:p>
    <w:p w:rsidR="006E0072" w:rsidRPr="008D19B8" w:rsidRDefault="006E0072" w:rsidP="006E0072">
      <w:pPr>
        <w:pStyle w:val="Definition"/>
      </w:pPr>
      <w:r w:rsidRPr="008D19B8">
        <w:rPr>
          <w:b/>
          <w:i/>
        </w:rPr>
        <w:t>arrangement payment</w:t>
      </w:r>
      <w:r w:rsidRPr="008D19B8">
        <w:t xml:space="preserve"> has the meaning given by section</w:t>
      </w:r>
      <w:r w:rsidR="006935D7" w:rsidRPr="008D19B8">
        <w:t> </w:t>
      </w:r>
      <w:r w:rsidRPr="008D19B8">
        <w:t>240</w:t>
      </w:r>
      <w:r w:rsidR="00EE0157">
        <w:noBreakHyphen/>
      </w:r>
      <w:r w:rsidRPr="008D19B8">
        <w:t>65.</w:t>
      </w:r>
    </w:p>
    <w:p w:rsidR="006E0072" w:rsidRPr="008D19B8" w:rsidRDefault="006E0072" w:rsidP="006E0072">
      <w:pPr>
        <w:pStyle w:val="Definition"/>
      </w:pPr>
      <w:r w:rsidRPr="008D19B8">
        <w:rPr>
          <w:b/>
          <w:i/>
        </w:rPr>
        <w:t>arrangement payment period</w:t>
      </w:r>
      <w:r w:rsidRPr="008D19B8">
        <w:t xml:space="preserve"> has the meaning given by section</w:t>
      </w:r>
      <w:r w:rsidR="006935D7" w:rsidRPr="008D19B8">
        <w:t> </w:t>
      </w:r>
      <w:r w:rsidRPr="008D19B8">
        <w:t>240</w:t>
      </w:r>
      <w:r w:rsidR="00EE0157">
        <w:noBreakHyphen/>
      </w:r>
      <w:r w:rsidRPr="008D19B8">
        <w:t>70.</w:t>
      </w:r>
    </w:p>
    <w:p w:rsidR="006E0072" w:rsidRPr="008D19B8" w:rsidRDefault="006E0072" w:rsidP="006E0072">
      <w:pPr>
        <w:pStyle w:val="Definition"/>
      </w:pPr>
      <w:r w:rsidRPr="008D19B8">
        <w:rPr>
          <w:b/>
          <w:i/>
        </w:rPr>
        <w:t>arrangement period</w:t>
      </w:r>
      <w:r w:rsidRPr="008D19B8">
        <w:t xml:space="preserve"> for a </w:t>
      </w:r>
      <w:r w:rsidR="00EE0157" w:rsidRPr="00EE0157">
        <w:rPr>
          <w:position w:val="6"/>
          <w:sz w:val="16"/>
        </w:rPr>
        <w:t>*</w:t>
      </w:r>
      <w:r w:rsidRPr="008D19B8">
        <w:t>tax preferred use of an asset has the meaning given by section</w:t>
      </w:r>
      <w:r w:rsidR="006935D7" w:rsidRPr="008D19B8">
        <w:t> </w:t>
      </w:r>
      <w:r w:rsidRPr="008D19B8">
        <w:t>250</w:t>
      </w:r>
      <w:r w:rsidR="00EE0157">
        <w:noBreakHyphen/>
      </w:r>
      <w:r w:rsidRPr="008D19B8">
        <w:t>65.</w:t>
      </w:r>
    </w:p>
    <w:p w:rsidR="006E0072" w:rsidRPr="008D19B8" w:rsidRDefault="006E0072" w:rsidP="006E0072">
      <w:pPr>
        <w:pStyle w:val="Definition"/>
      </w:pPr>
      <w:r w:rsidRPr="008D19B8">
        <w:rPr>
          <w:b/>
          <w:i/>
        </w:rPr>
        <w:t>artistic support</w:t>
      </w:r>
      <w:r w:rsidRPr="008D19B8">
        <w:t xml:space="preserve"> has the meaning given by subsection</w:t>
      </w:r>
      <w:r w:rsidR="006935D7" w:rsidRPr="008D19B8">
        <w:t> </w:t>
      </w:r>
      <w:r w:rsidRPr="008D19B8">
        <w:t>405</w:t>
      </w:r>
      <w:r w:rsidR="00EE0157">
        <w:noBreakHyphen/>
      </w:r>
      <w:r w:rsidRPr="008D19B8">
        <w:t>25(5).</w:t>
      </w:r>
    </w:p>
    <w:p w:rsidR="00B5641A" w:rsidRPr="008D19B8" w:rsidRDefault="00B5641A" w:rsidP="00B5641A">
      <w:pPr>
        <w:pStyle w:val="Definition"/>
      </w:pPr>
      <w:r w:rsidRPr="008D19B8">
        <w:rPr>
          <w:b/>
          <w:i/>
        </w:rPr>
        <w:t>Arts Minister</w:t>
      </w:r>
      <w:r w:rsidRPr="008D19B8">
        <w:t xml:space="preserve"> means the Minister administering the </w:t>
      </w:r>
      <w:r w:rsidRPr="008D19B8">
        <w:rPr>
          <w:i/>
        </w:rPr>
        <w:t>National Gallery Act 1975</w:t>
      </w:r>
      <w:r w:rsidRPr="008D19B8">
        <w:t>.</w:t>
      </w:r>
    </w:p>
    <w:p w:rsidR="00FB1D6D" w:rsidRPr="008D19B8" w:rsidRDefault="00FB1D6D" w:rsidP="00FB1D6D">
      <w:pPr>
        <w:pStyle w:val="Definition"/>
      </w:pPr>
      <w:r w:rsidRPr="008D19B8">
        <w:rPr>
          <w:b/>
          <w:i/>
        </w:rPr>
        <w:t>Arts Secretary</w:t>
      </w:r>
      <w:r w:rsidRPr="008D19B8">
        <w:t xml:space="preserve"> means the Secretary of the Department administered by the </w:t>
      </w:r>
      <w:r w:rsidR="00EE0157" w:rsidRPr="00EE0157">
        <w:rPr>
          <w:position w:val="6"/>
          <w:sz w:val="16"/>
        </w:rPr>
        <w:t>*</w:t>
      </w:r>
      <w:r w:rsidRPr="008D19B8">
        <w:t>Arts Minister.</w:t>
      </w:r>
    </w:p>
    <w:p w:rsidR="006E0072" w:rsidRPr="008D19B8" w:rsidRDefault="006E0072" w:rsidP="006E0072">
      <w:pPr>
        <w:pStyle w:val="Definition"/>
      </w:pPr>
      <w:r w:rsidRPr="008D19B8">
        <w:rPr>
          <w:b/>
          <w:i/>
        </w:rPr>
        <w:t>artwork</w:t>
      </w:r>
      <w:r w:rsidRPr="008D19B8">
        <w:t xml:space="preserve"> means:</w:t>
      </w:r>
    </w:p>
    <w:p w:rsidR="006E0072" w:rsidRPr="008D19B8" w:rsidRDefault="006E0072" w:rsidP="006E0072">
      <w:pPr>
        <w:pStyle w:val="paragraph"/>
      </w:pPr>
      <w:r w:rsidRPr="008D19B8">
        <w:tab/>
        <w:t>(a)</w:t>
      </w:r>
      <w:r w:rsidRPr="008D19B8">
        <w:tab/>
        <w:t>a painting, sculpture, drawing, engraving or photograph; or</w:t>
      </w:r>
    </w:p>
    <w:p w:rsidR="006E0072" w:rsidRPr="008D19B8" w:rsidRDefault="006E0072" w:rsidP="006E0072">
      <w:pPr>
        <w:pStyle w:val="paragraph"/>
      </w:pPr>
      <w:r w:rsidRPr="008D19B8">
        <w:tab/>
        <w:t>(b)</w:t>
      </w:r>
      <w:r w:rsidRPr="008D19B8">
        <w:tab/>
        <w:t>a reproduction of such a thing; or</w:t>
      </w:r>
    </w:p>
    <w:p w:rsidR="006E0072" w:rsidRPr="008D19B8" w:rsidRDefault="006E0072" w:rsidP="006E0072">
      <w:pPr>
        <w:pStyle w:val="paragraph"/>
      </w:pPr>
      <w:r w:rsidRPr="008D19B8">
        <w:lastRenderedPageBreak/>
        <w:tab/>
        <w:t>(c)</w:t>
      </w:r>
      <w:r w:rsidRPr="008D19B8">
        <w:tab/>
        <w:t>property of a similar description or use.</w:t>
      </w:r>
    </w:p>
    <w:p w:rsidR="00504186" w:rsidRPr="008D19B8" w:rsidRDefault="00504186" w:rsidP="00504186">
      <w:pPr>
        <w:pStyle w:val="Definition"/>
      </w:pPr>
      <w:r w:rsidRPr="008D19B8">
        <w:rPr>
          <w:b/>
          <w:i/>
        </w:rPr>
        <w:t>ASIC</w:t>
      </w:r>
      <w:r w:rsidRPr="008D19B8">
        <w:t xml:space="preserve"> means the Australian Securities and Investments Commission.</w:t>
      </w:r>
    </w:p>
    <w:p w:rsidR="006E0072" w:rsidRPr="008D19B8" w:rsidRDefault="006E0072" w:rsidP="006E0072">
      <w:pPr>
        <w:pStyle w:val="Definition"/>
      </w:pPr>
      <w:r w:rsidRPr="008D19B8">
        <w:rPr>
          <w:b/>
          <w:i/>
        </w:rPr>
        <w:t>assessable amount</w:t>
      </w:r>
      <w:r w:rsidRPr="008D19B8">
        <w:t xml:space="preserve"> has the meaning given by subsection</w:t>
      </w:r>
      <w:r w:rsidR="006935D7" w:rsidRPr="008D19B8">
        <w:t> </w:t>
      </w:r>
      <w:r w:rsidRPr="008D19B8">
        <w:t>155</w:t>
      </w:r>
      <w:r w:rsidR="00EE0157">
        <w:noBreakHyphen/>
      </w:r>
      <w:r w:rsidRPr="008D19B8">
        <w:t>5(2) in Schedule</w:t>
      </w:r>
      <w:r w:rsidR="006935D7" w:rsidRPr="008D19B8">
        <w:t> </w:t>
      </w:r>
      <w:r w:rsidRPr="008D19B8">
        <w:t xml:space="preserve">1 to the </w:t>
      </w:r>
      <w:r w:rsidRPr="008D19B8">
        <w:rPr>
          <w:i/>
        </w:rPr>
        <w:t>Taxation Administration Act 1953</w:t>
      </w:r>
      <w:r w:rsidRPr="008D19B8">
        <w:t>.</w:t>
      </w:r>
    </w:p>
    <w:p w:rsidR="00411BCB" w:rsidRPr="008D19B8" w:rsidRDefault="00411BCB" w:rsidP="00411BCB">
      <w:pPr>
        <w:pStyle w:val="Definition"/>
      </w:pPr>
      <w:r w:rsidRPr="008D19B8">
        <w:rPr>
          <w:b/>
          <w:i/>
        </w:rPr>
        <w:t>assessable FHSS released amount</w:t>
      </w:r>
      <w:r w:rsidRPr="008D19B8">
        <w:t>, for an income year, means the amount included in a person’s assessable income for the income year under section</w:t>
      </w:r>
      <w:r w:rsidR="006935D7" w:rsidRPr="008D19B8">
        <w:t> </w:t>
      </w:r>
      <w:r w:rsidRPr="008D19B8">
        <w:t>313</w:t>
      </w:r>
      <w:r w:rsidR="00EE0157">
        <w:noBreakHyphen/>
      </w:r>
      <w:r w:rsidRPr="008D19B8">
        <w:t xml:space="preserve">20 in respect of the person’s </w:t>
      </w:r>
      <w:r w:rsidR="00EE0157" w:rsidRPr="00EE0157">
        <w:rPr>
          <w:position w:val="6"/>
          <w:sz w:val="16"/>
        </w:rPr>
        <w:t>*</w:t>
      </w:r>
      <w:r w:rsidRPr="008D19B8">
        <w:t>FHSS released amounts.</w:t>
      </w:r>
    </w:p>
    <w:p w:rsidR="006E0072" w:rsidRPr="008D19B8" w:rsidRDefault="006E0072" w:rsidP="006E0072">
      <w:pPr>
        <w:pStyle w:val="Definition"/>
      </w:pPr>
      <w:r w:rsidRPr="008D19B8">
        <w:rPr>
          <w:b/>
          <w:i/>
        </w:rPr>
        <w:t>assessable film income</w:t>
      </w:r>
      <w:r w:rsidRPr="008D19B8">
        <w:t xml:space="preserve"> for an income year is so much of the amount, or the sum of the amounts, to which section</w:t>
      </w:r>
      <w:r w:rsidR="006935D7" w:rsidRPr="008D19B8">
        <w:t> </w:t>
      </w:r>
      <w:r w:rsidRPr="008D19B8">
        <w:t xml:space="preserve">26AG of the </w:t>
      </w:r>
      <w:r w:rsidRPr="008D19B8">
        <w:rPr>
          <w:i/>
        </w:rPr>
        <w:t>Income Tax Assessment Act 1936</w:t>
      </w:r>
      <w:r w:rsidRPr="008D19B8">
        <w:t xml:space="preserve"> applies in relation to you for the income year as is assessable income.</w:t>
      </w:r>
    </w:p>
    <w:p w:rsidR="006E0072" w:rsidRPr="008D19B8" w:rsidRDefault="006E0072" w:rsidP="006E0072">
      <w:pPr>
        <w:pStyle w:val="Definition"/>
      </w:pPr>
      <w:r w:rsidRPr="008D19B8">
        <w:rPr>
          <w:b/>
          <w:i/>
        </w:rPr>
        <w:t>assessable income</w:t>
      </w:r>
      <w:r w:rsidRPr="008D19B8">
        <w:t xml:space="preserve"> has the meaning given by sections</w:t>
      </w:r>
      <w:r w:rsidR="006935D7" w:rsidRPr="008D19B8">
        <w:t> </w:t>
      </w:r>
      <w:r w:rsidRPr="008D19B8">
        <w:t>6</w:t>
      </w:r>
      <w:r w:rsidR="00EE0157">
        <w:noBreakHyphen/>
      </w:r>
      <w:r w:rsidRPr="008D19B8">
        <w:t>5, 6</w:t>
      </w:r>
      <w:r w:rsidR="00EE0157">
        <w:noBreakHyphen/>
      </w:r>
      <w:r w:rsidRPr="008D19B8">
        <w:t>10, 6</w:t>
      </w:r>
      <w:r w:rsidR="00EE0157">
        <w:noBreakHyphen/>
      </w:r>
      <w:r w:rsidRPr="008D19B8">
        <w:t>15, 17</w:t>
      </w:r>
      <w:r w:rsidR="00EE0157">
        <w:noBreakHyphen/>
      </w:r>
      <w:r w:rsidRPr="008D19B8">
        <w:t>10 and 17</w:t>
      </w:r>
      <w:r w:rsidR="00EE0157">
        <w:noBreakHyphen/>
      </w:r>
      <w:r w:rsidRPr="008D19B8">
        <w:t>30.</w:t>
      </w:r>
    </w:p>
    <w:p w:rsidR="006E0072" w:rsidRPr="008D19B8" w:rsidRDefault="006E0072" w:rsidP="006E0072">
      <w:pPr>
        <w:pStyle w:val="TLPnoteright"/>
      </w:pPr>
      <w:r w:rsidRPr="008D19B8">
        <w:t>For the effect of GST</w:t>
      </w:r>
      <w:r w:rsidR="00EE0157">
        <w:noBreakHyphen/>
      </w:r>
      <w:r w:rsidRPr="008D19B8">
        <w:t>related amounts on assessable income, see Division</w:t>
      </w:r>
      <w:r w:rsidR="006935D7" w:rsidRPr="008D19B8">
        <w:t> </w:t>
      </w:r>
      <w:r w:rsidRPr="008D19B8">
        <w:t>17.</w:t>
      </w:r>
    </w:p>
    <w:p w:rsidR="006E0072" w:rsidRPr="008D19B8" w:rsidRDefault="006E0072" w:rsidP="006E0072">
      <w:pPr>
        <w:pStyle w:val="notetext"/>
      </w:pPr>
      <w:r w:rsidRPr="008D19B8">
        <w:t>Note:</w:t>
      </w:r>
      <w:r w:rsidRPr="008D19B8">
        <w:tab/>
        <w:t>For income years before 1997</w:t>
      </w:r>
      <w:r w:rsidR="00EE0157">
        <w:noBreakHyphen/>
      </w:r>
      <w:r w:rsidRPr="008D19B8">
        <w:t xml:space="preserve">98, </w:t>
      </w:r>
      <w:r w:rsidRPr="008D19B8">
        <w:rPr>
          <w:b/>
          <w:i/>
        </w:rPr>
        <w:t>assessable income</w:t>
      </w:r>
      <w:r w:rsidRPr="008D19B8">
        <w:t xml:space="preserve"> has the meaning given by section</w:t>
      </w:r>
      <w:r w:rsidR="006935D7" w:rsidRPr="008D19B8">
        <w:t> </w:t>
      </w:r>
      <w:r w:rsidRPr="008D19B8">
        <w:t>6</w:t>
      </w:r>
      <w:r w:rsidR="00EE0157">
        <w:noBreakHyphen/>
      </w:r>
      <w:r w:rsidRPr="008D19B8">
        <w:t xml:space="preserve">3 of the </w:t>
      </w:r>
      <w:r w:rsidRPr="008D19B8">
        <w:rPr>
          <w:i/>
        </w:rPr>
        <w:t>Income Tax (Transitional Provisions) Act 1997</w:t>
      </w:r>
      <w:r w:rsidRPr="008D19B8">
        <w:t>.</w:t>
      </w:r>
    </w:p>
    <w:p w:rsidR="006E0072" w:rsidRPr="008D19B8" w:rsidRDefault="006E0072" w:rsidP="006E0072">
      <w:pPr>
        <w:pStyle w:val="Definition"/>
      </w:pPr>
      <w:r w:rsidRPr="008D19B8">
        <w:rPr>
          <w:b/>
          <w:i/>
        </w:rPr>
        <w:t>assessable non</w:t>
      </w:r>
      <w:r w:rsidR="00EE0157">
        <w:rPr>
          <w:b/>
          <w:i/>
        </w:rPr>
        <w:noBreakHyphen/>
      </w:r>
      <w:r w:rsidRPr="008D19B8">
        <w:rPr>
          <w:b/>
          <w:i/>
        </w:rPr>
        <w:t>primary production income</w:t>
      </w:r>
      <w:r w:rsidRPr="008D19B8">
        <w:t xml:space="preserve"> has the meaning given by subsection</w:t>
      </w:r>
      <w:r w:rsidR="006935D7" w:rsidRPr="008D19B8">
        <w:t> </w:t>
      </w:r>
      <w:r w:rsidRPr="008D19B8">
        <w:t>392</w:t>
      </w:r>
      <w:r w:rsidR="00EE0157">
        <w:noBreakHyphen/>
      </w:r>
      <w:r w:rsidRPr="008D19B8">
        <w:t>85(2).</w:t>
      </w:r>
    </w:p>
    <w:p w:rsidR="006E0072" w:rsidRPr="008D19B8" w:rsidRDefault="006E0072" w:rsidP="006E0072">
      <w:pPr>
        <w:pStyle w:val="Definition"/>
      </w:pPr>
      <w:r w:rsidRPr="008D19B8">
        <w:rPr>
          <w:b/>
          <w:i/>
        </w:rPr>
        <w:t>assessable primary production income</w:t>
      </w:r>
      <w:r w:rsidRPr="008D19B8">
        <w:t xml:space="preserve"> has the meaning given by subsection</w:t>
      </w:r>
      <w:r w:rsidR="006935D7" w:rsidRPr="008D19B8">
        <w:t> </w:t>
      </w:r>
      <w:r w:rsidRPr="008D19B8">
        <w:t>392</w:t>
      </w:r>
      <w:r w:rsidR="00EE0157">
        <w:noBreakHyphen/>
      </w:r>
      <w:r w:rsidRPr="008D19B8">
        <w:t>80(2).</w:t>
      </w:r>
    </w:p>
    <w:p w:rsidR="006E0072" w:rsidRPr="008D19B8" w:rsidRDefault="006E0072" w:rsidP="006E0072">
      <w:pPr>
        <w:pStyle w:val="Definition"/>
      </w:pPr>
      <w:r w:rsidRPr="008D19B8">
        <w:rPr>
          <w:b/>
          <w:i/>
        </w:rPr>
        <w:t>assessable professional income</w:t>
      </w:r>
      <w:r w:rsidRPr="008D19B8">
        <w:t xml:space="preserve"> has the meaning given by subsection</w:t>
      </w:r>
      <w:r w:rsidR="006935D7" w:rsidRPr="008D19B8">
        <w:t> </w:t>
      </w:r>
      <w:r w:rsidRPr="008D19B8">
        <w:t>405</w:t>
      </w:r>
      <w:r w:rsidR="00EE0157">
        <w:noBreakHyphen/>
      </w:r>
      <w:r w:rsidRPr="008D19B8">
        <w:t>20(1).</w:t>
      </w:r>
    </w:p>
    <w:p w:rsidR="006E0072" w:rsidRPr="008D19B8" w:rsidRDefault="006E0072" w:rsidP="006E0072">
      <w:pPr>
        <w:pStyle w:val="Definition"/>
      </w:pPr>
      <w:r w:rsidRPr="008D19B8">
        <w:rPr>
          <w:b/>
          <w:i/>
        </w:rPr>
        <w:t>assessable recoupment</w:t>
      </w:r>
      <w:r w:rsidRPr="008D19B8">
        <w:t xml:space="preserve"> has the meaning given by section</w:t>
      </w:r>
      <w:r w:rsidR="006935D7" w:rsidRPr="008D19B8">
        <w:t> </w:t>
      </w:r>
      <w:r w:rsidRPr="008D19B8">
        <w:t>20</w:t>
      </w:r>
      <w:r w:rsidR="00EE0157">
        <w:noBreakHyphen/>
      </w:r>
      <w:r w:rsidRPr="008D19B8">
        <w:t>20.</w:t>
      </w:r>
    </w:p>
    <w:p w:rsidR="006E0072" w:rsidRPr="008D19B8" w:rsidRDefault="006E0072" w:rsidP="006E0072">
      <w:pPr>
        <w:pStyle w:val="Definition"/>
      </w:pPr>
      <w:r w:rsidRPr="008D19B8">
        <w:rPr>
          <w:b/>
          <w:i/>
        </w:rPr>
        <w:t>assessed Division</w:t>
      </w:r>
      <w:r w:rsidR="006935D7" w:rsidRPr="008D19B8">
        <w:rPr>
          <w:b/>
          <w:i/>
        </w:rPr>
        <w:t> </w:t>
      </w:r>
      <w:r w:rsidRPr="008D19B8">
        <w:rPr>
          <w:b/>
          <w:i/>
        </w:rPr>
        <w:t xml:space="preserve">293 tax </w:t>
      </w:r>
      <w:r w:rsidRPr="008D19B8">
        <w:t xml:space="preserve">means </w:t>
      </w:r>
      <w:r w:rsidR="00EE0157" w:rsidRPr="00EE0157">
        <w:rPr>
          <w:position w:val="6"/>
          <w:sz w:val="16"/>
        </w:rPr>
        <w:t>*</w:t>
      </w:r>
      <w:r w:rsidRPr="008D19B8">
        <w:t>Division</w:t>
      </w:r>
      <w:r w:rsidR="006935D7" w:rsidRPr="008D19B8">
        <w:t> </w:t>
      </w:r>
      <w:r w:rsidRPr="008D19B8">
        <w:t>293 tax, as assessed under Schedule</w:t>
      </w:r>
      <w:r w:rsidR="006935D7" w:rsidRPr="008D19B8">
        <w:t> </w:t>
      </w:r>
      <w:r w:rsidRPr="008D19B8">
        <w:t xml:space="preserve">1 to the </w:t>
      </w:r>
      <w:r w:rsidRPr="008D19B8">
        <w:rPr>
          <w:i/>
        </w:rPr>
        <w:t>Taxation Administration Act 1953</w:t>
      </w:r>
      <w:r w:rsidRPr="008D19B8">
        <w:t>.</w:t>
      </w:r>
    </w:p>
    <w:p w:rsidR="00B66429" w:rsidRPr="008D19B8" w:rsidRDefault="00B66429" w:rsidP="00B66429">
      <w:pPr>
        <w:pStyle w:val="Definition"/>
      </w:pPr>
      <w:r w:rsidRPr="008D19B8">
        <w:rPr>
          <w:b/>
          <w:i/>
        </w:rPr>
        <w:lastRenderedPageBreak/>
        <w:t>assessed excess transfer balance tax</w:t>
      </w:r>
      <w:r w:rsidRPr="008D19B8">
        <w:t xml:space="preserve"> means </w:t>
      </w:r>
      <w:r w:rsidR="00EE0157" w:rsidRPr="00EE0157">
        <w:rPr>
          <w:position w:val="6"/>
          <w:sz w:val="16"/>
        </w:rPr>
        <w:t>*</w:t>
      </w:r>
      <w:r w:rsidRPr="008D19B8">
        <w:t>excess transfer balance tax, as assessed under Schedule</w:t>
      </w:r>
      <w:r w:rsidR="006935D7" w:rsidRPr="008D19B8">
        <w:t> </w:t>
      </w:r>
      <w:r w:rsidRPr="008D19B8">
        <w:t xml:space="preserve">1 to the </w:t>
      </w:r>
      <w:r w:rsidRPr="008D19B8">
        <w:rPr>
          <w:i/>
        </w:rPr>
        <w:t>Taxation Administration Act 1953</w:t>
      </w:r>
      <w:r w:rsidRPr="008D19B8">
        <w:t>.</w:t>
      </w:r>
    </w:p>
    <w:p w:rsidR="00141478" w:rsidRPr="008D19B8" w:rsidRDefault="00141478" w:rsidP="00141478">
      <w:pPr>
        <w:pStyle w:val="Definition"/>
      </w:pPr>
      <w:r w:rsidRPr="008D19B8">
        <w:rPr>
          <w:b/>
          <w:i/>
        </w:rPr>
        <w:t xml:space="preserve">assessed first home super saver tax </w:t>
      </w:r>
      <w:r w:rsidRPr="008D19B8">
        <w:t xml:space="preserve">means </w:t>
      </w:r>
      <w:r w:rsidR="00EE0157" w:rsidRPr="00EE0157">
        <w:rPr>
          <w:position w:val="6"/>
          <w:sz w:val="16"/>
        </w:rPr>
        <w:t>*</w:t>
      </w:r>
      <w:r w:rsidRPr="008D19B8">
        <w:t>first home super saver tax, as assessed under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assessed GST</w:t>
      </w:r>
      <w:r w:rsidRPr="008D19B8">
        <w:t xml:space="preserve"> has the meaning given by the </w:t>
      </w:r>
      <w:r w:rsidR="00EE0157" w:rsidRPr="00EE0157">
        <w:rPr>
          <w:position w:val="6"/>
          <w:sz w:val="16"/>
        </w:rPr>
        <w:t>*</w:t>
      </w:r>
      <w:r w:rsidRPr="008D19B8">
        <w:t>GST Act.</w:t>
      </w:r>
    </w:p>
    <w:p w:rsidR="006E0072" w:rsidRPr="008D19B8" w:rsidRDefault="006E0072" w:rsidP="006E0072">
      <w:pPr>
        <w:pStyle w:val="Definition"/>
      </w:pPr>
      <w:r w:rsidRPr="008D19B8">
        <w:rPr>
          <w:b/>
          <w:i/>
        </w:rPr>
        <w:t>assessed net amount</w:t>
      </w:r>
      <w:r w:rsidRPr="008D19B8">
        <w:t xml:space="preserve"> has the meaning given by the </w:t>
      </w:r>
      <w:r w:rsidR="00EE0157" w:rsidRPr="00EE0157">
        <w:rPr>
          <w:position w:val="6"/>
          <w:sz w:val="16"/>
        </w:rPr>
        <w:t>*</w:t>
      </w:r>
      <w:r w:rsidRPr="008D19B8">
        <w:t>GST Act.</w:t>
      </w:r>
    </w:p>
    <w:p w:rsidR="006E0072" w:rsidRPr="008D19B8" w:rsidRDefault="006E0072" w:rsidP="006E0072">
      <w:pPr>
        <w:pStyle w:val="Definition"/>
      </w:pPr>
      <w:r w:rsidRPr="008D19B8">
        <w:rPr>
          <w:b/>
          <w:i/>
        </w:rPr>
        <w:t>assessed net fuel amount</w:t>
      </w:r>
      <w:r w:rsidRPr="008D19B8">
        <w:t xml:space="preserve"> has the meaning given by the </w:t>
      </w:r>
      <w:r w:rsidRPr="008D19B8">
        <w:rPr>
          <w:i/>
        </w:rPr>
        <w:t>Fuel Tax Act 2006</w:t>
      </w:r>
      <w:r w:rsidRPr="008D19B8">
        <w:t>.</w:t>
      </w:r>
    </w:p>
    <w:p w:rsidR="006E0072" w:rsidRPr="008D19B8" w:rsidRDefault="006E0072" w:rsidP="006E0072">
      <w:pPr>
        <w:pStyle w:val="Definition"/>
        <w:keepNext/>
        <w:keepLines/>
      </w:pPr>
      <w:r w:rsidRPr="008D19B8">
        <w:rPr>
          <w:b/>
          <w:i/>
        </w:rPr>
        <w:t>assessment</w:t>
      </w:r>
      <w:r w:rsidRPr="008D19B8">
        <w:t>:</w:t>
      </w:r>
    </w:p>
    <w:p w:rsidR="006E0072" w:rsidRPr="008D19B8" w:rsidRDefault="006E0072" w:rsidP="006E0072">
      <w:pPr>
        <w:pStyle w:val="paragraph"/>
        <w:keepNext/>
        <w:keepLines/>
      </w:pPr>
      <w:r w:rsidRPr="008D19B8">
        <w:tab/>
        <w:t>(a)</w:t>
      </w:r>
      <w:r w:rsidRPr="008D19B8">
        <w:tab/>
        <w:t xml:space="preserve">of an </w:t>
      </w:r>
      <w:r w:rsidR="00EE0157" w:rsidRPr="00EE0157">
        <w:rPr>
          <w:position w:val="6"/>
          <w:sz w:val="16"/>
        </w:rPr>
        <w:t>*</w:t>
      </w:r>
      <w:r w:rsidRPr="008D19B8">
        <w:t>assessable amount, means an ascertainment of the assessable amount; and</w:t>
      </w:r>
    </w:p>
    <w:p w:rsidR="006E0072" w:rsidRPr="008D19B8" w:rsidRDefault="006E0072" w:rsidP="006E0072">
      <w:pPr>
        <w:pStyle w:val="paragraph"/>
      </w:pPr>
      <w:r w:rsidRPr="008D19B8">
        <w:tab/>
        <w:t>(b)</w:t>
      </w:r>
      <w:r w:rsidRPr="008D19B8">
        <w:tab/>
        <w:t xml:space="preserve">in relation to a </w:t>
      </w:r>
      <w:r w:rsidR="00EE0157" w:rsidRPr="00EE0157">
        <w:rPr>
          <w:position w:val="6"/>
          <w:sz w:val="16"/>
        </w:rPr>
        <w:t>*</w:t>
      </w:r>
      <w:r w:rsidRPr="008D19B8">
        <w:t>tax</w:t>
      </w:r>
      <w:r w:rsidR="00EE0157">
        <w:noBreakHyphen/>
      </w:r>
      <w:r w:rsidRPr="008D19B8">
        <w:t xml:space="preserve">related liability not covered by </w:t>
      </w:r>
      <w:r w:rsidR="006935D7" w:rsidRPr="008D19B8">
        <w:t>paragraph (</w:t>
      </w:r>
      <w:r w:rsidRPr="008D19B8">
        <w:t xml:space="preserve">a), has the meaning given by a </w:t>
      </w:r>
      <w:r w:rsidR="00EE0157" w:rsidRPr="00EE0157">
        <w:rPr>
          <w:position w:val="6"/>
          <w:sz w:val="16"/>
        </w:rPr>
        <w:t>*</w:t>
      </w:r>
      <w:r w:rsidRPr="008D19B8">
        <w:t>taxation law that provides for the assessment of the amount of the liability.</w:t>
      </w:r>
    </w:p>
    <w:p w:rsidR="006E0072" w:rsidRPr="008D19B8" w:rsidRDefault="006E0072" w:rsidP="006E0072">
      <w:pPr>
        <w:pStyle w:val="notetext"/>
      </w:pPr>
      <w:r w:rsidRPr="008D19B8">
        <w:t>Note:</w:t>
      </w:r>
      <w:r w:rsidRPr="008D19B8">
        <w:tab/>
        <w:t xml:space="preserve">The table lists provisions of taxation laws that define </w:t>
      </w:r>
      <w:r w:rsidRPr="008D19B8">
        <w:rPr>
          <w:b/>
          <w:i/>
        </w:rPr>
        <w:t>assessment</w:t>
      </w:r>
      <w:r w:rsidRPr="008D19B8">
        <w:t>.</w:t>
      </w:r>
    </w:p>
    <w:p w:rsidR="006E0072" w:rsidRPr="008D19B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0"/>
        <w:gridCol w:w="4111"/>
        <w:gridCol w:w="2149"/>
      </w:tblGrid>
      <w:tr w:rsidR="006E0072" w:rsidRPr="008D19B8" w:rsidTr="00B36B2B">
        <w:trPr>
          <w:cantSplit/>
          <w:tblHeader/>
        </w:trPr>
        <w:tc>
          <w:tcPr>
            <w:tcW w:w="7110" w:type="dxa"/>
            <w:gridSpan w:val="3"/>
            <w:tcBorders>
              <w:top w:val="single" w:sz="12" w:space="0" w:color="auto"/>
              <w:left w:val="nil"/>
              <w:bottom w:val="nil"/>
              <w:right w:val="nil"/>
            </w:tcBorders>
          </w:tcPr>
          <w:p w:rsidR="006E0072" w:rsidRPr="008D19B8" w:rsidRDefault="006E0072" w:rsidP="009D54EF">
            <w:pPr>
              <w:pStyle w:val="Tabletext"/>
              <w:keepNext/>
              <w:keepLines/>
            </w:pPr>
            <w:r w:rsidRPr="008D19B8">
              <w:rPr>
                <w:b/>
              </w:rPr>
              <w:t xml:space="preserve">Taxation laws that define </w:t>
            </w:r>
            <w:r w:rsidRPr="008D19B8">
              <w:rPr>
                <w:b/>
                <w:i/>
              </w:rPr>
              <w:t>assessment</w:t>
            </w:r>
          </w:p>
        </w:tc>
      </w:tr>
      <w:tr w:rsidR="006E0072" w:rsidRPr="008D19B8" w:rsidTr="00B36B2B">
        <w:trPr>
          <w:cantSplit/>
          <w:tblHeader/>
        </w:trPr>
        <w:tc>
          <w:tcPr>
            <w:tcW w:w="850"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Item</w:t>
            </w:r>
          </w:p>
        </w:tc>
        <w:tc>
          <w:tcPr>
            <w:tcW w:w="4111"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Taxation law</w:t>
            </w:r>
          </w:p>
        </w:tc>
        <w:tc>
          <w:tcPr>
            <w:tcW w:w="2149"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Provision</w:t>
            </w:r>
          </w:p>
        </w:tc>
      </w:tr>
      <w:tr w:rsidR="006E0072" w:rsidRPr="008D19B8" w:rsidTr="00B36B2B">
        <w:trPr>
          <w:cantSplit/>
        </w:trPr>
        <w:tc>
          <w:tcPr>
            <w:tcW w:w="850"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1</w:t>
            </w:r>
          </w:p>
        </w:tc>
        <w:tc>
          <w:tcPr>
            <w:tcW w:w="4111"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rPr>
                <w:i/>
              </w:rPr>
              <w:t>Income Tax Assessment Act 1936</w:t>
            </w:r>
          </w:p>
        </w:tc>
        <w:tc>
          <w:tcPr>
            <w:tcW w:w="2149"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subsection</w:t>
            </w:r>
            <w:r w:rsidR="006935D7" w:rsidRPr="008D19B8">
              <w:t> </w:t>
            </w:r>
            <w:r w:rsidRPr="008D19B8">
              <w:t>6(1)</w:t>
            </w:r>
          </w:p>
        </w:tc>
      </w:tr>
      <w:tr w:rsidR="006E0072" w:rsidRPr="008D19B8" w:rsidTr="00B36B2B">
        <w:trPr>
          <w:cantSplit/>
        </w:trPr>
        <w:tc>
          <w:tcPr>
            <w:tcW w:w="850"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5</w:t>
            </w:r>
          </w:p>
        </w:tc>
        <w:tc>
          <w:tcPr>
            <w:tcW w:w="4111"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rPr>
                <w:i/>
              </w:rPr>
              <w:t>Fringe Benefits Tax Assessment Act 1986</w:t>
            </w:r>
          </w:p>
        </w:tc>
        <w:tc>
          <w:tcPr>
            <w:tcW w:w="214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subsection</w:t>
            </w:r>
            <w:r w:rsidR="006935D7" w:rsidRPr="008D19B8">
              <w:t> </w:t>
            </w:r>
            <w:r w:rsidRPr="008D19B8">
              <w:t>136(1)</w:t>
            </w:r>
          </w:p>
        </w:tc>
      </w:tr>
      <w:tr w:rsidR="006E0072" w:rsidRPr="008D19B8" w:rsidTr="00B36B2B">
        <w:trPr>
          <w:cantSplit/>
        </w:trPr>
        <w:tc>
          <w:tcPr>
            <w:tcW w:w="850"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10</w:t>
            </w:r>
          </w:p>
        </w:tc>
        <w:tc>
          <w:tcPr>
            <w:tcW w:w="4111"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rPr>
                <w:i/>
              </w:rPr>
              <w:t>Petroleum Resource Rent Tax Assessment Act 1987</w:t>
            </w:r>
          </w:p>
        </w:tc>
        <w:tc>
          <w:tcPr>
            <w:tcW w:w="214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2</w:t>
            </w:r>
          </w:p>
        </w:tc>
      </w:tr>
      <w:tr w:rsidR="006E0072" w:rsidRPr="008D19B8" w:rsidTr="00B36B2B">
        <w:trPr>
          <w:cantSplit/>
        </w:trPr>
        <w:tc>
          <w:tcPr>
            <w:tcW w:w="850"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15</w:t>
            </w:r>
          </w:p>
        </w:tc>
        <w:tc>
          <w:tcPr>
            <w:tcW w:w="4111"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rPr>
                <w:i/>
              </w:rPr>
              <w:t>Superannuation Guarantee (Administration) Act 1992</w:t>
            </w:r>
          </w:p>
        </w:tc>
        <w:tc>
          <w:tcPr>
            <w:tcW w:w="214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6</w:t>
            </w:r>
          </w:p>
        </w:tc>
      </w:tr>
      <w:tr w:rsidR="006E0072" w:rsidRPr="008D19B8" w:rsidTr="00121396">
        <w:trPr>
          <w:cantSplit/>
        </w:trPr>
        <w:tc>
          <w:tcPr>
            <w:tcW w:w="850"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20</w:t>
            </w:r>
          </w:p>
        </w:tc>
        <w:tc>
          <w:tcPr>
            <w:tcW w:w="4111"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rPr>
                <w:i/>
              </w:rPr>
              <w:t>Superannuation Contributions Tax (Assessment and Collection) Act 1997</w:t>
            </w:r>
          </w:p>
        </w:tc>
        <w:tc>
          <w:tcPr>
            <w:tcW w:w="214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43</w:t>
            </w:r>
          </w:p>
        </w:tc>
      </w:tr>
      <w:tr w:rsidR="006E0072" w:rsidRPr="008D19B8" w:rsidTr="00121396">
        <w:trPr>
          <w:cantSplit/>
        </w:trPr>
        <w:tc>
          <w:tcPr>
            <w:tcW w:w="850" w:type="dxa"/>
            <w:tcBorders>
              <w:top w:val="single" w:sz="2" w:space="0" w:color="auto"/>
              <w:left w:val="nil"/>
              <w:bottom w:val="single" w:sz="12" w:space="0" w:color="auto"/>
              <w:right w:val="nil"/>
            </w:tcBorders>
            <w:shd w:val="clear" w:color="auto" w:fill="auto"/>
          </w:tcPr>
          <w:p w:rsidR="006E0072" w:rsidRPr="008D19B8" w:rsidRDefault="006E0072" w:rsidP="00B36B2B">
            <w:pPr>
              <w:pStyle w:val="Tabletext"/>
            </w:pPr>
            <w:r w:rsidRPr="008D19B8">
              <w:t>25</w:t>
            </w:r>
          </w:p>
        </w:tc>
        <w:tc>
          <w:tcPr>
            <w:tcW w:w="4111" w:type="dxa"/>
            <w:tcBorders>
              <w:top w:val="single" w:sz="2" w:space="0" w:color="auto"/>
              <w:left w:val="nil"/>
              <w:bottom w:val="single" w:sz="12" w:space="0" w:color="auto"/>
              <w:right w:val="nil"/>
            </w:tcBorders>
            <w:shd w:val="clear" w:color="auto" w:fill="auto"/>
          </w:tcPr>
          <w:p w:rsidR="006E0072" w:rsidRPr="008D19B8" w:rsidRDefault="006E0072" w:rsidP="00B36B2B">
            <w:pPr>
              <w:pStyle w:val="Tabletext"/>
            </w:pPr>
            <w:r w:rsidRPr="008D19B8">
              <w:rPr>
                <w:i/>
              </w:rPr>
              <w:t>Superannuation Contributions Tax (Members of Constitutionally Protected Superannuation Funds) Assessment and Collection Act 1997</w:t>
            </w:r>
          </w:p>
        </w:tc>
        <w:tc>
          <w:tcPr>
            <w:tcW w:w="2149" w:type="dxa"/>
            <w:tcBorders>
              <w:top w:val="single" w:sz="2" w:space="0" w:color="auto"/>
              <w:left w:val="nil"/>
              <w:bottom w:val="single" w:sz="1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38</w:t>
            </w:r>
          </w:p>
        </w:tc>
      </w:tr>
    </w:tbl>
    <w:p w:rsidR="006E0072" w:rsidRPr="008D19B8" w:rsidRDefault="006E0072" w:rsidP="006E0072">
      <w:pPr>
        <w:pStyle w:val="Definition"/>
      </w:pPr>
      <w:r w:rsidRPr="008D19B8">
        <w:rPr>
          <w:b/>
          <w:i/>
        </w:rPr>
        <w:lastRenderedPageBreak/>
        <w:t>assessment day</w:t>
      </w:r>
      <w:r w:rsidRPr="008D19B8">
        <w:t xml:space="preserve"> for an income year of a </w:t>
      </w:r>
      <w:r w:rsidR="00EE0157" w:rsidRPr="00EE0157">
        <w:rPr>
          <w:position w:val="6"/>
          <w:sz w:val="16"/>
        </w:rPr>
        <w:t>*</w:t>
      </w:r>
      <w:r w:rsidRPr="008D19B8">
        <w:t>life insurance company has the meaning given by section</w:t>
      </w:r>
      <w:r w:rsidR="006935D7" w:rsidRPr="008D19B8">
        <w:t> </w:t>
      </w:r>
      <w:r w:rsidRPr="008D19B8">
        <w:t>219</w:t>
      </w:r>
      <w:r w:rsidR="00EE0157">
        <w:noBreakHyphen/>
      </w:r>
      <w:r w:rsidRPr="008D19B8">
        <w:t>45.</w:t>
      </w:r>
    </w:p>
    <w:p w:rsidR="0081762B" w:rsidRPr="008D19B8" w:rsidRDefault="0081762B" w:rsidP="0081762B">
      <w:pPr>
        <w:pStyle w:val="Definition"/>
      </w:pPr>
      <w:r w:rsidRPr="008D19B8">
        <w:rPr>
          <w:b/>
          <w:i/>
        </w:rPr>
        <w:t>asset</w:t>
      </w:r>
      <w:r w:rsidRPr="008D19B8">
        <w:t xml:space="preserve">, of a </w:t>
      </w:r>
      <w:r w:rsidR="00EE0157" w:rsidRPr="00EE0157">
        <w:rPr>
          <w:position w:val="6"/>
          <w:sz w:val="16"/>
        </w:rPr>
        <w:t>*</w:t>
      </w:r>
      <w:r w:rsidRPr="008D19B8">
        <w:t>sub</w:t>
      </w:r>
      <w:r w:rsidR="00EE0157">
        <w:noBreakHyphen/>
      </w:r>
      <w:r w:rsidRPr="008D19B8">
        <w:t xml:space="preserve">fund of a </w:t>
      </w:r>
      <w:r w:rsidR="00EE0157" w:rsidRPr="00EE0157">
        <w:rPr>
          <w:position w:val="6"/>
          <w:sz w:val="16"/>
        </w:rPr>
        <w:t>*</w:t>
      </w:r>
      <w:r w:rsidRPr="008D19B8">
        <w:t>CCIV, means any of the assets of the sub</w:t>
      </w:r>
      <w:r w:rsidR="00EE0157">
        <w:noBreakHyphen/>
      </w:r>
      <w:r w:rsidRPr="008D19B8">
        <w:t xml:space="preserve">fund, ascertained in accordance with Subdivision B of Division 3 of Part 8B.5 of the </w:t>
      </w:r>
      <w:r w:rsidRPr="008D19B8">
        <w:rPr>
          <w:i/>
        </w:rPr>
        <w:t>Corporations Act 2001</w:t>
      </w:r>
      <w:r w:rsidRPr="008D19B8">
        <w:t>.</w:t>
      </w:r>
    </w:p>
    <w:p w:rsidR="006E0072" w:rsidRPr="008D19B8" w:rsidRDefault="006E0072" w:rsidP="006E0072">
      <w:pPr>
        <w:pStyle w:val="Definition"/>
      </w:pPr>
      <w:r w:rsidRPr="008D19B8">
        <w:rPr>
          <w:b/>
          <w:i/>
        </w:rPr>
        <w:t>asset</w:t>
      </w:r>
      <w:r w:rsidR="00EE0157">
        <w:rPr>
          <w:b/>
          <w:i/>
        </w:rPr>
        <w:noBreakHyphen/>
      </w:r>
      <w:r w:rsidRPr="008D19B8">
        <w:rPr>
          <w:b/>
          <w:i/>
        </w:rPr>
        <w:t>based income tax regime</w:t>
      </w:r>
      <w:r w:rsidRPr="008D19B8">
        <w:t xml:space="preserve"> has the meaning given by section</w:t>
      </w:r>
      <w:r w:rsidR="006935D7" w:rsidRPr="008D19B8">
        <w:t> </w:t>
      </w:r>
      <w:r w:rsidRPr="008D19B8">
        <w:t>830</w:t>
      </w:r>
      <w:r w:rsidR="00EE0157">
        <w:noBreakHyphen/>
      </w:r>
      <w:r w:rsidRPr="008D19B8">
        <w:t>105.</w:t>
      </w:r>
    </w:p>
    <w:p w:rsidR="002A1677" w:rsidRPr="008D19B8" w:rsidRDefault="002A1677" w:rsidP="002A1677">
      <w:pPr>
        <w:pStyle w:val="Definition"/>
      </w:pPr>
      <w:r w:rsidRPr="008D19B8">
        <w:rPr>
          <w:b/>
          <w:i/>
        </w:rPr>
        <w:t xml:space="preserve">asset entity </w:t>
      </w:r>
      <w:r w:rsidRPr="008D19B8">
        <w:t>has the meaning given by section</w:t>
      </w:r>
      <w:r w:rsidR="006935D7" w:rsidRPr="008D19B8">
        <w:t> </w:t>
      </w:r>
      <w:r w:rsidRPr="008D19B8">
        <w:t>12</w:t>
      </w:r>
      <w:r w:rsidR="00EE0157">
        <w:noBreakHyphen/>
      </w:r>
      <w:r w:rsidRPr="008D19B8">
        <w:t>436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asset included in the total assets</w:t>
      </w:r>
      <w:r w:rsidRPr="008D19B8">
        <w:t xml:space="preserve"> of a company that is a foreign resident has the meaning given by section</w:t>
      </w:r>
      <w:r w:rsidR="006935D7" w:rsidRPr="008D19B8">
        <w:t> </w:t>
      </w:r>
      <w:r w:rsidRPr="008D19B8">
        <w:t>768</w:t>
      </w:r>
      <w:r w:rsidR="00EE0157">
        <w:noBreakHyphen/>
      </w:r>
      <w:r w:rsidRPr="008D19B8">
        <w:t>545.</w:t>
      </w:r>
    </w:p>
    <w:p w:rsidR="006E0072" w:rsidRPr="008D19B8" w:rsidRDefault="006E0072" w:rsidP="006E0072">
      <w:pPr>
        <w:pStyle w:val="Definition"/>
      </w:pPr>
      <w:r w:rsidRPr="008D19B8">
        <w:rPr>
          <w:b/>
          <w:i/>
        </w:rPr>
        <w:t xml:space="preserve">associate </w:t>
      </w:r>
      <w:r w:rsidRPr="008D19B8">
        <w:t>has the meaning given by section</w:t>
      </w:r>
      <w:r w:rsidR="006935D7" w:rsidRPr="008D19B8">
        <w:t> </w:t>
      </w:r>
      <w:r w:rsidRPr="008D19B8">
        <w:t xml:space="preserve">318 of the </w:t>
      </w:r>
      <w:r w:rsidRPr="008D19B8">
        <w:rPr>
          <w:i/>
        </w:rPr>
        <w:t>Income Tax Assessment Act 1936</w:t>
      </w:r>
      <w:r w:rsidRPr="008D19B8">
        <w:t>.</w:t>
      </w:r>
    </w:p>
    <w:p w:rsidR="006E0072" w:rsidRPr="008D19B8" w:rsidRDefault="006E0072" w:rsidP="006E0072">
      <w:pPr>
        <w:pStyle w:val="notetext"/>
      </w:pPr>
      <w:r w:rsidRPr="008D19B8">
        <w:t>Note:</w:t>
      </w:r>
      <w:r w:rsidRPr="008D19B8">
        <w:tab/>
        <w:t>Under section</w:t>
      </w:r>
      <w:r w:rsidR="006935D7" w:rsidRPr="008D19B8">
        <w:t> </w:t>
      </w:r>
      <w:r w:rsidRPr="008D19B8">
        <w:t>87</w:t>
      </w:r>
      <w:r w:rsidR="00EE0157">
        <w:noBreakHyphen/>
      </w:r>
      <w:r w:rsidRPr="008D19B8">
        <w:t>35, Australian government agencies, and certain parts of Australian governments and authorities, are not treated as associates for the purposes of ascertaining whether an entity is conducting a personal services business.</w:t>
      </w:r>
    </w:p>
    <w:p w:rsidR="006E0072" w:rsidRPr="008D19B8" w:rsidRDefault="006E0072" w:rsidP="006E0072">
      <w:pPr>
        <w:pStyle w:val="Definition"/>
      </w:pPr>
      <w:r w:rsidRPr="008D19B8">
        <w:rPr>
          <w:b/>
          <w:i/>
        </w:rPr>
        <w:t>associated enterprises article</w:t>
      </w:r>
      <w:r w:rsidRPr="008D19B8">
        <w:t xml:space="preserve"> has the meaning given by subsection</w:t>
      </w:r>
      <w:r w:rsidR="006935D7" w:rsidRPr="008D19B8">
        <w:t> </w:t>
      </w:r>
      <w:r w:rsidRPr="008D19B8">
        <w:t>815</w:t>
      </w:r>
      <w:r w:rsidR="00EE0157">
        <w:noBreakHyphen/>
      </w:r>
      <w:r w:rsidRPr="008D19B8">
        <w:t>15(5).</w:t>
      </w:r>
    </w:p>
    <w:p w:rsidR="006E0072" w:rsidRPr="008D19B8" w:rsidRDefault="006E0072" w:rsidP="006E0072">
      <w:pPr>
        <w:pStyle w:val="Definition"/>
        <w:keepNext/>
        <w:keepLines/>
      </w:pPr>
      <w:r w:rsidRPr="008D19B8">
        <w:rPr>
          <w:b/>
          <w:i/>
        </w:rPr>
        <w:t>associated government entity</w:t>
      </w:r>
      <w:r w:rsidRPr="008D19B8">
        <w:t xml:space="preserve"> means:</w:t>
      </w:r>
    </w:p>
    <w:p w:rsidR="006E0072" w:rsidRPr="008D19B8" w:rsidRDefault="006E0072" w:rsidP="006E0072">
      <w:pPr>
        <w:pStyle w:val="paragraph"/>
      </w:pPr>
      <w:r w:rsidRPr="008D19B8">
        <w:tab/>
        <w:t>(a)</w:t>
      </w:r>
      <w:r w:rsidRPr="008D19B8">
        <w:tab/>
        <w:t>for the Commonwealth—each authority of the Commonwealth; or</w:t>
      </w:r>
    </w:p>
    <w:p w:rsidR="006E0072" w:rsidRPr="008D19B8" w:rsidRDefault="006E0072" w:rsidP="006E0072">
      <w:pPr>
        <w:pStyle w:val="paragraph"/>
      </w:pPr>
      <w:r w:rsidRPr="008D19B8">
        <w:tab/>
        <w:t>(b)</w:t>
      </w:r>
      <w:r w:rsidRPr="008D19B8">
        <w:tab/>
        <w:t>for an authority of the Commonwealth—each other authority of the Commonwealth; or</w:t>
      </w:r>
    </w:p>
    <w:p w:rsidR="006E0072" w:rsidRPr="008D19B8" w:rsidRDefault="006E0072" w:rsidP="006E0072">
      <w:pPr>
        <w:pStyle w:val="paragraph"/>
      </w:pPr>
      <w:r w:rsidRPr="008D19B8">
        <w:tab/>
        <w:t>(c)</w:t>
      </w:r>
      <w:r w:rsidRPr="008D19B8">
        <w:tab/>
        <w:t>for a State—each authority of the State; or</w:t>
      </w:r>
    </w:p>
    <w:p w:rsidR="006E0072" w:rsidRPr="008D19B8" w:rsidRDefault="006E0072" w:rsidP="006E0072">
      <w:pPr>
        <w:pStyle w:val="paragraph"/>
      </w:pPr>
      <w:r w:rsidRPr="008D19B8">
        <w:tab/>
        <w:t>(d)</w:t>
      </w:r>
      <w:r w:rsidRPr="008D19B8">
        <w:tab/>
        <w:t>for an authority of a State—each other authority of the State; or</w:t>
      </w:r>
    </w:p>
    <w:p w:rsidR="006E0072" w:rsidRPr="008D19B8" w:rsidRDefault="006E0072" w:rsidP="006E0072">
      <w:pPr>
        <w:pStyle w:val="paragraph"/>
      </w:pPr>
      <w:r w:rsidRPr="008D19B8">
        <w:tab/>
        <w:t>(e)</w:t>
      </w:r>
      <w:r w:rsidRPr="008D19B8">
        <w:tab/>
        <w:t>for a Territory—each authority of the Territory; or</w:t>
      </w:r>
    </w:p>
    <w:p w:rsidR="006E0072" w:rsidRPr="008D19B8" w:rsidRDefault="006E0072" w:rsidP="006E0072">
      <w:pPr>
        <w:pStyle w:val="paragraph"/>
      </w:pPr>
      <w:r w:rsidRPr="008D19B8">
        <w:tab/>
        <w:t>(f)</w:t>
      </w:r>
      <w:r w:rsidRPr="008D19B8">
        <w:tab/>
        <w:t>for an authority of a Territory—each other authority of the Territory.</w:t>
      </w:r>
    </w:p>
    <w:p w:rsidR="006E0072" w:rsidRPr="008D19B8" w:rsidRDefault="006E0072" w:rsidP="006E0072">
      <w:pPr>
        <w:pStyle w:val="Definition"/>
      </w:pPr>
      <w:r w:rsidRPr="008D19B8">
        <w:rPr>
          <w:b/>
          <w:i/>
        </w:rPr>
        <w:t xml:space="preserve">associate entity </w:t>
      </w:r>
      <w:r w:rsidRPr="008D19B8">
        <w:t>has the meaning given by section</w:t>
      </w:r>
      <w:r w:rsidR="006935D7" w:rsidRPr="008D19B8">
        <w:t> </w:t>
      </w:r>
      <w:r w:rsidRPr="008D19B8">
        <w:t>820</w:t>
      </w:r>
      <w:r w:rsidR="00EE0157">
        <w:noBreakHyphen/>
      </w:r>
      <w:r w:rsidRPr="008D19B8">
        <w:t>905.</w:t>
      </w:r>
    </w:p>
    <w:p w:rsidR="006E0072" w:rsidRPr="008D19B8" w:rsidRDefault="006E0072" w:rsidP="006E0072">
      <w:pPr>
        <w:pStyle w:val="Definition"/>
      </w:pPr>
      <w:r w:rsidRPr="008D19B8">
        <w:rPr>
          <w:b/>
          <w:i/>
        </w:rPr>
        <w:lastRenderedPageBreak/>
        <w:t xml:space="preserve">associate entity debt </w:t>
      </w:r>
      <w:r w:rsidRPr="008D19B8">
        <w:t>has the meaning given by section</w:t>
      </w:r>
      <w:r w:rsidR="006935D7" w:rsidRPr="008D19B8">
        <w:t> </w:t>
      </w:r>
      <w:r w:rsidRPr="008D19B8">
        <w:t>820</w:t>
      </w:r>
      <w:r w:rsidR="00EE0157">
        <w:noBreakHyphen/>
      </w:r>
      <w:r w:rsidRPr="008D19B8">
        <w:t>910.</w:t>
      </w:r>
    </w:p>
    <w:p w:rsidR="006E0072" w:rsidRPr="008D19B8" w:rsidRDefault="006E0072" w:rsidP="006E0072">
      <w:pPr>
        <w:pStyle w:val="Definition"/>
      </w:pPr>
      <w:r w:rsidRPr="008D19B8">
        <w:rPr>
          <w:b/>
          <w:i/>
        </w:rPr>
        <w:t>associate entity equity</w:t>
      </w:r>
      <w:r w:rsidRPr="008D19B8">
        <w:t xml:space="preserve"> has the meaning given by section</w:t>
      </w:r>
      <w:r w:rsidR="006935D7" w:rsidRPr="008D19B8">
        <w:t> </w:t>
      </w:r>
      <w:r w:rsidRPr="008D19B8">
        <w:t>820</w:t>
      </w:r>
      <w:r w:rsidR="00EE0157">
        <w:noBreakHyphen/>
      </w:r>
      <w:r w:rsidRPr="008D19B8">
        <w:t>915.</w:t>
      </w:r>
    </w:p>
    <w:p w:rsidR="006E0072" w:rsidRPr="008D19B8" w:rsidRDefault="006E0072" w:rsidP="006E0072">
      <w:pPr>
        <w:pStyle w:val="Definition"/>
      </w:pPr>
      <w:r w:rsidRPr="008D19B8">
        <w:rPr>
          <w:b/>
          <w:i/>
        </w:rPr>
        <w:t xml:space="preserve">associate entity excess amount </w:t>
      </w:r>
      <w:r w:rsidRPr="008D19B8">
        <w:t>has the meaning given by section</w:t>
      </w:r>
      <w:r w:rsidR="006935D7" w:rsidRPr="008D19B8">
        <w:t> </w:t>
      </w:r>
      <w:r w:rsidRPr="008D19B8">
        <w:t>820</w:t>
      </w:r>
      <w:r w:rsidR="00EE0157">
        <w:noBreakHyphen/>
      </w:r>
      <w:r w:rsidRPr="008D19B8">
        <w:t>920.</w:t>
      </w:r>
    </w:p>
    <w:p w:rsidR="006E0072" w:rsidRPr="008D19B8" w:rsidRDefault="006E0072" w:rsidP="006E0072">
      <w:pPr>
        <w:pStyle w:val="Definition"/>
      </w:pPr>
      <w:r w:rsidRPr="008D19B8">
        <w:rPr>
          <w:b/>
          <w:i/>
        </w:rPr>
        <w:t>associate</w:t>
      </w:r>
      <w:r w:rsidR="00EE0157">
        <w:rPr>
          <w:b/>
          <w:i/>
        </w:rPr>
        <w:noBreakHyphen/>
      </w:r>
      <w:r w:rsidRPr="008D19B8">
        <w:rPr>
          <w:b/>
          <w:i/>
        </w:rPr>
        <w:t xml:space="preserve">inclusive control interest </w:t>
      </w:r>
      <w:r w:rsidRPr="008D19B8">
        <w:t>in a company has the meaning given by section</w:t>
      </w:r>
      <w:r w:rsidR="006935D7" w:rsidRPr="008D19B8">
        <w:t> </w:t>
      </w:r>
      <w:r w:rsidRPr="008D19B8">
        <w:t>975</w:t>
      </w:r>
      <w:r w:rsidR="00EE0157">
        <w:noBreakHyphen/>
      </w:r>
      <w:r w:rsidRPr="008D19B8">
        <w:t>160.</w:t>
      </w:r>
    </w:p>
    <w:p w:rsidR="006E0072" w:rsidRPr="008D19B8" w:rsidRDefault="006E0072" w:rsidP="006E0072">
      <w:pPr>
        <w:pStyle w:val="Definition"/>
      </w:pPr>
      <w:r w:rsidRPr="008D19B8">
        <w:rPr>
          <w:b/>
          <w:i/>
        </w:rPr>
        <w:t xml:space="preserve">associate interest </w:t>
      </w:r>
      <w:r w:rsidRPr="008D19B8">
        <w:t>has the meaning given by section</w:t>
      </w:r>
      <w:r w:rsidR="006935D7" w:rsidRPr="008D19B8">
        <w:t> </w:t>
      </w:r>
      <w:r w:rsidRPr="008D19B8">
        <w:t>820</w:t>
      </w:r>
      <w:r w:rsidR="00EE0157">
        <w:noBreakHyphen/>
      </w:r>
      <w:r w:rsidRPr="008D19B8">
        <w:t>905.</w:t>
      </w:r>
    </w:p>
    <w:p w:rsidR="006E0072" w:rsidRPr="008D19B8" w:rsidRDefault="006E0072" w:rsidP="006E0072">
      <w:pPr>
        <w:pStyle w:val="Definition"/>
      </w:pPr>
      <w:r w:rsidRPr="008D19B8">
        <w:rPr>
          <w:b/>
          <w:i/>
        </w:rPr>
        <w:t>at risk</w:t>
      </w:r>
      <w:r w:rsidRPr="008D19B8">
        <w:t xml:space="preserve"> has the meaning given by section</w:t>
      </w:r>
      <w:r w:rsidR="006935D7" w:rsidRPr="008D19B8">
        <w:t> </w:t>
      </w:r>
      <w:r w:rsidRPr="008D19B8">
        <w:t>118</w:t>
      </w:r>
      <w:r w:rsidR="00EE0157">
        <w:noBreakHyphen/>
      </w:r>
      <w:r w:rsidRPr="008D19B8">
        <w:t>430.</w:t>
      </w:r>
    </w:p>
    <w:p w:rsidR="006E0072" w:rsidRPr="008D19B8" w:rsidRDefault="006E0072" w:rsidP="006E0072">
      <w:pPr>
        <w:pStyle w:val="Definition"/>
      </w:pPr>
      <w:r w:rsidRPr="008D19B8">
        <w:rPr>
          <w:b/>
          <w:i/>
        </w:rPr>
        <w:t>attributable income</w:t>
      </w:r>
      <w:r w:rsidRPr="008D19B8">
        <w:t xml:space="preserve"> has the meaning given by Division</w:t>
      </w:r>
      <w:r w:rsidR="006935D7" w:rsidRPr="008D19B8">
        <w:t> </w:t>
      </w:r>
      <w:r w:rsidRPr="008D19B8">
        <w:t xml:space="preserve">7 of Part X of the </w:t>
      </w:r>
      <w:r w:rsidRPr="008D19B8">
        <w:rPr>
          <w:i/>
        </w:rPr>
        <w:t>Income Tax Assessment Act 1936</w:t>
      </w:r>
      <w:r w:rsidRPr="008D19B8">
        <w:t>.</w:t>
      </w:r>
    </w:p>
    <w:p w:rsidR="006E0072" w:rsidRPr="008D19B8" w:rsidRDefault="006E0072" w:rsidP="006E0072">
      <w:pPr>
        <w:pStyle w:val="Definition"/>
      </w:pPr>
      <w:r w:rsidRPr="008D19B8">
        <w:rPr>
          <w:b/>
          <w:i/>
        </w:rPr>
        <w:t>attributable taxpayer</w:t>
      </w:r>
      <w:r w:rsidRPr="008D19B8">
        <w:t xml:space="preserve"> has the meaning given by Part X of the </w:t>
      </w:r>
      <w:r w:rsidRPr="008D19B8">
        <w:rPr>
          <w:i/>
        </w:rPr>
        <w:t>Income Tax Assessment Act 1936</w:t>
      </w:r>
      <w:r w:rsidRPr="008D19B8">
        <w:t>.</w:t>
      </w:r>
    </w:p>
    <w:p w:rsidR="00726992" w:rsidRPr="008D19B8" w:rsidRDefault="00726992" w:rsidP="00726992">
      <w:pPr>
        <w:pStyle w:val="Definition"/>
      </w:pPr>
      <w:r w:rsidRPr="008D19B8">
        <w:rPr>
          <w:b/>
          <w:i/>
        </w:rPr>
        <w:t>attribution managed investment trust</w:t>
      </w:r>
      <w:r w:rsidRPr="008D19B8">
        <w:t xml:space="preserve">: see </w:t>
      </w:r>
      <w:r w:rsidRPr="008D19B8">
        <w:rPr>
          <w:b/>
          <w:i/>
        </w:rPr>
        <w:t>AMIT</w:t>
      </w:r>
      <w:r w:rsidRPr="008D19B8">
        <w:t>.</w:t>
      </w:r>
    </w:p>
    <w:p w:rsidR="006E0072" w:rsidRPr="008D19B8" w:rsidRDefault="006E0072" w:rsidP="006E0072">
      <w:pPr>
        <w:pStyle w:val="Definition"/>
      </w:pPr>
      <w:r w:rsidRPr="008D19B8">
        <w:rPr>
          <w:b/>
          <w:i/>
        </w:rPr>
        <w:t>attribution percentage</w:t>
      </w:r>
      <w:r w:rsidRPr="008D19B8">
        <w:t xml:space="preserve">, in relation to a </w:t>
      </w:r>
      <w:r w:rsidR="00EE0157" w:rsidRPr="00EE0157">
        <w:rPr>
          <w:position w:val="6"/>
          <w:sz w:val="16"/>
        </w:rPr>
        <w:t>*</w:t>
      </w:r>
      <w:r w:rsidRPr="008D19B8">
        <w:t xml:space="preserve">CFC or a </w:t>
      </w:r>
      <w:r w:rsidR="00EE0157" w:rsidRPr="00EE0157">
        <w:rPr>
          <w:position w:val="6"/>
          <w:sz w:val="16"/>
        </w:rPr>
        <w:t>*</w:t>
      </w:r>
      <w:r w:rsidRPr="008D19B8">
        <w:t xml:space="preserve">CFT, has the meaning given by Part X of the </w:t>
      </w:r>
      <w:r w:rsidRPr="008D19B8">
        <w:rPr>
          <w:i/>
        </w:rPr>
        <w:t>Income Tax Assessment Act 1936</w:t>
      </w:r>
      <w:r w:rsidRPr="008D19B8">
        <w:t>.</w:t>
      </w:r>
    </w:p>
    <w:p w:rsidR="007E09E7" w:rsidRPr="008D19B8" w:rsidRDefault="007E09E7" w:rsidP="007E09E7">
      <w:pPr>
        <w:pStyle w:val="Definition"/>
      </w:pPr>
      <w:r w:rsidRPr="008D19B8">
        <w:rPr>
          <w:b/>
          <w:i/>
        </w:rPr>
        <w:t>audited consolidated financial statements</w:t>
      </w:r>
      <w:r w:rsidRPr="008D19B8">
        <w:t xml:space="preserve"> for an entity for a period has the meaning given by section</w:t>
      </w:r>
      <w:r w:rsidR="006935D7" w:rsidRPr="008D19B8">
        <w:t> </w:t>
      </w:r>
      <w:r w:rsidRPr="008D19B8">
        <w:t>820</w:t>
      </w:r>
      <w:r w:rsidR="00EE0157">
        <w:noBreakHyphen/>
      </w:r>
      <w:r w:rsidRPr="008D19B8">
        <w:t>935.</w:t>
      </w:r>
    </w:p>
    <w:p w:rsidR="006E0072" w:rsidRPr="008D19B8" w:rsidRDefault="006E0072" w:rsidP="006E0072">
      <w:pPr>
        <w:pStyle w:val="Definition"/>
      </w:pPr>
      <w:r w:rsidRPr="008D19B8">
        <w:rPr>
          <w:b/>
          <w:i/>
        </w:rPr>
        <w:t>auditing principles</w:t>
      </w:r>
      <w:r w:rsidRPr="008D19B8">
        <w:t xml:space="preserve">: a matter is in accordance with </w:t>
      </w:r>
      <w:r w:rsidRPr="008D19B8">
        <w:rPr>
          <w:b/>
          <w:i/>
        </w:rPr>
        <w:t>auditing principles</w:t>
      </w:r>
      <w:r w:rsidRPr="008D19B8">
        <w:t xml:space="preserve"> if it is in accordance with:</w:t>
      </w:r>
    </w:p>
    <w:p w:rsidR="006E0072" w:rsidRPr="008D19B8" w:rsidRDefault="006E0072" w:rsidP="006E0072">
      <w:pPr>
        <w:pStyle w:val="paragraph"/>
      </w:pPr>
      <w:r w:rsidRPr="008D19B8">
        <w:tab/>
        <w:t>(a)</w:t>
      </w:r>
      <w:r w:rsidRPr="008D19B8">
        <w:tab/>
      </w:r>
      <w:r w:rsidR="00EE0157" w:rsidRPr="00EE0157">
        <w:rPr>
          <w:position w:val="6"/>
          <w:sz w:val="16"/>
        </w:rPr>
        <w:t>*</w:t>
      </w:r>
      <w:r w:rsidRPr="008D19B8">
        <w:t>auditing standards; or</w:t>
      </w:r>
    </w:p>
    <w:p w:rsidR="006E0072" w:rsidRPr="008D19B8" w:rsidRDefault="006E0072" w:rsidP="00C655B2">
      <w:pPr>
        <w:pStyle w:val="paragraph"/>
      </w:pPr>
      <w:r w:rsidRPr="008D19B8">
        <w:tab/>
        <w:t>(b)</w:t>
      </w:r>
      <w:r w:rsidRPr="008D19B8">
        <w:tab/>
        <w:t>if there are no auditing standards applicable to the matter—authoritative pronouncements of the Auditing and Assurance Standards Board that apply to the preparation of financial statements.</w:t>
      </w:r>
    </w:p>
    <w:p w:rsidR="006E0072" w:rsidRPr="008D19B8" w:rsidRDefault="006E0072" w:rsidP="006E0072">
      <w:pPr>
        <w:pStyle w:val="Definition"/>
      </w:pPr>
      <w:r w:rsidRPr="008D19B8">
        <w:rPr>
          <w:b/>
          <w:i/>
        </w:rPr>
        <w:t>auditing standard</w:t>
      </w:r>
      <w:r w:rsidRPr="008D19B8">
        <w:t xml:space="preserve"> has the same meaning as in the </w:t>
      </w:r>
      <w:r w:rsidRPr="008D19B8">
        <w:rPr>
          <w:i/>
        </w:rPr>
        <w:t>Corporations Act 2001</w:t>
      </w:r>
      <w:r w:rsidRPr="008D19B8">
        <w:t>.</w:t>
      </w:r>
    </w:p>
    <w:p w:rsidR="00CD7EC3" w:rsidRPr="008D19B8" w:rsidRDefault="00CD7EC3" w:rsidP="00CD7EC3">
      <w:pPr>
        <w:pStyle w:val="Definition"/>
      </w:pPr>
      <w:r w:rsidRPr="008D19B8">
        <w:rPr>
          <w:b/>
          <w:i/>
        </w:rPr>
        <w:t>Australia</w:t>
      </w:r>
      <w:r w:rsidRPr="008D19B8">
        <w:t xml:space="preserve"> has the meaning affected by section</w:t>
      </w:r>
      <w:r w:rsidR="006935D7" w:rsidRPr="008D19B8">
        <w:t> </w:t>
      </w:r>
      <w:r w:rsidRPr="008D19B8">
        <w:t>960</w:t>
      </w:r>
      <w:r w:rsidR="00EE0157">
        <w:noBreakHyphen/>
      </w:r>
      <w:r w:rsidRPr="008D19B8">
        <w:t>505.</w:t>
      </w:r>
    </w:p>
    <w:p w:rsidR="002A1677" w:rsidRPr="008D19B8" w:rsidRDefault="002A1677" w:rsidP="002A1677">
      <w:pPr>
        <w:pStyle w:val="Definition"/>
      </w:pPr>
      <w:r w:rsidRPr="008D19B8">
        <w:rPr>
          <w:b/>
          <w:i/>
        </w:rPr>
        <w:lastRenderedPageBreak/>
        <w:t xml:space="preserve">Australian agricultural land for rent </w:t>
      </w:r>
      <w:r w:rsidRPr="008D19B8">
        <w:t>has the meaning given by section</w:t>
      </w:r>
      <w:r w:rsidR="006935D7" w:rsidRPr="008D19B8">
        <w:t> </w:t>
      </w:r>
      <w:r w:rsidRPr="008D19B8">
        <w:t>12</w:t>
      </w:r>
      <w:r w:rsidR="00EE0157">
        <w:noBreakHyphen/>
      </w:r>
      <w:r w:rsidRPr="008D19B8">
        <w:t>448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Australian carbon credit unit</w:t>
      </w:r>
      <w:r w:rsidRPr="008D19B8">
        <w:t xml:space="preserve"> has the same meaning as in the </w:t>
      </w:r>
      <w:r w:rsidRPr="008D19B8">
        <w:rPr>
          <w:i/>
        </w:rPr>
        <w:t>Carbon Credits (Carbon Farming Initiative) Act 2011</w:t>
      </w:r>
      <w:r w:rsidRPr="008D19B8">
        <w:t>.</w:t>
      </w:r>
    </w:p>
    <w:p w:rsidR="006E0072" w:rsidRPr="008D19B8" w:rsidRDefault="006E0072" w:rsidP="006E0072">
      <w:pPr>
        <w:pStyle w:val="Definition"/>
      </w:pPr>
      <w:r w:rsidRPr="008D19B8">
        <w:rPr>
          <w:b/>
          <w:i/>
        </w:rPr>
        <w:t>Australian controlled foreign entity</w:t>
      </w:r>
      <w:r w:rsidRPr="008D19B8">
        <w:rPr>
          <w:b/>
        </w:rPr>
        <w:t xml:space="preserve"> </w:t>
      </w:r>
      <w:r w:rsidRPr="008D19B8">
        <w:t>has the meaning given by section</w:t>
      </w:r>
      <w:r w:rsidR="006935D7" w:rsidRPr="008D19B8">
        <w:t> </w:t>
      </w:r>
      <w:r w:rsidRPr="008D19B8">
        <w:t>820</w:t>
      </w:r>
      <w:r w:rsidR="00EE0157">
        <w:noBreakHyphen/>
      </w:r>
      <w:r w:rsidRPr="008D19B8">
        <w:t>745.</w:t>
      </w:r>
    </w:p>
    <w:p w:rsidR="006E0072" w:rsidRPr="008D19B8" w:rsidRDefault="006E0072" w:rsidP="006E0072">
      <w:pPr>
        <w:pStyle w:val="Definition"/>
      </w:pPr>
      <w:r w:rsidRPr="008D19B8">
        <w:rPr>
          <w:b/>
          <w:i/>
        </w:rPr>
        <w:t>Australian controller</w:t>
      </w:r>
      <w:r w:rsidRPr="008D19B8">
        <w:t>:</w:t>
      </w:r>
    </w:p>
    <w:p w:rsidR="006E0072" w:rsidRPr="008D19B8" w:rsidRDefault="006E0072" w:rsidP="00F67DFE">
      <w:pPr>
        <w:pStyle w:val="paragraph"/>
        <w:widowControl w:val="0"/>
      </w:pPr>
      <w:r w:rsidRPr="008D19B8">
        <w:tab/>
        <w:t>(a)</w:t>
      </w:r>
      <w:r w:rsidRPr="008D19B8">
        <w:tab/>
        <w:t xml:space="preserve">of a </w:t>
      </w:r>
      <w:r w:rsidR="00EE0157" w:rsidRPr="00EE0157">
        <w:rPr>
          <w:position w:val="6"/>
          <w:sz w:val="16"/>
        </w:rPr>
        <w:t>*</w:t>
      </w:r>
      <w:r w:rsidRPr="008D19B8">
        <w:t>controlled foreign company mentioned in paragraph</w:t>
      </w:r>
      <w:r w:rsidR="006935D7" w:rsidRPr="008D19B8">
        <w:t> </w:t>
      </w:r>
      <w:r w:rsidRPr="008D19B8">
        <w:t>820</w:t>
      </w:r>
      <w:r w:rsidR="00EE0157">
        <w:noBreakHyphen/>
      </w:r>
      <w:r w:rsidRPr="008D19B8">
        <w:t>745(a)—has the meaning given by section</w:t>
      </w:r>
      <w:r w:rsidR="006935D7" w:rsidRPr="008D19B8">
        <w:t> </w:t>
      </w:r>
      <w:r w:rsidRPr="008D19B8">
        <w:t>820</w:t>
      </w:r>
      <w:r w:rsidR="00EE0157">
        <w:noBreakHyphen/>
      </w:r>
      <w:r w:rsidRPr="008D19B8">
        <w:t>750; and</w:t>
      </w:r>
    </w:p>
    <w:p w:rsidR="006E0072" w:rsidRPr="008D19B8" w:rsidRDefault="006E0072" w:rsidP="006E0072">
      <w:pPr>
        <w:pStyle w:val="paragraph"/>
      </w:pPr>
      <w:r w:rsidRPr="008D19B8">
        <w:tab/>
        <w:t>(b)</w:t>
      </w:r>
      <w:r w:rsidRPr="008D19B8">
        <w:tab/>
        <w:t xml:space="preserve">of a </w:t>
      </w:r>
      <w:r w:rsidR="00EE0157" w:rsidRPr="00EE0157">
        <w:rPr>
          <w:position w:val="6"/>
          <w:sz w:val="16"/>
        </w:rPr>
        <w:t>*</w:t>
      </w:r>
      <w:r w:rsidRPr="008D19B8">
        <w:t>controlled foreign trust—has the meaning given by section</w:t>
      </w:r>
      <w:r w:rsidR="006935D7" w:rsidRPr="008D19B8">
        <w:t> </w:t>
      </w:r>
      <w:r w:rsidRPr="008D19B8">
        <w:t>820</w:t>
      </w:r>
      <w:r w:rsidR="00EE0157">
        <w:noBreakHyphen/>
      </w:r>
      <w:r w:rsidRPr="008D19B8">
        <w:t>755; and</w:t>
      </w:r>
    </w:p>
    <w:p w:rsidR="006E0072" w:rsidRPr="008D19B8" w:rsidRDefault="006E0072" w:rsidP="006E0072">
      <w:pPr>
        <w:pStyle w:val="paragraph"/>
      </w:pPr>
      <w:r w:rsidRPr="008D19B8">
        <w:tab/>
        <w:t>(c)</w:t>
      </w:r>
      <w:r w:rsidRPr="008D19B8">
        <w:tab/>
        <w:t xml:space="preserve">of a </w:t>
      </w:r>
      <w:r w:rsidR="00EE0157" w:rsidRPr="00EE0157">
        <w:rPr>
          <w:position w:val="6"/>
          <w:sz w:val="16"/>
        </w:rPr>
        <w:t>*</w:t>
      </w:r>
      <w:r w:rsidRPr="008D19B8">
        <w:t>controlled foreign corporate limited partnership—has the meaning given by section</w:t>
      </w:r>
      <w:r w:rsidR="006935D7" w:rsidRPr="008D19B8">
        <w:t> </w:t>
      </w:r>
      <w:r w:rsidRPr="008D19B8">
        <w:t>820</w:t>
      </w:r>
      <w:r w:rsidR="00EE0157">
        <w:noBreakHyphen/>
      </w:r>
      <w:r w:rsidRPr="008D19B8">
        <w:t>760.</w:t>
      </w:r>
    </w:p>
    <w:p w:rsidR="006E0072" w:rsidRPr="008D19B8" w:rsidRDefault="006E0072" w:rsidP="006E0072">
      <w:pPr>
        <w:pStyle w:val="Definition"/>
      </w:pPr>
      <w:r w:rsidRPr="008D19B8">
        <w:rPr>
          <w:b/>
          <w:i/>
        </w:rPr>
        <w:t>Australian corporate tax entity</w:t>
      </w:r>
      <w:r w:rsidRPr="008D19B8">
        <w:t xml:space="preserve">: an entity is an </w:t>
      </w:r>
      <w:r w:rsidRPr="008D19B8">
        <w:rPr>
          <w:b/>
          <w:i/>
        </w:rPr>
        <w:t>Australian corporate tax entity</w:t>
      </w:r>
      <w:r w:rsidRPr="008D19B8">
        <w:t xml:space="preserve"> at a particular time if the entity is:</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corporate tax entity at that time; and</w:t>
      </w:r>
    </w:p>
    <w:p w:rsidR="006E0072" w:rsidRPr="008D19B8" w:rsidRDefault="006E0072" w:rsidP="006E0072">
      <w:pPr>
        <w:pStyle w:val="paragraph"/>
      </w:pPr>
      <w:r w:rsidRPr="008D19B8">
        <w:tab/>
        <w:t>(b)</w:t>
      </w:r>
      <w:r w:rsidRPr="008D19B8">
        <w:tab/>
        <w:t xml:space="preserve">for a company or a </w:t>
      </w:r>
      <w:r w:rsidR="00EE0157" w:rsidRPr="00EE0157">
        <w:rPr>
          <w:position w:val="6"/>
          <w:sz w:val="16"/>
        </w:rPr>
        <w:t>*</w:t>
      </w:r>
      <w:r w:rsidRPr="008D19B8">
        <w:t>corporate limited partnership—an Australian resident at that time; and</w:t>
      </w:r>
    </w:p>
    <w:p w:rsidR="006E0072" w:rsidRPr="008D19B8" w:rsidRDefault="006E0072" w:rsidP="006E0072">
      <w:pPr>
        <w:pStyle w:val="paragraph"/>
      </w:pPr>
      <w:r w:rsidRPr="008D19B8">
        <w:tab/>
        <w:t>(c)</w:t>
      </w:r>
      <w:r w:rsidRPr="008D19B8">
        <w:tab/>
        <w:t xml:space="preserve">for a </w:t>
      </w:r>
      <w:r w:rsidR="00EE0157" w:rsidRPr="00EE0157">
        <w:rPr>
          <w:position w:val="6"/>
          <w:sz w:val="16"/>
        </w:rPr>
        <w:t>*</w:t>
      </w:r>
      <w:r w:rsidRPr="008D19B8">
        <w:t xml:space="preserve">public trading trust—a </w:t>
      </w:r>
      <w:r w:rsidR="00EE0157" w:rsidRPr="00EE0157">
        <w:rPr>
          <w:position w:val="6"/>
          <w:sz w:val="16"/>
        </w:rPr>
        <w:t>*</w:t>
      </w:r>
      <w:r w:rsidRPr="008D19B8">
        <w:t>resident unit trust for the income year in which that time occurs.</w:t>
      </w:r>
    </w:p>
    <w:p w:rsidR="006E0072" w:rsidRPr="008D19B8" w:rsidRDefault="006E0072" w:rsidP="006E0072">
      <w:pPr>
        <w:pStyle w:val="Definition"/>
      </w:pPr>
      <w:r w:rsidRPr="008D19B8">
        <w:rPr>
          <w:b/>
          <w:i/>
        </w:rPr>
        <w:t>Australian entity</w:t>
      </w:r>
      <w:r w:rsidRPr="008D19B8">
        <w:t xml:space="preserve"> has the same meaning as in Part X of the </w:t>
      </w:r>
      <w:r w:rsidRPr="008D19B8">
        <w:rPr>
          <w:i/>
        </w:rPr>
        <w:t>Income Tax Assessment Act 1936</w:t>
      </w:r>
      <w:r w:rsidRPr="008D19B8">
        <w:t>.</w:t>
      </w:r>
    </w:p>
    <w:p w:rsidR="00504186" w:rsidRPr="008D19B8" w:rsidRDefault="00504186" w:rsidP="00504186">
      <w:pPr>
        <w:pStyle w:val="Definition"/>
      </w:pPr>
      <w:r w:rsidRPr="008D19B8">
        <w:rPr>
          <w:b/>
          <w:i/>
        </w:rPr>
        <w:t>Australian financial market</w:t>
      </w:r>
      <w:r w:rsidRPr="008D19B8">
        <w:t xml:space="preserve"> means a financial market (within the meaning of Chapter</w:t>
      </w:r>
      <w:r w:rsidR="006935D7" w:rsidRPr="008D19B8">
        <w:t> </w:t>
      </w:r>
      <w:r w:rsidRPr="008D19B8">
        <w:t xml:space="preserve">7 of the </w:t>
      </w:r>
      <w:r w:rsidRPr="008D19B8">
        <w:rPr>
          <w:i/>
        </w:rPr>
        <w:t>Corporations Act 2001</w:t>
      </w:r>
      <w:r w:rsidRPr="008D19B8">
        <w:t>) operating under an Australian market licence granted under subsection</w:t>
      </w:r>
      <w:r w:rsidR="006935D7" w:rsidRPr="008D19B8">
        <w:t> </w:t>
      </w:r>
      <w:r w:rsidRPr="008D19B8">
        <w:t>795B(1) of that Act.</w:t>
      </w:r>
    </w:p>
    <w:p w:rsidR="006E0072" w:rsidRPr="008D19B8" w:rsidRDefault="006E0072" w:rsidP="006E0072">
      <w:pPr>
        <w:pStyle w:val="Definition"/>
      </w:pPr>
      <w:r w:rsidRPr="008D19B8">
        <w:rPr>
          <w:b/>
          <w:i/>
        </w:rPr>
        <w:t>Australian financial services licence</w:t>
      </w:r>
      <w:r w:rsidRPr="008D19B8">
        <w:t xml:space="preserve"> has the meaning given by section</w:t>
      </w:r>
      <w:r w:rsidR="006935D7" w:rsidRPr="008D19B8">
        <w:t> </w:t>
      </w:r>
      <w:r w:rsidRPr="008D19B8">
        <w:t xml:space="preserve">761A of the </w:t>
      </w:r>
      <w:r w:rsidRPr="008D19B8">
        <w:rPr>
          <w:i/>
        </w:rPr>
        <w:t>Corporations Act 2001</w:t>
      </w:r>
      <w:r w:rsidRPr="008D19B8">
        <w:t>.</w:t>
      </w:r>
    </w:p>
    <w:p w:rsidR="006E0072" w:rsidRPr="008D19B8" w:rsidRDefault="006E0072" w:rsidP="006E0072">
      <w:pPr>
        <w:pStyle w:val="Definition"/>
      </w:pPr>
      <w:r w:rsidRPr="008D19B8">
        <w:rPr>
          <w:b/>
          <w:i/>
        </w:rPr>
        <w:lastRenderedPageBreak/>
        <w:t>Australian fund</w:t>
      </w:r>
      <w:r w:rsidRPr="008D19B8">
        <w:t xml:space="preserve"> has the meaning given by section</w:t>
      </w:r>
      <w:r w:rsidR="006935D7" w:rsidRPr="008D19B8">
        <w:t> </w:t>
      </w:r>
      <w:r w:rsidRPr="008D19B8">
        <w:t xml:space="preserve">74 of the </w:t>
      </w:r>
      <w:r w:rsidRPr="008D19B8">
        <w:rPr>
          <w:i/>
        </w:rPr>
        <w:t>Life Insurance Act 1995</w:t>
      </w:r>
      <w:r w:rsidRPr="008D19B8">
        <w:t>.</w:t>
      </w:r>
    </w:p>
    <w:p w:rsidR="006E0072" w:rsidRPr="008D19B8" w:rsidRDefault="006E0072" w:rsidP="006E0072">
      <w:pPr>
        <w:pStyle w:val="Definition"/>
      </w:pPr>
      <w:r w:rsidRPr="008D19B8">
        <w:rPr>
          <w:b/>
          <w:i/>
        </w:rPr>
        <w:t>Australian government agency</w:t>
      </w:r>
      <w:r w:rsidRPr="008D19B8">
        <w:t xml:space="preserve"> means:</w:t>
      </w:r>
    </w:p>
    <w:p w:rsidR="006E0072" w:rsidRPr="008D19B8" w:rsidRDefault="006E0072" w:rsidP="006E0072">
      <w:pPr>
        <w:pStyle w:val="paragraph"/>
      </w:pPr>
      <w:r w:rsidRPr="008D19B8">
        <w:tab/>
        <w:t>(a)</w:t>
      </w:r>
      <w:r w:rsidRPr="008D19B8">
        <w:tab/>
        <w:t>the Commonwealth, a State or a Territory; or</w:t>
      </w:r>
    </w:p>
    <w:p w:rsidR="006E0072" w:rsidRPr="008D19B8" w:rsidRDefault="006E0072" w:rsidP="006E0072">
      <w:pPr>
        <w:pStyle w:val="paragraph"/>
      </w:pPr>
      <w:r w:rsidRPr="008D19B8">
        <w:tab/>
        <w:t>(b)</w:t>
      </w:r>
      <w:r w:rsidRPr="008D19B8">
        <w:tab/>
        <w:t>an authority of the Commonwealth or of a State or a Territory.</w:t>
      </w:r>
    </w:p>
    <w:p w:rsidR="006E0072" w:rsidRPr="008D19B8" w:rsidRDefault="006E0072" w:rsidP="006E0072">
      <w:pPr>
        <w:pStyle w:val="Definition"/>
      </w:pPr>
      <w:r w:rsidRPr="008D19B8">
        <w:rPr>
          <w:b/>
          <w:i/>
        </w:rPr>
        <w:t>Australian law</w:t>
      </w:r>
      <w:r w:rsidRPr="008D19B8">
        <w:t xml:space="preserve"> means a </w:t>
      </w:r>
      <w:r w:rsidR="00EE0157" w:rsidRPr="00EE0157">
        <w:rPr>
          <w:position w:val="6"/>
          <w:sz w:val="16"/>
        </w:rPr>
        <w:t>*</w:t>
      </w:r>
      <w:r w:rsidRPr="008D19B8">
        <w:t xml:space="preserve">Commonwealth law, a </w:t>
      </w:r>
      <w:r w:rsidR="00EE0157" w:rsidRPr="00EE0157">
        <w:rPr>
          <w:position w:val="6"/>
          <w:sz w:val="16"/>
        </w:rPr>
        <w:t>*</w:t>
      </w:r>
      <w:r w:rsidRPr="008D19B8">
        <w:t xml:space="preserve">State law or a </w:t>
      </w:r>
      <w:r w:rsidR="00EE0157" w:rsidRPr="00EE0157">
        <w:rPr>
          <w:position w:val="6"/>
          <w:sz w:val="16"/>
        </w:rPr>
        <w:t>*</w:t>
      </w:r>
      <w:r w:rsidRPr="008D19B8">
        <w:t>Territory law.</w:t>
      </w:r>
    </w:p>
    <w:p w:rsidR="006E0072" w:rsidRPr="008D19B8" w:rsidRDefault="006E0072" w:rsidP="006E0072">
      <w:pPr>
        <w:pStyle w:val="Definition"/>
      </w:pPr>
      <w:r w:rsidRPr="008D19B8">
        <w:rPr>
          <w:b/>
          <w:i/>
        </w:rPr>
        <w:t>Australian legislature</w:t>
      </w:r>
      <w:r w:rsidRPr="008D19B8">
        <w:t xml:space="preserve"> means:</w:t>
      </w:r>
    </w:p>
    <w:p w:rsidR="006E0072" w:rsidRPr="008D19B8" w:rsidRDefault="006E0072" w:rsidP="006E0072">
      <w:pPr>
        <w:pStyle w:val="paragraph"/>
      </w:pPr>
      <w:r w:rsidRPr="008D19B8">
        <w:tab/>
        <w:t>(a)</w:t>
      </w:r>
      <w:r w:rsidRPr="008D19B8">
        <w:tab/>
        <w:t xml:space="preserve">the Parliament of the Commonwealth of </w:t>
      </w:r>
      <w:smartTag w:uri="urn:schemas-microsoft-com:office:smarttags" w:element="country-region">
        <w:smartTag w:uri="urn:schemas-microsoft-com:office:smarttags" w:element="place">
          <w:r w:rsidRPr="008D19B8">
            <w:t>Australia</w:t>
          </w:r>
        </w:smartTag>
      </w:smartTag>
      <w:r w:rsidRPr="008D19B8">
        <w:t>; or</w:t>
      </w:r>
    </w:p>
    <w:p w:rsidR="006E0072" w:rsidRPr="008D19B8" w:rsidRDefault="006E0072" w:rsidP="006E0072">
      <w:pPr>
        <w:pStyle w:val="paragraph"/>
      </w:pPr>
      <w:r w:rsidRPr="008D19B8">
        <w:tab/>
        <w:t>(b)</w:t>
      </w:r>
      <w:r w:rsidRPr="008D19B8">
        <w:tab/>
        <w:t>the Parliament of a State; or</w:t>
      </w:r>
    </w:p>
    <w:p w:rsidR="006E0072" w:rsidRPr="008D19B8" w:rsidRDefault="006E0072" w:rsidP="006E0072">
      <w:pPr>
        <w:pStyle w:val="paragraph"/>
      </w:pPr>
      <w:r w:rsidRPr="008D19B8">
        <w:tab/>
        <w:t>(c)</w:t>
      </w:r>
      <w:r w:rsidRPr="008D19B8">
        <w:tab/>
        <w:t xml:space="preserve">the Legislative Assembly for the </w:t>
      </w:r>
      <w:smartTag w:uri="urn:schemas-microsoft-com:office:smarttags" w:element="State">
        <w:smartTag w:uri="urn:schemas-microsoft-com:office:smarttags" w:element="place">
          <w:r w:rsidRPr="008D19B8">
            <w:t>Australian Capital Territory</w:t>
          </w:r>
        </w:smartTag>
      </w:smartTag>
      <w:r w:rsidRPr="008D19B8">
        <w:t>; or</w:t>
      </w:r>
    </w:p>
    <w:p w:rsidR="006E0072" w:rsidRPr="008D19B8" w:rsidRDefault="006E0072" w:rsidP="006E0072">
      <w:pPr>
        <w:pStyle w:val="paragraph"/>
      </w:pPr>
      <w:r w:rsidRPr="008D19B8">
        <w:tab/>
        <w:t>(d)</w:t>
      </w:r>
      <w:r w:rsidRPr="008D19B8">
        <w:tab/>
        <w:t xml:space="preserve">the Legislative Assembly of the </w:t>
      </w:r>
      <w:smartTag w:uri="urn:schemas-microsoft-com:office:smarttags" w:element="State">
        <w:smartTag w:uri="urn:schemas-microsoft-com:office:smarttags" w:element="place">
          <w:r w:rsidRPr="008D19B8">
            <w:t>Northern Territory</w:t>
          </w:r>
        </w:smartTag>
      </w:smartTag>
      <w:r w:rsidRPr="008D19B8">
        <w:t xml:space="preserve"> of </w:t>
      </w:r>
      <w:smartTag w:uri="urn:schemas-microsoft-com:office:smarttags" w:element="country-region">
        <w:smartTag w:uri="urn:schemas-microsoft-com:office:smarttags" w:element="place">
          <w:r w:rsidRPr="008D19B8">
            <w:t>Australia</w:t>
          </w:r>
        </w:smartTag>
      </w:smartTag>
      <w:r w:rsidRPr="008D19B8">
        <w:t>.</w:t>
      </w:r>
    </w:p>
    <w:p w:rsidR="006E0072" w:rsidRPr="008D19B8" w:rsidRDefault="006E0072" w:rsidP="006E0072">
      <w:pPr>
        <w:pStyle w:val="Definition"/>
      </w:pPr>
      <w:r w:rsidRPr="008D19B8">
        <w:rPr>
          <w:b/>
          <w:i/>
        </w:rPr>
        <w:t>Australian/overseas fund</w:t>
      </w:r>
      <w:r w:rsidRPr="008D19B8">
        <w:t xml:space="preserve"> has the meaning given by section</w:t>
      </w:r>
      <w:r w:rsidR="006935D7" w:rsidRPr="008D19B8">
        <w:t> </w:t>
      </w:r>
      <w:r w:rsidRPr="008D19B8">
        <w:t xml:space="preserve">74 of the </w:t>
      </w:r>
      <w:r w:rsidRPr="008D19B8">
        <w:rPr>
          <w:i/>
        </w:rPr>
        <w:t>Life Insurance Act 1995</w:t>
      </w:r>
      <w:r w:rsidRPr="008D19B8">
        <w:t>.</w:t>
      </w:r>
    </w:p>
    <w:p w:rsidR="006E0072" w:rsidRPr="008D19B8" w:rsidRDefault="006E0072" w:rsidP="006E0072">
      <w:pPr>
        <w:pStyle w:val="Definition"/>
      </w:pPr>
      <w:r w:rsidRPr="008D19B8">
        <w:rPr>
          <w:b/>
          <w:i/>
        </w:rPr>
        <w:t>Australian permanent establishment</w:t>
      </w:r>
      <w:r w:rsidRPr="008D19B8">
        <w:t xml:space="preserve">, of an entity, means a </w:t>
      </w:r>
      <w:r w:rsidR="00EE0157" w:rsidRPr="00EE0157">
        <w:rPr>
          <w:position w:val="6"/>
          <w:sz w:val="16"/>
        </w:rPr>
        <w:t>*</w:t>
      </w:r>
      <w:r w:rsidRPr="008D19B8">
        <w:t xml:space="preserve">permanent establishment of the entity that is in </w:t>
      </w:r>
      <w:smartTag w:uri="urn:schemas-microsoft-com:office:smarttags" w:element="country-region">
        <w:smartTag w:uri="urn:schemas-microsoft-com:office:smarttags" w:element="place">
          <w:r w:rsidRPr="008D19B8">
            <w:t>Australia</w:t>
          </w:r>
        </w:smartTag>
      </w:smartTag>
      <w:r w:rsidRPr="008D19B8">
        <w:t>.</w:t>
      </w:r>
    </w:p>
    <w:p w:rsidR="006E0072" w:rsidRPr="008D19B8" w:rsidRDefault="006E0072" w:rsidP="006E0072">
      <w:pPr>
        <w:pStyle w:val="Definition"/>
      </w:pPr>
      <w:r w:rsidRPr="008D19B8">
        <w:rPr>
          <w:b/>
          <w:i/>
        </w:rPr>
        <w:t>Australian resident</w:t>
      </w:r>
      <w:r w:rsidRPr="008D19B8">
        <w:t xml:space="preserve"> means a person who is a resident of </w:t>
      </w:r>
      <w:smartTag w:uri="urn:schemas-microsoft-com:office:smarttags" w:element="country-region">
        <w:smartTag w:uri="urn:schemas-microsoft-com:office:smarttags" w:element="place">
          <w:r w:rsidRPr="008D19B8">
            <w:t>Australia</w:t>
          </w:r>
        </w:smartTag>
      </w:smartTag>
      <w:r w:rsidRPr="008D19B8">
        <w:t xml:space="preserve"> for the purposes of the </w:t>
      </w:r>
      <w:r w:rsidRPr="008D19B8">
        <w:rPr>
          <w:i/>
        </w:rPr>
        <w:t>Income Tax Assessment Act 1936</w:t>
      </w:r>
      <w:r w:rsidRPr="008D19B8">
        <w:t>.</w:t>
      </w:r>
    </w:p>
    <w:p w:rsidR="006E0072" w:rsidRPr="008D19B8" w:rsidRDefault="006E0072" w:rsidP="006E0072">
      <w:pPr>
        <w:pStyle w:val="Definition"/>
      </w:pPr>
      <w:r w:rsidRPr="008D19B8">
        <w:rPr>
          <w:b/>
          <w:i/>
        </w:rPr>
        <w:t>Australian source</w:t>
      </w:r>
      <w:r w:rsidRPr="008D19B8">
        <w:t xml:space="preserve">: </w:t>
      </w:r>
      <w:r w:rsidR="006A503F" w:rsidRPr="008D19B8">
        <w:t xml:space="preserve">without limiting when </w:t>
      </w:r>
      <w:r w:rsidR="00EE0157" w:rsidRPr="00EE0157">
        <w:rPr>
          <w:position w:val="6"/>
          <w:sz w:val="16"/>
          <w:szCs w:val="16"/>
        </w:rPr>
        <w:t>*</w:t>
      </w:r>
      <w:r w:rsidR="006A503F" w:rsidRPr="008D19B8">
        <w:t xml:space="preserve">ordinary income or </w:t>
      </w:r>
      <w:r w:rsidR="00EE0157" w:rsidRPr="00EE0157">
        <w:rPr>
          <w:position w:val="6"/>
          <w:sz w:val="16"/>
          <w:szCs w:val="16"/>
        </w:rPr>
        <w:t>*</w:t>
      </w:r>
      <w:r w:rsidR="006A503F" w:rsidRPr="008D19B8">
        <w:t xml:space="preserve">statutory income has an </w:t>
      </w:r>
      <w:r w:rsidR="006A503F" w:rsidRPr="008D19B8">
        <w:rPr>
          <w:b/>
          <w:bCs/>
          <w:i/>
          <w:iCs/>
        </w:rPr>
        <w:t>Australian source</w:t>
      </w:r>
      <w:r w:rsidR="006A503F" w:rsidRPr="008D19B8">
        <w:t xml:space="preserve">, it has an </w:t>
      </w:r>
      <w:r w:rsidR="006A503F" w:rsidRPr="008D19B8">
        <w:rPr>
          <w:b/>
          <w:bCs/>
          <w:i/>
          <w:iCs/>
        </w:rPr>
        <w:t>Australian source</w:t>
      </w:r>
      <w:r w:rsidR="006A503F" w:rsidRPr="008D19B8">
        <w:t xml:space="preserve"> if</w:t>
      </w:r>
      <w:r w:rsidRPr="008D19B8">
        <w:t xml:space="preserve"> it is </w:t>
      </w:r>
      <w:r w:rsidR="00EE0157" w:rsidRPr="00EE0157">
        <w:rPr>
          <w:position w:val="6"/>
          <w:sz w:val="16"/>
        </w:rPr>
        <w:t>*</w:t>
      </w:r>
      <w:r w:rsidRPr="008D19B8">
        <w:t xml:space="preserve">derived from a source in </w:t>
      </w:r>
      <w:smartTag w:uri="urn:schemas-microsoft-com:office:smarttags" w:element="country-region">
        <w:smartTag w:uri="urn:schemas-microsoft-com:office:smarttags" w:element="place">
          <w:r w:rsidRPr="008D19B8">
            <w:t>Australia</w:t>
          </w:r>
        </w:smartTag>
      </w:smartTag>
      <w:r w:rsidRPr="008D19B8">
        <w:t xml:space="preserve"> for the purposes of the </w:t>
      </w:r>
      <w:r w:rsidRPr="008D19B8">
        <w:rPr>
          <w:i/>
        </w:rPr>
        <w:t>Income Tax Assessment Act 1936</w:t>
      </w:r>
      <w:r w:rsidRPr="008D19B8">
        <w:t>.</w:t>
      </w:r>
    </w:p>
    <w:p w:rsidR="006E0072" w:rsidRPr="008D19B8" w:rsidRDefault="006E0072" w:rsidP="006E0072">
      <w:pPr>
        <w:pStyle w:val="Definition"/>
      </w:pPr>
      <w:r w:rsidRPr="008D19B8">
        <w:rPr>
          <w:b/>
          <w:i/>
        </w:rPr>
        <w:t>Australian</w:t>
      </w:r>
      <w:r w:rsidR="00EE0157">
        <w:rPr>
          <w:b/>
          <w:i/>
        </w:rPr>
        <w:noBreakHyphen/>
      </w:r>
      <w:r w:rsidRPr="008D19B8">
        <w:rPr>
          <w:b/>
          <w:i/>
        </w:rPr>
        <w:t>sourced amount</w:t>
      </w:r>
      <w:r w:rsidRPr="008D19B8">
        <w:t xml:space="preserve"> has the meaning given by the regulations mentioned in section</w:t>
      </w:r>
      <w:r w:rsidR="006935D7" w:rsidRPr="008D19B8">
        <w:t> </w:t>
      </w:r>
      <w:r w:rsidRPr="008D19B8">
        <w:t>312</w:t>
      </w:r>
      <w:r w:rsidR="00EE0157">
        <w:noBreakHyphen/>
      </w:r>
      <w:r w:rsidRPr="008D19B8">
        <w:t>5 (about trans</w:t>
      </w:r>
      <w:r w:rsidR="00EE0157">
        <w:noBreakHyphen/>
      </w:r>
      <w:r w:rsidRPr="008D19B8">
        <w:t>Tasman portability of retirement savings).</w:t>
      </w:r>
    </w:p>
    <w:p w:rsidR="006E0072" w:rsidRPr="008D19B8" w:rsidRDefault="006E0072" w:rsidP="006E0072">
      <w:pPr>
        <w:pStyle w:val="Definition"/>
      </w:pPr>
      <w:r w:rsidRPr="008D19B8">
        <w:rPr>
          <w:b/>
          <w:i/>
        </w:rPr>
        <w:t>Australian superannuation fund</w:t>
      </w:r>
      <w:r w:rsidRPr="008D19B8">
        <w:t xml:space="preserve"> has the meaning given by section</w:t>
      </w:r>
      <w:r w:rsidR="006935D7" w:rsidRPr="008D19B8">
        <w:t> </w:t>
      </w:r>
      <w:r w:rsidRPr="008D19B8">
        <w:t>295</w:t>
      </w:r>
      <w:r w:rsidR="00EE0157">
        <w:noBreakHyphen/>
      </w:r>
      <w:r w:rsidRPr="008D19B8">
        <w:t>95.</w:t>
      </w:r>
    </w:p>
    <w:p w:rsidR="006E0072" w:rsidRPr="008D19B8" w:rsidRDefault="006E0072" w:rsidP="006E0072">
      <w:pPr>
        <w:pStyle w:val="Definition"/>
        <w:rPr>
          <w:i/>
        </w:rPr>
      </w:pPr>
      <w:r w:rsidRPr="008D19B8">
        <w:rPr>
          <w:b/>
          <w:i/>
        </w:rPr>
        <w:lastRenderedPageBreak/>
        <w:t>Australian trust</w:t>
      </w:r>
      <w:r w:rsidRPr="008D19B8">
        <w:t xml:space="preserve"> has the same meaning as in Part X of the </w:t>
      </w:r>
      <w:r w:rsidRPr="008D19B8">
        <w:rPr>
          <w:i/>
        </w:rPr>
        <w:t>Income Tax Assessment Act 1936.</w:t>
      </w:r>
    </w:p>
    <w:p w:rsidR="006E0072" w:rsidRPr="008D19B8" w:rsidRDefault="006E0072" w:rsidP="006E0072">
      <w:pPr>
        <w:pStyle w:val="Definition"/>
      </w:pPr>
      <w:r w:rsidRPr="008D19B8">
        <w:rPr>
          <w:b/>
          <w:i/>
        </w:rPr>
        <w:t>Australian venture capital fund of funds</w:t>
      </w:r>
      <w:r w:rsidRPr="008D19B8">
        <w:t xml:space="preserve"> has the meaning given by subsection</w:t>
      </w:r>
      <w:r w:rsidR="006935D7" w:rsidRPr="008D19B8">
        <w:t> </w:t>
      </w:r>
      <w:r w:rsidRPr="008D19B8">
        <w:t>118</w:t>
      </w:r>
      <w:r w:rsidR="00EE0157">
        <w:noBreakHyphen/>
      </w:r>
      <w:r w:rsidRPr="008D19B8">
        <w:t>410(3).</w:t>
      </w:r>
    </w:p>
    <w:p w:rsidR="006E0072" w:rsidRPr="008D19B8" w:rsidRDefault="006E0072" w:rsidP="006E0072">
      <w:pPr>
        <w:pStyle w:val="Definition"/>
      </w:pPr>
      <w:r w:rsidRPr="008D19B8">
        <w:rPr>
          <w:b/>
          <w:i/>
        </w:rPr>
        <w:t xml:space="preserve">authorised ASIO officer </w:t>
      </w:r>
      <w:r w:rsidRPr="008D19B8">
        <w:t>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authorised law enforcement agency officer</w:t>
      </w:r>
      <w:r w:rsidRPr="008D19B8">
        <w:t xml:space="preserv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available expense</w:t>
      </w:r>
      <w:r w:rsidRPr="008D19B8">
        <w:t xml:space="preserve"> has the meaning given by section</w:t>
      </w:r>
      <w:r w:rsidR="006935D7" w:rsidRPr="008D19B8">
        <w:t> </w:t>
      </w:r>
      <w:r w:rsidRPr="008D19B8">
        <w:t>175</w:t>
      </w:r>
      <w:r w:rsidR="00EE0157">
        <w:noBreakHyphen/>
      </w:r>
      <w:r w:rsidRPr="008D19B8">
        <w:t>30.</w:t>
      </w:r>
    </w:p>
    <w:p w:rsidR="006E0072" w:rsidRPr="008D19B8" w:rsidRDefault="006E0072" w:rsidP="006E0072">
      <w:pPr>
        <w:pStyle w:val="Definition"/>
      </w:pPr>
      <w:r w:rsidRPr="008D19B8">
        <w:rPr>
          <w:b/>
          <w:i/>
        </w:rPr>
        <w:t>available fraction</w:t>
      </w:r>
      <w:r w:rsidRPr="008D19B8">
        <w:t xml:space="preserve"> for a </w:t>
      </w:r>
      <w:r w:rsidR="00EE0157" w:rsidRPr="00EE0157">
        <w:rPr>
          <w:position w:val="6"/>
          <w:sz w:val="16"/>
        </w:rPr>
        <w:t>*</w:t>
      </w:r>
      <w:r w:rsidRPr="008D19B8">
        <w:t>bundle of losses has the meaning given by sections</w:t>
      </w:r>
      <w:r w:rsidR="006935D7" w:rsidRPr="008D19B8">
        <w:t> </w:t>
      </w:r>
      <w:r w:rsidRPr="008D19B8">
        <w:t>707</w:t>
      </w:r>
      <w:r w:rsidR="00EE0157">
        <w:noBreakHyphen/>
      </w:r>
      <w:r w:rsidRPr="008D19B8">
        <w:t>320, 719</w:t>
      </w:r>
      <w:r w:rsidR="00EE0157">
        <w:noBreakHyphen/>
      </w:r>
      <w:r w:rsidRPr="008D19B8">
        <w:t>310 and 719</w:t>
      </w:r>
      <w:r w:rsidR="00EE0157">
        <w:noBreakHyphen/>
      </w:r>
      <w:r w:rsidRPr="008D19B8">
        <w:t>315.</w:t>
      </w:r>
    </w:p>
    <w:p w:rsidR="006E0072" w:rsidRPr="008D19B8" w:rsidRDefault="006E0072" w:rsidP="006E0072">
      <w:pPr>
        <w:pStyle w:val="Definition"/>
      </w:pPr>
      <w:r w:rsidRPr="008D19B8">
        <w:rPr>
          <w:b/>
          <w:i/>
        </w:rPr>
        <w:t>available frankable profits</w:t>
      </w:r>
      <w:r w:rsidRPr="008D19B8">
        <w:t xml:space="preserve"> has the meaning </w:t>
      </w:r>
      <w:r w:rsidR="0026729A" w:rsidRPr="008D19B8">
        <w:t>given</w:t>
      </w:r>
      <w:r w:rsidRPr="008D19B8">
        <w:t xml:space="preserve"> by section</w:t>
      </w:r>
      <w:r w:rsidR="006935D7" w:rsidRPr="008D19B8">
        <w:t> </w:t>
      </w:r>
      <w:r w:rsidRPr="008D19B8">
        <w:t>215</w:t>
      </w:r>
      <w:r w:rsidR="00EE0157">
        <w:noBreakHyphen/>
      </w:r>
      <w:r w:rsidRPr="008D19B8">
        <w:t>20 and affected by subsection</w:t>
      </w:r>
      <w:r w:rsidR="006935D7" w:rsidRPr="008D19B8">
        <w:t> </w:t>
      </w:r>
      <w:r w:rsidRPr="008D19B8">
        <w:t>215</w:t>
      </w:r>
      <w:r w:rsidR="00EE0157">
        <w:noBreakHyphen/>
      </w:r>
      <w:r w:rsidRPr="008D19B8">
        <w:t>25(1).</w:t>
      </w:r>
    </w:p>
    <w:p w:rsidR="006E0072" w:rsidRPr="008D19B8" w:rsidRDefault="006E0072" w:rsidP="006E0072">
      <w:pPr>
        <w:pStyle w:val="Definition"/>
      </w:pPr>
      <w:r w:rsidRPr="008D19B8">
        <w:rPr>
          <w:b/>
          <w:i/>
        </w:rPr>
        <w:t>available income</w:t>
      </w:r>
      <w:r w:rsidRPr="008D19B8">
        <w:t xml:space="preserve"> has the meaning given by section</w:t>
      </w:r>
      <w:r w:rsidR="006935D7" w:rsidRPr="008D19B8">
        <w:t> </w:t>
      </w:r>
      <w:r w:rsidRPr="008D19B8">
        <w:t>175</w:t>
      </w:r>
      <w:r w:rsidR="00EE0157">
        <w:noBreakHyphen/>
      </w:r>
      <w:r w:rsidRPr="008D19B8">
        <w:t>30.</w:t>
      </w:r>
    </w:p>
    <w:p w:rsidR="006E0072" w:rsidRPr="008D19B8" w:rsidRDefault="006E0072" w:rsidP="006E0072">
      <w:pPr>
        <w:pStyle w:val="Definition"/>
      </w:pPr>
      <w:r w:rsidRPr="008D19B8">
        <w:rPr>
          <w:b/>
          <w:i/>
        </w:rPr>
        <w:t>available loss exposure amount</w:t>
      </w:r>
      <w:r w:rsidRPr="008D19B8">
        <w:t xml:space="preserve"> has the meaning given by paragraph</w:t>
      </w:r>
      <w:r w:rsidR="006935D7" w:rsidRPr="008D19B8">
        <w:t> </w:t>
      </w:r>
      <w:r w:rsidRPr="008D19B8">
        <w:t>830</w:t>
      </w:r>
      <w:r w:rsidR="00EE0157">
        <w:noBreakHyphen/>
      </w:r>
      <w:r w:rsidRPr="008D19B8">
        <w:t>50(1)(a).</w:t>
      </w:r>
    </w:p>
    <w:p w:rsidR="006E0072" w:rsidRPr="008D19B8" w:rsidRDefault="006E0072" w:rsidP="006E0072">
      <w:pPr>
        <w:pStyle w:val="Definition"/>
        <w:rPr>
          <w:i/>
        </w:rPr>
      </w:pPr>
      <w:r w:rsidRPr="008D19B8">
        <w:rPr>
          <w:b/>
          <w:i/>
        </w:rPr>
        <w:t xml:space="preserve">average equity capital </w:t>
      </w:r>
      <w:r w:rsidRPr="008D19B8">
        <w:t>has the meaning given by sections</w:t>
      </w:r>
      <w:r w:rsidR="006935D7" w:rsidRPr="008D19B8">
        <w:t> </w:t>
      </w:r>
      <w:r w:rsidRPr="008D19B8">
        <w:t>820</w:t>
      </w:r>
      <w:r w:rsidR="00EE0157">
        <w:noBreakHyphen/>
      </w:r>
      <w:r w:rsidRPr="008D19B8">
        <w:t>395, 820</w:t>
      </w:r>
      <w:r w:rsidR="00EE0157">
        <w:noBreakHyphen/>
      </w:r>
      <w:r w:rsidRPr="008D19B8">
        <w:t>420 and 820</w:t>
      </w:r>
      <w:r w:rsidR="00EE0157">
        <w:noBreakHyphen/>
      </w:r>
      <w:r w:rsidRPr="008D19B8">
        <w:t>615</w:t>
      </w:r>
      <w:r w:rsidRPr="008D19B8">
        <w:rPr>
          <w:i/>
        </w:rPr>
        <w:t>.</w:t>
      </w:r>
    </w:p>
    <w:p w:rsidR="006E0072" w:rsidRPr="008D19B8" w:rsidRDefault="006E0072" w:rsidP="006E0072">
      <w:pPr>
        <w:pStyle w:val="Definition"/>
      </w:pPr>
      <w:r w:rsidRPr="008D19B8">
        <w:rPr>
          <w:b/>
          <w:i/>
        </w:rPr>
        <w:t>average income</w:t>
      </w:r>
      <w:r w:rsidRPr="008D19B8">
        <w:t xml:space="preserve"> has the meaning given in subsection</w:t>
      </w:r>
      <w:r w:rsidR="006935D7" w:rsidRPr="008D19B8">
        <w:t> </w:t>
      </w:r>
      <w:r w:rsidRPr="008D19B8">
        <w:t>392</w:t>
      </w:r>
      <w:r w:rsidR="00EE0157">
        <w:noBreakHyphen/>
      </w:r>
      <w:r w:rsidRPr="008D19B8">
        <w:t>45(1).</w:t>
      </w:r>
    </w:p>
    <w:p w:rsidR="006E0072" w:rsidRPr="008D19B8" w:rsidRDefault="006E0072" w:rsidP="006E0072">
      <w:pPr>
        <w:pStyle w:val="Definition"/>
      </w:pPr>
      <w:r w:rsidRPr="008D19B8">
        <w:rPr>
          <w:b/>
          <w:i/>
        </w:rPr>
        <w:t>average taxable professional income</w:t>
      </w:r>
      <w:r w:rsidRPr="008D19B8">
        <w:t xml:space="preserve"> has the meaning given by subsections</w:t>
      </w:r>
      <w:r w:rsidR="006935D7" w:rsidRPr="008D19B8">
        <w:t> </w:t>
      </w:r>
      <w:r w:rsidRPr="008D19B8">
        <w:t>405</w:t>
      </w:r>
      <w:r w:rsidR="00EE0157">
        <w:noBreakHyphen/>
      </w:r>
      <w:r w:rsidRPr="008D19B8">
        <w:t>50(1) and (2).</w:t>
      </w:r>
    </w:p>
    <w:p w:rsidR="006E0072" w:rsidRPr="008D19B8" w:rsidRDefault="006E0072" w:rsidP="006E0072">
      <w:pPr>
        <w:pStyle w:val="Definition"/>
      </w:pPr>
      <w:r w:rsidRPr="008D19B8">
        <w:rPr>
          <w:b/>
          <w:i/>
        </w:rPr>
        <w:t>averaging adjustment</w:t>
      </w:r>
      <w:r w:rsidRPr="008D19B8">
        <w:t xml:space="preserve"> has the meaning given in section</w:t>
      </w:r>
      <w:r w:rsidR="006935D7" w:rsidRPr="008D19B8">
        <w:t> </w:t>
      </w:r>
      <w:r w:rsidRPr="008D19B8">
        <w:t>392</w:t>
      </w:r>
      <w:r w:rsidR="00EE0157">
        <w:noBreakHyphen/>
      </w:r>
      <w:r w:rsidRPr="008D19B8">
        <w:t>75.</w:t>
      </w:r>
    </w:p>
    <w:p w:rsidR="006E0072" w:rsidRPr="008D19B8" w:rsidRDefault="006E0072" w:rsidP="006E0072">
      <w:pPr>
        <w:pStyle w:val="Definition"/>
      </w:pPr>
      <w:r w:rsidRPr="008D19B8">
        <w:rPr>
          <w:b/>
          <w:i/>
        </w:rPr>
        <w:t xml:space="preserve">averaging component </w:t>
      </w:r>
      <w:r w:rsidRPr="008D19B8">
        <w:t>has the meaning given in subsection</w:t>
      </w:r>
      <w:r w:rsidR="006935D7" w:rsidRPr="008D19B8">
        <w:t> </w:t>
      </w:r>
      <w:r w:rsidRPr="008D19B8">
        <w:t>392</w:t>
      </w:r>
      <w:r w:rsidR="00EE0157">
        <w:noBreakHyphen/>
      </w:r>
      <w:r w:rsidRPr="008D19B8">
        <w:t>90(1).</w:t>
      </w:r>
    </w:p>
    <w:p w:rsidR="006E0072" w:rsidRPr="008D19B8" w:rsidRDefault="006E0072" w:rsidP="006E0072">
      <w:pPr>
        <w:pStyle w:val="Definition"/>
      </w:pPr>
      <w:r w:rsidRPr="008D19B8">
        <w:rPr>
          <w:b/>
          <w:i/>
        </w:rPr>
        <w:t>award transport payment</w:t>
      </w:r>
      <w:r w:rsidRPr="008D19B8">
        <w:t xml:space="preserve"> has the meaning given by section</w:t>
      </w:r>
      <w:r w:rsidR="006935D7" w:rsidRPr="008D19B8">
        <w:t> </w:t>
      </w:r>
      <w:r w:rsidRPr="008D19B8">
        <w:t>900</w:t>
      </w:r>
      <w:r w:rsidR="00EE0157">
        <w:noBreakHyphen/>
      </w:r>
      <w:r w:rsidRPr="008D19B8">
        <w:t>220.</w:t>
      </w:r>
    </w:p>
    <w:p w:rsidR="006E0072" w:rsidRPr="008D19B8" w:rsidRDefault="006E0072" w:rsidP="006E0072">
      <w:pPr>
        <w:pStyle w:val="Definition"/>
      </w:pPr>
      <w:r w:rsidRPr="008D19B8">
        <w:rPr>
          <w:b/>
          <w:i/>
        </w:rPr>
        <w:lastRenderedPageBreak/>
        <w:t>balancing adjustment event</w:t>
      </w:r>
      <w:r w:rsidRPr="008D19B8">
        <w:t xml:space="preserve"> has the meaning given by section</w:t>
      </w:r>
      <w:r w:rsidR="006935D7" w:rsidRPr="008D19B8">
        <w:t> </w:t>
      </w:r>
      <w:r w:rsidRPr="008D19B8">
        <w:t>40</w:t>
      </w:r>
      <w:r w:rsidR="00EE0157">
        <w:noBreakHyphen/>
      </w:r>
      <w:r w:rsidRPr="008D19B8">
        <w:t>295.</w:t>
      </w:r>
    </w:p>
    <w:p w:rsidR="006077DB" w:rsidRPr="008D19B8" w:rsidRDefault="006077DB" w:rsidP="006077DB">
      <w:pPr>
        <w:pStyle w:val="notetext"/>
      </w:pPr>
      <w:r w:rsidRPr="008D19B8">
        <w:t>Note:</w:t>
      </w:r>
      <w:r w:rsidRPr="008D19B8">
        <w:tab/>
        <w:t>Subsection</w:t>
      </w:r>
      <w:r w:rsidR="006935D7" w:rsidRPr="008D19B8">
        <w:t> </w:t>
      </w:r>
      <w:r w:rsidRPr="008D19B8">
        <w:t>417</w:t>
      </w:r>
      <w:r w:rsidR="00EE0157">
        <w:noBreakHyphen/>
      </w:r>
      <w:r w:rsidRPr="008D19B8">
        <w:t>30(1) provides that certain events (connected with Timor Sea petroleum) are taken not to be balancing adjustment events.</w:t>
      </w:r>
    </w:p>
    <w:p w:rsidR="006E0072" w:rsidRPr="008D19B8" w:rsidRDefault="006E0072" w:rsidP="006E0072">
      <w:pPr>
        <w:pStyle w:val="Definition"/>
        <w:keepNext/>
        <w:keepLines/>
      </w:pPr>
      <w:r w:rsidRPr="008D19B8">
        <w:rPr>
          <w:b/>
          <w:i/>
        </w:rPr>
        <w:t>BAS amount</w:t>
      </w:r>
      <w:r w:rsidRPr="008D19B8">
        <w:t xml:space="preserve"> means any debt or credit that arises directly under the </w:t>
      </w:r>
      <w:r w:rsidR="00EE0157" w:rsidRPr="00EE0157">
        <w:rPr>
          <w:position w:val="6"/>
          <w:sz w:val="16"/>
        </w:rPr>
        <w:t>*</w:t>
      </w:r>
      <w:r w:rsidRPr="008D19B8">
        <w:t>BAS provisions.</w:t>
      </w:r>
    </w:p>
    <w:p w:rsidR="006E0072" w:rsidRPr="008D19B8" w:rsidRDefault="006E0072" w:rsidP="006E0072">
      <w:pPr>
        <w:pStyle w:val="notetext"/>
      </w:pPr>
      <w:r w:rsidRPr="008D19B8">
        <w:t>Note:</w:t>
      </w:r>
      <w:r w:rsidRPr="008D19B8">
        <w:tab/>
        <w:t>BAS stands for Business Activity Statement.</w:t>
      </w:r>
    </w:p>
    <w:p w:rsidR="006E0072" w:rsidRPr="008D19B8" w:rsidRDefault="006E0072" w:rsidP="006E0072">
      <w:pPr>
        <w:pStyle w:val="Definition"/>
      </w:pPr>
      <w:r w:rsidRPr="008D19B8">
        <w:rPr>
          <w:b/>
          <w:i/>
        </w:rPr>
        <w:t>base assessment</w:t>
      </w:r>
      <w:r w:rsidRPr="008D19B8">
        <w:t xml:space="preserve"> has the meaning given by sections</w:t>
      </w:r>
      <w:r w:rsidR="006935D7" w:rsidRPr="008D19B8">
        <w:t> </w:t>
      </w:r>
      <w:r w:rsidRPr="008D19B8">
        <w:t>45</w:t>
      </w:r>
      <w:r w:rsidR="00EE0157">
        <w:noBreakHyphen/>
      </w:r>
      <w:r w:rsidRPr="008D19B8">
        <w:t>320 and 45</w:t>
      </w:r>
      <w:r w:rsidR="00EE0157">
        <w:noBreakHyphen/>
      </w:r>
      <w:r w:rsidRPr="008D19B8">
        <w:t>470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base interest rate</w:t>
      </w:r>
      <w:r w:rsidRPr="008D19B8">
        <w:t xml:space="preserve"> has the meaning given by section</w:t>
      </w:r>
      <w:r w:rsidR="006935D7" w:rsidRPr="008D19B8">
        <w:t> </w:t>
      </w:r>
      <w:r w:rsidRPr="008D19B8">
        <w:t xml:space="preserve">8AAD of the </w:t>
      </w:r>
      <w:r w:rsidRPr="008D19B8">
        <w:rPr>
          <w:i/>
        </w:rPr>
        <w:t>Taxation Administration Act 1953</w:t>
      </w:r>
      <w:r w:rsidRPr="008D19B8">
        <w:t>.</w:t>
      </w:r>
    </w:p>
    <w:p w:rsidR="006E0072" w:rsidRPr="008D19B8" w:rsidRDefault="006E0072" w:rsidP="006E0072">
      <w:pPr>
        <w:pStyle w:val="Definition"/>
      </w:pPr>
      <w:r w:rsidRPr="008D19B8">
        <w:rPr>
          <w:b/>
          <w:i/>
        </w:rPr>
        <w:t>base penalty amount</w:t>
      </w:r>
      <w:r w:rsidRPr="008D19B8">
        <w:t>: the base penalty amount for calculating the amount of an administrative penalty is worked out under the relevant provision in this table:</w:t>
      </w:r>
    </w:p>
    <w:p w:rsidR="006E0072" w:rsidRPr="008D19B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6E0072" w:rsidRPr="008D19B8" w:rsidTr="00B36B2B">
        <w:trPr>
          <w:cantSplit/>
          <w:tblHeader/>
        </w:trPr>
        <w:tc>
          <w:tcPr>
            <w:tcW w:w="7110" w:type="dxa"/>
            <w:gridSpan w:val="3"/>
            <w:tcBorders>
              <w:top w:val="single" w:sz="12" w:space="0" w:color="auto"/>
              <w:left w:val="nil"/>
              <w:bottom w:val="nil"/>
              <w:right w:val="nil"/>
            </w:tcBorders>
          </w:tcPr>
          <w:p w:rsidR="006E0072" w:rsidRPr="008D19B8" w:rsidRDefault="006E0072" w:rsidP="009D54EF">
            <w:pPr>
              <w:pStyle w:val="Tabletext"/>
              <w:keepNext/>
              <w:keepLines/>
            </w:pPr>
            <w:r w:rsidRPr="008D19B8">
              <w:rPr>
                <w:b/>
                <w:i/>
              </w:rPr>
              <w:t>Base penalty amount</w:t>
            </w:r>
          </w:p>
        </w:tc>
      </w:tr>
      <w:tr w:rsidR="006E0072" w:rsidRPr="008D19B8" w:rsidTr="00B36B2B">
        <w:trPr>
          <w:cantSplit/>
          <w:tblHeader/>
        </w:trPr>
        <w:tc>
          <w:tcPr>
            <w:tcW w:w="708"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Item</w:t>
            </w:r>
          </w:p>
        </w:tc>
        <w:tc>
          <w:tcPr>
            <w:tcW w:w="2977"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For a penalty for this:</w:t>
            </w:r>
          </w:p>
        </w:tc>
        <w:tc>
          <w:tcPr>
            <w:tcW w:w="3425"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See:</w:t>
            </w:r>
          </w:p>
        </w:tc>
      </w:tr>
      <w:tr w:rsidR="006E0072" w:rsidRPr="008D19B8" w:rsidTr="00B36B2B">
        <w:trPr>
          <w:cantSplit/>
        </w:trPr>
        <w:tc>
          <w:tcPr>
            <w:tcW w:w="708"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1</w:t>
            </w:r>
          </w:p>
        </w:tc>
        <w:tc>
          <w:tcPr>
            <w:tcW w:w="2977"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False or misleading statement</w:t>
            </w:r>
          </w:p>
          <w:p w:rsidR="006E0072" w:rsidRPr="008D19B8" w:rsidRDefault="006E0072" w:rsidP="00B36B2B">
            <w:pPr>
              <w:pStyle w:val="Tabletext"/>
            </w:pPr>
            <w:r w:rsidRPr="008D19B8">
              <w:t>Position not reasonably arguable</w:t>
            </w:r>
          </w:p>
        </w:tc>
        <w:tc>
          <w:tcPr>
            <w:tcW w:w="3425"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284</w:t>
            </w:r>
            <w:r w:rsidR="00EE0157">
              <w:noBreakHyphen/>
            </w:r>
            <w:r w:rsidRPr="008D19B8">
              <w:t>90 in Schedule</w:t>
            </w:r>
            <w:r w:rsidR="006935D7" w:rsidRPr="008D19B8">
              <w:t> </w:t>
            </w:r>
            <w:r w:rsidRPr="008D19B8">
              <w:t xml:space="preserve">1 to the </w:t>
            </w:r>
            <w:r w:rsidRPr="008D19B8">
              <w:rPr>
                <w:i/>
              </w:rPr>
              <w:t>Taxation Administration Act 1953</w:t>
            </w:r>
          </w:p>
        </w:tc>
      </w:tr>
      <w:tr w:rsidR="006E0072" w:rsidRPr="008D19B8" w:rsidTr="00B36B2B">
        <w:trPr>
          <w:cantSplit/>
        </w:trPr>
        <w:tc>
          <w:tcPr>
            <w:tcW w:w="708"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2</w:t>
            </w:r>
          </w:p>
        </w:tc>
        <w:tc>
          <w:tcPr>
            <w:tcW w:w="2977" w:type="dxa"/>
            <w:tcBorders>
              <w:top w:val="single" w:sz="2" w:space="0" w:color="auto"/>
              <w:left w:val="nil"/>
              <w:bottom w:val="single" w:sz="2" w:space="0" w:color="auto"/>
              <w:right w:val="nil"/>
            </w:tcBorders>
            <w:shd w:val="clear" w:color="auto" w:fill="auto"/>
          </w:tcPr>
          <w:p w:rsidR="006E0072" w:rsidRPr="008D19B8" w:rsidRDefault="00EE0157" w:rsidP="00B36B2B">
            <w:pPr>
              <w:pStyle w:val="Tabletext"/>
            </w:pPr>
            <w:r w:rsidRPr="00EE0157">
              <w:rPr>
                <w:position w:val="6"/>
                <w:sz w:val="16"/>
              </w:rPr>
              <w:t>*</w:t>
            </w:r>
            <w:r w:rsidR="006E0072" w:rsidRPr="008D19B8">
              <w:t>Schemes</w:t>
            </w:r>
          </w:p>
        </w:tc>
        <w:tc>
          <w:tcPr>
            <w:tcW w:w="3425"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284</w:t>
            </w:r>
            <w:r w:rsidR="00EE0157">
              <w:noBreakHyphen/>
            </w:r>
            <w:r w:rsidRPr="008D19B8">
              <w:t>160 in that Schedule</w:t>
            </w:r>
          </w:p>
        </w:tc>
      </w:tr>
      <w:tr w:rsidR="006E0072" w:rsidRPr="008D19B8" w:rsidTr="00B36B2B">
        <w:trPr>
          <w:cantSplit/>
        </w:trPr>
        <w:tc>
          <w:tcPr>
            <w:tcW w:w="708" w:type="dxa"/>
            <w:tcBorders>
              <w:top w:val="single" w:sz="2" w:space="0" w:color="auto"/>
              <w:left w:val="nil"/>
              <w:bottom w:val="single" w:sz="12" w:space="0" w:color="auto"/>
              <w:right w:val="nil"/>
            </w:tcBorders>
          </w:tcPr>
          <w:p w:rsidR="006E0072" w:rsidRPr="008D19B8" w:rsidRDefault="006E0072" w:rsidP="00B36B2B">
            <w:pPr>
              <w:pStyle w:val="Tabletext"/>
            </w:pPr>
            <w:r w:rsidRPr="008D19B8">
              <w:t>3</w:t>
            </w:r>
          </w:p>
        </w:tc>
        <w:tc>
          <w:tcPr>
            <w:tcW w:w="2977" w:type="dxa"/>
            <w:tcBorders>
              <w:top w:val="single" w:sz="2" w:space="0" w:color="auto"/>
              <w:left w:val="nil"/>
              <w:bottom w:val="single" w:sz="12" w:space="0" w:color="auto"/>
              <w:right w:val="nil"/>
            </w:tcBorders>
          </w:tcPr>
          <w:p w:rsidR="006E0072" w:rsidRPr="008D19B8" w:rsidRDefault="006E0072" w:rsidP="00B36B2B">
            <w:pPr>
              <w:pStyle w:val="Tabletext"/>
            </w:pPr>
            <w:r w:rsidRPr="008D19B8">
              <w:t>Failure to lodge returns etc.</w:t>
            </w:r>
          </w:p>
        </w:tc>
        <w:tc>
          <w:tcPr>
            <w:tcW w:w="3425" w:type="dxa"/>
            <w:tcBorders>
              <w:top w:val="single" w:sz="2" w:space="0" w:color="auto"/>
              <w:left w:val="nil"/>
              <w:bottom w:val="single" w:sz="12" w:space="0" w:color="auto"/>
              <w:right w:val="nil"/>
            </w:tcBorders>
          </w:tcPr>
          <w:p w:rsidR="006E0072" w:rsidRPr="008D19B8" w:rsidRDefault="006E0072" w:rsidP="00B36B2B">
            <w:pPr>
              <w:pStyle w:val="Tabletext"/>
            </w:pPr>
            <w:r w:rsidRPr="008D19B8">
              <w:t>Section</w:t>
            </w:r>
            <w:r w:rsidR="006935D7" w:rsidRPr="008D19B8">
              <w:t> </w:t>
            </w:r>
            <w:r w:rsidRPr="008D19B8">
              <w:t>286</w:t>
            </w:r>
            <w:r w:rsidR="00EE0157">
              <w:noBreakHyphen/>
            </w:r>
            <w:r w:rsidRPr="008D19B8">
              <w:t>80 in that Schedule</w:t>
            </w:r>
          </w:p>
        </w:tc>
      </w:tr>
    </w:tbl>
    <w:p w:rsidR="001E0562" w:rsidRPr="008D19B8" w:rsidRDefault="001E0562" w:rsidP="001E0562">
      <w:pPr>
        <w:pStyle w:val="Definition"/>
      </w:pPr>
      <w:r w:rsidRPr="008D19B8">
        <w:rPr>
          <w:b/>
          <w:i/>
        </w:rPr>
        <w:t>base value</w:t>
      </w:r>
      <w:r w:rsidRPr="008D19B8">
        <w:t>,</w:t>
      </w:r>
      <w:r w:rsidRPr="008D19B8">
        <w:rPr>
          <w:i/>
        </w:rPr>
        <w:t xml:space="preserve"> </w:t>
      </w:r>
      <w:r w:rsidRPr="008D19B8">
        <w:t xml:space="preserve">of a </w:t>
      </w:r>
      <w:r w:rsidR="00EE0157" w:rsidRPr="00EE0157">
        <w:rPr>
          <w:position w:val="6"/>
          <w:sz w:val="16"/>
        </w:rPr>
        <w:t>*</w:t>
      </w:r>
      <w:r w:rsidRPr="008D19B8">
        <w:t>depreciating asset, has the meaning given by subsection</w:t>
      </w:r>
      <w:r w:rsidR="006935D7" w:rsidRPr="008D19B8">
        <w:t> </w:t>
      </w:r>
      <w:r w:rsidRPr="008D19B8">
        <w:t>40</w:t>
      </w:r>
      <w:r w:rsidR="00EE0157">
        <w:noBreakHyphen/>
      </w:r>
      <w:r w:rsidRPr="008D19B8">
        <w:t>70(1).</w:t>
      </w:r>
    </w:p>
    <w:p w:rsidR="00B92812" w:rsidRPr="008D19B8" w:rsidRDefault="00B92812" w:rsidP="00B92812">
      <w:pPr>
        <w:pStyle w:val="Definition"/>
      </w:pPr>
      <w:r w:rsidRPr="008D19B8">
        <w:rPr>
          <w:b/>
          <w:i/>
        </w:rPr>
        <w:t>base year</w:t>
      </w:r>
      <w:r w:rsidRPr="008D19B8">
        <w:t>, in relation to an income year, has the meaning given by sections</w:t>
      </w:r>
      <w:r w:rsidR="006935D7" w:rsidRPr="008D19B8">
        <w:t> </w:t>
      </w:r>
      <w:r w:rsidRPr="008D19B8">
        <w:t>45</w:t>
      </w:r>
      <w:r w:rsidR="00EE0157">
        <w:noBreakHyphen/>
      </w:r>
      <w:r w:rsidRPr="008D19B8">
        <w:t>320 and 45</w:t>
      </w:r>
      <w:r w:rsidR="00EE0157">
        <w:noBreakHyphen/>
      </w:r>
      <w:r w:rsidRPr="008D19B8">
        <w:t>470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basic assessable income</w:t>
      </w:r>
      <w:r w:rsidRPr="008D19B8">
        <w:t xml:space="preserve"> has the meaning given by subsection</w:t>
      </w:r>
      <w:r w:rsidR="006935D7" w:rsidRPr="008D19B8">
        <w:t> </w:t>
      </w:r>
      <w:r w:rsidRPr="008D19B8">
        <w:t>392</w:t>
      </w:r>
      <w:r w:rsidR="00EE0157">
        <w:noBreakHyphen/>
      </w:r>
      <w:r w:rsidRPr="008D19B8">
        <w:t>45(2).</w:t>
      </w:r>
    </w:p>
    <w:p w:rsidR="00B31202" w:rsidRPr="008D19B8" w:rsidRDefault="00B31202" w:rsidP="00B31202">
      <w:pPr>
        <w:pStyle w:val="Definition"/>
      </w:pPr>
      <w:r w:rsidRPr="008D19B8">
        <w:rPr>
          <w:b/>
          <w:i/>
        </w:rPr>
        <w:lastRenderedPageBreak/>
        <w:t>basic concessional contributions cap</w:t>
      </w:r>
      <w:r w:rsidRPr="008D19B8">
        <w:t xml:space="preserve"> means the concessional contributions cap under subsection</w:t>
      </w:r>
      <w:r w:rsidR="006935D7" w:rsidRPr="008D19B8">
        <w:t> </w:t>
      </w:r>
      <w:r w:rsidRPr="008D19B8">
        <w:t>291</w:t>
      </w:r>
      <w:r w:rsidR="00EE0157">
        <w:noBreakHyphen/>
      </w:r>
      <w:r w:rsidRPr="008D19B8">
        <w:t>20(2), disregarding any increase under subsection</w:t>
      </w:r>
      <w:r w:rsidR="006935D7" w:rsidRPr="008D19B8">
        <w:t> </w:t>
      </w:r>
      <w:r w:rsidRPr="008D19B8">
        <w:t>291</w:t>
      </w:r>
      <w:r w:rsidR="00EE0157">
        <w:noBreakHyphen/>
      </w:r>
      <w:r w:rsidRPr="008D19B8">
        <w:t>20(3).</w:t>
      </w:r>
    </w:p>
    <w:p w:rsidR="006E0072" w:rsidRPr="008D19B8" w:rsidRDefault="006E0072" w:rsidP="006E0072">
      <w:pPr>
        <w:pStyle w:val="Definition"/>
      </w:pPr>
      <w:r w:rsidRPr="008D19B8">
        <w:rPr>
          <w:b/>
          <w:i/>
        </w:rPr>
        <w:t xml:space="preserve">basic rates </w:t>
      </w:r>
      <w:r w:rsidRPr="008D19B8">
        <w:t>has the meaning given by subsection</w:t>
      </w:r>
      <w:r w:rsidR="006935D7" w:rsidRPr="008D19B8">
        <w:t> </w:t>
      </w:r>
      <w:r w:rsidRPr="008D19B8">
        <w:t>392</w:t>
      </w:r>
      <w:r w:rsidR="00EE0157">
        <w:noBreakHyphen/>
      </w:r>
      <w:r w:rsidRPr="008D19B8">
        <w:t>35(4).</w:t>
      </w:r>
    </w:p>
    <w:p w:rsidR="006E0072" w:rsidRPr="008D19B8" w:rsidRDefault="006E0072" w:rsidP="006E0072">
      <w:pPr>
        <w:pStyle w:val="Definition"/>
      </w:pPr>
      <w:r w:rsidRPr="008D19B8">
        <w:rPr>
          <w:b/>
          <w:i/>
        </w:rPr>
        <w:t>basic taxable income</w:t>
      </w:r>
      <w:r w:rsidRPr="008D19B8">
        <w:t xml:space="preserve"> has the meaning given by section</w:t>
      </w:r>
      <w:r w:rsidR="006935D7" w:rsidRPr="008D19B8">
        <w:t> </w:t>
      </w:r>
      <w:r w:rsidRPr="008D19B8">
        <w:t>392</w:t>
      </w:r>
      <w:r w:rsidR="00EE0157">
        <w:noBreakHyphen/>
      </w:r>
      <w:r w:rsidRPr="008D19B8">
        <w:t>15.</w:t>
      </w:r>
    </w:p>
    <w:p w:rsidR="006E0072" w:rsidRPr="008D19B8" w:rsidRDefault="006E0072" w:rsidP="006E0072">
      <w:pPr>
        <w:pStyle w:val="Definition"/>
      </w:pPr>
      <w:r w:rsidRPr="008D19B8">
        <w:rPr>
          <w:b/>
          <w:i/>
        </w:rPr>
        <w:t>BAS provisions</w:t>
      </w:r>
      <w:r w:rsidRPr="008D19B8">
        <w:t xml:space="preserve"> means:</w:t>
      </w:r>
    </w:p>
    <w:p w:rsidR="006E0072" w:rsidRPr="008D19B8" w:rsidRDefault="006E0072" w:rsidP="006E0072">
      <w:pPr>
        <w:pStyle w:val="paragraph"/>
      </w:pPr>
      <w:r w:rsidRPr="008D19B8">
        <w:tab/>
        <w:t>(a)</w:t>
      </w:r>
      <w:r w:rsidRPr="008D19B8">
        <w:tab/>
        <w:t xml:space="preserve">Part VII of the </w:t>
      </w:r>
      <w:r w:rsidRPr="008D19B8">
        <w:rPr>
          <w:i/>
        </w:rPr>
        <w:t>Fringe Benefits Tax Assessment Act 1986</w:t>
      </w:r>
      <w:r w:rsidRPr="008D19B8">
        <w:t>; and</w:t>
      </w:r>
    </w:p>
    <w:p w:rsidR="006E0072" w:rsidRPr="008D19B8" w:rsidRDefault="006E0072" w:rsidP="006E0072">
      <w:pPr>
        <w:pStyle w:val="paragraph"/>
      </w:pPr>
      <w:r w:rsidRPr="008D19B8">
        <w:tab/>
        <w:t>(b)</w:t>
      </w:r>
      <w:r w:rsidRPr="008D19B8">
        <w:tab/>
        <w:t xml:space="preserve">the </w:t>
      </w:r>
      <w:r w:rsidR="00EE0157" w:rsidRPr="00EE0157">
        <w:rPr>
          <w:position w:val="6"/>
          <w:sz w:val="16"/>
        </w:rPr>
        <w:t>*</w:t>
      </w:r>
      <w:r w:rsidRPr="008D19B8">
        <w:t>indirect tax law; and</w:t>
      </w:r>
    </w:p>
    <w:p w:rsidR="006E0072" w:rsidRPr="008D19B8" w:rsidRDefault="006E0072" w:rsidP="006E0072">
      <w:pPr>
        <w:pStyle w:val="paragraph"/>
      </w:pPr>
      <w:r w:rsidRPr="008D19B8">
        <w:tab/>
        <w:t>(c)</w:t>
      </w:r>
      <w:r w:rsidRPr="008D19B8">
        <w:tab/>
        <w:t>Parts</w:t>
      </w:r>
      <w:r w:rsidR="006935D7" w:rsidRPr="008D19B8">
        <w:t> </w:t>
      </w:r>
      <w:r w:rsidRPr="008D19B8">
        <w:t>2</w:t>
      </w:r>
      <w:r w:rsidR="00EE0157">
        <w:noBreakHyphen/>
      </w:r>
      <w:r w:rsidRPr="008D19B8">
        <w:t>5 and 2</w:t>
      </w:r>
      <w:r w:rsidR="00EE0157">
        <w:noBreakHyphen/>
      </w:r>
      <w:r w:rsidRPr="008D19B8">
        <w:t>10 in Schedule</w:t>
      </w:r>
      <w:r w:rsidR="006935D7" w:rsidRPr="008D19B8">
        <w:t> </w:t>
      </w:r>
      <w:r w:rsidRPr="008D19B8">
        <w:t xml:space="preserve">1 to the </w:t>
      </w:r>
      <w:r w:rsidRPr="008D19B8">
        <w:rPr>
          <w:i/>
        </w:rPr>
        <w:t>Taxation Administration Act 1953</w:t>
      </w:r>
      <w:r w:rsidRPr="008D19B8">
        <w:t xml:space="preserve"> (which are about the PAYG system)</w:t>
      </w:r>
      <w:r w:rsidR="00A85759" w:rsidRPr="008D19B8">
        <w:t>; and</w:t>
      </w:r>
    </w:p>
    <w:p w:rsidR="00A85759" w:rsidRPr="008D19B8" w:rsidRDefault="00A85759" w:rsidP="006E0072">
      <w:pPr>
        <w:pStyle w:val="paragraph"/>
      </w:pPr>
      <w:r w:rsidRPr="008D19B8">
        <w:tab/>
        <w:t>(d)</w:t>
      </w:r>
      <w:r w:rsidRPr="008D19B8">
        <w:tab/>
        <w:t>Division</w:t>
      </w:r>
      <w:r w:rsidR="006935D7" w:rsidRPr="008D19B8">
        <w:t> </w:t>
      </w:r>
      <w:r w:rsidRPr="008D19B8">
        <w:t>389 in Schedule</w:t>
      </w:r>
      <w:r w:rsidR="006935D7" w:rsidRPr="008D19B8">
        <w:t> </w:t>
      </w:r>
      <w:r w:rsidRPr="008D19B8">
        <w:t xml:space="preserve">1 to the </w:t>
      </w:r>
      <w:r w:rsidRPr="008D19B8">
        <w:rPr>
          <w:i/>
        </w:rPr>
        <w:t>Taxation Administration Act 1953</w:t>
      </w:r>
      <w:r w:rsidR="00BB6C23" w:rsidRPr="008D19B8">
        <w:t>; and</w:t>
      </w:r>
    </w:p>
    <w:p w:rsidR="00BB6C23" w:rsidRPr="008D19B8" w:rsidRDefault="00BB6C23" w:rsidP="00BB6C23">
      <w:pPr>
        <w:pStyle w:val="paragraph"/>
      </w:pPr>
      <w:r w:rsidRPr="008D19B8">
        <w:tab/>
        <w:t>(e)</w:t>
      </w:r>
      <w:r w:rsidRPr="008D19B8">
        <w:tab/>
        <w:t xml:space="preserve">the </w:t>
      </w:r>
      <w:r w:rsidRPr="008D19B8">
        <w:rPr>
          <w:i/>
        </w:rPr>
        <w:t>Major Bank Levy Act 2017</w:t>
      </w:r>
      <w:r w:rsidRPr="008D19B8">
        <w:t>.</w:t>
      </w:r>
    </w:p>
    <w:p w:rsidR="006E0072" w:rsidRPr="008D19B8" w:rsidRDefault="006E0072" w:rsidP="006E0072">
      <w:pPr>
        <w:pStyle w:val="notetext"/>
      </w:pPr>
      <w:r w:rsidRPr="008D19B8">
        <w:t>Note:</w:t>
      </w:r>
      <w:r w:rsidRPr="008D19B8">
        <w:tab/>
        <w:t>BAS stands for Business Activity Statement.</w:t>
      </w:r>
    </w:p>
    <w:p w:rsidR="006E0072" w:rsidRPr="008D19B8" w:rsidRDefault="006E0072" w:rsidP="006E0072">
      <w:pPr>
        <w:pStyle w:val="Definition"/>
      </w:pPr>
      <w:r w:rsidRPr="008D19B8">
        <w:rPr>
          <w:b/>
          <w:i/>
        </w:rPr>
        <w:t xml:space="preserve">behaviour that is harmful or abusive </w:t>
      </w:r>
      <w:r w:rsidRPr="008D19B8">
        <w:t>means one or more of the following:</w:t>
      </w:r>
    </w:p>
    <w:p w:rsidR="006E0072" w:rsidRPr="008D19B8" w:rsidRDefault="006E0072" w:rsidP="006E0072">
      <w:pPr>
        <w:pStyle w:val="paragraph"/>
      </w:pPr>
      <w:r w:rsidRPr="008D19B8">
        <w:tab/>
        <w:t>(a)</w:t>
      </w:r>
      <w:r w:rsidRPr="008D19B8">
        <w:tab/>
        <w:t>emotional abuse;</w:t>
      </w:r>
    </w:p>
    <w:p w:rsidR="006E0072" w:rsidRPr="008D19B8" w:rsidRDefault="006E0072" w:rsidP="006E0072">
      <w:pPr>
        <w:pStyle w:val="paragraph"/>
      </w:pPr>
      <w:r w:rsidRPr="008D19B8">
        <w:tab/>
        <w:t>(b)</w:t>
      </w:r>
      <w:r w:rsidRPr="008D19B8">
        <w:tab/>
        <w:t>sexual abuse;</w:t>
      </w:r>
    </w:p>
    <w:p w:rsidR="006E0072" w:rsidRPr="008D19B8" w:rsidRDefault="006E0072" w:rsidP="006E0072">
      <w:pPr>
        <w:pStyle w:val="paragraph"/>
      </w:pPr>
      <w:r w:rsidRPr="008D19B8">
        <w:tab/>
        <w:t>(c)</w:t>
      </w:r>
      <w:r w:rsidRPr="008D19B8">
        <w:tab/>
        <w:t>physical abuse;</w:t>
      </w:r>
    </w:p>
    <w:p w:rsidR="006E0072" w:rsidRPr="008D19B8" w:rsidRDefault="006E0072" w:rsidP="006E0072">
      <w:pPr>
        <w:pStyle w:val="paragraph"/>
      </w:pPr>
      <w:r w:rsidRPr="008D19B8">
        <w:tab/>
        <w:t>(d)</w:t>
      </w:r>
      <w:r w:rsidRPr="008D19B8">
        <w:tab/>
        <w:t>suicide;</w:t>
      </w:r>
    </w:p>
    <w:p w:rsidR="006E0072" w:rsidRPr="008D19B8" w:rsidRDefault="006E0072" w:rsidP="006E0072">
      <w:pPr>
        <w:pStyle w:val="paragraph"/>
      </w:pPr>
      <w:r w:rsidRPr="008D19B8">
        <w:tab/>
        <w:t>(e)</w:t>
      </w:r>
      <w:r w:rsidRPr="008D19B8">
        <w:tab/>
        <w:t>self</w:t>
      </w:r>
      <w:r w:rsidR="00EE0157">
        <w:noBreakHyphen/>
      </w:r>
      <w:r w:rsidRPr="008D19B8">
        <w:t>harm;</w:t>
      </w:r>
    </w:p>
    <w:p w:rsidR="006E0072" w:rsidRPr="008D19B8" w:rsidRDefault="006E0072" w:rsidP="006E0072">
      <w:pPr>
        <w:pStyle w:val="paragraph"/>
      </w:pPr>
      <w:r w:rsidRPr="008D19B8">
        <w:tab/>
        <w:t>(f)</w:t>
      </w:r>
      <w:r w:rsidRPr="008D19B8">
        <w:tab/>
        <w:t>substance abuse;</w:t>
      </w:r>
    </w:p>
    <w:p w:rsidR="006E0072" w:rsidRPr="008D19B8" w:rsidRDefault="006E0072" w:rsidP="006E0072">
      <w:pPr>
        <w:pStyle w:val="paragraph"/>
      </w:pPr>
      <w:r w:rsidRPr="008D19B8">
        <w:tab/>
        <w:t>(g)</w:t>
      </w:r>
      <w:r w:rsidRPr="008D19B8">
        <w:tab/>
        <w:t>harmful gambling.</w:t>
      </w:r>
    </w:p>
    <w:p w:rsidR="006E0072" w:rsidRPr="008D19B8" w:rsidRDefault="006E0072" w:rsidP="006E0072">
      <w:pPr>
        <w:pStyle w:val="Definition"/>
      </w:pPr>
      <w:r w:rsidRPr="008D19B8">
        <w:rPr>
          <w:b/>
          <w:i/>
        </w:rPr>
        <w:t>benchmark franking percentage</w:t>
      </w:r>
      <w:r w:rsidRPr="008D19B8">
        <w:t xml:space="preserve"> has the meaning given by section</w:t>
      </w:r>
      <w:r w:rsidR="006935D7" w:rsidRPr="008D19B8">
        <w:t> </w:t>
      </w:r>
      <w:r w:rsidRPr="008D19B8">
        <w:t>203</w:t>
      </w:r>
      <w:r w:rsidR="00EE0157">
        <w:noBreakHyphen/>
      </w:r>
      <w:r w:rsidRPr="008D19B8">
        <w:t>30.</w:t>
      </w:r>
    </w:p>
    <w:p w:rsidR="001E0562" w:rsidRPr="008D19B8" w:rsidRDefault="001E0562" w:rsidP="001E0562">
      <w:pPr>
        <w:pStyle w:val="Definition"/>
      </w:pPr>
      <w:r w:rsidRPr="008D19B8">
        <w:rPr>
          <w:b/>
          <w:i/>
        </w:rPr>
        <w:t>benchmark instalment rate</w:t>
      </w:r>
      <w:r w:rsidRPr="008D19B8">
        <w:t xml:space="preserve"> has the meaning given by sections</w:t>
      </w:r>
      <w:r w:rsidR="006935D7" w:rsidRPr="008D19B8">
        <w:t> </w:t>
      </w:r>
      <w:r w:rsidRPr="008D19B8">
        <w:t>45</w:t>
      </w:r>
      <w:r w:rsidR="00EE0157">
        <w:noBreakHyphen/>
      </w:r>
      <w:r w:rsidRPr="008D19B8">
        <w:t>360 and 45</w:t>
      </w:r>
      <w:r w:rsidR="00EE0157">
        <w:noBreakHyphen/>
      </w:r>
      <w:r w:rsidRPr="008D19B8">
        <w:t>530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lastRenderedPageBreak/>
        <w:t>benchmark rate of return</w:t>
      </w:r>
      <w:r w:rsidRPr="008D19B8">
        <w:t xml:space="preserve"> for an interest has the meaning given by section</w:t>
      </w:r>
      <w:r w:rsidR="006935D7" w:rsidRPr="008D19B8">
        <w:t> </w:t>
      </w:r>
      <w:r w:rsidRPr="008D19B8">
        <w:t>974</w:t>
      </w:r>
      <w:r w:rsidR="00EE0157">
        <w:noBreakHyphen/>
      </w:r>
      <w:r w:rsidRPr="008D19B8">
        <w:t>145.</w:t>
      </w:r>
    </w:p>
    <w:p w:rsidR="006E0072" w:rsidRPr="008D19B8" w:rsidRDefault="006E0072" w:rsidP="006E0072">
      <w:pPr>
        <w:pStyle w:val="Definition"/>
      </w:pPr>
      <w:r w:rsidRPr="008D19B8">
        <w:rPr>
          <w:b/>
          <w:i/>
        </w:rPr>
        <w:t>benchmark rule</w:t>
      </w:r>
      <w:r w:rsidRPr="008D19B8">
        <w:t xml:space="preserve"> is the rule in section</w:t>
      </w:r>
      <w:r w:rsidR="006935D7" w:rsidRPr="008D19B8">
        <w:t> </w:t>
      </w:r>
      <w:r w:rsidRPr="008D19B8">
        <w:t>203</w:t>
      </w:r>
      <w:r w:rsidR="00EE0157">
        <w:noBreakHyphen/>
      </w:r>
      <w:r w:rsidRPr="008D19B8">
        <w:t>25.</w:t>
      </w:r>
    </w:p>
    <w:p w:rsidR="006E0072" w:rsidRPr="008D19B8" w:rsidRDefault="006E0072" w:rsidP="006E0072">
      <w:pPr>
        <w:pStyle w:val="Definition"/>
      </w:pPr>
      <w:r w:rsidRPr="008D19B8">
        <w:rPr>
          <w:b/>
          <w:i/>
        </w:rPr>
        <w:t>benchmark tax</w:t>
      </w:r>
      <w:r w:rsidRPr="008D19B8">
        <w:t xml:space="preserve"> has the meaning given by sections</w:t>
      </w:r>
      <w:r w:rsidR="006935D7" w:rsidRPr="008D19B8">
        <w:t> </w:t>
      </w:r>
      <w:r w:rsidRPr="008D19B8">
        <w:t>45</w:t>
      </w:r>
      <w:r w:rsidR="00EE0157">
        <w:noBreakHyphen/>
      </w:r>
      <w:r w:rsidRPr="008D19B8">
        <w:t>365 and 45</w:t>
      </w:r>
      <w:r w:rsidR="00EE0157">
        <w:noBreakHyphen/>
      </w:r>
      <w:r w:rsidRPr="008D19B8">
        <w:t>535 in Schedule</w:t>
      </w:r>
      <w:r w:rsidR="006935D7" w:rsidRPr="008D19B8">
        <w:t> </w:t>
      </w:r>
      <w:r w:rsidRPr="008D19B8">
        <w:t xml:space="preserve">1 to the </w:t>
      </w:r>
      <w:r w:rsidRPr="008D19B8">
        <w:rPr>
          <w:i/>
        </w:rPr>
        <w:t>Taxation Administration Act 1953</w:t>
      </w:r>
      <w:r w:rsidRPr="008D19B8">
        <w:t>.</w:t>
      </w:r>
    </w:p>
    <w:p w:rsidR="0081762B" w:rsidRPr="008D19B8" w:rsidRDefault="0081762B" w:rsidP="0081762B">
      <w:pPr>
        <w:pStyle w:val="Definition"/>
      </w:pPr>
      <w:r w:rsidRPr="008D19B8">
        <w:rPr>
          <w:b/>
          <w:i/>
        </w:rPr>
        <w:t>beneficiary</w:t>
      </w:r>
      <w:r w:rsidRPr="008D19B8">
        <w:t xml:space="preserve">, of a </w:t>
      </w:r>
      <w:r w:rsidR="00EE0157" w:rsidRPr="00EE0157">
        <w:rPr>
          <w:position w:val="6"/>
          <w:sz w:val="16"/>
        </w:rPr>
        <w:t>*</w:t>
      </w:r>
      <w:r w:rsidRPr="008D19B8">
        <w:t>CCIV sub</w:t>
      </w:r>
      <w:r w:rsidR="00EE0157">
        <w:noBreakHyphen/>
      </w:r>
      <w:r w:rsidRPr="008D19B8">
        <w:t xml:space="preserve">fund trust, means a </w:t>
      </w:r>
      <w:r w:rsidR="00EE0157" w:rsidRPr="00EE0157">
        <w:rPr>
          <w:position w:val="6"/>
          <w:sz w:val="16"/>
        </w:rPr>
        <w:t>*</w:t>
      </w:r>
      <w:r w:rsidRPr="008D19B8">
        <w:t xml:space="preserve">member of the </w:t>
      </w:r>
      <w:r w:rsidR="00EE0157" w:rsidRPr="00EE0157">
        <w:rPr>
          <w:position w:val="6"/>
          <w:sz w:val="16"/>
        </w:rPr>
        <w:t>*</w:t>
      </w:r>
      <w:r w:rsidRPr="008D19B8">
        <w:t>sub</w:t>
      </w:r>
      <w:r w:rsidR="00EE0157">
        <w:noBreakHyphen/>
      </w:r>
      <w:r w:rsidRPr="008D19B8">
        <w:t>fund who is taken because of subsection 195</w:t>
      </w:r>
      <w:r w:rsidR="00EE0157">
        <w:noBreakHyphen/>
      </w:r>
      <w:r w:rsidRPr="008D19B8">
        <w:t>110(1) to be a beneficiary of the trust.</w:t>
      </w:r>
    </w:p>
    <w:p w:rsidR="006E0072" w:rsidRPr="008D19B8" w:rsidRDefault="006E0072" w:rsidP="006E0072">
      <w:pPr>
        <w:pStyle w:val="Definition"/>
      </w:pPr>
      <w:r w:rsidRPr="008D19B8">
        <w:rPr>
          <w:b/>
          <w:i/>
        </w:rPr>
        <w:t>bereavement Subdivision</w:t>
      </w:r>
      <w:r w:rsidRPr="008D19B8">
        <w:t xml:space="preserve"> has the meaning given by section</w:t>
      </w:r>
      <w:r w:rsidR="006935D7" w:rsidRPr="008D19B8">
        <w:t> </w:t>
      </w:r>
      <w:r w:rsidRPr="008D19B8">
        <w:t>52</w:t>
      </w:r>
      <w:r w:rsidR="00EE0157">
        <w:noBreakHyphen/>
      </w:r>
      <w:r w:rsidRPr="008D19B8">
        <w:t>20.</w:t>
      </w:r>
    </w:p>
    <w:p w:rsidR="006E0072" w:rsidRPr="008D19B8" w:rsidRDefault="006E0072" w:rsidP="006E0072">
      <w:pPr>
        <w:pStyle w:val="Definition"/>
      </w:pPr>
      <w:r w:rsidRPr="008D19B8">
        <w:rPr>
          <w:b/>
          <w:i/>
        </w:rPr>
        <w:t>bid period</w:t>
      </w:r>
      <w:r w:rsidRPr="008D19B8">
        <w:t xml:space="preserve"> has the meaning given by section</w:t>
      </w:r>
      <w:r w:rsidR="006935D7" w:rsidRPr="008D19B8">
        <w:t> </w:t>
      </w:r>
      <w:r w:rsidRPr="008D19B8">
        <w:t xml:space="preserve">9 of the </w:t>
      </w:r>
      <w:r w:rsidRPr="008D19B8">
        <w:rPr>
          <w:i/>
        </w:rPr>
        <w:t>Corporations Act 2001</w:t>
      </w:r>
      <w:r w:rsidRPr="008D19B8">
        <w:t>.</w:t>
      </w:r>
    </w:p>
    <w:p w:rsidR="006E0072" w:rsidRPr="008D19B8" w:rsidRDefault="006E0072" w:rsidP="006E0072">
      <w:pPr>
        <w:pStyle w:val="Definition"/>
      </w:pPr>
      <w:r w:rsidRPr="008D19B8">
        <w:rPr>
          <w:b/>
          <w:i/>
        </w:rPr>
        <w:t>borrowed securities amount</w:t>
      </w:r>
      <w:r w:rsidRPr="008D19B8">
        <w:t xml:space="preserve"> of an entity at a particular time means the total of the liabilities of the entity, to the extent that they meet these conditions:</w:t>
      </w:r>
    </w:p>
    <w:p w:rsidR="006E0072" w:rsidRPr="008D19B8" w:rsidRDefault="006E0072" w:rsidP="006E0072">
      <w:pPr>
        <w:pStyle w:val="paragraph"/>
      </w:pPr>
      <w:r w:rsidRPr="008D19B8">
        <w:tab/>
        <w:t>(</w:t>
      </w:r>
      <w:r w:rsidRPr="008D19B8">
        <w:rPr>
          <w:noProof/>
        </w:rPr>
        <w:t>a</w:t>
      </w:r>
      <w:r w:rsidRPr="008D19B8">
        <w:t>)</w:t>
      </w:r>
      <w:r w:rsidRPr="008D19B8">
        <w:tab/>
        <w:t>the value of the liability at that time is worked out by reference to the value at that time of securities that the entity has short sold;</w:t>
      </w:r>
    </w:p>
    <w:p w:rsidR="006E0072" w:rsidRPr="008D19B8" w:rsidRDefault="006E0072" w:rsidP="006E0072">
      <w:pPr>
        <w:pStyle w:val="paragraph"/>
      </w:pPr>
      <w:r w:rsidRPr="008D19B8">
        <w:tab/>
        <w:t>(</w:t>
      </w:r>
      <w:r w:rsidRPr="008D19B8">
        <w:rPr>
          <w:noProof/>
        </w:rPr>
        <w:t>b</w:t>
      </w:r>
      <w:r w:rsidRPr="008D19B8">
        <w:t>)</w:t>
      </w:r>
      <w:r w:rsidRPr="008D19B8">
        <w:tab/>
        <w:t xml:space="preserve">as at that time, the entity has settled the sale using securities it acquired under one or more of these </w:t>
      </w:r>
      <w:r w:rsidR="00EE0157" w:rsidRPr="00EE0157">
        <w:rPr>
          <w:position w:val="6"/>
          <w:sz w:val="16"/>
        </w:rPr>
        <w:t>*</w:t>
      </w:r>
      <w:r w:rsidRPr="008D19B8">
        <w:t>arrangements:</w:t>
      </w:r>
    </w:p>
    <w:p w:rsidR="006E0072" w:rsidRPr="008D19B8" w:rsidRDefault="006E0072" w:rsidP="006E0072">
      <w:pPr>
        <w:pStyle w:val="paragraphsub"/>
      </w:pPr>
      <w:r w:rsidRPr="008D19B8">
        <w:tab/>
        <w:t>(</w:t>
      </w:r>
      <w:r w:rsidRPr="008D19B8">
        <w:rPr>
          <w:noProof/>
        </w:rPr>
        <w:t>i</w:t>
      </w:r>
      <w:r w:rsidRPr="008D19B8">
        <w:t>)</w:t>
      </w:r>
      <w:r w:rsidRPr="008D19B8">
        <w:tab/>
        <w:t>a reciprocal purchase agreement (otherwise known as a repurchase agreement);</w:t>
      </w:r>
    </w:p>
    <w:p w:rsidR="006E0072" w:rsidRPr="008D19B8" w:rsidRDefault="006E0072" w:rsidP="006E0072">
      <w:pPr>
        <w:pStyle w:val="paragraphsub"/>
      </w:pPr>
      <w:r w:rsidRPr="008D19B8">
        <w:tab/>
        <w:t>(</w:t>
      </w:r>
      <w:r w:rsidRPr="008D19B8">
        <w:rPr>
          <w:noProof/>
        </w:rPr>
        <w:t>ii</w:t>
      </w:r>
      <w:r w:rsidRPr="008D19B8">
        <w:t>)</w:t>
      </w:r>
      <w:r w:rsidRPr="008D19B8">
        <w:tab/>
        <w:t>a sell</w:t>
      </w:r>
      <w:r w:rsidR="00EE0157">
        <w:noBreakHyphen/>
      </w:r>
      <w:r w:rsidRPr="008D19B8">
        <w:t>buyback arrangement;</w:t>
      </w:r>
    </w:p>
    <w:p w:rsidR="006E0072" w:rsidRPr="008D19B8" w:rsidRDefault="006E0072" w:rsidP="006E0072">
      <w:pPr>
        <w:pStyle w:val="paragraphsub"/>
      </w:pPr>
      <w:r w:rsidRPr="008D19B8">
        <w:tab/>
        <w:t>(</w:t>
      </w:r>
      <w:r w:rsidRPr="008D19B8">
        <w:rPr>
          <w:noProof/>
        </w:rPr>
        <w:t>iii</w:t>
      </w:r>
      <w:r w:rsidRPr="008D19B8">
        <w:t>)</w:t>
      </w:r>
      <w:r w:rsidRPr="008D19B8">
        <w:tab/>
        <w:t>a securities loan arrangement.</w:t>
      </w:r>
    </w:p>
    <w:p w:rsidR="006E0072" w:rsidRPr="008D19B8" w:rsidRDefault="006E0072" w:rsidP="006E0072">
      <w:pPr>
        <w:pStyle w:val="Definition"/>
        <w:keepNext/>
        <w:keepLines/>
      </w:pPr>
      <w:r w:rsidRPr="008D19B8">
        <w:rPr>
          <w:b/>
          <w:i/>
        </w:rPr>
        <w:t>borrowing</w:t>
      </w:r>
      <w:r w:rsidRPr="008D19B8">
        <w:t xml:space="preserve"> means any form of borrowing, whether secured or unsecured, and includes the raising of funds by the issue of a bond, debenture, discounted security or other document evidencing indebtedness.</w:t>
      </w:r>
    </w:p>
    <w:p w:rsidR="001A720F" w:rsidRPr="008D19B8" w:rsidRDefault="001A720F" w:rsidP="001A720F">
      <w:pPr>
        <w:pStyle w:val="Definition"/>
      </w:pPr>
      <w:r w:rsidRPr="008D19B8">
        <w:rPr>
          <w:b/>
          <w:i/>
        </w:rPr>
        <w:t>branch hybrid</w:t>
      </w:r>
      <w:r w:rsidRPr="008D19B8">
        <w:t xml:space="preserve"> has the meaning given by section</w:t>
      </w:r>
      <w:r w:rsidR="006935D7" w:rsidRPr="008D19B8">
        <w:t> </w:t>
      </w:r>
      <w:r w:rsidRPr="008D19B8">
        <w:t>832</w:t>
      </w:r>
      <w:r w:rsidR="00EE0157">
        <w:noBreakHyphen/>
      </w:r>
      <w:r w:rsidRPr="008D19B8">
        <w:t>485.</w:t>
      </w:r>
    </w:p>
    <w:p w:rsidR="001A720F" w:rsidRPr="008D19B8" w:rsidRDefault="001A720F" w:rsidP="001A720F">
      <w:pPr>
        <w:pStyle w:val="Definition"/>
      </w:pPr>
      <w:r w:rsidRPr="008D19B8">
        <w:rPr>
          <w:b/>
          <w:i/>
        </w:rPr>
        <w:t>branch hybrid mismatch</w:t>
      </w:r>
      <w:r w:rsidRPr="008D19B8">
        <w:t xml:space="preserve"> has the meaning given by section</w:t>
      </w:r>
      <w:r w:rsidR="006935D7" w:rsidRPr="008D19B8">
        <w:t> </w:t>
      </w:r>
      <w:r w:rsidRPr="008D19B8">
        <w:t>832</w:t>
      </w:r>
      <w:r w:rsidR="00EE0157">
        <w:noBreakHyphen/>
      </w:r>
      <w:r w:rsidRPr="008D19B8">
        <w:t>470.</w:t>
      </w:r>
    </w:p>
    <w:p w:rsidR="006E0072" w:rsidRPr="008D19B8" w:rsidRDefault="006E0072" w:rsidP="006E0072">
      <w:pPr>
        <w:pStyle w:val="Definition"/>
        <w:rPr>
          <w:b/>
          <w:i/>
        </w:rPr>
      </w:pPr>
      <w:r w:rsidRPr="008D19B8">
        <w:rPr>
          <w:b/>
          <w:i/>
        </w:rPr>
        <w:lastRenderedPageBreak/>
        <w:t>bribe to a foreign public official</w:t>
      </w:r>
      <w:r w:rsidRPr="008D19B8">
        <w:t xml:space="preserve"> has the meaning given by section</w:t>
      </w:r>
      <w:r w:rsidR="006935D7" w:rsidRPr="008D19B8">
        <w:t> </w:t>
      </w:r>
      <w:r w:rsidRPr="008D19B8">
        <w:t>26</w:t>
      </w:r>
      <w:r w:rsidR="00EE0157">
        <w:noBreakHyphen/>
      </w:r>
      <w:r w:rsidRPr="008D19B8">
        <w:t>52.</w:t>
      </w:r>
    </w:p>
    <w:p w:rsidR="006E0072" w:rsidRPr="008D19B8" w:rsidRDefault="006E0072" w:rsidP="006E0072">
      <w:pPr>
        <w:pStyle w:val="Definition"/>
      </w:pPr>
      <w:r w:rsidRPr="008D19B8">
        <w:rPr>
          <w:b/>
          <w:i/>
        </w:rPr>
        <w:t>bribe to a public official</w:t>
      </w:r>
      <w:r w:rsidRPr="008D19B8">
        <w:t xml:space="preserve"> has the meaning given by section</w:t>
      </w:r>
      <w:r w:rsidR="006935D7" w:rsidRPr="008D19B8">
        <w:t> </w:t>
      </w:r>
      <w:r w:rsidRPr="008D19B8">
        <w:t>26</w:t>
      </w:r>
      <w:r w:rsidR="00EE0157">
        <w:noBreakHyphen/>
      </w:r>
      <w:r w:rsidRPr="008D19B8">
        <w:t>53.</w:t>
      </w:r>
    </w:p>
    <w:p w:rsidR="006E0072" w:rsidRPr="008D19B8" w:rsidRDefault="006E0072" w:rsidP="006E0072">
      <w:pPr>
        <w:pStyle w:val="Definition"/>
      </w:pPr>
      <w:r w:rsidRPr="008D19B8">
        <w:rPr>
          <w:b/>
          <w:i/>
        </w:rPr>
        <w:t>bundle</w:t>
      </w:r>
      <w:r w:rsidRPr="008D19B8">
        <w:t xml:space="preserve"> of losses has the meaning given by section</w:t>
      </w:r>
      <w:r w:rsidR="006935D7" w:rsidRPr="008D19B8">
        <w:t> </w:t>
      </w:r>
      <w:r w:rsidRPr="008D19B8">
        <w:t>707</w:t>
      </w:r>
      <w:r w:rsidR="00EE0157">
        <w:noBreakHyphen/>
      </w:r>
      <w:r w:rsidRPr="008D19B8">
        <w:t>315.</w:t>
      </w:r>
    </w:p>
    <w:p w:rsidR="006E0072" w:rsidRPr="008D19B8" w:rsidRDefault="006E0072" w:rsidP="006E0072">
      <w:pPr>
        <w:pStyle w:val="Definition"/>
      </w:pPr>
      <w:r w:rsidRPr="008D19B8">
        <w:rPr>
          <w:b/>
          <w:i/>
        </w:rPr>
        <w:t>business</w:t>
      </w:r>
      <w:r w:rsidRPr="008D19B8">
        <w:t xml:space="preserve"> includes any profession, trade, employment, vocation or calling, but does not include occupation as an employee.</w:t>
      </w:r>
    </w:p>
    <w:p w:rsidR="009B51DD" w:rsidRPr="008D19B8" w:rsidRDefault="009B51DD" w:rsidP="009B51DD">
      <w:pPr>
        <w:pStyle w:val="Definition"/>
      </w:pPr>
      <w:r w:rsidRPr="008D19B8">
        <w:rPr>
          <w:b/>
          <w:i/>
        </w:rPr>
        <w:t>business continuity test</w:t>
      </w:r>
      <w:r w:rsidRPr="008D19B8">
        <w:t xml:space="preserve"> has the meaning given by Subdivision</w:t>
      </w:r>
      <w:r w:rsidR="006935D7" w:rsidRPr="008D19B8">
        <w:t> </w:t>
      </w:r>
      <w:r w:rsidRPr="008D19B8">
        <w:t>165</w:t>
      </w:r>
      <w:r w:rsidR="00EE0157">
        <w:noBreakHyphen/>
      </w:r>
      <w:r w:rsidRPr="008D19B8">
        <w:t>E.</w:t>
      </w:r>
    </w:p>
    <w:p w:rsidR="009B51DD" w:rsidRPr="008D19B8" w:rsidRDefault="009B51DD" w:rsidP="009B51DD">
      <w:pPr>
        <w:pStyle w:val="Definition"/>
      </w:pPr>
      <w:r w:rsidRPr="008D19B8">
        <w:rPr>
          <w:b/>
          <w:i/>
        </w:rPr>
        <w:t>business continuity test period</w:t>
      </w:r>
      <w:r w:rsidRPr="008D19B8">
        <w:t xml:space="preserve"> has the meaning given by sections</w:t>
      </w:r>
      <w:r w:rsidR="006935D7" w:rsidRPr="008D19B8">
        <w:t> </w:t>
      </w:r>
      <w:r w:rsidRPr="008D19B8">
        <w:t>165</w:t>
      </w:r>
      <w:r w:rsidR="00EE0157">
        <w:noBreakHyphen/>
      </w:r>
      <w:r w:rsidRPr="008D19B8">
        <w:t>13, 165</w:t>
      </w:r>
      <w:r w:rsidR="00EE0157">
        <w:noBreakHyphen/>
      </w:r>
      <w:r w:rsidRPr="008D19B8">
        <w:t>15, 165</w:t>
      </w:r>
      <w:r w:rsidR="00EE0157">
        <w:noBreakHyphen/>
      </w:r>
      <w:r w:rsidRPr="008D19B8">
        <w:t>35, 165</w:t>
      </w:r>
      <w:r w:rsidR="00EE0157">
        <w:noBreakHyphen/>
      </w:r>
      <w:r w:rsidRPr="008D19B8">
        <w:t>40, 165</w:t>
      </w:r>
      <w:r w:rsidR="00EE0157">
        <w:noBreakHyphen/>
      </w:r>
      <w:r w:rsidRPr="008D19B8">
        <w:t>45, 165</w:t>
      </w:r>
      <w:r w:rsidR="00EE0157">
        <w:noBreakHyphen/>
      </w:r>
      <w:r w:rsidRPr="008D19B8">
        <w:t>126, 165</w:t>
      </w:r>
      <w:r w:rsidR="00EE0157">
        <w:noBreakHyphen/>
      </w:r>
      <w:r w:rsidRPr="008D19B8">
        <w:t>129, 165</w:t>
      </w:r>
      <w:r w:rsidR="00EE0157">
        <w:noBreakHyphen/>
      </w:r>
      <w:r w:rsidRPr="008D19B8">
        <w:t>132, 166</w:t>
      </w:r>
      <w:r w:rsidR="00EE0157">
        <w:noBreakHyphen/>
      </w:r>
      <w:r w:rsidRPr="008D19B8">
        <w:t>5, 166</w:t>
      </w:r>
      <w:r w:rsidR="00EE0157">
        <w:noBreakHyphen/>
      </w:r>
      <w:r w:rsidRPr="008D19B8">
        <w:t>20, 166</w:t>
      </w:r>
      <w:r w:rsidR="00EE0157">
        <w:noBreakHyphen/>
      </w:r>
      <w:r w:rsidRPr="008D19B8">
        <w:t>40, 707</w:t>
      </w:r>
      <w:r w:rsidR="00EE0157">
        <w:noBreakHyphen/>
      </w:r>
      <w:r w:rsidRPr="008D19B8">
        <w:t>125, 707</w:t>
      </w:r>
      <w:r w:rsidR="00EE0157">
        <w:noBreakHyphen/>
      </w:r>
      <w:r w:rsidRPr="008D19B8">
        <w:t>135, 715</w:t>
      </w:r>
      <w:r w:rsidR="00EE0157">
        <w:noBreakHyphen/>
      </w:r>
      <w:r w:rsidRPr="008D19B8">
        <w:t>50, 715</w:t>
      </w:r>
      <w:r w:rsidR="00EE0157">
        <w:noBreakHyphen/>
      </w:r>
      <w:r w:rsidRPr="008D19B8">
        <w:t>55, 715</w:t>
      </w:r>
      <w:r w:rsidR="00EE0157">
        <w:noBreakHyphen/>
      </w:r>
      <w:r w:rsidRPr="008D19B8">
        <w:t>60, 715</w:t>
      </w:r>
      <w:r w:rsidR="00EE0157">
        <w:noBreakHyphen/>
      </w:r>
      <w:r w:rsidRPr="008D19B8">
        <w:t>70, 715</w:t>
      </w:r>
      <w:r w:rsidR="00EE0157">
        <w:noBreakHyphen/>
      </w:r>
      <w:r w:rsidRPr="008D19B8">
        <w:t>95, 715</w:t>
      </w:r>
      <w:r w:rsidR="00EE0157">
        <w:noBreakHyphen/>
      </w:r>
      <w:r w:rsidRPr="008D19B8">
        <w:t>355 and 715</w:t>
      </w:r>
      <w:r w:rsidR="00EE0157">
        <w:noBreakHyphen/>
      </w:r>
      <w:r w:rsidRPr="008D19B8">
        <w:t>360, and affected by sections</w:t>
      </w:r>
      <w:r w:rsidR="006935D7" w:rsidRPr="008D19B8">
        <w:t> </w:t>
      </w:r>
      <w:r w:rsidRPr="008D19B8">
        <w:t>415</w:t>
      </w:r>
      <w:r w:rsidR="00EE0157">
        <w:noBreakHyphen/>
      </w:r>
      <w:r w:rsidRPr="008D19B8">
        <w:t>35, 415</w:t>
      </w:r>
      <w:r w:rsidR="00EE0157">
        <w:noBreakHyphen/>
      </w:r>
      <w:r w:rsidRPr="008D19B8">
        <w:t>40 and 707</w:t>
      </w:r>
      <w:r w:rsidR="00EE0157">
        <w:noBreakHyphen/>
      </w:r>
      <w:r w:rsidRPr="008D19B8">
        <w:t>400.</w:t>
      </w:r>
    </w:p>
    <w:p w:rsidR="006E0072" w:rsidRPr="008D19B8" w:rsidRDefault="006E0072" w:rsidP="006E0072">
      <w:pPr>
        <w:pStyle w:val="Definition"/>
      </w:pPr>
      <w:r w:rsidRPr="008D19B8">
        <w:rPr>
          <w:b/>
          <w:i/>
        </w:rPr>
        <w:t>business day</w:t>
      </w:r>
      <w:r w:rsidRPr="008D19B8">
        <w:t xml:space="preserve"> means a day other than:</w:t>
      </w:r>
    </w:p>
    <w:p w:rsidR="006E0072" w:rsidRPr="008D19B8" w:rsidRDefault="006E0072" w:rsidP="006E0072">
      <w:pPr>
        <w:pStyle w:val="paragraph"/>
      </w:pPr>
      <w:r w:rsidRPr="008D19B8">
        <w:tab/>
        <w:t>(a)</w:t>
      </w:r>
      <w:r w:rsidRPr="008D19B8">
        <w:tab/>
        <w:t>a Saturday or a Sunday; or</w:t>
      </w:r>
    </w:p>
    <w:p w:rsidR="006E0072" w:rsidRPr="008D19B8" w:rsidRDefault="006E0072" w:rsidP="006E0072">
      <w:pPr>
        <w:pStyle w:val="paragraph"/>
      </w:pPr>
      <w:r w:rsidRPr="008D19B8">
        <w:tab/>
        <w:t>(b)</w:t>
      </w:r>
      <w:r w:rsidRPr="008D19B8">
        <w:tab/>
        <w:t>a day which is a public holiday for the whole of:</w:t>
      </w:r>
    </w:p>
    <w:p w:rsidR="006E0072" w:rsidRPr="008D19B8" w:rsidRDefault="006E0072" w:rsidP="006E0072">
      <w:pPr>
        <w:pStyle w:val="paragraphsub"/>
      </w:pPr>
      <w:r w:rsidRPr="008D19B8">
        <w:tab/>
        <w:t>(i)</w:t>
      </w:r>
      <w:r w:rsidRPr="008D19B8">
        <w:tab/>
        <w:t>any State; or</w:t>
      </w:r>
    </w:p>
    <w:p w:rsidR="006E0072" w:rsidRPr="008D19B8" w:rsidRDefault="006E0072" w:rsidP="006E0072">
      <w:pPr>
        <w:pStyle w:val="paragraphsub"/>
      </w:pPr>
      <w:r w:rsidRPr="008D19B8">
        <w:tab/>
        <w:t>(ii)</w:t>
      </w:r>
      <w:r w:rsidRPr="008D19B8">
        <w:tab/>
        <w:t xml:space="preserve">the </w:t>
      </w:r>
      <w:smartTag w:uri="urn:schemas-microsoft-com:office:smarttags" w:element="State">
        <w:smartTag w:uri="urn:schemas-microsoft-com:office:smarttags" w:element="place">
          <w:r w:rsidRPr="008D19B8">
            <w:t>Australian Capital Territory</w:t>
          </w:r>
        </w:smartTag>
      </w:smartTag>
      <w:r w:rsidRPr="008D19B8">
        <w:t>; or</w:t>
      </w:r>
    </w:p>
    <w:p w:rsidR="006E0072" w:rsidRPr="008D19B8" w:rsidRDefault="006E0072" w:rsidP="006E0072">
      <w:pPr>
        <w:pStyle w:val="paragraphsub"/>
      </w:pPr>
      <w:r w:rsidRPr="008D19B8">
        <w:tab/>
        <w:t>(iii)</w:t>
      </w:r>
      <w:r w:rsidRPr="008D19B8">
        <w:tab/>
        <w:t xml:space="preserve">the </w:t>
      </w:r>
      <w:smartTag w:uri="urn:schemas-microsoft-com:office:smarttags" w:element="State">
        <w:smartTag w:uri="urn:schemas-microsoft-com:office:smarttags" w:element="place">
          <w:r w:rsidRPr="008D19B8">
            <w:t>Northern Territory</w:t>
          </w:r>
        </w:smartTag>
      </w:smartTag>
      <w:r w:rsidRPr="008D19B8">
        <w:t>.</w:t>
      </w:r>
    </w:p>
    <w:p w:rsidR="006E0072" w:rsidRPr="008D19B8" w:rsidRDefault="006E0072" w:rsidP="006E0072">
      <w:pPr>
        <w:pStyle w:val="Definition"/>
      </w:pPr>
      <w:r w:rsidRPr="008D19B8">
        <w:rPr>
          <w:b/>
          <w:i/>
        </w:rPr>
        <w:t>business kilometres</w:t>
      </w:r>
      <w:r w:rsidRPr="008D19B8">
        <w:t xml:space="preserve"> has the meaning given by sections</w:t>
      </w:r>
      <w:r w:rsidR="006935D7" w:rsidRPr="008D19B8">
        <w:t> </w:t>
      </w:r>
      <w:r w:rsidRPr="008D19B8">
        <w:t>28</w:t>
      </w:r>
      <w:r w:rsidR="00EE0157">
        <w:noBreakHyphen/>
      </w:r>
      <w:r w:rsidRPr="008D19B8">
        <w:t>25 and 28</w:t>
      </w:r>
      <w:r w:rsidR="00EE0157">
        <w:noBreakHyphen/>
      </w:r>
      <w:r w:rsidRPr="008D19B8">
        <w:t>90.</w:t>
      </w:r>
    </w:p>
    <w:p w:rsidR="006E0072" w:rsidRPr="008D19B8" w:rsidRDefault="006E0072" w:rsidP="006E0072">
      <w:pPr>
        <w:pStyle w:val="Definition"/>
      </w:pPr>
      <w:r w:rsidRPr="008D19B8">
        <w:rPr>
          <w:b/>
          <w:i/>
        </w:rPr>
        <w:t>business meeting</w:t>
      </w:r>
      <w:r w:rsidRPr="008D19B8">
        <w:t xml:space="preserve"> has the meaning given by subsections</w:t>
      </w:r>
      <w:r w:rsidR="006935D7" w:rsidRPr="008D19B8">
        <w:t> </w:t>
      </w:r>
      <w:r w:rsidRPr="008D19B8">
        <w:t>32</w:t>
      </w:r>
      <w:r w:rsidR="00EE0157">
        <w:noBreakHyphen/>
      </w:r>
      <w:r w:rsidRPr="008D19B8">
        <w:t>65(3) and (4).</w:t>
      </w:r>
    </w:p>
    <w:p w:rsidR="006E0072" w:rsidRPr="008D19B8" w:rsidRDefault="006E0072" w:rsidP="006E0072">
      <w:pPr>
        <w:pStyle w:val="Definition"/>
      </w:pPr>
      <w:r w:rsidRPr="008D19B8">
        <w:rPr>
          <w:b/>
          <w:i/>
        </w:rPr>
        <w:t>business profits article</w:t>
      </w:r>
      <w:r w:rsidRPr="008D19B8">
        <w:t xml:space="preserve"> has the meaning given by subsection</w:t>
      </w:r>
      <w:r w:rsidR="006935D7" w:rsidRPr="008D19B8">
        <w:t> </w:t>
      </w:r>
      <w:r w:rsidRPr="008D19B8">
        <w:t>815</w:t>
      </w:r>
      <w:r w:rsidR="00EE0157">
        <w:noBreakHyphen/>
      </w:r>
      <w:r w:rsidRPr="008D19B8">
        <w:t>15(6).</w:t>
      </w:r>
    </w:p>
    <w:p w:rsidR="006E0072" w:rsidRPr="008D19B8" w:rsidRDefault="006E0072" w:rsidP="006E0072">
      <w:pPr>
        <w:pStyle w:val="Definition"/>
      </w:pPr>
      <w:r w:rsidRPr="008D19B8">
        <w:rPr>
          <w:b/>
          <w:i/>
        </w:rPr>
        <w:t>business travel expense</w:t>
      </w:r>
      <w:r w:rsidRPr="008D19B8">
        <w:t xml:space="preserve"> has the meaning given by section</w:t>
      </w:r>
      <w:r w:rsidR="006935D7" w:rsidRPr="008D19B8">
        <w:t> </w:t>
      </w:r>
      <w:r w:rsidRPr="008D19B8">
        <w:t>900</w:t>
      </w:r>
      <w:r w:rsidR="00EE0157">
        <w:noBreakHyphen/>
      </w:r>
      <w:r w:rsidRPr="008D19B8">
        <w:t>95.</w:t>
      </w:r>
    </w:p>
    <w:p w:rsidR="006E0072" w:rsidRPr="008D19B8" w:rsidRDefault="006E0072" w:rsidP="006E0072">
      <w:pPr>
        <w:pStyle w:val="Definition"/>
      </w:pPr>
      <w:r w:rsidRPr="008D19B8">
        <w:rPr>
          <w:b/>
          <w:i/>
        </w:rPr>
        <w:t>business use percentage</w:t>
      </w:r>
      <w:r w:rsidRPr="008D19B8">
        <w:t xml:space="preserve"> has the meaning given by section</w:t>
      </w:r>
      <w:r w:rsidR="006935D7" w:rsidRPr="008D19B8">
        <w:t> </w:t>
      </w:r>
      <w:r w:rsidRPr="008D19B8">
        <w:t>28</w:t>
      </w:r>
      <w:r w:rsidR="00EE0157">
        <w:noBreakHyphen/>
      </w:r>
      <w:r w:rsidRPr="008D19B8">
        <w:t>90.</w:t>
      </w:r>
    </w:p>
    <w:p w:rsidR="006E0072" w:rsidRPr="008D19B8" w:rsidRDefault="006E0072" w:rsidP="006E0072">
      <w:pPr>
        <w:pStyle w:val="Definition"/>
        <w:keepNext/>
        <w:keepLines/>
      </w:pPr>
      <w:r w:rsidRPr="008D19B8">
        <w:rPr>
          <w:b/>
          <w:i/>
        </w:rPr>
        <w:lastRenderedPageBreak/>
        <w:t>capital allowance</w:t>
      </w:r>
      <w:r w:rsidRPr="008D19B8">
        <w:t xml:space="preserve"> means a deduction under:</w:t>
      </w:r>
    </w:p>
    <w:p w:rsidR="006E0072" w:rsidRPr="008D19B8" w:rsidRDefault="006E0072" w:rsidP="006E0072">
      <w:pPr>
        <w:pStyle w:val="paragraph"/>
        <w:keepNext/>
        <w:keepLines/>
      </w:pPr>
      <w:r w:rsidRPr="008D19B8">
        <w:tab/>
        <w:t>(a)</w:t>
      </w:r>
      <w:r w:rsidRPr="008D19B8">
        <w:tab/>
        <w:t>Division</w:t>
      </w:r>
      <w:r w:rsidR="006935D7" w:rsidRPr="008D19B8">
        <w:t> </w:t>
      </w:r>
      <w:r w:rsidRPr="008D19B8">
        <w:t>40 (capital allowances) of this Act; or</w:t>
      </w:r>
    </w:p>
    <w:p w:rsidR="006E0072" w:rsidRPr="008D19B8" w:rsidRDefault="006E0072" w:rsidP="006E0072">
      <w:pPr>
        <w:pStyle w:val="paragraph"/>
      </w:pPr>
      <w:r w:rsidRPr="008D19B8">
        <w:tab/>
        <w:t>(ab)</w:t>
      </w:r>
      <w:r w:rsidRPr="008D19B8">
        <w:tab/>
        <w:t>Division</w:t>
      </w:r>
      <w:r w:rsidR="006935D7" w:rsidRPr="008D19B8">
        <w:t> </w:t>
      </w:r>
      <w:r w:rsidRPr="008D19B8">
        <w:t>43 (capital works) of this Act; or</w:t>
      </w:r>
    </w:p>
    <w:p w:rsidR="006E0072" w:rsidRPr="008D19B8" w:rsidRDefault="006E0072" w:rsidP="006E0072">
      <w:pPr>
        <w:pStyle w:val="paragraph"/>
      </w:pPr>
      <w:r w:rsidRPr="008D19B8">
        <w:tab/>
        <w:t>(ac)</w:t>
      </w:r>
      <w:r w:rsidRPr="008D19B8">
        <w:tab/>
        <w:t>Subdivision</w:t>
      </w:r>
      <w:r w:rsidR="006935D7" w:rsidRPr="008D19B8">
        <w:t> </w:t>
      </w:r>
      <w:r w:rsidRPr="008D19B8">
        <w:t>328</w:t>
      </w:r>
      <w:r w:rsidR="00EE0157">
        <w:noBreakHyphen/>
      </w:r>
      <w:r w:rsidRPr="008D19B8">
        <w:t>D (capital allowances for small business entities) of this Act; or</w:t>
      </w:r>
    </w:p>
    <w:p w:rsidR="006E0072" w:rsidRPr="008D19B8" w:rsidRDefault="006E0072" w:rsidP="006E0072">
      <w:pPr>
        <w:pStyle w:val="paragraph"/>
      </w:pPr>
      <w:r w:rsidRPr="008D19B8">
        <w:tab/>
        <w:t>(d)</w:t>
      </w:r>
      <w:r w:rsidRPr="008D19B8">
        <w:tab/>
        <w:t>former Division</w:t>
      </w:r>
      <w:r w:rsidR="006935D7" w:rsidRPr="008D19B8">
        <w:t> </w:t>
      </w:r>
      <w:r w:rsidRPr="008D19B8">
        <w:t>10BA of Part III of that Act (Australian films); or</w:t>
      </w:r>
    </w:p>
    <w:p w:rsidR="006E0072" w:rsidRPr="008D19B8" w:rsidRDefault="006E0072" w:rsidP="006E0072">
      <w:pPr>
        <w:pStyle w:val="paragraph"/>
      </w:pPr>
      <w:r w:rsidRPr="008D19B8">
        <w:tab/>
        <w:t>(e)</w:t>
      </w:r>
      <w:r w:rsidRPr="008D19B8">
        <w:tab/>
        <w:t>former Division</w:t>
      </w:r>
      <w:r w:rsidR="006935D7" w:rsidRPr="008D19B8">
        <w:t> </w:t>
      </w:r>
      <w:r w:rsidRPr="008D19B8">
        <w:t>10B of Part III of that Act (copyright in Australian films).</w:t>
      </w:r>
    </w:p>
    <w:p w:rsidR="006E0072" w:rsidRPr="008D19B8" w:rsidRDefault="006E0072" w:rsidP="006E0072">
      <w:pPr>
        <w:pStyle w:val="Definition"/>
      </w:pPr>
      <w:r w:rsidRPr="008D19B8">
        <w:rPr>
          <w:b/>
          <w:i/>
        </w:rPr>
        <w:t>capital gain</w:t>
      </w:r>
      <w:r w:rsidRPr="008D19B8">
        <w:t xml:space="preserve">: for each </w:t>
      </w:r>
      <w:r w:rsidR="00EE0157" w:rsidRPr="00EE0157">
        <w:rPr>
          <w:position w:val="6"/>
          <w:sz w:val="16"/>
        </w:rPr>
        <w:t>*</w:t>
      </w:r>
      <w:r w:rsidRPr="008D19B8">
        <w:t xml:space="preserve">CGT event a </w:t>
      </w:r>
      <w:r w:rsidRPr="008D19B8">
        <w:rPr>
          <w:b/>
          <w:i/>
        </w:rPr>
        <w:t>capital gain</w:t>
      </w:r>
      <w:r w:rsidRPr="008D19B8">
        <w:t xml:space="preserve"> is worked out in the way described in that event.</w:t>
      </w:r>
    </w:p>
    <w:p w:rsidR="006E0072" w:rsidRPr="008D19B8" w:rsidRDefault="006E0072" w:rsidP="006E0072">
      <w:pPr>
        <w:pStyle w:val="notetext"/>
        <w:tabs>
          <w:tab w:val="left" w:pos="2268"/>
          <w:tab w:val="left" w:pos="3402"/>
          <w:tab w:val="left" w:pos="4536"/>
          <w:tab w:val="left" w:pos="5670"/>
          <w:tab w:val="left" w:pos="6804"/>
        </w:tabs>
      </w:pPr>
      <w:r w:rsidRPr="008D19B8">
        <w:t>Note 1:</w:t>
      </w:r>
      <w:r w:rsidRPr="008D19B8">
        <w:tab/>
        <w:t>There are some CGT events for which there is no capital gain.</w:t>
      </w:r>
    </w:p>
    <w:p w:rsidR="006E0072" w:rsidRPr="008D19B8" w:rsidRDefault="006E0072" w:rsidP="006E0072">
      <w:pPr>
        <w:pStyle w:val="notetext"/>
        <w:tabs>
          <w:tab w:val="left" w:pos="2268"/>
          <w:tab w:val="left" w:pos="3402"/>
          <w:tab w:val="left" w:pos="4536"/>
          <w:tab w:val="left" w:pos="5670"/>
          <w:tab w:val="left" w:pos="6804"/>
        </w:tabs>
      </w:pPr>
      <w:r w:rsidRPr="008D19B8">
        <w:t>Note 2:</w:t>
      </w:r>
      <w:r w:rsidRPr="008D19B8">
        <w:tab/>
        <w:t>For income years before 1998</w:t>
      </w:r>
      <w:r w:rsidR="00EE0157">
        <w:noBreakHyphen/>
      </w:r>
      <w:r w:rsidRPr="008D19B8">
        <w:t xml:space="preserve">99, </w:t>
      </w:r>
      <w:r w:rsidRPr="008D19B8">
        <w:rPr>
          <w:b/>
          <w:i/>
        </w:rPr>
        <w:t>capital gain</w:t>
      </w:r>
      <w:r w:rsidRPr="008D19B8">
        <w:t xml:space="preserve"> has the meaning given by section</w:t>
      </w:r>
      <w:r w:rsidR="006935D7" w:rsidRPr="008D19B8">
        <w:t> </w:t>
      </w:r>
      <w:r w:rsidRPr="008D19B8">
        <w:t>102</w:t>
      </w:r>
      <w:r w:rsidR="00EE0157">
        <w:noBreakHyphen/>
      </w:r>
      <w:r w:rsidRPr="008D19B8">
        <w:t xml:space="preserve">20 of the </w:t>
      </w:r>
      <w:r w:rsidRPr="008D19B8">
        <w:rPr>
          <w:i/>
        </w:rPr>
        <w:t>Income Tax (Transitional Provisions) Act 1997</w:t>
      </w:r>
      <w:r w:rsidRPr="008D19B8">
        <w:t>.</w:t>
      </w:r>
    </w:p>
    <w:p w:rsidR="006E0072" w:rsidRPr="008D19B8" w:rsidRDefault="006E0072" w:rsidP="006E0072">
      <w:pPr>
        <w:pStyle w:val="Definition"/>
      </w:pPr>
      <w:r w:rsidRPr="008D19B8">
        <w:rPr>
          <w:b/>
          <w:i/>
        </w:rPr>
        <w:t>capital loss</w:t>
      </w:r>
      <w:r w:rsidRPr="008D19B8">
        <w:t xml:space="preserve">: for each </w:t>
      </w:r>
      <w:r w:rsidR="00EE0157" w:rsidRPr="00EE0157">
        <w:rPr>
          <w:position w:val="6"/>
          <w:sz w:val="16"/>
        </w:rPr>
        <w:t>*</w:t>
      </w:r>
      <w:r w:rsidRPr="008D19B8">
        <w:t xml:space="preserve">CGT event a </w:t>
      </w:r>
      <w:r w:rsidRPr="008D19B8">
        <w:rPr>
          <w:b/>
          <w:i/>
        </w:rPr>
        <w:t>capital loss</w:t>
      </w:r>
      <w:r w:rsidRPr="008D19B8">
        <w:t xml:space="preserve"> is worked out in the way described in that event.</w:t>
      </w:r>
    </w:p>
    <w:p w:rsidR="006E0072" w:rsidRPr="008D19B8" w:rsidRDefault="006E0072" w:rsidP="006E0072">
      <w:pPr>
        <w:pStyle w:val="notetext"/>
        <w:tabs>
          <w:tab w:val="left" w:pos="2268"/>
          <w:tab w:val="left" w:pos="3402"/>
          <w:tab w:val="left" w:pos="4536"/>
          <w:tab w:val="left" w:pos="5670"/>
          <w:tab w:val="left" w:pos="6804"/>
        </w:tabs>
      </w:pPr>
      <w:r w:rsidRPr="008D19B8">
        <w:t>Note 1:</w:t>
      </w:r>
      <w:r w:rsidRPr="008D19B8">
        <w:tab/>
        <w:t>There are some CGT events for which there is no capital loss.</w:t>
      </w:r>
    </w:p>
    <w:p w:rsidR="006E0072" w:rsidRPr="008D19B8" w:rsidRDefault="006E0072" w:rsidP="006E0072">
      <w:pPr>
        <w:pStyle w:val="notetext"/>
        <w:tabs>
          <w:tab w:val="left" w:pos="2268"/>
          <w:tab w:val="left" w:pos="3402"/>
          <w:tab w:val="left" w:pos="4536"/>
          <w:tab w:val="left" w:pos="5670"/>
          <w:tab w:val="left" w:pos="6804"/>
        </w:tabs>
      </w:pPr>
      <w:r w:rsidRPr="008D19B8">
        <w:t>Note 2:</w:t>
      </w:r>
      <w:r w:rsidRPr="008D19B8">
        <w:tab/>
        <w:t>For income years before 1998</w:t>
      </w:r>
      <w:r w:rsidR="00EE0157">
        <w:noBreakHyphen/>
      </w:r>
      <w:r w:rsidRPr="008D19B8">
        <w:t xml:space="preserve">99, </w:t>
      </w:r>
      <w:r w:rsidRPr="008D19B8">
        <w:rPr>
          <w:b/>
          <w:i/>
        </w:rPr>
        <w:t>capital loss</w:t>
      </w:r>
      <w:r w:rsidRPr="008D19B8">
        <w:t xml:space="preserve"> has the meaning given by section</w:t>
      </w:r>
      <w:r w:rsidR="006935D7" w:rsidRPr="008D19B8">
        <w:t> </w:t>
      </w:r>
      <w:r w:rsidRPr="008D19B8">
        <w:t>102</w:t>
      </w:r>
      <w:r w:rsidR="00EE0157">
        <w:noBreakHyphen/>
      </w:r>
      <w:r w:rsidRPr="008D19B8">
        <w:t xml:space="preserve">20 of the </w:t>
      </w:r>
      <w:r w:rsidRPr="008D19B8">
        <w:rPr>
          <w:i/>
        </w:rPr>
        <w:t>Income Tax (Transitional Provisions) Act 1997</w:t>
      </w:r>
      <w:r w:rsidRPr="008D19B8">
        <w:t>.</w:t>
      </w:r>
    </w:p>
    <w:p w:rsidR="006E0072" w:rsidRPr="008D19B8" w:rsidRDefault="006E0072" w:rsidP="006E0072">
      <w:pPr>
        <w:pStyle w:val="Definition"/>
      </w:pPr>
      <w:r w:rsidRPr="008D19B8">
        <w:rPr>
          <w:b/>
          <w:i/>
        </w:rPr>
        <w:t xml:space="preserve">capital proceeds </w:t>
      </w:r>
      <w:r w:rsidRPr="008D19B8">
        <w:t>has the meaning given by Division</w:t>
      </w:r>
      <w:r w:rsidR="006935D7" w:rsidRPr="008D19B8">
        <w:t> </w:t>
      </w:r>
      <w:r w:rsidRPr="008D19B8">
        <w:t>116.</w:t>
      </w:r>
    </w:p>
    <w:p w:rsidR="006E0072" w:rsidRPr="008D19B8" w:rsidRDefault="006E0072" w:rsidP="006E0072">
      <w:pPr>
        <w:pStyle w:val="Definition"/>
      </w:pPr>
      <w:r w:rsidRPr="008D19B8">
        <w:rPr>
          <w:b/>
          <w:i/>
        </w:rPr>
        <w:t>capital protected borrowing</w:t>
      </w:r>
      <w:r w:rsidRPr="008D19B8">
        <w:t xml:space="preserve"> has the meaning given by section</w:t>
      </w:r>
      <w:r w:rsidR="006935D7" w:rsidRPr="008D19B8">
        <w:t> </w:t>
      </w:r>
      <w:r w:rsidRPr="008D19B8">
        <w:t>247</w:t>
      </w:r>
      <w:r w:rsidR="00EE0157">
        <w:noBreakHyphen/>
      </w:r>
      <w:r w:rsidRPr="008D19B8">
        <w:t>10.</w:t>
      </w:r>
    </w:p>
    <w:p w:rsidR="006E0072" w:rsidRPr="008D19B8" w:rsidRDefault="006E0072" w:rsidP="006E0072">
      <w:pPr>
        <w:pStyle w:val="Definition"/>
      </w:pPr>
      <w:r w:rsidRPr="008D19B8">
        <w:rPr>
          <w:b/>
          <w:i/>
        </w:rPr>
        <w:t>capital protection</w:t>
      </w:r>
      <w:r w:rsidRPr="008D19B8">
        <w:t xml:space="preserve"> has the meaning given by section</w:t>
      </w:r>
      <w:r w:rsidR="006935D7" w:rsidRPr="008D19B8">
        <w:t> </w:t>
      </w:r>
      <w:r w:rsidRPr="008D19B8">
        <w:t>247</w:t>
      </w:r>
      <w:r w:rsidR="00EE0157">
        <w:noBreakHyphen/>
      </w:r>
      <w:r w:rsidRPr="008D19B8">
        <w:t>10.</w:t>
      </w:r>
    </w:p>
    <w:p w:rsidR="006E0072" w:rsidRPr="008D19B8" w:rsidRDefault="006E0072" w:rsidP="006E0072">
      <w:pPr>
        <w:pStyle w:val="Definition"/>
      </w:pPr>
      <w:r w:rsidRPr="008D19B8">
        <w:rPr>
          <w:b/>
          <w:i/>
        </w:rPr>
        <w:t xml:space="preserve">capital stake </w:t>
      </w:r>
      <w:r w:rsidRPr="008D19B8">
        <w:t>has the meaning given by section</w:t>
      </w:r>
      <w:r w:rsidR="006935D7" w:rsidRPr="008D19B8">
        <w:t> </w:t>
      </w:r>
      <w:r w:rsidRPr="008D19B8">
        <w:t>166</w:t>
      </w:r>
      <w:r w:rsidR="00EE0157">
        <w:noBreakHyphen/>
      </w:r>
      <w:r w:rsidRPr="008D19B8">
        <w:t>235.</w:t>
      </w:r>
    </w:p>
    <w:p w:rsidR="00B66429" w:rsidRPr="008D19B8" w:rsidRDefault="00B66429" w:rsidP="00B66429">
      <w:pPr>
        <w:pStyle w:val="Definition"/>
      </w:pPr>
      <w:r w:rsidRPr="008D19B8">
        <w:rPr>
          <w:b/>
          <w:i/>
        </w:rPr>
        <w:t>capped defined benefit income stream</w:t>
      </w:r>
      <w:r w:rsidRPr="008D19B8">
        <w:t xml:space="preserve"> has the meaning given by section</w:t>
      </w:r>
      <w:r w:rsidR="006935D7" w:rsidRPr="008D19B8">
        <w:t> </w:t>
      </w:r>
      <w:r w:rsidRPr="008D19B8">
        <w:t>294</w:t>
      </w:r>
      <w:r w:rsidR="00EE0157">
        <w:noBreakHyphen/>
      </w:r>
      <w:r w:rsidRPr="008D19B8">
        <w:t>130.</w:t>
      </w:r>
    </w:p>
    <w:p w:rsidR="006E0072" w:rsidRPr="008D19B8" w:rsidRDefault="006E0072" w:rsidP="006E0072">
      <w:pPr>
        <w:pStyle w:val="Definition"/>
      </w:pPr>
      <w:r w:rsidRPr="008D19B8">
        <w:rPr>
          <w:b/>
          <w:i/>
        </w:rPr>
        <w:t>capped life</w:t>
      </w:r>
      <w:r w:rsidRPr="008D19B8">
        <w:t xml:space="preserve"> of a </w:t>
      </w:r>
      <w:r w:rsidR="00EE0157" w:rsidRPr="00EE0157">
        <w:rPr>
          <w:position w:val="6"/>
          <w:sz w:val="16"/>
        </w:rPr>
        <w:t>*</w:t>
      </w:r>
      <w:r w:rsidRPr="008D19B8">
        <w:t>depreciating asset has the meaning given by section</w:t>
      </w:r>
      <w:r w:rsidR="006935D7" w:rsidRPr="008D19B8">
        <w:t> </w:t>
      </w:r>
      <w:r w:rsidRPr="008D19B8">
        <w:t>40</w:t>
      </w:r>
      <w:r w:rsidR="00EE0157">
        <w:noBreakHyphen/>
      </w:r>
      <w:r w:rsidRPr="008D19B8">
        <w:t>102.</w:t>
      </w:r>
    </w:p>
    <w:p w:rsidR="006E0072" w:rsidRPr="008D19B8" w:rsidRDefault="006E0072" w:rsidP="006E0072">
      <w:pPr>
        <w:pStyle w:val="Definition"/>
      </w:pPr>
      <w:r w:rsidRPr="008D19B8">
        <w:rPr>
          <w:b/>
          <w:i/>
        </w:rPr>
        <w:lastRenderedPageBreak/>
        <w:t xml:space="preserve">car </w:t>
      </w:r>
      <w:r w:rsidRPr="008D19B8">
        <w:t xml:space="preserve">means a </w:t>
      </w:r>
      <w:r w:rsidR="00EE0157" w:rsidRPr="00EE0157">
        <w:rPr>
          <w:position w:val="6"/>
          <w:sz w:val="16"/>
        </w:rPr>
        <w:t>*</w:t>
      </w:r>
      <w:r w:rsidRPr="008D19B8">
        <w:t>motor vehicle (except a motor cycle or similar vehicle) designed to carry a load of less than 1 tonne and fewer than 9 passengers.</w:t>
      </w:r>
    </w:p>
    <w:p w:rsidR="006E0072" w:rsidRPr="008D19B8" w:rsidRDefault="006E0072" w:rsidP="006E0072">
      <w:pPr>
        <w:pStyle w:val="Definition"/>
      </w:pPr>
      <w:r w:rsidRPr="008D19B8">
        <w:rPr>
          <w:b/>
          <w:i/>
        </w:rPr>
        <w:t>carbon sequestration</w:t>
      </w:r>
      <w:r w:rsidRPr="008D19B8">
        <w:t xml:space="preserve"> has the meaning given by section</w:t>
      </w:r>
      <w:r w:rsidR="006935D7" w:rsidRPr="008D19B8">
        <w:t> </w:t>
      </w:r>
      <w:r w:rsidRPr="008D19B8">
        <w:t>40</w:t>
      </w:r>
      <w:r w:rsidR="00EE0157">
        <w:noBreakHyphen/>
      </w:r>
      <w:r w:rsidRPr="008D19B8">
        <w:t>1015.</w:t>
      </w:r>
    </w:p>
    <w:p w:rsidR="006E0072" w:rsidRPr="008D19B8" w:rsidRDefault="006E0072" w:rsidP="006E0072">
      <w:pPr>
        <w:pStyle w:val="Definition"/>
      </w:pPr>
      <w:r w:rsidRPr="008D19B8">
        <w:rPr>
          <w:b/>
          <w:i/>
        </w:rPr>
        <w:t>car expense</w:t>
      </w:r>
      <w:r w:rsidRPr="008D19B8">
        <w:t xml:space="preserve"> has the meaning given by section</w:t>
      </w:r>
      <w:r w:rsidR="006935D7" w:rsidRPr="008D19B8">
        <w:t> </w:t>
      </w:r>
      <w:r w:rsidRPr="008D19B8">
        <w:t>28</w:t>
      </w:r>
      <w:r w:rsidR="00EE0157">
        <w:noBreakHyphen/>
      </w:r>
      <w:r w:rsidRPr="008D19B8">
        <w:t>13.</w:t>
      </w:r>
    </w:p>
    <w:p w:rsidR="006E0072" w:rsidRPr="008D19B8" w:rsidRDefault="006E0072" w:rsidP="006E0072">
      <w:pPr>
        <w:pStyle w:val="Definition"/>
      </w:pPr>
      <w:r w:rsidRPr="008D19B8">
        <w:rPr>
          <w:b/>
          <w:i/>
        </w:rPr>
        <w:t>car fringe benefit</w:t>
      </w:r>
      <w:r w:rsidRPr="008D19B8">
        <w:t xml:space="preserve"> has the meaning given by subsection</w:t>
      </w:r>
      <w:r w:rsidR="006935D7" w:rsidRPr="008D19B8">
        <w:t> </w:t>
      </w:r>
      <w:r w:rsidRPr="008D19B8">
        <w:t xml:space="preserve">136(1) of the </w:t>
      </w:r>
      <w:r w:rsidRPr="008D19B8">
        <w:rPr>
          <w:i/>
        </w:rPr>
        <w:t>Fringe Benefits Tax Assessment Act 1986</w:t>
      </w:r>
      <w:r w:rsidRPr="008D19B8">
        <w:t>.</w:t>
      </w:r>
    </w:p>
    <w:p w:rsidR="006E0072" w:rsidRPr="008D19B8" w:rsidRDefault="006E0072" w:rsidP="006E0072">
      <w:pPr>
        <w:pStyle w:val="Definition"/>
      </w:pPr>
      <w:r w:rsidRPr="008D19B8">
        <w:rPr>
          <w:b/>
          <w:i/>
        </w:rPr>
        <w:t>car limit</w:t>
      </w:r>
      <w:r w:rsidRPr="008D19B8">
        <w:t xml:space="preserve"> has the meaning given by section</w:t>
      </w:r>
      <w:r w:rsidR="006935D7" w:rsidRPr="008D19B8">
        <w:t> </w:t>
      </w:r>
      <w:r w:rsidRPr="008D19B8">
        <w:t>40</w:t>
      </w:r>
      <w:r w:rsidR="00EE0157">
        <w:noBreakHyphen/>
      </w:r>
      <w:r w:rsidRPr="008D19B8">
        <w:t>230.</w:t>
      </w:r>
    </w:p>
    <w:p w:rsidR="006E0072" w:rsidRPr="008D19B8" w:rsidRDefault="006E0072" w:rsidP="006E0072">
      <w:pPr>
        <w:pStyle w:val="Definition"/>
        <w:keepNext/>
      </w:pPr>
      <w:r w:rsidRPr="008D19B8">
        <w:rPr>
          <w:b/>
          <w:i/>
        </w:rPr>
        <w:t>carried interest</w:t>
      </w:r>
      <w:r w:rsidRPr="008D19B8">
        <w:t>:</w:t>
      </w:r>
    </w:p>
    <w:p w:rsidR="006E0072" w:rsidRPr="008D19B8" w:rsidRDefault="006E0072" w:rsidP="006E0072">
      <w:pPr>
        <w:pStyle w:val="paragraph"/>
      </w:pPr>
      <w:r w:rsidRPr="008D19B8">
        <w:tab/>
        <w:t>(a)</w:t>
      </w:r>
      <w:r w:rsidRPr="008D19B8">
        <w:tab/>
        <w:t xml:space="preserve">of a </w:t>
      </w:r>
      <w:r w:rsidR="00EE0157" w:rsidRPr="00EE0157">
        <w:rPr>
          <w:position w:val="6"/>
          <w:sz w:val="16"/>
        </w:rPr>
        <w:t>*</w:t>
      </w:r>
      <w:r w:rsidRPr="008D19B8">
        <w:t xml:space="preserve">general partner in a </w:t>
      </w:r>
      <w:r w:rsidR="00EE0157" w:rsidRPr="00EE0157">
        <w:rPr>
          <w:position w:val="6"/>
          <w:sz w:val="16"/>
        </w:rPr>
        <w:t>*</w:t>
      </w:r>
      <w:r w:rsidRPr="008D19B8">
        <w:t xml:space="preserve">VCLP, an </w:t>
      </w:r>
      <w:r w:rsidR="00EE0157" w:rsidRPr="00EE0157">
        <w:rPr>
          <w:position w:val="6"/>
          <w:sz w:val="16"/>
        </w:rPr>
        <w:t>*</w:t>
      </w:r>
      <w:r w:rsidRPr="008D19B8">
        <w:t xml:space="preserve">ESVCLP or an </w:t>
      </w:r>
      <w:r w:rsidR="00EE0157" w:rsidRPr="00EE0157">
        <w:rPr>
          <w:position w:val="6"/>
          <w:sz w:val="16"/>
        </w:rPr>
        <w:t>*</w:t>
      </w:r>
      <w:r w:rsidRPr="008D19B8">
        <w:t>AFOF—has the meaning given by subsections</w:t>
      </w:r>
      <w:r w:rsidR="006935D7" w:rsidRPr="008D19B8">
        <w:t> </w:t>
      </w:r>
      <w:r w:rsidRPr="008D19B8">
        <w:t>104</w:t>
      </w:r>
      <w:r w:rsidR="00EE0157">
        <w:noBreakHyphen/>
      </w:r>
      <w:r w:rsidRPr="008D19B8">
        <w:t>255(4) and (6); and</w:t>
      </w:r>
    </w:p>
    <w:p w:rsidR="006E0072" w:rsidRPr="008D19B8" w:rsidRDefault="006E0072" w:rsidP="006E0072">
      <w:pPr>
        <w:pStyle w:val="paragraph"/>
      </w:pPr>
      <w:r w:rsidRPr="008D19B8">
        <w:tab/>
        <w:t>(b)</w:t>
      </w:r>
      <w:r w:rsidRPr="008D19B8">
        <w:tab/>
        <w:t xml:space="preserve">of a </w:t>
      </w:r>
      <w:r w:rsidR="00EE0157" w:rsidRPr="00EE0157">
        <w:rPr>
          <w:position w:val="6"/>
          <w:sz w:val="16"/>
        </w:rPr>
        <w:t>*</w:t>
      </w:r>
      <w:r w:rsidRPr="008D19B8">
        <w:t xml:space="preserve">limited partner in a </w:t>
      </w:r>
      <w:r w:rsidR="00EE0157" w:rsidRPr="00EE0157">
        <w:rPr>
          <w:position w:val="6"/>
          <w:sz w:val="16"/>
        </w:rPr>
        <w:t>*</w:t>
      </w:r>
      <w:r w:rsidRPr="008D19B8">
        <w:t>VCMP—has the meaning given by subsections</w:t>
      </w:r>
      <w:r w:rsidR="006935D7" w:rsidRPr="008D19B8">
        <w:t> </w:t>
      </w:r>
      <w:r w:rsidRPr="008D19B8">
        <w:t>104</w:t>
      </w:r>
      <w:r w:rsidR="00EE0157">
        <w:noBreakHyphen/>
      </w:r>
      <w:r w:rsidRPr="008D19B8">
        <w:t>255(5) and (6).</w:t>
      </w:r>
    </w:p>
    <w:p w:rsidR="00347BB3" w:rsidRPr="008D19B8" w:rsidRDefault="00347BB3" w:rsidP="00347BB3">
      <w:pPr>
        <w:pStyle w:val="Definition"/>
      </w:pPr>
      <w:r w:rsidRPr="008D19B8">
        <w:rPr>
          <w:b/>
          <w:i/>
        </w:rPr>
        <w:t>carry back</w:t>
      </w:r>
      <w:r w:rsidRPr="008D19B8">
        <w:t xml:space="preserve">: you </w:t>
      </w:r>
      <w:r w:rsidRPr="008D19B8">
        <w:rPr>
          <w:b/>
          <w:i/>
        </w:rPr>
        <w:t>carry back</w:t>
      </w:r>
      <w:r w:rsidRPr="008D19B8">
        <w:t xml:space="preserve"> to an income year so much of a </w:t>
      </w:r>
      <w:r w:rsidR="00EE0157" w:rsidRPr="00EE0157">
        <w:rPr>
          <w:position w:val="6"/>
          <w:sz w:val="16"/>
        </w:rPr>
        <w:t>*</w:t>
      </w:r>
      <w:r w:rsidRPr="008D19B8">
        <w:t xml:space="preserve">tax loss for a later income year as you specify, in a </w:t>
      </w:r>
      <w:r w:rsidR="00EE0157" w:rsidRPr="00EE0157">
        <w:rPr>
          <w:position w:val="6"/>
          <w:sz w:val="16"/>
        </w:rPr>
        <w:t>*</w:t>
      </w:r>
      <w:r w:rsidRPr="008D19B8">
        <w:t>loss carry back choice, to be carried back to the earlier income year.</w:t>
      </w:r>
    </w:p>
    <w:p w:rsidR="00347BB3" w:rsidRPr="008D19B8" w:rsidRDefault="00347BB3" w:rsidP="00347BB3">
      <w:pPr>
        <w:pStyle w:val="notetext"/>
      </w:pPr>
      <w:r w:rsidRPr="008D19B8">
        <w:t>Note:</w:t>
      </w:r>
      <w:r w:rsidRPr="008D19B8">
        <w:tab/>
        <w:t>You can make a loss carry back choice only for the 2020</w:t>
      </w:r>
      <w:r w:rsidR="00EE0157">
        <w:noBreakHyphen/>
      </w:r>
      <w:r w:rsidRPr="008D19B8">
        <w:t>21</w:t>
      </w:r>
      <w:r w:rsidR="007F4F69" w:rsidRPr="008D19B8">
        <w:t>, 2021</w:t>
      </w:r>
      <w:r w:rsidR="00EE0157">
        <w:noBreakHyphen/>
      </w:r>
      <w:r w:rsidR="007F4F69" w:rsidRPr="008D19B8">
        <w:t>22 or 2022</w:t>
      </w:r>
      <w:r w:rsidR="00EE0157">
        <w:noBreakHyphen/>
      </w:r>
      <w:r w:rsidR="007F4F69" w:rsidRPr="008D19B8">
        <w:t>23</w:t>
      </w:r>
      <w:r w:rsidRPr="008D19B8">
        <w:t xml:space="preserve"> income year.</w:t>
      </w:r>
    </w:p>
    <w:p w:rsidR="00726992" w:rsidRPr="008D19B8" w:rsidRDefault="00726992" w:rsidP="00726992">
      <w:pPr>
        <w:pStyle w:val="Definition"/>
      </w:pPr>
      <w:r w:rsidRPr="008D19B8">
        <w:rPr>
          <w:b/>
          <w:i/>
        </w:rPr>
        <w:t>carry</w:t>
      </w:r>
      <w:r w:rsidR="00EE0157">
        <w:rPr>
          <w:b/>
          <w:i/>
        </w:rPr>
        <w:noBreakHyphen/>
      </w:r>
      <w:r w:rsidRPr="008D19B8">
        <w:rPr>
          <w:b/>
          <w:i/>
        </w:rPr>
        <w:t>forward trust component deficit</w:t>
      </w:r>
      <w:r w:rsidRPr="008D19B8">
        <w:t>, of a particular character, has the meaning given by section</w:t>
      </w:r>
      <w:r w:rsidR="006935D7" w:rsidRPr="008D19B8">
        <w:t> </w:t>
      </w:r>
      <w:r w:rsidRPr="008D19B8">
        <w:t>276</w:t>
      </w:r>
      <w:r w:rsidR="00EE0157">
        <w:noBreakHyphen/>
      </w:r>
      <w:r w:rsidRPr="008D19B8">
        <w:t>330.</w:t>
      </w:r>
    </w:p>
    <w:p w:rsidR="006E0072" w:rsidRPr="008D19B8" w:rsidRDefault="006E0072" w:rsidP="006E0072">
      <w:pPr>
        <w:pStyle w:val="Definition"/>
      </w:pPr>
      <w:r w:rsidRPr="008D19B8">
        <w:rPr>
          <w:b/>
          <w:i/>
        </w:rPr>
        <w:t>carrying on</w:t>
      </w:r>
      <w:r w:rsidRPr="008D19B8">
        <w:t xml:space="preserve"> an </w:t>
      </w:r>
      <w:r w:rsidR="00EE0157" w:rsidRPr="00EE0157">
        <w:rPr>
          <w:position w:val="6"/>
          <w:sz w:val="16"/>
        </w:rPr>
        <w:t>*</w:t>
      </w:r>
      <w:r w:rsidRPr="008D19B8">
        <w:t>enterprise includes doing anything in the course of the commencement or termination of the enterprise.</w:t>
      </w:r>
    </w:p>
    <w:p w:rsidR="006E0072" w:rsidRPr="008D19B8" w:rsidRDefault="006E0072" w:rsidP="006E0072">
      <w:pPr>
        <w:pStyle w:val="Definition"/>
        <w:keepNext/>
        <w:keepLines/>
      </w:pPr>
      <w:r w:rsidRPr="008D19B8">
        <w:rPr>
          <w:b/>
          <w:i/>
        </w:rPr>
        <w:t xml:space="preserve">cash management trust </w:t>
      </w:r>
      <w:r w:rsidRPr="008D19B8">
        <w:t>means a trust that satisfies these requirements:</w:t>
      </w:r>
    </w:p>
    <w:p w:rsidR="006E0072" w:rsidRPr="008D19B8" w:rsidRDefault="006E0072" w:rsidP="006E0072">
      <w:pPr>
        <w:pStyle w:val="paragraph"/>
      </w:pPr>
      <w:r w:rsidRPr="008D19B8">
        <w:tab/>
        <w:t>(a)</w:t>
      </w:r>
      <w:r w:rsidRPr="008D19B8">
        <w:tab/>
        <w:t>the trust is of a kind commonly known as a cash management trust;</w:t>
      </w:r>
    </w:p>
    <w:p w:rsidR="006E0072" w:rsidRPr="008D19B8" w:rsidRDefault="006E0072" w:rsidP="006E0072">
      <w:pPr>
        <w:pStyle w:val="paragraph"/>
      </w:pPr>
      <w:r w:rsidRPr="008D19B8">
        <w:tab/>
        <w:t>(b)</w:t>
      </w:r>
      <w:r w:rsidRPr="008D19B8">
        <w:tab/>
        <w:t>each unit in the trust carries the same rights as every other unit in the trust.</w:t>
      </w:r>
    </w:p>
    <w:p w:rsidR="006E0072" w:rsidRPr="008D19B8" w:rsidRDefault="006E0072" w:rsidP="006E0072">
      <w:pPr>
        <w:pStyle w:val="Definition"/>
      </w:pPr>
      <w:r w:rsidRPr="008D19B8">
        <w:rPr>
          <w:b/>
          <w:i/>
        </w:rPr>
        <w:t>cash settlable</w:t>
      </w:r>
      <w:r w:rsidRPr="008D19B8">
        <w:t xml:space="preserve"> has the meaning given by subsection</w:t>
      </w:r>
      <w:r w:rsidR="006935D7" w:rsidRPr="008D19B8">
        <w:t> </w:t>
      </w:r>
      <w:r w:rsidRPr="008D19B8">
        <w:t>230</w:t>
      </w:r>
      <w:r w:rsidR="00EE0157">
        <w:noBreakHyphen/>
      </w:r>
      <w:r w:rsidRPr="008D19B8">
        <w:t>45(2).</w:t>
      </w:r>
    </w:p>
    <w:p w:rsidR="00947793" w:rsidRPr="008D19B8" w:rsidRDefault="00947793" w:rsidP="00947793">
      <w:pPr>
        <w:pStyle w:val="Definition"/>
      </w:pPr>
      <w:r w:rsidRPr="008D19B8">
        <w:rPr>
          <w:b/>
          <w:i/>
        </w:rPr>
        <w:lastRenderedPageBreak/>
        <w:t>CBC reporting entity</w:t>
      </w:r>
      <w:r w:rsidRPr="008D19B8">
        <w:t xml:space="preserve">: see </w:t>
      </w:r>
      <w:r w:rsidRPr="008D19B8">
        <w:rPr>
          <w:b/>
          <w:i/>
        </w:rPr>
        <w:t>country by country reporting entity</w:t>
      </w:r>
      <w:r w:rsidRPr="008D19B8">
        <w:t>.</w:t>
      </w:r>
    </w:p>
    <w:p w:rsidR="00947793" w:rsidRPr="008D19B8" w:rsidRDefault="00947793" w:rsidP="00947793">
      <w:pPr>
        <w:pStyle w:val="Definition"/>
      </w:pPr>
      <w:r w:rsidRPr="008D19B8">
        <w:rPr>
          <w:b/>
          <w:i/>
        </w:rPr>
        <w:t>CBC reporting group</w:t>
      </w:r>
      <w:r w:rsidRPr="008D19B8">
        <w:t xml:space="preserve">: see </w:t>
      </w:r>
      <w:r w:rsidRPr="008D19B8">
        <w:rPr>
          <w:b/>
          <w:i/>
        </w:rPr>
        <w:t>country by country reporting group</w:t>
      </w:r>
      <w:r w:rsidRPr="008D19B8">
        <w:t>.</w:t>
      </w:r>
    </w:p>
    <w:p w:rsidR="00947793" w:rsidRPr="008D19B8" w:rsidRDefault="00947793" w:rsidP="00947793">
      <w:pPr>
        <w:pStyle w:val="Definition"/>
      </w:pPr>
      <w:r w:rsidRPr="008D19B8">
        <w:rPr>
          <w:b/>
          <w:i/>
        </w:rPr>
        <w:t>CBC reporting parent</w:t>
      </w:r>
      <w:r w:rsidRPr="008D19B8">
        <w:t xml:space="preserve">: see </w:t>
      </w:r>
      <w:r w:rsidRPr="008D19B8">
        <w:rPr>
          <w:b/>
          <w:i/>
        </w:rPr>
        <w:t>country by country reporting parent</w:t>
      </w:r>
      <w:r w:rsidRPr="008D19B8">
        <w:t>.</w:t>
      </w:r>
    </w:p>
    <w:p w:rsidR="0081762B" w:rsidRPr="008D19B8" w:rsidRDefault="0081762B" w:rsidP="0081762B">
      <w:pPr>
        <w:pStyle w:val="Definition"/>
      </w:pPr>
      <w:r w:rsidRPr="008D19B8">
        <w:rPr>
          <w:b/>
          <w:i/>
        </w:rPr>
        <w:t>CCIV</w:t>
      </w:r>
      <w:r w:rsidRPr="008D19B8">
        <w:t xml:space="preserve">: see </w:t>
      </w:r>
      <w:r w:rsidRPr="008D19B8">
        <w:rPr>
          <w:b/>
          <w:i/>
        </w:rPr>
        <w:t>corporate collective investment vehicle</w:t>
      </w:r>
      <w:r w:rsidRPr="008D19B8">
        <w:t>.</w:t>
      </w:r>
    </w:p>
    <w:p w:rsidR="0081762B" w:rsidRPr="008D19B8" w:rsidRDefault="0081762B" w:rsidP="0081762B">
      <w:pPr>
        <w:pStyle w:val="Definition"/>
      </w:pPr>
      <w:r w:rsidRPr="008D19B8">
        <w:rPr>
          <w:b/>
          <w:i/>
        </w:rPr>
        <w:t>CCIV sub</w:t>
      </w:r>
      <w:r w:rsidR="00EE0157">
        <w:rPr>
          <w:b/>
          <w:i/>
        </w:rPr>
        <w:noBreakHyphen/>
      </w:r>
      <w:r w:rsidRPr="008D19B8">
        <w:rPr>
          <w:b/>
          <w:i/>
        </w:rPr>
        <w:t>fund trust</w:t>
      </w:r>
      <w:r w:rsidRPr="008D19B8">
        <w:t xml:space="preserve"> has the meaning given by subsection 195</w:t>
      </w:r>
      <w:r w:rsidR="00EE0157">
        <w:noBreakHyphen/>
      </w:r>
      <w:r w:rsidRPr="008D19B8">
        <w:t>110(2).</w:t>
      </w:r>
    </w:p>
    <w:p w:rsidR="006E0072" w:rsidRPr="008D19B8" w:rsidRDefault="006E0072" w:rsidP="006E0072">
      <w:pPr>
        <w:pStyle w:val="Definition"/>
      </w:pPr>
      <w:r w:rsidRPr="008D19B8">
        <w:rPr>
          <w:b/>
          <w:i/>
        </w:rPr>
        <w:t>cessation event</w:t>
      </w:r>
      <w:r w:rsidRPr="008D19B8">
        <w:t xml:space="preserve">, in relation to a </w:t>
      </w:r>
      <w:r w:rsidR="00EE0157" w:rsidRPr="00EE0157">
        <w:rPr>
          <w:position w:val="6"/>
          <w:sz w:val="16"/>
        </w:rPr>
        <w:t>*</w:t>
      </w:r>
      <w:r w:rsidRPr="008D19B8">
        <w:t xml:space="preserve">provisional head company of a </w:t>
      </w:r>
      <w:r w:rsidR="00EE0157" w:rsidRPr="00EE0157">
        <w:rPr>
          <w:position w:val="6"/>
          <w:sz w:val="16"/>
        </w:rPr>
        <w:t>*</w:t>
      </w:r>
      <w:r w:rsidRPr="008D19B8">
        <w:t>MEC group, has the meaning given by subsection</w:t>
      </w:r>
      <w:r w:rsidR="006935D7" w:rsidRPr="008D19B8">
        <w:t> </w:t>
      </w:r>
      <w:r w:rsidRPr="008D19B8">
        <w:t>719</w:t>
      </w:r>
      <w:r w:rsidR="00EE0157">
        <w:noBreakHyphen/>
      </w:r>
      <w:r w:rsidRPr="008D19B8">
        <w:t>60(6).</w:t>
      </w:r>
    </w:p>
    <w:p w:rsidR="006E0072" w:rsidRPr="008D19B8" w:rsidRDefault="006E0072" w:rsidP="006E0072">
      <w:pPr>
        <w:pStyle w:val="Definition"/>
      </w:pPr>
      <w:r w:rsidRPr="008D19B8">
        <w:rPr>
          <w:b/>
          <w:i/>
        </w:rPr>
        <w:t xml:space="preserve">CFC </w:t>
      </w:r>
      <w:r w:rsidRPr="008D19B8">
        <w:t xml:space="preserve">has the meaning given by Part X of the </w:t>
      </w:r>
      <w:r w:rsidRPr="008D19B8">
        <w:rPr>
          <w:i/>
        </w:rPr>
        <w:t>Income Tax Assessment Act 1936</w:t>
      </w:r>
      <w:r w:rsidRPr="008D19B8">
        <w:t>.</w:t>
      </w:r>
    </w:p>
    <w:p w:rsidR="006E0072" w:rsidRPr="008D19B8" w:rsidRDefault="006E0072" w:rsidP="006E0072">
      <w:pPr>
        <w:pStyle w:val="Definition"/>
      </w:pPr>
      <w:r w:rsidRPr="008D19B8">
        <w:rPr>
          <w:b/>
          <w:i/>
        </w:rPr>
        <w:t>CFT</w:t>
      </w:r>
      <w:r w:rsidRPr="008D19B8">
        <w:t xml:space="preserve"> has the meaning given by section</w:t>
      </w:r>
      <w:r w:rsidR="006935D7" w:rsidRPr="008D19B8">
        <w:t> </w:t>
      </w:r>
      <w:r w:rsidRPr="008D19B8">
        <w:t xml:space="preserve">342 of the </w:t>
      </w:r>
      <w:r w:rsidRPr="008D19B8">
        <w:rPr>
          <w:i/>
        </w:rPr>
        <w:t>Income Tax Assessment Act 1936</w:t>
      </w:r>
      <w:r w:rsidRPr="008D19B8">
        <w:t>.</w:t>
      </w:r>
    </w:p>
    <w:p w:rsidR="006E0072" w:rsidRPr="008D19B8" w:rsidRDefault="006E0072" w:rsidP="006E0072">
      <w:pPr>
        <w:pStyle w:val="Definition"/>
      </w:pPr>
      <w:r w:rsidRPr="008D19B8">
        <w:rPr>
          <w:b/>
          <w:i/>
        </w:rPr>
        <w:t>CGT asset</w:t>
      </w:r>
      <w:r w:rsidRPr="008D19B8">
        <w:t xml:space="preserve"> has the meaning given by section</w:t>
      </w:r>
      <w:r w:rsidR="006935D7" w:rsidRPr="008D19B8">
        <w:t> </w:t>
      </w:r>
      <w:r w:rsidRPr="008D19B8">
        <w:t>108</w:t>
      </w:r>
      <w:r w:rsidR="00EE0157">
        <w:noBreakHyphen/>
      </w:r>
      <w:r w:rsidRPr="008D19B8">
        <w:t>5.</w:t>
      </w:r>
    </w:p>
    <w:p w:rsidR="006E0072" w:rsidRPr="008D19B8" w:rsidRDefault="006E0072" w:rsidP="006E0072">
      <w:pPr>
        <w:pStyle w:val="Definition"/>
      </w:pPr>
      <w:r w:rsidRPr="008D19B8">
        <w:rPr>
          <w:b/>
          <w:i/>
        </w:rPr>
        <w:t xml:space="preserve">CGT cap amount </w:t>
      </w:r>
      <w:r w:rsidRPr="008D19B8">
        <w:t>has the meaning given by section</w:t>
      </w:r>
      <w:r w:rsidR="006935D7" w:rsidRPr="008D19B8">
        <w:t> </w:t>
      </w:r>
      <w:r w:rsidRPr="008D19B8">
        <w:t>292</w:t>
      </w:r>
      <w:r w:rsidR="00EE0157">
        <w:noBreakHyphen/>
      </w:r>
      <w:r w:rsidRPr="008D19B8">
        <w:t>105.</w:t>
      </w:r>
    </w:p>
    <w:p w:rsidR="006E0072" w:rsidRPr="008D19B8" w:rsidRDefault="006E0072" w:rsidP="006E0072">
      <w:pPr>
        <w:pStyle w:val="Definition"/>
      </w:pPr>
      <w:r w:rsidRPr="008D19B8">
        <w:rPr>
          <w:b/>
          <w:i/>
        </w:rPr>
        <w:t>CGT concession stakeholder</w:t>
      </w:r>
      <w:r w:rsidRPr="008D19B8">
        <w:t xml:space="preserve"> has the meaning given by subsection</w:t>
      </w:r>
      <w:r w:rsidR="006935D7" w:rsidRPr="008D19B8">
        <w:t> </w:t>
      </w:r>
      <w:r w:rsidRPr="008D19B8">
        <w:t>152</w:t>
      </w:r>
      <w:r w:rsidR="00EE0157">
        <w:noBreakHyphen/>
      </w:r>
      <w:r w:rsidRPr="008D19B8">
        <w:t>60.</w:t>
      </w:r>
    </w:p>
    <w:p w:rsidR="006E0072" w:rsidRPr="008D19B8" w:rsidRDefault="006E0072" w:rsidP="006E0072">
      <w:pPr>
        <w:pStyle w:val="Definition"/>
      </w:pPr>
      <w:r w:rsidRPr="008D19B8">
        <w:rPr>
          <w:b/>
          <w:i/>
        </w:rPr>
        <w:t>CGT event</w:t>
      </w:r>
      <w:r w:rsidRPr="008D19B8">
        <w:t xml:space="preserve"> means any of the CGT events described in Division</w:t>
      </w:r>
      <w:r w:rsidR="006935D7" w:rsidRPr="008D19B8">
        <w:t> </w:t>
      </w:r>
      <w:r w:rsidRPr="008D19B8">
        <w:t xml:space="preserve">104. A CGT event described by number (for example: </w:t>
      </w:r>
      <w:r w:rsidRPr="008D19B8">
        <w:rPr>
          <w:b/>
          <w:i/>
        </w:rPr>
        <w:t>CGT event A1</w:t>
      </w:r>
      <w:r w:rsidRPr="008D19B8">
        <w:t>) refers to the relevant event in that Division.</w:t>
      </w:r>
    </w:p>
    <w:p w:rsidR="006E0072" w:rsidRPr="008D19B8" w:rsidRDefault="006E0072" w:rsidP="006E0072">
      <w:pPr>
        <w:pStyle w:val="Definition"/>
      </w:pPr>
      <w:r w:rsidRPr="008D19B8">
        <w:rPr>
          <w:b/>
          <w:i/>
        </w:rPr>
        <w:t>CGT exempt amount</w:t>
      </w:r>
      <w:r w:rsidRPr="008D19B8">
        <w:t xml:space="preserve"> has the meaning given by section</w:t>
      </w:r>
      <w:r w:rsidR="006935D7" w:rsidRPr="008D19B8">
        <w:t> </w:t>
      </w:r>
      <w:r w:rsidRPr="008D19B8">
        <w:t>152</w:t>
      </w:r>
      <w:r w:rsidR="00EE0157">
        <w:noBreakHyphen/>
      </w:r>
      <w:r w:rsidRPr="008D19B8">
        <w:t>315.</w:t>
      </w:r>
    </w:p>
    <w:p w:rsidR="006E0072" w:rsidRPr="008D19B8" w:rsidRDefault="006E0072" w:rsidP="006E0072">
      <w:pPr>
        <w:pStyle w:val="Definition"/>
      </w:pPr>
      <w:r w:rsidRPr="008D19B8">
        <w:rPr>
          <w:b/>
          <w:i/>
        </w:rPr>
        <w:t>CGT retirement exemption limit</w:t>
      </w:r>
      <w:r w:rsidRPr="008D19B8">
        <w:t xml:space="preserve"> has the meaning given by section</w:t>
      </w:r>
      <w:r w:rsidR="006935D7" w:rsidRPr="008D19B8">
        <w:t> </w:t>
      </w:r>
      <w:r w:rsidRPr="008D19B8">
        <w:t>152</w:t>
      </w:r>
      <w:r w:rsidR="00EE0157">
        <w:noBreakHyphen/>
      </w:r>
      <w:r w:rsidRPr="008D19B8">
        <w:t>320.</w:t>
      </w:r>
    </w:p>
    <w:p w:rsidR="00BA0325" w:rsidRPr="008D19B8" w:rsidRDefault="00BA0325" w:rsidP="00BA0325">
      <w:pPr>
        <w:pStyle w:val="Definition"/>
      </w:pPr>
      <w:r w:rsidRPr="008D19B8">
        <w:rPr>
          <w:b/>
          <w:i/>
        </w:rPr>
        <w:t xml:space="preserve">CGT small business entity </w:t>
      </w:r>
      <w:r w:rsidRPr="008D19B8">
        <w:t>has the meaning given by subsection</w:t>
      </w:r>
      <w:r w:rsidR="006935D7" w:rsidRPr="008D19B8">
        <w:t> </w:t>
      </w:r>
      <w:r w:rsidRPr="008D19B8">
        <w:t>152</w:t>
      </w:r>
      <w:r w:rsidR="00EE0157">
        <w:noBreakHyphen/>
      </w:r>
      <w:r w:rsidRPr="008D19B8">
        <w:t>10(1AA).</w:t>
      </w:r>
    </w:p>
    <w:p w:rsidR="006E0072" w:rsidRPr="008D19B8" w:rsidRDefault="006E0072" w:rsidP="006E0072">
      <w:pPr>
        <w:pStyle w:val="Definition"/>
      </w:pPr>
      <w:r w:rsidRPr="008D19B8">
        <w:rPr>
          <w:b/>
          <w:i/>
        </w:rPr>
        <w:t>chain of trusts</w:t>
      </w:r>
      <w:r w:rsidRPr="008D19B8">
        <w:t xml:space="preserve"> has the meaning given by section</w:t>
      </w:r>
      <w:r w:rsidR="006935D7" w:rsidRPr="008D19B8">
        <w:t> </w:t>
      </w:r>
      <w:r w:rsidRPr="008D19B8">
        <w:t>104</w:t>
      </w:r>
      <w:r w:rsidR="00EE0157">
        <w:noBreakHyphen/>
      </w:r>
      <w:r w:rsidRPr="008D19B8">
        <w:t>71.</w:t>
      </w:r>
    </w:p>
    <w:p w:rsidR="006E0072" w:rsidRPr="008D19B8" w:rsidRDefault="006E0072" w:rsidP="006E0072">
      <w:pPr>
        <w:pStyle w:val="Definition"/>
        <w:rPr>
          <w:b/>
          <w:i/>
        </w:rPr>
      </w:pPr>
      <w:r w:rsidRPr="008D19B8">
        <w:rPr>
          <w:b/>
          <w:i/>
        </w:rPr>
        <w:lastRenderedPageBreak/>
        <w:t>changeover time</w:t>
      </w:r>
      <w:r w:rsidRPr="008D19B8">
        <w:t xml:space="preserve"> for a company has the meaning given by sections</w:t>
      </w:r>
      <w:r w:rsidR="006935D7" w:rsidRPr="008D19B8">
        <w:t> </w:t>
      </w:r>
      <w:r w:rsidRPr="008D19B8">
        <w:t>165</w:t>
      </w:r>
      <w:r w:rsidR="00EE0157">
        <w:noBreakHyphen/>
      </w:r>
      <w:r w:rsidRPr="008D19B8">
        <w:t>115C, 165</w:t>
      </w:r>
      <w:r w:rsidR="00EE0157">
        <w:noBreakHyphen/>
      </w:r>
      <w:r w:rsidRPr="008D19B8">
        <w:t>115D and 719</w:t>
      </w:r>
      <w:r w:rsidR="00EE0157">
        <w:noBreakHyphen/>
      </w:r>
      <w:r w:rsidRPr="008D19B8">
        <w:t>705.</w:t>
      </w:r>
    </w:p>
    <w:p w:rsidR="006E0072" w:rsidRPr="008D19B8" w:rsidRDefault="006E0072" w:rsidP="006E0072">
      <w:pPr>
        <w:pStyle w:val="Definition"/>
      </w:pPr>
      <w:r w:rsidRPr="008D19B8">
        <w:rPr>
          <w:b/>
          <w:i/>
        </w:rPr>
        <w:t>child</w:t>
      </w:r>
      <w:r w:rsidRPr="008D19B8">
        <w:t xml:space="preserve">: without limiting who is a child of an individual, each of the following is the </w:t>
      </w:r>
      <w:r w:rsidRPr="008D19B8">
        <w:rPr>
          <w:b/>
          <w:i/>
        </w:rPr>
        <w:t xml:space="preserve">child </w:t>
      </w:r>
      <w:r w:rsidRPr="008D19B8">
        <w:t>of an individual:</w:t>
      </w:r>
    </w:p>
    <w:p w:rsidR="006E0072" w:rsidRPr="008D19B8" w:rsidRDefault="006E0072" w:rsidP="006E0072">
      <w:pPr>
        <w:pStyle w:val="paragraph"/>
      </w:pPr>
      <w:r w:rsidRPr="008D19B8">
        <w:tab/>
        <w:t>(a)</w:t>
      </w:r>
      <w:r w:rsidRPr="008D19B8">
        <w:tab/>
        <w:t xml:space="preserve">the individual’s </w:t>
      </w:r>
      <w:r w:rsidR="00EE0157" w:rsidRPr="00EE0157">
        <w:rPr>
          <w:position w:val="6"/>
          <w:sz w:val="16"/>
        </w:rPr>
        <w:t>*</w:t>
      </w:r>
      <w:r w:rsidRPr="008D19B8">
        <w:t>adopted child, stepchild or exnuptial child;</w:t>
      </w:r>
    </w:p>
    <w:p w:rsidR="006E0072" w:rsidRPr="008D19B8" w:rsidRDefault="006E0072" w:rsidP="006E0072">
      <w:pPr>
        <w:pStyle w:val="paragraph"/>
      </w:pPr>
      <w:r w:rsidRPr="008D19B8">
        <w:tab/>
        <w:t>(b)</w:t>
      </w:r>
      <w:r w:rsidRPr="008D19B8">
        <w:tab/>
        <w:t xml:space="preserve">a child of the individual’s </w:t>
      </w:r>
      <w:r w:rsidR="00EE0157" w:rsidRPr="00EE0157">
        <w:rPr>
          <w:position w:val="6"/>
          <w:sz w:val="16"/>
        </w:rPr>
        <w:t>*</w:t>
      </w:r>
      <w:r w:rsidRPr="008D19B8">
        <w:t>spouse;</w:t>
      </w:r>
    </w:p>
    <w:p w:rsidR="006E0072" w:rsidRPr="008D19B8" w:rsidRDefault="006E0072" w:rsidP="006E0072">
      <w:pPr>
        <w:pStyle w:val="paragraph"/>
      </w:pPr>
      <w:r w:rsidRPr="008D19B8">
        <w:tab/>
        <w:t>(c)</w:t>
      </w:r>
      <w:r w:rsidRPr="008D19B8">
        <w:tab/>
        <w:t xml:space="preserve">someone who is a child of the individual within the meaning of the </w:t>
      </w:r>
      <w:r w:rsidRPr="008D19B8">
        <w:rPr>
          <w:i/>
        </w:rPr>
        <w:t>Family Law Act 1975</w:t>
      </w:r>
      <w:r w:rsidRPr="008D19B8">
        <w:t>.</w:t>
      </w:r>
    </w:p>
    <w:p w:rsidR="00B66429" w:rsidRPr="008D19B8" w:rsidRDefault="00B66429" w:rsidP="00B66429">
      <w:pPr>
        <w:pStyle w:val="Definition"/>
      </w:pPr>
      <w:r w:rsidRPr="008D19B8">
        <w:rPr>
          <w:b/>
          <w:i/>
        </w:rPr>
        <w:t>child recipient</w:t>
      </w:r>
      <w:r w:rsidRPr="008D19B8">
        <w:t xml:space="preserve"> of a </w:t>
      </w:r>
      <w:r w:rsidR="00EE0157" w:rsidRPr="00EE0157">
        <w:rPr>
          <w:position w:val="6"/>
          <w:sz w:val="16"/>
        </w:rPr>
        <w:t>*</w:t>
      </w:r>
      <w:r w:rsidRPr="008D19B8">
        <w:t>superannuation income stream has the meaning given by section</w:t>
      </w:r>
      <w:r w:rsidR="006935D7" w:rsidRPr="008D19B8">
        <w:t> </w:t>
      </w:r>
      <w:r w:rsidRPr="008D19B8">
        <w:t>294</w:t>
      </w:r>
      <w:r w:rsidR="00EE0157">
        <w:noBreakHyphen/>
      </w:r>
      <w:r w:rsidRPr="008D19B8">
        <w:t>175.</w:t>
      </w:r>
    </w:p>
    <w:p w:rsidR="006E0072" w:rsidRPr="008D19B8" w:rsidRDefault="006E0072" w:rsidP="006E0072">
      <w:pPr>
        <w:pStyle w:val="Definition"/>
      </w:pPr>
      <w:r w:rsidRPr="008D19B8">
        <w:rPr>
          <w:b/>
          <w:i/>
        </w:rPr>
        <w:t>class</w:t>
      </w:r>
      <w:r w:rsidRPr="008D19B8">
        <w:t xml:space="preserve"> of a taxable income or a </w:t>
      </w:r>
      <w:r w:rsidR="00EE0157" w:rsidRPr="00EE0157">
        <w:rPr>
          <w:position w:val="6"/>
          <w:sz w:val="16"/>
        </w:rPr>
        <w:t>*</w:t>
      </w:r>
      <w:r w:rsidRPr="008D19B8">
        <w:t xml:space="preserve">tax loss of a </w:t>
      </w:r>
      <w:r w:rsidR="00EE0157" w:rsidRPr="00EE0157">
        <w:rPr>
          <w:position w:val="6"/>
          <w:sz w:val="16"/>
        </w:rPr>
        <w:t>*</w:t>
      </w:r>
      <w:r w:rsidRPr="008D19B8">
        <w:t>life insurance company has the meaning given by section</w:t>
      </w:r>
      <w:r w:rsidR="006935D7" w:rsidRPr="008D19B8">
        <w:t> </w:t>
      </w:r>
      <w:r w:rsidRPr="008D19B8">
        <w:t>320</w:t>
      </w:r>
      <w:r w:rsidR="00EE0157">
        <w:noBreakHyphen/>
      </w:r>
      <w:r w:rsidRPr="008D19B8">
        <w:t>133.</w:t>
      </w:r>
    </w:p>
    <w:p w:rsidR="006E0072" w:rsidRPr="008D19B8" w:rsidRDefault="006E0072" w:rsidP="006E0072">
      <w:pPr>
        <w:pStyle w:val="Definition"/>
      </w:pPr>
      <w:r w:rsidRPr="008D19B8">
        <w:rPr>
          <w:b/>
          <w:i/>
        </w:rPr>
        <w:t>class</w:t>
      </w:r>
      <w:r w:rsidRPr="008D19B8">
        <w:t xml:space="preserve">: </w:t>
      </w:r>
      <w:r w:rsidR="00EE0157" w:rsidRPr="00EE0157">
        <w:rPr>
          <w:position w:val="6"/>
          <w:sz w:val="16"/>
        </w:rPr>
        <w:t>*</w:t>
      </w:r>
      <w:r w:rsidRPr="008D19B8">
        <w:t xml:space="preserve">membership interests in a company or trust form a </w:t>
      </w:r>
      <w:r w:rsidRPr="008D19B8">
        <w:rPr>
          <w:b/>
          <w:i/>
        </w:rPr>
        <w:t xml:space="preserve">class </w:t>
      </w:r>
      <w:r w:rsidRPr="008D19B8">
        <w:t>if the interests have the same, or substantially the same, rights.</w:t>
      </w:r>
    </w:p>
    <w:p w:rsidR="006E0072" w:rsidRPr="008D19B8" w:rsidRDefault="006E0072" w:rsidP="006E0072">
      <w:pPr>
        <w:pStyle w:val="Definition"/>
      </w:pPr>
      <w:r w:rsidRPr="008D19B8">
        <w:rPr>
          <w:b/>
          <w:i/>
        </w:rPr>
        <w:t>clean building</w:t>
      </w:r>
      <w:r w:rsidRPr="008D19B8">
        <w:t xml:space="preserve"> has the meaning given by section</w:t>
      </w:r>
      <w:r w:rsidR="006935D7" w:rsidRPr="008D19B8">
        <w:t> </w:t>
      </w:r>
      <w:r w:rsidRPr="008D19B8">
        <w:t>12</w:t>
      </w:r>
      <w:r w:rsidR="00EE0157">
        <w:noBreakHyphen/>
      </w:r>
      <w:r w:rsidRPr="008D19B8">
        <w:t>430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clean building managed investment trust</w:t>
      </w:r>
      <w:r w:rsidRPr="008D19B8">
        <w:t xml:space="preserve"> has the meaning given by section</w:t>
      </w:r>
      <w:r w:rsidR="006935D7" w:rsidRPr="008D19B8">
        <w:t> </w:t>
      </w:r>
      <w:r w:rsidRPr="008D19B8">
        <w:t>12</w:t>
      </w:r>
      <w:r w:rsidR="00EE0157">
        <w:noBreakHyphen/>
      </w:r>
      <w:r w:rsidRPr="008D19B8">
        <w:t>425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Climate Change Minister</w:t>
      </w:r>
      <w:r w:rsidRPr="008D19B8">
        <w:t xml:space="preserve"> means the Minister administering the </w:t>
      </w:r>
      <w:r w:rsidRPr="008D19B8">
        <w:rPr>
          <w:i/>
        </w:rPr>
        <w:t>National Greenhouse and Energy Reporting Act 2007</w:t>
      </w:r>
      <w:r w:rsidRPr="008D19B8">
        <w:t>.</w:t>
      </w:r>
    </w:p>
    <w:p w:rsidR="00FB1D6D" w:rsidRPr="008D19B8" w:rsidRDefault="00FB1D6D" w:rsidP="00FB1D6D">
      <w:pPr>
        <w:pStyle w:val="Definition"/>
      </w:pPr>
      <w:r w:rsidRPr="008D19B8">
        <w:rPr>
          <w:b/>
          <w:i/>
        </w:rPr>
        <w:t>Climate Change Secretary</w:t>
      </w:r>
      <w:r w:rsidRPr="008D19B8">
        <w:t xml:space="preserve"> means the Secretary of the Department administered by the </w:t>
      </w:r>
      <w:r w:rsidR="00EE0157" w:rsidRPr="00EE0157">
        <w:rPr>
          <w:position w:val="6"/>
          <w:sz w:val="16"/>
        </w:rPr>
        <w:t>*</w:t>
      </w:r>
      <w:r w:rsidRPr="008D19B8">
        <w:t>Climate Change Minister.</w:t>
      </w:r>
    </w:p>
    <w:p w:rsidR="006E0072" w:rsidRPr="008D19B8" w:rsidRDefault="006E0072" w:rsidP="006E0072">
      <w:pPr>
        <w:pStyle w:val="Definition"/>
      </w:pPr>
      <w:r w:rsidRPr="008D19B8">
        <w:rPr>
          <w:b/>
          <w:i/>
        </w:rPr>
        <w:t>closing pool balance</w:t>
      </w:r>
      <w:r w:rsidRPr="008D19B8">
        <w:t xml:space="preserve"> has the meaning given by:</w:t>
      </w:r>
    </w:p>
    <w:p w:rsidR="006E0072" w:rsidRPr="008D19B8" w:rsidRDefault="006E0072" w:rsidP="006E0072">
      <w:pPr>
        <w:pStyle w:val="paragraph"/>
      </w:pPr>
      <w:r w:rsidRPr="008D19B8">
        <w:tab/>
        <w:t>(a)</w:t>
      </w:r>
      <w:r w:rsidRPr="008D19B8">
        <w:tab/>
        <w:t>for a low</w:t>
      </w:r>
      <w:r w:rsidR="00EE0157">
        <w:noBreakHyphen/>
      </w:r>
      <w:r w:rsidRPr="008D19B8">
        <w:t>value pool—section</w:t>
      </w:r>
      <w:r w:rsidR="006935D7" w:rsidRPr="008D19B8">
        <w:t> </w:t>
      </w:r>
      <w:r w:rsidRPr="008D19B8">
        <w:t>40</w:t>
      </w:r>
      <w:r w:rsidR="00EE0157">
        <w:noBreakHyphen/>
      </w:r>
      <w:r w:rsidRPr="008D19B8">
        <w:t>440; or</w:t>
      </w:r>
    </w:p>
    <w:p w:rsidR="006E0072" w:rsidRPr="008D19B8" w:rsidRDefault="006E0072" w:rsidP="006E0072">
      <w:pPr>
        <w:pStyle w:val="paragraph"/>
      </w:pPr>
      <w:r w:rsidRPr="008D19B8">
        <w:tab/>
        <w:t>(b)</w:t>
      </w:r>
      <w:r w:rsidRPr="008D19B8">
        <w:tab/>
        <w:t xml:space="preserve">for a </w:t>
      </w:r>
      <w:r w:rsidR="00EE0157" w:rsidRPr="00EE0157">
        <w:rPr>
          <w:position w:val="6"/>
          <w:sz w:val="16"/>
        </w:rPr>
        <w:t>*</w:t>
      </w:r>
      <w:r w:rsidRPr="008D19B8">
        <w:t>general small business pool—section</w:t>
      </w:r>
      <w:r w:rsidR="006935D7" w:rsidRPr="008D19B8">
        <w:t> </w:t>
      </w:r>
      <w:r w:rsidRPr="008D19B8">
        <w:t>328</w:t>
      </w:r>
      <w:r w:rsidR="00EE0157">
        <w:noBreakHyphen/>
      </w:r>
      <w:r w:rsidRPr="008D19B8">
        <w:t>200.</w:t>
      </w:r>
    </w:p>
    <w:p w:rsidR="006E0072" w:rsidRPr="008D19B8" w:rsidRDefault="006E0072" w:rsidP="006E0072">
      <w:pPr>
        <w:pStyle w:val="Definition"/>
      </w:pPr>
      <w:r w:rsidRPr="008D19B8">
        <w:rPr>
          <w:b/>
          <w:i/>
        </w:rPr>
        <w:t>closing pool value</w:t>
      </w:r>
      <w:r w:rsidRPr="008D19B8">
        <w:t xml:space="preserve"> has the meaning given by section</w:t>
      </w:r>
      <w:r w:rsidR="006935D7" w:rsidRPr="008D19B8">
        <w:t> </w:t>
      </w:r>
      <w:r w:rsidRPr="008D19B8">
        <w:t>40</w:t>
      </w:r>
      <w:r w:rsidR="00EE0157">
        <w:noBreakHyphen/>
      </w:r>
      <w:r w:rsidRPr="008D19B8">
        <w:t>830.</w:t>
      </w:r>
    </w:p>
    <w:p w:rsidR="006E0072" w:rsidRPr="008D19B8" w:rsidRDefault="006E0072" w:rsidP="006E0072">
      <w:pPr>
        <w:pStyle w:val="Definition"/>
      </w:pPr>
      <w:r w:rsidRPr="008D19B8">
        <w:rPr>
          <w:b/>
          <w:i/>
        </w:rPr>
        <w:t>collectable</w:t>
      </w:r>
      <w:r w:rsidRPr="008D19B8">
        <w:t xml:space="preserve"> has the meaning given by section</w:t>
      </w:r>
      <w:r w:rsidR="006935D7" w:rsidRPr="008D19B8">
        <w:t> </w:t>
      </w:r>
      <w:r w:rsidRPr="008D19B8">
        <w:t>108</w:t>
      </w:r>
      <w:r w:rsidR="00EE0157">
        <w:noBreakHyphen/>
      </w:r>
      <w:r w:rsidRPr="008D19B8">
        <w:t>10.</w:t>
      </w:r>
    </w:p>
    <w:p w:rsidR="006E0072" w:rsidRPr="008D19B8" w:rsidRDefault="006E0072" w:rsidP="006E0072">
      <w:pPr>
        <w:pStyle w:val="Definition"/>
      </w:pPr>
      <w:r w:rsidRPr="008D19B8">
        <w:rPr>
          <w:b/>
          <w:i/>
        </w:rPr>
        <w:lastRenderedPageBreak/>
        <w:t>commencing day</w:t>
      </w:r>
      <w:r w:rsidRPr="008D19B8">
        <w:t xml:space="preserve"> of a </w:t>
      </w:r>
      <w:r w:rsidR="00EE0157" w:rsidRPr="00EE0157">
        <w:rPr>
          <w:position w:val="6"/>
          <w:sz w:val="16"/>
        </w:rPr>
        <w:t>*</w:t>
      </w:r>
      <w:r w:rsidRPr="008D19B8">
        <w:t>CFC has the meaning given by section</w:t>
      </w:r>
      <w:r w:rsidR="006935D7" w:rsidRPr="008D19B8">
        <w:t> </w:t>
      </w:r>
      <w:r w:rsidRPr="008D19B8">
        <w:t xml:space="preserve">406 of the </w:t>
      </w:r>
      <w:r w:rsidRPr="008D19B8">
        <w:rPr>
          <w:i/>
        </w:rPr>
        <w:t>Income Tax Assessment Act 1936</w:t>
      </w:r>
      <w:r w:rsidRPr="008D19B8">
        <w:t>.</w:t>
      </w:r>
    </w:p>
    <w:p w:rsidR="006E0072" w:rsidRPr="008D19B8" w:rsidRDefault="006E0072" w:rsidP="006E0072">
      <w:pPr>
        <w:pStyle w:val="Definition"/>
      </w:pPr>
      <w:r w:rsidRPr="008D19B8">
        <w:rPr>
          <w:b/>
          <w:i/>
        </w:rPr>
        <w:t>commencing day asset</w:t>
      </w:r>
      <w:r w:rsidRPr="008D19B8">
        <w:t xml:space="preserve"> of a </w:t>
      </w:r>
      <w:r w:rsidR="00EE0157" w:rsidRPr="00EE0157">
        <w:rPr>
          <w:position w:val="6"/>
          <w:sz w:val="16"/>
        </w:rPr>
        <w:t>*</w:t>
      </w:r>
      <w:r w:rsidRPr="008D19B8">
        <w:t>CFC has the meaning given by section</w:t>
      </w:r>
      <w:r w:rsidR="006935D7" w:rsidRPr="008D19B8">
        <w:t> </w:t>
      </w:r>
      <w:r w:rsidRPr="008D19B8">
        <w:t xml:space="preserve">406 of the </w:t>
      </w:r>
      <w:r w:rsidRPr="008D19B8">
        <w:rPr>
          <w:i/>
        </w:rPr>
        <w:t>Income Tax Assessment Act 1936</w:t>
      </w:r>
      <w:r w:rsidRPr="008D19B8">
        <w:t>.</w:t>
      </w:r>
    </w:p>
    <w:p w:rsidR="006E0072" w:rsidRPr="008D19B8" w:rsidRDefault="006E0072" w:rsidP="006E0072">
      <w:pPr>
        <w:pStyle w:val="Definition"/>
      </w:pPr>
      <w:r w:rsidRPr="008D19B8">
        <w:rPr>
          <w:b/>
          <w:i/>
        </w:rPr>
        <w:t>commercial horticulture</w:t>
      </w:r>
      <w:r w:rsidRPr="008D19B8">
        <w:t xml:space="preserve"> has the meaning given by 40</w:t>
      </w:r>
      <w:r w:rsidR="00EE0157">
        <w:noBreakHyphen/>
      </w:r>
      <w:r w:rsidRPr="008D19B8">
        <w:t>535.</w:t>
      </w:r>
    </w:p>
    <w:p w:rsidR="004A2A2C" w:rsidRPr="008D19B8" w:rsidRDefault="004A2A2C" w:rsidP="004A2A2C">
      <w:pPr>
        <w:pStyle w:val="Definition"/>
      </w:pPr>
      <w:r w:rsidRPr="008D19B8">
        <w:rPr>
          <w:b/>
          <w:i/>
        </w:rPr>
        <w:t>commercial residential premises</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Commissioner</w:t>
      </w:r>
      <w:r w:rsidRPr="008D19B8">
        <w:t xml:space="preserve"> means the Commissioner of Taxation.</w:t>
      </w:r>
    </w:p>
    <w:p w:rsidR="006E0072" w:rsidRPr="008D19B8" w:rsidRDefault="006E0072" w:rsidP="006E0072">
      <w:pPr>
        <w:pStyle w:val="notetext"/>
      </w:pPr>
      <w:r w:rsidRPr="008D19B8">
        <w:t>Note:</w:t>
      </w:r>
      <w:r w:rsidRPr="008D19B8">
        <w:tab/>
        <w:t>The office of Commissioner of Taxation is created by section</w:t>
      </w:r>
      <w:r w:rsidR="006935D7" w:rsidRPr="008D19B8">
        <w:t> </w:t>
      </w:r>
      <w:r w:rsidRPr="008D19B8">
        <w:t xml:space="preserve">4 of the </w:t>
      </w:r>
      <w:r w:rsidRPr="008D19B8">
        <w:rPr>
          <w:i/>
        </w:rPr>
        <w:t>Taxation Administration Act 1953</w:t>
      </w:r>
      <w:r w:rsidRPr="008D19B8">
        <w:t>.</w:t>
      </w:r>
    </w:p>
    <w:p w:rsidR="006E0072" w:rsidRPr="008D19B8" w:rsidRDefault="006E0072" w:rsidP="006E0072">
      <w:pPr>
        <w:pStyle w:val="Definition"/>
      </w:pPr>
      <w:r w:rsidRPr="008D19B8">
        <w:rPr>
          <w:b/>
          <w:i/>
        </w:rPr>
        <w:t>Commissioner’s instalment rate</w:t>
      </w:r>
      <w:r w:rsidRPr="008D19B8">
        <w:t xml:space="preserve"> has the meaning given by section</w:t>
      </w:r>
      <w:r w:rsidR="006935D7" w:rsidRPr="008D19B8">
        <w:t> </w:t>
      </w:r>
      <w:r w:rsidRPr="008D19B8">
        <w:t>45</w:t>
      </w:r>
      <w:r w:rsidR="00EE0157">
        <w:noBreakHyphen/>
      </w:r>
      <w:r w:rsidRPr="008D19B8">
        <w:t>115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committed capital</w:t>
      </w:r>
      <w:r w:rsidRPr="008D19B8">
        <w:t xml:space="preserve"> of a partnership has the meaning given by section</w:t>
      </w:r>
      <w:r w:rsidR="006935D7" w:rsidRPr="008D19B8">
        <w:t> </w:t>
      </w:r>
      <w:r w:rsidRPr="008D19B8">
        <w:t>118</w:t>
      </w:r>
      <w:r w:rsidR="00EE0157">
        <w:noBreakHyphen/>
      </w:r>
      <w:r w:rsidRPr="008D19B8">
        <w:t>445.</w:t>
      </w:r>
    </w:p>
    <w:p w:rsidR="006E0072" w:rsidRPr="008D19B8" w:rsidRDefault="006E0072" w:rsidP="006E0072">
      <w:pPr>
        <w:pStyle w:val="Definition"/>
      </w:pPr>
      <w:r w:rsidRPr="008D19B8">
        <w:rPr>
          <w:b/>
          <w:i/>
        </w:rPr>
        <w:t>common ownership</w:t>
      </w:r>
      <w:r w:rsidRPr="008D19B8">
        <w:t xml:space="preserve">: see </w:t>
      </w:r>
      <w:r w:rsidRPr="008D19B8">
        <w:rPr>
          <w:b/>
          <w:i/>
        </w:rPr>
        <w:t>under common ownership</w:t>
      </w:r>
      <w:r w:rsidRPr="008D19B8">
        <w:t>.</w:t>
      </w:r>
    </w:p>
    <w:p w:rsidR="006E0072" w:rsidRPr="008D19B8" w:rsidRDefault="006E0072" w:rsidP="006E0072">
      <w:pPr>
        <w:pStyle w:val="Definition"/>
      </w:pPr>
      <w:r w:rsidRPr="008D19B8">
        <w:rPr>
          <w:b/>
          <w:i/>
        </w:rPr>
        <w:t>common</w:t>
      </w:r>
      <w:r w:rsidR="00EE0157">
        <w:rPr>
          <w:b/>
          <w:i/>
        </w:rPr>
        <w:noBreakHyphen/>
      </w:r>
      <w:r w:rsidRPr="008D19B8">
        <w:rPr>
          <w:b/>
          <w:i/>
        </w:rPr>
        <w:t>ownership nexus</w:t>
      </w:r>
      <w:r w:rsidRPr="008D19B8">
        <w:t>: see section</w:t>
      </w:r>
      <w:r w:rsidR="006935D7" w:rsidRPr="008D19B8">
        <w:t> </w:t>
      </w:r>
      <w:r w:rsidRPr="008D19B8">
        <w:t>727</w:t>
      </w:r>
      <w:r w:rsidR="00EE0157">
        <w:noBreakHyphen/>
      </w:r>
      <w:r w:rsidRPr="008D19B8">
        <w:t>400.</w:t>
      </w:r>
    </w:p>
    <w:p w:rsidR="006E0072" w:rsidRPr="008D19B8" w:rsidRDefault="006E0072" w:rsidP="006E0072">
      <w:pPr>
        <w:pStyle w:val="Definition"/>
      </w:pPr>
      <w:r w:rsidRPr="008D19B8">
        <w:rPr>
          <w:b/>
          <w:i/>
        </w:rPr>
        <w:t>common stake</w:t>
      </w:r>
      <w:r w:rsidRPr="008D19B8">
        <w:t xml:space="preserve"> has the meaning given by </w:t>
      </w:r>
      <w:r w:rsidR="00B72936" w:rsidRPr="008D19B8">
        <w:t>sections</w:t>
      </w:r>
      <w:r w:rsidR="006935D7" w:rsidRPr="008D19B8">
        <w:t> </w:t>
      </w:r>
      <w:r w:rsidR="00B72936" w:rsidRPr="008D19B8">
        <w:t>124</w:t>
      </w:r>
      <w:r w:rsidR="00EE0157">
        <w:noBreakHyphen/>
      </w:r>
      <w:r w:rsidR="00B72936" w:rsidRPr="008D19B8">
        <w:t>783 and 124</w:t>
      </w:r>
      <w:r w:rsidR="00EE0157">
        <w:noBreakHyphen/>
      </w:r>
      <w:r w:rsidR="00B72936" w:rsidRPr="008D19B8">
        <w:t>783A</w:t>
      </w:r>
      <w:r w:rsidRPr="008D19B8">
        <w:t>.</w:t>
      </w:r>
    </w:p>
    <w:p w:rsidR="006E0072" w:rsidRPr="008D19B8" w:rsidRDefault="006E0072" w:rsidP="006E0072">
      <w:pPr>
        <w:pStyle w:val="Definition"/>
      </w:pPr>
      <w:r w:rsidRPr="008D19B8">
        <w:rPr>
          <w:b/>
          <w:i/>
        </w:rPr>
        <w:t>common stakeholder</w:t>
      </w:r>
      <w:r w:rsidRPr="008D19B8">
        <w:t xml:space="preserve"> has the meaning given by section</w:t>
      </w:r>
      <w:r w:rsidR="006935D7" w:rsidRPr="008D19B8">
        <w:t> </w:t>
      </w:r>
      <w:r w:rsidRPr="008D19B8">
        <w:t>124</w:t>
      </w:r>
      <w:r w:rsidR="00EE0157">
        <w:noBreakHyphen/>
      </w:r>
      <w:r w:rsidRPr="008D19B8">
        <w:t>783.</w:t>
      </w:r>
    </w:p>
    <w:p w:rsidR="006E0072" w:rsidRPr="008D19B8" w:rsidRDefault="006E0072" w:rsidP="006E0072">
      <w:pPr>
        <w:pStyle w:val="Definition"/>
      </w:pPr>
      <w:r w:rsidRPr="008D19B8">
        <w:rPr>
          <w:b/>
          <w:i/>
        </w:rPr>
        <w:t xml:space="preserve">Commonwealth education or training payment </w:t>
      </w:r>
      <w:r w:rsidRPr="008D19B8">
        <w:t>has the meaning given by subsection</w:t>
      </w:r>
      <w:r w:rsidR="006935D7" w:rsidRPr="008D19B8">
        <w:t> </w:t>
      </w:r>
      <w:r w:rsidRPr="008D19B8">
        <w:t>52</w:t>
      </w:r>
      <w:r w:rsidR="00EE0157">
        <w:noBreakHyphen/>
      </w:r>
      <w:r w:rsidRPr="008D19B8">
        <w:t>145(1).</w:t>
      </w:r>
    </w:p>
    <w:p w:rsidR="006E0072" w:rsidRPr="008D19B8" w:rsidRDefault="006E0072" w:rsidP="006E0072">
      <w:pPr>
        <w:pStyle w:val="Definition"/>
      </w:pPr>
      <w:r w:rsidRPr="008D19B8">
        <w:rPr>
          <w:b/>
          <w:i/>
        </w:rPr>
        <w:t>Commonwealth labour market program</w:t>
      </w:r>
      <w:r w:rsidRPr="008D19B8">
        <w:t xml:space="preserve"> has the meaning given by subsection</w:t>
      </w:r>
      <w:r w:rsidR="006935D7" w:rsidRPr="008D19B8">
        <w:t> </w:t>
      </w:r>
      <w:r w:rsidRPr="008D19B8">
        <w:t>52</w:t>
      </w:r>
      <w:r w:rsidR="00EE0157">
        <w:noBreakHyphen/>
      </w:r>
      <w:r w:rsidRPr="008D19B8">
        <w:t>145(2).</w:t>
      </w:r>
    </w:p>
    <w:p w:rsidR="006E0072" w:rsidRPr="008D19B8" w:rsidRDefault="006E0072" w:rsidP="006E0072">
      <w:pPr>
        <w:pStyle w:val="Definition"/>
      </w:pPr>
      <w:r w:rsidRPr="008D19B8">
        <w:rPr>
          <w:b/>
          <w:i/>
        </w:rPr>
        <w:t>Commonwealth law</w:t>
      </w:r>
      <w:r w:rsidRPr="008D19B8">
        <w:t xml:space="preserve"> means a law of the Commonwealth.</w:t>
      </w:r>
    </w:p>
    <w:p w:rsidR="006E0072" w:rsidRPr="008D19B8" w:rsidRDefault="006E0072" w:rsidP="006E0072">
      <w:pPr>
        <w:pStyle w:val="Definition"/>
        <w:keepNext/>
        <w:keepLines/>
      </w:pPr>
      <w:smartTag w:uri="urn:schemas-microsoft-com:office:smarttags" w:element="place">
        <w:r w:rsidRPr="008D19B8">
          <w:rPr>
            <w:b/>
            <w:bCs/>
            <w:i/>
            <w:iCs/>
          </w:rPr>
          <w:lastRenderedPageBreak/>
          <w:t>Commonwealth of Nations</w:t>
        </w:r>
      </w:smartTag>
      <w:r w:rsidRPr="008D19B8">
        <w:rPr>
          <w:b/>
          <w:bCs/>
          <w:i/>
          <w:iCs/>
        </w:rPr>
        <w:t xml:space="preserve"> country</w:t>
      </w:r>
      <w:r w:rsidRPr="008D19B8">
        <w:t xml:space="preserve"> means:</w:t>
      </w:r>
    </w:p>
    <w:p w:rsidR="006E0072" w:rsidRPr="008D19B8" w:rsidRDefault="006E0072" w:rsidP="006E0072">
      <w:pPr>
        <w:pStyle w:val="paragraph"/>
      </w:pPr>
      <w:r w:rsidRPr="008D19B8">
        <w:tab/>
        <w:t>(a)</w:t>
      </w:r>
      <w:r w:rsidRPr="008D19B8">
        <w:tab/>
        <w:t xml:space="preserve">a foreign country that is a member of the </w:t>
      </w:r>
      <w:smartTag w:uri="urn:schemas-microsoft-com:office:smarttags" w:element="place">
        <w:r w:rsidRPr="008D19B8">
          <w:t>Commonwealth of Nations</w:t>
        </w:r>
      </w:smartTag>
      <w:r w:rsidRPr="008D19B8">
        <w:t>; or</w:t>
      </w:r>
    </w:p>
    <w:p w:rsidR="006E0072" w:rsidRPr="008D19B8" w:rsidRDefault="006E0072" w:rsidP="006E0072">
      <w:pPr>
        <w:pStyle w:val="paragraph"/>
      </w:pPr>
      <w:r w:rsidRPr="008D19B8">
        <w:tab/>
        <w:t>(b)</w:t>
      </w:r>
      <w:r w:rsidRPr="008D19B8">
        <w:tab/>
        <w:t>a colony, overseas territory or protectorate of such a member; or</w:t>
      </w:r>
    </w:p>
    <w:p w:rsidR="006E0072" w:rsidRPr="008D19B8" w:rsidRDefault="006E0072" w:rsidP="006E0072">
      <w:pPr>
        <w:pStyle w:val="paragraph"/>
      </w:pPr>
      <w:r w:rsidRPr="008D19B8">
        <w:tab/>
        <w:t>(c)</w:t>
      </w:r>
      <w:r w:rsidRPr="008D19B8">
        <w:tab/>
        <w:t>a territory for whose international relations such a member is responsible;</w:t>
      </w:r>
    </w:p>
    <w:p w:rsidR="006E0072" w:rsidRPr="008D19B8" w:rsidRDefault="006E0072" w:rsidP="006E0072">
      <w:pPr>
        <w:pStyle w:val="subsection2"/>
      </w:pPr>
      <w:r w:rsidRPr="008D19B8">
        <w:t xml:space="preserve">other than one declared by the regulations not to be a </w:t>
      </w:r>
      <w:smartTag w:uri="urn:schemas-microsoft-com:office:smarttags" w:element="place">
        <w:r w:rsidRPr="008D19B8">
          <w:t>Commonwealth of Nations</w:t>
        </w:r>
      </w:smartTag>
      <w:r w:rsidRPr="008D19B8">
        <w:t xml:space="preserve"> country.</w:t>
      </w:r>
    </w:p>
    <w:p w:rsidR="00B66429" w:rsidRPr="008D19B8" w:rsidRDefault="00B66429" w:rsidP="00B66429">
      <w:pPr>
        <w:pStyle w:val="Definition"/>
      </w:pPr>
      <w:r w:rsidRPr="008D19B8">
        <w:rPr>
          <w:b/>
          <w:i/>
        </w:rPr>
        <w:t>Commonwealth public sector superannuation scheme</w:t>
      </w:r>
      <w:r w:rsidRPr="008D19B8">
        <w:t xml:space="preserve"> has the same meaning as in the </w:t>
      </w:r>
      <w:r w:rsidRPr="008D19B8">
        <w:rPr>
          <w:i/>
        </w:rPr>
        <w:t>Superannuation (Unclaimed Money and Lost Members) Act 1999</w:t>
      </w:r>
      <w:r w:rsidRPr="008D19B8">
        <w:t>.</w:t>
      </w:r>
    </w:p>
    <w:p w:rsidR="006C0AB8" w:rsidRPr="008D19B8" w:rsidRDefault="006C0AB8" w:rsidP="006C0AB8">
      <w:pPr>
        <w:pStyle w:val="Definition"/>
      </w:pPr>
      <w:r w:rsidRPr="008D19B8">
        <w:rPr>
          <w:b/>
          <w:i/>
        </w:rPr>
        <w:t>community shed</w:t>
      </w:r>
      <w:r w:rsidRPr="008D19B8">
        <w:t xml:space="preserve"> means a public institution that satisfies all of the following requirements:</w:t>
      </w:r>
    </w:p>
    <w:p w:rsidR="006C0AB8" w:rsidRPr="008D19B8" w:rsidRDefault="006C0AB8" w:rsidP="006C0AB8">
      <w:pPr>
        <w:pStyle w:val="paragraph"/>
      </w:pPr>
      <w:r w:rsidRPr="008D19B8">
        <w:tab/>
        <w:t>(a)</w:t>
      </w:r>
      <w:r w:rsidRPr="008D19B8">
        <w:tab/>
        <w:t>the institution’s dominant purposes are advancing mental health and preventing or relieving social isolation;</w:t>
      </w:r>
    </w:p>
    <w:p w:rsidR="006C0AB8" w:rsidRPr="008D19B8" w:rsidRDefault="006C0AB8" w:rsidP="006C0AB8">
      <w:pPr>
        <w:pStyle w:val="paragraph"/>
      </w:pPr>
      <w:r w:rsidRPr="008D19B8">
        <w:tab/>
        <w:t>(b)</w:t>
      </w:r>
      <w:r w:rsidRPr="008D19B8">
        <w:tab/>
        <w:t>the institution seeks to achieve those purposes principally by providing a physical location where it supports individuals to undertake activities, or work on projects, in the company of others;</w:t>
      </w:r>
    </w:p>
    <w:p w:rsidR="006C0AB8" w:rsidRPr="008D19B8" w:rsidRDefault="006C0AB8" w:rsidP="006C0AB8">
      <w:pPr>
        <w:pStyle w:val="paragraph"/>
      </w:pPr>
      <w:r w:rsidRPr="008D19B8">
        <w:tab/>
        <w:t>(c)</w:t>
      </w:r>
      <w:r w:rsidRPr="008D19B8">
        <w:tab/>
        <w:t>either:</w:t>
      </w:r>
    </w:p>
    <w:p w:rsidR="006C0AB8" w:rsidRPr="008D19B8" w:rsidRDefault="006C0AB8" w:rsidP="006C0AB8">
      <w:pPr>
        <w:pStyle w:val="paragraphsub"/>
      </w:pPr>
      <w:r w:rsidRPr="008D19B8">
        <w:tab/>
        <w:t>(i)</w:t>
      </w:r>
      <w:r w:rsidRPr="008D19B8">
        <w:tab/>
        <w:t>there are no particular criteria for membership of the institution; or</w:t>
      </w:r>
    </w:p>
    <w:p w:rsidR="00A601A9" w:rsidRPr="008D19B8" w:rsidRDefault="006C0AB8" w:rsidP="006C0AB8">
      <w:pPr>
        <w:pStyle w:val="paragraphsub"/>
      </w:pPr>
      <w:r w:rsidRPr="008D19B8">
        <w:tab/>
        <w:t>(ii)</w:t>
      </w:r>
      <w:r w:rsidRPr="008D19B8">
        <w:tab/>
        <w:t xml:space="preserve">the criteria for membership of the institution relate only to an individual’s gender or Indigenous status (in that membership is, for cultural reasons, open only to </w:t>
      </w:r>
      <w:r w:rsidR="00EE0157" w:rsidRPr="00EE0157">
        <w:rPr>
          <w:position w:val="6"/>
          <w:sz w:val="16"/>
        </w:rPr>
        <w:t>*</w:t>
      </w:r>
      <w:r w:rsidRPr="008D19B8">
        <w:t>Indigenous persons) or both.</w:t>
      </w:r>
    </w:p>
    <w:p w:rsidR="006E0072" w:rsidRPr="008D19B8" w:rsidRDefault="006E0072" w:rsidP="006E0072">
      <w:pPr>
        <w:pStyle w:val="Definition"/>
      </w:pPr>
      <w:r w:rsidRPr="008D19B8">
        <w:rPr>
          <w:b/>
          <w:i/>
        </w:rPr>
        <w:t>company</w:t>
      </w:r>
      <w:r w:rsidRPr="008D19B8">
        <w:t xml:space="preserve"> means:</w:t>
      </w:r>
    </w:p>
    <w:p w:rsidR="006E0072" w:rsidRPr="008D19B8" w:rsidRDefault="006E0072" w:rsidP="006E0072">
      <w:pPr>
        <w:pStyle w:val="paragraph"/>
      </w:pPr>
      <w:r w:rsidRPr="008D19B8">
        <w:tab/>
        <w:t>(a)</w:t>
      </w:r>
      <w:r w:rsidRPr="008D19B8">
        <w:tab/>
        <w:t>a body corporate; or</w:t>
      </w:r>
    </w:p>
    <w:p w:rsidR="006E0072" w:rsidRPr="008D19B8" w:rsidRDefault="006E0072" w:rsidP="006E0072">
      <w:pPr>
        <w:pStyle w:val="paragraph"/>
        <w:keepNext/>
      </w:pPr>
      <w:r w:rsidRPr="008D19B8">
        <w:tab/>
        <w:t>(b)</w:t>
      </w:r>
      <w:r w:rsidRPr="008D19B8">
        <w:tab/>
        <w:t>any other unincorporated association or body of persons;</w:t>
      </w:r>
    </w:p>
    <w:p w:rsidR="006E0072" w:rsidRPr="008D19B8" w:rsidRDefault="006E0072" w:rsidP="006E0072">
      <w:pPr>
        <w:pStyle w:val="subsection2"/>
        <w:keepNext/>
      </w:pPr>
      <w:r w:rsidRPr="008D19B8">
        <w:t xml:space="preserve">but does not include a partnership or a </w:t>
      </w:r>
      <w:r w:rsidR="00EE0157" w:rsidRPr="00EE0157">
        <w:rPr>
          <w:position w:val="6"/>
          <w:sz w:val="16"/>
        </w:rPr>
        <w:t>*</w:t>
      </w:r>
      <w:r w:rsidRPr="008D19B8">
        <w:t>non</w:t>
      </w:r>
      <w:r w:rsidR="00EE0157">
        <w:noBreakHyphen/>
      </w:r>
      <w:r w:rsidRPr="008D19B8">
        <w:t>entity joint venture.</w:t>
      </w:r>
    </w:p>
    <w:p w:rsidR="006E0072" w:rsidRPr="008D19B8" w:rsidRDefault="006E0072" w:rsidP="006E0072">
      <w:pPr>
        <w:pStyle w:val="notetext"/>
      </w:pPr>
      <w:r w:rsidRPr="008D19B8">
        <w:t>Note 1:</w:t>
      </w:r>
      <w:r w:rsidRPr="008D19B8">
        <w:tab/>
        <w:t>Division</w:t>
      </w:r>
      <w:r w:rsidR="006935D7" w:rsidRPr="008D19B8">
        <w:t> </w:t>
      </w:r>
      <w:r w:rsidRPr="008D19B8">
        <w:t>830 treats foreign hybrid companies as partnerships.</w:t>
      </w:r>
    </w:p>
    <w:p w:rsidR="006E0072" w:rsidRPr="008D19B8" w:rsidRDefault="006E0072" w:rsidP="006E0072">
      <w:pPr>
        <w:pStyle w:val="notetext"/>
      </w:pPr>
      <w:r w:rsidRPr="008D19B8">
        <w:lastRenderedPageBreak/>
        <w:t>Note 2:</w:t>
      </w:r>
      <w:r w:rsidRPr="008D19B8">
        <w:tab/>
        <w:t>A reference to a company includes a reference to a corporate limited partnership: see section</w:t>
      </w:r>
      <w:r w:rsidR="006935D7" w:rsidRPr="008D19B8">
        <w:t> </w:t>
      </w:r>
      <w:r w:rsidRPr="008D19B8">
        <w:t xml:space="preserve">94J of the </w:t>
      </w:r>
      <w:r w:rsidRPr="008D19B8">
        <w:rPr>
          <w:i/>
        </w:rPr>
        <w:t>Income Tax Assessment Act 1936</w:t>
      </w:r>
      <w:r w:rsidRPr="008D19B8">
        <w:t>.</w:t>
      </w:r>
    </w:p>
    <w:p w:rsidR="006E0072" w:rsidRPr="008D19B8" w:rsidRDefault="006E0072" w:rsidP="006E0072">
      <w:pPr>
        <w:pStyle w:val="Definition"/>
        <w:keepNext/>
      </w:pPr>
      <w:r w:rsidRPr="008D19B8">
        <w:rPr>
          <w:b/>
          <w:i/>
        </w:rPr>
        <w:t>company’s share</w:t>
      </w:r>
      <w:r w:rsidRPr="008D19B8">
        <w:t>:</w:t>
      </w:r>
    </w:p>
    <w:p w:rsidR="006E0072" w:rsidRPr="008D19B8" w:rsidRDefault="006E0072" w:rsidP="006E0072">
      <w:pPr>
        <w:pStyle w:val="paragraph"/>
      </w:pPr>
      <w:r w:rsidRPr="008D19B8">
        <w:tab/>
        <w:t>(a)</w:t>
      </w:r>
      <w:r w:rsidRPr="008D19B8">
        <w:tab/>
        <w:t xml:space="preserve">of a partnership’s </w:t>
      </w:r>
      <w:r w:rsidR="00EE0157" w:rsidRPr="00EE0157">
        <w:rPr>
          <w:position w:val="6"/>
          <w:sz w:val="16"/>
        </w:rPr>
        <w:t>*</w:t>
      </w:r>
      <w:r w:rsidRPr="008D19B8">
        <w:t xml:space="preserve">notional loss or </w:t>
      </w:r>
      <w:r w:rsidR="00EE0157" w:rsidRPr="00EE0157">
        <w:rPr>
          <w:position w:val="6"/>
          <w:sz w:val="16"/>
        </w:rPr>
        <w:t>*</w:t>
      </w:r>
      <w:r w:rsidRPr="008D19B8">
        <w:t>notional net income—has the meaning given by sections</w:t>
      </w:r>
      <w:r w:rsidR="006935D7" w:rsidRPr="008D19B8">
        <w:t> </w:t>
      </w:r>
      <w:r w:rsidRPr="008D19B8">
        <w:t>165</w:t>
      </w:r>
      <w:r w:rsidR="00EE0157">
        <w:noBreakHyphen/>
      </w:r>
      <w:r w:rsidRPr="008D19B8">
        <w:t>80 and 165</w:t>
      </w:r>
      <w:r w:rsidR="00EE0157">
        <w:noBreakHyphen/>
      </w:r>
      <w:r w:rsidRPr="008D19B8">
        <w:t>85; and</w:t>
      </w:r>
    </w:p>
    <w:p w:rsidR="006E0072" w:rsidRPr="008D19B8" w:rsidRDefault="006E0072" w:rsidP="006E0072">
      <w:pPr>
        <w:pStyle w:val="paragraph"/>
      </w:pPr>
      <w:r w:rsidRPr="008D19B8">
        <w:tab/>
        <w:t>(b)</w:t>
      </w:r>
      <w:r w:rsidRPr="008D19B8">
        <w:tab/>
        <w:t xml:space="preserve">of a partnership’s </w:t>
      </w:r>
      <w:r w:rsidR="00EE0157" w:rsidRPr="00EE0157">
        <w:rPr>
          <w:position w:val="6"/>
          <w:sz w:val="16"/>
        </w:rPr>
        <w:t>*</w:t>
      </w:r>
      <w:r w:rsidRPr="008D19B8">
        <w:t>full year deductions—has the meaning given by sections</w:t>
      </w:r>
      <w:r w:rsidR="006935D7" w:rsidRPr="008D19B8">
        <w:t> </w:t>
      </w:r>
      <w:r w:rsidRPr="008D19B8">
        <w:t>165</w:t>
      </w:r>
      <w:r w:rsidR="00EE0157">
        <w:noBreakHyphen/>
      </w:r>
      <w:r w:rsidRPr="008D19B8">
        <w:t>90.</w:t>
      </w:r>
    </w:p>
    <w:p w:rsidR="006E0072" w:rsidRPr="008D19B8" w:rsidRDefault="006E0072" w:rsidP="006E0072">
      <w:pPr>
        <w:pStyle w:val="Definition"/>
      </w:pPr>
      <w:r w:rsidRPr="008D19B8">
        <w:rPr>
          <w:b/>
          <w:i/>
        </w:rPr>
        <w:t>comparison rate</w:t>
      </w:r>
      <w:r w:rsidRPr="008D19B8">
        <w:t xml:space="preserve"> has the meaning given by section</w:t>
      </w:r>
      <w:r w:rsidR="006935D7" w:rsidRPr="008D19B8">
        <w:t> </w:t>
      </w:r>
      <w:r w:rsidRPr="008D19B8">
        <w:t>392</w:t>
      </w:r>
      <w:r w:rsidR="00EE0157">
        <w:noBreakHyphen/>
      </w:r>
      <w:r w:rsidRPr="008D19B8">
        <w:t>55.</w:t>
      </w:r>
    </w:p>
    <w:p w:rsidR="006E0072" w:rsidRPr="008D19B8" w:rsidRDefault="006E0072" w:rsidP="006E0072">
      <w:pPr>
        <w:pStyle w:val="Definition"/>
      </w:pPr>
      <w:r w:rsidRPr="008D19B8">
        <w:rPr>
          <w:b/>
          <w:i/>
        </w:rPr>
        <w:t>compensable work</w:t>
      </w:r>
      <w:r w:rsidR="00EE0157">
        <w:rPr>
          <w:b/>
          <w:i/>
        </w:rPr>
        <w:noBreakHyphen/>
      </w:r>
      <w:r w:rsidRPr="008D19B8">
        <w:rPr>
          <w:b/>
          <w:i/>
        </w:rPr>
        <w:t>related trauma</w:t>
      </w:r>
      <w:r w:rsidRPr="008D19B8">
        <w:t xml:space="preserve"> has the meaning given by subsection</w:t>
      </w:r>
      <w:r w:rsidR="006935D7" w:rsidRPr="008D19B8">
        <w:t> </w:t>
      </w:r>
      <w:r w:rsidRPr="008D19B8">
        <w:t xml:space="preserve">136(1) of the </w:t>
      </w:r>
      <w:r w:rsidRPr="008D19B8">
        <w:rPr>
          <w:i/>
        </w:rPr>
        <w:t>Fringe Benefits Tax Assessment Act 1986</w:t>
      </w:r>
      <w:r w:rsidRPr="008D19B8">
        <w:t>.</w:t>
      </w:r>
    </w:p>
    <w:p w:rsidR="006E0072" w:rsidRPr="008D19B8" w:rsidRDefault="006E0072" w:rsidP="006E0072">
      <w:pPr>
        <w:pStyle w:val="Definition"/>
      </w:pPr>
      <w:r w:rsidRPr="008D19B8">
        <w:rPr>
          <w:b/>
          <w:i/>
        </w:rPr>
        <w:t>completed</w:t>
      </w:r>
      <w:r w:rsidRPr="008D19B8">
        <w:t xml:space="preserve">, in relation to a </w:t>
      </w:r>
      <w:r w:rsidR="00EE0157" w:rsidRPr="00EE0157">
        <w:rPr>
          <w:position w:val="6"/>
          <w:sz w:val="16"/>
        </w:rPr>
        <w:t>*</w:t>
      </w:r>
      <w:r w:rsidRPr="008D19B8">
        <w:t>film, has the meaning given by subsection</w:t>
      </w:r>
      <w:r w:rsidR="006935D7" w:rsidRPr="008D19B8">
        <w:t> </w:t>
      </w:r>
      <w:r w:rsidRPr="008D19B8">
        <w:t>376</w:t>
      </w:r>
      <w:r w:rsidR="00EE0157">
        <w:noBreakHyphen/>
      </w:r>
      <w:r w:rsidRPr="008D19B8">
        <w:t>55(2).</w:t>
      </w:r>
    </w:p>
    <w:p w:rsidR="006E0072" w:rsidRPr="008D19B8" w:rsidRDefault="006E0072" w:rsidP="006E0072">
      <w:pPr>
        <w:pStyle w:val="Definition"/>
        <w:rPr>
          <w:b/>
          <w:i/>
        </w:rPr>
      </w:pPr>
      <w:r w:rsidRPr="008D19B8">
        <w:rPr>
          <w:b/>
          <w:i/>
        </w:rPr>
        <w:t>complying approved deposit fund</w:t>
      </w:r>
      <w:r w:rsidRPr="008D19B8">
        <w:t xml:space="preserve"> means a complying approved deposit fund within the meaning of section</w:t>
      </w:r>
      <w:r w:rsidR="006935D7" w:rsidRPr="008D19B8">
        <w:t> </w:t>
      </w:r>
      <w:r w:rsidRPr="008D19B8">
        <w:t xml:space="preserve">47 of the </w:t>
      </w:r>
      <w:r w:rsidRPr="008D19B8">
        <w:rPr>
          <w:i/>
        </w:rPr>
        <w:t>Superannuation Industry (Supervision) Act 1993</w:t>
      </w:r>
      <w:r w:rsidRPr="008D19B8">
        <w:t>.</w:t>
      </w:r>
    </w:p>
    <w:p w:rsidR="006E0072" w:rsidRPr="008D19B8" w:rsidRDefault="006E0072" w:rsidP="006E0072">
      <w:pPr>
        <w:pStyle w:val="Definition"/>
      </w:pPr>
      <w:r w:rsidRPr="008D19B8">
        <w:rPr>
          <w:b/>
          <w:i/>
        </w:rPr>
        <w:t>complying health insurance policy</w:t>
      </w:r>
      <w:r w:rsidRPr="008D19B8">
        <w:t xml:space="preserve"> has the meaning given by the </w:t>
      </w:r>
      <w:r w:rsidRPr="008D19B8">
        <w:rPr>
          <w:i/>
        </w:rPr>
        <w:t>Private Health Insurance Act 2007</w:t>
      </w:r>
      <w:r w:rsidRPr="008D19B8">
        <w:t>.</w:t>
      </w:r>
    </w:p>
    <w:p w:rsidR="000F69B9" w:rsidRPr="008D19B8" w:rsidRDefault="000F69B9" w:rsidP="000F69B9">
      <w:pPr>
        <w:pStyle w:val="Definition"/>
      </w:pPr>
      <w:r w:rsidRPr="008D19B8">
        <w:rPr>
          <w:b/>
          <w:i/>
        </w:rPr>
        <w:t>complying superannuation asset</w:t>
      </w:r>
      <w:r w:rsidRPr="008D19B8">
        <w:t xml:space="preserve"> has the meaning given by subsection</w:t>
      </w:r>
      <w:r w:rsidR="006935D7" w:rsidRPr="008D19B8">
        <w:t> </w:t>
      </w:r>
      <w:r w:rsidRPr="008D19B8">
        <w:t>320</w:t>
      </w:r>
      <w:r w:rsidR="00EE0157">
        <w:noBreakHyphen/>
      </w:r>
      <w:r w:rsidRPr="008D19B8">
        <w:t>170(6).</w:t>
      </w:r>
    </w:p>
    <w:p w:rsidR="000F69B9" w:rsidRPr="008D19B8" w:rsidRDefault="000F69B9" w:rsidP="000F69B9">
      <w:pPr>
        <w:pStyle w:val="Definition"/>
      </w:pPr>
      <w:r w:rsidRPr="008D19B8">
        <w:rPr>
          <w:b/>
          <w:i/>
        </w:rPr>
        <w:t>complying superannuation asset pool</w:t>
      </w:r>
      <w:r w:rsidRPr="008D19B8">
        <w:t xml:space="preserve"> has the meaning given by subsection</w:t>
      </w:r>
      <w:r w:rsidR="006935D7" w:rsidRPr="008D19B8">
        <w:t> </w:t>
      </w:r>
      <w:r w:rsidRPr="008D19B8">
        <w:t>320</w:t>
      </w:r>
      <w:r w:rsidR="00EE0157">
        <w:noBreakHyphen/>
      </w:r>
      <w:r w:rsidRPr="008D19B8">
        <w:t>170(6).</w:t>
      </w:r>
    </w:p>
    <w:p w:rsidR="000F69B9" w:rsidRPr="008D19B8" w:rsidRDefault="000F69B9" w:rsidP="000F69B9">
      <w:pPr>
        <w:pStyle w:val="Definition"/>
      </w:pPr>
      <w:r w:rsidRPr="008D19B8">
        <w:rPr>
          <w:b/>
          <w:i/>
        </w:rPr>
        <w:t>complying superannuation class</w:t>
      </w:r>
      <w:r w:rsidRPr="008D19B8">
        <w:t>:</w:t>
      </w:r>
    </w:p>
    <w:p w:rsidR="000F69B9" w:rsidRPr="008D19B8" w:rsidRDefault="000F69B9" w:rsidP="000F69B9">
      <w:pPr>
        <w:pStyle w:val="paragraph"/>
      </w:pPr>
      <w:r w:rsidRPr="008D19B8">
        <w:tab/>
        <w:t>(a)</w:t>
      </w:r>
      <w:r w:rsidRPr="008D19B8">
        <w:tab/>
        <w:t xml:space="preserve">for a taxable income of a </w:t>
      </w:r>
      <w:r w:rsidR="00EE0157" w:rsidRPr="00EE0157">
        <w:rPr>
          <w:position w:val="6"/>
          <w:sz w:val="16"/>
        </w:rPr>
        <w:t>*</w:t>
      </w:r>
      <w:r w:rsidRPr="008D19B8">
        <w:t>life insurance company—has the meaning given by section</w:t>
      </w:r>
      <w:r w:rsidR="006935D7" w:rsidRPr="008D19B8">
        <w:t> </w:t>
      </w:r>
      <w:r w:rsidRPr="008D19B8">
        <w:t>320</w:t>
      </w:r>
      <w:r w:rsidR="00EE0157">
        <w:noBreakHyphen/>
      </w:r>
      <w:r w:rsidRPr="008D19B8">
        <w:t>137; or</w:t>
      </w:r>
    </w:p>
    <w:p w:rsidR="000F69B9" w:rsidRPr="008D19B8" w:rsidRDefault="000F69B9" w:rsidP="000F69B9">
      <w:pPr>
        <w:pStyle w:val="paragraph"/>
      </w:pPr>
      <w:r w:rsidRPr="008D19B8">
        <w:tab/>
        <w:t>(b)</w:t>
      </w:r>
      <w:r w:rsidRPr="008D19B8">
        <w:tab/>
        <w:t xml:space="preserve">for a </w:t>
      </w:r>
      <w:r w:rsidR="00EE0157" w:rsidRPr="00EE0157">
        <w:rPr>
          <w:position w:val="6"/>
          <w:sz w:val="16"/>
        </w:rPr>
        <w:t>*</w:t>
      </w:r>
      <w:r w:rsidRPr="008D19B8">
        <w:t xml:space="preserve">tax loss of a </w:t>
      </w:r>
      <w:r w:rsidR="00EE0157" w:rsidRPr="00EE0157">
        <w:rPr>
          <w:position w:val="6"/>
          <w:sz w:val="16"/>
        </w:rPr>
        <w:t>*</w:t>
      </w:r>
      <w:r w:rsidRPr="008D19B8">
        <w:t>life insurance company—has the meaning given by section</w:t>
      </w:r>
      <w:r w:rsidR="006935D7" w:rsidRPr="008D19B8">
        <w:t> </w:t>
      </w:r>
      <w:r w:rsidRPr="008D19B8">
        <w:t>320</w:t>
      </w:r>
      <w:r w:rsidR="00EE0157">
        <w:noBreakHyphen/>
      </w:r>
      <w:r w:rsidRPr="008D19B8">
        <w:t>141.</w:t>
      </w:r>
    </w:p>
    <w:p w:rsidR="006E0072" w:rsidRPr="008D19B8" w:rsidRDefault="006E0072" w:rsidP="006E0072">
      <w:pPr>
        <w:pStyle w:val="Definition"/>
      </w:pPr>
      <w:r w:rsidRPr="008D19B8">
        <w:rPr>
          <w:b/>
          <w:i/>
        </w:rPr>
        <w:t>complying superannuation entity</w:t>
      </w:r>
      <w:r w:rsidRPr="008D19B8">
        <w:t xml:space="preserve"> means:</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complying superannuation fund; or</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complying approved deposit fund; or</w:t>
      </w:r>
    </w:p>
    <w:p w:rsidR="006E0072" w:rsidRPr="008D19B8" w:rsidRDefault="006E0072" w:rsidP="006E0072">
      <w:pPr>
        <w:pStyle w:val="paragraph"/>
      </w:pPr>
      <w:r w:rsidRPr="008D19B8">
        <w:tab/>
        <w:t>(c)</w:t>
      </w:r>
      <w:r w:rsidRPr="008D19B8">
        <w:tab/>
        <w:t xml:space="preserve">a </w:t>
      </w:r>
      <w:r w:rsidR="00EE0157" w:rsidRPr="00EE0157">
        <w:rPr>
          <w:position w:val="6"/>
          <w:sz w:val="16"/>
        </w:rPr>
        <w:t>*</w:t>
      </w:r>
      <w:r w:rsidRPr="008D19B8">
        <w:t>pooled superannuation trust.</w:t>
      </w:r>
    </w:p>
    <w:p w:rsidR="006E0072" w:rsidRPr="008D19B8" w:rsidRDefault="006E0072" w:rsidP="006E0072">
      <w:pPr>
        <w:pStyle w:val="Definition"/>
      </w:pPr>
      <w:r w:rsidRPr="008D19B8">
        <w:rPr>
          <w:b/>
          <w:i/>
        </w:rPr>
        <w:lastRenderedPageBreak/>
        <w:t>complying superannuation fund</w:t>
      </w:r>
      <w:r w:rsidRPr="008D19B8">
        <w:t xml:space="preserve"> means a complying superannuation fund within the meaning of section</w:t>
      </w:r>
      <w:r w:rsidR="006935D7" w:rsidRPr="008D19B8">
        <w:t> </w:t>
      </w:r>
      <w:r w:rsidRPr="008D19B8">
        <w:t xml:space="preserve">45 of the </w:t>
      </w:r>
      <w:r w:rsidRPr="008D19B8">
        <w:rPr>
          <w:i/>
        </w:rPr>
        <w:t>Superannuation Industry (Supervision) Act 1993</w:t>
      </w:r>
      <w:r w:rsidRPr="008D19B8">
        <w:t>.</w:t>
      </w:r>
    </w:p>
    <w:p w:rsidR="000F69B9" w:rsidRPr="008D19B8" w:rsidRDefault="000F69B9" w:rsidP="000F69B9">
      <w:pPr>
        <w:pStyle w:val="Definition"/>
      </w:pPr>
      <w:r w:rsidRPr="008D19B8">
        <w:rPr>
          <w:b/>
          <w:i/>
        </w:rPr>
        <w:t>complying superannuation liabilities</w:t>
      </w:r>
      <w:r w:rsidRPr="008D19B8">
        <w:t xml:space="preserve"> of a </w:t>
      </w:r>
      <w:r w:rsidR="00EE0157" w:rsidRPr="00EE0157">
        <w:rPr>
          <w:position w:val="6"/>
          <w:sz w:val="16"/>
        </w:rPr>
        <w:t>*</w:t>
      </w:r>
      <w:r w:rsidRPr="008D19B8">
        <w:t xml:space="preserve">life insurance company means liabilities of the company under </w:t>
      </w:r>
      <w:r w:rsidR="00EE0157" w:rsidRPr="00EE0157">
        <w:rPr>
          <w:position w:val="6"/>
          <w:sz w:val="16"/>
        </w:rPr>
        <w:t>*</w:t>
      </w:r>
      <w:r w:rsidRPr="008D19B8">
        <w:t>life insurance policies referred to in subsection</w:t>
      </w:r>
      <w:r w:rsidR="006935D7" w:rsidRPr="008D19B8">
        <w:t> </w:t>
      </w:r>
      <w:r w:rsidRPr="008D19B8">
        <w:t>320</w:t>
      </w:r>
      <w:r w:rsidR="00EE0157">
        <w:noBreakHyphen/>
      </w:r>
      <w:r w:rsidRPr="008D19B8">
        <w:t>190(1).</w:t>
      </w:r>
    </w:p>
    <w:p w:rsidR="000F69B9" w:rsidRPr="008D19B8" w:rsidRDefault="000F69B9" w:rsidP="000F69B9">
      <w:pPr>
        <w:pStyle w:val="Definition"/>
      </w:pPr>
      <w:r w:rsidRPr="008D19B8">
        <w:rPr>
          <w:b/>
          <w:i/>
        </w:rPr>
        <w:t>complying superannuation life insurance policy</w:t>
      </w:r>
      <w:r w:rsidRPr="008D19B8">
        <w:t xml:space="preserve"> means a </w:t>
      </w:r>
      <w:r w:rsidR="00EE0157" w:rsidRPr="00EE0157">
        <w:rPr>
          <w:position w:val="6"/>
          <w:sz w:val="16"/>
        </w:rPr>
        <w:t>*</w:t>
      </w:r>
      <w:r w:rsidRPr="008D19B8">
        <w:t>life insurance policy that:</w:t>
      </w:r>
    </w:p>
    <w:p w:rsidR="00F7182D" w:rsidRPr="008D19B8" w:rsidRDefault="00F7182D" w:rsidP="00F7182D">
      <w:pPr>
        <w:pStyle w:val="paragraph"/>
      </w:pPr>
      <w:r w:rsidRPr="008D19B8">
        <w:tab/>
        <w:t>(a)</w:t>
      </w:r>
      <w:r w:rsidRPr="008D19B8">
        <w:tab/>
        <w:t xml:space="preserve">is held by the trustee of a </w:t>
      </w:r>
      <w:r w:rsidR="00EE0157" w:rsidRPr="00EE0157">
        <w:rPr>
          <w:position w:val="6"/>
          <w:sz w:val="16"/>
        </w:rPr>
        <w:t>*</w:t>
      </w:r>
      <w:r w:rsidRPr="008D19B8">
        <w:t>complying superannuation entity; or</w:t>
      </w:r>
    </w:p>
    <w:p w:rsidR="000F69B9" w:rsidRPr="008D19B8" w:rsidRDefault="000F69B9" w:rsidP="000F69B9">
      <w:pPr>
        <w:pStyle w:val="paragraph"/>
      </w:pPr>
      <w:r w:rsidRPr="008D19B8">
        <w:tab/>
        <w:t>(b)</w:t>
      </w:r>
      <w:r w:rsidRPr="008D19B8">
        <w:tab/>
        <w:t>is held by an individual and:</w:t>
      </w:r>
    </w:p>
    <w:p w:rsidR="000F69B9" w:rsidRPr="008D19B8" w:rsidRDefault="000F69B9" w:rsidP="000F69B9">
      <w:pPr>
        <w:pStyle w:val="paragraphsub"/>
      </w:pPr>
      <w:r w:rsidRPr="008D19B8">
        <w:tab/>
        <w:t>(i)</w:t>
      </w:r>
      <w:r w:rsidRPr="008D19B8">
        <w:tab/>
        <w:t xml:space="preserve">provides for an </w:t>
      </w:r>
      <w:r w:rsidR="00EE0157" w:rsidRPr="00EE0157">
        <w:rPr>
          <w:position w:val="6"/>
          <w:sz w:val="16"/>
        </w:rPr>
        <w:t>*</w:t>
      </w:r>
      <w:r w:rsidRPr="008D19B8">
        <w:t xml:space="preserve">annuity that is not presently payable, if the annuity was purchased out of a </w:t>
      </w:r>
      <w:r w:rsidR="00EE0157" w:rsidRPr="00EE0157">
        <w:rPr>
          <w:position w:val="6"/>
          <w:sz w:val="16"/>
        </w:rPr>
        <w:t>*</w:t>
      </w:r>
      <w:r w:rsidRPr="008D19B8">
        <w:t xml:space="preserve">superannuation lump sum or an </w:t>
      </w:r>
      <w:r w:rsidR="00EE0157" w:rsidRPr="00EE0157">
        <w:rPr>
          <w:position w:val="6"/>
          <w:sz w:val="16"/>
        </w:rPr>
        <w:t>*</w:t>
      </w:r>
      <w:r w:rsidRPr="008D19B8">
        <w:t>employment termination payment; or</w:t>
      </w:r>
    </w:p>
    <w:p w:rsidR="00B66429" w:rsidRPr="008D19B8" w:rsidRDefault="00B66429" w:rsidP="000F69B9">
      <w:pPr>
        <w:pStyle w:val="paragraphsub"/>
      </w:pPr>
      <w:r w:rsidRPr="008D19B8">
        <w:tab/>
        <w:t>(ia)</w:t>
      </w:r>
      <w:r w:rsidRPr="008D19B8">
        <w:tab/>
        <w:t xml:space="preserve">provides for an </w:t>
      </w:r>
      <w:r w:rsidR="00EE0157" w:rsidRPr="00EE0157">
        <w:rPr>
          <w:position w:val="6"/>
          <w:sz w:val="16"/>
        </w:rPr>
        <w:t>*</w:t>
      </w:r>
      <w:r w:rsidRPr="008D19B8">
        <w:t xml:space="preserve">immediate annuity, if the annuity is a </w:t>
      </w:r>
      <w:r w:rsidR="00EE0157" w:rsidRPr="00EE0157">
        <w:rPr>
          <w:position w:val="6"/>
          <w:sz w:val="16"/>
        </w:rPr>
        <w:t>*</w:t>
      </w:r>
      <w:r w:rsidRPr="008D19B8">
        <w:t xml:space="preserve">superannuation income stream that is </w:t>
      </w:r>
      <w:r w:rsidRPr="008D19B8">
        <w:rPr>
          <w:i/>
        </w:rPr>
        <w:t xml:space="preserve">not </w:t>
      </w:r>
      <w:r w:rsidRPr="008D19B8">
        <w:t xml:space="preserve">in the </w:t>
      </w:r>
      <w:r w:rsidR="00EE0157" w:rsidRPr="00EE0157">
        <w:rPr>
          <w:position w:val="6"/>
          <w:sz w:val="16"/>
        </w:rPr>
        <w:t>*</w:t>
      </w:r>
      <w:r w:rsidRPr="008D19B8">
        <w:t>retirement phase; or</w:t>
      </w:r>
    </w:p>
    <w:p w:rsidR="000F69B9" w:rsidRPr="008D19B8" w:rsidRDefault="000F69B9" w:rsidP="000F69B9">
      <w:pPr>
        <w:pStyle w:val="paragraphsub"/>
      </w:pPr>
      <w:r w:rsidRPr="008D19B8">
        <w:tab/>
        <w:t>(ii)</w:t>
      </w:r>
      <w:r w:rsidRPr="008D19B8">
        <w:tab/>
        <w:t xml:space="preserve">is so held in the benefit fund of a </w:t>
      </w:r>
      <w:r w:rsidR="00EE0157" w:rsidRPr="00EE0157">
        <w:rPr>
          <w:position w:val="6"/>
          <w:sz w:val="16"/>
        </w:rPr>
        <w:t>*</w:t>
      </w:r>
      <w:r w:rsidRPr="008D19B8">
        <w:t xml:space="preserve">friendly society, being a fund that is a </w:t>
      </w:r>
      <w:r w:rsidR="00EE0157" w:rsidRPr="00EE0157">
        <w:rPr>
          <w:position w:val="6"/>
          <w:sz w:val="16"/>
        </w:rPr>
        <w:t>*</w:t>
      </w:r>
      <w:r w:rsidRPr="008D19B8">
        <w:t>regulated superannuation fund; or</w:t>
      </w:r>
    </w:p>
    <w:p w:rsidR="000F69B9" w:rsidRPr="008D19B8" w:rsidRDefault="000F69B9" w:rsidP="000F69B9">
      <w:pPr>
        <w:pStyle w:val="paragraph"/>
      </w:pPr>
      <w:r w:rsidRPr="008D19B8">
        <w:tab/>
        <w:t>(c)</w:t>
      </w:r>
      <w:r w:rsidRPr="008D19B8">
        <w:tab/>
        <w:t xml:space="preserve">is held by another </w:t>
      </w:r>
      <w:r w:rsidR="00EE0157" w:rsidRPr="00EE0157">
        <w:rPr>
          <w:position w:val="6"/>
          <w:sz w:val="16"/>
        </w:rPr>
        <w:t>*</w:t>
      </w:r>
      <w:r w:rsidRPr="008D19B8">
        <w:t xml:space="preserve">life insurance company and is a </w:t>
      </w:r>
      <w:r w:rsidR="00EE0157" w:rsidRPr="00EE0157">
        <w:rPr>
          <w:position w:val="6"/>
          <w:sz w:val="16"/>
        </w:rPr>
        <w:t>*</w:t>
      </w:r>
      <w:r w:rsidRPr="008D19B8">
        <w:t>complying superannuation asset of that company;</w:t>
      </w:r>
    </w:p>
    <w:p w:rsidR="000F69B9" w:rsidRPr="008D19B8" w:rsidRDefault="000F69B9" w:rsidP="000F69B9">
      <w:pPr>
        <w:pStyle w:val="subsection2"/>
      </w:pPr>
      <w:r w:rsidRPr="008D19B8">
        <w:t xml:space="preserve">and is not an </w:t>
      </w:r>
      <w:r w:rsidR="00EE0157" w:rsidRPr="00EE0157">
        <w:rPr>
          <w:position w:val="6"/>
          <w:sz w:val="16"/>
        </w:rPr>
        <w:t>*</w:t>
      </w:r>
      <w:r w:rsidRPr="008D19B8">
        <w:t>excluded complying superannuation life insurance policy.</w:t>
      </w:r>
    </w:p>
    <w:p w:rsidR="00E7116D" w:rsidRPr="008D19B8" w:rsidRDefault="00E7116D" w:rsidP="00E7116D">
      <w:pPr>
        <w:pStyle w:val="Definition"/>
      </w:pPr>
      <w:r w:rsidRPr="008D19B8">
        <w:rPr>
          <w:b/>
          <w:i/>
        </w:rPr>
        <w:t>complying superannuation plan</w:t>
      </w:r>
      <w:r w:rsidRPr="008D19B8">
        <w:t xml:space="preserve"> means:</w:t>
      </w:r>
    </w:p>
    <w:p w:rsidR="00E7116D" w:rsidRPr="008D19B8" w:rsidRDefault="00E7116D" w:rsidP="00E7116D">
      <w:pPr>
        <w:pStyle w:val="paragraph"/>
      </w:pPr>
      <w:r w:rsidRPr="008D19B8">
        <w:tab/>
        <w:t>(a)</w:t>
      </w:r>
      <w:r w:rsidRPr="008D19B8">
        <w:tab/>
        <w:t xml:space="preserve">a </w:t>
      </w:r>
      <w:r w:rsidR="00EE0157" w:rsidRPr="00EE0157">
        <w:rPr>
          <w:position w:val="6"/>
          <w:sz w:val="16"/>
        </w:rPr>
        <w:t>*</w:t>
      </w:r>
      <w:r w:rsidRPr="008D19B8">
        <w:t>complying superannuation fund; or</w:t>
      </w:r>
    </w:p>
    <w:p w:rsidR="00E7116D" w:rsidRPr="008D19B8" w:rsidRDefault="00E7116D" w:rsidP="00E7116D">
      <w:pPr>
        <w:pStyle w:val="paragraph"/>
      </w:pPr>
      <w:r w:rsidRPr="008D19B8">
        <w:tab/>
        <w:t>(b)</w:t>
      </w:r>
      <w:r w:rsidRPr="008D19B8">
        <w:tab/>
        <w:t xml:space="preserve">a </w:t>
      </w:r>
      <w:r w:rsidR="00EE0157" w:rsidRPr="00EE0157">
        <w:rPr>
          <w:position w:val="6"/>
          <w:sz w:val="16"/>
        </w:rPr>
        <w:t>*</w:t>
      </w:r>
      <w:r w:rsidRPr="008D19B8">
        <w:t>public sector superannuation scheme that is:</w:t>
      </w:r>
    </w:p>
    <w:p w:rsidR="00E7116D" w:rsidRPr="008D19B8" w:rsidRDefault="00E7116D" w:rsidP="00E7116D">
      <w:pPr>
        <w:pStyle w:val="paragraphsub"/>
      </w:pPr>
      <w:r w:rsidRPr="008D19B8">
        <w:tab/>
        <w:t>(i)</w:t>
      </w:r>
      <w:r w:rsidRPr="008D19B8">
        <w:tab/>
        <w:t xml:space="preserve">a </w:t>
      </w:r>
      <w:r w:rsidR="00EE0157" w:rsidRPr="00EE0157">
        <w:rPr>
          <w:position w:val="6"/>
          <w:sz w:val="16"/>
        </w:rPr>
        <w:t>*</w:t>
      </w:r>
      <w:r w:rsidRPr="008D19B8">
        <w:t>regulated superannuation fund; or</w:t>
      </w:r>
    </w:p>
    <w:p w:rsidR="00E7116D" w:rsidRPr="008D19B8" w:rsidRDefault="00E7116D" w:rsidP="00E7116D">
      <w:pPr>
        <w:pStyle w:val="paragraphsub"/>
      </w:pPr>
      <w:r w:rsidRPr="008D19B8">
        <w:tab/>
        <w:t>(ii)</w:t>
      </w:r>
      <w:r w:rsidRPr="008D19B8">
        <w:tab/>
        <w:t>an exempt public sector superannuation scheme (within the meaning of section</w:t>
      </w:r>
      <w:r w:rsidR="006935D7" w:rsidRPr="008D19B8">
        <w:t> </w:t>
      </w:r>
      <w:r w:rsidRPr="008D19B8">
        <w:t xml:space="preserve">10 of the </w:t>
      </w:r>
      <w:r w:rsidRPr="008D19B8">
        <w:rPr>
          <w:i/>
        </w:rPr>
        <w:t>Superannuation Industry (Supervision) Act 1993</w:t>
      </w:r>
      <w:r w:rsidRPr="008D19B8">
        <w:t>); or</w:t>
      </w:r>
    </w:p>
    <w:p w:rsidR="00E7116D" w:rsidRPr="008D19B8" w:rsidRDefault="00E7116D" w:rsidP="00E7116D">
      <w:pPr>
        <w:pStyle w:val="paragraph"/>
      </w:pPr>
      <w:r w:rsidRPr="008D19B8">
        <w:tab/>
        <w:t>(c)</w:t>
      </w:r>
      <w:r w:rsidRPr="008D19B8">
        <w:tab/>
        <w:t xml:space="preserve">a </w:t>
      </w:r>
      <w:r w:rsidR="00EE0157" w:rsidRPr="00EE0157">
        <w:rPr>
          <w:position w:val="6"/>
          <w:sz w:val="16"/>
        </w:rPr>
        <w:t>*</w:t>
      </w:r>
      <w:r w:rsidRPr="008D19B8">
        <w:t>complying approved deposit fund; or</w:t>
      </w:r>
    </w:p>
    <w:p w:rsidR="00E7116D" w:rsidRPr="008D19B8" w:rsidRDefault="00E7116D" w:rsidP="00E7116D">
      <w:pPr>
        <w:pStyle w:val="paragraph"/>
      </w:pPr>
      <w:r w:rsidRPr="008D19B8">
        <w:tab/>
        <w:t>(d)</w:t>
      </w:r>
      <w:r w:rsidRPr="008D19B8">
        <w:tab/>
        <w:t xml:space="preserve">an </w:t>
      </w:r>
      <w:r w:rsidR="00EE0157" w:rsidRPr="00EE0157">
        <w:rPr>
          <w:position w:val="6"/>
          <w:sz w:val="16"/>
        </w:rPr>
        <w:t>*</w:t>
      </w:r>
      <w:r w:rsidRPr="008D19B8">
        <w:t>RSA.</w:t>
      </w:r>
    </w:p>
    <w:p w:rsidR="006E0072" w:rsidRPr="008D19B8" w:rsidRDefault="006E0072" w:rsidP="006E0072">
      <w:pPr>
        <w:pStyle w:val="Definition"/>
      </w:pPr>
      <w:r w:rsidRPr="008D19B8">
        <w:rPr>
          <w:b/>
          <w:i/>
        </w:rPr>
        <w:lastRenderedPageBreak/>
        <w:t>component</w:t>
      </w:r>
      <w:r w:rsidRPr="008D19B8">
        <w:t xml:space="preserve"> of your </w:t>
      </w:r>
      <w:r w:rsidR="00EE0157" w:rsidRPr="00EE0157">
        <w:rPr>
          <w:position w:val="6"/>
          <w:sz w:val="16"/>
        </w:rPr>
        <w:t>*</w:t>
      </w:r>
      <w:r w:rsidRPr="008D19B8">
        <w:t>tax position has the meaning given by section</w:t>
      </w:r>
      <w:r w:rsidR="006935D7" w:rsidRPr="008D19B8">
        <w:t> </w:t>
      </w:r>
      <w:r w:rsidRPr="008D19B8">
        <w:t>45</w:t>
      </w:r>
      <w:r w:rsidR="00EE0157">
        <w:noBreakHyphen/>
      </w:r>
      <w:r w:rsidRPr="008D19B8">
        <w:t>610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concessional contributions</w:t>
      </w:r>
      <w:r w:rsidRPr="008D19B8">
        <w:t xml:space="preserve"> has the meaning given by sections</w:t>
      </w:r>
      <w:r w:rsidR="006935D7" w:rsidRPr="008D19B8">
        <w:t> </w:t>
      </w:r>
      <w:r w:rsidRPr="008D19B8">
        <w:t>291</w:t>
      </w:r>
      <w:r w:rsidR="00EE0157">
        <w:noBreakHyphen/>
      </w:r>
      <w:r w:rsidRPr="008D19B8">
        <w:t>25 and 291</w:t>
      </w:r>
      <w:r w:rsidR="00EE0157">
        <w:noBreakHyphen/>
      </w:r>
      <w:r w:rsidRPr="008D19B8">
        <w:t>165.</w:t>
      </w:r>
    </w:p>
    <w:p w:rsidR="006E0072" w:rsidRPr="008D19B8" w:rsidRDefault="006E0072" w:rsidP="006E0072">
      <w:pPr>
        <w:pStyle w:val="Definition"/>
      </w:pPr>
      <w:r w:rsidRPr="008D19B8">
        <w:rPr>
          <w:b/>
          <w:i/>
        </w:rPr>
        <w:t>concessional contributions cap</w:t>
      </w:r>
      <w:r w:rsidRPr="008D19B8">
        <w:t xml:space="preserve"> has the meaning given by section</w:t>
      </w:r>
      <w:r w:rsidR="006935D7" w:rsidRPr="008D19B8">
        <w:t> </w:t>
      </w:r>
      <w:r w:rsidRPr="008D19B8">
        <w:t>291</w:t>
      </w:r>
      <w:r w:rsidR="00EE0157">
        <w:noBreakHyphen/>
      </w:r>
      <w:r w:rsidRPr="008D19B8">
        <w:t>20.</w:t>
      </w:r>
    </w:p>
    <w:p w:rsidR="002A1677" w:rsidRPr="008D19B8" w:rsidRDefault="002A1677" w:rsidP="002A1677">
      <w:pPr>
        <w:pStyle w:val="Definition"/>
      </w:pPr>
      <w:r w:rsidRPr="008D19B8">
        <w:rPr>
          <w:b/>
          <w:i/>
        </w:rPr>
        <w:t xml:space="preserve">concessional cross staple rent cap </w:t>
      </w:r>
      <w:r w:rsidRPr="008D19B8">
        <w:t>has the meaning given by sections</w:t>
      </w:r>
      <w:r w:rsidR="006935D7" w:rsidRPr="008D19B8">
        <w:t> </w:t>
      </w:r>
      <w:r w:rsidRPr="008D19B8">
        <w:t>12</w:t>
      </w:r>
      <w:r w:rsidR="00EE0157">
        <w:noBreakHyphen/>
      </w:r>
      <w:r w:rsidRPr="008D19B8">
        <w:t>443 and 12</w:t>
      </w:r>
      <w:r w:rsidR="00EE0157">
        <w:noBreakHyphen/>
      </w:r>
      <w:r w:rsidRPr="008D19B8">
        <w:t>444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 xml:space="preserve">conduit foreign income </w:t>
      </w:r>
      <w:r w:rsidRPr="008D19B8">
        <w:t>has the meaning given by Subdivision</w:t>
      </w:r>
      <w:r w:rsidR="006935D7" w:rsidRPr="008D19B8">
        <w:t> </w:t>
      </w:r>
      <w:r w:rsidRPr="008D19B8">
        <w:t>802</w:t>
      </w:r>
      <w:r w:rsidR="00EE0157">
        <w:noBreakHyphen/>
      </w:r>
      <w:r w:rsidRPr="008D19B8">
        <w:t>A.</w:t>
      </w:r>
    </w:p>
    <w:p w:rsidR="006E0072" w:rsidRPr="008D19B8" w:rsidRDefault="006E0072" w:rsidP="006E0072">
      <w:pPr>
        <w:pStyle w:val="Definition"/>
      </w:pPr>
      <w:r w:rsidRPr="008D19B8">
        <w:rPr>
          <w:b/>
          <w:i/>
        </w:rPr>
        <w:t>connected entity</w:t>
      </w:r>
      <w:r w:rsidRPr="008D19B8">
        <w:t xml:space="preserve"> of an entity means:</w:t>
      </w:r>
    </w:p>
    <w:p w:rsidR="006E0072" w:rsidRPr="008D19B8" w:rsidRDefault="006E0072" w:rsidP="006E0072">
      <w:pPr>
        <w:pStyle w:val="paragraph"/>
      </w:pPr>
      <w:r w:rsidRPr="008D19B8">
        <w:tab/>
        <w:t>(a)</w:t>
      </w:r>
      <w:r w:rsidRPr="008D19B8">
        <w:tab/>
        <w:t xml:space="preserve">an </w:t>
      </w:r>
      <w:r w:rsidR="00EE0157" w:rsidRPr="00EE0157">
        <w:rPr>
          <w:position w:val="6"/>
          <w:sz w:val="16"/>
        </w:rPr>
        <w:t>*</w:t>
      </w:r>
      <w:r w:rsidRPr="008D19B8">
        <w:t>associate of the entity; or</w:t>
      </w:r>
    </w:p>
    <w:p w:rsidR="006E0072" w:rsidRPr="008D19B8" w:rsidRDefault="006E0072" w:rsidP="006E0072">
      <w:pPr>
        <w:pStyle w:val="paragraph"/>
      </w:pPr>
      <w:r w:rsidRPr="008D19B8">
        <w:tab/>
        <w:t>(b)</w:t>
      </w:r>
      <w:r w:rsidRPr="008D19B8">
        <w:tab/>
        <w:t xml:space="preserve">another member of the same </w:t>
      </w:r>
      <w:r w:rsidR="00EE0157" w:rsidRPr="00EE0157">
        <w:rPr>
          <w:position w:val="6"/>
          <w:sz w:val="16"/>
        </w:rPr>
        <w:t>*</w:t>
      </w:r>
      <w:r w:rsidRPr="008D19B8">
        <w:t>wholly owned group if the entity is a company and is a member of such a group.</w:t>
      </w:r>
    </w:p>
    <w:p w:rsidR="006E0072" w:rsidRPr="008D19B8" w:rsidRDefault="006E0072" w:rsidP="006E0072">
      <w:pPr>
        <w:pStyle w:val="Definition"/>
      </w:pPr>
      <w:r w:rsidRPr="008D19B8">
        <w:rPr>
          <w:b/>
          <w:i/>
        </w:rPr>
        <w:t>connected with</w:t>
      </w:r>
      <w:r w:rsidRPr="008D19B8">
        <w:t xml:space="preserve">: an entity is </w:t>
      </w:r>
      <w:r w:rsidRPr="008D19B8">
        <w:rPr>
          <w:b/>
          <w:i/>
        </w:rPr>
        <w:t>connected with</w:t>
      </w:r>
      <w:r w:rsidRPr="008D19B8">
        <w:t xml:space="preserve"> you in the circumstances described in section</w:t>
      </w:r>
      <w:r w:rsidR="006935D7" w:rsidRPr="008D19B8">
        <w:t> </w:t>
      </w:r>
      <w:r w:rsidRPr="008D19B8">
        <w:t>328</w:t>
      </w:r>
      <w:r w:rsidR="00EE0157">
        <w:noBreakHyphen/>
      </w:r>
      <w:r w:rsidRPr="008D19B8">
        <w:t>125.</w:t>
      </w:r>
    </w:p>
    <w:p w:rsidR="006E0072" w:rsidRPr="008D19B8" w:rsidRDefault="006E0072" w:rsidP="006E0072">
      <w:pPr>
        <w:pStyle w:val="notetext"/>
      </w:pPr>
      <w:r w:rsidRPr="008D19B8">
        <w:t>Note:</w:t>
      </w:r>
      <w:r w:rsidRPr="008D19B8">
        <w:tab/>
        <w:t>This meaning is affected by section</w:t>
      </w:r>
      <w:r w:rsidR="006935D7" w:rsidRPr="008D19B8">
        <w:t> </w:t>
      </w:r>
      <w:r w:rsidRPr="008D19B8">
        <w:t>152</w:t>
      </w:r>
      <w:r w:rsidR="00EE0157">
        <w:noBreakHyphen/>
      </w:r>
      <w:r w:rsidRPr="008D19B8">
        <w:t>78.</w:t>
      </w:r>
    </w:p>
    <w:p w:rsidR="006E0072" w:rsidRPr="008D19B8" w:rsidRDefault="006E0072" w:rsidP="006E0072">
      <w:pPr>
        <w:pStyle w:val="Definition"/>
      </w:pPr>
      <w:r w:rsidRPr="008D19B8">
        <w:rPr>
          <w:b/>
          <w:i/>
        </w:rPr>
        <w:t>connecting power to land or upgrading the connection</w:t>
      </w:r>
      <w:r w:rsidRPr="008D19B8">
        <w:t xml:space="preserve"> has the meaning given by section</w:t>
      </w:r>
      <w:r w:rsidR="006935D7" w:rsidRPr="008D19B8">
        <w:t> </w:t>
      </w:r>
      <w:r w:rsidRPr="008D19B8">
        <w:t>40</w:t>
      </w:r>
      <w:r w:rsidR="00EE0157">
        <w:noBreakHyphen/>
      </w:r>
      <w:r w:rsidRPr="008D19B8">
        <w:t>655.</w:t>
      </w:r>
    </w:p>
    <w:p w:rsidR="006E0072" w:rsidRPr="008D19B8" w:rsidRDefault="006E0072" w:rsidP="006E0072">
      <w:pPr>
        <w:pStyle w:val="Definition"/>
      </w:pPr>
      <w:r w:rsidRPr="008D19B8">
        <w:rPr>
          <w:b/>
          <w:i/>
        </w:rPr>
        <w:t>conservation covenant</w:t>
      </w:r>
      <w:r w:rsidRPr="008D19B8">
        <w:t xml:space="preserve"> has the meaning given by section</w:t>
      </w:r>
      <w:r w:rsidR="006935D7" w:rsidRPr="008D19B8">
        <w:t> </w:t>
      </w:r>
      <w:r w:rsidRPr="008D19B8">
        <w:t>31</w:t>
      </w:r>
      <w:r w:rsidR="00EE0157">
        <w:noBreakHyphen/>
      </w:r>
      <w:r w:rsidRPr="008D19B8">
        <w:t>5.</w:t>
      </w:r>
    </w:p>
    <w:p w:rsidR="004A2A2C" w:rsidRPr="008D19B8" w:rsidRDefault="004A2A2C" w:rsidP="004A2A2C">
      <w:pPr>
        <w:pStyle w:val="Definition"/>
      </w:pPr>
      <w:r w:rsidRPr="008D19B8">
        <w:rPr>
          <w:b/>
          <w:i/>
        </w:rPr>
        <w:t>consideration</w:t>
      </w:r>
      <w:r w:rsidRPr="008D19B8">
        <w:t xml:space="preserve">, for a </w:t>
      </w:r>
      <w:r w:rsidR="00EE0157" w:rsidRPr="00EE0157">
        <w:rPr>
          <w:position w:val="6"/>
          <w:sz w:val="16"/>
        </w:rPr>
        <w:t>*</w:t>
      </w:r>
      <w:r w:rsidRPr="008D19B8">
        <w:t>taxable supply,</w:t>
      </w:r>
      <w:r w:rsidRPr="008D19B8">
        <w:rPr>
          <w:b/>
          <w:i/>
        </w:rPr>
        <w:t xml:space="preserve"> </w:t>
      </w:r>
      <w:r w:rsidRPr="008D19B8">
        <w:t xml:space="preserve">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consideration receivable</w:t>
      </w:r>
      <w:r w:rsidRPr="008D19B8">
        <w:t>:</w:t>
      </w:r>
    </w:p>
    <w:p w:rsidR="006E0072" w:rsidRPr="008D19B8" w:rsidRDefault="006E0072" w:rsidP="006E0072">
      <w:pPr>
        <w:pStyle w:val="paragraph"/>
      </w:pPr>
      <w:r w:rsidRPr="008D19B8">
        <w:tab/>
        <w:t>(a)</w:t>
      </w:r>
      <w:r w:rsidRPr="008D19B8">
        <w:tab/>
      </w:r>
      <w:r w:rsidRPr="008D19B8">
        <w:rPr>
          <w:b/>
          <w:i/>
        </w:rPr>
        <w:t>consideration receivable</w:t>
      </w:r>
      <w:r w:rsidRPr="008D19B8">
        <w:t xml:space="preserve"> on the disposal of a leased </w:t>
      </w:r>
      <w:r w:rsidR="00EE0157" w:rsidRPr="00EE0157">
        <w:rPr>
          <w:position w:val="6"/>
          <w:sz w:val="16"/>
        </w:rPr>
        <w:t>*</w:t>
      </w:r>
      <w:r w:rsidRPr="008D19B8">
        <w:t>car has the meaning given by section</w:t>
      </w:r>
      <w:r w:rsidR="006935D7" w:rsidRPr="008D19B8">
        <w:t> </w:t>
      </w:r>
      <w:r w:rsidRPr="008D19B8">
        <w:t>20</w:t>
      </w:r>
      <w:r w:rsidR="00EE0157">
        <w:noBreakHyphen/>
      </w:r>
      <w:r w:rsidRPr="008D19B8">
        <w:t>115; and</w:t>
      </w:r>
    </w:p>
    <w:p w:rsidR="006E0072" w:rsidRPr="008D19B8" w:rsidRDefault="006E0072" w:rsidP="006E0072">
      <w:pPr>
        <w:pStyle w:val="paragraph"/>
      </w:pPr>
      <w:r w:rsidRPr="008D19B8">
        <w:tab/>
        <w:t>(b)</w:t>
      </w:r>
      <w:r w:rsidRPr="008D19B8">
        <w:tab/>
      </w:r>
      <w:r w:rsidRPr="008D19B8">
        <w:rPr>
          <w:b/>
          <w:i/>
        </w:rPr>
        <w:t>consideration receivable</w:t>
      </w:r>
      <w:r w:rsidRPr="008D19B8">
        <w:t xml:space="preserve"> for </w:t>
      </w:r>
      <w:r w:rsidR="00EE0157" w:rsidRPr="00EE0157">
        <w:rPr>
          <w:position w:val="6"/>
          <w:sz w:val="16"/>
        </w:rPr>
        <w:t>*</w:t>
      </w:r>
      <w:r w:rsidRPr="008D19B8">
        <w:t>trading stock changing hands has the meaning given by subsection</w:t>
      </w:r>
      <w:r w:rsidR="006935D7" w:rsidRPr="008D19B8">
        <w:t> </w:t>
      </w:r>
      <w:r w:rsidRPr="008D19B8">
        <w:t>70</w:t>
      </w:r>
      <w:r w:rsidR="00EE0157">
        <w:noBreakHyphen/>
      </w:r>
      <w:r w:rsidRPr="008D19B8">
        <w:t>100(11).</w:t>
      </w:r>
    </w:p>
    <w:p w:rsidR="006E0072" w:rsidRPr="008D19B8" w:rsidRDefault="006E0072" w:rsidP="006E0072">
      <w:pPr>
        <w:pStyle w:val="Definition"/>
      </w:pPr>
      <w:r w:rsidRPr="008D19B8">
        <w:rPr>
          <w:b/>
          <w:i/>
        </w:rPr>
        <w:lastRenderedPageBreak/>
        <w:t>consolidatable group</w:t>
      </w:r>
      <w:r w:rsidRPr="008D19B8">
        <w:t xml:space="preserve"> has the meaning given by section</w:t>
      </w:r>
      <w:r w:rsidR="006935D7" w:rsidRPr="008D19B8">
        <w:t> </w:t>
      </w:r>
      <w:r w:rsidRPr="008D19B8">
        <w:t>703</w:t>
      </w:r>
      <w:r w:rsidR="00EE0157">
        <w:noBreakHyphen/>
      </w:r>
      <w:r w:rsidRPr="008D19B8">
        <w:t>10.</w:t>
      </w:r>
    </w:p>
    <w:p w:rsidR="006E0072" w:rsidRPr="008D19B8" w:rsidRDefault="006E0072" w:rsidP="006E0072">
      <w:pPr>
        <w:pStyle w:val="Definition"/>
      </w:pPr>
      <w:r w:rsidRPr="008D19B8">
        <w:rPr>
          <w:b/>
          <w:i/>
        </w:rPr>
        <w:t>consolidated group</w:t>
      </w:r>
      <w:r w:rsidRPr="008D19B8">
        <w:t xml:space="preserve"> has the meaning given by section</w:t>
      </w:r>
      <w:r w:rsidR="006935D7" w:rsidRPr="008D19B8">
        <w:t> </w:t>
      </w:r>
      <w:r w:rsidRPr="008D19B8">
        <w:t>703</w:t>
      </w:r>
      <w:r w:rsidR="00EE0157">
        <w:noBreakHyphen/>
      </w:r>
      <w:r w:rsidRPr="008D19B8">
        <w:t>5.</w:t>
      </w:r>
    </w:p>
    <w:p w:rsidR="006E0072" w:rsidRPr="008D19B8" w:rsidRDefault="006E0072" w:rsidP="006E0072">
      <w:pPr>
        <w:pStyle w:val="notetext"/>
      </w:pPr>
      <w:r w:rsidRPr="008D19B8">
        <w:t>Note 1:</w:t>
      </w:r>
      <w:r w:rsidRPr="008D19B8">
        <w:tab/>
        <w:t>Part</w:t>
      </w:r>
      <w:r w:rsidR="006935D7" w:rsidRPr="008D19B8">
        <w:t> </w:t>
      </w:r>
      <w:r w:rsidRPr="008D19B8">
        <w:t>3</w:t>
      </w:r>
      <w:r w:rsidR="00EE0157">
        <w:noBreakHyphen/>
      </w:r>
      <w:r w:rsidRPr="008D19B8">
        <w:t>90 contains rules relating to the tax treatment of consolidated groups. Division</w:t>
      </w:r>
      <w:r w:rsidR="006935D7" w:rsidRPr="008D19B8">
        <w:t> </w:t>
      </w:r>
      <w:r w:rsidRPr="008D19B8">
        <w:t>719 (of that Part) applies those rules to MEC groups with modifications (see section</w:t>
      </w:r>
      <w:r w:rsidR="006935D7" w:rsidRPr="008D19B8">
        <w:t> </w:t>
      </w:r>
      <w:r w:rsidRPr="008D19B8">
        <w:t>719</w:t>
      </w:r>
      <w:r w:rsidR="00EE0157">
        <w:noBreakHyphen/>
      </w:r>
      <w:r w:rsidRPr="008D19B8">
        <w:t>2).</w:t>
      </w:r>
    </w:p>
    <w:p w:rsidR="006E0072" w:rsidRPr="008D19B8" w:rsidRDefault="006E0072" w:rsidP="006E0072">
      <w:pPr>
        <w:pStyle w:val="notetext"/>
      </w:pPr>
      <w:r w:rsidRPr="008D19B8">
        <w:t>Note 2:</w:t>
      </w:r>
      <w:r w:rsidRPr="008D19B8">
        <w:tab/>
        <w:t xml:space="preserve">Provisions in the </w:t>
      </w:r>
      <w:r w:rsidRPr="008D19B8">
        <w:rPr>
          <w:i/>
        </w:rPr>
        <w:t>Income Tax Assessment Act 1936</w:t>
      </w:r>
      <w:r w:rsidRPr="008D19B8">
        <w:t xml:space="preserve"> and in the </w:t>
      </w:r>
      <w:r w:rsidRPr="008D19B8">
        <w:rPr>
          <w:i/>
        </w:rPr>
        <w:t>Income Tax Assessment Act 1997</w:t>
      </w:r>
      <w:r w:rsidRPr="008D19B8">
        <w:t xml:space="preserve"> (other than in Part</w:t>
      </w:r>
      <w:r w:rsidR="006935D7" w:rsidRPr="008D19B8">
        <w:t> </w:t>
      </w:r>
      <w:r w:rsidRPr="008D19B8">
        <w:t>3</w:t>
      </w:r>
      <w:r w:rsidR="00EE0157">
        <w:noBreakHyphen/>
      </w:r>
      <w:r w:rsidRPr="008D19B8">
        <w:t xml:space="preserve">90) referring only to consolidated groups do </w:t>
      </w:r>
      <w:r w:rsidRPr="008D19B8">
        <w:rPr>
          <w:i/>
        </w:rPr>
        <w:t xml:space="preserve">not </w:t>
      </w:r>
      <w:r w:rsidRPr="008D19B8">
        <w:t>apply to MEC groups.</w:t>
      </w:r>
    </w:p>
    <w:p w:rsidR="006E0072" w:rsidRPr="008D19B8" w:rsidRDefault="006E0072" w:rsidP="006E0072">
      <w:pPr>
        <w:pStyle w:val="Definition"/>
        <w:keepNext/>
      </w:pPr>
      <w:r w:rsidRPr="008D19B8">
        <w:rPr>
          <w:b/>
          <w:i/>
        </w:rPr>
        <w:t>consolidation transitional year</w:t>
      </w:r>
      <w:r w:rsidRPr="008D19B8">
        <w:t xml:space="preserve"> for a </w:t>
      </w:r>
      <w:r w:rsidR="00EE0157" w:rsidRPr="00EE0157">
        <w:rPr>
          <w:position w:val="6"/>
          <w:sz w:val="16"/>
        </w:rPr>
        <w:t>*</w:t>
      </w:r>
      <w:r w:rsidRPr="008D19B8">
        <w:t xml:space="preserve">member of a </w:t>
      </w:r>
      <w:r w:rsidR="00EE0157" w:rsidRPr="00EE0157">
        <w:rPr>
          <w:position w:val="6"/>
          <w:sz w:val="16"/>
        </w:rPr>
        <w:t>*</w:t>
      </w:r>
      <w:r w:rsidRPr="008D19B8">
        <w:t xml:space="preserve">consolidated group or a member of a </w:t>
      </w:r>
      <w:r w:rsidR="00EE0157" w:rsidRPr="00EE0157">
        <w:rPr>
          <w:position w:val="6"/>
          <w:sz w:val="16"/>
        </w:rPr>
        <w:t>*</w:t>
      </w:r>
      <w:r w:rsidRPr="008D19B8">
        <w:t>MEC group, is an income year for that member that satisfies both of the following conditions:</w:t>
      </w:r>
    </w:p>
    <w:p w:rsidR="006E0072" w:rsidRPr="008D19B8" w:rsidRDefault="006E0072" w:rsidP="006E0072">
      <w:pPr>
        <w:pStyle w:val="paragraph"/>
      </w:pPr>
      <w:r w:rsidRPr="008D19B8">
        <w:tab/>
        <w:t>(a)</w:t>
      </w:r>
      <w:r w:rsidRPr="008D19B8">
        <w:tab/>
        <w:t>the group is in existence during all or any part of that year;</w:t>
      </w:r>
    </w:p>
    <w:p w:rsidR="006E0072" w:rsidRPr="008D19B8" w:rsidRDefault="006E0072" w:rsidP="00365B3F">
      <w:pPr>
        <w:pStyle w:val="paragraph"/>
      </w:pPr>
      <w:r w:rsidRPr="008D19B8">
        <w:tab/>
        <w:t>(b)</w:t>
      </w:r>
      <w:r w:rsidRPr="008D19B8">
        <w:tab/>
        <w:t>Subdivision</w:t>
      </w:r>
      <w:r w:rsidR="006935D7" w:rsidRPr="008D19B8">
        <w:t> </w:t>
      </w:r>
      <w:r w:rsidRPr="008D19B8">
        <w:t>45</w:t>
      </w:r>
      <w:r w:rsidR="00EE0157">
        <w:noBreakHyphen/>
      </w:r>
      <w:r w:rsidRPr="008D19B8">
        <w:t>Q in Schedule</w:t>
      </w:r>
      <w:r w:rsidR="006935D7" w:rsidRPr="008D19B8">
        <w:t> </w:t>
      </w:r>
      <w:r w:rsidRPr="008D19B8">
        <w:t xml:space="preserve">1 to the </w:t>
      </w:r>
      <w:r w:rsidRPr="008D19B8">
        <w:rPr>
          <w:i/>
        </w:rPr>
        <w:t>Taxation Administration Act 1953</w:t>
      </w:r>
      <w:r w:rsidRPr="008D19B8">
        <w:t xml:space="preserve"> (including that Subdivision as applied under Subdivision</w:t>
      </w:r>
      <w:r w:rsidR="006935D7" w:rsidRPr="008D19B8">
        <w:t> </w:t>
      </w:r>
      <w:r w:rsidRPr="008D19B8">
        <w:t>45</w:t>
      </w:r>
      <w:r w:rsidR="00EE0157">
        <w:noBreakHyphen/>
      </w:r>
      <w:r w:rsidRPr="008D19B8">
        <w:t>S in that Schedule):</w:t>
      </w:r>
    </w:p>
    <w:p w:rsidR="006E0072" w:rsidRPr="008D19B8" w:rsidRDefault="006E0072" w:rsidP="006E0072">
      <w:pPr>
        <w:pStyle w:val="paragraphsub"/>
      </w:pPr>
      <w:r w:rsidRPr="008D19B8">
        <w:tab/>
        <w:t>(i)</w:t>
      </w:r>
      <w:r w:rsidRPr="008D19B8">
        <w:tab/>
        <w:t xml:space="preserve">does not apply at all to the </w:t>
      </w:r>
      <w:r w:rsidR="00EE0157" w:rsidRPr="00EE0157">
        <w:rPr>
          <w:position w:val="6"/>
          <w:sz w:val="16"/>
        </w:rPr>
        <w:t>*</w:t>
      </w:r>
      <w:r w:rsidRPr="008D19B8">
        <w:t xml:space="preserve">head company or the </w:t>
      </w:r>
      <w:r w:rsidR="00EE0157" w:rsidRPr="00EE0157">
        <w:rPr>
          <w:position w:val="6"/>
          <w:sz w:val="16"/>
        </w:rPr>
        <w:t>*</w:t>
      </w:r>
      <w:r w:rsidRPr="008D19B8">
        <w:t>provisional head company of the group during that year; or</w:t>
      </w:r>
    </w:p>
    <w:p w:rsidR="006E0072" w:rsidRPr="008D19B8" w:rsidRDefault="006E0072" w:rsidP="006E0072">
      <w:pPr>
        <w:pStyle w:val="paragraphsub"/>
      </w:pPr>
      <w:r w:rsidRPr="008D19B8">
        <w:tab/>
        <w:t>(ii)</w:t>
      </w:r>
      <w:r w:rsidRPr="008D19B8">
        <w:tab/>
        <w:t>starts to apply at any time during that year to the head company or the provisional head company of the group because of subsection</w:t>
      </w:r>
      <w:r w:rsidR="006935D7" w:rsidRPr="008D19B8">
        <w:t> </w:t>
      </w:r>
      <w:r w:rsidRPr="008D19B8">
        <w:t>45</w:t>
      </w:r>
      <w:r w:rsidR="00EE0157">
        <w:noBreakHyphen/>
      </w:r>
      <w:r w:rsidRPr="008D19B8">
        <w:t>705(2) or subparagraph</w:t>
      </w:r>
      <w:r w:rsidR="006935D7" w:rsidRPr="008D19B8">
        <w:t> </w:t>
      </w:r>
      <w:r w:rsidRPr="008D19B8">
        <w:t>45</w:t>
      </w:r>
      <w:r w:rsidR="00EE0157">
        <w:noBreakHyphen/>
      </w:r>
      <w:r w:rsidRPr="008D19B8">
        <w:t>705(3)(c)(ii), (4)(d)(ii) or (iv), or subsection</w:t>
      </w:r>
      <w:r w:rsidR="006935D7" w:rsidRPr="008D19B8">
        <w:t> </w:t>
      </w:r>
      <w:r w:rsidRPr="008D19B8">
        <w:t>45</w:t>
      </w:r>
      <w:r w:rsidR="00EE0157">
        <w:noBreakHyphen/>
      </w:r>
      <w:r w:rsidRPr="008D19B8">
        <w:t>915(2) or subparagraph</w:t>
      </w:r>
      <w:r w:rsidR="006935D7" w:rsidRPr="008D19B8">
        <w:t> </w:t>
      </w:r>
      <w:r w:rsidRPr="008D19B8">
        <w:t>45</w:t>
      </w:r>
      <w:r w:rsidR="00EE0157">
        <w:noBreakHyphen/>
      </w:r>
      <w:r w:rsidRPr="008D19B8">
        <w:t>915(3)(c)(ii), (4)(b)(ii) or (iv), in that Schedule.</w:t>
      </w:r>
    </w:p>
    <w:p w:rsidR="006E0072" w:rsidRPr="008D19B8" w:rsidRDefault="006E0072" w:rsidP="006E0072">
      <w:pPr>
        <w:pStyle w:val="Definition"/>
      </w:pPr>
      <w:r w:rsidRPr="008D19B8">
        <w:rPr>
          <w:b/>
          <w:i/>
        </w:rPr>
        <w:t>constitution</w:t>
      </w:r>
      <w:r w:rsidRPr="008D19B8">
        <w:t xml:space="preserve"> of a company means the memorandum and articles of association of the company, or any other rules or document constituting the company or governing its activities.</w:t>
      </w:r>
    </w:p>
    <w:p w:rsidR="006E0072" w:rsidRPr="008D19B8" w:rsidRDefault="006E0072" w:rsidP="006E0072">
      <w:pPr>
        <w:pStyle w:val="Definition"/>
      </w:pPr>
      <w:r w:rsidRPr="008D19B8">
        <w:rPr>
          <w:b/>
          <w:i/>
        </w:rPr>
        <w:t>constitutional corporation</w:t>
      </w:r>
      <w:r w:rsidRPr="008D19B8">
        <w:t xml:space="preserve"> means:</w:t>
      </w:r>
    </w:p>
    <w:p w:rsidR="006E0072" w:rsidRPr="008D19B8" w:rsidRDefault="006E0072" w:rsidP="006E0072">
      <w:pPr>
        <w:pStyle w:val="paragraph"/>
      </w:pPr>
      <w:r w:rsidRPr="008D19B8">
        <w:tab/>
        <w:t>(a)</w:t>
      </w:r>
      <w:r w:rsidRPr="008D19B8">
        <w:tab/>
        <w:t>a corporation to which paragraph</w:t>
      </w:r>
      <w:r w:rsidR="006935D7" w:rsidRPr="008D19B8">
        <w:t> </w:t>
      </w:r>
      <w:r w:rsidRPr="008D19B8">
        <w:t>51(xx) of the Constitution applies; or</w:t>
      </w:r>
    </w:p>
    <w:p w:rsidR="006E0072" w:rsidRPr="008D19B8" w:rsidRDefault="006E0072" w:rsidP="006E0072">
      <w:pPr>
        <w:pStyle w:val="paragraph"/>
      </w:pPr>
      <w:r w:rsidRPr="008D19B8">
        <w:tab/>
        <w:t>(b)</w:t>
      </w:r>
      <w:r w:rsidRPr="008D19B8">
        <w:tab/>
        <w:t>a body corporate that is incorporated in a Territory.</w:t>
      </w:r>
    </w:p>
    <w:p w:rsidR="006E0072" w:rsidRPr="008D19B8" w:rsidRDefault="006E0072" w:rsidP="006E0072">
      <w:pPr>
        <w:pStyle w:val="Definition"/>
      </w:pPr>
      <w:r w:rsidRPr="008D19B8">
        <w:rPr>
          <w:b/>
          <w:i/>
        </w:rPr>
        <w:t xml:space="preserve">constitutionally protected fund </w:t>
      </w:r>
      <w:r w:rsidRPr="008D19B8">
        <w:t>means a fund that is declared by the regulations to be a constitutionally protected fund.</w:t>
      </w:r>
    </w:p>
    <w:p w:rsidR="006E0072" w:rsidRPr="008D19B8" w:rsidRDefault="006E0072" w:rsidP="006E0072">
      <w:pPr>
        <w:pStyle w:val="Definition"/>
      </w:pPr>
      <w:r w:rsidRPr="008D19B8">
        <w:rPr>
          <w:b/>
          <w:i/>
        </w:rPr>
        <w:lastRenderedPageBreak/>
        <w:t>construction expenditure</w:t>
      </w:r>
      <w:r w:rsidRPr="008D19B8">
        <w:t xml:space="preserve"> has the meaning given by section</w:t>
      </w:r>
      <w:r w:rsidR="006935D7" w:rsidRPr="008D19B8">
        <w:t> </w:t>
      </w:r>
      <w:r w:rsidRPr="008D19B8">
        <w:t>43</w:t>
      </w:r>
      <w:r w:rsidR="00EE0157">
        <w:noBreakHyphen/>
      </w:r>
      <w:r w:rsidRPr="008D19B8">
        <w:t>70.</w:t>
      </w:r>
    </w:p>
    <w:p w:rsidR="006E0072" w:rsidRPr="008D19B8" w:rsidRDefault="006E0072" w:rsidP="006E0072">
      <w:pPr>
        <w:pStyle w:val="Definition"/>
      </w:pPr>
      <w:r w:rsidRPr="008D19B8">
        <w:rPr>
          <w:b/>
          <w:i/>
        </w:rPr>
        <w:t>construction expenditure area</w:t>
      </w:r>
      <w:r w:rsidRPr="008D19B8">
        <w:t xml:space="preserve"> has the meaning given by section</w:t>
      </w:r>
      <w:r w:rsidR="006935D7" w:rsidRPr="008D19B8">
        <w:t> </w:t>
      </w:r>
      <w:r w:rsidRPr="008D19B8">
        <w:t>43</w:t>
      </w:r>
      <w:r w:rsidR="00EE0157">
        <w:noBreakHyphen/>
      </w:r>
      <w:r w:rsidRPr="008D19B8">
        <w:t>75.</w:t>
      </w:r>
    </w:p>
    <w:p w:rsidR="0059325E" w:rsidRPr="008D19B8" w:rsidRDefault="0059325E" w:rsidP="0059325E">
      <w:pPr>
        <w:pStyle w:val="Definition"/>
      </w:pPr>
      <w:r w:rsidRPr="008D19B8">
        <w:rPr>
          <w:b/>
          <w:i/>
        </w:rPr>
        <w:t>contingent on aspects of the economic performance</w:t>
      </w:r>
      <w:r w:rsidRPr="008D19B8">
        <w:t xml:space="preserve"> has the meaning given by section</w:t>
      </w:r>
      <w:r w:rsidR="006935D7" w:rsidRPr="008D19B8">
        <w:t> </w:t>
      </w:r>
      <w:r w:rsidRPr="008D19B8">
        <w:t>974</w:t>
      </w:r>
      <w:r w:rsidR="00EE0157">
        <w:noBreakHyphen/>
      </w:r>
      <w:r w:rsidRPr="008D19B8">
        <w:t>85.</w:t>
      </w:r>
    </w:p>
    <w:p w:rsidR="006E0072" w:rsidRPr="008D19B8" w:rsidRDefault="006E0072" w:rsidP="006E0072">
      <w:pPr>
        <w:pStyle w:val="Definition"/>
      </w:pPr>
      <w:r w:rsidRPr="008D19B8">
        <w:rPr>
          <w:b/>
          <w:i/>
        </w:rPr>
        <w:t>continuing shareholders</w:t>
      </w:r>
      <w:r w:rsidRPr="008D19B8">
        <w:t xml:space="preserve"> has the meaning given by sections</w:t>
      </w:r>
      <w:r w:rsidR="006935D7" w:rsidRPr="008D19B8">
        <w:t> </w:t>
      </w:r>
      <w:r w:rsidRPr="008D19B8">
        <w:t>175</w:t>
      </w:r>
      <w:r w:rsidR="00EE0157">
        <w:noBreakHyphen/>
      </w:r>
      <w:r w:rsidRPr="008D19B8">
        <w:t>10, 175</w:t>
      </w:r>
      <w:r w:rsidR="00EE0157">
        <w:noBreakHyphen/>
      </w:r>
      <w:r w:rsidRPr="008D19B8">
        <w:t>20, 175</w:t>
      </w:r>
      <w:r w:rsidR="00EE0157">
        <w:noBreakHyphen/>
      </w:r>
      <w:r w:rsidRPr="008D19B8">
        <w:t>25, 175</w:t>
      </w:r>
      <w:r w:rsidR="00EE0157">
        <w:noBreakHyphen/>
      </w:r>
      <w:r w:rsidRPr="008D19B8">
        <w:t>45, 175</w:t>
      </w:r>
      <w:r w:rsidR="00EE0157">
        <w:noBreakHyphen/>
      </w:r>
      <w:r w:rsidRPr="008D19B8">
        <w:t>60, 175</w:t>
      </w:r>
      <w:r w:rsidR="00EE0157">
        <w:noBreakHyphen/>
      </w:r>
      <w:r w:rsidRPr="008D19B8">
        <w:t>65 and 175</w:t>
      </w:r>
      <w:r w:rsidR="00EE0157">
        <w:noBreakHyphen/>
      </w:r>
      <w:r w:rsidRPr="008D19B8">
        <w:t>85.</w:t>
      </w:r>
    </w:p>
    <w:p w:rsidR="006E0072" w:rsidRPr="008D19B8" w:rsidRDefault="006E0072" w:rsidP="006E0072">
      <w:pPr>
        <w:pStyle w:val="Definition"/>
      </w:pPr>
      <w:r w:rsidRPr="008D19B8">
        <w:rPr>
          <w:b/>
          <w:i/>
        </w:rPr>
        <w:t>continuous disability policy</w:t>
      </w:r>
      <w:r w:rsidRPr="008D19B8">
        <w:t xml:space="preserve"> has the meaning given by section</w:t>
      </w:r>
      <w:r w:rsidR="006935D7" w:rsidRPr="008D19B8">
        <w:t> </w:t>
      </w:r>
      <w:r w:rsidRPr="008D19B8">
        <w:t xml:space="preserve">9A of the </w:t>
      </w:r>
      <w:r w:rsidRPr="008D19B8">
        <w:rPr>
          <w:i/>
        </w:rPr>
        <w:t>Life Insurance Act 1995</w:t>
      </w:r>
      <w:r w:rsidRPr="008D19B8">
        <w:t>.</w:t>
      </w:r>
    </w:p>
    <w:p w:rsidR="006E0072" w:rsidRPr="008D19B8" w:rsidRDefault="006E0072" w:rsidP="006E0072">
      <w:pPr>
        <w:pStyle w:val="Definition"/>
        <w:keepNext/>
        <w:keepLines/>
      </w:pPr>
      <w:r w:rsidRPr="008D19B8">
        <w:rPr>
          <w:b/>
          <w:i/>
        </w:rPr>
        <w:t>contract of reinsurance</w:t>
      </w:r>
      <w:r w:rsidRPr="008D19B8">
        <w:t xml:space="preserve">, in respect of </w:t>
      </w:r>
      <w:r w:rsidR="00EE0157" w:rsidRPr="00EE0157">
        <w:rPr>
          <w:position w:val="6"/>
          <w:sz w:val="16"/>
        </w:rPr>
        <w:t>*</w:t>
      </w:r>
      <w:r w:rsidRPr="008D19B8">
        <w:t>life insurance policies, does not include a contract of reinsurance in respect of:</w:t>
      </w:r>
    </w:p>
    <w:p w:rsidR="006E0072" w:rsidRPr="008D19B8" w:rsidRDefault="006E0072" w:rsidP="006E0072">
      <w:pPr>
        <w:pStyle w:val="paragraph"/>
      </w:pPr>
      <w:r w:rsidRPr="008D19B8">
        <w:tab/>
        <w:t>(a)</w:t>
      </w:r>
      <w:r w:rsidRPr="008D19B8">
        <w:tab/>
        <w:t xml:space="preserve">the parts of </w:t>
      </w:r>
      <w:r w:rsidR="00EE0157" w:rsidRPr="00EE0157">
        <w:rPr>
          <w:position w:val="6"/>
          <w:sz w:val="16"/>
        </w:rPr>
        <w:t>*</w:t>
      </w:r>
      <w:r w:rsidRPr="008D19B8">
        <w:t xml:space="preserve">complying </w:t>
      </w:r>
      <w:r w:rsidR="0001414A" w:rsidRPr="008D19B8">
        <w:t>superannuation</w:t>
      </w:r>
      <w:r w:rsidRPr="008D19B8">
        <w:t xml:space="preserve"> life insurance policies in respect of which the liabilities of the company that issued the policies are to be discharged out of a </w:t>
      </w:r>
      <w:r w:rsidR="00EE0157" w:rsidRPr="00EE0157">
        <w:rPr>
          <w:position w:val="6"/>
          <w:sz w:val="16"/>
        </w:rPr>
        <w:t>*</w:t>
      </w:r>
      <w:r w:rsidRPr="008D19B8">
        <w:t xml:space="preserve">complying </w:t>
      </w:r>
      <w:r w:rsidR="0001414A" w:rsidRPr="008D19B8">
        <w:t>superannuation</w:t>
      </w:r>
      <w:r w:rsidRPr="008D19B8">
        <w:t xml:space="preserve"> asset pool; or</w:t>
      </w:r>
    </w:p>
    <w:p w:rsidR="006E0072" w:rsidRPr="008D19B8" w:rsidRDefault="006E0072" w:rsidP="006E0072">
      <w:pPr>
        <w:pStyle w:val="paragraph"/>
      </w:pPr>
      <w:r w:rsidRPr="008D19B8">
        <w:tab/>
        <w:t>(b)</w:t>
      </w:r>
      <w:r w:rsidRPr="008D19B8">
        <w:tab/>
        <w:t xml:space="preserve">policies that are </w:t>
      </w:r>
      <w:r w:rsidR="00EE0157" w:rsidRPr="00EE0157">
        <w:rPr>
          <w:position w:val="6"/>
          <w:sz w:val="16"/>
        </w:rPr>
        <w:t>*</w:t>
      </w:r>
      <w:r w:rsidRPr="008D19B8">
        <w:t>exempt life insurance policies.</w:t>
      </w:r>
    </w:p>
    <w:p w:rsidR="006E0072" w:rsidRPr="008D19B8" w:rsidRDefault="006E0072" w:rsidP="006E0072">
      <w:pPr>
        <w:pStyle w:val="Definition"/>
      </w:pPr>
      <w:r w:rsidRPr="008D19B8">
        <w:rPr>
          <w:b/>
          <w:i/>
        </w:rPr>
        <w:t xml:space="preserve">contributions segment </w:t>
      </w:r>
      <w:r w:rsidRPr="008D19B8">
        <w:t>has the meaning given by section</w:t>
      </w:r>
      <w:r w:rsidR="006935D7" w:rsidRPr="008D19B8">
        <w:t> </w:t>
      </w:r>
      <w:r w:rsidRPr="008D19B8">
        <w:t>307</w:t>
      </w:r>
      <w:r w:rsidR="00EE0157">
        <w:noBreakHyphen/>
      </w:r>
      <w:r w:rsidRPr="008D19B8">
        <w:t>220.</w:t>
      </w:r>
    </w:p>
    <w:p w:rsidR="006E0072" w:rsidRPr="008D19B8" w:rsidRDefault="006E0072" w:rsidP="006E0072">
      <w:pPr>
        <w:pStyle w:val="Definition"/>
      </w:pPr>
      <w:r w:rsidRPr="008D19B8">
        <w:rPr>
          <w:b/>
          <w:i/>
        </w:rPr>
        <w:t>contributions</w:t>
      </w:r>
      <w:r w:rsidR="00EE0157">
        <w:rPr>
          <w:b/>
          <w:i/>
        </w:rPr>
        <w:noBreakHyphen/>
      </w:r>
      <w:r w:rsidRPr="008D19B8">
        <w:rPr>
          <w:b/>
          <w:i/>
        </w:rPr>
        <w:t xml:space="preserve">splitting superannuation benefit </w:t>
      </w:r>
      <w:r w:rsidRPr="008D19B8">
        <w:t>has the meaning given by the regulations.</w:t>
      </w:r>
    </w:p>
    <w:p w:rsidR="006E0072" w:rsidRPr="008D19B8" w:rsidRDefault="006E0072" w:rsidP="006E0072">
      <w:pPr>
        <w:pStyle w:val="Definition"/>
      </w:pPr>
      <w:r w:rsidRPr="008D19B8">
        <w:rPr>
          <w:b/>
          <w:i/>
        </w:rPr>
        <w:t>control a non</w:t>
      </w:r>
      <w:r w:rsidR="00EE0157">
        <w:rPr>
          <w:b/>
          <w:i/>
        </w:rPr>
        <w:noBreakHyphen/>
      </w:r>
      <w:r w:rsidRPr="008D19B8">
        <w:rPr>
          <w:b/>
          <w:i/>
        </w:rPr>
        <w:t>fixed trust</w:t>
      </w:r>
      <w:r w:rsidRPr="008D19B8">
        <w:t xml:space="preserve"> has the meaning given by Subdivision</w:t>
      </w:r>
      <w:r w:rsidR="006935D7" w:rsidRPr="008D19B8">
        <w:t> </w:t>
      </w:r>
      <w:r w:rsidRPr="008D19B8">
        <w:t>269</w:t>
      </w:r>
      <w:r w:rsidR="00EE0157">
        <w:noBreakHyphen/>
      </w:r>
      <w:r w:rsidRPr="008D19B8">
        <w:t>E in Schedule</w:t>
      </w:r>
      <w:r w:rsidR="006935D7" w:rsidRPr="008D19B8">
        <w:t> </w:t>
      </w:r>
      <w:r w:rsidRPr="008D19B8">
        <w:t xml:space="preserve">2F to the </w:t>
      </w:r>
      <w:r w:rsidRPr="008D19B8">
        <w:rPr>
          <w:i/>
        </w:rPr>
        <w:t>Income Tax Assessment Act 1936</w:t>
      </w:r>
      <w:r w:rsidRPr="008D19B8">
        <w:t>.</w:t>
      </w:r>
    </w:p>
    <w:p w:rsidR="006E0072" w:rsidRPr="008D19B8" w:rsidRDefault="006E0072" w:rsidP="006E0072">
      <w:pPr>
        <w:pStyle w:val="Definition"/>
      </w:pPr>
      <w:r w:rsidRPr="008D19B8">
        <w:rPr>
          <w:b/>
          <w:i/>
        </w:rPr>
        <w:t>control (for value shifting purposes)</w:t>
      </w:r>
      <w:r w:rsidRPr="008D19B8">
        <w:t xml:space="preserve"> has the meaning given by sections</w:t>
      </w:r>
      <w:r w:rsidR="006935D7" w:rsidRPr="008D19B8">
        <w:t> </w:t>
      </w:r>
      <w:r w:rsidRPr="008D19B8">
        <w:t>727</w:t>
      </w:r>
      <w:r w:rsidR="00EE0157">
        <w:noBreakHyphen/>
      </w:r>
      <w:r w:rsidRPr="008D19B8">
        <w:t>355, 727</w:t>
      </w:r>
      <w:r w:rsidR="00EE0157">
        <w:noBreakHyphen/>
      </w:r>
      <w:r w:rsidRPr="008D19B8">
        <w:t>360, 727</w:t>
      </w:r>
      <w:r w:rsidR="00EE0157">
        <w:noBreakHyphen/>
      </w:r>
      <w:r w:rsidRPr="008D19B8">
        <w:t>365 and 727</w:t>
      </w:r>
      <w:r w:rsidR="00EE0157">
        <w:noBreakHyphen/>
      </w:r>
      <w:r w:rsidRPr="008D19B8">
        <w:t>375.</w:t>
      </w:r>
    </w:p>
    <w:p w:rsidR="006E0072" w:rsidRPr="008D19B8" w:rsidRDefault="006E0072" w:rsidP="006E0072">
      <w:pPr>
        <w:pStyle w:val="Definition"/>
        <w:rPr>
          <w:i/>
        </w:rPr>
      </w:pPr>
      <w:r w:rsidRPr="008D19B8">
        <w:rPr>
          <w:b/>
          <w:i/>
        </w:rPr>
        <w:t xml:space="preserve">controlled foreign company </w:t>
      </w:r>
      <w:r w:rsidRPr="008D19B8">
        <w:t xml:space="preserve">has the same meaning as in Part X of the </w:t>
      </w:r>
      <w:r w:rsidRPr="008D19B8">
        <w:rPr>
          <w:i/>
        </w:rPr>
        <w:t>Income Tax Assessment Act 1936.</w:t>
      </w:r>
    </w:p>
    <w:p w:rsidR="006E0072" w:rsidRPr="008D19B8" w:rsidRDefault="006E0072" w:rsidP="006E0072">
      <w:pPr>
        <w:pStyle w:val="Definition"/>
        <w:rPr>
          <w:i/>
        </w:rPr>
      </w:pPr>
      <w:r w:rsidRPr="008D19B8">
        <w:rPr>
          <w:b/>
          <w:i/>
        </w:rPr>
        <w:t>controlled foreign corporate limited partnership</w:t>
      </w:r>
      <w:r w:rsidRPr="008D19B8">
        <w:rPr>
          <w:b/>
        </w:rPr>
        <w:t xml:space="preserve"> </w:t>
      </w:r>
      <w:r w:rsidRPr="008D19B8">
        <w:t>has the meaning given by section</w:t>
      </w:r>
      <w:r w:rsidR="006935D7" w:rsidRPr="008D19B8">
        <w:t> </w:t>
      </w:r>
      <w:r w:rsidRPr="008D19B8">
        <w:t>820</w:t>
      </w:r>
      <w:r w:rsidR="00EE0157">
        <w:noBreakHyphen/>
      </w:r>
      <w:r w:rsidRPr="008D19B8">
        <w:t>760</w:t>
      </w:r>
      <w:r w:rsidRPr="008D19B8">
        <w:rPr>
          <w:i/>
        </w:rPr>
        <w:t>.</w:t>
      </w:r>
    </w:p>
    <w:p w:rsidR="006E0072" w:rsidRPr="008D19B8" w:rsidRDefault="006E0072" w:rsidP="006E0072">
      <w:pPr>
        <w:pStyle w:val="Definition"/>
      </w:pPr>
      <w:r w:rsidRPr="008D19B8">
        <w:rPr>
          <w:b/>
          <w:i/>
        </w:rPr>
        <w:lastRenderedPageBreak/>
        <w:t xml:space="preserve">controlled foreign entity debt </w:t>
      </w:r>
      <w:r w:rsidRPr="008D19B8">
        <w:t>has the meaning given by section</w:t>
      </w:r>
      <w:r w:rsidR="006935D7" w:rsidRPr="008D19B8">
        <w:t> </w:t>
      </w:r>
      <w:r w:rsidRPr="008D19B8">
        <w:t>820</w:t>
      </w:r>
      <w:r w:rsidR="00EE0157">
        <w:noBreakHyphen/>
      </w:r>
      <w:r w:rsidRPr="008D19B8">
        <w:t>885.</w:t>
      </w:r>
    </w:p>
    <w:p w:rsidR="006E0072" w:rsidRPr="008D19B8" w:rsidRDefault="006E0072" w:rsidP="006E0072">
      <w:pPr>
        <w:pStyle w:val="Definition"/>
      </w:pPr>
      <w:r w:rsidRPr="008D19B8">
        <w:rPr>
          <w:b/>
          <w:i/>
        </w:rPr>
        <w:t>controlled foreign entity equity</w:t>
      </w:r>
      <w:r w:rsidRPr="008D19B8">
        <w:t xml:space="preserve"> has the meaning given by section</w:t>
      </w:r>
      <w:r w:rsidR="006935D7" w:rsidRPr="008D19B8">
        <w:t> </w:t>
      </w:r>
      <w:r w:rsidRPr="008D19B8">
        <w:t>820</w:t>
      </w:r>
      <w:r w:rsidR="00EE0157">
        <w:noBreakHyphen/>
      </w:r>
      <w:r w:rsidRPr="008D19B8">
        <w:t>890.</w:t>
      </w:r>
    </w:p>
    <w:p w:rsidR="006E0072" w:rsidRPr="008D19B8" w:rsidRDefault="006E0072" w:rsidP="006E0072">
      <w:pPr>
        <w:pStyle w:val="Definition"/>
        <w:rPr>
          <w:i/>
        </w:rPr>
      </w:pPr>
      <w:r w:rsidRPr="008D19B8">
        <w:rPr>
          <w:b/>
          <w:i/>
        </w:rPr>
        <w:t>controlled foreign trust</w:t>
      </w:r>
      <w:r w:rsidRPr="008D19B8">
        <w:rPr>
          <w:b/>
        </w:rPr>
        <w:t xml:space="preserve"> </w:t>
      </w:r>
      <w:r w:rsidRPr="008D19B8">
        <w:t xml:space="preserve">has the same meaning as in Part X of the </w:t>
      </w:r>
      <w:r w:rsidRPr="008D19B8">
        <w:rPr>
          <w:i/>
        </w:rPr>
        <w:t>Income Tax Assessment Act 1936.</w:t>
      </w:r>
    </w:p>
    <w:p w:rsidR="006E0072" w:rsidRPr="008D19B8" w:rsidRDefault="006E0072" w:rsidP="006E0072">
      <w:pPr>
        <w:pStyle w:val="Definition"/>
      </w:pPr>
      <w:r w:rsidRPr="008D19B8">
        <w:rPr>
          <w:b/>
          <w:i/>
        </w:rPr>
        <w:t>controller (for CGT purposes)</w:t>
      </w:r>
      <w:r w:rsidRPr="008D19B8">
        <w:t xml:space="preserve">: an entity is a </w:t>
      </w:r>
      <w:r w:rsidRPr="008D19B8">
        <w:rPr>
          <w:b/>
          <w:i/>
        </w:rPr>
        <w:t>controller (for CGT purposes)</w:t>
      </w:r>
      <w:r w:rsidRPr="008D19B8">
        <w:t xml:space="preserve"> of a company in the circumstances mentioned in section</w:t>
      </w:r>
      <w:r w:rsidR="006935D7" w:rsidRPr="008D19B8">
        <w:t> </w:t>
      </w:r>
      <w:r w:rsidRPr="008D19B8">
        <w:t>975</w:t>
      </w:r>
      <w:r w:rsidR="00EE0157">
        <w:noBreakHyphen/>
      </w:r>
      <w:r w:rsidRPr="008D19B8">
        <w:t>155.</w:t>
      </w:r>
    </w:p>
    <w:p w:rsidR="006E0072" w:rsidRPr="008D19B8" w:rsidRDefault="006E0072" w:rsidP="006E0072">
      <w:pPr>
        <w:pStyle w:val="Definition"/>
      </w:pPr>
      <w:r w:rsidRPr="008D19B8">
        <w:rPr>
          <w:b/>
          <w:i/>
        </w:rPr>
        <w:t>controller (for imputation purposes)</w:t>
      </w:r>
      <w:r w:rsidRPr="008D19B8">
        <w:t xml:space="preserve"> has the meaning given by subsections</w:t>
      </w:r>
      <w:r w:rsidR="006935D7" w:rsidRPr="008D19B8">
        <w:t> </w:t>
      </w:r>
      <w:r w:rsidRPr="008D19B8">
        <w:t>207</w:t>
      </w:r>
      <w:r w:rsidR="00EE0157">
        <w:noBreakHyphen/>
      </w:r>
      <w:r w:rsidRPr="008D19B8">
        <w:t>130(5) and (6).</w:t>
      </w:r>
    </w:p>
    <w:p w:rsidR="006E0072" w:rsidRPr="008D19B8" w:rsidRDefault="006E0072" w:rsidP="006E0072">
      <w:pPr>
        <w:pStyle w:val="Definition"/>
        <w:keepNext/>
      </w:pPr>
      <w:r w:rsidRPr="008D19B8">
        <w:rPr>
          <w:b/>
          <w:i/>
        </w:rPr>
        <w:t>convertible interest</w:t>
      </w:r>
      <w:r w:rsidRPr="008D19B8">
        <w:t xml:space="preserve"> means a convertible interest in a company or in a trust or unit trust and:</w:t>
      </w:r>
    </w:p>
    <w:p w:rsidR="006E0072" w:rsidRPr="008D19B8" w:rsidRDefault="006E0072" w:rsidP="006E0072">
      <w:pPr>
        <w:pStyle w:val="paragraph"/>
      </w:pPr>
      <w:r w:rsidRPr="008D19B8">
        <w:tab/>
        <w:t>(a)</w:t>
      </w:r>
      <w:r w:rsidRPr="008D19B8">
        <w:tab/>
        <w:t xml:space="preserve">a </w:t>
      </w:r>
      <w:r w:rsidRPr="008D19B8">
        <w:rPr>
          <w:b/>
          <w:i/>
        </w:rPr>
        <w:t>convertible interest</w:t>
      </w:r>
      <w:r w:rsidRPr="008D19B8">
        <w:t xml:space="preserve"> in a company is an interest of the kind referred to in item</w:t>
      </w:r>
      <w:r w:rsidR="006935D7" w:rsidRPr="008D19B8">
        <w:t> </w:t>
      </w:r>
      <w:r w:rsidRPr="008D19B8">
        <w:t>4 of the table in subsection</w:t>
      </w:r>
      <w:r w:rsidR="006935D7" w:rsidRPr="008D19B8">
        <w:t> </w:t>
      </w:r>
      <w:r w:rsidRPr="008D19B8">
        <w:t>974</w:t>
      </w:r>
      <w:r w:rsidR="00EE0157">
        <w:noBreakHyphen/>
      </w:r>
      <w:r w:rsidRPr="008D19B8">
        <w:t>75(1); and</w:t>
      </w:r>
    </w:p>
    <w:p w:rsidR="006E0072" w:rsidRPr="008D19B8" w:rsidRDefault="006E0072" w:rsidP="006E0072">
      <w:pPr>
        <w:pStyle w:val="paragraph"/>
      </w:pPr>
      <w:r w:rsidRPr="008D19B8">
        <w:tab/>
        <w:t>(b)</w:t>
      </w:r>
      <w:r w:rsidRPr="008D19B8">
        <w:tab/>
        <w:t xml:space="preserve">a </w:t>
      </w:r>
      <w:r w:rsidRPr="008D19B8">
        <w:rPr>
          <w:b/>
          <w:i/>
        </w:rPr>
        <w:t>convertible interest</w:t>
      </w:r>
      <w:r w:rsidRPr="008D19B8">
        <w:t xml:space="preserve"> in a trust or unit trust is an interest that has the same or a similar effect in relation to the trust or unit trust.</w:t>
      </w:r>
    </w:p>
    <w:p w:rsidR="006E0072" w:rsidRPr="008D19B8" w:rsidRDefault="006E0072" w:rsidP="006E0072">
      <w:pPr>
        <w:pStyle w:val="Definition"/>
      </w:pPr>
      <w:r w:rsidRPr="008D19B8">
        <w:rPr>
          <w:b/>
          <w:i/>
        </w:rPr>
        <w:t>convertible note</w:t>
      </w:r>
      <w:r w:rsidRPr="008D19B8">
        <w:t>:</w:t>
      </w:r>
    </w:p>
    <w:p w:rsidR="006E0072" w:rsidRPr="008D19B8" w:rsidRDefault="006E0072" w:rsidP="006E0072">
      <w:pPr>
        <w:pStyle w:val="paragraph"/>
        <w:tabs>
          <w:tab w:val="left" w:pos="2268"/>
          <w:tab w:val="left" w:pos="3402"/>
          <w:tab w:val="left" w:pos="4536"/>
          <w:tab w:val="left" w:pos="5670"/>
          <w:tab w:val="left" w:pos="6804"/>
        </w:tabs>
      </w:pPr>
      <w:r w:rsidRPr="008D19B8">
        <w:tab/>
        <w:t>(a)</w:t>
      </w:r>
      <w:r w:rsidRPr="008D19B8">
        <w:tab/>
        <w:t xml:space="preserve">a </w:t>
      </w:r>
      <w:r w:rsidRPr="008D19B8">
        <w:rPr>
          <w:b/>
          <w:i/>
        </w:rPr>
        <w:t>convertible note</w:t>
      </w:r>
      <w:r w:rsidRPr="008D19B8">
        <w:t xml:space="preserve"> of a company has the meaning given by section</w:t>
      </w:r>
      <w:r w:rsidR="006935D7" w:rsidRPr="008D19B8">
        <w:t> </w:t>
      </w:r>
      <w:r w:rsidRPr="008D19B8">
        <w:t xml:space="preserve">82L of the </w:t>
      </w:r>
      <w:r w:rsidRPr="008D19B8">
        <w:rPr>
          <w:i/>
        </w:rPr>
        <w:t>Income Tax Assessment Act 1936</w:t>
      </w:r>
      <w:r w:rsidRPr="008D19B8">
        <w:t>; and</w:t>
      </w:r>
    </w:p>
    <w:p w:rsidR="006E0072" w:rsidRPr="008D19B8" w:rsidRDefault="006E0072" w:rsidP="006E0072">
      <w:pPr>
        <w:pStyle w:val="paragraph"/>
        <w:tabs>
          <w:tab w:val="left" w:pos="2268"/>
          <w:tab w:val="left" w:pos="3402"/>
          <w:tab w:val="left" w:pos="4536"/>
          <w:tab w:val="left" w:pos="5670"/>
          <w:tab w:val="left" w:pos="6804"/>
        </w:tabs>
      </w:pPr>
      <w:r w:rsidRPr="008D19B8">
        <w:tab/>
        <w:t>(b)</w:t>
      </w:r>
      <w:r w:rsidRPr="008D19B8">
        <w:tab/>
        <w:t xml:space="preserve">a </w:t>
      </w:r>
      <w:r w:rsidRPr="008D19B8">
        <w:rPr>
          <w:b/>
          <w:i/>
        </w:rPr>
        <w:t>convertible note</w:t>
      </w:r>
      <w:r w:rsidRPr="008D19B8">
        <w:t xml:space="preserve"> of a trust or unit trust means a note that has the same or a similar effect in relation to the trust or unit trust.</w:t>
      </w:r>
    </w:p>
    <w:p w:rsidR="006E0072" w:rsidRPr="008D19B8" w:rsidRDefault="006E0072" w:rsidP="006E0072">
      <w:pPr>
        <w:pStyle w:val="Definition"/>
      </w:pPr>
      <w:r w:rsidRPr="008D19B8">
        <w:rPr>
          <w:b/>
          <w:i/>
        </w:rPr>
        <w:t>co</w:t>
      </w:r>
      <w:r w:rsidR="00EE0157">
        <w:rPr>
          <w:b/>
          <w:i/>
        </w:rPr>
        <w:noBreakHyphen/>
      </w:r>
      <w:r w:rsidRPr="008D19B8">
        <w:rPr>
          <w:b/>
          <w:i/>
        </w:rPr>
        <w:t>operative company</w:t>
      </w:r>
      <w:r w:rsidRPr="008D19B8">
        <w:t xml:space="preserve"> has the same meaning as in Division</w:t>
      </w:r>
      <w:r w:rsidR="006935D7" w:rsidRPr="008D19B8">
        <w:t> </w:t>
      </w:r>
      <w:r w:rsidRPr="008D19B8">
        <w:t xml:space="preserve">9 of Part III of the </w:t>
      </w:r>
      <w:r w:rsidRPr="008D19B8">
        <w:rPr>
          <w:i/>
        </w:rPr>
        <w:t>Income Tax Assessment Act 1936</w:t>
      </w:r>
      <w:r w:rsidRPr="008D19B8">
        <w:t>.</w:t>
      </w:r>
    </w:p>
    <w:p w:rsidR="006E0072" w:rsidRPr="008D19B8" w:rsidRDefault="006E0072" w:rsidP="006E0072">
      <w:pPr>
        <w:pStyle w:val="Definition"/>
      </w:pPr>
      <w:r w:rsidRPr="008D19B8">
        <w:rPr>
          <w:b/>
          <w:i/>
        </w:rPr>
        <w:t>copyright collecting society</w:t>
      </w:r>
      <w:r w:rsidRPr="008D19B8">
        <w:t xml:space="preserve"> means either of the following bodies:</w:t>
      </w:r>
    </w:p>
    <w:p w:rsidR="006E0072" w:rsidRPr="008D19B8" w:rsidRDefault="006E0072" w:rsidP="006E0072">
      <w:pPr>
        <w:pStyle w:val="paragraph"/>
      </w:pPr>
      <w:r w:rsidRPr="008D19B8">
        <w:tab/>
        <w:t>(a)</w:t>
      </w:r>
      <w:r w:rsidRPr="008D19B8">
        <w:tab/>
        <w:t>a body that satisfies all of the following conditions:</w:t>
      </w:r>
    </w:p>
    <w:p w:rsidR="006E0072" w:rsidRPr="008D19B8" w:rsidRDefault="006E0072" w:rsidP="006E0072">
      <w:pPr>
        <w:pStyle w:val="paragraphsub"/>
      </w:pPr>
      <w:r w:rsidRPr="008D19B8">
        <w:tab/>
        <w:t>(i)</w:t>
      </w:r>
      <w:r w:rsidRPr="008D19B8">
        <w:tab/>
        <w:t xml:space="preserve">a declaration under the </w:t>
      </w:r>
      <w:r w:rsidRPr="008D19B8">
        <w:rPr>
          <w:i/>
        </w:rPr>
        <w:t xml:space="preserve">Copyright Act 1968 </w:t>
      </w:r>
      <w:r w:rsidRPr="008D19B8">
        <w:t>is in force in respect of the body;</w:t>
      </w:r>
    </w:p>
    <w:p w:rsidR="006E0072" w:rsidRPr="008D19B8" w:rsidRDefault="006E0072" w:rsidP="006E0072">
      <w:pPr>
        <w:pStyle w:val="paragraphsub"/>
      </w:pPr>
      <w:r w:rsidRPr="008D19B8">
        <w:lastRenderedPageBreak/>
        <w:tab/>
        <w:t>(ii)</w:t>
      </w:r>
      <w:r w:rsidRPr="008D19B8">
        <w:tab/>
        <w:t xml:space="preserve">the body is a company whose </w:t>
      </w:r>
      <w:r w:rsidR="00EE0157" w:rsidRPr="00EE0157">
        <w:rPr>
          <w:position w:val="6"/>
          <w:sz w:val="16"/>
        </w:rPr>
        <w:t>*</w:t>
      </w:r>
      <w:r w:rsidRPr="008D19B8">
        <w:t xml:space="preserve">constitution contains provisions about the distribution of amounts collected or </w:t>
      </w:r>
      <w:r w:rsidR="00EE0157" w:rsidRPr="00EE0157">
        <w:rPr>
          <w:position w:val="6"/>
          <w:sz w:val="16"/>
        </w:rPr>
        <w:t>*</w:t>
      </w:r>
      <w:r w:rsidRPr="008D19B8">
        <w:t xml:space="preserve">derived by it, including a requirement that a </w:t>
      </w:r>
      <w:r w:rsidR="00EE0157" w:rsidRPr="00EE0157">
        <w:rPr>
          <w:position w:val="6"/>
          <w:sz w:val="16"/>
        </w:rPr>
        <w:t>*</w:t>
      </w:r>
      <w:r w:rsidRPr="008D19B8">
        <w:t>member of the society cannot direct the body to pay an amount at a particular time;</w:t>
      </w:r>
    </w:p>
    <w:p w:rsidR="006E0072" w:rsidRPr="008D19B8" w:rsidRDefault="006E0072" w:rsidP="006E0072">
      <w:pPr>
        <w:pStyle w:val="paragraphsub"/>
      </w:pPr>
      <w:r w:rsidRPr="008D19B8">
        <w:tab/>
        <w:t>(iii)</w:t>
      </w:r>
      <w:r w:rsidRPr="008D19B8">
        <w:tab/>
        <w:t>other conditions prescribed by the regulations (if any) for the purposes of this subparagraph are met;</w:t>
      </w:r>
    </w:p>
    <w:p w:rsidR="006E0072" w:rsidRPr="008D19B8" w:rsidRDefault="006E0072" w:rsidP="006E0072">
      <w:pPr>
        <w:pStyle w:val="paragraph"/>
        <w:keepNext/>
      </w:pPr>
      <w:r w:rsidRPr="008D19B8">
        <w:tab/>
        <w:t>(b)</w:t>
      </w:r>
      <w:r w:rsidRPr="008D19B8">
        <w:tab/>
        <w:t>a company that satisfies all of the following conditions:</w:t>
      </w:r>
    </w:p>
    <w:p w:rsidR="006E0072" w:rsidRPr="008D19B8" w:rsidRDefault="006E0072" w:rsidP="006E0072">
      <w:pPr>
        <w:pStyle w:val="paragraphsub"/>
        <w:keepNext/>
      </w:pPr>
      <w:r w:rsidRPr="008D19B8">
        <w:tab/>
        <w:t>(i)</w:t>
      </w:r>
      <w:r w:rsidRPr="008D19B8">
        <w:tab/>
        <w:t xml:space="preserve">the company is incorporated under an </w:t>
      </w:r>
      <w:r w:rsidR="00EE0157" w:rsidRPr="00EE0157">
        <w:rPr>
          <w:position w:val="6"/>
          <w:sz w:val="16"/>
        </w:rPr>
        <w:t>*</w:t>
      </w:r>
      <w:r w:rsidRPr="008D19B8">
        <w:t>Australian law relating to companies;</w:t>
      </w:r>
    </w:p>
    <w:p w:rsidR="006E0072" w:rsidRPr="008D19B8" w:rsidRDefault="006E0072" w:rsidP="006E0072">
      <w:pPr>
        <w:pStyle w:val="paragraphsub"/>
      </w:pPr>
      <w:r w:rsidRPr="008D19B8">
        <w:tab/>
        <w:t>(ii)</w:t>
      </w:r>
      <w:r w:rsidRPr="008D19B8">
        <w:tab/>
        <w:t>the company has and maintains the purpose of collective administration of copyrights;</w:t>
      </w:r>
    </w:p>
    <w:p w:rsidR="006E0072" w:rsidRPr="008D19B8" w:rsidRDefault="006E0072" w:rsidP="006E0072">
      <w:pPr>
        <w:pStyle w:val="paragraphsub"/>
      </w:pPr>
      <w:r w:rsidRPr="008D19B8">
        <w:tab/>
        <w:t>(iii)</w:t>
      </w:r>
      <w:r w:rsidRPr="008D19B8">
        <w:tab/>
        <w:t xml:space="preserve">if the company has other purposes—these purposes are incidental to the purpose described in </w:t>
      </w:r>
      <w:r w:rsidR="006935D7" w:rsidRPr="008D19B8">
        <w:t>subparagraph (</w:t>
      </w:r>
      <w:r w:rsidRPr="008D19B8">
        <w:t xml:space="preserve">ii) or, if the company is the </w:t>
      </w:r>
      <w:r w:rsidR="00EE0157" w:rsidRPr="00EE0157">
        <w:rPr>
          <w:position w:val="6"/>
          <w:sz w:val="16"/>
        </w:rPr>
        <w:t>*</w:t>
      </w:r>
      <w:r w:rsidRPr="008D19B8">
        <w:t>resale royalty collecting society, relate to the company’s functions or duties as resale royalty collecting society;</w:t>
      </w:r>
    </w:p>
    <w:p w:rsidR="006E0072" w:rsidRPr="008D19B8" w:rsidRDefault="006E0072" w:rsidP="006E0072">
      <w:pPr>
        <w:pStyle w:val="paragraphsub"/>
      </w:pPr>
      <w:r w:rsidRPr="008D19B8">
        <w:tab/>
        <w:t>(iv)</w:t>
      </w:r>
      <w:r w:rsidRPr="008D19B8">
        <w:tab/>
        <w:t>the company collects or derives, and distributes, income of a kind mentioned in paragraph</w:t>
      </w:r>
      <w:r w:rsidR="006935D7" w:rsidRPr="008D19B8">
        <w:t> </w:t>
      </w:r>
      <w:r w:rsidRPr="008D19B8">
        <w:t>51</w:t>
      </w:r>
      <w:r w:rsidR="00EE0157">
        <w:noBreakHyphen/>
      </w:r>
      <w:r w:rsidRPr="008D19B8">
        <w:t>43(2)(a) or (b);</w:t>
      </w:r>
    </w:p>
    <w:p w:rsidR="006E0072" w:rsidRPr="008D19B8" w:rsidRDefault="006E0072" w:rsidP="006E0072">
      <w:pPr>
        <w:pStyle w:val="paragraphsub"/>
      </w:pPr>
      <w:r w:rsidRPr="008D19B8">
        <w:tab/>
        <w:t>(v)</w:t>
      </w:r>
      <w:r w:rsidRPr="008D19B8">
        <w:tab/>
        <w:t xml:space="preserve">the company’s constitution allows any copyright owner, or his or her </w:t>
      </w:r>
      <w:r w:rsidR="00EE0157" w:rsidRPr="00EE0157">
        <w:rPr>
          <w:position w:val="6"/>
          <w:sz w:val="16"/>
        </w:rPr>
        <w:t>*</w:t>
      </w:r>
      <w:r w:rsidRPr="008D19B8">
        <w:t>agent, to be a member of the society, or allows all copyright owners of a particular type to be members;</w:t>
      </w:r>
    </w:p>
    <w:p w:rsidR="006E0072" w:rsidRPr="008D19B8" w:rsidRDefault="006E0072" w:rsidP="006E0072">
      <w:pPr>
        <w:pStyle w:val="paragraphsub"/>
      </w:pPr>
      <w:r w:rsidRPr="008D19B8">
        <w:tab/>
        <w:t>(vi)</w:t>
      </w:r>
      <w:r w:rsidRPr="008D19B8">
        <w:tab/>
        <w:t xml:space="preserve">the company’s constitution prohibits the payment of </w:t>
      </w:r>
      <w:r w:rsidR="00EE0157" w:rsidRPr="00EE0157">
        <w:rPr>
          <w:position w:val="6"/>
          <w:sz w:val="16"/>
        </w:rPr>
        <w:t>*</w:t>
      </w:r>
      <w:r w:rsidRPr="008D19B8">
        <w:t>dividends;</w:t>
      </w:r>
    </w:p>
    <w:p w:rsidR="006E0072" w:rsidRPr="008D19B8" w:rsidRDefault="006E0072" w:rsidP="006E0072">
      <w:pPr>
        <w:pStyle w:val="paragraphsub"/>
      </w:pPr>
      <w:r w:rsidRPr="008D19B8">
        <w:tab/>
        <w:t>(vii)</w:t>
      </w:r>
      <w:r w:rsidRPr="008D19B8">
        <w:tab/>
        <w:t>the company’s constitution contains provisions about the payment, out of amounts collected or derived by it, of the administrative costs of collecting those amounts;</w:t>
      </w:r>
    </w:p>
    <w:p w:rsidR="006E0072" w:rsidRPr="008D19B8" w:rsidRDefault="006E0072" w:rsidP="006E0072">
      <w:pPr>
        <w:pStyle w:val="paragraphsub"/>
      </w:pPr>
      <w:r w:rsidRPr="008D19B8">
        <w:tab/>
        <w:t>(viii)</w:t>
      </w:r>
      <w:r w:rsidRPr="008D19B8">
        <w:tab/>
        <w:t>the company’s constitution contains provisions about the distribution of amounts collected or derived by it, including a requirement that an amount must be paid to a member as soon as is reasonably possible after the allocation of the amount to the member, as well as a requirement that a member cannot direct the company to pay an amount at a particular time;</w:t>
      </w:r>
    </w:p>
    <w:p w:rsidR="006E0072" w:rsidRPr="008D19B8" w:rsidRDefault="006E0072" w:rsidP="006E0072">
      <w:pPr>
        <w:pStyle w:val="paragraphsub"/>
      </w:pPr>
      <w:r w:rsidRPr="008D19B8">
        <w:lastRenderedPageBreak/>
        <w:tab/>
        <w:t>(ix)</w:t>
      </w:r>
      <w:r w:rsidRPr="008D19B8">
        <w:tab/>
        <w:t>the company’s constitution, or contracts with members, contains such other provisions as are prescribed by the regulations (if any), being provisions necessary to ensure that the interests of members or their agents are protected adequately;</w:t>
      </w:r>
    </w:p>
    <w:p w:rsidR="006E0072" w:rsidRPr="008D19B8" w:rsidRDefault="006E0072" w:rsidP="006E0072">
      <w:pPr>
        <w:pStyle w:val="paragraphsub"/>
      </w:pPr>
      <w:r w:rsidRPr="008D19B8">
        <w:tab/>
        <w:t>(x)</w:t>
      </w:r>
      <w:r w:rsidRPr="008D19B8">
        <w:tab/>
        <w:t>the company’s constitution requires the company to hold amounts on trust for copyright owners who are not members, or for members pending the payment of amounts to them;</w:t>
      </w:r>
    </w:p>
    <w:p w:rsidR="006E0072" w:rsidRPr="008D19B8" w:rsidRDefault="006E0072" w:rsidP="006E0072">
      <w:pPr>
        <w:pStyle w:val="paragraphsub"/>
      </w:pPr>
      <w:r w:rsidRPr="008D19B8">
        <w:tab/>
        <w:t>(xi)</w:t>
      </w:r>
      <w:r w:rsidRPr="008D19B8">
        <w:tab/>
        <w:t>the company’s constitution, or contracts with members, allows all members to access the company’s records;</w:t>
      </w:r>
    </w:p>
    <w:p w:rsidR="006E0072" w:rsidRPr="008D19B8" w:rsidRDefault="006E0072" w:rsidP="006E0072">
      <w:pPr>
        <w:pStyle w:val="paragraphsub"/>
      </w:pPr>
      <w:r w:rsidRPr="008D19B8">
        <w:tab/>
        <w:t>(xii)</w:t>
      </w:r>
      <w:r w:rsidRPr="008D19B8">
        <w:tab/>
        <w:t>other conditions prescribed by the regulations (if any) for the purposes of this subparagraph are met.</w:t>
      </w:r>
    </w:p>
    <w:p w:rsidR="006E0072" w:rsidRPr="008D19B8" w:rsidRDefault="006E0072" w:rsidP="006E0072">
      <w:pPr>
        <w:pStyle w:val="Definition"/>
      </w:pPr>
      <w:r w:rsidRPr="008D19B8">
        <w:rPr>
          <w:b/>
          <w:i/>
        </w:rPr>
        <w:t>core R&amp;D activities</w:t>
      </w:r>
      <w:r w:rsidRPr="008D19B8">
        <w:t xml:space="preserve"> has the meaning given by section</w:t>
      </w:r>
      <w:r w:rsidR="006935D7" w:rsidRPr="008D19B8">
        <w:t> </w:t>
      </w:r>
      <w:r w:rsidRPr="008D19B8">
        <w:t>355</w:t>
      </w:r>
      <w:r w:rsidR="00EE0157">
        <w:noBreakHyphen/>
      </w:r>
      <w:r w:rsidRPr="008D19B8">
        <w:t>25.</w:t>
      </w:r>
    </w:p>
    <w:p w:rsidR="006E0072" w:rsidRPr="008D19B8" w:rsidRDefault="006E0072" w:rsidP="006E0072">
      <w:pPr>
        <w:pStyle w:val="Definition"/>
      </w:pPr>
      <w:r w:rsidRPr="008D19B8">
        <w:rPr>
          <w:b/>
          <w:i/>
        </w:rPr>
        <w:t>core shipping activities</w:t>
      </w:r>
      <w:r w:rsidRPr="008D19B8">
        <w:t xml:space="preserve"> has the meaning given by section</w:t>
      </w:r>
      <w:r w:rsidR="006935D7" w:rsidRPr="008D19B8">
        <w:t> </w:t>
      </w:r>
      <w:r w:rsidRPr="008D19B8">
        <w:t>51</w:t>
      </w:r>
      <w:r w:rsidR="00EE0157">
        <w:noBreakHyphen/>
      </w:r>
      <w:r w:rsidRPr="008D19B8">
        <w:t>110.</w:t>
      </w:r>
    </w:p>
    <w:p w:rsidR="006E0072" w:rsidRPr="008D19B8" w:rsidRDefault="006E0072" w:rsidP="006E0072">
      <w:pPr>
        <w:pStyle w:val="Definition"/>
      </w:pPr>
      <w:r w:rsidRPr="008D19B8">
        <w:rPr>
          <w:b/>
          <w:i/>
        </w:rPr>
        <w:t xml:space="preserve">corporate change </w:t>
      </w:r>
      <w:r w:rsidRPr="008D19B8">
        <w:t>has the meaning given by section</w:t>
      </w:r>
      <w:r w:rsidR="006935D7" w:rsidRPr="008D19B8">
        <w:t> </w:t>
      </w:r>
      <w:r w:rsidRPr="008D19B8">
        <w:t>166</w:t>
      </w:r>
      <w:r w:rsidR="00EE0157">
        <w:noBreakHyphen/>
      </w:r>
      <w:r w:rsidRPr="008D19B8">
        <w:t>175.</w:t>
      </w:r>
    </w:p>
    <w:p w:rsidR="0081762B" w:rsidRPr="008D19B8" w:rsidRDefault="0081762B" w:rsidP="0081762B">
      <w:pPr>
        <w:pStyle w:val="Definition"/>
      </w:pPr>
      <w:r w:rsidRPr="008D19B8">
        <w:rPr>
          <w:b/>
          <w:i/>
        </w:rPr>
        <w:t>corporate collective investment vehicle</w:t>
      </w:r>
      <w:r w:rsidRPr="008D19B8">
        <w:t xml:space="preserve"> or </w:t>
      </w:r>
      <w:r w:rsidRPr="008D19B8">
        <w:rPr>
          <w:b/>
          <w:i/>
        </w:rPr>
        <w:t>CCIV</w:t>
      </w:r>
      <w:r w:rsidRPr="008D19B8">
        <w:t xml:space="preserve"> has the same meaning as in the </w:t>
      </w:r>
      <w:r w:rsidRPr="008D19B8">
        <w:rPr>
          <w:i/>
        </w:rPr>
        <w:t>Corporations Act 2001</w:t>
      </w:r>
      <w:r w:rsidRPr="008D19B8">
        <w:t>.</w:t>
      </w:r>
    </w:p>
    <w:p w:rsidR="006E0072" w:rsidRPr="008D19B8" w:rsidRDefault="006E0072" w:rsidP="006E0072">
      <w:pPr>
        <w:pStyle w:val="Definition"/>
        <w:rPr>
          <w:b/>
        </w:rPr>
      </w:pPr>
      <w:r w:rsidRPr="008D19B8">
        <w:rPr>
          <w:b/>
          <w:i/>
        </w:rPr>
        <w:t>corporate limited partnership</w:t>
      </w:r>
      <w:r w:rsidRPr="008D19B8">
        <w:t xml:space="preserve"> has the meaning given by section</w:t>
      </w:r>
      <w:r w:rsidR="006935D7" w:rsidRPr="008D19B8">
        <w:t> </w:t>
      </w:r>
      <w:r w:rsidRPr="008D19B8">
        <w:t xml:space="preserve">94D of the </w:t>
      </w:r>
      <w:r w:rsidRPr="008D19B8">
        <w:rPr>
          <w:i/>
        </w:rPr>
        <w:t>Income Tax Assessment Act 1936</w:t>
      </w:r>
      <w:r w:rsidRPr="008D19B8">
        <w:t>.</w:t>
      </w:r>
    </w:p>
    <w:p w:rsidR="006E0072" w:rsidRPr="008D19B8" w:rsidRDefault="006E0072" w:rsidP="006E0072">
      <w:pPr>
        <w:pStyle w:val="Definition"/>
      </w:pPr>
      <w:r w:rsidRPr="008D19B8">
        <w:rPr>
          <w:b/>
          <w:i/>
        </w:rPr>
        <w:t>corporate tax entity</w:t>
      </w:r>
      <w:r w:rsidRPr="008D19B8">
        <w:rPr>
          <w:b/>
        </w:rPr>
        <w:t xml:space="preserve"> </w:t>
      </w:r>
      <w:r w:rsidRPr="008D19B8">
        <w:t>has the meaning given by section</w:t>
      </w:r>
      <w:r w:rsidR="006935D7" w:rsidRPr="008D19B8">
        <w:t> </w:t>
      </w:r>
      <w:r w:rsidRPr="008D19B8">
        <w:t>960</w:t>
      </w:r>
      <w:r w:rsidR="00EE0157">
        <w:noBreakHyphen/>
      </w:r>
      <w:r w:rsidRPr="008D19B8">
        <w:t>115.</w:t>
      </w:r>
    </w:p>
    <w:p w:rsidR="00F35152" w:rsidRPr="008D19B8" w:rsidRDefault="00F35152" w:rsidP="00F35152">
      <w:pPr>
        <w:pStyle w:val="Definition"/>
      </w:pPr>
      <w:r w:rsidRPr="008D19B8">
        <w:rPr>
          <w:b/>
          <w:i/>
        </w:rPr>
        <w:t>corporate tax gross</w:t>
      </w:r>
      <w:r w:rsidR="00EE0157">
        <w:rPr>
          <w:b/>
          <w:i/>
        </w:rPr>
        <w:noBreakHyphen/>
      </w:r>
      <w:r w:rsidRPr="008D19B8">
        <w:rPr>
          <w:b/>
          <w:i/>
        </w:rPr>
        <w:t>up rate</w:t>
      </w:r>
      <w:r w:rsidRPr="008D19B8">
        <w:t>, of an entity for an income year,</w:t>
      </w:r>
      <w:r w:rsidRPr="008D19B8">
        <w:rPr>
          <w:b/>
          <w:i/>
        </w:rPr>
        <w:t xml:space="preserve"> </w:t>
      </w:r>
      <w:r w:rsidRPr="008D19B8">
        <w:t>means the amount worked out using the following formula:</w:t>
      </w:r>
    </w:p>
    <w:p w:rsidR="008E292A" w:rsidRPr="008D19B8" w:rsidRDefault="008E292A" w:rsidP="008E292A">
      <w:pPr>
        <w:pStyle w:val="subsection2"/>
      </w:pPr>
      <w:r w:rsidRPr="008D19B8">
        <w:rPr>
          <w:noProof/>
        </w:rPr>
        <w:drawing>
          <wp:inline distT="0" distB="0" distL="0" distR="0" wp14:anchorId="68C6451A" wp14:editId="1955EF9B">
            <wp:extent cx="2755265" cy="735965"/>
            <wp:effectExtent l="0" t="0" r="0" b="0"/>
            <wp:docPr id="115" name="Picture 115" descr="Start formula start fraction 100% minus *Corporate tax rate for imputation purposes of the entity for the income year over *Corporate tax rate for imputation purposes of the entity for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55265" cy="735965"/>
                    </a:xfrm>
                    <a:prstGeom prst="rect">
                      <a:avLst/>
                    </a:prstGeom>
                    <a:noFill/>
                    <a:ln>
                      <a:noFill/>
                    </a:ln>
                  </pic:spPr>
                </pic:pic>
              </a:graphicData>
            </a:graphic>
          </wp:inline>
        </w:drawing>
      </w:r>
    </w:p>
    <w:p w:rsidR="00F35152" w:rsidRPr="008D19B8" w:rsidRDefault="00F35152" w:rsidP="00F35152">
      <w:pPr>
        <w:pStyle w:val="Definition"/>
      </w:pPr>
      <w:r w:rsidRPr="008D19B8">
        <w:rPr>
          <w:b/>
          <w:i/>
        </w:rPr>
        <w:t>corporate tax rate</w:t>
      </w:r>
      <w:r w:rsidRPr="008D19B8">
        <w:t>:</w:t>
      </w:r>
    </w:p>
    <w:p w:rsidR="00F35152" w:rsidRPr="008D19B8" w:rsidRDefault="00F35152" w:rsidP="00F35152">
      <w:pPr>
        <w:pStyle w:val="paragraph"/>
      </w:pPr>
      <w:r w:rsidRPr="008D19B8">
        <w:tab/>
        <w:t>(a)</w:t>
      </w:r>
      <w:r w:rsidRPr="008D19B8">
        <w:tab/>
        <w:t>in relation to a company to which paragraph</w:t>
      </w:r>
      <w:r w:rsidR="006935D7" w:rsidRPr="008D19B8">
        <w:t> </w:t>
      </w:r>
      <w:r w:rsidRPr="008D19B8">
        <w:t xml:space="preserve">23(2)(a) of the </w:t>
      </w:r>
      <w:r w:rsidRPr="008D19B8">
        <w:rPr>
          <w:i/>
        </w:rPr>
        <w:t>Income Tax Rates Act 1986</w:t>
      </w:r>
      <w:r w:rsidRPr="008D19B8">
        <w:t xml:space="preserve"> applies—means the rate of tax in </w:t>
      </w:r>
      <w:r w:rsidRPr="008D19B8">
        <w:lastRenderedPageBreak/>
        <w:t>respect of the taxable income of a company covered by that paragraph; or</w:t>
      </w:r>
    </w:p>
    <w:p w:rsidR="00F35152" w:rsidRPr="008D19B8" w:rsidRDefault="00F35152" w:rsidP="00F35152">
      <w:pPr>
        <w:pStyle w:val="paragraph"/>
      </w:pPr>
      <w:r w:rsidRPr="008D19B8">
        <w:tab/>
        <w:t>(b)</w:t>
      </w:r>
      <w:r w:rsidRPr="008D19B8">
        <w:tab/>
        <w:t>in relation to another entity—means the rate of tax in respect of the taxable income of a company covered by paragraph</w:t>
      </w:r>
      <w:r w:rsidR="006935D7" w:rsidRPr="008D19B8">
        <w:t> </w:t>
      </w:r>
      <w:r w:rsidRPr="008D19B8">
        <w:t>23(2)(b) of that Act.</w:t>
      </w:r>
    </w:p>
    <w:p w:rsidR="00867054" w:rsidRPr="008D19B8" w:rsidRDefault="00867054" w:rsidP="00867054">
      <w:pPr>
        <w:pStyle w:val="Definition"/>
      </w:pPr>
      <w:r w:rsidRPr="008D19B8">
        <w:rPr>
          <w:b/>
          <w:i/>
        </w:rPr>
        <w:t>corporate tax rate for imputation purposes</w:t>
      </w:r>
      <w:r w:rsidRPr="008D19B8">
        <w:t>, of an entity for an income year, means:</w:t>
      </w:r>
    </w:p>
    <w:p w:rsidR="00867054" w:rsidRPr="008D19B8" w:rsidRDefault="00867054" w:rsidP="00867054">
      <w:pPr>
        <w:pStyle w:val="paragraph"/>
      </w:pPr>
      <w:r w:rsidRPr="008D19B8">
        <w:tab/>
        <w:t>(a)</w:t>
      </w:r>
      <w:r w:rsidRPr="008D19B8">
        <w:tab/>
        <w:t xml:space="preserve">unless </w:t>
      </w:r>
      <w:r w:rsidR="006935D7" w:rsidRPr="008D19B8">
        <w:t>paragraph (</w:t>
      </w:r>
      <w:r w:rsidRPr="008D19B8">
        <w:t xml:space="preserve">b) applies—the entity’s </w:t>
      </w:r>
      <w:r w:rsidR="00EE0157" w:rsidRPr="00EE0157">
        <w:rPr>
          <w:position w:val="6"/>
          <w:sz w:val="16"/>
        </w:rPr>
        <w:t>*</w:t>
      </w:r>
      <w:r w:rsidRPr="008D19B8">
        <w:t>corporate tax rate for the income year, worked out on the assumptions that:</w:t>
      </w:r>
    </w:p>
    <w:p w:rsidR="00867054" w:rsidRPr="008D19B8" w:rsidRDefault="00867054" w:rsidP="00867054">
      <w:pPr>
        <w:pStyle w:val="paragraphsub"/>
      </w:pPr>
      <w:r w:rsidRPr="008D19B8">
        <w:tab/>
        <w:t>(i)</w:t>
      </w:r>
      <w:r w:rsidRPr="008D19B8">
        <w:tab/>
        <w:t xml:space="preserve">the entity’s </w:t>
      </w:r>
      <w:r w:rsidR="00EE0157" w:rsidRPr="00EE0157">
        <w:rPr>
          <w:position w:val="6"/>
          <w:sz w:val="16"/>
        </w:rPr>
        <w:t>*</w:t>
      </w:r>
      <w:r w:rsidRPr="008D19B8">
        <w:t>aggregated turnover for the income year is equal to its aggregated turnover for the previous income year; and</w:t>
      </w:r>
    </w:p>
    <w:p w:rsidR="00867054" w:rsidRPr="008D19B8" w:rsidRDefault="00867054" w:rsidP="00867054">
      <w:pPr>
        <w:pStyle w:val="paragraphsub"/>
      </w:pPr>
      <w:r w:rsidRPr="008D19B8">
        <w:tab/>
        <w:t>(ii)</w:t>
      </w:r>
      <w:r w:rsidRPr="008D19B8">
        <w:tab/>
        <w:t xml:space="preserve">the entity’s base rate entity passive income (within the meaning of the </w:t>
      </w:r>
      <w:r w:rsidRPr="008D19B8">
        <w:rPr>
          <w:i/>
        </w:rPr>
        <w:t>Income Tax Rates Act 1986</w:t>
      </w:r>
      <w:r w:rsidRPr="008D19B8">
        <w:t>) for the income year is equal to its base rate entity passive income for the previous income year; and</w:t>
      </w:r>
    </w:p>
    <w:p w:rsidR="00867054" w:rsidRPr="008D19B8" w:rsidRDefault="00867054" w:rsidP="00867054">
      <w:pPr>
        <w:pStyle w:val="paragraphsub"/>
      </w:pPr>
      <w:r w:rsidRPr="008D19B8">
        <w:tab/>
        <w:t>(iii)</w:t>
      </w:r>
      <w:r w:rsidRPr="008D19B8">
        <w:tab/>
        <w:t>the entity’s assessable income for the income year is equal to its assessable income for the previous income year; or</w:t>
      </w:r>
    </w:p>
    <w:p w:rsidR="00867054" w:rsidRPr="008D19B8" w:rsidRDefault="00867054" w:rsidP="00867054">
      <w:pPr>
        <w:pStyle w:val="paragraph"/>
      </w:pPr>
      <w:r w:rsidRPr="008D19B8">
        <w:tab/>
        <w:t>(b)</w:t>
      </w:r>
      <w:r w:rsidRPr="008D19B8">
        <w:tab/>
        <w:t>if the entity did not exist in the previous income year—the rate of tax in respect of the taxable income of a company covered by paragraph</w:t>
      </w:r>
      <w:r w:rsidR="006935D7" w:rsidRPr="008D19B8">
        <w:t> </w:t>
      </w:r>
      <w:r w:rsidRPr="008D19B8">
        <w:t xml:space="preserve">23(2)(a) of the </w:t>
      </w:r>
      <w:r w:rsidRPr="008D19B8">
        <w:rPr>
          <w:i/>
        </w:rPr>
        <w:t>Income Tax Rates Act 1986</w:t>
      </w:r>
      <w:r w:rsidRPr="008D19B8">
        <w:t>.</w:t>
      </w:r>
    </w:p>
    <w:p w:rsidR="006E0072" w:rsidRPr="008D19B8" w:rsidRDefault="006E0072" w:rsidP="006E0072">
      <w:pPr>
        <w:pStyle w:val="Definition"/>
        <w:keepNext/>
      </w:pPr>
      <w:r w:rsidRPr="008D19B8">
        <w:rPr>
          <w:b/>
          <w:i/>
        </w:rPr>
        <w:t>cost</w:t>
      </w:r>
      <w:r w:rsidRPr="008D19B8">
        <w:t>:</w:t>
      </w:r>
    </w:p>
    <w:p w:rsidR="006E0072" w:rsidRPr="008D19B8" w:rsidRDefault="006E0072" w:rsidP="006E0072">
      <w:pPr>
        <w:pStyle w:val="paragraph"/>
      </w:pPr>
      <w:r w:rsidRPr="008D19B8">
        <w:tab/>
        <w:t>(a)</w:t>
      </w:r>
      <w:r w:rsidRPr="008D19B8">
        <w:tab/>
      </w:r>
      <w:r w:rsidRPr="008D19B8">
        <w:rPr>
          <w:b/>
          <w:i/>
        </w:rPr>
        <w:t>cost</w:t>
      </w:r>
      <w:r w:rsidRPr="008D19B8">
        <w:t xml:space="preserve"> of a </w:t>
      </w:r>
      <w:r w:rsidR="00EE0157" w:rsidRPr="00EE0157">
        <w:rPr>
          <w:position w:val="6"/>
          <w:sz w:val="16"/>
        </w:rPr>
        <w:t>*</w:t>
      </w:r>
      <w:r w:rsidRPr="008D19B8">
        <w:t>depreciating asset has the meaning given by Subdivision</w:t>
      </w:r>
      <w:r w:rsidR="006935D7" w:rsidRPr="008D19B8">
        <w:t> </w:t>
      </w:r>
      <w:r w:rsidRPr="008D19B8">
        <w:t>40</w:t>
      </w:r>
      <w:r w:rsidR="00EE0157">
        <w:noBreakHyphen/>
      </w:r>
      <w:r w:rsidRPr="008D19B8">
        <w:t>C; and</w:t>
      </w:r>
    </w:p>
    <w:p w:rsidR="006E0072" w:rsidRPr="008D19B8" w:rsidRDefault="006E0072" w:rsidP="006E0072">
      <w:pPr>
        <w:pStyle w:val="paragraph"/>
      </w:pPr>
      <w:r w:rsidRPr="008D19B8">
        <w:tab/>
        <w:t>(b)</w:t>
      </w:r>
      <w:r w:rsidRPr="008D19B8">
        <w:tab/>
      </w:r>
      <w:r w:rsidRPr="008D19B8">
        <w:rPr>
          <w:b/>
          <w:i/>
        </w:rPr>
        <w:t>cost</w:t>
      </w:r>
      <w:r w:rsidRPr="008D19B8">
        <w:t xml:space="preserve"> of an item of </w:t>
      </w:r>
      <w:r w:rsidR="00EE0157" w:rsidRPr="00EE0157">
        <w:rPr>
          <w:position w:val="6"/>
          <w:sz w:val="16"/>
        </w:rPr>
        <w:t>*</w:t>
      </w:r>
      <w:r w:rsidRPr="008D19B8">
        <w:t>trading stock, in the case of an animal that you acquired by natural increase, has the meaning given by section</w:t>
      </w:r>
      <w:r w:rsidR="006935D7" w:rsidRPr="008D19B8">
        <w:t> </w:t>
      </w:r>
      <w:r w:rsidRPr="008D19B8">
        <w:t>70</w:t>
      </w:r>
      <w:r w:rsidR="00EE0157">
        <w:noBreakHyphen/>
      </w:r>
      <w:r w:rsidRPr="008D19B8">
        <w:t>55; and</w:t>
      </w:r>
    </w:p>
    <w:p w:rsidR="006E0072" w:rsidRPr="008D19B8" w:rsidRDefault="006E0072" w:rsidP="006E0072">
      <w:pPr>
        <w:pStyle w:val="noteToPara"/>
      </w:pPr>
      <w:r w:rsidRPr="008D19B8">
        <w:t>Note:</w:t>
      </w:r>
      <w:r w:rsidRPr="008D19B8">
        <w:tab/>
        <w:t>The cost of an animal acquired by natural increase before the 1997</w:t>
      </w:r>
      <w:r w:rsidR="00EE0157">
        <w:noBreakHyphen/>
      </w:r>
      <w:r w:rsidRPr="008D19B8">
        <w:t>98 income year is the cost price of the animal under former section</w:t>
      </w:r>
      <w:r w:rsidR="006935D7" w:rsidRPr="008D19B8">
        <w:t> </w:t>
      </w:r>
      <w:r w:rsidRPr="008D19B8">
        <w:t xml:space="preserve">34 of the </w:t>
      </w:r>
      <w:r w:rsidRPr="008D19B8">
        <w:rPr>
          <w:i/>
        </w:rPr>
        <w:t>Income Tax Assessment Act 1936</w:t>
      </w:r>
      <w:r w:rsidRPr="008D19B8">
        <w:t>. See subsection</w:t>
      </w:r>
      <w:r w:rsidR="006935D7" w:rsidRPr="008D19B8">
        <w:t> </w:t>
      </w:r>
      <w:r w:rsidRPr="008D19B8">
        <w:t>70</w:t>
      </w:r>
      <w:r w:rsidR="00EE0157">
        <w:noBreakHyphen/>
      </w:r>
      <w:r w:rsidRPr="008D19B8">
        <w:t xml:space="preserve">55(2) of the </w:t>
      </w:r>
      <w:r w:rsidRPr="008D19B8">
        <w:rPr>
          <w:i/>
        </w:rPr>
        <w:t>Income Tax (Transitional Provisions) Act 1997</w:t>
      </w:r>
      <w:r w:rsidRPr="008D19B8">
        <w:t>.</w:t>
      </w:r>
    </w:p>
    <w:p w:rsidR="006E0072" w:rsidRPr="008D19B8" w:rsidRDefault="006E0072" w:rsidP="006E0072">
      <w:pPr>
        <w:pStyle w:val="paragraph"/>
      </w:pPr>
      <w:r w:rsidRPr="008D19B8">
        <w:lastRenderedPageBreak/>
        <w:tab/>
        <w:t>(c)</w:t>
      </w:r>
      <w:r w:rsidRPr="008D19B8">
        <w:tab/>
      </w:r>
      <w:r w:rsidRPr="008D19B8">
        <w:rPr>
          <w:b/>
          <w:i/>
        </w:rPr>
        <w:t>cost</w:t>
      </w:r>
      <w:r w:rsidRPr="008D19B8">
        <w:t xml:space="preserve"> of a </w:t>
      </w:r>
      <w:r w:rsidR="00EE0157" w:rsidRPr="00EE0157">
        <w:rPr>
          <w:position w:val="6"/>
          <w:sz w:val="16"/>
        </w:rPr>
        <w:t>*</w:t>
      </w:r>
      <w:r w:rsidRPr="008D19B8">
        <w:t>registered emissions unit has the meaning given by section</w:t>
      </w:r>
      <w:r w:rsidR="006935D7" w:rsidRPr="008D19B8">
        <w:t> </w:t>
      </w:r>
      <w:r w:rsidRPr="008D19B8">
        <w:t>420</w:t>
      </w:r>
      <w:r w:rsidR="00EE0157">
        <w:noBreakHyphen/>
      </w:r>
      <w:r w:rsidRPr="008D19B8">
        <w:t>60.</w:t>
      </w:r>
    </w:p>
    <w:p w:rsidR="006E0072" w:rsidRPr="008D19B8" w:rsidRDefault="006E0072" w:rsidP="006E0072">
      <w:pPr>
        <w:pStyle w:val="Definition"/>
      </w:pPr>
      <w:r w:rsidRPr="008D19B8">
        <w:rPr>
          <w:b/>
          <w:i/>
        </w:rPr>
        <w:t>cost base</w:t>
      </w:r>
      <w:r w:rsidRPr="008D19B8">
        <w:t xml:space="preserve"> of a </w:t>
      </w:r>
      <w:r w:rsidR="00EE0157" w:rsidRPr="00EE0157">
        <w:rPr>
          <w:position w:val="6"/>
          <w:sz w:val="16"/>
        </w:rPr>
        <w:t>*</w:t>
      </w:r>
      <w:r w:rsidRPr="008D19B8">
        <w:t>CGT asset has the meaning given by Subdivision</w:t>
      </w:r>
      <w:r w:rsidR="006935D7" w:rsidRPr="008D19B8">
        <w:t> </w:t>
      </w:r>
      <w:r w:rsidRPr="008D19B8">
        <w:t>110</w:t>
      </w:r>
      <w:r w:rsidR="00EE0157">
        <w:noBreakHyphen/>
      </w:r>
      <w:r w:rsidRPr="008D19B8">
        <w:t>A.</w:t>
      </w:r>
    </w:p>
    <w:p w:rsidR="006E0072" w:rsidRPr="008D19B8" w:rsidRDefault="006E0072" w:rsidP="006E0072">
      <w:pPr>
        <w:pStyle w:val="Definition"/>
      </w:pPr>
      <w:r w:rsidRPr="008D19B8">
        <w:rPr>
          <w:b/>
          <w:i/>
        </w:rPr>
        <w:t>cost</w:t>
      </w:r>
      <w:r w:rsidR="00EE0157">
        <w:rPr>
          <w:b/>
          <w:i/>
        </w:rPr>
        <w:noBreakHyphen/>
      </w:r>
      <w:r w:rsidRPr="008D19B8">
        <w:rPr>
          <w:b/>
          <w:i/>
        </w:rPr>
        <w:t xml:space="preserve">free debt capital </w:t>
      </w:r>
      <w:r w:rsidRPr="008D19B8">
        <w:t>has the meaning given by section</w:t>
      </w:r>
      <w:r w:rsidR="006935D7" w:rsidRPr="008D19B8">
        <w:t> </w:t>
      </w:r>
      <w:r w:rsidRPr="008D19B8">
        <w:t>820</w:t>
      </w:r>
      <w:r w:rsidR="00EE0157">
        <w:noBreakHyphen/>
      </w:r>
      <w:r w:rsidRPr="008D19B8">
        <w:t>946.</w:t>
      </w:r>
    </w:p>
    <w:p w:rsidR="006E0072" w:rsidRPr="008D19B8" w:rsidRDefault="006E0072" w:rsidP="006E0072">
      <w:pPr>
        <w:pStyle w:val="Definition"/>
      </w:pPr>
      <w:r w:rsidRPr="008D19B8">
        <w:rPr>
          <w:b/>
          <w:i/>
        </w:rPr>
        <w:t>COT transfer</w:t>
      </w:r>
      <w:r w:rsidRPr="008D19B8">
        <w:t xml:space="preserve"> of a loss has the meaning given by section</w:t>
      </w:r>
      <w:r w:rsidR="006935D7" w:rsidRPr="008D19B8">
        <w:t> </w:t>
      </w:r>
      <w:r w:rsidRPr="008D19B8">
        <w:t>707</w:t>
      </w:r>
      <w:r w:rsidR="00EE0157">
        <w:noBreakHyphen/>
      </w:r>
      <w:r w:rsidRPr="008D19B8">
        <w:t>210.</w:t>
      </w:r>
    </w:p>
    <w:p w:rsidR="00947793" w:rsidRPr="008D19B8" w:rsidRDefault="00947793" w:rsidP="00947793">
      <w:pPr>
        <w:pStyle w:val="Definition"/>
      </w:pPr>
      <w:r w:rsidRPr="008D19B8">
        <w:rPr>
          <w:b/>
          <w:i/>
        </w:rPr>
        <w:t>country by country reporting entity</w:t>
      </w:r>
      <w:r w:rsidRPr="008D19B8">
        <w:t xml:space="preserve"> has the meaning given by section 815</w:t>
      </w:r>
      <w:r w:rsidR="00EE0157">
        <w:noBreakHyphen/>
      </w:r>
      <w:r w:rsidRPr="008D19B8">
        <w:t>370.</w:t>
      </w:r>
    </w:p>
    <w:p w:rsidR="00947793" w:rsidRPr="008D19B8" w:rsidRDefault="00947793" w:rsidP="00947793">
      <w:pPr>
        <w:pStyle w:val="Definition"/>
      </w:pPr>
      <w:r w:rsidRPr="008D19B8">
        <w:rPr>
          <w:b/>
          <w:i/>
        </w:rPr>
        <w:t>country by country reporting group</w:t>
      </w:r>
      <w:r w:rsidRPr="008D19B8">
        <w:t xml:space="preserve"> has the meaning given by section 815</w:t>
      </w:r>
      <w:r w:rsidR="00EE0157">
        <w:noBreakHyphen/>
      </w:r>
      <w:r w:rsidRPr="008D19B8">
        <w:t>380.</w:t>
      </w:r>
    </w:p>
    <w:p w:rsidR="00947793" w:rsidRPr="008D19B8" w:rsidRDefault="00947793" w:rsidP="00947793">
      <w:pPr>
        <w:pStyle w:val="Definition"/>
      </w:pPr>
      <w:r w:rsidRPr="008D19B8">
        <w:rPr>
          <w:b/>
          <w:i/>
        </w:rPr>
        <w:t>country by country reporting parent</w:t>
      </w:r>
      <w:r w:rsidRPr="008D19B8">
        <w:t xml:space="preserve"> has the meaning given by section 815</w:t>
      </w:r>
      <w:r w:rsidR="00EE0157">
        <w:noBreakHyphen/>
      </w:r>
      <w:r w:rsidRPr="008D19B8">
        <w:t>375.</w:t>
      </w:r>
    </w:p>
    <w:p w:rsidR="006E0072" w:rsidRPr="008D19B8" w:rsidRDefault="006E0072" w:rsidP="006E0072">
      <w:pPr>
        <w:pStyle w:val="Definition"/>
      </w:pPr>
      <w:r w:rsidRPr="008D19B8">
        <w:rPr>
          <w:b/>
          <w:i/>
        </w:rPr>
        <w:t>CRC program</w:t>
      </w:r>
      <w:r w:rsidRPr="008D19B8">
        <w:t xml:space="preserve"> means the program administered by the Commonwealth known as the Cooperative Research Centres Program.</w:t>
      </w:r>
    </w:p>
    <w:p w:rsidR="006E0072" w:rsidRPr="008D19B8" w:rsidRDefault="006E0072" w:rsidP="006E0072">
      <w:pPr>
        <w:pStyle w:val="Definition"/>
        <w:rPr>
          <w:b/>
          <w:i/>
        </w:rPr>
      </w:pPr>
      <w:r w:rsidRPr="008D19B8">
        <w:rPr>
          <w:b/>
          <w:i/>
        </w:rPr>
        <w:t>created</w:t>
      </w:r>
      <w:r w:rsidRPr="008D19B8">
        <w:t>:</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consolidated group is </w:t>
      </w:r>
      <w:r w:rsidRPr="008D19B8">
        <w:rPr>
          <w:b/>
          <w:i/>
        </w:rPr>
        <w:t>created</w:t>
      </w:r>
      <w:r w:rsidRPr="008D19B8">
        <w:t xml:space="preserve"> from a </w:t>
      </w:r>
      <w:r w:rsidR="00EE0157" w:rsidRPr="00EE0157">
        <w:rPr>
          <w:position w:val="6"/>
          <w:sz w:val="16"/>
        </w:rPr>
        <w:t>*</w:t>
      </w:r>
      <w:r w:rsidRPr="008D19B8">
        <w:t>MEC group if the consolidated group comes into existence under section</w:t>
      </w:r>
      <w:r w:rsidR="006935D7" w:rsidRPr="008D19B8">
        <w:t> </w:t>
      </w:r>
      <w:r w:rsidRPr="008D19B8">
        <w:t>703</w:t>
      </w:r>
      <w:r w:rsidR="00EE0157">
        <w:noBreakHyphen/>
      </w:r>
      <w:r w:rsidRPr="008D19B8">
        <w:t>55 at the time the MEC group ceases to exist (as mentioned in that section); and</w:t>
      </w:r>
    </w:p>
    <w:p w:rsidR="006E0072" w:rsidRPr="008D19B8" w:rsidRDefault="006E0072" w:rsidP="00C655B2">
      <w:pPr>
        <w:pStyle w:val="paragraph"/>
      </w:pPr>
      <w:r w:rsidRPr="008D19B8">
        <w:tab/>
        <w:t>(b)</w:t>
      </w:r>
      <w:r w:rsidRPr="008D19B8">
        <w:tab/>
        <w:t xml:space="preserve">a MEC group is </w:t>
      </w:r>
      <w:r w:rsidRPr="008D19B8">
        <w:rPr>
          <w:b/>
          <w:i/>
        </w:rPr>
        <w:t>created</w:t>
      </w:r>
      <w:r w:rsidRPr="008D19B8">
        <w:t xml:space="preserve"> from a consolidated group if:</w:t>
      </w:r>
    </w:p>
    <w:p w:rsidR="006E0072" w:rsidRPr="008D19B8" w:rsidRDefault="006E0072" w:rsidP="00C655B2">
      <w:pPr>
        <w:pStyle w:val="paragraphsub"/>
      </w:pPr>
      <w:r w:rsidRPr="008D19B8">
        <w:tab/>
        <w:t>(i)</w:t>
      </w:r>
      <w:r w:rsidRPr="008D19B8">
        <w:tab/>
        <w:t>the MEC group comes into existence under section</w:t>
      </w:r>
      <w:r w:rsidR="006935D7" w:rsidRPr="008D19B8">
        <w:t> </w:t>
      </w:r>
      <w:r w:rsidRPr="008D19B8">
        <w:t>719</w:t>
      </w:r>
      <w:r w:rsidR="00EE0157">
        <w:noBreakHyphen/>
      </w:r>
      <w:r w:rsidRPr="008D19B8">
        <w:t xml:space="preserve">40 when a </w:t>
      </w:r>
      <w:r w:rsidR="00EE0157" w:rsidRPr="00EE0157">
        <w:rPr>
          <w:position w:val="6"/>
          <w:sz w:val="16"/>
        </w:rPr>
        <w:t>*</w:t>
      </w:r>
      <w:r w:rsidRPr="008D19B8">
        <w:t xml:space="preserve">special conversion event happens to a </w:t>
      </w:r>
      <w:r w:rsidR="00EE0157" w:rsidRPr="00EE0157">
        <w:rPr>
          <w:position w:val="6"/>
          <w:sz w:val="16"/>
        </w:rPr>
        <w:t>*</w:t>
      </w:r>
      <w:r w:rsidRPr="008D19B8">
        <w:t xml:space="preserve">potential MEC group derived from an </w:t>
      </w:r>
      <w:r w:rsidR="00EE0157" w:rsidRPr="00EE0157">
        <w:rPr>
          <w:position w:val="6"/>
          <w:sz w:val="16"/>
        </w:rPr>
        <w:t>*</w:t>
      </w:r>
      <w:r w:rsidRPr="008D19B8">
        <w:t>eligible tier</w:t>
      </w:r>
      <w:r w:rsidR="00EE0157">
        <w:noBreakHyphen/>
      </w:r>
      <w:r w:rsidRPr="008D19B8">
        <w:t xml:space="preserve">1 company of a </w:t>
      </w:r>
      <w:r w:rsidR="00EE0157" w:rsidRPr="00EE0157">
        <w:rPr>
          <w:position w:val="6"/>
          <w:sz w:val="16"/>
        </w:rPr>
        <w:t>*</w:t>
      </w:r>
      <w:r w:rsidRPr="008D19B8">
        <w:t>top company; and</w:t>
      </w:r>
    </w:p>
    <w:p w:rsidR="006E0072" w:rsidRPr="008D19B8" w:rsidRDefault="006E0072" w:rsidP="006E0072">
      <w:pPr>
        <w:pStyle w:val="paragraphsub"/>
      </w:pPr>
      <w:r w:rsidRPr="008D19B8">
        <w:tab/>
        <w:t>(ii)</w:t>
      </w:r>
      <w:r w:rsidRPr="008D19B8">
        <w:tab/>
        <w:t>the eligible tier</w:t>
      </w:r>
      <w:r w:rsidR="00EE0157">
        <w:noBreakHyphen/>
      </w:r>
      <w:r w:rsidRPr="008D19B8">
        <w:t xml:space="preserve">1 company was the </w:t>
      </w:r>
      <w:r w:rsidR="00EE0157" w:rsidRPr="00EE0157">
        <w:rPr>
          <w:position w:val="6"/>
          <w:sz w:val="16"/>
        </w:rPr>
        <w:t>*</w:t>
      </w:r>
      <w:r w:rsidRPr="008D19B8">
        <w:t>head company of the consolidated group (as mentioned in paragraph</w:t>
      </w:r>
      <w:r w:rsidR="006935D7" w:rsidRPr="008D19B8">
        <w:t> </w:t>
      </w:r>
      <w:r w:rsidRPr="008D19B8">
        <w:t>719</w:t>
      </w:r>
      <w:r w:rsidR="00EE0157">
        <w:noBreakHyphen/>
      </w:r>
      <w:r w:rsidRPr="008D19B8">
        <w:t>40(1)(b)).</w:t>
      </w:r>
    </w:p>
    <w:p w:rsidR="006E0072" w:rsidRPr="008D19B8" w:rsidRDefault="006E0072" w:rsidP="006E0072">
      <w:pPr>
        <w:pStyle w:val="Definition"/>
      </w:pPr>
      <w:r w:rsidRPr="008D19B8">
        <w:rPr>
          <w:b/>
          <w:i/>
        </w:rPr>
        <w:t>creditable acquisition</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lastRenderedPageBreak/>
        <w:t>creditable importation</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creditable purpose</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credit absorption tax</w:t>
      </w:r>
      <w:r w:rsidRPr="008D19B8">
        <w:t xml:space="preserve"> has the meaning given by section</w:t>
      </w:r>
      <w:r w:rsidR="006935D7" w:rsidRPr="008D19B8">
        <w:t> </w:t>
      </w:r>
      <w:r w:rsidRPr="008D19B8">
        <w:t>770</w:t>
      </w:r>
      <w:r w:rsidR="00EE0157">
        <w:noBreakHyphen/>
      </w:r>
      <w:r w:rsidRPr="008D19B8">
        <w:t>15.</w:t>
      </w:r>
    </w:p>
    <w:p w:rsidR="009A41F7" w:rsidRPr="008D19B8" w:rsidRDefault="009A41F7" w:rsidP="009A41F7">
      <w:pPr>
        <w:pStyle w:val="Definition"/>
      </w:pPr>
      <w:r w:rsidRPr="008D19B8">
        <w:rPr>
          <w:b/>
          <w:i/>
        </w:rPr>
        <w:t>credit reporting bureau</w:t>
      </w:r>
      <w:r w:rsidRPr="008D19B8">
        <w:t xml:space="preserve"> has the meaning given by subsection</w:t>
      </w:r>
      <w:r w:rsidR="006935D7" w:rsidRPr="008D19B8">
        <w:t> </w:t>
      </w:r>
      <w:r w:rsidRPr="008D19B8">
        <w:t>355</w:t>
      </w:r>
      <w:r w:rsidR="00EE0157">
        <w:noBreakHyphen/>
      </w:r>
      <w:r w:rsidRPr="008D19B8">
        <w:t>72(7) in Schedule</w:t>
      </w:r>
      <w:r w:rsidR="006935D7" w:rsidRPr="008D19B8">
        <w:t> </w:t>
      </w:r>
      <w:r w:rsidRPr="008D19B8">
        <w:t xml:space="preserve">1 to the </w:t>
      </w:r>
      <w:r w:rsidRPr="008D19B8">
        <w:rPr>
          <w:i/>
        </w:rPr>
        <w:t>Taxation Administration Act 1953</w:t>
      </w:r>
      <w:r w:rsidRPr="008D19B8">
        <w:t>.</w:t>
      </w:r>
    </w:p>
    <w:p w:rsidR="00721E94" w:rsidRPr="008D19B8" w:rsidRDefault="00721E94" w:rsidP="00721E94">
      <w:pPr>
        <w:pStyle w:val="Definition"/>
        <w:rPr>
          <w:b/>
          <w:i/>
        </w:rPr>
      </w:pPr>
      <w:r w:rsidRPr="008D19B8">
        <w:rPr>
          <w:b/>
          <w:i/>
        </w:rPr>
        <w:t>cross</w:t>
      </w:r>
      <w:r w:rsidR="00EE0157">
        <w:rPr>
          <w:b/>
          <w:i/>
        </w:rPr>
        <w:noBreakHyphen/>
      </w:r>
      <w:r w:rsidRPr="008D19B8">
        <w:rPr>
          <w:b/>
          <w:i/>
        </w:rPr>
        <w:t>character allocation amount</w:t>
      </w:r>
      <w:r w:rsidRPr="008D19B8">
        <w:t>, of a particular character, has the meaning given by section</w:t>
      </w:r>
      <w:r w:rsidR="006935D7" w:rsidRPr="008D19B8">
        <w:t> </w:t>
      </w:r>
      <w:r w:rsidRPr="008D19B8">
        <w:t>276</w:t>
      </w:r>
      <w:r w:rsidR="00EE0157">
        <w:noBreakHyphen/>
      </w:r>
      <w:r w:rsidRPr="008D19B8">
        <w:t>330.</w:t>
      </w:r>
    </w:p>
    <w:p w:rsidR="002A1677" w:rsidRPr="008D19B8" w:rsidRDefault="002A1677" w:rsidP="002A1677">
      <w:pPr>
        <w:pStyle w:val="Definition"/>
      </w:pPr>
      <w:r w:rsidRPr="008D19B8">
        <w:rPr>
          <w:b/>
          <w:i/>
        </w:rPr>
        <w:t xml:space="preserve">cross staple arrangement </w:t>
      </w:r>
      <w:r w:rsidRPr="008D19B8">
        <w:t>has the meaning given by section</w:t>
      </w:r>
      <w:r w:rsidR="006935D7" w:rsidRPr="008D19B8">
        <w:t> </w:t>
      </w:r>
      <w:r w:rsidRPr="008D19B8">
        <w:t>12</w:t>
      </w:r>
      <w:r w:rsidR="00EE0157">
        <w:noBreakHyphen/>
      </w:r>
      <w:r w:rsidRPr="008D19B8">
        <w:t>436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Crown lease</w:t>
      </w:r>
      <w:r w:rsidRPr="008D19B8">
        <w:t xml:space="preserve"> has the meaning given by section</w:t>
      </w:r>
      <w:r w:rsidR="006935D7" w:rsidRPr="008D19B8">
        <w:t> </w:t>
      </w:r>
      <w:r w:rsidRPr="008D19B8">
        <w:t>124</w:t>
      </w:r>
      <w:r w:rsidR="00EE0157">
        <w:noBreakHyphen/>
      </w:r>
      <w:r w:rsidRPr="008D19B8">
        <w:t>580.</w:t>
      </w:r>
    </w:p>
    <w:p w:rsidR="008543F0" w:rsidRPr="008D19B8" w:rsidRDefault="008543F0" w:rsidP="008543F0">
      <w:pPr>
        <w:pStyle w:val="Definition"/>
      </w:pPr>
      <w:r w:rsidRPr="008D19B8">
        <w:rPr>
          <w:b/>
          <w:i/>
        </w:rPr>
        <w:t>CRS</w:t>
      </w:r>
      <w:r w:rsidRPr="008D19B8">
        <w:t xml:space="preserve"> (short for Common Reporting Standard) has the meaning given by subsection</w:t>
      </w:r>
      <w:r w:rsidR="006935D7" w:rsidRPr="008D19B8">
        <w:t> </w:t>
      </w:r>
      <w:r w:rsidRPr="008D19B8">
        <w:t>396</w:t>
      </w:r>
      <w:r w:rsidR="00EE0157">
        <w:noBreakHyphen/>
      </w:r>
      <w:r w:rsidRPr="008D19B8">
        <w:t>110(1) in Schedule</w:t>
      </w:r>
      <w:r w:rsidR="006935D7" w:rsidRPr="008D19B8">
        <w:t> </w:t>
      </w:r>
      <w:r w:rsidRPr="008D19B8">
        <w:t xml:space="preserve">1 to the </w:t>
      </w:r>
      <w:r w:rsidRPr="008D19B8">
        <w:rPr>
          <w:i/>
        </w:rPr>
        <w:t>Taxation Administration Act 1953</w:t>
      </w:r>
      <w:r w:rsidRPr="008D19B8">
        <w:t>.</w:t>
      </w:r>
    </w:p>
    <w:p w:rsidR="008543F0" w:rsidRPr="008D19B8" w:rsidRDefault="008543F0" w:rsidP="008543F0">
      <w:pPr>
        <w:pStyle w:val="Definition"/>
      </w:pPr>
      <w:r w:rsidRPr="008D19B8">
        <w:rPr>
          <w:b/>
          <w:i/>
        </w:rPr>
        <w:t>CRS Commentary</w:t>
      </w:r>
      <w:r w:rsidRPr="008D19B8">
        <w:t xml:space="preserve"> has the meaning given by subsection</w:t>
      </w:r>
      <w:r w:rsidR="006935D7" w:rsidRPr="008D19B8">
        <w:t> </w:t>
      </w:r>
      <w:r w:rsidRPr="008D19B8">
        <w:t>396</w:t>
      </w:r>
      <w:r w:rsidR="00EE0157">
        <w:noBreakHyphen/>
      </w:r>
      <w:r w:rsidRPr="008D19B8">
        <w:t>110(2)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crystallised pre</w:t>
      </w:r>
      <w:r w:rsidR="00EE0157">
        <w:rPr>
          <w:b/>
          <w:i/>
        </w:rPr>
        <w:noBreakHyphen/>
      </w:r>
      <w:r w:rsidRPr="008D19B8">
        <w:rPr>
          <w:b/>
          <w:i/>
        </w:rPr>
        <w:t>July 83 amount</w:t>
      </w:r>
      <w:r w:rsidRPr="008D19B8">
        <w:t xml:space="preserve">, in relation to a </w:t>
      </w:r>
      <w:r w:rsidR="00EE0157" w:rsidRPr="00EE0157">
        <w:rPr>
          <w:position w:val="6"/>
          <w:sz w:val="16"/>
        </w:rPr>
        <w:t>*</w:t>
      </w:r>
      <w:r w:rsidRPr="008D19B8">
        <w:t>superannuation interest, means the amount mentioned in paragraph</w:t>
      </w:r>
      <w:r w:rsidR="006935D7" w:rsidRPr="008D19B8">
        <w:t> </w:t>
      </w:r>
      <w:r w:rsidRPr="008D19B8">
        <w:t>307</w:t>
      </w:r>
      <w:r w:rsidR="00EE0157">
        <w:noBreakHyphen/>
      </w:r>
      <w:r w:rsidRPr="008D19B8">
        <w:t>225(2)(e) in relation to the interest.</w:t>
      </w:r>
    </w:p>
    <w:p w:rsidR="00F8137F" w:rsidRPr="008D19B8" w:rsidRDefault="00F8137F" w:rsidP="00F8137F">
      <w:pPr>
        <w:pStyle w:val="Definition"/>
      </w:pPr>
      <w:r w:rsidRPr="008D19B8">
        <w:rPr>
          <w:b/>
          <w:i/>
        </w:rPr>
        <w:t xml:space="preserve">crystallised reduction amount </w:t>
      </w:r>
      <w:r w:rsidRPr="008D19B8">
        <w:t>has the meaning given by section</w:t>
      </w:r>
      <w:r w:rsidR="006935D7" w:rsidRPr="008D19B8">
        <w:t> </w:t>
      </w:r>
      <w:r w:rsidRPr="008D19B8">
        <w:t>136</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crystallised segment</w:t>
      </w:r>
      <w:r w:rsidRPr="008D19B8">
        <w:t xml:space="preserve"> has the meaning given by section</w:t>
      </w:r>
      <w:r w:rsidR="006935D7" w:rsidRPr="008D19B8">
        <w:t> </w:t>
      </w:r>
      <w:r w:rsidRPr="008D19B8">
        <w:t>307</w:t>
      </w:r>
      <w:r w:rsidR="00EE0157">
        <w:noBreakHyphen/>
      </w:r>
      <w:r w:rsidRPr="008D19B8">
        <w:t>225.</w:t>
      </w:r>
    </w:p>
    <w:p w:rsidR="006E0072" w:rsidRPr="008D19B8" w:rsidRDefault="006E0072" w:rsidP="006E0072">
      <w:pPr>
        <w:pStyle w:val="Definition"/>
      </w:pPr>
      <w:r w:rsidRPr="008D19B8">
        <w:rPr>
          <w:b/>
          <w:i/>
        </w:rPr>
        <w:t>cultural organisation</w:t>
      </w:r>
      <w:r w:rsidRPr="008D19B8">
        <w:t xml:space="preserve"> has the meaning given by section</w:t>
      </w:r>
      <w:r w:rsidR="006935D7" w:rsidRPr="008D19B8">
        <w:t> </w:t>
      </w:r>
      <w:r w:rsidRPr="008D19B8">
        <w:t>30</w:t>
      </w:r>
      <w:r w:rsidR="00EE0157">
        <w:noBreakHyphen/>
      </w:r>
      <w:r w:rsidRPr="008D19B8">
        <w:t>300.</w:t>
      </w:r>
    </w:p>
    <w:p w:rsidR="006E0072" w:rsidRPr="008D19B8" w:rsidRDefault="006E0072" w:rsidP="006E0072">
      <w:pPr>
        <w:pStyle w:val="Definition"/>
      </w:pPr>
      <w:r w:rsidRPr="008D19B8">
        <w:rPr>
          <w:b/>
          <w:i/>
        </w:rPr>
        <w:lastRenderedPageBreak/>
        <w:t>currency exchange rate effect</w:t>
      </w:r>
      <w:r w:rsidRPr="008D19B8">
        <w:t xml:space="preserve"> has the meaning given by section</w:t>
      </w:r>
      <w:r w:rsidR="006935D7" w:rsidRPr="008D19B8">
        <w:t> </w:t>
      </w:r>
      <w:r w:rsidRPr="008D19B8">
        <w:t>775</w:t>
      </w:r>
      <w:r w:rsidR="00EE0157">
        <w:noBreakHyphen/>
      </w:r>
      <w:r w:rsidRPr="008D19B8">
        <w:t>105.</w:t>
      </w:r>
    </w:p>
    <w:p w:rsidR="006E0072" w:rsidRPr="008D19B8" w:rsidRDefault="006E0072" w:rsidP="006E0072">
      <w:pPr>
        <w:pStyle w:val="Definition"/>
      </w:pPr>
      <w:r w:rsidRPr="008D19B8">
        <w:rPr>
          <w:b/>
          <w:i/>
        </w:rPr>
        <w:t>current GST turnover</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current pension</w:t>
      </w:r>
      <w:r w:rsidRPr="008D19B8">
        <w:t xml:space="preserve"> means a pension that has begun to be paid.</w:t>
      </w:r>
    </w:p>
    <w:p w:rsidR="006E0072" w:rsidRPr="008D19B8" w:rsidRDefault="006E0072" w:rsidP="006E0072">
      <w:pPr>
        <w:pStyle w:val="Definition"/>
      </w:pPr>
      <w:r w:rsidRPr="008D19B8">
        <w:rPr>
          <w:b/>
          <w:i/>
        </w:rPr>
        <w:t>current termination value</w:t>
      </w:r>
      <w:r w:rsidRPr="008D19B8">
        <w:t xml:space="preserve"> of a </w:t>
      </w:r>
      <w:r w:rsidR="00EE0157" w:rsidRPr="00EE0157">
        <w:rPr>
          <w:position w:val="6"/>
          <w:sz w:val="16"/>
        </w:rPr>
        <w:t>*</w:t>
      </w:r>
      <w:r w:rsidRPr="008D19B8">
        <w:t xml:space="preserve">life insurance policy, or of the </w:t>
      </w:r>
      <w:r w:rsidR="00EE0157" w:rsidRPr="00EE0157">
        <w:rPr>
          <w:position w:val="6"/>
          <w:sz w:val="16"/>
        </w:rPr>
        <w:t>*</w:t>
      </w:r>
      <w:r w:rsidRPr="008D19B8">
        <w:t>net risk component of a life insurance policy, has the meaning given in prudential standards made under section</w:t>
      </w:r>
      <w:r w:rsidR="006935D7" w:rsidRPr="008D19B8">
        <w:t> </w:t>
      </w:r>
      <w:r w:rsidRPr="008D19B8">
        <w:t xml:space="preserve">230A of the </w:t>
      </w:r>
      <w:r w:rsidRPr="008D19B8">
        <w:rPr>
          <w:i/>
        </w:rPr>
        <w:t>Life Insurance Act 1995</w:t>
      </w:r>
      <w:r w:rsidRPr="008D19B8">
        <w:t>.</w:t>
      </w:r>
    </w:p>
    <w:p w:rsidR="006E0072" w:rsidRPr="008D19B8" w:rsidRDefault="006E0072" w:rsidP="006E0072">
      <w:pPr>
        <w:pStyle w:val="Definition"/>
        <w:rPr>
          <w:b/>
          <w:i/>
        </w:rPr>
      </w:pPr>
      <w:r w:rsidRPr="008D19B8">
        <w:rPr>
          <w:b/>
          <w:i/>
        </w:rPr>
        <w:t xml:space="preserve">current year </w:t>
      </w:r>
      <w:r w:rsidRPr="008D19B8">
        <w:t xml:space="preserve">means the income year for which you are working out your assessable income, deductions and </w:t>
      </w:r>
      <w:r w:rsidR="00EE0157" w:rsidRPr="00EE0157">
        <w:rPr>
          <w:position w:val="6"/>
          <w:sz w:val="16"/>
        </w:rPr>
        <w:t>*</w:t>
      </w:r>
      <w:r w:rsidRPr="008D19B8">
        <w:t>tax offsets.</w:t>
      </w:r>
    </w:p>
    <w:p w:rsidR="006E0072" w:rsidRPr="008D19B8" w:rsidRDefault="006E0072" w:rsidP="006E0072">
      <w:pPr>
        <w:pStyle w:val="Definition"/>
      </w:pPr>
      <w:r w:rsidRPr="008D19B8">
        <w:rPr>
          <w:b/>
          <w:i/>
        </w:rPr>
        <w:t>custodian</w:t>
      </w:r>
      <w:r w:rsidRPr="008D19B8">
        <w:t xml:space="preserve"> has the meaning given by section</w:t>
      </w:r>
      <w:r w:rsidR="006935D7" w:rsidRPr="008D19B8">
        <w:t> </w:t>
      </w:r>
      <w:r w:rsidRPr="008D19B8">
        <w:t>12</w:t>
      </w:r>
      <w:r w:rsidR="00EE0157">
        <w:noBreakHyphen/>
      </w:r>
      <w:r w:rsidRPr="008D19B8">
        <w:t>390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customs dealing</w:t>
      </w:r>
      <w:r w:rsidRPr="008D19B8">
        <w:t xml:space="preserve"> has the meaning given by the </w:t>
      </w:r>
      <w:r w:rsidR="00EE0157" w:rsidRPr="00EE0157">
        <w:rPr>
          <w:position w:val="6"/>
          <w:sz w:val="16"/>
        </w:rPr>
        <w:t>*</w:t>
      </w:r>
      <w:r w:rsidRPr="008D19B8">
        <w:t>Wine Tax Act.</w:t>
      </w:r>
    </w:p>
    <w:p w:rsidR="00096267" w:rsidRPr="008D19B8" w:rsidRDefault="00096267" w:rsidP="00096267">
      <w:pPr>
        <w:pStyle w:val="Definition"/>
      </w:pPr>
      <w:r w:rsidRPr="008D19B8">
        <w:rPr>
          <w:b/>
          <w:i/>
        </w:rPr>
        <w:t>customs duty</w:t>
      </w:r>
      <w:r w:rsidRPr="008D19B8">
        <w:t xml:space="preserve"> has the meaning given by the </w:t>
      </w:r>
      <w:r w:rsidR="00EE0157" w:rsidRPr="00EE0157">
        <w:rPr>
          <w:position w:val="6"/>
          <w:sz w:val="16"/>
        </w:rPr>
        <w:t>*</w:t>
      </w:r>
      <w:r w:rsidRPr="008D19B8">
        <w:t>GST Act.</w:t>
      </w:r>
    </w:p>
    <w:p w:rsidR="006E0072" w:rsidRPr="008D19B8" w:rsidRDefault="006E0072" w:rsidP="006E0072">
      <w:pPr>
        <w:pStyle w:val="Definition"/>
      </w:pPr>
      <w:r w:rsidRPr="008D19B8">
        <w:rPr>
          <w:b/>
          <w:i/>
        </w:rPr>
        <w:t xml:space="preserve">dad and partner pay </w:t>
      </w:r>
      <w:r w:rsidRPr="008D19B8">
        <w:t xml:space="preserve">has the meaning given by the </w:t>
      </w:r>
      <w:r w:rsidRPr="008D19B8">
        <w:rPr>
          <w:i/>
        </w:rPr>
        <w:t>Paid Parental Leave Act 2010</w:t>
      </w:r>
      <w:r w:rsidRPr="008D19B8">
        <w:t>.</w:t>
      </w:r>
    </w:p>
    <w:p w:rsidR="00B2121E" w:rsidRPr="008D19B8" w:rsidRDefault="00B2121E" w:rsidP="00B2121E">
      <w:pPr>
        <w:pStyle w:val="Definition"/>
      </w:pPr>
      <w:bookmarkStart w:id="265" w:name="_Hlk107916080"/>
      <w:r w:rsidRPr="008D19B8">
        <w:rPr>
          <w:b/>
          <w:i/>
        </w:rPr>
        <w:t>data standards</w:t>
      </w:r>
      <w:r w:rsidRPr="008D19B8">
        <w:t xml:space="preserve"> means standards made by the Registrar under section 13 of the </w:t>
      </w:r>
      <w:r w:rsidRPr="008D19B8">
        <w:rPr>
          <w:i/>
        </w:rPr>
        <w:t>Commonwealth Registers Act 2020</w:t>
      </w:r>
      <w:r w:rsidRPr="008D19B8">
        <w:t xml:space="preserve"> to the extent that they relate to the Registrar’s functions or powers in connection with the </w:t>
      </w:r>
      <w:r w:rsidRPr="008D19B8">
        <w:rPr>
          <w:i/>
        </w:rPr>
        <w:t>A New Tax System (Australian Business Number) Act 1999</w:t>
      </w:r>
      <w:r w:rsidRPr="008D19B8">
        <w:t>.</w:t>
      </w:r>
    </w:p>
    <w:p w:rsidR="00B2121E" w:rsidRPr="008D19B8" w:rsidRDefault="00B2121E" w:rsidP="00B2121E">
      <w:pPr>
        <w:pStyle w:val="notetext"/>
      </w:pPr>
      <w:r w:rsidRPr="008D19B8">
        <w:t>Note:</w:t>
      </w:r>
      <w:r w:rsidRPr="008D19B8">
        <w:tab/>
        <w:t>The data standards deal with how the Registrar’s functions and powers are performed and exercised. For example, they may provide for:</w:t>
      </w:r>
    </w:p>
    <w:p w:rsidR="00B2121E" w:rsidRPr="008D19B8" w:rsidRDefault="00B2121E" w:rsidP="00B2121E">
      <w:pPr>
        <w:pStyle w:val="notepara"/>
      </w:pPr>
      <w:r w:rsidRPr="008D19B8">
        <w:t>(a)</w:t>
      </w:r>
      <w:r w:rsidRPr="008D19B8">
        <w:tab/>
        <w:t>the collection of information; and</w:t>
      </w:r>
    </w:p>
    <w:p w:rsidR="00B2121E" w:rsidRPr="008D19B8" w:rsidRDefault="00B2121E" w:rsidP="00B2121E">
      <w:pPr>
        <w:pStyle w:val="notepara"/>
      </w:pPr>
      <w:r w:rsidRPr="008D19B8">
        <w:t>(b)</w:t>
      </w:r>
      <w:r w:rsidRPr="008D19B8">
        <w:tab/>
        <w:t>the manner and form in which information is given to the Registrar; and</w:t>
      </w:r>
    </w:p>
    <w:p w:rsidR="00B2121E" w:rsidRPr="008D19B8" w:rsidRDefault="00B2121E" w:rsidP="00B2121E">
      <w:pPr>
        <w:pStyle w:val="notepara"/>
      </w:pPr>
      <w:r w:rsidRPr="008D19B8">
        <w:t>(c)</w:t>
      </w:r>
      <w:r w:rsidRPr="008D19B8">
        <w:tab/>
        <w:t>the manner and form of communication between the Registrar and persons who give information to the Registrar or seek to access information held by the Registrar.</w:t>
      </w:r>
    </w:p>
    <w:bookmarkEnd w:id="265"/>
    <w:p w:rsidR="006E0072" w:rsidRPr="008D19B8" w:rsidRDefault="006E0072" w:rsidP="006E0072">
      <w:pPr>
        <w:pStyle w:val="Definition"/>
      </w:pPr>
      <w:r w:rsidRPr="008D19B8">
        <w:rPr>
          <w:b/>
          <w:i/>
        </w:rPr>
        <w:lastRenderedPageBreak/>
        <w:t>date of the settlement or order</w:t>
      </w:r>
      <w:r w:rsidRPr="008D19B8">
        <w:t xml:space="preserve">, for a </w:t>
      </w:r>
      <w:r w:rsidR="00EE0157" w:rsidRPr="00EE0157">
        <w:rPr>
          <w:position w:val="6"/>
          <w:sz w:val="16"/>
        </w:rPr>
        <w:t>*</w:t>
      </w:r>
      <w:r w:rsidRPr="008D19B8">
        <w:t xml:space="preserve">structured settlement or a </w:t>
      </w:r>
      <w:r w:rsidR="00EE0157" w:rsidRPr="00EE0157">
        <w:rPr>
          <w:position w:val="6"/>
          <w:sz w:val="16"/>
        </w:rPr>
        <w:t>*</w:t>
      </w:r>
      <w:r w:rsidRPr="008D19B8">
        <w:t>structured order, has the meaning given by section</w:t>
      </w:r>
      <w:r w:rsidR="006935D7" w:rsidRPr="008D19B8">
        <w:t> </w:t>
      </w:r>
      <w:r w:rsidRPr="008D19B8">
        <w:t>54</w:t>
      </w:r>
      <w:r w:rsidR="00EE0157">
        <w:noBreakHyphen/>
      </w:r>
      <w:r w:rsidRPr="008D19B8">
        <w:t>5.</w:t>
      </w:r>
    </w:p>
    <w:p w:rsidR="006E0072" w:rsidRPr="008D19B8" w:rsidRDefault="006E0072" w:rsidP="006E0072">
      <w:pPr>
        <w:pStyle w:val="Definition"/>
      </w:pPr>
      <w:r w:rsidRPr="008D19B8">
        <w:rPr>
          <w:b/>
          <w:i/>
        </w:rPr>
        <w:t xml:space="preserve">death benefits dependant </w:t>
      </w:r>
      <w:r w:rsidRPr="008D19B8">
        <w:t>has the meaning given by section</w:t>
      </w:r>
      <w:r w:rsidR="006935D7" w:rsidRPr="008D19B8">
        <w:t> </w:t>
      </w:r>
      <w:r w:rsidRPr="008D19B8">
        <w:t>302</w:t>
      </w:r>
      <w:r w:rsidR="00EE0157">
        <w:noBreakHyphen/>
      </w:r>
      <w:r w:rsidRPr="008D19B8">
        <w:t>195.</w:t>
      </w:r>
    </w:p>
    <w:p w:rsidR="006E0072" w:rsidRPr="008D19B8" w:rsidRDefault="006E0072" w:rsidP="006E0072">
      <w:pPr>
        <w:pStyle w:val="Definition"/>
      </w:pPr>
      <w:r w:rsidRPr="008D19B8">
        <w:rPr>
          <w:b/>
          <w:i/>
        </w:rPr>
        <w:t xml:space="preserve">death benefit termination payment </w:t>
      </w:r>
      <w:r w:rsidRPr="008D19B8">
        <w:t>has the meaning given by subsection</w:t>
      </w:r>
      <w:r w:rsidR="006935D7" w:rsidRPr="008D19B8">
        <w:t> </w:t>
      </w:r>
      <w:r w:rsidRPr="008D19B8">
        <w:t>82</w:t>
      </w:r>
      <w:r w:rsidR="00EE0157">
        <w:noBreakHyphen/>
      </w:r>
      <w:r w:rsidRPr="008D19B8">
        <w:t>130(3).</w:t>
      </w:r>
    </w:p>
    <w:p w:rsidR="006E0072" w:rsidRPr="008D19B8" w:rsidRDefault="006E0072" w:rsidP="006E0072">
      <w:pPr>
        <w:pStyle w:val="Definition"/>
      </w:pPr>
      <w:r w:rsidRPr="008D19B8">
        <w:rPr>
          <w:b/>
          <w:i/>
        </w:rPr>
        <w:t>debenture</w:t>
      </w:r>
      <w:r w:rsidRPr="008D19B8">
        <w:t xml:space="preserve"> of a company or unit trust includes debenture stock, bonds, notes and any other securities of the company or trust, whether or not constituting a charge on its assets.</w:t>
      </w:r>
    </w:p>
    <w:p w:rsidR="00F8137F" w:rsidRPr="008D19B8" w:rsidRDefault="00F8137F" w:rsidP="00F8137F">
      <w:pPr>
        <w:pStyle w:val="Definition"/>
      </w:pPr>
      <w:r w:rsidRPr="008D19B8">
        <w:rPr>
          <w:b/>
          <w:i/>
        </w:rPr>
        <w:t>debit value</w:t>
      </w:r>
      <w:r w:rsidRPr="008D19B8">
        <w:t xml:space="preserve">, of a </w:t>
      </w:r>
      <w:r w:rsidR="00EE0157" w:rsidRPr="00EE0157">
        <w:rPr>
          <w:position w:val="6"/>
          <w:sz w:val="16"/>
        </w:rPr>
        <w:t>*</w:t>
      </w:r>
      <w:r w:rsidRPr="008D19B8">
        <w:t xml:space="preserve">superannuation interest that supports an income stream that is, or was at any time, a </w:t>
      </w:r>
      <w:r w:rsidR="00EE0157" w:rsidRPr="00EE0157">
        <w:rPr>
          <w:position w:val="6"/>
          <w:sz w:val="16"/>
        </w:rPr>
        <w:t>*</w:t>
      </w:r>
      <w:r w:rsidRPr="008D19B8">
        <w:t>capped defined benefit income stream, has the meaning given by section</w:t>
      </w:r>
      <w:r w:rsidR="006935D7" w:rsidRPr="008D19B8">
        <w:t> </w:t>
      </w:r>
      <w:r w:rsidRPr="008D19B8">
        <w:t>294</w:t>
      </w:r>
      <w:r w:rsidR="00EE0157">
        <w:noBreakHyphen/>
      </w:r>
      <w:r w:rsidRPr="008D19B8">
        <w:t>145.</w:t>
      </w:r>
    </w:p>
    <w:p w:rsidR="006E0072" w:rsidRPr="008D19B8" w:rsidRDefault="006E0072" w:rsidP="006E0072">
      <w:pPr>
        <w:pStyle w:val="Definition"/>
      </w:pPr>
      <w:r w:rsidRPr="008D19B8">
        <w:rPr>
          <w:b/>
          <w:i/>
        </w:rPr>
        <w:t>debt account discharge liability</w:t>
      </w:r>
      <w:r w:rsidRPr="008D19B8">
        <w:t xml:space="preserve"> has the meaning given by section</w:t>
      </w:r>
      <w:r w:rsidR="006935D7" w:rsidRPr="008D19B8">
        <w:t> </w:t>
      </w:r>
      <w:r w:rsidRPr="008D19B8">
        <w:t>133</w:t>
      </w:r>
      <w:r w:rsidR="00EE0157">
        <w:noBreakHyphen/>
      </w:r>
      <w:r w:rsidRPr="008D19B8">
        <w:t>120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debt capital</w:t>
      </w:r>
      <w:r w:rsidRPr="008D19B8">
        <w:t xml:space="preserve">, of an entity and at a particular time, means any </w:t>
      </w:r>
      <w:r w:rsidR="00EE0157" w:rsidRPr="00EE0157">
        <w:rPr>
          <w:position w:val="6"/>
          <w:sz w:val="16"/>
        </w:rPr>
        <w:t>*</w:t>
      </w:r>
      <w:r w:rsidRPr="008D19B8">
        <w:t xml:space="preserve">debt interests issued by the entity that are still </w:t>
      </w:r>
      <w:r w:rsidR="00EE0157" w:rsidRPr="00EE0157">
        <w:rPr>
          <w:position w:val="6"/>
          <w:sz w:val="16"/>
        </w:rPr>
        <w:t>*</w:t>
      </w:r>
      <w:r w:rsidRPr="008D19B8">
        <w:t>on issue at that time.</w:t>
      </w:r>
    </w:p>
    <w:p w:rsidR="006E0072" w:rsidRPr="008D19B8" w:rsidRDefault="006E0072" w:rsidP="006E0072">
      <w:pPr>
        <w:pStyle w:val="Definition"/>
      </w:pPr>
      <w:r w:rsidRPr="008D19B8">
        <w:rPr>
          <w:b/>
          <w:i/>
        </w:rPr>
        <w:t>debt deduction</w:t>
      </w:r>
      <w:r w:rsidRPr="008D19B8">
        <w:t xml:space="preserve"> has the meaning given by section</w:t>
      </w:r>
      <w:r w:rsidR="006935D7" w:rsidRPr="008D19B8">
        <w:t> </w:t>
      </w:r>
      <w:r w:rsidRPr="008D19B8">
        <w:t>820</w:t>
      </w:r>
      <w:r w:rsidR="00EE0157">
        <w:noBreakHyphen/>
      </w:r>
      <w:r w:rsidRPr="008D19B8">
        <w:t>40.</w:t>
      </w:r>
    </w:p>
    <w:p w:rsidR="006E0072" w:rsidRPr="008D19B8" w:rsidRDefault="006E0072" w:rsidP="006E0072">
      <w:pPr>
        <w:pStyle w:val="Definition"/>
      </w:pPr>
      <w:r w:rsidRPr="008D19B8">
        <w:rPr>
          <w:b/>
          <w:i/>
        </w:rPr>
        <w:t>debt interest</w:t>
      </w:r>
      <w:r w:rsidRPr="008D19B8">
        <w:t xml:space="preserve"> in an entity has the meaning given by Subdivision</w:t>
      </w:r>
      <w:r w:rsidR="006935D7" w:rsidRPr="008D19B8">
        <w:t> </w:t>
      </w:r>
      <w:r w:rsidRPr="008D19B8">
        <w:t>974</w:t>
      </w:r>
      <w:r w:rsidR="00EE0157">
        <w:noBreakHyphen/>
      </w:r>
      <w:r w:rsidRPr="008D19B8">
        <w:t>B.</w:t>
      </w:r>
    </w:p>
    <w:p w:rsidR="00721E94" w:rsidRPr="008D19B8" w:rsidRDefault="00721E94" w:rsidP="00721E94">
      <w:pPr>
        <w:pStyle w:val="Definition"/>
      </w:pPr>
      <w:r w:rsidRPr="008D19B8">
        <w:rPr>
          <w:b/>
          <w:i/>
        </w:rPr>
        <w:t>debt</w:t>
      </w:r>
      <w:r w:rsidR="00EE0157">
        <w:rPr>
          <w:b/>
          <w:i/>
        </w:rPr>
        <w:noBreakHyphen/>
      </w:r>
      <w:r w:rsidRPr="008D19B8">
        <w:rPr>
          <w:b/>
          <w:i/>
        </w:rPr>
        <w:t>like trust instrument</w:t>
      </w:r>
      <w:r w:rsidRPr="008D19B8">
        <w:t xml:space="preserve"> has the meaning given by section</w:t>
      </w:r>
      <w:r w:rsidR="006935D7" w:rsidRPr="008D19B8">
        <w:t> </w:t>
      </w:r>
      <w:r w:rsidRPr="008D19B8">
        <w:t>276</w:t>
      </w:r>
      <w:r w:rsidR="00EE0157">
        <w:noBreakHyphen/>
      </w:r>
      <w:r w:rsidRPr="008D19B8">
        <w:t>505.</w:t>
      </w:r>
    </w:p>
    <w:p w:rsidR="006E0072" w:rsidRPr="008D19B8" w:rsidRDefault="006E0072" w:rsidP="006E0072">
      <w:pPr>
        <w:pStyle w:val="Definition"/>
      </w:pPr>
      <w:r w:rsidRPr="008D19B8">
        <w:rPr>
          <w:b/>
          <w:i/>
        </w:rPr>
        <w:t>debt property</w:t>
      </w:r>
      <w:r w:rsidRPr="008D19B8">
        <w:t xml:space="preserve"> has the meaning given by section</w:t>
      </w:r>
      <w:r w:rsidR="006935D7" w:rsidRPr="008D19B8">
        <w:t> </w:t>
      </w:r>
      <w:r w:rsidRPr="008D19B8">
        <w:t>243</w:t>
      </w:r>
      <w:r w:rsidR="00EE0157">
        <w:noBreakHyphen/>
      </w:r>
      <w:r w:rsidRPr="008D19B8">
        <w:t>30.</w:t>
      </w:r>
    </w:p>
    <w:p w:rsidR="006E0072" w:rsidRPr="008D19B8" w:rsidRDefault="006E0072" w:rsidP="006E0072">
      <w:pPr>
        <w:pStyle w:val="Definition"/>
      </w:pPr>
      <w:r w:rsidRPr="008D19B8">
        <w:rPr>
          <w:b/>
          <w:i/>
        </w:rPr>
        <w:t>decrease time</w:t>
      </w:r>
      <w:r w:rsidRPr="008D19B8">
        <w:t xml:space="preserve"> for a </w:t>
      </w:r>
      <w:r w:rsidR="00EE0157" w:rsidRPr="00EE0157">
        <w:rPr>
          <w:position w:val="6"/>
          <w:sz w:val="16"/>
        </w:rPr>
        <w:t>*</w:t>
      </w:r>
      <w:r w:rsidRPr="008D19B8">
        <w:t>direct value shift has the meaning given by section</w:t>
      </w:r>
      <w:r w:rsidR="006935D7" w:rsidRPr="008D19B8">
        <w:t> </w:t>
      </w:r>
      <w:r w:rsidRPr="008D19B8">
        <w:t>725</w:t>
      </w:r>
      <w:r w:rsidR="00EE0157">
        <w:noBreakHyphen/>
      </w:r>
      <w:r w:rsidRPr="008D19B8">
        <w:t>155.</w:t>
      </w:r>
    </w:p>
    <w:p w:rsidR="006E0072" w:rsidRPr="008D19B8" w:rsidRDefault="006E0072" w:rsidP="006E0072">
      <w:pPr>
        <w:pStyle w:val="Definition"/>
      </w:pPr>
      <w:r w:rsidRPr="008D19B8">
        <w:rPr>
          <w:b/>
          <w:i/>
        </w:rPr>
        <w:t>decreasing adjustment</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deduct</w:t>
      </w:r>
      <w:r w:rsidRPr="008D19B8">
        <w:t xml:space="preserve"> has the meaning given by sections</w:t>
      </w:r>
      <w:r w:rsidR="006935D7" w:rsidRPr="008D19B8">
        <w:t> </w:t>
      </w:r>
      <w:r w:rsidRPr="008D19B8">
        <w:t>8</w:t>
      </w:r>
      <w:r w:rsidR="00EE0157">
        <w:noBreakHyphen/>
      </w:r>
      <w:r w:rsidRPr="008D19B8">
        <w:t>1 and 8</w:t>
      </w:r>
      <w:r w:rsidR="00EE0157">
        <w:noBreakHyphen/>
      </w:r>
      <w:r w:rsidRPr="008D19B8">
        <w:t>5.</w:t>
      </w:r>
    </w:p>
    <w:p w:rsidR="006E0072" w:rsidRPr="008D19B8" w:rsidRDefault="006E0072" w:rsidP="006E0072">
      <w:pPr>
        <w:pStyle w:val="Definition"/>
      </w:pPr>
      <w:r w:rsidRPr="008D19B8">
        <w:rPr>
          <w:b/>
          <w:i/>
        </w:rPr>
        <w:lastRenderedPageBreak/>
        <w:t>deductible gift recipient</w:t>
      </w:r>
      <w:r w:rsidRPr="008D19B8">
        <w:t xml:space="preserve"> has the meaning given by section</w:t>
      </w:r>
      <w:r w:rsidR="006935D7" w:rsidRPr="008D19B8">
        <w:t> </w:t>
      </w:r>
      <w:r w:rsidRPr="008D19B8">
        <w:t>30</w:t>
      </w:r>
      <w:r w:rsidR="00EE0157">
        <w:noBreakHyphen/>
      </w:r>
      <w:r w:rsidRPr="008D19B8">
        <w:t>227.</w:t>
      </w:r>
    </w:p>
    <w:p w:rsidR="001A720F" w:rsidRPr="008D19B8" w:rsidRDefault="001A720F" w:rsidP="001A720F">
      <w:pPr>
        <w:pStyle w:val="Definition"/>
      </w:pPr>
      <w:r w:rsidRPr="008D19B8">
        <w:rPr>
          <w:b/>
          <w:i/>
        </w:rPr>
        <w:t xml:space="preserve">deducting hybrid </w:t>
      </w:r>
      <w:r w:rsidRPr="008D19B8">
        <w:t>has the meaning given by section</w:t>
      </w:r>
      <w:r w:rsidR="006935D7" w:rsidRPr="008D19B8">
        <w:t> </w:t>
      </w:r>
      <w:r w:rsidRPr="008D19B8">
        <w:t>832</w:t>
      </w:r>
      <w:r w:rsidR="00EE0157">
        <w:noBreakHyphen/>
      </w:r>
      <w:r w:rsidRPr="008D19B8">
        <w:t>550.</w:t>
      </w:r>
    </w:p>
    <w:p w:rsidR="001A720F" w:rsidRPr="008D19B8" w:rsidRDefault="001A720F" w:rsidP="001A720F">
      <w:pPr>
        <w:pStyle w:val="Definition"/>
      </w:pPr>
      <w:r w:rsidRPr="008D19B8">
        <w:rPr>
          <w:b/>
          <w:i/>
        </w:rPr>
        <w:t xml:space="preserve">deducting hybrid mismatch </w:t>
      </w:r>
      <w:r w:rsidRPr="008D19B8">
        <w:t>has the meaning given by section</w:t>
      </w:r>
      <w:r w:rsidR="006935D7" w:rsidRPr="008D19B8">
        <w:t> </w:t>
      </w:r>
      <w:r w:rsidRPr="008D19B8">
        <w:t>832</w:t>
      </w:r>
      <w:r w:rsidR="00EE0157">
        <w:noBreakHyphen/>
      </w:r>
      <w:r w:rsidRPr="008D19B8">
        <w:t>545.</w:t>
      </w:r>
    </w:p>
    <w:p w:rsidR="006E0072" w:rsidRPr="008D19B8" w:rsidRDefault="006E0072" w:rsidP="006E0072">
      <w:pPr>
        <w:pStyle w:val="Definition"/>
      </w:pPr>
      <w:r w:rsidRPr="008D19B8">
        <w:rPr>
          <w:b/>
          <w:i/>
        </w:rPr>
        <w:t>deduction</w:t>
      </w:r>
      <w:r w:rsidRPr="008D19B8">
        <w:t xml:space="preserve"> means an amount that you can deduct.</w:t>
      </w:r>
    </w:p>
    <w:p w:rsidR="006E0072" w:rsidRPr="008D19B8" w:rsidRDefault="006E0072" w:rsidP="006E0072">
      <w:pPr>
        <w:pStyle w:val="notetext"/>
      </w:pPr>
      <w:r w:rsidRPr="008D19B8">
        <w:t>Note:</w:t>
      </w:r>
      <w:r w:rsidRPr="008D19B8">
        <w:tab/>
        <w:t>For income years before 1997</w:t>
      </w:r>
      <w:r w:rsidR="00EE0157">
        <w:noBreakHyphen/>
      </w:r>
      <w:r w:rsidRPr="008D19B8">
        <w:t xml:space="preserve">98, </w:t>
      </w:r>
      <w:r w:rsidRPr="008D19B8">
        <w:rPr>
          <w:b/>
          <w:i/>
        </w:rPr>
        <w:t>deduction</w:t>
      </w:r>
      <w:r w:rsidRPr="008D19B8">
        <w:t xml:space="preserve"> has the meaning given by section</w:t>
      </w:r>
      <w:r w:rsidR="006935D7" w:rsidRPr="008D19B8">
        <w:t> </w:t>
      </w:r>
      <w:r w:rsidRPr="008D19B8">
        <w:t>8</w:t>
      </w:r>
      <w:r w:rsidR="00EE0157">
        <w:noBreakHyphen/>
      </w:r>
      <w:r w:rsidRPr="008D19B8">
        <w:t xml:space="preserve">3 of the </w:t>
      </w:r>
      <w:r w:rsidRPr="008D19B8">
        <w:rPr>
          <w:i/>
        </w:rPr>
        <w:t>Income Tax (Transitional Provisions) Act 1997</w:t>
      </w:r>
      <w:r w:rsidRPr="008D19B8">
        <w:t>.</w:t>
      </w:r>
    </w:p>
    <w:p w:rsidR="001A720F" w:rsidRPr="008D19B8" w:rsidRDefault="001A720F" w:rsidP="001A720F">
      <w:pPr>
        <w:pStyle w:val="Definition"/>
      </w:pPr>
      <w:r w:rsidRPr="008D19B8">
        <w:rPr>
          <w:b/>
          <w:i/>
        </w:rPr>
        <w:t>deduction component</w:t>
      </w:r>
      <w:r w:rsidRPr="008D19B8">
        <w:t>:</w:t>
      </w:r>
    </w:p>
    <w:p w:rsidR="001A720F" w:rsidRPr="008D19B8" w:rsidRDefault="001A720F" w:rsidP="001A720F">
      <w:pPr>
        <w:pStyle w:val="paragraph"/>
      </w:pPr>
      <w:r w:rsidRPr="008D19B8">
        <w:tab/>
        <w:t>(a)</w:t>
      </w:r>
      <w:r w:rsidRPr="008D19B8">
        <w:tab/>
        <w:t xml:space="preserve">of a </w:t>
      </w:r>
      <w:r w:rsidR="00EE0157" w:rsidRPr="00EE0157">
        <w:rPr>
          <w:position w:val="6"/>
          <w:sz w:val="16"/>
        </w:rPr>
        <w:t>*</w:t>
      </w:r>
      <w:r w:rsidRPr="008D19B8">
        <w:t>deduction/non</w:t>
      </w:r>
      <w:r w:rsidR="00EE0157">
        <w:noBreakHyphen/>
      </w:r>
      <w:r w:rsidRPr="008D19B8">
        <w:t>inclusion mismatch—has the meaning given by subsections</w:t>
      </w:r>
      <w:r w:rsidR="006935D7" w:rsidRPr="008D19B8">
        <w:t> </w:t>
      </w:r>
      <w:r w:rsidRPr="008D19B8">
        <w:t>832</w:t>
      </w:r>
      <w:r w:rsidR="00EE0157">
        <w:noBreakHyphen/>
      </w:r>
      <w:r w:rsidRPr="008D19B8">
        <w:t>105(1) and 832</w:t>
      </w:r>
      <w:r w:rsidR="00EE0157">
        <w:noBreakHyphen/>
      </w:r>
      <w:r w:rsidRPr="008D19B8">
        <w:t>105(2); and</w:t>
      </w:r>
    </w:p>
    <w:p w:rsidR="001A720F" w:rsidRPr="008D19B8" w:rsidRDefault="001A720F" w:rsidP="001A720F">
      <w:pPr>
        <w:pStyle w:val="paragraph"/>
      </w:pPr>
      <w:r w:rsidRPr="008D19B8">
        <w:tab/>
        <w:t>(b)</w:t>
      </w:r>
      <w:r w:rsidRPr="008D19B8">
        <w:tab/>
        <w:t xml:space="preserve">of a </w:t>
      </w:r>
      <w:r w:rsidR="00EE0157" w:rsidRPr="00EE0157">
        <w:rPr>
          <w:position w:val="6"/>
          <w:sz w:val="16"/>
        </w:rPr>
        <w:t>*</w:t>
      </w:r>
      <w:r w:rsidRPr="008D19B8">
        <w:t>deduction/deduction mismatch—has the meaning given by subsection</w:t>
      </w:r>
      <w:r w:rsidR="006935D7" w:rsidRPr="008D19B8">
        <w:t> </w:t>
      </w:r>
      <w:r w:rsidRPr="008D19B8">
        <w:t>832</w:t>
      </w:r>
      <w:r w:rsidR="00EE0157">
        <w:noBreakHyphen/>
      </w:r>
      <w:r w:rsidRPr="008D19B8">
        <w:t>110(2); and</w:t>
      </w:r>
    </w:p>
    <w:p w:rsidR="001A720F" w:rsidRPr="008D19B8" w:rsidRDefault="001A720F" w:rsidP="001A720F">
      <w:pPr>
        <w:pStyle w:val="paragraph"/>
      </w:pPr>
      <w:r w:rsidRPr="008D19B8">
        <w:tab/>
        <w:t>(c)</w:t>
      </w:r>
      <w:r w:rsidRPr="008D19B8">
        <w:tab/>
        <w:t xml:space="preserve">of a </w:t>
      </w:r>
      <w:r w:rsidR="00EE0157" w:rsidRPr="00EE0157">
        <w:rPr>
          <w:position w:val="6"/>
          <w:sz w:val="16"/>
        </w:rPr>
        <w:t>*</w:t>
      </w:r>
      <w:r w:rsidRPr="008D19B8">
        <w:t>hybrid financial instrument mismatch—has the meaning given by subsection</w:t>
      </w:r>
      <w:r w:rsidR="006935D7" w:rsidRPr="008D19B8">
        <w:t> </w:t>
      </w:r>
      <w:r w:rsidRPr="008D19B8">
        <w:t>832</w:t>
      </w:r>
      <w:r w:rsidR="00EE0157">
        <w:noBreakHyphen/>
      </w:r>
      <w:r w:rsidRPr="008D19B8">
        <w:t>200(2); and</w:t>
      </w:r>
    </w:p>
    <w:p w:rsidR="001A720F" w:rsidRPr="008D19B8" w:rsidRDefault="001A720F" w:rsidP="001A720F">
      <w:pPr>
        <w:pStyle w:val="paragraph"/>
      </w:pPr>
      <w:r w:rsidRPr="008D19B8">
        <w:tab/>
        <w:t>(d)</w:t>
      </w:r>
      <w:r w:rsidRPr="008D19B8">
        <w:tab/>
        <w:t xml:space="preserve">of a </w:t>
      </w:r>
      <w:r w:rsidR="00EE0157" w:rsidRPr="00EE0157">
        <w:rPr>
          <w:position w:val="6"/>
          <w:sz w:val="16"/>
        </w:rPr>
        <w:t>*</w:t>
      </w:r>
      <w:r w:rsidRPr="008D19B8">
        <w:t>hybrid payer mismatch—has the meaning given by subsection</w:t>
      </w:r>
      <w:r w:rsidR="006935D7" w:rsidRPr="008D19B8">
        <w:t> </w:t>
      </w:r>
      <w:r w:rsidRPr="008D19B8">
        <w:t>832</w:t>
      </w:r>
      <w:r w:rsidR="00EE0157">
        <w:noBreakHyphen/>
      </w:r>
      <w:r w:rsidRPr="008D19B8">
        <w:t>305(2); and</w:t>
      </w:r>
    </w:p>
    <w:p w:rsidR="001A720F" w:rsidRPr="008D19B8" w:rsidRDefault="001A720F" w:rsidP="001A720F">
      <w:pPr>
        <w:pStyle w:val="paragraph"/>
      </w:pPr>
      <w:r w:rsidRPr="008D19B8">
        <w:tab/>
        <w:t>(e)</w:t>
      </w:r>
      <w:r w:rsidRPr="008D19B8">
        <w:tab/>
        <w:t xml:space="preserve">of a </w:t>
      </w:r>
      <w:r w:rsidR="00EE0157" w:rsidRPr="00EE0157">
        <w:rPr>
          <w:position w:val="6"/>
          <w:sz w:val="16"/>
        </w:rPr>
        <w:t>*</w:t>
      </w:r>
      <w:r w:rsidRPr="008D19B8">
        <w:t>reverse hybrid mismatch—has the meaning given by subsection</w:t>
      </w:r>
      <w:r w:rsidR="006935D7" w:rsidRPr="008D19B8">
        <w:t> </w:t>
      </w:r>
      <w:r w:rsidRPr="008D19B8">
        <w:t>832</w:t>
      </w:r>
      <w:r w:rsidR="00EE0157">
        <w:noBreakHyphen/>
      </w:r>
      <w:r w:rsidRPr="008D19B8">
        <w:t>395(2); and</w:t>
      </w:r>
    </w:p>
    <w:p w:rsidR="001A720F" w:rsidRPr="008D19B8" w:rsidRDefault="001A720F" w:rsidP="001A720F">
      <w:pPr>
        <w:pStyle w:val="paragraph"/>
      </w:pPr>
      <w:r w:rsidRPr="008D19B8">
        <w:tab/>
        <w:t>(f)</w:t>
      </w:r>
      <w:r w:rsidRPr="008D19B8">
        <w:tab/>
        <w:t xml:space="preserve">of a </w:t>
      </w:r>
      <w:r w:rsidR="00EE0157" w:rsidRPr="00EE0157">
        <w:rPr>
          <w:position w:val="6"/>
          <w:sz w:val="16"/>
        </w:rPr>
        <w:t>*</w:t>
      </w:r>
      <w:r w:rsidRPr="008D19B8">
        <w:t>branch hybrid mismatch—has the meaning given by subsection</w:t>
      </w:r>
      <w:r w:rsidR="006935D7" w:rsidRPr="008D19B8">
        <w:t> </w:t>
      </w:r>
      <w:r w:rsidRPr="008D19B8">
        <w:t>832</w:t>
      </w:r>
      <w:r w:rsidR="00EE0157">
        <w:noBreakHyphen/>
      </w:r>
      <w:r w:rsidRPr="008D19B8">
        <w:t>470(2); and</w:t>
      </w:r>
    </w:p>
    <w:p w:rsidR="001A720F" w:rsidRPr="008D19B8" w:rsidRDefault="001A720F" w:rsidP="001A720F">
      <w:pPr>
        <w:pStyle w:val="paragraph"/>
      </w:pPr>
      <w:r w:rsidRPr="008D19B8">
        <w:tab/>
        <w:t>(g)</w:t>
      </w:r>
      <w:r w:rsidRPr="008D19B8">
        <w:tab/>
        <w:t xml:space="preserve">of a </w:t>
      </w:r>
      <w:r w:rsidR="00EE0157" w:rsidRPr="00EE0157">
        <w:rPr>
          <w:position w:val="6"/>
          <w:sz w:val="16"/>
        </w:rPr>
        <w:t>*</w:t>
      </w:r>
      <w:r w:rsidRPr="008D19B8">
        <w:t>deducting hybrid mismatch—has the meaning given by subsection</w:t>
      </w:r>
      <w:r w:rsidR="006935D7" w:rsidRPr="008D19B8">
        <w:t> </w:t>
      </w:r>
      <w:r w:rsidRPr="008D19B8">
        <w:t>832</w:t>
      </w:r>
      <w:r w:rsidR="00EE0157">
        <w:noBreakHyphen/>
      </w:r>
      <w:r w:rsidRPr="008D19B8">
        <w:t>545(2); and</w:t>
      </w:r>
    </w:p>
    <w:p w:rsidR="001A720F" w:rsidRPr="008D19B8" w:rsidRDefault="001A720F" w:rsidP="001A720F">
      <w:pPr>
        <w:pStyle w:val="paragraph"/>
      </w:pPr>
      <w:r w:rsidRPr="008D19B8">
        <w:tab/>
        <w:t>(h)</w:t>
      </w:r>
      <w:r w:rsidRPr="008D19B8">
        <w:tab/>
        <w:t xml:space="preserve">of an </w:t>
      </w:r>
      <w:r w:rsidR="00EE0157" w:rsidRPr="00EE0157">
        <w:rPr>
          <w:position w:val="6"/>
          <w:sz w:val="16"/>
        </w:rPr>
        <w:t>*</w:t>
      </w:r>
      <w:r w:rsidRPr="008D19B8">
        <w:t xml:space="preserve">offshore hybrid mismatch—means the </w:t>
      </w:r>
      <w:r w:rsidR="00EE0157" w:rsidRPr="00EE0157">
        <w:rPr>
          <w:position w:val="6"/>
          <w:sz w:val="16"/>
        </w:rPr>
        <w:t>*</w:t>
      </w:r>
      <w:r w:rsidRPr="008D19B8">
        <w:t>deduction component of the relevant hybrid financial instrument mismatch, hybrid payer mismatch, reverse hybrid mismatch, branch hybrid mismatch or deducting hybrid mismatch.</w:t>
      </w:r>
    </w:p>
    <w:p w:rsidR="001A720F" w:rsidRPr="008D19B8" w:rsidRDefault="001A720F" w:rsidP="001A720F">
      <w:pPr>
        <w:pStyle w:val="Definition"/>
      </w:pPr>
      <w:r w:rsidRPr="008D19B8">
        <w:rPr>
          <w:b/>
          <w:i/>
        </w:rPr>
        <w:t>deduction/deduction mismatch</w:t>
      </w:r>
      <w:r w:rsidRPr="008D19B8">
        <w:t xml:space="preserve"> has the meaning given by section</w:t>
      </w:r>
      <w:r w:rsidR="006935D7" w:rsidRPr="008D19B8">
        <w:t> </w:t>
      </w:r>
      <w:r w:rsidRPr="008D19B8">
        <w:t>832</w:t>
      </w:r>
      <w:r w:rsidR="00EE0157">
        <w:noBreakHyphen/>
      </w:r>
      <w:r w:rsidRPr="008D19B8">
        <w:t>110.</w:t>
      </w:r>
    </w:p>
    <w:p w:rsidR="001A720F" w:rsidRPr="008D19B8" w:rsidRDefault="001A720F" w:rsidP="001A720F">
      <w:pPr>
        <w:pStyle w:val="Definition"/>
      </w:pPr>
      <w:r w:rsidRPr="008D19B8">
        <w:rPr>
          <w:b/>
          <w:i/>
        </w:rPr>
        <w:t>deduction/non</w:t>
      </w:r>
      <w:r w:rsidR="00EE0157">
        <w:rPr>
          <w:b/>
          <w:i/>
        </w:rPr>
        <w:noBreakHyphen/>
      </w:r>
      <w:r w:rsidRPr="008D19B8">
        <w:rPr>
          <w:b/>
          <w:i/>
        </w:rPr>
        <w:t xml:space="preserve">inclusion mismatch </w:t>
      </w:r>
      <w:r w:rsidRPr="008D19B8">
        <w:t>has the meaning given by section</w:t>
      </w:r>
      <w:r w:rsidR="006935D7" w:rsidRPr="008D19B8">
        <w:t> </w:t>
      </w:r>
      <w:r w:rsidRPr="008D19B8">
        <w:t>832</w:t>
      </w:r>
      <w:r w:rsidR="00EE0157">
        <w:noBreakHyphen/>
      </w:r>
      <w:r w:rsidRPr="008D19B8">
        <w:t>105.</w:t>
      </w:r>
    </w:p>
    <w:p w:rsidR="006E0072" w:rsidRPr="008D19B8" w:rsidRDefault="006E0072" w:rsidP="006E0072">
      <w:pPr>
        <w:pStyle w:val="Definition"/>
      </w:pPr>
      <w:r w:rsidRPr="008D19B8">
        <w:rPr>
          <w:b/>
          <w:i/>
        </w:rPr>
        <w:t>deduction year</w:t>
      </w:r>
      <w:r w:rsidRPr="008D19B8">
        <w:t xml:space="preserve"> has the meaning given by section</w:t>
      </w:r>
      <w:r w:rsidR="006935D7" w:rsidRPr="008D19B8">
        <w:t> </w:t>
      </w:r>
      <w:r w:rsidRPr="008D19B8">
        <w:t>170</w:t>
      </w:r>
      <w:r w:rsidR="00EE0157">
        <w:noBreakHyphen/>
      </w:r>
      <w:r w:rsidRPr="008D19B8">
        <w:t>20.</w:t>
      </w:r>
    </w:p>
    <w:p w:rsidR="00F8137F" w:rsidRPr="008D19B8" w:rsidRDefault="00F8137F" w:rsidP="00F8137F">
      <w:pPr>
        <w:pStyle w:val="Definition"/>
      </w:pPr>
      <w:r w:rsidRPr="008D19B8">
        <w:rPr>
          <w:b/>
          <w:i/>
        </w:rPr>
        <w:lastRenderedPageBreak/>
        <w:t xml:space="preserve">default commutation notice </w:t>
      </w:r>
      <w:r w:rsidRPr="008D19B8">
        <w:t>has the meaning given by section</w:t>
      </w:r>
      <w:r w:rsidR="006935D7" w:rsidRPr="008D19B8">
        <w:t> </w:t>
      </w:r>
      <w:r w:rsidRPr="008D19B8">
        <w:t>136</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Defence Minister</w:t>
      </w:r>
      <w:r w:rsidRPr="008D19B8">
        <w:t xml:space="preserve"> means the Minister administering section</w:t>
      </w:r>
      <w:r w:rsidR="006935D7" w:rsidRPr="008D19B8">
        <w:t> </w:t>
      </w:r>
      <w:r w:rsidRPr="008D19B8">
        <w:t xml:space="preserve">1 of the </w:t>
      </w:r>
      <w:r w:rsidRPr="008D19B8">
        <w:rPr>
          <w:i/>
        </w:rPr>
        <w:t>Defence Act 1903</w:t>
      </w:r>
      <w:r w:rsidRPr="008D19B8">
        <w:t>.</w:t>
      </w:r>
    </w:p>
    <w:p w:rsidR="00FB1D6D" w:rsidRPr="008D19B8" w:rsidRDefault="00FB1D6D" w:rsidP="00FB1D6D">
      <w:pPr>
        <w:pStyle w:val="Definition"/>
      </w:pPr>
      <w:r w:rsidRPr="008D19B8">
        <w:rPr>
          <w:b/>
          <w:i/>
        </w:rPr>
        <w:t>Defence Secretary</w:t>
      </w:r>
      <w:r w:rsidRPr="008D19B8">
        <w:t xml:space="preserve"> means the Secretary of the Department administered by the </w:t>
      </w:r>
      <w:r w:rsidR="00EE0157" w:rsidRPr="00EE0157">
        <w:rPr>
          <w:position w:val="6"/>
          <w:sz w:val="16"/>
        </w:rPr>
        <w:t>*</w:t>
      </w:r>
      <w:r w:rsidRPr="008D19B8">
        <w:t>Defence Minister.</w:t>
      </w:r>
    </w:p>
    <w:p w:rsidR="006E0072" w:rsidRPr="008D19B8" w:rsidRDefault="006E0072" w:rsidP="006E0072">
      <w:pPr>
        <w:pStyle w:val="Definition"/>
      </w:pPr>
      <w:r w:rsidRPr="008D19B8">
        <w:rPr>
          <w:b/>
          <w:i/>
        </w:rPr>
        <w:t>deferral reversal</w:t>
      </w:r>
      <w:r w:rsidRPr="008D19B8">
        <w:t xml:space="preserve">, for a </w:t>
      </w:r>
      <w:r w:rsidR="00EE0157" w:rsidRPr="00EE0157">
        <w:rPr>
          <w:position w:val="6"/>
          <w:sz w:val="16"/>
        </w:rPr>
        <w:t>*</w:t>
      </w:r>
      <w:r w:rsidRPr="008D19B8">
        <w:t>superannuation interest, has the meaning given by section</w:t>
      </w:r>
      <w:r w:rsidR="006935D7" w:rsidRPr="008D19B8">
        <w:t> </w:t>
      </w:r>
      <w:r w:rsidRPr="008D19B8">
        <w:t>133</w:t>
      </w:r>
      <w:r w:rsidR="00EE0157">
        <w:noBreakHyphen/>
      </w:r>
      <w:r w:rsidRPr="008D19B8">
        <w:t>25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deferred BAS payer</w:t>
      </w:r>
      <w:r w:rsidRPr="008D19B8">
        <w:t>, at a particular</w:t>
      </w:r>
      <w:r w:rsidRPr="008D19B8">
        <w:rPr>
          <w:b/>
        </w:rPr>
        <w:t xml:space="preserve"> </w:t>
      </w:r>
      <w:r w:rsidRPr="008D19B8">
        <w:t>time,</w:t>
      </w:r>
      <w:r w:rsidRPr="008D19B8">
        <w:rPr>
          <w:b/>
        </w:rPr>
        <w:t xml:space="preserve"> </w:t>
      </w:r>
      <w:r w:rsidRPr="008D19B8">
        <w:t xml:space="preserve">means an entity that has an obligation to notify the Commissioner of a </w:t>
      </w:r>
      <w:r w:rsidR="00EE0157" w:rsidRPr="00EE0157">
        <w:rPr>
          <w:position w:val="6"/>
          <w:sz w:val="16"/>
        </w:rPr>
        <w:t>*</w:t>
      </w:r>
      <w:r w:rsidRPr="008D19B8">
        <w:t>BAS amount at that time, other than:</w:t>
      </w:r>
    </w:p>
    <w:p w:rsidR="006E0072" w:rsidRPr="008D19B8" w:rsidRDefault="006E0072" w:rsidP="006E0072">
      <w:pPr>
        <w:pStyle w:val="paragraph"/>
      </w:pPr>
      <w:r w:rsidRPr="008D19B8">
        <w:tab/>
        <w:t>(a)</w:t>
      </w:r>
      <w:r w:rsidRPr="008D19B8">
        <w:tab/>
        <w:t xml:space="preserve">an entity that has an obligation at that time to give the Commissioner a </w:t>
      </w:r>
      <w:r w:rsidR="00EE0157" w:rsidRPr="00EE0157">
        <w:rPr>
          <w:position w:val="6"/>
          <w:sz w:val="16"/>
        </w:rPr>
        <w:t>*</w:t>
      </w:r>
      <w:r w:rsidRPr="008D19B8">
        <w:t xml:space="preserve">GST return for a monthly </w:t>
      </w:r>
      <w:r w:rsidR="00EE0157" w:rsidRPr="00EE0157">
        <w:rPr>
          <w:position w:val="6"/>
          <w:sz w:val="16"/>
        </w:rPr>
        <w:t>*</w:t>
      </w:r>
      <w:r w:rsidRPr="008D19B8">
        <w:t>tax period; or</w:t>
      </w:r>
    </w:p>
    <w:p w:rsidR="006E0072" w:rsidRPr="008D19B8" w:rsidRDefault="006E0072" w:rsidP="006E0072">
      <w:pPr>
        <w:pStyle w:val="paragraph"/>
      </w:pPr>
      <w:r w:rsidRPr="008D19B8">
        <w:tab/>
        <w:t>(b)</w:t>
      </w:r>
      <w:r w:rsidRPr="008D19B8">
        <w:tab/>
        <w:t>an entity whose obligation to notify a BAS amount at that time relates only to one or more of the following:</w:t>
      </w:r>
    </w:p>
    <w:p w:rsidR="006E0072" w:rsidRPr="008D19B8" w:rsidRDefault="006E0072" w:rsidP="006E0072">
      <w:pPr>
        <w:pStyle w:val="paragraphsub"/>
      </w:pPr>
      <w:r w:rsidRPr="008D19B8">
        <w:tab/>
        <w:t>(i)</w:t>
      </w:r>
      <w:r w:rsidRPr="008D19B8">
        <w:tab/>
        <w:t xml:space="preserve">an </w:t>
      </w:r>
      <w:r w:rsidR="00EE0157" w:rsidRPr="00EE0157">
        <w:rPr>
          <w:position w:val="6"/>
          <w:sz w:val="16"/>
        </w:rPr>
        <w:t>*</w:t>
      </w:r>
      <w:r w:rsidRPr="008D19B8">
        <w:t xml:space="preserve">amount withheld by a </w:t>
      </w:r>
      <w:r w:rsidR="00EE0157" w:rsidRPr="00EE0157">
        <w:rPr>
          <w:position w:val="6"/>
          <w:sz w:val="16"/>
        </w:rPr>
        <w:t>*</w:t>
      </w:r>
      <w:r w:rsidRPr="008D19B8">
        <w:t xml:space="preserve">medium withholder or a </w:t>
      </w:r>
      <w:r w:rsidR="00EE0157" w:rsidRPr="00EE0157">
        <w:rPr>
          <w:position w:val="6"/>
          <w:sz w:val="16"/>
        </w:rPr>
        <w:t>*</w:t>
      </w:r>
      <w:r w:rsidRPr="008D19B8">
        <w:t>large withholder;</w:t>
      </w:r>
    </w:p>
    <w:p w:rsidR="006E0072" w:rsidRPr="008D19B8" w:rsidRDefault="006E0072" w:rsidP="006E0072">
      <w:pPr>
        <w:pStyle w:val="paragraphsub"/>
      </w:pPr>
      <w:r w:rsidRPr="008D19B8">
        <w:tab/>
        <w:t>(ii)</w:t>
      </w:r>
      <w:r w:rsidRPr="008D19B8">
        <w:tab/>
        <w:t xml:space="preserve">the </w:t>
      </w:r>
      <w:r w:rsidR="00EE0157" w:rsidRPr="00EE0157">
        <w:rPr>
          <w:position w:val="6"/>
          <w:sz w:val="16"/>
        </w:rPr>
        <w:t>*</w:t>
      </w:r>
      <w:r w:rsidRPr="008D19B8">
        <w:t xml:space="preserve">PAYG instalment of an </w:t>
      </w:r>
      <w:r w:rsidR="00EE0157" w:rsidRPr="00EE0157">
        <w:rPr>
          <w:position w:val="6"/>
          <w:sz w:val="16"/>
        </w:rPr>
        <w:t>*</w:t>
      </w:r>
      <w:r w:rsidRPr="008D19B8">
        <w:t>annual payer.</w:t>
      </w:r>
    </w:p>
    <w:p w:rsidR="006E0072" w:rsidRPr="008D19B8" w:rsidRDefault="006E0072" w:rsidP="006E0072">
      <w:pPr>
        <w:pStyle w:val="notetext"/>
      </w:pPr>
      <w:r w:rsidRPr="008D19B8">
        <w:t>Note:</w:t>
      </w:r>
      <w:r w:rsidRPr="008D19B8">
        <w:tab/>
        <w:t>You are therefore a deferred BAS payer if you have an obligation to give the Commissioner a GST return for a quarterly tax period or if you are a GST instalment payer within the meaning of the GST Act.</w:t>
      </w:r>
    </w:p>
    <w:p w:rsidR="006E0072" w:rsidRPr="008D19B8" w:rsidRDefault="006E0072" w:rsidP="006E0072">
      <w:pPr>
        <w:pStyle w:val="Definition"/>
      </w:pPr>
      <w:r w:rsidRPr="008D19B8">
        <w:rPr>
          <w:b/>
          <w:i/>
        </w:rPr>
        <w:t>deferred roll</w:t>
      </w:r>
      <w:r w:rsidR="00EE0157">
        <w:rPr>
          <w:b/>
          <w:i/>
        </w:rPr>
        <w:noBreakHyphen/>
      </w:r>
      <w:r w:rsidRPr="008D19B8">
        <w:rPr>
          <w:b/>
          <w:i/>
        </w:rPr>
        <w:t>over gain</w:t>
      </w:r>
      <w:r w:rsidRPr="008D19B8">
        <w:t>: an asset has a deferred roll</w:t>
      </w:r>
      <w:r w:rsidR="00EE0157">
        <w:noBreakHyphen/>
      </w:r>
      <w:r w:rsidRPr="008D19B8">
        <w:t>over gain at a particular time if:</w:t>
      </w:r>
    </w:p>
    <w:p w:rsidR="006E0072" w:rsidRPr="008D19B8" w:rsidRDefault="006E0072" w:rsidP="006E0072">
      <w:pPr>
        <w:pStyle w:val="paragraph"/>
      </w:pPr>
      <w:r w:rsidRPr="008D19B8">
        <w:tab/>
        <w:t>(a)</w:t>
      </w:r>
      <w:r w:rsidRPr="008D19B8">
        <w:tab/>
        <w:t>before that time there was a roll</w:t>
      </w:r>
      <w:r w:rsidR="00EE0157">
        <w:noBreakHyphen/>
      </w:r>
      <w:r w:rsidRPr="008D19B8">
        <w:t xml:space="preserve">over under a provision or former provision of this Act in relation to a disposal or a </w:t>
      </w:r>
      <w:r w:rsidR="00EE0157" w:rsidRPr="00EE0157">
        <w:rPr>
          <w:position w:val="6"/>
          <w:sz w:val="16"/>
        </w:rPr>
        <w:t>*</w:t>
      </w:r>
      <w:r w:rsidRPr="008D19B8">
        <w:t>CGT event that happened in relation to the asset; and</w:t>
      </w:r>
    </w:p>
    <w:p w:rsidR="006E0072" w:rsidRPr="008D19B8" w:rsidRDefault="006E0072" w:rsidP="006E0072">
      <w:pPr>
        <w:pStyle w:val="paragraph"/>
      </w:pPr>
      <w:r w:rsidRPr="008D19B8">
        <w:tab/>
        <w:t>(b)</w:t>
      </w:r>
      <w:r w:rsidRPr="008D19B8">
        <w:tab/>
        <w:t>as a result of the roll</w:t>
      </w:r>
      <w:r w:rsidR="00EE0157">
        <w:noBreakHyphen/>
      </w:r>
      <w:r w:rsidRPr="008D19B8">
        <w:t xml:space="preserve">over all or part of a </w:t>
      </w:r>
      <w:r w:rsidR="00EE0157" w:rsidRPr="00EE0157">
        <w:rPr>
          <w:position w:val="6"/>
          <w:sz w:val="16"/>
        </w:rPr>
        <w:t>*</w:t>
      </w:r>
      <w:r w:rsidRPr="008D19B8">
        <w:t>capital gain from the disposal or CGT event was disregarded.</w:t>
      </w:r>
    </w:p>
    <w:p w:rsidR="006E0072" w:rsidRPr="008D19B8" w:rsidRDefault="006E0072" w:rsidP="00983D12">
      <w:pPr>
        <w:pStyle w:val="subsection2"/>
      </w:pPr>
      <w:r w:rsidRPr="008D19B8">
        <w:t>The amount of the deferred roll</w:t>
      </w:r>
      <w:r w:rsidR="00EE0157">
        <w:noBreakHyphen/>
      </w:r>
      <w:r w:rsidRPr="008D19B8">
        <w:t xml:space="preserve">over gain is equal to the amount of the capital gain that was disregarded, reduced by the amount (if any) by which the gain has been taken into account in working out </w:t>
      </w:r>
      <w:r w:rsidRPr="008D19B8">
        <w:lastRenderedPageBreak/>
        <w:t xml:space="preserve">a </w:t>
      </w:r>
      <w:r w:rsidR="00EE0157" w:rsidRPr="00EE0157">
        <w:rPr>
          <w:position w:val="6"/>
          <w:sz w:val="16"/>
        </w:rPr>
        <w:t>*</w:t>
      </w:r>
      <w:r w:rsidRPr="008D19B8">
        <w:t>net capital gain (section</w:t>
      </w:r>
      <w:r w:rsidR="006935D7" w:rsidRPr="008D19B8">
        <w:t> </w:t>
      </w:r>
      <w:r w:rsidRPr="008D19B8">
        <w:t>102</w:t>
      </w:r>
      <w:r w:rsidR="00EE0157">
        <w:noBreakHyphen/>
      </w:r>
      <w:r w:rsidRPr="008D19B8">
        <w:t xml:space="preserve">5) or </w:t>
      </w:r>
      <w:r w:rsidR="00EE0157" w:rsidRPr="00EE0157">
        <w:rPr>
          <w:position w:val="6"/>
          <w:sz w:val="16"/>
        </w:rPr>
        <w:t>*</w:t>
      </w:r>
      <w:r w:rsidRPr="008D19B8">
        <w:t>net capital loss (section</w:t>
      </w:r>
      <w:r w:rsidR="006935D7" w:rsidRPr="008D19B8">
        <w:t> </w:t>
      </w:r>
      <w:r w:rsidRPr="008D19B8">
        <w:t>102</w:t>
      </w:r>
      <w:r w:rsidR="00EE0157">
        <w:noBreakHyphen/>
      </w:r>
      <w:r w:rsidRPr="008D19B8">
        <w:t>10) in relation to the asset between the roll</w:t>
      </w:r>
      <w:r w:rsidR="00EE0157">
        <w:noBreakHyphen/>
      </w:r>
      <w:r w:rsidRPr="008D19B8">
        <w:t>over time and the particular time.</w:t>
      </w:r>
    </w:p>
    <w:p w:rsidR="006E0072" w:rsidRPr="008D19B8" w:rsidRDefault="006E0072" w:rsidP="006E0072">
      <w:pPr>
        <w:pStyle w:val="Definition"/>
        <w:keepNext/>
        <w:keepLines/>
      </w:pPr>
      <w:r w:rsidRPr="008D19B8">
        <w:rPr>
          <w:b/>
          <w:i/>
        </w:rPr>
        <w:t>deferred roll</w:t>
      </w:r>
      <w:r w:rsidR="00EE0157">
        <w:rPr>
          <w:b/>
          <w:i/>
        </w:rPr>
        <w:noBreakHyphen/>
      </w:r>
      <w:r w:rsidRPr="008D19B8">
        <w:rPr>
          <w:b/>
          <w:i/>
        </w:rPr>
        <w:t>over loss</w:t>
      </w:r>
      <w:r w:rsidRPr="008D19B8">
        <w:t>: an asset has a deferred roll</w:t>
      </w:r>
      <w:r w:rsidR="00EE0157">
        <w:noBreakHyphen/>
      </w:r>
      <w:r w:rsidRPr="008D19B8">
        <w:t>over loss at a particular time if:</w:t>
      </w:r>
    </w:p>
    <w:p w:rsidR="006E0072" w:rsidRPr="008D19B8" w:rsidRDefault="006E0072" w:rsidP="006E0072">
      <w:pPr>
        <w:pStyle w:val="paragraph"/>
      </w:pPr>
      <w:r w:rsidRPr="008D19B8">
        <w:tab/>
        <w:t>(a)</w:t>
      </w:r>
      <w:r w:rsidRPr="008D19B8">
        <w:tab/>
        <w:t>before that time there was a roll</w:t>
      </w:r>
      <w:r w:rsidR="00EE0157">
        <w:noBreakHyphen/>
      </w:r>
      <w:r w:rsidRPr="008D19B8">
        <w:t xml:space="preserve">over under a provision or former provision of this Act in relation to a disposal or a </w:t>
      </w:r>
      <w:r w:rsidR="00EE0157" w:rsidRPr="00EE0157">
        <w:rPr>
          <w:position w:val="6"/>
          <w:sz w:val="16"/>
        </w:rPr>
        <w:t>*</w:t>
      </w:r>
      <w:r w:rsidRPr="008D19B8">
        <w:t>CGT event that happened in relation to the asset; and</w:t>
      </w:r>
    </w:p>
    <w:p w:rsidR="006E0072" w:rsidRPr="008D19B8" w:rsidRDefault="006E0072" w:rsidP="006E0072">
      <w:pPr>
        <w:pStyle w:val="paragraph"/>
      </w:pPr>
      <w:r w:rsidRPr="008D19B8">
        <w:tab/>
        <w:t>(b)</w:t>
      </w:r>
      <w:r w:rsidRPr="008D19B8">
        <w:tab/>
        <w:t>as a result of the roll</w:t>
      </w:r>
      <w:r w:rsidR="00EE0157">
        <w:noBreakHyphen/>
      </w:r>
      <w:r w:rsidRPr="008D19B8">
        <w:t xml:space="preserve">over all or part of a </w:t>
      </w:r>
      <w:r w:rsidR="00EE0157" w:rsidRPr="00EE0157">
        <w:rPr>
          <w:position w:val="6"/>
          <w:sz w:val="16"/>
        </w:rPr>
        <w:t>*</w:t>
      </w:r>
      <w:r w:rsidRPr="008D19B8">
        <w:t>capital loss from the disposal or CGT event was disregarded.</w:t>
      </w:r>
    </w:p>
    <w:p w:rsidR="006E0072" w:rsidRPr="008D19B8" w:rsidRDefault="006E0072" w:rsidP="006E0072">
      <w:pPr>
        <w:pStyle w:val="subsection2"/>
      </w:pPr>
      <w:r w:rsidRPr="008D19B8">
        <w:t>The amount of the deferred roll</w:t>
      </w:r>
      <w:r w:rsidR="00EE0157">
        <w:noBreakHyphen/>
      </w:r>
      <w:r w:rsidRPr="008D19B8">
        <w:t xml:space="preserve">over loss is equal to the amount of the capital loss that was disregarded, reduced by the amount (if any) by which the loss has been taken into account in working out a </w:t>
      </w:r>
      <w:r w:rsidR="00EE0157" w:rsidRPr="00EE0157">
        <w:rPr>
          <w:position w:val="6"/>
          <w:sz w:val="16"/>
        </w:rPr>
        <w:t>*</w:t>
      </w:r>
      <w:r w:rsidRPr="008D19B8">
        <w:t>net capital gain (section</w:t>
      </w:r>
      <w:r w:rsidR="006935D7" w:rsidRPr="008D19B8">
        <w:t> </w:t>
      </w:r>
      <w:r w:rsidRPr="008D19B8">
        <w:t>102</w:t>
      </w:r>
      <w:r w:rsidR="00EE0157">
        <w:noBreakHyphen/>
      </w:r>
      <w:r w:rsidRPr="008D19B8">
        <w:t xml:space="preserve">5) or </w:t>
      </w:r>
      <w:r w:rsidR="00EE0157" w:rsidRPr="00EE0157">
        <w:rPr>
          <w:position w:val="6"/>
          <w:sz w:val="16"/>
        </w:rPr>
        <w:t>*</w:t>
      </w:r>
      <w:r w:rsidRPr="008D19B8">
        <w:t>net capital loss (section</w:t>
      </w:r>
      <w:r w:rsidR="006935D7" w:rsidRPr="008D19B8">
        <w:t> </w:t>
      </w:r>
      <w:r w:rsidRPr="008D19B8">
        <w:t>102</w:t>
      </w:r>
      <w:r w:rsidR="00EE0157">
        <w:noBreakHyphen/>
      </w:r>
      <w:r w:rsidRPr="008D19B8">
        <w:t>10) in relation to the asset between the roll</w:t>
      </w:r>
      <w:r w:rsidR="00EE0157">
        <w:noBreakHyphen/>
      </w:r>
      <w:r w:rsidRPr="008D19B8">
        <w:t>over time and the particular time.</w:t>
      </w:r>
    </w:p>
    <w:p w:rsidR="00F8137F" w:rsidRPr="008D19B8" w:rsidRDefault="00F8137F" w:rsidP="00F8137F">
      <w:pPr>
        <w:pStyle w:val="Definition"/>
      </w:pPr>
      <w:r w:rsidRPr="008D19B8">
        <w:rPr>
          <w:b/>
          <w:i/>
        </w:rPr>
        <w:t>deferred superannuation income stream</w:t>
      </w:r>
      <w:r w:rsidRPr="008D19B8">
        <w:t xml:space="preserve"> has the meaning given by the </w:t>
      </w:r>
      <w:r w:rsidRPr="008D19B8">
        <w:rPr>
          <w:i/>
        </w:rPr>
        <w:t>Superannuation Industry (Supervision) Regulations</w:t>
      </w:r>
      <w:r w:rsidR="006935D7" w:rsidRPr="008D19B8">
        <w:rPr>
          <w:i/>
        </w:rPr>
        <w:t> </w:t>
      </w:r>
      <w:r w:rsidRPr="008D19B8">
        <w:rPr>
          <w:i/>
        </w:rPr>
        <w:t>1994.</w:t>
      </w:r>
    </w:p>
    <w:p w:rsidR="006E0072" w:rsidRPr="008D19B8" w:rsidRDefault="006E0072" w:rsidP="006E0072">
      <w:pPr>
        <w:pStyle w:val="Definition"/>
      </w:pPr>
      <w:r w:rsidRPr="008D19B8">
        <w:rPr>
          <w:b/>
          <w:i/>
        </w:rPr>
        <w:t>deferred to a debt account</w:t>
      </w:r>
      <w:r w:rsidRPr="008D19B8">
        <w:t xml:space="preserve">, for a </w:t>
      </w:r>
      <w:r w:rsidR="00EE0157" w:rsidRPr="00EE0157">
        <w:rPr>
          <w:position w:val="6"/>
          <w:sz w:val="16"/>
        </w:rPr>
        <w:t>*</w:t>
      </w:r>
      <w:r w:rsidRPr="008D19B8">
        <w:t xml:space="preserve">superannuation interest, in relation to </w:t>
      </w:r>
      <w:r w:rsidR="00EE0157" w:rsidRPr="00EE0157">
        <w:rPr>
          <w:position w:val="6"/>
          <w:sz w:val="16"/>
        </w:rPr>
        <w:t>*</w:t>
      </w:r>
      <w:r w:rsidRPr="008D19B8">
        <w:t>assessed Division</w:t>
      </w:r>
      <w:r w:rsidR="006935D7" w:rsidRPr="008D19B8">
        <w:t> </w:t>
      </w:r>
      <w:r w:rsidRPr="008D19B8">
        <w:t>293 tax, has the meaning given by section</w:t>
      </w:r>
      <w:r w:rsidR="006935D7" w:rsidRPr="008D19B8">
        <w:t> </w:t>
      </w:r>
      <w:r w:rsidRPr="008D19B8">
        <w:t>133</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keepNext/>
      </w:pPr>
      <w:r w:rsidRPr="008D19B8">
        <w:rPr>
          <w:b/>
          <w:i/>
        </w:rPr>
        <w:t>deficit</w:t>
      </w:r>
      <w:r w:rsidRPr="008D19B8">
        <w:t>:</w:t>
      </w:r>
    </w:p>
    <w:p w:rsidR="006E0072" w:rsidRPr="008D19B8" w:rsidRDefault="006E0072" w:rsidP="006E0072">
      <w:pPr>
        <w:pStyle w:val="paragraph"/>
      </w:pPr>
      <w:r w:rsidRPr="008D19B8">
        <w:rPr>
          <w:b/>
          <w:i/>
        </w:rPr>
        <w:tab/>
      </w:r>
      <w:r w:rsidRPr="008D19B8">
        <w:t>(a)</w:t>
      </w:r>
      <w:r w:rsidRPr="008D19B8">
        <w:rPr>
          <w:b/>
          <w:i/>
        </w:rPr>
        <w:tab/>
      </w:r>
      <w:r w:rsidRPr="008D19B8">
        <w:t>section</w:t>
      </w:r>
      <w:r w:rsidR="006935D7" w:rsidRPr="008D19B8">
        <w:t> </w:t>
      </w:r>
      <w:r w:rsidRPr="008D19B8">
        <w:t>205</w:t>
      </w:r>
      <w:r w:rsidR="00EE0157">
        <w:noBreakHyphen/>
      </w:r>
      <w:r w:rsidRPr="008D19B8">
        <w:t xml:space="preserve">40 sets out when a </w:t>
      </w:r>
      <w:r w:rsidR="00EE0157" w:rsidRPr="00EE0157">
        <w:rPr>
          <w:position w:val="6"/>
          <w:sz w:val="16"/>
        </w:rPr>
        <w:t>*</w:t>
      </w:r>
      <w:r w:rsidRPr="008D19B8">
        <w:t>franking account is in deficit; and</w:t>
      </w:r>
    </w:p>
    <w:p w:rsidR="006E0072" w:rsidRPr="008D19B8" w:rsidRDefault="006E0072" w:rsidP="006E0072">
      <w:pPr>
        <w:pStyle w:val="paragraph"/>
      </w:pPr>
      <w:r w:rsidRPr="008D19B8">
        <w:tab/>
        <w:t>(b)</w:t>
      </w:r>
      <w:r w:rsidRPr="008D19B8">
        <w:tab/>
        <w:t>section</w:t>
      </w:r>
      <w:r w:rsidR="006935D7" w:rsidRPr="008D19B8">
        <w:t> </w:t>
      </w:r>
      <w:r w:rsidRPr="008D19B8">
        <w:t>208</w:t>
      </w:r>
      <w:r w:rsidR="00EE0157">
        <w:noBreakHyphen/>
      </w:r>
      <w:r w:rsidRPr="008D19B8">
        <w:t xml:space="preserve">125 sets out when an </w:t>
      </w:r>
      <w:r w:rsidR="00EE0157" w:rsidRPr="00EE0157">
        <w:rPr>
          <w:position w:val="6"/>
          <w:sz w:val="16"/>
        </w:rPr>
        <w:t>*</w:t>
      </w:r>
      <w:r w:rsidRPr="008D19B8">
        <w:t>exempting account is in deficit; and</w:t>
      </w:r>
    </w:p>
    <w:p w:rsidR="006E0072" w:rsidRPr="008D19B8" w:rsidRDefault="006E0072" w:rsidP="006E0072">
      <w:pPr>
        <w:pStyle w:val="paragraph"/>
      </w:pPr>
      <w:r w:rsidRPr="008D19B8">
        <w:tab/>
        <w:t>(c)</w:t>
      </w:r>
      <w:r w:rsidRPr="008D19B8">
        <w:tab/>
        <w:t>section</w:t>
      </w:r>
      <w:r w:rsidR="006935D7" w:rsidRPr="008D19B8">
        <w:t> </w:t>
      </w:r>
      <w:r w:rsidRPr="008D19B8">
        <w:t>210</w:t>
      </w:r>
      <w:r w:rsidR="00EE0157">
        <w:noBreakHyphen/>
      </w:r>
      <w:r w:rsidRPr="008D19B8">
        <w:t xml:space="preserve">130 sets out when a </w:t>
      </w:r>
      <w:r w:rsidR="00EE0157" w:rsidRPr="00EE0157">
        <w:rPr>
          <w:position w:val="6"/>
          <w:sz w:val="16"/>
        </w:rPr>
        <w:t>*</w:t>
      </w:r>
      <w:r w:rsidRPr="008D19B8">
        <w:t>venture capital sub</w:t>
      </w:r>
      <w:r w:rsidR="00EE0157">
        <w:noBreakHyphen/>
      </w:r>
      <w:r w:rsidRPr="008D19B8">
        <w:t>account is in deficit.</w:t>
      </w:r>
    </w:p>
    <w:p w:rsidR="006E0072" w:rsidRPr="008D19B8" w:rsidRDefault="006E0072" w:rsidP="006E0072">
      <w:pPr>
        <w:pStyle w:val="Definition"/>
      </w:pPr>
      <w:r w:rsidRPr="008D19B8">
        <w:rPr>
          <w:b/>
          <w:i/>
        </w:rPr>
        <w:t xml:space="preserve">defined benefit contributions </w:t>
      </w:r>
      <w:r w:rsidRPr="008D19B8">
        <w:t>has the meaning given by sections</w:t>
      </w:r>
      <w:r w:rsidR="006935D7" w:rsidRPr="008D19B8">
        <w:t> </w:t>
      </w:r>
      <w:r w:rsidRPr="008D19B8">
        <w:t>293</w:t>
      </w:r>
      <w:r w:rsidR="00EE0157">
        <w:noBreakHyphen/>
      </w:r>
      <w:r w:rsidRPr="008D19B8">
        <w:t>115, 293</w:t>
      </w:r>
      <w:r w:rsidR="00EE0157">
        <w:noBreakHyphen/>
      </w:r>
      <w:r w:rsidRPr="008D19B8">
        <w:t>150 and 293</w:t>
      </w:r>
      <w:r w:rsidR="00EE0157">
        <w:noBreakHyphen/>
      </w:r>
      <w:r w:rsidRPr="008D19B8">
        <w:t>195.</w:t>
      </w:r>
    </w:p>
    <w:p w:rsidR="00F8137F" w:rsidRPr="008D19B8" w:rsidRDefault="00F8137F" w:rsidP="00F8137F">
      <w:pPr>
        <w:pStyle w:val="Definition"/>
      </w:pPr>
      <w:r w:rsidRPr="008D19B8">
        <w:rPr>
          <w:b/>
          <w:i/>
        </w:rPr>
        <w:t>defined benefit income</w:t>
      </w:r>
      <w:r w:rsidRPr="008D19B8">
        <w:t xml:space="preserve"> has the meaning given by section</w:t>
      </w:r>
      <w:r w:rsidR="006935D7" w:rsidRPr="008D19B8">
        <w:t> </w:t>
      </w:r>
      <w:r w:rsidRPr="008D19B8">
        <w:t>303</w:t>
      </w:r>
      <w:r w:rsidR="00EE0157">
        <w:noBreakHyphen/>
      </w:r>
      <w:r w:rsidRPr="008D19B8">
        <w:t>2.</w:t>
      </w:r>
    </w:p>
    <w:p w:rsidR="00F8137F" w:rsidRPr="008D19B8" w:rsidRDefault="00F8137F" w:rsidP="00F8137F">
      <w:pPr>
        <w:pStyle w:val="Definition"/>
      </w:pPr>
      <w:r w:rsidRPr="008D19B8">
        <w:rPr>
          <w:b/>
          <w:i/>
        </w:rPr>
        <w:lastRenderedPageBreak/>
        <w:t>defined benefit income cap</w:t>
      </w:r>
      <w:r w:rsidRPr="008D19B8">
        <w:t xml:space="preserve"> has the meaning given by section</w:t>
      </w:r>
      <w:r w:rsidR="006935D7" w:rsidRPr="008D19B8">
        <w:t> </w:t>
      </w:r>
      <w:r w:rsidRPr="008D19B8">
        <w:t>303</w:t>
      </w:r>
      <w:r w:rsidR="00EE0157">
        <w:noBreakHyphen/>
      </w:r>
      <w:r w:rsidRPr="008D19B8">
        <w:t>4.</w:t>
      </w:r>
    </w:p>
    <w:p w:rsidR="006E0072" w:rsidRPr="008D19B8" w:rsidRDefault="006E0072" w:rsidP="006E0072">
      <w:pPr>
        <w:pStyle w:val="Definition"/>
      </w:pPr>
      <w:r w:rsidRPr="008D19B8">
        <w:rPr>
          <w:b/>
          <w:i/>
        </w:rPr>
        <w:t>defined benefit interest</w:t>
      </w:r>
      <w:r w:rsidRPr="008D19B8">
        <w:t xml:space="preserve"> has the meaning given by section</w:t>
      </w:r>
      <w:r w:rsidR="006935D7" w:rsidRPr="008D19B8">
        <w:t> </w:t>
      </w:r>
      <w:r w:rsidRPr="008D19B8">
        <w:t>291</w:t>
      </w:r>
      <w:r w:rsidR="00EE0157">
        <w:noBreakHyphen/>
      </w:r>
      <w:r w:rsidRPr="008D19B8">
        <w:t>175.</w:t>
      </w:r>
    </w:p>
    <w:p w:rsidR="006E0072" w:rsidRPr="008D19B8" w:rsidRDefault="006E0072" w:rsidP="006E0072">
      <w:pPr>
        <w:pStyle w:val="Definition"/>
      </w:pPr>
      <w:r w:rsidRPr="008D19B8">
        <w:rPr>
          <w:b/>
          <w:i/>
        </w:rPr>
        <w:t xml:space="preserve">defined benefit tax </w:t>
      </w:r>
      <w:r w:rsidRPr="008D19B8">
        <w:t>has the meaning given by section</w:t>
      </w:r>
      <w:r w:rsidR="006935D7" w:rsidRPr="008D19B8">
        <w:t> </w:t>
      </w:r>
      <w:r w:rsidRPr="008D19B8">
        <w:t>133</w:t>
      </w:r>
      <w:r w:rsidR="00EE0157">
        <w:noBreakHyphen/>
      </w:r>
      <w:r w:rsidRPr="008D19B8">
        <w:t>15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demerged entity</w:t>
      </w:r>
      <w:r w:rsidRPr="008D19B8">
        <w:t xml:space="preserve"> has the meaning given by section</w:t>
      </w:r>
      <w:r w:rsidR="006935D7" w:rsidRPr="008D19B8">
        <w:t> </w:t>
      </w:r>
      <w:r w:rsidRPr="008D19B8">
        <w:t>125</w:t>
      </w:r>
      <w:r w:rsidR="00EE0157">
        <w:noBreakHyphen/>
      </w:r>
      <w:r w:rsidRPr="008D19B8">
        <w:t>70.</w:t>
      </w:r>
    </w:p>
    <w:p w:rsidR="006E0072" w:rsidRPr="008D19B8" w:rsidRDefault="006E0072" w:rsidP="006E0072">
      <w:pPr>
        <w:pStyle w:val="Definition"/>
      </w:pPr>
      <w:r w:rsidRPr="008D19B8">
        <w:rPr>
          <w:b/>
          <w:i/>
        </w:rPr>
        <w:t>demerger</w:t>
      </w:r>
      <w:r w:rsidRPr="008D19B8">
        <w:t xml:space="preserve"> has the meaning given by section</w:t>
      </w:r>
      <w:r w:rsidR="006935D7" w:rsidRPr="008D19B8">
        <w:t> </w:t>
      </w:r>
      <w:r w:rsidRPr="008D19B8">
        <w:t>125</w:t>
      </w:r>
      <w:r w:rsidR="00EE0157">
        <w:noBreakHyphen/>
      </w:r>
      <w:r w:rsidRPr="008D19B8">
        <w:t>70.</w:t>
      </w:r>
    </w:p>
    <w:p w:rsidR="006E0072" w:rsidRPr="008D19B8" w:rsidRDefault="006E0072" w:rsidP="006E0072">
      <w:pPr>
        <w:pStyle w:val="Definition"/>
      </w:pPr>
      <w:r w:rsidRPr="008D19B8">
        <w:rPr>
          <w:b/>
          <w:i/>
        </w:rPr>
        <w:t>demerger dividend</w:t>
      </w:r>
      <w:r w:rsidRPr="008D19B8">
        <w:t xml:space="preserve"> has the meaning given by subsection</w:t>
      </w:r>
      <w:r w:rsidR="006935D7" w:rsidRPr="008D19B8">
        <w:t> </w:t>
      </w:r>
      <w:r w:rsidRPr="008D19B8">
        <w:t xml:space="preserve">6(1) of the </w:t>
      </w:r>
      <w:r w:rsidRPr="008D19B8">
        <w:rPr>
          <w:i/>
        </w:rPr>
        <w:t>Income Tax Assessment Act 1936</w:t>
      </w:r>
      <w:r w:rsidRPr="008D19B8">
        <w:t>.</w:t>
      </w:r>
    </w:p>
    <w:p w:rsidR="006E0072" w:rsidRPr="008D19B8" w:rsidRDefault="006E0072" w:rsidP="006E0072">
      <w:pPr>
        <w:pStyle w:val="Definition"/>
      </w:pPr>
      <w:r w:rsidRPr="008D19B8">
        <w:rPr>
          <w:b/>
          <w:i/>
        </w:rPr>
        <w:t>demerger group</w:t>
      </w:r>
      <w:r w:rsidRPr="008D19B8">
        <w:t xml:space="preserve"> has the meaning given by section</w:t>
      </w:r>
      <w:r w:rsidR="006935D7" w:rsidRPr="008D19B8">
        <w:t> </w:t>
      </w:r>
      <w:r w:rsidRPr="008D19B8">
        <w:t>125</w:t>
      </w:r>
      <w:r w:rsidR="00EE0157">
        <w:noBreakHyphen/>
      </w:r>
      <w:r w:rsidRPr="008D19B8">
        <w:t>65.</w:t>
      </w:r>
    </w:p>
    <w:p w:rsidR="006E0072" w:rsidRPr="008D19B8" w:rsidRDefault="006E0072" w:rsidP="006E0072">
      <w:pPr>
        <w:pStyle w:val="Definition"/>
      </w:pPr>
      <w:r w:rsidRPr="008D19B8">
        <w:rPr>
          <w:b/>
          <w:i/>
        </w:rPr>
        <w:t>demerger subsidiary</w:t>
      </w:r>
      <w:r w:rsidRPr="008D19B8">
        <w:t xml:space="preserve"> has the meaning given by section</w:t>
      </w:r>
      <w:r w:rsidR="006935D7" w:rsidRPr="008D19B8">
        <w:t> </w:t>
      </w:r>
      <w:r w:rsidRPr="008D19B8">
        <w:t>125</w:t>
      </w:r>
      <w:r w:rsidR="00EE0157">
        <w:noBreakHyphen/>
      </w:r>
      <w:r w:rsidRPr="008D19B8">
        <w:t>65.</w:t>
      </w:r>
    </w:p>
    <w:p w:rsidR="006E0072" w:rsidRPr="008D19B8" w:rsidRDefault="006E0072" w:rsidP="006E0072">
      <w:pPr>
        <w:pStyle w:val="Definition"/>
      </w:pPr>
      <w:r w:rsidRPr="008D19B8">
        <w:rPr>
          <w:b/>
          <w:i/>
        </w:rPr>
        <w:t>demerging entity</w:t>
      </w:r>
      <w:r w:rsidRPr="008D19B8">
        <w:t xml:space="preserve"> has the meaning given by section</w:t>
      </w:r>
      <w:r w:rsidR="006935D7" w:rsidRPr="008D19B8">
        <w:t> </w:t>
      </w:r>
      <w:r w:rsidRPr="008D19B8">
        <w:t>125</w:t>
      </w:r>
      <w:r w:rsidR="00EE0157">
        <w:noBreakHyphen/>
      </w:r>
      <w:r w:rsidRPr="008D19B8">
        <w:t>70.</w:t>
      </w:r>
    </w:p>
    <w:p w:rsidR="00B22093" w:rsidRPr="008D19B8" w:rsidRDefault="00B22093" w:rsidP="00B22093">
      <w:pPr>
        <w:pStyle w:val="Definition"/>
      </w:pPr>
      <w:r w:rsidRPr="008D19B8">
        <w:rPr>
          <w:b/>
          <w:i/>
        </w:rPr>
        <w:t>demutualise</w:t>
      </w:r>
      <w:r w:rsidRPr="008D19B8">
        <w:t xml:space="preserve">: a mutual entity (within the meaning of the </w:t>
      </w:r>
      <w:r w:rsidRPr="008D19B8">
        <w:rPr>
          <w:i/>
        </w:rPr>
        <w:t>Corporations Act 2001</w:t>
      </w:r>
      <w:r w:rsidRPr="008D19B8">
        <w:t xml:space="preserve">) that issues one or more MCIs (within the meaning of that Act) is taken not to </w:t>
      </w:r>
      <w:r w:rsidRPr="008D19B8">
        <w:rPr>
          <w:b/>
          <w:i/>
        </w:rPr>
        <w:t>demutualise</w:t>
      </w:r>
      <w:r w:rsidRPr="008D19B8">
        <w:t xml:space="preserve"> by doing so.</w:t>
      </w:r>
    </w:p>
    <w:p w:rsidR="00B22093" w:rsidRPr="008D19B8" w:rsidRDefault="00B22093" w:rsidP="00B22093">
      <w:pPr>
        <w:pStyle w:val="notetext"/>
      </w:pPr>
      <w:r w:rsidRPr="008D19B8">
        <w:t>Note:</w:t>
      </w:r>
      <w:r w:rsidRPr="008D19B8">
        <w:tab/>
        <w:t>MCI is short for mutual capital instrument (see section</w:t>
      </w:r>
      <w:r w:rsidR="006935D7" w:rsidRPr="008D19B8">
        <w:t> </w:t>
      </w:r>
      <w:r w:rsidRPr="008D19B8">
        <w:t xml:space="preserve">167AD of the </w:t>
      </w:r>
      <w:r w:rsidRPr="008D19B8">
        <w:rPr>
          <w:i/>
        </w:rPr>
        <w:t>Corporations Act 2001</w:t>
      </w:r>
      <w:r w:rsidRPr="008D19B8">
        <w:t>).</w:t>
      </w:r>
    </w:p>
    <w:p w:rsidR="006E0072" w:rsidRPr="008D19B8" w:rsidRDefault="006E0072" w:rsidP="006E0072">
      <w:pPr>
        <w:pStyle w:val="Definition"/>
      </w:pPr>
      <w:r w:rsidRPr="008D19B8">
        <w:rPr>
          <w:b/>
          <w:i/>
        </w:rPr>
        <w:t xml:space="preserve">departing </w:t>
      </w:r>
      <w:smartTag w:uri="urn:schemas-microsoft-com:office:smarttags" w:element="country-region">
        <w:smartTag w:uri="urn:schemas-microsoft-com:office:smarttags" w:element="place">
          <w:r w:rsidRPr="008D19B8">
            <w:rPr>
              <w:b/>
              <w:i/>
            </w:rPr>
            <w:t>Australia</w:t>
          </w:r>
        </w:smartTag>
      </w:smartTag>
      <w:r w:rsidRPr="008D19B8">
        <w:rPr>
          <w:b/>
          <w:i/>
        </w:rPr>
        <w:t xml:space="preserve"> superannuation payment</w:t>
      </w:r>
      <w:r w:rsidRPr="008D19B8">
        <w:t xml:space="preserve"> has the meaning given by section</w:t>
      </w:r>
      <w:r w:rsidR="006935D7" w:rsidRPr="008D19B8">
        <w:t> </w:t>
      </w:r>
      <w:r w:rsidRPr="008D19B8">
        <w:t>301</w:t>
      </w:r>
      <w:r w:rsidR="00EE0157">
        <w:noBreakHyphen/>
      </w:r>
      <w:r w:rsidRPr="008D19B8">
        <w:t>170.</w:t>
      </w:r>
    </w:p>
    <w:p w:rsidR="006E0072" w:rsidRPr="008D19B8" w:rsidRDefault="006E0072" w:rsidP="006E0072">
      <w:pPr>
        <w:pStyle w:val="Definition"/>
      </w:pPr>
      <w:r w:rsidRPr="008D19B8">
        <w:rPr>
          <w:b/>
          <w:i/>
        </w:rPr>
        <w:t xml:space="preserve">depository entity </w:t>
      </w:r>
      <w:r w:rsidRPr="008D19B8">
        <w:t>has the meaning given by section</w:t>
      </w:r>
      <w:r w:rsidR="006935D7" w:rsidRPr="008D19B8">
        <w:t> </w:t>
      </w:r>
      <w:r w:rsidRPr="008D19B8">
        <w:t>166</w:t>
      </w:r>
      <w:r w:rsidR="00EE0157">
        <w:noBreakHyphen/>
      </w:r>
      <w:r w:rsidRPr="008D19B8">
        <w:t>260.</w:t>
      </w:r>
    </w:p>
    <w:p w:rsidR="006E0072" w:rsidRPr="008D19B8" w:rsidRDefault="006E0072" w:rsidP="006E0072">
      <w:pPr>
        <w:pStyle w:val="Definition"/>
      </w:pPr>
      <w:r w:rsidRPr="008D19B8">
        <w:rPr>
          <w:b/>
          <w:i/>
        </w:rPr>
        <w:t>depreciating asset</w:t>
      </w:r>
      <w:r w:rsidRPr="008D19B8">
        <w:t xml:space="preserve"> has the meaning given by section</w:t>
      </w:r>
      <w:r w:rsidR="006935D7" w:rsidRPr="008D19B8">
        <w:t> </w:t>
      </w:r>
      <w:r w:rsidRPr="008D19B8">
        <w:t>40</w:t>
      </w:r>
      <w:r w:rsidR="00EE0157">
        <w:noBreakHyphen/>
      </w:r>
      <w:r w:rsidRPr="008D19B8">
        <w:t>30.</w:t>
      </w:r>
    </w:p>
    <w:p w:rsidR="006E0072" w:rsidRPr="008D19B8" w:rsidRDefault="006E0072" w:rsidP="006E0072">
      <w:pPr>
        <w:pStyle w:val="Definition"/>
      </w:pPr>
      <w:r w:rsidRPr="008D19B8">
        <w:rPr>
          <w:b/>
          <w:i/>
        </w:rPr>
        <w:t>depreciating asset lease</w:t>
      </w:r>
      <w:r w:rsidRPr="008D19B8">
        <w:t xml:space="preserve">: a </w:t>
      </w:r>
      <w:r w:rsidRPr="008D19B8">
        <w:rPr>
          <w:b/>
          <w:i/>
        </w:rPr>
        <w:t>depreciating asset lease</w:t>
      </w:r>
      <w:r w:rsidRPr="008D19B8">
        <w:t xml:space="preserve"> is an agreement (including a renewal of an agreement) under which the entity that </w:t>
      </w:r>
      <w:r w:rsidR="00EE0157" w:rsidRPr="00EE0157">
        <w:rPr>
          <w:position w:val="6"/>
          <w:sz w:val="16"/>
        </w:rPr>
        <w:t>*</w:t>
      </w:r>
      <w:r w:rsidRPr="008D19B8">
        <w:t xml:space="preserve">holds the </w:t>
      </w:r>
      <w:r w:rsidR="00EE0157" w:rsidRPr="00EE0157">
        <w:rPr>
          <w:position w:val="6"/>
          <w:sz w:val="16"/>
        </w:rPr>
        <w:t>*</w:t>
      </w:r>
      <w:r w:rsidRPr="008D19B8">
        <w:t xml:space="preserve">depreciating asset grants a </w:t>
      </w:r>
      <w:r w:rsidR="00EE0157" w:rsidRPr="00EE0157">
        <w:rPr>
          <w:position w:val="6"/>
          <w:sz w:val="16"/>
        </w:rPr>
        <w:t>*</w:t>
      </w:r>
      <w:r w:rsidRPr="008D19B8">
        <w:t xml:space="preserve">right to use the asset to another entity. However, a </w:t>
      </w:r>
      <w:r w:rsidRPr="008D19B8">
        <w:rPr>
          <w:b/>
          <w:i/>
        </w:rPr>
        <w:t>depreciating asset lease</w:t>
      </w:r>
      <w:r w:rsidRPr="008D19B8">
        <w:t xml:space="preserve"> does not include a </w:t>
      </w:r>
      <w:r w:rsidR="00EE0157" w:rsidRPr="00EE0157">
        <w:rPr>
          <w:position w:val="6"/>
          <w:sz w:val="16"/>
        </w:rPr>
        <w:t>*</w:t>
      </w:r>
      <w:r w:rsidRPr="008D19B8">
        <w:t xml:space="preserve">hire purchase agreement or a </w:t>
      </w:r>
      <w:r w:rsidR="00EE0157" w:rsidRPr="00EE0157">
        <w:rPr>
          <w:position w:val="6"/>
          <w:sz w:val="16"/>
        </w:rPr>
        <w:t>*</w:t>
      </w:r>
      <w:r w:rsidRPr="008D19B8">
        <w:t>short</w:t>
      </w:r>
      <w:r w:rsidR="00EE0157">
        <w:noBreakHyphen/>
      </w:r>
      <w:r w:rsidRPr="008D19B8">
        <w:t>term hire agreement.</w:t>
      </w:r>
    </w:p>
    <w:p w:rsidR="006E0072" w:rsidRPr="008D19B8" w:rsidRDefault="006E0072" w:rsidP="006E0072">
      <w:pPr>
        <w:pStyle w:val="Definition"/>
      </w:pPr>
      <w:r w:rsidRPr="008D19B8">
        <w:rPr>
          <w:b/>
          <w:i/>
        </w:rPr>
        <w:t>Deputy Commissioner</w:t>
      </w:r>
      <w:r w:rsidRPr="008D19B8">
        <w:t xml:space="preserve"> means a Deputy Commissioner of Taxation.</w:t>
      </w:r>
    </w:p>
    <w:p w:rsidR="006E0072" w:rsidRPr="008D19B8" w:rsidRDefault="006E0072" w:rsidP="006E0072">
      <w:pPr>
        <w:pStyle w:val="Definition"/>
      </w:pPr>
      <w:r w:rsidRPr="008D19B8">
        <w:rPr>
          <w:b/>
          <w:i/>
        </w:rPr>
        <w:lastRenderedPageBreak/>
        <w:t>derivative financial arrangement</w:t>
      </w:r>
      <w:r w:rsidRPr="008D19B8">
        <w:t xml:space="preserve"> has the meaning given by subsection</w:t>
      </w:r>
      <w:r w:rsidR="006935D7" w:rsidRPr="008D19B8">
        <w:t> </w:t>
      </w:r>
      <w:r w:rsidRPr="008D19B8">
        <w:t>230</w:t>
      </w:r>
      <w:r w:rsidR="00EE0157">
        <w:noBreakHyphen/>
      </w:r>
      <w:r w:rsidRPr="008D19B8">
        <w:t>350(1).</w:t>
      </w:r>
    </w:p>
    <w:p w:rsidR="006E0072" w:rsidRPr="008D19B8" w:rsidRDefault="006E0072" w:rsidP="006E0072">
      <w:pPr>
        <w:pStyle w:val="Definition"/>
        <w:rPr>
          <w:b/>
          <w:i/>
        </w:rPr>
      </w:pPr>
      <w:r w:rsidRPr="008D19B8">
        <w:rPr>
          <w:b/>
          <w:i/>
        </w:rPr>
        <w:t>derive</w:t>
      </w:r>
      <w:r w:rsidRPr="008D19B8">
        <w:t xml:space="preserve"> has a meaning affected by subsection</w:t>
      </w:r>
      <w:r w:rsidR="006935D7" w:rsidRPr="008D19B8">
        <w:t> </w:t>
      </w:r>
      <w:r w:rsidRPr="008D19B8">
        <w:t>6</w:t>
      </w:r>
      <w:r w:rsidR="00EE0157">
        <w:noBreakHyphen/>
      </w:r>
      <w:r w:rsidRPr="008D19B8">
        <w:t>5(4).</w:t>
      </w:r>
    </w:p>
    <w:p w:rsidR="006E0072" w:rsidRPr="008D19B8" w:rsidRDefault="006E0072" w:rsidP="006E0072">
      <w:pPr>
        <w:pStyle w:val="Definition"/>
      </w:pPr>
      <w:r w:rsidRPr="008D19B8">
        <w:rPr>
          <w:b/>
          <w:i/>
        </w:rPr>
        <w:t>design</w:t>
      </w:r>
      <w:r w:rsidRPr="008D19B8">
        <w:t xml:space="preserve"> of a uniform has the meaning given by subsection</w:t>
      </w:r>
      <w:r w:rsidR="006935D7" w:rsidRPr="008D19B8">
        <w:t> </w:t>
      </w:r>
      <w:r w:rsidRPr="008D19B8">
        <w:t>34</w:t>
      </w:r>
      <w:r w:rsidR="00EE0157">
        <w:noBreakHyphen/>
      </w:r>
      <w:r w:rsidRPr="008D19B8">
        <w:t>25(2).</w:t>
      </w:r>
    </w:p>
    <w:p w:rsidR="006E0072" w:rsidRPr="008D19B8" w:rsidRDefault="006E0072" w:rsidP="006E0072">
      <w:pPr>
        <w:pStyle w:val="Definition"/>
      </w:pPr>
      <w:r w:rsidRPr="008D19B8">
        <w:rPr>
          <w:b/>
          <w:i/>
        </w:rPr>
        <w:t>designated infrastructure project</w:t>
      </w:r>
      <w:r w:rsidRPr="008D19B8">
        <w:t xml:space="preserve"> means an infrastructure project designated under section</w:t>
      </w:r>
      <w:r w:rsidR="006935D7" w:rsidRPr="008D19B8">
        <w:t> </w:t>
      </w:r>
      <w:r w:rsidRPr="008D19B8">
        <w:t>415</w:t>
      </w:r>
      <w:r w:rsidR="00EE0157">
        <w:noBreakHyphen/>
      </w:r>
      <w:r w:rsidRPr="008D19B8">
        <w:t>70.</w:t>
      </w:r>
    </w:p>
    <w:p w:rsidR="006E0072" w:rsidRPr="008D19B8" w:rsidRDefault="006E0072" w:rsidP="006E0072">
      <w:pPr>
        <w:pStyle w:val="Definition"/>
      </w:pPr>
      <w:r w:rsidRPr="008D19B8">
        <w:rPr>
          <w:b/>
          <w:i/>
        </w:rPr>
        <w:t>designated infrastructure project entity</w:t>
      </w:r>
      <w:r w:rsidRPr="008D19B8">
        <w:t xml:space="preserve"> has the meaning given by section</w:t>
      </w:r>
      <w:r w:rsidR="006935D7" w:rsidRPr="008D19B8">
        <w:t> </w:t>
      </w:r>
      <w:r w:rsidRPr="008D19B8">
        <w:t>415</w:t>
      </w:r>
      <w:r w:rsidR="00EE0157">
        <w:noBreakHyphen/>
      </w:r>
      <w:r w:rsidRPr="008D19B8">
        <w:t>20.</w:t>
      </w:r>
    </w:p>
    <w:p w:rsidR="00721E94" w:rsidRPr="008D19B8" w:rsidRDefault="00721E94" w:rsidP="00721E94">
      <w:pPr>
        <w:pStyle w:val="Definition"/>
      </w:pPr>
      <w:r w:rsidRPr="008D19B8">
        <w:rPr>
          <w:b/>
          <w:i/>
        </w:rPr>
        <w:t>determined member component</w:t>
      </w:r>
      <w:r w:rsidRPr="008D19B8">
        <w:t xml:space="preserve"> has the meaning given by section</w:t>
      </w:r>
      <w:r w:rsidR="006935D7" w:rsidRPr="008D19B8">
        <w:t> </w:t>
      </w:r>
      <w:r w:rsidRPr="008D19B8">
        <w:t>276</w:t>
      </w:r>
      <w:r w:rsidR="00EE0157">
        <w:noBreakHyphen/>
      </w:r>
      <w:r w:rsidRPr="008D19B8">
        <w:t>205.</w:t>
      </w:r>
    </w:p>
    <w:p w:rsidR="00721E94" w:rsidRPr="008D19B8" w:rsidRDefault="00721E94" w:rsidP="00721E94">
      <w:pPr>
        <w:pStyle w:val="Definition"/>
      </w:pPr>
      <w:r w:rsidRPr="008D19B8">
        <w:rPr>
          <w:b/>
          <w:i/>
        </w:rPr>
        <w:t>determined trust component</w:t>
      </w:r>
      <w:r w:rsidRPr="008D19B8">
        <w:t xml:space="preserve"> has the meaning given by section</w:t>
      </w:r>
      <w:r w:rsidR="006935D7" w:rsidRPr="008D19B8">
        <w:t> </w:t>
      </w:r>
      <w:r w:rsidRPr="008D19B8">
        <w:t>276</w:t>
      </w:r>
      <w:r w:rsidR="00EE0157">
        <w:noBreakHyphen/>
      </w:r>
      <w:r w:rsidRPr="008D19B8">
        <w:t>255.</w:t>
      </w:r>
    </w:p>
    <w:p w:rsidR="006E0072" w:rsidRPr="008D19B8" w:rsidRDefault="006E0072" w:rsidP="006E0072">
      <w:pPr>
        <w:pStyle w:val="Definition"/>
      </w:pPr>
      <w:r w:rsidRPr="008D19B8">
        <w:rPr>
          <w:b/>
          <w:i/>
        </w:rPr>
        <w:t>development assistance</w:t>
      </w:r>
      <w:r w:rsidRPr="008D19B8">
        <w:t xml:space="preserve"> for a </w:t>
      </w:r>
      <w:r w:rsidR="00EE0157" w:rsidRPr="00EE0157">
        <w:rPr>
          <w:position w:val="6"/>
          <w:sz w:val="16"/>
        </w:rPr>
        <w:t>*</w:t>
      </w:r>
      <w:r w:rsidRPr="008D19B8">
        <w:t>film has the meaning given by section</w:t>
      </w:r>
      <w:r w:rsidR="006935D7" w:rsidRPr="008D19B8">
        <w:t> </w:t>
      </w:r>
      <w:r w:rsidRPr="008D19B8">
        <w:t>376</w:t>
      </w:r>
      <w:r w:rsidR="00EE0157">
        <w:noBreakHyphen/>
      </w:r>
      <w:r w:rsidRPr="008D19B8">
        <w:t>55.</w:t>
      </w:r>
    </w:p>
    <w:p w:rsidR="006E0072" w:rsidRPr="008D19B8" w:rsidRDefault="006E0072" w:rsidP="006E0072">
      <w:pPr>
        <w:pStyle w:val="Definition"/>
      </w:pPr>
      <w:r w:rsidRPr="008D19B8">
        <w:rPr>
          <w:b/>
          <w:i/>
        </w:rPr>
        <w:t>development expenditure</w:t>
      </w:r>
      <w:r w:rsidRPr="008D19B8">
        <w:t xml:space="preserve"> for a </w:t>
      </w:r>
      <w:r w:rsidR="00EE0157" w:rsidRPr="00EE0157">
        <w:rPr>
          <w:position w:val="6"/>
          <w:sz w:val="16"/>
        </w:rPr>
        <w:t>*</w:t>
      </w:r>
      <w:r w:rsidRPr="008D19B8">
        <w:t>film means expenditure to the extent to which it is incurred in meeting the development costs for the film and includes expenditure to the extent to which it is incurred on any of the following:</w:t>
      </w:r>
    </w:p>
    <w:p w:rsidR="006E0072" w:rsidRPr="008D19B8" w:rsidRDefault="006E0072" w:rsidP="006E0072">
      <w:pPr>
        <w:pStyle w:val="paragraph"/>
      </w:pPr>
      <w:r w:rsidRPr="008D19B8">
        <w:tab/>
        <w:t>(a)</w:t>
      </w:r>
      <w:r w:rsidRPr="008D19B8">
        <w:tab/>
        <w:t>location surveys and other activities undertaken to assess locations for possible use in the film;</w:t>
      </w:r>
    </w:p>
    <w:p w:rsidR="006E0072" w:rsidRPr="008D19B8" w:rsidRDefault="006E0072" w:rsidP="006E0072">
      <w:pPr>
        <w:pStyle w:val="paragraph"/>
      </w:pPr>
      <w:r w:rsidRPr="008D19B8">
        <w:tab/>
        <w:t>(b)</w:t>
      </w:r>
      <w:r w:rsidRPr="008D19B8">
        <w:tab/>
        <w:t>storyboarding for the film;</w:t>
      </w:r>
    </w:p>
    <w:p w:rsidR="006E0072" w:rsidRPr="008D19B8" w:rsidRDefault="006E0072" w:rsidP="006E0072">
      <w:pPr>
        <w:pStyle w:val="paragraph"/>
      </w:pPr>
      <w:r w:rsidRPr="008D19B8">
        <w:tab/>
        <w:t>(c)</w:t>
      </w:r>
      <w:r w:rsidRPr="008D19B8">
        <w:tab/>
        <w:t>scriptwriting for the film;</w:t>
      </w:r>
    </w:p>
    <w:p w:rsidR="006E0072" w:rsidRPr="008D19B8" w:rsidRDefault="006E0072" w:rsidP="006E0072">
      <w:pPr>
        <w:pStyle w:val="paragraph"/>
      </w:pPr>
      <w:r w:rsidRPr="008D19B8">
        <w:tab/>
        <w:t>(d)</w:t>
      </w:r>
      <w:r w:rsidRPr="008D19B8">
        <w:tab/>
        <w:t>research for the film;</w:t>
      </w:r>
    </w:p>
    <w:p w:rsidR="006E0072" w:rsidRPr="008D19B8" w:rsidRDefault="006E0072" w:rsidP="006E0072">
      <w:pPr>
        <w:pStyle w:val="paragraph"/>
      </w:pPr>
      <w:r w:rsidRPr="008D19B8">
        <w:tab/>
        <w:t>(e)</w:t>
      </w:r>
      <w:r w:rsidRPr="008D19B8">
        <w:tab/>
        <w:t>casting actors for the film;</w:t>
      </w:r>
    </w:p>
    <w:p w:rsidR="006E0072" w:rsidRPr="008D19B8" w:rsidRDefault="006E0072" w:rsidP="006E0072">
      <w:pPr>
        <w:pStyle w:val="paragraph"/>
      </w:pPr>
      <w:r w:rsidRPr="008D19B8">
        <w:tab/>
        <w:t>(f)</w:t>
      </w:r>
      <w:r w:rsidRPr="008D19B8">
        <w:tab/>
        <w:t>developing a budget for the film;</w:t>
      </w:r>
    </w:p>
    <w:p w:rsidR="006E0072" w:rsidRPr="008D19B8" w:rsidRDefault="006E0072" w:rsidP="006E0072">
      <w:pPr>
        <w:pStyle w:val="paragraph"/>
      </w:pPr>
      <w:r w:rsidRPr="008D19B8">
        <w:tab/>
        <w:t>(g)</w:t>
      </w:r>
      <w:r w:rsidRPr="008D19B8">
        <w:tab/>
        <w:t>developing a shooting schedule for the film.</w:t>
      </w:r>
    </w:p>
    <w:p w:rsidR="006E0072" w:rsidRPr="008D19B8" w:rsidRDefault="006E0072" w:rsidP="006E0072">
      <w:pPr>
        <w:pStyle w:val="Definition"/>
      </w:pPr>
      <w:r w:rsidRPr="008D19B8">
        <w:rPr>
          <w:b/>
          <w:i/>
        </w:rPr>
        <w:t>died in the line of duty</w:t>
      </w:r>
      <w:r w:rsidRPr="008D19B8">
        <w:t xml:space="preserve"> has the meaning given by subsection</w:t>
      </w:r>
      <w:r w:rsidR="006935D7" w:rsidRPr="008D19B8">
        <w:t> </w:t>
      </w:r>
      <w:r w:rsidRPr="008D19B8">
        <w:t>302</w:t>
      </w:r>
      <w:r w:rsidR="00EE0157">
        <w:noBreakHyphen/>
      </w:r>
      <w:r w:rsidRPr="008D19B8">
        <w:t>195(3).</w:t>
      </w:r>
    </w:p>
    <w:p w:rsidR="006E0072" w:rsidRPr="008D19B8" w:rsidRDefault="006E0072" w:rsidP="006E0072">
      <w:pPr>
        <w:pStyle w:val="Definition"/>
      </w:pPr>
      <w:r w:rsidRPr="008D19B8">
        <w:rPr>
          <w:b/>
          <w:i/>
        </w:rPr>
        <w:lastRenderedPageBreak/>
        <w:t>diminishing value method</w:t>
      </w:r>
      <w:r w:rsidRPr="008D19B8">
        <w:t xml:space="preserve"> has the meaning given by sections</w:t>
      </w:r>
      <w:r w:rsidR="006935D7" w:rsidRPr="008D19B8">
        <w:t> </w:t>
      </w:r>
      <w:r w:rsidRPr="008D19B8">
        <w:t>40</w:t>
      </w:r>
      <w:r w:rsidR="00EE0157">
        <w:noBreakHyphen/>
      </w:r>
      <w:r w:rsidRPr="008D19B8">
        <w:t>70 and 40</w:t>
      </w:r>
      <w:r w:rsidR="00EE0157">
        <w:noBreakHyphen/>
      </w:r>
      <w:r w:rsidRPr="008D19B8">
        <w:t>72.</w:t>
      </w:r>
    </w:p>
    <w:p w:rsidR="006E0072" w:rsidRPr="008D19B8" w:rsidRDefault="006E0072" w:rsidP="006E0072">
      <w:pPr>
        <w:pStyle w:val="Definition"/>
      </w:pPr>
      <w:r w:rsidRPr="008D19B8">
        <w:rPr>
          <w:b/>
          <w:i/>
        </w:rPr>
        <w:t>dining facility</w:t>
      </w:r>
      <w:r w:rsidRPr="008D19B8">
        <w:rPr>
          <w:b/>
        </w:rPr>
        <w:t xml:space="preserve"> </w:t>
      </w:r>
      <w:r w:rsidRPr="008D19B8">
        <w:t>has the meaning given by section</w:t>
      </w:r>
      <w:r w:rsidR="006935D7" w:rsidRPr="008D19B8">
        <w:t> </w:t>
      </w:r>
      <w:r w:rsidRPr="008D19B8">
        <w:t>32</w:t>
      </w:r>
      <w:r w:rsidR="00EE0157">
        <w:noBreakHyphen/>
      </w:r>
      <w:r w:rsidRPr="008D19B8">
        <w:t>60.</w:t>
      </w:r>
    </w:p>
    <w:p w:rsidR="006E0072" w:rsidRPr="008D19B8" w:rsidRDefault="006E0072" w:rsidP="006E0072">
      <w:pPr>
        <w:pStyle w:val="Definition"/>
      </w:pPr>
      <w:r w:rsidRPr="008D19B8">
        <w:rPr>
          <w:b/>
          <w:i/>
        </w:rPr>
        <w:t>direct equity interests</w:t>
      </w:r>
      <w:r w:rsidRPr="008D19B8">
        <w:t xml:space="preserve"> in a company are </w:t>
      </w:r>
      <w:r w:rsidR="00EE0157" w:rsidRPr="00EE0157">
        <w:rPr>
          <w:position w:val="6"/>
          <w:sz w:val="16"/>
        </w:rPr>
        <w:t>*</w:t>
      </w:r>
      <w:r w:rsidRPr="008D19B8">
        <w:t>shares in the company.</w:t>
      </w:r>
    </w:p>
    <w:p w:rsidR="006E0072" w:rsidRPr="008D19B8" w:rsidRDefault="006E0072" w:rsidP="006E0072">
      <w:pPr>
        <w:pStyle w:val="Definition"/>
      </w:pPr>
      <w:r w:rsidRPr="008D19B8">
        <w:rPr>
          <w:b/>
          <w:i/>
        </w:rPr>
        <w:t>direct forestry expenditure</w:t>
      </w:r>
      <w:r w:rsidRPr="008D19B8">
        <w:t xml:space="preserve"> has the meaning given by section</w:t>
      </w:r>
      <w:r w:rsidR="006935D7" w:rsidRPr="008D19B8">
        <w:t> </w:t>
      </w:r>
      <w:r w:rsidRPr="008D19B8">
        <w:t>394</w:t>
      </w:r>
      <w:r w:rsidR="00EE0157">
        <w:noBreakHyphen/>
      </w:r>
      <w:r w:rsidRPr="008D19B8">
        <w:t>45.</w:t>
      </w:r>
    </w:p>
    <w:p w:rsidR="006E0072" w:rsidRPr="008D19B8" w:rsidRDefault="006E0072" w:rsidP="006E0072">
      <w:pPr>
        <w:pStyle w:val="Definition"/>
        <w:rPr>
          <w:b/>
          <w:i/>
        </w:rPr>
      </w:pPr>
      <w:r w:rsidRPr="008D19B8">
        <w:rPr>
          <w:b/>
          <w:i/>
        </w:rPr>
        <w:t>direct participation interest</w:t>
      </w:r>
      <w:r w:rsidRPr="008D19B8">
        <w:t xml:space="preserve"> has the meaning given by section</w:t>
      </w:r>
      <w:r w:rsidR="006935D7" w:rsidRPr="008D19B8">
        <w:t> </w:t>
      </w:r>
      <w:r w:rsidRPr="008D19B8">
        <w:t>960</w:t>
      </w:r>
      <w:r w:rsidR="00EE0157">
        <w:noBreakHyphen/>
      </w:r>
      <w:r w:rsidRPr="008D19B8">
        <w:t>190.</w:t>
      </w:r>
    </w:p>
    <w:p w:rsidR="006E0072" w:rsidRPr="008D19B8" w:rsidRDefault="006E0072" w:rsidP="006E0072">
      <w:pPr>
        <w:pStyle w:val="Definition"/>
      </w:pPr>
      <w:r w:rsidRPr="008D19B8">
        <w:rPr>
          <w:b/>
          <w:i/>
        </w:rPr>
        <w:t>direct roll</w:t>
      </w:r>
      <w:r w:rsidR="00EE0157">
        <w:rPr>
          <w:b/>
          <w:i/>
        </w:rPr>
        <w:noBreakHyphen/>
      </w:r>
      <w:r w:rsidRPr="008D19B8">
        <w:rPr>
          <w:b/>
          <w:i/>
        </w:rPr>
        <w:t xml:space="preserve">over replacement </w:t>
      </w:r>
      <w:r w:rsidRPr="008D19B8">
        <w:t>has the meaning given by section</w:t>
      </w:r>
      <w:r w:rsidR="006935D7" w:rsidRPr="008D19B8">
        <w:t> </w:t>
      </w:r>
      <w:r w:rsidRPr="008D19B8">
        <w:t>723</w:t>
      </w:r>
      <w:r w:rsidR="00EE0157">
        <w:noBreakHyphen/>
      </w:r>
      <w:r w:rsidRPr="008D19B8">
        <w:t>110.</w:t>
      </w:r>
    </w:p>
    <w:p w:rsidR="006E0072" w:rsidRPr="008D19B8" w:rsidRDefault="006E0072" w:rsidP="006E0072">
      <w:pPr>
        <w:pStyle w:val="Definition"/>
      </w:pPr>
      <w:r w:rsidRPr="008D19B8">
        <w:rPr>
          <w:b/>
          <w:i/>
        </w:rPr>
        <w:t>direct small business participation percentage</w:t>
      </w:r>
      <w:r w:rsidRPr="008D19B8">
        <w:t xml:space="preserve"> has the meaning given by section</w:t>
      </w:r>
      <w:r w:rsidR="006935D7" w:rsidRPr="008D19B8">
        <w:t> </w:t>
      </w:r>
      <w:r w:rsidRPr="008D19B8">
        <w:t>152</w:t>
      </w:r>
      <w:r w:rsidR="00EE0157">
        <w:noBreakHyphen/>
      </w:r>
      <w:r w:rsidRPr="008D19B8">
        <w:t>70.</w:t>
      </w:r>
    </w:p>
    <w:p w:rsidR="006E0072" w:rsidRPr="008D19B8" w:rsidRDefault="006E0072" w:rsidP="006E0072">
      <w:pPr>
        <w:pStyle w:val="Definition"/>
      </w:pPr>
      <w:r w:rsidRPr="008D19B8">
        <w:rPr>
          <w:b/>
          <w:i/>
        </w:rPr>
        <w:t>direct SRWUIP payment</w:t>
      </w:r>
      <w:r w:rsidRPr="008D19B8">
        <w:t xml:space="preserve"> has the meaning given by subsection</w:t>
      </w:r>
      <w:r w:rsidR="006935D7" w:rsidRPr="008D19B8">
        <w:t> </w:t>
      </w:r>
      <w:r w:rsidRPr="008D19B8">
        <w:t>59</w:t>
      </w:r>
      <w:r w:rsidR="00EE0157">
        <w:noBreakHyphen/>
      </w:r>
      <w:r w:rsidRPr="008D19B8">
        <w:t>67(3).</w:t>
      </w:r>
    </w:p>
    <w:p w:rsidR="006E0072" w:rsidRPr="008D19B8" w:rsidRDefault="006E0072" w:rsidP="006E0072">
      <w:pPr>
        <w:pStyle w:val="Definition"/>
      </w:pPr>
      <w:r w:rsidRPr="008D19B8">
        <w:rPr>
          <w:b/>
          <w:i/>
        </w:rPr>
        <w:t>direct value shift</w:t>
      </w:r>
      <w:r w:rsidRPr="008D19B8">
        <w:t xml:space="preserve"> has the meaning given by section</w:t>
      </w:r>
      <w:r w:rsidR="006935D7" w:rsidRPr="008D19B8">
        <w:t> </w:t>
      </w:r>
      <w:r w:rsidRPr="008D19B8">
        <w:t>725</w:t>
      </w:r>
      <w:r w:rsidR="00EE0157">
        <w:noBreakHyphen/>
      </w:r>
      <w:r w:rsidRPr="008D19B8">
        <w:t>145.</w:t>
      </w:r>
    </w:p>
    <w:p w:rsidR="006E0072" w:rsidRPr="008D19B8" w:rsidRDefault="006E0072" w:rsidP="006E0072">
      <w:pPr>
        <w:pStyle w:val="Definition"/>
      </w:pPr>
      <w:r w:rsidRPr="008D19B8">
        <w:rPr>
          <w:b/>
          <w:i/>
        </w:rPr>
        <w:t>direct voting percentage</w:t>
      </w:r>
      <w:r w:rsidRPr="008D19B8">
        <w:t xml:space="preserve"> in a company has the meaning given by section</w:t>
      </w:r>
      <w:r w:rsidR="006935D7" w:rsidRPr="008D19B8">
        <w:t> </w:t>
      </w:r>
      <w:r w:rsidRPr="008D19B8">
        <w:t>768</w:t>
      </w:r>
      <w:r w:rsidR="00EE0157">
        <w:noBreakHyphen/>
      </w:r>
      <w:r w:rsidRPr="008D19B8">
        <w:t>550.</w:t>
      </w:r>
    </w:p>
    <w:p w:rsidR="006E0072" w:rsidRPr="008D19B8" w:rsidRDefault="006E0072" w:rsidP="006E0072">
      <w:pPr>
        <w:pStyle w:val="Definition"/>
      </w:pPr>
      <w:r w:rsidRPr="008D19B8">
        <w:rPr>
          <w:b/>
          <w:i/>
        </w:rPr>
        <w:t>disability policy</w:t>
      </w:r>
      <w:r w:rsidRPr="008D19B8">
        <w:t xml:space="preserve"> means a </w:t>
      </w:r>
      <w:r w:rsidR="00EE0157" w:rsidRPr="00EE0157">
        <w:rPr>
          <w:position w:val="6"/>
          <w:sz w:val="16"/>
        </w:rPr>
        <w:t>*</w:t>
      </w:r>
      <w:r w:rsidRPr="008D19B8">
        <w:t>life insurance policy under which a benefit is payable in the event of:</w:t>
      </w:r>
    </w:p>
    <w:p w:rsidR="006E0072" w:rsidRPr="008D19B8" w:rsidRDefault="006E0072" w:rsidP="006E0072">
      <w:pPr>
        <w:pStyle w:val="paragraph"/>
      </w:pPr>
      <w:r w:rsidRPr="008D19B8">
        <w:tab/>
        <w:t>(a)</w:t>
      </w:r>
      <w:r w:rsidRPr="008D19B8">
        <w:tab/>
        <w:t xml:space="preserve">the death, by accident or by some other cause stated in the contract, of the person whose life is insured (the </w:t>
      </w:r>
      <w:r w:rsidRPr="008D19B8">
        <w:rPr>
          <w:b/>
          <w:i/>
        </w:rPr>
        <w:t>insured</w:t>
      </w:r>
      <w:r w:rsidRPr="008D19B8">
        <w:t>); or</w:t>
      </w:r>
    </w:p>
    <w:p w:rsidR="006E0072" w:rsidRPr="008D19B8" w:rsidRDefault="006E0072" w:rsidP="006E0072">
      <w:pPr>
        <w:pStyle w:val="paragraph"/>
      </w:pPr>
      <w:r w:rsidRPr="008D19B8">
        <w:tab/>
        <w:t>(b)</w:t>
      </w:r>
      <w:r w:rsidRPr="008D19B8">
        <w:tab/>
        <w:t>injury to, or disability of, the insured as a result of accident or sickness; or</w:t>
      </w:r>
    </w:p>
    <w:p w:rsidR="006E0072" w:rsidRPr="008D19B8" w:rsidRDefault="006E0072" w:rsidP="006E0072">
      <w:pPr>
        <w:pStyle w:val="paragraph"/>
      </w:pPr>
      <w:r w:rsidRPr="008D19B8">
        <w:tab/>
        <w:t>(c)</w:t>
      </w:r>
      <w:r w:rsidRPr="008D19B8">
        <w:tab/>
        <w:t>the insured being found to have a stated condition or disease;</w:t>
      </w:r>
    </w:p>
    <w:p w:rsidR="006E0072" w:rsidRPr="008D19B8" w:rsidRDefault="006E0072" w:rsidP="006E0072">
      <w:pPr>
        <w:pStyle w:val="subsection2"/>
      </w:pPr>
      <w:r w:rsidRPr="008D19B8">
        <w:t xml:space="preserve">but does not include a contract of consumer credit insurance within the meaning of the </w:t>
      </w:r>
      <w:r w:rsidRPr="008D19B8">
        <w:rPr>
          <w:i/>
        </w:rPr>
        <w:t>Insurance Contracts Act 1984</w:t>
      </w:r>
      <w:r w:rsidRPr="008D19B8">
        <w:t xml:space="preserve">. </w:t>
      </w:r>
    </w:p>
    <w:p w:rsidR="006E0072" w:rsidRPr="008D19B8" w:rsidRDefault="006E0072" w:rsidP="006E0072">
      <w:pPr>
        <w:pStyle w:val="Definition"/>
      </w:pPr>
      <w:r w:rsidRPr="008D19B8">
        <w:rPr>
          <w:b/>
          <w:i/>
        </w:rPr>
        <w:t xml:space="preserve">disability superannuation benefit </w:t>
      </w:r>
      <w:r w:rsidRPr="008D19B8">
        <w:t xml:space="preserve">means a </w:t>
      </w:r>
      <w:r w:rsidR="00EE0157" w:rsidRPr="00EE0157">
        <w:rPr>
          <w:position w:val="6"/>
          <w:sz w:val="16"/>
        </w:rPr>
        <w:t>*</w:t>
      </w:r>
      <w:r w:rsidRPr="008D19B8">
        <w:t>superannuation benefit if:</w:t>
      </w:r>
    </w:p>
    <w:p w:rsidR="006E0072" w:rsidRPr="008D19B8" w:rsidRDefault="006E0072" w:rsidP="006E0072">
      <w:pPr>
        <w:pStyle w:val="paragraph"/>
      </w:pPr>
      <w:r w:rsidRPr="008D19B8">
        <w:lastRenderedPageBreak/>
        <w:tab/>
        <w:t>(a)</w:t>
      </w:r>
      <w:r w:rsidRPr="008D19B8">
        <w:tab/>
        <w:t>the benefit is paid to an individual because he or she suffers from ill</w:t>
      </w:r>
      <w:r w:rsidR="00EE0157">
        <w:noBreakHyphen/>
      </w:r>
      <w:r w:rsidRPr="008D19B8">
        <w:t>health (whether physical or mental); and</w:t>
      </w:r>
    </w:p>
    <w:p w:rsidR="006E0072" w:rsidRPr="008D19B8" w:rsidRDefault="006E0072" w:rsidP="006E0072">
      <w:pPr>
        <w:pStyle w:val="paragraph"/>
      </w:pPr>
      <w:r w:rsidRPr="008D19B8">
        <w:tab/>
        <w:t>(b)</w:t>
      </w:r>
      <w:r w:rsidRPr="008D19B8">
        <w:tab/>
        <w:t>2 legally qualified medical practitioners have certified that, because of the ill</w:t>
      </w:r>
      <w:r w:rsidR="00EE0157">
        <w:noBreakHyphen/>
      </w:r>
      <w:r w:rsidRPr="008D19B8">
        <w:t xml:space="preserve">health, it is unlikely that the individual can ever be </w:t>
      </w:r>
      <w:r w:rsidR="00EE0157" w:rsidRPr="00EE0157">
        <w:rPr>
          <w:position w:val="6"/>
          <w:sz w:val="16"/>
        </w:rPr>
        <w:t>*</w:t>
      </w:r>
      <w:r w:rsidRPr="008D19B8">
        <w:t>gainfully employed in a capacity for which he or she is reasonably qualified because of education, experience or training.</w:t>
      </w:r>
    </w:p>
    <w:p w:rsidR="006E0072" w:rsidRPr="008D19B8" w:rsidRDefault="006E0072" w:rsidP="006E0072">
      <w:pPr>
        <w:pStyle w:val="Definition"/>
      </w:pPr>
      <w:r w:rsidRPr="008D19B8">
        <w:rPr>
          <w:b/>
          <w:i/>
        </w:rPr>
        <w:t>disaggregated attributable decrease</w:t>
      </w:r>
      <w:r w:rsidRPr="008D19B8">
        <w:t>: section</w:t>
      </w:r>
      <w:r w:rsidR="006935D7" w:rsidRPr="008D19B8">
        <w:t> </w:t>
      </w:r>
      <w:r w:rsidRPr="008D19B8">
        <w:t>727</w:t>
      </w:r>
      <w:r w:rsidR="00EE0157">
        <w:noBreakHyphen/>
      </w:r>
      <w:r w:rsidRPr="008D19B8">
        <w:t xml:space="preserve">775 sets out how to determine whether an </w:t>
      </w:r>
      <w:r w:rsidR="00EE0157" w:rsidRPr="00EE0157">
        <w:rPr>
          <w:position w:val="6"/>
          <w:sz w:val="16"/>
        </w:rPr>
        <w:t>*</w:t>
      </w:r>
      <w:r w:rsidRPr="008D19B8">
        <w:t xml:space="preserve">indirect value shift has produced a </w:t>
      </w:r>
      <w:r w:rsidRPr="008D19B8">
        <w:rPr>
          <w:b/>
          <w:i/>
        </w:rPr>
        <w:t>disaggregated attributable decrease</w:t>
      </w:r>
      <w:r w:rsidRPr="008D19B8">
        <w:t xml:space="preserve"> in the </w:t>
      </w:r>
      <w:r w:rsidR="00EE0157" w:rsidRPr="00EE0157">
        <w:rPr>
          <w:position w:val="6"/>
          <w:sz w:val="16"/>
        </w:rPr>
        <w:t>*</w:t>
      </w:r>
      <w:r w:rsidRPr="008D19B8">
        <w:t xml:space="preserve">market value of an </w:t>
      </w:r>
      <w:r w:rsidR="00EE0157" w:rsidRPr="00EE0157">
        <w:rPr>
          <w:position w:val="6"/>
          <w:sz w:val="16"/>
        </w:rPr>
        <w:t>*</w:t>
      </w:r>
      <w:r w:rsidRPr="008D19B8">
        <w:t>equity or loan interest.</w:t>
      </w:r>
    </w:p>
    <w:p w:rsidR="006E0072" w:rsidRPr="008D19B8" w:rsidRDefault="006E0072" w:rsidP="006E0072">
      <w:pPr>
        <w:pStyle w:val="Definition"/>
      </w:pPr>
      <w:r w:rsidRPr="008D19B8">
        <w:rPr>
          <w:b/>
          <w:i/>
        </w:rPr>
        <w:t>disaggregated attributable increase</w:t>
      </w:r>
      <w:r w:rsidRPr="008D19B8">
        <w:t>: section</w:t>
      </w:r>
      <w:r w:rsidR="006935D7" w:rsidRPr="008D19B8">
        <w:t> </w:t>
      </w:r>
      <w:r w:rsidRPr="008D19B8">
        <w:t>727</w:t>
      </w:r>
      <w:r w:rsidR="00EE0157">
        <w:noBreakHyphen/>
      </w:r>
      <w:r w:rsidRPr="008D19B8">
        <w:t xml:space="preserve">805 sets out how to determine whether an </w:t>
      </w:r>
      <w:r w:rsidR="00EE0157" w:rsidRPr="00EE0157">
        <w:rPr>
          <w:position w:val="6"/>
          <w:sz w:val="16"/>
        </w:rPr>
        <w:t>*</w:t>
      </w:r>
      <w:r w:rsidRPr="008D19B8">
        <w:t xml:space="preserve">indirect value shift has produced a </w:t>
      </w:r>
      <w:r w:rsidRPr="008D19B8">
        <w:rPr>
          <w:b/>
          <w:i/>
        </w:rPr>
        <w:t>disaggregated attributable increase</w:t>
      </w:r>
      <w:r w:rsidRPr="008D19B8">
        <w:t xml:space="preserve"> in the </w:t>
      </w:r>
      <w:r w:rsidR="00EE0157" w:rsidRPr="00EE0157">
        <w:rPr>
          <w:position w:val="6"/>
          <w:sz w:val="16"/>
        </w:rPr>
        <w:t>*</w:t>
      </w:r>
      <w:r w:rsidRPr="008D19B8">
        <w:t xml:space="preserve">market value of an </w:t>
      </w:r>
      <w:r w:rsidR="00EE0157" w:rsidRPr="00EE0157">
        <w:rPr>
          <w:position w:val="6"/>
          <w:sz w:val="16"/>
        </w:rPr>
        <w:t>*</w:t>
      </w:r>
      <w:r w:rsidRPr="008D19B8">
        <w:t>equity or loan interest.</w:t>
      </w:r>
    </w:p>
    <w:p w:rsidR="006E0072" w:rsidRPr="008D19B8" w:rsidRDefault="006E0072" w:rsidP="006E0072">
      <w:pPr>
        <w:pStyle w:val="Definition"/>
      </w:pPr>
      <w:r w:rsidRPr="008D19B8">
        <w:rPr>
          <w:b/>
          <w:i/>
        </w:rPr>
        <w:t>disallow</w:t>
      </w:r>
      <w:r w:rsidRPr="008D19B8">
        <w:t>:</w:t>
      </w:r>
    </w:p>
    <w:p w:rsidR="006E0072" w:rsidRPr="008D19B8" w:rsidRDefault="006E0072" w:rsidP="006E0072">
      <w:pPr>
        <w:pStyle w:val="paragraph"/>
        <w:tabs>
          <w:tab w:val="left" w:pos="2268"/>
          <w:tab w:val="left" w:pos="3402"/>
          <w:tab w:val="left" w:pos="4536"/>
          <w:tab w:val="left" w:pos="5670"/>
          <w:tab w:val="left" w:pos="6804"/>
        </w:tabs>
      </w:pPr>
      <w:r w:rsidRPr="008D19B8">
        <w:tab/>
        <w:t>(a)</w:t>
      </w:r>
      <w:r w:rsidRPr="008D19B8">
        <w:tab/>
        <w:t xml:space="preserve">a </w:t>
      </w:r>
      <w:r w:rsidR="00EE0157" w:rsidRPr="00EE0157">
        <w:rPr>
          <w:position w:val="6"/>
          <w:sz w:val="16"/>
        </w:rPr>
        <w:t>*</w:t>
      </w:r>
      <w:r w:rsidRPr="008D19B8">
        <w:t>net capital loss—has the meaning given by section</w:t>
      </w:r>
      <w:r w:rsidR="006935D7" w:rsidRPr="008D19B8">
        <w:t> </w:t>
      </w:r>
      <w:r w:rsidRPr="008D19B8">
        <w:t>175</w:t>
      </w:r>
      <w:r w:rsidR="00EE0157">
        <w:noBreakHyphen/>
      </w:r>
      <w:r w:rsidRPr="008D19B8">
        <w:t>40; or</w:t>
      </w:r>
    </w:p>
    <w:p w:rsidR="006E0072" w:rsidRPr="008D19B8" w:rsidRDefault="006E0072" w:rsidP="006E0072">
      <w:pPr>
        <w:pStyle w:val="paragraph"/>
        <w:tabs>
          <w:tab w:val="left" w:pos="2268"/>
          <w:tab w:val="left" w:pos="3402"/>
          <w:tab w:val="left" w:pos="4536"/>
          <w:tab w:val="left" w:pos="5670"/>
          <w:tab w:val="left" w:pos="6804"/>
        </w:tabs>
      </w:pPr>
      <w:r w:rsidRPr="008D19B8">
        <w:tab/>
        <w:t>(b)</w:t>
      </w:r>
      <w:r w:rsidRPr="008D19B8">
        <w:tab/>
        <w:t xml:space="preserve">a </w:t>
      </w:r>
      <w:r w:rsidR="00EE0157" w:rsidRPr="00EE0157">
        <w:rPr>
          <w:position w:val="6"/>
          <w:sz w:val="16"/>
        </w:rPr>
        <w:t>*</w:t>
      </w:r>
      <w:r w:rsidRPr="008D19B8">
        <w:t>capital loss—has the meaning given by section</w:t>
      </w:r>
      <w:r w:rsidR="006935D7" w:rsidRPr="008D19B8">
        <w:t> </w:t>
      </w:r>
      <w:r w:rsidRPr="008D19B8">
        <w:t>175</w:t>
      </w:r>
      <w:r w:rsidR="00EE0157">
        <w:noBreakHyphen/>
      </w:r>
      <w:r w:rsidRPr="008D19B8">
        <w:t>55.</w:t>
      </w:r>
    </w:p>
    <w:p w:rsidR="006E0072" w:rsidRPr="008D19B8" w:rsidRDefault="006E0072" w:rsidP="006E0072">
      <w:pPr>
        <w:pStyle w:val="Definition"/>
      </w:pPr>
      <w:r w:rsidRPr="008D19B8">
        <w:rPr>
          <w:b/>
          <w:i/>
        </w:rPr>
        <w:t>disallowed capital allowance percentage</w:t>
      </w:r>
      <w:r w:rsidRPr="008D19B8">
        <w:t xml:space="preserve"> has the meaning given by subsection</w:t>
      </w:r>
      <w:r w:rsidR="006935D7" w:rsidRPr="008D19B8">
        <w:t> </w:t>
      </w:r>
      <w:r w:rsidRPr="008D19B8">
        <w:t>250</w:t>
      </w:r>
      <w:r w:rsidR="00EE0157">
        <w:noBreakHyphen/>
      </w:r>
      <w:r w:rsidRPr="008D19B8">
        <w:t>150(4).</w:t>
      </w:r>
    </w:p>
    <w:p w:rsidR="006E0072" w:rsidRPr="008D19B8" w:rsidRDefault="006E0072" w:rsidP="006E0072">
      <w:pPr>
        <w:pStyle w:val="Definition"/>
      </w:pPr>
      <w:r w:rsidRPr="008D19B8">
        <w:rPr>
          <w:b/>
          <w:i/>
        </w:rPr>
        <w:t>discount</w:t>
      </w:r>
      <w:r w:rsidRPr="008D19B8">
        <w:t xml:space="preserve">: an </w:t>
      </w:r>
      <w:r w:rsidR="00EE0157" w:rsidRPr="00EE0157">
        <w:rPr>
          <w:position w:val="6"/>
          <w:sz w:val="16"/>
        </w:rPr>
        <w:t>*</w:t>
      </w:r>
      <w:r w:rsidRPr="008D19B8">
        <w:t xml:space="preserve">equity or loan interest is issued at a </w:t>
      </w:r>
      <w:r w:rsidRPr="008D19B8">
        <w:rPr>
          <w:b/>
          <w:i/>
        </w:rPr>
        <w:t>discount</w:t>
      </w:r>
      <w:r w:rsidRPr="008D19B8">
        <w:t xml:space="preserve"> as provided in section</w:t>
      </w:r>
      <w:r w:rsidR="006935D7" w:rsidRPr="008D19B8">
        <w:t> </w:t>
      </w:r>
      <w:r w:rsidRPr="008D19B8">
        <w:t>725</w:t>
      </w:r>
      <w:r w:rsidR="00EE0157">
        <w:noBreakHyphen/>
      </w:r>
      <w:r w:rsidRPr="008D19B8">
        <w:t>150.</w:t>
      </w:r>
    </w:p>
    <w:p w:rsidR="006E0072" w:rsidRPr="008D19B8" w:rsidRDefault="006E0072" w:rsidP="006E0072">
      <w:pPr>
        <w:pStyle w:val="Definition"/>
      </w:pPr>
      <w:r w:rsidRPr="008D19B8">
        <w:rPr>
          <w:b/>
          <w:i/>
        </w:rPr>
        <w:t>discount capital gain</w:t>
      </w:r>
      <w:r w:rsidRPr="008D19B8">
        <w:t xml:space="preserve"> has the meaning given by Subdivision</w:t>
      </w:r>
      <w:r w:rsidR="006935D7" w:rsidRPr="008D19B8">
        <w:t> </w:t>
      </w:r>
      <w:r w:rsidRPr="008D19B8">
        <w:t>115</w:t>
      </w:r>
      <w:r w:rsidR="00EE0157">
        <w:noBreakHyphen/>
      </w:r>
      <w:r w:rsidRPr="008D19B8">
        <w:t>A.</w:t>
      </w:r>
    </w:p>
    <w:p w:rsidR="006E0072" w:rsidRPr="008D19B8" w:rsidRDefault="006E0072" w:rsidP="006E0072">
      <w:pPr>
        <w:pStyle w:val="Definition"/>
      </w:pPr>
      <w:r w:rsidRPr="008D19B8">
        <w:rPr>
          <w:b/>
          <w:i/>
        </w:rPr>
        <w:t>discount percentage</w:t>
      </w:r>
      <w:r w:rsidRPr="008D19B8">
        <w:t xml:space="preserve"> has the meaning given by Subdivision</w:t>
      </w:r>
      <w:r w:rsidR="006935D7" w:rsidRPr="008D19B8">
        <w:t> </w:t>
      </w:r>
      <w:r w:rsidRPr="008D19B8">
        <w:t>115</w:t>
      </w:r>
      <w:r w:rsidR="00EE0157">
        <w:noBreakHyphen/>
      </w:r>
      <w:r w:rsidRPr="008D19B8">
        <w:t>B.</w:t>
      </w:r>
    </w:p>
    <w:p w:rsidR="006E0072" w:rsidRPr="008D19B8" w:rsidRDefault="006E0072" w:rsidP="006E0072">
      <w:pPr>
        <w:pStyle w:val="Definition"/>
      </w:pPr>
      <w:r w:rsidRPr="008D19B8">
        <w:rPr>
          <w:b/>
          <w:i/>
        </w:rPr>
        <w:t>discretionary benefits</w:t>
      </w:r>
      <w:r w:rsidRPr="008D19B8">
        <w:t xml:space="preserve"> means investment account benefits (as defined by section</w:t>
      </w:r>
      <w:r w:rsidR="006935D7" w:rsidRPr="008D19B8">
        <w:t> </w:t>
      </w:r>
      <w:r w:rsidRPr="008D19B8">
        <w:t xml:space="preserve">14 of the </w:t>
      </w:r>
      <w:r w:rsidRPr="008D19B8">
        <w:rPr>
          <w:i/>
        </w:rPr>
        <w:t>Life Insurance Act 1995</w:t>
      </w:r>
      <w:r w:rsidRPr="008D19B8">
        <w:t>) that are regarded as non</w:t>
      </w:r>
      <w:r w:rsidR="00EE0157">
        <w:noBreakHyphen/>
      </w:r>
      <w:r w:rsidRPr="008D19B8">
        <w:t>participating benefits for the purposes of that Act solely because of the operation of Prudential Rules No.</w:t>
      </w:r>
      <w:r w:rsidR="006935D7" w:rsidRPr="008D19B8">
        <w:t> </w:t>
      </w:r>
      <w:r w:rsidRPr="008D19B8">
        <w:t>22 in force under section</w:t>
      </w:r>
      <w:r w:rsidR="006935D7" w:rsidRPr="008D19B8">
        <w:t> </w:t>
      </w:r>
      <w:r w:rsidRPr="008D19B8">
        <w:t>252 of that Act.</w:t>
      </w:r>
    </w:p>
    <w:p w:rsidR="006E0072" w:rsidRPr="008D19B8" w:rsidRDefault="006E0072" w:rsidP="006E0072">
      <w:pPr>
        <w:pStyle w:val="Definition"/>
      </w:pPr>
      <w:r w:rsidRPr="008D19B8">
        <w:rPr>
          <w:b/>
          <w:i/>
        </w:rPr>
        <w:lastRenderedPageBreak/>
        <w:t>disease</w:t>
      </w:r>
      <w:r w:rsidRPr="008D19B8">
        <w:t xml:space="preserve"> has the meaning given by subsection</w:t>
      </w:r>
      <w:r w:rsidR="006935D7" w:rsidRPr="008D19B8">
        <w:t> </w:t>
      </w:r>
      <w:r w:rsidRPr="008D19B8">
        <w:t>34</w:t>
      </w:r>
      <w:r w:rsidR="00EE0157">
        <w:noBreakHyphen/>
      </w:r>
      <w:r w:rsidRPr="008D19B8">
        <w:t>20(3).</w:t>
      </w:r>
    </w:p>
    <w:p w:rsidR="006E0072" w:rsidRPr="008D19B8" w:rsidRDefault="006E0072" w:rsidP="006E0072">
      <w:pPr>
        <w:pStyle w:val="Definition"/>
      </w:pPr>
      <w:r w:rsidRPr="008D19B8">
        <w:rPr>
          <w:b/>
          <w:i/>
        </w:rPr>
        <w:t>disentitling event</w:t>
      </w:r>
      <w:r w:rsidRPr="008D19B8">
        <w:t xml:space="preserve"> has the meaning given by section</w:t>
      </w:r>
      <w:r w:rsidR="006935D7" w:rsidRPr="008D19B8">
        <w:t> </w:t>
      </w:r>
      <w:r w:rsidRPr="008D19B8">
        <w:t>385</w:t>
      </w:r>
      <w:r w:rsidR="00EE0157">
        <w:noBreakHyphen/>
      </w:r>
      <w:r w:rsidRPr="008D19B8">
        <w:t>163.</w:t>
      </w:r>
    </w:p>
    <w:p w:rsidR="006E0072" w:rsidRPr="008D19B8" w:rsidRDefault="006E0072" w:rsidP="00CE7A03">
      <w:pPr>
        <w:pStyle w:val="Definition"/>
      </w:pPr>
      <w:r w:rsidRPr="008D19B8">
        <w:rPr>
          <w:b/>
          <w:i/>
        </w:rPr>
        <w:t>disposal year</w:t>
      </w:r>
      <w:r w:rsidRPr="008D19B8">
        <w:t xml:space="preserve"> has the meaning given by subsection</w:t>
      </w:r>
      <w:r w:rsidR="006935D7" w:rsidRPr="008D19B8">
        <w:t> </w:t>
      </w:r>
      <w:r w:rsidRPr="008D19B8">
        <w:t>385</w:t>
      </w:r>
      <w:r w:rsidR="00EE0157">
        <w:noBreakHyphen/>
      </w:r>
      <w:r w:rsidRPr="008D19B8">
        <w:t>105(2).</w:t>
      </w:r>
    </w:p>
    <w:p w:rsidR="006E0072" w:rsidRPr="008D19B8" w:rsidRDefault="006E0072" w:rsidP="006E0072">
      <w:pPr>
        <w:pStyle w:val="Definition"/>
      </w:pPr>
      <w:r w:rsidRPr="008D19B8">
        <w:rPr>
          <w:b/>
          <w:i/>
        </w:rPr>
        <w:t>dispose of</w:t>
      </w:r>
      <w:r w:rsidRPr="008D19B8">
        <w:t xml:space="preserve"> a </w:t>
      </w:r>
      <w:r w:rsidR="00EE0157" w:rsidRPr="00EE0157">
        <w:rPr>
          <w:position w:val="6"/>
          <w:sz w:val="16"/>
        </w:rPr>
        <w:t>*</w:t>
      </w:r>
      <w:r w:rsidRPr="008D19B8">
        <w:t xml:space="preserve">CGT asset: you </w:t>
      </w:r>
      <w:r w:rsidRPr="008D19B8">
        <w:rPr>
          <w:b/>
          <w:i/>
        </w:rPr>
        <w:t>dispose of</w:t>
      </w:r>
      <w:r w:rsidRPr="008D19B8">
        <w:t xml:space="preserve"> a CGT asset (in its capacity as a CGT asset) in the circumstances specified in section</w:t>
      </w:r>
      <w:r w:rsidR="006935D7" w:rsidRPr="008D19B8">
        <w:t> </w:t>
      </w:r>
      <w:r w:rsidRPr="008D19B8">
        <w:t>104</w:t>
      </w:r>
      <w:r w:rsidR="00EE0157">
        <w:noBreakHyphen/>
      </w:r>
      <w:r w:rsidRPr="008D19B8">
        <w:t>10.</w:t>
      </w:r>
    </w:p>
    <w:p w:rsidR="00F8137F" w:rsidRPr="008D19B8" w:rsidRDefault="00F8137F" w:rsidP="00F8137F">
      <w:pPr>
        <w:pStyle w:val="Definition"/>
      </w:pPr>
      <w:r w:rsidRPr="008D19B8">
        <w:rPr>
          <w:b/>
          <w:i/>
        </w:rPr>
        <w:t>disregarded small fund assets</w:t>
      </w:r>
      <w:r w:rsidRPr="008D19B8">
        <w:t xml:space="preserve"> has the meaning given by section</w:t>
      </w:r>
      <w:r w:rsidR="006935D7" w:rsidRPr="008D19B8">
        <w:t> </w:t>
      </w:r>
      <w:r w:rsidRPr="008D19B8">
        <w:t>295</w:t>
      </w:r>
      <w:r w:rsidR="00EE0157">
        <w:noBreakHyphen/>
      </w:r>
      <w:r w:rsidRPr="008D19B8">
        <w:t>387.</w:t>
      </w:r>
    </w:p>
    <w:p w:rsidR="006E0072" w:rsidRPr="008D19B8" w:rsidRDefault="006E0072" w:rsidP="006E0072">
      <w:pPr>
        <w:pStyle w:val="Definition"/>
      </w:pPr>
      <w:r w:rsidRPr="008D19B8">
        <w:rPr>
          <w:b/>
          <w:i/>
        </w:rPr>
        <w:t xml:space="preserve">distributable profits </w:t>
      </w:r>
      <w:r w:rsidRPr="008D19B8">
        <w:t>of a company has the meaning given by section</w:t>
      </w:r>
      <w:r w:rsidR="006935D7" w:rsidRPr="008D19B8">
        <w:t> </w:t>
      </w:r>
      <w:r w:rsidRPr="008D19B8">
        <w:t xml:space="preserve">317 of the </w:t>
      </w:r>
      <w:r w:rsidRPr="008D19B8">
        <w:rPr>
          <w:i/>
        </w:rPr>
        <w:t>Income Tax Assessment Act 1936</w:t>
      </w:r>
      <w:r w:rsidRPr="008D19B8">
        <w:t>.</w:t>
      </w:r>
    </w:p>
    <w:p w:rsidR="006E0072" w:rsidRPr="008D19B8" w:rsidRDefault="006E0072" w:rsidP="006E0072">
      <w:pPr>
        <w:pStyle w:val="Definition"/>
      </w:pPr>
      <w:r w:rsidRPr="008D19B8">
        <w:rPr>
          <w:b/>
          <w:i/>
        </w:rPr>
        <w:t>distributing body</w:t>
      </w:r>
      <w:r w:rsidRPr="008D19B8">
        <w:t xml:space="preserve"> has the meaning given by section</w:t>
      </w:r>
      <w:r w:rsidR="006935D7" w:rsidRPr="008D19B8">
        <w:t> </w:t>
      </w:r>
      <w:r w:rsidRPr="008D19B8">
        <w:t xml:space="preserve">128U of the </w:t>
      </w:r>
      <w:r w:rsidRPr="008D19B8">
        <w:rPr>
          <w:i/>
        </w:rPr>
        <w:t>Income Tax Assessment Act 1936</w:t>
      </w:r>
      <w:r w:rsidRPr="008D19B8">
        <w:t>.</w:t>
      </w:r>
    </w:p>
    <w:p w:rsidR="006E0072" w:rsidRPr="008D19B8" w:rsidRDefault="006E0072" w:rsidP="006E0072">
      <w:pPr>
        <w:pStyle w:val="Definition"/>
      </w:pPr>
      <w:r w:rsidRPr="008D19B8">
        <w:rPr>
          <w:b/>
          <w:i/>
        </w:rPr>
        <w:t>distribution</w:t>
      </w:r>
      <w:r w:rsidRPr="008D19B8">
        <w:t>,</w:t>
      </w:r>
      <w:r w:rsidRPr="008D19B8">
        <w:rPr>
          <w:b/>
          <w:i/>
        </w:rPr>
        <w:t xml:space="preserve"> </w:t>
      </w:r>
      <w:r w:rsidRPr="008D19B8">
        <w:t xml:space="preserve">by a </w:t>
      </w:r>
      <w:r w:rsidR="00EE0157" w:rsidRPr="00EE0157">
        <w:rPr>
          <w:position w:val="6"/>
          <w:sz w:val="16"/>
        </w:rPr>
        <w:t>*</w:t>
      </w:r>
      <w:r w:rsidRPr="008D19B8">
        <w:t>corporate tax entity, has the meaning given by section</w:t>
      </w:r>
      <w:r w:rsidR="006935D7" w:rsidRPr="008D19B8">
        <w:t> </w:t>
      </w:r>
      <w:r w:rsidRPr="008D19B8">
        <w:t>960</w:t>
      </w:r>
      <w:r w:rsidR="00EE0157">
        <w:noBreakHyphen/>
      </w:r>
      <w:r w:rsidRPr="008D19B8">
        <w:t>120.</w:t>
      </w:r>
    </w:p>
    <w:p w:rsidR="006E0072" w:rsidRPr="008D19B8" w:rsidRDefault="006E0072" w:rsidP="006E0072">
      <w:pPr>
        <w:pStyle w:val="Definition"/>
      </w:pPr>
      <w:r w:rsidRPr="008D19B8">
        <w:rPr>
          <w:b/>
          <w:i/>
        </w:rPr>
        <w:t>distribution event</w:t>
      </w:r>
      <w:r w:rsidRPr="008D19B8">
        <w:t xml:space="preserve"> has the meaning given by subsection</w:t>
      </w:r>
      <w:r w:rsidR="006935D7" w:rsidRPr="008D19B8">
        <w:t> </w:t>
      </w:r>
      <w:r w:rsidRPr="008D19B8">
        <w:t>207</w:t>
      </w:r>
      <w:r w:rsidR="00EE0157">
        <w:noBreakHyphen/>
      </w:r>
      <w:r w:rsidRPr="008D19B8">
        <w:t>120(5).</w:t>
      </w:r>
    </w:p>
    <w:p w:rsidR="006E0072" w:rsidRPr="008D19B8" w:rsidRDefault="006E0072" w:rsidP="006E0072">
      <w:pPr>
        <w:pStyle w:val="Definition"/>
      </w:pPr>
      <w:r w:rsidRPr="008D19B8">
        <w:rPr>
          <w:b/>
          <w:i/>
        </w:rPr>
        <w:t xml:space="preserve">distribution statement </w:t>
      </w:r>
      <w:r w:rsidRPr="008D19B8">
        <w:t>has the meaning given by section</w:t>
      </w:r>
      <w:r w:rsidR="006935D7" w:rsidRPr="008D19B8">
        <w:t> </w:t>
      </w:r>
      <w:r w:rsidRPr="008D19B8">
        <w:t>202</w:t>
      </w:r>
      <w:r w:rsidR="00EE0157">
        <w:noBreakHyphen/>
      </w:r>
      <w:r w:rsidRPr="008D19B8">
        <w:t>80.</w:t>
      </w:r>
    </w:p>
    <w:p w:rsidR="00513203" w:rsidRPr="008D19B8" w:rsidRDefault="00513203" w:rsidP="00513203">
      <w:pPr>
        <w:pStyle w:val="Definition"/>
      </w:pPr>
      <w:r w:rsidRPr="008D19B8">
        <w:rPr>
          <w:b/>
          <w:i/>
        </w:rPr>
        <w:t xml:space="preserve">diverted profits tax </w:t>
      </w:r>
      <w:r w:rsidRPr="008D19B8">
        <w:t xml:space="preserve">means tax imposed by the </w:t>
      </w:r>
      <w:r w:rsidRPr="008D19B8">
        <w:rPr>
          <w:i/>
        </w:rPr>
        <w:t>Diverted Profits Tax Act 2017</w:t>
      </w:r>
      <w:r w:rsidRPr="008D19B8">
        <w:t>.</w:t>
      </w:r>
    </w:p>
    <w:p w:rsidR="006E0072" w:rsidRPr="008D19B8" w:rsidRDefault="006E0072" w:rsidP="006E0072">
      <w:pPr>
        <w:pStyle w:val="Definition"/>
      </w:pPr>
      <w:r w:rsidRPr="008D19B8">
        <w:rPr>
          <w:b/>
          <w:i/>
        </w:rPr>
        <w:t>dividend</w:t>
      </w:r>
      <w:r w:rsidRPr="008D19B8">
        <w:t xml:space="preserve"> has the meaning given by subsections</w:t>
      </w:r>
      <w:r w:rsidR="006935D7" w:rsidRPr="008D19B8">
        <w:t> </w:t>
      </w:r>
      <w:r w:rsidRPr="008D19B8">
        <w:t>6(1) and (4) and 6BA(5) and section</w:t>
      </w:r>
      <w:r w:rsidR="006935D7" w:rsidRPr="008D19B8">
        <w:t> </w:t>
      </w:r>
      <w:r w:rsidRPr="008D19B8">
        <w:t xml:space="preserve">94L of the </w:t>
      </w:r>
      <w:r w:rsidRPr="008D19B8">
        <w:rPr>
          <w:i/>
        </w:rPr>
        <w:t>Income Tax Assessment Act 1936</w:t>
      </w:r>
      <w:r w:rsidRPr="008D19B8">
        <w:t>.</w:t>
      </w:r>
    </w:p>
    <w:p w:rsidR="006E0072" w:rsidRPr="008D19B8" w:rsidRDefault="006E0072" w:rsidP="006E0072">
      <w:pPr>
        <w:pStyle w:val="Definition"/>
      </w:pPr>
      <w:r w:rsidRPr="008D19B8">
        <w:rPr>
          <w:b/>
          <w:i/>
        </w:rPr>
        <w:t xml:space="preserve">dividend stake </w:t>
      </w:r>
      <w:r w:rsidRPr="008D19B8">
        <w:t>has the meaning given by section</w:t>
      </w:r>
      <w:r w:rsidR="006935D7" w:rsidRPr="008D19B8">
        <w:t> </w:t>
      </w:r>
      <w:r w:rsidRPr="008D19B8">
        <w:t>166</w:t>
      </w:r>
      <w:r w:rsidR="00EE0157">
        <w:noBreakHyphen/>
      </w:r>
      <w:r w:rsidRPr="008D19B8">
        <w:t>235.</w:t>
      </w:r>
    </w:p>
    <w:p w:rsidR="006E0072" w:rsidRPr="008D19B8" w:rsidRDefault="006E0072" w:rsidP="006E0072">
      <w:pPr>
        <w:pStyle w:val="Definition"/>
      </w:pPr>
      <w:r w:rsidRPr="008D19B8">
        <w:rPr>
          <w:b/>
          <w:i/>
        </w:rPr>
        <w:t xml:space="preserve">dividend stripping operation </w:t>
      </w:r>
      <w:r w:rsidRPr="008D19B8">
        <w:t>has the meaning given by section</w:t>
      </w:r>
      <w:r w:rsidR="006935D7" w:rsidRPr="008D19B8">
        <w:t> </w:t>
      </w:r>
      <w:r w:rsidRPr="008D19B8">
        <w:t>207</w:t>
      </w:r>
      <w:r w:rsidR="00EE0157">
        <w:noBreakHyphen/>
      </w:r>
      <w:r w:rsidRPr="008D19B8">
        <w:t>155.</w:t>
      </w:r>
    </w:p>
    <w:p w:rsidR="00194584" w:rsidRPr="008D19B8" w:rsidRDefault="00194584" w:rsidP="00194584">
      <w:pPr>
        <w:pStyle w:val="Definition"/>
      </w:pPr>
      <w:r w:rsidRPr="008D19B8">
        <w:rPr>
          <w:b/>
          <w:i/>
        </w:rPr>
        <w:t>Division</w:t>
      </w:r>
      <w:r w:rsidR="006935D7" w:rsidRPr="008D19B8">
        <w:rPr>
          <w:b/>
          <w:i/>
        </w:rPr>
        <w:t> </w:t>
      </w:r>
      <w:r w:rsidRPr="008D19B8">
        <w:rPr>
          <w:b/>
          <w:i/>
        </w:rPr>
        <w:t xml:space="preserve">6C land </w:t>
      </w:r>
      <w:r w:rsidRPr="008D19B8">
        <w:t>has the meaning given by section</w:t>
      </w:r>
      <w:r w:rsidR="006935D7" w:rsidRPr="008D19B8">
        <w:t> </w:t>
      </w:r>
      <w:r w:rsidRPr="008D19B8">
        <w:t>12</w:t>
      </w:r>
      <w:r w:rsidR="00EE0157">
        <w:noBreakHyphen/>
      </w:r>
      <w:r w:rsidRPr="008D19B8">
        <w:t>448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lastRenderedPageBreak/>
        <w:t>Division</w:t>
      </w:r>
      <w:r w:rsidR="006935D7" w:rsidRPr="008D19B8">
        <w:rPr>
          <w:b/>
          <w:i/>
        </w:rPr>
        <w:t> </w:t>
      </w:r>
      <w:r w:rsidRPr="008D19B8">
        <w:rPr>
          <w:b/>
          <w:i/>
        </w:rPr>
        <w:t>230 financial arrangement</w:t>
      </w:r>
      <w:r w:rsidRPr="008D19B8">
        <w:t xml:space="preserve">: a </w:t>
      </w:r>
      <w:r w:rsidR="00EE0157" w:rsidRPr="00EE0157">
        <w:rPr>
          <w:position w:val="6"/>
          <w:sz w:val="16"/>
        </w:rPr>
        <w:t>*</w:t>
      </w:r>
      <w:r w:rsidRPr="008D19B8">
        <w:t xml:space="preserve">financial arrangement is a </w:t>
      </w:r>
      <w:r w:rsidRPr="008D19B8">
        <w:rPr>
          <w:b/>
          <w:i/>
        </w:rPr>
        <w:t>Division</w:t>
      </w:r>
      <w:r w:rsidR="006935D7" w:rsidRPr="008D19B8">
        <w:rPr>
          <w:b/>
          <w:i/>
        </w:rPr>
        <w:t> </w:t>
      </w:r>
      <w:r w:rsidRPr="008D19B8">
        <w:rPr>
          <w:b/>
          <w:i/>
        </w:rPr>
        <w:t>230 financial arrangement</w:t>
      </w:r>
      <w:r w:rsidRPr="008D19B8">
        <w:t xml:space="preserve"> if Division</w:t>
      </w:r>
      <w:r w:rsidR="006935D7" w:rsidRPr="008D19B8">
        <w:t> </w:t>
      </w:r>
      <w:r w:rsidRPr="008D19B8">
        <w:t>230 applies in relation to your gains and losses from the arrangement.</w:t>
      </w:r>
    </w:p>
    <w:p w:rsidR="006E0072" w:rsidRPr="008D19B8" w:rsidRDefault="006E0072" w:rsidP="006E0072">
      <w:pPr>
        <w:pStyle w:val="Definition"/>
      </w:pPr>
      <w:r w:rsidRPr="008D19B8">
        <w:rPr>
          <w:b/>
          <w:i/>
        </w:rPr>
        <w:t>Division</w:t>
      </w:r>
      <w:r w:rsidR="006935D7" w:rsidRPr="008D19B8">
        <w:rPr>
          <w:b/>
          <w:i/>
        </w:rPr>
        <w:t> </w:t>
      </w:r>
      <w:r w:rsidRPr="008D19B8">
        <w:rPr>
          <w:b/>
          <w:i/>
        </w:rPr>
        <w:t>230 starting value</w:t>
      </w:r>
      <w:r w:rsidRPr="008D19B8">
        <w:t>:</w:t>
      </w:r>
    </w:p>
    <w:p w:rsidR="006E0072" w:rsidRPr="008D19B8" w:rsidRDefault="006E0072" w:rsidP="006E0072">
      <w:pPr>
        <w:pStyle w:val="paragraph"/>
      </w:pPr>
      <w:r w:rsidRPr="008D19B8">
        <w:tab/>
        <w:t>(a)</w:t>
      </w:r>
      <w:r w:rsidRPr="008D19B8">
        <w:tab/>
        <w:t xml:space="preserve">the </w:t>
      </w:r>
      <w:r w:rsidRPr="008D19B8">
        <w:rPr>
          <w:b/>
          <w:i/>
        </w:rPr>
        <w:t>Division</w:t>
      </w:r>
      <w:r w:rsidR="006935D7" w:rsidRPr="008D19B8">
        <w:rPr>
          <w:b/>
          <w:i/>
        </w:rPr>
        <w:t> </w:t>
      </w:r>
      <w:r w:rsidRPr="008D19B8">
        <w:rPr>
          <w:b/>
          <w:i/>
        </w:rPr>
        <w:t>230 starting value</w:t>
      </w:r>
      <w:r w:rsidRPr="008D19B8">
        <w:t xml:space="preserve"> of an asset or liability that is or is part of a </w:t>
      </w:r>
      <w:r w:rsidR="00EE0157" w:rsidRPr="00EE0157">
        <w:rPr>
          <w:position w:val="6"/>
          <w:sz w:val="16"/>
        </w:rPr>
        <w:t>*</w:t>
      </w:r>
      <w:r w:rsidRPr="008D19B8">
        <w:t>Division</w:t>
      </w:r>
      <w:r w:rsidR="006935D7" w:rsidRPr="008D19B8">
        <w:t> </w:t>
      </w:r>
      <w:r w:rsidRPr="008D19B8">
        <w:t>230 financial arrangement to which Subdivision</w:t>
      </w:r>
      <w:r w:rsidR="006935D7" w:rsidRPr="008D19B8">
        <w:t> </w:t>
      </w:r>
      <w:r w:rsidRPr="008D19B8">
        <w:t>230</w:t>
      </w:r>
      <w:r w:rsidR="00EE0157">
        <w:noBreakHyphen/>
      </w:r>
      <w:r w:rsidRPr="008D19B8">
        <w:t>C (fair value method) applies is the amount of the asset or the amount of the liability according to the relevant standards mentioned in section</w:t>
      </w:r>
      <w:r w:rsidR="006935D7" w:rsidRPr="008D19B8">
        <w:t> </w:t>
      </w:r>
      <w:r w:rsidRPr="008D19B8">
        <w:t>230</w:t>
      </w:r>
      <w:r w:rsidR="00EE0157">
        <w:noBreakHyphen/>
      </w:r>
      <w:r w:rsidRPr="008D19B8">
        <w:t>230 that apply in relation to the arrangement; and</w:t>
      </w:r>
    </w:p>
    <w:p w:rsidR="006E0072" w:rsidRPr="008D19B8" w:rsidRDefault="006E0072" w:rsidP="00C655B2">
      <w:pPr>
        <w:pStyle w:val="paragraph"/>
      </w:pPr>
      <w:r w:rsidRPr="008D19B8">
        <w:tab/>
        <w:t>(b)</w:t>
      </w:r>
      <w:r w:rsidRPr="008D19B8">
        <w:tab/>
        <w:t xml:space="preserve">the </w:t>
      </w:r>
      <w:r w:rsidRPr="008D19B8">
        <w:rPr>
          <w:b/>
          <w:i/>
        </w:rPr>
        <w:t>Division</w:t>
      </w:r>
      <w:r w:rsidR="006935D7" w:rsidRPr="008D19B8">
        <w:rPr>
          <w:b/>
          <w:i/>
        </w:rPr>
        <w:t> </w:t>
      </w:r>
      <w:r w:rsidRPr="008D19B8">
        <w:rPr>
          <w:b/>
          <w:i/>
        </w:rPr>
        <w:t>230 starting value</w:t>
      </w:r>
      <w:r w:rsidRPr="008D19B8">
        <w:t xml:space="preserve"> of an asset or liability that is or is part of a Division</w:t>
      </w:r>
      <w:r w:rsidR="006935D7" w:rsidRPr="008D19B8">
        <w:t> </w:t>
      </w:r>
      <w:r w:rsidRPr="008D19B8">
        <w:t>230 financial arrangement to which Subdivision</w:t>
      </w:r>
      <w:r w:rsidR="006935D7" w:rsidRPr="008D19B8">
        <w:t> </w:t>
      </w:r>
      <w:r w:rsidRPr="008D19B8">
        <w:t>230</w:t>
      </w:r>
      <w:r w:rsidR="00EE0157">
        <w:noBreakHyphen/>
      </w:r>
      <w:r w:rsidRPr="008D19B8">
        <w:t>D (foreign exchange retranslation method) applies is the value of the asset or the amount of the liability according to the relevant standards mentioned in section</w:t>
      </w:r>
      <w:r w:rsidR="006935D7" w:rsidRPr="008D19B8">
        <w:t> </w:t>
      </w:r>
      <w:r w:rsidRPr="008D19B8">
        <w:t>230</w:t>
      </w:r>
      <w:r w:rsidR="00EE0157">
        <w:noBreakHyphen/>
      </w:r>
      <w:r w:rsidRPr="008D19B8">
        <w:t>280 that apply in relation to the arrangement; and</w:t>
      </w:r>
    </w:p>
    <w:p w:rsidR="006E0072" w:rsidRPr="008D19B8" w:rsidRDefault="006E0072" w:rsidP="006E0072">
      <w:pPr>
        <w:pStyle w:val="paragraph"/>
      </w:pPr>
      <w:r w:rsidRPr="008D19B8">
        <w:tab/>
        <w:t>(c)</w:t>
      </w:r>
      <w:r w:rsidRPr="008D19B8">
        <w:tab/>
        <w:t xml:space="preserve">the </w:t>
      </w:r>
      <w:r w:rsidRPr="008D19B8">
        <w:rPr>
          <w:b/>
          <w:i/>
        </w:rPr>
        <w:t>Division</w:t>
      </w:r>
      <w:r w:rsidR="006935D7" w:rsidRPr="008D19B8">
        <w:rPr>
          <w:b/>
          <w:i/>
        </w:rPr>
        <w:t> </w:t>
      </w:r>
      <w:r w:rsidRPr="008D19B8">
        <w:rPr>
          <w:b/>
          <w:i/>
        </w:rPr>
        <w:t>230 starting value</w:t>
      </w:r>
      <w:r w:rsidRPr="008D19B8">
        <w:t xml:space="preserve"> of an asset or liability that is or is part of a Division</w:t>
      </w:r>
      <w:r w:rsidR="006935D7" w:rsidRPr="008D19B8">
        <w:t> </w:t>
      </w:r>
      <w:r w:rsidRPr="008D19B8">
        <w:t>230 financial arrangement to which Subdivision</w:t>
      </w:r>
      <w:r w:rsidR="006935D7" w:rsidRPr="008D19B8">
        <w:t> </w:t>
      </w:r>
      <w:r w:rsidRPr="008D19B8">
        <w:t>230</w:t>
      </w:r>
      <w:r w:rsidR="00EE0157">
        <w:noBreakHyphen/>
      </w:r>
      <w:r w:rsidRPr="008D19B8">
        <w:t>F (reliance on financial reports method) applies is the value of the asset or the amount of the liability according to the relevant standards mentioned in section</w:t>
      </w:r>
      <w:r w:rsidR="006935D7" w:rsidRPr="008D19B8">
        <w:t> </w:t>
      </w:r>
      <w:r w:rsidRPr="008D19B8">
        <w:t>230</w:t>
      </w:r>
      <w:r w:rsidR="00EE0157">
        <w:noBreakHyphen/>
      </w:r>
      <w:r w:rsidRPr="008D19B8">
        <w:t>420 that apply in relation to the arrangement.</w:t>
      </w:r>
    </w:p>
    <w:p w:rsidR="006E0072" w:rsidRPr="008D19B8" w:rsidRDefault="006E0072" w:rsidP="006E0072">
      <w:pPr>
        <w:pStyle w:val="Definition"/>
      </w:pPr>
      <w:r w:rsidRPr="008D19B8">
        <w:rPr>
          <w:b/>
          <w:i/>
        </w:rPr>
        <w:t>Division</w:t>
      </w:r>
      <w:r w:rsidR="006935D7" w:rsidRPr="008D19B8">
        <w:rPr>
          <w:b/>
          <w:i/>
        </w:rPr>
        <w:t> </w:t>
      </w:r>
      <w:r w:rsidRPr="008D19B8">
        <w:rPr>
          <w:b/>
          <w:i/>
        </w:rPr>
        <w:t>293 tax</w:t>
      </w:r>
      <w:r w:rsidRPr="008D19B8">
        <w:t xml:space="preserve"> means tax imposed by the </w:t>
      </w:r>
      <w:r w:rsidRPr="008D19B8">
        <w:rPr>
          <w:i/>
        </w:rPr>
        <w:t>Superannuation (Sustaining the Superannuation Contribution Concession) Imposition Act 2013</w:t>
      </w:r>
      <w:r w:rsidRPr="008D19B8">
        <w:t>.</w:t>
      </w:r>
    </w:p>
    <w:p w:rsidR="006E0072" w:rsidRPr="008D19B8" w:rsidRDefault="006E0072" w:rsidP="006E0072">
      <w:pPr>
        <w:pStyle w:val="Definition"/>
      </w:pPr>
      <w:r w:rsidRPr="008D19B8">
        <w:rPr>
          <w:b/>
          <w:i/>
        </w:rPr>
        <w:t>Division</w:t>
      </w:r>
      <w:r w:rsidR="006935D7" w:rsidRPr="008D19B8">
        <w:rPr>
          <w:b/>
          <w:i/>
        </w:rPr>
        <w:t> </w:t>
      </w:r>
      <w:r w:rsidRPr="008D19B8">
        <w:rPr>
          <w:b/>
          <w:i/>
        </w:rPr>
        <w:t>293 tax</w:t>
      </w:r>
      <w:r w:rsidRPr="008D19B8">
        <w:t xml:space="preserve"> </w:t>
      </w:r>
      <w:r w:rsidRPr="008D19B8">
        <w:rPr>
          <w:b/>
          <w:i/>
        </w:rPr>
        <w:t>law</w:t>
      </w:r>
      <w:r w:rsidRPr="008D19B8">
        <w:t xml:space="preserve"> means:</w:t>
      </w:r>
    </w:p>
    <w:p w:rsidR="006E0072" w:rsidRPr="008D19B8" w:rsidRDefault="006E0072" w:rsidP="006E0072">
      <w:pPr>
        <w:pStyle w:val="paragraph"/>
      </w:pPr>
      <w:r w:rsidRPr="008D19B8">
        <w:tab/>
        <w:t>(a)</w:t>
      </w:r>
      <w:r w:rsidRPr="008D19B8">
        <w:tab/>
        <w:t xml:space="preserve">the </w:t>
      </w:r>
      <w:r w:rsidRPr="008D19B8">
        <w:rPr>
          <w:i/>
        </w:rPr>
        <w:t>Income Tax Assessment Act 1997</w:t>
      </w:r>
      <w:r w:rsidRPr="008D19B8">
        <w:t xml:space="preserve">, so far as it relates to the </w:t>
      </w:r>
      <w:r w:rsidR="00EE0157" w:rsidRPr="00EE0157">
        <w:rPr>
          <w:position w:val="6"/>
          <w:sz w:val="16"/>
        </w:rPr>
        <w:t>*</w:t>
      </w:r>
      <w:r w:rsidRPr="008D19B8">
        <w:t>Division</w:t>
      </w:r>
      <w:r w:rsidR="006935D7" w:rsidRPr="008D19B8">
        <w:t> </w:t>
      </w:r>
      <w:r w:rsidRPr="008D19B8">
        <w:t>293 tax; and</w:t>
      </w:r>
    </w:p>
    <w:p w:rsidR="006E0072" w:rsidRPr="008D19B8" w:rsidRDefault="006E0072" w:rsidP="006E0072">
      <w:pPr>
        <w:pStyle w:val="paragraph"/>
      </w:pPr>
      <w:r w:rsidRPr="008D19B8">
        <w:tab/>
        <w:t>(b)</w:t>
      </w:r>
      <w:r w:rsidRPr="008D19B8">
        <w:tab/>
        <w:t>any Act that imposes Division</w:t>
      </w:r>
      <w:r w:rsidR="006935D7" w:rsidRPr="008D19B8">
        <w:t> </w:t>
      </w:r>
      <w:r w:rsidRPr="008D19B8">
        <w:t>293 tax; and</w:t>
      </w:r>
    </w:p>
    <w:p w:rsidR="006E0072" w:rsidRPr="008D19B8" w:rsidRDefault="006E0072" w:rsidP="006E0072">
      <w:pPr>
        <w:pStyle w:val="paragraph"/>
      </w:pPr>
      <w:r w:rsidRPr="008D19B8">
        <w:tab/>
        <w:t>(c)</w:t>
      </w:r>
      <w:r w:rsidRPr="008D19B8">
        <w:tab/>
        <w:t xml:space="preserve">the </w:t>
      </w:r>
      <w:r w:rsidRPr="008D19B8">
        <w:rPr>
          <w:i/>
        </w:rPr>
        <w:t>Taxation Administration Act 1953</w:t>
      </w:r>
      <w:r w:rsidRPr="008D19B8">
        <w:t xml:space="preserve">, so far as it relates to any Act covered by </w:t>
      </w:r>
      <w:r w:rsidR="006935D7" w:rsidRPr="008D19B8">
        <w:t>paragraphs (</w:t>
      </w:r>
      <w:r w:rsidRPr="008D19B8">
        <w:t>a) and (b) (or to so much of that Act as is covered); and</w:t>
      </w:r>
    </w:p>
    <w:p w:rsidR="006E0072" w:rsidRPr="008D19B8" w:rsidRDefault="006E0072" w:rsidP="006E0072">
      <w:pPr>
        <w:pStyle w:val="paragraph"/>
      </w:pPr>
      <w:r w:rsidRPr="008D19B8">
        <w:lastRenderedPageBreak/>
        <w:tab/>
        <w:t>(d)</w:t>
      </w:r>
      <w:r w:rsidRPr="008D19B8">
        <w:tab/>
        <w:t xml:space="preserve">any other Act, so far as it relates to any Act covered by </w:t>
      </w:r>
      <w:r w:rsidR="006935D7" w:rsidRPr="008D19B8">
        <w:t>paragraphs (</w:t>
      </w:r>
      <w:r w:rsidRPr="008D19B8">
        <w:t>a) to (c) (or to so much of that Act as is covered); and</w:t>
      </w:r>
    </w:p>
    <w:p w:rsidR="006E0072" w:rsidRPr="008D19B8" w:rsidRDefault="006E0072" w:rsidP="006E0072">
      <w:pPr>
        <w:pStyle w:val="paragraph"/>
      </w:pPr>
      <w:r w:rsidRPr="008D19B8">
        <w:tab/>
        <w:t>(e)</w:t>
      </w:r>
      <w:r w:rsidRPr="008D19B8">
        <w:tab/>
        <w:t xml:space="preserve">regulations and other legislative instruments under an Act, so far as they relate to any Act covered by </w:t>
      </w:r>
      <w:r w:rsidR="006935D7" w:rsidRPr="008D19B8">
        <w:t>paragraphs (</w:t>
      </w:r>
      <w:r w:rsidRPr="008D19B8">
        <w:t>a) to (d) (or to so much of that Act as is covered).</w:t>
      </w:r>
    </w:p>
    <w:p w:rsidR="006E0072" w:rsidRPr="008D19B8" w:rsidRDefault="006E0072" w:rsidP="006E0072">
      <w:pPr>
        <w:pStyle w:val="Definition"/>
      </w:pPr>
      <w:r w:rsidRPr="008D19B8">
        <w:rPr>
          <w:b/>
          <w:i/>
        </w:rPr>
        <w:t>Division</w:t>
      </w:r>
      <w:r w:rsidR="006935D7" w:rsidRPr="008D19B8">
        <w:rPr>
          <w:b/>
          <w:i/>
        </w:rPr>
        <w:t> </w:t>
      </w:r>
      <w:r w:rsidRPr="008D19B8">
        <w:rPr>
          <w:b/>
          <w:i/>
        </w:rPr>
        <w:t>405 payment</w:t>
      </w:r>
      <w:r w:rsidRPr="008D19B8">
        <w:t xml:space="preserve"> has the meaning given by section</w:t>
      </w:r>
      <w:r w:rsidR="006935D7" w:rsidRPr="008D19B8">
        <w:t> </w:t>
      </w:r>
      <w:r w:rsidRPr="008D19B8">
        <w:t>405</w:t>
      </w:r>
      <w:r w:rsidR="00EE0157">
        <w:noBreakHyphen/>
      </w:r>
      <w:r w:rsidRPr="008D19B8">
        <w:t>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Division</w:t>
      </w:r>
      <w:r w:rsidR="006935D7" w:rsidRPr="008D19B8">
        <w:rPr>
          <w:b/>
          <w:i/>
        </w:rPr>
        <w:t> </w:t>
      </w:r>
      <w:r w:rsidRPr="008D19B8">
        <w:rPr>
          <w:b/>
          <w:i/>
        </w:rPr>
        <w:t>405 report</w:t>
      </w:r>
      <w:r w:rsidRPr="008D19B8">
        <w:t xml:space="preserve"> has the meaning given by section</w:t>
      </w:r>
      <w:r w:rsidR="006935D7" w:rsidRPr="008D19B8">
        <w:t> </w:t>
      </w:r>
      <w:r w:rsidRPr="008D19B8">
        <w:t>405</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Division</w:t>
      </w:r>
      <w:r w:rsidR="006935D7" w:rsidRPr="008D19B8">
        <w:rPr>
          <w:b/>
          <w:i/>
        </w:rPr>
        <w:t> </w:t>
      </w:r>
      <w:r w:rsidRPr="008D19B8">
        <w:rPr>
          <w:b/>
          <w:i/>
        </w:rPr>
        <w:t>410 payment</w:t>
      </w:r>
      <w:r w:rsidRPr="008D19B8">
        <w:t xml:space="preserve"> has the meaning given by section</w:t>
      </w:r>
      <w:r w:rsidR="006935D7" w:rsidRPr="008D19B8">
        <w:t> </w:t>
      </w:r>
      <w:r w:rsidRPr="008D19B8">
        <w:t>410</w:t>
      </w:r>
      <w:r w:rsidR="00EE0157">
        <w:noBreakHyphen/>
      </w:r>
      <w:r w:rsidRPr="008D19B8">
        <w:t>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Division</w:t>
      </w:r>
      <w:r w:rsidR="006935D7" w:rsidRPr="008D19B8">
        <w:rPr>
          <w:b/>
          <w:i/>
        </w:rPr>
        <w:t> </w:t>
      </w:r>
      <w:r w:rsidRPr="008D19B8">
        <w:rPr>
          <w:b/>
          <w:i/>
        </w:rPr>
        <w:t>410 report</w:t>
      </w:r>
      <w:r w:rsidRPr="008D19B8">
        <w:t xml:space="preserve"> has the meaning given by section</w:t>
      </w:r>
      <w:r w:rsidR="006935D7" w:rsidRPr="008D19B8">
        <w:t> </w:t>
      </w:r>
      <w:r w:rsidRPr="008D19B8">
        <w:t>410</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Division</w:t>
      </w:r>
      <w:r w:rsidR="006935D7" w:rsidRPr="008D19B8">
        <w:rPr>
          <w:b/>
          <w:i/>
        </w:rPr>
        <w:t> </w:t>
      </w:r>
      <w:r w:rsidRPr="008D19B8">
        <w:rPr>
          <w:b/>
          <w:i/>
        </w:rPr>
        <w:t>415 payment</w:t>
      </w:r>
      <w:r w:rsidRPr="008D19B8">
        <w:t xml:space="preserve"> has the meaning given by section</w:t>
      </w:r>
      <w:r w:rsidR="006935D7" w:rsidRPr="008D19B8">
        <w:t> </w:t>
      </w:r>
      <w:r w:rsidRPr="008D19B8">
        <w:t>415</w:t>
      </w:r>
      <w:r w:rsidR="00EE0157">
        <w:noBreakHyphen/>
      </w:r>
      <w:r w:rsidRPr="008D19B8">
        <w:t>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Division</w:t>
      </w:r>
      <w:r w:rsidR="006935D7" w:rsidRPr="008D19B8">
        <w:rPr>
          <w:b/>
          <w:i/>
        </w:rPr>
        <w:t> </w:t>
      </w:r>
      <w:r w:rsidRPr="008D19B8">
        <w:rPr>
          <w:b/>
          <w:i/>
        </w:rPr>
        <w:t>417 payment</w:t>
      </w:r>
      <w:r w:rsidRPr="008D19B8">
        <w:t xml:space="preserve"> has the meaning given by section</w:t>
      </w:r>
      <w:r w:rsidR="006935D7" w:rsidRPr="008D19B8">
        <w:t> </w:t>
      </w:r>
      <w:r w:rsidRPr="008D19B8">
        <w:t>417</w:t>
      </w:r>
      <w:r w:rsidR="00EE0157">
        <w:noBreakHyphen/>
      </w:r>
      <w:r w:rsidRPr="008D19B8">
        <w:t>5 in Schedule</w:t>
      </w:r>
      <w:r w:rsidR="006935D7" w:rsidRPr="008D19B8">
        <w:t> </w:t>
      </w:r>
      <w:r w:rsidRPr="008D19B8">
        <w:t xml:space="preserve">1 to the </w:t>
      </w:r>
      <w:r w:rsidRPr="008D19B8">
        <w:rPr>
          <w:i/>
        </w:rPr>
        <w:t>Taxation Administration Act 1953</w:t>
      </w:r>
      <w:r w:rsidRPr="008D19B8">
        <w:t>.</w:t>
      </w:r>
    </w:p>
    <w:p w:rsidR="00375578" w:rsidRPr="008D19B8" w:rsidRDefault="00375578" w:rsidP="00375578">
      <w:pPr>
        <w:pStyle w:val="Definition"/>
      </w:pPr>
      <w:r w:rsidRPr="008D19B8">
        <w:rPr>
          <w:b/>
          <w:i/>
        </w:rPr>
        <w:t>Division</w:t>
      </w:r>
      <w:r w:rsidR="006935D7" w:rsidRPr="008D19B8">
        <w:rPr>
          <w:b/>
          <w:i/>
        </w:rPr>
        <w:t> </w:t>
      </w:r>
      <w:r w:rsidRPr="008D19B8">
        <w:rPr>
          <w:b/>
          <w:i/>
        </w:rPr>
        <w:t xml:space="preserve">832 control group </w:t>
      </w:r>
      <w:r w:rsidRPr="008D19B8">
        <w:t>has the meaning given by section</w:t>
      </w:r>
      <w:r w:rsidR="006935D7" w:rsidRPr="008D19B8">
        <w:t> </w:t>
      </w:r>
      <w:r w:rsidRPr="008D19B8">
        <w:t>832</w:t>
      </w:r>
      <w:r w:rsidR="00EE0157">
        <w:noBreakHyphen/>
      </w:r>
      <w:r w:rsidRPr="008D19B8">
        <w:t>205.</w:t>
      </w:r>
    </w:p>
    <w:p w:rsidR="005D5AEF" w:rsidRPr="008D19B8" w:rsidRDefault="005D5AEF" w:rsidP="005D5AEF">
      <w:pPr>
        <w:pStyle w:val="Definition"/>
      </w:pPr>
      <w:r w:rsidRPr="008D19B8">
        <w:rPr>
          <w:b/>
          <w:i/>
        </w:rPr>
        <w:t>documentary</w:t>
      </w:r>
      <w:r w:rsidRPr="008D19B8">
        <w:t xml:space="preserve"> has the meaning given by section</w:t>
      </w:r>
      <w:r w:rsidR="006935D7" w:rsidRPr="008D19B8">
        <w:t> </w:t>
      </w:r>
      <w:r w:rsidRPr="008D19B8">
        <w:t>376</w:t>
      </w:r>
      <w:r w:rsidR="00EE0157">
        <w:noBreakHyphen/>
      </w:r>
      <w:r w:rsidRPr="008D19B8">
        <w:t>25.</w:t>
      </w:r>
    </w:p>
    <w:p w:rsidR="006E0072" w:rsidRPr="008D19B8" w:rsidRDefault="006E0072" w:rsidP="006E0072">
      <w:pPr>
        <w:pStyle w:val="Definition"/>
      </w:pPr>
      <w:r w:rsidRPr="008D19B8">
        <w:rPr>
          <w:b/>
          <w:i/>
        </w:rPr>
        <w:t>down interest</w:t>
      </w:r>
      <w:r w:rsidRPr="008D19B8">
        <w:t xml:space="preserve"> has the meaning given by section</w:t>
      </w:r>
      <w:r w:rsidR="006935D7" w:rsidRPr="008D19B8">
        <w:t> </w:t>
      </w:r>
      <w:r w:rsidRPr="008D19B8">
        <w:t>725</w:t>
      </w:r>
      <w:r w:rsidR="00EE0157">
        <w:noBreakHyphen/>
      </w:r>
      <w:r w:rsidRPr="008D19B8">
        <w:t>155.</w:t>
      </w:r>
    </w:p>
    <w:p w:rsidR="00513203" w:rsidRPr="008D19B8" w:rsidRDefault="00513203" w:rsidP="00513203">
      <w:pPr>
        <w:pStyle w:val="Definition"/>
      </w:pPr>
      <w:r w:rsidRPr="008D19B8">
        <w:rPr>
          <w:b/>
          <w:i/>
        </w:rPr>
        <w:t xml:space="preserve">DPT assessment </w:t>
      </w:r>
      <w:r w:rsidRPr="008D19B8">
        <w:t>has the meaning given by section</w:t>
      </w:r>
      <w:r w:rsidR="006935D7" w:rsidRPr="008D19B8">
        <w:t> </w:t>
      </w:r>
      <w:r w:rsidRPr="008D19B8">
        <w:t>145</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6F746B" w:rsidRPr="008D19B8" w:rsidRDefault="006F746B" w:rsidP="006F746B">
      <w:pPr>
        <w:pStyle w:val="Definition"/>
      </w:pPr>
      <w:r w:rsidRPr="008D19B8">
        <w:rPr>
          <w:b/>
          <w:i/>
        </w:rPr>
        <w:t xml:space="preserve">dual inclusion income </w:t>
      </w:r>
      <w:r w:rsidRPr="008D19B8">
        <w:t>has the meaning given by section</w:t>
      </w:r>
      <w:r w:rsidR="006935D7" w:rsidRPr="008D19B8">
        <w:t> </w:t>
      </w:r>
      <w:r w:rsidRPr="008D19B8">
        <w:t>832</w:t>
      </w:r>
      <w:r w:rsidR="00EE0157">
        <w:noBreakHyphen/>
      </w:r>
      <w:r w:rsidRPr="008D19B8">
        <w:t>680.</w:t>
      </w:r>
    </w:p>
    <w:p w:rsidR="006E0072" w:rsidRPr="008D19B8" w:rsidRDefault="006E0072" w:rsidP="006E0072">
      <w:pPr>
        <w:pStyle w:val="Definition"/>
      </w:pPr>
      <w:r w:rsidRPr="008D19B8">
        <w:rPr>
          <w:b/>
          <w:i/>
        </w:rPr>
        <w:t>dual listed company arrangement</w:t>
      </w:r>
      <w:r w:rsidRPr="008D19B8">
        <w:t xml:space="preserve"> has the meaning given by section</w:t>
      </w:r>
      <w:r w:rsidR="006935D7" w:rsidRPr="008D19B8">
        <w:t> </w:t>
      </w:r>
      <w:r w:rsidRPr="008D19B8">
        <w:t>125</w:t>
      </w:r>
      <w:r w:rsidR="00EE0157">
        <w:noBreakHyphen/>
      </w:r>
      <w:r w:rsidRPr="008D19B8">
        <w:t>60.</w:t>
      </w:r>
    </w:p>
    <w:p w:rsidR="006E0072" w:rsidRPr="008D19B8" w:rsidRDefault="006E0072" w:rsidP="006E0072">
      <w:pPr>
        <w:pStyle w:val="Definition"/>
      </w:pPr>
      <w:r w:rsidRPr="008D19B8">
        <w:rPr>
          <w:b/>
          <w:i/>
        </w:rPr>
        <w:lastRenderedPageBreak/>
        <w:t>dual listed company voting share</w:t>
      </w:r>
      <w:r w:rsidRPr="008D19B8">
        <w:t xml:space="preserve"> has the meaning given by section</w:t>
      </w:r>
      <w:r w:rsidR="006935D7" w:rsidRPr="008D19B8">
        <w:t> </w:t>
      </w:r>
      <w:r w:rsidRPr="008D19B8">
        <w:t>125</w:t>
      </w:r>
      <w:r w:rsidR="00EE0157">
        <w:noBreakHyphen/>
      </w:r>
      <w:r w:rsidRPr="008D19B8">
        <w:t>60.</w:t>
      </w:r>
    </w:p>
    <w:p w:rsidR="006E0072" w:rsidRPr="008D19B8" w:rsidRDefault="006E0072" w:rsidP="006E0072">
      <w:pPr>
        <w:pStyle w:val="Definition"/>
        <w:rPr>
          <w:b/>
          <w:i/>
        </w:rPr>
      </w:pPr>
      <w:r w:rsidRPr="008D19B8">
        <w:rPr>
          <w:b/>
          <w:i/>
        </w:rPr>
        <w:t>dual resident investment company</w:t>
      </w:r>
      <w:r w:rsidRPr="008D19B8">
        <w:t xml:space="preserve"> has the meaning given by section</w:t>
      </w:r>
      <w:r w:rsidR="006935D7" w:rsidRPr="008D19B8">
        <w:t> </w:t>
      </w:r>
      <w:r w:rsidRPr="008D19B8">
        <w:t xml:space="preserve">6F of the </w:t>
      </w:r>
      <w:r w:rsidRPr="008D19B8">
        <w:rPr>
          <w:i/>
        </w:rPr>
        <w:t>Income Tax Assessment Act 1936</w:t>
      </w:r>
      <w:r w:rsidRPr="008D19B8">
        <w:t>.</w:t>
      </w:r>
    </w:p>
    <w:p w:rsidR="006E0072" w:rsidRPr="008D19B8" w:rsidRDefault="006E0072" w:rsidP="006E0072">
      <w:pPr>
        <w:pStyle w:val="Definition"/>
      </w:pPr>
      <w:r w:rsidRPr="008D19B8">
        <w:rPr>
          <w:b/>
          <w:i/>
        </w:rPr>
        <w:t>dwelling</w:t>
      </w:r>
      <w:r w:rsidRPr="008D19B8">
        <w:t xml:space="preserve"> has the meaning given by section</w:t>
      </w:r>
      <w:r w:rsidR="006935D7" w:rsidRPr="008D19B8">
        <w:t> </w:t>
      </w:r>
      <w:r w:rsidRPr="008D19B8">
        <w:t>118</w:t>
      </w:r>
      <w:r w:rsidR="00EE0157">
        <w:noBreakHyphen/>
      </w:r>
      <w:r w:rsidRPr="008D19B8">
        <w:t>115.</w:t>
      </w:r>
    </w:p>
    <w:p w:rsidR="006E0072" w:rsidRPr="008D19B8" w:rsidRDefault="006E0072" w:rsidP="006E0072">
      <w:pPr>
        <w:pStyle w:val="Definition"/>
      </w:pPr>
      <w:r w:rsidRPr="008D19B8">
        <w:rPr>
          <w:b/>
          <w:i/>
        </w:rPr>
        <w:t xml:space="preserve">early retirement scheme </w:t>
      </w:r>
      <w:r w:rsidRPr="008D19B8">
        <w:t>has the meaning given by section</w:t>
      </w:r>
      <w:r w:rsidR="006935D7" w:rsidRPr="008D19B8">
        <w:t> </w:t>
      </w:r>
      <w:r w:rsidRPr="008D19B8">
        <w:t>83</w:t>
      </w:r>
      <w:r w:rsidR="00EE0157">
        <w:noBreakHyphen/>
      </w:r>
      <w:r w:rsidRPr="008D19B8">
        <w:t>180.</w:t>
      </w:r>
    </w:p>
    <w:p w:rsidR="006E0072" w:rsidRPr="008D19B8" w:rsidRDefault="006E0072" w:rsidP="006E0072">
      <w:pPr>
        <w:pStyle w:val="Definition"/>
      </w:pPr>
      <w:r w:rsidRPr="008D19B8">
        <w:rPr>
          <w:b/>
          <w:i/>
        </w:rPr>
        <w:t xml:space="preserve">early retirement scheme payment </w:t>
      </w:r>
      <w:r w:rsidRPr="008D19B8">
        <w:t>has the meaning given by section</w:t>
      </w:r>
      <w:r w:rsidR="006935D7" w:rsidRPr="008D19B8">
        <w:t> </w:t>
      </w:r>
      <w:r w:rsidRPr="008D19B8">
        <w:t>83</w:t>
      </w:r>
      <w:r w:rsidR="00EE0157">
        <w:noBreakHyphen/>
      </w:r>
      <w:r w:rsidRPr="008D19B8">
        <w:t>180.</w:t>
      </w:r>
    </w:p>
    <w:p w:rsidR="006E0072" w:rsidRPr="008D19B8" w:rsidRDefault="006E0072" w:rsidP="006E0072">
      <w:pPr>
        <w:pStyle w:val="Definition"/>
      </w:pPr>
      <w:r w:rsidRPr="008D19B8">
        <w:rPr>
          <w:b/>
          <w:i/>
        </w:rPr>
        <w:t>early stage venture capital limited partnership</w:t>
      </w:r>
      <w:r w:rsidRPr="008D19B8">
        <w:t xml:space="preserve"> has the meaning given by subsection</w:t>
      </w:r>
      <w:r w:rsidR="006935D7" w:rsidRPr="008D19B8">
        <w:t> </w:t>
      </w:r>
      <w:r w:rsidRPr="008D19B8">
        <w:t>118</w:t>
      </w:r>
      <w:r w:rsidR="00EE0157">
        <w:noBreakHyphen/>
      </w:r>
      <w:r w:rsidRPr="008D19B8">
        <w:t>407(4).</w:t>
      </w:r>
    </w:p>
    <w:p w:rsidR="002A1677" w:rsidRPr="008D19B8" w:rsidRDefault="002A1677" w:rsidP="002A1677">
      <w:pPr>
        <w:pStyle w:val="Definition"/>
      </w:pPr>
      <w:r w:rsidRPr="008D19B8">
        <w:rPr>
          <w:b/>
          <w:i/>
        </w:rPr>
        <w:t xml:space="preserve">economic infrastructure facility </w:t>
      </w:r>
      <w:r w:rsidRPr="008D19B8">
        <w:t>has the meaning given by section</w:t>
      </w:r>
      <w:r w:rsidR="006935D7" w:rsidRPr="008D19B8">
        <w:t> </w:t>
      </w:r>
      <w:r w:rsidRPr="008D19B8">
        <w:t>12</w:t>
      </w:r>
      <w:r w:rsidR="00EE0157">
        <w:noBreakHyphen/>
      </w:r>
      <w:r w:rsidRPr="008D19B8">
        <w:t>439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effective life</w:t>
      </w:r>
      <w:r w:rsidRPr="008D19B8">
        <w:t xml:space="preserve">: the </w:t>
      </w:r>
      <w:r w:rsidRPr="008D19B8">
        <w:rPr>
          <w:b/>
          <w:i/>
        </w:rPr>
        <w:t>effective life</w:t>
      </w:r>
      <w:r w:rsidRPr="008D19B8">
        <w:t xml:space="preserve"> of a </w:t>
      </w:r>
      <w:r w:rsidR="00EE0157" w:rsidRPr="00EE0157">
        <w:rPr>
          <w:position w:val="6"/>
          <w:sz w:val="16"/>
        </w:rPr>
        <w:t>*</w:t>
      </w:r>
      <w:r w:rsidRPr="008D19B8">
        <w:t>depreciating asset is worked out under sections</w:t>
      </w:r>
      <w:r w:rsidR="006935D7" w:rsidRPr="008D19B8">
        <w:t> </w:t>
      </w:r>
      <w:r w:rsidRPr="008D19B8">
        <w:t>40</w:t>
      </w:r>
      <w:r w:rsidR="00EE0157">
        <w:noBreakHyphen/>
      </w:r>
      <w:r w:rsidRPr="008D19B8">
        <w:t>95, 40</w:t>
      </w:r>
      <w:r w:rsidR="00EE0157">
        <w:noBreakHyphen/>
      </w:r>
      <w:r w:rsidRPr="008D19B8">
        <w:t>100, 40</w:t>
      </w:r>
      <w:r w:rsidR="00EE0157">
        <w:noBreakHyphen/>
      </w:r>
      <w:r w:rsidRPr="008D19B8">
        <w:t>102, 40</w:t>
      </w:r>
      <w:r w:rsidR="00EE0157">
        <w:noBreakHyphen/>
      </w:r>
      <w:r w:rsidRPr="008D19B8">
        <w:t>103, 40</w:t>
      </w:r>
      <w:r w:rsidR="00EE0157">
        <w:noBreakHyphen/>
      </w:r>
      <w:r w:rsidRPr="008D19B8">
        <w:t>105 and 40</w:t>
      </w:r>
      <w:r w:rsidR="00EE0157">
        <w:noBreakHyphen/>
      </w:r>
      <w:r w:rsidRPr="008D19B8">
        <w:t>110.</w:t>
      </w:r>
    </w:p>
    <w:p w:rsidR="006E0072" w:rsidRPr="008D19B8" w:rsidRDefault="006E0072" w:rsidP="006E0072">
      <w:pPr>
        <w:pStyle w:val="Definition"/>
      </w:pPr>
      <w:r w:rsidRPr="008D19B8">
        <w:rPr>
          <w:b/>
          <w:i/>
        </w:rPr>
        <w:t>effectively non</w:t>
      </w:r>
      <w:r w:rsidR="00EE0157">
        <w:rPr>
          <w:b/>
          <w:i/>
        </w:rPr>
        <w:noBreakHyphen/>
      </w:r>
      <w:r w:rsidRPr="008D19B8">
        <w:rPr>
          <w:b/>
          <w:i/>
        </w:rPr>
        <w:t>cancellable</w:t>
      </w:r>
      <w:r w:rsidRPr="008D19B8">
        <w:t xml:space="preserve"> has the meaning given by section</w:t>
      </w:r>
      <w:r w:rsidR="006935D7" w:rsidRPr="008D19B8">
        <w:t> </w:t>
      </w:r>
      <w:r w:rsidRPr="008D19B8">
        <w:t>250</w:t>
      </w:r>
      <w:r w:rsidR="00EE0157">
        <w:noBreakHyphen/>
      </w:r>
      <w:r w:rsidRPr="008D19B8">
        <w:t>130.</w:t>
      </w:r>
    </w:p>
    <w:p w:rsidR="006E0072" w:rsidRPr="008D19B8" w:rsidRDefault="006E0072" w:rsidP="006E0072">
      <w:pPr>
        <w:pStyle w:val="Definition"/>
        <w:rPr>
          <w:b/>
          <w:i/>
        </w:rPr>
      </w:pPr>
      <w:r w:rsidRPr="008D19B8">
        <w:rPr>
          <w:b/>
          <w:i/>
        </w:rPr>
        <w:t>effectively non</w:t>
      </w:r>
      <w:r w:rsidR="00EE0157">
        <w:rPr>
          <w:b/>
          <w:i/>
        </w:rPr>
        <w:noBreakHyphen/>
      </w:r>
      <w:r w:rsidRPr="008D19B8">
        <w:rPr>
          <w:b/>
          <w:i/>
        </w:rPr>
        <w:t>contingent obligation</w:t>
      </w:r>
      <w:r w:rsidRPr="008D19B8">
        <w:t xml:space="preserve"> has the meaning given by section</w:t>
      </w:r>
      <w:r w:rsidR="006935D7" w:rsidRPr="008D19B8">
        <w:t> </w:t>
      </w:r>
      <w:r w:rsidRPr="008D19B8">
        <w:t>974</w:t>
      </w:r>
      <w:r w:rsidR="00EE0157">
        <w:noBreakHyphen/>
      </w:r>
      <w:r w:rsidRPr="008D19B8">
        <w:t>135.</w:t>
      </w:r>
    </w:p>
    <w:p w:rsidR="006E0072" w:rsidRPr="008D19B8" w:rsidRDefault="006E0072" w:rsidP="006E0072">
      <w:pPr>
        <w:pStyle w:val="Definition"/>
      </w:pPr>
      <w:r w:rsidRPr="008D19B8">
        <w:rPr>
          <w:b/>
          <w:i/>
        </w:rPr>
        <w:t>election to rely on financial reports</w:t>
      </w:r>
      <w:r w:rsidRPr="008D19B8">
        <w:t xml:space="preserve"> has the meaning given by section</w:t>
      </w:r>
      <w:r w:rsidR="006935D7" w:rsidRPr="008D19B8">
        <w:t> </w:t>
      </w:r>
      <w:r w:rsidRPr="008D19B8">
        <w:t>230</w:t>
      </w:r>
      <w:r w:rsidR="00EE0157">
        <w:noBreakHyphen/>
      </w:r>
      <w:r w:rsidRPr="008D19B8">
        <w:t>395.</w:t>
      </w:r>
    </w:p>
    <w:p w:rsidR="006E0072" w:rsidRPr="008D19B8" w:rsidRDefault="006E0072" w:rsidP="006E0072">
      <w:pPr>
        <w:pStyle w:val="Definition"/>
      </w:pPr>
      <w:r w:rsidRPr="008D19B8">
        <w:rPr>
          <w:b/>
          <w:i/>
        </w:rPr>
        <w:t>electronic payment</w:t>
      </w:r>
      <w:r w:rsidRPr="008D19B8">
        <w:t xml:space="preserve"> means a payment by way of electronic transmission, in an electronic format approved by the Commissioner.</w:t>
      </w:r>
    </w:p>
    <w:p w:rsidR="003767B6" w:rsidRPr="008D19B8" w:rsidRDefault="003767B6" w:rsidP="003767B6">
      <w:pPr>
        <w:pStyle w:val="Definition"/>
      </w:pPr>
      <w:r w:rsidRPr="008D19B8">
        <w:rPr>
          <w:b/>
          <w:i/>
        </w:rPr>
        <w:t>electronic sales suppression tool</w:t>
      </w:r>
      <w:r w:rsidRPr="008D19B8">
        <w:t xml:space="preserve"> has the meaning given by section</w:t>
      </w:r>
      <w:r w:rsidR="006935D7" w:rsidRPr="008D19B8">
        <w:t> </w:t>
      </w:r>
      <w:r w:rsidRPr="008D19B8">
        <w:t xml:space="preserve">8WAB of the </w:t>
      </w:r>
      <w:r w:rsidRPr="008D19B8">
        <w:rPr>
          <w:i/>
        </w:rPr>
        <w:t>Taxation Administration Act 1953</w:t>
      </w:r>
      <w:r w:rsidRPr="008D19B8">
        <w:t>.</w:t>
      </w:r>
    </w:p>
    <w:p w:rsidR="006E0072" w:rsidRPr="008D19B8" w:rsidRDefault="006E0072" w:rsidP="006E0072">
      <w:pPr>
        <w:pStyle w:val="Definition"/>
      </w:pPr>
      <w:r w:rsidRPr="008D19B8">
        <w:rPr>
          <w:b/>
          <w:i/>
        </w:rPr>
        <w:lastRenderedPageBreak/>
        <w:t>electronic signature</w:t>
      </w:r>
      <w:r w:rsidRPr="008D19B8">
        <w:t xml:space="preserve"> of an entity means a unique identification of the entity in electronic form that is approved by the Commissioner.</w:t>
      </w:r>
    </w:p>
    <w:p w:rsidR="006E0072" w:rsidRPr="008D19B8" w:rsidRDefault="006E0072" w:rsidP="006E0072">
      <w:pPr>
        <w:pStyle w:val="Definition"/>
      </w:pPr>
      <w:r w:rsidRPr="008D19B8">
        <w:rPr>
          <w:b/>
          <w:i/>
        </w:rPr>
        <w:t>element taxed in the fund</w:t>
      </w:r>
      <w:r w:rsidRPr="008D19B8">
        <w:t xml:space="preserve"> has the meaning given by section</w:t>
      </w:r>
      <w:r w:rsidR="006935D7" w:rsidRPr="008D19B8">
        <w:t> </w:t>
      </w:r>
      <w:r w:rsidRPr="008D19B8">
        <w:t>307</w:t>
      </w:r>
      <w:r w:rsidR="00EE0157">
        <w:noBreakHyphen/>
      </w:r>
      <w:r w:rsidRPr="008D19B8">
        <w:t>275.</w:t>
      </w:r>
    </w:p>
    <w:p w:rsidR="006E0072" w:rsidRPr="008D19B8" w:rsidRDefault="006E0072" w:rsidP="006E0072">
      <w:pPr>
        <w:pStyle w:val="Definition"/>
      </w:pPr>
      <w:r w:rsidRPr="008D19B8">
        <w:rPr>
          <w:b/>
          <w:i/>
        </w:rPr>
        <w:t>element untaxed in the fund</w:t>
      </w:r>
      <w:r w:rsidRPr="008D19B8">
        <w:t xml:space="preserve"> has the meaning given by section</w:t>
      </w:r>
      <w:r w:rsidR="006935D7" w:rsidRPr="008D19B8">
        <w:t> </w:t>
      </w:r>
      <w:r w:rsidRPr="008D19B8">
        <w:t>307</w:t>
      </w:r>
      <w:r w:rsidR="00EE0157">
        <w:noBreakHyphen/>
      </w:r>
      <w:r w:rsidRPr="008D19B8">
        <w:t>275.</w:t>
      </w:r>
    </w:p>
    <w:p w:rsidR="003C66CE" w:rsidRPr="008D19B8" w:rsidRDefault="003C66CE" w:rsidP="003C66CE">
      <w:pPr>
        <w:pStyle w:val="Definition"/>
        <w:rPr>
          <w:b/>
          <w:i/>
        </w:rPr>
      </w:pPr>
      <w:r w:rsidRPr="008D19B8">
        <w:rPr>
          <w:b/>
          <w:i/>
        </w:rPr>
        <w:t>eligible community housing provider</w:t>
      </w:r>
      <w:r w:rsidRPr="008D19B8">
        <w:t xml:space="preserve"> has the meaning given by section</w:t>
      </w:r>
      <w:r w:rsidR="006935D7" w:rsidRPr="008D19B8">
        <w:t> </w:t>
      </w:r>
      <w:r w:rsidRPr="008D19B8">
        <w:t>980</w:t>
      </w:r>
      <w:r w:rsidR="00EE0157">
        <w:noBreakHyphen/>
      </w:r>
      <w:r w:rsidRPr="008D19B8">
        <w:t>10.</w:t>
      </w:r>
    </w:p>
    <w:p w:rsidR="006E0072" w:rsidRPr="008D19B8" w:rsidRDefault="006E0072" w:rsidP="006E0072">
      <w:pPr>
        <w:pStyle w:val="Definition"/>
        <w:rPr>
          <w:sz w:val="20"/>
        </w:rPr>
      </w:pPr>
      <w:r w:rsidRPr="008D19B8">
        <w:rPr>
          <w:b/>
          <w:i/>
        </w:rPr>
        <w:t xml:space="preserve">eligible continuing substantial member </w:t>
      </w:r>
      <w:r w:rsidRPr="008D19B8">
        <w:t xml:space="preserve">of a </w:t>
      </w:r>
      <w:r w:rsidR="00EE0157" w:rsidRPr="00EE0157">
        <w:rPr>
          <w:position w:val="6"/>
          <w:sz w:val="16"/>
        </w:rPr>
        <w:t>*</w:t>
      </w:r>
      <w:r w:rsidRPr="008D19B8">
        <w:t>former exempting entity has the meaning given by section</w:t>
      </w:r>
      <w:r w:rsidR="006935D7" w:rsidRPr="008D19B8">
        <w:t> </w:t>
      </w:r>
      <w:r w:rsidRPr="008D19B8">
        <w:t>208</w:t>
      </w:r>
      <w:r w:rsidR="00EE0157">
        <w:noBreakHyphen/>
      </w:r>
      <w:r w:rsidRPr="008D19B8">
        <w:t>155.</w:t>
      </w:r>
    </w:p>
    <w:p w:rsidR="006E0072" w:rsidRPr="008D19B8" w:rsidRDefault="006E0072" w:rsidP="006E0072">
      <w:pPr>
        <w:pStyle w:val="Definition"/>
      </w:pPr>
      <w:r w:rsidRPr="008D19B8">
        <w:rPr>
          <w:b/>
          <w:i/>
        </w:rPr>
        <w:t>eligible Division</w:t>
      </w:r>
      <w:r w:rsidR="006935D7" w:rsidRPr="008D19B8">
        <w:rPr>
          <w:b/>
          <w:i/>
        </w:rPr>
        <w:t> </w:t>
      </w:r>
      <w:r w:rsidRPr="008D19B8">
        <w:rPr>
          <w:b/>
          <w:i/>
        </w:rPr>
        <w:t xml:space="preserve">166 company </w:t>
      </w:r>
      <w:r w:rsidRPr="008D19B8">
        <w:t>means a company:</w:t>
      </w:r>
    </w:p>
    <w:p w:rsidR="006E0072" w:rsidRPr="008D19B8" w:rsidRDefault="006E0072" w:rsidP="006E0072">
      <w:pPr>
        <w:pStyle w:val="paragraph"/>
      </w:pPr>
      <w:r w:rsidRPr="008D19B8">
        <w:tab/>
        <w:t>(a)</w:t>
      </w:r>
      <w:r w:rsidRPr="008D19B8">
        <w:tab/>
        <w:t xml:space="preserve">that is </w:t>
      </w:r>
      <w:r w:rsidRPr="008D19B8">
        <w:rPr>
          <w:i/>
        </w:rPr>
        <w:t>not</w:t>
      </w:r>
      <w:r w:rsidRPr="008D19B8">
        <w:t xml:space="preserve"> a </w:t>
      </w:r>
      <w:r w:rsidR="00EE0157" w:rsidRPr="00EE0157">
        <w:rPr>
          <w:position w:val="6"/>
          <w:sz w:val="16"/>
        </w:rPr>
        <w:t>*</w:t>
      </w:r>
      <w:r w:rsidRPr="008D19B8">
        <w:t>widely held company; and</w:t>
      </w:r>
    </w:p>
    <w:p w:rsidR="006E0072" w:rsidRPr="008D19B8" w:rsidRDefault="006E0072" w:rsidP="006E0072">
      <w:pPr>
        <w:pStyle w:val="paragraph"/>
      </w:pPr>
      <w:r w:rsidRPr="008D19B8">
        <w:tab/>
        <w:t>(b)</w:t>
      </w:r>
      <w:r w:rsidRPr="008D19B8">
        <w:tab/>
        <w:t>in which:</w:t>
      </w:r>
    </w:p>
    <w:p w:rsidR="006E0072" w:rsidRPr="008D19B8" w:rsidRDefault="006E0072" w:rsidP="006E0072">
      <w:pPr>
        <w:pStyle w:val="paragraphsub"/>
      </w:pPr>
      <w:r w:rsidRPr="008D19B8">
        <w:tab/>
        <w:t>(i)</w:t>
      </w:r>
      <w:r w:rsidRPr="008D19B8">
        <w:tab/>
      </w:r>
      <w:r w:rsidR="00EE0157" w:rsidRPr="00EE0157">
        <w:rPr>
          <w:position w:val="6"/>
          <w:sz w:val="16"/>
        </w:rPr>
        <w:t>*</w:t>
      </w:r>
      <w:r w:rsidRPr="008D19B8">
        <w:t>voting stakes that carry rights to more than 50% of the voting power in the company; or</w:t>
      </w:r>
    </w:p>
    <w:p w:rsidR="006E0072" w:rsidRPr="008D19B8" w:rsidRDefault="006E0072" w:rsidP="006E0072">
      <w:pPr>
        <w:pStyle w:val="paragraphsub"/>
      </w:pPr>
      <w:r w:rsidRPr="008D19B8">
        <w:tab/>
        <w:t>(ii)</w:t>
      </w:r>
      <w:r w:rsidRPr="008D19B8">
        <w:tab/>
      </w:r>
      <w:r w:rsidR="00EE0157" w:rsidRPr="00EE0157">
        <w:rPr>
          <w:position w:val="6"/>
          <w:sz w:val="16"/>
        </w:rPr>
        <w:t>*</w:t>
      </w:r>
      <w:r w:rsidRPr="008D19B8">
        <w:t>dividend stakes that carry rights to receive more than 50% of any dividends that the company may pay; or</w:t>
      </w:r>
    </w:p>
    <w:p w:rsidR="006E0072" w:rsidRPr="008D19B8" w:rsidRDefault="006E0072" w:rsidP="006E0072">
      <w:pPr>
        <w:pStyle w:val="paragraphsub"/>
      </w:pPr>
      <w:r w:rsidRPr="008D19B8">
        <w:tab/>
        <w:t>(iii)</w:t>
      </w:r>
      <w:r w:rsidRPr="008D19B8">
        <w:tab/>
      </w:r>
      <w:r w:rsidR="00EE0157" w:rsidRPr="00EE0157">
        <w:rPr>
          <w:position w:val="6"/>
          <w:sz w:val="16"/>
        </w:rPr>
        <w:t>*</w:t>
      </w:r>
      <w:r w:rsidRPr="008D19B8">
        <w:t>capital stakes that carry rights to receive more than 50% of any distribution of capital of the company;</w:t>
      </w:r>
    </w:p>
    <w:p w:rsidR="006E0072" w:rsidRPr="008D19B8" w:rsidRDefault="006E0072" w:rsidP="006E0072">
      <w:pPr>
        <w:pStyle w:val="paragraph"/>
      </w:pPr>
      <w:r w:rsidRPr="008D19B8">
        <w:tab/>
      </w:r>
      <w:r w:rsidRPr="008D19B8">
        <w:tab/>
        <w:t xml:space="preserve">are beneficially owned (whether directly, or </w:t>
      </w:r>
      <w:r w:rsidR="00EE0157" w:rsidRPr="00EE0157">
        <w:rPr>
          <w:position w:val="6"/>
          <w:sz w:val="16"/>
        </w:rPr>
        <w:t>*</w:t>
      </w:r>
      <w:r w:rsidRPr="008D19B8">
        <w:t>indirectly through one or more interposed entities) by:</w:t>
      </w:r>
    </w:p>
    <w:p w:rsidR="006E0072" w:rsidRPr="008D19B8" w:rsidRDefault="006E0072" w:rsidP="006E0072">
      <w:pPr>
        <w:pStyle w:val="paragraphsub"/>
      </w:pPr>
      <w:r w:rsidRPr="008D19B8">
        <w:tab/>
        <w:t>(iv)</w:t>
      </w:r>
      <w:r w:rsidRPr="008D19B8">
        <w:tab/>
        <w:t>a widely held company; or</w:t>
      </w:r>
    </w:p>
    <w:p w:rsidR="006E0072" w:rsidRPr="008D19B8" w:rsidRDefault="006E0072" w:rsidP="006E0072">
      <w:pPr>
        <w:pStyle w:val="paragraphsub"/>
      </w:pPr>
      <w:r w:rsidRPr="008D19B8">
        <w:tab/>
        <w:t>(v)</w:t>
      </w:r>
      <w:r w:rsidRPr="008D19B8">
        <w:tab/>
        <w:t>an entity mentioned in subsection</w:t>
      </w:r>
      <w:r w:rsidR="006935D7" w:rsidRPr="008D19B8">
        <w:t> </w:t>
      </w:r>
      <w:r w:rsidRPr="008D19B8">
        <w:t>166</w:t>
      </w:r>
      <w:r w:rsidR="00EE0157">
        <w:noBreakHyphen/>
      </w:r>
      <w:r w:rsidRPr="008D19B8">
        <w:t>245(2) that satisfies the condition in subsection</w:t>
      </w:r>
      <w:r w:rsidR="006935D7" w:rsidRPr="008D19B8">
        <w:t> </w:t>
      </w:r>
      <w:r w:rsidRPr="008D19B8">
        <w:t>166</w:t>
      </w:r>
      <w:r w:rsidR="00EE0157">
        <w:noBreakHyphen/>
      </w:r>
      <w:r w:rsidRPr="008D19B8">
        <w:t>245(3); or</w:t>
      </w:r>
    </w:p>
    <w:p w:rsidR="006E0072" w:rsidRPr="008D19B8" w:rsidRDefault="006E0072" w:rsidP="006E0072">
      <w:pPr>
        <w:pStyle w:val="paragraphsub"/>
      </w:pPr>
      <w:r w:rsidRPr="008D19B8">
        <w:tab/>
        <w:t>(vi)</w:t>
      </w:r>
      <w:r w:rsidRPr="008D19B8">
        <w:tab/>
        <w:t xml:space="preserve">a </w:t>
      </w:r>
      <w:r w:rsidR="00EE0157" w:rsidRPr="00EE0157">
        <w:rPr>
          <w:position w:val="6"/>
          <w:sz w:val="16"/>
        </w:rPr>
        <w:t>*</w:t>
      </w:r>
      <w:r w:rsidRPr="008D19B8">
        <w:t>non</w:t>
      </w:r>
      <w:r w:rsidR="00EE0157">
        <w:noBreakHyphen/>
      </w:r>
      <w:r w:rsidRPr="008D19B8">
        <w:t>profit company; or</w:t>
      </w:r>
    </w:p>
    <w:p w:rsidR="006E0072" w:rsidRPr="008D19B8" w:rsidRDefault="006E0072" w:rsidP="006E0072">
      <w:pPr>
        <w:pStyle w:val="paragraphsub"/>
      </w:pPr>
      <w:r w:rsidRPr="008D19B8">
        <w:tab/>
        <w:t>(vii)</w:t>
      </w:r>
      <w:r w:rsidRPr="008D19B8">
        <w:tab/>
        <w:t>a charity; or</w:t>
      </w:r>
    </w:p>
    <w:p w:rsidR="006E0072" w:rsidRPr="008D19B8" w:rsidRDefault="006E0072" w:rsidP="006E0072">
      <w:pPr>
        <w:pStyle w:val="paragraphsub"/>
      </w:pPr>
      <w:r w:rsidRPr="008D19B8">
        <w:tab/>
        <w:t>(viii)</w:t>
      </w:r>
      <w:r w:rsidRPr="008D19B8">
        <w:tab/>
        <w:t xml:space="preserve">2 or more entities mentioned in </w:t>
      </w:r>
      <w:r w:rsidR="006935D7" w:rsidRPr="008D19B8">
        <w:t>subparagraphs (</w:t>
      </w:r>
      <w:r w:rsidRPr="008D19B8">
        <w:t>iv) to (vii).</w:t>
      </w:r>
    </w:p>
    <w:p w:rsidR="006D6EDC" w:rsidRPr="008D19B8" w:rsidRDefault="006D6EDC" w:rsidP="006D6EDC">
      <w:pPr>
        <w:pStyle w:val="notetext"/>
      </w:pPr>
      <w:r w:rsidRPr="008D19B8">
        <w:t>Note:</w:t>
      </w:r>
      <w:r w:rsidRPr="008D19B8">
        <w:tab/>
        <w:t xml:space="preserve">For </w:t>
      </w:r>
      <w:r w:rsidR="006935D7" w:rsidRPr="008D19B8">
        <w:t>subparagraphs (</w:t>
      </w:r>
      <w:r w:rsidRPr="008D19B8">
        <w:t>b)(i), (ii) and (iii), Division</w:t>
      </w:r>
      <w:r w:rsidR="006935D7" w:rsidRPr="008D19B8">
        <w:t> </w:t>
      </w:r>
      <w:r w:rsidRPr="008D19B8">
        <w:t>167 has special rules for working out rights to voting power, dividends and capital distributions in a company whose shares do not all carry the same rights to those matters.</w:t>
      </w:r>
    </w:p>
    <w:p w:rsidR="008713A3" w:rsidRPr="008D19B8" w:rsidRDefault="008713A3" w:rsidP="008713A3">
      <w:pPr>
        <w:pStyle w:val="Definition"/>
      </w:pPr>
      <w:r w:rsidRPr="008D19B8">
        <w:rPr>
          <w:b/>
          <w:i/>
        </w:rPr>
        <w:lastRenderedPageBreak/>
        <w:t>eligible for a granny flat interest</w:t>
      </w:r>
      <w:r w:rsidRPr="008D19B8">
        <w:t xml:space="preserve"> has the meaning given by subsection 137</w:t>
      </w:r>
      <w:r w:rsidR="00EE0157">
        <w:noBreakHyphen/>
      </w:r>
      <w:r w:rsidRPr="008D19B8">
        <w:t>10(2).</w:t>
      </w:r>
    </w:p>
    <w:p w:rsidR="006E0072" w:rsidRPr="008D19B8" w:rsidRDefault="006E0072" w:rsidP="006E0072">
      <w:pPr>
        <w:pStyle w:val="Definition"/>
      </w:pPr>
      <w:r w:rsidRPr="008D19B8">
        <w:rPr>
          <w:b/>
          <w:i/>
        </w:rPr>
        <w:t>eligible security</w:t>
      </w:r>
      <w:r w:rsidRPr="008D19B8">
        <w:t xml:space="preserve"> has the meaning given by section</w:t>
      </w:r>
      <w:r w:rsidR="006935D7" w:rsidRPr="008D19B8">
        <w:t> </w:t>
      </w:r>
      <w:r w:rsidRPr="008D19B8">
        <w:t>775</w:t>
      </w:r>
      <w:r w:rsidR="00EE0157">
        <w:noBreakHyphen/>
      </w:r>
      <w:r w:rsidRPr="008D19B8">
        <w:t>190.</w:t>
      </w:r>
    </w:p>
    <w:p w:rsidR="006E0072" w:rsidRPr="008D19B8" w:rsidRDefault="006E0072" w:rsidP="006E0072">
      <w:pPr>
        <w:pStyle w:val="Definition"/>
      </w:pPr>
      <w:r w:rsidRPr="008D19B8">
        <w:rPr>
          <w:b/>
          <w:i/>
        </w:rPr>
        <w:t>eligible tier</w:t>
      </w:r>
      <w:r w:rsidR="00EE0157">
        <w:rPr>
          <w:b/>
          <w:i/>
        </w:rPr>
        <w:noBreakHyphen/>
      </w:r>
      <w:r w:rsidRPr="008D19B8">
        <w:rPr>
          <w:b/>
          <w:i/>
        </w:rPr>
        <w:t>1 company</w:t>
      </w:r>
      <w:r w:rsidRPr="008D19B8">
        <w:t xml:space="preserve"> has the meaning given by section</w:t>
      </w:r>
      <w:r w:rsidR="006935D7" w:rsidRPr="008D19B8">
        <w:t> </w:t>
      </w:r>
      <w:r w:rsidRPr="008D19B8">
        <w:t>719</w:t>
      </w:r>
      <w:r w:rsidR="00EE0157">
        <w:noBreakHyphen/>
      </w:r>
      <w:r w:rsidRPr="008D19B8">
        <w:t>15.</w:t>
      </w:r>
    </w:p>
    <w:p w:rsidR="006E0072" w:rsidRPr="008D19B8" w:rsidRDefault="006E0072" w:rsidP="006E0072">
      <w:pPr>
        <w:pStyle w:val="Definition"/>
      </w:pPr>
      <w:r w:rsidRPr="008D19B8">
        <w:rPr>
          <w:b/>
          <w:i/>
        </w:rPr>
        <w:t>eligible venture capital investment</w:t>
      </w:r>
      <w:r w:rsidRPr="008D19B8">
        <w:t xml:space="preserve"> has the meaning given by sections</w:t>
      </w:r>
      <w:r w:rsidR="006935D7" w:rsidRPr="008D19B8">
        <w:t> </w:t>
      </w:r>
      <w:r w:rsidRPr="008D19B8">
        <w:t>118</w:t>
      </w:r>
      <w:r w:rsidR="00EE0157">
        <w:noBreakHyphen/>
      </w:r>
      <w:r w:rsidRPr="008D19B8">
        <w:t>425 and 118</w:t>
      </w:r>
      <w:r w:rsidR="00EE0157">
        <w:noBreakHyphen/>
      </w:r>
      <w:r w:rsidRPr="008D19B8">
        <w:t>427.</w:t>
      </w:r>
    </w:p>
    <w:p w:rsidR="006E0072" w:rsidRPr="008D19B8" w:rsidRDefault="006E0072" w:rsidP="006E0072">
      <w:pPr>
        <w:pStyle w:val="notetext"/>
      </w:pPr>
      <w:r w:rsidRPr="008D19B8">
        <w:t>Note:</w:t>
      </w:r>
      <w:r w:rsidRPr="008D19B8">
        <w:tab/>
        <w:t>This meaning is also affected by subsection</w:t>
      </w:r>
      <w:r w:rsidR="006935D7" w:rsidRPr="008D19B8">
        <w:t> </w:t>
      </w:r>
      <w:r w:rsidRPr="008D19B8">
        <w:t>118</w:t>
      </w:r>
      <w:r w:rsidR="00EE0157">
        <w:noBreakHyphen/>
      </w:r>
      <w:r w:rsidRPr="008D19B8">
        <w:t>435(2).</w:t>
      </w:r>
    </w:p>
    <w:p w:rsidR="006E0072" w:rsidRPr="008D19B8" w:rsidRDefault="006E0072" w:rsidP="006E0072">
      <w:pPr>
        <w:pStyle w:val="Definition"/>
      </w:pPr>
      <w:r w:rsidRPr="008D19B8">
        <w:rPr>
          <w:b/>
          <w:i/>
        </w:rPr>
        <w:t>eligible venture capital investor</w:t>
      </w:r>
      <w:r w:rsidRPr="008D19B8">
        <w:t xml:space="preserve"> has the meaning given by subsection</w:t>
      </w:r>
      <w:r w:rsidR="006935D7" w:rsidRPr="008D19B8">
        <w:t> </w:t>
      </w:r>
      <w:r w:rsidRPr="008D19B8">
        <w:t>118</w:t>
      </w:r>
      <w:r w:rsidR="00EE0157">
        <w:noBreakHyphen/>
      </w:r>
      <w:r w:rsidRPr="008D19B8">
        <w:t>415(2).</w:t>
      </w:r>
    </w:p>
    <w:p w:rsidR="006E0072" w:rsidRPr="008D19B8" w:rsidRDefault="006E0072" w:rsidP="006E0072">
      <w:pPr>
        <w:pStyle w:val="Definition"/>
      </w:pPr>
      <w:r w:rsidRPr="008D19B8">
        <w:rPr>
          <w:b/>
          <w:i/>
        </w:rPr>
        <w:t>eligible venture capital partner</w:t>
      </w:r>
      <w:r w:rsidRPr="008D19B8">
        <w:t xml:space="preserve"> has the meaning given by section</w:t>
      </w:r>
      <w:r w:rsidR="006935D7" w:rsidRPr="008D19B8">
        <w:t> </w:t>
      </w:r>
      <w:r w:rsidRPr="008D19B8">
        <w:t>118</w:t>
      </w:r>
      <w:r w:rsidR="00EE0157">
        <w:noBreakHyphen/>
      </w:r>
      <w:r w:rsidRPr="008D19B8">
        <w:t>420.</w:t>
      </w:r>
    </w:p>
    <w:p w:rsidR="006E0072" w:rsidRPr="008D19B8" w:rsidRDefault="006E0072" w:rsidP="006E0072">
      <w:pPr>
        <w:pStyle w:val="Definition"/>
      </w:pPr>
      <w:r w:rsidRPr="008D19B8">
        <w:rPr>
          <w:b/>
          <w:i/>
        </w:rPr>
        <w:t>employee share scheme</w:t>
      </w:r>
      <w:r w:rsidRPr="008D19B8">
        <w:t xml:space="preserve"> has the meaning given by subsection</w:t>
      </w:r>
      <w:r w:rsidR="006935D7" w:rsidRPr="008D19B8">
        <w:t> </w:t>
      </w:r>
      <w:r w:rsidRPr="008D19B8">
        <w:t>83A</w:t>
      </w:r>
      <w:r w:rsidR="00EE0157">
        <w:noBreakHyphen/>
      </w:r>
      <w:r w:rsidRPr="008D19B8">
        <w:t>10(2).</w:t>
      </w:r>
    </w:p>
    <w:p w:rsidR="006E0072" w:rsidRPr="008D19B8" w:rsidRDefault="006E0072" w:rsidP="006E0072">
      <w:pPr>
        <w:pStyle w:val="Definition"/>
      </w:pPr>
      <w:r w:rsidRPr="008D19B8">
        <w:rPr>
          <w:b/>
          <w:i/>
        </w:rPr>
        <w:t>employee share trust</w:t>
      </w:r>
      <w:r w:rsidRPr="008D19B8">
        <w:t xml:space="preserve"> has the meaning given by subsection</w:t>
      </w:r>
      <w:r w:rsidR="006935D7" w:rsidRPr="008D19B8">
        <w:t> </w:t>
      </w:r>
      <w:r w:rsidRPr="008D19B8">
        <w:t>130</w:t>
      </w:r>
      <w:r w:rsidR="00EE0157">
        <w:noBreakHyphen/>
      </w:r>
      <w:r w:rsidRPr="008D19B8">
        <w:t>85(4).</w:t>
      </w:r>
    </w:p>
    <w:p w:rsidR="00FB1D6D" w:rsidRPr="008D19B8" w:rsidRDefault="00FB1D6D" w:rsidP="00FB1D6D">
      <w:pPr>
        <w:pStyle w:val="Definition"/>
      </w:pPr>
      <w:r w:rsidRPr="008D19B8">
        <w:rPr>
          <w:b/>
          <w:i/>
        </w:rPr>
        <w:t>Employment Secretary</w:t>
      </w:r>
      <w:r w:rsidRPr="008D19B8">
        <w:t xml:space="preserve"> means the Secretary of the Department </w:t>
      </w:r>
      <w:r w:rsidR="00F7182D" w:rsidRPr="008D19B8">
        <w:t>responsible for employment policy</w:t>
      </w:r>
      <w:r w:rsidRPr="008D19B8">
        <w:t>.</w:t>
      </w:r>
    </w:p>
    <w:p w:rsidR="006E0072" w:rsidRPr="008D19B8" w:rsidRDefault="006E0072" w:rsidP="006E0072">
      <w:pPr>
        <w:pStyle w:val="Definition"/>
      </w:pPr>
      <w:r w:rsidRPr="008D19B8">
        <w:rPr>
          <w:b/>
          <w:i/>
        </w:rPr>
        <w:t xml:space="preserve">employment termination payment </w:t>
      </w:r>
      <w:r w:rsidRPr="008D19B8">
        <w:t>has the meaning given by section</w:t>
      </w:r>
      <w:r w:rsidR="006935D7" w:rsidRPr="008D19B8">
        <w:t> </w:t>
      </w:r>
      <w:r w:rsidRPr="008D19B8">
        <w:t>82</w:t>
      </w:r>
      <w:r w:rsidR="00EE0157">
        <w:noBreakHyphen/>
      </w:r>
      <w:r w:rsidRPr="008D19B8">
        <w:t>130.</w:t>
      </w:r>
    </w:p>
    <w:p w:rsidR="006E0072" w:rsidRPr="008D19B8" w:rsidRDefault="006E0072" w:rsidP="006E0072">
      <w:pPr>
        <w:pStyle w:val="Definition"/>
      </w:pPr>
      <w:r w:rsidRPr="008D19B8">
        <w:rPr>
          <w:b/>
          <w:i/>
        </w:rPr>
        <w:t>end benefit</w:t>
      </w:r>
      <w:r w:rsidRPr="008D19B8">
        <w:t xml:space="preserve"> has the meaning given by section</w:t>
      </w:r>
      <w:r w:rsidR="006935D7" w:rsidRPr="008D19B8">
        <w:t> </w:t>
      </w:r>
      <w:r w:rsidRPr="008D19B8">
        <w:t>133</w:t>
      </w:r>
      <w:r w:rsidR="00EE0157">
        <w:noBreakHyphen/>
      </w:r>
      <w:r w:rsidRPr="008D19B8">
        <w:t>130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endowment policy</w:t>
      </w:r>
      <w:r w:rsidRPr="008D19B8">
        <w:t xml:space="preserve"> has the meaning given by section</w:t>
      </w:r>
      <w:r w:rsidR="006935D7" w:rsidRPr="008D19B8">
        <w:t> </w:t>
      </w:r>
      <w:r w:rsidRPr="008D19B8">
        <w:t>295</w:t>
      </w:r>
      <w:r w:rsidR="00EE0157">
        <w:noBreakHyphen/>
      </w:r>
      <w:r w:rsidRPr="008D19B8">
        <w:t>480.</w:t>
      </w:r>
    </w:p>
    <w:p w:rsidR="006E0072" w:rsidRPr="008D19B8" w:rsidRDefault="006E0072" w:rsidP="006E0072">
      <w:pPr>
        <w:pStyle w:val="Definition"/>
      </w:pPr>
      <w:r w:rsidRPr="008D19B8">
        <w:rPr>
          <w:b/>
          <w:i/>
        </w:rPr>
        <w:t>ends</w:t>
      </w:r>
      <w:r w:rsidRPr="008D19B8">
        <w:t xml:space="preserve">, in relation to a </w:t>
      </w:r>
      <w:r w:rsidR="00EE0157" w:rsidRPr="00EE0157">
        <w:rPr>
          <w:position w:val="6"/>
          <w:sz w:val="16"/>
        </w:rPr>
        <w:t>*</w:t>
      </w:r>
      <w:r w:rsidRPr="008D19B8">
        <w:t>corporate change, has the meaning given by section</w:t>
      </w:r>
      <w:r w:rsidR="006935D7" w:rsidRPr="008D19B8">
        <w:t> </w:t>
      </w:r>
      <w:r w:rsidRPr="008D19B8">
        <w:t>166</w:t>
      </w:r>
      <w:r w:rsidR="00EE0157">
        <w:noBreakHyphen/>
      </w:r>
      <w:r w:rsidRPr="008D19B8">
        <w:t>175.</w:t>
      </w:r>
    </w:p>
    <w:p w:rsidR="006E0072" w:rsidRPr="008D19B8" w:rsidRDefault="006E0072" w:rsidP="006E0072">
      <w:pPr>
        <w:pStyle w:val="Definition"/>
      </w:pPr>
      <w:r w:rsidRPr="008D19B8">
        <w:rPr>
          <w:b/>
          <w:i/>
        </w:rPr>
        <w:t>end user</w:t>
      </w:r>
      <w:r w:rsidRPr="008D19B8">
        <w:t xml:space="preserve"> of an asset has the meaning given by section</w:t>
      </w:r>
      <w:r w:rsidR="006935D7" w:rsidRPr="008D19B8">
        <w:t> </w:t>
      </w:r>
      <w:r w:rsidRPr="008D19B8">
        <w:t>250</w:t>
      </w:r>
      <w:r w:rsidR="00EE0157">
        <w:noBreakHyphen/>
      </w:r>
      <w:r w:rsidRPr="008D19B8">
        <w:t>50.</w:t>
      </w:r>
    </w:p>
    <w:p w:rsidR="006E0072" w:rsidRPr="008D19B8" w:rsidRDefault="006E0072" w:rsidP="006E0072">
      <w:pPr>
        <w:pStyle w:val="Definition"/>
      </w:pPr>
      <w:r w:rsidRPr="008D19B8">
        <w:rPr>
          <w:b/>
          <w:i/>
        </w:rPr>
        <w:t>end value</w:t>
      </w:r>
      <w:r w:rsidRPr="008D19B8">
        <w:t xml:space="preserve"> of an asset has the meaning given by section</w:t>
      </w:r>
      <w:r w:rsidR="006935D7" w:rsidRPr="008D19B8">
        <w:t> </w:t>
      </w:r>
      <w:r w:rsidRPr="008D19B8">
        <w:t>250</w:t>
      </w:r>
      <w:r w:rsidR="00EE0157">
        <w:noBreakHyphen/>
      </w:r>
      <w:r w:rsidRPr="008D19B8">
        <w:t>180.</w:t>
      </w:r>
    </w:p>
    <w:p w:rsidR="006E0072" w:rsidRPr="008D19B8" w:rsidRDefault="006E0072" w:rsidP="006E0072">
      <w:pPr>
        <w:pStyle w:val="Definition"/>
      </w:pPr>
      <w:r w:rsidRPr="008D19B8">
        <w:rPr>
          <w:b/>
          <w:i/>
        </w:rPr>
        <w:t>enterprise</w:t>
      </w:r>
      <w:r w:rsidRPr="008D19B8">
        <w:t xml:space="preserve"> has the meaning given by section</w:t>
      </w:r>
      <w:r w:rsidR="006935D7" w:rsidRPr="008D19B8">
        <w:t> </w:t>
      </w:r>
      <w:r w:rsidRPr="008D19B8">
        <w:t>9</w:t>
      </w:r>
      <w:r w:rsidR="00EE0157">
        <w:noBreakHyphen/>
      </w:r>
      <w:r w:rsidRPr="008D19B8">
        <w:t xml:space="preserve">20 of the </w:t>
      </w:r>
      <w:r w:rsidR="00EE0157" w:rsidRPr="00EE0157">
        <w:rPr>
          <w:position w:val="6"/>
          <w:sz w:val="16"/>
        </w:rPr>
        <w:t>*</w:t>
      </w:r>
      <w:r w:rsidRPr="008D19B8">
        <w:t>GST Act.</w:t>
      </w:r>
    </w:p>
    <w:p w:rsidR="006E0072" w:rsidRPr="008D19B8" w:rsidRDefault="006E0072" w:rsidP="006E0072">
      <w:pPr>
        <w:pStyle w:val="Definition"/>
      </w:pPr>
      <w:r w:rsidRPr="008D19B8">
        <w:rPr>
          <w:b/>
          <w:i/>
        </w:rPr>
        <w:lastRenderedPageBreak/>
        <w:t>entertainment</w:t>
      </w:r>
      <w:r w:rsidRPr="008D19B8">
        <w:t xml:space="preserve"> has the meaning given by section</w:t>
      </w:r>
      <w:r w:rsidR="006935D7" w:rsidRPr="008D19B8">
        <w:t> </w:t>
      </w:r>
      <w:r w:rsidRPr="008D19B8">
        <w:t>32</w:t>
      </w:r>
      <w:r w:rsidR="00EE0157">
        <w:noBreakHyphen/>
      </w:r>
      <w:r w:rsidRPr="008D19B8">
        <w:t>10.</w:t>
      </w:r>
    </w:p>
    <w:p w:rsidR="006E0072" w:rsidRPr="008D19B8" w:rsidRDefault="006E0072" w:rsidP="006E0072">
      <w:pPr>
        <w:pStyle w:val="Definition"/>
      </w:pPr>
      <w:r w:rsidRPr="008D19B8">
        <w:rPr>
          <w:b/>
          <w:i/>
        </w:rPr>
        <w:t>entity</w:t>
      </w:r>
      <w:r w:rsidRPr="008D19B8">
        <w:t xml:space="preserve"> has the meaning given by section</w:t>
      </w:r>
      <w:r w:rsidR="006935D7" w:rsidRPr="008D19B8">
        <w:t> </w:t>
      </w:r>
      <w:r w:rsidRPr="008D19B8">
        <w:t>960</w:t>
      </w:r>
      <w:r w:rsidR="00EE0157">
        <w:noBreakHyphen/>
      </w:r>
      <w:r w:rsidRPr="008D19B8">
        <w:t>100.</w:t>
      </w:r>
    </w:p>
    <w:p w:rsidR="006E0072" w:rsidRPr="008D19B8" w:rsidRDefault="006E0072" w:rsidP="006E0072">
      <w:pPr>
        <w:pStyle w:val="Definition"/>
      </w:pPr>
      <w:r w:rsidRPr="008D19B8">
        <w:rPr>
          <w:b/>
          <w:i/>
        </w:rPr>
        <w:t>entity maintenance deduction</w:t>
      </w:r>
      <w:r w:rsidRPr="008D19B8">
        <w:t xml:space="preserve"> has the meaning given by subsection</w:t>
      </w:r>
      <w:r w:rsidR="006935D7" w:rsidRPr="008D19B8">
        <w:t> </w:t>
      </w:r>
      <w:r w:rsidRPr="008D19B8">
        <w:t>86</w:t>
      </w:r>
      <w:r w:rsidR="00EE0157">
        <w:noBreakHyphen/>
      </w:r>
      <w:r w:rsidRPr="008D19B8">
        <w:t>65(2).</w:t>
      </w:r>
    </w:p>
    <w:p w:rsidR="006E0072" w:rsidRPr="008D19B8" w:rsidRDefault="006E0072" w:rsidP="006E0072">
      <w:pPr>
        <w:pStyle w:val="Definition"/>
      </w:pPr>
      <w:r w:rsidRPr="008D19B8">
        <w:rPr>
          <w:b/>
          <w:i/>
        </w:rPr>
        <w:t>environmental organisation</w:t>
      </w:r>
      <w:r w:rsidRPr="008D19B8">
        <w:t xml:space="preserve"> has the meaning given by sections</w:t>
      </w:r>
      <w:r w:rsidR="006935D7" w:rsidRPr="008D19B8">
        <w:t> </w:t>
      </w:r>
      <w:r w:rsidRPr="008D19B8">
        <w:t>30</w:t>
      </w:r>
      <w:r w:rsidR="00EE0157">
        <w:noBreakHyphen/>
      </w:r>
      <w:r w:rsidRPr="008D19B8">
        <w:t>260 and 30</w:t>
      </w:r>
      <w:r w:rsidR="00EE0157">
        <w:noBreakHyphen/>
      </w:r>
      <w:r w:rsidRPr="008D19B8">
        <w:t>275.</w:t>
      </w:r>
    </w:p>
    <w:p w:rsidR="006E0072" w:rsidRPr="008D19B8" w:rsidRDefault="006E0072" w:rsidP="006E0072">
      <w:pPr>
        <w:pStyle w:val="Definition"/>
      </w:pPr>
      <w:r w:rsidRPr="008D19B8">
        <w:rPr>
          <w:b/>
          <w:i/>
        </w:rPr>
        <w:t>environmental protection activities</w:t>
      </w:r>
      <w:r w:rsidRPr="008D19B8">
        <w:t xml:space="preserve"> has the meaning given by section</w:t>
      </w:r>
      <w:r w:rsidR="006935D7" w:rsidRPr="008D19B8">
        <w:t> </w:t>
      </w:r>
      <w:r w:rsidRPr="008D19B8">
        <w:t>40</w:t>
      </w:r>
      <w:r w:rsidR="00EE0157">
        <w:noBreakHyphen/>
      </w:r>
      <w:r w:rsidRPr="008D19B8">
        <w:t>755.</w:t>
      </w:r>
    </w:p>
    <w:p w:rsidR="006E0072" w:rsidRPr="008D19B8" w:rsidRDefault="006E0072" w:rsidP="006E0072">
      <w:pPr>
        <w:pStyle w:val="Definition"/>
      </w:pPr>
      <w:r w:rsidRPr="008D19B8">
        <w:rPr>
          <w:b/>
          <w:i/>
        </w:rPr>
        <w:t>Environment Minister</w:t>
      </w:r>
      <w:r w:rsidRPr="008D19B8">
        <w:t xml:space="preserve"> means the Minister administering the </w:t>
      </w:r>
      <w:r w:rsidRPr="008D19B8">
        <w:rPr>
          <w:i/>
        </w:rPr>
        <w:t>Environment Protection and Biodiversity Conservation Act 1999</w:t>
      </w:r>
      <w:r w:rsidRPr="008D19B8">
        <w:t>.</w:t>
      </w:r>
    </w:p>
    <w:p w:rsidR="00FB1D6D" w:rsidRPr="008D19B8" w:rsidRDefault="00FB1D6D" w:rsidP="00FB1D6D">
      <w:pPr>
        <w:pStyle w:val="Definition"/>
      </w:pPr>
      <w:r w:rsidRPr="008D19B8">
        <w:rPr>
          <w:b/>
          <w:i/>
        </w:rPr>
        <w:t>Environment Secretary</w:t>
      </w:r>
      <w:r w:rsidRPr="008D19B8">
        <w:t xml:space="preserve"> means the Secretary of the Department administered by the </w:t>
      </w:r>
      <w:r w:rsidR="00EE0157" w:rsidRPr="00EE0157">
        <w:rPr>
          <w:position w:val="6"/>
          <w:sz w:val="16"/>
        </w:rPr>
        <w:t>*</w:t>
      </w:r>
      <w:r w:rsidRPr="008D19B8">
        <w:t>Environment Minister.</w:t>
      </w:r>
    </w:p>
    <w:p w:rsidR="006E0072" w:rsidRPr="008D19B8" w:rsidRDefault="006E0072" w:rsidP="006E0072">
      <w:pPr>
        <w:pStyle w:val="Definition"/>
        <w:keepNext/>
        <w:keepLines/>
      </w:pPr>
      <w:r w:rsidRPr="008D19B8">
        <w:rPr>
          <w:b/>
          <w:i/>
        </w:rPr>
        <w:t>equity capital</w:t>
      </w:r>
      <w:r w:rsidRPr="008D19B8">
        <w:t xml:space="preserve"> of an entity at a particular time means the total of the following as at that time:</w:t>
      </w:r>
    </w:p>
    <w:p w:rsidR="006E0072" w:rsidRPr="008D19B8" w:rsidRDefault="006E0072" w:rsidP="006E0072">
      <w:pPr>
        <w:pStyle w:val="paragraph"/>
      </w:pPr>
      <w:r w:rsidRPr="008D19B8">
        <w:tab/>
        <w:t>(</w:t>
      </w:r>
      <w:r w:rsidRPr="008D19B8">
        <w:rPr>
          <w:noProof/>
        </w:rPr>
        <w:t>a</w:t>
      </w:r>
      <w:r w:rsidRPr="008D19B8">
        <w:t>)</w:t>
      </w:r>
      <w:r w:rsidRPr="008D19B8">
        <w:tab/>
        <w:t xml:space="preserve">the issue price (however described) of each </w:t>
      </w:r>
      <w:r w:rsidR="00EE0157" w:rsidRPr="00EE0157">
        <w:rPr>
          <w:position w:val="6"/>
          <w:sz w:val="16"/>
        </w:rPr>
        <w:t>*</w:t>
      </w:r>
      <w:r w:rsidRPr="008D19B8">
        <w:t xml:space="preserve">equity interest in the entity that is still </w:t>
      </w:r>
      <w:r w:rsidR="00EE0157" w:rsidRPr="00EE0157">
        <w:rPr>
          <w:position w:val="6"/>
          <w:sz w:val="16"/>
        </w:rPr>
        <w:t>*</w:t>
      </w:r>
      <w:r w:rsidRPr="008D19B8">
        <w:t>on issue, reduced by so much (if any) of the issue price as remains unpaid;</w:t>
      </w:r>
    </w:p>
    <w:p w:rsidR="006E0072" w:rsidRPr="008D19B8" w:rsidRDefault="006E0072" w:rsidP="006E0072">
      <w:pPr>
        <w:pStyle w:val="paragraph"/>
      </w:pPr>
      <w:r w:rsidRPr="008D19B8">
        <w:tab/>
        <w:t>(</w:t>
      </w:r>
      <w:r w:rsidRPr="008D19B8">
        <w:rPr>
          <w:noProof/>
        </w:rPr>
        <w:t>b</w:t>
      </w:r>
      <w:r w:rsidRPr="008D19B8">
        <w:t>)</w:t>
      </w:r>
      <w:r w:rsidRPr="008D19B8">
        <w:tab/>
        <w:t>the entity’s general reserves and asset revaluation reserves;</w:t>
      </w:r>
    </w:p>
    <w:p w:rsidR="006E0072" w:rsidRPr="008D19B8" w:rsidRDefault="006E0072" w:rsidP="006E0072">
      <w:pPr>
        <w:pStyle w:val="paragraph"/>
      </w:pPr>
      <w:r w:rsidRPr="008D19B8">
        <w:tab/>
        <w:t>(</w:t>
      </w:r>
      <w:r w:rsidRPr="008D19B8">
        <w:rPr>
          <w:noProof/>
        </w:rPr>
        <w:t>c</w:t>
      </w:r>
      <w:r w:rsidRPr="008D19B8">
        <w:t>)</w:t>
      </w:r>
      <w:r w:rsidRPr="008D19B8">
        <w:tab/>
        <w:t>the entity’s retained earnings;</w:t>
      </w:r>
    </w:p>
    <w:p w:rsidR="006E0072" w:rsidRPr="008D19B8" w:rsidRDefault="006E0072" w:rsidP="006E0072">
      <w:pPr>
        <w:pStyle w:val="paragraph"/>
      </w:pPr>
      <w:r w:rsidRPr="008D19B8">
        <w:tab/>
        <w:t>(</w:t>
      </w:r>
      <w:r w:rsidRPr="008D19B8">
        <w:rPr>
          <w:noProof/>
        </w:rPr>
        <w:t>d</w:t>
      </w:r>
      <w:r w:rsidRPr="008D19B8">
        <w:t>)</w:t>
      </w:r>
      <w:r w:rsidRPr="008D19B8">
        <w:tab/>
        <w:t>the entity’s net earnings (if any) for the current year, reduced by:</w:t>
      </w:r>
    </w:p>
    <w:p w:rsidR="006E0072" w:rsidRPr="008D19B8" w:rsidRDefault="006E0072" w:rsidP="006E0072">
      <w:pPr>
        <w:pStyle w:val="paragraphsub"/>
      </w:pPr>
      <w:r w:rsidRPr="008D19B8">
        <w:tab/>
        <w:t>(</w:t>
      </w:r>
      <w:r w:rsidRPr="008D19B8">
        <w:rPr>
          <w:noProof/>
        </w:rPr>
        <w:t>i</w:t>
      </w:r>
      <w:r w:rsidRPr="008D19B8">
        <w:t>)</w:t>
      </w:r>
      <w:r w:rsidRPr="008D19B8">
        <w:tab/>
        <w:t xml:space="preserve">the </w:t>
      </w:r>
      <w:r w:rsidR="00EE0157" w:rsidRPr="00EE0157">
        <w:rPr>
          <w:position w:val="6"/>
          <w:sz w:val="16"/>
        </w:rPr>
        <w:t>*</w:t>
      </w:r>
      <w:r w:rsidRPr="008D19B8">
        <w:t>tax the entity expects to pay in respect of those net earnings; and</w:t>
      </w:r>
    </w:p>
    <w:p w:rsidR="006E0072" w:rsidRPr="008D19B8" w:rsidRDefault="006E0072" w:rsidP="006E0072">
      <w:pPr>
        <w:pStyle w:val="paragraphsub"/>
      </w:pPr>
      <w:r w:rsidRPr="008D19B8">
        <w:tab/>
        <w:t>(</w:t>
      </w:r>
      <w:r w:rsidRPr="008D19B8">
        <w:rPr>
          <w:noProof/>
        </w:rPr>
        <w:t>ii</w:t>
      </w:r>
      <w:r w:rsidRPr="008D19B8">
        <w:t>)</w:t>
      </w:r>
      <w:r w:rsidRPr="008D19B8">
        <w:tab/>
        <w:t xml:space="preserve">so much of each distribution to the entity’s </w:t>
      </w:r>
      <w:r w:rsidR="00EE0157" w:rsidRPr="00EE0157">
        <w:rPr>
          <w:position w:val="6"/>
          <w:sz w:val="16"/>
        </w:rPr>
        <w:t>*</w:t>
      </w:r>
      <w:r w:rsidRPr="008D19B8">
        <w:t>members that has been made or declared as at that time as is attributable to the entity’s earnings for the current year;</w:t>
      </w:r>
    </w:p>
    <w:p w:rsidR="006E0072" w:rsidRPr="008D19B8" w:rsidRDefault="006E0072" w:rsidP="006E0072">
      <w:pPr>
        <w:pStyle w:val="paragraph"/>
      </w:pPr>
      <w:r w:rsidRPr="008D19B8">
        <w:tab/>
        <w:t>(</w:t>
      </w:r>
      <w:r w:rsidRPr="008D19B8">
        <w:rPr>
          <w:noProof/>
        </w:rPr>
        <w:t>e</w:t>
      </w:r>
      <w:r w:rsidRPr="008D19B8">
        <w:t>)</w:t>
      </w:r>
      <w:r w:rsidRPr="008D19B8">
        <w:tab/>
        <w:t xml:space="preserve">if the entity is a </w:t>
      </w:r>
      <w:r w:rsidR="00EE0157" w:rsidRPr="00EE0157">
        <w:rPr>
          <w:position w:val="6"/>
          <w:sz w:val="16"/>
        </w:rPr>
        <w:t>*</w:t>
      </w:r>
      <w:r w:rsidRPr="008D19B8">
        <w:t xml:space="preserve">corporate tax entity—provisions for </w:t>
      </w:r>
      <w:r w:rsidR="00EE0157" w:rsidRPr="00EE0157">
        <w:rPr>
          <w:position w:val="6"/>
          <w:sz w:val="16"/>
        </w:rPr>
        <w:t>*</w:t>
      </w:r>
      <w:r w:rsidRPr="008D19B8">
        <w:t>distributions of profit;</w:t>
      </w:r>
    </w:p>
    <w:p w:rsidR="006E0072" w:rsidRPr="008D19B8" w:rsidRDefault="006E0072" w:rsidP="006E0072">
      <w:pPr>
        <w:pStyle w:val="paragraph"/>
      </w:pPr>
      <w:r w:rsidRPr="008D19B8">
        <w:tab/>
        <w:t>(</w:t>
      </w:r>
      <w:r w:rsidRPr="008D19B8">
        <w:rPr>
          <w:noProof/>
        </w:rPr>
        <w:t>f</w:t>
      </w:r>
      <w:r w:rsidRPr="008D19B8">
        <w:t>)</w:t>
      </w:r>
      <w:r w:rsidRPr="008D19B8">
        <w:tab/>
        <w:t xml:space="preserve">if </w:t>
      </w:r>
      <w:r w:rsidR="006935D7" w:rsidRPr="008D19B8">
        <w:t>paragraph (</w:t>
      </w:r>
      <w:r w:rsidRPr="008D19B8">
        <w:t xml:space="preserve">e) does not apply—provisions for distributions to the entity’s </w:t>
      </w:r>
      <w:r w:rsidR="00EE0157" w:rsidRPr="00EE0157">
        <w:rPr>
          <w:position w:val="6"/>
          <w:sz w:val="16"/>
        </w:rPr>
        <w:t>*</w:t>
      </w:r>
      <w:r w:rsidRPr="008D19B8">
        <w:t>members;</w:t>
      </w:r>
    </w:p>
    <w:p w:rsidR="006E0072" w:rsidRPr="008D19B8" w:rsidRDefault="006E0072" w:rsidP="006E0072">
      <w:pPr>
        <w:pStyle w:val="subsection2"/>
        <w:keepNext/>
        <w:keepLines/>
      </w:pPr>
      <w:r w:rsidRPr="008D19B8">
        <w:lastRenderedPageBreak/>
        <w:t>reduced by the total of the following as at that time:</w:t>
      </w:r>
    </w:p>
    <w:p w:rsidR="006E0072" w:rsidRPr="008D19B8" w:rsidRDefault="006E0072" w:rsidP="006E0072">
      <w:pPr>
        <w:pStyle w:val="paragraph"/>
      </w:pPr>
      <w:r w:rsidRPr="008D19B8">
        <w:tab/>
        <w:t>(</w:t>
      </w:r>
      <w:r w:rsidRPr="008D19B8">
        <w:rPr>
          <w:noProof/>
        </w:rPr>
        <w:t>g</w:t>
      </w:r>
      <w:r w:rsidRPr="008D19B8">
        <w:t>)</w:t>
      </w:r>
      <w:r w:rsidRPr="008D19B8">
        <w:tab/>
        <w:t>the entity’s negative retained earnings (if any);</w:t>
      </w:r>
    </w:p>
    <w:p w:rsidR="006E0072" w:rsidRPr="008D19B8" w:rsidRDefault="006E0072" w:rsidP="006E0072">
      <w:pPr>
        <w:pStyle w:val="paragraph"/>
      </w:pPr>
      <w:r w:rsidRPr="008D19B8">
        <w:tab/>
        <w:t>(</w:t>
      </w:r>
      <w:r w:rsidRPr="008D19B8">
        <w:rPr>
          <w:noProof/>
        </w:rPr>
        <w:t>h</w:t>
      </w:r>
      <w:r w:rsidRPr="008D19B8">
        <w:t>)</w:t>
      </w:r>
      <w:r w:rsidRPr="008D19B8">
        <w:tab/>
        <w:t>the entity’s net loss (if any) for the current year.</w:t>
      </w:r>
    </w:p>
    <w:p w:rsidR="006E0072" w:rsidRPr="008D19B8" w:rsidRDefault="006E0072" w:rsidP="006E0072">
      <w:pPr>
        <w:pStyle w:val="Definition"/>
      </w:pPr>
      <w:r w:rsidRPr="008D19B8">
        <w:rPr>
          <w:b/>
          <w:i/>
        </w:rPr>
        <w:t>equity holder</w:t>
      </w:r>
      <w:r w:rsidRPr="008D19B8">
        <w:t xml:space="preserve"> in a company means an entity that holds an </w:t>
      </w:r>
      <w:r w:rsidR="00EE0157" w:rsidRPr="00EE0157">
        <w:rPr>
          <w:position w:val="6"/>
          <w:sz w:val="16"/>
        </w:rPr>
        <w:t>*</w:t>
      </w:r>
      <w:r w:rsidRPr="008D19B8">
        <w:t>equity interest in the company.</w:t>
      </w:r>
    </w:p>
    <w:p w:rsidR="006E0072" w:rsidRPr="008D19B8" w:rsidRDefault="006E0072" w:rsidP="006E0072">
      <w:pPr>
        <w:pStyle w:val="Definition"/>
      </w:pPr>
      <w:r w:rsidRPr="008D19B8">
        <w:rPr>
          <w:b/>
          <w:i/>
        </w:rPr>
        <w:t>equity interest</w:t>
      </w:r>
      <w:r w:rsidRPr="008D19B8">
        <w:t xml:space="preserve"> in an entity has the meaning given by:</w:t>
      </w:r>
    </w:p>
    <w:p w:rsidR="006E0072" w:rsidRPr="008D19B8" w:rsidRDefault="006E0072" w:rsidP="006E0072">
      <w:pPr>
        <w:pStyle w:val="paragraph"/>
      </w:pPr>
      <w:r w:rsidRPr="008D19B8">
        <w:tab/>
        <w:t>(</w:t>
      </w:r>
      <w:r w:rsidRPr="008D19B8">
        <w:rPr>
          <w:noProof/>
        </w:rPr>
        <w:t>a</w:t>
      </w:r>
      <w:r w:rsidRPr="008D19B8">
        <w:t>)</w:t>
      </w:r>
      <w:r w:rsidRPr="008D19B8">
        <w:tab/>
        <w:t>in the case of a company—Subdivision</w:t>
      </w:r>
      <w:r w:rsidR="006935D7" w:rsidRPr="008D19B8">
        <w:t> </w:t>
      </w:r>
      <w:r w:rsidRPr="008D19B8">
        <w:t>974</w:t>
      </w:r>
      <w:r w:rsidR="00EE0157">
        <w:noBreakHyphen/>
      </w:r>
      <w:r w:rsidRPr="008D19B8">
        <w:t>C; and</w:t>
      </w:r>
    </w:p>
    <w:p w:rsidR="006E0072" w:rsidRPr="008D19B8" w:rsidRDefault="006E0072" w:rsidP="006E0072">
      <w:pPr>
        <w:pStyle w:val="paragraph"/>
      </w:pPr>
      <w:r w:rsidRPr="008D19B8">
        <w:tab/>
        <w:t>(</w:t>
      </w:r>
      <w:r w:rsidRPr="008D19B8">
        <w:rPr>
          <w:noProof/>
        </w:rPr>
        <w:t>b</w:t>
      </w:r>
      <w:r w:rsidRPr="008D19B8">
        <w:t>)</w:t>
      </w:r>
      <w:r w:rsidRPr="008D19B8">
        <w:tab/>
        <w:t>in the case of a trust or partnership—section</w:t>
      </w:r>
      <w:r w:rsidR="006935D7" w:rsidRPr="008D19B8">
        <w:t> </w:t>
      </w:r>
      <w:r w:rsidRPr="008D19B8">
        <w:t>820</w:t>
      </w:r>
      <w:r w:rsidR="00EE0157">
        <w:noBreakHyphen/>
      </w:r>
      <w:r w:rsidRPr="008D19B8">
        <w:t>930.</w:t>
      </w:r>
    </w:p>
    <w:p w:rsidR="006E0072" w:rsidRPr="008D19B8" w:rsidRDefault="006E0072" w:rsidP="006E0072">
      <w:pPr>
        <w:pStyle w:val="Definition"/>
      </w:pPr>
      <w:r w:rsidRPr="008D19B8">
        <w:rPr>
          <w:b/>
          <w:i/>
        </w:rPr>
        <w:t>equity or loan interest</w:t>
      </w:r>
      <w:r w:rsidRPr="008D19B8">
        <w:t xml:space="preserve"> has the meaning given by section</w:t>
      </w:r>
      <w:r w:rsidR="006935D7" w:rsidRPr="008D19B8">
        <w:t> </w:t>
      </w:r>
      <w:r w:rsidRPr="008D19B8">
        <w:t>727</w:t>
      </w:r>
      <w:r w:rsidR="00EE0157">
        <w:noBreakHyphen/>
      </w:r>
      <w:r w:rsidRPr="008D19B8">
        <w:t>520.</w:t>
      </w:r>
    </w:p>
    <w:p w:rsidR="006E0072" w:rsidRPr="008D19B8" w:rsidRDefault="006E0072" w:rsidP="006E0072">
      <w:pPr>
        <w:pStyle w:val="Definition"/>
      </w:pPr>
      <w:r w:rsidRPr="008D19B8">
        <w:rPr>
          <w:b/>
          <w:i/>
        </w:rPr>
        <w:t>ESS deferred taxing point</w:t>
      </w:r>
      <w:r w:rsidRPr="008D19B8">
        <w:t xml:space="preserve">, for an </w:t>
      </w:r>
      <w:r w:rsidR="00EE0157" w:rsidRPr="00EE0157">
        <w:rPr>
          <w:position w:val="6"/>
          <w:sz w:val="16"/>
        </w:rPr>
        <w:t>*</w:t>
      </w:r>
      <w:r w:rsidRPr="008D19B8">
        <w:t>ESS interest, has the meaning given by sections</w:t>
      </w:r>
      <w:r w:rsidR="006935D7" w:rsidRPr="008D19B8">
        <w:t> </w:t>
      </w:r>
      <w:r w:rsidRPr="008D19B8">
        <w:t>83A</w:t>
      </w:r>
      <w:r w:rsidR="00EE0157">
        <w:noBreakHyphen/>
      </w:r>
      <w:r w:rsidRPr="008D19B8">
        <w:t>115 and 83A</w:t>
      </w:r>
      <w:r w:rsidR="00EE0157">
        <w:noBreakHyphen/>
      </w:r>
      <w:r w:rsidRPr="008D19B8">
        <w:t>120.</w:t>
      </w:r>
    </w:p>
    <w:p w:rsidR="006E0072" w:rsidRPr="008D19B8" w:rsidRDefault="006E0072" w:rsidP="006E0072">
      <w:pPr>
        <w:pStyle w:val="notetext"/>
      </w:pPr>
      <w:r w:rsidRPr="008D19B8">
        <w:t>Note 1:</w:t>
      </w:r>
      <w:r w:rsidRPr="008D19B8">
        <w:tab/>
        <w:t>ESS is short for employee share scheme.</w:t>
      </w:r>
    </w:p>
    <w:p w:rsidR="006E0072" w:rsidRPr="008D19B8" w:rsidRDefault="006E0072" w:rsidP="006E0072">
      <w:pPr>
        <w:pStyle w:val="notetext"/>
      </w:pPr>
      <w:r w:rsidRPr="008D19B8">
        <w:t>Note 2:</w:t>
      </w:r>
      <w:r w:rsidRPr="008D19B8">
        <w:tab/>
        <w:t xml:space="preserve">For ESS interests acquired before </w:t>
      </w:r>
      <w:r w:rsidR="00EE0157">
        <w:t>1 July</w:t>
      </w:r>
      <w:r w:rsidRPr="008D19B8">
        <w:t xml:space="preserve"> 2009, see subsection</w:t>
      </w:r>
      <w:r w:rsidR="006935D7" w:rsidRPr="008D19B8">
        <w:t> </w:t>
      </w:r>
      <w:r w:rsidRPr="008D19B8">
        <w:t>83A</w:t>
      </w:r>
      <w:r w:rsidR="00EE0157">
        <w:noBreakHyphen/>
      </w:r>
      <w:r w:rsidRPr="008D19B8">
        <w:t xml:space="preserve">5(4) of the </w:t>
      </w:r>
      <w:r w:rsidRPr="008D19B8">
        <w:rPr>
          <w:i/>
        </w:rPr>
        <w:t>Income Tax (Transitional Provisions) Act 1997</w:t>
      </w:r>
      <w:r w:rsidRPr="008D19B8">
        <w:t>.</w:t>
      </w:r>
    </w:p>
    <w:p w:rsidR="006E0072" w:rsidRPr="008D19B8" w:rsidRDefault="006E0072" w:rsidP="006E0072">
      <w:pPr>
        <w:pStyle w:val="Definition"/>
        <w:keepNext/>
        <w:keepLines/>
      </w:pPr>
      <w:r w:rsidRPr="008D19B8">
        <w:rPr>
          <w:b/>
          <w:i/>
        </w:rPr>
        <w:t>ESS interest</w:t>
      </w:r>
      <w:r w:rsidRPr="008D19B8">
        <w:t>, in a company, has the meaning given by subsection</w:t>
      </w:r>
      <w:r w:rsidR="006935D7" w:rsidRPr="008D19B8">
        <w:t> </w:t>
      </w:r>
      <w:r w:rsidRPr="008D19B8">
        <w:t>83A</w:t>
      </w:r>
      <w:r w:rsidR="00EE0157">
        <w:noBreakHyphen/>
      </w:r>
      <w:r w:rsidRPr="008D19B8">
        <w:t>10(1).</w:t>
      </w:r>
    </w:p>
    <w:p w:rsidR="006E0072" w:rsidRPr="008D19B8" w:rsidRDefault="006E0072" w:rsidP="006E0072">
      <w:pPr>
        <w:pStyle w:val="notetext"/>
      </w:pPr>
      <w:r w:rsidRPr="008D19B8">
        <w:t>Note:</w:t>
      </w:r>
      <w:r w:rsidRPr="008D19B8">
        <w:tab/>
        <w:t>ESS is short for employee share scheme.</w:t>
      </w:r>
    </w:p>
    <w:p w:rsidR="006E0072" w:rsidRPr="008D19B8" w:rsidRDefault="006E0072" w:rsidP="006E0072">
      <w:pPr>
        <w:pStyle w:val="Definition"/>
      </w:pPr>
      <w:r w:rsidRPr="008D19B8">
        <w:rPr>
          <w:b/>
          <w:i/>
        </w:rPr>
        <w:t>ESVCLP</w:t>
      </w:r>
      <w:r w:rsidRPr="008D19B8">
        <w:t xml:space="preserve"> means an </w:t>
      </w:r>
      <w:r w:rsidR="00EE0157" w:rsidRPr="00EE0157">
        <w:rPr>
          <w:position w:val="6"/>
          <w:sz w:val="16"/>
        </w:rPr>
        <w:t>*</w:t>
      </w:r>
      <w:r w:rsidRPr="008D19B8">
        <w:t>early stage venture capital limited partnership.</w:t>
      </w:r>
    </w:p>
    <w:p w:rsidR="006E0072" w:rsidRPr="008D19B8" w:rsidRDefault="006E0072" w:rsidP="006E0072">
      <w:pPr>
        <w:pStyle w:val="Definition"/>
      </w:pPr>
      <w:r w:rsidRPr="008D19B8">
        <w:rPr>
          <w:b/>
          <w:i/>
        </w:rPr>
        <w:t>ETP cap amount</w:t>
      </w:r>
      <w:r w:rsidRPr="008D19B8">
        <w:t xml:space="preserve"> has the meaning given by section</w:t>
      </w:r>
      <w:r w:rsidR="006935D7" w:rsidRPr="008D19B8">
        <w:t> </w:t>
      </w:r>
      <w:r w:rsidRPr="008D19B8">
        <w:t>82</w:t>
      </w:r>
      <w:r w:rsidR="00EE0157">
        <w:noBreakHyphen/>
      </w:r>
      <w:r w:rsidRPr="008D19B8">
        <w:t>160.</w:t>
      </w:r>
    </w:p>
    <w:p w:rsidR="002A1677" w:rsidRPr="008D19B8" w:rsidRDefault="002A1677" w:rsidP="002A1677">
      <w:pPr>
        <w:pStyle w:val="Definition"/>
      </w:pPr>
      <w:r w:rsidRPr="008D19B8">
        <w:rPr>
          <w:b/>
          <w:i/>
        </w:rPr>
        <w:t xml:space="preserve">excepted MIT CSA income </w:t>
      </w:r>
      <w:r w:rsidRPr="008D19B8">
        <w:t>has the meaning given by section</w:t>
      </w:r>
      <w:r w:rsidR="006935D7" w:rsidRPr="008D19B8">
        <w:t> </w:t>
      </w:r>
      <w:r w:rsidRPr="008D19B8">
        <w:t>12</w:t>
      </w:r>
      <w:r w:rsidR="00EE0157">
        <w:noBreakHyphen/>
      </w:r>
      <w:r w:rsidRPr="008D19B8">
        <w:t>442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excepted trust</w:t>
      </w:r>
      <w:r w:rsidRPr="008D19B8">
        <w:t xml:space="preserve"> has the meaning given by section</w:t>
      </w:r>
      <w:r w:rsidR="006935D7" w:rsidRPr="008D19B8">
        <w:t> </w:t>
      </w:r>
      <w:r w:rsidRPr="008D19B8">
        <w:t>272</w:t>
      </w:r>
      <w:r w:rsidR="00EE0157">
        <w:noBreakHyphen/>
      </w:r>
      <w:r w:rsidRPr="008D19B8">
        <w:t>100 in Schedule</w:t>
      </w:r>
      <w:r w:rsidR="006935D7" w:rsidRPr="008D19B8">
        <w:t> </w:t>
      </w:r>
      <w:r w:rsidRPr="008D19B8">
        <w:t xml:space="preserve">2F to the </w:t>
      </w:r>
      <w:r w:rsidRPr="008D19B8">
        <w:rPr>
          <w:i/>
        </w:rPr>
        <w:t>Income Tax Assessment Act 1936</w:t>
      </w:r>
      <w:r w:rsidRPr="008D19B8">
        <w:t>.</w:t>
      </w:r>
    </w:p>
    <w:p w:rsidR="006E0072" w:rsidRPr="008D19B8" w:rsidRDefault="006E0072" w:rsidP="006E0072">
      <w:pPr>
        <w:pStyle w:val="Definition"/>
      </w:pPr>
      <w:r w:rsidRPr="008D19B8">
        <w:rPr>
          <w:b/>
          <w:i/>
        </w:rPr>
        <w:t>excess concessional contributions</w:t>
      </w:r>
      <w:r w:rsidRPr="008D19B8">
        <w:t xml:space="preserve"> has the meaning given by section</w:t>
      </w:r>
      <w:r w:rsidR="006935D7" w:rsidRPr="008D19B8">
        <w:t> </w:t>
      </w:r>
      <w:r w:rsidRPr="008D19B8">
        <w:t>291</w:t>
      </w:r>
      <w:r w:rsidR="00EE0157">
        <w:noBreakHyphen/>
      </w:r>
      <w:r w:rsidRPr="008D19B8">
        <w:t>20.</w:t>
      </w:r>
    </w:p>
    <w:p w:rsidR="006E0072" w:rsidRPr="008D19B8" w:rsidRDefault="006E0072" w:rsidP="006E0072">
      <w:pPr>
        <w:pStyle w:val="Definition"/>
      </w:pPr>
      <w:r w:rsidRPr="008D19B8">
        <w:rPr>
          <w:b/>
          <w:i/>
        </w:rPr>
        <w:lastRenderedPageBreak/>
        <w:t>excess concessional contributions determination</w:t>
      </w:r>
      <w:r w:rsidRPr="008D19B8">
        <w:t xml:space="preserve"> has the meaning given by section</w:t>
      </w:r>
      <w:r w:rsidR="006935D7" w:rsidRPr="008D19B8">
        <w:t> </w:t>
      </w:r>
      <w:r w:rsidRPr="008D19B8">
        <w:t>97</w:t>
      </w:r>
      <w:r w:rsidR="00EE0157">
        <w:noBreakHyphen/>
      </w:r>
      <w:r w:rsidRPr="008D19B8">
        <w:t>5 in Schedule</w:t>
      </w:r>
      <w:r w:rsidR="006935D7" w:rsidRPr="008D19B8">
        <w:t> </w:t>
      </w:r>
      <w:r w:rsidRPr="008D19B8">
        <w:t xml:space="preserve">1 to the </w:t>
      </w:r>
      <w:r w:rsidRPr="008D19B8">
        <w:rPr>
          <w:i/>
        </w:rPr>
        <w:t>Taxation Administration Act 1953</w:t>
      </w:r>
      <w:r w:rsidRPr="008D19B8">
        <w:t>.</w:t>
      </w:r>
    </w:p>
    <w:p w:rsidR="00051AAE" w:rsidRPr="008D19B8" w:rsidRDefault="00051AAE" w:rsidP="00051AAE">
      <w:pPr>
        <w:pStyle w:val="Definition"/>
      </w:pPr>
      <w:r w:rsidRPr="008D19B8">
        <w:rPr>
          <w:b/>
          <w:i/>
        </w:rPr>
        <w:t>excess exploration credit tax</w:t>
      </w:r>
      <w:r w:rsidRPr="008D19B8">
        <w:t xml:space="preserve"> means tax imposed by the </w:t>
      </w:r>
      <w:r w:rsidRPr="008D19B8">
        <w:rPr>
          <w:i/>
        </w:rPr>
        <w:t>Excess Exploration Credit Tax Act 2015</w:t>
      </w:r>
      <w:r w:rsidRPr="008D19B8">
        <w:t>.</w:t>
      </w:r>
    </w:p>
    <w:p w:rsidR="006E0072" w:rsidRPr="008D19B8" w:rsidRDefault="006E0072" w:rsidP="006E0072">
      <w:pPr>
        <w:pStyle w:val="Definition"/>
      </w:pPr>
      <w:r w:rsidRPr="008D19B8">
        <w:rPr>
          <w:b/>
          <w:i/>
        </w:rPr>
        <w:t xml:space="preserve">excess franking offsets </w:t>
      </w:r>
      <w:r w:rsidRPr="008D19B8">
        <w:t>has the meaning given by section</w:t>
      </w:r>
      <w:r w:rsidR="006935D7" w:rsidRPr="008D19B8">
        <w:t> </w:t>
      </w:r>
      <w:r w:rsidRPr="008D19B8">
        <w:t>36</w:t>
      </w:r>
      <w:r w:rsidR="00EE0157">
        <w:noBreakHyphen/>
      </w:r>
      <w:r w:rsidRPr="008D19B8">
        <w:t>55.</w:t>
      </w:r>
    </w:p>
    <w:p w:rsidR="006E0072" w:rsidRPr="008D19B8" w:rsidRDefault="006E0072" w:rsidP="006E0072">
      <w:pPr>
        <w:pStyle w:val="Definition"/>
      </w:pPr>
      <w:r w:rsidRPr="008D19B8">
        <w:rPr>
          <w:b/>
          <w:i/>
        </w:rPr>
        <w:t>excess non</w:t>
      </w:r>
      <w:r w:rsidR="00EE0157">
        <w:rPr>
          <w:b/>
          <w:i/>
        </w:rPr>
        <w:noBreakHyphen/>
      </w:r>
      <w:r w:rsidRPr="008D19B8">
        <w:rPr>
          <w:b/>
          <w:i/>
        </w:rPr>
        <w:t>concessional contributions</w:t>
      </w:r>
      <w:r w:rsidRPr="008D19B8">
        <w:t xml:space="preserve"> has the meaning given by section</w:t>
      </w:r>
      <w:r w:rsidR="006935D7" w:rsidRPr="008D19B8">
        <w:t> </w:t>
      </w:r>
      <w:r w:rsidRPr="008D19B8">
        <w:t>292</w:t>
      </w:r>
      <w:r w:rsidR="00EE0157">
        <w:noBreakHyphen/>
      </w:r>
      <w:r w:rsidRPr="008D19B8">
        <w:t>85.</w:t>
      </w:r>
    </w:p>
    <w:p w:rsidR="00165490" w:rsidRPr="008D19B8" w:rsidRDefault="00165490" w:rsidP="00165490">
      <w:pPr>
        <w:pStyle w:val="Definition"/>
      </w:pPr>
      <w:r w:rsidRPr="008D19B8">
        <w:rPr>
          <w:b/>
          <w:i/>
        </w:rPr>
        <w:t>excess non</w:t>
      </w:r>
      <w:r w:rsidR="00EE0157">
        <w:rPr>
          <w:b/>
          <w:i/>
        </w:rPr>
        <w:noBreakHyphen/>
      </w:r>
      <w:r w:rsidRPr="008D19B8">
        <w:rPr>
          <w:b/>
          <w:i/>
        </w:rPr>
        <w:t>concessional contributions determination</w:t>
      </w:r>
      <w:r w:rsidRPr="008D19B8">
        <w:t xml:space="preserve"> has the meaning given by subsection</w:t>
      </w:r>
      <w:r w:rsidR="006935D7" w:rsidRPr="008D19B8">
        <w:t> </w:t>
      </w:r>
      <w:r w:rsidRPr="008D19B8">
        <w:t>97</w:t>
      </w:r>
      <w:r w:rsidR="00EE0157">
        <w:noBreakHyphen/>
      </w:r>
      <w:r w:rsidRPr="008D19B8">
        <w:t>25(2)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excess non</w:t>
      </w:r>
      <w:r w:rsidR="00EE0157">
        <w:rPr>
          <w:b/>
          <w:i/>
        </w:rPr>
        <w:noBreakHyphen/>
      </w:r>
      <w:r w:rsidRPr="008D19B8">
        <w:rPr>
          <w:b/>
          <w:i/>
        </w:rPr>
        <w:t xml:space="preserve">concessional contributions tax </w:t>
      </w:r>
      <w:r w:rsidRPr="008D19B8">
        <w:t xml:space="preserve">means tax imposed under the </w:t>
      </w:r>
      <w:r w:rsidRPr="008D19B8">
        <w:rPr>
          <w:i/>
        </w:rPr>
        <w:t>Superannuation (Excess Non</w:t>
      </w:r>
      <w:r w:rsidR="00EE0157">
        <w:rPr>
          <w:i/>
        </w:rPr>
        <w:noBreakHyphen/>
      </w:r>
      <w:r w:rsidRPr="008D19B8">
        <w:rPr>
          <w:i/>
        </w:rPr>
        <w:t>concessional Contributions Tax) Act 2007</w:t>
      </w:r>
      <w:r w:rsidRPr="008D19B8">
        <w:t>.</w:t>
      </w:r>
    </w:p>
    <w:p w:rsidR="006E0072" w:rsidRPr="008D19B8" w:rsidRDefault="006E0072" w:rsidP="006E0072">
      <w:pPr>
        <w:pStyle w:val="Definition"/>
        <w:rPr>
          <w:i/>
        </w:rPr>
      </w:pPr>
      <w:r w:rsidRPr="008D19B8">
        <w:rPr>
          <w:b/>
          <w:i/>
        </w:rPr>
        <w:t>excess non</w:t>
      </w:r>
      <w:r w:rsidR="00EE0157">
        <w:rPr>
          <w:b/>
          <w:i/>
        </w:rPr>
        <w:noBreakHyphen/>
      </w:r>
      <w:r w:rsidRPr="008D19B8">
        <w:rPr>
          <w:b/>
          <w:i/>
        </w:rPr>
        <w:t xml:space="preserve">concessional contributions tax assessment </w:t>
      </w:r>
      <w:r w:rsidRPr="008D19B8">
        <w:t>has the meaning given by sections</w:t>
      </w:r>
      <w:r w:rsidR="006935D7" w:rsidRPr="008D19B8">
        <w:t> </w:t>
      </w:r>
      <w:r w:rsidRPr="008D19B8">
        <w:t>292</w:t>
      </w:r>
      <w:r w:rsidR="00EE0157">
        <w:noBreakHyphen/>
      </w:r>
      <w:r w:rsidRPr="008D19B8">
        <w:t>230 and 292</w:t>
      </w:r>
      <w:r w:rsidR="00EE0157">
        <w:noBreakHyphen/>
      </w:r>
      <w:r w:rsidRPr="008D19B8">
        <w:t>310.</w:t>
      </w:r>
    </w:p>
    <w:p w:rsidR="008E4060" w:rsidRPr="008D19B8" w:rsidRDefault="008E4060" w:rsidP="008E4060">
      <w:pPr>
        <w:pStyle w:val="Definition"/>
      </w:pPr>
      <w:r w:rsidRPr="008D19B8">
        <w:rPr>
          <w:b/>
          <w:i/>
        </w:rPr>
        <w:t>excess transfer balance</w:t>
      </w:r>
      <w:r w:rsidRPr="008D19B8">
        <w:t xml:space="preserve"> has the meaning given by section</w:t>
      </w:r>
      <w:r w:rsidR="006935D7" w:rsidRPr="008D19B8">
        <w:t> </w:t>
      </w:r>
      <w:r w:rsidRPr="008D19B8">
        <w:t>294</w:t>
      </w:r>
      <w:r w:rsidR="00EE0157">
        <w:noBreakHyphen/>
      </w:r>
      <w:r w:rsidRPr="008D19B8">
        <w:t>30 and modified by section</w:t>
      </w:r>
      <w:r w:rsidR="006935D7" w:rsidRPr="008D19B8">
        <w:t> </w:t>
      </w:r>
      <w:r w:rsidRPr="008D19B8">
        <w:t>294</w:t>
      </w:r>
      <w:r w:rsidR="00EE0157">
        <w:noBreakHyphen/>
      </w:r>
      <w:r w:rsidRPr="008D19B8">
        <w:t>140.</w:t>
      </w:r>
    </w:p>
    <w:p w:rsidR="008E4060" w:rsidRPr="008D19B8" w:rsidRDefault="008E4060" w:rsidP="008E4060">
      <w:pPr>
        <w:pStyle w:val="Definition"/>
        <w:rPr>
          <w:b/>
          <w:i/>
        </w:rPr>
      </w:pPr>
      <w:r w:rsidRPr="008D19B8">
        <w:rPr>
          <w:b/>
          <w:i/>
        </w:rPr>
        <w:t>excess transfer balance determination</w:t>
      </w:r>
      <w:r w:rsidRPr="008D19B8">
        <w:t xml:space="preserve"> has the meaning given by section</w:t>
      </w:r>
      <w:r w:rsidR="006935D7" w:rsidRPr="008D19B8">
        <w:t> </w:t>
      </w:r>
      <w:r w:rsidRPr="008D19B8">
        <w:t>136</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8E4060" w:rsidRPr="008D19B8" w:rsidRDefault="008E4060" w:rsidP="008E4060">
      <w:pPr>
        <w:pStyle w:val="Definition"/>
      </w:pPr>
      <w:r w:rsidRPr="008D19B8">
        <w:rPr>
          <w:b/>
          <w:i/>
        </w:rPr>
        <w:t xml:space="preserve">excess transfer balance earnings </w:t>
      </w:r>
      <w:r w:rsidRPr="008D19B8">
        <w:t>has the meaning given by section</w:t>
      </w:r>
      <w:r w:rsidR="006935D7" w:rsidRPr="008D19B8">
        <w:t> </w:t>
      </w:r>
      <w:r w:rsidRPr="008D19B8">
        <w:t>294</w:t>
      </w:r>
      <w:r w:rsidR="00EE0157">
        <w:noBreakHyphen/>
      </w:r>
      <w:r w:rsidRPr="008D19B8">
        <w:t>235.</w:t>
      </w:r>
    </w:p>
    <w:p w:rsidR="008E4060" w:rsidRPr="008D19B8" w:rsidRDefault="008E4060" w:rsidP="008E4060">
      <w:pPr>
        <w:pStyle w:val="Definition"/>
      </w:pPr>
      <w:r w:rsidRPr="008D19B8">
        <w:rPr>
          <w:b/>
          <w:i/>
        </w:rPr>
        <w:t>excess transfer balance period</w:t>
      </w:r>
      <w:r w:rsidRPr="008D19B8">
        <w:t xml:space="preserve"> has the meaning given by section</w:t>
      </w:r>
      <w:r w:rsidR="006935D7" w:rsidRPr="008D19B8">
        <w:t> </w:t>
      </w:r>
      <w:r w:rsidRPr="008D19B8">
        <w:t>294</w:t>
      </w:r>
      <w:r w:rsidR="00EE0157">
        <w:noBreakHyphen/>
      </w:r>
      <w:r w:rsidRPr="008D19B8">
        <w:t>230.</w:t>
      </w:r>
    </w:p>
    <w:p w:rsidR="008E4060" w:rsidRPr="008D19B8" w:rsidRDefault="008E4060" w:rsidP="008E4060">
      <w:pPr>
        <w:pStyle w:val="Definition"/>
        <w:rPr>
          <w:i/>
        </w:rPr>
      </w:pPr>
      <w:r w:rsidRPr="008D19B8">
        <w:rPr>
          <w:b/>
          <w:i/>
        </w:rPr>
        <w:t xml:space="preserve">excess transfer balance tax </w:t>
      </w:r>
      <w:r w:rsidRPr="008D19B8">
        <w:t xml:space="preserve">means tax imposed by the </w:t>
      </w:r>
      <w:r w:rsidRPr="008D19B8">
        <w:rPr>
          <w:i/>
        </w:rPr>
        <w:t>Superannuation (Excess Transfer Balance Tax) Imposition Act 2016</w:t>
      </w:r>
      <w:r w:rsidRPr="008D19B8">
        <w:t>.</w:t>
      </w:r>
    </w:p>
    <w:p w:rsidR="006E0072" w:rsidRPr="008D19B8" w:rsidRDefault="006E0072" w:rsidP="006E0072">
      <w:pPr>
        <w:pStyle w:val="Definition"/>
      </w:pPr>
      <w:r w:rsidRPr="008D19B8">
        <w:rPr>
          <w:b/>
          <w:i/>
        </w:rPr>
        <w:lastRenderedPageBreak/>
        <w:t>excess untaxed roll</w:t>
      </w:r>
      <w:r w:rsidR="00EE0157">
        <w:rPr>
          <w:b/>
          <w:i/>
        </w:rPr>
        <w:noBreakHyphen/>
      </w:r>
      <w:r w:rsidRPr="008D19B8">
        <w:rPr>
          <w:b/>
          <w:i/>
        </w:rPr>
        <w:t xml:space="preserve">over amount </w:t>
      </w:r>
      <w:r w:rsidRPr="008D19B8">
        <w:t>has the meaning given by section</w:t>
      </w:r>
      <w:r w:rsidR="006935D7" w:rsidRPr="008D19B8">
        <w:t> </w:t>
      </w:r>
      <w:r w:rsidRPr="008D19B8">
        <w:t>306</w:t>
      </w:r>
      <w:r w:rsidR="00EE0157">
        <w:noBreakHyphen/>
      </w:r>
      <w:r w:rsidRPr="008D19B8">
        <w:t>15.</w:t>
      </w:r>
    </w:p>
    <w:p w:rsidR="006E0072" w:rsidRPr="008D19B8" w:rsidRDefault="006E0072" w:rsidP="006E0072">
      <w:pPr>
        <w:pStyle w:val="Definition"/>
      </w:pPr>
      <w:r w:rsidRPr="008D19B8">
        <w:rPr>
          <w:b/>
          <w:i/>
        </w:rPr>
        <w:t>exchangeable interest</w:t>
      </w:r>
      <w:r w:rsidRPr="008D19B8">
        <w:t xml:space="preserve"> has the meaning given by section</w:t>
      </w:r>
      <w:r w:rsidR="006935D7" w:rsidRPr="008D19B8">
        <w:t> </w:t>
      </w:r>
      <w:r w:rsidRPr="008D19B8">
        <w:t>130</w:t>
      </w:r>
      <w:r w:rsidR="00EE0157">
        <w:noBreakHyphen/>
      </w:r>
      <w:r w:rsidRPr="008D19B8">
        <w:t>100.</w:t>
      </w:r>
    </w:p>
    <w:p w:rsidR="00096267" w:rsidRPr="008D19B8" w:rsidRDefault="00096267" w:rsidP="00096267">
      <w:pPr>
        <w:pStyle w:val="Definition"/>
      </w:pPr>
      <w:r w:rsidRPr="008D19B8">
        <w:rPr>
          <w:b/>
          <w:i/>
        </w:rPr>
        <w:t>excisable goods</w:t>
      </w:r>
      <w:r w:rsidRPr="008D19B8">
        <w:t xml:space="preserve"> has the meaning given by the </w:t>
      </w:r>
      <w:r w:rsidR="00EE0157" w:rsidRPr="00EE0157">
        <w:rPr>
          <w:position w:val="6"/>
          <w:sz w:val="16"/>
        </w:rPr>
        <w:t>*</w:t>
      </w:r>
      <w:r w:rsidRPr="008D19B8">
        <w:t>GST Act.</w:t>
      </w:r>
    </w:p>
    <w:p w:rsidR="006E0072" w:rsidRPr="008D19B8" w:rsidRDefault="006E0072" w:rsidP="006E0072">
      <w:pPr>
        <w:pStyle w:val="Definition"/>
      </w:pPr>
      <w:r w:rsidRPr="008D19B8">
        <w:rPr>
          <w:b/>
          <w:i/>
        </w:rPr>
        <w:t>Excise Acts</w:t>
      </w:r>
      <w:r w:rsidRPr="008D19B8">
        <w:t xml:space="preserve"> has the meaning given by the </w:t>
      </w:r>
      <w:r w:rsidRPr="008D19B8">
        <w:rPr>
          <w:i/>
        </w:rPr>
        <w:t>Excise Act 1901</w:t>
      </w:r>
      <w:r w:rsidRPr="008D19B8">
        <w:t>.</w:t>
      </w:r>
    </w:p>
    <w:p w:rsidR="006E0072" w:rsidRPr="008D19B8" w:rsidRDefault="006E0072" w:rsidP="006E0072">
      <w:pPr>
        <w:pStyle w:val="Definition"/>
      </w:pPr>
      <w:r w:rsidRPr="008D19B8">
        <w:rPr>
          <w:b/>
          <w:i/>
        </w:rPr>
        <w:t>excise duty</w:t>
      </w:r>
      <w:r w:rsidRPr="008D19B8">
        <w:t xml:space="preserve"> has the meaning given by the </w:t>
      </w:r>
      <w:r w:rsidR="00EE0157" w:rsidRPr="00EE0157">
        <w:rPr>
          <w:position w:val="6"/>
          <w:sz w:val="16"/>
        </w:rPr>
        <w:t>*</w:t>
      </w:r>
      <w:r w:rsidRPr="008D19B8">
        <w:t>GST Act.</w:t>
      </w:r>
    </w:p>
    <w:p w:rsidR="006E0072" w:rsidRPr="008D19B8" w:rsidRDefault="006E0072" w:rsidP="006E0072">
      <w:pPr>
        <w:pStyle w:val="Definition"/>
      </w:pPr>
      <w:r w:rsidRPr="008D19B8">
        <w:rPr>
          <w:b/>
          <w:i/>
        </w:rPr>
        <w:t>excise</w:t>
      </w:r>
      <w:r w:rsidR="00EE0157">
        <w:rPr>
          <w:b/>
          <w:i/>
        </w:rPr>
        <w:noBreakHyphen/>
      </w:r>
      <w:r w:rsidRPr="008D19B8">
        <w:rPr>
          <w:b/>
          <w:i/>
        </w:rPr>
        <w:t>equivalent goods</w:t>
      </w:r>
      <w:r w:rsidRPr="008D19B8">
        <w:t xml:space="preserve"> has the same meaning as in the </w:t>
      </w:r>
      <w:r w:rsidRPr="008D19B8">
        <w:rPr>
          <w:i/>
        </w:rPr>
        <w:t>Customs Act 1901</w:t>
      </w:r>
      <w:r w:rsidRPr="008D19B8">
        <w:t>.</w:t>
      </w:r>
    </w:p>
    <w:p w:rsidR="006E0072" w:rsidRPr="008D19B8" w:rsidRDefault="006E0072" w:rsidP="006E0072">
      <w:pPr>
        <w:pStyle w:val="Definition"/>
        <w:keepNext/>
      </w:pPr>
      <w:r w:rsidRPr="008D19B8">
        <w:rPr>
          <w:b/>
          <w:i/>
        </w:rPr>
        <w:t>excise law</w:t>
      </w:r>
      <w:r w:rsidRPr="008D19B8">
        <w:t xml:space="preserve"> means:</w:t>
      </w:r>
    </w:p>
    <w:p w:rsidR="006E0072" w:rsidRPr="008D19B8" w:rsidRDefault="006E0072" w:rsidP="006E0072">
      <w:pPr>
        <w:pStyle w:val="paragraph"/>
      </w:pPr>
      <w:r w:rsidRPr="008D19B8">
        <w:tab/>
        <w:t>(a)</w:t>
      </w:r>
      <w:r w:rsidRPr="008D19B8">
        <w:tab/>
        <w:t xml:space="preserve">the </w:t>
      </w:r>
      <w:r w:rsidRPr="008D19B8">
        <w:rPr>
          <w:i/>
        </w:rPr>
        <w:t>Excise Act 1901</w:t>
      </w:r>
      <w:r w:rsidRPr="008D19B8">
        <w:t>; and</w:t>
      </w:r>
    </w:p>
    <w:p w:rsidR="006E0072" w:rsidRPr="008D19B8" w:rsidRDefault="006E0072" w:rsidP="006E0072">
      <w:pPr>
        <w:pStyle w:val="paragraph"/>
      </w:pPr>
      <w:r w:rsidRPr="008D19B8">
        <w:tab/>
        <w:t>(b)</w:t>
      </w:r>
      <w:r w:rsidRPr="008D19B8">
        <w:tab/>
        <w:t xml:space="preserve">any Act that imposes </w:t>
      </w:r>
      <w:r w:rsidR="00EE0157" w:rsidRPr="00EE0157">
        <w:rPr>
          <w:position w:val="6"/>
          <w:sz w:val="16"/>
        </w:rPr>
        <w:t>*</w:t>
      </w:r>
      <w:r w:rsidRPr="008D19B8">
        <w:t>excise duty; and</w:t>
      </w:r>
    </w:p>
    <w:p w:rsidR="006E0072" w:rsidRPr="008D19B8" w:rsidRDefault="006E0072" w:rsidP="006E0072">
      <w:pPr>
        <w:pStyle w:val="paragraph"/>
      </w:pPr>
      <w:r w:rsidRPr="008D19B8">
        <w:tab/>
        <w:t>(c)</w:t>
      </w:r>
      <w:r w:rsidRPr="008D19B8">
        <w:tab/>
        <w:t xml:space="preserve">the </w:t>
      </w:r>
      <w:r w:rsidRPr="008D19B8">
        <w:rPr>
          <w:i/>
        </w:rPr>
        <w:t>Taxation Administration Act 1953</w:t>
      </w:r>
      <w:r w:rsidRPr="008D19B8">
        <w:t xml:space="preserve">, so far as it relates to any Act covered by </w:t>
      </w:r>
      <w:r w:rsidR="006935D7" w:rsidRPr="008D19B8">
        <w:t>paragraphs (</w:t>
      </w:r>
      <w:r w:rsidRPr="008D19B8">
        <w:t>a) and (b); and</w:t>
      </w:r>
    </w:p>
    <w:p w:rsidR="006E0072" w:rsidRPr="008D19B8" w:rsidRDefault="006E0072" w:rsidP="006E0072">
      <w:pPr>
        <w:pStyle w:val="paragraph"/>
      </w:pPr>
      <w:r w:rsidRPr="008D19B8">
        <w:tab/>
        <w:t>(d)</w:t>
      </w:r>
      <w:r w:rsidRPr="008D19B8">
        <w:tab/>
        <w:t xml:space="preserve">any other Act, so far as it relates to any Act covered by </w:t>
      </w:r>
      <w:r w:rsidR="006935D7" w:rsidRPr="008D19B8">
        <w:t>paragraphs (</w:t>
      </w:r>
      <w:r w:rsidRPr="008D19B8">
        <w:t>a) to (c) (or to so much of that Act as is covered); and</w:t>
      </w:r>
    </w:p>
    <w:p w:rsidR="006E0072" w:rsidRPr="008D19B8" w:rsidRDefault="006E0072" w:rsidP="006E0072">
      <w:pPr>
        <w:pStyle w:val="paragraph"/>
      </w:pPr>
      <w:r w:rsidRPr="008D19B8">
        <w:tab/>
        <w:t>(e)</w:t>
      </w:r>
      <w:r w:rsidRPr="008D19B8">
        <w:tab/>
        <w:t xml:space="preserve">regulations under any Act, so far as they relate to any Act covered by </w:t>
      </w:r>
      <w:r w:rsidR="006935D7" w:rsidRPr="008D19B8">
        <w:t>paragraphs (</w:t>
      </w:r>
      <w:r w:rsidRPr="008D19B8">
        <w:t>a) to (d) (or to so much of that Act as is covered).</w:t>
      </w:r>
    </w:p>
    <w:p w:rsidR="000F69B9" w:rsidRPr="008D19B8" w:rsidRDefault="000F69B9" w:rsidP="000F69B9">
      <w:pPr>
        <w:pStyle w:val="Definition"/>
      </w:pPr>
      <w:r w:rsidRPr="008D19B8">
        <w:rPr>
          <w:b/>
          <w:i/>
        </w:rPr>
        <w:t>excluded complying superannuation life insurance policy</w:t>
      </w:r>
      <w:r w:rsidRPr="008D19B8">
        <w:t xml:space="preserve"> means a </w:t>
      </w:r>
      <w:r w:rsidR="00EE0157" w:rsidRPr="00EE0157">
        <w:rPr>
          <w:position w:val="6"/>
          <w:sz w:val="16"/>
        </w:rPr>
        <w:t>*</w:t>
      </w:r>
      <w:r w:rsidRPr="008D19B8">
        <w:t>life insurance policy that:</w:t>
      </w:r>
    </w:p>
    <w:p w:rsidR="000F69B9" w:rsidRPr="008D19B8" w:rsidRDefault="000F69B9" w:rsidP="000F69B9">
      <w:pPr>
        <w:pStyle w:val="paragraph"/>
      </w:pPr>
      <w:r w:rsidRPr="008D19B8">
        <w:tab/>
        <w:t>(a)</w:t>
      </w:r>
      <w:r w:rsidRPr="008D19B8">
        <w:tab/>
        <w:t xml:space="preserve">provides only for </w:t>
      </w:r>
      <w:r w:rsidR="00EE0157" w:rsidRPr="00EE0157">
        <w:rPr>
          <w:position w:val="6"/>
          <w:sz w:val="16"/>
        </w:rPr>
        <w:t>*</w:t>
      </w:r>
      <w:r w:rsidRPr="008D19B8">
        <w:t xml:space="preserve">superannuation death benefits, </w:t>
      </w:r>
      <w:r w:rsidR="00EE0157" w:rsidRPr="00EE0157">
        <w:rPr>
          <w:position w:val="6"/>
          <w:sz w:val="16"/>
        </w:rPr>
        <w:t>*</w:t>
      </w:r>
      <w:r w:rsidRPr="008D19B8">
        <w:t>disability superannuation benefits or temporary disability benefits of a kind referred to in paragraph</w:t>
      </w:r>
      <w:r w:rsidR="006935D7" w:rsidRPr="008D19B8">
        <w:t> </w:t>
      </w:r>
      <w:r w:rsidRPr="008D19B8">
        <w:t>295</w:t>
      </w:r>
      <w:r w:rsidR="00EE0157">
        <w:noBreakHyphen/>
      </w:r>
      <w:r w:rsidRPr="008D19B8">
        <w:t xml:space="preserve">460(c), that are not </w:t>
      </w:r>
      <w:r w:rsidR="00EE0157" w:rsidRPr="00EE0157">
        <w:rPr>
          <w:position w:val="6"/>
          <w:sz w:val="16"/>
        </w:rPr>
        <w:t>*</w:t>
      </w:r>
      <w:r w:rsidRPr="008D19B8">
        <w:t>participating benefits; or</w:t>
      </w:r>
    </w:p>
    <w:p w:rsidR="000F69B9" w:rsidRPr="008D19B8" w:rsidRDefault="000F69B9" w:rsidP="000F69B9">
      <w:pPr>
        <w:pStyle w:val="paragraph"/>
      </w:pPr>
      <w:r w:rsidRPr="008D19B8">
        <w:tab/>
        <w:t>(b)</w:t>
      </w:r>
      <w:r w:rsidRPr="008D19B8">
        <w:tab/>
        <w:t xml:space="preserve">is an </w:t>
      </w:r>
      <w:r w:rsidR="00EE0157" w:rsidRPr="00EE0157">
        <w:rPr>
          <w:position w:val="6"/>
          <w:sz w:val="16"/>
        </w:rPr>
        <w:t>*</w:t>
      </w:r>
      <w:r w:rsidRPr="008D19B8">
        <w:t>exempt life insurance policy.</w:t>
      </w:r>
    </w:p>
    <w:p w:rsidR="006E0072" w:rsidRPr="008D19B8" w:rsidRDefault="006E0072" w:rsidP="006E0072">
      <w:pPr>
        <w:pStyle w:val="Definition"/>
      </w:pPr>
      <w:r w:rsidRPr="008D19B8">
        <w:rPr>
          <w:b/>
          <w:i/>
        </w:rPr>
        <w:t>excluded equity interest</w:t>
      </w:r>
      <w:r w:rsidRPr="008D19B8">
        <w:t xml:space="preserve"> has the meaning given by section</w:t>
      </w:r>
      <w:r w:rsidR="006935D7" w:rsidRPr="008D19B8">
        <w:t> </w:t>
      </w:r>
      <w:r w:rsidRPr="008D19B8">
        <w:t>820</w:t>
      </w:r>
      <w:r w:rsidR="00EE0157">
        <w:noBreakHyphen/>
      </w:r>
      <w:r w:rsidRPr="008D19B8">
        <w:t>946.</w:t>
      </w:r>
    </w:p>
    <w:p w:rsidR="00B014BC" w:rsidRPr="008D19B8" w:rsidRDefault="00B014BC" w:rsidP="00B014BC">
      <w:pPr>
        <w:pStyle w:val="Definition"/>
      </w:pPr>
      <w:r w:rsidRPr="008D19B8">
        <w:rPr>
          <w:b/>
          <w:i/>
        </w:rPr>
        <w:t>excluded foreign resident</w:t>
      </w:r>
      <w:r w:rsidRPr="008D19B8">
        <w:t xml:space="preserve"> has the meaning given by subsection</w:t>
      </w:r>
      <w:r w:rsidR="006935D7" w:rsidRPr="008D19B8">
        <w:t> </w:t>
      </w:r>
      <w:r w:rsidRPr="008D19B8">
        <w:t>118</w:t>
      </w:r>
      <w:r w:rsidR="00EE0157">
        <w:noBreakHyphen/>
      </w:r>
      <w:r w:rsidRPr="008D19B8">
        <w:t>110(4).</w:t>
      </w:r>
    </w:p>
    <w:p w:rsidR="006E0072" w:rsidRPr="008D19B8" w:rsidRDefault="006E0072" w:rsidP="006E0072">
      <w:pPr>
        <w:pStyle w:val="Definition"/>
      </w:pPr>
      <w:r w:rsidRPr="008D19B8">
        <w:rPr>
          <w:b/>
          <w:i/>
        </w:rPr>
        <w:lastRenderedPageBreak/>
        <w:t>excluded loss</w:t>
      </w:r>
      <w:r w:rsidRPr="008D19B8">
        <w:t xml:space="preserve"> has the meaning given by sections</w:t>
      </w:r>
      <w:r w:rsidR="006935D7" w:rsidRPr="008D19B8">
        <w:t> </w:t>
      </w:r>
      <w:r w:rsidRPr="008D19B8">
        <w:t>175</w:t>
      </w:r>
      <w:r w:rsidR="00EE0157">
        <w:noBreakHyphen/>
      </w:r>
      <w:r w:rsidRPr="008D19B8">
        <w:t>5 and 175</w:t>
      </w:r>
      <w:r w:rsidR="00EE0157">
        <w:noBreakHyphen/>
      </w:r>
      <w:r w:rsidRPr="008D19B8">
        <w:t>40.</w:t>
      </w:r>
    </w:p>
    <w:p w:rsidR="006E0072" w:rsidRPr="008D19B8" w:rsidRDefault="006E0072" w:rsidP="006E0072">
      <w:pPr>
        <w:pStyle w:val="Definition"/>
      </w:pPr>
      <w:r w:rsidRPr="008D19B8">
        <w:rPr>
          <w:b/>
          <w:i/>
        </w:rPr>
        <w:t>excluded STB</w:t>
      </w:r>
      <w:r w:rsidRPr="008D19B8">
        <w:t xml:space="preserve"> has the same meaning as in section</w:t>
      </w:r>
      <w:r w:rsidR="006935D7" w:rsidRPr="008D19B8">
        <w:t> </w:t>
      </w:r>
      <w:r w:rsidRPr="008D19B8">
        <w:t xml:space="preserve">24AT of the </w:t>
      </w:r>
      <w:r w:rsidRPr="008D19B8">
        <w:rPr>
          <w:i/>
        </w:rPr>
        <w:t>Income Tax Assessment Act 1936</w:t>
      </w:r>
      <w:r w:rsidRPr="008D19B8">
        <w:t>.</w:t>
      </w:r>
    </w:p>
    <w:p w:rsidR="006E0072" w:rsidRPr="008D19B8" w:rsidRDefault="006E0072" w:rsidP="006E0072">
      <w:pPr>
        <w:pStyle w:val="Definition"/>
      </w:pPr>
      <w:r w:rsidRPr="008D19B8">
        <w:rPr>
          <w:b/>
          <w:i/>
        </w:rPr>
        <w:t>exempt Australian government agency</w:t>
      </w:r>
      <w:r w:rsidRPr="008D19B8">
        <w:t xml:space="preserve"> means:</w:t>
      </w:r>
    </w:p>
    <w:p w:rsidR="006E0072" w:rsidRPr="008D19B8" w:rsidRDefault="006E0072" w:rsidP="006E0072">
      <w:pPr>
        <w:pStyle w:val="paragraph"/>
      </w:pPr>
      <w:r w:rsidRPr="008D19B8">
        <w:tab/>
        <w:t>(a)</w:t>
      </w:r>
      <w:r w:rsidRPr="008D19B8">
        <w:tab/>
        <w:t>the Commonwealth, a State or a Territory; or</w:t>
      </w:r>
    </w:p>
    <w:p w:rsidR="006E0072" w:rsidRPr="008D19B8" w:rsidRDefault="006E0072" w:rsidP="006E0072">
      <w:pPr>
        <w:pStyle w:val="paragraph"/>
      </w:pPr>
      <w:r w:rsidRPr="008D19B8">
        <w:tab/>
        <w:t>(b)</w:t>
      </w:r>
      <w:r w:rsidRPr="008D19B8">
        <w:tab/>
        <w:t xml:space="preserve">an authority of the Commonwealth or of a State or a Territory whose </w:t>
      </w:r>
      <w:r w:rsidR="00EE0157" w:rsidRPr="00EE0157">
        <w:rPr>
          <w:position w:val="6"/>
          <w:sz w:val="16"/>
        </w:rPr>
        <w:t>*</w:t>
      </w:r>
      <w:r w:rsidRPr="008D19B8">
        <w:t xml:space="preserve">ordinary income and </w:t>
      </w:r>
      <w:r w:rsidR="00EE0157" w:rsidRPr="00EE0157">
        <w:rPr>
          <w:position w:val="6"/>
          <w:sz w:val="16"/>
        </w:rPr>
        <w:t>*</w:t>
      </w:r>
      <w:r w:rsidRPr="008D19B8">
        <w:t>statutory income is exempt from income tax because of Division</w:t>
      </w:r>
      <w:r w:rsidR="006935D7" w:rsidRPr="008D19B8">
        <w:t> </w:t>
      </w:r>
      <w:r w:rsidRPr="008D19B8">
        <w:t>50; or</w:t>
      </w:r>
    </w:p>
    <w:p w:rsidR="006E0072" w:rsidRPr="008D19B8" w:rsidRDefault="006E0072" w:rsidP="006E0072">
      <w:pPr>
        <w:pStyle w:val="paragraph"/>
      </w:pPr>
      <w:r w:rsidRPr="008D19B8">
        <w:tab/>
        <w:t>(c)</w:t>
      </w:r>
      <w:r w:rsidRPr="008D19B8">
        <w:tab/>
        <w:t>an STB (within the meaning of Division</w:t>
      </w:r>
      <w:r w:rsidR="006935D7" w:rsidRPr="008D19B8">
        <w:t> </w:t>
      </w:r>
      <w:r w:rsidRPr="008D19B8">
        <w:t xml:space="preserve">1AB of Part III of the </w:t>
      </w:r>
      <w:r w:rsidRPr="008D19B8">
        <w:rPr>
          <w:i/>
        </w:rPr>
        <w:t>Income Tax Assessment Act 1936</w:t>
      </w:r>
      <w:r w:rsidRPr="008D19B8">
        <w:t xml:space="preserve">) whose </w:t>
      </w:r>
      <w:r w:rsidR="00EE0157" w:rsidRPr="00EE0157">
        <w:rPr>
          <w:position w:val="6"/>
          <w:sz w:val="16"/>
        </w:rPr>
        <w:t>*</w:t>
      </w:r>
      <w:r w:rsidRPr="008D19B8">
        <w:t xml:space="preserve">ordinary income and </w:t>
      </w:r>
      <w:r w:rsidR="00EE0157" w:rsidRPr="00EE0157">
        <w:rPr>
          <w:position w:val="6"/>
          <w:sz w:val="16"/>
        </w:rPr>
        <w:t>*</w:t>
      </w:r>
      <w:r w:rsidRPr="008D19B8">
        <w:t>statutory income is exempt from income tax under that Division of that Part.</w:t>
      </w:r>
    </w:p>
    <w:p w:rsidR="006E0072" w:rsidRPr="008D19B8" w:rsidRDefault="006E0072" w:rsidP="006E0072">
      <w:pPr>
        <w:pStyle w:val="Definition"/>
        <w:keepNext/>
      </w:pPr>
      <w:r w:rsidRPr="008D19B8">
        <w:rPr>
          <w:b/>
          <w:i/>
        </w:rPr>
        <w:t>exempt entity</w:t>
      </w:r>
      <w:r w:rsidRPr="008D19B8">
        <w:t xml:space="preserve"> means:</w:t>
      </w:r>
    </w:p>
    <w:p w:rsidR="006E0072" w:rsidRPr="008D19B8" w:rsidRDefault="006E0072" w:rsidP="006E0072">
      <w:pPr>
        <w:pStyle w:val="paragraph"/>
      </w:pPr>
      <w:r w:rsidRPr="008D19B8">
        <w:tab/>
        <w:t>(a)</w:t>
      </w:r>
      <w:r w:rsidRPr="008D19B8">
        <w:tab/>
        <w:t xml:space="preserve">an entity all of whose </w:t>
      </w:r>
      <w:r w:rsidR="00EE0157" w:rsidRPr="00EE0157">
        <w:rPr>
          <w:position w:val="6"/>
          <w:sz w:val="16"/>
        </w:rPr>
        <w:t>*</w:t>
      </w:r>
      <w:r w:rsidRPr="008D19B8">
        <w:t xml:space="preserve">ordinary income and </w:t>
      </w:r>
      <w:r w:rsidR="00EE0157" w:rsidRPr="00EE0157">
        <w:rPr>
          <w:position w:val="6"/>
          <w:sz w:val="16"/>
        </w:rPr>
        <w:t>*</w:t>
      </w:r>
      <w:r w:rsidRPr="008D19B8">
        <w:t xml:space="preserve">statutory income is exempt from income tax because of this Act or because of another </w:t>
      </w:r>
      <w:r w:rsidR="00EE0157" w:rsidRPr="00EE0157">
        <w:rPr>
          <w:position w:val="6"/>
          <w:sz w:val="16"/>
        </w:rPr>
        <w:t>*</w:t>
      </w:r>
      <w:r w:rsidRPr="008D19B8">
        <w:t>Commonwealth law, no matter what kind of ordinary income or statutory income the entity might have; or</w:t>
      </w:r>
    </w:p>
    <w:p w:rsidR="006E0072" w:rsidRPr="008D19B8" w:rsidRDefault="006E0072" w:rsidP="006E0072">
      <w:pPr>
        <w:pStyle w:val="paragraph"/>
      </w:pPr>
      <w:r w:rsidRPr="008D19B8">
        <w:tab/>
        <w:t>(b)</w:t>
      </w:r>
      <w:r w:rsidRPr="008D19B8">
        <w:tab/>
        <w:t xml:space="preserve">an </w:t>
      </w:r>
      <w:r w:rsidR="00EE0157" w:rsidRPr="00EE0157">
        <w:rPr>
          <w:position w:val="6"/>
          <w:sz w:val="16"/>
        </w:rPr>
        <w:t>*</w:t>
      </w:r>
      <w:r w:rsidRPr="008D19B8">
        <w:t>untaxable Commonwealth entity.</w:t>
      </w:r>
    </w:p>
    <w:p w:rsidR="006E0072" w:rsidRPr="008D19B8" w:rsidRDefault="006E0072" w:rsidP="006E0072">
      <w:pPr>
        <w:pStyle w:val="notetext"/>
      </w:pPr>
      <w:r w:rsidRPr="008D19B8">
        <w:t>Note:</w:t>
      </w:r>
      <w:r w:rsidRPr="008D19B8">
        <w:tab/>
        <w:t>See section</w:t>
      </w:r>
      <w:r w:rsidR="006935D7" w:rsidRPr="008D19B8">
        <w:t> </w:t>
      </w:r>
      <w:r w:rsidRPr="008D19B8">
        <w:t>11</w:t>
      </w:r>
      <w:r w:rsidR="00EE0157">
        <w:noBreakHyphen/>
      </w:r>
      <w:r w:rsidRPr="008D19B8">
        <w:t xml:space="preserve">5 for a list of entities of the kind referred to in </w:t>
      </w:r>
      <w:r w:rsidR="006935D7" w:rsidRPr="008D19B8">
        <w:t>paragraph (</w:t>
      </w:r>
      <w:r w:rsidRPr="008D19B8">
        <w:t>a).</w:t>
      </w:r>
    </w:p>
    <w:p w:rsidR="006E0072" w:rsidRPr="008D19B8" w:rsidRDefault="006E0072" w:rsidP="006E0072">
      <w:pPr>
        <w:pStyle w:val="Definition"/>
      </w:pPr>
      <w:r w:rsidRPr="008D19B8">
        <w:rPr>
          <w:b/>
          <w:i/>
        </w:rPr>
        <w:t>exempt film income</w:t>
      </w:r>
      <w:r w:rsidRPr="008D19B8">
        <w:t xml:space="preserve"> for an income year is so much of the amount, or the sum of the amounts, to which section</w:t>
      </w:r>
      <w:r w:rsidR="006935D7" w:rsidRPr="008D19B8">
        <w:t> </w:t>
      </w:r>
      <w:r w:rsidRPr="008D19B8">
        <w:t xml:space="preserve">26AG of the </w:t>
      </w:r>
      <w:r w:rsidRPr="008D19B8">
        <w:rPr>
          <w:i/>
        </w:rPr>
        <w:t>Income Tax Assessment Act 1936</w:t>
      </w:r>
      <w:r w:rsidRPr="008D19B8">
        <w:t xml:space="preserve"> applies in relation to you for the income year as is </w:t>
      </w:r>
      <w:r w:rsidR="00EE0157" w:rsidRPr="00EE0157">
        <w:rPr>
          <w:position w:val="6"/>
          <w:sz w:val="16"/>
        </w:rPr>
        <w:t>*</w:t>
      </w:r>
      <w:r w:rsidRPr="008D19B8">
        <w:t>exempt income.</w:t>
      </w:r>
    </w:p>
    <w:p w:rsidR="006E0072" w:rsidRPr="008D19B8" w:rsidRDefault="006E0072" w:rsidP="006E0072">
      <w:pPr>
        <w:pStyle w:val="Definition"/>
      </w:pPr>
      <w:r w:rsidRPr="008D19B8">
        <w:rPr>
          <w:b/>
          <w:i/>
        </w:rPr>
        <w:t>exempt foreign employment income</w:t>
      </w:r>
      <w:r w:rsidRPr="008D19B8">
        <w:t xml:space="preserve"> means amounts that are exempt from tax under section</w:t>
      </w:r>
      <w:r w:rsidR="006935D7" w:rsidRPr="008D19B8">
        <w:t> </w:t>
      </w:r>
      <w:r w:rsidRPr="008D19B8">
        <w:t xml:space="preserve">23AF or 23AG of the </w:t>
      </w:r>
      <w:r w:rsidRPr="008D19B8">
        <w:rPr>
          <w:i/>
        </w:rPr>
        <w:t>Income Tax Assessment Act 1936</w:t>
      </w:r>
      <w:r w:rsidRPr="008D19B8">
        <w:t>.</w:t>
      </w:r>
    </w:p>
    <w:p w:rsidR="006E0072" w:rsidRPr="008D19B8" w:rsidRDefault="006E0072" w:rsidP="006E0072">
      <w:pPr>
        <w:pStyle w:val="Definition"/>
        <w:keepNext/>
        <w:keepLines/>
      </w:pPr>
      <w:r w:rsidRPr="008D19B8">
        <w:rPr>
          <w:b/>
          <w:i/>
        </w:rPr>
        <w:t>exempt foreign government agency</w:t>
      </w:r>
      <w:r w:rsidRPr="008D19B8">
        <w:t xml:space="preserve"> means:</w:t>
      </w:r>
    </w:p>
    <w:p w:rsidR="006E0072" w:rsidRPr="008D19B8" w:rsidRDefault="006E0072" w:rsidP="006E0072">
      <w:pPr>
        <w:pStyle w:val="paragraph"/>
      </w:pPr>
      <w:r w:rsidRPr="008D19B8">
        <w:tab/>
        <w:t>(a)</w:t>
      </w:r>
      <w:r w:rsidRPr="008D19B8">
        <w:tab/>
        <w:t>the government of a foreign country, or of part of a foreign country; or</w:t>
      </w:r>
    </w:p>
    <w:p w:rsidR="006E0072" w:rsidRPr="008D19B8" w:rsidRDefault="006E0072" w:rsidP="006E0072">
      <w:pPr>
        <w:pStyle w:val="paragraph"/>
      </w:pPr>
      <w:r w:rsidRPr="008D19B8">
        <w:lastRenderedPageBreak/>
        <w:tab/>
        <w:t>(b)</w:t>
      </w:r>
      <w:r w:rsidRPr="008D19B8">
        <w:tab/>
        <w:t xml:space="preserve">an authority of the government of a foreign country, if the authority is of a similar nature to an authority that is an </w:t>
      </w:r>
      <w:r w:rsidR="00EE0157" w:rsidRPr="00EE0157">
        <w:rPr>
          <w:position w:val="6"/>
          <w:sz w:val="16"/>
        </w:rPr>
        <w:t>*</w:t>
      </w:r>
      <w:r w:rsidRPr="008D19B8">
        <w:t>exempt Australian government agency; or</w:t>
      </w:r>
    </w:p>
    <w:p w:rsidR="006E0072" w:rsidRPr="008D19B8" w:rsidRDefault="006E0072" w:rsidP="006E0072">
      <w:pPr>
        <w:pStyle w:val="paragraph"/>
      </w:pPr>
      <w:r w:rsidRPr="008D19B8">
        <w:tab/>
        <w:t>(c)</w:t>
      </w:r>
      <w:r w:rsidRPr="008D19B8">
        <w:tab/>
        <w:t xml:space="preserve">an authority of the government of part of a foreign country, if the authority is of a similar nature to an authority that is an </w:t>
      </w:r>
      <w:r w:rsidR="00EE0157" w:rsidRPr="00EE0157">
        <w:rPr>
          <w:position w:val="6"/>
          <w:sz w:val="16"/>
        </w:rPr>
        <w:t>*</w:t>
      </w:r>
      <w:r w:rsidRPr="008D19B8">
        <w:t>exempt Australian government agency.</w:t>
      </w:r>
    </w:p>
    <w:p w:rsidR="006E0072" w:rsidRPr="008D19B8" w:rsidRDefault="006E0072" w:rsidP="006E0072">
      <w:pPr>
        <w:pStyle w:val="Definition"/>
      </w:pPr>
      <w:r w:rsidRPr="008D19B8">
        <w:rPr>
          <w:b/>
          <w:i/>
        </w:rPr>
        <w:t>exempt income</w:t>
      </w:r>
      <w:r w:rsidRPr="008D19B8">
        <w:t xml:space="preserve"> has the meaning given by section</w:t>
      </w:r>
      <w:r w:rsidR="006935D7" w:rsidRPr="008D19B8">
        <w:t> </w:t>
      </w:r>
      <w:r w:rsidRPr="008D19B8">
        <w:t>6</w:t>
      </w:r>
      <w:r w:rsidR="00EE0157">
        <w:noBreakHyphen/>
      </w:r>
      <w:r w:rsidRPr="008D19B8">
        <w:t>20.</w:t>
      </w:r>
    </w:p>
    <w:p w:rsidR="006E0072" w:rsidRPr="008D19B8" w:rsidRDefault="006E0072" w:rsidP="006E0072">
      <w:pPr>
        <w:pStyle w:val="notetext"/>
      </w:pPr>
      <w:r w:rsidRPr="008D19B8">
        <w:t>Note:</w:t>
      </w:r>
      <w:r w:rsidRPr="008D19B8">
        <w:tab/>
        <w:t>For income years before 1997</w:t>
      </w:r>
      <w:r w:rsidR="00EE0157">
        <w:noBreakHyphen/>
      </w:r>
      <w:r w:rsidRPr="008D19B8">
        <w:t xml:space="preserve">98, </w:t>
      </w:r>
      <w:r w:rsidRPr="008D19B8">
        <w:rPr>
          <w:b/>
          <w:i/>
        </w:rPr>
        <w:t>exempt income</w:t>
      </w:r>
      <w:r w:rsidRPr="008D19B8">
        <w:t xml:space="preserve"> has the meaning given by section</w:t>
      </w:r>
      <w:r w:rsidR="006935D7" w:rsidRPr="008D19B8">
        <w:t> </w:t>
      </w:r>
      <w:r w:rsidRPr="008D19B8">
        <w:t>6</w:t>
      </w:r>
      <w:r w:rsidR="00EE0157">
        <w:noBreakHyphen/>
      </w:r>
      <w:r w:rsidRPr="008D19B8">
        <w:t xml:space="preserve">20 of the </w:t>
      </w:r>
      <w:r w:rsidRPr="008D19B8">
        <w:rPr>
          <w:i/>
        </w:rPr>
        <w:t>Income Tax (Transitional Provisions) Act 1997</w:t>
      </w:r>
      <w:r w:rsidRPr="008D19B8">
        <w:t>.</w:t>
      </w:r>
    </w:p>
    <w:p w:rsidR="006E0072" w:rsidRPr="008D19B8" w:rsidRDefault="006E0072" w:rsidP="006E0072">
      <w:pPr>
        <w:pStyle w:val="Definition"/>
        <w:rPr>
          <w:sz w:val="20"/>
        </w:rPr>
      </w:pPr>
      <w:r w:rsidRPr="008D19B8">
        <w:rPr>
          <w:b/>
          <w:i/>
        </w:rPr>
        <w:t xml:space="preserve">exempting account </w:t>
      </w:r>
      <w:r w:rsidRPr="008D19B8">
        <w:t>means an account that arises under section</w:t>
      </w:r>
      <w:r w:rsidR="006935D7" w:rsidRPr="008D19B8">
        <w:t> </w:t>
      </w:r>
      <w:r w:rsidRPr="008D19B8">
        <w:t>208</w:t>
      </w:r>
      <w:r w:rsidR="00EE0157">
        <w:noBreakHyphen/>
      </w:r>
      <w:r w:rsidRPr="008D19B8">
        <w:t>110.</w:t>
      </w:r>
    </w:p>
    <w:p w:rsidR="006E0072" w:rsidRPr="008D19B8" w:rsidRDefault="006E0072" w:rsidP="006E0072">
      <w:pPr>
        <w:pStyle w:val="Definition"/>
        <w:rPr>
          <w:sz w:val="20"/>
        </w:rPr>
      </w:pPr>
      <w:r w:rsidRPr="008D19B8">
        <w:rPr>
          <w:b/>
          <w:i/>
        </w:rPr>
        <w:t>exempting credit</w:t>
      </w:r>
      <w:r w:rsidRPr="008D19B8">
        <w:t xml:space="preserve"> has the meaning given by section</w:t>
      </w:r>
      <w:r w:rsidR="006935D7" w:rsidRPr="008D19B8">
        <w:t> </w:t>
      </w:r>
      <w:r w:rsidRPr="008D19B8">
        <w:t>208</w:t>
      </w:r>
      <w:r w:rsidR="00EE0157">
        <w:noBreakHyphen/>
      </w:r>
      <w:r w:rsidRPr="008D19B8">
        <w:t>115.</w:t>
      </w:r>
    </w:p>
    <w:p w:rsidR="006E0072" w:rsidRPr="008D19B8" w:rsidRDefault="006E0072" w:rsidP="006E0072">
      <w:pPr>
        <w:pStyle w:val="Definition"/>
        <w:rPr>
          <w:sz w:val="20"/>
        </w:rPr>
      </w:pPr>
      <w:r w:rsidRPr="008D19B8">
        <w:rPr>
          <w:b/>
          <w:i/>
        </w:rPr>
        <w:t xml:space="preserve">exempting debit </w:t>
      </w:r>
      <w:r w:rsidRPr="008D19B8">
        <w:t>has the meaning given by section</w:t>
      </w:r>
      <w:r w:rsidR="006935D7" w:rsidRPr="008D19B8">
        <w:t> </w:t>
      </w:r>
      <w:r w:rsidRPr="008D19B8">
        <w:t>208</w:t>
      </w:r>
      <w:r w:rsidR="00EE0157">
        <w:noBreakHyphen/>
      </w:r>
      <w:r w:rsidRPr="008D19B8">
        <w:t>120.</w:t>
      </w:r>
    </w:p>
    <w:p w:rsidR="006E0072" w:rsidRPr="008D19B8" w:rsidRDefault="006E0072" w:rsidP="006E0072">
      <w:pPr>
        <w:pStyle w:val="Definition"/>
        <w:rPr>
          <w:sz w:val="20"/>
        </w:rPr>
      </w:pPr>
      <w:r w:rsidRPr="008D19B8">
        <w:rPr>
          <w:b/>
          <w:i/>
        </w:rPr>
        <w:t xml:space="preserve">exempting deficit </w:t>
      </w:r>
      <w:r w:rsidRPr="008D19B8">
        <w:t>has the meaning given by subsection</w:t>
      </w:r>
      <w:r w:rsidR="006935D7" w:rsidRPr="008D19B8">
        <w:t> </w:t>
      </w:r>
      <w:r w:rsidRPr="008D19B8">
        <w:t>208</w:t>
      </w:r>
      <w:r w:rsidR="00EE0157">
        <w:noBreakHyphen/>
      </w:r>
      <w:r w:rsidRPr="008D19B8">
        <w:t>125(2).</w:t>
      </w:r>
    </w:p>
    <w:p w:rsidR="006E0072" w:rsidRPr="008D19B8" w:rsidRDefault="006E0072" w:rsidP="006E0072">
      <w:pPr>
        <w:pStyle w:val="Definition"/>
        <w:rPr>
          <w:sz w:val="20"/>
        </w:rPr>
      </w:pPr>
      <w:r w:rsidRPr="008D19B8">
        <w:rPr>
          <w:b/>
          <w:i/>
        </w:rPr>
        <w:t xml:space="preserve">exempting entity </w:t>
      </w:r>
      <w:r w:rsidRPr="008D19B8">
        <w:t>has the meaning given by section</w:t>
      </w:r>
      <w:r w:rsidR="006935D7" w:rsidRPr="008D19B8">
        <w:t> </w:t>
      </w:r>
      <w:r w:rsidRPr="008D19B8">
        <w:t>208</w:t>
      </w:r>
      <w:r w:rsidR="00EE0157">
        <w:noBreakHyphen/>
      </w:r>
      <w:r w:rsidRPr="008D19B8">
        <w:t>20 and affected by section</w:t>
      </w:r>
      <w:r w:rsidR="006935D7" w:rsidRPr="008D19B8">
        <w:t> </w:t>
      </w:r>
      <w:r w:rsidRPr="008D19B8">
        <w:t>220</w:t>
      </w:r>
      <w:r w:rsidR="00EE0157">
        <w:noBreakHyphen/>
      </w:r>
      <w:r w:rsidRPr="008D19B8">
        <w:t>500 if relevant.</w:t>
      </w:r>
    </w:p>
    <w:p w:rsidR="006E0072" w:rsidRPr="008D19B8" w:rsidRDefault="006E0072" w:rsidP="006E0072">
      <w:pPr>
        <w:pStyle w:val="Definition"/>
        <w:rPr>
          <w:sz w:val="20"/>
        </w:rPr>
      </w:pPr>
      <w:r w:rsidRPr="008D19B8">
        <w:rPr>
          <w:b/>
          <w:i/>
        </w:rPr>
        <w:t xml:space="preserve">exempting percentage </w:t>
      </w:r>
      <w:r w:rsidRPr="008D19B8">
        <w:t>has the meaning given by section</w:t>
      </w:r>
      <w:r w:rsidR="006935D7" w:rsidRPr="008D19B8">
        <w:t> </w:t>
      </w:r>
      <w:r w:rsidRPr="008D19B8">
        <w:t>208</w:t>
      </w:r>
      <w:r w:rsidR="00EE0157">
        <w:noBreakHyphen/>
      </w:r>
      <w:r w:rsidRPr="008D19B8">
        <w:t>95.</w:t>
      </w:r>
    </w:p>
    <w:p w:rsidR="006E0072" w:rsidRPr="008D19B8" w:rsidRDefault="006E0072" w:rsidP="006E0072">
      <w:pPr>
        <w:pStyle w:val="Definition"/>
        <w:rPr>
          <w:sz w:val="20"/>
        </w:rPr>
      </w:pPr>
      <w:r w:rsidRPr="008D19B8">
        <w:rPr>
          <w:b/>
          <w:i/>
        </w:rPr>
        <w:t xml:space="preserve">exempting surplus </w:t>
      </w:r>
      <w:r w:rsidRPr="008D19B8">
        <w:t>has the meaning given by subsection</w:t>
      </w:r>
      <w:r w:rsidR="006935D7" w:rsidRPr="008D19B8">
        <w:t> </w:t>
      </w:r>
      <w:r w:rsidRPr="008D19B8">
        <w:t>208</w:t>
      </w:r>
      <w:r w:rsidR="00EE0157">
        <w:noBreakHyphen/>
      </w:r>
      <w:r w:rsidRPr="008D19B8">
        <w:t>125(1).</w:t>
      </w:r>
    </w:p>
    <w:p w:rsidR="006E0072" w:rsidRPr="008D19B8" w:rsidRDefault="006E0072" w:rsidP="006E0072">
      <w:pPr>
        <w:pStyle w:val="Definition"/>
      </w:pPr>
      <w:r w:rsidRPr="008D19B8">
        <w:rPr>
          <w:b/>
          <w:i/>
        </w:rPr>
        <w:t xml:space="preserve">exempt institution that is eligible for a refund </w:t>
      </w:r>
      <w:r w:rsidRPr="008D19B8">
        <w:t>has the meaning given in section</w:t>
      </w:r>
      <w:r w:rsidR="006935D7" w:rsidRPr="008D19B8">
        <w:t> </w:t>
      </w:r>
      <w:r w:rsidRPr="008D19B8">
        <w:t>207</w:t>
      </w:r>
      <w:r w:rsidR="00EE0157">
        <w:noBreakHyphen/>
      </w:r>
      <w:r w:rsidRPr="008D19B8">
        <w:t>115.</w:t>
      </w:r>
    </w:p>
    <w:p w:rsidR="006E0072" w:rsidRPr="008D19B8" w:rsidRDefault="006E0072" w:rsidP="006E0072">
      <w:pPr>
        <w:pStyle w:val="notetext"/>
      </w:pPr>
      <w:r w:rsidRPr="008D19B8">
        <w:t>Note:</w:t>
      </w:r>
      <w:r w:rsidRPr="008D19B8">
        <w:tab/>
        <w:t>This definition is affected by sections</w:t>
      </w:r>
      <w:r w:rsidR="006935D7" w:rsidRPr="008D19B8">
        <w:t> </w:t>
      </w:r>
      <w:r w:rsidRPr="008D19B8">
        <w:t>207</w:t>
      </w:r>
      <w:r w:rsidR="00EE0157">
        <w:noBreakHyphen/>
      </w:r>
      <w:r w:rsidRPr="008D19B8">
        <w:t>119 to 207</w:t>
      </w:r>
      <w:r w:rsidR="00EE0157">
        <w:noBreakHyphen/>
      </w:r>
      <w:r w:rsidRPr="008D19B8">
        <w:t>136.</w:t>
      </w:r>
    </w:p>
    <w:p w:rsidR="006E0072" w:rsidRPr="008D19B8" w:rsidRDefault="006E0072" w:rsidP="006E0072">
      <w:pPr>
        <w:pStyle w:val="Definition"/>
        <w:keepNext/>
        <w:keepLines/>
      </w:pPr>
      <w:r w:rsidRPr="008D19B8">
        <w:rPr>
          <w:b/>
          <w:i/>
        </w:rPr>
        <w:t xml:space="preserve">exempt life insurance policy </w:t>
      </w:r>
      <w:r w:rsidRPr="008D19B8">
        <w:t>has the meaning given by section</w:t>
      </w:r>
      <w:r w:rsidR="006935D7" w:rsidRPr="008D19B8">
        <w:t> </w:t>
      </w:r>
      <w:r w:rsidRPr="008D19B8">
        <w:t>320</w:t>
      </w:r>
      <w:r w:rsidR="00EE0157">
        <w:noBreakHyphen/>
      </w:r>
      <w:r w:rsidRPr="008D19B8">
        <w:t>246.</w:t>
      </w:r>
    </w:p>
    <w:p w:rsidR="006E0072" w:rsidRPr="008D19B8" w:rsidRDefault="006E0072" w:rsidP="006E0072">
      <w:pPr>
        <w:pStyle w:val="notetext"/>
      </w:pPr>
      <w:r w:rsidRPr="008D19B8">
        <w:t>Note:</w:t>
      </w:r>
      <w:r w:rsidRPr="008D19B8">
        <w:tab/>
        <w:t>This definition is affected by section</w:t>
      </w:r>
      <w:r w:rsidR="006935D7" w:rsidRPr="008D19B8">
        <w:t> </w:t>
      </w:r>
      <w:r w:rsidRPr="008D19B8">
        <w:t>320</w:t>
      </w:r>
      <w:r w:rsidR="00EE0157">
        <w:noBreakHyphen/>
      </w:r>
      <w:r w:rsidRPr="008D19B8">
        <w:t>247.</w:t>
      </w:r>
    </w:p>
    <w:p w:rsidR="006E0072" w:rsidRPr="008D19B8" w:rsidRDefault="006E0072" w:rsidP="006E0072">
      <w:pPr>
        <w:pStyle w:val="Definition"/>
      </w:pPr>
      <w:r w:rsidRPr="008D19B8">
        <w:rPr>
          <w:b/>
          <w:i/>
        </w:rPr>
        <w:t>exempt life insurance policy liabilities</w:t>
      </w:r>
      <w:r w:rsidRPr="008D19B8">
        <w:t xml:space="preserve"> of a </w:t>
      </w:r>
      <w:r w:rsidR="00EE0157" w:rsidRPr="00EE0157">
        <w:rPr>
          <w:position w:val="6"/>
          <w:sz w:val="16"/>
        </w:rPr>
        <w:t>*</w:t>
      </w:r>
      <w:r w:rsidRPr="008D19B8">
        <w:t xml:space="preserve">life insurance company means liabilities of the company under the </w:t>
      </w:r>
      <w:r w:rsidR="00EE0157" w:rsidRPr="00EE0157">
        <w:rPr>
          <w:position w:val="6"/>
          <w:sz w:val="16"/>
        </w:rPr>
        <w:t>*</w:t>
      </w:r>
      <w:r w:rsidRPr="008D19B8">
        <w:t>life insurance policies referred to in subsection</w:t>
      </w:r>
      <w:r w:rsidR="006935D7" w:rsidRPr="008D19B8">
        <w:t> </w:t>
      </w:r>
      <w:r w:rsidRPr="008D19B8">
        <w:t>320</w:t>
      </w:r>
      <w:r w:rsidR="00EE0157">
        <w:noBreakHyphen/>
      </w:r>
      <w:r w:rsidRPr="008D19B8">
        <w:t>245(1).</w:t>
      </w:r>
    </w:p>
    <w:p w:rsidR="006E0072" w:rsidRPr="008D19B8" w:rsidRDefault="006E0072" w:rsidP="006E0072">
      <w:pPr>
        <w:pStyle w:val="Definition"/>
      </w:pPr>
      <w:r w:rsidRPr="008D19B8">
        <w:rPr>
          <w:b/>
          <w:i/>
        </w:rPr>
        <w:lastRenderedPageBreak/>
        <w:t>expected financial benefits</w:t>
      </w:r>
      <w:r w:rsidRPr="008D19B8">
        <w:t xml:space="preserve"> has the meaning given by section</w:t>
      </w:r>
      <w:r w:rsidR="006935D7" w:rsidRPr="008D19B8">
        <w:t> </w:t>
      </w:r>
      <w:r w:rsidRPr="008D19B8">
        <w:t>250</w:t>
      </w:r>
      <w:r w:rsidR="00EE0157">
        <w:noBreakHyphen/>
      </w:r>
      <w:r w:rsidRPr="008D19B8">
        <w:t>95.</w:t>
      </w:r>
    </w:p>
    <w:p w:rsidR="009A5999" w:rsidRPr="008D19B8" w:rsidRDefault="009A5999" w:rsidP="009A5999">
      <w:pPr>
        <w:pStyle w:val="Definition"/>
      </w:pPr>
      <w:r w:rsidRPr="008D19B8">
        <w:rPr>
          <w:b/>
          <w:i/>
        </w:rPr>
        <w:t>exploration benefit</w:t>
      </w:r>
      <w:r w:rsidRPr="008D19B8">
        <w:t xml:space="preserve"> has the meaning given by subsection</w:t>
      </w:r>
      <w:r w:rsidR="006935D7" w:rsidRPr="008D19B8">
        <w:t> </w:t>
      </w:r>
      <w:r w:rsidRPr="008D19B8">
        <w:t>40</w:t>
      </w:r>
      <w:r w:rsidR="00EE0157">
        <w:noBreakHyphen/>
      </w:r>
      <w:r w:rsidRPr="008D19B8">
        <w:t>1100(2).</w:t>
      </w:r>
    </w:p>
    <w:p w:rsidR="00E82CB7" w:rsidRPr="008D19B8" w:rsidRDefault="00E82CB7" w:rsidP="00E82CB7">
      <w:pPr>
        <w:pStyle w:val="Definition"/>
      </w:pPr>
      <w:r w:rsidRPr="008D19B8">
        <w:rPr>
          <w:b/>
          <w:i/>
        </w:rPr>
        <w:t>exploration credit</w:t>
      </w:r>
      <w:r w:rsidRPr="008D19B8">
        <w:t xml:space="preserve"> means an exploration credit created</w:t>
      </w:r>
      <w:r w:rsidR="00636854" w:rsidRPr="008D19B8">
        <w:t>, or to be created</w:t>
      </w:r>
      <w:r w:rsidRPr="008D19B8">
        <w:t xml:space="preserve"> under Subdivision</w:t>
      </w:r>
      <w:r w:rsidR="006935D7" w:rsidRPr="008D19B8">
        <w:t> </w:t>
      </w:r>
      <w:r w:rsidRPr="008D19B8">
        <w:t>418</w:t>
      </w:r>
      <w:r w:rsidR="00EE0157">
        <w:noBreakHyphen/>
      </w:r>
      <w:r w:rsidRPr="008D19B8">
        <w:t>D.</w:t>
      </w:r>
    </w:p>
    <w:p w:rsidR="00941A59" w:rsidRPr="008D19B8" w:rsidRDefault="00941A59" w:rsidP="00941A59">
      <w:pPr>
        <w:pStyle w:val="Definition"/>
      </w:pPr>
      <w:r w:rsidRPr="008D19B8">
        <w:rPr>
          <w:b/>
          <w:i/>
        </w:rPr>
        <w:t>exploration credits allocation</w:t>
      </w:r>
      <w:r w:rsidRPr="008D19B8">
        <w:t xml:space="preserve"> for an entity for an income year has the meaning given by section</w:t>
      </w:r>
      <w:r w:rsidR="006935D7" w:rsidRPr="008D19B8">
        <w:t> </w:t>
      </w:r>
      <w:r w:rsidRPr="008D19B8">
        <w:t>418</w:t>
      </w:r>
      <w:r w:rsidR="00EE0157">
        <w:noBreakHyphen/>
      </w:r>
      <w:r w:rsidRPr="008D19B8">
        <w:t>81.</w:t>
      </w:r>
    </w:p>
    <w:p w:rsidR="00941A59" w:rsidRPr="008D19B8" w:rsidRDefault="00941A59" w:rsidP="00941A59">
      <w:pPr>
        <w:pStyle w:val="Definition"/>
      </w:pPr>
      <w:r w:rsidRPr="008D19B8">
        <w:rPr>
          <w:b/>
          <w:i/>
        </w:rPr>
        <w:t xml:space="preserve">exploration credits remainder </w:t>
      </w:r>
      <w:r w:rsidRPr="008D19B8">
        <w:t>for an income year has the meaning given by subsection</w:t>
      </w:r>
      <w:r w:rsidR="006935D7" w:rsidRPr="008D19B8">
        <w:t> </w:t>
      </w:r>
      <w:r w:rsidRPr="008D19B8">
        <w:t>418</w:t>
      </w:r>
      <w:r w:rsidR="00EE0157">
        <w:noBreakHyphen/>
      </w:r>
      <w:r w:rsidRPr="008D19B8">
        <w:t>103(2).</w:t>
      </w:r>
    </w:p>
    <w:p w:rsidR="00941A59" w:rsidRPr="008D19B8" w:rsidRDefault="00941A59" w:rsidP="00941A59">
      <w:pPr>
        <w:pStyle w:val="Definition"/>
      </w:pPr>
      <w:r w:rsidRPr="008D19B8">
        <w:rPr>
          <w:b/>
          <w:i/>
        </w:rPr>
        <w:t>exploration investment</w:t>
      </w:r>
      <w:r w:rsidRPr="008D19B8">
        <w:t xml:space="preserve"> has the meaning given by section</w:t>
      </w:r>
      <w:r w:rsidR="006935D7" w:rsidRPr="008D19B8">
        <w:t> </w:t>
      </w:r>
      <w:r w:rsidRPr="008D19B8">
        <w:t>418</w:t>
      </w:r>
      <w:r w:rsidR="00EE0157">
        <w:noBreakHyphen/>
      </w:r>
      <w:r w:rsidRPr="008D19B8">
        <w:t>111.</w:t>
      </w:r>
    </w:p>
    <w:p w:rsidR="006E0072" w:rsidRPr="008D19B8" w:rsidRDefault="006E0072" w:rsidP="006E0072">
      <w:pPr>
        <w:pStyle w:val="Definition"/>
      </w:pPr>
      <w:r w:rsidRPr="008D19B8">
        <w:rPr>
          <w:b/>
          <w:i/>
        </w:rPr>
        <w:t>exploration or prospecting</w:t>
      </w:r>
      <w:r w:rsidRPr="008D19B8">
        <w:t xml:space="preserve"> has a meaning affected by subsection</w:t>
      </w:r>
      <w:r w:rsidR="006935D7" w:rsidRPr="008D19B8">
        <w:t> </w:t>
      </w:r>
      <w:r w:rsidRPr="008D19B8">
        <w:t>40</w:t>
      </w:r>
      <w:r w:rsidR="00EE0157">
        <w:noBreakHyphen/>
      </w:r>
      <w:r w:rsidRPr="008D19B8">
        <w:t>730(4).</w:t>
      </w:r>
    </w:p>
    <w:p w:rsidR="006E0072" w:rsidRPr="008D19B8" w:rsidRDefault="006E0072" w:rsidP="006E0072">
      <w:pPr>
        <w:pStyle w:val="Definition"/>
        <w:rPr>
          <w:b/>
          <w:i/>
        </w:rPr>
      </w:pPr>
      <w:r w:rsidRPr="008D19B8">
        <w:rPr>
          <w:b/>
          <w:i/>
        </w:rPr>
        <w:t>external indirect equity or loan interest</w:t>
      </w:r>
      <w:r w:rsidRPr="008D19B8">
        <w:t xml:space="preserve"> in a </w:t>
      </w:r>
      <w:r w:rsidR="00EE0157" w:rsidRPr="00EE0157">
        <w:rPr>
          <w:position w:val="6"/>
          <w:sz w:val="16"/>
        </w:rPr>
        <w:t>*</w:t>
      </w:r>
      <w:r w:rsidRPr="008D19B8">
        <w:t xml:space="preserve">subsidiary member of a </w:t>
      </w:r>
      <w:r w:rsidR="00EE0157" w:rsidRPr="00EE0157">
        <w:rPr>
          <w:position w:val="6"/>
          <w:sz w:val="16"/>
        </w:rPr>
        <w:t>*</w:t>
      </w:r>
      <w:r w:rsidRPr="008D19B8">
        <w:t xml:space="preserve">consolidated group or </w:t>
      </w:r>
      <w:r w:rsidR="00EE0157" w:rsidRPr="00EE0157">
        <w:rPr>
          <w:position w:val="6"/>
          <w:sz w:val="16"/>
        </w:rPr>
        <w:t>*</w:t>
      </w:r>
      <w:r w:rsidRPr="008D19B8">
        <w:t>MEC group has the meaning given by section</w:t>
      </w:r>
      <w:r w:rsidR="006935D7" w:rsidRPr="008D19B8">
        <w:t> </w:t>
      </w:r>
      <w:r w:rsidRPr="008D19B8">
        <w:t>715</w:t>
      </w:r>
      <w:r w:rsidR="00EE0157">
        <w:noBreakHyphen/>
      </w:r>
      <w:r w:rsidRPr="008D19B8">
        <w:t>610 or 719</w:t>
      </w:r>
      <w:r w:rsidR="00EE0157">
        <w:noBreakHyphen/>
      </w:r>
      <w:r w:rsidRPr="008D19B8">
        <w:t>775.</w:t>
      </w:r>
    </w:p>
    <w:p w:rsidR="006E0072" w:rsidRPr="008D19B8" w:rsidRDefault="006E0072" w:rsidP="006E0072">
      <w:pPr>
        <w:pStyle w:val="Definition"/>
      </w:pPr>
      <w:r w:rsidRPr="008D19B8">
        <w:rPr>
          <w:b/>
          <w:i/>
        </w:rPr>
        <w:t>facility agreement</w:t>
      </w:r>
      <w:r w:rsidRPr="008D19B8">
        <w:t xml:space="preserve"> has the meaning given by section</w:t>
      </w:r>
      <w:r w:rsidR="006935D7" w:rsidRPr="008D19B8">
        <w:t> </w:t>
      </w:r>
      <w:r w:rsidRPr="008D19B8">
        <w:t>775</w:t>
      </w:r>
      <w:r w:rsidR="00EE0157">
        <w:noBreakHyphen/>
      </w:r>
      <w:r w:rsidRPr="008D19B8">
        <w:t>185.</w:t>
      </w:r>
    </w:p>
    <w:p w:rsidR="006E0072" w:rsidRPr="008D19B8" w:rsidRDefault="006E0072" w:rsidP="006E0072">
      <w:pPr>
        <w:pStyle w:val="Definition"/>
      </w:pPr>
      <w:r w:rsidRPr="008D19B8">
        <w:rPr>
          <w:b/>
          <w:i/>
        </w:rPr>
        <w:t>failure to notify penalty</w:t>
      </w:r>
      <w:r w:rsidRPr="008D19B8">
        <w:t xml:space="preserve"> means the penalty worked out under Division</w:t>
      </w:r>
      <w:r w:rsidR="006935D7" w:rsidRPr="008D19B8">
        <w:t> </w:t>
      </w:r>
      <w:r w:rsidRPr="008D19B8">
        <w:t xml:space="preserve">2 of Part IIA of the </w:t>
      </w:r>
      <w:r w:rsidRPr="008D19B8">
        <w:rPr>
          <w:i/>
        </w:rPr>
        <w:t>Taxation Administration Act 1953</w:t>
      </w:r>
      <w:r w:rsidRPr="008D19B8">
        <w:t>.</w:t>
      </w:r>
    </w:p>
    <w:p w:rsidR="006E0072" w:rsidRPr="008D19B8" w:rsidRDefault="006E0072" w:rsidP="006E0072">
      <w:pPr>
        <w:pStyle w:val="Definition"/>
      </w:pPr>
      <w:r w:rsidRPr="008D19B8">
        <w:rPr>
          <w:b/>
          <w:i/>
        </w:rPr>
        <w:t xml:space="preserve">fair value election </w:t>
      </w:r>
      <w:r w:rsidRPr="008D19B8">
        <w:t>has the meaning given by subsection</w:t>
      </w:r>
      <w:r w:rsidR="006935D7" w:rsidRPr="008D19B8">
        <w:t> </w:t>
      </w:r>
      <w:r w:rsidRPr="008D19B8">
        <w:t>230</w:t>
      </w:r>
      <w:r w:rsidR="00EE0157">
        <w:noBreakHyphen/>
      </w:r>
      <w:r w:rsidRPr="008D19B8">
        <w:t>210(1).</w:t>
      </w:r>
    </w:p>
    <w:p w:rsidR="00A60F04" w:rsidRPr="008D19B8" w:rsidRDefault="00A60F04" w:rsidP="00A60F04">
      <w:pPr>
        <w:pStyle w:val="Definition"/>
      </w:pPr>
      <w:r w:rsidRPr="008D19B8">
        <w:rPr>
          <w:b/>
          <w:i/>
        </w:rPr>
        <w:t>Families Department</w:t>
      </w:r>
      <w:r w:rsidRPr="008D19B8">
        <w:t xml:space="preserve"> means the Department administered by the </w:t>
      </w:r>
      <w:r w:rsidR="00EE0157" w:rsidRPr="00EE0157">
        <w:rPr>
          <w:position w:val="6"/>
          <w:sz w:val="16"/>
        </w:rPr>
        <w:t>*</w:t>
      </w:r>
      <w:r w:rsidRPr="008D19B8">
        <w:t>Families Minister.</w:t>
      </w:r>
    </w:p>
    <w:p w:rsidR="00A60F04" w:rsidRPr="008D19B8" w:rsidRDefault="00A60F04" w:rsidP="00A60F04">
      <w:pPr>
        <w:pStyle w:val="Definition"/>
      </w:pPr>
      <w:r w:rsidRPr="008D19B8">
        <w:rPr>
          <w:b/>
          <w:i/>
        </w:rPr>
        <w:t>Families Minister</w:t>
      </w:r>
      <w:r w:rsidRPr="008D19B8">
        <w:t xml:space="preserve"> means the Minister administering the </w:t>
      </w:r>
      <w:r w:rsidRPr="008D19B8">
        <w:rPr>
          <w:i/>
        </w:rPr>
        <w:t>Data</w:t>
      </w:r>
      <w:r w:rsidR="00EE0157">
        <w:rPr>
          <w:i/>
        </w:rPr>
        <w:noBreakHyphen/>
      </w:r>
      <w:r w:rsidRPr="008D19B8">
        <w:rPr>
          <w:i/>
        </w:rPr>
        <w:t>matching Program (Assistance and Tax) Act 1990</w:t>
      </w:r>
      <w:r w:rsidRPr="008D19B8">
        <w:t>.</w:t>
      </w:r>
    </w:p>
    <w:p w:rsidR="006E0072" w:rsidRPr="008D19B8" w:rsidRDefault="006E0072" w:rsidP="006E0072">
      <w:pPr>
        <w:pStyle w:val="Definition"/>
      </w:pPr>
      <w:r w:rsidRPr="008D19B8">
        <w:rPr>
          <w:b/>
          <w:i/>
        </w:rPr>
        <w:t>Families Secretary</w:t>
      </w:r>
      <w:r w:rsidRPr="008D19B8">
        <w:t xml:space="preserve"> means the Secretary of the </w:t>
      </w:r>
      <w:r w:rsidR="00EE0157" w:rsidRPr="00EE0157">
        <w:rPr>
          <w:position w:val="6"/>
          <w:sz w:val="16"/>
        </w:rPr>
        <w:t>*</w:t>
      </w:r>
      <w:r w:rsidRPr="008D19B8">
        <w:t>Families Department.</w:t>
      </w:r>
    </w:p>
    <w:p w:rsidR="006E0072" w:rsidRPr="008D19B8" w:rsidRDefault="006E0072" w:rsidP="006E0072">
      <w:pPr>
        <w:pStyle w:val="Definition"/>
      </w:pPr>
      <w:r w:rsidRPr="008D19B8">
        <w:rPr>
          <w:b/>
          <w:i/>
        </w:rPr>
        <w:lastRenderedPageBreak/>
        <w:t xml:space="preserve">family law superannuation payment </w:t>
      </w:r>
      <w:r w:rsidRPr="008D19B8">
        <w:t>has the meaning given by section</w:t>
      </w:r>
      <w:r w:rsidR="006935D7" w:rsidRPr="008D19B8">
        <w:t> </w:t>
      </w:r>
      <w:r w:rsidRPr="008D19B8">
        <w:t>307</w:t>
      </w:r>
      <w:r w:rsidR="00EE0157">
        <w:noBreakHyphen/>
      </w:r>
      <w:r w:rsidRPr="008D19B8">
        <w:t>5.</w:t>
      </w:r>
    </w:p>
    <w:p w:rsidR="006E0072" w:rsidRPr="008D19B8" w:rsidRDefault="006E0072" w:rsidP="006E0072">
      <w:pPr>
        <w:pStyle w:val="Definition"/>
      </w:pPr>
      <w:r w:rsidRPr="008D19B8">
        <w:rPr>
          <w:b/>
          <w:i/>
        </w:rPr>
        <w:t>family trust</w:t>
      </w:r>
      <w:r w:rsidRPr="008D19B8">
        <w:t xml:space="preserve"> has the same meaning as in section</w:t>
      </w:r>
      <w:r w:rsidR="006935D7" w:rsidRPr="008D19B8">
        <w:t> </w:t>
      </w:r>
      <w:r w:rsidRPr="008D19B8">
        <w:t>272</w:t>
      </w:r>
      <w:r w:rsidR="00EE0157">
        <w:noBreakHyphen/>
      </w:r>
      <w:r w:rsidRPr="008D19B8">
        <w:t>75 in Schedule</w:t>
      </w:r>
      <w:r w:rsidR="006935D7" w:rsidRPr="008D19B8">
        <w:t> </w:t>
      </w:r>
      <w:r w:rsidRPr="008D19B8">
        <w:t xml:space="preserve">2F to the </w:t>
      </w:r>
      <w:r w:rsidRPr="008D19B8">
        <w:rPr>
          <w:i/>
        </w:rPr>
        <w:t>Income Tax Assessment Act 1936</w:t>
      </w:r>
      <w:r w:rsidRPr="008D19B8">
        <w:t>.</w:t>
      </w:r>
    </w:p>
    <w:p w:rsidR="009A5999" w:rsidRPr="008D19B8" w:rsidRDefault="009A5999" w:rsidP="009A5999">
      <w:pPr>
        <w:pStyle w:val="Definition"/>
      </w:pPr>
      <w:r w:rsidRPr="008D19B8">
        <w:rPr>
          <w:b/>
          <w:i/>
        </w:rPr>
        <w:t>farm</w:t>
      </w:r>
      <w:r w:rsidR="00EE0157">
        <w:rPr>
          <w:b/>
          <w:i/>
        </w:rPr>
        <w:noBreakHyphen/>
      </w:r>
      <w:r w:rsidRPr="008D19B8">
        <w:rPr>
          <w:b/>
          <w:i/>
        </w:rPr>
        <w:t>in farm</w:t>
      </w:r>
      <w:r w:rsidR="00EE0157">
        <w:rPr>
          <w:b/>
          <w:i/>
        </w:rPr>
        <w:noBreakHyphen/>
      </w:r>
      <w:r w:rsidRPr="008D19B8">
        <w:rPr>
          <w:b/>
          <w:i/>
        </w:rPr>
        <w:t>out arrangement</w:t>
      </w:r>
      <w:r w:rsidRPr="008D19B8">
        <w:t xml:space="preserve"> has the meaning given by subsection</w:t>
      </w:r>
      <w:r w:rsidR="006935D7" w:rsidRPr="008D19B8">
        <w:t> </w:t>
      </w:r>
      <w:r w:rsidRPr="008D19B8">
        <w:t>40</w:t>
      </w:r>
      <w:r w:rsidR="00EE0157">
        <w:noBreakHyphen/>
      </w:r>
      <w:r w:rsidRPr="008D19B8">
        <w:t>1100(1).</w:t>
      </w:r>
    </w:p>
    <w:p w:rsidR="006E0072" w:rsidRPr="008D19B8" w:rsidRDefault="006E0072" w:rsidP="006E0072">
      <w:pPr>
        <w:pStyle w:val="Definition"/>
      </w:pPr>
      <w:r w:rsidRPr="008D19B8">
        <w:rPr>
          <w:b/>
          <w:i/>
        </w:rPr>
        <w:t>farm management deposit</w:t>
      </w:r>
      <w:r w:rsidRPr="008D19B8">
        <w:t xml:space="preserve"> has the meaning given by Subdivision</w:t>
      </w:r>
      <w:r w:rsidR="006935D7" w:rsidRPr="008D19B8">
        <w:t> </w:t>
      </w:r>
      <w:r w:rsidRPr="008D19B8">
        <w:t>393</w:t>
      </w:r>
      <w:r w:rsidR="00EE0157">
        <w:noBreakHyphen/>
      </w:r>
      <w:r w:rsidRPr="008D19B8">
        <w:t>B.</w:t>
      </w:r>
    </w:p>
    <w:p w:rsidR="00300A18" w:rsidRPr="008D19B8" w:rsidRDefault="00300A18" w:rsidP="00300A18">
      <w:pPr>
        <w:pStyle w:val="Definition"/>
      </w:pPr>
      <w:r w:rsidRPr="008D19B8">
        <w:rPr>
          <w:b/>
          <w:i/>
        </w:rPr>
        <w:t xml:space="preserve">FATCA Agreement </w:t>
      </w:r>
      <w:r w:rsidRPr="008D19B8">
        <w:t>has the meaning given by section</w:t>
      </w:r>
      <w:r w:rsidR="006935D7" w:rsidRPr="008D19B8">
        <w:t> </w:t>
      </w:r>
      <w:r w:rsidRPr="008D19B8">
        <w:t>396</w:t>
      </w:r>
      <w:r w:rsidR="00EE0157">
        <w:noBreakHyphen/>
      </w:r>
      <w:r w:rsidRPr="008D19B8">
        <w:t>15 in Schedule</w:t>
      </w:r>
      <w:r w:rsidR="006935D7" w:rsidRPr="008D19B8">
        <w:t> </w:t>
      </w:r>
      <w:r w:rsidRPr="008D19B8">
        <w:t xml:space="preserve">1 to the </w:t>
      </w:r>
      <w:r w:rsidRPr="008D19B8">
        <w:rPr>
          <w:i/>
        </w:rPr>
        <w:t>Taxation Administration Act 1953</w:t>
      </w:r>
      <w:r w:rsidRPr="008D19B8">
        <w:t>.</w:t>
      </w:r>
    </w:p>
    <w:p w:rsidR="0081707B" w:rsidRPr="008D19B8" w:rsidRDefault="0081707B" w:rsidP="0081707B">
      <w:pPr>
        <w:pStyle w:val="Definition"/>
      </w:pPr>
      <w:r w:rsidRPr="008D19B8">
        <w:rPr>
          <w:b/>
          <w:i/>
        </w:rPr>
        <w:t>feature film</w:t>
      </w:r>
      <w:r w:rsidRPr="008D19B8">
        <w:t xml:space="preserve"> includes a </w:t>
      </w:r>
      <w:r w:rsidR="00EE0157" w:rsidRPr="00EE0157">
        <w:rPr>
          <w:position w:val="6"/>
          <w:sz w:val="16"/>
        </w:rPr>
        <w:t>*</w:t>
      </w:r>
      <w:r w:rsidRPr="008D19B8">
        <w:t xml:space="preserve">film that is an animated feature film, but does not include a film that is not </w:t>
      </w:r>
      <w:r w:rsidR="00EE0157" w:rsidRPr="00EE0157">
        <w:rPr>
          <w:position w:val="6"/>
          <w:sz w:val="16"/>
        </w:rPr>
        <w:t>*</w:t>
      </w:r>
      <w:r w:rsidRPr="008D19B8">
        <w:t>feature</w:t>
      </w:r>
      <w:r w:rsidR="00EE0157">
        <w:noBreakHyphen/>
      </w:r>
      <w:r w:rsidRPr="008D19B8">
        <w:t>length.</w:t>
      </w:r>
    </w:p>
    <w:p w:rsidR="0081707B" w:rsidRPr="008D19B8" w:rsidRDefault="0081707B" w:rsidP="0081707B">
      <w:pPr>
        <w:pStyle w:val="Definition"/>
      </w:pPr>
      <w:r w:rsidRPr="008D19B8">
        <w:rPr>
          <w:b/>
          <w:i/>
        </w:rPr>
        <w:t>feature</w:t>
      </w:r>
      <w:r w:rsidR="00EE0157">
        <w:rPr>
          <w:b/>
          <w:i/>
        </w:rPr>
        <w:noBreakHyphen/>
      </w:r>
      <w:r w:rsidRPr="008D19B8">
        <w:rPr>
          <w:b/>
          <w:i/>
        </w:rPr>
        <w:t>length</w:t>
      </w:r>
      <w:r w:rsidRPr="008D19B8">
        <w:t xml:space="preserve">: a </w:t>
      </w:r>
      <w:r w:rsidR="00EE0157" w:rsidRPr="00EE0157">
        <w:rPr>
          <w:position w:val="6"/>
          <w:sz w:val="16"/>
        </w:rPr>
        <w:t>*</w:t>
      </w:r>
      <w:r w:rsidRPr="008D19B8">
        <w:t xml:space="preserve">film is </w:t>
      </w:r>
      <w:r w:rsidRPr="008D19B8">
        <w:rPr>
          <w:b/>
          <w:i/>
        </w:rPr>
        <w:t>feature</w:t>
      </w:r>
      <w:r w:rsidR="00EE0157">
        <w:rPr>
          <w:b/>
          <w:i/>
        </w:rPr>
        <w:noBreakHyphen/>
      </w:r>
      <w:r w:rsidRPr="008D19B8">
        <w:rPr>
          <w:b/>
          <w:i/>
        </w:rPr>
        <w:t>length</w:t>
      </w:r>
      <w:r w:rsidRPr="008D19B8">
        <w:t xml:space="preserve"> if:</w:t>
      </w:r>
    </w:p>
    <w:p w:rsidR="0081707B" w:rsidRPr="008D19B8" w:rsidRDefault="0081707B" w:rsidP="0081707B">
      <w:pPr>
        <w:pStyle w:val="paragraph"/>
      </w:pPr>
      <w:r w:rsidRPr="008D19B8">
        <w:tab/>
        <w:t>(a)</w:t>
      </w:r>
      <w:r w:rsidRPr="008D19B8">
        <w:tab/>
        <w:t>if the film is a large format film—the film is at least 45 minutes in duration; and</w:t>
      </w:r>
    </w:p>
    <w:p w:rsidR="0081707B" w:rsidRPr="008D19B8" w:rsidRDefault="0081707B" w:rsidP="0081707B">
      <w:pPr>
        <w:pStyle w:val="paragraph"/>
      </w:pPr>
      <w:r w:rsidRPr="008D19B8">
        <w:tab/>
        <w:t>(b)</w:t>
      </w:r>
      <w:r w:rsidRPr="008D19B8">
        <w:tab/>
        <w:t>otherwise—the film is more than 60 minutes in duration.</w:t>
      </w:r>
    </w:p>
    <w:p w:rsidR="006E0072" w:rsidRPr="008D19B8" w:rsidRDefault="006E0072" w:rsidP="006E0072">
      <w:pPr>
        <w:pStyle w:val="Definition"/>
      </w:pPr>
      <w:r w:rsidRPr="008D19B8">
        <w:rPr>
          <w:b/>
          <w:i/>
        </w:rPr>
        <w:t>feedstock revenue</w:t>
      </w:r>
      <w:r w:rsidRPr="008D19B8">
        <w:t xml:space="preserve"> has the meaning given by </w:t>
      </w:r>
      <w:r w:rsidR="0058553C" w:rsidRPr="008D19B8">
        <w:t>subsection 355</w:t>
      </w:r>
      <w:r w:rsidR="00EE0157">
        <w:noBreakHyphen/>
      </w:r>
      <w:r w:rsidR="0058553C" w:rsidRPr="008D19B8">
        <w:t>445(4)</w:t>
      </w:r>
      <w:r w:rsidRPr="008D19B8">
        <w:t>.</w:t>
      </w:r>
    </w:p>
    <w:p w:rsidR="00D61BC9" w:rsidRPr="008D19B8" w:rsidRDefault="00D61BC9" w:rsidP="00D61BC9">
      <w:pPr>
        <w:pStyle w:val="Definition"/>
      </w:pPr>
      <w:r w:rsidRPr="008D19B8">
        <w:rPr>
          <w:b/>
          <w:i/>
        </w:rPr>
        <w:t>fencing asset</w:t>
      </w:r>
      <w:r w:rsidRPr="008D19B8">
        <w:t xml:space="preserve"> has the meaning given by subsection</w:t>
      </w:r>
      <w:r w:rsidR="006935D7" w:rsidRPr="008D19B8">
        <w:t> </w:t>
      </w:r>
      <w:r w:rsidRPr="008D19B8">
        <w:t>40</w:t>
      </w:r>
      <w:r w:rsidR="00EE0157">
        <w:noBreakHyphen/>
      </w:r>
      <w:r w:rsidRPr="008D19B8">
        <w:t>520(4).</w:t>
      </w:r>
    </w:p>
    <w:p w:rsidR="00411BCB" w:rsidRPr="008D19B8" w:rsidRDefault="00411BCB" w:rsidP="00411BCB">
      <w:pPr>
        <w:pStyle w:val="Definition"/>
      </w:pPr>
      <w:r w:rsidRPr="008D19B8">
        <w:rPr>
          <w:b/>
          <w:i/>
        </w:rPr>
        <w:t xml:space="preserve">FHSS eligible concessional contribution </w:t>
      </w:r>
      <w:r w:rsidRPr="008D19B8">
        <w:t xml:space="preserve">for a </w:t>
      </w:r>
      <w:r w:rsidR="00EE0157" w:rsidRPr="00EE0157">
        <w:rPr>
          <w:position w:val="6"/>
          <w:sz w:val="16"/>
        </w:rPr>
        <w:t>*</w:t>
      </w:r>
      <w:r w:rsidRPr="008D19B8">
        <w:t xml:space="preserve">financial year means a </w:t>
      </w:r>
      <w:r w:rsidR="00EE0157" w:rsidRPr="00EE0157">
        <w:rPr>
          <w:position w:val="6"/>
          <w:sz w:val="16"/>
        </w:rPr>
        <w:t>*</w:t>
      </w:r>
      <w:r w:rsidRPr="008D19B8">
        <w:t>concessional contribution for the financial year that is eligible to be released under section</w:t>
      </w:r>
      <w:r w:rsidR="006935D7" w:rsidRPr="008D19B8">
        <w:t> </w:t>
      </w:r>
      <w:r w:rsidRPr="008D19B8">
        <w:t>138</w:t>
      </w:r>
      <w:r w:rsidR="00EE0157">
        <w:noBreakHyphen/>
      </w:r>
      <w:r w:rsidRPr="008D19B8">
        <w:t>35 in Schedule</w:t>
      </w:r>
      <w:r w:rsidR="006935D7" w:rsidRPr="008D19B8">
        <w:t> </w:t>
      </w:r>
      <w:r w:rsidRPr="008D19B8">
        <w:t xml:space="preserve">1 to the </w:t>
      </w:r>
      <w:r w:rsidRPr="008D19B8">
        <w:rPr>
          <w:i/>
        </w:rPr>
        <w:t>Taxation Administration Act 1953</w:t>
      </w:r>
      <w:r w:rsidRPr="008D19B8">
        <w:t>.</w:t>
      </w:r>
    </w:p>
    <w:p w:rsidR="00411BCB" w:rsidRPr="008D19B8" w:rsidRDefault="00411BCB" w:rsidP="00411BCB">
      <w:pPr>
        <w:pStyle w:val="Definition"/>
      </w:pPr>
      <w:r w:rsidRPr="008D19B8">
        <w:rPr>
          <w:b/>
          <w:i/>
        </w:rPr>
        <w:t>FHSS eligible non</w:t>
      </w:r>
      <w:r w:rsidR="00EE0157">
        <w:rPr>
          <w:b/>
          <w:i/>
        </w:rPr>
        <w:noBreakHyphen/>
      </w:r>
      <w:r w:rsidRPr="008D19B8">
        <w:rPr>
          <w:b/>
          <w:i/>
        </w:rPr>
        <w:t>concessional contribution</w:t>
      </w:r>
      <w:r w:rsidRPr="008D19B8">
        <w:t xml:space="preserve"> for a </w:t>
      </w:r>
      <w:r w:rsidR="00EE0157" w:rsidRPr="00EE0157">
        <w:rPr>
          <w:position w:val="6"/>
          <w:sz w:val="16"/>
        </w:rPr>
        <w:t>*</w:t>
      </w:r>
      <w:r w:rsidRPr="008D19B8">
        <w:t xml:space="preserve">financial year means a </w:t>
      </w:r>
      <w:r w:rsidR="00EE0157" w:rsidRPr="00EE0157">
        <w:rPr>
          <w:position w:val="6"/>
          <w:sz w:val="16"/>
        </w:rPr>
        <w:t>*</w:t>
      </w:r>
      <w:r w:rsidRPr="008D19B8">
        <w:t>non</w:t>
      </w:r>
      <w:r w:rsidR="00EE0157">
        <w:noBreakHyphen/>
      </w:r>
      <w:r w:rsidRPr="008D19B8">
        <w:t>concessional contribution for the financial year that is eligible to be released under section</w:t>
      </w:r>
      <w:r w:rsidR="006935D7" w:rsidRPr="008D19B8">
        <w:t> </w:t>
      </w:r>
      <w:r w:rsidRPr="008D19B8">
        <w:t>138</w:t>
      </w:r>
      <w:r w:rsidR="00EE0157">
        <w:noBreakHyphen/>
      </w:r>
      <w:r w:rsidRPr="008D19B8">
        <w:t>35 in Schedule</w:t>
      </w:r>
      <w:r w:rsidR="006935D7" w:rsidRPr="008D19B8">
        <w:t> </w:t>
      </w:r>
      <w:r w:rsidRPr="008D19B8">
        <w:t xml:space="preserve">1 to the </w:t>
      </w:r>
      <w:r w:rsidRPr="008D19B8">
        <w:rPr>
          <w:i/>
        </w:rPr>
        <w:t>Taxation Administration Act 1953</w:t>
      </w:r>
      <w:r w:rsidRPr="008D19B8">
        <w:t>.</w:t>
      </w:r>
    </w:p>
    <w:p w:rsidR="00411BCB" w:rsidRPr="008D19B8" w:rsidRDefault="00411BCB" w:rsidP="00411BCB">
      <w:pPr>
        <w:pStyle w:val="Definition"/>
      </w:pPr>
      <w:r w:rsidRPr="008D19B8">
        <w:rPr>
          <w:b/>
          <w:i/>
        </w:rPr>
        <w:lastRenderedPageBreak/>
        <w:t>FHSS maximum release amount</w:t>
      </w:r>
      <w:r w:rsidRPr="008D19B8">
        <w:t xml:space="preserve"> has the meaning given by section</w:t>
      </w:r>
      <w:r w:rsidR="006935D7" w:rsidRPr="008D19B8">
        <w:t> </w:t>
      </w:r>
      <w:r w:rsidRPr="008D19B8">
        <w:t>138</w:t>
      </w:r>
      <w:r w:rsidR="00EE0157">
        <w:noBreakHyphen/>
      </w:r>
      <w:r w:rsidRPr="008D19B8">
        <w:t>25 in Schedule</w:t>
      </w:r>
      <w:r w:rsidR="006935D7" w:rsidRPr="008D19B8">
        <w:t> </w:t>
      </w:r>
      <w:r w:rsidRPr="008D19B8">
        <w:t xml:space="preserve">1 to the </w:t>
      </w:r>
      <w:r w:rsidRPr="008D19B8">
        <w:rPr>
          <w:i/>
        </w:rPr>
        <w:t>Taxation Administration Act 1953</w:t>
      </w:r>
      <w:r w:rsidRPr="008D19B8">
        <w:t>.</w:t>
      </w:r>
    </w:p>
    <w:p w:rsidR="00411BCB" w:rsidRPr="008D19B8" w:rsidRDefault="00411BCB" w:rsidP="00411BCB">
      <w:pPr>
        <w:pStyle w:val="Definition"/>
      </w:pPr>
      <w:r w:rsidRPr="008D19B8">
        <w:rPr>
          <w:b/>
          <w:i/>
        </w:rPr>
        <w:t>FHSS releasable contributions amount</w:t>
      </w:r>
      <w:r w:rsidRPr="008D19B8">
        <w:t xml:space="preserve"> has the meaning given by subsection</w:t>
      </w:r>
      <w:r w:rsidR="006935D7" w:rsidRPr="008D19B8">
        <w:t> </w:t>
      </w:r>
      <w:r w:rsidRPr="008D19B8">
        <w:t>138</w:t>
      </w:r>
      <w:r w:rsidR="00EE0157">
        <w:noBreakHyphen/>
      </w:r>
      <w:r w:rsidRPr="008D19B8">
        <w:t>30(1) in Schedule</w:t>
      </w:r>
      <w:r w:rsidR="006935D7" w:rsidRPr="008D19B8">
        <w:t> </w:t>
      </w:r>
      <w:r w:rsidRPr="008D19B8">
        <w:t xml:space="preserve">1 to the </w:t>
      </w:r>
      <w:r w:rsidRPr="008D19B8">
        <w:rPr>
          <w:i/>
        </w:rPr>
        <w:t>Taxation Administration Act 1953</w:t>
      </w:r>
      <w:r w:rsidRPr="008D19B8">
        <w:t>.</w:t>
      </w:r>
    </w:p>
    <w:p w:rsidR="00411BCB" w:rsidRPr="008D19B8" w:rsidRDefault="00411BCB" w:rsidP="00411BCB">
      <w:pPr>
        <w:pStyle w:val="Definition"/>
      </w:pPr>
      <w:r w:rsidRPr="008D19B8">
        <w:rPr>
          <w:b/>
          <w:i/>
        </w:rPr>
        <w:t>FHSS released amounts</w:t>
      </w:r>
      <w:r w:rsidRPr="008D19B8">
        <w:t xml:space="preserve"> has the meaning given by section</w:t>
      </w:r>
      <w:r w:rsidR="006935D7" w:rsidRPr="008D19B8">
        <w:t> </w:t>
      </w:r>
      <w:r w:rsidRPr="008D19B8">
        <w:t>313</w:t>
      </w:r>
      <w:r w:rsidR="00EE0157">
        <w:noBreakHyphen/>
      </w:r>
      <w:r w:rsidRPr="008D19B8">
        <w:t>10.</w:t>
      </w:r>
    </w:p>
    <w:p w:rsidR="006E0072" w:rsidRPr="008D19B8" w:rsidRDefault="006E0072" w:rsidP="006E0072">
      <w:pPr>
        <w:pStyle w:val="Definition"/>
      </w:pPr>
      <w:r w:rsidRPr="008D19B8">
        <w:rPr>
          <w:b/>
          <w:i/>
        </w:rPr>
        <w:t>FIFO cost method</w:t>
      </w:r>
      <w:r w:rsidRPr="008D19B8">
        <w:t xml:space="preserve"> of working out the </w:t>
      </w:r>
      <w:r w:rsidR="00EE0157" w:rsidRPr="00EE0157">
        <w:rPr>
          <w:position w:val="6"/>
          <w:sz w:val="16"/>
        </w:rPr>
        <w:t>*</w:t>
      </w:r>
      <w:r w:rsidRPr="008D19B8">
        <w:t xml:space="preserve">value of a </w:t>
      </w:r>
      <w:r w:rsidR="00EE0157" w:rsidRPr="00EE0157">
        <w:rPr>
          <w:position w:val="6"/>
          <w:sz w:val="16"/>
        </w:rPr>
        <w:t>*</w:t>
      </w:r>
      <w:r w:rsidRPr="008D19B8">
        <w:t>registered emissions unit has the meaning given by section</w:t>
      </w:r>
      <w:r w:rsidR="006935D7" w:rsidRPr="008D19B8">
        <w:t> </w:t>
      </w:r>
      <w:r w:rsidRPr="008D19B8">
        <w:t>420</w:t>
      </w:r>
      <w:r w:rsidR="00EE0157">
        <w:noBreakHyphen/>
      </w:r>
      <w:r w:rsidRPr="008D19B8">
        <w:t>52.</w:t>
      </w:r>
    </w:p>
    <w:p w:rsidR="006E0072" w:rsidRPr="008D19B8" w:rsidRDefault="006E0072" w:rsidP="006E0072">
      <w:pPr>
        <w:pStyle w:val="Definition"/>
      </w:pPr>
      <w:r w:rsidRPr="008D19B8">
        <w:rPr>
          <w:b/>
          <w:i/>
        </w:rPr>
        <w:t>film</w:t>
      </w:r>
      <w:r w:rsidRPr="008D19B8">
        <w:t xml:space="preserve"> means an aggregate of images, or of images and sounds, embodied in any material.</w:t>
      </w:r>
    </w:p>
    <w:p w:rsidR="006E0072" w:rsidRPr="008D19B8" w:rsidRDefault="006E0072" w:rsidP="006E0072">
      <w:pPr>
        <w:pStyle w:val="Definition"/>
      </w:pPr>
      <w:r w:rsidRPr="008D19B8">
        <w:rPr>
          <w:b/>
          <w:i/>
        </w:rPr>
        <w:t xml:space="preserve">film authority </w:t>
      </w:r>
      <w:r w:rsidRPr="008D19B8">
        <w:t>has the meaning given by section</w:t>
      </w:r>
      <w:r w:rsidR="006935D7" w:rsidRPr="008D19B8">
        <w:t> </w:t>
      </w:r>
      <w:r w:rsidRPr="008D19B8">
        <w:t>376</w:t>
      </w:r>
      <w:r w:rsidR="00EE0157">
        <w:noBreakHyphen/>
      </w:r>
      <w:r w:rsidRPr="008D19B8">
        <w:t>55.</w:t>
      </w:r>
    </w:p>
    <w:p w:rsidR="006E0072" w:rsidRPr="008D19B8" w:rsidRDefault="006E0072" w:rsidP="006E0072">
      <w:pPr>
        <w:pStyle w:val="Definition"/>
      </w:pPr>
      <w:r w:rsidRPr="008D19B8">
        <w:rPr>
          <w:b/>
          <w:i/>
        </w:rPr>
        <w:t>film component</w:t>
      </w:r>
      <w:r w:rsidRPr="008D19B8">
        <w:t xml:space="preserve"> has the meaning given by section</w:t>
      </w:r>
      <w:r w:rsidR="006935D7" w:rsidRPr="008D19B8">
        <w:t> </w:t>
      </w:r>
      <w:r w:rsidRPr="008D19B8">
        <w:t>36</w:t>
      </w:r>
      <w:r w:rsidR="00EE0157">
        <w:noBreakHyphen/>
      </w:r>
      <w:r w:rsidRPr="008D19B8">
        <w:t>40.</w:t>
      </w:r>
    </w:p>
    <w:p w:rsidR="006E0072" w:rsidRPr="008D19B8" w:rsidRDefault="006E0072" w:rsidP="006E0072">
      <w:pPr>
        <w:pStyle w:val="Definition"/>
        <w:keepNext/>
        <w:keepLines/>
      </w:pPr>
      <w:r w:rsidRPr="008D19B8">
        <w:rPr>
          <w:b/>
          <w:i/>
        </w:rPr>
        <w:t>film deductions</w:t>
      </w:r>
      <w:r w:rsidRPr="008D19B8">
        <w:t xml:space="preserve"> for an income year are the following:</w:t>
      </w:r>
    </w:p>
    <w:p w:rsidR="006E0072" w:rsidRPr="008D19B8" w:rsidRDefault="006E0072" w:rsidP="006E0072">
      <w:pPr>
        <w:pStyle w:val="paragraph"/>
      </w:pPr>
      <w:r w:rsidRPr="008D19B8">
        <w:tab/>
        <w:t>(a)</w:t>
      </w:r>
      <w:r w:rsidRPr="008D19B8">
        <w:tab/>
        <w:t>amounts you could deduct for the income year under former section</w:t>
      </w:r>
      <w:r w:rsidR="006935D7" w:rsidRPr="008D19B8">
        <w:t> </w:t>
      </w:r>
      <w:r w:rsidRPr="008D19B8">
        <w:t xml:space="preserve">124ZAFA of the </w:t>
      </w:r>
      <w:r w:rsidRPr="008D19B8">
        <w:rPr>
          <w:i/>
        </w:rPr>
        <w:t>Income Tax Assessment Act 1936</w:t>
      </w:r>
      <w:r w:rsidRPr="008D19B8">
        <w:t>;</w:t>
      </w:r>
    </w:p>
    <w:p w:rsidR="006E0072" w:rsidRPr="008D19B8" w:rsidRDefault="006E0072" w:rsidP="006E0072">
      <w:pPr>
        <w:pStyle w:val="paragraph"/>
      </w:pPr>
      <w:r w:rsidRPr="008D19B8">
        <w:tab/>
        <w:t>(b)</w:t>
      </w:r>
      <w:r w:rsidRPr="008D19B8">
        <w:tab/>
        <w:t>amounts that you could deduct for the income year and to which former section</w:t>
      </w:r>
      <w:r w:rsidR="006935D7" w:rsidRPr="008D19B8">
        <w:t> </w:t>
      </w:r>
      <w:r w:rsidRPr="008D19B8">
        <w:t>124ZAO of that Act applied in relation to you for the income year.</w:t>
      </w:r>
    </w:p>
    <w:p w:rsidR="006E0072" w:rsidRPr="008D19B8" w:rsidRDefault="006E0072" w:rsidP="006E0072">
      <w:pPr>
        <w:pStyle w:val="Definition"/>
      </w:pPr>
      <w:r w:rsidRPr="008D19B8">
        <w:rPr>
          <w:b/>
          <w:i/>
        </w:rPr>
        <w:t>film loss</w:t>
      </w:r>
      <w:r w:rsidRPr="008D19B8">
        <w:t xml:space="preserve"> has the meaning given by section</w:t>
      </w:r>
      <w:r w:rsidR="006935D7" w:rsidRPr="008D19B8">
        <w:t> </w:t>
      </w:r>
      <w:r w:rsidRPr="008D19B8">
        <w:t>36</w:t>
      </w:r>
      <w:r w:rsidR="00EE0157">
        <w:noBreakHyphen/>
      </w:r>
      <w:r w:rsidRPr="008D19B8">
        <w:t>40.</w:t>
      </w:r>
    </w:p>
    <w:p w:rsidR="006E0072" w:rsidRPr="008D19B8" w:rsidRDefault="006E0072" w:rsidP="006E0072">
      <w:pPr>
        <w:pStyle w:val="notetext"/>
      </w:pPr>
      <w:r w:rsidRPr="008D19B8">
        <w:t>Note:</w:t>
      </w:r>
      <w:r w:rsidRPr="008D19B8">
        <w:tab/>
        <w:t>Section</w:t>
      </w:r>
      <w:r w:rsidR="006935D7" w:rsidRPr="008D19B8">
        <w:t> </w:t>
      </w:r>
      <w:r w:rsidRPr="008D19B8">
        <w:t>701</w:t>
      </w:r>
      <w:r w:rsidR="00EE0157">
        <w:noBreakHyphen/>
      </w:r>
      <w:r w:rsidRPr="008D19B8">
        <w:t>30 (rules about where an entity is not a subsidiary member for the whole of an income year) may affect a film loss.</w:t>
      </w:r>
    </w:p>
    <w:p w:rsidR="006E0072" w:rsidRPr="008D19B8" w:rsidRDefault="006E0072" w:rsidP="006E0072">
      <w:pPr>
        <w:pStyle w:val="Definition"/>
        <w:rPr>
          <w:b/>
          <w:i/>
        </w:rPr>
      </w:pPr>
      <w:r w:rsidRPr="008D19B8">
        <w:rPr>
          <w:b/>
          <w:i/>
        </w:rPr>
        <w:t>final RUNL</w:t>
      </w:r>
      <w:r w:rsidRPr="008D19B8">
        <w:t xml:space="preserve"> has the meaning given by section</w:t>
      </w:r>
      <w:r w:rsidR="006935D7" w:rsidRPr="008D19B8">
        <w:t> </w:t>
      </w:r>
      <w:r w:rsidRPr="008D19B8">
        <w:t>715</w:t>
      </w:r>
      <w:r w:rsidR="00EE0157">
        <w:noBreakHyphen/>
      </w:r>
      <w:r w:rsidRPr="008D19B8">
        <w:t>35.</w:t>
      </w:r>
    </w:p>
    <w:p w:rsidR="00FA1301" w:rsidRPr="008D19B8" w:rsidRDefault="00FA1301" w:rsidP="00FA1301">
      <w:pPr>
        <w:pStyle w:val="Definition"/>
      </w:pPr>
      <w:r w:rsidRPr="008D19B8">
        <w:rPr>
          <w:b/>
          <w:i/>
        </w:rPr>
        <w:t>Finance Department</w:t>
      </w:r>
      <w:r w:rsidRPr="008D19B8">
        <w:t xml:space="preserve"> means the Department administered by the </w:t>
      </w:r>
      <w:r w:rsidR="00EE0157" w:rsidRPr="00EE0157">
        <w:rPr>
          <w:position w:val="6"/>
          <w:sz w:val="16"/>
        </w:rPr>
        <w:t>*</w:t>
      </w:r>
      <w:r w:rsidRPr="008D19B8">
        <w:t>Finance Minister.</w:t>
      </w:r>
    </w:p>
    <w:p w:rsidR="006E0072" w:rsidRPr="008D19B8" w:rsidRDefault="006E0072" w:rsidP="006E0072">
      <w:pPr>
        <w:pStyle w:val="Definition"/>
      </w:pPr>
      <w:r w:rsidRPr="008D19B8">
        <w:rPr>
          <w:b/>
          <w:i/>
        </w:rPr>
        <w:t>financed property</w:t>
      </w:r>
      <w:r w:rsidRPr="008D19B8">
        <w:t xml:space="preserve"> has the meaning given by section</w:t>
      </w:r>
      <w:r w:rsidR="006935D7" w:rsidRPr="008D19B8">
        <w:t> </w:t>
      </w:r>
      <w:r w:rsidRPr="008D19B8">
        <w:t>243</w:t>
      </w:r>
      <w:r w:rsidR="00EE0157">
        <w:noBreakHyphen/>
      </w:r>
      <w:r w:rsidRPr="008D19B8">
        <w:t>30.</w:t>
      </w:r>
    </w:p>
    <w:p w:rsidR="006E0072" w:rsidRPr="008D19B8" w:rsidRDefault="006E0072" w:rsidP="006E0072">
      <w:pPr>
        <w:pStyle w:val="Definition"/>
      </w:pPr>
      <w:r w:rsidRPr="008D19B8">
        <w:rPr>
          <w:b/>
          <w:i/>
        </w:rPr>
        <w:t>Finance Minister</w:t>
      </w:r>
      <w:r w:rsidRPr="008D19B8">
        <w:t xml:space="preserve"> means the Minister administering </w:t>
      </w:r>
      <w:r w:rsidR="00943368" w:rsidRPr="008D19B8">
        <w:t xml:space="preserve">the </w:t>
      </w:r>
      <w:r w:rsidR="00943368" w:rsidRPr="008D19B8">
        <w:rPr>
          <w:i/>
        </w:rPr>
        <w:t>Public Governance, Performance and Accountability Act 2013</w:t>
      </w:r>
      <w:r w:rsidRPr="008D19B8">
        <w:t>.</w:t>
      </w:r>
    </w:p>
    <w:p w:rsidR="00FA1301" w:rsidRPr="008D19B8" w:rsidRDefault="00FA1301" w:rsidP="00FA1301">
      <w:pPr>
        <w:pStyle w:val="Definition"/>
      </w:pPr>
      <w:r w:rsidRPr="008D19B8">
        <w:rPr>
          <w:b/>
          <w:i/>
        </w:rPr>
        <w:lastRenderedPageBreak/>
        <w:t>Finance Secretary</w:t>
      </w:r>
      <w:r w:rsidRPr="008D19B8">
        <w:t xml:space="preserve"> means the Secretary of the </w:t>
      </w:r>
      <w:r w:rsidR="00EE0157" w:rsidRPr="00EE0157">
        <w:rPr>
          <w:position w:val="6"/>
          <w:sz w:val="16"/>
        </w:rPr>
        <w:t>*</w:t>
      </w:r>
      <w:r w:rsidRPr="008D19B8">
        <w:t>Finance Department.</w:t>
      </w:r>
    </w:p>
    <w:p w:rsidR="006E0072" w:rsidRPr="008D19B8" w:rsidRDefault="006E0072" w:rsidP="006E0072">
      <w:pPr>
        <w:pStyle w:val="Definition"/>
      </w:pPr>
      <w:r w:rsidRPr="008D19B8">
        <w:rPr>
          <w:b/>
          <w:i/>
        </w:rPr>
        <w:t>financial arrangement</w:t>
      </w:r>
      <w:r w:rsidRPr="008D19B8">
        <w:t xml:space="preserve"> has the meaning given by sections</w:t>
      </w:r>
      <w:r w:rsidR="006935D7" w:rsidRPr="008D19B8">
        <w:t> </w:t>
      </w:r>
      <w:r w:rsidRPr="008D19B8">
        <w:t>230</w:t>
      </w:r>
      <w:r w:rsidR="00EE0157">
        <w:noBreakHyphen/>
      </w:r>
      <w:r w:rsidRPr="008D19B8">
        <w:t>45 to 230</w:t>
      </w:r>
      <w:r w:rsidR="00EE0157">
        <w:noBreakHyphen/>
      </w:r>
      <w:r w:rsidRPr="008D19B8">
        <w:t>55.</w:t>
      </w:r>
    </w:p>
    <w:p w:rsidR="006E0072" w:rsidRPr="008D19B8" w:rsidRDefault="006E0072" w:rsidP="006E0072">
      <w:pPr>
        <w:pStyle w:val="Definition"/>
      </w:pPr>
      <w:r w:rsidRPr="008D19B8">
        <w:rPr>
          <w:b/>
          <w:i/>
        </w:rPr>
        <w:t>financial benefit</w:t>
      </w:r>
      <w:r w:rsidRPr="008D19B8">
        <w:t xml:space="preserve"> has the meaning given by section</w:t>
      </w:r>
      <w:r w:rsidR="006935D7" w:rsidRPr="008D19B8">
        <w:t> </w:t>
      </w:r>
      <w:r w:rsidRPr="008D19B8">
        <w:t>974</w:t>
      </w:r>
      <w:r w:rsidR="00EE0157">
        <w:noBreakHyphen/>
      </w:r>
      <w:r w:rsidRPr="008D19B8">
        <w:t>160.</w:t>
      </w:r>
    </w:p>
    <w:p w:rsidR="006E0072" w:rsidRPr="008D19B8" w:rsidRDefault="006E0072" w:rsidP="006E0072">
      <w:pPr>
        <w:pStyle w:val="Definition"/>
      </w:pPr>
      <w:r w:rsidRPr="008D19B8">
        <w:rPr>
          <w:b/>
          <w:i/>
        </w:rPr>
        <w:t>financial entity</w:t>
      </w:r>
      <w:r w:rsidRPr="008D19B8">
        <w:t xml:space="preserve">, at a particular time, means an entity other than an </w:t>
      </w:r>
      <w:r w:rsidR="00EE0157" w:rsidRPr="00EE0157">
        <w:rPr>
          <w:position w:val="6"/>
          <w:sz w:val="16"/>
        </w:rPr>
        <w:t>*</w:t>
      </w:r>
      <w:r w:rsidRPr="008D19B8">
        <w:t>ADI that is any of the following at that time:</w:t>
      </w:r>
    </w:p>
    <w:p w:rsidR="006E0072" w:rsidRPr="008D19B8" w:rsidRDefault="006E0072" w:rsidP="006E0072">
      <w:pPr>
        <w:pStyle w:val="paragraph"/>
      </w:pPr>
      <w:r w:rsidRPr="008D19B8">
        <w:tab/>
        <w:t>(a)</w:t>
      </w:r>
      <w:r w:rsidRPr="008D19B8">
        <w:tab/>
        <w:t xml:space="preserve">a registered corporation under the </w:t>
      </w:r>
      <w:r w:rsidRPr="008D19B8">
        <w:rPr>
          <w:i/>
        </w:rPr>
        <w:t>Financial Sector (Collection of Data) Act 2001</w:t>
      </w:r>
      <w:r w:rsidRPr="008D19B8">
        <w:t>;</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securitisation vehicle;</w:t>
      </w:r>
    </w:p>
    <w:p w:rsidR="006E0072" w:rsidRPr="008D19B8" w:rsidRDefault="006E0072" w:rsidP="006E0072">
      <w:pPr>
        <w:pStyle w:val="paragraph"/>
      </w:pPr>
      <w:r w:rsidRPr="008D19B8">
        <w:tab/>
        <w:t>(c)</w:t>
      </w:r>
      <w:r w:rsidRPr="008D19B8">
        <w:tab/>
        <w:t>an entity that:</w:t>
      </w:r>
    </w:p>
    <w:p w:rsidR="006E0072" w:rsidRPr="008D19B8" w:rsidRDefault="006E0072" w:rsidP="006E0072">
      <w:pPr>
        <w:pStyle w:val="paragraphsub"/>
      </w:pPr>
      <w:r w:rsidRPr="008D19B8">
        <w:tab/>
        <w:t>(</w:t>
      </w:r>
      <w:r w:rsidRPr="008D19B8">
        <w:rPr>
          <w:noProof/>
        </w:rPr>
        <w:t>i</w:t>
      </w:r>
      <w:r w:rsidRPr="008D19B8">
        <w:t>)</w:t>
      </w:r>
      <w:r w:rsidRPr="008D19B8">
        <w:tab/>
        <w:t xml:space="preserve">is a financial services licensee within the meaning of the </w:t>
      </w:r>
      <w:r w:rsidRPr="008D19B8">
        <w:rPr>
          <w:i/>
        </w:rPr>
        <w:t>Corporations Act 2001</w:t>
      </w:r>
      <w:r w:rsidRPr="008D19B8">
        <w:t xml:space="preserve"> whose licence covers dealings in at least one of the financial products mentioned in paragraphs 764A(1)(a), (b) and (j) of that Act; or</w:t>
      </w:r>
    </w:p>
    <w:p w:rsidR="006E0072" w:rsidRPr="008D19B8" w:rsidRDefault="006E0072" w:rsidP="00051B58">
      <w:pPr>
        <w:pStyle w:val="paragraphsub"/>
      </w:pPr>
      <w:r w:rsidRPr="008D19B8">
        <w:tab/>
        <w:t>(</w:t>
      </w:r>
      <w:r w:rsidRPr="008D19B8">
        <w:rPr>
          <w:noProof/>
        </w:rPr>
        <w:t>ii</w:t>
      </w:r>
      <w:r w:rsidRPr="008D19B8">
        <w:t>)</w:t>
      </w:r>
      <w:r w:rsidRPr="008D19B8">
        <w:tab/>
        <w:t>under paragraph</w:t>
      </w:r>
      <w:r w:rsidR="006935D7" w:rsidRPr="008D19B8">
        <w:t> </w:t>
      </w:r>
      <w:r w:rsidRPr="008D19B8">
        <w:t xml:space="preserve">911A(2)(h) or (l) of the </w:t>
      </w:r>
      <w:r w:rsidRPr="008D19B8">
        <w:rPr>
          <w:i/>
        </w:rPr>
        <w:t>Corporations Act 2001</w:t>
      </w:r>
      <w:r w:rsidRPr="008D19B8">
        <w:t>, is exempt from the requirement to hold an Australian financial services licence for dealings in at least one of those financial products;</w:t>
      </w:r>
    </w:p>
    <w:p w:rsidR="006E0072" w:rsidRPr="008D19B8" w:rsidRDefault="006E0072" w:rsidP="006E0072">
      <w:pPr>
        <w:pStyle w:val="paragraph"/>
      </w:pPr>
      <w:r w:rsidRPr="008D19B8">
        <w:tab/>
      </w:r>
      <w:r w:rsidRPr="008D19B8">
        <w:tab/>
        <w:t xml:space="preserve">and carries on a </w:t>
      </w:r>
      <w:r w:rsidR="00EE0157" w:rsidRPr="00EE0157">
        <w:rPr>
          <w:position w:val="6"/>
          <w:sz w:val="16"/>
        </w:rPr>
        <w:t>*</w:t>
      </w:r>
      <w:r w:rsidRPr="008D19B8">
        <w:t xml:space="preserve">business of dealing in securities, but not predominantly for the purposes of dealing in securities with, or on behalf of, the entity’s </w:t>
      </w:r>
      <w:r w:rsidR="00EE0157" w:rsidRPr="00EE0157">
        <w:rPr>
          <w:position w:val="6"/>
          <w:sz w:val="16"/>
        </w:rPr>
        <w:t>*</w:t>
      </w:r>
      <w:r w:rsidRPr="008D19B8">
        <w:t>associates;</w:t>
      </w:r>
    </w:p>
    <w:p w:rsidR="006E0072" w:rsidRPr="008D19B8" w:rsidRDefault="006E0072" w:rsidP="006E0072">
      <w:pPr>
        <w:pStyle w:val="noteToPara"/>
      </w:pPr>
      <w:r w:rsidRPr="008D19B8">
        <w:t>Note 1:</w:t>
      </w:r>
      <w:r w:rsidRPr="008D19B8">
        <w:tab/>
        <w:t xml:space="preserve">Paragraphs 764A(1)(a), (b) and (j) of the </w:t>
      </w:r>
      <w:r w:rsidRPr="008D19B8">
        <w:rPr>
          <w:i/>
        </w:rPr>
        <w:t>Corporations Act 2001</w:t>
      </w:r>
      <w:r w:rsidRPr="008D19B8">
        <w:t xml:space="preserve"> deal respectively with securities, managed investment products and government debentures, stocks and bonds.</w:t>
      </w:r>
    </w:p>
    <w:p w:rsidR="006E0072" w:rsidRPr="008D19B8" w:rsidRDefault="006E0072" w:rsidP="006E0072">
      <w:pPr>
        <w:pStyle w:val="noteToPara"/>
      </w:pPr>
      <w:r w:rsidRPr="008D19B8">
        <w:t>Note 2:</w:t>
      </w:r>
      <w:r w:rsidRPr="008D19B8">
        <w:tab/>
      </w:r>
      <w:r w:rsidR="00107C88" w:rsidRPr="008D19B8">
        <w:t>Paragraph 9</w:t>
      </w:r>
      <w:r w:rsidRPr="008D19B8">
        <w:t>11A(2)(h) of that Act exempts financial services provided to wholesale clients by a person who is regulated by an overseas regulatory authority if the provision of the service is covered by an exemption from the Australian Securities and Investments Commission (ASIC).</w:t>
      </w:r>
    </w:p>
    <w:p w:rsidR="006E0072" w:rsidRPr="008D19B8" w:rsidRDefault="006E0072" w:rsidP="006E0072">
      <w:pPr>
        <w:pStyle w:val="noteToPara"/>
      </w:pPr>
      <w:r w:rsidRPr="008D19B8">
        <w:t>Note 3:</w:t>
      </w:r>
      <w:r w:rsidRPr="008D19B8">
        <w:tab/>
      </w:r>
      <w:r w:rsidR="00107C88" w:rsidRPr="008D19B8">
        <w:t>Paragraph 9</w:t>
      </w:r>
      <w:r w:rsidRPr="008D19B8">
        <w:t>11A(2)(l) of that Act empowers ASIC to exempt financial services.</w:t>
      </w:r>
    </w:p>
    <w:p w:rsidR="006E0072" w:rsidRPr="008D19B8" w:rsidRDefault="006E0072" w:rsidP="00E714E3">
      <w:pPr>
        <w:pStyle w:val="paragraph"/>
      </w:pPr>
      <w:r w:rsidRPr="008D19B8">
        <w:tab/>
        <w:t>(d)</w:t>
      </w:r>
      <w:r w:rsidRPr="008D19B8">
        <w:tab/>
        <w:t>an entity that:</w:t>
      </w:r>
    </w:p>
    <w:p w:rsidR="006E0072" w:rsidRPr="008D19B8" w:rsidRDefault="006E0072" w:rsidP="006E0072">
      <w:pPr>
        <w:pStyle w:val="paragraphsub"/>
      </w:pPr>
      <w:r w:rsidRPr="008D19B8">
        <w:lastRenderedPageBreak/>
        <w:tab/>
        <w:t>(</w:t>
      </w:r>
      <w:r w:rsidRPr="008D19B8">
        <w:rPr>
          <w:noProof/>
        </w:rPr>
        <w:t>i</w:t>
      </w:r>
      <w:r w:rsidRPr="008D19B8">
        <w:t>)</w:t>
      </w:r>
      <w:r w:rsidRPr="008D19B8">
        <w:tab/>
        <w:t xml:space="preserve">is a financial services licensee within the meaning of the </w:t>
      </w:r>
      <w:r w:rsidRPr="008D19B8">
        <w:rPr>
          <w:i/>
        </w:rPr>
        <w:t>Corporations Act 2001</w:t>
      </w:r>
      <w:r w:rsidRPr="008D19B8">
        <w:t xml:space="preserve"> whose licence covers dealings in derivatives within the meaning of that Act; or</w:t>
      </w:r>
    </w:p>
    <w:p w:rsidR="006E0072" w:rsidRPr="008D19B8" w:rsidRDefault="006E0072" w:rsidP="006E0072">
      <w:pPr>
        <w:pStyle w:val="paragraphsub"/>
      </w:pPr>
      <w:r w:rsidRPr="008D19B8">
        <w:tab/>
        <w:t>(</w:t>
      </w:r>
      <w:r w:rsidRPr="008D19B8">
        <w:rPr>
          <w:noProof/>
        </w:rPr>
        <w:t>ii</w:t>
      </w:r>
      <w:r w:rsidRPr="008D19B8">
        <w:t>)</w:t>
      </w:r>
      <w:r w:rsidRPr="008D19B8">
        <w:tab/>
        <w:t>under paragraph</w:t>
      </w:r>
      <w:r w:rsidR="006935D7" w:rsidRPr="008D19B8">
        <w:t> </w:t>
      </w:r>
      <w:r w:rsidRPr="008D19B8">
        <w:t xml:space="preserve">911A(2)(h) or (l) of the </w:t>
      </w:r>
      <w:r w:rsidRPr="008D19B8">
        <w:rPr>
          <w:i/>
        </w:rPr>
        <w:t>Corporations Act 2001</w:t>
      </w:r>
      <w:r w:rsidRPr="008D19B8">
        <w:t>, is exempt from the requirement to hold an Australian financial services licence for dealings in such derivatives;</w:t>
      </w:r>
    </w:p>
    <w:p w:rsidR="006E0072" w:rsidRPr="008D19B8" w:rsidRDefault="006E0072" w:rsidP="006E0072">
      <w:pPr>
        <w:pStyle w:val="paragraph"/>
      </w:pPr>
      <w:r w:rsidRPr="008D19B8">
        <w:tab/>
      </w:r>
      <w:r w:rsidRPr="008D19B8">
        <w:tab/>
        <w:t>and carries on a business of dealing in such derivatives, but not predominantly for the purposes of dealing in such derivatives with, or on behalf of, the entity’s associates.</w:t>
      </w:r>
    </w:p>
    <w:p w:rsidR="006E0072" w:rsidRPr="008D19B8" w:rsidRDefault="006E0072" w:rsidP="006E0072">
      <w:pPr>
        <w:pStyle w:val="Definition"/>
      </w:pPr>
      <w:r w:rsidRPr="008D19B8">
        <w:rPr>
          <w:b/>
          <w:i/>
        </w:rPr>
        <w:t>financial institution</w:t>
      </w:r>
      <w:r w:rsidRPr="008D19B8">
        <w:rPr>
          <w:b/>
        </w:rPr>
        <w:t xml:space="preserve"> </w:t>
      </w:r>
      <w:r w:rsidRPr="008D19B8">
        <w:t>has the meaning given by section</w:t>
      </w:r>
      <w:r w:rsidR="006935D7" w:rsidRPr="008D19B8">
        <w:t> </w:t>
      </w:r>
      <w:r w:rsidRPr="008D19B8">
        <w:t xml:space="preserve">202A of the </w:t>
      </w:r>
      <w:r w:rsidRPr="008D19B8">
        <w:rPr>
          <w:i/>
        </w:rPr>
        <w:t>Income Tax Assessment Act 1936</w:t>
      </w:r>
      <w:r w:rsidRPr="008D19B8">
        <w:t>.</w:t>
      </w:r>
    </w:p>
    <w:p w:rsidR="006E0072" w:rsidRPr="008D19B8" w:rsidRDefault="006E0072" w:rsidP="006E0072">
      <w:pPr>
        <w:pStyle w:val="Definition"/>
      </w:pPr>
      <w:r w:rsidRPr="008D19B8">
        <w:rPr>
          <w:b/>
          <w:i/>
        </w:rPr>
        <w:t>financial investment</w:t>
      </w:r>
      <w:r w:rsidRPr="008D19B8">
        <w:t xml:space="preserve"> includes the following:</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share in a company;</w:t>
      </w:r>
    </w:p>
    <w:p w:rsidR="006E0072" w:rsidRPr="008D19B8" w:rsidRDefault="006E0072" w:rsidP="006E0072">
      <w:pPr>
        <w:pStyle w:val="paragraph"/>
      </w:pPr>
      <w:r w:rsidRPr="008D19B8">
        <w:tab/>
        <w:t>(b)</w:t>
      </w:r>
      <w:r w:rsidRPr="008D19B8">
        <w:tab/>
        <w:t xml:space="preserve">an interest in a managed investment scheme (within the meaning of the </w:t>
      </w:r>
      <w:r w:rsidRPr="008D19B8">
        <w:rPr>
          <w:i/>
        </w:rPr>
        <w:t>Corporations Act 2001</w:t>
      </w:r>
      <w:r w:rsidRPr="008D19B8">
        <w:t>);</w:t>
      </w:r>
    </w:p>
    <w:p w:rsidR="006E0072" w:rsidRPr="008D19B8" w:rsidRDefault="006E0072" w:rsidP="006E0072">
      <w:pPr>
        <w:pStyle w:val="paragraph"/>
      </w:pPr>
      <w:r w:rsidRPr="008D19B8">
        <w:tab/>
        <w:t>(c)</w:t>
      </w:r>
      <w:r w:rsidRPr="008D19B8">
        <w:tab/>
        <w:t xml:space="preserve">a </w:t>
      </w:r>
      <w:r w:rsidR="00EE0157" w:rsidRPr="00EE0157">
        <w:rPr>
          <w:position w:val="6"/>
          <w:sz w:val="16"/>
        </w:rPr>
        <w:t>*</w:t>
      </w:r>
      <w:r w:rsidRPr="008D19B8">
        <w:t xml:space="preserve">forestry interest in a </w:t>
      </w:r>
      <w:r w:rsidR="00EE0157" w:rsidRPr="00EE0157">
        <w:rPr>
          <w:position w:val="6"/>
          <w:sz w:val="16"/>
        </w:rPr>
        <w:t>*</w:t>
      </w:r>
      <w:r w:rsidRPr="008D19B8">
        <w:t>forestry managed investment scheme;</w:t>
      </w:r>
    </w:p>
    <w:p w:rsidR="006E0072" w:rsidRPr="008D19B8" w:rsidRDefault="006E0072" w:rsidP="006E0072">
      <w:pPr>
        <w:pStyle w:val="paragraph"/>
        <w:keepNext/>
        <w:keepLines/>
      </w:pPr>
      <w:r w:rsidRPr="008D19B8">
        <w:tab/>
        <w:t>(d)</w:t>
      </w:r>
      <w:r w:rsidRPr="008D19B8">
        <w:tab/>
        <w:t xml:space="preserve">a right or option in respect of an investment referred to in </w:t>
      </w:r>
      <w:r w:rsidR="006935D7" w:rsidRPr="008D19B8">
        <w:t>paragraph (</w:t>
      </w:r>
      <w:r w:rsidRPr="008D19B8">
        <w:t>a), (b) or (c);</w:t>
      </w:r>
    </w:p>
    <w:p w:rsidR="006E0072" w:rsidRPr="008D19B8" w:rsidRDefault="006E0072" w:rsidP="006E0072">
      <w:pPr>
        <w:pStyle w:val="paragraph"/>
      </w:pPr>
      <w:r w:rsidRPr="008D19B8">
        <w:tab/>
        <w:t>(e)</w:t>
      </w:r>
      <w:r w:rsidRPr="008D19B8">
        <w:tab/>
        <w:t xml:space="preserve">an investment of a like nature to any of those referred to in </w:t>
      </w:r>
      <w:r w:rsidR="006935D7" w:rsidRPr="008D19B8">
        <w:t>paragraphs (</w:t>
      </w:r>
      <w:r w:rsidRPr="008D19B8">
        <w:t>a) to (d).</w:t>
      </w:r>
    </w:p>
    <w:p w:rsidR="006E0072" w:rsidRPr="008D19B8" w:rsidRDefault="006E0072" w:rsidP="006E0072">
      <w:pPr>
        <w:pStyle w:val="Definition"/>
        <w:rPr>
          <w:b/>
        </w:rPr>
      </w:pPr>
      <w:r w:rsidRPr="008D19B8">
        <w:rPr>
          <w:b/>
          <w:i/>
        </w:rPr>
        <w:t>financial year</w:t>
      </w:r>
      <w:r w:rsidRPr="008D19B8">
        <w:t xml:space="preserve"> means a period of 12 months beginning on </w:t>
      </w:r>
      <w:r w:rsidR="00EE0157">
        <w:t>1 July</w:t>
      </w:r>
      <w:r w:rsidRPr="008D19B8">
        <w:t>.</w:t>
      </w:r>
    </w:p>
    <w:p w:rsidR="006E0072" w:rsidRPr="008D19B8" w:rsidRDefault="006E0072" w:rsidP="006E0072">
      <w:pPr>
        <w:pStyle w:val="Definition"/>
      </w:pPr>
      <w:r w:rsidRPr="008D19B8">
        <w:rPr>
          <w:b/>
          <w:i/>
        </w:rPr>
        <w:t>financing arrangement</w:t>
      </w:r>
      <w:r w:rsidRPr="008D19B8">
        <w:t xml:space="preserve"> has the meaning given by section</w:t>
      </w:r>
      <w:r w:rsidR="006935D7" w:rsidRPr="008D19B8">
        <w:t> </w:t>
      </w:r>
      <w:r w:rsidRPr="008D19B8">
        <w:t>974</w:t>
      </w:r>
      <w:r w:rsidR="00EE0157">
        <w:noBreakHyphen/>
      </w:r>
      <w:r w:rsidRPr="008D19B8">
        <w:t>130.</w:t>
      </w:r>
    </w:p>
    <w:p w:rsidR="006E0072" w:rsidRPr="008D19B8" w:rsidRDefault="006E0072" w:rsidP="006E0072">
      <w:pPr>
        <w:pStyle w:val="Definition"/>
      </w:pPr>
      <w:r w:rsidRPr="008D19B8">
        <w:rPr>
          <w:b/>
          <w:i/>
        </w:rPr>
        <w:t xml:space="preserve">financing cost </w:t>
      </w:r>
      <w:r w:rsidRPr="008D19B8">
        <w:t>has the meaning given by section</w:t>
      </w:r>
      <w:r w:rsidR="006935D7" w:rsidRPr="008D19B8">
        <w:t> </w:t>
      </w:r>
      <w:r w:rsidRPr="008D19B8">
        <w:t>26</w:t>
      </w:r>
      <w:r w:rsidR="00EE0157">
        <w:noBreakHyphen/>
      </w:r>
      <w:r w:rsidRPr="008D19B8">
        <w:t>80.</w:t>
      </w:r>
    </w:p>
    <w:p w:rsidR="006E0072" w:rsidRPr="008D19B8" w:rsidRDefault="006E0072" w:rsidP="006E0072">
      <w:pPr>
        <w:pStyle w:val="Definition"/>
      </w:pPr>
      <w:r w:rsidRPr="008D19B8">
        <w:rPr>
          <w:b/>
          <w:i/>
        </w:rPr>
        <w:t>firearms surrender arrangements</w:t>
      </w:r>
      <w:r w:rsidRPr="008D19B8">
        <w:t xml:space="preserve"> means:</w:t>
      </w:r>
    </w:p>
    <w:p w:rsidR="006E0072" w:rsidRPr="008D19B8" w:rsidRDefault="006E0072" w:rsidP="006E0072">
      <w:pPr>
        <w:pStyle w:val="paragraph"/>
      </w:pPr>
      <w:r w:rsidRPr="008D19B8">
        <w:tab/>
        <w:t>(a)</w:t>
      </w:r>
      <w:r w:rsidRPr="008D19B8">
        <w:tab/>
        <w:t xml:space="preserve">an </w:t>
      </w:r>
      <w:r w:rsidR="00EE0157" w:rsidRPr="00EE0157">
        <w:rPr>
          <w:position w:val="6"/>
          <w:sz w:val="16"/>
        </w:rPr>
        <w:t>*</w:t>
      </w:r>
      <w:r w:rsidRPr="008D19B8">
        <w:t>Australian law; or</w:t>
      </w:r>
    </w:p>
    <w:p w:rsidR="006E0072" w:rsidRPr="008D19B8" w:rsidRDefault="006E0072" w:rsidP="006E0072">
      <w:pPr>
        <w:pStyle w:val="paragraph"/>
        <w:keepNext/>
        <w:tabs>
          <w:tab w:val="left" w:pos="2268"/>
          <w:tab w:val="left" w:pos="3402"/>
          <w:tab w:val="left" w:pos="4536"/>
          <w:tab w:val="left" w:pos="5670"/>
          <w:tab w:val="left" w:pos="6804"/>
        </w:tabs>
      </w:pPr>
      <w:r w:rsidRPr="008D19B8">
        <w:tab/>
        <w:t>(b)</w:t>
      </w:r>
      <w:r w:rsidRPr="008D19B8">
        <w:tab/>
        <w:t>administrative arrangements of a State or Territory;</w:t>
      </w:r>
    </w:p>
    <w:p w:rsidR="006E0072" w:rsidRPr="008D19B8" w:rsidRDefault="006E0072" w:rsidP="006E0072">
      <w:pPr>
        <w:pStyle w:val="subsection2"/>
        <w:tabs>
          <w:tab w:val="left" w:pos="2268"/>
          <w:tab w:val="left" w:pos="3402"/>
          <w:tab w:val="left" w:pos="4536"/>
          <w:tab w:val="left" w:pos="5670"/>
          <w:tab w:val="left" w:pos="6804"/>
        </w:tabs>
      </w:pPr>
      <w:r w:rsidRPr="008D19B8">
        <w:t>implementing the agreement arising from the meeting of the Police Ministers held on 10</w:t>
      </w:r>
      <w:r w:rsidR="006935D7" w:rsidRPr="008D19B8">
        <w:t> </w:t>
      </w:r>
      <w:r w:rsidRPr="008D19B8">
        <w:t>May 1996 concerning the surrender of prohibited firearms.</w:t>
      </w:r>
    </w:p>
    <w:p w:rsidR="006E0072" w:rsidRPr="008D19B8" w:rsidRDefault="006E0072" w:rsidP="006E0072">
      <w:pPr>
        <w:pStyle w:val="Definition"/>
      </w:pPr>
      <w:r w:rsidRPr="008D19B8">
        <w:rPr>
          <w:b/>
          <w:i/>
        </w:rPr>
        <w:lastRenderedPageBreak/>
        <w:t>first continuity period</w:t>
      </w:r>
      <w:r w:rsidRPr="008D19B8">
        <w:t xml:space="preserve"> has the meaning given by section</w:t>
      </w:r>
      <w:r w:rsidR="006935D7" w:rsidRPr="008D19B8">
        <w:t> </w:t>
      </w:r>
      <w:r w:rsidRPr="008D19B8">
        <w:t>165</w:t>
      </w:r>
      <w:r w:rsidR="00EE0157">
        <w:noBreakHyphen/>
      </w:r>
      <w:r w:rsidRPr="008D19B8">
        <w:t>120.</w:t>
      </w:r>
    </w:p>
    <w:p w:rsidR="00411BCB" w:rsidRPr="008D19B8" w:rsidRDefault="00411BCB" w:rsidP="00411BCB">
      <w:pPr>
        <w:pStyle w:val="Definition"/>
      </w:pPr>
      <w:r w:rsidRPr="008D19B8">
        <w:rPr>
          <w:b/>
          <w:i/>
        </w:rPr>
        <w:t>first home super saver determination</w:t>
      </w:r>
      <w:r w:rsidRPr="008D19B8">
        <w:t xml:space="preserve"> has the meaning given by subsection</w:t>
      </w:r>
      <w:r w:rsidR="006935D7" w:rsidRPr="008D19B8">
        <w:t> </w:t>
      </w:r>
      <w:r w:rsidRPr="008D19B8">
        <w:t>138</w:t>
      </w:r>
      <w:r w:rsidR="00EE0157">
        <w:noBreakHyphen/>
      </w:r>
      <w:r w:rsidRPr="008D19B8">
        <w:t>10(1) in Schedule</w:t>
      </w:r>
      <w:r w:rsidR="006935D7" w:rsidRPr="008D19B8">
        <w:t> </w:t>
      </w:r>
      <w:r w:rsidRPr="008D19B8">
        <w:t xml:space="preserve">1 to the </w:t>
      </w:r>
      <w:r w:rsidRPr="008D19B8">
        <w:rPr>
          <w:i/>
        </w:rPr>
        <w:t>Taxation Administration Act 1953</w:t>
      </w:r>
      <w:r w:rsidRPr="008D19B8">
        <w:t>.</w:t>
      </w:r>
    </w:p>
    <w:p w:rsidR="00411BCB" w:rsidRPr="008D19B8" w:rsidRDefault="00411BCB" w:rsidP="00411BCB">
      <w:pPr>
        <w:pStyle w:val="Definition"/>
      </w:pPr>
      <w:r w:rsidRPr="008D19B8">
        <w:rPr>
          <w:b/>
          <w:i/>
        </w:rPr>
        <w:t>first home super saver scheme</w:t>
      </w:r>
      <w:r w:rsidRPr="008D19B8">
        <w:t xml:space="preserve"> means the scheme set out in:</w:t>
      </w:r>
    </w:p>
    <w:p w:rsidR="00411BCB" w:rsidRPr="008D19B8" w:rsidRDefault="00411BCB" w:rsidP="00411BCB">
      <w:pPr>
        <w:pStyle w:val="paragraph"/>
      </w:pPr>
      <w:r w:rsidRPr="008D19B8">
        <w:tab/>
        <w:t>(a)</w:t>
      </w:r>
      <w:r w:rsidRPr="008D19B8">
        <w:tab/>
        <w:t>Division</w:t>
      </w:r>
      <w:r w:rsidR="006935D7" w:rsidRPr="008D19B8">
        <w:t> </w:t>
      </w:r>
      <w:r w:rsidRPr="008D19B8">
        <w:t>313; and</w:t>
      </w:r>
    </w:p>
    <w:p w:rsidR="00411BCB" w:rsidRPr="008D19B8" w:rsidRDefault="00411BCB" w:rsidP="00411BCB">
      <w:pPr>
        <w:pStyle w:val="paragraph"/>
      </w:pPr>
      <w:r w:rsidRPr="008D19B8">
        <w:tab/>
        <w:t>(b)</w:t>
      </w:r>
      <w:r w:rsidRPr="008D19B8">
        <w:tab/>
        <w:t>Division</w:t>
      </w:r>
      <w:r w:rsidR="006935D7" w:rsidRPr="008D19B8">
        <w:t> </w:t>
      </w:r>
      <w:r w:rsidRPr="008D19B8">
        <w:t>138 in Schedule</w:t>
      </w:r>
      <w:r w:rsidR="006935D7" w:rsidRPr="008D19B8">
        <w:t> </w:t>
      </w:r>
      <w:r w:rsidRPr="008D19B8">
        <w:t xml:space="preserve">1 to the </w:t>
      </w:r>
      <w:r w:rsidRPr="008D19B8">
        <w:rPr>
          <w:i/>
        </w:rPr>
        <w:t>Taxation Administration Act 1953</w:t>
      </w:r>
      <w:r w:rsidRPr="008D19B8">
        <w:t>;</w:t>
      </w:r>
    </w:p>
    <w:p w:rsidR="00411BCB" w:rsidRPr="008D19B8" w:rsidRDefault="00411BCB" w:rsidP="00411BCB">
      <w:pPr>
        <w:pStyle w:val="subsection2"/>
      </w:pPr>
      <w:r w:rsidRPr="008D19B8">
        <w:t>and other provisions as they relate to those Divisions.</w:t>
      </w:r>
    </w:p>
    <w:p w:rsidR="00411BCB" w:rsidRPr="008D19B8" w:rsidRDefault="00411BCB" w:rsidP="00411BCB">
      <w:pPr>
        <w:pStyle w:val="Definition"/>
      </w:pPr>
      <w:r w:rsidRPr="008D19B8">
        <w:rPr>
          <w:b/>
          <w:i/>
        </w:rPr>
        <w:t xml:space="preserve">first home super saver tax </w:t>
      </w:r>
      <w:r w:rsidRPr="008D19B8">
        <w:t xml:space="preserve">means the tax imposed by the </w:t>
      </w:r>
      <w:r w:rsidRPr="008D19B8">
        <w:rPr>
          <w:i/>
        </w:rPr>
        <w:t>First Home Super Saver Tax Act 2017</w:t>
      </w:r>
      <w:r w:rsidRPr="008D19B8">
        <w:t>.</w:t>
      </w:r>
    </w:p>
    <w:p w:rsidR="006E0072" w:rsidRPr="008D19B8" w:rsidRDefault="006E0072" w:rsidP="006E0072">
      <w:pPr>
        <w:pStyle w:val="Definition"/>
      </w:pPr>
      <w:r w:rsidRPr="008D19B8">
        <w:rPr>
          <w:b/>
          <w:i/>
        </w:rPr>
        <w:t xml:space="preserve">first use time </w:t>
      </w:r>
      <w:r w:rsidRPr="008D19B8">
        <w:t>has the meaning given by section</w:t>
      </w:r>
      <w:r w:rsidR="006935D7" w:rsidRPr="008D19B8">
        <w:t> </w:t>
      </w:r>
      <w:r w:rsidRPr="008D19B8">
        <w:t>41</w:t>
      </w:r>
      <w:r w:rsidR="00EE0157">
        <w:noBreakHyphen/>
      </w:r>
      <w:r w:rsidRPr="008D19B8">
        <w:t>30.</w:t>
      </w:r>
    </w:p>
    <w:p w:rsidR="00721E94" w:rsidRPr="008D19B8" w:rsidRDefault="00721E94" w:rsidP="00721E94">
      <w:pPr>
        <w:pStyle w:val="Definition"/>
        <w:rPr>
          <w:b/>
          <w:i/>
        </w:rPr>
      </w:pPr>
      <w:r w:rsidRPr="008D19B8">
        <w:rPr>
          <w:b/>
          <w:i/>
        </w:rPr>
        <w:t>FITO allocation amount</w:t>
      </w:r>
      <w:r w:rsidRPr="008D19B8">
        <w:t>, of a particular character, has the meaning given by section</w:t>
      </w:r>
      <w:r w:rsidR="006935D7" w:rsidRPr="008D19B8">
        <w:t> </w:t>
      </w:r>
      <w:r w:rsidRPr="008D19B8">
        <w:t>276</w:t>
      </w:r>
      <w:r w:rsidR="00EE0157">
        <w:noBreakHyphen/>
      </w:r>
      <w:r w:rsidRPr="008D19B8">
        <w:t>335.</w:t>
      </w:r>
    </w:p>
    <w:p w:rsidR="0081762B" w:rsidRPr="008D19B8" w:rsidRDefault="0081762B" w:rsidP="0081762B">
      <w:pPr>
        <w:pStyle w:val="Definition"/>
      </w:pPr>
      <w:r w:rsidRPr="008D19B8">
        <w:rPr>
          <w:b/>
          <w:i/>
        </w:rPr>
        <w:t>fixed entitlement</w:t>
      </w:r>
      <w:r w:rsidRPr="008D19B8">
        <w:t>:</w:t>
      </w:r>
    </w:p>
    <w:p w:rsidR="0081762B" w:rsidRPr="008D19B8" w:rsidRDefault="0081762B" w:rsidP="0081762B">
      <w:pPr>
        <w:pStyle w:val="paragraph"/>
      </w:pPr>
      <w:r w:rsidRPr="008D19B8">
        <w:tab/>
        <w:t>(a)</w:t>
      </w:r>
      <w:r w:rsidRPr="008D19B8">
        <w:tab/>
        <w:t xml:space="preserve">an entity has a </w:t>
      </w:r>
      <w:r w:rsidRPr="008D19B8">
        <w:rPr>
          <w:b/>
          <w:i/>
        </w:rPr>
        <w:t>fixed entitlement</w:t>
      </w:r>
      <w:r w:rsidRPr="008D19B8">
        <w:t xml:space="preserve"> to a share of the income or capital of a company, partnership or trust if the entity has a fixed entitlement to that share within the meaning of Division 272 in Schedule 2F to the </w:t>
      </w:r>
      <w:r w:rsidRPr="008D19B8">
        <w:rPr>
          <w:i/>
        </w:rPr>
        <w:t>Income Tax Assessment Act 1936</w:t>
      </w:r>
      <w:r w:rsidRPr="008D19B8">
        <w:t>; and</w:t>
      </w:r>
    </w:p>
    <w:p w:rsidR="0081762B" w:rsidRPr="008D19B8" w:rsidRDefault="0081762B" w:rsidP="0081762B">
      <w:pPr>
        <w:pStyle w:val="paragraph"/>
      </w:pPr>
      <w:r w:rsidRPr="008D19B8">
        <w:tab/>
        <w:t>(b)</w:t>
      </w:r>
      <w:r w:rsidRPr="008D19B8">
        <w:tab/>
        <w:t xml:space="preserve">despite paragraph (a) of this definition, a </w:t>
      </w:r>
      <w:r w:rsidR="00EE0157" w:rsidRPr="00EE0157">
        <w:rPr>
          <w:position w:val="6"/>
          <w:sz w:val="16"/>
        </w:rPr>
        <w:t>*</w:t>
      </w:r>
      <w:r w:rsidRPr="008D19B8">
        <w:t xml:space="preserve">beneficiary of a </w:t>
      </w:r>
      <w:r w:rsidR="00EE0157" w:rsidRPr="00EE0157">
        <w:rPr>
          <w:position w:val="6"/>
          <w:sz w:val="16"/>
        </w:rPr>
        <w:t>*</w:t>
      </w:r>
      <w:r w:rsidRPr="008D19B8">
        <w:t>CCIV sub</w:t>
      </w:r>
      <w:r w:rsidR="00EE0157">
        <w:noBreakHyphen/>
      </w:r>
      <w:r w:rsidRPr="008D19B8">
        <w:t xml:space="preserve">fund trust is taken to have a </w:t>
      </w:r>
      <w:r w:rsidRPr="008D19B8">
        <w:rPr>
          <w:b/>
          <w:i/>
        </w:rPr>
        <w:t>fixed entitlement</w:t>
      </w:r>
      <w:r w:rsidRPr="008D19B8">
        <w:t xml:space="preserve"> to a share of the income or capital of the trust as provided by section 195</w:t>
      </w:r>
      <w:r w:rsidR="00EE0157">
        <w:noBreakHyphen/>
      </w:r>
      <w:r w:rsidRPr="008D19B8">
        <w:t>120 of this Act.</w:t>
      </w:r>
    </w:p>
    <w:p w:rsidR="0081762B" w:rsidRPr="008D19B8" w:rsidRDefault="0081762B" w:rsidP="0081762B">
      <w:pPr>
        <w:pStyle w:val="notetext"/>
      </w:pPr>
      <w:r w:rsidRPr="008D19B8">
        <w:t>Note:</w:t>
      </w:r>
      <w:r w:rsidRPr="008D19B8">
        <w:tab/>
        <w:t>Section 165</w:t>
      </w:r>
      <w:r w:rsidR="00EE0157">
        <w:noBreakHyphen/>
      </w:r>
      <w:r w:rsidRPr="008D19B8">
        <w:t>245 of this Act affects when an entity is taken to have held or had, directly or indirectly, a fixed entitlement to a share of income or capital of a company.</w:t>
      </w:r>
    </w:p>
    <w:p w:rsidR="006E0072" w:rsidRPr="008D19B8" w:rsidRDefault="006E0072" w:rsidP="006E0072">
      <w:pPr>
        <w:pStyle w:val="Definition"/>
      </w:pPr>
      <w:r w:rsidRPr="008D19B8">
        <w:rPr>
          <w:b/>
          <w:i/>
        </w:rPr>
        <w:t>fixed trust</w:t>
      </w:r>
      <w:r w:rsidRPr="008D19B8">
        <w:t xml:space="preserve">: a trust is a </w:t>
      </w:r>
      <w:r w:rsidRPr="008D19B8">
        <w:rPr>
          <w:b/>
          <w:i/>
        </w:rPr>
        <w:t>fixed trust</w:t>
      </w:r>
      <w:r w:rsidRPr="008D19B8">
        <w:t xml:space="preserve"> if entities have </w:t>
      </w:r>
      <w:r w:rsidR="00EE0157" w:rsidRPr="00EE0157">
        <w:rPr>
          <w:position w:val="6"/>
          <w:sz w:val="16"/>
        </w:rPr>
        <w:t>*</w:t>
      </w:r>
      <w:r w:rsidRPr="008D19B8">
        <w:t>fixed entitlements to all of the income and capital of the trust.</w:t>
      </w:r>
    </w:p>
    <w:p w:rsidR="00721E94" w:rsidRPr="008D19B8" w:rsidRDefault="00721E94" w:rsidP="00721E94">
      <w:pPr>
        <w:pStyle w:val="notetext"/>
      </w:pPr>
      <w:r w:rsidRPr="008D19B8">
        <w:t>Note:</w:t>
      </w:r>
      <w:r w:rsidRPr="008D19B8">
        <w:tab/>
        <w:t>AMITs are treated as fixed trusts (see section</w:t>
      </w:r>
      <w:r w:rsidR="006935D7" w:rsidRPr="008D19B8">
        <w:t> </w:t>
      </w:r>
      <w:r w:rsidRPr="008D19B8">
        <w:t>276</w:t>
      </w:r>
      <w:r w:rsidR="00EE0157">
        <w:noBreakHyphen/>
      </w:r>
      <w:r w:rsidRPr="008D19B8">
        <w:t>55).</w:t>
      </w:r>
    </w:p>
    <w:p w:rsidR="006E0072" w:rsidRPr="008D19B8" w:rsidRDefault="006E0072" w:rsidP="006E0072">
      <w:pPr>
        <w:pStyle w:val="Definition"/>
      </w:pPr>
      <w:r w:rsidRPr="008D19B8">
        <w:rPr>
          <w:b/>
          <w:i/>
        </w:rPr>
        <w:t>flexible care</w:t>
      </w:r>
      <w:r w:rsidRPr="008D19B8">
        <w:t xml:space="preserve"> has the same meaning as in the </w:t>
      </w:r>
      <w:r w:rsidRPr="008D19B8">
        <w:rPr>
          <w:i/>
        </w:rPr>
        <w:t>Aged Care Act 1997</w:t>
      </w:r>
      <w:r w:rsidRPr="008D19B8">
        <w:t>.</w:t>
      </w:r>
    </w:p>
    <w:p w:rsidR="006E0072" w:rsidRPr="008D19B8" w:rsidRDefault="006E0072" w:rsidP="006E0072">
      <w:pPr>
        <w:pStyle w:val="Definition"/>
        <w:keepNext/>
      </w:pPr>
      <w:r w:rsidRPr="008D19B8">
        <w:rPr>
          <w:b/>
          <w:i/>
        </w:rPr>
        <w:lastRenderedPageBreak/>
        <w:t>flows indirectly</w:t>
      </w:r>
      <w:r w:rsidRPr="008D19B8">
        <w:t>:</w:t>
      </w:r>
    </w:p>
    <w:p w:rsidR="006E0072" w:rsidRPr="008D19B8" w:rsidRDefault="006E0072" w:rsidP="006E0072">
      <w:pPr>
        <w:pStyle w:val="paragraph"/>
        <w:rPr>
          <w:szCs w:val="22"/>
        </w:rPr>
      </w:pPr>
      <w:r w:rsidRPr="008D19B8">
        <w:rPr>
          <w:szCs w:val="22"/>
        </w:rPr>
        <w:tab/>
        <w:t>(a)</w:t>
      </w:r>
      <w:r w:rsidRPr="008D19B8">
        <w:rPr>
          <w:szCs w:val="22"/>
        </w:rPr>
        <w:tab/>
        <w:t>subsections</w:t>
      </w:r>
      <w:r w:rsidR="006935D7" w:rsidRPr="008D19B8">
        <w:rPr>
          <w:szCs w:val="22"/>
        </w:rPr>
        <w:t> </w:t>
      </w:r>
      <w:r w:rsidRPr="008D19B8">
        <w:rPr>
          <w:szCs w:val="22"/>
        </w:rPr>
        <w:t>207</w:t>
      </w:r>
      <w:r w:rsidR="00EE0157">
        <w:rPr>
          <w:szCs w:val="22"/>
        </w:rPr>
        <w:noBreakHyphen/>
      </w:r>
      <w:r w:rsidRPr="008D19B8">
        <w:rPr>
          <w:szCs w:val="22"/>
        </w:rPr>
        <w:t xml:space="preserve">50(2), (3) and (4) set out the circumstances in which a </w:t>
      </w:r>
      <w:r w:rsidR="00EE0157" w:rsidRPr="00EE0157">
        <w:rPr>
          <w:position w:val="6"/>
          <w:sz w:val="16"/>
          <w:szCs w:val="22"/>
        </w:rPr>
        <w:t>*</w:t>
      </w:r>
      <w:r w:rsidRPr="008D19B8">
        <w:rPr>
          <w:szCs w:val="22"/>
        </w:rPr>
        <w:t>franked distribution flows indirectly to an entity; and</w:t>
      </w:r>
    </w:p>
    <w:p w:rsidR="006E0072" w:rsidRPr="008D19B8" w:rsidRDefault="006E0072" w:rsidP="006E0072">
      <w:pPr>
        <w:pStyle w:val="paragraph"/>
        <w:rPr>
          <w:szCs w:val="22"/>
        </w:rPr>
      </w:pPr>
      <w:r w:rsidRPr="008D19B8">
        <w:rPr>
          <w:szCs w:val="22"/>
        </w:rPr>
        <w:tab/>
        <w:t>(b)</w:t>
      </w:r>
      <w:r w:rsidRPr="008D19B8">
        <w:rPr>
          <w:szCs w:val="22"/>
        </w:rPr>
        <w:tab/>
        <w:t>subsection</w:t>
      </w:r>
      <w:r w:rsidR="006935D7" w:rsidRPr="008D19B8">
        <w:rPr>
          <w:szCs w:val="22"/>
        </w:rPr>
        <w:t> </w:t>
      </w:r>
      <w:r w:rsidRPr="008D19B8">
        <w:rPr>
          <w:szCs w:val="22"/>
        </w:rPr>
        <w:t>207</w:t>
      </w:r>
      <w:r w:rsidR="00EE0157">
        <w:rPr>
          <w:szCs w:val="22"/>
        </w:rPr>
        <w:noBreakHyphen/>
      </w:r>
      <w:r w:rsidRPr="008D19B8">
        <w:rPr>
          <w:szCs w:val="22"/>
        </w:rPr>
        <w:t>50(5) sets out the circumstances in which a franked distribution flows indirectly through an entity; and</w:t>
      </w:r>
    </w:p>
    <w:p w:rsidR="006E0072" w:rsidRPr="008D19B8" w:rsidRDefault="006E0072" w:rsidP="006E0072">
      <w:pPr>
        <w:pStyle w:val="paragraph"/>
        <w:rPr>
          <w:sz w:val="20"/>
        </w:rPr>
      </w:pPr>
      <w:r w:rsidRPr="008D19B8">
        <w:rPr>
          <w:sz w:val="20"/>
        </w:rPr>
        <w:tab/>
      </w:r>
      <w:r w:rsidRPr="008D19B8">
        <w:t>(c)</w:t>
      </w:r>
      <w:r w:rsidRPr="008D19B8">
        <w:rPr>
          <w:sz w:val="20"/>
        </w:rPr>
        <w:tab/>
      </w:r>
      <w:r w:rsidRPr="008D19B8">
        <w:t>section</w:t>
      </w:r>
      <w:r w:rsidR="006935D7" w:rsidRPr="008D19B8">
        <w:t> </w:t>
      </w:r>
      <w:r w:rsidRPr="008D19B8">
        <w:t>208</w:t>
      </w:r>
      <w:r w:rsidR="00EE0157">
        <w:noBreakHyphen/>
      </w:r>
      <w:r w:rsidRPr="008D19B8">
        <w:t xml:space="preserve">175 sets out the circumstances in which a </w:t>
      </w:r>
      <w:r w:rsidR="00EE0157" w:rsidRPr="00EE0157">
        <w:rPr>
          <w:position w:val="6"/>
          <w:sz w:val="16"/>
        </w:rPr>
        <w:t>*</w:t>
      </w:r>
      <w:r w:rsidRPr="008D19B8">
        <w:t xml:space="preserve">distribution </w:t>
      </w:r>
      <w:r w:rsidR="00EE0157" w:rsidRPr="00EE0157">
        <w:rPr>
          <w:position w:val="6"/>
          <w:sz w:val="16"/>
        </w:rPr>
        <w:t>*</w:t>
      </w:r>
      <w:r w:rsidRPr="008D19B8">
        <w:t>franked with an exempting credit flows indirectly to an entity; and</w:t>
      </w:r>
    </w:p>
    <w:p w:rsidR="006E0072" w:rsidRPr="008D19B8" w:rsidRDefault="006E0072" w:rsidP="006E0072">
      <w:pPr>
        <w:pStyle w:val="paragraph"/>
      </w:pPr>
      <w:r w:rsidRPr="008D19B8">
        <w:tab/>
        <w:t>(d)</w:t>
      </w:r>
      <w:r w:rsidRPr="008D19B8">
        <w:tab/>
        <w:t>section</w:t>
      </w:r>
      <w:r w:rsidR="006935D7" w:rsidRPr="008D19B8">
        <w:t> </w:t>
      </w:r>
      <w:r w:rsidRPr="008D19B8">
        <w:t>220</w:t>
      </w:r>
      <w:r w:rsidR="00EE0157">
        <w:noBreakHyphen/>
      </w:r>
      <w:r w:rsidRPr="008D19B8">
        <w:t xml:space="preserve">405 sets out the circumstances in which a supplementary dividend (as defined in section OB1 of the Income Tax Act 1994 of </w:t>
      </w:r>
      <w:smartTag w:uri="urn:schemas-microsoft-com:office:smarttags" w:element="country-region">
        <w:smartTag w:uri="urn:schemas-microsoft-com:office:smarttags" w:element="place">
          <w:r w:rsidRPr="008D19B8">
            <w:t>New Zealand</w:t>
          </w:r>
        </w:smartTag>
      </w:smartTag>
      <w:r w:rsidRPr="008D19B8">
        <w:t>) flows indirectly to an entity; and</w:t>
      </w:r>
    </w:p>
    <w:p w:rsidR="006E0072" w:rsidRPr="008D19B8" w:rsidRDefault="006E0072" w:rsidP="006E0072">
      <w:pPr>
        <w:pStyle w:val="paragraph"/>
      </w:pPr>
      <w:r w:rsidRPr="008D19B8">
        <w:tab/>
        <w:t>(e)</w:t>
      </w:r>
      <w:r w:rsidRPr="008D19B8">
        <w:tab/>
        <w:t>subsections</w:t>
      </w:r>
      <w:r w:rsidR="006935D7" w:rsidRPr="008D19B8">
        <w:t> </w:t>
      </w:r>
      <w:r w:rsidRPr="008D19B8">
        <w:t>380</w:t>
      </w:r>
      <w:r w:rsidR="00EE0157">
        <w:noBreakHyphen/>
      </w:r>
      <w:r w:rsidRPr="008D19B8">
        <w:t xml:space="preserve">25(2), (3) and (4) set out the circumstances in which </w:t>
      </w:r>
      <w:r w:rsidR="00EE0157" w:rsidRPr="00EE0157">
        <w:rPr>
          <w:position w:val="6"/>
          <w:sz w:val="16"/>
        </w:rPr>
        <w:t>*</w:t>
      </w:r>
      <w:r w:rsidRPr="008D19B8">
        <w:t>NRAS rent flows indirectly to an entity; and</w:t>
      </w:r>
    </w:p>
    <w:p w:rsidR="006E0072" w:rsidRPr="008D19B8" w:rsidRDefault="006E0072" w:rsidP="006E0072">
      <w:pPr>
        <w:pStyle w:val="paragraph"/>
      </w:pPr>
      <w:r w:rsidRPr="008D19B8">
        <w:tab/>
        <w:t>(f)</w:t>
      </w:r>
      <w:r w:rsidRPr="008D19B8">
        <w:tab/>
        <w:t>subsection</w:t>
      </w:r>
      <w:r w:rsidR="006935D7" w:rsidRPr="008D19B8">
        <w:t> </w:t>
      </w:r>
      <w:r w:rsidRPr="008D19B8">
        <w:t>380</w:t>
      </w:r>
      <w:r w:rsidR="00EE0157">
        <w:noBreakHyphen/>
      </w:r>
      <w:r w:rsidRPr="008D19B8">
        <w:t>25(5) sets out the circumstances in which NRAS rent flows indirectly through an entity.</w:t>
      </w:r>
    </w:p>
    <w:p w:rsidR="006E0072" w:rsidRPr="008D19B8" w:rsidRDefault="006E0072" w:rsidP="006E0072">
      <w:pPr>
        <w:pStyle w:val="Definition"/>
      </w:pPr>
      <w:r w:rsidRPr="008D19B8">
        <w:rPr>
          <w:b/>
          <w:i/>
        </w:rPr>
        <w:t>FMD provider</w:t>
      </w:r>
      <w:r w:rsidRPr="008D19B8">
        <w:t xml:space="preserve"> (short for farm management deposit provider) has the meaning given by subsection</w:t>
      </w:r>
      <w:r w:rsidR="006935D7" w:rsidRPr="008D19B8">
        <w:t> </w:t>
      </w:r>
      <w:r w:rsidRPr="008D19B8">
        <w:t>393</w:t>
      </w:r>
      <w:r w:rsidR="00EE0157">
        <w:noBreakHyphen/>
      </w:r>
      <w:r w:rsidRPr="008D19B8">
        <w:t>20(3).</w:t>
      </w:r>
    </w:p>
    <w:p w:rsidR="00D61BC9" w:rsidRPr="008D19B8" w:rsidRDefault="00D61BC9" w:rsidP="00D61BC9">
      <w:pPr>
        <w:pStyle w:val="Definition"/>
      </w:pPr>
      <w:r w:rsidRPr="008D19B8">
        <w:rPr>
          <w:b/>
          <w:i/>
        </w:rPr>
        <w:t>fodder storage asset</w:t>
      </w:r>
      <w:r w:rsidRPr="008D19B8">
        <w:t xml:space="preserve"> has the meaning given by subsection</w:t>
      </w:r>
      <w:r w:rsidR="006935D7" w:rsidRPr="008D19B8">
        <w:t> </w:t>
      </w:r>
      <w:r w:rsidRPr="008D19B8">
        <w:t>40</w:t>
      </w:r>
      <w:r w:rsidR="00EE0157">
        <w:noBreakHyphen/>
      </w:r>
      <w:r w:rsidRPr="008D19B8">
        <w:t>520(3).</w:t>
      </w:r>
    </w:p>
    <w:p w:rsidR="006E0072" w:rsidRPr="008D19B8" w:rsidRDefault="006E0072" w:rsidP="006E0072">
      <w:pPr>
        <w:pStyle w:val="Definition"/>
      </w:pPr>
      <w:r w:rsidRPr="008D19B8">
        <w:rPr>
          <w:b/>
          <w:i/>
        </w:rPr>
        <w:t>Foreign Affairs Minister</w:t>
      </w:r>
      <w:r w:rsidRPr="008D19B8">
        <w:t xml:space="preserve"> means the Minister administering the </w:t>
      </w:r>
      <w:r w:rsidRPr="008D19B8">
        <w:rPr>
          <w:i/>
        </w:rPr>
        <w:t>International Development Association Act 1960</w:t>
      </w:r>
      <w:r w:rsidRPr="008D19B8">
        <w:t>.</w:t>
      </w:r>
    </w:p>
    <w:p w:rsidR="006E0072" w:rsidRPr="008D19B8" w:rsidRDefault="006E0072" w:rsidP="006E0072">
      <w:pPr>
        <w:pStyle w:val="Definition"/>
      </w:pPr>
      <w:r w:rsidRPr="008D19B8">
        <w:rPr>
          <w:b/>
          <w:i/>
        </w:rPr>
        <w:t>foreign bank</w:t>
      </w:r>
      <w:r w:rsidRPr="008D19B8">
        <w:t xml:space="preserve"> means an </w:t>
      </w:r>
      <w:r w:rsidR="00EE0157" w:rsidRPr="00EE0157">
        <w:rPr>
          <w:position w:val="6"/>
          <w:sz w:val="16"/>
        </w:rPr>
        <w:t>*</w:t>
      </w:r>
      <w:r w:rsidRPr="008D19B8">
        <w:t xml:space="preserve">ADI that is a </w:t>
      </w:r>
      <w:r w:rsidR="00EE0157" w:rsidRPr="00EE0157">
        <w:rPr>
          <w:position w:val="6"/>
          <w:sz w:val="16"/>
        </w:rPr>
        <w:t>*</w:t>
      </w:r>
      <w:r w:rsidRPr="008D19B8">
        <w:t>foreign entity.</w:t>
      </w:r>
    </w:p>
    <w:p w:rsidR="006E0072" w:rsidRPr="008D19B8" w:rsidRDefault="006E0072" w:rsidP="006E0072">
      <w:pPr>
        <w:pStyle w:val="Definition"/>
      </w:pPr>
      <w:r w:rsidRPr="008D19B8">
        <w:rPr>
          <w:b/>
          <w:i/>
        </w:rPr>
        <w:t>foreign controlled Australian company</w:t>
      </w:r>
      <w:r w:rsidRPr="008D19B8">
        <w:t xml:space="preserve"> has the meaning given by section</w:t>
      </w:r>
      <w:r w:rsidR="006935D7" w:rsidRPr="008D19B8">
        <w:t> </w:t>
      </w:r>
      <w:r w:rsidRPr="008D19B8">
        <w:t>820</w:t>
      </w:r>
      <w:r w:rsidR="00EE0157">
        <w:noBreakHyphen/>
      </w:r>
      <w:r w:rsidRPr="008D19B8">
        <w:t>785.</w:t>
      </w:r>
    </w:p>
    <w:p w:rsidR="006E0072" w:rsidRPr="008D19B8" w:rsidRDefault="006E0072" w:rsidP="006E0072">
      <w:pPr>
        <w:pStyle w:val="Definition"/>
      </w:pPr>
      <w:r w:rsidRPr="008D19B8">
        <w:rPr>
          <w:b/>
          <w:i/>
        </w:rPr>
        <w:t>foreign controlled Australian entity</w:t>
      </w:r>
      <w:r w:rsidRPr="008D19B8">
        <w:t xml:space="preserve"> has the meaning given by section</w:t>
      </w:r>
      <w:r w:rsidR="006935D7" w:rsidRPr="008D19B8">
        <w:t> </w:t>
      </w:r>
      <w:r w:rsidRPr="008D19B8">
        <w:t>820</w:t>
      </w:r>
      <w:r w:rsidR="00EE0157">
        <w:noBreakHyphen/>
      </w:r>
      <w:r w:rsidRPr="008D19B8">
        <w:t>780.</w:t>
      </w:r>
    </w:p>
    <w:p w:rsidR="006E0072" w:rsidRPr="008D19B8" w:rsidRDefault="006E0072" w:rsidP="006E0072">
      <w:pPr>
        <w:pStyle w:val="Definition"/>
      </w:pPr>
      <w:r w:rsidRPr="008D19B8">
        <w:rPr>
          <w:b/>
          <w:i/>
        </w:rPr>
        <w:t>foreign controlled Australian partnership</w:t>
      </w:r>
      <w:r w:rsidRPr="008D19B8">
        <w:rPr>
          <w:b/>
        </w:rPr>
        <w:t xml:space="preserve"> </w:t>
      </w:r>
      <w:r w:rsidRPr="008D19B8">
        <w:t>has the meaning given by section</w:t>
      </w:r>
      <w:r w:rsidR="006935D7" w:rsidRPr="008D19B8">
        <w:t> </w:t>
      </w:r>
      <w:r w:rsidRPr="008D19B8">
        <w:t>820</w:t>
      </w:r>
      <w:r w:rsidR="00EE0157">
        <w:noBreakHyphen/>
      </w:r>
      <w:r w:rsidRPr="008D19B8">
        <w:t>795.</w:t>
      </w:r>
    </w:p>
    <w:p w:rsidR="006E0072" w:rsidRPr="008D19B8" w:rsidRDefault="006E0072" w:rsidP="006E0072">
      <w:pPr>
        <w:pStyle w:val="Definition"/>
      </w:pPr>
      <w:r w:rsidRPr="008D19B8">
        <w:rPr>
          <w:b/>
          <w:i/>
        </w:rPr>
        <w:lastRenderedPageBreak/>
        <w:t>foreign controlled Australian trust</w:t>
      </w:r>
      <w:r w:rsidRPr="008D19B8">
        <w:rPr>
          <w:b/>
        </w:rPr>
        <w:t xml:space="preserve"> </w:t>
      </w:r>
      <w:r w:rsidRPr="008D19B8">
        <w:t>has the meaning given by section</w:t>
      </w:r>
      <w:r w:rsidR="006935D7" w:rsidRPr="008D19B8">
        <w:t> </w:t>
      </w:r>
      <w:r w:rsidRPr="008D19B8">
        <w:t>820</w:t>
      </w:r>
      <w:r w:rsidR="00EE0157">
        <w:noBreakHyphen/>
      </w:r>
      <w:r w:rsidRPr="008D19B8">
        <w:t>790.</w:t>
      </w:r>
    </w:p>
    <w:p w:rsidR="006E0072" w:rsidRPr="008D19B8" w:rsidRDefault="006E0072" w:rsidP="006E0072">
      <w:pPr>
        <w:pStyle w:val="Definition"/>
      </w:pPr>
      <w:r w:rsidRPr="008D19B8">
        <w:rPr>
          <w:b/>
          <w:i/>
        </w:rPr>
        <w:t>foreign currency</w:t>
      </w:r>
      <w:r w:rsidRPr="008D19B8">
        <w:t xml:space="preserve"> means a currency other than Australian currency.</w:t>
      </w:r>
    </w:p>
    <w:p w:rsidR="006E0072" w:rsidRPr="008D19B8" w:rsidRDefault="006E0072" w:rsidP="006E0072">
      <w:pPr>
        <w:pStyle w:val="Definition"/>
      </w:pPr>
      <w:r w:rsidRPr="008D19B8">
        <w:rPr>
          <w:b/>
          <w:i/>
        </w:rPr>
        <w:t>foreign currency hedge</w:t>
      </w:r>
      <w:r w:rsidRPr="008D19B8">
        <w:t xml:space="preserve"> has the meaning given by subsection</w:t>
      </w:r>
      <w:r w:rsidR="006935D7" w:rsidRPr="008D19B8">
        <w:t> </w:t>
      </w:r>
      <w:r w:rsidRPr="008D19B8">
        <w:t>230</w:t>
      </w:r>
      <w:r w:rsidR="00EE0157">
        <w:noBreakHyphen/>
      </w:r>
      <w:r w:rsidRPr="008D19B8">
        <w:t>350(2).</w:t>
      </w:r>
    </w:p>
    <w:p w:rsidR="006E0072" w:rsidRPr="008D19B8" w:rsidRDefault="006E0072" w:rsidP="006E0072">
      <w:pPr>
        <w:pStyle w:val="Definition"/>
      </w:pPr>
      <w:r w:rsidRPr="008D19B8">
        <w:rPr>
          <w:b/>
          <w:i/>
        </w:rPr>
        <w:t>foreign entity</w:t>
      </w:r>
      <w:r w:rsidRPr="008D19B8">
        <w:rPr>
          <w:b/>
        </w:rPr>
        <w:t xml:space="preserve"> </w:t>
      </w:r>
      <w:r w:rsidRPr="008D19B8">
        <w:t xml:space="preserve">means an entity that is not an </w:t>
      </w:r>
      <w:r w:rsidR="00EE0157" w:rsidRPr="00EE0157">
        <w:rPr>
          <w:position w:val="6"/>
          <w:sz w:val="16"/>
        </w:rPr>
        <w:t>*</w:t>
      </w:r>
      <w:r w:rsidRPr="008D19B8">
        <w:t>Australian entity.</w:t>
      </w:r>
    </w:p>
    <w:p w:rsidR="000B4413" w:rsidRPr="008D19B8" w:rsidRDefault="000B4413" w:rsidP="000B4413">
      <w:pPr>
        <w:pStyle w:val="Definition"/>
      </w:pPr>
      <w:r w:rsidRPr="008D19B8">
        <w:rPr>
          <w:b/>
          <w:i/>
        </w:rPr>
        <w:t>foreign equity distribution</w:t>
      </w:r>
      <w:r w:rsidRPr="008D19B8">
        <w:t xml:space="preserve"> has the meaning given by section</w:t>
      </w:r>
      <w:r w:rsidR="006935D7" w:rsidRPr="008D19B8">
        <w:t> </w:t>
      </w:r>
      <w:r w:rsidRPr="008D19B8">
        <w:t>768</w:t>
      </w:r>
      <w:r w:rsidR="00EE0157">
        <w:noBreakHyphen/>
      </w:r>
      <w:r w:rsidRPr="008D19B8">
        <w:t>10.</w:t>
      </w:r>
    </w:p>
    <w:p w:rsidR="006E0072" w:rsidRPr="008D19B8" w:rsidRDefault="006E0072" w:rsidP="006E0072">
      <w:pPr>
        <w:pStyle w:val="Definition"/>
      </w:pPr>
      <w:r w:rsidRPr="008D19B8">
        <w:rPr>
          <w:b/>
          <w:i/>
        </w:rPr>
        <w:t xml:space="preserve">foreign exchange retranslation election </w:t>
      </w:r>
      <w:r w:rsidRPr="008D19B8">
        <w:t>has the meaning given by subsections</w:t>
      </w:r>
      <w:r w:rsidR="006935D7" w:rsidRPr="008D19B8">
        <w:t> </w:t>
      </w:r>
      <w:r w:rsidRPr="008D19B8">
        <w:t>230</w:t>
      </w:r>
      <w:r w:rsidR="00EE0157">
        <w:noBreakHyphen/>
      </w:r>
      <w:r w:rsidRPr="008D19B8">
        <w:t>255(1) and (3).</w:t>
      </w:r>
    </w:p>
    <w:p w:rsidR="006E0072" w:rsidRPr="008D19B8" w:rsidRDefault="006E0072" w:rsidP="006E0072">
      <w:pPr>
        <w:pStyle w:val="Definition"/>
        <w:rPr>
          <w:i/>
        </w:rPr>
      </w:pPr>
      <w:r w:rsidRPr="008D19B8">
        <w:rPr>
          <w:b/>
          <w:i/>
        </w:rPr>
        <w:t xml:space="preserve">foreign general insurance company </w:t>
      </w:r>
      <w:r w:rsidRPr="008D19B8">
        <w:t xml:space="preserve">means a company that is a foreign resident, and whose sole or principal business is </w:t>
      </w:r>
      <w:r w:rsidR="00EE0157" w:rsidRPr="00EE0157">
        <w:rPr>
          <w:position w:val="6"/>
          <w:sz w:val="16"/>
        </w:rPr>
        <w:t>*</w:t>
      </w:r>
      <w:r w:rsidRPr="008D19B8">
        <w:t>insurance business.</w:t>
      </w:r>
    </w:p>
    <w:p w:rsidR="006E0072" w:rsidRPr="008D19B8" w:rsidRDefault="006E0072" w:rsidP="006E0072">
      <w:pPr>
        <w:pStyle w:val="Definition"/>
      </w:pPr>
      <w:r w:rsidRPr="008D19B8">
        <w:rPr>
          <w:b/>
          <w:i/>
        </w:rPr>
        <w:t>foreign government agency</w:t>
      </w:r>
      <w:r w:rsidRPr="008D19B8">
        <w:t xml:space="preserve"> means:</w:t>
      </w:r>
    </w:p>
    <w:p w:rsidR="006E0072" w:rsidRPr="008D19B8" w:rsidRDefault="006E0072" w:rsidP="006E0072">
      <w:pPr>
        <w:pStyle w:val="paragraph"/>
        <w:tabs>
          <w:tab w:val="left" w:pos="2268"/>
          <w:tab w:val="left" w:pos="3402"/>
          <w:tab w:val="left" w:pos="4536"/>
          <w:tab w:val="left" w:pos="5670"/>
          <w:tab w:val="left" w:pos="6804"/>
        </w:tabs>
      </w:pPr>
      <w:r w:rsidRPr="008D19B8">
        <w:tab/>
        <w:t>(a)</w:t>
      </w:r>
      <w:r w:rsidRPr="008D19B8">
        <w:tab/>
        <w:t>the government of a foreign country or of part of a foreign country; or</w:t>
      </w:r>
    </w:p>
    <w:p w:rsidR="006E0072" w:rsidRPr="008D19B8" w:rsidRDefault="006E0072" w:rsidP="006E0072">
      <w:pPr>
        <w:pStyle w:val="paragraph"/>
        <w:tabs>
          <w:tab w:val="left" w:pos="2268"/>
          <w:tab w:val="left" w:pos="3402"/>
          <w:tab w:val="left" w:pos="4536"/>
          <w:tab w:val="left" w:pos="5670"/>
          <w:tab w:val="left" w:pos="6804"/>
        </w:tabs>
      </w:pPr>
      <w:r w:rsidRPr="008D19B8">
        <w:tab/>
        <w:t>(b)</w:t>
      </w:r>
      <w:r w:rsidRPr="008D19B8">
        <w:tab/>
        <w:t>an authority of the government of a foreign country; or</w:t>
      </w:r>
    </w:p>
    <w:p w:rsidR="006E0072" w:rsidRPr="008D19B8" w:rsidRDefault="006E0072" w:rsidP="006E0072">
      <w:pPr>
        <w:pStyle w:val="paragraph"/>
        <w:tabs>
          <w:tab w:val="left" w:pos="2268"/>
          <w:tab w:val="left" w:pos="3402"/>
          <w:tab w:val="left" w:pos="4536"/>
          <w:tab w:val="left" w:pos="5670"/>
          <w:tab w:val="left" w:pos="6804"/>
        </w:tabs>
      </w:pPr>
      <w:r w:rsidRPr="008D19B8">
        <w:tab/>
        <w:t>(c)</w:t>
      </w:r>
      <w:r w:rsidRPr="008D19B8">
        <w:tab/>
        <w:t>an authority of the government of part of a foreign country.</w:t>
      </w:r>
    </w:p>
    <w:p w:rsidR="006E0072" w:rsidRPr="008D19B8" w:rsidRDefault="006E0072" w:rsidP="006E0072">
      <w:pPr>
        <w:pStyle w:val="Definition"/>
      </w:pPr>
      <w:r w:rsidRPr="008D19B8">
        <w:rPr>
          <w:b/>
          <w:i/>
        </w:rPr>
        <w:t>foreign hybrid</w:t>
      </w:r>
      <w:r w:rsidRPr="008D19B8">
        <w:t xml:space="preserve"> has the meaning given by section</w:t>
      </w:r>
      <w:r w:rsidR="006935D7" w:rsidRPr="008D19B8">
        <w:t> </w:t>
      </w:r>
      <w:r w:rsidRPr="008D19B8">
        <w:t>830</w:t>
      </w:r>
      <w:r w:rsidR="00EE0157">
        <w:noBreakHyphen/>
      </w:r>
      <w:r w:rsidRPr="008D19B8">
        <w:t>5.</w:t>
      </w:r>
    </w:p>
    <w:p w:rsidR="006E0072" w:rsidRPr="008D19B8" w:rsidRDefault="006E0072" w:rsidP="006E0072">
      <w:pPr>
        <w:pStyle w:val="Definition"/>
      </w:pPr>
      <w:r w:rsidRPr="008D19B8">
        <w:rPr>
          <w:b/>
          <w:i/>
        </w:rPr>
        <w:t>foreign hybrid</w:t>
      </w:r>
      <w:r w:rsidRPr="008D19B8">
        <w:t xml:space="preserve"> </w:t>
      </w:r>
      <w:r w:rsidRPr="008D19B8">
        <w:rPr>
          <w:b/>
          <w:i/>
        </w:rPr>
        <w:t xml:space="preserve">company </w:t>
      </w:r>
      <w:r w:rsidRPr="008D19B8">
        <w:t>has the meaning given by section</w:t>
      </w:r>
      <w:r w:rsidR="006935D7" w:rsidRPr="008D19B8">
        <w:t> </w:t>
      </w:r>
      <w:r w:rsidRPr="008D19B8">
        <w:t>830</w:t>
      </w:r>
      <w:r w:rsidR="00EE0157">
        <w:noBreakHyphen/>
      </w:r>
      <w:r w:rsidRPr="008D19B8">
        <w:t>15.</w:t>
      </w:r>
    </w:p>
    <w:p w:rsidR="006E0072" w:rsidRPr="008D19B8" w:rsidRDefault="006E0072" w:rsidP="006E0072">
      <w:pPr>
        <w:pStyle w:val="Definition"/>
      </w:pPr>
      <w:r w:rsidRPr="008D19B8">
        <w:rPr>
          <w:b/>
          <w:i/>
        </w:rPr>
        <w:t xml:space="preserve">foreign hybrid limited partnership </w:t>
      </w:r>
      <w:r w:rsidRPr="008D19B8">
        <w:t>has the meaning given by section</w:t>
      </w:r>
      <w:r w:rsidR="006935D7" w:rsidRPr="008D19B8">
        <w:t> </w:t>
      </w:r>
      <w:r w:rsidRPr="008D19B8">
        <w:t>830</w:t>
      </w:r>
      <w:r w:rsidR="00EE0157">
        <w:noBreakHyphen/>
      </w:r>
      <w:r w:rsidRPr="008D19B8">
        <w:t>10.</w:t>
      </w:r>
    </w:p>
    <w:p w:rsidR="00FD7507" w:rsidRPr="008D19B8" w:rsidRDefault="00FD7507" w:rsidP="00FD7507">
      <w:pPr>
        <w:pStyle w:val="Definition"/>
      </w:pPr>
      <w:r w:rsidRPr="008D19B8">
        <w:rPr>
          <w:b/>
          <w:i/>
        </w:rPr>
        <w:t xml:space="preserve">foreign hybrid mismatch rules </w:t>
      </w:r>
      <w:r w:rsidRPr="008D19B8">
        <w:t xml:space="preserve">means a </w:t>
      </w:r>
      <w:r w:rsidR="00EE0157" w:rsidRPr="00EE0157">
        <w:rPr>
          <w:position w:val="6"/>
          <w:sz w:val="16"/>
        </w:rPr>
        <w:t>*</w:t>
      </w:r>
      <w:r w:rsidRPr="008D19B8">
        <w:t>foreign law corresponding to any of Subdivisions 832</w:t>
      </w:r>
      <w:r w:rsidR="00EE0157">
        <w:noBreakHyphen/>
      </w:r>
      <w:r w:rsidRPr="008D19B8">
        <w:t>C, 832</w:t>
      </w:r>
      <w:r w:rsidR="00EE0157">
        <w:noBreakHyphen/>
      </w:r>
      <w:r w:rsidRPr="008D19B8">
        <w:t>D, 832</w:t>
      </w:r>
      <w:r w:rsidR="00EE0157">
        <w:noBreakHyphen/>
      </w:r>
      <w:r w:rsidRPr="008D19B8">
        <w:t>E, 832</w:t>
      </w:r>
      <w:r w:rsidR="00EE0157">
        <w:noBreakHyphen/>
      </w:r>
      <w:r w:rsidRPr="008D19B8">
        <w:t>F, 832</w:t>
      </w:r>
      <w:r w:rsidR="00EE0157">
        <w:noBreakHyphen/>
      </w:r>
      <w:r w:rsidRPr="008D19B8">
        <w:t>G or 832</w:t>
      </w:r>
      <w:r w:rsidR="00EE0157">
        <w:noBreakHyphen/>
      </w:r>
      <w:r w:rsidRPr="008D19B8">
        <w:t>H (which are about hybrid mismatches).</w:t>
      </w:r>
    </w:p>
    <w:p w:rsidR="006E0072" w:rsidRPr="008D19B8" w:rsidRDefault="006E0072" w:rsidP="006E0072">
      <w:pPr>
        <w:pStyle w:val="Definition"/>
      </w:pPr>
      <w:r w:rsidRPr="008D19B8">
        <w:rPr>
          <w:b/>
          <w:i/>
        </w:rPr>
        <w:t xml:space="preserve">foreign hybrid net capital loss amount </w:t>
      </w:r>
      <w:r w:rsidRPr="008D19B8">
        <w:t>has the meaning given by section</w:t>
      </w:r>
      <w:r w:rsidR="006935D7" w:rsidRPr="008D19B8">
        <w:t> </w:t>
      </w:r>
      <w:r w:rsidRPr="008D19B8">
        <w:t>830</w:t>
      </w:r>
      <w:r w:rsidR="00EE0157">
        <w:noBreakHyphen/>
      </w:r>
      <w:r w:rsidRPr="008D19B8">
        <w:t>55.</w:t>
      </w:r>
    </w:p>
    <w:p w:rsidR="006E0072" w:rsidRPr="008D19B8" w:rsidRDefault="006E0072" w:rsidP="006E0072">
      <w:pPr>
        <w:pStyle w:val="Definition"/>
      </w:pPr>
      <w:r w:rsidRPr="008D19B8">
        <w:rPr>
          <w:b/>
          <w:i/>
        </w:rPr>
        <w:lastRenderedPageBreak/>
        <w:t xml:space="preserve">foreign hybrid revenue loss amount </w:t>
      </w:r>
      <w:r w:rsidRPr="008D19B8">
        <w:t>has the meaning given by paragraph</w:t>
      </w:r>
      <w:r w:rsidR="006935D7" w:rsidRPr="008D19B8">
        <w:t> </w:t>
      </w:r>
      <w:r w:rsidRPr="008D19B8">
        <w:t>830</w:t>
      </w:r>
      <w:r w:rsidR="00EE0157">
        <w:noBreakHyphen/>
      </w:r>
      <w:r w:rsidRPr="008D19B8">
        <w:t>45(1)(a).</w:t>
      </w:r>
    </w:p>
    <w:p w:rsidR="006E0072" w:rsidRPr="008D19B8" w:rsidRDefault="006E0072" w:rsidP="00CE7A03">
      <w:pPr>
        <w:pStyle w:val="Definition"/>
      </w:pPr>
      <w:r w:rsidRPr="008D19B8">
        <w:rPr>
          <w:b/>
          <w:i/>
        </w:rPr>
        <w:t>foreign hybrid tax provisions</w:t>
      </w:r>
      <w:r w:rsidRPr="008D19B8">
        <w:t xml:space="preserve"> means:</w:t>
      </w:r>
    </w:p>
    <w:p w:rsidR="006E0072" w:rsidRPr="008D19B8" w:rsidRDefault="006E0072" w:rsidP="006E0072">
      <w:pPr>
        <w:pStyle w:val="paragraph"/>
      </w:pPr>
      <w:r w:rsidRPr="008D19B8">
        <w:tab/>
        <w:t>(a)</w:t>
      </w:r>
      <w:r w:rsidRPr="008D19B8">
        <w:tab/>
        <w:t xml:space="preserve">the </w:t>
      </w:r>
      <w:r w:rsidRPr="008D19B8">
        <w:rPr>
          <w:i/>
        </w:rPr>
        <w:t>Income Tax Assessment Act 1936</w:t>
      </w:r>
      <w:r w:rsidRPr="008D19B8">
        <w:t xml:space="preserve"> (other than Division</w:t>
      </w:r>
      <w:r w:rsidR="006935D7" w:rsidRPr="008D19B8">
        <w:t> </w:t>
      </w:r>
      <w:r w:rsidRPr="008D19B8">
        <w:t>5A of Part III); and</w:t>
      </w:r>
    </w:p>
    <w:p w:rsidR="006E0072" w:rsidRPr="008D19B8" w:rsidRDefault="006E0072" w:rsidP="006E0072">
      <w:pPr>
        <w:pStyle w:val="paragraph"/>
      </w:pPr>
      <w:r w:rsidRPr="008D19B8">
        <w:tab/>
        <w:t>(b)</w:t>
      </w:r>
      <w:r w:rsidRPr="008D19B8">
        <w:tab/>
        <w:t>this Act (other than Subdivision</w:t>
      </w:r>
      <w:r w:rsidR="006935D7" w:rsidRPr="008D19B8">
        <w:t> </w:t>
      </w:r>
      <w:r w:rsidRPr="008D19B8">
        <w:t>830</w:t>
      </w:r>
      <w:r w:rsidR="00EE0157">
        <w:noBreakHyphen/>
      </w:r>
      <w:r w:rsidRPr="008D19B8">
        <w:t>A and 830</w:t>
      </w:r>
      <w:r w:rsidR="00EE0157">
        <w:noBreakHyphen/>
      </w:r>
      <w:r w:rsidRPr="008D19B8">
        <w:t>B); and</w:t>
      </w:r>
    </w:p>
    <w:p w:rsidR="006E0072" w:rsidRPr="008D19B8" w:rsidRDefault="006E0072" w:rsidP="006E0072">
      <w:pPr>
        <w:pStyle w:val="paragraph"/>
      </w:pPr>
      <w:r w:rsidRPr="008D19B8">
        <w:tab/>
        <w:t>(c)</w:t>
      </w:r>
      <w:r w:rsidRPr="008D19B8">
        <w:tab/>
        <w:t xml:space="preserve">an Act that imposes any tax payable under the </w:t>
      </w:r>
      <w:r w:rsidRPr="008D19B8">
        <w:rPr>
          <w:i/>
        </w:rPr>
        <w:t>Income Tax Assessment Act 1936</w:t>
      </w:r>
      <w:r w:rsidRPr="008D19B8">
        <w:t xml:space="preserve"> or</w:t>
      </w:r>
      <w:r w:rsidRPr="008D19B8">
        <w:rPr>
          <w:i/>
        </w:rPr>
        <w:t xml:space="preserve"> </w:t>
      </w:r>
      <w:r w:rsidRPr="008D19B8">
        <w:t>this Act; and</w:t>
      </w:r>
    </w:p>
    <w:p w:rsidR="006E0072" w:rsidRPr="008D19B8" w:rsidRDefault="006E0072" w:rsidP="006E0072">
      <w:pPr>
        <w:pStyle w:val="paragraph"/>
      </w:pPr>
      <w:r w:rsidRPr="008D19B8">
        <w:tab/>
        <w:t>(d)</w:t>
      </w:r>
      <w:r w:rsidRPr="008D19B8">
        <w:tab/>
        <w:t xml:space="preserve">the </w:t>
      </w:r>
      <w:r w:rsidRPr="008D19B8">
        <w:rPr>
          <w:i/>
        </w:rPr>
        <w:t>Income Tax Rates Act 1986</w:t>
      </w:r>
      <w:r w:rsidRPr="008D19B8">
        <w:t>; and</w:t>
      </w:r>
    </w:p>
    <w:p w:rsidR="006E0072" w:rsidRPr="008D19B8" w:rsidRDefault="006E0072" w:rsidP="006E0072">
      <w:pPr>
        <w:pStyle w:val="paragraph"/>
      </w:pPr>
      <w:r w:rsidRPr="008D19B8">
        <w:tab/>
        <w:t>(e)</w:t>
      </w:r>
      <w:r w:rsidRPr="008D19B8">
        <w:tab/>
        <w:t xml:space="preserve">the </w:t>
      </w:r>
      <w:r w:rsidRPr="008D19B8">
        <w:rPr>
          <w:i/>
        </w:rPr>
        <w:t>Taxation Administration Act 1953</w:t>
      </w:r>
      <w:r w:rsidRPr="008D19B8">
        <w:t xml:space="preserve">, so far as it relates to an Act covered by </w:t>
      </w:r>
      <w:r w:rsidR="006935D7" w:rsidRPr="008D19B8">
        <w:t>paragraph (</w:t>
      </w:r>
      <w:r w:rsidRPr="008D19B8">
        <w:t>a), (b) or (c); and</w:t>
      </w:r>
    </w:p>
    <w:p w:rsidR="006E0072" w:rsidRPr="008D19B8" w:rsidRDefault="006E0072" w:rsidP="006E0072">
      <w:pPr>
        <w:pStyle w:val="paragraph"/>
      </w:pPr>
      <w:r w:rsidRPr="008D19B8">
        <w:tab/>
        <w:t>(f)</w:t>
      </w:r>
      <w:r w:rsidRPr="008D19B8">
        <w:tab/>
        <w:t xml:space="preserve">any other Act, so far as it relates to an Act covered by </w:t>
      </w:r>
      <w:r w:rsidR="006935D7" w:rsidRPr="008D19B8">
        <w:t>paragraph (</w:t>
      </w:r>
      <w:r w:rsidRPr="008D19B8">
        <w:t>a), (b), (c), (d) or (e); and</w:t>
      </w:r>
    </w:p>
    <w:p w:rsidR="006E0072" w:rsidRPr="008D19B8" w:rsidRDefault="006E0072" w:rsidP="006E0072">
      <w:pPr>
        <w:pStyle w:val="paragraph"/>
      </w:pPr>
      <w:r w:rsidRPr="008D19B8">
        <w:tab/>
        <w:t>(g)</w:t>
      </w:r>
      <w:r w:rsidRPr="008D19B8">
        <w:tab/>
        <w:t>regulations under an Act covered by any of the preceding paragraphs.</w:t>
      </w:r>
    </w:p>
    <w:p w:rsidR="006E0072" w:rsidRPr="008D19B8" w:rsidRDefault="006E0072" w:rsidP="006E0072">
      <w:pPr>
        <w:pStyle w:val="Definition"/>
      </w:pPr>
      <w:r w:rsidRPr="008D19B8">
        <w:rPr>
          <w:b/>
          <w:i/>
        </w:rPr>
        <w:t xml:space="preserve">foreign income tax </w:t>
      </w:r>
      <w:r w:rsidRPr="008D19B8">
        <w:t>has the meaning given by section</w:t>
      </w:r>
      <w:r w:rsidR="006935D7" w:rsidRPr="008D19B8">
        <w:t> </w:t>
      </w:r>
      <w:r w:rsidRPr="008D19B8">
        <w:t>770</w:t>
      </w:r>
      <w:r w:rsidR="00EE0157">
        <w:noBreakHyphen/>
      </w:r>
      <w:r w:rsidRPr="008D19B8">
        <w:t>15.</w:t>
      </w:r>
    </w:p>
    <w:p w:rsidR="006F746B" w:rsidRPr="008D19B8" w:rsidRDefault="006F746B" w:rsidP="006F746B">
      <w:pPr>
        <w:pStyle w:val="Definition"/>
      </w:pPr>
      <w:r w:rsidRPr="008D19B8">
        <w:rPr>
          <w:b/>
          <w:i/>
        </w:rPr>
        <w:t>foreign income tax deduction</w:t>
      </w:r>
      <w:r w:rsidRPr="008D19B8">
        <w:t xml:space="preserve"> has the meaning given by section</w:t>
      </w:r>
      <w:r w:rsidR="006935D7" w:rsidRPr="008D19B8">
        <w:t> </w:t>
      </w:r>
      <w:r w:rsidRPr="008D19B8">
        <w:t>832</w:t>
      </w:r>
      <w:r w:rsidR="00EE0157">
        <w:noBreakHyphen/>
      </w:r>
      <w:r w:rsidRPr="008D19B8">
        <w:t>120.</w:t>
      </w:r>
    </w:p>
    <w:p w:rsidR="006E0072" w:rsidRPr="008D19B8" w:rsidRDefault="006E0072" w:rsidP="006E0072">
      <w:pPr>
        <w:pStyle w:val="Definition"/>
        <w:keepNext/>
        <w:keepLines/>
      </w:pPr>
      <w:r w:rsidRPr="008D19B8">
        <w:rPr>
          <w:b/>
          <w:i/>
        </w:rPr>
        <w:t>foreign law</w:t>
      </w:r>
      <w:r w:rsidRPr="008D19B8">
        <w:rPr>
          <w:b/>
        </w:rPr>
        <w:t xml:space="preserve"> </w:t>
      </w:r>
      <w:r w:rsidRPr="008D19B8">
        <w:t>means a law of a foreign country.</w:t>
      </w:r>
    </w:p>
    <w:p w:rsidR="006E0072" w:rsidRPr="008D19B8" w:rsidRDefault="006E0072" w:rsidP="006E0072">
      <w:pPr>
        <w:pStyle w:val="notetext"/>
      </w:pPr>
      <w:r w:rsidRPr="008D19B8">
        <w:t>Note:</w:t>
      </w:r>
      <w:r w:rsidRPr="008D19B8">
        <w:tab/>
      </w:r>
      <w:r w:rsidRPr="008D19B8">
        <w:rPr>
          <w:b/>
          <w:i/>
        </w:rPr>
        <w:t>Foreign country</w:t>
      </w:r>
      <w:r w:rsidRPr="008D19B8">
        <w:t xml:space="preserve"> is defined in section</w:t>
      </w:r>
      <w:r w:rsidR="006935D7" w:rsidRPr="008D19B8">
        <w:t> </w:t>
      </w:r>
      <w:r w:rsidRPr="008D19B8">
        <w:t xml:space="preserve">2B of the </w:t>
      </w:r>
      <w:r w:rsidRPr="008D19B8">
        <w:rPr>
          <w:i/>
        </w:rPr>
        <w:t>Acts Interpretation Act 1901</w:t>
      </w:r>
      <w:r w:rsidRPr="008D19B8">
        <w:t>.</w:t>
      </w:r>
    </w:p>
    <w:p w:rsidR="006E0072" w:rsidRPr="008D19B8" w:rsidRDefault="006E0072" w:rsidP="006E0072">
      <w:pPr>
        <w:pStyle w:val="Definition"/>
      </w:pPr>
      <w:r w:rsidRPr="008D19B8">
        <w:rPr>
          <w:b/>
          <w:i/>
        </w:rPr>
        <w:t>foreign life insurance company</w:t>
      </w:r>
      <w:r w:rsidRPr="008D19B8">
        <w:t xml:space="preserve"> means a company that is a foreign resident, and whose sole or principal business is life insurance.</w:t>
      </w:r>
    </w:p>
    <w:p w:rsidR="00556348" w:rsidRPr="008D19B8" w:rsidRDefault="00556348" w:rsidP="00556348">
      <w:pPr>
        <w:pStyle w:val="Definition"/>
      </w:pPr>
      <w:r w:rsidRPr="008D19B8">
        <w:rPr>
          <w:b/>
          <w:i/>
        </w:rPr>
        <w:t>foreign pension fund</w:t>
      </w:r>
      <w:r w:rsidRPr="008D19B8">
        <w:t xml:space="preserve"> has the meaning given by subsection</w:t>
      </w:r>
      <w:r w:rsidR="006935D7" w:rsidRPr="008D19B8">
        <w:t> </w:t>
      </w:r>
      <w:r w:rsidRPr="008D19B8">
        <w:t>840</w:t>
      </w:r>
      <w:r w:rsidR="00EE0157">
        <w:noBreakHyphen/>
      </w:r>
      <w:r w:rsidRPr="008D19B8">
        <w:t>805(4B).</w:t>
      </w:r>
    </w:p>
    <w:p w:rsidR="006E0072" w:rsidRPr="008D19B8" w:rsidRDefault="006E0072" w:rsidP="006E0072">
      <w:pPr>
        <w:pStyle w:val="Definition"/>
      </w:pPr>
      <w:r w:rsidRPr="008D19B8">
        <w:rPr>
          <w:b/>
          <w:i/>
        </w:rPr>
        <w:t>foreign public official</w:t>
      </w:r>
      <w:r w:rsidRPr="008D19B8">
        <w:t xml:space="preserve"> has the same meaning as in section</w:t>
      </w:r>
      <w:r w:rsidR="006935D7" w:rsidRPr="008D19B8">
        <w:t> </w:t>
      </w:r>
      <w:r w:rsidRPr="008D19B8">
        <w:t xml:space="preserve">70.1 of the </w:t>
      </w:r>
      <w:r w:rsidRPr="008D19B8">
        <w:rPr>
          <w:i/>
        </w:rPr>
        <w:t>Criminal Code</w:t>
      </w:r>
      <w:r w:rsidRPr="008D19B8">
        <w:t>.</w:t>
      </w:r>
    </w:p>
    <w:p w:rsidR="006E0072" w:rsidRPr="008D19B8" w:rsidRDefault="006E0072" w:rsidP="006E0072">
      <w:pPr>
        <w:pStyle w:val="Definition"/>
      </w:pPr>
      <w:r w:rsidRPr="008D19B8">
        <w:rPr>
          <w:b/>
          <w:i/>
        </w:rPr>
        <w:t>foreign resident</w:t>
      </w:r>
      <w:r w:rsidRPr="008D19B8">
        <w:t xml:space="preserve"> means a person who is not a resident of </w:t>
      </w:r>
      <w:smartTag w:uri="urn:schemas-microsoft-com:office:smarttags" w:element="country-region">
        <w:smartTag w:uri="urn:schemas-microsoft-com:office:smarttags" w:element="place">
          <w:r w:rsidRPr="008D19B8">
            <w:t>Australia</w:t>
          </w:r>
        </w:smartTag>
      </w:smartTag>
      <w:r w:rsidRPr="008D19B8">
        <w:t xml:space="preserve"> for the purposes of the </w:t>
      </w:r>
      <w:r w:rsidRPr="008D19B8">
        <w:rPr>
          <w:i/>
        </w:rPr>
        <w:t>Income Tax Assessment Act 1936</w:t>
      </w:r>
      <w:r w:rsidRPr="008D19B8">
        <w:t>.</w:t>
      </w:r>
    </w:p>
    <w:p w:rsidR="006E0072" w:rsidRPr="008D19B8" w:rsidRDefault="006E0072" w:rsidP="006E0072">
      <w:pPr>
        <w:pStyle w:val="notetext"/>
      </w:pPr>
      <w:r w:rsidRPr="008D19B8">
        <w:t>Note:</w:t>
      </w:r>
      <w:r w:rsidRPr="008D19B8">
        <w:tab/>
      </w:r>
      <w:r w:rsidRPr="008D19B8">
        <w:rPr>
          <w:b/>
          <w:i/>
        </w:rPr>
        <w:t>Foreign resident</w:t>
      </w:r>
      <w:r w:rsidRPr="008D19B8">
        <w:t xml:space="preserve"> is not asterisked in this Act.</w:t>
      </w:r>
    </w:p>
    <w:p w:rsidR="006E0072" w:rsidRPr="008D19B8" w:rsidRDefault="006E0072" w:rsidP="006E0072">
      <w:pPr>
        <w:pStyle w:val="Definition"/>
      </w:pPr>
      <w:r w:rsidRPr="008D19B8">
        <w:rPr>
          <w:b/>
          <w:i/>
        </w:rPr>
        <w:lastRenderedPageBreak/>
        <w:t xml:space="preserve">foreign resident life insurance policy </w:t>
      </w:r>
      <w:r w:rsidRPr="008D19B8">
        <w:t xml:space="preserve">means a </w:t>
      </w:r>
      <w:r w:rsidR="00EE0157" w:rsidRPr="00EE0157">
        <w:rPr>
          <w:position w:val="6"/>
          <w:sz w:val="16"/>
        </w:rPr>
        <w:t>*</w:t>
      </w:r>
      <w:r w:rsidRPr="008D19B8">
        <w:t>life insurance policy that:</w:t>
      </w:r>
    </w:p>
    <w:p w:rsidR="006E0072" w:rsidRPr="008D19B8" w:rsidRDefault="006E0072" w:rsidP="006E0072">
      <w:pPr>
        <w:pStyle w:val="paragraph"/>
      </w:pPr>
      <w:r w:rsidRPr="008D19B8">
        <w:tab/>
        <w:t>(a)</w:t>
      </w:r>
      <w:r w:rsidRPr="008D19B8">
        <w:tab/>
        <w:t xml:space="preserve">was issued by a company in the course of </w:t>
      </w:r>
      <w:r w:rsidR="0026729A" w:rsidRPr="008D19B8">
        <w:t>carrying on</w:t>
      </w:r>
      <w:r w:rsidRPr="008D19B8">
        <w:t xml:space="preserve"> a </w:t>
      </w:r>
      <w:r w:rsidR="00EE0157" w:rsidRPr="00EE0157">
        <w:rPr>
          <w:position w:val="6"/>
          <w:sz w:val="16"/>
        </w:rPr>
        <w:t>*</w:t>
      </w:r>
      <w:r w:rsidRPr="008D19B8">
        <w:t xml:space="preserve">business at or through the </w:t>
      </w:r>
      <w:r w:rsidR="00EE0157" w:rsidRPr="00EE0157">
        <w:rPr>
          <w:position w:val="6"/>
          <w:sz w:val="16"/>
        </w:rPr>
        <w:t>*</w:t>
      </w:r>
      <w:r w:rsidRPr="008D19B8">
        <w:t>permanent establishment of the company in a foreign country; and</w:t>
      </w:r>
    </w:p>
    <w:p w:rsidR="006E0072" w:rsidRPr="008D19B8" w:rsidRDefault="006E0072" w:rsidP="006E0072">
      <w:pPr>
        <w:pStyle w:val="paragraph"/>
      </w:pPr>
      <w:r w:rsidRPr="008D19B8">
        <w:tab/>
        <w:t>(b)</w:t>
      </w:r>
      <w:r w:rsidRPr="008D19B8">
        <w:tab/>
        <w:t xml:space="preserve">is held by an entity that is neither an </w:t>
      </w:r>
      <w:r w:rsidR="00EE0157" w:rsidRPr="00EE0157">
        <w:rPr>
          <w:position w:val="6"/>
          <w:sz w:val="16"/>
        </w:rPr>
        <w:t>*</w:t>
      </w:r>
      <w:r w:rsidRPr="008D19B8">
        <w:t xml:space="preserve">associate of the company nor a Part X Australian resident (within the meaning of Part X of the </w:t>
      </w:r>
      <w:r w:rsidRPr="008D19B8">
        <w:rPr>
          <w:i/>
        </w:rPr>
        <w:t>Income Tax Assessment Act 1936</w:t>
      </w:r>
      <w:r w:rsidRPr="008D19B8">
        <w:t>).</w:t>
      </w:r>
    </w:p>
    <w:p w:rsidR="006E0072" w:rsidRPr="008D19B8" w:rsidRDefault="006E0072" w:rsidP="006E0072">
      <w:pPr>
        <w:pStyle w:val="Definition"/>
      </w:pPr>
      <w:r w:rsidRPr="008D19B8">
        <w:rPr>
          <w:b/>
          <w:i/>
        </w:rPr>
        <w:t>foreign revenue claim</w:t>
      </w:r>
      <w:r w:rsidRPr="008D19B8">
        <w:t xml:space="preserve"> has the meaning given by section</w:t>
      </w:r>
      <w:r w:rsidR="006935D7" w:rsidRPr="008D19B8">
        <w:t> </w:t>
      </w:r>
      <w:r w:rsidRPr="008D19B8">
        <w:t>263</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F7182D" w:rsidRPr="008D19B8" w:rsidRDefault="00F7182D" w:rsidP="00F7182D">
      <w:pPr>
        <w:pStyle w:val="Definition"/>
      </w:pPr>
      <w:r w:rsidRPr="008D19B8">
        <w:rPr>
          <w:b/>
          <w:i/>
        </w:rPr>
        <w:t>foreign service of document request</w:t>
      </w:r>
      <w:r w:rsidRPr="008D19B8">
        <w:t xml:space="preserve"> has the meaning given by section 263</w:t>
      </w:r>
      <w:r w:rsidR="00EE0157">
        <w:noBreakHyphen/>
      </w:r>
      <w:r w:rsidRPr="008D19B8">
        <w:t xml:space="preserve">60 in Schedule 1 to the </w:t>
      </w:r>
      <w:r w:rsidRPr="008D19B8">
        <w:rPr>
          <w:i/>
        </w:rPr>
        <w:t>Taxation Administration Act 1953</w:t>
      </w:r>
      <w:r w:rsidRPr="008D19B8">
        <w:t>.</w:t>
      </w:r>
    </w:p>
    <w:p w:rsidR="006E0072" w:rsidRPr="008D19B8" w:rsidRDefault="006E0072" w:rsidP="006E0072">
      <w:pPr>
        <w:pStyle w:val="Definition"/>
      </w:pPr>
      <w:r w:rsidRPr="008D19B8">
        <w:rPr>
          <w:b/>
          <w:i/>
        </w:rPr>
        <w:t>foreign superannuation fund</w:t>
      </w:r>
      <w:r w:rsidRPr="008D19B8">
        <w:t>:</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superannuation fund is a </w:t>
      </w:r>
      <w:r w:rsidRPr="008D19B8">
        <w:rPr>
          <w:b/>
          <w:i/>
        </w:rPr>
        <w:t>foreign superannuation fund</w:t>
      </w:r>
      <w:r w:rsidRPr="008D19B8">
        <w:t xml:space="preserve"> at a time if the fund is not an </w:t>
      </w:r>
      <w:r w:rsidR="00EE0157" w:rsidRPr="00EE0157">
        <w:rPr>
          <w:position w:val="6"/>
          <w:sz w:val="16"/>
        </w:rPr>
        <w:t>*</w:t>
      </w:r>
      <w:r w:rsidRPr="008D19B8">
        <w:t>Australian superannuation fund at that time; and</w:t>
      </w:r>
    </w:p>
    <w:p w:rsidR="006E0072" w:rsidRPr="008D19B8" w:rsidRDefault="006E0072" w:rsidP="006E0072">
      <w:pPr>
        <w:pStyle w:val="paragraph"/>
      </w:pPr>
      <w:r w:rsidRPr="008D19B8">
        <w:tab/>
        <w:t>(b)</w:t>
      </w:r>
      <w:r w:rsidRPr="008D19B8">
        <w:tab/>
        <w:t xml:space="preserve">a superannuation fund is a </w:t>
      </w:r>
      <w:r w:rsidRPr="008D19B8">
        <w:rPr>
          <w:b/>
          <w:i/>
        </w:rPr>
        <w:t>foreign superannuation fund</w:t>
      </w:r>
      <w:r w:rsidRPr="008D19B8">
        <w:t xml:space="preserve"> for an income year if the fund is not an Australian superannuation fund for the income year.</w:t>
      </w:r>
    </w:p>
    <w:p w:rsidR="006F746B" w:rsidRPr="008D19B8" w:rsidRDefault="006F746B" w:rsidP="006F746B">
      <w:pPr>
        <w:pStyle w:val="Definition"/>
      </w:pPr>
      <w:r w:rsidRPr="008D19B8">
        <w:rPr>
          <w:b/>
          <w:i/>
        </w:rPr>
        <w:t>foreign tax period</w:t>
      </w:r>
      <w:r w:rsidRPr="008D19B8">
        <w:t>, in relation to an entity, in relation to a foreign tax imposed by a tax law of a foreign country, means the accounting period used by the entity for the purposes of determining the tax base under that law.</w:t>
      </w:r>
    </w:p>
    <w:p w:rsidR="006E0072" w:rsidRPr="008D19B8" w:rsidRDefault="006E0072" w:rsidP="006E0072">
      <w:pPr>
        <w:pStyle w:val="Definition"/>
        <w:rPr>
          <w:b/>
          <w:i/>
        </w:rPr>
      </w:pPr>
      <w:r w:rsidRPr="008D19B8">
        <w:rPr>
          <w:b/>
          <w:i/>
        </w:rPr>
        <w:t>foreign trust for CGT purposes</w:t>
      </w:r>
      <w:r w:rsidRPr="008D19B8">
        <w:t xml:space="preserve"> means a trust that is not a </w:t>
      </w:r>
      <w:r w:rsidR="00EE0157" w:rsidRPr="00EE0157">
        <w:rPr>
          <w:position w:val="6"/>
          <w:sz w:val="16"/>
        </w:rPr>
        <w:t>*</w:t>
      </w:r>
      <w:r w:rsidRPr="008D19B8">
        <w:t>resident trust for CGT purposes.</w:t>
      </w:r>
    </w:p>
    <w:p w:rsidR="006E0072" w:rsidRPr="008D19B8" w:rsidRDefault="006E0072" w:rsidP="006E0072">
      <w:pPr>
        <w:pStyle w:val="Definition"/>
      </w:pPr>
      <w:r w:rsidRPr="008D19B8">
        <w:rPr>
          <w:b/>
          <w:i/>
        </w:rPr>
        <w:t>foreign venture capital fund of funds</w:t>
      </w:r>
      <w:r w:rsidRPr="008D19B8">
        <w:t xml:space="preserve"> has the meaning given by subsections</w:t>
      </w:r>
      <w:r w:rsidR="006935D7" w:rsidRPr="008D19B8">
        <w:t> </w:t>
      </w:r>
      <w:r w:rsidRPr="008D19B8">
        <w:t>118</w:t>
      </w:r>
      <w:r w:rsidR="00EE0157">
        <w:noBreakHyphen/>
      </w:r>
      <w:r w:rsidRPr="008D19B8">
        <w:t>420(4) and (5).</w:t>
      </w:r>
    </w:p>
    <w:p w:rsidR="006E0072" w:rsidRPr="008D19B8" w:rsidRDefault="006E0072" w:rsidP="006E0072">
      <w:pPr>
        <w:pStyle w:val="Definition"/>
      </w:pPr>
      <w:r w:rsidRPr="008D19B8">
        <w:rPr>
          <w:b/>
          <w:i/>
        </w:rPr>
        <w:t>forestry interest</w:t>
      </w:r>
      <w:r w:rsidRPr="008D19B8">
        <w:t xml:space="preserve"> in a </w:t>
      </w:r>
      <w:r w:rsidR="00EE0157" w:rsidRPr="00EE0157">
        <w:rPr>
          <w:position w:val="6"/>
          <w:sz w:val="16"/>
        </w:rPr>
        <w:t>*</w:t>
      </w:r>
      <w:r w:rsidRPr="008D19B8">
        <w:t>forestry managed investment scheme has the meaning given by subsection</w:t>
      </w:r>
      <w:r w:rsidR="006935D7" w:rsidRPr="008D19B8">
        <w:t> </w:t>
      </w:r>
      <w:r w:rsidRPr="008D19B8">
        <w:t>394</w:t>
      </w:r>
      <w:r w:rsidR="00EE0157">
        <w:noBreakHyphen/>
      </w:r>
      <w:r w:rsidRPr="008D19B8">
        <w:t>15(3).</w:t>
      </w:r>
    </w:p>
    <w:p w:rsidR="006E0072" w:rsidRPr="008D19B8" w:rsidRDefault="006E0072" w:rsidP="006E0072">
      <w:pPr>
        <w:pStyle w:val="Definition"/>
      </w:pPr>
      <w:r w:rsidRPr="008D19B8">
        <w:rPr>
          <w:b/>
          <w:i/>
        </w:rPr>
        <w:lastRenderedPageBreak/>
        <w:t xml:space="preserve">forestry managed investment scheme </w:t>
      </w:r>
      <w:r w:rsidRPr="008D19B8">
        <w:t>has the meaning given by subsection</w:t>
      </w:r>
      <w:r w:rsidR="006935D7" w:rsidRPr="008D19B8">
        <w:t> </w:t>
      </w:r>
      <w:r w:rsidRPr="008D19B8">
        <w:t>394</w:t>
      </w:r>
      <w:r w:rsidR="00EE0157">
        <w:noBreakHyphen/>
      </w:r>
      <w:r w:rsidRPr="008D19B8">
        <w:t>15(1).</w:t>
      </w:r>
    </w:p>
    <w:p w:rsidR="006E0072" w:rsidRPr="008D19B8" w:rsidRDefault="006E0072" w:rsidP="006E0072">
      <w:pPr>
        <w:pStyle w:val="Definition"/>
      </w:pPr>
      <w:r w:rsidRPr="008D19B8">
        <w:rPr>
          <w:b/>
          <w:i/>
        </w:rPr>
        <w:t>forestry manager</w:t>
      </w:r>
      <w:r w:rsidRPr="008D19B8">
        <w:t xml:space="preserve"> of a </w:t>
      </w:r>
      <w:r w:rsidR="00EE0157" w:rsidRPr="00EE0157">
        <w:rPr>
          <w:position w:val="6"/>
          <w:sz w:val="16"/>
        </w:rPr>
        <w:t>*</w:t>
      </w:r>
      <w:r w:rsidRPr="008D19B8">
        <w:t>forestry managed investment scheme has the meaning given by subsection</w:t>
      </w:r>
      <w:r w:rsidR="006935D7" w:rsidRPr="008D19B8">
        <w:t> </w:t>
      </w:r>
      <w:r w:rsidRPr="008D19B8">
        <w:t>394</w:t>
      </w:r>
      <w:r w:rsidR="00EE0157">
        <w:noBreakHyphen/>
      </w:r>
      <w:r w:rsidRPr="008D19B8">
        <w:t>15(2).</w:t>
      </w:r>
    </w:p>
    <w:p w:rsidR="006E0072" w:rsidRPr="008D19B8" w:rsidRDefault="006E0072" w:rsidP="006E0072">
      <w:pPr>
        <w:pStyle w:val="Definition"/>
      </w:pPr>
      <w:r w:rsidRPr="008D19B8">
        <w:rPr>
          <w:b/>
          <w:i/>
        </w:rPr>
        <w:t>forestry road</w:t>
      </w:r>
      <w:r w:rsidRPr="008D19B8">
        <w:t xml:space="preserve"> has the meaning given by subsection section</w:t>
      </w:r>
      <w:r w:rsidR="006935D7" w:rsidRPr="008D19B8">
        <w:t> </w:t>
      </w:r>
      <w:r w:rsidRPr="008D19B8">
        <w:t>43</w:t>
      </w:r>
      <w:r w:rsidR="00EE0157">
        <w:noBreakHyphen/>
      </w:r>
      <w:r w:rsidRPr="008D19B8">
        <w:t>72.</w:t>
      </w:r>
    </w:p>
    <w:p w:rsidR="006E0072" w:rsidRPr="008D19B8" w:rsidRDefault="006E0072" w:rsidP="006E0072">
      <w:pPr>
        <w:pStyle w:val="Definition"/>
      </w:pPr>
      <w:r w:rsidRPr="008D19B8">
        <w:rPr>
          <w:b/>
          <w:i/>
        </w:rPr>
        <w:t xml:space="preserve">forex cost base </w:t>
      </w:r>
      <w:r w:rsidRPr="008D19B8">
        <w:t>has the meaning given by section</w:t>
      </w:r>
      <w:r w:rsidR="006935D7" w:rsidRPr="008D19B8">
        <w:t> </w:t>
      </w:r>
      <w:r w:rsidRPr="008D19B8">
        <w:t>775</w:t>
      </w:r>
      <w:r w:rsidR="00EE0157">
        <w:noBreakHyphen/>
      </w:r>
      <w:r w:rsidRPr="008D19B8">
        <w:t>85.</w:t>
      </w:r>
    </w:p>
    <w:p w:rsidR="006E0072" w:rsidRPr="008D19B8" w:rsidRDefault="006E0072" w:rsidP="006E0072">
      <w:pPr>
        <w:pStyle w:val="Definition"/>
      </w:pPr>
      <w:r w:rsidRPr="008D19B8">
        <w:rPr>
          <w:b/>
          <w:i/>
        </w:rPr>
        <w:t>forex entitlement base</w:t>
      </w:r>
      <w:r w:rsidRPr="008D19B8">
        <w:t xml:space="preserve"> has the meaning given by section</w:t>
      </w:r>
      <w:r w:rsidR="006935D7" w:rsidRPr="008D19B8">
        <w:t> </w:t>
      </w:r>
      <w:r w:rsidRPr="008D19B8">
        <w:t>775</w:t>
      </w:r>
      <w:r w:rsidR="00EE0157">
        <w:noBreakHyphen/>
      </w:r>
      <w:r w:rsidRPr="008D19B8">
        <w:t>90.</w:t>
      </w:r>
    </w:p>
    <w:p w:rsidR="006E0072" w:rsidRPr="008D19B8" w:rsidRDefault="006E0072" w:rsidP="006E0072">
      <w:pPr>
        <w:pStyle w:val="Definition"/>
      </w:pPr>
      <w:r w:rsidRPr="008D19B8">
        <w:rPr>
          <w:b/>
          <w:i/>
        </w:rPr>
        <w:t>forex realisation event</w:t>
      </w:r>
      <w:r w:rsidRPr="008D19B8">
        <w:t xml:space="preserve"> means any of the forex realisation events described in Division</w:t>
      </w:r>
      <w:r w:rsidR="006935D7" w:rsidRPr="008D19B8">
        <w:t> </w:t>
      </w:r>
      <w:r w:rsidRPr="008D19B8">
        <w:t>775.</w:t>
      </w:r>
    </w:p>
    <w:p w:rsidR="006E0072" w:rsidRPr="008D19B8" w:rsidRDefault="006E0072" w:rsidP="006E0072">
      <w:pPr>
        <w:pStyle w:val="Definition"/>
      </w:pPr>
      <w:r w:rsidRPr="008D19B8">
        <w:rPr>
          <w:b/>
          <w:i/>
        </w:rPr>
        <w:t>forex realisation gain</w:t>
      </w:r>
      <w:r w:rsidRPr="008D19B8">
        <w:t xml:space="preserve">: for each </w:t>
      </w:r>
      <w:r w:rsidR="00EE0157" w:rsidRPr="00EE0157">
        <w:rPr>
          <w:position w:val="6"/>
          <w:sz w:val="16"/>
        </w:rPr>
        <w:t>*</w:t>
      </w:r>
      <w:r w:rsidRPr="008D19B8">
        <w:t xml:space="preserve">forex realisation event a </w:t>
      </w:r>
      <w:r w:rsidRPr="008D19B8">
        <w:rPr>
          <w:b/>
          <w:i/>
        </w:rPr>
        <w:t>forex realisation gain</w:t>
      </w:r>
      <w:r w:rsidRPr="008D19B8">
        <w:t xml:space="preserve"> is worked out in the way described in the event.</w:t>
      </w:r>
    </w:p>
    <w:p w:rsidR="006E0072" w:rsidRPr="008D19B8" w:rsidRDefault="006E0072" w:rsidP="006E0072">
      <w:pPr>
        <w:pStyle w:val="Definition"/>
      </w:pPr>
      <w:r w:rsidRPr="008D19B8">
        <w:rPr>
          <w:b/>
          <w:i/>
        </w:rPr>
        <w:t>forex realisation loss</w:t>
      </w:r>
      <w:r w:rsidRPr="008D19B8">
        <w:t xml:space="preserve">: for each </w:t>
      </w:r>
      <w:r w:rsidR="00EE0157" w:rsidRPr="00EE0157">
        <w:rPr>
          <w:position w:val="6"/>
          <w:sz w:val="16"/>
        </w:rPr>
        <w:t>*</w:t>
      </w:r>
      <w:r w:rsidRPr="008D19B8">
        <w:t xml:space="preserve">forex realisation event a </w:t>
      </w:r>
      <w:r w:rsidRPr="008D19B8">
        <w:rPr>
          <w:b/>
          <w:i/>
        </w:rPr>
        <w:t>forex realisation loss</w:t>
      </w:r>
      <w:r w:rsidRPr="008D19B8">
        <w:t xml:space="preserve"> is worked out in the way described in the event.</w:t>
      </w:r>
    </w:p>
    <w:p w:rsidR="006E0072" w:rsidRPr="008D19B8" w:rsidRDefault="006E0072" w:rsidP="006E0072">
      <w:pPr>
        <w:pStyle w:val="Definition"/>
        <w:spacing w:before="160"/>
      </w:pPr>
      <w:r w:rsidRPr="008D19B8">
        <w:rPr>
          <w:b/>
          <w:i/>
        </w:rPr>
        <w:t>forgive</w:t>
      </w:r>
      <w:r w:rsidRPr="008D19B8">
        <w:t xml:space="preserve"> a debt has the meaning given by sections</w:t>
      </w:r>
      <w:r w:rsidR="006935D7" w:rsidRPr="008D19B8">
        <w:t> </w:t>
      </w:r>
      <w:r w:rsidRPr="008D19B8">
        <w:t>245</w:t>
      </w:r>
      <w:r w:rsidR="00EE0157">
        <w:noBreakHyphen/>
      </w:r>
      <w:r w:rsidRPr="008D19B8">
        <w:t>35, 245</w:t>
      </w:r>
      <w:r w:rsidR="00EE0157">
        <w:noBreakHyphen/>
      </w:r>
      <w:r w:rsidRPr="008D19B8">
        <w:t>36 and 245</w:t>
      </w:r>
      <w:r w:rsidR="00EE0157">
        <w:noBreakHyphen/>
      </w:r>
      <w:r w:rsidRPr="008D19B8">
        <w:t>37.</w:t>
      </w:r>
    </w:p>
    <w:p w:rsidR="006E0072" w:rsidRPr="008D19B8" w:rsidRDefault="006E0072" w:rsidP="006E0072">
      <w:pPr>
        <w:pStyle w:val="notetext"/>
      </w:pPr>
      <w:r w:rsidRPr="008D19B8">
        <w:t>Note:</w:t>
      </w:r>
      <w:r w:rsidRPr="008D19B8">
        <w:tab/>
        <w:t>Subdivisions</w:t>
      </w:r>
      <w:r w:rsidR="006935D7" w:rsidRPr="008D19B8">
        <w:t> </w:t>
      </w:r>
      <w:r w:rsidRPr="008D19B8">
        <w:t>245</w:t>
      </w:r>
      <w:r w:rsidR="00EE0157">
        <w:noBreakHyphen/>
      </w:r>
      <w:r w:rsidRPr="008D19B8">
        <w:t>C to 245</w:t>
      </w:r>
      <w:r w:rsidR="00EE0157">
        <w:noBreakHyphen/>
      </w:r>
      <w:r w:rsidRPr="008D19B8">
        <w:t>G (about forgiveness of commercial debts) apply to certain arrangements as if the arrangements were forgiveness of debts: see section</w:t>
      </w:r>
      <w:r w:rsidR="006935D7" w:rsidRPr="008D19B8">
        <w:t> </w:t>
      </w:r>
      <w:r w:rsidRPr="008D19B8">
        <w:t>245</w:t>
      </w:r>
      <w:r w:rsidR="00EE0157">
        <w:noBreakHyphen/>
      </w:r>
      <w:r w:rsidRPr="008D19B8">
        <w:t>45.</w:t>
      </w:r>
    </w:p>
    <w:p w:rsidR="006E0072" w:rsidRPr="008D19B8" w:rsidRDefault="006E0072" w:rsidP="006E0072">
      <w:pPr>
        <w:pStyle w:val="Definition"/>
      </w:pPr>
      <w:r w:rsidRPr="008D19B8">
        <w:rPr>
          <w:b/>
          <w:i/>
        </w:rPr>
        <w:t>forgiveness income year</w:t>
      </w:r>
      <w:r w:rsidRPr="008D19B8">
        <w:t xml:space="preserve">, in relation to a debt that is </w:t>
      </w:r>
      <w:r w:rsidR="00EE0157" w:rsidRPr="00EE0157">
        <w:rPr>
          <w:position w:val="6"/>
          <w:sz w:val="16"/>
        </w:rPr>
        <w:t>*</w:t>
      </w:r>
      <w:r w:rsidRPr="008D19B8">
        <w:t>forgiven, means the income year in which the debt is forgiven.</w:t>
      </w:r>
    </w:p>
    <w:p w:rsidR="006E0072" w:rsidRPr="008D19B8" w:rsidRDefault="006E0072" w:rsidP="006E0072">
      <w:pPr>
        <w:pStyle w:val="Definition"/>
      </w:pPr>
      <w:r w:rsidRPr="008D19B8">
        <w:rPr>
          <w:b/>
          <w:i/>
        </w:rPr>
        <w:t xml:space="preserve">form approved by </w:t>
      </w:r>
      <w:r w:rsidR="00246AD5" w:rsidRPr="008D19B8">
        <w:rPr>
          <w:b/>
          <w:i/>
        </w:rPr>
        <w:t>Industry Innovation and Science Australia</w:t>
      </w:r>
      <w:r w:rsidRPr="008D19B8">
        <w:t xml:space="preserve"> has the same meaning as in section</w:t>
      </w:r>
      <w:r w:rsidR="006935D7" w:rsidRPr="008D19B8">
        <w:t> </w:t>
      </w:r>
      <w:r w:rsidRPr="008D19B8">
        <w:t>33</w:t>
      </w:r>
      <w:r w:rsidR="00EE0157">
        <w:noBreakHyphen/>
      </w:r>
      <w:r w:rsidRPr="008D19B8">
        <w:t xml:space="preserve">5 of the </w:t>
      </w:r>
      <w:r w:rsidRPr="008D19B8">
        <w:rPr>
          <w:i/>
        </w:rPr>
        <w:t>Venture Capital Act 2002</w:t>
      </w:r>
      <w:r w:rsidRPr="008D19B8">
        <w:t>.</w:t>
      </w:r>
    </w:p>
    <w:p w:rsidR="006E0072" w:rsidRPr="008D19B8" w:rsidRDefault="006E0072" w:rsidP="006E0072">
      <w:pPr>
        <w:pStyle w:val="Definition"/>
        <w:rPr>
          <w:sz w:val="20"/>
        </w:rPr>
      </w:pPr>
      <w:r w:rsidRPr="008D19B8">
        <w:rPr>
          <w:b/>
          <w:i/>
        </w:rPr>
        <w:t>former exempting entity</w:t>
      </w:r>
      <w:r w:rsidRPr="008D19B8">
        <w:t xml:space="preserve"> has the meaning given by section</w:t>
      </w:r>
      <w:r w:rsidR="006935D7" w:rsidRPr="008D19B8">
        <w:t> </w:t>
      </w:r>
      <w:r w:rsidRPr="008D19B8">
        <w:t>208</w:t>
      </w:r>
      <w:r w:rsidR="00EE0157">
        <w:noBreakHyphen/>
      </w:r>
      <w:r w:rsidRPr="008D19B8">
        <w:t>50.</w:t>
      </w:r>
    </w:p>
    <w:p w:rsidR="006E0072" w:rsidRPr="008D19B8" w:rsidRDefault="006E0072" w:rsidP="006E0072">
      <w:pPr>
        <w:pStyle w:val="Definition"/>
      </w:pPr>
      <w:r w:rsidRPr="008D19B8">
        <w:rPr>
          <w:b/>
          <w:i/>
        </w:rPr>
        <w:t xml:space="preserve">fourth element expenditure </w:t>
      </w:r>
      <w:r w:rsidRPr="008D19B8">
        <w:t>has the meaning given by section</w:t>
      </w:r>
      <w:r w:rsidR="006935D7" w:rsidRPr="008D19B8">
        <w:t> </w:t>
      </w:r>
      <w:r w:rsidRPr="008D19B8">
        <w:t>104</w:t>
      </w:r>
      <w:r w:rsidR="00EE0157">
        <w:noBreakHyphen/>
      </w:r>
      <w:r w:rsidRPr="008D19B8">
        <w:t>185.</w:t>
      </w:r>
    </w:p>
    <w:p w:rsidR="006E0072" w:rsidRPr="008D19B8" w:rsidRDefault="006E0072" w:rsidP="006E0072">
      <w:pPr>
        <w:pStyle w:val="Definition"/>
      </w:pPr>
      <w:r w:rsidRPr="008D19B8">
        <w:rPr>
          <w:b/>
          <w:i/>
        </w:rPr>
        <w:t xml:space="preserve">frankable distribution </w:t>
      </w:r>
      <w:r w:rsidRPr="008D19B8">
        <w:t>has the meaning given by section</w:t>
      </w:r>
      <w:r w:rsidR="006935D7" w:rsidRPr="008D19B8">
        <w:t> </w:t>
      </w:r>
      <w:r w:rsidRPr="008D19B8">
        <w:t>202</w:t>
      </w:r>
      <w:r w:rsidR="00EE0157">
        <w:noBreakHyphen/>
      </w:r>
      <w:r w:rsidRPr="008D19B8">
        <w:t>40.</w:t>
      </w:r>
    </w:p>
    <w:p w:rsidR="006E0072" w:rsidRPr="008D19B8" w:rsidRDefault="006E0072" w:rsidP="006E0072">
      <w:pPr>
        <w:pStyle w:val="Definition"/>
      </w:pPr>
      <w:r w:rsidRPr="008D19B8">
        <w:rPr>
          <w:b/>
          <w:i/>
        </w:rPr>
        <w:lastRenderedPageBreak/>
        <w:t xml:space="preserve">frankable with a venture capital credit </w:t>
      </w:r>
      <w:r w:rsidRPr="008D19B8">
        <w:t>has the meaning given by section</w:t>
      </w:r>
      <w:r w:rsidR="006935D7" w:rsidRPr="008D19B8">
        <w:t> </w:t>
      </w:r>
      <w:r w:rsidRPr="008D19B8">
        <w:t>210</w:t>
      </w:r>
      <w:r w:rsidR="00EE0157">
        <w:noBreakHyphen/>
      </w:r>
      <w:r w:rsidRPr="008D19B8">
        <w:t>50.</w:t>
      </w:r>
    </w:p>
    <w:p w:rsidR="006E0072" w:rsidRPr="008D19B8" w:rsidRDefault="006E0072" w:rsidP="006E0072">
      <w:pPr>
        <w:pStyle w:val="Definition"/>
      </w:pPr>
      <w:r w:rsidRPr="008D19B8">
        <w:rPr>
          <w:b/>
          <w:i/>
        </w:rPr>
        <w:t>franked distribution</w:t>
      </w:r>
      <w:r w:rsidRPr="008D19B8">
        <w:t xml:space="preserve">: a </w:t>
      </w:r>
      <w:r w:rsidR="00EE0157" w:rsidRPr="00EE0157">
        <w:rPr>
          <w:position w:val="6"/>
          <w:sz w:val="16"/>
        </w:rPr>
        <w:t>*</w:t>
      </w:r>
      <w:r w:rsidRPr="008D19B8">
        <w:t xml:space="preserve">distribution is franked if an entity </w:t>
      </w:r>
      <w:r w:rsidR="00EE0157" w:rsidRPr="00EE0157">
        <w:rPr>
          <w:position w:val="6"/>
          <w:sz w:val="16"/>
        </w:rPr>
        <w:t>*</w:t>
      </w:r>
      <w:r w:rsidRPr="008D19B8">
        <w:t>franks it in accordance with section</w:t>
      </w:r>
      <w:r w:rsidR="006935D7" w:rsidRPr="008D19B8">
        <w:t> </w:t>
      </w:r>
      <w:r w:rsidRPr="008D19B8">
        <w:t>202</w:t>
      </w:r>
      <w:r w:rsidR="00EE0157">
        <w:noBreakHyphen/>
      </w:r>
      <w:r w:rsidRPr="008D19B8">
        <w:t>5.</w:t>
      </w:r>
    </w:p>
    <w:p w:rsidR="006E0072" w:rsidRPr="008D19B8" w:rsidRDefault="006E0072" w:rsidP="006E0072">
      <w:pPr>
        <w:pStyle w:val="Definition"/>
      </w:pPr>
      <w:r w:rsidRPr="008D19B8">
        <w:rPr>
          <w:b/>
          <w:i/>
        </w:rPr>
        <w:t>franked part</w:t>
      </w:r>
      <w:r w:rsidRPr="008D19B8">
        <w:t xml:space="preserve"> of a </w:t>
      </w:r>
      <w:r w:rsidR="00EE0157" w:rsidRPr="00EE0157">
        <w:rPr>
          <w:position w:val="6"/>
          <w:sz w:val="16"/>
        </w:rPr>
        <w:t>*</w:t>
      </w:r>
      <w:r w:rsidRPr="008D19B8">
        <w:t>distribution has the meaning given by section</w:t>
      </w:r>
      <w:r w:rsidR="006935D7" w:rsidRPr="008D19B8">
        <w:t> </w:t>
      </w:r>
      <w:r w:rsidRPr="008D19B8">
        <w:t>976</w:t>
      </w:r>
      <w:r w:rsidR="00EE0157">
        <w:noBreakHyphen/>
      </w:r>
      <w:r w:rsidRPr="008D19B8">
        <w:t>1.</w:t>
      </w:r>
    </w:p>
    <w:p w:rsidR="006E0072" w:rsidRPr="008D19B8" w:rsidRDefault="006E0072" w:rsidP="006E0072">
      <w:pPr>
        <w:pStyle w:val="Definition"/>
      </w:pPr>
      <w:r w:rsidRPr="008D19B8">
        <w:rPr>
          <w:b/>
          <w:i/>
        </w:rPr>
        <w:t>franking account</w:t>
      </w:r>
      <w:r w:rsidRPr="008D19B8">
        <w:t xml:space="preserve"> means an account that arises under section</w:t>
      </w:r>
      <w:r w:rsidR="006935D7" w:rsidRPr="008D19B8">
        <w:t> </w:t>
      </w:r>
      <w:r w:rsidRPr="008D19B8">
        <w:t>205</w:t>
      </w:r>
      <w:r w:rsidR="00EE0157">
        <w:noBreakHyphen/>
      </w:r>
      <w:r w:rsidRPr="008D19B8">
        <w:t>10.</w:t>
      </w:r>
    </w:p>
    <w:p w:rsidR="006E0072" w:rsidRPr="008D19B8" w:rsidRDefault="006E0072" w:rsidP="006E0072">
      <w:pPr>
        <w:pStyle w:val="notetext"/>
      </w:pPr>
      <w:r w:rsidRPr="008D19B8">
        <w:t>Note 1:</w:t>
      </w:r>
      <w:r w:rsidRPr="008D19B8">
        <w:tab/>
        <w:t>Section</w:t>
      </w:r>
      <w:r w:rsidR="006935D7" w:rsidRPr="008D19B8">
        <w:t> </w:t>
      </w:r>
      <w:r w:rsidRPr="008D19B8">
        <w:t>205</w:t>
      </w:r>
      <w:r w:rsidR="00EE0157">
        <w:noBreakHyphen/>
      </w:r>
      <w:r w:rsidRPr="008D19B8">
        <w:t>15 sets out when a credit arises in that account.</w:t>
      </w:r>
    </w:p>
    <w:p w:rsidR="006E0072" w:rsidRPr="008D19B8" w:rsidRDefault="006E0072" w:rsidP="006E0072">
      <w:pPr>
        <w:pStyle w:val="notetext"/>
      </w:pPr>
      <w:r w:rsidRPr="008D19B8">
        <w:t>Note 2:</w:t>
      </w:r>
      <w:r w:rsidRPr="008D19B8">
        <w:tab/>
        <w:t>Section</w:t>
      </w:r>
      <w:r w:rsidR="006935D7" w:rsidRPr="008D19B8">
        <w:t> </w:t>
      </w:r>
      <w:r w:rsidRPr="008D19B8">
        <w:t>205</w:t>
      </w:r>
      <w:r w:rsidR="00EE0157">
        <w:noBreakHyphen/>
      </w:r>
      <w:r w:rsidRPr="008D19B8">
        <w:t>30 sets out when a debit arises in that account.</w:t>
      </w:r>
    </w:p>
    <w:p w:rsidR="006E0072" w:rsidRPr="008D19B8" w:rsidRDefault="006E0072" w:rsidP="006E0072">
      <w:pPr>
        <w:pStyle w:val="Definition"/>
        <w:rPr>
          <w:b/>
          <w:i/>
        </w:rPr>
      </w:pPr>
      <w:r w:rsidRPr="008D19B8">
        <w:rPr>
          <w:b/>
          <w:i/>
        </w:rPr>
        <w:t>franking account balance</w:t>
      </w:r>
      <w:r w:rsidRPr="008D19B8">
        <w:t xml:space="preserve"> has the meaning given by section</w:t>
      </w:r>
      <w:r w:rsidR="006935D7" w:rsidRPr="008D19B8">
        <w:t> </w:t>
      </w:r>
      <w:r w:rsidRPr="008D19B8">
        <w:t>214</w:t>
      </w:r>
      <w:r w:rsidR="00EE0157">
        <w:noBreakHyphen/>
      </w:r>
      <w:r w:rsidRPr="008D19B8">
        <w:t>30.</w:t>
      </w:r>
    </w:p>
    <w:p w:rsidR="006E0072" w:rsidRPr="008D19B8" w:rsidRDefault="006E0072" w:rsidP="006E0072">
      <w:pPr>
        <w:pStyle w:val="Definition"/>
        <w:rPr>
          <w:b/>
          <w:i/>
        </w:rPr>
      </w:pPr>
      <w:r w:rsidRPr="008D19B8">
        <w:rPr>
          <w:b/>
          <w:i/>
        </w:rPr>
        <w:t xml:space="preserve">franking assessment </w:t>
      </w:r>
      <w:r w:rsidRPr="008D19B8">
        <w:t>has the meaning given by subsection</w:t>
      </w:r>
      <w:r w:rsidR="006935D7" w:rsidRPr="008D19B8">
        <w:t> </w:t>
      </w:r>
      <w:r w:rsidRPr="008D19B8">
        <w:t>214</w:t>
      </w:r>
      <w:r w:rsidR="00EE0157">
        <w:noBreakHyphen/>
      </w:r>
      <w:r w:rsidRPr="008D19B8">
        <w:t>60(1) and affected by section</w:t>
      </w:r>
      <w:r w:rsidR="006935D7" w:rsidRPr="008D19B8">
        <w:t> </w:t>
      </w:r>
      <w:r w:rsidRPr="008D19B8">
        <w:t>214</w:t>
      </w:r>
      <w:r w:rsidR="00EE0157">
        <w:noBreakHyphen/>
      </w:r>
      <w:r w:rsidRPr="008D19B8">
        <w:t>100.</w:t>
      </w:r>
    </w:p>
    <w:p w:rsidR="006E0072" w:rsidRPr="008D19B8" w:rsidRDefault="006E0072" w:rsidP="006E0072">
      <w:pPr>
        <w:pStyle w:val="Definition"/>
      </w:pPr>
      <w:r w:rsidRPr="008D19B8">
        <w:rPr>
          <w:b/>
          <w:i/>
        </w:rPr>
        <w:t xml:space="preserve">franking credit </w:t>
      </w:r>
      <w:r w:rsidRPr="008D19B8">
        <w:t>has the meaning given by section</w:t>
      </w:r>
      <w:r w:rsidR="006935D7" w:rsidRPr="008D19B8">
        <w:t> </w:t>
      </w:r>
      <w:r w:rsidRPr="008D19B8">
        <w:t>205</w:t>
      </w:r>
      <w:r w:rsidR="00EE0157">
        <w:noBreakHyphen/>
      </w:r>
      <w:r w:rsidRPr="008D19B8">
        <w:t>15.</w:t>
      </w:r>
    </w:p>
    <w:p w:rsidR="006E0072" w:rsidRPr="008D19B8" w:rsidRDefault="006E0072" w:rsidP="006E0072">
      <w:pPr>
        <w:pStyle w:val="Definition"/>
      </w:pPr>
      <w:r w:rsidRPr="008D19B8">
        <w:rPr>
          <w:b/>
          <w:i/>
        </w:rPr>
        <w:t xml:space="preserve">franking debit </w:t>
      </w:r>
      <w:r w:rsidRPr="008D19B8">
        <w:t>has the meaning given by section</w:t>
      </w:r>
      <w:r w:rsidR="006935D7" w:rsidRPr="008D19B8">
        <w:t> </w:t>
      </w:r>
      <w:r w:rsidRPr="008D19B8">
        <w:t>205</w:t>
      </w:r>
      <w:r w:rsidR="00EE0157">
        <w:noBreakHyphen/>
      </w:r>
      <w:r w:rsidRPr="008D19B8">
        <w:t>30.</w:t>
      </w:r>
    </w:p>
    <w:p w:rsidR="006E0072" w:rsidRPr="008D19B8" w:rsidRDefault="006E0072" w:rsidP="006E0072">
      <w:pPr>
        <w:pStyle w:val="Definition"/>
      </w:pPr>
      <w:r w:rsidRPr="008D19B8">
        <w:rPr>
          <w:b/>
          <w:i/>
        </w:rPr>
        <w:t xml:space="preserve">franking deficit </w:t>
      </w:r>
      <w:r w:rsidRPr="008D19B8">
        <w:t>has the meaning given by subsection</w:t>
      </w:r>
      <w:r w:rsidR="006935D7" w:rsidRPr="008D19B8">
        <w:t> </w:t>
      </w:r>
      <w:r w:rsidRPr="008D19B8">
        <w:t>205</w:t>
      </w:r>
      <w:r w:rsidR="00EE0157">
        <w:noBreakHyphen/>
      </w:r>
      <w:r w:rsidRPr="008D19B8">
        <w:t>40(2).</w:t>
      </w:r>
    </w:p>
    <w:p w:rsidR="006E0072" w:rsidRPr="008D19B8" w:rsidRDefault="006E0072" w:rsidP="006E0072">
      <w:pPr>
        <w:pStyle w:val="Definition"/>
      </w:pPr>
      <w:r w:rsidRPr="008D19B8">
        <w:rPr>
          <w:b/>
          <w:i/>
        </w:rPr>
        <w:t>franking deficit tax</w:t>
      </w:r>
      <w:r w:rsidRPr="008D19B8">
        <w:t xml:space="preserve"> means tax imposed under the </w:t>
      </w:r>
      <w:r w:rsidRPr="008D19B8">
        <w:rPr>
          <w:i/>
        </w:rPr>
        <w:t>New Business Tax System (Franking Deficit Tax) Act 2002</w:t>
      </w:r>
      <w:r w:rsidRPr="008D19B8">
        <w:t>.</w:t>
      </w:r>
    </w:p>
    <w:p w:rsidR="006E0072" w:rsidRPr="008D19B8" w:rsidRDefault="006E0072" w:rsidP="006E0072">
      <w:pPr>
        <w:pStyle w:val="notetext"/>
      </w:pPr>
      <w:r w:rsidRPr="008D19B8">
        <w:t>Note:</w:t>
      </w:r>
      <w:r w:rsidRPr="008D19B8">
        <w:tab/>
        <w:t>That Act imposes tax where it is payable under section</w:t>
      </w:r>
      <w:r w:rsidR="006935D7" w:rsidRPr="008D19B8">
        <w:t> </w:t>
      </w:r>
      <w:r w:rsidRPr="008D19B8">
        <w:t>205</w:t>
      </w:r>
      <w:r w:rsidR="00EE0157">
        <w:noBreakHyphen/>
      </w:r>
      <w:r w:rsidRPr="008D19B8">
        <w:t>45 of this Act.</w:t>
      </w:r>
    </w:p>
    <w:p w:rsidR="006E0072" w:rsidRPr="008D19B8" w:rsidRDefault="006E0072" w:rsidP="006E0072">
      <w:pPr>
        <w:pStyle w:val="Definition"/>
      </w:pPr>
      <w:r w:rsidRPr="008D19B8">
        <w:rPr>
          <w:b/>
          <w:i/>
        </w:rPr>
        <w:t xml:space="preserve">franking entity </w:t>
      </w:r>
      <w:r w:rsidRPr="008D19B8">
        <w:t>has the meaning given by section</w:t>
      </w:r>
      <w:r w:rsidR="006935D7" w:rsidRPr="008D19B8">
        <w:t> </w:t>
      </w:r>
      <w:r w:rsidRPr="008D19B8">
        <w:t>202</w:t>
      </w:r>
      <w:r w:rsidR="00EE0157">
        <w:noBreakHyphen/>
      </w:r>
      <w:r w:rsidRPr="008D19B8">
        <w:t>15.</w:t>
      </w:r>
    </w:p>
    <w:p w:rsidR="006E0072" w:rsidRPr="008D19B8" w:rsidRDefault="006E0072" w:rsidP="006E0072">
      <w:pPr>
        <w:pStyle w:val="Definition"/>
      </w:pPr>
      <w:r w:rsidRPr="008D19B8">
        <w:rPr>
          <w:b/>
          <w:i/>
        </w:rPr>
        <w:t>franking percentage</w:t>
      </w:r>
      <w:r w:rsidRPr="008D19B8">
        <w:t xml:space="preserve"> has the meaning given by section</w:t>
      </w:r>
      <w:r w:rsidR="006935D7" w:rsidRPr="008D19B8">
        <w:t> </w:t>
      </w:r>
      <w:r w:rsidRPr="008D19B8">
        <w:t>203</w:t>
      </w:r>
      <w:r w:rsidR="00EE0157">
        <w:noBreakHyphen/>
      </w:r>
      <w:r w:rsidRPr="008D19B8">
        <w:t>35.</w:t>
      </w:r>
    </w:p>
    <w:p w:rsidR="006E0072" w:rsidRPr="008D19B8" w:rsidRDefault="006E0072" w:rsidP="006E0072">
      <w:pPr>
        <w:pStyle w:val="Definition"/>
      </w:pPr>
      <w:r w:rsidRPr="008D19B8">
        <w:rPr>
          <w:b/>
          <w:i/>
        </w:rPr>
        <w:t xml:space="preserve">franking period </w:t>
      </w:r>
      <w:r w:rsidRPr="008D19B8">
        <w:t>has the meaning given by sections</w:t>
      </w:r>
      <w:r w:rsidR="006935D7" w:rsidRPr="008D19B8">
        <w:t> </w:t>
      </w:r>
      <w:r w:rsidRPr="008D19B8">
        <w:t>203</w:t>
      </w:r>
      <w:r w:rsidR="00EE0157">
        <w:noBreakHyphen/>
      </w:r>
      <w:r w:rsidRPr="008D19B8">
        <w:t>40 and 203</w:t>
      </w:r>
      <w:r w:rsidR="00EE0157">
        <w:noBreakHyphen/>
      </w:r>
      <w:r w:rsidRPr="008D19B8">
        <w:t>45.</w:t>
      </w:r>
    </w:p>
    <w:p w:rsidR="006E0072" w:rsidRPr="008D19B8" w:rsidRDefault="006E0072" w:rsidP="006E0072">
      <w:pPr>
        <w:pStyle w:val="Definition"/>
      </w:pPr>
      <w:r w:rsidRPr="008D19B8">
        <w:rPr>
          <w:b/>
          <w:i/>
        </w:rPr>
        <w:t xml:space="preserve">franking return </w:t>
      </w:r>
      <w:r w:rsidRPr="008D19B8">
        <w:t>means a return required under Subdivision</w:t>
      </w:r>
      <w:r w:rsidR="006935D7" w:rsidRPr="008D19B8">
        <w:t> </w:t>
      </w:r>
      <w:r w:rsidRPr="008D19B8">
        <w:t>214</w:t>
      </w:r>
      <w:r w:rsidR="00EE0157">
        <w:noBreakHyphen/>
      </w:r>
      <w:r w:rsidRPr="008D19B8">
        <w:t>A.</w:t>
      </w:r>
    </w:p>
    <w:p w:rsidR="006E0072" w:rsidRPr="008D19B8" w:rsidRDefault="006E0072" w:rsidP="006E0072">
      <w:pPr>
        <w:pStyle w:val="Definition"/>
      </w:pPr>
      <w:r w:rsidRPr="008D19B8">
        <w:rPr>
          <w:b/>
          <w:i/>
        </w:rPr>
        <w:t xml:space="preserve">franking surplus </w:t>
      </w:r>
      <w:r w:rsidRPr="008D19B8">
        <w:t>has the meaning given by subsection</w:t>
      </w:r>
      <w:r w:rsidR="006935D7" w:rsidRPr="008D19B8">
        <w:t> </w:t>
      </w:r>
      <w:r w:rsidRPr="008D19B8">
        <w:t>205</w:t>
      </w:r>
      <w:r w:rsidR="00EE0157">
        <w:noBreakHyphen/>
      </w:r>
      <w:r w:rsidRPr="008D19B8">
        <w:t>40(1).</w:t>
      </w:r>
    </w:p>
    <w:p w:rsidR="006E0072" w:rsidRPr="008D19B8" w:rsidRDefault="006E0072" w:rsidP="006E0072">
      <w:pPr>
        <w:pStyle w:val="Definition"/>
        <w:rPr>
          <w:b/>
          <w:i/>
        </w:rPr>
      </w:pPr>
      <w:r w:rsidRPr="008D19B8">
        <w:rPr>
          <w:b/>
          <w:i/>
        </w:rPr>
        <w:lastRenderedPageBreak/>
        <w:t xml:space="preserve">franking tax </w:t>
      </w:r>
      <w:r w:rsidRPr="008D19B8">
        <w:t>has the meaning given by section</w:t>
      </w:r>
      <w:r w:rsidR="006935D7" w:rsidRPr="008D19B8">
        <w:t> </w:t>
      </w:r>
      <w:r w:rsidRPr="008D19B8">
        <w:t>214</w:t>
      </w:r>
      <w:r w:rsidR="00EE0157">
        <w:noBreakHyphen/>
      </w:r>
      <w:r w:rsidRPr="008D19B8">
        <w:t>40.</w:t>
      </w:r>
    </w:p>
    <w:p w:rsidR="006E0072" w:rsidRPr="008D19B8" w:rsidRDefault="006E0072" w:rsidP="006E0072">
      <w:pPr>
        <w:pStyle w:val="Definition"/>
        <w:rPr>
          <w:sz w:val="20"/>
        </w:rPr>
      </w:pPr>
      <w:r w:rsidRPr="008D19B8">
        <w:rPr>
          <w:b/>
          <w:i/>
        </w:rPr>
        <w:t>franks with an exempting credit</w:t>
      </w:r>
      <w:r w:rsidRPr="008D19B8">
        <w:t xml:space="preserve"> has the meaning given by section</w:t>
      </w:r>
      <w:r w:rsidR="006935D7" w:rsidRPr="008D19B8">
        <w:t> </w:t>
      </w:r>
      <w:r w:rsidRPr="008D19B8">
        <w:t>208</w:t>
      </w:r>
      <w:r w:rsidR="00EE0157">
        <w:noBreakHyphen/>
      </w:r>
      <w:r w:rsidRPr="008D19B8">
        <w:t>60.</w:t>
      </w:r>
    </w:p>
    <w:p w:rsidR="006E0072" w:rsidRPr="008D19B8" w:rsidRDefault="006E0072" w:rsidP="006E0072">
      <w:pPr>
        <w:pStyle w:val="Definition"/>
      </w:pPr>
      <w:r w:rsidRPr="008D19B8">
        <w:rPr>
          <w:b/>
          <w:i/>
        </w:rPr>
        <w:t xml:space="preserve">frank with a venture capital credit </w:t>
      </w:r>
      <w:r w:rsidRPr="008D19B8">
        <w:t>has the meaning given by section</w:t>
      </w:r>
      <w:r w:rsidR="006935D7" w:rsidRPr="008D19B8">
        <w:t> </w:t>
      </w:r>
      <w:r w:rsidRPr="008D19B8">
        <w:t>210</w:t>
      </w:r>
      <w:r w:rsidR="00EE0157">
        <w:noBreakHyphen/>
      </w:r>
      <w:r w:rsidRPr="008D19B8">
        <w:t>30.</w:t>
      </w:r>
    </w:p>
    <w:p w:rsidR="006E0072" w:rsidRPr="008D19B8" w:rsidRDefault="006E0072" w:rsidP="006E0072">
      <w:pPr>
        <w:pStyle w:val="Definition"/>
        <w:keepNext/>
        <w:keepLines/>
      </w:pPr>
      <w:r w:rsidRPr="008D19B8">
        <w:rPr>
          <w:b/>
          <w:i/>
        </w:rPr>
        <w:t>friendly society</w:t>
      </w:r>
      <w:r w:rsidRPr="008D19B8">
        <w:t xml:space="preserve"> means:</w:t>
      </w:r>
    </w:p>
    <w:p w:rsidR="006E0072" w:rsidRPr="008D19B8" w:rsidRDefault="006E0072" w:rsidP="006E0072">
      <w:pPr>
        <w:pStyle w:val="paragraph"/>
      </w:pPr>
      <w:r w:rsidRPr="008D19B8">
        <w:tab/>
        <w:t>(a)</w:t>
      </w:r>
      <w:r w:rsidRPr="008D19B8">
        <w:tab/>
        <w:t xml:space="preserve">a body that is a friendly society for the purposes of the </w:t>
      </w:r>
      <w:r w:rsidRPr="008D19B8">
        <w:rPr>
          <w:i/>
        </w:rPr>
        <w:t>Life Insurance Act 1995</w:t>
      </w:r>
      <w:r w:rsidRPr="008D19B8">
        <w:t>; or</w:t>
      </w:r>
    </w:p>
    <w:p w:rsidR="006E0072" w:rsidRPr="008D19B8" w:rsidRDefault="006E0072" w:rsidP="006E0072">
      <w:pPr>
        <w:pStyle w:val="paragraph"/>
      </w:pPr>
      <w:r w:rsidRPr="008D19B8">
        <w:tab/>
        <w:t>(b)</w:t>
      </w:r>
      <w:r w:rsidRPr="008D19B8">
        <w:tab/>
        <w:t xml:space="preserve">a body that is registered or incorporated as a friendly society under a </w:t>
      </w:r>
      <w:r w:rsidR="00EE0157" w:rsidRPr="00EE0157">
        <w:rPr>
          <w:position w:val="6"/>
          <w:sz w:val="16"/>
        </w:rPr>
        <w:t>*</w:t>
      </w:r>
      <w:r w:rsidRPr="008D19B8">
        <w:t xml:space="preserve">State law or a </w:t>
      </w:r>
      <w:r w:rsidR="00EE0157" w:rsidRPr="00EE0157">
        <w:rPr>
          <w:position w:val="6"/>
          <w:sz w:val="16"/>
        </w:rPr>
        <w:t>*</w:t>
      </w:r>
      <w:r w:rsidRPr="008D19B8">
        <w:t>Territory law; or</w:t>
      </w:r>
    </w:p>
    <w:p w:rsidR="006E0072" w:rsidRPr="008D19B8" w:rsidRDefault="006E0072" w:rsidP="006E0072">
      <w:pPr>
        <w:pStyle w:val="paragraph"/>
      </w:pPr>
      <w:r w:rsidRPr="008D19B8">
        <w:tab/>
        <w:t>(c)</w:t>
      </w:r>
      <w:r w:rsidRPr="008D19B8">
        <w:tab/>
        <w:t xml:space="preserve">a body that is permitted, by a </w:t>
      </w:r>
      <w:r w:rsidR="00EE0157" w:rsidRPr="00EE0157">
        <w:rPr>
          <w:position w:val="6"/>
          <w:sz w:val="16"/>
        </w:rPr>
        <w:t>*</w:t>
      </w:r>
      <w:r w:rsidRPr="008D19B8">
        <w:t xml:space="preserve">State law or a </w:t>
      </w:r>
      <w:r w:rsidR="00EE0157" w:rsidRPr="00EE0157">
        <w:rPr>
          <w:position w:val="6"/>
          <w:sz w:val="16"/>
        </w:rPr>
        <w:t>*</w:t>
      </w:r>
      <w:r w:rsidRPr="008D19B8">
        <w:t xml:space="preserve">Territory law, to assume or use the expression </w:t>
      </w:r>
      <w:r w:rsidRPr="008D19B8">
        <w:rPr>
          <w:b/>
          <w:i/>
        </w:rPr>
        <w:t>friendly society</w:t>
      </w:r>
      <w:r w:rsidRPr="008D19B8">
        <w:t>; or</w:t>
      </w:r>
    </w:p>
    <w:p w:rsidR="006E0072" w:rsidRPr="008D19B8" w:rsidRDefault="006E0072" w:rsidP="006E0072">
      <w:pPr>
        <w:pStyle w:val="paragraph"/>
      </w:pPr>
      <w:r w:rsidRPr="008D19B8">
        <w:tab/>
        <w:t>(d)</w:t>
      </w:r>
      <w:r w:rsidRPr="008D19B8">
        <w:tab/>
        <w:t xml:space="preserve">a body that, immediately before the date that is the transfer date for the purposes of the </w:t>
      </w:r>
      <w:r w:rsidRPr="008D19B8">
        <w:rPr>
          <w:i/>
        </w:rPr>
        <w:t>Financial Sector Reform (Amendments and Transitional Provisions) Act (No.</w:t>
      </w:r>
      <w:r w:rsidR="006935D7" w:rsidRPr="008D19B8">
        <w:rPr>
          <w:i/>
        </w:rPr>
        <w:t> </w:t>
      </w:r>
      <w:r w:rsidRPr="008D19B8">
        <w:rPr>
          <w:i/>
        </w:rPr>
        <w:t>1) 1999</w:t>
      </w:r>
      <w:r w:rsidRPr="008D19B8">
        <w:t xml:space="preserve">, was registered or incorporated as a friendly society under a </w:t>
      </w:r>
      <w:r w:rsidR="00EE0157" w:rsidRPr="00EE0157">
        <w:rPr>
          <w:position w:val="6"/>
          <w:sz w:val="16"/>
        </w:rPr>
        <w:t>*</w:t>
      </w:r>
      <w:r w:rsidRPr="008D19B8">
        <w:t xml:space="preserve">State law or a </w:t>
      </w:r>
      <w:r w:rsidR="00EE0157" w:rsidRPr="00EE0157">
        <w:rPr>
          <w:position w:val="6"/>
          <w:sz w:val="16"/>
        </w:rPr>
        <w:t>*</w:t>
      </w:r>
      <w:r w:rsidRPr="008D19B8">
        <w:t>Territory law.</w:t>
      </w:r>
    </w:p>
    <w:p w:rsidR="006E0072" w:rsidRPr="008D19B8" w:rsidRDefault="006E0072" w:rsidP="006E0072">
      <w:pPr>
        <w:pStyle w:val="Definition"/>
        <w:keepNext/>
        <w:keepLines/>
      </w:pPr>
      <w:r w:rsidRPr="008D19B8">
        <w:rPr>
          <w:b/>
          <w:i/>
        </w:rPr>
        <w:t>friendly society dispensary</w:t>
      </w:r>
      <w:r w:rsidRPr="008D19B8">
        <w:t xml:space="preserve"> means an approved pharmacist (within the meaning of Part VII of the </w:t>
      </w:r>
      <w:r w:rsidRPr="008D19B8">
        <w:rPr>
          <w:i/>
        </w:rPr>
        <w:t>National Health Act 1953</w:t>
      </w:r>
      <w:r w:rsidRPr="008D19B8">
        <w:t>) that is:</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friendly society; or</w:t>
      </w:r>
    </w:p>
    <w:p w:rsidR="006E0072" w:rsidRPr="008D19B8" w:rsidRDefault="006E0072" w:rsidP="006E0072">
      <w:pPr>
        <w:pStyle w:val="paragraph"/>
      </w:pPr>
      <w:r w:rsidRPr="008D19B8">
        <w:tab/>
        <w:t>(b)</w:t>
      </w:r>
      <w:r w:rsidRPr="008D19B8">
        <w:tab/>
        <w:t xml:space="preserve">a body carrying on </w:t>
      </w:r>
      <w:r w:rsidR="00EE0157" w:rsidRPr="00EE0157">
        <w:rPr>
          <w:position w:val="6"/>
          <w:sz w:val="16"/>
        </w:rPr>
        <w:t>*</w:t>
      </w:r>
      <w:r w:rsidRPr="008D19B8">
        <w:t xml:space="preserve">business for the benefit of members of a </w:t>
      </w:r>
      <w:r w:rsidR="00EE0157" w:rsidRPr="00EE0157">
        <w:rPr>
          <w:position w:val="6"/>
          <w:sz w:val="16"/>
        </w:rPr>
        <w:t>*</w:t>
      </w:r>
      <w:r w:rsidRPr="008D19B8">
        <w:t>friendly society.</w:t>
      </w:r>
    </w:p>
    <w:p w:rsidR="006E0072" w:rsidRPr="008D19B8" w:rsidRDefault="006E0072" w:rsidP="006E0072">
      <w:pPr>
        <w:pStyle w:val="Definition"/>
      </w:pPr>
      <w:r w:rsidRPr="008D19B8">
        <w:rPr>
          <w:b/>
          <w:i/>
        </w:rPr>
        <w:t>fringe benefit</w:t>
      </w:r>
      <w:r w:rsidRPr="008D19B8">
        <w:t xml:space="preserve"> means:</w:t>
      </w:r>
    </w:p>
    <w:p w:rsidR="006E0072" w:rsidRPr="008D19B8" w:rsidRDefault="006E0072" w:rsidP="006E0072">
      <w:pPr>
        <w:pStyle w:val="paragraph"/>
      </w:pPr>
      <w:r w:rsidRPr="008D19B8">
        <w:tab/>
        <w:t>(a)</w:t>
      </w:r>
      <w:r w:rsidRPr="008D19B8">
        <w:tab/>
        <w:t>a fringe benefit as defined by subsection</w:t>
      </w:r>
      <w:r w:rsidR="006935D7" w:rsidRPr="008D19B8">
        <w:t> </w:t>
      </w:r>
      <w:r w:rsidRPr="008D19B8">
        <w:t xml:space="preserve">136(1) of </w:t>
      </w:r>
      <w:r w:rsidRPr="008D19B8">
        <w:rPr>
          <w:i/>
        </w:rPr>
        <w:t>the Fringe Benefits Tax Assessment Act 1986</w:t>
      </w:r>
      <w:r w:rsidRPr="008D19B8">
        <w:t>; and</w:t>
      </w:r>
    </w:p>
    <w:p w:rsidR="006E0072" w:rsidRPr="008D19B8" w:rsidRDefault="006E0072" w:rsidP="006E0072">
      <w:pPr>
        <w:pStyle w:val="paragraph"/>
      </w:pPr>
      <w:r w:rsidRPr="008D19B8">
        <w:tab/>
        <w:t>(b)</w:t>
      </w:r>
      <w:r w:rsidRPr="008D19B8">
        <w:tab/>
        <w:t>a benefit that would be a fringe benefit (as defined by subsection</w:t>
      </w:r>
      <w:r w:rsidR="006935D7" w:rsidRPr="008D19B8">
        <w:t> </w:t>
      </w:r>
      <w:r w:rsidRPr="008D19B8">
        <w:t xml:space="preserve">136(1) of that Act) if </w:t>
      </w:r>
      <w:r w:rsidR="006935D7" w:rsidRPr="008D19B8">
        <w:t>paragraphs (</w:t>
      </w:r>
      <w:r w:rsidRPr="008D19B8">
        <w:t xml:space="preserve">d) and (e) of the definition of </w:t>
      </w:r>
      <w:r w:rsidRPr="008D19B8">
        <w:rPr>
          <w:b/>
          <w:i/>
        </w:rPr>
        <w:t>employer</w:t>
      </w:r>
      <w:r w:rsidRPr="008D19B8">
        <w:t xml:space="preserve"> in that subsection of that Act were omitted.</w:t>
      </w:r>
    </w:p>
    <w:p w:rsidR="006E0072" w:rsidRPr="008D19B8" w:rsidRDefault="006E0072" w:rsidP="006E0072">
      <w:pPr>
        <w:pStyle w:val="Definition"/>
      </w:pPr>
      <w:r w:rsidRPr="008D19B8">
        <w:rPr>
          <w:b/>
          <w:i/>
        </w:rPr>
        <w:t>fringe benefits taxable amount</w:t>
      </w:r>
      <w:r w:rsidRPr="008D19B8">
        <w:t xml:space="preserve"> has the meaning given by section</w:t>
      </w:r>
      <w:r w:rsidR="006935D7" w:rsidRPr="008D19B8">
        <w:t> </w:t>
      </w:r>
      <w:r w:rsidRPr="008D19B8">
        <w:t xml:space="preserve">5B of the </w:t>
      </w:r>
      <w:r w:rsidRPr="008D19B8">
        <w:rPr>
          <w:i/>
        </w:rPr>
        <w:t>Fringe Benefits Tax Assessment Act 1986</w:t>
      </w:r>
      <w:r w:rsidRPr="008D19B8">
        <w:t>.</w:t>
      </w:r>
    </w:p>
    <w:p w:rsidR="006E0072" w:rsidRPr="008D19B8" w:rsidRDefault="006E0072" w:rsidP="006E0072">
      <w:pPr>
        <w:pStyle w:val="Definition"/>
      </w:pPr>
      <w:r w:rsidRPr="008D19B8">
        <w:rPr>
          <w:b/>
          <w:i/>
        </w:rPr>
        <w:lastRenderedPageBreak/>
        <w:t>fringe benefits tax law</w:t>
      </w:r>
      <w:r w:rsidRPr="008D19B8">
        <w:t xml:space="preserve"> means a provision of an Act or regulations under which the extent of liability for tax imposed by the </w:t>
      </w:r>
      <w:r w:rsidRPr="008D19B8">
        <w:rPr>
          <w:i/>
        </w:rPr>
        <w:t>Fringe Benefits Tax Act 1986</w:t>
      </w:r>
      <w:r w:rsidRPr="008D19B8">
        <w:t xml:space="preserve"> is worked out.</w:t>
      </w:r>
    </w:p>
    <w:p w:rsidR="006E0072" w:rsidRPr="008D19B8" w:rsidRDefault="006E0072" w:rsidP="006E0072">
      <w:pPr>
        <w:pStyle w:val="Definition"/>
        <w:keepNext/>
        <w:keepLines/>
      </w:pPr>
      <w:r w:rsidRPr="008D19B8">
        <w:rPr>
          <w:b/>
          <w:i/>
        </w:rPr>
        <w:t>FS assessment debt</w:t>
      </w:r>
      <w:r w:rsidRPr="008D19B8">
        <w:t xml:space="preserve"> means an FS assessment debt under:</w:t>
      </w:r>
    </w:p>
    <w:p w:rsidR="006E0072" w:rsidRPr="008D19B8" w:rsidRDefault="006E0072" w:rsidP="006E0072">
      <w:pPr>
        <w:pStyle w:val="paragraph"/>
      </w:pPr>
      <w:r w:rsidRPr="008D19B8">
        <w:tab/>
        <w:t>(a)</w:t>
      </w:r>
      <w:r w:rsidRPr="008D19B8">
        <w:tab/>
        <w:t>subsection</w:t>
      </w:r>
      <w:r w:rsidR="006935D7" w:rsidRPr="008D19B8">
        <w:t> </w:t>
      </w:r>
      <w:r w:rsidRPr="008D19B8">
        <w:t xml:space="preserve">19AB(2) of the </w:t>
      </w:r>
      <w:r w:rsidRPr="008D19B8">
        <w:rPr>
          <w:i/>
        </w:rPr>
        <w:t>Social Security Act 1991</w:t>
      </w:r>
      <w:r w:rsidRPr="008D19B8">
        <w:t>; or</w:t>
      </w:r>
    </w:p>
    <w:p w:rsidR="006E0072" w:rsidRPr="008D19B8" w:rsidRDefault="006E0072" w:rsidP="006E0072">
      <w:pPr>
        <w:pStyle w:val="paragraph"/>
      </w:pPr>
      <w:r w:rsidRPr="008D19B8">
        <w:tab/>
        <w:t>(b)</w:t>
      </w:r>
      <w:r w:rsidRPr="008D19B8">
        <w:tab/>
        <w:t xml:space="preserve">the </w:t>
      </w:r>
      <w:r w:rsidRPr="008D19B8">
        <w:rPr>
          <w:i/>
        </w:rPr>
        <w:t>Student Assistance Act 1973</w:t>
      </w:r>
      <w:r w:rsidRPr="008D19B8">
        <w:t xml:space="preserve"> as in force at a time on or after </w:t>
      </w:r>
      <w:r w:rsidR="00EE0157">
        <w:t>1 July</w:t>
      </w:r>
      <w:r w:rsidRPr="008D19B8">
        <w:t xml:space="preserve"> 1998.</w:t>
      </w:r>
    </w:p>
    <w:p w:rsidR="006E0072" w:rsidRPr="008D19B8" w:rsidRDefault="006E0072" w:rsidP="006E0072">
      <w:pPr>
        <w:pStyle w:val="Definition"/>
      </w:pPr>
      <w:r w:rsidRPr="008D19B8">
        <w:rPr>
          <w:b/>
          <w:i/>
        </w:rPr>
        <w:t>FTB amount</w:t>
      </w:r>
      <w:r w:rsidRPr="008D19B8">
        <w:t xml:space="preserve"> for an income year means an amount of family tax benefit (within the meaning of the </w:t>
      </w:r>
      <w:r w:rsidRPr="008D19B8">
        <w:rPr>
          <w:i/>
        </w:rPr>
        <w:t>A New Tax System (Family Assistance) (Administration) Act 1999</w:t>
      </w:r>
      <w:r w:rsidRPr="008D19B8">
        <w:t>) to which an individual is entitled in respect of the income year.</w:t>
      </w:r>
    </w:p>
    <w:p w:rsidR="006E0072" w:rsidRPr="008D19B8" w:rsidRDefault="006E0072" w:rsidP="006E0072">
      <w:pPr>
        <w:pStyle w:val="Definition"/>
        <w:rPr>
          <w:i/>
        </w:rPr>
      </w:pPr>
      <w:r w:rsidRPr="008D19B8">
        <w:rPr>
          <w:b/>
          <w:i/>
        </w:rPr>
        <w:t>fuel tax credit</w:t>
      </w:r>
      <w:r w:rsidRPr="008D19B8">
        <w:t xml:space="preserve"> has the meaning given by section</w:t>
      </w:r>
      <w:r w:rsidR="006935D7" w:rsidRPr="008D19B8">
        <w:t> </w:t>
      </w:r>
      <w:r w:rsidRPr="008D19B8">
        <w:t>110</w:t>
      </w:r>
      <w:r w:rsidR="00EE0157">
        <w:noBreakHyphen/>
      </w:r>
      <w:r w:rsidRPr="008D19B8">
        <w:t xml:space="preserve">5 of the </w:t>
      </w:r>
      <w:r w:rsidRPr="008D19B8">
        <w:rPr>
          <w:i/>
        </w:rPr>
        <w:t>Fuel Tax Act 2006</w:t>
      </w:r>
      <w:r w:rsidRPr="008D19B8">
        <w:t>.</w:t>
      </w:r>
    </w:p>
    <w:p w:rsidR="006E0072" w:rsidRPr="008D19B8" w:rsidRDefault="006E0072" w:rsidP="006E0072">
      <w:pPr>
        <w:pStyle w:val="Definition"/>
      </w:pPr>
      <w:r w:rsidRPr="008D19B8">
        <w:rPr>
          <w:b/>
          <w:i/>
        </w:rPr>
        <w:t>fuel tax law</w:t>
      </w:r>
      <w:r w:rsidRPr="008D19B8">
        <w:t xml:space="preserve"> has the meaning given by section</w:t>
      </w:r>
      <w:r w:rsidR="006935D7" w:rsidRPr="008D19B8">
        <w:t> </w:t>
      </w:r>
      <w:r w:rsidRPr="008D19B8">
        <w:t>110</w:t>
      </w:r>
      <w:r w:rsidR="00EE0157">
        <w:noBreakHyphen/>
      </w:r>
      <w:r w:rsidRPr="008D19B8">
        <w:t xml:space="preserve">5 of the </w:t>
      </w:r>
      <w:r w:rsidRPr="008D19B8">
        <w:rPr>
          <w:i/>
        </w:rPr>
        <w:t>Fuel Tax Act 2006</w:t>
      </w:r>
      <w:r w:rsidRPr="008D19B8">
        <w:t>.</w:t>
      </w:r>
    </w:p>
    <w:p w:rsidR="006E0072" w:rsidRPr="008D19B8" w:rsidRDefault="006E0072" w:rsidP="006E0072">
      <w:pPr>
        <w:pStyle w:val="Definition"/>
      </w:pPr>
      <w:r w:rsidRPr="008D19B8">
        <w:rPr>
          <w:b/>
          <w:i/>
        </w:rPr>
        <w:t>fuel tax return</w:t>
      </w:r>
      <w:r w:rsidRPr="008D19B8">
        <w:t xml:space="preserve"> means a return under the </w:t>
      </w:r>
      <w:r w:rsidRPr="008D19B8">
        <w:rPr>
          <w:i/>
        </w:rPr>
        <w:t>Fuel Tax Act 2006</w:t>
      </w:r>
      <w:r w:rsidRPr="008D19B8">
        <w:t>.</w:t>
      </w:r>
    </w:p>
    <w:p w:rsidR="006E0072" w:rsidRPr="008D19B8" w:rsidRDefault="006E0072" w:rsidP="006E0072">
      <w:pPr>
        <w:pStyle w:val="Definition"/>
      </w:pPr>
      <w:r w:rsidRPr="008D19B8">
        <w:rPr>
          <w:b/>
          <w:i/>
        </w:rPr>
        <w:t>fuel tax return period</w:t>
      </w:r>
      <w:r w:rsidRPr="008D19B8">
        <w:t xml:space="preserve"> has the meaning given by section</w:t>
      </w:r>
      <w:r w:rsidR="006935D7" w:rsidRPr="008D19B8">
        <w:t> </w:t>
      </w:r>
      <w:r w:rsidRPr="008D19B8">
        <w:t>61</w:t>
      </w:r>
      <w:r w:rsidR="00EE0157">
        <w:noBreakHyphen/>
      </w:r>
      <w:r w:rsidRPr="008D19B8">
        <w:t xml:space="preserve">20 of the </w:t>
      </w:r>
      <w:r w:rsidRPr="008D19B8">
        <w:rPr>
          <w:i/>
        </w:rPr>
        <w:t>Fuel Tax Act 2006</w:t>
      </w:r>
      <w:r w:rsidRPr="008D19B8">
        <w:t>.</w:t>
      </w:r>
    </w:p>
    <w:p w:rsidR="006E0072" w:rsidRPr="008D19B8" w:rsidRDefault="006E0072" w:rsidP="006E0072">
      <w:pPr>
        <w:pStyle w:val="Definition"/>
      </w:pPr>
      <w:r w:rsidRPr="008D19B8">
        <w:rPr>
          <w:b/>
          <w:i/>
        </w:rPr>
        <w:t>full year amounts</w:t>
      </w:r>
      <w:r w:rsidRPr="008D19B8">
        <w:t xml:space="preserve"> has the meaning given by section</w:t>
      </w:r>
      <w:r w:rsidR="006935D7" w:rsidRPr="008D19B8">
        <w:t> </w:t>
      </w:r>
      <w:r w:rsidRPr="008D19B8">
        <w:t>165</w:t>
      </w:r>
      <w:r w:rsidR="00EE0157">
        <w:noBreakHyphen/>
      </w:r>
      <w:r w:rsidRPr="008D19B8">
        <w:t>60.</w:t>
      </w:r>
    </w:p>
    <w:p w:rsidR="006E0072" w:rsidRPr="008D19B8" w:rsidRDefault="006E0072" w:rsidP="006E0072">
      <w:pPr>
        <w:pStyle w:val="Definition"/>
      </w:pPr>
      <w:r w:rsidRPr="008D19B8">
        <w:rPr>
          <w:b/>
          <w:i/>
        </w:rPr>
        <w:t>full year deductions</w:t>
      </w:r>
      <w:r w:rsidRPr="008D19B8">
        <w:t xml:space="preserve"> has the meaning given by subsections</w:t>
      </w:r>
      <w:r w:rsidR="006935D7" w:rsidRPr="008D19B8">
        <w:t> </w:t>
      </w:r>
      <w:r w:rsidRPr="008D19B8">
        <w:t>165</w:t>
      </w:r>
      <w:r w:rsidR="00EE0157">
        <w:noBreakHyphen/>
      </w:r>
      <w:r w:rsidRPr="008D19B8">
        <w:t>55(5) and (6).</w:t>
      </w:r>
    </w:p>
    <w:p w:rsidR="006E0072" w:rsidRPr="008D19B8" w:rsidRDefault="006E0072" w:rsidP="006E0072">
      <w:pPr>
        <w:pStyle w:val="Definition"/>
      </w:pPr>
      <w:r w:rsidRPr="008D19B8">
        <w:rPr>
          <w:b/>
          <w:i/>
        </w:rPr>
        <w:t>fund payment</w:t>
      </w:r>
      <w:r w:rsidRPr="008D19B8">
        <w:t xml:space="preserve"> has the meaning given by </w:t>
      </w:r>
      <w:r w:rsidR="00721E94" w:rsidRPr="008D19B8">
        <w:t>sections</w:t>
      </w:r>
      <w:r w:rsidR="006935D7" w:rsidRPr="008D19B8">
        <w:t> </w:t>
      </w:r>
      <w:r w:rsidR="00721E94" w:rsidRPr="008D19B8">
        <w:t>12</w:t>
      </w:r>
      <w:r w:rsidR="00EE0157">
        <w:noBreakHyphen/>
      </w:r>
      <w:r w:rsidR="00721E94" w:rsidRPr="008D19B8">
        <w:t>405 and 12A</w:t>
      </w:r>
      <w:r w:rsidR="00EE0157">
        <w:noBreakHyphen/>
      </w:r>
      <w:r w:rsidR="00721E94" w:rsidRPr="008D19B8">
        <w:t>110</w:t>
      </w:r>
      <w:r w:rsidRPr="008D19B8">
        <w:t xml:space="preserve">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fund</w:t>
      </w:r>
      <w:r w:rsidR="00EE0157">
        <w:rPr>
          <w:b/>
          <w:i/>
        </w:rPr>
        <w:noBreakHyphen/>
      </w:r>
      <w:r w:rsidRPr="008D19B8">
        <w:rPr>
          <w:b/>
          <w:i/>
        </w:rPr>
        <w:t xml:space="preserve">raising event </w:t>
      </w:r>
      <w:r w:rsidRPr="008D19B8">
        <w:t>has the meaning given by section</w:t>
      </w:r>
      <w:r w:rsidR="006935D7" w:rsidRPr="008D19B8">
        <w:t> </w:t>
      </w:r>
      <w:r w:rsidRPr="008D19B8">
        <w:t>40</w:t>
      </w:r>
      <w:r w:rsidR="00EE0157">
        <w:noBreakHyphen/>
      </w:r>
      <w:r w:rsidRPr="008D19B8">
        <w:t xml:space="preserve">165 of the </w:t>
      </w:r>
      <w:r w:rsidR="00EE0157" w:rsidRPr="00EE0157">
        <w:rPr>
          <w:position w:val="6"/>
          <w:sz w:val="16"/>
        </w:rPr>
        <w:t>*</w:t>
      </w:r>
      <w:r w:rsidRPr="008D19B8">
        <w:t>GST Act, as modified by the omission of subparagraph</w:t>
      </w:r>
      <w:r w:rsidR="006935D7" w:rsidRPr="008D19B8">
        <w:t> </w:t>
      </w:r>
      <w:r w:rsidRPr="008D19B8">
        <w:t>40</w:t>
      </w:r>
      <w:r w:rsidR="00EE0157">
        <w:noBreakHyphen/>
      </w:r>
      <w:r w:rsidRPr="008D19B8">
        <w:t>165(1)(b)(i) of that Act.</w:t>
      </w:r>
    </w:p>
    <w:p w:rsidR="006E0072" w:rsidRPr="008D19B8" w:rsidRDefault="006E0072" w:rsidP="006E0072">
      <w:pPr>
        <w:pStyle w:val="Definition"/>
      </w:pPr>
      <w:r w:rsidRPr="008D19B8">
        <w:rPr>
          <w:b/>
          <w:i/>
        </w:rPr>
        <w:t>funeral policy</w:t>
      </w:r>
      <w:r w:rsidRPr="008D19B8">
        <w:t xml:space="preserve"> means a </w:t>
      </w:r>
      <w:r w:rsidR="00EE0157" w:rsidRPr="00EE0157">
        <w:rPr>
          <w:position w:val="6"/>
          <w:sz w:val="16"/>
        </w:rPr>
        <w:t>*</w:t>
      </w:r>
      <w:r w:rsidRPr="008D19B8">
        <w:t xml:space="preserve">life insurance policy issued by a </w:t>
      </w:r>
      <w:r w:rsidR="00EE0157" w:rsidRPr="00EE0157">
        <w:rPr>
          <w:position w:val="6"/>
          <w:sz w:val="16"/>
        </w:rPr>
        <w:t>*</w:t>
      </w:r>
      <w:r w:rsidRPr="008D19B8">
        <w:t>friendly society for the sole purpose of providing benefits to pay for the funeral of the insured person.</w:t>
      </w:r>
    </w:p>
    <w:p w:rsidR="00B1270C" w:rsidRPr="008D19B8" w:rsidRDefault="00B1270C" w:rsidP="00B1270C">
      <w:pPr>
        <w:pStyle w:val="Definition"/>
      </w:pPr>
      <w:r w:rsidRPr="008D19B8">
        <w:rPr>
          <w:b/>
          <w:i/>
        </w:rPr>
        <w:lastRenderedPageBreak/>
        <w:t>Future Fund Board</w:t>
      </w:r>
      <w:r w:rsidRPr="008D19B8">
        <w:t xml:space="preserve"> means the Future Fund Board of Guardians established by section</w:t>
      </w:r>
      <w:r w:rsidR="006935D7" w:rsidRPr="008D19B8">
        <w:t> </w:t>
      </w:r>
      <w:r w:rsidRPr="008D19B8">
        <w:t xml:space="preserve">34 of the </w:t>
      </w:r>
      <w:r w:rsidRPr="008D19B8">
        <w:rPr>
          <w:i/>
        </w:rPr>
        <w:t>Future Fund Act 2006</w:t>
      </w:r>
      <w:r w:rsidRPr="008D19B8">
        <w:t>.</w:t>
      </w:r>
    </w:p>
    <w:p w:rsidR="006E0072" w:rsidRPr="008D19B8" w:rsidRDefault="006E0072" w:rsidP="006E0072">
      <w:pPr>
        <w:pStyle w:val="Definition"/>
      </w:pPr>
      <w:r w:rsidRPr="008D19B8">
        <w:rPr>
          <w:b/>
          <w:bCs/>
          <w:i/>
          <w:iCs/>
        </w:rPr>
        <w:t xml:space="preserve">gainfully employed </w:t>
      </w:r>
      <w:r w:rsidRPr="008D19B8">
        <w:t>means employed or self</w:t>
      </w:r>
      <w:r w:rsidR="00EE0157">
        <w:noBreakHyphen/>
      </w:r>
      <w:r w:rsidRPr="008D19B8">
        <w:t>employed for gain or reward in any business, trade, profession, vocation, calling, occupation or employment.</w:t>
      </w:r>
    </w:p>
    <w:p w:rsidR="006E0072" w:rsidRPr="008D19B8" w:rsidRDefault="006E0072" w:rsidP="006E0072">
      <w:pPr>
        <w:pStyle w:val="Definition"/>
      </w:pPr>
      <w:r w:rsidRPr="008D19B8">
        <w:rPr>
          <w:b/>
          <w:i/>
        </w:rPr>
        <w:t>gaining entity</w:t>
      </w:r>
      <w:r w:rsidRPr="008D19B8">
        <w:t xml:space="preserve"> for an </w:t>
      </w:r>
      <w:r w:rsidR="00EE0157" w:rsidRPr="00EE0157">
        <w:rPr>
          <w:position w:val="6"/>
          <w:sz w:val="16"/>
        </w:rPr>
        <w:t>*</w:t>
      </w:r>
      <w:r w:rsidRPr="008D19B8">
        <w:t>indirect value shift has the meaning given by section</w:t>
      </w:r>
      <w:r w:rsidR="006935D7" w:rsidRPr="008D19B8">
        <w:t> </w:t>
      </w:r>
      <w:r w:rsidRPr="008D19B8">
        <w:t>727</w:t>
      </w:r>
      <w:r w:rsidR="00EE0157">
        <w:noBreakHyphen/>
      </w:r>
      <w:r w:rsidRPr="008D19B8">
        <w:t>150.</w:t>
      </w:r>
    </w:p>
    <w:p w:rsidR="006E0072" w:rsidRPr="008D19B8" w:rsidRDefault="006E0072" w:rsidP="006E0072">
      <w:pPr>
        <w:pStyle w:val="Definition"/>
      </w:pPr>
      <w:r w:rsidRPr="008D19B8">
        <w:rPr>
          <w:b/>
          <w:i/>
        </w:rPr>
        <w:t>GDP</w:t>
      </w:r>
      <w:r w:rsidR="00EE0157">
        <w:rPr>
          <w:b/>
          <w:i/>
        </w:rPr>
        <w:noBreakHyphen/>
      </w:r>
      <w:r w:rsidRPr="008D19B8">
        <w:rPr>
          <w:b/>
          <w:i/>
        </w:rPr>
        <w:t>adjusted notional tax</w:t>
      </w:r>
      <w:r w:rsidRPr="008D19B8">
        <w:t xml:space="preserve"> has the meaning given by section</w:t>
      </w:r>
      <w:r w:rsidR="006935D7" w:rsidRPr="008D19B8">
        <w:t> </w:t>
      </w:r>
      <w:r w:rsidRPr="008D19B8">
        <w:t>45</w:t>
      </w:r>
      <w:r w:rsidR="00EE0157">
        <w:noBreakHyphen/>
      </w:r>
      <w:r w:rsidRPr="008D19B8">
        <w:t>405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GDP amount</w:t>
      </w:r>
      <w:r w:rsidRPr="008D19B8">
        <w:t xml:space="preserve"> for a </w:t>
      </w:r>
      <w:r w:rsidR="00EE0157" w:rsidRPr="00EE0157">
        <w:rPr>
          <w:position w:val="6"/>
          <w:sz w:val="16"/>
        </w:rPr>
        <w:t>*</w:t>
      </w:r>
      <w:r w:rsidRPr="008D19B8">
        <w:t>quarter has the meaning given by section</w:t>
      </w:r>
      <w:r w:rsidR="006935D7" w:rsidRPr="008D19B8">
        <w:t> </w:t>
      </w:r>
      <w:r w:rsidRPr="008D19B8">
        <w:t>45</w:t>
      </w:r>
      <w:r w:rsidR="00EE0157">
        <w:noBreakHyphen/>
      </w:r>
      <w:r w:rsidRPr="008D19B8">
        <w:t>405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general deduction</w:t>
      </w:r>
      <w:r w:rsidRPr="008D19B8">
        <w:t xml:space="preserve"> has the meaning given by section</w:t>
      </w:r>
      <w:r w:rsidR="006935D7" w:rsidRPr="008D19B8">
        <w:t> </w:t>
      </w:r>
      <w:r w:rsidRPr="008D19B8">
        <w:t>8</w:t>
      </w:r>
      <w:r w:rsidR="00EE0157">
        <w:noBreakHyphen/>
      </w:r>
      <w:r w:rsidRPr="008D19B8">
        <w:t>1.</w:t>
      </w:r>
    </w:p>
    <w:p w:rsidR="006E0072" w:rsidRPr="008D19B8" w:rsidRDefault="006E0072" w:rsidP="006E0072">
      <w:pPr>
        <w:pStyle w:val="Definition"/>
      </w:pPr>
      <w:r w:rsidRPr="008D19B8">
        <w:rPr>
          <w:b/>
          <w:i/>
        </w:rPr>
        <w:t>general insurance company</w:t>
      </w:r>
      <w:r w:rsidRPr="008D19B8">
        <w:t xml:space="preserve"> means a body corporate that carries on </w:t>
      </w:r>
      <w:r w:rsidR="00EE0157" w:rsidRPr="00EE0157">
        <w:rPr>
          <w:position w:val="6"/>
          <w:sz w:val="16"/>
        </w:rPr>
        <w:t>*</w:t>
      </w:r>
      <w:r w:rsidRPr="008D19B8">
        <w:t>insurance business.</w:t>
      </w:r>
    </w:p>
    <w:p w:rsidR="006E0072" w:rsidRPr="008D19B8" w:rsidRDefault="006E0072" w:rsidP="006E0072">
      <w:pPr>
        <w:pStyle w:val="Definition"/>
      </w:pPr>
      <w:r w:rsidRPr="008D19B8">
        <w:rPr>
          <w:b/>
          <w:i/>
        </w:rPr>
        <w:t>general insurance policy</w:t>
      </w:r>
      <w:r w:rsidRPr="008D19B8">
        <w:t xml:space="preserve"> means a policy of insurance that is not a </w:t>
      </w:r>
      <w:r w:rsidR="00EE0157" w:rsidRPr="00EE0157">
        <w:rPr>
          <w:position w:val="6"/>
          <w:sz w:val="16"/>
        </w:rPr>
        <w:t>*</w:t>
      </w:r>
      <w:r w:rsidRPr="008D19B8">
        <w:t xml:space="preserve">life insurance policy or an </w:t>
      </w:r>
      <w:r w:rsidR="00EE0157" w:rsidRPr="00EE0157">
        <w:rPr>
          <w:position w:val="6"/>
          <w:sz w:val="16"/>
        </w:rPr>
        <w:t>*</w:t>
      </w:r>
      <w:r w:rsidRPr="008D19B8">
        <w:t>annuity instrument.</w:t>
      </w:r>
    </w:p>
    <w:p w:rsidR="006E0072" w:rsidRPr="008D19B8" w:rsidRDefault="006E0072" w:rsidP="006E0072">
      <w:pPr>
        <w:pStyle w:val="Definition"/>
      </w:pPr>
      <w:r w:rsidRPr="008D19B8">
        <w:rPr>
          <w:b/>
          <w:i/>
        </w:rPr>
        <w:t>general interest charge</w:t>
      </w:r>
      <w:r w:rsidRPr="008D19B8">
        <w:t xml:space="preserve"> means the charge worked out under Part IIA of the </w:t>
      </w:r>
      <w:r w:rsidRPr="008D19B8">
        <w:rPr>
          <w:i/>
        </w:rPr>
        <w:t>Taxation Administration Act 1953</w:t>
      </w:r>
      <w:r w:rsidRPr="008D19B8">
        <w:t>.</w:t>
      </w:r>
    </w:p>
    <w:p w:rsidR="006E0072" w:rsidRPr="008D19B8" w:rsidRDefault="006E0072" w:rsidP="006E0072">
      <w:pPr>
        <w:pStyle w:val="Definition"/>
      </w:pPr>
      <w:r w:rsidRPr="008D19B8">
        <w:rPr>
          <w:b/>
          <w:i/>
        </w:rPr>
        <w:t xml:space="preserve">general partner </w:t>
      </w:r>
      <w:r w:rsidRPr="008D19B8">
        <w:t xml:space="preserve">means a partner of a </w:t>
      </w:r>
      <w:r w:rsidR="00EE0157" w:rsidRPr="00EE0157">
        <w:rPr>
          <w:position w:val="6"/>
          <w:sz w:val="16"/>
        </w:rPr>
        <w:t>*</w:t>
      </w:r>
      <w:r w:rsidRPr="008D19B8">
        <w:t>limited partnership whose liability in relation to the partnership is not limited.</w:t>
      </w:r>
    </w:p>
    <w:p w:rsidR="006E0072" w:rsidRPr="008D19B8" w:rsidRDefault="006E0072" w:rsidP="006E0072">
      <w:pPr>
        <w:pStyle w:val="Definition"/>
      </w:pPr>
      <w:r w:rsidRPr="008D19B8">
        <w:rPr>
          <w:b/>
          <w:i/>
        </w:rPr>
        <w:t>general small business pool</w:t>
      </w:r>
      <w:r w:rsidRPr="008D19B8">
        <w:t xml:space="preserve"> has the meaning given by section</w:t>
      </w:r>
      <w:r w:rsidR="006935D7" w:rsidRPr="008D19B8">
        <w:t> </w:t>
      </w:r>
      <w:r w:rsidRPr="008D19B8">
        <w:t>328</w:t>
      </w:r>
      <w:r w:rsidR="00EE0157">
        <w:noBreakHyphen/>
      </w:r>
      <w:r w:rsidRPr="008D19B8">
        <w:t>185.</w:t>
      </w:r>
    </w:p>
    <w:p w:rsidR="008E4060" w:rsidRPr="008D19B8" w:rsidRDefault="008E4060" w:rsidP="008E4060">
      <w:pPr>
        <w:pStyle w:val="Definition"/>
      </w:pPr>
      <w:r w:rsidRPr="008D19B8">
        <w:rPr>
          <w:b/>
          <w:i/>
        </w:rPr>
        <w:t>general transfer balance cap</w:t>
      </w:r>
      <w:r w:rsidRPr="008D19B8">
        <w:t xml:space="preserve"> has the meaning given by section</w:t>
      </w:r>
      <w:r w:rsidR="006935D7" w:rsidRPr="008D19B8">
        <w:t> </w:t>
      </w:r>
      <w:r w:rsidRPr="008D19B8">
        <w:t>294</w:t>
      </w:r>
      <w:r w:rsidR="00EE0157">
        <w:noBreakHyphen/>
      </w:r>
      <w:r w:rsidRPr="008D19B8">
        <w:t>35.</w:t>
      </w:r>
    </w:p>
    <w:p w:rsidR="006E0072" w:rsidRPr="008D19B8" w:rsidRDefault="006E0072" w:rsidP="006E0072">
      <w:pPr>
        <w:pStyle w:val="Definition"/>
      </w:pPr>
      <w:r w:rsidRPr="008D19B8">
        <w:rPr>
          <w:b/>
          <w:i/>
        </w:rPr>
        <w:t xml:space="preserve">genuine redundancy payment </w:t>
      </w:r>
      <w:r w:rsidRPr="008D19B8">
        <w:t>has the meaning given by section</w:t>
      </w:r>
      <w:r w:rsidR="006935D7" w:rsidRPr="008D19B8">
        <w:t> </w:t>
      </w:r>
      <w:r w:rsidRPr="008D19B8">
        <w:t>83</w:t>
      </w:r>
      <w:r w:rsidR="00EE0157">
        <w:noBreakHyphen/>
      </w:r>
      <w:r w:rsidRPr="008D19B8">
        <w:t>175.</w:t>
      </w:r>
    </w:p>
    <w:p w:rsidR="006E0072" w:rsidRPr="008D19B8" w:rsidRDefault="006E0072" w:rsidP="006E0072">
      <w:pPr>
        <w:pStyle w:val="Definition"/>
      </w:pPr>
      <w:r w:rsidRPr="008D19B8">
        <w:rPr>
          <w:b/>
          <w:i/>
        </w:rPr>
        <w:lastRenderedPageBreak/>
        <w:t>geothermal energy extraction</w:t>
      </w:r>
      <w:r w:rsidRPr="008D19B8">
        <w:t xml:space="preserve"> has the meaning given by subsection</w:t>
      </w:r>
      <w:r w:rsidR="006935D7" w:rsidRPr="008D19B8">
        <w:t> </w:t>
      </w:r>
      <w:r w:rsidR="00585288" w:rsidRPr="008D19B8">
        <w:t>15</w:t>
      </w:r>
      <w:r w:rsidR="00EE0157">
        <w:noBreakHyphen/>
      </w:r>
      <w:r w:rsidR="00585288" w:rsidRPr="008D19B8">
        <w:t>40(4)</w:t>
      </w:r>
      <w:r w:rsidRPr="008D19B8">
        <w:t>.</w:t>
      </w:r>
    </w:p>
    <w:p w:rsidR="00585288" w:rsidRPr="008D19B8" w:rsidRDefault="00585288" w:rsidP="00585288">
      <w:pPr>
        <w:pStyle w:val="Definition"/>
      </w:pPr>
      <w:r w:rsidRPr="008D19B8">
        <w:rPr>
          <w:b/>
          <w:i/>
        </w:rPr>
        <w:t>geothermal energy resources</w:t>
      </w:r>
      <w:r w:rsidRPr="008D19B8">
        <w:t xml:space="preserve"> means matter occurring naturally within the Earth and containing energy as heat.</w:t>
      </w:r>
    </w:p>
    <w:p w:rsidR="006E0072" w:rsidRPr="008D19B8" w:rsidRDefault="006E0072" w:rsidP="006E0072">
      <w:pPr>
        <w:pStyle w:val="Definition"/>
      </w:pPr>
      <w:r w:rsidRPr="008D19B8">
        <w:rPr>
          <w:b/>
          <w:i/>
        </w:rPr>
        <w:t>geothermal exploration information</w:t>
      </w:r>
      <w:r w:rsidRPr="008D19B8">
        <w:t xml:space="preserve"> has the meaning given by subsection</w:t>
      </w:r>
      <w:r w:rsidR="006935D7" w:rsidRPr="008D19B8">
        <w:t> </w:t>
      </w:r>
      <w:r w:rsidR="00585288" w:rsidRPr="008D19B8">
        <w:t>15</w:t>
      </w:r>
      <w:r w:rsidR="00EE0157">
        <w:noBreakHyphen/>
      </w:r>
      <w:r w:rsidR="00585288" w:rsidRPr="008D19B8">
        <w:t>40(3)</w:t>
      </w:r>
      <w:r w:rsidRPr="008D19B8">
        <w:t>.</w:t>
      </w:r>
    </w:p>
    <w:p w:rsidR="00C8453F" w:rsidRPr="008D19B8" w:rsidRDefault="00C8453F" w:rsidP="00C8453F">
      <w:pPr>
        <w:pStyle w:val="Definition"/>
      </w:pPr>
      <w:r w:rsidRPr="008D19B8">
        <w:rPr>
          <w:b/>
          <w:i/>
        </w:rPr>
        <w:t>global financial statements</w:t>
      </w:r>
      <w:r w:rsidRPr="008D19B8">
        <w:t xml:space="preserve"> has the meaning given by section</w:t>
      </w:r>
      <w:r w:rsidR="006935D7" w:rsidRPr="008D19B8">
        <w:t> </w:t>
      </w:r>
      <w:r w:rsidRPr="008D19B8">
        <w:t>960</w:t>
      </w:r>
      <w:r w:rsidR="00EE0157">
        <w:noBreakHyphen/>
      </w:r>
      <w:r w:rsidRPr="008D19B8">
        <w:t>570.</w:t>
      </w:r>
    </w:p>
    <w:p w:rsidR="006E0072" w:rsidRPr="008D19B8" w:rsidRDefault="006E0072" w:rsidP="006E0072">
      <w:pPr>
        <w:pStyle w:val="Definition"/>
      </w:pPr>
      <w:r w:rsidRPr="008D19B8">
        <w:rPr>
          <w:b/>
          <w:i/>
        </w:rPr>
        <w:t>global GST amount</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global method</w:t>
      </w:r>
      <w:r w:rsidRPr="008D19B8">
        <w:t>:</w:t>
      </w:r>
    </w:p>
    <w:p w:rsidR="006E0072" w:rsidRPr="008D19B8" w:rsidRDefault="006E0072" w:rsidP="006E0072">
      <w:pPr>
        <w:pStyle w:val="paragraph"/>
      </w:pPr>
      <w:r w:rsidRPr="008D19B8">
        <w:tab/>
        <w:t>(a)</w:t>
      </w:r>
      <w:r w:rsidRPr="008D19B8">
        <w:tab/>
        <w:t>of working out whether a company has an unrealised net loss at a particular time, has the meaning given by section</w:t>
      </w:r>
      <w:r w:rsidR="006935D7" w:rsidRPr="008D19B8">
        <w:t> </w:t>
      </w:r>
      <w:r w:rsidRPr="008D19B8">
        <w:t>165</w:t>
      </w:r>
      <w:r w:rsidR="00EE0157">
        <w:noBreakHyphen/>
      </w:r>
      <w:r w:rsidRPr="008D19B8">
        <w:t>115E; and</w:t>
      </w:r>
    </w:p>
    <w:p w:rsidR="006E0072" w:rsidRPr="008D19B8" w:rsidRDefault="006E0072" w:rsidP="006E0072">
      <w:pPr>
        <w:pStyle w:val="paragraph"/>
      </w:pPr>
      <w:r w:rsidRPr="008D19B8">
        <w:tab/>
        <w:t>(b)</w:t>
      </w:r>
      <w:r w:rsidRPr="008D19B8">
        <w:tab/>
        <w:t>of working out whether a company has an adjusted unrealised loss at a particular time, has the meaning given by section</w:t>
      </w:r>
      <w:r w:rsidR="006935D7" w:rsidRPr="008D19B8">
        <w:t> </w:t>
      </w:r>
      <w:r w:rsidRPr="008D19B8">
        <w:t>165</w:t>
      </w:r>
      <w:r w:rsidR="00EE0157">
        <w:noBreakHyphen/>
      </w:r>
      <w:r w:rsidRPr="008D19B8">
        <w:t>115U.</w:t>
      </w:r>
    </w:p>
    <w:p w:rsidR="00C8453F" w:rsidRPr="008D19B8" w:rsidRDefault="00C8453F" w:rsidP="00C8453F">
      <w:pPr>
        <w:pStyle w:val="Definition"/>
      </w:pPr>
      <w:r w:rsidRPr="008D19B8">
        <w:rPr>
          <w:b/>
          <w:i/>
        </w:rPr>
        <w:t>global parent entity</w:t>
      </w:r>
      <w:r w:rsidRPr="008D19B8">
        <w:t xml:space="preserve"> has the meaning given by section</w:t>
      </w:r>
      <w:r w:rsidR="006935D7" w:rsidRPr="008D19B8">
        <w:t> </w:t>
      </w:r>
      <w:r w:rsidRPr="008D19B8">
        <w:t>960</w:t>
      </w:r>
      <w:r w:rsidR="00EE0157">
        <w:noBreakHyphen/>
      </w:r>
      <w:r w:rsidRPr="008D19B8">
        <w:t>560.</w:t>
      </w:r>
    </w:p>
    <w:p w:rsidR="006E0072" w:rsidRPr="008D19B8" w:rsidRDefault="006E0072" w:rsidP="006E0072">
      <w:pPr>
        <w:pStyle w:val="Definition"/>
      </w:pPr>
      <w:r w:rsidRPr="008D19B8">
        <w:rPr>
          <w:b/>
          <w:i/>
        </w:rPr>
        <w:t>goes for at least 4 hours</w:t>
      </w:r>
      <w:r w:rsidRPr="008D19B8">
        <w:t xml:space="preserve">, in relation to a </w:t>
      </w:r>
      <w:r w:rsidR="00EE0157" w:rsidRPr="00EE0157">
        <w:rPr>
          <w:position w:val="6"/>
          <w:sz w:val="16"/>
        </w:rPr>
        <w:t>*</w:t>
      </w:r>
      <w:r w:rsidRPr="008D19B8">
        <w:t>seminar, has the meaning given by subsection</w:t>
      </w:r>
      <w:r w:rsidR="006935D7" w:rsidRPr="008D19B8">
        <w:t> </w:t>
      </w:r>
      <w:r w:rsidRPr="008D19B8">
        <w:t>32</w:t>
      </w:r>
      <w:r w:rsidR="00EE0157">
        <w:noBreakHyphen/>
      </w:r>
      <w:r w:rsidRPr="008D19B8">
        <w:t>65(2).</w:t>
      </w:r>
    </w:p>
    <w:p w:rsidR="006E0072" w:rsidRPr="008D19B8" w:rsidRDefault="006E0072" w:rsidP="006E0072">
      <w:pPr>
        <w:pStyle w:val="Definition"/>
      </w:pPr>
      <w:r w:rsidRPr="008D19B8">
        <w:rPr>
          <w:b/>
          <w:i/>
        </w:rPr>
        <w:t>government entity</w:t>
      </w:r>
      <w:r w:rsidRPr="008D19B8">
        <w:t xml:space="preserve"> has the meaning given by section</w:t>
      </w:r>
      <w:r w:rsidR="006935D7" w:rsidRPr="008D19B8">
        <w:t> </w:t>
      </w:r>
      <w:r w:rsidRPr="008D19B8">
        <w:t xml:space="preserve">41 of the </w:t>
      </w:r>
      <w:r w:rsidRPr="008D19B8">
        <w:rPr>
          <w:i/>
        </w:rPr>
        <w:t>A New Tax System (Australian Business Number) Act 1999</w:t>
      </w:r>
      <w:r w:rsidRPr="008D19B8">
        <w:t>.</w:t>
      </w:r>
    </w:p>
    <w:p w:rsidR="008713A3" w:rsidRPr="008D19B8" w:rsidRDefault="008713A3" w:rsidP="008713A3">
      <w:pPr>
        <w:pStyle w:val="Definition"/>
      </w:pPr>
      <w:r w:rsidRPr="008D19B8">
        <w:rPr>
          <w:b/>
          <w:i/>
        </w:rPr>
        <w:t>granny flat interest</w:t>
      </w:r>
      <w:r w:rsidRPr="008D19B8">
        <w:t xml:space="preserve"> has the meaning given by subsection 137</w:t>
      </w:r>
      <w:r w:rsidR="00EE0157">
        <w:noBreakHyphen/>
      </w:r>
      <w:r w:rsidRPr="008D19B8">
        <w:t>10(1).</w:t>
      </w:r>
    </w:p>
    <w:p w:rsidR="006E0072" w:rsidRPr="008D19B8" w:rsidRDefault="006E0072" w:rsidP="006E0072">
      <w:pPr>
        <w:pStyle w:val="Definition"/>
      </w:pPr>
      <w:r w:rsidRPr="008D19B8">
        <w:rPr>
          <w:b/>
          <w:i/>
        </w:rPr>
        <w:t>greater</w:t>
      </w:r>
      <w:r w:rsidRPr="008D19B8">
        <w:t xml:space="preserve"> </w:t>
      </w:r>
      <w:r w:rsidRPr="008D19B8">
        <w:rPr>
          <w:b/>
          <w:i/>
        </w:rPr>
        <w:t>benefit from franking credits</w:t>
      </w:r>
      <w:r w:rsidRPr="008D19B8">
        <w:t xml:space="preserve"> has a meaning affected by subsections</w:t>
      </w:r>
      <w:r w:rsidR="006935D7" w:rsidRPr="008D19B8">
        <w:t> </w:t>
      </w:r>
      <w:r w:rsidRPr="008D19B8">
        <w:t>204</w:t>
      </w:r>
      <w:r w:rsidR="00EE0157">
        <w:noBreakHyphen/>
      </w:r>
      <w:r w:rsidRPr="008D19B8">
        <w:t>30(7) and (8).</w:t>
      </w:r>
    </w:p>
    <w:p w:rsidR="006E0072" w:rsidRPr="008D19B8" w:rsidRDefault="006E0072" w:rsidP="006E0072">
      <w:pPr>
        <w:pStyle w:val="Definition"/>
        <w:keepNext/>
      </w:pPr>
      <w:r w:rsidRPr="008D19B8">
        <w:rPr>
          <w:b/>
          <w:i/>
        </w:rPr>
        <w:t>greater benefits</w:t>
      </w:r>
      <w:r w:rsidRPr="008D19B8">
        <w:t>:</w:t>
      </w:r>
    </w:p>
    <w:p w:rsidR="006E0072" w:rsidRPr="008D19B8" w:rsidRDefault="006E0072" w:rsidP="006E0072">
      <w:pPr>
        <w:pStyle w:val="paragraph"/>
      </w:pPr>
      <w:r w:rsidRPr="008D19B8">
        <w:tab/>
        <w:t>(a)</w:t>
      </w:r>
      <w:r w:rsidRPr="008D19B8">
        <w:tab/>
        <w:t xml:space="preserve">under an </w:t>
      </w:r>
      <w:r w:rsidR="00EE0157" w:rsidRPr="00EE0157">
        <w:rPr>
          <w:position w:val="6"/>
          <w:sz w:val="16"/>
        </w:rPr>
        <w:t>*</w:t>
      </w:r>
      <w:r w:rsidRPr="008D19B8">
        <w:t>indirect value shift, has the meaning given by subsection</w:t>
      </w:r>
      <w:r w:rsidR="006935D7" w:rsidRPr="008D19B8">
        <w:t> </w:t>
      </w:r>
      <w:r w:rsidRPr="008D19B8">
        <w:t>727</w:t>
      </w:r>
      <w:r w:rsidR="00EE0157">
        <w:noBreakHyphen/>
      </w:r>
      <w:r w:rsidRPr="008D19B8">
        <w:t>150(3); and</w:t>
      </w:r>
    </w:p>
    <w:p w:rsidR="006E0072" w:rsidRPr="008D19B8" w:rsidRDefault="006E0072" w:rsidP="006E0072">
      <w:pPr>
        <w:pStyle w:val="paragraph"/>
      </w:pPr>
      <w:r w:rsidRPr="008D19B8">
        <w:lastRenderedPageBreak/>
        <w:tab/>
        <w:t>(b)</w:t>
      </w:r>
      <w:r w:rsidRPr="008D19B8">
        <w:tab/>
        <w:t xml:space="preserve">under a </w:t>
      </w:r>
      <w:r w:rsidR="00EE0157" w:rsidRPr="00EE0157">
        <w:rPr>
          <w:position w:val="6"/>
          <w:sz w:val="16"/>
        </w:rPr>
        <w:t>*</w:t>
      </w:r>
      <w:r w:rsidRPr="008D19B8">
        <w:t>presumed indirect value shift, has the meaning given by subsection</w:t>
      </w:r>
      <w:r w:rsidR="006935D7" w:rsidRPr="008D19B8">
        <w:t> </w:t>
      </w:r>
      <w:r w:rsidRPr="008D19B8">
        <w:t>727</w:t>
      </w:r>
      <w:r w:rsidR="00EE0157">
        <w:noBreakHyphen/>
      </w:r>
      <w:r w:rsidRPr="008D19B8">
        <w:t>855(1).</w:t>
      </w:r>
    </w:p>
    <w:p w:rsidR="00213CC7" w:rsidRPr="008D19B8" w:rsidRDefault="00213CC7" w:rsidP="00213CC7">
      <w:pPr>
        <w:pStyle w:val="Definition"/>
        <w:rPr>
          <w:b/>
          <w:i/>
        </w:rPr>
      </w:pPr>
      <w:r w:rsidRPr="008D19B8">
        <w:rPr>
          <w:b/>
          <w:i/>
        </w:rPr>
        <w:t>greenfields minerals expenditure</w:t>
      </w:r>
      <w:r w:rsidRPr="008D19B8">
        <w:t xml:space="preserve"> has the meaning given by section</w:t>
      </w:r>
      <w:r w:rsidR="006935D7" w:rsidRPr="008D19B8">
        <w:t> </w:t>
      </w:r>
      <w:r w:rsidRPr="008D19B8">
        <w:t>418</w:t>
      </w:r>
      <w:r w:rsidR="00EE0157">
        <w:noBreakHyphen/>
      </w:r>
      <w:r w:rsidRPr="008D19B8">
        <w:t>80.</w:t>
      </w:r>
    </w:p>
    <w:p w:rsidR="00213CC7" w:rsidRPr="008D19B8" w:rsidRDefault="00213CC7" w:rsidP="00213CC7">
      <w:pPr>
        <w:pStyle w:val="Definition"/>
      </w:pPr>
      <w:r w:rsidRPr="008D19B8">
        <w:rPr>
          <w:b/>
          <w:i/>
        </w:rPr>
        <w:t>greenfields minerals explorer</w:t>
      </w:r>
      <w:r w:rsidRPr="008D19B8">
        <w:t xml:space="preserve"> has the meaning given by section</w:t>
      </w:r>
      <w:r w:rsidR="006935D7" w:rsidRPr="008D19B8">
        <w:t> </w:t>
      </w:r>
      <w:r w:rsidRPr="008D19B8">
        <w:t>418</w:t>
      </w:r>
      <w:r w:rsidR="00EE0157">
        <w:noBreakHyphen/>
      </w:r>
      <w:r w:rsidRPr="008D19B8">
        <w:t>75.</w:t>
      </w:r>
    </w:p>
    <w:p w:rsidR="006E0072" w:rsidRPr="008D19B8" w:rsidRDefault="006E0072" w:rsidP="006E0072">
      <w:pPr>
        <w:pStyle w:val="Definition"/>
      </w:pPr>
      <w:r w:rsidRPr="008D19B8">
        <w:rPr>
          <w:b/>
          <w:i/>
        </w:rPr>
        <w:t>gross averaging amount</w:t>
      </w:r>
      <w:r w:rsidRPr="008D19B8">
        <w:t xml:space="preserve"> has the meaning given by section</w:t>
      </w:r>
      <w:r w:rsidR="006935D7" w:rsidRPr="008D19B8">
        <w:t> </w:t>
      </w:r>
      <w:r w:rsidRPr="008D19B8">
        <w:t>392</w:t>
      </w:r>
      <w:r w:rsidR="00EE0157">
        <w:noBreakHyphen/>
      </w:r>
      <w:r w:rsidRPr="008D19B8">
        <w:t>70.</w:t>
      </w:r>
    </w:p>
    <w:p w:rsidR="006E0072" w:rsidRPr="008D19B8" w:rsidRDefault="006E0072" w:rsidP="006E0072">
      <w:pPr>
        <w:pStyle w:val="Definition"/>
      </w:pPr>
      <w:r w:rsidRPr="008D19B8">
        <w:rPr>
          <w:b/>
          <w:i/>
        </w:rPr>
        <w:t>gross forgiven amount</w:t>
      </w:r>
      <w:r w:rsidRPr="008D19B8">
        <w:t xml:space="preserve"> has the meaning given by section</w:t>
      </w:r>
      <w:r w:rsidR="006935D7" w:rsidRPr="008D19B8">
        <w:t> </w:t>
      </w:r>
      <w:r w:rsidRPr="008D19B8">
        <w:t>245</w:t>
      </w:r>
      <w:r w:rsidR="00EE0157">
        <w:noBreakHyphen/>
      </w:r>
      <w:r w:rsidRPr="008D19B8">
        <w:t>75.</w:t>
      </w:r>
    </w:p>
    <w:p w:rsidR="006E0072" w:rsidRPr="008D19B8" w:rsidRDefault="006E0072" w:rsidP="006E0072">
      <w:pPr>
        <w:pStyle w:val="Definition"/>
        <w:keepNext/>
        <w:keepLines/>
      </w:pPr>
      <w:r w:rsidRPr="008D19B8">
        <w:rPr>
          <w:b/>
          <w:i/>
        </w:rPr>
        <w:t>gross vehicle mass</w:t>
      </w:r>
      <w:r w:rsidRPr="008D19B8">
        <w:t xml:space="preserve"> of a vehicle means:</w:t>
      </w:r>
    </w:p>
    <w:p w:rsidR="006E0072" w:rsidRPr="008D19B8" w:rsidRDefault="006E0072" w:rsidP="006E0072">
      <w:pPr>
        <w:pStyle w:val="paragraph"/>
        <w:keepNext/>
        <w:keepLines/>
      </w:pPr>
      <w:r w:rsidRPr="008D19B8">
        <w:tab/>
        <w:t>(a)</w:t>
      </w:r>
      <w:r w:rsidRPr="008D19B8">
        <w:tab/>
        <w:t>the road weight specified by the manufacturer of the vehicle as the maximum design weight capacity of the vehicle; or</w:t>
      </w:r>
    </w:p>
    <w:p w:rsidR="006E0072" w:rsidRPr="008D19B8" w:rsidRDefault="006E0072" w:rsidP="006E0072">
      <w:pPr>
        <w:pStyle w:val="paragraph"/>
      </w:pPr>
      <w:r w:rsidRPr="008D19B8">
        <w:tab/>
        <w:t>(b)</w:t>
      </w:r>
      <w:r w:rsidRPr="008D19B8">
        <w:tab/>
        <w:t>in the absence of such a specification, the sum of:</w:t>
      </w:r>
    </w:p>
    <w:p w:rsidR="006E0072" w:rsidRPr="008D19B8" w:rsidRDefault="006E0072" w:rsidP="006E0072">
      <w:pPr>
        <w:pStyle w:val="paragraphsub"/>
      </w:pPr>
      <w:r w:rsidRPr="008D19B8">
        <w:tab/>
        <w:t>(i)</w:t>
      </w:r>
      <w:r w:rsidRPr="008D19B8">
        <w:tab/>
        <w:t>the weight of the vehicle; and</w:t>
      </w:r>
    </w:p>
    <w:p w:rsidR="006E0072" w:rsidRPr="008D19B8" w:rsidRDefault="006E0072" w:rsidP="006E0072">
      <w:pPr>
        <w:pStyle w:val="paragraphsub"/>
      </w:pPr>
      <w:r w:rsidRPr="008D19B8">
        <w:tab/>
        <w:t>(ii)</w:t>
      </w:r>
      <w:r w:rsidRPr="008D19B8">
        <w:tab/>
        <w:t>the weight of the maximum load for which the vehicle was designed (including the weight of the driver and a full tank of fuel, if applicable).</w:t>
      </w:r>
    </w:p>
    <w:p w:rsidR="006E0072" w:rsidRPr="008D19B8" w:rsidRDefault="006E0072" w:rsidP="006E0072">
      <w:pPr>
        <w:pStyle w:val="Definition"/>
        <w:rPr>
          <w:b/>
          <w:i/>
        </w:rPr>
      </w:pPr>
      <w:r w:rsidRPr="008D19B8">
        <w:rPr>
          <w:b/>
          <w:i/>
        </w:rPr>
        <w:t>group heading</w:t>
      </w:r>
      <w:r w:rsidRPr="008D19B8">
        <w:t xml:space="preserve"> has the meaning given by section</w:t>
      </w:r>
      <w:r w:rsidR="006935D7" w:rsidRPr="008D19B8">
        <w:t> </w:t>
      </w:r>
      <w:r w:rsidRPr="008D19B8">
        <w:t>950</w:t>
      </w:r>
      <w:r w:rsidR="00EE0157">
        <w:noBreakHyphen/>
      </w:r>
      <w:r w:rsidRPr="008D19B8">
        <w:t>100.</w:t>
      </w:r>
    </w:p>
    <w:p w:rsidR="006E0072" w:rsidRPr="008D19B8" w:rsidRDefault="006E0072" w:rsidP="006E0072">
      <w:pPr>
        <w:pStyle w:val="Definition"/>
      </w:pPr>
      <w:r w:rsidRPr="008D19B8">
        <w:rPr>
          <w:b/>
          <w:i/>
        </w:rPr>
        <w:t>GST</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rPr>
          <w:i/>
        </w:rPr>
      </w:pPr>
      <w:r w:rsidRPr="008D19B8">
        <w:rPr>
          <w:b/>
          <w:i/>
        </w:rPr>
        <w:t>GST Act</w:t>
      </w:r>
      <w:r w:rsidRPr="008D19B8">
        <w:t xml:space="preserve"> means the </w:t>
      </w:r>
      <w:r w:rsidRPr="008D19B8">
        <w:rPr>
          <w:i/>
        </w:rPr>
        <w:t>A New Tax System (Goods and Services Tax) Act 1999.</w:t>
      </w:r>
    </w:p>
    <w:p w:rsidR="006E0072" w:rsidRPr="008D19B8" w:rsidRDefault="006E0072" w:rsidP="006E0072">
      <w:pPr>
        <w:pStyle w:val="Definition"/>
      </w:pPr>
      <w:r w:rsidRPr="008D19B8">
        <w:rPr>
          <w:b/>
          <w:i/>
        </w:rPr>
        <w:t>GST</w:t>
      </w:r>
      <w:r w:rsidR="00EE0157">
        <w:rPr>
          <w:b/>
          <w:i/>
        </w:rPr>
        <w:noBreakHyphen/>
      </w:r>
      <w:r w:rsidRPr="008D19B8">
        <w:rPr>
          <w:b/>
          <w:i/>
        </w:rPr>
        <w:t>free</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GST group</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GST inclusive market value</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 xml:space="preserve">GST joint venture </w:t>
      </w:r>
      <w:r w:rsidRPr="008D19B8">
        <w:t>has the meaning given by section</w:t>
      </w:r>
      <w:r w:rsidR="006935D7" w:rsidRPr="008D19B8">
        <w:t> </w:t>
      </w:r>
      <w:r w:rsidRPr="008D19B8">
        <w:t>51</w:t>
      </w:r>
      <w:r w:rsidR="00EE0157">
        <w:noBreakHyphen/>
      </w:r>
      <w:r w:rsidRPr="008D19B8">
        <w:t xml:space="preserve">5 of the </w:t>
      </w:r>
      <w:r w:rsidR="00EE0157" w:rsidRPr="00EE0157">
        <w:rPr>
          <w:position w:val="6"/>
          <w:sz w:val="16"/>
        </w:rPr>
        <w:t>*</w:t>
      </w:r>
      <w:r w:rsidRPr="008D19B8">
        <w:t xml:space="preserve">GST Act. </w:t>
      </w:r>
    </w:p>
    <w:p w:rsidR="006E0072" w:rsidRPr="008D19B8" w:rsidRDefault="006E0072" w:rsidP="006E0072">
      <w:pPr>
        <w:pStyle w:val="Definition"/>
      </w:pPr>
      <w:r w:rsidRPr="008D19B8">
        <w:rPr>
          <w:b/>
          <w:i/>
        </w:rPr>
        <w:t>GST law</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lastRenderedPageBreak/>
        <w:t>GST return</w:t>
      </w:r>
      <w:r w:rsidRPr="008D19B8">
        <w:rPr>
          <w:i/>
        </w:rPr>
        <w:t xml:space="preserve"> </w:t>
      </w:r>
      <w:r w:rsidRPr="008D19B8">
        <w:t>has the same meaning as in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GST turnover</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guaranteed residual value</w:t>
      </w:r>
      <w:r w:rsidRPr="008D19B8">
        <w:t xml:space="preserve"> for an asset that is put to a tax preferred use has the meaning given by subsection</w:t>
      </w:r>
      <w:r w:rsidR="006935D7" w:rsidRPr="008D19B8">
        <w:t> </w:t>
      </w:r>
      <w:r w:rsidRPr="008D19B8">
        <w:t>250</w:t>
      </w:r>
      <w:r w:rsidR="00EE0157">
        <w:noBreakHyphen/>
      </w:r>
      <w:r w:rsidRPr="008D19B8">
        <w:t>85(3).</w:t>
      </w:r>
    </w:p>
    <w:p w:rsidR="006E0072" w:rsidRPr="008D19B8" w:rsidRDefault="006E0072" w:rsidP="006E0072">
      <w:pPr>
        <w:pStyle w:val="Definition"/>
      </w:pPr>
      <w:r w:rsidRPr="008D19B8">
        <w:rPr>
          <w:b/>
          <w:i/>
        </w:rPr>
        <w:t>guarantee period</w:t>
      </w:r>
      <w:r w:rsidRPr="008D19B8">
        <w:t xml:space="preserve">, for an annuity provided under a </w:t>
      </w:r>
      <w:r w:rsidR="00EE0157" w:rsidRPr="00EE0157">
        <w:rPr>
          <w:position w:val="6"/>
          <w:sz w:val="16"/>
        </w:rPr>
        <w:t>*</w:t>
      </w:r>
      <w:r w:rsidRPr="008D19B8">
        <w:t xml:space="preserve">structured settlement or a </w:t>
      </w:r>
      <w:r w:rsidR="00EE0157" w:rsidRPr="00EE0157">
        <w:rPr>
          <w:position w:val="6"/>
          <w:sz w:val="16"/>
        </w:rPr>
        <w:t>*</w:t>
      </w:r>
      <w:r w:rsidRPr="008D19B8">
        <w:t>structured order, has the meaning given by subsection</w:t>
      </w:r>
      <w:r w:rsidR="006935D7" w:rsidRPr="008D19B8">
        <w:t> </w:t>
      </w:r>
      <w:r w:rsidRPr="008D19B8">
        <w:t>54</w:t>
      </w:r>
      <w:r w:rsidR="00EE0157">
        <w:noBreakHyphen/>
      </w:r>
      <w:r w:rsidRPr="008D19B8">
        <w:t>35(2).</w:t>
      </w:r>
    </w:p>
    <w:p w:rsidR="006E0072" w:rsidRPr="008D19B8" w:rsidRDefault="006E0072" w:rsidP="006E0072">
      <w:pPr>
        <w:pStyle w:val="Definition"/>
        <w:keepNext/>
        <w:keepLines/>
      </w:pPr>
      <w:r w:rsidRPr="008D19B8">
        <w:rPr>
          <w:b/>
          <w:i/>
        </w:rPr>
        <w:t>Guide</w:t>
      </w:r>
      <w:r w:rsidRPr="008D19B8">
        <w:t xml:space="preserve"> has the meaning given by section</w:t>
      </w:r>
      <w:r w:rsidR="006935D7" w:rsidRPr="008D19B8">
        <w:t> </w:t>
      </w:r>
      <w:r w:rsidRPr="008D19B8">
        <w:t>950</w:t>
      </w:r>
      <w:r w:rsidR="00EE0157">
        <w:noBreakHyphen/>
      </w:r>
      <w:r w:rsidRPr="008D19B8">
        <w:t>150.</w:t>
      </w:r>
    </w:p>
    <w:p w:rsidR="006E0072" w:rsidRPr="008D19B8" w:rsidRDefault="006E0072" w:rsidP="006E0072">
      <w:pPr>
        <w:pStyle w:val="Definition"/>
      </w:pPr>
      <w:r w:rsidRPr="008D19B8">
        <w:rPr>
          <w:b/>
          <w:i/>
        </w:rPr>
        <w:t>harm prevention charity</w:t>
      </w:r>
      <w:r w:rsidRPr="008D19B8">
        <w:t xml:space="preserve"> has the meaning given by section</w:t>
      </w:r>
      <w:r w:rsidR="006935D7" w:rsidRPr="008D19B8">
        <w:t> </w:t>
      </w:r>
      <w:r w:rsidRPr="008D19B8">
        <w:t>30</w:t>
      </w:r>
      <w:r w:rsidR="00EE0157">
        <w:noBreakHyphen/>
      </w:r>
      <w:r w:rsidRPr="008D19B8">
        <w:t>288.</w:t>
      </w:r>
    </w:p>
    <w:p w:rsidR="006E0072" w:rsidRPr="008D19B8" w:rsidRDefault="006E0072" w:rsidP="006E0072">
      <w:pPr>
        <w:pStyle w:val="Definition"/>
      </w:pPr>
      <w:r w:rsidRPr="008D19B8">
        <w:rPr>
          <w:b/>
          <w:i/>
        </w:rPr>
        <w:t>head company</w:t>
      </w:r>
      <w:r w:rsidRPr="008D19B8">
        <w:t>:</w:t>
      </w:r>
    </w:p>
    <w:p w:rsidR="006E0072" w:rsidRPr="008D19B8" w:rsidRDefault="006E0072" w:rsidP="006E0072">
      <w:pPr>
        <w:pStyle w:val="paragraph"/>
      </w:pPr>
      <w:r w:rsidRPr="008D19B8">
        <w:tab/>
        <w:t>(a)</w:t>
      </w:r>
      <w:r w:rsidRPr="008D19B8">
        <w:tab/>
        <w:t xml:space="preserve">in relation to a </w:t>
      </w:r>
      <w:r w:rsidR="00EE0157" w:rsidRPr="00EE0157">
        <w:rPr>
          <w:position w:val="6"/>
          <w:sz w:val="16"/>
        </w:rPr>
        <w:t>*</w:t>
      </w:r>
      <w:r w:rsidRPr="008D19B8">
        <w:t xml:space="preserve">consolidated group or </w:t>
      </w:r>
      <w:r w:rsidR="00EE0157" w:rsidRPr="00EE0157">
        <w:rPr>
          <w:position w:val="6"/>
          <w:sz w:val="16"/>
        </w:rPr>
        <w:t>*</w:t>
      </w:r>
      <w:r w:rsidRPr="008D19B8">
        <w:t>consolidatable group—has the meaning given by section</w:t>
      </w:r>
      <w:r w:rsidR="006935D7" w:rsidRPr="008D19B8">
        <w:t> </w:t>
      </w:r>
      <w:r w:rsidRPr="008D19B8">
        <w:t>703</w:t>
      </w:r>
      <w:r w:rsidR="00EE0157">
        <w:noBreakHyphen/>
      </w:r>
      <w:r w:rsidRPr="008D19B8">
        <w:t>15; and</w:t>
      </w:r>
    </w:p>
    <w:p w:rsidR="006E0072" w:rsidRPr="008D19B8" w:rsidRDefault="006E0072" w:rsidP="006E0072">
      <w:pPr>
        <w:pStyle w:val="paragraph"/>
      </w:pPr>
      <w:r w:rsidRPr="008D19B8">
        <w:tab/>
        <w:t>(b)</w:t>
      </w:r>
      <w:r w:rsidRPr="008D19B8">
        <w:tab/>
        <w:t xml:space="preserve">of a </w:t>
      </w:r>
      <w:r w:rsidR="00EE0157" w:rsidRPr="00EE0157">
        <w:rPr>
          <w:position w:val="6"/>
          <w:sz w:val="16"/>
        </w:rPr>
        <w:t>*</w:t>
      </w:r>
      <w:r w:rsidRPr="008D19B8">
        <w:t>MEC group—has the meaning given by section</w:t>
      </w:r>
      <w:r w:rsidR="006935D7" w:rsidRPr="008D19B8">
        <w:t> </w:t>
      </w:r>
      <w:r w:rsidRPr="008D19B8">
        <w:t>719</w:t>
      </w:r>
      <w:r w:rsidR="00EE0157">
        <w:noBreakHyphen/>
      </w:r>
      <w:r w:rsidRPr="008D19B8">
        <w:t>75.</w:t>
      </w:r>
    </w:p>
    <w:p w:rsidR="006E0072" w:rsidRPr="008D19B8" w:rsidRDefault="006E0072" w:rsidP="006E0072">
      <w:pPr>
        <w:pStyle w:val="Definition"/>
      </w:pPr>
      <w:r w:rsidRPr="008D19B8">
        <w:rPr>
          <w:b/>
          <w:i/>
        </w:rPr>
        <w:t>head entity</w:t>
      </w:r>
      <w:r w:rsidRPr="008D19B8">
        <w:t xml:space="preserve"> of a demerger</w:t>
      </w:r>
      <w:r w:rsidRPr="008D19B8">
        <w:rPr>
          <w:b/>
          <w:i/>
        </w:rPr>
        <w:t xml:space="preserve"> </w:t>
      </w:r>
      <w:r w:rsidRPr="008D19B8">
        <w:t>group has the meaning given by section</w:t>
      </w:r>
      <w:r w:rsidR="006935D7" w:rsidRPr="008D19B8">
        <w:t> </w:t>
      </w:r>
      <w:r w:rsidRPr="008D19B8">
        <w:t>125</w:t>
      </w:r>
      <w:r w:rsidR="00EE0157">
        <w:noBreakHyphen/>
      </w:r>
      <w:r w:rsidRPr="008D19B8">
        <w:t>65.</w:t>
      </w:r>
    </w:p>
    <w:p w:rsidR="006E0072" w:rsidRPr="008D19B8" w:rsidRDefault="006E0072" w:rsidP="006E0072">
      <w:pPr>
        <w:pStyle w:val="Definition"/>
      </w:pPr>
      <w:r w:rsidRPr="008D19B8">
        <w:rPr>
          <w:b/>
          <w:i/>
        </w:rPr>
        <w:t>Health Minister</w:t>
      </w:r>
      <w:r w:rsidRPr="008D19B8">
        <w:t xml:space="preserve"> means the Minister administering the </w:t>
      </w:r>
      <w:r w:rsidRPr="008D19B8">
        <w:rPr>
          <w:i/>
        </w:rPr>
        <w:t>National Health Act 1953</w:t>
      </w:r>
      <w:r w:rsidRPr="008D19B8">
        <w:t>.</w:t>
      </w:r>
    </w:p>
    <w:p w:rsidR="006E0072" w:rsidRPr="008D19B8" w:rsidRDefault="006E0072" w:rsidP="006E0072">
      <w:pPr>
        <w:pStyle w:val="Definition"/>
      </w:pPr>
      <w:r w:rsidRPr="008D19B8">
        <w:rPr>
          <w:b/>
          <w:i/>
        </w:rPr>
        <w:t>Health Secretary</w:t>
      </w:r>
      <w:r w:rsidRPr="008D19B8">
        <w:t xml:space="preserve"> means the Secretary of the </w:t>
      </w:r>
      <w:r w:rsidR="00A60F04" w:rsidRPr="008D19B8">
        <w:t xml:space="preserve">Department administered by the </w:t>
      </w:r>
      <w:r w:rsidR="00EE0157" w:rsidRPr="00EE0157">
        <w:rPr>
          <w:position w:val="6"/>
          <w:sz w:val="16"/>
        </w:rPr>
        <w:t>*</w:t>
      </w:r>
      <w:r w:rsidR="00A60F04" w:rsidRPr="008D19B8">
        <w:t>Health Minister</w:t>
      </w:r>
      <w:r w:rsidRPr="008D19B8">
        <w:t>.</w:t>
      </w:r>
    </w:p>
    <w:p w:rsidR="006E0072" w:rsidRPr="008D19B8" w:rsidRDefault="006E0072" w:rsidP="006E0072">
      <w:pPr>
        <w:pStyle w:val="Definition"/>
      </w:pPr>
      <w:r w:rsidRPr="008D19B8">
        <w:rPr>
          <w:b/>
          <w:i/>
        </w:rPr>
        <w:t>hedged item</w:t>
      </w:r>
      <w:r w:rsidRPr="008D19B8">
        <w:t xml:space="preserve"> has the meaning given by subsections</w:t>
      </w:r>
      <w:r w:rsidR="006935D7" w:rsidRPr="008D19B8">
        <w:t> </w:t>
      </w:r>
      <w:r w:rsidRPr="008D19B8">
        <w:t>230</w:t>
      </w:r>
      <w:r w:rsidR="00EE0157">
        <w:noBreakHyphen/>
      </w:r>
      <w:r w:rsidRPr="008D19B8">
        <w:t>335(10) and (11).</w:t>
      </w:r>
    </w:p>
    <w:p w:rsidR="006E0072" w:rsidRPr="008D19B8" w:rsidRDefault="006E0072" w:rsidP="006E0072">
      <w:pPr>
        <w:pStyle w:val="Definition"/>
      </w:pPr>
      <w:r w:rsidRPr="008D19B8">
        <w:rPr>
          <w:b/>
          <w:i/>
        </w:rPr>
        <w:t>hedging financial arrangement</w:t>
      </w:r>
      <w:r w:rsidRPr="008D19B8">
        <w:t xml:space="preserve"> has the meaning given by subsections</w:t>
      </w:r>
      <w:r w:rsidR="006935D7" w:rsidRPr="008D19B8">
        <w:t> </w:t>
      </w:r>
      <w:r w:rsidRPr="008D19B8">
        <w:t>230</w:t>
      </w:r>
      <w:r w:rsidR="00EE0157">
        <w:noBreakHyphen/>
      </w:r>
      <w:r w:rsidRPr="008D19B8">
        <w:t>335(1) to (9) and sections</w:t>
      </w:r>
      <w:r w:rsidR="006935D7" w:rsidRPr="008D19B8">
        <w:t> </w:t>
      </w:r>
      <w:r w:rsidRPr="008D19B8">
        <w:t>230</w:t>
      </w:r>
      <w:r w:rsidR="00EE0157">
        <w:noBreakHyphen/>
      </w:r>
      <w:r w:rsidRPr="008D19B8">
        <w:t>340 and 230</w:t>
      </w:r>
      <w:r w:rsidR="00EE0157">
        <w:noBreakHyphen/>
      </w:r>
      <w:r w:rsidRPr="008D19B8">
        <w:t>345.</w:t>
      </w:r>
    </w:p>
    <w:p w:rsidR="006E0072" w:rsidRPr="008D19B8" w:rsidRDefault="006E0072" w:rsidP="006E0072">
      <w:pPr>
        <w:pStyle w:val="Definition"/>
      </w:pPr>
      <w:r w:rsidRPr="008D19B8">
        <w:rPr>
          <w:b/>
          <w:i/>
        </w:rPr>
        <w:t>hedging financial arrangement election</w:t>
      </w:r>
      <w:r w:rsidRPr="008D19B8">
        <w:t xml:space="preserve"> has the meaning given by section</w:t>
      </w:r>
      <w:r w:rsidR="006935D7" w:rsidRPr="008D19B8">
        <w:t> </w:t>
      </w:r>
      <w:r w:rsidRPr="008D19B8">
        <w:t>230</w:t>
      </w:r>
      <w:r w:rsidR="00EE0157">
        <w:noBreakHyphen/>
      </w:r>
      <w:r w:rsidRPr="008D19B8">
        <w:t>315.</w:t>
      </w:r>
    </w:p>
    <w:p w:rsidR="006E0072" w:rsidRPr="008D19B8" w:rsidRDefault="006E0072" w:rsidP="006E0072">
      <w:pPr>
        <w:pStyle w:val="Definition"/>
        <w:rPr>
          <w:b/>
          <w:i/>
        </w:rPr>
      </w:pPr>
      <w:r w:rsidRPr="008D19B8">
        <w:rPr>
          <w:b/>
          <w:i/>
        </w:rPr>
        <w:t>held</w:t>
      </w:r>
      <w:r w:rsidRPr="008D19B8">
        <w:t xml:space="preserve">: see </w:t>
      </w:r>
      <w:r w:rsidRPr="008D19B8">
        <w:rPr>
          <w:b/>
          <w:i/>
        </w:rPr>
        <w:t>hold</w:t>
      </w:r>
      <w:r w:rsidRPr="008D19B8">
        <w:t>.</w:t>
      </w:r>
    </w:p>
    <w:p w:rsidR="00A60F04" w:rsidRPr="008D19B8" w:rsidRDefault="00A60F04" w:rsidP="00F67DFE">
      <w:pPr>
        <w:pStyle w:val="Definition"/>
        <w:widowControl w:val="0"/>
      </w:pPr>
      <w:r w:rsidRPr="008D19B8">
        <w:rPr>
          <w:b/>
          <w:i/>
        </w:rPr>
        <w:lastRenderedPageBreak/>
        <w:t>Heritage Secretary</w:t>
      </w:r>
      <w:r w:rsidRPr="008D19B8">
        <w:t xml:space="preserve"> means the Secretary of the Department administered by the Minister administering the </w:t>
      </w:r>
      <w:r w:rsidRPr="008D19B8">
        <w:rPr>
          <w:i/>
        </w:rPr>
        <w:t>Australian Heritage Council Act 2003</w:t>
      </w:r>
      <w:r w:rsidRPr="008D19B8">
        <w:t>.</w:t>
      </w:r>
    </w:p>
    <w:p w:rsidR="006E0072" w:rsidRPr="008D19B8" w:rsidRDefault="006E0072" w:rsidP="006E0072">
      <w:pPr>
        <w:pStyle w:val="Definition"/>
      </w:pPr>
      <w:r w:rsidRPr="008D19B8">
        <w:rPr>
          <w:b/>
          <w:i/>
        </w:rPr>
        <w:t>HIH company</w:t>
      </w:r>
      <w:r w:rsidRPr="008D19B8">
        <w:t xml:space="preserve"> has the meaning given by section</w:t>
      </w:r>
      <w:r w:rsidR="006935D7" w:rsidRPr="008D19B8">
        <w:t> </w:t>
      </w:r>
      <w:r w:rsidRPr="008D19B8">
        <w:t>322</w:t>
      </w:r>
      <w:r w:rsidR="00EE0157">
        <w:noBreakHyphen/>
      </w:r>
      <w:r w:rsidRPr="008D19B8">
        <w:t>5.</w:t>
      </w:r>
    </w:p>
    <w:p w:rsidR="006E0072" w:rsidRPr="008D19B8" w:rsidRDefault="006E0072" w:rsidP="006E0072">
      <w:pPr>
        <w:pStyle w:val="Definition"/>
      </w:pPr>
      <w:r w:rsidRPr="008D19B8">
        <w:rPr>
          <w:b/>
          <w:i/>
        </w:rPr>
        <w:t>HIH Trust</w:t>
      </w:r>
      <w:r w:rsidRPr="008D19B8">
        <w:t xml:space="preserve"> has the meaning given by section</w:t>
      </w:r>
      <w:r w:rsidR="006935D7" w:rsidRPr="008D19B8">
        <w:t> </w:t>
      </w:r>
      <w:r w:rsidRPr="008D19B8">
        <w:t>322</w:t>
      </w:r>
      <w:r w:rsidR="00EE0157">
        <w:noBreakHyphen/>
      </w:r>
      <w:r w:rsidRPr="008D19B8">
        <w:t>5.</w:t>
      </w:r>
    </w:p>
    <w:p w:rsidR="006E0072" w:rsidRPr="008D19B8" w:rsidRDefault="006E0072" w:rsidP="006E0072">
      <w:pPr>
        <w:pStyle w:val="Definition"/>
      </w:pPr>
      <w:r w:rsidRPr="008D19B8">
        <w:rPr>
          <w:b/>
          <w:i/>
        </w:rPr>
        <w:t xml:space="preserve">hire purchase agreement </w:t>
      </w:r>
      <w:r w:rsidRPr="008D19B8">
        <w:t>means:</w:t>
      </w:r>
    </w:p>
    <w:p w:rsidR="006E0072" w:rsidRPr="008D19B8" w:rsidRDefault="006E0072" w:rsidP="006E0072">
      <w:pPr>
        <w:pStyle w:val="paragraph"/>
      </w:pPr>
      <w:r w:rsidRPr="008D19B8">
        <w:tab/>
        <w:t>(a)</w:t>
      </w:r>
      <w:r w:rsidRPr="008D19B8">
        <w:tab/>
        <w:t>a contract for the hire of goods where:</w:t>
      </w:r>
    </w:p>
    <w:p w:rsidR="006E0072" w:rsidRPr="008D19B8" w:rsidRDefault="006E0072" w:rsidP="006E0072">
      <w:pPr>
        <w:pStyle w:val="paragraphsub"/>
      </w:pPr>
      <w:r w:rsidRPr="008D19B8">
        <w:tab/>
        <w:t>(i)</w:t>
      </w:r>
      <w:r w:rsidRPr="008D19B8">
        <w:tab/>
        <w:t>the hirer has the right, obligation or contingent obligation to buy the goods; and</w:t>
      </w:r>
    </w:p>
    <w:p w:rsidR="006E0072" w:rsidRPr="008D19B8" w:rsidRDefault="006E0072" w:rsidP="006E0072">
      <w:pPr>
        <w:pStyle w:val="noteToPara"/>
      </w:pPr>
      <w:r w:rsidRPr="008D19B8">
        <w:t>Note:</w:t>
      </w:r>
      <w:r w:rsidRPr="008D19B8">
        <w:tab/>
        <w:t>An example of a contingent obligation is a put option.</w:t>
      </w:r>
    </w:p>
    <w:p w:rsidR="006E0072" w:rsidRPr="008D19B8" w:rsidRDefault="006E0072" w:rsidP="00F4437A">
      <w:pPr>
        <w:pStyle w:val="paragraphsub"/>
      </w:pPr>
      <w:r w:rsidRPr="008D19B8">
        <w:tab/>
        <w:t>(ii)</w:t>
      </w:r>
      <w:r w:rsidRPr="008D19B8">
        <w:tab/>
        <w:t xml:space="preserve">the charge that is or may be made for the hire, together with any other amount payable under the contract (including an amount to buy the goods or to exercise an option to do so), exceeds the price of the goods; and </w:t>
      </w:r>
    </w:p>
    <w:p w:rsidR="006E0072" w:rsidRPr="008D19B8" w:rsidRDefault="006E0072" w:rsidP="006E0072">
      <w:pPr>
        <w:pStyle w:val="paragraphsub"/>
      </w:pPr>
      <w:r w:rsidRPr="008D19B8">
        <w:tab/>
        <w:t>(iii)</w:t>
      </w:r>
      <w:r w:rsidRPr="008D19B8">
        <w:tab/>
        <w:t xml:space="preserve">title in the goods does not pass to the hirer until the option referred to in </w:t>
      </w:r>
      <w:r w:rsidR="006935D7" w:rsidRPr="008D19B8">
        <w:t>subparagraph (</w:t>
      </w:r>
      <w:r w:rsidRPr="008D19B8">
        <w:t>a)(i) is exercised; or</w:t>
      </w:r>
    </w:p>
    <w:p w:rsidR="006E0072" w:rsidRPr="008D19B8" w:rsidRDefault="006E0072" w:rsidP="006E0072">
      <w:pPr>
        <w:pStyle w:val="paragraph"/>
      </w:pPr>
      <w:r w:rsidRPr="008D19B8">
        <w:tab/>
        <w:t>(b)</w:t>
      </w:r>
      <w:r w:rsidRPr="008D19B8">
        <w:tab/>
        <w:t>an agreement for the purchase of goods by instalments where title in the goods does not pass until the final instalment is paid.</w:t>
      </w:r>
    </w:p>
    <w:p w:rsidR="006E0072" w:rsidRPr="008D19B8" w:rsidRDefault="006E0072" w:rsidP="00CE7A03">
      <w:pPr>
        <w:pStyle w:val="Definition"/>
      </w:pPr>
      <w:r w:rsidRPr="008D19B8">
        <w:rPr>
          <w:b/>
          <w:i/>
        </w:rPr>
        <w:t>hold</w:t>
      </w:r>
      <w:r w:rsidRPr="008D19B8">
        <w:t>:</w:t>
      </w:r>
    </w:p>
    <w:p w:rsidR="006E0072" w:rsidRPr="008D19B8" w:rsidRDefault="006E0072" w:rsidP="006E0072">
      <w:pPr>
        <w:pStyle w:val="paragraph"/>
      </w:pPr>
      <w:r w:rsidRPr="008D19B8">
        <w:tab/>
        <w:t>(a)</w:t>
      </w:r>
      <w:r w:rsidRPr="008D19B8">
        <w:tab/>
      </w:r>
      <w:r w:rsidRPr="008D19B8">
        <w:rPr>
          <w:b/>
          <w:i/>
        </w:rPr>
        <w:t>hold</w:t>
      </w:r>
      <w:r w:rsidRPr="008D19B8">
        <w:t xml:space="preserve"> a car for the purposes of Division</w:t>
      </w:r>
      <w:r w:rsidR="006935D7" w:rsidRPr="008D19B8">
        <w:t> </w:t>
      </w:r>
      <w:r w:rsidRPr="008D19B8">
        <w:t>28 has the meaning given by section</w:t>
      </w:r>
      <w:r w:rsidR="006935D7" w:rsidRPr="008D19B8">
        <w:t> </w:t>
      </w:r>
      <w:r w:rsidRPr="008D19B8">
        <w:t>28</w:t>
      </w:r>
      <w:r w:rsidR="00EE0157">
        <w:noBreakHyphen/>
      </w:r>
      <w:r w:rsidRPr="008D19B8">
        <w:t>90; and</w:t>
      </w:r>
    </w:p>
    <w:p w:rsidR="006E0072" w:rsidRPr="008D19B8" w:rsidRDefault="006E0072" w:rsidP="006E0072">
      <w:pPr>
        <w:pStyle w:val="paragraph"/>
      </w:pPr>
      <w:r w:rsidRPr="008D19B8">
        <w:tab/>
        <w:t>(b)</w:t>
      </w:r>
      <w:r w:rsidRPr="008D19B8">
        <w:tab/>
      </w:r>
      <w:r w:rsidRPr="008D19B8">
        <w:rPr>
          <w:b/>
          <w:i/>
        </w:rPr>
        <w:t>hold</w:t>
      </w:r>
      <w:r w:rsidRPr="008D19B8">
        <w:t xml:space="preserve"> a </w:t>
      </w:r>
      <w:r w:rsidR="00EE0157" w:rsidRPr="00EE0157">
        <w:rPr>
          <w:position w:val="6"/>
          <w:sz w:val="16"/>
        </w:rPr>
        <w:t>*</w:t>
      </w:r>
      <w:r w:rsidRPr="008D19B8">
        <w:t>depreciating asset has the meaning given by section</w:t>
      </w:r>
      <w:r w:rsidR="006935D7" w:rsidRPr="008D19B8">
        <w:t> </w:t>
      </w:r>
      <w:r w:rsidRPr="008D19B8">
        <w:t>40</w:t>
      </w:r>
      <w:r w:rsidR="00EE0157">
        <w:noBreakHyphen/>
      </w:r>
      <w:r w:rsidRPr="008D19B8">
        <w:t>40; and</w:t>
      </w:r>
    </w:p>
    <w:p w:rsidR="006E0072" w:rsidRPr="008D19B8" w:rsidRDefault="006E0072" w:rsidP="006E0072">
      <w:pPr>
        <w:pStyle w:val="paragraph"/>
      </w:pPr>
      <w:r w:rsidRPr="008D19B8">
        <w:tab/>
        <w:t>(c)</w:t>
      </w:r>
      <w:r w:rsidRPr="008D19B8">
        <w:tab/>
      </w:r>
      <w:r w:rsidRPr="008D19B8">
        <w:rPr>
          <w:b/>
          <w:i/>
        </w:rPr>
        <w:t>hold</w:t>
      </w:r>
      <w:r w:rsidRPr="008D19B8">
        <w:t xml:space="preserve"> a </w:t>
      </w:r>
      <w:r w:rsidR="00EE0157" w:rsidRPr="00EE0157">
        <w:rPr>
          <w:position w:val="6"/>
          <w:sz w:val="16"/>
        </w:rPr>
        <w:t>*</w:t>
      </w:r>
      <w:r w:rsidRPr="008D19B8">
        <w:t xml:space="preserve">registered emissions unit has the meaning given by </w:t>
      </w:r>
      <w:r w:rsidR="00FE0DE5" w:rsidRPr="008D19B8">
        <w:t>section</w:t>
      </w:r>
      <w:r w:rsidR="006935D7" w:rsidRPr="008D19B8">
        <w:t> </w:t>
      </w:r>
      <w:r w:rsidR="00FE0DE5" w:rsidRPr="008D19B8">
        <w:t>420</w:t>
      </w:r>
      <w:r w:rsidR="00EE0157">
        <w:noBreakHyphen/>
      </w:r>
      <w:r w:rsidR="00FE0DE5" w:rsidRPr="008D19B8">
        <w:t>12.</w:t>
      </w:r>
    </w:p>
    <w:p w:rsidR="006E0072" w:rsidRPr="008D19B8" w:rsidRDefault="006E0072" w:rsidP="006E0072">
      <w:pPr>
        <w:pStyle w:val="Definition"/>
      </w:pPr>
      <w:r w:rsidRPr="008D19B8">
        <w:rPr>
          <w:b/>
          <w:i/>
        </w:rPr>
        <w:t>horse opening value</w:t>
      </w:r>
      <w:r w:rsidRPr="008D19B8">
        <w:t xml:space="preserve"> has the meaning given by subsection</w:t>
      </w:r>
      <w:r w:rsidR="006935D7" w:rsidRPr="008D19B8">
        <w:t> </w:t>
      </w:r>
      <w:r w:rsidRPr="008D19B8">
        <w:t>70</w:t>
      </w:r>
      <w:r w:rsidR="00EE0157">
        <w:noBreakHyphen/>
      </w:r>
      <w:r w:rsidRPr="008D19B8">
        <w:t>65(1).</w:t>
      </w:r>
    </w:p>
    <w:p w:rsidR="006E0072" w:rsidRPr="008D19B8" w:rsidRDefault="006E0072" w:rsidP="006E0072">
      <w:pPr>
        <w:pStyle w:val="Definition"/>
      </w:pPr>
      <w:r w:rsidRPr="008D19B8">
        <w:rPr>
          <w:b/>
          <w:i/>
        </w:rPr>
        <w:t>horse reduction amount</w:t>
      </w:r>
      <w:r w:rsidRPr="008D19B8">
        <w:t xml:space="preserve"> has the meaning given by subsection</w:t>
      </w:r>
      <w:r w:rsidR="006935D7" w:rsidRPr="008D19B8">
        <w:t> </w:t>
      </w:r>
      <w:r w:rsidRPr="008D19B8">
        <w:t>70</w:t>
      </w:r>
      <w:r w:rsidR="00EE0157">
        <w:noBreakHyphen/>
      </w:r>
      <w:r w:rsidRPr="008D19B8">
        <w:t>65(2).</w:t>
      </w:r>
    </w:p>
    <w:p w:rsidR="006E0072" w:rsidRPr="008D19B8" w:rsidRDefault="006E0072" w:rsidP="006E0072">
      <w:pPr>
        <w:pStyle w:val="Definition"/>
      </w:pPr>
      <w:r w:rsidRPr="008D19B8">
        <w:rPr>
          <w:b/>
          <w:i/>
        </w:rPr>
        <w:t>horticultural plant</w:t>
      </w:r>
      <w:r w:rsidRPr="008D19B8">
        <w:t xml:space="preserve"> has the meaning given by section</w:t>
      </w:r>
      <w:r w:rsidR="006935D7" w:rsidRPr="008D19B8">
        <w:t> </w:t>
      </w:r>
      <w:r w:rsidRPr="008D19B8">
        <w:t>40</w:t>
      </w:r>
      <w:r w:rsidR="00EE0157">
        <w:noBreakHyphen/>
      </w:r>
      <w:r w:rsidRPr="008D19B8">
        <w:t>520.</w:t>
      </w:r>
    </w:p>
    <w:p w:rsidR="006E0072" w:rsidRPr="008D19B8" w:rsidRDefault="006E0072" w:rsidP="006E0072">
      <w:pPr>
        <w:pStyle w:val="Definition"/>
      </w:pPr>
      <w:r w:rsidRPr="008D19B8">
        <w:rPr>
          <w:b/>
          <w:i/>
        </w:rPr>
        <w:lastRenderedPageBreak/>
        <w:t>horticulture</w:t>
      </w:r>
      <w:r w:rsidRPr="008D19B8">
        <w:t xml:space="preserve"> has the meaning given by section</w:t>
      </w:r>
      <w:r w:rsidR="006935D7" w:rsidRPr="008D19B8">
        <w:t> </w:t>
      </w:r>
      <w:r w:rsidRPr="008D19B8">
        <w:t>40</w:t>
      </w:r>
      <w:r w:rsidR="00EE0157">
        <w:noBreakHyphen/>
      </w:r>
      <w:r w:rsidRPr="008D19B8">
        <w:t>535.</w:t>
      </w:r>
    </w:p>
    <w:p w:rsidR="006E0072" w:rsidRPr="008D19B8" w:rsidRDefault="006E0072" w:rsidP="006E0072">
      <w:pPr>
        <w:pStyle w:val="Definition"/>
      </w:pPr>
      <w:r w:rsidRPr="008D19B8">
        <w:rPr>
          <w:b/>
          <w:i/>
        </w:rPr>
        <w:t>hotel building</w:t>
      </w:r>
      <w:r w:rsidRPr="008D19B8">
        <w:t xml:space="preserve"> has the meaning given by section</w:t>
      </w:r>
      <w:r w:rsidR="006935D7" w:rsidRPr="008D19B8">
        <w:t> </w:t>
      </w:r>
      <w:r w:rsidRPr="008D19B8">
        <w:t>43</w:t>
      </w:r>
      <w:r w:rsidR="00EE0157">
        <w:noBreakHyphen/>
      </w:r>
      <w:r w:rsidRPr="008D19B8">
        <w:t>95.</w:t>
      </w:r>
    </w:p>
    <w:p w:rsidR="006E0072" w:rsidRPr="008D19B8" w:rsidRDefault="006E0072" w:rsidP="00405D0B">
      <w:pPr>
        <w:pStyle w:val="Definition"/>
      </w:pPr>
      <w:r w:rsidRPr="008D19B8">
        <w:rPr>
          <w:b/>
          <w:i/>
        </w:rPr>
        <w:t>housing and welfare</w:t>
      </w:r>
      <w:r w:rsidRPr="008D19B8">
        <w:t xml:space="preserve"> means:</w:t>
      </w:r>
    </w:p>
    <w:p w:rsidR="006E0072" w:rsidRPr="008D19B8" w:rsidRDefault="006E0072" w:rsidP="006E0072">
      <w:pPr>
        <w:pStyle w:val="paragraph"/>
      </w:pPr>
      <w:r w:rsidRPr="008D19B8">
        <w:tab/>
        <w:t>(a)</w:t>
      </w:r>
      <w:r w:rsidRPr="008D19B8">
        <w:tab/>
        <w:t>residential accommodation; or</w:t>
      </w:r>
    </w:p>
    <w:p w:rsidR="006E0072" w:rsidRPr="008D19B8" w:rsidRDefault="006E0072" w:rsidP="006E0072">
      <w:pPr>
        <w:pStyle w:val="paragraph"/>
      </w:pPr>
      <w:r w:rsidRPr="008D19B8">
        <w:tab/>
        <w:t>(b)</w:t>
      </w:r>
      <w:r w:rsidRPr="008D19B8">
        <w:tab/>
        <w:t>health, education, recreation or similar facilities, or facilities for meals; or</w:t>
      </w:r>
    </w:p>
    <w:p w:rsidR="006E0072" w:rsidRPr="008D19B8" w:rsidRDefault="006E0072" w:rsidP="006E0072">
      <w:pPr>
        <w:pStyle w:val="paragraph"/>
      </w:pPr>
      <w:r w:rsidRPr="008D19B8">
        <w:tab/>
        <w:t>(c)</w:t>
      </w:r>
      <w:r w:rsidRPr="008D19B8">
        <w:tab/>
        <w:t>works carried out directly in connection with such accommodation or facilities, including works for providing water, light, power, access or communications.</w:t>
      </w:r>
    </w:p>
    <w:p w:rsidR="00A60F04" w:rsidRPr="008D19B8" w:rsidRDefault="00A60F04" w:rsidP="00A60F04">
      <w:pPr>
        <w:pStyle w:val="Definition"/>
      </w:pPr>
      <w:r w:rsidRPr="008D19B8">
        <w:rPr>
          <w:b/>
          <w:i/>
        </w:rPr>
        <w:t>Housing Secretary</w:t>
      </w:r>
      <w:r w:rsidRPr="008D19B8">
        <w:t xml:space="preserve"> means the Secretary of the Department administered by the Minister administering the </w:t>
      </w:r>
      <w:r w:rsidRPr="008D19B8">
        <w:rPr>
          <w:i/>
        </w:rPr>
        <w:t>National Rental Affordability Scheme Act 2008</w:t>
      </w:r>
      <w:r w:rsidRPr="008D19B8">
        <w:t>.</w:t>
      </w:r>
    </w:p>
    <w:p w:rsidR="006F746B" w:rsidRPr="008D19B8" w:rsidRDefault="006F746B" w:rsidP="006F746B">
      <w:pPr>
        <w:pStyle w:val="Definition"/>
      </w:pPr>
      <w:r w:rsidRPr="008D19B8">
        <w:rPr>
          <w:b/>
          <w:i/>
        </w:rPr>
        <w:t>hybrid financial instrument mismatch</w:t>
      </w:r>
      <w:r w:rsidRPr="008D19B8">
        <w:t xml:space="preserve"> has the meaning given by section</w:t>
      </w:r>
      <w:r w:rsidR="006935D7" w:rsidRPr="008D19B8">
        <w:t> </w:t>
      </w:r>
      <w:r w:rsidRPr="008D19B8">
        <w:t>832</w:t>
      </w:r>
      <w:r w:rsidR="00EE0157">
        <w:noBreakHyphen/>
      </w:r>
      <w:r w:rsidRPr="008D19B8">
        <w:t>200.</w:t>
      </w:r>
    </w:p>
    <w:p w:rsidR="006F746B" w:rsidRPr="008D19B8" w:rsidRDefault="006F746B" w:rsidP="006F746B">
      <w:pPr>
        <w:pStyle w:val="Definition"/>
      </w:pPr>
      <w:r w:rsidRPr="008D19B8">
        <w:rPr>
          <w:b/>
          <w:i/>
        </w:rPr>
        <w:t>hybrid mismatch</w:t>
      </w:r>
      <w:r w:rsidRPr="008D19B8">
        <w:t xml:space="preserve"> has the meaning given by sections</w:t>
      </w:r>
      <w:r w:rsidR="006935D7" w:rsidRPr="008D19B8">
        <w:t> </w:t>
      </w:r>
      <w:r w:rsidRPr="008D19B8">
        <w:t>832</w:t>
      </w:r>
      <w:r w:rsidR="00EE0157">
        <w:noBreakHyphen/>
      </w:r>
      <w:r w:rsidRPr="008D19B8">
        <w:t>215, 832</w:t>
      </w:r>
      <w:r w:rsidR="00EE0157">
        <w:noBreakHyphen/>
      </w:r>
      <w:r w:rsidRPr="008D19B8">
        <w:t>230, 832</w:t>
      </w:r>
      <w:r w:rsidR="00EE0157">
        <w:noBreakHyphen/>
      </w:r>
      <w:r w:rsidRPr="008D19B8">
        <w:t>310, 832</w:t>
      </w:r>
      <w:r w:rsidR="00EE0157">
        <w:noBreakHyphen/>
      </w:r>
      <w:r w:rsidRPr="008D19B8">
        <w:t>400, 832</w:t>
      </w:r>
      <w:r w:rsidR="00EE0157">
        <w:noBreakHyphen/>
      </w:r>
      <w:r w:rsidRPr="008D19B8">
        <w:t>475, 832</w:t>
      </w:r>
      <w:r w:rsidR="00EE0157">
        <w:noBreakHyphen/>
      </w:r>
      <w:r w:rsidRPr="008D19B8">
        <w:t>545 and 832</w:t>
      </w:r>
      <w:r w:rsidR="00EE0157">
        <w:noBreakHyphen/>
      </w:r>
      <w:r w:rsidRPr="008D19B8">
        <w:t>620.</w:t>
      </w:r>
    </w:p>
    <w:p w:rsidR="006F746B" w:rsidRPr="008D19B8" w:rsidRDefault="006F746B" w:rsidP="006F746B">
      <w:pPr>
        <w:pStyle w:val="Definition"/>
      </w:pPr>
      <w:r w:rsidRPr="008D19B8">
        <w:rPr>
          <w:b/>
          <w:i/>
        </w:rPr>
        <w:t>hybrid payer</w:t>
      </w:r>
      <w:r w:rsidRPr="008D19B8">
        <w:t xml:space="preserve"> has the meaning given by section</w:t>
      </w:r>
      <w:r w:rsidR="006935D7" w:rsidRPr="008D19B8">
        <w:t> </w:t>
      </w:r>
      <w:r w:rsidRPr="008D19B8">
        <w:t>832</w:t>
      </w:r>
      <w:r w:rsidR="00EE0157">
        <w:noBreakHyphen/>
      </w:r>
      <w:r w:rsidRPr="008D19B8">
        <w:t>320.</w:t>
      </w:r>
    </w:p>
    <w:p w:rsidR="006F746B" w:rsidRPr="008D19B8" w:rsidRDefault="006F746B" w:rsidP="006F746B">
      <w:pPr>
        <w:pStyle w:val="Definition"/>
      </w:pPr>
      <w:r w:rsidRPr="008D19B8">
        <w:rPr>
          <w:b/>
          <w:i/>
        </w:rPr>
        <w:t>hybrid payer mismatch</w:t>
      </w:r>
      <w:r w:rsidRPr="008D19B8">
        <w:t xml:space="preserve"> has the meaning given by section</w:t>
      </w:r>
      <w:r w:rsidR="006935D7" w:rsidRPr="008D19B8">
        <w:t> </w:t>
      </w:r>
      <w:r w:rsidRPr="008D19B8">
        <w:t>832</w:t>
      </w:r>
      <w:r w:rsidR="00EE0157">
        <w:noBreakHyphen/>
      </w:r>
      <w:r w:rsidRPr="008D19B8">
        <w:t>305.</w:t>
      </w:r>
    </w:p>
    <w:p w:rsidR="006E0072" w:rsidRPr="008D19B8" w:rsidRDefault="006E0072" w:rsidP="006E0072">
      <w:pPr>
        <w:pStyle w:val="Definition"/>
      </w:pPr>
      <w:r w:rsidRPr="008D19B8">
        <w:rPr>
          <w:b/>
          <w:i/>
        </w:rPr>
        <w:t>hypothetical tax position</w:t>
      </w:r>
      <w:r w:rsidRPr="008D19B8">
        <w:t xml:space="preserve"> has the meaning given by section</w:t>
      </w:r>
      <w:r w:rsidR="006935D7" w:rsidRPr="008D19B8">
        <w:t> </w:t>
      </w:r>
      <w:r w:rsidRPr="008D19B8">
        <w:t>45</w:t>
      </w:r>
      <w:r w:rsidR="00EE0157">
        <w:noBreakHyphen/>
      </w:r>
      <w:r w:rsidRPr="008D19B8">
        <w:t>615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immediate annuity</w:t>
      </w:r>
      <w:r w:rsidRPr="008D19B8">
        <w:t xml:space="preserve"> means an </w:t>
      </w:r>
      <w:r w:rsidR="00EE0157" w:rsidRPr="00EE0157">
        <w:rPr>
          <w:position w:val="6"/>
          <w:sz w:val="16"/>
        </w:rPr>
        <w:t>*</w:t>
      </w:r>
      <w:r w:rsidRPr="008D19B8">
        <w:t>annuity that is presently payable.</w:t>
      </w:r>
    </w:p>
    <w:p w:rsidR="00A60F04" w:rsidRPr="008D19B8" w:rsidRDefault="00A60F04" w:rsidP="00A60F04">
      <w:pPr>
        <w:pStyle w:val="Definition"/>
      </w:pPr>
      <w:r w:rsidRPr="008D19B8">
        <w:rPr>
          <w:b/>
          <w:i/>
        </w:rPr>
        <w:t>Immigration Department</w:t>
      </w:r>
      <w:r w:rsidRPr="008D19B8">
        <w:t xml:space="preserve"> means the Department administered by the Minister administering the </w:t>
      </w:r>
      <w:r w:rsidRPr="008D19B8">
        <w:rPr>
          <w:i/>
        </w:rPr>
        <w:t>Migration Act 1958</w:t>
      </w:r>
      <w:r w:rsidRPr="008D19B8">
        <w:t>.</w:t>
      </w:r>
    </w:p>
    <w:p w:rsidR="006E0072" w:rsidRPr="008D19B8" w:rsidRDefault="006E0072" w:rsidP="006E0072">
      <w:pPr>
        <w:pStyle w:val="Definition"/>
      </w:pPr>
      <w:r w:rsidRPr="008D19B8">
        <w:rPr>
          <w:b/>
          <w:i/>
        </w:rPr>
        <w:t>Immigration Secretary</w:t>
      </w:r>
      <w:r w:rsidRPr="008D19B8">
        <w:t xml:space="preserve"> means the Secretary of the </w:t>
      </w:r>
      <w:r w:rsidR="00EE0157" w:rsidRPr="00EE0157">
        <w:rPr>
          <w:position w:val="6"/>
          <w:sz w:val="16"/>
        </w:rPr>
        <w:t>*</w:t>
      </w:r>
      <w:r w:rsidR="00A60F04" w:rsidRPr="008D19B8">
        <w:t>Immigration Department</w:t>
      </w:r>
      <w:r w:rsidRPr="008D19B8">
        <w:t>.</w:t>
      </w:r>
    </w:p>
    <w:p w:rsidR="006E0072" w:rsidRPr="008D19B8" w:rsidRDefault="006E0072" w:rsidP="006E0072">
      <w:pPr>
        <w:pStyle w:val="Definition"/>
      </w:pPr>
      <w:r w:rsidRPr="008D19B8">
        <w:rPr>
          <w:b/>
          <w:i/>
        </w:rPr>
        <w:t xml:space="preserve">import </w:t>
      </w:r>
      <w:r w:rsidRPr="008D19B8">
        <w:t>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import declaration</w:t>
      </w:r>
      <w:r w:rsidRPr="008D19B8">
        <w:t xml:space="preserve"> has the meaning given by the </w:t>
      </w:r>
      <w:r w:rsidRPr="008D19B8">
        <w:rPr>
          <w:i/>
        </w:rPr>
        <w:t>Customs Act 1901</w:t>
      </w:r>
      <w:r w:rsidRPr="008D19B8">
        <w:t>.</w:t>
      </w:r>
    </w:p>
    <w:p w:rsidR="006E0072" w:rsidRPr="008D19B8" w:rsidRDefault="006E0072" w:rsidP="006E0072">
      <w:pPr>
        <w:pStyle w:val="Definition"/>
      </w:pPr>
      <w:r w:rsidRPr="008D19B8">
        <w:rPr>
          <w:b/>
          <w:i/>
        </w:rPr>
        <w:lastRenderedPageBreak/>
        <w:t>import declaration advice</w:t>
      </w:r>
      <w:r w:rsidRPr="008D19B8">
        <w:t xml:space="preserve"> has the meaning given by the </w:t>
      </w:r>
      <w:r w:rsidRPr="008D19B8">
        <w:rPr>
          <w:i/>
        </w:rPr>
        <w:t>Customs Act 1901</w:t>
      </w:r>
      <w:r w:rsidRPr="008D19B8">
        <w:t>.</w:t>
      </w:r>
    </w:p>
    <w:p w:rsidR="006F746B" w:rsidRPr="008D19B8" w:rsidRDefault="006F746B" w:rsidP="006F746B">
      <w:pPr>
        <w:pStyle w:val="Definition"/>
      </w:pPr>
      <w:r w:rsidRPr="008D19B8">
        <w:rPr>
          <w:b/>
          <w:i/>
        </w:rPr>
        <w:t>imported hybrid mismatch</w:t>
      </w:r>
      <w:r w:rsidRPr="008D19B8">
        <w:t xml:space="preserve"> has the meaning given by section</w:t>
      </w:r>
      <w:r w:rsidR="006935D7" w:rsidRPr="008D19B8">
        <w:t> </w:t>
      </w:r>
      <w:r w:rsidRPr="008D19B8">
        <w:t>832</w:t>
      </w:r>
      <w:r w:rsidR="00EE0157">
        <w:noBreakHyphen/>
      </w:r>
      <w:r w:rsidRPr="008D19B8">
        <w:t>615.</w:t>
      </w:r>
    </w:p>
    <w:p w:rsidR="006F746B" w:rsidRPr="008D19B8" w:rsidRDefault="006F746B" w:rsidP="006F746B">
      <w:pPr>
        <w:pStyle w:val="Definition"/>
      </w:pPr>
      <w:r w:rsidRPr="008D19B8">
        <w:rPr>
          <w:b/>
          <w:i/>
        </w:rPr>
        <w:t>importing payment</w:t>
      </w:r>
      <w:r w:rsidRPr="008D19B8">
        <w:t xml:space="preserve">, in relation to an </w:t>
      </w:r>
      <w:r w:rsidR="00EE0157" w:rsidRPr="00EE0157">
        <w:rPr>
          <w:position w:val="6"/>
          <w:sz w:val="16"/>
        </w:rPr>
        <w:t>*</w:t>
      </w:r>
      <w:r w:rsidRPr="008D19B8">
        <w:t>offshore hybrid mismatch, has the meaning given by section</w:t>
      </w:r>
      <w:r w:rsidR="006935D7" w:rsidRPr="008D19B8">
        <w:t> </w:t>
      </w:r>
      <w:r w:rsidRPr="008D19B8">
        <w:t>832</w:t>
      </w:r>
      <w:r w:rsidR="00EE0157">
        <w:noBreakHyphen/>
      </w:r>
      <w:r w:rsidRPr="008D19B8">
        <w:t>625.</w:t>
      </w:r>
    </w:p>
    <w:p w:rsidR="006E0072" w:rsidRPr="008D19B8" w:rsidRDefault="006E0072" w:rsidP="006E0072">
      <w:pPr>
        <w:pStyle w:val="Definition"/>
      </w:pPr>
      <w:r w:rsidRPr="008D19B8">
        <w:rPr>
          <w:b/>
          <w:i/>
        </w:rPr>
        <w:t>improvement threshold</w:t>
      </w:r>
      <w:r w:rsidRPr="008D19B8">
        <w:t xml:space="preserve"> has the meaning given by section</w:t>
      </w:r>
      <w:r w:rsidR="006935D7" w:rsidRPr="008D19B8">
        <w:t> </w:t>
      </w:r>
      <w:r w:rsidRPr="008D19B8">
        <w:t>108</w:t>
      </w:r>
      <w:r w:rsidR="00EE0157">
        <w:noBreakHyphen/>
      </w:r>
      <w:r w:rsidRPr="008D19B8">
        <w:t>85.</w:t>
      </w:r>
    </w:p>
    <w:p w:rsidR="006E0072" w:rsidRPr="008D19B8" w:rsidRDefault="006E0072" w:rsidP="006E0072">
      <w:pPr>
        <w:pStyle w:val="Definition"/>
      </w:pPr>
      <w:r w:rsidRPr="008D19B8">
        <w:rPr>
          <w:b/>
          <w:i/>
        </w:rPr>
        <w:t xml:space="preserve">imputation benefit </w:t>
      </w:r>
      <w:r w:rsidRPr="008D19B8">
        <w:t>has the meaning given by subsection</w:t>
      </w:r>
      <w:r w:rsidR="006935D7" w:rsidRPr="008D19B8">
        <w:t> </w:t>
      </w:r>
      <w:r w:rsidRPr="008D19B8">
        <w:t>204</w:t>
      </w:r>
      <w:r w:rsidR="00EE0157">
        <w:noBreakHyphen/>
      </w:r>
      <w:r w:rsidRPr="008D19B8">
        <w:t>30(6).</w:t>
      </w:r>
    </w:p>
    <w:p w:rsidR="006E0072" w:rsidRPr="008D19B8" w:rsidRDefault="006E0072" w:rsidP="006E0072">
      <w:pPr>
        <w:pStyle w:val="Definition"/>
      </w:pPr>
      <w:r w:rsidRPr="008D19B8">
        <w:rPr>
          <w:b/>
          <w:i/>
        </w:rPr>
        <w:t>imputation system</w:t>
      </w:r>
      <w:r w:rsidRPr="008D19B8">
        <w:t xml:space="preserve"> means the rules in Part</w:t>
      </w:r>
      <w:r w:rsidR="006935D7" w:rsidRPr="008D19B8">
        <w:t> </w:t>
      </w:r>
      <w:r w:rsidRPr="008D19B8">
        <w:t>3</w:t>
      </w:r>
      <w:r w:rsidR="00EE0157">
        <w:noBreakHyphen/>
      </w:r>
      <w:r w:rsidRPr="008D19B8">
        <w:t>6.</w:t>
      </w:r>
    </w:p>
    <w:p w:rsidR="00485744" w:rsidRPr="008D19B8" w:rsidRDefault="00485744" w:rsidP="00485744">
      <w:pPr>
        <w:pStyle w:val="Definition"/>
      </w:pPr>
      <w:r w:rsidRPr="008D19B8">
        <w:rPr>
          <w:b/>
          <w:i/>
        </w:rPr>
        <w:t xml:space="preserve">IMR entity </w:t>
      </w:r>
      <w:r w:rsidRPr="008D19B8">
        <w:t>has the meaning given by section</w:t>
      </w:r>
      <w:r w:rsidR="006935D7" w:rsidRPr="008D19B8">
        <w:t> </w:t>
      </w:r>
      <w:r w:rsidRPr="008D19B8">
        <w:t>842</w:t>
      </w:r>
      <w:r w:rsidR="00EE0157">
        <w:noBreakHyphen/>
      </w:r>
      <w:r w:rsidRPr="008D19B8">
        <w:t>220.</w:t>
      </w:r>
    </w:p>
    <w:p w:rsidR="00485744" w:rsidRPr="008D19B8" w:rsidRDefault="00485744" w:rsidP="00485744">
      <w:pPr>
        <w:pStyle w:val="Definition"/>
      </w:pPr>
      <w:r w:rsidRPr="008D19B8">
        <w:rPr>
          <w:b/>
          <w:i/>
        </w:rPr>
        <w:t xml:space="preserve">IMR financial arrangement </w:t>
      </w:r>
      <w:r w:rsidRPr="008D19B8">
        <w:t>has the meaning given by section</w:t>
      </w:r>
      <w:r w:rsidR="006935D7" w:rsidRPr="008D19B8">
        <w:t> </w:t>
      </w:r>
      <w:r w:rsidRPr="008D19B8">
        <w:t>842</w:t>
      </w:r>
      <w:r w:rsidR="00EE0157">
        <w:noBreakHyphen/>
      </w:r>
      <w:r w:rsidRPr="008D19B8">
        <w:t>225.</w:t>
      </w:r>
    </w:p>
    <w:p w:rsidR="00485744" w:rsidRPr="008D19B8" w:rsidRDefault="00485744" w:rsidP="00485744">
      <w:pPr>
        <w:pStyle w:val="Definition"/>
      </w:pPr>
      <w:r w:rsidRPr="008D19B8">
        <w:rPr>
          <w:b/>
          <w:i/>
        </w:rPr>
        <w:t xml:space="preserve">IMR widely held entity </w:t>
      </w:r>
      <w:r w:rsidRPr="008D19B8">
        <w:t>has the meaning given by sections</w:t>
      </w:r>
      <w:r w:rsidR="006935D7" w:rsidRPr="008D19B8">
        <w:t> </w:t>
      </w:r>
      <w:r w:rsidRPr="008D19B8">
        <w:t>842</w:t>
      </w:r>
      <w:r w:rsidR="00EE0157">
        <w:noBreakHyphen/>
      </w:r>
      <w:r w:rsidRPr="008D19B8">
        <w:t>230 and 842</w:t>
      </w:r>
      <w:r w:rsidR="00EE0157">
        <w:noBreakHyphen/>
      </w:r>
      <w:r w:rsidRPr="008D19B8">
        <w:t>240.</w:t>
      </w:r>
    </w:p>
    <w:p w:rsidR="006E0072" w:rsidRPr="008D19B8" w:rsidRDefault="006E0072" w:rsidP="006E0072">
      <w:pPr>
        <w:pStyle w:val="Definition"/>
      </w:pPr>
      <w:r w:rsidRPr="008D19B8">
        <w:rPr>
          <w:b/>
          <w:i/>
        </w:rPr>
        <w:t>in a position to affect rights</w:t>
      </w:r>
      <w:r w:rsidRPr="008D19B8">
        <w:t xml:space="preserve"> has the meaning given by section</w:t>
      </w:r>
      <w:r w:rsidR="006935D7" w:rsidRPr="008D19B8">
        <w:t> </w:t>
      </w:r>
      <w:r w:rsidRPr="008D19B8">
        <w:t>975</w:t>
      </w:r>
      <w:r w:rsidR="00EE0157">
        <w:noBreakHyphen/>
      </w:r>
      <w:r w:rsidRPr="008D19B8">
        <w:t>150.</w:t>
      </w:r>
    </w:p>
    <w:p w:rsidR="006E0072" w:rsidRPr="008D19B8" w:rsidRDefault="006E0072" w:rsidP="006E0072">
      <w:pPr>
        <w:pStyle w:val="Definition"/>
      </w:pPr>
      <w:r w:rsidRPr="008D19B8">
        <w:rPr>
          <w:b/>
          <w:i/>
        </w:rPr>
        <w:t>incapacitated entity</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incidental costs</w:t>
      </w:r>
      <w:r w:rsidRPr="008D19B8">
        <w:t xml:space="preserve"> has the meaning given by section</w:t>
      </w:r>
      <w:r w:rsidR="006935D7" w:rsidRPr="008D19B8">
        <w:t> </w:t>
      </w:r>
      <w:r w:rsidRPr="008D19B8">
        <w:t>110</w:t>
      </w:r>
      <w:r w:rsidR="00EE0157">
        <w:noBreakHyphen/>
      </w:r>
      <w:r w:rsidRPr="008D19B8">
        <w:t>35.</w:t>
      </w:r>
    </w:p>
    <w:p w:rsidR="006E0072" w:rsidRPr="008D19B8" w:rsidRDefault="006E0072" w:rsidP="006E0072">
      <w:pPr>
        <w:pStyle w:val="Definition"/>
      </w:pPr>
      <w:r w:rsidRPr="008D19B8">
        <w:rPr>
          <w:b/>
          <w:i/>
        </w:rPr>
        <w:t xml:space="preserve">incidental forestry scheme receipts </w:t>
      </w:r>
      <w:r w:rsidRPr="008D19B8">
        <w:t>has the meaning given by subsection</w:t>
      </w:r>
      <w:r w:rsidR="006935D7" w:rsidRPr="008D19B8">
        <w:t> </w:t>
      </w:r>
      <w:r w:rsidRPr="008D19B8">
        <w:t>394</w:t>
      </w:r>
      <w:r w:rsidR="00EE0157">
        <w:noBreakHyphen/>
      </w:r>
      <w:r w:rsidRPr="008D19B8">
        <w:t>30(4).</w:t>
      </w:r>
    </w:p>
    <w:p w:rsidR="006E0072" w:rsidRPr="008D19B8" w:rsidRDefault="006E0072" w:rsidP="006E0072">
      <w:pPr>
        <w:pStyle w:val="Definition"/>
      </w:pPr>
      <w:r w:rsidRPr="008D19B8">
        <w:rPr>
          <w:b/>
          <w:i/>
        </w:rPr>
        <w:t>incidental shipping activities</w:t>
      </w:r>
      <w:r w:rsidRPr="008D19B8">
        <w:t xml:space="preserve"> has the meaning given by section</w:t>
      </w:r>
      <w:r w:rsidR="006935D7" w:rsidRPr="008D19B8">
        <w:t> </w:t>
      </w:r>
      <w:r w:rsidRPr="008D19B8">
        <w:t>51</w:t>
      </w:r>
      <w:r w:rsidR="00EE0157">
        <w:noBreakHyphen/>
      </w:r>
      <w:r w:rsidRPr="008D19B8">
        <w:t>115.</w:t>
      </w:r>
    </w:p>
    <w:p w:rsidR="006E0072" w:rsidRPr="008D19B8" w:rsidRDefault="006E0072" w:rsidP="006E0072">
      <w:pPr>
        <w:pStyle w:val="Definition"/>
      </w:pPr>
      <w:r w:rsidRPr="008D19B8">
        <w:rPr>
          <w:b/>
          <w:i/>
        </w:rPr>
        <w:t>income bond</w:t>
      </w:r>
      <w:r w:rsidRPr="008D19B8">
        <w:t xml:space="preserve"> means a </w:t>
      </w:r>
      <w:r w:rsidR="00EE0157" w:rsidRPr="00EE0157">
        <w:rPr>
          <w:position w:val="6"/>
          <w:sz w:val="16"/>
        </w:rPr>
        <w:t>*</w:t>
      </w:r>
      <w:r w:rsidRPr="008D19B8">
        <w:t xml:space="preserve">life insurance policy issued by a </w:t>
      </w:r>
      <w:r w:rsidR="00EE0157" w:rsidRPr="00EE0157">
        <w:rPr>
          <w:position w:val="6"/>
          <w:sz w:val="16"/>
        </w:rPr>
        <w:t>*</w:t>
      </w:r>
      <w:r w:rsidRPr="008D19B8">
        <w:t>friendly society under which bonuses are regularly distributed.</w:t>
      </w:r>
    </w:p>
    <w:p w:rsidR="006E0072" w:rsidRPr="008D19B8" w:rsidRDefault="006E0072" w:rsidP="006E0072">
      <w:pPr>
        <w:pStyle w:val="Definition"/>
      </w:pPr>
      <w:r w:rsidRPr="008D19B8">
        <w:rPr>
          <w:b/>
          <w:i/>
        </w:rPr>
        <w:t>income company</w:t>
      </w:r>
      <w:r w:rsidRPr="008D19B8">
        <w:t xml:space="preserve"> has the meaning given by section</w:t>
      </w:r>
      <w:r w:rsidR="006935D7" w:rsidRPr="008D19B8">
        <w:t> </w:t>
      </w:r>
      <w:r w:rsidRPr="008D19B8">
        <w:t>170</w:t>
      </w:r>
      <w:r w:rsidR="00EE0157">
        <w:noBreakHyphen/>
      </w:r>
      <w:r w:rsidRPr="008D19B8">
        <w:t>10.</w:t>
      </w:r>
    </w:p>
    <w:p w:rsidR="006E0072" w:rsidRPr="008D19B8" w:rsidRDefault="006E0072" w:rsidP="006E0072">
      <w:pPr>
        <w:pStyle w:val="Definition"/>
      </w:pPr>
      <w:r w:rsidRPr="008D19B8">
        <w:rPr>
          <w:b/>
          <w:i/>
        </w:rPr>
        <w:lastRenderedPageBreak/>
        <w:t>income for surcharge purposes</w:t>
      </w:r>
      <w:r w:rsidRPr="008D19B8">
        <w:t>, for a person and an income year, means the sum of the following:</w:t>
      </w:r>
    </w:p>
    <w:p w:rsidR="006E0072" w:rsidRPr="008D19B8" w:rsidRDefault="006E0072" w:rsidP="006E0072">
      <w:pPr>
        <w:pStyle w:val="paragraph"/>
      </w:pPr>
      <w:r w:rsidRPr="008D19B8">
        <w:tab/>
        <w:t>(a)</w:t>
      </w:r>
      <w:r w:rsidRPr="008D19B8">
        <w:tab/>
        <w:t>the person’s taxable income for the income year (disregarding</w:t>
      </w:r>
      <w:r w:rsidR="00411BCB" w:rsidRPr="008D19B8">
        <w:t xml:space="preserve"> the person’s </w:t>
      </w:r>
      <w:r w:rsidR="00EE0157" w:rsidRPr="00EE0157">
        <w:rPr>
          <w:position w:val="6"/>
          <w:sz w:val="16"/>
        </w:rPr>
        <w:t>*</w:t>
      </w:r>
      <w:r w:rsidR="00411BCB" w:rsidRPr="008D19B8">
        <w:t>assessable FHSS released amount for the income year and</w:t>
      </w:r>
      <w:r w:rsidRPr="008D19B8">
        <w:t xml:space="preserve"> subsection</w:t>
      </w:r>
      <w:r w:rsidR="006935D7" w:rsidRPr="008D19B8">
        <w:t> </w:t>
      </w:r>
      <w:r w:rsidRPr="008D19B8">
        <w:t>271</w:t>
      </w:r>
      <w:r w:rsidR="00EE0157">
        <w:noBreakHyphen/>
      </w:r>
      <w:r w:rsidRPr="008D19B8">
        <w:t>105(1) in Schedule</w:t>
      </w:r>
      <w:r w:rsidR="006935D7" w:rsidRPr="008D19B8">
        <w:t> </w:t>
      </w:r>
      <w:r w:rsidRPr="008D19B8">
        <w:t xml:space="preserve">2F to the </w:t>
      </w:r>
      <w:r w:rsidRPr="008D19B8">
        <w:rPr>
          <w:i/>
        </w:rPr>
        <w:t>Income Tax Assessment Act 1936</w:t>
      </w:r>
      <w:r w:rsidRPr="008D19B8">
        <w:t>);</w:t>
      </w:r>
    </w:p>
    <w:p w:rsidR="006E0072" w:rsidRPr="008D19B8" w:rsidRDefault="006E0072" w:rsidP="006E0072">
      <w:pPr>
        <w:pStyle w:val="paragraph"/>
      </w:pPr>
      <w:r w:rsidRPr="008D19B8">
        <w:tab/>
        <w:t>(b)</w:t>
      </w:r>
      <w:r w:rsidRPr="008D19B8">
        <w:tab/>
        <w:t xml:space="preserve">the person’s </w:t>
      </w:r>
      <w:r w:rsidR="00EE0157" w:rsidRPr="00EE0157">
        <w:rPr>
          <w:position w:val="6"/>
          <w:sz w:val="16"/>
        </w:rPr>
        <w:t>*</w:t>
      </w:r>
      <w:r w:rsidRPr="008D19B8">
        <w:t>reportable fringe benefits total (if any) for the income year;</w:t>
      </w:r>
    </w:p>
    <w:p w:rsidR="006E0072" w:rsidRPr="008D19B8" w:rsidRDefault="006E0072" w:rsidP="006E0072">
      <w:pPr>
        <w:pStyle w:val="paragraph"/>
      </w:pPr>
      <w:r w:rsidRPr="008D19B8">
        <w:tab/>
        <w:t>(c)</w:t>
      </w:r>
      <w:r w:rsidRPr="008D19B8">
        <w:tab/>
        <w:t xml:space="preserve">the person’s </w:t>
      </w:r>
      <w:r w:rsidR="00EE0157" w:rsidRPr="00EE0157">
        <w:rPr>
          <w:position w:val="6"/>
          <w:sz w:val="16"/>
        </w:rPr>
        <w:t>*</w:t>
      </w:r>
      <w:r w:rsidRPr="008D19B8">
        <w:t>reportable superannuation contributions for the income year;</w:t>
      </w:r>
    </w:p>
    <w:p w:rsidR="006E0072" w:rsidRPr="008D19B8" w:rsidRDefault="006E0072" w:rsidP="006E0072">
      <w:pPr>
        <w:pStyle w:val="paragraph"/>
      </w:pPr>
      <w:r w:rsidRPr="008D19B8">
        <w:tab/>
        <w:t>(d)</w:t>
      </w:r>
      <w:r w:rsidRPr="008D19B8">
        <w:tab/>
        <w:t xml:space="preserve">the person’s </w:t>
      </w:r>
      <w:r w:rsidR="00EE0157" w:rsidRPr="00EE0157">
        <w:rPr>
          <w:position w:val="6"/>
          <w:sz w:val="16"/>
        </w:rPr>
        <w:t>*</w:t>
      </w:r>
      <w:r w:rsidRPr="008D19B8">
        <w:t>total net investment loss for the income year;</w:t>
      </w:r>
    </w:p>
    <w:p w:rsidR="006E0072" w:rsidRPr="008D19B8" w:rsidRDefault="006E0072" w:rsidP="006E0072">
      <w:pPr>
        <w:pStyle w:val="subsection2"/>
      </w:pPr>
      <w:r w:rsidRPr="008D19B8">
        <w:t>less the amount mentioned in subsection</w:t>
      </w:r>
      <w:r w:rsidR="006935D7" w:rsidRPr="008D19B8">
        <w:t> </w:t>
      </w:r>
      <w:r w:rsidRPr="008D19B8">
        <w:t>301</w:t>
      </w:r>
      <w:r w:rsidR="00EE0157">
        <w:noBreakHyphen/>
      </w:r>
      <w:r w:rsidRPr="008D19B8">
        <w:t>20(3) for the person for the income year if the person is entitled to a tax offset under subsection</w:t>
      </w:r>
      <w:r w:rsidR="006935D7" w:rsidRPr="008D19B8">
        <w:t> </w:t>
      </w:r>
      <w:r w:rsidRPr="008D19B8">
        <w:t>301</w:t>
      </w:r>
      <w:r w:rsidR="00EE0157">
        <w:noBreakHyphen/>
      </w:r>
      <w:r w:rsidRPr="008D19B8">
        <w:t>20(2) for the income year.</w:t>
      </w:r>
    </w:p>
    <w:p w:rsidR="006E0072" w:rsidRPr="008D19B8" w:rsidRDefault="006E0072" w:rsidP="00405D0B">
      <w:pPr>
        <w:pStyle w:val="Definition"/>
      </w:pPr>
      <w:r w:rsidRPr="008D19B8">
        <w:rPr>
          <w:b/>
          <w:i/>
        </w:rPr>
        <w:t>income tax</w:t>
      </w:r>
      <w:r w:rsidRPr="008D19B8">
        <w:t xml:space="preserve"> means income tax imposed by any of these:</w:t>
      </w:r>
    </w:p>
    <w:p w:rsidR="006E0072" w:rsidRPr="008D19B8" w:rsidRDefault="006E0072" w:rsidP="00405D0B">
      <w:pPr>
        <w:pStyle w:val="paragraph"/>
      </w:pPr>
      <w:r w:rsidRPr="008D19B8">
        <w:tab/>
        <w:t>(a)</w:t>
      </w:r>
      <w:r w:rsidRPr="008D19B8">
        <w:tab/>
        <w:t>the</w:t>
      </w:r>
      <w:r w:rsidRPr="008D19B8">
        <w:rPr>
          <w:i/>
        </w:rPr>
        <w:t xml:space="preserve"> Income Tax Act 1986</w:t>
      </w:r>
      <w:r w:rsidRPr="008D19B8">
        <w:t>;</w:t>
      </w:r>
    </w:p>
    <w:p w:rsidR="006E0072" w:rsidRPr="008D19B8" w:rsidRDefault="006E0072" w:rsidP="006E0072">
      <w:pPr>
        <w:pStyle w:val="paragraph"/>
      </w:pPr>
      <w:r w:rsidRPr="008D19B8">
        <w:tab/>
        <w:t>(b)</w:t>
      </w:r>
      <w:r w:rsidRPr="008D19B8">
        <w:tab/>
        <w:t xml:space="preserve">the </w:t>
      </w:r>
      <w:r w:rsidRPr="008D19B8">
        <w:rPr>
          <w:i/>
        </w:rPr>
        <w:t>Income Tax (Diverted Income) Act 1981</w:t>
      </w:r>
      <w:r w:rsidRPr="008D19B8">
        <w:t>;</w:t>
      </w:r>
    </w:p>
    <w:p w:rsidR="006E0072" w:rsidRPr="008D19B8" w:rsidRDefault="006E0072" w:rsidP="006E0072">
      <w:pPr>
        <w:pStyle w:val="paragraph"/>
      </w:pPr>
      <w:r w:rsidRPr="008D19B8">
        <w:tab/>
        <w:t>(c)</w:t>
      </w:r>
      <w:r w:rsidRPr="008D19B8">
        <w:tab/>
        <w:t xml:space="preserve">the </w:t>
      </w:r>
      <w:r w:rsidRPr="008D19B8">
        <w:rPr>
          <w:i/>
        </w:rPr>
        <w:t>Income Tax (Former Complying Superannuation Funds) Act 1994</w:t>
      </w:r>
      <w:r w:rsidRPr="008D19B8">
        <w:t>;</w:t>
      </w:r>
    </w:p>
    <w:p w:rsidR="006E0072" w:rsidRPr="008D19B8" w:rsidRDefault="006E0072" w:rsidP="006E0072">
      <w:pPr>
        <w:pStyle w:val="paragraph"/>
      </w:pPr>
      <w:r w:rsidRPr="008D19B8">
        <w:tab/>
        <w:t>(d)</w:t>
      </w:r>
      <w:r w:rsidRPr="008D19B8">
        <w:tab/>
        <w:t xml:space="preserve">the </w:t>
      </w:r>
      <w:r w:rsidRPr="008D19B8">
        <w:rPr>
          <w:i/>
        </w:rPr>
        <w:t>Income Tax (Former Non</w:t>
      </w:r>
      <w:r w:rsidR="00EE0157">
        <w:rPr>
          <w:i/>
        </w:rPr>
        <w:noBreakHyphen/>
      </w:r>
      <w:r w:rsidRPr="008D19B8">
        <w:rPr>
          <w:i/>
        </w:rPr>
        <w:t>resident Superannuation Funds) Act 1994</w:t>
      </w:r>
      <w:r w:rsidRPr="008D19B8">
        <w:t>;</w:t>
      </w:r>
    </w:p>
    <w:p w:rsidR="006E0072" w:rsidRPr="008D19B8" w:rsidRDefault="006E0072" w:rsidP="006E0072">
      <w:pPr>
        <w:pStyle w:val="paragraph"/>
      </w:pPr>
      <w:r w:rsidRPr="008D19B8">
        <w:tab/>
        <w:t>(e)</w:t>
      </w:r>
      <w:r w:rsidRPr="008D19B8">
        <w:tab/>
        <w:t xml:space="preserve">the </w:t>
      </w:r>
      <w:r w:rsidRPr="008D19B8">
        <w:rPr>
          <w:i/>
        </w:rPr>
        <w:t>Income Tax (Fund Contributions) Act 1989</w:t>
      </w:r>
      <w:r w:rsidRPr="008D19B8">
        <w:t>.</w:t>
      </w:r>
    </w:p>
    <w:p w:rsidR="006E0072" w:rsidRPr="008D19B8" w:rsidRDefault="006E0072" w:rsidP="006E0072">
      <w:pPr>
        <w:pStyle w:val="Definition"/>
      </w:pPr>
      <w:r w:rsidRPr="008D19B8">
        <w:rPr>
          <w:b/>
          <w:i/>
        </w:rPr>
        <w:t>income tax law</w:t>
      </w:r>
      <w:r w:rsidRPr="008D19B8">
        <w:t xml:space="preserve"> means a provision of an Act or regulations under which is worked out the extent of liability for:</w:t>
      </w:r>
    </w:p>
    <w:p w:rsidR="006E0072" w:rsidRPr="008D19B8" w:rsidRDefault="006E0072" w:rsidP="006E0072">
      <w:pPr>
        <w:pStyle w:val="paragraph"/>
      </w:pPr>
      <w:r w:rsidRPr="008D19B8">
        <w:tab/>
        <w:t>(a)</w:t>
      </w:r>
      <w:r w:rsidRPr="008D19B8">
        <w:tab/>
      </w:r>
      <w:r w:rsidR="00EE0157" w:rsidRPr="00EE0157">
        <w:rPr>
          <w:position w:val="6"/>
          <w:sz w:val="16"/>
        </w:rPr>
        <w:t>*</w:t>
      </w:r>
      <w:r w:rsidRPr="008D19B8">
        <w:t>tax; or</w:t>
      </w:r>
    </w:p>
    <w:p w:rsidR="006E0072" w:rsidRPr="008D19B8" w:rsidRDefault="006E0072" w:rsidP="006E0072">
      <w:pPr>
        <w:pStyle w:val="paragraph"/>
      </w:pPr>
      <w:r w:rsidRPr="008D19B8">
        <w:tab/>
        <w:t>(b)</w:t>
      </w:r>
      <w:r w:rsidRPr="008D19B8">
        <w:tab/>
      </w:r>
      <w:r w:rsidR="00EE0157" w:rsidRPr="00EE0157">
        <w:rPr>
          <w:position w:val="6"/>
          <w:sz w:val="16"/>
        </w:rPr>
        <w:t>*</w:t>
      </w:r>
      <w:r w:rsidRPr="008D19B8">
        <w:t>Medicare levy; or</w:t>
      </w:r>
    </w:p>
    <w:p w:rsidR="006E0072" w:rsidRPr="008D19B8" w:rsidRDefault="006E0072" w:rsidP="006E0072">
      <w:pPr>
        <w:pStyle w:val="paragraph"/>
      </w:pPr>
      <w:r w:rsidRPr="008D19B8">
        <w:tab/>
        <w:t>(c)</w:t>
      </w:r>
      <w:r w:rsidRPr="008D19B8">
        <w:tab/>
      </w:r>
      <w:r w:rsidR="00EE0157" w:rsidRPr="00EE0157">
        <w:rPr>
          <w:position w:val="6"/>
          <w:sz w:val="16"/>
        </w:rPr>
        <w:t>*</w:t>
      </w:r>
      <w:r w:rsidRPr="008D19B8">
        <w:t>franking tax; or</w:t>
      </w:r>
    </w:p>
    <w:p w:rsidR="006E0072" w:rsidRPr="008D19B8" w:rsidRDefault="006E0072" w:rsidP="006E0072">
      <w:pPr>
        <w:pStyle w:val="paragraph"/>
      </w:pPr>
      <w:r w:rsidRPr="008D19B8">
        <w:tab/>
        <w:t>(d)</w:t>
      </w:r>
      <w:r w:rsidRPr="008D19B8">
        <w:tab/>
      </w:r>
      <w:r w:rsidR="00EE0157" w:rsidRPr="00EE0157">
        <w:rPr>
          <w:position w:val="6"/>
          <w:sz w:val="16"/>
        </w:rPr>
        <w:t>*</w:t>
      </w:r>
      <w:r w:rsidRPr="008D19B8">
        <w:t>withholding tax; or</w:t>
      </w:r>
    </w:p>
    <w:p w:rsidR="006E0072" w:rsidRPr="008D19B8" w:rsidRDefault="006E0072" w:rsidP="006E0072">
      <w:pPr>
        <w:pStyle w:val="paragraph"/>
      </w:pPr>
      <w:r w:rsidRPr="008D19B8">
        <w:tab/>
        <w:t>(e)</w:t>
      </w:r>
      <w:r w:rsidRPr="008D19B8">
        <w:tab/>
      </w:r>
      <w:r w:rsidR="00EE0157" w:rsidRPr="00EE0157">
        <w:rPr>
          <w:position w:val="6"/>
          <w:sz w:val="16"/>
        </w:rPr>
        <w:t>*</w:t>
      </w:r>
      <w:r w:rsidRPr="008D19B8">
        <w:t>mining withholding tax</w:t>
      </w:r>
      <w:r w:rsidR="00721E94" w:rsidRPr="008D19B8">
        <w:t>; or</w:t>
      </w:r>
    </w:p>
    <w:p w:rsidR="00721E94" w:rsidRPr="008D19B8" w:rsidRDefault="00721E94" w:rsidP="00721E94">
      <w:pPr>
        <w:pStyle w:val="paragraph"/>
      </w:pPr>
      <w:r w:rsidRPr="008D19B8">
        <w:tab/>
        <w:t>(f)</w:t>
      </w:r>
      <w:r w:rsidRPr="008D19B8">
        <w:tab/>
        <w:t>tax payable in accordance with subsection</w:t>
      </w:r>
      <w:r w:rsidR="006935D7" w:rsidRPr="008D19B8">
        <w:t> </w:t>
      </w:r>
      <w:r w:rsidRPr="008D19B8">
        <w:t>276</w:t>
      </w:r>
      <w:r w:rsidR="00EE0157">
        <w:noBreakHyphen/>
      </w:r>
      <w:r w:rsidRPr="008D19B8">
        <w:t>340(2), 276</w:t>
      </w:r>
      <w:r w:rsidR="00EE0157">
        <w:noBreakHyphen/>
      </w:r>
      <w:r w:rsidRPr="008D19B8">
        <w:t>410(2), 276</w:t>
      </w:r>
      <w:r w:rsidR="00EE0157">
        <w:noBreakHyphen/>
      </w:r>
      <w:r w:rsidRPr="008D19B8">
        <w:t>425(2) or 276</w:t>
      </w:r>
      <w:r w:rsidR="00EE0157">
        <w:noBreakHyphen/>
      </w:r>
      <w:r w:rsidRPr="008D19B8">
        <w:t>820(6) (AMIT offset taxation).</w:t>
      </w:r>
    </w:p>
    <w:p w:rsidR="000C489D" w:rsidRPr="008D19B8" w:rsidRDefault="000C489D" w:rsidP="000C489D">
      <w:pPr>
        <w:pStyle w:val="Definition"/>
      </w:pPr>
      <w:r w:rsidRPr="008D19B8">
        <w:rPr>
          <w:b/>
          <w:i/>
        </w:rPr>
        <w:lastRenderedPageBreak/>
        <w:t>income tax liability</w:t>
      </w:r>
      <w:r w:rsidRPr="008D19B8">
        <w:t>, of an entity for an income year, is the amount assessed as being the amount of income tax that the entity owes (as mentioned in step 4 of the method statement in subsection 4</w:t>
      </w:r>
      <w:r w:rsidR="00EE0157">
        <w:noBreakHyphen/>
      </w:r>
      <w:r w:rsidRPr="008D19B8">
        <w:t>10(3)) for the financial year applicable to the entity under subsection 4</w:t>
      </w:r>
      <w:r w:rsidR="00EE0157">
        <w:noBreakHyphen/>
      </w:r>
      <w:r w:rsidRPr="008D19B8">
        <w:t>10(2).</w:t>
      </w:r>
    </w:p>
    <w:p w:rsidR="006E0072" w:rsidRPr="008D19B8" w:rsidRDefault="006E0072" w:rsidP="006E0072">
      <w:pPr>
        <w:pStyle w:val="Definition"/>
      </w:pPr>
      <w:r w:rsidRPr="008D19B8">
        <w:rPr>
          <w:b/>
          <w:i/>
        </w:rPr>
        <w:t>income tax return</w:t>
      </w:r>
      <w:r w:rsidRPr="008D19B8">
        <w:t xml:space="preserve"> means a return under section</w:t>
      </w:r>
      <w:r w:rsidR="006935D7" w:rsidRPr="008D19B8">
        <w:t> </w:t>
      </w:r>
      <w:r w:rsidRPr="008D19B8">
        <w:t xml:space="preserve">161, 162 or 163 of the </w:t>
      </w:r>
      <w:r w:rsidRPr="008D19B8">
        <w:rPr>
          <w:i/>
        </w:rPr>
        <w:t>Income Tax Assessment Act 1936</w:t>
      </w:r>
      <w:r w:rsidRPr="008D19B8">
        <w:t>.</w:t>
      </w:r>
    </w:p>
    <w:p w:rsidR="006E0072" w:rsidRPr="008D19B8" w:rsidRDefault="006E0072" w:rsidP="006E0072">
      <w:pPr>
        <w:pStyle w:val="Definition"/>
      </w:pPr>
      <w:r w:rsidRPr="008D19B8">
        <w:rPr>
          <w:b/>
          <w:i/>
        </w:rPr>
        <w:t>income year</w:t>
      </w:r>
      <w:r w:rsidRPr="008D19B8">
        <w:t>: the basic meaning is given by subsections</w:t>
      </w:r>
      <w:r w:rsidR="006935D7" w:rsidRPr="008D19B8">
        <w:t> </w:t>
      </w:r>
      <w:r w:rsidRPr="008D19B8">
        <w:t>4</w:t>
      </w:r>
      <w:r w:rsidR="00EE0157">
        <w:noBreakHyphen/>
      </w:r>
      <w:r w:rsidRPr="008D19B8">
        <w:t>10(2) and 9</w:t>
      </w:r>
      <w:r w:rsidR="00EE0157">
        <w:noBreakHyphen/>
      </w:r>
      <w:r w:rsidRPr="008D19B8">
        <w:t>5(2). Some provisions refer to a particular income year. (They may describe it in different ways: for example, as the income year ending on 30</w:t>
      </w:r>
      <w:r w:rsidR="006935D7" w:rsidRPr="008D19B8">
        <w:t> </w:t>
      </w:r>
      <w:r w:rsidRPr="008D19B8">
        <w:t>June 1998, or the 1997</w:t>
      </w:r>
      <w:r w:rsidR="00EE0157">
        <w:noBreakHyphen/>
      </w:r>
      <w:r w:rsidRPr="008D19B8">
        <w:t>98 income year.) For an entity that adopts an accounting period in place of the particular income year, the reference includes:</w:t>
      </w:r>
    </w:p>
    <w:p w:rsidR="006E0072" w:rsidRPr="008D19B8" w:rsidRDefault="006E0072" w:rsidP="006E0072">
      <w:pPr>
        <w:pStyle w:val="paragraph"/>
      </w:pPr>
      <w:r w:rsidRPr="008D19B8">
        <w:tab/>
        <w:t>(a)</w:t>
      </w:r>
      <w:r w:rsidRPr="008D19B8">
        <w:tab/>
        <w:t>the adopted accounting period; or</w:t>
      </w:r>
    </w:p>
    <w:p w:rsidR="006E0072" w:rsidRPr="008D19B8" w:rsidRDefault="006E0072" w:rsidP="006E0072">
      <w:pPr>
        <w:pStyle w:val="paragraph"/>
      </w:pPr>
      <w:r w:rsidRPr="008D19B8">
        <w:tab/>
        <w:t>(b)</w:t>
      </w:r>
      <w:r w:rsidRPr="008D19B8">
        <w:tab/>
        <w:t>if the adopted accounting period ends under section</w:t>
      </w:r>
      <w:r w:rsidR="006935D7" w:rsidRPr="008D19B8">
        <w:t> </w:t>
      </w:r>
      <w:r w:rsidRPr="008D19B8">
        <w:t xml:space="preserve">18A of the </w:t>
      </w:r>
      <w:r w:rsidRPr="008D19B8">
        <w:rPr>
          <w:i/>
        </w:rPr>
        <w:t>Income Tax Assessment Act 1936</w:t>
      </w:r>
      <w:r w:rsidRPr="008D19B8">
        <w:t>:</w:t>
      </w:r>
    </w:p>
    <w:p w:rsidR="006E0072" w:rsidRPr="008D19B8" w:rsidRDefault="006E0072" w:rsidP="006E0072">
      <w:pPr>
        <w:pStyle w:val="paragraphsub"/>
      </w:pPr>
      <w:r w:rsidRPr="008D19B8">
        <w:tab/>
        <w:t>(i)</w:t>
      </w:r>
      <w:r w:rsidRPr="008D19B8">
        <w:tab/>
        <w:t>in relation to the commencing of the income year—the adopted accounting period (as ending under that section); or</w:t>
      </w:r>
    </w:p>
    <w:p w:rsidR="006E0072" w:rsidRPr="008D19B8" w:rsidRDefault="006E0072" w:rsidP="006E0072">
      <w:pPr>
        <w:pStyle w:val="paragraphsub"/>
      </w:pPr>
      <w:r w:rsidRPr="008D19B8">
        <w:tab/>
        <w:t>(ii)</w:t>
      </w:r>
      <w:r w:rsidRPr="008D19B8">
        <w:tab/>
        <w:t>in relation to the ending of the income year—the accounting period ending under that section on the day on which the adopted accounting period would (but for that section) have ended.</w:t>
      </w:r>
    </w:p>
    <w:p w:rsidR="006E0072" w:rsidRPr="008D19B8" w:rsidRDefault="006E0072" w:rsidP="006E0072">
      <w:pPr>
        <w:pStyle w:val="notetext"/>
      </w:pPr>
      <w:r w:rsidRPr="008D19B8">
        <w:t>Note 1:</w:t>
      </w:r>
      <w:r w:rsidRPr="008D19B8">
        <w:tab/>
        <w:t>The Commissioner can allow you to adopt an accounting period ending on a day other than 30</w:t>
      </w:r>
      <w:r w:rsidR="006935D7" w:rsidRPr="008D19B8">
        <w:t> </w:t>
      </w:r>
      <w:r w:rsidRPr="008D19B8">
        <w:t>June. See section</w:t>
      </w:r>
      <w:r w:rsidR="006935D7" w:rsidRPr="008D19B8">
        <w:t> </w:t>
      </w:r>
      <w:r w:rsidRPr="008D19B8">
        <w:t xml:space="preserve">18 of the </w:t>
      </w:r>
      <w:r w:rsidRPr="008D19B8">
        <w:rPr>
          <w:i/>
        </w:rPr>
        <w:t>Income Tax Assessment Act 1936</w:t>
      </w:r>
      <w:r w:rsidRPr="008D19B8">
        <w:t>.</w:t>
      </w:r>
    </w:p>
    <w:p w:rsidR="006E0072" w:rsidRPr="008D19B8" w:rsidRDefault="006E0072" w:rsidP="006E0072">
      <w:pPr>
        <w:pStyle w:val="notetext"/>
      </w:pPr>
      <w:r w:rsidRPr="008D19B8">
        <w:t>Note 2:</w:t>
      </w:r>
      <w:r w:rsidRPr="008D19B8">
        <w:tab/>
        <w:t>An accounting period ends, and a new accounting period starts, when a partnership becomes, or ceases to be, a VCLP, an ESVCLP, an AFOF or a VCMP. See section</w:t>
      </w:r>
      <w:r w:rsidR="006935D7" w:rsidRPr="008D19B8">
        <w:t> </w:t>
      </w:r>
      <w:r w:rsidRPr="008D19B8">
        <w:t xml:space="preserve">18A of the </w:t>
      </w:r>
      <w:r w:rsidRPr="008D19B8">
        <w:rPr>
          <w:i/>
        </w:rPr>
        <w:t>Income Tax Assessment Act 1936</w:t>
      </w:r>
      <w:r w:rsidRPr="008D19B8">
        <w:t>.</w:t>
      </w:r>
    </w:p>
    <w:p w:rsidR="006E0072" w:rsidRPr="008D19B8" w:rsidRDefault="006E0072" w:rsidP="006E0072">
      <w:pPr>
        <w:pStyle w:val="Definition"/>
      </w:pPr>
      <w:r w:rsidRPr="008D19B8">
        <w:rPr>
          <w:b/>
          <w:i/>
        </w:rPr>
        <w:t>in connection with</w:t>
      </w:r>
      <w:r w:rsidRPr="008D19B8">
        <w:t xml:space="preserve">: an economic benefit is </w:t>
      </w:r>
      <w:r w:rsidR="00EE0157" w:rsidRPr="00EE0157">
        <w:rPr>
          <w:position w:val="6"/>
          <w:sz w:val="16"/>
        </w:rPr>
        <w:t>*</w:t>
      </w:r>
      <w:r w:rsidRPr="008D19B8">
        <w:t xml:space="preserve">provided </w:t>
      </w:r>
      <w:r w:rsidRPr="008D19B8">
        <w:rPr>
          <w:b/>
          <w:i/>
        </w:rPr>
        <w:t>in connection with</w:t>
      </w:r>
      <w:r w:rsidRPr="008D19B8">
        <w:t xml:space="preserve"> a </w:t>
      </w:r>
      <w:r w:rsidR="00EE0157" w:rsidRPr="00EE0157">
        <w:rPr>
          <w:position w:val="6"/>
          <w:sz w:val="16"/>
        </w:rPr>
        <w:t>*</w:t>
      </w:r>
      <w:r w:rsidRPr="008D19B8">
        <w:t>scheme if at least one of the tests in section</w:t>
      </w:r>
      <w:r w:rsidR="006935D7" w:rsidRPr="008D19B8">
        <w:t> </w:t>
      </w:r>
      <w:r w:rsidRPr="008D19B8">
        <w:t>727</w:t>
      </w:r>
      <w:r w:rsidR="00EE0157">
        <w:noBreakHyphen/>
      </w:r>
      <w:r w:rsidRPr="008D19B8">
        <w:t>160 is satisfied.</w:t>
      </w:r>
    </w:p>
    <w:p w:rsidR="006E0072" w:rsidRPr="008D19B8" w:rsidRDefault="006E0072" w:rsidP="006E0072">
      <w:pPr>
        <w:pStyle w:val="Definition"/>
      </w:pPr>
      <w:r w:rsidRPr="008D19B8">
        <w:rPr>
          <w:b/>
          <w:i/>
        </w:rPr>
        <w:lastRenderedPageBreak/>
        <w:t>increase time</w:t>
      </w:r>
      <w:r w:rsidRPr="008D19B8">
        <w:t xml:space="preserve"> for a </w:t>
      </w:r>
      <w:r w:rsidR="00EE0157" w:rsidRPr="00EE0157">
        <w:rPr>
          <w:position w:val="6"/>
          <w:sz w:val="16"/>
        </w:rPr>
        <w:t>*</w:t>
      </w:r>
      <w:r w:rsidRPr="008D19B8">
        <w:t>direct value shift has the meaning given by section</w:t>
      </w:r>
      <w:r w:rsidR="006935D7" w:rsidRPr="008D19B8">
        <w:t> </w:t>
      </w:r>
      <w:r w:rsidRPr="008D19B8">
        <w:t>725</w:t>
      </w:r>
      <w:r w:rsidR="00EE0157">
        <w:noBreakHyphen/>
      </w:r>
      <w:r w:rsidRPr="008D19B8">
        <w:t>155.</w:t>
      </w:r>
    </w:p>
    <w:p w:rsidR="006E0072" w:rsidRPr="008D19B8" w:rsidRDefault="006E0072" w:rsidP="006E0072">
      <w:pPr>
        <w:pStyle w:val="Definition"/>
      </w:pPr>
      <w:r w:rsidRPr="008D19B8">
        <w:rPr>
          <w:b/>
          <w:i/>
        </w:rPr>
        <w:t>increasing adjustment</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485744" w:rsidRPr="008D19B8" w:rsidRDefault="00485744" w:rsidP="00485744">
      <w:pPr>
        <w:pStyle w:val="Definition"/>
      </w:pPr>
      <w:r w:rsidRPr="008D19B8">
        <w:rPr>
          <w:b/>
          <w:i/>
        </w:rPr>
        <w:t>independent Australian fund manager</w:t>
      </w:r>
      <w:r w:rsidRPr="008D19B8">
        <w:t xml:space="preserve"> has the meaning given by section</w:t>
      </w:r>
      <w:r w:rsidR="006935D7" w:rsidRPr="008D19B8">
        <w:t> </w:t>
      </w:r>
      <w:r w:rsidRPr="008D19B8">
        <w:t>842</w:t>
      </w:r>
      <w:r w:rsidR="00EE0157">
        <w:noBreakHyphen/>
      </w:r>
      <w:r w:rsidRPr="008D19B8">
        <w:t>245.</w:t>
      </w:r>
    </w:p>
    <w:p w:rsidR="006E0072" w:rsidRPr="008D19B8" w:rsidRDefault="006E0072" w:rsidP="006E0072">
      <w:pPr>
        <w:pStyle w:val="Definition"/>
      </w:pPr>
      <w:r w:rsidRPr="008D19B8">
        <w:rPr>
          <w:b/>
          <w:i/>
        </w:rPr>
        <w:t>independent candidate</w:t>
      </w:r>
      <w:r w:rsidRPr="008D19B8">
        <w:t xml:space="preserve"> has the meaning given by section</w:t>
      </w:r>
      <w:r w:rsidR="006935D7" w:rsidRPr="008D19B8">
        <w:t> </w:t>
      </w:r>
      <w:r w:rsidRPr="008D19B8">
        <w:t>30</w:t>
      </w:r>
      <w:r w:rsidR="00EE0157">
        <w:noBreakHyphen/>
      </w:r>
      <w:r w:rsidRPr="008D19B8">
        <w:t>244.</w:t>
      </w:r>
    </w:p>
    <w:p w:rsidR="006E0072" w:rsidRPr="008D19B8" w:rsidRDefault="006E0072" w:rsidP="006E0072">
      <w:pPr>
        <w:pStyle w:val="Definition"/>
      </w:pPr>
      <w:r w:rsidRPr="008D19B8">
        <w:rPr>
          <w:b/>
          <w:i/>
        </w:rPr>
        <w:t>independent member</w:t>
      </w:r>
      <w:r w:rsidRPr="008D19B8">
        <w:t xml:space="preserve"> has the meaning given by section</w:t>
      </w:r>
      <w:r w:rsidR="006935D7" w:rsidRPr="008D19B8">
        <w:t> </w:t>
      </w:r>
      <w:r w:rsidRPr="008D19B8">
        <w:t>30</w:t>
      </w:r>
      <w:r w:rsidR="00EE0157">
        <w:noBreakHyphen/>
      </w:r>
      <w:r w:rsidRPr="008D19B8">
        <w:t>245.</w:t>
      </w:r>
    </w:p>
    <w:p w:rsidR="006E0072" w:rsidRPr="008D19B8" w:rsidRDefault="006E0072" w:rsidP="006E0072">
      <w:pPr>
        <w:pStyle w:val="Definition"/>
      </w:pPr>
      <w:r w:rsidRPr="008D19B8">
        <w:rPr>
          <w:b/>
          <w:i/>
        </w:rPr>
        <w:t>indexation factor</w:t>
      </w:r>
      <w:r w:rsidRPr="008D19B8">
        <w:t>:</w:t>
      </w:r>
    </w:p>
    <w:p w:rsidR="006E0072" w:rsidRPr="008D19B8" w:rsidRDefault="006E0072" w:rsidP="006E0072">
      <w:pPr>
        <w:pStyle w:val="paragraph"/>
      </w:pPr>
      <w:r w:rsidRPr="008D19B8">
        <w:tab/>
        <w:t>(a)</w:t>
      </w:r>
      <w:r w:rsidRPr="008D19B8">
        <w:tab/>
        <w:t>for an amount mentioned in a provision listed at items</w:t>
      </w:r>
      <w:r w:rsidR="006935D7" w:rsidRPr="008D19B8">
        <w:t> </w:t>
      </w:r>
      <w:r w:rsidRPr="008D19B8">
        <w:t>8 to 12 in section</w:t>
      </w:r>
      <w:r w:rsidR="006935D7" w:rsidRPr="008D19B8">
        <w:t> </w:t>
      </w:r>
      <w:r w:rsidRPr="008D19B8">
        <w:t>960</w:t>
      </w:r>
      <w:r w:rsidR="00EE0157">
        <w:noBreakHyphen/>
      </w:r>
      <w:r w:rsidRPr="008D19B8">
        <w:t>265—</w:t>
      </w:r>
      <w:r w:rsidRPr="008D19B8">
        <w:rPr>
          <w:b/>
          <w:i/>
        </w:rPr>
        <w:t xml:space="preserve">indexation factor </w:t>
      </w:r>
      <w:r w:rsidRPr="008D19B8">
        <w:t>has the meaning given by section</w:t>
      </w:r>
      <w:r w:rsidR="006935D7" w:rsidRPr="008D19B8">
        <w:t> </w:t>
      </w:r>
      <w:r w:rsidRPr="008D19B8">
        <w:t>960</w:t>
      </w:r>
      <w:r w:rsidR="00EE0157">
        <w:noBreakHyphen/>
      </w:r>
      <w:r w:rsidRPr="008D19B8">
        <w:t>285; or</w:t>
      </w:r>
    </w:p>
    <w:p w:rsidR="00BB6C23" w:rsidRPr="008D19B8" w:rsidRDefault="00BB6C23" w:rsidP="00BB6C23">
      <w:pPr>
        <w:pStyle w:val="paragraph"/>
      </w:pPr>
      <w:r w:rsidRPr="008D19B8">
        <w:tab/>
        <w:t>(aa)</w:t>
      </w:r>
      <w:r w:rsidRPr="008D19B8">
        <w:tab/>
        <w:t>for the amount mentioned in the provision listed at item</w:t>
      </w:r>
      <w:r w:rsidR="006935D7" w:rsidRPr="008D19B8">
        <w:t> </w:t>
      </w:r>
      <w:r w:rsidRPr="008D19B8">
        <w:t>14 in section</w:t>
      </w:r>
      <w:r w:rsidR="006935D7" w:rsidRPr="008D19B8">
        <w:t> </w:t>
      </w:r>
      <w:r w:rsidRPr="008D19B8">
        <w:t>960</w:t>
      </w:r>
      <w:r w:rsidR="00EE0157">
        <w:noBreakHyphen/>
      </w:r>
      <w:r w:rsidRPr="008D19B8">
        <w:t>265—</w:t>
      </w:r>
      <w:r w:rsidRPr="008D19B8">
        <w:rPr>
          <w:b/>
          <w:i/>
        </w:rPr>
        <w:t>indexation factor</w:t>
      </w:r>
      <w:r w:rsidRPr="008D19B8">
        <w:t xml:space="preserve"> has the meaning given by section</w:t>
      </w:r>
      <w:r w:rsidR="006935D7" w:rsidRPr="008D19B8">
        <w:t> </w:t>
      </w:r>
      <w:r w:rsidRPr="008D19B8">
        <w:t>960</w:t>
      </w:r>
      <w:r w:rsidR="00EE0157">
        <w:noBreakHyphen/>
      </w:r>
      <w:r w:rsidRPr="008D19B8">
        <w:t>290; or</w:t>
      </w:r>
    </w:p>
    <w:p w:rsidR="006E0072" w:rsidRPr="008D19B8" w:rsidRDefault="006E0072" w:rsidP="006E0072">
      <w:pPr>
        <w:pStyle w:val="paragraph"/>
      </w:pPr>
      <w:r w:rsidRPr="008D19B8">
        <w:tab/>
        <w:t>(b)</w:t>
      </w:r>
      <w:r w:rsidRPr="008D19B8">
        <w:tab/>
        <w:t>for an amount mentioned in a provision listed at another item in section</w:t>
      </w:r>
      <w:r w:rsidR="006935D7" w:rsidRPr="008D19B8">
        <w:t> </w:t>
      </w:r>
      <w:r w:rsidRPr="008D19B8">
        <w:t>960</w:t>
      </w:r>
      <w:r w:rsidR="00EE0157">
        <w:noBreakHyphen/>
      </w:r>
      <w:r w:rsidRPr="008D19B8">
        <w:t>265—</w:t>
      </w:r>
      <w:r w:rsidRPr="008D19B8">
        <w:rPr>
          <w:b/>
          <w:i/>
        </w:rPr>
        <w:t xml:space="preserve">indexation factor </w:t>
      </w:r>
      <w:r w:rsidRPr="008D19B8">
        <w:t>has the meaning given by section</w:t>
      </w:r>
      <w:r w:rsidR="006935D7" w:rsidRPr="008D19B8">
        <w:t> </w:t>
      </w:r>
      <w:r w:rsidRPr="008D19B8">
        <w:t>960</w:t>
      </w:r>
      <w:r w:rsidR="00EE0157">
        <w:noBreakHyphen/>
      </w:r>
      <w:r w:rsidRPr="008D19B8">
        <w:t>275.</w:t>
      </w:r>
    </w:p>
    <w:p w:rsidR="006E0072" w:rsidRPr="008D19B8" w:rsidRDefault="006E0072" w:rsidP="006E0072">
      <w:pPr>
        <w:pStyle w:val="Definition"/>
        <w:keepNext/>
      </w:pPr>
      <w:r w:rsidRPr="008D19B8">
        <w:rPr>
          <w:b/>
          <w:i/>
        </w:rPr>
        <w:t>index number</w:t>
      </w:r>
      <w:r w:rsidRPr="008D19B8">
        <w:t>:</w:t>
      </w:r>
    </w:p>
    <w:p w:rsidR="006E0072" w:rsidRPr="008D19B8" w:rsidRDefault="006E0072" w:rsidP="006E0072">
      <w:pPr>
        <w:pStyle w:val="paragraph"/>
      </w:pPr>
      <w:r w:rsidRPr="008D19B8">
        <w:tab/>
        <w:t>(a)</w:t>
      </w:r>
      <w:r w:rsidRPr="008D19B8">
        <w:tab/>
        <w:t>for an amount mentioned in a provision listed at items</w:t>
      </w:r>
      <w:r w:rsidR="006935D7" w:rsidRPr="008D19B8">
        <w:t> </w:t>
      </w:r>
      <w:r w:rsidRPr="008D19B8">
        <w:t>8 to 12 in section</w:t>
      </w:r>
      <w:r w:rsidR="006935D7" w:rsidRPr="008D19B8">
        <w:t> </w:t>
      </w:r>
      <w:r w:rsidRPr="008D19B8">
        <w:t>960</w:t>
      </w:r>
      <w:r w:rsidR="00EE0157">
        <w:noBreakHyphen/>
      </w:r>
      <w:r w:rsidRPr="008D19B8">
        <w:t>265—</w:t>
      </w:r>
      <w:r w:rsidRPr="008D19B8">
        <w:rPr>
          <w:b/>
          <w:i/>
        </w:rPr>
        <w:t xml:space="preserve">index number </w:t>
      </w:r>
      <w:r w:rsidRPr="008D19B8">
        <w:t>has the meaning given by section</w:t>
      </w:r>
      <w:r w:rsidR="006935D7" w:rsidRPr="008D19B8">
        <w:t> </w:t>
      </w:r>
      <w:r w:rsidRPr="008D19B8">
        <w:t>960</w:t>
      </w:r>
      <w:r w:rsidR="00EE0157">
        <w:noBreakHyphen/>
      </w:r>
      <w:r w:rsidRPr="008D19B8">
        <w:t>285; or</w:t>
      </w:r>
    </w:p>
    <w:p w:rsidR="006E0072" w:rsidRPr="008D19B8" w:rsidRDefault="006E0072" w:rsidP="006E0072">
      <w:pPr>
        <w:pStyle w:val="paragraph"/>
      </w:pPr>
      <w:r w:rsidRPr="008D19B8">
        <w:tab/>
        <w:t>(b)</w:t>
      </w:r>
      <w:r w:rsidRPr="008D19B8">
        <w:tab/>
        <w:t>for any other amount</w:t>
      </w:r>
      <w:r w:rsidR="00BB6C23" w:rsidRPr="008D19B8">
        <w:t xml:space="preserve"> (other than the amount mentioned in the provision listed at item</w:t>
      </w:r>
      <w:r w:rsidR="006935D7" w:rsidRPr="008D19B8">
        <w:t> </w:t>
      </w:r>
      <w:r w:rsidR="00BB6C23" w:rsidRPr="008D19B8">
        <w:t>14 in section</w:t>
      </w:r>
      <w:r w:rsidR="006935D7" w:rsidRPr="008D19B8">
        <w:t> </w:t>
      </w:r>
      <w:r w:rsidR="00BB6C23" w:rsidRPr="008D19B8">
        <w:t>960</w:t>
      </w:r>
      <w:r w:rsidR="00EE0157">
        <w:noBreakHyphen/>
      </w:r>
      <w:r w:rsidR="00BB6C23" w:rsidRPr="008D19B8">
        <w:t>265)</w:t>
      </w:r>
      <w:r w:rsidRPr="008D19B8">
        <w:t>—</w:t>
      </w:r>
      <w:r w:rsidRPr="008D19B8">
        <w:rPr>
          <w:b/>
          <w:i/>
        </w:rPr>
        <w:t>index number</w:t>
      </w:r>
      <w:r w:rsidRPr="008D19B8">
        <w:t xml:space="preserve"> has the meaning given by section</w:t>
      </w:r>
      <w:r w:rsidR="006935D7" w:rsidRPr="008D19B8">
        <w:t> </w:t>
      </w:r>
      <w:r w:rsidRPr="008D19B8">
        <w:t>960</w:t>
      </w:r>
      <w:r w:rsidR="00EE0157">
        <w:noBreakHyphen/>
      </w:r>
      <w:r w:rsidRPr="008D19B8">
        <w:t>280.</w:t>
      </w:r>
    </w:p>
    <w:p w:rsidR="006E0072" w:rsidRPr="008D19B8" w:rsidRDefault="006E0072" w:rsidP="006E0072">
      <w:pPr>
        <w:pStyle w:val="Definition"/>
      </w:pPr>
      <w:r w:rsidRPr="008D19B8">
        <w:rPr>
          <w:b/>
          <w:i/>
        </w:rPr>
        <w:t>Indigenous holding entity</w:t>
      </w:r>
      <w:r w:rsidRPr="008D19B8">
        <w:t xml:space="preserve"> has the meaning given by subsection</w:t>
      </w:r>
      <w:r w:rsidR="006935D7" w:rsidRPr="008D19B8">
        <w:t> </w:t>
      </w:r>
      <w:r w:rsidRPr="008D19B8">
        <w:t>59</w:t>
      </w:r>
      <w:r w:rsidR="00EE0157">
        <w:noBreakHyphen/>
      </w:r>
      <w:r w:rsidRPr="008D19B8">
        <w:t>50(6).</w:t>
      </w:r>
    </w:p>
    <w:p w:rsidR="006E0072" w:rsidRPr="008D19B8" w:rsidRDefault="006E0072" w:rsidP="006E0072">
      <w:pPr>
        <w:pStyle w:val="Definition"/>
      </w:pPr>
      <w:r w:rsidRPr="008D19B8">
        <w:rPr>
          <w:b/>
          <w:i/>
        </w:rPr>
        <w:t>Indigenous land</w:t>
      </w:r>
      <w:r w:rsidRPr="008D19B8">
        <w:t xml:space="preserve"> means any estate or interest in land that, under an </w:t>
      </w:r>
      <w:r w:rsidR="00EE0157" w:rsidRPr="00EE0157">
        <w:rPr>
          <w:position w:val="6"/>
          <w:sz w:val="16"/>
        </w:rPr>
        <w:t>*</w:t>
      </w:r>
      <w:r w:rsidRPr="008D19B8">
        <w:t xml:space="preserve">Australian law relating to </w:t>
      </w:r>
      <w:r w:rsidR="00EE0157" w:rsidRPr="00EE0157">
        <w:rPr>
          <w:position w:val="6"/>
          <w:sz w:val="16"/>
        </w:rPr>
        <w:t>*</w:t>
      </w:r>
      <w:r w:rsidRPr="008D19B8">
        <w:t>Indigenous persons, is held for the use or benefit of Indigenous persons.</w:t>
      </w:r>
    </w:p>
    <w:p w:rsidR="006E0072" w:rsidRPr="008D19B8" w:rsidRDefault="006E0072" w:rsidP="006E0072">
      <w:pPr>
        <w:pStyle w:val="Definition"/>
      </w:pPr>
      <w:r w:rsidRPr="008D19B8">
        <w:rPr>
          <w:b/>
          <w:i/>
        </w:rPr>
        <w:lastRenderedPageBreak/>
        <w:t>Indigenous person</w:t>
      </w:r>
      <w:r w:rsidRPr="008D19B8">
        <w:t xml:space="preserve"> means an individual who is:</w:t>
      </w:r>
    </w:p>
    <w:p w:rsidR="006E0072" w:rsidRPr="008D19B8" w:rsidRDefault="006E0072" w:rsidP="006E0072">
      <w:pPr>
        <w:pStyle w:val="paragraph"/>
      </w:pPr>
      <w:r w:rsidRPr="008D19B8">
        <w:tab/>
        <w:t>(a)</w:t>
      </w:r>
      <w:r w:rsidRPr="008D19B8">
        <w:tab/>
        <w:t>a member of the Aboriginal race of Australia; or</w:t>
      </w:r>
    </w:p>
    <w:p w:rsidR="006E0072" w:rsidRPr="008D19B8" w:rsidRDefault="006E0072" w:rsidP="006E0072">
      <w:pPr>
        <w:pStyle w:val="paragraph"/>
      </w:pPr>
      <w:r w:rsidRPr="008D19B8">
        <w:tab/>
        <w:t>(b)</w:t>
      </w:r>
      <w:r w:rsidRPr="008D19B8">
        <w:tab/>
        <w:t>a descendant of an Indigenous inhabitant of the Torres Strait Islands.</w:t>
      </w:r>
    </w:p>
    <w:p w:rsidR="006E0072" w:rsidRPr="008D19B8" w:rsidRDefault="006E0072" w:rsidP="006E0072">
      <w:pPr>
        <w:pStyle w:val="Definition"/>
        <w:rPr>
          <w:b/>
          <w:i/>
        </w:rPr>
      </w:pPr>
      <w:r w:rsidRPr="008D19B8">
        <w:rPr>
          <w:b/>
          <w:i/>
        </w:rPr>
        <w:t>indirect Australian real property interest</w:t>
      </w:r>
      <w:r w:rsidRPr="008D19B8">
        <w:t xml:space="preserve"> has the meaning given by section</w:t>
      </w:r>
      <w:r w:rsidR="006935D7" w:rsidRPr="008D19B8">
        <w:t> </w:t>
      </w:r>
      <w:r w:rsidRPr="008D19B8">
        <w:t>855</w:t>
      </w:r>
      <w:r w:rsidR="00EE0157">
        <w:noBreakHyphen/>
      </w:r>
      <w:r w:rsidRPr="008D19B8">
        <w:t>25.</w:t>
      </w:r>
    </w:p>
    <w:p w:rsidR="006E0072" w:rsidRPr="008D19B8" w:rsidRDefault="006E0072" w:rsidP="006E0072">
      <w:pPr>
        <w:pStyle w:val="Definition"/>
      </w:pPr>
      <w:r w:rsidRPr="008D19B8">
        <w:rPr>
          <w:b/>
          <w:i/>
        </w:rPr>
        <w:t>indirect equity interests</w:t>
      </w:r>
      <w:r w:rsidRPr="008D19B8">
        <w:t xml:space="preserve">: an entity has </w:t>
      </w:r>
      <w:r w:rsidRPr="008D19B8">
        <w:rPr>
          <w:b/>
          <w:i/>
        </w:rPr>
        <w:t>indirect equity interests</w:t>
      </w:r>
      <w:r w:rsidRPr="008D19B8">
        <w:t xml:space="preserve"> in a company if it has </w:t>
      </w:r>
      <w:r w:rsidR="00EE0157" w:rsidRPr="00EE0157">
        <w:rPr>
          <w:position w:val="6"/>
          <w:sz w:val="16"/>
        </w:rPr>
        <w:t>*</w:t>
      </w:r>
      <w:r w:rsidRPr="008D19B8">
        <w:t>shares or other interests in entities interposed between the entity and the company.</w:t>
      </w:r>
    </w:p>
    <w:p w:rsidR="006E0072" w:rsidRPr="008D19B8" w:rsidRDefault="006E0072" w:rsidP="006E0072">
      <w:pPr>
        <w:pStyle w:val="Definition"/>
      </w:pPr>
      <w:r w:rsidRPr="008D19B8">
        <w:rPr>
          <w:b/>
          <w:i/>
        </w:rPr>
        <w:t>indirect equity or loan interest</w:t>
      </w:r>
      <w:r w:rsidRPr="008D19B8">
        <w:t xml:space="preserve"> has the meaning given by section</w:t>
      </w:r>
      <w:r w:rsidR="006935D7" w:rsidRPr="008D19B8">
        <w:t> </w:t>
      </w:r>
      <w:r w:rsidRPr="008D19B8">
        <w:t>727</w:t>
      </w:r>
      <w:r w:rsidR="00EE0157">
        <w:noBreakHyphen/>
      </w:r>
      <w:r w:rsidRPr="008D19B8">
        <w:t>525.</w:t>
      </w:r>
    </w:p>
    <w:p w:rsidR="006E0072" w:rsidRPr="008D19B8" w:rsidRDefault="006E0072" w:rsidP="006E0072">
      <w:pPr>
        <w:pStyle w:val="Definition"/>
        <w:keepNext/>
        <w:keepLines/>
      </w:pPr>
      <w:r w:rsidRPr="008D19B8">
        <w:rPr>
          <w:b/>
          <w:i/>
        </w:rPr>
        <w:t>indirectly</w:t>
      </w:r>
      <w:r w:rsidRPr="008D19B8">
        <w:t xml:space="preserve">: entities have the right to receive </w:t>
      </w:r>
      <w:r w:rsidR="00EE0157" w:rsidRPr="00EE0157">
        <w:rPr>
          <w:position w:val="6"/>
          <w:sz w:val="16"/>
        </w:rPr>
        <w:t>*</w:t>
      </w:r>
      <w:r w:rsidRPr="008D19B8">
        <w:t xml:space="preserve">dividends or capital of a company </w:t>
      </w:r>
      <w:r w:rsidRPr="008D19B8">
        <w:rPr>
          <w:b/>
          <w:i/>
        </w:rPr>
        <w:t>indirectly</w:t>
      </w:r>
      <w:r w:rsidRPr="008D19B8">
        <w:t xml:space="preserve"> for their own benefit if they would receive the dividends or capital for their own benefit if:</w:t>
      </w:r>
    </w:p>
    <w:p w:rsidR="006E0072" w:rsidRPr="008D19B8" w:rsidRDefault="006E0072" w:rsidP="006E0072">
      <w:pPr>
        <w:pStyle w:val="paragraph"/>
      </w:pPr>
      <w:r w:rsidRPr="008D19B8">
        <w:tab/>
        <w:t>(a)</w:t>
      </w:r>
      <w:r w:rsidRPr="008D19B8">
        <w:tab/>
        <w:t>the company were to pay or distribute the dividends or capital; and</w:t>
      </w:r>
    </w:p>
    <w:p w:rsidR="006E0072" w:rsidRPr="008D19B8" w:rsidRDefault="006E0072" w:rsidP="006E0072">
      <w:pPr>
        <w:pStyle w:val="paragraph"/>
        <w:rPr>
          <w:b/>
          <w:i/>
        </w:rPr>
      </w:pPr>
      <w:r w:rsidRPr="008D19B8">
        <w:tab/>
        <w:t>(b)</w:t>
      </w:r>
      <w:r w:rsidRPr="008D19B8">
        <w:tab/>
        <w:t>the dividends or capital were then successively paid or distributed by each entity interposed between the company and those entities.</w:t>
      </w:r>
    </w:p>
    <w:p w:rsidR="006E0072" w:rsidRPr="008D19B8" w:rsidRDefault="006E0072" w:rsidP="006E0072">
      <w:pPr>
        <w:pStyle w:val="subsection2"/>
      </w:pPr>
      <w:r w:rsidRPr="008D19B8">
        <w:t xml:space="preserve">An </w:t>
      </w:r>
      <w:r w:rsidR="00EE0157" w:rsidRPr="00EE0157">
        <w:rPr>
          <w:position w:val="6"/>
          <w:sz w:val="16"/>
        </w:rPr>
        <w:t>*</w:t>
      </w:r>
      <w:r w:rsidRPr="008D19B8">
        <w:t xml:space="preserve">ultimate owner </w:t>
      </w:r>
      <w:r w:rsidRPr="008D19B8">
        <w:rPr>
          <w:b/>
          <w:i/>
        </w:rPr>
        <w:t>indirectly</w:t>
      </w:r>
      <w:r w:rsidRPr="008D19B8">
        <w:t xml:space="preserve"> has a beneficial interest in a </w:t>
      </w:r>
      <w:r w:rsidR="00EE0157" w:rsidRPr="00EE0157">
        <w:rPr>
          <w:position w:val="6"/>
          <w:sz w:val="16"/>
        </w:rPr>
        <w:t>*</w:t>
      </w:r>
      <w:r w:rsidRPr="008D19B8">
        <w:t xml:space="preserve">CGT asset of an entity, or in </w:t>
      </w:r>
      <w:r w:rsidR="00EE0157" w:rsidRPr="00EE0157">
        <w:rPr>
          <w:position w:val="6"/>
          <w:sz w:val="16"/>
        </w:rPr>
        <w:t>*</w:t>
      </w:r>
      <w:r w:rsidRPr="008D19B8">
        <w:t xml:space="preserve">ordinary income that may be </w:t>
      </w:r>
      <w:r w:rsidR="00EE0157" w:rsidRPr="00EE0157">
        <w:rPr>
          <w:position w:val="6"/>
          <w:sz w:val="16"/>
        </w:rPr>
        <w:t>*</w:t>
      </w:r>
      <w:r w:rsidRPr="008D19B8">
        <w:t xml:space="preserve">derived from a </w:t>
      </w:r>
      <w:r w:rsidR="00EE0157" w:rsidRPr="00EE0157">
        <w:rPr>
          <w:position w:val="6"/>
          <w:sz w:val="16"/>
        </w:rPr>
        <w:t>*</w:t>
      </w:r>
      <w:r w:rsidRPr="008D19B8">
        <w:t>CGT asset of an entity, as described in section</w:t>
      </w:r>
      <w:r w:rsidR="006935D7" w:rsidRPr="008D19B8">
        <w:t> </w:t>
      </w:r>
      <w:r w:rsidRPr="008D19B8">
        <w:t>149</w:t>
      </w:r>
      <w:r w:rsidR="00EE0157">
        <w:noBreakHyphen/>
      </w:r>
      <w:r w:rsidRPr="008D19B8">
        <w:t>15.</w:t>
      </w:r>
    </w:p>
    <w:p w:rsidR="006E0072" w:rsidRPr="008D19B8" w:rsidRDefault="006E0072" w:rsidP="006E0072">
      <w:pPr>
        <w:pStyle w:val="Definition"/>
        <w:rPr>
          <w:b/>
          <w:i/>
        </w:rPr>
      </w:pPr>
      <w:r w:rsidRPr="008D19B8">
        <w:rPr>
          <w:b/>
          <w:i/>
        </w:rPr>
        <w:t>indirect participation interest</w:t>
      </w:r>
      <w:r w:rsidRPr="008D19B8">
        <w:t xml:space="preserve"> has the meaning given by section</w:t>
      </w:r>
      <w:r w:rsidR="006935D7" w:rsidRPr="008D19B8">
        <w:t> </w:t>
      </w:r>
      <w:r w:rsidRPr="008D19B8">
        <w:t>960</w:t>
      </w:r>
      <w:r w:rsidR="00EE0157">
        <w:noBreakHyphen/>
      </w:r>
      <w:r w:rsidRPr="008D19B8">
        <w:t>185.</w:t>
      </w:r>
    </w:p>
    <w:p w:rsidR="006E0072" w:rsidRPr="008D19B8" w:rsidRDefault="006E0072" w:rsidP="006E0072">
      <w:pPr>
        <w:pStyle w:val="Definition"/>
      </w:pPr>
      <w:r w:rsidRPr="008D19B8">
        <w:rPr>
          <w:b/>
          <w:i/>
        </w:rPr>
        <w:t>indirect primary equity interest</w:t>
      </w:r>
      <w:r w:rsidRPr="008D19B8">
        <w:t xml:space="preserve"> has the meaning given by section</w:t>
      </w:r>
      <w:r w:rsidR="006935D7" w:rsidRPr="008D19B8">
        <w:t> </w:t>
      </w:r>
      <w:r w:rsidRPr="008D19B8">
        <w:t>727</w:t>
      </w:r>
      <w:r w:rsidR="00EE0157">
        <w:noBreakHyphen/>
      </w:r>
      <w:r w:rsidRPr="008D19B8">
        <w:t>220.</w:t>
      </w:r>
    </w:p>
    <w:p w:rsidR="006E0072" w:rsidRPr="008D19B8" w:rsidRDefault="006E0072" w:rsidP="006E0072">
      <w:pPr>
        <w:pStyle w:val="Definition"/>
      </w:pPr>
      <w:r w:rsidRPr="008D19B8">
        <w:rPr>
          <w:b/>
          <w:i/>
        </w:rPr>
        <w:t>indirect roll</w:t>
      </w:r>
      <w:r w:rsidR="00EE0157">
        <w:rPr>
          <w:b/>
          <w:i/>
        </w:rPr>
        <w:noBreakHyphen/>
      </w:r>
      <w:r w:rsidRPr="008D19B8">
        <w:rPr>
          <w:b/>
          <w:i/>
        </w:rPr>
        <w:t xml:space="preserve">over replacement </w:t>
      </w:r>
      <w:r w:rsidRPr="008D19B8">
        <w:t>has the meaning given by section</w:t>
      </w:r>
      <w:r w:rsidR="006935D7" w:rsidRPr="008D19B8">
        <w:t> </w:t>
      </w:r>
      <w:r w:rsidRPr="008D19B8">
        <w:t>723</w:t>
      </w:r>
      <w:r w:rsidR="00EE0157">
        <w:noBreakHyphen/>
      </w:r>
      <w:r w:rsidRPr="008D19B8">
        <w:t>110.</w:t>
      </w:r>
    </w:p>
    <w:p w:rsidR="006E0072" w:rsidRPr="008D19B8" w:rsidRDefault="006E0072" w:rsidP="006E0072">
      <w:pPr>
        <w:pStyle w:val="Definition"/>
      </w:pPr>
      <w:r w:rsidRPr="008D19B8">
        <w:rPr>
          <w:b/>
          <w:i/>
        </w:rPr>
        <w:t>indirect small business participation percentage</w:t>
      </w:r>
      <w:r w:rsidRPr="008D19B8">
        <w:t xml:space="preserve"> has the meaning given by section</w:t>
      </w:r>
      <w:r w:rsidR="006935D7" w:rsidRPr="008D19B8">
        <w:t> </w:t>
      </w:r>
      <w:r w:rsidRPr="008D19B8">
        <w:t>152</w:t>
      </w:r>
      <w:r w:rsidR="00EE0157">
        <w:noBreakHyphen/>
      </w:r>
      <w:r w:rsidRPr="008D19B8">
        <w:t>75.</w:t>
      </w:r>
    </w:p>
    <w:p w:rsidR="006E0072" w:rsidRPr="008D19B8" w:rsidRDefault="006E0072" w:rsidP="006E0072">
      <w:pPr>
        <w:pStyle w:val="Definition"/>
      </w:pPr>
      <w:r w:rsidRPr="008D19B8">
        <w:rPr>
          <w:b/>
          <w:i/>
        </w:rPr>
        <w:lastRenderedPageBreak/>
        <w:t>indirect SRWUIP payment</w:t>
      </w:r>
      <w:r w:rsidRPr="008D19B8">
        <w:t xml:space="preserve"> has the meaning given by subsection</w:t>
      </w:r>
      <w:r w:rsidR="006935D7" w:rsidRPr="008D19B8">
        <w:t> </w:t>
      </w:r>
      <w:r w:rsidRPr="008D19B8">
        <w:t>59</w:t>
      </w:r>
      <w:r w:rsidR="00EE0157">
        <w:noBreakHyphen/>
      </w:r>
      <w:r w:rsidRPr="008D19B8">
        <w:t>67(4).</w:t>
      </w:r>
    </w:p>
    <w:p w:rsidR="006E0072" w:rsidRPr="008D19B8" w:rsidRDefault="006E0072" w:rsidP="006E0072">
      <w:pPr>
        <w:pStyle w:val="Definition"/>
        <w:keepNext/>
        <w:keepLines/>
      </w:pPr>
      <w:r w:rsidRPr="008D19B8">
        <w:rPr>
          <w:b/>
          <w:i/>
        </w:rPr>
        <w:t>indirect tax</w:t>
      </w:r>
      <w:r w:rsidRPr="008D19B8">
        <w:t xml:space="preserve"> means any of the following:</w:t>
      </w:r>
    </w:p>
    <w:p w:rsidR="006E0072" w:rsidRPr="008D19B8" w:rsidRDefault="006E0072" w:rsidP="006E0072">
      <w:pPr>
        <w:pStyle w:val="paragraph"/>
        <w:keepNext/>
        <w:keepLines/>
      </w:pPr>
      <w:r w:rsidRPr="008D19B8">
        <w:tab/>
        <w:t>(a)</w:t>
      </w:r>
      <w:r w:rsidRPr="008D19B8">
        <w:tab/>
      </w:r>
      <w:r w:rsidR="00EE0157" w:rsidRPr="00EE0157">
        <w:rPr>
          <w:position w:val="6"/>
          <w:sz w:val="16"/>
        </w:rPr>
        <w:t>*</w:t>
      </w:r>
      <w:r w:rsidRPr="008D19B8">
        <w:t>GST;</w:t>
      </w:r>
    </w:p>
    <w:p w:rsidR="006E0072" w:rsidRPr="008D19B8" w:rsidRDefault="006E0072" w:rsidP="006E0072">
      <w:pPr>
        <w:pStyle w:val="paragraph"/>
        <w:keepNext/>
        <w:keepLines/>
      </w:pPr>
      <w:r w:rsidRPr="008D19B8">
        <w:tab/>
        <w:t>(b)</w:t>
      </w:r>
      <w:r w:rsidRPr="008D19B8">
        <w:tab/>
      </w:r>
      <w:r w:rsidR="00EE0157" w:rsidRPr="00EE0157">
        <w:rPr>
          <w:position w:val="6"/>
          <w:sz w:val="16"/>
        </w:rPr>
        <w:t>*</w:t>
      </w:r>
      <w:r w:rsidRPr="008D19B8">
        <w:t>wine tax;</w:t>
      </w:r>
    </w:p>
    <w:p w:rsidR="006E0072" w:rsidRPr="008D19B8" w:rsidRDefault="006E0072" w:rsidP="006E0072">
      <w:pPr>
        <w:pStyle w:val="paragraph"/>
      </w:pPr>
      <w:r w:rsidRPr="008D19B8">
        <w:tab/>
        <w:t>(c)</w:t>
      </w:r>
      <w:r w:rsidRPr="008D19B8">
        <w:tab/>
      </w:r>
      <w:r w:rsidR="00EE0157" w:rsidRPr="00EE0157">
        <w:rPr>
          <w:position w:val="6"/>
          <w:sz w:val="16"/>
        </w:rPr>
        <w:t>*</w:t>
      </w:r>
      <w:r w:rsidRPr="008D19B8">
        <w:t>luxury car tax.</w:t>
      </w:r>
    </w:p>
    <w:p w:rsidR="006E0072" w:rsidRPr="008D19B8" w:rsidRDefault="006E0072" w:rsidP="006E0072">
      <w:pPr>
        <w:pStyle w:val="Definition"/>
        <w:keepNext/>
      </w:pPr>
      <w:r w:rsidRPr="008D19B8">
        <w:rPr>
          <w:b/>
          <w:i/>
        </w:rPr>
        <w:t>indirect tax document</w:t>
      </w:r>
      <w:r w:rsidRPr="008D19B8">
        <w:t xml:space="preserve"> means a document that:</w:t>
      </w:r>
    </w:p>
    <w:p w:rsidR="006E0072" w:rsidRPr="008D19B8" w:rsidRDefault="006E0072" w:rsidP="006E0072">
      <w:pPr>
        <w:pStyle w:val="paragraph"/>
      </w:pPr>
      <w:r w:rsidRPr="008D19B8">
        <w:tab/>
        <w:t>(a)</w:t>
      </w:r>
      <w:r w:rsidRPr="008D19B8">
        <w:tab/>
        <w:t>was obtained by you in the course of:</w:t>
      </w:r>
    </w:p>
    <w:p w:rsidR="006E0072" w:rsidRPr="008D19B8" w:rsidRDefault="006E0072" w:rsidP="006E0072">
      <w:pPr>
        <w:pStyle w:val="paragraphsub"/>
      </w:pPr>
      <w:r w:rsidRPr="008D19B8">
        <w:tab/>
        <w:t>(i)</w:t>
      </w:r>
      <w:r w:rsidRPr="008D19B8">
        <w:tab/>
        <w:t>your appointment or employment by the Commonwealth; or</w:t>
      </w:r>
    </w:p>
    <w:p w:rsidR="006E0072" w:rsidRPr="008D19B8" w:rsidRDefault="006E0072" w:rsidP="006E0072">
      <w:pPr>
        <w:pStyle w:val="paragraphsub"/>
      </w:pPr>
      <w:r w:rsidRPr="008D19B8">
        <w:tab/>
        <w:t>(ii)</w:t>
      </w:r>
      <w:r w:rsidRPr="008D19B8">
        <w:tab/>
        <w:t>the performance of services by you for the Commonwealth; or</w:t>
      </w:r>
    </w:p>
    <w:p w:rsidR="006E0072" w:rsidRPr="008D19B8" w:rsidRDefault="006E0072" w:rsidP="006E0072">
      <w:pPr>
        <w:pStyle w:val="paragraphsub"/>
      </w:pPr>
      <w:r w:rsidRPr="008D19B8">
        <w:tab/>
        <w:t>(iii)</w:t>
      </w:r>
      <w:r w:rsidRPr="008D19B8">
        <w:tab/>
        <w:t>the exercise of powers, or the performance of functions, by you under a delegation by the Commissioner; and</w:t>
      </w:r>
    </w:p>
    <w:p w:rsidR="006E0072" w:rsidRPr="008D19B8" w:rsidRDefault="006E0072" w:rsidP="00051B58">
      <w:pPr>
        <w:pStyle w:val="paragraph"/>
      </w:pPr>
      <w:r w:rsidRPr="008D19B8">
        <w:tab/>
        <w:t>(b)</w:t>
      </w:r>
      <w:r w:rsidRPr="008D19B8">
        <w:tab/>
        <w:t xml:space="preserve">was made or given under, or for the purposes of, an </w:t>
      </w:r>
      <w:r w:rsidR="00EE0157" w:rsidRPr="00EE0157">
        <w:rPr>
          <w:position w:val="6"/>
          <w:sz w:val="16"/>
        </w:rPr>
        <w:t>*</w:t>
      </w:r>
      <w:r w:rsidRPr="008D19B8">
        <w:t>indirect tax law.</w:t>
      </w:r>
    </w:p>
    <w:p w:rsidR="006E0072" w:rsidRPr="008D19B8" w:rsidRDefault="006E0072" w:rsidP="006E0072">
      <w:pPr>
        <w:pStyle w:val="notetext"/>
      </w:pPr>
      <w:r w:rsidRPr="008D19B8">
        <w:t>Example:</w:t>
      </w:r>
      <w:r w:rsidRPr="008D19B8">
        <w:tab/>
        <w:t>A GST return is a document made for the purposes of an indirect tax law.</w:t>
      </w:r>
    </w:p>
    <w:p w:rsidR="006E0072" w:rsidRPr="008D19B8" w:rsidRDefault="006E0072" w:rsidP="006E0072">
      <w:pPr>
        <w:pStyle w:val="Definition"/>
        <w:keepNext/>
        <w:keepLines/>
      </w:pPr>
      <w:r w:rsidRPr="008D19B8">
        <w:rPr>
          <w:b/>
          <w:i/>
        </w:rPr>
        <w:t>indirect tax information</w:t>
      </w:r>
      <w:r w:rsidRPr="008D19B8">
        <w:t xml:space="preserve"> means information that:</w:t>
      </w:r>
    </w:p>
    <w:p w:rsidR="006E0072" w:rsidRPr="008D19B8" w:rsidRDefault="006E0072" w:rsidP="006E0072">
      <w:pPr>
        <w:pStyle w:val="paragraph"/>
        <w:keepNext/>
        <w:keepLines/>
      </w:pPr>
      <w:r w:rsidRPr="008D19B8">
        <w:tab/>
        <w:t>(a)</w:t>
      </w:r>
      <w:r w:rsidRPr="008D19B8">
        <w:tab/>
        <w:t>was obtained by you in the course of:</w:t>
      </w:r>
    </w:p>
    <w:p w:rsidR="006E0072" w:rsidRPr="008D19B8" w:rsidRDefault="006E0072" w:rsidP="006E0072">
      <w:pPr>
        <w:pStyle w:val="paragraphsub"/>
      </w:pPr>
      <w:r w:rsidRPr="008D19B8">
        <w:tab/>
        <w:t>(i)</w:t>
      </w:r>
      <w:r w:rsidRPr="008D19B8">
        <w:tab/>
        <w:t>your appointment or employment by the Commonwealth; or</w:t>
      </w:r>
    </w:p>
    <w:p w:rsidR="006E0072" w:rsidRPr="008D19B8" w:rsidRDefault="006E0072" w:rsidP="006E0072">
      <w:pPr>
        <w:pStyle w:val="paragraphsub"/>
      </w:pPr>
      <w:r w:rsidRPr="008D19B8">
        <w:tab/>
        <w:t>(ii)</w:t>
      </w:r>
      <w:r w:rsidRPr="008D19B8">
        <w:tab/>
        <w:t>the performance of services by you for the Commonwealth; or</w:t>
      </w:r>
    </w:p>
    <w:p w:rsidR="006E0072" w:rsidRPr="008D19B8" w:rsidRDefault="006E0072" w:rsidP="006E0072">
      <w:pPr>
        <w:pStyle w:val="paragraphsub"/>
      </w:pPr>
      <w:r w:rsidRPr="008D19B8">
        <w:tab/>
        <w:t>(iii)</w:t>
      </w:r>
      <w:r w:rsidRPr="008D19B8">
        <w:tab/>
        <w:t>the exercise of powers, or the performance of functions, by you under a delegation by the Commissioner; and</w:t>
      </w:r>
    </w:p>
    <w:p w:rsidR="006E0072" w:rsidRPr="008D19B8" w:rsidRDefault="006E0072" w:rsidP="006E0072">
      <w:pPr>
        <w:pStyle w:val="paragraph"/>
      </w:pPr>
      <w:r w:rsidRPr="008D19B8">
        <w:tab/>
        <w:t>(b)</w:t>
      </w:r>
      <w:r w:rsidRPr="008D19B8">
        <w:tab/>
        <w:t xml:space="preserve">was disclosed or obtained under an </w:t>
      </w:r>
      <w:r w:rsidR="00EE0157" w:rsidRPr="00EE0157">
        <w:rPr>
          <w:position w:val="6"/>
          <w:sz w:val="16"/>
        </w:rPr>
        <w:t>*</w:t>
      </w:r>
      <w:r w:rsidRPr="008D19B8">
        <w:t>indirect tax law; and</w:t>
      </w:r>
    </w:p>
    <w:p w:rsidR="006E0072" w:rsidRPr="008D19B8" w:rsidRDefault="006E0072" w:rsidP="006E0072">
      <w:pPr>
        <w:pStyle w:val="paragraph"/>
      </w:pPr>
      <w:r w:rsidRPr="008D19B8">
        <w:tab/>
        <w:t>(c)</w:t>
      </w:r>
      <w:r w:rsidRPr="008D19B8">
        <w:tab/>
        <w:t>relates to the affairs of an entity other than you.</w:t>
      </w:r>
    </w:p>
    <w:p w:rsidR="006E0072" w:rsidRPr="008D19B8" w:rsidRDefault="006E0072" w:rsidP="006E0072">
      <w:pPr>
        <w:pStyle w:val="Definition"/>
        <w:keepNext/>
      </w:pPr>
      <w:r w:rsidRPr="008D19B8">
        <w:rPr>
          <w:b/>
          <w:i/>
        </w:rPr>
        <w:t>indirect tax law</w:t>
      </w:r>
      <w:r w:rsidRPr="008D19B8">
        <w:t xml:space="preserve"> means any of the following:</w:t>
      </w:r>
    </w:p>
    <w:p w:rsidR="006E0072" w:rsidRPr="008D19B8" w:rsidRDefault="006E0072" w:rsidP="006E0072">
      <w:pPr>
        <w:pStyle w:val="paragraph"/>
        <w:keepNext/>
      </w:pPr>
      <w:r w:rsidRPr="008D19B8">
        <w:tab/>
        <w:t>(a)</w:t>
      </w:r>
      <w:r w:rsidRPr="008D19B8">
        <w:tab/>
        <w:t xml:space="preserve">the </w:t>
      </w:r>
      <w:r w:rsidR="00EE0157" w:rsidRPr="00EE0157">
        <w:rPr>
          <w:position w:val="6"/>
          <w:sz w:val="16"/>
        </w:rPr>
        <w:t>*</w:t>
      </w:r>
      <w:r w:rsidRPr="008D19B8">
        <w:t>GST law;</w:t>
      </w:r>
    </w:p>
    <w:p w:rsidR="006E0072" w:rsidRPr="008D19B8" w:rsidRDefault="006E0072" w:rsidP="006E0072">
      <w:pPr>
        <w:pStyle w:val="paragraph"/>
      </w:pPr>
      <w:r w:rsidRPr="008D19B8">
        <w:tab/>
        <w:t>(b)</w:t>
      </w:r>
      <w:r w:rsidRPr="008D19B8">
        <w:tab/>
        <w:t xml:space="preserve">the </w:t>
      </w:r>
      <w:r w:rsidR="00EE0157" w:rsidRPr="00EE0157">
        <w:rPr>
          <w:position w:val="6"/>
          <w:sz w:val="16"/>
        </w:rPr>
        <w:t>*</w:t>
      </w:r>
      <w:r w:rsidRPr="008D19B8">
        <w:t>wine tax law;</w:t>
      </w:r>
    </w:p>
    <w:p w:rsidR="006E0072" w:rsidRPr="008D19B8" w:rsidRDefault="006E0072" w:rsidP="006E0072">
      <w:pPr>
        <w:pStyle w:val="paragraph"/>
      </w:pPr>
      <w:r w:rsidRPr="008D19B8">
        <w:tab/>
        <w:t>(c)</w:t>
      </w:r>
      <w:r w:rsidRPr="008D19B8">
        <w:tab/>
        <w:t xml:space="preserve">the </w:t>
      </w:r>
      <w:r w:rsidR="00EE0157" w:rsidRPr="00EE0157">
        <w:rPr>
          <w:position w:val="6"/>
          <w:sz w:val="16"/>
        </w:rPr>
        <w:t>*</w:t>
      </w:r>
      <w:r w:rsidRPr="008D19B8">
        <w:t>luxury car tax law;</w:t>
      </w:r>
    </w:p>
    <w:p w:rsidR="006E0072" w:rsidRPr="008D19B8" w:rsidRDefault="006E0072" w:rsidP="006E0072">
      <w:pPr>
        <w:pStyle w:val="paragraph"/>
      </w:pPr>
      <w:r w:rsidRPr="008D19B8">
        <w:lastRenderedPageBreak/>
        <w:tab/>
        <w:t>(d)</w:t>
      </w:r>
      <w:r w:rsidRPr="008D19B8">
        <w:tab/>
        <w:t xml:space="preserve">the </w:t>
      </w:r>
      <w:r w:rsidR="00EE0157" w:rsidRPr="00EE0157">
        <w:rPr>
          <w:position w:val="6"/>
          <w:sz w:val="16"/>
        </w:rPr>
        <w:t>*</w:t>
      </w:r>
      <w:r w:rsidRPr="008D19B8">
        <w:t>fuel tax law.</w:t>
      </w:r>
    </w:p>
    <w:p w:rsidR="006E0072" w:rsidRPr="008D19B8" w:rsidRDefault="006E0072" w:rsidP="006E0072">
      <w:pPr>
        <w:pStyle w:val="Definition"/>
        <w:keepNext/>
        <w:keepLines/>
      </w:pPr>
      <w:r w:rsidRPr="008D19B8">
        <w:rPr>
          <w:b/>
          <w:i/>
        </w:rPr>
        <w:t>indirect tax or excise ruling</w:t>
      </w:r>
      <w:r w:rsidRPr="008D19B8">
        <w:t xml:space="preserve"> means a </w:t>
      </w:r>
      <w:r w:rsidR="00EE0157" w:rsidRPr="00EE0157">
        <w:rPr>
          <w:position w:val="6"/>
          <w:sz w:val="16"/>
        </w:rPr>
        <w:t>*</w:t>
      </w:r>
      <w:r w:rsidRPr="008D19B8">
        <w:t xml:space="preserve">public ruling or a </w:t>
      </w:r>
      <w:r w:rsidR="00EE0157" w:rsidRPr="00EE0157">
        <w:rPr>
          <w:position w:val="6"/>
          <w:sz w:val="16"/>
        </w:rPr>
        <w:t>*</w:t>
      </w:r>
      <w:r w:rsidRPr="008D19B8">
        <w:t>private ruling, to the extent that the ruling relates to:</w:t>
      </w:r>
    </w:p>
    <w:p w:rsidR="006E0072" w:rsidRPr="008D19B8" w:rsidRDefault="006E0072" w:rsidP="006E0072">
      <w:pPr>
        <w:pStyle w:val="paragraph"/>
        <w:keepNext/>
        <w:keepLines/>
      </w:pPr>
      <w:r w:rsidRPr="008D19B8">
        <w:tab/>
        <w:t>(a)</w:t>
      </w:r>
      <w:r w:rsidRPr="008D19B8">
        <w:tab/>
        <w:t xml:space="preserve">an </w:t>
      </w:r>
      <w:r w:rsidR="00EE0157" w:rsidRPr="00EE0157">
        <w:rPr>
          <w:position w:val="6"/>
          <w:sz w:val="16"/>
        </w:rPr>
        <w:t>*</w:t>
      </w:r>
      <w:r w:rsidRPr="008D19B8">
        <w:t xml:space="preserve">indirect tax law (other than the </w:t>
      </w:r>
      <w:r w:rsidR="00EE0157" w:rsidRPr="00EE0157">
        <w:rPr>
          <w:position w:val="6"/>
          <w:sz w:val="16"/>
        </w:rPr>
        <w:t>*</w:t>
      </w:r>
      <w:r w:rsidRPr="008D19B8">
        <w:t>fuel tax law); or</w:t>
      </w:r>
    </w:p>
    <w:p w:rsidR="006E0072" w:rsidRPr="008D19B8" w:rsidRDefault="006E0072" w:rsidP="006E0072">
      <w:pPr>
        <w:pStyle w:val="paragraph"/>
      </w:pPr>
      <w:r w:rsidRPr="008D19B8">
        <w:tab/>
        <w:t>(b)</w:t>
      </w:r>
      <w:r w:rsidRPr="008D19B8">
        <w:tab/>
        <w:t xml:space="preserve">an </w:t>
      </w:r>
      <w:r w:rsidR="00EE0157" w:rsidRPr="00EE0157">
        <w:rPr>
          <w:position w:val="6"/>
          <w:sz w:val="16"/>
        </w:rPr>
        <w:t>*</w:t>
      </w:r>
      <w:r w:rsidRPr="008D19B8">
        <w:t>excise law.</w:t>
      </w:r>
    </w:p>
    <w:p w:rsidR="006E0072" w:rsidRPr="008D19B8" w:rsidRDefault="006E0072" w:rsidP="006E0072">
      <w:pPr>
        <w:pStyle w:val="Definition"/>
      </w:pPr>
      <w:r w:rsidRPr="008D19B8">
        <w:rPr>
          <w:b/>
          <w:i/>
        </w:rPr>
        <w:t>indirect value shift</w:t>
      </w:r>
      <w:r w:rsidRPr="008D19B8">
        <w:t xml:space="preserve"> has the meaning given by Subdivision</w:t>
      </w:r>
      <w:r w:rsidR="006935D7" w:rsidRPr="008D19B8">
        <w:t> </w:t>
      </w:r>
      <w:r w:rsidRPr="008D19B8">
        <w:t>727</w:t>
      </w:r>
      <w:r w:rsidR="00EE0157">
        <w:noBreakHyphen/>
      </w:r>
      <w:r w:rsidRPr="008D19B8">
        <w:t>B.</w:t>
      </w:r>
    </w:p>
    <w:p w:rsidR="006E0072" w:rsidRPr="008D19B8" w:rsidRDefault="006E0072" w:rsidP="006E0072">
      <w:pPr>
        <w:pStyle w:val="Definition"/>
      </w:pPr>
      <w:r w:rsidRPr="008D19B8">
        <w:rPr>
          <w:b/>
          <w:i/>
        </w:rPr>
        <w:t>indirect voting percentage</w:t>
      </w:r>
      <w:r w:rsidRPr="008D19B8">
        <w:t xml:space="preserve"> in a company has the meaning given by section</w:t>
      </w:r>
      <w:r w:rsidR="006935D7" w:rsidRPr="008D19B8">
        <w:t> </w:t>
      </w:r>
      <w:r w:rsidRPr="008D19B8">
        <w:t>768</w:t>
      </w:r>
      <w:r w:rsidR="00EE0157">
        <w:noBreakHyphen/>
      </w:r>
      <w:r w:rsidRPr="008D19B8">
        <w:t>555.</w:t>
      </w:r>
    </w:p>
    <w:p w:rsidR="006E0072" w:rsidRPr="008D19B8" w:rsidRDefault="006E0072" w:rsidP="006E0072">
      <w:pPr>
        <w:pStyle w:val="Definition"/>
      </w:pPr>
      <w:r w:rsidRPr="008D19B8">
        <w:rPr>
          <w:b/>
          <w:i/>
        </w:rPr>
        <w:t xml:space="preserve">individual </w:t>
      </w:r>
      <w:r w:rsidRPr="008D19B8">
        <w:t>means a natural person.</w:t>
      </w:r>
    </w:p>
    <w:p w:rsidR="006E0072" w:rsidRPr="008D19B8" w:rsidRDefault="006E0072" w:rsidP="00CE7A03">
      <w:pPr>
        <w:pStyle w:val="Definition"/>
      </w:pPr>
      <w:r w:rsidRPr="008D19B8">
        <w:rPr>
          <w:b/>
          <w:i/>
        </w:rPr>
        <w:t>individual asset method</w:t>
      </w:r>
      <w:r w:rsidRPr="008D19B8">
        <w:t>:</w:t>
      </w:r>
    </w:p>
    <w:p w:rsidR="006E0072" w:rsidRPr="008D19B8" w:rsidRDefault="006E0072" w:rsidP="006E0072">
      <w:pPr>
        <w:pStyle w:val="paragraph"/>
      </w:pPr>
      <w:r w:rsidRPr="008D19B8">
        <w:tab/>
        <w:t>(a)</w:t>
      </w:r>
      <w:r w:rsidRPr="008D19B8">
        <w:tab/>
        <w:t>of working out whether a company has an unrealised net loss at a particular time, has the meaning given by section</w:t>
      </w:r>
      <w:r w:rsidR="006935D7" w:rsidRPr="008D19B8">
        <w:t> </w:t>
      </w:r>
      <w:r w:rsidRPr="008D19B8">
        <w:t>165</w:t>
      </w:r>
      <w:r w:rsidR="00EE0157">
        <w:noBreakHyphen/>
      </w:r>
      <w:r w:rsidRPr="008D19B8">
        <w:t>115E; and</w:t>
      </w:r>
    </w:p>
    <w:p w:rsidR="006E0072" w:rsidRPr="008D19B8" w:rsidRDefault="006E0072" w:rsidP="006E0072">
      <w:pPr>
        <w:pStyle w:val="paragraph"/>
      </w:pPr>
      <w:r w:rsidRPr="008D19B8">
        <w:tab/>
        <w:t>(b)</w:t>
      </w:r>
      <w:r w:rsidRPr="008D19B8">
        <w:tab/>
        <w:t>of working out whether a company has an adjusted unrealised loss at a particular time, has the meaning given by section</w:t>
      </w:r>
      <w:r w:rsidR="006935D7" w:rsidRPr="008D19B8">
        <w:t> </w:t>
      </w:r>
      <w:r w:rsidRPr="008D19B8">
        <w:t>165</w:t>
      </w:r>
      <w:r w:rsidR="00EE0157">
        <w:noBreakHyphen/>
      </w:r>
      <w:r w:rsidRPr="008D19B8">
        <w:t>115U.</w:t>
      </w:r>
    </w:p>
    <w:p w:rsidR="006E0072" w:rsidRPr="008D19B8" w:rsidRDefault="006E0072" w:rsidP="006E0072">
      <w:pPr>
        <w:pStyle w:val="Definition"/>
      </w:pPr>
      <w:r w:rsidRPr="008D19B8">
        <w:rPr>
          <w:b/>
          <w:i/>
        </w:rPr>
        <w:t>individual superannuation guarantee shortfall</w:t>
      </w:r>
      <w:r w:rsidRPr="008D19B8">
        <w:t xml:space="preserve"> has the meaning given by section</w:t>
      </w:r>
      <w:r w:rsidR="006935D7" w:rsidRPr="008D19B8">
        <w:t> </w:t>
      </w:r>
      <w:r w:rsidRPr="008D19B8">
        <w:t xml:space="preserve">19 of the </w:t>
      </w:r>
      <w:r w:rsidRPr="008D19B8">
        <w:rPr>
          <w:i/>
        </w:rPr>
        <w:t>Superannuation Guarantee (Administration) Act 1992</w:t>
      </w:r>
      <w:r w:rsidRPr="008D19B8">
        <w:t>.</w:t>
      </w:r>
    </w:p>
    <w:p w:rsidR="006E0072" w:rsidRPr="008D19B8" w:rsidRDefault="006E0072" w:rsidP="006E0072">
      <w:pPr>
        <w:pStyle w:val="Definition"/>
      </w:pPr>
      <w:r w:rsidRPr="008D19B8">
        <w:rPr>
          <w:b/>
          <w:i/>
        </w:rPr>
        <w:t>industrial activities</w:t>
      </w:r>
      <w:r w:rsidRPr="008D19B8">
        <w:t xml:space="preserve"> has the meaning given by section</w:t>
      </w:r>
      <w:r w:rsidR="006935D7" w:rsidRPr="008D19B8">
        <w:t> </w:t>
      </w:r>
      <w:r w:rsidRPr="008D19B8">
        <w:t>43</w:t>
      </w:r>
      <w:r w:rsidR="00EE0157">
        <w:noBreakHyphen/>
      </w:r>
      <w:r w:rsidRPr="008D19B8">
        <w:t>150.</w:t>
      </w:r>
    </w:p>
    <w:p w:rsidR="006E0072" w:rsidRPr="008D19B8" w:rsidRDefault="006E0072" w:rsidP="006E0072">
      <w:pPr>
        <w:pStyle w:val="Definition"/>
      </w:pPr>
      <w:r w:rsidRPr="008D19B8">
        <w:rPr>
          <w:b/>
          <w:i/>
        </w:rPr>
        <w:t>industrial instrument</w:t>
      </w:r>
      <w:r w:rsidRPr="008D19B8">
        <w:t xml:space="preserve"> means:</w:t>
      </w:r>
    </w:p>
    <w:p w:rsidR="006E0072" w:rsidRPr="008D19B8" w:rsidRDefault="006E0072" w:rsidP="006E0072">
      <w:pPr>
        <w:pStyle w:val="paragraph"/>
      </w:pPr>
      <w:r w:rsidRPr="008D19B8">
        <w:tab/>
        <w:t>(a)</w:t>
      </w:r>
      <w:r w:rsidRPr="008D19B8">
        <w:tab/>
        <w:t xml:space="preserve">an </w:t>
      </w:r>
      <w:r w:rsidR="00EE0157" w:rsidRPr="00EE0157">
        <w:rPr>
          <w:position w:val="6"/>
          <w:sz w:val="16"/>
        </w:rPr>
        <w:t>*</w:t>
      </w:r>
      <w:r w:rsidRPr="008D19B8">
        <w:t>Australian law; or</w:t>
      </w:r>
    </w:p>
    <w:p w:rsidR="006E0072" w:rsidRPr="008D19B8" w:rsidRDefault="006E0072" w:rsidP="006E0072">
      <w:pPr>
        <w:pStyle w:val="paragraph"/>
      </w:pPr>
      <w:r w:rsidRPr="008D19B8">
        <w:tab/>
        <w:t>(b)</w:t>
      </w:r>
      <w:r w:rsidRPr="008D19B8">
        <w:tab/>
        <w:t xml:space="preserve">an award, order, determination or industrial agreement in force under an </w:t>
      </w:r>
      <w:r w:rsidR="00EE0157" w:rsidRPr="00EE0157">
        <w:rPr>
          <w:position w:val="6"/>
          <w:sz w:val="16"/>
        </w:rPr>
        <w:t>*</w:t>
      </w:r>
      <w:r w:rsidRPr="008D19B8">
        <w:t>Australian law.</w:t>
      </w:r>
    </w:p>
    <w:p w:rsidR="00A60F04" w:rsidRPr="008D19B8" w:rsidRDefault="00A60F04" w:rsidP="00A60F04">
      <w:pPr>
        <w:pStyle w:val="Definition"/>
      </w:pPr>
      <w:r w:rsidRPr="008D19B8">
        <w:rPr>
          <w:b/>
          <w:i/>
        </w:rPr>
        <w:t>Industry Department</w:t>
      </w:r>
      <w:r w:rsidRPr="008D19B8">
        <w:t xml:space="preserve"> means the Department administered by the Minister administering the </w:t>
      </w:r>
      <w:r w:rsidRPr="008D19B8">
        <w:rPr>
          <w:i/>
        </w:rPr>
        <w:t>Industry Research and Development Act 1986</w:t>
      </w:r>
      <w:r w:rsidRPr="008D19B8">
        <w:t>.</w:t>
      </w:r>
    </w:p>
    <w:p w:rsidR="00AB1BE7" w:rsidRPr="008D19B8" w:rsidRDefault="00AB1BE7" w:rsidP="00AB1BE7">
      <w:pPr>
        <w:pStyle w:val="Definition"/>
      </w:pPr>
      <w:r w:rsidRPr="008D19B8">
        <w:rPr>
          <w:b/>
          <w:i/>
        </w:rPr>
        <w:t>Industry Innovation and Science Australia</w:t>
      </w:r>
      <w:r w:rsidRPr="008D19B8">
        <w:t xml:space="preserve"> means the board established by section 6 of the </w:t>
      </w:r>
      <w:r w:rsidRPr="008D19B8">
        <w:rPr>
          <w:i/>
        </w:rPr>
        <w:t>Industry Research and Development Act 1986</w:t>
      </w:r>
      <w:r w:rsidRPr="008D19B8">
        <w:t>.</w:t>
      </w:r>
    </w:p>
    <w:p w:rsidR="006E0072" w:rsidRPr="008D19B8" w:rsidRDefault="006E0072" w:rsidP="006E0072">
      <w:pPr>
        <w:pStyle w:val="Definition"/>
      </w:pPr>
      <w:r w:rsidRPr="008D19B8">
        <w:rPr>
          <w:b/>
          <w:i/>
        </w:rPr>
        <w:lastRenderedPageBreak/>
        <w:t>Industry Secretary</w:t>
      </w:r>
      <w:r w:rsidRPr="008D19B8">
        <w:t xml:space="preserve"> means the Secretary of the </w:t>
      </w:r>
      <w:r w:rsidR="00EE0157" w:rsidRPr="00EE0157">
        <w:rPr>
          <w:position w:val="6"/>
          <w:sz w:val="16"/>
        </w:rPr>
        <w:t>*</w:t>
      </w:r>
      <w:r w:rsidRPr="008D19B8">
        <w:t>Industry Department.</w:t>
      </w:r>
    </w:p>
    <w:p w:rsidR="006E0072" w:rsidRPr="008D19B8" w:rsidRDefault="006E0072" w:rsidP="006E0072">
      <w:pPr>
        <w:pStyle w:val="Definition"/>
      </w:pPr>
      <w:r w:rsidRPr="008D19B8">
        <w:rPr>
          <w:b/>
          <w:i/>
        </w:rPr>
        <w:t>information exchange country</w:t>
      </w:r>
      <w:r w:rsidRPr="008D19B8">
        <w:t xml:space="preserve"> has the meaning given by section</w:t>
      </w:r>
      <w:r w:rsidR="006935D7" w:rsidRPr="008D19B8">
        <w:t> </w:t>
      </w:r>
      <w:r w:rsidRPr="008D19B8">
        <w:t>12</w:t>
      </w:r>
      <w:r w:rsidR="00EE0157">
        <w:noBreakHyphen/>
      </w:r>
      <w:r w:rsidRPr="008D19B8">
        <w:t>385 in Schedule</w:t>
      </w:r>
      <w:r w:rsidR="006935D7" w:rsidRPr="008D19B8">
        <w:t> </w:t>
      </w:r>
      <w:r w:rsidRPr="008D19B8">
        <w:t xml:space="preserve">1 to the </w:t>
      </w:r>
      <w:r w:rsidRPr="008D19B8">
        <w:rPr>
          <w:i/>
        </w:rPr>
        <w:t>Taxation Administration Act 1953</w:t>
      </w:r>
      <w:r w:rsidRPr="008D19B8">
        <w:t>.</w:t>
      </w:r>
    </w:p>
    <w:p w:rsidR="001F1FD6" w:rsidRPr="008D19B8" w:rsidRDefault="001F1FD6" w:rsidP="001F1FD6">
      <w:pPr>
        <w:pStyle w:val="Definition"/>
      </w:pPr>
      <w:r w:rsidRPr="008D19B8">
        <w:rPr>
          <w:b/>
          <w:i/>
        </w:rPr>
        <w:t>Infrastructure CEO</w:t>
      </w:r>
      <w:r w:rsidRPr="008D19B8">
        <w:rPr>
          <w:i/>
        </w:rPr>
        <w:t xml:space="preserve"> </w:t>
      </w:r>
      <w:r w:rsidRPr="008D19B8">
        <w:t>means the Chief Executive Officer of Infrastructure Australia appointed under section</w:t>
      </w:r>
      <w:r w:rsidR="006935D7" w:rsidRPr="008D19B8">
        <w:t> </w:t>
      </w:r>
      <w:r w:rsidRPr="008D19B8">
        <w:t xml:space="preserve">29 of the </w:t>
      </w:r>
      <w:r w:rsidRPr="008D19B8">
        <w:rPr>
          <w:i/>
        </w:rPr>
        <w:t>Infrastructure Australia Act 2008</w:t>
      </w:r>
      <w:r w:rsidRPr="008D19B8">
        <w:t>.</w:t>
      </w:r>
    </w:p>
    <w:p w:rsidR="006E0072" w:rsidRPr="008D19B8" w:rsidRDefault="006E0072" w:rsidP="006E0072">
      <w:pPr>
        <w:pStyle w:val="Definition"/>
      </w:pPr>
      <w:r w:rsidRPr="008D19B8">
        <w:rPr>
          <w:b/>
          <w:i/>
        </w:rPr>
        <w:t>infrastructure project capital expenditure</w:t>
      </w:r>
      <w:r w:rsidRPr="008D19B8">
        <w:t xml:space="preserve"> has the meaning given by subsection</w:t>
      </w:r>
      <w:r w:rsidR="006935D7" w:rsidRPr="008D19B8">
        <w:t> </w:t>
      </w:r>
      <w:r w:rsidRPr="008D19B8">
        <w:t>415</w:t>
      </w:r>
      <w:r w:rsidR="00EE0157">
        <w:noBreakHyphen/>
      </w:r>
      <w:r w:rsidRPr="008D19B8">
        <w:t>75(4).</w:t>
      </w:r>
    </w:p>
    <w:p w:rsidR="006E0072" w:rsidRPr="008D19B8" w:rsidRDefault="006E0072" w:rsidP="006E0072">
      <w:pPr>
        <w:pStyle w:val="Definition"/>
      </w:pPr>
      <w:r w:rsidRPr="008D19B8">
        <w:rPr>
          <w:b/>
          <w:i/>
        </w:rPr>
        <w:t>infrastructure project designation rules</w:t>
      </w:r>
      <w:r w:rsidRPr="008D19B8">
        <w:t xml:space="preserve"> has the meaning given by section</w:t>
      </w:r>
      <w:r w:rsidR="006935D7" w:rsidRPr="008D19B8">
        <w:t> </w:t>
      </w:r>
      <w:r w:rsidRPr="008D19B8">
        <w:t>415</w:t>
      </w:r>
      <w:r w:rsidR="00EE0157">
        <w:noBreakHyphen/>
      </w:r>
      <w:r w:rsidRPr="008D19B8">
        <w:t>100.</w:t>
      </w:r>
    </w:p>
    <w:p w:rsidR="006E0072" w:rsidRPr="008D19B8" w:rsidRDefault="006E0072" w:rsidP="006E0072">
      <w:pPr>
        <w:pStyle w:val="Definition"/>
      </w:pPr>
      <w:r w:rsidRPr="008D19B8">
        <w:rPr>
          <w:b/>
          <w:i/>
        </w:rPr>
        <w:t>in</w:t>
      </w:r>
      <w:r w:rsidR="00EE0157">
        <w:rPr>
          <w:b/>
          <w:i/>
        </w:rPr>
        <w:noBreakHyphen/>
      </w:r>
      <w:r w:rsidRPr="008D19B8">
        <w:rPr>
          <w:b/>
          <w:i/>
        </w:rPr>
        <w:t>house dining facility</w:t>
      </w:r>
      <w:r w:rsidRPr="008D19B8">
        <w:t xml:space="preserve"> has the meaning given by section</w:t>
      </w:r>
      <w:r w:rsidR="006935D7" w:rsidRPr="008D19B8">
        <w:t> </w:t>
      </w:r>
      <w:r w:rsidRPr="008D19B8">
        <w:t>32</w:t>
      </w:r>
      <w:r w:rsidR="00EE0157">
        <w:noBreakHyphen/>
      </w:r>
      <w:r w:rsidRPr="008D19B8">
        <w:t>55.</w:t>
      </w:r>
    </w:p>
    <w:p w:rsidR="006E0072" w:rsidRPr="008D19B8" w:rsidRDefault="006E0072" w:rsidP="006E0072">
      <w:pPr>
        <w:pStyle w:val="Definition"/>
      </w:pPr>
      <w:r w:rsidRPr="008D19B8">
        <w:rPr>
          <w:b/>
          <w:i/>
        </w:rPr>
        <w:t>in</w:t>
      </w:r>
      <w:r w:rsidR="00EE0157">
        <w:rPr>
          <w:b/>
          <w:i/>
        </w:rPr>
        <w:noBreakHyphen/>
      </w:r>
      <w:r w:rsidRPr="008D19B8">
        <w:rPr>
          <w:b/>
          <w:i/>
        </w:rPr>
        <w:t>house software</w:t>
      </w:r>
      <w:r w:rsidRPr="008D19B8">
        <w:t xml:space="preserve"> is computer software, or a </w:t>
      </w:r>
      <w:r w:rsidR="00EE0157" w:rsidRPr="00EE0157">
        <w:rPr>
          <w:position w:val="6"/>
          <w:sz w:val="16"/>
        </w:rPr>
        <w:t>*</w:t>
      </w:r>
      <w:r w:rsidRPr="008D19B8">
        <w:t>right to use computer software, that you acquire, develop or have another entity develop:</w:t>
      </w:r>
    </w:p>
    <w:p w:rsidR="006E0072" w:rsidRPr="008D19B8" w:rsidRDefault="006E0072" w:rsidP="006E0072">
      <w:pPr>
        <w:pStyle w:val="paragraph"/>
      </w:pPr>
      <w:r w:rsidRPr="008D19B8">
        <w:tab/>
        <w:t>(a)</w:t>
      </w:r>
      <w:r w:rsidRPr="008D19B8">
        <w:tab/>
        <w:t>that is mainly for you to use in performing the functions for which the software was developed; and</w:t>
      </w:r>
    </w:p>
    <w:p w:rsidR="006E0072" w:rsidRPr="008D19B8" w:rsidRDefault="006E0072" w:rsidP="006E0072">
      <w:pPr>
        <w:pStyle w:val="paragraph"/>
      </w:pPr>
      <w:r w:rsidRPr="008D19B8">
        <w:tab/>
        <w:t>(b)</w:t>
      </w:r>
      <w:r w:rsidRPr="008D19B8">
        <w:tab/>
        <w:t>for which you cannot deduct amounts under a provision of this Act outside Divisions</w:t>
      </w:r>
      <w:r w:rsidR="006935D7" w:rsidRPr="008D19B8">
        <w:t> </w:t>
      </w:r>
      <w:r w:rsidRPr="008D19B8">
        <w:t>40 and 328.</w:t>
      </w:r>
    </w:p>
    <w:p w:rsidR="006E0072" w:rsidRPr="008D19B8" w:rsidRDefault="006E0072" w:rsidP="006E0072">
      <w:pPr>
        <w:pStyle w:val="Definition"/>
        <w:keepNext/>
        <w:keepLines/>
      </w:pPr>
      <w:r w:rsidRPr="008D19B8">
        <w:rPr>
          <w:b/>
          <w:i/>
        </w:rPr>
        <w:t>initial head company instalment rate</w:t>
      </w:r>
      <w:r w:rsidRPr="008D19B8">
        <w:t xml:space="preserve">, for a </w:t>
      </w:r>
      <w:r w:rsidR="00EE0157" w:rsidRPr="00EE0157">
        <w:rPr>
          <w:position w:val="6"/>
          <w:sz w:val="16"/>
        </w:rPr>
        <w:t>*</w:t>
      </w:r>
      <w:r w:rsidRPr="008D19B8">
        <w:t xml:space="preserve">head company of a </w:t>
      </w:r>
      <w:r w:rsidR="00EE0157" w:rsidRPr="00EE0157">
        <w:rPr>
          <w:position w:val="6"/>
          <w:sz w:val="16"/>
        </w:rPr>
        <w:t>*</w:t>
      </w:r>
      <w:r w:rsidRPr="008D19B8">
        <w:t xml:space="preserve">consolidated group, or a </w:t>
      </w:r>
      <w:r w:rsidR="00EE0157" w:rsidRPr="00EE0157">
        <w:rPr>
          <w:position w:val="6"/>
          <w:sz w:val="16"/>
        </w:rPr>
        <w:t>*</w:t>
      </w:r>
      <w:r w:rsidRPr="008D19B8">
        <w:t xml:space="preserve">provisional head company of a </w:t>
      </w:r>
      <w:r w:rsidR="00EE0157" w:rsidRPr="00EE0157">
        <w:rPr>
          <w:position w:val="6"/>
          <w:sz w:val="16"/>
        </w:rPr>
        <w:t>*</w:t>
      </w:r>
      <w:r w:rsidRPr="008D19B8">
        <w:t xml:space="preserve">MEC group, is an </w:t>
      </w:r>
      <w:r w:rsidR="00EE0157" w:rsidRPr="00EE0157">
        <w:rPr>
          <w:position w:val="6"/>
          <w:sz w:val="16"/>
        </w:rPr>
        <w:t>*</w:t>
      </w:r>
      <w:r w:rsidRPr="008D19B8">
        <w:t>instalment rate worked out on the basis of:</w:t>
      </w:r>
    </w:p>
    <w:p w:rsidR="006E0072" w:rsidRPr="008D19B8" w:rsidRDefault="006E0072" w:rsidP="006E0072">
      <w:pPr>
        <w:pStyle w:val="paragraph"/>
      </w:pPr>
      <w:r w:rsidRPr="008D19B8">
        <w:tab/>
        <w:t>(a)</w:t>
      </w:r>
      <w:r w:rsidRPr="008D19B8">
        <w:tab/>
        <w:t>for a group that comes into existence in an income year under section</w:t>
      </w:r>
      <w:r w:rsidR="006935D7" w:rsidRPr="008D19B8">
        <w:t> </w:t>
      </w:r>
      <w:r w:rsidRPr="008D19B8">
        <w:t>703</w:t>
      </w:r>
      <w:r w:rsidR="00EE0157">
        <w:noBreakHyphen/>
      </w:r>
      <w:r w:rsidRPr="008D19B8">
        <w:t>50 or 719</w:t>
      </w:r>
      <w:r w:rsidR="00EE0157">
        <w:noBreakHyphen/>
      </w:r>
      <w:r w:rsidRPr="008D19B8">
        <w:t xml:space="preserve">50—the first </w:t>
      </w:r>
      <w:r w:rsidR="00EE0157" w:rsidRPr="00EE0157">
        <w:rPr>
          <w:position w:val="6"/>
          <w:sz w:val="16"/>
        </w:rPr>
        <w:t>*</w:t>
      </w:r>
      <w:r w:rsidRPr="008D19B8">
        <w:t xml:space="preserve">base assessment of a company as the head company of that group for which the </w:t>
      </w:r>
      <w:r w:rsidR="00EE0157" w:rsidRPr="00EE0157">
        <w:rPr>
          <w:position w:val="6"/>
          <w:sz w:val="16"/>
        </w:rPr>
        <w:t>*</w:t>
      </w:r>
      <w:r w:rsidRPr="008D19B8">
        <w:t>base year is that income year; and</w:t>
      </w:r>
    </w:p>
    <w:p w:rsidR="006E0072" w:rsidRPr="008D19B8" w:rsidRDefault="006E0072" w:rsidP="006E0072">
      <w:pPr>
        <w:pStyle w:val="paragraph"/>
        <w:keepNext/>
        <w:keepLines/>
      </w:pPr>
      <w:r w:rsidRPr="008D19B8">
        <w:tab/>
        <w:t>(b)</w:t>
      </w:r>
      <w:r w:rsidRPr="008D19B8">
        <w:tab/>
        <w:t>for a group (the</w:t>
      </w:r>
      <w:r w:rsidRPr="008D19B8">
        <w:rPr>
          <w:b/>
          <w:i/>
        </w:rPr>
        <w:t xml:space="preserve"> later group</w:t>
      </w:r>
      <w:r w:rsidRPr="008D19B8">
        <w:t>) for which either of the following conditions is satisfied:</w:t>
      </w:r>
    </w:p>
    <w:p w:rsidR="006E0072" w:rsidRPr="008D19B8" w:rsidRDefault="006E0072" w:rsidP="006E0072">
      <w:pPr>
        <w:pStyle w:val="paragraphsub"/>
      </w:pPr>
      <w:r w:rsidRPr="008D19B8">
        <w:tab/>
        <w:t>(i)</w:t>
      </w:r>
      <w:r w:rsidRPr="008D19B8">
        <w:tab/>
        <w:t xml:space="preserve">the later group is </w:t>
      </w:r>
      <w:r w:rsidR="00EE0157" w:rsidRPr="00EE0157">
        <w:rPr>
          <w:position w:val="6"/>
          <w:sz w:val="16"/>
        </w:rPr>
        <w:t>*</w:t>
      </w:r>
      <w:r w:rsidRPr="008D19B8">
        <w:t>created from a group (the</w:t>
      </w:r>
      <w:r w:rsidRPr="008D19B8">
        <w:rPr>
          <w:b/>
          <w:i/>
        </w:rPr>
        <w:t xml:space="preserve"> first group</w:t>
      </w:r>
      <w:r w:rsidRPr="008D19B8">
        <w:t>) that comes into existence under section</w:t>
      </w:r>
      <w:r w:rsidR="006935D7" w:rsidRPr="008D19B8">
        <w:t> </w:t>
      </w:r>
      <w:r w:rsidRPr="008D19B8">
        <w:t>703</w:t>
      </w:r>
      <w:r w:rsidR="00EE0157">
        <w:noBreakHyphen/>
      </w:r>
      <w:r w:rsidRPr="008D19B8">
        <w:t>50 or 719</w:t>
      </w:r>
      <w:r w:rsidR="00EE0157">
        <w:noBreakHyphen/>
      </w:r>
      <w:r w:rsidRPr="008D19B8">
        <w:t>50;</w:t>
      </w:r>
    </w:p>
    <w:p w:rsidR="006E0072" w:rsidRPr="008D19B8" w:rsidRDefault="006E0072" w:rsidP="0006420C">
      <w:pPr>
        <w:pStyle w:val="paragraphsub"/>
        <w:widowControl w:val="0"/>
      </w:pPr>
      <w:r w:rsidRPr="008D19B8">
        <w:lastRenderedPageBreak/>
        <w:tab/>
        <w:t>(ii)</w:t>
      </w:r>
      <w:r w:rsidRPr="008D19B8">
        <w:tab/>
        <w:t>starting from the first group, consolidated groups or MEC groups are successively created, ending in the creation of the later group;</w:t>
      </w:r>
    </w:p>
    <w:p w:rsidR="006E0072" w:rsidRPr="008D19B8" w:rsidRDefault="006E0072" w:rsidP="006E0072">
      <w:pPr>
        <w:pStyle w:val="paragraph"/>
      </w:pPr>
      <w:r w:rsidRPr="008D19B8">
        <w:tab/>
      </w:r>
      <w:r w:rsidRPr="008D19B8">
        <w:tab/>
        <w:t xml:space="preserve">the first base assessment of a company as the head company of the first group, the later group or any other group covered by </w:t>
      </w:r>
      <w:r w:rsidR="006935D7" w:rsidRPr="008D19B8">
        <w:t>subparagraph (</w:t>
      </w:r>
      <w:r w:rsidRPr="008D19B8">
        <w:t>ii), for which the base year is the income year in which the first group comes into existence.</w:t>
      </w:r>
    </w:p>
    <w:p w:rsidR="006E0072" w:rsidRPr="008D19B8" w:rsidRDefault="006E0072" w:rsidP="006E0072">
      <w:pPr>
        <w:pStyle w:val="notetext"/>
      </w:pPr>
      <w:r w:rsidRPr="008D19B8">
        <w:t>Note:</w:t>
      </w:r>
      <w:r w:rsidRPr="008D19B8">
        <w:tab/>
        <w:t xml:space="preserve">For example, </w:t>
      </w:r>
      <w:r w:rsidR="006935D7" w:rsidRPr="008D19B8">
        <w:t>subparagraph (</w:t>
      </w:r>
      <w:r w:rsidRPr="008D19B8">
        <w:t>b)(ii) covers a consolidated group that is created from a MEC group, which was in turn created from a consolidated group that came into existence under section</w:t>
      </w:r>
      <w:r w:rsidR="006935D7" w:rsidRPr="008D19B8">
        <w:t> </w:t>
      </w:r>
      <w:r w:rsidRPr="008D19B8">
        <w:t>703</w:t>
      </w:r>
      <w:r w:rsidR="00EE0157">
        <w:noBreakHyphen/>
      </w:r>
      <w:r w:rsidRPr="008D19B8">
        <w:t>50.</w:t>
      </w:r>
    </w:p>
    <w:p w:rsidR="006E0072" w:rsidRPr="008D19B8" w:rsidRDefault="006E0072" w:rsidP="006E0072">
      <w:pPr>
        <w:pStyle w:val="Definition"/>
      </w:pPr>
      <w:r w:rsidRPr="008D19B8">
        <w:rPr>
          <w:b/>
          <w:i/>
        </w:rPr>
        <w:t>initial participant</w:t>
      </w:r>
      <w:r w:rsidRPr="008D19B8">
        <w:t xml:space="preserve"> in a </w:t>
      </w:r>
      <w:r w:rsidR="00EE0157" w:rsidRPr="00EE0157">
        <w:rPr>
          <w:position w:val="6"/>
          <w:sz w:val="16"/>
        </w:rPr>
        <w:t>*</w:t>
      </w:r>
      <w:r w:rsidRPr="008D19B8">
        <w:t>forestry managed investment scheme has the meaning given by subsection</w:t>
      </w:r>
      <w:r w:rsidR="006935D7" w:rsidRPr="008D19B8">
        <w:t> </w:t>
      </w:r>
      <w:r w:rsidRPr="008D19B8">
        <w:t>394</w:t>
      </w:r>
      <w:r w:rsidR="00EE0157">
        <w:noBreakHyphen/>
      </w:r>
      <w:r w:rsidRPr="008D19B8">
        <w:t>15(5).</w:t>
      </w:r>
    </w:p>
    <w:p w:rsidR="006E0072" w:rsidRPr="008D19B8" w:rsidRDefault="006E0072" w:rsidP="006E0072">
      <w:pPr>
        <w:pStyle w:val="Definition"/>
      </w:pPr>
      <w:r w:rsidRPr="008D19B8">
        <w:rPr>
          <w:b/>
          <w:i/>
        </w:rPr>
        <w:t>injected amount</w:t>
      </w:r>
      <w:r w:rsidRPr="008D19B8">
        <w:t xml:space="preserve"> has the meaning given by sections</w:t>
      </w:r>
      <w:r w:rsidR="006935D7" w:rsidRPr="008D19B8">
        <w:t> </w:t>
      </w:r>
      <w:r w:rsidRPr="008D19B8">
        <w:t>175</w:t>
      </w:r>
      <w:r w:rsidR="00EE0157">
        <w:noBreakHyphen/>
      </w:r>
      <w:r w:rsidRPr="008D19B8">
        <w:t>10, 175</w:t>
      </w:r>
      <w:r w:rsidR="00EE0157">
        <w:noBreakHyphen/>
      </w:r>
      <w:r w:rsidRPr="008D19B8">
        <w:t>20 and 175</w:t>
      </w:r>
      <w:r w:rsidR="00EE0157">
        <w:noBreakHyphen/>
      </w:r>
      <w:r w:rsidRPr="008D19B8">
        <w:t>85.</w:t>
      </w:r>
    </w:p>
    <w:p w:rsidR="006E0072" w:rsidRPr="008D19B8" w:rsidRDefault="006E0072" w:rsidP="006E0072">
      <w:pPr>
        <w:pStyle w:val="Definition"/>
      </w:pPr>
      <w:r w:rsidRPr="008D19B8">
        <w:rPr>
          <w:b/>
          <w:i/>
        </w:rPr>
        <w:t>injured person</w:t>
      </w:r>
      <w:r w:rsidRPr="008D19B8">
        <w:t>:</w:t>
      </w:r>
    </w:p>
    <w:p w:rsidR="006E0072" w:rsidRPr="008D19B8" w:rsidRDefault="006E0072" w:rsidP="006E0072">
      <w:pPr>
        <w:pStyle w:val="paragraph"/>
      </w:pPr>
      <w:r w:rsidRPr="008D19B8">
        <w:tab/>
        <w:t>(a)</w:t>
      </w:r>
      <w:r w:rsidRPr="008D19B8">
        <w:tab/>
        <w:t xml:space="preserve">in relation to a </w:t>
      </w:r>
      <w:r w:rsidR="00EE0157" w:rsidRPr="00EE0157">
        <w:rPr>
          <w:position w:val="6"/>
          <w:sz w:val="16"/>
        </w:rPr>
        <w:t>*</w:t>
      </w:r>
      <w:r w:rsidRPr="008D19B8">
        <w:t>structured settlement, has the meaning given by subparagraph</w:t>
      </w:r>
      <w:r w:rsidR="006935D7" w:rsidRPr="008D19B8">
        <w:t> </w:t>
      </w:r>
      <w:r w:rsidRPr="008D19B8">
        <w:t>54</w:t>
      </w:r>
      <w:r w:rsidR="00EE0157">
        <w:noBreakHyphen/>
      </w:r>
      <w:r w:rsidRPr="008D19B8">
        <w:t>10(1)(a)(i); and</w:t>
      </w:r>
    </w:p>
    <w:p w:rsidR="006E0072" w:rsidRPr="008D19B8" w:rsidRDefault="006E0072" w:rsidP="006E0072">
      <w:pPr>
        <w:pStyle w:val="paragraph"/>
      </w:pPr>
      <w:r w:rsidRPr="008D19B8">
        <w:tab/>
        <w:t>(b)</w:t>
      </w:r>
      <w:r w:rsidRPr="008D19B8">
        <w:tab/>
        <w:t xml:space="preserve">in relation to a </w:t>
      </w:r>
      <w:r w:rsidR="00EE0157" w:rsidRPr="00EE0157">
        <w:rPr>
          <w:position w:val="6"/>
          <w:sz w:val="16"/>
        </w:rPr>
        <w:t>*</w:t>
      </w:r>
      <w:r w:rsidRPr="008D19B8">
        <w:t>structured order, has the meaning given by subparagraph</w:t>
      </w:r>
      <w:r w:rsidR="006935D7" w:rsidRPr="008D19B8">
        <w:t> </w:t>
      </w:r>
      <w:r w:rsidRPr="008D19B8">
        <w:t>54</w:t>
      </w:r>
      <w:r w:rsidR="00EE0157">
        <w:noBreakHyphen/>
      </w:r>
      <w:r w:rsidRPr="008D19B8">
        <w:t>10(1A)(a)(i).</w:t>
      </w:r>
    </w:p>
    <w:p w:rsidR="006E0072" w:rsidRPr="008D19B8" w:rsidRDefault="006E0072" w:rsidP="006E0072">
      <w:pPr>
        <w:pStyle w:val="Definition"/>
      </w:pPr>
      <w:r w:rsidRPr="008D19B8">
        <w:rPr>
          <w:b/>
          <w:i/>
        </w:rPr>
        <w:t>input tax credit</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input taxed</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rPr>
          <w:sz w:val="28"/>
        </w:rPr>
      </w:pPr>
      <w:r w:rsidRPr="008D19B8">
        <w:rPr>
          <w:b/>
          <w:i/>
        </w:rPr>
        <w:t>installed ready for use</w:t>
      </w:r>
      <w:r w:rsidRPr="008D19B8">
        <w:t xml:space="preserve"> means installed ready for use and held in reserve.</w:t>
      </w:r>
    </w:p>
    <w:p w:rsidR="006E0072" w:rsidRPr="008D19B8" w:rsidRDefault="006E0072" w:rsidP="006E0072">
      <w:pPr>
        <w:pStyle w:val="Definition"/>
      </w:pPr>
      <w:r w:rsidRPr="008D19B8">
        <w:rPr>
          <w:b/>
          <w:i/>
        </w:rPr>
        <w:t>instalment group</w:t>
      </w:r>
      <w:r w:rsidRPr="008D19B8">
        <w:t xml:space="preserve"> has the meaning given by section</w:t>
      </w:r>
      <w:r w:rsidR="006935D7" w:rsidRPr="008D19B8">
        <w:t> </w:t>
      </w:r>
      <w:r w:rsidRPr="008D19B8">
        <w:t>45</w:t>
      </w:r>
      <w:r w:rsidR="00EE0157">
        <w:noBreakHyphen/>
      </w:r>
      <w:r w:rsidRPr="008D19B8">
        <w:t>145 in Schedule</w:t>
      </w:r>
      <w:r w:rsidR="006935D7" w:rsidRPr="008D19B8">
        <w:t> </w:t>
      </w:r>
      <w:r w:rsidRPr="008D19B8">
        <w:t xml:space="preserve">1 to the </w:t>
      </w:r>
      <w:r w:rsidRPr="008D19B8">
        <w:rPr>
          <w:i/>
        </w:rPr>
        <w:t>Taxation Administration Act 1953</w:t>
      </w:r>
      <w:r w:rsidRPr="008D19B8">
        <w:t>.</w:t>
      </w:r>
    </w:p>
    <w:p w:rsidR="00FE0DE5" w:rsidRPr="008D19B8" w:rsidRDefault="00FE0DE5" w:rsidP="00FE0DE5">
      <w:pPr>
        <w:pStyle w:val="Definition"/>
      </w:pPr>
      <w:r w:rsidRPr="008D19B8">
        <w:rPr>
          <w:b/>
          <w:i/>
        </w:rPr>
        <w:t>instalment income</w:t>
      </w:r>
      <w:r w:rsidRPr="008D19B8">
        <w:t xml:space="preserve"> has the meaning given by sections</w:t>
      </w:r>
      <w:r w:rsidR="006935D7" w:rsidRPr="008D19B8">
        <w:t> </w:t>
      </w:r>
      <w:r w:rsidRPr="008D19B8">
        <w:t>45</w:t>
      </w:r>
      <w:r w:rsidR="00EE0157">
        <w:noBreakHyphen/>
      </w:r>
      <w:r w:rsidRPr="008D19B8">
        <w:t>120, 45</w:t>
      </w:r>
      <w:r w:rsidR="00EE0157">
        <w:noBreakHyphen/>
      </w:r>
      <w:r w:rsidRPr="008D19B8">
        <w:t>260, 45</w:t>
      </w:r>
      <w:r w:rsidR="00EE0157">
        <w:noBreakHyphen/>
      </w:r>
      <w:r w:rsidRPr="008D19B8">
        <w:t>280, 45</w:t>
      </w:r>
      <w:r w:rsidR="00EE0157">
        <w:noBreakHyphen/>
      </w:r>
      <w:r w:rsidRPr="008D19B8">
        <w:t>285, 45</w:t>
      </w:r>
      <w:r w:rsidR="00EE0157">
        <w:noBreakHyphen/>
      </w:r>
      <w:r w:rsidRPr="008D19B8">
        <w:t>286 and 45</w:t>
      </w:r>
      <w:r w:rsidR="00EE0157">
        <w:noBreakHyphen/>
      </w:r>
      <w:r w:rsidRPr="008D19B8">
        <w:t>465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lastRenderedPageBreak/>
        <w:t xml:space="preserve">instalment month </w:t>
      </w:r>
      <w:r w:rsidRPr="008D19B8">
        <w:t>has the meaning given by section</w:t>
      </w:r>
      <w:r w:rsidR="006935D7" w:rsidRPr="008D19B8">
        <w:t> </w:t>
      </w:r>
      <w:r w:rsidRPr="008D19B8">
        <w:t>45</w:t>
      </w:r>
      <w:r w:rsidR="00EE0157">
        <w:noBreakHyphen/>
      </w:r>
      <w:r w:rsidRPr="008D19B8">
        <w:t xml:space="preserve">65 </w:t>
      </w:r>
      <w:r w:rsidRPr="008D19B8">
        <w:rPr>
          <w:color w:val="000000"/>
        </w:rPr>
        <w:t>in Schedule</w:t>
      </w:r>
      <w:r w:rsidR="006935D7" w:rsidRPr="008D19B8">
        <w:rPr>
          <w:color w:val="000000"/>
        </w:rPr>
        <w:t> </w:t>
      </w:r>
      <w:r w:rsidRPr="008D19B8">
        <w:rPr>
          <w:color w:val="000000"/>
        </w:rPr>
        <w:t xml:space="preserve">1 to the </w:t>
      </w:r>
      <w:r w:rsidRPr="008D19B8">
        <w:rPr>
          <w:i/>
          <w:color w:val="000000"/>
        </w:rPr>
        <w:t>Taxation Administration Act 1953</w:t>
      </w:r>
      <w:r w:rsidRPr="008D19B8">
        <w:t>.</w:t>
      </w:r>
    </w:p>
    <w:p w:rsidR="006E0072" w:rsidRPr="008D19B8" w:rsidRDefault="006E0072" w:rsidP="006E0072">
      <w:pPr>
        <w:pStyle w:val="Definition"/>
      </w:pPr>
      <w:r w:rsidRPr="008D19B8">
        <w:rPr>
          <w:b/>
          <w:i/>
        </w:rPr>
        <w:t>instalment of petroleum resource rent tax</w:t>
      </w:r>
      <w:r w:rsidRPr="008D19B8">
        <w:rPr>
          <w:b/>
        </w:rPr>
        <w:t xml:space="preserve"> </w:t>
      </w:r>
      <w:r w:rsidRPr="008D19B8">
        <w:t>is an instalment of tax payable under Division</w:t>
      </w:r>
      <w:r w:rsidR="006935D7" w:rsidRPr="008D19B8">
        <w:t> </w:t>
      </w:r>
      <w:r w:rsidRPr="008D19B8">
        <w:t xml:space="preserve">2 of Part VIII of the </w:t>
      </w:r>
      <w:r w:rsidRPr="008D19B8">
        <w:rPr>
          <w:i/>
        </w:rPr>
        <w:t>Petroleum Resource Rent Tax Assessment Act 1987</w:t>
      </w:r>
      <w:r w:rsidRPr="008D19B8">
        <w:t>.</w:t>
      </w:r>
    </w:p>
    <w:p w:rsidR="00FE0DE5" w:rsidRPr="008D19B8" w:rsidRDefault="00FE0DE5" w:rsidP="00FE0DE5">
      <w:pPr>
        <w:pStyle w:val="Definition"/>
      </w:pPr>
      <w:r w:rsidRPr="008D19B8">
        <w:rPr>
          <w:b/>
          <w:i/>
        </w:rPr>
        <w:t>instalment quarter</w:t>
      </w:r>
      <w:r w:rsidRPr="008D19B8">
        <w:t xml:space="preserve"> has the meaning given by section</w:t>
      </w:r>
      <w:r w:rsidR="006935D7" w:rsidRPr="008D19B8">
        <w:t> </w:t>
      </w:r>
      <w:r w:rsidRPr="008D19B8">
        <w:t>45</w:t>
      </w:r>
      <w:r w:rsidR="00EE0157">
        <w:noBreakHyphen/>
      </w:r>
      <w:r w:rsidRPr="008D19B8">
        <w:t>60 in Schedule</w:t>
      </w:r>
      <w:r w:rsidR="006935D7" w:rsidRPr="008D19B8">
        <w:t> </w:t>
      </w:r>
      <w:r w:rsidRPr="008D19B8">
        <w:t xml:space="preserve">1 to the </w:t>
      </w:r>
      <w:r w:rsidRPr="008D19B8">
        <w:rPr>
          <w:i/>
        </w:rPr>
        <w:t>Taxation Administration Act 1953</w:t>
      </w:r>
      <w:r w:rsidRPr="008D19B8">
        <w:t>.</w:t>
      </w:r>
    </w:p>
    <w:p w:rsidR="00E7116D" w:rsidRPr="008D19B8" w:rsidRDefault="00E7116D" w:rsidP="00E7116D">
      <w:pPr>
        <w:pStyle w:val="Definition"/>
      </w:pPr>
      <w:r w:rsidRPr="008D19B8">
        <w:rPr>
          <w:b/>
          <w:i/>
        </w:rPr>
        <w:t>instalment trust</w:t>
      </w:r>
      <w:r w:rsidRPr="008D19B8">
        <w:t xml:space="preserve"> has the meaning given by section</w:t>
      </w:r>
      <w:r w:rsidR="006935D7" w:rsidRPr="008D19B8">
        <w:t> </w:t>
      </w:r>
      <w:r w:rsidRPr="008D19B8">
        <w:t>235</w:t>
      </w:r>
      <w:r w:rsidR="00EE0157">
        <w:noBreakHyphen/>
      </w:r>
      <w:r w:rsidRPr="008D19B8">
        <w:t>825.</w:t>
      </w:r>
    </w:p>
    <w:p w:rsidR="00E7116D" w:rsidRPr="008D19B8" w:rsidRDefault="00E7116D" w:rsidP="00E7116D">
      <w:pPr>
        <w:pStyle w:val="Definition"/>
      </w:pPr>
      <w:r w:rsidRPr="008D19B8">
        <w:rPr>
          <w:b/>
          <w:i/>
        </w:rPr>
        <w:t>instalment trust</w:t>
      </w:r>
      <w:r w:rsidRPr="008D19B8">
        <w:t xml:space="preserve"> </w:t>
      </w:r>
      <w:r w:rsidRPr="008D19B8">
        <w:rPr>
          <w:b/>
          <w:i/>
        </w:rPr>
        <w:t xml:space="preserve">asset </w:t>
      </w:r>
      <w:r w:rsidRPr="008D19B8">
        <w:t>has the meaning given by section</w:t>
      </w:r>
      <w:r w:rsidR="006935D7" w:rsidRPr="008D19B8">
        <w:t> </w:t>
      </w:r>
      <w:r w:rsidRPr="008D19B8">
        <w:t>235</w:t>
      </w:r>
      <w:r w:rsidR="00EE0157">
        <w:noBreakHyphen/>
      </w:r>
      <w:r w:rsidRPr="008D19B8">
        <w:t>825.</w:t>
      </w:r>
    </w:p>
    <w:p w:rsidR="006E0072" w:rsidRPr="008D19B8" w:rsidRDefault="006E0072" w:rsidP="006E0072">
      <w:pPr>
        <w:pStyle w:val="Definition"/>
      </w:pPr>
      <w:r w:rsidRPr="008D19B8">
        <w:rPr>
          <w:b/>
          <w:i/>
        </w:rPr>
        <w:t>insurance business</w:t>
      </w:r>
      <w:r w:rsidRPr="008D19B8">
        <w:t xml:space="preserve"> has the same meaning as in the </w:t>
      </w:r>
      <w:r w:rsidRPr="008D19B8">
        <w:rPr>
          <w:i/>
        </w:rPr>
        <w:t>Insurance Act 1973</w:t>
      </w:r>
      <w:r w:rsidRPr="008D19B8">
        <w:t>.</w:t>
      </w:r>
    </w:p>
    <w:p w:rsidR="006E0072" w:rsidRPr="008D19B8" w:rsidRDefault="006E0072" w:rsidP="006E0072">
      <w:pPr>
        <w:pStyle w:val="Definition"/>
      </w:pPr>
      <w:r w:rsidRPr="008D19B8">
        <w:rPr>
          <w:b/>
          <w:i/>
        </w:rPr>
        <w:t>intellectual property</w:t>
      </w:r>
      <w:r w:rsidRPr="008D19B8">
        <w:t xml:space="preserve">: an item of </w:t>
      </w:r>
      <w:r w:rsidRPr="008D19B8">
        <w:rPr>
          <w:b/>
          <w:i/>
        </w:rPr>
        <w:t>intellectual property</w:t>
      </w:r>
      <w:r w:rsidRPr="008D19B8">
        <w:t xml:space="preserve"> consists of the rights (including equitable rights) that an entity has under a </w:t>
      </w:r>
      <w:r w:rsidR="00EE0157" w:rsidRPr="00EE0157">
        <w:rPr>
          <w:position w:val="6"/>
          <w:sz w:val="16"/>
        </w:rPr>
        <w:t>*</w:t>
      </w:r>
      <w:r w:rsidRPr="008D19B8">
        <w:t>Commonwealth law as:</w:t>
      </w:r>
    </w:p>
    <w:p w:rsidR="006E0072" w:rsidRPr="008D19B8" w:rsidRDefault="006E0072" w:rsidP="006E0072">
      <w:pPr>
        <w:pStyle w:val="paragraph"/>
        <w:tabs>
          <w:tab w:val="left" w:pos="2268"/>
          <w:tab w:val="left" w:pos="3402"/>
          <w:tab w:val="left" w:pos="4536"/>
          <w:tab w:val="left" w:pos="5670"/>
          <w:tab w:val="left" w:pos="6804"/>
        </w:tabs>
      </w:pPr>
      <w:r w:rsidRPr="008D19B8">
        <w:tab/>
        <w:t>(a)</w:t>
      </w:r>
      <w:r w:rsidRPr="008D19B8">
        <w:tab/>
        <w:t>the patentee, or a licensee, of a patent; or</w:t>
      </w:r>
    </w:p>
    <w:p w:rsidR="006E0072" w:rsidRPr="008D19B8" w:rsidRDefault="006E0072" w:rsidP="006E0072">
      <w:pPr>
        <w:pStyle w:val="paragraph"/>
        <w:tabs>
          <w:tab w:val="left" w:pos="2268"/>
          <w:tab w:val="left" w:pos="3402"/>
          <w:tab w:val="left" w:pos="4536"/>
          <w:tab w:val="left" w:pos="5670"/>
          <w:tab w:val="left" w:pos="6804"/>
        </w:tabs>
      </w:pPr>
      <w:r w:rsidRPr="008D19B8">
        <w:tab/>
        <w:t>(b)</w:t>
      </w:r>
      <w:r w:rsidRPr="008D19B8">
        <w:tab/>
        <w:t>the owner, or a licensee, of a registered design; or</w:t>
      </w:r>
    </w:p>
    <w:p w:rsidR="006E0072" w:rsidRPr="008D19B8" w:rsidRDefault="006E0072" w:rsidP="006E0072">
      <w:pPr>
        <w:pStyle w:val="paragraph"/>
        <w:tabs>
          <w:tab w:val="left" w:pos="2268"/>
          <w:tab w:val="left" w:pos="3402"/>
          <w:tab w:val="left" w:pos="4536"/>
          <w:tab w:val="left" w:pos="5670"/>
          <w:tab w:val="left" w:pos="6804"/>
        </w:tabs>
      </w:pPr>
      <w:r w:rsidRPr="008D19B8">
        <w:tab/>
        <w:t>(c)</w:t>
      </w:r>
      <w:r w:rsidRPr="008D19B8">
        <w:tab/>
        <w:t>the owner, or a licensee, of a copyright;</w:t>
      </w:r>
    </w:p>
    <w:p w:rsidR="006E0072" w:rsidRPr="008D19B8" w:rsidRDefault="006E0072" w:rsidP="006E0072">
      <w:pPr>
        <w:pStyle w:val="subsection2"/>
        <w:tabs>
          <w:tab w:val="left" w:pos="2268"/>
          <w:tab w:val="left" w:pos="3402"/>
          <w:tab w:val="left" w:pos="4536"/>
          <w:tab w:val="left" w:pos="5670"/>
          <w:tab w:val="left" w:pos="6804"/>
        </w:tabs>
      </w:pPr>
      <w:r w:rsidRPr="008D19B8">
        <w:t xml:space="preserve">or of equivalent rights under a </w:t>
      </w:r>
      <w:r w:rsidR="00EE0157" w:rsidRPr="00EE0157">
        <w:rPr>
          <w:position w:val="6"/>
          <w:sz w:val="16"/>
        </w:rPr>
        <w:t>*</w:t>
      </w:r>
      <w:r w:rsidRPr="008D19B8">
        <w:t>foreign law.</w:t>
      </w:r>
    </w:p>
    <w:p w:rsidR="00C11D06" w:rsidRPr="008D19B8" w:rsidRDefault="00C11D06" w:rsidP="00C11D06">
      <w:pPr>
        <w:pStyle w:val="Definition"/>
        <w:rPr>
          <w:i/>
        </w:rPr>
      </w:pPr>
      <w:r w:rsidRPr="008D19B8">
        <w:rPr>
          <w:b/>
          <w:i/>
        </w:rPr>
        <w:t>interest in membership interests</w:t>
      </w:r>
      <w:r w:rsidRPr="008D19B8">
        <w:t xml:space="preserve"> has the same meaning as in section 177EA of the </w:t>
      </w:r>
      <w:r w:rsidRPr="008D19B8">
        <w:rPr>
          <w:i/>
        </w:rPr>
        <w:t>Income Tax Assessment Act 1936.</w:t>
      </w:r>
    </w:p>
    <w:p w:rsidR="00242D4D" w:rsidRPr="008D19B8" w:rsidRDefault="00242D4D" w:rsidP="00242D4D">
      <w:pPr>
        <w:pStyle w:val="Definition"/>
      </w:pPr>
      <w:r w:rsidRPr="008D19B8">
        <w:rPr>
          <w:b/>
          <w:i/>
        </w:rPr>
        <w:t>interest realignment adjustment</w:t>
      </w:r>
      <w:r w:rsidRPr="008D19B8">
        <w:t xml:space="preserve"> has the meaning given by subsection</w:t>
      </w:r>
      <w:r w:rsidR="006935D7" w:rsidRPr="008D19B8">
        <w:t> </w:t>
      </w:r>
      <w:r w:rsidRPr="008D19B8">
        <w:t>40</w:t>
      </w:r>
      <w:r w:rsidR="00EE0157">
        <w:noBreakHyphen/>
      </w:r>
      <w:r w:rsidRPr="008D19B8">
        <w:t>364(7).</w:t>
      </w:r>
    </w:p>
    <w:p w:rsidR="00242D4D" w:rsidRPr="008D19B8" w:rsidRDefault="00242D4D" w:rsidP="00242D4D">
      <w:pPr>
        <w:pStyle w:val="Definition"/>
      </w:pPr>
      <w:r w:rsidRPr="008D19B8">
        <w:rPr>
          <w:b/>
          <w:i/>
        </w:rPr>
        <w:t>interest realignment arrangement</w:t>
      </w:r>
      <w:r w:rsidRPr="008D19B8">
        <w:t xml:space="preserve"> has the meaning given by subsection</w:t>
      </w:r>
      <w:r w:rsidR="006935D7" w:rsidRPr="008D19B8">
        <w:t> </w:t>
      </w:r>
      <w:r w:rsidRPr="008D19B8">
        <w:t>40</w:t>
      </w:r>
      <w:r w:rsidR="00EE0157">
        <w:noBreakHyphen/>
      </w:r>
      <w:r w:rsidRPr="008D19B8">
        <w:t>363(5).</w:t>
      </w:r>
    </w:p>
    <w:p w:rsidR="006E0072" w:rsidRPr="008D19B8" w:rsidRDefault="006E0072" w:rsidP="006E0072">
      <w:pPr>
        <w:pStyle w:val="Definition"/>
      </w:pPr>
      <w:r w:rsidRPr="008D19B8">
        <w:rPr>
          <w:b/>
          <w:i/>
        </w:rPr>
        <w:t>interest that will or may convert into another interest</w:t>
      </w:r>
      <w:r w:rsidRPr="008D19B8">
        <w:t xml:space="preserve"> has the meaning given by section</w:t>
      </w:r>
      <w:r w:rsidR="006935D7" w:rsidRPr="008D19B8">
        <w:t> </w:t>
      </w:r>
      <w:r w:rsidRPr="008D19B8">
        <w:t>974</w:t>
      </w:r>
      <w:r w:rsidR="00EE0157">
        <w:noBreakHyphen/>
      </w:r>
      <w:r w:rsidRPr="008D19B8">
        <w:t>165.</w:t>
      </w:r>
    </w:p>
    <w:p w:rsidR="006E0072" w:rsidRPr="008D19B8" w:rsidRDefault="006E0072" w:rsidP="006E0072">
      <w:pPr>
        <w:pStyle w:val="Definition"/>
      </w:pPr>
      <w:r w:rsidRPr="008D19B8">
        <w:rPr>
          <w:b/>
          <w:i/>
        </w:rPr>
        <w:t>intermediate controller</w:t>
      </w:r>
      <w:r w:rsidRPr="008D19B8">
        <w:t xml:space="preserve"> has the meaning given by subsection</w:t>
      </w:r>
      <w:r w:rsidR="006935D7" w:rsidRPr="008D19B8">
        <w:t> </w:t>
      </w:r>
      <w:r w:rsidRPr="008D19B8">
        <w:t>727</w:t>
      </w:r>
      <w:r w:rsidR="00EE0157">
        <w:noBreakHyphen/>
      </w:r>
      <w:r w:rsidRPr="008D19B8">
        <w:t>530(2).</w:t>
      </w:r>
    </w:p>
    <w:p w:rsidR="006E0072" w:rsidRPr="008D19B8" w:rsidRDefault="006E0072" w:rsidP="006E0072">
      <w:pPr>
        <w:pStyle w:val="Definition"/>
      </w:pPr>
      <w:r w:rsidRPr="008D19B8">
        <w:rPr>
          <w:b/>
          <w:i/>
        </w:rPr>
        <w:lastRenderedPageBreak/>
        <w:t>international tax agreement</w:t>
      </w:r>
      <w:r w:rsidRPr="008D19B8">
        <w:t xml:space="preserve"> means an agreement (within the meaning of the </w:t>
      </w:r>
      <w:r w:rsidRPr="008D19B8">
        <w:rPr>
          <w:i/>
        </w:rPr>
        <w:t>International Tax Agreements Act 1953</w:t>
      </w:r>
      <w:r w:rsidRPr="008D19B8">
        <w:t>) to which that Act gives the force of law.</w:t>
      </w:r>
    </w:p>
    <w:p w:rsidR="006E0072" w:rsidRPr="008D19B8" w:rsidRDefault="006E0072" w:rsidP="006E0072">
      <w:pPr>
        <w:pStyle w:val="Definition"/>
      </w:pPr>
      <w:r w:rsidRPr="008D19B8">
        <w:rPr>
          <w:b/>
          <w:i/>
        </w:rPr>
        <w:t>international tax sharing treaty</w:t>
      </w:r>
      <w:r w:rsidRPr="008D19B8">
        <w:t>:</w:t>
      </w:r>
    </w:p>
    <w:p w:rsidR="006E0072" w:rsidRPr="008D19B8" w:rsidRDefault="006E0072" w:rsidP="006E0072">
      <w:pPr>
        <w:pStyle w:val="paragraph"/>
      </w:pPr>
      <w:r w:rsidRPr="008D19B8">
        <w:tab/>
        <w:t>(a)</w:t>
      </w:r>
      <w:r w:rsidRPr="008D19B8">
        <w:tab/>
        <w:t>means an agreement between Australia and another country under which Australia and the other country share tax revenues from activities undertaken in an area identified by or under the agreement; and</w:t>
      </w:r>
    </w:p>
    <w:p w:rsidR="006E0072" w:rsidRPr="008D19B8" w:rsidRDefault="006E0072" w:rsidP="006E0072">
      <w:pPr>
        <w:pStyle w:val="paragraph"/>
      </w:pPr>
      <w:r w:rsidRPr="008D19B8">
        <w:tab/>
        <w:t>(b)</w:t>
      </w:r>
      <w:r w:rsidRPr="008D19B8">
        <w:tab/>
        <w:t xml:space="preserve">does not include an agreement within the meaning of the </w:t>
      </w:r>
      <w:r w:rsidRPr="008D19B8">
        <w:rPr>
          <w:i/>
        </w:rPr>
        <w:t>International Tax Agreements Act 1953</w:t>
      </w:r>
      <w:r w:rsidRPr="008D19B8">
        <w:t>.</w:t>
      </w:r>
    </w:p>
    <w:p w:rsidR="006E0072" w:rsidRPr="008D19B8" w:rsidRDefault="006E0072" w:rsidP="006E0072">
      <w:pPr>
        <w:pStyle w:val="Definition"/>
      </w:pPr>
      <w:r w:rsidRPr="008D19B8">
        <w:rPr>
          <w:b/>
          <w:i/>
        </w:rPr>
        <w:t>invalidity segment</w:t>
      </w:r>
      <w:r w:rsidRPr="008D19B8">
        <w:t xml:space="preserve">, of an </w:t>
      </w:r>
      <w:r w:rsidR="00EE0157" w:rsidRPr="00EE0157">
        <w:rPr>
          <w:position w:val="6"/>
          <w:sz w:val="16"/>
        </w:rPr>
        <w:t>*</w:t>
      </w:r>
      <w:r w:rsidRPr="008D19B8">
        <w:t>employment termination payment, has the meaning given by section</w:t>
      </w:r>
      <w:r w:rsidR="006935D7" w:rsidRPr="008D19B8">
        <w:t> </w:t>
      </w:r>
      <w:r w:rsidRPr="008D19B8">
        <w:t>82</w:t>
      </w:r>
      <w:r w:rsidR="00EE0157">
        <w:noBreakHyphen/>
      </w:r>
      <w:r w:rsidRPr="008D19B8">
        <w:t>150.</w:t>
      </w:r>
    </w:p>
    <w:p w:rsidR="006E0072" w:rsidRPr="008D19B8" w:rsidRDefault="006E0072" w:rsidP="006E0072">
      <w:pPr>
        <w:pStyle w:val="Definition"/>
      </w:pPr>
      <w:r w:rsidRPr="008D19B8">
        <w:rPr>
          <w:b/>
          <w:i/>
        </w:rPr>
        <w:t>investment body</w:t>
      </w:r>
      <w:r w:rsidRPr="008D19B8">
        <w:t xml:space="preserve"> for a </w:t>
      </w:r>
      <w:r w:rsidR="00EE0157" w:rsidRPr="00EE0157">
        <w:rPr>
          <w:position w:val="6"/>
          <w:sz w:val="16"/>
        </w:rPr>
        <w:t>*</w:t>
      </w:r>
      <w:r w:rsidRPr="008D19B8">
        <w:t>Part VA investment has the meaning given by section</w:t>
      </w:r>
      <w:r w:rsidR="006935D7" w:rsidRPr="008D19B8">
        <w:t> </w:t>
      </w:r>
      <w:r w:rsidRPr="008D19B8">
        <w:t xml:space="preserve">202D of the </w:t>
      </w:r>
      <w:r w:rsidRPr="008D19B8">
        <w:rPr>
          <w:i/>
        </w:rPr>
        <w:t>Income Tax Assessment Act 1936</w:t>
      </w:r>
      <w:r w:rsidRPr="008D19B8">
        <w:t>.</w:t>
      </w:r>
    </w:p>
    <w:p w:rsidR="006E0072" w:rsidRPr="008D19B8" w:rsidRDefault="006E0072" w:rsidP="006E0072">
      <w:pPr>
        <w:pStyle w:val="Definition"/>
      </w:pPr>
      <w:r w:rsidRPr="008D19B8">
        <w:rPr>
          <w:b/>
          <w:i/>
        </w:rPr>
        <w:t xml:space="preserve">investment commitment time </w:t>
      </w:r>
      <w:r w:rsidRPr="008D19B8">
        <w:t>has the meaning given by section</w:t>
      </w:r>
      <w:r w:rsidR="006935D7" w:rsidRPr="008D19B8">
        <w:t> </w:t>
      </w:r>
      <w:r w:rsidRPr="008D19B8">
        <w:t>41</w:t>
      </w:r>
      <w:r w:rsidR="00EE0157">
        <w:noBreakHyphen/>
      </w:r>
      <w:r w:rsidRPr="008D19B8">
        <w:t>25.</w:t>
      </w:r>
    </w:p>
    <w:p w:rsidR="006E0072" w:rsidRPr="008D19B8" w:rsidRDefault="006E0072" w:rsidP="006E0072">
      <w:pPr>
        <w:pStyle w:val="Definition"/>
        <w:keepNext/>
        <w:keepLines/>
      </w:pPr>
      <w:r w:rsidRPr="008D19B8">
        <w:rPr>
          <w:b/>
          <w:i/>
        </w:rPr>
        <w:t>investment registration requirement</w:t>
      </w:r>
      <w:r w:rsidRPr="008D19B8">
        <w:t>:</w:t>
      </w:r>
    </w:p>
    <w:p w:rsidR="006E0072" w:rsidRPr="008D19B8" w:rsidRDefault="006E0072" w:rsidP="006E0072">
      <w:pPr>
        <w:pStyle w:val="paragraph"/>
      </w:pPr>
      <w:r w:rsidRPr="008D19B8">
        <w:tab/>
        <w:t>(a)</w:t>
      </w:r>
      <w:r w:rsidRPr="008D19B8">
        <w:tab/>
        <w:t xml:space="preserve">in relation to a </w:t>
      </w:r>
      <w:r w:rsidR="00EE0157" w:rsidRPr="00EE0157">
        <w:rPr>
          <w:position w:val="6"/>
          <w:sz w:val="16"/>
        </w:rPr>
        <w:t>*</w:t>
      </w:r>
      <w:r w:rsidRPr="008D19B8">
        <w:t>VCLP—has the meaning given by subsection</w:t>
      </w:r>
      <w:r w:rsidR="006935D7" w:rsidRPr="008D19B8">
        <w:t> </w:t>
      </w:r>
      <w:r w:rsidRPr="008D19B8">
        <w:t>9</w:t>
      </w:r>
      <w:r w:rsidR="00EE0157">
        <w:noBreakHyphen/>
      </w:r>
      <w:r w:rsidRPr="008D19B8">
        <w:t xml:space="preserve">1(2) of the </w:t>
      </w:r>
      <w:r w:rsidRPr="008D19B8">
        <w:rPr>
          <w:i/>
        </w:rPr>
        <w:t>Venture Capital Act 2002</w:t>
      </w:r>
      <w:r w:rsidRPr="008D19B8">
        <w:t>; and</w:t>
      </w:r>
    </w:p>
    <w:p w:rsidR="006E0072" w:rsidRPr="008D19B8" w:rsidRDefault="006E0072" w:rsidP="006E0072">
      <w:pPr>
        <w:pStyle w:val="paragraph"/>
      </w:pPr>
      <w:r w:rsidRPr="008D19B8">
        <w:tab/>
        <w:t>(ab)</w:t>
      </w:r>
      <w:r w:rsidRPr="008D19B8">
        <w:tab/>
        <w:t xml:space="preserve">in relation to an </w:t>
      </w:r>
      <w:r w:rsidR="00EE0157" w:rsidRPr="00EE0157">
        <w:rPr>
          <w:position w:val="6"/>
          <w:sz w:val="16"/>
        </w:rPr>
        <w:t>*</w:t>
      </w:r>
      <w:r w:rsidRPr="008D19B8">
        <w:t>ESVCLP—has the meaning given by subsection</w:t>
      </w:r>
      <w:r w:rsidR="006935D7" w:rsidRPr="008D19B8">
        <w:t> </w:t>
      </w:r>
      <w:r w:rsidRPr="008D19B8">
        <w:t>9</w:t>
      </w:r>
      <w:r w:rsidR="00EE0157">
        <w:noBreakHyphen/>
      </w:r>
      <w:r w:rsidRPr="008D19B8">
        <w:t xml:space="preserve">3(2) of the </w:t>
      </w:r>
      <w:r w:rsidRPr="008D19B8">
        <w:rPr>
          <w:i/>
        </w:rPr>
        <w:t>Venture Capital Act 2002</w:t>
      </w:r>
      <w:r w:rsidRPr="008D19B8">
        <w:t>; and</w:t>
      </w:r>
    </w:p>
    <w:p w:rsidR="006E0072" w:rsidRPr="008D19B8" w:rsidRDefault="006E0072" w:rsidP="006E0072">
      <w:pPr>
        <w:pStyle w:val="paragraph"/>
      </w:pPr>
      <w:r w:rsidRPr="008D19B8">
        <w:tab/>
        <w:t>(b)</w:t>
      </w:r>
      <w:r w:rsidRPr="008D19B8">
        <w:tab/>
        <w:t xml:space="preserve">in relation to an </w:t>
      </w:r>
      <w:r w:rsidR="00EE0157" w:rsidRPr="00EE0157">
        <w:rPr>
          <w:position w:val="6"/>
          <w:sz w:val="16"/>
        </w:rPr>
        <w:t>*</w:t>
      </w:r>
      <w:r w:rsidRPr="008D19B8">
        <w:t>AFOF—has the meaning given by subsection</w:t>
      </w:r>
      <w:r w:rsidR="006935D7" w:rsidRPr="008D19B8">
        <w:t> </w:t>
      </w:r>
      <w:r w:rsidRPr="008D19B8">
        <w:t>9</w:t>
      </w:r>
      <w:r w:rsidR="00EE0157">
        <w:noBreakHyphen/>
      </w:r>
      <w:r w:rsidRPr="008D19B8">
        <w:t xml:space="preserve">5(2) of the </w:t>
      </w:r>
      <w:r w:rsidRPr="008D19B8">
        <w:rPr>
          <w:i/>
        </w:rPr>
        <w:t>Venture Capital Act 2002</w:t>
      </w:r>
      <w:r w:rsidRPr="008D19B8">
        <w:t>.</w:t>
      </w:r>
    </w:p>
    <w:p w:rsidR="006E0072" w:rsidRPr="008D19B8" w:rsidRDefault="006E0072" w:rsidP="006E0072">
      <w:pPr>
        <w:pStyle w:val="Definition"/>
      </w:pPr>
      <w:r w:rsidRPr="008D19B8">
        <w:rPr>
          <w:b/>
          <w:i/>
        </w:rPr>
        <w:t>investor</w:t>
      </w:r>
      <w:r w:rsidRPr="008D19B8">
        <w:t xml:space="preserve"> for a </w:t>
      </w:r>
      <w:r w:rsidR="00EE0157" w:rsidRPr="00EE0157">
        <w:rPr>
          <w:position w:val="6"/>
          <w:sz w:val="16"/>
        </w:rPr>
        <w:t>*</w:t>
      </w:r>
      <w:r w:rsidRPr="008D19B8">
        <w:t>Part VA investment has the meaning given by section</w:t>
      </w:r>
      <w:r w:rsidR="006935D7" w:rsidRPr="008D19B8">
        <w:t> </w:t>
      </w:r>
      <w:r w:rsidRPr="008D19B8">
        <w:t xml:space="preserve">202D of the </w:t>
      </w:r>
      <w:r w:rsidRPr="008D19B8">
        <w:rPr>
          <w:i/>
        </w:rPr>
        <w:t>Income Tax Assessment Act 1936</w:t>
      </w:r>
      <w:r w:rsidRPr="008D19B8">
        <w:t>.</w:t>
      </w:r>
    </w:p>
    <w:p w:rsidR="006E0072" w:rsidRPr="008D19B8" w:rsidRDefault="006E0072" w:rsidP="006E0072">
      <w:pPr>
        <w:pStyle w:val="Definition"/>
      </w:pPr>
      <w:r w:rsidRPr="008D19B8">
        <w:rPr>
          <w:b/>
          <w:i/>
        </w:rPr>
        <w:t>invoice</w:t>
      </w:r>
      <w:r w:rsidRPr="008D19B8">
        <w:t xml:space="preserve"> means a document notifying an obligation to make a payment.</w:t>
      </w:r>
    </w:p>
    <w:p w:rsidR="0088141B" w:rsidRPr="008D19B8" w:rsidRDefault="0088141B" w:rsidP="0088141B">
      <w:pPr>
        <w:pStyle w:val="Definition"/>
      </w:pPr>
      <w:r w:rsidRPr="008D19B8">
        <w:rPr>
          <w:b/>
          <w:i/>
        </w:rPr>
        <w:t>involuntary roll</w:t>
      </w:r>
      <w:r w:rsidR="00EE0157">
        <w:rPr>
          <w:b/>
          <w:i/>
        </w:rPr>
        <w:noBreakHyphen/>
      </w:r>
      <w:r w:rsidRPr="008D19B8">
        <w:rPr>
          <w:b/>
          <w:i/>
        </w:rPr>
        <w:t>over superannuation benefit</w:t>
      </w:r>
      <w:r w:rsidRPr="008D19B8">
        <w:t xml:space="preserve"> has the meaning given by section</w:t>
      </w:r>
      <w:r w:rsidR="006935D7" w:rsidRPr="008D19B8">
        <w:t> </w:t>
      </w:r>
      <w:r w:rsidRPr="008D19B8">
        <w:t>306</w:t>
      </w:r>
      <w:r w:rsidR="00EE0157">
        <w:noBreakHyphen/>
      </w:r>
      <w:r w:rsidRPr="008D19B8">
        <w:t>12.</w:t>
      </w:r>
    </w:p>
    <w:p w:rsidR="006E0072" w:rsidRPr="008D19B8" w:rsidRDefault="006E0072" w:rsidP="006E0072">
      <w:pPr>
        <w:pStyle w:val="Definition"/>
      </w:pPr>
      <w:r w:rsidRPr="008D19B8">
        <w:rPr>
          <w:b/>
          <w:i/>
        </w:rPr>
        <w:lastRenderedPageBreak/>
        <w:t xml:space="preserve">inward investing entity (ADI) </w:t>
      </w:r>
      <w:r w:rsidRPr="008D19B8">
        <w:t>has the meaning given by sections</w:t>
      </w:r>
      <w:r w:rsidR="006935D7" w:rsidRPr="008D19B8">
        <w:t> </w:t>
      </w:r>
      <w:r w:rsidRPr="008D19B8">
        <w:t>820</w:t>
      </w:r>
      <w:r w:rsidR="00EE0157">
        <w:noBreakHyphen/>
      </w:r>
      <w:r w:rsidRPr="008D19B8">
        <w:t>395 and 820</w:t>
      </w:r>
      <w:r w:rsidR="00EE0157">
        <w:noBreakHyphen/>
      </w:r>
      <w:r w:rsidRPr="008D19B8">
        <w:t>609.</w:t>
      </w:r>
    </w:p>
    <w:p w:rsidR="006E0072" w:rsidRPr="008D19B8" w:rsidRDefault="006E0072" w:rsidP="006E0072">
      <w:pPr>
        <w:pStyle w:val="notetext"/>
      </w:pPr>
      <w:r w:rsidRPr="008D19B8">
        <w:t>Note:</w:t>
      </w:r>
      <w:r w:rsidRPr="008D19B8">
        <w:tab/>
        <w:t>Section</w:t>
      </w:r>
      <w:r w:rsidR="006935D7" w:rsidRPr="008D19B8">
        <w:t> </w:t>
      </w:r>
      <w:r w:rsidRPr="008D19B8">
        <w:t>820</w:t>
      </w:r>
      <w:r w:rsidR="00EE0157">
        <w:noBreakHyphen/>
      </w:r>
      <w:r w:rsidRPr="008D19B8">
        <w:t>430 allows an inward investor (financial) to be treated as an inward investing entity (ADI) in certain cases.</w:t>
      </w:r>
    </w:p>
    <w:p w:rsidR="006E0072" w:rsidRPr="008D19B8" w:rsidRDefault="006E0072" w:rsidP="006E0072">
      <w:pPr>
        <w:pStyle w:val="Definition"/>
      </w:pPr>
      <w:r w:rsidRPr="008D19B8">
        <w:rPr>
          <w:b/>
          <w:i/>
        </w:rPr>
        <w:t>inward investing entity (non</w:t>
      </w:r>
      <w:r w:rsidR="00EE0157">
        <w:rPr>
          <w:b/>
          <w:i/>
        </w:rPr>
        <w:noBreakHyphen/>
      </w:r>
      <w:r w:rsidRPr="008D19B8">
        <w:rPr>
          <w:b/>
          <w:i/>
        </w:rPr>
        <w:t>ADI)</w:t>
      </w:r>
      <w:r w:rsidRPr="008D19B8">
        <w:t xml:space="preserve"> has the meaning given by sections</w:t>
      </w:r>
      <w:r w:rsidR="006935D7" w:rsidRPr="008D19B8">
        <w:t> </w:t>
      </w:r>
      <w:r w:rsidRPr="008D19B8">
        <w:t>820</w:t>
      </w:r>
      <w:r w:rsidR="00EE0157">
        <w:noBreakHyphen/>
      </w:r>
      <w:r w:rsidRPr="008D19B8">
        <w:t>185, 820</w:t>
      </w:r>
      <w:r w:rsidR="00EE0157">
        <w:noBreakHyphen/>
      </w:r>
      <w:r w:rsidRPr="008D19B8">
        <w:t>583, 820</w:t>
      </w:r>
      <w:r w:rsidR="00EE0157">
        <w:noBreakHyphen/>
      </w:r>
      <w:r w:rsidRPr="008D19B8">
        <w:t>609 and 820</w:t>
      </w:r>
      <w:r w:rsidR="00EE0157">
        <w:noBreakHyphen/>
      </w:r>
      <w:r w:rsidRPr="008D19B8">
        <w:t>610.</w:t>
      </w:r>
    </w:p>
    <w:p w:rsidR="006E0072" w:rsidRPr="008D19B8" w:rsidRDefault="006E0072" w:rsidP="006E0072">
      <w:pPr>
        <w:pStyle w:val="Definition"/>
        <w:keepNext/>
      </w:pPr>
      <w:r w:rsidRPr="008D19B8">
        <w:rPr>
          <w:b/>
          <w:i/>
        </w:rPr>
        <w:t>inward investment vehicle (financial)</w:t>
      </w:r>
      <w:r w:rsidRPr="008D19B8">
        <w:t xml:space="preserve"> has the meaning given by sections</w:t>
      </w:r>
      <w:r w:rsidR="006935D7" w:rsidRPr="008D19B8">
        <w:t> </w:t>
      </w:r>
      <w:r w:rsidRPr="008D19B8">
        <w:t>820</w:t>
      </w:r>
      <w:r w:rsidR="00EE0157">
        <w:noBreakHyphen/>
      </w:r>
      <w:r w:rsidRPr="008D19B8">
        <w:t>185, 820</w:t>
      </w:r>
      <w:r w:rsidR="00EE0157">
        <w:noBreakHyphen/>
      </w:r>
      <w:r w:rsidRPr="008D19B8">
        <w:t>583, 820</w:t>
      </w:r>
      <w:r w:rsidR="00EE0157">
        <w:noBreakHyphen/>
      </w:r>
      <w:r w:rsidRPr="008D19B8">
        <w:t>609 and 820</w:t>
      </w:r>
      <w:r w:rsidR="00EE0157">
        <w:noBreakHyphen/>
      </w:r>
      <w:r w:rsidRPr="008D19B8">
        <w:t>610.</w:t>
      </w:r>
    </w:p>
    <w:p w:rsidR="006E0072" w:rsidRPr="008D19B8" w:rsidRDefault="006E0072" w:rsidP="006E0072">
      <w:pPr>
        <w:pStyle w:val="notetext"/>
      </w:pPr>
      <w:r w:rsidRPr="008D19B8">
        <w:t>Note:</w:t>
      </w:r>
      <w:r w:rsidRPr="008D19B8">
        <w:tab/>
        <w:t>Section</w:t>
      </w:r>
      <w:r w:rsidR="006935D7" w:rsidRPr="008D19B8">
        <w:t> </w:t>
      </w:r>
      <w:r w:rsidRPr="008D19B8">
        <w:t>820</w:t>
      </w:r>
      <w:r w:rsidR="00EE0157">
        <w:noBreakHyphen/>
      </w:r>
      <w:r w:rsidRPr="008D19B8">
        <w:t>430 allows an inward investment vehicle (financial) to be treated as an outward investing entity (ADI) in certain cases.</w:t>
      </w:r>
    </w:p>
    <w:p w:rsidR="006E0072" w:rsidRPr="008D19B8" w:rsidRDefault="006E0072" w:rsidP="006E0072">
      <w:pPr>
        <w:pStyle w:val="Definition"/>
      </w:pPr>
      <w:r w:rsidRPr="008D19B8">
        <w:rPr>
          <w:b/>
          <w:i/>
        </w:rPr>
        <w:t>inward investment vehicle (general)</w:t>
      </w:r>
      <w:r w:rsidRPr="008D19B8">
        <w:t xml:space="preserve"> has the meaning given by sections</w:t>
      </w:r>
      <w:r w:rsidR="006935D7" w:rsidRPr="008D19B8">
        <w:t> </w:t>
      </w:r>
      <w:r w:rsidRPr="008D19B8">
        <w:t>820</w:t>
      </w:r>
      <w:r w:rsidR="00EE0157">
        <w:noBreakHyphen/>
      </w:r>
      <w:r w:rsidRPr="008D19B8">
        <w:t>185 and 820</w:t>
      </w:r>
      <w:r w:rsidR="00EE0157">
        <w:noBreakHyphen/>
      </w:r>
      <w:r w:rsidRPr="008D19B8">
        <w:t>583.</w:t>
      </w:r>
    </w:p>
    <w:p w:rsidR="006E0072" w:rsidRPr="008D19B8" w:rsidRDefault="006E0072" w:rsidP="006E0072">
      <w:pPr>
        <w:pStyle w:val="Definition"/>
      </w:pPr>
      <w:r w:rsidRPr="008D19B8">
        <w:rPr>
          <w:b/>
          <w:i/>
        </w:rPr>
        <w:t>inward investor (financial)</w:t>
      </w:r>
      <w:r w:rsidRPr="008D19B8">
        <w:t xml:space="preserve"> has the meaning given by section</w:t>
      </w:r>
      <w:r w:rsidR="006935D7" w:rsidRPr="008D19B8">
        <w:t> </w:t>
      </w:r>
      <w:r w:rsidRPr="008D19B8">
        <w:t>820</w:t>
      </w:r>
      <w:r w:rsidR="00EE0157">
        <w:noBreakHyphen/>
      </w:r>
      <w:r w:rsidRPr="008D19B8">
        <w:t>185.</w:t>
      </w:r>
    </w:p>
    <w:p w:rsidR="006E0072" w:rsidRPr="008D19B8" w:rsidRDefault="006E0072" w:rsidP="006E0072">
      <w:pPr>
        <w:pStyle w:val="notetext"/>
      </w:pPr>
      <w:r w:rsidRPr="008D19B8">
        <w:t>Note:</w:t>
      </w:r>
      <w:r w:rsidRPr="008D19B8">
        <w:tab/>
        <w:t>Section</w:t>
      </w:r>
      <w:r w:rsidR="006935D7" w:rsidRPr="008D19B8">
        <w:t> </w:t>
      </w:r>
      <w:r w:rsidRPr="008D19B8">
        <w:t>820</w:t>
      </w:r>
      <w:r w:rsidR="00EE0157">
        <w:noBreakHyphen/>
      </w:r>
      <w:r w:rsidRPr="008D19B8">
        <w:t>430 allows an inward investor (financial) to be treated as an inward investing entity (ADI) in certain cases.</w:t>
      </w:r>
    </w:p>
    <w:p w:rsidR="006E0072" w:rsidRPr="008D19B8" w:rsidRDefault="006E0072" w:rsidP="006E0072">
      <w:pPr>
        <w:pStyle w:val="Definition"/>
      </w:pPr>
      <w:r w:rsidRPr="008D19B8">
        <w:rPr>
          <w:b/>
          <w:i/>
        </w:rPr>
        <w:t>inward investor (general)</w:t>
      </w:r>
      <w:r w:rsidRPr="008D19B8">
        <w:t xml:space="preserve"> has the meaning given by section</w:t>
      </w:r>
      <w:r w:rsidR="006935D7" w:rsidRPr="008D19B8">
        <w:t> </w:t>
      </w:r>
      <w:r w:rsidRPr="008D19B8">
        <w:t>820</w:t>
      </w:r>
      <w:r w:rsidR="00EE0157">
        <w:noBreakHyphen/>
      </w:r>
      <w:r w:rsidRPr="008D19B8">
        <w:t>185.</w:t>
      </w:r>
    </w:p>
    <w:p w:rsidR="006E0072" w:rsidRPr="008D19B8" w:rsidRDefault="006E0072" w:rsidP="006E0072">
      <w:pPr>
        <w:pStyle w:val="Definition"/>
      </w:pPr>
      <w:r w:rsidRPr="008D19B8">
        <w:rPr>
          <w:b/>
          <w:i/>
        </w:rPr>
        <w:t>irrigation water provider</w:t>
      </w:r>
      <w:r w:rsidRPr="008D19B8">
        <w:t xml:space="preserve"> has the meaning given by section</w:t>
      </w:r>
      <w:r w:rsidR="006935D7" w:rsidRPr="008D19B8">
        <w:t> </w:t>
      </w:r>
      <w:r w:rsidRPr="008D19B8">
        <w:t>40</w:t>
      </w:r>
      <w:r w:rsidR="00EE0157">
        <w:noBreakHyphen/>
      </w:r>
      <w:r w:rsidRPr="008D19B8">
        <w:t>515.</w:t>
      </w:r>
    </w:p>
    <w:p w:rsidR="006E0072" w:rsidRPr="008D19B8" w:rsidRDefault="006E0072" w:rsidP="006E0072">
      <w:pPr>
        <w:pStyle w:val="Definition"/>
      </w:pPr>
      <w:r w:rsidRPr="008D19B8">
        <w:rPr>
          <w:b/>
          <w:i/>
        </w:rPr>
        <w:t>IRU</w:t>
      </w:r>
      <w:r w:rsidRPr="008D19B8">
        <w:t xml:space="preserve"> is an indefeasible </w:t>
      </w:r>
      <w:r w:rsidR="00EE0157" w:rsidRPr="00EE0157">
        <w:rPr>
          <w:position w:val="6"/>
          <w:sz w:val="16"/>
        </w:rPr>
        <w:t>*</w:t>
      </w:r>
      <w:r w:rsidRPr="008D19B8">
        <w:t>right to use a telecommunications cable system.</w:t>
      </w:r>
    </w:p>
    <w:p w:rsidR="006E0072" w:rsidRPr="008D19B8" w:rsidRDefault="006E0072" w:rsidP="006E0072">
      <w:pPr>
        <w:pStyle w:val="Definition"/>
      </w:pPr>
      <w:r w:rsidRPr="008D19B8">
        <w:rPr>
          <w:b/>
          <w:i/>
        </w:rPr>
        <w:t>issued</w:t>
      </w:r>
      <w:r w:rsidRPr="008D19B8">
        <w:t xml:space="preserve">, in relation to a </w:t>
      </w:r>
      <w:r w:rsidR="00EE0157" w:rsidRPr="00EE0157">
        <w:rPr>
          <w:position w:val="6"/>
          <w:sz w:val="16"/>
        </w:rPr>
        <w:t>*</w:t>
      </w:r>
      <w:r w:rsidRPr="008D19B8">
        <w:t>debt interest, has the meaning given by paragraph</w:t>
      </w:r>
      <w:r w:rsidR="006935D7" w:rsidRPr="008D19B8">
        <w:t> </w:t>
      </w:r>
      <w:r w:rsidRPr="008D19B8">
        <w:t>974</w:t>
      </w:r>
      <w:r w:rsidR="00EE0157">
        <w:noBreakHyphen/>
      </w:r>
      <w:r w:rsidRPr="008D19B8">
        <w:t>55(1)(d).</w:t>
      </w:r>
    </w:p>
    <w:p w:rsidR="002D065F" w:rsidRPr="008D19B8" w:rsidRDefault="002D065F" w:rsidP="002D065F">
      <w:pPr>
        <w:pStyle w:val="Definition"/>
      </w:pPr>
      <w:r w:rsidRPr="008D19B8">
        <w:rPr>
          <w:b/>
          <w:i/>
        </w:rPr>
        <w:t>issue pool</w:t>
      </w:r>
      <w:r w:rsidRPr="008D19B8">
        <w:t>, for exploration investment made in an entity in an income year, has the meaning given by section</w:t>
      </w:r>
      <w:r w:rsidR="006935D7" w:rsidRPr="008D19B8">
        <w:t> </w:t>
      </w:r>
      <w:r w:rsidRPr="008D19B8">
        <w:t>418</w:t>
      </w:r>
      <w:r w:rsidR="00EE0157">
        <w:noBreakHyphen/>
      </w:r>
      <w:r w:rsidRPr="008D19B8">
        <w:t>115.</w:t>
      </w:r>
    </w:p>
    <w:p w:rsidR="006E0072" w:rsidRPr="008D19B8" w:rsidRDefault="006E0072" w:rsidP="006E0072">
      <w:pPr>
        <w:pStyle w:val="Definition"/>
      </w:pPr>
      <w:r w:rsidRPr="008D19B8">
        <w:rPr>
          <w:b/>
          <w:i/>
        </w:rPr>
        <w:t>IVS period</w:t>
      </w:r>
      <w:r w:rsidRPr="008D19B8">
        <w:t xml:space="preserve"> has the meaning given by section</w:t>
      </w:r>
      <w:r w:rsidR="006935D7" w:rsidRPr="008D19B8">
        <w:t> </w:t>
      </w:r>
      <w:r w:rsidRPr="008D19B8">
        <w:t>727</w:t>
      </w:r>
      <w:r w:rsidR="00EE0157">
        <w:noBreakHyphen/>
      </w:r>
      <w:r w:rsidRPr="008D19B8">
        <w:t>150.</w:t>
      </w:r>
    </w:p>
    <w:p w:rsidR="006E0072" w:rsidRPr="008D19B8" w:rsidRDefault="006E0072" w:rsidP="006E0072">
      <w:pPr>
        <w:pStyle w:val="Definition"/>
      </w:pPr>
      <w:r w:rsidRPr="008D19B8">
        <w:rPr>
          <w:b/>
          <w:i/>
        </w:rPr>
        <w:t>IVS time</w:t>
      </w:r>
      <w:r w:rsidRPr="008D19B8">
        <w:t xml:space="preserve"> has the meaning given by section</w:t>
      </w:r>
      <w:r w:rsidR="006935D7" w:rsidRPr="008D19B8">
        <w:t> </w:t>
      </w:r>
      <w:r w:rsidRPr="008D19B8">
        <w:t>727</w:t>
      </w:r>
      <w:r w:rsidR="00EE0157">
        <w:noBreakHyphen/>
      </w:r>
      <w:r w:rsidRPr="008D19B8">
        <w:t>150.</w:t>
      </w:r>
    </w:p>
    <w:p w:rsidR="006E0072" w:rsidRPr="008D19B8" w:rsidRDefault="006E0072" w:rsidP="006E0072">
      <w:pPr>
        <w:pStyle w:val="Definition"/>
      </w:pPr>
      <w:r w:rsidRPr="008D19B8">
        <w:rPr>
          <w:b/>
          <w:i/>
        </w:rPr>
        <w:t>joint venture operator</w:t>
      </w:r>
      <w:r w:rsidRPr="008D19B8">
        <w:t xml:space="preserve"> for a </w:t>
      </w:r>
      <w:r w:rsidR="00EE0157" w:rsidRPr="00EE0157">
        <w:rPr>
          <w:position w:val="6"/>
          <w:sz w:val="16"/>
        </w:rPr>
        <w:t>*</w:t>
      </w:r>
      <w:r w:rsidRPr="008D19B8">
        <w:t>GST joint venture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077DB" w:rsidRPr="008D19B8" w:rsidRDefault="006077DB" w:rsidP="006077DB">
      <w:pPr>
        <w:pStyle w:val="Definition"/>
      </w:pPr>
      <w:r w:rsidRPr="008D19B8">
        <w:rPr>
          <w:b/>
          <w:i/>
        </w:rPr>
        <w:lastRenderedPageBreak/>
        <w:t>JPDA</w:t>
      </w:r>
      <w:r w:rsidRPr="008D19B8">
        <w:t xml:space="preserve"> (short for Joint Petroleum Development Area) has the same meaning as it has in the </w:t>
      </w:r>
      <w:r w:rsidRPr="008D19B8">
        <w:rPr>
          <w:i/>
        </w:rPr>
        <w:t>Petroleum (Timor Sea Treaty) Act 2003</w:t>
      </w:r>
      <w:r w:rsidRPr="008D19B8">
        <w:t>.</w:t>
      </w:r>
    </w:p>
    <w:p w:rsidR="006E0072" w:rsidRPr="008D19B8" w:rsidRDefault="006E0072" w:rsidP="006E0072">
      <w:pPr>
        <w:pStyle w:val="Definition"/>
      </w:pPr>
      <w:r w:rsidRPr="008D19B8">
        <w:rPr>
          <w:b/>
          <w:i/>
        </w:rPr>
        <w:t>KiwiSaver scheme</w:t>
      </w:r>
      <w:r w:rsidRPr="008D19B8">
        <w:t xml:space="preserve"> has the meaning given by the KiwiSaver Act 2006 of New Zealand.</w:t>
      </w:r>
    </w:p>
    <w:p w:rsidR="006E0072" w:rsidRPr="008D19B8" w:rsidRDefault="006E0072" w:rsidP="006E0072">
      <w:pPr>
        <w:pStyle w:val="Definition"/>
      </w:pPr>
      <w:r w:rsidRPr="008D19B8">
        <w:rPr>
          <w:b/>
          <w:i/>
        </w:rPr>
        <w:t>KiwiSaver scheme provider</w:t>
      </w:r>
      <w:r w:rsidRPr="008D19B8">
        <w:t xml:space="preserve"> means a provider (within the meaning of the KiwiSaver Act 2006 of New Zealand).</w:t>
      </w:r>
    </w:p>
    <w:p w:rsidR="006E0072" w:rsidRPr="008D19B8" w:rsidRDefault="006E0072" w:rsidP="006E0072">
      <w:pPr>
        <w:pStyle w:val="Definition"/>
      </w:pPr>
      <w:r w:rsidRPr="008D19B8">
        <w:rPr>
          <w:b/>
          <w:i/>
        </w:rPr>
        <w:t>Kyoto unit</w:t>
      </w:r>
      <w:r w:rsidRPr="008D19B8">
        <w:t xml:space="preserve"> has the same meaning as in the </w:t>
      </w:r>
      <w:r w:rsidRPr="008D19B8">
        <w:rPr>
          <w:i/>
        </w:rPr>
        <w:t>Australian National Registry of Emissions Units Act 2011</w:t>
      </w:r>
      <w:r w:rsidRPr="008D19B8">
        <w:t>.</w:t>
      </w:r>
    </w:p>
    <w:p w:rsidR="006E0072" w:rsidRPr="008D19B8" w:rsidRDefault="006E0072" w:rsidP="006E0072">
      <w:pPr>
        <w:pStyle w:val="Definition"/>
      </w:pPr>
      <w:r w:rsidRPr="008D19B8">
        <w:rPr>
          <w:b/>
          <w:i/>
        </w:rPr>
        <w:t xml:space="preserve">labour hire notional withheld amount </w:t>
      </w:r>
      <w:r w:rsidRPr="008D19B8">
        <w:t>has the meaning given by section</w:t>
      </w:r>
      <w:r w:rsidR="006935D7" w:rsidRPr="008D19B8">
        <w:t> </w:t>
      </w:r>
      <w:r w:rsidRPr="008D19B8">
        <w:t>16</w:t>
      </w:r>
      <w:r w:rsidR="00EE0157">
        <w:noBreakHyphen/>
      </w:r>
      <w:r w:rsidRPr="008D19B8">
        <w:t>125 in Schedule</w:t>
      </w:r>
      <w:r w:rsidR="006935D7" w:rsidRPr="008D19B8">
        <w:t> </w:t>
      </w:r>
      <w:r w:rsidRPr="008D19B8">
        <w:t xml:space="preserve">1 to the </w:t>
      </w:r>
      <w:r w:rsidRPr="008D19B8">
        <w:rPr>
          <w:i/>
        </w:rPr>
        <w:t>Taxation Administration Act 1953</w:t>
      </w:r>
      <w:r w:rsidRPr="008D19B8">
        <w:t>.</w:t>
      </w:r>
    </w:p>
    <w:p w:rsidR="00D04628" w:rsidRPr="008D19B8" w:rsidRDefault="00D04628" w:rsidP="00D04628">
      <w:pPr>
        <w:pStyle w:val="Definition"/>
      </w:pPr>
      <w:r w:rsidRPr="008D19B8">
        <w:rPr>
          <w:b/>
          <w:i/>
        </w:rPr>
        <w:t>Laminaria and Corallina decommissioning levy</w:t>
      </w:r>
      <w:r w:rsidRPr="008D19B8">
        <w:t xml:space="preserve"> means levy imposed by the </w:t>
      </w:r>
      <w:r w:rsidRPr="008D19B8">
        <w:rPr>
          <w:i/>
        </w:rPr>
        <w:t>Offshore Petroleum (Laminaria and Corallina Decommissioning Cost Recovery Levy) Act 2022</w:t>
      </w:r>
      <w:r w:rsidRPr="008D19B8">
        <w:t>.</w:t>
      </w:r>
    </w:p>
    <w:p w:rsidR="006E0072" w:rsidRPr="008D19B8" w:rsidRDefault="006E0072" w:rsidP="006E0072">
      <w:pPr>
        <w:pStyle w:val="Definition"/>
      </w:pPr>
      <w:r w:rsidRPr="008D19B8">
        <w:rPr>
          <w:b/>
          <w:i/>
        </w:rPr>
        <w:t>landcare operation</w:t>
      </w:r>
      <w:r w:rsidRPr="008D19B8">
        <w:t xml:space="preserve"> has the meaning given by section</w:t>
      </w:r>
      <w:r w:rsidR="006935D7" w:rsidRPr="008D19B8">
        <w:t> </w:t>
      </w:r>
      <w:r w:rsidRPr="008D19B8">
        <w:t>40</w:t>
      </w:r>
      <w:r w:rsidR="00EE0157">
        <w:noBreakHyphen/>
      </w:r>
      <w:r w:rsidRPr="008D19B8">
        <w:t>635.</w:t>
      </w:r>
    </w:p>
    <w:p w:rsidR="006E0072" w:rsidRPr="008D19B8" w:rsidRDefault="006E0072" w:rsidP="006E0072">
      <w:pPr>
        <w:pStyle w:val="Definition"/>
        <w:rPr>
          <w:b/>
          <w:i/>
        </w:rPr>
      </w:pPr>
      <w:r w:rsidRPr="008D19B8">
        <w:rPr>
          <w:b/>
          <w:i/>
        </w:rPr>
        <w:t>large withholder</w:t>
      </w:r>
      <w:r w:rsidRPr="008D19B8">
        <w:t xml:space="preserve"> has the meaning given by section</w:t>
      </w:r>
      <w:r w:rsidR="006935D7" w:rsidRPr="008D19B8">
        <w:t> </w:t>
      </w:r>
      <w:r w:rsidRPr="008D19B8">
        <w:t>16</w:t>
      </w:r>
      <w:r w:rsidR="00EE0157">
        <w:noBreakHyphen/>
      </w:r>
      <w:r w:rsidRPr="008D19B8">
        <w:t>95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keepNext/>
        <w:keepLines/>
      </w:pPr>
      <w:r w:rsidRPr="008D19B8">
        <w:rPr>
          <w:b/>
          <w:i/>
        </w:rPr>
        <w:t>last retirement day</w:t>
      </w:r>
      <w:r w:rsidRPr="008D19B8">
        <w:t xml:space="preserve"> means:</w:t>
      </w:r>
    </w:p>
    <w:p w:rsidR="006E0072" w:rsidRPr="008D19B8" w:rsidRDefault="006E0072" w:rsidP="006E0072">
      <w:pPr>
        <w:pStyle w:val="paragraph"/>
        <w:keepNext/>
        <w:keepLines/>
      </w:pPr>
      <w:r w:rsidRPr="008D19B8">
        <w:tab/>
        <w:t>(a)</w:t>
      </w:r>
      <w:r w:rsidRPr="008D19B8">
        <w:tab/>
        <w:t>if an individual’s employment or office would have terminated when he or she reached a particular age or completed a particular period of service—the day he or she would reach the age or complete the period of service (as the case may be); or</w:t>
      </w:r>
    </w:p>
    <w:p w:rsidR="006E0072" w:rsidRPr="008D19B8" w:rsidRDefault="006E0072" w:rsidP="006E0072">
      <w:pPr>
        <w:pStyle w:val="paragraph"/>
      </w:pPr>
      <w:r w:rsidRPr="008D19B8">
        <w:tab/>
        <w:t>(b)</w:t>
      </w:r>
      <w:r w:rsidRPr="008D19B8">
        <w:tab/>
        <w:t>in any other case—the day on which he or she would turn 65.</w:t>
      </w:r>
    </w:p>
    <w:p w:rsidR="006E0072" w:rsidRPr="008D19B8" w:rsidRDefault="006E0072" w:rsidP="006E0072">
      <w:pPr>
        <w:pStyle w:val="Definition"/>
      </w:pPr>
      <w:r w:rsidRPr="008D19B8">
        <w:rPr>
          <w:b/>
          <w:i/>
        </w:rPr>
        <w:t>laundry expense</w:t>
      </w:r>
      <w:r w:rsidRPr="008D19B8">
        <w:t xml:space="preserve"> has the meaning given by section</w:t>
      </w:r>
      <w:r w:rsidR="006935D7" w:rsidRPr="008D19B8">
        <w:t> </w:t>
      </w:r>
      <w:r w:rsidRPr="008D19B8">
        <w:t>900</w:t>
      </w:r>
      <w:r w:rsidR="00EE0157">
        <w:noBreakHyphen/>
      </w:r>
      <w:r w:rsidRPr="008D19B8">
        <w:t>40.</w:t>
      </w:r>
    </w:p>
    <w:p w:rsidR="006E0072" w:rsidRPr="008D19B8" w:rsidRDefault="006E0072" w:rsidP="006E0072">
      <w:pPr>
        <w:pStyle w:val="Definition"/>
      </w:pPr>
      <w:r w:rsidRPr="008D19B8">
        <w:rPr>
          <w:b/>
          <w:i/>
        </w:rPr>
        <w:t>law enforcement agency</w:t>
      </w:r>
      <w:r w:rsidRPr="008D19B8">
        <w:t xml:space="preserv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5E7923">
      <w:pPr>
        <w:pStyle w:val="Definition"/>
      </w:pPr>
      <w:r w:rsidRPr="008D19B8">
        <w:rPr>
          <w:b/>
          <w:i/>
        </w:rPr>
        <w:t xml:space="preserve">legal personal representative </w:t>
      </w:r>
      <w:r w:rsidRPr="008D19B8">
        <w:t>means:</w:t>
      </w:r>
    </w:p>
    <w:p w:rsidR="006E0072" w:rsidRPr="008D19B8" w:rsidRDefault="006E0072" w:rsidP="005E7923">
      <w:pPr>
        <w:pStyle w:val="paragraph"/>
        <w:widowControl w:val="0"/>
      </w:pPr>
      <w:r w:rsidRPr="008D19B8">
        <w:tab/>
        <w:t>(a)</w:t>
      </w:r>
      <w:r w:rsidRPr="008D19B8">
        <w:tab/>
        <w:t xml:space="preserve">an executor or administrator of an estate of an individual who </w:t>
      </w:r>
      <w:r w:rsidRPr="008D19B8">
        <w:lastRenderedPageBreak/>
        <w:t>has died; or</w:t>
      </w:r>
    </w:p>
    <w:p w:rsidR="006E0072" w:rsidRPr="008D19B8" w:rsidRDefault="006E0072" w:rsidP="006E0072">
      <w:pPr>
        <w:pStyle w:val="paragraph"/>
      </w:pPr>
      <w:r w:rsidRPr="008D19B8">
        <w:tab/>
        <w:t>(b)</w:t>
      </w:r>
      <w:r w:rsidRPr="008D19B8">
        <w:tab/>
        <w:t>a trustee of an estate of an individual who is under a legal disability; or</w:t>
      </w:r>
    </w:p>
    <w:p w:rsidR="006E0072" w:rsidRPr="008D19B8" w:rsidRDefault="006E0072" w:rsidP="006E0072">
      <w:pPr>
        <w:pStyle w:val="paragraph"/>
      </w:pPr>
      <w:r w:rsidRPr="008D19B8">
        <w:tab/>
        <w:t>(c)</w:t>
      </w:r>
      <w:r w:rsidRPr="008D19B8">
        <w:tab/>
        <w:t>a person who holds a general power of attorney that was granted by another person.</w:t>
      </w:r>
    </w:p>
    <w:p w:rsidR="006E0072" w:rsidRPr="008D19B8" w:rsidRDefault="006E0072" w:rsidP="006E0072">
      <w:pPr>
        <w:pStyle w:val="Definition"/>
      </w:pPr>
      <w:r w:rsidRPr="008D19B8">
        <w:rPr>
          <w:b/>
          <w:i/>
        </w:rPr>
        <w:t>legal practitioner</w:t>
      </w:r>
      <w:r w:rsidRPr="008D19B8">
        <w:t xml:space="preserve"> means a person who is enrolled as a barrister, a solicitor or a barrister and solicitor of:</w:t>
      </w:r>
    </w:p>
    <w:p w:rsidR="006E0072" w:rsidRPr="008D19B8" w:rsidRDefault="006E0072" w:rsidP="006E0072">
      <w:pPr>
        <w:pStyle w:val="paragraph"/>
      </w:pPr>
      <w:r w:rsidRPr="008D19B8">
        <w:tab/>
        <w:t>(a)</w:t>
      </w:r>
      <w:r w:rsidRPr="008D19B8">
        <w:tab/>
        <w:t>a federal court; or</w:t>
      </w:r>
    </w:p>
    <w:p w:rsidR="006E0072" w:rsidRPr="008D19B8" w:rsidRDefault="006E0072" w:rsidP="006E0072">
      <w:pPr>
        <w:pStyle w:val="paragraph"/>
      </w:pPr>
      <w:r w:rsidRPr="008D19B8">
        <w:tab/>
        <w:t>(b)</w:t>
      </w:r>
      <w:r w:rsidRPr="008D19B8">
        <w:tab/>
        <w:t>a court of a State or Territory.</w:t>
      </w:r>
    </w:p>
    <w:p w:rsidR="006E0072" w:rsidRPr="008D19B8" w:rsidRDefault="006E0072" w:rsidP="006E0072">
      <w:pPr>
        <w:pStyle w:val="Definition"/>
      </w:pPr>
      <w:r w:rsidRPr="008D19B8">
        <w:rPr>
          <w:b/>
          <w:i/>
        </w:rPr>
        <w:t>leisure facility</w:t>
      </w:r>
      <w:r w:rsidRPr="008D19B8">
        <w:t xml:space="preserve"> has the meaning given by subsection</w:t>
      </w:r>
      <w:r w:rsidR="006935D7" w:rsidRPr="008D19B8">
        <w:t> </w:t>
      </w:r>
      <w:r w:rsidRPr="008D19B8">
        <w:t>26</w:t>
      </w:r>
      <w:r w:rsidR="00EE0157">
        <w:noBreakHyphen/>
      </w:r>
      <w:r w:rsidRPr="008D19B8">
        <w:t>50(2).</w:t>
      </w:r>
    </w:p>
    <w:p w:rsidR="006E0072" w:rsidRPr="008D19B8" w:rsidRDefault="006E0072" w:rsidP="006E0072">
      <w:pPr>
        <w:pStyle w:val="Definition"/>
      </w:pPr>
      <w:r w:rsidRPr="008D19B8">
        <w:rPr>
          <w:b/>
          <w:i/>
        </w:rPr>
        <w:t>lesser benefits</w:t>
      </w:r>
      <w:r w:rsidRPr="008D19B8">
        <w:t>:</w:t>
      </w:r>
    </w:p>
    <w:p w:rsidR="006E0072" w:rsidRPr="008D19B8" w:rsidRDefault="006E0072" w:rsidP="006E0072">
      <w:pPr>
        <w:pStyle w:val="paragraph"/>
      </w:pPr>
      <w:r w:rsidRPr="008D19B8">
        <w:tab/>
        <w:t>(a)</w:t>
      </w:r>
      <w:r w:rsidRPr="008D19B8">
        <w:tab/>
        <w:t xml:space="preserve">under an </w:t>
      </w:r>
      <w:r w:rsidR="00EE0157" w:rsidRPr="00EE0157">
        <w:rPr>
          <w:position w:val="6"/>
          <w:sz w:val="16"/>
        </w:rPr>
        <w:t>*</w:t>
      </w:r>
      <w:r w:rsidRPr="008D19B8">
        <w:t>indirect value shift, has the meaning given by paragraph</w:t>
      </w:r>
      <w:r w:rsidR="006935D7" w:rsidRPr="008D19B8">
        <w:t> </w:t>
      </w:r>
      <w:r w:rsidRPr="008D19B8">
        <w:t>727</w:t>
      </w:r>
      <w:r w:rsidR="00EE0157">
        <w:noBreakHyphen/>
      </w:r>
      <w:r w:rsidRPr="008D19B8">
        <w:t>150(3)(a); and</w:t>
      </w:r>
    </w:p>
    <w:p w:rsidR="006E0072" w:rsidRPr="008D19B8" w:rsidRDefault="006E0072" w:rsidP="006E0072">
      <w:pPr>
        <w:pStyle w:val="paragraph"/>
      </w:pPr>
      <w:r w:rsidRPr="008D19B8">
        <w:tab/>
        <w:t>(b)</w:t>
      </w:r>
      <w:r w:rsidRPr="008D19B8">
        <w:tab/>
        <w:t xml:space="preserve">under a </w:t>
      </w:r>
      <w:r w:rsidR="00EE0157" w:rsidRPr="00EE0157">
        <w:rPr>
          <w:position w:val="6"/>
          <w:sz w:val="16"/>
        </w:rPr>
        <w:t>*</w:t>
      </w:r>
      <w:r w:rsidRPr="008D19B8">
        <w:t>presumed indirect value shift, has the meaning given by paragraph</w:t>
      </w:r>
      <w:r w:rsidR="006935D7" w:rsidRPr="008D19B8">
        <w:t> </w:t>
      </w:r>
      <w:r w:rsidRPr="008D19B8">
        <w:t>727</w:t>
      </w:r>
      <w:r w:rsidR="00EE0157">
        <w:noBreakHyphen/>
      </w:r>
      <w:r w:rsidRPr="008D19B8">
        <w:t>855(1)(c).</w:t>
      </w:r>
    </w:p>
    <w:p w:rsidR="00C173C9" w:rsidRPr="008D19B8" w:rsidRDefault="00C173C9" w:rsidP="00C173C9">
      <w:pPr>
        <w:pStyle w:val="Definition"/>
      </w:pPr>
      <w:r w:rsidRPr="008D19B8">
        <w:rPr>
          <w:b/>
          <w:i/>
        </w:rPr>
        <w:t>liability</w:t>
      </w:r>
      <w:r w:rsidRPr="008D19B8">
        <w:t xml:space="preserve">, of a </w:t>
      </w:r>
      <w:r w:rsidR="00EE0157" w:rsidRPr="00EE0157">
        <w:rPr>
          <w:position w:val="6"/>
          <w:sz w:val="16"/>
        </w:rPr>
        <w:t>*</w:t>
      </w:r>
      <w:r w:rsidRPr="008D19B8">
        <w:t>sub</w:t>
      </w:r>
      <w:r w:rsidR="00EE0157">
        <w:noBreakHyphen/>
      </w:r>
      <w:r w:rsidRPr="008D19B8">
        <w:t xml:space="preserve">fund of a </w:t>
      </w:r>
      <w:r w:rsidR="00EE0157" w:rsidRPr="00EE0157">
        <w:rPr>
          <w:position w:val="6"/>
          <w:sz w:val="16"/>
        </w:rPr>
        <w:t>*</w:t>
      </w:r>
      <w:r w:rsidRPr="008D19B8">
        <w:t>CCIV, means any of the liabilities of the sub</w:t>
      </w:r>
      <w:r w:rsidR="00EE0157">
        <w:noBreakHyphen/>
      </w:r>
      <w:r w:rsidRPr="008D19B8">
        <w:t xml:space="preserve">fund, ascertained in accordance with Subdivision C of Division 3 of Part 8B.5 of the </w:t>
      </w:r>
      <w:r w:rsidRPr="008D19B8">
        <w:rPr>
          <w:i/>
        </w:rPr>
        <w:t>Corporations Act 2001</w:t>
      </w:r>
      <w:r w:rsidRPr="008D19B8">
        <w:t>.</w:t>
      </w:r>
    </w:p>
    <w:p w:rsidR="006F746B" w:rsidRPr="008D19B8" w:rsidRDefault="006F746B" w:rsidP="006F746B">
      <w:pPr>
        <w:pStyle w:val="Definition"/>
      </w:pPr>
      <w:r w:rsidRPr="008D19B8">
        <w:rPr>
          <w:b/>
          <w:i/>
        </w:rPr>
        <w:t xml:space="preserve">liable entity </w:t>
      </w:r>
      <w:r w:rsidRPr="008D19B8">
        <w:t>has the meaning given by section</w:t>
      </w:r>
      <w:r w:rsidR="006935D7" w:rsidRPr="008D19B8">
        <w:t> </w:t>
      </w:r>
      <w:r w:rsidRPr="008D19B8">
        <w:t>832</w:t>
      </w:r>
      <w:r w:rsidR="00EE0157">
        <w:noBreakHyphen/>
      </w:r>
      <w:r w:rsidRPr="008D19B8">
        <w:t>325.</w:t>
      </w:r>
    </w:p>
    <w:p w:rsidR="006E0072" w:rsidRPr="008D19B8" w:rsidRDefault="006E0072" w:rsidP="006E0072">
      <w:pPr>
        <w:pStyle w:val="Definition"/>
      </w:pPr>
      <w:r w:rsidRPr="008D19B8">
        <w:rPr>
          <w:b/>
          <w:i/>
        </w:rPr>
        <w:t>LIC capital gain</w:t>
      </w:r>
      <w:r w:rsidRPr="008D19B8">
        <w:t xml:space="preserve"> has the meaning given by section</w:t>
      </w:r>
      <w:r w:rsidR="006935D7" w:rsidRPr="008D19B8">
        <w:t> </w:t>
      </w:r>
      <w:r w:rsidRPr="008D19B8">
        <w:t>115</w:t>
      </w:r>
      <w:r w:rsidR="00EE0157">
        <w:noBreakHyphen/>
      </w:r>
      <w:r w:rsidRPr="008D19B8">
        <w:t>285.</w:t>
      </w:r>
    </w:p>
    <w:p w:rsidR="006E0072" w:rsidRPr="008D19B8" w:rsidRDefault="006E0072" w:rsidP="006E0072">
      <w:pPr>
        <w:pStyle w:val="Definition"/>
      </w:pPr>
      <w:r w:rsidRPr="008D19B8">
        <w:rPr>
          <w:b/>
          <w:i/>
        </w:rPr>
        <w:t xml:space="preserve">life benefit termination payment </w:t>
      </w:r>
      <w:r w:rsidRPr="008D19B8">
        <w:t>has the meaning given by subsection</w:t>
      </w:r>
      <w:r w:rsidR="006935D7" w:rsidRPr="008D19B8">
        <w:t> </w:t>
      </w:r>
      <w:r w:rsidRPr="008D19B8">
        <w:t>82</w:t>
      </w:r>
      <w:r w:rsidR="00EE0157">
        <w:noBreakHyphen/>
      </w:r>
      <w:r w:rsidRPr="008D19B8">
        <w:t>130(2).</w:t>
      </w:r>
    </w:p>
    <w:p w:rsidR="00B014BC" w:rsidRPr="008D19B8" w:rsidRDefault="00B014BC" w:rsidP="00B014BC">
      <w:pPr>
        <w:pStyle w:val="Definition"/>
      </w:pPr>
      <w:r w:rsidRPr="008D19B8">
        <w:rPr>
          <w:b/>
          <w:i/>
        </w:rPr>
        <w:t>life events test</w:t>
      </w:r>
      <w:r w:rsidRPr="008D19B8">
        <w:t xml:space="preserve"> has the meaning given by subsection</w:t>
      </w:r>
      <w:r w:rsidR="006935D7" w:rsidRPr="008D19B8">
        <w:t> </w:t>
      </w:r>
      <w:r w:rsidRPr="008D19B8">
        <w:t>118</w:t>
      </w:r>
      <w:r w:rsidR="00EE0157">
        <w:noBreakHyphen/>
      </w:r>
      <w:r w:rsidRPr="008D19B8">
        <w:t>110(5).</w:t>
      </w:r>
    </w:p>
    <w:p w:rsidR="006E0072" w:rsidRPr="008D19B8" w:rsidRDefault="006E0072" w:rsidP="006E0072">
      <w:pPr>
        <w:pStyle w:val="Definition"/>
        <w:keepNext/>
      </w:pPr>
      <w:r w:rsidRPr="008D19B8">
        <w:rPr>
          <w:b/>
          <w:i/>
        </w:rPr>
        <w:t>life insurance business</w:t>
      </w:r>
      <w:r w:rsidRPr="008D19B8">
        <w:t xml:space="preserve"> means:</w:t>
      </w:r>
    </w:p>
    <w:p w:rsidR="006E0072" w:rsidRPr="008D19B8" w:rsidRDefault="006E0072" w:rsidP="006E0072">
      <w:pPr>
        <w:pStyle w:val="paragraph"/>
      </w:pPr>
      <w:r w:rsidRPr="008D19B8">
        <w:tab/>
        <w:t>(a)</w:t>
      </w:r>
      <w:r w:rsidRPr="008D19B8">
        <w:tab/>
        <w:t xml:space="preserve">a business to the extent that it consists of issuing </w:t>
      </w:r>
      <w:r w:rsidR="00EE0157" w:rsidRPr="00EE0157">
        <w:rPr>
          <w:position w:val="6"/>
          <w:sz w:val="16"/>
        </w:rPr>
        <w:t>*</w:t>
      </w:r>
      <w:r w:rsidRPr="008D19B8">
        <w:t>life insurance policies; and</w:t>
      </w:r>
    </w:p>
    <w:p w:rsidR="006E0072" w:rsidRPr="008D19B8" w:rsidRDefault="006E0072" w:rsidP="006E0072">
      <w:pPr>
        <w:pStyle w:val="paragraph"/>
      </w:pPr>
      <w:r w:rsidRPr="008D19B8">
        <w:tab/>
        <w:t>(b)</w:t>
      </w:r>
      <w:r w:rsidRPr="008D19B8">
        <w:tab/>
        <w:t xml:space="preserve">any business that relates to a business to which </w:t>
      </w:r>
      <w:r w:rsidR="006935D7" w:rsidRPr="008D19B8">
        <w:t>paragraph (</w:t>
      </w:r>
      <w:r w:rsidRPr="008D19B8">
        <w:t>a) applies.</w:t>
      </w:r>
    </w:p>
    <w:p w:rsidR="006E0072" w:rsidRPr="008D19B8" w:rsidRDefault="006E0072" w:rsidP="006E0072">
      <w:pPr>
        <w:pStyle w:val="Definition"/>
      </w:pPr>
      <w:r w:rsidRPr="008D19B8">
        <w:rPr>
          <w:b/>
          <w:i/>
        </w:rPr>
        <w:lastRenderedPageBreak/>
        <w:t>life insurance company</w:t>
      </w:r>
      <w:r w:rsidRPr="008D19B8">
        <w:t xml:space="preserve"> means a company registered under section</w:t>
      </w:r>
      <w:r w:rsidR="006935D7" w:rsidRPr="008D19B8">
        <w:t> </w:t>
      </w:r>
      <w:r w:rsidRPr="008D19B8">
        <w:t xml:space="preserve">21 of the </w:t>
      </w:r>
      <w:r w:rsidRPr="008D19B8">
        <w:rPr>
          <w:i/>
        </w:rPr>
        <w:t>Life Insurance Act 1995</w:t>
      </w:r>
      <w:r w:rsidRPr="008D19B8">
        <w:t>.</w:t>
      </w:r>
    </w:p>
    <w:p w:rsidR="006E0072" w:rsidRPr="008D19B8" w:rsidRDefault="006E0072" w:rsidP="00051B58">
      <w:pPr>
        <w:pStyle w:val="Definition"/>
      </w:pPr>
      <w:r w:rsidRPr="008D19B8">
        <w:rPr>
          <w:b/>
          <w:i/>
        </w:rPr>
        <w:t>life insurance policy</w:t>
      </w:r>
      <w:r w:rsidRPr="008D19B8">
        <w:t xml:space="preserve"> has the meaning given to the expression </w:t>
      </w:r>
      <w:r w:rsidRPr="008D19B8">
        <w:rPr>
          <w:b/>
          <w:i/>
        </w:rPr>
        <w:t>life policy</w:t>
      </w:r>
      <w:r w:rsidRPr="008D19B8">
        <w:t xml:space="preserve"> in the </w:t>
      </w:r>
      <w:r w:rsidRPr="008D19B8">
        <w:rPr>
          <w:i/>
        </w:rPr>
        <w:t>Life Insurance Act 1995</w:t>
      </w:r>
      <w:r w:rsidRPr="008D19B8">
        <w:t xml:space="preserve"> but includes:</w:t>
      </w:r>
    </w:p>
    <w:p w:rsidR="006E0072" w:rsidRPr="008D19B8" w:rsidRDefault="006E0072" w:rsidP="006E0072">
      <w:pPr>
        <w:pStyle w:val="paragraph"/>
      </w:pPr>
      <w:r w:rsidRPr="008D19B8">
        <w:tab/>
        <w:t>(a)</w:t>
      </w:r>
      <w:r w:rsidRPr="008D19B8">
        <w:tab/>
        <w:t xml:space="preserve">a contract made in the course of carrying on business that is </w:t>
      </w:r>
      <w:r w:rsidR="00EE0157" w:rsidRPr="00EE0157">
        <w:rPr>
          <w:position w:val="6"/>
          <w:sz w:val="16"/>
        </w:rPr>
        <w:t>*</w:t>
      </w:r>
      <w:r w:rsidRPr="008D19B8">
        <w:t>life insurance business because of a declaration in force under section</w:t>
      </w:r>
      <w:r w:rsidR="006935D7" w:rsidRPr="008D19B8">
        <w:t> </w:t>
      </w:r>
      <w:r w:rsidRPr="008D19B8">
        <w:t>12A or 12B of that Act; and</w:t>
      </w:r>
    </w:p>
    <w:p w:rsidR="006E0072" w:rsidRPr="008D19B8" w:rsidRDefault="006E0072" w:rsidP="006E0072">
      <w:pPr>
        <w:pStyle w:val="paragraph"/>
      </w:pPr>
      <w:r w:rsidRPr="008D19B8">
        <w:tab/>
        <w:t>(b)</w:t>
      </w:r>
      <w:r w:rsidRPr="008D19B8">
        <w:tab/>
        <w:t>a sinking fund policy within the meaning of that Act.</w:t>
      </w:r>
    </w:p>
    <w:p w:rsidR="006E0072" w:rsidRPr="008D19B8" w:rsidRDefault="006E0072" w:rsidP="006E0072">
      <w:pPr>
        <w:pStyle w:val="Definition"/>
      </w:pPr>
      <w:r w:rsidRPr="008D19B8">
        <w:rPr>
          <w:b/>
          <w:i/>
        </w:rPr>
        <w:t>life insurance premium</w:t>
      </w:r>
      <w:r w:rsidRPr="008D19B8">
        <w:t xml:space="preserve"> includes consideration received or receivable in respect of the grant of, or the undertaking of liabilities in respect of, an </w:t>
      </w:r>
      <w:r w:rsidR="00EE0157" w:rsidRPr="00EE0157">
        <w:rPr>
          <w:position w:val="6"/>
          <w:sz w:val="16"/>
        </w:rPr>
        <w:t>*</w:t>
      </w:r>
      <w:r w:rsidRPr="008D19B8">
        <w:t xml:space="preserve">annuity or a </w:t>
      </w:r>
      <w:r w:rsidR="00EE0157" w:rsidRPr="00EE0157">
        <w:rPr>
          <w:position w:val="6"/>
          <w:sz w:val="16"/>
        </w:rPr>
        <w:t>*</w:t>
      </w:r>
      <w:r w:rsidRPr="008D19B8">
        <w:t>personal injury lump sum.</w:t>
      </w:r>
    </w:p>
    <w:p w:rsidR="006E0072" w:rsidRPr="008D19B8" w:rsidRDefault="006E0072" w:rsidP="006E0072">
      <w:pPr>
        <w:pStyle w:val="notetext"/>
      </w:pPr>
      <w:r w:rsidRPr="008D19B8">
        <w:t>Note:</w:t>
      </w:r>
      <w:r w:rsidRPr="008D19B8">
        <w:tab/>
        <w:t>Certain other amounts are treated as life insurance premiums when the life insurance business of a life insurance company is transferred to another life insurance company: see section</w:t>
      </w:r>
      <w:r w:rsidR="006935D7" w:rsidRPr="008D19B8">
        <w:t> </w:t>
      </w:r>
      <w:r w:rsidRPr="008D19B8">
        <w:t>320</w:t>
      </w:r>
      <w:r w:rsidR="00EE0157">
        <w:noBreakHyphen/>
      </w:r>
      <w:r w:rsidRPr="008D19B8">
        <w:t>320.</w:t>
      </w:r>
    </w:p>
    <w:p w:rsidR="006E0072" w:rsidRPr="008D19B8" w:rsidRDefault="006E0072" w:rsidP="006E0072">
      <w:pPr>
        <w:pStyle w:val="Definition"/>
      </w:pPr>
      <w:r w:rsidRPr="008D19B8">
        <w:rPr>
          <w:b/>
          <w:i/>
        </w:rPr>
        <w:t>like customable goods</w:t>
      </w:r>
      <w:r w:rsidRPr="008D19B8">
        <w:t xml:space="preserve"> has the same meaning as in the </w:t>
      </w:r>
      <w:r w:rsidRPr="008D19B8">
        <w:rPr>
          <w:i/>
        </w:rPr>
        <w:t>Customs Act 1901</w:t>
      </w:r>
      <w:r w:rsidRPr="008D19B8">
        <w:t>.</w:t>
      </w:r>
    </w:p>
    <w:p w:rsidR="006E0072" w:rsidRPr="008D19B8" w:rsidRDefault="006E0072" w:rsidP="006E0072">
      <w:pPr>
        <w:pStyle w:val="Definition"/>
      </w:pPr>
      <w:r w:rsidRPr="008D19B8">
        <w:rPr>
          <w:b/>
          <w:i/>
        </w:rPr>
        <w:t>limited partner</w:t>
      </w:r>
      <w:r w:rsidRPr="008D19B8">
        <w:t xml:space="preserve"> means a partner of a </w:t>
      </w:r>
      <w:r w:rsidR="00EE0157" w:rsidRPr="00EE0157">
        <w:rPr>
          <w:position w:val="6"/>
          <w:sz w:val="16"/>
        </w:rPr>
        <w:t>*</w:t>
      </w:r>
      <w:r w:rsidRPr="008D19B8">
        <w:t>limited partnership whose liability in relation to the partnership is limited.</w:t>
      </w:r>
    </w:p>
    <w:p w:rsidR="006E0072" w:rsidRPr="008D19B8" w:rsidRDefault="006E0072" w:rsidP="006E0072">
      <w:pPr>
        <w:pStyle w:val="Definition"/>
      </w:pPr>
      <w:r w:rsidRPr="008D19B8">
        <w:rPr>
          <w:b/>
          <w:i/>
        </w:rPr>
        <w:t>limited partnership</w:t>
      </w:r>
      <w:r w:rsidRPr="008D19B8">
        <w:t xml:space="preserve"> means:</w:t>
      </w:r>
    </w:p>
    <w:p w:rsidR="006E0072" w:rsidRPr="008D19B8" w:rsidRDefault="006E0072" w:rsidP="006E0072">
      <w:pPr>
        <w:pStyle w:val="paragraph"/>
      </w:pPr>
      <w:r w:rsidRPr="008D19B8">
        <w:tab/>
        <w:t>(a)</w:t>
      </w:r>
      <w:r w:rsidRPr="008D19B8">
        <w:tab/>
        <w:t xml:space="preserve">an association of persons (other than a company) carrying on business as partners or in receipt of </w:t>
      </w:r>
      <w:r w:rsidR="00EE0157" w:rsidRPr="00EE0157">
        <w:rPr>
          <w:position w:val="6"/>
          <w:sz w:val="16"/>
        </w:rPr>
        <w:t>*</w:t>
      </w:r>
      <w:r w:rsidRPr="008D19B8">
        <w:t xml:space="preserve">ordinary income or </w:t>
      </w:r>
      <w:r w:rsidR="00EE0157" w:rsidRPr="00EE0157">
        <w:rPr>
          <w:position w:val="6"/>
          <w:sz w:val="16"/>
        </w:rPr>
        <w:t>*</w:t>
      </w:r>
      <w:r w:rsidRPr="008D19B8">
        <w:t>statutory income jointly, where the liability of at least one of those persons is limited; or</w:t>
      </w:r>
    </w:p>
    <w:p w:rsidR="006E0072" w:rsidRPr="008D19B8" w:rsidRDefault="006E0072" w:rsidP="006E0072">
      <w:pPr>
        <w:pStyle w:val="paragraph"/>
      </w:pPr>
      <w:r w:rsidRPr="008D19B8">
        <w:tab/>
        <w:t>(b)</w:t>
      </w:r>
      <w:r w:rsidRPr="008D19B8">
        <w:tab/>
        <w:t xml:space="preserve">an association of persons (other than one referred to in </w:t>
      </w:r>
      <w:r w:rsidR="006935D7" w:rsidRPr="008D19B8">
        <w:t>paragraph (</w:t>
      </w:r>
      <w:r w:rsidRPr="008D19B8">
        <w:t xml:space="preserve">a)) with legal personality separate from those persons that was formed solely for the purpose of becoming a </w:t>
      </w:r>
      <w:r w:rsidR="00EE0157" w:rsidRPr="00EE0157">
        <w:rPr>
          <w:position w:val="6"/>
          <w:sz w:val="16"/>
        </w:rPr>
        <w:t>*</w:t>
      </w:r>
      <w:r w:rsidRPr="008D19B8">
        <w:t xml:space="preserve">VCLP, an </w:t>
      </w:r>
      <w:r w:rsidR="00EE0157" w:rsidRPr="00EE0157">
        <w:rPr>
          <w:position w:val="6"/>
          <w:sz w:val="16"/>
        </w:rPr>
        <w:t>*</w:t>
      </w:r>
      <w:r w:rsidRPr="008D19B8">
        <w:t xml:space="preserve">ESVCLP, an </w:t>
      </w:r>
      <w:r w:rsidR="00EE0157" w:rsidRPr="00EE0157">
        <w:rPr>
          <w:position w:val="6"/>
          <w:sz w:val="16"/>
        </w:rPr>
        <w:t>*</w:t>
      </w:r>
      <w:r w:rsidRPr="008D19B8">
        <w:t xml:space="preserve">AFOF or a </w:t>
      </w:r>
      <w:r w:rsidR="00EE0157" w:rsidRPr="00EE0157">
        <w:rPr>
          <w:position w:val="6"/>
          <w:sz w:val="16"/>
        </w:rPr>
        <w:t>*</w:t>
      </w:r>
      <w:r w:rsidRPr="008D19B8">
        <w:t>VCMP and to carry on activities that are carried on by a body of that kind.</w:t>
      </w:r>
    </w:p>
    <w:p w:rsidR="006E0072" w:rsidRPr="008D19B8" w:rsidRDefault="006E0072" w:rsidP="006E0072">
      <w:pPr>
        <w:pStyle w:val="Definition"/>
      </w:pPr>
      <w:r w:rsidRPr="008D19B8">
        <w:rPr>
          <w:b/>
          <w:i/>
        </w:rPr>
        <w:t>limited recourse debt</w:t>
      </w:r>
      <w:r w:rsidRPr="008D19B8">
        <w:t xml:space="preserve"> has the meaning given by section</w:t>
      </w:r>
      <w:r w:rsidR="006935D7" w:rsidRPr="008D19B8">
        <w:t> </w:t>
      </w:r>
      <w:r w:rsidRPr="008D19B8">
        <w:t>243</w:t>
      </w:r>
      <w:r w:rsidR="00EE0157">
        <w:noBreakHyphen/>
      </w:r>
      <w:r w:rsidRPr="008D19B8">
        <w:t>20.</w:t>
      </w:r>
    </w:p>
    <w:p w:rsidR="006E0072" w:rsidRPr="008D19B8" w:rsidRDefault="006E0072" w:rsidP="006E0072">
      <w:pPr>
        <w:pStyle w:val="Definition"/>
      </w:pPr>
      <w:r w:rsidRPr="008D19B8">
        <w:rPr>
          <w:b/>
          <w:i/>
        </w:rPr>
        <w:t>linked assets and liabilities</w:t>
      </w:r>
      <w:r w:rsidRPr="008D19B8">
        <w:t xml:space="preserve"> has the meaning given by subsection</w:t>
      </w:r>
      <w:r w:rsidR="006935D7" w:rsidRPr="008D19B8">
        <w:t> </w:t>
      </w:r>
      <w:r w:rsidRPr="008D19B8">
        <w:t>705</w:t>
      </w:r>
      <w:r w:rsidR="00EE0157">
        <w:noBreakHyphen/>
      </w:r>
      <w:r w:rsidRPr="008D19B8">
        <w:t>59(2).</w:t>
      </w:r>
    </w:p>
    <w:p w:rsidR="006E0072" w:rsidRPr="008D19B8" w:rsidRDefault="006E0072" w:rsidP="006E0072">
      <w:pPr>
        <w:pStyle w:val="Definition"/>
      </w:pPr>
      <w:r w:rsidRPr="008D19B8">
        <w:rPr>
          <w:b/>
          <w:i/>
        </w:rPr>
        <w:lastRenderedPageBreak/>
        <w:t>linked group</w:t>
      </w:r>
      <w:r w:rsidRPr="008D19B8">
        <w:t xml:space="preserve"> has the meaning given by section</w:t>
      </w:r>
      <w:r w:rsidR="006935D7" w:rsidRPr="008D19B8">
        <w:t> </w:t>
      </w:r>
      <w:r w:rsidRPr="008D19B8">
        <w:t>170</w:t>
      </w:r>
      <w:r w:rsidR="00EE0157">
        <w:noBreakHyphen/>
      </w:r>
      <w:r w:rsidRPr="008D19B8">
        <w:t>260.</w:t>
      </w:r>
    </w:p>
    <w:p w:rsidR="006E0072" w:rsidRPr="008D19B8" w:rsidRDefault="006E0072" w:rsidP="006E0072">
      <w:pPr>
        <w:pStyle w:val="Definition"/>
      </w:pPr>
      <w:r w:rsidRPr="008D19B8">
        <w:rPr>
          <w:b/>
          <w:i/>
        </w:rPr>
        <w:t>listed country</w:t>
      </w:r>
      <w:r w:rsidRPr="008D19B8">
        <w:t xml:space="preserve"> has the meaning given by section</w:t>
      </w:r>
      <w:r w:rsidR="006935D7" w:rsidRPr="008D19B8">
        <w:t> </w:t>
      </w:r>
      <w:r w:rsidRPr="008D19B8">
        <w:t xml:space="preserve">320 of the </w:t>
      </w:r>
      <w:r w:rsidRPr="008D19B8">
        <w:rPr>
          <w:i/>
        </w:rPr>
        <w:t>Income Tax Assessment Act 1936</w:t>
      </w:r>
      <w:r w:rsidRPr="008D19B8">
        <w:t>.</w:t>
      </w:r>
    </w:p>
    <w:p w:rsidR="006E0072" w:rsidRPr="008D19B8" w:rsidRDefault="006E0072" w:rsidP="006E0072">
      <w:pPr>
        <w:pStyle w:val="Definition"/>
      </w:pPr>
      <w:r w:rsidRPr="008D19B8">
        <w:rPr>
          <w:b/>
          <w:i/>
        </w:rPr>
        <w:t>listed investment company</w:t>
      </w:r>
      <w:r w:rsidRPr="008D19B8">
        <w:t xml:space="preserve"> has the meaning given by section</w:t>
      </w:r>
      <w:r w:rsidR="006935D7" w:rsidRPr="008D19B8">
        <w:t> </w:t>
      </w:r>
      <w:r w:rsidRPr="008D19B8">
        <w:t>115</w:t>
      </w:r>
      <w:r w:rsidR="00EE0157">
        <w:noBreakHyphen/>
      </w:r>
      <w:r w:rsidRPr="008D19B8">
        <w:t>290.</w:t>
      </w:r>
    </w:p>
    <w:p w:rsidR="006E0072" w:rsidRPr="008D19B8" w:rsidRDefault="006E0072" w:rsidP="006E0072">
      <w:pPr>
        <w:pStyle w:val="Definition"/>
      </w:pPr>
      <w:r w:rsidRPr="008D19B8">
        <w:rPr>
          <w:b/>
          <w:i/>
        </w:rPr>
        <w:t>listed public company</w:t>
      </w:r>
      <w:r w:rsidRPr="008D19B8">
        <w:t xml:space="preserve"> means a company </w:t>
      </w:r>
      <w:r w:rsidR="00EE0157" w:rsidRPr="00EE0157">
        <w:rPr>
          <w:position w:val="6"/>
          <w:sz w:val="16"/>
        </w:rPr>
        <w:t>*</w:t>
      </w:r>
      <w:r w:rsidRPr="008D19B8">
        <w:t xml:space="preserve">shares in which (except shares that carry a right to a fixed rate of </w:t>
      </w:r>
      <w:r w:rsidR="00EE0157" w:rsidRPr="00EE0157">
        <w:rPr>
          <w:position w:val="6"/>
          <w:sz w:val="16"/>
        </w:rPr>
        <w:t>*</w:t>
      </w:r>
      <w:r w:rsidRPr="008D19B8">
        <w:t xml:space="preserve">dividend) are listed for quotation in the official list of an </w:t>
      </w:r>
      <w:r w:rsidR="00EE0157" w:rsidRPr="00EE0157">
        <w:rPr>
          <w:position w:val="6"/>
          <w:sz w:val="16"/>
        </w:rPr>
        <w:t>*</w:t>
      </w:r>
      <w:r w:rsidRPr="008D19B8">
        <w:t xml:space="preserve">approved stock exchange. However, a company is </w:t>
      </w:r>
      <w:r w:rsidRPr="008D19B8">
        <w:rPr>
          <w:i/>
        </w:rPr>
        <w:t>not</w:t>
      </w:r>
      <w:r w:rsidRPr="008D19B8">
        <w:t xml:space="preserve"> a </w:t>
      </w:r>
      <w:r w:rsidRPr="008D19B8">
        <w:rPr>
          <w:b/>
          <w:i/>
        </w:rPr>
        <w:t>listed public company</w:t>
      </w:r>
      <w:r w:rsidRPr="008D19B8">
        <w:t xml:space="preserve"> if:</w:t>
      </w:r>
    </w:p>
    <w:p w:rsidR="006E0072" w:rsidRPr="008D19B8" w:rsidRDefault="006E0072" w:rsidP="006E0072">
      <w:pPr>
        <w:pStyle w:val="paragraph"/>
      </w:pPr>
      <w:r w:rsidRPr="008D19B8">
        <w:tab/>
        <w:t>(a)</w:t>
      </w:r>
      <w:r w:rsidRPr="008D19B8">
        <w:tab/>
        <w:t>a person (who is not a company) controls, or is able to control, or up to 20 persons (none of them companies) between them control, or are able to control, 75% or more of the voting power in the company (whether directly, or indirectly through one or more interposed entities); or</w:t>
      </w:r>
    </w:p>
    <w:p w:rsidR="006E0072" w:rsidRPr="008D19B8" w:rsidRDefault="006E0072" w:rsidP="00E714E3">
      <w:pPr>
        <w:pStyle w:val="paragraph"/>
      </w:pPr>
      <w:r w:rsidRPr="008D19B8">
        <w:tab/>
        <w:t>(b)</w:t>
      </w:r>
      <w:r w:rsidRPr="008D19B8">
        <w:tab/>
        <w:t xml:space="preserve">a person (who is not a company) has, or up to 20 persons (none of them companies) have between them, the right to receive for their own benefit (whether directly, or </w:t>
      </w:r>
      <w:r w:rsidR="00EE0157" w:rsidRPr="00EE0157">
        <w:rPr>
          <w:position w:val="6"/>
          <w:sz w:val="16"/>
        </w:rPr>
        <w:t>*</w:t>
      </w:r>
      <w:r w:rsidRPr="008D19B8">
        <w:t xml:space="preserve">indirectly through one or more interposed entities) 75% or more of any </w:t>
      </w:r>
      <w:r w:rsidR="00EE0157" w:rsidRPr="00EE0157">
        <w:rPr>
          <w:position w:val="6"/>
          <w:sz w:val="16"/>
        </w:rPr>
        <w:t>*</w:t>
      </w:r>
      <w:r w:rsidRPr="008D19B8">
        <w:t>dividends that the company may pay; or</w:t>
      </w:r>
    </w:p>
    <w:p w:rsidR="006E0072" w:rsidRPr="008D19B8" w:rsidRDefault="006E0072" w:rsidP="006E0072">
      <w:pPr>
        <w:pStyle w:val="paragraph"/>
        <w:rPr>
          <w:b/>
          <w:i/>
        </w:rPr>
      </w:pPr>
      <w:r w:rsidRPr="008D19B8">
        <w:tab/>
        <w:t>(c)</w:t>
      </w:r>
      <w:r w:rsidRPr="008D19B8">
        <w:tab/>
        <w:t xml:space="preserve">a person (who is not a company) has, or up to 20 persons (none of them companies) have between them, the right to receive for their own benefit (whether directly, or </w:t>
      </w:r>
      <w:r w:rsidR="00EE0157" w:rsidRPr="00EE0157">
        <w:rPr>
          <w:position w:val="6"/>
          <w:sz w:val="16"/>
        </w:rPr>
        <w:t>*</w:t>
      </w:r>
      <w:r w:rsidRPr="008D19B8">
        <w:t>indirectly through one or more interposed entities) 75% or more of any distribution of capital of the company.</w:t>
      </w:r>
    </w:p>
    <w:p w:rsidR="006E0072" w:rsidRPr="008D19B8" w:rsidRDefault="006E0072" w:rsidP="006E0072">
      <w:pPr>
        <w:pStyle w:val="Definition"/>
      </w:pPr>
      <w:r w:rsidRPr="008D19B8">
        <w:rPr>
          <w:b/>
          <w:i/>
        </w:rPr>
        <w:t>listed widely held trust</w:t>
      </w:r>
      <w:r w:rsidRPr="008D19B8">
        <w:t xml:space="preserve"> has the meaning given by section</w:t>
      </w:r>
      <w:r w:rsidR="006935D7" w:rsidRPr="008D19B8">
        <w:t> </w:t>
      </w:r>
      <w:r w:rsidRPr="008D19B8">
        <w:t>272</w:t>
      </w:r>
      <w:r w:rsidR="00EE0157">
        <w:noBreakHyphen/>
      </w:r>
      <w:r w:rsidRPr="008D19B8">
        <w:t>115 in Schedule</w:t>
      </w:r>
      <w:r w:rsidR="006935D7" w:rsidRPr="008D19B8">
        <w:t> </w:t>
      </w:r>
      <w:r w:rsidRPr="008D19B8">
        <w:t xml:space="preserve">2F to the </w:t>
      </w:r>
      <w:r w:rsidRPr="008D19B8">
        <w:rPr>
          <w:i/>
        </w:rPr>
        <w:t>Income Tax Assessment Act 1936</w:t>
      </w:r>
      <w:r w:rsidRPr="008D19B8">
        <w:t>.</w:t>
      </w:r>
    </w:p>
    <w:p w:rsidR="006E0072" w:rsidRPr="008D19B8" w:rsidRDefault="006E0072" w:rsidP="006E0072">
      <w:pPr>
        <w:pStyle w:val="Definition"/>
        <w:rPr>
          <w:b/>
          <w:i/>
        </w:rPr>
      </w:pPr>
      <w:r w:rsidRPr="008D19B8">
        <w:rPr>
          <w:b/>
          <w:i/>
        </w:rPr>
        <w:t>live stock</w:t>
      </w:r>
      <w:r w:rsidRPr="008D19B8">
        <w:t xml:space="preserve"> does </w:t>
      </w:r>
      <w:r w:rsidRPr="008D19B8">
        <w:rPr>
          <w:i/>
        </w:rPr>
        <w:t>not</w:t>
      </w:r>
      <w:r w:rsidRPr="008D19B8">
        <w:t xml:space="preserve"> include animals used as beasts of burden or working beasts in a </w:t>
      </w:r>
      <w:r w:rsidR="00EE0157" w:rsidRPr="00EE0157">
        <w:rPr>
          <w:position w:val="6"/>
          <w:sz w:val="16"/>
        </w:rPr>
        <w:t>*</w:t>
      </w:r>
      <w:r w:rsidRPr="008D19B8">
        <w:t xml:space="preserve">business other than a </w:t>
      </w:r>
      <w:r w:rsidR="00EE0157" w:rsidRPr="00EE0157">
        <w:rPr>
          <w:position w:val="6"/>
          <w:sz w:val="16"/>
        </w:rPr>
        <w:t>*</w:t>
      </w:r>
      <w:r w:rsidRPr="008D19B8">
        <w:t>primary production business.</w:t>
      </w:r>
    </w:p>
    <w:p w:rsidR="006E0072" w:rsidRPr="008D19B8" w:rsidRDefault="006E0072" w:rsidP="006E0072">
      <w:pPr>
        <w:pStyle w:val="Definition"/>
      </w:pPr>
      <w:r w:rsidRPr="008D19B8">
        <w:rPr>
          <w:b/>
          <w:i/>
        </w:rPr>
        <w:t>local governing body</w:t>
      </w:r>
      <w:r w:rsidRPr="008D19B8">
        <w:rPr>
          <w:rFonts w:ascii="Times-Roman" w:hAnsi="Times-Roman"/>
          <w:szCs w:val="22"/>
          <w:lang w:eastAsia="en-US" w:bidi="x-none"/>
        </w:rPr>
        <w:t xml:space="preserve"> </w:t>
      </w:r>
      <w:r w:rsidRPr="008D19B8">
        <w:t xml:space="preserve">means a local governing body established by or under a </w:t>
      </w:r>
      <w:r w:rsidR="00EE0157" w:rsidRPr="00EE0157">
        <w:rPr>
          <w:position w:val="6"/>
          <w:sz w:val="16"/>
        </w:rPr>
        <w:t>*</w:t>
      </w:r>
      <w:r w:rsidRPr="008D19B8">
        <w:t xml:space="preserve">State law or </w:t>
      </w:r>
      <w:r w:rsidR="00EE0157" w:rsidRPr="00EE0157">
        <w:rPr>
          <w:position w:val="6"/>
          <w:sz w:val="16"/>
        </w:rPr>
        <w:t>*</w:t>
      </w:r>
      <w:r w:rsidRPr="008D19B8">
        <w:t>Territory law.</w:t>
      </w:r>
    </w:p>
    <w:p w:rsidR="006E0072" w:rsidRPr="008D19B8" w:rsidRDefault="006E0072" w:rsidP="006E0072">
      <w:pPr>
        <w:pStyle w:val="Definition"/>
      </w:pPr>
      <w:r w:rsidRPr="008D19B8">
        <w:rPr>
          <w:b/>
          <w:i/>
        </w:rPr>
        <w:lastRenderedPageBreak/>
        <w:t>lodge electronically</w:t>
      </w:r>
      <w:r w:rsidRPr="008D19B8">
        <w:t>: a document is lodged electronically if it is transmitted to the Commissioner in an electronic format approved by the Commissioner.</w:t>
      </w:r>
    </w:p>
    <w:p w:rsidR="006E0072" w:rsidRPr="008D19B8" w:rsidRDefault="006E0072" w:rsidP="006E0072">
      <w:pPr>
        <w:pStyle w:val="Definition"/>
      </w:pPr>
      <w:r w:rsidRPr="008D19B8">
        <w:rPr>
          <w:b/>
          <w:i/>
        </w:rPr>
        <w:t>long service leave employment period</w:t>
      </w:r>
      <w:r w:rsidRPr="008D19B8">
        <w:t xml:space="preserve"> has the meaning given by subsection</w:t>
      </w:r>
      <w:r w:rsidR="006935D7" w:rsidRPr="008D19B8">
        <w:t> </w:t>
      </w:r>
      <w:r w:rsidRPr="008D19B8">
        <w:t>83</w:t>
      </w:r>
      <w:r w:rsidR="00EE0157">
        <w:noBreakHyphen/>
      </w:r>
      <w:r w:rsidRPr="008D19B8">
        <w:t>90(4).</w:t>
      </w:r>
    </w:p>
    <w:p w:rsidR="006E0072" w:rsidRPr="008D19B8" w:rsidRDefault="006E0072" w:rsidP="006E0072">
      <w:pPr>
        <w:pStyle w:val="Definition"/>
        <w:keepNext/>
      </w:pPr>
      <w:r w:rsidRPr="008D19B8">
        <w:rPr>
          <w:b/>
          <w:i/>
        </w:rPr>
        <w:t>long term bond rate</w:t>
      </w:r>
      <w:r w:rsidRPr="008D19B8">
        <w:t>, for a period, means:</w:t>
      </w:r>
    </w:p>
    <w:p w:rsidR="006E0072" w:rsidRPr="008D19B8" w:rsidRDefault="006E0072" w:rsidP="006E0072">
      <w:pPr>
        <w:pStyle w:val="paragraph"/>
      </w:pPr>
      <w:r w:rsidRPr="008D19B8">
        <w:tab/>
        <w:t>(a)</w:t>
      </w:r>
      <w:r w:rsidRPr="008D19B8">
        <w:tab/>
        <w:t>the average, expressed as a decimal fraction to 4 decimal places (rounding up if the fifth decimal place is 5 or more), of the daily assessed Australian Government bond capital market yields in respect of 10</w:t>
      </w:r>
      <w:r w:rsidR="00EE0157">
        <w:noBreakHyphen/>
      </w:r>
      <w:r w:rsidRPr="008D19B8">
        <w:t>year non</w:t>
      </w:r>
      <w:r w:rsidR="00EE0157">
        <w:noBreakHyphen/>
      </w:r>
      <w:r w:rsidRPr="008D19B8">
        <w:t>rebate Treasury bonds published by the Reserve Bank in relation to the period; or</w:t>
      </w:r>
    </w:p>
    <w:p w:rsidR="006E0072" w:rsidRPr="008D19B8" w:rsidRDefault="006E0072" w:rsidP="006E0072">
      <w:pPr>
        <w:pStyle w:val="paragraph"/>
      </w:pPr>
      <w:r w:rsidRPr="008D19B8">
        <w:tab/>
        <w:t>(b)</w:t>
      </w:r>
      <w:r w:rsidRPr="008D19B8">
        <w:tab/>
        <w:t>if no such yields in respect of bonds of that kind were published by the Reserve Bank in relation to the period, the decimal fraction determined by the Minister by legislative instrument for the purposes of this definition in relation to the period.</w:t>
      </w:r>
    </w:p>
    <w:p w:rsidR="006C147B" w:rsidRPr="008D19B8" w:rsidRDefault="006C147B" w:rsidP="006C147B">
      <w:pPr>
        <w:pStyle w:val="Definition"/>
      </w:pPr>
      <w:r w:rsidRPr="008D19B8">
        <w:rPr>
          <w:b/>
          <w:i/>
        </w:rPr>
        <w:t>look</w:t>
      </w:r>
      <w:r w:rsidR="00EE0157">
        <w:rPr>
          <w:b/>
          <w:i/>
        </w:rPr>
        <w:noBreakHyphen/>
      </w:r>
      <w:r w:rsidRPr="008D19B8">
        <w:rPr>
          <w:b/>
          <w:i/>
        </w:rPr>
        <w:t>through earnout right</w:t>
      </w:r>
      <w:r w:rsidRPr="008D19B8">
        <w:t xml:space="preserve"> has the meaning given by subsection</w:t>
      </w:r>
      <w:r w:rsidR="006935D7" w:rsidRPr="008D19B8">
        <w:t> </w:t>
      </w:r>
      <w:r w:rsidRPr="008D19B8">
        <w:t>118</w:t>
      </w:r>
      <w:r w:rsidR="00EE0157">
        <w:noBreakHyphen/>
      </w:r>
      <w:r w:rsidRPr="008D19B8">
        <w:t>565(1) or (4).</w:t>
      </w:r>
    </w:p>
    <w:p w:rsidR="006E0072" w:rsidRPr="008D19B8" w:rsidRDefault="006E0072" w:rsidP="006E0072">
      <w:pPr>
        <w:pStyle w:val="Definition"/>
      </w:pPr>
      <w:r w:rsidRPr="008D19B8">
        <w:rPr>
          <w:b/>
          <w:i/>
        </w:rPr>
        <w:t>losing entity</w:t>
      </w:r>
      <w:r w:rsidRPr="008D19B8">
        <w:t xml:space="preserve"> for an </w:t>
      </w:r>
      <w:r w:rsidR="00EE0157" w:rsidRPr="00EE0157">
        <w:rPr>
          <w:position w:val="6"/>
          <w:sz w:val="16"/>
        </w:rPr>
        <w:t>*</w:t>
      </w:r>
      <w:r w:rsidRPr="008D19B8">
        <w:t>indirect value shift has the meaning given by section</w:t>
      </w:r>
      <w:r w:rsidR="006935D7" w:rsidRPr="008D19B8">
        <w:t> </w:t>
      </w:r>
      <w:r w:rsidRPr="008D19B8">
        <w:t>727</w:t>
      </w:r>
      <w:r w:rsidR="00EE0157">
        <w:noBreakHyphen/>
      </w:r>
      <w:r w:rsidRPr="008D19B8">
        <w:t>150.</w:t>
      </w:r>
    </w:p>
    <w:p w:rsidR="00347BB3" w:rsidRPr="008D19B8" w:rsidRDefault="00347BB3" w:rsidP="00347BB3">
      <w:pPr>
        <w:pStyle w:val="Definition"/>
        <w:rPr>
          <w:b/>
          <w:i/>
        </w:rPr>
      </w:pPr>
      <w:r w:rsidRPr="008D19B8">
        <w:rPr>
          <w:b/>
          <w:i/>
        </w:rPr>
        <w:t xml:space="preserve">loss carry back choice </w:t>
      </w:r>
      <w:r w:rsidRPr="008D19B8">
        <w:t>has the meaning given by section 160</w:t>
      </w:r>
      <w:r w:rsidR="00EE0157">
        <w:noBreakHyphen/>
      </w:r>
      <w:r w:rsidRPr="008D19B8">
        <w:t>15.</w:t>
      </w:r>
    </w:p>
    <w:p w:rsidR="00347BB3" w:rsidRPr="008D19B8" w:rsidRDefault="00347BB3" w:rsidP="00347BB3">
      <w:pPr>
        <w:pStyle w:val="Definition"/>
      </w:pPr>
      <w:r w:rsidRPr="008D19B8">
        <w:rPr>
          <w:b/>
          <w:i/>
        </w:rPr>
        <w:t xml:space="preserve">loss carry back tax offset </w:t>
      </w:r>
      <w:r w:rsidRPr="008D19B8">
        <w:t>has the meaning given by section 160</w:t>
      </w:r>
      <w:r w:rsidR="00EE0157">
        <w:noBreakHyphen/>
      </w:r>
      <w:r w:rsidRPr="008D19B8">
        <w:t>5.</w:t>
      </w:r>
    </w:p>
    <w:p w:rsidR="00347BB3" w:rsidRPr="008D19B8" w:rsidRDefault="00347BB3" w:rsidP="00347BB3">
      <w:pPr>
        <w:pStyle w:val="Definition"/>
      </w:pPr>
      <w:r w:rsidRPr="008D19B8">
        <w:rPr>
          <w:b/>
          <w:i/>
        </w:rPr>
        <w:t>loss carry back tax offset component</w:t>
      </w:r>
      <w:r w:rsidRPr="008D19B8">
        <w:t xml:space="preserve"> has the meaning given by subsection 160</w:t>
      </w:r>
      <w:r w:rsidR="00EE0157">
        <w:noBreakHyphen/>
      </w:r>
      <w:r w:rsidRPr="008D19B8">
        <w:t>10(2).</w:t>
      </w:r>
    </w:p>
    <w:p w:rsidR="006E0072" w:rsidRPr="008D19B8" w:rsidRDefault="006E0072" w:rsidP="006E0072">
      <w:pPr>
        <w:pStyle w:val="Definition"/>
      </w:pPr>
      <w:r w:rsidRPr="008D19B8">
        <w:rPr>
          <w:b/>
          <w:i/>
        </w:rPr>
        <w:t>loss company</w:t>
      </w:r>
      <w:r w:rsidRPr="008D19B8">
        <w:t>:</w:t>
      </w:r>
    </w:p>
    <w:p w:rsidR="006E0072" w:rsidRPr="008D19B8" w:rsidRDefault="006E0072" w:rsidP="006E0072">
      <w:pPr>
        <w:pStyle w:val="paragraph"/>
      </w:pPr>
      <w:r w:rsidRPr="008D19B8">
        <w:tab/>
        <w:t>(a)</w:t>
      </w:r>
      <w:r w:rsidRPr="008D19B8">
        <w:tab/>
        <w:t>at a particular time, has the meaning given by section</w:t>
      </w:r>
      <w:r w:rsidR="006935D7" w:rsidRPr="008D19B8">
        <w:t> </w:t>
      </w:r>
      <w:r w:rsidRPr="008D19B8">
        <w:t>165</w:t>
      </w:r>
      <w:r w:rsidR="00EE0157">
        <w:noBreakHyphen/>
      </w:r>
      <w:r w:rsidRPr="008D19B8">
        <w:t>115R or 165</w:t>
      </w:r>
      <w:r w:rsidR="00EE0157">
        <w:noBreakHyphen/>
      </w:r>
      <w:r w:rsidRPr="008D19B8">
        <w:t xml:space="preserve">115S; and </w:t>
      </w:r>
    </w:p>
    <w:p w:rsidR="006E0072" w:rsidRPr="008D19B8" w:rsidRDefault="006E0072" w:rsidP="006E0072">
      <w:pPr>
        <w:pStyle w:val="paragraph"/>
      </w:pPr>
      <w:r w:rsidRPr="008D19B8">
        <w:tab/>
        <w:t>(b)</w:t>
      </w:r>
      <w:r w:rsidRPr="008D19B8">
        <w:tab/>
        <w:t xml:space="preserve">in relation to a transfer of a </w:t>
      </w:r>
      <w:r w:rsidR="00EE0157" w:rsidRPr="00EE0157">
        <w:rPr>
          <w:position w:val="6"/>
          <w:sz w:val="16"/>
        </w:rPr>
        <w:t>*</w:t>
      </w:r>
      <w:r w:rsidRPr="008D19B8">
        <w:t xml:space="preserve">tax loss or a </w:t>
      </w:r>
      <w:r w:rsidR="00EE0157" w:rsidRPr="00EE0157">
        <w:rPr>
          <w:position w:val="6"/>
          <w:sz w:val="16"/>
        </w:rPr>
        <w:t>*</w:t>
      </w:r>
      <w:r w:rsidRPr="008D19B8">
        <w:t>net capital loss has the meaning given by section</w:t>
      </w:r>
      <w:r w:rsidR="006935D7" w:rsidRPr="008D19B8">
        <w:t> </w:t>
      </w:r>
      <w:r w:rsidRPr="008D19B8">
        <w:t>170</w:t>
      </w:r>
      <w:r w:rsidR="00EE0157">
        <w:noBreakHyphen/>
      </w:r>
      <w:r w:rsidRPr="008D19B8">
        <w:t>10 or 170</w:t>
      </w:r>
      <w:r w:rsidR="00EE0157">
        <w:noBreakHyphen/>
      </w:r>
      <w:r w:rsidRPr="008D19B8">
        <w:t>110.</w:t>
      </w:r>
    </w:p>
    <w:p w:rsidR="006E0072" w:rsidRPr="008D19B8" w:rsidRDefault="006E0072" w:rsidP="006E0072">
      <w:pPr>
        <w:pStyle w:val="Definition"/>
      </w:pPr>
      <w:r w:rsidRPr="008D19B8">
        <w:rPr>
          <w:b/>
          <w:i/>
        </w:rPr>
        <w:lastRenderedPageBreak/>
        <w:t>loss denial balance</w:t>
      </w:r>
      <w:r w:rsidRPr="008D19B8">
        <w:t xml:space="preserve"> of a </w:t>
      </w:r>
      <w:r w:rsidR="00EE0157" w:rsidRPr="00EE0157">
        <w:rPr>
          <w:position w:val="6"/>
          <w:sz w:val="16"/>
        </w:rPr>
        <w:t>*</w:t>
      </w:r>
      <w:r w:rsidRPr="008D19B8">
        <w:t>loss denial pool of an entity has the meaning given by sections</w:t>
      </w:r>
      <w:r w:rsidR="006935D7" w:rsidRPr="008D19B8">
        <w:t> </w:t>
      </w:r>
      <w:r w:rsidRPr="008D19B8">
        <w:t>715</w:t>
      </w:r>
      <w:r w:rsidR="00EE0157">
        <w:noBreakHyphen/>
      </w:r>
      <w:r w:rsidRPr="008D19B8">
        <w:t>60, 715</w:t>
      </w:r>
      <w:r w:rsidR="00EE0157">
        <w:noBreakHyphen/>
      </w:r>
      <w:r w:rsidRPr="008D19B8">
        <w:t>70, 715</w:t>
      </w:r>
      <w:r w:rsidR="00EE0157">
        <w:noBreakHyphen/>
      </w:r>
      <w:r w:rsidRPr="008D19B8">
        <w:t>110, 715</w:t>
      </w:r>
      <w:r w:rsidR="00EE0157">
        <w:noBreakHyphen/>
      </w:r>
      <w:r w:rsidRPr="008D19B8">
        <w:t>135, 715</w:t>
      </w:r>
      <w:r w:rsidR="00EE0157">
        <w:noBreakHyphen/>
      </w:r>
      <w:r w:rsidRPr="008D19B8">
        <w:t>355 and 715</w:t>
      </w:r>
      <w:r w:rsidR="00EE0157">
        <w:noBreakHyphen/>
      </w:r>
      <w:r w:rsidRPr="008D19B8">
        <w:t>360.</w:t>
      </w:r>
    </w:p>
    <w:p w:rsidR="006E0072" w:rsidRPr="008D19B8" w:rsidRDefault="006E0072" w:rsidP="006E0072">
      <w:pPr>
        <w:pStyle w:val="Definition"/>
      </w:pPr>
      <w:r w:rsidRPr="008D19B8">
        <w:rPr>
          <w:b/>
          <w:i/>
        </w:rPr>
        <w:t>loss denial pool</w:t>
      </w:r>
      <w:r w:rsidRPr="008D19B8">
        <w:t xml:space="preserve"> of an entity has the meaning given by sections</w:t>
      </w:r>
      <w:r w:rsidR="006935D7" w:rsidRPr="008D19B8">
        <w:t> </w:t>
      </w:r>
      <w:r w:rsidRPr="008D19B8">
        <w:t>715</w:t>
      </w:r>
      <w:r w:rsidR="00EE0157">
        <w:noBreakHyphen/>
      </w:r>
      <w:r w:rsidRPr="008D19B8">
        <w:t>60, 715</w:t>
      </w:r>
      <w:r w:rsidR="00EE0157">
        <w:noBreakHyphen/>
      </w:r>
      <w:r w:rsidRPr="008D19B8">
        <w:t>70, 715</w:t>
      </w:r>
      <w:r w:rsidR="00EE0157">
        <w:noBreakHyphen/>
      </w:r>
      <w:r w:rsidRPr="008D19B8">
        <w:t>110, 715</w:t>
      </w:r>
      <w:r w:rsidR="00EE0157">
        <w:noBreakHyphen/>
      </w:r>
      <w:r w:rsidRPr="008D19B8">
        <w:t>135, 715</w:t>
      </w:r>
      <w:r w:rsidR="00EE0157">
        <w:noBreakHyphen/>
      </w:r>
      <w:r w:rsidRPr="008D19B8">
        <w:t>355 and 715</w:t>
      </w:r>
      <w:r w:rsidR="00EE0157">
        <w:noBreakHyphen/>
      </w:r>
      <w:r w:rsidRPr="008D19B8">
        <w:t>360.</w:t>
      </w:r>
    </w:p>
    <w:p w:rsidR="006E0072" w:rsidRPr="008D19B8" w:rsidRDefault="006E0072" w:rsidP="006E0072">
      <w:pPr>
        <w:pStyle w:val="Definition"/>
      </w:pPr>
      <w:r w:rsidRPr="008D19B8">
        <w:rPr>
          <w:b/>
          <w:i/>
        </w:rPr>
        <w:t>loss exposure amount</w:t>
      </w:r>
      <w:r w:rsidRPr="008D19B8">
        <w:t xml:space="preserve"> has the meaning given by section</w:t>
      </w:r>
      <w:r w:rsidR="006935D7" w:rsidRPr="008D19B8">
        <w:t> </w:t>
      </w:r>
      <w:r w:rsidRPr="008D19B8">
        <w:t>830</w:t>
      </w:r>
      <w:r w:rsidR="00EE0157">
        <w:noBreakHyphen/>
      </w:r>
      <w:r w:rsidRPr="008D19B8">
        <w:t>60.</w:t>
      </w:r>
    </w:p>
    <w:p w:rsidR="006E0072" w:rsidRPr="008D19B8" w:rsidRDefault="006E0072" w:rsidP="006E0072">
      <w:pPr>
        <w:pStyle w:val="Definition"/>
      </w:pPr>
      <w:r w:rsidRPr="008D19B8">
        <w:rPr>
          <w:b/>
          <w:i/>
        </w:rPr>
        <w:t>loss</w:t>
      </w:r>
      <w:r w:rsidR="00EE0157">
        <w:rPr>
          <w:b/>
          <w:i/>
        </w:rPr>
        <w:noBreakHyphen/>
      </w:r>
      <w:r w:rsidRPr="008D19B8">
        <w:rPr>
          <w:b/>
          <w:i/>
        </w:rPr>
        <w:t>focussed basis</w:t>
      </w:r>
      <w:r w:rsidRPr="008D19B8">
        <w:t xml:space="preserve"> has the meaning given by section</w:t>
      </w:r>
      <w:r w:rsidR="006935D7" w:rsidRPr="008D19B8">
        <w:t> </w:t>
      </w:r>
      <w:r w:rsidRPr="008D19B8">
        <w:t>727</w:t>
      </w:r>
      <w:r w:rsidR="00EE0157">
        <w:noBreakHyphen/>
      </w:r>
      <w:r w:rsidRPr="008D19B8">
        <w:t>780.</w:t>
      </w:r>
    </w:p>
    <w:p w:rsidR="006E0072" w:rsidRPr="008D19B8" w:rsidRDefault="006E0072" w:rsidP="006E0072">
      <w:pPr>
        <w:pStyle w:val="Definition"/>
      </w:pPr>
      <w:r w:rsidRPr="008D19B8">
        <w:rPr>
          <w:b/>
          <w:i/>
        </w:rPr>
        <w:t>loss year</w:t>
      </w:r>
      <w:r w:rsidRPr="008D19B8">
        <w:t xml:space="preserve"> has the meaning given by sections</w:t>
      </w:r>
      <w:r w:rsidR="006935D7" w:rsidRPr="008D19B8">
        <w:t> </w:t>
      </w:r>
      <w:r w:rsidRPr="008D19B8">
        <w:t>36</w:t>
      </w:r>
      <w:r w:rsidR="00EE0157">
        <w:noBreakHyphen/>
      </w:r>
      <w:r w:rsidRPr="008D19B8">
        <w:t>10, 165</w:t>
      </w:r>
      <w:r w:rsidR="00EE0157">
        <w:noBreakHyphen/>
      </w:r>
      <w:r w:rsidRPr="008D19B8">
        <w:t>70 and 175</w:t>
      </w:r>
      <w:r w:rsidR="00EE0157">
        <w:noBreakHyphen/>
      </w:r>
      <w:r w:rsidRPr="008D19B8">
        <w:t>35.</w:t>
      </w:r>
    </w:p>
    <w:p w:rsidR="006E0072" w:rsidRPr="008D19B8" w:rsidRDefault="006E0072" w:rsidP="006E0072">
      <w:pPr>
        <w:pStyle w:val="notetext"/>
      </w:pPr>
      <w:r w:rsidRPr="008D19B8">
        <w:t>Note:</w:t>
      </w:r>
      <w:r w:rsidRPr="008D19B8">
        <w:tab/>
        <w:t xml:space="preserve">The meaning of </w:t>
      </w:r>
      <w:r w:rsidRPr="008D19B8">
        <w:rPr>
          <w:b/>
          <w:i/>
        </w:rPr>
        <w:t>loss year</w:t>
      </w:r>
      <w:r w:rsidRPr="008D19B8">
        <w:t xml:space="preserve"> in sections</w:t>
      </w:r>
      <w:r w:rsidR="006935D7" w:rsidRPr="008D19B8">
        <w:t> </w:t>
      </w:r>
      <w:r w:rsidRPr="008D19B8">
        <w:t>36</w:t>
      </w:r>
      <w:r w:rsidR="00EE0157">
        <w:noBreakHyphen/>
      </w:r>
      <w:r w:rsidRPr="008D19B8">
        <w:t>10, 165</w:t>
      </w:r>
      <w:r w:rsidR="00EE0157">
        <w:noBreakHyphen/>
      </w:r>
      <w:r w:rsidRPr="008D19B8">
        <w:t>70 and 175</w:t>
      </w:r>
      <w:r w:rsidR="00EE0157">
        <w:noBreakHyphen/>
      </w:r>
      <w:r w:rsidRPr="008D19B8">
        <w:t>35 is modified by section</w:t>
      </w:r>
      <w:r w:rsidR="006935D7" w:rsidRPr="008D19B8">
        <w:t> </w:t>
      </w:r>
      <w:r w:rsidRPr="008D19B8">
        <w:t>36</w:t>
      </w:r>
      <w:r w:rsidR="00EE0157">
        <w:noBreakHyphen/>
      </w:r>
      <w:r w:rsidRPr="008D19B8">
        <w:t>55 for a corporate tax entity that has an amount of excess franking offsets.</w:t>
      </w:r>
    </w:p>
    <w:p w:rsidR="006E0072" w:rsidRPr="008D19B8" w:rsidRDefault="006E0072" w:rsidP="006E0072">
      <w:pPr>
        <w:pStyle w:val="Definition"/>
      </w:pPr>
      <w:r w:rsidRPr="008D19B8">
        <w:rPr>
          <w:b/>
          <w:i/>
        </w:rPr>
        <w:t>low</w:t>
      </w:r>
      <w:r w:rsidR="00EE0157">
        <w:rPr>
          <w:b/>
          <w:i/>
        </w:rPr>
        <w:noBreakHyphen/>
      </w:r>
      <w:r w:rsidRPr="008D19B8">
        <w:rPr>
          <w:b/>
          <w:i/>
        </w:rPr>
        <w:t>cost asset</w:t>
      </w:r>
      <w:r w:rsidRPr="008D19B8">
        <w:t xml:space="preserve"> has the meaning given by section</w:t>
      </w:r>
      <w:r w:rsidR="006935D7" w:rsidRPr="008D19B8">
        <w:t> </w:t>
      </w:r>
      <w:r w:rsidRPr="008D19B8">
        <w:t>40</w:t>
      </w:r>
      <w:r w:rsidR="00EE0157">
        <w:noBreakHyphen/>
      </w:r>
      <w:r w:rsidRPr="008D19B8">
        <w:t>425.</w:t>
      </w:r>
    </w:p>
    <w:p w:rsidR="006E0072" w:rsidRPr="008D19B8" w:rsidRDefault="006E0072" w:rsidP="006E0072">
      <w:pPr>
        <w:pStyle w:val="Definition"/>
      </w:pPr>
      <w:r w:rsidRPr="008D19B8">
        <w:rPr>
          <w:b/>
          <w:i/>
        </w:rPr>
        <w:t>low rate cap amount</w:t>
      </w:r>
      <w:r w:rsidRPr="008D19B8">
        <w:t xml:space="preserve"> has the meaning given by section</w:t>
      </w:r>
      <w:r w:rsidR="006935D7" w:rsidRPr="008D19B8">
        <w:t> </w:t>
      </w:r>
      <w:r w:rsidRPr="008D19B8">
        <w:t>307</w:t>
      </w:r>
      <w:r w:rsidR="00EE0157">
        <w:noBreakHyphen/>
      </w:r>
      <w:r w:rsidRPr="008D19B8">
        <w:t>345.</w:t>
      </w:r>
    </w:p>
    <w:p w:rsidR="006E0072" w:rsidRPr="008D19B8" w:rsidRDefault="006E0072" w:rsidP="006E0072">
      <w:pPr>
        <w:pStyle w:val="Definition"/>
        <w:rPr>
          <w:lang w:eastAsia="en-US"/>
        </w:rPr>
      </w:pPr>
      <w:r w:rsidRPr="008D19B8">
        <w:rPr>
          <w:b/>
          <w:i/>
          <w:lang w:eastAsia="en-US"/>
        </w:rPr>
        <w:t>low tax component</w:t>
      </w:r>
      <w:r w:rsidRPr="008D19B8">
        <w:rPr>
          <w:lang w:eastAsia="en-US"/>
        </w:rPr>
        <w:t xml:space="preserve"> has the meaning given by section</w:t>
      </w:r>
      <w:r w:rsidR="006935D7" w:rsidRPr="008D19B8">
        <w:rPr>
          <w:lang w:eastAsia="en-US"/>
        </w:rPr>
        <w:t> </w:t>
      </w:r>
      <w:r w:rsidRPr="008D19B8">
        <w:rPr>
          <w:lang w:eastAsia="en-US"/>
        </w:rPr>
        <w:t>295</w:t>
      </w:r>
      <w:r w:rsidR="00EE0157">
        <w:rPr>
          <w:lang w:eastAsia="en-US"/>
        </w:rPr>
        <w:noBreakHyphen/>
      </w:r>
      <w:r w:rsidRPr="008D19B8">
        <w:rPr>
          <w:lang w:eastAsia="en-US"/>
        </w:rPr>
        <w:t>545.</w:t>
      </w:r>
    </w:p>
    <w:p w:rsidR="006E0072" w:rsidRPr="008D19B8" w:rsidRDefault="006E0072" w:rsidP="006E0072">
      <w:pPr>
        <w:pStyle w:val="Definition"/>
      </w:pPr>
      <w:r w:rsidRPr="008D19B8">
        <w:rPr>
          <w:b/>
          <w:i/>
        </w:rPr>
        <w:t xml:space="preserve">low tax contributions </w:t>
      </w:r>
      <w:r w:rsidRPr="008D19B8">
        <w:t>has the meaning given by sections</w:t>
      </w:r>
      <w:r w:rsidR="006935D7" w:rsidRPr="008D19B8">
        <w:t> </w:t>
      </w:r>
      <w:r w:rsidRPr="008D19B8">
        <w:t>293</w:t>
      </w:r>
      <w:r w:rsidR="00EE0157">
        <w:noBreakHyphen/>
      </w:r>
      <w:r w:rsidRPr="008D19B8">
        <w:t>25 and 293</w:t>
      </w:r>
      <w:r w:rsidR="00EE0157">
        <w:noBreakHyphen/>
      </w:r>
      <w:r w:rsidRPr="008D19B8">
        <w:t>105.</w:t>
      </w:r>
    </w:p>
    <w:p w:rsidR="006E0072" w:rsidRPr="008D19B8" w:rsidRDefault="006E0072" w:rsidP="006E0072">
      <w:pPr>
        <w:pStyle w:val="Definition"/>
      </w:pPr>
      <w:r w:rsidRPr="008D19B8">
        <w:rPr>
          <w:b/>
          <w:i/>
        </w:rPr>
        <w:t>low</w:t>
      </w:r>
      <w:r w:rsidR="00EE0157">
        <w:rPr>
          <w:b/>
          <w:i/>
        </w:rPr>
        <w:noBreakHyphen/>
      </w:r>
      <w:r w:rsidRPr="008D19B8">
        <w:rPr>
          <w:b/>
          <w:i/>
        </w:rPr>
        <w:t>value asset</w:t>
      </w:r>
      <w:r w:rsidRPr="008D19B8">
        <w:t xml:space="preserve"> has the meaning given by section</w:t>
      </w:r>
      <w:r w:rsidR="006935D7" w:rsidRPr="008D19B8">
        <w:t> </w:t>
      </w:r>
      <w:r w:rsidRPr="008D19B8">
        <w:t>40</w:t>
      </w:r>
      <w:r w:rsidR="00EE0157">
        <w:noBreakHyphen/>
      </w:r>
      <w:r w:rsidRPr="008D19B8">
        <w:t>425.</w:t>
      </w:r>
    </w:p>
    <w:p w:rsidR="006E0072" w:rsidRPr="008D19B8" w:rsidRDefault="006E0072" w:rsidP="006E0072">
      <w:pPr>
        <w:pStyle w:val="Definition"/>
      </w:pPr>
      <w:r w:rsidRPr="008D19B8">
        <w:rPr>
          <w:b/>
          <w:i/>
        </w:rPr>
        <w:t>luxury car</w:t>
      </w:r>
      <w:r w:rsidRPr="008D19B8">
        <w:t xml:space="preserve">: a </w:t>
      </w:r>
      <w:r w:rsidR="00EE0157" w:rsidRPr="00EE0157">
        <w:rPr>
          <w:position w:val="6"/>
          <w:sz w:val="16"/>
        </w:rPr>
        <w:t>*</w:t>
      </w:r>
      <w:r w:rsidRPr="008D19B8">
        <w:t xml:space="preserve">car is a </w:t>
      </w:r>
      <w:r w:rsidRPr="008D19B8">
        <w:rPr>
          <w:b/>
          <w:i/>
        </w:rPr>
        <w:t>luxury car</w:t>
      </w:r>
      <w:r w:rsidRPr="008D19B8">
        <w:t xml:space="preserve"> at a time if section</w:t>
      </w:r>
      <w:r w:rsidR="006935D7" w:rsidRPr="008D19B8">
        <w:t> </w:t>
      </w:r>
      <w:r w:rsidRPr="008D19B8">
        <w:t>40</w:t>
      </w:r>
      <w:r w:rsidR="00EE0157">
        <w:noBreakHyphen/>
      </w:r>
      <w:r w:rsidRPr="008D19B8">
        <w:t xml:space="preserve">230 would reduce its </w:t>
      </w:r>
      <w:r w:rsidR="00EE0157" w:rsidRPr="00EE0157">
        <w:rPr>
          <w:position w:val="6"/>
          <w:sz w:val="16"/>
        </w:rPr>
        <w:t>*</w:t>
      </w:r>
      <w:r w:rsidRPr="008D19B8">
        <w:t xml:space="preserve">cost as a </w:t>
      </w:r>
      <w:r w:rsidR="00EE0157" w:rsidRPr="00EE0157">
        <w:rPr>
          <w:position w:val="6"/>
          <w:sz w:val="16"/>
        </w:rPr>
        <w:t>*</w:t>
      </w:r>
      <w:r w:rsidRPr="008D19B8">
        <w:t xml:space="preserve">depreciating asset if an entity acquired it at that time for its </w:t>
      </w:r>
      <w:r w:rsidR="00EE0157" w:rsidRPr="00EE0157">
        <w:rPr>
          <w:position w:val="6"/>
          <w:sz w:val="16"/>
        </w:rPr>
        <w:t>*</w:t>
      </w:r>
      <w:r w:rsidRPr="008D19B8">
        <w:t>market value.</w:t>
      </w:r>
    </w:p>
    <w:p w:rsidR="006E0072" w:rsidRPr="008D19B8" w:rsidRDefault="006E0072" w:rsidP="006E0072">
      <w:pPr>
        <w:pStyle w:val="notetext"/>
      </w:pPr>
      <w:r w:rsidRPr="008D19B8">
        <w:t>Note 1:</w:t>
      </w:r>
      <w:r w:rsidRPr="008D19B8">
        <w:tab/>
        <w:t>Division</w:t>
      </w:r>
      <w:r w:rsidR="006935D7" w:rsidRPr="008D19B8">
        <w:t> </w:t>
      </w:r>
      <w:r w:rsidRPr="008D19B8">
        <w:t>242 treats a lease of a luxury car as a notional sale of the car by the lessor to the lessee financed by a notional loan by the lessor to the lessee.</w:t>
      </w:r>
    </w:p>
    <w:p w:rsidR="006E0072" w:rsidRPr="008D19B8" w:rsidRDefault="006E0072" w:rsidP="006E0072">
      <w:pPr>
        <w:pStyle w:val="notetext"/>
      </w:pPr>
      <w:r w:rsidRPr="008D19B8">
        <w:t>Note 2:</w:t>
      </w:r>
      <w:r w:rsidRPr="008D19B8">
        <w:tab/>
        <w:t>Section</w:t>
      </w:r>
      <w:r w:rsidR="006935D7" w:rsidRPr="008D19B8">
        <w:t> </w:t>
      </w:r>
      <w:r w:rsidRPr="008D19B8">
        <w:t>242</w:t>
      </w:r>
      <w:r w:rsidR="00EE0157">
        <w:noBreakHyphen/>
      </w:r>
      <w:r w:rsidRPr="008D19B8">
        <w:t xml:space="preserve">10 of the </w:t>
      </w:r>
      <w:r w:rsidRPr="008D19B8">
        <w:rPr>
          <w:i/>
        </w:rPr>
        <w:t>Income Tax (Transitional Provisions) Act 1997</w:t>
      </w:r>
      <w:r w:rsidRPr="008D19B8">
        <w:t xml:space="preserve"> extends this definition to cover reductions of cost under former provisions corresponding to section</w:t>
      </w:r>
      <w:r w:rsidR="006935D7" w:rsidRPr="008D19B8">
        <w:t> </w:t>
      </w:r>
      <w:r w:rsidRPr="008D19B8">
        <w:t>40</w:t>
      </w:r>
      <w:r w:rsidR="00EE0157">
        <w:noBreakHyphen/>
      </w:r>
      <w:r w:rsidRPr="008D19B8">
        <w:t>230.</w:t>
      </w:r>
    </w:p>
    <w:p w:rsidR="006E0072" w:rsidRPr="008D19B8" w:rsidRDefault="006E0072" w:rsidP="006E0072">
      <w:pPr>
        <w:pStyle w:val="Definition"/>
      </w:pPr>
      <w:r w:rsidRPr="008D19B8">
        <w:rPr>
          <w:b/>
          <w:i/>
        </w:rPr>
        <w:t>luxury car lease payment</w:t>
      </w:r>
      <w:r w:rsidRPr="008D19B8">
        <w:t xml:space="preserve">, in relation to a </w:t>
      </w:r>
      <w:r w:rsidR="00EE0157" w:rsidRPr="00EE0157">
        <w:rPr>
          <w:position w:val="6"/>
          <w:sz w:val="16"/>
        </w:rPr>
        <w:t>*</w:t>
      </w:r>
      <w:r w:rsidRPr="008D19B8">
        <w:t>car to which Division</w:t>
      </w:r>
      <w:r w:rsidR="006935D7" w:rsidRPr="008D19B8">
        <w:t> </w:t>
      </w:r>
      <w:r w:rsidRPr="008D19B8">
        <w:t xml:space="preserve">242 (about luxury car leases) applies, means an amount </w:t>
      </w:r>
      <w:r w:rsidRPr="008D19B8">
        <w:lastRenderedPageBreak/>
        <w:t>that the lessee under the lease is required to pay for the rental or hire of the car, but does not include:</w:t>
      </w:r>
    </w:p>
    <w:p w:rsidR="006E0072" w:rsidRPr="008D19B8" w:rsidRDefault="006E0072" w:rsidP="006E0072">
      <w:pPr>
        <w:pStyle w:val="paragraph"/>
      </w:pPr>
      <w:r w:rsidRPr="008D19B8">
        <w:tab/>
        <w:t>(a)</w:t>
      </w:r>
      <w:r w:rsidRPr="008D19B8">
        <w:tab/>
        <w:t>an amount in the nature of a penalty payable for failure to make a payment for rental or hire on time; or</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termination amount.</w:t>
      </w:r>
    </w:p>
    <w:p w:rsidR="006E0072" w:rsidRPr="008D19B8" w:rsidRDefault="006E0072" w:rsidP="006E0072">
      <w:pPr>
        <w:pStyle w:val="Definition"/>
      </w:pPr>
      <w:r w:rsidRPr="008D19B8">
        <w:rPr>
          <w:b/>
          <w:i/>
        </w:rPr>
        <w:t>luxury car lease payment period</w:t>
      </w:r>
      <w:r w:rsidRPr="008D19B8">
        <w:t xml:space="preserve"> means a period for which a </w:t>
      </w:r>
      <w:r w:rsidR="00EE0157" w:rsidRPr="00EE0157">
        <w:rPr>
          <w:position w:val="6"/>
          <w:sz w:val="16"/>
        </w:rPr>
        <w:t>*</w:t>
      </w:r>
      <w:r w:rsidRPr="008D19B8">
        <w:t>luxury car lease payment under the lease is allocated or expressed to be payable.</w:t>
      </w:r>
    </w:p>
    <w:p w:rsidR="006E0072" w:rsidRPr="008D19B8" w:rsidRDefault="006E0072" w:rsidP="006E0072">
      <w:pPr>
        <w:pStyle w:val="notetext"/>
      </w:pPr>
      <w:r w:rsidRPr="008D19B8">
        <w:t>Note:</w:t>
      </w:r>
      <w:r w:rsidRPr="008D19B8">
        <w:tab/>
        <w:t>If a luxury car lease payment period for a lease of a luxury car would otherwise be longer than 6 months, subsection</w:t>
      </w:r>
      <w:r w:rsidR="006935D7" w:rsidRPr="008D19B8">
        <w:t> </w:t>
      </w:r>
      <w:r w:rsidRPr="008D19B8">
        <w:t>242</w:t>
      </w:r>
      <w:r w:rsidR="00EE0157">
        <w:noBreakHyphen/>
      </w:r>
      <w:r w:rsidRPr="008D19B8">
        <w:t>35(3) divides the original period into periods of no longer than 6 months.</w:t>
      </w:r>
    </w:p>
    <w:p w:rsidR="006E0072" w:rsidRPr="008D19B8" w:rsidRDefault="006E0072" w:rsidP="006E0072">
      <w:pPr>
        <w:pStyle w:val="Definition"/>
      </w:pPr>
      <w:r w:rsidRPr="008D19B8">
        <w:rPr>
          <w:b/>
          <w:i/>
        </w:rPr>
        <w:t>luxury car tax</w:t>
      </w:r>
      <w:r w:rsidRPr="008D19B8">
        <w:t xml:space="preserve"> has the meaning given by section</w:t>
      </w:r>
      <w:r w:rsidR="006935D7" w:rsidRPr="008D19B8">
        <w:t> </w:t>
      </w:r>
      <w:r w:rsidRPr="008D19B8">
        <w:t>27</w:t>
      </w:r>
      <w:r w:rsidR="00EE0157">
        <w:noBreakHyphen/>
      </w:r>
      <w:r w:rsidRPr="008D19B8">
        <w:t>1 of the</w:t>
      </w:r>
      <w:r w:rsidRPr="008D19B8">
        <w:rPr>
          <w:i/>
        </w:rPr>
        <w:t xml:space="preserve"> </w:t>
      </w:r>
      <w:r w:rsidR="00EE0157" w:rsidRPr="00EE0157">
        <w:rPr>
          <w:i/>
          <w:position w:val="6"/>
          <w:sz w:val="16"/>
        </w:rPr>
        <w:t>*</w:t>
      </w:r>
      <w:r w:rsidRPr="008D19B8">
        <w:t>Luxury Car Tax Act.</w:t>
      </w:r>
    </w:p>
    <w:p w:rsidR="006E0072" w:rsidRPr="008D19B8" w:rsidRDefault="006E0072" w:rsidP="006E0072">
      <w:pPr>
        <w:pStyle w:val="Definition"/>
      </w:pPr>
      <w:r w:rsidRPr="008D19B8">
        <w:rPr>
          <w:b/>
          <w:i/>
        </w:rPr>
        <w:t>Luxury Car Tax Act</w:t>
      </w:r>
      <w:r w:rsidRPr="008D19B8">
        <w:t xml:space="preserve"> means the </w:t>
      </w:r>
      <w:r w:rsidRPr="008D19B8">
        <w:rPr>
          <w:i/>
        </w:rPr>
        <w:t>A New Tax System (Luxury Car Tax) Act 1999</w:t>
      </w:r>
      <w:r w:rsidRPr="008D19B8">
        <w:t>.</w:t>
      </w:r>
    </w:p>
    <w:p w:rsidR="006E0072" w:rsidRPr="008D19B8" w:rsidRDefault="006E0072" w:rsidP="006E0072">
      <w:pPr>
        <w:pStyle w:val="Definition"/>
      </w:pPr>
      <w:r w:rsidRPr="008D19B8">
        <w:rPr>
          <w:b/>
          <w:i/>
        </w:rPr>
        <w:t>luxury car tax law</w:t>
      </w:r>
      <w:r w:rsidRPr="008D19B8">
        <w:t xml:space="preserve"> has the meaning given by section</w:t>
      </w:r>
      <w:r w:rsidR="006935D7" w:rsidRPr="008D19B8">
        <w:t> </w:t>
      </w:r>
      <w:r w:rsidRPr="008D19B8">
        <w:t>27</w:t>
      </w:r>
      <w:r w:rsidR="00EE0157">
        <w:noBreakHyphen/>
      </w:r>
      <w:r w:rsidRPr="008D19B8">
        <w:t xml:space="preserve">1 of the </w:t>
      </w:r>
      <w:r w:rsidR="00EE0157" w:rsidRPr="00EE0157">
        <w:rPr>
          <w:position w:val="6"/>
          <w:sz w:val="16"/>
        </w:rPr>
        <w:t>*</w:t>
      </w:r>
      <w:r w:rsidRPr="008D19B8">
        <w:t>Luxury Car Tax Act.</w:t>
      </w:r>
    </w:p>
    <w:p w:rsidR="006E0072" w:rsidRPr="008D19B8" w:rsidRDefault="006E0072" w:rsidP="006E0072">
      <w:pPr>
        <w:pStyle w:val="Definition"/>
      </w:pPr>
      <w:r w:rsidRPr="008D19B8">
        <w:rPr>
          <w:b/>
          <w:i/>
        </w:rPr>
        <w:t>majority control</w:t>
      </w:r>
      <w:r w:rsidRPr="008D19B8">
        <w:t xml:space="preserve"> has the meaning given by section</w:t>
      </w:r>
      <w:r w:rsidR="006935D7" w:rsidRPr="008D19B8">
        <w:t> </w:t>
      </w:r>
      <w:r w:rsidRPr="008D19B8">
        <w:t>45</w:t>
      </w:r>
      <w:r w:rsidR="00EE0157">
        <w:noBreakHyphen/>
      </w:r>
      <w:r w:rsidRPr="008D19B8">
        <w:t>145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majority underlying interests</w:t>
      </w:r>
      <w:r w:rsidRPr="008D19B8">
        <w:t xml:space="preserve"> in a </w:t>
      </w:r>
      <w:r w:rsidR="00EE0157" w:rsidRPr="00EE0157">
        <w:rPr>
          <w:position w:val="6"/>
          <w:sz w:val="16"/>
        </w:rPr>
        <w:t>*</w:t>
      </w:r>
      <w:r w:rsidRPr="008D19B8">
        <w:t>CGT asset has the meaning given by section</w:t>
      </w:r>
      <w:r w:rsidR="006935D7" w:rsidRPr="008D19B8">
        <w:t> </w:t>
      </w:r>
      <w:r w:rsidRPr="008D19B8">
        <w:t>149</w:t>
      </w:r>
      <w:r w:rsidR="00EE0157">
        <w:noBreakHyphen/>
      </w:r>
      <w:r w:rsidRPr="008D19B8">
        <w:t>15.</w:t>
      </w:r>
    </w:p>
    <w:p w:rsidR="006E0072" w:rsidRPr="008D19B8" w:rsidRDefault="006E0072" w:rsidP="006E0072">
      <w:pPr>
        <w:pStyle w:val="Definition"/>
      </w:pPr>
      <w:r w:rsidRPr="008D19B8">
        <w:rPr>
          <w:b/>
          <w:i/>
        </w:rPr>
        <w:t>make</w:t>
      </w:r>
      <w:r w:rsidRPr="008D19B8">
        <w:t xml:space="preserve">, in relation to a </w:t>
      </w:r>
      <w:r w:rsidR="00EE0157" w:rsidRPr="00EE0157">
        <w:rPr>
          <w:position w:val="6"/>
          <w:sz w:val="16"/>
        </w:rPr>
        <w:t>*</w:t>
      </w:r>
      <w:r w:rsidRPr="008D19B8">
        <w:t>film, has the meaning given by section</w:t>
      </w:r>
      <w:r w:rsidR="006935D7" w:rsidRPr="008D19B8">
        <w:t> </w:t>
      </w:r>
      <w:r w:rsidRPr="008D19B8">
        <w:t>376</w:t>
      </w:r>
      <w:r w:rsidR="00EE0157">
        <w:noBreakHyphen/>
      </w:r>
      <w:r w:rsidRPr="008D19B8">
        <w:t>125.</w:t>
      </w:r>
    </w:p>
    <w:p w:rsidR="006E0072" w:rsidRPr="008D19B8" w:rsidRDefault="006E0072" w:rsidP="006E0072">
      <w:pPr>
        <w:pStyle w:val="Definition"/>
      </w:pPr>
      <w:r w:rsidRPr="008D19B8">
        <w:rPr>
          <w:b/>
          <w:i/>
        </w:rPr>
        <w:t>managed investment scheme</w:t>
      </w:r>
      <w:r w:rsidRPr="008D19B8">
        <w:t xml:space="preserve"> means an entity, with more than 20 members, that is:</w:t>
      </w:r>
    </w:p>
    <w:p w:rsidR="006E0072" w:rsidRPr="008D19B8" w:rsidRDefault="006E0072" w:rsidP="006E0072">
      <w:pPr>
        <w:pStyle w:val="paragraph"/>
      </w:pPr>
      <w:r w:rsidRPr="008D19B8">
        <w:tab/>
        <w:t>(a)</w:t>
      </w:r>
      <w:r w:rsidRPr="008D19B8">
        <w:tab/>
        <w:t xml:space="preserve">a managed investment scheme for the purposes of the </w:t>
      </w:r>
      <w:r w:rsidRPr="008D19B8">
        <w:rPr>
          <w:i/>
        </w:rPr>
        <w:t>Corporations Act 2001</w:t>
      </w:r>
      <w:r w:rsidRPr="008D19B8">
        <w:t>; or</w:t>
      </w:r>
    </w:p>
    <w:p w:rsidR="006E0072" w:rsidRPr="008D19B8" w:rsidRDefault="006E0072" w:rsidP="006E0072">
      <w:pPr>
        <w:pStyle w:val="paragraph"/>
      </w:pPr>
      <w:r w:rsidRPr="008D19B8">
        <w:tab/>
        <w:t>(b)</w:t>
      </w:r>
      <w:r w:rsidRPr="008D19B8">
        <w:tab/>
        <w:t xml:space="preserve">an entity with a similar status to a managed investment scheme under a </w:t>
      </w:r>
      <w:r w:rsidR="00EE0157" w:rsidRPr="00EE0157">
        <w:rPr>
          <w:position w:val="6"/>
          <w:sz w:val="16"/>
        </w:rPr>
        <w:t>*</w:t>
      </w:r>
      <w:r w:rsidRPr="008D19B8">
        <w:t>foreign law relating to corporate regulation.</w:t>
      </w:r>
    </w:p>
    <w:p w:rsidR="00721E94" w:rsidRPr="008D19B8" w:rsidRDefault="00721E94" w:rsidP="00721E94">
      <w:pPr>
        <w:pStyle w:val="Definition"/>
      </w:pPr>
      <w:r w:rsidRPr="008D19B8">
        <w:rPr>
          <w:b/>
          <w:i/>
        </w:rPr>
        <w:t>managed investment trust</w:t>
      </w:r>
      <w:r w:rsidRPr="008D19B8">
        <w:t xml:space="preserve"> has the meaning given by section</w:t>
      </w:r>
      <w:r w:rsidR="006935D7" w:rsidRPr="008D19B8">
        <w:t> </w:t>
      </w:r>
      <w:r w:rsidRPr="008D19B8">
        <w:t>275</w:t>
      </w:r>
      <w:r w:rsidR="00EE0157">
        <w:noBreakHyphen/>
      </w:r>
      <w:r w:rsidRPr="008D19B8">
        <w:t>10.</w:t>
      </w:r>
    </w:p>
    <w:p w:rsidR="006E0072" w:rsidRPr="008D19B8" w:rsidRDefault="006E0072" w:rsidP="006E0072">
      <w:pPr>
        <w:pStyle w:val="Definition"/>
      </w:pPr>
      <w:r w:rsidRPr="008D19B8">
        <w:rPr>
          <w:b/>
          <w:i/>
        </w:rPr>
        <w:lastRenderedPageBreak/>
        <w:t>managed investment trust withholding tax</w:t>
      </w:r>
      <w:r w:rsidRPr="008D19B8">
        <w:t xml:space="preserve"> means income tax payable under:</w:t>
      </w:r>
    </w:p>
    <w:p w:rsidR="006E0072" w:rsidRPr="008D19B8" w:rsidRDefault="006E0072" w:rsidP="006E0072">
      <w:pPr>
        <w:pStyle w:val="paragraph"/>
      </w:pPr>
      <w:r w:rsidRPr="008D19B8">
        <w:tab/>
        <w:t>(a)</w:t>
      </w:r>
      <w:r w:rsidRPr="008D19B8">
        <w:tab/>
        <w:t>Subdivision</w:t>
      </w:r>
      <w:r w:rsidR="006935D7" w:rsidRPr="008D19B8">
        <w:t> </w:t>
      </w:r>
      <w:r w:rsidRPr="008D19B8">
        <w:t>840</w:t>
      </w:r>
      <w:r w:rsidR="00EE0157">
        <w:noBreakHyphen/>
      </w:r>
      <w:r w:rsidRPr="008D19B8">
        <w:t>M of this Act; or</w:t>
      </w:r>
    </w:p>
    <w:p w:rsidR="006E0072" w:rsidRPr="008D19B8" w:rsidRDefault="006E0072" w:rsidP="006E0072">
      <w:pPr>
        <w:pStyle w:val="paragraph"/>
      </w:pPr>
      <w:r w:rsidRPr="008D19B8">
        <w:tab/>
        <w:t>(b)</w:t>
      </w:r>
      <w:r w:rsidRPr="008D19B8">
        <w:tab/>
        <w:t>Subdivision</w:t>
      </w:r>
      <w:r w:rsidR="006935D7" w:rsidRPr="008D19B8">
        <w:t> </w:t>
      </w:r>
      <w:r w:rsidRPr="008D19B8">
        <w:t>840</w:t>
      </w:r>
      <w:r w:rsidR="00EE0157">
        <w:noBreakHyphen/>
      </w:r>
      <w:r w:rsidRPr="008D19B8">
        <w:t xml:space="preserve">M of the </w:t>
      </w:r>
      <w:r w:rsidRPr="008D19B8">
        <w:rPr>
          <w:i/>
        </w:rPr>
        <w:t>Income Tax (Transitional Provisions) Act 1997</w:t>
      </w:r>
      <w:r w:rsidRPr="008D19B8">
        <w:t>.</w:t>
      </w:r>
    </w:p>
    <w:p w:rsidR="00342F7A" w:rsidRPr="008D19B8" w:rsidRDefault="00342F7A" w:rsidP="00342F7A">
      <w:pPr>
        <w:pStyle w:val="Definition"/>
      </w:pPr>
      <w:r w:rsidRPr="008D19B8">
        <w:rPr>
          <w:b/>
          <w:i/>
        </w:rPr>
        <w:t>margin scheme</w:t>
      </w:r>
      <w:r w:rsidRPr="008D19B8">
        <w:t xml:space="preserve"> has the same meaning as in the </w:t>
      </w:r>
      <w:r w:rsidR="00EE0157" w:rsidRPr="00EE0157">
        <w:rPr>
          <w:position w:val="6"/>
          <w:sz w:val="16"/>
        </w:rPr>
        <w:t>*</w:t>
      </w:r>
      <w:r w:rsidRPr="008D19B8">
        <w:t>GST Act.</w:t>
      </w:r>
    </w:p>
    <w:p w:rsidR="00504186" w:rsidRPr="008D19B8" w:rsidRDefault="00504186" w:rsidP="00504186">
      <w:pPr>
        <w:pStyle w:val="Definition"/>
      </w:pPr>
      <w:r w:rsidRPr="008D19B8">
        <w:rPr>
          <w:b/>
          <w:i/>
        </w:rPr>
        <w:t>market integrity rules</w:t>
      </w:r>
      <w:r w:rsidRPr="008D19B8">
        <w:t xml:space="preserve"> means rules made under section</w:t>
      </w:r>
      <w:r w:rsidR="006935D7" w:rsidRPr="008D19B8">
        <w:t> </w:t>
      </w:r>
      <w:r w:rsidRPr="008D19B8">
        <w:t xml:space="preserve">798G of the </w:t>
      </w:r>
      <w:r w:rsidRPr="008D19B8">
        <w:rPr>
          <w:i/>
        </w:rPr>
        <w:t>Corporations Act 2001</w:t>
      </w:r>
      <w:r w:rsidRPr="008D19B8">
        <w:t>.</w:t>
      </w:r>
    </w:p>
    <w:p w:rsidR="006E0072" w:rsidRPr="008D19B8" w:rsidRDefault="006E0072" w:rsidP="006E0072">
      <w:pPr>
        <w:pStyle w:val="Definition"/>
      </w:pPr>
      <w:r w:rsidRPr="008D19B8">
        <w:rPr>
          <w:b/>
          <w:i/>
        </w:rPr>
        <w:t>market value</w:t>
      </w:r>
      <w:r w:rsidRPr="008D19B8">
        <w:t xml:space="preserve"> has a meaning affected by Subdivision</w:t>
      </w:r>
      <w:r w:rsidR="006935D7" w:rsidRPr="008D19B8">
        <w:t> </w:t>
      </w:r>
      <w:r w:rsidRPr="008D19B8">
        <w:t>960</w:t>
      </w:r>
      <w:r w:rsidR="00EE0157">
        <w:noBreakHyphen/>
      </w:r>
      <w:r w:rsidRPr="008D19B8">
        <w:t>S.</w:t>
      </w:r>
    </w:p>
    <w:p w:rsidR="006E0072" w:rsidRPr="008D19B8" w:rsidRDefault="006E0072" w:rsidP="006E0072">
      <w:pPr>
        <w:pStyle w:val="Definition"/>
      </w:pPr>
      <w:r w:rsidRPr="008D19B8">
        <w:rPr>
          <w:b/>
          <w:i/>
        </w:rPr>
        <w:t>market value method</w:t>
      </w:r>
      <w:r w:rsidRPr="008D19B8">
        <w:t xml:space="preserve"> of working out the </w:t>
      </w:r>
      <w:r w:rsidR="00EE0157" w:rsidRPr="00EE0157">
        <w:rPr>
          <w:position w:val="6"/>
          <w:sz w:val="16"/>
        </w:rPr>
        <w:t>*</w:t>
      </w:r>
      <w:r w:rsidRPr="008D19B8">
        <w:t xml:space="preserve">value of a </w:t>
      </w:r>
      <w:r w:rsidR="00EE0157" w:rsidRPr="00EE0157">
        <w:rPr>
          <w:position w:val="6"/>
          <w:sz w:val="16"/>
        </w:rPr>
        <w:t>*</w:t>
      </w:r>
      <w:r w:rsidRPr="008D19B8">
        <w:t>registered emissions unit has the meaning given by section</w:t>
      </w:r>
      <w:r w:rsidR="006935D7" w:rsidRPr="008D19B8">
        <w:t> </w:t>
      </w:r>
      <w:r w:rsidRPr="008D19B8">
        <w:t>420</w:t>
      </w:r>
      <w:r w:rsidR="00EE0157">
        <w:noBreakHyphen/>
      </w:r>
      <w:r w:rsidRPr="008D19B8">
        <w:t>54.</w:t>
      </w:r>
    </w:p>
    <w:p w:rsidR="006E0072" w:rsidRPr="008D19B8" w:rsidRDefault="006E0072" w:rsidP="00051B58">
      <w:pPr>
        <w:pStyle w:val="Definition"/>
      </w:pPr>
      <w:r w:rsidRPr="008D19B8">
        <w:rPr>
          <w:b/>
          <w:i/>
        </w:rPr>
        <w:t>maximum allowable debt</w:t>
      </w:r>
      <w:r w:rsidRPr="008D19B8">
        <w:t>:</w:t>
      </w:r>
    </w:p>
    <w:p w:rsidR="006E0072" w:rsidRPr="008D19B8" w:rsidRDefault="006E0072" w:rsidP="006E0072">
      <w:pPr>
        <w:pStyle w:val="paragraph"/>
      </w:pPr>
      <w:r w:rsidRPr="008D19B8">
        <w:tab/>
        <w:t>(a)</w:t>
      </w:r>
      <w:r w:rsidRPr="008D19B8">
        <w:tab/>
        <w:t xml:space="preserve">for an </w:t>
      </w:r>
      <w:r w:rsidR="00EE0157" w:rsidRPr="00EE0157">
        <w:rPr>
          <w:position w:val="6"/>
          <w:sz w:val="16"/>
        </w:rPr>
        <w:t>*</w:t>
      </w:r>
      <w:r w:rsidRPr="008D19B8">
        <w:t>outward investing entity (non</w:t>
      </w:r>
      <w:r w:rsidR="00EE0157">
        <w:noBreakHyphen/>
      </w:r>
      <w:r w:rsidRPr="008D19B8">
        <w:t>ADI)—has the meaning given by section</w:t>
      </w:r>
      <w:r w:rsidR="006935D7" w:rsidRPr="008D19B8">
        <w:t> </w:t>
      </w:r>
      <w:r w:rsidRPr="008D19B8">
        <w:t>820</w:t>
      </w:r>
      <w:r w:rsidR="00EE0157">
        <w:noBreakHyphen/>
      </w:r>
      <w:r w:rsidRPr="008D19B8">
        <w:t>90 (or that section as applied by section</w:t>
      </w:r>
      <w:r w:rsidR="006935D7" w:rsidRPr="008D19B8">
        <w:t> </w:t>
      </w:r>
      <w:r w:rsidRPr="008D19B8">
        <w:t>820</w:t>
      </w:r>
      <w:r w:rsidR="00EE0157">
        <w:noBreakHyphen/>
      </w:r>
      <w:r w:rsidRPr="008D19B8">
        <w:t>120); and</w:t>
      </w:r>
    </w:p>
    <w:p w:rsidR="006E0072" w:rsidRPr="008D19B8" w:rsidRDefault="006E0072" w:rsidP="006E0072">
      <w:pPr>
        <w:pStyle w:val="paragraph"/>
      </w:pPr>
      <w:r w:rsidRPr="008D19B8">
        <w:tab/>
        <w:t>(b)</w:t>
      </w:r>
      <w:r w:rsidRPr="008D19B8">
        <w:tab/>
        <w:t xml:space="preserve">for an </w:t>
      </w:r>
      <w:r w:rsidR="00EE0157" w:rsidRPr="00EE0157">
        <w:rPr>
          <w:position w:val="6"/>
          <w:sz w:val="16"/>
        </w:rPr>
        <w:t>*</w:t>
      </w:r>
      <w:r w:rsidRPr="008D19B8">
        <w:t>inward investing entity (non</w:t>
      </w:r>
      <w:r w:rsidR="00EE0157">
        <w:noBreakHyphen/>
      </w:r>
      <w:r w:rsidRPr="008D19B8">
        <w:t>ADI) covered by paragraph</w:t>
      </w:r>
      <w:r w:rsidR="006935D7" w:rsidRPr="008D19B8">
        <w:t> </w:t>
      </w:r>
      <w:r w:rsidRPr="008D19B8">
        <w:t>820</w:t>
      </w:r>
      <w:r w:rsidR="00EE0157">
        <w:noBreakHyphen/>
      </w:r>
      <w:r w:rsidRPr="008D19B8">
        <w:t>185(1)(a) (or 820</w:t>
      </w:r>
      <w:r w:rsidR="00EE0157">
        <w:noBreakHyphen/>
      </w:r>
      <w:r w:rsidRPr="008D19B8">
        <w:t>225(1)(a))—has the meaning given by section</w:t>
      </w:r>
      <w:r w:rsidR="006935D7" w:rsidRPr="008D19B8">
        <w:t> </w:t>
      </w:r>
      <w:r w:rsidRPr="008D19B8">
        <w:t>820</w:t>
      </w:r>
      <w:r w:rsidR="00EE0157">
        <w:noBreakHyphen/>
      </w:r>
      <w:r w:rsidRPr="008D19B8">
        <w:t>190 (or that section as applied by section</w:t>
      </w:r>
      <w:r w:rsidR="006935D7" w:rsidRPr="008D19B8">
        <w:t> </w:t>
      </w:r>
      <w:r w:rsidRPr="008D19B8">
        <w:t>820</w:t>
      </w:r>
      <w:r w:rsidR="00EE0157">
        <w:noBreakHyphen/>
      </w:r>
      <w:r w:rsidRPr="008D19B8">
        <w:t>225).</w:t>
      </w:r>
    </w:p>
    <w:p w:rsidR="006E0072" w:rsidRPr="008D19B8" w:rsidRDefault="006E0072" w:rsidP="006E0072">
      <w:pPr>
        <w:pStyle w:val="Definition"/>
      </w:pPr>
      <w:r w:rsidRPr="008D19B8">
        <w:rPr>
          <w:b/>
          <w:i/>
        </w:rPr>
        <w:t>maximum available release amount</w:t>
      </w:r>
      <w:r w:rsidRPr="008D19B8">
        <w:t xml:space="preserve">, for a </w:t>
      </w:r>
      <w:r w:rsidR="00EE0157" w:rsidRPr="00EE0157">
        <w:rPr>
          <w:position w:val="6"/>
          <w:sz w:val="16"/>
        </w:rPr>
        <w:t>*</w:t>
      </w:r>
      <w:r w:rsidRPr="008D19B8">
        <w:t>superannuation interest, has the meaning given by section</w:t>
      </w:r>
      <w:r w:rsidR="006935D7" w:rsidRPr="008D19B8">
        <w:t> </w:t>
      </w:r>
      <w:r w:rsidR="00F143D3" w:rsidRPr="008D19B8">
        <w:t>131</w:t>
      </w:r>
      <w:r w:rsidR="00EE0157">
        <w:noBreakHyphen/>
      </w:r>
      <w:r w:rsidR="00F143D3" w:rsidRPr="008D19B8">
        <w:t>45</w:t>
      </w:r>
      <w:r w:rsidRPr="008D19B8">
        <w:t xml:space="preserve">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maximum exempt area</w:t>
      </w:r>
      <w:r w:rsidRPr="008D19B8">
        <w:t xml:space="preserve"> has the meaning given by section</w:t>
      </w:r>
      <w:r w:rsidR="006935D7" w:rsidRPr="008D19B8">
        <w:t> </w:t>
      </w:r>
      <w:r w:rsidRPr="008D19B8">
        <w:t>118</w:t>
      </w:r>
      <w:r w:rsidR="00EE0157">
        <w:noBreakHyphen/>
      </w:r>
      <w:r w:rsidRPr="008D19B8">
        <w:t>255.</w:t>
      </w:r>
    </w:p>
    <w:p w:rsidR="002D065F" w:rsidRPr="008D19B8" w:rsidRDefault="002D065F" w:rsidP="002D065F">
      <w:pPr>
        <w:pStyle w:val="Definition"/>
      </w:pPr>
      <w:r w:rsidRPr="008D19B8">
        <w:rPr>
          <w:b/>
          <w:i/>
        </w:rPr>
        <w:t>maximum exploration credit amount</w:t>
      </w:r>
      <w:r w:rsidRPr="008D19B8">
        <w:rPr>
          <w:b/>
        </w:rPr>
        <w:t xml:space="preserve"> </w:t>
      </w:r>
      <w:r w:rsidRPr="008D19B8">
        <w:t>for an income year has the meaning given by subsection</w:t>
      </w:r>
      <w:r w:rsidR="006935D7" w:rsidRPr="008D19B8">
        <w:t> </w:t>
      </w:r>
      <w:r w:rsidRPr="008D19B8">
        <w:t>418</w:t>
      </w:r>
      <w:r w:rsidR="00EE0157">
        <w:noBreakHyphen/>
      </w:r>
      <w:r w:rsidRPr="008D19B8">
        <w:t>85(2).</w:t>
      </w:r>
    </w:p>
    <w:p w:rsidR="006E0072" w:rsidRPr="008D19B8" w:rsidRDefault="006E0072" w:rsidP="006E0072">
      <w:pPr>
        <w:pStyle w:val="Definition"/>
      </w:pPr>
      <w:r w:rsidRPr="008D19B8">
        <w:rPr>
          <w:b/>
          <w:i/>
        </w:rPr>
        <w:t xml:space="preserve">maximum franking credit </w:t>
      </w:r>
      <w:r w:rsidRPr="008D19B8">
        <w:t>for a distribution has the meaning given by subsection</w:t>
      </w:r>
      <w:r w:rsidR="006935D7" w:rsidRPr="008D19B8">
        <w:t> </w:t>
      </w:r>
      <w:r w:rsidRPr="008D19B8">
        <w:t>202</w:t>
      </w:r>
      <w:r w:rsidR="00EE0157">
        <w:noBreakHyphen/>
      </w:r>
      <w:r w:rsidRPr="008D19B8">
        <w:t>60(2).</w:t>
      </w:r>
    </w:p>
    <w:p w:rsidR="00BB6C23" w:rsidRPr="008D19B8" w:rsidRDefault="00BB6C23" w:rsidP="00BB6C23">
      <w:pPr>
        <w:pStyle w:val="Definition"/>
      </w:pPr>
      <w:r w:rsidRPr="008D19B8">
        <w:rPr>
          <w:b/>
          <w:i/>
        </w:rPr>
        <w:t>MBL benefit</w:t>
      </w:r>
      <w:r w:rsidRPr="008D19B8">
        <w:t xml:space="preserve"> has the meaning given by section</w:t>
      </w:r>
      <w:r w:rsidR="006935D7" w:rsidRPr="008D19B8">
        <w:t> </w:t>
      </w:r>
      <w:r w:rsidRPr="008D19B8">
        <w:t>117</w:t>
      </w:r>
      <w:r w:rsidR="00EE0157">
        <w:noBreakHyphen/>
      </w:r>
      <w:r w:rsidRPr="008D19B8">
        <w:t>15 in Schedule</w:t>
      </w:r>
      <w:r w:rsidR="006935D7" w:rsidRPr="008D19B8">
        <w:t> </w:t>
      </w:r>
      <w:r w:rsidRPr="008D19B8">
        <w:t xml:space="preserve">1 to the </w:t>
      </w:r>
      <w:r w:rsidRPr="008D19B8">
        <w:rPr>
          <w:i/>
        </w:rPr>
        <w:t>Taxation Administration Act 1953</w:t>
      </w:r>
      <w:r w:rsidRPr="008D19B8">
        <w:t>.</w:t>
      </w:r>
    </w:p>
    <w:p w:rsidR="00BB6C23" w:rsidRPr="008D19B8" w:rsidRDefault="00BB6C23" w:rsidP="00BB6C23">
      <w:pPr>
        <w:pStyle w:val="Definition"/>
      </w:pPr>
      <w:r w:rsidRPr="008D19B8">
        <w:rPr>
          <w:b/>
          <w:i/>
        </w:rPr>
        <w:lastRenderedPageBreak/>
        <w:t>MBL reporting day</w:t>
      </w:r>
      <w:r w:rsidRPr="008D19B8">
        <w:t xml:space="preserve">, for a </w:t>
      </w:r>
      <w:r w:rsidR="00EE0157" w:rsidRPr="00EE0157">
        <w:rPr>
          <w:position w:val="6"/>
          <w:sz w:val="16"/>
        </w:rPr>
        <w:t>*</w:t>
      </w:r>
      <w:r w:rsidRPr="008D19B8">
        <w:t>quarter, has the meaning given by subsection</w:t>
      </w:r>
      <w:r w:rsidR="006935D7" w:rsidRPr="008D19B8">
        <w:t> </w:t>
      </w:r>
      <w:r w:rsidRPr="008D19B8">
        <w:t>115</w:t>
      </w:r>
      <w:r w:rsidR="00EE0157">
        <w:noBreakHyphen/>
      </w:r>
      <w:r w:rsidRPr="008D19B8">
        <w:t>5(3)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 xml:space="preserve">MDO </w:t>
      </w:r>
      <w:r w:rsidRPr="008D19B8">
        <w:t>has the meaning given by section</w:t>
      </w:r>
      <w:r w:rsidR="006935D7" w:rsidRPr="008D19B8">
        <w:t> </w:t>
      </w:r>
      <w:r w:rsidRPr="008D19B8">
        <w:t xml:space="preserve">5 of the </w:t>
      </w:r>
      <w:r w:rsidRPr="008D19B8">
        <w:rPr>
          <w:i/>
        </w:rPr>
        <w:t>Medical Indemnity Act 2002</w:t>
      </w:r>
      <w:r w:rsidRPr="008D19B8">
        <w:t>.</w:t>
      </w:r>
    </w:p>
    <w:p w:rsidR="006E0072" w:rsidRPr="008D19B8" w:rsidRDefault="006E0072" w:rsidP="006E0072">
      <w:pPr>
        <w:pStyle w:val="Definition"/>
      </w:pPr>
      <w:r w:rsidRPr="008D19B8">
        <w:rPr>
          <w:b/>
          <w:i/>
        </w:rPr>
        <w:t>meal allowance</w:t>
      </w:r>
      <w:r w:rsidRPr="008D19B8">
        <w:t xml:space="preserve"> has the meaning given by section</w:t>
      </w:r>
      <w:r w:rsidR="006935D7" w:rsidRPr="008D19B8">
        <w:t> </w:t>
      </w:r>
      <w:r w:rsidRPr="008D19B8">
        <w:t>900</w:t>
      </w:r>
      <w:r w:rsidR="00EE0157">
        <w:noBreakHyphen/>
      </w:r>
      <w:r w:rsidRPr="008D19B8">
        <w:t>30.</w:t>
      </w:r>
    </w:p>
    <w:p w:rsidR="006E0072" w:rsidRPr="008D19B8" w:rsidRDefault="006E0072" w:rsidP="006E0072">
      <w:pPr>
        <w:pStyle w:val="Definition"/>
      </w:pPr>
      <w:r w:rsidRPr="008D19B8">
        <w:rPr>
          <w:b/>
          <w:i/>
        </w:rPr>
        <w:t>meal allowance expense</w:t>
      </w:r>
      <w:r w:rsidRPr="008D19B8">
        <w:t xml:space="preserve"> has the meaning given by section</w:t>
      </w:r>
      <w:r w:rsidR="006935D7" w:rsidRPr="008D19B8">
        <w:t> </w:t>
      </w:r>
      <w:r w:rsidRPr="008D19B8">
        <w:t>900</w:t>
      </w:r>
      <w:r w:rsidR="00EE0157">
        <w:noBreakHyphen/>
      </w:r>
      <w:r w:rsidRPr="008D19B8">
        <w:t>30.</w:t>
      </w:r>
    </w:p>
    <w:p w:rsidR="006E0072" w:rsidRPr="008D19B8" w:rsidRDefault="006E0072" w:rsidP="006E0072">
      <w:pPr>
        <w:pStyle w:val="Definition"/>
        <w:keepNext/>
        <w:keepLines/>
      </w:pPr>
      <w:r w:rsidRPr="008D19B8">
        <w:rPr>
          <w:b/>
          <w:i/>
        </w:rPr>
        <w:t>MEC group</w:t>
      </w:r>
      <w:r w:rsidRPr="008D19B8">
        <w:t xml:space="preserve"> has the meaning given by section</w:t>
      </w:r>
      <w:r w:rsidR="006935D7" w:rsidRPr="008D19B8">
        <w:t> </w:t>
      </w:r>
      <w:r w:rsidRPr="008D19B8">
        <w:t>719</w:t>
      </w:r>
      <w:r w:rsidR="00EE0157">
        <w:noBreakHyphen/>
      </w:r>
      <w:r w:rsidRPr="008D19B8">
        <w:t>5.</w:t>
      </w:r>
    </w:p>
    <w:p w:rsidR="006E0072" w:rsidRPr="008D19B8" w:rsidRDefault="006E0072" w:rsidP="006E0072">
      <w:pPr>
        <w:pStyle w:val="notetext"/>
      </w:pPr>
      <w:r w:rsidRPr="008D19B8">
        <w:t>Note 1:</w:t>
      </w:r>
      <w:r w:rsidRPr="008D19B8">
        <w:tab/>
        <w:t>Part</w:t>
      </w:r>
      <w:r w:rsidR="006935D7" w:rsidRPr="008D19B8">
        <w:t> </w:t>
      </w:r>
      <w:r w:rsidRPr="008D19B8">
        <w:t>3</w:t>
      </w:r>
      <w:r w:rsidR="00EE0157">
        <w:noBreakHyphen/>
      </w:r>
      <w:r w:rsidRPr="008D19B8">
        <w:t>90 contains rules relating to the tax treatment of consolidated groups. Division</w:t>
      </w:r>
      <w:r w:rsidR="006935D7" w:rsidRPr="008D19B8">
        <w:t> </w:t>
      </w:r>
      <w:r w:rsidRPr="008D19B8">
        <w:t>719 (of that Part) applies those rules to MEC groups with modifications (see section</w:t>
      </w:r>
      <w:r w:rsidR="006935D7" w:rsidRPr="008D19B8">
        <w:t> </w:t>
      </w:r>
      <w:r w:rsidRPr="008D19B8">
        <w:t>719</w:t>
      </w:r>
      <w:r w:rsidR="00EE0157">
        <w:noBreakHyphen/>
      </w:r>
      <w:r w:rsidRPr="008D19B8">
        <w:t>2).</w:t>
      </w:r>
    </w:p>
    <w:p w:rsidR="006E0072" w:rsidRPr="008D19B8" w:rsidRDefault="006E0072" w:rsidP="006E0072">
      <w:pPr>
        <w:pStyle w:val="notetext"/>
      </w:pPr>
      <w:r w:rsidRPr="008D19B8">
        <w:t>Note 2:</w:t>
      </w:r>
      <w:r w:rsidRPr="008D19B8">
        <w:tab/>
        <w:t xml:space="preserve">Provisions in the </w:t>
      </w:r>
      <w:r w:rsidRPr="008D19B8">
        <w:rPr>
          <w:i/>
        </w:rPr>
        <w:t>Income Tax Assessment Act 1936</w:t>
      </w:r>
      <w:r w:rsidRPr="008D19B8">
        <w:t xml:space="preserve"> and in the </w:t>
      </w:r>
      <w:r w:rsidRPr="008D19B8">
        <w:rPr>
          <w:i/>
        </w:rPr>
        <w:t>Income Tax Assessment Act 1997</w:t>
      </w:r>
      <w:r w:rsidRPr="008D19B8">
        <w:t xml:space="preserve"> (other than in Part</w:t>
      </w:r>
      <w:r w:rsidR="006935D7" w:rsidRPr="008D19B8">
        <w:t> </w:t>
      </w:r>
      <w:r w:rsidRPr="008D19B8">
        <w:t>3</w:t>
      </w:r>
      <w:r w:rsidR="00EE0157">
        <w:noBreakHyphen/>
      </w:r>
      <w:r w:rsidRPr="008D19B8">
        <w:t xml:space="preserve">90) referring only to consolidated groups do </w:t>
      </w:r>
      <w:r w:rsidRPr="008D19B8">
        <w:rPr>
          <w:i/>
        </w:rPr>
        <w:t xml:space="preserve">not </w:t>
      </w:r>
      <w:r w:rsidRPr="008D19B8">
        <w:t>apply to MEC groups.</w:t>
      </w:r>
    </w:p>
    <w:p w:rsidR="006E0072" w:rsidRPr="008D19B8" w:rsidRDefault="006E0072" w:rsidP="006E0072">
      <w:pPr>
        <w:pStyle w:val="Definition"/>
      </w:pPr>
      <w:r w:rsidRPr="008D19B8">
        <w:rPr>
          <w:b/>
          <w:i/>
        </w:rPr>
        <w:t>Medicare levy</w:t>
      </w:r>
      <w:r w:rsidRPr="008D19B8">
        <w:t xml:space="preserve"> has the meaning given by the </w:t>
      </w:r>
      <w:r w:rsidRPr="008D19B8">
        <w:rPr>
          <w:i/>
        </w:rPr>
        <w:t>Income Tax Assessment Act 1936</w:t>
      </w:r>
      <w:r w:rsidRPr="008D19B8">
        <w:t>.</w:t>
      </w:r>
    </w:p>
    <w:p w:rsidR="006E0072" w:rsidRPr="008D19B8" w:rsidRDefault="006E0072" w:rsidP="006E0072">
      <w:pPr>
        <w:pStyle w:val="Definition"/>
      </w:pPr>
      <w:r w:rsidRPr="008D19B8">
        <w:rPr>
          <w:b/>
          <w:i/>
        </w:rPr>
        <w:t>Medicare levy (fringe benefits) surcharge</w:t>
      </w:r>
      <w:r w:rsidRPr="008D19B8">
        <w:t xml:space="preserve"> means Medicare levy surcharge imposed by the </w:t>
      </w:r>
      <w:r w:rsidRPr="008D19B8">
        <w:rPr>
          <w:i/>
        </w:rPr>
        <w:t>A New Tax System (Medicare Levy Surcharge—Fringe Benefits) Act 1999</w:t>
      </w:r>
      <w:r w:rsidRPr="008D19B8">
        <w:t>.</w:t>
      </w:r>
    </w:p>
    <w:p w:rsidR="006E0072" w:rsidRPr="008D19B8" w:rsidRDefault="006E0072" w:rsidP="006E0072">
      <w:pPr>
        <w:pStyle w:val="Definition"/>
      </w:pPr>
      <w:r w:rsidRPr="008D19B8">
        <w:rPr>
          <w:b/>
          <w:i/>
        </w:rPr>
        <w:t>Medicare levy surcharge</w:t>
      </w:r>
      <w:r w:rsidRPr="008D19B8">
        <w:t xml:space="preserve"> means:</w:t>
      </w:r>
    </w:p>
    <w:p w:rsidR="006E0072" w:rsidRPr="008D19B8" w:rsidRDefault="006E0072" w:rsidP="006E0072">
      <w:pPr>
        <w:pStyle w:val="paragraph"/>
      </w:pPr>
      <w:r w:rsidRPr="008D19B8">
        <w:tab/>
        <w:t>(a)</w:t>
      </w:r>
      <w:r w:rsidRPr="008D19B8">
        <w:tab/>
        <w:t xml:space="preserve">an amount (other than a nil amount) of </w:t>
      </w:r>
      <w:r w:rsidR="00EE0157" w:rsidRPr="00EE0157">
        <w:rPr>
          <w:position w:val="6"/>
          <w:sz w:val="16"/>
        </w:rPr>
        <w:t>*</w:t>
      </w:r>
      <w:r w:rsidRPr="008D19B8">
        <w:t>Medicare levy that is payable by you only because of section</w:t>
      </w:r>
      <w:r w:rsidR="006935D7" w:rsidRPr="008D19B8">
        <w:t> </w:t>
      </w:r>
      <w:r w:rsidRPr="008D19B8">
        <w:t xml:space="preserve">8B, 8C, 8D, 8E, 8F or 8G of the </w:t>
      </w:r>
      <w:r w:rsidRPr="008D19B8">
        <w:rPr>
          <w:i/>
        </w:rPr>
        <w:t>Medicare Levy Act 1986</w:t>
      </w:r>
      <w:r w:rsidRPr="008D19B8">
        <w:t>; or</w:t>
      </w:r>
    </w:p>
    <w:p w:rsidR="006E0072" w:rsidRPr="008D19B8" w:rsidRDefault="006E0072" w:rsidP="006E0072">
      <w:pPr>
        <w:pStyle w:val="paragraph"/>
      </w:pPr>
      <w:r w:rsidRPr="008D19B8">
        <w:tab/>
        <w:t>(b)</w:t>
      </w:r>
      <w:r w:rsidRPr="008D19B8">
        <w:tab/>
      </w:r>
      <w:r w:rsidR="00EE0157" w:rsidRPr="00EE0157">
        <w:rPr>
          <w:position w:val="6"/>
          <w:sz w:val="16"/>
        </w:rPr>
        <w:t>*</w:t>
      </w:r>
      <w:r w:rsidRPr="008D19B8">
        <w:t>Medicare levy (fringe benefits) surcharge.</w:t>
      </w:r>
    </w:p>
    <w:p w:rsidR="006E0072" w:rsidRPr="008D19B8" w:rsidRDefault="006E0072" w:rsidP="006E0072">
      <w:pPr>
        <w:pStyle w:val="Definition"/>
      </w:pPr>
      <w:r w:rsidRPr="008D19B8">
        <w:rPr>
          <w:b/>
          <w:i/>
        </w:rPr>
        <w:t>medium withholder</w:t>
      </w:r>
      <w:r w:rsidRPr="008D19B8">
        <w:t xml:space="preserve"> has the meaning given by section</w:t>
      </w:r>
      <w:r w:rsidR="006935D7" w:rsidRPr="008D19B8">
        <w:t> </w:t>
      </w:r>
      <w:r w:rsidRPr="008D19B8">
        <w:t>16</w:t>
      </w:r>
      <w:r w:rsidR="00EE0157">
        <w:noBreakHyphen/>
      </w:r>
      <w:r w:rsidRPr="008D19B8">
        <w:t>100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keepNext/>
      </w:pPr>
      <w:r w:rsidRPr="008D19B8">
        <w:rPr>
          <w:b/>
          <w:i/>
        </w:rPr>
        <w:t>member</w:t>
      </w:r>
      <w:r w:rsidRPr="008D19B8">
        <w:t>:</w:t>
      </w:r>
    </w:p>
    <w:p w:rsidR="006E0072" w:rsidRPr="008D19B8" w:rsidRDefault="006E0072" w:rsidP="006E0072">
      <w:pPr>
        <w:pStyle w:val="paragraph"/>
      </w:pPr>
      <w:r w:rsidRPr="008D19B8">
        <w:tab/>
        <w:t>(a)</w:t>
      </w:r>
      <w:r w:rsidRPr="008D19B8">
        <w:tab/>
        <w:t xml:space="preserve">in relation to a </w:t>
      </w:r>
      <w:r w:rsidR="00EE0157" w:rsidRPr="00EE0157">
        <w:rPr>
          <w:position w:val="6"/>
          <w:sz w:val="16"/>
        </w:rPr>
        <w:t>*</w:t>
      </w:r>
      <w:r w:rsidRPr="008D19B8">
        <w:t>GST group—has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 and</w:t>
      </w:r>
    </w:p>
    <w:p w:rsidR="006E0072" w:rsidRPr="008D19B8" w:rsidRDefault="006E0072" w:rsidP="006E0072">
      <w:pPr>
        <w:pStyle w:val="paragraph"/>
      </w:pPr>
      <w:r w:rsidRPr="008D19B8">
        <w:tab/>
        <w:t>(b)</w:t>
      </w:r>
      <w:r w:rsidRPr="008D19B8">
        <w:tab/>
        <w:t xml:space="preserve">in relation to a </w:t>
      </w:r>
      <w:r w:rsidR="00EE0157" w:rsidRPr="00EE0157">
        <w:rPr>
          <w:position w:val="6"/>
          <w:sz w:val="16"/>
        </w:rPr>
        <w:t>*</w:t>
      </w:r>
      <w:r w:rsidRPr="008D19B8">
        <w:t xml:space="preserve">consolidated group or </w:t>
      </w:r>
      <w:r w:rsidR="00EE0157" w:rsidRPr="00EE0157">
        <w:rPr>
          <w:position w:val="6"/>
          <w:sz w:val="16"/>
        </w:rPr>
        <w:t>*</w:t>
      </w:r>
      <w:r w:rsidRPr="008D19B8">
        <w:t>consolidatable group—has the meaning given by section</w:t>
      </w:r>
      <w:r w:rsidR="006935D7" w:rsidRPr="008D19B8">
        <w:t> </w:t>
      </w:r>
      <w:r w:rsidRPr="008D19B8">
        <w:t>703</w:t>
      </w:r>
      <w:r w:rsidR="00EE0157">
        <w:noBreakHyphen/>
      </w:r>
      <w:r w:rsidRPr="008D19B8">
        <w:t>15; and</w:t>
      </w:r>
    </w:p>
    <w:p w:rsidR="006E0072" w:rsidRPr="008D19B8" w:rsidRDefault="006E0072" w:rsidP="006E0072">
      <w:pPr>
        <w:pStyle w:val="paragraph"/>
      </w:pPr>
      <w:r w:rsidRPr="008D19B8">
        <w:lastRenderedPageBreak/>
        <w:tab/>
        <w:t>(ba)</w:t>
      </w:r>
      <w:r w:rsidRPr="008D19B8">
        <w:tab/>
        <w:t xml:space="preserve">in relation to a </w:t>
      </w:r>
      <w:r w:rsidR="00EE0157" w:rsidRPr="00EE0157">
        <w:rPr>
          <w:position w:val="6"/>
          <w:sz w:val="16"/>
        </w:rPr>
        <w:t>*</w:t>
      </w:r>
      <w:r w:rsidRPr="008D19B8">
        <w:t>MEC group—has the meaning given by section</w:t>
      </w:r>
      <w:r w:rsidR="006935D7" w:rsidRPr="008D19B8">
        <w:t> </w:t>
      </w:r>
      <w:r w:rsidRPr="008D19B8">
        <w:t>719</w:t>
      </w:r>
      <w:r w:rsidR="00EE0157">
        <w:noBreakHyphen/>
      </w:r>
      <w:r w:rsidRPr="008D19B8">
        <w:t>25; and</w:t>
      </w:r>
    </w:p>
    <w:p w:rsidR="006E0072" w:rsidRPr="008D19B8" w:rsidRDefault="006E0072" w:rsidP="006E0072">
      <w:pPr>
        <w:pStyle w:val="paragraph"/>
      </w:pPr>
      <w:r w:rsidRPr="008D19B8">
        <w:tab/>
        <w:t>(bb)</w:t>
      </w:r>
      <w:r w:rsidRPr="008D19B8">
        <w:tab/>
        <w:t xml:space="preserve">in relation to a </w:t>
      </w:r>
      <w:r w:rsidR="00EE0157" w:rsidRPr="00EE0157">
        <w:rPr>
          <w:position w:val="6"/>
          <w:sz w:val="16"/>
        </w:rPr>
        <w:t>*</w:t>
      </w:r>
      <w:r w:rsidRPr="008D19B8">
        <w:t>potential MEC group—has the meaning given by section</w:t>
      </w:r>
      <w:r w:rsidR="006935D7" w:rsidRPr="008D19B8">
        <w:t> </w:t>
      </w:r>
      <w:r w:rsidRPr="008D19B8">
        <w:t>719</w:t>
      </w:r>
      <w:r w:rsidR="00EE0157">
        <w:noBreakHyphen/>
      </w:r>
      <w:r w:rsidRPr="008D19B8">
        <w:t>10; and</w:t>
      </w:r>
    </w:p>
    <w:p w:rsidR="00947793" w:rsidRPr="008D19B8" w:rsidRDefault="00947793" w:rsidP="00947793">
      <w:pPr>
        <w:pStyle w:val="paragraph"/>
      </w:pPr>
      <w:r w:rsidRPr="008D19B8">
        <w:tab/>
        <w:t>(bc)</w:t>
      </w:r>
      <w:r w:rsidRPr="008D19B8">
        <w:tab/>
        <w:t xml:space="preserve">in relation to a </w:t>
      </w:r>
      <w:r w:rsidR="00EE0157" w:rsidRPr="00EE0157">
        <w:rPr>
          <w:position w:val="6"/>
          <w:sz w:val="16"/>
        </w:rPr>
        <w:t>*</w:t>
      </w:r>
      <w:r w:rsidRPr="008D19B8">
        <w:t>country by country reporting group—has the meaning given by section 815</w:t>
      </w:r>
      <w:r w:rsidR="00EE0157">
        <w:noBreakHyphen/>
      </w:r>
      <w:r w:rsidRPr="008D19B8">
        <w:t>380; and</w:t>
      </w:r>
    </w:p>
    <w:p w:rsidR="00947793" w:rsidRPr="008D19B8" w:rsidRDefault="00947793" w:rsidP="00947793">
      <w:pPr>
        <w:pStyle w:val="paragraph"/>
      </w:pPr>
      <w:r w:rsidRPr="008D19B8">
        <w:tab/>
        <w:t>(bd)</w:t>
      </w:r>
      <w:r w:rsidRPr="008D19B8">
        <w:tab/>
        <w:t xml:space="preserve">in relation to a </w:t>
      </w:r>
      <w:r w:rsidR="00EE0157" w:rsidRPr="00EE0157">
        <w:rPr>
          <w:position w:val="6"/>
          <w:sz w:val="16"/>
        </w:rPr>
        <w:t>*</w:t>
      </w:r>
      <w:r w:rsidRPr="008D19B8">
        <w:t>notional listed company group—has the meaning given by section 960</w:t>
      </w:r>
      <w:r w:rsidR="00EE0157">
        <w:noBreakHyphen/>
      </w:r>
      <w:r w:rsidRPr="008D19B8">
        <w:t>575; and</w:t>
      </w:r>
    </w:p>
    <w:p w:rsidR="00DB349C" w:rsidRPr="008D19B8" w:rsidRDefault="00DB349C" w:rsidP="00DB349C">
      <w:pPr>
        <w:pStyle w:val="paragraph"/>
      </w:pPr>
      <w:r w:rsidRPr="008D19B8">
        <w:tab/>
        <w:t>(be)</w:t>
      </w:r>
      <w:r w:rsidRPr="008D19B8">
        <w:tab/>
        <w:t xml:space="preserve">in relation to a </w:t>
      </w:r>
      <w:r w:rsidR="00EE0157" w:rsidRPr="00EE0157">
        <w:rPr>
          <w:position w:val="6"/>
          <w:sz w:val="16"/>
        </w:rPr>
        <w:t>*</w:t>
      </w:r>
      <w:r w:rsidRPr="008D19B8">
        <w:t>sovereign entity group—has the meaning given by section</w:t>
      </w:r>
      <w:r w:rsidR="006935D7" w:rsidRPr="008D19B8">
        <w:t> </w:t>
      </w:r>
      <w:r w:rsidRPr="008D19B8">
        <w:t>880</w:t>
      </w:r>
      <w:r w:rsidR="00EE0157">
        <w:noBreakHyphen/>
      </w:r>
      <w:r w:rsidRPr="008D19B8">
        <w:t>20; and</w:t>
      </w:r>
    </w:p>
    <w:p w:rsidR="006E0072" w:rsidRPr="008D19B8" w:rsidRDefault="006E0072" w:rsidP="006E0072">
      <w:pPr>
        <w:pStyle w:val="paragraph"/>
      </w:pPr>
      <w:r w:rsidRPr="008D19B8">
        <w:tab/>
        <w:t>(c)</w:t>
      </w:r>
      <w:r w:rsidRPr="008D19B8">
        <w:tab/>
        <w:t>in relation to an entity—has the meaning given by section</w:t>
      </w:r>
      <w:r w:rsidR="006935D7" w:rsidRPr="008D19B8">
        <w:t> </w:t>
      </w:r>
      <w:r w:rsidRPr="008D19B8">
        <w:t>960</w:t>
      </w:r>
      <w:r w:rsidR="00EE0157">
        <w:noBreakHyphen/>
      </w:r>
      <w:r w:rsidRPr="008D19B8">
        <w:t>130; and</w:t>
      </w:r>
    </w:p>
    <w:p w:rsidR="006E0072" w:rsidRPr="008D19B8" w:rsidRDefault="006E0072" w:rsidP="006E0072">
      <w:pPr>
        <w:pStyle w:val="paragraph"/>
        <w:keepNext/>
      </w:pPr>
      <w:r w:rsidRPr="008D19B8">
        <w:tab/>
        <w:t>(d)</w:t>
      </w:r>
      <w:r w:rsidRPr="008D19B8">
        <w:tab/>
        <w:t xml:space="preserve">in relation to a </w:t>
      </w:r>
      <w:r w:rsidR="00EE0157" w:rsidRPr="00EE0157">
        <w:rPr>
          <w:position w:val="6"/>
          <w:sz w:val="16"/>
        </w:rPr>
        <w:t>*</w:t>
      </w:r>
      <w:r w:rsidRPr="008D19B8">
        <w:t>copyright collecting society, means:</w:t>
      </w:r>
    </w:p>
    <w:p w:rsidR="006E0072" w:rsidRPr="008D19B8" w:rsidRDefault="006E0072" w:rsidP="006E0072">
      <w:pPr>
        <w:pStyle w:val="paragraphsub"/>
      </w:pPr>
      <w:r w:rsidRPr="008D19B8">
        <w:tab/>
        <w:t>(i)</w:t>
      </w:r>
      <w:r w:rsidRPr="008D19B8">
        <w:tab/>
        <w:t xml:space="preserve">any entity that has been admitted as a member under the society’s </w:t>
      </w:r>
      <w:r w:rsidR="00EE0157" w:rsidRPr="00EE0157">
        <w:rPr>
          <w:position w:val="6"/>
          <w:sz w:val="16"/>
        </w:rPr>
        <w:t>*</w:t>
      </w:r>
      <w:r w:rsidRPr="008D19B8">
        <w:t>constitution; or</w:t>
      </w:r>
    </w:p>
    <w:p w:rsidR="006E0072" w:rsidRPr="008D19B8" w:rsidRDefault="006E0072" w:rsidP="006E0072">
      <w:pPr>
        <w:pStyle w:val="paragraphsub"/>
      </w:pPr>
      <w:r w:rsidRPr="008D19B8">
        <w:tab/>
        <w:t>(ii)</w:t>
      </w:r>
      <w:r w:rsidRPr="008D19B8">
        <w:tab/>
        <w:t>any entity that has authorised the society to license the use of his or her copyright material; and</w:t>
      </w:r>
    </w:p>
    <w:p w:rsidR="006E0072" w:rsidRPr="008D19B8" w:rsidRDefault="006E0072" w:rsidP="006E0072">
      <w:pPr>
        <w:pStyle w:val="paragraph"/>
      </w:pPr>
      <w:r w:rsidRPr="008D19B8">
        <w:tab/>
        <w:t>(e)</w:t>
      </w:r>
      <w:r w:rsidRPr="008D19B8">
        <w:tab/>
        <w:t xml:space="preserve">in relation to an </w:t>
      </w:r>
      <w:r w:rsidR="00EE0157" w:rsidRPr="00EE0157">
        <w:rPr>
          <w:position w:val="6"/>
          <w:sz w:val="16"/>
        </w:rPr>
        <w:t>*</w:t>
      </w:r>
      <w:r w:rsidRPr="008D19B8">
        <w:t>NRAS consortium—means:</w:t>
      </w:r>
    </w:p>
    <w:p w:rsidR="006E0072" w:rsidRPr="008D19B8" w:rsidRDefault="006E0072" w:rsidP="006E0072">
      <w:pPr>
        <w:pStyle w:val="paragraphsub"/>
      </w:pPr>
      <w:r w:rsidRPr="008D19B8">
        <w:tab/>
        <w:t>(i)</w:t>
      </w:r>
      <w:r w:rsidRPr="008D19B8">
        <w:tab/>
        <w:t xml:space="preserve">an entity (other than in the capacity as a partner of a partnership) that is a party to the contractual </w:t>
      </w:r>
      <w:r w:rsidR="00EE0157" w:rsidRPr="00EE0157">
        <w:rPr>
          <w:position w:val="6"/>
          <w:sz w:val="16"/>
        </w:rPr>
        <w:t>*</w:t>
      </w:r>
      <w:r w:rsidRPr="008D19B8">
        <w:t>arrangement, or to one of the contractual arrangements, that established the NRAS consortium (whether or not the entity was a party to the arrangement when the NRAS consortium was established); or</w:t>
      </w:r>
    </w:p>
    <w:p w:rsidR="006E0072" w:rsidRPr="008D19B8" w:rsidRDefault="006E0072" w:rsidP="006E0072">
      <w:pPr>
        <w:pStyle w:val="paragraphsub"/>
      </w:pPr>
      <w:r w:rsidRPr="008D19B8">
        <w:tab/>
        <w:t>(ii)</w:t>
      </w:r>
      <w:r w:rsidRPr="008D19B8">
        <w:tab/>
        <w:t>a partnership, if all of the partners of the partnership are parties to the contractual arrangement, or to one of the contractual arrangements, that established the NRAS consortium (whether or not the partners were parties to the arrangement when the NRAS consortium was established)</w:t>
      </w:r>
      <w:r w:rsidR="00C173C9" w:rsidRPr="008D19B8">
        <w:t>; and</w:t>
      </w:r>
    </w:p>
    <w:p w:rsidR="00C173C9" w:rsidRPr="008D19B8" w:rsidRDefault="00C173C9" w:rsidP="00C173C9">
      <w:pPr>
        <w:pStyle w:val="paragraph"/>
      </w:pPr>
      <w:r w:rsidRPr="008D19B8">
        <w:tab/>
        <w:t>(f)</w:t>
      </w:r>
      <w:r w:rsidRPr="008D19B8">
        <w:tab/>
        <w:t xml:space="preserve">in relation to a </w:t>
      </w:r>
      <w:r w:rsidR="00EE0157" w:rsidRPr="00EE0157">
        <w:rPr>
          <w:position w:val="6"/>
          <w:sz w:val="16"/>
        </w:rPr>
        <w:t>*</w:t>
      </w:r>
      <w:r w:rsidRPr="008D19B8">
        <w:t>sub</w:t>
      </w:r>
      <w:r w:rsidR="00EE0157">
        <w:noBreakHyphen/>
      </w:r>
      <w:r w:rsidRPr="008D19B8">
        <w:t xml:space="preserve">fund of a </w:t>
      </w:r>
      <w:r w:rsidR="00EE0157" w:rsidRPr="00EE0157">
        <w:rPr>
          <w:position w:val="6"/>
          <w:sz w:val="16"/>
        </w:rPr>
        <w:t>*</w:t>
      </w:r>
      <w:r w:rsidRPr="008D19B8">
        <w:t xml:space="preserve">CCIV—means a person who is, under subsection 1222Q(3) of the </w:t>
      </w:r>
      <w:r w:rsidRPr="008D19B8">
        <w:rPr>
          <w:i/>
        </w:rPr>
        <w:t>Corporations Act 2001</w:t>
      </w:r>
      <w:r w:rsidRPr="008D19B8">
        <w:t>, a member of the sub</w:t>
      </w:r>
      <w:r w:rsidR="00EE0157">
        <w:noBreakHyphen/>
      </w:r>
      <w:r w:rsidRPr="008D19B8">
        <w:t>fund.</w:t>
      </w:r>
    </w:p>
    <w:p w:rsidR="00721E94" w:rsidRPr="008D19B8" w:rsidRDefault="00721E94" w:rsidP="00721E94">
      <w:pPr>
        <w:pStyle w:val="Definition"/>
      </w:pPr>
      <w:r w:rsidRPr="008D19B8">
        <w:rPr>
          <w:b/>
          <w:i/>
        </w:rPr>
        <w:t xml:space="preserve">member component </w:t>
      </w:r>
      <w:r w:rsidRPr="008D19B8">
        <w:t>has the meaning given by section</w:t>
      </w:r>
      <w:r w:rsidR="006935D7" w:rsidRPr="008D19B8">
        <w:t> </w:t>
      </w:r>
      <w:r w:rsidRPr="008D19B8">
        <w:t>276</w:t>
      </w:r>
      <w:r w:rsidR="00EE0157">
        <w:noBreakHyphen/>
      </w:r>
      <w:r w:rsidRPr="008D19B8">
        <w:t>210.</w:t>
      </w:r>
    </w:p>
    <w:p w:rsidR="006E0072" w:rsidRPr="008D19B8" w:rsidRDefault="006E0072" w:rsidP="006E0072">
      <w:pPr>
        <w:pStyle w:val="Definition"/>
      </w:pPr>
      <w:r w:rsidRPr="008D19B8">
        <w:rPr>
          <w:b/>
          <w:i/>
        </w:rPr>
        <w:lastRenderedPageBreak/>
        <w:t>member of the Forces</w:t>
      </w:r>
      <w:r w:rsidRPr="008D19B8">
        <w:t xml:space="preserve"> has the meaning given by section</w:t>
      </w:r>
      <w:r w:rsidR="006935D7" w:rsidRPr="008D19B8">
        <w:t> </w:t>
      </w:r>
      <w:r w:rsidRPr="008D19B8">
        <w:t>52</w:t>
      </w:r>
      <w:r w:rsidR="00EE0157">
        <w:noBreakHyphen/>
      </w:r>
      <w:r w:rsidRPr="008D19B8">
        <w:t>105.</w:t>
      </w:r>
    </w:p>
    <w:p w:rsidR="006E0072" w:rsidRPr="008D19B8" w:rsidRDefault="006E0072" w:rsidP="006E0072">
      <w:pPr>
        <w:pStyle w:val="Definition"/>
      </w:pPr>
      <w:r w:rsidRPr="008D19B8">
        <w:rPr>
          <w:b/>
          <w:i/>
        </w:rPr>
        <w:t>member of the tax preferred end user group</w:t>
      </w:r>
      <w:r w:rsidRPr="008D19B8">
        <w:t xml:space="preserve"> has the meaning given by paragraph</w:t>
      </w:r>
      <w:r w:rsidR="006935D7" w:rsidRPr="008D19B8">
        <w:t> </w:t>
      </w:r>
      <w:r w:rsidRPr="008D19B8">
        <w:t>250</w:t>
      </w:r>
      <w:r w:rsidR="00EE0157">
        <w:noBreakHyphen/>
      </w:r>
      <w:r w:rsidRPr="008D19B8">
        <w:t>60(4)(a).</w:t>
      </w:r>
    </w:p>
    <w:p w:rsidR="006E0072" w:rsidRPr="008D19B8" w:rsidRDefault="006E0072" w:rsidP="006E0072">
      <w:pPr>
        <w:pStyle w:val="Definition"/>
      </w:pPr>
      <w:r w:rsidRPr="008D19B8">
        <w:rPr>
          <w:b/>
          <w:i/>
        </w:rPr>
        <w:t>member of the tax preferred sector</w:t>
      </w:r>
      <w:r w:rsidRPr="008D19B8">
        <w:t xml:space="preserve"> has the meaning given by paragraph</w:t>
      </w:r>
      <w:r w:rsidR="006935D7" w:rsidRPr="008D19B8">
        <w:t> </w:t>
      </w:r>
      <w:r w:rsidRPr="008D19B8">
        <w:t>250</w:t>
      </w:r>
      <w:r w:rsidR="00EE0157">
        <w:noBreakHyphen/>
      </w:r>
      <w:r w:rsidRPr="008D19B8">
        <w:t>60(4)(b).</w:t>
      </w:r>
    </w:p>
    <w:p w:rsidR="006E0072" w:rsidRPr="008D19B8" w:rsidRDefault="006E0072" w:rsidP="006E0072">
      <w:pPr>
        <w:pStyle w:val="Definition"/>
      </w:pPr>
      <w:r w:rsidRPr="008D19B8">
        <w:rPr>
          <w:b/>
          <w:i/>
        </w:rPr>
        <w:t>membership interest</w:t>
      </w:r>
      <w:r w:rsidRPr="008D19B8">
        <w:t xml:space="preserve"> in an entity has the meaning given by section</w:t>
      </w:r>
      <w:r w:rsidR="006935D7" w:rsidRPr="008D19B8">
        <w:t> </w:t>
      </w:r>
      <w:r w:rsidRPr="008D19B8">
        <w:t>960</w:t>
      </w:r>
      <w:r w:rsidR="00EE0157">
        <w:noBreakHyphen/>
      </w:r>
      <w:r w:rsidRPr="008D19B8">
        <w:t>135.</w:t>
      </w:r>
    </w:p>
    <w:p w:rsidR="008E4060" w:rsidRPr="008D19B8" w:rsidRDefault="008E4060" w:rsidP="008E4060">
      <w:pPr>
        <w:pStyle w:val="Definition"/>
      </w:pPr>
      <w:r w:rsidRPr="008D19B8">
        <w:rPr>
          <w:b/>
          <w:i/>
        </w:rPr>
        <w:t>member spouse</w:t>
      </w:r>
      <w:r w:rsidRPr="008D19B8">
        <w:t xml:space="preserve"> has the same meaning as in Part VIIIB of the </w:t>
      </w:r>
      <w:r w:rsidRPr="008D19B8">
        <w:rPr>
          <w:i/>
        </w:rPr>
        <w:t>Family Law Act 1975</w:t>
      </w:r>
      <w:r w:rsidRPr="008D19B8">
        <w:t>.</w:t>
      </w:r>
    </w:p>
    <w:p w:rsidR="006E0072" w:rsidRPr="008D19B8" w:rsidRDefault="006E0072" w:rsidP="006E0072">
      <w:pPr>
        <w:pStyle w:val="Definition"/>
      </w:pPr>
      <w:r w:rsidRPr="008D19B8">
        <w:rPr>
          <w:b/>
          <w:i/>
        </w:rPr>
        <w:t>metering point</w:t>
      </w:r>
      <w:r w:rsidRPr="008D19B8">
        <w:t xml:space="preserve"> on land has the meaning given by section</w:t>
      </w:r>
      <w:r w:rsidR="006935D7" w:rsidRPr="008D19B8">
        <w:t> </w:t>
      </w:r>
      <w:r w:rsidRPr="008D19B8">
        <w:t>40</w:t>
      </w:r>
      <w:r w:rsidR="00EE0157">
        <w:noBreakHyphen/>
      </w:r>
      <w:r w:rsidRPr="008D19B8">
        <w:t>655.</w:t>
      </w:r>
    </w:p>
    <w:p w:rsidR="006E0072" w:rsidRPr="008D19B8" w:rsidRDefault="006E0072" w:rsidP="006E0072">
      <w:pPr>
        <w:pStyle w:val="Definition"/>
      </w:pPr>
      <w:r w:rsidRPr="008D19B8">
        <w:rPr>
          <w:b/>
          <w:i/>
        </w:rPr>
        <w:t>minerals</w:t>
      </w:r>
      <w:r w:rsidRPr="008D19B8">
        <w:t xml:space="preserve"> has a meaning affected by subsection</w:t>
      </w:r>
      <w:r w:rsidR="006935D7" w:rsidRPr="008D19B8">
        <w:t> </w:t>
      </w:r>
      <w:r w:rsidRPr="008D19B8">
        <w:t>40</w:t>
      </w:r>
      <w:r w:rsidR="00EE0157">
        <w:noBreakHyphen/>
      </w:r>
      <w:r w:rsidRPr="008D19B8">
        <w:t>730(5).</w:t>
      </w:r>
    </w:p>
    <w:p w:rsidR="006E0072" w:rsidRPr="008D19B8" w:rsidRDefault="006E0072" w:rsidP="006E0072">
      <w:pPr>
        <w:pStyle w:val="Definition"/>
      </w:pPr>
      <w:r w:rsidRPr="008D19B8">
        <w:rPr>
          <w:b/>
          <w:i/>
        </w:rPr>
        <w:t>minerals treatment</w:t>
      </w:r>
      <w:r w:rsidRPr="008D19B8">
        <w:t xml:space="preserve"> has the meaning given by section</w:t>
      </w:r>
      <w:r w:rsidR="006935D7" w:rsidRPr="008D19B8">
        <w:t> </w:t>
      </w:r>
      <w:r w:rsidRPr="008D19B8">
        <w:t>40</w:t>
      </w:r>
      <w:r w:rsidR="00EE0157">
        <w:noBreakHyphen/>
      </w:r>
      <w:r w:rsidRPr="008D19B8">
        <w:t>875.</w:t>
      </w:r>
    </w:p>
    <w:p w:rsidR="006E0072" w:rsidRPr="008D19B8" w:rsidRDefault="006E0072" w:rsidP="006E0072">
      <w:pPr>
        <w:pStyle w:val="Definition"/>
        <w:keepNext/>
      </w:pPr>
      <w:r w:rsidRPr="008D19B8">
        <w:rPr>
          <w:b/>
          <w:i/>
        </w:rPr>
        <w:t>minimum capital amount</w:t>
      </w:r>
      <w:r w:rsidRPr="008D19B8">
        <w:t>:</w:t>
      </w:r>
    </w:p>
    <w:p w:rsidR="006E0072" w:rsidRPr="008D19B8" w:rsidRDefault="006E0072" w:rsidP="006E0072">
      <w:pPr>
        <w:pStyle w:val="paragraph"/>
      </w:pPr>
      <w:r w:rsidRPr="008D19B8">
        <w:tab/>
        <w:t>(a)</w:t>
      </w:r>
      <w:r w:rsidRPr="008D19B8">
        <w:tab/>
        <w:t xml:space="preserve">for an </w:t>
      </w:r>
      <w:r w:rsidR="00EE0157" w:rsidRPr="00EE0157">
        <w:rPr>
          <w:position w:val="6"/>
          <w:sz w:val="16"/>
        </w:rPr>
        <w:t>*</w:t>
      </w:r>
      <w:r w:rsidRPr="008D19B8">
        <w:t>outward investing entity (ADI)—has the meaning given by section</w:t>
      </w:r>
      <w:r w:rsidR="006935D7" w:rsidRPr="008D19B8">
        <w:t> </w:t>
      </w:r>
      <w:r w:rsidRPr="008D19B8">
        <w:t>820</w:t>
      </w:r>
      <w:r w:rsidR="00EE0157">
        <w:noBreakHyphen/>
      </w:r>
      <w:r w:rsidRPr="008D19B8">
        <w:t>305 (or that section as applied by section</w:t>
      </w:r>
      <w:r w:rsidR="006935D7" w:rsidRPr="008D19B8">
        <w:t> </w:t>
      </w:r>
      <w:r w:rsidRPr="008D19B8">
        <w:t>820</w:t>
      </w:r>
      <w:r w:rsidR="00EE0157">
        <w:noBreakHyphen/>
      </w:r>
      <w:r w:rsidRPr="008D19B8">
        <w:t>330); and</w:t>
      </w:r>
    </w:p>
    <w:p w:rsidR="006E0072" w:rsidRPr="008D19B8" w:rsidRDefault="006E0072" w:rsidP="006E0072">
      <w:pPr>
        <w:pStyle w:val="paragraph"/>
      </w:pPr>
      <w:r w:rsidRPr="008D19B8">
        <w:tab/>
        <w:t>(b)</w:t>
      </w:r>
      <w:r w:rsidRPr="008D19B8">
        <w:tab/>
        <w:t xml:space="preserve">for an </w:t>
      </w:r>
      <w:r w:rsidR="00EE0157" w:rsidRPr="00EE0157">
        <w:rPr>
          <w:position w:val="6"/>
          <w:sz w:val="16"/>
        </w:rPr>
        <w:t>*</w:t>
      </w:r>
      <w:r w:rsidRPr="008D19B8">
        <w:t>inward investing entity (ADI)—has the meaning given by section</w:t>
      </w:r>
      <w:r w:rsidR="006935D7" w:rsidRPr="008D19B8">
        <w:t> </w:t>
      </w:r>
      <w:r w:rsidRPr="008D19B8">
        <w:t>820</w:t>
      </w:r>
      <w:r w:rsidR="00EE0157">
        <w:noBreakHyphen/>
      </w:r>
      <w:r w:rsidRPr="008D19B8">
        <w:t>400 (or that section as applied by section</w:t>
      </w:r>
      <w:r w:rsidR="006935D7" w:rsidRPr="008D19B8">
        <w:t> </w:t>
      </w:r>
      <w:r w:rsidRPr="008D19B8">
        <w:t>820</w:t>
      </w:r>
      <w:r w:rsidR="00EE0157">
        <w:noBreakHyphen/>
      </w:r>
      <w:r w:rsidRPr="008D19B8">
        <w:t>420).</w:t>
      </w:r>
    </w:p>
    <w:p w:rsidR="00D17383" w:rsidRPr="008D19B8" w:rsidRDefault="00D17383" w:rsidP="00D17383">
      <w:pPr>
        <w:pStyle w:val="Definition"/>
      </w:pPr>
      <w:r w:rsidRPr="008D19B8">
        <w:rPr>
          <w:b/>
          <w:i/>
        </w:rPr>
        <w:t>minimum holding period</w:t>
      </w:r>
      <w:r w:rsidRPr="008D19B8">
        <w:t xml:space="preserve">, for an </w:t>
      </w:r>
      <w:r w:rsidR="00EE0157" w:rsidRPr="00EE0157">
        <w:rPr>
          <w:position w:val="6"/>
          <w:sz w:val="16"/>
        </w:rPr>
        <w:t>*</w:t>
      </w:r>
      <w:r w:rsidRPr="008D19B8">
        <w:t>ESS interest, has the meaning given by subsection</w:t>
      </w:r>
      <w:r w:rsidR="006935D7" w:rsidRPr="008D19B8">
        <w:t> </w:t>
      </w:r>
      <w:r w:rsidRPr="008D19B8">
        <w:t>83A</w:t>
      </w:r>
      <w:r w:rsidR="00EE0157">
        <w:noBreakHyphen/>
      </w:r>
      <w:r w:rsidRPr="008D19B8">
        <w:t>45(5).</w:t>
      </w:r>
    </w:p>
    <w:p w:rsidR="006E0072" w:rsidRPr="008D19B8" w:rsidRDefault="006E0072" w:rsidP="006E0072">
      <w:pPr>
        <w:pStyle w:val="Definition"/>
      </w:pPr>
      <w:r w:rsidRPr="008D19B8">
        <w:rPr>
          <w:b/>
          <w:i/>
        </w:rPr>
        <w:t>mining and quarrying operations</w:t>
      </w:r>
      <w:r w:rsidRPr="008D19B8">
        <w:t xml:space="preserve"> has the meaning given by section</w:t>
      </w:r>
      <w:r w:rsidR="006935D7" w:rsidRPr="008D19B8">
        <w:t> </w:t>
      </w:r>
      <w:r w:rsidRPr="008D19B8">
        <w:t>40</w:t>
      </w:r>
      <w:r w:rsidR="00EE0157">
        <w:noBreakHyphen/>
      </w:r>
      <w:r w:rsidRPr="008D19B8">
        <w:t>730.</w:t>
      </w:r>
    </w:p>
    <w:p w:rsidR="006E0072" w:rsidRPr="008D19B8" w:rsidRDefault="006E0072" w:rsidP="006E0072">
      <w:pPr>
        <w:pStyle w:val="Definition"/>
      </w:pPr>
      <w:r w:rsidRPr="008D19B8">
        <w:rPr>
          <w:b/>
          <w:i/>
        </w:rPr>
        <w:t>mining building site</w:t>
      </w:r>
      <w:r w:rsidRPr="008D19B8">
        <w:t xml:space="preserve"> has the meaning given by section</w:t>
      </w:r>
      <w:r w:rsidR="006935D7" w:rsidRPr="008D19B8">
        <w:t> </w:t>
      </w:r>
      <w:r w:rsidRPr="008D19B8">
        <w:t>40</w:t>
      </w:r>
      <w:r w:rsidR="00EE0157">
        <w:noBreakHyphen/>
      </w:r>
      <w:r w:rsidRPr="008D19B8">
        <w:t>740.</w:t>
      </w:r>
    </w:p>
    <w:p w:rsidR="006E0072" w:rsidRPr="008D19B8" w:rsidRDefault="006E0072" w:rsidP="006E0072">
      <w:pPr>
        <w:pStyle w:val="Definition"/>
      </w:pPr>
      <w:r w:rsidRPr="008D19B8">
        <w:rPr>
          <w:b/>
          <w:i/>
        </w:rPr>
        <w:t>mining capital expenditure</w:t>
      </w:r>
      <w:r w:rsidRPr="008D19B8">
        <w:t xml:space="preserve"> has the meaning given by section</w:t>
      </w:r>
      <w:r w:rsidR="006935D7" w:rsidRPr="008D19B8">
        <w:t> </w:t>
      </w:r>
      <w:r w:rsidRPr="008D19B8">
        <w:t>40</w:t>
      </w:r>
      <w:r w:rsidR="00EE0157">
        <w:noBreakHyphen/>
      </w:r>
      <w:r w:rsidRPr="008D19B8">
        <w:t>860.</w:t>
      </w:r>
    </w:p>
    <w:p w:rsidR="006E0072" w:rsidRPr="008D19B8" w:rsidRDefault="006E0072" w:rsidP="006E0072">
      <w:pPr>
        <w:pStyle w:val="Definition"/>
      </w:pPr>
      <w:r w:rsidRPr="008D19B8">
        <w:rPr>
          <w:b/>
          <w:i/>
        </w:rPr>
        <w:t>mining entitlement</w:t>
      </w:r>
      <w:r w:rsidRPr="008D19B8">
        <w:t xml:space="preserve"> has the meaning given by subsection</w:t>
      </w:r>
      <w:r w:rsidR="006935D7" w:rsidRPr="008D19B8">
        <w:t> </w:t>
      </w:r>
      <w:r w:rsidRPr="008D19B8">
        <w:t>124</w:t>
      </w:r>
      <w:r w:rsidR="00EE0157">
        <w:noBreakHyphen/>
      </w:r>
      <w:r w:rsidRPr="008D19B8">
        <w:t>710(2).</w:t>
      </w:r>
    </w:p>
    <w:p w:rsidR="006E0072" w:rsidRPr="008D19B8" w:rsidRDefault="006E0072" w:rsidP="006E0072">
      <w:pPr>
        <w:pStyle w:val="Definition"/>
      </w:pPr>
      <w:r w:rsidRPr="008D19B8">
        <w:rPr>
          <w:b/>
          <w:i/>
        </w:rPr>
        <w:lastRenderedPageBreak/>
        <w:t xml:space="preserve">mining payment </w:t>
      </w:r>
      <w:r w:rsidRPr="008D19B8">
        <w:t>has the meaning given by section</w:t>
      </w:r>
      <w:r w:rsidR="006935D7" w:rsidRPr="008D19B8">
        <w:t> </w:t>
      </w:r>
      <w:r w:rsidRPr="008D19B8">
        <w:t xml:space="preserve">128U of the </w:t>
      </w:r>
      <w:r w:rsidRPr="008D19B8">
        <w:rPr>
          <w:i/>
        </w:rPr>
        <w:t>Income Tax Assessment Act 1936</w:t>
      </w:r>
      <w:r w:rsidRPr="008D19B8">
        <w:t>.</w:t>
      </w:r>
    </w:p>
    <w:p w:rsidR="006E0072" w:rsidRPr="008D19B8" w:rsidRDefault="006E0072" w:rsidP="006E0072">
      <w:pPr>
        <w:pStyle w:val="Definition"/>
      </w:pPr>
      <w:r w:rsidRPr="008D19B8">
        <w:rPr>
          <w:b/>
          <w:i/>
        </w:rPr>
        <w:t>mining, quarrying or prospecting information</w:t>
      </w:r>
      <w:r w:rsidRPr="008D19B8">
        <w:t xml:space="preserve"> has the meaning given by subsection</w:t>
      </w:r>
      <w:r w:rsidR="006935D7" w:rsidRPr="008D19B8">
        <w:t> </w:t>
      </w:r>
      <w:r w:rsidRPr="008D19B8">
        <w:t>40</w:t>
      </w:r>
      <w:r w:rsidR="00EE0157">
        <w:noBreakHyphen/>
      </w:r>
      <w:r w:rsidRPr="008D19B8">
        <w:t>730(8).</w:t>
      </w:r>
    </w:p>
    <w:p w:rsidR="006E0072" w:rsidRPr="008D19B8" w:rsidRDefault="006E0072" w:rsidP="006E0072">
      <w:pPr>
        <w:pStyle w:val="Definition"/>
      </w:pPr>
      <w:r w:rsidRPr="008D19B8">
        <w:rPr>
          <w:b/>
          <w:i/>
        </w:rPr>
        <w:t>mining, quarrying or prospecting right</w:t>
      </w:r>
      <w:r w:rsidRPr="008D19B8">
        <w:t xml:space="preserve"> is:</w:t>
      </w:r>
    </w:p>
    <w:p w:rsidR="006E0072" w:rsidRPr="008D19B8" w:rsidRDefault="006E0072" w:rsidP="006E0072">
      <w:pPr>
        <w:pStyle w:val="paragraph"/>
      </w:pPr>
      <w:r w:rsidRPr="008D19B8">
        <w:tab/>
        <w:t>(a)</w:t>
      </w:r>
      <w:r w:rsidRPr="008D19B8">
        <w:tab/>
        <w:t xml:space="preserve">an authority, licence, permit or right under an </w:t>
      </w:r>
      <w:r w:rsidR="00EE0157" w:rsidRPr="00EE0157">
        <w:rPr>
          <w:position w:val="6"/>
          <w:sz w:val="16"/>
        </w:rPr>
        <w:t>*</w:t>
      </w:r>
      <w:r w:rsidRPr="008D19B8">
        <w:t xml:space="preserve">Australian law to mine, quarry or prospect for </w:t>
      </w:r>
      <w:r w:rsidR="00EE0157" w:rsidRPr="00EE0157">
        <w:rPr>
          <w:position w:val="6"/>
          <w:sz w:val="16"/>
        </w:rPr>
        <w:t>*</w:t>
      </w:r>
      <w:r w:rsidRPr="008D19B8">
        <w:t xml:space="preserve">minerals, </w:t>
      </w:r>
      <w:r w:rsidR="00EE0157" w:rsidRPr="00EE0157">
        <w:rPr>
          <w:position w:val="6"/>
          <w:sz w:val="16"/>
        </w:rPr>
        <w:t>*</w:t>
      </w:r>
      <w:r w:rsidRPr="008D19B8">
        <w:t>petroleum or quarry materials; or</w:t>
      </w:r>
    </w:p>
    <w:p w:rsidR="006E0072" w:rsidRPr="008D19B8" w:rsidRDefault="006E0072" w:rsidP="006E0072">
      <w:pPr>
        <w:pStyle w:val="paragraph"/>
      </w:pPr>
      <w:r w:rsidRPr="008D19B8">
        <w:tab/>
        <w:t>(b)</w:t>
      </w:r>
      <w:r w:rsidRPr="008D19B8">
        <w:tab/>
        <w:t>a lease of land that allows the lessee to mine, quarry or prospect for minerals, petroleum or quarry materials on the land; or</w:t>
      </w:r>
    </w:p>
    <w:p w:rsidR="006E0072" w:rsidRPr="008D19B8" w:rsidRDefault="006E0072" w:rsidP="006E0072">
      <w:pPr>
        <w:pStyle w:val="paragraph"/>
      </w:pPr>
      <w:r w:rsidRPr="008D19B8">
        <w:tab/>
        <w:t>(c)</w:t>
      </w:r>
      <w:r w:rsidRPr="008D19B8">
        <w:tab/>
        <w:t>an interest in such an authority, licence, permit, right or lease; or</w:t>
      </w:r>
    </w:p>
    <w:p w:rsidR="006E0072" w:rsidRPr="008D19B8" w:rsidRDefault="006E0072" w:rsidP="006E0072">
      <w:pPr>
        <w:pStyle w:val="paragraph"/>
      </w:pPr>
      <w:r w:rsidRPr="008D19B8">
        <w:tab/>
        <w:t>(d)</w:t>
      </w:r>
      <w:r w:rsidRPr="008D19B8">
        <w:tab/>
        <w:t>any rights that:</w:t>
      </w:r>
    </w:p>
    <w:p w:rsidR="006E0072" w:rsidRPr="008D19B8" w:rsidRDefault="006E0072" w:rsidP="006E0072">
      <w:pPr>
        <w:pStyle w:val="paragraphsub"/>
      </w:pPr>
      <w:r w:rsidRPr="008D19B8">
        <w:tab/>
        <w:t>(i)</w:t>
      </w:r>
      <w:r w:rsidRPr="008D19B8">
        <w:tab/>
        <w:t xml:space="preserve">are in respect of buildings or other improvements (including anything covered by the definition of </w:t>
      </w:r>
      <w:r w:rsidRPr="008D19B8">
        <w:rPr>
          <w:b/>
          <w:i/>
        </w:rPr>
        <w:t>housing and welfare</w:t>
      </w:r>
      <w:r w:rsidRPr="008D19B8">
        <w:t>) that are on the land concerned or are used in connection with operations on it; and</w:t>
      </w:r>
    </w:p>
    <w:p w:rsidR="006E0072" w:rsidRPr="008D19B8" w:rsidRDefault="006E0072" w:rsidP="006E0072">
      <w:pPr>
        <w:pStyle w:val="paragraphsub"/>
        <w:keepNext/>
      </w:pPr>
      <w:r w:rsidRPr="008D19B8">
        <w:tab/>
        <w:t>(ii)</w:t>
      </w:r>
      <w:r w:rsidRPr="008D19B8">
        <w:tab/>
        <w:t>are acquired with such an authority, licence, permit, right, lease or interest.</w:t>
      </w:r>
    </w:p>
    <w:p w:rsidR="006E0072" w:rsidRPr="008D19B8" w:rsidRDefault="006E0072" w:rsidP="006E0072">
      <w:pPr>
        <w:pStyle w:val="subsection2"/>
      </w:pPr>
      <w:r w:rsidRPr="008D19B8">
        <w:t xml:space="preserve">However, a right in respect of anything covered by the definition of </w:t>
      </w:r>
      <w:r w:rsidRPr="008D19B8">
        <w:rPr>
          <w:b/>
          <w:i/>
        </w:rPr>
        <w:t>housing and welfare</w:t>
      </w:r>
      <w:r w:rsidRPr="008D19B8">
        <w:t xml:space="preserve"> in relation to a quarrying site is not a </w:t>
      </w:r>
      <w:r w:rsidRPr="008D19B8">
        <w:rPr>
          <w:b/>
          <w:i/>
        </w:rPr>
        <w:t>mining, quarrying or prospecting right</w:t>
      </w:r>
      <w:r w:rsidRPr="008D19B8">
        <w:t>.</w:t>
      </w:r>
    </w:p>
    <w:p w:rsidR="006E0072" w:rsidRPr="008D19B8" w:rsidRDefault="006E0072" w:rsidP="006E0072">
      <w:pPr>
        <w:pStyle w:val="Definition"/>
      </w:pPr>
      <w:r w:rsidRPr="008D19B8">
        <w:rPr>
          <w:b/>
          <w:i/>
        </w:rPr>
        <w:t>mining site rehabilitation</w:t>
      </w:r>
      <w:r w:rsidRPr="008D19B8">
        <w:t xml:space="preserve"> has the meaning given by section</w:t>
      </w:r>
      <w:r w:rsidR="006935D7" w:rsidRPr="008D19B8">
        <w:t> </w:t>
      </w:r>
      <w:r w:rsidRPr="008D19B8">
        <w:t>40</w:t>
      </w:r>
      <w:r w:rsidR="00EE0157">
        <w:noBreakHyphen/>
      </w:r>
      <w:r w:rsidRPr="008D19B8">
        <w:t>735.</w:t>
      </w:r>
    </w:p>
    <w:p w:rsidR="006E0072" w:rsidRPr="008D19B8" w:rsidRDefault="006E0072" w:rsidP="006E0072">
      <w:pPr>
        <w:pStyle w:val="Definition"/>
      </w:pPr>
      <w:r w:rsidRPr="008D19B8">
        <w:rPr>
          <w:b/>
          <w:i/>
        </w:rPr>
        <w:t xml:space="preserve">mining withholding tax </w:t>
      </w:r>
      <w:r w:rsidRPr="008D19B8">
        <w:t>means income tax payable under section</w:t>
      </w:r>
      <w:r w:rsidR="006935D7" w:rsidRPr="008D19B8">
        <w:t> </w:t>
      </w:r>
      <w:r w:rsidRPr="008D19B8">
        <w:t xml:space="preserve">128V of the </w:t>
      </w:r>
      <w:r w:rsidRPr="008D19B8">
        <w:rPr>
          <w:i/>
        </w:rPr>
        <w:t>Income Tax Assessment Act 1936</w:t>
      </w:r>
      <w:r w:rsidRPr="008D19B8">
        <w:t>.</w:t>
      </w:r>
    </w:p>
    <w:p w:rsidR="002A1677" w:rsidRPr="008D19B8" w:rsidRDefault="002A1677" w:rsidP="002A1677">
      <w:pPr>
        <w:pStyle w:val="Definition"/>
      </w:pPr>
      <w:r w:rsidRPr="008D19B8">
        <w:rPr>
          <w:b/>
          <w:i/>
        </w:rPr>
        <w:t>MIT agricultural income</w:t>
      </w:r>
      <w:r w:rsidRPr="008D19B8">
        <w:t xml:space="preserve"> has the meaning given by sections</w:t>
      </w:r>
      <w:r w:rsidR="006935D7" w:rsidRPr="008D19B8">
        <w:t> </w:t>
      </w:r>
      <w:r w:rsidRPr="008D19B8">
        <w:t>12</w:t>
      </w:r>
      <w:r w:rsidR="00EE0157">
        <w:noBreakHyphen/>
      </w:r>
      <w:r w:rsidRPr="008D19B8">
        <w:t>448 and 12</w:t>
      </w:r>
      <w:r w:rsidR="00EE0157">
        <w:noBreakHyphen/>
      </w:r>
      <w:r w:rsidRPr="008D19B8">
        <w:t>449 in Schedule</w:t>
      </w:r>
      <w:r w:rsidR="006935D7" w:rsidRPr="008D19B8">
        <w:t> </w:t>
      </w:r>
      <w:r w:rsidRPr="008D19B8">
        <w:t>1 to the</w:t>
      </w:r>
      <w:r w:rsidRPr="008D19B8">
        <w:rPr>
          <w:i/>
        </w:rPr>
        <w:t xml:space="preserve"> Taxation Administration Act 1953</w:t>
      </w:r>
      <w:r w:rsidRPr="008D19B8">
        <w:t>.</w:t>
      </w:r>
    </w:p>
    <w:p w:rsidR="002A1677" w:rsidRPr="008D19B8" w:rsidRDefault="002A1677" w:rsidP="002A1677">
      <w:pPr>
        <w:pStyle w:val="Definition"/>
      </w:pPr>
      <w:r w:rsidRPr="008D19B8">
        <w:rPr>
          <w:b/>
          <w:i/>
        </w:rPr>
        <w:lastRenderedPageBreak/>
        <w:t>MIT cross staple arrangement income</w:t>
      </w:r>
      <w:r w:rsidRPr="008D19B8">
        <w:t xml:space="preserve"> has the meaning given by sections</w:t>
      </w:r>
      <w:r w:rsidR="006935D7" w:rsidRPr="008D19B8">
        <w:t> </w:t>
      </w:r>
      <w:r w:rsidRPr="008D19B8">
        <w:t>12</w:t>
      </w:r>
      <w:r w:rsidR="00EE0157">
        <w:noBreakHyphen/>
      </w:r>
      <w:r w:rsidRPr="008D19B8">
        <w:t>437 and 12</w:t>
      </w:r>
      <w:r w:rsidR="00EE0157">
        <w:noBreakHyphen/>
      </w:r>
      <w:r w:rsidRPr="008D19B8">
        <w:t>440 in Schedule</w:t>
      </w:r>
      <w:r w:rsidR="006935D7" w:rsidRPr="008D19B8">
        <w:t> </w:t>
      </w:r>
      <w:r w:rsidRPr="008D19B8">
        <w:t>1 to the</w:t>
      </w:r>
      <w:r w:rsidRPr="008D19B8">
        <w:rPr>
          <w:i/>
        </w:rPr>
        <w:t xml:space="preserve"> Taxation Administration Act 1953</w:t>
      </w:r>
      <w:r w:rsidRPr="008D19B8">
        <w:t>.</w:t>
      </w:r>
    </w:p>
    <w:p w:rsidR="00721E94" w:rsidRPr="008D19B8" w:rsidRDefault="00721E94" w:rsidP="00721E94">
      <w:pPr>
        <w:pStyle w:val="Definition"/>
      </w:pPr>
      <w:r w:rsidRPr="008D19B8">
        <w:rPr>
          <w:b/>
          <w:i/>
        </w:rPr>
        <w:t>MIT participation interest</w:t>
      </w:r>
      <w:r w:rsidRPr="008D19B8">
        <w:t xml:space="preserve"> has the meaning given by section</w:t>
      </w:r>
      <w:r w:rsidR="006935D7" w:rsidRPr="008D19B8">
        <w:t> </w:t>
      </w:r>
      <w:r w:rsidRPr="008D19B8">
        <w:t>275</w:t>
      </w:r>
      <w:r w:rsidR="00EE0157">
        <w:noBreakHyphen/>
      </w:r>
      <w:r w:rsidRPr="008D19B8">
        <w:t>40.</w:t>
      </w:r>
    </w:p>
    <w:p w:rsidR="005D14D5" w:rsidRPr="008D19B8" w:rsidRDefault="005D14D5" w:rsidP="005D14D5">
      <w:pPr>
        <w:pStyle w:val="Definition"/>
      </w:pPr>
      <w:r w:rsidRPr="008D19B8">
        <w:rPr>
          <w:b/>
          <w:i/>
        </w:rPr>
        <w:t>MIT residential housing income</w:t>
      </w:r>
      <w:r w:rsidRPr="008D19B8">
        <w:t xml:space="preserve"> has the meaning given by sections</w:t>
      </w:r>
      <w:r w:rsidR="006935D7" w:rsidRPr="008D19B8">
        <w:t> </w:t>
      </w:r>
      <w:r w:rsidRPr="008D19B8">
        <w:t>12</w:t>
      </w:r>
      <w:r w:rsidR="00EE0157">
        <w:noBreakHyphen/>
      </w:r>
      <w:r w:rsidRPr="008D19B8">
        <w:t>450 and 12</w:t>
      </w:r>
      <w:r w:rsidR="00EE0157">
        <w:noBreakHyphen/>
      </w:r>
      <w:r w:rsidRPr="008D19B8">
        <w:t>451 in Schedule</w:t>
      </w:r>
      <w:r w:rsidR="006935D7" w:rsidRPr="008D19B8">
        <w:t> </w:t>
      </w:r>
      <w:r w:rsidRPr="008D19B8">
        <w:t>1 to the</w:t>
      </w:r>
      <w:r w:rsidRPr="008D19B8">
        <w:rPr>
          <w:i/>
        </w:rPr>
        <w:t xml:space="preserve"> Taxation Administration Act 1953</w:t>
      </w:r>
      <w:r w:rsidRPr="008D19B8">
        <w:t>.</w:t>
      </w:r>
    </w:p>
    <w:p w:rsidR="005D14D5" w:rsidRPr="008D19B8" w:rsidRDefault="005D14D5" w:rsidP="005D14D5">
      <w:pPr>
        <w:pStyle w:val="Definition"/>
      </w:pPr>
      <w:r w:rsidRPr="008D19B8">
        <w:rPr>
          <w:b/>
          <w:i/>
        </w:rPr>
        <w:t>MIT trading trust income</w:t>
      </w:r>
      <w:r w:rsidRPr="008D19B8">
        <w:t xml:space="preserve"> has the meaning given by sections</w:t>
      </w:r>
      <w:r w:rsidR="006935D7" w:rsidRPr="008D19B8">
        <w:t> </w:t>
      </w:r>
      <w:r w:rsidRPr="008D19B8">
        <w:t>12</w:t>
      </w:r>
      <w:r w:rsidR="00EE0157">
        <w:noBreakHyphen/>
      </w:r>
      <w:r w:rsidRPr="008D19B8">
        <w:t>446 and 12</w:t>
      </w:r>
      <w:r w:rsidR="00EE0157">
        <w:noBreakHyphen/>
      </w:r>
      <w:r w:rsidRPr="008D19B8">
        <w:t>447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MLS lump sums</w:t>
      </w:r>
      <w:r w:rsidRPr="008D19B8">
        <w:t xml:space="preserve"> has the meaning given by section</w:t>
      </w:r>
      <w:r w:rsidR="006935D7" w:rsidRPr="008D19B8">
        <w:t> </w:t>
      </w:r>
      <w:r w:rsidRPr="008D19B8">
        <w:t>61</w:t>
      </w:r>
      <w:r w:rsidR="00EE0157">
        <w:noBreakHyphen/>
      </w:r>
      <w:r w:rsidRPr="008D19B8">
        <w:t>590.</w:t>
      </w:r>
    </w:p>
    <w:p w:rsidR="006E0072" w:rsidRPr="008D19B8" w:rsidRDefault="006E0072" w:rsidP="006E0072">
      <w:pPr>
        <w:pStyle w:val="Definition"/>
      </w:pPr>
      <w:r w:rsidRPr="008D19B8">
        <w:rPr>
          <w:b/>
          <w:i/>
        </w:rPr>
        <w:t>modified market value</w:t>
      </w:r>
      <w:r w:rsidRPr="008D19B8">
        <w:t xml:space="preserve"> of an entity has the meaning given by section</w:t>
      </w:r>
      <w:r w:rsidR="006935D7" w:rsidRPr="008D19B8">
        <w:t> </w:t>
      </w:r>
      <w:r w:rsidRPr="008D19B8">
        <w:t>707</w:t>
      </w:r>
      <w:r w:rsidR="00EE0157">
        <w:noBreakHyphen/>
      </w:r>
      <w:r w:rsidRPr="008D19B8">
        <w:t>325.</w:t>
      </w:r>
    </w:p>
    <w:p w:rsidR="00186BDB" w:rsidRPr="008D19B8" w:rsidRDefault="00186BDB" w:rsidP="00186BDB">
      <w:pPr>
        <w:pStyle w:val="Definition"/>
      </w:pPr>
      <w:r w:rsidRPr="008D19B8">
        <w:rPr>
          <w:b/>
          <w:i/>
        </w:rPr>
        <w:t>money</w:t>
      </w:r>
      <w:r w:rsidRPr="008D19B8">
        <w:t xml:space="preserve">, in relation to the </w:t>
      </w:r>
      <w:r w:rsidR="00EE0157" w:rsidRPr="00EE0157">
        <w:rPr>
          <w:position w:val="6"/>
          <w:sz w:val="16"/>
        </w:rPr>
        <w:t>*</w:t>
      </w:r>
      <w:r w:rsidRPr="008D19B8">
        <w:t xml:space="preserve">consideration for a </w:t>
      </w:r>
      <w:r w:rsidR="00EE0157" w:rsidRPr="00EE0157">
        <w:rPr>
          <w:position w:val="6"/>
          <w:sz w:val="16"/>
        </w:rPr>
        <w:t>*</w:t>
      </w:r>
      <w:r w:rsidRPr="008D19B8">
        <w:t>taxable supply,</w:t>
      </w:r>
      <w:r w:rsidRPr="008D19B8">
        <w:rPr>
          <w:b/>
          <w:i/>
        </w:rPr>
        <w:t xml:space="preserve"> </w:t>
      </w:r>
      <w:r w:rsidRPr="008D19B8">
        <w:t xml:space="preserve">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money equivalent</w:t>
      </w:r>
      <w:r w:rsidRPr="008D19B8">
        <w:t xml:space="preserve"> means:</w:t>
      </w:r>
    </w:p>
    <w:p w:rsidR="006E0072" w:rsidRPr="008D19B8" w:rsidRDefault="006E0072" w:rsidP="006E0072">
      <w:pPr>
        <w:pStyle w:val="paragraph"/>
      </w:pPr>
      <w:r w:rsidRPr="008D19B8">
        <w:tab/>
        <w:t>(a)</w:t>
      </w:r>
      <w:r w:rsidRPr="008D19B8">
        <w:tab/>
        <w:t xml:space="preserve">a right to receive money or something that is a </w:t>
      </w:r>
      <w:r w:rsidR="00EE0157" w:rsidRPr="00EE0157">
        <w:rPr>
          <w:position w:val="6"/>
          <w:sz w:val="16"/>
        </w:rPr>
        <w:t>*</w:t>
      </w:r>
      <w:r w:rsidRPr="008D19B8">
        <w:t>money equivalent under this definition; or</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financial arrangement (within the meaning of section</w:t>
      </w:r>
      <w:r w:rsidR="006935D7" w:rsidRPr="008D19B8">
        <w:t> </w:t>
      </w:r>
      <w:r w:rsidRPr="008D19B8">
        <w:t>230</w:t>
      </w:r>
      <w:r w:rsidR="00EE0157">
        <w:noBreakHyphen/>
      </w:r>
      <w:r w:rsidRPr="008D19B8">
        <w:t>45).</w:t>
      </w:r>
    </w:p>
    <w:p w:rsidR="006E0072" w:rsidRPr="008D19B8" w:rsidRDefault="006E0072" w:rsidP="006E0072">
      <w:pPr>
        <w:pStyle w:val="Definition"/>
        <w:spacing w:before="160"/>
      </w:pPr>
      <w:r w:rsidRPr="008D19B8">
        <w:rPr>
          <w:b/>
          <w:i/>
        </w:rPr>
        <w:t>moneylending debt</w:t>
      </w:r>
      <w:r w:rsidRPr="008D19B8">
        <w:t xml:space="preserve"> means a debt resulting from a loan of money in the ordinary course of a </w:t>
      </w:r>
      <w:r w:rsidR="00EE0157" w:rsidRPr="00EE0157">
        <w:rPr>
          <w:position w:val="6"/>
          <w:sz w:val="16"/>
        </w:rPr>
        <w:t>*</w:t>
      </w:r>
      <w:r w:rsidRPr="008D19B8">
        <w:t>business of lending money carried on by the creditor.</w:t>
      </w:r>
    </w:p>
    <w:p w:rsidR="006E0072" w:rsidRPr="008D19B8" w:rsidRDefault="006E0072" w:rsidP="006E0072">
      <w:pPr>
        <w:pStyle w:val="Definition"/>
      </w:pPr>
      <w:r w:rsidRPr="008D19B8">
        <w:rPr>
          <w:b/>
          <w:i/>
        </w:rPr>
        <w:t xml:space="preserve">monthly payer </w:t>
      </w:r>
      <w:r w:rsidRPr="008D19B8">
        <w:t>has the meaning given by section</w:t>
      </w:r>
      <w:r w:rsidR="006935D7" w:rsidRPr="008D19B8">
        <w:t> </w:t>
      </w:r>
      <w:r w:rsidRPr="008D19B8">
        <w:t>45</w:t>
      </w:r>
      <w:r w:rsidR="00EE0157">
        <w:noBreakHyphen/>
      </w:r>
      <w:r w:rsidRPr="008D19B8">
        <w:t xml:space="preserve">136 </w:t>
      </w:r>
      <w:r w:rsidRPr="008D19B8">
        <w:rPr>
          <w:color w:val="000000"/>
        </w:rPr>
        <w:t>in Schedule</w:t>
      </w:r>
      <w:r w:rsidR="006935D7" w:rsidRPr="008D19B8">
        <w:rPr>
          <w:color w:val="000000"/>
        </w:rPr>
        <w:t> </w:t>
      </w:r>
      <w:r w:rsidRPr="008D19B8">
        <w:rPr>
          <w:color w:val="000000"/>
        </w:rPr>
        <w:t xml:space="preserve">1 to the </w:t>
      </w:r>
      <w:r w:rsidRPr="008D19B8">
        <w:rPr>
          <w:i/>
          <w:color w:val="000000"/>
        </w:rPr>
        <w:t>Taxation Administration Act 1953</w:t>
      </w:r>
      <w:r w:rsidRPr="008D19B8">
        <w:t>.</w:t>
      </w:r>
    </w:p>
    <w:p w:rsidR="006E0072" w:rsidRPr="008D19B8" w:rsidRDefault="006E0072" w:rsidP="006E0072">
      <w:pPr>
        <w:pStyle w:val="Definition"/>
      </w:pPr>
      <w:r w:rsidRPr="008D19B8">
        <w:rPr>
          <w:b/>
          <w:i/>
        </w:rPr>
        <w:t>more than 50% of the company’s capital distributions</w:t>
      </w:r>
      <w:r w:rsidRPr="008D19B8">
        <w:t xml:space="preserve"> has the meaning given by section</w:t>
      </w:r>
      <w:r w:rsidR="006935D7" w:rsidRPr="008D19B8">
        <w:t> </w:t>
      </w:r>
      <w:r w:rsidRPr="008D19B8">
        <w:t>165</w:t>
      </w:r>
      <w:r w:rsidR="00EE0157">
        <w:noBreakHyphen/>
      </w:r>
      <w:r w:rsidRPr="008D19B8">
        <w:t>160.</w:t>
      </w:r>
    </w:p>
    <w:p w:rsidR="006E0072" w:rsidRPr="008D19B8" w:rsidRDefault="006E0072" w:rsidP="006E0072">
      <w:pPr>
        <w:pStyle w:val="Definition"/>
      </w:pPr>
      <w:r w:rsidRPr="008D19B8">
        <w:rPr>
          <w:b/>
          <w:i/>
        </w:rPr>
        <w:t>more than 50% of the company’s dividends</w:t>
      </w:r>
      <w:r w:rsidRPr="008D19B8">
        <w:t xml:space="preserve"> has the meaning given by section</w:t>
      </w:r>
      <w:r w:rsidR="006935D7" w:rsidRPr="008D19B8">
        <w:t> </w:t>
      </w:r>
      <w:r w:rsidRPr="008D19B8">
        <w:t>165</w:t>
      </w:r>
      <w:r w:rsidR="00EE0157">
        <w:noBreakHyphen/>
      </w:r>
      <w:r w:rsidRPr="008D19B8">
        <w:t>155.</w:t>
      </w:r>
    </w:p>
    <w:p w:rsidR="006E0072" w:rsidRPr="008D19B8" w:rsidRDefault="006E0072" w:rsidP="006E0072">
      <w:pPr>
        <w:pStyle w:val="Definition"/>
      </w:pPr>
      <w:r w:rsidRPr="008D19B8">
        <w:rPr>
          <w:b/>
          <w:i/>
        </w:rPr>
        <w:lastRenderedPageBreak/>
        <w:t>more than 50% of the voting power</w:t>
      </w:r>
      <w:r w:rsidRPr="008D19B8">
        <w:t xml:space="preserve"> has the meaning given by section</w:t>
      </w:r>
      <w:r w:rsidR="006935D7" w:rsidRPr="008D19B8">
        <w:t> </w:t>
      </w:r>
      <w:r w:rsidRPr="008D19B8">
        <w:t>165</w:t>
      </w:r>
      <w:r w:rsidR="00EE0157">
        <w:noBreakHyphen/>
      </w:r>
      <w:r w:rsidRPr="008D19B8">
        <w:t>150.</w:t>
      </w:r>
    </w:p>
    <w:p w:rsidR="00FF0273" w:rsidRPr="008D19B8" w:rsidRDefault="00FF0273" w:rsidP="00FF0273">
      <w:pPr>
        <w:pStyle w:val="Definition"/>
      </w:pPr>
      <w:r w:rsidRPr="008D19B8">
        <w:rPr>
          <w:b/>
          <w:i/>
        </w:rPr>
        <w:t>more than a 50% stake</w:t>
      </w:r>
      <w:r w:rsidRPr="008D19B8">
        <w:t>:</w:t>
      </w:r>
    </w:p>
    <w:p w:rsidR="00FF0273" w:rsidRPr="008D19B8" w:rsidRDefault="00FF0273" w:rsidP="00FF0273">
      <w:pPr>
        <w:pStyle w:val="paragraph"/>
      </w:pPr>
      <w:r w:rsidRPr="008D19B8">
        <w:tab/>
        <w:t>(a)</w:t>
      </w:r>
      <w:r w:rsidRPr="008D19B8">
        <w:tab/>
      </w:r>
      <w:r w:rsidRPr="008D19B8">
        <w:rPr>
          <w:b/>
          <w:i/>
        </w:rPr>
        <w:t>more than a 50% stake</w:t>
      </w:r>
      <w:r w:rsidRPr="008D19B8">
        <w:t xml:space="preserve"> in a company has the meaning given by section</w:t>
      </w:r>
      <w:r w:rsidR="006935D7" w:rsidRPr="008D19B8">
        <w:t> </w:t>
      </w:r>
      <w:r w:rsidRPr="008D19B8">
        <w:t>165</w:t>
      </w:r>
      <w:r w:rsidR="00EE0157">
        <w:noBreakHyphen/>
      </w:r>
      <w:r w:rsidRPr="008D19B8">
        <w:t>37; and</w:t>
      </w:r>
    </w:p>
    <w:p w:rsidR="00FF0273" w:rsidRPr="008D19B8" w:rsidRDefault="00FF0273" w:rsidP="00FF0273">
      <w:pPr>
        <w:pStyle w:val="paragraph"/>
      </w:pPr>
      <w:r w:rsidRPr="008D19B8">
        <w:tab/>
        <w:t>(b)</w:t>
      </w:r>
      <w:r w:rsidRPr="008D19B8">
        <w:tab/>
      </w:r>
      <w:r w:rsidRPr="008D19B8">
        <w:rPr>
          <w:b/>
          <w:i/>
        </w:rPr>
        <w:t>more than a 50% stake</w:t>
      </w:r>
      <w:r w:rsidRPr="008D19B8">
        <w:t xml:space="preserve"> in the income or capital of a trust has the meaning given by section</w:t>
      </w:r>
      <w:r w:rsidR="006935D7" w:rsidRPr="008D19B8">
        <w:t> </w:t>
      </w:r>
      <w:r w:rsidRPr="008D19B8">
        <w:t>269</w:t>
      </w:r>
      <w:r w:rsidR="00EE0157">
        <w:noBreakHyphen/>
      </w:r>
      <w:r w:rsidRPr="008D19B8">
        <w:t>50 in Schedule</w:t>
      </w:r>
      <w:r w:rsidR="006935D7" w:rsidRPr="008D19B8">
        <w:t> </w:t>
      </w:r>
      <w:r w:rsidRPr="008D19B8">
        <w:t xml:space="preserve">2F to the </w:t>
      </w:r>
      <w:r w:rsidRPr="008D19B8">
        <w:rPr>
          <w:i/>
        </w:rPr>
        <w:t>Income Tax Assessment Act 1936</w:t>
      </w:r>
      <w:r w:rsidRPr="008D19B8">
        <w:t>.</w:t>
      </w:r>
    </w:p>
    <w:p w:rsidR="006E0072" w:rsidRPr="008D19B8" w:rsidRDefault="006E0072" w:rsidP="006E0072">
      <w:pPr>
        <w:pStyle w:val="Definition"/>
      </w:pPr>
      <w:r w:rsidRPr="008D19B8">
        <w:rPr>
          <w:b/>
          <w:i/>
        </w:rPr>
        <w:t>motor vehicle</w:t>
      </w:r>
      <w:r w:rsidRPr="008D19B8">
        <w:t xml:space="preserve"> means any motor</w:t>
      </w:r>
      <w:r w:rsidR="00EE0157">
        <w:noBreakHyphen/>
      </w:r>
      <w:r w:rsidRPr="008D19B8">
        <w:t>powered road vehicle (including a 4 wheel drive vehicle).</w:t>
      </w:r>
    </w:p>
    <w:p w:rsidR="006E0072" w:rsidRPr="008D19B8" w:rsidRDefault="006E0072" w:rsidP="006E0072">
      <w:pPr>
        <w:pStyle w:val="Definition"/>
      </w:pPr>
      <w:r w:rsidRPr="008D19B8">
        <w:rPr>
          <w:b/>
          <w:i/>
        </w:rPr>
        <w:t xml:space="preserve">MPR test day </w:t>
      </w:r>
      <w:r w:rsidRPr="008D19B8">
        <w:t>has the meaning given by subsection</w:t>
      </w:r>
      <w:r w:rsidR="006935D7" w:rsidRPr="008D19B8">
        <w:t> </w:t>
      </w:r>
      <w:r w:rsidRPr="008D19B8">
        <w:t>45</w:t>
      </w:r>
      <w:r w:rsidR="00EE0157">
        <w:noBreakHyphen/>
      </w:r>
      <w:r w:rsidRPr="008D19B8">
        <w:t xml:space="preserve">138(4) </w:t>
      </w:r>
      <w:r w:rsidRPr="008D19B8">
        <w:rPr>
          <w:color w:val="000000"/>
        </w:rPr>
        <w:t>in Schedule</w:t>
      </w:r>
      <w:r w:rsidR="006935D7" w:rsidRPr="008D19B8">
        <w:rPr>
          <w:color w:val="000000"/>
        </w:rPr>
        <w:t> </w:t>
      </w:r>
      <w:r w:rsidRPr="008D19B8">
        <w:rPr>
          <w:color w:val="000000"/>
        </w:rPr>
        <w:t xml:space="preserve">1 to the </w:t>
      </w:r>
      <w:r w:rsidRPr="008D19B8">
        <w:rPr>
          <w:i/>
          <w:color w:val="000000"/>
        </w:rPr>
        <w:t>Taxation Administration Act 1953</w:t>
      </w:r>
      <w:r w:rsidRPr="008D19B8">
        <w:t>.</w:t>
      </w:r>
    </w:p>
    <w:p w:rsidR="006E0072" w:rsidRPr="008D19B8" w:rsidRDefault="006E0072" w:rsidP="006E0072">
      <w:pPr>
        <w:pStyle w:val="Definition"/>
      </w:pPr>
      <w:r w:rsidRPr="008D19B8">
        <w:rPr>
          <w:b/>
          <w:i/>
        </w:rPr>
        <w:t>multi</w:t>
      </w:r>
      <w:r w:rsidR="00EE0157">
        <w:rPr>
          <w:b/>
          <w:i/>
        </w:rPr>
        <w:noBreakHyphen/>
      </w:r>
      <w:r w:rsidRPr="008D19B8">
        <w:rPr>
          <w:b/>
          <w:i/>
        </w:rPr>
        <w:t>rate trustee</w:t>
      </w:r>
      <w:r w:rsidRPr="008D19B8">
        <w:t xml:space="preserve"> has the meaning given by section</w:t>
      </w:r>
      <w:r w:rsidR="006935D7" w:rsidRPr="008D19B8">
        <w:t> </w:t>
      </w:r>
      <w:r w:rsidRPr="008D19B8">
        <w:t>45</w:t>
      </w:r>
      <w:r w:rsidR="00EE0157">
        <w:noBreakHyphen/>
      </w:r>
      <w:r w:rsidRPr="008D19B8">
        <w:t>455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rPr>
          <w:b/>
          <w:i/>
        </w:rPr>
      </w:pPr>
      <w:r w:rsidRPr="008D19B8">
        <w:rPr>
          <w:b/>
          <w:i/>
        </w:rPr>
        <w:t>mutual affiliate company</w:t>
      </w:r>
      <w:r w:rsidRPr="008D19B8">
        <w:t xml:space="preserve"> has the meaning given by section</w:t>
      </w:r>
      <w:r w:rsidR="006935D7" w:rsidRPr="008D19B8">
        <w:t> </w:t>
      </w:r>
      <w:r w:rsidRPr="008D19B8">
        <w:t xml:space="preserve">121AC of the </w:t>
      </w:r>
      <w:r w:rsidRPr="008D19B8">
        <w:rPr>
          <w:i/>
        </w:rPr>
        <w:t>Income Tax Assessment Act 1936</w:t>
      </w:r>
      <w:r w:rsidRPr="008D19B8">
        <w:t>.</w:t>
      </w:r>
    </w:p>
    <w:p w:rsidR="006E0072" w:rsidRPr="008D19B8" w:rsidRDefault="006E0072" w:rsidP="006E0072">
      <w:pPr>
        <w:pStyle w:val="Definition"/>
        <w:rPr>
          <w:b/>
          <w:i/>
        </w:rPr>
      </w:pPr>
      <w:r w:rsidRPr="008D19B8">
        <w:rPr>
          <w:b/>
          <w:i/>
        </w:rPr>
        <w:t>mutual insurance company</w:t>
      </w:r>
      <w:r w:rsidRPr="008D19B8">
        <w:t xml:space="preserve"> has the meaning given by section</w:t>
      </w:r>
      <w:r w:rsidR="006935D7" w:rsidRPr="008D19B8">
        <w:t> </w:t>
      </w:r>
      <w:r w:rsidRPr="008D19B8">
        <w:t xml:space="preserve">121AB of the </w:t>
      </w:r>
      <w:r w:rsidRPr="008D19B8">
        <w:rPr>
          <w:i/>
        </w:rPr>
        <w:t>Income Tax Assessment Act 1936</w:t>
      </w:r>
      <w:r w:rsidRPr="008D19B8">
        <w:t>.</w:t>
      </w:r>
    </w:p>
    <w:p w:rsidR="0006746A" w:rsidRPr="008D19B8" w:rsidRDefault="0006746A" w:rsidP="0006746A">
      <w:pPr>
        <w:pStyle w:val="Definition"/>
      </w:pPr>
      <w:r w:rsidRPr="008D19B8">
        <w:rPr>
          <w:b/>
          <w:i/>
        </w:rPr>
        <w:t>MySuper product</w:t>
      </w:r>
      <w:r w:rsidRPr="008D19B8">
        <w:t xml:space="preserve"> has the same meaning as in the </w:t>
      </w:r>
      <w:r w:rsidRPr="008D19B8">
        <w:rPr>
          <w:i/>
        </w:rPr>
        <w:t>Superannuation Industry (Supervision) Act 1993</w:t>
      </w:r>
      <w:r w:rsidRPr="008D19B8">
        <w:t>.</w:t>
      </w:r>
    </w:p>
    <w:p w:rsidR="006E0072" w:rsidRPr="008D19B8" w:rsidRDefault="006E0072" w:rsidP="006E0072">
      <w:pPr>
        <w:pStyle w:val="Definition"/>
      </w:pPr>
      <w:r w:rsidRPr="008D19B8">
        <w:rPr>
          <w:b/>
          <w:i/>
        </w:rPr>
        <w:t>National Rental Affordability Scheme</w:t>
      </w:r>
      <w:r w:rsidRPr="008D19B8">
        <w:t xml:space="preserve"> has the same meaning as in the </w:t>
      </w:r>
      <w:r w:rsidRPr="008D19B8">
        <w:rPr>
          <w:i/>
        </w:rPr>
        <w:t>National Rental Affordability Scheme Act 2008</w:t>
      </w:r>
      <w:r w:rsidRPr="008D19B8">
        <w:t>.</w:t>
      </w:r>
    </w:p>
    <w:p w:rsidR="006E0072" w:rsidRPr="008D19B8" w:rsidRDefault="006E0072" w:rsidP="006E0072">
      <w:pPr>
        <w:pStyle w:val="Definition"/>
      </w:pPr>
      <w:r w:rsidRPr="008D19B8">
        <w:rPr>
          <w:b/>
          <w:i/>
        </w:rPr>
        <w:t>native title</w:t>
      </w:r>
      <w:r w:rsidRPr="008D19B8">
        <w:t xml:space="preserve"> has the same meaning as in the </w:t>
      </w:r>
      <w:r w:rsidRPr="008D19B8">
        <w:rPr>
          <w:i/>
        </w:rPr>
        <w:t>Native Title Act 1993</w:t>
      </w:r>
      <w:r w:rsidRPr="008D19B8">
        <w:t>.</w:t>
      </w:r>
    </w:p>
    <w:p w:rsidR="006E0072" w:rsidRPr="008D19B8" w:rsidRDefault="006E0072" w:rsidP="006E0072">
      <w:pPr>
        <w:pStyle w:val="Definition"/>
      </w:pPr>
      <w:r w:rsidRPr="008D19B8">
        <w:rPr>
          <w:b/>
          <w:i/>
        </w:rPr>
        <w:t>native title benefit</w:t>
      </w:r>
      <w:r w:rsidRPr="008D19B8">
        <w:t xml:space="preserve"> has the meaning given by subsection</w:t>
      </w:r>
      <w:r w:rsidR="006935D7" w:rsidRPr="008D19B8">
        <w:t> </w:t>
      </w:r>
      <w:r w:rsidRPr="008D19B8">
        <w:t>59</w:t>
      </w:r>
      <w:r w:rsidR="00EE0157">
        <w:noBreakHyphen/>
      </w:r>
      <w:r w:rsidRPr="008D19B8">
        <w:t>50(5).</w:t>
      </w:r>
    </w:p>
    <w:p w:rsidR="006E0072" w:rsidRPr="008D19B8" w:rsidRDefault="006E0072" w:rsidP="006E0072">
      <w:pPr>
        <w:pStyle w:val="Definition"/>
      </w:pPr>
      <w:r w:rsidRPr="008D19B8">
        <w:rPr>
          <w:b/>
          <w:i/>
        </w:rPr>
        <w:t>natural resource</w:t>
      </w:r>
      <w:r w:rsidRPr="008D19B8">
        <w:t xml:space="preserve"> means </w:t>
      </w:r>
      <w:r w:rsidR="00EE0157" w:rsidRPr="00EE0157">
        <w:rPr>
          <w:position w:val="6"/>
          <w:sz w:val="16"/>
        </w:rPr>
        <w:t>*</w:t>
      </w:r>
      <w:r w:rsidRPr="008D19B8">
        <w:t>minerals or any other non</w:t>
      </w:r>
      <w:r w:rsidR="00EE0157">
        <w:noBreakHyphen/>
      </w:r>
      <w:r w:rsidRPr="008D19B8">
        <w:t>living resource of the land, sea</w:t>
      </w:r>
      <w:r w:rsidR="00EE0157">
        <w:noBreakHyphen/>
      </w:r>
      <w:r w:rsidRPr="008D19B8">
        <w:t>bed or sea.</w:t>
      </w:r>
    </w:p>
    <w:p w:rsidR="006E0072" w:rsidRPr="008D19B8" w:rsidRDefault="006E0072" w:rsidP="006E0072">
      <w:pPr>
        <w:pStyle w:val="Definition"/>
      </w:pPr>
      <w:r w:rsidRPr="008D19B8">
        <w:rPr>
          <w:b/>
          <w:i/>
        </w:rPr>
        <w:t>NDIS amount</w:t>
      </w:r>
      <w:r w:rsidRPr="008D19B8">
        <w:t xml:space="preserve"> has the meaning given by the </w:t>
      </w:r>
      <w:r w:rsidRPr="008D19B8">
        <w:rPr>
          <w:i/>
        </w:rPr>
        <w:t>National Disability Insurance Scheme Act 2013</w:t>
      </w:r>
      <w:r w:rsidRPr="008D19B8">
        <w:t>.</w:t>
      </w:r>
    </w:p>
    <w:p w:rsidR="006E0072" w:rsidRPr="008D19B8" w:rsidRDefault="006E0072" w:rsidP="006E0072">
      <w:pPr>
        <w:pStyle w:val="Definition"/>
      </w:pPr>
      <w:r w:rsidRPr="008D19B8">
        <w:rPr>
          <w:b/>
          <w:i/>
        </w:rPr>
        <w:lastRenderedPageBreak/>
        <w:t>net amount</w:t>
      </w:r>
      <w:r w:rsidRPr="008D19B8">
        <w:t xml:space="preserve"> has the same meaning as in section</w:t>
      </w:r>
      <w:r w:rsidR="006935D7" w:rsidRPr="008D19B8">
        <w:t> </w:t>
      </w:r>
      <w:r w:rsidRPr="008D19B8">
        <w:t>195</w:t>
      </w:r>
      <w:r w:rsidR="00EE0157">
        <w:rPr>
          <w:snapToGrid w:val="0"/>
        </w:rPr>
        <w:noBreakHyphen/>
      </w:r>
      <w:r w:rsidRPr="008D19B8">
        <w:rPr>
          <w:snapToGrid w:val="0"/>
        </w:rPr>
        <w:t xml:space="preserve">1 of the </w:t>
      </w:r>
      <w:r w:rsidR="00EE0157" w:rsidRPr="00EE0157">
        <w:rPr>
          <w:snapToGrid w:val="0"/>
          <w:position w:val="6"/>
          <w:sz w:val="16"/>
        </w:rPr>
        <w:t>*</w:t>
      </w:r>
      <w:r w:rsidRPr="008D19B8">
        <w:rPr>
          <w:snapToGrid w:val="0"/>
        </w:rPr>
        <w:t>GST Act.</w:t>
      </w:r>
    </w:p>
    <w:p w:rsidR="006E0072" w:rsidRPr="008D19B8" w:rsidRDefault="006E0072" w:rsidP="006E0072">
      <w:pPr>
        <w:pStyle w:val="Definition"/>
      </w:pPr>
      <w:r w:rsidRPr="008D19B8">
        <w:rPr>
          <w:b/>
          <w:i/>
        </w:rPr>
        <w:t>net assessable film income</w:t>
      </w:r>
      <w:r w:rsidRPr="008D19B8">
        <w:t xml:space="preserve"> for an income year is your </w:t>
      </w:r>
      <w:r w:rsidR="00EE0157" w:rsidRPr="00EE0157">
        <w:rPr>
          <w:position w:val="6"/>
          <w:sz w:val="16"/>
        </w:rPr>
        <w:t>*</w:t>
      </w:r>
      <w:r w:rsidRPr="008D19B8">
        <w:t xml:space="preserve">assessable film income for that year reduced by your </w:t>
      </w:r>
      <w:r w:rsidR="00EE0157" w:rsidRPr="00EE0157">
        <w:rPr>
          <w:position w:val="6"/>
          <w:sz w:val="16"/>
        </w:rPr>
        <w:t>*</w:t>
      </w:r>
      <w:r w:rsidRPr="008D19B8">
        <w:t>film deductions for that year.</w:t>
      </w:r>
    </w:p>
    <w:p w:rsidR="006E0072" w:rsidRPr="008D19B8" w:rsidRDefault="006E0072" w:rsidP="006E0072">
      <w:pPr>
        <w:pStyle w:val="Definition"/>
      </w:pPr>
      <w:r w:rsidRPr="008D19B8">
        <w:rPr>
          <w:b/>
          <w:i/>
        </w:rPr>
        <w:t>net asset amount</w:t>
      </w:r>
      <w:r w:rsidRPr="008D19B8">
        <w:t xml:space="preserve"> has the meaning given by section</w:t>
      </w:r>
      <w:r w:rsidR="006935D7" w:rsidRPr="008D19B8">
        <w:t> </w:t>
      </w:r>
      <w:r w:rsidRPr="008D19B8">
        <w:t>104</w:t>
      </w:r>
      <w:r w:rsidR="00EE0157">
        <w:noBreakHyphen/>
      </w:r>
      <w:r w:rsidRPr="008D19B8">
        <w:t>95.</w:t>
      </w:r>
    </w:p>
    <w:p w:rsidR="006E0072" w:rsidRPr="008D19B8" w:rsidRDefault="006E0072" w:rsidP="006E0072">
      <w:pPr>
        <w:pStyle w:val="Definition"/>
      </w:pPr>
      <w:r w:rsidRPr="008D19B8">
        <w:rPr>
          <w:b/>
          <w:i/>
        </w:rPr>
        <w:t>net capital gain</w:t>
      </w:r>
      <w:r w:rsidRPr="008D19B8">
        <w:t xml:space="preserve"> has the meaning given by sections</w:t>
      </w:r>
      <w:r w:rsidR="006935D7" w:rsidRPr="008D19B8">
        <w:t> </w:t>
      </w:r>
      <w:r w:rsidRPr="008D19B8">
        <w:t>102</w:t>
      </w:r>
      <w:r w:rsidR="00EE0157">
        <w:noBreakHyphen/>
      </w:r>
      <w:r w:rsidRPr="008D19B8">
        <w:t>5 and 165</w:t>
      </w:r>
      <w:r w:rsidR="00EE0157">
        <w:noBreakHyphen/>
      </w:r>
      <w:r w:rsidRPr="008D19B8">
        <w:t>111.</w:t>
      </w:r>
    </w:p>
    <w:p w:rsidR="006E0072" w:rsidRPr="008D19B8" w:rsidRDefault="006E0072" w:rsidP="006E0072">
      <w:pPr>
        <w:pStyle w:val="notetext"/>
        <w:tabs>
          <w:tab w:val="left" w:pos="2268"/>
          <w:tab w:val="left" w:pos="3402"/>
          <w:tab w:val="left" w:pos="4536"/>
          <w:tab w:val="left" w:pos="5670"/>
          <w:tab w:val="left" w:pos="6804"/>
        </w:tabs>
      </w:pPr>
      <w:r w:rsidRPr="008D19B8">
        <w:t>Note:</w:t>
      </w:r>
      <w:r w:rsidRPr="008D19B8">
        <w:tab/>
        <w:t>For income years before 1998</w:t>
      </w:r>
      <w:r w:rsidR="00EE0157">
        <w:noBreakHyphen/>
      </w:r>
      <w:r w:rsidRPr="008D19B8">
        <w:t xml:space="preserve">99, </w:t>
      </w:r>
      <w:r w:rsidRPr="008D19B8">
        <w:rPr>
          <w:b/>
          <w:i/>
        </w:rPr>
        <w:t>net capital gain</w:t>
      </w:r>
      <w:r w:rsidRPr="008D19B8">
        <w:t xml:space="preserve"> has the meaning given by section</w:t>
      </w:r>
      <w:r w:rsidR="006935D7" w:rsidRPr="008D19B8">
        <w:t> </w:t>
      </w:r>
      <w:r w:rsidRPr="008D19B8">
        <w:t>102</w:t>
      </w:r>
      <w:r w:rsidR="00EE0157">
        <w:noBreakHyphen/>
      </w:r>
      <w:r w:rsidRPr="008D19B8">
        <w:t xml:space="preserve">20 of the </w:t>
      </w:r>
      <w:r w:rsidRPr="008D19B8">
        <w:rPr>
          <w:i/>
        </w:rPr>
        <w:t>Income Tax (Transitional Provisions) Act 1997</w:t>
      </w:r>
      <w:r w:rsidRPr="008D19B8">
        <w:t>.</w:t>
      </w:r>
    </w:p>
    <w:p w:rsidR="006E0072" w:rsidRPr="008D19B8" w:rsidRDefault="006E0072" w:rsidP="006E0072">
      <w:pPr>
        <w:pStyle w:val="Definition"/>
      </w:pPr>
      <w:r w:rsidRPr="008D19B8">
        <w:rPr>
          <w:b/>
          <w:i/>
        </w:rPr>
        <w:t>net capital loss</w:t>
      </w:r>
      <w:r w:rsidRPr="008D19B8">
        <w:t xml:space="preserve"> has the meaning given by sections</w:t>
      </w:r>
      <w:r w:rsidR="006935D7" w:rsidRPr="008D19B8">
        <w:t> </w:t>
      </w:r>
      <w:r w:rsidRPr="008D19B8">
        <w:t>102</w:t>
      </w:r>
      <w:r w:rsidR="00EE0157">
        <w:noBreakHyphen/>
      </w:r>
      <w:r w:rsidRPr="008D19B8">
        <w:t>10 and 165</w:t>
      </w:r>
      <w:r w:rsidR="00EE0157">
        <w:noBreakHyphen/>
      </w:r>
      <w:r w:rsidRPr="008D19B8">
        <w:t>114 and affected by section</w:t>
      </w:r>
      <w:r w:rsidR="006935D7" w:rsidRPr="008D19B8">
        <w:t> </w:t>
      </w:r>
      <w:r w:rsidRPr="008D19B8">
        <w:t>701</w:t>
      </w:r>
      <w:r w:rsidR="00EE0157">
        <w:noBreakHyphen/>
      </w:r>
      <w:r w:rsidRPr="008D19B8">
        <w:t>30.</w:t>
      </w:r>
    </w:p>
    <w:p w:rsidR="006E0072" w:rsidRPr="008D19B8" w:rsidRDefault="006E0072" w:rsidP="006E0072">
      <w:pPr>
        <w:pStyle w:val="Definition"/>
      </w:pPr>
      <w:r w:rsidRPr="008D19B8">
        <w:rPr>
          <w:b/>
          <w:i/>
        </w:rPr>
        <w:t>net current termination value</w:t>
      </w:r>
      <w:r w:rsidRPr="008D19B8">
        <w:t xml:space="preserve"> of a </w:t>
      </w:r>
      <w:r w:rsidR="00EE0157" w:rsidRPr="00EE0157">
        <w:rPr>
          <w:position w:val="6"/>
          <w:sz w:val="16"/>
        </w:rPr>
        <w:t>*</w:t>
      </w:r>
      <w:r w:rsidRPr="008D19B8">
        <w:t xml:space="preserve">life insurance policy means so much of the </w:t>
      </w:r>
      <w:r w:rsidR="00EE0157" w:rsidRPr="00EE0157">
        <w:rPr>
          <w:position w:val="6"/>
          <w:sz w:val="16"/>
        </w:rPr>
        <w:t>*</w:t>
      </w:r>
      <w:r w:rsidRPr="008D19B8">
        <w:t xml:space="preserve">current termination value of the policy as relates to the part of the policy that is not reinsured under a </w:t>
      </w:r>
      <w:r w:rsidR="00EE0157" w:rsidRPr="00EE0157">
        <w:rPr>
          <w:position w:val="6"/>
          <w:sz w:val="16"/>
        </w:rPr>
        <w:t>*</w:t>
      </w:r>
      <w:r w:rsidRPr="008D19B8">
        <w:t>contract of reinsurance.</w:t>
      </w:r>
    </w:p>
    <w:p w:rsidR="006E0072" w:rsidRPr="008D19B8" w:rsidRDefault="006E0072" w:rsidP="006E0072">
      <w:pPr>
        <w:pStyle w:val="Definition"/>
      </w:pPr>
      <w:r w:rsidRPr="008D19B8">
        <w:rPr>
          <w:b/>
          <w:i/>
        </w:rPr>
        <w:t>net exempt film income</w:t>
      </w:r>
      <w:r w:rsidRPr="008D19B8">
        <w:t xml:space="preserve"> for an income year is your </w:t>
      </w:r>
      <w:r w:rsidR="00EE0157" w:rsidRPr="00EE0157">
        <w:rPr>
          <w:position w:val="6"/>
          <w:sz w:val="16"/>
        </w:rPr>
        <w:t>*</w:t>
      </w:r>
      <w:r w:rsidRPr="008D19B8">
        <w:t>exempt film income for that year reduced by:</w:t>
      </w:r>
    </w:p>
    <w:p w:rsidR="006E0072" w:rsidRPr="008D19B8" w:rsidRDefault="006E0072" w:rsidP="006E0072">
      <w:pPr>
        <w:pStyle w:val="paragraph"/>
      </w:pPr>
      <w:r w:rsidRPr="008D19B8">
        <w:tab/>
        <w:t>(a)</w:t>
      </w:r>
      <w:r w:rsidRPr="008D19B8">
        <w:tab/>
        <w:t>any taxes payable in respect of that income in a country or place outside Australia; and</w:t>
      </w:r>
    </w:p>
    <w:p w:rsidR="006E0072" w:rsidRPr="008D19B8" w:rsidRDefault="006E0072" w:rsidP="006E0072">
      <w:pPr>
        <w:pStyle w:val="paragraph"/>
      </w:pPr>
      <w:r w:rsidRPr="008D19B8">
        <w:tab/>
        <w:t>(b)</w:t>
      </w:r>
      <w:r w:rsidRPr="008D19B8">
        <w:tab/>
        <w:t>any expenses (not of a capital nature) so far as you incurred them during that year in deriving that income.</w:t>
      </w:r>
    </w:p>
    <w:p w:rsidR="006E0072" w:rsidRPr="008D19B8" w:rsidRDefault="006E0072" w:rsidP="006E0072">
      <w:pPr>
        <w:pStyle w:val="Definition"/>
      </w:pPr>
      <w:r w:rsidRPr="008D19B8">
        <w:rPr>
          <w:b/>
          <w:i/>
        </w:rPr>
        <w:t>net exempt income</w:t>
      </w:r>
      <w:r w:rsidRPr="008D19B8">
        <w:t xml:space="preserve"> has the meaning given by section</w:t>
      </w:r>
      <w:r w:rsidR="006935D7" w:rsidRPr="008D19B8">
        <w:t> </w:t>
      </w:r>
      <w:r w:rsidRPr="008D19B8">
        <w:t>36</w:t>
      </w:r>
      <w:r w:rsidR="00EE0157">
        <w:noBreakHyphen/>
      </w:r>
      <w:r w:rsidRPr="008D19B8">
        <w:t>20.</w:t>
      </w:r>
    </w:p>
    <w:p w:rsidR="006E0072" w:rsidRPr="008D19B8" w:rsidRDefault="006E0072" w:rsidP="006E0072">
      <w:pPr>
        <w:pStyle w:val="Definition"/>
      </w:pPr>
      <w:r w:rsidRPr="008D19B8">
        <w:rPr>
          <w:b/>
          <w:i/>
        </w:rPr>
        <w:t>net forgiven amount</w:t>
      </w:r>
      <w:r w:rsidRPr="008D19B8">
        <w:t>, of a debt, has the meaning given by sections</w:t>
      </w:r>
      <w:r w:rsidR="006935D7" w:rsidRPr="008D19B8">
        <w:t> </w:t>
      </w:r>
      <w:r w:rsidRPr="008D19B8">
        <w:t>245</w:t>
      </w:r>
      <w:r w:rsidR="00EE0157">
        <w:noBreakHyphen/>
      </w:r>
      <w:r w:rsidRPr="008D19B8">
        <w:t>85 and 245</w:t>
      </w:r>
      <w:r w:rsidR="00EE0157">
        <w:noBreakHyphen/>
      </w:r>
      <w:r w:rsidRPr="008D19B8">
        <w:t>90.</w:t>
      </w:r>
    </w:p>
    <w:p w:rsidR="006E0072" w:rsidRPr="008D19B8" w:rsidRDefault="006E0072" w:rsidP="006E0072">
      <w:pPr>
        <w:pStyle w:val="Definition"/>
      </w:pPr>
      <w:r w:rsidRPr="008D19B8">
        <w:rPr>
          <w:b/>
          <w:i/>
        </w:rPr>
        <w:t>net fuel amount</w:t>
      </w:r>
      <w:r w:rsidRPr="008D19B8">
        <w:t xml:space="preserve"> has the meaning given by section</w:t>
      </w:r>
      <w:r w:rsidR="006935D7" w:rsidRPr="008D19B8">
        <w:t> </w:t>
      </w:r>
      <w:r w:rsidRPr="008D19B8">
        <w:t>60</w:t>
      </w:r>
      <w:r w:rsidR="00EE0157">
        <w:noBreakHyphen/>
      </w:r>
      <w:r w:rsidRPr="008D19B8">
        <w:t xml:space="preserve">5 of the </w:t>
      </w:r>
      <w:r w:rsidRPr="008D19B8">
        <w:rPr>
          <w:i/>
        </w:rPr>
        <w:t>Fuel Tax Act 2006</w:t>
      </w:r>
      <w:r w:rsidRPr="008D19B8">
        <w:t>.</w:t>
      </w:r>
    </w:p>
    <w:p w:rsidR="006E0072" w:rsidRPr="008D19B8" w:rsidRDefault="006E0072" w:rsidP="006E0072">
      <w:pPr>
        <w:pStyle w:val="Definition"/>
        <w:keepNext/>
        <w:keepLines/>
      </w:pPr>
      <w:r w:rsidRPr="008D19B8">
        <w:rPr>
          <w:b/>
          <w:i/>
        </w:rPr>
        <w:lastRenderedPageBreak/>
        <w:t>net GST</w:t>
      </w:r>
      <w:r w:rsidRPr="008D19B8">
        <w:t xml:space="preserve">: Your </w:t>
      </w:r>
      <w:r w:rsidRPr="008D19B8">
        <w:rPr>
          <w:b/>
          <w:i/>
        </w:rPr>
        <w:t>net GST</w:t>
      </w:r>
      <w:r w:rsidRPr="008D19B8">
        <w:t xml:space="preserve"> for a </w:t>
      </w:r>
      <w:r w:rsidR="00EE0157" w:rsidRPr="00EE0157">
        <w:rPr>
          <w:position w:val="6"/>
          <w:sz w:val="16"/>
        </w:rPr>
        <w:t>*</w:t>
      </w:r>
      <w:r w:rsidRPr="008D19B8">
        <w:t>supply, is:</w:t>
      </w:r>
    </w:p>
    <w:p w:rsidR="006E0072" w:rsidRPr="008D19B8" w:rsidRDefault="006E0072" w:rsidP="006E0072">
      <w:pPr>
        <w:pStyle w:val="paragraph"/>
        <w:keepNext/>
        <w:keepLines/>
      </w:pPr>
      <w:r w:rsidRPr="008D19B8">
        <w:tab/>
        <w:t>(a)</w:t>
      </w:r>
      <w:r w:rsidRPr="008D19B8">
        <w:tab/>
        <w:t xml:space="preserve">the </w:t>
      </w:r>
      <w:r w:rsidR="00EE0157" w:rsidRPr="00EE0157">
        <w:rPr>
          <w:position w:val="6"/>
          <w:sz w:val="16"/>
        </w:rPr>
        <w:t>*</w:t>
      </w:r>
      <w:r w:rsidRPr="008D19B8">
        <w:t>GST payable by you on the supply; plus</w:t>
      </w:r>
    </w:p>
    <w:p w:rsidR="006E0072" w:rsidRPr="008D19B8" w:rsidRDefault="006E0072" w:rsidP="006E0072">
      <w:pPr>
        <w:pStyle w:val="paragraph"/>
      </w:pPr>
      <w:r w:rsidRPr="008D19B8">
        <w:tab/>
        <w:t>(b)</w:t>
      </w:r>
      <w:r w:rsidRPr="008D19B8">
        <w:tab/>
        <w:t xml:space="preserve">the sum of any </w:t>
      </w:r>
      <w:r w:rsidR="00EE0157" w:rsidRPr="00EE0157">
        <w:rPr>
          <w:position w:val="6"/>
          <w:sz w:val="16"/>
        </w:rPr>
        <w:t>*</w:t>
      </w:r>
      <w:r w:rsidRPr="008D19B8">
        <w:t>increasing adjustments that you have relating to the supply; minus</w:t>
      </w:r>
    </w:p>
    <w:p w:rsidR="006E0072" w:rsidRPr="008D19B8" w:rsidRDefault="006E0072" w:rsidP="006E0072">
      <w:pPr>
        <w:pStyle w:val="paragraph"/>
      </w:pPr>
      <w:r w:rsidRPr="008D19B8">
        <w:tab/>
        <w:t>(c)</w:t>
      </w:r>
      <w:r w:rsidRPr="008D19B8">
        <w:tab/>
        <w:t xml:space="preserve">the sum of any </w:t>
      </w:r>
      <w:r w:rsidR="00EE0157" w:rsidRPr="00EE0157">
        <w:rPr>
          <w:position w:val="6"/>
          <w:sz w:val="16"/>
        </w:rPr>
        <w:t>*</w:t>
      </w:r>
      <w:r w:rsidRPr="008D19B8">
        <w:t>decreasing adjustments that you have relating to the supply.</w:t>
      </w:r>
    </w:p>
    <w:p w:rsidR="006E0072" w:rsidRPr="008D19B8" w:rsidRDefault="006E0072" w:rsidP="006E0072">
      <w:pPr>
        <w:pStyle w:val="Definition"/>
        <w:keepNext/>
      </w:pPr>
      <w:r w:rsidRPr="008D19B8">
        <w:rPr>
          <w:b/>
          <w:i/>
        </w:rPr>
        <w:t>net income</w:t>
      </w:r>
      <w:r w:rsidRPr="008D19B8">
        <w:t>:</w:t>
      </w:r>
    </w:p>
    <w:p w:rsidR="006E0072" w:rsidRPr="008D19B8" w:rsidRDefault="006E0072" w:rsidP="006E0072">
      <w:pPr>
        <w:pStyle w:val="paragraph"/>
        <w:keepNext/>
      </w:pPr>
      <w:r w:rsidRPr="008D19B8">
        <w:tab/>
        <w:t>(a)</w:t>
      </w:r>
      <w:r w:rsidRPr="008D19B8">
        <w:tab/>
        <w:t>of a partnership—has the same meaning as in Division</w:t>
      </w:r>
      <w:r w:rsidR="006935D7" w:rsidRPr="008D19B8">
        <w:t> </w:t>
      </w:r>
      <w:r w:rsidRPr="008D19B8">
        <w:t xml:space="preserve">5 of Part III of the </w:t>
      </w:r>
      <w:r w:rsidRPr="008D19B8">
        <w:rPr>
          <w:i/>
        </w:rPr>
        <w:t>Income Tax Assessment Act</w:t>
      </w:r>
      <w:r w:rsidRPr="008D19B8">
        <w:t xml:space="preserve"> </w:t>
      </w:r>
      <w:r w:rsidRPr="008D19B8">
        <w:rPr>
          <w:i/>
        </w:rPr>
        <w:t>1936</w:t>
      </w:r>
      <w:r w:rsidRPr="008D19B8">
        <w:t>; and</w:t>
      </w:r>
    </w:p>
    <w:p w:rsidR="006E0072" w:rsidRPr="008D19B8" w:rsidRDefault="006E0072" w:rsidP="006E0072">
      <w:pPr>
        <w:pStyle w:val="paragraph"/>
      </w:pPr>
      <w:r w:rsidRPr="008D19B8">
        <w:tab/>
        <w:t>(b)</w:t>
      </w:r>
      <w:r w:rsidRPr="008D19B8">
        <w:tab/>
        <w:t>of a trust</w:t>
      </w:r>
      <w:r w:rsidR="00050543" w:rsidRPr="008D19B8">
        <w:t xml:space="preserve"> (other than a </w:t>
      </w:r>
      <w:r w:rsidR="00EE0157" w:rsidRPr="00EE0157">
        <w:rPr>
          <w:position w:val="6"/>
          <w:sz w:val="16"/>
        </w:rPr>
        <w:t>*</w:t>
      </w:r>
      <w:r w:rsidR="00050543" w:rsidRPr="008D19B8">
        <w:t xml:space="preserve">public trading trust or an </w:t>
      </w:r>
      <w:r w:rsidR="00EE0157" w:rsidRPr="00EE0157">
        <w:rPr>
          <w:position w:val="6"/>
          <w:sz w:val="16"/>
        </w:rPr>
        <w:t>*</w:t>
      </w:r>
      <w:r w:rsidR="00050543" w:rsidRPr="008D19B8">
        <w:t>AMIT)</w:t>
      </w:r>
      <w:r w:rsidRPr="008D19B8">
        <w:t>—has the same meaning as in Division</w:t>
      </w:r>
      <w:r w:rsidR="006935D7" w:rsidRPr="008D19B8">
        <w:t> </w:t>
      </w:r>
      <w:r w:rsidRPr="008D19B8">
        <w:t>6 of Part III of that Act</w:t>
      </w:r>
      <w:r w:rsidR="00050543" w:rsidRPr="008D19B8">
        <w:t>; and</w:t>
      </w:r>
    </w:p>
    <w:p w:rsidR="00050543" w:rsidRPr="008D19B8" w:rsidRDefault="00050543" w:rsidP="00050543">
      <w:pPr>
        <w:pStyle w:val="paragraph"/>
      </w:pPr>
      <w:r w:rsidRPr="008D19B8">
        <w:tab/>
        <w:t>(c)</w:t>
      </w:r>
      <w:r w:rsidRPr="008D19B8">
        <w:tab/>
        <w:t>of a public trading trust—has the same meaning as in Division 6C of Part III of that Act; and</w:t>
      </w:r>
    </w:p>
    <w:p w:rsidR="00050543" w:rsidRPr="008D19B8" w:rsidRDefault="00050543" w:rsidP="00050543">
      <w:pPr>
        <w:pStyle w:val="paragraph"/>
      </w:pPr>
      <w:r w:rsidRPr="008D19B8">
        <w:tab/>
        <w:t>(d)</w:t>
      </w:r>
      <w:r w:rsidRPr="008D19B8">
        <w:tab/>
        <w:t>of an AMIT—means the AMIT’s total assessable income, reduced by all deductions of the AMIT.</w:t>
      </w:r>
    </w:p>
    <w:p w:rsidR="006E0072" w:rsidRPr="008D19B8" w:rsidRDefault="006E0072" w:rsidP="006E0072">
      <w:pPr>
        <w:pStyle w:val="Definition"/>
      </w:pPr>
      <w:r w:rsidRPr="008D19B8">
        <w:rPr>
          <w:b/>
          <w:i/>
        </w:rPr>
        <w:t>net input tax credit</w:t>
      </w:r>
      <w:r w:rsidRPr="008D19B8">
        <w:t xml:space="preserve">: Your </w:t>
      </w:r>
      <w:r w:rsidRPr="008D19B8">
        <w:rPr>
          <w:b/>
          <w:i/>
        </w:rPr>
        <w:t>net input tax credit</w:t>
      </w:r>
      <w:r w:rsidRPr="008D19B8">
        <w:t xml:space="preserve"> for an </w:t>
      </w:r>
      <w:r w:rsidR="00EE0157" w:rsidRPr="00EE0157">
        <w:rPr>
          <w:position w:val="6"/>
          <w:sz w:val="16"/>
        </w:rPr>
        <w:t>*</w:t>
      </w:r>
      <w:r w:rsidRPr="008D19B8">
        <w:t xml:space="preserve">acquisition or </w:t>
      </w:r>
      <w:r w:rsidR="00EE0157" w:rsidRPr="00EE0157">
        <w:rPr>
          <w:position w:val="6"/>
          <w:sz w:val="16"/>
        </w:rPr>
        <w:t>*</w:t>
      </w:r>
      <w:r w:rsidRPr="008D19B8">
        <w:t>importation is:</w:t>
      </w:r>
    </w:p>
    <w:p w:rsidR="006E0072" w:rsidRPr="008D19B8" w:rsidRDefault="006E0072" w:rsidP="006E0072">
      <w:pPr>
        <w:pStyle w:val="paragraph"/>
      </w:pPr>
      <w:r w:rsidRPr="008D19B8">
        <w:tab/>
        <w:t>(a)</w:t>
      </w:r>
      <w:r w:rsidRPr="008D19B8">
        <w:tab/>
        <w:t xml:space="preserve">the amount of any </w:t>
      </w:r>
      <w:r w:rsidR="00EE0157" w:rsidRPr="00EE0157">
        <w:rPr>
          <w:position w:val="6"/>
          <w:sz w:val="16"/>
        </w:rPr>
        <w:t>*</w:t>
      </w:r>
      <w:r w:rsidRPr="008D19B8">
        <w:t xml:space="preserve">input tax credit to which you are entitled for the acquisition or </w:t>
      </w:r>
      <w:r w:rsidR="00EE0157" w:rsidRPr="00EE0157">
        <w:rPr>
          <w:position w:val="6"/>
          <w:sz w:val="16"/>
        </w:rPr>
        <w:t>*</w:t>
      </w:r>
      <w:r w:rsidRPr="008D19B8">
        <w:t>importation; minus</w:t>
      </w:r>
    </w:p>
    <w:p w:rsidR="006E0072" w:rsidRPr="008D19B8" w:rsidRDefault="006E0072" w:rsidP="006E0072">
      <w:pPr>
        <w:pStyle w:val="paragraph"/>
      </w:pPr>
      <w:r w:rsidRPr="008D19B8">
        <w:tab/>
        <w:t>(b)</w:t>
      </w:r>
      <w:r w:rsidRPr="008D19B8">
        <w:tab/>
        <w:t xml:space="preserve">the sum of any </w:t>
      </w:r>
      <w:r w:rsidR="00EE0157" w:rsidRPr="00EE0157">
        <w:rPr>
          <w:position w:val="6"/>
          <w:sz w:val="16"/>
        </w:rPr>
        <w:t>*</w:t>
      </w:r>
      <w:r w:rsidRPr="008D19B8">
        <w:t xml:space="preserve">increasing adjustments that you have relating to the acquisition or </w:t>
      </w:r>
      <w:r w:rsidR="00EE0157" w:rsidRPr="00EE0157">
        <w:rPr>
          <w:position w:val="6"/>
          <w:sz w:val="16"/>
        </w:rPr>
        <w:t>*</w:t>
      </w:r>
      <w:r w:rsidRPr="008D19B8">
        <w:t>importation; plus</w:t>
      </w:r>
    </w:p>
    <w:p w:rsidR="006E0072" w:rsidRPr="008D19B8" w:rsidRDefault="006E0072" w:rsidP="006E0072">
      <w:pPr>
        <w:pStyle w:val="paragraph"/>
      </w:pPr>
      <w:r w:rsidRPr="008D19B8">
        <w:tab/>
        <w:t>(c)</w:t>
      </w:r>
      <w:r w:rsidRPr="008D19B8">
        <w:tab/>
        <w:t xml:space="preserve">the sum of any </w:t>
      </w:r>
      <w:r w:rsidR="00EE0157" w:rsidRPr="00EE0157">
        <w:rPr>
          <w:position w:val="6"/>
          <w:sz w:val="16"/>
        </w:rPr>
        <w:t>*</w:t>
      </w:r>
      <w:r w:rsidRPr="008D19B8">
        <w:t xml:space="preserve">decreasing adjustments that you have relating to the acquisition or </w:t>
      </w:r>
      <w:r w:rsidR="00EE0157" w:rsidRPr="00EE0157">
        <w:rPr>
          <w:position w:val="6"/>
          <w:sz w:val="16"/>
        </w:rPr>
        <w:t>*</w:t>
      </w:r>
      <w:r w:rsidRPr="008D19B8">
        <w:t>importation.</w:t>
      </w:r>
    </w:p>
    <w:p w:rsidR="006E0072" w:rsidRPr="008D19B8" w:rsidRDefault="006E0072" w:rsidP="006E0072">
      <w:pPr>
        <w:pStyle w:val="Definition"/>
      </w:pPr>
      <w:r w:rsidRPr="008D19B8">
        <w:rPr>
          <w:b/>
          <w:i/>
        </w:rPr>
        <w:t>net investment component of ordinary life insurance policies</w:t>
      </w:r>
      <w:r w:rsidRPr="008D19B8">
        <w:t xml:space="preserve"> has the meaning given by subsection</w:t>
      </w:r>
      <w:r w:rsidR="006935D7" w:rsidRPr="008D19B8">
        <w:t> </w:t>
      </w:r>
      <w:r w:rsidRPr="008D19B8">
        <w:t>713</w:t>
      </w:r>
      <w:r w:rsidR="00EE0157">
        <w:noBreakHyphen/>
      </w:r>
      <w:r w:rsidRPr="008D19B8">
        <w:t>515(4).</w:t>
      </w:r>
    </w:p>
    <w:p w:rsidR="006E0072" w:rsidRPr="008D19B8" w:rsidRDefault="006E0072" w:rsidP="006E0072">
      <w:pPr>
        <w:pStyle w:val="Definition"/>
      </w:pPr>
      <w:r w:rsidRPr="008D19B8">
        <w:rPr>
          <w:b/>
          <w:i/>
        </w:rPr>
        <w:t>net overstated amount</w:t>
      </w:r>
      <w:r w:rsidRPr="008D19B8">
        <w:t xml:space="preserve"> has the meaning given by subsection</w:t>
      </w:r>
      <w:r w:rsidR="006935D7" w:rsidRPr="008D19B8">
        <w:t> </w:t>
      </w:r>
      <w:r w:rsidRPr="008D19B8">
        <w:t>104</w:t>
      </w:r>
      <w:r w:rsidR="00EE0157">
        <w:noBreakHyphen/>
      </w:r>
      <w:r w:rsidRPr="008D19B8">
        <w:t>525(3).</w:t>
      </w:r>
    </w:p>
    <w:p w:rsidR="006E0072" w:rsidRPr="008D19B8" w:rsidRDefault="006E0072" w:rsidP="006E0072">
      <w:pPr>
        <w:pStyle w:val="Definition"/>
      </w:pPr>
      <w:r w:rsidRPr="008D19B8">
        <w:rPr>
          <w:b/>
          <w:i/>
        </w:rPr>
        <w:t>net premium</w:t>
      </w:r>
      <w:r w:rsidRPr="008D19B8">
        <w:t xml:space="preserve"> for a </w:t>
      </w:r>
      <w:r w:rsidR="00EE0157" w:rsidRPr="00EE0157">
        <w:rPr>
          <w:position w:val="6"/>
          <w:sz w:val="16"/>
        </w:rPr>
        <w:t>*</w:t>
      </w:r>
      <w:r w:rsidRPr="008D19B8">
        <w:t xml:space="preserve">life insurance policy means the amount of the </w:t>
      </w:r>
      <w:r w:rsidR="00EE0157" w:rsidRPr="00EE0157">
        <w:rPr>
          <w:position w:val="6"/>
          <w:sz w:val="16"/>
        </w:rPr>
        <w:t>*</w:t>
      </w:r>
      <w:r w:rsidRPr="008D19B8">
        <w:t xml:space="preserve">life insurance premium for the policy less the part (if any) of that premium that is reinsured under a </w:t>
      </w:r>
      <w:r w:rsidR="00EE0157" w:rsidRPr="00EE0157">
        <w:rPr>
          <w:position w:val="6"/>
          <w:sz w:val="16"/>
        </w:rPr>
        <w:t>*</w:t>
      </w:r>
      <w:r w:rsidRPr="008D19B8">
        <w:t>contract of reinsurance.</w:t>
      </w:r>
    </w:p>
    <w:p w:rsidR="006E0072" w:rsidRPr="008D19B8" w:rsidRDefault="006E0072" w:rsidP="006E0072">
      <w:pPr>
        <w:pStyle w:val="Definition"/>
      </w:pPr>
      <w:r w:rsidRPr="008D19B8">
        <w:rPr>
          <w:b/>
          <w:i/>
        </w:rPr>
        <w:lastRenderedPageBreak/>
        <w:t>net risk component</w:t>
      </w:r>
      <w:r w:rsidRPr="008D19B8">
        <w:t xml:space="preserve"> of a </w:t>
      </w:r>
      <w:r w:rsidR="00EE0157" w:rsidRPr="00EE0157">
        <w:rPr>
          <w:position w:val="6"/>
          <w:sz w:val="16"/>
        </w:rPr>
        <w:t>*</w:t>
      </w:r>
      <w:r w:rsidRPr="008D19B8">
        <w:t>life insurance policy means so much of the policy’s risk component as:</w:t>
      </w:r>
    </w:p>
    <w:p w:rsidR="006E0072" w:rsidRPr="008D19B8" w:rsidRDefault="006E0072" w:rsidP="006E0072">
      <w:pPr>
        <w:pStyle w:val="paragraph"/>
      </w:pPr>
      <w:r w:rsidRPr="008D19B8">
        <w:tab/>
        <w:t>(a)</w:t>
      </w:r>
      <w:r w:rsidRPr="008D19B8">
        <w:tab/>
        <w:t xml:space="preserve">is not reinsured under a </w:t>
      </w:r>
      <w:r w:rsidR="00EE0157" w:rsidRPr="00EE0157">
        <w:rPr>
          <w:position w:val="6"/>
          <w:sz w:val="16"/>
        </w:rPr>
        <w:t>*</w:t>
      </w:r>
      <w:r w:rsidRPr="008D19B8">
        <w:t>contract of reinsurance; or</w:t>
      </w:r>
    </w:p>
    <w:p w:rsidR="006E0072" w:rsidRPr="008D19B8" w:rsidRDefault="006E0072" w:rsidP="006E0072">
      <w:pPr>
        <w:pStyle w:val="paragraph"/>
      </w:pPr>
      <w:r w:rsidRPr="008D19B8">
        <w:tab/>
        <w:t>(b)</w:t>
      </w:r>
      <w:r w:rsidRPr="008D19B8">
        <w:tab/>
        <w:t>is reinsured under a contract of reinsurance to which subsection</w:t>
      </w:r>
      <w:r w:rsidR="006935D7" w:rsidRPr="008D19B8">
        <w:t> </w:t>
      </w:r>
      <w:r w:rsidRPr="008D19B8">
        <w:t xml:space="preserve">148(1) of the </w:t>
      </w:r>
      <w:r w:rsidRPr="008D19B8">
        <w:rPr>
          <w:i/>
        </w:rPr>
        <w:t>Income Tax Assessment Act 1936</w:t>
      </w:r>
      <w:r w:rsidRPr="008D19B8">
        <w:t xml:space="preserve"> applies.</w:t>
      </w:r>
    </w:p>
    <w:p w:rsidR="00BA3F6D" w:rsidRPr="008D19B8" w:rsidRDefault="00BA3F6D" w:rsidP="00BA3F6D">
      <w:pPr>
        <w:pStyle w:val="Definition"/>
      </w:pPr>
      <w:r w:rsidRPr="008D19B8">
        <w:rPr>
          <w:b/>
          <w:i/>
        </w:rPr>
        <w:t>net small business income</w:t>
      </w:r>
      <w:r w:rsidRPr="008D19B8">
        <w:t xml:space="preserve">, of a </w:t>
      </w:r>
      <w:r w:rsidR="00EE0157" w:rsidRPr="00EE0157">
        <w:rPr>
          <w:position w:val="6"/>
          <w:sz w:val="16"/>
        </w:rPr>
        <w:t>*</w:t>
      </w:r>
      <w:r w:rsidRPr="008D19B8">
        <w:t>small business entity, has the meaning given by section</w:t>
      </w:r>
      <w:r w:rsidR="006935D7" w:rsidRPr="008D19B8">
        <w:t> </w:t>
      </w:r>
      <w:r w:rsidRPr="008D19B8">
        <w:t>328</w:t>
      </w:r>
      <w:r w:rsidR="00EE0157">
        <w:noBreakHyphen/>
      </w:r>
      <w:r w:rsidRPr="008D19B8">
        <w:t>365.</w:t>
      </w:r>
    </w:p>
    <w:p w:rsidR="006E0072" w:rsidRPr="008D19B8" w:rsidRDefault="006E0072" w:rsidP="006E0072">
      <w:pPr>
        <w:pStyle w:val="Definition"/>
      </w:pPr>
      <w:r w:rsidRPr="008D19B8">
        <w:rPr>
          <w:b/>
          <w:i/>
        </w:rPr>
        <w:t>net understated amount</w:t>
      </w:r>
      <w:r w:rsidRPr="008D19B8">
        <w:t xml:space="preserve"> has the meaning given by subsection</w:t>
      </w:r>
      <w:r w:rsidR="006935D7" w:rsidRPr="008D19B8">
        <w:t> </w:t>
      </w:r>
      <w:r w:rsidRPr="008D19B8">
        <w:t>104</w:t>
      </w:r>
      <w:r w:rsidR="00EE0157">
        <w:noBreakHyphen/>
      </w:r>
      <w:r w:rsidRPr="008D19B8">
        <w:t>525(3).</w:t>
      </w:r>
    </w:p>
    <w:p w:rsidR="006E0072" w:rsidRPr="008D19B8" w:rsidRDefault="006E0072" w:rsidP="006E0072">
      <w:pPr>
        <w:pStyle w:val="Definition"/>
      </w:pPr>
      <w:r w:rsidRPr="008D19B8">
        <w:rPr>
          <w:b/>
          <w:i/>
        </w:rPr>
        <w:t>net value</w:t>
      </w:r>
      <w:r w:rsidRPr="008D19B8">
        <w:t xml:space="preserve"> of an entity means the amount by which the sum of the </w:t>
      </w:r>
      <w:r w:rsidR="00EE0157" w:rsidRPr="00EE0157">
        <w:rPr>
          <w:position w:val="6"/>
          <w:sz w:val="16"/>
        </w:rPr>
        <w:t>*</w:t>
      </w:r>
      <w:r w:rsidRPr="008D19B8">
        <w:t>market values of the assets of the entity exceeds the sum of its liabilities.</w:t>
      </w:r>
    </w:p>
    <w:p w:rsidR="006E0072" w:rsidRPr="008D19B8" w:rsidRDefault="006E0072" w:rsidP="006E0072">
      <w:pPr>
        <w:pStyle w:val="Definition"/>
      </w:pPr>
      <w:r w:rsidRPr="008D19B8">
        <w:rPr>
          <w:b/>
          <w:i/>
        </w:rPr>
        <w:t>net value of the CGT assets</w:t>
      </w:r>
      <w:r w:rsidRPr="008D19B8">
        <w:t xml:space="preserve"> of an entity has the meaning given by section</w:t>
      </w:r>
      <w:r w:rsidR="006935D7" w:rsidRPr="008D19B8">
        <w:t> </w:t>
      </w:r>
      <w:r w:rsidRPr="008D19B8">
        <w:t>152</w:t>
      </w:r>
      <w:r w:rsidR="00EE0157">
        <w:noBreakHyphen/>
      </w:r>
      <w:r w:rsidRPr="008D19B8">
        <w:t>20.</w:t>
      </w:r>
    </w:p>
    <w:p w:rsidR="006F746B" w:rsidRPr="008D19B8" w:rsidRDefault="006F746B" w:rsidP="006F746B">
      <w:pPr>
        <w:pStyle w:val="Definition"/>
      </w:pPr>
      <w:r w:rsidRPr="008D19B8">
        <w:rPr>
          <w:b/>
          <w:i/>
        </w:rPr>
        <w:t>neutralising amount</w:t>
      </w:r>
      <w:r w:rsidRPr="008D19B8">
        <w:t>:</w:t>
      </w:r>
    </w:p>
    <w:p w:rsidR="006F746B" w:rsidRPr="008D19B8" w:rsidRDefault="006F746B" w:rsidP="006F746B">
      <w:pPr>
        <w:pStyle w:val="paragraph"/>
      </w:pPr>
      <w:r w:rsidRPr="008D19B8">
        <w:tab/>
        <w:t>(a)</w:t>
      </w:r>
      <w:r w:rsidRPr="008D19B8">
        <w:tab/>
        <w:t xml:space="preserve">for a </w:t>
      </w:r>
      <w:r w:rsidR="00EE0157" w:rsidRPr="00EE0157">
        <w:rPr>
          <w:position w:val="6"/>
          <w:sz w:val="16"/>
        </w:rPr>
        <w:t>*</w:t>
      </w:r>
      <w:r w:rsidRPr="008D19B8">
        <w:t>hybrid payer mismatch—has the meaning given by section</w:t>
      </w:r>
      <w:r w:rsidR="006935D7" w:rsidRPr="008D19B8">
        <w:t> </w:t>
      </w:r>
      <w:r w:rsidRPr="008D19B8">
        <w:t>832</w:t>
      </w:r>
      <w:r w:rsidR="00EE0157">
        <w:noBreakHyphen/>
      </w:r>
      <w:r w:rsidRPr="008D19B8">
        <w:t>330; and</w:t>
      </w:r>
    </w:p>
    <w:p w:rsidR="006F746B" w:rsidRPr="008D19B8" w:rsidRDefault="006F746B" w:rsidP="006F746B">
      <w:pPr>
        <w:pStyle w:val="paragraph"/>
      </w:pPr>
      <w:r w:rsidRPr="008D19B8">
        <w:tab/>
        <w:t>(b)</w:t>
      </w:r>
      <w:r w:rsidRPr="008D19B8">
        <w:tab/>
        <w:t xml:space="preserve">for a </w:t>
      </w:r>
      <w:r w:rsidR="00EE0157" w:rsidRPr="00EE0157">
        <w:rPr>
          <w:position w:val="6"/>
          <w:sz w:val="16"/>
        </w:rPr>
        <w:t>*</w:t>
      </w:r>
      <w:r w:rsidRPr="008D19B8">
        <w:t>deducting hybrid mismatch—has the meaning given by section</w:t>
      </w:r>
      <w:r w:rsidR="006935D7" w:rsidRPr="008D19B8">
        <w:t> </w:t>
      </w:r>
      <w:r w:rsidRPr="008D19B8">
        <w:t>832</w:t>
      </w:r>
      <w:r w:rsidR="00EE0157">
        <w:noBreakHyphen/>
      </w:r>
      <w:r w:rsidRPr="008D19B8">
        <w:t>560.</w:t>
      </w:r>
    </w:p>
    <w:p w:rsidR="006E0072" w:rsidRPr="008D19B8" w:rsidRDefault="006E0072" w:rsidP="006E0072">
      <w:pPr>
        <w:pStyle w:val="Definition"/>
      </w:pPr>
      <w:r w:rsidRPr="008D19B8">
        <w:rPr>
          <w:b/>
          <w:i/>
        </w:rPr>
        <w:t xml:space="preserve">new investment threshold </w:t>
      </w:r>
      <w:r w:rsidRPr="008D19B8">
        <w:t>has the meaning given by section</w:t>
      </w:r>
      <w:r w:rsidR="006935D7" w:rsidRPr="008D19B8">
        <w:t> </w:t>
      </w:r>
      <w:r w:rsidRPr="008D19B8">
        <w:t>41</w:t>
      </w:r>
      <w:r w:rsidR="00EE0157">
        <w:noBreakHyphen/>
      </w:r>
      <w:r w:rsidRPr="008D19B8">
        <w:t>35.</w:t>
      </w:r>
    </w:p>
    <w:p w:rsidR="003F3816" w:rsidRPr="008D19B8" w:rsidRDefault="003F3816" w:rsidP="003F3816">
      <w:pPr>
        <w:pStyle w:val="Definition"/>
      </w:pPr>
      <w:r w:rsidRPr="008D19B8">
        <w:rPr>
          <w:b/>
          <w:i/>
        </w:rPr>
        <w:t>new residential premises</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New Zealand</w:t>
      </w:r>
      <w:r w:rsidR="00EE0157">
        <w:rPr>
          <w:b/>
          <w:i/>
        </w:rPr>
        <w:noBreakHyphen/>
      </w:r>
      <w:r w:rsidRPr="008D19B8">
        <w:rPr>
          <w:b/>
          <w:i/>
        </w:rPr>
        <w:t>sourced amount</w:t>
      </w:r>
      <w:r w:rsidRPr="008D19B8">
        <w:t xml:space="preserve"> has the meaning given by the regulations mentioned in section</w:t>
      </w:r>
      <w:r w:rsidR="006935D7" w:rsidRPr="008D19B8">
        <w:t> </w:t>
      </w:r>
      <w:r w:rsidRPr="008D19B8">
        <w:t>312</w:t>
      </w:r>
      <w:r w:rsidR="00EE0157">
        <w:noBreakHyphen/>
      </w:r>
      <w:r w:rsidRPr="008D19B8">
        <w:t>5 (about trans</w:t>
      </w:r>
      <w:r w:rsidR="00EE0157">
        <w:noBreakHyphen/>
      </w:r>
      <w:r w:rsidRPr="008D19B8">
        <w:t>Tasman portability of retirement savings).</w:t>
      </w:r>
    </w:p>
    <w:p w:rsidR="006E0072" w:rsidRPr="008D19B8" w:rsidRDefault="006E0072" w:rsidP="006E0072">
      <w:pPr>
        <w:pStyle w:val="Definition"/>
      </w:pPr>
      <w:r w:rsidRPr="008D19B8">
        <w:rPr>
          <w:b/>
          <w:i/>
        </w:rPr>
        <w:t>non</w:t>
      </w:r>
      <w:r w:rsidR="00EE0157">
        <w:rPr>
          <w:b/>
          <w:i/>
        </w:rPr>
        <w:noBreakHyphen/>
      </w:r>
      <w:r w:rsidRPr="008D19B8">
        <w:rPr>
          <w:b/>
          <w:i/>
        </w:rPr>
        <w:t>ADI financial institution</w:t>
      </w:r>
      <w:r w:rsidRPr="008D19B8">
        <w:t xml:space="preserve"> has the meaning given by subsection</w:t>
      </w:r>
      <w:r w:rsidR="006935D7" w:rsidRPr="008D19B8">
        <w:t> </w:t>
      </w:r>
      <w:r w:rsidRPr="008D19B8">
        <w:t xml:space="preserve">128A(1) of the </w:t>
      </w:r>
      <w:r w:rsidRPr="008D19B8">
        <w:rPr>
          <w:i/>
        </w:rPr>
        <w:t>Income Tax Assessment Act 1936</w:t>
      </w:r>
      <w:r w:rsidRPr="008D19B8">
        <w:t>.</w:t>
      </w:r>
    </w:p>
    <w:p w:rsidR="006E0072" w:rsidRPr="008D19B8" w:rsidRDefault="006E0072" w:rsidP="006E0072">
      <w:pPr>
        <w:pStyle w:val="Definition"/>
        <w:rPr>
          <w:lang w:eastAsia="en-US"/>
        </w:rPr>
      </w:pPr>
      <w:r w:rsidRPr="008D19B8">
        <w:rPr>
          <w:b/>
          <w:i/>
          <w:lang w:eastAsia="en-US"/>
        </w:rPr>
        <w:t>non</w:t>
      </w:r>
      <w:r w:rsidR="00EE0157">
        <w:rPr>
          <w:b/>
          <w:i/>
          <w:lang w:eastAsia="en-US"/>
        </w:rPr>
        <w:noBreakHyphen/>
      </w:r>
      <w:r w:rsidRPr="008D19B8">
        <w:rPr>
          <w:b/>
          <w:i/>
          <w:lang w:eastAsia="en-US"/>
        </w:rPr>
        <w:t>arm’s length component</w:t>
      </w:r>
      <w:r w:rsidRPr="008D19B8">
        <w:rPr>
          <w:lang w:eastAsia="en-US"/>
        </w:rPr>
        <w:t xml:space="preserve"> has the meaning given by section</w:t>
      </w:r>
      <w:r w:rsidR="006935D7" w:rsidRPr="008D19B8">
        <w:rPr>
          <w:lang w:eastAsia="en-US"/>
        </w:rPr>
        <w:t> </w:t>
      </w:r>
      <w:r w:rsidRPr="008D19B8">
        <w:rPr>
          <w:lang w:eastAsia="en-US"/>
        </w:rPr>
        <w:t>295</w:t>
      </w:r>
      <w:r w:rsidR="00EE0157">
        <w:rPr>
          <w:lang w:eastAsia="en-US"/>
        </w:rPr>
        <w:noBreakHyphen/>
      </w:r>
      <w:r w:rsidRPr="008D19B8">
        <w:rPr>
          <w:lang w:eastAsia="en-US"/>
        </w:rPr>
        <w:t>545.</w:t>
      </w:r>
    </w:p>
    <w:p w:rsidR="00721E94" w:rsidRPr="008D19B8" w:rsidRDefault="00721E94" w:rsidP="00721E94">
      <w:pPr>
        <w:pStyle w:val="Definition"/>
      </w:pPr>
      <w:r w:rsidRPr="008D19B8">
        <w:rPr>
          <w:b/>
          <w:i/>
        </w:rPr>
        <w:lastRenderedPageBreak/>
        <w:t>non</w:t>
      </w:r>
      <w:r w:rsidR="00EE0157">
        <w:rPr>
          <w:b/>
          <w:i/>
        </w:rPr>
        <w:noBreakHyphen/>
      </w:r>
      <w:r w:rsidRPr="008D19B8">
        <w:rPr>
          <w:b/>
          <w:i/>
        </w:rPr>
        <w:t>arm’s length income</w:t>
      </w:r>
      <w:r w:rsidRPr="008D19B8">
        <w:t xml:space="preserve"> has the meaning given by sections</w:t>
      </w:r>
      <w:r w:rsidR="006935D7" w:rsidRPr="008D19B8">
        <w:t> </w:t>
      </w:r>
      <w:r w:rsidRPr="008D19B8">
        <w:t>295</w:t>
      </w:r>
      <w:r w:rsidR="00EE0157">
        <w:noBreakHyphen/>
      </w:r>
      <w:r w:rsidRPr="008D19B8">
        <w:t>550 and 275</w:t>
      </w:r>
      <w:r w:rsidR="00EE0157">
        <w:noBreakHyphen/>
      </w:r>
      <w:r w:rsidRPr="008D19B8">
        <w:t>610.</w:t>
      </w:r>
    </w:p>
    <w:p w:rsidR="006E0072" w:rsidRPr="008D19B8" w:rsidRDefault="006E0072" w:rsidP="006E0072">
      <w:pPr>
        <w:pStyle w:val="Definition"/>
      </w:pPr>
      <w:r w:rsidRPr="008D19B8">
        <w:rPr>
          <w:b/>
          <w:i/>
        </w:rPr>
        <w:t>non</w:t>
      </w:r>
      <w:r w:rsidR="00EE0157">
        <w:rPr>
          <w:b/>
          <w:i/>
        </w:rPr>
        <w:noBreakHyphen/>
      </w:r>
      <w:r w:rsidRPr="008D19B8">
        <w:rPr>
          <w:b/>
          <w:i/>
        </w:rPr>
        <w:t>arm’s length limited recourse debt</w:t>
      </w:r>
      <w:r w:rsidRPr="008D19B8">
        <w:t xml:space="preserve"> has the meaning given by subsection</w:t>
      </w:r>
      <w:r w:rsidR="006935D7" w:rsidRPr="008D19B8">
        <w:t> </w:t>
      </w:r>
      <w:r w:rsidRPr="008D19B8">
        <w:t>243</w:t>
      </w:r>
      <w:r w:rsidR="00EE0157">
        <w:noBreakHyphen/>
      </w:r>
      <w:r w:rsidRPr="008D19B8">
        <w:t>20(7).</w:t>
      </w:r>
    </w:p>
    <w:p w:rsidR="006E0072" w:rsidRPr="008D19B8" w:rsidRDefault="006E0072" w:rsidP="006E0072">
      <w:pPr>
        <w:pStyle w:val="Definition"/>
      </w:pPr>
      <w:r w:rsidRPr="008D19B8">
        <w:rPr>
          <w:b/>
          <w:i/>
        </w:rPr>
        <w:t>non</w:t>
      </w:r>
      <w:r w:rsidR="00EE0157">
        <w:rPr>
          <w:b/>
          <w:i/>
        </w:rPr>
        <w:noBreakHyphen/>
      </w:r>
      <w:r w:rsidRPr="008D19B8">
        <w:rPr>
          <w:b/>
          <w:i/>
        </w:rPr>
        <w:t>assessable non</w:t>
      </w:r>
      <w:r w:rsidR="00EE0157">
        <w:rPr>
          <w:b/>
          <w:i/>
        </w:rPr>
        <w:noBreakHyphen/>
      </w:r>
      <w:r w:rsidRPr="008D19B8">
        <w:rPr>
          <w:b/>
          <w:i/>
        </w:rPr>
        <w:t>exempt income</w:t>
      </w:r>
      <w:r w:rsidRPr="008D19B8">
        <w:t xml:space="preserve"> has the meaning given by section</w:t>
      </w:r>
      <w:r w:rsidR="006935D7" w:rsidRPr="008D19B8">
        <w:t> </w:t>
      </w:r>
      <w:r w:rsidRPr="008D19B8">
        <w:t>6</w:t>
      </w:r>
      <w:r w:rsidR="00EE0157">
        <w:noBreakHyphen/>
      </w:r>
      <w:r w:rsidRPr="008D19B8">
        <w:t>23.</w:t>
      </w:r>
    </w:p>
    <w:p w:rsidR="006E0072" w:rsidRPr="008D19B8" w:rsidRDefault="006E0072" w:rsidP="006E0072">
      <w:pPr>
        <w:pStyle w:val="Definition"/>
      </w:pPr>
      <w:r w:rsidRPr="008D19B8">
        <w:rPr>
          <w:b/>
          <w:i/>
        </w:rPr>
        <w:t>non</w:t>
      </w:r>
      <w:r w:rsidR="00EE0157">
        <w:rPr>
          <w:b/>
          <w:i/>
        </w:rPr>
        <w:noBreakHyphen/>
      </w:r>
      <w:r w:rsidRPr="008D19B8">
        <w:rPr>
          <w:b/>
          <w:i/>
        </w:rPr>
        <w:t>cash benefit</w:t>
      </w:r>
      <w:r w:rsidRPr="008D19B8">
        <w:t xml:space="preserve"> is property or services in any form except money. If a non</w:t>
      </w:r>
      <w:r w:rsidR="00EE0157">
        <w:noBreakHyphen/>
      </w:r>
      <w:r w:rsidRPr="008D19B8">
        <w:t>cash benefit is dealt with on behalf of an entity, or is provided or dealt with as an entity directs, the benefit is taken to be provided to the entity.</w:t>
      </w:r>
    </w:p>
    <w:p w:rsidR="006E0072" w:rsidRPr="008D19B8" w:rsidRDefault="006E0072" w:rsidP="006E0072">
      <w:pPr>
        <w:pStyle w:val="Definition"/>
      </w:pPr>
      <w:r w:rsidRPr="008D19B8">
        <w:rPr>
          <w:b/>
          <w:i/>
        </w:rPr>
        <w:t>non</w:t>
      </w:r>
      <w:r w:rsidR="00EE0157">
        <w:rPr>
          <w:b/>
          <w:i/>
        </w:rPr>
        <w:noBreakHyphen/>
      </w:r>
      <w:r w:rsidRPr="008D19B8">
        <w:rPr>
          <w:b/>
          <w:i/>
        </w:rPr>
        <w:t>complying approved deposit fund</w:t>
      </w:r>
      <w:r w:rsidRPr="008D19B8">
        <w:t xml:space="preserve"> means an </w:t>
      </w:r>
      <w:r w:rsidR="00EE0157" w:rsidRPr="00EE0157">
        <w:rPr>
          <w:position w:val="6"/>
          <w:sz w:val="16"/>
        </w:rPr>
        <w:t>*</w:t>
      </w:r>
      <w:r w:rsidRPr="008D19B8">
        <w:t xml:space="preserve">approved deposit fund that is not a </w:t>
      </w:r>
      <w:r w:rsidR="00EE0157" w:rsidRPr="00EE0157">
        <w:rPr>
          <w:position w:val="6"/>
          <w:sz w:val="16"/>
        </w:rPr>
        <w:t>*</w:t>
      </w:r>
      <w:r w:rsidRPr="008D19B8">
        <w:t>complying approved deposit fund.</w:t>
      </w:r>
    </w:p>
    <w:p w:rsidR="006E0072" w:rsidRPr="008D19B8" w:rsidRDefault="006E0072" w:rsidP="006E0072">
      <w:pPr>
        <w:pStyle w:val="Definition"/>
        <w:keepNext/>
        <w:keepLines/>
      </w:pPr>
      <w:r w:rsidRPr="008D19B8">
        <w:rPr>
          <w:b/>
          <w:i/>
        </w:rPr>
        <w:t>non</w:t>
      </w:r>
      <w:r w:rsidR="00EE0157">
        <w:rPr>
          <w:b/>
          <w:i/>
        </w:rPr>
        <w:noBreakHyphen/>
      </w:r>
      <w:r w:rsidRPr="008D19B8">
        <w:rPr>
          <w:b/>
          <w:i/>
        </w:rPr>
        <w:t>complying superannuation fund</w:t>
      </w:r>
      <w:r w:rsidRPr="008D19B8">
        <w:t xml:space="preserve"> means a </w:t>
      </w:r>
      <w:r w:rsidR="00EE0157" w:rsidRPr="00EE0157">
        <w:rPr>
          <w:position w:val="6"/>
          <w:sz w:val="16"/>
        </w:rPr>
        <w:t>*</w:t>
      </w:r>
      <w:r w:rsidRPr="008D19B8">
        <w:t>superannuation fund that:</w:t>
      </w:r>
    </w:p>
    <w:p w:rsidR="006E0072" w:rsidRPr="008D19B8" w:rsidRDefault="006E0072" w:rsidP="006E0072">
      <w:pPr>
        <w:pStyle w:val="paragraph"/>
      </w:pPr>
      <w:r w:rsidRPr="008D19B8">
        <w:tab/>
        <w:t>(a)</w:t>
      </w:r>
      <w:r w:rsidRPr="008D19B8">
        <w:tab/>
        <w:t>is a fund; and</w:t>
      </w:r>
    </w:p>
    <w:p w:rsidR="006E0072" w:rsidRPr="008D19B8" w:rsidRDefault="006E0072" w:rsidP="006E0072">
      <w:pPr>
        <w:pStyle w:val="paragraph"/>
      </w:pPr>
      <w:r w:rsidRPr="008D19B8">
        <w:tab/>
        <w:t>(b)</w:t>
      </w:r>
      <w:r w:rsidRPr="008D19B8">
        <w:tab/>
        <w:t xml:space="preserve">is not a </w:t>
      </w:r>
      <w:r w:rsidR="00EE0157" w:rsidRPr="00EE0157">
        <w:rPr>
          <w:position w:val="6"/>
          <w:sz w:val="16"/>
        </w:rPr>
        <w:t>*</w:t>
      </w:r>
      <w:r w:rsidRPr="008D19B8">
        <w:t>complying superannuation fund.</w:t>
      </w:r>
    </w:p>
    <w:p w:rsidR="006E0072" w:rsidRPr="008D19B8" w:rsidRDefault="006E0072" w:rsidP="006E0072">
      <w:pPr>
        <w:pStyle w:val="Definition"/>
      </w:pPr>
      <w:r w:rsidRPr="008D19B8">
        <w:rPr>
          <w:b/>
          <w:i/>
        </w:rPr>
        <w:t>non</w:t>
      </w:r>
      <w:r w:rsidR="00EE0157">
        <w:rPr>
          <w:b/>
          <w:i/>
        </w:rPr>
        <w:noBreakHyphen/>
      </w:r>
      <w:r w:rsidRPr="008D19B8">
        <w:rPr>
          <w:b/>
          <w:i/>
        </w:rPr>
        <w:t>compulsory</w:t>
      </w:r>
      <w:r w:rsidRPr="008D19B8">
        <w:t xml:space="preserve">, in relation to a </w:t>
      </w:r>
      <w:r w:rsidR="00EE0157" w:rsidRPr="00EE0157">
        <w:rPr>
          <w:position w:val="6"/>
          <w:sz w:val="16"/>
        </w:rPr>
        <w:t>*</w:t>
      </w:r>
      <w:r w:rsidRPr="008D19B8">
        <w:t>uniform, has the meaning given by subsection</w:t>
      </w:r>
      <w:r w:rsidR="006935D7" w:rsidRPr="008D19B8">
        <w:t> </w:t>
      </w:r>
      <w:r w:rsidRPr="008D19B8">
        <w:t>34</w:t>
      </w:r>
      <w:r w:rsidR="00EE0157">
        <w:noBreakHyphen/>
      </w:r>
      <w:r w:rsidRPr="008D19B8">
        <w:t>15(2).</w:t>
      </w:r>
    </w:p>
    <w:p w:rsidR="006E0072" w:rsidRPr="008D19B8" w:rsidRDefault="006E0072" w:rsidP="006E0072">
      <w:pPr>
        <w:pStyle w:val="Definition"/>
      </w:pPr>
      <w:r w:rsidRPr="008D19B8">
        <w:rPr>
          <w:b/>
          <w:i/>
        </w:rPr>
        <w:t>non</w:t>
      </w:r>
      <w:r w:rsidR="00EE0157">
        <w:rPr>
          <w:b/>
          <w:i/>
        </w:rPr>
        <w:noBreakHyphen/>
      </w:r>
      <w:r w:rsidRPr="008D19B8">
        <w:rPr>
          <w:b/>
          <w:i/>
        </w:rPr>
        <w:t xml:space="preserve">concessional contributions </w:t>
      </w:r>
      <w:r w:rsidRPr="008D19B8">
        <w:t>has the meaning given by section</w:t>
      </w:r>
      <w:r w:rsidR="006935D7" w:rsidRPr="008D19B8">
        <w:t> </w:t>
      </w:r>
      <w:r w:rsidRPr="008D19B8">
        <w:t>292</w:t>
      </w:r>
      <w:r w:rsidR="00EE0157">
        <w:noBreakHyphen/>
      </w:r>
      <w:r w:rsidRPr="008D19B8">
        <w:t>90.</w:t>
      </w:r>
    </w:p>
    <w:p w:rsidR="006E0072" w:rsidRPr="008D19B8" w:rsidRDefault="006E0072" w:rsidP="006E0072">
      <w:pPr>
        <w:pStyle w:val="Definition"/>
      </w:pPr>
      <w:r w:rsidRPr="008D19B8">
        <w:rPr>
          <w:b/>
          <w:i/>
        </w:rPr>
        <w:t>non</w:t>
      </w:r>
      <w:r w:rsidR="00EE0157">
        <w:rPr>
          <w:b/>
          <w:i/>
        </w:rPr>
        <w:noBreakHyphen/>
      </w:r>
      <w:r w:rsidRPr="008D19B8">
        <w:rPr>
          <w:b/>
          <w:i/>
        </w:rPr>
        <w:t>concessional contributions cap</w:t>
      </w:r>
      <w:r w:rsidRPr="008D19B8">
        <w:t xml:space="preserve"> has the meaning given by section</w:t>
      </w:r>
      <w:r w:rsidR="006935D7" w:rsidRPr="008D19B8">
        <w:t> </w:t>
      </w:r>
      <w:r w:rsidRPr="008D19B8">
        <w:t>292</w:t>
      </w:r>
      <w:r w:rsidR="00EE0157">
        <w:noBreakHyphen/>
      </w:r>
      <w:r w:rsidRPr="008D19B8">
        <w:t>85.</w:t>
      </w:r>
    </w:p>
    <w:p w:rsidR="00D350EF" w:rsidRPr="008D19B8" w:rsidRDefault="00D350EF" w:rsidP="00D350EF">
      <w:pPr>
        <w:pStyle w:val="Definition"/>
      </w:pPr>
      <w:r w:rsidRPr="008D19B8">
        <w:rPr>
          <w:b/>
          <w:i/>
        </w:rPr>
        <w:t>non</w:t>
      </w:r>
      <w:r w:rsidR="00EE0157">
        <w:rPr>
          <w:b/>
          <w:i/>
        </w:rPr>
        <w:noBreakHyphen/>
      </w:r>
      <w:r w:rsidRPr="008D19B8">
        <w:rPr>
          <w:b/>
          <w:i/>
        </w:rPr>
        <w:t>concessional MIT income</w:t>
      </w:r>
      <w:r w:rsidRPr="008D19B8">
        <w:t xml:space="preserve"> has the meaning given by section</w:t>
      </w:r>
      <w:r w:rsidR="006935D7" w:rsidRPr="008D19B8">
        <w:t> </w:t>
      </w:r>
      <w:r w:rsidRPr="008D19B8">
        <w:t>12</w:t>
      </w:r>
      <w:r w:rsidR="00EE0157">
        <w:noBreakHyphen/>
      </w:r>
      <w:r w:rsidRPr="008D19B8">
        <w:t>435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non</w:t>
      </w:r>
      <w:r w:rsidR="00EE0157">
        <w:rPr>
          <w:b/>
          <w:i/>
        </w:rPr>
        <w:noBreakHyphen/>
      </w:r>
      <w:r w:rsidRPr="008D19B8">
        <w:rPr>
          <w:b/>
          <w:i/>
        </w:rPr>
        <w:t>debt liabilities</w:t>
      </w:r>
      <w:r w:rsidRPr="008D19B8">
        <w:t>, of an entity and at a particular time, means liabilities that the entity has at that time, other than:</w:t>
      </w:r>
    </w:p>
    <w:p w:rsidR="006E0072" w:rsidRPr="008D19B8" w:rsidRDefault="006E0072" w:rsidP="006E0072">
      <w:pPr>
        <w:pStyle w:val="paragraph"/>
      </w:pPr>
      <w:r w:rsidRPr="008D19B8">
        <w:tab/>
        <w:t>(a)</w:t>
      </w:r>
      <w:r w:rsidRPr="008D19B8">
        <w:tab/>
        <w:t xml:space="preserve">any </w:t>
      </w:r>
      <w:r w:rsidR="00EE0157" w:rsidRPr="00EE0157">
        <w:rPr>
          <w:position w:val="6"/>
          <w:sz w:val="16"/>
        </w:rPr>
        <w:t>*</w:t>
      </w:r>
      <w:r w:rsidRPr="008D19B8">
        <w:t>debt capital of the entity; or</w:t>
      </w:r>
    </w:p>
    <w:p w:rsidR="006E0072" w:rsidRPr="008D19B8" w:rsidRDefault="006E0072" w:rsidP="006E0072">
      <w:pPr>
        <w:pStyle w:val="paragraph"/>
      </w:pPr>
      <w:r w:rsidRPr="008D19B8">
        <w:tab/>
        <w:t>(b)</w:t>
      </w:r>
      <w:r w:rsidRPr="008D19B8">
        <w:tab/>
        <w:t xml:space="preserve">any </w:t>
      </w:r>
      <w:r w:rsidR="00EE0157" w:rsidRPr="00EE0157">
        <w:rPr>
          <w:position w:val="6"/>
          <w:sz w:val="16"/>
        </w:rPr>
        <w:t>*</w:t>
      </w:r>
      <w:r w:rsidRPr="008D19B8">
        <w:t>equity interest in the entity; or</w:t>
      </w:r>
    </w:p>
    <w:p w:rsidR="006E0072" w:rsidRPr="008D19B8" w:rsidRDefault="006E0072" w:rsidP="006E0072">
      <w:pPr>
        <w:pStyle w:val="paragraph"/>
      </w:pPr>
      <w:r w:rsidRPr="008D19B8">
        <w:lastRenderedPageBreak/>
        <w:tab/>
        <w:t>(c)</w:t>
      </w:r>
      <w:r w:rsidRPr="008D19B8">
        <w:tab/>
        <w:t xml:space="preserve">if the entity is a </w:t>
      </w:r>
      <w:r w:rsidR="00EE0157" w:rsidRPr="00EE0157">
        <w:rPr>
          <w:position w:val="6"/>
          <w:sz w:val="16"/>
        </w:rPr>
        <w:t>*</w:t>
      </w:r>
      <w:r w:rsidRPr="008D19B8">
        <w:t xml:space="preserve">corporate tax entity—a provision for a </w:t>
      </w:r>
      <w:r w:rsidR="00EE0157" w:rsidRPr="00EE0157">
        <w:rPr>
          <w:position w:val="6"/>
          <w:sz w:val="16"/>
        </w:rPr>
        <w:t>*</w:t>
      </w:r>
      <w:r w:rsidRPr="008D19B8">
        <w:t>distribution of profit; or</w:t>
      </w:r>
    </w:p>
    <w:p w:rsidR="006E0072" w:rsidRPr="008D19B8" w:rsidRDefault="006E0072" w:rsidP="006E0072">
      <w:pPr>
        <w:pStyle w:val="paragraph"/>
      </w:pPr>
      <w:r w:rsidRPr="008D19B8">
        <w:tab/>
        <w:t>(ca)</w:t>
      </w:r>
      <w:r w:rsidRPr="008D19B8">
        <w:tab/>
        <w:t xml:space="preserve">if </w:t>
      </w:r>
      <w:r w:rsidR="006935D7" w:rsidRPr="008D19B8">
        <w:t>paragraph (</w:t>
      </w:r>
      <w:r w:rsidRPr="008D19B8">
        <w:t xml:space="preserve">c) does not apply—a provision for a distribution to the entity’s </w:t>
      </w:r>
      <w:r w:rsidR="00EE0157" w:rsidRPr="00EE0157">
        <w:rPr>
          <w:position w:val="6"/>
          <w:sz w:val="16"/>
        </w:rPr>
        <w:t>*</w:t>
      </w:r>
      <w:r w:rsidRPr="008D19B8">
        <w:t>members; or</w:t>
      </w:r>
    </w:p>
    <w:p w:rsidR="006E0072" w:rsidRPr="008D19B8" w:rsidRDefault="006E0072" w:rsidP="006E0072">
      <w:pPr>
        <w:pStyle w:val="paragraph"/>
      </w:pPr>
      <w:r w:rsidRPr="008D19B8">
        <w:tab/>
        <w:t>(d)</w:t>
      </w:r>
      <w:r w:rsidRPr="008D19B8">
        <w:tab/>
        <w:t>any liability of the entity under a securities loan arrangement if, as at that time, the entity:</w:t>
      </w:r>
    </w:p>
    <w:p w:rsidR="006E0072" w:rsidRPr="008D19B8" w:rsidRDefault="006E0072" w:rsidP="006E0072">
      <w:pPr>
        <w:pStyle w:val="paragraphsub"/>
      </w:pPr>
      <w:r w:rsidRPr="008D19B8">
        <w:tab/>
        <w:t>(i)</w:t>
      </w:r>
      <w:r w:rsidRPr="008D19B8">
        <w:tab/>
        <w:t>has received amounts for the sale of securities (other than any fees associated with the sale) under the arrangement; and</w:t>
      </w:r>
    </w:p>
    <w:p w:rsidR="006E0072" w:rsidRPr="008D19B8" w:rsidRDefault="006E0072" w:rsidP="006E0072">
      <w:pPr>
        <w:pStyle w:val="paragraphsub"/>
      </w:pPr>
      <w:r w:rsidRPr="008D19B8">
        <w:tab/>
        <w:t>(ii)</w:t>
      </w:r>
      <w:r w:rsidRPr="008D19B8">
        <w:tab/>
        <w:t>has not repurchased the securities under the arrangement; or</w:t>
      </w:r>
    </w:p>
    <w:p w:rsidR="006E0072" w:rsidRPr="008D19B8" w:rsidRDefault="006E0072" w:rsidP="006E0072">
      <w:pPr>
        <w:pStyle w:val="paragraph"/>
      </w:pPr>
      <w:r w:rsidRPr="008D19B8">
        <w:tab/>
        <w:t>(e)</w:t>
      </w:r>
      <w:r w:rsidRPr="008D19B8">
        <w:tab/>
        <w:t xml:space="preserve">a liability of the entity, to the extent that it meets the conditions for being taken into account in working out the </w:t>
      </w:r>
      <w:r w:rsidR="00EE0157" w:rsidRPr="00EE0157">
        <w:rPr>
          <w:position w:val="6"/>
          <w:sz w:val="16"/>
        </w:rPr>
        <w:t>*</w:t>
      </w:r>
      <w:r w:rsidRPr="008D19B8">
        <w:t>borrowed securities amount of the entity as at that time.</w:t>
      </w:r>
    </w:p>
    <w:p w:rsidR="006E0072" w:rsidRPr="008D19B8" w:rsidRDefault="006E0072" w:rsidP="006E0072">
      <w:pPr>
        <w:pStyle w:val="Definition"/>
        <w:keepNext/>
        <w:keepLines/>
      </w:pPr>
      <w:r w:rsidRPr="008D19B8">
        <w:rPr>
          <w:b/>
          <w:i/>
        </w:rPr>
        <w:t>non</w:t>
      </w:r>
      <w:r w:rsidR="00EE0157">
        <w:rPr>
          <w:b/>
          <w:i/>
        </w:rPr>
        <w:noBreakHyphen/>
      </w:r>
      <w:r w:rsidRPr="008D19B8">
        <w:rPr>
          <w:b/>
          <w:i/>
        </w:rPr>
        <w:t>entity joint venture</w:t>
      </w:r>
      <w:r w:rsidRPr="008D19B8">
        <w:t xml:space="preserve"> means an arrangement that the Commissioner is satisfied is a contractual arrangement:</w:t>
      </w:r>
    </w:p>
    <w:p w:rsidR="006E0072" w:rsidRPr="008D19B8" w:rsidRDefault="006E0072" w:rsidP="006E0072">
      <w:pPr>
        <w:pStyle w:val="paragraph"/>
      </w:pPr>
      <w:r w:rsidRPr="008D19B8">
        <w:tab/>
        <w:t>(a)</w:t>
      </w:r>
      <w:r w:rsidRPr="008D19B8">
        <w:tab/>
        <w:t>under which 2 or more parties undertake an economic activity that is subject to the joint control of the parties; and</w:t>
      </w:r>
    </w:p>
    <w:p w:rsidR="006E0072" w:rsidRPr="008D19B8" w:rsidRDefault="006E0072" w:rsidP="006E0072">
      <w:pPr>
        <w:pStyle w:val="paragraph"/>
      </w:pPr>
      <w:r w:rsidRPr="008D19B8">
        <w:tab/>
        <w:t>(b)</w:t>
      </w:r>
      <w:r w:rsidRPr="008D19B8">
        <w:tab/>
        <w:t>that is entered into to obtain individual benefits for the parties, in the form of a share of the output of the arrangement rather than joint or collective profits for all the parties.</w:t>
      </w:r>
    </w:p>
    <w:p w:rsidR="006E0072" w:rsidRPr="008D19B8" w:rsidRDefault="006E0072" w:rsidP="006E0072">
      <w:pPr>
        <w:pStyle w:val="Definition"/>
        <w:keepNext/>
        <w:keepLines/>
      </w:pPr>
      <w:r w:rsidRPr="008D19B8">
        <w:rPr>
          <w:b/>
          <w:i/>
        </w:rPr>
        <w:t>non</w:t>
      </w:r>
      <w:r w:rsidR="00EE0157">
        <w:rPr>
          <w:b/>
          <w:i/>
        </w:rPr>
        <w:noBreakHyphen/>
      </w:r>
      <w:r w:rsidRPr="008D19B8">
        <w:rPr>
          <w:b/>
          <w:i/>
        </w:rPr>
        <w:t>equity share</w:t>
      </w:r>
      <w:r w:rsidRPr="008D19B8">
        <w:t xml:space="preserve"> means a </w:t>
      </w:r>
      <w:r w:rsidR="00EE0157" w:rsidRPr="00EE0157">
        <w:rPr>
          <w:position w:val="6"/>
          <w:sz w:val="16"/>
        </w:rPr>
        <w:t>*</w:t>
      </w:r>
      <w:r w:rsidRPr="008D19B8">
        <w:t xml:space="preserve">share that is not an </w:t>
      </w:r>
      <w:r w:rsidR="00EE0157" w:rsidRPr="00EE0157">
        <w:rPr>
          <w:position w:val="6"/>
          <w:sz w:val="16"/>
        </w:rPr>
        <w:t>*</w:t>
      </w:r>
      <w:r w:rsidRPr="008D19B8">
        <w:t>equity interest in the company.</w:t>
      </w:r>
    </w:p>
    <w:p w:rsidR="006E0072" w:rsidRPr="008D19B8" w:rsidRDefault="006E0072" w:rsidP="006E0072">
      <w:pPr>
        <w:pStyle w:val="notetext"/>
      </w:pPr>
      <w:r w:rsidRPr="008D19B8">
        <w:t>Note:</w:t>
      </w:r>
      <w:r w:rsidRPr="008D19B8">
        <w:tab/>
        <w:t>A share will not be an equity interest if it is characterised as, or forms part of a larger interest that is characterised as, a debt interest under Subdivision</w:t>
      </w:r>
      <w:r w:rsidR="006935D7" w:rsidRPr="008D19B8">
        <w:t> </w:t>
      </w:r>
      <w:r w:rsidRPr="008D19B8">
        <w:t>974</w:t>
      </w:r>
      <w:r w:rsidR="00EE0157">
        <w:noBreakHyphen/>
      </w:r>
      <w:r w:rsidRPr="008D19B8">
        <w:t>B.</w:t>
      </w:r>
    </w:p>
    <w:p w:rsidR="006E0072" w:rsidRPr="008D19B8" w:rsidRDefault="006E0072" w:rsidP="006E0072">
      <w:pPr>
        <w:pStyle w:val="Definition"/>
      </w:pPr>
      <w:r w:rsidRPr="008D19B8">
        <w:rPr>
          <w:b/>
          <w:i/>
        </w:rPr>
        <w:t>non</w:t>
      </w:r>
      <w:r w:rsidR="00EE0157">
        <w:rPr>
          <w:b/>
          <w:i/>
        </w:rPr>
        <w:noBreakHyphen/>
      </w:r>
      <w:r w:rsidRPr="008D19B8">
        <w:rPr>
          <w:b/>
          <w:i/>
        </w:rPr>
        <w:t xml:space="preserve">fixed trust </w:t>
      </w:r>
      <w:r w:rsidRPr="008D19B8">
        <w:t xml:space="preserve">means a trust that is not a </w:t>
      </w:r>
      <w:r w:rsidR="00EE0157" w:rsidRPr="00EE0157">
        <w:rPr>
          <w:position w:val="6"/>
          <w:sz w:val="16"/>
        </w:rPr>
        <w:t>*</w:t>
      </w:r>
      <w:r w:rsidRPr="008D19B8">
        <w:t>fixed trust.</w:t>
      </w:r>
    </w:p>
    <w:p w:rsidR="006E0072" w:rsidRPr="008D19B8" w:rsidRDefault="006E0072" w:rsidP="006E0072">
      <w:pPr>
        <w:pStyle w:val="Definition"/>
      </w:pPr>
      <w:r w:rsidRPr="008D19B8">
        <w:rPr>
          <w:b/>
          <w:i/>
        </w:rPr>
        <w:t>non</w:t>
      </w:r>
      <w:r w:rsidR="00EE0157">
        <w:rPr>
          <w:b/>
          <w:i/>
        </w:rPr>
        <w:noBreakHyphen/>
      </w:r>
      <w:r w:rsidRPr="008D19B8">
        <w:rPr>
          <w:b/>
          <w:i/>
        </w:rPr>
        <w:t>membership equity interest</w:t>
      </w:r>
      <w:r w:rsidRPr="008D19B8">
        <w:t xml:space="preserve">: an interest in an entity is a </w:t>
      </w:r>
      <w:r w:rsidRPr="008D19B8">
        <w:rPr>
          <w:b/>
          <w:i/>
        </w:rPr>
        <w:t>non</w:t>
      </w:r>
      <w:r w:rsidR="00EE0157">
        <w:rPr>
          <w:b/>
          <w:i/>
        </w:rPr>
        <w:noBreakHyphen/>
      </w:r>
      <w:r w:rsidRPr="008D19B8">
        <w:rPr>
          <w:b/>
          <w:i/>
        </w:rPr>
        <w:t>membership equity interest</w:t>
      </w:r>
      <w:r w:rsidRPr="008D19B8">
        <w:t xml:space="preserve"> in the entity at a time to the extent that it is </w:t>
      </w:r>
      <w:r w:rsidRPr="008D19B8">
        <w:rPr>
          <w:i/>
        </w:rPr>
        <w:t>not</w:t>
      </w:r>
      <w:r w:rsidRPr="008D19B8">
        <w:t xml:space="preserve"> an accounting liability (within the meaning of subsection</w:t>
      </w:r>
      <w:r w:rsidR="006935D7" w:rsidRPr="008D19B8">
        <w:t> </w:t>
      </w:r>
      <w:r w:rsidRPr="008D19B8">
        <w:t>705</w:t>
      </w:r>
      <w:r w:rsidR="00EE0157">
        <w:noBreakHyphen/>
      </w:r>
      <w:r w:rsidRPr="008D19B8">
        <w:t>70(1)) of the entity at that time, if:</w:t>
      </w:r>
    </w:p>
    <w:p w:rsidR="006E0072" w:rsidRPr="008D19B8" w:rsidRDefault="006E0072" w:rsidP="006E0072">
      <w:pPr>
        <w:pStyle w:val="paragraph"/>
      </w:pPr>
      <w:r w:rsidRPr="008D19B8">
        <w:tab/>
        <w:t>(a)</w:t>
      </w:r>
      <w:r w:rsidRPr="008D19B8">
        <w:tab/>
        <w:t xml:space="preserve">the interest is </w:t>
      </w:r>
      <w:r w:rsidRPr="008D19B8">
        <w:rPr>
          <w:i/>
        </w:rPr>
        <w:t xml:space="preserve">not </w:t>
      </w:r>
      <w:r w:rsidRPr="008D19B8">
        <w:t xml:space="preserve">a </w:t>
      </w:r>
      <w:r w:rsidR="00EE0157" w:rsidRPr="00EE0157">
        <w:rPr>
          <w:position w:val="6"/>
          <w:sz w:val="16"/>
        </w:rPr>
        <w:t>*</w:t>
      </w:r>
      <w:r w:rsidRPr="008D19B8">
        <w:t>membership interest in the entity at that time; and</w:t>
      </w:r>
    </w:p>
    <w:p w:rsidR="006E0072" w:rsidRPr="008D19B8" w:rsidRDefault="006E0072" w:rsidP="006E0072">
      <w:pPr>
        <w:pStyle w:val="paragraph"/>
      </w:pPr>
      <w:r w:rsidRPr="008D19B8">
        <w:lastRenderedPageBreak/>
        <w:tab/>
        <w:t>(b)</w:t>
      </w:r>
      <w:r w:rsidRPr="008D19B8">
        <w:tab/>
        <w:t xml:space="preserve">the interest is </w:t>
      </w:r>
      <w:r w:rsidRPr="008D19B8">
        <w:rPr>
          <w:i/>
        </w:rPr>
        <w:t xml:space="preserve">not </w:t>
      </w:r>
      <w:r w:rsidRPr="008D19B8">
        <w:t xml:space="preserve">a </w:t>
      </w:r>
      <w:r w:rsidR="00EE0157" w:rsidRPr="00EE0157">
        <w:rPr>
          <w:position w:val="6"/>
          <w:sz w:val="16"/>
        </w:rPr>
        <w:t>*</w:t>
      </w:r>
      <w:r w:rsidRPr="008D19B8">
        <w:t>debt interest in the entity at that time.</w:t>
      </w:r>
    </w:p>
    <w:p w:rsidR="006E0072" w:rsidRPr="008D19B8" w:rsidRDefault="006E0072" w:rsidP="006E0072">
      <w:pPr>
        <w:pStyle w:val="subsection2"/>
      </w:pPr>
      <w:r w:rsidRPr="008D19B8">
        <w:t xml:space="preserve">In determining the extent to which the interest is </w:t>
      </w:r>
      <w:r w:rsidRPr="008D19B8">
        <w:rPr>
          <w:i/>
        </w:rPr>
        <w:t>not</w:t>
      </w:r>
      <w:r w:rsidRPr="008D19B8">
        <w:t xml:space="preserve"> an accounting liability at that time:</w:t>
      </w:r>
    </w:p>
    <w:p w:rsidR="006E0072" w:rsidRPr="008D19B8" w:rsidRDefault="006E0072" w:rsidP="006E0072">
      <w:pPr>
        <w:pStyle w:val="paragraph"/>
      </w:pPr>
      <w:r w:rsidRPr="008D19B8">
        <w:tab/>
        <w:t>(c)</w:t>
      </w:r>
      <w:r w:rsidRPr="008D19B8">
        <w:tab/>
        <w:t>treat each reference in subsection</w:t>
      </w:r>
      <w:r w:rsidR="006935D7" w:rsidRPr="008D19B8">
        <w:t> </w:t>
      </w:r>
      <w:r w:rsidRPr="008D19B8">
        <w:t>705</w:t>
      </w:r>
      <w:r w:rsidR="00EE0157">
        <w:noBreakHyphen/>
      </w:r>
      <w:r w:rsidRPr="008D19B8">
        <w:t>70(1) to the joining entity as instead being a reference to the entity; and</w:t>
      </w:r>
    </w:p>
    <w:p w:rsidR="006E0072" w:rsidRPr="008D19B8" w:rsidRDefault="006E0072" w:rsidP="006E0072">
      <w:pPr>
        <w:pStyle w:val="paragraph"/>
      </w:pPr>
      <w:r w:rsidRPr="008D19B8">
        <w:tab/>
        <w:t>(d)</w:t>
      </w:r>
      <w:r w:rsidRPr="008D19B8">
        <w:tab/>
        <w:t>treat the reference in that subsection to the joining time as instead being a reference to that time.</w:t>
      </w:r>
    </w:p>
    <w:p w:rsidR="006E0072" w:rsidRPr="008D19B8" w:rsidRDefault="006E0072" w:rsidP="006E0072">
      <w:pPr>
        <w:pStyle w:val="Definition"/>
      </w:pPr>
      <w:r w:rsidRPr="008D19B8">
        <w:rPr>
          <w:b/>
          <w:i/>
        </w:rPr>
        <w:t>non</w:t>
      </w:r>
      <w:r w:rsidR="00EE0157">
        <w:rPr>
          <w:b/>
          <w:i/>
        </w:rPr>
        <w:noBreakHyphen/>
      </w:r>
      <w:r w:rsidRPr="008D19B8">
        <w:rPr>
          <w:b/>
          <w:i/>
        </w:rPr>
        <w:t>member spouse</w:t>
      </w:r>
      <w:r w:rsidRPr="008D19B8">
        <w:t xml:space="preserve"> has the same meaning as in Part VIIIB of the </w:t>
      </w:r>
      <w:r w:rsidRPr="008D19B8">
        <w:rPr>
          <w:i/>
        </w:rPr>
        <w:t>Family Law Act 1975</w:t>
      </w:r>
      <w:r w:rsidRPr="008D19B8">
        <w:t>.</w:t>
      </w:r>
    </w:p>
    <w:p w:rsidR="006E0072" w:rsidRPr="008D19B8" w:rsidRDefault="006E0072" w:rsidP="006E0072">
      <w:pPr>
        <w:pStyle w:val="Definition"/>
        <w:rPr>
          <w:b/>
          <w:i/>
        </w:rPr>
      </w:pPr>
      <w:r w:rsidRPr="008D19B8">
        <w:rPr>
          <w:b/>
          <w:i/>
        </w:rPr>
        <w:t>non</w:t>
      </w:r>
      <w:r w:rsidR="00EE0157">
        <w:rPr>
          <w:b/>
          <w:i/>
        </w:rPr>
        <w:noBreakHyphen/>
      </w:r>
      <w:r w:rsidRPr="008D19B8">
        <w:rPr>
          <w:b/>
          <w:i/>
        </w:rPr>
        <w:t>portfolio interest test</w:t>
      </w:r>
      <w:r w:rsidRPr="008D19B8">
        <w:t xml:space="preserve">: an interest held by an entity in another entity passes the </w:t>
      </w:r>
      <w:r w:rsidRPr="008D19B8">
        <w:rPr>
          <w:b/>
          <w:i/>
        </w:rPr>
        <w:t>non</w:t>
      </w:r>
      <w:r w:rsidR="00EE0157">
        <w:rPr>
          <w:b/>
          <w:i/>
        </w:rPr>
        <w:noBreakHyphen/>
      </w:r>
      <w:r w:rsidRPr="008D19B8">
        <w:rPr>
          <w:b/>
          <w:i/>
        </w:rPr>
        <w:t>portfolio interest test</w:t>
      </w:r>
      <w:r w:rsidRPr="008D19B8">
        <w:t xml:space="preserve"> in the circumstances set out in section</w:t>
      </w:r>
      <w:r w:rsidR="006935D7" w:rsidRPr="008D19B8">
        <w:t> </w:t>
      </w:r>
      <w:r w:rsidRPr="008D19B8">
        <w:t>960</w:t>
      </w:r>
      <w:r w:rsidR="00EE0157">
        <w:noBreakHyphen/>
      </w:r>
      <w:r w:rsidRPr="008D19B8">
        <w:t>195.</w:t>
      </w:r>
    </w:p>
    <w:p w:rsidR="006E0072" w:rsidRPr="008D19B8" w:rsidRDefault="006E0072" w:rsidP="006E0072">
      <w:pPr>
        <w:pStyle w:val="Definition"/>
      </w:pPr>
      <w:r w:rsidRPr="008D19B8">
        <w:rPr>
          <w:b/>
          <w:i/>
        </w:rPr>
        <w:t>non</w:t>
      </w:r>
      <w:r w:rsidR="00EE0157">
        <w:rPr>
          <w:b/>
          <w:i/>
        </w:rPr>
        <w:noBreakHyphen/>
      </w:r>
      <w:r w:rsidRPr="008D19B8">
        <w:rPr>
          <w:b/>
          <w:i/>
        </w:rPr>
        <w:t xml:space="preserve">primary production deductions </w:t>
      </w:r>
      <w:r w:rsidRPr="008D19B8">
        <w:t>has the meaning given by subsection</w:t>
      </w:r>
      <w:r w:rsidR="006935D7" w:rsidRPr="008D19B8">
        <w:t> </w:t>
      </w:r>
      <w:r w:rsidRPr="008D19B8">
        <w:t>392</w:t>
      </w:r>
      <w:r w:rsidR="00EE0157">
        <w:noBreakHyphen/>
      </w:r>
      <w:r w:rsidRPr="008D19B8">
        <w:t>85(3).</w:t>
      </w:r>
    </w:p>
    <w:p w:rsidR="006E0072" w:rsidRPr="008D19B8" w:rsidRDefault="006E0072" w:rsidP="006E0072">
      <w:pPr>
        <w:pStyle w:val="Definition"/>
      </w:pPr>
      <w:r w:rsidRPr="008D19B8">
        <w:rPr>
          <w:b/>
          <w:i/>
        </w:rPr>
        <w:t>non</w:t>
      </w:r>
      <w:r w:rsidR="00EE0157">
        <w:rPr>
          <w:b/>
          <w:i/>
        </w:rPr>
        <w:noBreakHyphen/>
      </w:r>
      <w:r w:rsidRPr="008D19B8">
        <w:rPr>
          <w:b/>
          <w:i/>
        </w:rPr>
        <w:t>primary production shade</w:t>
      </w:r>
      <w:r w:rsidR="00EE0157">
        <w:rPr>
          <w:b/>
          <w:i/>
        </w:rPr>
        <w:noBreakHyphen/>
      </w:r>
      <w:r w:rsidRPr="008D19B8">
        <w:rPr>
          <w:b/>
          <w:i/>
        </w:rPr>
        <w:t>out amount</w:t>
      </w:r>
      <w:r w:rsidRPr="008D19B8">
        <w:t xml:space="preserve"> has the meaning given by subsections</w:t>
      </w:r>
      <w:r w:rsidR="006935D7" w:rsidRPr="008D19B8">
        <w:t> </w:t>
      </w:r>
      <w:r w:rsidRPr="008D19B8">
        <w:t>392</w:t>
      </w:r>
      <w:r w:rsidR="00EE0157">
        <w:noBreakHyphen/>
      </w:r>
      <w:r w:rsidRPr="008D19B8">
        <w:t>90(2) and (3).</w:t>
      </w:r>
    </w:p>
    <w:p w:rsidR="006E0072" w:rsidRPr="008D19B8" w:rsidRDefault="006E0072" w:rsidP="006E0072">
      <w:pPr>
        <w:pStyle w:val="Definition"/>
        <w:rPr>
          <w:i/>
        </w:rPr>
      </w:pPr>
      <w:r w:rsidRPr="008D19B8">
        <w:rPr>
          <w:b/>
          <w:i/>
        </w:rPr>
        <w:t>non</w:t>
      </w:r>
      <w:r w:rsidR="00EE0157">
        <w:rPr>
          <w:b/>
          <w:i/>
        </w:rPr>
        <w:noBreakHyphen/>
      </w:r>
      <w:r w:rsidRPr="008D19B8">
        <w:rPr>
          <w:b/>
          <w:i/>
        </w:rPr>
        <w:t>profit company</w:t>
      </w:r>
      <w:r w:rsidRPr="008D19B8">
        <w:t xml:space="preserve"> has the meaning given by section</w:t>
      </w:r>
      <w:r w:rsidR="006935D7" w:rsidRPr="008D19B8">
        <w:t> </w:t>
      </w:r>
      <w:r w:rsidRPr="008D19B8">
        <w:t xml:space="preserve">3 of the </w:t>
      </w:r>
      <w:r w:rsidRPr="008D19B8">
        <w:rPr>
          <w:i/>
        </w:rPr>
        <w:t>Income Tax Act 1986.</w:t>
      </w:r>
    </w:p>
    <w:p w:rsidR="006E0072" w:rsidRPr="008D19B8" w:rsidRDefault="006E0072" w:rsidP="006E0072">
      <w:pPr>
        <w:pStyle w:val="Definition"/>
      </w:pPr>
      <w:r w:rsidRPr="008D19B8">
        <w:rPr>
          <w:b/>
          <w:i/>
        </w:rPr>
        <w:t>non</w:t>
      </w:r>
      <w:r w:rsidR="00EE0157">
        <w:rPr>
          <w:b/>
          <w:i/>
        </w:rPr>
        <w:noBreakHyphen/>
      </w:r>
      <w:r w:rsidRPr="008D19B8">
        <w:rPr>
          <w:b/>
          <w:i/>
        </w:rPr>
        <w:t>profit sub</w:t>
      </w:r>
      <w:r w:rsidR="00EE0157">
        <w:rPr>
          <w:b/>
          <w:i/>
        </w:rPr>
        <w:noBreakHyphen/>
      </w:r>
      <w:r w:rsidRPr="008D19B8">
        <w:rPr>
          <w:b/>
          <w:i/>
        </w:rPr>
        <w:t>entity</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non</w:t>
      </w:r>
      <w:r w:rsidR="00EE0157">
        <w:rPr>
          <w:b/>
          <w:i/>
        </w:rPr>
        <w:noBreakHyphen/>
      </w:r>
      <w:r w:rsidRPr="008D19B8">
        <w:rPr>
          <w:b/>
          <w:i/>
        </w:rPr>
        <w:t>quotation withholding payment</w:t>
      </w:r>
      <w:r w:rsidRPr="008D19B8">
        <w:t xml:space="preserve"> means a </w:t>
      </w:r>
      <w:r w:rsidR="00EE0157" w:rsidRPr="00EE0157">
        <w:rPr>
          <w:position w:val="6"/>
          <w:sz w:val="16"/>
        </w:rPr>
        <w:t>*</w:t>
      </w:r>
      <w:r w:rsidRPr="008D19B8">
        <w:t>withholding payment covered by Subdivision</w:t>
      </w:r>
      <w:r w:rsidR="006935D7" w:rsidRPr="008D19B8">
        <w:t> </w:t>
      </w:r>
      <w:r w:rsidRPr="008D19B8">
        <w:t>12</w:t>
      </w:r>
      <w:r w:rsidR="00EE0157">
        <w:noBreakHyphen/>
      </w:r>
      <w:r w:rsidRPr="008D19B8">
        <w:t>E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notetext"/>
      </w:pPr>
      <w:r w:rsidRPr="008D19B8">
        <w:t>Note:</w:t>
      </w:r>
      <w:r w:rsidRPr="008D19B8">
        <w:tab/>
        <w:t>Subdivision</w:t>
      </w:r>
      <w:r w:rsidR="006935D7" w:rsidRPr="008D19B8">
        <w:t> </w:t>
      </w:r>
      <w:r w:rsidRPr="008D19B8">
        <w:t>12</w:t>
      </w:r>
      <w:r w:rsidR="00EE0157">
        <w:noBreakHyphen/>
      </w:r>
      <w:r w:rsidRPr="008D19B8">
        <w:t>E and Division</w:t>
      </w:r>
      <w:r w:rsidR="006935D7" w:rsidRPr="008D19B8">
        <w:t> </w:t>
      </w:r>
      <w:r w:rsidRPr="008D19B8">
        <w:t>14 in that Schedule deal with collecting amounts on account of income tax payable by recipients of certain payments or non</w:t>
      </w:r>
      <w:r w:rsidR="00EE0157">
        <w:noBreakHyphen/>
      </w:r>
      <w:r w:rsidRPr="008D19B8">
        <w:t>cash benefits who have not quoted their tax file number or ABN, as appropriate.</w:t>
      </w:r>
    </w:p>
    <w:p w:rsidR="006E0072" w:rsidRPr="008D19B8" w:rsidRDefault="006E0072" w:rsidP="006E0072">
      <w:pPr>
        <w:pStyle w:val="Definition"/>
      </w:pPr>
      <w:r w:rsidRPr="008D19B8">
        <w:rPr>
          <w:b/>
          <w:i/>
        </w:rPr>
        <w:t>non</w:t>
      </w:r>
      <w:r w:rsidR="00EE0157">
        <w:rPr>
          <w:b/>
          <w:i/>
        </w:rPr>
        <w:noBreakHyphen/>
      </w:r>
      <w:r w:rsidRPr="008D19B8">
        <w:rPr>
          <w:b/>
          <w:i/>
        </w:rPr>
        <w:t>share capital account</w:t>
      </w:r>
      <w:r w:rsidRPr="008D19B8">
        <w:t xml:space="preserve"> means the account provided for by section</w:t>
      </w:r>
      <w:r w:rsidR="006935D7" w:rsidRPr="008D19B8">
        <w:t> </w:t>
      </w:r>
      <w:r w:rsidRPr="008D19B8">
        <w:t>164</w:t>
      </w:r>
      <w:r w:rsidR="00EE0157">
        <w:noBreakHyphen/>
      </w:r>
      <w:r w:rsidRPr="008D19B8">
        <w:t>10.</w:t>
      </w:r>
    </w:p>
    <w:p w:rsidR="006E0072" w:rsidRPr="008D19B8" w:rsidRDefault="006E0072" w:rsidP="006E0072">
      <w:pPr>
        <w:pStyle w:val="Definition"/>
      </w:pPr>
      <w:r w:rsidRPr="008D19B8">
        <w:rPr>
          <w:b/>
          <w:i/>
        </w:rPr>
        <w:t>non</w:t>
      </w:r>
      <w:r w:rsidR="00EE0157">
        <w:rPr>
          <w:b/>
          <w:i/>
        </w:rPr>
        <w:noBreakHyphen/>
      </w:r>
      <w:r w:rsidRPr="008D19B8">
        <w:rPr>
          <w:b/>
          <w:i/>
        </w:rPr>
        <w:t>share capital return</w:t>
      </w:r>
      <w:r w:rsidRPr="008D19B8">
        <w:t xml:space="preserve"> has the meaning given by section</w:t>
      </w:r>
      <w:r w:rsidR="006935D7" w:rsidRPr="008D19B8">
        <w:t> </w:t>
      </w:r>
      <w:r w:rsidRPr="008D19B8">
        <w:t>974</w:t>
      </w:r>
      <w:r w:rsidR="00EE0157">
        <w:noBreakHyphen/>
      </w:r>
      <w:r w:rsidRPr="008D19B8">
        <w:t>125.</w:t>
      </w:r>
    </w:p>
    <w:p w:rsidR="006E0072" w:rsidRPr="008D19B8" w:rsidRDefault="006E0072" w:rsidP="006E0072">
      <w:pPr>
        <w:pStyle w:val="Definition"/>
      </w:pPr>
      <w:r w:rsidRPr="008D19B8">
        <w:rPr>
          <w:b/>
          <w:i/>
        </w:rPr>
        <w:lastRenderedPageBreak/>
        <w:t>non</w:t>
      </w:r>
      <w:r w:rsidR="00EE0157">
        <w:rPr>
          <w:b/>
          <w:i/>
        </w:rPr>
        <w:noBreakHyphen/>
      </w:r>
      <w:r w:rsidRPr="008D19B8">
        <w:rPr>
          <w:b/>
          <w:i/>
        </w:rPr>
        <w:t>share distribution</w:t>
      </w:r>
      <w:r w:rsidRPr="008D19B8">
        <w:t xml:space="preserve"> has the meaning given by section</w:t>
      </w:r>
      <w:r w:rsidR="006935D7" w:rsidRPr="008D19B8">
        <w:t> </w:t>
      </w:r>
      <w:r w:rsidRPr="008D19B8">
        <w:t>974</w:t>
      </w:r>
      <w:r w:rsidR="00EE0157">
        <w:noBreakHyphen/>
      </w:r>
      <w:r w:rsidRPr="008D19B8">
        <w:t>115.</w:t>
      </w:r>
    </w:p>
    <w:p w:rsidR="006E0072" w:rsidRPr="008D19B8" w:rsidRDefault="006E0072" w:rsidP="006E0072">
      <w:pPr>
        <w:pStyle w:val="Definition"/>
      </w:pPr>
      <w:r w:rsidRPr="008D19B8">
        <w:rPr>
          <w:b/>
          <w:i/>
        </w:rPr>
        <w:t>non</w:t>
      </w:r>
      <w:r w:rsidR="00EE0157">
        <w:rPr>
          <w:b/>
          <w:i/>
        </w:rPr>
        <w:noBreakHyphen/>
      </w:r>
      <w:r w:rsidRPr="008D19B8">
        <w:rPr>
          <w:b/>
          <w:i/>
        </w:rPr>
        <w:t>share dividend</w:t>
      </w:r>
      <w:r w:rsidRPr="008D19B8">
        <w:t xml:space="preserve"> has the meaning given by section</w:t>
      </w:r>
      <w:r w:rsidR="006935D7" w:rsidRPr="008D19B8">
        <w:t> </w:t>
      </w:r>
      <w:r w:rsidRPr="008D19B8">
        <w:t>974</w:t>
      </w:r>
      <w:r w:rsidR="00EE0157">
        <w:noBreakHyphen/>
      </w:r>
      <w:r w:rsidRPr="008D19B8">
        <w:t>120.</w:t>
      </w:r>
    </w:p>
    <w:p w:rsidR="00FF0273" w:rsidRPr="008D19B8" w:rsidRDefault="00FF0273" w:rsidP="00FF0273">
      <w:pPr>
        <w:pStyle w:val="Definition"/>
      </w:pPr>
      <w:r w:rsidRPr="008D19B8">
        <w:rPr>
          <w:b/>
          <w:i/>
        </w:rPr>
        <w:t>non</w:t>
      </w:r>
      <w:r w:rsidR="00EE0157">
        <w:rPr>
          <w:b/>
          <w:i/>
        </w:rPr>
        <w:noBreakHyphen/>
      </w:r>
      <w:r w:rsidRPr="008D19B8">
        <w:rPr>
          <w:b/>
          <w:i/>
        </w:rPr>
        <w:t>share equity interest</w:t>
      </w:r>
      <w:r w:rsidRPr="008D19B8">
        <w:t xml:space="preserve"> in a company means an </w:t>
      </w:r>
      <w:r w:rsidR="00EE0157" w:rsidRPr="00EE0157">
        <w:rPr>
          <w:position w:val="6"/>
          <w:sz w:val="16"/>
        </w:rPr>
        <w:t>*</w:t>
      </w:r>
      <w:r w:rsidRPr="008D19B8">
        <w:t xml:space="preserve">equity interest in the company that is not solely a </w:t>
      </w:r>
      <w:r w:rsidR="00EE0157" w:rsidRPr="00EE0157">
        <w:rPr>
          <w:position w:val="6"/>
          <w:sz w:val="16"/>
        </w:rPr>
        <w:t>*</w:t>
      </w:r>
      <w:r w:rsidRPr="008D19B8">
        <w:t>share.</w:t>
      </w:r>
    </w:p>
    <w:p w:rsidR="006E0072" w:rsidRPr="008D19B8" w:rsidRDefault="006E0072" w:rsidP="006E0072">
      <w:pPr>
        <w:pStyle w:val="Definition"/>
        <w:rPr>
          <w:szCs w:val="22"/>
        </w:rPr>
      </w:pPr>
      <w:r w:rsidRPr="008D19B8">
        <w:rPr>
          <w:b/>
          <w:i/>
        </w:rPr>
        <w:t>no</w:t>
      </w:r>
      <w:r w:rsidR="00EE0157">
        <w:rPr>
          <w:b/>
          <w:i/>
        </w:rPr>
        <w:noBreakHyphen/>
      </w:r>
      <w:r w:rsidRPr="008D19B8">
        <w:rPr>
          <w:b/>
          <w:i/>
        </w:rPr>
        <w:t>TFN contributions income</w:t>
      </w:r>
      <w:r w:rsidRPr="008D19B8">
        <w:rPr>
          <w:sz w:val="20"/>
        </w:rPr>
        <w:t xml:space="preserve"> </w:t>
      </w:r>
      <w:r w:rsidRPr="008D19B8">
        <w:rPr>
          <w:szCs w:val="22"/>
        </w:rPr>
        <w:t>has the meaning given by section</w:t>
      </w:r>
      <w:r w:rsidR="006935D7" w:rsidRPr="008D19B8">
        <w:rPr>
          <w:szCs w:val="22"/>
        </w:rPr>
        <w:t> </w:t>
      </w:r>
      <w:r w:rsidRPr="008D19B8">
        <w:rPr>
          <w:szCs w:val="22"/>
        </w:rPr>
        <w:t>295</w:t>
      </w:r>
      <w:r w:rsidR="00EE0157">
        <w:rPr>
          <w:szCs w:val="22"/>
        </w:rPr>
        <w:noBreakHyphen/>
      </w:r>
      <w:r w:rsidRPr="008D19B8">
        <w:rPr>
          <w:szCs w:val="22"/>
        </w:rPr>
        <w:t>610.</w:t>
      </w:r>
    </w:p>
    <w:p w:rsidR="006E0072" w:rsidRPr="008D19B8" w:rsidRDefault="006E0072" w:rsidP="006E0072">
      <w:pPr>
        <w:pStyle w:val="Definition"/>
      </w:pPr>
      <w:r w:rsidRPr="008D19B8">
        <w:rPr>
          <w:b/>
          <w:i/>
        </w:rPr>
        <w:t>notional buyer</w:t>
      </w:r>
      <w:r w:rsidRPr="008D19B8">
        <w:t xml:space="preserve"> has the meaning given by section</w:t>
      </w:r>
      <w:r w:rsidR="006935D7" w:rsidRPr="008D19B8">
        <w:t> </w:t>
      </w:r>
      <w:r w:rsidRPr="008D19B8">
        <w:t>240</w:t>
      </w:r>
      <w:r w:rsidR="00EE0157">
        <w:noBreakHyphen/>
      </w:r>
      <w:r w:rsidRPr="008D19B8">
        <w:t>17.</w:t>
      </w:r>
    </w:p>
    <w:p w:rsidR="006E0072" w:rsidRPr="008D19B8" w:rsidRDefault="006E0072" w:rsidP="006E0072">
      <w:pPr>
        <w:pStyle w:val="Definition"/>
      </w:pPr>
      <w:r w:rsidRPr="008D19B8">
        <w:rPr>
          <w:b/>
          <w:i/>
        </w:rPr>
        <w:t>notional depreciation</w:t>
      </w:r>
      <w:r w:rsidRPr="008D19B8">
        <w:t xml:space="preserve"> for a lease period has the meaning given by section</w:t>
      </w:r>
      <w:r w:rsidR="006935D7" w:rsidRPr="008D19B8">
        <w:t> </w:t>
      </w:r>
      <w:r w:rsidRPr="008D19B8">
        <w:t>20</w:t>
      </w:r>
      <w:r w:rsidR="00EE0157">
        <w:noBreakHyphen/>
      </w:r>
      <w:r w:rsidRPr="008D19B8">
        <w:t>120.</w:t>
      </w:r>
    </w:p>
    <w:p w:rsidR="006E0072" w:rsidRPr="008D19B8" w:rsidRDefault="006E0072" w:rsidP="006E0072">
      <w:pPr>
        <w:pStyle w:val="Definition"/>
      </w:pPr>
      <w:r w:rsidRPr="008D19B8">
        <w:rPr>
          <w:b/>
          <w:i/>
        </w:rPr>
        <w:t>notional employer</w:t>
      </w:r>
      <w:r w:rsidRPr="008D19B8">
        <w:t xml:space="preserve"> has the meaning given by section</w:t>
      </w:r>
      <w:r w:rsidR="006935D7" w:rsidRPr="008D19B8">
        <w:t> </w:t>
      </w:r>
      <w:r w:rsidRPr="008D19B8">
        <w:t>28</w:t>
      </w:r>
      <w:r w:rsidR="00EE0157">
        <w:noBreakHyphen/>
      </w:r>
      <w:r w:rsidRPr="008D19B8">
        <w:t>185.</w:t>
      </w:r>
    </w:p>
    <w:p w:rsidR="006E0072" w:rsidRPr="008D19B8" w:rsidRDefault="006E0072" w:rsidP="006E0072">
      <w:pPr>
        <w:pStyle w:val="Definition"/>
      </w:pPr>
      <w:r w:rsidRPr="008D19B8">
        <w:rPr>
          <w:b/>
          <w:i/>
        </w:rPr>
        <w:t>notional interest</w:t>
      </w:r>
      <w:r w:rsidRPr="008D19B8">
        <w:t xml:space="preserve"> has the meaning given by section</w:t>
      </w:r>
      <w:r w:rsidR="006935D7" w:rsidRPr="008D19B8">
        <w:t> </w:t>
      </w:r>
      <w:r w:rsidRPr="008D19B8">
        <w:t>240</w:t>
      </w:r>
      <w:r w:rsidR="00EE0157">
        <w:noBreakHyphen/>
      </w:r>
      <w:r w:rsidRPr="008D19B8">
        <w:t>60.</w:t>
      </w:r>
    </w:p>
    <w:p w:rsidR="00986AB6" w:rsidRPr="008D19B8" w:rsidRDefault="00986AB6" w:rsidP="00986AB6">
      <w:pPr>
        <w:pStyle w:val="Definition"/>
      </w:pPr>
      <w:r w:rsidRPr="008D19B8">
        <w:rPr>
          <w:b/>
          <w:i/>
        </w:rPr>
        <w:t xml:space="preserve">notional listed company group </w:t>
      </w:r>
      <w:r w:rsidRPr="008D19B8">
        <w:t>has the meaning given by section 960</w:t>
      </w:r>
      <w:r w:rsidR="00EE0157">
        <w:noBreakHyphen/>
      </w:r>
      <w:r w:rsidRPr="008D19B8">
        <w:t>575.</w:t>
      </w:r>
    </w:p>
    <w:p w:rsidR="006E0072" w:rsidRPr="008D19B8" w:rsidRDefault="006E0072" w:rsidP="006E0072">
      <w:pPr>
        <w:pStyle w:val="Definition"/>
        <w:keepNext/>
      </w:pPr>
      <w:r w:rsidRPr="008D19B8">
        <w:rPr>
          <w:b/>
          <w:i/>
        </w:rPr>
        <w:t>notional loss</w:t>
      </w:r>
      <w:r w:rsidRPr="008D19B8">
        <w:t>:</w:t>
      </w:r>
    </w:p>
    <w:p w:rsidR="006E0072" w:rsidRPr="008D19B8" w:rsidRDefault="006E0072" w:rsidP="006E0072">
      <w:pPr>
        <w:pStyle w:val="paragraph"/>
      </w:pPr>
      <w:r w:rsidRPr="008D19B8">
        <w:tab/>
        <w:t>(a)</w:t>
      </w:r>
      <w:r w:rsidRPr="008D19B8">
        <w:tab/>
        <w:t>of a company—has the meaning given by sections</w:t>
      </w:r>
      <w:r w:rsidR="006935D7" w:rsidRPr="008D19B8">
        <w:t> </w:t>
      </w:r>
      <w:r w:rsidRPr="008D19B8">
        <w:t>165</w:t>
      </w:r>
      <w:r w:rsidR="00EE0157">
        <w:noBreakHyphen/>
      </w:r>
      <w:r w:rsidRPr="008D19B8">
        <w:t>50 and 165</w:t>
      </w:r>
      <w:r w:rsidR="00EE0157">
        <w:noBreakHyphen/>
      </w:r>
      <w:r w:rsidRPr="008D19B8">
        <w:t>75; and</w:t>
      </w:r>
    </w:p>
    <w:p w:rsidR="006E0072" w:rsidRPr="008D19B8" w:rsidRDefault="006E0072" w:rsidP="006E0072">
      <w:pPr>
        <w:pStyle w:val="paragraph"/>
      </w:pPr>
      <w:r w:rsidRPr="008D19B8">
        <w:tab/>
        <w:t>(b)</w:t>
      </w:r>
      <w:r w:rsidRPr="008D19B8">
        <w:tab/>
        <w:t>of a partnership—has the meaning given by sections</w:t>
      </w:r>
      <w:r w:rsidR="006935D7" w:rsidRPr="008D19B8">
        <w:t> </w:t>
      </w:r>
      <w:r w:rsidRPr="008D19B8">
        <w:t>165</w:t>
      </w:r>
      <w:r w:rsidR="00EE0157">
        <w:noBreakHyphen/>
      </w:r>
      <w:r w:rsidRPr="008D19B8">
        <w:t>80 and 165</w:t>
      </w:r>
      <w:r w:rsidR="00EE0157">
        <w:noBreakHyphen/>
      </w:r>
      <w:r w:rsidRPr="008D19B8">
        <w:t>85.</w:t>
      </w:r>
    </w:p>
    <w:p w:rsidR="006E0072" w:rsidRPr="008D19B8" w:rsidRDefault="006E0072" w:rsidP="006E0072">
      <w:pPr>
        <w:pStyle w:val="Definition"/>
      </w:pPr>
      <w:r w:rsidRPr="008D19B8">
        <w:rPr>
          <w:b/>
          <w:i/>
        </w:rPr>
        <w:t>notional net capital gain</w:t>
      </w:r>
      <w:r w:rsidRPr="008D19B8">
        <w:t xml:space="preserve"> has the meaning given by section</w:t>
      </w:r>
      <w:r w:rsidR="006935D7" w:rsidRPr="008D19B8">
        <w:t> </w:t>
      </w:r>
      <w:r w:rsidRPr="008D19B8">
        <w:t>165</w:t>
      </w:r>
      <w:r w:rsidR="00EE0157">
        <w:noBreakHyphen/>
      </w:r>
      <w:r w:rsidRPr="008D19B8">
        <w:t>108.</w:t>
      </w:r>
    </w:p>
    <w:p w:rsidR="006E0072" w:rsidRPr="008D19B8" w:rsidRDefault="006E0072" w:rsidP="006E0072">
      <w:pPr>
        <w:pStyle w:val="Definition"/>
      </w:pPr>
      <w:r w:rsidRPr="008D19B8">
        <w:rPr>
          <w:b/>
          <w:i/>
        </w:rPr>
        <w:t>notional net capital loss</w:t>
      </w:r>
      <w:r w:rsidRPr="008D19B8">
        <w:t xml:space="preserve"> has the meaning given by section</w:t>
      </w:r>
      <w:r w:rsidR="006935D7" w:rsidRPr="008D19B8">
        <w:t> </w:t>
      </w:r>
      <w:r w:rsidRPr="008D19B8">
        <w:t>165</w:t>
      </w:r>
      <w:r w:rsidR="00EE0157">
        <w:noBreakHyphen/>
      </w:r>
      <w:r w:rsidRPr="008D19B8">
        <w:t>108.</w:t>
      </w:r>
    </w:p>
    <w:p w:rsidR="006E0072" w:rsidRPr="008D19B8" w:rsidRDefault="006E0072" w:rsidP="006E0072">
      <w:pPr>
        <w:pStyle w:val="Definition"/>
      </w:pPr>
      <w:r w:rsidRPr="008D19B8">
        <w:rPr>
          <w:b/>
          <w:i/>
        </w:rPr>
        <w:t>notional net income</w:t>
      </w:r>
      <w:r w:rsidRPr="008D19B8">
        <w:t xml:space="preserve"> of a partnership has the meaning given by sections</w:t>
      </w:r>
      <w:r w:rsidR="006935D7" w:rsidRPr="008D19B8">
        <w:t> </w:t>
      </w:r>
      <w:r w:rsidRPr="008D19B8">
        <w:t>165</w:t>
      </w:r>
      <w:r w:rsidR="00EE0157">
        <w:noBreakHyphen/>
      </w:r>
      <w:r w:rsidRPr="008D19B8">
        <w:t>80 and 165</w:t>
      </w:r>
      <w:r w:rsidR="00EE0157">
        <w:noBreakHyphen/>
      </w:r>
      <w:r w:rsidRPr="008D19B8">
        <w:t>85.</w:t>
      </w:r>
    </w:p>
    <w:p w:rsidR="006E0072" w:rsidRPr="008D19B8" w:rsidRDefault="006E0072" w:rsidP="006E0072">
      <w:pPr>
        <w:pStyle w:val="Definition"/>
      </w:pPr>
      <w:r w:rsidRPr="008D19B8">
        <w:rPr>
          <w:b/>
          <w:i/>
        </w:rPr>
        <w:t>notional seller</w:t>
      </w:r>
      <w:r w:rsidRPr="008D19B8">
        <w:t xml:space="preserve"> has the meaning given by section</w:t>
      </w:r>
      <w:r w:rsidR="006935D7" w:rsidRPr="008D19B8">
        <w:t> </w:t>
      </w:r>
      <w:r w:rsidRPr="008D19B8">
        <w:t>240</w:t>
      </w:r>
      <w:r w:rsidR="00EE0157">
        <w:noBreakHyphen/>
      </w:r>
      <w:r w:rsidRPr="008D19B8">
        <w:t>17.</w:t>
      </w:r>
    </w:p>
    <w:p w:rsidR="006E0072" w:rsidRPr="008D19B8" w:rsidRDefault="006E0072" w:rsidP="006E0072">
      <w:pPr>
        <w:pStyle w:val="Definition"/>
      </w:pPr>
      <w:r w:rsidRPr="008D19B8">
        <w:rPr>
          <w:b/>
          <w:i/>
        </w:rPr>
        <w:t>notional tax</w:t>
      </w:r>
      <w:r w:rsidRPr="008D19B8">
        <w:t xml:space="preserve"> has the meaning given by sections</w:t>
      </w:r>
      <w:r w:rsidR="006935D7" w:rsidRPr="008D19B8">
        <w:t> </w:t>
      </w:r>
      <w:r w:rsidRPr="008D19B8">
        <w:t>45</w:t>
      </w:r>
      <w:r w:rsidR="00EE0157">
        <w:noBreakHyphen/>
      </w:r>
      <w:r w:rsidRPr="008D19B8">
        <w:t>325 and 45</w:t>
      </w:r>
      <w:r w:rsidR="00EE0157">
        <w:noBreakHyphen/>
      </w:r>
      <w:r w:rsidRPr="008D19B8">
        <w:t>475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lastRenderedPageBreak/>
        <w:t>notional taxable income</w:t>
      </w:r>
      <w:r w:rsidRPr="008D19B8">
        <w:t xml:space="preserve"> has the meaning given by sections</w:t>
      </w:r>
      <w:r w:rsidR="006935D7" w:rsidRPr="008D19B8">
        <w:t> </w:t>
      </w:r>
      <w:r w:rsidRPr="008D19B8">
        <w:t>165</w:t>
      </w:r>
      <w:r w:rsidR="00EE0157">
        <w:noBreakHyphen/>
      </w:r>
      <w:r w:rsidRPr="008D19B8">
        <w:t>50 and 165</w:t>
      </w:r>
      <w:r w:rsidR="00EE0157">
        <w:noBreakHyphen/>
      </w:r>
      <w:r w:rsidRPr="008D19B8">
        <w:t>75.</w:t>
      </w:r>
    </w:p>
    <w:p w:rsidR="006E0072" w:rsidRPr="008D19B8" w:rsidRDefault="006E0072" w:rsidP="006E0072">
      <w:pPr>
        <w:pStyle w:val="Definition"/>
      </w:pPr>
      <w:r w:rsidRPr="008D19B8">
        <w:rPr>
          <w:b/>
          <w:i/>
        </w:rPr>
        <w:t>notional taxed contributions</w:t>
      </w:r>
      <w:r w:rsidRPr="008D19B8">
        <w:t xml:space="preserve"> has the meaning given by section</w:t>
      </w:r>
      <w:r w:rsidR="006935D7" w:rsidRPr="008D19B8">
        <w:t> </w:t>
      </w:r>
      <w:r w:rsidRPr="008D19B8">
        <w:t>291</w:t>
      </w:r>
      <w:r w:rsidR="00EE0157">
        <w:noBreakHyphen/>
      </w:r>
      <w:r w:rsidRPr="008D19B8">
        <w:t>170.</w:t>
      </w:r>
    </w:p>
    <w:p w:rsidR="006E0072" w:rsidRPr="008D19B8" w:rsidRDefault="006E0072" w:rsidP="006E0072">
      <w:pPr>
        <w:pStyle w:val="Definition"/>
      </w:pPr>
      <w:r w:rsidRPr="008D19B8">
        <w:rPr>
          <w:b/>
          <w:i/>
        </w:rPr>
        <w:t>notional written down value</w:t>
      </w:r>
      <w:r w:rsidRPr="008D19B8">
        <w:t xml:space="preserve"> of a </w:t>
      </w:r>
      <w:r w:rsidR="00EE0157" w:rsidRPr="00EE0157">
        <w:rPr>
          <w:position w:val="6"/>
          <w:sz w:val="16"/>
        </w:rPr>
        <w:t>*</w:t>
      </w:r>
      <w:r w:rsidRPr="008D19B8">
        <w:t>depreciating asset has the meaning given by section</w:t>
      </w:r>
      <w:r w:rsidR="006935D7" w:rsidRPr="008D19B8">
        <w:t> </w:t>
      </w:r>
      <w:r w:rsidRPr="008D19B8">
        <w:t>58</w:t>
      </w:r>
      <w:r w:rsidR="00EE0157">
        <w:noBreakHyphen/>
      </w:r>
      <w:r w:rsidRPr="008D19B8">
        <w:t>75.</w:t>
      </w:r>
    </w:p>
    <w:p w:rsidR="006E0072" w:rsidRPr="008D19B8" w:rsidRDefault="006E0072" w:rsidP="006E0072">
      <w:pPr>
        <w:pStyle w:val="Definition"/>
      </w:pPr>
      <w:r w:rsidRPr="008D19B8">
        <w:rPr>
          <w:b/>
          <w:i/>
        </w:rPr>
        <w:t>NRAS approved participant</w:t>
      </w:r>
      <w:r w:rsidRPr="008D19B8">
        <w:t xml:space="preserve"> (short for National Rental Affordability Scheme approved participant), of an </w:t>
      </w:r>
      <w:r w:rsidR="00EE0157" w:rsidRPr="00EE0157">
        <w:rPr>
          <w:position w:val="6"/>
          <w:sz w:val="16"/>
        </w:rPr>
        <w:t>*</w:t>
      </w:r>
      <w:r w:rsidRPr="008D19B8">
        <w:t xml:space="preserve">NRAS consortium, means a </w:t>
      </w:r>
      <w:r w:rsidR="00EE0157" w:rsidRPr="00EE0157">
        <w:rPr>
          <w:position w:val="6"/>
          <w:sz w:val="16"/>
        </w:rPr>
        <w:t>*</w:t>
      </w:r>
      <w:r w:rsidRPr="008D19B8">
        <w:t xml:space="preserve">member of the NRAS consortium who is the approved participant (within the meaning of the regulations made for the purposes of the </w:t>
      </w:r>
      <w:r w:rsidRPr="008D19B8">
        <w:rPr>
          <w:i/>
        </w:rPr>
        <w:t>National Rental Affordability Scheme Act 2008</w:t>
      </w:r>
      <w:r w:rsidRPr="008D19B8">
        <w:t>) for the NRAS consortium.</w:t>
      </w:r>
    </w:p>
    <w:p w:rsidR="006E0072" w:rsidRPr="008D19B8" w:rsidRDefault="006E0072" w:rsidP="0046663A">
      <w:pPr>
        <w:pStyle w:val="Definition"/>
        <w:widowControl w:val="0"/>
      </w:pPr>
      <w:r w:rsidRPr="008D19B8">
        <w:rPr>
          <w:b/>
          <w:i/>
        </w:rPr>
        <w:t>NRAS certificate</w:t>
      </w:r>
      <w:r w:rsidRPr="008D19B8">
        <w:t xml:space="preserve"> (short for National Rental Affordability Scheme certificate) means a certificate issued by the </w:t>
      </w:r>
      <w:r w:rsidR="00EE0157" w:rsidRPr="00EE0157">
        <w:rPr>
          <w:position w:val="6"/>
          <w:sz w:val="16"/>
        </w:rPr>
        <w:t>*</w:t>
      </w:r>
      <w:r w:rsidRPr="008D19B8">
        <w:t xml:space="preserve">Housing Secretary under the </w:t>
      </w:r>
      <w:r w:rsidR="00EE0157" w:rsidRPr="00EE0157">
        <w:rPr>
          <w:position w:val="6"/>
          <w:sz w:val="16"/>
        </w:rPr>
        <w:t>*</w:t>
      </w:r>
      <w:r w:rsidRPr="008D19B8">
        <w:t>National Rental Affordability Scheme.</w:t>
      </w:r>
    </w:p>
    <w:p w:rsidR="006E0072" w:rsidRPr="008D19B8" w:rsidRDefault="006E0072" w:rsidP="006E0072">
      <w:pPr>
        <w:pStyle w:val="Definition"/>
      </w:pPr>
      <w:r w:rsidRPr="008D19B8">
        <w:rPr>
          <w:b/>
          <w:i/>
        </w:rPr>
        <w:t>NRAS consortium</w:t>
      </w:r>
      <w:r w:rsidRPr="008D19B8">
        <w:t xml:space="preserve"> (short for National Rental Affordability Scheme consortium) means a consortium, joint venture or </w:t>
      </w:r>
      <w:r w:rsidR="00EE0157" w:rsidRPr="00EE0157">
        <w:rPr>
          <w:position w:val="6"/>
          <w:sz w:val="16"/>
        </w:rPr>
        <w:t>*</w:t>
      </w:r>
      <w:r w:rsidRPr="008D19B8">
        <w:t>non</w:t>
      </w:r>
      <w:r w:rsidR="00EE0157">
        <w:noBreakHyphen/>
      </w:r>
      <w:r w:rsidRPr="008D19B8">
        <w:t>entity joint venture:</w:t>
      </w:r>
    </w:p>
    <w:p w:rsidR="006E0072" w:rsidRPr="008D19B8" w:rsidRDefault="006E0072" w:rsidP="006E0072">
      <w:pPr>
        <w:pStyle w:val="paragraph"/>
      </w:pPr>
      <w:r w:rsidRPr="008D19B8">
        <w:tab/>
        <w:t>(a)</w:t>
      </w:r>
      <w:r w:rsidRPr="008D19B8">
        <w:tab/>
        <w:t xml:space="preserve">established by one or more contractual </w:t>
      </w:r>
      <w:r w:rsidR="00EE0157" w:rsidRPr="00EE0157">
        <w:rPr>
          <w:position w:val="6"/>
          <w:sz w:val="16"/>
        </w:rPr>
        <w:t>*</w:t>
      </w:r>
      <w:r w:rsidRPr="008D19B8">
        <w:t xml:space="preserve">arrangements, the purpose of which are to facilitate the leasing of </w:t>
      </w:r>
      <w:r w:rsidR="00EE0157" w:rsidRPr="00EE0157">
        <w:rPr>
          <w:position w:val="6"/>
          <w:sz w:val="16"/>
        </w:rPr>
        <w:t>*</w:t>
      </w:r>
      <w:r w:rsidRPr="008D19B8">
        <w:t>NRAS dwellings; and</w:t>
      </w:r>
    </w:p>
    <w:p w:rsidR="006E0072" w:rsidRPr="008D19B8" w:rsidRDefault="006E0072" w:rsidP="006E0072">
      <w:pPr>
        <w:pStyle w:val="paragraph"/>
      </w:pPr>
      <w:r w:rsidRPr="008D19B8">
        <w:tab/>
        <w:t>(b)</w:t>
      </w:r>
      <w:r w:rsidRPr="008D19B8">
        <w:tab/>
        <w:t xml:space="preserve">that is not a </w:t>
      </w:r>
      <w:r w:rsidR="00EE0157" w:rsidRPr="00EE0157">
        <w:rPr>
          <w:position w:val="6"/>
          <w:sz w:val="16"/>
        </w:rPr>
        <w:t>*</w:t>
      </w:r>
      <w:r w:rsidRPr="008D19B8">
        <w:t xml:space="preserve">corporate tax entity, a </w:t>
      </w:r>
      <w:r w:rsidR="00EE0157" w:rsidRPr="00EE0157">
        <w:rPr>
          <w:position w:val="6"/>
          <w:sz w:val="16"/>
        </w:rPr>
        <w:t>*</w:t>
      </w:r>
      <w:r w:rsidRPr="008D19B8">
        <w:t>superannuation fund, a trust or a partnership.</w:t>
      </w:r>
    </w:p>
    <w:p w:rsidR="006E0072" w:rsidRPr="008D19B8" w:rsidRDefault="006E0072" w:rsidP="006E0072">
      <w:pPr>
        <w:pStyle w:val="Definition"/>
      </w:pPr>
      <w:r w:rsidRPr="008D19B8">
        <w:rPr>
          <w:b/>
          <w:i/>
        </w:rPr>
        <w:t>NRAS dwelling</w:t>
      </w:r>
      <w:r w:rsidRPr="008D19B8">
        <w:t xml:space="preserve"> (short for National Rental Affordability Scheme dwelling) means an approved rental dwelling (within the meaning of the regulations made for the purposes of the </w:t>
      </w:r>
      <w:r w:rsidRPr="008D19B8">
        <w:rPr>
          <w:i/>
        </w:rPr>
        <w:t>National Rental Affordability Scheme Act 2008</w:t>
      </w:r>
      <w:r w:rsidRPr="008D19B8">
        <w:t>).</w:t>
      </w:r>
    </w:p>
    <w:p w:rsidR="006E0072" w:rsidRPr="008D19B8" w:rsidRDefault="006E0072" w:rsidP="006E0072">
      <w:pPr>
        <w:pStyle w:val="Definition"/>
      </w:pPr>
      <w:r w:rsidRPr="008D19B8">
        <w:rPr>
          <w:b/>
          <w:i/>
        </w:rPr>
        <w:t>NRAS rent</w:t>
      </w:r>
      <w:r w:rsidRPr="008D19B8">
        <w:t xml:space="preserve"> (short for National Rental Affordability Scheme rent) means rent </w:t>
      </w:r>
      <w:r w:rsidR="00EE0157" w:rsidRPr="00EE0157">
        <w:rPr>
          <w:position w:val="6"/>
          <w:sz w:val="16"/>
        </w:rPr>
        <w:t>*</w:t>
      </w:r>
      <w:r w:rsidRPr="008D19B8">
        <w:t xml:space="preserve">derived from a </w:t>
      </w:r>
      <w:r w:rsidR="00EE0157" w:rsidRPr="00EE0157">
        <w:rPr>
          <w:position w:val="6"/>
          <w:sz w:val="16"/>
        </w:rPr>
        <w:t>*</w:t>
      </w:r>
      <w:r w:rsidRPr="008D19B8">
        <w:t xml:space="preserve">NRAS dwelling under the </w:t>
      </w:r>
      <w:r w:rsidR="00EE0157" w:rsidRPr="00EE0157">
        <w:rPr>
          <w:position w:val="6"/>
          <w:sz w:val="16"/>
        </w:rPr>
        <w:t>*</w:t>
      </w:r>
      <w:r w:rsidRPr="008D19B8">
        <w:t>National Rental Affordability Scheme for an income year.</w:t>
      </w:r>
    </w:p>
    <w:p w:rsidR="006E0072" w:rsidRPr="008D19B8" w:rsidRDefault="006E0072" w:rsidP="006E0072">
      <w:pPr>
        <w:pStyle w:val="Definition"/>
      </w:pPr>
      <w:r w:rsidRPr="008D19B8">
        <w:rPr>
          <w:b/>
          <w:i/>
        </w:rPr>
        <w:t>NRAS year</w:t>
      </w:r>
      <w:r w:rsidRPr="008D19B8">
        <w:t xml:space="preserve"> has the same meaning as in the </w:t>
      </w:r>
      <w:r w:rsidRPr="008D19B8">
        <w:rPr>
          <w:i/>
        </w:rPr>
        <w:t>National Rental Affordability Scheme Act 2008</w:t>
      </w:r>
      <w:r w:rsidRPr="008D19B8">
        <w:t>.</w:t>
      </w:r>
    </w:p>
    <w:p w:rsidR="006E0072" w:rsidRPr="008D19B8" w:rsidRDefault="006E0072" w:rsidP="006E0072">
      <w:pPr>
        <w:pStyle w:val="Definition"/>
      </w:pPr>
      <w:r w:rsidRPr="008D19B8">
        <w:rPr>
          <w:b/>
          <w:i/>
        </w:rPr>
        <w:lastRenderedPageBreak/>
        <w:t>NZ franking choice</w:t>
      </w:r>
      <w:r w:rsidRPr="008D19B8">
        <w:t xml:space="preserve"> has the meaning given by section</w:t>
      </w:r>
      <w:r w:rsidR="006935D7" w:rsidRPr="008D19B8">
        <w:t> </w:t>
      </w:r>
      <w:r w:rsidRPr="008D19B8">
        <w:t>220</w:t>
      </w:r>
      <w:r w:rsidR="00EE0157">
        <w:noBreakHyphen/>
      </w:r>
      <w:r w:rsidRPr="008D19B8">
        <w:t>35.</w:t>
      </w:r>
    </w:p>
    <w:p w:rsidR="006E0072" w:rsidRPr="008D19B8" w:rsidRDefault="006E0072" w:rsidP="006E0072">
      <w:pPr>
        <w:pStyle w:val="Definition"/>
      </w:pPr>
      <w:r w:rsidRPr="008D19B8">
        <w:rPr>
          <w:b/>
          <w:i/>
        </w:rPr>
        <w:t>NZ franking company</w:t>
      </w:r>
      <w:r w:rsidRPr="008D19B8">
        <w:t xml:space="preserve"> has the meaning given by section</w:t>
      </w:r>
      <w:r w:rsidR="006935D7" w:rsidRPr="008D19B8">
        <w:t> </w:t>
      </w:r>
      <w:r w:rsidRPr="008D19B8">
        <w:t>220</w:t>
      </w:r>
      <w:r w:rsidR="00EE0157">
        <w:noBreakHyphen/>
      </w:r>
      <w:r w:rsidRPr="008D19B8">
        <w:t>30.</w:t>
      </w:r>
    </w:p>
    <w:p w:rsidR="006E0072" w:rsidRPr="008D19B8" w:rsidRDefault="006E0072" w:rsidP="006E0072">
      <w:pPr>
        <w:pStyle w:val="Definition"/>
      </w:pPr>
      <w:r w:rsidRPr="008D19B8">
        <w:rPr>
          <w:b/>
          <w:i/>
        </w:rPr>
        <w:t>NZ resident</w:t>
      </w:r>
      <w:r w:rsidRPr="008D19B8">
        <w:t xml:space="preserve"> has the meaning given by section</w:t>
      </w:r>
      <w:r w:rsidR="006935D7" w:rsidRPr="008D19B8">
        <w:t> </w:t>
      </w:r>
      <w:r w:rsidRPr="008D19B8">
        <w:t>220</w:t>
      </w:r>
      <w:r w:rsidR="00EE0157">
        <w:noBreakHyphen/>
      </w:r>
      <w:r w:rsidRPr="008D19B8">
        <w:t>20.</w:t>
      </w:r>
    </w:p>
    <w:p w:rsidR="006E0072" w:rsidRPr="008D19B8" w:rsidRDefault="006E0072" w:rsidP="006E0072">
      <w:pPr>
        <w:pStyle w:val="Definition"/>
      </w:pPr>
      <w:smartTag w:uri="urn:schemas-microsoft-com:office:smarttags" w:element="place">
        <w:r w:rsidRPr="008D19B8">
          <w:rPr>
            <w:b/>
            <w:i/>
          </w:rPr>
          <w:t>OB</w:t>
        </w:r>
      </w:smartTag>
      <w:r w:rsidRPr="008D19B8">
        <w:rPr>
          <w:b/>
          <w:i/>
        </w:rPr>
        <w:t xml:space="preserve"> activity</w:t>
      </w:r>
      <w:r w:rsidRPr="008D19B8">
        <w:t xml:space="preserve"> has the meaning given by section</w:t>
      </w:r>
      <w:r w:rsidR="006935D7" w:rsidRPr="008D19B8">
        <w:t> </w:t>
      </w:r>
      <w:r w:rsidRPr="008D19B8">
        <w:t xml:space="preserve">121D of the </w:t>
      </w:r>
      <w:r w:rsidRPr="008D19B8">
        <w:rPr>
          <w:i/>
        </w:rPr>
        <w:t>Income Tax Assessment Act 1936</w:t>
      </w:r>
      <w:r w:rsidRPr="008D19B8">
        <w:t>.</w:t>
      </w:r>
    </w:p>
    <w:p w:rsidR="006E0072" w:rsidRPr="008D19B8" w:rsidRDefault="006E0072" w:rsidP="006E0072">
      <w:pPr>
        <w:pStyle w:val="Definition"/>
      </w:pPr>
      <w:r w:rsidRPr="008D19B8">
        <w:rPr>
          <w:b/>
          <w:i/>
        </w:rPr>
        <w:t>occupation specific clothing</w:t>
      </w:r>
      <w:r w:rsidRPr="008D19B8">
        <w:t xml:space="preserve"> has the meaning given by subsection</w:t>
      </w:r>
      <w:r w:rsidR="006935D7" w:rsidRPr="008D19B8">
        <w:t> </w:t>
      </w:r>
      <w:r w:rsidRPr="008D19B8">
        <w:t>34</w:t>
      </w:r>
      <w:r w:rsidR="00EE0157">
        <w:noBreakHyphen/>
      </w:r>
      <w:r w:rsidRPr="008D19B8">
        <w:t>20(1).</w:t>
      </w:r>
    </w:p>
    <w:p w:rsidR="006E0072" w:rsidRPr="008D19B8" w:rsidRDefault="006E0072" w:rsidP="006E0072">
      <w:pPr>
        <w:pStyle w:val="Definition"/>
      </w:pPr>
      <w:r w:rsidRPr="008D19B8">
        <w:rPr>
          <w:b/>
          <w:i/>
        </w:rPr>
        <w:t>officially quoted price</w:t>
      </w:r>
      <w:r w:rsidRPr="008D19B8">
        <w:t xml:space="preserve"> has the meaning given by subsections</w:t>
      </w:r>
      <w:r w:rsidR="006935D7" w:rsidRPr="008D19B8">
        <w:t> </w:t>
      </w:r>
      <w:r w:rsidRPr="008D19B8">
        <w:t>124</w:t>
      </w:r>
      <w:r w:rsidR="00EE0157">
        <w:noBreakHyphen/>
      </w:r>
      <w:r w:rsidRPr="008D19B8">
        <w:t>784A(6) and (7).</w:t>
      </w:r>
    </w:p>
    <w:p w:rsidR="006E0072" w:rsidRPr="008D19B8" w:rsidRDefault="006E0072" w:rsidP="0046663A">
      <w:pPr>
        <w:pStyle w:val="Definition"/>
        <w:widowControl w:val="0"/>
      </w:pPr>
      <w:r w:rsidRPr="008D19B8">
        <w:rPr>
          <w:b/>
          <w:i/>
        </w:rPr>
        <w:t>off</w:t>
      </w:r>
      <w:r w:rsidR="00EE0157">
        <w:rPr>
          <w:b/>
          <w:i/>
        </w:rPr>
        <w:noBreakHyphen/>
      </w:r>
      <w:r w:rsidRPr="008D19B8">
        <w:rPr>
          <w:b/>
          <w:i/>
        </w:rPr>
        <w:t>market buy</w:t>
      </w:r>
      <w:r w:rsidR="00EE0157">
        <w:rPr>
          <w:b/>
          <w:i/>
        </w:rPr>
        <w:noBreakHyphen/>
      </w:r>
      <w:r w:rsidRPr="008D19B8">
        <w:rPr>
          <w:b/>
          <w:i/>
        </w:rPr>
        <w:t xml:space="preserve">back </w:t>
      </w:r>
      <w:r w:rsidRPr="008D19B8">
        <w:t>means a purchase that is a buy</w:t>
      </w:r>
      <w:r w:rsidR="00EE0157">
        <w:noBreakHyphen/>
      </w:r>
      <w:r w:rsidRPr="008D19B8">
        <w:t>back and an off</w:t>
      </w:r>
      <w:r w:rsidR="00EE0157">
        <w:noBreakHyphen/>
      </w:r>
      <w:r w:rsidRPr="008D19B8">
        <w:t>market purchase for the purposes of Division</w:t>
      </w:r>
      <w:r w:rsidR="006935D7" w:rsidRPr="008D19B8">
        <w:t> </w:t>
      </w:r>
      <w:r w:rsidRPr="008D19B8">
        <w:t xml:space="preserve">16K of Part III of the </w:t>
      </w:r>
      <w:r w:rsidRPr="008D19B8">
        <w:rPr>
          <w:i/>
        </w:rPr>
        <w:t>Income Tax Assessment Act 1936</w:t>
      </w:r>
      <w:r w:rsidRPr="008D19B8">
        <w:t>.</w:t>
      </w:r>
    </w:p>
    <w:p w:rsidR="006E0072" w:rsidRPr="008D19B8" w:rsidRDefault="006E0072" w:rsidP="006E0072">
      <w:pPr>
        <w:pStyle w:val="Definition"/>
      </w:pPr>
      <w:r w:rsidRPr="008D19B8">
        <w:rPr>
          <w:b/>
          <w:i/>
        </w:rPr>
        <w:t>off</w:t>
      </w:r>
      <w:r w:rsidR="00EE0157">
        <w:rPr>
          <w:b/>
          <w:i/>
        </w:rPr>
        <w:noBreakHyphen/>
      </w:r>
      <w:r w:rsidRPr="008D19B8">
        <w:rPr>
          <w:b/>
          <w:i/>
        </w:rPr>
        <w:t xml:space="preserve">market purchase </w:t>
      </w:r>
      <w:r w:rsidRPr="008D19B8">
        <w:t>has the meaning given by section</w:t>
      </w:r>
      <w:r w:rsidR="006935D7" w:rsidRPr="008D19B8">
        <w:t> </w:t>
      </w:r>
      <w:r w:rsidRPr="008D19B8">
        <w:t xml:space="preserve">159GZZZJ of the </w:t>
      </w:r>
      <w:r w:rsidRPr="008D19B8">
        <w:rPr>
          <w:i/>
        </w:rPr>
        <w:t>Income Tax Assessment Act 1936</w:t>
      </w:r>
      <w:r w:rsidRPr="008D19B8">
        <w:t>.</w:t>
      </w:r>
    </w:p>
    <w:p w:rsidR="006E0072" w:rsidRPr="008D19B8" w:rsidRDefault="006E0072" w:rsidP="006E0072">
      <w:pPr>
        <w:pStyle w:val="Definition"/>
      </w:pPr>
      <w:r w:rsidRPr="008D19B8">
        <w:rPr>
          <w:b/>
          <w:i/>
        </w:rPr>
        <w:t>offshore banking unit</w:t>
      </w:r>
      <w:r w:rsidRPr="008D19B8">
        <w:t xml:space="preserve"> has the meaning given by section</w:t>
      </w:r>
      <w:r w:rsidR="006935D7" w:rsidRPr="008D19B8">
        <w:t> </w:t>
      </w:r>
      <w:r w:rsidRPr="008D19B8">
        <w:t xml:space="preserve">128AE of the </w:t>
      </w:r>
      <w:r w:rsidRPr="008D19B8">
        <w:rPr>
          <w:i/>
        </w:rPr>
        <w:t>Income Tax Assessment Act 1936</w:t>
      </w:r>
      <w:r w:rsidRPr="008D19B8">
        <w:t>.</w:t>
      </w:r>
    </w:p>
    <w:p w:rsidR="00D3633E" w:rsidRPr="008D19B8" w:rsidRDefault="00D3633E" w:rsidP="00D3633E">
      <w:pPr>
        <w:pStyle w:val="Definition"/>
      </w:pPr>
      <w:r w:rsidRPr="008D19B8">
        <w:rPr>
          <w:b/>
          <w:i/>
        </w:rPr>
        <w:t>offshore document</w:t>
      </w:r>
      <w:r w:rsidRPr="008D19B8">
        <w:t xml:space="preserve"> has the meaning given by section</w:t>
      </w:r>
      <w:r w:rsidR="006935D7" w:rsidRPr="008D19B8">
        <w:t> </w:t>
      </w:r>
      <w:r w:rsidRPr="008D19B8">
        <w:t>353</w:t>
      </w:r>
      <w:r w:rsidR="00EE0157">
        <w:noBreakHyphen/>
      </w:r>
      <w:r w:rsidRPr="008D19B8">
        <w:t>25 in Schedule</w:t>
      </w:r>
      <w:r w:rsidR="006935D7" w:rsidRPr="008D19B8">
        <w:t> </w:t>
      </w:r>
      <w:r w:rsidRPr="008D19B8">
        <w:t xml:space="preserve">1 to the </w:t>
      </w:r>
      <w:r w:rsidRPr="008D19B8">
        <w:rPr>
          <w:i/>
        </w:rPr>
        <w:t>Taxation Administration Act 1953</w:t>
      </w:r>
      <w:r w:rsidRPr="008D19B8">
        <w:t>.</w:t>
      </w:r>
    </w:p>
    <w:p w:rsidR="006F746B" w:rsidRPr="008D19B8" w:rsidRDefault="006F746B" w:rsidP="006F746B">
      <w:pPr>
        <w:pStyle w:val="Definition"/>
      </w:pPr>
      <w:r w:rsidRPr="008D19B8">
        <w:rPr>
          <w:b/>
          <w:i/>
        </w:rPr>
        <w:t>offshore hybrid mismatch</w:t>
      </w:r>
      <w:r w:rsidRPr="008D19B8">
        <w:t xml:space="preserve"> has the meaning given by sections</w:t>
      </w:r>
      <w:r w:rsidR="006935D7" w:rsidRPr="008D19B8">
        <w:t> </w:t>
      </w:r>
      <w:r w:rsidRPr="008D19B8">
        <w:t>832</w:t>
      </w:r>
      <w:r w:rsidR="00EE0157">
        <w:noBreakHyphen/>
      </w:r>
      <w:r w:rsidRPr="008D19B8">
        <w:t>195, 832</w:t>
      </w:r>
      <w:r w:rsidR="00EE0157">
        <w:noBreakHyphen/>
      </w:r>
      <w:r w:rsidRPr="008D19B8">
        <w:t>300, 832</w:t>
      </w:r>
      <w:r w:rsidR="00EE0157">
        <w:noBreakHyphen/>
      </w:r>
      <w:r w:rsidRPr="008D19B8">
        <w:t>390, 832</w:t>
      </w:r>
      <w:r w:rsidR="00EE0157">
        <w:noBreakHyphen/>
      </w:r>
      <w:r w:rsidRPr="008D19B8">
        <w:t>465 and 832</w:t>
      </w:r>
      <w:r w:rsidR="00EE0157">
        <w:noBreakHyphen/>
      </w:r>
      <w:r w:rsidRPr="008D19B8">
        <w:t>540.</w:t>
      </w:r>
    </w:p>
    <w:p w:rsidR="00D3633E" w:rsidRPr="008D19B8" w:rsidRDefault="00D3633E" w:rsidP="00D3633E">
      <w:pPr>
        <w:pStyle w:val="Definition"/>
      </w:pPr>
      <w:r w:rsidRPr="008D19B8">
        <w:rPr>
          <w:b/>
          <w:i/>
        </w:rPr>
        <w:t>offshore information</w:t>
      </w:r>
      <w:r w:rsidRPr="008D19B8">
        <w:t xml:space="preserve"> has the meaning given by section</w:t>
      </w:r>
      <w:r w:rsidR="006935D7" w:rsidRPr="008D19B8">
        <w:t> </w:t>
      </w:r>
      <w:r w:rsidRPr="008D19B8">
        <w:t>353</w:t>
      </w:r>
      <w:r w:rsidR="00EE0157">
        <w:noBreakHyphen/>
      </w:r>
      <w:r w:rsidRPr="008D19B8">
        <w:t>25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on issue</w:t>
      </w:r>
      <w:r w:rsidRPr="008D19B8">
        <w:t>:</w:t>
      </w:r>
    </w:p>
    <w:p w:rsidR="006E0072" w:rsidRPr="008D19B8" w:rsidRDefault="006E0072" w:rsidP="006E0072">
      <w:pPr>
        <w:pStyle w:val="paragraph"/>
      </w:pPr>
      <w:r w:rsidRPr="008D19B8">
        <w:tab/>
        <w:t>(</w:t>
      </w:r>
      <w:r w:rsidRPr="008D19B8">
        <w:rPr>
          <w:noProof/>
        </w:rPr>
        <w:t>a</w:t>
      </w:r>
      <w:r w:rsidRPr="008D19B8">
        <w:t>)</w:t>
      </w:r>
      <w:r w:rsidRPr="008D19B8">
        <w:tab/>
        <w:t xml:space="preserve">a </w:t>
      </w:r>
      <w:r w:rsidR="00EE0157" w:rsidRPr="00EE0157">
        <w:rPr>
          <w:position w:val="6"/>
          <w:sz w:val="16"/>
        </w:rPr>
        <w:t>*</w:t>
      </w:r>
      <w:r w:rsidRPr="008D19B8">
        <w:t xml:space="preserve">debt interest is </w:t>
      </w:r>
      <w:r w:rsidRPr="008D19B8">
        <w:rPr>
          <w:b/>
          <w:i/>
        </w:rPr>
        <w:t>on issue</w:t>
      </w:r>
      <w:r w:rsidRPr="008D19B8">
        <w:t xml:space="preserve"> as provided in paragraph</w:t>
      </w:r>
      <w:r w:rsidR="006935D7" w:rsidRPr="008D19B8">
        <w:t> </w:t>
      </w:r>
      <w:r w:rsidRPr="008D19B8">
        <w:t>974</w:t>
      </w:r>
      <w:r w:rsidR="00EE0157">
        <w:noBreakHyphen/>
      </w:r>
      <w:r w:rsidRPr="008D19B8">
        <w:t>55(1)(e); and</w:t>
      </w:r>
    </w:p>
    <w:p w:rsidR="006E0072" w:rsidRPr="008D19B8" w:rsidRDefault="006E0072" w:rsidP="006E0072">
      <w:pPr>
        <w:pStyle w:val="paragraph"/>
      </w:pPr>
      <w:r w:rsidRPr="008D19B8">
        <w:tab/>
        <w:t>(</w:t>
      </w:r>
      <w:r w:rsidRPr="008D19B8">
        <w:rPr>
          <w:noProof/>
        </w:rPr>
        <w:t>b</w:t>
      </w:r>
      <w:r w:rsidRPr="008D19B8">
        <w:t>)</w:t>
      </w:r>
      <w:r w:rsidRPr="008D19B8">
        <w:tab/>
        <w:t xml:space="preserve">an </w:t>
      </w:r>
      <w:r w:rsidR="00EE0157" w:rsidRPr="00EE0157">
        <w:rPr>
          <w:position w:val="6"/>
          <w:sz w:val="16"/>
        </w:rPr>
        <w:t>*</w:t>
      </w:r>
      <w:r w:rsidRPr="008D19B8">
        <w:t>equity interest in an entity:</w:t>
      </w:r>
    </w:p>
    <w:p w:rsidR="006E0072" w:rsidRPr="008D19B8" w:rsidRDefault="006E0072" w:rsidP="006E0072">
      <w:pPr>
        <w:pStyle w:val="paragraphsub"/>
      </w:pPr>
      <w:r w:rsidRPr="008D19B8">
        <w:tab/>
        <w:t>(</w:t>
      </w:r>
      <w:r w:rsidRPr="008D19B8">
        <w:rPr>
          <w:noProof/>
        </w:rPr>
        <w:t>i</w:t>
      </w:r>
      <w:r w:rsidRPr="008D19B8">
        <w:t>)</w:t>
      </w:r>
      <w:r w:rsidRPr="008D19B8">
        <w:tab/>
        <w:t>is</w:t>
      </w:r>
      <w:r w:rsidRPr="008D19B8">
        <w:rPr>
          <w:b/>
          <w:i/>
        </w:rPr>
        <w:t xml:space="preserve"> on issue</w:t>
      </w:r>
      <w:r w:rsidRPr="008D19B8">
        <w:t xml:space="preserve"> from when it is issued until it stops being on issue because of </w:t>
      </w:r>
      <w:r w:rsidR="006935D7" w:rsidRPr="008D19B8">
        <w:t>subparagraph (</w:t>
      </w:r>
      <w:r w:rsidRPr="008D19B8">
        <w:t>ii); and</w:t>
      </w:r>
    </w:p>
    <w:p w:rsidR="006E0072" w:rsidRPr="008D19B8" w:rsidRDefault="006E0072" w:rsidP="006E0072">
      <w:pPr>
        <w:pStyle w:val="paragraphsub"/>
      </w:pPr>
      <w:r w:rsidRPr="008D19B8">
        <w:lastRenderedPageBreak/>
        <w:tab/>
        <w:t>(</w:t>
      </w:r>
      <w:r w:rsidRPr="008D19B8">
        <w:rPr>
          <w:noProof/>
        </w:rPr>
        <w:t>ii</w:t>
      </w:r>
      <w:r w:rsidRPr="008D19B8">
        <w:t>)</w:t>
      </w:r>
      <w:r w:rsidRPr="008D19B8">
        <w:tab/>
        <w:t>stops being</w:t>
      </w:r>
      <w:r w:rsidRPr="008D19B8">
        <w:rPr>
          <w:b/>
          <w:i/>
        </w:rPr>
        <w:t xml:space="preserve"> on issue</w:t>
      </w:r>
      <w:r w:rsidRPr="008D19B8">
        <w:t xml:space="preserve"> when, for reasons other than the economic performance of the entity (or of a </w:t>
      </w:r>
      <w:r w:rsidR="00EE0157" w:rsidRPr="00EE0157">
        <w:rPr>
          <w:position w:val="6"/>
          <w:sz w:val="16"/>
        </w:rPr>
        <w:t>*</w:t>
      </w:r>
      <w:r w:rsidRPr="008D19B8">
        <w:t xml:space="preserve">connected entity of the entity), there is no longer a reasonable likelihood that a substantial </w:t>
      </w:r>
      <w:r w:rsidR="00EE0157" w:rsidRPr="00EE0157">
        <w:rPr>
          <w:position w:val="6"/>
          <w:sz w:val="16"/>
        </w:rPr>
        <w:t>*</w:t>
      </w:r>
      <w:r w:rsidRPr="008D19B8">
        <w:t xml:space="preserve">financial benefit will be provided in respect of the interest under the </w:t>
      </w:r>
      <w:r w:rsidR="00EE0157" w:rsidRPr="00EE0157">
        <w:rPr>
          <w:position w:val="6"/>
          <w:sz w:val="16"/>
        </w:rPr>
        <w:t>*</w:t>
      </w:r>
      <w:r w:rsidRPr="008D19B8">
        <w:t>scheme, or under any of the schemes, that give rise to the interest.</w:t>
      </w:r>
    </w:p>
    <w:p w:rsidR="006E0072" w:rsidRPr="008D19B8" w:rsidRDefault="006E0072" w:rsidP="006E0072">
      <w:pPr>
        <w:pStyle w:val="Definition"/>
      </w:pPr>
      <w:r w:rsidRPr="008D19B8">
        <w:rPr>
          <w:b/>
          <w:i/>
        </w:rPr>
        <w:t>on</w:t>
      </w:r>
      <w:r w:rsidR="00EE0157">
        <w:rPr>
          <w:b/>
          <w:i/>
        </w:rPr>
        <w:noBreakHyphen/>
      </w:r>
      <w:r w:rsidRPr="008D19B8">
        <w:rPr>
          <w:b/>
          <w:i/>
        </w:rPr>
        <w:t>lent amount</w:t>
      </w:r>
      <w:r w:rsidRPr="008D19B8">
        <w:t>, of an entity and at a particular time, means the value, as at that time, of:</w:t>
      </w:r>
    </w:p>
    <w:p w:rsidR="006E0072" w:rsidRPr="008D19B8" w:rsidRDefault="006E0072" w:rsidP="006E0072">
      <w:pPr>
        <w:pStyle w:val="paragraph"/>
      </w:pPr>
      <w:r w:rsidRPr="008D19B8">
        <w:tab/>
        <w:t>(a)</w:t>
      </w:r>
      <w:r w:rsidRPr="008D19B8">
        <w:tab/>
        <w:t xml:space="preserve">all the assets of the entity that are comprised by </w:t>
      </w:r>
      <w:r w:rsidR="00EE0157" w:rsidRPr="00EE0157">
        <w:rPr>
          <w:position w:val="6"/>
          <w:sz w:val="16"/>
        </w:rPr>
        <w:t>*</w:t>
      </w:r>
      <w:r w:rsidRPr="008D19B8">
        <w:t>debt interests issued by other entities; and</w:t>
      </w:r>
    </w:p>
    <w:p w:rsidR="006E0072" w:rsidRPr="008D19B8" w:rsidRDefault="006E0072" w:rsidP="006E0072">
      <w:pPr>
        <w:pStyle w:val="paragraph"/>
      </w:pPr>
      <w:r w:rsidRPr="008D19B8">
        <w:tab/>
        <w:t>(b)</w:t>
      </w:r>
      <w:r w:rsidRPr="008D19B8">
        <w:tab/>
        <w:t xml:space="preserve">all the assets of the entity that are comprised by leases for the hire of goods that are not covered by </w:t>
      </w:r>
      <w:r w:rsidR="006935D7" w:rsidRPr="008D19B8">
        <w:t>paragraph (</w:t>
      </w:r>
      <w:r w:rsidRPr="008D19B8">
        <w:t>a) and in relation to which the following subparagraphs are satisfied:</w:t>
      </w:r>
    </w:p>
    <w:p w:rsidR="006E0072" w:rsidRPr="008D19B8" w:rsidRDefault="006E0072" w:rsidP="006E0072">
      <w:pPr>
        <w:pStyle w:val="paragraphsub"/>
      </w:pPr>
      <w:r w:rsidRPr="008D19B8">
        <w:tab/>
        <w:t>(i)</w:t>
      </w:r>
      <w:r w:rsidRPr="008D19B8">
        <w:tab/>
        <w:t>each of the leases is for a term of 6 months or more;</w:t>
      </w:r>
    </w:p>
    <w:p w:rsidR="006E0072" w:rsidRPr="008D19B8" w:rsidRDefault="006E0072" w:rsidP="006E0072">
      <w:pPr>
        <w:pStyle w:val="paragraphsub"/>
      </w:pPr>
      <w:r w:rsidRPr="008D19B8">
        <w:tab/>
        <w:t>(ii)</w:t>
      </w:r>
      <w:r w:rsidRPr="008D19B8">
        <w:tab/>
        <w:t xml:space="preserve">the leases are part of the </w:t>
      </w:r>
      <w:r w:rsidR="00EE0157" w:rsidRPr="00EE0157">
        <w:rPr>
          <w:position w:val="6"/>
          <w:sz w:val="16"/>
        </w:rPr>
        <w:t>*</w:t>
      </w:r>
      <w:r w:rsidRPr="008D19B8">
        <w:t>business of hiring goods that the entity carries on;</w:t>
      </w:r>
    </w:p>
    <w:p w:rsidR="006E0072" w:rsidRPr="008D19B8" w:rsidRDefault="006E0072" w:rsidP="006E0072">
      <w:pPr>
        <w:pStyle w:val="paragraphsub"/>
      </w:pPr>
      <w:r w:rsidRPr="008D19B8">
        <w:tab/>
        <w:t>(iii)</w:t>
      </w:r>
      <w:r w:rsidRPr="008D19B8">
        <w:tab/>
        <w:t xml:space="preserve">the entity’s business of hiring goods is not carried on predominantly for the purposes of hiring goods to the entity’s </w:t>
      </w:r>
      <w:r w:rsidR="00EE0157" w:rsidRPr="00EE0157">
        <w:rPr>
          <w:position w:val="6"/>
          <w:sz w:val="16"/>
        </w:rPr>
        <w:t>*</w:t>
      </w:r>
      <w:r w:rsidRPr="008D19B8">
        <w:t>associates; and</w:t>
      </w:r>
    </w:p>
    <w:p w:rsidR="006E0072" w:rsidRPr="008D19B8" w:rsidRDefault="006E0072" w:rsidP="006E0072">
      <w:pPr>
        <w:pStyle w:val="paragraph"/>
      </w:pPr>
      <w:r w:rsidRPr="008D19B8">
        <w:tab/>
        <w:t>(c)</w:t>
      </w:r>
      <w:r w:rsidRPr="008D19B8">
        <w:tab/>
        <w:t>all the securities that were held by the entity that:</w:t>
      </w:r>
    </w:p>
    <w:p w:rsidR="006E0072" w:rsidRPr="008D19B8" w:rsidRDefault="006E0072" w:rsidP="006E0072">
      <w:pPr>
        <w:pStyle w:val="paragraphsub"/>
      </w:pPr>
      <w:r w:rsidRPr="008D19B8">
        <w:tab/>
        <w:t>(i)</w:t>
      </w:r>
      <w:r w:rsidRPr="008D19B8">
        <w:tab/>
        <w:t>have been sold by the entity under a reciprocal purchase agreement (otherwise known as a repurchase agreement), sell</w:t>
      </w:r>
      <w:r w:rsidR="00EE0157">
        <w:noBreakHyphen/>
      </w:r>
      <w:r w:rsidRPr="008D19B8">
        <w:t>buyback arrangement or securities loan arrangement; but</w:t>
      </w:r>
    </w:p>
    <w:p w:rsidR="006E0072" w:rsidRPr="008D19B8" w:rsidRDefault="006E0072" w:rsidP="006E0072">
      <w:pPr>
        <w:pStyle w:val="paragraphsub"/>
      </w:pPr>
      <w:r w:rsidRPr="008D19B8">
        <w:tab/>
        <w:t>(ii)</w:t>
      </w:r>
      <w:r w:rsidRPr="008D19B8">
        <w:tab/>
        <w:t>have not yet been repurchased by the entity under the agreement or arrangement; and</w:t>
      </w:r>
    </w:p>
    <w:p w:rsidR="006E0072" w:rsidRPr="008D19B8" w:rsidRDefault="006E0072" w:rsidP="006E0072">
      <w:pPr>
        <w:pStyle w:val="paragraph"/>
      </w:pPr>
      <w:r w:rsidRPr="008D19B8">
        <w:tab/>
        <w:t>(d)</w:t>
      </w:r>
      <w:r w:rsidRPr="008D19B8">
        <w:tab/>
        <w:t>if the entity:</w:t>
      </w:r>
    </w:p>
    <w:p w:rsidR="006E0072" w:rsidRPr="008D19B8" w:rsidRDefault="006E0072" w:rsidP="006E0072">
      <w:pPr>
        <w:pStyle w:val="paragraphsub"/>
      </w:pPr>
      <w:r w:rsidRPr="008D19B8">
        <w:tab/>
        <w:t>(i)</w:t>
      </w:r>
      <w:r w:rsidRPr="008D19B8">
        <w:tab/>
        <w:t xml:space="preserve">carries on a </w:t>
      </w:r>
      <w:r w:rsidR="00EE0157" w:rsidRPr="00EE0157">
        <w:rPr>
          <w:position w:val="6"/>
          <w:sz w:val="16"/>
        </w:rPr>
        <w:t>*</w:t>
      </w:r>
      <w:r w:rsidRPr="008D19B8">
        <w:t>business of dealing in securities; and</w:t>
      </w:r>
    </w:p>
    <w:p w:rsidR="006E0072" w:rsidRPr="008D19B8" w:rsidRDefault="006E0072" w:rsidP="006E0072">
      <w:pPr>
        <w:pStyle w:val="paragraphsub"/>
      </w:pPr>
      <w:r w:rsidRPr="008D19B8">
        <w:tab/>
        <w:t>(ii)</w:t>
      </w:r>
      <w:r w:rsidRPr="008D19B8">
        <w:tab/>
        <w:t xml:space="preserve">does not carry on that business predominantly for the purposes of dealing in securities with, or on behalf of, the entity’s </w:t>
      </w:r>
      <w:r w:rsidR="00EE0157" w:rsidRPr="00EE0157">
        <w:rPr>
          <w:position w:val="6"/>
          <w:sz w:val="16"/>
        </w:rPr>
        <w:t>*</w:t>
      </w:r>
      <w:r w:rsidRPr="008D19B8">
        <w:t>associates;</w:t>
      </w:r>
    </w:p>
    <w:p w:rsidR="006E0072" w:rsidRPr="008D19B8" w:rsidRDefault="006E0072" w:rsidP="006E0072">
      <w:pPr>
        <w:pStyle w:val="paragraph"/>
      </w:pPr>
      <w:r w:rsidRPr="008D19B8">
        <w:tab/>
      </w:r>
      <w:r w:rsidRPr="008D19B8">
        <w:tab/>
        <w:t xml:space="preserve">all </w:t>
      </w:r>
      <w:r w:rsidR="00EE0157" w:rsidRPr="00EE0157">
        <w:rPr>
          <w:position w:val="6"/>
          <w:sz w:val="16"/>
        </w:rPr>
        <w:t>*</w:t>
      </w:r>
      <w:r w:rsidRPr="008D19B8">
        <w:t>shares that:</w:t>
      </w:r>
    </w:p>
    <w:p w:rsidR="006E0072" w:rsidRPr="008D19B8" w:rsidRDefault="006E0072" w:rsidP="006E0072">
      <w:pPr>
        <w:pStyle w:val="paragraphsub"/>
      </w:pPr>
      <w:r w:rsidRPr="008D19B8">
        <w:tab/>
        <w:t>(iii)</w:t>
      </w:r>
      <w:r w:rsidRPr="008D19B8">
        <w:tab/>
        <w:t>the entity holds at that time; and</w:t>
      </w:r>
    </w:p>
    <w:p w:rsidR="006E0072" w:rsidRPr="008D19B8" w:rsidRDefault="006E0072" w:rsidP="006E0072">
      <w:pPr>
        <w:pStyle w:val="paragraphsub"/>
      </w:pPr>
      <w:r w:rsidRPr="008D19B8">
        <w:tab/>
        <w:t>(iv)</w:t>
      </w:r>
      <w:r w:rsidRPr="008D19B8">
        <w:tab/>
        <w:t xml:space="preserve">are listed at that time for quotation in the official list of an </w:t>
      </w:r>
      <w:r w:rsidR="00EE0157" w:rsidRPr="00EE0157">
        <w:rPr>
          <w:position w:val="6"/>
          <w:sz w:val="16"/>
        </w:rPr>
        <w:t>*</w:t>
      </w:r>
      <w:r w:rsidRPr="008D19B8">
        <w:t>approved stock exchange; and</w:t>
      </w:r>
    </w:p>
    <w:p w:rsidR="006E0072" w:rsidRPr="008D19B8" w:rsidRDefault="006E0072" w:rsidP="006E0072">
      <w:pPr>
        <w:pStyle w:val="paragraphsub"/>
      </w:pPr>
      <w:r w:rsidRPr="008D19B8">
        <w:lastRenderedPageBreak/>
        <w:tab/>
        <w:t>(v)</w:t>
      </w:r>
      <w:r w:rsidRPr="008D19B8">
        <w:tab/>
        <w:t xml:space="preserve">are not shares in an </w:t>
      </w:r>
      <w:r w:rsidR="00EE0157" w:rsidRPr="00EE0157">
        <w:rPr>
          <w:position w:val="6"/>
          <w:sz w:val="16"/>
        </w:rPr>
        <w:t>*</w:t>
      </w:r>
      <w:r w:rsidRPr="008D19B8">
        <w:t>associate entity at that time of the entity.</w:t>
      </w:r>
    </w:p>
    <w:p w:rsidR="006E0072" w:rsidRPr="008D19B8" w:rsidRDefault="006E0072" w:rsidP="006E0072">
      <w:pPr>
        <w:pStyle w:val="Definition"/>
      </w:pPr>
      <w:r w:rsidRPr="008D19B8">
        <w:rPr>
          <w:b/>
          <w:i/>
        </w:rPr>
        <w:t>on</w:t>
      </w:r>
      <w:r w:rsidR="00EE0157">
        <w:rPr>
          <w:b/>
          <w:i/>
        </w:rPr>
        <w:noBreakHyphen/>
      </w:r>
      <w:r w:rsidRPr="008D19B8">
        <w:rPr>
          <w:b/>
          <w:i/>
        </w:rPr>
        <w:t>market buy</w:t>
      </w:r>
      <w:r w:rsidR="00EE0157">
        <w:rPr>
          <w:b/>
          <w:i/>
        </w:rPr>
        <w:noBreakHyphen/>
      </w:r>
      <w:r w:rsidRPr="008D19B8">
        <w:rPr>
          <w:b/>
          <w:i/>
        </w:rPr>
        <w:t xml:space="preserve">back </w:t>
      </w:r>
      <w:r w:rsidRPr="008D19B8">
        <w:t>means a purchase that is a buy</w:t>
      </w:r>
      <w:r w:rsidR="00EE0157">
        <w:noBreakHyphen/>
      </w:r>
      <w:r w:rsidRPr="008D19B8">
        <w:t>back and an on</w:t>
      </w:r>
      <w:r w:rsidR="00EE0157">
        <w:noBreakHyphen/>
      </w:r>
      <w:r w:rsidRPr="008D19B8">
        <w:t>market purchase for the purposes of Division</w:t>
      </w:r>
      <w:r w:rsidR="006935D7" w:rsidRPr="008D19B8">
        <w:t> </w:t>
      </w:r>
      <w:r w:rsidRPr="008D19B8">
        <w:t xml:space="preserve">16K of Part III of the </w:t>
      </w:r>
      <w:r w:rsidRPr="008D19B8">
        <w:rPr>
          <w:i/>
        </w:rPr>
        <w:t>Income Tax Assessment Act 1936</w:t>
      </w:r>
      <w:r w:rsidRPr="008D19B8">
        <w:t>.</w:t>
      </w:r>
    </w:p>
    <w:p w:rsidR="006E0072" w:rsidRPr="008D19B8" w:rsidRDefault="006E0072" w:rsidP="006E0072">
      <w:pPr>
        <w:pStyle w:val="Definition"/>
      </w:pPr>
      <w:r w:rsidRPr="008D19B8">
        <w:rPr>
          <w:b/>
          <w:i/>
        </w:rPr>
        <w:t>opening adjustable value</w:t>
      </w:r>
      <w:r w:rsidRPr="008D19B8">
        <w:t xml:space="preserve"> of a </w:t>
      </w:r>
      <w:r w:rsidR="00EE0157" w:rsidRPr="00EE0157">
        <w:rPr>
          <w:position w:val="6"/>
          <w:sz w:val="16"/>
        </w:rPr>
        <w:t>*</w:t>
      </w:r>
      <w:r w:rsidRPr="008D19B8">
        <w:t>depreciating asset has the meaning given by section</w:t>
      </w:r>
      <w:r w:rsidR="006935D7" w:rsidRPr="008D19B8">
        <w:t> </w:t>
      </w:r>
      <w:r w:rsidRPr="008D19B8">
        <w:t>40</w:t>
      </w:r>
      <w:r w:rsidR="00EE0157">
        <w:noBreakHyphen/>
      </w:r>
      <w:r w:rsidRPr="008D19B8">
        <w:t>85.</w:t>
      </w:r>
    </w:p>
    <w:p w:rsidR="006E0072" w:rsidRPr="008D19B8" w:rsidRDefault="006E0072" w:rsidP="006E0072">
      <w:pPr>
        <w:pStyle w:val="Definition"/>
      </w:pPr>
      <w:r w:rsidRPr="008D19B8">
        <w:rPr>
          <w:b/>
          <w:i/>
        </w:rPr>
        <w:t>opening pool balance</w:t>
      </w:r>
      <w:r w:rsidRPr="008D19B8">
        <w:t xml:space="preserve"> has the meaning given by section</w:t>
      </w:r>
      <w:r w:rsidR="006935D7" w:rsidRPr="008D19B8">
        <w:t> </w:t>
      </w:r>
      <w:r w:rsidRPr="008D19B8">
        <w:t>328</w:t>
      </w:r>
      <w:r w:rsidR="00EE0157">
        <w:noBreakHyphen/>
      </w:r>
      <w:r w:rsidRPr="008D19B8">
        <w:t>195.</w:t>
      </w:r>
    </w:p>
    <w:p w:rsidR="00D350EF" w:rsidRPr="008D19B8" w:rsidRDefault="00D350EF" w:rsidP="00D350EF">
      <w:pPr>
        <w:pStyle w:val="Definition"/>
      </w:pPr>
      <w:r w:rsidRPr="008D19B8">
        <w:rPr>
          <w:b/>
          <w:i/>
        </w:rPr>
        <w:t xml:space="preserve">operating entity </w:t>
      </w:r>
      <w:r w:rsidRPr="008D19B8">
        <w:t>has the meaning given by section</w:t>
      </w:r>
      <w:r w:rsidR="006935D7" w:rsidRPr="008D19B8">
        <w:t> </w:t>
      </w:r>
      <w:r w:rsidRPr="008D19B8">
        <w:t>12</w:t>
      </w:r>
      <w:r w:rsidR="00EE0157">
        <w:noBreakHyphen/>
      </w:r>
      <w:r w:rsidRPr="008D19B8">
        <w:t>436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 xml:space="preserve">oral ruling </w:t>
      </w:r>
      <w:r w:rsidRPr="008D19B8">
        <w:t>has the meaning given by section</w:t>
      </w:r>
      <w:r w:rsidR="006935D7" w:rsidRPr="008D19B8">
        <w:t> </w:t>
      </w:r>
      <w:r w:rsidRPr="008D19B8">
        <w:t>360</w:t>
      </w:r>
      <w:r w:rsidR="00EE0157">
        <w:noBreakHyphen/>
      </w:r>
      <w:r w:rsidRPr="008D19B8">
        <w:t>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ordinary capital gain</w:t>
      </w:r>
      <w:r w:rsidRPr="008D19B8">
        <w:t xml:space="preserve"> has the meaning given by section</w:t>
      </w:r>
      <w:r w:rsidR="006935D7" w:rsidRPr="008D19B8">
        <w:t> </w:t>
      </w:r>
      <w:r w:rsidRPr="008D19B8">
        <w:t xml:space="preserve">124ZW of the </w:t>
      </w:r>
      <w:r w:rsidRPr="008D19B8">
        <w:rPr>
          <w:i/>
        </w:rPr>
        <w:t>Income Tax Assessment Act 1936</w:t>
      </w:r>
      <w:r w:rsidRPr="008D19B8">
        <w:t>.</w:t>
      </w:r>
    </w:p>
    <w:p w:rsidR="006E0072" w:rsidRPr="008D19B8" w:rsidRDefault="006E0072" w:rsidP="006E0072">
      <w:pPr>
        <w:pStyle w:val="Definition"/>
      </w:pPr>
      <w:r w:rsidRPr="008D19B8">
        <w:rPr>
          <w:b/>
          <w:i/>
        </w:rPr>
        <w:t>ordinary class</w:t>
      </w:r>
      <w:r w:rsidRPr="008D19B8">
        <w:t xml:space="preserve"> for a taxable income of a </w:t>
      </w:r>
      <w:r w:rsidR="00EE0157" w:rsidRPr="00EE0157">
        <w:rPr>
          <w:position w:val="6"/>
          <w:sz w:val="16"/>
        </w:rPr>
        <w:t>*</w:t>
      </w:r>
      <w:r w:rsidRPr="008D19B8">
        <w:t>life insurance company has the meaning given by section</w:t>
      </w:r>
      <w:r w:rsidR="006935D7" w:rsidRPr="008D19B8">
        <w:t> </w:t>
      </w:r>
      <w:r w:rsidRPr="008D19B8">
        <w:t>320</w:t>
      </w:r>
      <w:r w:rsidR="00EE0157">
        <w:noBreakHyphen/>
      </w:r>
      <w:r w:rsidRPr="008D19B8">
        <w:t>139.</w:t>
      </w:r>
    </w:p>
    <w:p w:rsidR="006E0072" w:rsidRPr="008D19B8" w:rsidRDefault="006E0072" w:rsidP="006E0072">
      <w:pPr>
        <w:pStyle w:val="Definition"/>
      </w:pPr>
      <w:r w:rsidRPr="008D19B8">
        <w:rPr>
          <w:b/>
          <w:i/>
        </w:rPr>
        <w:t>ordinary class</w:t>
      </w:r>
      <w:r w:rsidRPr="008D19B8">
        <w:t xml:space="preserve"> for a </w:t>
      </w:r>
      <w:r w:rsidR="00EE0157" w:rsidRPr="00EE0157">
        <w:rPr>
          <w:position w:val="6"/>
          <w:sz w:val="16"/>
        </w:rPr>
        <w:t>*</w:t>
      </w:r>
      <w:r w:rsidRPr="008D19B8">
        <w:t xml:space="preserve">tax loss of a </w:t>
      </w:r>
      <w:r w:rsidR="00EE0157" w:rsidRPr="00EE0157">
        <w:rPr>
          <w:position w:val="6"/>
          <w:sz w:val="16"/>
        </w:rPr>
        <w:t>*</w:t>
      </w:r>
      <w:r w:rsidRPr="008D19B8">
        <w:t>life insurance company has the meaning given by section</w:t>
      </w:r>
      <w:r w:rsidR="006935D7" w:rsidRPr="008D19B8">
        <w:t> </w:t>
      </w:r>
      <w:r w:rsidRPr="008D19B8">
        <w:t>320</w:t>
      </w:r>
      <w:r w:rsidR="00EE0157">
        <w:noBreakHyphen/>
      </w:r>
      <w:r w:rsidRPr="008D19B8">
        <w:t>143.</w:t>
      </w:r>
    </w:p>
    <w:p w:rsidR="006E0072" w:rsidRPr="008D19B8" w:rsidRDefault="006E0072" w:rsidP="006E0072">
      <w:pPr>
        <w:pStyle w:val="Definition"/>
      </w:pPr>
      <w:r w:rsidRPr="008D19B8">
        <w:rPr>
          <w:b/>
          <w:i/>
        </w:rPr>
        <w:t>ordinary debt interest</w:t>
      </w:r>
      <w:r w:rsidRPr="008D19B8">
        <w:t xml:space="preserve"> has the meaning given by section</w:t>
      </w:r>
      <w:r w:rsidR="006935D7" w:rsidRPr="008D19B8">
        <w:t> </w:t>
      </w:r>
      <w:r w:rsidRPr="008D19B8">
        <w:t>974</w:t>
      </w:r>
      <w:r w:rsidR="00EE0157">
        <w:noBreakHyphen/>
      </w:r>
      <w:r w:rsidRPr="008D19B8">
        <w:t>140.</w:t>
      </w:r>
    </w:p>
    <w:p w:rsidR="006E0072" w:rsidRPr="008D19B8" w:rsidRDefault="006E0072" w:rsidP="006E0072">
      <w:pPr>
        <w:pStyle w:val="Definition"/>
      </w:pPr>
      <w:r w:rsidRPr="008D19B8">
        <w:rPr>
          <w:b/>
          <w:i/>
        </w:rPr>
        <w:t>ordinary income</w:t>
      </w:r>
      <w:r w:rsidRPr="008D19B8">
        <w:t xml:space="preserve"> has the meaning given by section</w:t>
      </w:r>
      <w:r w:rsidR="006935D7" w:rsidRPr="008D19B8">
        <w:t> </w:t>
      </w:r>
      <w:r w:rsidRPr="008D19B8">
        <w:t>6</w:t>
      </w:r>
      <w:r w:rsidR="00EE0157">
        <w:noBreakHyphen/>
      </w:r>
      <w:r w:rsidRPr="008D19B8">
        <w:t>5.</w:t>
      </w:r>
    </w:p>
    <w:p w:rsidR="006E0072" w:rsidRPr="008D19B8" w:rsidRDefault="006E0072" w:rsidP="006E0072">
      <w:pPr>
        <w:pStyle w:val="Definition"/>
      </w:pPr>
      <w:r w:rsidRPr="008D19B8">
        <w:rPr>
          <w:b/>
          <w:i/>
        </w:rPr>
        <w:t>ordinary investment policy</w:t>
      </w:r>
      <w:r w:rsidRPr="008D19B8">
        <w:t xml:space="preserve"> means a </w:t>
      </w:r>
      <w:r w:rsidR="00EE0157" w:rsidRPr="00EE0157">
        <w:rPr>
          <w:position w:val="6"/>
          <w:sz w:val="16"/>
        </w:rPr>
        <w:t>*</w:t>
      </w:r>
      <w:r w:rsidRPr="008D19B8">
        <w:t>life insurance policy that is not:</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 xml:space="preserve">complying </w:t>
      </w:r>
      <w:r w:rsidR="0001414A" w:rsidRPr="008D19B8">
        <w:t>superannuation</w:t>
      </w:r>
      <w:r w:rsidRPr="008D19B8">
        <w:t xml:space="preserve"> life insurance policy; or</w:t>
      </w:r>
    </w:p>
    <w:p w:rsidR="006E0072" w:rsidRPr="008D19B8" w:rsidRDefault="006E0072" w:rsidP="006E0072">
      <w:pPr>
        <w:pStyle w:val="paragraph"/>
      </w:pPr>
      <w:r w:rsidRPr="008D19B8">
        <w:tab/>
        <w:t>(b)</w:t>
      </w:r>
      <w:r w:rsidRPr="008D19B8">
        <w:tab/>
        <w:t xml:space="preserve">an </w:t>
      </w:r>
      <w:r w:rsidR="00EE0157" w:rsidRPr="00EE0157">
        <w:rPr>
          <w:position w:val="6"/>
          <w:sz w:val="16"/>
        </w:rPr>
        <w:t>*</w:t>
      </w:r>
      <w:r w:rsidRPr="008D19B8">
        <w:t>exempt life insurance policy; or</w:t>
      </w:r>
    </w:p>
    <w:p w:rsidR="006E0072" w:rsidRPr="008D19B8" w:rsidRDefault="006E0072" w:rsidP="006E0072">
      <w:pPr>
        <w:pStyle w:val="paragraph"/>
      </w:pPr>
      <w:r w:rsidRPr="008D19B8">
        <w:tab/>
        <w:t>(c)</w:t>
      </w:r>
      <w:r w:rsidRPr="008D19B8">
        <w:tab/>
        <w:t xml:space="preserve">a policy that provides for </w:t>
      </w:r>
      <w:r w:rsidR="00EE0157" w:rsidRPr="00EE0157">
        <w:rPr>
          <w:position w:val="6"/>
          <w:sz w:val="16"/>
        </w:rPr>
        <w:t>*</w:t>
      </w:r>
      <w:r w:rsidRPr="008D19B8">
        <w:t xml:space="preserve">participating benefits or </w:t>
      </w:r>
      <w:r w:rsidR="00EE0157" w:rsidRPr="00EE0157">
        <w:rPr>
          <w:position w:val="6"/>
          <w:sz w:val="16"/>
        </w:rPr>
        <w:t>*</w:t>
      </w:r>
      <w:r w:rsidRPr="008D19B8">
        <w:t>discretionary benefits; or</w:t>
      </w:r>
    </w:p>
    <w:p w:rsidR="006E0072" w:rsidRPr="008D19B8" w:rsidRDefault="006E0072" w:rsidP="006E0072">
      <w:pPr>
        <w:pStyle w:val="paragraph"/>
      </w:pPr>
      <w:r w:rsidRPr="008D19B8">
        <w:tab/>
        <w:t>(d)</w:t>
      </w:r>
      <w:r w:rsidRPr="008D19B8">
        <w:tab/>
        <w:t xml:space="preserve">a policy (other than a </w:t>
      </w:r>
      <w:r w:rsidR="00EE0157" w:rsidRPr="00EE0157">
        <w:rPr>
          <w:position w:val="6"/>
          <w:sz w:val="16"/>
        </w:rPr>
        <w:t>*</w:t>
      </w:r>
      <w:r w:rsidRPr="008D19B8">
        <w:t>funeral policy) under which amounts are to be paid only on the death or disability of a person.</w:t>
      </w:r>
    </w:p>
    <w:p w:rsidR="006E0072" w:rsidRPr="008D19B8" w:rsidRDefault="006E0072" w:rsidP="006E0072">
      <w:pPr>
        <w:pStyle w:val="Definition"/>
      </w:pPr>
      <w:r w:rsidRPr="008D19B8">
        <w:rPr>
          <w:b/>
          <w:i/>
        </w:rPr>
        <w:lastRenderedPageBreak/>
        <w:t>ordinary payment</w:t>
      </w:r>
      <w:r w:rsidRPr="008D19B8">
        <w:t xml:space="preserve"> is defined as set out in this table:</w:t>
      </w:r>
    </w:p>
    <w:p w:rsidR="006E0072" w:rsidRPr="008D19B8" w:rsidRDefault="006E0072" w:rsidP="006E0072">
      <w:pPr>
        <w:pStyle w:val="Tablet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260"/>
        <w:gridCol w:w="1985"/>
      </w:tblGrid>
      <w:tr w:rsidR="006E0072" w:rsidRPr="008D19B8" w:rsidTr="00B36B2B">
        <w:trPr>
          <w:cantSplit/>
          <w:tblHeader/>
        </w:trPr>
        <w:tc>
          <w:tcPr>
            <w:tcW w:w="5954" w:type="dxa"/>
            <w:gridSpan w:val="3"/>
            <w:tcBorders>
              <w:top w:val="single" w:sz="12" w:space="0" w:color="auto"/>
              <w:left w:val="nil"/>
              <w:bottom w:val="nil"/>
              <w:right w:val="nil"/>
            </w:tcBorders>
          </w:tcPr>
          <w:p w:rsidR="006E0072" w:rsidRPr="008D19B8" w:rsidRDefault="006E0072" w:rsidP="00B36B2B">
            <w:pPr>
              <w:pStyle w:val="Tabletext"/>
              <w:keepNext/>
              <w:keepLines/>
            </w:pPr>
            <w:r w:rsidRPr="008D19B8">
              <w:rPr>
                <w:b/>
              </w:rPr>
              <w:t>Ordinary payment</w:t>
            </w:r>
          </w:p>
        </w:tc>
      </w:tr>
      <w:tr w:rsidR="006E0072" w:rsidRPr="008D19B8" w:rsidTr="00B36B2B">
        <w:trPr>
          <w:cantSplit/>
          <w:tblHeader/>
        </w:trPr>
        <w:tc>
          <w:tcPr>
            <w:tcW w:w="709" w:type="dxa"/>
            <w:tcBorders>
              <w:top w:val="single" w:sz="6" w:space="0" w:color="auto"/>
              <w:left w:val="nil"/>
              <w:bottom w:val="single" w:sz="12" w:space="0" w:color="auto"/>
              <w:right w:val="nil"/>
            </w:tcBorders>
          </w:tcPr>
          <w:p w:rsidR="006E0072" w:rsidRPr="008D19B8" w:rsidRDefault="006E0072" w:rsidP="00B36B2B">
            <w:pPr>
              <w:pStyle w:val="Tabletext"/>
              <w:keepNext/>
              <w:keepLines/>
            </w:pPr>
            <w:r w:rsidRPr="008D19B8">
              <w:rPr>
                <w:b/>
              </w:rPr>
              <w:t>Item</w:t>
            </w:r>
          </w:p>
        </w:tc>
        <w:tc>
          <w:tcPr>
            <w:tcW w:w="3260" w:type="dxa"/>
            <w:tcBorders>
              <w:top w:val="single" w:sz="6" w:space="0" w:color="auto"/>
              <w:left w:val="nil"/>
              <w:bottom w:val="single" w:sz="12" w:space="0" w:color="auto"/>
              <w:right w:val="nil"/>
            </w:tcBorders>
          </w:tcPr>
          <w:p w:rsidR="006E0072" w:rsidRPr="008D19B8" w:rsidRDefault="006E0072" w:rsidP="00B36B2B">
            <w:pPr>
              <w:pStyle w:val="Tabletext"/>
              <w:keepNext/>
              <w:keepLines/>
            </w:pPr>
            <w:r w:rsidRPr="008D19B8">
              <w:rPr>
                <w:b/>
                <w:i/>
              </w:rPr>
              <w:t>Ordinary payment</w:t>
            </w:r>
            <w:r w:rsidRPr="008D19B8">
              <w:rPr>
                <w:b/>
              </w:rPr>
              <w:t>, in relation to this kind of a payment:</w:t>
            </w:r>
          </w:p>
        </w:tc>
        <w:tc>
          <w:tcPr>
            <w:tcW w:w="1985" w:type="dxa"/>
            <w:tcBorders>
              <w:top w:val="single" w:sz="6" w:space="0" w:color="auto"/>
              <w:left w:val="nil"/>
              <w:bottom w:val="single" w:sz="12" w:space="0" w:color="auto"/>
              <w:right w:val="nil"/>
            </w:tcBorders>
          </w:tcPr>
          <w:p w:rsidR="006E0072" w:rsidRPr="008D19B8" w:rsidRDefault="006E0072" w:rsidP="00B36B2B">
            <w:pPr>
              <w:pStyle w:val="Tabletext"/>
              <w:keepNext/>
              <w:keepLines/>
            </w:pPr>
            <w:r w:rsidRPr="008D19B8">
              <w:rPr>
                <w:b/>
              </w:rPr>
              <w:t>has the meaning given by:</w:t>
            </w:r>
          </w:p>
        </w:tc>
      </w:tr>
      <w:tr w:rsidR="006E0072" w:rsidRPr="008D19B8" w:rsidTr="00B36B2B">
        <w:trPr>
          <w:cantSplit/>
        </w:trPr>
        <w:tc>
          <w:tcPr>
            <w:tcW w:w="709" w:type="dxa"/>
            <w:tcBorders>
              <w:top w:val="single" w:sz="12" w:space="0" w:color="auto"/>
              <w:left w:val="nil"/>
              <w:bottom w:val="single" w:sz="2" w:space="0" w:color="auto"/>
              <w:right w:val="nil"/>
            </w:tcBorders>
            <w:shd w:val="clear" w:color="auto" w:fill="auto"/>
          </w:tcPr>
          <w:p w:rsidR="006E0072" w:rsidRPr="008D19B8" w:rsidRDefault="006E0072" w:rsidP="009D54EF">
            <w:pPr>
              <w:pStyle w:val="Tabletext"/>
            </w:pPr>
            <w:r w:rsidRPr="008D19B8">
              <w:t>1</w:t>
            </w:r>
          </w:p>
        </w:tc>
        <w:tc>
          <w:tcPr>
            <w:tcW w:w="3260"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keepLines/>
            </w:pPr>
            <w:r w:rsidRPr="008D19B8">
              <w:t>Payment under the ABSTUDY scheme</w:t>
            </w:r>
          </w:p>
        </w:tc>
        <w:tc>
          <w:tcPr>
            <w:tcW w:w="1985"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keepLines/>
            </w:pPr>
            <w:r w:rsidRPr="008D19B8">
              <w:t>subsection</w:t>
            </w:r>
            <w:r w:rsidR="006935D7" w:rsidRPr="008D19B8">
              <w:t> </w:t>
            </w:r>
            <w:r w:rsidRPr="008D19B8">
              <w:t>52</w:t>
            </w:r>
            <w:r w:rsidR="00EE0157">
              <w:noBreakHyphen/>
            </w:r>
            <w:r w:rsidRPr="008D19B8">
              <w:t>131(8)</w:t>
            </w:r>
          </w:p>
        </w:tc>
      </w:tr>
      <w:tr w:rsidR="006E0072" w:rsidRPr="008D19B8" w:rsidTr="00B36B2B">
        <w:trPr>
          <w:cantSplit/>
        </w:trPr>
        <w:tc>
          <w:tcPr>
            <w:tcW w:w="70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2</w:t>
            </w:r>
          </w:p>
        </w:tc>
        <w:tc>
          <w:tcPr>
            <w:tcW w:w="3260"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 xml:space="preserve">Payment under the </w:t>
            </w:r>
            <w:r w:rsidRPr="008D19B8">
              <w:rPr>
                <w:i/>
              </w:rPr>
              <w:t>Military Rehabilitation and Compensation Act 2004</w:t>
            </w:r>
          </w:p>
        </w:tc>
        <w:tc>
          <w:tcPr>
            <w:tcW w:w="1985"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subsection</w:t>
            </w:r>
            <w:r w:rsidR="006935D7" w:rsidRPr="008D19B8">
              <w:t> </w:t>
            </w:r>
            <w:r w:rsidRPr="008D19B8">
              <w:t>52</w:t>
            </w:r>
            <w:r w:rsidR="00EE0157">
              <w:noBreakHyphen/>
            </w:r>
            <w:r w:rsidRPr="008D19B8">
              <w:t>114(3)</w:t>
            </w:r>
          </w:p>
        </w:tc>
      </w:tr>
      <w:tr w:rsidR="006E0072" w:rsidRPr="008D19B8" w:rsidTr="00B36B2B">
        <w:trPr>
          <w:cantSplit/>
        </w:trPr>
        <w:tc>
          <w:tcPr>
            <w:tcW w:w="70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3</w:t>
            </w:r>
          </w:p>
        </w:tc>
        <w:tc>
          <w:tcPr>
            <w:tcW w:w="3260"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Social security payment</w:t>
            </w:r>
          </w:p>
        </w:tc>
        <w:tc>
          <w:tcPr>
            <w:tcW w:w="1985"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subsection</w:t>
            </w:r>
            <w:r w:rsidR="006935D7" w:rsidRPr="008D19B8">
              <w:t> </w:t>
            </w:r>
            <w:r w:rsidRPr="008D19B8">
              <w:t>52</w:t>
            </w:r>
            <w:r w:rsidR="00EE0157">
              <w:noBreakHyphen/>
            </w:r>
            <w:r w:rsidRPr="008D19B8">
              <w:t>10(3)</w:t>
            </w:r>
          </w:p>
        </w:tc>
      </w:tr>
      <w:tr w:rsidR="006E0072" w:rsidRPr="008D19B8" w:rsidTr="00B36B2B">
        <w:trPr>
          <w:cantSplit/>
        </w:trPr>
        <w:tc>
          <w:tcPr>
            <w:tcW w:w="709" w:type="dxa"/>
            <w:tcBorders>
              <w:top w:val="single" w:sz="2" w:space="0" w:color="auto"/>
              <w:left w:val="nil"/>
              <w:bottom w:val="single" w:sz="12" w:space="0" w:color="auto"/>
              <w:right w:val="nil"/>
            </w:tcBorders>
          </w:tcPr>
          <w:p w:rsidR="006E0072" w:rsidRPr="008D19B8" w:rsidRDefault="006E0072" w:rsidP="00B36B2B">
            <w:pPr>
              <w:pStyle w:val="Tabletext"/>
            </w:pPr>
            <w:r w:rsidRPr="008D19B8">
              <w:t>4</w:t>
            </w:r>
          </w:p>
        </w:tc>
        <w:tc>
          <w:tcPr>
            <w:tcW w:w="3260" w:type="dxa"/>
            <w:tcBorders>
              <w:top w:val="single" w:sz="2" w:space="0" w:color="auto"/>
              <w:left w:val="nil"/>
              <w:bottom w:val="single" w:sz="12" w:space="0" w:color="auto"/>
              <w:right w:val="nil"/>
            </w:tcBorders>
          </w:tcPr>
          <w:p w:rsidR="006E0072" w:rsidRPr="008D19B8" w:rsidRDefault="006E0072" w:rsidP="00B36B2B">
            <w:pPr>
              <w:pStyle w:val="Tabletext"/>
            </w:pPr>
            <w:r w:rsidRPr="008D19B8">
              <w:t>Veterans’ affairs payment</w:t>
            </w:r>
          </w:p>
        </w:tc>
        <w:tc>
          <w:tcPr>
            <w:tcW w:w="1985" w:type="dxa"/>
            <w:tcBorders>
              <w:top w:val="single" w:sz="2" w:space="0" w:color="auto"/>
              <w:left w:val="nil"/>
              <w:bottom w:val="single" w:sz="12" w:space="0" w:color="auto"/>
              <w:right w:val="nil"/>
            </w:tcBorders>
          </w:tcPr>
          <w:p w:rsidR="006E0072" w:rsidRPr="008D19B8" w:rsidRDefault="006E0072" w:rsidP="00B36B2B">
            <w:pPr>
              <w:pStyle w:val="Tabletext"/>
            </w:pPr>
            <w:r w:rsidRPr="008D19B8">
              <w:t>subsection</w:t>
            </w:r>
            <w:r w:rsidR="006935D7" w:rsidRPr="008D19B8">
              <w:t> </w:t>
            </w:r>
            <w:r w:rsidRPr="008D19B8">
              <w:t>52</w:t>
            </w:r>
            <w:r w:rsidR="00EE0157">
              <w:noBreakHyphen/>
            </w:r>
            <w:r w:rsidRPr="008D19B8">
              <w:t>65(4)</w:t>
            </w:r>
          </w:p>
        </w:tc>
      </w:tr>
    </w:tbl>
    <w:p w:rsidR="006E0072" w:rsidRPr="008D19B8" w:rsidRDefault="006E0072" w:rsidP="006E0072">
      <w:pPr>
        <w:pStyle w:val="Definition"/>
      </w:pPr>
      <w:r w:rsidRPr="008D19B8">
        <w:rPr>
          <w:b/>
          <w:i/>
        </w:rPr>
        <w:t>original excess non</w:t>
      </w:r>
      <w:r w:rsidR="00EE0157">
        <w:rPr>
          <w:b/>
          <w:i/>
        </w:rPr>
        <w:noBreakHyphen/>
      </w:r>
      <w:r w:rsidRPr="008D19B8">
        <w:rPr>
          <w:b/>
          <w:i/>
        </w:rPr>
        <w:t>concessional contributions tax assessment day</w:t>
      </w:r>
      <w:r w:rsidRPr="008D19B8">
        <w:t xml:space="preserve"> has the meaning given by section</w:t>
      </w:r>
      <w:r w:rsidR="006935D7" w:rsidRPr="008D19B8">
        <w:t> </w:t>
      </w:r>
      <w:r w:rsidRPr="008D19B8">
        <w:t>292</w:t>
      </w:r>
      <w:r w:rsidR="00EE0157">
        <w:noBreakHyphen/>
      </w:r>
      <w:r w:rsidRPr="008D19B8">
        <w:t>305.</w:t>
      </w:r>
    </w:p>
    <w:p w:rsidR="006E0072" w:rsidRPr="008D19B8" w:rsidRDefault="006E0072" w:rsidP="006E0072">
      <w:pPr>
        <w:pStyle w:val="Definition"/>
        <w:rPr>
          <w:b/>
          <w:i/>
        </w:rPr>
      </w:pPr>
      <w:r w:rsidRPr="008D19B8">
        <w:rPr>
          <w:b/>
          <w:i/>
        </w:rPr>
        <w:t xml:space="preserve">original franking assessment day </w:t>
      </w:r>
      <w:r w:rsidRPr="008D19B8">
        <w:t>has the meaning given by subsection</w:t>
      </w:r>
      <w:r w:rsidR="006935D7" w:rsidRPr="008D19B8">
        <w:t> </w:t>
      </w:r>
      <w:r w:rsidRPr="008D19B8">
        <w:t>214</w:t>
      </w:r>
      <w:r w:rsidR="00EE0157">
        <w:noBreakHyphen/>
      </w:r>
      <w:r w:rsidRPr="008D19B8">
        <w:t>95(2).</w:t>
      </w:r>
    </w:p>
    <w:p w:rsidR="006E0072" w:rsidRPr="008D19B8" w:rsidRDefault="006E0072" w:rsidP="006E0072">
      <w:pPr>
        <w:pStyle w:val="Definition"/>
        <w:rPr>
          <w:b/>
          <w:i/>
        </w:rPr>
      </w:pPr>
      <w:r w:rsidRPr="008D19B8">
        <w:rPr>
          <w:b/>
          <w:i/>
        </w:rPr>
        <w:t>outstanding</w:t>
      </w:r>
      <w:r w:rsidRPr="008D19B8">
        <w:t xml:space="preserve">, within the context of </w:t>
      </w:r>
      <w:r w:rsidR="00EE0157" w:rsidRPr="00EE0157">
        <w:rPr>
          <w:position w:val="6"/>
          <w:sz w:val="16"/>
        </w:rPr>
        <w:t>*</w:t>
      </w:r>
      <w:r w:rsidRPr="008D19B8">
        <w:t>franking returns,</w:t>
      </w:r>
      <w:r w:rsidRPr="008D19B8">
        <w:rPr>
          <w:b/>
          <w:i/>
        </w:rPr>
        <w:t xml:space="preserve"> </w:t>
      </w:r>
      <w:r w:rsidRPr="008D19B8">
        <w:t>has the meaning given by subsection</w:t>
      </w:r>
      <w:r w:rsidR="006935D7" w:rsidRPr="008D19B8">
        <w:t> </w:t>
      </w:r>
      <w:r w:rsidRPr="008D19B8">
        <w:t>214</w:t>
      </w:r>
      <w:r w:rsidR="00EE0157">
        <w:noBreakHyphen/>
      </w:r>
      <w:r w:rsidRPr="008D19B8">
        <w:t>45(3).</w:t>
      </w:r>
    </w:p>
    <w:p w:rsidR="006E0072" w:rsidRPr="008D19B8" w:rsidRDefault="006E0072" w:rsidP="006E0072">
      <w:pPr>
        <w:pStyle w:val="Definition"/>
      </w:pPr>
      <w:r w:rsidRPr="008D19B8">
        <w:rPr>
          <w:b/>
          <w:i/>
        </w:rPr>
        <w:t>outstanding claims</w:t>
      </w:r>
      <w:r w:rsidRPr="008D19B8">
        <w:t xml:space="preserve"> at the end of an income year (the </w:t>
      </w:r>
      <w:r w:rsidRPr="008D19B8">
        <w:rPr>
          <w:b/>
          <w:i/>
        </w:rPr>
        <w:t>current income year</w:t>
      </w:r>
      <w:r w:rsidRPr="008D19B8">
        <w:t xml:space="preserve">) under </w:t>
      </w:r>
      <w:r w:rsidR="00EE0157" w:rsidRPr="00EE0157">
        <w:rPr>
          <w:position w:val="6"/>
          <w:sz w:val="16"/>
        </w:rPr>
        <w:t>*</w:t>
      </w:r>
      <w:r w:rsidRPr="008D19B8">
        <w:t>general insurance policies means claims under the policies that:</w:t>
      </w:r>
    </w:p>
    <w:p w:rsidR="006E0072" w:rsidRPr="008D19B8" w:rsidRDefault="006E0072" w:rsidP="006E0072">
      <w:pPr>
        <w:pStyle w:val="paragraph"/>
      </w:pPr>
      <w:r w:rsidRPr="008D19B8">
        <w:tab/>
        <w:t>(a)</w:t>
      </w:r>
      <w:r w:rsidRPr="008D19B8">
        <w:tab/>
        <w:t xml:space="preserve">the </w:t>
      </w:r>
      <w:r w:rsidR="00EE0157" w:rsidRPr="00EE0157">
        <w:rPr>
          <w:position w:val="6"/>
          <w:sz w:val="16"/>
        </w:rPr>
        <w:t>*</w:t>
      </w:r>
      <w:r w:rsidRPr="008D19B8">
        <w:t>general insurance company concerned is liable to pay; and</w:t>
      </w:r>
    </w:p>
    <w:p w:rsidR="006E0072" w:rsidRPr="008D19B8" w:rsidRDefault="006E0072" w:rsidP="006E0072">
      <w:pPr>
        <w:pStyle w:val="paragraph"/>
      </w:pPr>
      <w:r w:rsidRPr="008D19B8">
        <w:tab/>
        <w:t>(b)</w:t>
      </w:r>
      <w:r w:rsidRPr="008D19B8">
        <w:tab/>
        <w:t>arose from insured events that occurred in the current income year or an earlier income year; and</w:t>
      </w:r>
    </w:p>
    <w:p w:rsidR="006E0072" w:rsidRPr="008D19B8" w:rsidRDefault="006E0072" w:rsidP="006E0072">
      <w:pPr>
        <w:pStyle w:val="paragraph"/>
      </w:pPr>
      <w:r w:rsidRPr="008D19B8">
        <w:tab/>
        <w:t>(c)</w:t>
      </w:r>
      <w:r w:rsidRPr="008D19B8">
        <w:tab/>
        <w:t>were not paid in full before the end of the current income year.</w:t>
      </w:r>
    </w:p>
    <w:p w:rsidR="006E0072" w:rsidRPr="008D19B8" w:rsidRDefault="006E0072" w:rsidP="006E0072">
      <w:pPr>
        <w:pStyle w:val="Definition"/>
      </w:pPr>
      <w:r w:rsidRPr="008D19B8">
        <w:rPr>
          <w:b/>
          <w:i/>
        </w:rPr>
        <w:t>outstanding foreign hybrid net capital loss amount</w:t>
      </w:r>
      <w:r w:rsidRPr="008D19B8">
        <w:t xml:space="preserve"> has the meaning given by section</w:t>
      </w:r>
      <w:r w:rsidR="006935D7" w:rsidRPr="008D19B8">
        <w:t> </w:t>
      </w:r>
      <w:r w:rsidRPr="008D19B8">
        <w:t>830</w:t>
      </w:r>
      <w:r w:rsidR="00EE0157">
        <w:noBreakHyphen/>
      </w:r>
      <w:r w:rsidRPr="008D19B8">
        <w:t>70.</w:t>
      </w:r>
    </w:p>
    <w:p w:rsidR="006E0072" w:rsidRPr="008D19B8" w:rsidRDefault="006E0072" w:rsidP="006E0072">
      <w:pPr>
        <w:pStyle w:val="Definition"/>
      </w:pPr>
      <w:r w:rsidRPr="008D19B8">
        <w:rPr>
          <w:b/>
          <w:i/>
        </w:rPr>
        <w:t>outstanding foreign hybrid revenue loss amount</w:t>
      </w:r>
      <w:r w:rsidRPr="008D19B8">
        <w:t xml:space="preserve"> has the meaning given by section</w:t>
      </w:r>
      <w:r w:rsidR="006935D7" w:rsidRPr="008D19B8">
        <w:t> </w:t>
      </w:r>
      <w:r w:rsidRPr="008D19B8">
        <w:t>830</w:t>
      </w:r>
      <w:r w:rsidR="00EE0157">
        <w:noBreakHyphen/>
      </w:r>
      <w:r w:rsidRPr="008D19B8">
        <w:t>65.</w:t>
      </w:r>
    </w:p>
    <w:p w:rsidR="006E0072" w:rsidRPr="008D19B8" w:rsidRDefault="006E0072" w:rsidP="006E0072">
      <w:pPr>
        <w:pStyle w:val="Definition"/>
        <w:keepNext/>
        <w:keepLines/>
      </w:pPr>
      <w:r w:rsidRPr="008D19B8">
        <w:rPr>
          <w:b/>
          <w:i/>
        </w:rPr>
        <w:lastRenderedPageBreak/>
        <w:t>outstanding tax</w:t>
      </w:r>
      <w:r w:rsidR="00EE0157">
        <w:rPr>
          <w:b/>
          <w:i/>
        </w:rPr>
        <w:noBreakHyphen/>
      </w:r>
      <w:r w:rsidRPr="008D19B8">
        <w:rPr>
          <w:b/>
          <w:i/>
        </w:rPr>
        <w:t>related liability</w:t>
      </w:r>
      <w:r w:rsidRPr="008D19B8">
        <w:t xml:space="preserve"> of an entity at a particular time means a </w:t>
      </w:r>
      <w:r w:rsidR="00EE0157" w:rsidRPr="00EE0157">
        <w:rPr>
          <w:position w:val="6"/>
          <w:sz w:val="16"/>
        </w:rPr>
        <w:t>*</w:t>
      </w:r>
      <w:r w:rsidRPr="008D19B8">
        <w:t>tax</w:t>
      </w:r>
      <w:r w:rsidR="00EE0157">
        <w:noBreakHyphen/>
      </w:r>
      <w:r w:rsidRPr="008D19B8">
        <w:t>related liability of the entity:</w:t>
      </w:r>
    </w:p>
    <w:p w:rsidR="006E0072" w:rsidRPr="008D19B8" w:rsidRDefault="006E0072" w:rsidP="006E0072">
      <w:pPr>
        <w:pStyle w:val="paragraph"/>
      </w:pPr>
      <w:r w:rsidRPr="008D19B8">
        <w:tab/>
        <w:t>(a)</w:t>
      </w:r>
      <w:r w:rsidRPr="008D19B8">
        <w:tab/>
        <w:t>that has arisen at or before that time (whether or not it is due and payable at that time); and</w:t>
      </w:r>
    </w:p>
    <w:p w:rsidR="006E0072" w:rsidRPr="008D19B8" w:rsidRDefault="006E0072" w:rsidP="006E0072">
      <w:pPr>
        <w:pStyle w:val="paragraph"/>
      </w:pPr>
      <w:r w:rsidRPr="008D19B8">
        <w:tab/>
        <w:t>(b)</w:t>
      </w:r>
      <w:r w:rsidRPr="008D19B8">
        <w:tab/>
        <w:t>an amount of which has not been paid before that time.</w:t>
      </w:r>
    </w:p>
    <w:p w:rsidR="006E0072" w:rsidRPr="008D19B8" w:rsidRDefault="006E0072" w:rsidP="006E0072">
      <w:pPr>
        <w:pStyle w:val="Definition"/>
      </w:pPr>
      <w:r w:rsidRPr="008D19B8">
        <w:rPr>
          <w:b/>
          <w:i/>
        </w:rPr>
        <w:t>outward investing entity (ADI)</w:t>
      </w:r>
      <w:r w:rsidRPr="008D19B8">
        <w:t xml:space="preserve"> has the meaning given by sections</w:t>
      </w:r>
      <w:r w:rsidR="006935D7" w:rsidRPr="008D19B8">
        <w:t> </w:t>
      </w:r>
      <w:r w:rsidRPr="008D19B8">
        <w:t>820</w:t>
      </w:r>
      <w:r w:rsidR="00EE0157">
        <w:noBreakHyphen/>
      </w:r>
      <w:r w:rsidRPr="008D19B8">
        <w:t>300, 820</w:t>
      </w:r>
      <w:r w:rsidR="00EE0157">
        <w:noBreakHyphen/>
      </w:r>
      <w:r w:rsidRPr="008D19B8">
        <w:t>583 and 820</w:t>
      </w:r>
      <w:r w:rsidR="00EE0157">
        <w:noBreakHyphen/>
      </w:r>
      <w:r w:rsidRPr="008D19B8">
        <w:t>609.</w:t>
      </w:r>
    </w:p>
    <w:p w:rsidR="006E0072" w:rsidRPr="008D19B8" w:rsidRDefault="006E0072" w:rsidP="006E0072">
      <w:pPr>
        <w:pStyle w:val="notetext"/>
        <w:keepNext/>
        <w:keepLines/>
      </w:pPr>
      <w:r w:rsidRPr="008D19B8">
        <w:t>Note:</w:t>
      </w:r>
      <w:r w:rsidRPr="008D19B8">
        <w:tab/>
        <w:t>Section</w:t>
      </w:r>
      <w:r w:rsidR="006935D7" w:rsidRPr="008D19B8">
        <w:t> </w:t>
      </w:r>
      <w:r w:rsidRPr="008D19B8">
        <w:t>820</w:t>
      </w:r>
      <w:r w:rsidR="00EE0157">
        <w:noBreakHyphen/>
      </w:r>
      <w:r w:rsidRPr="008D19B8">
        <w:t>430:</w:t>
      </w:r>
    </w:p>
    <w:p w:rsidR="006E0072" w:rsidRPr="008D19B8" w:rsidRDefault="006E0072" w:rsidP="006E0072">
      <w:pPr>
        <w:pStyle w:val="notepara"/>
      </w:pPr>
      <w:r w:rsidRPr="008D19B8">
        <w:t>•</w:t>
      </w:r>
      <w:r w:rsidRPr="008D19B8">
        <w:tab/>
        <w:t>allows an outward investor (financial) to be treated as an outward investing entity (ADI) in certain cases; and</w:t>
      </w:r>
    </w:p>
    <w:p w:rsidR="006E0072" w:rsidRPr="008D19B8" w:rsidRDefault="006E0072" w:rsidP="006E0072">
      <w:pPr>
        <w:pStyle w:val="notepara"/>
      </w:pPr>
      <w:r w:rsidRPr="008D19B8">
        <w:t>•</w:t>
      </w:r>
      <w:r w:rsidRPr="008D19B8">
        <w:tab/>
        <w:t>allows an inward investment vehicle (financial) to be treated as an outward investing entity (ADI) in certain cases.</w:t>
      </w:r>
    </w:p>
    <w:p w:rsidR="006E0072" w:rsidRPr="008D19B8" w:rsidRDefault="006E0072" w:rsidP="006E0072">
      <w:pPr>
        <w:pStyle w:val="Definition"/>
      </w:pPr>
      <w:r w:rsidRPr="008D19B8">
        <w:rPr>
          <w:b/>
          <w:i/>
        </w:rPr>
        <w:t>outward investing entity (non</w:t>
      </w:r>
      <w:r w:rsidR="00EE0157">
        <w:rPr>
          <w:b/>
          <w:i/>
        </w:rPr>
        <w:noBreakHyphen/>
      </w:r>
      <w:r w:rsidRPr="008D19B8">
        <w:rPr>
          <w:b/>
          <w:i/>
        </w:rPr>
        <w:t>ADI)</w:t>
      </w:r>
      <w:r w:rsidRPr="008D19B8">
        <w:t xml:space="preserve"> has the meaning given by sections</w:t>
      </w:r>
      <w:r w:rsidR="006935D7" w:rsidRPr="008D19B8">
        <w:t> </w:t>
      </w:r>
      <w:r w:rsidRPr="008D19B8">
        <w:t>820</w:t>
      </w:r>
      <w:r w:rsidR="00EE0157">
        <w:noBreakHyphen/>
      </w:r>
      <w:r w:rsidRPr="008D19B8">
        <w:t>85, 820</w:t>
      </w:r>
      <w:r w:rsidR="00EE0157">
        <w:noBreakHyphen/>
      </w:r>
      <w:r w:rsidRPr="008D19B8">
        <w:t>583, 820</w:t>
      </w:r>
      <w:r w:rsidR="00EE0157">
        <w:noBreakHyphen/>
      </w:r>
      <w:r w:rsidRPr="008D19B8">
        <w:t>609 and 820</w:t>
      </w:r>
      <w:r w:rsidR="00EE0157">
        <w:noBreakHyphen/>
      </w:r>
      <w:r w:rsidRPr="008D19B8">
        <w:t>610.</w:t>
      </w:r>
    </w:p>
    <w:p w:rsidR="006E0072" w:rsidRPr="008D19B8" w:rsidRDefault="006E0072" w:rsidP="006E0072">
      <w:pPr>
        <w:pStyle w:val="Definition"/>
      </w:pPr>
      <w:r w:rsidRPr="008D19B8">
        <w:rPr>
          <w:b/>
          <w:i/>
        </w:rPr>
        <w:t>outward investor (financial)</w:t>
      </w:r>
      <w:r w:rsidRPr="008D19B8">
        <w:rPr>
          <w:b/>
        </w:rPr>
        <w:t xml:space="preserve"> </w:t>
      </w:r>
      <w:r w:rsidRPr="008D19B8">
        <w:t>has the meaning given by sections</w:t>
      </w:r>
      <w:r w:rsidR="006935D7" w:rsidRPr="008D19B8">
        <w:t> </w:t>
      </w:r>
      <w:r w:rsidRPr="008D19B8">
        <w:t>820</w:t>
      </w:r>
      <w:r w:rsidR="00EE0157">
        <w:noBreakHyphen/>
      </w:r>
      <w:r w:rsidRPr="008D19B8">
        <w:t>85, 820</w:t>
      </w:r>
      <w:r w:rsidR="00EE0157">
        <w:noBreakHyphen/>
      </w:r>
      <w:r w:rsidRPr="008D19B8">
        <w:t>583, 820</w:t>
      </w:r>
      <w:r w:rsidR="00EE0157">
        <w:noBreakHyphen/>
      </w:r>
      <w:r w:rsidRPr="008D19B8">
        <w:t>609 and 820</w:t>
      </w:r>
      <w:r w:rsidR="00EE0157">
        <w:noBreakHyphen/>
      </w:r>
      <w:r w:rsidRPr="008D19B8">
        <w:t>610.</w:t>
      </w:r>
    </w:p>
    <w:p w:rsidR="006E0072" w:rsidRPr="008D19B8" w:rsidRDefault="006E0072" w:rsidP="006E0072">
      <w:pPr>
        <w:pStyle w:val="notetext"/>
      </w:pPr>
      <w:r w:rsidRPr="008D19B8">
        <w:t>Note:</w:t>
      </w:r>
      <w:r w:rsidRPr="008D19B8">
        <w:tab/>
        <w:t>Section</w:t>
      </w:r>
      <w:r w:rsidR="006935D7" w:rsidRPr="008D19B8">
        <w:t> </w:t>
      </w:r>
      <w:r w:rsidRPr="008D19B8">
        <w:t>820</w:t>
      </w:r>
      <w:r w:rsidR="00EE0157">
        <w:noBreakHyphen/>
      </w:r>
      <w:r w:rsidRPr="008D19B8">
        <w:t>430 allows an outward investor (financial) to be treated as an outward investing entity (ADI) in certain cases.</w:t>
      </w:r>
    </w:p>
    <w:p w:rsidR="006E0072" w:rsidRPr="008D19B8" w:rsidRDefault="006E0072" w:rsidP="006E0072">
      <w:pPr>
        <w:pStyle w:val="Definition"/>
      </w:pPr>
      <w:r w:rsidRPr="008D19B8">
        <w:rPr>
          <w:b/>
          <w:i/>
        </w:rPr>
        <w:t>outward investor (general)</w:t>
      </w:r>
      <w:r w:rsidRPr="008D19B8">
        <w:t xml:space="preserve"> has the meaning given by sections</w:t>
      </w:r>
      <w:r w:rsidR="006935D7" w:rsidRPr="008D19B8">
        <w:t> </w:t>
      </w:r>
      <w:r w:rsidRPr="008D19B8">
        <w:t>820</w:t>
      </w:r>
      <w:r w:rsidR="00EE0157">
        <w:noBreakHyphen/>
      </w:r>
      <w:r w:rsidRPr="008D19B8">
        <w:t>85 and 820</w:t>
      </w:r>
      <w:r w:rsidR="00EE0157">
        <w:noBreakHyphen/>
      </w:r>
      <w:r w:rsidRPr="008D19B8">
        <w:t>583.</w:t>
      </w:r>
    </w:p>
    <w:p w:rsidR="00721E94" w:rsidRPr="008D19B8" w:rsidRDefault="00721E94" w:rsidP="00721E94">
      <w:pPr>
        <w:pStyle w:val="Definition"/>
      </w:pPr>
      <w:r w:rsidRPr="008D19B8">
        <w:rPr>
          <w:b/>
          <w:i/>
        </w:rPr>
        <w:t>over</w:t>
      </w:r>
      <w:r w:rsidRPr="008D19B8">
        <w:t>, of a particular character, has the meaning given by section</w:t>
      </w:r>
      <w:r w:rsidR="006935D7" w:rsidRPr="008D19B8">
        <w:t> </w:t>
      </w:r>
      <w:r w:rsidRPr="008D19B8">
        <w:t>276</w:t>
      </w:r>
      <w:r w:rsidR="00EE0157">
        <w:noBreakHyphen/>
      </w:r>
      <w:r w:rsidRPr="008D19B8">
        <w:t>345.</w:t>
      </w:r>
    </w:p>
    <w:p w:rsidR="006E0072" w:rsidRPr="008D19B8" w:rsidRDefault="006E0072" w:rsidP="006E0072">
      <w:pPr>
        <w:pStyle w:val="Definition"/>
      </w:pPr>
      <w:r w:rsidRPr="008D19B8">
        <w:rPr>
          <w:b/>
          <w:i/>
        </w:rPr>
        <w:t>over</w:t>
      </w:r>
      <w:r w:rsidR="00EE0157">
        <w:rPr>
          <w:b/>
          <w:i/>
        </w:rPr>
        <w:noBreakHyphen/>
      </w:r>
      <w:r w:rsidRPr="008D19B8">
        <w:rPr>
          <w:b/>
          <w:i/>
        </w:rPr>
        <w:t>franking tax</w:t>
      </w:r>
      <w:r w:rsidRPr="008D19B8">
        <w:rPr>
          <w:b/>
        </w:rPr>
        <w:t xml:space="preserve"> </w:t>
      </w:r>
      <w:r w:rsidRPr="008D19B8">
        <w:t xml:space="preserve">means tax imposed under the </w:t>
      </w:r>
      <w:r w:rsidRPr="008D19B8">
        <w:rPr>
          <w:i/>
        </w:rPr>
        <w:t>New Business Tax System (Over</w:t>
      </w:r>
      <w:r w:rsidR="00EE0157">
        <w:rPr>
          <w:i/>
        </w:rPr>
        <w:noBreakHyphen/>
      </w:r>
      <w:r w:rsidRPr="008D19B8">
        <w:rPr>
          <w:i/>
        </w:rPr>
        <w:t>franking Tax) Act 2002</w:t>
      </w:r>
      <w:r w:rsidRPr="008D19B8">
        <w:t>.</w:t>
      </w:r>
    </w:p>
    <w:p w:rsidR="006E0072" w:rsidRPr="008D19B8" w:rsidRDefault="006E0072" w:rsidP="006E0072">
      <w:pPr>
        <w:pStyle w:val="notetext"/>
      </w:pPr>
      <w:r w:rsidRPr="008D19B8">
        <w:t>Note:</w:t>
      </w:r>
      <w:r w:rsidRPr="008D19B8">
        <w:tab/>
        <w:t>The Act imposes tax where it is payable under section</w:t>
      </w:r>
      <w:r w:rsidR="006935D7" w:rsidRPr="008D19B8">
        <w:t> </w:t>
      </w:r>
      <w:r w:rsidRPr="008D19B8">
        <w:t>203</w:t>
      </w:r>
      <w:r w:rsidR="00EE0157">
        <w:noBreakHyphen/>
      </w:r>
      <w:r w:rsidRPr="008D19B8">
        <w:t>50 of this Act.</w:t>
      </w:r>
    </w:p>
    <w:p w:rsidR="006E0072" w:rsidRPr="008D19B8" w:rsidRDefault="006E0072" w:rsidP="006E0072">
      <w:pPr>
        <w:pStyle w:val="Definition"/>
      </w:pPr>
      <w:r w:rsidRPr="008D19B8">
        <w:rPr>
          <w:b/>
          <w:i/>
        </w:rPr>
        <w:t>overseas fund</w:t>
      </w:r>
      <w:r w:rsidRPr="008D19B8">
        <w:t xml:space="preserve"> has the meaning given by section</w:t>
      </w:r>
      <w:r w:rsidR="006935D7" w:rsidRPr="008D19B8">
        <w:t> </w:t>
      </w:r>
      <w:r w:rsidRPr="008D19B8">
        <w:t xml:space="preserve">74 of the </w:t>
      </w:r>
      <w:r w:rsidRPr="008D19B8">
        <w:rPr>
          <w:i/>
        </w:rPr>
        <w:t>Life Insurance Act 1995</w:t>
      </w:r>
      <w:r w:rsidRPr="008D19B8">
        <w:t>.</w:t>
      </w:r>
    </w:p>
    <w:p w:rsidR="006E0072" w:rsidRPr="008D19B8" w:rsidRDefault="006E0072" w:rsidP="006E0072">
      <w:pPr>
        <w:pStyle w:val="Definition"/>
      </w:pPr>
      <w:r w:rsidRPr="008D19B8">
        <w:rPr>
          <w:b/>
          <w:i/>
        </w:rPr>
        <w:t>overseas permanent establishment</w:t>
      </w:r>
      <w:r w:rsidRPr="008D19B8">
        <w:t xml:space="preserve">, of an entity, means a </w:t>
      </w:r>
      <w:r w:rsidR="00EE0157" w:rsidRPr="00EE0157">
        <w:rPr>
          <w:position w:val="6"/>
          <w:sz w:val="16"/>
        </w:rPr>
        <w:t>*</w:t>
      </w:r>
      <w:r w:rsidRPr="008D19B8">
        <w:t xml:space="preserve">permanent establishment of the entity that is in a country other than </w:t>
      </w:r>
      <w:smartTag w:uri="urn:schemas-microsoft-com:office:smarttags" w:element="country-region">
        <w:smartTag w:uri="urn:schemas-microsoft-com:office:smarttags" w:element="place">
          <w:r w:rsidRPr="008D19B8">
            <w:t>Australia</w:t>
          </w:r>
        </w:smartTag>
      </w:smartTag>
      <w:r w:rsidRPr="008D19B8">
        <w:t>.</w:t>
      </w:r>
    </w:p>
    <w:p w:rsidR="006E0072" w:rsidRPr="008D19B8" w:rsidRDefault="006E0072" w:rsidP="006E0072">
      <w:pPr>
        <w:pStyle w:val="Definition"/>
      </w:pPr>
      <w:r w:rsidRPr="008D19B8">
        <w:rPr>
          <w:b/>
          <w:i/>
        </w:rPr>
        <w:lastRenderedPageBreak/>
        <w:t>owner</w:t>
      </w:r>
      <w:r w:rsidRPr="008D19B8">
        <w:t xml:space="preserve"> of a </w:t>
      </w:r>
      <w:r w:rsidR="00EE0157" w:rsidRPr="00EE0157">
        <w:rPr>
          <w:position w:val="6"/>
          <w:sz w:val="16"/>
        </w:rPr>
        <w:t>*</w:t>
      </w:r>
      <w:r w:rsidRPr="008D19B8">
        <w:t>farm management deposit has the meaning given by subsection</w:t>
      </w:r>
      <w:r w:rsidR="006935D7" w:rsidRPr="008D19B8">
        <w:t> </w:t>
      </w:r>
      <w:r w:rsidRPr="008D19B8">
        <w:t>393</w:t>
      </w:r>
      <w:r w:rsidR="00EE0157">
        <w:noBreakHyphen/>
      </w:r>
      <w:r w:rsidRPr="008D19B8">
        <w:t>25(1).</w:t>
      </w:r>
    </w:p>
    <w:p w:rsidR="006E0072" w:rsidRPr="008D19B8" w:rsidRDefault="006E0072" w:rsidP="006E0072">
      <w:pPr>
        <w:pStyle w:val="Definition"/>
        <w:keepNext/>
      </w:pPr>
      <w:r w:rsidRPr="008D19B8">
        <w:rPr>
          <w:b/>
          <w:i/>
        </w:rPr>
        <w:t>ownership interest</w:t>
      </w:r>
      <w:r w:rsidRPr="008D19B8">
        <w:t xml:space="preserve">: an </w:t>
      </w:r>
      <w:r w:rsidRPr="008D19B8">
        <w:rPr>
          <w:b/>
          <w:i/>
        </w:rPr>
        <w:t>ownership interest</w:t>
      </w:r>
      <w:r w:rsidRPr="008D19B8">
        <w:t>:</w:t>
      </w:r>
    </w:p>
    <w:p w:rsidR="006E0072" w:rsidRPr="008D19B8" w:rsidRDefault="006E0072" w:rsidP="006E0072">
      <w:pPr>
        <w:pStyle w:val="paragraph"/>
      </w:pPr>
      <w:r w:rsidRPr="008D19B8">
        <w:tab/>
        <w:t>(a)</w:t>
      </w:r>
      <w:r w:rsidRPr="008D19B8">
        <w:tab/>
        <w:t xml:space="preserve">in land or a </w:t>
      </w:r>
      <w:r w:rsidR="00EE0157" w:rsidRPr="00EE0157">
        <w:rPr>
          <w:position w:val="6"/>
          <w:sz w:val="16"/>
        </w:rPr>
        <w:t>*</w:t>
      </w:r>
      <w:r w:rsidRPr="008D19B8">
        <w:t>dwelling—has the meaning given by section</w:t>
      </w:r>
      <w:r w:rsidR="006935D7" w:rsidRPr="008D19B8">
        <w:t> </w:t>
      </w:r>
      <w:r w:rsidRPr="008D19B8">
        <w:t>118</w:t>
      </w:r>
      <w:r w:rsidR="00EE0157">
        <w:noBreakHyphen/>
      </w:r>
      <w:r w:rsidRPr="008D19B8">
        <w:t>130; and</w:t>
      </w:r>
    </w:p>
    <w:p w:rsidR="006E0072" w:rsidRPr="008D19B8" w:rsidRDefault="006E0072" w:rsidP="006E0072">
      <w:pPr>
        <w:pStyle w:val="paragraph"/>
      </w:pPr>
      <w:r w:rsidRPr="008D19B8">
        <w:tab/>
        <w:t>(b)</w:t>
      </w:r>
      <w:r w:rsidRPr="008D19B8">
        <w:tab/>
        <w:t>in a company or trust—has the meaning given by section</w:t>
      </w:r>
      <w:r w:rsidR="006935D7" w:rsidRPr="008D19B8">
        <w:t> </w:t>
      </w:r>
      <w:r w:rsidRPr="008D19B8">
        <w:t>125</w:t>
      </w:r>
      <w:r w:rsidR="00EE0157">
        <w:noBreakHyphen/>
      </w:r>
      <w:r w:rsidRPr="008D19B8">
        <w:t>60.</w:t>
      </w:r>
    </w:p>
    <w:p w:rsidR="006E0072" w:rsidRPr="008D19B8" w:rsidRDefault="006E0072" w:rsidP="006E0072">
      <w:pPr>
        <w:pStyle w:val="Definition"/>
      </w:pPr>
      <w:r w:rsidRPr="008D19B8">
        <w:rPr>
          <w:b/>
          <w:i/>
        </w:rPr>
        <w:t>ownership period</w:t>
      </w:r>
      <w:r w:rsidRPr="008D19B8">
        <w:t xml:space="preserve"> of a </w:t>
      </w:r>
      <w:r w:rsidR="00EE0157" w:rsidRPr="00EE0157">
        <w:rPr>
          <w:position w:val="6"/>
          <w:sz w:val="16"/>
        </w:rPr>
        <w:t>*</w:t>
      </w:r>
      <w:r w:rsidRPr="008D19B8">
        <w:t>dwelling has the meaning given by section</w:t>
      </w:r>
      <w:r w:rsidR="006935D7" w:rsidRPr="008D19B8">
        <w:t> </w:t>
      </w:r>
      <w:r w:rsidRPr="008D19B8">
        <w:t>118</w:t>
      </w:r>
      <w:r w:rsidR="00EE0157">
        <w:noBreakHyphen/>
      </w:r>
      <w:r w:rsidRPr="008D19B8">
        <w:t>125.</w:t>
      </w:r>
    </w:p>
    <w:p w:rsidR="006E0072" w:rsidRPr="008D19B8" w:rsidRDefault="006E0072" w:rsidP="006E0072">
      <w:pPr>
        <w:pStyle w:val="Definition"/>
      </w:pPr>
      <w:r w:rsidRPr="008D19B8">
        <w:rPr>
          <w:b/>
          <w:i/>
        </w:rPr>
        <w:t xml:space="preserve">ownership test period </w:t>
      </w:r>
      <w:r w:rsidRPr="008D19B8">
        <w:t>has the meaning given by sections</w:t>
      </w:r>
      <w:r w:rsidR="006935D7" w:rsidRPr="008D19B8">
        <w:t> </w:t>
      </w:r>
      <w:r w:rsidRPr="008D19B8">
        <w:t>165</w:t>
      </w:r>
      <w:r w:rsidR="00EE0157">
        <w:noBreakHyphen/>
      </w:r>
      <w:r w:rsidRPr="008D19B8">
        <w:t>12, 165</w:t>
      </w:r>
      <w:r w:rsidR="00EE0157">
        <w:noBreakHyphen/>
      </w:r>
      <w:r w:rsidRPr="008D19B8">
        <w:t>37 and 165</w:t>
      </w:r>
      <w:r w:rsidR="00EE0157">
        <w:noBreakHyphen/>
      </w:r>
      <w:r w:rsidRPr="008D19B8">
        <w:t>123, and affected by sections</w:t>
      </w:r>
      <w:r w:rsidR="006935D7" w:rsidRPr="008D19B8">
        <w:t> </w:t>
      </w:r>
      <w:r w:rsidRPr="008D19B8">
        <w:t>415</w:t>
      </w:r>
      <w:r w:rsidR="00EE0157">
        <w:noBreakHyphen/>
      </w:r>
      <w:r w:rsidRPr="008D19B8">
        <w:t>35 and 415</w:t>
      </w:r>
      <w:r w:rsidR="00EE0157">
        <w:noBreakHyphen/>
      </w:r>
      <w:r w:rsidRPr="008D19B8">
        <w:t>40.</w:t>
      </w:r>
    </w:p>
    <w:p w:rsidR="006E0072" w:rsidRPr="008D19B8" w:rsidRDefault="006E0072" w:rsidP="006E0072">
      <w:pPr>
        <w:pStyle w:val="Definition"/>
        <w:rPr>
          <w:b/>
          <w:i/>
        </w:rPr>
      </w:pPr>
      <w:r w:rsidRPr="008D19B8">
        <w:rPr>
          <w:b/>
          <w:i/>
        </w:rPr>
        <w:t>ownership test time</w:t>
      </w:r>
      <w:r w:rsidRPr="008D19B8">
        <w:t xml:space="preserve"> has the meaning given by section</w:t>
      </w:r>
      <w:r w:rsidR="006935D7" w:rsidRPr="008D19B8">
        <w:t> </w:t>
      </w:r>
      <w:r w:rsidRPr="008D19B8">
        <w:t>166</w:t>
      </w:r>
      <w:r w:rsidR="00EE0157">
        <w:noBreakHyphen/>
      </w:r>
      <w:r w:rsidRPr="008D19B8">
        <w:t>145.</w:t>
      </w:r>
    </w:p>
    <w:p w:rsidR="006E0072" w:rsidRPr="008D19B8" w:rsidRDefault="006E0072" w:rsidP="006E0072">
      <w:pPr>
        <w:pStyle w:val="Definition"/>
      </w:pPr>
      <w:r w:rsidRPr="008D19B8">
        <w:rPr>
          <w:b/>
          <w:i/>
        </w:rPr>
        <w:t>paid</w:t>
      </w:r>
      <w:r w:rsidR="00EE0157">
        <w:rPr>
          <w:b/>
          <w:i/>
        </w:rPr>
        <w:noBreakHyphen/>
      </w:r>
      <w:r w:rsidRPr="008D19B8">
        <w:rPr>
          <w:b/>
          <w:i/>
        </w:rPr>
        <w:t>up share capital</w:t>
      </w:r>
      <w:r w:rsidRPr="008D19B8">
        <w:t xml:space="preserve"> of a company means the amount standing to the credit of the company’s </w:t>
      </w:r>
      <w:r w:rsidR="00EE0157" w:rsidRPr="00EE0157">
        <w:rPr>
          <w:position w:val="6"/>
          <w:sz w:val="16"/>
        </w:rPr>
        <w:t>*</w:t>
      </w:r>
      <w:r w:rsidRPr="008D19B8">
        <w:t>share capital account reduced by the amount (if any) that represents amounts unpaid on shares.</w:t>
      </w:r>
    </w:p>
    <w:p w:rsidR="006E0072" w:rsidRPr="008D19B8" w:rsidRDefault="006E0072" w:rsidP="006E0072">
      <w:pPr>
        <w:pStyle w:val="Definition"/>
      </w:pPr>
      <w:r w:rsidRPr="008D19B8">
        <w:rPr>
          <w:b/>
          <w:i/>
        </w:rPr>
        <w:t>parent</w:t>
      </w:r>
      <w:r w:rsidRPr="008D19B8">
        <w:t xml:space="preserve">: an individual is the </w:t>
      </w:r>
      <w:r w:rsidRPr="008D19B8">
        <w:rPr>
          <w:b/>
          <w:i/>
        </w:rPr>
        <w:t xml:space="preserve">parent </w:t>
      </w:r>
      <w:r w:rsidRPr="008D19B8">
        <w:t xml:space="preserve">of anyone who is the individual’s </w:t>
      </w:r>
      <w:r w:rsidR="00EE0157" w:rsidRPr="00EE0157">
        <w:rPr>
          <w:position w:val="6"/>
          <w:sz w:val="16"/>
        </w:rPr>
        <w:t>*</w:t>
      </w:r>
      <w:r w:rsidRPr="008D19B8">
        <w:t>child.</w:t>
      </w:r>
    </w:p>
    <w:p w:rsidR="006E0072" w:rsidRPr="008D19B8" w:rsidRDefault="006E0072" w:rsidP="006E0072">
      <w:pPr>
        <w:pStyle w:val="Definition"/>
      </w:pPr>
      <w:r w:rsidRPr="008D19B8">
        <w:rPr>
          <w:b/>
          <w:i/>
        </w:rPr>
        <w:t>parental leave pay</w:t>
      </w:r>
      <w:r w:rsidRPr="008D19B8">
        <w:t xml:space="preserve"> has the meaning given by the </w:t>
      </w:r>
      <w:r w:rsidRPr="008D19B8">
        <w:rPr>
          <w:i/>
        </w:rPr>
        <w:t>Paid Parental Leave Act 2010</w:t>
      </w:r>
      <w:r w:rsidRPr="008D19B8">
        <w:t>.</w:t>
      </w:r>
    </w:p>
    <w:p w:rsidR="006E0072" w:rsidRPr="008D19B8" w:rsidRDefault="006E0072" w:rsidP="006E0072">
      <w:pPr>
        <w:pStyle w:val="Definition"/>
      </w:pPr>
      <w:r w:rsidRPr="008D19B8">
        <w:rPr>
          <w:b/>
          <w:i/>
        </w:rPr>
        <w:t>part</w:t>
      </w:r>
      <w:r w:rsidRPr="008D19B8">
        <w:t xml:space="preserve"> of the </w:t>
      </w:r>
      <w:r w:rsidR="00EE0157" w:rsidRPr="00EE0157">
        <w:rPr>
          <w:position w:val="6"/>
          <w:sz w:val="16"/>
        </w:rPr>
        <w:t>*</w:t>
      </w:r>
      <w:r w:rsidRPr="008D19B8">
        <w:t>spectrum</w:t>
      </w:r>
      <w:r w:rsidRPr="008D19B8">
        <w:rPr>
          <w:b/>
          <w:i/>
        </w:rPr>
        <w:t xml:space="preserve"> </w:t>
      </w:r>
      <w:r w:rsidRPr="008D19B8">
        <w:t xml:space="preserve">specified in a </w:t>
      </w:r>
      <w:r w:rsidR="00EE0157" w:rsidRPr="00EE0157">
        <w:rPr>
          <w:position w:val="6"/>
          <w:sz w:val="16"/>
        </w:rPr>
        <w:t>*</w:t>
      </w:r>
      <w:r w:rsidRPr="008D19B8">
        <w:t>spectrum licence has the meaning given by section</w:t>
      </w:r>
      <w:r w:rsidR="006935D7" w:rsidRPr="008D19B8">
        <w:t> </w:t>
      </w:r>
      <w:r w:rsidRPr="008D19B8">
        <w:t xml:space="preserve">5 of the </w:t>
      </w:r>
      <w:r w:rsidRPr="008D19B8">
        <w:rPr>
          <w:i/>
        </w:rPr>
        <w:t>Radiocommunications Act 1992</w:t>
      </w:r>
      <w:r w:rsidRPr="008D19B8">
        <w:t>.</w:t>
      </w:r>
    </w:p>
    <w:p w:rsidR="006E0072" w:rsidRPr="008D19B8" w:rsidRDefault="006E0072" w:rsidP="006E0072">
      <w:pPr>
        <w:pStyle w:val="Definition"/>
      </w:pPr>
      <w:r w:rsidRPr="008D19B8">
        <w:rPr>
          <w:b/>
          <w:i/>
        </w:rPr>
        <w:t>partial interest</w:t>
      </w:r>
      <w:r w:rsidRPr="008D19B8">
        <w:t xml:space="preserve"> in a </w:t>
      </w:r>
      <w:r w:rsidR="00EE0157" w:rsidRPr="00EE0157">
        <w:rPr>
          <w:position w:val="6"/>
          <w:sz w:val="16"/>
        </w:rPr>
        <w:t>*</w:t>
      </w:r>
      <w:r w:rsidRPr="008D19B8">
        <w:t>corporate tax entity</w:t>
      </w:r>
      <w:r w:rsidRPr="008D19B8">
        <w:rPr>
          <w:b/>
          <w:i/>
        </w:rPr>
        <w:t xml:space="preserve"> </w:t>
      </w:r>
      <w:r w:rsidRPr="008D19B8">
        <w:t>has the meaning given by subsection</w:t>
      </w:r>
      <w:r w:rsidR="006935D7" w:rsidRPr="008D19B8">
        <w:t> </w:t>
      </w:r>
      <w:r w:rsidRPr="008D19B8">
        <w:t>208</w:t>
      </w:r>
      <w:r w:rsidR="00EE0157">
        <w:noBreakHyphen/>
      </w:r>
      <w:r w:rsidRPr="008D19B8">
        <w:t>25(3).</w:t>
      </w:r>
    </w:p>
    <w:p w:rsidR="006E0072" w:rsidRPr="008D19B8" w:rsidRDefault="006E0072" w:rsidP="006E0072">
      <w:pPr>
        <w:pStyle w:val="Definition"/>
        <w:keepNext/>
        <w:keepLines/>
        <w:rPr>
          <w:b/>
          <w:i/>
        </w:rPr>
      </w:pPr>
      <w:r w:rsidRPr="008D19B8">
        <w:rPr>
          <w:b/>
          <w:i/>
        </w:rPr>
        <w:t>participant:</w:t>
      </w:r>
    </w:p>
    <w:p w:rsidR="006E0072" w:rsidRPr="008D19B8" w:rsidRDefault="006E0072" w:rsidP="006E0072">
      <w:pPr>
        <w:pStyle w:val="paragraph"/>
      </w:pPr>
      <w:r w:rsidRPr="008D19B8">
        <w:tab/>
        <w:t>(a)</w:t>
      </w:r>
      <w:r w:rsidRPr="008D19B8">
        <w:rPr>
          <w:b/>
          <w:i/>
        </w:rPr>
        <w:tab/>
        <w:t>participant</w:t>
      </w:r>
      <w:r w:rsidRPr="008D19B8">
        <w:t xml:space="preserve">, in relation to a </w:t>
      </w:r>
      <w:r w:rsidR="00EE0157" w:rsidRPr="00EE0157">
        <w:rPr>
          <w:position w:val="6"/>
          <w:sz w:val="16"/>
        </w:rPr>
        <w:t>*</w:t>
      </w:r>
      <w:r w:rsidRPr="008D19B8">
        <w:t>GST joint venture,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 and</w:t>
      </w:r>
    </w:p>
    <w:p w:rsidR="006E0072" w:rsidRPr="008D19B8" w:rsidRDefault="006E0072" w:rsidP="006E0072">
      <w:pPr>
        <w:pStyle w:val="paragraph"/>
      </w:pPr>
      <w:r w:rsidRPr="008D19B8">
        <w:tab/>
        <w:t>(a)</w:t>
      </w:r>
      <w:r w:rsidRPr="008D19B8">
        <w:rPr>
          <w:b/>
          <w:i/>
        </w:rPr>
        <w:tab/>
        <w:t>participant</w:t>
      </w:r>
      <w:r w:rsidRPr="008D19B8">
        <w:t xml:space="preserve"> in a </w:t>
      </w:r>
      <w:r w:rsidR="00EE0157" w:rsidRPr="00EE0157">
        <w:rPr>
          <w:position w:val="6"/>
          <w:sz w:val="16"/>
        </w:rPr>
        <w:t>*</w:t>
      </w:r>
      <w:r w:rsidRPr="008D19B8">
        <w:t>forestry managed investment scheme has the meaning given by subsection</w:t>
      </w:r>
      <w:r w:rsidR="006935D7" w:rsidRPr="008D19B8">
        <w:t> </w:t>
      </w:r>
      <w:r w:rsidRPr="008D19B8">
        <w:t>394</w:t>
      </w:r>
      <w:r w:rsidR="00EE0157">
        <w:noBreakHyphen/>
      </w:r>
      <w:r w:rsidRPr="008D19B8">
        <w:t>15(4).</w:t>
      </w:r>
    </w:p>
    <w:p w:rsidR="006E0072" w:rsidRPr="008D19B8" w:rsidRDefault="006E0072" w:rsidP="006E0072">
      <w:pPr>
        <w:pStyle w:val="Definition"/>
      </w:pPr>
      <w:r w:rsidRPr="008D19B8">
        <w:rPr>
          <w:b/>
          <w:i/>
        </w:rPr>
        <w:lastRenderedPageBreak/>
        <w:t>participating benefit</w:t>
      </w:r>
      <w:r w:rsidRPr="008D19B8">
        <w:t xml:space="preserve"> has the meaning given by section</w:t>
      </w:r>
      <w:r w:rsidR="006935D7" w:rsidRPr="008D19B8">
        <w:t> </w:t>
      </w:r>
      <w:r w:rsidRPr="008D19B8">
        <w:t xml:space="preserve">15 of the </w:t>
      </w:r>
      <w:r w:rsidRPr="008D19B8">
        <w:rPr>
          <w:i/>
        </w:rPr>
        <w:t>Life Insurance Act 1995</w:t>
      </w:r>
      <w:r w:rsidRPr="008D19B8">
        <w:t>.</w:t>
      </w:r>
    </w:p>
    <w:p w:rsidR="006E0072" w:rsidRPr="008D19B8" w:rsidRDefault="006E0072" w:rsidP="006E0072">
      <w:pPr>
        <w:pStyle w:val="Definition"/>
      </w:pPr>
      <w:r w:rsidRPr="008D19B8">
        <w:rPr>
          <w:b/>
          <w:i/>
        </w:rPr>
        <w:t xml:space="preserve">participating PDF </w:t>
      </w:r>
      <w:r w:rsidRPr="008D19B8">
        <w:t>has the meaning given by section</w:t>
      </w:r>
      <w:r w:rsidR="006935D7" w:rsidRPr="008D19B8">
        <w:t> </w:t>
      </w:r>
      <w:r w:rsidRPr="008D19B8">
        <w:t>210</w:t>
      </w:r>
      <w:r w:rsidR="00EE0157">
        <w:noBreakHyphen/>
      </w:r>
      <w:r w:rsidRPr="008D19B8">
        <w:t>40.</w:t>
      </w:r>
    </w:p>
    <w:p w:rsidR="006E0072" w:rsidRPr="008D19B8" w:rsidRDefault="006E0072" w:rsidP="006E0072">
      <w:pPr>
        <w:pStyle w:val="Definition"/>
        <w:keepNext/>
      </w:pPr>
      <w:r w:rsidRPr="008D19B8">
        <w:rPr>
          <w:b/>
          <w:i/>
        </w:rPr>
        <w:t>partnership</w:t>
      </w:r>
      <w:r w:rsidRPr="008D19B8">
        <w:t xml:space="preserve"> means:</w:t>
      </w:r>
    </w:p>
    <w:p w:rsidR="006E0072" w:rsidRPr="008D19B8" w:rsidRDefault="006E0072" w:rsidP="006E0072">
      <w:pPr>
        <w:pStyle w:val="paragraph"/>
        <w:keepNext/>
      </w:pPr>
      <w:r w:rsidRPr="008D19B8">
        <w:tab/>
        <w:t>(a)</w:t>
      </w:r>
      <w:r w:rsidRPr="008D19B8">
        <w:tab/>
        <w:t xml:space="preserve">an association of persons (other than a company or a </w:t>
      </w:r>
      <w:r w:rsidR="00EE0157" w:rsidRPr="00EE0157">
        <w:rPr>
          <w:position w:val="6"/>
          <w:sz w:val="16"/>
        </w:rPr>
        <w:t>*</w:t>
      </w:r>
      <w:r w:rsidRPr="008D19B8">
        <w:t xml:space="preserve">limited partnership) carrying on business as partners or in receipt of </w:t>
      </w:r>
      <w:r w:rsidR="00EE0157" w:rsidRPr="00EE0157">
        <w:rPr>
          <w:position w:val="6"/>
          <w:sz w:val="16"/>
        </w:rPr>
        <w:t>*</w:t>
      </w:r>
      <w:r w:rsidRPr="008D19B8">
        <w:t xml:space="preserve">ordinary income or </w:t>
      </w:r>
      <w:r w:rsidR="00EE0157" w:rsidRPr="00EE0157">
        <w:rPr>
          <w:position w:val="6"/>
          <w:sz w:val="16"/>
        </w:rPr>
        <w:t>*</w:t>
      </w:r>
      <w:r w:rsidRPr="008D19B8">
        <w:t>statutory income jointly; or</w:t>
      </w:r>
    </w:p>
    <w:p w:rsidR="006E0072" w:rsidRPr="008D19B8" w:rsidRDefault="006E0072" w:rsidP="006E0072">
      <w:pPr>
        <w:pStyle w:val="paragraph"/>
      </w:pPr>
      <w:r w:rsidRPr="008D19B8">
        <w:tab/>
        <w:t>(b)</w:t>
      </w:r>
      <w:r w:rsidRPr="008D19B8">
        <w:tab/>
        <w:t>a limited partnership.</w:t>
      </w:r>
    </w:p>
    <w:p w:rsidR="006E0072" w:rsidRPr="008D19B8" w:rsidRDefault="006E0072" w:rsidP="006E0072">
      <w:pPr>
        <w:pStyle w:val="notetext"/>
      </w:pPr>
      <w:r w:rsidRPr="008D19B8">
        <w:t>Note 1:</w:t>
      </w:r>
      <w:r w:rsidRPr="008D19B8">
        <w:tab/>
        <w:t>Division</w:t>
      </w:r>
      <w:r w:rsidR="006935D7" w:rsidRPr="008D19B8">
        <w:t> </w:t>
      </w:r>
      <w:r w:rsidRPr="008D19B8">
        <w:t>830 treats foreign hybrid companies as partnerships.</w:t>
      </w:r>
    </w:p>
    <w:p w:rsidR="006E0072" w:rsidRPr="008D19B8" w:rsidRDefault="006E0072" w:rsidP="006E0072">
      <w:pPr>
        <w:pStyle w:val="notetext"/>
      </w:pPr>
      <w:r w:rsidRPr="008D19B8">
        <w:t>Note 2:</w:t>
      </w:r>
      <w:r w:rsidRPr="008D19B8">
        <w:tab/>
        <w:t>A reference to a partnership does not include a reference to a corporate limited partnership: see section</w:t>
      </w:r>
      <w:r w:rsidR="006935D7" w:rsidRPr="008D19B8">
        <w:t> </w:t>
      </w:r>
      <w:r w:rsidRPr="008D19B8">
        <w:t xml:space="preserve">94K of the </w:t>
      </w:r>
      <w:r w:rsidRPr="008D19B8">
        <w:rPr>
          <w:i/>
        </w:rPr>
        <w:t>Income Tax Assessment Act 1936</w:t>
      </w:r>
      <w:r w:rsidRPr="008D19B8">
        <w:t>.</w:t>
      </w:r>
    </w:p>
    <w:p w:rsidR="006E0072" w:rsidRPr="008D19B8" w:rsidRDefault="006E0072" w:rsidP="006E0072">
      <w:pPr>
        <w:pStyle w:val="Definition"/>
      </w:pPr>
      <w:r w:rsidRPr="008D19B8">
        <w:rPr>
          <w:b/>
          <w:i/>
        </w:rPr>
        <w:t>partnership cost setting interest</w:t>
      </w:r>
      <w:r w:rsidRPr="008D19B8">
        <w:t>,</w:t>
      </w:r>
      <w:r w:rsidRPr="008D19B8">
        <w:rPr>
          <w:b/>
          <w:i/>
        </w:rPr>
        <w:t xml:space="preserve"> </w:t>
      </w:r>
      <w:r w:rsidRPr="008D19B8">
        <w:t>in a partnership, has the meaning given by section</w:t>
      </w:r>
      <w:r w:rsidR="006935D7" w:rsidRPr="008D19B8">
        <w:t> </w:t>
      </w:r>
      <w:r w:rsidRPr="008D19B8">
        <w:t>713</w:t>
      </w:r>
      <w:r w:rsidR="00EE0157">
        <w:noBreakHyphen/>
      </w:r>
      <w:r w:rsidRPr="008D19B8">
        <w:t>210.</w:t>
      </w:r>
    </w:p>
    <w:p w:rsidR="006E0072" w:rsidRPr="008D19B8" w:rsidRDefault="006E0072" w:rsidP="006E0072">
      <w:pPr>
        <w:pStyle w:val="Definition"/>
      </w:pPr>
      <w:r w:rsidRPr="008D19B8">
        <w:rPr>
          <w:b/>
          <w:i/>
        </w:rPr>
        <w:t xml:space="preserve">partnership loss </w:t>
      </w:r>
      <w:r w:rsidRPr="008D19B8">
        <w:t>has the same meaning as in Division</w:t>
      </w:r>
      <w:r w:rsidR="006935D7" w:rsidRPr="008D19B8">
        <w:t> </w:t>
      </w:r>
      <w:r w:rsidRPr="008D19B8">
        <w:t xml:space="preserve">5 of Part III of the </w:t>
      </w:r>
      <w:r w:rsidRPr="008D19B8">
        <w:rPr>
          <w:i/>
        </w:rPr>
        <w:t>Income Tax Assessment Act 1936</w:t>
      </w:r>
      <w:r w:rsidRPr="008D19B8">
        <w:t>.</w:t>
      </w:r>
    </w:p>
    <w:p w:rsidR="006E0072" w:rsidRPr="008D19B8" w:rsidRDefault="006E0072" w:rsidP="006E0072">
      <w:pPr>
        <w:pStyle w:val="Definition"/>
      </w:pPr>
      <w:r w:rsidRPr="008D19B8">
        <w:rPr>
          <w:b/>
          <w:i/>
        </w:rPr>
        <w:t>partner’s proportion</w:t>
      </w:r>
      <w:r w:rsidRPr="008D19B8">
        <w:t xml:space="preserve"> has the meaning given by subsection</w:t>
      </w:r>
      <w:r w:rsidR="006935D7" w:rsidRPr="008D19B8">
        <w:t> </w:t>
      </w:r>
      <w:r w:rsidRPr="008D19B8">
        <w:t>355</w:t>
      </w:r>
      <w:r w:rsidR="00EE0157">
        <w:noBreakHyphen/>
      </w:r>
      <w:r w:rsidRPr="008D19B8">
        <w:t>505(2).</w:t>
      </w:r>
    </w:p>
    <w:p w:rsidR="006E0072" w:rsidRPr="008D19B8" w:rsidRDefault="006E0072" w:rsidP="006E0072">
      <w:pPr>
        <w:pStyle w:val="Definition"/>
      </w:pPr>
      <w:r w:rsidRPr="008D19B8">
        <w:rPr>
          <w:b/>
          <w:i/>
        </w:rPr>
        <w:t>part of a distribution that is franked with an exempting credit</w:t>
      </w:r>
      <w:r w:rsidRPr="008D19B8">
        <w:t xml:space="preserve"> has the meaning given by section</w:t>
      </w:r>
      <w:r w:rsidR="006935D7" w:rsidRPr="008D19B8">
        <w:t> </w:t>
      </w:r>
      <w:r w:rsidRPr="008D19B8">
        <w:t>976</w:t>
      </w:r>
      <w:r w:rsidR="00EE0157">
        <w:noBreakHyphen/>
      </w:r>
      <w:r w:rsidRPr="008D19B8">
        <w:t>10.</w:t>
      </w:r>
    </w:p>
    <w:p w:rsidR="006E0072" w:rsidRPr="008D19B8" w:rsidRDefault="006E0072" w:rsidP="006E0072">
      <w:pPr>
        <w:pStyle w:val="Definition"/>
      </w:pPr>
      <w:r w:rsidRPr="008D19B8">
        <w:rPr>
          <w:b/>
          <w:i/>
        </w:rPr>
        <w:t>part of a distribution that is franked with a venture capital credit</w:t>
      </w:r>
      <w:r w:rsidRPr="008D19B8">
        <w:t xml:space="preserve"> has the meaning given by section</w:t>
      </w:r>
      <w:r w:rsidR="006935D7" w:rsidRPr="008D19B8">
        <w:t> </w:t>
      </w:r>
      <w:r w:rsidRPr="008D19B8">
        <w:t>976</w:t>
      </w:r>
      <w:r w:rsidR="00EE0157">
        <w:noBreakHyphen/>
      </w:r>
      <w:r w:rsidRPr="008D19B8">
        <w:t>15.</w:t>
      </w:r>
    </w:p>
    <w:p w:rsidR="006E0072" w:rsidRPr="008D19B8" w:rsidRDefault="006E0072" w:rsidP="006E0072">
      <w:pPr>
        <w:pStyle w:val="Definition"/>
      </w:pPr>
      <w:r w:rsidRPr="008D19B8">
        <w:rPr>
          <w:b/>
          <w:i/>
        </w:rPr>
        <w:t>Part VA investment</w:t>
      </w:r>
      <w:r w:rsidRPr="008D19B8">
        <w:t xml:space="preserve"> means an investment of a kind mentioned in section</w:t>
      </w:r>
      <w:r w:rsidR="006935D7" w:rsidRPr="008D19B8">
        <w:t> </w:t>
      </w:r>
      <w:r w:rsidRPr="008D19B8">
        <w:t xml:space="preserve">202D of the </w:t>
      </w:r>
      <w:r w:rsidRPr="008D19B8">
        <w:rPr>
          <w:i/>
        </w:rPr>
        <w:t>Income Tax Assessment Act 1936</w:t>
      </w:r>
      <w:r w:rsidRPr="008D19B8">
        <w:t>.</w:t>
      </w:r>
    </w:p>
    <w:p w:rsidR="006F746B" w:rsidRPr="008D19B8" w:rsidRDefault="006F746B" w:rsidP="006F746B">
      <w:pPr>
        <w:pStyle w:val="Definition"/>
      </w:pPr>
      <w:r w:rsidRPr="008D19B8">
        <w:rPr>
          <w:b/>
          <w:i/>
        </w:rPr>
        <w:t>party</w:t>
      </w:r>
      <w:r w:rsidRPr="008D19B8">
        <w:t xml:space="preserve">, in relation to a </w:t>
      </w:r>
      <w:r w:rsidR="00EE0157" w:rsidRPr="00EE0157">
        <w:rPr>
          <w:position w:val="6"/>
          <w:sz w:val="16"/>
        </w:rPr>
        <w:t>*</w:t>
      </w:r>
      <w:r w:rsidRPr="008D19B8">
        <w:t>structured arrangement, has the meaning given by subsection</w:t>
      </w:r>
      <w:r w:rsidR="006935D7" w:rsidRPr="008D19B8">
        <w:t> </w:t>
      </w:r>
      <w:r w:rsidRPr="008D19B8">
        <w:t>832</w:t>
      </w:r>
      <w:r w:rsidR="00EE0157">
        <w:noBreakHyphen/>
      </w:r>
      <w:r w:rsidRPr="008D19B8">
        <w:t>210(3).</w:t>
      </w:r>
    </w:p>
    <w:p w:rsidR="006E0072" w:rsidRPr="008D19B8" w:rsidRDefault="006E0072" w:rsidP="006E0072">
      <w:pPr>
        <w:pStyle w:val="Definition"/>
      </w:pPr>
      <w:r w:rsidRPr="008D19B8">
        <w:rPr>
          <w:b/>
          <w:i/>
        </w:rPr>
        <w:t>passes</w:t>
      </w:r>
      <w:r w:rsidRPr="008D19B8">
        <w:t xml:space="preserve">: a </w:t>
      </w:r>
      <w:r w:rsidR="00EE0157" w:rsidRPr="00EE0157">
        <w:rPr>
          <w:position w:val="6"/>
          <w:sz w:val="16"/>
        </w:rPr>
        <w:t>*</w:t>
      </w:r>
      <w:r w:rsidRPr="008D19B8">
        <w:t xml:space="preserve">CGT asset </w:t>
      </w:r>
      <w:r w:rsidRPr="008D19B8">
        <w:rPr>
          <w:b/>
          <w:i/>
        </w:rPr>
        <w:t>passes</w:t>
      </w:r>
      <w:r w:rsidRPr="008D19B8">
        <w:t xml:space="preserve"> to a beneficiary in an individual’s estate in the way described in section</w:t>
      </w:r>
      <w:r w:rsidR="006935D7" w:rsidRPr="008D19B8">
        <w:t> </w:t>
      </w:r>
      <w:r w:rsidRPr="008D19B8">
        <w:t>128</w:t>
      </w:r>
      <w:r w:rsidR="00EE0157">
        <w:noBreakHyphen/>
      </w:r>
      <w:r w:rsidRPr="008D19B8">
        <w:t>20.</w:t>
      </w:r>
    </w:p>
    <w:p w:rsidR="006E0072" w:rsidRPr="008D19B8" w:rsidRDefault="006E0072" w:rsidP="006E0072">
      <w:pPr>
        <w:pStyle w:val="Definition"/>
      </w:pPr>
      <w:r w:rsidRPr="008D19B8">
        <w:rPr>
          <w:b/>
          <w:i/>
        </w:rPr>
        <w:lastRenderedPageBreak/>
        <w:t>PAYG instalment</w:t>
      </w:r>
      <w:r w:rsidRPr="008D19B8">
        <w:t xml:space="preserve"> means an instalment payable under Division</w:t>
      </w:r>
      <w:r w:rsidR="006935D7" w:rsidRPr="008D19B8">
        <w:t> </w:t>
      </w:r>
      <w:r w:rsidRPr="008D19B8">
        <w:t>45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PAYG instalment period</w:t>
      </w:r>
      <w:r w:rsidRPr="008D19B8">
        <w:t xml:space="preserve"> means:</w:t>
      </w:r>
    </w:p>
    <w:p w:rsidR="006E0072" w:rsidRPr="008D19B8" w:rsidRDefault="006E0072" w:rsidP="006E0072">
      <w:pPr>
        <w:pStyle w:val="paragraph"/>
      </w:pPr>
      <w:r w:rsidRPr="008D19B8">
        <w:tab/>
        <w:t>(a)</w:t>
      </w:r>
      <w:r w:rsidRPr="008D19B8">
        <w:tab/>
        <w:t xml:space="preserve">for a </w:t>
      </w:r>
      <w:r w:rsidR="00EE0157" w:rsidRPr="00EE0157">
        <w:rPr>
          <w:position w:val="6"/>
          <w:sz w:val="16"/>
        </w:rPr>
        <w:t>*</w:t>
      </w:r>
      <w:r w:rsidRPr="008D19B8">
        <w:t xml:space="preserve">quarterly payer—an </w:t>
      </w:r>
      <w:r w:rsidR="00EE0157" w:rsidRPr="00EE0157">
        <w:rPr>
          <w:position w:val="6"/>
          <w:sz w:val="16"/>
        </w:rPr>
        <w:t>*</w:t>
      </w:r>
      <w:r w:rsidRPr="008D19B8">
        <w:t xml:space="preserve">instalment quarter in relation to which a </w:t>
      </w:r>
      <w:r w:rsidR="00EE0157" w:rsidRPr="00EE0157">
        <w:rPr>
          <w:position w:val="6"/>
          <w:sz w:val="16"/>
        </w:rPr>
        <w:t>*</w:t>
      </w:r>
      <w:r w:rsidRPr="008D19B8">
        <w:t>PAYG instalment is paid; and</w:t>
      </w:r>
    </w:p>
    <w:p w:rsidR="006E0072" w:rsidRPr="008D19B8" w:rsidRDefault="006E0072" w:rsidP="006E0072">
      <w:pPr>
        <w:pStyle w:val="paragraph"/>
      </w:pPr>
      <w:r w:rsidRPr="008D19B8">
        <w:tab/>
        <w:t>(b)</w:t>
      </w:r>
      <w:r w:rsidRPr="008D19B8">
        <w:tab/>
        <w:t xml:space="preserve">for an </w:t>
      </w:r>
      <w:r w:rsidR="00EE0157" w:rsidRPr="00EE0157">
        <w:rPr>
          <w:position w:val="6"/>
          <w:sz w:val="16"/>
        </w:rPr>
        <w:t>*</w:t>
      </w:r>
      <w:r w:rsidRPr="008D19B8">
        <w:t>annual payer—an income year in relation to which a PAYG instalment is paid.</w:t>
      </w:r>
    </w:p>
    <w:p w:rsidR="006E0072" w:rsidRPr="008D19B8" w:rsidRDefault="006E0072" w:rsidP="006E0072">
      <w:pPr>
        <w:pStyle w:val="Definition"/>
      </w:pPr>
      <w:r w:rsidRPr="008D19B8">
        <w:rPr>
          <w:b/>
          <w:i/>
        </w:rPr>
        <w:t xml:space="preserve">PAYG instalment variation credit </w:t>
      </w:r>
      <w:r w:rsidRPr="008D19B8">
        <w:t>means a credit under section</w:t>
      </w:r>
      <w:r w:rsidR="006935D7" w:rsidRPr="008D19B8">
        <w:t> </w:t>
      </w:r>
      <w:r w:rsidRPr="008D19B8">
        <w:t>45</w:t>
      </w:r>
      <w:r w:rsidR="00EE0157">
        <w:noBreakHyphen/>
      </w:r>
      <w:r w:rsidRPr="008D19B8">
        <w:t>215 or 45</w:t>
      </w:r>
      <w:r w:rsidR="00EE0157">
        <w:noBreakHyphen/>
      </w:r>
      <w:r w:rsidRPr="008D19B8">
        <w:t>420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keepNext/>
        <w:keepLines/>
      </w:pPr>
      <w:r w:rsidRPr="008D19B8">
        <w:rPr>
          <w:b/>
          <w:i/>
        </w:rPr>
        <w:t>PAYG payment period</w:t>
      </w:r>
      <w:r w:rsidRPr="008D19B8">
        <w:t xml:space="preserve"> means:</w:t>
      </w:r>
    </w:p>
    <w:p w:rsidR="006E0072" w:rsidRPr="008D19B8" w:rsidRDefault="006E0072" w:rsidP="006E0072">
      <w:pPr>
        <w:pStyle w:val="paragraph"/>
      </w:pPr>
      <w:r w:rsidRPr="008D19B8">
        <w:tab/>
        <w:t>(a)</w:t>
      </w:r>
      <w:r w:rsidRPr="008D19B8">
        <w:tab/>
        <w:t xml:space="preserve">for a </w:t>
      </w:r>
      <w:r w:rsidR="00EE0157" w:rsidRPr="00EE0157">
        <w:rPr>
          <w:position w:val="6"/>
          <w:sz w:val="16"/>
        </w:rPr>
        <w:t>*</w:t>
      </w:r>
      <w:r w:rsidRPr="008D19B8">
        <w:t xml:space="preserve">personal services entity that is a </w:t>
      </w:r>
      <w:r w:rsidR="00EE0157" w:rsidRPr="00EE0157">
        <w:rPr>
          <w:position w:val="6"/>
          <w:sz w:val="16"/>
        </w:rPr>
        <w:t>*</w:t>
      </w:r>
      <w:r w:rsidRPr="008D19B8">
        <w:t xml:space="preserve">small withholder—any </w:t>
      </w:r>
      <w:r w:rsidR="00EE0157" w:rsidRPr="00EE0157">
        <w:rPr>
          <w:position w:val="6"/>
          <w:sz w:val="16"/>
        </w:rPr>
        <w:t>*</w:t>
      </w:r>
      <w:r w:rsidRPr="008D19B8">
        <w:t>quarter; or</w:t>
      </w:r>
    </w:p>
    <w:p w:rsidR="006E0072" w:rsidRPr="008D19B8" w:rsidRDefault="006E0072" w:rsidP="006E0072">
      <w:pPr>
        <w:pStyle w:val="paragraph"/>
      </w:pPr>
      <w:r w:rsidRPr="008D19B8">
        <w:tab/>
        <w:t>(b)</w:t>
      </w:r>
      <w:r w:rsidRPr="008D19B8">
        <w:tab/>
        <w:t>for any other personal services entity—any month.</w:t>
      </w:r>
    </w:p>
    <w:p w:rsidR="006E0072" w:rsidRPr="008D19B8" w:rsidRDefault="006E0072" w:rsidP="006E0072">
      <w:pPr>
        <w:pStyle w:val="Definition"/>
      </w:pPr>
      <w:r w:rsidRPr="008D19B8">
        <w:rPr>
          <w:b/>
          <w:i/>
        </w:rPr>
        <w:t>PAYG withholding branch</w:t>
      </w:r>
      <w:r w:rsidRPr="008D19B8">
        <w:t xml:space="preserve"> has the meaning given by section</w:t>
      </w:r>
      <w:r w:rsidR="006935D7" w:rsidRPr="008D19B8">
        <w:t> </w:t>
      </w:r>
      <w:r w:rsidRPr="008D19B8">
        <w:t>16</w:t>
      </w:r>
      <w:r w:rsidR="00EE0157">
        <w:noBreakHyphen/>
      </w:r>
      <w:r w:rsidRPr="008D19B8">
        <w:t>142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PAYG withholding non</w:t>
      </w:r>
      <w:r w:rsidR="00EE0157">
        <w:rPr>
          <w:b/>
          <w:i/>
        </w:rPr>
        <w:noBreakHyphen/>
      </w:r>
      <w:r w:rsidRPr="008D19B8">
        <w:rPr>
          <w:b/>
          <w:i/>
        </w:rPr>
        <w:t>compliance tax</w:t>
      </w:r>
      <w:r w:rsidRPr="008D19B8">
        <w:t xml:space="preserve"> means the Pay as you go withholding non</w:t>
      </w:r>
      <w:r w:rsidR="00EE0157">
        <w:noBreakHyphen/>
      </w:r>
      <w:r w:rsidRPr="008D19B8">
        <w:t xml:space="preserve">compliance tax imposed under the </w:t>
      </w:r>
      <w:r w:rsidRPr="008D19B8">
        <w:rPr>
          <w:i/>
        </w:rPr>
        <w:t>Pay As You Go Withholding Non</w:t>
      </w:r>
      <w:r w:rsidR="00EE0157">
        <w:rPr>
          <w:i/>
        </w:rPr>
        <w:noBreakHyphen/>
      </w:r>
      <w:r w:rsidRPr="008D19B8">
        <w:rPr>
          <w:i/>
        </w:rPr>
        <w:t>compliance Tax Act 2012</w:t>
      </w:r>
      <w:r w:rsidRPr="008D19B8">
        <w:t>.</w:t>
      </w:r>
    </w:p>
    <w:p w:rsidR="006E0072" w:rsidRPr="008D19B8" w:rsidRDefault="006E0072" w:rsidP="006E0072">
      <w:pPr>
        <w:pStyle w:val="Definition"/>
      </w:pPr>
      <w:r w:rsidRPr="008D19B8">
        <w:rPr>
          <w:b/>
          <w:i/>
        </w:rPr>
        <w:t>payment</w:t>
      </w:r>
      <w:r w:rsidRPr="008D19B8">
        <w:t xml:space="preserve">, of a </w:t>
      </w:r>
      <w:r w:rsidR="00EE0157" w:rsidRPr="00EE0157">
        <w:rPr>
          <w:position w:val="6"/>
          <w:sz w:val="16"/>
        </w:rPr>
        <w:t>*</w:t>
      </w:r>
      <w:r w:rsidRPr="008D19B8">
        <w:t>carried interest, includes the meanings given in subsection</w:t>
      </w:r>
      <w:r w:rsidR="006935D7" w:rsidRPr="008D19B8">
        <w:t> </w:t>
      </w:r>
      <w:r w:rsidRPr="008D19B8">
        <w:t>104</w:t>
      </w:r>
      <w:r w:rsidR="00EE0157">
        <w:noBreakHyphen/>
      </w:r>
      <w:r w:rsidRPr="008D19B8">
        <w:t>255(7).</w:t>
      </w:r>
    </w:p>
    <w:p w:rsidR="006E0072" w:rsidRPr="008D19B8" w:rsidRDefault="006E0072" w:rsidP="006E0072">
      <w:pPr>
        <w:pStyle w:val="Definition"/>
      </w:pPr>
      <w:r w:rsidRPr="008D19B8">
        <w:rPr>
          <w:b/>
          <w:i/>
        </w:rPr>
        <w:t>payment split</w:t>
      </w:r>
      <w:r w:rsidRPr="008D19B8">
        <w:t xml:space="preserve"> means a payment split under Part VIIIB of the </w:t>
      </w:r>
      <w:r w:rsidRPr="008D19B8">
        <w:rPr>
          <w:i/>
        </w:rPr>
        <w:t>Family Law Act 1975</w:t>
      </w:r>
      <w:r w:rsidRPr="008D19B8">
        <w:t>.</w:t>
      </w:r>
    </w:p>
    <w:p w:rsidR="006E0072" w:rsidRPr="008D19B8" w:rsidRDefault="006E0072" w:rsidP="006E0072">
      <w:pPr>
        <w:pStyle w:val="Definition"/>
      </w:pPr>
      <w:r w:rsidRPr="008D19B8">
        <w:rPr>
          <w:b/>
          <w:i/>
        </w:rPr>
        <w:t>payment summary</w:t>
      </w:r>
      <w:r w:rsidRPr="008D19B8">
        <w:t xml:space="preserve"> has the meaning given by section</w:t>
      </w:r>
      <w:r w:rsidR="006935D7" w:rsidRPr="008D19B8">
        <w:t> </w:t>
      </w:r>
      <w:r w:rsidRPr="008D19B8">
        <w:t>16</w:t>
      </w:r>
      <w:r w:rsidR="00EE0157">
        <w:noBreakHyphen/>
      </w:r>
      <w:r w:rsidRPr="008D19B8">
        <w:t>170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pays a PAYG instalment</w:t>
      </w:r>
      <w:r w:rsidRPr="008D19B8">
        <w:t xml:space="preserve"> has the meaning given by subsection</w:t>
      </w:r>
      <w:r w:rsidR="006935D7" w:rsidRPr="008D19B8">
        <w:t> </w:t>
      </w:r>
      <w:r w:rsidRPr="008D19B8">
        <w:t>205</w:t>
      </w:r>
      <w:r w:rsidR="00EE0157">
        <w:noBreakHyphen/>
      </w:r>
      <w:r w:rsidRPr="008D19B8">
        <w:t>20(1).</w:t>
      </w:r>
    </w:p>
    <w:p w:rsidR="00513203" w:rsidRPr="008D19B8" w:rsidRDefault="00513203" w:rsidP="00513203">
      <w:pPr>
        <w:pStyle w:val="Definition"/>
      </w:pPr>
      <w:r w:rsidRPr="008D19B8">
        <w:rPr>
          <w:b/>
          <w:i/>
        </w:rPr>
        <w:t xml:space="preserve">pays diverted profits tax </w:t>
      </w:r>
      <w:r w:rsidRPr="008D19B8">
        <w:t>has the meaning given by subsection</w:t>
      </w:r>
      <w:r w:rsidR="006935D7" w:rsidRPr="008D19B8">
        <w:t> </w:t>
      </w:r>
      <w:r w:rsidRPr="008D19B8">
        <w:t>205</w:t>
      </w:r>
      <w:r w:rsidR="00EE0157">
        <w:noBreakHyphen/>
      </w:r>
      <w:r w:rsidRPr="008D19B8">
        <w:t>20(3A).</w:t>
      </w:r>
    </w:p>
    <w:p w:rsidR="006E0072" w:rsidRPr="008D19B8" w:rsidRDefault="006E0072" w:rsidP="006E0072">
      <w:pPr>
        <w:pStyle w:val="Definition"/>
      </w:pPr>
      <w:r w:rsidRPr="008D19B8">
        <w:rPr>
          <w:b/>
          <w:i/>
        </w:rPr>
        <w:lastRenderedPageBreak/>
        <w:t xml:space="preserve">pays income tax </w:t>
      </w:r>
      <w:r w:rsidRPr="008D19B8">
        <w:t>has the meaning given by subsection</w:t>
      </w:r>
      <w:r w:rsidR="006935D7" w:rsidRPr="008D19B8">
        <w:t> </w:t>
      </w:r>
      <w:r w:rsidRPr="008D19B8">
        <w:t>205</w:t>
      </w:r>
      <w:r w:rsidR="00EE0157">
        <w:noBreakHyphen/>
      </w:r>
      <w:r w:rsidRPr="008D19B8">
        <w:t>20(3).</w:t>
      </w:r>
    </w:p>
    <w:p w:rsidR="006E0072" w:rsidRPr="008D19B8" w:rsidRDefault="006E0072" w:rsidP="006E0072">
      <w:pPr>
        <w:pStyle w:val="Definition"/>
      </w:pPr>
      <w:r w:rsidRPr="008D19B8">
        <w:rPr>
          <w:b/>
          <w:i/>
        </w:rPr>
        <w:t>PDF</w:t>
      </w:r>
      <w:r w:rsidRPr="008D19B8">
        <w:t xml:space="preserve"> (pooled development fund) means a company that is a PDF within the meaning of the </w:t>
      </w:r>
      <w:r w:rsidRPr="008D19B8">
        <w:rPr>
          <w:i/>
        </w:rPr>
        <w:t>Pooled Development Funds Act 1992</w:t>
      </w:r>
      <w:r w:rsidRPr="008D19B8">
        <w:t>.</w:t>
      </w:r>
    </w:p>
    <w:p w:rsidR="006E0072" w:rsidRPr="008D19B8" w:rsidRDefault="006E0072" w:rsidP="006E0072">
      <w:pPr>
        <w:pStyle w:val="Definition"/>
      </w:pPr>
      <w:r w:rsidRPr="008D19B8">
        <w:rPr>
          <w:b/>
          <w:i/>
        </w:rPr>
        <w:t>PE</w:t>
      </w:r>
      <w:r w:rsidRPr="008D19B8">
        <w:t xml:space="preserve">: see </w:t>
      </w:r>
      <w:r w:rsidRPr="008D19B8">
        <w:rPr>
          <w:b/>
          <w:i/>
        </w:rPr>
        <w:t>permanent establishment</w:t>
      </w:r>
      <w:r w:rsidRPr="008D19B8">
        <w:t>.</w:t>
      </w:r>
    </w:p>
    <w:p w:rsidR="003457AB" w:rsidRPr="008D19B8" w:rsidRDefault="003457AB" w:rsidP="003457AB">
      <w:pPr>
        <w:pStyle w:val="Definition"/>
      </w:pPr>
      <w:r w:rsidRPr="008D19B8">
        <w:rPr>
          <w:b/>
          <w:i/>
        </w:rPr>
        <w:t>pension age</w:t>
      </w:r>
      <w:r w:rsidRPr="008D19B8">
        <w:t xml:space="preserve"> has the meaning given by subsection</w:t>
      </w:r>
      <w:r w:rsidR="006935D7" w:rsidRPr="008D19B8">
        <w:t> </w:t>
      </w:r>
      <w:r w:rsidRPr="008D19B8">
        <w:t xml:space="preserve">23(1) of the </w:t>
      </w:r>
      <w:r w:rsidRPr="008D19B8">
        <w:rPr>
          <w:i/>
        </w:rPr>
        <w:t>Social Security Act 1991</w:t>
      </w:r>
      <w:r w:rsidRPr="008D19B8">
        <w:t>.</w:t>
      </w:r>
    </w:p>
    <w:p w:rsidR="003457AB" w:rsidRPr="008D19B8" w:rsidRDefault="003457AB" w:rsidP="003457AB">
      <w:pPr>
        <w:pStyle w:val="notetext"/>
      </w:pPr>
      <w:r w:rsidRPr="008D19B8">
        <w:t>Note:</w:t>
      </w:r>
      <w:r w:rsidRPr="008D19B8">
        <w:tab/>
        <w:t>In Subdivision</w:t>
      </w:r>
      <w:r w:rsidR="006935D7" w:rsidRPr="008D19B8">
        <w:t> </w:t>
      </w:r>
      <w:r w:rsidRPr="008D19B8">
        <w:t>52</w:t>
      </w:r>
      <w:r w:rsidR="00EE0157">
        <w:noBreakHyphen/>
      </w:r>
      <w:r w:rsidRPr="008D19B8">
        <w:t xml:space="preserve">E, </w:t>
      </w:r>
      <w:r w:rsidRPr="008D19B8">
        <w:rPr>
          <w:b/>
          <w:i/>
        </w:rPr>
        <w:t>pension age</w:t>
      </w:r>
      <w:r w:rsidRPr="008D19B8">
        <w:t xml:space="preserve"> has the meaning given by subsection</w:t>
      </w:r>
      <w:r w:rsidR="006935D7" w:rsidRPr="008D19B8">
        <w:t> </w:t>
      </w:r>
      <w:r w:rsidRPr="008D19B8">
        <w:t>52</w:t>
      </w:r>
      <w:r w:rsidR="00EE0157">
        <w:noBreakHyphen/>
      </w:r>
      <w:r w:rsidRPr="008D19B8">
        <w:t>131(9).</w:t>
      </w:r>
    </w:p>
    <w:p w:rsidR="006E0072" w:rsidRPr="008D19B8" w:rsidRDefault="006E0072" w:rsidP="006E0072">
      <w:pPr>
        <w:pStyle w:val="Definition"/>
      </w:pPr>
      <w:r w:rsidRPr="008D19B8">
        <w:rPr>
          <w:b/>
          <w:i/>
        </w:rPr>
        <w:t>performing artist</w:t>
      </w:r>
      <w:r w:rsidRPr="008D19B8">
        <w:t xml:space="preserve"> has the meaning given by subsections</w:t>
      </w:r>
      <w:r w:rsidR="006935D7" w:rsidRPr="008D19B8">
        <w:t> </w:t>
      </w:r>
      <w:r w:rsidRPr="008D19B8">
        <w:t>405</w:t>
      </w:r>
      <w:r w:rsidR="00EE0157">
        <w:noBreakHyphen/>
      </w:r>
      <w:r w:rsidRPr="008D19B8">
        <w:t>25(2) and (3).</w:t>
      </w:r>
    </w:p>
    <w:p w:rsidR="006E0072" w:rsidRPr="008D19B8" w:rsidRDefault="006E0072" w:rsidP="006E0072">
      <w:pPr>
        <w:pStyle w:val="Definition"/>
      </w:pPr>
      <w:r w:rsidRPr="008D19B8">
        <w:rPr>
          <w:b/>
          <w:i/>
        </w:rPr>
        <w:t xml:space="preserve">periodic aggregate tax information </w:t>
      </w:r>
      <w:r w:rsidRPr="008D19B8">
        <w:t>has the meaning given by subsection</w:t>
      </w:r>
      <w:r w:rsidR="006935D7" w:rsidRPr="008D19B8">
        <w:t> </w:t>
      </w:r>
      <w:r w:rsidRPr="008D19B8">
        <w:t>355</w:t>
      </w:r>
      <w:r w:rsidR="00EE0157">
        <w:noBreakHyphen/>
      </w:r>
      <w:r w:rsidRPr="008D19B8">
        <w:t xml:space="preserve">47(2) </w:t>
      </w:r>
      <w:r w:rsidRPr="008D19B8">
        <w:rPr>
          <w:color w:val="000000"/>
        </w:rPr>
        <w:t>in Schedule</w:t>
      </w:r>
      <w:r w:rsidR="006935D7" w:rsidRPr="008D19B8">
        <w:rPr>
          <w:color w:val="000000"/>
        </w:rPr>
        <w:t> </w:t>
      </w:r>
      <w:r w:rsidRPr="008D19B8">
        <w:rPr>
          <w:color w:val="000000"/>
        </w:rPr>
        <w:t xml:space="preserve">1 to the </w:t>
      </w:r>
      <w:r w:rsidRPr="008D19B8">
        <w:rPr>
          <w:i/>
          <w:color w:val="000000"/>
        </w:rPr>
        <w:t>Taxation Administration Act 1953</w:t>
      </w:r>
      <w:r w:rsidRPr="008D19B8">
        <w:t>.</w:t>
      </w:r>
    </w:p>
    <w:p w:rsidR="006E0072" w:rsidRPr="008D19B8" w:rsidRDefault="006E0072" w:rsidP="006E0072">
      <w:pPr>
        <w:pStyle w:val="Definition"/>
      </w:pPr>
      <w:r w:rsidRPr="008D19B8">
        <w:rPr>
          <w:b/>
          <w:i/>
        </w:rPr>
        <w:t>period of review</w:t>
      </w:r>
      <w:r w:rsidRPr="008D19B8">
        <w:t xml:space="preserve">, for an assessment of an </w:t>
      </w:r>
      <w:r w:rsidR="00EE0157" w:rsidRPr="00EE0157">
        <w:rPr>
          <w:position w:val="6"/>
          <w:sz w:val="16"/>
        </w:rPr>
        <w:t>*</w:t>
      </w:r>
      <w:r w:rsidRPr="008D19B8">
        <w:t>assessable amount, has the meaning given by section</w:t>
      </w:r>
      <w:r w:rsidR="006935D7" w:rsidRPr="008D19B8">
        <w:t> </w:t>
      </w:r>
      <w:r w:rsidRPr="008D19B8">
        <w:t>155</w:t>
      </w:r>
      <w:r w:rsidR="00EE0157">
        <w:noBreakHyphen/>
      </w:r>
      <w:r w:rsidRPr="008D19B8">
        <w:t>35 in Schedule</w:t>
      </w:r>
      <w:r w:rsidR="006935D7" w:rsidRPr="008D19B8">
        <w:t> </w:t>
      </w:r>
      <w:r w:rsidRPr="008D19B8">
        <w:t xml:space="preserve">1 to the </w:t>
      </w:r>
      <w:r w:rsidRPr="008D19B8">
        <w:rPr>
          <w:i/>
        </w:rPr>
        <w:t>Taxation Administration Act 1953</w:t>
      </w:r>
      <w:r w:rsidRPr="008D19B8">
        <w:t>.</w:t>
      </w:r>
    </w:p>
    <w:p w:rsidR="005578B3" w:rsidRPr="008D19B8" w:rsidRDefault="005578B3" w:rsidP="005578B3">
      <w:pPr>
        <w:pStyle w:val="notetext"/>
      </w:pPr>
      <w:r w:rsidRPr="008D19B8">
        <w:t>Note</w:t>
      </w:r>
      <w:r w:rsidR="00087AC0" w:rsidRPr="008D19B8">
        <w:t xml:space="preserve"> 1</w:t>
      </w:r>
      <w:r w:rsidRPr="008D19B8">
        <w:t>:</w:t>
      </w:r>
      <w:r w:rsidRPr="008D19B8">
        <w:tab/>
        <w:t>For the purposes of diverted profits tax, this definition is modified in respect of a DPT assessment (see section</w:t>
      </w:r>
      <w:r w:rsidR="006935D7" w:rsidRPr="008D19B8">
        <w:t> </w:t>
      </w:r>
      <w:r w:rsidRPr="008D19B8">
        <w:t>145</w:t>
      </w:r>
      <w:r w:rsidR="00EE0157">
        <w:noBreakHyphen/>
      </w:r>
      <w:r w:rsidRPr="008D19B8">
        <w:t>15 in Schedule</w:t>
      </w:r>
      <w:r w:rsidR="006935D7" w:rsidRPr="008D19B8">
        <w:t> </w:t>
      </w:r>
      <w:r w:rsidRPr="008D19B8">
        <w:t xml:space="preserve">1 to the </w:t>
      </w:r>
      <w:r w:rsidRPr="008D19B8">
        <w:rPr>
          <w:i/>
        </w:rPr>
        <w:t>Taxation Administration Act 1953</w:t>
      </w:r>
      <w:r w:rsidRPr="008D19B8">
        <w:t>).</w:t>
      </w:r>
    </w:p>
    <w:p w:rsidR="00087AC0" w:rsidRPr="008D19B8" w:rsidRDefault="00087AC0" w:rsidP="00087AC0">
      <w:pPr>
        <w:pStyle w:val="notetext"/>
      </w:pPr>
      <w:r w:rsidRPr="008D19B8">
        <w:t>Note 2:</w:t>
      </w:r>
      <w:r w:rsidRPr="008D19B8">
        <w:tab/>
        <w:t>For the purposes of Laminaria and Corallina decommissioning levy, this definition is modified in respect of an amount of that levy (see section 125</w:t>
      </w:r>
      <w:r w:rsidR="00EE0157">
        <w:noBreakHyphen/>
      </w:r>
      <w:r w:rsidRPr="008D19B8">
        <w:t xml:space="preserve">15 in Schedule 1 to the </w:t>
      </w:r>
      <w:r w:rsidRPr="008D19B8">
        <w:rPr>
          <w:i/>
        </w:rPr>
        <w:t>Taxation Administration Act 1953)</w:t>
      </w:r>
      <w:r w:rsidRPr="008D19B8">
        <w:t>.</w:t>
      </w:r>
    </w:p>
    <w:p w:rsidR="006E0072" w:rsidRPr="008D19B8" w:rsidRDefault="006E0072" w:rsidP="006E0072">
      <w:pPr>
        <w:pStyle w:val="Definition"/>
      </w:pPr>
      <w:r w:rsidRPr="008D19B8">
        <w:rPr>
          <w:b/>
          <w:i/>
        </w:rPr>
        <w:t>period of the loan</w:t>
      </w:r>
      <w:r w:rsidRPr="008D19B8">
        <w:t xml:space="preserve"> has the meaning given by subsection</w:t>
      </w:r>
      <w:r w:rsidR="006935D7" w:rsidRPr="008D19B8">
        <w:t> </w:t>
      </w:r>
      <w:r w:rsidRPr="008D19B8">
        <w:t>25</w:t>
      </w:r>
      <w:r w:rsidR="00EE0157">
        <w:noBreakHyphen/>
      </w:r>
      <w:r w:rsidRPr="008D19B8">
        <w:t>25(5).</w:t>
      </w:r>
    </w:p>
    <w:p w:rsidR="006E0072" w:rsidRPr="008D19B8" w:rsidRDefault="006E0072" w:rsidP="006E0072">
      <w:pPr>
        <w:pStyle w:val="Definition"/>
      </w:pPr>
      <w:r w:rsidRPr="008D19B8">
        <w:rPr>
          <w:b/>
          <w:i/>
        </w:rPr>
        <w:t xml:space="preserve">permanent establishment </w:t>
      </w:r>
      <w:r w:rsidRPr="008D19B8">
        <w:t>has the meaning given by subsection</w:t>
      </w:r>
      <w:r w:rsidR="006935D7" w:rsidRPr="008D19B8">
        <w:t> </w:t>
      </w:r>
      <w:r w:rsidRPr="008D19B8">
        <w:t xml:space="preserve">6(1) of the </w:t>
      </w:r>
      <w:r w:rsidRPr="008D19B8">
        <w:rPr>
          <w:i/>
        </w:rPr>
        <w:t>Income Tax Assessment Act 1936</w:t>
      </w:r>
      <w:r w:rsidRPr="008D19B8">
        <w:t>.</w:t>
      </w:r>
    </w:p>
    <w:p w:rsidR="00204602" w:rsidRPr="008D19B8" w:rsidRDefault="00204602" w:rsidP="00204602">
      <w:pPr>
        <w:pStyle w:val="Definition"/>
      </w:pPr>
      <w:r w:rsidRPr="008D19B8">
        <w:rPr>
          <w:b/>
          <w:i/>
        </w:rPr>
        <w:t>permanent establishment article</w:t>
      </w:r>
      <w:r w:rsidRPr="008D19B8">
        <w:t xml:space="preserve"> has the meaning given by section</w:t>
      </w:r>
      <w:r w:rsidR="006935D7" w:rsidRPr="008D19B8">
        <w:t> </w:t>
      </w:r>
      <w:r w:rsidRPr="008D19B8">
        <w:t>855</w:t>
      </w:r>
      <w:r w:rsidR="00EE0157">
        <w:noBreakHyphen/>
      </w:r>
      <w:r w:rsidRPr="008D19B8">
        <w:t>16.</w:t>
      </w:r>
    </w:p>
    <w:p w:rsidR="006E0072" w:rsidRPr="008D19B8" w:rsidRDefault="006E0072" w:rsidP="006E0072">
      <w:pPr>
        <w:pStyle w:val="Definition"/>
      </w:pPr>
      <w:r w:rsidRPr="008D19B8">
        <w:rPr>
          <w:b/>
          <w:i/>
        </w:rPr>
        <w:t>permitted entity value</w:t>
      </w:r>
      <w:r w:rsidRPr="008D19B8">
        <w:t xml:space="preserve"> has the meaning given by section</w:t>
      </w:r>
      <w:r w:rsidR="006935D7" w:rsidRPr="008D19B8">
        <w:t> </w:t>
      </w:r>
      <w:r w:rsidRPr="008D19B8">
        <w:t>118</w:t>
      </w:r>
      <w:r w:rsidR="00EE0157">
        <w:noBreakHyphen/>
      </w:r>
      <w:r w:rsidRPr="008D19B8">
        <w:t>440.</w:t>
      </w:r>
    </w:p>
    <w:p w:rsidR="006E0072" w:rsidRPr="008D19B8" w:rsidRDefault="006E0072" w:rsidP="006E0072">
      <w:pPr>
        <w:pStyle w:val="Definition"/>
      </w:pPr>
      <w:r w:rsidRPr="008D19B8">
        <w:rPr>
          <w:b/>
          <w:i/>
        </w:rPr>
        <w:lastRenderedPageBreak/>
        <w:t xml:space="preserve">permitted loan </w:t>
      </w:r>
      <w:r w:rsidRPr="008D19B8">
        <w:t>has the same meaning as in section</w:t>
      </w:r>
      <w:r w:rsidR="006935D7" w:rsidRPr="008D19B8">
        <w:t> </w:t>
      </w:r>
      <w:r w:rsidRPr="008D19B8">
        <w:t>9</w:t>
      </w:r>
      <w:r w:rsidR="00EE0157">
        <w:noBreakHyphen/>
      </w:r>
      <w:r w:rsidRPr="008D19B8">
        <w:t xml:space="preserve">10 of the </w:t>
      </w:r>
      <w:r w:rsidRPr="008D19B8">
        <w:rPr>
          <w:i/>
        </w:rPr>
        <w:t>Venture Capital Act 2002</w:t>
      </w:r>
      <w:r w:rsidRPr="008D19B8">
        <w:t>.</w:t>
      </w:r>
    </w:p>
    <w:p w:rsidR="006E0072" w:rsidRPr="008D19B8" w:rsidRDefault="006E0072" w:rsidP="006E0072">
      <w:pPr>
        <w:pStyle w:val="Definition"/>
      </w:pPr>
      <w:r w:rsidRPr="008D19B8">
        <w:rPr>
          <w:b/>
          <w:i/>
        </w:rPr>
        <w:t xml:space="preserve">person </w:t>
      </w:r>
      <w:r w:rsidRPr="008D19B8">
        <w:t>includes a company.</w:t>
      </w:r>
    </w:p>
    <w:p w:rsidR="006E0072" w:rsidRPr="008D19B8" w:rsidRDefault="006E0072" w:rsidP="006E0072">
      <w:pPr>
        <w:pStyle w:val="Definition"/>
      </w:pPr>
      <w:r w:rsidRPr="008D19B8">
        <w:rPr>
          <w:b/>
          <w:i/>
        </w:rPr>
        <w:t xml:space="preserve">personal injury annuity </w:t>
      </w:r>
      <w:r w:rsidRPr="008D19B8">
        <w:t>has the meaning given by section</w:t>
      </w:r>
      <w:r w:rsidR="006935D7" w:rsidRPr="008D19B8">
        <w:t> </w:t>
      </w:r>
      <w:r w:rsidRPr="008D19B8">
        <w:t>54</w:t>
      </w:r>
      <w:r w:rsidR="00EE0157">
        <w:noBreakHyphen/>
      </w:r>
      <w:r w:rsidRPr="008D19B8">
        <w:t>5.</w:t>
      </w:r>
    </w:p>
    <w:p w:rsidR="006E0072" w:rsidRPr="008D19B8" w:rsidRDefault="006E0072" w:rsidP="006E0072">
      <w:pPr>
        <w:pStyle w:val="Definition"/>
      </w:pPr>
      <w:r w:rsidRPr="008D19B8">
        <w:rPr>
          <w:b/>
          <w:i/>
        </w:rPr>
        <w:t xml:space="preserve">personal injury lump sum </w:t>
      </w:r>
      <w:r w:rsidRPr="008D19B8">
        <w:t>has the meaning given by section</w:t>
      </w:r>
      <w:r w:rsidR="006935D7" w:rsidRPr="008D19B8">
        <w:t> </w:t>
      </w:r>
      <w:r w:rsidRPr="008D19B8">
        <w:t>54</w:t>
      </w:r>
      <w:r w:rsidR="00EE0157">
        <w:noBreakHyphen/>
      </w:r>
      <w:r w:rsidRPr="008D19B8">
        <w:t>5.</w:t>
      </w:r>
    </w:p>
    <w:p w:rsidR="006E0072" w:rsidRPr="008D19B8" w:rsidRDefault="006E0072" w:rsidP="006E0072">
      <w:pPr>
        <w:pStyle w:val="Definition"/>
      </w:pPr>
      <w:r w:rsidRPr="008D19B8">
        <w:rPr>
          <w:b/>
          <w:i/>
        </w:rPr>
        <w:t>personal services business</w:t>
      </w:r>
      <w:r w:rsidRPr="008D19B8">
        <w:t xml:space="preserve"> has the meanings given by subsection</w:t>
      </w:r>
      <w:r w:rsidR="006935D7" w:rsidRPr="008D19B8">
        <w:t> </w:t>
      </w:r>
      <w:r w:rsidRPr="008D19B8">
        <w:t>87</w:t>
      </w:r>
      <w:r w:rsidR="00EE0157">
        <w:noBreakHyphen/>
      </w:r>
      <w:r w:rsidRPr="008D19B8">
        <w:t>15(1) and section</w:t>
      </w:r>
      <w:r w:rsidR="006935D7" w:rsidRPr="008D19B8">
        <w:t> </w:t>
      </w:r>
      <w:r w:rsidRPr="008D19B8">
        <w:t>87</w:t>
      </w:r>
      <w:r w:rsidR="00EE0157">
        <w:noBreakHyphen/>
      </w:r>
      <w:r w:rsidRPr="008D19B8">
        <w:t>55.</w:t>
      </w:r>
    </w:p>
    <w:p w:rsidR="006E0072" w:rsidRPr="008D19B8" w:rsidRDefault="006E0072" w:rsidP="006E0072">
      <w:pPr>
        <w:pStyle w:val="Definition"/>
      </w:pPr>
      <w:r w:rsidRPr="008D19B8">
        <w:rPr>
          <w:b/>
          <w:i/>
        </w:rPr>
        <w:t>personal services business determination</w:t>
      </w:r>
      <w:r w:rsidRPr="008D19B8">
        <w:t xml:space="preserve"> means a determination under section</w:t>
      </w:r>
      <w:r w:rsidR="006935D7" w:rsidRPr="008D19B8">
        <w:t> </w:t>
      </w:r>
      <w:r w:rsidRPr="008D19B8">
        <w:t>87</w:t>
      </w:r>
      <w:r w:rsidR="00EE0157">
        <w:noBreakHyphen/>
      </w:r>
      <w:r w:rsidRPr="008D19B8">
        <w:t>60 or 87</w:t>
      </w:r>
      <w:r w:rsidR="00EE0157">
        <w:noBreakHyphen/>
      </w:r>
      <w:r w:rsidRPr="008D19B8">
        <w:t>65.</w:t>
      </w:r>
    </w:p>
    <w:p w:rsidR="006E0072" w:rsidRPr="008D19B8" w:rsidRDefault="006E0072" w:rsidP="006E0072">
      <w:pPr>
        <w:pStyle w:val="Definition"/>
      </w:pPr>
      <w:r w:rsidRPr="008D19B8">
        <w:rPr>
          <w:b/>
          <w:i/>
        </w:rPr>
        <w:t>personal services business test</w:t>
      </w:r>
      <w:r w:rsidRPr="008D19B8">
        <w:t xml:space="preserve"> has the meaning given by subsection</w:t>
      </w:r>
      <w:r w:rsidR="006935D7" w:rsidRPr="008D19B8">
        <w:t> </w:t>
      </w:r>
      <w:r w:rsidRPr="008D19B8">
        <w:t>87</w:t>
      </w:r>
      <w:r w:rsidR="00EE0157">
        <w:noBreakHyphen/>
      </w:r>
      <w:r w:rsidRPr="008D19B8">
        <w:t>15(2).</w:t>
      </w:r>
    </w:p>
    <w:p w:rsidR="006E0072" w:rsidRPr="008D19B8" w:rsidRDefault="006E0072" w:rsidP="006E0072">
      <w:pPr>
        <w:pStyle w:val="Definition"/>
      </w:pPr>
      <w:r w:rsidRPr="008D19B8">
        <w:rPr>
          <w:b/>
          <w:i/>
        </w:rPr>
        <w:t>personal services entity</w:t>
      </w:r>
      <w:r w:rsidRPr="008D19B8">
        <w:t xml:space="preserve"> has the meaning given by subsection</w:t>
      </w:r>
      <w:r w:rsidR="006935D7" w:rsidRPr="008D19B8">
        <w:t> </w:t>
      </w:r>
      <w:r w:rsidRPr="008D19B8">
        <w:t>86</w:t>
      </w:r>
      <w:r w:rsidR="00EE0157">
        <w:noBreakHyphen/>
      </w:r>
      <w:r w:rsidRPr="008D19B8">
        <w:t>15(2).</w:t>
      </w:r>
    </w:p>
    <w:p w:rsidR="006E0072" w:rsidRPr="008D19B8" w:rsidRDefault="006E0072" w:rsidP="006E0072">
      <w:pPr>
        <w:pStyle w:val="Definition"/>
      </w:pPr>
      <w:r w:rsidRPr="008D19B8">
        <w:rPr>
          <w:b/>
          <w:i/>
        </w:rPr>
        <w:t>personal services income</w:t>
      </w:r>
      <w:r w:rsidRPr="008D19B8">
        <w:t xml:space="preserve"> has the meaning given by section</w:t>
      </w:r>
      <w:r w:rsidR="006935D7" w:rsidRPr="008D19B8">
        <w:t> </w:t>
      </w:r>
      <w:r w:rsidRPr="008D19B8">
        <w:t>84</w:t>
      </w:r>
      <w:r w:rsidR="00EE0157">
        <w:noBreakHyphen/>
      </w:r>
      <w:r w:rsidRPr="008D19B8">
        <w:t>5.</w:t>
      </w:r>
    </w:p>
    <w:p w:rsidR="006E0072" w:rsidRPr="008D19B8" w:rsidRDefault="006E0072" w:rsidP="006E0072">
      <w:pPr>
        <w:pStyle w:val="Definition"/>
      </w:pPr>
      <w:r w:rsidRPr="008D19B8">
        <w:rPr>
          <w:b/>
          <w:i/>
        </w:rPr>
        <w:t>personal services payment remitter</w:t>
      </w:r>
      <w:r w:rsidRPr="008D19B8">
        <w:t xml:space="preserve"> has the meaning given by section</w:t>
      </w:r>
      <w:r w:rsidR="006935D7" w:rsidRPr="008D19B8">
        <w:t> </w:t>
      </w:r>
      <w:r w:rsidRPr="008D19B8">
        <w:t>13</w:t>
      </w:r>
      <w:r w:rsidR="00EE0157">
        <w:noBreakHyphen/>
      </w:r>
      <w:r w:rsidRPr="008D19B8">
        <w:t>15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personal use asset</w:t>
      </w:r>
      <w:r w:rsidRPr="008D19B8">
        <w:t xml:space="preserve"> has the meaning given by section</w:t>
      </w:r>
      <w:r w:rsidR="006935D7" w:rsidRPr="008D19B8">
        <w:t> </w:t>
      </w:r>
      <w:r w:rsidRPr="008D19B8">
        <w:t>108</w:t>
      </w:r>
      <w:r w:rsidR="00EE0157">
        <w:noBreakHyphen/>
      </w:r>
      <w:r w:rsidRPr="008D19B8">
        <w:t>20.</w:t>
      </w:r>
    </w:p>
    <w:p w:rsidR="006E0072" w:rsidRPr="008D19B8" w:rsidRDefault="006E0072" w:rsidP="006E0072">
      <w:pPr>
        <w:pStyle w:val="Definition"/>
      </w:pPr>
      <w:r w:rsidRPr="008D19B8">
        <w:rPr>
          <w:b/>
          <w:i/>
        </w:rPr>
        <w:t>petroleum</w:t>
      </w:r>
      <w:r w:rsidRPr="008D19B8">
        <w:t xml:space="preserve"> has the meaning given by subsection</w:t>
      </w:r>
      <w:r w:rsidR="006935D7" w:rsidRPr="008D19B8">
        <w:t> </w:t>
      </w:r>
      <w:r w:rsidRPr="008D19B8">
        <w:t>40</w:t>
      </w:r>
      <w:r w:rsidR="00EE0157">
        <w:noBreakHyphen/>
      </w:r>
      <w:r w:rsidRPr="008D19B8">
        <w:t>730(6).</w:t>
      </w:r>
    </w:p>
    <w:p w:rsidR="006077DB" w:rsidRPr="008D19B8" w:rsidRDefault="006077DB" w:rsidP="006077DB">
      <w:pPr>
        <w:pStyle w:val="Definition"/>
      </w:pPr>
      <w:r w:rsidRPr="008D19B8">
        <w:rPr>
          <w:b/>
          <w:i/>
        </w:rPr>
        <w:t>Petroleum Exploration Permit WA</w:t>
      </w:r>
      <w:r w:rsidR="00EE0157">
        <w:rPr>
          <w:b/>
          <w:i/>
        </w:rPr>
        <w:noBreakHyphen/>
      </w:r>
      <w:r w:rsidRPr="008D19B8">
        <w:rPr>
          <w:b/>
          <w:i/>
        </w:rPr>
        <w:t>523</w:t>
      </w:r>
      <w:r w:rsidR="00EE0157">
        <w:rPr>
          <w:b/>
          <w:i/>
        </w:rPr>
        <w:noBreakHyphen/>
      </w:r>
      <w:r w:rsidRPr="008D19B8">
        <w:rPr>
          <w:b/>
          <w:i/>
        </w:rPr>
        <w:t>P permit area</w:t>
      </w:r>
      <w:r w:rsidRPr="008D19B8">
        <w:t xml:space="preserve"> has the meaning given by subsection</w:t>
      </w:r>
      <w:r w:rsidR="006935D7" w:rsidRPr="008D19B8">
        <w:t> </w:t>
      </w:r>
      <w:r w:rsidRPr="008D19B8">
        <w:t>417</w:t>
      </w:r>
      <w:r w:rsidR="00EE0157">
        <w:noBreakHyphen/>
      </w:r>
      <w:r w:rsidRPr="008D19B8">
        <w:t>10(2).</w:t>
      </w:r>
    </w:p>
    <w:p w:rsidR="006E0072" w:rsidRPr="008D19B8" w:rsidRDefault="006E0072" w:rsidP="006E0072">
      <w:pPr>
        <w:pStyle w:val="Definition"/>
      </w:pPr>
      <w:r w:rsidRPr="008D19B8">
        <w:rPr>
          <w:b/>
          <w:i/>
        </w:rPr>
        <w:t>petroleum resource rent tax</w:t>
      </w:r>
      <w:r w:rsidRPr="008D19B8">
        <w:t xml:space="preserve"> means tax imposed by any of the following:</w:t>
      </w:r>
    </w:p>
    <w:p w:rsidR="006E0072" w:rsidRPr="008D19B8" w:rsidRDefault="006E0072" w:rsidP="006E0072">
      <w:pPr>
        <w:pStyle w:val="paragraph"/>
      </w:pPr>
      <w:r w:rsidRPr="008D19B8">
        <w:tab/>
        <w:t>(a)</w:t>
      </w:r>
      <w:r w:rsidRPr="008D19B8">
        <w:tab/>
        <w:t xml:space="preserve">the </w:t>
      </w:r>
      <w:r w:rsidRPr="008D19B8">
        <w:rPr>
          <w:i/>
        </w:rPr>
        <w:t>Petroleum Resource Rent Tax (Imposition—General) Act 2012</w:t>
      </w:r>
      <w:r w:rsidRPr="008D19B8">
        <w:t>;</w:t>
      </w:r>
    </w:p>
    <w:p w:rsidR="006E0072" w:rsidRPr="008D19B8" w:rsidRDefault="006E0072" w:rsidP="006E0072">
      <w:pPr>
        <w:pStyle w:val="paragraph"/>
      </w:pPr>
      <w:r w:rsidRPr="008D19B8">
        <w:tab/>
        <w:t>(b)</w:t>
      </w:r>
      <w:r w:rsidRPr="008D19B8">
        <w:tab/>
        <w:t xml:space="preserve">the </w:t>
      </w:r>
      <w:r w:rsidRPr="008D19B8">
        <w:rPr>
          <w:i/>
        </w:rPr>
        <w:t>Petroleum Resource Rent Tax (Imposition—Customs) Act 2012</w:t>
      </w:r>
      <w:r w:rsidRPr="008D19B8">
        <w:t>;</w:t>
      </w:r>
    </w:p>
    <w:p w:rsidR="006E0072" w:rsidRPr="008D19B8" w:rsidRDefault="006E0072" w:rsidP="006E0072">
      <w:pPr>
        <w:pStyle w:val="paragraph"/>
      </w:pPr>
      <w:r w:rsidRPr="008D19B8">
        <w:lastRenderedPageBreak/>
        <w:tab/>
        <w:t>(c)</w:t>
      </w:r>
      <w:r w:rsidRPr="008D19B8">
        <w:tab/>
        <w:t xml:space="preserve">the </w:t>
      </w:r>
      <w:r w:rsidRPr="008D19B8">
        <w:rPr>
          <w:i/>
        </w:rPr>
        <w:t>Petroleum Resource Rent Tax (Imposition—Excise) Act 2012</w:t>
      </w:r>
      <w:r w:rsidRPr="008D19B8">
        <w:t>;</w:t>
      </w:r>
    </w:p>
    <w:p w:rsidR="006E0072" w:rsidRPr="008D19B8" w:rsidRDefault="006E0072" w:rsidP="006E0072">
      <w:pPr>
        <w:pStyle w:val="subsection2"/>
      </w:pPr>
      <w:r w:rsidRPr="008D19B8">
        <w:t xml:space="preserve">as assessed under the </w:t>
      </w:r>
      <w:r w:rsidRPr="008D19B8">
        <w:rPr>
          <w:i/>
        </w:rPr>
        <w:t>Petroleum Resource Rent Tax Assessment Act 1987</w:t>
      </w:r>
      <w:r w:rsidRPr="008D19B8">
        <w:t>.</w:t>
      </w:r>
    </w:p>
    <w:p w:rsidR="005F380D" w:rsidRPr="008D19B8" w:rsidRDefault="005F380D" w:rsidP="005F380D">
      <w:pPr>
        <w:pStyle w:val="Definition"/>
      </w:pPr>
      <w:r w:rsidRPr="008D19B8">
        <w:rPr>
          <w:b/>
          <w:i/>
        </w:rPr>
        <w:t>petroleum resource rent tax amount</w:t>
      </w:r>
      <w:r w:rsidRPr="008D19B8">
        <w:t xml:space="preserve"> means any debt or credit that arises directly under the </w:t>
      </w:r>
      <w:r w:rsidR="00EE0157" w:rsidRPr="00EE0157">
        <w:rPr>
          <w:position w:val="6"/>
          <w:sz w:val="16"/>
        </w:rPr>
        <w:t>*</w:t>
      </w:r>
      <w:r w:rsidRPr="008D19B8">
        <w:t>petroleum resource rent tax provisions.</w:t>
      </w:r>
    </w:p>
    <w:p w:rsidR="006E0072" w:rsidRPr="008D19B8" w:rsidRDefault="006E0072" w:rsidP="006E0072">
      <w:pPr>
        <w:pStyle w:val="Definition"/>
      </w:pPr>
      <w:r w:rsidRPr="008D19B8">
        <w:rPr>
          <w:b/>
          <w:i/>
        </w:rPr>
        <w:t>petroleum resource rent tax law</w:t>
      </w:r>
      <w:r w:rsidRPr="008D19B8">
        <w:t xml:space="preserve"> means:</w:t>
      </w:r>
    </w:p>
    <w:p w:rsidR="006E0072" w:rsidRPr="008D19B8" w:rsidRDefault="006E0072" w:rsidP="006E0072">
      <w:pPr>
        <w:pStyle w:val="paragraph"/>
      </w:pPr>
      <w:r w:rsidRPr="008D19B8">
        <w:tab/>
        <w:t>(a)</w:t>
      </w:r>
      <w:r w:rsidRPr="008D19B8">
        <w:tab/>
        <w:t xml:space="preserve">the </w:t>
      </w:r>
      <w:r w:rsidRPr="008D19B8">
        <w:rPr>
          <w:i/>
        </w:rPr>
        <w:t>Petroleum Resource Rent Tax Assessment Act 1987</w:t>
      </w:r>
      <w:r w:rsidRPr="008D19B8">
        <w:t>; and</w:t>
      </w:r>
    </w:p>
    <w:p w:rsidR="006E0072" w:rsidRPr="008D19B8" w:rsidRDefault="006E0072" w:rsidP="006E0072">
      <w:pPr>
        <w:pStyle w:val="paragraph"/>
      </w:pPr>
      <w:r w:rsidRPr="008D19B8">
        <w:tab/>
        <w:t>(b)</w:t>
      </w:r>
      <w:r w:rsidRPr="008D19B8">
        <w:tab/>
        <w:t xml:space="preserve">any Act that imposes </w:t>
      </w:r>
      <w:r w:rsidR="00EE0157" w:rsidRPr="00EE0157">
        <w:rPr>
          <w:position w:val="6"/>
          <w:sz w:val="16"/>
        </w:rPr>
        <w:t>*</w:t>
      </w:r>
      <w:r w:rsidRPr="008D19B8">
        <w:t>petroleum resource rent tax; and</w:t>
      </w:r>
    </w:p>
    <w:p w:rsidR="006E0072" w:rsidRPr="008D19B8" w:rsidRDefault="006E0072" w:rsidP="006E0072">
      <w:pPr>
        <w:pStyle w:val="paragraph"/>
      </w:pPr>
      <w:r w:rsidRPr="008D19B8">
        <w:tab/>
        <w:t>(c)</w:t>
      </w:r>
      <w:r w:rsidRPr="008D19B8">
        <w:tab/>
        <w:t xml:space="preserve">the </w:t>
      </w:r>
      <w:r w:rsidRPr="008D19B8">
        <w:rPr>
          <w:i/>
        </w:rPr>
        <w:t>Taxation Administration Act 1953</w:t>
      </w:r>
      <w:r w:rsidRPr="008D19B8">
        <w:t xml:space="preserve">, so far as it relates to any Act covered by </w:t>
      </w:r>
      <w:r w:rsidR="006935D7" w:rsidRPr="008D19B8">
        <w:t>paragraphs (</w:t>
      </w:r>
      <w:r w:rsidRPr="008D19B8">
        <w:t>a) and (b); and</w:t>
      </w:r>
    </w:p>
    <w:p w:rsidR="006E0072" w:rsidRPr="008D19B8" w:rsidRDefault="006E0072" w:rsidP="006E0072">
      <w:pPr>
        <w:pStyle w:val="paragraph"/>
      </w:pPr>
      <w:r w:rsidRPr="008D19B8">
        <w:tab/>
        <w:t>(d)</w:t>
      </w:r>
      <w:r w:rsidRPr="008D19B8">
        <w:tab/>
        <w:t xml:space="preserve">any other Act, so far as it relates to any Act covered by </w:t>
      </w:r>
      <w:r w:rsidR="006935D7" w:rsidRPr="008D19B8">
        <w:t>paragraphs (</w:t>
      </w:r>
      <w:r w:rsidRPr="008D19B8">
        <w:t>a) to (c) (or to so much of that Act as is covered); and</w:t>
      </w:r>
    </w:p>
    <w:p w:rsidR="006E0072" w:rsidRPr="008D19B8" w:rsidRDefault="006E0072" w:rsidP="006E0072">
      <w:pPr>
        <w:pStyle w:val="paragraph"/>
      </w:pPr>
      <w:r w:rsidRPr="008D19B8">
        <w:tab/>
        <w:t>(e)</w:t>
      </w:r>
      <w:r w:rsidRPr="008D19B8">
        <w:tab/>
        <w:t xml:space="preserve">regulations under an Act, so far as they relate to any Act covered by </w:t>
      </w:r>
      <w:r w:rsidR="006935D7" w:rsidRPr="008D19B8">
        <w:t>paragraphs (</w:t>
      </w:r>
      <w:r w:rsidRPr="008D19B8">
        <w:t>a) to (d) (or to so much of that Act as is covered).</w:t>
      </w:r>
    </w:p>
    <w:p w:rsidR="005F380D" w:rsidRPr="008D19B8" w:rsidRDefault="005F380D" w:rsidP="005F380D">
      <w:pPr>
        <w:pStyle w:val="Definition"/>
      </w:pPr>
      <w:r w:rsidRPr="008D19B8">
        <w:rPr>
          <w:b/>
          <w:i/>
        </w:rPr>
        <w:t>petroleum resource rent tax provisions</w:t>
      </w:r>
      <w:r w:rsidRPr="008D19B8">
        <w:t xml:space="preserve"> means the </w:t>
      </w:r>
      <w:r w:rsidR="00EE0157" w:rsidRPr="00EE0157">
        <w:rPr>
          <w:position w:val="6"/>
          <w:sz w:val="16"/>
        </w:rPr>
        <w:t>*</w:t>
      </w:r>
      <w:r w:rsidRPr="008D19B8">
        <w:t xml:space="preserve">petroleum resource rent tax law, other than </w:t>
      </w:r>
      <w:r w:rsidR="00EE0157" w:rsidRPr="00EE0157">
        <w:rPr>
          <w:position w:val="6"/>
          <w:sz w:val="16"/>
        </w:rPr>
        <w:t>*</w:t>
      </w:r>
      <w:r w:rsidRPr="008D19B8">
        <w:t>BAS provisions.</w:t>
      </w:r>
    </w:p>
    <w:p w:rsidR="006E0072" w:rsidRPr="008D19B8" w:rsidRDefault="006E0072" w:rsidP="006E0072">
      <w:pPr>
        <w:pStyle w:val="Definition"/>
      </w:pPr>
      <w:r w:rsidRPr="008D19B8">
        <w:rPr>
          <w:b/>
          <w:i/>
        </w:rPr>
        <w:t>PHIIB</w:t>
      </w:r>
      <w:r w:rsidRPr="008D19B8">
        <w:t xml:space="preserve"> (short for </w:t>
      </w:r>
      <w:r w:rsidRPr="008D19B8">
        <w:rPr>
          <w:b/>
          <w:i/>
        </w:rPr>
        <w:t>private health insurance incentive beneficiary</w:t>
      </w:r>
      <w:r w:rsidRPr="008D19B8">
        <w:t xml:space="preserve">) has the meaning given by the </w:t>
      </w:r>
      <w:r w:rsidRPr="008D19B8">
        <w:rPr>
          <w:i/>
        </w:rPr>
        <w:t>Private Health Insurance Act 2007</w:t>
      </w:r>
      <w:r w:rsidRPr="008D19B8">
        <w:t>.</w:t>
      </w:r>
    </w:p>
    <w:p w:rsidR="006E0072" w:rsidRPr="008D19B8" w:rsidRDefault="006E0072" w:rsidP="006E0072">
      <w:pPr>
        <w:pStyle w:val="Definition"/>
      </w:pPr>
      <w:r w:rsidRPr="008D19B8">
        <w:rPr>
          <w:b/>
          <w:i/>
        </w:rPr>
        <w:t>plant</w:t>
      </w:r>
      <w:r w:rsidRPr="008D19B8">
        <w:t xml:space="preserve"> has the meaning given by section</w:t>
      </w:r>
      <w:r w:rsidR="006935D7" w:rsidRPr="008D19B8">
        <w:t> </w:t>
      </w:r>
      <w:r w:rsidRPr="008D19B8">
        <w:t>45</w:t>
      </w:r>
      <w:r w:rsidR="00EE0157">
        <w:noBreakHyphen/>
      </w:r>
      <w:r w:rsidRPr="008D19B8">
        <w:t>40.</w:t>
      </w:r>
    </w:p>
    <w:p w:rsidR="006E0072" w:rsidRPr="008D19B8" w:rsidRDefault="006E0072" w:rsidP="00E714E3">
      <w:pPr>
        <w:pStyle w:val="Definition"/>
      </w:pPr>
      <w:r w:rsidRPr="008D19B8">
        <w:rPr>
          <w:b/>
          <w:i/>
        </w:rPr>
        <w:t>policy owners’ retained profits</w:t>
      </w:r>
      <w:r w:rsidRPr="008D19B8">
        <w:t xml:space="preserve"> for </w:t>
      </w:r>
      <w:r w:rsidR="00EE0157" w:rsidRPr="00EE0157">
        <w:rPr>
          <w:position w:val="6"/>
          <w:sz w:val="16"/>
        </w:rPr>
        <w:t>*</w:t>
      </w:r>
      <w:r w:rsidRPr="008D19B8">
        <w:t>life insurance policies means Australian policy owners’ retained profits, or overseas policy owners’ retained profits, as defined by section</w:t>
      </w:r>
      <w:r w:rsidR="006935D7" w:rsidRPr="008D19B8">
        <w:t> </w:t>
      </w:r>
      <w:r w:rsidRPr="008D19B8">
        <w:t xml:space="preserve">61 of the </w:t>
      </w:r>
      <w:r w:rsidRPr="008D19B8">
        <w:rPr>
          <w:i/>
        </w:rPr>
        <w:t>Life Insurance Act 1995</w:t>
      </w:r>
      <w:r w:rsidRPr="008D19B8">
        <w:t>, in relation to the statutory fund (within the meaning of section</w:t>
      </w:r>
      <w:r w:rsidR="006935D7" w:rsidRPr="008D19B8">
        <w:t> </w:t>
      </w:r>
      <w:r w:rsidRPr="008D19B8">
        <w:t>29 of that Act) to which the business of issuing the policies relates.</w:t>
      </w:r>
    </w:p>
    <w:p w:rsidR="006E0072" w:rsidRPr="008D19B8" w:rsidRDefault="006E0072" w:rsidP="006E0072">
      <w:pPr>
        <w:pStyle w:val="Definition"/>
      </w:pPr>
      <w:r w:rsidRPr="008D19B8">
        <w:rPr>
          <w:b/>
          <w:i/>
        </w:rPr>
        <w:t>policy termination value</w:t>
      </w:r>
      <w:r w:rsidRPr="008D19B8">
        <w:t xml:space="preserve">, in relation to a </w:t>
      </w:r>
      <w:r w:rsidR="00EE0157" w:rsidRPr="00EE0157">
        <w:rPr>
          <w:position w:val="6"/>
          <w:sz w:val="16"/>
        </w:rPr>
        <w:t>*</w:t>
      </w:r>
      <w:r w:rsidRPr="008D19B8">
        <w:t>life insurance policy at a particular time,</w:t>
      </w:r>
      <w:r w:rsidRPr="008D19B8">
        <w:rPr>
          <w:b/>
          <w:i/>
        </w:rPr>
        <w:t xml:space="preserve"> </w:t>
      </w:r>
      <w:r w:rsidRPr="008D19B8">
        <w:t>means the amount that is, within the meaning of prudential standards made under section</w:t>
      </w:r>
      <w:r w:rsidR="006935D7" w:rsidRPr="008D19B8">
        <w:t> </w:t>
      </w:r>
      <w:r w:rsidRPr="008D19B8">
        <w:t xml:space="preserve">230A of the </w:t>
      </w:r>
      <w:r w:rsidRPr="008D19B8">
        <w:rPr>
          <w:i/>
        </w:rPr>
        <w:t xml:space="preserve">Life </w:t>
      </w:r>
      <w:r w:rsidRPr="008D19B8">
        <w:rPr>
          <w:i/>
        </w:rPr>
        <w:lastRenderedPageBreak/>
        <w:t>Insurance Act 1995</w:t>
      </w:r>
      <w:r w:rsidRPr="008D19B8">
        <w:t>, the termination value of that policy at that time.</w:t>
      </w:r>
    </w:p>
    <w:p w:rsidR="006E0072" w:rsidRPr="008D19B8" w:rsidRDefault="006E0072" w:rsidP="006E0072">
      <w:pPr>
        <w:pStyle w:val="Definition"/>
        <w:rPr>
          <w:b/>
          <w:i/>
        </w:rPr>
      </w:pPr>
      <w:r w:rsidRPr="008D19B8">
        <w:rPr>
          <w:b/>
          <w:i/>
        </w:rPr>
        <w:t>pooled development fund</w:t>
      </w:r>
      <w:r w:rsidRPr="008D19B8">
        <w:t xml:space="preserve"> means a </w:t>
      </w:r>
      <w:r w:rsidR="00EE0157" w:rsidRPr="00EE0157">
        <w:rPr>
          <w:position w:val="6"/>
          <w:sz w:val="16"/>
        </w:rPr>
        <w:t>*</w:t>
      </w:r>
      <w:r w:rsidRPr="008D19B8">
        <w:t>PDF.</w:t>
      </w:r>
    </w:p>
    <w:p w:rsidR="006E0072" w:rsidRPr="008D19B8" w:rsidRDefault="006E0072" w:rsidP="006E0072">
      <w:pPr>
        <w:pStyle w:val="Definition"/>
      </w:pPr>
      <w:r w:rsidRPr="008D19B8">
        <w:rPr>
          <w:b/>
          <w:i/>
        </w:rPr>
        <w:t>pooled interest</w:t>
      </w:r>
      <w:r w:rsidRPr="008D19B8">
        <w:t xml:space="preserve"> in an </w:t>
      </w:r>
      <w:r w:rsidR="00EE0157" w:rsidRPr="00EE0157">
        <w:rPr>
          <w:position w:val="6"/>
          <w:sz w:val="16"/>
        </w:rPr>
        <w:t>*</w:t>
      </w:r>
      <w:r w:rsidRPr="008D19B8">
        <w:t>eligible tier</w:t>
      </w:r>
      <w:r w:rsidR="00EE0157">
        <w:noBreakHyphen/>
      </w:r>
      <w:r w:rsidRPr="008D19B8">
        <w:t xml:space="preserve">1 company that is a member of a </w:t>
      </w:r>
      <w:r w:rsidR="00EE0157" w:rsidRPr="00EE0157">
        <w:rPr>
          <w:position w:val="6"/>
          <w:sz w:val="16"/>
        </w:rPr>
        <w:t>*</w:t>
      </w:r>
      <w:r w:rsidRPr="008D19B8">
        <w:t>MEC group has the meaning given by section</w:t>
      </w:r>
      <w:r w:rsidR="006935D7" w:rsidRPr="008D19B8">
        <w:t> </w:t>
      </w:r>
      <w:r w:rsidRPr="008D19B8">
        <w:t>719</w:t>
      </w:r>
      <w:r w:rsidR="00EE0157">
        <w:noBreakHyphen/>
      </w:r>
      <w:r w:rsidRPr="008D19B8">
        <w:t>560.</w:t>
      </w:r>
    </w:p>
    <w:p w:rsidR="006E0072" w:rsidRPr="008D19B8" w:rsidRDefault="006E0072" w:rsidP="006E0072">
      <w:pPr>
        <w:pStyle w:val="Definition"/>
      </w:pPr>
      <w:r w:rsidRPr="008D19B8">
        <w:rPr>
          <w:b/>
          <w:i/>
        </w:rPr>
        <w:t>pooled superannuation trust</w:t>
      </w:r>
      <w:r w:rsidRPr="008D19B8">
        <w:t xml:space="preserve"> means a pooled superannuation trust within the meaning of section</w:t>
      </w:r>
      <w:r w:rsidR="006935D7" w:rsidRPr="008D19B8">
        <w:t> </w:t>
      </w:r>
      <w:r w:rsidRPr="008D19B8">
        <w:t xml:space="preserve">48 of the </w:t>
      </w:r>
      <w:r w:rsidRPr="008D19B8">
        <w:rPr>
          <w:i/>
        </w:rPr>
        <w:t>Superannuation Industry (Supervision) Act 1993</w:t>
      </w:r>
      <w:r w:rsidRPr="008D19B8">
        <w:t>.</w:t>
      </w:r>
    </w:p>
    <w:p w:rsidR="00FF0273" w:rsidRPr="008D19B8" w:rsidRDefault="00FF0273" w:rsidP="00FF0273">
      <w:pPr>
        <w:pStyle w:val="Definition"/>
      </w:pPr>
      <w:r w:rsidRPr="008D19B8">
        <w:rPr>
          <w:b/>
          <w:i/>
        </w:rPr>
        <w:t>pool of construction expenditure</w:t>
      </w:r>
      <w:r w:rsidRPr="008D19B8">
        <w:t xml:space="preserve"> has the meaning given by section</w:t>
      </w:r>
      <w:r w:rsidR="006935D7" w:rsidRPr="008D19B8">
        <w:t> </w:t>
      </w:r>
      <w:r w:rsidRPr="008D19B8">
        <w:t>43</w:t>
      </w:r>
      <w:r w:rsidR="00EE0157">
        <w:noBreakHyphen/>
      </w:r>
      <w:r w:rsidRPr="008D19B8">
        <w:t>85.</w:t>
      </w:r>
    </w:p>
    <w:p w:rsidR="006E0072" w:rsidRPr="008D19B8" w:rsidRDefault="006E0072" w:rsidP="006E0072">
      <w:pPr>
        <w:pStyle w:val="Definition"/>
      </w:pPr>
      <w:r w:rsidRPr="008D19B8">
        <w:rPr>
          <w:b/>
          <w:i/>
        </w:rPr>
        <w:t xml:space="preserve">position to affect rights </w:t>
      </w:r>
      <w:r w:rsidRPr="008D19B8">
        <w:t>has the meaning given by section</w:t>
      </w:r>
      <w:r w:rsidR="006935D7" w:rsidRPr="008D19B8">
        <w:t> </w:t>
      </w:r>
      <w:r w:rsidRPr="008D19B8">
        <w:t>975</w:t>
      </w:r>
      <w:r w:rsidR="00EE0157">
        <w:noBreakHyphen/>
      </w:r>
      <w:r w:rsidRPr="008D19B8">
        <w:t>150.</w:t>
      </w:r>
    </w:p>
    <w:p w:rsidR="006E0072" w:rsidRPr="008D19B8" w:rsidRDefault="006E0072" w:rsidP="006E0072">
      <w:pPr>
        <w:pStyle w:val="Definition"/>
      </w:pPr>
      <w:r w:rsidRPr="008D19B8">
        <w:rPr>
          <w:b/>
          <w:i/>
        </w:rPr>
        <w:t>post</w:t>
      </w:r>
      <w:r w:rsidR="00EE0157">
        <w:rPr>
          <w:b/>
          <w:i/>
        </w:rPr>
        <w:noBreakHyphen/>
      </w:r>
      <w:r w:rsidRPr="008D19B8">
        <w:rPr>
          <w:b/>
          <w:i/>
        </w:rPr>
        <w:t>17/8/93 period</w:t>
      </w:r>
      <w:r w:rsidRPr="008D19B8">
        <w:t xml:space="preserve"> has the meaning given by subsection</w:t>
      </w:r>
      <w:r w:rsidR="006935D7" w:rsidRPr="008D19B8">
        <w:t> </w:t>
      </w:r>
      <w:r w:rsidRPr="008D19B8">
        <w:t>83</w:t>
      </w:r>
      <w:r w:rsidR="00EE0157">
        <w:noBreakHyphen/>
      </w:r>
      <w:r w:rsidRPr="008D19B8">
        <w:t>90(3).</w:t>
      </w:r>
    </w:p>
    <w:p w:rsidR="00E2611E" w:rsidRPr="008D19B8" w:rsidRDefault="00E2611E" w:rsidP="00E2611E">
      <w:pPr>
        <w:pStyle w:val="Definition"/>
      </w:pPr>
      <w:r w:rsidRPr="008D19B8">
        <w:rPr>
          <w:b/>
          <w:i/>
          <w:szCs w:val="22"/>
        </w:rPr>
        <w:t>post</w:t>
      </w:r>
      <w:r w:rsidR="00EE0157">
        <w:rPr>
          <w:b/>
          <w:i/>
          <w:szCs w:val="22"/>
        </w:rPr>
        <w:noBreakHyphen/>
      </w:r>
      <w:r w:rsidRPr="008D19B8">
        <w:rPr>
          <w:b/>
          <w:i/>
          <w:szCs w:val="22"/>
        </w:rPr>
        <w:t>AMMA actual payment</w:t>
      </w:r>
      <w:r w:rsidRPr="008D19B8">
        <w:rPr>
          <w:b/>
          <w:i/>
        </w:rPr>
        <w:t xml:space="preserve"> </w:t>
      </w:r>
      <w:r w:rsidRPr="008D19B8">
        <w:t>has the meaning given by section</w:t>
      </w:r>
      <w:r w:rsidR="006935D7" w:rsidRPr="008D19B8">
        <w:t> </w:t>
      </w:r>
      <w:r w:rsidRPr="008D19B8">
        <w:t>12A</w:t>
      </w:r>
      <w:r w:rsidR="00EE0157">
        <w:noBreakHyphen/>
      </w:r>
      <w:r w:rsidRPr="008D19B8">
        <w:t>210 in Schedule</w:t>
      </w:r>
      <w:r w:rsidR="006935D7" w:rsidRPr="008D19B8">
        <w:t> </w:t>
      </w:r>
      <w:r w:rsidRPr="008D19B8">
        <w:t xml:space="preserve">1 to the </w:t>
      </w:r>
      <w:r w:rsidRPr="008D19B8">
        <w:rPr>
          <w:i/>
          <w:noProof/>
        </w:rPr>
        <w:t>Taxation Administration Act 1953</w:t>
      </w:r>
      <w:r w:rsidRPr="008D19B8">
        <w:t>.</w:t>
      </w:r>
    </w:p>
    <w:p w:rsidR="006E0072" w:rsidRPr="008D19B8" w:rsidRDefault="006E0072" w:rsidP="006E0072">
      <w:pPr>
        <w:pStyle w:val="Definition"/>
      </w:pPr>
      <w:r w:rsidRPr="008D19B8">
        <w:rPr>
          <w:b/>
          <w:i/>
        </w:rPr>
        <w:t>post</w:t>
      </w:r>
      <w:r w:rsidR="00EE0157">
        <w:rPr>
          <w:b/>
          <w:i/>
        </w:rPr>
        <w:noBreakHyphen/>
      </w:r>
      <w:r w:rsidRPr="008D19B8">
        <w:rPr>
          <w:b/>
          <w:i/>
        </w:rPr>
        <w:t>CGT asset</w:t>
      </w:r>
      <w:r w:rsidRPr="008D19B8">
        <w:t xml:space="preserve"> means a </w:t>
      </w:r>
      <w:r w:rsidR="00EE0157" w:rsidRPr="00EE0157">
        <w:rPr>
          <w:position w:val="6"/>
          <w:sz w:val="16"/>
        </w:rPr>
        <w:t>*</w:t>
      </w:r>
      <w:r w:rsidRPr="008D19B8">
        <w:t xml:space="preserve">CGT asset that is not a </w:t>
      </w:r>
      <w:r w:rsidR="00EE0157" w:rsidRPr="00EE0157">
        <w:rPr>
          <w:position w:val="6"/>
          <w:sz w:val="16"/>
        </w:rPr>
        <w:t>*</w:t>
      </w:r>
      <w:r w:rsidRPr="008D19B8">
        <w:t>pre</w:t>
      </w:r>
      <w:r w:rsidR="00EE0157">
        <w:noBreakHyphen/>
      </w:r>
      <w:r w:rsidRPr="008D19B8">
        <w:t>CGT asset.</w:t>
      </w:r>
    </w:p>
    <w:p w:rsidR="006E0072" w:rsidRPr="008D19B8" w:rsidRDefault="006E0072" w:rsidP="006E0072">
      <w:pPr>
        <w:pStyle w:val="Definition"/>
      </w:pPr>
      <w:r w:rsidRPr="008D19B8">
        <w:rPr>
          <w:b/>
          <w:i/>
        </w:rPr>
        <w:t>post</w:t>
      </w:r>
      <w:r w:rsidR="00EE0157">
        <w:rPr>
          <w:b/>
          <w:i/>
        </w:rPr>
        <w:noBreakHyphen/>
      </w:r>
      <w:r w:rsidRPr="008D19B8">
        <w:rPr>
          <w:b/>
          <w:i/>
        </w:rPr>
        <w:t>choice NZ franking company</w:t>
      </w:r>
      <w:r w:rsidRPr="008D19B8">
        <w:t xml:space="preserve"> has the meaning given by section</w:t>
      </w:r>
      <w:r w:rsidR="006935D7" w:rsidRPr="008D19B8">
        <w:t> </w:t>
      </w:r>
      <w:r w:rsidRPr="008D19B8">
        <w:t>220</w:t>
      </w:r>
      <w:r w:rsidR="00EE0157">
        <w:noBreakHyphen/>
      </w:r>
      <w:r w:rsidRPr="008D19B8">
        <w:t>300.</w:t>
      </w:r>
    </w:p>
    <w:p w:rsidR="006E0072" w:rsidRPr="008D19B8" w:rsidRDefault="006E0072" w:rsidP="006E0072">
      <w:pPr>
        <w:pStyle w:val="Definition"/>
      </w:pPr>
      <w:r w:rsidRPr="008D19B8">
        <w:rPr>
          <w:b/>
          <w:i/>
        </w:rPr>
        <w:t>post, digital and visual effects production</w:t>
      </w:r>
      <w:r w:rsidRPr="008D19B8">
        <w:t xml:space="preserve"> for a </w:t>
      </w:r>
      <w:r w:rsidR="00EE0157" w:rsidRPr="00EE0157">
        <w:rPr>
          <w:position w:val="6"/>
          <w:sz w:val="16"/>
        </w:rPr>
        <w:t>*</w:t>
      </w:r>
      <w:r w:rsidRPr="008D19B8">
        <w:t>film has the meaning given by section</w:t>
      </w:r>
      <w:r w:rsidR="006935D7" w:rsidRPr="008D19B8">
        <w:t> </w:t>
      </w:r>
      <w:r w:rsidRPr="008D19B8">
        <w:t>376</w:t>
      </w:r>
      <w:r w:rsidR="00EE0157">
        <w:noBreakHyphen/>
      </w:r>
      <w:r w:rsidRPr="008D19B8">
        <w:t>35.</w:t>
      </w:r>
    </w:p>
    <w:p w:rsidR="006E0072" w:rsidRPr="008D19B8" w:rsidRDefault="006E0072" w:rsidP="006E0072">
      <w:pPr>
        <w:pStyle w:val="Definition"/>
      </w:pPr>
      <w:r w:rsidRPr="008D19B8">
        <w:rPr>
          <w:b/>
          <w:i/>
        </w:rPr>
        <w:t xml:space="preserve">potential MEC group </w:t>
      </w:r>
      <w:r w:rsidRPr="008D19B8">
        <w:t>has the meaning given by section</w:t>
      </w:r>
      <w:r w:rsidR="006935D7" w:rsidRPr="008D19B8">
        <w:t> </w:t>
      </w:r>
      <w:r w:rsidRPr="008D19B8">
        <w:t>719</w:t>
      </w:r>
      <w:r w:rsidR="00EE0157">
        <w:noBreakHyphen/>
      </w:r>
      <w:r w:rsidRPr="008D19B8">
        <w:t>10.</w:t>
      </w:r>
    </w:p>
    <w:p w:rsidR="00186BDB" w:rsidRPr="008D19B8" w:rsidRDefault="00186BDB" w:rsidP="00186BDB">
      <w:pPr>
        <w:pStyle w:val="Definition"/>
      </w:pPr>
      <w:r w:rsidRPr="008D19B8">
        <w:rPr>
          <w:b/>
          <w:i/>
        </w:rPr>
        <w:t>potential residential land</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pre</w:t>
      </w:r>
      <w:r w:rsidR="00EE0157">
        <w:rPr>
          <w:b/>
          <w:i/>
        </w:rPr>
        <w:noBreakHyphen/>
      </w:r>
      <w:r w:rsidRPr="008D19B8">
        <w:rPr>
          <w:b/>
          <w:i/>
        </w:rPr>
        <w:t>16/8/78 period</w:t>
      </w:r>
      <w:r w:rsidRPr="008D19B8">
        <w:t xml:space="preserve"> has the meaning given by subsection</w:t>
      </w:r>
      <w:r w:rsidR="006935D7" w:rsidRPr="008D19B8">
        <w:t> </w:t>
      </w:r>
      <w:r w:rsidRPr="008D19B8">
        <w:t>83</w:t>
      </w:r>
      <w:r w:rsidR="00EE0157">
        <w:noBreakHyphen/>
      </w:r>
      <w:r w:rsidRPr="008D19B8">
        <w:t>90(1).</w:t>
      </w:r>
    </w:p>
    <w:p w:rsidR="006E0072" w:rsidRPr="008D19B8" w:rsidRDefault="006E0072" w:rsidP="006E0072">
      <w:pPr>
        <w:pStyle w:val="Definition"/>
      </w:pPr>
      <w:r w:rsidRPr="008D19B8">
        <w:rPr>
          <w:b/>
          <w:i/>
        </w:rPr>
        <w:t>pre</w:t>
      </w:r>
      <w:r w:rsidR="00EE0157">
        <w:rPr>
          <w:b/>
          <w:i/>
        </w:rPr>
        <w:noBreakHyphen/>
      </w:r>
      <w:r w:rsidRPr="008D19B8">
        <w:rPr>
          <w:b/>
          <w:i/>
        </w:rPr>
        <w:t>18/8/93 period</w:t>
      </w:r>
      <w:r w:rsidRPr="008D19B8">
        <w:t xml:space="preserve"> has the meaning given by subsection</w:t>
      </w:r>
      <w:r w:rsidR="006935D7" w:rsidRPr="008D19B8">
        <w:t> </w:t>
      </w:r>
      <w:r w:rsidRPr="008D19B8">
        <w:t>83</w:t>
      </w:r>
      <w:r w:rsidR="00EE0157">
        <w:noBreakHyphen/>
      </w:r>
      <w:r w:rsidRPr="008D19B8">
        <w:t>90(2).</w:t>
      </w:r>
    </w:p>
    <w:p w:rsidR="00E2611E" w:rsidRPr="008D19B8" w:rsidRDefault="00E2611E" w:rsidP="00E2611E">
      <w:pPr>
        <w:pStyle w:val="Definition"/>
      </w:pPr>
      <w:r w:rsidRPr="008D19B8">
        <w:rPr>
          <w:b/>
          <w:i/>
          <w:szCs w:val="22"/>
        </w:rPr>
        <w:lastRenderedPageBreak/>
        <w:t>pre</w:t>
      </w:r>
      <w:r w:rsidR="00EE0157">
        <w:rPr>
          <w:b/>
          <w:i/>
          <w:szCs w:val="22"/>
        </w:rPr>
        <w:noBreakHyphen/>
      </w:r>
      <w:r w:rsidRPr="008D19B8">
        <w:rPr>
          <w:b/>
          <w:i/>
          <w:szCs w:val="22"/>
        </w:rPr>
        <w:t>AMMA actual payment</w:t>
      </w:r>
      <w:r w:rsidRPr="008D19B8">
        <w:rPr>
          <w:b/>
          <w:i/>
        </w:rPr>
        <w:t xml:space="preserve"> </w:t>
      </w:r>
      <w:r w:rsidRPr="008D19B8">
        <w:t>has the meaning given by section</w:t>
      </w:r>
      <w:r w:rsidR="006935D7" w:rsidRPr="008D19B8">
        <w:t> </w:t>
      </w:r>
      <w:r w:rsidRPr="008D19B8">
        <w:t>12A</w:t>
      </w:r>
      <w:r w:rsidR="00EE0157">
        <w:noBreakHyphen/>
      </w:r>
      <w:r w:rsidRPr="008D19B8">
        <w:t>210 in Schedule</w:t>
      </w:r>
      <w:r w:rsidR="006935D7" w:rsidRPr="008D19B8">
        <w:t> </w:t>
      </w:r>
      <w:r w:rsidRPr="008D19B8">
        <w:t xml:space="preserve">1 to the </w:t>
      </w:r>
      <w:r w:rsidRPr="008D19B8">
        <w:rPr>
          <w:i/>
          <w:noProof/>
        </w:rPr>
        <w:t>Taxation Administration Act 1953</w:t>
      </w:r>
      <w:r w:rsidRPr="008D19B8">
        <w:t>.</w:t>
      </w:r>
    </w:p>
    <w:p w:rsidR="006E0072" w:rsidRPr="008D19B8" w:rsidRDefault="006E0072" w:rsidP="00540E12">
      <w:pPr>
        <w:pStyle w:val="Definition"/>
      </w:pPr>
      <w:r w:rsidRPr="008D19B8">
        <w:rPr>
          <w:b/>
          <w:i/>
        </w:rPr>
        <w:t>pre</w:t>
      </w:r>
      <w:r w:rsidR="00EE0157">
        <w:rPr>
          <w:b/>
          <w:i/>
        </w:rPr>
        <w:noBreakHyphen/>
      </w:r>
      <w:r w:rsidRPr="008D19B8">
        <w:rPr>
          <w:b/>
          <w:i/>
        </w:rPr>
        <w:t>CGT asset</w:t>
      </w:r>
      <w:r w:rsidRPr="008D19B8">
        <w:t xml:space="preserve"> has the meaning given by section</w:t>
      </w:r>
      <w:r w:rsidR="006935D7" w:rsidRPr="008D19B8">
        <w:t> </w:t>
      </w:r>
      <w:r w:rsidRPr="008D19B8">
        <w:t>149</w:t>
      </w:r>
      <w:r w:rsidR="00EE0157">
        <w:noBreakHyphen/>
      </w:r>
      <w:r w:rsidRPr="008D19B8">
        <w:t>10.</w:t>
      </w:r>
    </w:p>
    <w:p w:rsidR="006E0072" w:rsidRPr="008D19B8" w:rsidRDefault="006E0072" w:rsidP="006E0072">
      <w:pPr>
        <w:pStyle w:val="Definition"/>
      </w:pPr>
      <w:r w:rsidRPr="008D19B8">
        <w:rPr>
          <w:b/>
          <w:i/>
        </w:rPr>
        <w:t>pre</w:t>
      </w:r>
      <w:r w:rsidR="00EE0157">
        <w:rPr>
          <w:b/>
          <w:i/>
        </w:rPr>
        <w:noBreakHyphen/>
      </w:r>
      <w:r w:rsidRPr="008D19B8">
        <w:rPr>
          <w:b/>
          <w:i/>
        </w:rPr>
        <w:t>CGT proportion</w:t>
      </w:r>
      <w:r w:rsidRPr="008D19B8">
        <w:t xml:space="preserve"> has the meaning given by section</w:t>
      </w:r>
      <w:r w:rsidR="006935D7" w:rsidRPr="008D19B8">
        <w:t> </w:t>
      </w:r>
      <w:r w:rsidRPr="008D19B8">
        <w:t>705</w:t>
      </w:r>
      <w:r w:rsidR="00EE0157">
        <w:noBreakHyphen/>
      </w:r>
      <w:r w:rsidRPr="008D19B8">
        <w:t>125.</w:t>
      </w:r>
    </w:p>
    <w:p w:rsidR="006E0072" w:rsidRPr="008D19B8" w:rsidRDefault="006E0072" w:rsidP="006E0072">
      <w:pPr>
        <w:pStyle w:val="Definition"/>
      </w:pPr>
      <w:r w:rsidRPr="008D19B8">
        <w:rPr>
          <w:b/>
          <w:i/>
        </w:rPr>
        <w:t>precious metal</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 xml:space="preserve">precluded asset </w:t>
      </w:r>
      <w:r w:rsidRPr="008D19B8">
        <w:t>has the meaning given by subsection</w:t>
      </w:r>
      <w:r w:rsidR="006935D7" w:rsidRPr="008D19B8">
        <w:t> </w:t>
      </w:r>
      <w:r w:rsidRPr="008D19B8">
        <w:t>122</w:t>
      </w:r>
      <w:r w:rsidR="00EE0157">
        <w:noBreakHyphen/>
      </w:r>
      <w:r w:rsidRPr="008D19B8">
        <w:t>25(3).</w:t>
      </w:r>
    </w:p>
    <w:p w:rsidR="006E0072" w:rsidRPr="008D19B8" w:rsidRDefault="006E0072" w:rsidP="006E0072">
      <w:pPr>
        <w:pStyle w:val="Definition"/>
      </w:pPr>
      <w:r w:rsidRPr="008D19B8">
        <w:rPr>
          <w:b/>
          <w:i/>
        </w:rPr>
        <w:t>predominant economic interest</w:t>
      </w:r>
      <w:r w:rsidRPr="008D19B8">
        <w:t xml:space="preserve"> in an asset</w:t>
      </w:r>
      <w:r w:rsidRPr="008D19B8">
        <w:rPr>
          <w:b/>
          <w:i/>
        </w:rPr>
        <w:t xml:space="preserve"> </w:t>
      </w:r>
      <w:r w:rsidRPr="008D19B8">
        <w:t>has the meaning given by sections</w:t>
      </w:r>
      <w:r w:rsidR="006935D7" w:rsidRPr="008D19B8">
        <w:t> </w:t>
      </w:r>
      <w:r w:rsidRPr="008D19B8">
        <w:t>250</w:t>
      </w:r>
      <w:r w:rsidR="00EE0157">
        <w:noBreakHyphen/>
      </w:r>
      <w:r w:rsidRPr="008D19B8">
        <w:t>110 to 250</w:t>
      </w:r>
      <w:r w:rsidR="00EE0157">
        <w:noBreakHyphen/>
      </w:r>
      <w:r w:rsidRPr="008D19B8">
        <w:t>140.</w:t>
      </w:r>
    </w:p>
    <w:p w:rsidR="006E0072" w:rsidRPr="008D19B8" w:rsidRDefault="006E0072" w:rsidP="006E0072">
      <w:pPr>
        <w:pStyle w:val="Definition"/>
      </w:pPr>
      <w:r w:rsidRPr="008D19B8">
        <w:rPr>
          <w:b/>
          <w:i/>
        </w:rPr>
        <w:t>predominantly</w:t>
      </w:r>
      <w:r w:rsidR="00EE0157">
        <w:rPr>
          <w:b/>
          <w:i/>
        </w:rPr>
        <w:noBreakHyphen/>
      </w:r>
      <w:r w:rsidRPr="008D19B8">
        <w:rPr>
          <w:b/>
          <w:i/>
        </w:rPr>
        <w:t>services indirect value shift</w:t>
      </w:r>
      <w:r w:rsidRPr="008D19B8">
        <w:t xml:space="preserve"> has the meaning given by section</w:t>
      </w:r>
      <w:r w:rsidR="006935D7" w:rsidRPr="008D19B8">
        <w:t> </w:t>
      </w:r>
      <w:r w:rsidRPr="008D19B8">
        <w:t>727</w:t>
      </w:r>
      <w:r w:rsidR="00EE0157">
        <w:noBreakHyphen/>
      </w:r>
      <w:r w:rsidRPr="008D19B8">
        <w:t>725.</w:t>
      </w:r>
    </w:p>
    <w:p w:rsidR="006E0072" w:rsidRPr="008D19B8" w:rsidRDefault="006E0072" w:rsidP="006E0072">
      <w:pPr>
        <w:pStyle w:val="Definition"/>
      </w:pPr>
      <w:r w:rsidRPr="008D19B8">
        <w:rPr>
          <w:b/>
          <w:i/>
        </w:rPr>
        <w:t>pre</w:t>
      </w:r>
      <w:r w:rsidR="00EE0157">
        <w:rPr>
          <w:b/>
          <w:i/>
        </w:rPr>
        <w:noBreakHyphen/>
      </w:r>
      <w:r w:rsidRPr="008D19B8">
        <w:rPr>
          <w:b/>
          <w:i/>
        </w:rPr>
        <w:t>existing audited book value</w:t>
      </w:r>
      <w:r w:rsidRPr="008D19B8">
        <w:t xml:space="preserve"> of a </w:t>
      </w:r>
      <w:r w:rsidR="00EE0157" w:rsidRPr="00EE0157">
        <w:rPr>
          <w:position w:val="6"/>
          <w:sz w:val="16"/>
        </w:rPr>
        <w:t>*</w:t>
      </w:r>
      <w:r w:rsidRPr="008D19B8">
        <w:t>depreciating asset has the meaning given by section</w:t>
      </w:r>
      <w:r w:rsidR="006935D7" w:rsidRPr="008D19B8">
        <w:t> </w:t>
      </w:r>
      <w:r w:rsidRPr="008D19B8">
        <w:t>58</w:t>
      </w:r>
      <w:r w:rsidR="00EE0157">
        <w:noBreakHyphen/>
      </w:r>
      <w:r w:rsidRPr="008D19B8">
        <w:t>85.</w:t>
      </w:r>
    </w:p>
    <w:p w:rsidR="006E0072" w:rsidRPr="008D19B8" w:rsidRDefault="006E0072" w:rsidP="006E0072">
      <w:pPr>
        <w:pStyle w:val="Definition"/>
      </w:pPr>
      <w:r w:rsidRPr="008D19B8">
        <w:rPr>
          <w:b/>
          <w:i/>
        </w:rPr>
        <w:t>pre</w:t>
      </w:r>
      <w:r w:rsidR="00EE0157">
        <w:rPr>
          <w:b/>
          <w:i/>
        </w:rPr>
        <w:noBreakHyphen/>
      </w:r>
      <w:r w:rsidRPr="008D19B8">
        <w:rPr>
          <w:b/>
          <w:i/>
        </w:rPr>
        <w:t>July 83 segment</w:t>
      </w:r>
      <w:r w:rsidRPr="008D19B8">
        <w:t xml:space="preserve">, of an </w:t>
      </w:r>
      <w:r w:rsidR="00EE0157" w:rsidRPr="00EE0157">
        <w:rPr>
          <w:position w:val="6"/>
          <w:sz w:val="16"/>
        </w:rPr>
        <w:t>*</w:t>
      </w:r>
      <w:r w:rsidRPr="008D19B8">
        <w:t>employment termination payment, has the meaning given by section</w:t>
      </w:r>
      <w:r w:rsidR="006935D7" w:rsidRPr="008D19B8">
        <w:t> </w:t>
      </w:r>
      <w:r w:rsidRPr="008D19B8">
        <w:t>82</w:t>
      </w:r>
      <w:r w:rsidR="00EE0157">
        <w:noBreakHyphen/>
      </w:r>
      <w:r w:rsidRPr="008D19B8">
        <w:t>155.</w:t>
      </w:r>
    </w:p>
    <w:p w:rsidR="006E0072" w:rsidRPr="008D19B8" w:rsidRDefault="006E0072" w:rsidP="006E0072">
      <w:pPr>
        <w:pStyle w:val="Definition"/>
      </w:pPr>
      <w:r w:rsidRPr="008D19B8">
        <w:rPr>
          <w:b/>
          <w:i/>
        </w:rPr>
        <w:t>pre</w:t>
      </w:r>
      <w:r w:rsidR="00EE0157">
        <w:rPr>
          <w:b/>
          <w:i/>
        </w:rPr>
        <w:noBreakHyphen/>
      </w:r>
      <w:r w:rsidRPr="008D19B8">
        <w:rPr>
          <w:b/>
          <w:i/>
        </w:rPr>
        <w:t>owned</w:t>
      </w:r>
      <w:r w:rsidRPr="008D19B8">
        <w:t xml:space="preserve"> has the meaning given by subsection</w:t>
      </w:r>
      <w:r w:rsidR="006935D7" w:rsidRPr="008D19B8">
        <w:t> </w:t>
      </w:r>
      <w:r w:rsidRPr="008D19B8">
        <w:t>118</w:t>
      </w:r>
      <w:r w:rsidR="00EE0157">
        <w:noBreakHyphen/>
      </w:r>
      <w:r w:rsidRPr="008D19B8">
        <w:t>428(2).</w:t>
      </w:r>
    </w:p>
    <w:p w:rsidR="006E0072" w:rsidRPr="008D19B8" w:rsidRDefault="006E0072" w:rsidP="006E0072">
      <w:pPr>
        <w:pStyle w:val="Definition"/>
      </w:pPr>
      <w:r w:rsidRPr="008D19B8">
        <w:rPr>
          <w:b/>
          <w:i/>
        </w:rPr>
        <w:t>pre</w:t>
      </w:r>
      <w:r w:rsidR="00EE0157">
        <w:rPr>
          <w:b/>
          <w:i/>
        </w:rPr>
        <w:noBreakHyphen/>
      </w:r>
      <w:r w:rsidRPr="008D19B8">
        <w:rPr>
          <w:b/>
          <w:i/>
        </w:rPr>
        <w:t>school course</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prescribed dual resident</w:t>
      </w:r>
      <w:r w:rsidRPr="008D19B8">
        <w:t xml:space="preserve"> has the meaning given by subsection</w:t>
      </w:r>
      <w:r w:rsidR="006935D7" w:rsidRPr="008D19B8">
        <w:t> </w:t>
      </w:r>
      <w:r w:rsidRPr="008D19B8">
        <w:t xml:space="preserve">6(1) of the </w:t>
      </w:r>
      <w:r w:rsidRPr="008D19B8">
        <w:rPr>
          <w:i/>
        </w:rPr>
        <w:t>Income Tax Assessment Act 1936</w:t>
      </w:r>
      <w:r w:rsidRPr="008D19B8">
        <w:t>.</w:t>
      </w:r>
    </w:p>
    <w:p w:rsidR="006E0072" w:rsidRPr="008D19B8" w:rsidRDefault="006E0072" w:rsidP="006E0072">
      <w:pPr>
        <w:pStyle w:val="Definition"/>
      </w:pPr>
      <w:r w:rsidRPr="008D19B8">
        <w:rPr>
          <w:b/>
          <w:i/>
        </w:rPr>
        <w:t>prescribed excluded STB</w:t>
      </w:r>
      <w:r w:rsidRPr="008D19B8">
        <w:t xml:space="preserve"> means an </w:t>
      </w:r>
      <w:r w:rsidR="00EE0157" w:rsidRPr="00EE0157">
        <w:rPr>
          <w:position w:val="6"/>
          <w:sz w:val="16"/>
        </w:rPr>
        <w:t>*</w:t>
      </w:r>
      <w:r w:rsidRPr="008D19B8">
        <w:t>excluded STB that is prescribed by the regulations for the purposes of Division</w:t>
      </w:r>
      <w:r w:rsidR="006935D7" w:rsidRPr="008D19B8">
        <w:t> </w:t>
      </w:r>
      <w:r w:rsidRPr="008D19B8">
        <w:t xml:space="preserve">1AB of Part III of the </w:t>
      </w:r>
      <w:r w:rsidRPr="008D19B8">
        <w:rPr>
          <w:i/>
        </w:rPr>
        <w:t>Income Tax Assessment Act 1936</w:t>
      </w:r>
      <w:r w:rsidRPr="008D19B8">
        <w:t>.</w:t>
      </w:r>
    </w:p>
    <w:p w:rsidR="006E0072" w:rsidRPr="008D19B8" w:rsidRDefault="006E0072" w:rsidP="006E0072">
      <w:pPr>
        <w:pStyle w:val="Definition"/>
      </w:pPr>
      <w:r w:rsidRPr="008D19B8">
        <w:rPr>
          <w:b/>
          <w:i/>
        </w:rPr>
        <w:t>present value</w:t>
      </w:r>
      <w:r w:rsidRPr="008D19B8">
        <w:t xml:space="preserve"> of a </w:t>
      </w:r>
      <w:r w:rsidR="00EE0157" w:rsidRPr="00EE0157">
        <w:rPr>
          <w:position w:val="6"/>
          <w:sz w:val="16"/>
        </w:rPr>
        <w:t>*</w:t>
      </w:r>
      <w:r w:rsidRPr="008D19B8">
        <w:t>financial benefit has a meaning affected by section</w:t>
      </w:r>
      <w:r w:rsidR="006935D7" w:rsidRPr="008D19B8">
        <w:t> </w:t>
      </w:r>
      <w:r w:rsidRPr="008D19B8">
        <w:t>250</w:t>
      </w:r>
      <w:r w:rsidR="00EE0157">
        <w:noBreakHyphen/>
      </w:r>
      <w:r w:rsidRPr="008D19B8">
        <w:t>100.</w:t>
      </w:r>
    </w:p>
    <w:p w:rsidR="006E0072" w:rsidRPr="008D19B8" w:rsidRDefault="006E0072" w:rsidP="006E0072">
      <w:pPr>
        <w:pStyle w:val="Definition"/>
      </w:pPr>
      <w:r w:rsidRPr="008D19B8">
        <w:rPr>
          <w:b/>
          <w:i/>
        </w:rPr>
        <w:t xml:space="preserve">preservation age </w:t>
      </w:r>
      <w:r w:rsidRPr="008D19B8">
        <w:t>has the meaning given by Part</w:t>
      </w:r>
      <w:r w:rsidR="006935D7" w:rsidRPr="008D19B8">
        <w:t> </w:t>
      </w:r>
      <w:r w:rsidRPr="008D19B8">
        <w:t>6 of the Superannuation Industry (Supervision) Regulations</w:t>
      </w:r>
      <w:r w:rsidR="006935D7" w:rsidRPr="008D19B8">
        <w:t> </w:t>
      </w:r>
      <w:r w:rsidRPr="008D19B8">
        <w:t>1994.</w:t>
      </w:r>
    </w:p>
    <w:p w:rsidR="006E0072" w:rsidRPr="008D19B8" w:rsidRDefault="006E0072" w:rsidP="006E0072">
      <w:pPr>
        <w:pStyle w:val="Definition"/>
      </w:pPr>
      <w:r w:rsidRPr="008D19B8">
        <w:rPr>
          <w:b/>
          <w:i/>
        </w:rPr>
        <w:t>pre</w:t>
      </w:r>
      <w:r w:rsidR="00EE0157">
        <w:rPr>
          <w:b/>
          <w:i/>
        </w:rPr>
        <w:noBreakHyphen/>
      </w:r>
      <w:r w:rsidRPr="008D19B8">
        <w:rPr>
          <w:b/>
          <w:i/>
        </w:rPr>
        <w:t>shift gain</w:t>
      </w:r>
      <w:r w:rsidRPr="008D19B8">
        <w:t xml:space="preserve"> has the meaning given by section</w:t>
      </w:r>
      <w:r w:rsidR="006935D7" w:rsidRPr="008D19B8">
        <w:t> </w:t>
      </w:r>
      <w:r w:rsidRPr="008D19B8">
        <w:t>725</w:t>
      </w:r>
      <w:r w:rsidR="00EE0157">
        <w:noBreakHyphen/>
      </w:r>
      <w:r w:rsidRPr="008D19B8">
        <w:t>210.</w:t>
      </w:r>
    </w:p>
    <w:p w:rsidR="006E0072" w:rsidRPr="008D19B8" w:rsidRDefault="006E0072" w:rsidP="006E0072">
      <w:pPr>
        <w:pStyle w:val="Definition"/>
      </w:pPr>
      <w:r w:rsidRPr="008D19B8">
        <w:rPr>
          <w:b/>
          <w:i/>
        </w:rPr>
        <w:lastRenderedPageBreak/>
        <w:t>pre</w:t>
      </w:r>
      <w:r w:rsidR="00EE0157">
        <w:rPr>
          <w:b/>
          <w:i/>
        </w:rPr>
        <w:noBreakHyphen/>
      </w:r>
      <w:r w:rsidRPr="008D19B8">
        <w:rPr>
          <w:b/>
          <w:i/>
        </w:rPr>
        <w:t>shift loss</w:t>
      </w:r>
      <w:r w:rsidRPr="008D19B8">
        <w:t xml:space="preserve"> has the meaning given by section</w:t>
      </w:r>
      <w:r w:rsidR="006935D7" w:rsidRPr="008D19B8">
        <w:t> </w:t>
      </w:r>
      <w:r w:rsidRPr="008D19B8">
        <w:t>725</w:t>
      </w:r>
      <w:r w:rsidR="00EE0157">
        <w:noBreakHyphen/>
      </w:r>
      <w:r w:rsidRPr="008D19B8">
        <w:t>210.</w:t>
      </w:r>
    </w:p>
    <w:p w:rsidR="006E0072" w:rsidRPr="008D19B8" w:rsidRDefault="006E0072" w:rsidP="006E0072">
      <w:pPr>
        <w:pStyle w:val="Definition"/>
      </w:pPr>
      <w:r w:rsidRPr="008D19B8">
        <w:rPr>
          <w:b/>
          <w:i/>
        </w:rPr>
        <w:t>presumed indirect value shift</w:t>
      </w:r>
      <w:r w:rsidRPr="008D19B8">
        <w:t xml:space="preserve"> has the meaning given by section</w:t>
      </w:r>
      <w:r w:rsidR="006935D7" w:rsidRPr="008D19B8">
        <w:t> </w:t>
      </w:r>
      <w:r w:rsidRPr="008D19B8">
        <w:t>727</w:t>
      </w:r>
      <w:r w:rsidR="00EE0157">
        <w:noBreakHyphen/>
      </w:r>
      <w:r w:rsidRPr="008D19B8">
        <w:t>855.</w:t>
      </w:r>
    </w:p>
    <w:p w:rsidR="006E0072" w:rsidRPr="008D19B8" w:rsidRDefault="006E0072" w:rsidP="006E0072">
      <w:pPr>
        <w:pStyle w:val="Definition"/>
      </w:pPr>
      <w:r w:rsidRPr="008D19B8">
        <w:rPr>
          <w:b/>
          <w:i/>
        </w:rPr>
        <w:t>previous recoupment law</w:t>
      </w:r>
      <w:r w:rsidRPr="008D19B8">
        <w:t xml:space="preserve"> has the meaning given by section</w:t>
      </w:r>
      <w:r w:rsidR="006935D7" w:rsidRPr="008D19B8">
        <w:t> </w:t>
      </w:r>
      <w:r w:rsidRPr="008D19B8">
        <w:t>20</w:t>
      </w:r>
      <w:r w:rsidR="00EE0157">
        <w:noBreakHyphen/>
      </w:r>
      <w:r w:rsidRPr="008D19B8">
        <w:t>55.</w:t>
      </w:r>
    </w:p>
    <w:p w:rsidR="00186BDB" w:rsidRPr="008D19B8" w:rsidRDefault="00186BDB" w:rsidP="00186BDB">
      <w:pPr>
        <w:pStyle w:val="Definition"/>
      </w:pPr>
      <w:r w:rsidRPr="008D19B8">
        <w:rPr>
          <w:b/>
          <w:i/>
        </w:rPr>
        <w:t>price</w:t>
      </w:r>
      <w:r w:rsidRPr="008D19B8">
        <w:t xml:space="preserve">, for a </w:t>
      </w:r>
      <w:r w:rsidR="00EE0157" w:rsidRPr="00EE0157">
        <w:rPr>
          <w:position w:val="6"/>
          <w:sz w:val="16"/>
        </w:rPr>
        <w:t>*</w:t>
      </w:r>
      <w:r w:rsidRPr="008D19B8">
        <w:t>taxable supply,</w:t>
      </w:r>
      <w:r w:rsidRPr="008D19B8">
        <w:rPr>
          <w:b/>
          <w:i/>
        </w:rPr>
        <w:t xml:space="preserve"> </w:t>
      </w:r>
      <w:r w:rsidRPr="008D19B8">
        <w:t xml:space="preserve">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 xml:space="preserve">primary course </w:t>
      </w:r>
      <w:r w:rsidRPr="008D19B8">
        <w:t xml:space="preserve">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primary equity interest</w:t>
      </w:r>
      <w:r w:rsidRPr="008D19B8">
        <w:t xml:space="preserve"> in an entity has the meaning given by section</w:t>
      </w:r>
      <w:r w:rsidR="006935D7" w:rsidRPr="008D19B8">
        <w:t> </w:t>
      </w:r>
      <w:r w:rsidRPr="008D19B8">
        <w:t>727</w:t>
      </w:r>
      <w:r w:rsidR="00EE0157">
        <w:noBreakHyphen/>
      </w:r>
      <w:r w:rsidRPr="008D19B8">
        <w:t>520.</w:t>
      </w:r>
    </w:p>
    <w:p w:rsidR="006E0072" w:rsidRPr="008D19B8" w:rsidRDefault="006E0072" w:rsidP="006E0072">
      <w:pPr>
        <w:pStyle w:val="Definition"/>
      </w:pPr>
      <w:r w:rsidRPr="008D19B8">
        <w:rPr>
          <w:b/>
          <w:i/>
        </w:rPr>
        <w:t>primary interest</w:t>
      </w:r>
      <w:r w:rsidRPr="008D19B8">
        <w:t xml:space="preserve"> in an entity has the meaning given by section</w:t>
      </w:r>
      <w:r w:rsidR="006935D7" w:rsidRPr="008D19B8">
        <w:t> </w:t>
      </w:r>
      <w:r w:rsidRPr="008D19B8">
        <w:t>727</w:t>
      </w:r>
      <w:r w:rsidR="00EE0157">
        <w:noBreakHyphen/>
      </w:r>
      <w:r w:rsidRPr="008D19B8">
        <w:t>520.</w:t>
      </w:r>
    </w:p>
    <w:p w:rsidR="006E0072" w:rsidRPr="008D19B8" w:rsidRDefault="006E0072" w:rsidP="006E0072">
      <w:pPr>
        <w:pStyle w:val="Definition"/>
      </w:pPr>
      <w:r w:rsidRPr="008D19B8">
        <w:rPr>
          <w:b/>
          <w:i/>
        </w:rPr>
        <w:t>primary loan interest</w:t>
      </w:r>
      <w:r w:rsidRPr="008D19B8">
        <w:t xml:space="preserve"> in an entity has the meaning given by section</w:t>
      </w:r>
      <w:r w:rsidR="006935D7" w:rsidRPr="008D19B8">
        <w:t> </w:t>
      </w:r>
      <w:r w:rsidRPr="008D19B8">
        <w:t>727</w:t>
      </w:r>
      <w:r w:rsidR="00EE0157">
        <w:noBreakHyphen/>
      </w:r>
      <w:r w:rsidRPr="008D19B8">
        <w:t>520.</w:t>
      </w:r>
    </w:p>
    <w:p w:rsidR="006E0072" w:rsidRPr="008D19B8" w:rsidRDefault="006E0072" w:rsidP="006E0072">
      <w:pPr>
        <w:pStyle w:val="Definition"/>
      </w:pPr>
      <w:r w:rsidRPr="008D19B8">
        <w:rPr>
          <w:b/>
          <w:i/>
        </w:rPr>
        <w:t>primary production business</w:t>
      </w:r>
      <w:r w:rsidRPr="008D19B8">
        <w:t xml:space="preserve">: you carry on a </w:t>
      </w:r>
      <w:r w:rsidRPr="008D19B8">
        <w:rPr>
          <w:b/>
          <w:i/>
        </w:rPr>
        <w:t>primary production business</w:t>
      </w:r>
      <w:r w:rsidRPr="008D19B8">
        <w:t xml:space="preserve"> if you carry on a </w:t>
      </w:r>
      <w:r w:rsidR="00EE0157" w:rsidRPr="00EE0157">
        <w:rPr>
          <w:position w:val="6"/>
          <w:sz w:val="16"/>
        </w:rPr>
        <w:t>*</w:t>
      </w:r>
      <w:r w:rsidRPr="008D19B8">
        <w:t>business of:</w:t>
      </w:r>
    </w:p>
    <w:p w:rsidR="006E0072" w:rsidRPr="008D19B8" w:rsidRDefault="006E0072" w:rsidP="006E0072">
      <w:pPr>
        <w:pStyle w:val="paragraph"/>
      </w:pPr>
      <w:r w:rsidRPr="008D19B8">
        <w:tab/>
        <w:t>(a)</w:t>
      </w:r>
      <w:r w:rsidRPr="008D19B8">
        <w:tab/>
        <w:t>cultivating or propagating plants, fungi or their products or parts (including seeds, spores, bulbs and similar things), in any physical environment; or</w:t>
      </w:r>
    </w:p>
    <w:p w:rsidR="006E0072" w:rsidRPr="008D19B8" w:rsidRDefault="006E0072" w:rsidP="006E0072">
      <w:pPr>
        <w:pStyle w:val="paragraph"/>
      </w:pPr>
      <w:r w:rsidRPr="008D19B8">
        <w:tab/>
        <w:t>(b)</w:t>
      </w:r>
      <w:r w:rsidRPr="008D19B8">
        <w:tab/>
        <w:t>maintaining animals for the purpose of selling them or their bodily produce (including natural increase); or</w:t>
      </w:r>
    </w:p>
    <w:p w:rsidR="006E0072" w:rsidRPr="008D19B8" w:rsidRDefault="006E0072" w:rsidP="006E0072">
      <w:pPr>
        <w:pStyle w:val="paragraph"/>
      </w:pPr>
      <w:r w:rsidRPr="008D19B8">
        <w:tab/>
        <w:t>(c)</w:t>
      </w:r>
      <w:r w:rsidRPr="008D19B8">
        <w:tab/>
        <w:t>manufacturing dairy produce from raw material that you produced; or</w:t>
      </w:r>
    </w:p>
    <w:p w:rsidR="006E0072" w:rsidRPr="008D19B8" w:rsidRDefault="006E0072" w:rsidP="006E0072">
      <w:pPr>
        <w:pStyle w:val="paragraph"/>
      </w:pPr>
      <w:r w:rsidRPr="008D19B8">
        <w:tab/>
        <w:t>(d)</w:t>
      </w:r>
      <w:r w:rsidRPr="008D19B8">
        <w:tab/>
        <w:t>conducting operations relating directly to taking or catching fish, turtles, dugong, bêche</w:t>
      </w:r>
      <w:r w:rsidR="00EE0157">
        <w:noBreakHyphen/>
      </w:r>
      <w:r w:rsidRPr="008D19B8">
        <w:t>de</w:t>
      </w:r>
      <w:r w:rsidR="00EE0157">
        <w:noBreakHyphen/>
      </w:r>
      <w:r w:rsidRPr="008D19B8">
        <w:t>mer, crustaceans or aquatic molluscs; or</w:t>
      </w:r>
    </w:p>
    <w:p w:rsidR="006E0072" w:rsidRPr="008D19B8" w:rsidRDefault="006E0072" w:rsidP="006E0072">
      <w:pPr>
        <w:pStyle w:val="paragraph"/>
      </w:pPr>
      <w:r w:rsidRPr="008D19B8">
        <w:tab/>
        <w:t>(e)</w:t>
      </w:r>
      <w:r w:rsidRPr="008D19B8">
        <w:tab/>
        <w:t>conducting operations relating directly to taking or culturing pearls or pearl shell; or</w:t>
      </w:r>
    </w:p>
    <w:p w:rsidR="006E0072" w:rsidRPr="008D19B8" w:rsidRDefault="006E0072" w:rsidP="006E0072">
      <w:pPr>
        <w:pStyle w:val="paragraph"/>
      </w:pPr>
      <w:r w:rsidRPr="008D19B8">
        <w:tab/>
        <w:t>(f)</w:t>
      </w:r>
      <w:r w:rsidRPr="008D19B8">
        <w:tab/>
        <w:t>planting or tending trees in a plantation or forest that are intended to be felled; or</w:t>
      </w:r>
    </w:p>
    <w:p w:rsidR="006E0072" w:rsidRPr="008D19B8" w:rsidRDefault="006E0072" w:rsidP="006E0072">
      <w:pPr>
        <w:pStyle w:val="paragraph"/>
      </w:pPr>
      <w:r w:rsidRPr="008D19B8">
        <w:tab/>
        <w:t>(g)</w:t>
      </w:r>
      <w:r w:rsidRPr="008D19B8">
        <w:tab/>
        <w:t>felling trees in a plantation or forest; or</w:t>
      </w:r>
    </w:p>
    <w:p w:rsidR="006E0072" w:rsidRPr="008D19B8" w:rsidRDefault="006E0072" w:rsidP="006E0072">
      <w:pPr>
        <w:pStyle w:val="paragraph"/>
        <w:keepNext/>
      </w:pPr>
      <w:r w:rsidRPr="008D19B8">
        <w:lastRenderedPageBreak/>
        <w:tab/>
        <w:t>(h)</w:t>
      </w:r>
      <w:r w:rsidRPr="008D19B8">
        <w:tab/>
        <w:t>transporting trees, or parts of trees, that you felled in a plantation or forest to the place:</w:t>
      </w:r>
    </w:p>
    <w:p w:rsidR="006E0072" w:rsidRPr="008D19B8" w:rsidRDefault="006E0072" w:rsidP="006E0072">
      <w:pPr>
        <w:pStyle w:val="paragraphsub"/>
        <w:keepNext/>
      </w:pPr>
      <w:r w:rsidRPr="008D19B8">
        <w:tab/>
        <w:t>(i)</w:t>
      </w:r>
      <w:r w:rsidRPr="008D19B8">
        <w:tab/>
        <w:t>where they are first to be milled or processed; or</w:t>
      </w:r>
    </w:p>
    <w:p w:rsidR="006E0072" w:rsidRPr="008D19B8" w:rsidRDefault="006E0072" w:rsidP="006E0072">
      <w:pPr>
        <w:pStyle w:val="paragraphsub"/>
      </w:pPr>
      <w:r w:rsidRPr="008D19B8">
        <w:tab/>
        <w:t>(ii)</w:t>
      </w:r>
      <w:r w:rsidRPr="008D19B8">
        <w:tab/>
        <w:t>from which they are to be transported to the place where they are first to be milled or processed.</w:t>
      </w:r>
    </w:p>
    <w:p w:rsidR="006E0072" w:rsidRPr="008D19B8" w:rsidRDefault="006E0072" w:rsidP="006E0072">
      <w:pPr>
        <w:pStyle w:val="Definition"/>
      </w:pPr>
      <w:r w:rsidRPr="008D19B8">
        <w:rPr>
          <w:b/>
          <w:i/>
        </w:rPr>
        <w:t>primary production deductions</w:t>
      </w:r>
      <w:r w:rsidRPr="008D19B8">
        <w:t xml:space="preserve"> has the meaning given by subsection</w:t>
      </w:r>
      <w:r w:rsidR="006935D7" w:rsidRPr="008D19B8">
        <w:t> </w:t>
      </w:r>
      <w:r w:rsidRPr="008D19B8">
        <w:t>392</w:t>
      </w:r>
      <w:r w:rsidR="00EE0157">
        <w:noBreakHyphen/>
      </w:r>
      <w:r w:rsidRPr="008D19B8">
        <w:t>80(3).</w:t>
      </w:r>
    </w:p>
    <w:p w:rsidR="006E0072" w:rsidRPr="008D19B8" w:rsidRDefault="006E0072" w:rsidP="006E0072">
      <w:pPr>
        <w:pStyle w:val="Definition"/>
      </w:pPr>
      <w:r w:rsidRPr="008D19B8">
        <w:rPr>
          <w:b/>
          <w:i/>
        </w:rPr>
        <w:t>prime cost method</w:t>
      </w:r>
      <w:r w:rsidRPr="008D19B8">
        <w:t xml:space="preserve"> has the meaning given by section</w:t>
      </w:r>
      <w:r w:rsidR="006935D7" w:rsidRPr="008D19B8">
        <w:t> </w:t>
      </w:r>
      <w:r w:rsidRPr="008D19B8">
        <w:t>40</w:t>
      </w:r>
      <w:r w:rsidR="00EE0157">
        <w:noBreakHyphen/>
      </w:r>
      <w:r w:rsidRPr="008D19B8">
        <w:t>75.</w:t>
      </w:r>
    </w:p>
    <w:p w:rsidR="006E0072" w:rsidRPr="008D19B8" w:rsidRDefault="006E0072" w:rsidP="006E0072">
      <w:pPr>
        <w:pStyle w:val="Definition"/>
      </w:pPr>
      <w:r w:rsidRPr="008D19B8">
        <w:rPr>
          <w:b/>
          <w:i/>
        </w:rPr>
        <w:t>principal beneficiary</w:t>
      </w:r>
      <w:r w:rsidRPr="008D19B8">
        <w:t xml:space="preserve"> of a </w:t>
      </w:r>
      <w:r w:rsidR="00EE0157" w:rsidRPr="00EE0157">
        <w:rPr>
          <w:position w:val="6"/>
          <w:sz w:val="16"/>
        </w:rPr>
        <w:t>*</w:t>
      </w:r>
      <w:r w:rsidRPr="008D19B8">
        <w:t>special disability trust has the meaning given by:</w:t>
      </w:r>
    </w:p>
    <w:p w:rsidR="006E0072" w:rsidRPr="008D19B8" w:rsidRDefault="006E0072" w:rsidP="006E0072">
      <w:pPr>
        <w:pStyle w:val="paragraph"/>
      </w:pPr>
      <w:r w:rsidRPr="008D19B8">
        <w:tab/>
        <w:t>(a)</w:t>
      </w:r>
      <w:r w:rsidRPr="008D19B8">
        <w:tab/>
        <w:t xml:space="preserve">for a special disability trust within the meaning of the </w:t>
      </w:r>
      <w:r w:rsidRPr="008D19B8">
        <w:rPr>
          <w:i/>
        </w:rPr>
        <w:t>Social Security Act 1991</w:t>
      </w:r>
      <w:r w:rsidRPr="008D19B8">
        <w:t>—subsection</w:t>
      </w:r>
      <w:r w:rsidR="006935D7" w:rsidRPr="008D19B8">
        <w:t> </w:t>
      </w:r>
      <w:r w:rsidRPr="008D19B8">
        <w:t>1209M(1) of that Act; or</w:t>
      </w:r>
    </w:p>
    <w:p w:rsidR="006E0072" w:rsidRPr="008D19B8" w:rsidRDefault="006E0072" w:rsidP="006E0072">
      <w:pPr>
        <w:pStyle w:val="paragraph"/>
      </w:pPr>
      <w:r w:rsidRPr="008D19B8">
        <w:tab/>
        <w:t>(b)</w:t>
      </w:r>
      <w:r w:rsidRPr="008D19B8">
        <w:tab/>
        <w:t xml:space="preserve">for a special disability trust within the meaning of the </w:t>
      </w:r>
      <w:r w:rsidRPr="008D19B8">
        <w:rPr>
          <w:i/>
        </w:rPr>
        <w:t>Veterans’ Entitlements Act 1986</w:t>
      </w:r>
      <w:r w:rsidRPr="008D19B8">
        <w:t>—subsection</w:t>
      </w:r>
      <w:r w:rsidR="006935D7" w:rsidRPr="008D19B8">
        <w:t> </w:t>
      </w:r>
      <w:r w:rsidRPr="008D19B8">
        <w:t>52ZZZWA(1) of that Act.</w:t>
      </w:r>
    </w:p>
    <w:p w:rsidR="006E0072" w:rsidRPr="008D19B8" w:rsidRDefault="006E0072" w:rsidP="006E0072">
      <w:pPr>
        <w:pStyle w:val="Definition"/>
        <w:keepNext/>
        <w:keepLines/>
      </w:pPr>
      <w:r w:rsidRPr="008D19B8">
        <w:rPr>
          <w:b/>
          <w:i/>
        </w:rPr>
        <w:t>principal class of shares</w:t>
      </w:r>
      <w:r w:rsidRPr="008D19B8">
        <w:t xml:space="preserve"> in a company means:</w:t>
      </w:r>
    </w:p>
    <w:p w:rsidR="006E0072" w:rsidRPr="008D19B8" w:rsidRDefault="006E0072" w:rsidP="006E0072">
      <w:pPr>
        <w:pStyle w:val="paragraph"/>
      </w:pPr>
      <w:r w:rsidRPr="008D19B8">
        <w:tab/>
        <w:t>(a)</w:t>
      </w:r>
      <w:r w:rsidRPr="008D19B8">
        <w:tab/>
        <w:t>those ordinary or common shares of the company that represent the majority of the voting power and value of the company; or</w:t>
      </w:r>
    </w:p>
    <w:p w:rsidR="006E0072" w:rsidRPr="008D19B8" w:rsidRDefault="006E0072" w:rsidP="006E0072">
      <w:pPr>
        <w:pStyle w:val="paragraph"/>
      </w:pPr>
      <w:r w:rsidRPr="008D19B8">
        <w:tab/>
        <w:t>(b)</w:t>
      </w:r>
      <w:r w:rsidRPr="008D19B8">
        <w:tab/>
        <w:t>if no single class of ordinary or common shares represents the majority of the voting power and value of the company—those classes of ordinary or common shares that represent the majority of the voting power and value of the company.</w:t>
      </w:r>
    </w:p>
    <w:p w:rsidR="006E0072" w:rsidRPr="008D19B8" w:rsidRDefault="006E0072" w:rsidP="006E0072">
      <w:pPr>
        <w:pStyle w:val="Definition"/>
      </w:pPr>
      <w:r w:rsidRPr="008D19B8">
        <w:rPr>
          <w:b/>
          <w:i/>
        </w:rPr>
        <w:t>private ancillary fund</w:t>
      </w:r>
      <w:r w:rsidRPr="008D19B8">
        <w:t xml:space="preserve"> has the meaning given by section</w:t>
      </w:r>
      <w:r w:rsidR="006935D7" w:rsidRPr="008D19B8">
        <w:t> </w:t>
      </w:r>
      <w:r w:rsidRPr="008D19B8">
        <w:t>426</w:t>
      </w:r>
      <w:r w:rsidR="00EE0157">
        <w:noBreakHyphen/>
      </w:r>
      <w:r w:rsidRPr="008D19B8">
        <w:t>105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private ancillary fund guidelines</w:t>
      </w:r>
      <w:r w:rsidRPr="008D19B8">
        <w:t xml:space="preserve"> has the meaning given by section</w:t>
      </w:r>
      <w:r w:rsidR="006935D7" w:rsidRPr="008D19B8">
        <w:t> </w:t>
      </w:r>
      <w:r w:rsidRPr="008D19B8">
        <w:t>426</w:t>
      </w:r>
      <w:r w:rsidR="00EE0157">
        <w:noBreakHyphen/>
      </w:r>
      <w:r w:rsidRPr="008D19B8">
        <w:t>110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private company</w:t>
      </w:r>
      <w:r w:rsidRPr="008D19B8">
        <w:t xml:space="preserve"> means a company that is not a </w:t>
      </w:r>
      <w:r w:rsidR="00EE0157" w:rsidRPr="00EE0157">
        <w:rPr>
          <w:position w:val="6"/>
          <w:sz w:val="16"/>
        </w:rPr>
        <w:t>*</w:t>
      </w:r>
      <w:r w:rsidRPr="008D19B8">
        <w:t>public company for the income year.</w:t>
      </w:r>
    </w:p>
    <w:p w:rsidR="006E0072" w:rsidRPr="008D19B8" w:rsidRDefault="006E0072" w:rsidP="006E0072">
      <w:pPr>
        <w:pStyle w:val="Definition"/>
      </w:pPr>
      <w:r w:rsidRPr="008D19B8">
        <w:rPr>
          <w:b/>
          <w:i/>
        </w:rPr>
        <w:lastRenderedPageBreak/>
        <w:t xml:space="preserve">private ruling </w:t>
      </w:r>
      <w:r w:rsidRPr="008D19B8">
        <w:t xml:space="preserve">has the meaning given by </w:t>
      </w:r>
      <w:r w:rsidR="007C3849" w:rsidRPr="008D19B8">
        <w:t>sections</w:t>
      </w:r>
      <w:r w:rsidR="006935D7" w:rsidRPr="008D19B8">
        <w:t> </w:t>
      </w:r>
      <w:r w:rsidR="007C3849" w:rsidRPr="008D19B8">
        <w:t>359</w:t>
      </w:r>
      <w:r w:rsidR="00EE0157">
        <w:noBreakHyphen/>
      </w:r>
      <w:r w:rsidR="007C3849" w:rsidRPr="008D19B8">
        <w:t>5 and 362</w:t>
      </w:r>
      <w:r w:rsidR="00EE0157">
        <w:noBreakHyphen/>
      </w:r>
      <w:r w:rsidR="007C3849" w:rsidRPr="008D19B8">
        <w:t>25</w:t>
      </w:r>
      <w:r w:rsidRPr="008D19B8">
        <w:t xml:space="preserve">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private use</w:t>
      </w:r>
      <w:r w:rsidRPr="008D19B8">
        <w:t xml:space="preserve">, of a </w:t>
      </w:r>
      <w:r w:rsidR="00EE0157" w:rsidRPr="00EE0157">
        <w:rPr>
          <w:position w:val="6"/>
          <w:sz w:val="16"/>
        </w:rPr>
        <w:t>*</w:t>
      </w:r>
      <w:r w:rsidRPr="008D19B8">
        <w:t>car, has the meaning given by subsection</w:t>
      </w:r>
      <w:r w:rsidR="006935D7" w:rsidRPr="008D19B8">
        <w:t> </w:t>
      </w:r>
      <w:r w:rsidRPr="008D19B8">
        <w:t xml:space="preserve">136(1) of the </w:t>
      </w:r>
      <w:r w:rsidRPr="008D19B8">
        <w:rPr>
          <w:i/>
        </w:rPr>
        <w:t>Fringe Benefits Tax Assessment Act 1986</w:t>
      </w:r>
      <w:r w:rsidRPr="008D19B8">
        <w:t>.</w:t>
      </w:r>
    </w:p>
    <w:p w:rsidR="006E0072" w:rsidRPr="008D19B8" w:rsidRDefault="006E0072" w:rsidP="006E0072">
      <w:pPr>
        <w:pStyle w:val="Definition"/>
      </w:pPr>
      <w:r w:rsidRPr="008D19B8">
        <w:rPr>
          <w:b/>
          <w:i/>
        </w:rPr>
        <w:t>privatised asset</w:t>
      </w:r>
      <w:r w:rsidRPr="008D19B8">
        <w:t xml:space="preserve"> has the meaning given by section</w:t>
      </w:r>
      <w:r w:rsidR="006935D7" w:rsidRPr="008D19B8">
        <w:t> </w:t>
      </w:r>
      <w:r w:rsidRPr="008D19B8">
        <w:t>58</w:t>
      </w:r>
      <w:r w:rsidR="00EE0157">
        <w:noBreakHyphen/>
      </w:r>
      <w:r w:rsidRPr="008D19B8">
        <w:t>5.</w:t>
      </w:r>
    </w:p>
    <w:p w:rsidR="006E0072" w:rsidRPr="008D19B8" w:rsidRDefault="006E0072" w:rsidP="006E0072">
      <w:pPr>
        <w:pStyle w:val="Definition"/>
      </w:pPr>
      <w:r w:rsidRPr="008D19B8">
        <w:rPr>
          <w:b/>
          <w:i/>
        </w:rPr>
        <w:t>proceeds of crime order</w:t>
      </w:r>
      <w:r w:rsidRPr="008D19B8">
        <w:t xml:space="preserv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proceeds of the disposal or death</w:t>
      </w:r>
      <w:r w:rsidRPr="008D19B8">
        <w:t xml:space="preserve"> has the meaning given by subsection</w:t>
      </w:r>
      <w:r w:rsidR="006935D7" w:rsidRPr="008D19B8">
        <w:t> </w:t>
      </w:r>
      <w:r w:rsidRPr="008D19B8">
        <w:t>385</w:t>
      </w:r>
      <w:r w:rsidR="00EE0157">
        <w:noBreakHyphen/>
      </w:r>
      <w:r w:rsidRPr="008D19B8">
        <w:t>100(2).</w:t>
      </w:r>
    </w:p>
    <w:p w:rsidR="006E0072" w:rsidRPr="008D19B8" w:rsidRDefault="006E0072" w:rsidP="006E0072">
      <w:pPr>
        <w:pStyle w:val="Definition"/>
      </w:pPr>
      <w:r w:rsidRPr="008D19B8">
        <w:rPr>
          <w:b/>
          <w:i/>
        </w:rPr>
        <w:t>proceeds of the sale of 2 wool clips</w:t>
      </w:r>
      <w:r w:rsidRPr="008D19B8">
        <w:t xml:space="preserve"> has the meaning given by subsection</w:t>
      </w:r>
      <w:r w:rsidR="006935D7" w:rsidRPr="008D19B8">
        <w:t> </w:t>
      </w:r>
      <w:r w:rsidRPr="008D19B8">
        <w:t>385</w:t>
      </w:r>
      <w:r w:rsidR="00EE0157">
        <w:noBreakHyphen/>
      </w:r>
      <w:r w:rsidRPr="008D19B8">
        <w:t>135(3).</w:t>
      </w:r>
    </w:p>
    <w:p w:rsidR="006E0072" w:rsidRPr="008D19B8" w:rsidRDefault="006E0072" w:rsidP="006E0072">
      <w:pPr>
        <w:pStyle w:val="Definition"/>
      </w:pPr>
      <w:r w:rsidRPr="008D19B8">
        <w:rPr>
          <w:b/>
          <w:i/>
        </w:rPr>
        <w:t>processed minerals</w:t>
      </w:r>
      <w:r w:rsidRPr="008D19B8">
        <w:t xml:space="preserve"> has the meaning given by section</w:t>
      </w:r>
      <w:r w:rsidR="006935D7" w:rsidRPr="008D19B8">
        <w:t> </w:t>
      </w:r>
      <w:r w:rsidRPr="008D19B8">
        <w:t>40</w:t>
      </w:r>
      <w:r w:rsidR="00EE0157">
        <w:noBreakHyphen/>
      </w:r>
      <w:r w:rsidRPr="008D19B8">
        <w:t>875.</w:t>
      </w:r>
    </w:p>
    <w:p w:rsidR="006E0072" w:rsidRPr="008D19B8" w:rsidRDefault="006E0072" w:rsidP="006E0072">
      <w:pPr>
        <w:pStyle w:val="Definition"/>
      </w:pPr>
      <w:r w:rsidRPr="008D19B8">
        <w:rPr>
          <w:b/>
          <w:i/>
        </w:rPr>
        <w:t>production associate</w:t>
      </w:r>
      <w:r w:rsidRPr="008D19B8">
        <w:t xml:space="preserve"> has the meaning given by subsection</w:t>
      </w:r>
      <w:r w:rsidR="006935D7" w:rsidRPr="008D19B8">
        <w:t> </w:t>
      </w:r>
      <w:r w:rsidRPr="008D19B8">
        <w:t>405</w:t>
      </w:r>
      <w:r w:rsidR="00EE0157">
        <w:noBreakHyphen/>
      </w:r>
      <w:r w:rsidRPr="008D19B8">
        <w:t>25(4).</w:t>
      </w:r>
    </w:p>
    <w:p w:rsidR="006E0072" w:rsidRPr="008D19B8" w:rsidRDefault="006E0072" w:rsidP="006E0072">
      <w:pPr>
        <w:pStyle w:val="Definition"/>
      </w:pPr>
      <w:r w:rsidRPr="008D19B8">
        <w:rPr>
          <w:b/>
          <w:i/>
        </w:rPr>
        <w:t>production expenditure</w:t>
      </w:r>
      <w:r w:rsidRPr="008D19B8">
        <w:t xml:space="preserve"> has the meaning given by Subdivision</w:t>
      </w:r>
      <w:r w:rsidR="006935D7" w:rsidRPr="008D19B8">
        <w:t> </w:t>
      </w:r>
      <w:r w:rsidRPr="008D19B8">
        <w:t>376</w:t>
      </w:r>
      <w:r w:rsidR="00EE0157">
        <w:noBreakHyphen/>
      </w:r>
      <w:r w:rsidRPr="008D19B8">
        <w:t>C.</w:t>
      </w:r>
    </w:p>
    <w:p w:rsidR="006077DB" w:rsidRPr="008D19B8" w:rsidRDefault="006077DB" w:rsidP="006077DB">
      <w:pPr>
        <w:pStyle w:val="Definition"/>
      </w:pPr>
      <w:r w:rsidRPr="008D19B8">
        <w:rPr>
          <w:b/>
          <w:i/>
        </w:rPr>
        <w:t>production sharing contract</w:t>
      </w:r>
      <w:r w:rsidRPr="008D19B8">
        <w:t xml:space="preserve"> has the meaning given by the </w:t>
      </w:r>
      <w:r w:rsidR="00EE0157" w:rsidRPr="00EE0157">
        <w:rPr>
          <w:position w:val="6"/>
          <w:sz w:val="16"/>
        </w:rPr>
        <w:t>*</w:t>
      </w:r>
      <w:r w:rsidRPr="008D19B8">
        <w:t>Timor Sea Maritime Boundaries Treaty.</w:t>
      </w:r>
    </w:p>
    <w:p w:rsidR="006E0072" w:rsidRPr="008D19B8" w:rsidRDefault="006E0072" w:rsidP="006E0072">
      <w:pPr>
        <w:pStyle w:val="Definition"/>
      </w:pPr>
      <w:r w:rsidRPr="008D19B8">
        <w:rPr>
          <w:b/>
          <w:i/>
        </w:rPr>
        <w:t>product ruling</w:t>
      </w:r>
      <w:r w:rsidRPr="008D19B8">
        <w:t xml:space="preserve"> means a public ruling under the </w:t>
      </w:r>
      <w:r w:rsidRPr="008D19B8">
        <w:rPr>
          <w:i/>
        </w:rPr>
        <w:t>Taxation Administration Act 1953</w:t>
      </w:r>
      <w:r w:rsidRPr="008D19B8">
        <w:t xml:space="preserve"> that states that it is a product ruling.</w:t>
      </w:r>
    </w:p>
    <w:p w:rsidR="006E0072" w:rsidRPr="008D19B8" w:rsidRDefault="006E0072" w:rsidP="006E0072">
      <w:pPr>
        <w:pStyle w:val="Definition"/>
      </w:pPr>
      <w:r w:rsidRPr="008D19B8">
        <w:rPr>
          <w:b/>
          <w:i/>
        </w:rPr>
        <w:t>professional arts business</w:t>
      </w:r>
      <w:r w:rsidRPr="008D19B8">
        <w:t xml:space="preserve"> has the meaning given by section</w:t>
      </w:r>
      <w:r w:rsidR="006935D7" w:rsidRPr="008D19B8">
        <w:t> </w:t>
      </w:r>
      <w:r w:rsidRPr="008D19B8">
        <w:t>35</w:t>
      </w:r>
      <w:r w:rsidR="00EE0157">
        <w:noBreakHyphen/>
      </w:r>
      <w:r w:rsidRPr="008D19B8">
        <w:t>10.</w:t>
      </w:r>
    </w:p>
    <w:p w:rsidR="006E0072" w:rsidRPr="008D19B8" w:rsidRDefault="006E0072" w:rsidP="006E0072">
      <w:pPr>
        <w:pStyle w:val="Definition"/>
      </w:pPr>
      <w:r w:rsidRPr="008D19B8">
        <w:rPr>
          <w:b/>
          <w:i/>
        </w:rPr>
        <w:t>professional year 1</w:t>
      </w:r>
      <w:r w:rsidRPr="008D19B8">
        <w:t xml:space="preserve"> has the meaning given by subsection</w:t>
      </w:r>
      <w:r w:rsidR="006935D7" w:rsidRPr="008D19B8">
        <w:t> </w:t>
      </w:r>
      <w:r w:rsidRPr="008D19B8">
        <w:t>405</w:t>
      </w:r>
      <w:r w:rsidR="00EE0157">
        <w:noBreakHyphen/>
      </w:r>
      <w:r w:rsidRPr="008D19B8">
        <w:t>50(3).</w:t>
      </w:r>
    </w:p>
    <w:p w:rsidR="006E0072" w:rsidRPr="008D19B8" w:rsidRDefault="006E0072" w:rsidP="006E0072">
      <w:pPr>
        <w:pStyle w:val="Definition"/>
      </w:pPr>
      <w:r w:rsidRPr="008D19B8">
        <w:rPr>
          <w:b/>
          <w:i/>
        </w:rPr>
        <w:t>professional year 2</w:t>
      </w:r>
      <w:r w:rsidRPr="008D19B8">
        <w:t xml:space="preserve"> has the meaning given by subsection</w:t>
      </w:r>
      <w:r w:rsidR="006935D7" w:rsidRPr="008D19B8">
        <w:t> </w:t>
      </w:r>
      <w:r w:rsidRPr="008D19B8">
        <w:t>405</w:t>
      </w:r>
      <w:r w:rsidR="00EE0157">
        <w:noBreakHyphen/>
      </w:r>
      <w:r w:rsidRPr="008D19B8">
        <w:t>50(4).</w:t>
      </w:r>
    </w:p>
    <w:p w:rsidR="006E0072" w:rsidRPr="008D19B8" w:rsidRDefault="006E0072" w:rsidP="006E0072">
      <w:pPr>
        <w:pStyle w:val="Definition"/>
      </w:pPr>
      <w:r w:rsidRPr="008D19B8">
        <w:rPr>
          <w:b/>
          <w:i/>
        </w:rPr>
        <w:t>professional year 3</w:t>
      </w:r>
      <w:r w:rsidRPr="008D19B8">
        <w:t xml:space="preserve"> has the meaning given by subsection</w:t>
      </w:r>
      <w:r w:rsidR="006935D7" w:rsidRPr="008D19B8">
        <w:t> </w:t>
      </w:r>
      <w:r w:rsidRPr="008D19B8">
        <w:t>405</w:t>
      </w:r>
      <w:r w:rsidR="00EE0157">
        <w:noBreakHyphen/>
      </w:r>
      <w:r w:rsidRPr="008D19B8">
        <w:t>50(4).</w:t>
      </w:r>
    </w:p>
    <w:p w:rsidR="006E0072" w:rsidRPr="008D19B8" w:rsidRDefault="006E0072" w:rsidP="006E0072">
      <w:pPr>
        <w:pStyle w:val="Definition"/>
      </w:pPr>
      <w:r w:rsidRPr="008D19B8">
        <w:rPr>
          <w:b/>
          <w:i/>
        </w:rPr>
        <w:lastRenderedPageBreak/>
        <w:t xml:space="preserve">professional year 4 </w:t>
      </w:r>
      <w:r w:rsidRPr="008D19B8">
        <w:t>has the meaning given by subsection</w:t>
      </w:r>
      <w:r w:rsidR="006935D7" w:rsidRPr="008D19B8">
        <w:t> </w:t>
      </w:r>
      <w:r w:rsidRPr="008D19B8">
        <w:t>405</w:t>
      </w:r>
      <w:r w:rsidR="00EE0157">
        <w:noBreakHyphen/>
      </w:r>
      <w:r w:rsidRPr="008D19B8">
        <w:t>50(4).</w:t>
      </w:r>
    </w:p>
    <w:p w:rsidR="006E0072" w:rsidRPr="008D19B8" w:rsidRDefault="006E0072" w:rsidP="006E0072">
      <w:pPr>
        <w:pStyle w:val="Definition"/>
      </w:pPr>
      <w:r w:rsidRPr="008D19B8">
        <w:rPr>
          <w:b/>
          <w:i/>
        </w:rPr>
        <w:t>profit</w:t>
      </w:r>
      <w:r w:rsidRPr="008D19B8">
        <w:t xml:space="preserve"> on the disposal of a leased </w:t>
      </w:r>
      <w:r w:rsidR="00EE0157" w:rsidRPr="00EE0157">
        <w:rPr>
          <w:position w:val="6"/>
          <w:sz w:val="16"/>
        </w:rPr>
        <w:t>*</w:t>
      </w:r>
      <w:r w:rsidRPr="008D19B8">
        <w:t>car has the meaning given by section</w:t>
      </w:r>
      <w:r w:rsidR="006935D7" w:rsidRPr="008D19B8">
        <w:t> </w:t>
      </w:r>
      <w:r w:rsidRPr="008D19B8">
        <w:t>20</w:t>
      </w:r>
      <w:r w:rsidR="00EE0157">
        <w:noBreakHyphen/>
      </w:r>
      <w:r w:rsidRPr="008D19B8">
        <w:t>115.</w:t>
      </w:r>
    </w:p>
    <w:p w:rsidR="006E0072" w:rsidRPr="008D19B8" w:rsidRDefault="006E0072" w:rsidP="006E0072">
      <w:pPr>
        <w:pStyle w:val="Definition"/>
      </w:pPr>
      <w:r w:rsidRPr="008D19B8">
        <w:rPr>
          <w:b/>
          <w:i/>
        </w:rPr>
        <w:t>project amount</w:t>
      </w:r>
      <w:r w:rsidRPr="008D19B8">
        <w:t xml:space="preserve"> has the meaning given by section</w:t>
      </w:r>
      <w:r w:rsidR="006935D7" w:rsidRPr="008D19B8">
        <w:t> </w:t>
      </w:r>
      <w:r w:rsidRPr="008D19B8">
        <w:t>40</w:t>
      </w:r>
      <w:r w:rsidR="00EE0157">
        <w:noBreakHyphen/>
      </w:r>
      <w:r w:rsidRPr="008D19B8">
        <w:t>840.</w:t>
      </w:r>
    </w:p>
    <w:p w:rsidR="006E0072" w:rsidRPr="008D19B8" w:rsidRDefault="006E0072" w:rsidP="006E0072">
      <w:pPr>
        <w:pStyle w:val="Definition"/>
      </w:pPr>
      <w:r w:rsidRPr="008D19B8">
        <w:rPr>
          <w:b/>
          <w:i/>
        </w:rPr>
        <w:t>project life</w:t>
      </w:r>
      <w:r w:rsidRPr="008D19B8">
        <w:t xml:space="preserve"> has the meaning given by section</w:t>
      </w:r>
      <w:r w:rsidR="006935D7" w:rsidRPr="008D19B8">
        <w:t> </w:t>
      </w:r>
      <w:r w:rsidRPr="008D19B8">
        <w:t>40</w:t>
      </w:r>
      <w:r w:rsidR="00EE0157">
        <w:noBreakHyphen/>
      </w:r>
      <w:r w:rsidRPr="008D19B8">
        <w:t>845.</w:t>
      </w:r>
    </w:p>
    <w:p w:rsidR="006E0072" w:rsidRPr="008D19B8" w:rsidRDefault="006E0072" w:rsidP="006E0072">
      <w:pPr>
        <w:pStyle w:val="Definition"/>
      </w:pPr>
      <w:r w:rsidRPr="008D19B8">
        <w:rPr>
          <w:b/>
          <w:i/>
        </w:rPr>
        <w:t>Project Wickenby officer</w:t>
      </w:r>
      <w:r w:rsidRPr="008D19B8">
        <w:t xml:space="preserv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Project Wickenby taskforce agency</w:t>
      </w:r>
      <w:r w:rsidRPr="008D19B8">
        <w:t xml:space="preserv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Project Wickenby taskforce supporting agency</w:t>
      </w:r>
      <w:r w:rsidRPr="008D19B8">
        <w:t xml:space="preserv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promoter</w:t>
      </w:r>
      <w:r w:rsidRPr="008D19B8">
        <w:t xml:space="preserve"> has the meaning given by section</w:t>
      </w:r>
      <w:r w:rsidR="006935D7" w:rsidRPr="008D19B8">
        <w:t> </w:t>
      </w:r>
      <w:r w:rsidRPr="008D19B8">
        <w:t>290</w:t>
      </w:r>
      <w:r w:rsidR="00EE0157">
        <w:noBreakHyphen/>
      </w:r>
      <w:r w:rsidRPr="008D19B8">
        <w:t>60 in Schedule</w:t>
      </w:r>
      <w:r w:rsidR="006935D7" w:rsidRPr="008D19B8">
        <w:t> </w:t>
      </w:r>
      <w:r w:rsidRPr="008D19B8">
        <w:t xml:space="preserve">1 to the </w:t>
      </w:r>
      <w:r w:rsidRPr="008D19B8">
        <w:rPr>
          <w:i/>
        </w:rPr>
        <w:t>Taxation Administration Act 1953</w:t>
      </w:r>
      <w:r w:rsidRPr="008D19B8">
        <w:t>.</w:t>
      </w:r>
    </w:p>
    <w:p w:rsidR="00C62374" w:rsidRPr="008D19B8" w:rsidRDefault="00C62374" w:rsidP="00C62374">
      <w:pPr>
        <w:pStyle w:val="Definition"/>
      </w:pPr>
      <w:r w:rsidRPr="008D19B8">
        <w:rPr>
          <w:b/>
          <w:i/>
        </w:rPr>
        <w:t xml:space="preserve">property right or interest </w:t>
      </w:r>
      <w:r w:rsidRPr="008D19B8">
        <w:t>has the meaning given by subsection</w:t>
      </w:r>
      <w:r w:rsidR="006935D7" w:rsidRPr="008D19B8">
        <w:t> </w:t>
      </w:r>
      <w:r w:rsidRPr="008D19B8">
        <w:t>354</w:t>
      </w:r>
      <w:r w:rsidR="00EE0157">
        <w:noBreakHyphen/>
      </w:r>
      <w:r w:rsidRPr="008D19B8">
        <w:t>5(2) in Schedule</w:t>
      </w:r>
      <w:r w:rsidR="006935D7" w:rsidRPr="008D19B8">
        <w:t> </w:t>
      </w:r>
      <w:r w:rsidRPr="008D19B8">
        <w:t xml:space="preserve">1 to the </w:t>
      </w:r>
      <w:r w:rsidRPr="008D19B8">
        <w:rPr>
          <w:i/>
        </w:rPr>
        <w:t>Taxation Administration Act 1953</w:t>
      </w:r>
      <w:r w:rsidRPr="008D19B8">
        <w:t>.</w:t>
      </w:r>
    </w:p>
    <w:p w:rsidR="00186BDB" w:rsidRPr="008D19B8" w:rsidRDefault="00186BDB" w:rsidP="00186BDB">
      <w:pPr>
        <w:pStyle w:val="Definition"/>
      </w:pPr>
      <w:r w:rsidRPr="008D19B8">
        <w:rPr>
          <w:b/>
          <w:i/>
        </w:rPr>
        <w:t>property subdivision plan</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prospecting entitlement</w:t>
      </w:r>
      <w:r w:rsidRPr="008D19B8">
        <w:t xml:space="preserve"> has the meaning given by subsection</w:t>
      </w:r>
      <w:r w:rsidR="006935D7" w:rsidRPr="008D19B8">
        <w:t> </w:t>
      </w:r>
      <w:r w:rsidRPr="008D19B8">
        <w:t>124</w:t>
      </w:r>
      <w:r w:rsidR="00EE0157">
        <w:noBreakHyphen/>
      </w:r>
      <w:r w:rsidRPr="008D19B8">
        <w:t>710(1).</w:t>
      </w:r>
    </w:p>
    <w:p w:rsidR="006E0072" w:rsidRPr="008D19B8" w:rsidRDefault="006E0072" w:rsidP="006E0072">
      <w:pPr>
        <w:pStyle w:val="Definition"/>
      </w:pPr>
      <w:r w:rsidRPr="008D19B8">
        <w:rPr>
          <w:b/>
          <w:i/>
        </w:rPr>
        <w:t>prospective gaining entity</w:t>
      </w:r>
      <w:r w:rsidRPr="008D19B8">
        <w:t xml:space="preserve"> for a </w:t>
      </w:r>
      <w:r w:rsidR="00EE0157" w:rsidRPr="00EE0157">
        <w:rPr>
          <w:position w:val="6"/>
          <w:sz w:val="16"/>
        </w:rPr>
        <w:t>*</w:t>
      </w:r>
      <w:r w:rsidRPr="008D19B8">
        <w:t>scheme has the meaning given by section</w:t>
      </w:r>
      <w:r w:rsidR="006935D7" w:rsidRPr="008D19B8">
        <w:t> </w:t>
      </w:r>
      <w:r w:rsidRPr="008D19B8">
        <w:t>727</w:t>
      </w:r>
      <w:r w:rsidR="00EE0157">
        <w:noBreakHyphen/>
      </w:r>
      <w:r w:rsidRPr="008D19B8">
        <w:t>860.</w:t>
      </w:r>
    </w:p>
    <w:p w:rsidR="006E0072" w:rsidRPr="008D19B8" w:rsidRDefault="006E0072" w:rsidP="006E0072">
      <w:pPr>
        <w:pStyle w:val="Definition"/>
      </w:pPr>
      <w:r w:rsidRPr="008D19B8">
        <w:rPr>
          <w:b/>
          <w:i/>
        </w:rPr>
        <w:t>prospective losing entity</w:t>
      </w:r>
      <w:r w:rsidRPr="008D19B8">
        <w:t xml:space="preserve"> for a </w:t>
      </w:r>
      <w:r w:rsidR="00EE0157" w:rsidRPr="00EE0157">
        <w:rPr>
          <w:position w:val="6"/>
          <w:sz w:val="16"/>
        </w:rPr>
        <w:t>*</w:t>
      </w:r>
      <w:r w:rsidRPr="008D19B8">
        <w:t>scheme has the meaning given by section</w:t>
      </w:r>
      <w:r w:rsidR="006935D7" w:rsidRPr="008D19B8">
        <w:t> </w:t>
      </w:r>
      <w:r w:rsidRPr="008D19B8">
        <w:t>727</w:t>
      </w:r>
      <w:r w:rsidR="00EE0157">
        <w:noBreakHyphen/>
      </w:r>
      <w:r w:rsidRPr="008D19B8">
        <w:t>850.</w:t>
      </w:r>
    </w:p>
    <w:p w:rsidR="006E0072" w:rsidRPr="008D19B8" w:rsidRDefault="006E0072" w:rsidP="006E0072">
      <w:pPr>
        <w:pStyle w:val="Definition"/>
      </w:pPr>
      <w:r w:rsidRPr="008D19B8">
        <w:rPr>
          <w:b/>
          <w:i/>
        </w:rPr>
        <w:lastRenderedPageBreak/>
        <w:t>protected information</w:t>
      </w:r>
      <w:r w:rsidRPr="008D19B8">
        <w:t xml:space="preserve"> has the meaning given by section</w:t>
      </w:r>
      <w:r w:rsidR="006935D7" w:rsidRPr="008D19B8">
        <w:t> </w:t>
      </w:r>
      <w:r w:rsidRPr="008D19B8">
        <w:t>355</w:t>
      </w:r>
      <w:r w:rsidR="00EE0157">
        <w:noBreakHyphen/>
      </w:r>
      <w:r w:rsidRPr="008D19B8">
        <w:t>30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protective clothing</w:t>
      </w:r>
      <w:r w:rsidRPr="008D19B8">
        <w:t xml:space="preserve"> has the meaning given by subsection</w:t>
      </w:r>
      <w:r w:rsidR="006935D7" w:rsidRPr="008D19B8">
        <w:t> </w:t>
      </w:r>
      <w:r w:rsidRPr="008D19B8">
        <w:t>34</w:t>
      </w:r>
      <w:r w:rsidR="00EE0157">
        <w:noBreakHyphen/>
      </w:r>
      <w:r w:rsidRPr="008D19B8">
        <w:t>20(2).</w:t>
      </w:r>
    </w:p>
    <w:p w:rsidR="006E0072" w:rsidRPr="008D19B8" w:rsidRDefault="006E0072" w:rsidP="006E0072">
      <w:pPr>
        <w:pStyle w:val="Definition"/>
      </w:pPr>
      <w:r w:rsidRPr="008D19B8">
        <w:rPr>
          <w:b/>
          <w:i/>
        </w:rPr>
        <w:t xml:space="preserve">provide </w:t>
      </w:r>
      <w:r w:rsidRPr="008D19B8">
        <w:t xml:space="preserve">a </w:t>
      </w:r>
      <w:r w:rsidR="00EE0157" w:rsidRPr="00EE0157">
        <w:rPr>
          <w:position w:val="6"/>
          <w:sz w:val="16"/>
        </w:rPr>
        <w:t>*</w:t>
      </w:r>
      <w:r w:rsidRPr="008D19B8">
        <w:t>fringe benefit or economic benefit includes allow, confer, give, grant or perform the benefit.</w:t>
      </w:r>
    </w:p>
    <w:p w:rsidR="006E0072" w:rsidRPr="008D19B8" w:rsidRDefault="006E0072" w:rsidP="006E0072">
      <w:pPr>
        <w:pStyle w:val="notetext"/>
      </w:pPr>
      <w:r w:rsidRPr="008D19B8">
        <w:t>Note:</w:t>
      </w:r>
      <w:r w:rsidRPr="008D19B8">
        <w:tab/>
        <w:t xml:space="preserve">This is based on the definition of </w:t>
      </w:r>
      <w:r w:rsidRPr="008D19B8">
        <w:rPr>
          <w:b/>
          <w:i/>
        </w:rPr>
        <w:t>provide</w:t>
      </w:r>
      <w:r w:rsidRPr="008D19B8">
        <w:t xml:space="preserve"> in subsection</w:t>
      </w:r>
      <w:r w:rsidR="006935D7" w:rsidRPr="008D19B8">
        <w:t> </w:t>
      </w:r>
      <w:r w:rsidRPr="008D19B8">
        <w:t xml:space="preserve">136(1) of the </w:t>
      </w:r>
      <w:r w:rsidRPr="008D19B8">
        <w:rPr>
          <w:i/>
        </w:rPr>
        <w:t>Fringe Benefits Tax Assessment Act 1986</w:t>
      </w:r>
      <w:r w:rsidRPr="008D19B8">
        <w:t>.</w:t>
      </w:r>
    </w:p>
    <w:p w:rsidR="003C66CE" w:rsidRPr="008D19B8" w:rsidRDefault="003C66CE" w:rsidP="003C66CE">
      <w:pPr>
        <w:pStyle w:val="Definition"/>
      </w:pPr>
      <w:r w:rsidRPr="008D19B8">
        <w:rPr>
          <w:b/>
          <w:i/>
        </w:rPr>
        <w:t>provide affordable housing</w:t>
      </w:r>
      <w:r w:rsidRPr="008D19B8">
        <w:t xml:space="preserve"> has the meaning given by section</w:t>
      </w:r>
      <w:r w:rsidR="006935D7" w:rsidRPr="008D19B8">
        <w:t> </w:t>
      </w:r>
      <w:r w:rsidRPr="008D19B8">
        <w:t>980</w:t>
      </w:r>
      <w:r w:rsidR="00EE0157">
        <w:noBreakHyphen/>
      </w:r>
      <w:r w:rsidRPr="008D19B8">
        <w:t>5.</w:t>
      </w:r>
    </w:p>
    <w:p w:rsidR="006E0072" w:rsidRPr="008D19B8" w:rsidRDefault="006E0072" w:rsidP="006E0072">
      <w:pPr>
        <w:pStyle w:val="Definition"/>
      </w:pPr>
      <w:r w:rsidRPr="008D19B8">
        <w:rPr>
          <w:b/>
          <w:i/>
        </w:rPr>
        <w:t>provided in relation to a tax preferred use of an asset</w:t>
      </w:r>
      <w:r w:rsidRPr="008D19B8">
        <w:t xml:space="preserve">, in relation to a </w:t>
      </w:r>
      <w:r w:rsidR="00EE0157" w:rsidRPr="00EE0157">
        <w:rPr>
          <w:position w:val="6"/>
          <w:sz w:val="16"/>
        </w:rPr>
        <w:t>*</w:t>
      </w:r>
      <w:r w:rsidRPr="008D19B8">
        <w:t>financial benefit, has a meaning affected by section</w:t>
      </w:r>
      <w:r w:rsidR="006935D7" w:rsidRPr="008D19B8">
        <w:t> </w:t>
      </w:r>
      <w:r w:rsidRPr="008D19B8">
        <w:t>250</w:t>
      </w:r>
      <w:r w:rsidR="00EE0157">
        <w:noBreakHyphen/>
      </w:r>
      <w:r w:rsidRPr="008D19B8">
        <w:t>85.</w:t>
      </w:r>
    </w:p>
    <w:p w:rsidR="006E0072" w:rsidRPr="008D19B8" w:rsidRDefault="006E0072" w:rsidP="006E0072">
      <w:pPr>
        <w:pStyle w:val="Definition"/>
      </w:pPr>
      <w:r w:rsidRPr="008D19B8">
        <w:rPr>
          <w:b/>
          <w:i/>
        </w:rPr>
        <w:t>provides medical indemnity cover</w:t>
      </w:r>
      <w:r w:rsidRPr="008D19B8">
        <w:t xml:space="preserve"> has the meaning given by section</w:t>
      </w:r>
      <w:r w:rsidR="006935D7" w:rsidRPr="008D19B8">
        <w:t> </w:t>
      </w:r>
      <w:r w:rsidRPr="008D19B8">
        <w:t xml:space="preserve">5 of the </w:t>
      </w:r>
      <w:r w:rsidRPr="008D19B8">
        <w:rPr>
          <w:i/>
        </w:rPr>
        <w:t>Medical Indemnity (Prudential Supervision and Product Standards) Act 2003</w:t>
      </w:r>
      <w:r w:rsidRPr="008D19B8">
        <w:t>.</w:t>
      </w:r>
    </w:p>
    <w:p w:rsidR="006E0072" w:rsidRPr="008D19B8" w:rsidRDefault="006E0072" w:rsidP="006E0072">
      <w:pPr>
        <w:pStyle w:val="Definition"/>
      </w:pPr>
      <w:r w:rsidRPr="008D19B8">
        <w:rPr>
          <w:b/>
          <w:i/>
        </w:rPr>
        <w:t>provisional head company</w:t>
      </w:r>
      <w:r w:rsidRPr="008D19B8">
        <w:t xml:space="preserve"> of a </w:t>
      </w:r>
      <w:r w:rsidR="00EE0157" w:rsidRPr="00EE0157">
        <w:rPr>
          <w:position w:val="6"/>
          <w:sz w:val="16"/>
        </w:rPr>
        <w:t>*</w:t>
      </w:r>
      <w:r w:rsidRPr="008D19B8">
        <w:t>MEC group means the company that holds an appointment in force under section</w:t>
      </w:r>
      <w:r w:rsidR="006935D7" w:rsidRPr="008D19B8">
        <w:t> </w:t>
      </w:r>
      <w:r w:rsidRPr="008D19B8">
        <w:t>719</w:t>
      </w:r>
      <w:r w:rsidR="00EE0157">
        <w:noBreakHyphen/>
      </w:r>
      <w:r w:rsidRPr="008D19B8">
        <w:t>60 as the provisional head company of the group.</w:t>
      </w:r>
    </w:p>
    <w:p w:rsidR="006E0072" w:rsidRPr="008D19B8" w:rsidRDefault="006E0072" w:rsidP="006E0072">
      <w:pPr>
        <w:pStyle w:val="Definition"/>
      </w:pPr>
      <w:r w:rsidRPr="008D19B8">
        <w:rPr>
          <w:b/>
          <w:i/>
        </w:rPr>
        <w:t>provisionally designated infrastructure project</w:t>
      </w:r>
      <w:r w:rsidRPr="008D19B8">
        <w:t xml:space="preserve"> means an infrastructure project designated provisionally under section</w:t>
      </w:r>
      <w:r w:rsidR="006935D7" w:rsidRPr="008D19B8">
        <w:t> </w:t>
      </w:r>
      <w:r w:rsidRPr="008D19B8">
        <w:t>415</w:t>
      </w:r>
      <w:r w:rsidR="00EE0157">
        <w:noBreakHyphen/>
      </w:r>
      <w:r w:rsidRPr="008D19B8">
        <w:t>65.</w:t>
      </w:r>
    </w:p>
    <w:p w:rsidR="006E0072" w:rsidRPr="008D19B8" w:rsidRDefault="006E0072" w:rsidP="006E0072">
      <w:pPr>
        <w:pStyle w:val="Definition"/>
      </w:pPr>
      <w:r w:rsidRPr="008D19B8">
        <w:rPr>
          <w:b/>
          <w:i/>
        </w:rPr>
        <w:t>prudential capital deduction</w:t>
      </w:r>
      <w:r w:rsidRPr="008D19B8">
        <w:t xml:space="preserve">, for an entity and at a particular time, means the total amounts that must be deducted in calculating the following in accordance with the </w:t>
      </w:r>
      <w:r w:rsidR="00EE0157" w:rsidRPr="00EE0157">
        <w:rPr>
          <w:position w:val="6"/>
          <w:sz w:val="16"/>
        </w:rPr>
        <w:t>*</w:t>
      </w:r>
      <w:r w:rsidRPr="008D19B8">
        <w:t>prudential standards as in force at that time:</w:t>
      </w:r>
    </w:p>
    <w:p w:rsidR="006E0072" w:rsidRPr="008D19B8" w:rsidRDefault="006E0072" w:rsidP="006E0072">
      <w:pPr>
        <w:pStyle w:val="paragraph"/>
      </w:pPr>
      <w:r w:rsidRPr="008D19B8">
        <w:tab/>
        <w:t>(a)</w:t>
      </w:r>
      <w:r w:rsidRPr="008D19B8">
        <w:tab/>
        <w:t>the eligible tier 1 capital of the entity at that time (within the meaning of those standards);</w:t>
      </w:r>
    </w:p>
    <w:p w:rsidR="006E0072" w:rsidRPr="008D19B8" w:rsidRDefault="006E0072" w:rsidP="006E0072">
      <w:pPr>
        <w:pStyle w:val="paragraph"/>
      </w:pPr>
      <w:r w:rsidRPr="008D19B8">
        <w:tab/>
        <w:t>(b)</w:t>
      </w:r>
      <w:r w:rsidRPr="008D19B8">
        <w:tab/>
        <w:t>the sum of the eligible tier 1 and tier 2 capital of the entity at that time (within the meaning of those standards).</w:t>
      </w:r>
    </w:p>
    <w:p w:rsidR="006E0072" w:rsidRPr="008D19B8" w:rsidRDefault="006E0072" w:rsidP="006E0072">
      <w:pPr>
        <w:pStyle w:val="Definition"/>
      </w:pPr>
      <w:r w:rsidRPr="008D19B8">
        <w:rPr>
          <w:b/>
          <w:i/>
        </w:rPr>
        <w:t>prudential standards</w:t>
      </w:r>
      <w:r w:rsidRPr="008D19B8">
        <w:t xml:space="preserve"> means the prudential standards determined by </w:t>
      </w:r>
      <w:r w:rsidR="00EE0157" w:rsidRPr="00EE0157">
        <w:rPr>
          <w:position w:val="6"/>
          <w:sz w:val="16"/>
        </w:rPr>
        <w:t>*</w:t>
      </w:r>
      <w:r w:rsidRPr="008D19B8">
        <w:t>APRA and in force under section</w:t>
      </w:r>
      <w:r w:rsidR="006935D7" w:rsidRPr="008D19B8">
        <w:t> </w:t>
      </w:r>
      <w:r w:rsidRPr="008D19B8">
        <w:t xml:space="preserve">11AF of the </w:t>
      </w:r>
      <w:r w:rsidRPr="008D19B8">
        <w:rPr>
          <w:i/>
        </w:rPr>
        <w:t>Banking Act 1959</w:t>
      </w:r>
      <w:r w:rsidRPr="008D19B8">
        <w:t>.</w:t>
      </w:r>
    </w:p>
    <w:p w:rsidR="006E0072" w:rsidRPr="008D19B8" w:rsidRDefault="006E0072" w:rsidP="006E0072">
      <w:pPr>
        <w:pStyle w:val="Definition"/>
      </w:pPr>
      <w:r w:rsidRPr="008D19B8">
        <w:rPr>
          <w:b/>
          <w:i/>
        </w:rPr>
        <w:lastRenderedPageBreak/>
        <w:t>public ancillary fund</w:t>
      </w:r>
      <w:r w:rsidRPr="008D19B8">
        <w:t xml:space="preserve"> has the meaning given by section</w:t>
      </w:r>
      <w:r w:rsidR="006935D7" w:rsidRPr="008D19B8">
        <w:t> </w:t>
      </w:r>
      <w:r w:rsidRPr="008D19B8">
        <w:t>426</w:t>
      </w:r>
      <w:r w:rsidR="00EE0157">
        <w:noBreakHyphen/>
      </w:r>
      <w:r w:rsidRPr="008D19B8">
        <w:t>102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public ancillary fund guidelines</w:t>
      </w:r>
      <w:r w:rsidRPr="008D19B8">
        <w:t xml:space="preserve"> has the meaning given by section</w:t>
      </w:r>
      <w:r w:rsidR="006935D7" w:rsidRPr="008D19B8">
        <w:t> </w:t>
      </w:r>
      <w:r w:rsidRPr="008D19B8">
        <w:t>426</w:t>
      </w:r>
      <w:r w:rsidR="00EE0157">
        <w:noBreakHyphen/>
      </w:r>
      <w:r w:rsidRPr="008D19B8">
        <w:t>103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public company</w:t>
      </w:r>
      <w:r w:rsidRPr="008D19B8">
        <w:t xml:space="preserve"> means a company that is a public company (as defined by section</w:t>
      </w:r>
      <w:r w:rsidR="006935D7" w:rsidRPr="008D19B8">
        <w:t> </w:t>
      </w:r>
      <w:r w:rsidRPr="008D19B8">
        <w:t xml:space="preserve">103A of the </w:t>
      </w:r>
      <w:r w:rsidRPr="008D19B8">
        <w:rPr>
          <w:i/>
        </w:rPr>
        <w:t>Income Tax Assessment Act 1936</w:t>
      </w:r>
      <w:r w:rsidRPr="008D19B8">
        <w:t>) for the income year.</w:t>
      </w:r>
    </w:p>
    <w:p w:rsidR="00C66590" w:rsidRPr="008D19B8" w:rsidRDefault="00C66590" w:rsidP="00C66590">
      <w:pPr>
        <w:pStyle w:val="Definition"/>
      </w:pPr>
      <w:r w:rsidRPr="008D19B8">
        <w:rPr>
          <w:b/>
          <w:i/>
        </w:rPr>
        <w:t xml:space="preserve">public financial entity </w:t>
      </w:r>
      <w:r w:rsidRPr="008D19B8">
        <w:t>has the meaning given by section</w:t>
      </w:r>
      <w:r w:rsidR="006935D7" w:rsidRPr="008D19B8">
        <w:t> </w:t>
      </w:r>
      <w:r w:rsidRPr="008D19B8">
        <w:t>880</w:t>
      </w:r>
      <w:r w:rsidR="00EE0157">
        <w:noBreakHyphen/>
      </w:r>
      <w:r w:rsidRPr="008D19B8">
        <w:t>130.</w:t>
      </w:r>
    </w:p>
    <w:p w:rsidR="006E0072" w:rsidRPr="008D19B8" w:rsidRDefault="006E0072" w:rsidP="006E0072">
      <w:pPr>
        <w:pStyle w:val="Definition"/>
      </w:pPr>
      <w:r w:rsidRPr="008D19B8">
        <w:rPr>
          <w:b/>
          <w:i/>
        </w:rPr>
        <w:t>publicly traded unit trust</w:t>
      </w:r>
      <w:r w:rsidRPr="008D19B8">
        <w:t xml:space="preserve"> has the meaning given by section</w:t>
      </w:r>
      <w:r w:rsidR="006935D7" w:rsidRPr="008D19B8">
        <w:t> </w:t>
      </w:r>
      <w:r w:rsidRPr="008D19B8">
        <w:t>149</w:t>
      </w:r>
      <w:r w:rsidR="00EE0157">
        <w:noBreakHyphen/>
      </w:r>
      <w:r w:rsidRPr="008D19B8">
        <w:t>50.</w:t>
      </w:r>
    </w:p>
    <w:p w:rsidR="00194584" w:rsidRPr="008D19B8" w:rsidRDefault="00194584" w:rsidP="00194584">
      <w:pPr>
        <w:pStyle w:val="Definition"/>
      </w:pPr>
      <w:r w:rsidRPr="008D19B8">
        <w:rPr>
          <w:b/>
          <w:i/>
        </w:rPr>
        <w:t>public non</w:t>
      </w:r>
      <w:r w:rsidR="00EE0157">
        <w:rPr>
          <w:b/>
          <w:i/>
        </w:rPr>
        <w:noBreakHyphen/>
      </w:r>
      <w:r w:rsidRPr="008D19B8">
        <w:rPr>
          <w:b/>
          <w:i/>
        </w:rPr>
        <w:t xml:space="preserve">financial entity </w:t>
      </w:r>
      <w:r w:rsidRPr="008D19B8">
        <w:t>has the meaning given by section</w:t>
      </w:r>
      <w:r w:rsidR="006935D7" w:rsidRPr="008D19B8">
        <w:t> </w:t>
      </w:r>
      <w:r w:rsidRPr="008D19B8">
        <w:t>880</w:t>
      </w:r>
      <w:r w:rsidR="00EE0157">
        <w:noBreakHyphen/>
      </w:r>
      <w:r w:rsidRPr="008D19B8">
        <w:t>130.</w:t>
      </w:r>
    </w:p>
    <w:p w:rsidR="006E0072" w:rsidRPr="008D19B8" w:rsidRDefault="006E0072" w:rsidP="006E0072">
      <w:pPr>
        <w:pStyle w:val="Definition"/>
      </w:pPr>
      <w:r w:rsidRPr="008D19B8">
        <w:rPr>
          <w:b/>
          <w:i/>
        </w:rPr>
        <w:t xml:space="preserve">public official </w:t>
      </w:r>
      <w:r w:rsidRPr="008D19B8">
        <w:t xml:space="preserve">means an employee or official of an </w:t>
      </w:r>
      <w:r w:rsidR="00EE0157" w:rsidRPr="00EE0157">
        <w:rPr>
          <w:position w:val="6"/>
          <w:sz w:val="16"/>
        </w:rPr>
        <w:t>*</w:t>
      </w:r>
      <w:r w:rsidR="00745348" w:rsidRPr="008D19B8">
        <w:t>Australian government agency</w:t>
      </w:r>
      <w:r w:rsidRPr="008D19B8">
        <w:t xml:space="preserve"> or of a </w:t>
      </w:r>
      <w:r w:rsidR="00EE0157" w:rsidRPr="00EE0157">
        <w:rPr>
          <w:position w:val="6"/>
          <w:sz w:val="16"/>
        </w:rPr>
        <w:t>*</w:t>
      </w:r>
      <w:r w:rsidRPr="008D19B8">
        <w:t>local governing body.</w:t>
      </w:r>
    </w:p>
    <w:p w:rsidR="006E0072" w:rsidRPr="008D19B8" w:rsidRDefault="006E0072" w:rsidP="006E0072">
      <w:pPr>
        <w:pStyle w:val="Definition"/>
      </w:pPr>
      <w:r w:rsidRPr="008D19B8">
        <w:rPr>
          <w:b/>
          <w:i/>
        </w:rPr>
        <w:t xml:space="preserve">public ruling </w:t>
      </w:r>
      <w:r w:rsidRPr="008D19B8">
        <w:t xml:space="preserve">has the meaning given by </w:t>
      </w:r>
      <w:r w:rsidR="007C3849" w:rsidRPr="008D19B8">
        <w:t>sections</w:t>
      </w:r>
      <w:r w:rsidR="006935D7" w:rsidRPr="008D19B8">
        <w:t> </w:t>
      </w:r>
      <w:r w:rsidR="007C3849" w:rsidRPr="008D19B8">
        <w:t>358</w:t>
      </w:r>
      <w:r w:rsidR="00EE0157">
        <w:noBreakHyphen/>
      </w:r>
      <w:r w:rsidR="007C3849" w:rsidRPr="008D19B8">
        <w:t>5 and 362</w:t>
      </w:r>
      <w:r w:rsidR="00EE0157">
        <w:noBreakHyphen/>
      </w:r>
      <w:r w:rsidR="007C3849" w:rsidRPr="008D19B8">
        <w:t>5</w:t>
      </w:r>
      <w:r w:rsidRPr="008D19B8">
        <w:t xml:space="preserve">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 xml:space="preserve">public sector superannuation scheme </w:t>
      </w:r>
      <w:r w:rsidRPr="008D19B8">
        <w:t xml:space="preserve">has the same meaning as in the </w:t>
      </w:r>
      <w:r w:rsidRPr="008D19B8">
        <w:rPr>
          <w:i/>
        </w:rPr>
        <w:t>Superannuation Industry (Supervision) Act 1993</w:t>
      </w:r>
      <w:r w:rsidRPr="008D19B8">
        <w:t>.</w:t>
      </w:r>
    </w:p>
    <w:p w:rsidR="006E0072" w:rsidRPr="008D19B8" w:rsidRDefault="006E0072" w:rsidP="006E0072">
      <w:pPr>
        <w:pStyle w:val="Definition"/>
      </w:pPr>
      <w:r w:rsidRPr="008D19B8">
        <w:rPr>
          <w:b/>
          <w:i/>
        </w:rPr>
        <w:t>public trading trust</w:t>
      </w:r>
      <w:r w:rsidRPr="008D19B8">
        <w:t xml:space="preserve"> has the meaning given by section</w:t>
      </w:r>
      <w:r w:rsidR="006935D7" w:rsidRPr="008D19B8">
        <w:t> </w:t>
      </w:r>
      <w:r w:rsidRPr="008D19B8">
        <w:t xml:space="preserve">102R of the </w:t>
      </w:r>
      <w:r w:rsidRPr="008D19B8">
        <w:rPr>
          <w:i/>
        </w:rPr>
        <w:t>Income Tax Assessment Act 1936</w:t>
      </w:r>
      <w:r w:rsidRPr="008D19B8">
        <w:t>.</w:t>
      </w:r>
    </w:p>
    <w:p w:rsidR="006E0072" w:rsidRPr="008D19B8" w:rsidRDefault="006E0072" w:rsidP="006E0072">
      <w:pPr>
        <w:pStyle w:val="Definition"/>
      </w:pPr>
      <w:r w:rsidRPr="008D19B8">
        <w:rPr>
          <w:b/>
          <w:i/>
        </w:rPr>
        <w:t>purpose of producing assessable income</w:t>
      </w:r>
      <w:r w:rsidRPr="008D19B8">
        <w:t>: something is done for the</w:t>
      </w:r>
      <w:r w:rsidRPr="008D19B8">
        <w:rPr>
          <w:b/>
          <w:i/>
        </w:rPr>
        <w:t xml:space="preserve"> purpose of producing assessable income </w:t>
      </w:r>
      <w:r w:rsidRPr="008D19B8">
        <w:t>if it is done:</w:t>
      </w:r>
    </w:p>
    <w:p w:rsidR="006E0072" w:rsidRPr="008D19B8" w:rsidRDefault="006E0072" w:rsidP="006E0072">
      <w:pPr>
        <w:pStyle w:val="paragraph"/>
      </w:pPr>
      <w:r w:rsidRPr="008D19B8">
        <w:tab/>
        <w:t>(a)</w:t>
      </w:r>
      <w:r w:rsidRPr="008D19B8">
        <w:tab/>
        <w:t>for the purpose of gaining or producing assessable income; or</w:t>
      </w:r>
    </w:p>
    <w:p w:rsidR="006E0072" w:rsidRPr="008D19B8" w:rsidRDefault="006E0072" w:rsidP="006E0072">
      <w:pPr>
        <w:pStyle w:val="paragraph"/>
      </w:pPr>
      <w:r w:rsidRPr="008D19B8">
        <w:tab/>
        <w:t>(b)</w:t>
      </w:r>
      <w:r w:rsidRPr="008D19B8">
        <w:tab/>
        <w:t xml:space="preserve">in carrying on a </w:t>
      </w:r>
      <w:r w:rsidR="00EE0157" w:rsidRPr="00EE0157">
        <w:rPr>
          <w:position w:val="6"/>
          <w:sz w:val="16"/>
        </w:rPr>
        <w:t>*</w:t>
      </w:r>
      <w:r w:rsidRPr="008D19B8">
        <w:t>business for the purpose of gaining or producing assessable income.</w:t>
      </w:r>
    </w:p>
    <w:p w:rsidR="006E0072" w:rsidRPr="008D19B8" w:rsidRDefault="006E0072" w:rsidP="006E0072">
      <w:pPr>
        <w:pStyle w:val="notetext"/>
      </w:pPr>
      <w:r w:rsidRPr="008D19B8">
        <w:t>Note:</w:t>
      </w:r>
      <w:r w:rsidRPr="008D19B8">
        <w:tab/>
        <w:t>Sections</w:t>
      </w:r>
      <w:r w:rsidR="006935D7" w:rsidRPr="008D19B8">
        <w:t> </w:t>
      </w:r>
      <w:r w:rsidRPr="008D19B8">
        <w:t>26</w:t>
      </w:r>
      <w:r w:rsidR="00EE0157">
        <w:noBreakHyphen/>
      </w:r>
      <w:r w:rsidRPr="008D19B8">
        <w:t>19 (about using property in gaining or producing rebatable benefits) and 32</w:t>
      </w:r>
      <w:r w:rsidR="00EE0157">
        <w:noBreakHyphen/>
      </w:r>
      <w:r w:rsidRPr="008D19B8">
        <w:t>15 (about using property in providing entertainment) treat use of property as not being for the purpose of producing assessable income.</w:t>
      </w:r>
    </w:p>
    <w:p w:rsidR="006E0072" w:rsidRPr="008D19B8" w:rsidRDefault="006E0072" w:rsidP="006E0072">
      <w:pPr>
        <w:pStyle w:val="Definition"/>
      </w:pPr>
      <w:r w:rsidRPr="008D19B8">
        <w:rPr>
          <w:b/>
          <w:i/>
        </w:rPr>
        <w:lastRenderedPageBreak/>
        <w:t>purposes of the Project Wickenby taskforce</w:t>
      </w:r>
      <w:r w:rsidRPr="008D19B8">
        <w:t xml:space="preserv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put to a tax preferred use</w:t>
      </w:r>
      <w:r w:rsidRPr="008D19B8">
        <w:t>, in relation to an asset, has the meaning given by section</w:t>
      </w:r>
      <w:r w:rsidR="006935D7" w:rsidRPr="008D19B8">
        <w:t> </w:t>
      </w:r>
      <w:r w:rsidRPr="008D19B8">
        <w:t>250</w:t>
      </w:r>
      <w:r w:rsidR="00EE0157">
        <w:noBreakHyphen/>
      </w:r>
      <w:r w:rsidRPr="008D19B8">
        <w:t>60.</w:t>
      </w:r>
    </w:p>
    <w:p w:rsidR="006E0072" w:rsidRPr="008D19B8" w:rsidRDefault="006E0072" w:rsidP="006E0072">
      <w:pPr>
        <w:pStyle w:val="Definition"/>
      </w:pPr>
      <w:r w:rsidRPr="008D19B8">
        <w:rPr>
          <w:b/>
          <w:i/>
        </w:rPr>
        <w:t>qualifying Australian production expenditure</w:t>
      </w:r>
      <w:r w:rsidRPr="008D19B8">
        <w:t xml:space="preserve"> has the meaning given by Subdivision</w:t>
      </w:r>
      <w:r w:rsidR="006935D7" w:rsidRPr="008D19B8">
        <w:t> </w:t>
      </w:r>
      <w:r w:rsidRPr="008D19B8">
        <w:t>376</w:t>
      </w:r>
      <w:r w:rsidR="00EE0157">
        <w:noBreakHyphen/>
      </w:r>
      <w:r w:rsidRPr="008D19B8">
        <w:t>C.</w:t>
      </w:r>
    </w:p>
    <w:p w:rsidR="006E0072" w:rsidRPr="008D19B8" w:rsidRDefault="006E0072" w:rsidP="006E0072">
      <w:pPr>
        <w:pStyle w:val="Definition"/>
        <w:keepNext/>
        <w:keepLines/>
      </w:pPr>
      <w:r w:rsidRPr="008D19B8">
        <w:rPr>
          <w:b/>
          <w:i/>
        </w:rPr>
        <w:t>qualifying forex account</w:t>
      </w:r>
      <w:r w:rsidRPr="008D19B8">
        <w:t xml:space="preserve"> means an account that:</w:t>
      </w:r>
    </w:p>
    <w:p w:rsidR="006E0072" w:rsidRPr="008D19B8" w:rsidRDefault="006E0072" w:rsidP="006E0072">
      <w:pPr>
        <w:pStyle w:val="paragraph"/>
      </w:pPr>
      <w:r w:rsidRPr="008D19B8">
        <w:tab/>
        <w:t>(a)</w:t>
      </w:r>
      <w:r w:rsidRPr="008D19B8">
        <w:tab/>
        <w:t xml:space="preserve">is denominated in a particular </w:t>
      </w:r>
      <w:r w:rsidR="00EE0157" w:rsidRPr="00EE0157">
        <w:rPr>
          <w:position w:val="6"/>
          <w:sz w:val="16"/>
        </w:rPr>
        <w:t>*</w:t>
      </w:r>
      <w:r w:rsidRPr="008D19B8">
        <w:t>foreign currency; and</w:t>
      </w:r>
    </w:p>
    <w:p w:rsidR="006E0072" w:rsidRPr="008D19B8" w:rsidRDefault="006E0072" w:rsidP="006E0072">
      <w:pPr>
        <w:pStyle w:val="paragraph"/>
      </w:pPr>
      <w:r w:rsidRPr="008D19B8">
        <w:tab/>
        <w:t>(c)</w:t>
      </w:r>
      <w:r w:rsidRPr="008D19B8">
        <w:tab/>
        <w:t>either:</w:t>
      </w:r>
    </w:p>
    <w:p w:rsidR="006E0072" w:rsidRPr="008D19B8" w:rsidRDefault="006E0072" w:rsidP="006E0072">
      <w:pPr>
        <w:pStyle w:val="paragraphsub"/>
      </w:pPr>
      <w:r w:rsidRPr="008D19B8">
        <w:tab/>
        <w:t>(i)</w:t>
      </w:r>
      <w:r w:rsidRPr="008D19B8">
        <w:tab/>
        <w:t>has the primary purpose of facilitating transactions; or</w:t>
      </w:r>
    </w:p>
    <w:p w:rsidR="006E0072" w:rsidRPr="008D19B8" w:rsidRDefault="006E0072" w:rsidP="006E0072">
      <w:pPr>
        <w:pStyle w:val="paragraphsub"/>
      </w:pPr>
      <w:r w:rsidRPr="008D19B8">
        <w:tab/>
        <w:t>(ii)</w:t>
      </w:r>
      <w:r w:rsidRPr="008D19B8">
        <w:tab/>
        <w:t>is a credit card account.</w:t>
      </w:r>
    </w:p>
    <w:p w:rsidR="006E0072" w:rsidRPr="008D19B8" w:rsidRDefault="006E0072" w:rsidP="006E0072">
      <w:pPr>
        <w:pStyle w:val="Definition"/>
      </w:pPr>
      <w:r w:rsidRPr="008D19B8">
        <w:rPr>
          <w:b/>
          <w:i/>
        </w:rPr>
        <w:t>qualifying investor</w:t>
      </w:r>
      <w:r w:rsidRPr="008D19B8">
        <w:t xml:space="preserve"> has the meaning given by section</w:t>
      </w:r>
      <w:r w:rsidR="006935D7" w:rsidRPr="008D19B8">
        <w:t> </w:t>
      </w:r>
      <w:r w:rsidRPr="008D19B8">
        <w:t>43</w:t>
      </w:r>
      <w:r w:rsidR="00EE0157">
        <w:noBreakHyphen/>
      </w:r>
      <w:r w:rsidRPr="008D19B8">
        <w:t>220.</w:t>
      </w:r>
    </w:p>
    <w:p w:rsidR="006E0072" w:rsidRPr="008D19B8" w:rsidRDefault="006E0072" w:rsidP="006E0072">
      <w:pPr>
        <w:pStyle w:val="Definition"/>
      </w:pPr>
      <w:r w:rsidRPr="008D19B8">
        <w:rPr>
          <w:b/>
          <w:i/>
        </w:rPr>
        <w:t>qualifying security</w:t>
      </w:r>
      <w:r w:rsidRPr="008D19B8">
        <w:t xml:space="preserve"> has the same meaning as in Division</w:t>
      </w:r>
      <w:r w:rsidR="006935D7" w:rsidRPr="008D19B8">
        <w:t> </w:t>
      </w:r>
      <w:r w:rsidRPr="008D19B8">
        <w:t xml:space="preserve">16E of Part III of the </w:t>
      </w:r>
      <w:r w:rsidRPr="008D19B8">
        <w:rPr>
          <w:i/>
        </w:rPr>
        <w:t>Income Tax Assessment Act 1936</w:t>
      </w:r>
      <w:r w:rsidRPr="008D19B8">
        <w:t>.</w:t>
      </w:r>
    </w:p>
    <w:p w:rsidR="006E0072" w:rsidRPr="008D19B8" w:rsidRDefault="006E0072" w:rsidP="006E0072">
      <w:pPr>
        <w:pStyle w:val="Definition"/>
        <w:rPr>
          <w:i/>
        </w:rPr>
      </w:pPr>
      <w:r w:rsidRPr="008D19B8">
        <w:rPr>
          <w:b/>
          <w:i/>
        </w:rPr>
        <w:t>qualifying SME investment</w:t>
      </w:r>
      <w:r w:rsidRPr="008D19B8">
        <w:t xml:space="preserve"> means an </w:t>
      </w:r>
      <w:r w:rsidR="00EE0157" w:rsidRPr="00EE0157">
        <w:rPr>
          <w:position w:val="6"/>
          <w:sz w:val="16"/>
        </w:rPr>
        <w:t>*</w:t>
      </w:r>
      <w:r w:rsidRPr="008D19B8">
        <w:t>SME investment that is made in accordance with Division</w:t>
      </w:r>
      <w:r w:rsidR="006935D7" w:rsidRPr="008D19B8">
        <w:t> </w:t>
      </w:r>
      <w:r w:rsidRPr="008D19B8">
        <w:t>1 of Part</w:t>
      </w:r>
      <w:r w:rsidR="006935D7" w:rsidRPr="008D19B8">
        <w:t> </w:t>
      </w:r>
      <w:r w:rsidRPr="008D19B8">
        <w:t xml:space="preserve">4 of the </w:t>
      </w:r>
      <w:r w:rsidRPr="008D19B8">
        <w:rPr>
          <w:i/>
        </w:rPr>
        <w:t>Pooled Development Funds Act 1997.</w:t>
      </w:r>
    </w:p>
    <w:p w:rsidR="006E0072" w:rsidRPr="008D19B8" w:rsidRDefault="006E0072" w:rsidP="006E0072">
      <w:pPr>
        <w:pStyle w:val="Definition"/>
      </w:pPr>
      <w:r w:rsidRPr="008D19B8">
        <w:rPr>
          <w:b/>
          <w:i/>
        </w:rPr>
        <w:t>quarter</w:t>
      </w:r>
      <w:r w:rsidRPr="008D19B8">
        <w:t xml:space="preserve"> means a period of 3 months ending on 31</w:t>
      </w:r>
      <w:r w:rsidR="006935D7" w:rsidRPr="008D19B8">
        <w:t> </w:t>
      </w:r>
      <w:r w:rsidRPr="008D19B8">
        <w:t>March, 30</w:t>
      </w:r>
      <w:r w:rsidR="006935D7" w:rsidRPr="008D19B8">
        <w:t> </w:t>
      </w:r>
      <w:r w:rsidRPr="008D19B8">
        <w:t>June, 30</w:t>
      </w:r>
      <w:r w:rsidR="006935D7" w:rsidRPr="008D19B8">
        <w:t> </w:t>
      </w:r>
      <w:r w:rsidRPr="008D19B8">
        <w:t>September or 31</w:t>
      </w:r>
      <w:r w:rsidR="006935D7" w:rsidRPr="008D19B8">
        <w:t> </w:t>
      </w:r>
      <w:r w:rsidRPr="008D19B8">
        <w:t>December.</w:t>
      </w:r>
    </w:p>
    <w:p w:rsidR="006E0072" w:rsidRPr="008D19B8" w:rsidRDefault="006E0072" w:rsidP="006E0072">
      <w:pPr>
        <w:pStyle w:val="Definition"/>
      </w:pPr>
      <w:r w:rsidRPr="008D19B8">
        <w:rPr>
          <w:b/>
          <w:i/>
        </w:rPr>
        <w:t>quarterly instalment component</w:t>
      </w:r>
      <w:r w:rsidRPr="008D19B8">
        <w:t xml:space="preserve"> has the meaning given by section</w:t>
      </w:r>
      <w:r w:rsidR="006935D7" w:rsidRPr="008D19B8">
        <w:t> </w:t>
      </w:r>
      <w:r w:rsidRPr="008D19B8">
        <w:t>45</w:t>
      </w:r>
      <w:r w:rsidR="00EE0157">
        <w:noBreakHyphen/>
      </w:r>
      <w:r w:rsidRPr="008D19B8">
        <w:t>610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quarterly payer</w:t>
      </w:r>
      <w:r w:rsidRPr="008D19B8">
        <w:t xml:space="preserve"> means an entity that is liable to pay </w:t>
      </w:r>
      <w:r w:rsidR="00EE0157" w:rsidRPr="00EE0157">
        <w:rPr>
          <w:position w:val="6"/>
          <w:sz w:val="16"/>
        </w:rPr>
        <w:t>*</w:t>
      </w:r>
      <w:r w:rsidRPr="008D19B8">
        <w:t xml:space="preserve">PAYG instalments and is not an </w:t>
      </w:r>
      <w:r w:rsidR="00EE0157" w:rsidRPr="00EE0157">
        <w:rPr>
          <w:position w:val="6"/>
          <w:sz w:val="16"/>
        </w:rPr>
        <w:t>*</w:t>
      </w:r>
      <w:r w:rsidRPr="008D19B8">
        <w:t xml:space="preserve">annual payer or </w:t>
      </w:r>
      <w:r w:rsidR="00EE0157" w:rsidRPr="00EE0157">
        <w:rPr>
          <w:position w:val="6"/>
          <w:sz w:val="16"/>
        </w:rPr>
        <w:t>*</w:t>
      </w:r>
      <w:r w:rsidRPr="008D19B8">
        <w:t>monthly payer.</w:t>
      </w:r>
    </w:p>
    <w:p w:rsidR="006E0072" w:rsidRPr="008D19B8" w:rsidRDefault="006E0072" w:rsidP="006E0072">
      <w:pPr>
        <w:pStyle w:val="Definition"/>
      </w:pPr>
      <w:r w:rsidRPr="008D19B8">
        <w:rPr>
          <w:b/>
          <w:i/>
        </w:rPr>
        <w:t>quarterly payer who pays 2 instalments annually on the basis of GDP</w:t>
      </w:r>
      <w:r w:rsidR="00EE0157">
        <w:rPr>
          <w:b/>
          <w:i/>
        </w:rPr>
        <w:noBreakHyphen/>
      </w:r>
      <w:r w:rsidRPr="008D19B8">
        <w:rPr>
          <w:b/>
          <w:i/>
        </w:rPr>
        <w:t>adjusted notional tax</w:t>
      </w:r>
      <w:r w:rsidRPr="008D19B8">
        <w:t xml:space="preserve"> has the meaning given by section</w:t>
      </w:r>
      <w:r w:rsidR="006935D7" w:rsidRPr="008D19B8">
        <w:t> </w:t>
      </w:r>
      <w:r w:rsidRPr="008D19B8">
        <w:t>45</w:t>
      </w:r>
      <w:r w:rsidR="00EE0157">
        <w:noBreakHyphen/>
      </w:r>
      <w:r w:rsidRPr="008D19B8">
        <w:t>134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983D12">
      <w:pPr>
        <w:pStyle w:val="Definition"/>
      </w:pPr>
      <w:r w:rsidRPr="008D19B8">
        <w:rPr>
          <w:b/>
          <w:i/>
        </w:rPr>
        <w:lastRenderedPageBreak/>
        <w:t>quarterly payer who pays 4 instalments annually on the basis of GDP</w:t>
      </w:r>
      <w:r w:rsidR="00EE0157">
        <w:rPr>
          <w:b/>
          <w:i/>
        </w:rPr>
        <w:noBreakHyphen/>
      </w:r>
      <w:r w:rsidRPr="008D19B8">
        <w:rPr>
          <w:b/>
          <w:i/>
        </w:rPr>
        <w:t>adjusted notional tax</w:t>
      </w:r>
      <w:r w:rsidRPr="008D19B8">
        <w:t xml:space="preserve"> has the meaning given by section</w:t>
      </w:r>
      <w:r w:rsidR="006935D7" w:rsidRPr="008D19B8">
        <w:t> </w:t>
      </w:r>
      <w:r w:rsidRPr="008D19B8">
        <w:t>45</w:t>
      </w:r>
      <w:r w:rsidR="00EE0157">
        <w:noBreakHyphen/>
      </w:r>
      <w:r w:rsidRPr="008D19B8">
        <w:t>132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quarterly payer who pays on the basis of GDP</w:t>
      </w:r>
      <w:r w:rsidR="00EE0157">
        <w:rPr>
          <w:b/>
          <w:i/>
        </w:rPr>
        <w:noBreakHyphen/>
      </w:r>
      <w:r w:rsidRPr="008D19B8">
        <w:rPr>
          <w:b/>
          <w:i/>
        </w:rPr>
        <w:t xml:space="preserve">adjusted notional tax </w:t>
      </w:r>
      <w:r w:rsidRPr="008D19B8">
        <w:t>has the meaning given by section</w:t>
      </w:r>
      <w:r w:rsidR="006935D7" w:rsidRPr="008D19B8">
        <w:t> </w:t>
      </w:r>
      <w:r w:rsidRPr="008D19B8">
        <w:t>45</w:t>
      </w:r>
      <w:r w:rsidR="00EE0157">
        <w:noBreakHyphen/>
      </w:r>
      <w:r w:rsidRPr="008D19B8">
        <w:t>130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quarterly payer who pays on the basis of instalment income</w:t>
      </w:r>
      <w:r w:rsidRPr="008D19B8">
        <w:t xml:space="preserve"> has the meaning given by section</w:t>
      </w:r>
      <w:r w:rsidR="006935D7" w:rsidRPr="008D19B8">
        <w:t> </w:t>
      </w:r>
      <w:r w:rsidRPr="008D19B8">
        <w:t>45</w:t>
      </w:r>
      <w:r w:rsidR="00EE0157">
        <w:noBreakHyphen/>
      </w:r>
      <w:r w:rsidRPr="008D19B8">
        <w:t>125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keepNext/>
      </w:pPr>
      <w:r w:rsidRPr="008D19B8">
        <w:rPr>
          <w:b/>
          <w:i/>
        </w:rPr>
        <w:t>quasi</w:t>
      </w:r>
      <w:r w:rsidR="00EE0157">
        <w:rPr>
          <w:b/>
          <w:i/>
        </w:rPr>
        <w:noBreakHyphen/>
      </w:r>
      <w:r w:rsidRPr="008D19B8">
        <w:rPr>
          <w:b/>
          <w:i/>
        </w:rPr>
        <w:t>ownership right</w:t>
      </w:r>
      <w:r w:rsidRPr="008D19B8">
        <w:t xml:space="preserve"> over land means:</w:t>
      </w:r>
    </w:p>
    <w:p w:rsidR="006E0072" w:rsidRPr="008D19B8" w:rsidRDefault="006E0072" w:rsidP="006E0072">
      <w:pPr>
        <w:pStyle w:val="paragraph"/>
        <w:keepNext/>
      </w:pPr>
      <w:r w:rsidRPr="008D19B8">
        <w:tab/>
        <w:t>(a)</w:t>
      </w:r>
      <w:r w:rsidRPr="008D19B8">
        <w:tab/>
        <w:t>a lease of the land; or</w:t>
      </w:r>
    </w:p>
    <w:p w:rsidR="006E0072" w:rsidRPr="008D19B8" w:rsidRDefault="006E0072" w:rsidP="006E0072">
      <w:pPr>
        <w:pStyle w:val="paragraph"/>
      </w:pPr>
      <w:r w:rsidRPr="008D19B8">
        <w:tab/>
        <w:t>(b)</w:t>
      </w:r>
      <w:r w:rsidRPr="008D19B8">
        <w:tab/>
        <w:t>an easement in connection with the land; or</w:t>
      </w:r>
    </w:p>
    <w:p w:rsidR="006E0072" w:rsidRPr="008D19B8" w:rsidRDefault="006E0072" w:rsidP="006E0072">
      <w:pPr>
        <w:pStyle w:val="paragraph"/>
      </w:pPr>
      <w:r w:rsidRPr="008D19B8">
        <w:tab/>
        <w:t>(c)</w:t>
      </w:r>
      <w:r w:rsidRPr="008D19B8">
        <w:tab/>
        <w:t>any other right, power or privilege over the land, or in connection with the land.</w:t>
      </w:r>
    </w:p>
    <w:p w:rsidR="006E0072" w:rsidRPr="008D19B8" w:rsidRDefault="006E0072" w:rsidP="006E0072">
      <w:pPr>
        <w:pStyle w:val="Definition"/>
        <w:keepNext/>
      </w:pPr>
      <w:r w:rsidRPr="008D19B8">
        <w:rPr>
          <w:b/>
          <w:i/>
        </w:rPr>
        <w:t>quote</w:t>
      </w:r>
      <w:r w:rsidRPr="008D19B8">
        <w:t>:</w:t>
      </w:r>
    </w:p>
    <w:p w:rsidR="006E0072" w:rsidRPr="008D19B8" w:rsidRDefault="006E0072" w:rsidP="006E0072">
      <w:pPr>
        <w:pStyle w:val="paragraph"/>
      </w:pPr>
      <w:r w:rsidRPr="008D19B8">
        <w:tab/>
        <w:t>(a)</w:t>
      </w:r>
      <w:r w:rsidRPr="008D19B8">
        <w:tab/>
      </w:r>
      <w:r w:rsidRPr="008D19B8">
        <w:rPr>
          <w:b/>
          <w:i/>
        </w:rPr>
        <w:t>quote</w:t>
      </w:r>
      <w:r w:rsidRPr="008D19B8">
        <w:t xml:space="preserve"> an entity’s </w:t>
      </w:r>
      <w:r w:rsidR="00EE0157" w:rsidRPr="00EE0157">
        <w:rPr>
          <w:position w:val="6"/>
          <w:sz w:val="16"/>
        </w:rPr>
        <w:t>*</w:t>
      </w:r>
      <w:r w:rsidRPr="008D19B8">
        <w:t>ABN means quote in a form and manner approved by the Commissioner;</w:t>
      </w:r>
    </w:p>
    <w:p w:rsidR="006E0072" w:rsidRPr="008D19B8" w:rsidRDefault="006E0072" w:rsidP="00405D0B">
      <w:pPr>
        <w:pStyle w:val="paragraph"/>
      </w:pPr>
      <w:r w:rsidRPr="008D19B8">
        <w:tab/>
        <w:t>(b)</w:t>
      </w:r>
      <w:r w:rsidRPr="008D19B8">
        <w:tab/>
      </w:r>
      <w:r w:rsidRPr="008D19B8">
        <w:rPr>
          <w:b/>
          <w:i/>
        </w:rPr>
        <w:t>quote</w:t>
      </w:r>
      <w:r w:rsidRPr="008D19B8">
        <w:t xml:space="preserve"> a </w:t>
      </w:r>
      <w:r w:rsidR="00EE0157" w:rsidRPr="00EE0157">
        <w:rPr>
          <w:position w:val="6"/>
          <w:sz w:val="16"/>
        </w:rPr>
        <w:t>*</w:t>
      </w:r>
      <w:r w:rsidRPr="008D19B8">
        <w:t xml:space="preserve">tax file number in connection with a </w:t>
      </w:r>
      <w:r w:rsidR="00EE0157" w:rsidRPr="00EE0157">
        <w:rPr>
          <w:position w:val="6"/>
          <w:sz w:val="16"/>
        </w:rPr>
        <w:t>*</w:t>
      </w:r>
      <w:r w:rsidRPr="008D19B8">
        <w:t xml:space="preserve">Part VA investment: you </w:t>
      </w:r>
      <w:r w:rsidRPr="008D19B8">
        <w:rPr>
          <w:b/>
          <w:i/>
        </w:rPr>
        <w:t>quote</w:t>
      </w:r>
      <w:r w:rsidRPr="008D19B8">
        <w:t xml:space="preserve"> your tax file number in connection with the investment if you are taken, for the purposes of Part VA of the </w:t>
      </w:r>
      <w:r w:rsidRPr="008D19B8">
        <w:rPr>
          <w:i/>
        </w:rPr>
        <w:t>Income Tax Assessment Act 1936</w:t>
      </w:r>
      <w:r w:rsidRPr="008D19B8">
        <w:t>, to have quoted the number in connection with the investment;</w:t>
      </w:r>
    </w:p>
    <w:p w:rsidR="006E0072" w:rsidRPr="008D19B8" w:rsidRDefault="006E0072" w:rsidP="006E0072">
      <w:pPr>
        <w:pStyle w:val="paragraph"/>
      </w:pPr>
      <w:r w:rsidRPr="008D19B8">
        <w:tab/>
        <w:t>(c)</w:t>
      </w:r>
      <w:r w:rsidRPr="008D19B8">
        <w:tab/>
      </w:r>
      <w:r w:rsidRPr="008D19B8">
        <w:rPr>
          <w:b/>
          <w:i/>
        </w:rPr>
        <w:t>quote</w:t>
      </w:r>
      <w:r w:rsidRPr="008D19B8">
        <w:t xml:space="preserve"> a tax file number to a trustee: the beneficiary of a trust </w:t>
      </w:r>
      <w:r w:rsidRPr="008D19B8">
        <w:rPr>
          <w:b/>
          <w:i/>
        </w:rPr>
        <w:t>quotes</w:t>
      </w:r>
      <w:r w:rsidRPr="008D19B8">
        <w:t xml:space="preserve"> the beneficiary’s tax file number to the trustee of the trust if:</w:t>
      </w:r>
    </w:p>
    <w:p w:rsidR="006E0072" w:rsidRPr="008D19B8" w:rsidRDefault="006E0072" w:rsidP="006E0072">
      <w:pPr>
        <w:pStyle w:val="paragraphsub"/>
      </w:pPr>
      <w:r w:rsidRPr="008D19B8">
        <w:tab/>
        <w:t>(i)</w:t>
      </w:r>
      <w:r w:rsidRPr="008D19B8">
        <w:tab/>
        <w:t>Division</w:t>
      </w:r>
      <w:r w:rsidR="006935D7" w:rsidRPr="008D19B8">
        <w:t> </w:t>
      </w:r>
      <w:r w:rsidRPr="008D19B8">
        <w:t xml:space="preserve">4B of Part VA of the </w:t>
      </w:r>
      <w:r w:rsidRPr="008D19B8">
        <w:rPr>
          <w:i/>
        </w:rPr>
        <w:t>Income Tax Assessment Act 1936</w:t>
      </w:r>
      <w:r w:rsidRPr="008D19B8">
        <w:t xml:space="preserve"> applies to the trustee and to the beneficiary; and</w:t>
      </w:r>
    </w:p>
    <w:p w:rsidR="006E0072" w:rsidRPr="008D19B8" w:rsidRDefault="006E0072" w:rsidP="006E0072">
      <w:pPr>
        <w:pStyle w:val="paragraphsub"/>
      </w:pPr>
      <w:r w:rsidRPr="008D19B8">
        <w:tab/>
        <w:t>(ii)</w:t>
      </w:r>
      <w:r w:rsidRPr="008D19B8">
        <w:tab/>
        <w:t>the beneficiary is taken, for the purposes of that Part, to have quoted the beneficiary’s tax file number to the trustee.</w:t>
      </w:r>
    </w:p>
    <w:p w:rsidR="006E0072" w:rsidRPr="008D19B8" w:rsidRDefault="006E0072" w:rsidP="006E0072">
      <w:pPr>
        <w:pStyle w:val="Definition"/>
      </w:pPr>
      <w:r w:rsidRPr="008D19B8">
        <w:rPr>
          <w:b/>
          <w:i/>
        </w:rPr>
        <w:lastRenderedPageBreak/>
        <w:t>quoted (for superannuation purposes)</w:t>
      </w:r>
      <w:r w:rsidRPr="008D19B8">
        <w:t xml:space="preserve"> has the meaning given by section</w:t>
      </w:r>
      <w:r w:rsidR="006935D7" w:rsidRPr="008D19B8">
        <w:t> </w:t>
      </w:r>
      <w:r w:rsidRPr="008D19B8">
        <w:t>295</w:t>
      </w:r>
      <w:r w:rsidR="00EE0157">
        <w:noBreakHyphen/>
      </w:r>
      <w:r w:rsidRPr="008D19B8">
        <w:t>615.</w:t>
      </w:r>
    </w:p>
    <w:p w:rsidR="006E0072" w:rsidRPr="008D19B8" w:rsidRDefault="006E0072" w:rsidP="006E0072">
      <w:pPr>
        <w:pStyle w:val="Definition"/>
      </w:pPr>
      <w:r w:rsidRPr="008D19B8">
        <w:rPr>
          <w:b/>
          <w:i/>
        </w:rPr>
        <w:t>RBA</w:t>
      </w:r>
      <w:r w:rsidRPr="008D19B8">
        <w:t xml:space="preserve"> has the same meaning as in Part IIB of the </w:t>
      </w:r>
      <w:r w:rsidRPr="008D19B8">
        <w:rPr>
          <w:i/>
        </w:rPr>
        <w:t>Taxation Administration Act 1953</w:t>
      </w:r>
      <w:r w:rsidRPr="008D19B8">
        <w:t>.</w:t>
      </w:r>
    </w:p>
    <w:p w:rsidR="006E0072" w:rsidRPr="008D19B8" w:rsidRDefault="006E0072" w:rsidP="006E0072">
      <w:pPr>
        <w:pStyle w:val="Definition"/>
      </w:pPr>
      <w:r w:rsidRPr="008D19B8">
        <w:rPr>
          <w:b/>
          <w:i/>
        </w:rPr>
        <w:t xml:space="preserve">RBA surplus </w:t>
      </w:r>
      <w:r w:rsidRPr="008D19B8">
        <w:t xml:space="preserve">has the same meaning as in Part IIB of the </w:t>
      </w:r>
      <w:r w:rsidRPr="008D19B8">
        <w:rPr>
          <w:i/>
        </w:rPr>
        <w:t>Taxation Administration Act 1953</w:t>
      </w:r>
      <w:r w:rsidRPr="008D19B8">
        <w:t>.</w:t>
      </w:r>
    </w:p>
    <w:p w:rsidR="00FF0273" w:rsidRPr="008D19B8" w:rsidRDefault="00FF0273" w:rsidP="00FF0273">
      <w:pPr>
        <w:pStyle w:val="Definition"/>
      </w:pPr>
      <w:r w:rsidRPr="008D19B8">
        <w:rPr>
          <w:b/>
          <w:i/>
        </w:rPr>
        <w:t>R&amp;D activities</w:t>
      </w:r>
      <w:r w:rsidRPr="008D19B8">
        <w:t xml:space="preserve"> has the meaning given by section</w:t>
      </w:r>
      <w:r w:rsidR="006935D7" w:rsidRPr="008D19B8">
        <w:t> </w:t>
      </w:r>
      <w:r w:rsidRPr="008D19B8">
        <w:t>355</w:t>
      </w:r>
      <w:r w:rsidR="00EE0157">
        <w:noBreakHyphen/>
      </w:r>
      <w:r w:rsidRPr="008D19B8">
        <w:t>20.</w:t>
      </w:r>
    </w:p>
    <w:p w:rsidR="00FF0273" w:rsidRPr="008D19B8" w:rsidRDefault="00FF0273" w:rsidP="00FF0273">
      <w:pPr>
        <w:pStyle w:val="Definition"/>
      </w:pPr>
      <w:r w:rsidRPr="008D19B8">
        <w:rPr>
          <w:b/>
          <w:i/>
        </w:rPr>
        <w:t>R&amp;D entity</w:t>
      </w:r>
      <w:r w:rsidRPr="008D19B8">
        <w:t xml:space="preserve"> has the meaning given by section</w:t>
      </w:r>
      <w:r w:rsidR="006935D7" w:rsidRPr="008D19B8">
        <w:t> </w:t>
      </w:r>
      <w:r w:rsidRPr="008D19B8">
        <w:t>355</w:t>
      </w:r>
      <w:r w:rsidR="00EE0157">
        <w:noBreakHyphen/>
      </w:r>
      <w:r w:rsidRPr="008D19B8">
        <w:t>35.</w:t>
      </w:r>
    </w:p>
    <w:p w:rsidR="00FF0273" w:rsidRPr="008D19B8" w:rsidRDefault="00FF0273" w:rsidP="00FF0273">
      <w:pPr>
        <w:pStyle w:val="Definition"/>
      </w:pPr>
      <w:r w:rsidRPr="008D19B8">
        <w:rPr>
          <w:b/>
          <w:i/>
        </w:rPr>
        <w:t>R&amp;D partnership</w:t>
      </w:r>
      <w:r w:rsidRPr="008D19B8">
        <w:t xml:space="preserve"> has the meaning given by subsection</w:t>
      </w:r>
      <w:r w:rsidR="006935D7" w:rsidRPr="008D19B8">
        <w:t> </w:t>
      </w:r>
      <w:r w:rsidRPr="008D19B8">
        <w:t>355</w:t>
      </w:r>
      <w:r w:rsidR="00EE0157">
        <w:noBreakHyphen/>
      </w:r>
      <w:r w:rsidRPr="008D19B8">
        <w:t>505(1).</w:t>
      </w:r>
    </w:p>
    <w:p w:rsidR="006E0072" w:rsidRPr="008D19B8" w:rsidRDefault="006E0072" w:rsidP="006E0072">
      <w:pPr>
        <w:pStyle w:val="Definition"/>
      </w:pPr>
      <w:r w:rsidRPr="008D19B8">
        <w:rPr>
          <w:b/>
          <w:i/>
        </w:rPr>
        <w:t>realisation event</w:t>
      </w:r>
      <w:r w:rsidRPr="008D19B8">
        <w:t xml:space="preserve"> has the meaning given by sections</w:t>
      </w:r>
      <w:r w:rsidR="006935D7" w:rsidRPr="008D19B8">
        <w:t> </w:t>
      </w:r>
      <w:r w:rsidRPr="008D19B8">
        <w:t>977</w:t>
      </w:r>
      <w:r w:rsidR="00EE0157">
        <w:noBreakHyphen/>
      </w:r>
      <w:r w:rsidRPr="008D19B8">
        <w:t>5, 977</w:t>
      </w:r>
      <w:r w:rsidR="00EE0157">
        <w:noBreakHyphen/>
      </w:r>
      <w:r w:rsidRPr="008D19B8">
        <w:t>20 and 977</w:t>
      </w:r>
      <w:r w:rsidR="00EE0157">
        <w:noBreakHyphen/>
      </w:r>
      <w:r w:rsidRPr="008D19B8">
        <w:t>55.</w:t>
      </w:r>
    </w:p>
    <w:p w:rsidR="006E0072" w:rsidRPr="008D19B8" w:rsidRDefault="006E0072" w:rsidP="006E0072">
      <w:pPr>
        <w:pStyle w:val="Definition"/>
      </w:pPr>
      <w:r w:rsidRPr="008D19B8">
        <w:rPr>
          <w:b/>
          <w:i/>
        </w:rPr>
        <w:t>realisation</w:t>
      </w:r>
      <w:r w:rsidR="00EE0157">
        <w:rPr>
          <w:b/>
          <w:i/>
        </w:rPr>
        <w:noBreakHyphen/>
      </w:r>
      <w:r w:rsidRPr="008D19B8">
        <w:rPr>
          <w:b/>
          <w:i/>
        </w:rPr>
        <w:t>time method</w:t>
      </w:r>
      <w:r w:rsidRPr="008D19B8">
        <w:t xml:space="preserve"> means the method (for determining the effect of </w:t>
      </w:r>
      <w:r w:rsidR="00EE0157" w:rsidRPr="00EE0157">
        <w:rPr>
          <w:position w:val="6"/>
          <w:sz w:val="16"/>
        </w:rPr>
        <w:t>*</w:t>
      </w:r>
      <w:r w:rsidRPr="008D19B8">
        <w:t>indirect value shifts) for which Subdivision</w:t>
      </w:r>
      <w:r w:rsidR="006935D7" w:rsidRPr="008D19B8">
        <w:t> </w:t>
      </w:r>
      <w:r w:rsidRPr="008D19B8">
        <w:t>727</w:t>
      </w:r>
      <w:r w:rsidR="00EE0157">
        <w:noBreakHyphen/>
      </w:r>
      <w:r w:rsidRPr="008D19B8">
        <w:t>G provides.</w:t>
      </w:r>
    </w:p>
    <w:p w:rsidR="006E0072" w:rsidRPr="008D19B8" w:rsidRDefault="006E0072" w:rsidP="006E0072">
      <w:pPr>
        <w:pStyle w:val="Definition"/>
        <w:keepNext/>
        <w:keepLines/>
      </w:pPr>
      <w:r w:rsidRPr="008D19B8">
        <w:rPr>
          <w:b/>
          <w:i/>
        </w:rPr>
        <w:t>realised for income tax purposes</w:t>
      </w:r>
      <w:r w:rsidRPr="008D19B8">
        <w:t>:</w:t>
      </w:r>
    </w:p>
    <w:p w:rsidR="006E0072" w:rsidRPr="008D19B8" w:rsidRDefault="006E0072" w:rsidP="00AA26F6">
      <w:pPr>
        <w:pStyle w:val="paragraph"/>
      </w:pPr>
      <w:r w:rsidRPr="008D19B8">
        <w:tab/>
        <w:t>(a)</w:t>
      </w:r>
      <w:r w:rsidRPr="008D19B8">
        <w:tab/>
        <w:t xml:space="preserve">a gain is </w:t>
      </w:r>
      <w:r w:rsidRPr="008D19B8">
        <w:rPr>
          <w:b/>
          <w:i/>
        </w:rPr>
        <w:t>realised for income tax purposes</w:t>
      </w:r>
      <w:r w:rsidRPr="008D19B8">
        <w:t xml:space="preserve"> as provided in sections</w:t>
      </w:r>
      <w:r w:rsidR="006935D7" w:rsidRPr="008D19B8">
        <w:t> </w:t>
      </w:r>
      <w:r w:rsidRPr="008D19B8">
        <w:t>977</w:t>
      </w:r>
      <w:r w:rsidR="00EE0157">
        <w:noBreakHyphen/>
      </w:r>
      <w:r w:rsidRPr="008D19B8">
        <w:t>15, 977</w:t>
      </w:r>
      <w:r w:rsidR="00EE0157">
        <w:noBreakHyphen/>
      </w:r>
      <w:r w:rsidRPr="008D19B8">
        <w:t>35, 977</w:t>
      </w:r>
      <w:r w:rsidR="00EE0157">
        <w:noBreakHyphen/>
      </w:r>
      <w:r w:rsidRPr="008D19B8">
        <w:t>40 and 977</w:t>
      </w:r>
      <w:r w:rsidR="00EE0157">
        <w:noBreakHyphen/>
      </w:r>
      <w:r w:rsidRPr="008D19B8">
        <w:t>55; and</w:t>
      </w:r>
    </w:p>
    <w:p w:rsidR="006E0072" w:rsidRPr="008D19B8" w:rsidRDefault="006E0072" w:rsidP="006E0072">
      <w:pPr>
        <w:pStyle w:val="paragraph"/>
      </w:pPr>
      <w:r w:rsidRPr="008D19B8">
        <w:tab/>
        <w:t>(b)</w:t>
      </w:r>
      <w:r w:rsidRPr="008D19B8">
        <w:tab/>
        <w:t xml:space="preserve">a loss is </w:t>
      </w:r>
      <w:r w:rsidRPr="008D19B8">
        <w:rPr>
          <w:b/>
          <w:i/>
        </w:rPr>
        <w:t>realised for income tax purposes</w:t>
      </w:r>
      <w:r w:rsidRPr="008D19B8">
        <w:t xml:space="preserve"> as provided in sections</w:t>
      </w:r>
      <w:r w:rsidR="006935D7" w:rsidRPr="008D19B8">
        <w:t> </w:t>
      </w:r>
      <w:r w:rsidRPr="008D19B8">
        <w:t>977</w:t>
      </w:r>
      <w:r w:rsidR="00EE0157">
        <w:noBreakHyphen/>
      </w:r>
      <w:r w:rsidRPr="008D19B8">
        <w:t>10, 977</w:t>
      </w:r>
      <w:r w:rsidR="00EE0157">
        <w:noBreakHyphen/>
      </w:r>
      <w:r w:rsidRPr="008D19B8">
        <w:t>25, 977</w:t>
      </w:r>
      <w:r w:rsidR="00EE0157">
        <w:noBreakHyphen/>
      </w:r>
      <w:r w:rsidRPr="008D19B8">
        <w:t>30 and 977</w:t>
      </w:r>
      <w:r w:rsidR="00EE0157">
        <w:noBreakHyphen/>
      </w:r>
      <w:r w:rsidRPr="008D19B8">
        <w:t>55.</w:t>
      </w:r>
    </w:p>
    <w:p w:rsidR="006E0072" w:rsidRPr="008D19B8" w:rsidRDefault="006E0072" w:rsidP="006E0072">
      <w:pPr>
        <w:pStyle w:val="Definition"/>
      </w:pPr>
      <w:r w:rsidRPr="008D19B8">
        <w:rPr>
          <w:b/>
          <w:i/>
        </w:rPr>
        <w:t>reasonably arguable</w:t>
      </w:r>
      <w:r w:rsidRPr="008D19B8">
        <w:t xml:space="preserve"> has the meaning given by section</w:t>
      </w:r>
      <w:r w:rsidR="006935D7" w:rsidRPr="008D19B8">
        <w:t> </w:t>
      </w:r>
      <w:r w:rsidRPr="008D19B8">
        <w:t>284</w:t>
      </w:r>
      <w:r w:rsidR="00EE0157">
        <w:noBreakHyphen/>
      </w:r>
      <w:r w:rsidRPr="008D19B8">
        <w:t>15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reasonably arguable threshold</w:t>
      </w:r>
      <w:r w:rsidRPr="008D19B8">
        <w:t xml:space="preserve"> for an income year has the meaning given by subsection</w:t>
      </w:r>
      <w:r w:rsidR="006935D7" w:rsidRPr="008D19B8">
        <w:t> </w:t>
      </w:r>
      <w:r w:rsidRPr="008D19B8">
        <w:t>284</w:t>
      </w:r>
      <w:r w:rsidR="00EE0157">
        <w:noBreakHyphen/>
      </w:r>
      <w:r w:rsidRPr="008D19B8">
        <w:t>90(3) in Schedule</w:t>
      </w:r>
      <w:r w:rsidR="006935D7" w:rsidRPr="008D19B8">
        <w:t> </w:t>
      </w:r>
      <w:r w:rsidRPr="008D19B8">
        <w:t xml:space="preserve">1 to the </w:t>
      </w:r>
      <w:r w:rsidRPr="008D19B8">
        <w:rPr>
          <w:i/>
        </w:rPr>
        <w:t>Taxation Administration Act 1953</w:t>
      </w:r>
      <w:r w:rsidRPr="008D19B8">
        <w:t>.</w:t>
      </w:r>
    </w:p>
    <w:p w:rsidR="002A5A29" w:rsidRPr="008D19B8" w:rsidRDefault="002A5A29" w:rsidP="002A5A29">
      <w:pPr>
        <w:pStyle w:val="Definition"/>
      </w:pPr>
      <w:r w:rsidRPr="008D19B8">
        <w:rPr>
          <w:b/>
          <w:i/>
        </w:rPr>
        <w:t xml:space="preserve">receives a refund of diverted profits tax </w:t>
      </w:r>
      <w:r w:rsidRPr="008D19B8">
        <w:t>has the meaning given by subsection</w:t>
      </w:r>
      <w:r w:rsidR="006935D7" w:rsidRPr="008D19B8">
        <w:t> </w:t>
      </w:r>
      <w:r w:rsidRPr="008D19B8">
        <w:t>205</w:t>
      </w:r>
      <w:r w:rsidR="00EE0157">
        <w:noBreakHyphen/>
      </w:r>
      <w:r w:rsidRPr="008D19B8">
        <w:t>35(1A).</w:t>
      </w:r>
    </w:p>
    <w:p w:rsidR="006E0072" w:rsidRPr="008D19B8" w:rsidRDefault="006E0072" w:rsidP="006E0072">
      <w:pPr>
        <w:pStyle w:val="Definition"/>
      </w:pPr>
      <w:r w:rsidRPr="008D19B8">
        <w:rPr>
          <w:b/>
          <w:i/>
        </w:rPr>
        <w:t>receives a refund of income tax</w:t>
      </w:r>
      <w:r w:rsidRPr="008D19B8">
        <w:t xml:space="preserve"> has the meaning given by section</w:t>
      </w:r>
      <w:r w:rsidR="006935D7" w:rsidRPr="008D19B8">
        <w:t> </w:t>
      </w:r>
      <w:r w:rsidRPr="008D19B8">
        <w:t>205</w:t>
      </w:r>
      <w:r w:rsidR="00EE0157">
        <w:noBreakHyphen/>
      </w:r>
      <w:r w:rsidRPr="008D19B8">
        <w:t>35.</w:t>
      </w:r>
    </w:p>
    <w:p w:rsidR="006E0072" w:rsidRPr="008D19B8" w:rsidRDefault="006E0072" w:rsidP="006E0072">
      <w:pPr>
        <w:pStyle w:val="Definition"/>
        <w:keepNext/>
        <w:keepLines/>
      </w:pPr>
      <w:r w:rsidRPr="008D19B8">
        <w:rPr>
          <w:b/>
          <w:i/>
        </w:rPr>
        <w:lastRenderedPageBreak/>
        <w:t>recognised company accounts</w:t>
      </w:r>
      <w:r w:rsidRPr="008D19B8">
        <w:t>, for a period,</w:t>
      </w:r>
      <w:r w:rsidRPr="008D19B8">
        <w:rPr>
          <w:b/>
          <w:i/>
        </w:rPr>
        <w:t xml:space="preserve"> </w:t>
      </w:r>
      <w:r w:rsidRPr="008D19B8">
        <w:t>of a company that is a foreign resident means:</w:t>
      </w:r>
    </w:p>
    <w:p w:rsidR="006E0072" w:rsidRPr="008D19B8" w:rsidRDefault="006E0072" w:rsidP="006E0072">
      <w:pPr>
        <w:pStyle w:val="paragraph"/>
      </w:pPr>
      <w:r w:rsidRPr="008D19B8">
        <w:tab/>
        <w:t>(a)</w:t>
      </w:r>
      <w:r w:rsidRPr="008D19B8">
        <w:tab/>
        <w:t>accounts that are prepared in relation to the company for the period in accordance with standards covered by subsection</w:t>
      </w:r>
      <w:r w:rsidR="006935D7" w:rsidRPr="008D19B8">
        <w:t> </w:t>
      </w:r>
      <w:r w:rsidRPr="008D19B8">
        <w:t>820</w:t>
      </w:r>
      <w:r w:rsidR="00EE0157">
        <w:noBreakHyphen/>
      </w:r>
      <w:r w:rsidRPr="008D19B8">
        <w:t>960(1C) or (1D); or</w:t>
      </w:r>
    </w:p>
    <w:p w:rsidR="006E0072" w:rsidRPr="008D19B8" w:rsidRDefault="006E0072" w:rsidP="006E0072">
      <w:pPr>
        <w:pStyle w:val="paragraph"/>
      </w:pPr>
      <w:r w:rsidRPr="008D19B8">
        <w:tab/>
        <w:t>(b)</w:t>
      </w:r>
      <w:r w:rsidRPr="008D19B8">
        <w:tab/>
        <w:t>if there are no such accounts for the period—accounts that:</w:t>
      </w:r>
    </w:p>
    <w:p w:rsidR="006E0072" w:rsidRPr="008D19B8" w:rsidRDefault="006E0072" w:rsidP="006E0072">
      <w:pPr>
        <w:pStyle w:val="paragraphsub"/>
      </w:pPr>
      <w:r w:rsidRPr="008D19B8">
        <w:tab/>
        <w:t>(i)</w:t>
      </w:r>
      <w:r w:rsidRPr="008D19B8">
        <w:tab/>
        <w:t>are prepared in relation to the company for the period in accordance with commercially accepted accounting principles; and</w:t>
      </w:r>
    </w:p>
    <w:p w:rsidR="006E0072" w:rsidRPr="008D19B8" w:rsidRDefault="006E0072" w:rsidP="006E0072">
      <w:pPr>
        <w:pStyle w:val="paragraphsub"/>
      </w:pPr>
      <w:r w:rsidRPr="008D19B8">
        <w:tab/>
        <w:t>(ii)</w:t>
      </w:r>
      <w:r w:rsidRPr="008D19B8">
        <w:tab/>
        <w:t>give a true and fair view of the financial position of the company.</w:t>
      </w:r>
    </w:p>
    <w:p w:rsidR="006E0072" w:rsidRPr="008D19B8" w:rsidRDefault="006E0072" w:rsidP="008002C5">
      <w:pPr>
        <w:pStyle w:val="Definition"/>
      </w:pPr>
      <w:r w:rsidRPr="008D19B8">
        <w:rPr>
          <w:b/>
          <w:i/>
        </w:rPr>
        <w:t>recognised consolidated accounts</w:t>
      </w:r>
      <w:r w:rsidRPr="008D19B8">
        <w:t>, for a period,</w:t>
      </w:r>
      <w:r w:rsidRPr="008D19B8">
        <w:rPr>
          <w:b/>
          <w:i/>
        </w:rPr>
        <w:t xml:space="preserve"> </w:t>
      </w:r>
      <w:r w:rsidRPr="008D19B8">
        <w:t>of 2 or more companies that are foreign residents means:</w:t>
      </w:r>
    </w:p>
    <w:p w:rsidR="006E0072" w:rsidRPr="008D19B8" w:rsidRDefault="006E0072" w:rsidP="006E0072">
      <w:pPr>
        <w:pStyle w:val="paragraph"/>
      </w:pPr>
      <w:r w:rsidRPr="008D19B8">
        <w:tab/>
        <w:t>(a)</w:t>
      </w:r>
      <w:r w:rsidRPr="008D19B8">
        <w:tab/>
        <w:t>consolidated accounts that are prepared in relation to those companies for the period in accordance with standards covered by subsection</w:t>
      </w:r>
      <w:r w:rsidR="006935D7" w:rsidRPr="008D19B8">
        <w:t> </w:t>
      </w:r>
      <w:r w:rsidRPr="008D19B8">
        <w:t>820</w:t>
      </w:r>
      <w:r w:rsidR="00EE0157">
        <w:noBreakHyphen/>
      </w:r>
      <w:r w:rsidRPr="008D19B8">
        <w:t>960(1C) or (1D); or</w:t>
      </w:r>
    </w:p>
    <w:p w:rsidR="006E0072" w:rsidRPr="008D19B8" w:rsidRDefault="006E0072" w:rsidP="006E0072">
      <w:pPr>
        <w:pStyle w:val="paragraph"/>
        <w:keepNext/>
      </w:pPr>
      <w:r w:rsidRPr="008D19B8">
        <w:tab/>
        <w:t>(b)</w:t>
      </w:r>
      <w:r w:rsidRPr="008D19B8">
        <w:tab/>
        <w:t>if there are no such accounts for the period—consolidated accounts that:</w:t>
      </w:r>
    </w:p>
    <w:p w:rsidR="006E0072" w:rsidRPr="008D19B8" w:rsidRDefault="006E0072" w:rsidP="006E0072">
      <w:pPr>
        <w:pStyle w:val="paragraphsub"/>
      </w:pPr>
      <w:r w:rsidRPr="008D19B8">
        <w:tab/>
        <w:t>(i)</w:t>
      </w:r>
      <w:r w:rsidRPr="008D19B8">
        <w:tab/>
        <w:t>are prepared in relation to those companies for the period in accordance with commercially accepted accounting principles; and</w:t>
      </w:r>
    </w:p>
    <w:p w:rsidR="006E0072" w:rsidRPr="008D19B8" w:rsidRDefault="006E0072" w:rsidP="006E0072">
      <w:pPr>
        <w:pStyle w:val="paragraphsub"/>
      </w:pPr>
      <w:r w:rsidRPr="008D19B8">
        <w:tab/>
        <w:t>(ii)</w:t>
      </w:r>
      <w:r w:rsidRPr="008D19B8">
        <w:tab/>
        <w:t>give a true and fair view of the financial position of the companies on a consolidated basis.</w:t>
      </w:r>
    </w:p>
    <w:p w:rsidR="006E0072" w:rsidRPr="008D19B8" w:rsidRDefault="006E0072" w:rsidP="006E0072">
      <w:pPr>
        <w:pStyle w:val="Definition"/>
      </w:pPr>
      <w:r w:rsidRPr="008D19B8">
        <w:rPr>
          <w:b/>
          <w:i/>
        </w:rPr>
        <w:t xml:space="preserve">recognised new investment amount </w:t>
      </w:r>
      <w:r w:rsidRPr="008D19B8">
        <w:t>has the meaning given by section</w:t>
      </w:r>
      <w:r w:rsidR="006935D7" w:rsidRPr="008D19B8">
        <w:t> </w:t>
      </w:r>
      <w:r w:rsidRPr="008D19B8">
        <w:t>41</w:t>
      </w:r>
      <w:r w:rsidR="00EE0157">
        <w:noBreakHyphen/>
      </w:r>
      <w:r w:rsidRPr="008D19B8">
        <w:t>20.</w:t>
      </w:r>
    </w:p>
    <w:p w:rsidR="006E0072" w:rsidRPr="008D19B8" w:rsidRDefault="006E0072" w:rsidP="006E0072">
      <w:pPr>
        <w:pStyle w:val="Definition"/>
      </w:pPr>
      <w:r w:rsidRPr="008D19B8">
        <w:rPr>
          <w:b/>
          <w:i/>
        </w:rPr>
        <w:t>recognised tax adviser</w:t>
      </w:r>
      <w:r w:rsidRPr="008D19B8">
        <w:t xml:space="preserve"> means:</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registered tax agent</w:t>
      </w:r>
      <w:r w:rsidR="003F5368" w:rsidRPr="008D19B8">
        <w:t>, BAS agent or tax (financial) adviser</w:t>
      </w:r>
      <w:r w:rsidRPr="008D19B8">
        <w:t>; or</w:t>
      </w:r>
    </w:p>
    <w:p w:rsidR="006E0072" w:rsidRPr="008D19B8" w:rsidRDefault="006E0072" w:rsidP="006E0072">
      <w:pPr>
        <w:pStyle w:val="paragraph"/>
      </w:pPr>
      <w:r w:rsidRPr="008D19B8">
        <w:tab/>
        <w:t>(b)</w:t>
      </w:r>
      <w:r w:rsidRPr="008D19B8">
        <w:tab/>
        <w:t>a legal practitioner.</w:t>
      </w:r>
    </w:p>
    <w:p w:rsidR="006E0072" w:rsidRPr="008D19B8" w:rsidRDefault="006E0072" w:rsidP="006E0072">
      <w:pPr>
        <w:pStyle w:val="Definition"/>
      </w:pPr>
      <w:r w:rsidRPr="008D19B8">
        <w:rPr>
          <w:b/>
          <w:i/>
        </w:rPr>
        <w:t>recoupment</w:t>
      </w:r>
      <w:r w:rsidRPr="008D19B8">
        <w:t xml:space="preserve"> has the meaning given by section</w:t>
      </w:r>
      <w:r w:rsidR="006935D7" w:rsidRPr="008D19B8">
        <w:t> </w:t>
      </w:r>
      <w:r w:rsidRPr="008D19B8">
        <w:t>20</w:t>
      </w:r>
      <w:r w:rsidR="00EE0157">
        <w:noBreakHyphen/>
      </w:r>
      <w:r w:rsidRPr="008D19B8">
        <w:t>25.</w:t>
      </w:r>
    </w:p>
    <w:p w:rsidR="006E0072" w:rsidRPr="008D19B8" w:rsidRDefault="006E0072" w:rsidP="006E0072">
      <w:pPr>
        <w:pStyle w:val="Definition"/>
      </w:pPr>
      <w:r w:rsidRPr="008D19B8">
        <w:rPr>
          <w:b/>
          <w:i/>
        </w:rPr>
        <w:t>recreation</w:t>
      </w:r>
      <w:r w:rsidRPr="008D19B8">
        <w:t xml:space="preserve"> includes amusement, sport or similar leisure</w:t>
      </w:r>
      <w:r w:rsidR="00EE0157">
        <w:noBreakHyphen/>
      </w:r>
      <w:r w:rsidRPr="008D19B8">
        <w:t>time pursuits.</w:t>
      </w:r>
    </w:p>
    <w:p w:rsidR="006E0072" w:rsidRPr="008D19B8" w:rsidRDefault="006E0072" w:rsidP="006E0072">
      <w:pPr>
        <w:pStyle w:val="Definition"/>
      </w:pPr>
      <w:r w:rsidRPr="008D19B8">
        <w:rPr>
          <w:b/>
          <w:i/>
        </w:rPr>
        <w:lastRenderedPageBreak/>
        <w:t>recreational club</w:t>
      </w:r>
      <w:r w:rsidRPr="008D19B8">
        <w:t xml:space="preserve"> has the meaning given by subsection</w:t>
      </w:r>
      <w:r w:rsidR="006935D7" w:rsidRPr="008D19B8">
        <w:t> </w:t>
      </w:r>
      <w:r w:rsidRPr="008D19B8">
        <w:t>26</w:t>
      </w:r>
      <w:r w:rsidR="00EE0157">
        <w:noBreakHyphen/>
      </w:r>
      <w:r w:rsidRPr="008D19B8">
        <w:t>45(2).</w:t>
      </w:r>
    </w:p>
    <w:p w:rsidR="006E0072" w:rsidRPr="008D19B8" w:rsidRDefault="006E0072" w:rsidP="006E0072">
      <w:pPr>
        <w:pStyle w:val="Definition"/>
        <w:keepNext/>
        <w:keepLines/>
      </w:pPr>
      <w:r w:rsidRPr="008D19B8">
        <w:rPr>
          <w:b/>
          <w:i/>
        </w:rPr>
        <w:t>redeemable shares</w:t>
      </w:r>
      <w:r w:rsidRPr="008D19B8">
        <w:rPr>
          <w:i/>
        </w:rPr>
        <w:t xml:space="preserve"> </w:t>
      </w:r>
      <w:r w:rsidRPr="008D19B8">
        <w:t>means:</w:t>
      </w:r>
    </w:p>
    <w:p w:rsidR="006E0072" w:rsidRPr="008D19B8" w:rsidRDefault="006E0072" w:rsidP="006E0072">
      <w:pPr>
        <w:pStyle w:val="paragraph"/>
      </w:pPr>
      <w:r w:rsidRPr="008D19B8">
        <w:tab/>
        <w:t>(a)</w:t>
      </w:r>
      <w:r w:rsidRPr="008D19B8">
        <w:tab/>
      </w:r>
      <w:r w:rsidR="00EE0157" w:rsidRPr="00EE0157">
        <w:rPr>
          <w:position w:val="6"/>
          <w:sz w:val="16"/>
        </w:rPr>
        <w:t>*</w:t>
      </w:r>
      <w:r w:rsidRPr="008D19B8">
        <w:t>shares that are liable to be redeemed; or</w:t>
      </w:r>
    </w:p>
    <w:p w:rsidR="006E0072" w:rsidRPr="008D19B8" w:rsidRDefault="006E0072" w:rsidP="006E0072">
      <w:pPr>
        <w:pStyle w:val="paragraph"/>
      </w:pPr>
      <w:r w:rsidRPr="008D19B8">
        <w:tab/>
        <w:t>(b)</w:t>
      </w:r>
      <w:r w:rsidRPr="008D19B8">
        <w:tab/>
        <w:t>shares that, at the option of the company that issued them, are liable to be redeemed.</w:t>
      </w:r>
    </w:p>
    <w:p w:rsidR="006E0072" w:rsidRPr="008D19B8" w:rsidRDefault="006E0072" w:rsidP="006E0072">
      <w:pPr>
        <w:pStyle w:val="Definition"/>
        <w:rPr>
          <w:b/>
          <w:i/>
        </w:rPr>
      </w:pPr>
      <w:r w:rsidRPr="008D19B8">
        <w:rPr>
          <w:b/>
          <w:i/>
        </w:rPr>
        <w:t xml:space="preserve">reduce a franking assessment </w:t>
      </w:r>
      <w:r w:rsidRPr="008D19B8">
        <w:t>has the meaning given by subsection</w:t>
      </w:r>
      <w:r w:rsidR="006935D7" w:rsidRPr="008D19B8">
        <w:t> </w:t>
      </w:r>
      <w:r w:rsidRPr="008D19B8">
        <w:t>214</w:t>
      </w:r>
      <w:r w:rsidR="00EE0157">
        <w:noBreakHyphen/>
      </w:r>
      <w:r w:rsidRPr="008D19B8">
        <w:t>125(2).</w:t>
      </w:r>
    </w:p>
    <w:p w:rsidR="006E0072" w:rsidRPr="008D19B8" w:rsidRDefault="006E0072" w:rsidP="006E0072">
      <w:pPr>
        <w:pStyle w:val="Definition"/>
      </w:pPr>
      <w:r w:rsidRPr="008D19B8">
        <w:rPr>
          <w:b/>
          <w:i/>
        </w:rPr>
        <w:t>reduced beneficiary’s share</w:t>
      </w:r>
      <w:r w:rsidRPr="008D19B8">
        <w:t xml:space="preserve"> of a trust’s net income for an income year has the meaning given by section</w:t>
      </w:r>
      <w:r w:rsidR="006935D7" w:rsidRPr="008D19B8">
        <w:t> </w:t>
      </w:r>
      <w:r w:rsidRPr="008D19B8">
        <w:t>45</w:t>
      </w:r>
      <w:r w:rsidR="00EE0157">
        <w:noBreakHyphen/>
      </w:r>
      <w:r w:rsidRPr="008D19B8">
        <w:t>483 in Schedule</w:t>
      </w:r>
      <w:r w:rsidR="006935D7" w:rsidRPr="008D19B8">
        <w:t> </w:t>
      </w:r>
      <w:r w:rsidRPr="008D19B8">
        <w:t xml:space="preserve">1 to the </w:t>
      </w:r>
      <w:r w:rsidRPr="008D19B8">
        <w:rPr>
          <w:i/>
        </w:rPr>
        <w:t>Taxation Administration Act 1953</w:t>
      </w:r>
      <w:r w:rsidRPr="008D19B8">
        <w:t xml:space="preserve">. </w:t>
      </w:r>
    </w:p>
    <w:p w:rsidR="006E0072" w:rsidRPr="008D19B8" w:rsidRDefault="006E0072" w:rsidP="006E0072">
      <w:pPr>
        <w:pStyle w:val="Definition"/>
      </w:pPr>
      <w:r w:rsidRPr="008D19B8">
        <w:rPr>
          <w:b/>
          <w:i/>
        </w:rPr>
        <w:t>reduced cost base</w:t>
      </w:r>
      <w:r w:rsidRPr="008D19B8">
        <w:t xml:space="preserve"> of a </w:t>
      </w:r>
      <w:r w:rsidR="00EE0157" w:rsidRPr="00EE0157">
        <w:rPr>
          <w:position w:val="6"/>
          <w:sz w:val="16"/>
        </w:rPr>
        <w:t>*</w:t>
      </w:r>
      <w:r w:rsidRPr="008D19B8">
        <w:t>CGT asset has the meaning given by Subdivision</w:t>
      </w:r>
      <w:r w:rsidR="006935D7" w:rsidRPr="008D19B8">
        <w:t> </w:t>
      </w:r>
      <w:r w:rsidRPr="008D19B8">
        <w:t>110</w:t>
      </w:r>
      <w:r w:rsidR="00EE0157">
        <w:noBreakHyphen/>
      </w:r>
      <w:r w:rsidRPr="008D19B8">
        <w:t>B.</w:t>
      </w:r>
    </w:p>
    <w:p w:rsidR="006E0072" w:rsidRPr="008D19B8" w:rsidRDefault="006E0072" w:rsidP="006E0072">
      <w:pPr>
        <w:pStyle w:val="Definition"/>
      </w:pPr>
      <w:r w:rsidRPr="008D19B8">
        <w:rPr>
          <w:b/>
          <w:i/>
        </w:rPr>
        <w:t xml:space="preserve">reduced net asset amount </w:t>
      </w:r>
      <w:r w:rsidRPr="008D19B8">
        <w:t>has the meaning given by section</w:t>
      </w:r>
      <w:r w:rsidR="006935D7" w:rsidRPr="008D19B8">
        <w:t> </w:t>
      </w:r>
      <w:r w:rsidRPr="008D19B8">
        <w:t>104</w:t>
      </w:r>
      <w:r w:rsidR="00EE0157">
        <w:noBreakHyphen/>
      </w:r>
      <w:r w:rsidRPr="008D19B8">
        <w:t>100.</w:t>
      </w:r>
    </w:p>
    <w:p w:rsidR="006E0072" w:rsidRPr="008D19B8" w:rsidRDefault="006E0072" w:rsidP="006E0072">
      <w:pPr>
        <w:pStyle w:val="Definition"/>
      </w:pPr>
      <w:r w:rsidRPr="008D19B8">
        <w:rPr>
          <w:b/>
          <w:i/>
        </w:rPr>
        <w:t>reduced no beneficiary’s share</w:t>
      </w:r>
      <w:r w:rsidRPr="008D19B8">
        <w:t xml:space="preserve"> of a trust’s net income for an income year has the meaning given by section</w:t>
      </w:r>
      <w:r w:rsidR="006935D7" w:rsidRPr="008D19B8">
        <w:t> </w:t>
      </w:r>
      <w:r w:rsidRPr="008D19B8">
        <w:t>45</w:t>
      </w:r>
      <w:r w:rsidR="00EE0157">
        <w:noBreakHyphen/>
      </w:r>
      <w:r w:rsidRPr="008D19B8">
        <w:t>483 in Schedule</w:t>
      </w:r>
      <w:r w:rsidR="006935D7" w:rsidRPr="008D19B8">
        <w:t> </w:t>
      </w:r>
      <w:r w:rsidRPr="008D19B8">
        <w:t xml:space="preserve">1 to the </w:t>
      </w:r>
      <w:r w:rsidRPr="008D19B8">
        <w:rPr>
          <w:i/>
        </w:rPr>
        <w:t>Taxation Administration Act 1953</w:t>
      </w:r>
      <w:r w:rsidRPr="008D19B8">
        <w:t xml:space="preserve">. </w:t>
      </w:r>
    </w:p>
    <w:p w:rsidR="006E0072" w:rsidRPr="008D19B8" w:rsidRDefault="006E0072" w:rsidP="006E0072">
      <w:pPr>
        <w:pStyle w:val="Definition"/>
      </w:pPr>
      <w:r w:rsidRPr="008D19B8">
        <w:rPr>
          <w:b/>
          <w:i/>
        </w:rPr>
        <w:t>reduction amount</w:t>
      </w:r>
      <w:r w:rsidRPr="008D19B8">
        <w:t xml:space="preserve"> has the meaning given by subsections</w:t>
      </w:r>
      <w:r w:rsidR="006935D7" w:rsidRPr="008D19B8">
        <w:t> </w:t>
      </w:r>
      <w:r w:rsidRPr="008D19B8">
        <w:t>385</w:t>
      </w:r>
      <w:r w:rsidR="00EE0157">
        <w:noBreakHyphen/>
      </w:r>
      <w:r w:rsidRPr="008D19B8">
        <w:t>120(2) and (3).</w:t>
      </w:r>
    </w:p>
    <w:p w:rsidR="00C173C9" w:rsidRPr="008D19B8" w:rsidRDefault="00C173C9" w:rsidP="00C173C9">
      <w:pPr>
        <w:pStyle w:val="Definition"/>
      </w:pPr>
      <w:r w:rsidRPr="008D19B8">
        <w:rPr>
          <w:b/>
          <w:i/>
        </w:rPr>
        <w:t>referable</w:t>
      </w:r>
      <w:r w:rsidRPr="008D19B8">
        <w:t xml:space="preserve">: a </w:t>
      </w:r>
      <w:r w:rsidR="00EE0157" w:rsidRPr="00EE0157">
        <w:rPr>
          <w:position w:val="6"/>
          <w:sz w:val="16"/>
        </w:rPr>
        <w:t>*</w:t>
      </w:r>
      <w:r w:rsidRPr="008D19B8">
        <w:t xml:space="preserve">share in a </w:t>
      </w:r>
      <w:r w:rsidR="00EE0157" w:rsidRPr="00EE0157">
        <w:rPr>
          <w:position w:val="6"/>
          <w:sz w:val="16"/>
        </w:rPr>
        <w:t>*</w:t>
      </w:r>
      <w:r w:rsidRPr="008D19B8">
        <w:t xml:space="preserve">CCIV is </w:t>
      </w:r>
      <w:r w:rsidRPr="008D19B8">
        <w:rPr>
          <w:b/>
          <w:i/>
        </w:rPr>
        <w:t>referable</w:t>
      </w:r>
      <w:r w:rsidRPr="008D19B8">
        <w:t xml:space="preserve"> to a </w:t>
      </w:r>
      <w:r w:rsidR="00EE0157" w:rsidRPr="00EE0157">
        <w:rPr>
          <w:position w:val="6"/>
          <w:sz w:val="16"/>
        </w:rPr>
        <w:t>*</w:t>
      </w:r>
      <w:r w:rsidRPr="008D19B8">
        <w:t>sub</w:t>
      </w:r>
      <w:r w:rsidR="00EE0157">
        <w:noBreakHyphen/>
      </w:r>
      <w:r w:rsidRPr="008D19B8">
        <w:t xml:space="preserve">fund of the CCIV if it is so referable under subsection 1230(1) of the </w:t>
      </w:r>
      <w:r w:rsidRPr="008D19B8">
        <w:rPr>
          <w:i/>
        </w:rPr>
        <w:t>Corporations Act 2001</w:t>
      </w:r>
      <w:r w:rsidRPr="008D19B8">
        <w:t>.</w:t>
      </w:r>
    </w:p>
    <w:p w:rsidR="007C3849" w:rsidRPr="008D19B8" w:rsidRDefault="007C3849" w:rsidP="007C3849">
      <w:pPr>
        <w:pStyle w:val="Definition"/>
      </w:pPr>
      <w:r w:rsidRPr="008D19B8">
        <w:rPr>
          <w:b/>
          <w:i/>
        </w:rPr>
        <w:t>registered auditor</w:t>
      </w:r>
      <w:r w:rsidRPr="008D19B8">
        <w:t>, in relation to an entity, means:</w:t>
      </w:r>
    </w:p>
    <w:p w:rsidR="007C3849" w:rsidRPr="008D19B8" w:rsidRDefault="007C3849" w:rsidP="007C3849">
      <w:pPr>
        <w:pStyle w:val="paragraph"/>
      </w:pPr>
      <w:r w:rsidRPr="008D19B8">
        <w:tab/>
        <w:t>(a)</w:t>
      </w:r>
      <w:r w:rsidRPr="008D19B8">
        <w:tab/>
        <w:t>a person registered as an auditor under a law in force in a State or a Territory; or</w:t>
      </w:r>
    </w:p>
    <w:p w:rsidR="007C3849" w:rsidRPr="008D19B8" w:rsidRDefault="007C3849" w:rsidP="007C3849">
      <w:pPr>
        <w:pStyle w:val="paragraph"/>
      </w:pPr>
      <w:r w:rsidRPr="008D19B8">
        <w:tab/>
        <w:t>(b)</w:t>
      </w:r>
      <w:r w:rsidRPr="008D19B8">
        <w:tab/>
        <w:t>if the entity is not an Australian resident—a person registered as an auditor under a law in force in the country of which the entity is a resident.</w:t>
      </w:r>
    </w:p>
    <w:p w:rsidR="006E0072" w:rsidRPr="008D19B8" w:rsidRDefault="006E0072" w:rsidP="006E0072">
      <w:pPr>
        <w:pStyle w:val="Definition"/>
      </w:pPr>
      <w:r w:rsidRPr="008D19B8">
        <w:rPr>
          <w:b/>
          <w:i/>
        </w:rPr>
        <w:t>registered charity</w:t>
      </w:r>
      <w:r w:rsidRPr="008D19B8">
        <w:t xml:space="preserve"> means an entity that is registered under the </w:t>
      </w:r>
      <w:r w:rsidRPr="008D19B8">
        <w:rPr>
          <w:i/>
        </w:rPr>
        <w:t>Australian Charities and Not</w:t>
      </w:r>
      <w:r w:rsidR="00EE0157">
        <w:rPr>
          <w:i/>
        </w:rPr>
        <w:noBreakHyphen/>
      </w:r>
      <w:r w:rsidRPr="008D19B8">
        <w:rPr>
          <w:i/>
        </w:rPr>
        <w:t>for</w:t>
      </w:r>
      <w:r w:rsidR="00EE0157">
        <w:rPr>
          <w:i/>
        </w:rPr>
        <w:noBreakHyphen/>
      </w:r>
      <w:r w:rsidRPr="008D19B8">
        <w:rPr>
          <w:i/>
        </w:rPr>
        <w:t>profits Commission Act 2012</w:t>
      </w:r>
      <w:r w:rsidRPr="008D19B8">
        <w:t xml:space="preserve"> as </w:t>
      </w:r>
      <w:r w:rsidRPr="008D19B8">
        <w:lastRenderedPageBreak/>
        <w:t>the type of entity mentioned in column 1 of item</w:t>
      </w:r>
      <w:r w:rsidR="006935D7" w:rsidRPr="008D19B8">
        <w:t> </w:t>
      </w:r>
      <w:r w:rsidRPr="008D19B8">
        <w:t>1 of the table in subsection</w:t>
      </w:r>
      <w:r w:rsidR="006935D7" w:rsidRPr="008D19B8">
        <w:t> </w:t>
      </w:r>
      <w:r w:rsidRPr="008D19B8">
        <w:t>25</w:t>
      </w:r>
      <w:r w:rsidR="00EE0157">
        <w:noBreakHyphen/>
      </w:r>
      <w:r w:rsidRPr="008D19B8">
        <w:t>5(5) of that Act.</w:t>
      </w:r>
    </w:p>
    <w:p w:rsidR="006E0072" w:rsidRPr="008D19B8" w:rsidRDefault="006E0072" w:rsidP="006E0072">
      <w:pPr>
        <w:pStyle w:val="Definition"/>
      </w:pPr>
      <w:r w:rsidRPr="008D19B8">
        <w:rPr>
          <w:b/>
          <w:i/>
        </w:rPr>
        <w:t>registered emissions unit</w:t>
      </w:r>
      <w:r w:rsidRPr="008D19B8">
        <w:t xml:space="preserve"> has the meaning given by section</w:t>
      </w:r>
      <w:r w:rsidR="006935D7" w:rsidRPr="008D19B8">
        <w:t> </w:t>
      </w:r>
      <w:r w:rsidRPr="008D19B8">
        <w:t>420</w:t>
      </w:r>
      <w:r w:rsidR="00EE0157">
        <w:noBreakHyphen/>
      </w:r>
      <w:r w:rsidRPr="008D19B8">
        <w:t>10.</w:t>
      </w:r>
    </w:p>
    <w:p w:rsidR="006E0072" w:rsidRPr="008D19B8" w:rsidRDefault="006E0072" w:rsidP="006E0072">
      <w:pPr>
        <w:pStyle w:val="Definition"/>
      </w:pPr>
      <w:r w:rsidRPr="008D19B8">
        <w:rPr>
          <w:b/>
          <w:i/>
        </w:rPr>
        <w:t>registered health promotion charity</w:t>
      </w:r>
      <w:r w:rsidRPr="008D19B8">
        <w:t xml:space="preserve"> means an institution that is:</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registered charity; and</w:t>
      </w:r>
    </w:p>
    <w:p w:rsidR="006E0072" w:rsidRPr="008D19B8" w:rsidRDefault="006E0072" w:rsidP="006E0072">
      <w:pPr>
        <w:pStyle w:val="paragraph"/>
      </w:pPr>
      <w:r w:rsidRPr="008D19B8">
        <w:tab/>
        <w:t>(b)</w:t>
      </w:r>
      <w:r w:rsidRPr="008D19B8">
        <w:tab/>
        <w:t xml:space="preserve">registered under the </w:t>
      </w:r>
      <w:r w:rsidRPr="008D19B8">
        <w:rPr>
          <w:i/>
        </w:rPr>
        <w:t>Australian Charities and Not</w:t>
      </w:r>
      <w:r w:rsidR="00EE0157">
        <w:rPr>
          <w:i/>
        </w:rPr>
        <w:noBreakHyphen/>
      </w:r>
      <w:r w:rsidRPr="008D19B8">
        <w:rPr>
          <w:i/>
        </w:rPr>
        <w:t>for</w:t>
      </w:r>
      <w:r w:rsidR="00EE0157">
        <w:rPr>
          <w:i/>
        </w:rPr>
        <w:noBreakHyphen/>
      </w:r>
      <w:r w:rsidRPr="008D19B8">
        <w:rPr>
          <w:i/>
        </w:rPr>
        <w:t>profits Commission Act 2012</w:t>
      </w:r>
      <w:r w:rsidRPr="008D19B8">
        <w:t xml:space="preserve"> as the subtype of entity mentioned in column 2 of item</w:t>
      </w:r>
      <w:r w:rsidR="006935D7" w:rsidRPr="008D19B8">
        <w:t> </w:t>
      </w:r>
      <w:r w:rsidRPr="008D19B8">
        <w:t>13 of the table in subsection</w:t>
      </w:r>
      <w:r w:rsidR="006935D7" w:rsidRPr="008D19B8">
        <w:t> </w:t>
      </w:r>
      <w:r w:rsidRPr="008D19B8">
        <w:t>25</w:t>
      </w:r>
      <w:r w:rsidR="00EE0157">
        <w:noBreakHyphen/>
      </w:r>
      <w:r w:rsidRPr="008D19B8">
        <w:t>5(5) of that Act.</w:t>
      </w:r>
    </w:p>
    <w:p w:rsidR="006E0072" w:rsidRPr="008D19B8" w:rsidRDefault="006E0072" w:rsidP="006E0072">
      <w:pPr>
        <w:pStyle w:val="Definition"/>
        <w:keepNext/>
      </w:pPr>
      <w:r w:rsidRPr="008D19B8">
        <w:rPr>
          <w:b/>
          <w:i/>
        </w:rPr>
        <w:t>registered public benevolent institution</w:t>
      </w:r>
      <w:r w:rsidRPr="008D19B8">
        <w:t xml:space="preserve"> means an institution that is:</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registered charity; and</w:t>
      </w:r>
    </w:p>
    <w:p w:rsidR="006E0072" w:rsidRPr="008D19B8" w:rsidRDefault="006E0072" w:rsidP="006E0072">
      <w:pPr>
        <w:pStyle w:val="paragraph"/>
      </w:pPr>
      <w:r w:rsidRPr="008D19B8">
        <w:tab/>
        <w:t>(b)</w:t>
      </w:r>
      <w:r w:rsidRPr="008D19B8">
        <w:tab/>
        <w:t xml:space="preserve">registered under the </w:t>
      </w:r>
      <w:r w:rsidRPr="008D19B8">
        <w:rPr>
          <w:i/>
        </w:rPr>
        <w:t>Australian Charities and Not</w:t>
      </w:r>
      <w:r w:rsidR="00EE0157">
        <w:rPr>
          <w:i/>
        </w:rPr>
        <w:noBreakHyphen/>
      </w:r>
      <w:r w:rsidRPr="008D19B8">
        <w:rPr>
          <w:i/>
        </w:rPr>
        <w:t>for</w:t>
      </w:r>
      <w:r w:rsidR="00EE0157">
        <w:rPr>
          <w:i/>
        </w:rPr>
        <w:noBreakHyphen/>
      </w:r>
      <w:r w:rsidRPr="008D19B8">
        <w:rPr>
          <w:i/>
        </w:rPr>
        <w:t>profits Commission Act 2012</w:t>
      </w:r>
      <w:r w:rsidRPr="008D19B8">
        <w:t xml:space="preserve"> as the subtype of entity mentioned in column 2 of item</w:t>
      </w:r>
      <w:r w:rsidR="006935D7" w:rsidRPr="008D19B8">
        <w:t> </w:t>
      </w:r>
      <w:r w:rsidRPr="008D19B8">
        <w:t>14 of the table in subsection</w:t>
      </w:r>
      <w:r w:rsidR="006935D7" w:rsidRPr="008D19B8">
        <w:t> </w:t>
      </w:r>
      <w:r w:rsidRPr="008D19B8">
        <w:t>25</w:t>
      </w:r>
      <w:r w:rsidR="00EE0157">
        <w:noBreakHyphen/>
      </w:r>
      <w:r w:rsidRPr="008D19B8">
        <w:t>5(5) of that Act.</w:t>
      </w:r>
    </w:p>
    <w:p w:rsidR="006E0072" w:rsidRPr="008D19B8" w:rsidRDefault="006E0072" w:rsidP="006E0072">
      <w:pPr>
        <w:pStyle w:val="Definition"/>
      </w:pPr>
      <w:r w:rsidRPr="008D19B8">
        <w:rPr>
          <w:b/>
          <w:i/>
        </w:rPr>
        <w:t>registered scheme</w:t>
      </w:r>
      <w:r w:rsidRPr="008D19B8">
        <w:t xml:space="preserve"> has the same meaning as in the </w:t>
      </w:r>
      <w:r w:rsidRPr="008D19B8">
        <w:rPr>
          <w:i/>
        </w:rPr>
        <w:t>Corporations Act 2001</w:t>
      </w:r>
      <w:r w:rsidRPr="008D19B8">
        <w:t>.</w:t>
      </w:r>
    </w:p>
    <w:p w:rsidR="006E0072" w:rsidRPr="008D19B8" w:rsidRDefault="006E0072" w:rsidP="006E0072">
      <w:pPr>
        <w:pStyle w:val="Definition"/>
      </w:pPr>
      <w:r w:rsidRPr="008D19B8">
        <w:rPr>
          <w:b/>
          <w:i/>
        </w:rPr>
        <w:t xml:space="preserve">registered tax agent </w:t>
      </w:r>
      <w:r w:rsidRPr="008D19B8">
        <w:t>has the meaning given by subsection</w:t>
      </w:r>
      <w:r w:rsidR="006935D7" w:rsidRPr="008D19B8">
        <w:t> </w:t>
      </w:r>
      <w:r w:rsidRPr="008D19B8">
        <w:t>90</w:t>
      </w:r>
      <w:r w:rsidR="00EE0157">
        <w:noBreakHyphen/>
      </w:r>
      <w:r w:rsidRPr="008D19B8">
        <w:t xml:space="preserve">1(1) of the </w:t>
      </w:r>
      <w:r w:rsidRPr="008D19B8">
        <w:rPr>
          <w:i/>
        </w:rPr>
        <w:t>Tax Agent Services Act 2009</w:t>
      </w:r>
      <w:r w:rsidRPr="008D19B8">
        <w:t>.</w:t>
      </w:r>
    </w:p>
    <w:p w:rsidR="00BA0BB8" w:rsidRPr="008D19B8" w:rsidRDefault="00BA0BB8" w:rsidP="00BA0BB8">
      <w:pPr>
        <w:pStyle w:val="Definition"/>
      </w:pPr>
      <w:r w:rsidRPr="008D19B8">
        <w:rPr>
          <w:b/>
          <w:i/>
        </w:rPr>
        <w:t>registered tax agent, BAS agent or tax (financial) adviser</w:t>
      </w:r>
      <w:r w:rsidRPr="008D19B8">
        <w:t xml:space="preserve"> has the same meaning as in the </w:t>
      </w:r>
      <w:r w:rsidRPr="008D19B8">
        <w:rPr>
          <w:i/>
        </w:rPr>
        <w:t>Tax Agent Services Act 2009</w:t>
      </w:r>
      <w:r w:rsidRPr="008D19B8">
        <w:t>.</w:t>
      </w:r>
    </w:p>
    <w:p w:rsidR="00B2121E" w:rsidRPr="008D19B8" w:rsidRDefault="00B2121E" w:rsidP="00B2121E">
      <w:pPr>
        <w:pStyle w:val="Definition"/>
      </w:pPr>
      <w:bookmarkStart w:id="266" w:name="_Hlk107916289"/>
      <w:r w:rsidRPr="008D19B8">
        <w:rPr>
          <w:b/>
          <w:i/>
        </w:rPr>
        <w:t>Registrar</w:t>
      </w:r>
      <w:r w:rsidRPr="008D19B8">
        <w:t xml:space="preserve"> has the same meaning as in the </w:t>
      </w:r>
      <w:r w:rsidRPr="008D19B8">
        <w:rPr>
          <w:i/>
        </w:rPr>
        <w:t>A New Tax System (Australian Business Number) Act 1999</w:t>
      </w:r>
      <w:r w:rsidRPr="008D19B8">
        <w:t>.</w:t>
      </w:r>
    </w:p>
    <w:bookmarkEnd w:id="266"/>
    <w:p w:rsidR="006E0072" w:rsidRPr="008D19B8" w:rsidRDefault="006E0072" w:rsidP="006E0072">
      <w:pPr>
        <w:pStyle w:val="Definition"/>
      </w:pPr>
      <w:r w:rsidRPr="008D19B8">
        <w:rPr>
          <w:b/>
          <w:i/>
        </w:rPr>
        <w:t xml:space="preserve">registration requirements of an AFOF </w:t>
      </w:r>
      <w:r w:rsidRPr="008D19B8">
        <w:t>has the meaning given by subsection</w:t>
      </w:r>
      <w:r w:rsidR="006935D7" w:rsidRPr="008D19B8">
        <w:t> </w:t>
      </w:r>
      <w:r w:rsidRPr="008D19B8">
        <w:t>9</w:t>
      </w:r>
      <w:r w:rsidR="00EE0157">
        <w:noBreakHyphen/>
      </w:r>
      <w:r w:rsidRPr="008D19B8">
        <w:t xml:space="preserve">5(1) of the </w:t>
      </w:r>
      <w:r w:rsidRPr="008D19B8">
        <w:rPr>
          <w:i/>
        </w:rPr>
        <w:t>Venture Capital Act 2002</w:t>
      </w:r>
      <w:r w:rsidRPr="008D19B8">
        <w:t>.</w:t>
      </w:r>
    </w:p>
    <w:p w:rsidR="006E0072" w:rsidRPr="008D19B8" w:rsidRDefault="006E0072" w:rsidP="006E0072">
      <w:pPr>
        <w:pStyle w:val="Definition"/>
      </w:pPr>
      <w:r w:rsidRPr="008D19B8">
        <w:rPr>
          <w:b/>
          <w:i/>
        </w:rPr>
        <w:t>registration requirements of an ESVCLP</w:t>
      </w:r>
      <w:r w:rsidRPr="008D19B8">
        <w:t xml:space="preserve"> has the meaning given by subsection</w:t>
      </w:r>
      <w:r w:rsidR="006935D7" w:rsidRPr="008D19B8">
        <w:t> </w:t>
      </w:r>
      <w:r w:rsidRPr="008D19B8">
        <w:t>9</w:t>
      </w:r>
      <w:r w:rsidR="00EE0157">
        <w:noBreakHyphen/>
      </w:r>
      <w:r w:rsidRPr="008D19B8">
        <w:t xml:space="preserve">3(1) of the </w:t>
      </w:r>
      <w:r w:rsidRPr="008D19B8">
        <w:rPr>
          <w:i/>
        </w:rPr>
        <w:t>Venture Capital Act 2002</w:t>
      </w:r>
      <w:r w:rsidRPr="008D19B8">
        <w:t>.</w:t>
      </w:r>
    </w:p>
    <w:p w:rsidR="006E0072" w:rsidRPr="008D19B8" w:rsidRDefault="006E0072" w:rsidP="006E0072">
      <w:pPr>
        <w:pStyle w:val="Definition"/>
      </w:pPr>
      <w:r w:rsidRPr="008D19B8">
        <w:rPr>
          <w:b/>
          <w:i/>
        </w:rPr>
        <w:lastRenderedPageBreak/>
        <w:t xml:space="preserve">registration requirements of a VCLP </w:t>
      </w:r>
      <w:r w:rsidRPr="008D19B8">
        <w:t>has the meaning given by subsection</w:t>
      </w:r>
      <w:r w:rsidR="006935D7" w:rsidRPr="008D19B8">
        <w:t> </w:t>
      </w:r>
      <w:r w:rsidRPr="008D19B8">
        <w:t>9</w:t>
      </w:r>
      <w:r w:rsidR="00EE0157">
        <w:noBreakHyphen/>
      </w:r>
      <w:r w:rsidRPr="008D19B8">
        <w:t xml:space="preserve">1(1) of the </w:t>
      </w:r>
      <w:r w:rsidRPr="008D19B8">
        <w:rPr>
          <w:i/>
        </w:rPr>
        <w:t>Venture Capital Act 2002</w:t>
      </w:r>
      <w:r w:rsidRPr="008D19B8">
        <w:t>.</w:t>
      </w:r>
    </w:p>
    <w:p w:rsidR="009563CE" w:rsidRPr="008D19B8" w:rsidRDefault="009563CE" w:rsidP="009563CE">
      <w:pPr>
        <w:pStyle w:val="Definition"/>
      </w:pPr>
      <w:r w:rsidRPr="008D19B8">
        <w:rPr>
          <w:b/>
          <w:i/>
        </w:rPr>
        <w:t>regulated superannuation fund</w:t>
      </w:r>
      <w:r w:rsidRPr="008D19B8">
        <w:t xml:space="preserve"> has the same meaning as in the </w:t>
      </w:r>
      <w:r w:rsidRPr="008D19B8">
        <w:rPr>
          <w:i/>
        </w:rPr>
        <w:t>Superannuation Industry (Supervision) Act 1993</w:t>
      </w:r>
      <w:r w:rsidRPr="008D19B8">
        <w:t>.</w:t>
      </w:r>
    </w:p>
    <w:p w:rsidR="006E0072" w:rsidRPr="008D19B8" w:rsidRDefault="006E0072" w:rsidP="006E0072">
      <w:pPr>
        <w:pStyle w:val="Definition"/>
      </w:pPr>
      <w:r w:rsidRPr="008D19B8">
        <w:rPr>
          <w:b/>
          <w:i/>
        </w:rPr>
        <w:t>related entity</w:t>
      </w:r>
      <w:r w:rsidRPr="008D19B8">
        <w:t xml:space="preserve"> has the meaning given by subsections</w:t>
      </w:r>
      <w:r w:rsidR="006935D7" w:rsidRPr="008D19B8">
        <w:t> </w:t>
      </w:r>
      <w:r w:rsidRPr="008D19B8">
        <w:t>26</w:t>
      </w:r>
      <w:r w:rsidR="00EE0157">
        <w:noBreakHyphen/>
      </w:r>
      <w:r w:rsidRPr="008D19B8">
        <w:t>35(2) and (3).</w:t>
      </w:r>
    </w:p>
    <w:p w:rsidR="006E0072" w:rsidRPr="008D19B8" w:rsidRDefault="006E0072" w:rsidP="006E0072">
      <w:pPr>
        <w:pStyle w:val="Definition"/>
      </w:pPr>
      <w:r w:rsidRPr="008D19B8">
        <w:rPr>
          <w:b/>
          <w:i/>
        </w:rPr>
        <w:t>related scheme</w:t>
      </w:r>
      <w:r w:rsidRPr="008D19B8">
        <w:t xml:space="preserve"> has the meaning given by section</w:t>
      </w:r>
      <w:r w:rsidR="006935D7" w:rsidRPr="008D19B8">
        <w:t> </w:t>
      </w:r>
      <w:r w:rsidRPr="008D19B8">
        <w:t>974</w:t>
      </w:r>
      <w:r w:rsidR="00EE0157">
        <w:noBreakHyphen/>
      </w:r>
      <w:r w:rsidRPr="008D19B8">
        <w:t>155.</w:t>
      </w:r>
    </w:p>
    <w:p w:rsidR="001C7B2F" w:rsidRPr="008D19B8" w:rsidRDefault="001C7B2F" w:rsidP="001C7B2F">
      <w:pPr>
        <w:pStyle w:val="Definition"/>
      </w:pPr>
      <w:r w:rsidRPr="008D19B8">
        <w:rPr>
          <w:b/>
          <w:i/>
        </w:rPr>
        <w:t>related spousal interest</w:t>
      </w:r>
      <w:r w:rsidRPr="008D19B8">
        <w:t xml:space="preserve"> has the meaning given by subsection</w:t>
      </w:r>
      <w:r w:rsidR="006935D7" w:rsidRPr="008D19B8">
        <w:t> </w:t>
      </w:r>
      <w:r w:rsidRPr="008D19B8">
        <w:t>292</w:t>
      </w:r>
      <w:r w:rsidR="00EE0157">
        <w:noBreakHyphen/>
      </w:r>
      <w:r w:rsidRPr="008D19B8">
        <w:t>102(4).</w:t>
      </w:r>
    </w:p>
    <w:p w:rsidR="006E0072" w:rsidRPr="008D19B8" w:rsidRDefault="006E0072" w:rsidP="006E0072">
      <w:pPr>
        <w:pStyle w:val="Definition"/>
      </w:pPr>
      <w:r w:rsidRPr="008D19B8">
        <w:rPr>
          <w:b/>
          <w:i/>
        </w:rPr>
        <w:t>relative</w:t>
      </w:r>
      <w:r w:rsidRPr="008D19B8">
        <w:t xml:space="preserve"> of a person means:</w:t>
      </w:r>
    </w:p>
    <w:p w:rsidR="006E0072" w:rsidRPr="008D19B8" w:rsidRDefault="006E0072" w:rsidP="006E0072">
      <w:pPr>
        <w:pStyle w:val="paragraph"/>
      </w:pPr>
      <w:r w:rsidRPr="008D19B8">
        <w:tab/>
        <w:t>(a)</w:t>
      </w:r>
      <w:r w:rsidRPr="008D19B8">
        <w:tab/>
        <w:t xml:space="preserve">the person’s </w:t>
      </w:r>
      <w:r w:rsidR="00EE0157" w:rsidRPr="00EE0157">
        <w:rPr>
          <w:position w:val="6"/>
          <w:sz w:val="16"/>
        </w:rPr>
        <w:t>*</w:t>
      </w:r>
      <w:r w:rsidRPr="008D19B8">
        <w:t>spouse; or</w:t>
      </w:r>
    </w:p>
    <w:p w:rsidR="006E0072" w:rsidRPr="008D19B8" w:rsidRDefault="006E0072" w:rsidP="006E0072">
      <w:pPr>
        <w:pStyle w:val="paragraph"/>
      </w:pPr>
      <w:r w:rsidRPr="008D19B8">
        <w:tab/>
        <w:t>(b)</w:t>
      </w:r>
      <w:r w:rsidRPr="008D19B8">
        <w:tab/>
        <w:t xml:space="preserve">the </w:t>
      </w:r>
      <w:r w:rsidR="00EE0157" w:rsidRPr="00EE0157">
        <w:rPr>
          <w:position w:val="6"/>
          <w:sz w:val="16"/>
        </w:rPr>
        <w:t>*</w:t>
      </w:r>
      <w:r w:rsidRPr="008D19B8">
        <w:t xml:space="preserve">parent, grandparent, brother, sister, uncle, aunt, nephew, niece, lineal descendent or </w:t>
      </w:r>
      <w:r w:rsidR="00EE0157" w:rsidRPr="00EE0157">
        <w:rPr>
          <w:position w:val="6"/>
          <w:sz w:val="16"/>
        </w:rPr>
        <w:t>*</w:t>
      </w:r>
      <w:r w:rsidRPr="008D19B8">
        <w:t>adopted child of that person, or of that person’s spouse; or</w:t>
      </w:r>
    </w:p>
    <w:p w:rsidR="006E0072" w:rsidRPr="008D19B8" w:rsidRDefault="006E0072" w:rsidP="006E0072">
      <w:pPr>
        <w:pStyle w:val="paragraph"/>
      </w:pPr>
      <w:r w:rsidRPr="008D19B8">
        <w:tab/>
        <w:t>(c)</w:t>
      </w:r>
      <w:r w:rsidRPr="008D19B8">
        <w:tab/>
        <w:t xml:space="preserve">the spouse of a person referred to in </w:t>
      </w:r>
      <w:r w:rsidR="006935D7" w:rsidRPr="008D19B8">
        <w:t>paragraph (</w:t>
      </w:r>
      <w:r w:rsidRPr="008D19B8">
        <w:t>b).</w:t>
      </w:r>
    </w:p>
    <w:p w:rsidR="006E0072" w:rsidRPr="008D19B8" w:rsidRDefault="006E0072" w:rsidP="006E0072">
      <w:pPr>
        <w:pStyle w:val="notetext"/>
      </w:pPr>
      <w:r w:rsidRPr="008D19B8">
        <w:t>Note:</w:t>
      </w:r>
      <w:r w:rsidRPr="008D19B8">
        <w:tab/>
        <w:t>Section</w:t>
      </w:r>
      <w:r w:rsidR="006935D7" w:rsidRPr="008D19B8">
        <w:t> </w:t>
      </w:r>
      <w:r w:rsidRPr="008D19B8">
        <w:t>960</w:t>
      </w:r>
      <w:r w:rsidR="00EE0157">
        <w:noBreakHyphen/>
      </w:r>
      <w:r w:rsidRPr="008D19B8">
        <w:t xml:space="preserve">255 may be relevant to determining relationships for the purposes of </w:t>
      </w:r>
      <w:r w:rsidR="006935D7" w:rsidRPr="008D19B8">
        <w:t>paragraph (</w:t>
      </w:r>
      <w:r w:rsidRPr="008D19B8">
        <w:t xml:space="preserve">b) of the definition of </w:t>
      </w:r>
      <w:r w:rsidRPr="008D19B8">
        <w:rPr>
          <w:b/>
          <w:i/>
        </w:rPr>
        <w:t>relative</w:t>
      </w:r>
      <w:r w:rsidRPr="008D19B8">
        <w:t>.</w:t>
      </w:r>
    </w:p>
    <w:p w:rsidR="006E0072" w:rsidRPr="008D19B8" w:rsidRDefault="006E0072" w:rsidP="006E0072">
      <w:pPr>
        <w:pStyle w:val="Definition"/>
      </w:pPr>
      <w:r w:rsidRPr="008D19B8">
        <w:rPr>
          <w:b/>
          <w:i/>
        </w:rPr>
        <w:t>release entitlement</w:t>
      </w:r>
      <w:r w:rsidRPr="008D19B8">
        <w:t xml:space="preserve"> has the meaning given by section</w:t>
      </w:r>
      <w:r w:rsidR="006935D7" w:rsidRPr="008D19B8">
        <w:t> </w:t>
      </w:r>
      <w:r w:rsidRPr="008D19B8">
        <w:t>135</w:t>
      </w:r>
      <w:r w:rsidR="00EE0157">
        <w:noBreakHyphen/>
      </w:r>
      <w:r w:rsidRPr="008D19B8">
        <w:t>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relevant interest</w:t>
      </w:r>
      <w:r w:rsidRPr="008D19B8">
        <w:t xml:space="preserve"> has the same meaning as in the </w:t>
      </w:r>
      <w:r w:rsidRPr="008D19B8">
        <w:rPr>
          <w:i/>
        </w:rPr>
        <w:t>Corporations Act 2001</w:t>
      </w:r>
      <w:r w:rsidRPr="008D19B8">
        <w:t>.</w:t>
      </w:r>
    </w:p>
    <w:p w:rsidR="006E0072" w:rsidRPr="008D19B8" w:rsidRDefault="006E0072" w:rsidP="006E0072">
      <w:pPr>
        <w:pStyle w:val="Definition"/>
      </w:pPr>
      <w:r w:rsidRPr="008D19B8">
        <w:rPr>
          <w:b/>
          <w:i/>
        </w:rPr>
        <w:t>religious practitioner</w:t>
      </w:r>
      <w:r w:rsidRPr="008D19B8">
        <w:t xml:space="preserve"> means:</w:t>
      </w:r>
    </w:p>
    <w:p w:rsidR="006E0072" w:rsidRPr="008D19B8" w:rsidRDefault="006E0072" w:rsidP="006E0072">
      <w:pPr>
        <w:pStyle w:val="paragraph"/>
      </w:pPr>
      <w:r w:rsidRPr="008D19B8">
        <w:tab/>
        <w:t>(a)</w:t>
      </w:r>
      <w:r w:rsidRPr="008D19B8">
        <w:tab/>
        <w:t>a minister of religion; or</w:t>
      </w:r>
    </w:p>
    <w:p w:rsidR="006E0072" w:rsidRPr="008D19B8" w:rsidRDefault="006E0072" w:rsidP="006E0072">
      <w:pPr>
        <w:pStyle w:val="paragraph"/>
      </w:pPr>
      <w:r w:rsidRPr="008D19B8">
        <w:tab/>
        <w:t>(b)</w:t>
      </w:r>
      <w:r w:rsidRPr="008D19B8">
        <w:tab/>
        <w:t>a student at an institution who is undertaking a course of instruction in the duties of a minister of religion; or</w:t>
      </w:r>
    </w:p>
    <w:p w:rsidR="006E0072" w:rsidRPr="008D19B8" w:rsidRDefault="006E0072" w:rsidP="006E0072">
      <w:pPr>
        <w:pStyle w:val="paragraph"/>
      </w:pPr>
      <w:r w:rsidRPr="008D19B8">
        <w:tab/>
        <w:t>(c)</w:t>
      </w:r>
      <w:r w:rsidRPr="008D19B8">
        <w:tab/>
        <w:t>a full</w:t>
      </w:r>
      <w:r w:rsidR="00EE0157">
        <w:noBreakHyphen/>
      </w:r>
      <w:r w:rsidRPr="008D19B8">
        <w:t>time member of a religious order; or</w:t>
      </w:r>
    </w:p>
    <w:p w:rsidR="006E0072" w:rsidRPr="008D19B8" w:rsidRDefault="006E0072" w:rsidP="006E0072">
      <w:pPr>
        <w:pStyle w:val="paragraph"/>
      </w:pPr>
      <w:r w:rsidRPr="008D19B8">
        <w:tab/>
        <w:t>(d)</w:t>
      </w:r>
      <w:r w:rsidRPr="008D19B8">
        <w:tab/>
        <w:t>a student at a college conducted solely for training persons to become members of religious orders.</w:t>
      </w:r>
    </w:p>
    <w:p w:rsidR="006E0072" w:rsidRPr="008D19B8" w:rsidRDefault="006E0072" w:rsidP="006E0072">
      <w:pPr>
        <w:pStyle w:val="Definition"/>
      </w:pPr>
      <w:r w:rsidRPr="008D19B8">
        <w:rPr>
          <w:b/>
          <w:i/>
        </w:rPr>
        <w:t>remaining effective life</w:t>
      </w:r>
      <w:r w:rsidRPr="008D19B8">
        <w:t xml:space="preserve"> of a </w:t>
      </w:r>
      <w:r w:rsidR="00EE0157" w:rsidRPr="00EE0157">
        <w:rPr>
          <w:position w:val="6"/>
          <w:sz w:val="16"/>
        </w:rPr>
        <w:t>*</w:t>
      </w:r>
      <w:r w:rsidRPr="008D19B8">
        <w:t>depreciating asset:</w:t>
      </w:r>
    </w:p>
    <w:p w:rsidR="006E0072" w:rsidRPr="008D19B8" w:rsidRDefault="006E0072" w:rsidP="006E0072">
      <w:pPr>
        <w:pStyle w:val="paragraph"/>
      </w:pPr>
      <w:r w:rsidRPr="008D19B8">
        <w:tab/>
        <w:t>(a)</w:t>
      </w:r>
      <w:r w:rsidRPr="008D19B8">
        <w:tab/>
        <w:t>has the meaning given by section</w:t>
      </w:r>
      <w:r w:rsidR="006935D7" w:rsidRPr="008D19B8">
        <w:t> </w:t>
      </w:r>
      <w:r w:rsidRPr="008D19B8">
        <w:t>40</w:t>
      </w:r>
      <w:r w:rsidR="00EE0157">
        <w:noBreakHyphen/>
      </w:r>
      <w:r w:rsidRPr="008D19B8">
        <w:t>75; and</w:t>
      </w:r>
    </w:p>
    <w:p w:rsidR="006E0072" w:rsidRPr="008D19B8" w:rsidRDefault="006E0072" w:rsidP="006E0072">
      <w:pPr>
        <w:pStyle w:val="paragraph"/>
      </w:pPr>
      <w:r w:rsidRPr="008D19B8">
        <w:lastRenderedPageBreak/>
        <w:tab/>
        <w:t>(b)</w:t>
      </w:r>
      <w:r w:rsidRPr="008D19B8">
        <w:tab/>
        <w:t>if the asset is a vessel to which subsection</w:t>
      </w:r>
      <w:r w:rsidR="006935D7" w:rsidRPr="008D19B8">
        <w:t> </w:t>
      </w:r>
      <w:r w:rsidRPr="008D19B8">
        <w:t>40</w:t>
      </w:r>
      <w:r w:rsidR="00EE0157">
        <w:noBreakHyphen/>
      </w:r>
      <w:r w:rsidRPr="008D19B8">
        <w:t>103(2) applies—includes the meaning given by that subsection.</w:t>
      </w:r>
    </w:p>
    <w:p w:rsidR="00D350EF" w:rsidRPr="008D19B8" w:rsidRDefault="00D350EF" w:rsidP="00D350EF">
      <w:pPr>
        <w:pStyle w:val="Definition"/>
        <w:rPr>
          <w:i/>
        </w:rPr>
      </w:pPr>
      <w:r w:rsidRPr="008D19B8">
        <w:rPr>
          <w:b/>
          <w:i/>
        </w:rPr>
        <w:t xml:space="preserve">rent from land investment </w:t>
      </w:r>
      <w:r w:rsidRPr="008D19B8">
        <w:t>means rent that is derived or received from investments in Division</w:t>
      </w:r>
      <w:r w:rsidR="006935D7" w:rsidRPr="008D19B8">
        <w:t> </w:t>
      </w:r>
      <w:r w:rsidRPr="008D19B8">
        <w:t>6C land.</w:t>
      </w:r>
    </w:p>
    <w:p w:rsidR="0059325E" w:rsidRPr="008D19B8" w:rsidRDefault="0059325E" w:rsidP="0059325E">
      <w:pPr>
        <w:pStyle w:val="Definition"/>
      </w:pPr>
      <w:r w:rsidRPr="008D19B8">
        <w:rPr>
          <w:b/>
          <w:i/>
        </w:rPr>
        <w:t>replacement asset period</w:t>
      </w:r>
      <w:r w:rsidRPr="008D19B8">
        <w:t xml:space="preserve"> has the meaning given by section</w:t>
      </w:r>
      <w:r w:rsidR="006935D7" w:rsidRPr="008D19B8">
        <w:t> </w:t>
      </w:r>
      <w:r w:rsidRPr="008D19B8">
        <w:t>104</w:t>
      </w:r>
      <w:r w:rsidR="00EE0157">
        <w:noBreakHyphen/>
      </w:r>
      <w:r w:rsidRPr="008D19B8">
        <w:t>190.</w:t>
      </w:r>
    </w:p>
    <w:p w:rsidR="006E0072" w:rsidRPr="008D19B8" w:rsidRDefault="006E0072" w:rsidP="006E0072">
      <w:pPr>
        <w:pStyle w:val="Definition"/>
      </w:pPr>
      <w:r w:rsidRPr="008D19B8">
        <w:rPr>
          <w:b/>
          <w:i/>
        </w:rPr>
        <w:t>replacement</w:t>
      </w:r>
      <w:r w:rsidR="00EE0157">
        <w:rPr>
          <w:b/>
          <w:i/>
        </w:rPr>
        <w:noBreakHyphen/>
      </w:r>
      <w:r w:rsidRPr="008D19B8">
        <w:rPr>
          <w:b/>
          <w:i/>
        </w:rPr>
        <w:t>asset roll</w:t>
      </w:r>
      <w:r w:rsidR="00EE0157">
        <w:rPr>
          <w:b/>
          <w:i/>
        </w:rPr>
        <w:noBreakHyphen/>
      </w:r>
      <w:r w:rsidRPr="008D19B8">
        <w:rPr>
          <w:b/>
          <w:i/>
        </w:rPr>
        <w:t>over</w:t>
      </w:r>
      <w:r w:rsidRPr="008D19B8">
        <w:t xml:space="preserve">: a </w:t>
      </w:r>
      <w:r w:rsidRPr="008D19B8">
        <w:rPr>
          <w:b/>
          <w:i/>
        </w:rPr>
        <w:t>replacement</w:t>
      </w:r>
      <w:r w:rsidR="00EE0157">
        <w:rPr>
          <w:b/>
          <w:i/>
        </w:rPr>
        <w:noBreakHyphen/>
      </w:r>
      <w:r w:rsidRPr="008D19B8">
        <w:rPr>
          <w:b/>
          <w:i/>
        </w:rPr>
        <w:t>asset roll</w:t>
      </w:r>
      <w:r w:rsidR="00EE0157">
        <w:rPr>
          <w:b/>
          <w:i/>
        </w:rPr>
        <w:noBreakHyphen/>
      </w:r>
      <w:r w:rsidRPr="008D19B8">
        <w:rPr>
          <w:b/>
          <w:i/>
        </w:rPr>
        <w:t>over</w:t>
      </w:r>
      <w:r w:rsidRPr="008D19B8">
        <w:t xml:space="preserve"> allows you to defer the making of a </w:t>
      </w:r>
      <w:r w:rsidR="00EE0157" w:rsidRPr="00EE0157">
        <w:rPr>
          <w:position w:val="6"/>
          <w:sz w:val="16"/>
        </w:rPr>
        <w:t>*</w:t>
      </w:r>
      <w:r w:rsidRPr="008D19B8">
        <w:t xml:space="preserve">capital gain or a </w:t>
      </w:r>
      <w:r w:rsidR="00EE0157" w:rsidRPr="00EE0157">
        <w:rPr>
          <w:position w:val="6"/>
          <w:sz w:val="16"/>
        </w:rPr>
        <w:t>*</w:t>
      </w:r>
      <w:r w:rsidRPr="008D19B8">
        <w:t xml:space="preserve">capital loss from one </w:t>
      </w:r>
      <w:r w:rsidR="00EE0157" w:rsidRPr="00EE0157">
        <w:rPr>
          <w:position w:val="6"/>
          <w:sz w:val="16"/>
        </w:rPr>
        <w:t>*</w:t>
      </w:r>
      <w:r w:rsidRPr="008D19B8">
        <w:t xml:space="preserve">CGT event until a later CGT event happens where your ownership of one CGT asset ends and you </w:t>
      </w:r>
      <w:r w:rsidR="00EE0157" w:rsidRPr="00EE0157">
        <w:rPr>
          <w:position w:val="6"/>
          <w:sz w:val="16"/>
        </w:rPr>
        <w:t>*</w:t>
      </w:r>
      <w:r w:rsidRPr="008D19B8">
        <w:t xml:space="preserve">acquire another one. The </w:t>
      </w:r>
      <w:r w:rsidRPr="008D19B8">
        <w:rPr>
          <w:b/>
          <w:i/>
        </w:rPr>
        <w:t>replacement</w:t>
      </w:r>
      <w:r w:rsidR="00EE0157">
        <w:rPr>
          <w:b/>
          <w:i/>
        </w:rPr>
        <w:noBreakHyphen/>
      </w:r>
      <w:r w:rsidRPr="008D19B8">
        <w:rPr>
          <w:b/>
          <w:i/>
        </w:rPr>
        <w:t>asset roll</w:t>
      </w:r>
      <w:r w:rsidR="00EE0157">
        <w:rPr>
          <w:b/>
          <w:i/>
        </w:rPr>
        <w:noBreakHyphen/>
      </w:r>
      <w:r w:rsidRPr="008D19B8">
        <w:rPr>
          <w:b/>
          <w:i/>
        </w:rPr>
        <w:t>overs</w:t>
      </w:r>
      <w:r w:rsidRPr="008D19B8">
        <w:t xml:space="preserve"> are listed in section</w:t>
      </w:r>
      <w:r w:rsidR="006935D7" w:rsidRPr="008D19B8">
        <w:t> </w:t>
      </w:r>
      <w:r w:rsidRPr="008D19B8">
        <w:t>112</w:t>
      </w:r>
      <w:r w:rsidR="00EE0157">
        <w:noBreakHyphen/>
      </w:r>
      <w:r w:rsidRPr="008D19B8">
        <w:t>115.</w:t>
      </w:r>
    </w:p>
    <w:p w:rsidR="006E0072" w:rsidRPr="008D19B8" w:rsidRDefault="006E0072" w:rsidP="006E0072">
      <w:pPr>
        <w:pStyle w:val="Definition"/>
      </w:pPr>
      <w:r w:rsidRPr="008D19B8">
        <w:rPr>
          <w:b/>
          <w:i/>
        </w:rPr>
        <w:t>reportable employer superannuation contribution</w:t>
      </w:r>
      <w:r w:rsidRPr="008D19B8">
        <w:t xml:space="preserve"> has the meaning given by section</w:t>
      </w:r>
      <w:r w:rsidR="006935D7" w:rsidRPr="008D19B8">
        <w:t> </w:t>
      </w:r>
      <w:r w:rsidRPr="008D19B8">
        <w:t>16</w:t>
      </w:r>
      <w:r w:rsidR="00EE0157">
        <w:noBreakHyphen/>
      </w:r>
      <w:r w:rsidRPr="008D19B8">
        <w:t>182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reportable fringe benefits amount</w:t>
      </w:r>
      <w:r w:rsidRPr="008D19B8">
        <w:t xml:space="preserve"> for an income year in respect of an employee’s employment by an employer has the same meaning as in the </w:t>
      </w:r>
      <w:r w:rsidRPr="008D19B8">
        <w:rPr>
          <w:i/>
        </w:rPr>
        <w:t>Fringe Benefits Tax Assessment Act 1986</w:t>
      </w:r>
      <w:r w:rsidRPr="008D19B8">
        <w:t xml:space="preserve"> (as it applies of its own force or because of the </w:t>
      </w:r>
      <w:r w:rsidRPr="008D19B8">
        <w:rPr>
          <w:i/>
        </w:rPr>
        <w:t>Fringe Benefits Tax (Application to the Commonwealth) Act 1986</w:t>
      </w:r>
      <w:r w:rsidRPr="008D19B8">
        <w:t>).</w:t>
      </w:r>
    </w:p>
    <w:p w:rsidR="006E0072" w:rsidRPr="008D19B8" w:rsidRDefault="006E0072" w:rsidP="006E0072">
      <w:pPr>
        <w:pStyle w:val="Definition"/>
      </w:pPr>
      <w:r w:rsidRPr="008D19B8">
        <w:rPr>
          <w:b/>
          <w:i/>
        </w:rPr>
        <w:t xml:space="preserve">reportable fringe benefits total </w:t>
      </w:r>
      <w:r w:rsidRPr="008D19B8">
        <w:t xml:space="preserve">has the same meaning as in the </w:t>
      </w:r>
      <w:r w:rsidRPr="008D19B8">
        <w:rPr>
          <w:i/>
        </w:rPr>
        <w:t>Fringe Benefits Tax Assessment Act 1986</w:t>
      </w:r>
      <w:r w:rsidRPr="008D19B8">
        <w:t>.</w:t>
      </w:r>
    </w:p>
    <w:p w:rsidR="006E0072" w:rsidRPr="008D19B8" w:rsidRDefault="006E0072" w:rsidP="006E0072">
      <w:pPr>
        <w:pStyle w:val="Definition"/>
      </w:pPr>
      <w:r w:rsidRPr="008D19B8">
        <w:rPr>
          <w:b/>
          <w:i/>
        </w:rPr>
        <w:t>reportable superannuation contributions</w:t>
      </w:r>
      <w:r w:rsidRPr="008D19B8">
        <w:t>, for an individual and an income year, means the sum of:</w:t>
      </w:r>
    </w:p>
    <w:p w:rsidR="006E0072" w:rsidRPr="008D19B8" w:rsidRDefault="006E0072" w:rsidP="006E0072">
      <w:pPr>
        <w:pStyle w:val="paragraph"/>
      </w:pPr>
      <w:r w:rsidRPr="008D19B8">
        <w:tab/>
        <w:t>(a)</w:t>
      </w:r>
      <w:r w:rsidRPr="008D19B8">
        <w:tab/>
        <w:t xml:space="preserve">the individual’s </w:t>
      </w:r>
      <w:r w:rsidR="00EE0157" w:rsidRPr="00EE0157">
        <w:rPr>
          <w:position w:val="6"/>
          <w:sz w:val="16"/>
        </w:rPr>
        <w:t>*</w:t>
      </w:r>
      <w:r w:rsidRPr="008D19B8">
        <w:t>reportable employer superannuation contributions (if any) for the income year; and</w:t>
      </w:r>
    </w:p>
    <w:p w:rsidR="006E0072" w:rsidRPr="008D19B8" w:rsidRDefault="006E0072" w:rsidP="006E0072">
      <w:pPr>
        <w:pStyle w:val="paragraph"/>
      </w:pPr>
      <w:r w:rsidRPr="008D19B8">
        <w:tab/>
        <w:t>(b)</w:t>
      </w:r>
      <w:r w:rsidRPr="008D19B8">
        <w:tab/>
        <w:t>the individual’s deductions (if any) under Subdivision</w:t>
      </w:r>
      <w:r w:rsidR="006935D7" w:rsidRPr="008D19B8">
        <w:t> </w:t>
      </w:r>
      <w:r w:rsidRPr="008D19B8">
        <w:t>290</w:t>
      </w:r>
      <w:r w:rsidR="00EE0157">
        <w:noBreakHyphen/>
      </w:r>
      <w:r w:rsidRPr="008D19B8">
        <w:t>C for the income year;</w:t>
      </w:r>
    </w:p>
    <w:p w:rsidR="006E0072" w:rsidRPr="008D19B8" w:rsidRDefault="006E0072" w:rsidP="006E0072">
      <w:pPr>
        <w:pStyle w:val="subsection2"/>
      </w:pPr>
      <w:r w:rsidRPr="008D19B8">
        <w:t xml:space="preserve">reduced (but not below zero) by the amount of any </w:t>
      </w:r>
      <w:r w:rsidR="00EE0157" w:rsidRPr="00EE0157">
        <w:rPr>
          <w:position w:val="6"/>
          <w:sz w:val="16"/>
        </w:rPr>
        <w:t>*</w:t>
      </w:r>
      <w:r w:rsidRPr="008D19B8">
        <w:t xml:space="preserve">excess concessional contributions the individual has for the </w:t>
      </w:r>
      <w:r w:rsidR="00EE0157" w:rsidRPr="00EE0157">
        <w:rPr>
          <w:position w:val="6"/>
          <w:sz w:val="16"/>
        </w:rPr>
        <w:t>*</w:t>
      </w:r>
      <w:r w:rsidRPr="008D19B8">
        <w:t>financial year corresponding to the income year.</w:t>
      </w:r>
    </w:p>
    <w:p w:rsidR="006E0072" w:rsidRPr="008D19B8" w:rsidRDefault="006E0072" w:rsidP="006E0072">
      <w:pPr>
        <w:pStyle w:val="Definition"/>
      </w:pPr>
      <w:r w:rsidRPr="008D19B8">
        <w:rPr>
          <w:b/>
          <w:i/>
        </w:rPr>
        <w:lastRenderedPageBreak/>
        <w:t>representative</w:t>
      </w:r>
      <w:r w:rsidRPr="008D19B8">
        <w:t xml:space="preserve"> of an </w:t>
      </w:r>
      <w:r w:rsidR="00EE0157" w:rsidRPr="00EE0157">
        <w:rPr>
          <w:position w:val="6"/>
          <w:sz w:val="16"/>
        </w:rPr>
        <w:t>*</w:t>
      </w:r>
      <w:r w:rsidRPr="008D19B8">
        <w:t>incapacitated entity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representative member</w:t>
      </w:r>
      <w:r w:rsidRPr="008D19B8">
        <w:t xml:space="preserve"> for a </w:t>
      </w:r>
      <w:r w:rsidR="00EE0157" w:rsidRPr="00EE0157">
        <w:rPr>
          <w:position w:val="6"/>
          <w:sz w:val="16"/>
        </w:rPr>
        <w:t>*</w:t>
      </w:r>
      <w:r w:rsidRPr="008D19B8">
        <w:t>GST group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required to be registered</w:t>
      </w:r>
      <w:r w:rsidRPr="008D19B8">
        <w:t xml:space="preserve"> has the meaning given by the </w:t>
      </w:r>
      <w:r w:rsidR="00EE0157" w:rsidRPr="00EE0157">
        <w:rPr>
          <w:position w:val="6"/>
          <w:sz w:val="16"/>
        </w:rPr>
        <w:t>*</w:t>
      </w:r>
      <w:r w:rsidRPr="008D19B8">
        <w:t>GST Act.</w:t>
      </w:r>
    </w:p>
    <w:p w:rsidR="006E0072" w:rsidRPr="008D19B8" w:rsidRDefault="006E0072" w:rsidP="006E0072">
      <w:pPr>
        <w:pStyle w:val="Definition"/>
      </w:pPr>
      <w:r w:rsidRPr="008D19B8">
        <w:rPr>
          <w:b/>
          <w:i/>
        </w:rPr>
        <w:t>resale royalty</w:t>
      </w:r>
      <w:r w:rsidRPr="008D19B8">
        <w:t xml:space="preserve"> means resale royalty under the </w:t>
      </w:r>
      <w:r w:rsidRPr="008D19B8">
        <w:rPr>
          <w:i/>
        </w:rPr>
        <w:t>Resale Royalty Right for Visual Artists Act 2009</w:t>
      </w:r>
      <w:r w:rsidRPr="008D19B8">
        <w:t>.</w:t>
      </w:r>
    </w:p>
    <w:p w:rsidR="006E0072" w:rsidRPr="008D19B8" w:rsidRDefault="006E0072" w:rsidP="006E0072">
      <w:pPr>
        <w:pStyle w:val="Definition"/>
      </w:pPr>
      <w:r w:rsidRPr="008D19B8">
        <w:rPr>
          <w:b/>
          <w:i/>
        </w:rPr>
        <w:t>resale royalty collecting society</w:t>
      </w:r>
      <w:r w:rsidRPr="008D19B8">
        <w:t xml:space="preserve"> means the collecting society, within the meaning given by the </w:t>
      </w:r>
      <w:r w:rsidRPr="008D19B8">
        <w:rPr>
          <w:i/>
        </w:rPr>
        <w:t>Resale Royalty Right for Visual Artists Act 2009</w:t>
      </w:r>
      <w:r w:rsidRPr="008D19B8">
        <w:t>.</w:t>
      </w:r>
    </w:p>
    <w:p w:rsidR="006E0072" w:rsidRPr="008D19B8" w:rsidRDefault="006E0072" w:rsidP="006E0072">
      <w:pPr>
        <w:pStyle w:val="Definition"/>
      </w:pPr>
      <w:r w:rsidRPr="008D19B8">
        <w:rPr>
          <w:b/>
          <w:i/>
        </w:rPr>
        <w:t>resale royalty right</w:t>
      </w:r>
      <w:r w:rsidRPr="008D19B8">
        <w:t xml:space="preserve"> has the meaning given by the </w:t>
      </w:r>
      <w:r w:rsidRPr="008D19B8">
        <w:rPr>
          <w:i/>
        </w:rPr>
        <w:t>Resale Royalty Right for Visual Artists Act 2009</w:t>
      </w:r>
      <w:r w:rsidRPr="008D19B8">
        <w:t>.</w:t>
      </w:r>
    </w:p>
    <w:p w:rsidR="006E0072" w:rsidRPr="008D19B8" w:rsidRDefault="006E0072" w:rsidP="006E0072">
      <w:pPr>
        <w:pStyle w:val="Definition"/>
      </w:pPr>
      <w:r w:rsidRPr="008D19B8">
        <w:rPr>
          <w:b/>
          <w:i/>
        </w:rPr>
        <w:t>residence article</w:t>
      </w:r>
      <w:r w:rsidRPr="008D19B8">
        <w:t xml:space="preserve"> has the meaning given by subsection</w:t>
      </w:r>
      <w:r w:rsidR="006935D7" w:rsidRPr="008D19B8">
        <w:t> </w:t>
      </w:r>
      <w:r w:rsidRPr="008D19B8">
        <w:t>815</w:t>
      </w:r>
      <w:r w:rsidR="00EE0157">
        <w:noBreakHyphen/>
      </w:r>
      <w:r w:rsidRPr="008D19B8">
        <w:t>120(6).</w:t>
      </w:r>
    </w:p>
    <w:p w:rsidR="006E0072" w:rsidRPr="008D19B8" w:rsidRDefault="006E0072" w:rsidP="006E0072">
      <w:pPr>
        <w:pStyle w:val="Definition"/>
        <w:keepNext/>
      </w:pPr>
      <w:r w:rsidRPr="008D19B8">
        <w:rPr>
          <w:b/>
          <w:i/>
        </w:rPr>
        <w:t>residency requirement</w:t>
      </w:r>
      <w:r w:rsidRPr="008D19B8">
        <w:t>:</w:t>
      </w:r>
    </w:p>
    <w:p w:rsidR="006E0072" w:rsidRPr="008D19B8" w:rsidRDefault="006E0072" w:rsidP="006E0072">
      <w:pPr>
        <w:pStyle w:val="paragraph"/>
        <w:rPr>
          <w:sz w:val="20"/>
        </w:rPr>
      </w:pPr>
      <w:r w:rsidRPr="008D19B8">
        <w:rPr>
          <w:sz w:val="20"/>
        </w:rPr>
        <w:tab/>
      </w:r>
      <w:r w:rsidRPr="008D19B8">
        <w:t>(a)</w:t>
      </w:r>
      <w:r w:rsidRPr="008D19B8">
        <w:rPr>
          <w:sz w:val="20"/>
        </w:rPr>
        <w:tab/>
      </w:r>
      <w:r w:rsidRPr="008D19B8">
        <w:t xml:space="preserve">for an entity making a </w:t>
      </w:r>
      <w:r w:rsidR="00EE0157" w:rsidRPr="00EE0157">
        <w:rPr>
          <w:position w:val="6"/>
          <w:sz w:val="16"/>
        </w:rPr>
        <w:t>*</w:t>
      </w:r>
      <w:r w:rsidRPr="008D19B8">
        <w:t>distribution—has the meaning given by section</w:t>
      </w:r>
      <w:r w:rsidR="006935D7" w:rsidRPr="008D19B8">
        <w:t> </w:t>
      </w:r>
      <w:r w:rsidRPr="008D19B8">
        <w:t>202</w:t>
      </w:r>
      <w:r w:rsidR="00EE0157">
        <w:noBreakHyphen/>
      </w:r>
      <w:r w:rsidRPr="008D19B8">
        <w:t>20 (as affected by section</w:t>
      </w:r>
      <w:r w:rsidR="006935D7" w:rsidRPr="008D19B8">
        <w:t> </w:t>
      </w:r>
      <w:r w:rsidRPr="008D19B8">
        <w:t>220</w:t>
      </w:r>
      <w:r w:rsidR="00EE0157">
        <w:noBreakHyphen/>
      </w:r>
      <w:r w:rsidRPr="008D19B8">
        <w:t>100, if relevant); and</w:t>
      </w:r>
    </w:p>
    <w:p w:rsidR="006E0072" w:rsidRPr="008D19B8" w:rsidRDefault="006E0072" w:rsidP="006E0072">
      <w:pPr>
        <w:pStyle w:val="paragraph"/>
      </w:pPr>
      <w:r w:rsidRPr="008D19B8">
        <w:tab/>
        <w:t>(b)</w:t>
      </w:r>
      <w:r w:rsidRPr="008D19B8">
        <w:tab/>
        <w:t>for an income year that is one in which, or in relation to which, an event specified in a table in one of the following sections occurs:</w:t>
      </w:r>
    </w:p>
    <w:p w:rsidR="006E0072" w:rsidRPr="008D19B8" w:rsidRDefault="006E0072" w:rsidP="006E0072">
      <w:pPr>
        <w:pStyle w:val="paragraphsub"/>
      </w:pPr>
      <w:r w:rsidRPr="008D19B8">
        <w:tab/>
        <w:t>(i)</w:t>
      </w:r>
      <w:r w:rsidRPr="008D19B8">
        <w:tab/>
        <w:t>section</w:t>
      </w:r>
      <w:r w:rsidR="006935D7" w:rsidRPr="008D19B8">
        <w:t> </w:t>
      </w:r>
      <w:r w:rsidRPr="008D19B8">
        <w:t>205</w:t>
      </w:r>
      <w:r w:rsidR="00EE0157">
        <w:noBreakHyphen/>
      </w:r>
      <w:r w:rsidRPr="008D19B8">
        <w:t xml:space="preserve">15 (general table of </w:t>
      </w:r>
      <w:r w:rsidR="00EE0157" w:rsidRPr="00EE0157">
        <w:rPr>
          <w:position w:val="6"/>
          <w:sz w:val="16"/>
        </w:rPr>
        <w:t>*</w:t>
      </w:r>
      <w:r w:rsidRPr="008D19B8">
        <w:t>franking credits);</w:t>
      </w:r>
    </w:p>
    <w:p w:rsidR="006E0072" w:rsidRPr="008D19B8" w:rsidRDefault="006E0072" w:rsidP="006E0072">
      <w:pPr>
        <w:pStyle w:val="paragraphsub"/>
      </w:pPr>
      <w:r w:rsidRPr="008D19B8">
        <w:tab/>
        <w:t>(ii)</w:t>
      </w:r>
      <w:r w:rsidRPr="008D19B8">
        <w:tab/>
        <w:t>section</w:t>
      </w:r>
      <w:r w:rsidR="006935D7" w:rsidRPr="008D19B8">
        <w:t> </w:t>
      </w:r>
      <w:r w:rsidRPr="008D19B8">
        <w:t>205</w:t>
      </w:r>
      <w:r w:rsidR="00EE0157">
        <w:noBreakHyphen/>
      </w:r>
      <w:r w:rsidRPr="008D19B8">
        <w:t xml:space="preserve">30 (general table of </w:t>
      </w:r>
      <w:r w:rsidR="00EE0157" w:rsidRPr="00EE0157">
        <w:rPr>
          <w:position w:val="6"/>
          <w:sz w:val="16"/>
        </w:rPr>
        <w:t>*</w:t>
      </w:r>
      <w:r w:rsidRPr="008D19B8">
        <w:t>franking debits);</w:t>
      </w:r>
    </w:p>
    <w:p w:rsidR="006E0072" w:rsidRPr="008D19B8" w:rsidRDefault="006E0072" w:rsidP="006E0072">
      <w:pPr>
        <w:pStyle w:val="paragraphsub"/>
      </w:pPr>
      <w:r w:rsidRPr="008D19B8">
        <w:tab/>
        <w:t>(iii)</w:t>
      </w:r>
      <w:r w:rsidRPr="008D19B8">
        <w:tab/>
        <w:t>section</w:t>
      </w:r>
      <w:r w:rsidR="006935D7" w:rsidRPr="008D19B8">
        <w:t> </w:t>
      </w:r>
      <w:r w:rsidRPr="008D19B8">
        <w:t>208</w:t>
      </w:r>
      <w:r w:rsidR="00EE0157">
        <w:noBreakHyphen/>
      </w:r>
      <w:r w:rsidRPr="008D19B8">
        <w:t xml:space="preserve">115 (table of </w:t>
      </w:r>
      <w:r w:rsidR="00EE0157" w:rsidRPr="00EE0157">
        <w:rPr>
          <w:position w:val="6"/>
          <w:sz w:val="16"/>
        </w:rPr>
        <w:t>*</w:t>
      </w:r>
      <w:r w:rsidRPr="008D19B8">
        <w:t>exempting credits);</w:t>
      </w:r>
    </w:p>
    <w:p w:rsidR="006E0072" w:rsidRPr="008D19B8" w:rsidRDefault="006E0072" w:rsidP="006E0072">
      <w:pPr>
        <w:pStyle w:val="paragraphsub"/>
      </w:pPr>
      <w:r w:rsidRPr="008D19B8">
        <w:tab/>
        <w:t>(iv)</w:t>
      </w:r>
      <w:r w:rsidRPr="008D19B8">
        <w:tab/>
        <w:t>section</w:t>
      </w:r>
      <w:r w:rsidR="006935D7" w:rsidRPr="008D19B8">
        <w:t> </w:t>
      </w:r>
      <w:r w:rsidRPr="008D19B8">
        <w:t>208</w:t>
      </w:r>
      <w:r w:rsidR="00EE0157">
        <w:noBreakHyphen/>
      </w:r>
      <w:r w:rsidRPr="008D19B8">
        <w:t xml:space="preserve">120 (table of </w:t>
      </w:r>
      <w:r w:rsidR="00EE0157" w:rsidRPr="00EE0157">
        <w:rPr>
          <w:position w:val="6"/>
          <w:sz w:val="16"/>
        </w:rPr>
        <w:t>*</w:t>
      </w:r>
      <w:r w:rsidRPr="008D19B8">
        <w:t>exempting debits);</w:t>
      </w:r>
    </w:p>
    <w:p w:rsidR="006E0072" w:rsidRPr="008D19B8" w:rsidRDefault="006E0072" w:rsidP="006E0072">
      <w:pPr>
        <w:pStyle w:val="paragraphsub"/>
      </w:pPr>
      <w:r w:rsidRPr="008D19B8">
        <w:tab/>
        <w:t>(v)</w:t>
      </w:r>
      <w:r w:rsidRPr="008D19B8">
        <w:tab/>
        <w:t>section</w:t>
      </w:r>
      <w:r w:rsidR="006935D7" w:rsidRPr="008D19B8">
        <w:t> </w:t>
      </w:r>
      <w:r w:rsidRPr="008D19B8">
        <w:t>208</w:t>
      </w:r>
      <w:r w:rsidR="00EE0157">
        <w:noBreakHyphen/>
      </w:r>
      <w:r w:rsidRPr="008D19B8">
        <w:t xml:space="preserve">130 (table of franking credits that arise because of an entity’s status as a </w:t>
      </w:r>
      <w:r w:rsidR="00EE0157" w:rsidRPr="00EE0157">
        <w:rPr>
          <w:position w:val="6"/>
          <w:sz w:val="16"/>
        </w:rPr>
        <w:t>*</w:t>
      </w:r>
      <w:r w:rsidRPr="008D19B8">
        <w:t xml:space="preserve">former exempting entity or </w:t>
      </w:r>
      <w:r w:rsidR="00EE0157" w:rsidRPr="00EE0157">
        <w:rPr>
          <w:position w:val="6"/>
          <w:sz w:val="16"/>
        </w:rPr>
        <w:t>*</w:t>
      </w:r>
      <w:r w:rsidRPr="008D19B8">
        <w:t>exempting entity);</w:t>
      </w:r>
    </w:p>
    <w:p w:rsidR="006E0072" w:rsidRPr="008D19B8" w:rsidRDefault="006E0072" w:rsidP="006E0072">
      <w:pPr>
        <w:pStyle w:val="paragraphsub"/>
        <w:keepNext/>
        <w:keepLines/>
      </w:pPr>
      <w:r w:rsidRPr="008D19B8">
        <w:lastRenderedPageBreak/>
        <w:tab/>
        <w:t>(vi)</w:t>
      </w:r>
      <w:r w:rsidRPr="008D19B8">
        <w:tab/>
        <w:t>section</w:t>
      </w:r>
      <w:r w:rsidR="006935D7" w:rsidRPr="008D19B8">
        <w:t> </w:t>
      </w:r>
      <w:r w:rsidRPr="008D19B8">
        <w:t>208</w:t>
      </w:r>
      <w:r w:rsidR="00EE0157">
        <w:noBreakHyphen/>
      </w:r>
      <w:r w:rsidRPr="008D19B8">
        <w:t>145 (table of franking debits that arise because of an entity’s status as a former exempting entity or exempting entity);</w:t>
      </w:r>
    </w:p>
    <w:p w:rsidR="006E0072" w:rsidRPr="008D19B8" w:rsidRDefault="006E0072" w:rsidP="006E0072">
      <w:pPr>
        <w:pStyle w:val="paragraph"/>
      </w:pPr>
      <w:r w:rsidRPr="008D19B8">
        <w:tab/>
      </w:r>
      <w:r w:rsidRPr="008D19B8">
        <w:tab/>
        <w:t>or an income year that is described in section</w:t>
      </w:r>
      <w:r w:rsidR="006935D7" w:rsidRPr="008D19B8">
        <w:t> </w:t>
      </w:r>
      <w:r w:rsidRPr="008D19B8">
        <w:t>205</w:t>
      </w:r>
      <w:r w:rsidR="00EE0157">
        <w:noBreakHyphen/>
      </w:r>
      <w:r w:rsidRPr="008D19B8">
        <w:t>70 or 220</w:t>
      </w:r>
      <w:r w:rsidR="00EE0157">
        <w:noBreakHyphen/>
      </w:r>
      <w:r w:rsidRPr="008D19B8">
        <w:t>205—has the meaning given by section</w:t>
      </w:r>
      <w:r w:rsidR="006935D7" w:rsidRPr="008D19B8">
        <w:t> </w:t>
      </w:r>
      <w:r w:rsidRPr="008D19B8">
        <w:t>205</w:t>
      </w:r>
      <w:r w:rsidR="00EE0157">
        <w:noBreakHyphen/>
      </w:r>
      <w:r w:rsidRPr="008D19B8">
        <w:t>25; and</w:t>
      </w:r>
    </w:p>
    <w:p w:rsidR="006E0072" w:rsidRPr="008D19B8" w:rsidRDefault="006E0072" w:rsidP="006E0072">
      <w:pPr>
        <w:pStyle w:val="paragraph"/>
        <w:rPr>
          <w:sz w:val="20"/>
        </w:rPr>
      </w:pPr>
      <w:r w:rsidRPr="008D19B8">
        <w:rPr>
          <w:sz w:val="20"/>
        </w:rPr>
        <w:tab/>
      </w:r>
      <w:r w:rsidRPr="008D19B8">
        <w:t>(c)</w:t>
      </w:r>
      <w:r w:rsidRPr="008D19B8">
        <w:rPr>
          <w:sz w:val="20"/>
        </w:rPr>
        <w:tab/>
      </w:r>
      <w:r w:rsidRPr="008D19B8">
        <w:t>for an entity receiving a distribution—has the meaning given by section</w:t>
      </w:r>
      <w:r w:rsidR="006935D7" w:rsidRPr="008D19B8">
        <w:t> </w:t>
      </w:r>
      <w:r w:rsidRPr="008D19B8">
        <w:t>207</w:t>
      </w:r>
      <w:r w:rsidR="00EE0157">
        <w:noBreakHyphen/>
      </w:r>
      <w:r w:rsidRPr="008D19B8">
        <w:t>75; and</w:t>
      </w:r>
    </w:p>
    <w:p w:rsidR="006E0072" w:rsidRPr="008D19B8" w:rsidRDefault="006E0072" w:rsidP="006E0072">
      <w:pPr>
        <w:pStyle w:val="paragraph"/>
      </w:pPr>
      <w:r w:rsidRPr="008D19B8">
        <w:tab/>
        <w:t>(d)</w:t>
      </w:r>
      <w:r w:rsidRPr="008D19B8">
        <w:tab/>
        <w:t xml:space="preserve">for the purposes of determining whether an entity is an exempt institution that is eligible for a refund at the time a </w:t>
      </w:r>
      <w:r w:rsidR="00EE0157" w:rsidRPr="00EE0157">
        <w:rPr>
          <w:position w:val="6"/>
          <w:sz w:val="16"/>
        </w:rPr>
        <w:t>*</w:t>
      </w:r>
      <w:r w:rsidRPr="008D19B8">
        <w:t>franked distribution is made—has the meaning given by section</w:t>
      </w:r>
      <w:r w:rsidR="006935D7" w:rsidRPr="008D19B8">
        <w:t> </w:t>
      </w:r>
      <w:r w:rsidRPr="008D19B8">
        <w:t>207</w:t>
      </w:r>
      <w:r w:rsidR="00EE0157">
        <w:noBreakHyphen/>
      </w:r>
      <w:r w:rsidRPr="008D19B8">
        <w:t>117.</w:t>
      </w:r>
    </w:p>
    <w:p w:rsidR="006E0072" w:rsidRPr="008D19B8" w:rsidRDefault="006E0072" w:rsidP="006E0072">
      <w:pPr>
        <w:pStyle w:val="Definition"/>
      </w:pPr>
      <w:r w:rsidRPr="008D19B8">
        <w:rPr>
          <w:b/>
          <w:i/>
        </w:rPr>
        <w:t>residential care</w:t>
      </w:r>
      <w:r w:rsidRPr="008D19B8">
        <w:t xml:space="preserve"> has the same meaning as in the </w:t>
      </w:r>
      <w:r w:rsidRPr="008D19B8">
        <w:rPr>
          <w:i/>
        </w:rPr>
        <w:t>Aged Care Act 1997</w:t>
      </w:r>
      <w:r w:rsidRPr="008D19B8">
        <w:t>.</w:t>
      </w:r>
    </w:p>
    <w:p w:rsidR="00D350EF" w:rsidRPr="008D19B8" w:rsidRDefault="00D350EF" w:rsidP="00D350EF">
      <w:pPr>
        <w:pStyle w:val="Definition"/>
      </w:pPr>
      <w:r w:rsidRPr="008D19B8">
        <w:rPr>
          <w:b/>
          <w:i/>
        </w:rPr>
        <w:t>residential dwelling asset</w:t>
      </w:r>
      <w:r w:rsidRPr="008D19B8">
        <w:t xml:space="preserve"> has the meaning given by section</w:t>
      </w:r>
      <w:r w:rsidR="006935D7" w:rsidRPr="008D19B8">
        <w:t> </w:t>
      </w:r>
      <w:r w:rsidRPr="008D19B8">
        <w:t>12</w:t>
      </w:r>
      <w:r w:rsidR="00EE0157">
        <w:noBreakHyphen/>
      </w:r>
      <w:r w:rsidRPr="008D19B8">
        <w:t>452 in Schedule</w:t>
      </w:r>
      <w:r w:rsidR="006935D7" w:rsidRPr="008D19B8">
        <w:t> </w:t>
      </w:r>
      <w:r w:rsidRPr="008D19B8">
        <w:t>1 to the</w:t>
      </w:r>
      <w:r w:rsidRPr="008D19B8">
        <w:rPr>
          <w:i/>
        </w:rPr>
        <w:t xml:space="preserve"> Taxation Administration Act 1953</w:t>
      </w:r>
      <w:r w:rsidRPr="008D19B8">
        <w:t>.</w:t>
      </w:r>
    </w:p>
    <w:p w:rsidR="006E0072" w:rsidRPr="008D19B8" w:rsidRDefault="006E0072" w:rsidP="006E0072">
      <w:pPr>
        <w:pStyle w:val="Definition"/>
      </w:pPr>
      <w:r w:rsidRPr="008D19B8">
        <w:rPr>
          <w:b/>
          <w:i/>
        </w:rPr>
        <w:t>residential premises</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resident investment vehicle</w:t>
      </w:r>
      <w:r w:rsidRPr="008D19B8">
        <w:t xml:space="preserve"> has the meaning given by section</w:t>
      </w:r>
      <w:r w:rsidR="006935D7" w:rsidRPr="008D19B8">
        <w:t> </w:t>
      </w:r>
      <w:r w:rsidRPr="008D19B8">
        <w:t>118</w:t>
      </w:r>
      <w:r w:rsidR="00EE0157">
        <w:noBreakHyphen/>
      </w:r>
      <w:r w:rsidRPr="008D19B8">
        <w:t xml:space="preserve">510. </w:t>
      </w:r>
    </w:p>
    <w:p w:rsidR="006E0072" w:rsidRPr="008D19B8" w:rsidRDefault="006E0072" w:rsidP="006E0072">
      <w:pPr>
        <w:pStyle w:val="Definition"/>
      </w:pPr>
      <w:r w:rsidRPr="008D19B8">
        <w:rPr>
          <w:b/>
          <w:i/>
        </w:rPr>
        <w:t>resident trust for CGT purposes</w:t>
      </w:r>
      <w:r w:rsidRPr="008D19B8">
        <w:t xml:space="preserve">: a trust is a </w:t>
      </w:r>
      <w:r w:rsidRPr="008D19B8">
        <w:rPr>
          <w:b/>
          <w:i/>
        </w:rPr>
        <w:t>resident trust for CGT purposes</w:t>
      </w:r>
      <w:r w:rsidRPr="008D19B8">
        <w:t xml:space="preserve"> for an income year if, at any time during the income year:</w:t>
      </w:r>
    </w:p>
    <w:p w:rsidR="006E0072" w:rsidRPr="008D19B8" w:rsidRDefault="006E0072" w:rsidP="006E0072">
      <w:pPr>
        <w:pStyle w:val="paragraph"/>
        <w:tabs>
          <w:tab w:val="left" w:pos="2268"/>
          <w:tab w:val="left" w:pos="3402"/>
          <w:tab w:val="left" w:pos="4536"/>
          <w:tab w:val="left" w:pos="5670"/>
          <w:tab w:val="left" w:pos="6804"/>
        </w:tabs>
      </w:pPr>
      <w:r w:rsidRPr="008D19B8">
        <w:tab/>
        <w:t>(a)</w:t>
      </w:r>
      <w:r w:rsidRPr="008D19B8">
        <w:tab/>
        <w:t xml:space="preserve">for a trust that is not a unit trust, a trustee is an Australian resident or the central management and control of the trust is in </w:t>
      </w:r>
      <w:smartTag w:uri="urn:schemas-microsoft-com:office:smarttags" w:element="country-region">
        <w:smartTag w:uri="urn:schemas-microsoft-com:office:smarttags" w:element="place">
          <w:r w:rsidRPr="008D19B8">
            <w:t>Australia</w:t>
          </w:r>
        </w:smartTag>
      </w:smartTag>
      <w:r w:rsidRPr="008D19B8">
        <w:t>; or</w:t>
      </w:r>
    </w:p>
    <w:p w:rsidR="006E0072" w:rsidRPr="008D19B8" w:rsidRDefault="006E0072" w:rsidP="006E0072">
      <w:pPr>
        <w:pStyle w:val="paragraph"/>
        <w:tabs>
          <w:tab w:val="left" w:pos="2268"/>
          <w:tab w:val="left" w:pos="3402"/>
          <w:tab w:val="left" w:pos="4536"/>
          <w:tab w:val="left" w:pos="5670"/>
          <w:tab w:val="left" w:pos="6804"/>
        </w:tabs>
      </w:pPr>
      <w:r w:rsidRPr="008D19B8">
        <w:tab/>
        <w:t>(b)</w:t>
      </w:r>
      <w:r w:rsidRPr="008D19B8">
        <w:tab/>
        <w:t>for a unit trust, one of the requirements in column 2 and one of the requirements in column 3 of this table are satisfied.</w:t>
      </w:r>
    </w:p>
    <w:p w:rsidR="006E0072" w:rsidRPr="008D19B8" w:rsidRDefault="006E0072" w:rsidP="006E0072">
      <w:pPr>
        <w:pStyle w:val="Tabletext"/>
        <w:keepNext/>
      </w:pPr>
    </w:p>
    <w:tbl>
      <w:tblPr>
        <w:tblW w:w="0" w:type="auto"/>
        <w:tblInd w:w="1350" w:type="dxa"/>
        <w:tblLayout w:type="fixed"/>
        <w:tblLook w:val="0000" w:firstRow="0" w:lastRow="0" w:firstColumn="0" w:lastColumn="0" w:noHBand="0" w:noVBand="0"/>
      </w:tblPr>
      <w:tblGrid>
        <w:gridCol w:w="709"/>
        <w:gridCol w:w="2410"/>
        <w:gridCol w:w="2837"/>
      </w:tblGrid>
      <w:tr w:rsidR="006E0072" w:rsidRPr="008D19B8" w:rsidTr="00B36B2B">
        <w:trPr>
          <w:cantSplit/>
          <w:tblHeader/>
        </w:trPr>
        <w:tc>
          <w:tcPr>
            <w:tcW w:w="5954" w:type="dxa"/>
            <w:gridSpan w:val="3"/>
            <w:tcBorders>
              <w:top w:val="single" w:sz="12" w:space="0" w:color="auto"/>
              <w:bottom w:val="single" w:sz="6" w:space="0" w:color="auto"/>
            </w:tcBorders>
          </w:tcPr>
          <w:p w:rsidR="006E0072" w:rsidRPr="008D19B8" w:rsidRDefault="006E0072" w:rsidP="00B36B2B">
            <w:pPr>
              <w:pStyle w:val="Tabletext"/>
              <w:keepNext/>
            </w:pPr>
            <w:r w:rsidRPr="008D19B8">
              <w:rPr>
                <w:b/>
              </w:rPr>
              <w:t>Requirements for unit trust</w:t>
            </w:r>
          </w:p>
        </w:tc>
      </w:tr>
      <w:tr w:rsidR="006E0072" w:rsidRPr="008D19B8" w:rsidTr="00B36B2B">
        <w:trPr>
          <w:cantSplit/>
          <w:tblHeader/>
        </w:trPr>
        <w:tc>
          <w:tcPr>
            <w:tcW w:w="709" w:type="dxa"/>
            <w:tcBorders>
              <w:bottom w:val="single" w:sz="12" w:space="0" w:color="auto"/>
            </w:tcBorders>
          </w:tcPr>
          <w:p w:rsidR="006E0072" w:rsidRPr="008D19B8" w:rsidRDefault="006E0072" w:rsidP="00B36B2B">
            <w:pPr>
              <w:pStyle w:val="Tabletext"/>
              <w:keepNext/>
            </w:pPr>
            <w:r w:rsidRPr="008D19B8">
              <w:rPr>
                <w:b/>
              </w:rPr>
              <w:br/>
              <w:t>Item</w:t>
            </w:r>
          </w:p>
        </w:tc>
        <w:tc>
          <w:tcPr>
            <w:tcW w:w="2410" w:type="dxa"/>
            <w:tcBorders>
              <w:bottom w:val="single" w:sz="12" w:space="0" w:color="auto"/>
            </w:tcBorders>
          </w:tcPr>
          <w:p w:rsidR="006E0072" w:rsidRPr="008D19B8" w:rsidRDefault="006E0072" w:rsidP="00B36B2B">
            <w:pPr>
              <w:pStyle w:val="Tabletext"/>
              <w:keepNext/>
            </w:pPr>
            <w:r w:rsidRPr="008D19B8">
              <w:rPr>
                <w:b/>
              </w:rPr>
              <w:t>One of these requirements is satisfied</w:t>
            </w:r>
          </w:p>
        </w:tc>
        <w:tc>
          <w:tcPr>
            <w:tcW w:w="2837" w:type="dxa"/>
            <w:tcBorders>
              <w:bottom w:val="single" w:sz="12" w:space="0" w:color="auto"/>
            </w:tcBorders>
          </w:tcPr>
          <w:p w:rsidR="006E0072" w:rsidRPr="008D19B8" w:rsidRDefault="006E0072" w:rsidP="00B36B2B">
            <w:pPr>
              <w:pStyle w:val="Tabletext"/>
              <w:keepNext/>
            </w:pPr>
            <w:r w:rsidRPr="008D19B8">
              <w:rPr>
                <w:b/>
              </w:rPr>
              <w:br/>
              <w:t>And also one of these</w:t>
            </w:r>
          </w:p>
        </w:tc>
      </w:tr>
      <w:tr w:rsidR="006E0072" w:rsidRPr="008D19B8" w:rsidTr="00B36B2B">
        <w:trPr>
          <w:cantSplit/>
        </w:trPr>
        <w:tc>
          <w:tcPr>
            <w:tcW w:w="709" w:type="dxa"/>
            <w:tcBorders>
              <w:top w:val="single" w:sz="12" w:space="0" w:color="auto"/>
              <w:bottom w:val="single" w:sz="2" w:space="0" w:color="auto"/>
            </w:tcBorders>
            <w:shd w:val="clear" w:color="auto" w:fill="auto"/>
          </w:tcPr>
          <w:p w:rsidR="006E0072" w:rsidRPr="008D19B8" w:rsidRDefault="006E0072" w:rsidP="009D54EF">
            <w:pPr>
              <w:pStyle w:val="Tabletext"/>
            </w:pPr>
            <w:r w:rsidRPr="008D19B8">
              <w:t>1</w:t>
            </w:r>
          </w:p>
        </w:tc>
        <w:tc>
          <w:tcPr>
            <w:tcW w:w="2410" w:type="dxa"/>
            <w:tcBorders>
              <w:top w:val="single" w:sz="12" w:space="0" w:color="auto"/>
              <w:bottom w:val="single" w:sz="2" w:space="0" w:color="auto"/>
            </w:tcBorders>
            <w:shd w:val="clear" w:color="auto" w:fill="auto"/>
          </w:tcPr>
          <w:p w:rsidR="006E0072" w:rsidRPr="008D19B8" w:rsidRDefault="006E0072" w:rsidP="00B36B2B">
            <w:pPr>
              <w:pStyle w:val="Tabletext"/>
              <w:keepNext/>
            </w:pPr>
            <w:r w:rsidRPr="008D19B8">
              <w:t xml:space="preserve">Any property of the trust is situated in </w:t>
            </w:r>
            <w:smartTag w:uri="urn:schemas-microsoft-com:office:smarttags" w:element="country-region">
              <w:smartTag w:uri="urn:schemas-microsoft-com:office:smarttags" w:element="place">
                <w:r w:rsidRPr="008D19B8">
                  <w:t>Australia</w:t>
                </w:r>
              </w:smartTag>
            </w:smartTag>
          </w:p>
        </w:tc>
        <w:tc>
          <w:tcPr>
            <w:tcW w:w="2837" w:type="dxa"/>
            <w:tcBorders>
              <w:top w:val="single" w:sz="12" w:space="0" w:color="auto"/>
              <w:bottom w:val="single" w:sz="2" w:space="0" w:color="auto"/>
            </w:tcBorders>
            <w:shd w:val="clear" w:color="auto" w:fill="auto"/>
          </w:tcPr>
          <w:p w:rsidR="006E0072" w:rsidRPr="008D19B8" w:rsidRDefault="006E0072" w:rsidP="00B36B2B">
            <w:pPr>
              <w:pStyle w:val="Tabletext"/>
              <w:keepNext/>
            </w:pPr>
            <w:r w:rsidRPr="008D19B8">
              <w:t xml:space="preserve">The central management and control of the trust is in </w:t>
            </w:r>
            <w:smartTag w:uri="urn:schemas-microsoft-com:office:smarttags" w:element="country-region">
              <w:smartTag w:uri="urn:schemas-microsoft-com:office:smarttags" w:element="place">
                <w:r w:rsidRPr="008D19B8">
                  <w:t>Australia</w:t>
                </w:r>
              </w:smartTag>
            </w:smartTag>
          </w:p>
        </w:tc>
      </w:tr>
      <w:tr w:rsidR="006E0072" w:rsidRPr="008D19B8" w:rsidTr="00B36B2B">
        <w:trPr>
          <w:cantSplit/>
        </w:trPr>
        <w:tc>
          <w:tcPr>
            <w:tcW w:w="709" w:type="dxa"/>
            <w:tcBorders>
              <w:top w:val="single" w:sz="2" w:space="0" w:color="auto"/>
              <w:bottom w:val="single" w:sz="12" w:space="0" w:color="auto"/>
            </w:tcBorders>
          </w:tcPr>
          <w:p w:rsidR="006E0072" w:rsidRPr="008D19B8" w:rsidRDefault="006E0072" w:rsidP="00B36B2B">
            <w:pPr>
              <w:pStyle w:val="Tabletext"/>
            </w:pPr>
            <w:r w:rsidRPr="008D19B8">
              <w:t>2</w:t>
            </w:r>
          </w:p>
        </w:tc>
        <w:tc>
          <w:tcPr>
            <w:tcW w:w="2410" w:type="dxa"/>
            <w:tcBorders>
              <w:top w:val="single" w:sz="2" w:space="0" w:color="auto"/>
              <w:bottom w:val="single" w:sz="12" w:space="0" w:color="auto"/>
            </w:tcBorders>
          </w:tcPr>
          <w:p w:rsidR="006E0072" w:rsidRPr="008D19B8" w:rsidRDefault="006E0072" w:rsidP="00B36B2B">
            <w:pPr>
              <w:pStyle w:val="Tabletext"/>
            </w:pPr>
            <w:r w:rsidRPr="008D19B8">
              <w:t xml:space="preserve">The trust carries on a </w:t>
            </w:r>
            <w:r w:rsidR="00EE0157" w:rsidRPr="00EE0157">
              <w:rPr>
                <w:position w:val="6"/>
                <w:sz w:val="16"/>
              </w:rPr>
              <w:t>*</w:t>
            </w:r>
            <w:r w:rsidRPr="008D19B8">
              <w:t xml:space="preserve">business in </w:t>
            </w:r>
            <w:smartTag w:uri="urn:schemas-microsoft-com:office:smarttags" w:element="country-region">
              <w:smartTag w:uri="urn:schemas-microsoft-com:office:smarttags" w:element="place">
                <w:r w:rsidRPr="008D19B8">
                  <w:t>Australia</w:t>
                </w:r>
              </w:smartTag>
            </w:smartTag>
          </w:p>
        </w:tc>
        <w:tc>
          <w:tcPr>
            <w:tcW w:w="2837" w:type="dxa"/>
            <w:tcBorders>
              <w:top w:val="single" w:sz="2" w:space="0" w:color="auto"/>
              <w:bottom w:val="single" w:sz="12" w:space="0" w:color="auto"/>
            </w:tcBorders>
          </w:tcPr>
          <w:p w:rsidR="006E0072" w:rsidRPr="008D19B8" w:rsidRDefault="006E0072" w:rsidP="00B36B2B">
            <w:pPr>
              <w:pStyle w:val="Tabletext"/>
            </w:pPr>
            <w:r w:rsidRPr="008D19B8">
              <w:t>Australian residents held more than 50% of the beneficial interests in the income or property of the trust</w:t>
            </w:r>
          </w:p>
        </w:tc>
      </w:tr>
    </w:tbl>
    <w:p w:rsidR="00442B6B" w:rsidRPr="008D19B8" w:rsidRDefault="00442B6B" w:rsidP="00442B6B">
      <w:pPr>
        <w:pStyle w:val="Definition"/>
      </w:pPr>
      <w:r w:rsidRPr="008D19B8">
        <w:rPr>
          <w:b/>
          <w:i/>
        </w:rPr>
        <w:t>resident unit trust</w:t>
      </w:r>
      <w:r w:rsidRPr="008D19B8">
        <w:t xml:space="preserve"> has the meaning given by section</w:t>
      </w:r>
      <w:r w:rsidR="006935D7" w:rsidRPr="008D19B8">
        <w:t> </w:t>
      </w:r>
      <w:r w:rsidRPr="008D19B8">
        <w:t xml:space="preserve">102Q of the </w:t>
      </w:r>
      <w:r w:rsidRPr="008D19B8">
        <w:rPr>
          <w:i/>
        </w:rPr>
        <w:t>Income Tax Assessment Act 1936</w:t>
      </w:r>
      <w:r w:rsidRPr="008D19B8">
        <w:t>.</w:t>
      </w:r>
    </w:p>
    <w:p w:rsidR="006E0072" w:rsidRPr="008D19B8" w:rsidRDefault="006E0072" w:rsidP="006E0072">
      <w:pPr>
        <w:pStyle w:val="Definition"/>
      </w:pPr>
      <w:r w:rsidRPr="008D19B8">
        <w:rPr>
          <w:b/>
          <w:i/>
        </w:rPr>
        <w:t>residual unrealised net loss</w:t>
      </w:r>
      <w:r w:rsidRPr="008D19B8">
        <w:t xml:space="preserve"> for a </w:t>
      </w:r>
      <w:r w:rsidR="00EE0157" w:rsidRPr="00EE0157">
        <w:rPr>
          <w:position w:val="6"/>
          <w:sz w:val="16"/>
        </w:rPr>
        <w:t>*</w:t>
      </w:r>
      <w:r w:rsidRPr="008D19B8">
        <w:t>changeover time has the meaning given by section</w:t>
      </w:r>
      <w:r w:rsidR="006935D7" w:rsidRPr="008D19B8">
        <w:t> </w:t>
      </w:r>
      <w:r w:rsidRPr="008D19B8">
        <w:t>165</w:t>
      </w:r>
      <w:r w:rsidR="00EE0157">
        <w:noBreakHyphen/>
      </w:r>
      <w:r w:rsidRPr="008D19B8">
        <w:t>115BB.</w:t>
      </w:r>
    </w:p>
    <w:p w:rsidR="006E0072" w:rsidRPr="008D19B8" w:rsidRDefault="006E0072" w:rsidP="006E0072">
      <w:pPr>
        <w:pStyle w:val="Definition"/>
      </w:pPr>
      <w:r w:rsidRPr="008D19B8">
        <w:rPr>
          <w:b/>
          <w:i/>
        </w:rPr>
        <w:t>responsible entity</w:t>
      </w:r>
      <w:r w:rsidRPr="008D19B8">
        <w:t xml:space="preserve">, of a </w:t>
      </w:r>
      <w:r w:rsidR="00EE0157" w:rsidRPr="00EE0157">
        <w:rPr>
          <w:position w:val="6"/>
          <w:sz w:val="16"/>
        </w:rPr>
        <w:t>*</w:t>
      </w:r>
      <w:r w:rsidRPr="008D19B8">
        <w:t xml:space="preserve">registered scheme, has the same meaning as in the </w:t>
      </w:r>
      <w:r w:rsidRPr="008D19B8">
        <w:rPr>
          <w:i/>
        </w:rPr>
        <w:t>Corporations Act 2001</w:t>
      </w:r>
      <w:r w:rsidRPr="008D19B8">
        <w:t>.</w:t>
      </w:r>
    </w:p>
    <w:p w:rsidR="002A5A29" w:rsidRPr="008D19B8" w:rsidRDefault="002A5A29" w:rsidP="002A5A29">
      <w:pPr>
        <w:pStyle w:val="Definition"/>
      </w:pPr>
      <w:r w:rsidRPr="008D19B8">
        <w:rPr>
          <w:b/>
          <w:i/>
        </w:rPr>
        <w:t xml:space="preserve">restricted DPT evidence </w:t>
      </w:r>
      <w:r w:rsidRPr="008D19B8">
        <w:t>has the meaning given by subsection</w:t>
      </w:r>
      <w:r w:rsidR="006935D7" w:rsidRPr="008D19B8">
        <w:t> </w:t>
      </w:r>
      <w:r w:rsidRPr="008D19B8">
        <w:t>145</w:t>
      </w:r>
      <w:r w:rsidR="00EE0157">
        <w:noBreakHyphen/>
      </w:r>
      <w:r w:rsidRPr="008D19B8">
        <w:t>25(2) in Schedule</w:t>
      </w:r>
      <w:r w:rsidR="006935D7" w:rsidRPr="008D19B8">
        <w:t> </w:t>
      </w:r>
      <w:r w:rsidRPr="008D19B8">
        <w:t xml:space="preserve">1 to the </w:t>
      </w:r>
      <w:r w:rsidRPr="008D19B8">
        <w:rPr>
          <w:i/>
        </w:rPr>
        <w:t>Taxation Administration Act 1953</w:t>
      </w:r>
      <w:r w:rsidRPr="008D19B8">
        <w:t>.</w:t>
      </w:r>
    </w:p>
    <w:p w:rsidR="00C173C9" w:rsidRPr="008D19B8" w:rsidRDefault="00C173C9" w:rsidP="00C173C9">
      <w:pPr>
        <w:pStyle w:val="Definition"/>
      </w:pPr>
      <w:r w:rsidRPr="008D19B8">
        <w:rPr>
          <w:b/>
          <w:i/>
        </w:rPr>
        <w:t>retail CCIV</w:t>
      </w:r>
      <w:r w:rsidRPr="008D19B8">
        <w:t xml:space="preserve"> has the meaning given by subsection 1222J(1) of the </w:t>
      </w:r>
      <w:r w:rsidRPr="008D19B8">
        <w:rPr>
          <w:i/>
        </w:rPr>
        <w:t>Corporations Act 2001</w:t>
      </w:r>
      <w:r w:rsidRPr="008D19B8">
        <w:t>.</w:t>
      </w:r>
    </w:p>
    <w:p w:rsidR="006E0072" w:rsidRPr="008D19B8" w:rsidRDefault="006E0072" w:rsidP="006E0072">
      <w:pPr>
        <w:pStyle w:val="Definition"/>
      </w:pPr>
      <w:r w:rsidRPr="008D19B8">
        <w:rPr>
          <w:b/>
          <w:i/>
        </w:rPr>
        <w:t>retail fuel</w:t>
      </w:r>
      <w:r w:rsidRPr="008D19B8">
        <w:t xml:space="preserve"> means taxable fuel, within the meaning of the </w:t>
      </w:r>
      <w:r w:rsidRPr="008D19B8">
        <w:rPr>
          <w:i/>
        </w:rPr>
        <w:t>Fuel Tax Act 2006</w:t>
      </w:r>
      <w:r w:rsidRPr="008D19B8">
        <w:t>, that is sold by retail.</w:t>
      </w:r>
    </w:p>
    <w:p w:rsidR="006E0072" w:rsidRPr="008D19B8" w:rsidRDefault="006E0072" w:rsidP="006E0072">
      <w:pPr>
        <w:pStyle w:val="Definition"/>
      </w:pPr>
      <w:r w:rsidRPr="008D19B8">
        <w:rPr>
          <w:b/>
          <w:i/>
        </w:rPr>
        <w:t>retained cost base asset</w:t>
      </w:r>
      <w:r w:rsidRPr="008D19B8">
        <w:t xml:space="preserve"> has the meaning given by subsections</w:t>
      </w:r>
      <w:r w:rsidR="006935D7" w:rsidRPr="008D19B8">
        <w:t> </w:t>
      </w:r>
      <w:r w:rsidRPr="008D19B8">
        <w:t>705</w:t>
      </w:r>
      <w:r w:rsidR="00EE0157">
        <w:noBreakHyphen/>
      </w:r>
      <w:r w:rsidRPr="008D19B8">
        <w:t>25(5), 713</w:t>
      </w:r>
      <w:r w:rsidR="00EE0157">
        <w:noBreakHyphen/>
      </w:r>
      <w:r w:rsidRPr="008D19B8">
        <w:t>515(1) and 713</w:t>
      </w:r>
      <w:r w:rsidR="00EE0157">
        <w:noBreakHyphen/>
      </w:r>
      <w:r w:rsidRPr="008D19B8">
        <w:t>705(2).</w:t>
      </w:r>
    </w:p>
    <w:p w:rsidR="006E0072" w:rsidRPr="008D19B8" w:rsidRDefault="006E0072" w:rsidP="006E0072">
      <w:pPr>
        <w:pStyle w:val="Definition"/>
      </w:pPr>
      <w:r w:rsidRPr="008D19B8">
        <w:rPr>
          <w:b/>
          <w:i/>
        </w:rPr>
        <w:t>retention period</w:t>
      </w:r>
      <w:r w:rsidRPr="008D19B8">
        <w:t xml:space="preserve"> has the meaning given by sections</w:t>
      </w:r>
      <w:r w:rsidR="006935D7" w:rsidRPr="008D19B8">
        <w:t> </w:t>
      </w:r>
      <w:r w:rsidRPr="008D19B8">
        <w:t>28</w:t>
      </w:r>
      <w:r w:rsidR="00EE0157">
        <w:noBreakHyphen/>
      </w:r>
      <w:r w:rsidRPr="008D19B8">
        <w:t>150, 900</w:t>
      </w:r>
      <w:r w:rsidR="00EE0157">
        <w:noBreakHyphen/>
      </w:r>
      <w:r w:rsidRPr="008D19B8">
        <w:t>25, 900</w:t>
      </w:r>
      <w:r w:rsidR="00EE0157">
        <w:noBreakHyphen/>
      </w:r>
      <w:r w:rsidRPr="008D19B8">
        <w:t>75 and 900</w:t>
      </w:r>
      <w:r w:rsidR="00EE0157">
        <w:noBreakHyphen/>
      </w:r>
      <w:r w:rsidRPr="008D19B8">
        <w:t>90.</w:t>
      </w:r>
    </w:p>
    <w:p w:rsidR="00325C0F" w:rsidRPr="008D19B8" w:rsidRDefault="00325C0F" w:rsidP="00325C0F">
      <w:pPr>
        <w:pStyle w:val="Definition"/>
      </w:pPr>
      <w:r w:rsidRPr="008D19B8">
        <w:rPr>
          <w:b/>
          <w:i/>
        </w:rPr>
        <w:t>retirement phase</w:t>
      </w:r>
      <w:r w:rsidRPr="008D19B8">
        <w:t>:</w:t>
      </w:r>
    </w:p>
    <w:p w:rsidR="00325C0F" w:rsidRPr="008D19B8" w:rsidRDefault="00325C0F" w:rsidP="00325C0F">
      <w:pPr>
        <w:pStyle w:val="paragraph"/>
      </w:pPr>
      <w:r w:rsidRPr="008D19B8">
        <w:lastRenderedPageBreak/>
        <w:tab/>
        <w:t>(a)</w:t>
      </w:r>
      <w:r w:rsidRPr="008D19B8">
        <w:tab/>
        <w:t>section</w:t>
      </w:r>
      <w:r w:rsidR="006935D7" w:rsidRPr="008D19B8">
        <w:t> </w:t>
      </w:r>
      <w:r w:rsidRPr="008D19B8">
        <w:t>307</w:t>
      </w:r>
      <w:r w:rsidR="00EE0157">
        <w:noBreakHyphen/>
      </w:r>
      <w:r w:rsidRPr="008D19B8">
        <w:t xml:space="preserve">80 sets out when a </w:t>
      </w:r>
      <w:r w:rsidR="00EE0157" w:rsidRPr="00EE0157">
        <w:rPr>
          <w:position w:val="6"/>
          <w:sz w:val="16"/>
        </w:rPr>
        <w:t>*</w:t>
      </w:r>
      <w:r w:rsidRPr="008D19B8">
        <w:t xml:space="preserve">superannuation income stream is in the </w:t>
      </w:r>
      <w:r w:rsidRPr="008D19B8">
        <w:rPr>
          <w:b/>
          <w:i/>
        </w:rPr>
        <w:t>retirement phase</w:t>
      </w:r>
      <w:r w:rsidRPr="008D19B8">
        <w:t>; and</w:t>
      </w:r>
    </w:p>
    <w:p w:rsidR="00325C0F" w:rsidRPr="008D19B8" w:rsidRDefault="00325C0F" w:rsidP="00325C0F">
      <w:pPr>
        <w:pStyle w:val="paragraph"/>
      </w:pPr>
      <w:r w:rsidRPr="008D19B8">
        <w:tab/>
        <w:t>(b)</w:t>
      </w:r>
      <w:r w:rsidRPr="008D19B8">
        <w:tab/>
        <w:t xml:space="preserve">a </w:t>
      </w:r>
      <w:r w:rsidR="00EE0157" w:rsidRPr="00EE0157">
        <w:rPr>
          <w:position w:val="6"/>
          <w:sz w:val="16"/>
        </w:rPr>
        <w:t>*</w:t>
      </w:r>
      <w:r w:rsidRPr="008D19B8">
        <w:t xml:space="preserve">superannuation interest is in the </w:t>
      </w:r>
      <w:r w:rsidRPr="008D19B8">
        <w:rPr>
          <w:b/>
          <w:i/>
        </w:rPr>
        <w:t xml:space="preserve">retirement phase </w:t>
      </w:r>
      <w:r w:rsidRPr="008D19B8">
        <w:t>at a time if it supports a superannuation income stream that is in the retirement phase at that time.</w:t>
      </w:r>
    </w:p>
    <w:p w:rsidR="00325C0F" w:rsidRPr="008D19B8" w:rsidRDefault="00325C0F" w:rsidP="00325C0F">
      <w:pPr>
        <w:pStyle w:val="Definition"/>
      </w:pPr>
      <w:r w:rsidRPr="008D19B8">
        <w:rPr>
          <w:b/>
          <w:i/>
        </w:rPr>
        <w:t>retirement phase recipient</w:t>
      </w:r>
      <w:r w:rsidRPr="008D19B8">
        <w:t xml:space="preserve"> of a </w:t>
      </w:r>
      <w:r w:rsidR="00EE0157" w:rsidRPr="00EE0157">
        <w:rPr>
          <w:position w:val="6"/>
          <w:sz w:val="16"/>
        </w:rPr>
        <w:t>*</w:t>
      </w:r>
      <w:r w:rsidRPr="008D19B8">
        <w:t>superannuation income stream has the meaning given by section</w:t>
      </w:r>
      <w:r w:rsidR="006935D7" w:rsidRPr="008D19B8">
        <w:t> </w:t>
      </w:r>
      <w:r w:rsidRPr="008D19B8">
        <w:t>294</w:t>
      </w:r>
      <w:r w:rsidR="00EE0157">
        <w:noBreakHyphen/>
      </w:r>
      <w:r w:rsidRPr="008D19B8">
        <w:t>20.</w:t>
      </w:r>
    </w:p>
    <w:p w:rsidR="00325C0F" w:rsidRPr="008D19B8" w:rsidRDefault="00325C0F" w:rsidP="00325C0F">
      <w:pPr>
        <w:pStyle w:val="Definition"/>
      </w:pPr>
      <w:r w:rsidRPr="008D19B8">
        <w:rPr>
          <w:b/>
          <w:i/>
        </w:rPr>
        <w:t>retirement phase superannuation income stream benefit</w:t>
      </w:r>
      <w:r w:rsidRPr="008D19B8">
        <w:t xml:space="preserve"> (or </w:t>
      </w:r>
      <w:r w:rsidRPr="008D19B8">
        <w:rPr>
          <w:b/>
          <w:i/>
        </w:rPr>
        <w:t>RP superannuation income stream benefit</w:t>
      </w:r>
      <w:r w:rsidRPr="008D19B8">
        <w:t>) has the meaning given by section</w:t>
      </w:r>
      <w:r w:rsidR="006935D7" w:rsidRPr="008D19B8">
        <w:t> </w:t>
      </w:r>
      <w:r w:rsidRPr="008D19B8">
        <w:t>307</w:t>
      </w:r>
      <w:r w:rsidR="00EE0157">
        <w:noBreakHyphen/>
      </w:r>
      <w:r w:rsidRPr="008D19B8">
        <w:t>75.</w:t>
      </w:r>
    </w:p>
    <w:p w:rsidR="006E0072" w:rsidRPr="008D19B8" w:rsidRDefault="006E0072" w:rsidP="006E0072">
      <w:pPr>
        <w:pStyle w:val="Definition"/>
      </w:pPr>
      <w:r w:rsidRPr="008D19B8">
        <w:rPr>
          <w:b/>
          <w:i/>
        </w:rPr>
        <w:t>retirement village</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retirement village residence contract</w:t>
      </w:r>
      <w:r w:rsidRPr="008D19B8">
        <w:t xml:space="preserve"> has the meaning given by paragraph</w:t>
      </w:r>
      <w:r w:rsidR="006935D7" w:rsidRPr="008D19B8">
        <w:t> </w:t>
      </w:r>
      <w:r w:rsidRPr="008D19B8">
        <w:t>230</w:t>
      </w:r>
      <w:r w:rsidR="00EE0157">
        <w:noBreakHyphen/>
      </w:r>
      <w:r w:rsidRPr="008D19B8">
        <w:t>475(4)(a).</w:t>
      </w:r>
    </w:p>
    <w:p w:rsidR="006E0072" w:rsidRPr="008D19B8" w:rsidRDefault="006E0072" w:rsidP="006E0072">
      <w:pPr>
        <w:pStyle w:val="Definition"/>
      </w:pPr>
      <w:r w:rsidRPr="008D19B8">
        <w:rPr>
          <w:b/>
          <w:i/>
        </w:rPr>
        <w:t>retirement village services contract</w:t>
      </w:r>
      <w:r w:rsidRPr="008D19B8">
        <w:t xml:space="preserve"> has the meaning given by paragraph</w:t>
      </w:r>
      <w:r w:rsidR="006935D7" w:rsidRPr="008D19B8">
        <w:t> </w:t>
      </w:r>
      <w:r w:rsidRPr="008D19B8">
        <w:t>230</w:t>
      </w:r>
      <w:r w:rsidR="00EE0157">
        <w:noBreakHyphen/>
      </w:r>
      <w:r w:rsidRPr="008D19B8">
        <w:t>475(4)(b).</w:t>
      </w:r>
    </w:p>
    <w:p w:rsidR="006E0072" w:rsidRPr="008D19B8" w:rsidRDefault="006E0072" w:rsidP="006E0072">
      <w:pPr>
        <w:pStyle w:val="Definition"/>
      </w:pPr>
      <w:r w:rsidRPr="008D19B8">
        <w:rPr>
          <w:b/>
          <w:i/>
        </w:rPr>
        <w:t>return</w:t>
      </w:r>
      <w:r w:rsidRPr="008D19B8">
        <w:t xml:space="preserve"> on a </w:t>
      </w:r>
      <w:r w:rsidR="00EE0157" w:rsidRPr="00EE0157">
        <w:rPr>
          <w:position w:val="6"/>
          <w:sz w:val="16"/>
        </w:rPr>
        <w:t>*</w:t>
      </w:r>
      <w:r w:rsidRPr="008D19B8">
        <w:t xml:space="preserve">debt interest or </w:t>
      </w:r>
      <w:r w:rsidR="00EE0157" w:rsidRPr="00EE0157">
        <w:rPr>
          <w:position w:val="6"/>
          <w:sz w:val="16"/>
        </w:rPr>
        <w:t>*</w:t>
      </w:r>
      <w:r w:rsidRPr="008D19B8">
        <w:t>equity interest does not include a return of an amount invested in the interest.</w:t>
      </w:r>
    </w:p>
    <w:p w:rsidR="006E0072" w:rsidRPr="008D19B8" w:rsidRDefault="006E0072" w:rsidP="006E0072">
      <w:pPr>
        <w:pStyle w:val="Definition"/>
      </w:pPr>
      <w:r w:rsidRPr="008D19B8">
        <w:rPr>
          <w:b/>
          <w:i/>
        </w:rPr>
        <w:t>returning New Zealand</w:t>
      </w:r>
      <w:r w:rsidR="00EE0157">
        <w:rPr>
          <w:b/>
          <w:i/>
        </w:rPr>
        <w:noBreakHyphen/>
      </w:r>
      <w:r w:rsidRPr="008D19B8">
        <w:rPr>
          <w:b/>
          <w:i/>
        </w:rPr>
        <w:t>sourced amount</w:t>
      </w:r>
      <w:r w:rsidRPr="008D19B8">
        <w:t xml:space="preserve"> has the meaning given by the regulations mentioned in section</w:t>
      </w:r>
      <w:r w:rsidR="006935D7" w:rsidRPr="008D19B8">
        <w:t> </w:t>
      </w:r>
      <w:r w:rsidRPr="008D19B8">
        <w:t>312</w:t>
      </w:r>
      <w:r w:rsidR="00EE0157">
        <w:noBreakHyphen/>
      </w:r>
      <w:r w:rsidRPr="008D19B8">
        <w:t>5 (about trans</w:t>
      </w:r>
      <w:r w:rsidR="00EE0157">
        <w:noBreakHyphen/>
      </w:r>
      <w:r w:rsidRPr="008D19B8">
        <w:t>Tasman portability of retirement savings).</w:t>
      </w:r>
    </w:p>
    <w:p w:rsidR="006E0072" w:rsidRPr="008D19B8" w:rsidRDefault="006E0072" w:rsidP="006E0072">
      <w:pPr>
        <w:pStyle w:val="Definition"/>
      </w:pPr>
      <w:r w:rsidRPr="008D19B8">
        <w:rPr>
          <w:b/>
          <w:i/>
        </w:rPr>
        <w:t>revenue asset</w:t>
      </w:r>
      <w:r w:rsidRPr="008D19B8">
        <w:t xml:space="preserve"> has the meaning given by section</w:t>
      </w:r>
      <w:r w:rsidR="006935D7" w:rsidRPr="008D19B8">
        <w:t> </w:t>
      </w:r>
      <w:r w:rsidRPr="008D19B8">
        <w:t>977</w:t>
      </w:r>
      <w:r w:rsidR="00EE0157">
        <w:noBreakHyphen/>
      </w:r>
      <w:r w:rsidRPr="008D19B8">
        <w:t>50.</w:t>
      </w:r>
    </w:p>
    <w:p w:rsidR="006F746B" w:rsidRPr="008D19B8" w:rsidRDefault="006F746B" w:rsidP="006F746B">
      <w:pPr>
        <w:pStyle w:val="Definition"/>
      </w:pPr>
      <w:r w:rsidRPr="008D19B8">
        <w:rPr>
          <w:b/>
          <w:i/>
        </w:rPr>
        <w:t>reverse hybrid</w:t>
      </w:r>
      <w:r w:rsidRPr="008D19B8">
        <w:t xml:space="preserve"> has the meaning given by section</w:t>
      </w:r>
      <w:r w:rsidR="006935D7" w:rsidRPr="008D19B8">
        <w:t> </w:t>
      </w:r>
      <w:r w:rsidRPr="008D19B8">
        <w:t>832</w:t>
      </w:r>
      <w:r w:rsidR="00EE0157">
        <w:noBreakHyphen/>
      </w:r>
      <w:r w:rsidRPr="008D19B8">
        <w:t>410.</w:t>
      </w:r>
    </w:p>
    <w:p w:rsidR="006F746B" w:rsidRPr="008D19B8" w:rsidRDefault="006F746B" w:rsidP="006F746B">
      <w:pPr>
        <w:pStyle w:val="Definition"/>
      </w:pPr>
      <w:r w:rsidRPr="008D19B8">
        <w:rPr>
          <w:b/>
          <w:i/>
        </w:rPr>
        <w:t xml:space="preserve">reverse hybrid mismatch </w:t>
      </w:r>
      <w:r w:rsidRPr="008D19B8">
        <w:t>has the meaning given by section</w:t>
      </w:r>
      <w:r w:rsidR="006935D7" w:rsidRPr="008D19B8">
        <w:t> </w:t>
      </w:r>
      <w:r w:rsidRPr="008D19B8">
        <w:t>832</w:t>
      </w:r>
      <w:r w:rsidR="00EE0157">
        <w:noBreakHyphen/>
      </w:r>
      <w:r w:rsidRPr="008D19B8">
        <w:t>395.</w:t>
      </w:r>
    </w:p>
    <w:p w:rsidR="006E0072" w:rsidRPr="008D19B8" w:rsidRDefault="006E0072" w:rsidP="006E0072">
      <w:pPr>
        <w:pStyle w:val="Definition"/>
      </w:pPr>
      <w:r w:rsidRPr="008D19B8">
        <w:rPr>
          <w:b/>
          <w:i/>
        </w:rPr>
        <w:t>reviewable fuel tax decision</w:t>
      </w:r>
      <w:r w:rsidRPr="008D19B8">
        <w:t xml:space="preserve"> has the meaning given by subsection</w:t>
      </w:r>
      <w:r w:rsidR="006935D7" w:rsidRPr="008D19B8">
        <w:t> </w:t>
      </w:r>
      <w:r w:rsidRPr="008D19B8">
        <w:t>112</w:t>
      </w:r>
      <w:r w:rsidR="00EE0157">
        <w:noBreakHyphen/>
      </w:r>
      <w:r w:rsidRPr="008D19B8">
        <w:t>50(2)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lastRenderedPageBreak/>
        <w:t>reviewable GST decision</w:t>
      </w:r>
      <w:r w:rsidRPr="008D19B8">
        <w:t xml:space="preserve"> has the meaning given by subsection</w:t>
      </w:r>
      <w:r w:rsidR="006935D7" w:rsidRPr="008D19B8">
        <w:t> </w:t>
      </w:r>
      <w:r w:rsidRPr="008D19B8">
        <w:t>110</w:t>
      </w:r>
      <w:r w:rsidR="00EE0157">
        <w:noBreakHyphen/>
      </w:r>
      <w:r w:rsidRPr="008D19B8">
        <w:t>50(2)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reviewable GST transitional decision</w:t>
      </w:r>
      <w:r w:rsidRPr="008D19B8">
        <w:t xml:space="preserve"> has the meaning given by subsection</w:t>
      </w:r>
      <w:r w:rsidR="006935D7" w:rsidRPr="008D19B8">
        <w:t> </w:t>
      </w:r>
      <w:r w:rsidRPr="008D19B8">
        <w:t>110</w:t>
      </w:r>
      <w:r w:rsidR="00EE0157">
        <w:noBreakHyphen/>
      </w:r>
      <w:r w:rsidRPr="008D19B8">
        <w:t>50(3)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reviewable wine tax decision</w:t>
      </w:r>
      <w:r w:rsidRPr="008D19B8">
        <w:t xml:space="preserve"> has the meaning given by subsection</w:t>
      </w:r>
      <w:r w:rsidR="006935D7" w:rsidRPr="008D19B8">
        <w:t> </w:t>
      </w:r>
      <w:r w:rsidRPr="008D19B8">
        <w:t>111</w:t>
      </w:r>
      <w:r w:rsidR="00EE0157">
        <w:noBreakHyphen/>
      </w:r>
      <w:r w:rsidRPr="008D19B8">
        <w:t>50(2)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revive</w:t>
      </w:r>
      <w:r w:rsidRPr="008D19B8">
        <w:t xml:space="preserve">: a </w:t>
      </w:r>
      <w:r w:rsidR="00EE0157" w:rsidRPr="00EE0157">
        <w:rPr>
          <w:position w:val="6"/>
          <w:sz w:val="16"/>
        </w:rPr>
        <w:t>*</w:t>
      </w:r>
      <w:r w:rsidRPr="008D19B8">
        <w:t>170</w:t>
      </w:r>
      <w:r w:rsidR="00EE0157">
        <w:noBreakHyphen/>
      </w:r>
      <w:r w:rsidRPr="008D19B8">
        <w:t xml:space="preserve">D deferred loss </w:t>
      </w:r>
      <w:r w:rsidRPr="008D19B8">
        <w:rPr>
          <w:b/>
          <w:i/>
        </w:rPr>
        <w:t>revives</w:t>
      </w:r>
      <w:r w:rsidRPr="008D19B8">
        <w:t xml:space="preserve"> as mentioned in section</w:t>
      </w:r>
      <w:r w:rsidR="006935D7" w:rsidRPr="008D19B8">
        <w:t> </w:t>
      </w:r>
      <w:r w:rsidRPr="008D19B8">
        <w:t>715</w:t>
      </w:r>
      <w:r w:rsidR="00EE0157">
        <w:noBreakHyphen/>
      </w:r>
      <w:r w:rsidRPr="008D19B8">
        <w:t>310.</w:t>
      </w:r>
    </w:p>
    <w:p w:rsidR="006E0072" w:rsidRPr="008D19B8" w:rsidRDefault="006E0072" w:rsidP="006E0072">
      <w:pPr>
        <w:pStyle w:val="Definition"/>
      </w:pPr>
      <w:r w:rsidRPr="008D19B8">
        <w:rPr>
          <w:b/>
          <w:i/>
        </w:rPr>
        <w:t>right to future income</w:t>
      </w:r>
      <w:r w:rsidRPr="008D19B8">
        <w:t xml:space="preserve"> has the meaning given by subsection</w:t>
      </w:r>
      <w:r w:rsidR="006935D7" w:rsidRPr="008D19B8">
        <w:t> </w:t>
      </w:r>
      <w:r w:rsidRPr="008D19B8">
        <w:t>701</w:t>
      </w:r>
      <w:r w:rsidR="00EE0157">
        <w:noBreakHyphen/>
      </w:r>
      <w:r w:rsidRPr="008D19B8">
        <w:t>63(5).</w:t>
      </w:r>
    </w:p>
    <w:p w:rsidR="006E0072" w:rsidRPr="008D19B8" w:rsidRDefault="006E0072" w:rsidP="006E0072">
      <w:pPr>
        <w:pStyle w:val="Definition"/>
      </w:pPr>
      <w:r w:rsidRPr="008D19B8">
        <w:rPr>
          <w:b/>
          <w:i/>
        </w:rPr>
        <w:t>right to use</w:t>
      </w:r>
      <w:r w:rsidRPr="008D19B8">
        <w:t xml:space="preserve"> includes the right to possess.</w:t>
      </w:r>
    </w:p>
    <w:p w:rsidR="006E0072" w:rsidRPr="008D19B8" w:rsidRDefault="006E0072" w:rsidP="006E0072">
      <w:pPr>
        <w:pStyle w:val="Definition"/>
      </w:pPr>
      <w:r w:rsidRPr="008D19B8">
        <w:rPr>
          <w:b/>
          <w:i/>
        </w:rPr>
        <w:t>risk component</w:t>
      </w:r>
      <w:r w:rsidRPr="008D19B8">
        <w:t>:</w:t>
      </w:r>
    </w:p>
    <w:p w:rsidR="006E0072" w:rsidRPr="008D19B8" w:rsidRDefault="006E0072" w:rsidP="006E0072">
      <w:pPr>
        <w:pStyle w:val="paragraph"/>
      </w:pPr>
      <w:r w:rsidRPr="008D19B8">
        <w:tab/>
        <w:t>(a)</w:t>
      </w:r>
      <w:r w:rsidRPr="008D19B8">
        <w:tab/>
        <w:t xml:space="preserve">the </w:t>
      </w:r>
      <w:r w:rsidRPr="008D19B8">
        <w:rPr>
          <w:b/>
          <w:i/>
        </w:rPr>
        <w:t xml:space="preserve">risk component </w:t>
      </w:r>
      <w:r w:rsidRPr="008D19B8">
        <w:t xml:space="preserve">of a premium for a </w:t>
      </w:r>
      <w:r w:rsidR="00EE0157" w:rsidRPr="00EE0157">
        <w:rPr>
          <w:position w:val="6"/>
          <w:sz w:val="16"/>
        </w:rPr>
        <w:t>*</w:t>
      </w:r>
      <w:r w:rsidRPr="008D19B8">
        <w:t>life insurance policy has the meaning given by subsection</w:t>
      </w:r>
      <w:r w:rsidR="006935D7" w:rsidRPr="008D19B8">
        <w:t> </w:t>
      </w:r>
      <w:r w:rsidRPr="008D19B8">
        <w:t>26</w:t>
      </w:r>
      <w:r w:rsidR="00EE0157">
        <w:noBreakHyphen/>
      </w:r>
      <w:r w:rsidRPr="008D19B8">
        <w:t>85(2); and</w:t>
      </w:r>
    </w:p>
    <w:p w:rsidR="006E0072" w:rsidRPr="008D19B8" w:rsidRDefault="006E0072" w:rsidP="006E0072">
      <w:pPr>
        <w:pStyle w:val="paragraph"/>
      </w:pPr>
      <w:r w:rsidRPr="008D19B8">
        <w:tab/>
        <w:t>(b)</w:t>
      </w:r>
      <w:r w:rsidRPr="008D19B8">
        <w:tab/>
        <w:t xml:space="preserve">the </w:t>
      </w:r>
      <w:r w:rsidRPr="008D19B8">
        <w:rPr>
          <w:b/>
          <w:i/>
        </w:rPr>
        <w:t xml:space="preserve">risk component </w:t>
      </w:r>
      <w:r w:rsidRPr="008D19B8">
        <w:t>of a claim paid under a life insurance policy has the meaning given by section</w:t>
      </w:r>
      <w:r w:rsidR="006935D7" w:rsidRPr="008D19B8">
        <w:t> </w:t>
      </w:r>
      <w:r w:rsidRPr="008D19B8">
        <w:t>320</w:t>
      </w:r>
      <w:r w:rsidR="00EE0157">
        <w:noBreakHyphen/>
      </w:r>
      <w:r w:rsidRPr="008D19B8">
        <w:t>80.</w:t>
      </w:r>
    </w:p>
    <w:p w:rsidR="006E0072" w:rsidRPr="008D19B8" w:rsidRDefault="006E0072" w:rsidP="006E0072">
      <w:pPr>
        <w:pStyle w:val="Definition"/>
      </w:pPr>
      <w:r w:rsidRPr="008D19B8">
        <w:rPr>
          <w:b/>
          <w:i/>
        </w:rPr>
        <w:t>risk</w:t>
      </w:r>
      <w:r w:rsidR="00EE0157">
        <w:rPr>
          <w:b/>
          <w:i/>
        </w:rPr>
        <w:noBreakHyphen/>
      </w:r>
      <w:r w:rsidRPr="008D19B8">
        <w:rPr>
          <w:b/>
          <w:i/>
        </w:rPr>
        <w:t>weighted assets</w:t>
      </w:r>
      <w:r w:rsidRPr="008D19B8">
        <w:t>, of an entity and at a particular time, means the sum of the entity’s risk exposures that the entity has at that time, as is determined in accordance with:</w:t>
      </w:r>
    </w:p>
    <w:p w:rsidR="006E0072" w:rsidRPr="008D19B8" w:rsidRDefault="006E0072" w:rsidP="006E0072">
      <w:pPr>
        <w:pStyle w:val="paragraph"/>
      </w:pPr>
      <w:r w:rsidRPr="008D19B8">
        <w:tab/>
        <w:t>(a)</w:t>
      </w:r>
      <w:r w:rsidRPr="008D19B8">
        <w:tab/>
        <w:t xml:space="preserve">if the entity is an </w:t>
      </w:r>
      <w:r w:rsidR="00EE0157" w:rsidRPr="00EE0157">
        <w:rPr>
          <w:position w:val="6"/>
          <w:sz w:val="16"/>
        </w:rPr>
        <w:t>*</w:t>
      </w:r>
      <w:r w:rsidRPr="008D19B8">
        <w:t xml:space="preserve">Australian entity that is not a </w:t>
      </w:r>
      <w:r w:rsidR="00EE0157" w:rsidRPr="00EE0157">
        <w:rPr>
          <w:position w:val="6"/>
          <w:sz w:val="16"/>
        </w:rPr>
        <w:t>*</w:t>
      </w:r>
      <w:r w:rsidRPr="008D19B8">
        <w:t xml:space="preserve">foreign controlled Australian entity—the </w:t>
      </w:r>
      <w:r w:rsidR="00EE0157" w:rsidRPr="00EE0157">
        <w:rPr>
          <w:position w:val="6"/>
          <w:sz w:val="16"/>
        </w:rPr>
        <w:t>*</w:t>
      </w:r>
      <w:r w:rsidRPr="008D19B8">
        <w:t>prudential standards; or</w:t>
      </w:r>
    </w:p>
    <w:p w:rsidR="006E0072" w:rsidRPr="008D19B8" w:rsidRDefault="006E0072" w:rsidP="006E0072">
      <w:pPr>
        <w:pStyle w:val="paragraph"/>
      </w:pPr>
      <w:r w:rsidRPr="008D19B8">
        <w:tab/>
        <w:t>(b)</w:t>
      </w:r>
      <w:r w:rsidRPr="008D19B8">
        <w:tab/>
        <w:t>in any other case—either of the following:</w:t>
      </w:r>
    </w:p>
    <w:p w:rsidR="006E0072" w:rsidRPr="008D19B8" w:rsidRDefault="006E0072" w:rsidP="006E0072">
      <w:pPr>
        <w:pStyle w:val="paragraphsub"/>
      </w:pPr>
      <w:r w:rsidRPr="008D19B8">
        <w:tab/>
        <w:t>(i)</w:t>
      </w:r>
      <w:r w:rsidRPr="008D19B8">
        <w:tab/>
        <w:t>the prudential standards;</w:t>
      </w:r>
    </w:p>
    <w:p w:rsidR="006E0072" w:rsidRPr="008D19B8" w:rsidRDefault="006E0072" w:rsidP="006E0072">
      <w:pPr>
        <w:pStyle w:val="paragraphsub"/>
      </w:pPr>
      <w:r w:rsidRPr="008D19B8">
        <w:tab/>
        <w:t>(ii)</w:t>
      </w:r>
      <w:r w:rsidRPr="008D19B8">
        <w:tab/>
        <w:t xml:space="preserve">the prudential standards determined by the prudential regulator in the country of which the entity, or the </w:t>
      </w:r>
      <w:r w:rsidR="00EE0157" w:rsidRPr="00EE0157">
        <w:rPr>
          <w:position w:val="6"/>
          <w:sz w:val="16"/>
        </w:rPr>
        <w:t>*</w:t>
      </w:r>
      <w:r w:rsidRPr="008D19B8">
        <w:t xml:space="preserve">foreign bank that has </w:t>
      </w:r>
      <w:r w:rsidR="00EE0157" w:rsidRPr="00EE0157">
        <w:rPr>
          <w:position w:val="6"/>
          <w:sz w:val="16"/>
        </w:rPr>
        <w:t>*</w:t>
      </w:r>
      <w:r w:rsidRPr="008D19B8">
        <w:t>TC control interests of at least 40% in the entity, is a resident.</w:t>
      </w:r>
    </w:p>
    <w:p w:rsidR="006A55C8" w:rsidRPr="008D19B8" w:rsidRDefault="006A55C8" w:rsidP="006A55C8">
      <w:pPr>
        <w:pStyle w:val="Definition"/>
      </w:pPr>
      <w:r w:rsidRPr="008D19B8">
        <w:rPr>
          <w:b/>
          <w:i/>
        </w:rPr>
        <w:t>roll</w:t>
      </w:r>
      <w:r w:rsidR="00EE0157">
        <w:rPr>
          <w:b/>
          <w:i/>
        </w:rPr>
        <w:noBreakHyphen/>
      </w:r>
      <w:r w:rsidRPr="008D19B8">
        <w:rPr>
          <w:b/>
          <w:i/>
        </w:rPr>
        <w:t>over cost</w:t>
      </w:r>
      <w:r w:rsidRPr="008D19B8">
        <w:t xml:space="preserve"> has the meaning given by subsection</w:t>
      </w:r>
      <w:r w:rsidR="006935D7" w:rsidRPr="008D19B8">
        <w:t> </w:t>
      </w:r>
      <w:r w:rsidRPr="008D19B8">
        <w:t>328</w:t>
      </w:r>
      <w:r w:rsidR="00EE0157">
        <w:noBreakHyphen/>
      </w:r>
      <w:r w:rsidRPr="008D19B8">
        <w:t>455(2).</w:t>
      </w:r>
    </w:p>
    <w:p w:rsidR="006E0072" w:rsidRPr="008D19B8" w:rsidRDefault="006E0072" w:rsidP="006E0072">
      <w:pPr>
        <w:pStyle w:val="Definition"/>
      </w:pPr>
      <w:r w:rsidRPr="008D19B8">
        <w:rPr>
          <w:b/>
          <w:i/>
        </w:rPr>
        <w:lastRenderedPageBreak/>
        <w:t>roll</w:t>
      </w:r>
      <w:r w:rsidR="00EE0157">
        <w:rPr>
          <w:b/>
          <w:i/>
        </w:rPr>
        <w:noBreakHyphen/>
      </w:r>
      <w:r w:rsidRPr="008D19B8">
        <w:rPr>
          <w:b/>
          <w:i/>
        </w:rPr>
        <w:t>over superannuation benefit</w:t>
      </w:r>
      <w:r w:rsidRPr="008D19B8">
        <w:t xml:space="preserve"> has the meaning given by section</w:t>
      </w:r>
      <w:r w:rsidR="006935D7" w:rsidRPr="008D19B8">
        <w:t> </w:t>
      </w:r>
      <w:r w:rsidRPr="008D19B8">
        <w:t>306</w:t>
      </w:r>
      <w:r w:rsidR="00EE0157">
        <w:noBreakHyphen/>
      </w:r>
      <w:r w:rsidRPr="008D19B8">
        <w:t>10.</w:t>
      </w:r>
    </w:p>
    <w:p w:rsidR="00E2611E" w:rsidRPr="008D19B8" w:rsidRDefault="00E2611E" w:rsidP="00E2611E">
      <w:pPr>
        <w:pStyle w:val="Definition"/>
      </w:pPr>
      <w:r w:rsidRPr="008D19B8">
        <w:rPr>
          <w:b/>
          <w:i/>
          <w:szCs w:val="22"/>
        </w:rPr>
        <w:t xml:space="preserve">rounding adjustment deficit </w:t>
      </w:r>
      <w:r w:rsidRPr="008D19B8">
        <w:t>has the meaning given by section</w:t>
      </w:r>
      <w:r w:rsidR="006935D7" w:rsidRPr="008D19B8">
        <w:t> </w:t>
      </w:r>
      <w:r w:rsidRPr="008D19B8">
        <w:t>276</w:t>
      </w:r>
      <w:r w:rsidR="00EE0157">
        <w:noBreakHyphen/>
      </w:r>
      <w:r w:rsidRPr="008D19B8">
        <w:t>310.</w:t>
      </w:r>
    </w:p>
    <w:p w:rsidR="00E2611E" w:rsidRPr="008D19B8" w:rsidRDefault="00E2611E" w:rsidP="00E2611E">
      <w:pPr>
        <w:pStyle w:val="Definition"/>
      </w:pPr>
      <w:r w:rsidRPr="008D19B8">
        <w:rPr>
          <w:b/>
          <w:i/>
          <w:szCs w:val="22"/>
        </w:rPr>
        <w:t xml:space="preserve">rounding adjustment surplus </w:t>
      </w:r>
      <w:r w:rsidRPr="008D19B8">
        <w:t>has the meaning given by section</w:t>
      </w:r>
      <w:r w:rsidR="006935D7" w:rsidRPr="008D19B8">
        <w:t> </w:t>
      </w:r>
      <w:r w:rsidRPr="008D19B8">
        <w:t>276</w:t>
      </w:r>
      <w:r w:rsidR="00EE0157">
        <w:noBreakHyphen/>
      </w:r>
      <w:r w:rsidRPr="008D19B8">
        <w:t>315.</w:t>
      </w:r>
    </w:p>
    <w:p w:rsidR="00325C0F" w:rsidRPr="008D19B8" w:rsidRDefault="00325C0F" w:rsidP="00325C0F">
      <w:pPr>
        <w:pStyle w:val="Definition"/>
      </w:pPr>
      <w:r w:rsidRPr="008D19B8">
        <w:rPr>
          <w:b/>
          <w:i/>
        </w:rPr>
        <w:t>rounding amount</w:t>
      </w:r>
      <w:r w:rsidRPr="008D19B8">
        <w:t xml:space="preserve"> has the meaning given by section</w:t>
      </w:r>
      <w:r w:rsidR="006935D7" w:rsidRPr="008D19B8">
        <w:t> </w:t>
      </w:r>
      <w:r w:rsidRPr="008D19B8">
        <w:t>960</w:t>
      </w:r>
      <w:r w:rsidR="00EE0157">
        <w:noBreakHyphen/>
      </w:r>
      <w:r w:rsidRPr="008D19B8">
        <w:t>285.</w:t>
      </w:r>
    </w:p>
    <w:p w:rsidR="006E0072" w:rsidRPr="008D19B8" w:rsidRDefault="006E0072" w:rsidP="006E0072">
      <w:pPr>
        <w:pStyle w:val="Definition"/>
      </w:pPr>
      <w:r w:rsidRPr="008D19B8">
        <w:rPr>
          <w:b/>
          <w:i/>
        </w:rPr>
        <w:t>royalty</w:t>
      </w:r>
      <w:r w:rsidRPr="008D19B8">
        <w:t xml:space="preserve"> has the meaning given by subsection</w:t>
      </w:r>
      <w:r w:rsidR="006935D7" w:rsidRPr="008D19B8">
        <w:t> </w:t>
      </w:r>
      <w:r w:rsidRPr="008D19B8">
        <w:t xml:space="preserve">6(1) of the </w:t>
      </w:r>
      <w:r w:rsidRPr="008D19B8">
        <w:rPr>
          <w:i/>
        </w:rPr>
        <w:t>Income Tax Assessment Act 1936</w:t>
      </w:r>
      <w:r w:rsidRPr="008D19B8">
        <w:t>.</w:t>
      </w:r>
    </w:p>
    <w:p w:rsidR="006E0072" w:rsidRPr="008D19B8" w:rsidRDefault="006E0072" w:rsidP="006E0072">
      <w:pPr>
        <w:pStyle w:val="Definition"/>
      </w:pPr>
      <w:r w:rsidRPr="008D19B8">
        <w:rPr>
          <w:b/>
          <w:i/>
        </w:rPr>
        <w:t>RSA</w:t>
      </w:r>
      <w:r w:rsidRPr="008D19B8">
        <w:t xml:space="preserve"> has the meaning given by the </w:t>
      </w:r>
      <w:r w:rsidRPr="008D19B8">
        <w:rPr>
          <w:i/>
        </w:rPr>
        <w:t>Retirement Savings Accounts Act 1997</w:t>
      </w:r>
      <w:r w:rsidRPr="008D19B8">
        <w:t>.</w:t>
      </w:r>
    </w:p>
    <w:p w:rsidR="006E0072" w:rsidRPr="008D19B8" w:rsidRDefault="006E0072" w:rsidP="006E0072">
      <w:pPr>
        <w:pStyle w:val="Definition"/>
      </w:pPr>
      <w:r w:rsidRPr="008D19B8">
        <w:rPr>
          <w:b/>
          <w:i/>
        </w:rPr>
        <w:t>RSA component</w:t>
      </w:r>
      <w:r w:rsidRPr="008D19B8">
        <w:t xml:space="preserve"> has the meaning given by section</w:t>
      </w:r>
      <w:r w:rsidR="006935D7" w:rsidRPr="008D19B8">
        <w:t> </w:t>
      </w:r>
      <w:r w:rsidRPr="008D19B8">
        <w:t>295</w:t>
      </w:r>
      <w:r w:rsidR="00EE0157">
        <w:noBreakHyphen/>
      </w:r>
      <w:r w:rsidRPr="008D19B8">
        <w:t>555.</w:t>
      </w:r>
    </w:p>
    <w:p w:rsidR="006E0072" w:rsidRPr="008D19B8" w:rsidRDefault="006E0072" w:rsidP="006E0072">
      <w:pPr>
        <w:pStyle w:val="Definition"/>
      </w:pPr>
      <w:r w:rsidRPr="008D19B8">
        <w:rPr>
          <w:b/>
          <w:i/>
        </w:rPr>
        <w:t>RSA payment</w:t>
      </w:r>
      <w:r w:rsidRPr="008D19B8">
        <w:rPr>
          <w:b/>
        </w:rPr>
        <w:t xml:space="preserve"> </w:t>
      </w:r>
      <w:r w:rsidRPr="008D19B8">
        <w:t>has the meaning given by section</w:t>
      </w:r>
      <w:r w:rsidR="006935D7" w:rsidRPr="008D19B8">
        <w:t> </w:t>
      </w:r>
      <w:r w:rsidRPr="008D19B8">
        <w:t>307</w:t>
      </w:r>
      <w:r w:rsidR="00EE0157">
        <w:noBreakHyphen/>
      </w:r>
      <w:r w:rsidRPr="008D19B8">
        <w:t>5.</w:t>
      </w:r>
    </w:p>
    <w:p w:rsidR="006E0072" w:rsidRPr="008D19B8" w:rsidRDefault="006E0072" w:rsidP="006E0072">
      <w:pPr>
        <w:pStyle w:val="Definition"/>
      </w:pPr>
      <w:r w:rsidRPr="008D19B8">
        <w:rPr>
          <w:b/>
          <w:i/>
        </w:rPr>
        <w:t>RSA provider</w:t>
      </w:r>
      <w:r w:rsidRPr="008D19B8">
        <w:t xml:space="preserve"> has the same meaning as in the </w:t>
      </w:r>
      <w:r w:rsidRPr="008D19B8">
        <w:rPr>
          <w:i/>
        </w:rPr>
        <w:t>Retirement Savings Accounts Act 1997</w:t>
      </w:r>
      <w:r w:rsidRPr="008D19B8">
        <w:t>.</w:t>
      </w:r>
    </w:p>
    <w:p w:rsidR="006E0072" w:rsidRPr="008D19B8" w:rsidRDefault="006E0072" w:rsidP="006E0072">
      <w:pPr>
        <w:pStyle w:val="Definition"/>
      </w:pPr>
      <w:r w:rsidRPr="008D19B8">
        <w:rPr>
          <w:b/>
          <w:i/>
        </w:rPr>
        <w:t>rural land irrigation water provider</w:t>
      </w:r>
      <w:r w:rsidRPr="008D19B8">
        <w:t xml:space="preserve"> has the meaning given by section</w:t>
      </w:r>
      <w:r w:rsidR="006935D7" w:rsidRPr="008D19B8">
        <w:t> </w:t>
      </w:r>
      <w:r w:rsidRPr="008D19B8">
        <w:t>40</w:t>
      </w:r>
      <w:r w:rsidR="00EE0157">
        <w:noBreakHyphen/>
      </w:r>
      <w:r w:rsidRPr="008D19B8">
        <w:t>630.</w:t>
      </w:r>
    </w:p>
    <w:p w:rsidR="006E0072" w:rsidRPr="008D19B8" w:rsidRDefault="006E0072" w:rsidP="006E0072">
      <w:pPr>
        <w:pStyle w:val="Definition"/>
        <w:keepNext/>
        <w:keepLines/>
      </w:pPr>
      <w:r w:rsidRPr="008D19B8">
        <w:rPr>
          <w:b/>
          <w:i/>
        </w:rPr>
        <w:t>safe harbour capital amount</w:t>
      </w:r>
      <w:r w:rsidRPr="008D19B8">
        <w:t>:</w:t>
      </w:r>
    </w:p>
    <w:p w:rsidR="006E0072" w:rsidRPr="008D19B8" w:rsidRDefault="006E0072" w:rsidP="006E0072">
      <w:pPr>
        <w:pStyle w:val="paragraph"/>
      </w:pPr>
      <w:r w:rsidRPr="008D19B8">
        <w:tab/>
        <w:t>(a)</w:t>
      </w:r>
      <w:r w:rsidRPr="008D19B8">
        <w:tab/>
        <w:t xml:space="preserve">for an </w:t>
      </w:r>
      <w:r w:rsidR="00EE0157" w:rsidRPr="00EE0157">
        <w:rPr>
          <w:position w:val="6"/>
          <w:sz w:val="16"/>
        </w:rPr>
        <w:t>*</w:t>
      </w:r>
      <w:r w:rsidRPr="008D19B8">
        <w:t>outward investing entity (ADI)—has the meaning given by section</w:t>
      </w:r>
      <w:r w:rsidR="006935D7" w:rsidRPr="008D19B8">
        <w:t> </w:t>
      </w:r>
      <w:r w:rsidRPr="008D19B8">
        <w:t>820</w:t>
      </w:r>
      <w:r w:rsidR="00EE0157">
        <w:noBreakHyphen/>
      </w:r>
      <w:r w:rsidRPr="008D19B8">
        <w:t>310; and</w:t>
      </w:r>
    </w:p>
    <w:p w:rsidR="006E0072" w:rsidRPr="008D19B8" w:rsidRDefault="006E0072" w:rsidP="006E0072">
      <w:pPr>
        <w:pStyle w:val="paragraph"/>
      </w:pPr>
      <w:r w:rsidRPr="008D19B8">
        <w:tab/>
        <w:t>(b)</w:t>
      </w:r>
      <w:r w:rsidRPr="008D19B8">
        <w:tab/>
        <w:t xml:space="preserve">for an </w:t>
      </w:r>
      <w:r w:rsidR="00EE0157" w:rsidRPr="00EE0157">
        <w:rPr>
          <w:position w:val="6"/>
          <w:sz w:val="16"/>
        </w:rPr>
        <w:t>*</w:t>
      </w:r>
      <w:r w:rsidRPr="008D19B8">
        <w:t>inward investing entity (ADI)—has the meaning given by section</w:t>
      </w:r>
      <w:r w:rsidR="006935D7" w:rsidRPr="008D19B8">
        <w:t> </w:t>
      </w:r>
      <w:r w:rsidRPr="008D19B8">
        <w:t>820</w:t>
      </w:r>
      <w:r w:rsidR="00EE0157">
        <w:noBreakHyphen/>
      </w:r>
      <w:r w:rsidRPr="008D19B8">
        <w:t>405 or 820</w:t>
      </w:r>
      <w:r w:rsidR="00EE0157">
        <w:noBreakHyphen/>
      </w:r>
      <w:r w:rsidRPr="008D19B8">
        <w:t>615.</w:t>
      </w:r>
    </w:p>
    <w:p w:rsidR="006E0072" w:rsidRPr="008D19B8" w:rsidRDefault="006E0072" w:rsidP="006E0072">
      <w:pPr>
        <w:pStyle w:val="Definition"/>
        <w:keepNext/>
        <w:keepLines/>
      </w:pPr>
      <w:r w:rsidRPr="008D19B8">
        <w:rPr>
          <w:b/>
          <w:i/>
        </w:rPr>
        <w:t>safe harbour debt amount</w:t>
      </w:r>
      <w:r w:rsidRPr="008D19B8">
        <w:t>:</w:t>
      </w:r>
    </w:p>
    <w:p w:rsidR="006E0072" w:rsidRPr="008D19B8" w:rsidRDefault="006E0072" w:rsidP="006E0072">
      <w:pPr>
        <w:pStyle w:val="paragraph"/>
      </w:pPr>
      <w:r w:rsidRPr="008D19B8">
        <w:tab/>
        <w:t>(a)</w:t>
      </w:r>
      <w:r w:rsidRPr="008D19B8">
        <w:tab/>
        <w:t xml:space="preserve">for an </w:t>
      </w:r>
      <w:r w:rsidR="00EE0157" w:rsidRPr="00EE0157">
        <w:rPr>
          <w:position w:val="6"/>
          <w:sz w:val="16"/>
        </w:rPr>
        <w:t>*</w:t>
      </w:r>
      <w:r w:rsidRPr="008D19B8">
        <w:t>outward investor (general)—has the meaning given by section</w:t>
      </w:r>
      <w:r w:rsidR="006935D7" w:rsidRPr="008D19B8">
        <w:t> </w:t>
      </w:r>
      <w:r w:rsidRPr="008D19B8">
        <w:t>820</w:t>
      </w:r>
      <w:r w:rsidR="00EE0157">
        <w:noBreakHyphen/>
      </w:r>
      <w:r w:rsidRPr="008D19B8">
        <w:t>95; and</w:t>
      </w:r>
    </w:p>
    <w:p w:rsidR="006E0072" w:rsidRPr="008D19B8" w:rsidRDefault="006E0072" w:rsidP="006E0072">
      <w:pPr>
        <w:pStyle w:val="paragraph"/>
      </w:pPr>
      <w:r w:rsidRPr="008D19B8">
        <w:tab/>
        <w:t>(b)</w:t>
      </w:r>
      <w:r w:rsidRPr="008D19B8">
        <w:tab/>
        <w:t xml:space="preserve">for an </w:t>
      </w:r>
      <w:r w:rsidR="00EE0157" w:rsidRPr="00EE0157">
        <w:rPr>
          <w:position w:val="6"/>
          <w:sz w:val="16"/>
        </w:rPr>
        <w:t>*</w:t>
      </w:r>
      <w:r w:rsidRPr="008D19B8">
        <w:t>outward investor (financial)—has the meaning given by section</w:t>
      </w:r>
      <w:r w:rsidR="006935D7" w:rsidRPr="008D19B8">
        <w:t> </w:t>
      </w:r>
      <w:r w:rsidRPr="008D19B8">
        <w:t>820</w:t>
      </w:r>
      <w:r w:rsidR="00EE0157">
        <w:noBreakHyphen/>
      </w:r>
      <w:r w:rsidRPr="008D19B8">
        <w:t>100; and</w:t>
      </w:r>
    </w:p>
    <w:p w:rsidR="006E0072" w:rsidRPr="008D19B8" w:rsidRDefault="006E0072" w:rsidP="006E0072">
      <w:pPr>
        <w:pStyle w:val="paragraph"/>
      </w:pPr>
      <w:r w:rsidRPr="008D19B8">
        <w:tab/>
        <w:t>(c)</w:t>
      </w:r>
      <w:r w:rsidRPr="008D19B8">
        <w:tab/>
        <w:t xml:space="preserve">for an </w:t>
      </w:r>
      <w:r w:rsidR="00EE0157" w:rsidRPr="00EE0157">
        <w:rPr>
          <w:position w:val="6"/>
          <w:sz w:val="16"/>
        </w:rPr>
        <w:t>*</w:t>
      </w:r>
      <w:r w:rsidRPr="008D19B8">
        <w:t>inward investment vehicle (general)—has the meaning given by section</w:t>
      </w:r>
      <w:r w:rsidR="006935D7" w:rsidRPr="008D19B8">
        <w:t> </w:t>
      </w:r>
      <w:r w:rsidRPr="008D19B8">
        <w:t>820</w:t>
      </w:r>
      <w:r w:rsidR="00EE0157">
        <w:noBreakHyphen/>
      </w:r>
      <w:r w:rsidRPr="008D19B8">
        <w:t>195; and</w:t>
      </w:r>
    </w:p>
    <w:p w:rsidR="006E0072" w:rsidRPr="008D19B8" w:rsidRDefault="006E0072" w:rsidP="006E0072">
      <w:pPr>
        <w:pStyle w:val="paragraph"/>
      </w:pPr>
      <w:r w:rsidRPr="008D19B8">
        <w:lastRenderedPageBreak/>
        <w:tab/>
        <w:t>(d)</w:t>
      </w:r>
      <w:r w:rsidRPr="008D19B8">
        <w:tab/>
        <w:t xml:space="preserve">for an </w:t>
      </w:r>
      <w:r w:rsidR="00EE0157" w:rsidRPr="00EE0157">
        <w:rPr>
          <w:position w:val="6"/>
          <w:sz w:val="16"/>
        </w:rPr>
        <w:t>*</w:t>
      </w:r>
      <w:r w:rsidRPr="008D19B8">
        <w:t>inward investment vehicle (financial)—has the meaning given by section</w:t>
      </w:r>
      <w:r w:rsidR="006935D7" w:rsidRPr="008D19B8">
        <w:t> </w:t>
      </w:r>
      <w:r w:rsidRPr="008D19B8">
        <w:t>820</w:t>
      </w:r>
      <w:r w:rsidR="00EE0157">
        <w:noBreakHyphen/>
      </w:r>
      <w:r w:rsidRPr="008D19B8">
        <w:t>200; and</w:t>
      </w:r>
    </w:p>
    <w:p w:rsidR="006E0072" w:rsidRPr="008D19B8" w:rsidRDefault="006E0072" w:rsidP="006E0072">
      <w:pPr>
        <w:pStyle w:val="paragraph"/>
      </w:pPr>
      <w:r w:rsidRPr="008D19B8">
        <w:tab/>
        <w:t>(e)</w:t>
      </w:r>
      <w:r w:rsidRPr="008D19B8">
        <w:tab/>
        <w:t xml:space="preserve">for an </w:t>
      </w:r>
      <w:r w:rsidR="00EE0157" w:rsidRPr="00EE0157">
        <w:rPr>
          <w:position w:val="6"/>
          <w:sz w:val="16"/>
        </w:rPr>
        <w:t>*</w:t>
      </w:r>
      <w:r w:rsidRPr="008D19B8">
        <w:t>inward investor (general)—has the meaning given by section</w:t>
      </w:r>
      <w:r w:rsidR="006935D7" w:rsidRPr="008D19B8">
        <w:t> </w:t>
      </w:r>
      <w:r w:rsidRPr="008D19B8">
        <w:t>820</w:t>
      </w:r>
      <w:r w:rsidR="00EE0157">
        <w:noBreakHyphen/>
      </w:r>
      <w:r w:rsidRPr="008D19B8">
        <w:t>205; and</w:t>
      </w:r>
    </w:p>
    <w:p w:rsidR="006E0072" w:rsidRPr="008D19B8" w:rsidRDefault="006E0072" w:rsidP="006E0072">
      <w:pPr>
        <w:pStyle w:val="paragraph"/>
      </w:pPr>
      <w:r w:rsidRPr="008D19B8">
        <w:tab/>
        <w:t>(f)</w:t>
      </w:r>
      <w:r w:rsidRPr="008D19B8">
        <w:tab/>
        <w:t xml:space="preserve">for an </w:t>
      </w:r>
      <w:r w:rsidR="00EE0157" w:rsidRPr="00EE0157">
        <w:rPr>
          <w:position w:val="6"/>
          <w:sz w:val="16"/>
        </w:rPr>
        <w:t>*</w:t>
      </w:r>
      <w:r w:rsidRPr="008D19B8">
        <w:t>inward investor (financial)—has the meaning given by section</w:t>
      </w:r>
      <w:r w:rsidR="006935D7" w:rsidRPr="008D19B8">
        <w:t> </w:t>
      </w:r>
      <w:r w:rsidRPr="008D19B8">
        <w:t>820</w:t>
      </w:r>
      <w:r w:rsidR="00EE0157">
        <w:noBreakHyphen/>
      </w:r>
      <w:r w:rsidRPr="008D19B8">
        <w:t>210.</w:t>
      </w:r>
    </w:p>
    <w:p w:rsidR="006E0072" w:rsidRPr="008D19B8" w:rsidRDefault="006E0072" w:rsidP="006E0072">
      <w:pPr>
        <w:pStyle w:val="Definition"/>
        <w:keepNext/>
        <w:keepLines/>
      </w:pPr>
      <w:r w:rsidRPr="008D19B8">
        <w:rPr>
          <w:b/>
          <w:i/>
        </w:rPr>
        <w:t>same</w:t>
      </w:r>
      <w:r w:rsidR="00EE0157">
        <w:rPr>
          <w:b/>
          <w:i/>
        </w:rPr>
        <w:noBreakHyphen/>
      </w:r>
      <w:r w:rsidRPr="008D19B8">
        <w:rPr>
          <w:b/>
          <w:i/>
        </w:rPr>
        <w:t>asset roll</w:t>
      </w:r>
      <w:r w:rsidR="00EE0157">
        <w:rPr>
          <w:b/>
          <w:i/>
        </w:rPr>
        <w:noBreakHyphen/>
      </w:r>
      <w:r w:rsidRPr="008D19B8">
        <w:rPr>
          <w:b/>
          <w:i/>
        </w:rPr>
        <w:t>over</w:t>
      </w:r>
      <w:r w:rsidRPr="008D19B8">
        <w:t xml:space="preserve">: a </w:t>
      </w:r>
      <w:r w:rsidRPr="008D19B8">
        <w:rPr>
          <w:b/>
          <w:i/>
        </w:rPr>
        <w:t>same asset roll</w:t>
      </w:r>
      <w:r w:rsidR="00EE0157">
        <w:rPr>
          <w:b/>
          <w:i/>
        </w:rPr>
        <w:noBreakHyphen/>
      </w:r>
      <w:r w:rsidRPr="008D19B8">
        <w:rPr>
          <w:b/>
          <w:i/>
        </w:rPr>
        <w:t xml:space="preserve">over </w:t>
      </w:r>
      <w:r w:rsidRPr="008D19B8">
        <w:t xml:space="preserve">allows you to disregard a </w:t>
      </w:r>
      <w:r w:rsidR="00EE0157" w:rsidRPr="00EE0157">
        <w:rPr>
          <w:position w:val="6"/>
          <w:sz w:val="16"/>
        </w:rPr>
        <w:t>*</w:t>
      </w:r>
      <w:r w:rsidRPr="008D19B8">
        <w:t xml:space="preserve">capital gain or </w:t>
      </w:r>
      <w:r w:rsidR="00EE0157" w:rsidRPr="00EE0157">
        <w:rPr>
          <w:position w:val="6"/>
          <w:sz w:val="16"/>
        </w:rPr>
        <w:t>*</w:t>
      </w:r>
      <w:r w:rsidRPr="008D19B8">
        <w:t>capital loss you make from:</w:t>
      </w:r>
    </w:p>
    <w:p w:rsidR="006E0072" w:rsidRPr="008D19B8" w:rsidRDefault="006E0072" w:rsidP="006E0072">
      <w:pPr>
        <w:pStyle w:val="paragraph"/>
        <w:tabs>
          <w:tab w:val="left" w:pos="2268"/>
          <w:tab w:val="left" w:pos="3402"/>
          <w:tab w:val="left" w:pos="4536"/>
          <w:tab w:val="left" w:pos="5670"/>
          <w:tab w:val="left" w:pos="6804"/>
        </w:tabs>
      </w:pPr>
      <w:r w:rsidRPr="008D19B8">
        <w:tab/>
        <w:t>(a)</w:t>
      </w:r>
      <w:r w:rsidRPr="008D19B8">
        <w:tab/>
      </w:r>
      <w:r w:rsidR="00EE0157" w:rsidRPr="00EE0157">
        <w:rPr>
          <w:position w:val="6"/>
          <w:sz w:val="16"/>
        </w:rPr>
        <w:t>*</w:t>
      </w:r>
      <w:r w:rsidRPr="008D19B8">
        <w:t xml:space="preserve">disposing of a </w:t>
      </w:r>
      <w:r w:rsidR="00EE0157" w:rsidRPr="00EE0157">
        <w:rPr>
          <w:position w:val="6"/>
          <w:sz w:val="16"/>
        </w:rPr>
        <w:t>*</w:t>
      </w:r>
      <w:r w:rsidRPr="008D19B8">
        <w:t>CGT asset to another entity; or</w:t>
      </w:r>
    </w:p>
    <w:p w:rsidR="006E0072" w:rsidRPr="008D19B8" w:rsidRDefault="006E0072" w:rsidP="006E0072">
      <w:pPr>
        <w:pStyle w:val="paragraph"/>
        <w:tabs>
          <w:tab w:val="left" w:pos="2268"/>
          <w:tab w:val="left" w:pos="3402"/>
          <w:tab w:val="left" w:pos="4536"/>
          <w:tab w:val="left" w:pos="5670"/>
          <w:tab w:val="left" w:pos="6804"/>
        </w:tabs>
      </w:pPr>
      <w:r w:rsidRPr="008D19B8">
        <w:tab/>
        <w:t>(b)</w:t>
      </w:r>
      <w:r w:rsidRPr="008D19B8">
        <w:tab/>
        <w:t>entering into an agreement with another entity that constitutes CGT event B1; or</w:t>
      </w:r>
    </w:p>
    <w:p w:rsidR="006E0072" w:rsidRPr="008D19B8" w:rsidRDefault="006E0072" w:rsidP="006E0072">
      <w:pPr>
        <w:pStyle w:val="paragraph"/>
        <w:tabs>
          <w:tab w:val="left" w:pos="2268"/>
          <w:tab w:val="left" w:pos="3402"/>
          <w:tab w:val="left" w:pos="4536"/>
          <w:tab w:val="left" w:pos="5670"/>
          <w:tab w:val="left" w:pos="6804"/>
        </w:tabs>
      </w:pPr>
      <w:r w:rsidRPr="008D19B8">
        <w:tab/>
        <w:t>(c)</w:t>
      </w:r>
      <w:r w:rsidRPr="008D19B8">
        <w:tab/>
        <w:t>creating a CGT asset in another entity.</w:t>
      </w:r>
    </w:p>
    <w:p w:rsidR="006E0072" w:rsidRPr="008D19B8" w:rsidRDefault="006E0072" w:rsidP="006E0072">
      <w:pPr>
        <w:pStyle w:val="subsection2"/>
        <w:tabs>
          <w:tab w:val="left" w:pos="2268"/>
          <w:tab w:val="left" w:pos="3402"/>
          <w:tab w:val="left" w:pos="4536"/>
          <w:tab w:val="left" w:pos="5670"/>
          <w:tab w:val="left" w:pos="6804"/>
        </w:tabs>
      </w:pPr>
      <w:r w:rsidRPr="008D19B8">
        <w:t xml:space="preserve">The </w:t>
      </w:r>
      <w:r w:rsidRPr="008D19B8">
        <w:rPr>
          <w:b/>
          <w:i/>
        </w:rPr>
        <w:t>same</w:t>
      </w:r>
      <w:r w:rsidR="00EE0157">
        <w:rPr>
          <w:b/>
          <w:i/>
        </w:rPr>
        <w:noBreakHyphen/>
      </w:r>
      <w:r w:rsidRPr="008D19B8">
        <w:rPr>
          <w:b/>
          <w:i/>
        </w:rPr>
        <w:t>asset roll</w:t>
      </w:r>
      <w:r w:rsidR="00EE0157">
        <w:rPr>
          <w:b/>
          <w:i/>
        </w:rPr>
        <w:noBreakHyphen/>
      </w:r>
      <w:r w:rsidRPr="008D19B8">
        <w:rPr>
          <w:b/>
          <w:i/>
        </w:rPr>
        <w:t>overs</w:t>
      </w:r>
      <w:r w:rsidRPr="008D19B8">
        <w:t xml:space="preserve"> are listed in section</w:t>
      </w:r>
      <w:r w:rsidR="006935D7" w:rsidRPr="008D19B8">
        <w:t> </w:t>
      </w:r>
      <w:r w:rsidRPr="008D19B8">
        <w:t>112</w:t>
      </w:r>
      <w:r w:rsidR="00EE0157">
        <w:noBreakHyphen/>
      </w:r>
      <w:r w:rsidRPr="008D19B8">
        <w:t>150.</w:t>
      </w:r>
    </w:p>
    <w:p w:rsidR="006E0072" w:rsidRPr="008D19B8" w:rsidRDefault="006E0072" w:rsidP="006E0072">
      <w:pPr>
        <w:pStyle w:val="Definition"/>
        <w:keepNext/>
        <w:keepLines/>
      </w:pPr>
      <w:r w:rsidRPr="008D19B8">
        <w:rPr>
          <w:b/>
          <w:i/>
        </w:rPr>
        <w:t>scheme</w:t>
      </w:r>
      <w:r w:rsidRPr="008D19B8">
        <w:t xml:space="preserve"> means:</w:t>
      </w:r>
    </w:p>
    <w:p w:rsidR="006E0072" w:rsidRPr="008D19B8" w:rsidRDefault="006E0072" w:rsidP="006E0072">
      <w:pPr>
        <w:pStyle w:val="paragraph"/>
      </w:pPr>
      <w:r w:rsidRPr="008D19B8">
        <w:tab/>
        <w:t>(a)</w:t>
      </w:r>
      <w:r w:rsidRPr="008D19B8">
        <w:tab/>
        <w:t xml:space="preserve">any </w:t>
      </w:r>
      <w:r w:rsidR="00EE0157" w:rsidRPr="00EE0157">
        <w:rPr>
          <w:position w:val="6"/>
          <w:sz w:val="16"/>
        </w:rPr>
        <w:t>*</w:t>
      </w:r>
      <w:r w:rsidRPr="008D19B8">
        <w:t>arrangement; or</w:t>
      </w:r>
    </w:p>
    <w:p w:rsidR="006E0072" w:rsidRPr="008D19B8" w:rsidRDefault="006E0072" w:rsidP="006E0072">
      <w:pPr>
        <w:pStyle w:val="paragraph"/>
      </w:pPr>
      <w:r w:rsidRPr="008D19B8">
        <w:tab/>
        <w:t>(b)</w:t>
      </w:r>
      <w:r w:rsidRPr="008D19B8">
        <w:tab/>
        <w:t>any scheme, plan, proposal, action, course of action or course of conduct, whether unilateral or otherwise.</w:t>
      </w:r>
    </w:p>
    <w:p w:rsidR="006E0072" w:rsidRPr="008D19B8" w:rsidRDefault="006E0072" w:rsidP="006E0072">
      <w:pPr>
        <w:pStyle w:val="notetext"/>
      </w:pPr>
      <w:r w:rsidRPr="008D19B8">
        <w:t>Note:</w:t>
      </w:r>
      <w:r w:rsidRPr="008D19B8">
        <w:tab/>
        <w:t>The Commissioner may determine that, for the purposes of the debt and equity interest rules in Division</w:t>
      </w:r>
      <w:r w:rsidR="006935D7" w:rsidRPr="008D19B8">
        <w:t> </w:t>
      </w:r>
      <w:r w:rsidRPr="008D19B8">
        <w:t>974, what would otherwise be a single scheme is to be treated as 2 or more separate schemes, and that the schemes are not related: see section</w:t>
      </w:r>
      <w:r w:rsidR="006935D7" w:rsidRPr="008D19B8">
        <w:t> </w:t>
      </w:r>
      <w:r w:rsidRPr="008D19B8">
        <w:t>974</w:t>
      </w:r>
      <w:r w:rsidR="00EE0157">
        <w:noBreakHyphen/>
      </w:r>
      <w:r w:rsidRPr="008D19B8">
        <w:t>150.</w:t>
      </w:r>
    </w:p>
    <w:p w:rsidR="006E0072" w:rsidRPr="008D19B8" w:rsidRDefault="006E0072" w:rsidP="006E0072">
      <w:pPr>
        <w:pStyle w:val="Definition"/>
      </w:pPr>
      <w:r w:rsidRPr="008D19B8">
        <w:rPr>
          <w:b/>
          <w:i/>
        </w:rPr>
        <w:t>scheme benefit</w:t>
      </w:r>
      <w:r w:rsidRPr="008D19B8">
        <w:t xml:space="preserve"> has the meaning given by section</w:t>
      </w:r>
      <w:r w:rsidR="006935D7" w:rsidRPr="008D19B8">
        <w:t> </w:t>
      </w:r>
      <w:r w:rsidRPr="008D19B8">
        <w:t>284</w:t>
      </w:r>
      <w:r w:rsidR="00EE0157">
        <w:noBreakHyphen/>
      </w:r>
      <w:r w:rsidRPr="008D19B8">
        <w:t>150 in Schedule</w:t>
      </w:r>
      <w:r w:rsidR="006935D7" w:rsidRPr="008D19B8">
        <w:t> </w:t>
      </w:r>
      <w:r w:rsidRPr="008D19B8">
        <w:t xml:space="preserve">1 to the </w:t>
      </w:r>
      <w:r w:rsidRPr="008D19B8">
        <w:rPr>
          <w:i/>
        </w:rPr>
        <w:t>Taxation Administration Act 1953</w:t>
      </w:r>
      <w:r w:rsidRPr="008D19B8">
        <w:t>.</w:t>
      </w:r>
    </w:p>
    <w:p w:rsidR="00C11D06" w:rsidRPr="008D19B8" w:rsidRDefault="00C11D06" w:rsidP="00C11D06">
      <w:pPr>
        <w:pStyle w:val="Definition"/>
        <w:rPr>
          <w:i/>
        </w:rPr>
      </w:pPr>
      <w:r w:rsidRPr="008D19B8">
        <w:rPr>
          <w:b/>
          <w:i/>
        </w:rPr>
        <w:t>scheme for a disposition</w:t>
      </w:r>
      <w:r w:rsidRPr="008D19B8">
        <w:t xml:space="preserve">, in relation to </w:t>
      </w:r>
      <w:r w:rsidR="00EE0157" w:rsidRPr="00EE0157">
        <w:rPr>
          <w:position w:val="6"/>
          <w:sz w:val="16"/>
        </w:rPr>
        <w:t>*</w:t>
      </w:r>
      <w:r w:rsidRPr="008D19B8">
        <w:t xml:space="preserve">membership interests or an </w:t>
      </w:r>
      <w:r w:rsidR="00EE0157" w:rsidRPr="00EE0157">
        <w:rPr>
          <w:position w:val="6"/>
          <w:sz w:val="16"/>
        </w:rPr>
        <w:t>*</w:t>
      </w:r>
      <w:r w:rsidRPr="008D19B8">
        <w:t xml:space="preserve">interest in membership interests, has the same meaning as in section 177EA of the </w:t>
      </w:r>
      <w:r w:rsidRPr="008D19B8">
        <w:rPr>
          <w:i/>
        </w:rPr>
        <w:t>Income Tax Assessment Act 1936.</w:t>
      </w:r>
    </w:p>
    <w:p w:rsidR="006E0072" w:rsidRPr="008D19B8" w:rsidRDefault="006E0072" w:rsidP="006E0072">
      <w:pPr>
        <w:pStyle w:val="Definition"/>
      </w:pPr>
      <w:r w:rsidRPr="008D19B8">
        <w:rPr>
          <w:b/>
          <w:i/>
        </w:rPr>
        <w:t>scheme period</w:t>
      </w:r>
      <w:r w:rsidRPr="008D19B8">
        <w:t xml:space="preserve"> for a </w:t>
      </w:r>
      <w:r w:rsidR="00EE0157" w:rsidRPr="00EE0157">
        <w:rPr>
          <w:position w:val="6"/>
          <w:sz w:val="16"/>
        </w:rPr>
        <w:t>*</w:t>
      </w:r>
      <w:r w:rsidRPr="008D19B8">
        <w:t>direct value shift has the meaning given by section</w:t>
      </w:r>
      <w:r w:rsidR="006935D7" w:rsidRPr="008D19B8">
        <w:t> </w:t>
      </w:r>
      <w:r w:rsidRPr="008D19B8">
        <w:t>725</w:t>
      </w:r>
      <w:r w:rsidR="00EE0157">
        <w:noBreakHyphen/>
      </w:r>
      <w:r w:rsidRPr="008D19B8">
        <w:t>55.</w:t>
      </w:r>
    </w:p>
    <w:p w:rsidR="006E0072" w:rsidRPr="008D19B8" w:rsidRDefault="006E0072" w:rsidP="006E0072">
      <w:pPr>
        <w:pStyle w:val="Definition"/>
      </w:pPr>
      <w:r w:rsidRPr="008D19B8">
        <w:rPr>
          <w:b/>
          <w:i/>
        </w:rPr>
        <w:t>scheme shortfall amount</w:t>
      </w:r>
      <w:r w:rsidRPr="008D19B8">
        <w:t xml:space="preserve"> has the meaning given by section</w:t>
      </w:r>
      <w:r w:rsidR="006935D7" w:rsidRPr="008D19B8">
        <w:t> </w:t>
      </w:r>
      <w:r w:rsidRPr="008D19B8">
        <w:t>284</w:t>
      </w:r>
      <w:r w:rsidR="00EE0157">
        <w:noBreakHyphen/>
      </w:r>
      <w:r w:rsidRPr="008D19B8">
        <w:t>150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keepNext/>
        <w:keepLines/>
      </w:pPr>
      <w:r w:rsidRPr="008D19B8">
        <w:rPr>
          <w:b/>
          <w:i/>
        </w:rPr>
        <w:lastRenderedPageBreak/>
        <w:t>scholarship plan</w:t>
      </w:r>
      <w:r w:rsidRPr="008D19B8">
        <w:t xml:space="preserve"> means a </w:t>
      </w:r>
      <w:r w:rsidR="00EE0157" w:rsidRPr="00EE0157">
        <w:rPr>
          <w:position w:val="6"/>
          <w:sz w:val="16"/>
        </w:rPr>
        <w:t>*</w:t>
      </w:r>
      <w:r w:rsidRPr="008D19B8">
        <w:t>life insurance policy that:</w:t>
      </w:r>
    </w:p>
    <w:p w:rsidR="006E0072" w:rsidRPr="008D19B8" w:rsidRDefault="006E0072" w:rsidP="006E0072">
      <w:pPr>
        <w:pStyle w:val="paragraph"/>
      </w:pPr>
      <w:r w:rsidRPr="008D19B8">
        <w:tab/>
        <w:t>(a)</w:t>
      </w:r>
      <w:r w:rsidRPr="008D19B8">
        <w:tab/>
        <w:t xml:space="preserve">is issued by a </w:t>
      </w:r>
      <w:r w:rsidR="00EE0157" w:rsidRPr="00EE0157">
        <w:rPr>
          <w:position w:val="6"/>
          <w:sz w:val="16"/>
        </w:rPr>
        <w:t>*</w:t>
      </w:r>
      <w:r w:rsidRPr="008D19B8">
        <w:t>friendly society for the sole purpose of providing benefits to help in the education of nominated beneficiaries; and</w:t>
      </w:r>
    </w:p>
    <w:p w:rsidR="006E0072" w:rsidRPr="008D19B8" w:rsidRDefault="006E0072" w:rsidP="006E0072">
      <w:pPr>
        <w:pStyle w:val="paragraph"/>
      </w:pPr>
      <w:r w:rsidRPr="008D19B8">
        <w:tab/>
        <w:t>(b)</w:t>
      </w:r>
      <w:r w:rsidRPr="008D19B8">
        <w:tab/>
        <w:t>is not being used, and has never been used, as security for borrowing or raising money; and</w:t>
      </w:r>
    </w:p>
    <w:p w:rsidR="006E0072" w:rsidRPr="008D19B8" w:rsidRDefault="006E0072" w:rsidP="006E0072">
      <w:pPr>
        <w:pStyle w:val="paragraph"/>
      </w:pPr>
      <w:r w:rsidRPr="008D19B8">
        <w:tab/>
        <w:t>(c)</w:t>
      </w:r>
      <w:r w:rsidRPr="008D19B8">
        <w:tab/>
        <w:t xml:space="preserve">if it is issued on or after </w:t>
      </w:r>
      <w:r w:rsidR="00EE0157">
        <w:t>1 January</w:t>
      </w:r>
      <w:r w:rsidRPr="008D19B8">
        <w:t xml:space="preserve"> 2003—contains a provision prohibiting use of the policy as security for borrowing or raising money.</w:t>
      </w:r>
    </w:p>
    <w:p w:rsidR="006E0072" w:rsidRPr="008D19B8" w:rsidRDefault="006E0072" w:rsidP="006E0072">
      <w:pPr>
        <w:pStyle w:val="Definition"/>
      </w:pPr>
      <w:r w:rsidRPr="008D19B8">
        <w:rPr>
          <w:b/>
          <w:i/>
        </w:rPr>
        <w:t>Seasonal Labour Mobility Program withholding tax</w:t>
      </w:r>
      <w:r w:rsidRPr="008D19B8">
        <w:t xml:space="preserve"> means income tax payable under Subdivision</w:t>
      </w:r>
      <w:r w:rsidR="006935D7" w:rsidRPr="008D19B8">
        <w:t> </w:t>
      </w:r>
      <w:r w:rsidRPr="008D19B8">
        <w:t>840</w:t>
      </w:r>
      <w:r w:rsidR="00EE0157">
        <w:noBreakHyphen/>
      </w:r>
      <w:r w:rsidRPr="008D19B8">
        <w:t>S.</w:t>
      </w:r>
    </w:p>
    <w:p w:rsidR="006E0072" w:rsidRPr="008D19B8" w:rsidRDefault="006E0072" w:rsidP="006E0072">
      <w:pPr>
        <w:pStyle w:val="Definition"/>
      </w:pPr>
      <w:r w:rsidRPr="008D19B8">
        <w:rPr>
          <w:b/>
          <w:i/>
        </w:rPr>
        <w:t xml:space="preserve">secondary course </w:t>
      </w:r>
      <w:r w:rsidRPr="008D19B8">
        <w:t xml:space="preserve">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secondary equity interest</w:t>
      </w:r>
      <w:r w:rsidRPr="008D19B8">
        <w:t xml:space="preserve"> has the meaning given by section</w:t>
      </w:r>
      <w:r w:rsidR="006935D7" w:rsidRPr="008D19B8">
        <w:t> </w:t>
      </w:r>
      <w:r w:rsidRPr="008D19B8">
        <w:t>727</w:t>
      </w:r>
      <w:r w:rsidR="00EE0157">
        <w:noBreakHyphen/>
      </w:r>
      <w:r w:rsidRPr="008D19B8">
        <w:t>520.</w:t>
      </w:r>
    </w:p>
    <w:p w:rsidR="006E0072" w:rsidRPr="008D19B8" w:rsidRDefault="006E0072" w:rsidP="006E0072">
      <w:pPr>
        <w:pStyle w:val="Definition"/>
      </w:pPr>
      <w:r w:rsidRPr="008D19B8">
        <w:rPr>
          <w:b/>
          <w:i/>
        </w:rPr>
        <w:t>secondary interest</w:t>
      </w:r>
      <w:r w:rsidRPr="008D19B8">
        <w:t xml:space="preserve"> has the meaning given by section</w:t>
      </w:r>
      <w:r w:rsidR="006935D7" w:rsidRPr="008D19B8">
        <w:t> </w:t>
      </w:r>
      <w:r w:rsidRPr="008D19B8">
        <w:t>727</w:t>
      </w:r>
      <w:r w:rsidR="00EE0157">
        <w:noBreakHyphen/>
      </w:r>
      <w:r w:rsidRPr="008D19B8">
        <w:t>520.</w:t>
      </w:r>
    </w:p>
    <w:p w:rsidR="006E0072" w:rsidRPr="008D19B8" w:rsidRDefault="006E0072" w:rsidP="006E0072">
      <w:pPr>
        <w:pStyle w:val="Definition"/>
      </w:pPr>
      <w:r w:rsidRPr="008D19B8">
        <w:rPr>
          <w:b/>
          <w:i/>
        </w:rPr>
        <w:t>secondary loan interest</w:t>
      </w:r>
      <w:r w:rsidRPr="008D19B8">
        <w:t xml:space="preserve"> has the meaning given by section</w:t>
      </w:r>
      <w:r w:rsidR="006935D7" w:rsidRPr="008D19B8">
        <w:t> </w:t>
      </w:r>
      <w:r w:rsidRPr="008D19B8">
        <w:t>727</w:t>
      </w:r>
      <w:r w:rsidR="00EE0157">
        <w:noBreakHyphen/>
      </w:r>
      <w:r w:rsidRPr="008D19B8">
        <w:t>520.</w:t>
      </w:r>
    </w:p>
    <w:p w:rsidR="006E0072" w:rsidRPr="008D19B8" w:rsidRDefault="006E0072" w:rsidP="006E0072">
      <w:pPr>
        <w:pStyle w:val="Definition"/>
      </w:pPr>
      <w:r w:rsidRPr="008D19B8">
        <w:rPr>
          <w:b/>
          <w:i/>
        </w:rPr>
        <w:t>Second Commissioner</w:t>
      </w:r>
      <w:r w:rsidRPr="008D19B8">
        <w:t xml:space="preserve"> means a Second Commissioner of Taxation.</w:t>
      </w:r>
    </w:p>
    <w:p w:rsidR="006E0072" w:rsidRPr="008D19B8" w:rsidRDefault="006E0072" w:rsidP="006E0072">
      <w:pPr>
        <w:pStyle w:val="Definition"/>
      </w:pPr>
      <w:r w:rsidRPr="008D19B8">
        <w:rPr>
          <w:b/>
          <w:i/>
        </w:rPr>
        <w:t xml:space="preserve">second continuity period </w:t>
      </w:r>
      <w:r w:rsidRPr="008D19B8">
        <w:t>has the meaning given by section</w:t>
      </w:r>
      <w:r w:rsidR="006935D7" w:rsidRPr="008D19B8">
        <w:t> </w:t>
      </w:r>
      <w:r w:rsidRPr="008D19B8">
        <w:t>165</w:t>
      </w:r>
      <w:r w:rsidR="00EE0157">
        <w:noBreakHyphen/>
      </w:r>
      <w:r w:rsidRPr="008D19B8">
        <w:t>120.</w:t>
      </w:r>
    </w:p>
    <w:p w:rsidR="006E0072" w:rsidRPr="008D19B8" w:rsidRDefault="006E0072" w:rsidP="006E0072">
      <w:pPr>
        <w:pStyle w:val="Definition"/>
      </w:pPr>
      <w:r w:rsidRPr="008D19B8">
        <w:rPr>
          <w:b/>
          <w:i/>
        </w:rPr>
        <w:t>section</w:t>
      </w:r>
      <w:r w:rsidR="006935D7" w:rsidRPr="008D19B8">
        <w:rPr>
          <w:b/>
          <w:i/>
        </w:rPr>
        <w:t> </w:t>
      </w:r>
      <w:r w:rsidRPr="008D19B8">
        <w:rPr>
          <w:b/>
          <w:i/>
        </w:rPr>
        <w:t>124ZZB SME assessable income</w:t>
      </w:r>
      <w:r w:rsidRPr="008D19B8">
        <w:t xml:space="preserve"> for a </w:t>
      </w:r>
      <w:r w:rsidR="00EE0157" w:rsidRPr="00EE0157">
        <w:rPr>
          <w:position w:val="6"/>
          <w:sz w:val="16"/>
        </w:rPr>
        <w:t>*</w:t>
      </w:r>
      <w:r w:rsidRPr="008D19B8">
        <w:t>PDF for an income year is the assessable income allocated to the PDF’s SME assessable income for the income year under section</w:t>
      </w:r>
      <w:r w:rsidR="006935D7" w:rsidRPr="008D19B8">
        <w:t> </w:t>
      </w:r>
      <w:r w:rsidRPr="008D19B8">
        <w:t xml:space="preserve">124ZZB of the </w:t>
      </w:r>
      <w:r w:rsidRPr="008D19B8">
        <w:rPr>
          <w:i/>
        </w:rPr>
        <w:t>Income Tax Assessment Act 1936</w:t>
      </w:r>
      <w:r w:rsidRPr="008D19B8">
        <w:t>.</w:t>
      </w:r>
    </w:p>
    <w:p w:rsidR="00745348" w:rsidRPr="008D19B8" w:rsidRDefault="00745348" w:rsidP="00745348">
      <w:pPr>
        <w:pStyle w:val="Definition"/>
      </w:pPr>
      <w:r w:rsidRPr="008D19B8">
        <w:rPr>
          <w:b/>
          <w:i/>
        </w:rPr>
        <w:t>securities dealer</w:t>
      </w:r>
      <w:r w:rsidRPr="008D19B8">
        <w:t xml:space="preserve"> means a person who, for the purposes of the </w:t>
      </w:r>
      <w:r w:rsidRPr="008D19B8">
        <w:rPr>
          <w:i/>
        </w:rPr>
        <w:t>Corporations Act 2001</w:t>
      </w:r>
      <w:r w:rsidRPr="008D19B8">
        <w:t xml:space="preserve"> or for the purposes of a law of a State or Territory that corresponds to that Act, deals in securities.</w:t>
      </w:r>
    </w:p>
    <w:p w:rsidR="006E0072" w:rsidRPr="008D19B8" w:rsidRDefault="006E0072" w:rsidP="006E0072">
      <w:pPr>
        <w:pStyle w:val="Definition"/>
      </w:pPr>
      <w:r w:rsidRPr="008D19B8">
        <w:rPr>
          <w:b/>
          <w:i/>
        </w:rPr>
        <w:t xml:space="preserve">securitisation vehicle </w:t>
      </w:r>
      <w:r w:rsidRPr="008D19B8">
        <w:t>has the meaning given by section</w:t>
      </w:r>
      <w:r w:rsidR="006935D7" w:rsidRPr="008D19B8">
        <w:t> </w:t>
      </w:r>
      <w:r w:rsidRPr="008D19B8">
        <w:t>820</w:t>
      </w:r>
      <w:r w:rsidR="00EE0157">
        <w:noBreakHyphen/>
      </w:r>
      <w:r w:rsidRPr="008D19B8">
        <w:t>942.</w:t>
      </w:r>
    </w:p>
    <w:p w:rsidR="006E0072" w:rsidRPr="008D19B8" w:rsidRDefault="006E0072" w:rsidP="006E0072">
      <w:pPr>
        <w:pStyle w:val="Definition"/>
      </w:pPr>
      <w:r w:rsidRPr="008D19B8">
        <w:rPr>
          <w:b/>
          <w:i/>
        </w:rPr>
        <w:t xml:space="preserve">securitised asset </w:t>
      </w:r>
      <w:r w:rsidRPr="008D19B8">
        <w:t>has the meaning given by section</w:t>
      </w:r>
      <w:r w:rsidR="006935D7" w:rsidRPr="008D19B8">
        <w:t> </w:t>
      </w:r>
      <w:r w:rsidRPr="008D19B8">
        <w:t>820</w:t>
      </w:r>
      <w:r w:rsidR="00EE0157">
        <w:noBreakHyphen/>
      </w:r>
      <w:r w:rsidRPr="008D19B8">
        <w:t>942.</w:t>
      </w:r>
    </w:p>
    <w:p w:rsidR="006E0072" w:rsidRPr="008D19B8" w:rsidRDefault="006E0072" w:rsidP="006E0072">
      <w:pPr>
        <w:pStyle w:val="Definition"/>
      </w:pPr>
      <w:r w:rsidRPr="008D19B8">
        <w:rPr>
          <w:b/>
          <w:i/>
        </w:rPr>
        <w:lastRenderedPageBreak/>
        <w:t>segregated current pension assets</w:t>
      </w:r>
      <w:r w:rsidRPr="008D19B8">
        <w:t xml:space="preserve"> has the meaning given by section</w:t>
      </w:r>
      <w:r w:rsidR="006935D7" w:rsidRPr="008D19B8">
        <w:t> </w:t>
      </w:r>
      <w:r w:rsidRPr="008D19B8">
        <w:t>295</w:t>
      </w:r>
      <w:r w:rsidR="00EE0157">
        <w:noBreakHyphen/>
      </w:r>
      <w:r w:rsidRPr="008D19B8">
        <w:t>385.</w:t>
      </w:r>
    </w:p>
    <w:p w:rsidR="006E0072" w:rsidRPr="008D19B8" w:rsidRDefault="006E0072" w:rsidP="006E0072">
      <w:pPr>
        <w:pStyle w:val="Definition"/>
      </w:pPr>
      <w:r w:rsidRPr="008D19B8">
        <w:rPr>
          <w:b/>
          <w:i/>
        </w:rPr>
        <w:t>segregated exempt assets</w:t>
      </w:r>
      <w:r w:rsidRPr="008D19B8">
        <w:t xml:space="preserve"> of a </w:t>
      </w:r>
      <w:r w:rsidR="00EE0157" w:rsidRPr="00EE0157">
        <w:rPr>
          <w:position w:val="6"/>
          <w:sz w:val="16"/>
        </w:rPr>
        <w:t>*</w:t>
      </w:r>
      <w:r w:rsidRPr="008D19B8">
        <w:t>life insurance company means assets from time to time segregated by the company under Subdivision</w:t>
      </w:r>
      <w:r w:rsidR="006935D7" w:rsidRPr="008D19B8">
        <w:t> </w:t>
      </w:r>
      <w:r w:rsidRPr="008D19B8">
        <w:t>320</w:t>
      </w:r>
      <w:r w:rsidR="00EE0157">
        <w:noBreakHyphen/>
      </w:r>
      <w:r w:rsidRPr="008D19B8">
        <w:t>H, whether segregated at the time of the initial segregation or included at a later time.</w:t>
      </w:r>
    </w:p>
    <w:p w:rsidR="006E0072" w:rsidRPr="008D19B8" w:rsidRDefault="006E0072" w:rsidP="006E0072">
      <w:pPr>
        <w:pStyle w:val="Definition"/>
      </w:pPr>
      <w:r w:rsidRPr="008D19B8">
        <w:rPr>
          <w:b/>
          <w:i/>
        </w:rPr>
        <w:t>segregated non</w:t>
      </w:r>
      <w:r w:rsidR="00EE0157">
        <w:rPr>
          <w:b/>
          <w:i/>
        </w:rPr>
        <w:noBreakHyphen/>
      </w:r>
      <w:r w:rsidRPr="008D19B8">
        <w:rPr>
          <w:b/>
          <w:i/>
        </w:rPr>
        <w:t>current assets</w:t>
      </w:r>
      <w:r w:rsidRPr="008D19B8">
        <w:t xml:space="preserve"> has the meaning given by section</w:t>
      </w:r>
      <w:r w:rsidR="006935D7" w:rsidRPr="008D19B8">
        <w:t> </w:t>
      </w:r>
      <w:r w:rsidRPr="008D19B8">
        <w:t>295</w:t>
      </w:r>
      <w:r w:rsidR="00EE0157">
        <w:noBreakHyphen/>
      </w:r>
      <w:r w:rsidRPr="008D19B8">
        <w:t>395.</w:t>
      </w:r>
    </w:p>
    <w:p w:rsidR="006E0072" w:rsidRPr="008D19B8" w:rsidRDefault="006E0072" w:rsidP="006E0072">
      <w:pPr>
        <w:pStyle w:val="Definition"/>
      </w:pPr>
      <w:r w:rsidRPr="008D19B8">
        <w:rPr>
          <w:b/>
          <w:i/>
        </w:rPr>
        <w:t>self</w:t>
      </w:r>
      <w:r w:rsidR="00EE0157">
        <w:rPr>
          <w:b/>
          <w:i/>
        </w:rPr>
        <w:noBreakHyphen/>
      </w:r>
      <w:r w:rsidRPr="008D19B8">
        <w:rPr>
          <w:b/>
          <w:i/>
        </w:rPr>
        <w:t>assessed clearance declaration advice</w:t>
      </w:r>
      <w:r w:rsidRPr="008D19B8">
        <w:t xml:space="preserve"> has the meaning given by the </w:t>
      </w:r>
      <w:r w:rsidRPr="008D19B8">
        <w:rPr>
          <w:i/>
        </w:rPr>
        <w:t>Customs Act 1901</w:t>
      </w:r>
      <w:r w:rsidRPr="008D19B8">
        <w:t>.</w:t>
      </w:r>
    </w:p>
    <w:p w:rsidR="006E0072" w:rsidRPr="008D19B8" w:rsidRDefault="006E0072" w:rsidP="006E0072">
      <w:pPr>
        <w:pStyle w:val="Definition"/>
      </w:pPr>
      <w:r w:rsidRPr="008D19B8">
        <w:rPr>
          <w:b/>
          <w:i/>
        </w:rPr>
        <w:t>self assessment</w:t>
      </w:r>
      <w:r w:rsidRPr="008D19B8">
        <w:t xml:space="preserve"> means an assessment:</w:t>
      </w:r>
    </w:p>
    <w:p w:rsidR="006E0072" w:rsidRPr="008D19B8" w:rsidRDefault="006E0072" w:rsidP="006E0072">
      <w:pPr>
        <w:pStyle w:val="paragraph"/>
      </w:pPr>
      <w:r w:rsidRPr="008D19B8">
        <w:tab/>
        <w:t>(a)</w:t>
      </w:r>
      <w:r w:rsidRPr="008D19B8">
        <w:tab/>
        <w:t>for the making of which the Commissioner wholly accepts statements of the taxpayer; or</w:t>
      </w:r>
    </w:p>
    <w:p w:rsidR="006E0072" w:rsidRPr="008D19B8" w:rsidRDefault="006E0072" w:rsidP="006E0072">
      <w:pPr>
        <w:pStyle w:val="paragraph"/>
      </w:pPr>
      <w:r w:rsidRPr="008D19B8">
        <w:tab/>
        <w:t>(b)</w:t>
      </w:r>
      <w:r w:rsidRPr="008D19B8">
        <w:tab/>
        <w:t>that, under section</w:t>
      </w:r>
      <w:r w:rsidR="006935D7" w:rsidRPr="008D19B8">
        <w:t> </w:t>
      </w:r>
      <w:r w:rsidRPr="008D19B8">
        <w:t xml:space="preserve">166A of the </w:t>
      </w:r>
      <w:r w:rsidRPr="008D19B8">
        <w:rPr>
          <w:i/>
        </w:rPr>
        <w:t>Income Tax Assessment Act 1936</w:t>
      </w:r>
      <w:r w:rsidRPr="008D19B8">
        <w:t xml:space="preserve"> or a provision of another law, is taken to have been made by the Commissioner.</w:t>
      </w:r>
    </w:p>
    <w:p w:rsidR="006E0072" w:rsidRPr="008D19B8" w:rsidRDefault="006E0072" w:rsidP="006E0072">
      <w:pPr>
        <w:pStyle w:val="Definition"/>
      </w:pPr>
      <w:r w:rsidRPr="008D19B8">
        <w:rPr>
          <w:b/>
          <w:i/>
        </w:rPr>
        <w:t>self</w:t>
      </w:r>
      <w:r w:rsidR="00EE0157">
        <w:rPr>
          <w:b/>
          <w:i/>
        </w:rPr>
        <w:noBreakHyphen/>
      </w:r>
      <w:r w:rsidRPr="008D19B8">
        <w:rPr>
          <w:b/>
          <w:i/>
        </w:rPr>
        <w:t>assessment entity</w:t>
      </w:r>
      <w:r w:rsidRPr="008D19B8">
        <w:t xml:space="preserve"> means a full self</w:t>
      </w:r>
      <w:r w:rsidR="00EE0157">
        <w:noBreakHyphen/>
      </w:r>
      <w:r w:rsidRPr="008D19B8">
        <w:t>assessment taxpayer (within the meaning of subsection</w:t>
      </w:r>
      <w:r w:rsidR="006935D7" w:rsidRPr="008D19B8">
        <w:t> </w:t>
      </w:r>
      <w:r w:rsidRPr="008D19B8">
        <w:t xml:space="preserve">6(1) of the </w:t>
      </w:r>
      <w:r w:rsidRPr="008D19B8">
        <w:rPr>
          <w:i/>
        </w:rPr>
        <w:t>Income Tax Assessment Act 1936</w:t>
      </w:r>
      <w:r w:rsidRPr="008D19B8">
        <w:t>).</w:t>
      </w:r>
    </w:p>
    <w:p w:rsidR="006E0072" w:rsidRPr="008D19B8" w:rsidRDefault="006E0072" w:rsidP="006E0072">
      <w:pPr>
        <w:pStyle w:val="Definition"/>
      </w:pPr>
      <w:r w:rsidRPr="008D19B8">
        <w:rPr>
          <w:b/>
          <w:i/>
        </w:rPr>
        <w:t>self managed superannuation fund</w:t>
      </w:r>
      <w:r w:rsidRPr="008D19B8">
        <w:t xml:space="preserve"> has the same meaning as in the </w:t>
      </w:r>
      <w:r w:rsidRPr="008D19B8">
        <w:rPr>
          <w:i/>
        </w:rPr>
        <w:t>Superannuation Industry (Supervision) Act 1993</w:t>
      </w:r>
      <w:r w:rsidRPr="008D19B8">
        <w:t>.</w:t>
      </w:r>
    </w:p>
    <w:p w:rsidR="006E0072" w:rsidRPr="008D19B8" w:rsidRDefault="006E0072" w:rsidP="006E0072">
      <w:pPr>
        <w:pStyle w:val="Definition"/>
      </w:pPr>
      <w:r w:rsidRPr="008D19B8">
        <w:rPr>
          <w:b/>
          <w:i/>
        </w:rPr>
        <w:t>seminar</w:t>
      </w:r>
      <w:r w:rsidRPr="008D19B8">
        <w:t xml:space="preserve"> has the meaning given by subsection</w:t>
      </w:r>
      <w:r w:rsidR="006935D7" w:rsidRPr="008D19B8">
        <w:t> </w:t>
      </w:r>
      <w:r w:rsidRPr="008D19B8">
        <w:t>32</w:t>
      </w:r>
      <w:r w:rsidR="00EE0157">
        <w:noBreakHyphen/>
      </w:r>
      <w:r w:rsidRPr="008D19B8">
        <w:t>65(1).</w:t>
      </w:r>
    </w:p>
    <w:p w:rsidR="006E0072" w:rsidRPr="008D19B8" w:rsidRDefault="006E0072" w:rsidP="006E0072">
      <w:pPr>
        <w:pStyle w:val="Definition"/>
      </w:pPr>
      <w:r w:rsidRPr="008D19B8">
        <w:rPr>
          <w:b/>
          <w:i/>
        </w:rPr>
        <w:t xml:space="preserve">Senior Executive Service office </w:t>
      </w:r>
      <w:r w:rsidRPr="008D19B8">
        <w:t>means a position occupied by an SES employee or acting SES employee.</w:t>
      </w:r>
    </w:p>
    <w:p w:rsidR="006E0072" w:rsidRPr="008D19B8" w:rsidRDefault="006E0072" w:rsidP="006E0072">
      <w:pPr>
        <w:pStyle w:val="Definition"/>
      </w:pPr>
      <w:r w:rsidRPr="008D19B8">
        <w:rPr>
          <w:b/>
          <w:i/>
        </w:rPr>
        <w:t>serious offence</w:t>
      </w:r>
      <w:r w:rsidRPr="008D19B8">
        <w:t xml:space="preserv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 xml:space="preserve">service period </w:t>
      </w:r>
      <w:r w:rsidRPr="008D19B8">
        <w:t>has the meaning given by section</w:t>
      </w:r>
      <w:r w:rsidR="006935D7" w:rsidRPr="008D19B8">
        <w:t> </w:t>
      </w:r>
      <w:r w:rsidRPr="008D19B8">
        <w:t>307</w:t>
      </w:r>
      <w:r w:rsidR="00EE0157">
        <w:noBreakHyphen/>
      </w:r>
      <w:r w:rsidRPr="008D19B8">
        <w:t>400.</w:t>
      </w:r>
    </w:p>
    <w:p w:rsidR="006E0072" w:rsidRPr="008D19B8" w:rsidRDefault="006E0072" w:rsidP="005E7923">
      <w:pPr>
        <w:pStyle w:val="Definition"/>
      </w:pPr>
      <w:r w:rsidRPr="008D19B8">
        <w:rPr>
          <w:b/>
          <w:i/>
        </w:rPr>
        <w:t>share</w:t>
      </w:r>
      <w:r w:rsidRPr="008D19B8">
        <w:t>:</w:t>
      </w:r>
    </w:p>
    <w:p w:rsidR="006E0072" w:rsidRPr="008D19B8" w:rsidRDefault="006E0072" w:rsidP="005E7923">
      <w:pPr>
        <w:pStyle w:val="paragraph"/>
        <w:widowControl w:val="0"/>
      </w:pPr>
      <w:r w:rsidRPr="008D19B8">
        <w:tab/>
        <w:t>(a)</w:t>
      </w:r>
      <w:r w:rsidRPr="008D19B8">
        <w:tab/>
        <w:t xml:space="preserve">in a company means a share in the capital of the company, </w:t>
      </w:r>
      <w:r w:rsidRPr="008D19B8">
        <w:lastRenderedPageBreak/>
        <w:t>and includes stock; and</w:t>
      </w:r>
    </w:p>
    <w:p w:rsidR="006E0072" w:rsidRPr="008D19B8" w:rsidRDefault="006E0072" w:rsidP="006E0072">
      <w:pPr>
        <w:pStyle w:val="paragraph"/>
      </w:pPr>
      <w:r w:rsidRPr="008D19B8">
        <w:tab/>
        <w:t>(aa)</w:t>
      </w:r>
      <w:r w:rsidRPr="008D19B8">
        <w:tab/>
        <w:t xml:space="preserve">of a </w:t>
      </w:r>
      <w:r w:rsidR="00EE0157" w:rsidRPr="00EE0157">
        <w:rPr>
          <w:position w:val="6"/>
          <w:sz w:val="16"/>
        </w:rPr>
        <w:t>*</w:t>
      </w:r>
      <w:r w:rsidRPr="008D19B8">
        <w:t>capital gain has the meaning given by section</w:t>
      </w:r>
      <w:r w:rsidR="006935D7" w:rsidRPr="008D19B8">
        <w:t> </w:t>
      </w:r>
      <w:r w:rsidRPr="008D19B8">
        <w:t>115</w:t>
      </w:r>
      <w:r w:rsidR="00EE0157">
        <w:noBreakHyphen/>
      </w:r>
      <w:r w:rsidRPr="008D19B8">
        <w:t>227; and</w:t>
      </w:r>
    </w:p>
    <w:p w:rsidR="006E0072" w:rsidRPr="008D19B8" w:rsidRDefault="006E0072" w:rsidP="006E0072">
      <w:pPr>
        <w:pStyle w:val="paragraph"/>
      </w:pPr>
      <w:r w:rsidRPr="008D19B8">
        <w:tab/>
        <w:t>(b)</w:t>
      </w:r>
      <w:r w:rsidRPr="008D19B8">
        <w:tab/>
        <w:t xml:space="preserve">of an </w:t>
      </w:r>
      <w:r w:rsidR="00EE0157" w:rsidRPr="00EE0157">
        <w:rPr>
          <w:position w:val="6"/>
          <w:sz w:val="16"/>
        </w:rPr>
        <w:t>*</w:t>
      </w:r>
      <w:r w:rsidRPr="008D19B8">
        <w:t>exempting credit has the meaning given by section</w:t>
      </w:r>
      <w:r w:rsidR="006935D7" w:rsidRPr="008D19B8">
        <w:t> </w:t>
      </w:r>
      <w:r w:rsidRPr="008D19B8">
        <w:t>208</w:t>
      </w:r>
      <w:r w:rsidR="00EE0157">
        <w:noBreakHyphen/>
      </w:r>
      <w:r w:rsidRPr="008D19B8">
        <w:t>180; and</w:t>
      </w:r>
    </w:p>
    <w:p w:rsidR="006E0072" w:rsidRPr="008D19B8" w:rsidRDefault="006E0072" w:rsidP="006E0072">
      <w:pPr>
        <w:pStyle w:val="paragraph"/>
      </w:pPr>
      <w:r w:rsidRPr="008D19B8">
        <w:tab/>
        <w:t>(c)</w:t>
      </w:r>
      <w:r w:rsidRPr="008D19B8">
        <w:tab/>
        <w:t xml:space="preserve">of a </w:t>
      </w:r>
      <w:r w:rsidR="00EE0157" w:rsidRPr="00EE0157">
        <w:rPr>
          <w:position w:val="6"/>
          <w:sz w:val="16"/>
        </w:rPr>
        <w:t>*</w:t>
      </w:r>
      <w:r w:rsidRPr="008D19B8">
        <w:t>franked distribution has the meaning given by section</w:t>
      </w:r>
      <w:r w:rsidR="006935D7" w:rsidRPr="008D19B8">
        <w:t> </w:t>
      </w:r>
      <w:r w:rsidRPr="008D19B8">
        <w:t>207</w:t>
      </w:r>
      <w:r w:rsidR="00EE0157">
        <w:noBreakHyphen/>
      </w:r>
      <w:r w:rsidRPr="008D19B8">
        <w:t>55; and</w:t>
      </w:r>
    </w:p>
    <w:p w:rsidR="006E0072" w:rsidRPr="008D19B8" w:rsidRDefault="006E0072" w:rsidP="006E0072">
      <w:pPr>
        <w:pStyle w:val="paragraph"/>
      </w:pPr>
      <w:r w:rsidRPr="008D19B8">
        <w:tab/>
        <w:t>(d)</w:t>
      </w:r>
      <w:r w:rsidRPr="008D19B8">
        <w:tab/>
        <w:t xml:space="preserve">of a </w:t>
      </w:r>
      <w:r w:rsidR="00EE0157" w:rsidRPr="00EE0157">
        <w:rPr>
          <w:position w:val="6"/>
          <w:sz w:val="16"/>
        </w:rPr>
        <w:t>*</w:t>
      </w:r>
      <w:r w:rsidRPr="008D19B8">
        <w:t>franking credit has the meaning given by section</w:t>
      </w:r>
      <w:r w:rsidR="006935D7" w:rsidRPr="008D19B8">
        <w:t> </w:t>
      </w:r>
      <w:r w:rsidRPr="008D19B8">
        <w:t>207</w:t>
      </w:r>
      <w:r w:rsidR="00EE0157">
        <w:noBreakHyphen/>
      </w:r>
      <w:r w:rsidRPr="008D19B8">
        <w:t>57; and</w:t>
      </w:r>
    </w:p>
    <w:p w:rsidR="006E0072" w:rsidRPr="008D19B8" w:rsidRDefault="006E0072" w:rsidP="006E0072">
      <w:pPr>
        <w:pStyle w:val="paragraph"/>
      </w:pPr>
      <w:r w:rsidRPr="008D19B8">
        <w:tab/>
        <w:t>(e)</w:t>
      </w:r>
      <w:r w:rsidRPr="008D19B8">
        <w:tab/>
        <w:t xml:space="preserve">of </w:t>
      </w:r>
      <w:r w:rsidR="00EE0157" w:rsidRPr="00EE0157">
        <w:rPr>
          <w:position w:val="6"/>
          <w:sz w:val="16"/>
        </w:rPr>
        <w:t>*</w:t>
      </w:r>
      <w:r w:rsidRPr="008D19B8">
        <w:t>NRAS rent has the meaning given by section</w:t>
      </w:r>
      <w:r w:rsidR="006935D7" w:rsidRPr="008D19B8">
        <w:t> </w:t>
      </w:r>
      <w:r w:rsidRPr="008D19B8">
        <w:t>380</w:t>
      </w:r>
      <w:r w:rsidR="00EE0157">
        <w:noBreakHyphen/>
      </w:r>
      <w:r w:rsidRPr="008D19B8">
        <w:t>30.</w:t>
      </w:r>
    </w:p>
    <w:p w:rsidR="006E0072" w:rsidRPr="008D19B8" w:rsidRDefault="006E0072" w:rsidP="006E0072">
      <w:pPr>
        <w:pStyle w:val="Definition"/>
      </w:pPr>
      <w:r w:rsidRPr="008D19B8">
        <w:rPr>
          <w:b/>
          <w:i/>
        </w:rPr>
        <w:t>share capital account</w:t>
      </w:r>
      <w:r w:rsidRPr="008D19B8">
        <w:rPr>
          <w:b/>
        </w:rPr>
        <w:t xml:space="preserve"> </w:t>
      </w:r>
      <w:r w:rsidRPr="008D19B8">
        <w:t>has the meaning given by section</w:t>
      </w:r>
      <w:r w:rsidR="006935D7" w:rsidRPr="008D19B8">
        <w:t> </w:t>
      </w:r>
      <w:r w:rsidRPr="008D19B8">
        <w:t>975</w:t>
      </w:r>
      <w:r w:rsidR="00EE0157">
        <w:noBreakHyphen/>
      </w:r>
      <w:r w:rsidRPr="008D19B8">
        <w:t>300.</w:t>
      </w:r>
    </w:p>
    <w:p w:rsidR="006E0072" w:rsidRPr="008D19B8" w:rsidRDefault="006E0072" w:rsidP="006E0072">
      <w:pPr>
        <w:pStyle w:val="Definition"/>
      </w:pPr>
      <w:r w:rsidRPr="008D19B8">
        <w:rPr>
          <w:b/>
          <w:i/>
        </w:rPr>
        <w:t>shareholders’ ratio</w:t>
      </w:r>
      <w:r w:rsidRPr="008D19B8">
        <w:t xml:space="preserve"> for an income year of a </w:t>
      </w:r>
      <w:r w:rsidR="00EE0157" w:rsidRPr="00EE0157">
        <w:rPr>
          <w:position w:val="6"/>
          <w:sz w:val="16"/>
        </w:rPr>
        <w:t>*</w:t>
      </w:r>
      <w:r w:rsidRPr="008D19B8">
        <w:t>life insurance company has the meaning given by section</w:t>
      </w:r>
      <w:r w:rsidR="006935D7" w:rsidRPr="008D19B8">
        <w:t> </w:t>
      </w:r>
      <w:r w:rsidRPr="008D19B8">
        <w:t>219</w:t>
      </w:r>
      <w:r w:rsidR="00EE0157">
        <w:noBreakHyphen/>
      </w:r>
      <w:r w:rsidRPr="008D19B8">
        <w:t>50.</w:t>
      </w:r>
    </w:p>
    <w:p w:rsidR="006E0072" w:rsidRPr="008D19B8" w:rsidRDefault="006E0072" w:rsidP="006E0072">
      <w:pPr>
        <w:pStyle w:val="Definition"/>
      </w:pPr>
      <w:r w:rsidRPr="008D19B8">
        <w:rPr>
          <w:b/>
          <w:i/>
        </w:rPr>
        <w:t>shareholders’ share</w:t>
      </w:r>
      <w:r w:rsidRPr="008D19B8">
        <w:t xml:space="preserve"> of the </w:t>
      </w:r>
      <w:r w:rsidR="00EE0157" w:rsidRPr="00EE0157">
        <w:rPr>
          <w:position w:val="6"/>
          <w:sz w:val="16"/>
        </w:rPr>
        <w:t>*</w:t>
      </w:r>
      <w:r w:rsidR="00422DE1" w:rsidRPr="008D19B8">
        <w:t>income tax liability</w:t>
      </w:r>
      <w:r w:rsidRPr="008D19B8">
        <w:t xml:space="preserve"> of a </w:t>
      </w:r>
      <w:r w:rsidR="00EE0157" w:rsidRPr="00EE0157">
        <w:rPr>
          <w:position w:val="6"/>
          <w:sz w:val="16"/>
        </w:rPr>
        <w:t>*</w:t>
      </w:r>
      <w:r w:rsidRPr="008D19B8">
        <w:t>life insurance company for an income year has the meaning given by section</w:t>
      </w:r>
      <w:r w:rsidR="006935D7" w:rsidRPr="008D19B8">
        <w:t> </w:t>
      </w:r>
      <w:r w:rsidRPr="008D19B8">
        <w:t>219</w:t>
      </w:r>
      <w:r w:rsidR="00EE0157">
        <w:noBreakHyphen/>
      </w:r>
      <w:r w:rsidRPr="008D19B8">
        <w:t>50.</w:t>
      </w:r>
    </w:p>
    <w:p w:rsidR="006E0072" w:rsidRPr="008D19B8" w:rsidRDefault="006E0072" w:rsidP="006E0072">
      <w:pPr>
        <w:pStyle w:val="Definition"/>
      </w:pPr>
      <w:r w:rsidRPr="008D19B8">
        <w:rPr>
          <w:b/>
          <w:i/>
        </w:rPr>
        <w:t>shareholding interest</w:t>
      </w:r>
      <w:r w:rsidRPr="008D19B8">
        <w:t xml:space="preserve"> has the meaning given by section</w:t>
      </w:r>
      <w:r w:rsidR="006935D7" w:rsidRPr="008D19B8">
        <w:t> </w:t>
      </w:r>
      <w:r w:rsidRPr="008D19B8">
        <w:t>175</w:t>
      </w:r>
      <w:r w:rsidR="00EE0157">
        <w:noBreakHyphen/>
      </w:r>
      <w:r w:rsidRPr="008D19B8">
        <w:t>95.</w:t>
      </w:r>
    </w:p>
    <w:p w:rsidR="006E0072" w:rsidRPr="008D19B8" w:rsidRDefault="006E0072" w:rsidP="006E0072">
      <w:pPr>
        <w:pStyle w:val="Definition"/>
      </w:pPr>
      <w:r w:rsidRPr="008D19B8">
        <w:rPr>
          <w:b/>
          <w:i/>
        </w:rPr>
        <w:t>share of the PHII benefit</w:t>
      </w:r>
      <w:r w:rsidRPr="008D19B8">
        <w:t xml:space="preserve"> (short for </w:t>
      </w:r>
      <w:r w:rsidRPr="008D19B8">
        <w:rPr>
          <w:b/>
          <w:i/>
        </w:rPr>
        <w:t>share of the private health insurance incentive benefit</w:t>
      </w:r>
      <w:r w:rsidRPr="008D19B8">
        <w:t xml:space="preserve">) has the meaning given by the </w:t>
      </w:r>
      <w:r w:rsidRPr="008D19B8">
        <w:rPr>
          <w:i/>
        </w:rPr>
        <w:t>Private Health Insurance Act 2007</w:t>
      </w:r>
      <w:r w:rsidRPr="008D19B8">
        <w:t>.</w:t>
      </w:r>
    </w:p>
    <w:p w:rsidR="006E0072" w:rsidRPr="008D19B8" w:rsidRDefault="006E0072" w:rsidP="006E0072">
      <w:pPr>
        <w:pStyle w:val="Definition"/>
      </w:pPr>
      <w:r w:rsidRPr="008D19B8">
        <w:rPr>
          <w:b/>
          <w:i/>
        </w:rPr>
        <w:t>shift proceeds</w:t>
      </w:r>
      <w:r w:rsidRPr="008D19B8">
        <w:t xml:space="preserve"> has the meaning given by sections</w:t>
      </w:r>
      <w:r w:rsidR="006935D7" w:rsidRPr="008D19B8">
        <w:t> </w:t>
      </w:r>
      <w:r w:rsidRPr="008D19B8">
        <w:t>140</w:t>
      </w:r>
      <w:r w:rsidR="00EE0157">
        <w:noBreakHyphen/>
      </w:r>
      <w:r w:rsidRPr="008D19B8">
        <w:t>55 and 140</w:t>
      </w:r>
      <w:r w:rsidR="00EE0157">
        <w:noBreakHyphen/>
      </w:r>
      <w:r w:rsidRPr="008D19B8">
        <w:t>90.</w:t>
      </w:r>
    </w:p>
    <w:p w:rsidR="006E0072" w:rsidRPr="008D19B8" w:rsidRDefault="006E0072" w:rsidP="006E0072">
      <w:pPr>
        <w:pStyle w:val="Definition"/>
      </w:pPr>
      <w:r w:rsidRPr="008D19B8">
        <w:rPr>
          <w:b/>
          <w:i/>
        </w:rPr>
        <w:t>shipping activities</w:t>
      </w:r>
      <w:r w:rsidRPr="008D19B8">
        <w:t xml:space="preserve"> has the meaning given by section</w:t>
      </w:r>
      <w:r w:rsidR="006935D7" w:rsidRPr="008D19B8">
        <w:t> </w:t>
      </w:r>
      <w:r w:rsidRPr="008D19B8">
        <w:t>51</w:t>
      </w:r>
      <w:r w:rsidR="00EE0157">
        <w:noBreakHyphen/>
      </w:r>
      <w:r w:rsidRPr="008D19B8">
        <w:t>105.</w:t>
      </w:r>
    </w:p>
    <w:p w:rsidR="006E0072" w:rsidRPr="008D19B8" w:rsidRDefault="006E0072" w:rsidP="006E0072">
      <w:pPr>
        <w:pStyle w:val="Definition"/>
      </w:pPr>
      <w:r w:rsidRPr="008D19B8">
        <w:rPr>
          <w:b/>
          <w:i/>
        </w:rPr>
        <w:t>shipping cargo</w:t>
      </w:r>
      <w:r w:rsidRPr="008D19B8">
        <w:t xml:space="preserve"> has the same meaning as in the </w:t>
      </w:r>
      <w:r w:rsidRPr="008D19B8">
        <w:rPr>
          <w:i/>
        </w:rPr>
        <w:t>Shipping Reform (Tax Incentives)</w:t>
      </w:r>
      <w:r w:rsidRPr="008D19B8">
        <w:t xml:space="preserve"> </w:t>
      </w:r>
      <w:r w:rsidRPr="008D19B8">
        <w:rPr>
          <w:i/>
        </w:rPr>
        <w:t>Act 2012</w:t>
      </w:r>
      <w:r w:rsidRPr="008D19B8">
        <w:t>.</w:t>
      </w:r>
    </w:p>
    <w:p w:rsidR="006E0072" w:rsidRPr="008D19B8" w:rsidRDefault="006E0072" w:rsidP="006E0072">
      <w:pPr>
        <w:pStyle w:val="Definition"/>
      </w:pPr>
      <w:r w:rsidRPr="008D19B8">
        <w:rPr>
          <w:b/>
          <w:i/>
        </w:rPr>
        <w:t>shipping exempt income certificate</w:t>
      </w:r>
      <w:r w:rsidRPr="008D19B8">
        <w:t xml:space="preserve"> has the same meaning as in the </w:t>
      </w:r>
      <w:r w:rsidRPr="008D19B8">
        <w:rPr>
          <w:i/>
        </w:rPr>
        <w:t>Shipping Reform (Tax Incentives)</w:t>
      </w:r>
      <w:r w:rsidRPr="008D19B8">
        <w:t xml:space="preserve"> </w:t>
      </w:r>
      <w:r w:rsidRPr="008D19B8">
        <w:rPr>
          <w:i/>
        </w:rPr>
        <w:t>Act 2012</w:t>
      </w:r>
      <w:r w:rsidRPr="008D19B8">
        <w:t>.</w:t>
      </w:r>
    </w:p>
    <w:p w:rsidR="006E0072" w:rsidRPr="008D19B8" w:rsidRDefault="006E0072" w:rsidP="006E0072">
      <w:pPr>
        <w:pStyle w:val="Definition"/>
      </w:pPr>
      <w:r w:rsidRPr="008D19B8">
        <w:rPr>
          <w:b/>
          <w:i/>
        </w:rPr>
        <w:t>shipping passenger</w:t>
      </w:r>
      <w:r w:rsidRPr="008D19B8">
        <w:t xml:space="preserve"> has the same meaning as in the </w:t>
      </w:r>
      <w:r w:rsidRPr="008D19B8">
        <w:rPr>
          <w:i/>
        </w:rPr>
        <w:t>Shipping Reform (Tax Incentives)</w:t>
      </w:r>
      <w:r w:rsidRPr="008D19B8">
        <w:t xml:space="preserve"> </w:t>
      </w:r>
      <w:r w:rsidRPr="008D19B8">
        <w:rPr>
          <w:i/>
        </w:rPr>
        <w:t>Act 2012</w:t>
      </w:r>
      <w:r w:rsidRPr="008D19B8">
        <w:t>.</w:t>
      </w:r>
    </w:p>
    <w:p w:rsidR="006E0072" w:rsidRPr="008D19B8" w:rsidRDefault="006E0072" w:rsidP="006E0072">
      <w:pPr>
        <w:pStyle w:val="Definition"/>
      </w:pPr>
      <w:r w:rsidRPr="008D19B8">
        <w:rPr>
          <w:b/>
          <w:i/>
        </w:rPr>
        <w:lastRenderedPageBreak/>
        <w:t>shortfall amount</w:t>
      </w:r>
      <w:r w:rsidRPr="008D19B8">
        <w:t xml:space="preserve"> has the meaning </w:t>
      </w:r>
      <w:r w:rsidR="00745348" w:rsidRPr="008D19B8">
        <w:t>given</w:t>
      </w:r>
      <w:r w:rsidRPr="008D19B8">
        <w:t xml:space="preserve"> by section</w:t>
      </w:r>
      <w:r w:rsidR="006935D7" w:rsidRPr="008D19B8">
        <w:t> </w:t>
      </w:r>
      <w:r w:rsidRPr="008D19B8">
        <w:t>284</w:t>
      </w:r>
      <w:r w:rsidR="00EE0157">
        <w:noBreakHyphen/>
      </w:r>
      <w:r w:rsidRPr="008D19B8">
        <w:t>80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shortfall interest charge</w:t>
      </w:r>
      <w:r w:rsidRPr="008D19B8">
        <w:t xml:space="preserve"> means the charge worked out under Division</w:t>
      </w:r>
      <w:r w:rsidR="006935D7" w:rsidRPr="008D19B8">
        <w:t> </w:t>
      </w:r>
      <w:r w:rsidRPr="008D19B8">
        <w:t>280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short</w:t>
      </w:r>
      <w:r w:rsidR="00EE0157">
        <w:rPr>
          <w:b/>
          <w:i/>
        </w:rPr>
        <w:noBreakHyphen/>
      </w:r>
      <w:r w:rsidRPr="008D19B8">
        <w:rPr>
          <w:b/>
          <w:i/>
        </w:rPr>
        <w:t>term hire agreement</w:t>
      </w:r>
      <w:r w:rsidRPr="008D19B8">
        <w:t xml:space="preserve">: a </w:t>
      </w:r>
      <w:r w:rsidRPr="008D19B8">
        <w:rPr>
          <w:b/>
          <w:i/>
        </w:rPr>
        <w:t>short</w:t>
      </w:r>
      <w:r w:rsidR="00EE0157">
        <w:rPr>
          <w:b/>
          <w:i/>
        </w:rPr>
        <w:noBreakHyphen/>
      </w:r>
      <w:r w:rsidRPr="008D19B8">
        <w:rPr>
          <w:b/>
          <w:i/>
        </w:rPr>
        <w:t>term hire agreement</w:t>
      </w:r>
      <w:r w:rsidRPr="008D19B8">
        <w:t xml:space="preserve"> is an agreement for the intermittent hire of an asset on an hourly, daily, weekly or monthly basis. However, an agreement for the hire of an asset is not a </w:t>
      </w:r>
      <w:r w:rsidRPr="008D19B8">
        <w:rPr>
          <w:b/>
          <w:i/>
        </w:rPr>
        <w:t>short</w:t>
      </w:r>
      <w:r w:rsidR="00EE0157">
        <w:rPr>
          <w:b/>
          <w:i/>
        </w:rPr>
        <w:noBreakHyphen/>
      </w:r>
      <w:r w:rsidRPr="008D19B8">
        <w:rPr>
          <w:b/>
          <w:i/>
        </w:rPr>
        <w:t>term hire agreement</w:t>
      </w:r>
      <w:r w:rsidRPr="008D19B8">
        <w:t xml:space="preserve"> if, having regard to any other agreements for the hire of the same asset to the same entity or an </w:t>
      </w:r>
      <w:r w:rsidR="00EE0157" w:rsidRPr="00EE0157">
        <w:rPr>
          <w:position w:val="6"/>
          <w:sz w:val="16"/>
        </w:rPr>
        <w:t>*</w:t>
      </w:r>
      <w:r w:rsidRPr="008D19B8">
        <w:t>associate of that entity, there is a substantial continuity of hiring so that the agreements together are for longer than a short</w:t>
      </w:r>
      <w:r w:rsidR="00EE0157">
        <w:noBreakHyphen/>
      </w:r>
      <w:r w:rsidRPr="008D19B8">
        <w:t>term basis.</w:t>
      </w:r>
    </w:p>
    <w:p w:rsidR="006E0072" w:rsidRPr="008D19B8" w:rsidRDefault="006E0072" w:rsidP="006E0072">
      <w:pPr>
        <w:pStyle w:val="Definition"/>
      </w:pPr>
      <w:r w:rsidRPr="008D19B8">
        <w:rPr>
          <w:b/>
          <w:i/>
        </w:rPr>
        <w:t>sickness policy</w:t>
      </w:r>
      <w:r w:rsidRPr="008D19B8">
        <w:t xml:space="preserve"> means a </w:t>
      </w:r>
      <w:r w:rsidR="00EE0157" w:rsidRPr="00EE0157">
        <w:rPr>
          <w:position w:val="6"/>
          <w:sz w:val="16"/>
        </w:rPr>
        <w:t>*</w:t>
      </w:r>
      <w:r w:rsidRPr="008D19B8">
        <w:t xml:space="preserve">life insurance policy issued by a </w:t>
      </w:r>
      <w:r w:rsidR="00EE0157" w:rsidRPr="00EE0157">
        <w:rPr>
          <w:position w:val="6"/>
          <w:sz w:val="16"/>
        </w:rPr>
        <w:t>*</w:t>
      </w:r>
      <w:r w:rsidRPr="008D19B8">
        <w:t>friendly society for the sole purpose of providing:</w:t>
      </w:r>
    </w:p>
    <w:p w:rsidR="006E0072" w:rsidRPr="008D19B8" w:rsidRDefault="006E0072" w:rsidP="006E0072">
      <w:pPr>
        <w:pStyle w:val="paragraph"/>
      </w:pPr>
      <w:r w:rsidRPr="008D19B8">
        <w:tab/>
        <w:t>(a)</w:t>
      </w:r>
      <w:r w:rsidRPr="008D19B8">
        <w:tab/>
        <w:t>benefits in respect of a sickness of the insured person; or</w:t>
      </w:r>
    </w:p>
    <w:p w:rsidR="006E0072" w:rsidRPr="008D19B8" w:rsidRDefault="006E0072" w:rsidP="006E0072">
      <w:pPr>
        <w:pStyle w:val="paragraph"/>
      </w:pPr>
      <w:r w:rsidRPr="008D19B8">
        <w:tab/>
        <w:t>(b)</w:t>
      </w:r>
      <w:r w:rsidRPr="008D19B8">
        <w:tab/>
        <w:t xml:space="preserve">benefits covered by </w:t>
      </w:r>
      <w:r w:rsidR="006935D7" w:rsidRPr="008D19B8">
        <w:t>paragraph (</w:t>
      </w:r>
      <w:r w:rsidRPr="008D19B8">
        <w:t>a) and benefits to pay for the funeral of the insured person.</w:t>
      </w:r>
    </w:p>
    <w:p w:rsidR="00C8453F" w:rsidRPr="008D19B8" w:rsidRDefault="00C8453F" w:rsidP="00C8453F">
      <w:pPr>
        <w:pStyle w:val="Definition"/>
      </w:pPr>
      <w:r w:rsidRPr="008D19B8">
        <w:rPr>
          <w:b/>
          <w:i/>
        </w:rPr>
        <w:t>significant global entity</w:t>
      </w:r>
      <w:r w:rsidRPr="008D19B8">
        <w:t xml:space="preserve"> has the meaning given by section</w:t>
      </w:r>
      <w:r w:rsidR="006935D7" w:rsidRPr="008D19B8">
        <w:t> </w:t>
      </w:r>
      <w:r w:rsidRPr="008D19B8">
        <w:t>960</w:t>
      </w:r>
      <w:r w:rsidR="00EE0157">
        <w:noBreakHyphen/>
      </w:r>
      <w:r w:rsidRPr="008D19B8">
        <w:t>555.</w:t>
      </w:r>
    </w:p>
    <w:p w:rsidR="006E0072" w:rsidRPr="008D19B8" w:rsidRDefault="006E0072" w:rsidP="006E0072">
      <w:pPr>
        <w:pStyle w:val="Definition"/>
      </w:pPr>
      <w:r w:rsidRPr="008D19B8">
        <w:rPr>
          <w:b/>
          <w:i/>
        </w:rPr>
        <w:t xml:space="preserve">significant individual </w:t>
      </w:r>
      <w:r w:rsidRPr="008D19B8">
        <w:t>has the meaning given by section</w:t>
      </w:r>
      <w:r w:rsidR="006935D7" w:rsidRPr="008D19B8">
        <w:t> </w:t>
      </w:r>
      <w:r w:rsidRPr="008D19B8">
        <w:t>152</w:t>
      </w:r>
      <w:r w:rsidR="00EE0157">
        <w:noBreakHyphen/>
      </w:r>
      <w:r w:rsidRPr="008D19B8">
        <w:t>55.</w:t>
      </w:r>
    </w:p>
    <w:p w:rsidR="006E0072" w:rsidRPr="008D19B8" w:rsidRDefault="006E0072" w:rsidP="006E0072">
      <w:pPr>
        <w:pStyle w:val="Definition"/>
      </w:pPr>
      <w:r w:rsidRPr="008D19B8">
        <w:rPr>
          <w:b/>
          <w:i/>
        </w:rPr>
        <w:t>significant stake</w:t>
      </w:r>
      <w:r w:rsidRPr="008D19B8">
        <w:t xml:space="preserve"> has the meaning given by </w:t>
      </w:r>
      <w:r w:rsidR="00B72936" w:rsidRPr="008D19B8">
        <w:t>sections</w:t>
      </w:r>
      <w:r w:rsidR="006935D7" w:rsidRPr="008D19B8">
        <w:t> </w:t>
      </w:r>
      <w:r w:rsidR="00B72936" w:rsidRPr="008D19B8">
        <w:t>124</w:t>
      </w:r>
      <w:r w:rsidR="00EE0157">
        <w:noBreakHyphen/>
      </w:r>
      <w:r w:rsidR="00B72936" w:rsidRPr="008D19B8">
        <w:t>783 and 124</w:t>
      </w:r>
      <w:r w:rsidR="00EE0157">
        <w:noBreakHyphen/>
      </w:r>
      <w:r w:rsidR="00B72936" w:rsidRPr="008D19B8">
        <w:t>783A</w:t>
      </w:r>
      <w:r w:rsidRPr="008D19B8">
        <w:t>.</w:t>
      </w:r>
    </w:p>
    <w:p w:rsidR="006E0072" w:rsidRPr="008D19B8" w:rsidRDefault="006E0072" w:rsidP="006E0072">
      <w:pPr>
        <w:pStyle w:val="Definition"/>
      </w:pPr>
      <w:r w:rsidRPr="008D19B8">
        <w:rPr>
          <w:b/>
          <w:i/>
        </w:rPr>
        <w:t>significant stakeholder</w:t>
      </w:r>
      <w:r w:rsidRPr="008D19B8">
        <w:t xml:space="preserve"> has the meaning given by section</w:t>
      </w:r>
      <w:r w:rsidR="006935D7" w:rsidRPr="008D19B8">
        <w:t> </w:t>
      </w:r>
      <w:r w:rsidRPr="008D19B8">
        <w:t>124</w:t>
      </w:r>
      <w:r w:rsidR="00EE0157">
        <w:noBreakHyphen/>
      </w:r>
      <w:r w:rsidRPr="008D19B8">
        <w:t>783.</w:t>
      </w:r>
    </w:p>
    <w:p w:rsidR="006E0072" w:rsidRPr="008D19B8" w:rsidRDefault="006E0072" w:rsidP="006E0072">
      <w:pPr>
        <w:pStyle w:val="Definition"/>
      </w:pPr>
      <w:r w:rsidRPr="008D19B8">
        <w:rPr>
          <w:b/>
          <w:i/>
        </w:rPr>
        <w:t>single</w:t>
      </w:r>
      <w:r w:rsidR="00EE0157">
        <w:rPr>
          <w:b/>
          <w:i/>
        </w:rPr>
        <w:noBreakHyphen/>
      </w:r>
      <w:r w:rsidRPr="008D19B8">
        <w:rPr>
          <w:b/>
          <w:i/>
        </w:rPr>
        <w:t>rate trustee</w:t>
      </w:r>
      <w:r w:rsidRPr="008D19B8">
        <w:t xml:space="preserve"> has the meaning given by section</w:t>
      </w:r>
      <w:r w:rsidR="006935D7" w:rsidRPr="008D19B8">
        <w:t> </w:t>
      </w:r>
      <w:r w:rsidRPr="008D19B8">
        <w:t>45</w:t>
      </w:r>
      <w:r w:rsidR="00EE0157">
        <w:noBreakHyphen/>
      </w:r>
      <w:r w:rsidRPr="008D19B8">
        <w:t>450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SIS dependant</w:t>
      </w:r>
      <w:r w:rsidRPr="008D19B8">
        <w:t xml:space="preserve"> means a dependant within the meaning of the </w:t>
      </w:r>
      <w:r w:rsidRPr="008D19B8">
        <w:rPr>
          <w:i/>
        </w:rPr>
        <w:t>Superannuation Industry (Supervision) Act 1993</w:t>
      </w:r>
      <w:r w:rsidRPr="008D19B8">
        <w:t>.</w:t>
      </w:r>
    </w:p>
    <w:p w:rsidR="006E0072" w:rsidRPr="008D19B8" w:rsidRDefault="006E0072" w:rsidP="006E0072">
      <w:pPr>
        <w:pStyle w:val="Definition"/>
      </w:pPr>
      <w:r w:rsidRPr="008D19B8">
        <w:rPr>
          <w:b/>
          <w:i/>
        </w:rPr>
        <w:t>small business entity</w:t>
      </w:r>
      <w:r w:rsidRPr="008D19B8">
        <w:t xml:space="preserve"> has the meaning given by section</w:t>
      </w:r>
      <w:r w:rsidR="006935D7" w:rsidRPr="008D19B8">
        <w:t> </w:t>
      </w:r>
      <w:r w:rsidRPr="008D19B8">
        <w:t>328</w:t>
      </w:r>
      <w:r w:rsidR="00EE0157">
        <w:noBreakHyphen/>
      </w:r>
      <w:r w:rsidRPr="008D19B8">
        <w:t>110.</w:t>
      </w:r>
    </w:p>
    <w:p w:rsidR="006E0072" w:rsidRPr="008D19B8" w:rsidRDefault="006E0072" w:rsidP="006E0072">
      <w:pPr>
        <w:pStyle w:val="Definition"/>
      </w:pPr>
      <w:r w:rsidRPr="008D19B8">
        <w:rPr>
          <w:b/>
          <w:i/>
        </w:rPr>
        <w:lastRenderedPageBreak/>
        <w:t>small business participation percentage</w:t>
      </w:r>
      <w:r w:rsidRPr="008D19B8">
        <w:t xml:space="preserve"> has the meaning given by section</w:t>
      </w:r>
      <w:r w:rsidR="006935D7" w:rsidRPr="008D19B8">
        <w:t> </w:t>
      </w:r>
      <w:r w:rsidRPr="008D19B8">
        <w:t>152</w:t>
      </w:r>
      <w:r w:rsidR="00EE0157">
        <w:noBreakHyphen/>
      </w:r>
      <w:r w:rsidRPr="008D19B8">
        <w:t>65.</w:t>
      </w:r>
    </w:p>
    <w:p w:rsidR="006E0072" w:rsidRPr="008D19B8" w:rsidRDefault="006E0072" w:rsidP="006E0072">
      <w:pPr>
        <w:pStyle w:val="Definition"/>
      </w:pPr>
      <w:r w:rsidRPr="008D19B8">
        <w:rPr>
          <w:b/>
          <w:i/>
        </w:rPr>
        <w:t>small superannuation account</w:t>
      </w:r>
      <w:r w:rsidRPr="008D19B8">
        <w:t xml:space="preserve"> means an account within the meaning of the </w:t>
      </w:r>
      <w:r w:rsidRPr="008D19B8">
        <w:rPr>
          <w:i/>
        </w:rPr>
        <w:t>Small Superannuation Accounts Act 1995</w:t>
      </w:r>
      <w:r w:rsidRPr="008D19B8">
        <w:t>.</w:t>
      </w:r>
    </w:p>
    <w:p w:rsidR="006E0072" w:rsidRPr="008D19B8" w:rsidRDefault="006E0072" w:rsidP="006E0072">
      <w:pPr>
        <w:pStyle w:val="Definition"/>
      </w:pPr>
      <w:r w:rsidRPr="008D19B8">
        <w:rPr>
          <w:b/>
          <w:i/>
        </w:rPr>
        <w:t>small superannuation account payment</w:t>
      </w:r>
      <w:r w:rsidRPr="008D19B8">
        <w:t xml:space="preserve"> has the meaning given by section</w:t>
      </w:r>
      <w:r w:rsidR="006935D7" w:rsidRPr="008D19B8">
        <w:t> </w:t>
      </w:r>
      <w:r w:rsidRPr="008D19B8">
        <w:t>307</w:t>
      </w:r>
      <w:r w:rsidR="00EE0157">
        <w:noBreakHyphen/>
      </w:r>
      <w:r w:rsidRPr="008D19B8">
        <w:t>5.</w:t>
      </w:r>
    </w:p>
    <w:p w:rsidR="006E0072" w:rsidRPr="008D19B8" w:rsidRDefault="006E0072" w:rsidP="006E0072">
      <w:pPr>
        <w:pStyle w:val="Definition"/>
      </w:pPr>
      <w:r w:rsidRPr="008D19B8">
        <w:rPr>
          <w:b/>
          <w:i/>
        </w:rPr>
        <w:t>small superannuation fund</w:t>
      </w:r>
      <w:r w:rsidRPr="008D19B8">
        <w:t xml:space="preserve"> means a </w:t>
      </w:r>
      <w:r w:rsidR="00EE0157" w:rsidRPr="00EE0157">
        <w:rPr>
          <w:position w:val="6"/>
          <w:sz w:val="16"/>
        </w:rPr>
        <w:t>*</w:t>
      </w:r>
      <w:r w:rsidRPr="008D19B8">
        <w:t xml:space="preserve">complying superannuation fund with </w:t>
      </w:r>
      <w:r w:rsidR="001632FF" w:rsidRPr="008D19B8">
        <w:t>no more than 6 members</w:t>
      </w:r>
      <w:r w:rsidRPr="008D19B8">
        <w:t>.</w:t>
      </w:r>
    </w:p>
    <w:p w:rsidR="006E0072" w:rsidRPr="008D19B8" w:rsidRDefault="006E0072" w:rsidP="006E0072">
      <w:pPr>
        <w:pStyle w:val="Definition"/>
      </w:pPr>
      <w:r w:rsidRPr="008D19B8">
        <w:rPr>
          <w:b/>
          <w:i/>
        </w:rPr>
        <w:t>small withholder</w:t>
      </w:r>
      <w:r w:rsidRPr="008D19B8">
        <w:t xml:space="preserve"> has the meaning given by section</w:t>
      </w:r>
      <w:r w:rsidR="006935D7" w:rsidRPr="008D19B8">
        <w:t> </w:t>
      </w:r>
      <w:r w:rsidRPr="008D19B8">
        <w:t>16</w:t>
      </w:r>
      <w:r w:rsidR="00EE0157">
        <w:noBreakHyphen/>
      </w:r>
      <w:r w:rsidRPr="008D19B8">
        <w:t>105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SME income component</w:t>
      </w:r>
      <w:r w:rsidRPr="008D19B8">
        <w:t xml:space="preserve"> has the same meaning as in section</w:t>
      </w:r>
      <w:r w:rsidR="006935D7" w:rsidRPr="008D19B8">
        <w:t> </w:t>
      </w:r>
      <w:r w:rsidRPr="008D19B8">
        <w:t xml:space="preserve">124ZU of the </w:t>
      </w:r>
      <w:r w:rsidRPr="008D19B8">
        <w:rPr>
          <w:i/>
        </w:rPr>
        <w:t>Income Tax Assessment Act 1936</w:t>
      </w:r>
      <w:r w:rsidRPr="008D19B8">
        <w:t>.</w:t>
      </w:r>
    </w:p>
    <w:p w:rsidR="006E0072" w:rsidRPr="008D19B8" w:rsidRDefault="006E0072" w:rsidP="006E0072">
      <w:pPr>
        <w:pStyle w:val="Definition"/>
      </w:pPr>
      <w:r w:rsidRPr="008D19B8">
        <w:rPr>
          <w:b/>
          <w:i/>
        </w:rPr>
        <w:t>SME investment</w:t>
      </w:r>
      <w:r w:rsidRPr="008D19B8">
        <w:t xml:space="preserve"> has the meaning given by section</w:t>
      </w:r>
      <w:r w:rsidR="006935D7" w:rsidRPr="008D19B8">
        <w:t> </w:t>
      </w:r>
      <w:r w:rsidRPr="008D19B8">
        <w:t xml:space="preserve">124ZW of the </w:t>
      </w:r>
      <w:r w:rsidRPr="008D19B8">
        <w:rPr>
          <w:i/>
        </w:rPr>
        <w:t>Income Tax Assessment Act 1936</w:t>
      </w:r>
      <w:r w:rsidRPr="008D19B8">
        <w:t>.</w:t>
      </w:r>
    </w:p>
    <w:p w:rsidR="006E0072" w:rsidRPr="008D19B8" w:rsidRDefault="006E0072" w:rsidP="006E0072">
      <w:pPr>
        <w:pStyle w:val="Definition"/>
      </w:pPr>
      <w:r w:rsidRPr="008D19B8">
        <w:rPr>
          <w:b/>
          <w:i/>
        </w:rPr>
        <w:t>sort</w:t>
      </w:r>
      <w:r w:rsidRPr="008D19B8">
        <w:t xml:space="preserve"> of loss has the meaning given by section</w:t>
      </w:r>
      <w:r w:rsidR="006935D7" w:rsidRPr="008D19B8">
        <w:t> </w:t>
      </w:r>
      <w:r w:rsidRPr="008D19B8">
        <w:t>701</w:t>
      </w:r>
      <w:r w:rsidR="00EE0157">
        <w:noBreakHyphen/>
      </w:r>
      <w:r w:rsidRPr="008D19B8">
        <w:t>1.</w:t>
      </w:r>
    </w:p>
    <w:p w:rsidR="00DB349C" w:rsidRPr="008D19B8" w:rsidRDefault="00DB349C" w:rsidP="00DB349C">
      <w:pPr>
        <w:pStyle w:val="Definition"/>
      </w:pPr>
      <w:r w:rsidRPr="008D19B8">
        <w:rPr>
          <w:b/>
          <w:i/>
        </w:rPr>
        <w:t xml:space="preserve">sovereign entity </w:t>
      </w:r>
      <w:r w:rsidRPr="008D19B8">
        <w:t>has the meaning given by section</w:t>
      </w:r>
      <w:r w:rsidR="006935D7" w:rsidRPr="008D19B8">
        <w:t> </w:t>
      </w:r>
      <w:r w:rsidRPr="008D19B8">
        <w:t>880</w:t>
      </w:r>
      <w:r w:rsidR="00EE0157">
        <w:noBreakHyphen/>
      </w:r>
      <w:r w:rsidRPr="008D19B8">
        <w:t>15.</w:t>
      </w:r>
    </w:p>
    <w:p w:rsidR="00DB349C" w:rsidRPr="008D19B8" w:rsidRDefault="00DB349C" w:rsidP="00DB349C">
      <w:pPr>
        <w:pStyle w:val="Definition"/>
      </w:pPr>
      <w:r w:rsidRPr="008D19B8">
        <w:rPr>
          <w:b/>
          <w:i/>
        </w:rPr>
        <w:t xml:space="preserve">sovereign entity group </w:t>
      </w:r>
      <w:r w:rsidRPr="008D19B8">
        <w:t>has the meaning given by section</w:t>
      </w:r>
      <w:r w:rsidR="006935D7" w:rsidRPr="008D19B8">
        <w:t> </w:t>
      </w:r>
      <w:r w:rsidRPr="008D19B8">
        <w:t>880</w:t>
      </w:r>
      <w:r w:rsidR="00EE0157">
        <w:noBreakHyphen/>
      </w:r>
      <w:r w:rsidRPr="008D19B8">
        <w:t>20.</w:t>
      </w:r>
    </w:p>
    <w:p w:rsidR="006E0072" w:rsidRPr="008D19B8" w:rsidRDefault="006E0072" w:rsidP="006E0072">
      <w:pPr>
        <w:pStyle w:val="Definition"/>
        <w:rPr>
          <w:b/>
          <w:i/>
        </w:rPr>
      </w:pPr>
      <w:r w:rsidRPr="008D19B8">
        <w:rPr>
          <w:b/>
          <w:i/>
        </w:rPr>
        <w:t xml:space="preserve">special accrual amount </w:t>
      </w:r>
      <w:r w:rsidRPr="008D19B8">
        <w:t>means an amount that is included in assessable income, or an amount that can be deducted from assessable income, under any of the following:</w:t>
      </w:r>
    </w:p>
    <w:p w:rsidR="006E0072" w:rsidRPr="008D19B8" w:rsidRDefault="006E0072" w:rsidP="006E0072">
      <w:pPr>
        <w:pStyle w:val="paragraph"/>
      </w:pPr>
      <w:r w:rsidRPr="008D19B8">
        <w:tab/>
        <w:t>(a)</w:t>
      </w:r>
      <w:r w:rsidRPr="008D19B8">
        <w:tab/>
        <w:t>Division</w:t>
      </w:r>
      <w:r w:rsidR="006935D7" w:rsidRPr="008D19B8">
        <w:t> </w:t>
      </w:r>
      <w:r w:rsidRPr="008D19B8">
        <w:t>230 (about taxation of financial arrangements), other than Subdivision</w:t>
      </w:r>
      <w:r w:rsidR="006935D7" w:rsidRPr="008D19B8">
        <w:t> </w:t>
      </w:r>
      <w:r w:rsidRPr="008D19B8">
        <w:t>230</w:t>
      </w:r>
      <w:r w:rsidR="00EE0157">
        <w:noBreakHyphen/>
      </w:r>
      <w:r w:rsidRPr="008D19B8">
        <w:t>B;</w:t>
      </w:r>
    </w:p>
    <w:p w:rsidR="006E0072" w:rsidRPr="008D19B8" w:rsidRDefault="006E0072" w:rsidP="00B268BD">
      <w:pPr>
        <w:pStyle w:val="paragraph"/>
      </w:pPr>
      <w:r w:rsidRPr="008D19B8">
        <w:tab/>
        <w:t>(b)</w:t>
      </w:r>
      <w:r w:rsidRPr="008D19B8">
        <w:tab/>
        <w:t>Subdivision</w:t>
      </w:r>
      <w:r w:rsidR="006935D7" w:rsidRPr="008D19B8">
        <w:t> </w:t>
      </w:r>
      <w:r w:rsidRPr="008D19B8">
        <w:t>230</w:t>
      </w:r>
      <w:r w:rsidR="00EE0157">
        <w:noBreakHyphen/>
      </w:r>
      <w:r w:rsidRPr="008D19B8">
        <w:t>A if:</w:t>
      </w:r>
    </w:p>
    <w:p w:rsidR="006E0072" w:rsidRPr="008D19B8" w:rsidRDefault="006E0072" w:rsidP="006E0072">
      <w:pPr>
        <w:pStyle w:val="paragraphsub"/>
      </w:pPr>
      <w:r w:rsidRPr="008D19B8">
        <w:tab/>
        <w:t>(i)</w:t>
      </w:r>
      <w:r w:rsidRPr="008D19B8">
        <w:tab/>
        <w:t>the accruals method provided for in Subdivision</w:t>
      </w:r>
      <w:r w:rsidR="006935D7" w:rsidRPr="008D19B8">
        <w:t> </w:t>
      </w:r>
      <w:r w:rsidRPr="008D19B8">
        <w:t>230</w:t>
      </w:r>
      <w:r w:rsidR="00EE0157">
        <w:noBreakHyphen/>
      </w:r>
      <w:r w:rsidRPr="008D19B8">
        <w:t>B is applied to take account of the gain or loss concerned; and</w:t>
      </w:r>
    </w:p>
    <w:p w:rsidR="006E0072" w:rsidRPr="008D19B8" w:rsidRDefault="006E0072" w:rsidP="006E0072">
      <w:pPr>
        <w:pStyle w:val="paragraphsub"/>
      </w:pPr>
      <w:r w:rsidRPr="008D19B8">
        <w:tab/>
        <w:t>(ii)</w:t>
      </w:r>
      <w:r w:rsidRPr="008D19B8">
        <w:tab/>
        <w:t xml:space="preserve">all the </w:t>
      </w:r>
      <w:r w:rsidR="00EE0157" w:rsidRPr="00EE0157">
        <w:rPr>
          <w:position w:val="6"/>
          <w:sz w:val="16"/>
        </w:rPr>
        <w:t>*</w:t>
      </w:r>
      <w:r w:rsidRPr="008D19B8">
        <w:t xml:space="preserve">financial benefits provided and received under the </w:t>
      </w:r>
      <w:r w:rsidR="00EE0157" w:rsidRPr="00EE0157">
        <w:rPr>
          <w:position w:val="6"/>
          <w:sz w:val="16"/>
        </w:rPr>
        <w:t>*</w:t>
      </w:r>
      <w:r w:rsidRPr="008D19B8">
        <w:t xml:space="preserve">financial arrangement concerned are denominated in a particular </w:t>
      </w:r>
      <w:r w:rsidR="00EE0157" w:rsidRPr="00EE0157">
        <w:rPr>
          <w:position w:val="6"/>
          <w:sz w:val="16"/>
        </w:rPr>
        <w:t>*</w:t>
      </w:r>
      <w:r w:rsidRPr="008D19B8">
        <w:t>foreign currency;</w:t>
      </w:r>
    </w:p>
    <w:p w:rsidR="006E0072" w:rsidRPr="008D19B8" w:rsidRDefault="006E0072" w:rsidP="006E0072">
      <w:pPr>
        <w:pStyle w:val="paragraph"/>
      </w:pPr>
      <w:r w:rsidRPr="008D19B8">
        <w:tab/>
        <w:t>(c)</w:t>
      </w:r>
      <w:r w:rsidRPr="008D19B8">
        <w:tab/>
        <w:t>Division</w:t>
      </w:r>
      <w:r w:rsidR="006935D7" w:rsidRPr="008D19B8">
        <w:t> </w:t>
      </w:r>
      <w:r w:rsidRPr="008D19B8">
        <w:t>240 (about arrangements treated as a sale and loan);</w:t>
      </w:r>
    </w:p>
    <w:p w:rsidR="006E0072" w:rsidRPr="008D19B8" w:rsidRDefault="006E0072" w:rsidP="006E0072">
      <w:pPr>
        <w:pStyle w:val="paragraph"/>
      </w:pPr>
      <w:r w:rsidRPr="008D19B8">
        <w:lastRenderedPageBreak/>
        <w:tab/>
        <w:t>(d)</w:t>
      </w:r>
      <w:r w:rsidRPr="008D19B8">
        <w:tab/>
        <w:t>Division</w:t>
      </w:r>
      <w:r w:rsidR="006935D7" w:rsidRPr="008D19B8">
        <w:t> </w:t>
      </w:r>
      <w:r w:rsidRPr="008D19B8">
        <w:t>242 (about luxury car leases);</w:t>
      </w:r>
    </w:p>
    <w:p w:rsidR="006E0072" w:rsidRPr="008D19B8" w:rsidRDefault="006E0072" w:rsidP="006E0072">
      <w:pPr>
        <w:pStyle w:val="paragraph"/>
      </w:pPr>
      <w:r w:rsidRPr="008D19B8">
        <w:tab/>
        <w:t>(da)</w:t>
      </w:r>
      <w:r w:rsidRPr="008D19B8">
        <w:tab/>
        <w:t>Subdivision</w:t>
      </w:r>
      <w:r w:rsidR="006935D7" w:rsidRPr="008D19B8">
        <w:t> </w:t>
      </w:r>
      <w:r w:rsidRPr="008D19B8">
        <w:t>250</w:t>
      </w:r>
      <w:r w:rsidR="00EE0157">
        <w:noBreakHyphen/>
      </w:r>
      <w:r w:rsidRPr="008D19B8">
        <w:t>E of this Act if all the financial benefits provided and received under the financial arrangement concerned are denominated in a particular foreign currency;</w:t>
      </w:r>
    </w:p>
    <w:p w:rsidR="006E0072" w:rsidRPr="008D19B8" w:rsidRDefault="006E0072" w:rsidP="006E0072">
      <w:pPr>
        <w:pStyle w:val="paragraph"/>
      </w:pPr>
      <w:r w:rsidRPr="008D19B8">
        <w:tab/>
        <w:t>(e)</w:t>
      </w:r>
      <w:r w:rsidRPr="008D19B8">
        <w:tab/>
        <w:t>Division</w:t>
      </w:r>
      <w:r w:rsidR="006935D7" w:rsidRPr="008D19B8">
        <w:t> </w:t>
      </w:r>
      <w:r w:rsidRPr="008D19B8">
        <w:t xml:space="preserve">16D of Part III of the </w:t>
      </w:r>
      <w:r w:rsidRPr="008D19B8">
        <w:rPr>
          <w:i/>
        </w:rPr>
        <w:t>Income Tax Assessment Act 1936</w:t>
      </w:r>
      <w:r w:rsidRPr="008D19B8">
        <w:t xml:space="preserve"> (about certain arrangements relating to the use of property);</w:t>
      </w:r>
    </w:p>
    <w:p w:rsidR="006E0072" w:rsidRPr="008D19B8" w:rsidRDefault="006E0072" w:rsidP="006E0072">
      <w:pPr>
        <w:pStyle w:val="paragraph"/>
      </w:pPr>
      <w:r w:rsidRPr="008D19B8">
        <w:tab/>
        <w:t>(f)</w:t>
      </w:r>
      <w:r w:rsidRPr="008D19B8">
        <w:tab/>
        <w:t>Division</w:t>
      </w:r>
      <w:r w:rsidR="006935D7" w:rsidRPr="008D19B8">
        <w:t> </w:t>
      </w:r>
      <w:r w:rsidRPr="008D19B8">
        <w:t xml:space="preserve">16E of Part III of the </w:t>
      </w:r>
      <w:r w:rsidRPr="008D19B8">
        <w:rPr>
          <w:i/>
        </w:rPr>
        <w:t>Income Tax Assessment Act 1936</w:t>
      </w:r>
      <w:r w:rsidRPr="008D19B8">
        <w:t xml:space="preserve"> (about accruals assessability in respect of certain security payments).</w:t>
      </w:r>
    </w:p>
    <w:p w:rsidR="006E0072" w:rsidRPr="008D19B8" w:rsidRDefault="006E0072" w:rsidP="00B268BD">
      <w:pPr>
        <w:pStyle w:val="Definition"/>
      </w:pPr>
      <w:r w:rsidRPr="008D19B8">
        <w:rPr>
          <w:b/>
          <w:i/>
        </w:rPr>
        <w:t>special company</w:t>
      </w:r>
      <w:r w:rsidRPr="008D19B8">
        <w:t xml:space="preserve"> means:</w:t>
      </w:r>
    </w:p>
    <w:p w:rsidR="006E0072" w:rsidRPr="008D19B8" w:rsidRDefault="006E0072" w:rsidP="00B268BD">
      <w:pPr>
        <w:pStyle w:val="paragraph"/>
      </w:pPr>
      <w:r w:rsidRPr="008D19B8">
        <w:tab/>
        <w:t>(a)</w:t>
      </w:r>
      <w:r w:rsidRPr="008D19B8">
        <w:tab/>
        <w:t xml:space="preserve">a </w:t>
      </w:r>
      <w:r w:rsidR="00EE0157" w:rsidRPr="00EE0157">
        <w:rPr>
          <w:position w:val="6"/>
          <w:sz w:val="16"/>
        </w:rPr>
        <w:t>*</w:t>
      </w:r>
      <w:r w:rsidRPr="008D19B8">
        <w:t>mutual affiliate company; or</w:t>
      </w:r>
    </w:p>
    <w:p w:rsidR="006E0072" w:rsidRPr="008D19B8" w:rsidRDefault="006E0072" w:rsidP="006E0072">
      <w:pPr>
        <w:pStyle w:val="paragraph"/>
      </w:pPr>
      <w:r w:rsidRPr="008D19B8">
        <w:tab/>
        <w:t>(b)</w:t>
      </w:r>
      <w:r w:rsidRPr="008D19B8">
        <w:tab/>
        <w:t xml:space="preserve">a </w:t>
      </w:r>
      <w:r w:rsidR="00EE0157" w:rsidRPr="00EE0157">
        <w:rPr>
          <w:position w:val="6"/>
          <w:sz w:val="16"/>
        </w:rPr>
        <w:t>*</w:t>
      </w:r>
      <w:r w:rsidRPr="008D19B8">
        <w:t>mutual insurance company; or</w:t>
      </w:r>
    </w:p>
    <w:p w:rsidR="006E0072" w:rsidRPr="008D19B8" w:rsidRDefault="006E0072" w:rsidP="006E0072">
      <w:pPr>
        <w:pStyle w:val="paragraph"/>
      </w:pPr>
      <w:r w:rsidRPr="008D19B8">
        <w:tab/>
        <w:t>(c)</w:t>
      </w:r>
      <w:r w:rsidRPr="008D19B8">
        <w:tab/>
        <w:t xml:space="preserve">a trade union registered under an </w:t>
      </w:r>
      <w:r w:rsidR="00EE0157" w:rsidRPr="00EE0157">
        <w:rPr>
          <w:position w:val="6"/>
          <w:sz w:val="16"/>
        </w:rPr>
        <w:t>*</w:t>
      </w:r>
      <w:r w:rsidRPr="008D19B8">
        <w:t>Australian law; or</w:t>
      </w:r>
    </w:p>
    <w:p w:rsidR="006E0072" w:rsidRPr="008D19B8" w:rsidRDefault="006E0072" w:rsidP="006E0072">
      <w:pPr>
        <w:pStyle w:val="paragraph"/>
      </w:pPr>
      <w:r w:rsidRPr="008D19B8">
        <w:tab/>
        <w:t>(d)</w:t>
      </w:r>
      <w:r w:rsidRPr="008D19B8">
        <w:tab/>
        <w:t xml:space="preserve">a </w:t>
      </w:r>
      <w:r w:rsidR="00EE0157" w:rsidRPr="00EE0157">
        <w:rPr>
          <w:position w:val="6"/>
          <w:sz w:val="16"/>
        </w:rPr>
        <w:t>*</w:t>
      </w:r>
      <w:r w:rsidRPr="008D19B8">
        <w:t>sporting club; or</w:t>
      </w:r>
    </w:p>
    <w:p w:rsidR="006E0072" w:rsidRPr="008D19B8" w:rsidRDefault="006E0072" w:rsidP="006E0072">
      <w:pPr>
        <w:pStyle w:val="paragraph"/>
      </w:pPr>
      <w:r w:rsidRPr="008D19B8">
        <w:tab/>
        <w:t>(e)</w:t>
      </w:r>
      <w:r w:rsidRPr="008D19B8">
        <w:tab/>
        <w:t>a company that is prescribed by the regulations.</w:t>
      </w:r>
    </w:p>
    <w:p w:rsidR="006E0072" w:rsidRPr="008D19B8" w:rsidRDefault="006E0072" w:rsidP="006E0072">
      <w:pPr>
        <w:pStyle w:val="Definition"/>
      </w:pPr>
      <w:r w:rsidRPr="008D19B8">
        <w:rPr>
          <w:b/>
          <w:i/>
        </w:rPr>
        <w:t>special conversion event</w:t>
      </w:r>
      <w:r w:rsidRPr="008D19B8">
        <w:t xml:space="preserve">, in relation to a </w:t>
      </w:r>
      <w:r w:rsidR="00EE0157" w:rsidRPr="00EE0157">
        <w:rPr>
          <w:position w:val="6"/>
          <w:sz w:val="16"/>
        </w:rPr>
        <w:t>*</w:t>
      </w:r>
      <w:r w:rsidRPr="008D19B8">
        <w:t>potential MEC group, has the meaning given by section</w:t>
      </w:r>
      <w:r w:rsidR="006935D7" w:rsidRPr="008D19B8">
        <w:t> </w:t>
      </w:r>
      <w:r w:rsidRPr="008D19B8">
        <w:t>719</w:t>
      </w:r>
      <w:r w:rsidR="00EE0157">
        <w:noBreakHyphen/>
      </w:r>
      <w:r w:rsidRPr="008D19B8">
        <w:t>40.</w:t>
      </w:r>
    </w:p>
    <w:p w:rsidR="006E0072" w:rsidRPr="008D19B8" w:rsidRDefault="006E0072" w:rsidP="006E0072">
      <w:pPr>
        <w:pStyle w:val="Definition"/>
      </w:pPr>
      <w:r w:rsidRPr="008D19B8">
        <w:rPr>
          <w:b/>
          <w:i/>
        </w:rPr>
        <w:t>special disability trust</w:t>
      </w:r>
      <w:r w:rsidRPr="008D19B8">
        <w:t xml:space="preserve"> means:</w:t>
      </w:r>
    </w:p>
    <w:p w:rsidR="006E0072" w:rsidRPr="008D19B8" w:rsidRDefault="006E0072" w:rsidP="006E0072">
      <w:pPr>
        <w:pStyle w:val="paragraph"/>
      </w:pPr>
      <w:r w:rsidRPr="008D19B8">
        <w:tab/>
        <w:t>(a)</w:t>
      </w:r>
      <w:r w:rsidRPr="008D19B8">
        <w:tab/>
        <w:t xml:space="preserve">a special disability trust within the meaning of the </w:t>
      </w:r>
      <w:r w:rsidRPr="008D19B8">
        <w:rPr>
          <w:i/>
        </w:rPr>
        <w:t>Social Security Act 1991</w:t>
      </w:r>
      <w:r w:rsidRPr="008D19B8">
        <w:t>; or</w:t>
      </w:r>
    </w:p>
    <w:p w:rsidR="006E0072" w:rsidRPr="008D19B8" w:rsidRDefault="006E0072" w:rsidP="006E0072">
      <w:pPr>
        <w:pStyle w:val="paragraph"/>
      </w:pPr>
      <w:r w:rsidRPr="008D19B8">
        <w:tab/>
        <w:t>(b)</w:t>
      </w:r>
      <w:r w:rsidRPr="008D19B8">
        <w:tab/>
        <w:t xml:space="preserve">a special disability trust within the meaning of the </w:t>
      </w:r>
      <w:r w:rsidRPr="008D19B8">
        <w:rPr>
          <w:i/>
        </w:rPr>
        <w:t>Veterans’ Entitlements Act 1986</w:t>
      </w:r>
      <w:r w:rsidRPr="008D19B8">
        <w:t>.</w:t>
      </w:r>
    </w:p>
    <w:p w:rsidR="006E0072" w:rsidRPr="008D19B8" w:rsidRDefault="006E0072" w:rsidP="006E0072">
      <w:pPr>
        <w:pStyle w:val="Definition"/>
      </w:pPr>
      <w:r w:rsidRPr="008D19B8">
        <w:rPr>
          <w:b/>
          <w:i/>
        </w:rPr>
        <w:t>specialist credit card institution</w:t>
      </w:r>
      <w:r w:rsidRPr="008D19B8">
        <w:t xml:space="preserve"> has the meaning given by section</w:t>
      </w:r>
      <w:r w:rsidR="006935D7" w:rsidRPr="008D19B8">
        <w:t> </w:t>
      </w:r>
      <w:r w:rsidRPr="008D19B8">
        <w:t>820</w:t>
      </w:r>
      <w:r w:rsidR="00EE0157">
        <w:noBreakHyphen/>
      </w:r>
      <w:r w:rsidRPr="008D19B8">
        <w:t>588.</w:t>
      </w:r>
    </w:p>
    <w:p w:rsidR="006E0072" w:rsidRPr="008D19B8" w:rsidRDefault="006E0072" w:rsidP="006E0072">
      <w:pPr>
        <w:pStyle w:val="Definition"/>
      </w:pPr>
      <w:r w:rsidRPr="008D19B8">
        <w:rPr>
          <w:b/>
          <w:i/>
        </w:rPr>
        <w:t xml:space="preserve">special professional </w:t>
      </w:r>
      <w:r w:rsidRPr="008D19B8">
        <w:t>has the meaning given by subsection</w:t>
      </w:r>
      <w:r w:rsidR="006935D7" w:rsidRPr="008D19B8">
        <w:t> </w:t>
      </w:r>
      <w:r w:rsidRPr="008D19B8">
        <w:t>405</w:t>
      </w:r>
      <w:r w:rsidR="00EE0157">
        <w:noBreakHyphen/>
      </w:r>
      <w:r w:rsidRPr="008D19B8">
        <w:t>25(1).</w:t>
      </w:r>
    </w:p>
    <w:p w:rsidR="00325C0F" w:rsidRPr="008D19B8" w:rsidRDefault="00325C0F" w:rsidP="00325C0F">
      <w:pPr>
        <w:pStyle w:val="Definition"/>
      </w:pPr>
      <w:r w:rsidRPr="008D19B8">
        <w:rPr>
          <w:b/>
          <w:i/>
        </w:rPr>
        <w:t>special value</w:t>
      </w:r>
      <w:r w:rsidRPr="008D19B8">
        <w:t xml:space="preserve">, of a </w:t>
      </w:r>
      <w:r w:rsidR="00EE0157" w:rsidRPr="00EE0157">
        <w:rPr>
          <w:position w:val="6"/>
          <w:sz w:val="16"/>
        </w:rPr>
        <w:t>*</w:t>
      </w:r>
      <w:r w:rsidRPr="008D19B8">
        <w:t xml:space="preserve">superannuation interest that supports an income stream that is, or was at any time, a </w:t>
      </w:r>
      <w:r w:rsidR="00EE0157" w:rsidRPr="00EE0157">
        <w:rPr>
          <w:position w:val="6"/>
          <w:sz w:val="16"/>
        </w:rPr>
        <w:t>*</w:t>
      </w:r>
      <w:r w:rsidRPr="008D19B8">
        <w:t>capped defined benefit income stream, has the meaning given by section</w:t>
      </w:r>
      <w:r w:rsidR="006935D7" w:rsidRPr="008D19B8">
        <w:t> </w:t>
      </w:r>
      <w:r w:rsidRPr="008D19B8">
        <w:t>294</w:t>
      </w:r>
      <w:r w:rsidR="00EE0157">
        <w:noBreakHyphen/>
      </w:r>
      <w:r w:rsidRPr="008D19B8">
        <w:t>135.</w:t>
      </w:r>
    </w:p>
    <w:p w:rsidR="006E0072" w:rsidRPr="008D19B8" w:rsidRDefault="006E0072" w:rsidP="00B268BD">
      <w:pPr>
        <w:pStyle w:val="Definition"/>
      </w:pPr>
      <w:r w:rsidRPr="008D19B8">
        <w:rPr>
          <w:b/>
          <w:i/>
        </w:rPr>
        <w:t>specifically entitled</w:t>
      </w:r>
      <w:r w:rsidRPr="008D19B8">
        <w:t>:</w:t>
      </w:r>
    </w:p>
    <w:p w:rsidR="006E0072" w:rsidRPr="008D19B8" w:rsidRDefault="006E0072" w:rsidP="006E0072">
      <w:pPr>
        <w:pStyle w:val="paragraph"/>
      </w:pPr>
      <w:r w:rsidRPr="008D19B8">
        <w:lastRenderedPageBreak/>
        <w:tab/>
        <w:t>(a)</w:t>
      </w:r>
      <w:r w:rsidRPr="008D19B8">
        <w:tab/>
      </w:r>
      <w:r w:rsidRPr="008D19B8">
        <w:rPr>
          <w:b/>
          <w:i/>
        </w:rPr>
        <w:t>specifically entitled</w:t>
      </w:r>
      <w:r w:rsidRPr="008D19B8">
        <w:t xml:space="preserve"> to a </w:t>
      </w:r>
      <w:r w:rsidR="00EE0157" w:rsidRPr="00EE0157">
        <w:rPr>
          <w:position w:val="6"/>
          <w:sz w:val="16"/>
        </w:rPr>
        <w:t>*</w:t>
      </w:r>
      <w:r w:rsidRPr="008D19B8">
        <w:t>capital gain has the meaning given by section</w:t>
      </w:r>
      <w:r w:rsidR="006935D7" w:rsidRPr="008D19B8">
        <w:t> </w:t>
      </w:r>
      <w:r w:rsidRPr="008D19B8">
        <w:t>115</w:t>
      </w:r>
      <w:r w:rsidR="00EE0157">
        <w:noBreakHyphen/>
      </w:r>
      <w:r w:rsidRPr="008D19B8">
        <w:t>228; and</w:t>
      </w:r>
    </w:p>
    <w:p w:rsidR="006E0072" w:rsidRPr="008D19B8" w:rsidRDefault="006E0072" w:rsidP="006E0072">
      <w:pPr>
        <w:pStyle w:val="noteToPara"/>
      </w:pPr>
      <w:r w:rsidRPr="008D19B8">
        <w:t>Note:</w:t>
      </w:r>
      <w:r w:rsidRPr="008D19B8">
        <w:tab/>
        <w:t>A trustee of a trust estate that makes a choice under section</w:t>
      </w:r>
      <w:r w:rsidR="006935D7" w:rsidRPr="008D19B8">
        <w:t> </w:t>
      </w:r>
      <w:r w:rsidRPr="008D19B8">
        <w:t>115</w:t>
      </w:r>
      <w:r w:rsidR="00EE0157">
        <w:noBreakHyphen/>
      </w:r>
      <w:r w:rsidRPr="008D19B8">
        <w:t>230 is taken to be specifically entitled to a capital gain.</w:t>
      </w:r>
    </w:p>
    <w:p w:rsidR="006E0072" w:rsidRPr="008D19B8" w:rsidRDefault="006E0072" w:rsidP="006E0072">
      <w:pPr>
        <w:pStyle w:val="paragraph"/>
      </w:pPr>
      <w:r w:rsidRPr="008D19B8">
        <w:tab/>
        <w:t>(b)</w:t>
      </w:r>
      <w:r w:rsidRPr="008D19B8">
        <w:tab/>
      </w:r>
      <w:r w:rsidRPr="008D19B8">
        <w:rPr>
          <w:b/>
          <w:i/>
        </w:rPr>
        <w:t>specifically entitled</w:t>
      </w:r>
      <w:r w:rsidRPr="008D19B8">
        <w:t xml:space="preserve"> to a </w:t>
      </w:r>
      <w:r w:rsidR="00EE0157" w:rsidRPr="00EE0157">
        <w:rPr>
          <w:position w:val="6"/>
          <w:sz w:val="16"/>
        </w:rPr>
        <w:t>*</w:t>
      </w:r>
      <w:r w:rsidRPr="008D19B8">
        <w:t>franked distribution has the meaning given by section</w:t>
      </w:r>
      <w:r w:rsidR="006935D7" w:rsidRPr="008D19B8">
        <w:t> </w:t>
      </w:r>
      <w:r w:rsidRPr="008D19B8">
        <w:t>207</w:t>
      </w:r>
      <w:r w:rsidR="00EE0157">
        <w:noBreakHyphen/>
      </w:r>
      <w:r w:rsidRPr="008D19B8">
        <w:t>58.</w:t>
      </w:r>
    </w:p>
    <w:p w:rsidR="006E0072" w:rsidRPr="008D19B8" w:rsidRDefault="006E0072" w:rsidP="006E0072">
      <w:pPr>
        <w:pStyle w:val="Definition"/>
      </w:pPr>
      <w:r w:rsidRPr="008D19B8">
        <w:rPr>
          <w:b/>
          <w:i/>
        </w:rPr>
        <w:t>specific deduction</w:t>
      </w:r>
      <w:r w:rsidRPr="008D19B8">
        <w:t xml:space="preserve"> has the meaning given by section</w:t>
      </w:r>
      <w:r w:rsidR="006935D7" w:rsidRPr="008D19B8">
        <w:t> </w:t>
      </w:r>
      <w:r w:rsidRPr="008D19B8">
        <w:t>8</w:t>
      </w:r>
      <w:r w:rsidR="00EE0157">
        <w:noBreakHyphen/>
      </w:r>
      <w:r w:rsidRPr="008D19B8">
        <w:t>5.</w:t>
      </w:r>
    </w:p>
    <w:p w:rsidR="006E0072" w:rsidRPr="008D19B8" w:rsidRDefault="006E0072" w:rsidP="006E0072">
      <w:pPr>
        <w:pStyle w:val="Definition"/>
      </w:pPr>
      <w:r w:rsidRPr="008D19B8">
        <w:rPr>
          <w:b/>
          <w:i/>
        </w:rPr>
        <w:t>specified roll</w:t>
      </w:r>
      <w:r w:rsidR="00EE0157">
        <w:rPr>
          <w:b/>
          <w:i/>
        </w:rPr>
        <w:noBreakHyphen/>
      </w:r>
      <w:r w:rsidRPr="008D19B8">
        <w:rPr>
          <w:b/>
          <w:i/>
        </w:rPr>
        <w:t>over amount</w:t>
      </w:r>
      <w:r w:rsidRPr="008D19B8">
        <w:t xml:space="preserve"> of a </w:t>
      </w:r>
      <w:r w:rsidR="00EE0157" w:rsidRPr="00EE0157">
        <w:rPr>
          <w:position w:val="6"/>
          <w:sz w:val="16"/>
        </w:rPr>
        <w:t>*</w:t>
      </w:r>
      <w:r w:rsidRPr="008D19B8">
        <w:t xml:space="preserve">life insurance company means so much of an amount paid to the company as constitutes the </w:t>
      </w:r>
      <w:r w:rsidR="00EE0157" w:rsidRPr="00EE0157">
        <w:rPr>
          <w:position w:val="6"/>
          <w:sz w:val="16"/>
        </w:rPr>
        <w:t>*</w:t>
      </w:r>
      <w:r w:rsidRPr="008D19B8">
        <w:t xml:space="preserve">element untaxed in the fund of a </w:t>
      </w:r>
      <w:r w:rsidR="00EE0157" w:rsidRPr="00EE0157">
        <w:rPr>
          <w:position w:val="6"/>
          <w:sz w:val="16"/>
        </w:rPr>
        <w:t>*</w:t>
      </w:r>
      <w:r w:rsidRPr="008D19B8">
        <w:t xml:space="preserve">superannuation benefit that is a </w:t>
      </w:r>
      <w:r w:rsidR="00EE0157" w:rsidRPr="00EE0157">
        <w:rPr>
          <w:position w:val="6"/>
          <w:sz w:val="16"/>
        </w:rPr>
        <w:t>*</w:t>
      </w:r>
      <w:r w:rsidRPr="008D19B8">
        <w:t>roll</w:t>
      </w:r>
      <w:r w:rsidR="00EE0157">
        <w:noBreakHyphen/>
      </w:r>
      <w:r w:rsidRPr="008D19B8">
        <w:t>over superannuation benefit because of subparagraph</w:t>
      </w:r>
      <w:r w:rsidR="006935D7" w:rsidRPr="008D19B8">
        <w:t> </w:t>
      </w:r>
      <w:r w:rsidRPr="008D19B8">
        <w:t>306</w:t>
      </w:r>
      <w:r w:rsidR="00EE0157">
        <w:noBreakHyphen/>
      </w:r>
      <w:r w:rsidRPr="008D19B8">
        <w:t>10(d)(ii).</w:t>
      </w:r>
    </w:p>
    <w:p w:rsidR="006E0072" w:rsidRPr="008D19B8" w:rsidRDefault="006E0072" w:rsidP="006E0072">
      <w:pPr>
        <w:pStyle w:val="Definition"/>
      </w:pPr>
      <w:r w:rsidRPr="008D19B8">
        <w:rPr>
          <w:b/>
          <w:i/>
        </w:rPr>
        <w:t>spectrum</w:t>
      </w:r>
      <w:r w:rsidRPr="008D19B8">
        <w:t xml:space="preserve"> has the meaning given by section</w:t>
      </w:r>
      <w:r w:rsidR="006935D7" w:rsidRPr="008D19B8">
        <w:t> </w:t>
      </w:r>
      <w:r w:rsidRPr="008D19B8">
        <w:t xml:space="preserve">5 of the </w:t>
      </w:r>
      <w:r w:rsidRPr="008D19B8">
        <w:rPr>
          <w:i/>
        </w:rPr>
        <w:t>Radiocommunications Act 1992</w:t>
      </w:r>
      <w:r w:rsidRPr="008D19B8">
        <w:t>.</w:t>
      </w:r>
    </w:p>
    <w:p w:rsidR="006E0072" w:rsidRPr="008D19B8" w:rsidRDefault="006E0072" w:rsidP="006E0072">
      <w:pPr>
        <w:pStyle w:val="Definition"/>
      </w:pPr>
      <w:r w:rsidRPr="008D19B8">
        <w:rPr>
          <w:b/>
          <w:i/>
        </w:rPr>
        <w:t>spectrum</w:t>
      </w:r>
      <w:r w:rsidRPr="008D19B8">
        <w:t xml:space="preserve"> </w:t>
      </w:r>
      <w:r w:rsidRPr="008D19B8">
        <w:rPr>
          <w:b/>
          <w:i/>
        </w:rPr>
        <w:t>licence</w:t>
      </w:r>
      <w:r w:rsidRPr="008D19B8">
        <w:t xml:space="preserve"> has the meaning given by section</w:t>
      </w:r>
      <w:r w:rsidR="006935D7" w:rsidRPr="008D19B8">
        <w:t> </w:t>
      </w:r>
      <w:r w:rsidRPr="008D19B8">
        <w:t xml:space="preserve">5 of the </w:t>
      </w:r>
      <w:r w:rsidRPr="008D19B8">
        <w:rPr>
          <w:i/>
        </w:rPr>
        <w:t>Radiocommunications Act 1992</w:t>
      </w:r>
      <w:r w:rsidRPr="008D19B8">
        <w:t>.</w:t>
      </w:r>
    </w:p>
    <w:p w:rsidR="006E0072" w:rsidRPr="008D19B8" w:rsidRDefault="006E0072" w:rsidP="006E0072">
      <w:pPr>
        <w:pStyle w:val="Definition"/>
      </w:pPr>
      <w:r w:rsidRPr="008D19B8">
        <w:rPr>
          <w:b/>
          <w:i/>
        </w:rPr>
        <w:t>splittable payment</w:t>
      </w:r>
      <w:r w:rsidRPr="008D19B8">
        <w:t xml:space="preserve"> has the same meaning as in Part VIIIB of the </w:t>
      </w:r>
      <w:r w:rsidRPr="008D19B8">
        <w:rPr>
          <w:i/>
        </w:rPr>
        <w:t>Family Law Act 1975</w:t>
      </w:r>
      <w:r w:rsidRPr="008D19B8">
        <w:t>.</w:t>
      </w:r>
    </w:p>
    <w:p w:rsidR="006E0072" w:rsidRPr="008D19B8" w:rsidRDefault="006E0072" w:rsidP="006E0072">
      <w:pPr>
        <w:pStyle w:val="Definition"/>
      </w:pPr>
      <w:r w:rsidRPr="008D19B8">
        <w:rPr>
          <w:b/>
          <w:i/>
        </w:rPr>
        <w:t xml:space="preserve">sporting club </w:t>
      </w:r>
      <w:r w:rsidRPr="008D19B8">
        <w:t>means a society, association or club that:</w:t>
      </w:r>
    </w:p>
    <w:p w:rsidR="006E0072" w:rsidRPr="008D19B8" w:rsidRDefault="006E0072" w:rsidP="006E0072">
      <w:pPr>
        <w:pStyle w:val="paragraph"/>
      </w:pPr>
      <w:r w:rsidRPr="008D19B8">
        <w:tab/>
        <w:t>(a)</w:t>
      </w:r>
      <w:r w:rsidRPr="008D19B8">
        <w:tab/>
        <w:t>is established for the encouragement of sport or a game; and</w:t>
      </w:r>
    </w:p>
    <w:p w:rsidR="006E0072" w:rsidRPr="008D19B8" w:rsidRDefault="006E0072" w:rsidP="006E0072">
      <w:pPr>
        <w:pStyle w:val="paragraph"/>
      </w:pPr>
      <w:r w:rsidRPr="008D19B8">
        <w:tab/>
        <w:t>(b)</w:t>
      </w:r>
      <w:r w:rsidRPr="008D19B8">
        <w:tab/>
        <w:t xml:space="preserve">is </w:t>
      </w:r>
      <w:r w:rsidRPr="008D19B8">
        <w:rPr>
          <w:i/>
        </w:rPr>
        <w:t>not</w:t>
      </w:r>
      <w:r w:rsidRPr="008D19B8">
        <w:t xml:space="preserve"> carried on for profit to its members.</w:t>
      </w:r>
    </w:p>
    <w:p w:rsidR="006E0072" w:rsidRPr="008D19B8" w:rsidRDefault="006E0072" w:rsidP="006E0072">
      <w:pPr>
        <w:pStyle w:val="Definition"/>
      </w:pPr>
      <w:r w:rsidRPr="008D19B8">
        <w:rPr>
          <w:b/>
          <w:i/>
        </w:rPr>
        <w:t>sporting competition</w:t>
      </w:r>
      <w:r w:rsidRPr="008D19B8">
        <w:t xml:space="preserve"> has the meaning given by subsection</w:t>
      </w:r>
      <w:r w:rsidR="006935D7" w:rsidRPr="008D19B8">
        <w:t> </w:t>
      </w:r>
      <w:r w:rsidRPr="008D19B8">
        <w:t>405</w:t>
      </w:r>
      <w:r w:rsidR="00EE0157">
        <w:noBreakHyphen/>
      </w:r>
      <w:r w:rsidRPr="008D19B8">
        <w:t>25(7).</w:t>
      </w:r>
    </w:p>
    <w:p w:rsidR="006E0072" w:rsidRPr="008D19B8" w:rsidRDefault="006E0072" w:rsidP="006E0072">
      <w:pPr>
        <w:pStyle w:val="Definition"/>
      </w:pPr>
      <w:r w:rsidRPr="008D19B8">
        <w:rPr>
          <w:b/>
          <w:i/>
        </w:rPr>
        <w:t>sportsperson</w:t>
      </w:r>
      <w:r w:rsidRPr="008D19B8">
        <w:t xml:space="preserve"> has the meaning given by subsection</w:t>
      </w:r>
      <w:r w:rsidR="006935D7" w:rsidRPr="008D19B8">
        <w:t> </w:t>
      </w:r>
      <w:r w:rsidRPr="008D19B8">
        <w:t>405</w:t>
      </w:r>
      <w:r w:rsidR="00EE0157">
        <w:noBreakHyphen/>
      </w:r>
      <w:r w:rsidRPr="008D19B8">
        <w:t>25(6).</w:t>
      </w:r>
    </w:p>
    <w:p w:rsidR="006E0072" w:rsidRPr="008D19B8" w:rsidRDefault="006E0072" w:rsidP="006E0072">
      <w:pPr>
        <w:pStyle w:val="Definition"/>
      </w:pPr>
      <w:r w:rsidRPr="008D19B8">
        <w:rPr>
          <w:b/>
          <w:i/>
        </w:rPr>
        <w:t xml:space="preserve">spouse </w:t>
      </w:r>
      <w:r w:rsidRPr="008D19B8">
        <w:t>of an individual includes:</w:t>
      </w:r>
    </w:p>
    <w:p w:rsidR="006E0072" w:rsidRPr="008D19B8" w:rsidRDefault="006E0072" w:rsidP="006E0072">
      <w:pPr>
        <w:pStyle w:val="paragraph"/>
      </w:pPr>
      <w:r w:rsidRPr="008D19B8">
        <w:tab/>
        <w:t>(a)</w:t>
      </w:r>
      <w:r w:rsidRPr="008D19B8">
        <w:tab/>
        <w:t xml:space="preserve">another individual (whether of the same sex or a different sex) with whom the individual is in a relationship that is registered under a </w:t>
      </w:r>
      <w:r w:rsidR="00EE0157" w:rsidRPr="00EE0157">
        <w:rPr>
          <w:position w:val="6"/>
          <w:sz w:val="16"/>
        </w:rPr>
        <w:t>*</w:t>
      </w:r>
      <w:r w:rsidRPr="008D19B8">
        <w:t xml:space="preserve">State law or </w:t>
      </w:r>
      <w:r w:rsidR="00EE0157" w:rsidRPr="00EE0157">
        <w:rPr>
          <w:position w:val="6"/>
          <w:sz w:val="16"/>
        </w:rPr>
        <w:t>*</w:t>
      </w:r>
      <w:r w:rsidRPr="008D19B8">
        <w:t>Territory law prescribed for the purposes of section</w:t>
      </w:r>
      <w:r w:rsidR="006935D7" w:rsidRPr="008D19B8">
        <w:t> </w:t>
      </w:r>
      <w:r w:rsidRPr="008D19B8">
        <w:t xml:space="preserve">2E of the </w:t>
      </w:r>
      <w:r w:rsidRPr="008D19B8">
        <w:rPr>
          <w:i/>
        </w:rPr>
        <w:t>Acts Interpretation Act 1901</w:t>
      </w:r>
      <w:r w:rsidRPr="008D19B8">
        <w:t xml:space="preserve"> as a kind of relationship prescribed for the purposes of that section; and</w:t>
      </w:r>
    </w:p>
    <w:p w:rsidR="006E0072" w:rsidRPr="008D19B8" w:rsidRDefault="006E0072" w:rsidP="006E0072">
      <w:pPr>
        <w:pStyle w:val="paragraph"/>
      </w:pPr>
      <w:r w:rsidRPr="008D19B8">
        <w:lastRenderedPageBreak/>
        <w:tab/>
        <w:t>(b)</w:t>
      </w:r>
      <w:r w:rsidRPr="008D19B8">
        <w:tab/>
        <w:t>another individual who, although not legally married to the individual, lives with the individual on a genuine domestic basis in a relationship as a couple.</w:t>
      </w:r>
    </w:p>
    <w:p w:rsidR="006E0072" w:rsidRPr="008D19B8" w:rsidRDefault="006E0072" w:rsidP="006E0072">
      <w:pPr>
        <w:pStyle w:val="Definition"/>
      </w:pPr>
      <w:r w:rsidRPr="008D19B8">
        <w:rPr>
          <w:b/>
          <w:i/>
        </w:rPr>
        <w:t>spread entity</w:t>
      </w:r>
      <w:r w:rsidRPr="008D19B8">
        <w:t xml:space="preserve">, in relation to a </w:t>
      </w:r>
      <w:r w:rsidR="00EE0157" w:rsidRPr="00EE0157">
        <w:rPr>
          <w:position w:val="6"/>
          <w:sz w:val="16"/>
        </w:rPr>
        <w:t>*</w:t>
      </w:r>
      <w:r w:rsidRPr="008D19B8">
        <w:t xml:space="preserve">consolidated group or </w:t>
      </w:r>
      <w:r w:rsidR="00EE0157" w:rsidRPr="00EE0157">
        <w:rPr>
          <w:position w:val="6"/>
          <w:sz w:val="16"/>
        </w:rPr>
        <w:t>*</w:t>
      </w:r>
      <w:r w:rsidRPr="008D19B8">
        <w:t xml:space="preserve">MEC group, means a </w:t>
      </w:r>
      <w:r w:rsidR="00EE0157" w:rsidRPr="00EE0157">
        <w:rPr>
          <w:position w:val="6"/>
          <w:sz w:val="16"/>
        </w:rPr>
        <w:t>*</w:t>
      </w:r>
      <w:r w:rsidRPr="008D19B8">
        <w:t xml:space="preserve">member of the group that is not a </w:t>
      </w:r>
      <w:r w:rsidR="00EE0157" w:rsidRPr="00EE0157">
        <w:rPr>
          <w:position w:val="6"/>
          <w:sz w:val="16"/>
        </w:rPr>
        <w:t>*</w:t>
      </w:r>
      <w:r w:rsidRPr="008D19B8">
        <w:t>stick entity in relation to the group.</w:t>
      </w:r>
    </w:p>
    <w:p w:rsidR="006E0072" w:rsidRPr="008D19B8" w:rsidRDefault="006E0072" w:rsidP="006E0072">
      <w:pPr>
        <w:pStyle w:val="Definition"/>
      </w:pPr>
      <w:r w:rsidRPr="008D19B8">
        <w:rPr>
          <w:b/>
          <w:i/>
        </w:rPr>
        <w:t>spreading period</w:t>
      </w:r>
      <w:r w:rsidRPr="008D19B8">
        <w:t xml:space="preserve"> for an amount has the meaning given by sections</w:t>
      </w:r>
      <w:r w:rsidR="006935D7" w:rsidRPr="008D19B8">
        <w:t> </w:t>
      </w:r>
      <w:r w:rsidRPr="008D19B8">
        <w:t>716</w:t>
      </w:r>
      <w:r w:rsidR="00EE0157">
        <w:noBreakHyphen/>
      </w:r>
      <w:r w:rsidRPr="008D19B8">
        <w:t>15, 716</w:t>
      </w:r>
      <w:r w:rsidR="00EE0157">
        <w:noBreakHyphen/>
      </w:r>
      <w:r w:rsidRPr="008D19B8">
        <w:t>25, 716</w:t>
      </w:r>
      <w:r w:rsidR="00EE0157">
        <w:noBreakHyphen/>
      </w:r>
      <w:r w:rsidRPr="008D19B8">
        <w:t>70 and 716</w:t>
      </w:r>
      <w:r w:rsidR="00EE0157">
        <w:noBreakHyphen/>
      </w:r>
      <w:r w:rsidRPr="008D19B8">
        <w:t>100.</w:t>
      </w:r>
    </w:p>
    <w:p w:rsidR="006E0072" w:rsidRPr="008D19B8" w:rsidRDefault="006E0072" w:rsidP="006E0072">
      <w:pPr>
        <w:pStyle w:val="notetext"/>
      </w:pPr>
      <w:r w:rsidRPr="008D19B8">
        <w:t>Note:</w:t>
      </w:r>
      <w:r w:rsidRPr="008D19B8">
        <w:tab/>
        <w:t>Those sections deal with assessable income and deductions spread over several periods of membership or non</w:t>
      </w:r>
      <w:r w:rsidR="00EE0157">
        <w:noBreakHyphen/>
      </w:r>
      <w:r w:rsidRPr="008D19B8">
        <w:t>membership of a consolidated group or MEC group.</w:t>
      </w:r>
    </w:p>
    <w:p w:rsidR="006E0072" w:rsidRPr="008D19B8" w:rsidRDefault="006E0072" w:rsidP="006E0072">
      <w:pPr>
        <w:pStyle w:val="Definition"/>
      </w:pPr>
      <w:r w:rsidRPr="008D19B8">
        <w:rPr>
          <w:b/>
          <w:i/>
        </w:rPr>
        <w:t>SRWUIP expenditure</w:t>
      </w:r>
      <w:r w:rsidRPr="008D19B8">
        <w:t xml:space="preserve"> has the meaning given by subsections</w:t>
      </w:r>
      <w:r w:rsidR="006935D7" w:rsidRPr="008D19B8">
        <w:t> </w:t>
      </w:r>
      <w:r w:rsidRPr="008D19B8">
        <w:t>26</w:t>
      </w:r>
      <w:r w:rsidR="00EE0157">
        <w:noBreakHyphen/>
      </w:r>
      <w:r w:rsidRPr="008D19B8">
        <w:t>100(2) and (3).</w:t>
      </w:r>
    </w:p>
    <w:p w:rsidR="006E0072" w:rsidRPr="008D19B8" w:rsidRDefault="006E0072" w:rsidP="006E0072">
      <w:pPr>
        <w:pStyle w:val="Definition"/>
      </w:pPr>
      <w:r w:rsidRPr="008D19B8">
        <w:rPr>
          <w:b/>
          <w:i/>
        </w:rPr>
        <w:t>SRWUIP payment</w:t>
      </w:r>
      <w:r w:rsidRPr="008D19B8">
        <w:t xml:space="preserve"> has the meaning given by subsection</w:t>
      </w:r>
      <w:r w:rsidR="006935D7" w:rsidRPr="008D19B8">
        <w:t> </w:t>
      </w:r>
      <w:r w:rsidRPr="008D19B8">
        <w:t>59</w:t>
      </w:r>
      <w:r w:rsidR="00EE0157">
        <w:noBreakHyphen/>
      </w:r>
      <w:r w:rsidRPr="008D19B8">
        <w:t>67(2).</w:t>
      </w:r>
    </w:p>
    <w:p w:rsidR="006E0072" w:rsidRPr="008D19B8" w:rsidRDefault="006E0072" w:rsidP="006E0072">
      <w:pPr>
        <w:pStyle w:val="Definition"/>
      </w:pPr>
      <w:r w:rsidRPr="008D19B8">
        <w:rPr>
          <w:b/>
          <w:i/>
        </w:rPr>
        <w:t>SRWUIP program</w:t>
      </w:r>
      <w:r w:rsidRPr="008D19B8">
        <w:t xml:space="preserve"> has the meaning given by subsection</w:t>
      </w:r>
      <w:r w:rsidR="006935D7" w:rsidRPr="008D19B8">
        <w:t> </w:t>
      </w:r>
      <w:r w:rsidRPr="008D19B8">
        <w:t>59</w:t>
      </w:r>
      <w:r w:rsidR="00EE0157">
        <w:noBreakHyphen/>
      </w:r>
      <w:r w:rsidRPr="008D19B8">
        <w:t>67(1).</w:t>
      </w:r>
    </w:p>
    <w:p w:rsidR="00B72936" w:rsidRPr="008D19B8" w:rsidRDefault="00B72936" w:rsidP="00B72936">
      <w:pPr>
        <w:pStyle w:val="Definition"/>
      </w:pPr>
      <w:r w:rsidRPr="008D19B8">
        <w:rPr>
          <w:b/>
          <w:i/>
        </w:rPr>
        <w:t>stake interest</w:t>
      </w:r>
      <w:r w:rsidRPr="008D19B8">
        <w:t xml:space="preserve"> has the meaning given by subsection</w:t>
      </w:r>
      <w:r w:rsidR="006935D7" w:rsidRPr="008D19B8">
        <w:t> </w:t>
      </w:r>
      <w:r w:rsidRPr="008D19B8">
        <w:t>124</w:t>
      </w:r>
      <w:r w:rsidR="00EE0157">
        <w:noBreakHyphen/>
      </w:r>
      <w:r w:rsidRPr="008D19B8">
        <w:t>783A(3).</w:t>
      </w:r>
    </w:p>
    <w:p w:rsidR="00B72936" w:rsidRPr="008D19B8" w:rsidRDefault="00B72936" w:rsidP="00B72936">
      <w:pPr>
        <w:pStyle w:val="Definition"/>
      </w:pPr>
      <w:r w:rsidRPr="008D19B8">
        <w:rPr>
          <w:b/>
          <w:i/>
        </w:rPr>
        <w:t>stake option</w:t>
      </w:r>
      <w:r w:rsidRPr="008D19B8">
        <w:t xml:space="preserve"> has the meaning given by subsection</w:t>
      </w:r>
      <w:r w:rsidR="006935D7" w:rsidRPr="008D19B8">
        <w:t> </w:t>
      </w:r>
      <w:r w:rsidRPr="008D19B8">
        <w:t>124</w:t>
      </w:r>
      <w:r w:rsidR="00EE0157">
        <w:noBreakHyphen/>
      </w:r>
      <w:r w:rsidRPr="008D19B8">
        <w:t>783A(3).</w:t>
      </w:r>
    </w:p>
    <w:p w:rsidR="000F69B9" w:rsidRPr="008D19B8" w:rsidRDefault="000F69B9" w:rsidP="000F69B9">
      <w:pPr>
        <w:pStyle w:val="Definition"/>
      </w:pPr>
      <w:r w:rsidRPr="008D19B8">
        <w:rPr>
          <w:b/>
          <w:i/>
        </w:rPr>
        <w:t>standard component</w:t>
      </w:r>
      <w:r w:rsidRPr="008D19B8">
        <w:t xml:space="preserve"> has the meaning given by section</w:t>
      </w:r>
      <w:r w:rsidR="006935D7" w:rsidRPr="008D19B8">
        <w:t> </w:t>
      </w:r>
      <w:r w:rsidRPr="008D19B8">
        <w:t>295</w:t>
      </w:r>
      <w:r w:rsidR="00EE0157">
        <w:noBreakHyphen/>
      </w:r>
      <w:r w:rsidRPr="008D19B8">
        <w:t>555.</w:t>
      </w:r>
    </w:p>
    <w:p w:rsidR="00D350EF" w:rsidRPr="008D19B8" w:rsidRDefault="00D350EF" w:rsidP="00D350EF">
      <w:pPr>
        <w:pStyle w:val="Definition"/>
      </w:pPr>
      <w:r w:rsidRPr="008D19B8">
        <w:rPr>
          <w:b/>
          <w:i/>
        </w:rPr>
        <w:t>stapled entity</w:t>
      </w:r>
      <w:r w:rsidRPr="008D19B8">
        <w:t>:</w:t>
      </w:r>
    </w:p>
    <w:p w:rsidR="00D350EF" w:rsidRPr="008D19B8" w:rsidRDefault="00D350EF" w:rsidP="00D350EF">
      <w:pPr>
        <w:pStyle w:val="paragraph"/>
      </w:pPr>
      <w:r w:rsidRPr="008D19B8">
        <w:tab/>
        <w:t>(a)</w:t>
      </w:r>
      <w:r w:rsidRPr="008D19B8">
        <w:tab/>
        <w:t xml:space="preserve">in relation to a </w:t>
      </w:r>
      <w:r w:rsidR="00EE0157" w:rsidRPr="00EE0157">
        <w:rPr>
          <w:position w:val="6"/>
          <w:sz w:val="16"/>
        </w:rPr>
        <w:t>*</w:t>
      </w:r>
      <w:r w:rsidRPr="008D19B8">
        <w:t>cross staple arrangement—has the meaning given by section</w:t>
      </w:r>
      <w:r w:rsidR="006935D7" w:rsidRPr="008D19B8">
        <w:t> </w:t>
      </w:r>
      <w:r w:rsidRPr="008D19B8">
        <w:t>12</w:t>
      </w:r>
      <w:r w:rsidR="00EE0157">
        <w:noBreakHyphen/>
      </w:r>
      <w:r w:rsidRPr="008D19B8">
        <w:t>436 in Schedule</w:t>
      </w:r>
      <w:r w:rsidR="006935D7" w:rsidRPr="008D19B8">
        <w:t> </w:t>
      </w:r>
      <w:r w:rsidRPr="008D19B8">
        <w:t>1 to the</w:t>
      </w:r>
      <w:r w:rsidRPr="008D19B8">
        <w:rPr>
          <w:i/>
        </w:rPr>
        <w:t xml:space="preserve"> Taxation Administration Act 1953</w:t>
      </w:r>
      <w:r w:rsidRPr="008D19B8">
        <w:t>; or</w:t>
      </w:r>
    </w:p>
    <w:p w:rsidR="00D350EF" w:rsidRPr="008D19B8" w:rsidRDefault="00D350EF" w:rsidP="00D350EF">
      <w:pPr>
        <w:pStyle w:val="paragraph"/>
      </w:pPr>
      <w:r w:rsidRPr="008D19B8">
        <w:tab/>
        <w:t>(b)</w:t>
      </w:r>
      <w:r w:rsidRPr="008D19B8">
        <w:tab/>
        <w:t>otherwise—has the meaning given by section</w:t>
      </w:r>
      <w:r w:rsidR="006935D7" w:rsidRPr="008D19B8">
        <w:t> </w:t>
      </w:r>
      <w:r w:rsidRPr="008D19B8">
        <w:t>124</w:t>
      </w:r>
      <w:r w:rsidR="00EE0157">
        <w:noBreakHyphen/>
      </w:r>
      <w:r w:rsidRPr="008D19B8">
        <w:t>1045.</w:t>
      </w:r>
    </w:p>
    <w:p w:rsidR="006E0072" w:rsidRPr="008D19B8" w:rsidRDefault="006E0072" w:rsidP="006E0072">
      <w:pPr>
        <w:pStyle w:val="Definition"/>
      </w:pPr>
      <w:r w:rsidRPr="008D19B8">
        <w:rPr>
          <w:b/>
          <w:i/>
        </w:rPr>
        <w:t>starting day</w:t>
      </w:r>
      <w:r w:rsidRPr="008D19B8">
        <w:t xml:space="preserve"> has the meaning given by section</w:t>
      </w:r>
      <w:r w:rsidR="006935D7" w:rsidRPr="008D19B8">
        <w:t> </w:t>
      </w:r>
      <w:r w:rsidRPr="008D19B8">
        <w:t>149</w:t>
      </w:r>
      <w:r w:rsidR="00EE0157">
        <w:noBreakHyphen/>
      </w:r>
      <w:r w:rsidRPr="008D19B8">
        <w:t>60.</w:t>
      </w:r>
    </w:p>
    <w:p w:rsidR="006E0072" w:rsidRPr="008D19B8" w:rsidRDefault="006E0072" w:rsidP="006E0072">
      <w:pPr>
        <w:pStyle w:val="Definition"/>
      </w:pPr>
      <w:r w:rsidRPr="008D19B8">
        <w:rPr>
          <w:b/>
          <w:i/>
        </w:rPr>
        <w:t>starting instalment quarter</w:t>
      </w:r>
      <w:r w:rsidRPr="008D19B8">
        <w:t xml:space="preserve"> has the meaning given by subsection</w:t>
      </w:r>
      <w:r w:rsidR="006935D7" w:rsidRPr="008D19B8">
        <w:t> </w:t>
      </w:r>
      <w:r w:rsidRPr="008D19B8">
        <w:t>45</w:t>
      </w:r>
      <w:r w:rsidR="00EE0157">
        <w:noBreakHyphen/>
      </w:r>
      <w:r w:rsidRPr="008D19B8">
        <w:t>125(2) in Schedule</w:t>
      </w:r>
      <w:r w:rsidR="006935D7" w:rsidRPr="008D19B8">
        <w:t> </w:t>
      </w:r>
      <w:r w:rsidRPr="008D19B8">
        <w:t xml:space="preserve">1 to the </w:t>
      </w:r>
      <w:r w:rsidRPr="008D19B8">
        <w:rPr>
          <w:i/>
        </w:rPr>
        <w:t>Taxation Administration Act 1953</w:t>
      </w:r>
      <w:r w:rsidRPr="008D19B8">
        <w:t>.</w:t>
      </w:r>
    </w:p>
    <w:p w:rsidR="005F380D" w:rsidRPr="008D19B8" w:rsidRDefault="005F380D" w:rsidP="005F380D">
      <w:pPr>
        <w:pStyle w:val="Definition"/>
      </w:pPr>
      <w:r w:rsidRPr="008D19B8">
        <w:rPr>
          <w:b/>
          <w:i/>
        </w:rPr>
        <w:t>start time</w:t>
      </w:r>
      <w:r w:rsidRPr="008D19B8">
        <w:t xml:space="preserve"> of a </w:t>
      </w:r>
      <w:r w:rsidR="00EE0157" w:rsidRPr="00EE0157">
        <w:rPr>
          <w:position w:val="6"/>
          <w:sz w:val="16"/>
        </w:rPr>
        <w:t>*</w:t>
      </w:r>
      <w:r w:rsidRPr="008D19B8">
        <w:t>depreciating asset has the meaning given by section</w:t>
      </w:r>
      <w:r w:rsidR="006935D7" w:rsidRPr="008D19B8">
        <w:t> </w:t>
      </w:r>
      <w:r w:rsidRPr="008D19B8">
        <w:t>40</w:t>
      </w:r>
      <w:r w:rsidR="00EE0157">
        <w:noBreakHyphen/>
      </w:r>
      <w:r w:rsidRPr="008D19B8">
        <w:t>60.</w:t>
      </w:r>
    </w:p>
    <w:p w:rsidR="006E0072" w:rsidRPr="008D19B8" w:rsidRDefault="006E0072" w:rsidP="006E0072">
      <w:pPr>
        <w:pStyle w:val="Definition"/>
      </w:pPr>
      <w:r w:rsidRPr="008D19B8">
        <w:rPr>
          <w:b/>
          <w:i/>
        </w:rPr>
        <w:lastRenderedPageBreak/>
        <w:t>State insurer</w:t>
      </w:r>
      <w:r w:rsidRPr="008D19B8">
        <w:t xml:space="preserve"> means a body that carries on State insurance (within the meaning of paragraph</w:t>
      </w:r>
      <w:r w:rsidR="006935D7" w:rsidRPr="008D19B8">
        <w:t> </w:t>
      </w:r>
      <w:r w:rsidRPr="008D19B8">
        <w:t>51(xiv) of the Constitution).</w:t>
      </w:r>
    </w:p>
    <w:p w:rsidR="006E0072" w:rsidRPr="008D19B8" w:rsidRDefault="006E0072" w:rsidP="006E0072">
      <w:pPr>
        <w:pStyle w:val="Definition"/>
      </w:pPr>
      <w:r w:rsidRPr="008D19B8">
        <w:rPr>
          <w:b/>
          <w:i/>
        </w:rPr>
        <w:t>State law</w:t>
      </w:r>
      <w:r w:rsidRPr="008D19B8">
        <w:t xml:space="preserve"> means a law of a State.</w:t>
      </w:r>
    </w:p>
    <w:p w:rsidR="007E09E7" w:rsidRPr="008D19B8" w:rsidRDefault="007E09E7" w:rsidP="007E09E7">
      <w:pPr>
        <w:pStyle w:val="Definition"/>
      </w:pPr>
      <w:r w:rsidRPr="008D19B8">
        <w:rPr>
          <w:b/>
          <w:i/>
        </w:rPr>
        <w:t>statement worldwide assets</w:t>
      </w:r>
      <w:r w:rsidRPr="008D19B8">
        <w:t xml:space="preserve"> of an entity for a period has the meaning given by subsection</w:t>
      </w:r>
      <w:r w:rsidR="006935D7" w:rsidRPr="008D19B8">
        <w:t> </w:t>
      </w:r>
      <w:r w:rsidRPr="008D19B8">
        <w:t>820</w:t>
      </w:r>
      <w:r w:rsidR="00EE0157">
        <w:noBreakHyphen/>
      </w:r>
      <w:r w:rsidRPr="008D19B8">
        <w:t>933(3).</w:t>
      </w:r>
    </w:p>
    <w:p w:rsidR="007E09E7" w:rsidRPr="008D19B8" w:rsidRDefault="007E09E7" w:rsidP="007E09E7">
      <w:pPr>
        <w:pStyle w:val="Definition"/>
      </w:pPr>
      <w:r w:rsidRPr="008D19B8">
        <w:rPr>
          <w:b/>
          <w:i/>
        </w:rPr>
        <w:t>statement worldwide debt</w:t>
      </w:r>
      <w:r w:rsidRPr="008D19B8">
        <w:t xml:space="preserve"> of an entity for a period has the meaning given by subsection</w:t>
      </w:r>
      <w:r w:rsidR="006935D7" w:rsidRPr="008D19B8">
        <w:t> </w:t>
      </w:r>
      <w:r w:rsidRPr="008D19B8">
        <w:t>820</w:t>
      </w:r>
      <w:r w:rsidR="00EE0157">
        <w:noBreakHyphen/>
      </w:r>
      <w:r w:rsidRPr="008D19B8">
        <w:t>933(1).</w:t>
      </w:r>
    </w:p>
    <w:p w:rsidR="007E09E7" w:rsidRPr="008D19B8" w:rsidRDefault="007E09E7" w:rsidP="007E09E7">
      <w:pPr>
        <w:pStyle w:val="Definition"/>
        <w:rPr>
          <w:b/>
          <w:i/>
        </w:rPr>
      </w:pPr>
      <w:r w:rsidRPr="008D19B8">
        <w:rPr>
          <w:b/>
          <w:i/>
        </w:rPr>
        <w:t xml:space="preserve">statement worldwide equity </w:t>
      </w:r>
      <w:r w:rsidRPr="008D19B8">
        <w:t>of an entity for a period has the meaning given by subsection</w:t>
      </w:r>
      <w:r w:rsidR="006935D7" w:rsidRPr="008D19B8">
        <w:t> </w:t>
      </w:r>
      <w:r w:rsidRPr="008D19B8">
        <w:t>820</w:t>
      </w:r>
      <w:r w:rsidR="00EE0157">
        <w:noBreakHyphen/>
      </w:r>
      <w:r w:rsidRPr="008D19B8">
        <w:t>933(2).</w:t>
      </w:r>
    </w:p>
    <w:p w:rsidR="006E0072" w:rsidRPr="008D19B8" w:rsidRDefault="006E0072" w:rsidP="006E0072">
      <w:pPr>
        <w:pStyle w:val="Definition"/>
      </w:pPr>
      <w:r w:rsidRPr="008D19B8">
        <w:rPr>
          <w:b/>
          <w:i/>
        </w:rPr>
        <w:t>statutory accounting period</w:t>
      </w:r>
      <w:r w:rsidRPr="008D19B8">
        <w:t xml:space="preserve"> has the meaning given by Part X of the </w:t>
      </w:r>
      <w:r w:rsidRPr="008D19B8">
        <w:rPr>
          <w:i/>
        </w:rPr>
        <w:t>Income Tax Assessment Act 1936</w:t>
      </w:r>
      <w:r w:rsidRPr="008D19B8">
        <w:t>.</w:t>
      </w:r>
    </w:p>
    <w:p w:rsidR="006E0072" w:rsidRPr="008D19B8" w:rsidRDefault="006E0072" w:rsidP="006E0072">
      <w:pPr>
        <w:pStyle w:val="Definition"/>
      </w:pPr>
      <w:r w:rsidRPr="008D19B8">
        <w:rPr>
          <w:b/>
          <w:i/>
        </w:rPr>
        <w:t>statutory demand</w:t>
      </w:r>
      <w:r w:rsidRPr="008D19B8">
        <w:t xml:space="preserve"> has the same meaning as in the </w:t>
      </w:r>
      <w:r w:rsidRPr="008D19B8">
        <w:rPr>
          <w:i/>
        </w:rPr>
        <w:t>Corporations Act 2001</w:t>
      </w:r>
      <w:r w:rsidRPr="008D19B8">
        <w:t>.</w:t>
      </w:r>
    </w:p>
    <w:p w:rsidR="006E0072" w:rsidRPr="008D19B8" w:rsidRDefault="006E0072" w:rsidP="006E0072">
      <w:pPr>
        <w:pStyle w:val="Definition"/>
      </w:pPr>
      <w:r w:rsidRPr="008D19B8">
        <w:rPr>
          <w:b/>
          <w:i/>
        </w:rPr>
        <w:t>statutory income</w:t>
      </w:r>
      <w:r w:rsidRPr="008D19B8">
        <w:t xml:space="preserve"> has the meaning given by section</w:t>
      </w:r>
      <w:r w:rsidR="006935D7" w:rsidRPr="008D19B8">
        <w:t> </w:t>
      </w:r>
      <w:r w:rsidRPr="008D19B8">
        <w:t>6</w:t>
      </w:r>
      <w:r w:rsidR="00EE0157">
        <w:noBreakHyphen/>
      </w:r>
      <w:r w:rsidRPr="008D19B8">
        <w:t>10.</w:t>
      </w:r>
    </w:p>
    <w:p w:rsidR="006E0072" w:rsidRPr="008D19B8" w:rsidRDefault="006E0072" w:rsidP="006E0072">
      <w:pPr>
        <w:pStyle w:val="Definition"/>
      </w:pPr>
      <w:r w:rsidRPr="008D19B8">
        <w:rPr>
          <w:b/>
          <w:i/>
        </w:rPr>
        <w:t>statutory licence</w:t>
      </w:r>
      <w:r w:rsidRPr="008D19B8">
        <w:t xml:space="preserve"> has the meaning given by section</w:t>
      </w:r>
      <w:r w:rsidR="006935D7" w:rsidRPr="008D19B8">
        <w:t> </w:t>
      </w:r>
      <w:r w:rsidRPr="008D19B8">
        <w:t>124</w:t>
      </w:r>
      <w:r w:rsidR="00EE0157">
        <w:noBreakHyphen/>
      </w:r>
      <w:r w:rsidRPr="008D19B8">
        <w:t>140.</w:t>
      </w:r>
    </w:p>
    <w:p w:rsidR="006E0072" w:rsidRPr="008D19B8" w:rsidRDefault="006E0072" w:rsidP="006E0072">
      <w:pPr>
        <w:pStyle w:val="Definition"/>
      </w:pPr>
      <w:r w:rsidRPr="008D19B8">
        <w:rPr>
          <w:b/>
          <w:i/>
        </w:rPr>
        <w:t>stick entity</w:t>
      </w:r>
      <w:r w:rsidRPr="008D19B8">
        <w:t>:</w:t>
      </w:r>
    </w:p>
    <w:p w:rsidR="006E0072" w:rsidRPr="008D19B8" w:rsidRDefault="006E0072" w:rsidP="006E0072">
      <w:pPr>
        <w:pStyle w:val="paragraph"/>
      </w:pPr>
      <w:r w:rsidRPr="008D19B8">
        <w:tab/>
        <w:t>(a)</w:t>
      </w:r>
      <w:r w:rsidRPr="008D19B8">
        <w:tab/>
        <w:t xml:space="preserve">in relation to a </w:t>
      </w:r>
      <w:r w:rsidR="00EE0157" w:rsidRPr="00EE0157">
        <w:rPr>
          <w:position w:val="6"/>
          <w:sz w:val="16"/>
        </w:rPr>
        <w:t>*</w:t>
      </w:r>
      <w:r w:rsidRPr="008D19B8">
        <w:t xml:space="preserve">consolidated group—means a </w:t>
      </w:r>
      <w:r w:rsidR="00EE0157" w:rsidRPr="00EE0157">
        <w:rPr>
          <w:position w:val="6"/>
          <w:sz w:val="16"/>
        </w:rPr>
        <w:t>*</w:t>
      </w:r>
      <w:r w:rsidRPr="008D19B8">
        <w:t>member of the group that is:</w:t>
      </w:r>
    </w:p>
    <w:p w:rsidR="006E0072" w:rsidRPr="008D19B8" w:rsidRDefault="006E0072" w:rsidP="006E0072">
      <w:pPr>
        <w:pStyle w:val="paragraphsub"/>
      </w:pPr>
      <w:r w:rsidRPr="008D19B8">
        <w:tab/>
        <w:t>(i)</w:t>
      </w:r>
      <w:r w:rsidRPr="008D19B8">
        <w:tab/>
        <w:t xml:space="preserve">the </w:t>
      </w:r>
      <w:r w:rsidR="00EE0157" w:rsidRPr="00EE0157">
        <w:rPr>
          <w:position w:val="6"/>
          <w:sz w:val="16"/>
        </w:rPr>
        <w:t>*</w:t>
      </w:r>
      <w:r w:rsidRPr="008D19B8">
        <w:t>head company of the group; or</w:t>
      </w:r>
    </w:p>
    <w:p w:rsidR="006E0072" w:rsidRPr="008D19B8" w:rsidRDefault="006E0072" w:rsidP="006E0072">
      <w:pPr>
        <w:pStyle w:val="paragraphsub"/>
      </w:pPr>
      <w:r w:rsidRPr="008D19B8">
        <w:tab/>
        <w:t>(ii)</w:t>
      </w:r>
      <w:r w:rsidRPr="008D19B8">
        <w:tab/>
        <w:t>a chosen transitional entity (within the meaning of Division</w:t>
      </w:r>
      <w:r w:rsidR="006935D7" w:rsidRPr="008D19B8">
        <w:t> </w:t>
      </w:r>
      <w:r w:rsidRPr="008D19B8">
        <w:t xml:space="preserve">701 of the </w:t>
      </w:r>
      <w:r w:rsidRPr="008D19B8">
        <w:rPr>
          <w:i/>
        </w:rPr>
        <w:t>Income Tax (Transitional Provisions) Act 1997</w:t>
      </w:r>
      <w:r w:rsidRPr="008D19B8">
        <w:t>); or</w:t>
      </w:r>
    </w:p>
    <w:p w:rsidR="006E0072" w:rsidRPr="008D19B8" w:rsidRDefault="006E0072" w:rsidP="006E0072">
      <w:pPr>
        <w:pStyle w:val="paragraphsub"/>
      </w:pPr>
      <w:r w:rsidRPr="008D19B8">
        <w:tab/>
        <w:t>(iii)</w:t>
      </w:r>
      <w:r w:rsidRPr="008D19B8">
        <w:tab/>
        <w:t>a transitional foreign</w:t>
      </w:r>
      <w:r w:rsidR="00EE0157">
        <w:noBreakHyphen/>
      </w:r>
      <w:r w:rsidRPr="008D19B8">
        <w:t>held subsidiary (within the meaning of Division</w:t>
      </w:r>
      <w:r w:rsidR="006935D7" w:rsidRPr="008D19B8">
        <w:t> </w:t>
      </w:r>
      <w:r w:rsidRPr="008D19B8">
        <w:t xml:space="preserve">701C of the </w:t>
      </w:r>
      <w:r w:rsidRPr="008D19B8">
        <w:rPr>
          <w:i/>
        </w:rPr>
        <w:t>Income Tax (Transitional Provisions) Act 1997</w:t>
      </w:r>
      <w:r w:rsidRPr="008D19B8">
        <w:t>); or</w:t>
      </w:r>
    </w:p>
    <w:p w:rsidR="006E0072" w:rsidRPr="008D19B8" w:rsidRDefault="006E0072" w:rsidP="006E0072">
      <w:pPr>
        <w:pStyle w:val="paragraph"/>
      </w:pPr>
      <w:r w:rsidRPr="008D19B8">
        <w:tab/>
        <w:t>(b)</w:t>
      </w:r>
      <w:r w:rsidRPr="008D19B8">
        <w:tab/>
        <w:t xml:space="preserve">in relation to a </w:t>
      </w:r>
      <w:r w:rsidR="00EE0157" w:rsidRPr="00EE0157">
        <w:rPr>
          <w:position w:val="6"/>
          <w:sz w:val="16"/>
        </w:rPr>
        <w:t>*</w:t>
      </w:r>
      <w:r w:rsidRPr="008D19B8">
        <w:t>MEC group—means a member of the group that is:</w:t>
      </w:r>
    </w:p>
    <w:p w:rsidR="006E0072" w:rsidRPr="008D19B8" w:rsidRDefault="006E0072" w:rsidP="006E0072">
      <w:pPr>
        <w:pStyle w:val="paragraphsub"/>
      </w:pPr>
      <w:r w:rsidRPr="008D19B8">
        <w:tab/>
        <w:t>(i)</w:t>
      </w:r>
      <w:r w:rsidRPr="008D19B8">
        <w:tab/>
        <w:t>the head company of the group; or</w:t>
      </w:r>
    </w:p>
    <w:p w:rsidR="006E0072" w:rsidRPr="008D19B8" w:rsidRDefault="006E0072" w:rsidP="005E7923">
      <w:pPr>
        <w:pStyle w:val="paragraphsub"/>
        <w:widowControl w:val="0"/>
      </w:pPr>
      <w:r w:rsidRPr="008D19B8">
        <w:tab/>
        <w:t>(ii)</w:t>
      </w:r>
      <w:r w:rsidRPr="008D19B8">
        <w:tab/>
        <w:t>a chosen transitional entity (within the meaning of Division</w:t>
      </w:r>
      <w:r w:rsidR="006935D7" w:rsidRPr="008D19B8">
        <w:t> </w:t>
      </w:r>
      <w:r w:rsidRPr="008D19B8">
        <w:t xml:space="preserve">701 of the </w:t>
      </w:r>
      <w:r w:rsidRPr="008D19B8">
        <w:rPr>
          <w:i/>
        </w:rPr>
        <w:t xml:space="preserve">Income Tax (Transitional </w:t>
      </w:r>
      <w:r w:rsidRPr="008D19B8">
        <w:rPr>
          <w:i/>
        </w:rPr>
        <w:lastRenderedPageBreak/>
        <w:t>Provisions) Act 1997</w:t>
      </w:r>
      <w:r w:rsidRPr="008D19B8">
        <w:t>); or</w:t>
      </w:r>
    </w:p>
    <w:p w:rsidR="006E0072" w:rsidRPr="008D19B8" w:rsidRDefault="006E0072" w:rsidP="006E0072">
      <w:pPr>
        <w:pStyle w:val="paragraphsub"/>
      </w:pPr>
      <w:r w:rsidRPr="008D19B8">
        <w:tab/>
        <w:t>(iii)</w:t>
      </w:r>
      <w:r w:rsidRPr="008D19B8">
        <w:tab/>
        <w:t>a transitional foreign</w:t>
      </w:r>
      <w:r w:rsidR="00EE0157">
        <w:noBreakHyphen/>
      </w:r>
      <w:r w:rsidRPr="008D19B8">
        <w:t>held subsidiary (within the meaning of Division</w:t>
      </w:r>
      <w:r w:rsidR="006935D7" w:rsidRPr="008D19B8">
        <w:t> </w:t>
      </w:r>
      <w:r w:rsidRPr="008D19B8">
        <w:t xml:space="preserve">701C of the </w:t>
      </w:r>
      <w:r w:rsidRPr="008D19B8">
        <w:rPr>
          <w:i/>
        </w:rPr>
        <w:t>Income Tax (Transitional Provisions) Act 1997</w:t>
      </w:r>
      <w:r w:rsidRPr="008D19B8">
        <w:t>); or</w:t>
      </w:r>
    </w:p>
    <w:p w:rsidR="006E0072" w:rsidRPr="008D19B8" w:rsidRDefault="006E0072" w:rsidP="006E0072">
      <w:pPr>
        <w:pStyle w:val="paragraphsub"/>
      </w:pPr>
      <w:r w:rsidRPr="008D19B8">
        <w:tab/>
        <w:t>(iv)</w:t>
      </w:r>
      <w:r w:rsidRPr="008D19B8">
        <w:tab/>
        <w:t xml:space="preserve">an </w:t>
      </w:r>
      <w:r w:rsidR="00EE0157" w:rsidRPr="00EE0157">
        <w:rPr>
          <w:position w:val="6"/>
          <w:sz w:val="16"/>
        </w:rPr>
        <w:t>*</w:t>
      </w:r>
      <w:r w:rsidRPr="008D19B8">
        <w:t>eligible tier</w:t>
      </w:r>
      <w:r w:rsidR="00EE0157">
        <w:noBreakHyphen/>
      </w:r>
      <w:r w:rsidRPr="008D19B8">
        <w:t>1 company.</w:t>
      </w:r>
    </w:p>
    <w:p w:rsidR="006E0072" w:rsidRPr="008D19B8" w:rsidRDefault="006E0072" w:rsidP="006E0072">
      <w:pPr>
        <w:pStyle w:val="Definition"/>
      </w:pPr>
      <w:r w:rsidRPr="008D19B8">
        <w:rPr>
          <w:b/>
          <w:i/>
        </w:rPr>
        <w:t>stratum unit</w:t>
      </w:r>
      <w:r w:rsidRPr="008D19B8">
        <w:t xml:space="preserve"> has the meaning given by section</w:t>
      </w:r>
      <w:r w:rsidR="006935D7" w:rsidRPr="008D19B8">
        <w:t> </w:t>
      </w:r>
      <w:r w:rsidRPr="008D19B8">
        <w:t>124</w:t>
      </w:r>
      <w:r w:rsidR="00EE0157">
        <w:noBreakHyphen/>
      </w:r>
      <w:r w:rsidRPr="008D19B8">
        <w:t>190.</w:t>
      </w:r>
    </w:p>
    <w:p w:rsidR="006F746B" w:rsidRPr="008D19B8" w:rsidRDefault="006F746B" w:rsidP="006F746B">
      <w:pPr>
        <w:pStyle w:val="Definition"/>
      </w:pPr>
      <w:r w:rsidRPr="008D19B8">
        <w:rPr>
          <w:b/>
          <w:i/>
        </w:rPr>
        <w:t>structured arrangement</w:t>
      </w:r>
      <w:r w:rsidRPr="008D19B8">
        <w:t xml:space="preserve"> has the meaning given by section</w:t>
      </w:r>
      <w:r w:rsidR="006935D7" w:rsidRPr="008D19B8">
        <w:t> </w:t>
      </w:r>
      <w:r w:rsidRPr="008D19B8">
        <w:t>832</w:t>
      </w:r>
      <w:r w:rsidR="00EE0157">
        <w:noBreakHyphen/>
      </w:r>
      <w:r w:rsidRPr="008D19B8">
        <w:t>210.</w:t>
      </w:r>
    </w:p>
    <w:p w:rsidR="006E0072" w:rsidRPr="008D19B8" w:rsidRDefault="006E0072" w:rsidP="006E0072">
      <w:pPr>
        <w:pStyle w:val="Definition"/>
      </w:pPr>
      <w:r w:rsidRPr="008D19B8">
        <w:rPr>
          <w:b/>
          <w:i/>
        </w:rPr>
        <w:t>structured order</w:t>
      </w:r>
      <w:r w:rsidRPr="008D19B8">
        <w:rPr>
          <w:b/>
        </w:rPr>
        <w:t xml:space="preserve"> </w:t>
      </w:r>
      <w:r w:rsidRPr="008D19B8">
        <w:t>has the meaning given by section</w:t>
      </w:r>
      <w:r w:rsidR="006935D7" w:rsidRPr="008D19B8">
        <w:t> </w:t>
      </w:r>
      <w:r w:rsidRPr="008D19B8">
        <w:t>54</w:t>
      </w:r>
      <w:r w:rsidR="00EE0157">
        <w:noBreakHyphen/>
      </w:r>
      <w:r w:rsidRPr="008D19B8">
        <w:t>10.</w:t>
      </w:r>
    </w:p>
    <w:p w:rsidR="006E0072" w:rsidRPr="008D19B8" w:rsidRDefault="006E0072" w:rsidP="006E0072">
      <w:pPr>
        <w:pStyle w:val="Definition"/>
      </w:pPr>
      <w:r w:rsidRPr="008D19B8">
        <w:rPr>
          <w:b/>
          <w:i/>
        </w:rPr>
        <w:t>structured settlement</w:t>
      </w:r>
      <w:r w:rsidRPr="008D19B8">
        <w:rPr>
          <w:b/>
        </w:rPr>
        <w:t xml:space="preserve"> </w:t>
      </w:r>
      <w:r w:rsidRPr="008D19B8">
        <w:t>has the meaning given by section</w:t>
      </w:r>
      <w:r w:rsidR="006935D7" w:rsidRPr="008D19B8">
        <w:t> </w:t>
      </w:r>
      <w:r w:rsidRPr="008D19B8">
        <w:t>54</w:t>
      </w:r>
      <w:r w:rsidR="00EE0157">
        <w:noBreakHyphen/>
      </w:r>
      <w:r w:rsidRPr="008D19B8">
        <w:t>10.</w:t>
      </w:r>
    </w:p>
    <w:p w:rsidR="00325C0F" w:rsidRPr="008D19B8" w:rsidRDefault="00325C0F" w:rsidP="00325C0F">
      <w:pPr>
        <w:pStyle w:val="Definition"/>
      </w:pPr>
      <w:r w:rsidRPr="008D19B8">
        <w:rPr>
          <w:b/>
          <w:i/>
        </w:rPr>
        <w:t>structured settlement contribution</w:t>
      </w:r>
      <w:r w:rsidRPr="008D19B8">
        <w:t xml:space="preserve"> has the meaning given by section</w:t>
      </w:r>
      <w:r w:rsidR="006935D7" w:rsidRPr="008D19B8">
        <w:t> </w:t>
      </w:r>
      <w:r w:rsidRPr="008D19B8">
        <w:t>294</w:t>
      </w:r>
      <w:r w:rsidR="00EE0157">
        <w:noBreakHyphen/>
      </w:r>
      <w:r w:rsidRPr="008D19B8">
        <w:t>80.</w:t>
      </w:r>
    </w:p>
    <w:p w:rsidR="00745348" w:rsidRPr="008D19B8" w:rsidRDefault="00745348" w:rsidP="00745348">
      <w:pPr>
        <w:pStyle w:val="Definition"/>
      </w:pPr>
      <w:r w:rsidRPr="008D19B8">
        <w:rPr>
          <w:b/>
          <w:i/>
        </w:rPr>
        <w:t>Student Assistance Minister</w:t>
      </w:r>
      <w:r w:rsidRPr="008D19B8">
        <w:t xml:space="preserve"> means the Minister administering the </w:t>
      </w:r>
      <w:r w:rsidRPr="008D19B8">
        <w:rPr>
          <w:i/>
        </w:rPr>
        <w:t>Student Assistance Act 1973</w:t>
      </w:r>
      <w:r w:rsidRPr="008D19B8">
        <w:t>.</w:t>
      </w:r>
    </w:p>
    <w:p w:rsidR="00745348" w:rsidRPr="008D19B8" w:rsidRDefault="00745348" w:rsidP="00745348">
      <w:pPr>
        <w:pStyle w:val="Definition"/>
      </w:pPr>
      <w:r w:rsidRPr="008D19B8">
        <w:rPr>
          <w:b/>
          <w:i/>
        </w:rPr>
        <w:t>Student Assistance Secretary</w:t>
      </w:r>
      <w:r w:rsidRPr="008D19B8">
        <w:t xml:space="preserve"> means the Secretary of the Department administered by the </w:t>
      </w:r>
      <w:r w:rsidR="00EE0157" w:rsidRPr="00EE0157">
        <w:rPr>
          <w:position w:val="6"/>
          <w:sz w:val="16"/>
        </w:rPr>
        <w:t>*</w:t>
      </w:r>
      <w:r w:rsidRPr="008D19B8">
        <w:t>Student Assistance Minister.</w:t>
      </w:r>
    </w:p>
    <w:p w:rsidR="006E0072" w:rsidRPr="008D19B8" w:rsidRDefault="006E0072" w:rsidP="00B268BD">
      <w:pPr>
        <w:pStyle w:val="Definition"/>
      </w:pPr>
      <w:r w:rsidRPr="008D19B8">
        <w:rPr>
          <w:b/>
          <w:i/>
        </w:rPr>
        <w:t>Subdivision</w:t>
      </w:r>
      <w:r w:rsidR="006935D7" w:rsidRPr="008D19B8">
        <w:rPr>
          <w:b/>
          <w:i/>
        </w:rPr>
        <w:t> </w:t>
      </w:r>
      <w:r w:rsidRPr="008D19B8">
        <w:rPr>
          <w:b/>
          <w:i/>
        </w:rPr>
        <w:t>230</w:t>
      </w:r>
      <w:r w:rsidR="00EE0157">
        <w:rPr>
          <w:b/>
          <w:i/>
        </w:rPr>
        <w:noBreakHyphen/>
      </w:r>
      <w:r w:rsidRPr="008D19B8">
        <w:rPr>
          <w:b/>
          <w:i/>
        </w:rPr>
        <w:t>G assessable gain</w:t>
      </w:r>
      <w:r w:rsidRPr="008D19B8">
        <w:t xml:space="preserve"> from a </w:t>
      </w:r>
      <w:r w:rsidR="00EE0157" w:rsidRPr="00EE0157">
        <w:rPr>
          <w:position w:val="6"/>
          <w:sz w:val="16"/>
        </w:rPr>
        <w:t>*</w:t>
      </w:r>
      <w:r w:rsidRPr="008D19B8">
        <w:t>financial arrangement means an amount that is taken, as a balancing adjustment under Subdivision</w:t>
      </w:r>
      <w:r w:rsidR="006935D7" w:rsidRPr="008D19B8">
        <w:t> </w:t>
      </w:r>
      <w:r w:rsidRPr="008D19B8">
        <w:t>230</w:t>
      </w:r>
      <w:r w:rsidR="00EE0157">
        <w:noBreakHyphen/>
      </w:r>
      <w:r w:rsidRPr="008D19B8">
        <w:t>G, to be a gain you make from the arrangement for the purposes of Division</w:t>
      </w:r>
      <w:r w:rsidR="006935D7" w:rsidRPr="008D19B8">
        <w:t> </w:t>
      </w:r>
      <w:r w:rsidRPr="008D19B8">
        <w:t>230.</w:t>
      </w:r>
    </w:p>
    <w:p w:rsidR="006E0072" w:rsidRPr="008D19B8" w:rsidRDefault="006E0072" w:rsidP="006E0072">
      <w:pPr>
        <w:pStyle w:val="Definition"/>
      </w:pPr>
      <w:r w:rsidRPr="008D19B8">
        <w:rPr>
          <w:b/>
          <w:i/>
        </w:rPr>
        <w:t>Subdivision</w:t>
      </w:r>
      <w:r w:rsidR="006935D7" w:rsidRPr="008D19B8">
        <w:rPr>
          <w:b/>
          <w:i/>
        </w:rPr>
        <w:t> </w:t>
      </w:r>
      <w:r w:rsidRPr="008D19B8">
        <w:rPr>
          <w:b/>
          <w:i/>
        </w:rPr>
        <w:t>230</w:t>
      </w:r>
      <w:r w:rsidR="00EE0157">
        <w:rPr>
          <w:b/>
          <w:i/>
        </w:rPr>
        <w:noBreakHyphen/>
      </w:r>
      <w:r w:rsidRPr="008D19B8">
        <w:rPr>
          <w:b/>
          <w:i/>
        </w:rPr>
        <w:t>G loss</w:t>
      </w:r>
      <w:r w:rsidRPr="008D19B8">
        <w:t xml:space="preserve"> from a </w:t>
      </w:r>
      <w:r w:rsidR="00EE0157" w:rsidRPr="00EE0157">
        <w:rPr>
          <w:position w:val="6"/>
          <w:sz w:val="16"/>
        </w:rPr>
        <w:t>*</w:t>
      </w:r>
      <w:r w:rsidRPr="008D19B8">
        <w:t>financial arrangement means an amount that is taken, as a balancing adjustment under Subdivision</w:t>
      </w:r>
      <w:r w:rsidR="006935D7" w:rsidRPr="008D19B8">
        <w:t> </w:t>
      </w:r>
      <w:r w:rsidRPr="008D19B8">
        <w:t>230</w:t>
      </w:r>
      <w:r w:rsidR="00EE0157">
        <w:noBreakHyphen/>
      </w:r>
      <w:r w:rsidRPr="008D19B8">
        <w:t>G, to be a loss you make from the arrangement for the purposes of Division</w:t>
      </w:r>
      <w:r w:rsidR="006935D7" w:rsidRPr="008D19B8">
        <w:t> </w:t>
      </w:r>
      <w:r w:rsidRPr="008D19B8">
        <w:t>230.</w:t>
      </w:r>
    </w:p>
    <w:p w:rsidR="00C173C9" w:rsidRPr="008D19B8" w:rsidRDefault="00C173C9" w:rsidP="00C173C9">
      <w:pPr>
        <w:pStyle w:val="Definition"/>
      </w:pPr>
      <w:r w:rsidRPr="008D19B8">
        <w:rPr>
          <w:b/>
          <w:i/>
        </w:rPr>
        <w:t>sub</w:t>
      </w:r>
      <w:r w:rsidR="00EE0157">
        <w:rPr>
          <w:b/>
          <w:i/>
        </w:rPr>
        <w:noBreakHyphen/>
      </w:r>
      <w:r w:rsidRPr="008D19B8">
        <w:rPr>
          <w:b/>
          <w:i/>
        </w:rPr>
        <w:t>fund</w:t>
      </w:r>
      <w:r w:rsidRPr="008D19B8">
        <w:t xml:space="preserve">, of a </w:t>
      </w:r>
      <w:r w:rsidR="00EE0157" w:rsidRPr="00EE0157">
        <w:rPr>
          <w:position w:val="6"/>
          <w:sz w:val="16"/>
        </w:rPr>
        <w:t>*</w:t>
      </w:r>
      <w:r w:rsidRPr="008D19B8">
        <w:t xml:space="preserve">CCIV, has the meaning given by subsection 1222Q(1) of the </w:t>
      </w:r>
      <w:r w:rsidRPr="008D19B8">
        <w:rPr>
          <w:i/>
        </w:rPr>
        <w:t>Corporations Act 2001</w:t>
      </w:r>
      <w:r w:rsidRPr="008D19B8">
        <w:t>.</w:t>
      </w:r>
    </w:p>
    <w:p w:rsidR="006F746B" w:rsidRPr="008D19B8" w:rsidRDefault="006F746B" w:rsidP="006F746B">
      <w:pPr>
        <w:pStyle w:val="Definition"/>
      </w:pPr>
      <w:r w:rsidRPr="008D19B8">
        <w:rPr>
          <w:b/>
          <w:i/>
        </w:rPr>
        <w:t>subject to Australian income tax</w:t>
      </w:r>
      <w:r w:rsidRPr="008D19B8">
        <w:rPr>
          <w:i/>
        </w:rPr>
        <w:t xml:space="preserve"> </w:t>
      </w:r>
      <w:r w:rsidRPr="008D19B8">
        <w:t>has the meaning given by section</w:t>
      </w:r>
      <w:r w:rsidR="006935D7" w:rsidRPr="008D19B8">
        <w:t> </w:t>
      </w:r>
      <w:r w:rsidRPr="008D19B8">
        <w:t>832</w:t>
      </w:r>
      <w:r w:rsidR="00EE0157">
        <w:noBreakHyphen/>
      </w:r>
      <w:r w:rsidRPr="008D19B8">
        <w:t>125.</w:t>
      </w:r>
    </w:p>
    <w:p w:rsidR="006E0072" w:rsidRPr="008D19B8" w:rsidRDefault="006E0072" w:rsidP="006E0072">
      <w:pPr>
        <w:pStyle w:val="Definition"/>
      </w:pPr>
      <w:r w:rsidRPr="008D19B8">
        <w:rPr>
          <w:b/>
          <w:i/>
        </w:rPr>
        <w:lastRenderedPageBreak/>
        <w:t>subject to deemed loan treatment</w:t>
      </w:r>
      <w:r w:rsidRPr="008D19B8">
        <w:t xml:space="preserve">, in relation to a </w:t>
      </w:r>
      <w:r w:rsidR="00EE0157" w:rsidRPr="00EE0157">
        <w:rPr>
          <w:position w:val="6"/>
          <w:sz w:val="16"/>
        </w:rPr>
        <w:t>*</w:t>
      </w:r>
      <w:r w:rsidRPr="008D19B8">
        <w:t>financial benefit,</w:t>
      </w:r>
      <w:r w:rsidRPr="008D19B8">
        <w:rPr>
          <w:b/>
          <w:i/>
        </w:rPr>
        <w:t xml:space="preserve"> </w:t>
      </w:r>
      <w:r w:rsidRPr="008D19B8">
        <w:t>has the meaning given by section</w:t>
      </w:r>
      <w:r w:rsidR="006935D7" w:rsidRPr="008D19B8">
        <w:t> </w:t>
      </w:r>
      <w:r w:rsidRPr="008D19B8">
        <w:t>250</w:t>
      </w:r>
      <w:r w:rsidR="00EE0157">
        <w:noBreakHyphen/>
      </w:r>
      <w:r w:rsidRPr="008D19B8">
        <w:t>160.</w:t>
      </w:r>
    </w:p>
    <w:p w:rsidR="006F746B" w:rsidRPr="008D19B8" w:rsidRDefault="006F746B" w:rsidP="006F746B">
      <w:pPr>
        <w:pStyle w:val="Definition"/>
      </w:pPr>
      <w:r w:rsidRPr="008D19B8">
        <w:rPr>
          <w:b/>
          <w:i/>
        </w:rPr>
        <w:t>subject to foreign income tax</w:t>
      </w:r>
      <w:r w:rsidRPr="008D19B8">
        <w:rPr>
          <w:i/>
        </w:rPr>
        <w:t xml:space="preserve"> </w:t>
      </w:r>
      <w:r w:rsidRPr="008D19B8">
        <w:t>has the meaning given by section</w:t>
      </w:r>
      <w:r w:rsidR="006935D7" w:rsidRPr="008D19B8">
        <w:t> </w:t>
      </w:r>
      <w:r w:rsidRPr="008D19B8">
        <w:t>832</w:t>
      </w:r>
      <w:r w:rsidR="00EE0157">
        <w:noBreakHyphen/>
      </w:r>
      <w:r w:rsidRPr="008D19B8">
        <w:t>130.</w:t>
      </w:r>
    </w:p>
    <w:p w:rsidR="006E0072" w:rsidRPr="008D19B8" w:rsidRDefault="006E0072" w:rsidP="006E0072">
      <w:pPr>
        <w:pStyle w:val="Definition"/>
      </w:pPr>
      <w:r w:rsidRPr="008D19B8">
        <w:rPr>
          <w:b/>
          <w:i/>
        </w:rPr>
        <w:t>subject to foreign tax</w:t>
      </w:r>
      <w:r w:rsidRPr="008D19B8">
        <w:t xml:space="preserve"> has the meaning given to the expression “subject to tax” by Part X of the </w:t>
      </w:r>
      <w:r w:rsidRPr="008D19B8">
        <w:rPr>
          <w:i/>
        </w:rPr>
        <w:t>Income Tax Assessment Act 1936</w:t>
      </w:r>
      <w:r w:rsidRPr="008D19B8">
        <w:t>.</w:t>
      </w:r>
    </w:p>
    <w:p w:rsidR="006E0072" w:rsidRPr="008D19B8" w:rsidRDefault="006E0072" w:rsidP="006E0072">
      <w:pPr>
        <w:pStyle w:val="Definition"/>
      </w:pPr>
      <w:r w:rsidRPr="008D19B8">
        <w:rPr>
          <w:b/>
          <w:i/>
        </w:rPr>
        <w:t>subordinated debt interest</w:t>
      </w:r>
      <w:r w:rsidRPr="008D19B8">
        <w:t xml:space="preserve"> means a </w:t>
      </w:r>
      <w:r w:rsidR="00EE0157" w:rsidRPr="00EE0157">
        <w:rPr>
          <w:position w:val="6"/>
          <w:sz w:val="16"/>
        </w:rPr>
        <w:t>*</w:t>
      </w:r>
      <w:r w:rsidRPr="008D19B8">
        <w:t>debt interest issued to:</w:t>
      </w:r>
    </w:p>
    <w:p w:rsidR="006E0072" w:rsidRPr="008D19B8" w:rsidRDefault="006E0072" w:rsidP="006E0072">
      <w:pPr>
        <w:pStyle w:val="paragraph"/>
      </w:pPr>
      <w:r w:rsidRPr="008D19B8">
        <w:tab/>
        <w:t>(a)</w:t>
      </w:r>
      <w:r w:rsidRPr="008D19B8">
        <w:tab/>
        <w:t>an unsecured creditor; or</w:t>
      </w:r>
    </w:p>
    <w:p w:rsidR="006E0072" w:rsidRPr="008D19B8" w:rsidRDefault="006E0072" w:rsidP="006E0072">
      <w:pPr>
        <w:pStyle w:val="paragraph"/>
      </w:pPr>
      <w:r w:rsidRPr="008D19B8">
        <w:tab/>
        <w:t>(b)</w:t>
      </w:r>
      <w:r w:rsidRPr="008D19B8">
        <w:tab/>
        <w:t>a secured creditor who, in the event of the liquidation of the entity issuing the interest, can only make a claim regarding that interest after the claims of other secured creditors regarding other debt interests issued by that entity have been met.</w:t>
      </w:r>
    </w:p>
    <w:p w:rsidR="006E0072" w:rsidRPr="008D19B8" w:rsidRDefault="006E0072" w:rsidP="006E0072">
      <w:pPr>
        <w:pStyle w:val="Definition"/>
      </w:pPr>
      <w:r w:rsidRPr="008D19B8">
        <w:rPr>
          <w:b/>
          <w:i/>
        </w:rPr>
        <w:t>subsidiary</w:t>
      </w:r>
      <w:r w:rsidRPr="008D19B8">
        <w:t xml:space="preserve">: the question whether a company is a </w:t>
      </w:r>
      <w:r w:rsidRPr="008D19B8">
        <w:rPr>
          <w:b/>
          <w:i/>
        </w:rPr>
        <w:t>subsidiary</w:t>
      </w:r>
      <w:r w:rsidRPr="008D19B8">
        <w:t xml:space="preserve"> of another company is to be determined in the same way as the question whether a corporation is a subsidiary of another corporation is determined under the </w:t>
      </w:r>
      <w:r w:rsidRPr="008D19B8">
        <w:rPr>
          <w:i/>
        </w:rPr>
        <w:t>Corporations Act 2001</w:t>
      </w:r>
      <w:r w:rsidRPr="008D19B8">
        <w:t>.</w:t>
      </w:r>
    </w:p>
    <w:p w:rsidR="006E0072" w:rsidRPr="008D19B8" w:rsidRDefault="006E0072" w:rsidP="006E0072">
      <w:pPr>
        <w:pStyle w:val="notetext"/>
      </w:pPr>
      <w:r w:rsidRPr="008D19B8">
        <w:t>Note:</w:t>
      </w:r>
      <w:r w:rsidRPr="008D19B8">
        <w:tab/>
        <w:t xml:space="preserve">The expression </w:t>
      </w:r>
      <w:r w:rsidRPr="008D19B8">
        <w:rPr>
          <w:b/>
          <w:i/>
        </w:rPr>
        <w:t>100% subsidiary</w:t>
      </w:r>
      <w:r w:rsidRPr="008D19B8">
        <w:t xml:space="preserve"> has the meaning given by section</w:t>
      </w:r>
      <w:r w:rsidR="006935D7" w:rsidRPr="008D19B8">
        <w:t> </w:t>
      </w:r>
      <w:r w:rsidRPr="008D19B8">
        <w:t>975</w:t>
      </w:r>
      <w:r w:rsidR="00EE0157">
        <w:noBreakHyphen/>
      </w:r>
      <w:r w:rsidRPr="008D19B8">
        <w:t>505.</w:t>
      </w:r>
    </w:p>
    <w:p w:rsidR="006E0072" w:rsidRPr="008D19B8" w:rsidRDefault="006E0072" w:rsidP="006E0072">
      <w:pPr>
        <w:pStyle w:val="Definition"/>
      </w:pPr>
      <w:r w:rsidRPr="008D19B8">
        <w:rPr>
          <w:b/>
          <w:i/>
        </w:rPr>
        <w:t>subsidiary member</w:t>
      </w:r>
      <w:r w:rsidRPr="008D19B8">
        <w:t>:</w:t>
      </w:r>
    </w:p>
    <w:p w:rsidR="006E0072" w:rsidRPr="008D19B8" w:rsidRDefault="006E0072" w:rsidP="006E0072">
      <w:pPr>
        <w:pStyle w:val="paragraph"/>
      </w:pPr>
      <w:r w:rsidRPr="008D19B8">
        <w:tab/>
        <w:t>(a)</w:t>
      </w:r>
      <w:r w:rsidRPr="008D19B8">
        <w:tab/>
        <w:t xml:space="preserve">of a </w:t>
      </w:r>
      <w:r w:rsidR="00EE0157" w:rsidRPr="00EE0157">
        <w:rPr>
          <w:position w:val="6"/>
          <w:sz w:val="16"/>
        </w:rPr>
        <w:t>*</w:t>
      </w:r>
      <w:r w:rsidRPr="008D19B8">
        <w:t xml:space="preserve">consolidated group or a </w:t>
      </w:r>
      <w:r w:rsidR="00EE0157" w:rsidRPr="00EE0157">
        <w:rPr>
          <w:position w:val="6"/>
          <w:sz w:val="16"/>
        </w:rPr>
        <w:t>*</w:t>
      </w:r>
      <w:r w:rsidRPr="008D19B8">
        <w:t>consolidatable group—has the meaning given by section</w:t>
      </w:r>
      <w:r w:rsidR="006935D7" w:rsidRPr="008D19B8">
        <w:t> </w:t>
      </w:r>
      <w:r w:rsidRPr="008D19B8">
        <w:t>703</w:t>
      </w:r>
      <w:r w:rsidR="00EE0157">
        <w:noBreakHyphen/>
      </w:r>
      <w:r w:rsidRPr="008D19B8">
        <w:t>15; and</w:t>
      </w:r>
    </w:p>
    <w:p w:rsidR="006E0072" w:rsidRPr="008D19B8" w:rsidRDefault="006E0072" w:rsidP="006E0072">
      <w:pPr>
        <w:pStyle w:val="paragraph"/>
      </w:pPr>
      <w:r w:rsidRPr="008D19B8">
        <w:tab/>
        <w:t>(b)</w:t>
      </w:r>
      <w:r w:rsidRPr="008D19B8">
        <w:tab/>
        <w:t xml:space="preserve">of a </w:t>
      </w:r>
      <w:r w:rsidR="00EE0157" w:rsidRPr="00EE0157">
        <w:rPr>
          <w:position w:val="6"/>
          <w:sz w:val="16"/>
        </w:rPr>
        <w:t>*</w:t>
      </w:r>
      <w:r w:rsidRPr="008D19B8">
        <w:t>MEC group—has the meaning given by section</w:t>
      </w:r>
      <w:r w:rsidR="006935D7" w:rsidRPr="008D19B8">
        <w:t> </w:t>
      </w:r>
      <w:r w:rsidRPr="008D19B8">
        <w:t>719</w:t>
      </w:r>
      <w:r w:rsidR="00EE0157">
        <w:noBreakHyphen/>
      </w:r>
      <w:r w:rsidRPr="008D19B8">
        <w:t>25.</w:t>
      </w:r>
    </w:p>
    <w:p w:rsidR="006E0072" w:rsidRPr="008D19B8" w:rsidRDefault="006E0072" w:rsidP="006E0072">
      <w:pPr>
        <w:pStyle w:val="Definition"/>
      </w:pPr>
      <w:r w:rsidRPr="008D19B8">
        <w:rPr>
          <w:b/>
          <w:i/>
        </w:rPr>
        <w:t xml:space="preserve">substantial continuity of ownership </w:t>
      </w:r>
      <w:r w:rsidRPr="008D19B8">
        <w:t>has the meaning given by section</w:t>
      </w:r>
      <w:r w:rsidR="006935D7" w:rsidRPr="008D19B8">
        <w:t> </w:t>
      </w:r>
      <w:r w:rsidRPr="008D19B8">
        <w:t>166</w:t>
      </w:r>
      <w:r w:rsidR="00EE0157">
        <w:noBreakHyphen/>
      </w:r>
      <w:r w:rsidRPr="008D19B8">
        <w:t>145.</w:t>
      </w:r>
    </w:p>
    <w:p w:rsidR="00186BDB" w:rsidRPr="008D19B8" w:rsidRDefault="00186BDB" w:rsidP="00186BDB">
      <w:pPr>
        <w:pStyle w:val="Definition"/>
      </w:pPr>
      <w:r w:rsidRPr="008D19B8">
        <w:rPr>
          <w:b/>
          <w:i/>
        </w:rPr>
        <w:t>substantial renovations</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substantial shareholding</w:t>
      </w:r>
      <w:r w:rsidRPr="008D19B8">
        <w:t xml:space="preserve">: see </w:t>
      </w:r>
      <w:r w:rsidRPr="008D19B8">
        <w:rPr>
          <w:b/>
          <w:i/>
        </w:rPr>
        <w:t>part of a substantial shareholding</w:t>
      </w:r>
      <w:r w:rsidRPr="008D19B8">
        <w:t>.</w:t>
      </w:r>
    </w:p>
    <w:p w:rsidR="00210635" w:rsidRPr="008D19B8" w:rsidRDefault="00210635" w:rsidP="00210635">
      <w:pPr>
        <w:pStyle w:val="Definition"/>
      </w:pPr>
      <w:r w:rsidRPr="008D19B8">
        <w:rPr>
          <w:b/>
          <w:i/>
        </w:rPr>
        <w:t>successor fund</w:t>
      </w:r>
      <w:r w:rsidRPr="008D19B8">
        <w:t xml:space="preserve">, in relation to a transfer of a </w:t>
      </w:r>
      <w:r w:rsidR="00EE0157" w:rsidRPr="00EE0157">
        <w:rPr>
          <w:position w:val="6"/>
          <w:sz w:val="16"/>
        </w:rPr>
        <w:t>*</w:t>
      </w:r>
      <w:r w:rsidRPr="008D19B8">
        <w:t>superannuation interest of:</w:t>
      </w:r>
    </w:p>
    <w:p w:rsidR="00210635" w:rsidRPr="008D19B8" w:rsidRDefault="00210635" w:rsidP="00210635">
      <w:pPr>
        <w:pStyle w:val="paragraph"/>
      </w:pPr>
      <w:r w:rsidRPr="008D19B8">
        <w:tab/>
        <w:t>(a)</w:t>
      </w:r>
      <w:r w:rsidRPr="008D19B8">
        <w:tab/>
        <w:t xml:space="preserve">a member of a </w:t>
      </w:r>
      <w:r w:rsidR="00EE0157" w:rsidRPr="00EE0157">
        <w:rPr>
          <w:position w:val="6"/>
          <w:sz w:val="16"/>
        </w:rPr>
        <w:t>*</w:t>
      </w:r>
      <w:r w:rsidRPr="008D19B8">
        <w:t>superannuation fund; or</w:t>
      </w:r>
    </w:p>
    <w:p w:rsidR="00210635" w:rsidRPr="008D19B8" w:rsidRDefault="00210635" w:rsidP="00210635">
      <w:pPr>
        <w:pStyle w:val="paragraph"/>
      </w:pPr>
      <w:r w:rsidRPr="008D19B8">
        <w:lastRenderedPageBreak/>
        <w:tab/>
        <w:t>(b)</w:t>
      </w:r>
      <w:r w:rsidRPr="008D19B8">
        <w:tab/>
        <w:t xml:space="preserve">a depositor with an </w:t>
      </w:r>
      <w:r w:rsidR="00EE0157" w:rsidRPr="00EE0157">
        <w:rPr>
          <w:position w:val="6"/>
          <w:sz w:val="16"/>
        </w:rPr>
        <w:t>*</w:t>
      </w:r>
      <w:r w:rsidRPr="008D19B8">
        <w:t>approved deposit fund; or</w:t>
      </w:r>
    </w:p>
    <w:p w:rsidR="00210635" w:rsidRPr="008D19B8" w:rsidRDefault="00210635" w:rsidP="00210635">
      <w:pPr>
        <w:pStyle w:val="paragraph"/>
      </w:pPr>
      <w:r w:rsidRPr="008D19B8">
        <w:tab/>
        <w:t>(c)</w:t>
      </w:r>
      <w:r w:rsidRPr="008D19B8">
        <w:tab/>
        <w:t xml:space="preserve">a holder of an </w:t>
      </w:r>
      <w:r w:rsidR="00EE0157" w:rsidRPr="00EE0157">
        <w:rPr>
          <w:position w:val="6"/>
          <w:sz w:val="16"/>
        </w:rPr>
        <w:t>*</w:t>
      </w:r>
      <w:r w:rsidRPr="008D19B8">
        <w:t>RSA;</w:t>
      </w:r>
    </w:p>
    <w:p w:rsidR="00210635" w:rsidRPr="008D19B8" w:rsidRDefault="00210635" w:rsidP="00210635">
      <w:pPr>
        <w:pStyle w:val="subsection2"/>
      </w:pPr>
      <w:r w:rsidRPr="008D19B8">
        <w:t>means another superannuation fund, approved deposit fund or RSA if the following conditions are met:</w:t>
      </w:r>
    </w:p>
    <w:p w:rsidR="00210635" w:rsidRPr="008D19B8" w:rsidRDefault="00210635" w:rsidP="00210635">
      <w:pPr>
        <w:pStyle w:val="paragraph"/>
      </w:pPr>
      <w:r w:rsidRPr="008D19B8">
        <w:tab/>
        <w:t>(d)</w:t>
      </w:r>
      <w:r w:rsidRPr="008D19B8">
        <w:tab/>
        <w:t>that other fund or RSA confers on that member, depositor or holder equivalent rights to the rights he or she had under the first</w:t>
      </w:r>
      <w:r w:rsidR="00EE0157">
        <w:noBreakHyphen/>
      </w:r>
      <w:r w:rsidRPr="008D19B8">
        <w:t>mentioned fund or RSA in respect of the interest;</w:t>
      </w:r>
    </w:p>
    <w:p w:rsidR="00210635" w:rsidRPr="008D19B8" w:rsidRDefault="00210635" w:rsidP="00210635">
      <w:pPr>
        <w:pStyle w:val="paragraph"/>
      </w:pPr>
      <w:r w:rsidRPr="008D19B8">
        <w:tab/>
        <w:t>(e)</w:t>
      </w:r>
      <w:r w:rsidRPr="008D19B8">
        <w:tab/>
        <w:t>the conferral of these equivalent rights was agreed, before the transfer, between:</w:t>
      </w:r>
    </w:p>
    <w:p w:rsidR="00210635" w:rsidRPr="008D19B8" w:rsidRDefault="00210635" w:rsidP="00210635">
      <w:pPr>
        <w:pStyle w:val="paragraphsub"/>
      </w:pPr>
      <w:r w:rsidRPr="008D19B8">
        <w:tab/>
        <w:t>(i)</w:t>
      </w:r>
      <w:r w:rsidRPr="008D19B8">
        <w:tab/>
        <w:t xml:space="preserve">the </w:t>
      </w:r>
      <w:r w:rsidR="00EE0157" w:rsidRPr="00EE0157">
        <w:rPr>
          <w:position w:val="6"/>
          <w:sz w:val="16"/>
        </w:rPr>
        <w:t>*</w:t>
      </w:r>
      <w:r w:rsidRPr="008D19B8">
        <w:t>superannuation provider of that other fund or RSA; and</w:t>
      </w:r>
    </w:p>
    <w:p w:rsidR="00210635" w:rsidRPr="008D19B8" w:rsidRDefault="00210635" w:rsidP="00210635">
      <w:pPr>
        <w:pStyle w:val="paragraphsub"/>
      </w:pPr>
      <w:r w:rsidRPr="008D19B8">
        <w:tab/>
        <w:t>(ii)</w:t>
      </w:r>
      <w:r w:rsidRPr="008D19B8">
        <w:tab/>
        <w:t>the superannuation provider of the first</w:t>
      </w:r>
      <w:r w:rsidR="00EE0157">
        <w:noBreakHyphen/>
      </w:r>
      <w:r w:rsidRPr="008D19B8">
        <w:t>mentioned fund or RSA.</w:t>
      </w:r>
    </w:p>
    <w:p w:rsidR="006E0072" w:rsidRPr="008D19B8" w:rsidRDefault="006E0072" w:rsidP="006E0072">
      <w:pPr>
        <w:pStyle w:val="Definition"/>
      </w:pPr>
      <w:r w:rsidRPr="008D19B8">
        <w:rPr>
          <w:b/>
          <w:i/>
        </w:rPr>
        <w:t xml:space="preserve">superannuation annuity </w:t>
      </w:r>
      <w:r w:rsidRPr="008D19B8">
        <w:t>has the meaning given by the regulations.</w:t>
      </w:r>
    </w:p>
    <w:p w:rsidR="006E0072" w:rsidRPr="008D19B8" w:rsidRDefault="006E0072" w:rsidP="006E0072">
      <w:pPr>
        <w:pStyle w:val="Definition"/>
      </w:pPr>
      <w:r w:rsidRPr="008D19B8">
        <w:rPr>
          <w:b/>
          <w:i/>
        </w:rPr>
        <w:t>superannuation annuity payment</w:t>
      </w:r>
      <w:r w:rsidRPr="008D19B8">
        <w:rPr>
          <w:b/>
        </w:rPr>
        <w:t xml:space="preserve"> </w:t>
      </w:r>
      <w:r w:rsidRPr="008D19B8">
        <w:t>has the meaning given by section</w:t>
      </w:r>
      <w:r w:rsidR="006935D7" w:rsidRPr="008D19B8">
        <w:t> </w:t>
      </w:r>
      <w:r w:rsidRPr="008D19B8">
        <w:t>307</w:t>
      </w:r>
      <w:r w:rsidR="00EE0157">
        <w:noBreakHyphen/>
      </w:r>
      <w:r w:rsidRPr="008D19B8">
        <w:t>5.</w:t>
      </w:r>
    </w:p>
    <w:p w:rsidR="006E0072" w:rsidRPr="008D19B8" w:rsidRDefault="006E0072" w:rsidP="00CE7A03">
      <w:pPr>
        <w:pStyle w:val="Definition"/>
      </w:pPr>
      <w:r w:rsidRPr="008D19B8">
        <w:rPr>
          <w:b/>
          <w:i/>
        </w:rPr>
        <w:t>superannuation benefit</w:t>
      </w:r>
      <w:r w:rsidRPr="008D19B8">
        <w:rPr>
          <w:i/>
        </w:rPr>
        <w:t xml:space="preserve"> </w:t>
      </w:r>
      <w:r w:rsidRPr="008D19B8">
        <w:t>has the meaning given by section</w:t>
      </w:r>
      <w:r w:rsidR="006935D7" w:rsidRPr="008D19B8">
        <w:t> </w:t>
      </w:r>
      <w:r w:rsidRPr="008D19B8">
        <w:t>307</w:t>
      </w:r>
      <w:r w:rsidR="00EE0157">
        <w:noBreakHyphen/>
      </w:r>
      <w:r w:rsidRPr="008D19B8">
        <w:t>5.</w:t>
      </w:r>
    </w:p>
    <w:p w:rsidR="006E0072" w:rsidRPr="008D19B8" w:rsidRDefault="006E0072" w:rsidP="006E0072">
      <w:pPr>
        <w:pStyle w:val="notetext"/>
      </w:pPr>
      <w:r w:rsidRPr="008D19B8">
        <w:t>Note:</w:t>
      </w:r>
      <w:r w:rsidRPr="008D19B8">
        <w:tab/>
        <w:t>Sections</w:t>
      </w:r>
      <w:r w:rsidR="006935D7" w:rsidRPr="008D19B8">
        <w:t> </w:t>
      </w:r>
      <w:r w:rsidRPr="008D19B8">
        <w:t>307</w:t>
      </w:r>
      <w:r w:rsidR="00EE0157">
        <w:noBreakHyphen/>
      </w:r>
      <w:r w:rsidRPr="008D19B8">
        <w:t>10 and 307</w:t>
      </w:r>
      <w:r w:rsidR="00EE0157">
        <w:noBreakHyphen/>
      </w:r>
      <w:r w:rsidRPr="008D19B8">
        <w:t xml:space="preserve">15 affect the meaning of </w:t>
      </w:r>
      <w:r w:rsidRPr="008D19B8">
        <w:rPr>
          <w:b/>
          <w:i/>
        </w:rPr>
        <w:t>superannuation benefit</w:t>
      </w:r>
      <w:r w:rsidRPr="008D19B8">
        <w:t>.</w:t>
      </w:r>
    </w:p>
    <w:p w:rsidR="006E0072" w:rsidRPr="008D19B8" w:rsidRDefault="006E0072" w:rsidP="006E0072">
      <w:pPr>
        <w:pStyle w:val="Definition"/>
      </w:pPr>
      <w:r w:rsidRPr="008D19B8">
        <w:rPr>
          <w:b/>
          <w:i/>
        </w:rPr>
        <w:t>superannuation co</w:t>
      </w:r>
      <w:r w:rsidR="00EE0157">
        <w:rPr>
          <w:b/>
          <w:i/>
        </w:rPr>
        <w:noBreakHyphen/>
      </w:r>
      <w:r w:rsidRPr="008D19B8">
        <w:rPr>
          <w:b/>
          <w:i/>
        </w:rPr>
        <w:t>contribution benefit payment</w:t>
      </w:r>
      <w:r w:rsidRPr="008D19B8">
        <w:t xml:space="preserve"> has the meaning given by section</w:t>
      </w:r>
      <w:r w:rsidR="006935D7" w:rsidRPr="008D19B8">
        <w:t> </w:t>
      </w:r>
      <w:r w:rsidRPr="008D19B8">
        <w:t>307</w:t>
      </w:r>
      <w:r w:rsidR="00EE0157">
        <w:noBreakHyphen/>
      </w:r>
      <w:r w:rsidRPr="008D19B8">
        <w:t>5.</w:t>
      </w:r>
    </w:p>
    <w:p w:rsidR="006E0072" w:rsidRPr="008D19B8" w:rsidRDefault="006E0072" w:rsidP="006E0072">
      <w:pPr>
        <w:pStyle w:val="Definition"/>
      </w:pPr>
      <w:r w:rsidRPr="008D19B8">
        <w:rPr>
          <w:b/>
          <w:i/>
        </w:rPr>
        <w:t xml:space="preserve">superannuation death benefit </w:t>
      </w:r>
      <w:r w:rsidRPr="008D19B8">
        <w:t>has the meaning given by section</w:t>
      </w:r>
      <w:r w:rsidR="006935D7" w:rsidRPr="008D19B8">
        <w:t> </w:t>
      </w:r>
      <w:r w:rsidRPr="008D19B8">
        <w:t>307</w:t>
      </w:r>
      <w:r w:rsidR="00EE0157">
        <w:noBreakHyphen/>
      </w:r>
      <w:r w:rsidRPr="008D19B8">
        <w:t>5.</w:t>
      </w:r>
    </w:p>
    <w:p w:rsidR="006E0072" w:rsidRPr="008D19B8" w:rsidRDefault="006E0072" w:rsidP="006E0072">
      <w:pPr>
        <w:pStyle w:val="Definition"/>
        <w:rPr>
          <w:b/>
          <w:i/>
        </w:rPr>
      </w:pPr>
      <w:r w:rsidRPr="008D19B8">
        <w:rPr>
          <w:b/>
          <w:i/>
        </w:rPr>
        <w:t xml:space="preserve">superannuation fund </w:t>
      </w:r>
      <w:r w:rsidRPr="008D19B8">
        <w:t>has the meaning given by section</w:t>
      </w:r>
      <w:r w:rsidR="006935D7" w:rsidRPr="008D19B8">
        <w:t> </w:t>
      </w:r>
      <w:r w:rsidRPr="008D19B8">
        <w:t xml:space="preserve">10 of the </w:t>
      </w:r>
      <w:r w:rsidRPr="008D19B8">
        <w:rPr>
          <w:i/>
        </w:rPr>
        <w:t>Superannuation Industry (Supervision) Act 1993</w:t>
      </w:r>
      <w:r w:rsidRPr="008D19B8">
        <w:t>.</w:t>
      </w:r>
      <w:r w:rsidRPr="008D19B8">
        <w:rPr>
          <w:b/>
          <w:i/>
        </w:rPr>
        <w:t xml:space="preserve"> </w:t>
      </w:r>
    </w:p>
    <w:p w:rsidR="006E0072" w:rsidRPr="008D19B8" w:rsidRDefault="006E0072" w:rsidP="006E0072">
      <w:pPr>
        <w:pStyle w:val="Definition"/>
      </w:pPr>
      <w:r w:rsidRPr="008D19B8">
        <w:rPr>
          <w:b/>
          <w:i/>
        </w:rPr>
        <w:t>superannuation fund for foreign residents</w:t>
      </w:r>
      <w:r w:rsidRPr="008D19B8">
        <w:t xml:space="preserve"> has the meaning given by section</w:t>
      </w:r>
      <w:r w:rsidR="006935D7" w:rsidRPr="008D19B8">
        <w:t> </w:t>
      </w:r>
      <w:r w:rsidRPr="008D19B8">
        <w:t>118</w:t>
      </w:r>
      <w:r w:rsidR="00EE0157">
        <w:noBreakHyphen/>
      </w:r>
      <w:r w:rsidRPr="008D19B8">
        <w:t>520.</w:t>
      </w:r>
    </w:p>
    <w:p w:rsidR="006E0072" w:rsidRPr="008D19B8" w:rsidRDefault="006E0072" w:rsidP="006E0072">
      <w:pPr>
        <w:pStyle w:val="Definition"/>
      </w:pPr>
      <w:r w:rsidRPr="008D19B8">
        <w:rPr>
          <w:b/>
          <w:i/>
        </w:rPr>
        <w:t>superannuation fund payment</w:t>
      </w:r>
      <w:r w:rsidRPr="008D19B8">
        <w:t xml:space="preserve"> has the meaning given by section</w:t>
      </w:r>
      <w:r w:rsidR="006935D7" w:rsidRPr="008D19B8">
        <w:t> </w:t>
      </w:r>
      <w:r w:rsidRPr="008D19B8">
        <w:t>307</w:t>
      </w:r>
      <w:r w:rsidR="00EE0157">
        <w:noBreakHyphen/>
      </w:r>
      <w:r w:rsidRPr="008D19B8">
        <w:t>5.</w:t>
      </w:r>
    </w:p>
    <w:p w:rsidR="006E0072" w:rsidRPr="008D19B8" w:rsidRDefault="006E0072" w:rsidP="006E0072">
      <w:pPr>
        <w:pStyle w:val="Definition"/>
      </w:pPr>
      <w:r w:rsidRPr="008D19B8">
        <w:rPr>
          <w:b/>
          <w:i/>
        </w:rPr>
        <w:lastRenderedPageBreak/>
        <w:t>superannuation guarantee payment</w:t>
      </w:r>
      <w:r w:rsidRPr="008D19B8">
        <w:t xml:space="preserve"> has the meaning given by section</w:t>
      </w:r>
      <w:r w:rsidR="006935D7" w:rsidRPr="008D19B8">
        <w:t> </w:t>
      </w:r>
      <w:r w:rsidRPr="008D19B8">
        <w:t>307</w:t>
      </w:r>
      <w:r w:rsidR="00EE0157">
        <w:noBreakHyphen/>
      </w:r>
      <w:r w:rsidRPr="008D19B8">
        <w:t>5.</w:t>
      </w:r>
    </w:p>
    <w:p w:rsidR="00D522B4" w:rsidRPr="008D19B8" w:rsidRDefault="00D522B4" w:rsidP="00D522B4">
      <w:pPr>
        <w:pStyle w:val="Definition"/>
      </w:pPr>
      <w:r w:rsidRPr="008D19B8">
        <w:rPr>
          <w:b/>
          <w:i/>
        </w:rPr>
        <w:t>superannuation guarantee shortfall</w:t>
      </w:r>
      <w:r w:rsidRPr="008D19B8">
        <w:t xml:space="preserve"> has the meaning given by section</w:t>
      </w:r>
      <w:r w:rsidR="006935D7" w:rsidRPr="008D19B8">
        <w:t> </w:t>
      </w:r>
      <w:r w:rsidRPr="008D19B8">
        <w:t xml:space="preserve">17 of the </w:t>
      </w:r>
      <w:r w:rsidRPr="008D19B8">
        <w:rPr>
          <w:i/>
        </w:rPr>
        <w:t>Superannuation Guarantee (Administration) Act 1992</w:t>
      </w:r>
      <w:r w:rsidRPr="008D19B8">
        <w:t>.</w:t>
      </w:r>
    </w:p>
    <w:p w:rsidR="006E0072" w:rsidRPr="008D19B8" w:rsidRDefault="006E0072" w:rsidP="006E0072">
      <w:pPr>
        <w:pStyle w:val="Definition"/>
      </w:pPr>
      <w:r w:rsidRPr="008D19B8">
        <w:rPr>
          <w:b/>
          <w:i/>
        </w:rPr>
        <w:t>superannuation income stream</w:t>
      </w:r>
      <w:r w:rsidRPr="008D19B8">
        <w:t xml:space="preserve"> has the meaning given by section</w:t>
      </w:r>
      <w:r w:rsidR="006935D7" w:rsidRPr="008D19B8">
        <w:t> </w:t>
      </w:r>
      <w:r w:rsidRPr="008D19B8">
        <w:t>307</w:t>
      </w:r>
      <w:r w:rsidR="00EE0157">
        <w:noBreakHyphen/>
      </w:r>
      <w:r w:rsidRPr="008D19B8">
        <w:t>70.</w:t>
      </w:r>
    </w:p>
    <w:p w:rsidR="006E0072" w:rsidRPr="008D19B8" w:rsidRDefault="006E0072" w:rsidP="006E0072">
      <w:pPr>
        <w:pStyle w:val="Definition"/>
        <w:rPr>
          <w:b/>
          <w:i/>
        </w:rPr>
      </w:pPr>
      <w:r w:rsidRPr="008D19B8">
        <w:rPr>
          <w:b/>
          <w:i/>
        </w:rPr>
        <w:t>superannuation income stream benefit</w:t>
      </w:r>
      <w:r w:rsidRPr="008D19B8">
        <w:t xml:space="preserve"> has the meaning given by section</w:t>
      </w:r>
      <w:r w:rsidR="006935D7" w:rsidRPr="008D19B8">
        <w:t> </w:t>
      </w:r>
      <w:r w:rsidRPr="008D19B8">
        <w:t>307</w:t>
      </w:r>
      <w:r w:rsidR="00EE0157">
        <w:noBreakHyphen/>
      </w:r>
      <w:r w:rsidRPr="008D19B8">
        <w:t>70.</w:t>
      </w:r>
    </w:p>
    <w:p w:rsidR="00325C0F" w:rsidRPr="008D19B8" w:rsidRDefault="00325C0F" w:rsidP="00325C0F">
      <w:pPr>
        <w:pStyle w:val="Definition"/>
      </w:pPr>
      <w:r w:rsidRPr="008D19B8">
        <w:rPr>
          <w:b/>
          <w:i/>
        </w:rPr>
        <w:t>superannuation income stream provider</w:t>
      </w:r>
      <w:r w:rsidRPr="008D19B8">
        <w:t xml:space="preserve"> for a </w:t>
      </w:r>
      <w:r w:rsidR="00EE0157" w:rsidRPr="00EE0157">
        <w:rPr>
          <w:position w:val="6"/>
          <w:sz w:val="16"/>
        </w:rPr>
        <w:t>*</w:t>
      </w:r>
      <w:r w:rsidRPr="008D19B8">
        <w:t>superannuation income stream means:</w:t>
      </w:r>
    </w:p>
    <w:p w:rsidR="00325C0F" w:rsidRPr="008D19B8" w:rsidRDefault="00325C0F" w:rsidP="00325C0F">
      <w:pPr>
        <w:pStyle w:val="paragraph"/>
      </w:pPr>
      <w:r w:rsidRPr="008D19B8">
        <w:tab/>
        <w:t>(a)</w:t>
      </w:r>
      <w:r w:rsidRPr="008D19B8">
        <w:tab/>
        <w:t xml:space="preserve">for a superannuation income stream provided by a </w:t>
      </w:r>
      <w:r w:rsidR="00EE0157" w:rsidRPr="00EE0157">
        <w:rPr>
          <w:position w:val="6"/>
          <w:sz w:val="16"/>
        </w:rPr>
        <w:t>*</w:t>
      </w:r>
      <w:r w:rsidRPr="008D19B8">
        <w:t>superannuation fund—the trustee of the fund; or</w:t>
      </w:r>
    </w:p>
    <w:p w:rsidR="00325C0F" w:rsidRPr="008D19B8" w:rsidRDefault="00325C0F" w:rsidP="00325C0F">
      <w:pPr>
        <w:pStyle w:val="paragraph"/>
      </w:pPr>
      <w:r w:rsidRPr="008D19B8">
        <w:tab/>
        <w:t>(b)</w:t>
      </w:r>
      <w:r w:rsidRPr="008D19B8">
        <w:tab/>
        <w:t xml:space="preserve">for a superannuation income stream that is a pension for the purposes of the </w:t>
      </w:r>
      <w:r w:rsidRPr="008D19B8">
        <w:rPr>
          <w:i/>
        </w:rPr>
        <w:t>Retirement Savings Accounts Act 1997</w:t>
      </w:r>
      <w:r w:rsidRPr="008D19B8">
        <w:t xml:space="preserve">—the </w:t>
      </w:r>
      <w:r w:rsidR="00EE0157" w:rsidRPr="00EE0157">
        <w:rPr>
          <w:position w:val="6"/>
          <w:sz w:val="16"/>
        </w:rPr>
        <w:t>*</w:t>
      </w:r>
      <w:r w:rsidRPr="008D19B8">
        <w:t>RSA provider; or</w:t>
      </w:r>
    </w:p>
    <w:p w:rsidR="00325C0F" w:rsidRPr="008D19B8" w:rsidRDefault="00325C0F" w:rsidP="00325C0F">
      <w:pPr>
        <w:pStyle w:val="paragraph"/>
      </w:pPr>
      <w:r w:rsidRPr="008D19B8">
        <w:tab/>
        <w:t>(c)</w:t>
      </w:r>
      <w:r w:rsidRPr="008D19B8">
        <w:tab/>
        <w:t xml:space="preserve">for a superannuation income stream provided by an </w:t>
      </w:r>
      <w:r w:rsidR="00EE0157" w:rsidRPr="00EE0157">
        <w:rPr>
          <w:position w:val="6"/>
          <w:sz w:val="16"/>
        </w:rPr>
        <w:t>*</w:t>
      </w:r>
      <w:r w:rsidRPr="008D19B8">
        <w:t>approved deposit fund—the trustee of the fund; or</w:t>
      </w:r>
    </w:p>
    <w:p w:rsidR="00325C0F" w:rsidRPr="008D19B8" w:rsidRDefault="00325C0F" w:rsidP="00325C0F">
      <w:pPr>
        <w:pStyle w:val="paragraph"/>
      </w:pPr>
      <w:r w:rsidRPr="008D19B8">
        <w:tab/>
        <w:t>(d)</w:t>
      </w:r>
      <w:r w:rsidRPr="008D19B8">
        <w:tab/>
        <w:t xml:space="preserve">for a superannuation income stream provided by a </w:t>
      </w:r>
      <w:r w:rsidR="00EE0157" w:rsidRPr="00EE0157">
        <w:rPr>
          <w:position w:val="6"/>
          <w:sz w:val="16"/>
        </w:rPr>
        <w:t>*</w:t>
      </w:r>
      <w:r w:rsidRPr="008D19B8">
        <w:t>life insurance company</w:t>
      </w:r>
      <w:r w:rsidRPr="008D19B8">
        <w:rPr>
          <w:i/>
        </w:rPr>
        <w:t>—</w:t>
      </w:r>
      <w:r w:rsidRPr="008D19B8">
        <w:t>the life insurance company.</w:t>
      </w:r>
    </w:p>
    <w:p w:rsidR="006E0072" w:rsidRPr="008D19B8" w:rsidRDefault="006E0072" w:rsidP="00B268BD">
      <w:pPr>
        <w:pStyle w:val="Definition"/>
      </w:pPr>
      <w:r w:rsidRPr="008D19B8">
        <w:rPr>
          <w:b/>
          <w:i/>
        </w:rPr>
        <w:t>superannuation interest</w:t>
      </w:r>
      <w:r w:rsidRPr="008D19B8">
        <w:t xml:space="preserve"> means:</w:t>
      </w:r>
    </w:p>
    <w:p w:rsidR="006E0072" w:rsidRPr="008D19B8" w:rsidRDefault="006E0072" w:rsidP="006E0072">
      <w:pPr>
        <w:pStyle w:val="paragraph"/>
      </w:pPr>
      <w:r w:rsidRPr="008D19B8">
        <w:tab/>
        <w:t>(a)</w:t>
      </w:r>
      <w:r w:rsidRPr="008D19B8">
        <w:tab/>
        <w:t xml:space="preserve">an interest in a </w:t>
      </w:r>
      <w:r w:rsidR="00EE0157" w:rsidRPr="00EE0157">
        <w:rPr>
          <w:position w:val="6"/>
          <w:sz w:val="16"/>
        </w:rPr>
        <w:t>*</w:t>
      </w:r>
      <w:r w:rsidRPr="008D19B8">
        <w:t>superannuation fund; or</w:t>
      </w:r>
    </w:p>
    <w:p w:rsidR="006E0072" w:rsidRPr="008D19B8" w:rsidRDefault="006E0072" w:rsidP="006E0072">
      <w:pPr>
        <w:pStyle w:val="paragraph"/>
      </w:pPr>
      <w:r w:rsidRPr="008D19B8">
        <w:tab/>
        <w:t>(b)</w:t>
      </w:r>
      <w:r w:rsidRPr="008D19B8">
        <w:tab/>
        <w:t xml:space="preserve">an interest in an </w:t>
      </w:r>
      <w:r w:rsidR="00EE0157" w:rsidRPr="00EE0157">
        <w:rPr>
          <w:position w:val="6"/>
          <w:sz w:val="16"/>
        </w:rPr>
        <w:t>*</w:t>
      </w:r>
      <w:r w:rsidRPr="008D19B8">
        <w:t>approved deposit fund; or</w:t>
      </w:r>
    </w:p>
    <w:p w:rsidR="006E0072" w:rsidRPr="008D19B8" w:rsidRDefault="006E0072" w:rsidP="006E0072">
      <w:pPr>
        <w:pStyle w:val="paragraph"/>
      </w:pPr>
      <w:r w:rsidRPr="008D19B8">
        <w:tab/>
        <w:t>(c)</w:t>
      </w:r>
      <w:r w:rsidRPr="008D19B8">
        <w:tab/>
        <w:t xml:space="preserve">an </w:t>
      </w:r>
      <w:r w:rsidR="00EE0157" w:rsidRPr="00EE0157">
        <w:rPr>
          <w:position w:val="6"/>
          <w:sz w:val="16"/>
        </w:rPr>
        <w:t>*</w:t>
      </w:r>
      <w:r w:rsidRPr="008D19B8">
        <w:t>RSA; or</w:t>
      </w:r>
    </w:p>
    <w:p w:rsidR="006E0072" w:rsidRPr="008D19B8" w:rsidRDefault="006E0072" w:rsidP="006E0072">
      <w:pPr>
        <w:pStyle w:val="paragraph"/>
      </w:pPr>
      <w:r w:rsidRPr="008D19B8">
        <w:tab/>
        <w:t>(d)</w:t>
      </w:r>
      <w:r w:rsidRPr="008D19B8">
        <w:tab/>
        <w:t xml:space="preserve">an interest in a </w:t>
      </w:r>
      <w:r w:rsidR="00EE0157" w:rsidRPr="00EE0157">
        <w:rPr>
          <w:position w:val="6"/>
          <w:sz w:val="16"/>
        </w:rPr>
        <w:t>*</w:t>
      </w:r>
      <w:r w:rsidRPr="008D19B8">
        <w:t>superannuation annuity.</w:t>
      </w:r>
    </w:p>
    <w:p w:rsidR="006E0072" w:rsidRPr="008D19B8" w:rsidRDefault="006E0072" w:rsidP="006E0072">
      <w:pPr>
        <w:pStyle w:val="notetext"/>
      </w:pPr>
      <w:r w:rsidRPr="008D19B8">
        <w:t>Note:</w:t>
      </w:r>
      <w:r w:rsidRPr="008D19B8">
        <w:tab/>
        <w:t xml:space="preserve">The meaning of </w:t>
      </w:r>
      <w:r w:rsidRPr="008D19B8">
        <w:rPr>
          <w:b/>
          <w:i/>
        </w:rPr>
        <w:t>superannuation interest</w:t>
      </w:r>
      <w:r w:rsidRPr="008D19B8">
        <w:t xml:space="preserve"> may be affected by regulations made for the purposes of section</w:t>
      </w:r>
      <w:r w:rsidR="006935D7" w:rsidRPr="008D19B8">
        <w:t> </w:t>
      </w:r>
      <w:r w:rsidRPr="008D19B8">
        <w:t>307</w:t>
      </w:r>
      <w:r w:rsidR="00EE0157">
        <w:noBreakHyphen/>
      </w:r>
      <w:r w:rsidRPr="008D19B8">
        <w:t>200.</w:t>
      </w:r>
    </w:p>
    <w:p w:rsidR="006E0072" w:rsidRPr="008D19B8" w:rsidRDefault="006E0072" w:rsidP="006E0072">
      <w:pPr>
        <w:pStyle w:val="Definition"/>
      </w:pPr>
      <w:r w:rsidRPr="008D19B8">
        <w:rPr>
          <w:b/>
          <w:i/>
        </w:rPr>
        <w:t xml:space="preserve">superannuation lump sum </w:t>
      </w:r>
      <w:r w:rsidRPr="008D19B8">
        <w:t>has the meaning given by section</w:t>
      </w:r>
      <w:r w:rsidR="006935D7" w:rsidRPr="008D19B8">
        <w:t> </w:t>
      </w:r>
      <w:r w:rsidRPr="008D19B8">
        <w:t>307</w:t>
      </w:r>
      <w:r w:rsidR="00EE0157">
        <w:noBreakHyphen/>
      </w:r>
      <w:r w:rsidRPr="008D19B8">
        <w:t>65.</w:t>
      </w:r>
    </w:p>
    <w:p w:rsidR="006E0072" w:rsidRPr="008D19B8" w:rsidRDefault="006E0072" w:rsidP="006E0072">
      <w:pPr>
        <w:pStyle w:val="Definition"/>
      </w:pPr>
      <w:r w:rsidRPr="008D19B8">
        <w:rPr>
          <w:b/>
          <w:i/>
        </w:rPr>
        <w:t>superannuation member benefit</w:t>
      </w:r>
      <w:r w:rsidRPr="008D19B8">
        <w:t xml:space="preserve"> has the meaning given by section</w:t>
      </w:r>
      <w:r w:rsidR="006935D7" w:rsidRPr="008D19B8">
        <w:t> </w:t>
      </w:r>
      <w:r w:rsidRPr="008D19B8">
        <w:t>307</w:t>
      </w:r>
      <w:r w:rsidR="00EE0157">
        <w:noBreakHyphen/>
      </w:r>
      <w:r w:rsidRPr="008D19B8">
        <w:t>5.</w:t>
      </w:r>
    </w:p>
    <w:p w:rsidR="006E0072" w:rsidRPr="008D19B8" w:rsidRDefault="006E0072" w:rsidP="006E0072">
      <w:pPr>
        <w:pStyle w:val="Definition"/>
        <w:keepNext/>
        <w:keepLines/>
      </w:pPr>
      <w:r w:rsidRPr="008D19B8">
        <w:rPr>
          <w:b/>
          <w:i/>
        </w:rPr>
        <w:lastRenderedPageBreak/>
        <w:t>superannuation plan</w:t>
      </w:r>
      <w:r w:rsidRPr="008D19B8">
        <w:t xml:space="preserve"> means:</w:t>
      </w:r>
    </w:p>
    <w:p w:rsidR="006E0072" w:rsidRPr="008D19B8" w:rsidRDefault="006E0072" w:rsidP="006E0072">
      <w:pPr>
        <w:pStyle w:val="paragraph"/>
      </w:pPr>
      <w:r w:rsidRPr="008D19B8">
        <w:tab/>
        <w:t>(a)</w:t>
      </w:r>
      <w:r w:rsidRPr="008D19B8">
        <w:tab/>
        <w:t xml:space="preserve">a </w:t>
      </w:r>
      <w:r w:rsidR="00EE0157" w:rsidRPr="00EE0157">
        <w:rPr>
          <w:position w:val="6"/>
          <w:sz w:val="16"/>
        </w:rPr>
        <w:t>*</w:t>
      </w:r>
      <w:r w:rsidRPr="008D19B8">
        <w:t>superannuation fund; or</w:t>
      </w:r>
    </w:p>
    <w:p w:rsidR="006E0072" w:rsidRPr="008D19B8" w:rsidRDefault="006E0072" w:rsidP="006E0072">
      <w:pPr>
        <w:pStyle w:val="paragraph"/>
      </w:pPr>
      <w:r w:rsidRPr="008D19B8">
        <w:tab/>
        <w:t>(b)</w:t>
      </w:r>
      <w:r w:rsidRPr="008D19B8">
        <w:tab/>
        <w:t xml:space="preserve">an </w:t>
      </w:r>
      <w:r w:rsidR="00EE0157" w:rsidRPr="00EE0157">
        <w:rPr>
          <w:position w:val="6"/>
          <w:sz w:val="16"/>
        </w:rPr>
        <w:t>*</w:t>
      </w:r>
      <w:r w:rsidRPr="008D19B8">
        <w:t>approved deposit fund; or</w:t>
      </w:r>
    </w:p>
    <w:p w:rsidR="006E0072" w:rsidRPr="008D19B8" w:rsidRDefault="006E0072" w:rsidP="006E0072">
      <w:pPr>
        <w:pStyle w:val="paragraph"/>
      </w:pPr>
      <w:r w:rsidRPr="008D19B8">
        <w:tab/>
        <w:t>(c)</w:t>
      </w:r>
      <w:r w:rsidRPr="008D19B8">
        <w:tab/>
        <w:t xml:space="preserve">an </w:t>
      </w:r>
      <w:r w:rsidR="00EE0157" w:rsidRPr="00EE0157">
        <w:rPr>
          <w:position w:val="6"/>
          <w:sz w:val="16"/>
        </w:rPr>
        <w:t>*</w:t>
      </w:r>
      <w:r w:rsidRPr="008D19B8">
        <w:t>RSA.</w:t>
      </w:r>
    </w:p>
    <w:p w:rsidR="006E0072" w:rsidRPr="008D19B8" w:rsidRDefault="006E0072" w:rsidP="006E0072">
      <w:pPr>
        <w:pStyle w:val="Definition"/>
        <w:keepNext/>
      </w:pPr>
      <w:r w:rsidRPr="008D19B8">
        <w:rPr>
          <w:b/>
          <w:i/>
        </w:rPr>
        <w:t>superannuation provider</w:t>
      </w:r>
      <w:r w:rsidRPr="008D19B8">
        <w:t xml:space="preserve">, in relation to a </w:t>
      </w:r>
      <w:r w:rsidR="00EE0157" w:rsidRPr="00EE0157">
        <w:rPr>
          <w:position w:val="6"/>
          <w:sz w:val="16"/>
        </w:rPr>
        <w:t>*</w:t>
      </w:r>
      <w:r w:rsidRPr="008D19B8">
        <w:t>superannuation plan, means:</w:t>
      </w:r>
    </w:p>
    <w:p w:rsidR="006E0072" w:rsidRPr="008D19B8" w:rsidRDefault="006E0072" w:rsidP="006E0072">
      <w:pPr>
        <w:pStyle w:val="paragraph"/>
      </w:pPr>
      <w:r w:rsidRPr="008D19B8">
        <w:tab/>
        <w:t>(a)</w:t>
      </w:r>
      <w:r w:rsidRPr="008D19B8">
        <w:tab/>
        <w:t xml:space="preserve">for a </w:t>
      </w:r>
      <w:r w:rsidR="00EE0157" w:rsidRPr="00EE0157">
        <w:rPr>
          <w:position w:val="6"/>
          <w:sz w:val="16"/>
        </w:rPr>
        <w:t>*</w:t>
      </w:r>
      <w:r w:rsidRPr="008D19B8">
        <w:t>superannuation fund—the trustee of the fund; or</w:t>
      </w:r>
    </w:p>
    <w:p w:rsidR="006E0072" w:rsidRPr="008D19B8" w:rsidRDefault="006E0072" w:rsidP="006E0072">
      <w:pPr>
        <w:pStyle w:val="paragraph"/>
      </w:pPr>
      <w:r w:rsidRPr="008D19B8">
        <w:tab/>
        <w:t>(b)</w:t>
      </w:r>
      <w:r w:rsidRPr="008D19B8">
        <w:tab/>
        <w:t xml:space="preserve">for an </w:t>
      </w:r>
      <w:r w:rsidR="00EE0157" w:rsidRPr="00EE0157">
        <w:rPr>
          <w:position w:val="6"/>
          <w:sz w:val="16"/>
        </w:rPr>
        <w:t>*</w:t>
      </w:r>
      <w:r w:rsidRPr="008D19B8">
        <w:t>approved deposit fund—the trustee of the fund; or</w:t>
      </w:r>
    </w:p>
    <w:p w:rsidR="006E0072" w:rsidRPr="008D19B8" w:rsidRDefault="006E0072" w:rsidP="006E0072">
      <w:pPr>
        <w:pStyle w:val="paragraph"/>
      </w:pPr>
      <w:r w:rsidRPr="008D19B8">
        <w:tab/>
        <w:t>(c)</w:t>
      </w:r>
      <w:r w:rsidRPr="008D19B8">
        <w:tab/>
        <w:t xml:space="preserve">for an </w:t>
      </w:r>
      <w:r w:rsidR="00EE0157" w:rsidRPr="00EE0157">
        <w:rPr>
          <w:position w:val="6"/>
          <w:sz w:val="16"/>
        </w:rPr>
        <w:t>*</w:t>
      </w:r>
      <w:r w:rsidRPr="008D19B8">
        <w:t xml:space="preserve">RSA—the </w:t>
      </w:r>
      <w:r w:rsidR="00EE0157" w:rsidRPr="00EE0157">
        <w:rPr>
          <w:position w:val="6"/>
          <w:sz w:val="16"/>
        </w:rPr>
        <w:t>*</w:t>
      </w:r>
      <w:r w:rsidRPr="008D19B8">
        <w:t>RSA provider.</w:t>
      </w:r>
    </w:p>
    <w:p w:rsidR="006E0072" w:rsidRPr="008D19B8" w:rsidRDefault="006E0072" w:rsidP="006E0072">
      <w:pPr>
        <w:pStyle w:val="Definition"/>
      </w:pPr>
      <w:r w:rsidRPr="008D19B8">
        <w:rPr>
          <w:b/>
          <w:i/>
        </w:rPr>
        <w:t>supplementary amount</w:t>
      </w:r>
      <w:r w:rsidRPr="008D19B8">
        <w:t xml:space="preserve"> of a payment is defined as set out in this table:</w:t>
      </w:r>
    </w:p>
    <w:p w:rsidR="006E0072" w:rsidRPr="008D19B8" w:rsidRDefault="006E0072" w:rsidP="006E0072">
      <w:pPr>
        <w:pStyle w:val="Tabletext"/>
        <w:keepN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402"/>
        <w:gridCol w:w="1843"/>
      </w:tblGrid>
      <w:tr w:rsidR="006E0072" w:rsidRPr="008D19B8" w:rsidTr="00B36B2B">
        <w:trPr>
          <w:cantSplit/>
          <w:tblHeader/>
        </w:trPr>
        <w:tc>
          <w:tcPr>
            <w:tcW w:w="5954" w:type="dxa"/>
            <w:gridSpan w:val="3"/>
            <w:tcBorders>
              <w:top w:val="single" w:sz="12" w:space="0" w:color="auto"/>
              <w:left w:val="nil"/>
              <w:bottom w:val="nil"/>
              <w:right w:val="nil"/>
            </w:tcBorders>
          </w:tcPr>
          <w:p w:rsidR="006E0072" w:rsidRPr="008D19B8" w:rsidRDefault="006E0072" w:rsidP="00B36B2B">
            <w:pPr>
              <w:pStyle w:val="Tabletext"/>
              <w:keepNext/>
            </w:pPr>
            <w:r w:rsidRPr="008D19B8">
              <w:rPr>
                <w:b/>
              </w:rPr>
              <w:t>Supplementary amount of a payment</w:t>
            </w:r>
          </w:p>
        </w:tc>
      </w:tr>
      <w:tr w:rsidR="006E0072" w:rsidRPr="008D19B8" w:rsidTr="00B36B2B">
        <w:trPr>
          <w:cantSplit/>
          <w:tblHeader/>
        </w:trPr>
        <w:tc>
          <w:tcPr>
            <w:tcW w:w="709"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Item</w:t>
            </w:r>
          </w:p>
        </w:tc>
        <w:tc>
          <w:tcPr>
            <w:tcW w:w="3402"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i/>
              </w:rPr>
              <w:t xml:space="preserve">Supplementary amount </w:t>
            </w:r>
            <w:r w:rsidRPr="008D19B8">
              <w:rPr>
                <w:b/>
              </w:rPr>
              <w:t>of this kind of payment:</w:t>
            </w:r>
          </w:p>
        </w:tc>
        <w:tc>
          <w:tcPr>
            <w:tcW w:w="1843" w:type="dxa"/>
            <w:tcBorders>
              <w:top w:val="single" w:sz="6" w:space="0" w:color="auto"/>
              <w:left w:val="nil"/>
              <w:bottom w:val="single" w:sz="12" w:space="0" w:color="auto"/>
              <w:right w:val="nil"/>
            </w:tcBorders>
          </w:tcPr>
          <w:p w:rsidR="006E0072" w:rsidRPr="008D19B8" w:rsidRDefault="006E0072" w:rsidP="009D54EF">
            <w:pPr>
              <w:pStyle w:val="Tabletext"/>
              <w:keepNext/>
              <w:keepLines/>
            </w:pPr>
            <w:r w:rsidRPr="008D19B8">
              <w:rPr>
                <w:b/>
              </w:rPr>
              <w:t>has the meaning given by:</w:t>
            </w:r>
          </w:p>
        </w:tc>
      </w:tr>
      <w:tr w:rsidR="006E0072" w:rsidRPr="008D19B8" w:rsidTr="00B36B2B">
        <w:trPr>
          <w:cantSplit/>
        </w:trPr>
        <w:tc>
          <w:tcPr>
            <w:tcW w:w="709"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1</w:t>
            </w:r>
          </w:p>
        </w:tc>
        <w:tc>
          <w:tcPr>
            <w:tcW w:w="3402"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Commonwealth education or training payment</w:t>
            </w:r>
          </w:p>
        </w:tc>
        <w:tc>
          <w:tcPr>
            <w:tcW w:w="1843" w:type="dxa"/>
            <w:tcBorders>
              <w:top w:val="single" w:sz="1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52</w:t>
            </w:r>
            <w:r w:rsidR="00EE0157">
              <w:noBreakHyphen/>
            </w:r>
            <w:r w:rsidRPr="008D19B8">
              <w:t>140</w:t>
            </w:r>
          </w:p>
        </w:tc>
      </w:tr>
      <w:tr w:rsidR="006E0072" w:rsidRPr="008D19B8" w:rsidTr="00B36B2B">
        <w:trPr>
          <w:cantSplit/>
        </w:trPr>
        <w:tc>
          <w:tcPr>
            <w:tcW w:w="709" w:type="dxa"/>
            <w:tcBorders>
              <w:top w:val="single" w:sz="2" w:space="0" w:color="auto"/>
              <w:left w:val="nil"/>
              <w:bottom w:val="single" w:sz="4" w:space="0" w:color="auto"/>
              <w:right w:val="nil"/>
            </w:tcBorders>
            <w:shd w:val="clear" w:color="auto" w:fill="auto"/>
          </w:tcPr>
          <w:p w:rsidR="006E0072" w:rsidRPr="008D19B8" w:rsidRDefault="006E0072" w:rsidP="00B36B2B">
            <w:pPr>
              <w:pStyle w:val="Tabletext"/>
            </w:pPr>
            <w:r w:rsidRPr="008D19B8">
              <w:t>2A</w:t>
            </w:r>
          </w:p>
        </w:tc>
        <w:tc>
          <w:tcPr>
            <w:tcW w:w="3402" w:type="dxa"/>
            <w:tcBorders>
              <w:top w:val="single" w:sz="2" w:space="0" w:color="auto"/>
              <w:left w:val="nil"/>
              <w:bottom w:val="single" w:sz="4" w:space="0" w:color="auto"/>
              <w:right w:val="nil"/>
            </w:tcBorders>
            <w:shd w:val="clear" w:color="auto" w:fill="auto"/>
          </w:tcPr>
          <w:p w:rsidR="006E0072" w:rsidRPr="008D19B8" w:rsidRDefault="006E0072" w:rsidP="00B36B2B">
            <w:pPr>
              <w:pStyle w:val="Tabletext"/>
            </w:pPr>
            <w:r w:rsidRPr="008D19B8">
              <w:t>Payment under the ABSTUDY scheme</w:t>
            </w:r>
          </w:p>
        </w:tc>
        <w:tc>
          <w:tcPr>
            <w:tcW w:w="1843" w:type="dxa"/>
            <w:tcBorders>
              <w:top w:val="single" w:sz="2" w:space="0" w:color="auto"/>
              <w:left w:val="nil"/>
              <w:bottom w:val="single" w:sz="4"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52</w:t>
            </w:r>
            <w:r w:rsidR="00EE0157">
              <w:noBreakHyphen/>
            </w:r>
            <w:r w:rsidRPr="008D19B8">
              <w:t>132</w:t>
            </w:r>
          </w:p>
        </w:tc>
      </w:tr>
      <w:tr w:rsidR="006E0072" w:rsidRPr="008D19B8" w:rsidTr="00B36B2B">
        <w:trPr>
          <w:cantSplit/>
        </w:trPr>
        <w:tc>
          <w:tcPr>
            <w:tcW w:w="709" w:type="dxa"/>
            <w:tcBorders>
              <w:top w:val="single" w:sz="4" w:space="0" w:color="auto"/>
              <w:left w:val="nil"/>
              <w:bottom w:val="single" w:sz="2" w:space="0" w:color="auto"/>
              <w:right w:val="nil"/>
            </w:tcBorders>
            <w:shd w:val="clear" w:color="auto" w:fill="auto"/>
          </w:tcPr>
          <w:p w:rsidR="006E0072" w:rsidRPr="008D19B8" w:rsidRDefault="006E0072" w:rsidP="00B36B2B">
            <w:pPr>
              <w:pStyle w:val="Tabletext"/>
            </w:pPr>
            <w:r w:rsidRPr="008D19B8">
              <w:t>3</w:t>
            </w:r>
          </w:p>
        </w:tc>
        <w:tc>
          <w:tcPr>
            <w:tcW w:w="3402" w:type="dxa"/>
            <w:tcBorders>
              <w:top w:val="single" w:sz="4" w:space="0" w:color="auto"/>
              <w:left w:val="nil"/>
              <w:bottom w:val="single" w:sz="2" w:space="0" w:color="auto"/>
              <w:right w:val="nil"/>
            </w:tcBorders>
            <w:shd w:val="clear" w:color="auto" w:fill="auto"/>
          </w:tcPr>
          <w:p w:rsidR="006E0072" w:rsidRPr="008D19B8" w:rsidRDefault="006E0072" w:rsidP="00B36B2B">
            <w:pPr>
              <w:pStyle w:val="Tabletext"/>
            </w:pPr>
            <w:r w:rsidRPr="008D19B8">
              <w:t xml:space="preserve">Payment made because of the </w:t>
            </w:r>
            <w:r w:rsidRPr="008D19B8">
              <w:rPr>
                <w:i/>
              </w:rPr>
              <w:t>Veterans’ Entitlements (Transitional Provisions and Consequential Amendments) Act 1986</w:t>
            </w:r>
          </w:p>
        </w:tc>
        <w:tc>
          <w:tcPr>
            <w:tcW w:w="1843" w:type="dxa"/>
            <w:tcBorders>
              <w:top w:val="single" w:sz="4"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52</w:t>
            </w:r>
            <w:r w:rsidR="00EE0157">
              <w:noBreakHyphen/>
            </w:r>
            <w:r w:rsidRPr="008D19B8">
              <w:t>105</w:t>
            </w:r>
          </w:p>
        </w:tc>
      </w:tr>
      <w:tr w:rsidR="006E0072" w:rsidRPr="008D19B8" w:rsidTr="00B36B2B">
        <w:trPr>
          <w:cantSplit/>
        </w:trPr>
        <w:tc>
          <w:tcPr>
            <w:tcW w:w="709"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4</w:t>
            </w:r>
          </w:p>
        </w:tc>
        <w:tc>
          <w:tcPr>
            <w:tcW w:w="3402"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Social security payment</w:t>
            </w:r>
          </w:p>
        </w:tc>
        <w:tc>
          <w:tcPr>
            <w:tcW w:w="1843" w:type="dxa"/>
            <w:tcBorders>
              <w:top w:val="single" w:sz="2" w:space="0" w:color="auto"/>
              <w:left w:val="nil"/>
              <w:bottom w:val="single" w:sz="2" w:space="0" w:color="auto"/>
              <w:right w:val="nil"/>
            </w:tcBorders>
            <w:shd w:val="clear" w:color="auto" w:fill="auto"/>
          </w:tcPr>
          <w:p w:rsidR="006E0072" w:rsidRPr="008D19B8" w:rsidRDefault="006E0072" w:rsidP="00B36B2B">
            <w:pPr>
              <w:pStyle w:val="Tabletext"/>
            </w:pPr>
            <w:r w:rsidRPr="008D19B8">
              <w:t>section</w:t>
            </w:r>
            <w:r w:rsidR="006935D7" w:rsidRPr="008D19B8">
              <w:t> </w:t>
            </w:r>
            <w:r w:rsidRPr="008D19B8">
              <w:t>52</w:t>
            </w:r>
            <w:r w:rsidR="00EE0157">
              <w:noBreakHyphen/>
            </w:r>
            <w:r w:rsidRPr="008D19B8">
              <w:t>15</w:t>
            </w:r>
          </w:p>
        </w:tc>
      </w:tr>
      <w:tr w:rsidR="006E0072" w:rsidRPr="008D19B8" w:rsidTr="00B36B2B">
        <w:trPr>
          <w:cantSplit/>
        </w:trPr>
        <w:tc>
          <w:tcPr>
            <w:tcW w:w="709" w:type="dxa"/>
            <w:tcBorders>
              <w:top w:val="single" w:sz="2" w:space="0" w:color="auto"/>
              <w:left w:val="nil"/>
              <w:bottom w:val="single" w:sz="12" w:space="0" w:color="auto"/>
              <w:right w:val="nil"/>
            </w:tcBorders>
          </w:tcPr>
          <w:p w:rsidR="006E0072" w:rsidRPr="008D19B8" w:rsidRDefault="006E0072" w:rsidP="00B36B2B">
            <w:pPr>
              <w:pStyle w:val="Tabletext"/>
            </w:pPr>
            <w:r w:rsidRPr="008D19B8">
              <w:t>5</w:t>
            </w:r>
          </w:p>
        </w:tc>
        <w:tc>
          <w:tcPr>
            <w:tcW w:w="3402" w:type="dxa"/>
            <w:tcBorders>
              <w:top w:val="single" w:sz="2" w:space="0" w:color="auto"/>
              <w:left w:val="nil"/>
              <w:bottom w:val="single" w:sz="12" w:space="0" w:color="auto"/>
              <w:right w:val="nil"/>
            </w:tcBorders>
          </w:tcPr>
          <w:p w:rsidR="006E0072" w:rsidRPr="008D19B8" w:rsidRDefault="006E0072" w:rsidP="00B36B2B">
            <w:pPr>
              <w:pStyle w:val="Tabletext"/>
            </w:pPr>
            <w:r w:rsidRPr="008D19B8">
              <w:t>Veterans’ affairs payment</w:t>
            </w:r>
          </w:p>
        </w:tc>
        <w:tc>
          <w:tcPr>
            <w:tcW w:w="1843" w:type="dxa"/>
            <w:tcBorders>
              <w:top w:val="single" w:sz="2" w:space="0" w:color="auto"/>
              <w:left w:val="nil"/>
              <w:bottom w:val="single" w:sz="12" w:space="0" w:color="auto"/>
              <w:right w:val="nil"/>
            </w:tcBorders>
          </w:tcPr>
          <w:p w:rsidR="006E0072" w:rsidRPr="008D19B8" w:rsidRDefault="006E0072" w:rsidP="00B36B2B">
            <w:pPr>
              <w:pStyle w:val="Tabletext"/>
            </w:pPr>
            <w:r w:rsidRPr="008D19B8">
              <w:t>section</w:t>
            </w:r>
            <w:r w:rsidR="006935D7" w:rsidRPr="008D19B8">
              <w:t> </w:t>
            </w:r>
            <w:r w:rsidRPr="008D19B8">
              <w:t>52</w:t>
            </w:r>
            <w:r w:rsidR="00EE0157">
              <w:noBreakHyphen/>
            </w:r>
            <w:r w:rsidRPr="008D19B8">
              <w:t>70</w:t>
            </w:r>
          </w:p>
        </w:tc>
      </w:tr>
    </w:tbl>
    <w:p w:rsidR="006E0072" w:rsidRPr="008D19B8" w:rsidRDefault="006E0072" w:rsidP="006E0072">
      <w:pPr>
        <w:pStyle w:val="Definition"/>
      </w:pPr>
      <w:r w:rsidRPr="008D19B8">
        <w:rPr>
          <w:b/>
          <w:i/>
        </w:rPr>
        <w:t>supply</w:t>
      </w:r>
      <w:r w:rsidRPr="008D19B8">
        <w:t xml:space="preserve"> has the meaning given by section</w:t>
      </w:r>
      <w:r w:rsidR="006935D7" w:rsidRPr="008D19B8">
        <w:t> </w:t>
      </w:r>
      <w:r w:rsidRPr="008D19B8">
        <w:t>9</w:t>
      </w:r>
      <w:r w:rsidR="00EE0157">
        <w:noBreakHyphen/>
      </w:r>
      <w:r w:rsidRPr="008D19B8">
        <w:t xml:space="preserve">10 of the </w:t>
      </w:r>
      <w:r w:rsidR="00EE0157" w:rsidRPr="00EE0157">
        <w:rPr>
          <w:position w:val="6"/>
          <w:sz w:val="16"/>
        </w:rPr>
        <w:t>*</w:t>
      </w:r>
      <w:r w:rsidRPr="008D19B8">
        <w:t>GST Act.</w:t>
      </w:r>
    </w:p>
    <w:p w:rsidR="006E0072" w:rsidRPr="008D19B8" w:rsidRDefault="006E0072" w:rsidP="006E0072">
      <w:pPr>
        <w:pStyle w:val="Definition"/>
      </w:pPr>
      <w:r w:rsidRPr="008D19B8">
        <w:rPr>
          <w:b/>
          <w:i/>
        </w:rPr>
        <w:t>supporting R&amp;D activities</w:t>
      </w:r>
      <w:r w:rsidRPr="008D19B8">
        <w:t xml:space="preserve"> has the meaning given by section</w:t>
      </w:r>
      <w:r w:rsidR="006935D7" w:rsidRPr="008D19B8">
        <w:t> </w:t>
      </w:r>
      <w:r w:rsidRPr="008D19B8">
        <w:t>355</w:t>
      </w:r>
      <w:r w:rsidR="00EE0157">
        <w:noBreakHyphen/>
      </w:r>
      <w:r w:rsidRPr="008D19B8">
        <w:t>30.</w:t>
      </w:r>
    </w:p>
    <w:p w:rsidR="00145811" w:rsidRPr="008D19B8" w:rsidRDefault="00145811" w:rsidP="00145811">
      <w:pPr>
        <w:pStyle w:val="Definition"/>
      </w:pPr>
      <w:r w:rsidRPr="008D19B8">
        <w:rPr>
          <w:b/>
          <w:i/>
        </w:rPr>
        <w:t>surplus</w:t>
      </w:r>
      <w:r w:rsidRPr="008D19B8">
        <w:t>:</w:t>
      </w:r>
    </w:p>
    <w:p w:rsidR="00145811" w:rsidRPr="008D19B8" w:rsidRDefault="00145811" w:rsidP="00145811">
      <w:pPr>
        <w:pStyle w:val="paragraph"/>
      </w:pPr>
      <w:r w:rsidRPr="008D19B8">
        <w:rPr>
          <w:b/>
          <w:i/>
        </w:rPr>
        <w:tab/>
      </w:r>
      <w:r w:rsidRPr="008D19B8">
        <w:t>(a)</w:t>
      </w:r>
      <w:r w:rsidRPr="008D19B8">
        <w:rPr>
          <w:b/>
          <w:i/>
        </w:rPr>
        <w:tab/>
      </w:r>
      <w:r w:rsidRPr="008D19B8">
        <w:t>section</w:t>
      </w:r>
      <w:r w:rsidR="006935D7" w:rsidRPr="008D19B8">
        <w:t> </w:t>
      </w:r>
      <w:r w:rsidRPr="008D19B8">
        <w:t>205</w:t>
      </w:r>
      <w:r w:rsidR="00EE0157">
        <w:noBreakHyphen/>
      </w:r>
      <w:r w:rsidRPr="008D19B8">
        <w:t xml:space="preserve">40 sets out when a </w:t>
      </w:r>
      <w:r w:rsidR="00EE0157" w:rsidRPr="00EE0157">
        <w:rPr>
          <w:position w:val="6"/>
          <w:sz w:val="16"/>
        </w:rPr>
        <w:t>*</w:t>
      </w:r>
      <w:r w:rsidRPr="008D19B8">
        <w:t>franking account is in surplus; and</w:t>
      </w:r>
    </w:p>
    <w:p w:rsidR="00145811" w:rsidRPr="008D19B8" w:rsidRDefault="00145811" w:rsidP="00145811">
      <w:pPr>
        <w:pStyle w:val="paragraph"/>
      </w:pPr>
      <w:r w:rsidRPr="008D19B8">
        <w:lastRenderedPageBreak/>
        <w:tab/>
        <w:t>(b)</w:t>
      </w:r>
      <w:r w:rsidRPr="008D19B8">
        <w:tab/>
        <w:t>section</w:t>
      </w:r>
      <w:r w:rsidR="006935D7" w:rsidRPr="008D19B8">
        <w:t> </w:t>
      </w:r>
      <w:r w:rsidRPr="008D19B8">
        <w:t>208</w:t>
      </w:r>
      <w:r w:rsidR="00EE0157">
        <w:noBreakHyphen/>
      </w:r>
      <w:r w:rsidRPr="008D19B8">
        <w:t xml:space="preserve">125 sets out when an </w:t>
      </w:r>
      <w:r w:rsidR="00EE0157" w:rsidRPr="00EE0157">
        <w:rPr>
          <w:position w:val="6"/>
          <w:sz w:val="16"/>
        </w:rPr>
        <w:t>*</w:t>
      </w:r>
      <w:r w:rsidRPr="008D19B8">
        <w:t>exempting account is in surplus; and</w:t>
      </w:r>
    </w:p>
    <w:p w:rsidR="00145811" w:rsidRPr="008D19B8" w:rsidRDefault="00145811" w:rsidP="00145811">
      <w:pPr>
        <w:pStyle w:val="paragraph"/>
      </w:pPr>
      <w:r w:rsidRPr="008D19B8">
        <w:tab/>
        <w:t>(c)</w:t>
      </w:r>
      <w:r w:rsidRPr="008D19B8">
        <w:tab/>
        <w:t>section</w:t>
      </w:r>
      <w:r w:rsidR="006935D7" w:rsidRPr="008D19B8">
        <w:t> </w:t>
      </w:r>
      <w:r w:rsidRPr="008D19B8">
        <w:t>210</w:t>
      </w:r>
      <w:r w:rsidR="00EE0157">
        <w:noBreakHyphen/>
      </w:r>
      <w:r w:rsidRPr="008D19B8">
        <w:t xml:space="preserve">130 sets out when a </w:t>
      </w:r>
      <w:r w:rsidR="00EE0157" w:rsidRPr="00EE0157">
        <w:rPr>
          <w:position w:val="6"/>
          <w:sz w:val="16"/>
        </w:rPr>
        <w:t>*</w:t>
      </w:r>
      <w:r w:rsidRPr="008D19B8">
        <w:t>venture capital sub</w:t>
      </w:r>
      <w:r w:rsidR="00EE0157">
        <w:noBreakHyphen/>
      </w:r>
      <w:r w:rsidRPr="008D19B8">
        <w:t>account is in surplus.</w:t>
      </w:r>
    </w:p>
    <w:p w:rsidR="006E0072" w:rsidRPr="008D19B8" w:rsidRDefault="006E0072" w:rsidP="006E0072">
      <w:pPr>
        <w:pStyle w:val="Definition"/>
      </w:pPr>
      <w:r w:rsidRPr="008D19B8">
        <w:rPr>
          <w:b/>
          <w:i/>
        </w:rPr>
        <w:t>tainted</w:t>
      </w:r>
      <w:r w:rsidRPr="008D19B8">
        <w:t>:</w:t>
      </w:r>
      <w:r w:rsidRPr="008D19B8">
        <w:rPr>
          <w:b/>
        </w:rPr>
        <w:t xml:space="preserve"> </w:t>
      </w:r>
      <w:r w:rsidRPr="008D19B8">
        <w:t xml:space="preserve">for when a company’s </w:t>
      </w:r>
      <w:r w:rsidR="00EE0157" w:rsidRPr="00EE0157">
        <w:rPr>
          <w:position w:val="6"/>
          <w:sz w:val="16"/>
        </w:rPr>
        <w:t>*</w:t>
      </w:r>
      <w:r w:rsidRPr="008D19B8">
        <w:t xml:space="preserve">share capital account is </w:t>
      </w:r>
      <w:r w:rsidRPr="008D19B8">
        <w:rPr>
          <w:b/>
          <w:i/>
        </w:rPr>
        <w:t>tainted</w:t>
      </w:r>
      <w:r w:rsidRPr="008D19B8">
        <w:t>, see subsections</w:t>
      </w:r>
      <w:r w:rsidR="006935D7" w:rsidRPr="008D19B8">
        <w:t> </w:t>
      </w:r>
      <w:r w:rsidRPr="008D19B8">
        <w:t>197</w:t>
      </w:r>
      <w:r w:rsidR="00EE0157">
        <w:noBreakHyphen/>
      </w:r>
      <w:r w:rsidRPr="008D19B8">
        <w:t>50(1) and (2).</w:t>
      </w:r>
    </w:p>
    <w:p w:rsidR="006E0072" w:rsidRPr="008D19B8" w:rsidRDefault="006E0072" w:rsidP="006E0072">
      <w:pPr>
        <w:pStyle w:val="Definition"/>
        <w:rPr>
          <w:i/>
        </w:rPr>
      </w:pPr>
      <w:r w:rsidRPr="008D19B8">
        <w:rPr>
          <w:b/>
          <w:i/>
        </w:rPr>
        <w:t>tainting amount</w:t>
      </w:r>
      <w:r w:rsidRPr="008D19B8">
        <w:t xml:space="preserve"> has the meaning given by subsection</w:t>
      </w:r>
      <w:r w:rsidR="006935D7" w:rsidRPr="008D19B8">
        <w:t> </w:t>
      </w:r>
      <w:r w:rsidRPr="008D19B8">
        <w:t>197</w:t>
      </w:r>
      <w:r w:rsidR="00EE0157">
        <w:noBreakHyphen/>
      </w:r>
      <w:r w:rsidRPr="008D19B8">
        <w:t>50(3).</w:t>
      </w:r>
    </w:p>
    <w:p w:rsidR="006E0072" w:rsidRPr="008D19B8" w:rsidRDefault="006E0072" w:rsidP="006E0072">
      <w:pPr>
        <w:pStyle w:val="Definition"/>
      </w:pPr>
      <w:r w:rsidRPr="008D19B8">
        <w:rPr>
          <w:b/>
          <w:i/>
        </w:rPr>
        <w:t xml:space="preserve">takeover bid </w:t>
      </w:r>
      <w:r w:rsidRPr="008D19B8">
        <w:t>means a takeover bid under Chapter</w:t>
      </w:r>
      <w:r w:rsidR="006935D7" w:rsidRPr="008D19B8">
        <w:t> </w:t>
      </w:r>
      <w:r w:rsidRPr="008D19B8">
        <w:t xml:space="preserve">6 of the </w:t>
      </w:r>
      <w:r w:rsidRPr="008D19B8">
        <w:rPr>
          <w:i/>
        </w:rPr>
        <w:t>Corporations Act 2001</w:t>
      </w:r>
      <w:r w:rsidRPr="008D19B8">
        <w:t xml:space="preserve">, or under a </w:t>
      </w:r>
      <w:r w:rsidR="00EE0157" w:rsidRPr="00EE0157">
        <w:rPr>
          <w:position w:val="6"/>
          <w:sz w:val="16"/>
        </w:rPr>
        <w:t>*</w:t>
      </w:r>
      <w:r w:rsidRPr="008D19B8">
        <w:t>foreign law relating to corporate regulation.</w:t>
      </w:r>
    </w:p>
    <w:p w:rsidR="006E0072" w:rsidRPr="008D19B8" w:rsidRDefault="006E0072" w:rsidP="006E0072">
      <w:pPr>
        <w:pStyle w:val="Definition"/>
      </w:pPr>
      <w:r w:rsidRPr="008D19B8">
        <w:rPr>
          <w:b/>
          <w:i/>
        </w:rPr>
        <w:t>taskforce officer</w:t>
      </w:r>
      <w:r w:rsidRPr="008D19B8">
        <w:t xml:space="preserve"> of a prescribed taskforce has the meaning given by section</w:t>
      </w:r>
      <w:r w:rsidR="006935D7" w:rsidRPr="008D19B8">
        <w:t> </w:t>
      </w:r>
      <w:r w:rsidRPr="008D19B8">
        <w:t>355</w:t>
      </w:r>
      <w:r w:rsidR="00EE0157">
        <w:noBreakHyphen/>
      </w:r>
      <w:r w:rsidRPr="008D19B8">
        <w:t>70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B268BD">
      <w:pPr>
        <w:pStyle w:val="Definition"/>
      </w:pPr>
      <w:r w:rsidRPr="008D19B8">
        <w:rPr>
          <w:b/>
          <w:i/>
        </w:rPr>
        <w:t xml:space="preserve">tax </w:t>
      </w:r>
      <w:r w:rsidRPr="008D19B8">
        <w:t>means:</w:t>
      </w:r>
    </w:p>
    <w:p w:rsidR="006E0072" w:rsidRPr="008D19B8" w:rsidRDefault="006E0072" w:rsidP="006E0072">
      <w:pPr>
        <w:pStyle w:val="paragraph"/>
      </w:pPr>
      <w:r w:rsidRPr="008D19B8">
        <w:tab/>
        <w:t>(a)</w:t>
      </w:r>
      <w:r w:rsidRPr="008D19B8">
        <w:tab/>
        <w:t xml:space="preserve">income tax imposed by the </w:t>
      </w:r>
      <w:r w:rsidRPr="008D19B8">
        <w:rPr>
          <w:i/>
        </w:rPr>
        <w:t>Income Tax Act 1986</w:t>
      </w:r>
      <w:r w:rsidRPr="008D19B8">
        <w:t>, as assessed under this Act; or</w:t>
      </w:r>
    </w:p>
    <w:p w:rsidR="006E0072" w:rsidRPr="008D19B8" w:rsidRDefault="006E0072" w:rsidP="006E0072">
      <w:pPr>
        <w:pStyle w:val="paragraph"/>
      </w:pPr>
      <w:r w:rsidRPr="008D19B8">
        <w:tab/>
        <w:t>(b)</w:t>
      </w:r>
      <w:r w:rsidRPr="008D19B8">
        <w:tab/>
        <w:t>income tax imposed as such by any other Act, as assessed under this Act.</w:t>
      </w:r>
    </w:p>
    <w:p w:rsidR="006E0072" w:rsidRPr="008D19B8" w:rsidRDefault="006E0072" w:rsidP="006E0072">
      <w:pPr>
        <w:pStyle w:val="Definition"/>
      </w:pPr>
      <w:r w:rsidRPr="008D19B8">
        <w:rPr>
          <w:b/>
          <w:i/>
        </w:rPr>
        <w:t>taxable Australian property</w:t>
      </w:r>
      <w:r w:rsidRPr="008D19B8">
        <w:t xml:space="preserve"> has the meaning given by section</w:t>
      </w:r>
      <w:r w:rsidR="006935D7" w:rsidRPr="008D19B8">
        <w:t> </w:t>
      </w:r>
      <w:r w:rsidRPr="008D19B8">
        <w:t>855</w:t>
      </w:r>
      <w:r w:rsidR="00EE0157">
        <w:noBreakHyphen/>
      </w:r>
      <w:r w:rsidRPr="008D19B8">
        <w:t>15.</w:t>
      </w:r>
    </w:p>
    <w:p w:rsidR="006E0072" w:rsidRPr="008D19B8" w:rsidRDefault="006E0072" w:rsidP="006E0072">
      <w:pPr>
        <w:pStyle w:val="Definition"/>
      </w:pPr>
      <w:r w:rsidRPr="008D19B8">
        <w:rPr>
          <w:b/>
          <w:i/>
        </w:rPr>
        <w:t>taxable Australian real property</w:t>
      </w:r>
      <w:r w:rsidRPr="008D19B8">
        <w:t xml:space="preserve"> has the meaning given by section</w:t>
      </w:r>
      <w:r w:rsidR="006935D7" w:rsidRPr="008D19B8">
        <w:t> </w:t>
      </w:r>
      <w:r w:rsidRPr="008D19B8">
        <w:t>855</w:t>
      </w:r>
      <w:r w:rsidR="00EE0157">
        <w:noBreakHyphen/>
      </w:r>
      <w:r w:rsidRPr="008D19B8">
        <w:t>20.</w:t>
      </w:r>
    </w:p>
    <w:p w:rsidR="006E0072" w:rsidRPr="008D19B8" w:rsidRDefault="006E0072" w:rsidP="00B268BD">
      <w:pPr>
        <w:pStyle w:val="Definition"/>
      </w:pPr>
      <w:r w:rsidRPr="008D19B8">
        <w:rPr>
          <w:b/>
          <w:i/>
        </w:rPr>
        <w:t>taxable component</w:t>
      </w:r>
      <w:r w:rsidRPr="008D19B8">
        <w:t>:</w:t>
      </w:r>
    </w:p>
    <w:p w:rsidR="006E0072" w:rsidRPr="008D19B8" w:rsidRDefault="006E0072" w:rsidP="00B268BD">
      <w:pPr>
        <w:pStyle w:val="paragraph"/>
      </w:pPr>
      <w:r w:rsidRPr="008D19B8">
        <w:tab/>
        <w:t>(a)</w:t>
      </w:r>
      <w:r w:rsidRPr="008D19B8">
        <w:tab/>
        <w:t xml:space="preserve">the </w:t>
      </w:r>
      <w:r w:rsidRPr="008D19B8">
        <w:rPr>
          <w:b/>
          <w:i/>
        </w:rPr>
        <w:t xml:space="preserve">taxable component </w:t>
      </w:r>
      <w:r w:rsidRPr="008D19B8">
        <w:t xml:space="preserve">of an </w:t>
      </w:r>
      <w:r w:rsidR="00EE0157" w:rsidRPr="00EE0157">
        <w:rPr>
          <w:position w:val="6"/>
          <w:sz w:val="16"/>
        </w:rPr>
        <w:t>*</w:t>
      </w:r>
      <w:r w:rsidRPr="008D19B8">
        <w:t>employment termination payment has the meaning given by section</w:t>
      </w:r>
      <w:r w:rsidR="006935D7" w:rsidRPr="008D19B8">
        <w:t> </w:t>
      </w:r>
      <w:r w:rsidRPr="008D19B8">
        <w:t>82</w:t>
      </w:r>
      <w:r w:rsidR="00EE0157">
        <w:noBreakHyphen/>
      </w:r>
      <w:r w:rsidRPr="008D19B8">
        <w:t>145; and</w:t>
      </w:r>
    </w:p>
    <w:p w:rsidR="006E0072" w:rsidRPr="008D19B8" w:rsidRDefault="006E0072" w:rsidP="006E0072">
      <w:pPr>
        <w:pStyle w:val="paragraph"/>
      </w:pPr>
      <w:r w:rsidRPr="008D19B8">
        <w:tab/>
        <w:t>(b)</w:t>
      </w:r>
      <w:r w:rsidRPr="008D19B8">
        <w:tab/>
        <w:t xml:space="preserve">the </w:t>
      </w:r>
      <w:r w:rsidRPr="008D19B8">
        <w:rPr>
          <w:b/>
          <w:i/>
        </w:rPr>
        <w:t xml:space="preserve">taxable component </w:t>
      </w:r>
      <w:r w:rsidRPr="008D19B8">
        <w:t xml:space="preserve">of a </w:t>
      </w:r>
      <w:r w:rsidR="00EE0157" w:rsidRPr="00EE0157">
        <w:rPr>
          <w:position w:val="6"/>
          <w:sz w:val="16"/>
        </w:rPr>
        <w:t>*</w:t>
      </w:r>
      <w:r w:rsidRPr="008D19B8">
        <w:t>superannuation benefit has the meaning given by section</w:t>
      </w:r>
      <w:r w:rsidR="006935D7" w:rsidRPr="008D19B8">
        <w:t> </w:t>
      </w:r>
      <w:r w:rsidRPr="008D19B8">
        <w:t>307</w:t>
      </w:r>
      <w:r w:rsidR="00EE0157">
        <w:noBreakHyphen/>
      </w:r>
      <w:r w:rsidRPr="008D19B8">
        <w:t>120; and</w:t>
      </w:r>
    </w:p>
    <w:p w:rsidR="006E0072" w:rsidRPr="008D19B8" w:rsidRDefault="006E0072" w:rsidP="006E0072">
      <w:pPr>
        <w:pStyle w:val="paragraph"/>
      </w:pPr>
      <w:r w:rsidRPr="008D19B8">
        <w:tab/>
        <w:t>(c)</w:t>
      </w:r>
      <w:r w:rsidRPr="008D19B8">
        <w:tab/>
        <w:t xml:space="preserve">the </w:t>
      </w:r>
      <w:r w:rsidRPr="008D19B8">
        <w:rPr>
          <w:b/>
          <w:i/>
        </w:rPr>
        <w:t xml:space="preserve">taxable component </w:t>
      </w:r>
      <w:r w:rsidRPr="008D19B8">
        <w:t xml:space="preserve">of a </w:t>
      </w:r>
      <w:r w:rsidR="00EE0157" w:rsidRPr="00EE0157">
        <w:rPr>
          <w:position w:val="6"/>
          <w:sz w:val="16"/>
        </w:rPr>
        <w:t>*</w:t>
      </w:r>
      <w:r w:rsidRPr="008D19B8">
        <w:t>superannuation interest has the meaning given by section</w:t>
      </w:r>
      <w:r w:rsidR="006935D7" w:rsidRPr="008D19B8">
        <w:t> </w:t>
      </w:r>
      <w:r w:rsidRPr="008D19B8">
        <w:t>307</w:t>
      </w:r>
      <w:r w:rsidR="00EE0157">
        <w:noBreakHyphen/>
      </w:r>
      <w:r w:rsidRPr="008D19B8">
        <w:t>215.</w:t>
      </w:r>
    </w:p>
    <w:p w:rsidR="006E0072" w:rsidRPr="008D19B8" w:rsidRDefault="006E0072" w:rsidP="006E0072">
      <w:pPr>
        <w:pStyle w:val="Definition"/>
      </w:pPr>
      <w:r w:rsidRPr="008D19B8">
        <w:rPr>
          <w:b/>
          <w:i/>
        </w:rPr>
        <w:t xml:space="preserve">taxable contributions </w:t>
      </w:r>
      <w:r w:rsidRPr="008D19B8">
        <w:t>has the meaning given by section</w:t>
      </w:r>
      <w:r w:rsidR="006935D7" w:rsidRPr="008D19B8">
        <w:t> </w:t>
      </w:r>
      <w:r w:rsidRPr="008D19B8">
        <w:t>293</w:t>
      </w:r>
      <w:r w:rsidR="00EE0157">
        <w:noBreakHyphen/>
      </w:r>
      <w:r w:rsidRPr="008D19B8">
        <w:t>20.</w:t>
      </w:r>
    </w:p>
    <w:p w:rsidR="0026729A" w:rsidRPr="008D19B8" w:rsidRDefault="0026729A" w:rsidP="0026729A">
      <w:pPr>
        <w:pStyle w:val="Definition"/>
      </w:pPr>
      <w:r w:rsidRPr="008D19B8">
        <w:rPr>
          <w:b/>
          <w:i/>
        </w:rPr>
        <w:lastRenderedPageBreak/>
        <w:t>taxable dealing</w:t>
      </w:r>
      <w:r w:rsidRPr="008D19B8">
        <w:t xml:space="preserve">, in relation to </w:t>
      </w:r>
      <w:r w:rsidR="00EE0157" w:rsidRPr="00EE0157">
        <w:rPr>
          <w:position w:val="6"/>
          <w:sz w:val="16"/>
        </w:rPr>
        <w:t>*</w:t>
      </w:r>
      <w:r w:rsidRPr="008D19B8">
        <w:t>wine, has the meaning given by section</w:t>
      </w:r>
      <w:r w:rsidR="006935D7" w:rsidRPr="008D19B8">
        <w:t> </w:t>
      </w:r>
      <w:r w:rsidRPr="008D19B8">
        <w:t>33</w:t>
      </w:r>
      <w:r w:rsidR="00EE0157">
        <w:noBreakHyphen/>
      </w:r>
      <w:r w:rsidRPr="008D19B8">
        <w:t xml:space="preserve">1 of the </w:t>
      </w:r>
      <w:r w:rsidR="00EE0157" w:rsidRPr="00EE0157">
        <w:rPr>
          <w:position w:val="6"/>
          <w:sz w:val="16"/>
        </w:rPr>
        <w:t>*</w:t>
      </w:r>
      <w:r w:rsidRPr="008D19B8">
        <w:t>Wine Tax Act.</w:t>
      </w:r>
    </w:p>
    <w:p w:rsidR="006E0072" w:rsidRPr="008D19B8" w:rsidRDefault="006E0072" w:rsidP="006E0072">
      <w:pPr>
        <w:pStyle w:val="Definition"/>
      </w:pPr>
      <w:r w:rsidRPr="008D19B8">
        <w:rPr>
          <w:b/>
          <w:i/>
        </w:rPr>
        <w:t>taxable fuel</w:t>
      </w:r>
      <w:r w:rsidRPr="008D19B8">
        <w:t xml:space="preserve"> has the meaning given by section</w:t>
      </w:r>
      <w:r w:rsidR="006935D7" w:rsidRPr="008D19B8">
        <w:t> </w:t>
      </w:r>
      <w:r w:rsidRPr="008D19B8">
        <w:t>110</w:t>
      </w:r>
      <w:r w:rsidR="00EE0157">
        <w:noBreakHyphen/>
      </w:r>
      <w:r w:rsidRPr="008D19B8">
        <w:t xml:space="preserve">5 of the </w:t>
      </w:r>
      <w:r w:rsidRPr="008D19B8">
        <w:rPr>
          <w:i/>
        </w:rPr>
        <w:t>Fuel Tax Act 2006</w:t>
      </w:r>
      <w:r w:rsidRPr="008D19B8">
        <w:t>.</w:t>
      </w:r>
    </w:p>
    <w:p w:rsidR="006E0072" w:rsidRPr="008D19B8" w:rsidRDefault="006E0072" w:rsidP="006E0072">
      <w:pPr>
        <w:pStyle w:val="Definition"/>
      </w:pPr>
      <w:r w:rsidRPr="008D19B8">
        <w:rPr>
          <w:b/>
          <w:i/>
        </w:rPr>
        <w:t>taxable importation</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taxable importation of a luxury car</w:t>
      </w:r>
      <w:r w:rsidRPr="008D19B8">
        <w:t xml:space="preserve"> has the meaning given by section</w:t>
      </w:r>
      <w:r w:rsidR="006935D7" w:rsidRPr="008D19B8">
        <w:t> </w:t>
      </w:r>
      <w:r w:rsidRPr="008D19B8">
        <w:t>27</w:t>
      </w:r>
      <w:r w:rsidR="00EE0157">
        <w:noBreakHyphen/>
      </w:r>
      <w:r w:rsidRPr="008D19B8">
        <w:t xml:space="preserve">1 of the </w:t>
      </w:r>
      <w:r w:rsidR="00EE0157" w:rsidRPr="00EE0157">
        <w:rPr>
          <w:position w:val="6"/>
          <w:sz w:val="16"/>
        </w:rPr>
        <w:t>*</w:t>
      </w:r>
      <w:r w:rsidRPr="008D19B8">
        <w:t>Luxury Car Tax Act.</w:t>
      </w:r>
    </w:p>
    <w:p w:rsidR="006E0072" w:rsidRPr="008D19B8" w:rsidRDefault="006E0072" w:rsidP="006E0072">
      <w:pPr>
        <w:pStyle w:val="Definition"/>
      </w:pPr>
      <w:r w:rsidRPr="008D19B8">
        <w:rPr>
          <w:b/>
          <w:i/>
        </w:rPr>
        <w:t>taxable income</w:t>
      </w:r>
      <w:r w:rsidRPr="008D19B8">
        <w:t xml:space="preserve"> has the meaning given by section</w:t>
      </w:r>
      <w:r w:rsidR="006935D7" w:rsidRPr="008D19B8">
        <w:t> </w:t>
      </w:r>
      <w:r w:rsidRPr="008D19B8">
        <w:t>4</w:t>
      </w:r>
      <w:r w:rsidR="00EE0157">
        <w:noBreakHyphen/>
      </w:r>
      <w:r w:rsidRPr="008D19B8">
        <w:t>15.</w:t>
      </w:r>
    </w:p>
    <w:p w:rsidR="006E0072" w:rsidRPr="008D19B8" w:rsidRDefault="006E0072" w:rsidP="006E0072">
      <w:pPr>
        <w:pStyle w:val="notetext"/>
      </w:pPr>
      <w:r w:rsidRPr="008D19B8">
        <w:t>Note:</w:t>
      </w:r>
      <w:r w:rsidRPr="008D19B8">
        <w:tab/>
        <w:t>For a list of cases where taxable income is worked out in a special way, see subsection</w:t>
      </w:r>
      <w:r w:rsidR="006935D7" w:rsidRPr="008D19B8">
        <w:t> </w:t>
      </w:r>
      <w:r w:rsidRPr="008D19B8">
        <w:t>4</w:t>
      </w:r>
      <w:r w:rsidR="00EE0157">
        <w:noBreakHyphen/>
      </w:r>
      <w:r w:rsidRPr="008D19B8">
        <w:t>15(2).</w:t>
      </w:r>
    </w:p>
    <w:p w:rsidR="006E0072" w:rsidRPr="008D19B8" w:rsidRDefault="006E0072" w:rsidP="006E0072">
      <w:pPr>
        <w:pStyle w:val="Definition"/>
      </w:pPr>
      <w:r w:rsidRPr="008D19B8">
        <w:rPr>
          <w:b/>
          <w:i/>
        </w:rPr>
        <w:t>taxable non</w:t>
      </w:r>
      <w:r w:rsidR="00EE0157">
        <w:rPr>
          <w:b/>
          <w:i/>
        </w:rPr>
        <w:noBreakHyphen/>
      </w:r>
      <w:r w:rsidRPr="008D19B8">
        <w:rPr>
          <w:b/>
          <w:i/>
        </w:rPr>
        <w:t xml:space="preserve">primary production income </w:t>
      </w:r>
      <w:r w:rsidRPr="008D19B8">
        <w:t>has the meaning given by subsection</w:t>
      </w:r>
      <w:r w:rsidR="006935D7" w:rsidRPr="008D19B8">
        <w:t> </w:t>
      </w:r>
      <w:r w:rsidRPr="008D19B8">
        <w:t>392</w:t>
      </w:r>
      <w:r w:rsidR="00EE0157">
        <w:noBreakHyphen/>
      </w:r>
      <w:r w:rsidRPr="008D19B8">
        <w:t>85(1).</w:t>
      </w:r>
    </w:p>
    <w:p w:rsidR="006E0072" w:rsidRPr="008D19B8" w:rsidRDefault="006E0072" w:rsidP="006E0072">
      <w:pPr>
        <w:pStyle w:val="Definition"/>
      </w:pPr>
      <w:r w:rsidRPr="008D19B8">
        <w:rPr>
          <w:b/>
          <w:i/>
        </w:rPr>
        <w:t>taxable primary production income</w:t>
      </w:r>
      <w:r w:rsidRPr="008D19B8">
        <w:t xml:space="preserve"> has the meaning given by subsection</w:t>
      </w:r>
      <w:r w:rsidR="006935D7" w:rsidRPr="008D19B8">
        <w:t> </w:t>
      </w:r>
      <w:r w:rsidRPr="008D19B8">
        <w:t>392</w:t>
      </w:r>
      <w:r w:rsidR="00EE0157">
        <w:noBreakHyphen/>
      </w:r>
      <w:r w:rsidRPr="008D19B8">
        <w:t>80(1).</w:t>
      </w:r>
    </w:p>
    <w:p w:rsidR="006E0072" w:rsidRPr="008D19B8" w:rsidRDefault="006E0072" w:rsidP="006E0072">
      <w:pPr>
        <w:pStyle w:val="Definition"/>
      </w:pPr>
      <w:r w:rsidRPr="008D19B8">
        <w:rPr>
          <w:b/>
          <w:i/>
        </w:rPr>
        <w:t xml:space="preserve">taxable professional income </w:t>
      </w:r>
      <w:r w:rsidRPr="008D19B8">
        <w:t>has the meaning given by subsection</w:t>
      </w:r>
      <w:r w:rsidR="006935D7" w:rsidRPr="008D19B8">
        <w:t> </w:t>
      </w:r>
      <w:r w:rsidRPr="008D19B8">
        <w:t>405</w:t>
      </w:r>
      <w:r w:rsidR="00EE0157">
        <w:noBreakHyphen/>
      </w:r>
      <w:r w:rsidRPr="008D19B8">
        <w:t>45(1).</w:t>
      </w:r>
    </w:p>
    <w:p w:rsidR="006E0072" w:rsidRPr="008D19B8" w:rsidRDefault="006E0072" w:rsidP="006E0072">
      <w:pPr>
        <w:pStyle w:val="Definition"/>
      </w:pPr>
      <w:r w:rsidRPr="008D19B8">
        <w:rPr>
          <w:b/>
          <w:i/>
        </w:rPr>
        <w:t>taxable purpose</w:t>
      </w:r>
      <w:r w:rsidRPr="008D19B8">
        <w:t xml:space="preserve"> has the meaning given by section</w:t>
      </w:r>
      <w:r w:rsidR="006935D7" w:rsidRPr="008D19B8">
        <w:t> </w:t>
      </w:r>
      <w:r w:rsidRPr="008D19B8">
        <w:t>40</w:t>
      </w:r>
      <w:r w:rsidR="00EE0157">
        <w:noBreakHyphen/>
      </w:r>
      <w:r w:rsidRPr="008D19B8">
        <w:t>25.</w:t>
      </w:r>
    </w:p>
    <w:p w:rsidR="006077DB" w:rsidRPr="008D19B8" w:rsidRDefault="006077DB" w:rsidP="006077DB">
      <w:pPr>
        <w:pStyle w:val="notetext"/>
      </w:pPr>
      <w:r w:rsidRPr="008D19B8">
        <w:t>Note:</w:t>
      </w:r>
      <w:r w:rsidRPr="008D19B8">
        <w:tab/>
        <w:t>Subsection</w:t>
      </w:r>
      <w:r w:rsidR="006935D7" w:rsidRPr="008D19B8">
        <w:t> </w:t>
      </w:r>
      <w:r w:rsidRPr="008D19B8">
        <w:t>417</w:t>
      </w:r>
      <w:r w:rsidR="00EE0157">
        <w:noBreakHyphen/>
      </w:r>
      <w:r w:rsidRPr="008D19B8">
        <w:t>30(1) provides that certain uses etc. of assets (connected with Timor Sea petroleum) are taken to be for a taxable purpose.</w:t>
      </w:r>
    </w:p>
    <w:p w:rsidR="006E0072" w:rsidRPr="008D19B8" w:rsidRDefault="006E0072" w:rsidP="006E0072">
      <w:pPr>
        <w:pStyle w:val="Definition"/>
      </w:pPr>
      <w:r w:rsidRPr="008D19B8">
        <w:rPr>
          <w:b/>
          <w:i/>
        </w:rPr>
        <w:t>taxable purpose proportion</w:t>
      </w:r>
      <w:r w:rsidRPr="008D19B8">
        <w:t xml:space="preserve"> has the meaning given by section</w:t>
      </w:r>
      <w:r w:rsidR="006935D7" w:rsidRPr="008D19B8">
        <w:t> </w:t>
      </w:r>
      <w:r w:rsidRPr="008D19B8">
        <w:t>328</w:t>
      </w:r>
      <w:r w:rsidR="00EE0157">
        <w:noBreakHyphen/>
      </w:r>
      <w:r w:rsidRPr="008D19B8">
        <w:t>205.</w:t>
      </w:r>
    </w:p>
    <w:p w:rsidR="006E0072" w:rsidRPr="008D19B8" w:rsidRDefault="006E0072" w:rsidP="006E0072">
      <w:pPr>
        <w:pStyle w:val="Definition"/>
      </w:pPr>
      <w:r w:rsidRPr="008D19B8">
        <w:rPr>
          <w:b/>
          <w:i/>
        </w:rPr>
        <w:t>taxable supply</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taxable supply of a luxury car</w:t>
      </w:r>
      <w:r w:rsidRPr="008D19B8">
        <w:t xml:space="preserve"> has the meaning given by section</w:t>
      </w:r>
      <w:r w:rsidR="006935D7" w:rsidRPr="008D19B8">
        <w:t> </w:t>
      </w:r>
      <w:r w:rsidRPr="008D19B8">
        <w:t>27</w:t>
      </w:r>
      <w:r w:rsidR="00EE0157">
        <w:noBreakHyphen/>
      </w:r>
      <w:r w:rsidRPr="008D19B8">
        <w:t xml:space="preserve">1 of the </w:t>
      </w:r>
      <w:r w:rsidR="00EE0157" w:rsidRPr="00EE0157">
        <w:rPr>
          <w:position w:val="6"/>
          <w:sz w:val="16"/>
        </w:rPr>
        <w:t>*</w:t>
      </w:r>
      <w:r w:rsidRPr="008D19B8">
        <w:t>Luxury Car Tax Act.</w:t>
      </w:r>
    </w:p>
    <w:p w:rsidR="006E0072" w:rsidRPr="008D19B8" w:rsidRDefault="006E0072" w:rsidP="006E0072">
      <w:pPr>
        <w:pStyle w:val="Definition"/>
      </w:pPr>
      <w:r w:rsidRPr="008D19B8">
        <w:rPr>
          <w:b/>
          <w:i/>
        </w:rPr>
        <w:t>tax accounting period</w:t>
      </w:r>
      <w:r w:rsidRPr="008D19B8">
        <w:rPr>
          <w:b/>
        </w:rPr>
        <w:t xml:space="preserve"> </w:t>
      </w:r>
      <w:r w:rsidRPr="008D19B8">
        <w:t xml:space="preserve">has the meaning given by Part X of the </w:t>
      </w:r>
      <w:r w:rsidRPr="008D19B8">
        <w:rPr>
          <w:i/>
        </w:rPr>
        <w:t>Income Tax Assessment Act 1936</w:t>
      </w:r>
      <w:r w:rsidRPr="008D19B8">
        <w:t>.</w:t>
      </w:r>
    </w:p>
    <w:p w:rsidR="006E0072" w:rsidRPr="008D19B8" w:rsidRDefault="006E0072" w:rsidP="006E0072">
      <w:pPr>
        <w:pStyle w:val="Definition"/>
      </w:pPr>
      <w:r w:rsidRPr="008D19B8">
        <w:rPr>
          <w:b/>
          <w:i/>
        </w:rPr>
        <w:lastRenderedPageBreak/>
        <w:t>tax affairs</w:t>
      </w:r>
      <w:r w:rsidRPr="008D19B8">
        <w:t xml:space="preserve"> means affairs relating to </w:t>
      </w:r>
      <w:r w:rsidR="00EE0157" w:rsidRPr="00EE0157">
        <w:rPr>
          <w:position w:val="6"/>
          <w:sz w:val="16"/>
        </w:rPr>
        <w:t>*</w:t>
      </w:r>
      <w:r w:rsidRPr="008D19B8">
        <w:t>tax.</w:t>
      </w:r>
    </w:p>
    <w:p w:rsidR="006E0072" w:rsidRPr="008D19B8" w:rsidRDefault="006E0072" w:rsidP="006E0072">
      <w:pPr>
        <w:pStyle w:val="Definition"/>
      </w:pPr>
      <w:r w:rsidRPr="008D19B8">
        <w:rPr>
          <w:b/>
          <w:i/>
        </w:rPr>
        <w:t>taxation law</w:t>
      </w:r>
      <w:r w:rsidRPr="008D19B8">
        <w:t xml:space="preserve"> means:</w:t>
      </w:r>
    </w:p>
    <w:p w:rsidR="006E0072" w:rsidRPr="008D19B8" w:rsidRDefault="006E0072" w:rsidP="006E0072">
      <w:pPr>
        <w:pStyle w:val="paragraph"/>
      </w:pPr>
      <w:r w:rsidRPr="008D19B8">
        <w:tab/>
        <w:t>(a)</w:t>
      </w:r>
      <w:r w:rsidRPr="008D19B8">
        <w:tab/>
        <w:t>an Act of which the Commissioner has the general administration (including a part of an Act to the extent to which the Commissioner has the general administration of the Act); or</w:t>
      </w:r>
    </w:p>
    <w:p w:rsidR="006E0072" w:rsidRPr="008D19B8" w:rsidRDefault="006E0072" w:rsidP="006E0072">
      <w:pPr>
        <w:pStyle w:val="paragraph"/>
      </w:pPr>
      <w:r w:rsidRPr="008D19B8">
        <w:tab/>
        <w:t>(b)</w:t>
      </w:r>
      <w:r w:rsidRPr="008D19B8">
        <w:tab/>
        <w:t>legislative instruments made under such an Act (including such a part of an Act); or</w:t>
      </w:r>
    </w:p>
    <w:p w:rsidR="006E0072" w:rsidRPr="008D19B8" w:rsidRDefault="006E0072" w:rsidP="006E0072">
      <w:pPr>
        <w:pStyle w:val="paragraph"/>
      </w:pPr>
      <w:r w:rsidRPr="008D19B8">
        <w:tab/>
        <w:t>(c)</w:t>
      </w:r>
      <w:r w:rsidRPr="008D19B8">
        <w:tab/>
        <w:t xml:space="preserve">the </w:t>
      </w:r>
      <w:r w:rsidRPr="008D19B8">
        <w:rPr>
          <w:i/>
        </w:rPr>
        <w:t>Tax Agent Services Act 2009</w:t>
      </w:r>
      <w:r w:rsidRPr="008D19B8">
        <w:t xml:space="preserve"> or regulations made under that Act</w:t>
      </w:r>
      <w:r w:rsidR="00B2121E" w:rsidRPr="008D19B8">
        <w:t>; or</w:t>
      </w:r>
    </w:p>
    <w:p w:rsidR="00B2121E" w:rsidRPr="008D19B8" w:rsidRDefault="00B2121E" w:rsidP="00B2121E">
      <w:pPr>
        <w:pStyle w:val="paragraph"/>
      </w:pPr>
      <w:bookmarkStart w:id="267" w:name="_Hlk107916327"/>
      <w:r w:rsidRPr="008D19B8">
        <w:tab/>
        <w:t>(d)</w:t>
      </w:r>
      <w:r w:rsidRPr="008D19B8">
        <w:tab/>
        <w:t xml:space="preserve">the </w:t>
      </w:r>
      <w:r w:rsidRPr="008D19B8">
        <w:rPr>
          <w:i/>
        </w:rPr>
        <w:t>A New Tax System (Australian Business Number) Act 1999</w:t>
      </w:r>
      <w:r w:rsidRPr="008D19B8">
        <w:t xml:space="preserve"> or regulations made under that Act.</w:t>
      </w:r>
    </w:p>
    <w:bookmarkEnd w:id="267"/>
    <w:p w:rsidR="006E0072" w:rsidRPr="008D19B8" w:rsidRDefault="006E0072" w:rsidP="006E0072">
      <w:pPr>
        <w:pStyle w:val="Definition"/>
      </w:pPr>
      <w:r w:rsidRPr="008D19B8">
        <w:rPr>
          <w:b/>
          <w:i/>
        </w:rPr>
        <w:t>taxation officer</w:t>
      </w:r>
      <w:r w:rsidRPr="008D19B8">
        <w:t xml:space="preserve"> has the meaning given by section</w:t>
      </w:r>
      <w:r w:rsidR="006935D7" w:rsidRPr="008D19B8">
        <w:t> </w:t>
      </w:r>
      <w:r w:rsidRPr="008D19B8">
        <w:t>355</w:t>
      </w:r>
      <w:r w:rsidR="00EE0157">
        <w:noBreakHyphen/>
      </w:r>
      <w:r w:rsidRPr="008D19B8">
        <w:t>30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tax audit</w:t>
      </w:r>
      <w:r w:rsidRPr="008D19B8">
        <w:t xml:space="preserve"> means an examination by the Commissioner of an entity’s financial affairs for the purposes of a </w:t>
      </w:r>
      <w:r w:rsidR="00EE0157" w:rsidRPr="00EE0157">
        <w:rPr>
          <w:position w:val="6"/>
          <w:sz w:val="16"/>
        </w:rPr>
        <w:t>*</w:t>
      </w:r>
      <w:r w:rsidRPr="008D19B8">
        <w:t>taxation law.</w:t>
      </w:r>
    </w:p>
    <w:p w:rsidR="006E0072" w:rsidRPr="008D19B8" w:rsidRDefault="006E0072" w:rsidP="006E0072">
      <w:pPr>
        <w:pStyle w:val="Definition"/>
      </w:pPr>
      <w:r w:rsidRPr="008D19B8">
        <w:rPr>
          <w:b/>
          <w:i/>
        </w:rPr>
        <w:t>tax benefit</w:t>
      </w:r>
      <w:r w:rsidRPr="008D19B8">
        <w:t xml:space="preserve"> has the meaning given by section</w:t>
      </w:r>
      <w:r w:rsidR="006935D7" w:rsidRPr="008D19B8">
        <w:t> </w:t>
      </w:r>
      <w:r w:rsidRPr="008D19B8">
        <w:t>45</w:t>
      </w:r>
      <w:r w:rsidR="00EE0157">
        <w:noBreakHyphen/>
      </w:r>
      <w:r w:rsidRPr="008D19B8">
        <w:t>605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 xml:space="preserve">tax cost </w:t>
      </w:r>
      <w:r w:rsidRPr="008D19B8">
        <w:t>has the meaning given by section</w:t>
      </w:r>
      <w:r w:rsidR="006935D7" w:rsidRPr="008D19B8">
        <w:t> </w:t>
      </w:r>
      <w:r w:rsidRPr="008D19B8">
        <w:t>830</w:t>
      </w:r>
      <w:r w:rsidR="00EE0157">
        <w:noBreakHyphen/>
      </w:r>
      <w:r w:rsidRPr="008D19B8">
        <w:t>100.</w:t>
      </w:r>
    </w:p>
    <w:p w:rsidR="006E0072" w:rsidRPr="008D19B8" w:rsidRDefault="006E0072" w:rsidP="006E0072">
      <w:pPr>
        <w:pStyle w:val="Definition"/>
        <w:rPr>
          <w:b/>
          <w:i/>
        </w:rPr>
      </w:pPr>
      <w:r w:rsidRPr="008D19B8">
        <w:rPr>
          <w:b/>
          <w:i/>
        </w:rPr>
        <w:t xml:space="preserve">tax cost is set </w:t>
      </w:r>
      <w:r w:rsidRPr="008D19B8">
        <w:t>has the meaning given by section</w:t>
      </w:r>
      <w:r w:rsidR="006935D7" w:rsidRPr="008D19B8">
        <w:t> </w:t>
      </w:r>
      <w:r w:rsidRPr="008D19B8">
        <w:t>701</w:t>
      </w:r>
      <w:r w:rsidR="00EE0157">
        <w:noBreakHyphen/>
      </w:r>
      <w:r w:rsidRPr="008D19B8">
        <w:t>55 or 830</w:t>
      </w:r>
      <w:r w:rsidR="00EE0157">
        <w:noBreakHyphen/>
      </w:r>
      <w:r w:rsidRPr="008D19B8">
        <w:t>90.</w:t>
      </w:r>
    </w:p>
    <w:p w:rsidR="006E0072" w:rsidRPr="008D19B8" w:rsidRDefault="006E0072" w:rsidP="006E0072">
      <w:pPr>
        <w:pStyle w:val="Definition"/>
        <w:rPr>
          <w:b/>
          <w:i/>
        </w:rPr>
      </w:pPr>
      <w:r w:rsidRPr="008D19B8">
        <w:rPr>
          <w:b/>
          <w:i/>
        </w:rPr>
        <w:t>tax cost setting amount</w:t>
      </w:r>
      <w:r w:rsidRPr="008D19B8">
        <w:t xml:space="preserve"> has the meaning given by section</w:t>
      </w:r>
      <w:r w:rsidR="006935D7" w:rsidRPr="008D19B8">
        <w:t> </w:t>
      </w:r>
      <w:r w:rsidRPr="008D19B8">
        <w:t>701</w:t>
      </w:r>
      <w:r w:rsidR="00EE0157">
        <w:noBreakHyphen/>
      </w:r>
      <w:r w:rsidRPr="008D19B8">
        <w:t>60 or 830</w:t>
      </w:r>
      <w:r w:rsidR="00EE0157">
        <w:noBreakHyphen/>
      </w:r>
      <w:r w:rsidRPr="008D19B8">
        <w:t>95.</w:t>
      </w:r>
    </w:p>
    <w:p w:rsidR="006E0072" w:rsidRPr="008D19B8" w:rsidRDefault="006E0072" w:rsidP="006E0072">
      <w:pPr>
        <w:pStyle w:val="Definition"/>
      </w:pPr>
      <w:r w:rsidRPr="008D19B8">
        <w:rPr>
          <w:b/>
          <w:i/>
        </w:rPr>
        <w:t>tax debt</w:t>
      </w:r>
      <w:r w:rsidRPr="008D19B8">
        <w:t xml:space="preserve"> has the same meaning as in section</w:t>
      </w:r>
      <w:r w:rsidR="006935D7" w:rsidRPr="008D19B8">
        <w:t> </w:t>
      </w:r>
      <w:r w:rsidRPr="008D19B8">
        <w:t xml:space="preserve">8AAZA of the </w:t>
      </w:r>
      <w:r w:rsidRPr="008D19B8">
        <w:rPr>
          <w:i/>
        </w:rPr>
        <w:t>Taxation Administration Act 1953</w:t>
      </w:r>
      <w:r w:rsidRPr="008D19B8">
        <w:t>.</w:t>
      </w:r>
    </w:p>
    <w:p w:rsidR="006E0072" w:rsidRPr="008D19B8" w:rsidRDefault="006E0072" w:rsidP="006E0072">
      <w:pPr>
        <w:pStyle w:val="Definition"/>
      </w:pPr>
      <w:r w:rsidRPr="008D19B8">
        <w:rPr>
          <w:b/>
          <w:i/>
        </w:rPr>
        <w:t>tax detriment</w:t>
      </w:r>
      <w:r w:rsidRPr="008D19B8">
        <w:t xml:space="preserve"> has the meaning given by section</w:t>
      </w:r>
      <w:r w:rsidR="006935D7" w:rsidRPr="008D19B8">
        <w:t> </w:t>
      </w:r>
      <w:r w:rsidRPr="008D19B8">
        <w:t>45</w:t>
      </w:r>
      <w:r w:rsidR="00EE0157">
        <w:noBreakHyphen/>
      </w:r>
      <w:r w:rsidRPr="008D19B8">
        <w:t>624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tax</w:t>
      </w:r>
      <w:r w:rsidR="00EE0157">
        <w:rPr>
          <w:b/>
          <w:i/>
        </w:rPr>
        <w:noBreakHyphen/>
      </w:r>
      <w:r w:rsidRPr="008D19B8">
        <w:rPr>
          <w:b/>
          <w:i/>
        </w:rPr>
        <w:t>exempt bonus share</w:t>
      </w:r>
      <w:r w:rsidRPr="008D19B8">
        <w:t xml:space="preserve"> has the meaning given by subsections</w:t>
      </w:r>
      <w:r w:rsidR="006935D7" w:rsidRPr="008D19B8">
        <w:t> </w:t>
      </w:r>
      <w:r w:rsidRPr="008D19B8">
        <w:t>204</w:t>
      </w:r>
      <w:r w:rsidR="00EE0157">
        <w:noBreakHyphen/>
      </w:r>
      <w:r w:rsidRPr="008D19B8">
        <w:t>25(4) and (5).</w:t>
      </w:r>
    </w:p>
    <w:p w:rsidR="006E0072" w:rsidRPr="008D19B8" w:rsidRDefault="006E0072" w:rsidP="006E0072">
      <w:pPr>
        <w:pStyle w:val="Definition"/>
      </w:pPr>
      <w:r w:rsidRPr="008D19B8">
        <w:rPr>
          <w:b/>
          <w:i/>
        </w:rPr>
        <w:lastRenderedPageBreak/>
        <w:t>tax</w:t>
      </w:r>
      <w:r w:rsidR="00EE0157">
        <w:rPr>
          <w:b/>
          <w:i/>
        </w:rPr>
        <w:noBreakHyphen/>
      </w:r>
      <w:r w:rsidRPr="008D19B8">
        <w:rPr>
          <w:b/>
          <w:i/>
        </w:rPr>
        <w:t>exempt foreign resident</w:t>
      </w:r>
      <w:r w:rsidRPr="008D19B8">
        <w:t xml:space="preserve"> has the meaning given by subsection</w:t>
      </w:r>
      <w:r w:rsidR="006935D7" w:rsidRPr="008D19B8">
        <w:t> </w:t>
      </w:r>
      <w:r w:rsidRPr="008D19B8">
        <w:t>118</w:t>
      </w:r>
      <w:r w:rsidR="00EE0157">
        <w:noBreakHyphen/>
      </w:r>
      <w:r w:rsidRPr="008D19B8">
        <w:t>420(3).</w:t>
      </w:r>
    </w:p>
    <w:p w:rsidR="006E0072" w:rsidRPr="008D19B8" w:rsidRDefault="006E0072" w:rsidP="006E0072">
      <w:pPr>
        <w:pStyle w:val="Definition"/>
      </w:pPr>
      <w:r w:rsidRPr="008D19B8">
        <w:rPr>
          <w:b/>
          <w:i/>
        </w:rPr>
        <w:t>tax exempt vendor</w:t>
      </w:r>
      <w:r w:rsidRPr="008D19B8">
        <w:t xml:space="preserve"> has the meaning given by section</w:t>
      </w:r>
      <w:r w:rsidR="006935D7" w:rsidRPr="008D19B8">
        <w:t> </w:t>
      </w:r>
      <w:r w:rsidRPr="008D19B8">
        <w:t>58</w:t>
      </w:r>
      <w:r w:rsidR="00EE0157">
        <w:noBreakHyphen/>
      </w:r>
      <w:r w:rsidRPr="008D19B8">
        <w:t>5.</w:t>
      </w:r>
    </w:p>
    <w:p w:rsidR="006E0072" w:rsidRPr="008D19B8" w:rsidRDefault="006E0072" w:rsidP="006E0072">
      <w:pPr>
        <w:pStyle w:val="Definition"/>
      </w:pPr>
      <w:r w:rsidRPr="008D19B8">
        <w:rPr>
          <w:b/>
          <w:i/>
        </w:rPr>
        <w:t>tax exploitation scheme</w:t>
      </w:r>
      <w:r w:rsidRPr="008D19B8">
        <w:t xml:space="preserve"> has the meaning given by section</w:t>
      </w:r>
      <w:r w:rsidR="006935D7" w:rsidRPr="008D19B8">
        <w:t> </w:t>
      </w:r>
      <w:r w:rsidRPr="008D19B8">
        <w:t>290</w:t>
      </w:r>
      <w:r w:rsidR="00EE0157">
        <w:noBreakHyphen/>
      </w:r>
      <w:r w:rsidRPr="008D19B8">
        <w:t>65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 xml:space="preserve">tax file number </w:t>
      </w:r>
      <w:r w:rsidRPr="008D19B8">
        <w:t>means a tax file number as defined in section</w:t>
      </w:r>
      <w:r w:rsidR="006935D7" w:rsidRPr="008D19B8">
        <w:t> </w:t>
      </w:r>
      <w:r w:rsidRPr="008D19B8">
        <w:t xml:space="preserve">202A of the </w:t>
      </w:r>
      <w:r w:rsidRPr="008D19B8">
        <w:rPr>
          <w:i/>
        </w:rPr>
        <w:t>Income Tax Assessment Act 1936.</w:t>
      </w:r>
    </w:p>
    <w:p w:rsidR="006E0072" w:rsidRPr="008D19B8" w:rsidRDefault="006E0072" w:rsidP="006E0072">
      <w:pPr>
        <w:pStyle w:val="Definition"/>
      </w:pPr>
      <w:r w:rsidRPr="008D19B8">
        <w:rPr>
          <w:b/>
          <w:i/>
        </w:rPr>
        <w:t>tax</w:t>
      </w:r>
      <w:r w:rsidR="00EE0157">
        <w:rPr>
          <w:b/>
          <w:i/>
        </w:rPr>
        <w:noBreakHyphen/>
      </w:r>
      <w:r w:rsidRPr="008D19B8">
        <w:rPr>
          <w:b/>
          <w:i/>
        </w:rPr>
        <w:t>free amount</w:t>
      </w:r>
      <w:r w:rsidRPr="008D19B8">
        <w:t xml:space="preserve"> of a payment is defined as set out in this table:</w:t>
      </w:r>
    </w:p>
    <w:p w:rsidR="006E0072" w:rsidRPr="008D19B8" w:rsidRDefault="006E0072" w:rsidP="006E0072">
      <w:pPr>
        <w:pStyle w:val="Tabletext"/>
        <w:keepNext/>
      </w:pPr>
    </w:p>
    <w:tbl>
      <w:tblPr>
        <w:tblW w:w="0" w:type="auto"/>
        <w:tblInd w:w="1242" w:type="dxa"/>
        <w:tblLayout w:type="fixed"/>
        <w:tblLook w:val="0000" w:firstRow="0" w:lastRow="0" w:firstColumn="0" w:lastColumn="0" w:noHBand="0" w:noVBand="0"/>
      </w:tblPr>
      <w:tblGrid>
        <w:gridCol w:w="426"/>
        <w:gridCol w:w="2976"/>
        <w:gridCol w:w="2551"/>
      </w:tblGrid>
      <w:tr w:rsidR="006E0072" w:rsidRPr="008D19B8" w:rsidTr="002273EB">
        <w:trPr>
          <w:cantSplit/>
          <w:tblHeader/>
        </w:trPr>
        <w:tc>
          <w:tcPr>
            <w:tcW w:w="5953" w:type="dxa"/>
            <w:gridSpan w:val="3"/>
            <w:tcBorders>
              <w:top w:val="single" w:sz="12" w:space="0" w:color="000000"/>
              <w:bottom w:val="single" w:sz="6" w:space="0" w:color="000000"/>
            </w:tcBorders>
          </w:tcPr>
          <w:p w:rsidR="006E0072" w:rsidRPr="008D19B8" w:rsidRDefault="006E0072" w:rsidP="00B36B2B">
            <w:pPr>
              <w:pStyle w:val="Tabletext"/>
              <w:keepNext/>
            </w:pPr>
            <w:r w:rsidRPr="008D19B8">
              <w:rPr>
                <w:b/>
              </w:rPr>
              <w:t>Tax</w:t>
            </w:r>
            <w:r w:rsidR="00EE0157">
              <w:rPr>
                <w:b/>
              </w:rPr>
              <w:noBreakHyphen/>
            </w:r>
            <w:r w:rsidRPr="008D19B8">
              <w:rPr>
                <w:b/>
              </w:rPr>
              <w:t>free amount of a payment</w:t>
            </w:r>
          </w:p>
        </w:tc>
      </w:tr>
      <w:tr w:rsidR="006E0072" w:rsidRPr="008D19B8" w:rsidTr="002273EB">
        <w:trPr>
          <w:cantSplit/>
          <w:tblHeader/>
        </w:trPr>
        <w:tc>
          <w:tcPr>
            <w:tcW w:w="3402" w:type="dxa"/>
            <w:gridSpan w:val="2"/>
            <w:tcBorders>
              <w:top w:val="single" w:sz="6" w:space="0" w:color="000000"/>
              <w:bottom w:val="single" w:sz="12" w:space="0" w:color="auto"/>
            </w:tcBorders>
            <w:shd w:val="clear" w:color="auto" w:fill="auto"/>
          </w:tcPr>
          <w:p w:rsidR="006E0072" w:rsidRPr="008D19B8" w:rsidRDefault="006E0072" w:rsidP="00B36B2B">
            <w:pPr>
              <w:pStyle w:val="Tabletext"/>
              <w:keepNext/>
            </w:pPr>
            <w:r w:rsidRPr="008D19B8">
              <w:rPr>
                <w:b/>
                <w:i/>
              </w:rPr>
              <w:t>Tax</w:t>
            </w:r>
            <w:r w:rsidR="00EE0157">
              <w:rPr>
                <w:b/>
                <w:i/>
              </w:rPr>
              <w:noBreakHyphen/>
            </w:r>
            <w:r w:rsidRPr="008D19B8">
              <w:rPr>
                <w:b/>
                <w:i/>
              </w:rPr>
              <w:t xml:space="preserve">free amount </w:t>
            </w:r>
            <w:r w:rsidRPr="008D19B8">
              <w:rPr>
                <w:b/>
              </w:rPr>
              <w:t>of this kind of payment:</w:t>
            </w:r>
          </w:p>
        </w:tc>
        <w:tc>
          <w:tcPr>
            <w:tcW w:w="2551" w:type="dxa"/>
            <w:tcBorders>
              <w:top w:val="single" w:sz="6" w:space="0" w:color="000000"/>
              <w:bottom w:val="single" w:sz="12" w:space="0" w:color="auto"/>
            </w:tcBorders>
            <w:shd w:val="clear" w:color="auto" w:fill="auto"/>
          </w:tcPr>
          <w:p w:rsidR="006E0072" w:rsidRPr="008D19B8" w:rsidRDefault="006E0072" w:rsidP="00B36B2B">
            <w:pPr>
              <w:pStyle w:val="Tabletext"/>
              <w:keepNext/>
            </w:pPr>
            <w:r w:rsidRPr="008D19B8">
              <w:rPr>
                <w:b/>
              </w:rPr>
              <w:br/>
              <w:t>has the meaning given by:</w:t>
            </w:r>
          </w:p>
        </w:tc>
      </w:tr>
      <w:tr w:rsidR="006E0072" w:rsidRPr="008D19B8" w:rsidTr="002273EB">
        <w:trPr>
          <w:cantSplit/>
        </w:trPr>
        <w:tc>
          <w:tcPr>
            <w:tcW w:w="426" w:type="dxa"/>
            <w:tcBorders>
              <w:top w:val="single" w:sz="12" w:space="0" w:color="auto"/>
              <w:bottom w:val="single" w:sz="2" w:space="0" w:color="000000"/>
            </w:tcBorders>
            <w:shd w:val="clear" w:color="auto" w:fill="auto"/>
          </w:tcPr>
          <w:p w:rsidR="006E0072" w:rsidRPr="008D19B8" w:rsidRDefault="006E0072" w:rsidP="009D54EF">
            <w:pPr>
              <w:pStyle w:val="Tabletext"/>
            </w:pPr>
            <w:r w:rsidRPr="008D19B8">
              <w:t>1</w:t>
            </w:r>
          </w:p>
        </w:tc>
        <w:tc>
          <w:tcPr>
            <w:tcW w:w="2976" w:type="dxa"/>
            <w:tcBorders>
              <w:top w:val="single" w:sz="12" w:space="0" w:color="auto"/>
              <w:bottom w:val="single" w:sz="2" w:space="0" w:color="000000"/>
            </w:tcBorders>
            <w:shd w:val="clear" w:color="auto" w:fill="auto"/>
          </w:tcPr>
          <w:p w:rsidR="006E0072" w:rsidRPr="008D19B8" w:rsidRDefault="006E0072" w:rsidP="00B36B2B">
            <w:pPr>
              <w:pStyle w:val="Tabletext"/>
              <w:keepNext/>
            </w:pPr>
            <w:r w:rsidRPr="008D19B8">
              <w:t>Social security payment</w:t>
            </w:r>
          </w:p>
        </w:tc>
        <w:tc>
          <w:tcPr>
            <w:tcW w:w="2551" w:type="dxa"/>
            <w:tcBorders>
              <w:top w:val="single" w:sz="12" w:space="0" w:color="auto"/>
              <w:bottom w:val="single" w:sz="2" w:space="0" w:color="000000"/>
            </w:tcBorders>
            <w:shd w:val="clear" w:color="auto" w:fill="auto"/>
          </w:tcPr>
          <w:p w:rsidR="006E0072" w:rsidRPr="008D19B8" w:rsidRDefault="006E0072" w:rsidP="00B36B2B">
            <w:pPr>
              <w:pStyle w:val="Tabletext"/>
              <w:keepNext/>
            </w:pPr>
            <w:r w:rsidRPr="008D19B8">
              <w:t>sections</w:t>
            </w:r>
            <w:r w:rsidR="006935D7" w:rsidRPr="008D19B8">
              <w:t> </w:t>
            </w:r>
            <w:r w:rsidRPr="008D19B8">
              <w:t>52</w:t>
            </w:r>
            <w:r w:rsidR="00EE0157">
              <w:noBreakHyphen/>
            </w:r>
            <w:r w:rsidRPr="008D19B8">
              <w:t>20, 52</w:t>
            </w:r>
            <w:r w:rsidR="00EE0157">
              <w:noBreakHyphen/>
            </w:r>
            <w:r w:rsidRPr="008D19B8">
              <w:t>25, 52</w:t>
            </w:r>
            <w:r w:rsidR="00EE0157">
              <w:noBreakHyphen/>
            </w:r>
            <w:r w:rsidRPr="008D19B8">
              <w:t>30 and 52</w:t>
            </w:r>
            <w:r w:rsidR="00EE0157">
              <w:noBreakHyphen/>
            </w:r>
            <w:r w:rsidRPr="008D19B8">
              <w:t>35</w:t>
            </w:r>
          </w:p>
        </w:tc>
      </w:tr>
      <w:tr w:rsidR="006E0072" w:rsidRPr="008D19B8" w:rsidTr="002273EB">
        <w:trPr>
          <w:cantSplit/>
        </w:trPr>
        <w:tc>
          <w:tcPr>
            <w:tcW w:w="426" w:type="dxa"/>
            <w:tcBorders>
              <w:top w:val="single" w:sz="2" w:space="0" w:color="000000"/>
              <w:bottom w:val="single" w:sz="12" w:space="0" w:color="000000"/>
            </w:tcBorders>
            <w:shd w:val="clear" w:color="auto" w:fill="auto"/>
          </w:tcPr>
          <w:p w:rsidR="006E0072" w:rsidRPr="008D19B8" w:rsidRDefault="006E0072" w:rsidP="00B36B2B">
            <w:pPr>
              <w:pStyle w:val="Tabletext"/>
            </w:pPr>
            <w:r w:rsidRPr="008D19B8">
              <w:t>2</w:t>
            </w:r>
          </w:p>
        </w:tc>
        <w:tc>
          <w:tcPr>
            <w:tcW w:w="2976" w:type="dxa"/>
            <w:tcBorders>
              <w:top w:val="single" w:sz="2" w:space="0" w:color="000000"/>
              <w:bottom w:val="single" w:sz="12" w:space="0" w:color="000000"/>
            </w:tcBorders>
            <w:shd w:val="clear" w:color="auto" w:fill="auto"/>
          </w:tcPr>
          <w:p w:rsidR="006E0072" w:rsidRPr="008D19B8" w:rsidRDefault="006E0072" w:rsidP="00B36B2B">
            <w:pPr>
              <w:pStyle w:val="Tabletext"/>
            </w:pPr>
            <w:r w:rsidRPr="008D19B8">
              <w:t>Payment under the ABSTUDY scheme</w:t>
            </w:r>
          </w:p>
        </w:tc>
        <w:tc>
          <w:tcPr>
            <w:tcW w:w="2551" w:type="dxa"/>
            <w:tcBorders>
              <w:top w:val="single" w:sz="2" w:space="0" w:color="000000"/>
              <w:bottom w:val="single" w:sz="12" w:space="0" w:color="000000"/>
            </w:tcBorders>
            <w:shd w:val="clear" w:color="auto" w:fill="auto"/>
          </w:tcPr>
          <w:p w:rsidR="006E0072" w:rsidRPr="008D19B8" w:rsidRDefault="006E0072" w:rsidP="00B36B2B">
            <w:pPr>
              <w:pStyle w:val="Tabletext"/>
            </w:pPr>
            <w:r w:rsidRPr="008D19B8">
              <w:t>sections</w:t>
            </w:r>
            <w:r w:rsidR="006935D7" w:rsidRPr="008D19B8">
              <w:t> </w:t>
            </w:r>
            <w:r w:rsidRPr="008D19B8">
              <w:t>52</w:t>
            </w:r>
            <w:r w:rsidR="00EE0157">
              <w:noBreakHyphen/>
            </w:r>
            <w:r w:rsidRPr="008D19B8">
              <w:t>133 and 52</w:t>
            </w:r>
            <w:r w:rsidR="00EE0157">
              <w:noBreakHyphen/>
            </w:r>
            <w:r w:rsidRPr="008D19B8">
              <w:t>134</w:t>
            </w:r>
          </w:p>
        </w:tc>
      </w:tr>
    </w:tbl>
    <w:p w:rsidR="006E0072" w:rsidRPr="008D19B8" w:rsidRDefault="006E0072" w:rsidP="006E0072">
      <w:pPr>
        <w:pStyle w:val="Definition"/>
      </w:pPr>
      <w:r w:rsidRPr="008D19B8">
        <w:rPr>
          <w:b/>
          <w:i/>
        </w:rPr>
        <w:t>tax free component</w:t>
      </w:r>
      <w:r w:rsidRPr="008D19B8">
        <w:t>:</w:t>
      </w:r>
    </w:p>
    <w:p w:rsidR="006E0072" w:rsidRPr="008D19B8" w:rsidRDefault="006E0072" w:rsidP="006E0072">
      <w:pPr>
        <w:pStyle w:val="paragraph"/>
      </w:pPr>
      <w:r w:rsidRPr="008D19B8">
        <w:tab/>
        <w:t>(a)</w:t>
      </w:r>
      <w:r w:rsidRPr="008D19B8">
        <w:tab/>
        <w:t xml:space="preserve">the </w:t>
      </w:r>
      <w:r w:rsidRPr="008D19B8">
        <w:rPr>
          <w:b/>
          <w:i/>
        </w:rPr>
        <w:t xml:space="preserve">tax free component </w:t>
      </w:r>
      <w:r w:rsidRPr="008D19B8">
        <w:t xml:space="preserve">of an </w:t>
      </w:r>
      <w:r w:rsidR="00EE0157" w:rsidRPr="00EE0157">
        <w:rPr>
          <w:position w:val="6"/>
          <w:sz w:val="16"/>
        </w:rPr>
        <w:t>*</w:t>
      </w:r>
      <w:r w:rsidRPr="008D19B8">
        <w:t>employment termination payment has the meaning given by section</w:t>
      </w:r>
      <w:r w:rsidR="006935D7" w:rsidRPr="008D19B8">
        <w:t> </w:t>
      </w:r>
      <w:r w:rsidRPr="008D19B8">
        <w:t>82</w:t>
      </w:r>
      <w:r w:rsidR="00EE0157">
        <w:noBreakHyphen/>
      </w:r>
      <w:r w:rsidRPr="008D19B8">
        <w:t>140; and</w:t>
      </w:r>
    </w:p>
    <w:p w:rsidR="006E0072" w:rsidRPr="008D19B8" w:rsidRDefault="006E0072" w:rsidP="006E0072">
      <w:pPr>
        <w:pStyle w:val="paragraph"/>
      </w:pPr>
      <w:r w:rsidRPr="008D19B8">
        <w:tab/>
        <w:t>(b)</w:t>
      </w:r>
      <w:r w:rsidRPr="008D19B8">
        <w:tab/>
        <w:t xml:space="preserve">the </w:t>
      </w:r>
      <w:r w:rsidRPr="008D19B8">
        <w:rPr>
          <w:b/>
          <w:i/>
        </w:rPr>
        <w:t xml:space="preserve">tax free component </w:t>
      </w:r>
      <w:r w:rsidRPr="008D19B8">
        <w:t xml:space="preserve">of a </w:t>
      </w:r>
      <w:r w:rsidR="00EE0157" w:rsidRPr="00EE0157">
        <w:rPr>
          <w:position w:val="6"/>
          <w:sz w:val="16"/>
        </w:rPr>
        <w:t>*</w:t>
      </w:r>
      <w:r w:rsidRPr="008D19B8">
        <w:t>superannuation benefit has the meaning given by section</w:t>
      </w:r>
      <w:r w:rsidR="006935D7" w:rsidRPr="008D19B8">
        <w:t> </w:t>
      </w:r>
      <w:r w:rsidRPr="008D19B8">
        <w:t>307</w:t>
      </w:r>
      <w:r w:rsidR="00EE0157">
        <w:noBreakHyphen/>
      </w:r>
      <w:r w:rsidRPr="008D19B8">
        <w:t>120; and</w:t>
      </w:r>
    </w:p>
    <w:p w:rsidR="006E0072" w:rsidRPr="008D19B8" w:rsidRDefault="006E0072" w:rsidP="006E0072">
      <w:pPr>
        <w:pStyle w:val="paragraph"/>
      </w:pPr>
      <w:r w:rsidRPr="008D19B8">
        <w:tab/>
        <w:t>(c)</w:t>
      </w:r>
      <w:r w:rsidRPr="008D19B8">
        <w:tab/>
        <w:t xml:space="preserve">the </w:t>
      </w:r>
      <w:r w:rsidRPr="008D19B8">
        <w:rPr>
          <w:b/>
          <w:i/>
        </w:rPr>
        <w:t xml:space="preserve">tax free component </w:t>
      </w:r>
      <w:r w:rsidRPr="008D19B8">
        <w:t xml:space="preserve">of a </w:t>
      </w:r>
      <w:r w:rsidR="00EE0157" w:rsidRPr="00EE0157">
        <w:rPr>
          <w:position w:val="6"/>
          <w:sz w:val="16"/>
        </w:rPr>
        <w:t>*</w:t>
      </w:r>
      <w:r w:rsidRPr="008D19B8">
        <w:t>superannuation interest has the meaning given by section</w:t>
      </w:r>
      <w:r w:rsidR="006935D7" w:rsidRPr="008D19B8">
        <w:t> </w:t>
      </w:r>
      <w:r w:rsidRPr="008D19B8">
        <w:t>307</w:t>
      </w:r>
      <w:r w:rsidR="00EE0157">
        <w:noBreakHyphen/>
      </w:r>
      <w:r w:rsidRPr="008D19B8">
        <w:t>210; and</w:t>
      </w:r>
    </w:p>
    <w:p w:rsidR="006E0072" w:rsidRPr="008D19B8" w:rsidRDefault="006E0072" w:rsidP="006E0072">
      <w:pPr>
        <w:pStyle w:val="paragraph"/>
      </w:pPr>
      <w:r w:rsidRPr="008D19B8">
        <w:tab/>
        <w:t>(d)</w:t>
      </w:r>
      <w:r w:rsidRPr="008D19B8">
        <w:tab/>
        <w:t xml:space="preserve">the </w:t>
      </w:r>
      <w:r w:rsidRPr="008D19B8">
        <w:rPr>
          <w:b/>
          <w:i/>
        </w:rPr>
        <w:t>tax free component</w:t>
      </w:r>
      <w:r w:rsidRPr="008D19B8">
        <w:t xml:space="preserve"> of an </w:t>
      </w:r>
      <w:r w:rsidR="00EE0157" w:rsidRPr="00EE0157">
        <w:rPr>
          <w:position w:val="6"/>
          <w:sz w:val="16"/>
        </w:rPr>
        <w:t>*</w:t>
      </w:r>
      <w:r w:rsidRPr="008D19B8">
        <w:t>Australian</w:t>
      </w:r>
      <w:r w:rsidR="00EE0157">
        <w:noBreakHyphen/>
      </w:r>
      <w:r w:rsidRPr="008D19B8">
        <w:t>sourced amount has the meaning given by the regulations mentioned in section</w:t>
      </w:r>
      <w:r w:rsidR="006935D7" w:rsidRPr="008D19B8">
        <w:t> </w:t>
      </w:r>
      <w:r w:rsidRPr="008D19B8">
        <w:t>312</w:t>
      </w:r>
      <w:r w:rsidR="00EE0157">
        <w:noBreakHyphen/>
      </w:r>
      <w:r w:rsidRPr="008D19B8">
        <w:t>5 (about trans</w:t>
      </w:r>
      <w:r w:rsidR="00EE0157">
        <w:noBreakHyphen/>
      </w:r>
      <w:r w:rsidRPr="008D19B8">
        <w:t>Tasman portability of retirement savings).</w:t>
      </w:r>
    </w:p>
    <w:p w:rsidR="006E0072" w:rsidRPr="008D19B8" w:rsidRDefault="006E0072" w:rsidP="006E0072">
      <w:pPr>
        <w:pStyle w:val="Definition"/>
      </w:pPr>
      <w:r w:rsidRPr="008D19B8">
        <w:rPr>
          <w:b/>
          <w:i/>
        </w:rPr>
        <w:t>taxing event generating a gain</w:t>
      </w:r>
      <w:r w:rsidRPr="008D19B8">
        <w:t xml:space="preserve"> has the meaning given by sections</w:t>
      </w:r>
      <w:r w:rsidR="006935D7" w:rsidRPr="008D19B8">
        <w:t> </w:t>
      </w:r>
      <w:r w:rsidRPr="008D19B8">
        <w:t>725</w:t>
      </w:r>
      <w:r w:rsidR="00EE0157">
        <w:noBreakHyphen/>
      </w:r>
      <w:r w:rsidRPr="008D19B8">
        <w:t>245 and 725</w:t>
      </w:r>
      <w:r w:rsidR="00EE0157">
        <w:noBreakHyphen/>
      </w:r>
      <w:r w:rsidRPr="008D19B8">
        <w:t>335.</w:t>
      </w:r>
    </w:p>
    <w:p w:rsidR="006E0072" w:rsidRPr="008D19B8" w:rsidRDefault="006E0072" w:rsidP="006E0072">
      <w:pPr>
        <w:pStyle w:val="Definition"/>
      </w:pPr>
      <w:r w:rsidRPr="008D19B8">
        <w:rPr>
          <w:b/>
          <w:i/>
        </w:rPr>
        <w:t>tax invoice</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E714E3">
      <w:pPr>
        <w:pStyle w:val="Definition"/>
      </w:pPr>
      <w:r w:rsidRPr="008D19B8">
        <w:rPr>
          <w:b/>
          <w:i/>
        </w:rPr>
        <w:lastRenderedPageBreak/>
        <w:t>tax loss</w:t>
      </w:r>
      <w:r w:rsidRPr="008D19B8">
        <w:t xml:space="preserve"> means:</w:t>
      </w:r>
    </w:p>
    <w:p w:rsidR="006E0072" w:rsidRPr="008D19B8" w:rsidRDefault="006E0072" w:rsidP="006E0072">
      <w:pPr>
        <w:pStyle w:val="paragraph"/>
      </w:pPr>
      <w:r w:rsidRPr="008D19B8">
        <w:tab/>
        <w:t>(a)</w:t>
      </w:r>
      <w:r w:rsidRPr="008D19B8">
        <w:tab/>
        <w:t>a tax loss worked out under section</w:t>
      </w:r>
      <w:r w:rsidR="006935D7" w:rsidRPr="008D19B8">
        <w:t> </w:t>
      </w:r>
      <w:r w:rsidRPr="008D19B8">
        <w:t>36</w:t>
      </w:r>
      <w:r w:rsidR="00EE0157">
        <w:noBreakHyphen/>
      </w:r>
      <w:r w:rsidRPr="008D19B8">
        <w:t>10, 165</w:t>
      </w:r>
      <w:r w:rsidR="00EE0157">
        <w:noBreakHyphen/>
      </w:r>
      <w:r w:rsidRPr="008D19B8">
        <w:t>70, 175</w:t>
      </w:r>
      <w:r w:rsidR="00EE0157">
        <w:noBreakHyphen/>
      </w:r>
      <w:r w:rsidRPr="008D19B8">
        <w:t>35 or 701</w:t>
      </w:r>
      <w:r w:rsidR="00EE0157">
        <w:noBreakHyphen/>
      </w:r>
      <w:r w:rsidRPr="008D19B8">
        <w:t>30 of this Act (including such a tax loss as increased under section</w:t>
      </w:r>
      <w:r w:rsidR="006935D7" w:rsidRPr="008D19B8">
        <w:t> </w:t>
      </w:r>
      <w:r w:rsidRPr="008D19B8">
        <w:t>415</w:t>
      </w:r>
      <w:r w:rsidR="00EE0157">
        <w:noBreakHyphen/>
      </w:r>
      <w:r w:rsidRPr="008D19B8">
        <w:t>15</w:t>
      </w:r>
      <w:r w:rsidR="00857B6B" w:rsidRPr="008D19B8">
        <w:t xml:space="preserve"> or reduced under section</w:t>
      </w:r>
      <w:r w:rsidR="006935D7" w:rsidRPr="008D19B8">
        <w:t> </w:t>
      </w:r>
      <w:r w:rsidR="00857B6B" w:rsidRPr="008D19B8">
        <w:t>418</w:t>
      </w:r>
      <w:r w:rsidR="00EE0157">
        <w:noBreakHyphen/>
      </w:r>
      <w:r w:rsidR="00857B6B" w:rsidRPr="008D19B8">
        <w:t>95</w:t>
      </w:r>
      <w:r w:rsidRPr="008D19B8">
        <w:t>); or</w:t>
      </w:r>
    </w:p>
    <w:p w:rsidR="006E0072" w:rsidRPr="008D19B8" w:rsidRDefault="006E0072" w:rsidP="006E0072">
      <w:pPr>
        <w:pStyle w:val="noteToPara"/>
      </w:pPr>
      <w:r w:rsidRPr="008D19B8">
        <w:t>Note 1:</w:t>
      </w:r>
      <w:r w:rsidRPr="008D19B8">
        <w:tab/>
        <w:t xml:space="preserve">The meaning of </w:t>
      </w:r>
      <w:r w:rsidRPr="008D19B8">
        <w:rPr>
          <w:b/>
          <w:i/>
        </w:rPr>
        <w:t>tax loss</w:t>
      </w:r>
      <w:r w:rsidRPr="008D19B8">
        <w:t xml:space="preserve"> in section</w:t>
      </w:r>
      <w:r w:rsidR="006935D7" w:rsidRPr="008D19B8">
        <w:t> </w:t>
      </w:r>
      <w:r w:rsidRPr="008D19B8">
        <w:t>36</w:t>
      </w:r>
      <w:r w:rsidR="00EE0157">
        <w:noBreakHyphen/>
      </w:r>
      <w:r w:rsidRPr="008D19B8">
        <w:t>10 is affected by section</w:t>
      </w:r>
      <w:r w:rsidR="006935D7" w:rsidRPr="008D19B8">
        <w:t> </w:t>
      </w:r>
      <w:r w:rsidRPr="008D19B8">
        <w:t>268</w:t>
      </w:r>
      <w:r w:rsidR="00EE0157">
        <w:noBreakHyphen/>
      </w:r>
      <w:r w:rsidRPr="008D19B8">
        <w:t>60 in Schedule</w:t>
      </w:r>
      <w:r w:rsidR="006935D7" w:rsidRPr="008D19B8">
        <w:t> </w:t>
      </w:r>
      <w:r w:rsidRPr="008D19B8">
        <w:t xml:space="preserve">2F to the </w:t>
      </w:r>
      <w:r w:rsidRPr="008D19B8">
        <w:rPr>
          <w:i/>
        </w:rPr>
        <w:t>Income Tax Assessment Act 1936</w:t>
      </w:r>
      <w:r w:rsidRPr="008D19B8">
        <w:t>.</w:t>
      </w:r>
    </w:p>
    <w:p w:rsidR="006E0072" w:rsidRPr="008D19B8" w:rsidRDefault="006E0072" w:rsidP="006E0072">
      <w:pPr>
        <w:pStyle w:val="noteToPara"/>
      </w:pPr>
      <w:r w:rsidRPr="008D19B8">
        <w:t>Note 2:</w:t>
      </w:r>
      <w:r w:rsidRPr="008D19B8">
        <w:tab/>
        <w:t xml:space="preserve">The meaning of </w:t>
      </w:r>
      <w:r w:rsidRPr="008D19B8">
        <w:rPr>
          <w:b/>
          <w:i/>
        </w:rPr>
        <w:t>tax loss</w:t>
      </w:r>
      <w:r w:rsidRPr="008D19B8">
        <w:t xml:space="preserve"> in sections</w:t>
      </w:r>
      <w:r w:rsidR="006935D7" w:rsidRPr="008D19B8">
        <w:t> </w:t>
      </w:r>
      <w:r w:rsidRPr="008D19B8">
        <w:t>36</w:t>
      </w:r>
      <w:r w:rsidR="00EE0157">
        <w:noBreakHyphen/>
      </w:r>
      <w:r w:rsidRPr="008D19B8">
        <w:t>10, 165</w:t>
      </w:r>
      <w:r w:rsidR="00EE0157">
        <w:noBreakHyphen/>
      </w:r>
      <w:r w:rsidRPr="008D19B8">
        <w:t>70, 175</w:t>
      </w:r>
      <w:r w:rsidR="00EE0157">
        <w:noBreakHyphen/>
      </w:r>
      <w:r w:rsidRPr="008D19B8">
        <w:t>35 and 701</w:t>
      </w:r>
      <w:r w:rsidR="00EE0157">
        <w:noBreakHyphen/>
      </w:r>
      <w:r w:rsidRPr="008D19B8">
        <w:t>30 is modified by section</w:t>
      </w:r>
      <w:r w:rsidR="006935D7" w:rsidRPr="008D19B8">
        <w:t> </w:t>
      </w:r>
      <w:r w:rsidRPr="008D19B8">
        <w:t>36</w:t>
      </w:r>
      <w:r w:rsidR="00EE0157">
        <w:noBreakHyphen/>
      </w:r>
      <w:r w:rsidRPr="008D19B8">
        <w:t>55 for a corporate tax entity that has an amount of excess franking offsets.</w:t>
      </w:r>
    </w:p>
    <w:p w:rsidR="006E0072" w:rsidRPr="008D19B8" w:rsidRDefault="006E0072" w:rsidP="006E0072">
      <w:pPr>
        <w:pStyle w:val="noteToPara"/>
      </w:pPr>
      <w:r w:rsidRPr="008D19B8">
        <w:t>Note 3:</w:t>
      </w:r>
      <w:r w:rsidRPr="008D19B8">
        <w:tab/>
        <w:t xml:space="preserve">A life insurance company can have a tax loss of the complying </w:t>
      </w:r>
      <w:r w:rsidR="0001414A" w:rsidRPr="008D19B8">
        <w:t>superannuation</w:t>
      </w:r>
      <w:r w:rsidRPr="008D19B8">
        <w:t xml:space="preserve"> class and/or a tax loss of the ordinary class for the purposes of working out its income tax for an income year: see Subdivision</w:t>
      </w:r>
      <w:r w:rsidR="006935D7" w:rsidRPr="008D19B8">
        <w:t> </w:t>
      </w:r>
      <w:r w:rsidRPr="008D19B8">
        <w:t>320</w:t>
      </w:r>
      <w:r w:rsidR="00EE0157">
        <w:noBreakHyphen/>
      </w:r>
      <w:r w:rsidRPr="008D19B8">
        <w:t>D.</w:t>
      </w:r>
    </w:p>
    <w:p w:rsidR="006E0072" w:rsidRPr="008D19B8" w:rsidRDefault="006E0072" w:rsidP="006E0072">
      <w:pPr>
        <w:pStyle w:val="paragraph"/>
      </w:pPr>
      <w:r w:rsidRPr="008D19B8">
        <w:tab/>
        <w:t>(b)</w:t>
      </w:r>
      <w:r w:rsidRPr="008D19B8">
        <w:tab/>
        <w:t>a tax loss as defined by section</w:t>
      </w:r>
      <w:r w:rsidR="006935D7" w:rsidRPr="008D19B8">
        <w:t> </w:t>
      </w:r>
      <w:r w:rsidRPr="008D19B8">
        <w:t>36</w:t>
      </w:r>
      <w:r w:rsidR="00EE0157">
        <w:noBreakHyphen/>
      </w:r>
      <w:r w:rsidRPr="008D19B8">
        <w:t>105 (Tax losses for 1989</w:t>
      </w:r>
      <w:r w:rsidR="00EE0157">
        <w:noBreakHyphen/>
      </w:r>
      <w:r w:rsidRPr="008D19B8">
        <w:t>90 to 1996</w:t>
      </w:r>
      <w:r w:rsidR="00EE0157">
        <w:noBreakHyphen/>
      </w:r>
      <w:r w:rsidRPr="008D19B8">
        <w:t xml:space="preserve">97 income years) of the </w:t>
      </w:r>
      <w:r w:rsidRPr="008D19B8">
        <w:rPr>
          <w:i/>
        </w:rPr>
        <w:t>Income Tax (Transitional Provisions) Act 1997</w:t>
      </w:r>
      <w:r w:rsidRPr="008D19B8">
        <w:t xml:space="preserve">; or </w:t>
      </w:r>
    </w:p>
    <w:p w:rsidR="006E0072" w:rsidRPr="008D19B8" w:rsidRDefault="006E0072" w:rsidP="00051B58">
      <w:pPr>
        <w:pStyle w:val="paragraph"/>
      </w:pPr>
      <w:r w:rsidRPr="008D19B8">
        <w:tab/>
        <w:t>(c)</w:t>
      </w:r>
      <w:r w:rsidRPr="008D19B8">
        <w:tab/>
        <w:t>a tax loss as defined by section</w:t>
      </w:r>
      <w:r w:rsidR="006935D7" w:rsidRPr="008D19B8">
        <w:t> </w:t>
      </w:r>
      <w:r w:rsidRPr="008D19B8">
        <w:t>36</w:t>
      </w:r>
      <w:r w:rsidR="00EE0157">
        <w:noBreakHyphen/>
      </w:r>
      <w:r w:rsidRPr="008D19B8">
        <w:t>110 (Tax losses for 1957</w:t>
      </w:r>
      <w:r w:rsidR="00EE0157">
        <w:noBreakHyphen/>
      </w:r>
      <w:r w:rsidRPr="008D19B8">
        <w:t>58 to 1988</w:t>
      </w:r>
      <w:r w:rsidR="00EE0157">
        <w:noBreakHyphen/>
      </w:r>
      <w:r w:rsidRPr="008D19B8">
        <w:t xml:space="preserve">89 income years) of the </w:t>
      </w:r>
      <w:r w:rsidRPr="008D19B8">
        <w:rPr>
          <w:i/>
        </w:rPr>
        <w:t>Income Tax (Transitional Provisions) Act 1997</w:t>
      </w:r>
      <w:r w:rsidRPr="008D19B8">
        <w:t>; or</w:t>
      </w:r>
    </w:p>
    <w:p w:rsidR="006E0072" w:rsidRPr="008D19B8" w:rsidRDefault="006E0072" w:rsidP="006E0072">
      <w:pPr>
        <w:pStyle w:val="paragraph"/>
      </w:pPr>
      <w:r w:rsidRPr="008D19B8">
        <w:tab/>
        <w:t>(d)</w:t>
      </w:r>
      <w:r w:rsidRPr="008D19B8">
        <w:tab/>
        <w:t>a tax loss determined under section</w:t>
      </w:r>
      <w:r w:rsidR="006935D7" w:rsidRPr="008D19B8">
        <w:t> </w:t>
      </w:r>
      <w:r w:rsidRPr="008D19B8">
        <w:t xml:space="preserve">24 of the </w:t>
      </w:r>
      <w:r w:rsidRPr="008D19B8">
        <w:rPr>
          <w:i/>
        </w:rPr>
        <w:t xml:space="preserve">International Tax Agreements Act 1953 </w:t>
      </w:r>
      <w:r w:rsidRPr="008D19B8">
        <w:t>(about relief from double taxation where profits are adjusted) (including such a tax loss as increased under section</w:t>
      </w:r>
      <w:r w:rsidR="006935D7" w:rsidRPr="008D19B8">
        <w:t> </w:t>
      </w:r>
      <w:r w:rsidRPr="008D19B8">
        <w:t>415</w:t>
      </w:r>
      <w:r w:rsidR="00EE0157">
        <w:noBreakHyphen/>
      </w:r>
      <w:r w:rsidRPr="008D19B8">
        <w:t>15 of this Act).</w:t>
      </w:r>
    </w:p>
    <w:p w:rsidR="006E0072" w:rsidRPr="008D19B8" w:rsidRDefault="006E0072" w:rsidP="006E0072">
      <w:pPr>
        <w:pStyle w:val="Definition"/>
      </w:pPr>
      <w:r w:rsidRPr="008D19B8">
        <w:rPr>
          <w:b/>
          <w:i/>
        </w:rPr>
        <w:t>tax offset</w:t>
      </w:r>
      <w:r w:rsidRPr="008D19B8">
        <w:t xml:space="preserve"> has the meaning given by section</w:t>
      </w:r>
      <w:r w:rsidR="006935D7" w:rsidRPr="008D19B8">
        <w:t> </w:t>
      </w:r>
      <w:r w:rsidRPr="008D19B8">
        <w:t>4</w:t>
      </w:r>
      <w:r w:rsidR="00EE0157">
        <w:noBreakHyphen/>
      </w:r>
      <w:r w:rsidRPr="008D19B8">
        <w:t>10.</w:t>
      </w:r>
    </w:p>
    <w:p w:rsidR="006E0072" w:rsidRPr="008D19B8" w:rsidRDefault="006E0072" w:rsidP="006E0072">
      <w:pPr>
        <w:pStyle w:val="Definition"/>
      </w:pPr>
      <w:r w:rsidRPr="008D19B8">
        <w:rPr>
          <w:b/>
          <w:i/>
        </w:rPr>
        <w:t>tax offset refund</w:t>
      </w:r>
      <w:r w:rsidRPr="008D19B8">
        <w:t>, of yours for an income year, means a refund you can get as mentioned in item</w:t>
      </w:r>
      <w:r w:rsidR="006935D7" w:rsidRPr="008D19B8">
        <w:t> </w:t>
      </w:r>
      <w:r w:rsidRPr="008D19B8">
        <w:t>40 of the table in subsection</w:t>
      </w:r>
      <w:r w:rsidR="006935D7" w:rsidRPr="008D19B8">
        <w:t> </w:t>
      </w:r>
      <w:r w:rsidRPr="008D19B8">
        <w:t>63</w:t>
      </w:r>
      <w:r w:rsidR="00EE0157">
        <w:noBreakHyphen/>
      </w:r>
      <w:r w:rsidRPr="008D19B8">
        <w:t>10(1) (refundable tax offsets) for the income year.</w:t>
      </w:r>
    </w:p>
    <w:p w:rsidR="006E0072" w:rsidRPr="008D19B8" w:rsidRDefault="006E0072" w:rsidP="006E0072">
      <w:pPr>
        <w:pStyle w:val="Definition"/>
      </w:pPr>
      <w:r w:rsidRPr="008D19B8">
        <w:rPr>
          <w:b/>
          <w:i/>
        </w:rPr>
        <w:t>tax period</w:t>
      </w:r>
      <w:r w:rsidRPr="008D19B8">
        <w:t xml:space="preserve"> has the meaning given by section</w:t>
      </w:r>
      <w:r w:rsidR="006935D7" w:rsidRPr="008D19B8">
        <w:t> </w:t>
      </w:r>
      <w:r w:rsidRPr="008D19B8">
        <w:t>195</w:t>
      </w:r>
      <w:r w:rsidR="00EE0157">
        <w:noBreakHyphen/>
      </w:r>
      <w:r w:rsidRPr="008D19B8">
        <w:t xml:space="preserve">1 of the </w:t>
      </w:r>
      <w:r w:rsidR="00EE0157" w:rsidRPr="00EE0157">
        <w:rPr>
          <w:position w:val="6"/>
          <w:sz w:val="16"/>
        </w:rPr>
        <w:t>*</w:t>
      </w:r>
      <w:r w:rsidRPr="008D19B8">
        <w:t>GST Act.</w:t>
      </w:r>
    </w:p>
    <w:p w:rsidR="006E0072" w:rsidRPr="008D19B8" w:rsidRDefault="006E0072" w:rsidP="006E0072">
      <w:pPr>
        <w:pStyle w:val="Definition"/>
      </w:pPr>
      <w:r w:rsidRPr="008D19B8">
        <w:rPr>
          <w:b/>
          <w:i/>
        </w:rPr>
        <w:t>tax position</w:t>
      </w:r>
      <w:r w:rsidRPr="008D19B8">
        <w:t xml:space="preserve"> has the meaning given by section</w:t>
      </w:r>
      <w:r w:rsidR="006935D7" w:rsidRPr="008D19B8">
        <w:t> </w:t>
      </w:r>
      <w:r w:rsidRPr="008D19B8">
        <w:t>45</w:t>
      </w:r>
      <w:r w:rsidR="00EE0157">
        <w:noBreakHyphen/>
      </w:r>
      <w:r w:rsidRPr="008D19B8">
        <w:t>610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tax preferred end user</w:t>
      </w:r>
      <w:r w:rsidRPr="008D19B8">
        <w:t xml:space="preserve"> has the meaning given by section</w:t>
      </w:r>
      <w:r w:rsidR="006935D7" w:rsidRPr="008D19B8">
        <w:t> </w:t>
      </w:r>
      <w:r w:rsidRPr="008D19B8">
        <w:t>250</w:t>
      </w:r>
      <w:r w:rsidR="00EE0157">
        <w:noBreakHyphen/>
      </w:r>
      <w:r w:rsidRPr="008D19B8">
        <w:t>55.</w:t>
      </w:r>
    </w:p>
    <w:p w:rsidR="006E0072" w:rsidRPr="008D19B8" w:rsidRDefault="006E0072" w:rsidP="006E0072">
      <w:pPr>
        <w:pStyle w:val="Definition"/>
      </w:pPr>
      <w:r w:rsidRPr="008D19B8">
        <w:rPr>
          <w:b/>
          <w:i/>
        </w:rPr>
        <w:lastRenderedPageBreak/>
        <w:t>tax preferred entity</w:t>
      </w:r>
      <w:r w:rsidRPr="008D19B8">
        <w:t xml:space="preserve"> means:</w:t>
      </w:r>
    </w:p>
    <w:p w:rsidR="006E0072" w:rsidRPr="008D19B8" w:rsidRDefault="006E0072" w:rsidP="006E0072">
      <w:pPr>
        <w:pStyle w:val="paragraph"/>
      </w:pPr>
      <w:r w:rsidRPr="008D19B8">
        <w:tab/>
        <w:t>(a)</w:t>
      </w:r>
      <w:r w:rsidRPr="008D19B8">
        <w:tab/>
        <w:t xml:space="preserve">an </w:t>
      </w:r>
      <w:r w:rsidR="00EE0157" w:rsidRPr="00EE0157">
        <w:rPr>
          <w:position w:val="6"/>
          <w:sz w:val="16"/>
        </w:rPr>
        <w:t>*</w:t>
      </w:r>
      <w:r w:rsidRPr="008D19B8">
        <w:t>exempt entity; or</w:t>
      </w:r>
    </w:p>
    <w:p w:rsidR="006E0072" w:rsidRPr="008D19B8" w:rsidRDefault="006E0072" w:rsidP="006E0072">
      <w:pPr>
        <w:pStyle w:val="paragraph"/>
      </w:pPr>
      <w:r w:rsidRPr="008D19B8">
        <w:tab/>
        <w:t>(b)</w:t>
      </w:r>
      <w:r w:rsidRPr="008D19B8">
        <w:tab/>
        <w:t xml:space="preserve">an </w:t>
      </w:r>
      <w:r w:rsidR="00EE0157" w:rsidRPr="00EE0157">
        <w:rPr>
          <w:position w:val="6"/>
          <w:sz w:val="16"/>
        </w:rPr>
        <w:t>*</w:t>
      </w:r>
      <w:r w:rsidRPr="008D19B8">
        <w:t>exempt Australian government agency; or</w:t>
      </w:r>
    </w:p>
    <w:p w:rsidR="006E0072" w:rsidRPr="008D19B8" w:rsidRDefault="006E0072" w:rsidP="006E0072">
      <w:pPr>
        <w:pStyle w:val="paragraph"/>
      </w:pPr>
      <w:r w:rsidRPr="008D19B8">
        <w:tab/>
        <w:t>(c)</w:t>
      </w:r>
      <w:r w:rsidRPr="008D19B8">
        <w:tab/>
        <w:t xml:space="preserve">an </w:t>
      </w:r>
      <w:r w:rsidR="00EE0157" w:rsidRPr="00EE0157">
        <w:rPr>
          <w:position w:val="6"/>
          <w:sz w:val="16"/>
        </w:rPr>
        <w:t>*</w:t>
      </w:r>
      <w:r w:rsidRPr="008D19B8">
        <w:t>associated government entity of an exempt Australian government agency; or</w:t>
      </w:r>
    </w:p>
    <w:p w:rsidR="006E0072" w:rsidRPr="008D19B8" w:rsidRDefault="006E0072" w:rsidP="006E0072">
      <w:pPr>
        <w:pStyle w:val="paragraph"/>
      </w:pPr>
      <w:r w:rsidRPr="008D19B8">
        <w:tab/>
        <w:t>(d)</w:t>
      </w:r>
      <w:r w:rsidRPr="008D19B8">
        <w:tab/>
        <w:t xml:space="preserve">a </w:t>
      </w:r>
      <w:r w:rsidR="00EE0157" w:rsidRPr="00EE0157">
        <w:rPr>
          <w:position w:val="6"/>
          <w:sz w:val="16"/>
        </w:rPr>
        <w:t>*</w:t>
      </w:r>
      <w:r w:rsidRPr="008D19B8">
        <w:t>prescribed excluded STB; or</w:t>
      </w:r>
    </w:p>
    <w:p w:rsidR="006E0072" w:rsidRPr="008D19B8" w:rsidRDefault="006E0072" w:rsidP="006E0072">
      <w:pPr>
        <w:pStyle w:val="paragraph"/>
      </w:pPr>
      <w:r w:rsidRPr="008D19B8">
        <w:tab/>
        <w:t>(e)</w:t>
      </w:r>
      <w:r w:rsidRPr="008D19B8">
        <w:tab/>
        <w:t xml:space="preserve">an </w:t>
      </w:r>
      <w:r w:rsidR="00EE0157" w:rsidRPr="00EE0157">
        <w:rPr>
          <w:position w:val="6"/>
          <w:sz w:val="16"/>
        </w:rPr>
        <w:t>*</w:t>
      </w:r>
      <w:r w:rsidRPr="008D19B8">
        <w:t>exempt foreign government agency.</w:t>
      </w:r>
    </w:p>
    <w:p w:rsidR="006E0072" w:rsidRPr="008D19B8" w:rsidRDefault="006E0072" w:rsidP="006E0072">
      <w:pPr>
        <w:pStyle w:val="Definition"/>
      </w:pPr>
      <w:r w:rsidRPr="008D19B8">
        <w:rPr>
          <w:b/>
          <w:i/>
        </w:rPr>
        <w:t>tax preferred use</w:t>
      </w:r>
      <w:r w:rsidRPr="008D19B8">
        <w:t xml:space="preserve"> of an asset has the meaning given by sections</w:t>
      </w:r>
      <w:r w:rsidR="006935D7" w:rsidRPr="008D19B8">
        <w:t> </w:t>
      </w:r>
      <w:r w:rsidRPr="008D19B8">
        <w:t>250</w:t>
      </w:r>
      <w:r w:rsidR="00EE0157">
        <w:noBreakHyphen/>
      </w:r>
      <w:r w:rsidRPr="008D19B8">
        <w:t>60(1) and (2).</w:t>
      </w:r>
    </w:p>
    <w:p w:rsidR="006E0072" w:rsidRPr="008D19B8" w:rsidRDefault="006E0072" w:rsidP="006E0072">
      <w:pPr>
        <w:pStyle w:val="Definition"/>
      </w:pPr>
      <w:r w:rsidRPr="008D19B8">
        <w:rPr>
          <w:b/>
          <w:i/>
        </w:rPr>
        <w:t>tax profit on the disposal or death</w:t>
      </w:r>
      <w:r w:rsidRPr="008D19B8">
        <w:t xml:space="preserve"> has the meaning given by subsection</w:t>
      </w:r>
      <w:r w:rsidR="006935D7" w:rsidRPr="008D19B8">
        <w:t> </w:t>
      </w:r>
      <w:r w:rsidRPr="008D19B8">
        <w:t>385</w:t>
      </w:r>
      <w:r w:rsidR="00EE0157">
        <w:noBreakHyphen/>
      </w:r>
      <w:r w:rsidRPr="008D19B8">
        <w:t>105(3).</w:t>
      </w:r>
    </w:p>
    <w:p w:rsidR="00BF54B5" w:rsidRPr="008D19B8" w:rsidRDefault="00BF54B5" w:rsidP="00BF54B5">
      <w:pPr>
        <w:pStyle w:val="Definition"/>
      </w:pPr>
      <w:r w:rsidRPr="008D19B8">
        <w:rPr>
          <w:b/>
          <w:i/>
        </w:rPr>
        <w:t xml:space="preserve">tax receipt </w:t>
      </w:r>
      <w:r w:rsidRPr="008D19B8">
        <w:t>means a receipt given to you under subsection</w:t>
      </w:r>
      <w:r w:rsidR="006935D7" w:rsidRPr="008D19B8">
        <w:t> </w:t>
      </w:r>
      <w:r w:rsidRPr="008D19B8">
        <w:t>70</w:t>
      </w:r>
      <w:r w:rsidR="00EE0157">
        <w:noBreakHyphen/>
      </w:r>
      <w:r w:rsidRPr="008D19B8">
        <w:t>5(1) of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tax</w:t>
      </w:r>
      <w:r w:rsidR="00EE0157">
        <w:rPr>
          <w:b/>
          <w:i/>
        </w:rPr>
        <w:noBreakHyphen/>
      </w:r>
      <w:r w:rsidRPr="008D19B8">
        <w:rPr>
          <w:b/>
          <w:i/>
        </w:rPr>
        <w:t>related liability</w:t>
      </w:r>
      <w:r w:rsidRPr="008D19B8">
        <w:t xml:space="preserve"> has the meaning given by section</w:t>
      </w:r>
      <w:r w:rsidR="006935D7" w:rsidRPr="008D19B8">
        <w:t> </w:t>
      </w:r>
      <w:r w:rsidRPr="008D19B8">
        <w:t>255</w:t>
      </w:r>
      <w:r w:rsidR="00EE0157">
        <w:noBreakHyphen/>
      </w:r>
      <w:r w:rsidRPr="008D19B8">
        <w:t>1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 xml:space="preserve">TC control interest </w:t>
      </w:r>
      <w:r w:rsidRPr="008D19B8">
        <w:t>has the meaning given by section</w:t>
      </w:r>
      <w:r w:rsidR="006935D7" w:rsidRPr="008D19B8">
        <w:t> </w:t>
      </w:r>
      <w:r w:rsidRPr="008D19B8">
        <w:t>820</w:t>
      </w:r>
      <w:r w:rsidR="00EE0157">
        <w:noBreakHyphen/>
      </w:r>
      <w:r w:rsidRPr="008D19B8">
        <w:t>815 (which is affected by sections</w:t>
      </w:r>
      <w:r w:rsidR="006935D7" w:rsidRPr="008D19B8">
        <w:t> </w:t>
      </w:r>
      <w:r w:rsidRPr="008D19B8">
        <w:t>820</w:t>
      </w:r>
      <w:r w:rsidR="00EE0157">
        <w:noBreakHyphen/>
      </w:r>
      <w:r w:rsidRPr="008D19B8">
        <w:t>820 to 820</w:t>
      </w:r>
      <w:r w:rsidR="00EE0157">
        <w:noBreakHyphen/>
      </w:r>
      <w:r w:rsidRPr="008D19B8">
        <w:t>835).</w:t>
      </w:r>
    </w:p>
    <w:p w:rsidR="006E0072" w:rsidRPr="008D19B8" w:rsidRDefault="006E0072" w:rsidP="006E0072">
      <w:pPr>
        <w:pStyle w:val="Definition"/>
      </w:pPr>
      <w:r w:rsidRPr="008D19B8">
        <w:rPr>
          <w:b/>
          <w:i/>
        </w:rPr>
        <w:t>TC control tracing interest</w:t>
      </w:r>
      <w:r w:rsidRPr="008D19B8">
        <w:t xml:space="preserve"> has the meaning given by section</w:t>
      </w:r>
      <w:r w:rsidR="006935D7" w:rsidRPr="008D19B8">
        <w:t> </w:t>
      </w:r>
      <w:r w:rsidRPr="008D19B8">
        <w:t>820</w:t>
      </w:r>
      <w:r w:rsidR="00EE0157">
        <w:noBreakHyphen/>
      </w:r>
      <w:r w:rsidRPr="008D19B8">
        <w:t>875.</w:t>
      </w:r>
    </w:p>
    <w:p w:rsidR="006E0072" w:rsidRPr="008D19B8" w:rsidRDefault="006E0072" w:rsidP="00B268BD">
      <w:pPr>
        <w:pStyle w:val="Definition"/>
      </w:pPr>
      <w:r w:rsidRPr="008D19B8">
        <w:rPr>
          <w:b/>
          <w:i/>
        </w:rPr>
        <w:t>TC direct control interest</w:t>
      </w:r>
      <w:r w:rsidRPr="008D19B8">
        <w:t>:</w:t>
      </w:r>
    </w:p>
    <w:p w:rsidR="006E0072" w:rsidRPr="008D19B8" w:rsidRDefault="006E0072" w:rsidP="006E0072">
      <w:pPr>
        <w:pStyle w:val="paragraph"/>
      </w:pPr>
      <w:r w:rsidRPr="008D19B8">
        <w:tab/>
        <w:t>(a)</w:t>
      </w:r>
      <w:r w:rsidRPr="008D19B8">
        <w:tab/>
        <w:t>for a company—has the meaning given by section</w:t>
      </w:r>
      <w:r w:rsidR="006935D7" w:rsidRPr="008D19B8">
        <w:t> </w:t>
      </w:r>
      <w:r w:rsidRPr="008D19B8">
        <w:t>820</w:t>
      </w:r>
      <w:r w:rsidR="00EE0157">
        <w:noBreakHyphen/>
      </w:r>
      <w:r w:rsidRPr="008D19B8">
        <w:t>855; and</w:t>
      </w:r>
    </w:p>
    <w:p w:rsidR="006E0072" w:rsidRPr="008D19B8" w:rsidRDefault="006E0072" w:rsidP="006E0072">
      <w:pPr>
        <w:pStyle w:val="paragraph"/>
      </w:pPr>
      <w:r w:rsidRPr="008D19B8">
        <w:tab/>
        <w:t>(b)</w:t>
      </w:r>
      <w:r w:rsidRPr="008D19B8">
        <w:tab/>
        <w:t>for a trust—has the meaning given by section</w:t>
      </w:r>
      <w:r w:rsidR="006935D7" w:rsidRPr="008D19B8">
        <w:t> </w:t>
      </w:r>
      <w:r w:rsidRPr="008D19B8">
        <w:t>820</w:t>
      </w:r>
      <w:r w:rsidR="00EE0157">
        <w:noBreakHyphen/>
      </w:r>
      <w:r w:rsidRPr="008D19B8">
        <w:t>860; and</w:t>
      </w:r>
    </w:p>
    <w:p w:rsidR="006E0072" w:rsidRPr="008D19B8" w:rsidRDefault="006E0072" w:rsidP="006E0072">
      <w:pPr>
        <w:pStyle w:val="paragraph"/>
      </w:pPr>
      <w:r w:rsidRPr="008D19B8">
        <w:tab/>
        <w:t>(c)</w:t>
      </w:r>
      <w:r w:rsidRPr="008D19B8">
        <w:tab/>
        <w:t>for a partnership—has the meaning given by section</w:t>
      </w:r>
      <w:r w:rsidR="006935D7" w:rsidRPr="008D19B8">
        <w:t> </w:t>
      </w:r>
      <w:r w:rsidRPr="008D19B8">
        <w:t>820</w:t>
      </w:r>
      <w:r w:rsidR="00EE0157">
        <w:noBreakHyphen/>
      </w:r>
      <w:r w:rsidRPr="008D19B8">
        <w:t>865.</w:t>
      </w:r>
    </w:p>
    <w:p w:rsidR="006E0072" w:rsidRPr="008D19B8" w:rsidRDefault="006E0072" w:rsidP="006E0072">
      <w:pPr>
        <w:pStyle w:val="Definition"/>
      </w:pPr>
      <w:r w:rsidRPr="008D19B8">
        <w:rPr>
          <w:b/>
          <w:i/>
        </w:rPr>
        <w:t>TC indirect control interest</w:t>
      </w:r>
      <w:r w:rsidRPr="008D19B8">
        <w:t xml:space="preserve"> has the meaning given by section</w:t>
      </w:r>
      <w:r w:rsidR="006935D7" w:rsidRPr="008D19B8">
        <w:t> </w:t>
      </w:r>
      <w:r w:rsidRPr="008D19B8">
        <w:t>820</w:t>
      </w:r>
      <w:r w:rsidR="00EE0157">
        <w:noBreakHyphen/>
      </w:r>
      <w:r w:rsidRPr="008D19B8">
        <w:t>870.</w:t>
      </w:r>
    </w:p>
    <w:p w:rsidR="006E0072" w:rsidRPr="008D19B8" w:rsidRDefault="006E0072" w:rsidP="00B268BD">
      <w:pPr>
        <w:pStyle w:val="Definition"/>
      </w:pPr>
      <w:r w:rsidRPr="008D19B8">
        <w:rPr>
          <w:b/>
          <w:i/>
        </w:rPr>
        <w:t>telecommunications site access right</w:t>
      </w:r>
      <w:r w:rsidRPr="008D19B8">
        <w:t xml:space="preserve"> means a right (except an </w:t>
      </w:r>
      <w:r w:rsidR="00EE0157" w:rsidRPr="00EE0157">
        <w:rPr>
          <w:position w:val="6"/>
          <w:sz w:val="16"/>
        </w:rPr>
        <w:t>*</w:t>
      </w:r>
      <w:r w:rsidRPr="008D19B8">
        <w:t xml:space="preserve">IRU) of a carrier (as defined in the </w:t>
      </w:r>
      <w:r w:rsidRPr="008D19B8">
        <w:rPr>
          <w:i/>
        </w:rPr>
        <w:t>Telecommunications Act 1997</w:t>
      </w:r>
      <w:r w:rsidRPr="008D19B8">
        <w:t>):</w:t>
      </w:r>
    </w:p>
    <w:p w:rsidR="006E0072" w:rsidRPr="008D19B8" w:rsidRDefault="006E0072" w:rsidP="006E0072">
      <w:pPr>
        <w:pStyle w:val="paragraph"/>
      </w:pPr>
      <w:r w:rsidRPr="008D19B8">
        <w:lastRenderedPageBreak/>
        <w:tab/>
        <w:t>(a)</w:t>
      </w:r>
      <w:r w:rsidRPr="008D19B8">
        <w:tab/>
        <w:t>to share a facility (as defined in section</w:t>
      </w:r>
      <w:r w:rsidR="006935D7" w:rsidRPr="008D19B8">
        <w:t> </w:t>
      </w:r>
      <w:r w:rsidRPr="008D19B8">
        <w:t>7 of that Act); or</w:t>
      </w:r>
    </w:p>
    <w:p w:rsidR="006E0072" w:rsidRPr="008D19B8" w:rsidRDefault="006E0072" w:rsidP="006E0072">
      <w:pPr>
        <w:pStyle w:val="paragraph"/>
      </w:pPr>
      <w:r w:rsidRPr="008D19B8">
        <w:tab/>
        <w:t>(b)</w:t>
      </w:r>
      <w:r w:rsidRPr="008D19B8">
        <w:tab/>
        <w:t>to install such a facility at a particular location or on a particular structure; or</w:t>
      </w:r>
    </w:p>
    <w:p w:rsidR="006E0072" w:rsidRPr="008D19B8" w:rsidRDefault="006E0072" w:rsidP="006E0072">
      <w:pPr>
        <w:pStyle w:val="paragraph"/>
      </w:pPr>
      <w:r w:rsidRPr="008D19B8">
        <w:tab/>
        <w:t>(c)</w:t>
      </w:r>
      <w:r w:rsidRPr="008D19B8">
        <w:tab/>
        <w:t>to enter or cross premises for the purposes of installing or maintaining such a facility that is on the premises, or is at a location, or on a structure, that is accessible by way of the premises.</w:t>
      </w:r>
    </w:p>
    <w:p w:rsidR="006E0072" w:rsidRPr="008D19B8" w:rsidRDefault="006E0072" w:rsidP="006E0072">
      <w:pPr>
        <w:pStyle w:val="Definition"/>
      </w:pPr>
      <w:r w:rsidRPr="008D19B8">
        <w:rPr>
          <w:b/>
          <w:i/>
        </w:rPr>
        <w:t>telephone signature</w:t>
      </w:r>
      <w:r w:rsidRPr="008D19B8">
        <w:t xml:space="preserve"> of an entity is a unique identification of the entity that can be given by telephone and that is approved by the Commissioner.</w:t>
      </w:r>
    </w:p>
    <w:p w:rsidR="006E0072" w:rsidRPr="008D19B8" w:rsidRDefault="006E0072" w:rsidP="00B268BD">
      <w:pPr>
        <w:pStyle w:val="Definition"/>
      </w:pPr>
      <w:r w:rsidRPr="008D19B8">
        <w:rPr>
          <w:b/>
          <w:i/>
        </w:rPr>
        <w:t>temporary resident</w:t>
      </w:r>
      <w:r w:rsidRPr="008D19B8">
        <w:t xml:space="preserve">: you are a </w:t>
      </w:r>
      <w:r w:rsidRPr="008D19B8">
        <w:rPr>
          <w:b/>
          <w:i/>
        </w:rPr>
        <w:t>temporary resident</w:t>
      </w:r>
      <w:r w:rsidRPr="008D19B8">
        <w:t xml:space="preserve"> if:</w:t>
      </w:r>
    </w:p>
    <w:p w:rsidR="006E0072" w:rsidRPr="008D19B8" w:rsidRDefault="006E0072" w:rsidP="006E0072">
      <w:pPr>
        <w:pStyle w:val="paragraph"/>
      </w:pPr>
      <w:r w:rsidRPr="008D19B8">
        <w:tab/>
        <w:t>(a)</w:t>
      </w:r>
      <w:r w:rsidRPr="008D19B8">
        <w:tab/>
        <w:t xml:space="preserve">you hold a temporary visa granted under the </w:t>
      </w:r>
      <w:r w:rsidRPr="008D19B8">
        <w:rPr>
          <w:i/>
        </w:rPr>
        <w:t>Migration Act 1958</w:t>
      </w:r>
      <w:r w:rsidRPr="008D19B8">
        <w:t>; and</w:t>
      </w:r>
    </w:p>
    <w:p w:rsidR="006E0072" w:rsidRPr="008D19B8" w:rsidRDefault="006E0072" w:rsidP="006E0072">
      <w:pPr>
        <w:pStyle w:val="paragraph"/>
      </w:pPr>
      <w:r w:rsidRPr="008D19B8">
        <w:tab/>
        <w:t>(b)</w:t>
      </w:r>
      <w:r w:rsidRPr="008D19B8">
        <w:tab/>
        <w:t xml:space="preserve">you are not an Australian resident within the meaning of the </w:t>
      </w:r>
      <w:r w:rsidRPr="008D19B8">
        <w:rPr>
          <w:i/>
        </w:rPr>
        <w:t>Social Security Act 1991</w:t>
      </w:r>
      <w:r w:rsidRPr="008D19B8">
        <w:t>; and</w:t>
      </w:r>
    </w:p>
    <w:p w:rsidR="006E0072" w:rsidRPr="008D19B8" w:rsidRDefault="006E0072" w:rsidP="006E0072">
      <w:pPr>
        <w:pStyle w:val="paragraph"/>
      </w:pPr>
      <w:r w:rsidRPr="008D19B8">
        <w:tab/>
        <w:t>(c)</w:t>
      </w:r>
      <w:r w:rsidRPr="008D19B8">
        <w:tab/>
        <w:t xml:space="preserve">your </w:t>
      </w:r>
      <w:r w:rsidR="00EE0157" w:rsidRPr="00EE0157">
        <w:rPr>
          <w:position w:val="6"/>
          <w:sz w:val="16"/>
        </w:rPr>
        <w:t>*</w:t>
      </w:r>
      <w:r w:rsidRPr="008D19B8">
        <w:t xml:space="preserve">spouse is not an Australian resident within the meaning of the </w:t>
      </w:r>
      <w:r w:rsidRPr="008D19B8">
        <w:rPr>
          <w:i/>
        </w:rPr>
        <w:t>Social Security Act 1991</w:t>
      </w:r>
      <w:r w:rsidRPr="008D19B8">
        <w:t>.</w:t>
      </w:r>
    </w:p>
    <w:p w:rsidR="006E0072" w:rsidRPr="008D19B8" w:rsidRDefault="006E0072" w:rsidP="006E0072">
      <w:pPr>
        <w:pStyle w:val="subsection2"/>
      </w:pPr>
      <w:r w:rsidRPr="008D19B8">
        <w:t xml:space="preserve">However, you are not a </w:t>
      </w:r>
      <w:r w:rsidRPr="008D19B8">
        <w:rPr>
          <w:b/>
          <w:i/>
        </w:rPr>
        <w:t>temporary resident</w:t>
      </w:r>
      <w:r w:rsidRPr="008D19B8">
        <w:t xml:space="preserve"> if you have been an Australian resident (within the meaning of this Act), and any of </w:t>
      </w:r>
      <w:r w:rsidR="006935D7" w:rsidRPr="008D19B8">
        <w:t>paragraphs (</w:t>
      </w:r>
      <w:r w:rsidRPr="008D19B8">
        <w:t>a), (b) and (c) are not satisfied, at any time after the commencement of this definition.</w:t>
      </w:r>
    </w:p>
    <w:p w:rsidR="006E0072" w:rsidRPr="008D19B8" w:rsidRDefault="006E0072" w:rsidP="006E0072">
      <w:pPr>
        <w:pStyle w:val="notetext"/>
      </w:pPr>
      <w:r w:rsidRPr="008D19B8">
        <w:t>Note:</w:t>
      </w:r>
      <w:r w:rsidRPr="008D19B8">
        <w:tab/>
        <w:t xml:space="preserve">The tests in </w:t>
      </w:r>
      <w:r w:rsidR="006935D7" w:rsidRPr="008D19B8">
        <w:t>paragraphs (</w:t>
      </w:r>
      <w:r w:rsidRPr="008D19B8">
        <w:t xml:space="preserve">b) and (c) are applied to ensure that holders of temporary visas who nonetheless have a significant connection with </w:t>
      </w:r>
      <w:smartTag w:uri="urn:schemas-microsoft-com:office:smarttags" w:element="country-region">
        <w:smartTag w:uri="urn:schemas-microsoft-com:office:smarttags" w:element="place">
          <w:r w:rsidRPr="008D19B8">
            <w:t>Australia</w:t>
          </w:r>
        </w:smartTag>
      </w:smartTag>
      <w:r w:rsidRPr="008D19B8">
        <w:t xml:space="preserve"> are not treated as temporary residents for the purposes of this Act.</w:t>
      </w:r>
    </w:p>
    <w:p w:rsidR="006E0072" w:rsidRPr="008D19B8" w:rsidRDefault="006E0072" w:rsidP="006E0072">
      <w:pPr>
        <w:pStyle w:val="Definition"/>
      </w:pPr>
      <w:r w:rsidRPr="008D19B8">
        <w:rPr>
          <w:b/>
          <w:i/>
        </w:rPr>
        <w:t>terminal medical condition</w:t>
      </w:r>
      <w:r w:rsidRPr="008D19B8">
        <w:t xml:space="preserve"> has the meaning given by the regulations.</w:t>
      </w:r>
    </w:p>
    <w:p w:rsidR="006E0072" w:rsidRPr="008D19B8" w:rsidRDefault="006E0072" w:rsidP="006E0072">
      <w:pPr>
        <w:pStyle w:val="Definition"/>
      </w:pPr>
      <w:r w:rsidRPr="008D19B8">
        <w:rPr>
          <w:b/>
          <w:i/>
        </w:rPr>
        <w:t>terminating value</w:t>
      </w:r>
      <w:r w:rsidRPr="008D19B8">
        <w:t xml:space="preserve"> has the meaning given by sections</w:t>
      </w:r>
      <w:r w:rsidR="006935D7" w:rsidRPr="008D19B8">
        <w:t> </w:t>
      </w:r>
      <w:r w:rsidRPr="008D19B8">
        <w:t>705</w:t>
      </w:r>
      <w:r w:rsidR="00EE0157">
        <w:noBreakHyphen/>
      </w:r>
      <w:r w:rsidRPr="008D19B8">
        <w:t>30, 711</w:t>
      </w:r>
      <w:r w:rsidR="00EE0157">
        <w:noBreakHyphen/>
      </w:r>
      <w:r w:rsidRPr="008D19B8">
        <w:t>30 and 713</w:t>
      </w:r>
      <w:r w:rsidR="00EE0157">
        <w:noBreakHyphen/>
      </w:r>
      <w:r w:rsidRPr="008D19B8">
        <w:t>575.</w:t>
      </w:r>
    </w:p>
    <w:p w:rsidR="006E0072" w:rsidRPr="008D19B8" w:rsidRDefault="006E0072" w:rsidP="006E0072">
      <w:pPr>
        <w:pStyle w:val="Definition"/>
      </w:pPr>
      <w:r w:rsidRPr="008D19B8">
        <w:rPr>
          <w:b/>
          <w:i/>
        </w:rPr>
        <w:t>termination amount</w:t>
      </w:r>
      <w:r w:rsidRPr="008D19B8">
        <w:t xml:space="preserve"> means an amount payable because an </w:t>
      </w:r>
      <w:r w:rsidR="00EE0157" w:rsidRPr="00EE0157">
        <w:rPr>
          <w:position w:val="6"/>
          <w:sz w:val="16"/>
        </w:rPr>
        <w:t>*</w:t>
      </w:r>
      <w:r w:rsidRPr="008D19B8">
        <w:t>arrangement in relation to property ends and includes:</w:t>
      </w:r>
    </w:p>
    <w:p w:rsidR="006E0072" w:rsidRPr="008D19B8" w:rsidRDefault="006E0072" w:rsidP="006E0072">
      <w:pPr>
        <w:pStyle w:val="paragraph"/>
      </w:pPr>
      <w:r w:rsidRPr="008D19B8">
        <w:lastRenderedPageBreak/>
        <w:tab/>
        <w:t>(a)</w:t>
      </w:r>
      <w:r w:rsidRPr="008D19B8">
        <w:tab/>
        <w:t>if, at the end of the arrangement, one party to the arrangement acquires the property from the other party—an amount payable for the acquisition; or</w:t>
      </w:r>
    </w:p>
    <w:p w:rsidR="006E0072" w:rsidRPr="008D19B8" w:rsidRDefault="006E0072" w:rsidP="006E0072">
      <w:pPr>
        <w:pStyle w:val="paragraph"/>
      </w:pPr>
      <w:r w:rsidRPr="008D19B8">
        <w:tab/>
        <w:t>(b)</w:t>
      </w:r>
      <w:r w:rsidRPr="008D19B8">
        <w:tab/>
        <w:t>if, at the end of the arrangement, the property is lost or destroyed—any amounts paid to the owner of the property as a result of the loss or destruction; or</w:t>
      </w:r>
    </w:p>
    <w:p w:rsidR="006E0072" w:rsidRPr="008D19B8" w:rsidRDefault="006E0072" w:rsidP="006E0072">
      <w:pPr>
        <w:pStyle w:val="paragraph"/>
      </w:pPr>
      <w:r w:rsidRPr="008D19B8">
        <w:tab/>
        <w:t>(c)</w:t>
      </w:r>
      <w:r w:rsidRPr="008D19B8">
        <w:tab/>
        <w:t xml:space="preserve">otherwise—the </w:t>
      </w:r>
      <w:r w:rsidR="00EE0157" w:rsidRPr="00EE0157">
        <w:rPr>
          <w:position w:val="6"/>
          <w:sz w:val="16"/>
        </w:rPr>
        <w:t>*</w:t>
      </w:r>
      <w:r w:rsidRPr="008D19B8">
        <w:t>market value of the property at the end of the arrangement.</w:t>
      </w:r>
    </w:p>
    <w:p w:rsidR="006A3456" w:rsidRPr="008D19B8" w:rsidRDefault="006A3456" w:rsidP="006A3456">
      <w:pPr>
        <w:pStyle w:val="Definition"/>
      </w:pPr>
      <w:r w:rsidRPr="008D19B8">
        <w:rPr>
          <w:b/>
          <w:i/>
        </w:rPr>
        <w:t>termination value</w:t>
      </w:r>
      <w:r w:rsidRPr="008D19B8">
        <w:t xml:space="preserve"> has the meaning given by section</w:t>
      </w:r>
      <w:r w:rsidR="006935D7" w:rsidRPr="008D19B8">
        <w:t> </w:t>
      </w:r>
      <w:r w:rsidRPr="008D19B8">
        <w:t>40</w:t>
      </w:r>
      <w:r w:rsidR="00EE0157">
        <w:noBreakHyphen/>
      </w:r>
      <w:r w:rsidRPr="008D19B8">
        <w:t>300.</w:t>
      </w:r>
    </w:p>
    <w:p w:rsidR="006E0072" w:rsidRPr="008D19B8" w:rsidRDefault="006E0072" w:rsidP="006E0072">
      <w:pPr>
        <w:pStyle w:val="Definition"/>
      </w:pPr>
      <w:r w:rsidRPr="008D19B8">
        <w:rPr>
          <w:b/>
          <w:i/>
        </w:rPr>
        <w:t>Territory law</w:t>
      </w:r>
      <w:r w:rsidRPr="008D19B8">
        <w:t xml:space="preserve"> means a law of a Territory.</w:t>
      </w:r>
    </w:p>
    <w:p w:rsidR="006E0072" w:rsidRPr="008D19B8" w:rsidRDefault="006E0072" w:rsidP="006E0072">
      <w:pPr>
        <w:pStyle w:val="Definition"/>
      </w:pPr>
      <w:r w:rsidRPr="008D19B8">
        <w:rPr>
          <w:b/>
          <w:i/>
        </w:rPr>
        <w:t>tertiary course</w:t>
      </w:r>
      <w:r w:rsidRPr="008D19B8">
        <w:t xml:space="preserve"> has the same meaning as in the </w:t>
      </w:r>
      <w:r w:rsidR="00EE0157" w:rsidRPr="00EE0157">
        <w:rPr>
          <w:position w:val="6"/>
          <w:sz w:val="16"/>
        </w:rPr>
        <w:t>*</w:t>
      </w:r>
      <w:r w:rsidRPr="008D19B8">
        <w:t>GST Act.</w:t>
      </w:r>
    </w:p>
    <w:p w:rsidR="006E0072" w:rsidRPr="008D19B8" w:rsidRDefault="006E0072" w:rsidP="006E0072">
      <w:pPr>
        <w:pStyle w:val="Definition"/>
      </w:pPr>
      <w:r w:rsidRPr="008D19B8">
        <w:rPr>
          <w:b/>
          <w:i/>
        </w:rPr>
        <w:t>test day</w:t>
      </w:r>
      <w:r w:rsidRPr="008D19B8">
        <w:t xml:space="preserve"> has the meaning given by section</w:t>
      </w:r>
      <w:r w:rsidR="006935D7" w:rsidRPr="008D19B8">
        <w:t> </w:t>
      </w:r>
      <w:r w:rsidRPr="008D19B8">
        <w:t>149</w:t>
      </w:r>
      <w:r w:rsidR="00EE0157">
        <w:noBreakHyphen/>
      </w:r>
      <w:r w:rsidRPr="008D19B8">
        <w:t>55.</w:t>
      </w:r>
    </w:p>
    <w:p w:rsidR="006E0072" w:rsidRPr="008D19B8" w:rsidRDefault="006E0072" w:rsidP="006E0072">
      <w:pPr>
        <w:pStyle w:val="Definition"/>
      </w:pPr>
      <w:r w:rsidRPr="008D19B8">
        <w:rPr>
          <w:b/>
          <w:i/>
        </w:rPr>
        <w:t>test period</w:t>
      </w:r>
      <w:r w:rsidRPr="008D19B8">
        <w:t xml:space="preserve"> has the meaning given by sections</w:t>
      </w:r>
      <w:r w:rsidR="006935D7" w:rsidRPr="008D19B8">
        <w:t> </w:t>
      </w:r>
      <w:r w:rsidRPr="008D19B8">
        <w:t>165</w:t>
      </w:r>
      <w:r w:rsidR="00EE0157">
        <w:noBreakHyphen/>
      </w:r>
      <w:r w:rsidRPr="008D19B8">
        <w:t>165, 166</w:t>
      </w:r>
      <w:r w:rsidR="00EE0157">
        <w:noBreakHyphen/>
      </w:r>
      <w:r w:rsidRPr="008D19B8">
        <w:t>5, 166</w:t>
      </w:r>
      <w:r w:rsidR="00EE0157">
        <w:noBreakHyphen/>
      </w:r>
      <w:r w:rsidRPr="008D19B8">
        <w:t>20, 166</w:t>
      </w:r>
      <w:r w:rsidR="00EE0157">
        <w:noBreakHyphen/>
      </w:r>
      <w:r w:rsidRPr="008D19B8">
        <w:t>40 and 166</w:t>
      </w:r>
      <w:r w:rsidR="00EE0157">
        <w:noBreakHyphen/>
      </w:r>
      <w:r w:rsidRPr="008D19B8">
        <w:t>80, and affected by sections</w:t>
      </w:r>
      <w:r w:rsidR="006935D7" w:rsidRPr="008D19B8">
        <w:t> </w:t>
      </w:r>
      <w:r w:rsidRPr="008D19B8">
        <w:t>415</w:t>
      </w:r>
      <w:r w:rsidR="00EE0157">
        <w:noBreakHyphen/>
      </w:r>
      <w:r w:rsidRPr="008D19B8">
        <w:t>35 and 415</w:t>
      </w:r>
      <w:r w:rsidR="00EE0157">
        <w:noBreakHyphen/>
      </w:r>
      <w:r w:rsidRPr="008D19B8">
        <w:t>40.</w:t>
      </w:r>
    </w:p>
    <w:p w:rsidR="006E0072" w:rsidRPr="008D19B8" w:rsidRDefault="006E0072" w:rsidP="006E0072">
      <w:pPr>
        <w:pStyle w:val="Definition"/>
      </w:pPr>
      <w:r w:rsidRPr="008D19B8">
        <w:rPr>
          <w:b/>
          <w:i/>
        </w:rPr>
        <w:t>test time</w:t>
      </w:r>
      <w:r w:rsidRPr="008D19B8">
        <w:t xml:space="preserve"> for the purposes of applying the </w:t>
      </w:r>
      <w:r w:rsidR="00EE0157" w:rsidRPr="00EE0157">
        <w:rPr>
          <w:position w:val="6"/>
          <w:sz w:val="16"/>
        </w:rPr>
        <w:t>*</w:t>
      </w:r>
      <w:r w:rsidR="009B51DD" w:rsidRPr="008D19B8">
        <w:t>business continuity test</w:t>
      </w:r>
      <w:r w:rsidRPr="008D19B8">
        <w:t xml:space="preserve"> has the meaning given by sections</w:t>
      </w:r>
      <w:r w:rsidR="006935D7" w:rsidRPr="008D19B8">
        <w:t> </w:t>
      </w:r>
      <w:r w:rsidRPr="008D19B8">
        <w:t>165</w:t>
      </w:r>
      <w:r w:rsidR="00EE0157">
        <w:noBreakHyphen/>
      </w:r>
      <w:r w:rsidRPr="008D19B8">
        <w:t>13, 165</w:t>
      </w:r>
      <w:r w:rsidR="00EE0157">
        <w:noBreakHyphen/>
      </w:r>
      <w:r w:rsidRPr="008D19B8">
        <w:t>15, 165</w:t>
      </w:r>
      <w:r w:rsidR="00EE0157">
        <w:noBreakHyphen/>
      </w:r>
      <w:r w:rsidRPr="008D19B8">
        <w:t>35, 165</w:t>
      </w:r>
      <w:r w:rsidR="00EE0157">
        <w:noBreakHyphen/>
      </w:r>
      <w:r w:rsidRPr="008D19B8">
        <w:t>40, 165</w:t>
      </w:r>
      <w:r w:rsidR="00EE0157">
        <w:noBreakHyphen/>
      </w:r>
      <w:r w:rsidRPr="008D19B8">
        <w:t>45, 165</w:t>
      </w:r>
      <w:r w:rsidR="00EE0157">
        <w:noBreakHyphen/>
      </w:r>
      <w:r w:rsidRPr="008D19B8">
        <w:t>115B, 165</w:t>
      </w:r>
      <w:r w:rsidR="00EE0157">
        <w:noBreakHyphen/>
      </w:r>
      <w:r w:rsidRPr="008D19B8">
        <w:t>115BA, 165</w:t>
      </w:r>
      <w:r w:rsidR="00EE0157">
        <w:noBreakHyphen/>
      </w:r>
      <w:r w:rsidRPr="008D19B8">
        <w:t>126, 165</w:t>
      </w:r>
      <w:r w:rsidR="00EE0157">
        <w:noBreakHyphen/>
      </w:r>
      <w:r w:rsidRPr="008D19B8">
        <w:t>129, 166</w:t>
      </w:r>
      <w:r w:rsidR="00EE0157">
        <w:noBreakHyphen/>
      </w:r>
      <w:r w:rsidRPr="008D19B8">
        <w:t>5, 166</w:t>
      </w:r>
      <w:r w:rsidR="00EE0157">
        <w:noBreakHyphen/>
      </w:r>
      <w:r w:rsidRPr="008D19B8">
        <w:t>20, 166</w:t>
      </w:r>
      <w:r w:rsidR="00EE0157">
        <w:noBreakHyphen/>
      </w:r>
      <w:r w:rsidRPr="008D19B8">
        <w:t>40, 166</w:t>
      </w:r>
      <w:r w:rsidR="00EE0157">
        <w:noBreakHyphen/>
      </w:r>
      <w:r w:rsidRPr="008D19B8">
        <w:t>80, 707</w:t>
      </w:r>
      <w:r w:rsidR="00EE0157">
        <w:noBreakHyphen/>
      </w:r>
      <w:r w:rsidRPr="008D19B8">
        <w:t>125, 707</w:t>
      </w:r>
      <w:r w:rsidR="00EE0157">
        <w:noBreakHyphen/>
      </w:r>
      <w:r w:rsidRPr="008D19B8">
        <w:t>135, 709</w:t>
      </w:r>
      <w:r w:rsidR="00EE0157">
        <w:noBreakHyphen/>
      </w:r>
      <w:r w:rsidRPr="008D19B8">
        <w:t>215, 715</w:t>
      </w:r>
      <w:r w:rsidR="00EE0157">
        <w:noBreakHyphen/>
      </w:r>
      <w:r w:rsidRPr="008D19B8">
        <w:t>50, 715</w:t>
      </w:r>
      <w:r w:rsidR="00EE0157">
        <w:noBreakHyphen/>
      </w:r>
      <w:r w:rsidRPr="008D19B8">
        <w:t>55, 715</w:t>
      </w:r>
      <w:r w:rsidR="00EE0157">
        <w:noBreakHyphen/>
      </w:r>
      <w:r w:rsidRPr="008D19B8">
        <w:t>60, 715</w:t>
      </w:r>
      <w:r w:rsidR="00EE0157">
        <w:noBreakHyphen/>
      </w:r>
      <w:r w:rsidRPr="008D19B8">
        <w:t>70, 715</w:t>
      </w:r>
      <w:r w:rsidR="00EE0157">
        <w:noBreakHyphen/>
      </w:r>
      <w:r w:rsidRPr="008D19B8">
        <w:t>90, 715</w:t>
      </w:r>
      <w:r w:rsidR="00EE0157">
        <w:noBreakHyphen/>
      </w:r>
      <w:r w:rsidRPr="008D19B8">
        <w:t>95, 715</w:t>
      </w:r>
      <w:r w:rsidR="00EE0157">
        <w:noBreakHyphen/>
      </w:r>
      <w:r w:rsidRPr="008D19B8">
        <w:t>355 and 715</w:t>
      </w:r>
      <w:r w:rsidR="00EE0157">
        <w:noBreakHyphen/>
      </w:r>
      <w:r w:rsidRPr="008D19B8">
        <w:t>360, and affected by sections</w:t>
      </w:r>
      <w:r w:rsidR="006935D7" w:rsidRPr="008D19B8">
        <w:t> </w:t>
      </w:r>
      <w:r w:rsidRPr="008D19B8">
        <w:t>415</w:t>
      </w:r>
      <w:r w:rsidR="00EE0157">
        <w:noBreakHyphen/>
      </w:r>
      <w:r w:rsidRPr="008D19B8">
        <w:t>35 and 415</w:t>
      </w:r>
      <w:r w:rsidR="00EE0157">
        <w:noBreakHyphen/>
      </w:r>
      <w:r w:rsidRPr="008D19B8">
        <w:t>40.</w:t>
      </w:r>
    </w:p>
    <w:p w:rsidR="006E0072" w:rsidRPr="008D19B8" w:rsidRDefault="006E0072" w:rsidP="006E0072">
      <w:pPr>
        <w:pStyle w:val="Definition"/>
      </w:pPr>
      <w:r w:rsidRPr="008D19B8">
        <w:rPr>
          <w:b/>
          <w:i/>
        </w:rPr>
        <w:t>TFN declaration</w:t>
      </w:r>
      <w:r w:rsidRPr="008D19B8">
        <w:t xml:space="preserve"> means a declaration made for the purposes of section</w:t>
      </w:r>
      <w:r w:rsidR="006935D7" w:rsidRPr="008D19B8">
        <w:t> </w:t>
      </w:r>
      <w:r w:rsidRPr="008D19B8">
        <w:t xml:space="preserve">202C of the </w:t>
      </w:r>
      <w:r w:rsidRPr="008D19B8">
        <w:rPr>
          <w:i/>
        </w:rPr>
        <w:t>Income Tax Assessment Act 1936</w:t>
      </w:r>
      <w:r w:rsidRPr="008D19B8">
        <w:t xml:space="preserve"> on or after </w:t>
      </w:r>
      <w:r w:rsidR="00EE0157">
        <w:t>1 July</w:t>
      </w:r>
      <w:r w:rsidRPr="008D19B8">
        <w:t xml:space="preserve"> 2000.</w:t>
      </w:r>
    </w:p>
    <w:p w:rsidR="006E0072" w:rsidRPr="008D19B8" w:rsidRDefault="006E0072" w:rsidP="006E0072">
      <w:pPr>
        <w:pStyle w:val="Definition"/>
      </w:pPr>
      <w:r w:rsidRPr="008D19B8">
        <w:rPr>
          <w:b/>
          <w:i/>
        </w:rPr>
        <w:t>TFN withholding tax</w:t>
      </w:r>
      <w:r w:rsidRPr="008D19B8">
        <w:t xml:space="preserve"> means tax payable in accordance with section</w:t>
      </w:r>
      <w:r w:rsidR="006935D7" w:rsidRPr="008D19B8">
        <w:t> </w:t>
      </w:r>
      <w:r w:rsidRPr="008D19B8">
        <w:t>14</w:t>
      </w:r>
      <w:r w:rsidR="00EE0157">
        <w:noBreakHyphen/>
      </w:r>
      <w:r w:rsidRPr="008D19B8">
        <w:t>55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notetext"/>
      </w:pPr>
      <w:r w:rsidRPr="008D19B8">
        <w:t>Note:</w:t>
      </w:r>
      <w:r w:rsidRPr="008D19B8">
        <w:tab/>
        <w:t xml:space="preserve">The tax is imposed by the </w:t>
      </w:r>
      <w:r w:rsidRPr="008D19B8">
        <w:rPr>
          <w:i/>
        </w:rPr>
        <w:t>Income Tax (Deferred Interest Securities) (Tax File Number Withholding Tax) Act 1991</w:t>
      </w:r>
      <w:r w:rsidRPr="008D19B8">
        <w:t>.</w:t>
      </w:r>
    </w:p>
    <w:p w:rsidR="006E0072" w:rsidRPr="008D19B8" w:rsidRDefault="006E0072" w:rsidP="006E0072">
      <w:pPr>
        <w:pStyle w:val="Definition"/>
        <w:rPr>
          <w:b/>
          <w:i/>
        </w:rPr>
      </w:pPr>
      <w:r w:rsidRPr="008D19B8">
        <w:rPr>
          <w:b/>
          <w:i/>
        </w:rPr>
        <w:lastRenderedPageBreak/>
        <w:t xml:space="preserve">TFN withholding tax (ESS) </w:t>
      </w:r>
      <w:r w:rsidRPr="008D19B8">
        <w:t>means tax payable in accordance with section</w:t>
      </w:r>
      <w:r w:rsidR="006935D7" w:rsidRPr="008D19B8">
        <w:t> </w:t>
      </w:r>
      <w:r w:rsidRPr="008D19B8">
        <w:t>14</w:t>
      </w:r>
      <w:r w:rsidR="00EE0157">
        <w:noBreakHyphen/>
      </w:r>
      <w:r w:rsidRPr="008D19B8">
        <w:t>155 in Schedule</w:t>
      </w:r>
      <w:r w:rsidR="006935D7" w:rsidRPr="008D19B8">
        <w:t> </w:t>
      </w:r>
      <w:r w:rsidRPr="008D19B8">
        <w:t>1 to the</w:t>
      </w:r>
      <w:r w:rsidRPr="008D19B8">
        <w:rPr>
          <w:b/>
          <w:i/>
        </w:rPr>
        <w:t xml:space="preserve"> </w:t>
      </w:r>
      <w:r w:rsidRPr="008D19B8">
        <w:rPr>
          <w:i/>
        </w:rPr>
        <w:t>Taxation Administration Act 1953</w:t>
      </w:r>
      <w:r w:rsidRPr="008D19B8">
        <w:t>.</w:t>
      </w:r>
    </w:p>
    <w:p w:rsidR="006E0072" w:rsidRPr="008D19B8" w:rsidRDefault="006E0072" w:rsidP="006E0072">
      <w:pPr>
        <w:pStyle w:val="notetext"/>
      </w:pPr>
      <w:r w:rsidRPr="008D19B8">
        <w:t>Note:</w:t>
      </w:r>
      <w:r w:rsidRPr="008D19B8">
        <w:tab/>
        <w:t>ESS is short for employee share scheme.</w:t>
      </w:r>
    </w:p>
    <w:p w:rsidR="006E0072" w:rsidRPr="008D19B8" w:rsidRDefault="006E0072" w:rsidP="006E0072">
      <w:pPr>
        <w:pStyle w:val="Definition"/>
      </w:pPr>
      <w:r w:rsidRPr="008D19B8">
        <w:rPr>
          <w:b/>
          <w:i/>
        </w:rPr>
        <w:t xml:space="preserve">this Act </w:t>
      </w:r>
      <w:r w:rsidRPr="008D19B8">
        <w:t>includes:</w:t>
      </w:r>
    </w:p>
    <w:p w:rsidR="006E0072" w:rsidRPr="008D19B8" w:rsidRDefault="006E0072" w:rsidP="006E0072">
      <w:pPr>
        <w:pStyle w:val="paragraph"/>
      </w:pPr>
      <w:r w:rsidRPr="008D19B8">
        <w:tab/>
        <w:t>(a)</w:t>
      </w:r>
      <w:r w:rsidRPr="008D19B8">
        <w:tab/>
        <w:t xml:space="preserve">the </w:t>
      </w:r>
      <w:r w:rsidRPr="008D19B8">
        <w:rPr>
          <w:i/>
        </w:rPr>
        <w:t>Income Tax Assessment Act 1936</w:t>
      </w:r>
      <w:r w:rsidRPr="008D19B8">
        <w:t>; and</w:t>
      </w:r>
    </w:p>
    <w:p w:rsidR="006E0072" w:rsidRPr="008D19B8" w:rsidRDefault="006E0072" w:rsidP="006E0072">
      <w:pPr>
        <w:pStyle w:val="paragraph"/>
      </w:pPr>
      <w:r w:rsidRPr="008D19B8">
        <w:tab/>
        <w:t>(b)</w:t>
      </w:r>
      <w:r w:rsidRPr="008D19B8">
        <w:tab/>
        <w:t xml:space="preserve">Part IVC of the </w:t>
      </w:r>
      <w:r w:rsidRPr="008D19B8">
        <w:rPr>
          <w:i/>
        </w:rPr>
        <w:t>Taxation Administration Act 1953</w:t>
      </w:r>
      <w:r w:rsidRPr="008D19B8">
        <w:t>, so far as that Part relates to:</w:t>
      </w:r>
    </w:p>
    <w:p w:rsidR="006E0072" w:rsidRPr="008D19B8" w:rsidRDefault="006E0072" w:rsidP="006E0072">
      <w:pPr>
        <w:pStyle w:val="paragraphsub"/>
      </w:pPr>
      <w:r w:rsidRPr="008D19B8">
        <w:tab/>
        <w:t>(i)</w:t>
      </w:r>
      <w:r w:rsidRPr="008D19B8">
        <w:tab/>
        <w:t xml:space="preserve">this Act or the </w:t>
      </w:r>
      <w:r w:rsidRPr="008D19B8">
        <w:rPr>
          <w:i/>
        </w:rPr>
        <w:t>Income Tax Assessment Act 1936</w:t>
      </w:r>
      <w:r w:rsidRPr="008D19B8">
        <w:t>; or</w:t>
      </w:r>
    </w:p>
    <w:p w:rsidR="006E0072" w:rsidRPr="008D19B8" w:rsidRDefault="006E0072" w:rsidP="006E0072">
      <w:pPr>
        <w:pStyle w:val="paragraphsub"/>
      </w:pPr>
      <w:r w:rsidRPr="008D19B8">
        <w:tab/>
        <w:t>(ii)</w:t>
      </w:r>
      <w:r w:rsidRPr="008D19B8">
        <w:tab/>
        <w:t>Schedule</w:t>
      </w:r>
      <w:r w:rsidR="006935D7" w:rsidRPr="008D19B8">
        <w:t> </w:t>
      </w:r>
      <w:r w:rsidRPr="008D19B8">
        <w:t xml:space="preserve">1 to the </w:t>
      </w:r>
      <w:r w:rsidRPr="008D19B8">
        <w:rPr>
          <w:i/>
        </w:rPr>
        <w:t>Taxation Administration Act 1953</w:t>
      </w:r>
      <w:r w:rsidRPr="008D19B8">
        <w:t>; and</w:t>
      </w:r>
    </w:p>
    <w:p w:rsidR="006E0072" w:rsidRPr="008D19B8" w:rsidRDefault="006E0072" w:rsidP="006E0072">
      <w:pPr>
        <w:pStyle w:val="paragraph"/>
      </w:pPr>
      <w:r w:rsidRPr="008D19B8">
        <w:tab/>
        <w:t>(c)</w:t>
      </w:r>
      <w:r w:rsidRPr="008D19B8">
        <w:tab/>
        <w:t>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subsection2"/>
      </w:pPr>
      <w:r w:rsidRPr="008D19B8">
        <w:t>except in Division</w:t>
      </w:r>
      <w:r w:rsidR="006935D7" w:rsidRPr="008D19B8">
        <w:t> </w:t>
      </w:r>
      <w:r w:rsidRPr="008D19B8">
        <w:t>950 (Rules for interpreting this Act).</w:t>
      </w:r>
    </w:p>
    <w:p w:rsidR="006E0072" w:rsidRPr="008D19B8" w:rsidRDefault="006E0072" w:rsidP="006E0072">
      <w:pPr>
        <w:pStyle w:val="notetext"/>
      </w:pPr>
      <w:r w:rsidRPr="008D19B8">
        <w:t>Note:</w:t>
      </w:r>
      <w:r w:rsidRPr="008D19B8">
        <w:tab/>
      </w:r>
      <w:r w:rsidR="006935D7" w:rsidRPr="008D19B8">
        <w:t>Subsection (</w:t>
      </w:r>
      <w:r w:rsidRPr="008D19B8">
        <w:t xml:space="preserve">2) of this section prevents definitions in the </w:t>
      </w:r>
      <w:r w:rsidRPr="008D19B8">
        <w:rPr>
          <w:i/>
        </w:rPr>
        <w:t>Income Tax Assessment Act 1997</w:t>
      </w:r>
      <w:r w:rsidRPr="008D19B8">
        <w:t xml:space="preserve"> from affecting the interpretation of the </w:t>
      </w:r>
      <w:r w:rsidRPr="008D19B8">
        <w:rPr>
          <w:i/>
        </w:rPr>
        <w:t>Income Tax Assessment Act 1936</w:t>
      </w:r>
      <w:r w:rsidRPr="008D19B8">
        <w:t xml:space="preserve">. </w:t>
      </w:r>
    </w:p>
    <w:p w:rsidR="006E0072" w:rsidRPr="008D19B8" w:rsidRDefault="006E0072" w:rsidP="006E0072">
      <w:pPr>
        <w:pStyle w:val="Definition"/>
      </w:pPr>
      <w:r w:rsidRPr="008D19B8">
        <w:rPr>
          <w:b/>
          <w:i/>
        </w:rPr>
        <w:t>tier</w:t>
      </w:r>
      <w:r w:rsidR="00EE0157">
        <w:rPr>
          <w:b/>
          <w:i/>
        </w:rPr>
        <w:noBreakHyphen/>
      </w:r>
      <w:r w:rsidRPr="008D19B8">
        <w:rPr>
          <w:b/>
          <w:i/>
        </w:rPr>
        <w:t>1 company</w:t>
      </w:r>
      <w:r w:rsidRPr="008D19B8">
        <w:t xml:space="preserve"> has the meaning given by section</w:t>
      </w:r>
      <w:r w:rsidR="006935D7" w:rsidRPr="008D19B8">
        <w:t> </w:t>
      </w:r>
      <w:r w:rsidRPr="008D19B8">
        <w:t>719</w:t>
      </w:r>
      <w:r w:rsidR="00EE0157">
        <w:noBreakHyphen/>
      </w:r>
      <w:r w:rsidRPr="008D19B8">
        <w:t>20.</w:t>
      </w:r>
    </w:p>
    <w:p w:rsidR="006E0072" w:rsidRPr="008D19B8" w:rsidRDefault="006E0072" w:rsidP="006E0072">
      <w:pPr>
        <w:pStyle w:val="Definition"/>
      </w:pPr>
      <w:r w:rsidRPr="008D19B8">
        <w:rPr>
          <w:b/>
          <w:i/>
        </w:rPr>
        <w:t>tier 1 prudential capital deduction</w:t>
      </w:r>
      <w:r w:rsidRPr="008D19B8">
        <w:t xml:space="preserve">, for an entity and at a particular time, means the amounts that must be deducted in the calculation of the eligible tier 1 capital (within the meaning of the </w:t>
      </w:r>
      <w:r w:rsidR="00EE0157" w:rsidRPr="00EE0157">
        <w:rPr>
          <w:position w:val="6"/>
          <w:sz w:val="16"/>
        </w:rPr>
        <w:t>*</w:t>
      </w:r>
      <w:r w:rsidRPr="008D19B8">
        <w:t>prudential standards) of the entity at that time in accordance with the prudential standards as in force at that time.</w:t>
      </w:r>
    </w:p>
    <w:p w:rsidR="006E0072" w:rsidRPr="008D19B8" w:rsidRDefault="006E0072" w:rsidP="006E0072">
      <w:pPr>
        <w:pStyle w:val="Definition"/>
      </w:pPr>
      <w:r w:rsidRPr="008D19B8">
        <w:rPr>
          <w:b/>
          <w:i/>
        </w:rPr>
        <w:t>timber mill building</w:t>
      </w:r>
      <w:r w:rsidRPr="008D19B8">
        <w:t xml:space="preserve"> has the meaning given by section</w:t>
      </w:r>
      <w:r w:rsidR="006935D7" w:rsidRPr="008D19B8">
        <w:t> </w:t>
      </w:r>
      <w:r w:rsidRPr="008D19B8">
        <w:t>43</w:t>
      </w:r>
      <w:r w:rsidR="00EE0157">
        <w:noBreakHyphen/>
      </w:r>
      <w:r w:rsidRPr="008D19B8">
        <w:t>72.</w:t>
      </w:r>
    </w:p>
    <w:p w:rsidR="006E0072" w:rsidRPr="008D19B8" w:rsidRDefault="006E0072" w:rsidP="006E0072">
      <w:pPr>
        <w:pStyle w:val="Definition"/>
      </w:pPr>
      <w:r w:rsidRPr="008D19B8">
        <w:rPr>
          <w:b/>
          <w:i/>
        </w:rPr>
        <w:t>timber operation</w:t>
      </w:r>
      <w:r w:rsidRPr="008D19B8">
        <w:t xml:space="preserve"> has the meaning given by section</w:t>
      </w:r>
      <w:r w:rsidR="006935D7" w:rsidRPr="008D19B8">
        <w:t> </w:t>
      </w:r>
      <w:r w:rsidRPr="008D19B8">
        <w:t>43</w:t>
      </w:r>
      <w:r w:rsidR="00EE0157">
        <w:noBreakHyphen/>
      </w:r>
      <w:r w:rsidRPr="008D19B8">
        <w:t>72.</w:t>
      </w:r>
    </w:p>
    <w:p w:rsidR="006077DB" w:rsidRPr="008D19B8" w:rsidRDefault="006077DB" w:rsidP="006077DB">
      <w:pPr>
        <w:pStyle w:val="Definition"/>
      </w:pPr>
      <w:r w:rsidRPr="008D19B8">
        <w:rPr>
          <w:b/>
          <w:i/>
        </w:rPr>
        <w:t>Timor Sea Maritime Boundaries Treaty</w:t>
      </w:r>
      <w:r w:rsidRPr="008D19B8">
        <w:t xml:space="preserve"> means the Treaty between Australia and the Democratic Republic of Timor</w:t>
      </w:r>
      <w:r w:rsidR="00EE0157">
        <w:noBreakHyphen/>
      </w:r>
      <w:r w:rsidRPr="008D19B8">
        <w:t>Leste Establishing their Maritime Boundaries in the Timor Sea done at New York on 6</w:t>
      </w:r>
      <w:r w:rsidR="006935D7" w:rsidRPr="008D19B8">
        <w:t> </w:t>
      </w:r>
      <w:r w:rsidRPr="008D19B8">
        <w:t>March 2018, as in force from time to time.</w:t>
      </w:r>
    </w:p>
    <w:p w:rsidR="006077DB" w:rsidRPr="008D19B8" w:rsidRDefault="006077DB" w:rsidP="006077DB">
      <w:pPr>
        <w:pStyle w:val="notetext"/>
      </w:pPr>
      <w:r w:rsidRPr="008D19B8">
        <w:t>Note:</w:t>
      </w:r>
      <w:r w:rsidRPr="008D19B8">
        <w:tab/>
        <w:t>The Treaty could in 2019 be viewed in the Australian Treaties Library on the AustLII website (http://www.austlii.edu.au).</w:t>
      </w:r>
    </w:p>
    <w:p w:rsidR="006E0072" w:rsidRPr="008D19B8" w:rsidRDefault="006E0072" w:rsidP="006E0072">
      <w:pPr>
        <w:pStyle w:val="Definition"/>
      </w:pPr>
      <w:r w:rsidRPr="008D19B8">
        <w:rPr>
          <w:b/>
          <w:i/>
        </w:rPr>
        <w:t>top company</w:t>
      </w:r>
      <w:r w:rsidRPr="008D19B8">
        <w:t xml:space="preserve"> has the meaning given by section</w:t>
      </w:r>
      <w:r w:rsidR="006935D7" w:rsidRPr="008D19B8">
        <w:t> </w:t>
      </w:r>
      <w:r w:rsidRPr="008D19B8">
        <w:t>719</w:t>
      </w:r>
      <w:r w:rsidR="00EE0157">
        <w:noBreakHyphen/>
      </w:r>
      <w:r w:rsidRPr="008D19B8">
        <w:t>20.</w:t>
      </w:r>
    </w:p>
    <w:p w:rsidR="006E0072" w:rsidRPr="008D19B8" w:rsidRDefault="006E0072" w:rsidP="006E0072">
      <w:pPr>
        <w:pStyle w:val="Definition"/>
      </w:pPr>
      <w:r w:rsidRPr="008D19B8">
        <w:rPr>
          <w:b/>
          <w:i/>
        </w:rPr>
        <w:lastRenderedPageBreak/>
        <w:t>total debt amount</w:t>
      </w:r>
      <w:r w:rsidRPr="008D19B8">
        <w:t xml:space="preserve"> has the meaning given by sections</w:t>
      </w:r>
      <w:r w:rsidR="006935D7" w:rsidRPr="008D19B8">
        <w:t> </w:t>
      </w:r>
      <w:r w:rsidRPr="008D19B8">
        <w:t>820</w:t>
      </w:r>
      <w:r w:rsidR="00EE0157">
        <w:noBreakHyphen/>
      </w:r>
      <w:r w:rsidRPr="008D19B8">
        <w:t>100, 820</w:t>
      </w:r>
      <w:r w:rsidR="00EE0157">
        <w:noBreakHyphen/>
      </w:r>
      <w:r w:rsidRPr="008D19B8">
        <w:t>200 and 820</w:t>
      </w:r>
      <w:r w:rsidR="00EE0157">
        <w:noBreakHyphen/>
      </w:r>
      <w:r w:rsidRPr="008D19B8">
        <w:t>210.</w:t>
      </w:r>
    </w:p>
    <w:p w:rsidR="006E0072" w:rsidRPr="008D19B8" w:rsidRDefault="006E0072" w:rsidP="006E0072">
      <w:pPr>
        <w:pStyle w:val="Definition"/>
      </w:pPr>
      <w:r w:rsidRPr="008D19B8">
        <w:rPr>
          <w:b/>
          <w:i/>
        </w:rPr>
        <w:t>total film expenditure</w:t>
      </w:r>
      <w:r w:rsidRPr="008D19B8">
        <w:t xml:space="preserve"> has the meaning given by section</w:t>
      </w:r>
      <w:r w:rsidR="006935D7" w:rsidRPr="008D19B8">
        <w:t> </w:t>
      </w:r>
      <w:r w:rsidRPr="008D19B8">
        <w:t>376</w:t>
      </w:r>
      <w:r w:rsidR="00EE0157">
        <w:noBreakHyphen/>
      </w:r>
      <w:r w:rsidRPr="008D19B8">
        <w:t>170.</w:t>
      </w:r>
    </w:p>
    <w:p w:rsidR="006E0072" w:rsidRPr="008D19B8" w:rsidRDefault="006E0072" w:rsidP="006E0072">
      <w:pPr>
        <w:pStyle w:val="Definition"/>
      </w:pPr>
      <w:r w:rsidRPr="008D19B8">
        <w:rPr>
          <w:b/>
          <w:i/>
        </w:rPr>
        <w:t xml:space="preserve">total forestry scheme deductions </w:t>
      </w:r>
      <w:r w:rsidRPr="008D19B8">
        <w:t>has the meaning given by subsection</w:t>
      </w:r>
      <w:r w:rsidR="006935D7" w:rsidRPr="008D19B8">
        <w:t> </w:t>
      </w:r>
      <w:r w:rsidRPr="008D19B8">
        <w:t>394</w:t>
      </w:r>
      <w:r w:rsidR="00EE0157">
        <w:noBreakHyphen/>
      </w:r>
      <w:r w:rsidRPr="008D19B8">
        <w:t>30(3).</w:t>
      </w:r>
    </w:p>
    <w:p w:rsidR="006E0072" w:rsidRPr="008D19B8" w:rsidRDefault="006E0072" w:rsidP="006E0072">
      <w:pPr>
        <w:pStyle w:val="Definition"/>
      </w:pPr>
      <w:r w:rsidRPr="008D19B8">
        <w:rPr>
          <w:b/>
          <w:i/>
        </w:rPr>
        <w:t>total net forgiven amount</w:t>
      </w:r>
      <w:r w:rsidRPr="008D19B8">
        <w:t xml:space="preserve"> has the meaning given by subsection</w:t>
      </w:r>
      <w:r w:rsidR="006935D7" w:rsidRPr="008D19B8">
        <w:t> </w:t>
      </w:r>
      <w:r w:rsidRPr="008D19B8">
        <w:t>245</w:t>
      </w:r>
      <w:r w:rsidR="00EE0157">
        <w:noBreakHyphen/>
      </w:r>
      <w:r w:rsidRPr="008D19B8">
        <w:t>105(1).</w:t>
      </w:r>
    </w:p>
    <w:p w:rsidR="006E0072" w:rsidRPr="008D19B8" w:rsidRDefault="006E0072" w:rsidP="006E0072">
      <w:pPr>
        <w:pStyle w:val="Definition"/>
      </w:pPr>
      <w:r w:rsidRPr="008D19B8">
        <w:rPr>
          <w:b/>
          <w:i/>
        </w:rPr>
        <w:t>total net investment loss</w:t>
      </w:r>
      <w:r w:rsidRPr="008D19B8">
        <w:t xml:space="preserve"> of an individual for an income year means the sum of:</w:t>
      </w:r>
    </w:p>
    <w:p w:rsidR="006E0072" w:rsidRPr="008D19B8" w:rsidRDefault="006E0072" w:rsidP="006E0072">
      <w:pPr>
        <w:pStyle w:val="paragraph"/>
      </w:pPr>
      <w:r w:rsidRPr="008D19B8">
        <w:tab/>
        <w:t>(a)</w:t>
      </w:r>
      <w:r w:rsidRPr="008D19B8">
        <w:tab/>
        <w:t xml:space="preserve">the amount (if any) by which the individual’s deductions for the income year that are attributable to </w:t>
      </w:r>
      <w:r w:rsidR="00EE0157" w:rsidRPr="00EE0157">
        <w:rPr>
          <w:position w:val="6"/>
          <w:sz w:val="16"/>
        </w:rPr>
        <w:t>*</w:t>
      </w:r>
      <w:r w:rsidRPr="008D19B8">
        <w:t>financial investments exceed the individual’s gross income for that year from those investments; and</w:t>
      </w:r>
    </w:p>
    <w:p w:rsidR="006E0072" w:rsidRPr="008D19B8" w:rsidRDefault="006E0072" w:rsidP="006E0072">
      <w:pPr>
        <w:pStyle w:val="paragraph"/>
      </w:pPr>
      <w:r w:rsidRPr="008D19B8">
        <w:tab/>
        <w:t>(b)</w:t>
      </w:r>
      <w:r w:rsidRPr="008D19B8">
        <w:tab/>
        <w:t>the amount (if any) by which the individual’s deductions for the income year that are attributable to rental property exceed the individual’s gross income for that year from rental property.</w:t>
      </w:r>
    </w:p>
    <w:p w:rsidR="006E0072" w:rsidRPr="008D19B8" w:rsidRDefault="006E0072" w:rsidP="006E0072">
      <w:pPr>
        <w:pStyle w:val="Definition"/>
      </w:pPr>
      <w:r w:rsidRPr="008D19B8">
        <w:rPr>
          <w:b/>
          <w:i/>
        </w:rPr>
        <w:t>total participation interest</w:t>
      </w:r>
      <w:r w:rsidRPr="008D19B8">
        <w:t xml:space="preserve"> has the meaning given by section</w:t>
      </w:r>
      <w:r w:rsidR="006935D7" w:rsidRPr="008D19B8">
        <w:t> </w:t>
      </w:r>
      <w:r w:rsidRPr="008D19B8">
        <w:t>960</w:t>
      </w:r>
      <w:r w:rsidR="00EE0157">
        <w:noBreakHyphen/>
      </w:r>
      <w:r w:rsidRPr="008D19B8">
        <w:t>180.</w:t>
      </w:r>
    </w:p>
    <w:p w:rsidR="00F143D3" w:rsidRPr="008D19B8" w:rsidRDefault="00F143D3" w:rsidP="00F143D3">
      <w:pPr>
        <w:pStyle w:val="Definition"/>
      </w:pPr>
      <w:r w:rsidRPr="008D19B8">
        <w:rPr>
          <w:b/>
          <w:i/>
        </w:rPr>
        <w:t>total release amount</w:t>
      </w:r>
      <w:r w:rsidRPr="008D19B8">
        <w:t xml:space="preserve">, in relation to an </w:t>
      </w:r>
      <w:r w:rsidR="00EE0157" w:rsidRPr="00EE0157">
        <w:rPr>
          <w:position w:val="6"/>
          <w:sz w:val="16"/>
        </w:rPr>
        <w:t>*</w:t>
      </w:r>
      <w:r w:rsidRPr="008D19B8">
        <w:t>excess non</w:t>
      </w:r>
      <w:r w:rsidR="00EE0157">
        <w:noBreakHyphen/>
      </w:r>
      <w:r w:rsidRPr="008D19B8">
        <w:t>concessional contributions determination, has the meaning given by paragraph</w:t>
      </w:r>
      <w:r w:rsidR="006935D7" w:rsidRPr="008D19B8">
        <w:t> </w:t>
      </w:r>
      <w:r w:rsidRPr="008D19B8">
        <w:t>97</w:t>
      </w:r>
      <w:r w:rsidR="00EE0157">
        <w:noBreakHyphen/>
      </w:r>
      <w:r w:rsidRPr="008D19B8">
        <w:t>25(1)(c) in Schedule</w:t>
      </w:r>
      <w:r w:rsidR="006935D7" w:rsidRPr="008D19B8">
        <w:t> </w:t>
      </w:r>
      <w:r w:rsidRPr="008D19B8">
        <w:t xml:space="preserve">1 to the </w:t>
      </w:r>
      <w:r w:rsidRPr="008D19B8">
        <w:rPr>
          <w:i/>
        </w:rPr>
        <w:t>Taxation Administration Act 1953</w:t>
      </w:r>
      <w:r w:rsidRPr="008D19B8">
        <w:t>.</w:t>
      </w:r>
    </w:p>
    <w:p w:rsidR="00DD404C" w:rsidRPr="008D19B8" w:rsidRDefault="00DD404C" w:rsidP="00DD404C">
      <w:pPr>
        <w:pStyle w:val="Definition"/>
      </w:pPr>
      <w:r w:rsidRPr="008D19B8">
        <w:rPr>
          <w:b/>
          <w:i/>
        </w:rPr>
        <w:t xml:space="preserve">total superannuation balance </w:t>
      </w:r>
      <w:r w:rsidRPr="008D19B8">
        <w:t>has the meaning given by section</w:t>
      </w:r>
      <w:r w:rsidR="006935D7" w:rsidRPr="008D19B8">
        <w:t> </w:t>
      </w:r>
      <w:r w:rsidRPr="008D19B8">
        <w:t>307</w:t>
      </w:r>
      <w:r w:rsidR="00EE0157">
        <w:noBreakHyphen/>
      </w:r>
      <w:r w:rsidRPr="008D19B8">
        <w:t>230.</w:t>
      </w:r>
    </w:p>
    <w:p w:rsidR="006E0072" w:rsidRPr="008D19B8" w:rsidRDefault="006E0072" w:rsidP="006E0072">
      <w:pPr>
        <w:pStyle w:val="Definition"/>
      </w:pPr>
      <w:r w:rsidRPr="008D19B8">
        <w:rPr>
          <w:b/>
          <w:i/>
        </w:rPr>
        <w:t>total voting percentage</w:t>
      </w:r>
      <w:r w:rsidRPr="008D19B8">
        <w:t xml:space="preserve"> in a company has the meaning given by section</w:t>
      </w:r>
      <w:r w:rsidR="006935D7" w:rsidRPr="008D19B8">
        <w:t> </w:t>
      </w:r>
      <w:r w:rsidRPr="008D19B8">
        <w:t>768</w:t>
      </w:r>
      <w:r w:rsidR="00EE0157">
        <w:noBreakHyphen/>
      </w:r>
      <w:r w:rsidRPr="008D19B8">
        <w:t>560.</w:t>
      </w:r>
    </w:p>
    <w:p w:rsidR="006E0072" w:rsidRPr="008D19B8" w:rsidRDefault="006E0072" w:rsidP="006E0072">
      <w:pPr>
        <w:pStyle w:val="Definition"/>
      </w:pPr>
      <w:r w:rsidRPr="008D19B8">
        <w:rPr>
          <w:b/>
          <w:i/>
        </w:rPr>
        <w:t xml:space="preserve">tracing rule </w:t>
      </w:r>
      <w:r w:rsidRPr="008D19B8">
        <w:t>means a rule in one of the following sections:</w:t>
      </w:r>
    </w:p>
    <w:p w:rsidR="006E0072" w:rsidRPr="008D19B8" w:rsidRDefault="006E0072" w:rsidP="006E0072">
      <w:pPr>
        <w:pStyle w:val="paragraph"/>
      </w:pPr>
      <w:r w:rsidRPr="008D19B8">
        <w:tab/>
        <w:t>(a)</w:t>
      </w:r>
      <w:r w:rsidRPr="008D19B8">
        <w:tab/>
        <w:t>section</w:t>
      </w:r>
      <w:r w:rsidR="006935D7" w:rsidRPr="008D19B8">
        <w:t> </w:t>
      </w:r>
      <w:r w:rsidRPr="008D19B8">
        <w:t>166</w:t>
      </w:r>
      <w:r w:rsidR="00EE0157">
        <w:noBreakHyphen/>
      </w:r>
      <w:r w:rsidRPr="008D19B8">
        <w:t>225;</w:t>
      </w:r>
    </w:p>
    <w:p w:rsidR="006E0072" w:rsidRPr="008D19B8" w:rsidRDefault="006E0072" w:rsidP="006E0072">
      <w:pPr>
        <w:pStyle w:val="paragraph"/>
      </w:pPr>
      <w:r w:rsidRPr="008D19B8">
        <w:tab/>
        <w:t>(b)</w:t>
      </w:r>
      <w:r w:rsidRPr="008D19B8">
        <w:tab/>
        <w:t>section</w:t>
      </w:r>
      <w:r w:rsidR="006935D7" w:rsidRPr="008D19B8">
        <w:t> </w:t>
      </w:r>
      <w:r w:rsidRPr="008D19B8">
        <w:t>166</w:t>
      </w:r>
      <w:r w:rsidR="00EE0157">
        <w:noBreakHyphen/>
      </w:r>
      <w:r w:rsidRPr="008D19B8">
        <w:t>230;</w:t>
      </w:r>
    </w:p>
    <w:p w:rsidR="006E0072" w:rsidRPr="008D19B8" w:rsidRDefault="006E0072" w:rsidP="006E0072">
      <w:pPr>
        <w:pStyle w:val="paragraph"/>
      </w:pPr>
      <w:r w:rsidRPr="008D19B8">
        <w:lastRenderedPageBreak/>
        <w:tab/>
        <w:t>(c)</w:t>
      </w:r>
      <w:r w:rsidRPr="008D19B8">
        <w:tab/>
        <w:t>section</w:t>
      </w:r>
      <w:r w:rsidR="006935D7" w:rsidRPr="008D19B8">
        <w:t> </w:t>
      </w:r>
      <w:r w:rsidRPr="008D19B8">
        <w:t>166</w:t>
      </w:r>
      <w:r w:rsidR="00EE0157">
        <w:noBreakHyphen/>
      </w:r>
      <w:r w:rsidRPr="008D19B8">
        <w:t>240;</w:t>
      </w:r>
    </w:p>
    <w:p w:rsidR="006E0072" w:rsidRPr="008D19B8" w:rsidRDefault="006E0072" w:rsidP="006E0072">
      <w:pPr>
        <w:pStyle w:val="paragraph"/>
      </w:pPr>
      <w:r w:rsidRPr="008D19B8">
        <w:tab/>
        <w:t>(d)</w:t>
      </w:r>
      <w:r w:rsidRPr="008D19B8">
        <w:tab/>
        <w:t>section</w:t>
      </w:r>
      <w:r w:rsidR="006935D7" w:rsidRPr="008D19B8">
        <w:t> </w:t>
      </w:r>
      <w:r w:rsidRPr="008D19B8">
        <w:t>166</w:t>
      </w:r>
      <w:r w:rsidR="00EE0157">
        <w:noBreakHyphen/>
      </w:r>
      <w:r w:rsidRPr="008D19B8">
        <w:t>245;</w:t>
      </w:r>
    </w:p>
    <w:p w:rsidR="006E0072" w:rsidRPr="008D19B8" w:rsidRDefault="006E0072" w:rsidP="006E0072">
      <w:pPr>
        <w:pStyle w:val="paragraph"/>
      </w:pPr>
      <w:r w:rsidRPr="008D19B8">
        <w:tab/>
        <w:t>(e)</w:t>
      </w:r>
      <w:r w:rsidRPr="008D19B8">
        <w:tab/>
        <w:t>section</w:t>
      </w:r>
      <w:r w:rsidR="006935D7" w:rsidRPr="008D19B8">
        <w:t> </w:t>
      </w:r>
      <w:r w:rsidRPr="008D19B8">
        <w:t>166</w:t>
      </w:r>
      <w:r w:rsidR="00EE0157">
        <w:noBreakHyphen/>
      </w:r>
      <w:r w:rsidRPr="008D19B8">
        <w:t>255;</w:t>
      </w:r>
    </w:p>
    <w:p w:rsidR="006E0072" w:rsidRPr="008D19B8" w:rsidRDefault="006E0072" w:rsidP="006E0072">
      <w:pPr>
        <w:pStyle w:val="paragraph"/>
      </w:pPr>
      <w:r w:rsidRPr="008D19B8">
        <w:tab/>
        <w:t>(f)</w:t>
      </w:r>
      <w:r w:rsidRPr="008D19B8">
        <w:tab/>
        <w:t>section</w:t>
      </w:r>
      <w:r w:rsidR="006935D7" w:rsidRPr="008D19B8">
        <w:t> </w:t>
      </w:r>
      <w:r w:rsidRPr="008D19B8">
        <w:t>166</w:t>
      </w:r>
      <w:r w:rsidR="00EE0157">
        <w:noBreakHyphen/>
      </w:r>
      <w:r w:rsidRPr="008D19B8">
        <w:t>260.</w:t>
      </w:r>
    </w:p>
    <w:p w:rsidR="006E0072" w:rsidRPr="008D19B8" w:rsidRDefault="006E0072" w:rsidP="006E0072">
      <w:pPr>
        <w:pStyle w:val="Definition"/>
      </w:pPr>
      <w:r w:rsidRPr="008D19B8">
        <w:rPr>
          <w:b/>
          <w:i/>
        </w:rPr>
        <w:t>trading</w:t>
      </w:r>
      <w:r w:rsidRPr="008D19B8">
        <w:t xml:space="preserve"> in </w:t>
      </w:r>
      <w:r w:rsidR="00EE0157" w:rsidRPr="00EE0157">
        <w:rPr>
          <w:position w:val="6"/>
          <w:sz w:val="16"/>
        </w:rPr>
        <w:t>*</w:t>
      </w:r>
      <w:r w:rsidRPr="008D19B8">
        <w:t xml:space="preserve">shares in a </w:t>
      </w:r>
      <w:r w:rsidR="00EE0157" w:rsidRPr="00EE0157">
        <w:rPr>
          <w:position w:val="6"/>
          <w:sz w:val="16"/>
        </w:rPr>
        <w:t>*</w:t>
      </w:r>
      <w:r w:rsidRPr="008D19B8">
        <w:t>listed public company, or in units in a unit trust, has the meaning given by section</w:t>
      </w:r>
      <w:r w:rsidR="006935D7" w:rsidRPr="008D19B8">
        <w:t> </w:t>
      </w:r>
      <w:r w:rsidRPr="008D19B8">
        <w:t>960</w:t>
      </w:r>
      <w:r w:rsidR="00EE0157">
        <w:noBreakHyphen/>
      </w:r>
      <w:r w:rsidRPr="008D19B8">
        <w:t>220.</w:t>
      </w:r>
    </w:p>
    <w:p w:rsidR="006E0072" w:rsidRPr="008D19B8" w:rsidRDefault="006E0072" w:rsidP="006E0072">
      <w:pPr>
        <w:pStyle w:val="Definition"/>
      </w:pPr>
      <w:r w:rsidRPr="008D19B8">
        <w:rPr>
          <w:b/>
          <w:i/>
        </w:rPr>
        <w:t>trading stock</w:t>
      </w:r>
      <w:r w:rsidRPr="008D19B8">
        <w:t xml:space="preserve"> has the meaning given by section</w:t>
      </w:r>
      <w:r w:rsidR="006935D7" w:rsidRPr="008D19B8">
        <w:t> </w:t>
      </w:r>
      <w:r w:rsidRPr="008D19B8">
        <w:t>70</w:t>
      </w:r>
      <w:r w:rsidR="00EE0157">
        <w:noBreakHyphen/>
      </w:r>
      <w:r w:rsidRPr="008D19B8">
        <w:t>10, as modified by section</w:t>
      </w:r>
      <w:r w:rsidR="006935D7" w:rsidRPr="008D19B8">
        <w:t> </w:t>
      </w:r>
      <w:r w:rsidRPr="008D19B8">
        <w:t>70</w:t>
      </w:r>
      <w:r w:rsidR="00EE0157">
        <w:noBreakHyphen/>
      </w:r>
      <w:r w:rsidRPr="008D19B8">
        <w:t>12 of this Act and sections</w:t>
      </w:r>
      <w:r w:rsidR="006935D7" w:rsidRPr="008D19B8">
        <w:t> </w:t>
      </w:r>
      <w:r w:rsidRPr="008D19B8">
        <w:t xml:space="preserve">124ZO and 124ZQ of the </w:t>
      </w:r>
      <w:r w:rsidRPr="008D19B8">
        <w:rPr>
          <w:i/>
        </w:rPr>
        <w:t>Income Tax Assessment Act 1936</w:t>
      </w:r>
      <w:r w:rsidRPr="008D19B8">
        <w:t>.</w:t>
      </w:r>
    </w:p>
    <w:p w:rsidR="006E0072" w:rsidRPr="008D19B8" w:rsidRDefault="006E0072" w:rsidP="006E0072">
      <w:pPr>
        <w:pStyle w:val="Definition"/>
      </w:pPr>
      <w:r w:rsidRPr="008D19B8">
        <w:rPr>
          <w:b/>
          <w:i/>
        </w:rPr>
        <w:t>trading stock loss</w:t>
      </w:r>
      <w:r w:rsidRPr="008D19B8">
        <w:t xml:space="preserve"> has the meaning given by subsection</w:t>
      </w:r>
      <w:r w:rsidR="006935D7" w:rsidRPr="008D19B8">
        <w:t> </w:t>
      </w:r>
      <w:r w:rsidR="009B51DD" w:rsidRPr="008D19B8">
        <w:t>165</w:t>
      </w:r>
      <w:r w:rsidR="00EE0157">
        <w:noBreakHyphen/>
      </w:r>
      <w:r w:rsidR="009B51DD" w:rsidRPr="008D19B8">
        <w:t>115A(1D)</w:t>
      </w:r>
      <w:r w:rsidRPr="008D19B8">
        <w:t>.</w:t>
      </w:r>
    </w:p>
    <w:p w:rsidR="006E0072" w:rsidRPr="008D19B8" w:rsidRDefault="006E0072" w:rsidP="006E0072">
      <w:pPr>
        <w:pStyle w:val="Definition"/>
      </w:pPr>
      <w:r w:rsidRPr="008D19B8">
        <w:rPr>
          <w:b/>
          <w:i/>
        </w:rPr>
        <w:t>traditional security</w:t>
      </w:r>
      <w:r w:rsidRPr="008D19B8">
        <w:t xml:space="preserve"> has the meaning given by section</w:t>
      </w:r>
      <w:r w:rsidR="006935D7" w:rsidRPr="008D19B8">
        <w:t> </w:t>
      </w:r>
      <w:r w:rsidRPr="008D19B8">
        <w:t xml:space="preserve">26BB of the </w:t>
      </w:r>
      <w:r w:rsidRPr="008D19B8">
        <w:rPr>
          <w:i/>
        </w:rPr>
        <w:t>Income Tax Assessment Act 1936</w:t>
      </w:r>
      <w:r w:rsidRPr="008D19B8">
        <w:t>.</w:t>
      </w:r>
    </w:p>
    <w:p w:rsidR="00DD404C" w:rsidRPr="008D19B8" w:rsidRDefault="00DD404C" w:rsidP="00DD404C">
      <w:pPr>
        <w:pStyle w:val="Definition"/>
      </w:pPr>
      <w:r w:rsidRPr="008D19B8">
        <w:rPr>
          <w:b/>
          <w:i/>
        </w:rPr>
        <w:t>transfer balance</w:t>
      </w:r>
      <w:r w:rsidRPr="008D19B8">
        <w:t xml:space="preserve"> has the meaning given by section</w:t>
      </w:r>
      <w:r w:rsidR="006935D7" w:rsidRPr="008D19B8">
        <w:t> </w:t>
      </w:r>
      <w:r w:rsidRPr="008D19B8">
        <w:t>294</w:t>
      </w:r>
      <w:r w:rsidR="00EE0157">
        <w:noBreakHyphen/>
      </w:r>
      <w:r w:rsidRPr="008D19B8">
        <w:t>30.</w:t>
      </w:r>
    </w:p>
    <w:p w:rsidR="00DD404C" w:rsidRPr="008D19B8" w:rsidRDefault="00DD404C" w:rsidP="00DD404C">
      <w:pPr>
        <w:pStyle w:val="Definition"/>
      </w:pPr>
      <w:r w:rsidRPr="008D19B8">
        <w:rPr>
          <w:b/>
          <w:i/>
        </w:rPr>
        <w:t>transfer balance account</w:t>
      </w:r>
      <w:r w:rsidRPr="008D19B8">
        <w:t xml:space="preserve"> means an account that arises under section</w:t>
      </w:r>
      <w:r w:rsidR="006935D7" w:rsidRPr="008D19B8">
        <w:t> </w:t>
      </w:r>
      <w:r w:rsidRPr="008D19B8">
        <w:t>294</w:t>
      </w:r>
      <w:r w:rsidR="00EE0157">
        <w:noBreakHyphen/>
      </w:r>
      <w:r w:rsidRPr="008D19B8">
        <w:t>15.</w:t>
      </w:r>
    </w:p>
    <w:p w:rsidR="00DD404C" w:rsidRPr="008D19B8" w:rsidRDefault="00DD404C" w:rsidP="00DD404C">
      <w:pPr>
        <w:pStyle w:val="Definition"/>
      </w:pPr>
      <w:r w:rsidRPr="008D19B8">
        <w:rPr>
          <w:b/>
          <w:i/>
        </w:rPr>
        <w:t xml:space="preserve">transfer balance cap </w:t>
      </w:r>
      <w:r w:rsidRPr="008D19B8">
        <w:t>has the meaning given by section</w:t>
      </w:r>
      <w:r w:rsidR="006935D7" w:rsidRPr="008D19B8">
        <w:t> </w:t>
      </w:r>
      <w:r w:rsidRPr="008D19B8">
        <w:t>294</w:t>
      </w:r>
      <w:r w:rsidR="00EE0157">
        <w:noBreakHyphen/>
      </w:r>
      <w:r w:rsidRPr="008D19B8">
        <w:t>35 and modified by section</w:t>
      </w:r>
      <w:r w:rsidR="006935D7" w:rsidRPr="008D19B8">
        <w:t> </w:t>
      </w:r>
      <w:r w:rsidRPr="008D19B8">
        <w:t>294</w:t>
      </w:r>
      <w:r w:rsidR="00EE0157">
        <w:noBreakHyphen/>
      </w:r>
      <w:r w:rsidRPr="008D19B8">
        <w:t>185.</w:t>
      </w:r>
    </w:p>
    <w:p w:rsidR="00DD404C" w:rsidRPr="008D19B8" w:rsidRDefault="00DD404C" w:rsidP="00DD404C">
      <w:pPr>
        <w:pStyle w:val="Definition"/>
      </w:pPr>
      <w:r w:rsidRPr="008D19B8">
        <w:rPr>
          <w:b/>
          <w:i/>
        </w:rPr>
        <w:t>transfer balance credit</w:t>
      </w:r>
      <w:r w:rsidRPr="008D19B8">
        <w:t xml:space="preserve"> has the meaning given by section</w:t>
      </w:r>
      <w:r w:rsidR="006935D7" w:rsidRPr="008D19B8">
        <w:t> </w:t>
      </w:r>
      <w:r w:rsidRPr="008D19B8">
        <w:t>294</w:t>
      </w:r>
      <w:r w:rsidR="00EE0157">
        <w:noBreakHyphen/>
      </w:r>
      <w:r w:rsidRPr="008D19B8">
        <w:t>25.</w:t>
      </w:r>
    </w:p>
    <w:p w:rsidR="00DD404C" w:rsidRPr="008D19B8" w:rsidRDefault="00DD404C" w:rsidP="00DD404C">
      <w:pPr>
        <w:pStyle w:val="Definition"/>
      </w:pPr>
      <w:r w:rsidRPr="008D19B8">
        <w:rPr>
          <w:b/>
          <w:i/>
        </w:rPr>
        <w:t xml:space="preserve">transfer balance debit </w:t>
      </w:r>
      <w:r w:rsidRPr="008D19B8">
        <w:t>has the meaning given by section</w:t>
      </w:r>
      <w:r w:rsidR="006935D7" w:rsidRPr="008D19B8">
        <w:t> </w:t>
      </w:r>
      <w:r w:rsidRPr="008D19B8">
        <w:t>294</w:t>
      </w:r>
      <w:r w:rsidR="00EE0157">
        <w:noBreakHyphen/>
      </w:r>
      <w:r w:rsidRPr="008D19B8">
        <w:t>80.</w:t>
      </w:r>
    </w:p>
    <w:p w:rsidR="006E0072" w:rsidRPr="008D19B8" w:rsidRDefault="006E0072" w:rsidP="006E0072">
      <w:pPr>
        <w:pStyle w:val="Definition"/>
      </w:pPr>
      <w:r w:rsidRPr="008D19B8">
        <w:rPr>
          <w:b/>
          <w:i/>
        </w:rPr>
        <w:t>transferor trust</w:t>
      </w:r>
      <w:r w:rsidRPr="008D19B8">
        <w:t xml:space="preserve"> has the meaning given by section</w:t>
      </w:r>
      <w:r w:rsidR="006935D7" w:rsidRPr="008D19B8">
        <w:t> </w:t>
      </w:r>
      <w:r w:rsidRPr="008D19B8">
        <w:t>960</w:t>
      </w:r>
      <w:r w:rsidR="00EE0157">
        <w:noBreakHyphen/>
      </w:r>
      <w:r w:rsidRPr="008D19B8">
        <w:t>75.</w:t>
      </w:r>
    </w:p>
    <w:p w:rsidR="006E0072" w:rsidRPr="008D19B8" w:rsidRDefault="006E0072" w:rsidP="006E0072">
      <w:pPr>
        <w:pStyle w:val="Definition"/>
      </w:pPr>
      <w:r w:rsidRPr="008D19B8">
        <w:rPr>
          <w:b/>
          <w:i/>
        </w:rPr>
        <w:t>transfer pricing benefit</w:t>
      </w:r>
      <w:r w:rsidRPr="008D19B8">
        <w:t xml:space="preserve"> has the meaning given by sections</w:t>
      </w:r>
      <w:r w:rsidR="006935D7" w:rsidRPr="008D19B8">
        <w:t> </w:t>
      </w:r>
      <w:r w:rsidRPr="008D19B8">
        <w:t>815</w:t>
      </w:r>
      <w:r w:rsidR="00EE0157">
        <w:noBreakHyphen/>
      </w:r>
      <w:r w:rsidRPr="008D19B8">
        <w:t>15, 815</w:t>
      </w:r>
      <w:r w:rsidR="00EE0157">
        <w:noBreakHyphen/>
      </w:r>
      <w:r w:rsidRPr="008D19B8">
        <w:t>120 and 815</w:t>
      </w:r>
      <w:r w:rsidR="00EE0157">
        <w:noBreakHyphen/>
      </w:r>
      <w:r w:rsidRPr="008D19B8">
        <w:t>220.</w:t>
      </w:r>
    </w:p>
    <w:p w:rsidR="006E0072" w:rsidRPr="008D19B8" w:rsidRDefault="006E0072" w:rsidP="006E0072">
      <w:pPr>
        <w:pStyle w:val="Definition"/>
      </w:pPr>
      <w:r w:rsidRPr="008D19B8">
        <w:rPr>
          <w:b/>
          <w:i/>
        </w:rPr>
        <w:t>transfer value</w:t>
      </w:r>
      <w:r w:rsidRPr="008D19B8">
        <w:t xml:space="preserve"> of an asset means the amount that could be expected to be received from the disposal of the asset in an open market after deducting any costs expected to be incurred in respect of the disposal.</w:t>
      </w:r>
    </w:p>
    <w:p w:rsidR="00794DB4" w:rsidRPr="008D19B8" w:rsidRDefault="00794DB4" w:rsidP="00794DB4">
      <w:pPr>
        <w:pStyle w:val="Definition"/>
      </w:pPr>
      <w:r w:rsidRPr="008D19B8">
        <w:rPr>
          <w:b/>
          <w:i/>
        </w:rPr>
        <w:lastRenderedPageBreak/>
        <w:t>transitioned petroleum activitie</w:t>
      </w:r>
      <w:r w:rsidRPr="008D19B8">
        <w:t>s has the meaning given by section</w:t>
      </w:r>
      <w:r w:rsidR="006935D7" w:rsidRPr="008D19B8">
        <w:t> </w:t>
      </w:r>
      <w:r w:rsidRPr="008D19B8">
        <w:t>417</w:t>
      </w:r>
      <w:r w:rsidR="00EE0157">
        <w:noBreakHyphen/>
      </w:r>
      <w:r w:rsidRPr="008D19B8">
        <w:t>10.</w:t>
      </w:r>
    </w:p>
    <w:p w:rsidR="006E0072" w:rsidRPr="008D19B8" w:rsidRDefault="006E0072" w:rsidP="006E0072">
      <w:pPr>
        <w:pStyle w:val="Definition"/>
      </w:pPr>
      <w:r w:rsidRPr="008D19B8">
        <w:rPr>
          <w:b/>
          <w:i/>
        </w:rPr>
        <w:t>transition entity</w:t>
      </w:r>
      <w:r w:rsidRPr="008D19B8">
        <w:t xml:space="preserve"> has the meaning given by section</w:t>
      </w:r>
      <w:r w:rsidR="006935D7" w:rsidRPr="008D19B8">
        <w:t> </w:t>
      </w:r>
      <w:r w:rsidRPr="008D19B8">
        <w:t>58</w:t>
      </w:r>
      <w:r w:rsidR="00EE0157">
        <w:noBreakHyphen/>
      </w:r>
      <w:r w:rsidRPr="008D19B8">
        <w:t>5.</w:t>
      </w:r>
    </w:p>
    <w:p w:rsidR="006E0072" w:rsidRPr="008D19B8" w:rsidRDefault="006E0072" w:rsidP="006E0072">
      <w:pPr>
        <w:pStyle w:val="Definition"/>
      </w:pPr>
      <w:r w:rsidRPr="008D19B8">
        <w:rPr>
          <w:b/>
          <w:i/>
        </w:rPr>
        <w:t>transition time</w:t>
      </w:r>
      <w:r w:rsidRPr="008D19B8">
        <w:t xml:space="preserve"> has the meaning given by section</w:t>
      </w:r>
      <w:r w:rsidR="006935D7" w:rsidRPr="008D19B8">
        <w:t> </w:t>
      </w:r>
      <w:r w:rsidRPr="008D19B8">
        <w:t>58</w:t>
      </w:r>
      <w:r w:rsidR="00EE0157">
        <w:noBreakHyphen/>
      </w:r>
      <w:r w:rsidRPr="008D19B8">
        <w:t>5.</w:t>
      </w:r>
    </w:p>
    <w:p w:rsidR="006E0072" w:rsidRPr="008D19B8" w:rsidRDefault="006E0072" w:rsidP="006E0072">
      <w:pPr>
        <w:pStyle w:val="Definition"/>
      </w:pPr>
      <w:r w:rsidRPr="008D19B8">
        <w:rPr>
          <w:b/>
          <w:i/>
        </w:rPr>
        <w:t>transition year</w:t>
      </w:r>
      <w:r w:rsidRPr="008D19B8">
        <w:t xml:space="preserve"> has the meaning given by section</w:t>
      </w:r>
      <w:r w:rsidR="006935D7" w:rsidRPr="008D19B8">
        <w:t> </w:t>
      </w:r>
      <w:r w:rsidRPr="008D19B8">
        <w:t>58</w:t>
      </w:r>
      <w:r w:rsidR="00EE0157">
        <w:noBreakHyphen/>
      </w:r>
      <w:r w:rsidRPr="008D19B8">
        <w:t>5.</w:t>
      </w:r>
    </w:p>
    <w:p w:rsidR="006E0072" w:rsidRPr="008D19B8" w:rsidRDefault="006E0072" w:rsidP="006E0072">
      <w:pPr>
        <w:pStyle w:val="Definition"/>
      </w:pPr>
      <w:r w:rsidRPr="008D19B8">
        <w:rPr>
          <w:b/>
          <w:i/>
        </w:rPr>
        <w:t>transport capital expenditure</w:t>
      </w:r>
      <w:r w:rsidRPr="008D19B8">
        <w:t xml:space="preserve"> has the meaning given by section</w:t>
      </w:r>
      <w:r w:rsidR="006935D7" w:rsidRPr="008D19B8">
        <w:t> </w:t>
      </w:r>
      <w:r w:rsidRPr="008D19B8">
        <w:t>40</w:t>
      </w:r>
      <w:r w:rsidR="00EE0157">
        <w:noBreakHyphen/>
      </w:r>
      <w:r w:rsidRPr="008D19B8">
        <w:t>865.</w:t>
      </w:r>
    </w:p>
    <w:p w:rsidR="006E0072" w:rsidRPr="008D19B8" w:rsidRDefault="006E0072" w:rsidP="006E0072">
      <w:pPr>
        <w:pStyle w:val="Definition"/>
      </w:pPr>
      <w:r w:rsidRPr="008D19B8">
        <w:rPr>
          <w:b/>
          <w:i/>
        </w:rPr>
        <w:t>transport expense</w:t>
      </w:r>
      <w:r w:rsidRPr="008D19B8">
        <w:t xml:space="preserve"> has the meaning given by section</w:t>
      </w:r>
      <w:r w:rsidR="006935D7" w:rsidRPr="008D19B8">
        <w:t> </w:t>
      </w:r>
      <w:r w:rsidRPr="008D19B8">
        <w:t>900</w:t>
      </w:r>
      <w:r w:rsidR="00EE0157">
        <w:noBreakHyphen/>
      </w:r>
      <w:r w:rsidRPr="008D19B8">
        <w:t>220.</w:t>
      </w:r>
    </w:p>
    <w:p w:rsidR="006E0072" w:rsidRPr="008D19B8" w:rsidRDefault="006E0072" w:rsidP="006E0072">
      <w:pPr>
        <w:pStyle w:val="Definition"/>
      </w:pPr>
      <w:r w:rsidRPr="008D19B8">
        <w:rPr>
          <w:b/>
          <w:i/>
        </w:rPr>
        <w:t>transport facility</w:t>
      </w:r>
      <w:r w:rsidRPr="008D19B8">
        <w:t xml:space="preserve"> has the meaning given by section</w:t>
      </w:r>
      <w:r w:rsidR="006935D7" w:rsidRPr="008D19B8">
        <w:t> </w:t>
      </w:r>
      <w:r w:rsidRPr="008D19B8">
        <w:t>40</w:t>
      </w:r>
      <w:r w:rsidR="00EE0157">
        <w:noBreakHyphen/>
      </w:r>
      <w:r w:rsidRPr="008D19B8">
        <w:t>870.</w:t>
      </w:r>
    </w:p>
    <w:p w:rsidR="006E0072" w:rsidRPr="008D19B8" w:rsidRDefault="006E0072" w:rsidP="006E0072">
      <w:pPr>
        <w:pStyle w:val="Definition"/>
      </w:pPr>
      <w:r w:rsidRPr="008D19B8">
        <w:rPr>
          <w:b/>
          <w:i/>
        </w:rPr>
        <w:t>transport payment</w:t>
      </w:r>
      <w:r w:rsidRPr="008D19B8">
        <w:t xml:space="preserve"> has the meaning given by section</w:t>
      </w:r>
      <w:r w:rsidR="006935D7" w:rsidRPr="008D19B8">
        <w:t> </w:t>
      </w:r>
      <w:r w:rsidRPr="008D19B8">
        <w:t>900</w:t>
      </w:r>
      <w:r w:rsidR="00EE0157">
        <w:noBreakHyphen/>
      </w:r>
      <w:r w:rsidRPr="008D19B8">
        <w:t>220.</w:t>
      </w:r>
    </w:p>
    <w:p w:rsidR="006E0072" w:rsidRPr="008D19B8" w:rsidRDefault="006E0072" w:rsidP="006E0072">
      <w:pPr>
        <w:pStyle w:val="Definition"/>
      </w:pPr>
      <w:r w:rsidRPr="008D19B8">
        <w:rPr>
          <w:b/>
          <w:i/>
        </w:rPr>
        <w:t>travel allowance</w:t>
      </w:r>
      <w:r w:rsidRPr="008D19B8">
        <w:t xml:space="preserve"> has the meaning given by section</w:t>
      </w:r>
      <w:r w:rsidR="006935D7" w:rsidRPr="008D19B8">
        <w:t> </w:t>
      </w:r>
      <w:r w:rsidRPr="008D19B8">
        <w:t>900</w:t>
      </w:r>
      <w:r w:rsidR="00EE0157">
        <w:noBreakHyphen/>
      </w:r>
      <w:r w:rsidRPr="008D19B8">
        <w:t>30.</w:t>
      </w:r>
    </w:p>
    <w:p w:rsidR="006E0072" w:rsidRPr="008D19B8" w:rsidRDefault="006E0072" w:rsidP="00B268BD">
      <w:pPr>
        <w:pStyle w:val="Definition"/>
      </w:pPr>
      <w:r w:rsidRPr="008D19B8">
        <w:rPr>
          <w:b/>
          <w:i/>
        </w:rPr>
        <w:t>travel allowance expense</w:t>
      </w:r>
      <w:r w:rsidRPr="008D19B8">
        <w:t xml:space="preserve"> has the meaning given by section</w:t>
      </w:r>
      <w:r w:rsidR="006935D7" w:rsidRPr="008D19B8">
        <w:t> </w:t>
      </w:r>
      <w:r w:rsidRPr="008D19B8">
        <w:t>900</w:t>
      </w:r>
      <w:r w:rsidR="00EE0157">
        <w:noBreakHyphen/>
      </w:r>
      <w:r w:rsidRPr="008D19B8">
        <w:t>30.</w:t>
      </w:r>
    </w:p>
    <w:p w:rsidR="006E0072" w:rsidRPr="008D19B8" w:rsidRDefault="006E0072" w:rsidP="006E0072">
      <w:pPr>
        <w:pStyle w:val="Definition"/>
      </w:pPr>
      <w:r w:rsidRPr="008D19B8">
        <w:rPr>
          <w:b/>
          <w:i/>
        </w:rPr>
        <w:t>travel between workplaces</w:t>
      </w:r>
      <w:r w:rsidRPr="008D19B8">
        <w:t xml:space="preserve"> has the meaning given by section</w:t>
      </w:r>
      <w:r w:rsidR="006935D7" w:rsidRPr="008D19B8">
        <w:t> </w:t>
      </w:r>
      <w:r w:rsidRPr="008D19B8">
        <w:t>25</w:t>
      </w:r>
      <w:r w:rsidR="00EE0157">
        <w:noBreakHyphen/>
      </w:r>
      <w:r w:rsidRPr="008D19B8">
        <w:t>100.</w:t>
      </w:r>
    </w:p>
    <w:p w:rsidR="006E0072" w:rsidRPr="008D19B8" w:rsidRDefault="006E0072" w:rsidP="006E0072">
      <w:pPr>
        <w:pStyle w:val="Definition"/>
      </w:pPr>
      <w:r w:rsidRPr="008D19B8">
        <w:rPr>
          <w:b/>
          <w:i/>
        </w:rPr>
        <w:t>travel expense</w:t>
      </w:r>
      <w:r w:rsidRPr="008D19B8">
        <w:t xml:space="preserve"> has the meaning given by section</w:t>
      </w:r>
      <w:r w:rsidR="006935D7" w:rsidRPr="008D19B8">
        <w:t> </w:t>
      </w:r>
      <w:r w:rsidRPr="008D19B8">
        <w:t>900</w:t>
      </w:r>
      <w:r w:rsidR="00EE0157">
        <w:noBreakHyphen/>
      </w:r>
      <w:r w:rsidRPr="008D19B8">
        <w:t>95.</w:t>
      </w:r>
    </w:p>
    <w:p w:rsidR="006E0072" w:rsidRPr="008D19B8" w:rsidRDefault="006E0072" w:rsidP="006E0072">
      <w:pPr>
        <w:pStyle w:val="Definition"/>
      </w:pPr>
      <w:r w:rsidRPr="008D19B8">
        <w:rPr>
          <w:b/>
          <w:i/>
        </w:rPr>
        <w:t>trial year</w:t>
      </w:r>
      <w:r w:rsidRPr="008D19B8">
        <w:t xml:space="preserve"> has the meaning given by section</w:t>
      </w:r>
      <w:r w:rsidR="006935D7" w:rsidRPr="008D19B8">
        <w:t> </w:t>
      </w:r>
      <w:r w:rsidRPr="008D19B8">
        <w:t>707</w:t>
      </w:r>
      <w:r w:rsidR="00EE0157">
        <w:noBreakHyphen/>
      </w:r>
      <w:r w:rsidRPr="008D19B8">
        <w:t>120.</w:t>
      </w:r>
    </w:p>
    <w:p w:rsidR="00E2611E" w:rsidRPr="008D19B8" w:rsidRDefault="00E2611E" w:rsidP="00E2611E">
      <w:pPr>
        <w:pStyle w:val="Definition"/>
      </w:pPr>
      <w:r w:rsidRPr="008D19B8">
        <w:rPr>
          <w:b/>
          <w:i/>
        </w:rPr>
        <w:t>trust component</w:t>
      </w:r>
      <w:r w:rsidRPr="008D19B8">
        <w:t>, of a particular character, has the meaning given by sections</w:t>
      </w:r>
      <w:r w:rsidR="006935D7" w:rsidRPr="008D19B8">
        <w:t> </w:t>
      </w:r>
      <w:r w:rsidRPr="008D19B8">
        <w:t>276</w:t>
      </w:r>
      <w:r w:rsidR="00EE0157">
        <w:noBreakHyphen/>
      </w:r>
      <w:r w:rsidRPr="008D19B8">
        <w:t>260.</w:t>
      </w:r>
    </w:p>
    <w:p w:rsidR="00E2611E" w:rsidRPr="008D19B8" w:rsidRDefault="00E2611E" w:rsidP="00E2611E">
      <w:pPr>
        <w:pStyle w:val="Definition"/>
      </w:pPr>
      <w:r w:rsidRPr="008D19B8">
        <w:rPr>
          <w:b/>
          <w:i/>
        </w:rPr>
        <w:t>trust component deficit</w:t>
      </w:r>
      <w:r w:rsidRPr="008D19B8">
        <w:t>, of a particular character, has the meaning given by sections</w:t>
      </w:r>
      <w:r w:rsidR="006935D7" w:rsidRPr="008D19B8">
        <w:t> </w:t>
      </w:r>
      <w:r w:rsidRPr="008D19B8">
        <w:t>276</w:t>
      </w:r>
      <w:r w:rsidR="00EE0157">
        <w:noBreakHyphen/>
      </w:r>
      <w:r w:rsidRPr="008D19B8">
        <w:t>320.</w:t>
      </w:r>
    </w:p>
    <w:p w:rsidR="006E0072" w:rsidRPr="008D19B8" w:rsidRDefault="006E0072" w:rsidP="00CE7A03">
      <w:pPr>
        <w:pStyle w:val="Definition"/>
        <w:rPr>
          <w:lang w:eastAsia="en-US"/>
        </w:rPr>
      </w:pPr>
      <w:r w:rsidRPr="008D19B8">
        <w:rPr>
          <w:b/>
          <w:i/>
          <w:lang w:eastAsia="en-US"/>
        </w:rPr>
        <w:t>trustee</w:t>
      </w:r>
      <w:r w:rsidRPr="008D19B8">
        <w:rPr>
          <w:lang w:eastAsia="en-US"/>
        </w:rPr>
        <w:t>:</w:t>
      </w:r>
    </w:p>
    <w:p w:rsidR="006E0072" w:rsidRPr="008D19B8" w:rsidRDefault="006E0072" w:rsidP="006E0072">
      <w:pPr>
        <w:pStyle w:val="paragraph"/>
      </w:pPr>
      <w:r w:rsidRPr="008D19B8">
        <w:rPr>
          <w:lang w:eastAsia="en-US"/>
        </w:rPr>
        <w:tab/>
        <w:t>(a)</w:t>
      </w:r>
      <w:r w:rsidRPr="008D19B8">
        <w:rPr>
          <w:lang w:eastAsia="en-US"/>
        </w:rPr>
        <w:tab/>
        <w:t xml:space="preserve">of a </w:t>
      </w:r>
      <w:r w:rsidR="00EE0157" w:rsidRPr="00EE0157">
        <w:rPr>
          <w:position w:val="6"/>
          <w:sz w:val="16"/>
        </w:rPr>
        <w:t>*</w:t>
      </w:r>
      <w:r w:rsidRPr="008D19B8">
        <w:t xml:space="preserve">superannuation fund, an </w:t>
      </w:r>
      <w:r w:rsidR="00EE0157" w:rsidRPr="00EE0157">
        <w:rPr>
          <w:position w:val="6"/>
          <w:sz w:val="16"/>
        </w:rPr>
        <w:t>*</w:t>
      </w:r>
      <w:r w:rsidRPr="008D19B8">
        <w:t xml:space="preserve">approved deposit fund or a </w:t>
      </w:r>
      <w:r w:rsidR="00EE0157" w:rsidRPr="00EE0157">
        <w:rPr>
          <w:position w:val="6"/>
          <w:sz w:val="16"/>
        </w:rPr>
        <w:t>*</w:t>
      </w:r>
      <w:r w:rsidRPr="008D19B8">
        <w:t>pooled superannuation trust—means:</w:t>
      </w:r>
    </w:p>
    <w:p w:rsidR="006E0072" w:rsidRPr="008D19B8" w:rsidRDefault="006E0072" w:rsidP="006E0072">
      <w:pPr>
        <w:pStyle w:val="paragraphsub"/>
        <w:rPr>
          <w:lang w:eastAsia="en-US"/>
        </w:rPr>
      </w:pPr>
      <w:r w:rsidRPr="008D19B8">
        <w:rPr>
          <w:lang w:eastAsia="en-US"/>
        </w:rPr>
        <w:tab/>
        <w:t>(i)</w:t>
      </w:r>
      <w:r w:rsidRPr="008D19B8">
        <w:rPr>
          <w:lang w:eastAsia="en-US"/>
        </w:rPr>
        <w:tab/>
        <w:t>if there is a trustee (within the ordinary meaning of that expression) of the fund or trust—the trustee; or</w:t>
      </w:r>
    </w:p>
    <w:p w:rsidR="006E0072" w:rsidRPr="008D19B8" w:rsidRDefault="006E0072" w:rsidP="006E0072">
      <w:pPr>
        <w:pStyle w:val="paragraphsub"/>
        <w:rPr>
          <w:lang w:eastAsia="en-US"/>
        </w:rPr>
      </w:pPr>
      <w:r w:rsidRPr="008D19B8">
        <w:rPr>
          <w:lang w:eastAsia="en-US"/>
        </w:rPr>
        <w:lastRenderedPageBreak/>
        <w:tab/>
        <w:t>(ii)</w:t>
      </w:r>
      <w:r w:rsidRPr="008D19B8">
        <w:rPr>
          <w:lang w:eastAsia="en-US"/>
        </w:rPr>
        <w:tab/>
        <w:t>in any other case—the person who manages the fund or trust; and</w:t>
      </w:r>
    </w:p>
    <w:p w:rsidR="006E0072" w:rsidRPr="008D19B8" w:rsidRDefault="006E0072" w:rsidP="006E0072">
      <w:pPr>
        <w:pStyle w:val="paragraph"/>
      </w:pPr>
      <w:r w:rsidRPr="008D19B8">
        <w:rPr>
          <w:lang w:eastAsia="en-US"/>
        </w:rPr>
        <w:tab/>
        <w:t>(b)</w:t>
      </w:r>
      <w:r w:rsidRPr="008D19B8">
        <w:rPr>
          <w:lang w:eastAsia="en-US"/>
        </w:rPr>
        <w:tab/>
        <w:t>otherwise—has the meaning given by subsection</w:t>
      </w:r>
      <w:r w:rsidR="006935D7" w:rsidRPr="008D19B8">
        <w:rPr>
          <w:lang w:eastAsia="en-US"/>
        </w:rPr>
        <w:t> </w:t>
      </w:r>
      <w:r w:rsidRPr="008D19B8">
        <w:rPr>
          <w:lang w:eastAsia="en-US"/>
        </w:rPr>
        <w:t xml:space="preserve">6(1) of the </w:t>
      </w:r>
      <w:r w:rsidRPr="008D19B8">
        <w:rPr>
          <w:i/>
          <w:lang w:eastAsia="en-US"/>
        </w:rPr>
        <w:t>Income Tax Assessment Act 1936</w:t>
      </w:r>
      <w:r w:rsidRPr="008D19B8">
        <w:rPr>
          <w:lang w:eastAsia="en-US"/>
        </w:rPr>
        <w:t>.</w:t>
      </w:r>
    </w:p>
    <w:p w:rsidR="006E0072" w:rsidRPr="008D19B8" w:rsidRDefault="006E0072" w:rsidP="006E0072">
      <w:pPr>
        <w:pStyle w:val="Definition"/>
      </w:pPr>
      <w:r w:rsidRPr="008D19B8">
        <w:rPr>
          <w:b/>
          <w:i/>
        </w:rPr>
        <w:t>trust restructuring period</w:t>
      </w:r>
      <w:r w:rsidRPr="008D19B8">
        <w:t xml:space="preserve"> has the meaning given by section</w:t>
      </w:r>
      <w:r w:rsidR="006935D7" w:rsidRPr="008D19B8">
        <w:t> </w:t>
      </w:r>
      <w:r w:rsidRPr="008D19B8">
        <w:t>124</w:t>
      </w:r>
      <w:r w:rsidR="00EE0157">
        <w:noBreakHyphen/>
      </w:r>
      <w:r w:rsidRPr="008D19B8">
        <w:t>860.</w:t>
      </w:r>
    </w:p>
    <w:p w:rsidR="006E0072" w:rsidRPr="008D19B8" w:rsidRDefault="006E0072" w:rsidP="006E0072">
      <w:pPr>
        <w:pStyle w:val="Definition"/>
      </w:pPr>
      <w:r w:rsidRPr="008D19B8">
        <w:rPr>
          <w:b/>
          <w:i/>
        </w:rPr>
        <w:t>trust share amount</w:t>
      </w:r>
      <w:r w:rsidRPr="008D19B8">
        <w:t xml:space="preserve"> has the meaning given by subsection</w:t>
      </w:r>
      <w:r w:rsidR="006935D7" w:rsidRPr="008D19B8">
        <w:t> </w:t>
      </w:r>
      <w:r w:rsidRPr="008D19B8">
        <w:t>207</w:t>
      </w:r>
      <w:r w:rsidR="00EE0157">
        <w:noBreakHyphen/>
      </w:r>
      <w:r w:rsidRPr="008D19B8">
        <w:t>120(4).</w:t>
      </w:r>
    </w:p>
    <w:p w:rsidR="006E0072" w:rsidRPr="008D19B8" w:rsidRDefault="006E0072" w:rsidP="006E0072">
      <w:pPr>
        <w:pStyle w:val="Definition"/>
      </w:pPr>
      <w:r w:rsidRPr="008D19B8">
        <w:rPr>
          <w:b/>
          <w:i/>
        </w:rPr>
        <w:t>trust voting interest</w:t>
      </w:r>
      <w:r w:rsidRPr="008D19B8">
        <w:t xml:space="preserve"> has the meaning given by section</w:t>
      </w:r>
      <w:r w:rsidR="006935D7" w:rsidRPr="008D19B8">
        <w:t> </w:t>
      </w:r>
      <w:r w:rsidRPr="008D19B8">
        <w:t>124</w:t>
      </w:r>
      <w:r w:rsidR="00EE0157">
        <w:noBreakHyphen/>
      </w:r>
      <w:r w:rsidRPr="008D19B8">
        <w:t xml:space="preserve">781. </w:t>
      </w:r>
    </w:p>
    <w:p w:rsidR="006E0072" w:rsidRPr="008D19B8" w:rsidRDefault="006E0072" w:rsidP="006E0072">
      <w:pPr>
        <w:pStyle w:val="Definition"/>
      </w:pPr>
      <w:r w:rsidRPr="008D19B8">
        <w:rPr>
          <w:b/>
          <w:i/>
        </w:rPr>
        <w:t>ultimate controller</w:t>
      </w:r>
      <w:r w:rsidRPr="008D19B8">
        <w:t xml:space="preserve"> has the meaning given by section</w:t>
      </w:r>
      <w:r w:rsidR="006935D7" w:rsidRPr="008D19B8">
        <w:t> </w:t>
      </w:r>
      <w:r w:rsidRPr="008D19B8">
        <w:t>727</w:t>
      </w:r>
      <w:r w:rsidR="00EE0157">
        <w:noBreakHyphen/>
      </w:r>
      <w:r w:rsidRPr="008D19B8">
        <w:t>350.</w:t>
      </w:r>
    </w:p>
    <w:p w:rsidR="006E0072" w:rsidRPr="008D19B8" w:rsidRDefault="006E0072" w:rsidP="006E0072">
      <w:pPr>
        <w:pStyle w:val="Definition"/>
      </w:pPr>
      <w:r w:rsidRPr="008D19B8">
        <w:rPr>
          <w:b/>
          <w:i/>
        </w:rPr>
        <w:t>ultimate holding company</w:t>
      </w:r>
      <w:r w:rsidRPr="008D19B8">
        <w:t xml:space="preserve"> of a </w:t>
      </w:r>
      <w:r w:rsidR="00EE0157" w:rsidRPr="00EE0157">
        <w:rPr>
          <w:position w:val="6"/>
          <w:sz w:val="16"/>
        </w:rPr>
        <w:t>*</w:t>
      </w:r>
      <w:r w:rsidRPr="008D19B8">
        <w:t>wholly</w:t>
      </w:r>
      <w:r w:rsidR="00EE0157">
        <w:noBreakHyphen/>
      </w:r>
      <w:r w:rsidRPr="008D19B8">
        <w:t>owned group has the meaning given by section</w:t>
      </w:r>
      <w:r w:rsidR="006935D7" w:rsidRPr="008D19B8">
        <w:t> </w:t>
      </w:r>
      <w:r w:rsidRPr="008D19B8">
        <w:t>124</w:t>
      </w:r>
      <w:r w:rsidR="00EE0157">
        <w:noBreakHyphen/>
      </w:r>
      <w:r w:rsidRPr="008D19B8">
        <w:t>780.</w:t>
      </w:r>
    </w:p>
    <w:p w:rsidR="006E0072" w:rsidRPr="008D19B8" w:rsidRDefault="006E0072" w:rsidP="006E0072">
      <w:pPr>
        <w:pStyle w:val="Definition"/>
      </w:pPr>
      <w:r w:rsidRPr="008D19B8">
        <w:rPr>
          <w:b/>
          <w:i/>
        </w:rPr>
        <w:t xml:space="preserve">ultimate owner </w:t>
      </w:r>
      <w:r w:rsidRPr="008D19B8">
        <w:t>has the meaning given by section</w:t>
      </w:r>
      <w:r w:rsidR="006935D7" w:rsidRPr="008D19B8">
        <w:t> </w:t>
      </w:r>
      <w:r w:rsidRPr="008D19B8">
        <w:t>149</w:t>
      </w:r>
      <w:r w:rsidR="00EE0157">
        <w:noBreakHyphen/>
      </w:r>
      <w:r w:rsidRPr="008D19B8">
        <w:t>15.</w:t>
      </w:r>
    </w:p>
    <w:p w:rsidR="006E0072" w:rsidRPr="008D19B8" w:rsidRDefault="006E0072" w:rsidP="006E0072">
      <w:pPr>
        <w:pStyle w:val="Definition"/>
      </w:pPr>
      <w:r w:rsidRPr="008D19B8">
        <w:rPr>
          <w:b/>
          <w:i/>
        </w:rPr>
        <w:t>ultimate stake</w:t>
      </w:r>
      <w:r w:rsidRPr="008D19B8">
        <w:t xml:space="preserve"> of a particular percentage has the meaning given by sections</w:t>
      </w:r>
      <w:r w:rsidR="006935D7" w:rsidRPr="008D19B8">
        <w:t> </w:t>
      </w:r>
      <w:r w:rsidRPr="008D19B8">
        <w:t>727</w:t>
      </w:r>
      <w:r w:rsidR="00EE0157">
        <w:noBreakHyphen/>
      </w:r>
      <w:r w:rsidRPr="008D19B8">
        <w:t>405, 727</w:t>
      </w:r>
      <w:r w:rsidR="00EE0157">
        <w:noBreakHyphen/>
      </w:r>
      <w:r w:rsidRPr="008D19B8">
        <w:t>410 and 727</w:t>
      </w:r>
      <w:r w:rsidR="00EE0157">
        <w:noBreakHyphen/>
      </w:r>
      <w:r w:rsidRPr="008D19B8">
        <w:t>415.</w:t>
      </w:r>
    </w:p>
    <w:p w:rsidR="006E0072" w:rsidRPr="008D19B8" w:rsidRDefault="006E0072" w:rsidP="006E0072">
      <w:pPr>
        <w:pStyle w:val="Definition"/>
      </w:pPr>
      <w:r w:rsidRPr="008D19B8">
        <w:rPr>
          <w:b/>
          <w:i/>
        </w:rPr>
        <w:t>unclaimed money payment</w:t>
      </w:r>
      <w:r w:rsidRPr="008D19B8">
        <w:t xml:space="preserve"> has the meaning given by section</w:t>
      </w:r>
      <w:r w:rsidR="006935D7" w:rsidRPr="008D19B8">
        <w:t> </w:t>
      </w:r>
      <w:r w:rsidRPr="008D19B8">
        <w:t>307</w:t>
      </w:r>
      <w:r w:rsidR="00EE0157">
        <w:noBreakHyphen/>
      </w:r>
      <w:r w:rsidRPr="008D19B8">
        <w:t>5.</w:t>
      </w:r>
    </w:p>
    <w:p w:rsidR="006E0072" w:rsidRPr="008D19B8" w:rsidRDefault="006E0072" w:rsidP="00B268BD">
      <w:pPr>
        <w:pStyle w:val="Definition"/>
      </w:pPr>
      <w:r w:rsidRPr="008D19B8">
        <w:rPr>
          <w:b/>
          <w:i/>
        </w:rPr>
        <w:t>unconditionally registered</w:t>
      </w:r>
      <w:r w:rsidRPr="008D19B8">
        <w:t xml:space="preserve">: a </w:t>
      </w:r>
      <w:r w:rsidR="00EE0157" w:rsidRPr="00EE0157">
        <w:rPr>
          <w:position w:val="6"/>
          <w:sz w:val="16"/>
        </w:rPr>
        <w:t>*</w:t>
      </w:r>
      <w:r w:rsidRPr="008D19B8">
        <w:t xml:space="preserve">VCLP, </w:t>
      </w:r>
      <w:r w:rsidR="00EE0157" w:rsidRPr="00EE0157">
        <w:rPr>
          <w:position w:val="6"/>
          <w:sz w:val="16"/>
        </w:rPr>
        <w:t>*</w:t>
      </w:r>
      <w:r w:rsidRPr="008D19B8">
        <w:t xml:space="preserve">ESVCLP or </w:t>
      </w:r>
      <w:r w:rsidR="00EE0157" w:rsidRPr="00EE0157">
        <w:rPr>
          <w:position w:val="6"/>
          <w:sz w:val="16"/>
        </w:rPr>
        <w:t>*</w:t>
      </w:r>
      <w:r w:rsidRPr="008D19B8">
        <w:t>AFOF is unconditionally registered if:</w:t>
      </w:r>
    </w:p>
    <w:p w:rsidR="006E0072" w:rsidRPr="008D19B8" w:rsidRDefault="006E0072" w:rsidP="006E0072">
      <w:pPr>
        <w:pStyle w:val="paragraph"/>
      </w:pPr>
      <w:r w:rsidRPr="008D19B8">
        <w:tab/>
        <w:t>(a)</w:t>
      </w:r>
      <w:r w:rsidRPr="008D19B8">
        <w:tab/>
        <w:t xml:space="preserve">its registration under the </w:t>
      </w:r>
      <w:r w:rsidRPr="008D19B8">
        <w:rPr>
          <w:i/>
        </w:rPr>
        <w:t>Venture Capital Act 2002</w:t>
      </w:r>
      <w:r w:rsidRPr="008D19B8">
        <w:t xml:space="preserve"> is not based, or is no longer based, on its conditional registration under section</w:t>
      </w:r>
      <w:r w:rsidR="006935D7" w:rsidRPr="008D19B8">
        <w:t> </w:t>
      </w:r>
      <w:r w:rsidRPr="008D19B8">
        <w:t>13</w:t>
      </w:r>
      <w:r w:rsidR="00EE0157">
        <w:noBreakHyphen/>
      </w:r>
      <w:r w:rsidRPr="008D19B8">
        <w:t>5 of that Act; or</w:t>
      </w:r>
    </w:p>
    <w:p w:rsidR="006E0072" w:rsidRPr="008D19B8" w:rsidRDefault="006E0072" w:rsidP="006E0072">
      <w:pPr>
        <w:pStyle w:val="paragraph"/>
      </w:pPr>
      <w:r w:rsidRPr="008D19B8">
        <w:tab/>
        <w:t>(b)</w:t>
      </w:r>
      <w:r w:rsidRPr="008D19B8">
        <w:tab/>
        <w:t>it is taken to be unconditionally registered under subsection</w:t>
      </w:r>
      <w:r w:rsidR="006935D7" w:rsidRPr="008D19B8">
        <w:t> </w:t>
      </w:r>
      <w:r w:rsidRPr="008D19B8">
        <w:t>13</w:t>
      </w:r>
      <w:r w:rsidR="00EE0157">
        <w:noBreakHyphen/>
      </w:r>
      <w:r w:rsidRPr="008D19B8">
        <w:t>10(2) of that Act.</w:t>
      </w:r>
    </w:p>
    <w:p w:rsidR="006E0072" w:rsidRPr="008D19B8" w:rsidRDefault="006E0072" w:rsidP="006E0072">
      <w:pPr>
        <w:pStyle w:val="Definition"/>
      </w:pPr>
      <w:r w:rsidRPr="008D19B8">
        <w:rPr>
          <w:b/>
          <w:i/>
        </w:rPr>
        <w:t>undeducted construction expenditure</w:t>
      </w:r>
      <w:r w:rsidRPr="008D19B8">
        <w:t xml:space="preserve"> has the meaning given by section</w:t>
      </w:r>
      <w:r w:rsidR="006935D7" w:rsidRPr="008D19B8">
        <w:t> </w:t>
      </w:r>
      <w:r w:rsidRPr="008D19B8">
        <w:t>43</w:t>
      </w:r>
      <w:r w:rsidR="00EE0157">
        <w:noBreakHyphen/>
      </w:r>
      <w:r w:rsidRPr="008D19B8">
        <w:t>235 and 43</w:t>
      </w:r>
      <w:r w:rsidR="00EE0157">
        <w:noBreakHyphen/>
      </w:r>
      <w:r w:rsidRPr="008D19B8">
        <w:t>240.</w:t>
      </w:r>
    </w:p>
    <w:p w:rsidR="006E0072" w:rsidRPr="008D19B8" w:rsidRDefault="006E0072" w:rsidP="006E0072">
      <w:pPr>
        <w:pStyle w:val="Definition"/>
      </w:pPr>
      <w:r w:rsidRPr="008D19B8">
        <w:rPr>
          <w:b/>
          <w:i/>
        </w:rPr>
        <w:t>undeducted pre</w:t>
      </w:r>
      <w:r w:rsidR="00EE0157">
        <w:rPr>
          <w:b/>
          <w:i/>
        </w:rPr>
        <w:noBreakHyphen/>
      </w:r>
      <w:r w:rsidRPr="008D19B8">
        <w:rPr>
          <w:b/>
          <w:i/>
        </w:rPr>
        <w:t>existing audited book value</w:t>
      </w:r>
      <w:r w:rsidRPr="008D19B8">
        <w:t xml:space="preserve"> of a </w:t>
      </w:r>
      <w:r w:rsidR="00EE0157" w:rsidRPr="00EE0157">
        <w:rPr>
          <w:position w:val="6"/>
          <w:sz w:val="16"/>
        </w:rPr>
        <w:t>*</w:t>
      </w:r>
      <w:r w:rsidRPr="008D19B8">
        <w:t>depreciating asset has the meaning given by section</w:t>
      </w:r>
      <w:r w:rsidR="006935D7" w:rsidRPr="008D19B8">
        <w:t> </w:t>
      </w:r>
      <w:r w:rsidRPr="008D19B8">
        <w:t>58</w:t>
      </w:r>
      <w:r w:rsidR="00EE0157">
        <w:noBreakHyphen/>
      </w:r>
      <w:r w:rsidRPr="008D19B8">
        <w:t>80.</w:t>
      </w:r>
    </w:p>
    <w:p w:rsidR="001359F8" w:rsidRPr="008D19B8" w:rsidRDefault="001359F8" w:rsidP="001359F8">
      <w:pPr>
        <w:pStyle w:val="Definition"/>
      </w:pPr>
      <w:r w:rsidRPr="008D19B8">
        <w:rPr>
          <w:b/>
          <w:i/>
        </w:rPr>
        <w:lastRenderedPageBreak/>
        <w:t>under</w:t>
      </w:r>
      <w:r w:rsidRPr="008D19B8">
        <w:t>, of a particular character, has the meaning given by section</w:t>
      </w:r>
      <w:r w:rsidR="006935D7" w:rsidRPr="008D19B8">
        <w:t> </w:t>
      </w:r>
      <w:r w:rsidRPr="008D19B8">
        <w:t>276</w:t>
      </w:r>
      <w:r w:rsidR="00EE0157">
        <w:noBreakHyphen/>
      </w:r>
      <w:r w:rsidRPr="008D19B8">
        <w:t>345.</w:t>
      </w:r>
    </w:p>
    <w:p w:rsidR="006E0072" w:rsidRPr="008D19B8" w:rsidRDefault="006E0072" w:rsidP="006E0072">
      <w:pPr>
        <w:pStyle w:val="Definition"/>
      </w:pPr>
      <w:r w:rsidRPr="008D19B8">
        <w:rPr>
          <w:b/>
          <w:i/>
        </w:rPr>
        <w:t>under</w:t>
      </w:r>
      <w:r w:rsidR="00EE0157">
        <w:rPr>
          <w:b/>
          <w:i/>
        </w:rPr>
        <w:noBreakHyphen/>
      </w:r>
      <w:r w:rsidRPr="008D19B8">
        <w:rPr>
          <w:b/>
          <w:i/>
        </w:rPr>
        <w:t>assessment</w:t>
      </w:r>
      <w:r w:rsidRPr="008D19B8">
        <w:t xml:space="preserve">, in the context of a </w:t>
      </w:r>
      <w:r w:rsidR="00EE0157" w:rsidRPr="00EE0157">
        <w:rPr>
          <w:position w:val="6"/>
          <w:sz w:val="16"/>
        </w:rPr>
        <w:t>*</w:t>
      </w:r>
      <w:r w:rsidRPr="008D19B8">
        <w:t>franking assessment, has the meaning given by subsection</w:t>
      </w:r>
      <w:r w:rsidR="006935D7" w:rsidRPr="008D19B8">
        <w:t> </w:t>
      </w:r>
      <w:r w:rsidRPr="008D19B8">
        <w:t>214</w:t>
      </w:r>
      <w:r w:rsidR="00EE0157">
        <w:noBreakHyphen/>
      </w:r>
      <w:r w:rsidRPr="008D19B8">
        <w:t>115(2).</w:t>
      </w:r>
    </w:p>
    <w:p w:rsidR="006E0072" w:rsidRPr="008D19B8" w:rsidRDefault="006E0072" w:rsidP="00B268BD">
      <w:pPr>
        <w:pStyle w:val="Definition"/>
      </w:pPr>
      <w:r w:rsidRPr="008D19B8">
        <w:rPr>
          <w:b/>
          <w:i/>
        </w:rPr>
        <w:t>under common ownership</w:t>
      </w:r>
      <w:r w:rsidRPr="008D19B8">
        <w:t xml:space="preserve">: 2 companies are </w:t>
      </w:r>
      <w:r w:rsidRPr="008D19B8">
        <w:rPr>
          <w:b/>
          <w:i/>
        </w:rPr>
        <w:t>under common ownership</w:t>
      </w:r>
      <w:r w:rsidRPr="008D19B8">
        <w:t xml:space="preserve"> if, and only if:</w:t>
      </w:r>
    </w:p>
    <w:p w:rsidR="006E0072" w:rsidRPr="008D19B8" w:rsidRDefault="006E0072" w:rsidP="006E0072">
      <w:pPr>
        <w:pStyle w:val="paragraph"/>
        <w:numPr>
          <w:ilvl w:val="12"/>
          <w:numId w:val="0"/>
        </w:numPr>
        <w:ind w:left="1644" w:hanging="1644"/>
      </w:pPr>
      <w:r w:rsidRPr="008D19B8">
        <w:tab/>
        <w:t>(a)</w:t>
      </w:r>
      <w:r w:rsidRPr="008D19B8">
        <w:tab/>
        <w:t xml:space="preserve">they are members of the same </w:t>
      </w:r>
      <w:r w:rsidR="00EE0157" w:rsidRPr="00EE0157">
        <w:rPr>
          <w:position w:val="6"/>
          <w:sz w:val="16"/>
        </w:rPr>
        <w:t>*</w:t>
      </w:r>
      <w:r w:rsidRPr="008D19B8">
        <w:t>wholly</w:t>
      </w:r>
      <w:r w:rsidR="00EE0157">
        <w:noBreakHyphen/>
      </w:r>
      <w:r w:rsidRPr="008D19B8">
        <w:t>owned group; or</w:t>
      </w:r>
    </w:p>
    <w:p w:rsidR="006E0072" w:rsidRPr="008D19B8" w:rsidRDefault="006E0072" w:rsidP="006E0072">
      <w:pPr>
        <w:pStyle w:val="paragraph"/>
        <w:numPr>
          <w:ilvl w:val="12"/>
          <w:numId w:val="0"/>
        </w:numPr>
        <w:ind w:left="1644" w:hanging="1644"/>
      </w:pPr>
      <w:r w:rsidRPr="008D19B8">
        <w:tab/>
        <w:t>(b)</w:t>
      </w:r>
      <w:r w:rsidRPr="008D19B8">
        <w:tab/>
        <w:t xml:space="preserve">after tracing the direct and indirect ownership of the </w:t>
      </w:r>
      <w:r w:rsidR="00EE0157" w:rsidRPr="00EE0157">
        <w:rPr>
          <w:position w:val="6"/>
          <w:sz w:val="16"/>
        </w:rPr>
        <w:t>*</w:t>
      </w:r>
      <w:r w:rsidRPr="008D19B8">
        <w:t>shares in each of the companies (through any interposed companies and trusts) to the individuals who ultimately hold it, that ownership is held by the same individuals in the same proportions.</w:t>
      </w:r>
    </w:p>
    <w:p w:rsidR="006E0072" w:rsidRPr="008D19B8" w:rsidRDefault="006E0072" w:rsidP="006E0072">
      <w:pPr>
        <w:pStyle w:val="subsection2"/>
      </w:pPr>
      <w:r w:rsidRPr="008D19B8">
        <w:t xml:space="preserve">In doing the tracing, ignore </w:t>
      </w:r>
      <w:r w:rsidR="00EE0157" w:rsidRPr="00EE0157">
        <w:rPr>
          <w:position w:val="6"/>
          <w:sz w:val="16"/>
        </w:rPr>
        <w:t>*</w:t>
      </w:r>
      <w:r w:rsidRPr="008D19B8">
        <w:t xml:space="preserve">shares whose </w:t>
      </w:r>
      <w:r w:rsidR="00EE0157" w:rsidRPr="00EE0157">
        <w:rPr>
          <w:position w:val="6"/>
          <w:sz w:val="16"/>
        </w:rPr>
        <w:t>*</w:t>
      </w:r>
      <w:r w:rsidRPr="008D19B8">
        <w:t>dividends can reasonably be regarded as being equivalent to the payment of interest on a loan having regard to:</w:t>
      </w:r>
    </w:p>
    <w:p w:rsidR="006E0072" w:rsidRPr="008D19B8" w:rsidRDefault="006E0072" w:rsidP="006E0072">
      <w:pPr>
        <w:pStyle w:val="paragraph"/>
        <w:numPr>
          <w:ilvl w:val="12"/>
          <w:numId w:val="0"/>
        </w:numPr>
        <w:ind w:left="1644" w:hanging="1644"/>
      </w:pPr>
      <w:r w:rsidRPr="008D19B8">
        <w:tab/>
        <w:t>(c)</w:t>
      </w:r>
      <w:r w:rsidRPr="008D19B8">
        <w:tab/>
        <w:t>how the dividends are calculated; and</w:t>
      </w:r>
    </w:p>
    <w:p w:rsidR="006E0072" w:rsidRPr="008D19B8" w:rsidRDefault="006E0072" w:rsidP="006E0072">
      <w:pPr>
        <w:pStyle w:val="paragraph"/>
        <w:numPr>
          <w:ilvl w:val="12"/>
          <w:numId w:val="0"/>
        </w:numPr>
        <w:ind w:left="1644" w:hanging="1644"/>
      </w:pPr>
      <w:r w:rsidRPr="008D19B8">
        <w:tab/>
        <w:t>(d)</w:t>
      </w:r>
      <w:r w:rsidRPr="008D19B8">
        <w:tab/>
        <w:t>the conditions applying to the payment of the dividends; and</w:t>
      </w:r>
    </w:p>
    <w:p w:rsidR="006E0072" w:rsidRPr="008D19B8" w:rsidRDefault="006E0072" w:rsidP="006E0072">
      <w:pPr>
        <w:pStyle w:val="paragraph"/>
        <w:numPr>
          <w:ilvl w:val="12"/>
          <w:numId w:val="0"/>
        </w:numPr>
        <w:ind w:left="1644" w:hanging="1644"/>
      </w:pPr>
      <w:r w:rsidRPr="008D19B8">
        <w:tab/>
        <w:t>(e)</w:t>
      </w:r>
      <w:r w:rsidRPr="008D19B8">
        <w:tab/>
        <w:t>any other relevant matters.</w:t>
      </w:r>
    </w:p>
    <w:p w:rsidR="00097C63" w:rsidRPr="008D19B8" w:rsidRDefault="00097C63" w:rsidP="00097C63">
      <w:pPr>
        <w:pStyle w:val="Definition"/>
      </w:pPr>
      <w:r w:rsidRPr="008D19B8">
        <w:rPr>
          <w:b/>
          <w:i/>
        </w:rPr>
        <w:t>unequal share structure</w:t>
      </w:r>
      <w:r w:rsidRPr="008D19B8">
        <w:t xml:space="preserve"> has the meaning given by subsection</w:t>
      </w:r>
      <w:r w:rsidR="006935D7" w:rsidRPr="008D19B8">
        <w:t> </w:t>
      </w:r>
      <w:r w:rsidRPr="008D19B8">
        <w:t>167</w:t>
      </w:r>
      <w:r w:rsidR="00EE0157">
        <w:noBreakHyphen/>
      </w:r>
      <w:r w:rsidRPr="008D19B8">
        <w:t>10(3).</w:t>
      </w:r>
    </w:p>
    <w:p w:rsidR="006E0072" w:rsidRPr="008D19B8" w:rsidRDefault="006E0072" w:rsidP="006E0072">
      <w:pPr>
        <w:pStyle w:val="Definition"/>
      </w:pPr>
      <w:r w:rsidRPr="008D19B8">
        <w:rPr>
          <w:b/>
          <w:i/>
        </w:rPr>
        <w:t xml:space="preserve">unfrankable </w:t>
      </w:r>
      <w:r w:rsidRPr="008D19B8">
        <w:t>has the meaning given by section</w:t>
      </w:r>
      <w:r w:rsidR="006935D7" w:rsidRPr="008D19B8">
        <w:t> </w:t>
      </w:r>
      <w:r w:rsidRPr="008D19B8">
        <w:t>202</w:t>
      </w:r>
      <w:r w:rsidR="00EE0157">
        <w:noBreakHyphen/>
      </w:r>
      <w:r w:rsidRPr="008D19B8">
        <w:t>45.</w:t>
      </w:r>
    </w:p>
    <w:p w:rsidR="006E0072" w:rsidRPr="008D19B8" w:rsidRDefault="006E0072" w:rsidP="006E0072">
      <w:pPr>
        <w:pStyle w:val="Definition"/>
      </w:pPr>
      <w:r w:rsidRPr="008D19B8">
        <w:rPr>
          <w:b/>
          <w:i/>
        </w:rPr>
        <w:t>unfranked part</w:t>
      </w:r>
      <w:r w:rsidRPr="008D19B8">
        <w:t xml:space="preserve"> of a </w:t>
      </w:r>
      <w:r w:rsidR="00EE0157" w:rsidRPr="00EE0157">
        <w:rPr>
          <w:position w:val="6"/>
          <w:sz w:val="16"/>
        </w:rPr>
        <w:t>*</w:t>
      </w:r>
      <w:r w:rsidRPr="008D19B8">
        <w:t>distribution has the meaning given by section</w:t>
      </w:r>
      <w:r w:rsidR="006935D7" w:rsidRPr="008D19B8">
        <w:t> </w:t>
      </w:r>
      <w:r w:rsidRPr="008D19B8">
        <w:t>976</w:t>
      </w:r>
      <w:r w:rsidR="00EE0157">
        <w:noBreakHyphen/>
      </w:r>
      <w:r w:rsidRPr="008D19B8">
        <w:t>5.</w:t>
      </w:r>
    </w:p>
    <w:p w:rsidR="006E0072" w:rsidRPr="008D19B8" w:rsidRDefault="006E0072" w:rsidP="006E0072">
      <w:pPr>
        <w:pStyle w:val="Definition"/>
      </w:pPr>
      <w:r w:rsidRPr="008D19B8">
        <w:rPr>
          <w:b/>
          <w:i/>
        </w:rPr>
        <w:t>uniform</w:t>
      </w:r>
      <w:r w:rsidRPr="008D19B8">
        <w:t xml:space="preserve"> has the meaning given by subsection</w:t>
      </w:r>
      <w:r w:rsidR="006935D7" w:rsidRPr="008D19B8">
        <w:t> </w:t>
      </w:r>
      <w:r w:rsidRPr="008D19B8">
        <w:t>34</w:t>
      </w:r>
      <w:r w:rsidR="00EE0157">
        <w:noBreakHyphen/>
      </w:r>
      <w:r w:rsidRPr="008D19B8">
        <w:t>15(1).</w:t>
      </w:r>
    </w:p>
    <w:p w:rsidR="006E0072" w:rsidRPr="008D19B8" w:rsidRDefault="006E0072" w:rsidP="006E0072">
      <w:pPr>
        <w:pStyle w:val="Definition"/>
      </w:pPr>
      <w:r w:rsidRPr="008D19B8">
        <w:rPr>
          <w:b/>
          <w:i/>
        </w:rPr>
        <w:t>unitary tax</w:t>
      </w:r>
      <w:r w:rsidRPr="008D19B8">
        <w:t xml:space="preserve"> has the meaning given by section</w:t>
      </w:r>
      <w:r w:rsidR="006935D7" w:rsidRPr="008D19B8">
        <w:t> </w:t>
      </w:r>
      <w:r w:rsidRPr="008D19B8">
        <w:t>770</w:t>
      </w:r>
      <w:r w:rsidR="00EE0157">
        <w:noBreakHyphen/>
      </w:r>
      <w:r w:rsidRPr="008D19B8">
        <w:t>15.</w:t>
      </w:r>
    </w:p>
    <w:p w:rsidR="002807DD" w:rsidRPr="008D19B8" w:rsidRDefault="002807DD" w:rsidP="002807DD">
      <w:pPr>
        <w:pStyle w:val="Definition"/>
      </w:pPr>
      <w:r w:rsidRPr="008D19B8">
        <w:rPr>
          <w:b/>
          <w:i/>
        </w:rPr>
        <w:t>United Nations Convention on the Law of the Sea</w:t>
      </w:r>
      <w:r w:rsidRPr="008D19B8">
        <w:t xml:space="preserve"> means the United Nations Convention on the Law of the Sea, done at Montego Bay on 10</w:t>
      </w:r>
      <w:r w:rsidR="006935D7" w:rsidRPr="008D19B8">
        <w:t> </w:t>
      </w:r>
      <w:r w:rsidRPr="008D19B8">
        <w:t>December 1982.</w:t>
      </w:r>
    </w:p>
    <w:p w:rsidR="002807DD" w:rsidRPr="008D19B8" w:rsidRDefault="002807DD" w:rsidP="002807DD">
      <w:pPr>
        <w:pStyle w:val="notetext"/>
      </w:pPr>
      <w:r w:rsidRPr="008D19B8">
        <w:t>Note:</w:t>
      </w:r>
      <w:r w:rsidRPr="008D19B8">
        <w:tab/>
        <w:t>The text of the United Nations Convention on the Law of the Sea is in Australian Treaty Series 1994 No.</w:t>
      </w:r>
      <w:r w:rsidR="006935D7" w:rsidRPr="008D19B8">
        <w:t> </w:t>
      </w:r>
      <w:r w:rsidRPr="008D19B8">
        <w:t xml:space="preserve">31 ([1994] ATS 31) and could in </w:t>
      </w:r>
      <w:r w:rsidRPr="008D19B8">
        <w:lastRenderedPageBreak/>
        <w:t>2014 be viewed in the Australian Treaties Library on the AustLII website (http://www.austlii.edu.au).</w:t>
      </w:r>
    </w:p>
    <w:p w:rsidR="006E0072" w:rsidRPr="008D19B8" w:rsidRDefault="006E0072" w:rsidP="006E0072">
      <w:pPr>
        <w:pStyle w:val="Definition"/>
      </w:pPr>
      <w:r w:rsidRPr="008D19B8">
        <w:rPr>
          <w:b/>
          <w:i/>
        </w:rPr>
        <w:t>unlisted country</w:t>
      </w:r>
      <w:r w:rsidRPr="008D19B8">
        <w:t xml:space="preserve"> has the meaning given by section</w:t>
      </w:r>
      <w:r w:rsidR="006935D7" w:rsidRPr="008D19B8">
        <w:t> </w:t>
      </w:r>
      <w:r w:rsidRPr="008D19B8">
        <w:t xml:space="preserve">320 of the </w:t>
      </w:r>
      <w:r w:rsidRPr="008D19B8">
        <w:rPr>
          <w:i/>
        </w:rPr>
        <w:t>Income Tax Assessment Act 1936</w:t>
      </w:r>
      <w:r w:rsidRPr="008D19B8">
        <w:t>.</w:t>
      </w:r>
    </w:p>
    <w:p w:rsidR="006E0072" w:rsidRPr="008D19B8" w:rsidRDefault="006E0072" w:rsidP="006E0072">
      <w:pPr>
        <w:pStyle w:val="Definition"/>
      </w:pPr>
      <w:r w:rsidRPr="008D19B8">
        <w:rPr>
          <w:b/>
          <w:i/>
        </w:rPr>
        <w:t>unrecouped FMD deduction</w:t>
      </w:r>
      <w:r w:rsidRPr="008D19B8">
        <w:t xml:space="preserve"> (short for unrecouped farm management deposit deduction) has the meaning given by subsections</w:t>
      </w:r>
      <w:r w:rsidR="006935D7" w:rsidRPr="008D19B8">
        <w:t> </w:t>
      </w:r>
      <w:r w:rsidRPr="008D19B8">
        <w:t>393</w:t>
      </w:r>
      <w:r w:rsidR="00EE0157">
        <w:noBreakHyphen/>
      </w:r>
      <w:r w:rsidRPr="008D19B8">
        <w:t>10(2), 393</w:t>
      </w:r>
      <w:r w:rsidR="00EE0157">
        <w:noBreakHyphen/>
      </w:r>
      <w:r w:rsidRPr="008D19B8">
        <w:t>16(3) and 393</w:t>
      </w:r>
      <w:r w:rsidR="00EE0157">
        <w:noBreakHyphen/>
      </w:r>
      <w:r w:rsidRPr="008D19B8">
        <w:t>55(6) and (7).</w:t>
      </w:r>
    </w:p>
    <w:p w:rsidR="006E0072" w:rsidRPr="008D19B8" w:rsidRDefault="006E0072" w:rsidP="006E0072">
      <w:pPr>
        <w:pStyle w:val="Definition"/>
      </w:pPr>
      <w:r w:rsidRPr="008D19B8">
        <w:rPr>
          <w:b/>
          <w:i/>
        </w:rPr>
        <w:t xml:space="preserve">untainting tax </w:t>
      </w:r>
      <w:r w:rsidRPr="008D19B8">
        <w:t>has the meaning given by subsection</w:t>
      </w:r>
      <w:r w:rsidR="006935D7" w:rsidRPr="008D19B8">
        <w:t> </w:t>
      </w:r>
      <w:r w:rsidRPr="008D19B8">
        <w:t>197</w:t>
      </w:r>
      <w:r w:rsidR="00EE0157">
        <w:noBreakHyphen/>
      </w:r>
      <w:r w:rsidRPr="008D19B8">
        <w:t>60(2).</w:t>
      </w:r>
    </w:p>
    <w:p w:rsidR="006E0072" w:rsidRPr="008D19B8" w:rsidRDefault="006E0072" w:rsidP="006E0072">
      <w:pPr>
        <w:pStyle w:val="Definition"/>
      </w:pPr>
      <w:r w:rsidRPr="008D19B8">
        <w:rPr>
          <w:b/>
          <w:i/>
        </w:rPr>
        <w:t>untaxable Commonwealth entity</w:t>
      </w:r>
      <w:r w:rsidRPr="008D19B8">
        <w:t xml:space="preserve"> means an untaxable Commonwealth entity as defined by section</w:t>
      </w:r>
      <w:r w:rsidR="006935D7" w:rsidRPr="008D19B8">
        <w:t> </w:t>
      </w:r>
      <w:r w:rsidRPr="008D19B8">
        <w:t>195</w:t>
      </w:r>
      <w:r w:rsidR="00EE0157">
        <w:noBreakHyphen/>
      </w:r>
      <w:r w:rsidRPr="008D19B8">
        <w:t xml:space="preserve">1 of the </w:t>
      </w:r>
      <w:r w:rsidR="00EE0157" w:rsidRPr="00EE0157">
        <w:rPr>
          <w:position w:val="6"/>
          <w:sz w:val="16"/>
        </w:rPr>
        <w:t>*</w:t>
      </w:r>
      <w:r w:rsidR="005A321E" w:rsidRPr="008D19B8">
        <w:t>GST Act</w:t>
      </w:r>
      <w:r w:rsidRPr="008D19B8">
        <w:t>.</w:t>
      </w:r>
    </w:p>
    <w:p w:rsidR="006E0072" w:rsidRPr="008D19B8" w:rsidRDefault="006E0072" w:rsidP="006E0072">
      <w:pPr>
        <w:pStyle w:val="Definition"/>
      </w:pPr>
      <w:r w:rsidRPr="008D19B8">
        <w:rPr>
          <w:b/>
          <w:i/>
        </w:rPr>
        <w:t>untaxed plan cap amount</w:t>
      </w:r>
      <w:r w:rsidRPr="008D19B8">
        <w:t xml:space="preserve"> has the meaning given in section</w:t>
      </w:r>
      <w:r w:rsidR="006935D7" w:rsidRPr="008D19B8">
        <w:t> </w:t>
      </w:r>
      <w:r w:rsidRPr="008D19B8">
        <w:t>307</w:t>
      </w:r>
      <w:r w:rsidR="00EE0157">
        <w:noBreakHyphen/>
      </w:r>
      <w:r w:rsidRPr="008D19B8">
        <w:t>350.</w:t>
      </w:r>
    </w:p>
    <w:p w:rsidR="002D065F" w:rsidRPr="008D19B8" w:rsidRDefault="002D065F" w:rsidP="002D065F">
      <w:pPr>
        <w:pStyle w:val="Definition"/>
      </w:pPr>
      <w:r w:rsidRPr="008D19B8">
        <w:rPr>
          <w:b/>
          <w:i/>
        </w:rPr>
        <w:t xml:space="preserve">unused allocation of exploration credits </w:t>
      </w:r>
      <w:r w:rsidRPr="008D19B8">
        <w:t>from an income year has the meaning given by section</w:t>
      </w:r>
      <w:r w:rsidR="006935D7" w:rsidRPr="008D19B8">
        <w:t> </w:t>
      </w:r>
      <w:r w:rsidRPr="008D19B8">
        <w:t>418</w:t>
      </w:r>
      <w:r w:rsidR="00EE0157">
        <w:noBreakHyphen/>
      </w:r>
      <w:r w:rsidRPr="008D19B8">
        <w:t>82.</w:t>
      </w:r>
    </w:p>
    <w:p w:rsidR="006E0072" w:rsidRPr="008D19B8" w:rsidRDefault="006E0072" w:rsidP="006E0072">
      <w:pPr>
        <w:pStyle w:val="Definition"/>
      </w:pPr>
      <w:r w:rsidRPr="008D19B8">
        <w:rPr>
          <w:b/>
          <w:i/>
        </w:rPr>
        <w:t xml:space="preserve">unused annual leave payment </w:t>
      </w:r>
      <w:r w:rsidRPr="008D19B8">
        <w:t>has the meaning given by section</w:t>
      </w:r>
      <w:r w:rsidR="006935D7" w:rsidRPr="008D19B8">
        <w:t> </w:t>
      </w:r>
      <w:r w:rsidRPr="008D19B8">
        <w:t>83</w:t>
      </w:r>
      <w:r w:rsidR="00EE0157">
        <w:noBreakHyphen/>
      </w:r>
      <w:r w:rsidRPr="008D19B8">
        <w:t>10.</w:t>
      </w:r>
    </w:p>
    <w:p w:rsidR="00DD404C" w:rsidRPr="008D19B8" w:rsidRDefault="00DD404C" w:rsidP="00DD404C">
      <w:pPr>
        <w:pStyle w:val="Definition"/>
      </w:pPr>
      <w:r w:rsidRPr="008D19B8">
        <w:rPr>
          <w:b/>
          <w:i/>
        </w:rPr>
        <w:t>unused concessional contributions cap</w:t>
      </w:r>
      <w:r w:rsidRPr="008D19B8">
        <w:t xml:space="preserve"> has the meaning given by section</w:t>
      </w:r>
      <w:r w:rsidR="006935D7" w:rsidRPr="008D19B8">
        <w:t> </w:t>
      </w:r>
      <w:r w:rsidRPr="008D19B8">
        <w:t>291</w:t>
      </w:r>
      <w:r w:rsidR="00EE0157">
        <w:noBreakHyphen/>
      </w:r>
      <w:r w:rsidRPr="008D19B8">
        <w:t>20.</w:t>
      </w:r>
    </w:p>
    <w:p w:rsidR="006E0072" w:rsidRPr="008D19B8" w:rsidRDefault="006E0072" w:rsidP="006E0072">
      <w:pPr>
        <w:pStyle w:val="Definition"/>
      </w:pPr>
      <w:r w:rsidRPr="008D19B8">
        <w:rPr>
          <w:b/>
          <w:i/>
        </w:rPr>
        <w:t xml:space="preserve">unused long service leave payment </w:t>
      </w:r>
      <w:r w:rsidRPr="008D19B8">
        <w:t>has the meaning given by section</w:t>
      </w:r>
      <w:r w:rsidR="006935D7" w:rsidRPr="008D19B8">
        <w:t> </w:t>
      </w:r>
      <w:r w:rsidRPr="008D19B8">
        <w:t>83</w:t>
      </w:r>
      <w:r w:rsidR="00EE0157">
        <w:noBreakHyphen/>
      </w:r>
      <w:r w:rsidRPr="008D19B8">
        <w:t>75.</w:t>
      </w:r>
    </w:p>
    <w:p w:rsidR="006E0072" w:rsidRPr="008D19B8" w:rsidRDefault="006E0072" w:rsidP="006E0072">
      <w:pPr>
        <w:pStyle w:val="Definition"/>
      </w:pPr>
      <w:r w:rsidRPr="008D19B8">
        <w:rPr>
          <w:b/>
          <w:i/>
        </w:rPr>
        <w:t>unused tax profit on the disposal or death</w:t>
      </w:r>
      <w:r w:rsidRPr="008D19B8">
        <w:t xml:space="preserve"> has the meaning given by subsection</w:t>
      </w:r>
      <w:r w:rsidR="006935D7" w:rsidRPr="008D19B8">
        <w:t> </w:t>
      </w:r>
      <w:r w:rsidRPr="008D19B8">
        <w:t>385</w:t>
      </w:r>
      <w:r w:rsidR="00EE0157">
        <w:noBreakHyphen/>
      </w:r>
      <w:r w:rsidRPr="008D19B8">
        <w:t>110(3).</w:t>
      </w:r>
    </w:p>
    <w:p w:rsidR="006E0072" w:rsidRPr="008D19B8" w:rsidRDefault="006E0072" w:rsidP="006E0072">
      <w:pPr>
        <w:pStyle w:val="Definition"/>
      </w:pPr>
      <w:r w:rsidRPr="008D19B8">
        <w:rPr>
          <w:b/>
          <w:i/>
        </w:rPr>
        <w:t>unutilised</w:t>
      </w:r>
      <w:r w:rsidRPr="008D19B8">
        <w:t xml:space="preserve"> means not </w:t>
      </w:r>
      <w:r w:rsidR="00EE0157" w:rsidRPr="00EE0157">
        <w:rPr>
          <w:position w:val="6"/>
          <w:sz w:val="16"/>
        </w:rPr>
        <w:t>*</w:t>
      </w:r>
      <w:r w:rsidRPr="008D19B8">
        <w:t>utilised.</w:t>
      </w:r>
    </w:p>
    <w:p w:rsidR="006E0072" w:rsidRPr="008D19B8" w:rsidRDefault="006E0072" w:rsidP="006E0072">
      <w:pPr>
        <w:pStyle w:val="Definition"/>
      </w:pPr>
      <w:r w:rsidRPr="008D19B8">
        <w:rPr>
          <w:b/>
          <w:i/>
        </w:rPr>
        <w:t>up interest</w:t>
      </w:r>
      <w:r w:rsidRPr="008D19B8">
        <w:t xml:space="preserve"> has the meaning given by section</w:t>
      </w:r>
      <w:r w:rsidR="006935D7" w:rsidRPr="008D19B8">
        <w:t> </w:t>
      </w:r>
      <w:r w:rsidRPr="008D19B8">
        <w:t>725</w:t>
      </w:r>
      <w:r w:rsidR="00EE0157">
        <w:noBreakHyphen/>
      </w:r>
      <w:r w:rsidRPr="008D19B8">
        <w:t>155.</w:t>
      </w:r>
    </w:p>
    <w:p w:rsidR="006E0072" w:rsidRPr="008D19B8" w:rsidRDefault="006E0072" w:rsidP="006E0072">
      <w:pPr>
        <w:pStyle w:val="Definition"/>
      </w:pPr>
      <w:r w:rsidRPr="008D19B8">
        <w:rPr>
          <w:b/>
          <w:i/>
        </w:rPr>
        <w:t>utilise</w:t>
      </w:r>
      <w:r w:rsidRPr="008D19B8">
        <w:t xml:space="preserve">, a </w:t>
      </w:r>
      <w:r w:rsidR="00EE0157" w:rsidRPr="00EE0157">
        <w:rPr>
          <w:position w:val="6"/>
          <w:sz w:val="16"/>
        </w:rPr>
        <w:t>*</w:t>
      </w:r>
      <w:r w:rsidRPr="008D19B8">
        <w:t xml:space="preserve">tax loss, a </w:t>
      </w:r>
      <w:r w:rsidR="00EE0157" w:rsidRPr="00EE0157">
        <w:rPr>
          <w:position w:val="6"/>
          <w:sz w:val="16"/>
        </w:rPr>
        <w:t>*</w:t>
      </w:r>
      <w:r w:rsidRPr="008D19B8">
        <w:t xml:space="preserve">net capital loss or </w:t>
      </w:r>
      <w:r w:rsidR="00EE0157" w:rsidRPr="00EE0157">
        <w:rPr>
          <w:position w:val="6"/>
          <w:sz w:val="16"/>
        </w:rPr>
        <w:t>*</w:t>
      </w:r>
      <w:r w:rsidRPr="008D19B8">
        <w:t>net exempt income, has the meaning given by section</w:t>
      </w:r>
      <w:r w:rsidR="006935D7" w:rsidRPr="008D19B8">
        <w:t> </w:t>
      </w:r>
      <w:r w:rsidRPr="008D19B8">
        <w:t>960</w:t>
      </w:r>
      <w:r w:rsidR="00EE0157">
        <w:noBreakHyphen/>
      </w:r>
      <w:r w:rsidRPr="008D19B8">
        <w:t>20.</w:t>
      </w:r>
    </w:p>
    <w:p w:rsidR="006E0072" w:rsidRPr="008D19B8" w:rsidRDefault="006E0072" w:rsidP="006E0072">
      <w:pPr>
        <w:pStyle w:val="Definition"/>
      </w:pPr>
      <w:r w:rsidRPr="008D19B8">
        <w:rPr>
          <w:b/>
          <w:i/>
        </w:rPr>
        <w:lastRenderedPageBreak/>
        <w:t>valuation days</w:t>
      </w:r>
      <w:r w:rsidRPr="008D19B8">
        <w:t>, in relation to the calculation of the average value of a matter for an entity under Division</w:t>
      </w:r>
      <w:r w:rsidR="006935D7" w:rsidRPr="008D19B8">
        <w:t> </w:t>
      </w:r>
      <w:r w:rsidRPr="008D19B8">
        <w:t>820, means the particular days at which the value of that matter is measured under Subdivision</w:t>
      </w:r>
      <w:r w:rsidR="006935D7" w:rsidRPr="008D19B8">
        <w:t> </w:t>
      </w:r>
      <w:r w:rsidRPr="008D19B8">
        <w:t>820</w:t>
      </w:r>
      <w:r w:rsidR="00EE0157">
        <w:noBreakHyphen/>
      </w:r>
      <w:r w:rsidRPr="008D19B8">
        <w:t>G for the purposes of that calculation.</w:t>
      </w:r>
    </w:p>
    <w:p w:rsidR="006E0072" w:rsidRPr="008D19B8" w:rsidRDefault="006E0072" w:rsidP="006E0072">
      <w:pPr>
        <w:pStyle w:val="Definition"/>
      </w:pPr>
      <w:r w:rsidRPr="008D19B8">
        <w:rPr>
          <w:b/>
          <w:i/>
        </w:rPr>
        <w:t>Valuation Standard</w:t>
      </w:r>
      <w:r w:rsidRPr="008D19B8">
        <w:t xml:space="preserve"> means any prudential standard made under section</w:t>
      </w:r>
      <w:r w:rsidR="006935D7" w:rsidRPr="008D19B8">
        <w:t> </w:t>
      </w:r>
      <w:r w:rsidRPr="008D19B8">
        <w:t xml:space="preserve">230A of the </w:t>
      </w:r>
      <w:r w:rsidRPr="008D19B8">
        <w:rPr>
          <w:i/>
        </w:rPr>
        <w:t>Life Insurance Act 1995</w:t>
      </w:r>
      <w:r w:rsidRPr="008D19B8">
        <w:t xml:space="preserve"> that:</w:t>
      </w:r>
    </w:p>
    <w:p w:rsidR="006E0072" w:rsidRPr="008D19B8" w:rsidRDefault="006E0072" w:rsidP="006E0072">
      <w:pPr>
        <w:pStyle w:val="paragraph"/>
      </w:pPr>
      <w:r w:rsidRPr="008D19B8">
        <w:tab/>
        <w:t>(a)</w:t>
      </w:r>
      <w:r w:rsidRPr="008D19B8">
        <w:tab/>
        <w:t>provides for a valuation of the policy liabilities mentioned in subsection</w:t>
      </w:r>
      <w:r w:rsidR="006935D7" w:rsidRPr="008D19B8">
        <w:t> </w:t>
      </w:r>
      <w:r w:rsidRPr="008D19B8">
        <w:t xml:space="preserve">114(2) of the </w:t>
      </w:r>
      <w:r w:rsidRPr="008D19B8">
        <w:rPr>
          <w:i/>
        </w:rPr>
        <w:t>Life Insurance Act 1995</w:t>
      </w:r>
      <w:r w:rsidRPr="008D19B8">
        <w:t>; and</w:t>
      </w:r>
    </w:p>
    <w:p w:rsidR="006E0072" w:rsidRPr="008D19B8" w:rsidRDefault="006E0072" w:rsidP="006E0072">
      <w:pPr>
        <w:pStyle w:val="paragraph"/>
      </w:pPr>
      <w:r w:rsidRPr="008D19B8">
        <w:tab/>
        <w:t>(b)</w:t>
      </w:r>
      <w:r w:rsidRPr="008D19B8">
        <w:tab/>
        <w:t>is in force under that Act.</w:t>
      </w:r>
    </w:p>
    <w:p w:rsidR="006E0072" w:rsidRPr="008D19B8" w:rsidRDefault="006E0072" w:rsidP="006E0072">
      <w:pPr>
        <w:pStyle w:val="Definition"/>
      </w:pPr>
      <w:r w:rsidRPr="008D19B8">
        <w:rPr>
          <w:b/>
          <w:i/>
        </w:rPr>
        <w:t>valuation time</w:t>
      </w:r>
      <w:r w:rsidRPr="008D19B8">
        <w:t xml:space="preserve"> for a </w:t>
      </w:r>
      <w:r w:rsidR="00EE0157" w:rsidRPr="00EE0157">
        <w:rPr>
          <w:position w:val="6"/>
          <w:sz w:val="16"/>
        </w:rPr>
        <w:t>*</w:t>
      </w:r>
      <w:r w:rsidRPr="008D19B8">
        <w:t>life insurance company has the meaning given by sections</w:t>
      </w:r>
      <w:r w:rsidR="006935D7" w:rsidRPr="008D19B8">
        <w:t> </w:t>
      </w:r>
      <w:r w:rsidRPr="008D19B8">
        <w:t>320</w:t>
      </w:r>
      <w:r w:rsidR="00EE0157">
        <w:noBreakHyphen/>
      </w:r>
      <w:r w:rsidRPr="008D19B8">
        <w:t>175 and 320</w:t>
      </w:r>
      <w:r w:rsidR="00EE0157">
        <w:noBreakHyphen/>
      </w:r>
      <w:r w:rsidRPr="008D19B8">
        <w:t>230.</w:t>
      </w:r>
    </w:p>
    <w:p w:rsidR="006E0072" w:rsidRPr="008D19B8" w:rsidRDefault="006E0072" w:rsidP="006E0072">
      <w:pPr>
        <w:pStyle w:val="notetext"/>
      </w:pPr>
      <w:r w:rsidRPr="008D19B8">
        <w:t>Note:</w:t>
      </w:r>
      <w:r w:rsidRPr="008D19B8">
        <w:tab/>
        <w:t>This definition is affected by section</w:t>
      </w:r>
      <w:r w:rsidR="006935D7" w:rsidRPr="008D19B8">
        <w:t> </w:t>
      </w:r>
      <w:r w:rsidRPr="008D19B8">
        <w:t>713</w:t>
      </w:r>
      <w:r w:rsidR="00EE0157">
        <w:noBreakHyphen/>
      </w:r>
      <w:r w:rsidRPr="008D19B8">
        <w:t>525.</w:t>
      </w:r>
    </w:p>
    <w:p w:rsidR="006E0072" w:rsidRPr="008D19B8" w:rsidRDefault="006E0072" w:rsidP="00B268BD">
      <w:pPr>
        <w:pStyle w:val="Definition"/>
      </w:pPr>
      <w:r w:rsidRPr="008D19B8">
        <w:rPr>
          <w:b/>
          <w:i/>
        </w:rPr>
        <w:t>value</w:t>
      </w:r>
      <w:r w:rsidRPr="008D19B8">
        <w:t>:</w:t>
      </w:r>
    </w:p>
    <w:p w:rsidR="006E0072" w:rsidRPr="008D19B8" w:rsidRDefault="006E0072" w:rsidP="0006420C">
      <w:pPr>
        <w:pStyle w:val="paragraph"/>
        <w:widowControl w:val="0"/>
      </w:pPr>
      <w:r w:rsidRPr="008D19B8">
        <w:tab/>
        <w:t>(a)</w:t>
      </w:r>
      <w:r w:rsidRPr="008D19B8">
        <w:tab/>
        <w:t xml:space="preserve">the </w:t>
      </w:r>
      <w:r w:rsidRPr="008D19B8">
        <w:rPr>
          <w:b/>
          <w:i/>
        </w:rPr>
        <w:t>value</w:t>
      </w:r>
      <w:r w:rsidRPr="008D19B8">
        <w:t xml:space="preserve"> of the liabilities of a </w:t>
      </w:r>
      <w:r w:rsidR="00EE0157" w:rsidRPr="00EE0157">
        <w:rPr>
          <w:position w:val="6"/>
          <w:sz w:val="16"/>
        </w:rPr>
        <w:t>*</w:t>
      </w:r>
      <w:r w:rsidRPr="008D19B8">
        <w:t xml:space="preserve">life insurance company under the </w:t>
      </w:r>
      <w:r w:rsidR="00EE0157" w:rsidRPr="00EE0157">
        <w:rPr>
          <w:position w:val="6"/>
          <w:sz w:val="16"/>
        </w:rPr>
        <w:t>*</w:t>
      </w:r>
      <w:r w:rsidRPr="008D19B8">
        <w:t xml:space="preserve">risk components of </w:t>
      </w:r>
      <w:r w:rsidR="00EE0157" w:rsidRPr="00EE0157">
        <w:rPr>
          <w:position w:val="6"/>
          <w:sz w:val="16"/>
        </w:rPr>
        <w:t>*</w:t>
      </w:r>
      <w:r w:rsidRPr="008D19B8">
        <w:t>life insurance policies means the value worked out under section</w:t>
      </w:r>
      <w:r w:rsidR="006935D7" w:rsidRPr="008D19B8">
        <w:t> </w:t>
      </w:r>
      <w:r w:rsidRPr="008D19B8">
        <w:t>320</w:t>
      </w:r>
      <w:r w:rsidR="00EE0157">
        <w:noBreakHyphen/>
      </w:r>
      <w:r w:rsidRPr="008D19B8">
        <w:t>85; and</w:t>
      </w:r>
    </w:p>
    <w:p w:rsidR="006E0072" w:rsidRPr="008D19B8" w:rsidRDefault="006E0072" w:rsidP="006E0072">
      <w:pPr>
        <w:pStyle w:val="paragraph"/>
      </w:pPr>
      <w:r w:rsidRPr="008D19B8">
        <w:tab/>
        <w:t>(b)</w:t>
      </w:r>
      <w:r w:rsidRPr="008D19B8">
        <w:tab/>
        <w:t xml:space="preserve">the </w:t>
      </w:r>
      <w:r w:rsidRPr="008D19B8">
        <w:rPr>
          <w:b/>
          <w:i/>
        </w:rPr>
        <w:t>value</w:t>
      </w:r>
      <w:r w:rsidRPr="008D19B8">
        <w:t xml:space="preserve"> of an item of </w:t>
      </w:r>
      <w:r w:rsidR="00EE0157" w:rsidRPr="00EE0157">
        <w:rPr>
          <w:position w:val="6"/>
          <w:sz w:val="16"/>
        </w:rPr>
        <w:t>*</w:t>
      </w:r>
      <w:r w:rsidRPr="008D19B8">
        <w:t>trading stock has the meaning given by Subdivision</w:t>
      </w:r>
      <w:r w:rsidR="006935D7" w:rsidRPr="008D19B8">
        <w:t> </w:t>
      </w:r>
      <w:r w:rsidRPr="008D19B8">
        <w:t>70</w:t>
      </w:r>
      <w:r w:rsidR="00EE0157">
        <w:noBreakHyphen/>
      </w:r>
      <w:r w:rsidRPr="008D19B8">
        <w:t>C; and</w:t>
      </w:r>
    </w:p>
    <w:p w:rsidR="006E0072" w:rsidRPr="008D19B8" w:rsidRDefault="006E0072" w:rsidP="006E0072">
      <w:pPr>
        <w:pStyle w:val="paragraph"/>
      </w:pPr>
      <w:r w:rsidRPr="008D19B8">
        <w:tab/>
        <w:t>(c)</w:t>
      </w:r>
      <w:r w:rsidRPr="008D19B8">
        <w:tab/>
        <w:t xml:space="preserve">the </w:t>
      </w:r>
      <w:r w:rsidRPr="008D19B8">
        <w:rPr>
          <w:b/>
          <w:i/>
        </w:rPr>
        <w:t>value</w:t>
      </w:r>
      <w:r w:rsidRPr="008D19B8">
        <w:t xml:space="preserve"> of a </w:t>
      </w:r>
      <w:r w:rsidR="00EE0157" w:rsidRPr="00EE0157">
        <w:rPr>
          <w:position w:val="6"/>
          <w:sz w:val="16"/>
        </w:rPr>
        <w:t>*</w:t>
      </w:r>
      <w:r w:rsidRPr="008D19B8">
        <w:t>registered emissions unit has the meaning given by Subdivision</w:t>
      </w:r>
      <w:r w:rsidR="006935D7" w:rsidRPr="008D19B8">
        <w:t> </w:t>
      </w:r>
      <w:r w:rsidRPr="008D19B8">
        <w:t>420</w:t>
      </w:r>
      <w:r w:rsidR="00EE0157">
        <w:noBreakHyphen/>
      </w:r>
      <w:r w:rsidRPr="008D19B8">
        <w:t>D; and</w:t>
      </w:r>
    </w:p>
    <w:p w:rsidR="006E0072" w:rsidRPr="008D19B8" w:rsidRDefault="006E0072" w:rsidP="006E0072">
      <w:pPr>
        <w:pStyle w:val="paragraph"/>
      </w:pPr>
      <w:r w:rsidRPr="008D19B8">
        <w:tab/>
        <w:t>(d)</w:t>
      </w:r>
      <w:r w:rsidRPr="008D19B8">
        <w:tab/>
        <w:t xml:space="preserve">the </w:t>
      </w:r>
      <w:r w:rsidRPr="008D19B8">
        <w:rPr>
          <w:b/>
          <w:i/>
        </w:rPr>
        <w:t xml:space="preserve">value </w:t>
      </w:r>
      <w:r w:rsidRPr="008D19B8">
        <w:t xml:space="preserve">of a </w:t>
      </w:r>
      <w:r w:rsidR="00EE0157" w:rsidRPr="00EE0157">
        <w:rPr>
          <w:position w:val="6"/>
          <w:sz w:val="16"/>
        </w:rPr>
        <w:t>*</w:t>
      </w:r>
      <w:r w:rsidRPr="008D19B8">
        <w:t>superannuation interest</w:t>
      </w:r>
      <w:r w:rsidRPr="008D19B8">
        <w:rPr>
          <w:b/>
          <w:i/>
        </w:rPr>
        <w:t xml:space="preserve"> </w:t>
      </w:r>
      <w:r w:rsidRPr="008D19B8">
        <w:t xml:space="preserve">has the meaning given by </w:t>
      </w:r>
      <w:r w:rsidR="00DD404C" w:rsidRPr="008D19B8">
        <w:t>subsection</w:t>
      </w:r>
      <w:r w:rsidR="006935D7" w:rsidRPr="008D19B8">
        <w:t> </w:t>
      </w:r>
      <w:r w:rsidR="00DD404C" w:rsidRPr="008D19B8">
        <w:t>307</w:t>
      </w:r>
      <w:r w:rsidR="00EE0157">
        <w:noBreakHyphen/>
      </w:r>
      <w:r w:rsidR="00DD404C" w:rsidRPr="008D19B8">
        <w:t>205(1)</w:t>
      </w:r>
      <w:r w:rsidRPr="008D19B8">
        <w:t>.</w:t>
      </w:r>
    </w:p>
    <w:p w:rsidR="006E0072" w:rsidRPr="008D19B8" w:rsidRDefault="006E0072" w:rsidP="006E0072">
      <w:pPr>
        <w:pStyle w:val="Definition"/>
      </w:pPr>
      <w:r w:rsidRPr="008D19B8">
        <w:rPr>
          <w:b/>
          <w:i/>
        </w:rPr>
        <w:t>variation credit component</w:t>
      </w:r>
      <w:r w:rsidRPr="008D19B8">
        <w:t xml:space="preserve"> has the meaning given by section</w:t>
      </w:r>
      <w:r w:rsidR="006935D7" w:rsidRPr="008D19B8">
        <w:t> </w:t>
      </w:r>
      <w:r w:rsidRPr="008D19B8">
        <w:t>45</w:t>
      </w:r>
      <w:r w:rsidR="00EE0157">
        <w:noBreakHyphen/>
      </w:r>
      <w:r w:rsidRPr="008D19B8">
        <w:t>610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variation GIC component</w:t>
      </w:r>
      <w:r w:rsidRPr="008D19B8">
        <w:t xml:space="preserve"> has the meaning given by section</w:t>
      </w:r>
      <w:r w:rsidR="006935D7" w:rsidRPr="008D19B8">
        <w:t> </w:t>
      </w:r>
      <w:r w:rsidRPr="008D19B8">
        <w:t>45</w:t>
      </w:r>
      <w:r w:rsidR="00EE0157">
        <w:noBreakHyphen/>
      </w:r>
      <w:r w:rsidRPr="008D19B8">
        <w:t>610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VBIF</w:t>
      </w:r>
      <w:r w:rsidRPr="008D19B8">
        <w:t xml:space="preserve"> (short for value of business in force) has the meaning given by section</w:t>
      </w:r>
      <w:r w:rsidR="006935D7" w:rsidRPr="008D19B8">
        <w:t> </w:t>
      </w:r>
      <w:r w:rsidRPr="008D19B8">
        <w:t>820</w:t>
      </w:r>
      <w:r w:rsidR="00EE0157">
        <w:noBreakHyphen/>
      </w:r>
      <w:r w:rsidRPr="008D19B8">
        <w:t>310.</w:t>
      </w:r>
    </w:p>
    <w:p w:rsidR="006E0072" w:rsidRPr="008D19B8" w:rsidRDefault="006E0072" w:rsidP="006E0072">
      <w:pPr>
        <w:pStyle w:val="Definition"/>
      </w:pPr>
      <w:r w:rsidRPr="008D19B8">
        <w:rPr>
          <w:b/>
          <w:i/>
        </w:rPr>
        <w:t>VCLP</w:t>
      </w:r>
      <w:r w:rsidRPr="008D19B8">
        <w:t xml:space="preserve"> means a </w:t>
      </w:r>
      <w:r w:rsidR="00EE0157" w:rsidRPr="00EE0157">
        <w:rPr>
          <w:position w:val="6"/>
          <w:sz w:val="16"/>
        </w:rPr>
        <w:t>*</w:t>
      </w:r>
      <w:r w:rsidRPr="008D19B8">
        <w:t>venture capital limited partnership.</w:t>
      </w:r>
    </w:p>
    <w:p w:rsidR="006E0072" w:rsidRPr="008D19B8" w:rsidRDefault="006E0072" w:rsidP="006E0072">
      <w:pPr>
        <w:pStyle w:val="Definition"/>
      </w:pPr>
      <w:r w:rsidRPr="008D19B8">
        <w:rPr>
          <w:b/>
          <w:i/>
        </w:rPr>
        <w:lastRenderedPageBreak/>
        <w:t>VCMP</w:t>
      </w:r>
      <w:r w:rsidRPr="008D19B8">
        <w:t xml:space="preserve"> means a venture capital management partnership within the meaning of subsection</w:t>
      </w:r>
      <w:r w:rsidR="006935D7" w:rsidRPr="008D19B8">
        <w:t> </w:t>
      </w:r>
      <w:r w:rsidRPr="008D19B8">
        <w:t xml:space="preserve">94D(3) of the </w:t>
      </w:r>
      <w:r w:rsidRPr="008D19B8">
        <w:rPr>
          <w:i/>
        </w:rPr>
        <w:t>Income Tax Assessment Act 1936</w:t>
      </w:r>
      <w:r w:rsidRPr="008D19B8">
        <w:t>.</w:t>
      </w:r>
    </w:p>
    <w:p w:rsidR="006E0072" w:rsidRPr="008D19B8" w:rsidRDefault="006E0072" w:rsidP="006E0072">
      <w:pPr>
        <w:pStyle w:val="Definition"/>
      </w:pPr>
      <w:r w:rsidRPr="008D19B8">
        <w:rPr>
          <w:b/>
          <w:i/>
        </w:rPr>
        <w:t xml:space="preserve">venture capital credit </w:t>
      </w:r>
      <w:r w:rsidRPr="008D19B8">
        <w:t>has the meaning given by section</w:t>
      </w:r>
      <w:r w:rsidR="006935D7" w:rsidRPr="008D19B8">
        <w:t> </w:t>
      </w:r>
      <w:r w:rsidRPr="008D19B8">
        <w:t>210</w:t>
      </w:r>
      <w:r w:rsidR="00EE0157">
        <w:noBreakHyphen/>
      </w:r>
      <w:r w:rsidRPr="008D19B8">
        <w:t>105.</w:t>
      </w:r>
    </w:p>
    <w:p w:rsidR="006E0072" w:rsidRPr="008D19B8" w:rsidRDefault="006E0072" w:rsidP="006E0072">
      <w:pPr>
        <w:pStyle w:val="Definition"/>
      </w:pPr>
      <w:r w:rsidRPr="008D19B8">
        <w:rPr>
          <w:b/>
          <w:i/>
        </w:rPr>
        <w:t xml:space="preserve">venture capital debit </w:t>
      </w:r>
      <w:r w:rsidRPr="008D19B8">
        <w:t>has the meaning given by section</w:t>
      </w:r>
      <w:r w:rsidR="006935D7" w:rsidRPr="008D19B8">
        <w:t> </w:t>
      </w:r>
      <w:r w:rsidRPr="008D19B8">
        <w:t>210</w:t>
      </w:r>
      <w:r w:rsidR="00EE0157">
        <w:noBreakHyphen/>
      </w:r>
      <w:r w:rsidRPr="008D19B8">
        <w:t>120.</w:t>
      </w:r>
    </w:p>
    <w:p w:rsidR="006E0072" w:rsidRPr="008D19B8" w:rsidRDefault="006E0072" w:rsidP="006E0072">
      <w:pPr>
        <w:pStyle w:val="Definition"/>
      </w:pPr>
      <w:r w:rsidRPr="008D19B8">
        <w:rPr>
          <w:b/>
          <w:i/>
        </w:rPr>
        <w:t xml:space="preserve">venture capital deficit </w:t>
      </w:r>
      <w:r w:rsidRPr="008D19B8">
        <w:t>has the meaning given by section</w:t>
      </w:r>
      <w:r w:rsidR="006935D7" w:rsidRPr="008D19B8">
        <w:t> </w:t>
      </w:r>
      <w:r w:rsidRPr="008D19B8">
        <w:t>210</w:t>
      </w:r>
      <w:r w:rsidR="00EE0157">
        <w:noBreakHyphen/>
      </w:r>
      <w:r w:rsidRPr="008D19B8">
        <w:t>130.</w:t>
      </w:r>
    </w:p>
    <w:p w:rsidR="006E0072" w:rsidRPr="008D19B8" w:rsidRDefault="006E0072" w:rsidP="006E0072">
      <w:pPr>
        <w:pStyle w:val="Definition"/>
      </w:pPr>
      <w:r w:rsidRPr="008D19B8">
        <w:rPr>
          <w:b/>
          <w:i/>
        </w:rPr>
        <w:t xml:space="preserve">venture capital deficit tax </w:t>
      </w:r>
      <w:r w:rsidRPr="008D19B8">
        <w:t xml:space="preserve">means tax imposed under the </w:t>
      </w:r>
      <w:r w:rsidRPr="008D19B8">
        <w:rPr>
          <w:i/>
        </w:rPr>
        <w:t>New Business Tax System (Venture Capital Deficit Tax) Act 2003</w:t>
      </w:r>
      <w:r w:rsidRPr="008D19B8">
        <w:t>.</w:t>
      </w:r>
    </w:p>
    <w:p w:rsidR="006E0072" w:rsidRPr="008D19B8" w:rsidRDefault="006E0072" w:rsidP="006E0072">
      <w:pPr>
        <w:pStyle w:val="Definition"/>
      </w:pPr>
      <w:r w:rsidRPr="008D19B8">
        <w:rPr>
          <w:b/>
          <w:i/>
        </w:rPr>
        <w:t>venture capital entity</w:t>
      </w:r>
      <w:r w:rsidRPr="008D19B8">
        <w:t xml:space="preserve"> has the meaning given by section</w:t>
      </w:r>
      <w:r w:rsidR="006935D7" w:rsidRPr="008D19B8">
        <w:t> </w:t>
      </w:r>
      <w:r w:rsidRPr="008D19B8">
        <w:t>118</w:t>
      </w:r>
      <w:r w:rsidR="00EE0157">
        <w:noBreakHyphen/>
      </w:r>
      <w:r w:rsidRPr="008D19B8">
        <w:t>515.</w:t>
      </w:r>
    </w:p>
    <w:p w:rsidR="006E0072" w:rsidRPr="008D19B8" w:rsidRDefault="006E0072" w:rsidP="006E0072">
      <w:pPr>
        <w:pStyle w:val="Definition"/>
      </w:pPr>
      <w:r w:rsidRPr="008D19B8">
        <w:rPr>
          <w:b/>
          <w:i/>
        </w:rPr>
        <w:t>venture capital equity</w:t>
      </w:r>
      <w:r w:rsidRPr="008D19B8">
        <w:t xml:space="preserve"> has the meaning given by section</w:t>
      </w:r>
      <w:r w:rsidR="006935D7" w:rsidRPr="008D19B8">
        <w:t> </w:t>
      </w:r>
      <w:r w:rsidRPr="008D19B8">
        <w:t>118</w:t>
      </w:r>
      <w:r w:rsidR="00EE0157">
        <w:noBreakHyphen/>
      </w:r>
      <w:r w:rsidRPr="008D19B8">
        <w:t>525.</w:t>
      </w:r>
    </w:p>
    <w:p w:rsidR="006E0072" w:rsidRPr="008D19B8" w:rsidRDefault="006E0072" w:rsidP="006E0072">
      <w:pPr>
        <w:pStyle w:val="Definition"/>
      </w:pPr>
      <w:r w:rsidRPr="008D19B8">
        <w:rPr>
          <w:b/>
          <w:i/>
        </w:rPr>
        <w:t>venture capital limited partnership</w:t>
      </w:r>
      <w:r w:rsidRPr="008D19B8">
        <w:t xml:space="preserve"> has the meaning given by subsection</w:t>
      </w:r>
      <w:r w:rsidR="006935D7" w:rsidRPr="008D19B8">
        <w:t> </w:t>
      </w:r>
      <w:r w:rsidRPr="008D19B8">
        <w:t>118</w:t>
      </w:r>
      <w:r w:rsidR="00EE0157">
        <w:noBreakHyphen/>
      </w:r>
      <w:r w:rsidRPr="008D19B8">
        <w:t>405(2).</w:t>
      </w:r>
    </w:p>
    <w:p w:rsidR="006E0072" w:rsidRPr="008D19B8" w:rsidRDefault="006E0072" w:rsidP="006E0072">
      <w:pPr>
        <w:pStyle w:val="Definition"/>
      </w:pPr>
      <w:r w:rsidRPr="008D19B8">
        <w:rPr>
          <w:b/>
          <w:i/>
        </w:rPr>
        <w:t>venture capital sub</w:t>
      </w:r>
      <w:r w:rsidR="00EE0157">
        <w:rPr>
          <w:b/>
          <w:i/>
        </w:rPr>
        <w:noBreakHyphen/>
      </w:r>
      <w:r w:rsidRPr="008D19B8">
        <w:rPr>
          <w:b/>
          <w:i/>
        </w:rPr>
        <w:t>account</w:t>
      </w:r>
      <w:r w:rsidRPr="008D19B8">
        <w:t xml:space="preserve"> means a sub</w:t>
      </w:r>
      <w:r w:rsidR="00EE0157">
        <w:noBreakHyphen/>
      </w:r>
      <w:r w:rsidRPr="008D19B8">
        <w:t>account that arises under section</w:t>
      </w:r>
      <w:r w:rsidR="006935D7" w:rsidRPr="008D19B8">
        <w:t> </w:t>
      </w:r>
      <w:r w:rsidRPr="008D19B8">
        <w:t>210</w:t>
      </w:r>
      <w:r w:rsidR="00EE0157">
        <w:noBreakHyphen/>
      </w:r>
      <w:r w:rsidRPr="008D19B8">
        <w:t>100.</w:t>
      </w:r>
    </w:p>
    <w:p w:rsidR="006E0072" w:rsidRPr="008D19B8" w:rsidRDefault="006E0072" w:rsidP="006E0072">
      <w:pPr>
        <w:pStyle w:val="Definition"/>
      </w:pPr>
      <w:r w:rsidRPr="008D19B8">
        <w:rPr>
          <w:b/>
          <w:i/>
        </w:rPr>
        <w:t>venture capital sub</w:t>
      </w:r>
      <w:r w:rsidR="00EE0157">
        <w:rPr>
          <w:b/>
          <w:i/>
        </w:rPr>
        <w:noBreakHyphen/>
      </w:r>
      <w:r w:rsidRPr="008D19B8">
        <w:rPr>
          <w:b/>
          <w:i/>
        </w:rPr>
        <w:t xml:space="preserve">account balance </w:t>
      </w:r>
      <w:r w:rsidRPr="008D19B8">
        <w:t>has the meaning given by section</w:t>
      </w:r>
      <w:r w:rsidR="006935D7" w:rsidRPr="008D19B8">
        <w:t> </w:t>
      </w:r>
      <w:r w:rsidRPr="008D19B8">
        <w:t>214</w:t>
      </w:r>
      <w:r w:rsidR="00EE0157">
        <w:noBreakHyphen/>
      </w:r>
      <w:r w:rsidRPr="008D19B8">
        <w:t>35.</w:t>
      </w:r>
    </w:p>
    <w:p w:rsidR="006E0072" w:rsidRPr="008D19B8" w:rsidRDefault="006E0072" w:rsidP="006E0072">
      <w:pPr>
        <w:pStyle w:val="Definition"/>
      </w:pPr>
      <w:r w:rsidRPr="008D19B8">
        <w:rPr>
          <w:b/>
          <w:i/>
        </w:rPr>
        <w:t xml:space="preserve">venture capital surplus </w:t>
      </w:r>
      <w:r w:rsidRPr="008D19B8">
        <w:t>has the meaning given by section</w:t>
      </w:r>
      <w:r w:rsidR="006935D7" w:rsidRPr="008D19B8">
        <w:t> </w:t>
      </w:r>
      <w:r w:rsidRPr="008D19B8">
        <w:t>210</w:t>
      </w:r>
      <w:r w:rsidR="00EE0157">
        <w:noBreakHyphen/>
      </w:r>
      <w:r w:rsidRPr="008D19B8">
        <w:t>130.</w:t>
      </w:r>
    </w:p>
    <w:p w:rsidR="006E0072" w:rsidRPr="008D19B8" w:rsidRDefault="006E0072" w:rsidP="006E0072">
      <w:pPr>
        <w:pStyle w:val="Definition"/>
      </w:pPr>
      <w:r w:rsidRPr="008D19B8">
        <w:rPr>
          <w:b/>
          <w:i/>
        </w:rPr>
        <w:t>visiting force</w:t>
      </w:r>
      <w:r w:rsidRPr="008D19B8">
        <w:t xml:space="preserve"> has the meaning given by section</w:t>
      </w:r>
      <w:r w:rsidR="006935D7" w:rsidRPr="008D19B8">
        <w:t> </w:t>
      </w:r>
      <w:r w:rsidRPr="008D19B8">
        <w:t xml:space="preserve">5 of the </w:t>
      </w:r>
      <w:r w:rsidRPr="008D19B8">
        <w:rPr>
          <w:i/>
        </w:rPr>
        <w:t>Defence (Visiting Forces) Act 1963</w:t>
      </w:r>
      <w:r w:rsidRPr="008D19B8">
        <w:t>.</w:t>
      </w:r>
    </w:p>
    <w:p w:rsidR="006E0072" w:rsidRPr="008D19B8" w:rsidRDefault="006E0072" w:rsidP="006E0072">
      <w:pPr>
        <w:pStyle w:val="Definition"/>
      </w:pPr>
      <w:r w:rsidRPr="008D19B8">
        <w:rPr>
          <w:b/>
          <w:i/>
        </w:rPr>
        <w:t>voting share</w:t>
      </w:r>
      <w:r w:rsidRPr="008D19B8">
        <w:t xml:space="preserve"> in a company means:</w:t>
      </w:r>
    </w:p>
    <w:p w:rsidR="006E0072" w:rsidRPr="008D19B8" w:rsidRDefault="006E0072" w:rsidP="006E0072">
      <w:pPr>
        <w:pStyle w:val="paragraph"/>
      </w:pPr>
      <w:r w:rsidRPr="008D19B8">
        <w:tab/>
        <w:t>(a)</w:t>
      </w:r>
      <w:r w:rsidRPr="008D19B8">
        <w:tab/>
        <w:t>if the company is a body corporate—a voting share as defined by section</w:t>
      </w:r>
      <w:r w:rsidR="006935D7" w:rsidRPr="008D19B8">
        <w:t> </w:t>
      </w:r>
      <w:r w:rsidRPr="008D19B8">
        <w:t xml:space="preserve">9 of the </w:t>
      </w:r>
      <w:r w:rsidRPr="008D19B8">
        <w:rPr>
          <w:i/>
        </w:rPr>
        <w:t>Corporations Act 2001</w:t>
      </w:r>
      <w:r w:rsidRPr="008D19B8">
        <w:t>; and</w:t>
      </w:r>
    </w:p>
    <w:p w:rsidR="006E0072" w:rsidRPr="008D19B8" w:rsidRDefault="006E0072" w:rsidP="006E0072">
      <w:pPr>
        <w:pStyle w:val="paragraph"/>
      </w:pPr>
      <w:r w:rsidRPr="008D19B8">
        <w:tab/>
        <w:t>(b)</w:t>
      </w:r>
      <w:r w:rsidRPr="008D19B8">
        <w:tab/>
        <w:t>otherwise—a share that would be a voting share as defined by that section if the company were a body corporate.</w:t>
      </w:r>
    </w:p>
    <w:p w:rsidR="006E0072" w:rsidRPr="008D19B8" w:rsidRDefault="006E0072" w:rsidP="006E0072">
      <w:pPr>
        <w:pStyle w:val="Definition"/>
      </w:pPr>
      <w:r w:rsidRPr="008D19B8">
        <w:rPr>
          <w:b/>
          <w:i/>
        </w:rPr>
        <w:t xml:space="preserve">voting stake </w:t>
      </w:r>
      <w:r w:rsidRPr="008D19B8">
        <w:t>has the meaning given by section</w:t>
      </w:r>
      <w:r w:rsidR="006935D7" w:rsidRPr="008D19B8">
        <w:t> </w:t>
      </w:r>
      <w:r w:rsidRPr="008D19B8">
        <w:t>166</w:t>
      </w:r>
      <w:r w:rsidR="00EE0157">
        <w:noBreakHyphen/>
      </w:r>
      <w:r w:rsidRPr="008D19B8">
        <w:t>235.</w:t>
      </w:r>
    </w:p>
    <w:p w:rsidR="00A60F04" w:rsidRPr="008D19B8" w:rsidRDefault="00A60F04" w:rsidP="00A60F04">
      <w:pPr>
        <w:pStyle w:val="Definition"/>
      </w:pPr>
      <w:r w:rsidRPr="008D19B8">
        <w:rPr>
          <w:b/>
          <w:i/>
        </w:rPr>
        <w:t>Water Department</w:t>
      </w:r>
      <w:r w:rsidRPr="008D19B8">
        <w:t xml:space="preserve"> means the Department administered by the </w:t>
      </w:r>
      <w:r w:rsidR="00EE0157" w:rsidRPr="00EE0157">
        <w:rPr>
          <w:position w:val="6"/>
          <w:sz w:val="16"/>
        </w:rPr>
        <w:t>*</w:t>
      </w:r>
      <w:r w:rsidRPr="008D19B8">
        <w:t>Water Minister.</w:t>
      </w:r>
    </w:p>
    <w:p w:rsidR="006E0072" w:rsidRPr="008D19B8" w:rsidRDefault="006E0072" w:rsidP="006E0072">
      <w:pPr>
        <w:pStyle w:val="Definition"/>
      </w:pPr>
      <w:r w:rsidRPr="008D19B8">
        <w:rPr>
          <w:b/>
          <w:i/>
        </w:rPr>
        <w:lastRenderedPageBreak/>
        <w:t>water entitlement</w:t>
      </w:r>
      <w:r w:rsidRPr="008D19B8">
        <w:t xml:space="preserve"> has the meaning given by section</w:t>
      </w:r>
      <w:r w:rsidR="006935D7" w:rsidRPr="008D19B8">
        <w:t> </w:t>
      </w:r>
      <w:r w:rsidRPr="008D19B8">
        <w:t>124</w:t>
      </w:r>
      <w:r w:rsidR="00EE0157">
        <w:noBreakHyphen/>
      </w:r>
      <w:r w:rsidRPr="008D19B8">
        <w:t>1105.</w:t>
      </w:r>
    </w:p>
    <w:p w:rsidR="006E0072" w:rsidRPr="008D19B8" w:rsidRDefault="006E0072" w:rsidP="006E0072">
      <w:pPr>
        <w:pStyle w:val="Definition"/>
      </w:pPr>
      <w:r w:rsidRPr="008D19B8">
        <w:rPr>
          <w:b/>
          <w:i/>
        </w:rPr>
        <w:t>water facility</w:t>
      </w:r>
      <w:r w:rsidRPr="008D19B8">
        <w:t xml:space="preserve"> has the meaning given by section</w:t>
      </w:r>
      <w:r w:rsidR="006935D7" w:rsidRPr="008D19B8">
        <w:t> </w:t>
      </w:r>
      <w:r w:rsidRPr="008D19B8">
        <w:t>40</w:t>
      </w:r>
      <w:r w:rsidR="00EE0157">
        <w:noBreakHyphen/>
      </w:r>
      <w:r w:rsidRPr="008D19B8">
        <w:t>520.</w:t>
      </w:r>
    </w:p>
    <w:p w:rsidR="006E0072" w:rsidRPr="008D19B8" w:rsidRDefault="006E0072" w:rsidP="006E0072">
      <w:pPr>
        <w:pStyle w:val="Definition"/>
      </w:pPr>
      <w:r w:rsidRPr="008D19B8">
        <w:rPr>
          <w:b/>
          <w:i/>
        </w:rPr>
        <w:t>Water Minister</w:t>
      </w:r>
      <w:r w:rsidRPr="008D19B8">
        <w:t xml:space="preserve"> means the Minister administering the </w:t>
      </w:r>
      <w:r w:rsidRPr="008D19B8">
        <w:rPr>
          <w:i/>
        </w:rPr>
        <w:t>Water Act 2007</w:t>
      </w:r>
      <w:r w:rsidRPr="008D19B8">
        <w:t>.</w:t>
      </w:r>
    </w:p>
    <w:p w:rsidR="006E0072" w:rsidRPr="008D19B8" w:rsidRDefault="006E0072" w:rsidP="006E0072">
      <w:pPr>
        <w:pStyle w:val="Definition"/>
      </w:pPr>
      <w:r w:rsidRPr="008D19B8">
        <w:rPr>
          <w:b/>
          <w:i/>
        </w:rPr>
        <w:t>Water Secretary</w:t>
      </w:r>
      <w:r w:rsidRPr="008D19B8">
        <w:t xml:space="preserve"> means the Secretary of the </w:t>
      </w:r>
      <w:r w:rsidR="00EE0157" w:rsidRPr="00EE0157">
        <w:rPr>
          <w:position w:val="6"/>
          <w:sz w:val="16"/>
        </w:rPr>
        <w:t>*</w:t>
      </w:r>
      <w:r w:rsidRPr="008D19B8">
        <w:t>Water Department.</w:t>
      </w:r>
    </w:p>
    <w:p w:rsidR="006E0072" w:rsidRPr="008D19B8" w:rsidRDefault="006E0072" w:rsidP="006E0072">
      <w:pPr>
        <w:pStyle w:val="Definition"/>
      </w:pPr>
      <w:r w:rsidRPr="008D19B8">
        <w:rPr>
          <w:b/>
          <w:i/>
        </w:rPr>
        <w:t>whole of life policy</w:t>
      </w:r>
      <w:r w:rsidRPr="008D19B8">
        <w:t xml:space="preserve"> has the meaning given by section</w:t>
      </w:r>
      <w:r w:rsidR="006935D7" w:rsidRPr="008D19B8">
        <w:t> </w:t>
      </w:r>
      <w:r w:rsidRPr="008D19B8">
        <w:t>295</w:t>
      </w:r>
      <w:r w:rsidR="00EE0157">
        <w:noBreakHyphen/>
      </w:r>
      <w:r w:rsidRPr="008D19B8">
        <w:t>480.</w:t>
      </w:r>
    </w:p>
    <w:p w:rsidR="006E0072" w:rsidRPr="008D19B8" w:rsidRDefault="006E0072" w:rsidP="006E0072">
      <w:pPr>
        <w:pStyle w:val="Definition"/>
      </w:pPr>
      <w:r w:rsidRPr="008D19B8">
        <w:rPr>
          <w:b/>
          <w:i/>
        </w:rPr>
        <w:t>wholly</w:t>
      </w:r>
      <w:r w:rsidR="00EE0157">
        <w:rPr>
          <w:b/>
          <w:i/>
        </w:rPr>
        <w:noBreakHyphen/>
      </w:r>
      <w:r w:rsidRPr="008D19B8">
        <w:rPr>
          <w:b/>
          <w:i/>
        </w:rPr>
        <w:t>owned group</w:t>
      </w:r>
      <w:r w:rsidRPr="008D19B8">
        <w:t xml:space="preserve"> has the meaning given by section</w:t>
      </w:r>
      <w:r w:rsidR="006935D7" w:rsidRPr="008D19B8">
        <w:t> </w:t>
      </w:r>
      <w:r w:rsidRPr="008D19B8">
        <w:t>975</w:t>
      </w:r>
      <w:r w:rsidR="00EE0157">
        <w:noBreakHyphen/>
      </w:r>
      <w:r w:rsidRPr="008D19B8">
        <w:t>500.</w:t>
      </w:r>
    </w:p>
    <w:p w:rsidR="006E0072" w:rsidRPr="008D19B8" w:rsidRDefault="006E0072" w:rsidP="006E0072">
      <w:pPr>
        <w:pStyle w:val="Definition"/>
      </w:pPr>
      <w:r w:rsidRPr="008D19B8">
        <w:rPr>
          <w:b/>
          <w:i/>
        </w:rPr>
        <w:t>wholly</w:t>
      </w:r>
      <w:r w:rsidR="00EE0157">
        <w:rPr>
          <w:b/>
          <w:i/>
        </w:rPr>
        <w:noBreakHyphen/>
      </w:r>
      <w:r w:rsidRPr="008D19B8">
        <w:rPr>
          <w:b/>
          <w:i/>
        </w:rPr>
        <w:t>owned subsidiary</w:t>
      </w:r>
      <w:r w:rsidRPr="008D19B8">
        <w:t xml:space="preserve"> of an entity has the meaning given by section</w:t>
      </w:r>
      <w:r w:rsidR="006935D7" w:rsidRPr="008D19B8">
        <w:t> </w:t>
      </w:r>
      <w:r w:rsidRPr="008D19B8">
        <w:t>703</w:t>
      </w:r>
      <w:r w:rsidR="00EE0157">
        <w:noBreakHyphen/>
      </w:r>
      <w:r w:rsidRPr="008D19B8">
        <w:t>30.</w:t>
      </w:r>
    </w:p>
    <w:p w:rsidR="006E0072" w:rsidRPr="008D19B8" w:rsidRDefault="006E0072" w:rsidP="00B268BD">
      <w:pPr>
        <w:pStyle w:val="Definition"/>
      </w:pPr>
      <w:r w:rsidRPr="008D19B8">
        <w:rPr>
          <w:b/>
          <w:i/>
        </w:rPr>
        <w:t xml:space="preserve">widely held company </w:t>
      </w:r>
      <w:r w:rsidRPr="008D19B8">
        <w:t>means:</w:t>
      </w:r>
    </w:p>
    <w:p w:rsidR="006E0072" w:rsidRPr="008D19B8" w:rsidRDefault="006E0072" w:rsidP="0006420C">
      <w:pPr>
        <w:pStyle w:val="paragraph"/>
        <w:widowControl w:val="0"/>
      </w:pPr>
      <w:r w:rsidRPr="008D19B8">
        <w:tab/>
        <w:t>(a)</w:t>
      </w:r>
      <w:r w:rsidRPr="008D19B8">
        <w:tab/>
        <w:t xml:space="preserve">a company, </w:t>
      </w:r>
      <w:r w:rsidR="00EE0157" w:rsidRPr="00EE0157">
        <w:rPr>
          <w:position w:val="6"/>
          <w:sz w:val="16"/>
        </w:rPr>
        <w:t>*</w:t>
      </w:r>
      <w:r w:rsidRPr="008D19B8">
        <w:t xml:space="preserve">shares in which (except shares that carry a right to a fixed rate of </w:t>
      </w:r>
      <w:r w:rsidR="00EE0157" w:rsidRPr="00EE0157">
        <w:rPr>
          <w:position w:val="6"/>
          <w:sz w:val="16"/>
        </w:rPr>
        <w:t>*</w:t>
      </w:r>
      <w:r w:rsidRPr="008D19B8">
        <w:t xml:space="preserve">dividend) are listed for quotation in the official list of an </w:t>
      </w:r>
      <w:r w:rsidR="00EE0157" w:rsidRPr="00EE0157">
        <w:rPr>
          <w:position w:val="6"/>
          <w:sz w:val="16"/>
        </w:rPr>
        <w:t>*</w:t>
      </w:r>
      <w:r w:rsidRPr="008D19B8">
        <w:t>approved stock exchange; or</w:t>
      </w:r>
    </w:p>
    <w:p w:rsidR="006E0072" w:rsidRPr="008D19B8" w:rsidRDefault="006E0072" w:rsidP="006E0072">
      <w:pPr>
        <w:pStyle w:val="paragraph"/>
      </w:pPr>
      <w:r w:rsidRPr="008D19B8">
        <w:tab/>
        <w:t>(b)</w:t>
      </w:r>
      <w:r w:rsidRPr="008D19B8">
        <w:tab/>
        <w:t>a company with more than 50 members, other than a company where at least one of the following conditions is met during an income year:</w:t>
      </w:r>
    </w:p>
    <w:p w:rsidR="006E0072" w:rsidRPr="008D19B8" w:rsidRDefault="006E0072" w:rsidP="006E0072">
      <w:pPr>
        <w:pStyle w:val="paragraphsub"/>
      </w:pPr>
      <w:r w:rsidRPr="008D19B8">
        <w:tab/>
        <w:t>(i)</w:t>
      </w:r>
      <w:r w:rsidRPr="008D19B8">
        <w:tab/>
        <w:t>no more than 20 persons held, or had the right to acquire or become the holders of, shares representing at least 75% of the value of the shares in the company (other than shares that only carry a right to a fixed rate of dividend);</w:t>
      </w:r>
    </w:p>
    <w:p w:rsidR="006E0072" w:rsidRPr="008D19B8" w:rsidRDefault="006E0072" w:rsidP="006E0072">
      <w:pPr>
        <w:pStyle w:val="paragraphsub"/>
      </w:pPr>
      <w:r w:rsidRPr="008D19B8">
        <w:tab/>
        <w:t>(ii)</w:t>
      </w:r>
      <w:r w:rsidRPr="008D19B8">
        <w:tab/>
        <w:t>at least 75% of the voting power in the company was capable of being exercised by no more than 20 persons;</w:t>
      </w:r>
    </w:p>
    <w:p w:rsidR="006E0072" w:rsidRPr="008D19B8" w:rsidRDefault="006E0072" w:rsidP="006E0072">
      <w:pPr>
        <w:pStyle w:val="paragraphsub"/>
      </w:pPr>
      <w:r w:rsidRPr="008D19B8">
        <w:tab/>
        <w:t>(iii)</w:t>
      </w:r>
      <w:r w:rsidRPr="008D19B8">
        <w:tab/>
        <w:t>at least 75% of the amount of any dividend paid by the company during the year was paid to no more than 20 persons;</w:t>
      </w:r>
    </w:p>
    <w:p w:rsidR="006E0072" w:rsidRPr="008D19B8" w:rsidRDefault="006E0072" w:rsidP="006E0072">
      <w:pPr>
        <w:pStyle w:val="paragraphsub"/>
      </w:pPr>
      <w:r w:rsidRPr="008D19B8">
        <w:tab/>
        <w:t>(iv)</w:t>
      </w:r>
      <w:r w:rsidRPr="008D19B8">
        <w:tab/>
        <w:t>if no dividend was paid by the company during the year—the Commissioner is of the opinion that, if a dividend had been paid by the company during the year, at least 75% of the amount of the dividend would have been paid to no more than 20 persons.</w:t>
      </w:r>
    </w:p>
    <w:p w:rsidR="008F3C28" w:rsidRPr="008D19B8" w:rsidRDefault="008F3C28" w:rsidP="008F3C28">
      <w:pPr>
        <w:pStyle w:val="Definition"/>
      </w:pPr>
      <w:r w:rsidRPr="008D19B8">
        <w:rPr>
          <w:b/>
          <w:i/>
        </w:rPr>
        <w:lastRenderedPageBreak/>
        <w:t>widely held entity</w:t>
      </w:r>
      <w:r w:rsidRPr="008D19B8">
        <w:t xml:space="preserve"> has the meaning given by subsection</w:t>
      </w:r>
      <w:r w:rsidR="006935D7" w:rsidRPr="008D19B8">
        <w:t> </w:t>
      </w:r>
      <w:r w:rsidRPr="008D19B8">
        <w:t>842</w:t>
      </w:r>
      <w:r w:rsidR="00EE0157">
        <w:noBreakHyphen/>
      </w:r>
      <w:r w:rsidRPr="008D19B8">
        <w:t>230(2).</w:t>
      </w:r>
    </w:p>
    <w:p w:rsidR="008F3C28" w:rsidRPr="008D19B8" w:rsidRDefault="008F3C28" w:rsidP="008F3C28">
      <w:pPr>
        <w:pStyle w:val="Definition"/>
      </w:pPr>
      <w:r w:rsidRPr="008D19B8">
        <w:rPr>
          <w:b/>
          <w:i/>
        </w:rPr>
        <w:t>widely held foreign venture capital fund of funds</w:t>
      </w:r>
      <w:r w:rsidRPr="008D19B8">
        <w:t xml:space="preserve"> has the meaning given by subsection</w:t>
      </w:r>
      <w:r w:rsidR="006935D7" w:rsidRPr="008D19B8">
        <w:t> </w:t>
      </w:r>
      <w:r w:rsidRPr="008D19B8">
        <w:t>118</w:t>
      </w:r>
      <w:r w:rsidR="00EE0157">
        <w:noBreakHyphen/>
      </w:r>
      <w:r w:rsidRPr="008D19B8">
        <w:t>420(6).</w:t>
      </w:r>
    </w:p>
    <w:p w:rsidR="0026729A" w:rsidRPr="008D19B8" w:rsidRDefault="0026729A" w:rsidP="0026729A">
      <w:pPr>
        <w:pStyle w:val="Definition"/>
      </w:pPr>
      <w:r w:rsidRPr="008D19B8">
        <w:rPr>
          <w:b/>
          <w:i/>
        </w:rPr>
        <w:t>wine</w:t>
      </w:r>
      <w:r w:rsidRPr="008D19B8">
        <w:t xml:space="preserve"> has the meaning given by Subdivision</w:t>
      </w:r>
      <w:r w:rsidR="006935D7" w:rsidRPr="008D19B8">
        <w:t> </w:t>
      </w:r>
      <w:r w:rsidRPr="008D19B8">
        <w:t>31</w:t>
      </w:r>
      <w:r w:rsidR="00EE0157">
        <w:noBreakHyphen/>
      </w:r>
      <w:r w:rsidRPr="008D19B8">
        <w:t xml:space="preserve">A of the </w:t>
      </w:r>
      <w:r w:rsidR="00EE0157" w:rsidRPr="00EE0157">
        <w:rPr>
          <w:position w:val="6"/>
          <w:sz w:val="16"/>
        </w:rPr>
        <w:t>*</w:t>
      </w:r>
      <w:r w:rsidRPr="008D19B8">
        <w:t>Wine Tax Act.</w:t>
      </w:r>
    </w:p>
    <w:p w:rsidR="006E0072" w:rsidRPr="008D19B8" w:rsidRDefault="006E0072" w:rsidP="006E0072">
      <w:pPr>
        <w:pStyle w:val="Definition"/>
      </w:pPr>
      <w:r w:rsidRPr="008D19B8">
        <w:rPr>
          <w:b/>
          <w:i/>
        </w:rPr>
        <w:t>wine tax</w:t>
      </w:r>
      <w:r w:rsidRPr="008D19B8">
        <w:t xml:space="preserve"> has the meaning given by section</w:t>
      </w:r>
      <w:r w:rsidR="006935D7" w:rsidRPr="008D19B8">
        <w:t> </w:t>
      </w:r>
      <w:r w:rsidRPr="008D19B8">
        <w:t>33</w:t>
      </w:r>
      <w:r w:rsidR="00EE0157">
        <w:noBreakHyphen/>
      </w:r>
      <w:r w:rsidRPr="008D19B8">
        <w:t>1 of the</w:t>
      </w:r>
      <w:r w:rsidRPr="008D19B8">
        <w:rPr>
          <w:i/>
        </w:rPr>
        <w:t xml:space="preserve"> </w:t>
      </w:r>
      <w:r w:rsidR="00EE0157" w:rsidRPr="00EE0157">
        <w:rPr>
          <w:i/>
          <w:position w:val="6"/>
          <w:sz w:val="16"/>
        </w:rPr>
        <w:t>*</w:t>
      </w:r>
      <w:r w:rsidRPr="008D19B8">
        <w:t>Wine Tax Act.</w:t>
      </w:r>
    </w:p>
    <w:p w:rsidR="006E0072" w:rsidRPr="008D19B8" w:rsidRDefault="006E0072" w:rsidP="006E0072">
      <w:pPr>
        <w:pStyle w:val="Definition"/>
      </w:pPr>
      <w:r w:rsidRPr="008D19B8">
        <w:rPr>
          <w:b/>
          <w:i/>
        </w:rPr>
        <w:t>Wine Tax Act</w:t>
      </w:r>
      <w:r w:rsidRPr="008D19B8">
        <w:t xml:space="preserve"> means the </w:t>
      </w:r>
      <w:r w:rsidRPr="008D19B8">
        <w:rPr>
          <w:i/>
        </w:rPr>
        <w:t>A New Tax System (Wine Equalisation</w:t>
      </w:r>
      <w:r w:rsidRPr="008D19B8">
        <w:t xml:space="preserve"> </w:t>
      </w:r>
      <w:r w:rsidRPr="008D19B8">
        <w:rPr>
          <w:i/>
        </w:rPr>
        <w:t>Tax) Act 1999</w:t>
      </w:r>
      <w:r w:rsidRPr="008D19B8">
        <w:t>.</w:t>
      </w:r>
    </w:p>
    <w:p w:rsidR="006E0072" w:rsidRPr="008D19B8" w:rsidRDefault="006E0072" w:rsidP="006E0072">
      <w:pPr>
        <w:pStyle w:val="Definition"/>
      </w:pPr>
      <w:r w:rsidRPr="008D19B8">
        <w:rPr>
          <w:b/>
          <w:i/>
        </w:rPr>
        <w:t>wine tax credit</w:t>
      </w:r>
      <w:r w:rsidRPr="008D19B8">
        <w:t xml:space="preserve"> has the meaning given by section</w:t>
      </w:r>
      <w:r w:rsidR="006935D7" w:rsidRPr="008D19B8">
        <w:t> </w:t>
      </w:r>
      <w:r w:rsidRPr="008D19B8">
        <w:t>33</w:t>
      </w:r>
      <w:r w:rsidR="00EE0157">
        <w:noBreakHyphen/>
      </w:r>
      <w:r w:rsidRPr="008D19B8">
        <w:t xml:space="preserve">1 of the </w:t>
      </w:r>
      <w:r w:rsidR="00EE0157" w:rsidRPr="00EE0157">
        <w:rPr>
          <w:position w:val="6"/>
          <w:sz w:val="16"/>
        </w:rPr>
        <w:t>*</w:t>
      </w:r>
      <w:r w:rsidRPr="008D19B8">
        <w:t>Wine Tax Act.</w:t>
      </w:r>
    </w:p>
    <w:p w:rsidR="006E0072" w:rsidRPr="008D19B8" w:rsidRDefault="006E0072" w:rsidP="006E0072">
      <w:pPr>
        <w:pStyle w:val="Definition"/>
      </w:pPr>
      <w:r w:rsidRPr="008D19B8">
        <w:rPr>
          <w:b/>
          <w:i/>
        </w:rPr>
        <w:t>wine tax law</w:t>
      </w:r>
      <w:r w:rsidRPr="008D19B8">
        <w:t xml:space="preserve"> has the meaning given by section</w:t>
      </w:r>
      <w:r w:rsidR="006935D7" w:rsidRPr="008D19B8">
        <w:t> </w:t>
      </w:r>
      <w:r w:rsidRPr="008D19B8">
        <w:t>33</w:t>
      </w:r>
      <w:r w:rsidR="00EE0157">
        <w:noBreakHyphen/>
      </w:r>
      <w:r w:rsidRPr="008D19B8">
        <w:t>1 of the</w:t>
      </w:r>
      <w:r w:rsidRPr="008D19B8">
        <w:rPr>
          <w:i/>
        </w:rPr>
        <w:t xml:space="preserve"> </w:t>
      </w:r>
      <w:r w:rsidR="00EE0157" w:rsidRPr="00EE0157">
        <w:rPr>
          <w:i/>
          <w:position w:val="6"/>
          <w:sz w:val="16"/>
        </w:rPr>
        <w:t>*</w:t>
      </w:r>
      <w:r w:rsidRPr="008D19B8">
        <w:t>Wine Tax Act.</w:t>
      </w:r>
    </w:p>
    <w:p w:rsidR="006E0072" w:rsidRPr="008D19B8" w:rsidRDefault="006E0072" w:rsidP="006E0072">
      <w:pPr>
        <w:pStyle w:val="Definition"/>
      </w:pPr>
      <w:r w:rsidRPr="008D19B8">
        <w:rPr>
          <w:b/>
          <w:i/>
        </w:rPr>
        <w:t>WIP amount asset</w:t>
      </w:r>
      <w:r w:rsidRPr="008D19B8">
        <w:t xml:space="preserve"> has the meaning given by subsection</w:t>
      </w:r>
      <w:r w:rsidR="006935D7" w:rsidRPr="008D19B8">
        <w:t> </w:t>
      </w:r>
      <w:r w:rsidRPr="008D19B8">
        <w:t>701</w:t>
      </w:r>
      <w:r w:rsidR="00EE0157">
        <w:noBreakHyphen/>
      </w:r>
      <w:r w:rsidRPr="008D19B8">
        <w:t>63(6).</w:t>
      </w:r>
    </w:p>
    <w:p w:rsidR="006E0072" w:rsidRPr="008D19B8" w:rsidRDefault="006E0072" w:rsidP="006E0072">
      <w:pPr>
        <w:pStyle w:val="Definition"/>
      </w:pPr>
      <w:r w:rsidRPr="008D19B8">
        <w:rPr>
          <w:b/>
          <w:i/>
        </w:rPr>
        <w:t>withholder</w:t>
      </w:r>
      <w:r w:rsidRPr="008D19B8">
        <w:t xml:space="preserve"> means a </w:t>
      </w:r>
      <w:r w:rsidR="00EE0157" w:rsidRPr="00EE0157">
        <w:rPr>
          <w:position w:val="6"/>
          <w:sz w:val="16"/>
        </w:rPr>
        <w:t>*</w:t>
      </w:r>
      <w:r w:rsidRPr="008D19B8">
        <w:t xml:space="preserve">large withholder, a </w:t>
      </w:r>
      <w:r w:rsidR="00EE0157" w:rsidRPr="00EE0157">
        <w:rPr>
          <w:position w:val="6"/>
          <w:sz w:val="16"/>
        </w:rPr>
        <w:t>*</w:t>
      </w:r>
      <w:r w:rsidRPr="008D19B8">
        <w:t xml:space="preserve">medium withholder or a </w:t>
      </w:r>
      <w:r w:rsidR="00EE0157" w:rsidRPr="00EE0157">
        <w:rPr>
          <w:position w:val="6"/>
          <w:sz w:val="16"/>
        </w:rPr>
        <w:t>*</w:t>
      </w:r>
      <w:r w:rsidRPr="008D19B8">
        <w:t>small withholder.</w:t>
      </w:r>
    </w:p>
    <w:p w:rsidR="001359F8" w:rsidRPr="008D19B8" w:rsidRDefault="001359F8" w:rsidP="001359F8">
      <w:pPr>
        <w:pStyle w:val="Definition"/>
      </w:pPr>
      <w:r w:rsidRPr="008D19B8">
        <w:rPr>
          <w:b/>
          <w:i/>
        </w:rPr>
        <w:t>withholding MIT</w:t>
      </w:r>
      <w:r w:rsidRPr="008D19B8">
        <w:t xml:space="preserve"> has the meaning given by section</w:t>
      </w:r>
      <w:r w:rsidR="006935D7" w:rsidRPr="008D19B8">
        <w:t> </w:t>
      </w:r>
      <w:r w:rsidRPr="008D19B8">
        <w:t>12</w:t>
      </w:r>
      <w:r w:rsidR="00EE0157">
        <w:noBreakHyphen/>
      </w:r>
      <w:r w:rsidRPr="008D19B8">
        <w:t>383 in Schedule</w:t>
      </w:r>
      <w:r w:rsidR="006935D7" w:rsidRPr="008D19B8">
        <w:t> </w:t>
      </w:r>
      <w:r w:rsidRPr="008D19B8">
        <w:t xml:space="preserve">1 to the </w:t>
      </w:r>
      <w:r w:rsidRPr="008D19B8">
        <w:rPr>
          <w:i/>
        </w:rPr>
        <w:t>Taxation Administration Act 1953</w:t>
      </w:r>
      <w:r w:rsidRPr="008D19B8">
        <w:t>.</w:t>
      </w:r>
    </w:p>
    <w:p w:rsidR="006E0072" w:rsidRPr="008D19B8" w:rsidRDefault="006E0072" w:rsidP="006E0072">
      <w:pPr>
        <w:pStyle w:val="Definition"/>
      </w:pPr>
      <w:r w:rsidRPr="008D19B8">
        <w:rPr>
          <w:b/>
          <w:i/>
        </w:rPr>
        <w:t>withholding payment</w:t>
      </w:r>
      <w:r w:rsidRPr="008D19B8">
        <w:t xml:space="preserve"> means:</w:t>
      </w:r>
    </w:p>
    <w:p w:rsidR="006E0072" w:rsidRPr="008D19B8" w:rsidRDefault="006E0072" w:rsidP="006E0072">
      <w:pPr>
        <w:pStyle w:val="paragraph"/>
      </w:pPr>
      <w:r w:rsidRPr="008D19B8">
        <w:tab/>
        <w:t>(a)</w:t>
      </w:r>
      <w:r w:rsidRPr="008D19B8">
        <w:tab/>
        <w:t>a payment from which an amount must be withheld under Division</w:t>
      </w:r>
      <w:r w:rsidR="006935D7" w:rsidRPr="008D19B8">
        <w:t> </w:t>
      </w:r>
      <w:r w:rsidRPr="008D19B8">
        <w:t>12 in Schedule</w:t>
      </w:r>
      <w:r w:rsidR="006935D7" w:rsidRPr="008D19B8">
        <w:t> </w:t>
      </w:r>
      <w:r w:rsidRPr="008D19B8">
        <w:t xml:space="preserve">1 to the </w:t>
      </w:r>
      <w:r w:rsidRPr="008D19B8">
        <w:rPr>
          <w:i/>
        </w:rPr>
        <w:t>Taxation Administration Act 1953</w:t>
      </w:r>
      <w:r w:rsidRPr="008D19B8">
        <w:t xml:space="preserve"> (even if the amount is not withheld); or</w:t>
      </w:r>
    </w:p>
    <w:p w:rsidR="001359F8" w:rsidRPr="008D19B8" w:rsidRDefault="001359F8" w:rsidP="001359F8">
      <w:pPr>
        <w:pStyle w:val="paragraph"/>
      </w:pPr>
      <w:r w:rsidRPr="008D19B8">
        <w:tab/>
        <w:t>(aa)</w:t>
      </w:r>
      <w:r w:rsidRPr="008D19B8">
        <w:tab/>
        <w:t>a payment that arises because of the operation of section</w:t>
      </w:r>
      <w:r w:rsidR="006935D7" w:rsidRPr="008D19B8">
        <w:t> </w:t>
      </w:r>
      <w:r w:rsidRPr="008D19B8">
        <w:t>12A</w:t>
      </w:r>
      <w:r w:rsidR="00EE0157">
        <w:noBreakHyphen/>
      </w:r>
      <w:r w:rsidRPr="008D19B8">
        <w:t>205 in that Schedule (deemed payments) in respect of which Subdivision</w:t>
      </w:r>
      <w:r w:rsidR="006935D7" w:rsidRPr="008D19B8">
        <w:t> </w:t>
      </w:r>
      <w:r w:rsidRPr="008D19B8">
        <w:t>12A</w:t>
      </w:r>
      <w:r w:rsidR="00EE0157">
        <w:noBreakHyphen/>
      </w:r>
      <w:r w:rsidRPr="008D19B8">
        <w:t>C in that Schedule requires an amount to be paid to the Commissioner; or</w:t>
      </w:r>
    </w:p>
    <w:p w:rsidR="006E0072" w:rsidRPr="008D19B8" w:rsidRDefault="006E0072" w:rsidP="006E0072">
      <w:pPr>
        <w:pStyle w:val="paragraph"/>
      </w:pPr>
      <w:r w:rsidRPr="008D19B8">
        <w:tab/>
        <w:t>(b)</w:t>
      </w:r>
      <w:r w:rsidRPr="008D19B8">
        <w:tab/>
        <w:t xml:space="preserve">an </w:t>
      </w:r>
      <w:r w:rsidR="00EE0157" w:rsidRPr="00EE0157">
        <w:rPr>
          <w:position w:val="6"/>
          <w:sz w:val="16"/>
        </w:rPr>
        <w:t>*</w:t>
      </w:r>
      <w:r w:rsidRPr="008D19B8">
        <w:t>alienated personal services payment in respect of which Division</w:t>
      </w:r>
      <w:r w:rsidR="006935D7" w:rsidRPr="008D19B8">
        <w:t> </w:t>
      </w:r>
      <w:r w:rsidRPr="008D19B8">
        <w:t>13 in that Schedule requires an amount to be paid to the Commissioner; or</w:t>
      </w:r>
    </w:p>
    <w:p w:rsidR="006E0072" w:rsidRPr="008D19B8" w:rsidRDefault="006E0072" w:rsidP="006E0072">
      <w:pPr>
        <w:pStyle w:val="paragraph"/>
      </w:pPr>
      <w:r w:rsidRPr="008D19B8">
        <w:lastRenderedPageBreak/>
        <w:tab/>
        <w:t>(c)</w:t>
      </w:r>
      <w:r w:rsidRPr="008D19B8">
        <w:tab/>
        <w:t xml:space="preserve">a </w:t>
      </w:r>
      <w:r w:rsidR="00EE0157" w:rsidRPr="00EE0157">
        <w:rPr>
          <w:position w:val="6"/>
          <w:sz w:val="16"/>
        </w:rPr>
        <w:t>*</w:t>
      </w:r>
      <w:r w:rsidRPr="008D19B8">
        <w:t>non</w:t>
      </w:r>
      <w:r w:rsidR="00EE0157">
        <w:noBreakHyphen/>
      </w:r>
      <w:r w:rsidRPr="008D19B8">
        <w:t>cash benefit</w:t>
      </w:r>
      <w:r w:rsidR="003B120E" w:rsidRPr="008D19B8">
        <w:t xml:space="preserve">, </w:t>
      </w:r>
      <w:r w:rsidR="00186BDB" w:rsidRPr="008D19B8">
        <w:t xml:space="preserve">the </w:t>
      </w:r>
      <w:r w:rsidR="00EE0157" w:rsidRPr="00EE0157">
        <w:rPr>
          <w:position w:val="6"/>
          <w:sz w:val="16"/>
        </w:rPr>
        <w:t>*</w:t>
      </w:r>
      <w:r w:rsidR="00186BDB" w:rsidRPr="008D19B8">
        <w:t xml:space="preserve">capital proceeds or a </w:t>
      </w:r>
      <w:r w:rsidR="00EE0157" w:rsidRPr="00EE0157">
        <w:rPr>
          <w:position w:val="6"/>
          <w:sz w:val="16"/>
        </w:rPr>
        <w:t>*</w:t>
      </w:r>
      <w:r w:rsidR="00186BDB" w:rsidRPr="008D19B8">
        <w:t>taxable supply</w:t>
      </w:r>
      <w:r w:rsidR="003B120E" w:rsidRPr="008D19B8">
        <w:t>,</w:t>
      </w:r>
      <w:r w:rsidRPr="008D19B8">
        <w:t xml:space="preserve"> in respect of which Division</w:t>
      </w:r>
      <w:r w:rsidR="006935D7" w:rsidRPr="008D19B8">
        <w:t> </w:t>
      </w:r>
      <w:r w:rsidRPr="008D19B8">
        <w:t>14 in that Schedule requires an amount to be paid to the Commissioner.</w:t>
      </w:r>
    </w:p>
    <w:p w:rsidR="006E0072" w:rsidRPr="008D19B8" w:rsidRDefault="006E0072" w:rsidP="006E0072">
      <w:pPr>
        <w:pStyle w:val="notetext"/>
      </w:pPr>
      <w:r w:rsidRPr="008D19B8">
        <w:t>Note 1:</w:t>
      </w:r>
      <w:r w:rsidRPr="008D19B8">
        <w:tab/>
        <w:t>A withholding payment that consists of a non</w:t>
      </w:r>
      <w:r w:rsidR="00EE0157">
        <w:noBreakHyphen/>
      </w:r>
      <w:r w:rsidRPr="008D19B8">
        <w:t>cash benefit is made when the benefit is provided. The amount of the withholding payment is taken to be the market value of the benefit at that time.</w:t>
      </w:r>
    </w:p>
    <w:p w:rsidR="006E0072" w:rsidRPr="008D19B8" w:rsidRDefault="006E0072" w:rsidP="006E0072">
      <w:pPr>
        <w:pStyle w:val="notetext"/>
      </w:pPr>
      <w:r w:rsidRPr="008D19B8">
        <w:t>Note 2:</w:t>
      </w:r>
      <w:r w:rsidRPr="008D19B8">
        <w:tab/>
        <w:t>Divisions</w:t>
      </w:r>
      <w:r w:rsidR="006935D7" w:rsidRPr="008D19B8">
        <w:t> </w:t>
      </w:r>
      <w:r w:rsidRPr="008D19B8">
        <w:t>12, 13 and 14 in Schedule</w:t>
      </w:r>
      <w:r w:rsidR="006935D7" w:rsidRPr="008D19B8">
        <w:t> </w:t>
      </w:r>
      <w:r w:rsidRPr="008D19B8">
        <w:t xml:space="preserve">1 to the </w:t>
      </w:r>
      <w:r w:rsidRPr="008D19B8">
        <w:rPr>
          <w:i/>
        </w:rPr>
        <w:t>Taxation Administration Act 1953</w:t>
      </w:r>
      <w:r w:rsidRPr="008D19B8">
        <w:t xml:space="preserve"> deal with collecting amounts on account of income tax payable by the recipient of the payment, alienated personal services payment</w:t>
      </w:r>
      <w:r w:rsidR="003B120E" w:rsidRPr="008D19B8">
        <w:t>, non</w:t>
      </w:r>
      <w:r w:rsidR="00EE0157">
        <w:noBreakHyphen/>
      </w:r>
      <w:r w:rsidR="003B120E" w:rsidRPr="008D19B8">
        <w:t>cash benefit or capital proceeds</w:t>
      </w:r>
      <w:r w:rsidRPr="008D19B8">
        <w:t>.</w:t>
      </w:r>
    </w:p>
    <w:p w:rsidR="006E0072" w:rsidRPr="008D19B8" w:rsidRDefault="006E0072" w:rsidP="006E0072">
      <w:pPr>
        <w:pStyle w:val="Definition"/>
      </w:pPr>
      <w:r w:rsidRPr="008D19B8">
        <w:rPr>
          <w:b/>
          <w:i/>
        </w:rPr>
        <w:t>withholding payment</w:t>
      </w:r>
      <w:r w:rsidRPr="008D19B8">
        <w:t xml:space="preserve"> covered by a particular provision in Schedule</w:t>
      </w:r>
      <w:r w:rsidR="006935D7" w:rsidRPr="008D19B8">
        <w:t> </w:t>
      </w:r>
      <w:r w:rsidRPr="008D19B8">
        <w:t xml:space="preserve">1 to the </w:t>
      </w:r>
      <w:r w:rsidRPr="008D19B8">
        <w:rPr>
          <w:i/>
        </w:rPr>
        <w:t>Taxation Administration Act 1953</w:t>
      </w:r>
      <w:r w:rsidRPr="008D19B8">
        <w:t xml:space="preserve"> means a </w:t>
      </w:r>
      <w:r w:rsidR="00EE0157" w:rsidRPr="00EE0157">
        <w:rPr>
          <w:position w:val="6"/>
          <w:sz w:val="16"/>
        </w:rPr>
        <w:t>*</w:t>
      </w:r>
      <w:r w:rsidRPr="008D19B8">
        <w:t>withholding payment consisting of:</w:t>
      </w:r>
    </w:p>
    <w:p w:rsidR="006E0072" w:rsidRPr="008D19B8" w:rsidRDefault="006E0072" w:rsidP="006E0072">
      <w:pPr>
        <w:pStyle w:val="paragraph"/>
      </w:pPr>
      <w:r w:rsidRPr="008D19B8">
        <w:tab/>
        <w:t>(a)</w:t>
      </w:r>
      <w:r w:rsidRPr="008D19B8">
        <w:tab/>
        <w:t>a payment from which an amount must be withheld under that provision (even if the amount is not withheld); or</w:t>
      </w:r>
    </w:p>
    <w:p w:rsidR="00D97BA4" w:rsidRPr="008D19B8" w:rsidRDefault="00D97BA4" w:rsidP="00D97BA4">
      <w:pPr>
        <w:pStyle w:val="paragraph"/>
      </w:pPr>
      <w:r w:rsidRPr="008D19B8">
        <w:tab/>
        <w:t>(aa)</w:t>
      </w:r>
      <w:r w:rsidRPr="008D19B8">
        <w:tab/>
        <w:t>a payment that arises because of the operation of section</w:t>
      </w:r>
      <w:r w:rsidR="006935D7" w:rsidRPr="008D19B8">
        <w:t> </w:t>
      </w:r>
      <w:r w:rsidRPr="008D19B8">
        <w:t>12A</w:t>
      </w:r>
      <w:r w:rsidR="00EE0157">
        <w:noBreakHyphen/>
      </w:r>
      <w:r w:rsidRPr="008D19B8">
        <w:t>205 in that Schedule (deemed payments) in respect of which that provision requires an amount to be paid to the Commissioner; or</w:t>
      </w:r>
    </w:p>
    <w:p w:rsidR="006E0072" w:rsidRPr="008D19B8" w:rsidRDefault="006E0072" w:rsidP="00140252">
      <w:pPr>
        <w:pStyle w:val="paragraph"/>
      </w:pPr>
      <w:r w:rsidRPr="008D19B8">
        <w:tab/>
        <w:t>(b)</w:t>
      </w:r>
      <w:r w:rsidRPr="008D19B8">
        <w:tab/>
        <w:t xml:space="preserve">a </w:t>
      </w:r>
      <w:r w:rsidR="00EE0157" w:rsidRPr="00EE0157">
        <w:rPr>
          <w:position w:val="6"/>
          <w:sz w:val="16"/>
        </w:rPr>
        <w:t>*</w:t>
      </w:r>
      <w:r w:rsidRPr="008D19B8">
        <w:t>non</w:t>
      </w:r>
      <w:r w:rsidR="00EE0157">
        <w:noBreakHyphen/>
      </w:r>
      <w:r w:rsidRPr="008D19B8">
        <w:t xml:space="preserve">cash benefit provided by an entity if that provision would have required the entity to withhold an amount if, instead of providing the benefit, the entity had paid the </w:t>
      </w:r>
      <w:r w:rsidR="00EE0157" w:rsidRPr="00EE0157">
        <w:rPr>
          <w:position w:val="6"/>
          <w:sz w:val="16"/>
        </w:rPr>
        <w:t>*</w:t>
      </w:r>
      <w:r w:rsidRPr="008D19B8">
        <w:t>market value of the benefit; or</w:t>
      </w:r>
    </w:p>
    <w:p w:rsidR="006E0072" w:rsidRPr="008D19B8" w:rsidRDefault="006E0072" w:rsidP="006E0072">
      <w:pPr>
        <w:pStyle w:val="paragraph"/>
      </w:pPr>
      <w:r w:rsidRPr="008D19B8">
        <w:tab/>
        <w:t>(c)</w:t>
      </w:r>
      <w:r w:rsidRPr="008D19B8">
        <w:tab/>
        <w:t>a non</w:t>
      </w:r>
      <w:r w:rsidR="00EE0157">
        <w:noBreakHyphen/>
      </w:r>
      <w:r w:rsidRPr="008D19B8">
        <w:t>cash benefit provided to an entity if that provision would have required the entity to withhold an amount if the benefit had been a payment of an amount equal to the market value of the benefit</w:t>
      </w:r>
      <w:r w:rsidR="003B120E" w:rsidRPr="008D19B8">
        <w:t>; or</w:t>
      </w:r>
    </w:p>
    <w:p w:rsidR="003B120E" w:rsidRPr="008D19B8" w:rsidRDefault="003B120E" w:rsidP="006E0072">
      <w:pPr>
        <w:pStyle w:val="paragraph"/>
      </w:pPr>
      <w:r w:rsidRPr="008D19B8">
        <w:tab/>
        <w:t>(d)</w:t>
      </w:r>
      <w:r w:rsidRPr="008D19B8">
        <w:tab/>
        <w:t xml:space="preserve">the </w:t>
      </w:r>
      <w:r w:rsidR="00EE0157" w:rsidRPr="00EE0157">
        <w:rPr>
          <w:position w:val="6"/>
          <w:sz w:val="16"/>
        </w:rPr>
        <w:t>*</w:t>
      </w:r>
      <w:r w:rsidRPr="008D19B8">
        <w:t>capital proceeds in respect of which Subdivision</w:t>
      </w:r>
      <w:r w:rsidR="006935D7" w:rsidRPr="008D19B8">
        <w:t> </w:t>
      </w:r>
      <w:r w:rsidRPr="008D19B8">
        <w:t>14</w:t>
      </w:r>
      <w:r w:rsidR="00EE0157">
        <w:noBreakHyphen/>
      </w:r>
      <w:r w:rsidRPr="008D19B8">
        <w:t>D in that Schedule requires an amount to be paid to the Commissioner</w:t>
      </w:r>
      <w:r w:rsidR="00186BDB" w:rsidRPr="008D19B8">
        <w:t>; or</w:t>
      </w:r>
    </w:p>
    <w:p w:rsidR="00186BDB" w:rsidRPr="008D19B8" w:rsidRDefault="00186BDB" w:rsidP="00186BDB">
      <w:pPr>
        <w:pStyle w:val="paragraph"/>
      </w:pPr>
      <w:r w:rsidRPr="008D19B8">
        <w:tab/>
        <w:t>(e)</w:t>
      </w:r>
      <w:r w:rsidRPr="008D19B8">
        <w:tab/>
        <w:t xml:space="preserve">the </w:t>
      </w:r>
      <w:r w:rsidR="00EE0157" w:rsidRPr="00EE0157">
        <w:rPr>
          <w:position w:val="6"/>
          <w:sz w:val="16"/>
        </w:rPr>
        <w:t>*</w:t>
      </w:r>
      <w:r w:rsidRPr="008D19B8">
        <w:t>taxable supply in respect of which Subdivision</w:t>
      </w:r>
      <w:r w:rsidR="006935D7" w:rsidRPr="008D19B8">
        <w:t> </w:t>
      </w:r>
      <w:r w:rsidRPr="008D19B8">
        <w:t>14</w:t>
      </w:r>
      <w:r w:rsidR="00EE0157">
        <w:noBreakHyphen/>
      </w:r>
      <w:r w:rsidRPr="008D19B8">
        <w:t>E in that Schedule requires an amount to be paid to the Commissioner.</w:t>
      </w:r>
    </w:p>
    <w:p w:rsidR="006E0072" w:rsidRPr="008D19B8" w:rsidRDefault="006E0072" w:rsidP="00B268BD">
      <w:pPr>
        <w:pStyle w:val="Definition"/>
      </w:pPr>
      <w:r w:rsidRPr="008D19B8">
        <w:rPr>
          <w:b/>
          <w:i/>
        </w:rPr>
        <w:t>withholding tax</w:t>
      </w:r>
      <w:r w:rsidRPr="008D19B8">
        <w:t xml:space="preserve"> means income tax payable under:</w:t>
      </w:r>
    </w:p>
    <w:p w:rsidR="006E0072" w:rsidRPr="008D19B8" w:rsidRDefault="006E0072" w:rsidP="006E0072">
      <w:pPr>
        <w:pStyle w:val="paragraph"/>
      </w:pPr>
      <w:r w:rsidRPr="008D19B8">
        <w:lastRenderedPageBreak/>
        <w:tab/>
        <w:t>(a)</w:t>
      </w:r>
      <w:r w:rsidRPr="008D19B8">
        <w:tab/>
        <w:t>section</w:t>
      </w:r>
      <w:r w:rsidR="006935D7" w:rsidRPr="008D19B8">
        <w:t> </w:t>
      </w:r>
      <w:r w:rsidRPr="008D19B8">
        <w:t>301</w:t>
      </w:r>
      <w:r w:rsidR="00EE0157">
        <w:noBreakHyphen/>
      </w:r>
      <w:r w:rsidRPr="008D19B8">
        <w:t xml:space="preserve">175 (departing </w:t>
      </w:r>
      <w:smartTag w:uri="urn:schemas-microsoft-com:office:smarttags" w:element="country-region">
        <w:smartTag w:uri="urn:schemas-microsoft-com:office:smarttags" w:element="place">
          <w:r w:rsidRPr="008D19B8">
            <w:t>Australia</w:t>
          </w:r>
        </w:smartTag>
      </w:smartTag>
      <w:r w:rsidRPr="008D19B8">
        <w:t xml:space="preserve"> superannuation payments); or</w:t>
      </w:r>
    </w:p>
    <w:p w:rsidR="006E0072" w:rsidRPr="008D19B8" w:rsidRDefault="006E0072" w:rsidP="006E0072">
      <w:pPr>
        <w:pStyle w:val="paragraph"/>
      </w:pPr>
      <w:r w:rsidRPr="008D19B8">
        <w:tab/>
        <w:t>(b)</w:t>
      </w:r>
      <w:r w:rsidRPr="008D19B8">
        <w:tab/>
        <w:t>section</w:t>
      </w:r>
      <w:r w:rsidR="006935D7" w:rsidRPr="008D19B8">
        <w:t> </w:t>
      </w:r>
      <w:r w:rsidRPr="008D19B8">
        <w:t>306</w:t>
      </w:r>
      <w:r w:rsidR="00EE0157">
        <w:noBreakHyphen/>
      </w:r>
      <w:r w:rsidRPr="008D19B8">
        <w:t>15 (excess untaxed roll</w:t>
      </w:r>
      <w:r w:rsidR="00EE0157">
        <w:noBreakHyphen/>
      </w:r>
      <w:r w:rsidRPr="008D19B8">
        <w:t>over amounts); or</w:t>
      </w:r>
    </w:p>
    <w:p w:rsidR="006E0072" w:rsidRPr="008D19B8" w:rsidRDefault="006E0072" w:rsidP="006E0072">
      <w:pPr>
        <w:pStyle w:val="paragraph"/>
      </w:pPr>
      <w:r w:rsidRPr="008D19B8">
        <w:tab/>
        <w:t>(c)</w:t>
      </w:r>
      <w:r w:rsidRPr="008D19B8">
        <w:tab/>
        <w:t>Division</w:t>
      </w:r>
      <w:r w:rsidR="006935D7" w:rsidRPr="008D19B8">
        <w:t> </w:t>
      </w:r>
      <w:r w:rsidRPr="008D19B8">
        <w:t>840 (withholding taxes); or</w:t>
      </w:r>
    </w:p>
    <w:p w:rsidR="006E0072" w:rsidRPr="008D19B8" w:rsidRDefault="006E0072" w:rsidP="006E0072">
      <w:pPr>
        <w:pStyle w:val="paragraph"/>
      </w:pPr>
      <w:r w:rsidRPr="008D19B8">
        <w:tab/>
        <w:t>(d)</w:t>
      </w:r>
      <w:r w:rsidRPr="008D19B8">
        <w:tab/>
        <w:t>Subdivision</w:t>
      </w:r>
      <w:r w:rsidR="006935D7" w:rsidRPr="008D19B8">
        <w:t> </w:t>
      </w:r>
      <w:r w:rsidRPr="008D19B8">
        <w:t>840</w:t>
      </w:r>
      <w:r w:rsidR="00EE0157">
        <w:noBreakHyphen/>
      </w:r>
      <w:r w:rsidRPr="008D19B8">
        <w:t xml:space="preserve">M of the </w:t>
      </w:r>
      <w:r w:rsidRPr="008D19B8">
        <w:rPr>
          <w:i/>
        </w:rPr>
        <w:t>Income Tax (Transitional Provisions) Act 1997</w:t>
      </w:r>
      <w:r w:rsidRPr="008D19B8">
        <w:t xml:space="preserve"> (managed investment trust amounts); or</w:t>
      </w:r>
    </w:p>
    <w:p w:rsidR="006E0072" w:rsidRPr="008D19B8" w:rsidRDefault="006E0072" w:rsidP="006E0072">
      <w:pPr>
        <w:pStyle w:val="paragraph"/>
      </w:pPr>
      <w:r w:rsidRPr="008D19B8">
        <w:tab/>
        <w:t>(e)</w:t>
      </w:r>
      <w:r w:rsidRPr="008D19B8">
        <w:tab/>
        <w:t>section</w:t>
      </w:r>
      <w:r w:rsidR="006935D7" w:rsidRPr="008D19B8">
        <w:t> </w:t>
      </w:r>
      <w:r w:rsidRPr="008D19B8">
        <w:t xml:space="preserve">128B of the </w:t>
      </w:r>
      <w:r w:rsidRPr="008D19B8">
        <w:rPr>
          <w:i/>
        </w:rPr>
        <w:t>Income Tax Assessment Act 1936</w:t>
      </w:r>
      <w:r w:rsidRPr="008D19B8">
        <w:t xml:space="preserve"> (dividends, interest and royalties).</w:t>
      </w:r>
    </w:p>
    <w:p w:rsidR="006E0072" w:rsidRPr="008D19B8" w:rsidRDefault="006E0072" w:rsidP="006E0072">
      <w:pPr>
        <w:pStyle w:val="Definition"/>
      </w:pPr>
      <w:r w:rsidRPr="008D19B8">
        <w:rPr>
          <w:b/>
          <w:i/>
        </w:rPr>
        <w:t>work and income support withholding payments</w:t>
      </w:r>
      <w:r w:rsidRPr="008D19B8">
        <w:t xml:space="preserve"> means work and income support related withholding payments and benefits, within the meaning given by the </w:t>
      </w:r>
      <w:r w:rsidRPr="008D19B8">
        <w:rPr>
          <w:i/>
        </w:rPr>
        <w:t>Income Tax Assessment Act 1936</w:t>
      </w:r>
      <w:r w:rsidRPr="008D19B8">
        <w:t>.</w:t>
      </w:r>
    </w:p>
    <w:p w:rsidR="006E0072" w:rsidRPr="008D19B8" w:rsidRDefault="006E0072" w:rsidP="006E0072">
      <w:pPr>
        <w:pStyle w:val="Definition"/>
      </w:pPr>
      <w:r w:rsidRPr="008D19B8">
        <w:rPr>
          <w:b/>
          <w:i/>
        </w:rPr>
        <w:t>workers’ compensation law</w:t>
      </w:r>
      <w:r w:rsidRPr="008D19B8">
        <w:t xml:space="preserve"> has the meaning given by subsection</w:t>
      </w:r>
      <w:r w:rsidR="006935D7" w:rsidRPr="008D19B8">
        <w:t> </w:t>
      </w:r>
      <w:r w:rsidRPr="008D19B8">
        <w:t xml:space="preserve">136(1) of the </w:t>
      </w:r>
      <w:r w:rsidRPr="008D19B8">
        <w:rPr>
          <w:i/>
        </w:rPr>
        <w:t>Fringe Benefits Tax Assessment Act 1986</w:t>
      </w:r>
      <w:r w:rsidRPr="008D19B8">
        <w:t>.</w:t>
      </w:r>
    </w:p>
    <w:p w:rsidR="006E0072" w:rsidRPr="008D19B8" w:rsidRDefault="006E0072" w:rsidP="006E0072">
      <w:pPr>
        <w:pStyle w:val="Definition"/>
      </w:pPr>
      <w:r w:rsidRPr="008D19B8">
        <w:rPr>
          <w:b/>
          <w:i/>
        </w:rPr>
        <w:t>work expense</w:t>
      </w:r>
      <w:r w:rsidRPr="008D19B8">
        <w:t xml:space="preserve"> has the meaning given by section</w:t>
      </w:r>
      <w:r w:rsidR="006935D7" w:rsidRPr="008D19B8">
        <w:t> </w:t>
      </w:r>
      <w:r w:rsidRPr="008D19B8">
        <w:t>900</w:t>
      </w:r>
      <w:r w:rsidR="00EE0157">
        <w:noBreakHyphen/>
      </w:r>
      <w:r w:rsidRPr="008D19B8">
        <w:t>30.</w:t>
      </w:r>
    </w:p>
    <w:p w:rsidR="00880639" w:rsidRPr="008D19B8" w:rsidRDefault="00880639" w:rsidP="00880639">
      <w:pPr>
        <w:pStyle w:val="Definition"/>
      </w:pPr>
      <w:r w:rsidRPr="008D19B8">
        <w:rPr>
          <w:b/>
          <w:i/>
        </w:rPr>
        <w:t>working holiday maker</w:t>
      </w:r>
      <w:r w:rsidRPr="008D19B8">
        <w:t xml:space="preserve"> has the meaning given by subsection</w:t>
      </w:r>
      <w:r w:rsidR="006935D7" w:rsidRPr="008D19B8">
        <w:t> </w:t>
      </w:r>
      <w:r w:rsidRPr="008D19B8">
        <w:t xml:space="preserve">3A(1) of the </w:t>
      </w:r>
      <w:r w:rsidRPr="008D19B8">
        <w:rPr>
          <w:i/>
        </w:rPr>
        <w:t>Income Tax Rates Act 1986</w:t>
      </w:r>
      <w:r w:rsidRPr="008D19B8">
        <w:t>.</w:t>
      </w:r>
    </w:p>
    <w:p w:rsidR="00880639" w:rsidRPr="008D19B8" w:rsidRDefault="00880639" w:rsidP="00880639">
      <w:pPr>
        <w:pStyle w:val="Definition"/>
      </w:pPr>
      <w:r w:rsidRPr="008D19B8">
        <w:rPr>
          <w:b/>
          <w:i/>
        </w:rPr>
        <w:t>working holiday taxable income</w:t>
      </w:r>
      <w:r w:rsidRPr="008D19B8">
        <w:t xml:space="preserve"> has the meaning given by subsections</w:t>
      </w:r>
      <w:r w:rsidR="006935D7" w:rsidRPr="008D19B8">
        <w:t> </w:t>
      </w:r>
      <w:r w:rsidRPr="008D19B8">
        <w:t xml:space="preserve">3A(2) and (3) of the </w:t>
      </w:r>
      <w:r w:rsidRPr="008D19B8">
        <w:rPr>
          <w:i/>
        </w:rPr>
        <w:t>Income Tax Rates Act 1986</w:t>
      </w:r>
      <w:r w:rsidRPr="008D19B8">
        <w:t>.</w:t>
      </w:r>
    </w:p>
    <w:p w:rsidR="006E0072" w:rsidRPr="008D19B8" w:rsidRDefault="006E0072" w:rsidP="006E0072">
      <w:pPr>
        <w:pStyle w:val="Definition"/>
      </w:pPr>
      <w:r w:rsidRPr="008D19B8">
        <w:rPr>
          <w:b/>
          <w:i/>
        </w:rPr>
        <w:t>work in progress amount</w:t>
      </w:r>
      <w:r w:rsidRPr="008D19B8">
        <w:t xml:space="preserve"> has the meaning given by section</w:t>
      </w:r>
      <w:r w:rsidR="006935D7" w:rsidRPr="008D19B8">
        <w:t> </w:t>
      </w:r>
      <w:r w:rsidRPr="008D19B8">
        <w:t>25</w:t>
      </w:r>
      <w:r w:rsidR="00EE0157">
        <w:noBreakHyphen/>
      </w:r>
      <w:r w:rsidRPr="008D19B8">
        <w:t>95.</w:t>
      </w:r>
    </w:p>
    <w:p w:rsidR="006E0072" w:rsidRPr="008D19B8" w:rsidRDefault="006E0072" w:rsidP="006E0072">
      <w:pPr>
        <w:pStyle w:val="Definition"/>
      </w:pPr>
      <w:r w:rsidRPr="008D19B8">
        <w:rPr>
          <w:b/>
          <w:i/>
        </w:rPr>
        <w:t>worldwide capital amount</w:t>
      </w:r>
      <w:r w:rsidRPr="008D19B8">
        <w:t xml:space="preserve">, for an </w:t>
      </w:r>
      <w:r w:rsidR="00EE0157" w:rsidRPr="00EE0157">
        <w:rPr>
          <w:position w:val="6"/>
          <w:sz w:val="16"/>
        </w:rPr>
        <w:t>*</w:t>
      </w:r>
      <w:r w:rsidRPr="008D19B8">
        <w:t>outward investing entity (ADI), has the meaning given by section</w:t>
      </w:r>
      <w:r w:rsidR="006935D7" w:rsidRPr="008D19B8">
        <w:t> </w:t>
      </w:r>
      <w:r w:rsidRPr="008D19B8">
        <w:t>820</w:t>
      </w:r>
      <w:r w:rsidR="00EE0157">
        <w:noBreakHyphen/>
      </w:r>
      <w:r w:rsidRPr="008D19B8">
        <w:t>320.</w:t>
      </w:r>
    </w:p>
    <w:p w:rsidR="007E09E7" w:rsidRPr="008D19B8" w:rsidRDefault="007E09E7" w:rsidP="007E09E7">
      <w:pPr>
        <w:pStyle w:val="Definition"/>
      </w:pPr>
      <w:r w:rsidRPr="008D19B8">
        <w:rPr>
          <w:b/>
          <w:i/>
        </w:rPr>
        <w:t>worldwide debt</w:t>
      </w:r>
      <w:r w:rsidRPr="008D19B8">
        <w:t xml:space="preserve"> of an entity and at a particular time has the meaning given by subsection</w:t>
      </w:r>
      <w:r w:rsidR="006935D7" w:rsidRPr="008D19B8">
        <w:t> </w:t>
      </w:r>
      <w:r w:rsidRPr="008D19B8">
        <w:t>820</w:t>
      </w:r>
      <w:r w:rsidR="00EE0157">
        <w:noBreakHyphen/>
      </w:r>
      <w:r w:rsidRPr="008D19B8">
        <w:t>932(1).</w:t>
      </w:r>
    </w:p>
    <w:p w:rsidR="007E09E7" w:rsidRPr="008D19B8" w:rsidRDefault="007E09E7" w:rsidP="007E09E7">
      <w:pPr>
        <w:pStyle w:val="Definition"/>
      </w:pPr>
      <w:r w:rsidRPr="008D19B8">
        <w:rPr>
          <w:b/>
          <w:i/>
        </w:rPr>
        <w:t xml:space="preserve">worldwide equity </w:t>
      </w:r>
      <w:r w:rsidRPr="008D19B8">
        <w:t>of an entity and at a particular time has the meaning given by subsection</w:t>
      </w:r>
      <w:r w:rsidR="006935D7" w:rsidRPr="008D19B8">
        <w:t> </w:t>
      </w:r>
      <w:r w:rsidRPr="008D19B8">
        <w:t>820</w:t>
      </w:r>
      <w:r w:rsidR="00EE0157">
        <w:noBreakHyphen/>
      </w:r>
      <w:r w:rsidRPr="008D19B8">
        <w:t>932(2).</w:t>
      </w:r>
    </w:p>
    <w:p w:rsidR="007E09E7" w:rsidRPr="008D19B8" w:rsidRDefault="007E09E7" w:rsidP="007E09E7">
      <w:pPr>
        <w:pStyle w:val="Definition"/>
      </w:pPr>
      <w:r w:rsidRPr="008D19B8">
        <w:rPr>
          <w:b/>
          <w:i/>
        </w:rPr>
        <w:t>worldwide gearing debt amount</w:t>
      </w:r>
      <w:r w:rsidRPr="008D19B8">
        <w:t>:</w:t>
      </w:r>
    </w:p>
    <w:p w:rsidR="007E09E7" w:rsidRPr="008D19B8" w:rsidRDefault="007E09E7" w:rsidP="007E09E7">
      <w:pPr>
        <w:pStyle w:val="paragraph"/>
      </w:pPr>
      <w:r w:rsidRPr="008D19B8">
        <w:tab/>
        <w:t>(a)</w:t>
      </w:r>
      <w:r w:rsidRPr="008D19B8">
        <w:tab/>
        <w:t xml:space="preserve">for an </w:t>
      </w:r>
      <w:r w:rsidR="00EE0157" w:rsidRPr="00EE0157">
        <w:rPr>
          <w:position w:val="6"/>
          <w:sz w:val="16"/>
        </w:rPr>
        <w:t>*</w:t>
      </w:r>
      <w:r w:rsidRPr="008D19B8">
        <w:t>outward investing entity (non</w:t>
      </w:r>
      <w:r w:rsidR="00EE0157">
        <w:noBreakHyphen/>
      </w:r>
      <w:r w:rsidRPr="008D19B8">
        <w:t>ADI)—has the meaning given by sections</w:t>
      </w:r>
      <w:r w:rsidR="006935D7" w:rsidRPr="008D19B8">
        <w:t> </w:t>
      </w:r>
      <w:r w:rsidRPr="008D19B8">
        <w:t>820</w:t>
      </w:r>
      <w:r w:rsidR="00EE0157">
        <w:noBreakHyphen/>
      </w:r>
      <w:r w:rsidRPr="008D19B8">
        <w:t>110 and 820</w:t>
      </w:r>
      <w:r w:rsidR="00EE0157">
        <w:noBreakHyphen/>
      </w:r>
      <w:r w:rsidRPr="008D19B8">
        <w:t>111; and</w:t>
      </w:r>
    </w:p>
    <w:p w:rsidR="007E09E7" w:rsidRPr="008D19B8" w:rsidRDefault="007E09E7" w:rsidP="007E09E7">
      <w:pPr>
        <w:pStyle w:val="paragraph"/>
      </w:pPr>
      <w:r w:rsidRPr="008D19B8">
        <w:tab/>
        <w:t>(b)</w:t>
      </w:r>
      <w:r w:rsidRPr="008D19B8">
        <w:tab/>
        <w:t>for an inward investment vehicle (general)—has the meaning given by section</w:t>
      </w:r>
      <w:r w:rsidR="006935D7" w:rsidRPr="008D19B8">
        <w:t> </w:t>
      </w:r>
      <w:r w:rsidRPr="008D19B8">
        <w:t>820</w:t>
      </w:r>
      <w:r w:rsidR="00EE0157">
        <w:noBreakHyphen/>
      </w:r>
      <w:r w:rsidRPr="008D19B8">
        <w:t>216; and</w:t>
      </w:r>
    </w:p>
    <w:p w:rsidR="007E09E7" w:rsidRPr="008D19B8" w:rsidRDefault="007E09E7" w:rsidP="007E09E7">
      <w:pPr>
        <w:pStyle w:val="paragraph"/>
      </w:pPr>
      <w:r w:rsidRPr="008D19B8">
        <w:lastRenderedPageBreak/>
        <w:tab/>
        <w:t>(c)</w:t>
      </w:r>
      <w:r w:rsidRPr="008D19B8">
        <w:tab/>
        <w:t>for an inward investment vehicle (financial)—has the meaning given by section</w:t>
      </w:r>
      <w:r w:rsidR="006935D7" w:rsidRPr="008D19B8">
        <w:t> </w:t>
      </w:r>
      <w:r w:rsidRPr="008D19B8">
        <w:t>820</w:t>
      </w:r>
      <w:r w:rsidR="00EE0157">
        <w:noBreakHyphen/>
      </w:r>
      <w:r w:rsidRPr="008D19B8">
        <w:t>217; and</w:t>
      </w:r>
    </w:p>
    <w:p w:rsidR="007E09E7" w:rsidRPr="008D19B8" w:rsidRDefault="007E09E7" w:rsidP="007E09E7">
      <w:pPr>
        <w:pStyle w:val="paragraph"/>
      </w:pPr>
      <w:r w:rsidRPr="008D19B8">
        <w:tab/>
        <w:t>(d)</w:t>
      </w:r>
      <w:r w:rsidRPr="008D19B8">
        <w:tab/>
        <w:t xml:space="preserve">for an </w:t>
      </w:r>
      <w:r w:rsidR="00EE0157" w:rsidRPr="00EE0157">
        <w:rPr>
          <w:position w:val="6"/>
          <w:sz w:val="16"/>
        </w:rPr>
        <w:t>*</w:t>
      </w:r>
      <w:r w:rsidRPr="008D19B8">
        <w:t>inward investor (general)—has the meaning given by section</w:t>
      </w:r>
      <w:r w:rsidR="006935D7" w:rsidRPr="008D19B8">
        <w:t> </w:t>
      </w:r>
      <w:r w:rsidRPr="008D19B8">
        <w:t>820</w:t>
      </w:r>
      <w:r w:rsidR="00EE0157">
        <w:noBreakHyphen/>
      </w:r>
      <w:r w:rsidRPr="008D19B8">
        <w:t>218; and</w:t>
      </w:r>
    </w:p>
    <w:p w:rsidR="007E09E7" w:rsidRPr="008D19B8" w:rsidRDefault="007E09E7" w:rsidP="007E09E7">
      <w:pPr>
        <w:pStyle w:val="paragraph"/>
      </w:pPr>
      <w:r w:rsidRPr="008D19B8">
        <w:tab/>
        <w:t>(e)</w:t>
      </w:r>
      <w:r w:rsidRPr="008D19B8">
        <w:tab/>
        <w:t xml:space="preserve">for an </w:t>
      </w:r>
      <w:r w:rsidR="00EE0157" w:rsidRPr="00EE0157">
        <w:rPr>
          <w:position w:val="6"/>
          <w:sz w:val="16"/>
        </w:rPr>
        <w:t>*</w:t>
      </w:r>
      <w:r w:rsidRPr="008D19B8">
        <w:t>inward investor (financial)—has the meaning given by section</w:t>
      </w:r>
      <w:r w:rsidR="006935D7" w:rsidRPr="008D19B8">
        <w:t> </w:t>
      </w:r>
      <w:r w:rsidRPr="008D19B8">
        <w:t>820</w:t>
      </w:r>
      <w:r w:rsidR="00EE0157">
        <w:noBreakHyphen/>
      </w:r>
      <w:r w:rsidRPr="008D19B8">
        <w:t>219.</w:t>
      </w:r>
    </w:p>
    <w:p w:rsidR="006E0072" w:rsidRPr="008D19B8" w:rsidRDefault="006E0072" w:rsidP="006E0072">
      <w:pPr>
        <w:pStyle w:val="Definition"/>
      </w:pPr>
      <w:r w:rsidRPr="008D19B8">
        <w:rPr>
          <w:b/>
          <w:i/>
        </w:rPr>
        <w:t>written down value</w:t>
      </w:r>
      <w:r w:rsidRPr="008D19B8">
        <w:t xml:space="preserve"> of a </w:t>
      </w:r>
      <w:r w:rsidR="00EE0157" w:rsidRPr="00EE0157">
        <w:rPr>
          <w:position w:val="6"/>
          <w:sz w:val="16"/>
        </w:rPr>
        <w:t>*</w:t>
      </w:r>
      <w:r w:rsidRPr="008D19B8">
        <w:t>depreciating asset has the meaning given by section</w:t>
      </w:r>
      <w:r w:rsidR="006935D7" w:rsidRPr="008D19B8">
        <w:t> </w:t>
      </w:r>
      <w:r w:rsidRPr="008D19B8">
        <w:t>45</w:t>
      </w:r>
      <w:r w:rsidR="00EE0157">
        <w:noBreakHyphen/>
      </w:r>
      <w:r w:rsidRPr="008D19B8">
        <w:t>40.</w:t>
      </w:r>
    </w:p>
    <w:p w:rsidR="006E0072" w:rsidRPr="008D19B8" w:rsidRDefault="006E0072" w:rsidP="006E0072">
      <w:pPr>
        <w:pStyle w:val="Definition"/>
      </w:pPr>
      <w:r w:rsidRPr="008D19B8">
        <w:rPr>
          <w:b/>
          <w:i/>
        </w:rPr>
        <w:t>you</w:t>
      </w:r>
      <w:r w:rsidRPr="008D19B8">
        <w:t xml:space="preserve"> has the meaning given by section</w:t>
      </w:r>
      <w:r w:rsidR="006935D7" w:rsidRPr="008D19B8">
        <w:t> </w:t>
      </w:r>
      <w:r w:rsidRPr="008D19B8">
        <w:t>4</w:t>
      </w:r>
      <w:r w:rsidR="00EE0157">
        <w:noBreakHyphen/>
      </w:r>
      <w:r w:rsidRPr="008D19B8">
        <w:t>5.</w:t>
      </w:r>
    </w:p>
    <w:p w:rsidR="006E0072" w:rsidRPr="008D19B8" w:rsidRDefault="006E0072" w:rsidP="006E0072">
      <w:pPr>
        <w:pStyle w:val="Definition"/>
      </w:pPr>
      <w:r w:rsidRPr="008D19B8">
        <w:rPr>
          <w:b/>
          <w:i/>
        </w:rPr>
        <w:t>your area</w:t>
      </w:r>
      <w:r w:rsidRPr="008D19B8">
        <w:t xml:space="preserve"> has the meaning given by sections</w:t>
      </w:r>
      <w:r w:rsidR="006935D7" w:rsidRPr="008D19B8">
        <w:t> </w:t>
      </w:r>
      <w:r w:rsidRPr="008D19B8">
        <w:t>43</w:t>
      </w:r>
      <w:r w:rsidR="00EE0157">
        <w:noBreakHyphen/>
      </w:r>
      <w:r w:rsidRPr="008D19B8">
        <w:t>115 and 43</w:t>
      </w:r>
      <w:r w:rsidR="00EE0157">
        <w:noBreakHyphen/>
      </w:r>
      <w:r w:rsidRPr="008D19B8">
        <w:t>120.</w:t>
      </w:r>
    </w:p>
    <w:p w:rsidR="006E0072" w:rsidRPr="008D19B8" w:rsidRDefault="006E0072" w:rsidP="006E0072">
      <w:pPr>
        <w:pStyle w:val="Definition"/>
      </w:pPr>
      <w:r w:rsidRPr="008D19B8">
        <w:rPr>
          <w:b/>
          <w:i/>
        </w:rPr>
        <w:t>your construction expenditure</w:t>
      </w:r>
      <w:r w:rsidRPr="008D19B8">
        <w:t xml:space="preserve"> has the meaning given by sections</w:t>
      </w:r>
      <w:r w:rsidR="006935D7" w:rsidRPr="008D19B8">
        <w:t> </w:t>
      </w:r>
      <w:r w:rsidRPr="008D19B8">
        <w:t>43</w:t>
      </w:r>
      <w:r w:rsidR="00EE0157">
        <w:noBreakHyphen/>
      </w:r>
      <w:r w:rsidRPr="008D19B8">
        <w:t>115 and 43</w:t>
      </w:r>
      <w:r w:rsidR="00EE0157">
        <w:noBreakHyphen/>
      </w:r>
      <w:r w:rsidRPr="008D19B8">
        <w:t>120.</w:t>
      </w:r>
    </w:p>
    <w:p w:rsidR="006E0072" w:rsidRPr="008D19B8" w:rsidRDefault="006E0072" w:rsidP="006E0072">
      <w:pPr>
        <w:pStyle w:val="Definition"/>
      </w:pPr>
      <w:r w:rsidRPr="008D19B8">
        <w:rPr>
          <w:b/>
          <w:i/>
        </w:rPr>
        <w:t xml:space="preserve">your earning activity </w:t>
      </w:r>
      <w:r w:rsidRPr="008D19B8">
        <w:t>has the meaning given by section</w:t>
      </w:r>
      <w:r w:rsidR="006935D7" w:rsidRPr="008D19B8">
        <w:t> </w:t>
      </w:r>
      <w:r w:rsidRPr="008D19B8">
        <w:t>40</w:t>
      </w:r>
      <w:r w:rsidR="00EE0157">
        <w:noBreakHyphen/>
      </w:r>
      <w:r w:rsidRPr="008D19B8">
        <w:t>755.</w:t>
      </w:r>
    </w:p>
    <w:p w:rsidR="006E0072" w:rsidRPr="008D19B8" w:rsidRDefault="006E0072" w:rsidP="006E0072">
      <w:pPr>
        <w:pStyle w:val="Definition"/>
      </w:pPr>
      <w:r w:rsidRPr="008D19B8">
        <w:rPr>
          <w:b/>
          <w:i/>
        </w:rPr>
        <w:t>zero</w:t>
      </w:r>
      <w:r w:rsidR="00EE0157">
        <w:rPr>
          <w:b/>
          <w:i/>
        </w:rPr>
        <w:noBreakHyphen/>
      </w:r>
      <w:r w:rsidRPr="008D19B8">
        <w:rPr>
          <w:b/>
          <w:i/>
        </w:rPr>
        <w:t xml:space="preserve">capital amount </w:t>
      </w:r>
      <w:r w:rsidRPr="008D19B8">
        <w:t>has the meaning given by section</w:t>
      </w:r>
      <w:r w:rsidR="006935D7" w:rsidRPr="008D19B8">
        <w:t> </w:t>
      </w:r>
      <w:r w:rsidRPr="008D19B8">
        <w:t>820</w:t>
      </w:r>
      <w:r w:rsidR="00EE0157">
        <w:noBreakHyphen/>
      </w:r>
      <w:r w:rsidRPr="008D19B8">
        <w:t>942.</w:t>
      </w:r>
    </w:p>
    <w:p w:rsidR="006E0072" w:rsidRPr="008D19B8" w:rsidRDefault="006E0072" w:rsidP="006E0072">
      <w:pPr>
        <w:pStyle w:val="subsection"/>
      </w:pPr>
      <w:r w:rsidRPr="008D19B8">
        <w:tab/>
        <w:t>(2)</w:t>
      </w:r>
      <w:r w:rsidRPr="008D19B8">
        <w:tab/>
        <w:t xml:space="preserve">So far as a provision of the </w:t>
      </w:r>
      <w:r w:rsidRPr="008D19B8">
        <w:rPr>
          <w:i/>
        </w:rPr>
        <w:t>Income Tax Assessment Act 1997</w:t>
      </w:r>
      <w:r w:rsidRPr="008D19B8">
        <w:t xml:space="preserve"> gives an expression a particular meaning, the provision:</w:t>
      </w:r>
    </w:p>
    <w:p w:rsidR="006E0072" w:rsidRPr="008D19B8" w:rsidRDefault="006E0072" w:rsidP="006E0072">
      <w:pPr>
        <w:pStyle w:val="paragraph"/>
      </w:pPr>
      <w:r w:rsidRPr="008D19B8">
        <w:tab/>
        <w:t>(a)</w:t>
      </w:r>
      <w:r w:rsidRPr="008D19B8">
        <w:tab/>
        <w:t xml:space="preserve">does </w:t>
      </w:r>
      <w:r w:rsidRPr="008D19B8">
        <w:rPr>
          <w:i/>
        </w:rPr>
        <w:t>not</w:t>
      </w:r>
      <w:r w:rsidRPr="008D19B8">
        <w:t xml:space="preserve"> also have effect for the purposes of the </w:t>
      </w:r>
      <w:r w:rsidRPr="008D19B8">
        <w:rPr>
          <w:i/>
        </w:rPr>
        <w:t>Income Tax Assessment Act 1936</w:t>
      </w:r>
      <w:r w:rsidRPr="008D19B8">
        <w:t xml:space="preserve"> (the </w:t>
      </w:r>
      <w:r w:rsidRPr="008D19B8">
        <w:rPr>
          <w:b/>
          <w:i/>
        </w:rPr>
        <w:t>1936 Act</w:t>
      </w:r>
      <w:r w:rsidRPr="008D19B8">
        <w:t>), except as provided in the 1936 Act; and</w:t>
      </w:r>
    </w:p>
    <w:p w:rsidR="006E0072" w:rsidRPr="008D19B8" w:rsidRDefault="006E0072" w:rsidP="006E0072">
      <w:pPr>
        <w:pStyle w:val="paragraph"/>
      </w:pPr>
      <w:r w:rsidRPr="008D19B8">
        <w:tab/>
        <w:t>(b)</w:t>
      </w:r>
      <w:r w:rsidRPr="008D19B8">
        <w:tab/>
        <w:t xml:space="preserve">does </w:t>
      </w:r>
      <w:r w:rsidRPr="008D19B8">
        <w:rPr>
          <w:i/>
        </w:rPr>
        <w:t>not</w:t>
      </w:r>
      <w:r w:rsidRPr="008D19B8">
        <w:t xml:space="preserve"> also have effect for the purposes of Part IVC of the </w:t>
      </w:r>
      <w:r w:rsidRPr="008D19B8">
        <w:rPr>
          <w:i/>
        </w:rPr>
        <w:t>Taxation Administration Act 1953</w:t>
      </w:r>
      <w:r w:rsidRPr="008D19B8">
        <w:t>, except as provided in that Part.</w:t>
      </w:r>
    </w:p>
    <w:p w:rsidR="006E0072" w:rsidRPr="008D19B8" w:rsidRDefault="006E0072" w:rsidP="006E0072">
      <w:pPr>
        <w:sectPr w:rsidR="006E0072" w:rsidRPr="008D19B8" w:rsidSect="00A67294">
          <w:headerReference w:type="even" r:id="rId33"/>
          <w:headerReference w:type="default" r:id="rId34"/>
          <w:footerReference w:type="even" r:id="rId35"/>
          <w:footerReference w:type="default" r:id="rId36"/>
          <w:headerReference w:type="first" r:id="rId37"/>
          <w:footerReference w:type="first" r:id="rId38"/>
          <w:pgSz w:w="11906" w:h="16838" w:code="9"/>
          <w:pgMar w:top="2268" w:right="2410" w:bottom="3827" w:left="2410" w:header="567" w:footer="3119" w:gutter="0"/>
          <w:pgNumType w:start="1"/>
          <w:cols w:space="708"/>
          <w:docGrid w:linePitch="360"/>
        </w:sectPr>
      </w:pPr>
    </w:p>
    <w:p w:rsidR="006E0072" w:rsidRPr="008D19B8" w:rsidRDefault="006E0072" w:rsidP="006E0072"/>
    <w:sectPr w:rsidR="006E0072" w:rsidRPr="008D19B8" w:rsidSect="00A67294">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CE2" w:rsidRDefault="001C7CE2">
      <w:pPr>
        <w:spacing w:line="240" w:lineRule="auto"/>
      </w:pPr>
      <w:r>
        <w:separator/>
      </w:r>
    </w:p>
  </w:endnote>
  <w:endnote w:type="continuationSeparator" w:id="0">
    <w:p w:rsidR="001C7CE2" w:rsidRDefault="001C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7B3B51" w:rsidRDefault="001C7CE2"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7CE2" w:rsidRPr="007B3B51" w:rsidTr="005D5AEF">
      <w:tc>
        <w:tcPr>
          <w:tcW w:w="1247" w:type="dxa"/>
        </w:tcPr>
        <w:p w:rsidR="001C7CE2" w:rsidRPr="007B3B51" w:rsidRDefault="001C7CE2" w:rsidP="005D5AEF">
          <w:pPr>
            <w:rPr>
              <w:i/>
              <w:sz w:val="16"/>
              <w:szCs w:val="16"/>
            </w:rPr>
          </w:pPr>
        </w:p>
      </w:tc>
      <w:tc>
        <w:tcPr>
          <w:tcW w:w="5387" w:type="dxa"/>
          <w:gridSpan w:val="3"/>
        </w:tcPr>
        <w:p w:rsidR="001C7CE2" w:rsidRPr="007B3B51" w:rsidRDefault="001C7CE2"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294">
            <w:rPr>
              <w:i/>
              <w:noProof/>
              <w:sz w:val="16"/>
              <w:szCs w:val="16"/>
            </w:rPr>
            <w:t>Income Tax Assessment Act 1997</w:t>
          </w:r>
          <w:r w:rsidRPr="007B3B51">
            <w:rPr>
              <w:i/>
              <w:sz w:val="16"/>
              <w:szCs w:val="16"/>
            </w:rPr>
            <w:fldChar w:fldCharType="end"/>
          </w:r>
        </w:p>
      </w:tc>
      <w:tc>
        <w:tcPr>
          <w:tcW w:w="669" w:type="dxa"/>
        </w:tcPr>
        <w:p w:rsidR="001C7CE2" w:rsidRPr="007B3B51" w:rsidRDefault="001C7CE2"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162</w:t>
          </w:r>
          <w:r w:rsidRPr="007B3B51">
            <w:rPr>
              <w:i/>
              <w:sz w:val="16"/>
              <w:szCs w:val="16"/>
            </w:rPr>
            <w:fldChar w:fldCharType="end"/>
          </w:r>
        </w:p>
      </w:tc>
    </w:tr>
    <w:tr w:rsidR="001C7CE2" w:rsidRPr="00130F37" w:rsidTr="005D5AEF">
      <w:tc>
        <w:tcPr>
          <w:tcW w:w="2190" w:type="dxa"/>
          <w:gridSpan w:val="2"/>
        </w:tcPr>
        <w:p w:rsidR="001C7CE2" w:rsidRPr="00130F37" w:rsidRDefault="001C7CE2"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67294">
            <w:rPr>
              <w:sz w:val="16"/>
              <w:szCs w:val="16"/>
            </w:rPr>
            <w:t>234</w:t>
          </w:r>
          <w:r w:rsidRPr="00130F37">
            <w:rPr>
              <w:sz w:val="16"/>
              <w:szCs w:val="16"/>
            </w:rPr>
            <w:fldChar w:fldCharType="end"/>
          </w:r>
        </w:p>
      </w:tc>
      <w:tc>
        <w:tcPr>
          <w:tcW w:w="2920" w:type="dxa"/>
        </w:tcPr>
        <w:p w:rsidR="001C7CE2" w:rsidRPr="00130F37" w:rsidRDefault="001C7CE2"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67294">
            <w:rPr>
              <w:sz w:val="16"/>
              <w:szCs w:val="16"/>
            </w:rPr>
            <w:t>01/07/2022</w:t>
          </w:r>
          <w:r w:rsidRPr="00130F37">
            <w:rPr>
              <w:sz w:val="16"/>
              <w:szCs w:val="16"/>
            </w:rPr>
            <w:fldChar w:fldCharType="end"/>
          </w:r>
        </w:p>
      </w:tc>
      <w:tc>
        <w:tcPr>
          <w:tcW w:w="2193" w:type="dxa"/>
          <w:gridSpan w:val="2"/>
        </w:tcPr>
        <w:p w:rsidR="001C7CE2" w:rsidRPr="00130F37" w:rsidRDefault="001C7CE2"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6729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6729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67294">
            <w:rPr>
              <w:noProof/>
              <w:sz w:val="16"/>
              <w:szCs w:val="16"/>
            </w:rPr>
            <w:t>26/07/2022</w:t>
          </w:r>
          <w:r w:rsidRPr="00130F37">
            <w:rPr>
              <w:sz w:val="16"/>
              <w:szCs w:val="16"/>
            </w:rPr>
            <w:fldChar w:fldCharType="end"/>
          </w:r>
        </w:p>
      </w:tc>
    </w:tr>
  </w:tbl>
  <w:p w:rsidR="001C7CE2" w:rsidRPr="008447D1" w:rsidRDefault="001C7CE2" w:rsidP="008447D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pPr>
      <w:pBdr>
        <w:top w:val="single" w:sz="6" w:space="1" w:color="auto"/>
      </w:pBdr>
      <w:rPr>
        <w:sz w:val="18"/>
      </w:rPr>
    </w:pPr>
  </w:p>
  <w:p w:rsidR="001C7CE2" w:rsidRDefault="001C7CE2">
    <w:pPr>
      <w:jc w:val="right"/>
      <w:rPr>
        <w:i/>
        <w:sz w:val="18"/>
      </w:rPr>
    </w:pPr>
    <w:r>
      <w:rPr>
        <w:i/>
        <w:sz w:val="18"/>
      </w:rPr>
      <w:fldChar w:fldCharType="begin"/>
    </w:r>
    <w:r>
      <w:rPr>
        <w:i/>
        <w:sz w:val="18"/>
      </w:rPr>
      <w:instrText xml:space="preserve"> STYLEREF ShortT </w:instrText>
    </w:r>
    <w:r>
      <w:rPr>
        <w:i/>
        <w:sz w:val="18"/>
      </w:rPr>
      <w:fldChar w:fldCharType="separate"/>
    </w:r>
    <w:r w:rsidR="00A67294">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6729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rsidP="00BC25D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ED79B6" w:rsidRDefault="001C7CE2" w:rsidP="00BC25D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7B3B51" w:rsidRDefault="001C7CE2"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7CE2" w:rsidRPr="007B3B51" w:rsidTr="005D5AEF">
      <w:tc>
        <w:tcPr>
          <w:tcW w:w="1247" w:type="dxa"/>
        </w:tcPr>
        <w:p w:rsidR="001C7CE2" w:rsidRPr="007B3B51" w:rsidRDefault="001C7CE2"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1C7CE2" w:rsidRPr="007B3B51" w:rsidRDefault="001C7CE2"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294">
            <w:rPr>
              <w:i/>
              <w:noProof/>
              <w:sz w:val="16"/>
              <w:szCs w:val="16"/>
            </w:rPr>
            <w:t>Income Tax Assessment Act 1997</w:t>
          </w:r>
          <w:r w:rsidRPr="007B3B51">
            <w:rPr>
              <w:i/>
              <w:sz w:val="16"/>
              <w:szCs w:val="16"/>
            </w:rPr>
            <w:fldChar w:fldCharType="end"/>
          </w:r>
        </w:p>
      </w:tc>
      <w:tc>
        <w:tcPr>
          <w:tcW w:w="669" w:type="dxa"/>
        </w:tcPr>
        <w:p w:rsidR="001C7CE2" w:rsidRPr="007B3B51" w:rsidRDefault="001C7CE2" w:rsidP="005D5AEF">
          <w:pPr>
            <w:jc w:val="right"/>
            <w:rPr>
              <w:sz w:val="16"/>
              <w:szCs w:val="16"/>
            </w:rPr>
          </w:pPr>
        </w:p>
      </w:tc>
    </w:tr>
    <w:tr w:rsidR="001C7CE2" w:rsidRPr="0055472E" w:rsidTr="005D5AEF">
      <w:tc>
        <w:tcPr>
          <w:tcW w:w="2190" w:type="dxa"/>
          <w:gridSpan w:val="2"/>
        </w:tcPr>
        <w:p w:rsidR="001C7CE2" w:rsidRPr="0055472E" w:rsidRDefault="001C7CE2"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67294">
            <w:rPr>
              <w:sz w:val="16"/>
              <w:szCs w:val="16"/>
            </w:rPr>
            <w:t>234</w:t>
          </w:r>
          <w:r w:rsidRPr="0055472E">
            <w:rPr>
              <w:sz w:val="16"/>
              <w:szCs w:val="16"/>
            </w:rPr>
            <w:fldChar w:fldCharType="end"/>
          </w:r>
        </w:p>
      </w:tc>
      <w:tc>
        <w:tcPr>
          <w:tcW w:w="2920" w:type="dxa"/>
        </w:tcPr>
        <w:p w:rsidR="001C7CE2" w:rsidRPr="0055472E" w:rsidRDefault="001C7CE2"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67294">
            <w:rPr>
              <w:sz w:val="16"/>
              <w:szCs w:val="16"/>
            </w:rPr>
            <w:t>01/07/2022</w:t>
          </w:r>
          <w:r w:rsidRPr="0055472E">
            <w:rPr>
              <w:sz w:val="16"/>
              <w:szCs w:val="16"/>
            </w:rPr>
            <w:fldChar w:fldCharType="end"/>
          </w:r>
        </w:p>
      </w:tc>
      <w:tc>
        <w:tcPr>
          <w:tcW w:w="2193" w:type="dxa"/>
          <w:gridSpan w:val="2"/>
        </w:tcPr>
        <w:p w:rsidR="001C7CE2" w:rsidRPr="0055472E" w:rsidRDefault="001C7CE2"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67294">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67294">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67294">
            <w:rPr>
              <w:noProof/>
              <w:sz w:val="16"/>
              <w:szCs w:val="16"/>
            </w:rPr>
            <w:t>26/07/2022</w:t>
          </w:r>
          <w:r w:rsidRPr="0055472E">
            <w:rPr>
              <w:sz w:val="16"/>
              <w:szCs w:val="16"/>
            </w:rPr>
            <w:fldChar w:fldCharType="end"/>
          </w:r>
        </w:p>
      </w:tc>
    </w:tr>
  </w:tbl>
  <w:p w:rsidR="001C7CE2" w:rsidRPr="008447D1" w:rsidRDefault="001C7CE2" w:rsidP="008447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7B3B51" w:rsidRDefault="001C7CE2"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7CE2" w:rsidRPr="007B3B51" w:rsidTr="005D5AEF">
      <w:tc>
        <w:tcPr>
          <w:tcW w:w="1247" w:type="dxa"/>
        </w:tcPr>
        <w:p w:rsidR="001C7CE2" w:rsidRPr="007B3B51" w:rsidRDefault="001C7CE2" w:rsidP="005D5AEF">
          <w:pPr>
            <w:rPr>
              <w:i/>
              <w:sz w:val="16"/>
              <w:szCs w:val="16"/>
            </w:rPr>
          </w:pPr>
        </w:p>
      </w:tc>
      <w:tc>
        <w:tcPr>
          <w:tcW w:w="5387" w:type="dxa"/>
          <w:gridSpan w:val="3"/>
        </w:tcPr>
        <w:p w:rsidR="001C7CE2" w:rsidRPr="007B3B51" w:rsidRDefault="001C7CE2"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294">
            <w:rPr>
              <w:i/>
              <w:noProof/>
              <w:sz w:val="16"/>
              <w:szCs w:val="16"/>
            </w:rPr>
            <w:t>Income Tax Assessment Act 1997</w:t>
          </w:r>
          <w:r w:rsidRPr="007B3B51">
            <w:rPr>
              <w:i/>
              <w:sz w:val="16"/>
              <w:szCs w:val="16"/>
            </w:rPr>
            <w:fldChar w:fldCharType="end"/>
          </w:r>
        </w:p>
      </w:tc>
      <w:tc>
        <w:tcPr>
          <w:tcW w:w="669" w:type="dxa"/>
        </w:tcPr>
        <w:p w:rsidR="001C7CE2" w:rsidRPr="007B3B51" w:rsidRDefault="001C7CE2"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C7CE2" w:rsidRPr="00130F37" w:rsidTr="005D5AEF">
      <w:tc>
        <w:tcPr>
          <w:tcW w:w="2190" w:type="dxa"/>
          <w:gridSpan w:val="2"/>
        </w:tcPr>
        <w:p w:rsidR="001C7CE2" w:rsidRPr="00130F37" w:rsidRDefault="001C7CE2"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67294">
            <w:rPr>
              <w:sz w:val="16"/>
              <w:szCs w:val="16"/>
            </w:rPr>
            <w:t>234</w:t>
          </w:r>
          <w:r w:rsidRPr="00130F37">
            <w:rPr>
              <w:sz w:val="16"/>
              <w:szCs w:val="16"/>
            </w:rPr>
            <w:fldChar w:fldCharType="end"/>
          </w:r>
        </w:p>
      </w:tc>
      <w:tc>
        <w:tcPr>
          <w:tcW w:w="2920" w:type="dxa"/>
        </w:tcPr>
        <w:p w:rsidR="001C7CE2" w:rsidRPr="00130F37" w:rsidRDefault="001C7CE2"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67294">
            <w:rPr>
              <w:sz w:val="16"/>
              <w:szCs w:val="16"/>
            </w:rPr>
            <w:t>01/07/2022</w:t>
          </w:r>
          <w:r w:rsidRPr="00130F37">
            <w:rPr>
              <w:sz w:val="16"/>
              <w:szCs w:val="16"/>
            </w:rPr>
            <w:fldChar w:fldCharType="end"/>
          </w:r>
        </w:p>
      </w:tc>
      <w:tc>
        <w:tcPr>
          <w:tcW w:w="2193" w:type="dxa"/>
          <w:gridSpan w:val="2"/>
        </w:tcPr>
        <w:p w:rsidR="001C7CE2" w:rsidRPr="00130F37" w:rsidRDefault="001C7CE2"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6729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6729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67294">
            <w:rPr>
              <w:noProof/>
              <w:sz w:val="16"/>
              <w:szCs w:val="16"/>
            </w:rPr>
            <w:t>26/07/2022</w:t>
          </w:r>
          <w:r w:rsidRPr="00130F37">
            <w:rPr>
              <w:sz w:val="16"/>
              <w:szCs w:val="16"/>
            </w:rPr>
            <w:fldChar w:fldCharType="end"/>
          </w:r>
        </w:p>
      </w:tc>
    </w:tr>
  </w:tbl>
  <w:p w:rsidR="001C7CE2" w:rsidRPr="008447D1" w:rsidRDefault="001C7CE2" w:rsidP="008447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rsidP="008447D1">
    <w:pPr>
      <w:pStyle w:val="FootnoteText"/>
      <w:ind w:right="360"/>
    </w:pPr>
    <w:r>
      <w:t>_____________________________________</w:t>
    </w:r>
  </w:p>
  <w:p w:rsidR="001C7CE2" w:rsidRDefault="001C7CE2" w:rsidP="008447D1">
    <w:pPr>
      <w:pStyle w:val="FootnoteText"/>
      <w:spacing w:after="120"/>
    </w:pPr>
    <w:r w:rsidRPr="008447D1">
      <w:rPr>
        <w:position w:val="6"/>
        <w:sz w:val="16"/>
      </w:rPr>
      <w:t>*</w:t>
    </w:r>
    <w:r>
      <w:t>To find definitions of asterisked terms, see the Dictionary, starting at section 995-1.</w:t>
    </w:r>
  </w:p>
  <w:p w:rsidR="001C7CE2" w:rsidRPr="007B3B51" w:rsidRDefault="001C7CE2"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7CE2" w:rsidRPr="007B3B51" w:rsidTr="005D5AEF">
      <w:tc>
        <w:tcPr>
          <w:tcW w:w="1247" w:type="dxa"/>
        </w:tcPr>
        <w:p w:rsidR="001C7CE2" w:rsidRPr="007B3B51" w:rsidRDefault="001C7CE2"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5387" w:type="dxa"/>
          <w:gridSpan w:val="3"/>
        </w:tcPr>
        <w:p w:rsidR="001C7CE2" w:rsidRPr="007B3B51" w:rsidRDefault="001C7CE2"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294">
            <w:rPr>
              <w:i/>
              <w:noProof/>
              <w:sz w:val="16"/>
              <w:szCs w:val="16"/>
            </w:rPr>
            <w:t>Income Tax Assessment Act 1997</w:t>
          </w:r>
          <w:r w:rsidRPr="007B3B51">
            <w:rPr>
              <w:i/>
              <w:sz w:val="16"/>
              <w:szCs w:val="16"/>
            </w:rPr>
            <w:fldChar w:fldCharType="end"/>
          </w:r>
        </w:p>
      </w:tc>
      <w:tc>
        <w:tcPr>
          <w:tcW w:w="669" w:type="dxa"/>
        </w:tcPr>
        <w:p w:rsidR="001C7CE2" w:rsidRPr="007B3B51" w:rsidRDefault="001C7CE2" w:rsidP="005D5AEF">
          <w:pPr>
            <w:jc w:val="right"/>
            <w:rPr>
              <w:sz w:val="16"/>
              <w:szCs w:val="16"/>
            </w:rPr>
          </w:pPr>
        </w:p>
      </w:tc>
    </w:tr>
    <w:tr w:rsidR="001C7CE2" w:rsidRPr="0055472E" w:rsidTr="005D5AEF">
      <w:tc>
        <w:tcPr>
          <w:tcW w:w="2190" w:type="dxa"/>
          <w:gridSpan w:val="2"/>
        </w:tcPr>
        <w:p w:rsidR="001C7CE2" w:rsidRPr="0055472E" w:rsidRDefault="001C7CE2"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67294">
            <w:rPr>
              <w:sz w:val="16"/>
              <w:szCs w:val="16"/>
            </w:rPr>
            <w:t>234</w:t>
          </w:r>
          <w:r w:rsidRPr="0055472E">
            <w:rPr>
              <w:sz w:val="16"/>
              <w:szCs w:val="16"/>
            </w:rPr>
            <w:fldChar w:fldCharType="end"/>
          </w:r>
        </w:p>
      </w:tc>
      <w:tc>
        <w:tcPr>
          <w:tcW w:w="2920" w:type="dxa"/>
        </w:tcPr>
        <w:p w:rsidR="001C7CE2" w:rsidRPr="0055472E" w:rsidRDefault="001C7CE2"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67294">
            <w:rPr>
              <w:sz w:val="16"/>
              <w:szCs w:val="16"/>
            </w:rPr>
            <w:t>01/07/2022</w:t>
          </w:r>
          <w:r w:rsidRPr="0055472E">
            <w:rPr>
              <w:sz w:val="16"/>
              <w:szCs w:val="16"/>
            </w:rPr>
            <w:fldChar w:fldCharType="end"/>
          </w:r>
        </w:p>
      </w:tc>
      <w:tc>
        <w:tcPr>
          <w:tcW w:w="2193" w:type="dxa"/>
          <w:gridSpan w:val="2"/>
        </w:tcPr>
        <w:p w:rsidR="001C7CE2" w:rsidRPr="0055472E" w:rsidRDefault="001C7CE2"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67294">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67294">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67294">
            <w:rPr>
              <w:noProof/>
              <w:sz w:val="16"/>
              <w:szCs w:val="16"/>
            </w:rPr>
            <w:t>26/07/2022</w:t>
          </w:r>
          <w:r w:rsidRPr="0055472E">
            <w:rPr>
              <w:sz w:val="16"/>
              <w:szCs w:val="16"/>
            </w:rPr>
            <w:fldChar w:fldCharType="end"/>
          </w:r>
        </w:p>
      </w:tc>
    </w:tr>
  </w:tbl>
  <w:p w:rsidR="001C7CE2" w:rsidRPr="008447D1" w:rsidRDefault="001C7CE2" w:rsidP="008447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rsidP="008447D1">
    <w:pPr>
      <w:pStyle w:val="FootnoteText"/>
      <w:ind w:right="360"/>
    </w:pPr>
    <w:r>
      <w:t>_____________________________________</w:t>
    </w:r>
  </w:p>
  <w:p w:rsidR="001C7CE2" w:rsidRDefault="001C7CE2" w:rsidP="008447D1">
    <w:pPr>
      <w:pStyle w:val="FootnoteText"/>
      <w:spacing w:after="120"/>
    </w:pPr>
    <w:r w:rsidRPr="008447D1">
      <w:rPr>
        <w:position w:val="6"/>
        <w:sz w:val="16"/>
      </w:rPr>
      <w:t>*</w:t>
    </w:r>
    <w:r>
      <w:t>To find definitions of asterisked terms, see the Dictionary, starting at section 995-1.</w:t>
    </w:r>
  </w:p>
  <w:p w:rsidR="001C7CE2" w:rsidRPr="007B3B51" w:rsidRDefault="001C7CE2"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7CE2" w:rsidRPr="007B3B51" w:rsidTr="005D5AEF">
      <w:tc>
        <w:tcPr>
          <w:tcW w:w="1247" w:type="dxa"/>
        </w:tcPr>
        <w:p w:rsidR="001C7CE2" w:rsidRPr="007B3B51" w:rsidRDefault="001C7CE2" w:rsidP="005D5AEF">
          <w:pPr>
            <w:rPr>
              <w:i/>
              <w:sz w:val="16"/>
              <w:szCs w:val="16"/>
            </w:rPr>
          </w:pPr>
        </w:p>
      </w:tc>
      <w:tc>
        <w:tcPr>
          <w:tcW w:w="5387" w:type="dxa"/>
          <w:gridSpan w:val="3"/>
        </w:tcPr>
        <w:p w:rsidR="001C7CE2" w:rsidRPr="007B3B51" w:rsidRDefault="001C7CE2"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294">
            <w:rPr>
              <w:i/>
              <w:noProof/>
              <w:sz w:val="16"/>
              <w:szCs w:val="16"/>
            </w:rPr>
            <w:t>Income Tax Assessment Act 1997</w:t>
          </w:r>
          <w:r w:rsidRPr="007B3B51">
            <w:rPr>
              <w:i/>
              <w:sz w:val="16"/>
              <w:szCs w:val="16"/>
            </w:rPr>
            <w:fldChar w:fldCharType="end"/>
          </w:r>
        </w:p>
      </w:tc>
      <w:tc>
        <w:tcPr>
          <w:tcW w:w="669" w:type="dxa"/>
        </w:tcPr>
        <w:p w:rsidR="001C7CE2" w:rsidRPr="007B3B51" w:rsidRDefault="001C7CE2"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C7CE2" w:rsidRPr="00130F37" w:rsidTr="005D5AEF">
      <w:tc>
        <w:tcPr>
          <w:tcW w:w="2190" w:type="dxa"/>
          <w:gridSpan w:val="2"/>
        </w:tcPr>
        <w:p w:rsidR="001C7CE2" w:rsidRPr="00130F37" w:rsidRDefault="001C7CE2"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67294">
            <w:rPr>
              <w:sz w:val="16"/>
              <w:szCs w:val="16"/>
            </w:rPr>
            <w:t>234</w:t>
          </w:r>
          <w:r w:rsidRPr="00130F37">
            <w:rPr>
              <w:sz w:val="16"/>
              <w:szCs w:val="16"/>
            </w:rPr>
            <w:fldChar w:fldCharType="end"/>
          </w:r>
        </w:p>
      </w:tc>
      <w:tc>
        <w:tcPr>
          <w:tcW w:w="2920" w:type="dxa"/>
        </w:tcPr>
        <w:p w:rsidR="001C7CE2" w:rsidRPr="00130F37" w:rsidRDefault="001C7CE2"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67294">
            <w:rPr>
              <w:sz w:val="16"/>
              <w:szCs w:val="16"/>
            </w:rPr>
            <w:t>01/07/2022</w:t>
          </w:r>
          <w:r w:rsidRPr="00130F37">
            <w:rPr>
              <w:sz w:val="16"/>
              <w:szCs w:val="16"/>
            </w:rPr>
            <w:fldChar w:fldCharType="end"/>
          </w:r>
        </w:p>
      </w:tc>
      <w:tc>
        <w:tcPr>
          <w:tcW w:w="2193" w:type="dxa"/>
          <w:gridSpan w:val="2"/>
        </w:tcPr>
        <w:p w:rsidR="001C7CE2" w:rsidRPr="00130F37" w:rsidRDefault="001C7CE2"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6729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6729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67294">
            <w:rPr>
              <w:noProof/>
              <w:sz w:val="16"/>
              <w:szCs w:val="16"/>
            </w:rPr>
            <w:t>26/07/2022</w:t>
          </w:r>
          <w:r w:rsidRPr="00130F37">
            <w:rPr>
              <w:sz w:val="16"/>
              <w:szCs w:val="16"/>
            </w:rPr>
            <w:fldChar w:fldCharType="end"/>
          </w:r>
        </w:p>
      </w:tc>
    </w:tr>
  </w:tbl>
  <w:p w:rsidR="001C7CE2" w:rsidRPr="008447D1" w:rsidRDefault="001C7CE2" w:rsidP="008447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2A5BF5" w:rsidRDefault="001C7CE2">
    <w:pPr>
      <w:pBdr>
        <w:top w:val="single" w:sz="6" w:space="1" w:color="auto"/>
      </w:pBdr>
      <w:rPr>
        <w:sz w:val="18"/>
        <w:szCs w:val="18"/>
      </w:rPr>
    </w:pPr>
  </w:p>
  <w:p w:rsidR="001C7CE2" w:rsidRDefault="001C7CE2">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A67294">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162</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7B3B51" w:rsidRDefault="001C7CE2"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7CE2" w:rsidRPr="007B3B51" w:rsidTr="005D5AEF">
      <w:tc>
        <w:tcPr>
          <w:tcW w:w="1247" w:type="dxa"/>
        </w:tcPr>
        <w:p w:rsidR="001C7CE2" w:rsidRPr="007B3B51" w:rsidRDefault="001C7CE2"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162</w:t>
          </w:r>
          <w:r w:rsidRPr="007B3B51">
            <w:rPr>
              <w:i/>
              <w:sz w:val="16"/>
              <w:szCs w:val="16"/>
            </w:rPr>
            <w:fldChar w:fldCharType="end"/>
          </w:r>
        </w:p>
      </w:tc>
      <w:tc>
        <w:tcPr>
          <w:tcW w:w="5387" w:type="dxa"/>
          <w:gridSpan w:val="3"/>
        </w:tcPr>
        <w:p w:rsidR="001C7CE2" w:rsidRPr="007B3B51" w:rsidRDefault="001C7CE2"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294">
            <w:rPr>
              <w:i/>
              <w:noProof/>
              <w:sz w:val="16"/>
              <w:szCs w:val="16"/>
            </w:rPr>
            <w:t>Income Tax Assessment Act 1997</w:t>
          </w:r>
          <w:r w:rsidRPr="007B3B51">
            <w:rPr>
              <w:i/>
              <w:sz w:val="16"/>
              <w:szCs w:val="16"/>
            </w:rPr>
            <w:fldChar w:fldCharType="end"/>
          </w:r>
        </w:p>
      </w:tc>
      <w:tc>
        <w:tcPr>
          <w:tcW w:w="669" w:type="dxa"/>
        </w:tcPr>
        <w:p w:rsidR="001C7CE2" w:rsidRPr="007B3B51" w:rsidRDefault="001C7CE2" w:rsidP="005D5AEF">
          <w:pPr>
            <w:jc w:val="right"/>
            <w:rPr>
              <w:sz w:val="16"/>
              <w:szCs w:val="16"/>
            </w:rPr>
          </w:pPr>
        </w:p>
      </w:tc>
    </w:tr>
    <w:tr w:rsidR="001C7CE2" w:rsidRPr="0055472E" w:rsidTr="005D5AEF">
      <w:tc>
        <w:tcPr>
          <w:tcW w:w="2190" w:type="dxa"/>
          <w:gridSpan w:val="2"/>
        </w:tcPr>
        <w:p w:rsidR="001C7CE2" w:rsidRPr="0055472E" w:rsidRDefault="001C7CE2"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67294">
            <w:rPr>
              <w:sz w:val="16"/>
              <w:szCs w:val="16"/>
            </w:rPr>
            <w:t>234</w:t>
          </w:r>
          <w:r w:rsidRPr="0055472E">
            <w:rPr>
              <w:sz w:val="16"/>
              <w:szCs w:val="16"/>
            </w:rPr>
            <w:fldChar w:fldCharType="end"/>
          </w:r>
        </w:p>
      </w:tc>
      <w:tc>
        <w:tcPr>
          <w:tcW w:w="2920" w:type="dxa"/>
        </w:tcPr>
        <w:p w:rsidR="001C7CE2" w:rsidRPr="0055472E" w:rsidRDefault="001C7CE2"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67294">
            <w:rPr>
              <w:sz w:val="16"/>
              <w:szCs w:val="16"/>
            </w:rPr>
            <w:t>01/07/2022</w:t>
          </w:r>
          <w:r w:rsidRPr="0055472E">
            <w:rPr>
              <w:sz w:val="16"/>
              <w:szCs w:val="16"/>
            </w:rPr>
            <w:fldChar w:fldCharType="end"/>
          </w:r>
        </w:p>
      </w:tc>
      <w:tc>
        <w:tcPr>
          <w:tcW w:w="2193" w:type="dxa"/>
          <w:gridSpan w:val="2"/>
        </w:tcPr>
        <w:p w:rsidR="001C7CE2" w:rsidRPr="0055472E" w:rsidRDefault="001C7CE2"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67294">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67294">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67294">
            <w:rPr>
              <w:noProof/>
              <w:sz w:val="16"/>
              <w:szCs w:val="16"/>
            </w:rPr>
            <w:t>26/07/2022</w:t>
          </w:r>
          <w:r w:rsidRPr="0055472E">
            <w:rPr>
              <w:sz w:val="16"/>
              <w:szCs w:val="16"/>
            </w:rPr>
            <w:fldChar w:fldCharType="end"/>
          </w:r>
        </w:p>
      </w:tc>
    </w:tr>
  </w:tbl>
  <w:p w:rsidR="001C7CE2" w:rsidRPr="008447D1" w:rsidRDefault="001C7CE2" w:rsidP="00844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CE2" w:rsidRDefault="001C7CE2">
      <w:pPr>
        <w:spacing w:line="240" w:lineRule="auto"/>
      </w:pPr>
      <w:r>
        <w:separator/>
      </w:r>
    </w:p>
  </w:footnote>
  <w:footnote w:type="continuationSeparator" w:id="0">
    <w:p w:rsidR="001C7CE2" w:rsidRDefault="001C7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rsidP="00BC25D4">
    <w:pPr>
      <w:pStyle w:val="Header"/>
      <w:pBdr>
        <w:bottom w:val="single" w:sz="6" w:space="1" w:color="auto"/>
      </w:pBdr>
    </w:pPr>
  </w:p>
  <w:p w:rsidR="001C7CE2" w:rsidRDefault="001C7CE2" w:rsidP="00BC25D4">
    <w:pPr>
      <w:pStyle w:val="Header"/>
      <w:pBdr>
        <w:bottom w:val="single" w:sz="6" w:space="1" w:color="auto"/>
      </w:pBdr>
    </w:pPr>
  </w:p>
  <w:p w:rsidR="001C7CE2" w:rsidRPr="001E77D2" w:rsidRDefault="001C7CE2" w:rsidP="00BC25D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pPr>
      <w:jc w:val="right"/>
    </w:pPr>
  </w:p>
  <w:p w:rsidR="001C7CE2" w:rsidRDefault="001C7CE2">
    <w:pPr>
      <w:jc w:val="right"/>
      <w:rPr>
        <w:i/>
      </w:rPr>
    </w:pPr>
  </w:p>
  <w:p w:rsidR="001C7CE2" w:rsidRDefault="001C7CE2">
    <w:pPr>
      <w:jc w:val="right"/>
    </w:pPr>
  </w:p>
  <w:p w:rsidR="001C7CE2" w:rsidRDefault="001C7CE2">
    <w:pPr>
      <w:jc w:val="right"/>
    </w:pPr>
  </w:p>
  <w:p w:rsidR="001C7CE2" w:rsidRDefault="001C7CE2">
    <w:pPr>
      <w:pBdr>
        <w:bottom w:val="single" w:sz="12" w:space="1" w:color="auto"/>
      </w:pBdr>
      <w:jc w:val="right"/>
      <w:rPr>
        <w:i/>
      </w:rPr>
    </w:pPr>
  </w:p>
  <w:p w:rsidR="001C7CE2" w:rsidRDefault="001C7C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pPr>
      <w:jc w:val="right"/>
      <w:rPr>
        <w:b/>
      </w:rPr>
    </w:pPr>
  </w:p>
  <w:p w:rsidR="001C7CE2" w:rsidRDefault="001C7CE2">
    <w:pPr>
      <w:jc w:val="right"/>
      <w:rPr>
        <w:b/>
        <w:i/>
      </w:rPr>
    </w:pPr>
  </w:p>
  <w:p w:rsidR="001C7CE2" w:rsidRDefault="001C7CE2">
    <w:pPr>
      <w:jc w:val="right"/>
    </w:pPr>
  </w:p>
  <w:p w:rsidR="001C7CE2" w:rsidRDefault="001C7CE2">
    <w:pPr>
      <w:jc w:val="right"/>
      <w:rPr>
        <w:b/>
      </w:rPr>
    </w:pPr>
  </w:p>
  <w:p w:rsidR="001C7CE2" w:rsidRDefault="001C7CE2">
    <w:pPr>
      <w:pBdr>
        <w:bottom w:val="single" w:sz="12" w:space="1" w:color="auto"/>
      </w:pBdr>
      <w:jc w:val="right"/>
      <w:rPr>
        <w:b/>
        <w:i/>
      </w:rPr>
    </w:pPr>
  </w:p>
  <w:p w:rsidR="001C7CE2" w:rsidRDefault="001C7C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Default="001C7CE2" w:rsidP="00BC25D4">
    <w:pPr>
      <w:pStyle w:val="Header"/>
      <w:pBdr>
        <w:bottom w:val="single" w:sz="4" w:space="1" w:color="auto"/>
      </w:pBdr>
    </w:pPr>
  </w:p>
  <w:p w:rsidR="001C7CE2" w:rsidRDefault="001C7CE2" w:rsidP="00BC25D4">
    <w:pPr>
      <w:pStyle w:val="Header"/>
      <w:pBdr>
        <w:bottom w:val="single" w:sz="4" w:space="1" w:color="auto"/>
      </w:pBdr>
    </w:pPr>
  </w:p>
  <w:p w:rsidR="001C7CE2" w:rsidRPr="001E77D2" w:rsidRDefault="001C7CE2" w:rsidP="00BC25D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5F1388" w:rsidRDefault="001C7CE2" w:rsidP="00BC25D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ED79B6" w:rsidRDefault="001C7CE2" w:rsidP="00944D4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ED79B6" w:rsidRDefault="001C7CE2" w:rsidP="00944D4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ED79B6" w:rsidRDefault="001C7CE2" w:rsidP="00277E8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FF4C0F" w:rsidRDefault="001C7CE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A67294">
      <w:rPr>
        <w:sz w:val="20"/>
      </w:rPr>
      <w:fldChar w:fldCharType="separate"/>
    </w:r>
    <w:r w:rsidR="00A67294">
      <w:rPr>
        <w:b/>
        <w:noProof/>
        <w:sz w:val="20"/>
      </w:rPr>
      <w:t>Chapter 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A67294">
      <w:rPr>
        <w:sz w:val="20"/>
      </w:rPr>
      <w:fldChar w:fldCharType="separate"/>
    </w:r>
    <w:r w:rsidR="00A67294">
      <w:rPr>
        <w:noProof/>
        <w:sz w:val="20"/>
      </w:rPr>
      <w:t>The Dictionary</w:t>
    </w:r>
    <w:r w:rsidRPr="00FF4C0F">
      <w:rPr>
        <w:sz w:val="20"/>
      </w:rPr>
      <w:fldChar w:fldCharType="end"/>
    </w:r>
  </w:p>
  <w:p w:rsidR="001C7CE2" w:rsidRPr="00FF4C0F" w:rsidRDefault="001C7CE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A67294">
      <w:rPr>
        <w:sz w:val="20"/>
      </w:rPr>
      <w:fldChar w:fldCharType="separate"/>
    </w:r>
    <w:r w:rsidR="00A67294">
      <w:rPr>
        <w:b/>
        <w:noProof/>
        <w:sz w:val="20"/>
      </w:rPr>
      <w:t>Part 6-1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A67294">
      <w:rPr>
        <w:sz w:val="20"/>
      </w:rPr>
      <w:fldChar w:fldCharType="separate"/>
    </w:r>
    <w:r w:rsidR="00A67294">
      <w:rPr>
        <w:noProof/>
        <w:sz w:val="20"/>
      </w:rPr>
      <w:t>Concepts and topics</w:t>
    </w:r>
    <w:r w:rsidRPr="00FF4C0F">
      <w:rPr>
        <w:sz w:val="20"/>
      </w:rPr>
      <w:fldChar w:fldCharType="end"/>
    </w:r>
  </w:p>
  <w:p w:rsidR="001C7CE2" w:rsidRPr="00FF4C0F" w:rsidRDefault="001C7CE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A67294">
      <w:rPr>
        <w:sz w:val="20"/>
      </w:rPr>
      <w:fldChar w:fldCharType="separate"/>
    </w:r>
    <w:r w:rsidR="00A67294">
      <w:rPr>
        <w:b/>
        <w:noProof/>
        <w:sz w:val="20"/>
      </w:rPr>
      <w:t>Division 974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A67294">
      <w:rPr>
        <w:sz w:val="20"/>
      </w:rPr>
      <w:fldChar w:fldCharType="separate"/>
    </w:r>
    <w:r w:rsidR="00A67294">
      <w:rPr>
        <w:noProof/>
        <w:sz w:val="20"/>
      </w:rPr>
      <w:t>Debt and equity interests</w:t>
    </w:r>
    <w:r w:rsidRPr="00FF4C0F">
      <w:rPr>
        <w:sz w:val="20"/>
      </w:rPr>
      <w:fldChar w:fldCharType="end"/>
    </w:r>
  </w:p>
  <w:p w:rsidR="001C7CE2" w:rsidRPr="00E140E4" w:rsidRDefault="001C7CE2">
    <w:pPr>
      <w:keepNext/>
    </w:pPr>
  </w:p>
  <w:p w:rsidR="001C7CE2" w:rsidRPr="00EE03A4" w:rsidRDefault="001C7CE2">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A67294">
      <w:rPr>
        <w:noProof/>
        <w:sz w:val="24"/>
      </w:rPr>
      <w:t>974-90</w:t>
    </w:r>
    <w:r w:rsidRPr="00EE03A4">
      <w:rPr>
        <w:noProof/>
        <w:sz w:val="24"/>
      </w:rPr>
      <w:fldChar w:fldCharType="end"/>
    </w:r>
  </w:p>
  <w:p w:rsidR="001C7CE2" w:rsidRPr="00E140E4" w:rsidRDefault="001C7CE2">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FF4C0F" w:rsidRDefault="001C7CE2" w:rsidP="00564505">
    <w:pPr>
      <w:keepNext/>
      <w:jc w:val="right"/>
      <w:rPr>
        <w:sz w:val="20"/>
      </w:rPr>
    </w:pPr>
    <w:r w:rsidRPr="00FF4C0F">
      <w:rPr>
        <w:sz w:val="20"/>
      </w:rPr>
      <w:fldChar w:fldCharType="begin"/>
    </w:r>
    <w:r w:rsidRPr="00FF4C0F">
      <w:rPr>
        <w:sz w:val="20"/>
      </w:rPr>
      <w:instrText xml:space="preserve"> STYLEREF  CharChapText  \* CHARFORMAT </w:instrText>
    </w:r>
    <w:r w:rsidR="00A67294">
      <w:rPr>
        <w:sz w:val="20"/>
      </w:rPr>
      <w:fldChar w:fldCharType="separate"/>
    </w:r>
    <w:r w:rsidR="00A67294">
      <w:rPr>
        <w:noProof/>
        <w:sz w:val="20"/>
      </w:rPr>
      <w:t>The 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A67294">
      <w:rPr>
        <w:sz w:val="20"/>
      </w:rPr>
      <w:fldChar w:fldCharType="separate"/>
    </w:r>
    <w:r w:rsidR="00A67294">
      <w:rPr>
        <w:b/>
        <w:noProof/>
        <w:sz w:val="20"/>
      </w:rPr>
      <w:t>Chapter 6</w:t>
    </w:r>
    <w:r w:rsidRPr="00FF4C0F">
      <w:rPr>
        <w:sz w:val="20"/>
      </w:rPr>
      <w:fldChar w:fldCharType="end"/>
    </w:r>
  </w:p>
  <w:p w:rsidR="001C7CE2" w:rsidRPr="00FF4C0F" w:rsidRDefault="001C7CE2" w:rsidP="00564505">
    <w:pPr>
      <w:keepNext/>
      <w:jc w:val="right"/>
      <w:rPr>
        <w:sz w:val="20"/>
      </w:rPr>
    </w:pPr>
    <w:r w:rsidRPr="00FF4C0F">
      <w:rPr>
        <w:sz w:val="20"/>
      </w:rPr>
      <w:fldChar w:fldCharType="begin"/>
    </w:r>
    <w:r w:rsidRPr="00FF4C0F">
      <w:rPr>
        <w:sz w:val="20"/>
      </w:rPr>
      <w:instrText xml:space="preserve"> STYLEREF  CharPartText  \* CHARFORMAT </w:instrText>
    </w:r>
    <w:r w:rsidR="00A67294">
      <w:rPr>
        <w:sz w:val="20"/>
      </w:rPr>
      <w:fldChar w:fldCharType="separate"/>
    </w:r>
    <w:r w:rsidR="00A67294">
      <w:rPr>
        <w:noProof/>
        <w:sz w:val="20"/>
      </w:rPr>
      <w:t>Concepts and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A67294">
      <w:rPr>
        <w:sz w:val="20"/>
      </w:rPr>
      <w:fldChar w:fldCharType="separate"/>
    </w:r>
    <w:r w:rsidR="00A67294">
      <w:rPr>
        <w:b/>
        <w:noProof/>
        <w:sz w:val="20"/>
      </w:rPr>
      <w:t>Part 6-1</w:t>
    </w:r>
    <w:r w:rsidRPr="00FF4C0F">
      <w:rPr>
        <w:sz w:val="20"/>
      </w:rPr>
      <w:fldChar w:fldCharType="end"/>
    </w:r>
  </w:p>
  <w:p w:rsidR="001C7CE2" w:rsidRPr="00FF4C0F" w:rsidRDefault="001C7CE2" w:rsidP="00564505">
    <w:pPr>
      <w:keepNext/>
      <w:jc w:val="right"/>
      <w:rPr>
        <w:sz w:val="20"/>
      </w:rPr>
    </w:pPr>
    <w:r w:rsidRPr="00FF4C0F">
      <w:rPr>
        <w:sz w:val="20"/>
      </w:rPr>
      <w:fldChar w:fldCharType="begin"/>
    </w:r>
    <w:r w:rsidRPr="00FF4C0F">
      <w:rPr>
        <w:sz w:val="20"/>
      </w:rPr>
      <w:instrText xml:space="preserve"> STYLEREF  CharDivText  \* CHARFORMAT </w:instrText>
    </w:r>
    <w:r w:rsidR="00A67294">
      <w:rPr>
        <w:sz w:val="20"/>
      </w:rPr>
      <w:fldChar w:fldCharType="separate"/>
    </w:r>
    <w:r w:rsidR="00A67294">
      <w:rPr>
        <w:noProof/>
        <w:sz w:val="20"/>
      </w:rPr>
      <w:t>Debt and equity interests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A67294">
      <w:rPr>
        <w:sz w:val="20"/>
      </w:rPr>
      <w:fldChar w:fldCharType="separate"/>
    </w:r>
    <w:r w:rsidR="00A67294">
      <w:rPr>
        <w:b/>
        <w:noProof/>
        <w:sz w:val="20"/>
      </w:rPr>
      <w:t>Division 974</w:t>
    </w:r>
    <w:r w:rsidRPr="00FF4C0F">
      <w:rPr>
        <w:sz w:val="20"/>
      </w:rPr>
      <w:fldChar w:fldCharType="end"/>
    </w:r>
  </w:p>
  <w:p w:rsidR="001C7CE2" w:rsidRPr="00E140E4" w:rsidRDefault="001C7CE2" w:rsidP="00564505">
    <w:pPr>
      <w:keepNext/>
      <w:jc w:val="right"/>
    </w:pPr>
  </w:p>
  <w:p w:rsidR="001C7CE2" w:rsidRPr="00EE03A4" w:rsidRDefault="001C7CE2" w:rsidP="00564505">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A67294">
      <w:rPr>
        <w:noProof/>
        <w:sz w:val="24"/>
      </w:rPr>
      <w:t>974-85</w:t>
    </w:r>
    <w:r w:rsidRPr="00EE03A4">
      <w:rPr>
        <w:noProof/>
        <w:sz w:val="24"/>
      </w:rPr>
      <w:fldChar w:fldCharType="end"/>
    </w:r>
  </w:p>
  <w:p w:rsidR="001C7CE2" w:rsidRPr="008C6D62" w:rsidRDefault="001C7CE2" w:rsidP="00564505">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CE2" w:rsidRPr="008C6D62" w:rsidRDefault="001C7CE2">
    <w:pPr>
      <w:keepNext/>
      <w:jc w:val="right"/>
      <w:rPr>
        <w:sz w:val="20"/>
      </w:rPr>
    </w:pPr>
  </w:p>
  <w:p w:rsidR="001C7CE2" w:rsidRPr="008C6D62" w:rsidRDefault="001C7CE2">
    <w:pPr>
      <w:keepNext/>
      <w:jc w:val="right"/>
      <w:rPr>
        <w:sz w:val="20"/>
      </w:rPr>
    </w:pPr>
  </w:p>
  <w:p w:rsidR="001C7CE2" w:rsidRPr="008C6D62" w:rsidRDefault="001C7CE2">
    <w:pPr>
      <w:keepNext/>
      <w:jc w:val="right"/>
      <w:rPr>
        <w:sz w:val="20"/>
      </w:rPr>
    </w:pPr>
  </w:p>
  <w:p w:rsidR="001C7CE2" w:rsidRPr="00E140E4" w:rsidRDefault="001C7CE2">
    <w:pPr>
      <w:keepNext/>
      <w:jc w:val="right"/>
    </w:pPr>
  </w:p>
  <w:p w:rsidR="001C7CE2" w:rsidRPr="00E140E4" w:rsidRDefault="001C7CE2">
    <w:pPr>
      <w:keepNext/>
      <w:jc w:val="right"/>
    </w:pPr>
  </w:p>
  <w:p w:rsidR="001C7CE2" w:rsidRPr="008C6D62" w:rsidRDefault="001C7CE2">
    <w:pPr>
      <w:pStyle w:val="Header"/>
      <w:pBdr>
        <w:top w:val="single" w:sz="12"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3"/>
  </w:num>
  <w:num w:numId="15">
    <w:abstractNumId w:val="19"/>
  </w:num>
  <w:num w:numId="16">
    <w:abstractNumId w:val="11"/>
  </w:num>
  <w:num w:numId="17">
    <w:abstractNumId w:val="12"/>
  </w:num>
  <w:num w:numId="18">
    <w:abstractNumId w:val="18"/>
  </w:num>
  <w:num w:numId="19">
    <w:abstractNumId w:val="24"/>
  </w:num>
  <w:num w:numId="20">
    <w:abstractNumId w:val="14"/>
  </w:num>
  <w:num w:numId="21">
    <w:abstractNumId w:val="22"/>
  </w:num>
  <w:num w:numId="22">
    <w:abstractNumId w:val="16"/>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1027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6DB"/>
    <w:rsid w:val="00001640"/>
    <w:rsid w:val="00001B21"/>
    <w:rsid w:val="0000282B"/>
    <w:rsid w:val="00002B26"/>
    <w:rsid w:val="000043D3"/>
    <w:rsid w:val="000047EB"/>
    <w:rsid w:val="00004B14"/>
    <w:rsid w:val="00004B46"/>
    <w:rsid w:val="00005627"/>
    <w:rsid w:val="000056A8"/>
    <w:rsid w:val="00005C82"/>
    <w:rsid w:val="00005C85"/>
    <w:rsid w:val="0001029C"/>
    <w:rsid w:val="000104E9"/>
    <w:rsid w:val="0001093D"/>
    <w:rsid w:val="00010D66"/>
    <w:rsid w:val="0001144C"/>
    <w:rsid w:val="00011A27"/>
    <w:rsid w:val="000120B6"/>
    <w:rsid w:val="00012447"/>
    <w:rsid w:val="000131B2"/>
    <w:rsid w:val="0001414A"/>
    <w:rsid w:val="00014518"/>
    <w:rsid w:val="00016687"/>
    <w:rsid w:val="000168C7"/>
    <w:rsid w:val="00016D25"/>
    <w:rsid w:val="0001785A"/>
    <w:rsid w:val="00017BE3"/>
    <w:rsid w:val="00017C48"/>
    <w:rsid w:val="000202A6"/>
    <w:rsid w:val="000203E4"/>
    <w:rsid w:val="00020420"/>
    <w:rsid w:val="0002071C"/>
    <w:rsid w:val="000221C6"/>
    <w:rsid w:val="00022C2D"/>
    <w:rsid w:val="000230CB"/>
    <w:rsid w:val="00023D3C"/>
    <w:rsid w:val="0002452F"/>
    <w:rsid w:val="00024F44"/>
    <w:rsid w:val="0002544B"/>
    <w:rsid w:val="00025B82"/>
    <w:rsid w:val="000261F5"/>
    <w:rsid w:val="0003013A"/>
    <w:rsid w:val="0003082C"/>
    <w:rsid w:val="00030D1B"/>
    <w:rsid w:val="0003138B"/>
    <w:rsid w:val="00031B2C"/>
    <w:rsid w:val="000327EF"/>
    <w:rsid w:val="00032DFC"/>
    <w:rsid w:val="00032FBE"/>
    <w:rsid w:val="0003338B"/>
    <w:rsid w:val="000335CB"/>
    <w:rsid w:val="000342E4"/>
    <w:rsid w:val="00034C5E"/>
    <w:rsid w:val="00035189"/>
    <w:rsid w:val="000354B6"/>
    <w:rsid w:val="0003616F"/>
    <w:rsid w:val="00036D38"/>
    <w:rsid w:val="000376BC"/>
    <w:rsid w:val="00037BA6"/>
    <w:rsid w:val="00037BD2"/>
    <w:rsid w:val="000407E2"/>
    <w:rsid w:val="00040AB6"/>
    <w:rsid w:val="00040E84"/>
    <w:rsid w:val="0004157E"/>
    <w:rsid w:val="000424E3"/>
    <w:rsid w:val="00042695"/>
    <w:rsid w:val="00042B32"/>
    <w:rsid w:val="000435B6"/>
    <w:rsid w:val="00046591"/>
    <w:rsid w:val="000473E9"/>
    <w:rsid w:val="00047ED0"/>
    <w:rsid w:val="00050543"/>
    <w:rsid w:val="00050A5C"/>
    <w:rsid w:val="00050A7F"/>
    <w:rsid w:val="00051095"/>
    <w:rsid w:val="00051AAE"/>
    <w:rsid w:val="00051B27"/>
    <w:rsid w:val="00051B58"/>
    <w:rsid w:val="000520C6"/>
    <w:rsid w:val="0005240B"/>
    <w:rsid w:val="000529E7"/>
    <w:rsid w:val="00052B61"/>
    <w:rsid w:val="00053759"/>
    <w:rsid w:val="00053C5A"/>
    <w:rsid w:val="00054881"/>
    <w:rsid w:val="00054B03"/>
    <w:rsid w:val="00056CD5"/>
    <w:rsid w:val="00056DAA"/>
    <w:rsid w:val="00056F9F"/>
    <w:rsid w:val="000606CD"/>
    <w:rsid w:val="000608AF"/>
    <w:rsid w:val="00061899"/>
    <w:rsid w:val="00061DD8"/>
    <w:rsid w:val="00063351"/>
    <w:rsid w:val="0006391D"/>
    <w:rsid w:val="00063ACB"/>
    <w:rsid w:val="00064064"/>
    <w:rsid w:val="0006420C"/>
    <w:rsid w:val="00064345"/>
    <w:rsid w:val="00064B77"/>
    <w:rsid w:val="00065507"/>
    <w:rsid w:val="0006601A"/>
    <w:rsid w:val="00066DF9"/>
    <w:rsid w:val="00067257"/>
    <w:rsid w:val="0006746A"/>
    <w:rsid w:val="000675BC"/>
    <w:rsid w:val="000702BE"/>
    <w:rsid w:val="000707F1"/>
    <w:rsid w:val="00070CEF"/>
    <w:rsid w:val="00072F3F"/>
    <w:rsid w:val="000730FD"/>
    <w:rsid w:val="00074C9D"/>
    <w:rsid w:val="000753E7"/>
    <w:rsid w:val="000755CD"/>
    <w:rsid w:val="000759FF"/>
    <w:rsid w:val="00076096"/>
    <w:rsid w:val="000768B8"/>
    <w:rsid w:val="0008037A"/>
    <w:rsid w:val="000807E5"/>
    <w:rsid w:val="00083D2D"/>
    <w:rsid w:val="00083EDA"/>
    <w:rsid w:val="00084795"/>
    <w:rsid w:val="00084ACB"/>
    <w:rsid w:val="00085C7C"/>
    <w:rsid w:val="00086492"/>
    <w:rsid w:val="00087312"/>
    <w:rsid w:val="00087A58"/>
    <w:rsid w:val="00087AC0"/>
    <w:rsid w:val="00087FB4"/>
    <w:rsid w:val="0009063A"/>
    <w:rsid w:val="00091746"/>
    <w:rsid w:val="00091951"/>
    <w:rsid w:val="00092351"/>
    <w:rsid w:val="00093822"/>
    <w:rsid w:val="00093A28"/>
    <w:rsid w:val="00093DFD"/>
    <w:rsid w:val="00093F39"/>
    <w:rsid w:val="0009450E"/>
    <w:rsid w:val="00094571"/>
    <w:rsid w:val="0009525A"/>
    <w:rsid w:val="00096267"/>
    <w:rsid w:val="000964FB"/>
    <w:rsid w:val="0009651E"/>
    <w:rsid w:val="0009757E"/>
    <w:rsid w:val="00097BC8"/>
    <w:rsid w:val="00097C63"/>
    <w:rsid w:val="000A0377"/>
    <w:rsid w:val="000A1655"/>
    <w:rsid w:val="000A2EC4"/>
    <w:rsid w:val="000A38E1"/>
    <w:rsid w:val="000A4A9A"/>
    <w:rsid w:val="000A4C3E"/>
    <w:rsid w:val="000A522F"/>
    <w:rsid w:val="000A558F"/>
    <w:rsid w:val="000A6085"/>
    <w:rsid w:val="000A675E"/>
    <w:rsid w:val="000A79BE"/>
    <w:rsid w:val="000B01B9"/>
    <w:rsid w:val="000B048A"/>
    <w:rsid w:val="000B097F"/>
    <w:rsid w:val="000B09EA"/>
    <w:rsid w:val="000B10B6"/>
    <w:rsid w:val="000B126B"/>
    <w:rsid w:val="000B2B75"/>
    <w:rsid w:val="000B2F6D"/>
    <w:rsid w:val="000B4413"/>
    <w:rsid w:val="000B46BA"/>
    <w:rsid w:val="000B4BE6"/>
    <w:rsid w:val="000B4DA9"/>
    <w:rsid w:val="000B4EE0"/>
    <w:rsid w:val="000B696E"/>
    <w:rsid w:val="000B6B28"/>
    <w:rsid w:val="000C07FA"/>
    <w:rsid w:val="000C0A8A"/>
    <w:rsid w:val="000C0E20"/>
    <w:rsid w:val="000C2979"/>
    <w:rsid w:val="000C2A66"/>
    <w:rsid w:val="000C2C73"/>
    <w:rsid w:val="000C37F2"/>
    <w:rsid w:val="000C3D10"/>
    <w:rsid w:val="000C4711"/>
    <w:rsid w:val="000C489D"/>
    <w:rsid w:val="000C5224"/>
    <w:rsid w:val="000C5B42"/>
    <w:rsid w:val="000C5FCF"/>
    <w:rsid w:val="000C6AB7"/>
    <w:rsid w:val="000C6BEB"/>
    <w:rsid w:val="000C7741"/>
    <w:rsid w:val="000C7A7A"/>
    <w:rsid w:val="000D25B0"/>
    <w:rsid w:val="000D2986"/>
    <w:rsid w:val="000D2A68"/>
    <w:rsid w:val="000D2C05"/>
    <w:rsid w:val="000D39FB"/>
    <w:rsid w:val="000D4F7E"/>
    <w:rsid w:val="000D517F"/>
    <w:rsid w:val="000D519C"/>
    <w:rsid w:val="000D54D4"/>
    <w:rsid w:val="000D59F1"/>
    <w:rsid w:val="000D5DF3"/>
    <w:rsid w:val="000D5E57"/>
    <w:rsid w:val="000D6738"/>
    <w:rsid w:val="000D6F57"/>
    <w:rsid w:val="000D7D65"/>
    <w:rsid w:val="000E0D1A"/>
    <w:rsid w:val="000E1899"/>
    <w:rsid w:val="000E2C04"/>
    <w:rsid w:val="000E515A"/>
    <w:rsid w:val="000E7543"/>
    <w:rsid w:val="000E764C"/>
    <w:rsid w:val="000E7CDC"/>
    <w:rsid w:val="000E7DA9"/>
    <w:rsid w:val="000F0E35"/>
    <w:rsid w:val="000F0E73"/>
    <w:rsid w:val="000F1209"/>
    <w:rsid w:val="000F1330"/>
    <w:rsid w:val="000F14CC"/>
    <w:rsid w:val="000F158C"/>
    <w:rsid w:val="000F220A"/>
    <w:rsid w:val="000F2382"/>
    <w:rsid w:val="000F2ABB"/>
    <w:rsid w:val="000F3050"/>
    <w:rsid w:val="000F3275"/>
    <w:rsid w:val="000F3E16"/>
    <w:rsid w:val="000F3F5B"/>
    <w:rsid w:val="000F40A8"/>
    <w:rsid w:val="000F46CF"/>
    <w:rsid w:val="000F4817"/>
    <w:rsid w:val="000F5355"/>
    <w:rsid w:val="000F5C8D"/>
    <w:rsid w:val="000F5DB4"/>
    <w:rsid w:val="000F62F6"/>
    <w:rsid w:val="000F6569"/>
    <w:rsid w:val="000F69B9"/>
    <w:rsid w:val="000F6FF8"/>
    <w:rsid w:val="00100EF7"/>
    <w:rsid w:val="00101233"/>
    <w:rsid w:val="001014B0"/>
    <w:rsid w:val="00102261"/>
    <w:rsid w:val="00102FB0"/>
    <w:rsid w:val="00103110"/>
    <w:rsid w:val="00103A77"/>
    <w:rsid w:val="00104360"/>
    <w:rsid w:val="001049BB"/>
    <w:rsid w:val="00104A40"/>
    <w:rsid w:val="00104FF0"/>
    <w:rsid w:val="001050D3"/>
    <w:rsid w:val="001055A9"/>
    <w:rsid w:val="001059E5"/>
    <w:rsid w:val="00105F9B"/>
    <w:rsid w:val="00106B32"/>
    <w:rsid w:val="00107593"/>
    <w:rsid w:val="00107C12"/>
    <w:rsid w:val="00107C88"/>
    <w:rsid w:val="0011032F"/>
    <w:rsid w:val="001106F1"/>
    <w:rsid w:val="00110A80"/>
    <w:rsid w:val="00110E29"/>
    <w:rsid w:val="00111106"/>
    <w:rsid w:val="001111B4"/>
    <w:rsid w:val="0011131A"/>
    <w:rsid w:val="00111A11"/>
    <w:rsid w:val="00111BC6"/>
    <w:rsid w:val="00113FA3"/>
    <w:rsid w:val="00114E75"/>
    <w:rsid w:val="00115684"/>
    <w:rsid w:val="00115E38"/>
    <w:rsid w:val="001171B7"/>
    <w:rsid w:val="00120061"/>
    <w:rsid w:val="00120188"/>
    <w:rsid w:val="001205EB"/>
    <w:rsid w:val="00121396"/>
    <w:rsid w:val="001215BD"/>
    <w:rsid w:val="00121646"/>
    <w:rsid w:val="001225F0"/>
    <w:rsid w:val="00122674"/>
    <w:rsid w:val="0012276C"/>
    <w:rsid w:val="00122A3E"/>
    <w:rsid w:val="001249EC"/>
    <w:rsid w:val="001250AB"/>
    <w:rsid w:val="00125A24"/>
    <w:rsid w:val="00125E18"/>
    <w:rsid w:val="00125EDD"/>
    <w:rsid w:val="001264CE"/>
    <w:rsid w:val="00126807"/>
    <w:rsid w:val="0012688A"/>
    <w:rsid w:val="00126AA7"/>
    <w:rsid w:val="00126BB3"/>
    <w:rsid w:val="00127978"/>
    <w:rsid w:val="00127C0A"/>
    <w:rsid w:val="00130B94"/>
    <w:rsid w:val="00130F03"/>
    <w:rsid w:val="0013244C"/>
    <w:rsid w:val="00132C3A"/>
    <w:rsid w:val="00132CA0"/>
    <w:rsid w:val="00133136"/>
    <w:rsid w:val="001336FC"/>
    <w:rsid w:val="00133D2E"/>
    <w:rsid w:val="001340CA"/>
    <w:rsid w:val="001341F7"/>
    <w:rsid w:val="00134C18"/>
    <w:rsid w:val="00135739"/>
    <w:rsid w:val="001359F8"/>
    <w:rsid w:val="00135BA9"/>
    <w:rsid w:val="00135F25"/>
    <w:rsid w:val="00136068"/>
    <w:rsid w:val="00137653"/>
    <w:rsid w:val="00140252"/>
    <w:rsid w:val="00140B8B"/>
    <w:rsid w:val="00141262"/>
    <w:rsid w:val="00141284"/>
    <w:rsid w:val="00141478"/>
    <w:rsid w:val="00141ED1"/>
    <w:rsid w:val="0014279B"/>
    <w:rsid w:val="00142809"/>
    <w:rsid w:val="00142EE0"/>
    <w:rsid w:val="00143708"/>
    <w:rsid w:val="001444A7"/>
    <w:rsid w:val="00145811"/>
    <w:rsid w:val="00145F1F"/>
    <w:rsid w:val="00146252"/>
    <w:rsid w:val="001462DE"/>
    <w:rsid w:val="00146D08"/>
    <w:rsid w:val="00147A8A"/>
    <w:rsid w:val="0015030A"/>
    <w:rsid w:val="00150595"/>
    <w:rsid w:val="001511BB"/>
    <w:rsid w:val="001513AF"/>
    <w:rsid w:val="00153673"/>
    <w:rsid w:val="00153C70"/>
    <w:rsid w:val="001544C4"/>
    <w:rsid w:val="00154A1C"/>
    <w:rsid w:val="00155BF3"/>
    <w:rsid w:val="00155CCE"/>
    <w:rsid w:val="00156AA7"/>
    <w:rsid w:val="0015708B"/>
    <w:rsid w:val="00157414"/>
    <w:rsid w:val="00157FAC"/>
    <w:rsid w:val="0016131A"/>
    <w:rsid w:val="00161451"/>
    <w:rsid w:val="00161A2E"/>
    <w:rsid w:val="00161D78"/>
    <w:rsid w:val="00162E2B"/>
    <w:rsid w:val="001631D6"/>
    <w:rsid w:val="001632FF"/>
    <w:rsid w:val="001634C1"/>
    <w:rsid w:val="00164130"/>
    <w:rsid w:val="00164226"/>
    <w:rsid w:val="0016443F"/>
    <w:rsid w:val="00165198"/>
    <w:rsid w:val="00165490"/>
    <w:rsid w:val="00165BCB"/>
    <w:rsid w:val="00166608"/>
    <w:rsid w:val="00166919"/>
    <w:rsid w:val="00167266"/>
    <w:rsid w:val="00167323"/>
    <w:rsid w:val="00167B10"/>
    <w:rsid w:val="00170E9F"/>
    <w:rsid w:val="0017177D"/>
    <w:rsid w:val="00171BAC"/>
    <w:rsid w:val="00171D06"/>
    <w:rsid w:val="00172278"/>
    <w:rsid w:val="00174935"/>
    <w:rsid w:val="00175326"/>
    <w:rsid w:val="00175760"/>
    <w:rsid w:val="00175ADE"/>
    <w:rsid w:val="0017774E"/>
    <w:rsid w:val="00177859"/>
    <w:rsid w:val="0018170C"/>
    <w:rsid w:val="001817C0"/>
    <w:rsid w:val="00181B64"/>
    <w:rsid w:val="00181F8C"/>
    <w:rsid w:val="00182051"/>
    <w:rsid w:val="00182532"/>
    <w:rsid w:val="001826FE"/>
    <w:rsid w:val="00184F6E"/>
    <w:rsid w:val="0018527D"/>
    <w:rsid w:val="00186B5D"/>
    <w:rsid w:val="00186BDB"/>
    <w:rsid w:val="00186BE3"/>
    <w:rsid w:val="001876F8"/>
    <w:rsid w:val="00190231"/>
    <w:rsid w:val="00192843"/>
    <w:rsid w:val="00192ABA"/>
    <w:rsid w:val="0019375E"/>
    <w:rsid w:val="0019387D"/>
    <w:rsid w:val="001940E9"/>
    <w:rsid w:val="00194584"/>
    <w:rsid w:val="00194AE0"/>
    <w:rsid w:val="0019551D"/>
    <w:rsid w:val="0019593A"/>
    <w:rsid w:val="00195D95"/>
    <w:rsid w:val="00197C43"/>
    <w:rsid w:val="00197EF5"/>
    <w:rsid w:val="001A03DA"/>
    <w:rsid w:val="001A06D0"/>
    <w:rsid w:val="001A0C4A"/>
    <w:rsid w:val="001A2510"/>
    <w:rsid w:val="001A28ED"/>
    <w:rsid w:val="001A356F"/>
    <w:rsid w:val="001A3B8F"/>
    <w:rsid w:val="001A4364"/>
    <w:rsid w:val="001A4458"/>
    <w:rsid w:val="001A47E3"/>
    <w:rsid w:val="001A5113"/>
    <w:rsid w:val="001A5734"/>
    <w:rsid w:val="001A5E0A"/>
    <w:rsid w:val="001A5F43"/>
    <w:rsid w:val="001A6098"/>
    <w:rsid w:val="001A69B6"/>
    <w:rsid w:val="001A6A0D"/>
    <w:rsid w:val="001A71C1"/>
    <w:rsid w:val="001A720F"/>
    <w:rsid w:val="001A78E1"/>
    <w:rsid w:val="001A7C95"/>
    <w:rsid w:val="001A7E88"/>
    <w:rsid w:val="001B0564"/>
    <w:rsid w:val="001B0F23"/>
    <w:rsid w:val="001B1A6F"/>
    <w:rsid w:val="001B2258"/>
    <w:rsid w:val="001B2276"/>
    <w:rsid w:val="001B30E3"/>
    <w:rsid w:val="001B3262"/>
    <w:rsid w:val="001B41AE"/>
    <w:rsid w:val="001B5555"/>
    <w:rsid w:val="001B55B4"/>
    <w:rsid w:val="001B5C80"/>
    <w:rsid w:val="001B5CA0"/>
    <w:rsid w:val="001B6DAA"/>
    <w:rsid w:val="001B7D9C"/>
    <w:rsid w:val="001C0463"/>
    <w:rsid w:val="001C17B6"/>
    <w:rsid w:val="001C2363"/>
    <w:rsid w:val="001C2585"/>
    <w:rsid w:val="001C26EF"/>
    <w:rsid w:val="001C36C3"/>
    <w:rsid w:val="001C3702"/>
    <w:rsid w:val="001C37B7"/>
    <w:rsid w:val="001C3B4B"/>
    <w:rsid w:val="001C3EB1"/>
    <w:rsid w:val="001C4BE4"/>
    <w:rsid w:val="001C5013"/>
    <w:rsid w:val="001C5565"/>
    <w:rsid w:val="001C6580"/>
    <w:rsid w:val="001C6F3A"/>
    <w:rsid w:val="001C7B2F"/>
    <w:rsid w:val="001C7C08"/>
    <w:rsid w:val="001C7CE2"/>
    <w:rsid w:val="001D02BA"/>
    <w:rsid w:val="001D0A5D"/>
    <w:rsid w:val="001D0F76"/>
    <w:rsid w:val="001D1091"/>
    <w:rsid w:val="001D12BB"/>
    <w:rsid w:val="001D288D"/>
    <w:rsid w:val="001D373A"/>
    <w:rsid w:val="001D3F56"/>
    <w:rsid w:val="001D4715"/>
    <w:rsid w:val="001D47F0"/>
    <w:rsid w:val="001D5919"/>
    <w:rsid w:val="001D5EDB"/>
    <w:rsid w:val="001D603C"/>
    <w:rsid w:val="001D6F05"/>
    <w:rsid w:val="001D7311"/>
    <w:rsid w:val="001D7581"/>
    <w:rsid w:val="001D77AC"/>
    <w:rsid w:val="001E0562"/>
    <w:rsid w:val="001E0667"/>
    <w:rsid w:val="001E0D04"/>
    <w:rsid w:val="001E0DEA"/>
    <w:rsid w:val="001E1234"/>
    <w:rsid w:val="001E1244"/>
    <w:rsid w:val="001E14B1"/>
    <w:rsid w:val="001E1CCC"/>
    <w:rsid w:val="001E1EC2"/>
    <w:rsid w:val="001E33F9"/>
    <w:rsid w:val="001E5ED5"/>
    <w:rsid w:val="001E6ABC"/>
    <w:rsid w:val="001E71C6"/>
    <w:rsid w:val="001E7239"/>
    <w:rsid w:val="001E7966"/>
    <w:rsid w:val="001F03E0"/>
    <w:rsid w:val="001F1FD6"/>
    <w:rsid w:val="001F2971"/>
    <w:rsid w:val="001F372E"/>
    <w:rsid w:val="001F3D55"/>
    <w:rsid w:val="001F4205"/>
    <w:rsid w:val="001F42CA"/>
    <w:rsid w:val="001F49DE"/>
    <w:rsid w:val="001F4B7B"/>
    <w:rsid w:val="001F59A7"/>
    <w:rsid w:val="001F5E64"/>
    <w:rsid w:val="001F7D46"/>
    <w:rsid w:val="0020270C"/>
    <w:rsid w:val="002041D1"/>
    <w:rsid w:val="00204602"/>
    <w:rsid w:val="0020563C"/>
    <w:rsid w:val="00205658"/>
    <w:rsid w:val="00205820"/>
    <w:rsid w:val="002061CA"/>
    <w:rsid w:val="002067D5"/>
    <w:rsid w:val="00206822"/>
    <w:rsid w:val="002073F8"/>
    <w:rsid w:val="00207600"/>
    <w:rsid w:val="00207F53"/>
    <w:rsid w:val="00210635"/>
    <w:rsid w:val="002108DE"/>
    <w:rsid w:val="00210DF4"/>
    <w:rsid w:val="0021164C"/>
    <w:rsid w:val="00211723"/>
    <w:rsid w:val="00213CC7"/>
    <w:rsid w:val="0021436D"/>
    <w:rsid w:val="00215129"/>
    <w:rsid w:val="00216AEE"/>
    <w:rsid w:val="00217443"/>
    <w:rsid w:val="00220DF8"/>
    <w:rsid w:val="002212D4"/>
    <w:rsid w:val="0022200E"/>
    <w:rsid w:val="002221DC"/>
    <w:rsid w:val="002225FD"/>
    <w:rsid w:val="0022281F"/>
    <w:rsid w:val="0022293A"/>
    <w:rsid w:val="00222E09"/>
    <w:rsid w:val="002237D4"/>
    <w:rsid w:val="0022391C"/>
    <w:rsid w:val="00223C1D"/>
    <w:rsid w:val="00223C6E"/>
    <w:rsid w:val="00223CDC"/>
    <w:rsid w:val="00224941"/>
    <w:rsid w:val="00224B50"/>
    <w:rsid w:val="00224BD2"/>
    <w:rsid w:val="00225FC4"/>
    <w:rsid w:val="002273EB"/>
    <w:rsid w:val="00227AAA"/>
    <w:rsid w:val="00227C4D"/>
    <w:rsid w:val="00231B4B"/>
    <w:rsid w:val="00232010"/>
    <w:rsid w:val="0023211D"/>
    <w:rsid w:val="00232A91"/>
    <w:rsid w:val="00233E32"/>
    <w:rsid w:val="00234B48"/>
    <w:rsid w:val="0023566F"/>
    <w:rsid w:val="00235A73"/>
    <w:rsid w:val="00235D6E"/>
    <w:rsid w:val="00235E1B"/>
    <w:rsid w:val="00236782"/>
    <w:rsid w:val="00237821"/>
    <w:rsid w:val="002404CA"/>
    <w:rsid w:val="002406A0"/>
    <w:rsid w:val="00240815"/>
    <w:rsid w:val="00240A87"/>
    <w:rsid w:val="00241703"/>
    <w:rsid w:val="00242D4D"/>
    <w:rsid w:val="00244875"/>
    <w:rsid w:val="00244984"/>
    <w:rsid w:val="0024517F"/>
    <w:rsid w:val="00246102"/>
    <w:rsid w:val="002466F3"/>
    <w:rsid w:val="00246AD5"/>
    <w:rsid w:val="00246C20"/>
    <w:rsid w:val="00246CBE"/>
    <w:rsid w:val="002471AC"/>
    <w:rsid w:val="00247521"/>
    <w:rsid w:val="002475E9"/>
    <w:rsid w:val="00247F8D"/>
    <w:rsid w:val="002505B9"/>
    <w:rsid w:val="00250AF7"/>
    <w:rsid w:val="00250F1A"/>
    <w:rsid w:val="002524D8"/>
    <w:rsid w:val="00252525"/>
    <w:rsid w:val="00252537"/>
    <w:rsid w:val="00252624"/>
    <w:rsid w:val="0025339D"/>
    <w:rsid w:val="00254273"/>
    <w:rsid w:val="00257290"/>
    <w:rsid w:val="0025750D"/>
    <w:rsid w:val="002601C6"/>
    <w:rsid w:val="0026162C"/>
    <w:rsid w:val="00261842"/>
    <w:rsid w:val="00262A95"/>
    <w:rsid w:val="0026336D"/>
    <w:rsid w:val="00263B1E"/>
    <w:rsid w:val="002644B0"/>
    <w:rsid w:val="002658B2"/>
    <w:rsid w:val="00266397"/>
    <w:rsid w:val="002663C2"/>
    <w:rsid w:val="00266EC4"/>
    <w:rsid w:val="0026729A"/>
    <w:rsid w:val="0026749B"/>
    <w:rsid w:val="002678BD"/>
    <w:rsid w:val="00270175"/>
    <w:rsid w:val="002708C6"/>
    <w:rsid w:val="00270BEB"/>
    <w:rsid w:val="0027164B"/>
    <w:rsid w:val="00271BF0"/>
    <w:rsid w:val="0027217E"/>
    <w:rsid w:val="00273139"/>
    <w:rsid w:val="00273188"/>
    <w:rsid w:val="00273320"/>
    <w:rsid w:val="00273D27"/>
    <w:rsid w:val="0027414E"/>
    <w:rsid w:val="00274480"/>
    <w:rsid w:val="002749C5"/>
    <w:rsid w:val="00274AF7"/>
    <w:rsid w:val="0027516E"/>
    <w:rsid w:val="002758CA"/>
    <w:rsid w:val="00275A38"/>
    <w:rsid w:val="00275DBB"/>
    <w:rsid w:val="00277AA8"/>
    <w:rsid w:val="00277AD2"/>
    <w:rsid w:val="00277C99"/>
    <w:rsid w:val="00277E83"/>
    <w:rsid w:val="002807DD"/>
    <w:rsid w:val="002812AF"/>
    <w:rsid w:val="0028192B"/>
    <w:rsid w:val="00281D52"/>
    <w:rsid w:val="00282F32"/>
    <w:rsid w:val="00286764"/>
    <w:rsid w:val="0028684D"/>
    <w:rsid w:val="0028746D"/>
    <w:rsid w:val="002879D0"/>
    <w:rsid w:val="00287B0F"/>
    <w:rsid w:val="00290555"/>
    <w:rsid w:val="00290C3C"/>
    <w:rsid w:val="00290D3D"/>
    <w:rsid w:val="0029132A"/>
    <w:rsid w:val="002925F5"/>
    <w:rsid w:val="00294812"/>
    <w:rsid w:val="00295828"/>
    <w:rsid w:val="00295DEF"/>
    <w:rsid w:val="0029664F"/>
    <w:rsid w:val="0029668F"/>
    <w:rsid w:val="00297039"/>
    <w:rsid w:val="0029711D"/>
    <w:rsid w:val="002971DD"/>
    <w:rsid w:val="0029734E"/>
    <w:rsid w:val="0029770B"/>
    <w:rsid w:val="002A0BC7"/>
    <w:rsid w:val="002A1677"/>
    <w:rsid w:val="002A2244"/>
    <w:rsid w:val="002A28A2"/>
    <w:rsid w:val="002A2B75"/>
    <w:rsid w:val="002A3C7A"/>
    <w:rsid w:val="002A3D11"/>
    <w:rsid w:val="002A5A29"/>
    <w:rsid w:val="002A5A46"/>
    <w:rsid w:val="002A5A6B"/>
    <w:rsid w:val="002A5CD2"/>
    <w:rsid w:val="002A69EE"/>
    <w:rsid w:val="002A7939"/>
    <w:rsid w:val="002B0071"/>
    <w:rsid w:val="002B0874"/>
    <w:rsid w:val="002B17A5"/>
    <w:rsid w:val="002B1E22"/>
    <w:rsid w:val="002B3F3E"/>
    <w:rsid w:val="002B49AB"/>
    <w:rsid w:val="002B4A1F"/>
    <w:rsid w:val="002B537A"/>
    <w:rsid w:val="002B610F"/>
    <w:rsid w:val="002B675E"/>
    <w:rsid w:val="002B6CA4"/>
    <w:rsid w:val="002B74CD"/>
    <w:rsid w:val="002B7DBD"/>
    <w:rsid w:val="002B7F4D"/>
    <w:rsid w:val="002B7F88"/>
    <w:rsid w:val="002C0C1D"/>
    <w:rsid w:val="002C1320"/>
    <w:rsid w:val="002C15C1"/>
    <w:rsid w:val="002C2114"/>
    <w:rsid w:val="002C2A0D"/>
    <w:rsid w:val="002C2ADF"/>
    <w:rsid w:val="002C2BD3"/>
    <w:rsid w:val="002C4930"/>
    <w:rsid w:val="002C49B4"/>
    <w:rsid w:val="002C5027"/>
    <w:rsid w:val="002C541C"/>
    <w:rsid w:val="002C54B2"/>
    <w:rsid w:val="002C55F5"/>
    <w:rsid w:val="002C65A3"/>
    <w:rsid w:val="002D053B"/>
    <w:rsid w:val="002D065F"/>
    <w:rsid w:val="002D0AE5"/>
    <w:rsid w:val="002D0B09"/>
    <w:rsid w:val="002D1BAF"/>
    <w:rsid w:val="002D2566"/>
    <w:rsid w:val="002D2F50"/>
    <w:rsid w:val="002D3895"/>
    <w:rsid w:val="002D4272"/>
    <w:rsid w:val="002D46E8"/>
    <w:rsid w:val="002D4DB9"/>
    <w:rsid w:val="002D5735"/>
    <w:rsid w:val="002D627E"/>
    <w:rsid w:val="002D6A3E"/>
    <w:rsid w:val="002D79FF"/>
    <w:rsid w:val="002E0381"/>
    <w:rsid w:val="002E0835"/>
    <w:rsid w:val="002E0ED8"/>
    <w:rsid w:val="002E1322"/>
    <w:rsid w:val="002E1FBF"/>
    <w:rsid w:val="002E259B"/>
    <w:rsid w:val="002E2ACE"/>
    <w:rsid w:val="002E2BFC"/>
    <w:rsid w:val="002E6112"/>
    <w:rsid w:val="002E7040"/>
    <w:rsid w:val="002E7CAA"/>
    <w:rsid w:val="002F06E9"/>
    <w:rsid w:val="002F260D"/>
    <w:rsid w:val="002F4179"/>
    <w:rsid w:val="002F417E"/>
    <w:rsid w:val="002F48A5"/>
    <w:rsid w:val="002F48EC"/>
    <w:rsid w:val="002F6E3F"/>
    <w:rsid w:val="002F7B60"/>
    <w:rsid w:val="00300125"/>
    <w:rsid w:val="00300A18"/>
    <w:rsid w:val="00300A5F"/>
    <w:rsid w:val="00300C85"/>
    <w:rsid w:val="00300E4D"/>
    <w:rsid w:val="0030221E"/>
    <w:rsid w:val="00302A58"/>
    <w:rsid w:val="0030457E"/>
    <w:rsid w:val="00305ED4"/>
    <w:rsid w:val="00307CC1"/>
    <w:rsid w:val="00307DB1"/>
    <w:rsid w:val="00310A23"/>
    <w:rsid w:val="003114EC"/>
    <w:rsid w:val="00313363"/>
    <w:rsid w:val="0031404D"/>
    <w:rsid w:val="00314126"/>
    <w:rsid w:val="00314395"/>
    <w:rsid w:val="00315E97"/>
    <w:rsid w:val="0031665B"/>
    <w:rsid w:val="00316F36"/>
    <w:rsid w:val="003178E6"/>
    <w:rsid w:val="00317B57"/>
    <w:rsid w:val="00320016"/>
    <w:rsid w:val="0032069F"/>
    <w:rsid w:val="00320D7A"/>
    <w:rsid w:val="003210B3"/>
    <w:rsid w:val="00321743"/>
    <w:rsid w:val="0032180E"/>
    <w:rsid w:val="00321D3D"/>
    <w:rsid w:val="003226E9"/>
    <w:rsid w:val="0032281E"/>
    <w:rsid w:val="00322FB6"/>
    <w:rsid w:val="003236F7"/>
    <w:rsid w:val="00323BED"/>
    <w:rsid w:val="00324C5D"/>
    <w:rsid w:val="00324C67"/>
    <w:rsid w:val="00324E4D"/>
    <w:rsid w:val="00325C0F"/>
    <w:rsid w:val="00325E41"/>
    <w:rsid w:val="0032623D"/>
    <w:rsid w:val="0032664A"/>
    <w:rsid w:val="003267DC"/>
    <w:rsid w:val="00326883"/>
    <w:rsid w:val="00326CE6"/>
    <w:rsid w:val="0032792B"/>
    <w:rsid w:val="00327A5E"/>
    <w:rsid w:val="003304A1"/>
    <w:rsid w:val="00330940"/>
    <w:rsid w:val="003313BA"/>
    <w:rsid w:val="00331792"/>
    <w:rsid w:val="00333A5A"/>
    <w:rsid w:val="0033424D"/>
    <w:rsid w:val="003346DD"/>
    <w:rsid w:val="003350E5"/>
    <w:rsid w:val="00335B0C"/>
    <w:rsid w:val="0033678A"/>
    <w:rsid w:val="00336808"/>
    <w:rsid w:val="00336EA5"/>
    <w:rsid w:val="00337909"/>
    <w:rsid w:val="00340BBD"/>
    <w:rsid w:val="00341E71"/>
    <w:rsid w:val="00342848"/>
    <w:rsid w:val="00342B44"/>
    <w:rsid w:val="00342F7A"/>
    <w:rsid w:val="003443A5"/>
    <w:rsid w:val="003444E6"/>
    <w:rsid w:val="003447DA"/>
    <w:rsid w:val="00345453"/>
    <w:rsid w:val="003457AB"/>
    <w:rsid w:val="00347710"/>
    <w:rsid w:val="003479AD"/>
    <w:rsid w:val="00347BB3"/>
    <w:rsid w:val="00351DB4"/>
    <w:rsid w:val="00352029"/>
    <w:rsid w:val="00352955"/>
    <w:rsid w:val="003531DF"/>
    <w:rsid w:val="0035364C"/>
    <w:rsid w:val="00353A67"/>
    <w:rsid w:val="00354E81"/>
    <w:rsid w:val="00355672"/>
    <w:rsid w:val="003558C6"/>
    <w:rsid w:val="003568D4"/>
    <w:rsid w:val="00356BC8"/>
    <w:rsid w:val="00357169"/>
    <w:rsid w:val="00357284"/>
    <w:rsid w:val="003576F7"/>
    <w:rsid w:val="0035798C"/>
    <w:rsid w:val="00360669"/>
    <w:rsid w:val="00360A6D"/>
    <w:rsid w:val="003615B2"/>
    <w:rsid w:val="003616C6"/>
    <w:rsid w:val="00361D11"/>
    <w:rsid w:val="00362DB0"/>
    <w:rsid w:val="00362DBC"/>
    <w:rsid w:val="00363FFB"/>
    <w:rsid w:val="00364D0C"/>
    <w:rsid w:val="00365B3F"/>
    <w:rsid w:val="00365D03"/>
    <w:rsid w:val="00366324"/>
    <w:rsid w:val="003667F6"/>
    <w:rsid w:val="00366872"/>
    <w:rsid w:val="00366F91"/>
    <w:rsid w:val="00367998"/>
    <w:rsid w:val="003679C3"/>
    <w:rsid w:val="00367C37"/>
    <w:rsid w:val="00367D0B"/>
    <w:rsid w:val="00367E72"/>
    <w:rsid w:val="00367FBC"/>
    <w:rsid w:val="00370BEB"/>
    <w:rsid w:val="00370E32"/>
    <w:rsid w:val="00370F67"/>
    <w:rsid w:val="00371E7C"/>
    <w:rsid w:val="003720DA"/>
    <w:rsid w:val="003723F4"/>
    <w:rsid w:val="0037281B"/>
    <w:rsid w:val="003745C6"/>
    <w:rsid w:val="00374FBC"/>
    <w:rsid w:val="00375578"/>
    <w:rsid w:val="003756F9"/>
    <w:rsid w:val="003767B6"/>
    <w:rsid w:val="00376D3B"/>
    <w:rsid w:val="00377553"/>
    <w:rsid w:val="003779B3"/>
    <w:rsid w:val="00380510"/>
    <w:rsid w:val="00380920"/>
    <w:rsid w:val="00380F73"/>
    <w:rsid w:val="00381173"/>
    <w:rsid w:val="00381344"/>
    <w:rsid w:val="003818EE"/>
    <w:rsid w:val="00381DAB"/>
    <w:rsid w:val="00383257"/>
    <w:rsid w:val="00383A92"/>
    <w:rsid w:val="0038492D"/>
    <w:rsid w:val="00384D7D"/>
    <w:rsid w:val="00385592"/>
    <w:rsid w:val="003858CF"/>
    <w:rsid w:val="00386EEE"/>
    <w:rsid w:val="00387157"/>
    <w:rsid w:val="003871ED"/>
    <w:rsid w:val="0038790C"/>
    <w:rsid w:val="00387ACC"/>
    <w:rsid w:val="00390983"/>
    <w:rsid w:val="00390CBC"/>
    <w:rsid w:val="0039215F"/>
    <w:rsid w:val="003927FB"/>
    <w:rsid w:val="003941FE"/>
    <w:rsid w:val="003945AC"/>
    <w:rsid w:val="00394C49"/>
    <w:rsid w:val="003966B6"/>
    <w:rsid w:val="00397937"/>
    <w:rsid w:val="00397971"/>
    <w:rsid w:val="003A017C"/>
    <w:rsid w:val="003A05D5"/>
    <w:rsid w:val="003A063D"/>
    <w:rsid w:val="003A07E7"/>
    <w:rsid w:val="003A13E1"/>
    <w:rsid w:val="003A1DB7"/>
    <w:rsid w:val="003A25A6"/>
    <w:rsid w:val="003A288B"/>
    <w:rsid w:val="003A3407"/>
    <w:rsid w:val="003A5C03"/>
    <w:rsid w:val="003A5F3D"/>
    <w:rsid w:val="003A6CD7"/>
    <w:rsid w:val="003B02A7"/>
    <w:rsid w:val="003B0462"/>
    <w:rsid w:val="003B06DA"/>
    <w:rsid w:val="003B120E"/>
    <w:rsid w:val="003B1B0C"/>
    <w:rsid w:val="003B1BCD"/>
    <w:rsid w:val="003B37BA"/>
    <w:rsid w:val="003B46D4"/>
    <w:rsid w:val="003B4756"/>
    <w:rsid w:val="003B4BC4"/>
    <w:rsid w:val="003B4C04"/>
    <w:rsid w:val="003B4EFF"/>
    <w:rsid w:val="003B5768"/>
    <w:rsid w:val="003B5F3E"/>
    <w:rsid w:val="003B73D8"/>
    <w:rsid w:val="003B7ADE"/>
    <w:rsid w:val="003B7C03"/>
    <w:rsid w:val="003C03D8"/>
    <w:rsid w:val="003C0E2A"/>
    <w:rsid w:val="003C1235"/>
    <w:rsid w:val="003C17DB"/>
    <w:rsid w:val="003C3419"/>
    <w:rsid w:val="003C4166"/>
    <w:rsid w:val="003C48B0"/>
    <w:rsid w:val="003C4958"/>
    <w:rsid w:val="003C6472"/>
    <w:rsid w:val="003C66CE"/>
    <w:rsid w:val="003C679E"/>
    <w:rsid w:val="003C6EE1"/>
    <w:rsid w:val="003C714A"/>
    <w:rsid w:val="003D0418"/>
    <w:rsid w:val="003D0545"/>
    <w:rsid w:val="003D0C72"/>
    <w:rsid w:val="003D13F4"/>
    <w:rsid w:val="003D1503"/>
    <w:rsid w:val="003D1D3F"/>
    <w:rsid w:val="003D251F"/>
    <w:rsid w:val="003D2B30"/>
    <w:rsid w:val="003D2F22"/>
    <w:rsid w:val="003D3B80"/>
    <w:rsid w:val="003D3BEB"/>
    <w:rsid w:val="003D3FC2"/>
    <w:rsid w:val="003D56CD"/>
    <w:rsid w:val="003D5D37"/>
    <w:rsid w:val="003D6130"/>
    <w:rsid w:val="003D6501"/>
    <w:rsid w:val="003D6562"/>
    <w:rsid w:val="003D682C"/>
    <w:rsid w:val="003D748F"/>
    <w:rsid w:val="003E0DB3"/>
    <w:rsid w:val="003E0F74"/>
    <w:rsid w:val="003E226A"/>
    <w:rsid w:val="003E2693"/>
    <w:rsid w:val="003E3306"/>
    <w:rsid w:val="003E3451"/>
    <w:rsid w:val="003E3BF7"/>
    <w:rsid w:val="003E402F"/>
    <w:rsid w:val="003E5902"/>
    <w:rsid w:val="003E7793"/>
    <w:rsid w:val="003E7D08"/>
    <w:rsid w:val="003F0850"/>
    <w:rsid w:val="003F09F3"/>
    <w:rsid w:val="003F1965"/>
    <w:rsid w:val="003F2152"/>
    <w:rsid w:val="003F2C11"/>
    <w:rsid w:val="003F3816"/>
    <w:rsid w:val="003F43F9"/>
    <w:rsid w:val="003F4572"/>
    <w:rsid w:val="003F5368"/>
    <w:rsid w:val="003F54FE"/>
    <w:rsid w:val="003F5917"/>
    <w:rsid w:val="003F59AD"/>
    <w:rsid w:val="003F5ABD"/>
    <w:rsid w:val="003F6F2B"/>
    <w:rsid w:val="003F7D70"/>
    <w:rsid w:val="00400368"/>
    <w:rsid w:val="00401842"/>
    <w:rsid w:val="00402C90"/>
    <w:rsid w:val="004034C9"/>
    <w:rsid w:val="004056CE"/>
    <w:rsid w:val="00405A71"/>
    <w:rsid w:val="00405D0B"/>
    <w:rsid w:val="00405EF1"/>
    <w:rsid w:val="004068ED"/>
    <w:rsid w:val="00406FCE"/>
    <w:rsid w:val="00407B87"/>
    <w:rsid w:val="00407F86"/>
    <w:rsid w:val="004107FE"/>
    <w:rsid w:val="0041163E"/>
    <w:rsid w:val="0041170B"/>
    <w:rsid w:val="00411BCB"/>
    <w:rsid w:val="00412058"/>
    <w:rsid w:val="00412557"/>
    <w:rsid w:val="00413571"/>
    <w:rsid w:val="00413EE3"/>
    <w:rsid w:val="00414420"/>
    <w:rsid w:val="00415F86"/>
    <w:rsid w:val="00417664"/>
    <w:rsid w:val="0042047F"/>
    <w:rsid w:val="004204E8"/>
    <w:rsid w:val="00420E7B"/>
    <w:rsid w:val="00421461"/>
    <w:rsid w:val="00421552"/>
    <w:rsid w:val="00421645"/>
    <w:rsid w:val="004216C6"/>
    <w:rsid w:val="00422443"/>
    <w:rsid w:val="00422DE1"/>
    <w:rsid w:val="004256FB"/>
    <w:rsid w:val="0042664D"/>
    <w:rsid w:val="0042715D"/>
    <w:rsid w:val="00427451"/>
    <w:rsid w:val="004304AF"/>
    <w:rsid w:val="00431AA3"/>
    <w:rsid w:val="00433361"/>
    <w:rsid w:val="0043382D"/>
    <w:rsid w:val="004349BA"/>
    <w:rsid w:val="00435743"/>
    <w:rsid w:val="00436207"/>
    <w:rsid w:val="00437A3D"/>
    <w:rsid w:val="00437FFE"/>
    <w:rsid w:val="0044007A"/>
    <w:rsid w:val="004403C3"/>
    <w:rsid w:val="0044091F"/>
    <w:rsid w:val="00441B2C"/>
    <w:rsid w:val="004423CE"/>
    <w:rsid w:val="00442B6B"/>
    <w:rsid w:val="00443231"/>
    <w:rsid w:val="00443C05"/>
    <w:rsid w:val="00444373"/>
    <w:rsid w:val="00444A5F"/>
    <w:rsid w:val="00444DF2"/>
    <w:rsid w:val="004451A2"/>
    <w:rsid w:val="00445E52"/>
    <w:rsid w:val="004467E1"/>
    <w:rsid w:val="004471BF"/>
    <w:rsid w:val="00447BD9"/>
    <w:rsid w:val="00447D66"/>
    <w:rsid w:val="00451C0C"/>
    <w:rsid w:val="00452857"/>
    <w:rsid w:val="00453344"/>
    <w:rsid w:val="00453ACD"/>
    <w:rsid w:val="004541B8"/>
    <w:rsid w:val="00455126"/>
    <w:rsid w:val="004556B8"/>
    <w:rsid w:val="00456883"/>
    <w:rsid w:val="00456B91"/>
    <w:rsid w:val="00456D5D"/>
    <w:rsid w:val="00457DBC"/>
    <w:rsid w:val="0046099F"/>
    <w:rsid w:val="00460C6C"/>
    <w:rsid w:val="004650DB"/>
    <w:rsid w:val="0046663A"/>
    <w:rsid w:val="00466A05"/>
    <w:rsid w:val="00466D4C"/>
    <w:rsid w:val="0046706C"/>
    <w:rsid w:val="00467773"/>
    <w:rsid w:val="0047017C"/>
    <w:rsid w:val="004705EC"/>
    <w:rsid w:val="00470D1B"/>
    <w:rsid w:val="00470FA8"/>
    <w:rsid w:val="00471497"/>
    <w:rsid w:val="0047168A"/>
    <w:rsid w:val="00471981"/>
    <w:rsid w:val="00471D58"/>
    <w:rsid w:val="00471F6C"/>
    <w:rsid w:val="004722CC"/>
    <w:rsid w:val="00472686"/>
    <w:rsid w:val="00472990"/>
    <w:rsid w:val="00472B12"/>
    <w:rsid w:val="00472E94"/>
    <w:rsid w:val="004731A5"/>
    <w:rsid w:val="00474280"/>
    <w:rsid w:val="004747A8"/>
    <w:rsid w:val="004749F2"/>
    <w:rsid w:val="004754BC"/>
    <w:rsid w:val="00475767"/>
    <w:rsid w:val="004759BF"/>
    <w:rsid w:val="00475B47"/>
    <w:rsid w:val="00475F8D"/>
    <w:rsid w:val="00476031"/>
    <w:rsid w:val="004773E5"/>
    <w:rsid w:val="004779A0"/>
    <w:rsid w:val="00480536"/>
    <w:rsid w:val="004808CE"/>
    <w:rsid w:val="00480D10"/>
    <w:rsid w:val="00481180"/>
    <w:rsid w:val="00481B51"/>
    <w:rsid w:val="00482CE1"/>
    <w:rsid w:val="00482FC3"/>
    <w:rsid w:val="0048369D"/>
    <w:rsid w:val="00483E3A"/>
    <w:rsid w:val="00484B30"/>
    <w:rsid w:val="00484DE2"/>
    <w:rsid w:val="00485108"/>
    <w:rsid w:val="0048515E"/>
    <w:rsid w:val="00485512"/>
    <w:rsid w:val="00485744"/>
    <w:rsid w:val="00485C0C"/>
    <w:rsid w:val="00487268"/>
    <w:rsid w:val="0049060A"/>
    <w:rsid w:val="00491735"/>
    <w:rsid w:val="0049228D"/>
    <w:rsid w:val="004945C3"/>
    <w:rsid w:val="00494B2A"/>
    <w:rsid w:val="0049576E"/>
    <w:rsid w:val="004967E1"/>
    <w:rsid w:val="00496C48"/>
    <w:rsid w:val="004977E1"/>
    <w:rsid w:val="00497AEB"/>
    <w:rsid w:val="004A17FA"/>
    <w:rsid w:val="004A1A10"/>
    <w:rsid w:val="004A2A2C"/>
    <w:rsid w:val="004A2C38"/>
    <w:rsid w:val="004A38FB"/>
    <w:rsid w:val="004A486C"/>
    <w:rsid w:val="004A4EB8"/>
    <w:rsid w:val="004A5888"/>
    <w:rsid w:val="004A5D53"/>
    <w:rsid w:val="004A64C9"/>
    <w:rsid w:val="004A7373"/>
    <w:rsid w:val="004A7FF2"/>
    <w:rsid w:val="004B269B"/>
    <w:rsid w:val="004B2E14"/>
    <w:rsid w:val="004B3089"/>
    <w:rsid w:val="004B3965"/>
    <w:rsid w:val="004B3E04"/>
    <w:rsid w:val="004B6286"/>
    <w:rsid w:val="004B68B0"/>
    <w:rsid w:val="004B6E4D"/>
    <w:rsid w:val="004B75F0"/>
    <w:rsid w:val="004B779D"/>
    <w:rsid w:val="004B7B1C"/>
    <w:rsid w:val="004B7B3E"/>
    <w:rsid w:val="004B7C52"/>
    <w:rsid w:val="004C0DBA"/>
    <w:rsid w:val="004C10FC"/>
    <w:rsid w:val="004C1276"/>
    <w:rsid w:val="004C1E80"/>
    <w:rsid w:val="004C2CA3"/>
    <w:rsid w:val="004C2E3C"/>
    <w:rsid w:val="004C3E91"/>
    <w:rsid w:val="004C4065"/>
    <w:rsid w:val="004C572F"/>
    <w:rsid w:val="004C65C2"/>
    <w:rsid w:val="004C7383"/>
    <w:rsid w:val="004D03DC"/>
    <w:rsid w:val="004D0B9F"/>
    <w:rsid w:val="004D1701"/>
    <w:rsid w:val="004D19BD"/>
    <w:rsid w:val="004D1B30"/>
    <w:rsid w:val="004D1D67"/>
    <w:rsid w:val="004D1E7E"/>
    <w:rsid w:val="004D1EAA"/>
    <w:rsid w:val="004D3663"/>
    <w:rsid w:val="004D37D5"/>
    <w:rsid w:val="004D386D"/>
    <w:rsid w:val="004D38E0"/>
    <w:rsid w:val="004D500A"/>
    <w:rsid w:val="004D5DE3"/>
    <w:rsid w:val="004D61F2"/>
    <w:rsid w:val="004D638D"/>
    <w:rsid w:val="004D6CE1"/>
    <w:rsid w:val="004D6EE4"/>
    <w:rsid w:val="004D7B35"/>
    <w:rsid w:val="004E09DC"/>
    <w:rsid w:val="004E0BA5"/>
    <w:rsid w:val="004E0E38"/>
    <w:rsid w:val="004E1B7A"/>
    <w:rsid w:val="004E236C"/>
    <w:rsid w:val="004E2619"/>
    <w:rsid w:val="004E2DFF"/>
    <w:rsid w:val="004E35EB"/>
    <w:rsid w:val="004E416D"/>
    <w:rsid w:val="004E5483"/>
    <w:rsid w:val="004E548A"/>
    <w:rsid w:val="004E5D1D"/>
    <w:rsid w:val="004E6235"/>
    <w:rsid w:val="004E62EB"/>
    <w:rsid w:val="004E72C6"/>
    <w:rsid w:val="004E7A09"/>
    <w:rsid w:val="004F066B"/>
    <w:rsid w:val="004F0EBD"/>
    <w:rsid w:val="004F1773"/>
    <w:rsid w:val="004F2311"/>
    <w:rsid w:val="004F39BF"/>
    <w:rsid w:val="004F4272"/>
    <w:rsid w:val="004F44A2"/>
    <w:rsid w:val="004F4E33"/>
    <w:rsid w:val="004F5621"/>
    <w:rsid w:val="004F637C"/>
    <w:rsid w:val="004F6680"/>
    <w:rsid w:val="004F67D7"/>
    <w:rsid w:val="004F701F"/>
    <w:rsid w:val="004F74C9"/>
    <w:rsid w:val="004F761B"/>
    <w:rsid w:val="004F7A83"/>
    <w:rsid w:val="0050119F"/>
    <w:rsid w:val="005014E4"/>
    <w:rsid w:val="00502FC8"/>
    <w:rsid w:val="0050400F"/>
    <w:rsid w:val="00504186"/>
    <w:rsid w:val="0050497A"/>
    <w:rsid w:val="00504BB4"/>
    <w:rsid w:val="00506F4C"/>
    <w:rsid w:val="00507366"/>
    <w:rsid w:val="00507D14"/>
    <w:rsid w:val="00510656"/>
    <w:rsid w:val="00510BD4"/>
    <w:rsid w:val="0051158E"/>
    <w:rsid w:val="00512049"/>
    <w:rsid w:val="005120D6"/>
    <w:rsid w:val="00513203"/>
    <w:rsid w:val="005157DF"/>
    <w:rsid w:val="005158D7"/>
    <w:rsid w:val="00515BEA"/>
    <w:rsid w:val="0051623A"/>
    <w:rsid w:val="00516320"/>
    <w:rsid w:val="00516431"/>
    <w:rsid w:val="00516BF8"/>
    <w:rsid w:val="005202EE"/>
    <w:rsid w:val="00520B8D"/>
    <w:rsid w:val="005216C8"/>
    <w:rsid w:val="00521BC1"/>
    <w:rsid w:val="005224BA"/>
    <w:rsid w:val="005227A1"/>
    <w:rsid w:val="00522B6B"/>
    <w:rsid w:val="00524798"/>
    <w:rsid w:val="00524AE2"/>
    <w:rsid w:val="00525540"/>
    <w:rsid w:val="00525854"/>
    <w:rsid w:val="005306D4"/>
    <w:rsid w:val="00531CBD"/>
    <w:rsid w:val="00533626"/>
    <w:rsid w:val="00533F66"/>
    <w:rsid w:val="00535640"/>
    <w:rsid w:val="00535B53"/>
    <w:rsid w:val="00536E25"/>
    <w:rsid w:val="005372A7"/>
    <w:rsid w:val="00537784"/>
    <w:rsid w:val="00540E12"/>
    <w:rsid w:val="0054124A"/>
    <w:rsid w:val="00541B97"/>
    <w:rsid w:val="00541FBD"/>
    <w:rsid w:val="00542043"/>
    <w:rsid w:val="005426C7"/>
    <w:rsid w:val="005429E7"/>
    <w:rsid w:val="005431C6"/>
    <w:rsid w:val="00544A7D"/>
    <w:rsid w:val="00544DF3"/>
    <w:rsid w:val="00544E0B"/>
    <w:rsid w:val="0054507B"/>
    <w:rsid w:val="0054533C"/>
    <w:rsid w:val="00545AEB"/>
    <w:rsid w:val="00546169"/>
    <w:rsid w:val="005463DF"/>
    <w:rsid w:val="0054763E"/>
    <w:rsid w:val="0055066D"/>
    <w:rsid w:val="00550DD2"/>
    <w:rsid w:val="00551243"/>
    <w:rsid w:val="00551CE7"/>
    <w:rsid w:val="00552A46"/>
    <w:rsid w:val="005530D1"/>
    <w:rsid w:val="00553ED4"/>
    <w:rsid w:val="005543B2"/>
    <w:rsid w:val="00554744"/>
    <w:rsid w:val="005549E1"/>
    <w:rsid w:val="00554CA7"/>
    <w:rsid w:val="0055533A"/>
    <w:rsid w:val="0055599A"/>
    <w:rsid w:val="00556348"/>
    <w:rsid w:val="005563DA"/>
    <w:rsid w:val="005566B5"/>
    <w:rsid w:val="005567FC"/>
    <w:rsid w:val="00556956"/>
    <w:rsid w:val="005575ED"/>
    <w:rsid w:val="005578B3"/>
    <w:rsid w:val="00557B9E"/>
    <w:rsid w:val="005607C5"/>
    <w:rsid w:val="00560BE2"/>
    <w:rsid w:val="00560D57"/>
    <w:rsid w:val="005629EE"/>
    <w:rsid w:val="00564505"/>
    <w:rsid w:val="00564A03"/>
    <w:rsid w:val="00565282"/>
    <w:rsid w:val="005663A1"/>
    <w:rsid w:val="00566EA2"/>
    <w:rsid w:val="00567660"/>
    <w:rsid w:val="005676FF"/>
    <w:rsid w:val="005703B2"/>
    <w:rsid w:val="00572E81"/>
    <w:rsid w:val="00573434"/>
    <w:rsid w:val="00573B7F"/>
    <w:rsid w:val="00573B9B"/>
    <w:rsid w:val="00574402"/>
    <w:rsid w:val="00576A6D"/>
    <w:rsid w:val="00576B1A"/>
    <w:rsid w:val="0057714F"/>
    <w:rsid w:val="00580232"/>
    <w:rsid w:val="00580297"/>
    <w:rsid w:val="005805F3"/>
    <w:rsid w:val="00580D64"/>
    <w:rsid w:val="005818B2"/>
    <w:rsid w:val="00581A29"/>
    <w:rsid w:val="00581FE7"/>
    <w:rsid w:val="00582DA5"/>
    <w:rsid w:val="00582EF5"/>
    <w:rsid w:val="00583712"/>
    <w:rsid w:val="00583A09"/>
    <w:rsid w:val="00583B67"/>
    <w:rsid w:val="00583E1A"/>
    <w:rsid w:val="00584912"/>
    <w:rsid w:val="00584F4A"/>
    <w:rsid w:val="00585288"/>
    <w:rsid w:val="00585436"/>
    <w:rsid w:val="00585496"/>
    <w:rsid w:val="0058553C"/>
    <w:rsid w:val="00585861"/>
    <w:rsid w:val="00585ADF"/>
    <w:rsid w:val="005865CA"/>
    <w:rsid w:val="0058718E"/>
    <w:rsid w:val="005874A7"/>
    <w:rsid w:val="0058769E"/>
    <w:rsid w:val="00590B2C"/>
    <w:rsid w:val="0059111F"/>
    <w:rsid w:val="00591152"/>
    <w:rsid w:val="00591509"/>
    <w:rsid w:val="0059173A"/>
    <w:rsid w:val="005919F4"/>
    <w:rsid w:val="0059325E"/>
    <w:rsid w:val="005938A9"/>
    <w:rsid w:val="005939D9"/>
    <w:rsid w:val="00593B5C"/>
    <w:rsid w:val="00594B91"/>
    <w:rsid w:val="0059592A"/>
    <w:rsid w:val="00595FEA"/>
    <w:rsid w:val="00596781"/>
    <w:rsid w:val="00597440"/>
    <w:rsid w:val="00597BCC"/>
    <w:rsid w:val="005A1A8F"/>
    <w:rsid w:val="005A1DA3"/>
    <w:rsid w:val="005A2466"/>
    <w:rsid w:val="005A2C35"/>
    <w:rsid w:val="005A321E"/>
    <w:rsid w:val="005A43F5"/>
    <w:rsid w:val="005A4A55"/>
    <w:rsid w:val="005A4C63"/>
    <w:rsid w:val="005A4F8F"/>
    <w:rsid w:val="005A571A"/>
    <w:rsid w:val="005A5D76"/>
    <w:rsid w:val="005A6ABC"/>
    <w:rsid w:val="005B03E7"/>
    <w:rsid w:val="005B10B0"/>
    <w:rsid w:val="005B17C2"/>
    <w:rsid w:val="005B1D65"/>
    <w:rsid w:val="005B1D97"/>
    <w:rsid w:val="005B1E22"/>
    <w:rsid w:val="005B2C24"/>
    <w:rsid w:val="005B33E7"/>
    <w:rsid w:val="005B3D81"/>
    <w:rsid w:val="005B3EFF"/>
    <w:rsid w:val="005B40BA"/>
    <w:rsid w:val="005B5059"/>
    <w:rsid w:val="005B57BC"/>
    <w:rsid w:val="005B6235"/>
    <w:rsid w:val="005B6259"/>
    <w:rsid w:val="005B66F5"/>
    <w:rsid w:val="005B6F89"/>
    <w:rsid w:val="005B704A"/>
    <w:rsid w:val="005B741A"/>
    <w:rsid w:val="005B7435"/>
    <w:rsid w:val="005B7679"/>
    <w:rsid w:val="005C1E73"/>
    <w:rsid w:val="005C43D8"/>
    <w:rsid w:val="005C4425"/>
    <w:rsid w:val="005C4CD9"/>
    <w:rsid w:val="005C59D9"/>
    <w:rsid w:val="005C6040"/>
    <w:rsid w:val="005C654C"/>
    <w:rsid w:val="005C74A2"/>
    <w:rsid w:val="005D047A"/>
    <w:rsid w:val="005D048B"/>
    <w:rsid w:val="005D0861"/>
    <w:rsid w:val="005D0973"/>
    <w:rsid w:val="005D11D3"/>
    <w:rsid w:val="005D14D5"/>
    <w:rsid w:val="005D29EA"/>
    <w:rsid w:val="005D2AD4"/>
    <w:rsid w:val="005D3883"/>
    <w:rsid w:val="005D4873"/>
    <w:rsid w:val="005D5AEF"/>
    <w:rsid w:val="005D7960"/>
    <w:rsid w:val="005E0ABA"/>
    <w:rsid w:val="005E0B3F"/>
    <w:rsid w:val="005E1540"/>
    <w:rsid w:val="005E208E"/>
    <w:rsid w:val="005E3180"/>
    <w:rsid w:val="005E3609"/>
    <w:rsid w:val="005E407F"/>
    <w:rsid w:val="005E4416"/>
    <w:rsid w:val="005E44C3"/>
    <w:rsid w:val="005E47AB"/>
    <w:rsid w:val="005E53A5"/>
    <w:rsid w:val="005E605F"/>
    <w:rsid w:val="005E766C"/>
    <w:rsid w:val="005E7923"/>
    <w:rsid w:val="005F0604"/>
    <w:rsid w:val="005F0678"/>
    <w:rsid w:val="005F0E3E"/>
    <w:rsid w:val="005F19DE"/>
    <w:rsid w:val="005F1C17"/>
    <w:rsid w:val="005F2268"/>
    <w:rsid w:val="005F331D"/>
    <w:rsid w:val="005F380D"/>
    <w:rsid w:val="005F3E3F"/>
    <w:rsid w:val="005F4C39"/>
    <w:rsid w:val="005F6606"/>
    <w:rsid w:val="005F7044"/>
    <w:rsid w:val="00600C4B"/>
    <w:rsid w:val="0060138E"/>
    <w:rsid w:val="00601C30"/>
    <w:rsid w:val="00602926"/>
    <w:rsid w:val="00604558"/>
    <w:rsid w:val="00605211"/>
    <w:rsid w:val="0060630D"/>
    <w:rsid w:val="006064A2"/>
    <w:rsid w:val="006067F0"/>
    <w:rsid w:val="006069CE"/>
    <w:rsid w:val="006077DB"/>
    <w:rsid w:val="006100B3"/>
    <w:rsid w:val="00610574"/>
    <w:rsid w:val="0061075A"/>
    <w:rsid w:val="00612CAB"/>
    <w:rsid w:val="006130AF"/>
    <w:rsid w:val="00613CB9"/>
    <w:rsid w:val="00615966"/>
    <w:rsid w:val="00615BA0"/>
    <w:rsid w:val="00615C60"/>
    <w:rsid w:val="00615DBB"/>
    <w:rsid w:val="00615DE7"/>
    <w:rsid w:val="00615F36"/>
    <w:rsid w:val="0061787C"/>
    <w:rsid w:val="00617CB8"/>
    <w:rsid w:val="00617F3B"/>
    <w:rsid w:val="00620E0F"/>
    <w:rsid w:val="006210C7"/>
    <w:rsid w:val="00621369"/>
    <w:rsid w:val="00621DA1"/>
    <w:rsid w:val="0062208C"/>
    <w:rsid w:val="006222F9"/>
    <w:rsid w:val="006223C5"/>
    <w:rsid w:val="00622F80"/>
    <w:rsid w:val="0062378E"/>
    <w:rsid w:val="0062447A"/>
    <w:rsid w:val="00624F27"/>
    <w:rsid w:val="0062531E"/>
    <w:rsid w:val="006256D8"/>
    <w:rsid w:val="00625D9E"/>
    <w:rsid w:val="006260EF"/>
    <w:rsid w:val="00626702"/>
    <w:rsid w:val="00626ED5"/>
    <w:rsid w:val="00627021"/>
    <w:rsid w:val="00627DC4"/>
    <w:rsid w:val="00630EB3"/>
    <w:rsid w:val="00631162"/>
    <w:rsid w:val="00632F0F"/>
    <w:rsid w:val="0063374E"/>
    <w:rsid w:val="00633AD9"/>
    <w:rsid w:val="006341A7"/>
    <w:rsid w:val="00634907"/>
    <w:rsid w:val="00636854"/>
    <w:rsid w:val="00636DBE"/>
    <w:rsid w:val="00636F83"/>
    <w:rsid w:val="006373E3"/>
    <w:rsid w:val="006374CB"/>
    <w:rsid w:val="006374E6"/>
    <w:rsid w:val="006375C9"/>
    <w:rsid w:val="006377DD"/>
    <w:rsid w:val="00640FC6"/>
    <w:rsid w:val="00641353"/>
    <w:rsid w:val="00641436"/>
    <w:rsid w:val="006416F2"/>
    <w:rsid w:val="00641800"/>
    <w:rsid w:val="00641B46"/>
    <w:rsid w:val="00642085"/>
    <w:rsid w:val="006429C8"/>
    <w:rsid w:val="00642D8E"/>
    <w:rsid w:val="0064339A"/>
    <w:rsid w:val="0064347F"/>
    <w:rsid w:val="00643DE8"/>
    <w:rsid w:val="00644459"/>
    <w:rsid w:val="00644461"/>
    <w:rsid w:val="00644940"/>
    <w:rsid w:val="00645270"/>
    <w:rsid w:val="00647BE4"/>
    <w:rsid w:val="0065049A"/>
    <w:rsid w:val="006516AB"/>
    <w:rsid w:val="006520AE"/>
    <w:rsid w:val="00652BE0"/>
    <w:rsid w:val="00652E01"/>
    <w:rsid w:val="00652E34"/>
    <w:rsid w:val="006533C3"/>
    <w:rsid w:val="006535D0"/>
    <w:rsid w:val="00653E57"/>
    <w:rsid w:val="00654E86"/>
    <w:rsid w:val="00655083"/>
    <w:rsid w:val="00655A00"/>
    <w:rsid w:val="00656CD5"/>
    <w:rsid w:val="00656D7A"/>
    <w:rsid w:val="006574D0"/>
    <w:rsid w:val="00657780"/>
    <w:rsid w:val="00657EFF"/>
    <w:rsid w:val="00657FEF"/>
    <w:rsid w:val="006608AE"/>
    <w:rsid w:val="00661F11"/>
    <w:rsid w:val="00662695"/>
    <w:rsid w:val="00662BFA"/>
    <w:rsid w:val="0066308C"/>
    <w:rsid w:val="006645B6"/>
    <w:rsid w:val="00665794"/>
    <w:rsid w:val="0066612E"/>
    <w:rsid w:val="006669CC"/>
    <w:rsid w:val="00666FAF"/>
    <w:rsid w:val="0066702D"/>
    <w:rsid w:val="00667712"/>
    <w:rsid w:val="00670C94"/>
    <w:rsid w:val="00671381"/>
    <w:rsid w:val="00671A63"/>
    <w:rsid w:val="00671D46"/>
    <w:rsid w:val="00672342"/>
    <w:rsid w:val="00672921"/>
    <w:rsid w:val="00672FD5"/>
    <w:rsid w:val="0067367F"/>
    <w:rsid w:val="00675CFE"/>
    <w:rsid w:val="0067643A"/>
    <w:rsid w:val="006800B4"/>
    <w:rsid w:val="00680645"/>
    <w:rsid w:val="00681101"/>
    <w:rsid w:val="00683599"/>
    <w:rsid w:val="00684642"/>
    <w:rsid w:val="006847F4"/>
    <w:rsid w:val="0068510B"/>
    <w:rsid w:val="0068528F"/>
    <w:rsid w:val="006852A2"/>
    <w:rsid w:val="006853BB"/>
    <w:rsid w:val="006860AC"/>
    <w:rsid w:val="00686B3D"/>
    <w:rsid w:val="006910A7"/>
    <w:rsid w:val="006913A7"/>
    <w:rsid w:val="006916D6"/>
    <w:rsid w:val="0069181C"/>
    <w:rsid w:val="00691D01"/>
    <w:rsid w:val="0069257B"/>
    <w:rsid w:val="00692B7C"/>
    <w:rsid w:val="00693346"/>
    <w:rsid w:val="006934BC"/>
    <w:rsid w:val="006935D7"/>
    <w:rsid w:val="00693B0F"/>
    <w:rsid w:val="006947DE"/>
    <w:rsid w:val="00694C67"/>
    <w:rsid w:val="00694E1A"/>
    <w:rsid w:val="00695183"/>
    <w:rsid w:val="00695539"/>
    <w:rsid w:val="0069589D"/>
    <w:rsid w:val="00697C38"/>
    <w:rsid w:val="00697D82"/>
    <w:rsid w:val="006A0865"/>
    <w:rsid w:val="006A2291"/>
    <w:rsid w:val="006A2E5F"/>
    <w:rsid w:val="006A3456"/>
    <w:rsid w:val="006A3780"/>
    <w:rsid w:val="006A456C"/>
    <w:rsid w:val="006A503F"/>
    <w:rsid w:val="006A55C8"/>
    <w:rsid w:val="006A5D87"/>
    <w:rsid w:val="006A6366"/>
    <w:rsid w:val="006A6987"/>
    <w:rsid w:val="006A6AA1"/>
    <w:rsid w:val="006A6B06"/>
    <w:rsid w:val="006A7B34"/>
    <w:rsid w:val="006B26D2"/>
    <w:rsid w:val="006B2D94"/>
    <w:rsid w:val="006B2FBA"/>
    <w:rsid w:val="006B393D"/>
    <w:rsid w:val="006B3BEC"/>
    <w:rsid w:val="006B42C0"/>
    <w:rsid w:val="006B4FAD"/>
    <w:rsid w:val="006B51D0"/>
    <w:rsid w:val="006B69E6"/>
    <w:rsid w:val="006B6EBA"/>
    <w:rsid w:val="006B72D5"/>
    <w:rsid w:val="006B7668"/>
    <w:rsid w:val="006C0AB8"/>
    <w:rsid w:val="006C147B"/>
    <w:rsid w:val="006C14D3"/>
    <w:rsid w:val="006C24B5"/>
    <w:rsid w:val="006C2DF7"/>
    <w:rsid w:val="006C39A6"/>
    <w:rsid w:val="006C3C85"/>
    <w:rsid w:val="006C5159"/>
    <w:rsid w:val="006C590D"/>
    <w:rsid w:val="006C74DA"/>
    <w:rsid w:val="006D000A"/>
    <w:rsid w:val="006D035A"/>
    <w:rsid w:val="006D09CB"/>
    <w:rsid w:val="006D09F2"/>
    <w:rsid w:val="006D1333"/>
    <w:rsid w:val="006D17B2"/>
    <w:rsid w:val="006D1B62"/>
    <w:rsid w:val="006D2C43"/>
    <w:rsid w:val="006D2DA8"/>
    <w:rsid w:val="006D3544"/>
    <w:rsid w:val="006D37E9"/>
    <w:rsid w:val="006D562C"/>
    <w:rsid w:val="006D6EDC"/>
    <w:rsid w:val="006E0072"/>
    <w:rsid w:val="006E0441"/>
    <w:rsid w:val="006E1B8A"/>
    <w:rsid w:val="006E334A"/>
    <w:rsid w:val="006E3662"/>
    <w:rsid w:val="006E44FA"/>
    <w:rsid w:val="006E53C3"/>
    <w:rsid w:val="006E5E2A"/>
    <w:rsid w:val="006E60EA"/>
    <w:rsid w:val="006E69E7"/>
    <w:rsid w:val="006E6DCE"/>
    <w:rsid w:val="006E6ECD"/>
    <w:rsid w:val="006E7013"/>
    <w:rsid w:val="006E74B1"/>
    <w:rsid w:val="006F080F"/>
    <w:rsid w:val="006F08FB"/>
    <w:rsid w:val="006F1BE2"/>
    <w:rsid w:val="006F3652"/>
    <w:rsid w:val="006F376C"/>
    <w:rsid w:val="006F3901"/>
    <w:rsid w:val="006F3CDF"/>
    <w:rsid w:val="006F746B"/>
    <w:rsid w:val="006F7679"/>
    <w:rsid w:val="006F7755"/>
    <w:rsid w:val="006F7CF8"/>
    <w:rsid w:val="00700194"/>
    <w:rsid w:val="00700624"/>
    <w:rsid w:val="0070077C"/>
    <w:rsid w:val="00700BEC"/>
    <w:rsid w:val="0070178C"/>
    <w:rsid w:val="00702756"/>
    <w:rsid w:val="00703020"/>
    <w:rsid w:val="007047B3"/>
    <w:rsid w:val="007049D7"/>
    <w:rsid w:val="00704AE6"/>
    <w:rsid w:val="00704DD9"/>
    <w:rsid w:val="00705E71"/>
    <w:rsid w:val="0070717C"/>
    <w:rsid w:val="007072D4"/>
    <w:rsid w:val="00707373"/>
    <w:rsid w:val="00707524"/>
    <w:rsid w:val="007076DC"/>
    <w:rsid w:val="00707A0A"/>
    <w:rsid w:val="00710B1C"/>
    <w:rsid w:val="007110BA"/>
    <w:rsid w:val="007111AB"/>
    <w:rsid w:val="007111D4"/>
    <w:rsid w:val="00711BCA"/>
    <w:rsid w:val="00712B86"/>
    <w:rsid w:val="00714D88"/>
    <w:rsid w:val="007169F1"/>
    <w:rsid w:val="0071712C"/>
    <w:rsid w:val="00717CBC"/>
    <w:rsid w:val="00717F1D"/>
    <w:rsid w:val="007200CA"/>
    <w:rsid w:val="00720255"/>
    <w:rsid w:val="00721439"/>
    <w:rsid w:val="00721E94"/>
    <w:rsid w:val="007241A9"/>
    <w:rsid w:val="00724494"/>
    <w:rsid w:val="00725941"/>
    <w:rsid w:val="0072601B"/>
    <w:rsid w:val="00726992"/>
    <w:rsid w:val="00726A83"/>
    <w:rsid w:val="00726DD7"/>
    <w:rsid w:val="00727EEA"/>
    <w:rsid w:val="00727EEC"/>
    <w:rsid w:val="00730705"/>
    <w:rsid w:val="00730E5A"/>
    <w:rsid w:val="00730E81"/>
    <w:rsid w:val="00731194"/>
    <w:rsid w:val="00731BD2"/>
    <w:rsid w:val="00731E41"/>
    <w:rsid w:val="00732623"/>
    <w:rsid w:val="00732A98"/>
    <w:rsid w:val="00733FF9"/>
    <w:rsid w:val="00734CF7"/>
    <w:rsid w:val="00735336"/>
    <w:rsid w:val="00736103"/>
    <w:rsid w:val="0073617E"/>
    <w:rsid w:val="00736414"/>
    <w:rsid w:val="00736C53"/>
    <w:rsid w:val="00736FAF"/>
    <w:rsid w:val="00737639"/>
    <w:rsid w:val="00740C04"/>
    <w:rsid w:val="00740CF3"/>
    <w:rsid w:val="007411A9"/>
    <w:rsid w:val="00742C12"/>
    <w:rsid w:val="00742F9A"/>
    <w:rsid w:val="007438C2"/>
    <w:rsid w:val="00744020"/>
    <w:rsid w:val="00744815"/>
    <w:rsid w:val="0074513D"/>
    <w:rsid w:val="00745348"/>
    <w:rsid w:val="00746281"/>
    <w:rsid w:val="00746768"/>
    <w:rsid w:val="007514E7"/>
    <w:rsid w:val="00752E28"/>
    <w:rsid w:val="0075304A"/>
    <w:rsid w:val="00753CDD"/>
    <w:rsid w:val="00754678"/>
    <w:rsid w:val="00754ED0"/>
    <w:rsid w:val="0075574B"/>
    <w:rsid w:val="00756AC8"/>
    <w:rsid w:val="00756D26"/>
    <w:rsid w:val="007602E9"/>
    <w:rsid w:val="007602F7"/>
    <w:rsid w:val="00761D1A"/>
    <w:rsid w:val="00762516"/>
    <w:rsid w:val="00762554"/>
    <w:rsid w:val="0076265D"/>
    <w:rsid w:val="00762AD1"/>
    <w:rsid w:val="00762FAF"/>
    <w:rsid w:val="00763F4C"/>
    <w:rsid w:val="007643A3"/>
    <w:rsid w:val="007646F2"/>
    <w:rsid w:val="00765A3B"/>
    <w:rsid w:val="00767756"/>
    <w:rsid w:val="00767856"/>
    <w:rsid w:val="00767C9D"/>
    <w:rsid w:val="007701C1"/>
    <w:rsid w:val="0077053D"/>
    <w:rsid w:val="00770779"/>
    <w:rsid w:val="00770D48"/>
    <w:rsid w:val="00771012"/>
    <w:rsid w:val="00771379"/>
    <w:rsid w:val="00771578"/>
    <w:rsid w:val="00771AA2"/>
    <w:rsid w:val="00771CF7"/>
    <w:rsid w:val="0077297A"/>
    <w:rsid w:val="00772BAB"/>
    <w:rsid w:val="00772D7E"/>
    <w:rsid w:val="00772E3F"/>
    <w:rsid w:val="007740EB"/>
    <w:rsid w:val="0077472C"/>
    <w:rsid w:val="007748D4"/>
    <w:rsid w:val="00774CA8"/>
    <w:rsid w:val="00774FB9"/>
    <w:rsid w:val="00775D4B"/>
    <w:rsid w:val="0077671D"/>
    <w:rsid w:val="00776938"/>
    <w:rsid w:val="00777628"/>
    <w:rsid w:val="00777784"/>
    <w:rsid w:val="00780776"/>
    <w:rsid w:val="0078104B"/>
    <w:rsid w:val="00781980"/>
    <w:rsid w:val="00781E5A"/>
    <w:rsid w:val="007827D8"/>
    <w:rsid w:val="0078284B"/>
    <w:rsid w:val="00782AA5"/>
    <w:rsid w:val="00782BC1"/>
    <w:rsid w:val="007831AC"/>
    <w:rsid w:val="007833A2"/>
    <w:rsid w:val="00783D74"/>
    <w:rsid w:val="00783E04"/>
    <w:rsid w:val="007852BB"/>
    <w:rsid w:val="007852FE"/>
    <w:rsid w:val="0078571B"/>
    <w:rsid w:val="0078631C"/>
    <w:rsid w:val="007871AC"/>
    <w:rsid w:val="007904A2"/>
    <w:rsid w:val="00791A9A"/>
    <w:rsid w:val="00791B6C"/>
    <w:rsid w:val="00792252"/>
    <w:rsid w:val="00793427"/>
    <w:rsid w:val="00793924"/>
    <w:rsid w:val="00793CFB"/>
    <w:rsid w:val="007940F6"/>
    <w:rsid w:val="00794777"/>
    <w:rsid w:val="00794D2F"/>
    <w:rsid w:val="00794DB4"/>
    <w:rsid w:val="007956F4"/>
    <w:rsid w:val="007962A8"/>
    <w:rsid w:val="0079724A"/>
    <w:rsid w:val="00797B94"/>
    <w:rsid w:val="007A0DDB"/>
    <w:rsid w:val="007A0E78"/>
    <w:rsid w:val="007A1B21"/>
    <w:rsid w:val="007A1DE1"/>
    <w:rsid w:val="007A264C"/>
    <w:rsid w:val="007A2D38"/>
    <w:rsid w:val="007A3444"/>
    <w:rsid w:val="007A4AF7"/>
    <w:rsid w:val="007A4EED"/>
    <w:rsid w:val="007A5BE3"/>
    <w:rsid w:val="007A67E4"/>
    <w:rsid w:val="007B020F"/>
    <w:rsid w:val="007B097A"/>
    <w:rsid w:val="007B1147"/>
    <w:rsid w:val="007B2DFD"/>
    <w:rsid w:val="007B332C"/>
    <w:rsid w:val="007B3363"/>
    <w:rsid w:val="007B37C5"/>
    <w:rsid w:val="007B3DD0"/>
    <w:rsid w:val="007B40C5"/>
    <w:rsid w:val="007B4EE6"/>
    <w:rsid w:val="007B538F"/>
    <w:rsid w:val="007B60AF"/>
    <w:rsid w:val="007B7C62"/>
    <w:rsid w:val="007B7C77"/>
    <w:rsid w:val="007B7DF0"/>
    <w:rsid w:val="007C0386"/>
    <w:rsid w:val="007C09A8"/>
    <w:rsid w:val="007C0CA9"/>
    <w:rsid w:val="007C12E7"/>
    <w:rsid w:val="007C2336"/>
    <w:rsid w:val="007C302B"/>
    <w:rsid w:val="007C3350"/>
    <w:rsid w:val="007C3849"/>
    <w:rsid w:val="007C39D6"/>
    <w:rsid w:val="007C40BD"/>
    <w:rsid w:val="007C43F8"/>
    <w:rsid w:val="007C48CF"/>
    <w:rsid w:val="007C4F07"/>
    <w:rsid w:val="007C4F77"/>
    <w:rsid w:val="007C5AB6"/>
    <w:rsid w:val="007C6278"/>
    <w:rsid w:val="007C6D2A"/>
    <w:rsid w:val="007C7BD5"/>
    <w:rsid w:val="007D028B"/>
    <w:rsid w:val="007D13A3"/>
    <w:rsid w:val="007D22F1"/>
    <w:rsid w:val="007D26A6"/>
    <w:rsid w:val="007D29DB"/>
    <w:rsid w:val="007D2F4E"/>
    <w:rsid w:val="007D3890"/>
    <w:rsid w:val="007D3F85"/>
    <w:rsid w:val="007D408E"/>
    <w:rsid w:val="007D4CEA"/>
    <w:rsid w:val="007D4FF4"/>
    <w:rsid w:val="007D6D89"/>
    <w:rsid w:val="007D7074"/>
    <w:rsid w:val="007D7376"/>
    <w:rsid w:val="007D763B"/>
    <w:rsid w:val="007D7EC4"/>
    <w:rsid w:val="007D7ED4"/>
    <w:rsid w:val="007E09E7"/>
    <w:rsid w:val="007E1967"/>
    <w:rsid w:val="007E1A90"/>
    <w:rsid w:val="007E1F3E"/>
    <w:rsid w:val="007E2710"/>
    <w:rsid w:val="007E290C"/>
    <w:rsid w:val="007E2A41"/>
    <w:rsid w:val="007E3A35"/>
    <w:rsid w:val="007E3D8D"/>
    <w:rsid w:val="007E4801"/>
    <w:rsid w:val="007E4DB4"/>
    <w:rsid w:val="007E4EFF"/>
    <w:rsid w:val="007E538B"/>
    <w:rsid w:val="007E53AA"/>
    <w:rsid w:val="007E66DE"/>
    <w:rsid w:val="007E7306"/>
    <w:rsid w:val="007F0702"/>
    <w:rsid w:val="007F2C91"/>
    <w:rsid w:val="007F32FD"/>
    <w:rsid w:val="007F33E4"/>
    <w:rsid w:val="007F4542"/>
    <w:rsid w:val="007F4F69"/>
    <w:rsid w:val="007F512F"/>
    <w:rsid w:val="007F53FF"/>
    <w:rsid w:val="007F55AD"/>
    <w:rsid w:val="007F5A03"/>
    <w:rsid w:val="007F6D94"/>
    <w:rsid w:val="007F6F35"/>
    <w:rsid w:val="007F73C0"/>
    <w:rsid w:val="007F7C85"/>
    <w:rsid w:val="008002C5"/>
    <w:rsid w:val="00800442"/>
    <w:rsid w:val="008005D1"/>
    <w:rsid w:val="00800FB6"/>
    <w:rsid w:val="0080175A"/>
    <w:rsid w:val="008019E4"/>
    <w:rsid w:val="00803F5D"/>
    <w:rsid w:val="00804A26"/>
    <w:rsid w:val="00804A28"/>
    <w:rsid w:val="008056F0"/>
    <w:rsid w:val="008075D2"/>
    <w:rsid w:val="008077A5"/>
    <w:rsid w:val="0081102B"/>
    <w:rsid w:val="00811F08"/>
    <w:rsid w:val="00812D94"/>
    <w:rsid w:val="00816133"/>
    <w:rsid w:val="008164BA"/>
    <w:rsid w:val="00816F93"/>
    <w:rsid w:val="0081707B"/>
    <w:rsid w:val="0081762B"/>
    <w:rsid w:val="00817731"/>
    <w:rsid w:val="00817FFA"/>
    <w:rsid w:val="0082104A"/>
    <w:rsid w:val="008213FA"/>
    <w:rsid w:val="008220A6"/>
    <w:rsid w:val="008226AE"/>
    <w:rsid w:val="00823333"/>
    <w:rsid w:val="008235C8"/>
    <w:rsid w:val="00824197"/>
    <w:rsid w:val="00824F52"/>
    <w:rsid w:val="008255DB"/>
    <w:rsid w:val="00825BF0"/>
    <w:rsid w:val="008264E0"/>
    <w:rsid w:val="00826778"/>
    <w:rsid w:val="00827F65"/>
    <w:rsid w:val="00831734"/>
    <w:rsid w:val="008327F1"/>
    <w:rsid w:val="00833942"/>
    <w:rsid w:val="00834CAA"/>
    <w:rsid w:val="00835F0C"/>
    <w:rsid w:val="00835FCA"/>
    <w:rsid w:val="00836385"/>
    <w:rsid w:val="0083647A"/>
    <w:rsid w:val="00836A50"/>
    <w:rsid w:val="00836D70"/>
    <w:rsid w:val="00837127"/>
    <w:rsid w:val="00837EC3"/>
    <w:rsid w:val="00837FA9"/>
    <w:rsid w:val="008405CE"/>
    <w:rsid w:val="0084074C"/>
    <w:rsid w:val="008418C8"/>
    <w:rsid w:val="008418EB"/>
    <w:rsid w:val="00842137"/>
    <w:rsid w:val="00842457"/>
    <w:rsid w:val="008443F1"/>
    <w:rsid w:val="008447D1"/>
    <w:rsid w:val="0084537A"/>
    <w:rsid w:val="0084596E"/>
    <w:rsid w:val="00845F40"/>
    <w:rsid w:val="008462EC"/>
    <w:rsid w:val="00847BAE"/>
    <w:rsid w:val="00847BFB"/>
    <w:rsid w:val="00851038"/>
    <w:rsid w:val="008519F4"/>
    <w:rsid w:val="00851AE7"/>
    <w:rsid w:val="00851C49"/>
    <w:rsid w:val="008521C7"/>
    <w:rsid w:val="008523C0"/>
    <w:rsid w:val="00852546"/>
    <w:rsid w:val="00852971"/>
    <w:rsid w:val="008538D7"/>
    <w:rsid w:val="008538FE"/>
    <w:rsid w:val="00853A59"/>
    <w:rsid w:val="008543F0"/>
    <w:rsid w:val="00854594"/>
    <w:rsid w:val="0085586A"/>
    <w:rsid w:val="00855E37"/>
    <w:rsid w:val="0085636A"/>
    <w:rsid w:val="008567DA"/>
    <w:rsid w:val="00856962"/>
    <w:rsid w:val="008573C1"/>
    <w:rsid w:val="00857585"/>
    <w:rsid w:val="008577CF"/>
    <w:rsid w:val="00857B6B"/>
    <w:rsid w:val="008609CE"/>
    <w:rsid w:val="00860A11"/>
    <w:rsid w:val="00860ACC"/>
    <w:rsid w:val="008614C7"/>
    <w:rsid w:val="008615FD"/>
    <w:rsid w:val="00861ADD"/>
    <w:rsid w:val="00861BED"/>
    <w:rsid w:val="00862305"/>
    <w:rsid w:val="00862EAA"/>
    <w:rsid w:val="008633EC"/>
    <w:rsid w:val="008637DD"/>
    <w:rsid w:val="00864E0E"/>
    <w:rsid w:val="008650AB"/>
    <w:rsid w:val="0086586A"/>
    <w:rsid w:val="00865C95"/>
    <w:rsid w:val="00867054"/>
    <w:rsid w:val="00870B1E"/>
    <w:rsid w:val="00871347"/>
    <w:rsid w:val="008713A3"/>
    <w:rsid w:val="00871F6C"/>
    <w:rsid w:val="00872DCE"/>
    <w:rsid w:val="00872F14"/>
    <w:rsid w:val="00874AFD"/>
    <w:rsid w:val="00874D78"/>
    <w:rsid w:val="0087515C"/>
    <w:rsid w:val="00876521"/>
    <w:rsid w:val="0087756A"/>
    <w:rsid w:val="00877AD6"/>
    <w:rsid w:val="00880120"/>
    <w:rsid w:val="00880639"/>
    <w:rsid w:val="0088141B"/>
    <w:rsid w:val="00881C27"/>
    <w:rsid w:val="008820DE"/>
    <w:rsid w:val="008834A0"/>
    <w:rsid w:val="00883951"/>
    <w:rsid w:val="008839CD"/>
    <w:rsid w:val="00883FB3"/>
    <w:rsid w:val="00884F2E"/>
    <w:rsid w:val="0088528C"/>
    <w:rsid w:val="00885B53"/>
    <w:rsid w:val="008863F0"/>
    <w:rsid w:val="008864CB"/>
    <w:rsid w:val="00886EF5"/>
    <w:rsid w:val="00887330"/>
    <w:rsid w:val="0089112E"/>
    <w:rsid w:val="00891263"/>
    <w:rsid w:val="0089180C"/>
    <w:rsid w:val="00891BA6"/>
    <w:rsid w:val="00892706"/>
    <w:rsid w:val="00892C96"/>
    <w:rsid w:val="00893173"/>
    <w:rsid w:val="0089385F"/>
    <w:rsid w:val="0089388D"/>
    <w:rsid w:val="00894E13"/>
    <w:rsid w:val="008960D6"/>
    <w:rsid w:val="008961FF"/>
    <w:rsid w:val="0089672A"/>
    <w:rsid w:val="00896BF9"/>
    <w:rsid w:val="00897D18"/>
    <w:rsid w:val="008A15A5"/>
    <w:rsid w:val="008A15E2"/>
    <w:rsid w:val="008A179D"/>
    <w:rsid w:val="008A2B98"/>
    <w:rsid w:val="008A2E65"/>
    <w:rsid w:val="008A3441"/>
    <w:rsid w:val="008A3497"/>
    <w:rsid w:val="008A36CA"/>
    <w:rsid w:val="008A3E4B"/>
    <w:rsid w:val="008A490D"/>
    <w:rsid w:val="008A4916"/>
    <w:rsid w:val="008A6D65"/>
    <w:rsid w:val="008A7130"/>
    <w:rsid w:val="008A784F"/>
    <w:rsid w:val="008B1C6F"/>
    <w:rsid w:val="008B2D0D"/>
    <w:rsid w:val="008B2EAF"/>
    <w:rsid w:val="008B2F78"/>
    <w:rsid w:val="008B66DD"/>
    <w:rsid w:val="008B6F94"/>
    <w:rsid w:val="008B725D"/>
    <w:rsid w:val="008B7844"/>
    <w:rsid w:val="008C1F53"/>
    <w:rsid w:val="008C2948"/>
    <w:rsid w:val="008C29A1"/>
    <w:rsid w:val="008C30DC"/>
    <w:rsid w:val="008C3555"/>
    <w:rsid w:val="008C708C"/>
    <w:rsid w:val="008C70F4"/>
    <w:rsid w:val="008D0E48"/>
    <w:rsid w:val="008D0EA9"/>
    <w:rsid w:val="008D19B8"/>
    <w:rsid w:val="008D1CE2"/>
    <w:rsid w:val="008D1F5A"/>
    <w:rsid w:val="008D2A89"/>
    <w:rsid w:val="008D2B49"/>
    <w:rsid w:val="008D2EDD"/>
    <w:rsid w:val="008D3E9E"/>
    <w:rsid w:val="008D4027"/>
    <w:rsid w:val="008D6A2E"/>
    <w:rsid w:val="008D6BF5"/>
    <w:rsid w:val="008D754C"/>
    <w:rsid w:val="008D75E3"/>
    <w:rsid w:val="008D7C90"/>
    <w:rsid w:val="008E09D4"/>
    <w:rsid w:val="008E0C7A"/>
    <w:rsid w:val="008E1439"/>
    <w:rsid w:val="008E1A72"/>
    <w:rsid w:val="008E1B52"/>
    <w:rsid w:val="008E1D77"/>
    <w:rsid w:val="008E2239"/>
    <w:rsid w:val="008E292A"/>
    <w:rsid w:val="008E3227"/>
    <w:rsid w:val="008E3493"/>
    <w:rsid w:val="008E4060"/>
    <w:rsid w:val="008E4DE8"/>
    <w:rsid w:val="008E559D"/>
    <w:rsid w:val="008E768D"/>
    <w:rsid w:val="008E78EB"/>
    <w:rsid w:val="008E7940"/>
    <w:rsid w:val="008F0608"/>
    <w:rsid w:val="008F0F87"/>
    <w:rsid w:val="008F1666"/>
    <w:rsid w:val="008F1DDE"/>
    <w:rsid w:val="008F21A0"/>
    <w:rsid w:val="008F32F6"/>
    <w:rsid w:val="008F34FE"/>
    <w:rsid w:val="008F3C28"/>
    <w:rsid w:val="008F4354"/>
    <w:rsid w:val="008F46A3"/>
    <w:rsid w:val="008F4BE1"/>
    <w:rsid w:val="008F61FE"/>
    <w:rsid w:val="008F6326"/>
    <w:rsid w:val="008F6ABC"/>
    <w:rsid w:val="008F7004"/>
    <w:rsid w:val="008F792C"/>
    <w:rsid w:val="008F7DAD"/>
    <w:rsid w:val="00900B0A"/>
    <w:rsid w:val="00900B4D"/>
    <w:rsid w:val="009013B4"/>
    <w:rsid w:val="00901570"/>
    <w:rsid w:val="00901A21"/>
    <w:rsid w:val="009029F0"/>
    <w:rsid w:val="0090301C"/>
    <w:rsid w:val="0090367D"/>
    <w:rsid w:val="009036F7"/>
    <w:rsid w:val="00903A91"/>
    <w:rsid w:val="00904AA4"/>
    <w:rsid w:val="00904CC6"/>
    <w:rsid w:val="009058CB"/>
    <w:rsid w:val="00906C5E"/>
    <w:rsid w:val="00907896"/>
    <w:rsid w:val="00907BDF"/>
    <w:rsid w:val="009118D6"/>
    <w:rsid w:val="00913A7B"/>
    <w:rsid w:val="0091404F"/>
    <w:rsid w:val="00914CBA"/>
    <w:rsid w:val="009152A3"/>
    <w:rsid w:val="009206A7"/>
    <w:rsid w:val="00920950"/>
    <w:rsid w:val="00921DF4"/>
    <w:rsid w:val="00922D92"/>
    <w:rsid w:val="00923181"/>
    <w:rsid w:val="0092327C"/>
    <w:rsid w:val="009239F9"/>
    <w:rsid w:val="0092568F"/>
    <w:rsid w:val="0092780E"/>
    <w:rsid w:val="0092794C"/>
    <w:rsid w:val="00927958"/>
    <w:rsid w:val="00927E78"/>
    <w:rsid w:val="009301B3"/>
    <w:rsid w:val="009302C2"/>
    <w:rsid w:val="00930708"/>
    <w:rsid w:val="00930F57"/>
    <w:rsid w:val="009327C8"/>
    <w:rsid w:val="00932B9B"/>
    <w:rsid w:val="0093322C"/>
    <w:rsid w:val="00934055"/>
    <w:rsid w:val="009342C0"/>
    <w:rsid w:val="009342D6"/>
    <w:rsid w:val="00935825"/>
    <w:rsid w:val="009360CA"/>
    <w:rsid w:val="00936E89"/>
    <w:rsid w:val="0093720D"/>
    <w:rsid w:val="009372DD"/>
    <w:rsid w:val="00940382"/>
    <w:rsid w:val="00940822"/>
    <w:rsid w:val="00941A59"/>
    <w:rsid w:val="00941F8F"/>
    <w:rsid w:val="00943368"/>
    <w:rsid w:val="009437F6"/>
    <w:rsid w:val="00944D4B"/>
    <w:rsid w:val="00944FEB"/>
    <w:rsid w:val="009458C1"/>
    <w:rsid w:val="00945D8A"/>
    <w:rsid w:val="00945DFB"/>
    <w:rsid w:val="00945F4E"/>
    <w:rsid w:val="00946C64"/>
    <w:rsid w:val="009476FA"/>
    <w:rsid w:val="00947793"/>
    <w:rsid w:val="009478C4"/>
    <w:rsid w:val="00947C46"/>
    <w:rsid w:val="00947D6A"/>
    <w:rsid w:val="00947FAD"/>
    <w:rsid w:val="00951404"/>
    <w:rsid w:val="00951EA6"/>
    <w:rsid w:val="00952681"/>
    <w:rsid w:val="00952B51"/>
    <w:rsid w:val="00952D2C"/>
    <w:rsid w:val="00952F7F"/>
    <w:rsid w:val="00952FE2"/>
    <w:rsid w:val="0095319F"/>
    <w:rsid w:val="009532F8"/>
    <w:rsid w:val="00953399"/>
    <w:rsid w:val="00954563"/>
    <w:rsid w:val="00955598"/>
    <w:rsid w:val="00955BAA"/>
    <w:rsid w:val="00956104"/>
    <w:rsid w:val="009563CE"/>
    <w:rsid w:val="009565A7"/>
    <w:rsid w:val="009567C4"/>
    <w:rsid w:val="00957166"/>
    <w:rsid w:val="00957739"/>
    <w:rsid w:val="00957B30"/>
    <w:rsid w:val="00960284"/>
    <w:rsid w:val="009606AA"/>
    <w:rsid w:val="00960B76"/>
    <w:rsid w:val="0096166C"/>
    <w:rsid w:val="00961AD8"/>
    <w:rsid w:val="00961D56"/>
    <w:rsid w:val="00961D8F"/>
    <w:rsid w:val="00962D70"/>
    <w:rsid w:val="00963B66"/>
    <w:rsid w:val="00964B09"/>
    <w:rsid w:val="00964BA7"/>
    <w:rsid w:val="00964E7A"/>
    <w:rsid w:val="00966555"/>
    <w:rsid w:val="00966D30"/>
    <w:rsid w:val="009671CB"/>
    <w:rsid w:val="00967263"/>
    <w:rsid w:val="00970592"/>
    <w:rsid w:val="0097113A"/>
    <w:rsid w:val="00971F5A"/>
    <w:rsid w:val="009723A9"/>
    <w:rsid w:val="00972800"/>
    <w:rsid w:val="009735DC"/>
    <w:rsid w:val="009735ED"/>
    <w:rsid w:val="009737C4"/>
    <w:rsid w:val="00974D97"/>
    <w:rsid w:val="00975392"/>
    <w:rsid w:val="00975DAB"/>
    <w:rsid w:val="00975F1B"/>
    <w:rsid w:val="0097722B"/>
    <w:rsid w:val="00977B07"/>
    <w:rsid w:val="00977B14"/>
    <w:rsid w:val="00977EA3"/>
    <w:rsid w:val="00980152"/>
    <w:rsid w:val="009806B4"/>
    <w:rsid w:val="00980BF5"/>
    <w:rsid w:val="00981C86"/>
    <w:rsid w:val="00982318"/>
    <w:rsid w:val="009832D6"/>
    <w:rsid w:val="009835FA"/>
    <w:rsid w:val="009837A6"/>
    <w:rsid w:val="00983D12"/>
    <w:rsid w:val="00984181"/>
    <w:rsid w:val="009841D2"/>
    <w:rsid w:val="00984B66"/>
    <w:rsid w:val="0098601F"/>
    <w:rsid w:val="0098635A"/>
    <w:rsid w:val="00986AB6"/>
    <w:rsid w:val="009877FD"/>
    <w:rsid w:val="0099019B"/>
    <w:rsid w:val="009902D5"/>
    <w:rsid w:val="00990786"/>
    <w:rsid w:val="00993763"/>
    <w:rsid w:val="0099438E"/>
    <w:rsid w:val="00994635"/>
    <w:rsid w:val="00995213"/>
    <w:rsid w:val="00996D4F"/>
    <w:rsid w:val="00997087"/>
    <w:rsid w:val="00997A49"/>
    <w:rsid w:val="00997F75"/>
    <w:rsid w:val="009A0070"/>
    <w:rsid w:val="009A2560"/>
    <w:rsid w:val="009A2CEE"/>
    <w:rsid w:val="009A3B1A"/>
    <w:rsid w:val="009A3FF7"/>
    <w:rsid w:val="009A41F7"/>
    <w:rsid w:val="009A48FC"/>
    <w:rsid w:val="009A584E"/>
    <w:rsid w:val="009A5999"/>
    <w:rsid w:val="009A667F"/>
    <w:rsid w:val="009A6935"/>
    <w:rsid w:val="009A7732"/>
    <w:rsid w:val="009B08BF"/>
    <w:rsid w:val="009B28FC"/>
    <w:rsid w:val="009B2AB1"/>
    <w:rsid w:val="009B3C90"/>
    <w:rsid w:val="009B4412"/>
    <w:rsid w:val="009B4AE2"/>
    <w:rsid w:val="009B4BD9"/>
    <w:rsid w:val="009B51DD"/>
    <w:rsid w:val="009B5E2A"/>
    <w:rsid w:val="009B5EC0"/>
    <w:rsid w:val="009B6B61"/>
    <w:rsid w:val="009B754E"/>
    <w:rsid w:val="009B7759"/>
    <w:rsid w:val="009B7900"/>
    <w:rsid w:val="009B7A9F"/>
    <w:rsid w:val="009B7B98"/>
    <w:rsid w:val="009C0716"/>
    <w:rsid w:val="009C0F83"/>
    <w:rsid w:val="009C17DF"/>
    <w:rsid w:val="009C1F11"/>
    <w:rsid w:val="009C286E"/>
    <w:rsid w:val="009C3B9E"/>
    <w:rsid w:val="009C430B"/>
    <w:rsid w:val="009C445C"/>
    <w:rsid w:val="009C4A46"/>
    <w:rsid w:val="009C4E52"/>
    <w:rsid w:val="009C5522"/>
    <w:rsid w:val="009C5FF9"/>
    <w:rsid w:val="009C6D0E"/>
    <w:rsid w:val="009C78EE"/>
    <w:rsid w:val="009C79FD"/>
    <w:rsid w:val="009D172C"/>
    <w:rsid w:val="009D2009"/>
    <w:rsid w:val="009D2C1F"/>
    <w:rsid w:val="009D2DE2"/>
    <w:rsid w:val="009D2F8B"/>
    <w:rsid w:val="009D376C"/>
    <w:rsid w:val="009D535D"/>
    <w:rsid w:val="009D54EF"/>
    <w:rsid w:val="009D61D5"/>
    <w:rsid w:val="009D6425"/>
    <w:rsid w:val="009D6E53"/>
    <w:rsid w:val="009D6F3B"/>
    <w:rsid w:val="009D7543"/>
    <w:rsid w:val="009D78CF"/>
    <w:rsid w:val="009D7DC3"/>
    <w:rsid w:val="009E0906"/>
    <w:rsid w:val="009E0AC5"/>
    <w:rsid w:val="009E0BDE"/>
    <w:rsid w:val="009E3946"/>
    <w:rsid w:val="009E4049"/>
    <w:rsid w:val="009E463F"/>
    <w:rsid w:val="009E4904"/>
    <w:rsid w:val="009E4BEA"/>
    <w:rsid w:val="009E5294"/>
    <w:rsid w:val="009E5AB0"/>
    <w:rsid w:val="009E5D31"/>
    <w:rsid w:val="009E63CA"/>
    <w:rsid w:val="009E6D92"/>
    <w:rsid w:val="009E76C2"/>
    <w:rsid w:val="009F0535"/>
    <w:rsid w:val="009F0B72"/>
    <w:rsid w:val="009F1447"/>
    <w:rsid w:val="009F1E83"/>
    <w:rsid w:val="009F3AED"/>
    <w:rsid w:val="009F4595"/>
    <w:rsid w:val="009F6053"/>
    <w:rsid w:val="009F60A0"/>
    <w:rsid w:val="009F67C3"/>
    <w:rsid w:val="009F77B2"/>
    <w:rsid w:val="009F795A"/>
    <w:rsid w:val="009F7C9B"/>
    <w:rsid w:val="00A00A1D"/>
    <w:rsid w:val="00A00BE2"/>
    <w:rsid w:val="00A00C02"/>
    <w:rsid w:val="00A01143"/>
    <w:rsid w:val="00A023A5"/>
    <w:rsid w:val="00A0364D"/>
    <w:rsid w:val="00A05E96"/>
    <w:rsid w:val="00A062E4"/>
    <w:rsid w:val="00A06566"/>
    <w:rsid w:val="00A06D61"/>
    <w:rsid w:val="00A10B4C"/>
    <w:rsid w:val="00A10C13"/>
    <w:rsid w:val="00A10FB9"/>
    <w:rsid w:val="00A11F46"/>
    <w:rsid w:val="00A124AE"/>
    <w:rsid w:val="00A1282E"/>
    <w:rsid w:val="00A13423"/>
    <w:rsid w:val="00A143AE"/>
    <w:rsid w:val="00A1457B"/>
    <w:rsid w:val="00A17A22"/>
    <w:rsid w:val="00A2095E"/>
    <w:rsid w:val="00A20C9D"/>
    <w:rsid w:val="00A21C78"/>
    <w:rsid w:val="00A21FBF"/>
    <w:rsid w:val="00A2220F"/>
    <w:rsid w:val="00A23E38"/>
    <w:rsid w:val="00A2455C"/>
    <w:rsid w:val="00A251DB"/>
    <w:rsid w:val="00A253E1"/>
    <w:rsid w:val="00A254C5"/>
    <w:rsid w:val="00A256A1"/>
    <w:rsid w:val="00A25B66"/>
    <w:rsid w:val="00A26CA4"/>
    <w:rsid w:val="00A26E52"/>
    <w:rsid w:val="00A301A9"/>
    <w:rsid w:val="00A30822"/>
    <w:rsid w:val="00A30917"/>
    <w:rsid w:val="00A30F5C"/>
    <w:rsid w:val="00A31600"/>
    <w:rsid w:val="00A31950"/>
    <w:rsid w:val="00A32284"/>
    <w:rsid w:val="00A323F4"/>
    <w:rsid w:val="00A32E1F"/>
    <w:rsid w:val="00A33391"/>
    <w:rsid w:val="00A34068"/>
    <w:rsid w:val="00A34099"/>
    <w:rsid w:val="00A34104"/>
    <w:rsid w:val="00A34385"/>
    <w:rsid w:val="00A352A2"/>
    <w:rsid w:val="00A35844"/>
    <w:rsid w:val="00A36087"/>
    <w:rsid w:val="00A37290"/>
    <w:rsid w:val="00A377FF"/>
    <w:rsid w:val="00A41780"/>
    <w:rsid w:val="00A41E0A"/>
    <w:rsid w:val="00A424FC"/>
    <w:rsid w:val="00A43848"/>
    <w:rsid w:val="00A43AC3"/>
    <w:rsid w:val="00A43D17"/>
    <w:rsid w:val="00A43F90"/>
    <w:rsid w:val="00A43F98"/>
    <w:rsid w:val="00A448BE"/>
    <w:rsid w:val="00A453D6"/>
    <w:rsid w:val="00A46664"/>
    <w:rsid w:val="00A467F8"/>
    <w:rsid w:val="00A504C5"/>
    <w:rsid w:val="00A50AF2"/>
    <w:rsid w:val="00A50CF6"/>
    <w:rsid w:val="00A50D0A"/>
    <w:rsid w:val="00A513CE"/>
    <w:rsid w:val="00A517D0"/>
    <w:rsid w:val="00A51BCD"/>
    <w:rsid w:val="00A52CB5"/>
    <w:rsid w:val="00A52CE1"/>
    <w:rsid w:val="00A52DB9"/>
    <w:rsid w:val="00A532D9"/>
    <w:rsid w:val="00A53384"/>
    <w:rsid w:val="00A53602"/>
    <w:rsid w:val="00A53646"/>
    <w:rsid w:val="00A53747"/>
    <w:rsid w:val="00A54497"/>
    <w:rsid w:val="00A54833"/>
    <w:rsid w:val="00A5565D"/>
    <w:rsid w:val="00A55933"/>
    <w:rsid w:val="00A560F9"/>
    <w:rsid w:val="00A561B0"/>
    <w:rsid w:val="00A56393"/>
    <w:rsid w:val="00A567F4"/>
    <w:rsid w:val="00A56A8F"/>
    <w:rsid w:val="00A601A9"/>
    <w:rsid w:val="00A602E5"/>
    <w:rsid w:val="00A6030E"/>
    <w:rsid w:val="00A60CA1"/>
    <w:rsid w:val="00A60F04"/>
    <w:rsid w:val="00A6115C"/>
    <w:rsid w:val="00A61643"/>
    <w:rsid w:val="00A64233"/>
    <w:rsid w:val="00A64529"/>
    <w:rsid w:val="00A64D2A"/>
    <w:rsid w:val="00A653B3"/>
    <w:rsid w:val="00A65C75"/>
    <w:rsid w:val="00A65DC1"/>
    <w:rsid w:val="00A66098"/>
    <w:rsid w:val="00A6692D"/>
    <w:rsid w:val="00A66AAC"/>
    <w:rsid w:val="00A67294"/>
    <w:rsid w:val="00A70D1C"/>
    <w:rsid w:val="00A713CB"/>
    <w:rsid w:val="00A716B2"/>
    <w:rsid w:val="00A725F9"/>
    <w:rsid w:val="00A72BAD"/>
    <w:rsid w:val="00A7372B"/>
    <w:rsid w:val="00A749A2"/>
    <w:rsid w:val="00A7508B"/>
    <w:rsid w:val="00A756C6"/>
    <w:rsid w:val="00A75A19"/>
    <w:rsid w:val="00A76585"/>
    <w:rsid w:val="00A76615"/>
    <w:rsid w:val="00A76734"/>
    <w:rsid w:val="00A769EF"/>
    <w:rsid w:val="00A76D22"/>
    <w:rsid w:val="00A8019B"/>
    <w:rsid w:val="00A804D8"/>
    <w:rsid w:val="00A805BD"/>
    <w:rsid w:val="00A81213"/>
    <w:rsid w:val="00A817F6"/>
    <w:rsid w:val="00A8202A"/>
    <w:rsid w:val="00A82FCD"/>
    <w:rsid w:val="00A834C4"/>
    <w:rsid w:val="00A836D7"/>
    <w:rsid w:val="00A836F4"/>
    <w:rsid w:val="00A8384C"/>
    <w:rsid w:val="00A839D5"/>
    <w:rsid w:val="00A83D26"/>
    <w:rsid w:val="00A84440"/>
    <w:rsid w:val="00A8534F"/>
    <w:rsid w:val="00A85759"/>
    <w:rsid w:val="00A85C22"/>
    <w:rsid w:val="00A862CD"/>
    <w:rsid w:val="00A90998"/>
    <w:rsid w:val="00A90DA3"/>
    <w:rsid w:val="00A90DE2"/>
    <w:rsid w:val="00A9117B"/>
    <w:rsid w:val="00A9163F"/>
    <w:rsid w:val="00A92166"/>
    <w:rsid w:val="00A928AB"/>
    <w:rsid w:val="00A9320F"/>
    <w:rsid w:val="00A932A8"/>
    <w:rsid w:val="00A93DA5"/>
    <w:rsid w:val="00A942F4"/>
    <w:rsid w:val="00A9457D"/>
    <w:rsid w:val="00A94E96"/>
    <w:rsid w:val="00A95DE9"/>
    <w:rsid w:val="00A965F4"/>
    <w:rsid w:val="00A9676D"/>
    <w:rsid w:val="00AA1541"/>
    <w:rsid w:val="00AA2172"/>
    <w:rsid w:val="00AA26F6"/>
    <w:rsid w:val="00AA3777"/>
    <w:rsid w:val="00AA42C8"/>
    <w:rsid w:val="00AA46D9"/>
    <w:rsid w:val="00AA4CE0"/>
    <w:rsid w:val="00AA4CFF"/>
    <w:rsid w:val="00AA5DA2"/>
    <w:rsid w:val="00AA6303"/>
    <w:rsid w:val="00AA68CC"/>
    <w:rsid w:val="00AA74C6"/>
    <w:rsid w:val="00AB0DB6"/>
    <w:rsid w:val="00AB15D9"/>
    <w:rsid w:val="00AB1BE7"/>
    <w:rsid w:val="00AB29B5"/>
    <w:rsid w:val="00AB35B5"/>
    <w:rsid w:val="00AB499A"/>
    <w:rsid w:val="00AB5698"/>
    <w:rsid w:val="00AB5C55"/>
    <w:rsid w:val="00AB5D44"/>
    <w:rsid w:val="00AB6835"/>
    <w:rsid w:val="00AB7AB9"/>
    <w:rsid w:val="00AC0507"/>
    <w:rsid w:val="00AC0BC8"/>
    <w:rsid w:val="00AC0C7C"/>
    <w:rsid w:val="00AC16C7"/>
    <w:rsid w:val="00AC214C"/>
    <w:rsid w:val="00AC2F8C"/>
    <w:rsid w:val="00AC44BB"/>
    <w:rsid w:val="00AC4706"/>
    <w:rsid w:val="00AC4DB7"/>
    <w:rsid w:val="00AC5057"/>
    <w:rsid w:val="00AC51DA"/>
    <w:rsid w:val="00AC544D"/>
    <w:rsid w:val="00AC5D28"/>
    <w:rsid w:val="00AC6501"/>
    <w:rsid w:val="00AC68A1"/>
    <w:rsid w:val="00AC6E4E"/>
    <w:rsid w:val="00AC7396"/>
    <w:rsid w:val="00AD050E"/>
    <w:rsid w:val="00AD0579"/>
    <w:rsid w:val="00AD0AAB"/>
    <w:rsid w:val="00AD11D1"/>
    <w:rsid w:val="00AD1412"/>
    <w:rsid w:val="00AD242E"/>
    <w:rsid w:val="00AD38E9"/>
    <w:rsid w:val="00AD39E9"/>
    <w:rsid w:val="00AD3FD4"/>
    <w:rsid w:val="00AD4950"/>
    <w:rsid w:val="00AD533E"/>
    <w:rsid w:val="00AD59A7"/>
    <w:rsid w:val="00AD5DC5"/>
    <w:rsid w:val="00AD6F7C"/>
    <w:rsid w:val="00AE1C9D"/>
    <w:rsid w:val="00AE2115"/>
    <w:rsid w:val="00AE23C6"/>
    <w:rsid w:val="00AE2E47"/>
    <w:rsid w:val="00AE32AD"/>
    <w:rsid w:val="00AE3ED6"/>
    <w:rsid w:val="00AE412A"/>
    <w:rsid w:val="00AE418C"/>
    <w:rsid w:val="00AE4E79"/>
    <w:rsid w:val="00AE4F7F"/>
    <w:rsid w:val="00AE6145"/>
    <w:rsid w:val="00AE6463"/>
    <w:rsid w:val="00AF0498"/>
    <w:rsid w:val="00AF0804"/>
    <w:rsid w:val="00AF1160"/>
    <w:rsid w:val="00AF3144"/>
    <w:rsid w:val="00AF3A99"/>
    <w:rsid w:val="00AF44DB"/>
    <w:rsid w:val="00AF53B1"/>
    <w:rsid w:val="00AF59E3"/>
    <w:rsid w:val="00AF69FF"/>
    <w:rsid w:val="00AF749B"/>
    <w:rsid w:val="00AF7639"/>
    <w:rsid w:val="00AF79A5"/>
    <w:rsid w:val="00AF7DE7"/>
    <w:rsid w:val="00B0087F"/>
    <w:rsid w:val="00B014BC"/>
    <w:rsid w:val="00B01528"/>
    <w:rsid w:val="00B01FA9"/>
    <w:rsid w:val="00B02BCF"/>
    <w:rsid w:val="00B03506"/>
    <w:rsid w:val="00B03EEC"/>
    <w:rsid w:val="00B079C4"/>
    <w:rsid w:val="00B07D75"/>
    <w:rsid w:val="00B07ED5"/>
    <w:rsid w:val="00B100C4"/>
    <w:rsid w:val="00B106D4"/>
    <w:rsid w:val="00B10A29"/>
    <w:rsid w:val="00B11215"/>
    <w:rsid w:val="00B11F59"/>
    <w:rsid w:val="00B11FD7"/>
    <w:rsid w:val="00B1259B"/>
    <w:rsid w:val="00B1270C"/>
    <w:rsid w:val="00B13AAE"/>
    <w:rsid w:val="00B13DB9"/>
    <w:rsid w:val="00B14B5B"/>
    <w:rsid w:val="00B14ED2"/>
    <w:rsid w:val="00B1581E"/>
    <w:rsid w:val="00B15A70"/>
    <w:rsid w:val="00B15F09"/>
    <w:rsid w:val="00B17013"/>
    <w:rsid w:val="00B2121E"/>
    <w:rsid w:val="00B22093"/>
    <w:rsid w:val="00B230A0"/>
    <w:rsid w:val="00B231A5"/>
    <w:rsid w:val="00B232EA"/>
    <w:rsid w:val="00B23D01"/>
    <w:rsid w:val="00B241D2"/>
    <w:rsid w:val="00B242A7"/>
    <w:rsid w:val="00B258F3"/>
    <w:rsid w:val="00B25D5E"/>
    <w:rsid w:val="00B25F20"/>
    <w:rsid w:val="00B26262"/>
    <w:rsid w:val="00B268BD"/>
    <w:rsid w:val="00B26C9F"/>
    <w:rsid w:val="00B279A6"/>
    <w:rsid w:val="00B303B4"/>
    <w:rsid w:val="00B308D5"/>
    <w:rsid w:val="00B31202"/>
    <w:rsid w:val="00B33D3D"/>
    <w:rsid w:val="00B351C3"/>
    <w:rsid w:val="00B35817"/>
    <w:rsid w:val="00B360A7"/>
    <w:rsid w:val="00B36209"/>
    <w:rsid w:val="00B364D1"/>
    <w:rsid w:val="00B36833"/>
    <w:rsid w:val="00B3684A"/>
    <w:rsid w:val="00B36B2B"/>
    <w:rsid w:val="00B404D6"/>
    <w:rsid w:val="00B4172D"/>
    <w:rsid w:val="00B41B10"/>
    <w:rsid w:val="00B41D8D"/>
    <w:rsid w:val="00B42204"/>
    <w:rsid w:val="00B42940"/>
    <w:rsid w:val="00B4384C"/>
    <w:rsid w:val="00B43D8B"/>
    <w:rsid w:val="00B43FE1"/>
    <w:rsid w:val="00B440B1"/>
    <w:rsid w:val="00B44DBE"/>
    <w:rsid w:val="00B451ED"/>
    <w:rsid w:val="00B46BB3"/>
    <w:rsid w:val="00B473D8"/>
    <w:rsid w:val="00B47628"/>
    <w:rsid w:val="00B478C8"/>
    <w:rsid w:val="00B5143C"/>
    <w:rsid w:val="00B531D4"/>
    <w:rsid w:val="00B54D69"/>
    <w:rsid w:val="00B55EAC"/>
    <w:rsid w:val="00B5641A"/>
    <w:rsid w:val="00B56971"/>
    <w:rsid w:val="00B56CFC"/>
    <w:rsid w:val="00B572DA"/>
    <w:rsid w:val="00B57513"/>
    <w:rsid w:val="00B575D0"/>
    <w:rsid w:val="00B6096D"/>
    <w:rsid w:val="00B60B2E"/>
    <w:rsid w:val="00B62CC8"/>
    <w:rsid w:val="00B6300D"/>
    <w:rsid w:val="00B63AE0"/>
    <w:rsid w:val="00B65241"/>
    <w:rsid w:val="00B658F6"/>
    <w:rsid w:val="00B659BB"/>
    <w:rsid w:val="00B65A27"/>
    <w:rsid w:val="00B66429"/>
    <w:rsid w:val="00B66E34"/>
    <w:rsid w:val="00B66E62"/>
    <w:rsid w:val="00B70309"/>
    <w:rsid w:val="00B70767"/>
    <w:rsid w:val="00B711B2"/>
    <w:rsid w:val="00B71680"/>
    <w:rsid w:val="00B720E1"/>
    <w:rsid w:val="00B723AE"/>
    <w:rsid w:val="00B727F9"/>
    <w:rsid w:val="00B72936"/>
    <w:rsid w:val="00B72CB0"/>
    <w:rsid w:val="00B73B6F"/>
    <w:rsid w:val="00B74815"/>
    <w:rsid w:val="00B74894"/>
    <w:rsid w:val="00B74DF0"/>
    <w:rsid w:val="00B7675B"/>
    <w:rsid w:val="00B76E57"/>
    <w:rsid w:val="00B7705B"/>
    <w:rsid w:val="00B774A5"/>
    <w:rsid w:val="00B777E2"/>
    <w:rsid w:val="00B8005F"/>
    <w:rsid w:val="00B801B0"/>
    <w:rsid w:val="00B80F90"/>
    <w:rsid w:val="00B81291"/>
    <w:rsid w:val="00B8181E"/>
    <w:rsid w:val="00B82122"/>
    <w:rsid w:val="00B821E1"/>
    <w:rsid w:val="00B82E72"/>
    <w:rsid w:val="00B83567"/>
    <w:rsid w:val="00B836A9"/>
    <w:rsid w:val="00B83DFA"/>
    <w:rsid w:val="00B840FC"/>
    <w:rsid w:val="00B84356"/>
    <w:rsid w:val="00B852B9"/>
    <w:rsid w:val="00B86371"/>
    <w:rsid w:val="00B86633"/>
    <w:rsid w:val="00B878A1"/>
    <w:rsid w:val="00B87939"/>
    <w:rsid w:val="00B90A29"/>
    <w:rsid w:val="00B90C4B"/>
    <w:rsid w:val="00B92812"/>
    <w:rsid w:val="00B929BA"/>
    <w:rsid w:val="00B939D6"/>
    <w:rsid w:val="00B93D5E"/>
    <w:rsid w:val="00B94857"/>
    <w:rsid w:val="00B94981"/>
    <w:rsid w:val="00B94BC1"/>
    <w:rsid w:val="00B952AF"/>
    <w:rsid w:val="00B95F84"/>
    <w:rsid w:val="00B96450"/>
    <w:rsid w:val="00B96D2D"/>
    <w:rsid w:val="00BA0325"/>
    <w:rsid w:val="00BA0BB8"/>
    <w:rsid w:val="00BA0C84"/>
    <w:rsid w:val="00BA0F0A"/>
    <w:rsid w:val="00BA14D8"/>
    <w:rsid w:val="00BA2134"/>
    <w:rsid w:val="00BA2617"/>
    <w:rsid w:val="00BA2F75"/>
    <w:rsid w:val="00BA339F"/>
    <w:rsid w:val="00BA3854"/>
    <w:rsid w:val="00BA3F6D"/>
    <w:rsid w:val="00BA5E2B"/>
    <w:rsid w:val="00BA5F58"/>
    <w:rsid w:val="00BA6370"/>
    <w:rsid w:val="00BA65B8"/>
    <w:rsid w:val="00BA6983"/>
    <w:rsid w:val="00BA6D60"/>
    <w:rsid w:val="00BA793E"/>
    <w:rsid w:val="00BA7E0C"/>
    <w:rsid w:val="00BA7F87"/>
    <w:rsid w:val="00BB087E"/>
    <w:rsid w:val="00BB0F81"/>
    <w:rsid w:val="00BB1135"/>
    <w:rsid w:val="00BB2BF3"/>
    <w:rsid w:val="00BB2F41"/>
    <w:rsid w:val="00BB3A7B"/>
    <w:rsid w:val="00BB405C"/>
    <w:rsid w:val="00BB41D6"/>
    <w:rsid w:val="00BB41FD"/>
    <w:rsid w:val="00BB4758"/>
    <w:rsid w:val="00BB5712"/>
    <w:rsid w:val="00BB58D8"/>
    <w:rsid w:val="00BB5D57"/>
    <w:rsid w:val="00BB6C23"/>
    <w:rsid w:val="00BB72DF"/>
    <w:rsid w:val="00BB74B4"/>
    <w:rsid w:val="00BC0270"/>
    <w:rsid w:val="00BC049D"/>
    <w:rsid w:val="00BC0A6E"/>
    <w:rsid w:val="00BC206F"/>
    <w:rsid w:val="00BC23D9"/>
    <w:rsid w:val="00BC25D4"/>
    <w:rsid w:val="00BC3344"/>
    <w:rsid w:val="00BC3FC8"/>
    <w:rsid w:val="00BC4153"/>
    <w:rsid w:val="00BC486C"/>
    <w:rsid w:val="00BC4903"/>
    <w:rsid w:val="00BC4B62"/>
    <w:rsid w:val="00BC50AA"/>
    <w:rsid w:val="00BC596D"/>
    <w:rsid w:val="00BC5D0A"/>
    <w:rsid w:val="00BC65E9"/>
    <w:rsid w:val="00BC6F14"/>
    <w:rsid w:val="00BC7669"/>
    <w:rsid w:val="00BC7D7C"/>
    <w:rsid w:val="00BD079A"/>
    <w:rsid w:val="00BD09B2"/>
    <w:rsid w:val="00BD0D4A"/>
    <w:rsid w:val="00BD0E79"/>
    <w:rsid w:val="00BD2C90"/>
    <w:rsid w:val="00BD2CAC"/>
    <w:rsid w:val="00BD42B2"/>
    <w:rsid w:val="00BD47E8"/>
    <w:rsid w:val="00BD5102"/>
    <w:rsid w:val="00BD58A3"/>
    <w:rsid w:val="00BD5A61"/>
    <w:rsid w:val="00BD60AB"/>
    <w:rsid w:val="00BD7622"/>
    <w:rsid w:val="00BD7AD7"/>
    <w:rsid w:val="00BD7EEB"/>
    <w:rsid w:val="00BE245B"/>
    <w:rsid w:val="00BE28E9"/>
    <w:rsid w:val="00BE33BB"/>
    <w:rsid w:val="00BE3666"/>
    <w:rsid w:val="00BE3958"/>
    <w:rsid w:val="00BE39F6"/>
    <w:rsid w:val="00BE3A8E"/>
    <w:rsid w:val="00BE4322"/>
    <w:rsid w:val="00BE4CD2"/>
    <w:rsid w:val="00BE544F"/>
    <w:rsid w:val="00BE7757"/>
    <w:rsid w:val="00BE7F0A"/>
    <w:rsid w:val="00BF067F"/>
    <w:rsid w:val="00BF0688"/>
    <w:rsid w:val="00BF06AD"/>
    <w:rsid w:val="00BF0C59"/>
    <w:rsid w:val="00BF1756"/>
    <w:rsid w:val="00BF278E"/>
    <w:rsid w:val="00BF3795"/>
    <w:rsid w:val="00BF383F"/>
    <w:rsid w:val="00BF3E36"/>
    <w:rsid w:val="00BF3E81"/>
    <w:rsid w:val="00BF54B5"/>
    <w:rsid w:val="00BF61A5"/>
    <w:rsid w:val="00BF7C82"/>
    <w:rsid w:val="00C008AB"/>
    <w:rsid w:val="00C01119"/>
    <w:rsid w:val="00C01B8F"/>
    <w:rsid w:val="00C0285F"/>
    <w:rsid w:val="00C02E64"/>
    <w:rsid w:val="00C034BC"/>
    <w:rsid w:val="00C036F4"/>
    <w:rsid w:val="00C0387D"/>
    <w:rsid w:val="00C03AD6"/>
    <w:rsid w:val="00C04C84"/>
    <w:rsid w:val="00C05036"/>
    <w:rsid w:val="00C0654D"/>
    <w:rsid w:val="00C11D06"/>
    <w:rsid w:val="00C14439"/>
    <w:rsid w:val="00C14AD2"/>
    <w:rsid w:val="00C14AFD"/>
    <w:rsid w:val="00C14D1B"/>
    <w:rsid w:val="00C151D8"/>
    <w:rsid w:val="00C173C9"/>
    <w:rsid w:val="00C17BE6"/>
    <w:rsid w:val="00C2017F"/>
    <w:rsid w:val="00C20780"/>
    <w:rsid w:val="00C20879"/>
    <w:rsid w:val="00C20C2B"/>
    <w:rsid w:val="00C20DE4"/>
    <w:rsid w:val="00C21011"/>
    <w:rsid w:val="00C215E3"/>
    <w:rsid w:val="00C21DA7"/>
    <w:rsid w:val="00C21DED"/>
    <w:rsid w:val="00C2243B"/>
    <w:rsid w:val="00C233D2"/>
    <w:rsid w:val="00C23919"/>
    <w:rsid w:val="00C24CF2"/>
    <w:rsid w:val="00C258CC"/>
    <w:rsid w:val="00C2594A"/>
    <w:rsid w:val="00C25FB6"/>
    <w:rsid w:val="00C26A29"/>
    <w:rsid w:val="00C27533"/>
    <w:rsid w:val="00C30211"/>
    <w:rsid w:val="00C308FA"/>
    <w:rsid w:val="00C30D39"/>
    <w:rsid w:val="00C30E62"/>
    <w:rsid w:val="00C33219"/>
    <w:rsid w:val="00C33AE0"/>
    <w:rsid w:val="00C34A40"/>
    <w:rsid w:val="00C34BE7"/>
    <w:rsid w:val="00C3505F"/>
    <w:rsid w:val="00C35DC9"/>
    <w:rsid w:val="00C3695F"/>
    <w:rsid w:val="00C4022E"/>
    <w:rsid w:val="00C40443"/>
    <w:rsid w:val="00C423D0"/>
    <w:rsid w:val="00C424D1"/>
    <w:rsid w:val="00C42D0E"/>
    <w:rsid w:val="00C44381"/>
    <w:rsid w:val="00C456A1"/>
    <w:rsid w:val="00C45E75"/>
    <w:rsid w:val="00C463B1"/>
    <w:rsid w:val="00C46DB7"/>
    <w:rsid w:val="00C4747C"/>
    <w:rsid w:val="00C4785E"/>
    <w:rsid w:val="00C478E4"/>
    <w:rsid w:val="00C5047E"/>
    <w:rsid w:val="00C50C29"/>
    <w:rsid w:val="00C5116C"/>
    <w:rsid w:val="00C5157E"/>
    <w:rsid w:val="00C515F9"/>
    <w:rsid w:val="00C53E18"/>
    <w:rsid w:val="00C54C5B"/>
    <w:rsid w:val="00C55AEC"/>
    <w:rsid w:val="00C55B96"/>
    <w:rsid w:val="00C55FC1"/>
    <w:rsid w:val="00C6009F"/>
    <w:rsid w:val="00C60606"/>
    <w:rsid w:val="00C608C7"/>
    <w:rsid w:val="00C61042"/>
    <w:rsid w:val="00C611D0"/>
    <w:rsid w:val="00C62374"/>
    <w:rsid w:val="00C62E71"/>
    <w:rsid w:val="00C63045"/>
    <w:rsid w:val="00C63E77"/>
    <w:rsid w:val="00C63F4B"/>
    <w:rsid w:val="00C64195"/>
    <w:rsid w:val="00C643F4"/>
    <w:rsid w:val="00C647D7"/>
    <w:rsid w:val="00C64D21"/>
    <w:rsid w:val="00C655B2"/>
    <w:rsid w:val="00C65803"/>
    <w:rsid w:val="00C65AA2"/>
    <w:rsid w:val="00C664E8"/>
    <w:rsid w:val="00C66590"/>
    <w:rsid w:val="00C67A46"/>
    <w:rsid w:val="00C700FD"/>
    <w:rsid w:val="00C7047F"/>
    <w:rsid w:val="00C706F6"/>
    <w:rsid w:val="00C70F95"/>
    <w:rsid w:val="00C71C2D"/>
    <w:rsid w:val="00C720B6"/>
    <w:rsid w:val="00C73348"/>
    <w:rsid w:val="00C75707"/>
    <w:rsid w:val="00C75B88"/>
    <w:rsid w:val="00C766E4"/>
    <w:rsid w:val="00C805C0"/>
    <w:rsid w:val="00C80B70"/>
    <w:rsid w:val="00C80B7E"/>
    <w:rsid w:val="00C81056"/>
    <w:rsid w:val="00C81E99"/>
    <w:rsid w:val="00C824FD"/>
    <w:rsid w:val="00C82628"/>
    <w:rsid w:val="00C82A34"/>
    <w:rsid w:val="00C82B9A"/>
    <w:rsid w:val="00C842C6"/>
    <w:rsid w:val="00C8453F"/>
    <w:rsid w:val="00C85180"/>
    <w:rsid w:val="00C85412"/>
    <w:rsid w:val="00C85AFB"/>
    <w:rsid w:val="00C85D29"/>
    <w:rsid w:val="00C87275"/>
    <w:rsid w:val="00C90D5B"/>
    <w:rsid w:val="00C93016"/>
    <w:rsid w:val="00C93047"/>
    <w:rsid w:val="00C94786"/>
    <w:rsid w:val="00C947F6"/>
    <w:rsid w:val="00C9569A"/>
    <w:rsid w:val="00C96F49"/>
    <w:rsid w:val="00CA0539"/>
    <w:rsid w:val="00CA0BE3"/>
    <w:rsid w:val="00CA1367"/>
    <w:rsid w:val="00CA1E83"/>
    <w:rsid w:val="00CA2CA2"/>
    <w:rsid w:val="00CA3886"/>
    <w:rsid w:val="00CA3C73"/>
    <w:rsid w:val="00CA4310"/>
    <w:rsid w:val="00CA446B"/>
    <w:rsid w:val="00CA51C2"/>
    <w:rsid w:val="00CA55A6"/>
    <w:rsid w:val="00CA57E9"/>
    <w:rsid w:val="00CA5DEB"/>
    <w:rsid w:val="00CA63C8"/>
    <w:rsid w:val="00CA6EF2"/>
    <w:rsid w:val="00CA73DC"/>
    <w:rsid w:val="00CA7993"/>
    <w:rsid w:val="00CB01AB"/>
    <w:rsid w:val="00CB06C5"/>
    <w:rsid w:val="00CB07D4"/>
    <w:rsid w:val="00CB0E91"/>
    <w:rsid w:val="00CB1D4F"/>
    <w:rsid w:val="00CB1FC9"/>
    <w:rsid w:val="00CB2125"/>
    <w:rsid w:val="00CB2959"/>
    <w:rsid w:val="00CB2ACF"/>
    <w:rsid w:val="00CB3169"/>
    <w:rsid w:val="00CB3D01"/>
    <w:rsid w:val="00CB48B4"/>
    <w:rsid w:val="00CB4E05"/>
    <w:rsid w:val="00CB5273"/>
    <w:rsid w:val="00CB65BC"/>
    <w:rsid w:val="00CB6961"/>
    <w:rsid w:val="00CB6D6C"/>
    <w:rsid w:val="00CC1AD8"/>
    <w:rsid w:val="00CC2699"/>
    <w:rsid w:val="00CC3C32"/>
    <w:rsid w:val="00CC3C99"/>
    <w:rsid w:val="00CC432C"/>
    <w:rsid w:val="00CC492C"/>
    <w:rsid w:val="00CC5B88"/>
    <w:rsid w:val="00CC5D28"/>
    <w:rsid w:val="00CC76E2"/>
    <w:rsid w:val="00CD04A4"/>
    <w:rsid w:val="00CD1561"/>
    <w:rsid w:val="00CD1D89"/>
    <w:rsid w:val="00CD27E8"/>
    <w:rsid w:val="00CD2C84"/>
    <w:rsid w:val="00CD3411"/>
    <w:rsid w:val="00CD38F5"/>
    <w:rsid w:val="00CD3961"/>
    <w:rsid w:val="00CD4A50"/>
    <w:rsid w:val="00CD64D9"/>
    <w:rsid w:val="00CD6DE9"/>
    <w:rsid w:val="00CD7319"/>
    <w:rsid w:val="00CD7EC3"/>
    <w:rsid w:val="00CE1246"/>
    <w:rsid w:val="00CE1C19"/>
    <w:rsid w:val="00CE3EDF"/>
    <w:rsid w:val="00CE41C9"/>
    <w:rsid w:val="00CE4282"/>
    <w:rsid w:val="00CE43E4"/>
    <w:rsid w:val="00CE486E"/>
    <w:rsid w:val="00CE60B2"/>
    <w:rsid w:val="00CE67F3"/>
    <w:rsid w:val="00CE69E9"/>
    <w:rsid w:val="00CE6E49"/>
    <w:rsid w:val="00CE7937"/>
    <w:rsid w:val="00CE7A03"/>
    <w:rsid w:val="00CE7EE3"/>
    <w:rsid w:val="00CF100A"/>
    <w:rsid w:val="00CF1144"/>
    <w:rsid w:val="00CF157D"/>
    <w:rsid w:val="00CF24A7"/>
    <w:rsid w:val="00CF2873"/>
    <w:rsid w:val="00CF2F4D"/>
    <w:rsid w:val="00CF35AE"/>
    <w:rsid w:val="00CF4BE8"/>
    <w:rsid w:val="00CF5539"/>
    <w:rsid w:val="00CF5F54"/>
    <w:rsid w:val="00CF6132"/>
    <w:rsid w:val="00CF7B2F"/>
    <w:rsid w:val="00CF7DFD"/>
    <w:rsid w:val="00D0166B"/>
    <w:rsid w:val="00D01854"/>
    <w:rsid w:val="00D01E85"/>
    <w:rsid w:val="00D02128"/>
    <w:rsid w:val="00D024D1"/>
    <w:rsid w:val="00D04628"/>
    <w:rsid w:val="00D047F2"/>
    <w:rsid w:val="00D05637"/>
    <w:rsid w:val="00D0569F"/>
    <w:rsid w:val="00D056F8"/>
    <w:rsid w:val="00D076F6"/>
    <w:rsid w:val="00D07955"/>
    <w:rsid w:val="00D104B7"/>
    <w:rsid w:val="00D1090F"/>
    <w:rsid w:val="00D109E5"/>
    <w:rsid w:val="00D11A49"/>
    <w:rsid w:val="00D11E0B"/>
    <w:rsid w:val="00D11EA8"/>
    <w:rsid w:val="00D12C04"/>
    <w:rsid w:val="00D12CFF"/>
    <w:rsid w:val="00D1301F"/>
    <w:rsid w:val="00D13068"/>
    <w:rsid w:val="00D13FF2"/>
    <w:rsid w:val="00D14728"/>
    <w:rsid w:val="00D147C3"/>
    <w:rsid w:val="00D165EB"/>
    <w:rsid w:val="00D1687D"/>
    <w:rsid w:val="00D17383"/>
    <w:rsid w:val="00D1797D"/>
    <w:rsid w:val="00D17CDA"/>
    <w:rsid w:val="00D215AE"/>
    <w:rsid w:val="00D21EE7"/>
    <w:rsid w:val="00D22A2C"/>
    <w:rsid w:val="00D24DA0"/>
    <w:rsid w:val="00D257B5"/>
    <w:rsid w:val="00D25B0B"/>
    <w:rsid w:val="00D27766"/>
    <w:rsid w:val="00D277C5"/>
    <w:rsid w:val="00D307F9"/>
    <w:rsid w:val="00D30CA3"/>
    <w:rsid w:val="00D30E08"/>
    <w:rsid w:val="00D3126D"/>
    <w:rsid w:val="00D31925"/>
    <w:rsid w:val="00D31F16"/>
    <w:rsid w:val="00D32AF3"/>
    <w:rsid w:val="00D347CD"/>
    <w:rsid w:val="00D34C2D"/>
    <w:rsid w:val="00D350EF"/>
    <w:rsid w:val="00D35AC4"/>
    <w:rsid w:val="00D3605C"/>
    <w:rsid w:val="00D3633E"/>
    <w:rsid w:val="00D367C0"/>
    <w:rsid w:val="00D36D85"/>
    <w:rsid w:val="00D40325"/>
    <w:rsid w:val="00D41D7D"/>
    <w:rsid w:val="00D42971"/>
    <w:rsid w:val="00D43D26"/>
    <w:rsid w:val="00D43F02"/>
    <w:rsid w:val="00D4685D"/>
    <w:rsid w:val="00D470F0"/>
    <w:rsid w:val="00D4752D"/>
    <w:rsid w:val="00D47ADA"/>
    <w:rsid w:val="00D47D87"/>
    <w:rsid w:val="00D50001"/>
    <w:rsid w:val="00D513FE"/>
    <w:rsid w:val="00D5194C"/>
    <w:rsid w:val="00D52003"/>
    <w:rsid w:val="00D522B4"/>
    <w:rsid w:val="00D526C8"/>
    <w:rsid w:val="00D53840"/>
    <w:rsid w:val="00D549FE"/>
    <w:rsid w:val="00D5688F"/>
    <w:rsid w:val="00D57D2F"/>
    <w:rsid w:val="00D6112F"/>
    <w:rsid w:val="00D611F4"/>
    <w:rsid w:val="00D6151D"/>
    <w:rsid w:val="00D61646"/>
    <w:rsid w:val="00D61767"/>
    <w:rsid w:val="00D61B08"/>
    <w:rsid w:val="00D61BC9"/>
    <w:rsid w:val="00D63738"/>
    <w:rsid w:val="00D6445C"/>
    <w:rsid w:val="00D65CD4"/>
    <w:rsid w:val="00D6671D"/>
    <w:rsid w:val="00D66AAF"/>
    <w:rsid w:val="00D66D68"/>
    <w:rsid w:val="00D72800"/>
    <w:rsid w:val="00D73F97"/>
    <w:rsid w:val="00D74119"/>
    <w:rsid w:val="00D75424"/>
    <w:rsid w:val="00D75892"/>
    <w:rsid w:val="00D765FD"/>
    <w:rsid w:val="00D769EF"/>
    <w:rsid w:val="00D80581"/>
    <w:rsid w:val="00D80CF3"/>
    <w:rsid w:val="00D81301"/>
    <w:rsid w:val="00D82B3B"/>
    <w:rsid w:val="00D84D6E"/>
    <w:rsid w:val="00D84FE5"/>
    <w:rsid w:val="00D85C91"/>
    <w:rsid w:val="00D91403"/>
    <w:rsid w:val="00D9189A"/>
    <w:rsid w:val="00D93499"/>
    <w:rsid w:val="00D93F8F"/>
    <w:rsid w:val="00D94486"/>
    <w:rsid w:val="00D945F5"/>
    <w:rsid w:val="00D94B00"/>
    <w:rsid w:val="00D94DA8"/>
    <w:rsid w:val="00D9535B"/>
    <w:rsid w:val="00D9622A"/>
    <w:rsid w:val="00D96E56"/>
    <w:rsid w:val="00D97BA4"/>
    <w:rsid w:val="00DA0182"/>
    <w:rsid w:val="00DA09C9"/>
    <w:rsid w:val="00DA174A"/>
    <w:rsid w:val="00DA273A"/>
    <w:rsid w:val="00DA3222"/>
    <w:rsid w:val="00DA3555"/>
    <w:rsid w:val="00DA544D"/>
    <w:rsid w:val="00DA6741"/>
    <w:rsid w:val="00DA6CD4"/>
    <w:rsid w:val="00DA7299"/>
    <w:rsid w:val="00DA7403"/>
    <w:rsid w:val="00DA78A2"/>
    <w:rsid w:val="00DB091A"/>
    <w:rsid w:val="00DB0CF0"/>
    <w:rsid w:val="00DB1C33"/>
    <w:rsid w:val="00DB2C02"/>
    <w:rsid w:val="00DB349C"/>
    <w:rsid w:val="00DB3D3E"/>
    <w:rsid w:val="00DB501F"/>
    <w:rsid w:val="00DB5649"/>
    <w:rsid w:val="00DB566B"/>
    <w:rsid w:val="00DB622C"/>
    <w:rsid w:val="00DB6CC1"/>
    <w:rsid w:val="00DB6F95"/>
    <w:rsid w:val="00DC0BA6"/>
    <w:rsid w:val="00DC0C81"/>
    <w:rsid w:val="00DC13BF"/>
    <w:rsid w:val="00DC147E"/>
    <w:rsid w:val="00DC16FF"/>
    <w:rsid w:val="00DC25BD"/>
    <w:rsid w:val="00DC2D30"/>
    <w:rsid w:val="00DC3271"/>
    <w:rsid w:val="00DC3CD4"/>
    <w:rsid w:val="00DC4382"/>
    <w:rsid w:val="00DC5981"/>
    <w:rsid w:val="00DC6286"/>
    <w:rsid w:val="00DC6942"/>
    <w:rsid w:val="00DC7D92"/>
    <w:rsid w:val="00DD0371"/>
    <w:rsid w:val="00DD0EEB"/>
    <w:rsid w:val="00DD2302"/>
    <w:rsid w:val="00DD2357"/>
    <w:rsid w:val="00DD25F4"/>
    <w:rsid w:val="00DD37C8"/>
    <w:rsid w:val="00DD3801"/>
    <w:rsid w:val="00DD404C"/>
    <w:rsid w:val="00DD4DA9"/>
    <w:rsid w:val="00DD59C5"/>
    <w:rsid w:val="00DD6AFF"/>
    <w:rsid w:val="00DE0747"/>
    <w:rsid w:val="00DE10B4"/>
    <w:rsid w:val="00DE1114"/>
    <w:rsid w:val="00DE1DC4"/>
    <w:rsid w:val="00DE2BD2"/>
    <w:rsid w:val="00DE2E7A"/>
    <w:rsid w:val="00DE38B8"/>
    <w:rsid w:val="00DE5165"/>
    <w:rsid w:val="00DE530F"/>
    <w:rsid w:val="00DE5AE8"/>
    <w:rsid w:val="00DE6061"/>
    <w:rsid w:val="00DE71E1"/>
    <w:rsid w:val="00DE7415"/>
    <w:rsid w:val="00DE7BD4"/>
    <w:rsid w:val="00DF0426"/>
    <w:rsid w:val="00DF0904"/>
    <w:rsid w:val="00DF0D7E"/>
    <w:rsid w:val="00DF2694"/>
    <w:rsid w:val="00DF3A48"/>
    <w:rsid w:val="00DF3A8D"/>
    <w:rsid w:val="00DF50AF"/>
    <w:rsid w:val="00DF57E7"/>
    <w:rsid w:val="00DF6130"/>
    <w:rsid w:val="00DF7078"/>
    <w:rsid w:val="00DF72A5"/>
    <w:rsid w:val="00DF74AD"/>
    <w:rsid w:val="00DF7B20"/>
    <w:rsid w:val="00DF7B30"/>
    <w:rsid w:val="00E006D5"/>
    <w:rsid w:val="00E0078A"/>
    <w:rsid w:val="00E0118E"/>
    <w:rsid w:val="00E016B7"/>
    <w:rsid w:val="00E0177F"/>
    <w:rsid w:val="00E01858"/>
    <w:rsid w:val="00E01A35"/>
    <w:rsid w:val="00E02AF2"/>
    <w:rsid w:val="00E03192"/>
    <w:rsid w:val="00E03697"/>
    <w:rsid w:val="00E04062"/>
    <w:rsid w:val="00E0456F"/>
    <w:rsid w:val="00E04792"/>
    <w:rsid w:val="00E10070"/>
    <w:rsid w:val="00E10400"/>
    <w:rsid w:val="00E108F1"/>
    <w:rsid w:val="00E10AF7"/>
    <w:rsid w:val="00E1131E"/>
    <w:rsid w:val="00E114A3"/>
    <w:rsid w:val="00E118BF"/>
    <w:rsid w:val="00E11AA2"/>
    <w:rsid w:val="00E12C76"/>
    <w:rsid w:val="00E14CEF"/>
    <w:rsid w:val="00E15850"/>
    <w:rsid w:val="00E16D97"/>
    <w:rsid w:val="00E1768B"/>
    <w:rsid w:val="00E20097"/>
    <w:rsid w:val="00E20557"/>
    <w:rsid w:val="00E207E9"/>
    <w:rsid w:val="00E2180D"/>
    <w:rsid w:val="00E21C05"/>
    <w:rsid w:val="00E225CF"/>
    <w:rsid w:val="00E2271C"/>
    <w:rsid w:val="00E227DF"/>
    <w:rsid w:val="00E23D9F"/>
    <w:rsid w:val="00E251C2"/>
    <w:rsid w:val="00E25218"/>
    <w:rsid w:val="00E25A15"/>
    <w:rsid w:val="00E2611E"/>
    <w:rsid w:val="00E27211"/>
    <w:rsid w:val="00E27713"/>
    <w:rsid w:val="00E3149D"/>
    <w:rsid w:val="00E31645"/>
    <w:rsid w:val="00E316E9"/>
    <w:rsid w:val="00E326F8"/>
    <w:rsid w:val="00E32DCC"/>
    <w:rsid w:val="00E32FDD"/>
    <w:rsid w:val="00E3366D"/>
    <w:rsid w:val="00E33F8B"/>
    <w:rsid w:val="00E341AA"/>
    <w:rsid w:val="00E34ADB"/>
    <w:rsid w:val="00E34FC4"/>
    <w:rsid w:val="00E35449"/>
    <w:rsid w:val="00E35530"/>
    <w:rsid w:val="00E35581"/>
    <w:rsid w:val="00E357FC"/>
    <w:rsid w:val="00E359BF"/>
    <w:rsid w:val="00E36070"/>
    <w:rsid w:val="00E36471"/>
    <w:rsid w:val="00E367BF"/>
    <w:rsid w:val="00E377E9"/>
    <w:rsid w:val="00E37BCD"/>
    <w:rsid w:val="00E4031D"/>
    <w:rsid w:val="00E41DB9"/>
    <w:rsid w:val="00E428D1"/>
    <w:rsid w:val="00E43D18"/>
    <w:rsid w:val="00E46076"/>
    <w:rsid w:val="00E46086"/>
    <w:rsid w:val="00E46E6B"/>
    <w:rsid w:val="00E47419"/>
    <w:rsid w:val="00E50292"/>
    <w:rsid w:val="00E51255"/>
    <w:rsid w:val="00E515A5"/>
    <w:rsid w:val="00E51A62"/>
    <w:rsid w:val="00E51AEF"/>
    <w:rsid w:val="00E53C78"/>
    <w:rsid w:val="00E54428"/>
    <w:rsid w:val="00E54D0F"/>
    <w:rsid w:val="00E54E4A"/>
    <w:rsid w:val="00E55215"/>
    <w:rsid w:val="00E558CF"/>
    <w:rsid w:val="00E55FA6"/>
    <w:rsid w:val="00E602E1"/>
    <w:rsid w:val="00E6035C"/>
    <w:rsid w:val="00E61043"/>
    <w:rsid w:val="00E62DE1"/>
    <w:rsid w:val="00E62DF8"/>
    <w:rsid w:val="00E63357"/>
    <w:rsid w:val="00E64841"/>
    <w:rsid w:val="00E64C59"/>
    <w:rsid w:val="00E650F8"/>
    <w:rsid w:val="00E655F1"/>
    <w:rsid w:val="00E6690A"/>
    <w:rsid w:val="00E67A19"/>
    <w:rsid w:val="00E67C3F"/>
    <w:rsid w:val="00E67CD3"/>
    <w:rsid w:val="00E703E4"/>
    <w:rsid w:val="00E70C49"/>
    <w:rsid w:val="00E70E3D"/>
    <w:rsid w:val="00E7116D"/>
    <w:rsid w:val="00E714E3"/>
    <w:rsid w:val="00E71702"/>
    <w:rsid w:val="00E71818"/>
    <w:rsid w:val="00E722E6"/>
    <w:rsid w:val="00E728B7"/>
    <w:rsid w:val="00E72E68"/>
    <w:rsid w:val="00E73A28"/>
    <w:rsid w:val="00E73DE5"/>
    <w:rsid w:val="00E74393"/>
    <w:rsid w:val="00E74CE2"/>
    <w:rsid w:val="00E75AC6"/>
    <w:rsid w:val="00E7601B"/>
    <w:rsid w:val="00E76AA7"/>
    <w:rsid w:val="00E76C65"/>
    <w:rsid w:val="00E7765A"/>
    <w:rsid w:val="00E77B64"/>
    <w:rsid w:val="00E8011B"/>
    <w:rsid w:val="00E8078C"/>
    <w:rsid w:val="00E816C2"/>
    <w:rsid w:val="00E826E7"/>
    <w:rsid w:val="00E82C51"/>
    <w:rsid w:val="00E82CB7"/>
    <w:rsid w:val="00E831D2"/>
    <w:rsid w:val="00E83746"/>
    <w:rsid w:val="00E83910"/>
    <w:rsid w:val="00E83D09"/>
    <w:rsid w:val="00E84C4B"/>
    <w:rsid w:val="00E84FE4"/>
    <w:rsid w:val="00E851FB"/>
    <w:rsid w:val="00E8742F"/>
    <w:rsid w:val="00E8797E"/>
    <w:rsid w:val="00E900D7"/>
    <w:rsid w:val="00E9022C"/>
    <w:rsid w:val="00E90B44"/>
    <w:rsid w:val="00E91167"/>
    <w:rsid w:val="00E911D6"/>
    <w:rsid w:val="00E91698"/>
    <w:rsid w:val="00E916BA"/>
    <w:rsid w:val="00E91E8C"/>
    <w:rsid w:val="00E92D1E"/>
    <w:rsid w:val="00E9378C"/>
    <w:rsid w:val="00E9407C"/>
    <w:rsid w:val="00E949FB"/>
    <w:rsid w:val="00E94E99"/>
    <w:rsid w:val="00E952F4"/>
    <w:rsid w:val="00E95DD5"/>
    <w:rsid w:val="00E95E88"/>
    <w:rsid w:val="00E95F67"/>
    <w:rsid w:val="00E962BE"/>
    <w:rsid w:val="00E9637A"/>
    <w:rsid w:val="00E96D0D"/>
    <w:rsid w:val="00E97014"/>
    <w:rsid w:val="00E9796A"/>
    <w:rsid w:val="00EA013A"/>
    <w:rsid w:val="00EA09F1"/>
    <w:rsid w:val="00EA19B2"/>
    <w:rsid w:val="00EA1C9A"/>
    <w:rsid w:val="00EA20A0"/>
    <w:rsid w:val="00EA2543"/>
    <w:rsid w:val="00EA25AD"/>
    <w:rsid w:val="00EA3CF2"/>
    <w:rsid w:val="00EA4E83"/>
    <w:rsid w:val="00EA585D"/>
    <w:rsid w:val="00EA6280"/>
    <w:rsid w:val="00EA7751"/>
    <w:rsid w:val="00EA79C9"/>
    <w:rsid w:val="00EA7B9D"/>
    <w:rsid w:val="00EB01FB"/>
    <w:rsid w:val="00EB09AC"/>
    <w:rsid w:val="00EB0C59"/>
    <w:rsid w:val="00EB133C"/>
    <w:rsid w:val="00EB255F"/>
    <w:rsid w:val="00EB2896"/>
    <w:rsid w:val="00EB2F2A"/>
    <w:rsid w:val="00EB3149"/>
    <w:rsid w:val="00EB3214"/>
    <w:rsid w:val="00EB376F"/>
    <w:rsid w:val="00EB39F7"/>
    <w:rsid w:val="00EB4034"/>
    <w:rsid w:val="00EB46EA"/>
    <w:rsid w:val="00EB4760"/>
    <w:rsid w:val="00EB4A1D"/>
    <w:rsid w:val="00EB4ACD"/>
    <w:rsid w:val="00EB5B32"/>
    <w:rsid w:val="00EC017E"/>
    <w:rsid w:val="00EC078D"/>
    <w:rsid w:val="00EC0970"/>
    <w:rsid w:val="00EC36F7"/>
    <w:rsid w:val="00EC40CA"/>
    <w:rsid w:val="00EC5B12"/>
    <w:rsid w:val="00EC5E94"/>
    <w:rsid w:val="00EC6DBA"/>
    <w:rsid w:val="00EC7233"/>
    <w:rsid w:val="00EC756D"/>
    <w:rsid w:val="00EC78EE"/>
    <w:rsid w:val="00ED054D"/>
    <w:rsid w:val="00ED239A"/>
    <w:rsid w:val="00ED2C54"/>
    <w:rsid w:val="00ED30B9"/>
    <w:rsid w:val="00ED38CE"/>
    <w:rsid w:val="00ED3C48"/>
    <w:rsid w:val="00ED463A"/>
    <w:rsid w:val="00ED4951"/>
    <w:rsid w:val="00ED54A2"/>
    <w:rsid w:val="00ED6328"/>
    <w:rsid w:val="00ED71D3"/>
    <w:rsid w:val="00ED7C1B"/>
    <w:rsid w:val="00EE0070"/>
    <w:rsid w:val="00EE0157"/>
    <w:rsid w:val="00EE03A4"/>
    <w:rsid w:val="00EE09BC"/>
    <w:rsid w:val="00EE0EE0"/>
    <w:rsid w:val="00EE1C8C"/>
    <w:rsid w:val="00EE203B"/>
    <w:rsid w:val="00EE251A"/>
    <w:rsid w:val="00EE2FB7"/>
    <w:rsid w:val="00EE3E4B"/>
    <w:rsid w:val="00EE46F6"/>
    <w:rsid w:val="00EE4B0A"/>
    <w:rsid w:val="00EE500E"/>
    <w:rsid w:val="00EE6107"/>
    <w:rsid w:val="00EE75B7"/>
    <w:rsid w:val="00EE78B1"/>
    <w:rsid w:val="00EE78F2"/>
    <w:rsid w:val="00EF098E"/>
    <w:rsid w:val="00EF0FD0"/>
    <w:rsid w:val="00EF184A"/>
    <w:rsid w:val="00EF187B"/>
    <w:rsid w:val="00EF5522"/>
    <w:rsid w:val="00EF55D3"/>
    <w:rsid w:val="00EF5C43"/>
    <w:rsid w:val="00EF63A5"/>
    <w:rsid w:val="00EF6406"/>
    <w:rsid w:val="00EF6447"/>
    <w:rsid w:val="00EF6E25"/>
    <w:rsid w:val="00EF6E75"/>
    <w:rsid w:val="00EF7CA9"/>
    <w:rsid w:val="00EF7CB5"/>
    <w:rsid w:val="00EF7E43"/>
    <w:rsid w:val="00EF7F83"/>
    <w:rsid w:val="00F00521"/>
    <w:rsid w:val="00F01BFF"/>
    <w:rsid w:val="00F01D9E"/>
    <w:rsid w:val="00F02A06"/>
    <w:rsid w:val="00F02C5E"/>
    <w:rsid w:val="00F02D6F"/>
    <w:rsid w:val="00F03220"/>
    <w:rsid w:val="00F04227"/>
    <w:rsid w:val="00F04D5A"/>
    <w:rsid w:val="00F10774"/>
    <w:rsid w:val="00F10E08"/>
    <w:rsid w:val="00F112E2"/>
    <w:rsid w:val="00F11E51"/>
    <w:rsid w:val="00F124F2"/>
    <w:rsid w:val="00F12C6F"/>
    <w:rsid w:val="00F13347"/>
    <w:rsid w:val="00F135F0"/>
    <w:rsid w:val="00F13CF2"/>
    <w:rsid w:val="00F13EB7"/>
    <w:rsid w:val="00F13F4E"/>
    <w:rsid w:val="00F143D3"/>
    <w:rsid w:val="00F15218"/>
    <w:rsid w:val="00F15F81"/>
    <w:rsid w:val="00F17816"/>
    <w:rsid w:val="00F205A8"/>
    <w:rsid w:val="00F205D1"/>
    <w:rsid w:val="00F20AAE"/>
    <w:rsid w:val="00F20FEF"/>
    <w:rsid w:val="00F2188B"/>
    <w:rsid w:val="00F21E9D"/>
    <w:rsid w:val="00F23355"/>
    <w:rsid w:val="00F245FE"/>
    <w:rsid w:val="00F2554A"/>
    <w:rsid w:val="00F26FA8"/>
    <w:rsid w:val="00F303C8"/>
    <w:rsid w:val="00F30508"/>
    <w:rsid w:val="00F3066E"/>
    <w:rsid w:val="00F30D36"/>
    <w:rsid w:val="00F313E7"/>
    <w:rsid w:val="00F31CDB"/>
    <w:rsid w:val="00F34044"/>
    <w:rsid w:val="00F34C32"/>
    <w:rsid w:val="00F35152"/>
    <w:rsid w:val="00F3534E"/>
    <w:rsid w:val="00F35C39"/>
    <w:rsid w:val="00F36051"/>
    <w:rsid w:val="00F3613B"/>
    <w:rsid w:val="00F36753"/>
    <w:rsid w:val="00F36A64"/>
    <w:rsid w:val="00F36AD7"/>
    <w:rsid w:val="00F36C46"/>
    <w:rsid w:val="00F37AE9"/>
    <w:rsid w:val="00F37E5E"/>
    <w:rsid w:val="00F37F6D"/>
    <w:rsid w:val="00F404DF"/>
    <w:rsid w:val="00F40541"/>
    <w:rsid w:val="00F416DE"/>
    <w:rsid w:val="00F42B5E"/>
    <w:rsid w:val="00F42C05"/>
    <w:rsid w:val="00F431ED"/>
    <w:rsid w:val="00F43DA4"/>
    <w:rsid w:val="00F4422A"/>
    <w:rsid w:val="00F4437A"/>
    <w:rsid w:val="00F44C51"/>
    <w:rsid w:val="00F4652C"/>
    <w:rsid w:val="00F47215"/>
    <w:rsid w:val="00F52767"/>
    <w:rsid w:val="00F53F2C"/>
    <w:rsid w:val="00F540F6"/>
    <w:rsid w:val="00F542A1"/>
    <w:rsid w:val="00F545F5"/>
    <w:rsid w:val="00F54AB0"/>
    <w:rsid w:val="00F54D1A"/>
    <w:rsid w:val="00F5569F"/>
    <w:rsid w:val="00F565AE"/>
    <w:rsid w:val="00F5722D"/>
    <w:rsid w:val="00F577D5"/>
    <w:rsid w:val="00F60090"/>
    <w:rsid w:val="00F60E9F"/>
    <w:rsid w:val="00F60FCB"/>
    <w:rsid w:val="00F61750"/>
    <w:rsid w:val="00F61A4B"/>
    <w:rsid w:val="00F621E2"/>
    <w:rsid w:val="00F626E8"/>
    <w:rsid w:val="00F626EC"/>
    <w:rsid w:val="00F629A0"/>
    <w:rsid w:val="00F633ED"/>
    <w:rsid w:val="00F63B9D"/>
    <w:rsid w:val="00F645D8"/>
    <w:rsid w:val="00F6632B"/>
    <w:rsid w:val="00F674C3"/>
    <w:rsid w:val="00F67DA3"/>
    <w:rsid w:val="00F67DFE"/>
    <w:rsid w:val="00F704F9"/>
    <w:rsid w:val="00F70D42"/>
    <w:rsid w:val="00F7182D"/>
    <w:rsid w:val="00F71E2D"/>
    <w:rsid w:val="00F72055"/>
    <w:rsid w:val="00F739F3"/>
    <w:rsid w:val="00F745EB"/>
    <w:rsid w:val="00F74750"/>
    <w:rsid w:val="00F74A27"/>
    <w:rsid w:val="00F74B5F"/>
    <w:rsid w:val="00F769A2"/>
    <w:rsid w:val="00F8010F"/>
    <w:rsid w:val="00F8137F"/>
    <w:rsid w:val="00F825B4"/>
    <w:rsid w:val="00F82A1A"/>
    <w:rsid w:val="00F83B97"/>
    <w:rsid w:val="00F853C9"/>
    <w:rsid w:val="00F85503"/>
    <w:rsid w:val="00F86D41"/>
    <w:rsid w:val="00F90C34"/>
    <w:rsid w:val="00F9160D"/>
    <w:rsid w:val="00F91924"/>
    <w:rsid w:val="00F922CA"/>
    <w:rsid w:val="00F92485"/>
    <w:rsid w:val="00F929FA"/>
    <w:rsid w:val="00F92D63"/>
    <w:rsid w:val="00F941E6"/>
    <w:rsid w:val="00F95033"/>
    <w:rsid w:val="00F960A8"/>
    <w:rsid w:val="00F973F5"/>
    <w:rsid w:val="00F97F63"/>
    <w:rsid w:val="00FA0404"/>
    <w:rsid w:val="00FA1301"/>
    <w:rsid w:val="00FA181C"/>
    <w:rsid w:val="00FA1A67"/>
    <w:rsid w:val="00FA1C2A"/>
    <w:rsid w:val="00FA1CEB"/>
    <w:rsid w:val="00FA205F"/>
    <w:rsid w:val="00FA2AE7"/>
    <w:rsid w:val="00FA352B"/>
    <w:rsid w:val="00FA3575"/>
    <w:rsid w:val="00FA3D2C"/>
    <w:rsid w:val="00FA59E1"/>
    <w:rsid w:val="00FA5C35"/>
    <w:rsid w:val="00FA6532"/>
    <w:rsid w:val="00FA7860"/>
    <w:rsid w:val="00FB094A"/>
    <w:rsid w:val="00FB10DD"/>
    <w:rsid w:val="00FB1D6D"/>
    <w:rsid w:val="00FB3C0F"/>
    <w:rsid w:val="00FB3F80"/>
    <w:rsid w:val="00FB43AE"/>
    <w:rsid w:val="00FB4F41"/>
    <w:rsid w:val="00FB5407"/>
    <w:rsid w:val="00FB6184"/>
    <w:rsid w:val="00FB6AEA"/>
    <w:rsid w:val="00FB7293"/>
    <w:rsid w:val="00FB73C0"/>
    <w:rsid w:val="00FC0A4B"/>
    <w:rsid w:val="00FC1FBC"/>
    <w:rsid w:val="00FC2A61"/>
    <w:rsid w:val="00FC2AA1"/>
    <w:rsid w:val="00FC2D4D"/>
    <w:rsid w:val="00FC2FD9"/>
    <w:rsid w:val="00FC331A"/>
    <w:rsid w:val="00FC35EA"/>
    <w:rsid w:val="00FC3704"/>
    <w:rsid w:val="00FC46BA"/>
    <w:rsid w:val="00FD0DF9"/>
    <w:rsid w:val="00FD1311"/>
    <w:rsid w:val="00FD2463"/>
    <w:rsid w:val="00FD2B80"/>
    <w:rsid w:val="00FD2C6B"/>
    <w:rsid w:val="00FD4102"/>
    <w:rsid w:val="00FD4BFC"/>
    <w:rsid w:val="00FD644D"/>
    <w:rsid w:val="00FD6597"/>
    <w:rsid w:val="00FD722A"/>
    <w:rsid w:val="00FD7507"/>
    <w:rsid w:val="00FD766C"/>
    <w:rsid w:val="00FD7ADD"/>
    <w:rsid w:val="00FE0AF4"/>
    <w:rsid w:val="00FE0DE5"/>
    <w:rsid w:val="00FE0EF9"/>
    <w:rsid w:val="00FE10D3"/>
    <w:rsid w:val="00FE114E"/>
    <w:rsid w:val="00FE1317"/>
    <w:rsid w:val="00FE165A"/>
    <w:rsid w:val="00FE211F"/>
    <w:rsid w:val="00FE2EB1"/>
    <w:rsid w:val="00FE36F3"/>
    <w:rsid w:val="00FE3CD2"/>
    <w:rsid w:val="00FE4F61"/>
    <w:rsid w:val="00FE5622"/>
    <w:rsid w:val="00FE5625"/>
    <w:rsid w:val="00FE6586"/>
    <w:rsid w:val="00FE6E3E"/>
    <w:rsid w:val="00FE6EDD"/>
    <w:rsid w:val="00FE6F72"/>
    <w:rsid w:val="00FF0273"/>
    <w:rsid w:val="00FF1AC2"/>
    <w:rsid w:val="00FF1BAF"/>
    <w:rsid w:val="00FF39F2"/>
    <w:rsid w:val="00FF44D7"/>
    <w:rsid w:val="00FF4CDF"/>
    <w:rsid w:val="00FF4D6A"/>
    <w:rsid w:val="00FF6593"/>
    <w:rsid w:val="00FF675D"/>
    <w:rsid w:val="00FF6FB5"/>
    <w:rsid w:val="00FF7916"/>
    <w:rsid w:val="00FF7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7073"/>
    <o:shapelayout v:ext="edit">
      <o:idmap v:ext="edit" data="1"/>
    </o:shapelayout>
  </w:shapeDefaults>
  <w:decimalSymbol w:val="."/>
  <w:listSeparator w:val=","/>
  <w14:docId w14:val="797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B610F"/>
    <w:pPr>
      <w:spacing w:line="260" w:lineRule="atLeast"/>
    </w:pPr>
    <w:rPr>
      <w:rFonts w:eastAsiaTheme="minorHAnsi" w:cstheme="minorBidi"/>
      <w:sz w:val="22"/>
      <w:lang w:eastAsia="en-US"/>
    </w:rPr>
  </w:style>
  <w:style w:type="paragraph" w:styleId="Heading1">
    <w:name w:val="heading 1"/>
    <w:next w:val="Heading2"/>
    <w:autoRedefine/>
    <w:qFormat/>
    <w:rsid w:val="00233E32"/>
    <w:pPr>
      <w:keepNext/>
      <w:keepLines/>
      <w:ind w:left="1134" w:hanging="1134"/>
      <w:outlineLvl w:val="0"/>
    </w:pPr>
    <w:rPr>
      <w:b/>
      <w:bCs/>
      <w:kern w:val="28"/>
      <w:sz w:val="36"/>
      <w:szCs w:val="32"/>
    </w:rPr>
  </w:style>
  <w:style w:type="paragraph" w:styleId="Heading2">
    <w:name w:val="heading 2"/>
    <w:basedOn w:val="Heading1"/>
    <w:next w:val="Heading3"/>
    <w:autoRedefine/>
    <w:qFormat/>
    <w:rsid w:val="00233E32"/>
    <w:pPr>
      <w:spacing w:before="280"/>
      <w:outlineLvl w:val="1"/>
    </w:pPr>
    <w:rPr>
      <w:bCs w:val="0"/>
      <w:iCs/>
      <w:sz w:val="32"/>
      <w:szCs w:val="28"/>
    </w:rPr>
  </w:style>
  <w:style w:type="paragraph" w:styleId="Heading3">
    <w:name w:val="heading 3"/>
    <w:basedOn w:val="Heading1"/>
    <w:next w:val="Heading4"/>
    <w:autoRedefine/>
    <w:qFormat/>
    <w:rsid w:val="00233E32"/>
    <w:pPr>
      <w:spacing w:before="240"/>
      <w:outlineLvl w:val="2"/>
    </w:pPr>
    <w:rPr>
      <w:bCs w:val="0"/>
      <w:sz w:val="28"/>
      <w:szCs w:val="26"/>
    </w:rPr>
  </w:style>
  <w:style w:type="paragraph" w:styleId="Heading4">
    <w:name w:val="heading 4"/>
    <w:basedOn w:val="Heading1"/>
    <w:next w:val="Heading5"/>
    <w:autoRedefine/>
    <w:qFormat/>
    <w:rsid w:val="00233E32"/>
    <w:pPr>
      <w:spacing w:before="220"/>
      <w:outlineLvl w:val="3"/>
    </w:pPr>
    <w:rPr>
      <w:bCs w:val="0"/>
      <w:sz w:val="26"/>
      <w:szCs w:val="28"/>
    </w:rPr>
  </w:style>
  <w:style w:type="paragraph" w:styleId="Heading5">
    <w:name w:val="heading 5"/>
    <w:basedOn w:val="Heading1"/>
    <w:next w:val="subsection"/>
    <w:autoRedefine/>
    <w:qFormat/>
    <w:rsid w:val="00233E32"/>
    <w:pPr>
      <w:spacing w:before="280"/>
      <w:outlineLvl w:val="4"/>
    </w:pPr>
    <w:rPr>
      <w:bCs w:val="0"/>
      <w:iCs/>
      <w:sz w:val="24"/>
      <w:szCs w:val="26"/>
    </w:rPr>
  </w:style>
  <w:style w:type="paragraph" w:styleId="Heading6">
    <w:name w:val="heading 6"/>
    <w:basedOn w:val="Heading1"/>
    <w:next w:val="Heading7"/>
    <w:autoRedefine/>
    <w:qFormat/>
    <w:rsid w:val="00233E32"/>
    <w:pPr>
      <w:outlineLvl w:val="5"/>
    </w:pPr>
    <w:rPr>
      <w:rFonts w:ascii="Arial" w:hAnsi="Arial" w:cs="Arial"/>
      <w:bCs w:val="0"/>
      <w:sz w:val="32"/>
      <w:szCs w:val="22"/>
    </w:rPr>
  </w:style>
  <w:style w:type="paragraph" w:styleId="Heading7">
    <w:name w:val="heading 7"/>
    <w:basedOn w:val="Heading6"/>
    <w:next w:val="Normal"/>
    <w:autoRedefine/>
    <w:qFormat/>
    <w:rsid w:val="00233E32"/>
    <w:pPr>
      <w:spacing w:before="280"/>
      <w:outlineLvl w:val="6"/>
    </w:pPr>
    <w:rPr>
      <w:sz w:val="28"/>
    </w:rPr>
  </w:style>
  <w:style w:type="paragraph" w:styleId="Heading8">
    <w:name w:val="heading 8"/>
    <w:basedOn w:val="Heading6"/>
    <w:next w:val="Normal"/>
    <w:autoRedefine/>
    <w:qFormat/>
    <w:rsid w:val="00233E32"/>
    <w:pPr>
      <w:spacing w:before="240"/>
      <w:outlineLvl w:val="7"/>
    </w:pPr>
    <w:rPr>
      <w:iCs/>
      <w:sz w:val="26"/>
    </w:rPr>
  </w:style>
  <w:style w:type="paragraph" w:styleId="Heading9">
    <w:name w:val="heading 9"/>
    <w:basedOn w:val="Heading1"/>
    <w:next w:val="Normal"/>
    <w:autoRedefine/>
    <w:qFormat/>
    <w:rsid w:val="00233E3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33E32"/>
    <w:pPr>
      <w:numPr>
        <w:numId w:val="1"/>
      </w:numPr>
    </w:pPr>
  </w:style>
  <w:style w:type="numbering" w:styleId="1ai">
    <w:name w:val="Outline List 1"/>
    <w:basedOn w:val="NoList"/>
    <w:rsid w:val="00233E32"/>
    <w:pPr>
      <w:numPr>
        <w:numId w:val="14"/>
      </w:numPr>
    </w:pPr>
  </w:style>
  <w:style w:type="paragraph" w:customStyle="1" w:styleId="ActHead1">
    <w:name w:val="ActHead 1"/>
    <w:aliases w:val="c"/>
    <w:basedOn w:val="OPCParaBase"/>
    <w:next w:val="Normal"/>
    <w:qFormat/>
    <w:rsid w:val="002B61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61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61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B61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61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61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61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61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610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610F"/>
  </w:style>
  <w:style w:type="numbering" w:styleId="ArticleSection">
    <w:name w:val="Outline List 3"/>
    <w:basedOn w:val="NoList"/>
    <w:rsid w:val="00233E32"/>
    <w:pPr>
      <w:numPr>
        <w:numId w:val="2"/>
      </w:numPr>
    </w:pPr>
  </w:style>
  <w:style w:type="paragraph" w:styleId="BalloonText">
    <w:name w:val="Balloon Text"/>
    <w:basedOn w:val="Normal"/>
    <w:link w:val="BalloonTextChar"/>
    <w:uiPriority w:val="99"/>
    <w:unhideWhenUsed/>
    <w:rsid w:val="002B610F"/>
    <w:pPr>
      <w:spacing w:line="240" w:lineRule="auto"/>
    </w:pPr>
    <w:rPr>
      <w:rFonts w:ascii="Tahoma" w:hAnsi="Tahoma" w:cs="Tahoma"/>
      <w:sz w:val="16"/>
      <w:szCs w:val="16"/>
    </w:rPr>
  </w:style>
  <w:style w:type="paragraph" w:styleId="BlockText">
    <w:name w:val="Block Text"/>
    <w:rsid w:val="00233E32"/>
    <w:pPr>
      <w:spacing w:after="120"/>
      <w:ind w:left="1440" w:right="1440"/>
    </w:pPr>
    <w:rPr>
      <w:sz w:val="22"/>
      <w:szCs w:val="24"/>
    </w:rPr>
  </w:style>
  <w:style w:type="paragraph" w:customStyle="1" w:styleId="Blocks">
    <w:name w:val="Blocks"/>
    <w:aliases w:val="bb"/>
    <w:basedOn w:val="OPCParaBase"/>
    <w:qFormat/>
    <w:rsid w:val="002B610F"/>
    <w:pPr>
      <w:spacing w:line="240" w:lineRule="auto"/>
    </w:pPr>
    <w:rPr>
      <w:sz w:val="24"/>
    </w:rPr>
  </w:style>
  <w:style w:type="paragraph" w:styleId="BodyText">
    <w:name w:val="Body Text"/>
    <w:rsid w:val="00233E32"/>
    <w:pPr>
      <w:spacing w:after="120"/>
    </w:pPr>
    <w:rPr>
      <w:sz w:val="22"/>
      <w:szCs w:val="24"/>
    </w:rPr>
  </w:style>
  <w:style w:type="paragraph" w:styleId="BodyText2">
    <w:name w:val="Body Text 2"/>
    <w:rsid w:val="00233E32"/>
    <w:pPr>
      <w:spacing w:after="120" w:line="480" w:lineRule="auto"/>
    </w:pPr>
    <w:rPr>
      <w:sz w:val="22"/>
      <w:szCs w:val="24"/>
    </w:rPr>
  </w:style>
  <w:style w:type="paragraph" w:styleId="BodyText3">
    <w:name w:val="Body Text 3"/>
    <w:rsid w:val="00233E32"/>
    <w:pPr>
      <w:spacing w:after="120"/>
    </w:pPr>
    <w:rPr>
      <w:sz w:val="16"/>
      <w:szCs w:val="16"/>
    </w:rPr>
  </w:style>
  <w:style w:type="paragraph" w:styleId="BodyTextFirstIndent">
    <w:name w:val="Body Text First Indent"/>
    <w:basedOn w:val="BodyText"/>
    <w:rsid w:val="00233E32"/>
    <w:pPr>
      <w:ind w:firstLine="210"/>
    </w:pPr>
  </w:style>
  <w:style w:type="paragraph" w:styleId="BodyTextIndent">
    <w:name w:val="Body Text Indent"/>
    <w:rsid w:val="00233E32"/>
    <w:pPr>
      <w:spacing w:after="120"/>
      <w:ind w:left="283"/>
    </w:pPr>
    <w:rPr>
      <w:sz w:val="22"/>
      <w:szCs w:val="24"/>
    </w:rPr>
  </w:style>
  <w:style w:type="paragraph" w:styleId="BodyTextFirstIndent2">
    <w:name w:val="Body Text First Indent 2"/>
    <w:basedOn w:val="BodyTextIndent"/>
    <w:rsid w:val="00233E32"/>
    <w:pPr>
      <w:ind w:firstLine="210"/>
    </w:pPr>
  </w:style>
  <w:style w:type="paragraph" w:styleId="BodyTextIndent2">
    <w:name w:val="Body Text Indent 2"/>
    <w:rsid w:val="00233E32"/>
    <w:pPr>
      <w:spacing w:after="120" w:line="480" w:lineRule="auto"/>
      <w:ind w:left="283"/>
    </w:pPr>
    <w:rPr>
      <w:sz w:val="22"/>
      <w:szCs w:val="24"/>
    </w:rPr>
  </w:style>
  <w:style w:type="paragraph" w:styleId="BodyTextIndent3">
    <w:name w:val="Body Text Indent 3"/>
    <w:rsid w:val="00233E32"/>
    <w:pPr>
      <w:spacing w:after="120"/>
      <w:ind w:left="283"/>
    </w:pPr>
    <w:rPr>
      <w:sz w:val="16"/>
      <w:szCs w:val="16"/>
    </w:rPr>
  </w:style>
  <w:style w:type="paragraph" w:customStyle="1" w:styleId="BoxText">
    <w:name w:val="BoxText"/>
    <w:aliases w:val="bt"/>
    <w:basedOn w:val="OPCParaBase"/>
    <w:qFormat/>
    <w:rsid w:val="002B61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610F"/>
    <w:rPr>
      <w:b/>
    </w:rPr>
  </w:style>
  <w:style w:type="paragraph" w:customStyle="1" w:styleId="BoxHeadItalic">
    <w:name w:val="BoxHeadItalic"/>
    <w:aliases w:val="bhi"/>
    <w:basedOn w:val="BoxText"/>
    <w:next w:val="BoxStep"/>
    <w:qFormat/>
    <w:rsid w:val="002B610F"/>
    <w:rPr>
      <w:i/>
    </w:rPr>
  </w:style>
  <w:style w:type="paragraph" w:customStyle="1" w:styleId="BoxList">
    <w:name w:val="BoxList"/>
    <w:aliases w:val="bl"/>
    <w:basedOn w:val="BoxText"/>
    <w:qFormat/>
    <w:rsid w:val="002B610F"/>
    <w:pPr>
      <w:ind w:left="1559" w:hanging="425"/>
    </w:pPr>
  </w:style>
  <w:style w:type="paragraph" w:customStyle="1" w:styleId="BoxNote">
    <w:name w:val="BoxNote"/>
    <w:aliases w:val="bn"/>
    <w:basedOn w:val="BoxText"/>
    <w:qFormat/>
    <w:rsid w:val="002B610F"/>
    <w:pPr>
      <w:tabs>
        <w:tab w:val="left" w:pos="1985"/>
      </w:tabs>
      <w:spacing w:before="122" w:line="198" w:lineRule="exact"/>
      <w:ind w:left="2948" w:hanging="1814"/>
    </w:pPr>
    <w:rPr>
      <w:sz w:val="18"/>
    </w:rPr>
  </w:style>
  <w:style w:type="paragraph" w:customStyle="1" w:styleId="BoxPara">
    <w:name w:val="BoxPara"/>
    <w:aliases w:val="bp"/>
    <w:basedOn w:val="BoxText"/>
    <w:qFormat/>
    <w:rsid w:val="002B610F"/>
    <w:pPr>
      <w:tabs>
        <w:tab w:val="right" w:pos="2268"/>
      </w:tabs>
      <w:ind w:left="2552" w:hanging="1418"/>
    </w:pPr>
  </w:style>
  <w:style w:type="paragraph" w:customStyle="1" w:styleId="BoxStep">
    <w:name w:val="BoxStep"/>
    <w:aliases w:val="bs"/>
    <w:basedOn w:val="BoxText"/>
    <w:qFormat/>
    <w:rsid w:val="002B610F"/>
    <w:pPr>
      <w:ind w:left="1985" w:hanging="851"/>
    </w:pPr>
  </w:style>
  <w:style w:type="paragraph" w:styleId="Caption">
    <w:name w:val="caption"/>
    <w:next w:val="Normal"/>
    <w:qFormat/>
    <w:rsid w:val="00233E32"/>
    <w:pPr>
      <w:spacing w:before="120" w:after="120"/>
    </w:pPr>
    <w:rPr>
      <w:b/>
      <w:bCs/>
    </w:rPr>
  </w:style>
  <w:style w:type="character" w:customStyle="1" w:styleId="CharAmPartNo">
    <w:name w:val="CharAmPartNo"/>
    <w:basedOn w:val="OPCCharBase"/>
    <w:uiPriority w:val="1"/>
    <w:qFormat/>
    <w:rsid w:val="002B610F"/>
  </w:style>
  <w:style w:type="character" w:customStyle="1" w:styleId="CharAmPartText">
    <w:name w:val="CharAmPartText"/>
    <w:basedOn w:val="OPCCharBase"/>
    <w:uiPriority w:val="1"/>
    <w:qFormat/>
    <w:rsid w:val="002B610F"/>
  </w:style>
  <w:style w:type="character" w:customStyle="1" w:styleId="CharAmSchNo">
    <w:name w:val="CharAmSchNo"/>
    <w:basedOn w:val="OPCCharBase"/>
    <w:uiPriority w:val="1"/>
    <w:qFormat/>
    <w:rsid w:val="002B610F"/>
  </w:style>
  <w:style w:type="character" w:customStyle="1" w:styleId="CharAmSchText">
    <w:name w:val="CharAmSchText"/>
    <w:basedOn w:val="OPCCharBase"/>
    <w:uiPriority w:val="1"/>
    <w:qFormat/>
    <w:rsid w:val="002B610F"/>
  </w:style>
  <w:style w:type="character" w:customStyle="1" w:styleId="CharBoldItalic">
    <w:name w:val="CharBoldItalic"/>
    <w:basedOn w:val="OPCCharBase"/>
    <w:uiPriority w:val="1"/>
    <w:qFormat/>
    <w:rsid w:val="002B610F"/>
    <w:rPr>
      <w:b/>
      <w:i/>
    </w:rPr>
  </w:style>
  <w:style w:type="character" w:customStyle="1" w:styleId="CharChapNo">
    <w:name w:val="CharChapNo"/>
    <w:basedOn w:val="OPCCharBase"/>
    <w:qFormat/>
    <w:rsid w:val="002B610F"/>
  </w:style>
  <w:style w:type="character" w:customStyle="1" w:styleId="CharChapText">
    <w:name w:val="CharChapText"/>
    <w:basedOn w:val="OPCCharBase"/>
    <w:qFormat/>
    <w:rsid w:val="002B610F"/>
  </w:style>
  <w:style w:type="character" w:customStyle="1" w:styleId="CharDivNo">
    <w:name w:val="CharDivNo"/>
    <w:basedOn w:val="OPCCharBase"/>
    <w:qFormat/>
    <w:rsid w:val="002B610F"/>
  </w:style>
  <w:style w:type="character" w:customStyle="1" w:styleId="CharDivText">
    <w:name w:val="CharDivText"/>
    <w:basedOn w:val="OPCCharBase"/>
    <w:qFormat/>
    <w:rsid w:val="002B610F"/>
  </w:style>
  <w:style w:type="character" w:customStyle="1" w:styleId="CharItalic">
    <w:name w:val="CharItalic"/>
    <w:basedOn w:val="OPCCharBase"/>
    <w:uiPriority w:val="1"/>
    <w:qFormat/>
    <w:rsid w:val="002B610F"/>
    <w:rPr>
      <w:i/>
    </w:rPr>
  </w:style>
  <w:style w:type="character" w:customStyle="1" w:styleId="CharNotesItals">
    <w:name w:val="CharNotesItals"/>
    <w:basedOn w:val="DefaultParagraphFont"/>
    <w:rsid w:val="00233E32"/>
    <w:rPr>
      <w:i/>
    </w:rPr>
  </w:style>
  <w:style w:type="character" w:customStyle="1" w:styleId="CharNotesReg">
    <w:name w:val="CharNotesReg"/>
    <w:basedOn w:val="DefaultParagraphFont"/>
    <w:rsid w:val="00233E32"/>
  </w:style>
  <w:style w:type="character" w:customStyle="1" w:styleId="CharPartNo">
    <w:name w:val="CharPartNo"/>
    <w:basedOn w:val="OPCCharBase"/>
    <w:qFormat/>
    <w:rsid w:val="002B610F"/>
  </w:style>
  <w:style w:type="character" w:customStyle="1" w:styleId="CharPartText">
    <w:name w:val="CharPartText"/>
    <w:basedOn w:val="OPCCharBase"/>
    <w:qFormat/>
    <w:rsid w:val="002B610F"/>
  </w:style>
  <w:style w:type="character" w:customStyle="1" w:styleId="CharSectno">
    <w:name w:val="CharSectno"/>
    <w:basedOn w:val="OPCCharBase"/>
    <w:qFormat/>
    <w:rsid w:val="002B610F"/>
  </w:style>
  <w:style w:type="character" w:customStyle="1" w:styleId="CharSubdNo">
    <w:name w:val="CharSubdNo"/>
    <w:basedOn w:val="OPCCharBase"/>
    <w:uiPriority w:val="1"/>
    <w:qFormat/>
    <w:rsid w:val="002B610F"/>
  </w:style>
  <w:style w:type="character" w:customStyle="1" w:styleId="CharSubdText">
    <w:name w:val="CharSubdText"/>
    <w:basedOn w:val="OPCCharBase"/>
    <w:uiPriority w:val="1"/>
    <w:qFormat/>
    <w:rsid w:val="002B610F"/>
  </w:style>
  <w:style w:type="paragraph" w:styleId="Closing">
    <w:name w:val="Closing"/>
    <w:rsid w:val="00233E32"/>
    <w:pPr>
      <w:ind w:left="4252"/>
    </w:pPr>
    <w:rPr>
      <w:sz w:val="22"/>
      <w:szCs w:val="24"/>
    </w:rPr>
  </w:style>
  <w:style w:type="character" w:styleId="CommentReference">
    <w:name w:val="annotation reference"/>
    <w:basedOn w:val="DefaultParagraphFont"/>
    <w:rsid w:val="00233E32"/>
    <w:rPr>
      <w:sz w:val="16"/>
      <w:szCs w:val="16"/>
    </w:rPr>
  </w:style>
  <w:style w:type="paragraph" w:styleId="CommentText">
    <w:name w:val="annotation text"/>
    <w:rsid w:val="00233E32"/>
  </w:style>
  <w:style w:type="paragraph" w:styleId="CommentSubject">
    <w:name w:val="annotation subject"/>
    <w:next w:val="CommentText"/>
    <w:rsid w:val="00233E32"/>
    <w:rPr>
      <w:b/>
      <w:bCs/>
      <w:szCs w:val="24"/>
    </w:rPr>
  </w:style>
  <w:style w:type="paragraph" w:customStyle="1" w:styleId="notetext">
    <w:name w:val="note(text)"/>
    <w:aliases w:val="n"/>
    <w:basedOn w:val="OPCParaBase"/>
    <w:link w:val="notetextChar"/>
    <w:rsid w:val="002B610F"/>
    <w:pPr>
      <w:spacing w:before="122" w:line="240" w:lineRule="auto"/>
      <w:ind w:left="1985" w:hanging="851"/>
    </w:pPr>
    <w:rPr>
      <w:sz w:val="18"/>
    </w:rPr>
  </w:style>
  <w:style w:type="paragraph" w:customStyle="1" w:styleId="notemargin">
    <w:name w:val="note(margin)"/>
    <w:aliases w:val="nm"/>
    <w:basedOn w:val="OPCParaBase"/>
    <w:rsid w:val="002B610F"/>
    <w:pPr>
      <w:tabs>
        <w:tab w:val="left" w:pos="709"/>
      </w:tabs>
      <w:spacing w:before="122" w:line="198" w:lineRule="exact"/>
      <w:ind w:left="709" w:hanging="709"/>
    </w:pPr>
    <w:rPr>
      <w:sz w:val="18"/>
    </w:rPr>
  </w:style>
  <w:style w:type="paragraph" w:customStyle="1" w:styleId="CTA-">
    <w:name w:val="CTA -"/>
    <w:basedOn w:val="OPCParaBase"/>
    <w:rsid w:val="002B610F"/>
    <w:pPr>
      <w:spacing w:before="60" w:line="240" w:lineRule="atLeast"/>
      <w:ind w:left="85" w:hanging="85"/>
    </w:pPr>
    <w:rPr>
      <w:sz w:val="20"/>
    </w:rPr>
  </w:style>
  <w:style w:type="paragraph" w:customStyle="1" w:styleId="CTA--">
    <w:name w:val="CTA --"/>
    <w:basedOn w:val="OPCParaBase"/>
    <w:next w:val="Normal"/>
    <w:rsid w:val="002B610F"/>
    <w:pPr>
      <w:spacing w:before="60" w:line="240" w:lineRule="atLeast"/>
      <w:ind w:left="142" w:hanging="142"/>
    </w:pPr>
    <w:rPr>
      <w:sz w:val="20"/>
    </w:rPr>
  </w:style>
  <w:style w:type="paragraph" w:customStyle="1" w:styleId="CTA---">
    <w:name w:val="CTA ---"/>
    <w:basedOn w:val="OPCParaBase"/>
    <w:next w:val="Normal"/>
    <w:rsid w:val="002B610F"/>
    <w:pPr>
      <w:spacing w:before="60" w:line="240" w:lineRule="atLeast"/>
      <w:ind w:left="198" w:hanging="198"/>
    </w:pPr>
    <w:rPr>
      <w:sz w:val="20"/>
    </w:rPr>
  </w:style>
  <w:style w:type="paragraph" w:customStyle="1" w:styleId="CTA----">
    <w:name w:val="CTA ----"/>
    <w:basedOn w:val="OPCParaBase"/>
    <w:next w:val="Normal"/>
    <w:rsid w:val="002B610F"/>
    <w:pPr>
      <w:spacing w:before="60" w:line="240" w:lineRule="atLeast"/>
      <w:ind w:left="255" w:hanging="255"/>
    </w:pPr>
    <w:rPr>
      <w:sz w:val="20"/>
    </w:rPr>
  </w:style>
  <w:style w:type="paragraph" w:customStyle="1" w:styleId="CTA1a">
    <w:name w:val="CTA 1(a)"/>
    <w:basedOn w:val="OPCParaBase"/>
    <w:rsid w:val="002B610F"/>
    <w:pPr>
      <w:tabs>
        <w:tab w:val="right" w:pos="414"/>
      </w:tabs>
      <w:spacing w:before="40" w:line="240" w:lineRule="atLeast"/>
      <w:ind w:left="675" w:hanging="675"/>
    </w:pPr>
    <w:rPr>
      <w:sz w:val="20"/>
    </w:rPr>
  </w:style>
  <w:style w:type="paragraph" w:customStyle="1" w:styleId="CTA1ai">
    <w:name w:val="CTA 1(a)(i)"/>
    <w:basedOn w:val="OPCParaBase"/>
    <w:rsid w:val="002B610F"/>
    <w:pPr>
      <w:tabs>
        <w:tab w:val="right" w:pos="1004"/>
      </w:tabs>
      <w:spacing w:before="40" w:line="240" w:lineRule="atLeast"/>
      <w:ind w:left="1253" w:hanging="1253"/>
    </w:pPr>
    <w:rPr>
      <w:sz w:val="20"/>
    </w:rPr>
  </w:style>
  <w:style w:type="paragraph" w:customStyle="1" w:styleId="CTA2a">
    <w:name w:val="CTA 2(a)"/>
    <w:basedOn w:val="OPCParaBase"/>
    <w:rsid w:val="002B610F"/>
    <w:pPr>
      <w:tabs>
        <w:tab w:val="right" w:pos="482"/>
      </w:tabs>
      <w:spacing w:before="40" w:line="240" w:lineRule="atLeast"/>
      <w:ind w:left="748" w:hanging="748"/>
    </w:pPr>
    <w:rPr>
      <w:sz w:val="20"/>
    </w:rPr>
  </w:style>
  <w:style w:type="paragraph" w:customStyle="1" w:styleId="CTA2ai">
    <w:name w:val="CTA 2(a)(i)"/>
    <w:basedOn w:val="OPCParaBase"/>
    <w:rsid w:val="002B610F"/>
    <w:pPr>
      <w:tabs>
        <w:tab w:val="right" w:pos="1089"/>
      </w:tabs>
      <w:spacing w:before="40" w:line="240" w:lineRule="atLeast"/>
      <w:ind w:left="1327" w:hanging="1327"/>
    </w:pPr>
    <w:rPr>
      <w:sz w:val="20"/>
    </w:rPr>
  </w:style>
  <w:style w:type="paragraph" w:customStyle="1" w:styleId="CTA3a">
    <w:name w:val="CTA 3(a)"/>
    <w:basedOn w:val="OPCParaBase"/>
    <w:rsid w:val="002B610F"/>
    <w:pPr>
      <w:tabs>
        <w:tab w:val="right" w:pos="556"/>
      </w:tabs>
      <w:spacing w:before="40" w:line="240" w:lineRule="atLeast"/>
      <w:ind w:left="805" w:hanging="805"/>
    </w:pPr>
    <w:rPr>
      <w:sz w:val="20"/>
    </w:rPr>
  </w:style>
  <w:style w:type="paragraph" w:customStyle="1" w:styleId="CTA3ai">
    <w:name w:val="CTA 3(a)(i)"/>
    <w:basedOn w:val="OPCParaBase"/>
    <w:rsid w:val="002B610F"/>
    <w:pPr>
      <w:tabs>
        <w:tab w:val="right" w:pos="1140"/>
      </w:tabs>
      <w:spacing w:before="40" w:line="240" w:lineRule="atLeast"/>
      <w:ind w:left="1361" w:hanging="1361"/>
    </w:pPr>
    <w:rPr>
      <w:sz w:val="20"/>
    </w:rPr>
  </w:style>
  <w:style w:type="paragraph" w:customStyle="1" w:styleId="CTA4a">
    <w:name w:val="CTA 4(a)"/>
    <w:basedOn w:val="OPCParaBase"/>
    <w:rsid w:val="002B610F"/>
    <w:pPr>
      <w:tabs>
        <w:tab w:val="right" w:pos="624"/>
      </w:tabs>
      <w:spacing w:before="40" w:line="240" w:lineRule="atLeast"/>
      <w:ind w:left="873" w:hanging="873"/>
    </w:pPr>
    <w:rPr>
      <w:sz w:val="20"/>
    </w:rPr>
  </w:style>
  <w:style w:type="paragraph" w:customStyle="1" w:styleId="CTA4ai">
    <w:name w:val="CTA 4(a)(i)"/>
    <w:basedOn w:val="OPCParaBase"/>
    <w:rsid w:val="002B610F"/>
    <w:pPr>
      <w:tabs>
        <w:tab w:val="right" w:pos="1213"/>
      </w:tabs>
      <w:spacing w:before="40" w:line="240" w:lineRule="atLeast"/>
      <w:ind w:left="1452" w:hanging="1452"/>
    </w:pPr>
    <w:rPr>
      <w:sz w:val="20"/>
    </w:rPr>
  </w:style>
  <w:style w:type="paragraph" w:customStyle="1" w:styleId="CTACAPS">
    <w:name w:val="CTA CAPS"/>
    <w:basedOn w:val="OPCParaBase"/>
    <w:rsid w:val="002B610F"/>
    <w:pPr>
      <w:spacing w:before="60" w:line="240" w:lineRule="atLeast"/>
    </w:pPr>
    <w:rPr>
      <w:sz w:val="20"/>
    </w:rPr>
  </w:style>
  <w:style w:type="paragraph" w:customStyle="1" w:styleId="CTAright">
    <w:name w:val="CTA right"/>
    <w:basedOn w:val="OPCParaBase"/>
    <w:rsid w:val="002B610F"/>
    <w:pPr>
      <w:spacing w:before="60" w:line="240" w:lineRule="auto"/>
      <w:jc w:val="right"/>
    </w:pPr>
    <w:rPr>
      <w:sz w:val="20"/>
    </w:rPr>
  </w:style>
  <w:style w:type="paragraph" w:styleId="Date">
    <w:name w:val="Date"/>
    <w:next w:val="Normal"/>
    <w:rsid w:val="00233E32"/>
    <w:rPr>
      <w:sz w:val="22"/>
      <w:szCs w:val="24"/>
    </w:rPr>
  </w:style>
  <w:style w:type="paragraph" w:customStyle="1" w:styleId="subsection">
    <w:name w:val="subsection"/>
    <w:aliases w:val="ss"/>
    <w:basedOn w:val="OPCParaBase"/>
    <w:link w:val="subsectionChar"/>
    <w:rsid w:val="002B610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B610F"/>
    <w:pPr>
      <w:spacing w:before="180" w:line="240" w:lineRule="auto"/>
      <w:ind w:left="1134"/>
    </w:pPr>
  </w:style>
  <w:style w:type="paragraph" w:styleId="DocumentMap">
    <w:name w:val="Document Map"/>
    <w:rsid w:val="00233E32"/>
    <w:pPr>
      <w:shd w:val="clear" w:color="auto" w:fill="000080"/>
    </w:pPr>
    <w:rPr>
      <w:rFonts w:ascii="Tahoma" w:hAnsi="Tahoma" w:cs="Tahoma"/>
      <w:sz w:val="22"/>
      <w:szCs w:val="24"/>
    </w:rPr>
  </w:style>
  <w:style w:type="paragraph" w:styleId="E-mailSignature">
    <w:name w:val="E-mail Signature"/>
    <w:rsid w:val="00233E32"/>
    <w:rPr>
      <w:sz w:val="22"/>
      <w:szCs w:val="24"/>
    </w:rPr>
  </w:style>
  <w:style w:type="character" w:styleId="Emphasis">
    <w:name w:val="Emphasis"/>
    <w:basedOn w:val="DefaultParagraphFont"/>
    <w:qFormat/>
    <w:rsid w:val="00233E32"/>
    <w:rPr>
      <w:i/>
      <w:iCs/>
    </w:rPr>
  </w:style>
  <w:style w:type="character" w:styleId="EndnoteReference">
    <w:name w:val="endnote reference"/>
    <w:basedOn w:val="DefaultParagraphFont"/>
    <w:rsid w:val="00233E32"/>
    <w:rPr>
      <w:vertAlign w:val="superscript"/>
    </w:rPr>
  </w:style>
  <w:style w:type="paragraph" w:styleId="EndnoteText">
    <w:name w:val="endnote text"/>
    <w:rsid w:val="00233E32"/>
  </w:style>
  <w:style w:type="paragraph" w:styleId="EnvelopeAddress">
    <w:name w:val="envelope address"/>
    <w:rsid w:val="00233E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33E32"/>
    <w:rPr>
      <w:rFonts w:ascii="Arial" w:hAnsi="Arial" w:cs="Arial"/>
    </w:rPr>
  </w:style>
  <w:style w:type="character" w:styleId="FollowedHyperlink">
    <w:name w:val="FollowedHyperlink"/>
    <w:basedOn w:val="DefaultParagraphFont"/>
    <w:rsid w:val="00233E32"/>
    <w:rPr>
      <w:color w:val="800080"/>
      <w:u w:val="single"/>
    </w:rPr>
  </w:style>
  <w:style w:type="paragraph" w:styleId="Footer">
    <w:name w:val="footer"/>
    <w:link w:val="FooterChar"/>
    <w:rsid w:val="002B610F"/>
    <w:pPr>
      <w:tabs>
        <w:tab w:val="center" w:pos="4153"/>
        <w:tab w:val="right" w:pos="8306"/>
      </w:tabs>
    </w:pPr>
    <w:rPr>
      <w:sz w:val="22"/>
      <w:szCs w:val="24"/>
    </w:rPr>
  </w:style>
  <w:style w:type="character" w:styleId="FootnoteReference">
    <w:name w:val="footnote reference"/>
    <w:basedOn w:val="DefaultParagraphFont"/>
    <w:rsid w:val="00233E32"/>
    <w:rPr>
      <w:vertAlign w:val="superscript"/>
    </w:rPr>
  </w:style>
  <w:style w:type="paragraph" w:styleId="FootnoteText">
    <w:name w:val="footnote text"/>
    <w:rsid w:val="00233E32"/>
  </w:style>
  <w:style w:type="paragraph" w:customStyle="1" w:styleId="Formula">
    <w:name w:val="Formula"/>
    <w:basedOn w:val="OPCParaBase"/>
    <w:rsid w:val="002B610F"/>
    <w:pPr>
      <w:spacing w:line="240" w:lineRule="auto"/>
      <w:ind w:left="1134"/>
    </w:pPr>
    <w:rPr>
      <w:sz w:val="20"/>
    </w:rPr>
  </w:style>
  <w:style w:type="paragraph" w:styleId="Header">
    <w:name w:val="header"/>
    <w:basedOn w:val="OPCParaBase"/>
    <w:link w:val="HeaderChar"/>
    <w:unhideWhenUsed/>
    <w:rsid w:val="002B610F"/>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2B610F"/>
    <w:pPr>
      <w:spacing w:line="240" w:lineRule="auto"/>
    </w:pPr>
    <w:rPr>
      <w:sz w:val="28"/>
    </w:rPr>
  </w:style>
  <w:style w:type="character" w:styleId="HTMLAcronym">
    <w:name w:val="HTML Acronym"/>
    <w:basedOn w:val="DefaultParagraphFont"/>
    <w:rsid w:val="00233E32"/>
  </w:style>
  <w:style w:type="paragraph" w:styleId="HTMLAddress">
    <w:name w:val="HTML Address"/>
    <w:rsid w:val="00233E32"/>
    <w:rPr>
      <w:i/>
      <w:iCs/>
      <w:sz w:val="22"/>
      <w:szCs w:val="24"/>
    </w:rPr>
  </w:style>
  <w:style w:type="character" w:styleId="HTMLCite">
    <w:name w:val="HTML Cite"/>
    <w:basedOn w:val="DefaultParagraphFont"/>
    <w:rsid w:val="00233E32"/>
    <w:rPr>
      <w:i/>
      <w:iCs/>
    </w:rPr>
  </w:style>
  <w:style w:type="character" w:styleId="HTMLCode">
    <w:name w:val="HTML Code"/>
    <w:basedOn w:val="DefaultParagraphFont"/>
    <w:rsid w:val="00233E32"/>
    <w:rPr>
      <w:rFonts w:ascii="Courier New" w:hAnsi="Courier New" w:cs="Courier New"/>
      <w:sz w:val="20"/>
      <w:szCs w:val="20"/>
    </w:rPr>
  </w:style>
  <w:style w:type="character" w:styleId="HTMLDefinition">
    <w:name w:val="HTML Definition"/>
    <w:basedOn w:val="DefaultParagraphFont"/>
    <w:rsid w:val="00233E32"/>
    <w:rPr>
      <w:i/>
      <w:iCs/>
    </w:rPr>
  </w:style>
  <w:style w:type="character" w:styleId="HTMLKeyboard">
    <w:name w:val="HTML Keyboard"/>
    <w:basedOn w:val="DefaultParagraphFont"/>
    <w:rsid w:val="00233E32"/>
    <w:rPr>
      <w:rFonts w:ascii="Courier New" w:hAnsi="Courier New" w:cs="Courier New"/>
      <w:sz w:val="20"/>
      <w:szCs w:val="20"/>
    </w:rPr>
  </w:style>
  <w:style w:type="paragraph" w:styleId="HTMLPreformatted">
    <w:name w:val="HTML Preformatted"/>
    <w:rsid w:val="00233E32"/>
    <w:rPr>
      <w:rFonts w:ascii="Courier New" w:hAnsi="Courier New" w:cs="Courier New"/>
    </w:rPr>
  </w:style>
  <w:style w:type="character" w:styleId="HTMLSample">
    <w:name w:val="HTML Sample"/>
    <w:basedOn w:val="DefaultParagraphFont"/>
    <w:rsid w:val="00233E32"/>
    <w:rPr>
      <w:rFonts w:ascii="Courier New" w:hAnsi="Courier New" w:cs="Courier New"/>
    </w:rPr>
  </w:style>
  <w:style w:type="character" w:styleId="HTMLTypewriter">
    <w:name w:val="HTML Typewriter"/>
    <w:basedOn w:val="DefaultParagraphFont"/>
    <w:rsid w:val="00233E32"/>
    <w:rPr>
      <w:rFonts w:ascii="Courier New" w:hAnsi="Courier New" w:cs="Courier New"/>
      <w:sz w:val="20"/>
      <w:szCs w:val="20"/>
    </w:rPr>
  </w:style>
  <w:style w:type="character" w:styleId="HTMLVariable">
    <w:name w:val="HTML Variable"/>
    <w:basedOn w:val="DefaultParagraphFont"/>
    <w:rsid w:val="00233E32"/>
    <w:rPr>
      <w:i/>
      <w:iCs/>
    </w:rPr>
  </w:style>
  <w:style w:type="character" w:styleId="Hyperlink">
    <w:name w:val="Hyperlink"/>
    <w:basedOn w:val="DefaultParagraphFont"/>
    <w:rsid w:val="00233E32"/>
    <w:rPr>
      <w:color w:val="0000FF"/>
      <w:u w:val="single"/>
    </w:rPr>
  </w:style>
  <w:style w:type="paragraph" w:styleId="Index1">
    <w:name w:val="index 1"/>
    <w:next w:val="Normal"/>
    <w:rsid w:val="00233E32"/>
    <w:pPr>
      <w:ind w:left="220" w:hanging="220"/>
    </w:pPr>
    <w:rPr>
      <w:sz w:val="22"/>
      <w:szCs w:val="24"/>
    </w:rPr>
  </w:style>
  <w:style w:type="paragraph" w:styleId="Index2">
    <w:name w:val="index 2"/>
    <w:next w:val="Normal"/>
    <w:rsid w:val="00233E32"/>
    <w:pPr>
      <w:ind w:left="440" w:hanging="220"/>
    </w:pPr>
    <w:rPr>
      <w:sz w:val="22"/>
      <w:szCs w:val="24"/>
    </w:rPr>
  </w:style>
  <w:style w:type="paragraph" w:styleId="Index3">
    <w:name w:val="index 3"/>
    <w:next w:val="Normal"/>
    <w:rsid w:val="00233E32"/>
    <w:pPr>
      <w:ind w:left="660" w:hanging="220"/>
    </w:pPr>
    <w:rPr>
      <w:sz w:val="22"/>
      <w:szCs w:val="24"/>
    </w:rPr>
  </w:style>
  <w:style w:type="paragraph" w:styleId="Index4">
    <w:name w:val="index 4"/>
    <w:next w:val="Normal"/>
    <w:rsid w:val="00233E32"/>
    <w:pPr>
      <w:ind w:left="880" w:hanging="220"/>
    </w:pPr>
    <w:rPr>
      <w:sz w:val="22"/>
      <w:szCs w:val="24"/>
    </w:rPr>
  </w:style>
  <w:style w:type="paragraph" w:styleId="Index5">
    <w:name w:val="index 5"/>
    <w:next w:val="Normal"/>
    <w:rsid w:val="00233E32"/>
    <w:pPr>
      <w:ind w:left="1100" w:hanging="220"/>
    </w:pPr>
    <w:rPr>
      <w:sz w:val="22"/>
      <w:szCs w:val="24"/>
    </w:rPr>
  </w:style>
  <w:style w:type="paragraph" w:styleId="Index6">
    <w:name w:val="index 6"/>
    <w:next w:val="Normal"/>
    <w:rsid w:val="00233E32"/>
    <w:pPr>
      <w:ind w:left="1320" w:hanging="220"/>
    </w:pPr>
    <w:rPr>
      <w:sz w:val="22"/>
      <w:szCs w:val="24"/>
    </w:rPr>
  </w:style>
  <w:style w:type="paragraph" w:styleId="Index7">
    <w:name w:val="index 7"/>
    <w:next w:val="Normal"/>
    <w:rsid w:val="00233E32"/>
    <w:pPr>
      <w:ind w:left="1540" w:hanging="220"/>
    </w:pPr>
    <w:rPr>
      <w:sz w:val="22"/>
      <w:szCs w:val="24"/>
    </w:rPr>
  </w:style>
  <w:style w:type="paragraph" w:styleId="Index8">
    <w:name w:val="index 8"/>
    <w:next w:val="Normal"/>
    <w:rsid w:val="00233E32"/>
    <w:pPr>
      <w:ind w:left="1760" w:hanging="220"/>
    </w:pPr>
    <w:rPr>
      <w:sz w:val="22"/>
      <w:szCs w:val="24"/>
    </w:rPr>
  </w:style>
  <w:style w:type="paragraph" w:styleId="Index9">
    <w:name w:val="index 9"/>
    <w:next w:val="Normal"/>
    <w:rsid w:val="00233E32"/>
    <w:pPr>
      <w:ind w:left="1980" w:hanging="220"/>
    </w:pPr>
    <w:rPr>
      <w:sz w:val="22"/>
      <w:szCs w:val="24"/>
    </w:rPr>
  </w:style>
  <w:style w:type="paragraph" w:styleId="IndexHeading">
    <w:name w:val="index heading"/>
    <w:next w:val="Index1"/>
    <w:rsid w:val="00233E32"/>
    <w:rPr>
      <w:rFonts w:ascii="Arial" w:hAnsi="Arial" w:cs="Arial"/>
      <w:b/>
      <w:bCs/>
      <w:sz w:val="22"/>
      <w:szCs w:val="24"/>
    </w:rPr>
  </w:style>
  <w:style w:type="paragraph" w:customStyle="1" w:styleId="Item">
    <w:name w:val="Item"/>
    <w:aliases w:val="i"/>
    <w:basedOn w:val="OPCParaBase"/>
    <w:next w:val="ItemHead"/>
    <w:link w:val="ItemChar"/>
    <w:rsid w:val="002B610F"/>
    <w:pPr>
      <w:keepLines/>
      <w:spacing w:before="80" w:line="240" w:lineRule="auto"/>
      <w:ind w:left="709"/>
    </w:pPr>
  </w:style>
  <w:style w:type="paragraph" w:customStyle="1" w:styleId="ItemHead">
    <w:name w:val="ItemHead"/>
    <w:aliases w:val="ih"/>
    <w:basedOn w:val="OPCParaBase"/>
    <w:next w:val="Item"/>
    <w:link w:val="ItemHeadChar"/>
    <w:rsid w:val="002B610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B610F"/>
    <w:rPr>
      <w:sz w:val="16"/>
    </w:rPr>
  </w:style>
  <w:style w:type="paragraph" w:styleId="List">
    <w:name w:val="List"/>
    <w:rsid w:val="00233E32"/>
    <w:pPr>
      <w:ind w:left="283" w:hanging="283"/>
    </w:pPr>
    <w:rPr>
      <w:sz w:val="22"/>
      <w:szCs w:val="24"/>
    </w:rPr>
  </w:style>
  <w:style w:type="paragraph" w:styleId="List2">
    <w:name w:val="List 2"/>
    <w:rsid w:val="00233E32"/>
    <w:pPr>
      <w:ind w:left="566" w:hanging="283"/>
    </w:pPr>
    <w:rPr>
      <w:sz w:val="22"/>
      <w:szCs w:val="24"/>
    </w:rPr>
  </w:style>
  <w:style w:type="paragraph" w:styleId="List3">
    <w:name w:val="List 3"/>
    <w:rsid w:val="00233E32"/>
    <w:pPr>
      <w:ind w:left="849" w:hanging="283"/>
    </w:pPr>
    <w:rPr>
      <w:sz w:val="22"/>
      <w:szCs w:val="24"/>
    </w:rPr>
  </w:style>
  <w:style w:type="paragraph" w:styleId="List4">
    <w:name w:val="List 4"/>
    <w:rsid w:val="00233E32"/>
    <w:pPr>
      <w:ind w:left="1132" w:hanging="283"/>
    </w:pPr>
    <w:rPr>
      <w:sz w:val="22"/>
      <w:szCs w:val="24"/>
    </w:rPr>
  </w:style>
  <w:style w:type="paragraph" w:styleId="List5">
    <w:name w:val="List 5"/>
    <w:rsid w:val="00233E32"/>
    <w:pPr>
      <w:ind w:left="1415" w:hanging="283"/>
    </w:pPr>
    <w:rPr>
      <w:sz w:val="22"/>
      <w:szCs w:val="24"/>
    </w:rPr>
  </w:style>
  <w:style w:type="paragraph" w:styleId="ListBullet">
    <w:name w:val="List Bullet"/>
    <w:rsid w:val="00233E32"/>
    <w:pPr>
      <w:tabs>
        <w:tab w:val="num" w:pos="2989"/>
      </w:tabs>
      <w:ind w:left="1225" w:firstLine="1043"/>
    </w:pPr>
    <w:rPr>
      <w:sz w:val="22"/>
      <w:szCs w:val="24"/>
    </w:rPr>
  </w:style>
  <w:style w:type="paragraph" w:styleId="ListBullet2">
    <w:name w:val="List Bullet 2"/>
    <w:rsid w:val="00233E32"/>
    <w:pPr>
      <w:tabs>
        <w:tab w:val="num" w:pos="360"/>
      </w:tabs>
      <w:ind w:left="360" w:hanging="360"/>
    </w:pPr>
    <w:rPr>
      <w:sz w:val="22"/>
      <w:szCs w:val="24"/>
    </w:rPr>
  </w:style>
  <w:style w:type="paragraph" w:styleId="ListBullet3">
    <w:name w:val="List Bullet 3"/>
    <w:rsid w:val="00233E32"/>
    <w:pPr>
      <w:tabs>
        <w:tab w:val="num" w:pos="360"/>
      </w:tabs>
      <w:ind w:left="360" w:hanging="360"/>
    </w:pPr>
    <w:rPr>
      <w:sz w:val="22"/>
      <w:szCs w:val="24"/>
    </w:rPr>
  </w:style>
  <w:style w:type="paragraph" w:styleId="ListBullet4">
    <w:name w:val="List Bullet 4"/>
    <w:rsid w:val="00233E32"/>
    <w:pPr>
      <w:tabs>
        <w:tab w:val="num" w:pos="926"/>
      </w:tabs>
      <w:ind w:left="926" w:hanging="360"/>
    </w:pPr>
    <w:rPr>
      <w:sz w:val="22"/>
      <w:szCs w:val="24"/>
    </w:rPr>
  </w:style>
  <w:style w:type="paragraph" w:styleId="ListBullet5">
    <w:name w:val="List Bullet 5"/>
    <w:rsid w:val="00233E32"/>
    <w:pPr>
      <w:tabs>
        <w:tab w:val="num" w:pos="1492"/>
      </w:tabs>
      <w:ind w:left="1492" w:hanging="360"/>
    </w:pPr>
    <w:rPr>
      <w:sz w:val="22"/>
      <w:szCs w:val="24"/>
    </w:rPr>
  </w:style>
  <w:style w:type="paragraph" w:styleId="ListContinue">
    <w:name w:val="List Continue"/>
    <w:rsid w:val="00233E32"/>
    <w:pPr>
      <w:spacing w:after="120"/>
      <w:ind w:left="283"/>
    </w:pPr>
    <w:rPr>
      <w:sz w:val="22"/>
      <w:szCs w:val="24"/>
    </w:rPr>
  </w:style>
  <w:style w:type="paragraph" w:styleId="ListContinue2">
    <w:name w:val="List Continue 2"/>
    <w:rsid w:val="00233E32"/>
    <w:pPr>
      <w:spacing w:after="120"/>
      <w:ind w:left="566"/>
    </w:pPr>
    <w:rPr>
      <w:sz w:val="22"/>
      <w:szCs w:val="24"/>
    </w:rPr>
  </w:style>
  <w:style w:type="paragraph" w:styleId="ListContinue3">
    <w:name w:val="List Continue 3"/>
    <w:rsid w:val="00233E32"/>
    <w:pPr>
      <w:spacing w:after="120"/>
      <w:ind w:left="849"/>
    </w:pPr>
    <w:rPr>
      <w:sz w:val="22"/>
      <w:szCs w:val="24"/>
    </w:rPr>
  </w:style>
  <w:style w:type="paragraph" w:styleId="ListContinue4">
    <w:name w:val="List Continue 4"/>
    <w:rsid w:val="00233E32"/>
    <w:pPr>
      <w:spacing w:after="120"/>
      <w:ind w:left="1132"/>
    </w:pPr>
    <w:rPr>
      <w:sz w:val="22"/>
      <w:szCs w:val="24"/>
    </w:rPr>
  </w:style>
  <w:style w:type="paragraph" w:styleId="ListContinue5">
    <w:name w:val="List Continue 5"/>
    <w:rsid w:val="00233E32"/>
    <w:pPr>
      <w:spacing w:after="120"/>
      <w:ind w:left="1415"/>
    </w:pPr>
    <w:rPr>
      <w:sz w:val="22"/>
      <w:szCs w:val="24"/>
    </w:rPr>
  </w:style>
  <w:style w:type="paragraph" w:styleId="ListNumber">
    <w:name w:val="List Number"/>
    <w:rsid w:val="00233E32"/>
    <w:pPr>
      <w:tabs>
        <w:tab w:val="num" w:pos="4242"/>
      </w:tabs>
      <w:ind w:left="3521" w:hanging="1043"/>
    </w:pPr>
    <w:rPr>
      <w:sz w:val="22"/>
      <w:szCs w:val="24"/>
    </w:rPr>
  </w:style>
  <w:style w:type="paragraph" w:styleId="ListNumber2">
    <w:name w:val="List Number 2"/>
    <w:rsid w:val="00233E32"/>
    <w:pPr>
      <w:tabs>
        <w:tab w:val="num" w:pos="360"/>
      </w:tabs>
      <w:ind w:left="360" w:hanging="360"/>
    </w:pPr>
    <w:rPr>
      <w:sz w:val="22"/>
      <w:szCs w:val="24"/>
    </w:rPr>
  </w:style>
  <w:style w:type="paragraph" w:styleId="ListNumber3">
    <w:name w:val="List Number 3"/>
    <w:rsid w:val="00233E32"/>
    <w:pPr>
      <w:tabs>
        <w:tab w:val="num" w:pos="360"/>
      </w:tabs>
      <w:ind w:left="360" w:hanging="360"/>
    </w:pPr>
    <w:rPr>
      <w:sz w:val="22"/>
      <w:szCs w:val="24"/>
    </w:rPr>
  </w:style>
  <w:style w:type="paragraph" w:styleId="ListNumber4">
    <w:name w:val="List Number 4"/>
    <w:rsid w:val="00233E32"/>
    <w:pPr>
      <w:tabs>
        <w:tab w:val="num" w:pos="360"/>
      </w:tabs>
      <w:ind w:left="360" w:hanging="360"/>
    </w:pPr>
    <w:rPr>
      <w:sz w:val="22"/>
      <w:szCs w:val="24"/>
    </w:rPr>
  </w:style>
  <w:style w:type="paragraph" w:styleId="ListNumber5">
    <w:name w:val="List Number 5"/>
    <w:rsid w:val="00233E32"/>
    <w:pPr>
      <w:tabs>
        <w:tab w:val="num" w:pos="1440"/>
      </w:tabs>
    </w:pPr>
    <w:rPr>
      <w:sz w:val="22"/>
      <w:szCs w:val="24"/>
    </w:rPr>
  </w:style>
  <w:style w:type="paragraph" w:customStyle="1" w:styleId="LongT">
    <w:name w:val="LongT"/>
    <w:basedOn w:val="OPCParaBase"/>
    <w:rsid w:val="002B610F"/>
    <w:pPr>
      <w:spacing w:line="240" w:lineRule="auto"/>
    </w:pPr>
    <w:rPr>
      <w:b/>
      <w:sz w:val="32"/>
    </w:rPr>
  </w:style>
  <w:style w:type="paragraph" w:styleId="MacroText">
    <w:name w:val="macro"/>
    <w:rsid w:val="00233E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33E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33E32"/>
    <w:rPr>
      <w:sz w:val="24"/>
      <w:szCs w:val="24"/>
    </w:rPr>
  </w:style>
  <w:style w:type="paragraph" w:styleId="NormalIndent">
    <w:name w:val="Normal Indent"/>
    <w:rsid w:val="00233E32"/>
    <w:pPr>
      <w:ind w:left="720"/>
    </w:pPr>
    <w:rPr>
      <w:sz w:val="22"/>
      <w:szCs w:val="24"/>
    </w:rPr>
  </w:style>
  <w:style w:type="paragraph" w:styleId="NoteHeading">
    <w:name w:val="Note Heading"/>
    <w:next w:val="Normal"/>
    <w:rsid w:val="00233E32"/>
    <w:rPr>
      <w:sz w:val="22"/>
      <w:szCs w:val="24"/>
    </w:r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2B610F"/>
    <w:pPr>
      <w:spacing w:before="240" w:line="240" w:lineRule="auto"/>
      <w:ind w:left="284" w:hanging="284"/>
    </w:pPr>
    <w:rPr>
      <w:i/>
      <w:sz w:val="24"/>
    </w:rPr>
  </w:style>
  <w:style w:type="paragraph" w:customStyle="1" w:styleId="notepara">
    <w:name w:val="note(para)"/>
    <w:aliases w:val="na"/>
    <w:basedOn w:val="OPCParaBase"/>
    <w:rsid w:val="002B610F"/>
    <w:pPr>
      <w:spacing w:before="40" w:line="198" w:lineRule="exact"/>
      <w:ind w:left="2354" w:hanging="369"/>
    </w:pPr>
    <w:rPr>
      <w:sz w:val="18"/>
    </w:rPr>
  </w:style>
  <w:style w:type="paragraph" w:customStyle="1" w:styleId="noteParlAmend">
    <w:name w:val="note(ParlAmend)"/>
    <w:aliases w:val="npp"/>
    <w:basedOn w:val="OPCParaBase"/>
    <w:next w:val="ParlAmend"/>
    <w:rsid w:val="002B610F"/>
    <w:pPr>
      <w:spacing w:line="240" w:lineRule="auto"/>
      <w:jc w:val="right"/>
    </w:pPr>
    <w:rPr>
      <w:rFonts w:ascii="Arial" w:hAnsi="Arial"/>
      <w:b/>
      <w:i/>
    </w:rPr>
  </w:style>
  <w:style w:type="character" w:styleId="PageNumber">
    <w:name w:val="page number"/>
    <w:basedOn w:val="DefaultParagraphFont"/>
    <w:rsid w:val="00233E32"/>
  </w:style>
  <w:style w:type="paragraph" w:customStyle="1" w:styleId="Page1">
    <w:name w:val="Page1"/>
    <w:basedOn w:val="OPCParaBase"/>
    <w:rsid w:val="002B610F"/>
    <w:pPr>
      <w:spacing w:before="5600" w:line="240" w:lineRule="auto"/>
    </w:pPr>
    <w:rPr>
      <w:b/>
      <w:sz w:val="32"/>
    </w:rPr>
  </w:style>
  <w:style w:type="paragraph" w:customStyle="1" w:styleId="PageBreak">
    <w:name w:val="PageBreak"/>
    <w:aliases w:val="pb"/>
    <w:basedOn w:val="OPCParaBase"/>
    <w:rsid w:val="002B610F"/>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2B610F"/>
    <w:pPr>
      <w:tabs>
        <w:tab w:val="right" w:pos="1531"/>
      </w:tabs>
      <w:spacing w:before="40" w:line="240" w:lineRule="auto"/>
      <w:ind w:left="1644" w:hanging="1644"/>
    </w:pPr>
  </w:style>
  <w:style w:type="paragraph" w:customStyle="1" w:styleId="paragraphsub">
    <w:name w:val="paragraph(sub)"/>
    <w:aliases w:val="aa"/>
    <w:basedOn w:val="OPCParaBase"/>
    <w:rsid w:val="002B610F"/>
    <w:pPr>
      <w:tabs>
        <w:tab w:val="right" w:pos="1985"/>
      </w:tabs>
      <w:spacing w:before="40" w:line="240" w:lineRule="auto"/>
      <w:ind w:left="2098" w:hanging="2098"/>
    </w:pPr>
  </w:style>
  <w:style w:type="paragraph" w:customStyle="1" w:styleId="paragraphsub-sub">
    <w:name w:val="paragraph(sub-sub)"/>
    <w:aliases w:val="aaa"/>
    <w:basedOn w:val="OPCParaBase"/>
    <w:rsid w:val="002B610F"/>
    <w:pPr>
      <w:tabs>
        <w:tab w:val="right" w:pos="2722"/>
      </w:tabs>
      <w:spacing w:before="40" w:line="240" w:lineRule="auto"/>
      <w:ind w:left="2835" w:hanging="2835"/>
    </w:pPr>
  </w:style>
  <w:style w:type="paragraph" w:customStyle="1" w:styleId="ParlAmend">
    <w:name w:val="ParlAmend"/>
    <w:aliases w:val="pp"/>
    <w:basedOn w:val="OPCParaBase"/>
    <w:rsid w:val="002B610F"/>
    <w:pPr>
      <w:spacing w:before="240" w:line="240" w:lineRule="atLeast"/>
      <w:ind w:hanging="567"/>
    </w:pPr>
    <w:rPr>
      <w:sz w:val="24"/>
    </w:rPr>
  </w:style>
  <w:style w:type="paragraph" w:customStyle="1" w:styleId="Penalty">
    <w:name w:val="Penalty"/>
    <w:basedOn w:val="OPCParaBase"/>
    <w:rsid w:val="002B610F"/>
    <w:pPr>
      <w:tabs>
        <w:tab w:val="left" w:pos="2977"/>
      </w:tabs>
      <w:spacing w:before="180" w:line="240" w:lineRule="auto"/>
      <w:ind w:left="1985" w:hanging="851"/>
    </w:pPr>
  </w:style>
  <w:style w:type="paragraph" w:styleId="PlainText">
    <w:name w:val="Plain Text"/>
    <w:rsid w:val="00233E32"/>
    <w:rPr>
      <w:rFonts w:ascii="Courier New" w:hAnsi="Courier New" w:cs="Courier New"/>
      <w:sz w:val="22"/>
    </w:rPr>
  </w:style>
  <w:style w:type="paragraph" w:customStyle="1" w:styleId="Portfolio">
    <w:name w:val="Portfolio"/>
    <w:basedOn w:val="OPCParaBase"/>
    <w:rsid w:val="002B610F"/>
    <w:pPr>
      <w:spacing w:line="240" w:lineRule="auto"/>
    </w:pPr>
    <w:rPr>
      <w:i/>
      <w:sz w:val="20"/>
    </w:rPr>
  </w:style>
  <w:style w:type="paragraph" w:customStyle="1" w:styleId="Preamble">
    <w:name w:val="Preamble"/>
    <w:basedOn w:val="OPCParaBase"/>
    <w:next w:val="Normal"/>
    <w:rsid w:val="002B61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610F"/>
    <w:pPr>
      <w:spacing w:line="240" w:lineRule="auto"/>
    </w:pPr>
    <w:rPr>
      <w:i/>
      <w:sz w:val="20"/>
    </w:rPr>
  </w:style>
  <w:style w:type="paragraph" w:styleId="Salutation">
    <w:name w:val="Salutation"/>
    <w:next w:val="Normal"/>
    <w:rsid w:val="00233E32"/>
    <w:rPr>
      <w:sz w:val="22"/>
      <w:szCs w:val="24"/>
    </w:rPr>
  </w:style>
  <w:style w:type="paragraph" w:customStyle="1" w:styleId="Session">
    <w:name w:val="Session"/>
    <w:basedOn w:val="OPCParaBase"/>
    <w:rsid w:val="002B610F"/>
    <w:pPr>
      <w:spacing w:line="240" w:lineRule="auto"/>
    </w:pPr>
    <w:rPr>
      <w:sz w:val="28"/>
    </w:rPr>
  </w:style>
  <w:style w:type="paragraph" w:customStyle="1" w:styleId="ShortT">
    <w:name w:val="ShortT"/>
    <w:basedOn w:val="OPCParaBase"/>
    <w:next w:val="Normal"/>
    <w:link w:val="ShortTChar"/>
    <w:qFormat/>
    <w:rsid w:val="002B610F"/>
    <w:pPr>
      <w:spacing w:line="240" w:lineRule="auto"/>
    </w:pPr>
    <w:rPr>
      <w:b/>
      <w:sz w:val="40"/>
    </w:rPr>
  </w:style>
  <w:style w:type="paragraph" w:styleId="Signature">
    <w:name w:val="Signature"/>
    <w:rsid w:val="00233E32"/>
    <w:pPr>
      <w:ind w:left="4252"/>
    </w:pPr>
    <w:rPr>
      <w:sz w:val="22"/>
      <w:szCs w:val="24"/>
    </w:rPr>
  </w:style>
  <w:style w:type="paragraph" w:customStyle="1" w:styleId="Sponsor">
    <w:name w:val="Sponsor"/>
    <w:basedOn w:val="OPCParaBase"/>
    <w:rsid w:val="002B610F"/>
    <w:pPr>
      <w:spacing w:line="240" w:lineRule="auto"/>
    </w:pPr>
    <w:rPr>
      <w:i/>
    </w:rPr>
  </w:style>
  <w:style w:type="character" w:styleId="Strong">
    <w:name w:val="Strong"/>
    <w:basedOn w:val="DefaultParagraphFont"/>
    <w:qFormat/>
    <w:rsid w:val="00233E32"/>
    <w:rPr>
      <w:b/>
      <w:bCs/>
    </w:rPr>
  </w:style>
  <w:style w:type="paragraph" w:customStyle="1" w:styleId="Subitem">
    <w:name w:val="Subitem"/>
    <w:aliases w:val="iss"/>
    <w:basedOn w:val="OPCParaBase"/>
    <w:rsid w:val="002B610F"/>
    <w:pPr>
      <w:spacing w:before="180" w:line="240" w:lineRule="auto"/>
      <w:ind w:left="709" w:hanging="709"/>
    </w:pPr>
  </w:style>
  <w:style w:type="paragraph" w:customStyle="1" w:styleId="SubitemHead">
    <w:name w:val="SubitemHead"/>
    <w:aliases w:val="issh"/>
    <w:basedOn w:val="OPCParaBase"/>
    <w:rsid w:val="002B61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B610F"/>
    <w:pPr>
      <w:spacing w:before="40" w:line="240" w:lineRule="auto"/>
      <w:ind w:left="1134"/>
    </w:pPr>
  </w:style>
  <w:style w:type="paragraph" w:customStyle="1" w:styleId="SubsectionHead">
    <w:name w:val="SubsectionHead"/>
    <w:aliases w:val="ssh"/>
    <w:basedOn w:val="OPCParaBase"/>
    <w:next w:val="subsection"/>
    <w:rsid w:val="002B610F"/>
    <w:pPr>
      <w:keepNext/>
      <w:keepLines/>
      <w:spacing w:before="240" w:line="240" w:lineRule="auto"/>
      <w:ind w:left="1134"/>
    </w:pPr>
    <w:rPr>
      <w:i/>
    </w:rPr>
  </w:style>
  <w:style w:type="paragraph" w:styleId="Subtitle">
    <w:name w:val="Subtitle"/>
    <w:qFormat/>
    <w:rsid w:val="00233E32"/>
    <w:pPr>
      <w:spacing w:after="60"/>
      <w:jc w:val="center"/>
    </w:pPr>
    <w:rPr>
      <w:rFonts w:ascii="Arial" w:hAnsi="Arial" w:cs="Arial"/>
      <w:sz w:val="24"/>
      <w:szCs w:val="24"/>
    </w:rPr>
  </w:style>
  <w:style w:type="character" w:customStyle="1" w:styleId="charsuperscriptstyle">
    <w:name w:val="charsuperscriptstyle"/>
    <w:basedOn w:val="DefaultParagraphFont"/>
    <w:rsid w:val="00233E32"/>
    <w:rPr>
      <w:rFonts w:ascii="Times New Roman" w:hAnsi="Times New Roman"/>
      <w:sz w:val="18"/>
      <w:szCs w:val="18"/>
      <w:vertAlign w:val="baseline"/>
    </w:rPr>
  </w:style>
  <w:style w:type="table" w:styleId="Table3Deffects1">
    <w:name w:val="Table 3D effects 1"/>
    <w:basedOn w:val="TableNormal"/>
    <w:rsid w:val="00233E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E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E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E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E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E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E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E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E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E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E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E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E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E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E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610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3E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E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E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E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E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E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E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E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E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33E32"/>
    <w:pPr>
      <w:ind w:left="220" w:hanging="220"/>
    </w:pPr>
    <w:rPr>
      <w:sz w:val="22"/>
      <w:szCs w:val="24"/>
    </w:rPr>
  </w:style>
  <w:style w:type="paragraph" w:styleId="TableofFigures">
    <w:name w:val="table of figures"/>
    <w:next w:val="Normal"/>
    <w:rsid w:val="00233E32"/>
    <w:pPr>
      <w:ind w:left="440" w:hanging="440"/>
    </w:pPr>
    <w:rPr>
      <w:sz w:val="22"/>
      <w:szCs w:val="24"/>
    </w:rPr>
  </w:style>
  <w:style w:type="table" w:styleId="TableProfessional">
    <w:name w:val="Table Professional"/>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E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E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E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E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E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E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E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E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B610F"/>
    <w:pPr>
      <w:spacing w:before="60" w:line="240" w:lineRule="auto"/>
      <w:ind w:left="284" w:hanging="284"/>
    </w:pPr>
    <w:rPr>
      <w:sz w:val="20"/>
    </w:rPr>
  </w:style>
  <w:style w:type="paragraph" w:customStyle="1" w:styleId="Tablei">
    <w:name w:val="Table(i)"/>
    <w:aliases w:val="taa"/>
    <w:basedOn w:val="OPCParaBase"/>
    <w:rsid w:val="002B610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B610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B610F"/>
    <w:pPr>
      <w:spacing w:before="60" w:line="240" w:lineRule="atLeast"/>
    </w:pPr>
    <w:rPr>
      <w:sz w:val="20"/>
    </w:rPr>
  </w:style>
  <w:style w:type="character" w:customStyle="1" w:styleId="CharENotesHeading">
    <w:name w:val="CharENotesHeading"/>
    <w:basedOn w:val="DefaultParagraphFont"/>
    <w:rsid w:val="00233E32"/>
  </w:style>
  <w:style w:type="paragraph" w:styleId="Title">
    <w:name w:val="Title"/>
    <w:qFormat/>
    <w:rsid w:val="00233E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B61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610F"/>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610F"/>
    <w:pPr>
      <w:spacing w:before="122" w:line="198" w:lineRule="exact"/>
      <w:ind w:left="1985" w:hanging="851"/>
      <w:jc w:val="right"/>
    </w:pPr>
    <w:rPr>
      <w:sz w:val="18"/>
    </w:rPr>
  </w:style>
  <w:style w:type="paragraph" w:customStyle="1" w:styleId="TLPTableBullet">
    <w:name w:val="TLPTableBullet"/>
    <w:aliases w:val="ttb"/>
    <w:basedOn w:val="OPCParaBase"/>
    <w:rsid w:val="002B610F"/>
    <w:pPr>
      <w:spacing w:line="240" w:lineRule="exact"/>
      <w:ind w:left="284" w:hanging="284"/>
    </w:pPr>
    <w:rPr>
      <w:sz w:val="20"/>
    </w:rPr>
  </w:style>
  <w:style w:type="paragraph" w:styleId="TOAHeading">
    <w:name w:val="toa heading"/>
    <w:next w:val="Normal"/>
    <w:rsid w:val="00233E32"/>
    <w:pPr>
      <w:spacing w:before="120"/>
    </w:pPr>
    <w:rPr>
      <w:rFonts w:ascii="Arial" w:hAnsi="Arial" w:cs="Arial"/>
      <w:b/>
      <w:bCs/>
      <w:sz w:val="24"/>
      <w:szCs w:val="24"/>
    </w:rPr>
  </w:style>
  <w:style w:type="paragraph" w:styleId="TOC1">
    <w:name w:val="toc 1"/>
    <w:basedOn w:val="OPCParaBase"/>
    <w:next w:val="Normal"/>
    <w:uiPriority w:val="39"/>
    <w:unhideWhenUsed/>
    <w:rsid w:val="002B61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61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61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61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610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B61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61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61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61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610F"/>
    <w:pPr>
      <w:keepLines/>
      <w:spacing w:before="240" w:after="120" w:line="240" w:lineRule="auto"/>
      <w:ind w:left="794"/>
    </w:pPr>
    <w:rPr>
      <w:b/>
      <w:kern w:val="28"/>
      <w:sz w:val="20"/>
    </w:rPr>
  </w:style>
  <w:style w:type="paragraph" w:customStyle="1" w:styleId="TofSectsHeading">
    <w:name w:val="TofSects(Heading)"/>
    <w:basedOn w:val="OPCParaBase"/>
    <w:rsid w:val="002B610F"/>
    <w:pPr>
      <w:spacing w:before="240" w:after="120" w:line="240" w:lineRule="auto"/>
    </w:pPr>
    <w:rPr>
      <w:b/>
      <w:sz w:val="24"/>
    </w:rPr>
  </w:style>
  <w:style w:type="paragraph" w:customStyle="1" w:styleId="TofSectsSection">
    <w:name w:val="TofSects(Section)"/>
    <w:basedOn w:val="OPCParaBase"/>
    <w:rsid w:val="002B610F"/>
    <w:pPr>
      <w:keepLines/>
      <w:spacing w:before="40" w:line="240" w:lineRule="auto"/>
      <w:ind w:left="1588" w:hanging="794"/>
    </w:pPr>
    <w:rPr>
      <w:kern w:val="28"/>
      <w:sz w:val="18"/>
    </w:rPr>
  </w:style>
  <w:style w:type="paragraph" w:customStyle="1" w:styleId="TofSectsSubdiv">
    <w:name w:val="TofSects(Subdiv)"/>
    <w:basedOn w:val="OPCParaBase"/>
    <w:rsid w:val="002B610F"/>
    <w:pPr>
      <w:keepLines/>
      <w:spacing w:before="80" w:line="240" w:lineRule="auto"/>
      <w:ind w:left="1588" w:hanging="794"/>
    </w:pPr>
    <w:rPr>
      <w:kern w:val="28"/>
    </w:rPr>
  </w:style>
  <w:style w:type="paragraph" w:customStyle="1" w:styleId="TLPboxbullet">
    <w:name w:val="TLPboxbullet"/>
    <w:basedOn w:val="Normal"/>
    <w:rsid w:val="00887330"/>
    <w:pPr>
      <w:pBdr>
        <w:top w:val="single" w:sz="6" w:space="5" w:color="auto"/>
        <w:left w:val="single" w:sz="6" w:space="5" w:color="auto"/>
        <w:bottom w:val="single" w:sz="6" w:space="5" w:color="auto"/>
        <w:right w:val="single" w:sz="6" w:space="5" w:color="auto"/>
      </w:pBdr>
      <w:tabs>
        <w:tab w:val="right" w:pos="1531"/>
        <w:tab w:val="left" w:pos="2268"/>
        <w:tab w:val="left" w:pos="3402"/>
        <w:tab w:val="left" w:pos="4536"/>
        <w:tab w:val="left" w:pos="5670"/>
        <w:tab w:val="left" w:pos="6804"/>
      </w:tabs>
      <w:spacing w:before="120"/>
      <w:ind w:left="1673" w:hanging="539"/>
    </w:p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2B610F"/>
    <w:pPr>
      <w:spacing w:before="122" w:line="198" w:lineRule="exact"/>
      <w:ind w:left="2353" w:hanging="709"/>
    </w:pPr>
    <w:rPr>
      <w:sz w:val="18"/>
    </w:rPr>
  </w:style>
  <w:style w:type="character" w:customStyle="1" w:styleId="HeaderChar">
    <w:name w:val="Header Char"/>
    <w:basedOn w:val="DefaultParagraphFont"/>
    <w:link w:val="Header"/>
    <w:rsid w:val="002B610F"/>
    <w:rPr>
      <w:sz w:val="16"/>
    </w:rPr>
  </w:style>
  <w:style w:type="character" w:customStyle="1" w:styleId="FooterChar">
    <w:name w:val="Footer Char"/>
    <w:basedOn w:val="DefaultParagraphFont"/>
    <w:link w:val="Footer"/>
    <w:rsid w:val="002B610F"/>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2B610F"/>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2B610F"/>
  </w:style>
  <w:style w:type="paragraph" w:customStyle="1" w:styleId="OPCParaBase">
    <w:name w:val="OPCParaBase"/>
    <w:qFormat/>
    <w:rsid w:val="002B610F"/>
    <w:pPr>
      <w:spacing w:line="260" w:lineRule="atLeast"/>
    </w:pPr>
    <w:rPr>
      <w:sz w:val="22"/>
    </w:rPr>
  </w:style>
  <w:style w:type="paragraph" w:customStyle="1" w:styleId="WRStyle">
    <w:name w:val="WR Style"/>
    <w:aliases w:val="WR"/>
    <w:basedOn w:val="OPCParaBase"/>
    <w:rsid w:val="002B610F"/>
    <w:pPr>
      <w:spacing w:before="240" w:line="240" w:lineRule="auto"/>
      <w:ind w:left="284" w:hanging="284"/>
    </w:pPr>
    <w:rPr>
      <w:b/>
      <w:i/>
      <w:kern w:val="28"/>
      <w:sz w:val="24"/>
    </w:rPr>
  </w:style>
  <w:style w:type="table" w:customStyle="1" w:styleId="CFlag">
    <w:name w:val="CFlag"/>
    <w:basedOn w:val="TableNormal"/>
    <w:uiPriority w:val="99"/>
    <w:rsid w:val="002B610F"/>
    <w:tblPr/>
  </w:style>
  <w:style w:type="paragraph" w:customStyle="1" w:styleId="SignCoverPageEnd">
    <w:name w:val="SignCoverPageEnd"/>
    <w:basedOn w:val="OPCParaBase"/>
    <w:next w:val="Normal"/>
    <w:rsid w:val="002B61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610F"/>
    <w:pPr>
      <w:pBdr>
        <w:top w:val="single" w:sz="4" w:space="1" w:color="auto"/>
      </w:pBdr>
      <w:spacing w:before="360"/>
      <w:ind w:right="397"/>
      <w:jc w:val="both"/>
    </w:pPr>
  </w:style>
  <w:style w:type="paragraph" w:customStyle="1" w:styleId="ENotesText">
    <w:name w:val="ENotesText"/>
    <w:aliases w:val="Ent"/>
    <w:basedOn w:val="OPCParaBase"/>
    <w:next w:val="Normal"/>
    <w:rsid w:val="002B610F"/>
    <w:pPr>
      <w:spacing w:before="120"/>
    </w:pPr>
  </w:style>
  <w:style w:type="paragraph" w:customStyle="1" w:styleId="CompiledMadeUnder">
    <w:name w:val="CompiledMadeUnder"/>
    <w:basedOn w:val="OPCParaBase"/>
    <w:next w:val="Normal"/>
    <w:rsid w:val="002B610F"/>
    <w:rPr>
      <w:i/>
      <w:sz w:val="24"/>
      <w:szCs w:val="24"/>
    </w:rPr>
  </w:style>
  <w:style w:type="paragraph" w:customStyle="1" w:styleId="Paragraphsub-sub-sub">
    <w:name w:val="Paragraph(sub-sub-sub)"/>
    <w:aliases w:val="aaaa"/>
    <w:basedOn w:val="OPCParaBase"/>
    <w:rsid w:val="002B61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61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61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61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61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610F"/>
    <w:pPr>
      <w:spacing w:before="60" w:line="240" w:lineRule="auto"/>
    </w:pPr>
    <w:rPr>
      <w:rFonts w:cs="Arial"/>
      <w:sz w:val="20"/>
      <w:szCs w:val="22"/>
    </w:rPr>
  </w:style>
  <w:style w:type="paragraph" w:customStyle="1" w:styleId="ActHead10">
    <w:name w:val="ActHead 10"/>
    <w:aliases w:val="sp"/>
    <w:basedOn w:val="OPCParaBase"/>
    <w:next w:val="ActHead3"/>
    <w:rsid w:val="002B610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B610F"/>
    <w:rPr>
      <w:rFonts w:ascii="Tahoma" w:eastAsiaTheme="minorHAnsi" w:hAnsi="Tahoma" w:cs="Tahoma"/>
      <w:sz w:val="16"/>
      <w:szCs w:val="16"/>
      <w:lang w:eastAsia="en-US"/>
    </w:rPr>
  </w:style>
  <w:style w:type="paragraph" w:customStyle="1" w:styleId="NoteToSubpara">
    <w:name w:val="NoteToSubpara"/>
    <w:aliases w:val="nts"/>
    <w:basedOn w:val="OPCParaBase"/>
    <w:rsid w:val="002B610F"/>
    <w:pPr>
      <w:spacing w:before="40" w:line="198" w:lineRule="exact"/>
      <w:ind w:left="2835" w:hanging="709"/>
    </w:pPr>
    <w:rPr>
      <w:sz w:val="18"/>
    </w:rPr>
  </w:style>
  <w:style w:type="paragraph" w:customStyle="1" w:styleId="ENoteTableHeading">
    <w:name w:val="ENoteTableHeading"/>
    <w:aliases w:val="enth"/>
    <w:basedOn w:val="OPCParaBase"/>
    <w:rsid w:val="002B610F"/>
    <w:pPr>
      <w:keepNext/>
      <w:spacing w:before="60" w:line="240" w:lineRule="atLeast"/>
    </w:pPr>
    <w:rPr>
      <w:rFonts w:ascii="Arial" w:hAnsi="Arial"/>
      <w:b/>
      <w:sz w:val="16"/>
    </w:rPr>
  </w:style>
  <w:style w:type="paragraph" w:customStyle="1" w:styleId="ENoteTTi">
    <w:name w:val="ENoteTTi"/>
    <w:aliases w:val="entti"/>
    <w:basedOn w:val="OPCParaBase"/>
    <w:rsid w:val="002B610F"/>
    <w:pPr>
      <w:keepNext/>
      <w:spacing w:before="60" w:line="240" w:lineRule="atLeast"/>
      <w:ind w:left="170"/>
    </w:pPr>
    <w:rPr>
      <w:sz w:val="16"/>
    </w:rPr>
  </w:style>
  <w:style w:type="paragraph" w:customStyle="1" w:styleId="ENotesHeading1">
    <w:name w:val="ENotesHeading 1"/>
    <w:aliases w:val="Enh1"/>
    <w:basedOn w:val="OPCParaBase"/>
    <w:next w:val="Normal"/>
    <w:rsid w:val="002B610F"/>
    <w:pPr>
      <w:spacing w:before="120"/>
      <w:outlineLvl w:val="1"/>
    </w:pPr>
    <w:rPr>
      <w:b/>
      <w:sz w:val="28"/>
      <w:szCs w:val="28"/>
    </w:rPr>
  </w:style>
  <w:style w:type="paragraph" w:customStyle="1" w:styleId="ENotesHeading2">
    <w:name w:val="ENotesHeading 2"/>
    <w:aliases w:val="Enh2"/>
    <w:basedOn w:val="OPCParaBase"/>
    <w:next w:val="Normal"/>
    <w:rsid w:val="002B610F"/>
    <w:pPr>
      <w:spacing w:before="120" w:after="120"/>
      <w:outlineLvl w:val="2"/>
    </w:pPr>
    <w:rPr>
      <w:b/>
      <w:sz w:val="24"/>
      <w:szCs w:val="28"/>
    </w:rPr>
  </w:style>
  <w:style w:type="paragraph" w:customStyle="1" w:styleId="ENoteTTIndentHeading">
    <w:name w:val="ENoteTTIndentHeading"/>
    <w:aliases w:val="enTTHi"/>
    <w:basedOn w:val="OPCParaBase"/>
    <w:rsid w:val="002B61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610F"/>
    <w:pPr>
      <w:spacing w:before="60" w:line="240" w:lineRule="atLeast"/>
    </w:pPr>
    <w:rPr>
      <w:sz w:val="16"/>
    </w:rPr>
  </w:style>
  <w:style w:type="paragraph" w:customStyle="1" w:styleId="MadeunderText">
    <w:name w:val="MadeunderText"/>
    <w:basedOn w:val="OPCParaBase"/>
    <w:next w:val="CompiledMadeUnder"/>
    <w:rsid w:val="002B610F"/>
    <w:pPr>
      <w:spacing w:before="240"/>
    </w:pPr>
    <w:rPr>
      <w:sz w:val="24"/>
      <w:szCs w:val="24"/>
    </w:rPr>
  </w:style>
  <w:style w:type="paragraph" w:customStyle="1" w:styleId="ENotesHeading3">
    <w:name w:val="ENotesHeading 3"/>
    <w:aliases w:val="Enh3"/>
    <w:basedOn w:val="OPCParaBase"/>
    <w:next w:val="Normal"/>
    <w:rsid w:val="002B610F"/>
    <w:pPr>
      <w:keepNext/>
      <w:spacing w:before="120" w:line="240" w:lineRule="auto"/>
      <w:outlineLvl w:val="4"/>
    </w:pPr>
    <w:rPr>
      <w:b/>
      <w:szCs w:val="24"/>
    </w:rPr>
  </w:style>
  <w:style w:type="paragraph" w:customStyle="1" w:styleId="SubPartCASA">
    <w:name w:val="SubPart(CASA)"/>
    <w:aliases w:val="csp"/>
    <w:basedOn w:val="OPCParaBase"/>
    <w:next w:val="ActHead3"/>
    <w:rsid w:val="002B610F"/>
    <w:pPr>
      <w:keepNext/>
      <w:keepLines/>
      <w:spacing w:before="280"/>
      <w:outlineLvl w:val="1"/>
    </w:pPr>
    <w:rPr>
      <w:b/>
      <w:kern w:val="28"/>
      <w:sz w:val="32"/>
    </w:rPr>
  </w:style>
  <w:style w:type="character" w:customStyle="1" w:styleId="CharSubPartTextCASA">
    <w:name w:val="CharSubPartText(CASA)"/>
    <w:basedOn w:val="OPCCharBase"/>
    <w:uiPriority w:val="1"/>
    <w:rsid w:val="002B610F"/>
  </w:style>
  <w:style w:type="character" w:customStyle="1" w:styleId="CharSubPartNoCASA">
    <w:name w:val="CharSubPartNo(CASA)"/>
    <w:basedOn w:val="OPCCharBase"/>
    <w:uiPriority w:val="1"/>
    <w:rsid w:val="002B610F"/>
  </w:style>
  <w:style w:type="paragraph" w:customStyle="1" w:styleId="ENoteTTIndentHeadingSub">
    <w:name w:val="ENoteTTIndentHeadingSub"/>
    <w:aliases w:val="enTTHis"/>
    <w:basedOn w:val="OPCParaBase"/>
    <w:rsid w:val="002B610F"/>
    <w:pPr>
      <w:keepNext/>
      <w:spacing w:before="60" w:line="240" w:lineRule="atLeast"/>
      <w:ind w:left="340"/>
    </w:pPr>
    <w:rPr>
      <w:b/>
      <w:sz w:val="16"/>
    </w:rPr>
  </w:style>
  <w:style w:type="paragraph" w:customStyle="1" w:styleId="ENoteTTiSub">
    <w:name w:val="ENoteTTiSub"/>
    <w:aliases w:val="enttis"/>
    <w:basedOn w:val="OPCParaBase"/>
    <w:rsid w:val="002B610F"/>
    <w:pPr>
      <w:keepNext/>
      <w:spacing w:before="60" w:line="240" w:lineRule="atLeast"/>
      <w:ind w:left="340"/>
    </w:pPr>
    <w:rPr>
      <w:sz w:val="16"/>
    </w:rPr>
  </w:style>
  <w:style w:type="paragraph" w:customStyle="1" w:styleId="SubDivisionMigration">
    <w:name w:val="SubDivisionMigration"/>
    <w:aliases w:val="sdm"/>
    <w:basedOn w:val="OPCParaBase"/>
    <w:rsid w:val="002B61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610F"/>
    <w:pPr>
      <w:keepNext/>
      <w:keepLines/>
      <w:spacing w:before="240" w:line="240" w:lineRule="auto"/>
      <w:ind w:left="1134" w:hanging="1134"/>
    </w:pPr>
    <w:rPr>
      <w:b/>
      <w:sz w:val="28"/>
    </w:rPr>
  </w:style>
  <w:style w:type="paragraph" w:customStyle="1" w:styleId="SOText">
    <w:name w:val="SO Text"/>
    <w:aliases w:val="sot"/>
    <w:link w:val="SOTextChar"/>
    <w:rsid w:val="002B610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B610F"/>
    <w:rPr>
      <w:rFonts w:eastAsiaTheme="minorHAnsi" w:cstheme="minorBidi"/>
      <w:sz w:val="22"/>
      <w:lang w:eastAsia="en-US"/>
    </w:rPr>
  </w:style>
  <w:style w:type="paragraph" w:customStyle="1" w:styleId="SOTextNote">
    <w:name w:val="SO TextNote"/>
    <w:aliases w:val="sont"/>
    <w:basedOn w:val="SOText"/>
    <w:qFormat/>
    <w:rsid w:val="002B610F"/>
    <w:pPr>
      <w:spacing w:before="122" w:line="198" w:lineRule="exact"/>
      <w:ind w:left="1843" w:hanging="709"/>
    </w:pPr>
    <w:rPr>
      <w:sz w:val="18"/>
    </w:rPr>
  </w:style>
  <w:style w:type="paragraph" w:customStyle="1" w:styleId="SOPara">
    <w:name w:val="SO Para"/>
    <w:aliases w:val="soa"/>
    <w:basedOn w:val="SOText"/>
    <w:link w:val="SOParaChar"/>
    <w:qFormat/>
    <w:rsid w:val="002B610F"/>
    <w:pPr>
      <w:tabs>
        <w:tab w:val="right" w:pos="1786"/>
      </w:tabs>
      <w:spacing w:before="40"/>
      <w:ind w:left="2070" w:hanging="936"/>
    </w:pPr>
  </w:style>
  <w:style w:type="character" w:customStyle="1" w:styleId="SOParaChar">
    <w:name w:val="SO Para Char"/>
    <w:aliases w:val="soa Char"/>
    <w:basedOn w:val="DefaultParagraphFont"/>
    <w:link w:val="SOPara"/>
    <w:rsid w:val="002B610F"/>
    <w:rPr>
      <w:rFonts w:eastAsiaTheme="minorHAnsi" w:cstheme="minorBidi"/>
      <w:sz w:val="22"/>
      <w:lang w:eastAsia="en-US"/>
    </w:rPr>
  </w:style>
  <w:style w:type="paragraph" w:customStyle="1" w:styleId="FileName">
    <w:name w:val="FileName"/>
    <w:basedOn w:val="Normal"/>
    <w:rsid w:val="002B610F"/>
  </w:style>
  <w:style w:type="paragraph" w:customStyle="1" w:styleId="TableHeading">
    <w:name w:val="TableHeading"/>
    <w:aliases w:val="th"/>
    <w:basedOn w:val="OPCParaBase"/>
    <w:next w:val="Tabletext"/>
    <w:rsid w:val="002B610F"/>
    <w:pPr>
      <w:keepNext/>
      <w:spacing w:before="60" w:line="240" w:lineRule="atLeast"/>
    </w:pPr>
    <w:rPr>
      <w:b/>
      <w:sz w:val="20"/>
    </w:rPr>
  </w:style>
  <w:style w:type="paragraph" w:customStyle="1" w:styleId="SOHeadBold">
    <w:name w:val="SO HeadBold"/>
    <w:aliases w:val="sohb"/>
    <w:basedOn w:val="SOText"/>
    <w:next w:val="SOText"/>
    <w:link w:val="SOHeadBoldChar"/>
    <w:qFormat/>
    <w:rsid w:val="002B610F"/>
    <w:rPr>
      <w:b/>
    </w:rPr>
  </w:style>
  <w:style w:type="character" w:customStyle="1" w:styleId="SOHeadBoldChar">
    <w:name w:val="SO HeadBold Char"/>
    <w:aliases w:val="sohb Char"/>
    <w:basedOn w:val="DefaultParagraphFont"/>
    <w:link w:val="SOHeadBold"/>
    <w:rsid w:val="002B610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610F"/>
    <w:rPr>
      <w:i/>
    </w:rPr>
  </w:style>
  <w:style w:type="character" w:customStyle="1" w:styleId="SOHeadItalicChar">
    <w:name w:val="SO HeadItalic Char"/>
    <w:aliases w:val="sohi Char"/>
    <w:basedOn w:val="DefaultParagraphFont"/>
    <w:link w:val="SOHeadItalic"/>
    <w:rsid w:val="002B610F"/>
    <w:rPr>
      <w:rFonts w:eastAsiaTheme="minorHAnsi" w:cstheme="minorBidi"/>
      <w:i/>
      <w:sz w:val="22"/>
      <w:lang w:eastAsia="en-US"/>
    </w:rPr>
  </w:style>
  <w:style w:type="paragraph" w:customStyle="1" w:styleId="SOBullet">
    <w:name w:val="SO Bullet"/>
    <w:aliases w:val="sotb"/>
    <w:basedOn w:val="SOText"/>
    <w:link w:val="SOBulletChar"/>
    <w:qFormat/>
    <w:rsid w:val="002B610F"/>
    <w:pPr>
      <w:ind w:left="1559" w:hanging="425"/>
    </w:pPr>
  </w:style>
  <w:style w:type="character" w:customStyle="1" w:styleId="SOBulletChar">
    <w:name w:val="SO Bullet Char"/>
    <w:aliases w:val="sotb Char"/>
    <w:basedOn w:val="DefaultParagraphFont"/>
    <w:link w:val="SOBullet"/>
    <w:rsid w:val="002B610F"/>
    <w:rPr>
      <w:rFonts w:eastAsiaTheme="minorHAnsi" w:cstheme="minorBidi"/>
      <w:sz w:val="22"/>
      <w:lang w:eastAsia="en-US"/>
    </w:rPr>
  </w:style>
  <w:style w:type="paragraph" w:customStyle="1" w:styleId="SOBulletNote">
    <w:name w:val="SO BulletNote"/>
    <w:aliases w:val="sonb"/>
    <w:basedOn w:val="SOTextNote"/>
    <w:link w:val="SOBulletNoteChar"/>
    <w:qFormat/>
    <w:rsid w:val="002B610F"/>
    <w:pPr>
      <w:tabs>
        <w:tab w:val="left" w:pos="1560"/>
      </w:tabs>
      <w:ind w:left="2268" w:hanging="1134"/>
    </w:pPr>
  </w:style>
  <w:style w:type="character" w:customStyle="1" w:styleId="SOBulletNoteChar">
    <w:name w:val="SO BulletNote Char"/>
    <w:aliases w:val="sonb Char"/>
    <w:basedOn w:val="DefaultParagraphFont"/>
    <w:link w:val="SOBulletNote"/>
    <w:rsid w:val="002B610F"/>
    <w:rPr>
      <w:rFonts w:eastAsiaTheme="minorHAnsi" w:cstheme="minorBidi"/>
      <w:sz w:val="18"/>
      <w:lang w:eastAsia="en-US"/>
    </w:rPr>
  </w:style>
  <w:style w:type="paragraph" w:customStyle="1" w:styleId="FreeForm">
    <w:name w:val="FreeForm"/>
    <w:rsid w:val="002B610F"/>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2B610F"/>
    <w:pPr>
      <w:numPr>
        <w:numId w:val="25"/>
      </w:numPr>
    </w:pPr>
    <w:rPr>
      <w:rFonts w:eastAsia="Times New Roman" w:cs="Times New Roman"/>
      <w:lang w:eastAsia="en-AU"/>
    </w:rPr>
  </w:style>
  <w:style w:type="paragraph" w:customStyle="1" w:styleId="EnStatementHeading">
    <w:name w:val="EnStatementHeading"/>
    <w:basedOn w:val="Normal"/>
    <w:rsid w:val="002B610F"/>
    <w:rPr>
      <w:rFonts w:eastAsia="Times New Roman" w:cs="Times New Roman"/>
      <w:b/>
      <w:lang w:eastAsia="en-AU"/>
    </w:rPr>
  </w:style>
  <w:style w:type="paragraph" w:customStyle="1" w:styleId="Transitional">
    <w:name w:val="Transitional"/>
    <w:aliases w:val="tr"/>
    <w:basedOn w:val="Normal"/>
    <w:next w:val="Normal"/>
    <w:rsid w:val="002B610F"/>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HeadChar">
    <w:name w:val="ItemHead Char"/>
    <w:aliases w:val="ih Char"/>
    <w:basedOn w:val="DefaultParagraphFont"/>
    <w:link w:val="ItemHead"/>
    <w:rsid w:val="00DB349C"/>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8.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footer" Target="footer6.xml"/><Relationship Id="rId43"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0DD8-E8BA-48D9-96DF-B0ED8ACF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358</Pages>
  <Words>80471</Words>
  <Characters>406297</Characters>
  <Application>Microsoft Office Word</Application>
  <DocSecurity>0</DocSecurity>
  <PresentationFormat/>
  <Lines>10756</Lines>
  <Paragraphs>5478</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483164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2013-01-22T06:04:00Z</cp:lastPrinted>
  <dcterms:created xsi:type="dcterms:W3CDTF">2022-07-26T04:34:00Z</dcterms:created>
  <dcterms:modified xsi:type="dcterms:W3CDTF">2022-07-26T04:34:00Z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234</vt:lpwstr>
  </property>
  <property fmtid="{D5CDD505-2E9C-101B-9397-08002B2CF9AE}" pid="14" name="StartDate">
    <vt:lpwstr>1 July 2022</vt:lpwstr>
  </property>
  <property fmtid="{D5CDD505-2E9C-101B-9397-08002B2CF9AE}" pid="15" name="PreparedDate">
    <vt:filetime>2016-05-10T14:00:00Z</vt:filetime>
  </property>
  <property fmtid="{D5CDD505-2E9C-101B-9397-08002B2CF9AE}" pid="16" name="RegisteredDate">
    <vt:lpwstr>26 July 2022</vt:lpwstr>
  </property>
  <property fmtid="{D5CDD505-2E9C-101B-9397-08002B2CF9AE}" pid="17" name="IncludesUpTo">
    <vt:lpwstr>Act No. 24, 2022</vt:lpwstr>
  </property>
  <property fmtid="{D5CDD505-2E9C-101B-9397-08002B2CF9AE}" pid="18" name="ChangedTitle">
    <vt:lpwstr/>
  </property>
  <property fmtid="{D5CDD505-2E9C-101B-9397-08002B2CF9AE}" pid="19" name="DoNotAsk">
    <vt:lpwstr>0</vt:lpwstr>
  </property>
</Properties>
</file>