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26077" w:rsidRDefault="00126077">
      <w:r>
        <w:object w:dxaOrig="2146" w:dyaOrig="15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7.25pt;height:78pt" o:ole="" fillcolor="window">
            <v:imagedata r:id="rId8" o:title=""/>
          </v:shape>
          <o:OLEObject Type="Embed" ProgID="Word.Picture.8" ShapeID="_x0000_i1025" DrawAspect="Content" ObjectID="_1426570424" r:id="rId9"/>
        </w:object>
      </w:r>
    </w:p>
    <w:p w:rsidR="00126077" w:rsidRDefault="00126077"/>
    <w:p w:rsidR="00126077" w:rsidRDefault="00126077" w:rsidP="00126077">
      <w:pPr>
        <w:spacing w:line="240" w:lineRule="auto"/>
      </w:pPr>
    </w:p>
    <w:p w:rsidR="00126077" w:rsidRDefault="00126077" w:rsidP="00126077"/>
    <w:p w:rsidR="00126077" w:rsidRDefault="00126077" w:rsidP="00126077"/>
    <w:p w:rsidR="00126077" w:rsidRDefault="00126077" w:rsidP="00126077"/>
    <w:p w:rsidR="00126077" w:rsidRDefault="00126077" w:rsidP="00126077"/>
    <w:p w:rsidR="0048364F" w:rsidRPr="007D4C9A" w:rsidRDefault="00374EB2" w:rsidP="0048364F">
      <w:pPr>
        <w:pStyle w:val="ShortT"/>
      </w:pPr>
      <w:r w:rsidRPr="007D4C9A">
        <w:t>Completion of Kakadu National Park (</w:t>
      </w:r>
      <w:proofErr w:type="spellStart"/>
      <w:r w:rsidR="006821EE" w:rsidRPr="007D4C9A">
        <w:t>Koongarra</w:t>
      </w:r>
      <w:proofErr w:type="spellEnd"/>
      <w:r w:rsidR="006821EE" w:rsidRPr="007D4C9A">
        <w:t xml:space="preserve"> Project Area </w:t>
      </w:r>
      <w:r w:rsidR="00F81176" w:rsidRPr="007D4C9A">
        <w:t>Repeal</w:t>
      </w:r>
      <w:r w:rsidRPr="007D4C9A">
        <w:t>)</w:t>
      </w:r>
      <w:r w:rsidR="00C164CA" w:rsidRPr="007D4C9A">
        <w:t xml:space="preserve"> </w:t>
      </w:r>
      <w:r w:rsidR="00126077">
        <w:t>Act</w:t>
      </w:r>
      <w:r w:rsidR="00C164CA" w:rsidRPr="007D4C9A">
        <w:t xml:space="preserve"> 201</w:t>
      </w:r>
      <w:r w:rsidR="00F81176" w:rsidRPr="007D4C9A">
        <w:t>3</w:t>
      </w:r>
    </w:p>
    <w:p w:rsidR="0048364F" w:rsidRPr="007D4C9A" w:rsidRDefault="0048364F" w:rsidP="0048364F"/>
    <w:p w:rsidR="0048364F" w:rsidRPr="007D4C9A" w:rsidRDefault="00C164CA" w:rsidP="00126077">
      <w:pPr>
        <w:pStyle w:val="Actno"/>
        <w:spacing w:before="400"/>
      </w:pPr>
      <w:r w:rsidRPr="007D4C9A">
        <w:t>No.</w:t>
      </w:r>
      <w:r w:rsidR="00083DF6">
        <w:t xml:space="preserve"> 31</w:t>
      </w:r>
      <w:r w:rsidRPr="007D4C9A">
        <w:t>, 201</w:t>
      </w:r>
      <w:r w:rsidR="00F81176" w:rsidRPr="007D4C9A">
        <w:t>3</w:t>
      </w:r>
    </w:p>
    <w:p w:rsidR="0048364F" w:rsidRPr="007D4C9A" w:rsidRDefault="0048364F" w:rsidP="0048364F"/>
    <w:p w:rsidR="00126077" w:rsidRDefault="00126077" w:rsidP="00126077"/>
    <w:p w:rsidR="00126077" w:rsidRDefault="00126077" w:rsidP="00126077"/>
    <w:p w:rsidR="00126077" w:rsidRDefault="00126077" w:rsidP="00126077"/>
    <w:p w:rsidR="00126077" w:rsidRDefault="00126077" w:rsidP="00126077"/>
    <w:p w:rsidR="0048364F" w:rsidRPr="007D4C9A" w:rsidRDefault="00126077" w:rsidP="0048364F">
      <w:pPr>
        <w:pStyle w:val="LongT"/>
      </w:pPr>
      <w:r>
        <w:t>An Act</w:t>
      </w:r>
      <w:r w:rsidR="0048364F" w:rsidRPr="007D4C9A">
        <w:t xml:space="preserve"> to </w:t>
      </w:r>
      <w:r w:rsidR="00C7559A" w:rsidRPr="007D4C9A">
        <w:t xml:space="preserve">repeal the </w:t>
      </w:r>
      <w:proofErr w:type="spellStart"/>
      <w:r w:rsidR="00C7559A" w:rsidRPr="007D4C9A">
        <w:rPr>
          <w:i/>
        </w:rPr>
        <w:t>Koongarra</w:t>
      </w:r>
      <w:proofErr w:type="spellEnd"/>
      <w:r w:rsidR="00C7559A" w:rsidRPr="007D4C9A">
        <w:rPr>
          <w:i/>
        </w:rPr>
        <w:t xml:space="preserve"> Project Area Act 1981</w:t>
      </w:r>
      <w:r w:rsidR="0048364F" w:rsidRPr="007D4C9A">
        <w:t>, and for related purposes</w:t>
      </w:r>
    </w:p>
    <w:p w:rsidR="0048364F" w:rsidRPr="007D4C9A" w:rsidRDefault="0048364F" w:rsidP="0048364F">
      <w:pPr>
        <w:pStyle w:val="Header"/>
        <w:tabs>
          <w:tab w:val="clear" w:pos="4150"/>
          <w:tab w:val="clear" w:pos="8307"/>
        </w:tabs>
      </w:pPr>
      <w:r w:rsidRPr="007D4C9A">
        <w:rPr>
          <w:rStyle w:val="CharAmSchNo"/>
        </w:rPr>
        <w:t xml:space="preserve"> </w:t>
      </w:r>
      <w:r w:rsidRPr="007D4C9A">
        <w:rPr>
          <w:rStyle w:val="CharAmSchText"/>
        </w:rPr>
        <w:t xml:space="preserve"> </w:t>
      </w:r>
    </w:p>
    <w:p w:rsidR="0048364F" w:rsidRPr="007D4C9A" w:rsidRDefault="0048364F" w:rsidP="0048364F">
      <w:pPr>
        <w:pStyle w:val="Header"/>
        <w:tabs>
          <w:tab w:val="clear" w:pos="4150"/>
          <w:tab w:val="clear" w:pos="8307"/>
        </w:tabs>
      </w:pPr>
      <w:r w:rsidRPr="007D4C9A">
        <w:rPr>
          <w:rStyle w:val="CharAmPartNo"/>
        </w:rPr>
        <w:t xml:space="preserve"> </w:t>
      </w:r>
      <w:r w:rsidRPr="007D4C9A">
        <w:rPr>
          <w:rStyle w:val="CharAmPartText"/>
        </w:rPr>
        <w:t xml:space="preserve"> </w:t>
      </w:r>
    </w:p>
    <w:p w:rsidR="0048364F" w:rsidRPr="007D4C9A" w:rsidRDefault="0048364F" w:rsidP="0048364F">
      <w:pPr>
        <w:sectPr w:rsidR="0048364F" w:rsidRPr="007D4C9A" w:rsidSect="00126077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18" w:right="2409" w:bottom="4252" w:left="2409" w:header="720" w:footer="3402" w:gutter="0"/>
          <w:cols w:space="708"/>
          <w:docGrid w:linePitch="360"/>
        </w:sectPr>
      </w:pPr>
    </w:p>
    <w:p w:rsidR="0048364F" w:rsidRPr="007D4C9A" w:rsidRDefault="0048364F" w:rsidP="00D00E0E">
      <w:pPr>
        <w:rPr>
          <w:sz w:val="36"/>
        </w:rPr>
      </w:pPr>
      <w:r w:rsidRPr="007D4C9A">
        <w:rPr>
          <w:sz w:val="36"/>
        </w:rPr>
        <w:lastRenderedPageBreak/>
        <w:t>Contents</w:t>
      </w:r>
    </w:p>
    <w:bookmarkStart w:id="1" w:name="BKCheck15B_1"/>
    <w:bookmarkEnd w:id="1"/>
    <w:p w:rsidR="00083DF6" w:rsidRDefault="00083DF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>
        <w:rPr>
          <w:noProof/>
        </w:rPr>
        <w:t>1</w:t>
      </w:r>
      <w:r>
        <w:rPr>
          <w:noProof/>
        </w:rPr>
        <w:tab/>
        <w:t>Short title</w:t>
      </w:r>
      <w:r w:rsidRPr="00083DF6">
        <w:rPr>
          <w:noProof/>
        </w:rPr>
        <w:tab/>
      </w:r>
      <w:r w:rsidRPr="00083DF6">
        <w:rPr>
          <w:noProof/>
        </w:rPr>
        <w:fldChar w:fldCharType="begin"/>
      </w:r>
      <w:r w:rsidRPr="00083DF6">
        <w:rPr>
          <w:noProof/>
        </w:rPr>
        <w:instrText xml:space="preserve"> PAGEREF _Toc352772919 \h </w:instrText>
      </w:r>
      <w:r w:rsidRPr="00083DF6">
        <w:rPr>
          <w:noProof/>
        </w:rPr>
      </w:r>
      <w:r w:rsidRPr="00083DF6">
        <w:rPr>
          <w:noProof/>
        </w:rPr>
        <w:fldChar w:fldCharType="separate"/>
      </w:r>
      <w:r w:rsidR="00B325E6">
        <w:rPr>
          <w:noProof/>
        </w:rPr>
        <w:t>1</w:t>
      </w:r>
      <w:r w:rsidRPr="00083DF6">
        <w:rPr>
          <w:noProof/>
        </w:rPr>
        <w:fldChar w:fldCharType="end"/>
      </w:r>
    </w:p>
    <w:p w:rsidR="00083DF6" w:rsidRDefault="00083DF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</w:t>
      </w:r>
      <w:r>
        <w:rPr>
          <w:noProof/>
        </w:rPr>
        <w:tab/>
        <w:t>Commencement</w:t>
      </w:r>
      <w:r w:rsidRPr="00083DF6">
        <w:rPr>
          <w:noProof/>
        </w:rPr>
        <w:tab/>
      </w:r>
      <w:r w:rsidRPr="00083DF6">
        <w:rPr>
          <w:noProof/>
        </w:rPr>
        <w:fldChar w:fldCharType="begin"/>
      </w:r>
      <w:r w:rsidRPr="00083DF6">
        <w:rPr>
          <w:noProof/>
        </w:rPr>
        <w:instrText xml:space="preserve"> PAGEREF _Toc352772920 \h </w:instrText>
      </w:r>
      <w:r w:rsidRPr="00083DF6">
        <w:rPr>
          <w:noProof/>
        </w:rPr>
      </w:r>
      <w:r w:rsidRPr="00083DF6">
        <w:rPr>
          <w:noProof/>
        </w:rPr>
        <w:fldChar w:fldCharType="separate"/>
      </w:r>
      <w:r w:rsidR="00B325E6">
        <w:rPr>
          <w:noProof/>
        </w:rPr>
        <w:t>2</w:t>
      </w:r>
      <w:r w:rsidRPr="00083DF6">
        <w:rPr>
          <w:noProof/>
        </w:rPr>
        <w:fldChar w:fldCharType="end"/>
      </w:r>
    </w:p>
    <w:p w:rsidR="00083DF6" w:rsidRDefault="00083DF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</w:t>
      </w:r>
      <w:r>
        <w:rPr>
          <w:noProof/>
        </w:rPr>
        <w:tab/>
        <w:t>Schedule(s)</w:t>
      </w:r>
      <w:r w:rsidRPr="00083DF6">
        <w:rPr>
          <w:noProof/>
        </w:rPr>
        <w:tab/>
      </w:r>
      <w:r w:rsidRPr="00083DF6">
        <w:rPr>
          <w:noProof/>
        </w:rPr>
        <w:fldChar w:fldCharType="begin"/>
      </w:r>
      <w:r w:rsidRPr="00083DF6">
        <w:rPr>
          <w:noProof/>
        </w:rPr>
        <w:instrText xml:space="preserve"> PAGEREF _Toc352772921 \h </w:instrText>
      </w:r>
      <w:r w:rsidRPr="00083DF6">
        <w:rPr>
          <w:noProof/>
        </w:rPr>
      </w:r>
      <w:r w:rsidRPr="00083DF6">
        <w:rPr>
          <w:noProof/>
        </w:rPr>
        <w:fldChar w:fldCharType="separate"/>
      </w:r>
      <w:r w:rsidR="00B325E6">
        <w:rPr>
          <w:noProof/>
        </w:rPr>
        <w:t>2</w:t>
      </w:r>
      <w:r w:rsidRPr="00083DF6">
        <w:rPr>
          <w:noProof/>
        </w:rPr>
        <w:fldChar w:fldCharType="end"/>
      </w:r>
    </w:p>
    <w:p w:rsidR="00083DF6" w:rsidRDefault="00083DF6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 1—Repeal</w:t>
      </w:r>
      <w:r w:rsidRPr="00083DF6">
        <w:rPr>
          <w:b w:val="0"/>
          <w:noProof/>
          <w:sz w:val="18"/>
        </w:rPr>
        <w:tab/>
      </w:r>
      <w:r w:rsidRPr="00083DF6">
        <w:rPr>
          <w:b w:val="0"/>
          <w:noProof/>
          <w:sz w:val="18"/>
        </w:rPr>
        <w:fldChar w:fldCharType="begin"/>
      </w:r>
      <w:r w:rsidRPr="00083DF6">
        <w:rPr>
          <w:b w:val="0"/>
          <w:noProof/>
          <w:sz w:val="18"/>
        </w:rPr>
        <w:instrText xml:space="preserve"> PAGEREF _Toc352772922 \h </w:instrText>
      </w:r>
      <w:r w:rsidRPr="00083DF6">
        <w:rPr>
          <w:b w:val="0"/>
          <w:noProof/>
          <w:sz w:val="18"/>
        </w:rPr>
      </w:r>
      <w:r w:rsidRPr="00083DF6">
        <w:rPr>
          <w:b w:val="0"/>
          <w:noProof/>
          <w:sz w:val="18"/>
        </w:rPr>
        <w:fldChar w:fldCharType="separate"/>
      </w:r>
      <w:r w:rsidR="00B325E6">
        <w:rPr>
          <w:b w:val="0"/>
          <w:noProof/>
          <w:sz w:val="18"/>
        </w:rPr>
        <w:t>3</w:t>
      </w:r>
      <w:r w:rsidRPr="00083DF6">
        <w:rPr>
          <w:b w:val="0"/>
          <w:noProof/>
          <w:sz w:val="18"/>
        </w:rPr>
        <w:fldChar w:fldCharType="end"/>
      </w:r>
    </w:p>
    <w:p w:rsidR="00083DF6" w:rsidRDefault="00083DF6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>
        <w:rPr>
          <w:noProof/>
        </w:rPr>
        <w:t>Koongarra Project Area Act 1981</w:t>
      </w:r>
      <w:r w:rsidRPr="00083DF6">
        <w:rPr>
          <w:i w:val="0"/>
          <w:noProof/>
          <w:sz w:val="18"/>
        </w:rPr>
        <w:tab/>
      </w:r>
      <w:r w:rsidRPr="00083DF6">
        <w:rPr>
          <w:i w:val="0"/>
          <w:noProof/>
          <w:sz w:val="18"/>
        </w:rPr>
        <w:fldChar w:fldCharType="begin"/>
      </w:r>
      <w:r w:rsidRPr="00083DF6">
        <w:rPr>
          <w:i w:val="0"/>
          <w:noProof/>
          <w:sz w:val="18"/>
        </w:rPr>
        <w:instrText xml:space="preserve"> PAGEREF _Toc352772923 \h </w:instrText>
      </w:r>
      <w:r w:rsidRPr="00083DF6">
        <w:rPr>
          <w:i w:val="0"/>
          <w:noProof/>
          <w:sz w:val="18"/>
        </w:rPr>
      </w:r>
      <w:r w:rsidRPr="00083DF6">
        <w:rPr>
          <w:i w:val="0"/>
          <w:noProof/>
          <w:sz w:val="18"/>
        </w:rPr>
        <w:fldChar w:fldCharType="separate"/>
      </w:r>
      <w:r w:rsidR="00B325E6">
        <w:rPr>
          <w:i w:val="0"/>
          <w:noProof/>
          <w:sz w:val="18"/>
        </w:rPr>
        <w:t>3</w:t>
      </w:r>
      <w:r w:rsidRPr="00083DF6">
        <w:rPr>
          <w:i w:val="0"/>
          <w:noProof/>
          <w:sz w:val="18"/>
        </w:rPr>
        <w:fldChar w:fldCharType="end"/>
      </w:r>
    </w:p>
    <w:p w:rsidR="0048364F" w:rsidRPr="007D4C9A" w:rsidRDefault="00083DF6" w:rsidP="0048364F">
      <w:r>
        <w:fldChar w:fldCharType="end"/>
      </w:r>
    </w:p>
    <w:p w:rsidR="0048364F" w:rsidRPr="007D4C9A" w:rsidRDefault="0048364F" w:rsidP="0048364F">
      <w:pPr>
        <w:sectPr w:rsidR="0048364F" w:rsidRPr="007D4C9A" w:rsidSect="00126077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381" w:right="2409" w:bottom="4252" w:left="2409" w:header="720" w:footer="3402" w:gutter="0"/>
          <w:pgNumType w:fmt="lowerRoman" w:start="1"/>
          <w:cols w:space="708"/>
          <w:docGrid w:linePitch="360"/>
        </w:sectPr>
      </w:pPr>
    </w:p>
    <w:p w:rsidR="00126077" w:rsidRDefault="00126077">
      <w:r>
        <w:object w:dxaOrig="2146" w:dyaOrig="1561">
          <v:shape id="_x0000_i1026" type="#_x0000_t75" style="width:107.25pt;height:78pt" o:ole="" fillcolor="window">
            <v:imagedata r:id="rId8" o:title=""/>
          </v:shape>
          <o:OLEObject Type="Embed" ProgID="Word.Picture.8" ShapeID="_x0000_i1026" DrawAspect="Content" ObjectID="_1426570425" r:id="rId21"/>
        </w:object>
      </w:r>
    </w:p>
    <w:p w:rsidR="00126077" w:rsidRDefault="00126077"/>
    <w:p w:rsidR="00126077" w:rsidRDefault="00126077" w:rsidP="00126077">
      <w:pPr>
        <w:spacing w:line="240" w:lineRule="auto"/>
      </w:pPr>
    </w:p>
    <w:p w:rsidR="00126077" w:rsidRDefault="00FD2450" w:rsidP="00126077">
      <w:pPr>
        <w:pStyle w:val="ShortTP1"/>
      </w:pPr>
      <w:r>
        <w:fldChar w:fldCharType="begin"/>
      </w:r>
      <w:r>
        <w:instrText xml:space="preserve"> STYLEREF ShortT </w:instrText>
      </w:r>
      <w:r>
        <w:fldChar w:fldCharType="separate"/>
      </w:r>
      <w:r w:rsidR="00B325E6">
        <w:rPr>
          <w:noProof/>
        </w:rPr>
        <w:t>Completion of Kakadu National Park (Koongarra Project Area Repeal) Act 2013</w:t>
      </w:r>
      <w:r>
        <w:rPr>
          <w:noProof/>
        </w:rPr>
        <w:fldChar w:fldCharType="end"/>
      </w:r>
    </w:p>
    <w:p w:rsidR="00126077" w:rsidRDefault="00FD2450" w:rsidP="00126077">
      <w:pPr>
        <w:pStyle w:val="ActNoP1"/>
      </w:pPr>
      <w:r>
        <w:fldChar w:fldCharType="begin"/>
      </w:r>
      <w:r>
        <w:instrText xml:space="preserve"> STYLEREF Actno </w:instrText>
      </w:r>
      <w:r>
        <w:fldChar w:fldCharType="separate"/>
      </w:r>
      <w:r w:rsidR="00B325E6">
        <w:rPr>
          <w:noProof/>
        </w:rPr>
        <w:t>No. 31, 2013</w:t>
      </w:r>
      <w:r>
        <w:rPr>
          <w:noProof/>
        </w:rPr>
        <w:fldChar w:fldCharType="end"/>
      </w:r>
    </w:p>
    <w:p w:rsidR="00126077" w:rsidRDefault="00126077">
      <w:pPr>
        <w:pStyle w:val="p1LinesBef"/>
      </w:pPr>
    </w:p>
    <w:p w:rsidR="00126077" w:rsidRDefault="00126077">
      <w:pPr>
        <w:spacing w:line="40" w:lineRule="exact"/>
        <w:rPr>
          <w:b/>
          <w:sz w:val="28"/>
        </w:rPr>
      </w:pPr>
    </w:p>
    <w:p w:rsidR="00126077" w:rsidRDefault="00126077">
      <w:pPr>
        <w:pStyle w:val="p1LinesAfter"/>
      </w:pPr>
    </w:p>
    <w:p w:rsidR="0048364F" w:rsidRPr="007D4C9A" w:rsidRDefault="00126077" w:rsidP="007D4C9A">
      <w:pPr>
        <w:pStyle w:val="Page1"/>
      </w:pPr>
      <w:r>
        <w:t>An Act</w:t>
      </w:r>
      <w:r w:rsidR="0048364F" w:rsidRPr="007D4C9A">
        <w:t xml:space="preserve"> to </w:t>
      </w:r>
      <w:r w:rsidR="00C7559A" w:rsidRPr="007D4C9A">
        <w:t xml:space="preserve">repeal the </w:t>
      </w:r>
      <w:proofErr w:type="spellStart"/>
      <w:r w:rsidR="00C7559A" w:rsidRPr="007D4C9A">
        <w:rPr>
          <w:i/>
        </w:rPr>
        <w:t>Koongarra</w:t>
      </w:r>
      <w:proofErr w:type="spellEnd"/>
      <w:r w:rsidR="00C7559A" w:rsidRPr="007D4C9A">
        <w:rPr>
          <w:i/>
        </w:rPr>
        <w:t xml:space="preserve"> Project Area Act 1981</w:t>
      </w:r>
      <w:r w:rsidR="0048364F" w:rsidRPr="007D4C9A">
        <w:t>, and for related purposes</w:t>
      </w:r>
    </w:p>
    <w:p w:rsidR="00083DF6" w:rsidRDefault="00083DF6">
      <w:pPr>
        <w:pStyle w:val="AssentDt"/>
        <w:spacing w:before="240"/>
        <w:rPr>
          <w:sz w:val="24"/>
        </w:rPr>
      </w:pPr>
      <w:r>
        <w:rPr>
          <w:sz w:val="24"/>
        </w:rPr>
        <w:t>[</w:t>
      </w:r>
      <w:r>
        <w:rPr>
          <w:i/>
          <w:sz w:val="24"/>
        </w:rPr>
        <w:t>Assented to 30 March 2013</w:t>
      </w:r>
      <w:r>
        <w:rPr>
          <w:sz w:val="24"/>
        </w:rPr>
        <w:t>]</w:t>
      </w:r>
    </w:p>
    <w:p w:rsidR="00083DF6" w:rsidRDefault="00083DF6"/>
    <w:p w:rsidR="0048364F" w:rsidRPr="007D4C9A" w:rsidRDefault="0048364F" w:rsidP="007D4C9A">
      <w:pPr>
        <w:spacing w:before="240" w:line="240" w:lineRule="auto"/>
        <w:rPr>
          <w:sz w:val="32"/>
        </w:rPr>
      </w:pPr>
      <w:r w:rsidRPr="007D4C9A">
        <w:rPr>
          <w:sz w:val="32"/>
        </w:rPr>
        <w:t>The Parliament of Australia enacts:</w:t>
      </w:r>
    </w:p>
    <w:p w:rsidR="0048364F" w:rsidRPr="007D4C9A" w:rsidRDefault="0048364F" w:rsidP="007D4C9A">
      <w:pPr>
        <w:pStyle w:val="ActHead5"/>
      </w:pPr>
      <w:bookmarkStart w:id="2" w:name="_Toc352772919"/>
      <w:r w:rsidRPr="007D4C9A">
        <w:rPr>
          <w:rStyle w:val="CharSectno"/>
        </w:rPr>
        <w:t>1</w:t>
      </w:r>
      <w:r w:rsidRPr="007D4C9A">
        <w:t xml:space="preserve">  Short title</w:t>
      </w:r>
      <w:bookmarkEnd w:id="2"/>
    </w:p>
    <w:p w:rsidR="0048364F" w:rsidRPr="007D4C9A" w:rsidRDefault="0048364F" w:rsidP="007D4C9A">
      <w:pPr>
        <w:pStyle w:val="subsection"/>
      </w:pPr>
      <w:r w:rsidRPr="007D4C9A">
        <w:tab/>
      </w:r>
      <w:r w:rsidRPr="007D4C9A">
        <w:tab/>
        <w:t xml:space="preserve">This Act may be cited as the </w:t>
      </w:r>
      <w:r w:rsidR="00374EB2" w:rsidRPr="007D4C9A">
        <w:rPr>
          <w:i/>
        </w:rPr>
        <w:t>Completion of Kakadu National Park (</w:t>
      </w:r>
      <w:proofErr w:type="spellStart"/>
      <w:r w:rsidR="00374EB2" w:rsidRPr="007D4C9A">
        <w:rPr>
          <w:i/>
        </w:rPr>
        <w:t>Koongarra</w:t>
      </w:r>
      <w:proofErr w:type="spellEnd"/>
      <w:r w:rsidR="00374EB2" w:rsidRPr="007D4C9A">
        <w:rPr>
          <w:i/>
        </w:rPr>
        <w:t xml:space="preserve"> Project Area Repeal)</w:t>
      </w:r>
      <w:r w:rsidR="00C164CA" w:rsidRPr="007D4C9A">
        <w:rPr>
          <w:i/>
        </w:rPr>
        <w:t xml:space="preserve"> Act 201</w:t>
      </w:r>
      <w:r w:rsidR="0003335B" w:rsidRPr="007D4C9A">
        <w:rPr>
          <w:i/>
        </w:rPr>
        <w:t>3</w:t>
      </w:r>
      <w:r w:rsidRPr="007D4C9A">
        <w:t>.</w:t>
      </w:r>
    </w:p>
    <w:p w:rsidR="0048364F" w:rsidRPr="007D4C9A" w:rsidRDefault="0048364F" w:rsidP="007D4C9A">
      <w:pPr>
        <w:pStyle w:val="ActHead5"/>
      </w:pPr>
      <w:bookmarkStart w:id="3" w:name="_Toc352772920"/>
      <w:r w:rsidRPr="007D4C9A">
        <w:rPr>
          <w:rStyle w:val="CharSectno"/>
        </w:rPr>
        <w:lastRenderedPageBreak/>
        <w:t>2</w:t>
      </w:r>
      <w:r w:rsidRPr="007D4C9A">
        <w:t xml:space="preserve">  Commencement</w:t>
      </w:r>
      <w:bookmarkEnd w:id="3"/>
    </w:p>
    <w:p w:rsidR="0079041B" w:rsidRPr="007D4C9A" w:rsidRDefault="0079041B" w:rsidP="007D4C9A">
      <w:pPr>
        <w:pStyle w:val="subsection"/>
      </w:pPr>
      <w:r w:rsidRPr="007D4C9A">
        <w:tab/>
      </w:r>
      <w:r w:rsidRPr="007D4C9A">
        <w:tab/>
        <w:t>This Act commences on the day after this Act receives the Royal Assent.</w:t>
      </w:r>
    </w:p>
    <w:p w:rsidR="0048364F" w:rsidRPr="007D4C9A" w:rsidRDefault="0048364F" w:rsidP="007D4C9A">
      <w:pPr>
        <w:pStyle w:val="ActHead5"/>
      </w:pPr>
      <w:bookmarkStart w:id="4" w:name="_Toc352772921"/>
      <w:r w:rsidRPr="007D4C9A">
        <w:rPr>
          <w:rStyle w:val="CharSectno"/>
        </w:rPr>
        <w:t>3</w:t>
      </w:r>
      <w:r w:rsidRPr="007D4C9A">
        <w:t xml:space="preserve">  Schedule(s)</w:t>
      </w:r>
      <w:bookmarkEnd w:id="4"/>
    </w:p>
    <w:p w:rsidR="0048364F" w:rsidRPr="007D4C9A" w:rsidRDefault="0048364F" w:rsidP="007D4C9A">
      <w:pPr>
        <w:pStyle w:val="subsection"/>
      </w:pPr>
      <w:r w:rsidRPr="007D4C9A">
        <w:tab/>
      </w:r>
      <w:r w:rsidRPr="007D4C9A">
        <w:tab/>
        <w:t>Each Act that is specified in a Schedule to this Act is amended or repealed as set out in the applicable items in the Schedule concerned, and any other item in a Schedule to this Act has effect according to its terms.</w:t>
      </w:r>
    </w:p>
    <w:p w:rsidR="0048364F" w:rsidRPr="007D4C9A" w:rsidRDefault="0048364F" w:rsidP="007D4C9A">
      <w:pPr>
        <w:pStyle w:val="ActHead6"/>
        <w:pageBreakBefore/>
      </w:pPr>
      <w:bookmarkStart w:id="5" w:name="_Toc352772922"/>
      <w:bookmarkStart w:id="6" w:name="opcAmSched"/>
      <w:bookmarkStart w:id="7" w:name="opcCurrentFind"/>
      <w:r w:rsidRPr="007D4C9A">
        <w:rPr>
          <w:rStyle w:val="CharAmSchNo"/>
        </w:rPr>
        <w:lastRenderedPageBreak/>
        <w:t>Schedule</w:t>
      </w:r>
      <w:r w:rsidR="007D4C9A" w:rsidRPr="007D4C9A">
        <w:rPr>
          <w:rStyle w:val="CharAmSchNo"/>
        </w:rPr>
        <w:t> </w:t>
      </w:r>
      <w:r w:rsidRPr="007D4C9A">
        <w:rPr>
          <w:rStyle w:val="CharAmSchNo"/>
        </w:rPr>
        <w:t>1</w:t>
      </w:r>
      <w:r w:rsidRPr="007D4C9A">
        <w:t>—</w:t>
      </w:r>
      <w:r w:rsidR="0078483B" w:rsidRPr="007D4C9A">
        <w:rPr>
          <w:rStyle w:val="CharAmSchText"/>
        </w:rPr>
        <w:t>Repeal</w:t>
      </w:r>
      <w:bookmarkEnd w:id="5"/>
    </w:p>
    <w:bookmarkEnd w:id="6"/>
    <w:bookmarkEnd w:id="7"/>
    <w:p w:rsidR="0048364F" w:rsidRPr="007D4C9A" w:rsidRDefault="0078483B" w:rsidP="007D4C9A">
      <w:pPr>
        <w:pStyle w:val="Header"/>
      </w:pPr>
      <w:r w:rsidRPr="007D4C9A">
        <w:rPr>
          <w:rStyle w:val="CharAmPartNo"/>
        </w:rPr>
        <w:t xml:space="preserve"> </w:t>
      </w:r>
      <w:r w:rsidRPr="007D4C9A">
        <w:rPr>
          <w:rStyle w:val="CharAmPartText"/>
        </w:rPr>
        <w:t xml:space="preserve"> </w:t>
      </w:r>
    </w:p>
    <w:p w:rsidR="0078483B" w:rsidRPr="007D4C9A" w:rsidRDefault="0078483B" w:rsidP="007D4C9A">
      <w:pPr>
        <w:pStyle w:val="ActHead9"/>
        <w:rPr>
          <w:i w:val="0"/>
        </w:rPr>
      </w:pPr>
      <w:bookmarkStart w:id="8" w:name="_Toc352772923"/>
      <w:proofErr w:type="spellStart"/>
      <w:r w:rsidRPr="007D4C9A">
        <w:t>Koongarra</w:t>
      </w:r>
      <w:proofErr w:type="spellEnd"/>
      <w:r w:rsidRPr="007D4C9A">
        <w:t xml:space="preserve"> Project Area Act 1981</w:t>
      </w:r>
      <w:bookmarkEnd w:id="8"/>
    </w:p>
    <w:p w:rsidR="0078483B" w:rsidRPr="007D4C9A" w:rsidRDefault="0078483B" w:rsidP="007D4C9A">
      <w:pPr>
        <w:pStyle w:val="ItemHead"/>
      </w:pPr>
      <w:r w:rsidRPr="007D4C9A">
        <w:t>1  The whole of the Act</w:t>
      </w:r>
    </w:p>
    <w:p w:rsidR="00506F42" w:rsidRDefault="0078483B" w:rsidP="007D4C9A">
      <w:pPr>
        <w:pStyle w:val="Item"/>
      </w:pPr>
      <w:bookmarkStart w:id="9" w:name="bkCheck17_1"/>
      <w:r w:rsidRPr="007D4C9A">
        <w:t>Repeal the Act</w:t>
      </w:r>
      <w:bookmarkEnd w:id="9"/>
      <w:r w:rsidRPr="007D4C9A">
        <w:t>.</w:t>
      </w:r>
    </w:p>
    <w:p w:rsidR="00126077" w:rsidRDefault="00126077" w:rsidP="00083DF6"/>
    <w:p w:rsidR="00126077" w:rsidRDefault="00126077">
      <w:pPr>
        <w:pStyle w:val="AssentBk"/>
        <w:keepNext/>
      </w:pPr>
    </w:p>
    <w:p w:rsidR="00083DF6" w:rsidRDefault="00083DF6"/>
    <w:p w:rsidR="00083DF6" w:rsidRDefault="00083DF6">
      <w:pPr>
        <w:pStyle w:val="2ndRd"/>
        <w:keepNext/>
        <w:pBdr>
          <w:top w:val="single" w:sz="2" w:space="1" w:color="auto"/>
        </w:pBdr>
      </w:pPr>
    </w:p>
    <w:p w:rsidR="00083DF6" w:rsidRDefault="00083DF6">
      <w:pPr>
        <w:pStyle w:val="2ndRd"/>
        <w:keepNext/>
        <w:spacing w:line="260" w:lineRule="atLeast"/>
        <w:rPr>
          <w:i/>
        </w:rPr>
      </w:pPr>
      <w:r>
        <w:t>[</w:t>
      </w:r>
      <w:r>
        <w:rPr>
          <w:i/>
        </w:rPr>
        <w:t>Minister’s second reading speech made in—</w:t>
      </w:r>
    </w:p>
    <w:p w:rsidR="00083DF6" w:rsidRDefault="00083DF6">
      <w:pPr>
        <w:pStyle w:val="2ndRd"/>
        <w:keepNext/>
        <w:spacing w:line="260" w:lineRule="atLeast"/>
        <w:rPr>
          <w:i/>
        </w:rPr>
      </w:pPr>
      <w:r>
        <w:rPr>
          <w:i/>
        </w:rPr>
        <w:t xml:space="preserve">House of Representatives on </w:t>
      </w:r>
      <w:r w:rsidRPr="00083DF6">
        <w:rPr>
          <w:i/>
        </w:rPr>
        <w:t>6 February 2013</w:t>
      </w:r>
    </w:p>
    <w:p w:rsidR="00083DF6" w:rsidRDefault="00083DF6">
      <w:pPr>
        <w:pStyle w:val="2ndRd"/>
        <w:keepNext/>
        <w:spacing w:line="260" w:lineRule="atLeast"/>
        <w:rPr>
          <w:i/>
        </w:rPr>
      </w:pPr>
      <w:r>
        <w:rPr>
          <w:i/>
        </w:rPr>
        <w:t xml:space="preserve">Senate on </w:t>
      </w:r>
      <w:r w:rsidRPr="00083DF6">
        <w:rPr>
          <w:i/>
        </w:rPr>
        <w:t>25 February 2013</w:t>
      </w:r>
      <w:r>
        <w:t>]</w:t>
      </w:r>
    </w:p>
    <w:p w:rsidR="00083DF6" w:rsidRDefault="00083DF6"/>
    <w:p w:rsidR="00126077" w:rsidRPr="00083DF6" w:rsidRDefault="00083DF6" w:rsidP="00083DF6">
      <w:pPr>
        <w:framePr w:hSpace="180" w:wrap="around" w:vAnchor="text" w:hAnchor="page" w:x="2425" w:y="6474"/>
      </w:pPr>
      <w:r>
        <w:t>(3/13)</w:t>
      </w:r>
    </w:p>
    <w:p w:rsidR="00083DF6" w:rsidRDefault="00083DF6"/>
    <w:sectPr w:rsidR="00083DF6" w:rsidSect="0012607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7" w:h="16839"/>
      <w:pgMar w:top="1871" w:right="2409" w:bottom="4252" w:left="2409" w:header="720" w:footer="3402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6E7" w:rsidRDefault="005826E7" w:rsidP="0048364F">
      <w:pPr>
        <w:spacing w:line="240" w:lineRule="auto"/>
      </w:pPr>
      <w:r>
        <w:separator/>
      </w:r>
    </w:p>
  </w:endnote>
  <w:endnote w:type="continuationSeparator" w:id="0">
    <w:p w:rsidR="005826E7" w:rsidRDefault="005826E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4C9A" w:rsidRDefault="007D4C9A" w:rsidP="007D4C9A">
    <w:pPr>
      <w:pStyle w:val="Footer"/>
      <w:spacing w:before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DF6" w:rsidRDefault="00083DF6">
    <w:pPr>
      <w:pStyle w:val="ScalePlusRef"/>
    </w:pPr>
    <w:r>
      <w:t xml:space="preserve">Note: An electronic version of this Act is available in </w:t>
    </w:r>
    <w:proofErr w:type="spellStart"/>
    <w:r>
      <w:t>ComLaw</w:t>
    </w:r>
    <w:proofErr w:type="spellEnd"/>
    <w:r>
      <w:t xml:space="preserve"> (</w:t>
    </w:r>
    <w:hyperlink r:id="rId1" w:history="1">
      <w:r>
        <w:t>http://www.comlaw.gov.au/</w:t>
      </w:r>
    </w:hyperlink>
    <w:r>
      <w:t>)</w:t>
    </w:r>
  </w:p>
  <w:p w:rsidR="00083DF6" w:rsidRDefault="00083DF6"/>
  <w:p w:rsidR="007D4C9A" w:rsidRDefault="007D4C9A" w:rsidP="007D4C9A">
    <w:pPr>
      <w:pStyle w:val="Footer"/>
      <w:spacing w:before="1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7D4C9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7D4C9A">
    <w:pPr>
      <w:pBdr>
        <w:top w:val="single" w:sz="6" w:space="1" w:color="auto"/>
      </w:pBdr>
      <w:spacing w:before="120"/>
      <w:rPr>
        <w:sz w:val="18"/>
      </w:rPr>
    </w:pPr>
  </w:p>
  <w:p w:rsidR="0048364F" w:rsidRPr="00ED79B6" w:rsidRDefault="00D63EF6" w:rsidP="0048364F">
    <w:pPr>
      <w:jc w:val="right"/>
      <w:rPr>
        <w:i/>
        <w:sz w:val="18"/>
      </w:rPr>
    </w:pPr>
    <w:r w:rsidRPr="00ED79B6">
      <w:rPr>
        <w:i/>
        <w:sz w:val="18"/>
      </w:rPr>
      <w:fldChar w:fldCharType="begin"/>
    </w:r>
    <w:r w:rsidR="00D00E0E">
      <w:rPr>
        <w:i/>
        <w:sz w:val="18"/>
      </w:rPr>
      <w:instrText xml:space="preserve"> DOCPROPERTY ShortT </w:instrText>
    </w:r>
    <w:r w:rsidRPr="00ED79B6">
      <w:rPr>
        <w:i/>
        <w:sz w:val="18"/>
      </w:rPr>
      <w:fldChar w:fldCharType="separate"/>
    </w:r>
    <w:r w:rsidR="00B325E6">
      <w:rPr>
        <w:i/>
        <w:sz w:val="18"/>
      </w:rPr>
      <w:t>Completion of Kakadu National Park (</w:t>
    </w:r>
    <w:proofErr w:type="spellStart"/>
    <w:r w:rsidR="00B325E6">
      <w:rPr>
        <w:i/>
        <w:sz w:val="18"/>
      </w:rPr>
      <w:t>Koongarra</w:t>
    </w:r>
    <w:proofErr w:type="spellEnd"/>
    <w:r w:rsidR="00B325E6">
      <w:rPr>
        <w:i/>
        <w:sz w:val="18"/>
      </w:rPr>
      <w:t xml:space="preserve"> Project Area Repeal) Act 2013</w:t>
    </w:r>
    <w:r w:rsidRPr="00ED79B6">
      <w:rPr>
        <w:i/>
        <w:sz w:val="18"/>
      </w:rPr>
      <w:fldChar w:fldCharType="end"/>
    </w:r>
    <w:r w:rsidR="0048364F" w:rsidRPr="00ED79B6">
      <w:rPr>
        <w:i/>
        <w:sz w:val="18"/>
      </w:rPr>
      <w:t xml:space="preserve">       </w:t>
    </w:r>
    <w:r w:rsidRPr="00ED79B6">
      <w:rPr>
        <w:i/>
        <w:sz w:val="18"/>
      </w:rPr>
      <w:fldChar w:fldCharType="begin"/>
    </w:r>
    <w:r w:rsidR="00D00E0E">
      <w:rPr>
        <w:i/>
        <w:sz w:val="18"/>
      </w:rPr>
      <w:instrText xml:space="preserve"> DOCPROPERTY ActNo </w:instrText>
    </w:r>
    <w:r w:rsidRPr="00ED79B6">
      <w:rPr>
        <w:i/>
        <w:sz w:val="18"/>
      </w:rPr>
      <w:fldChar w:fldCharType="separate"/>
    </w:r>
    <w:r w:rsidR="00B325E6">
      <w:rPr>
        <w:i/>
        <w:sz w:val="18"/>
      </w:rPr>
      <w:t>No. 31, 2013</w:t>
    </w:r>
    <w:r w:rsidRPr="00ED79B6">
      <w:rPr>
        <w:i/>
        <w:sz w:val="18"/>
      </w:rPr>
      <w:fldChar w:fldCharType="end"/>
    </w:r>
    <w:r w:rsidR="0048364F" w:rsidRPr="00ED79B6">
      <w:rPr>
        <w:i/>
        <w:sz w:val="18"/>
      </w:rPr>
      <w:t xml:space="preserve">       </w:t>
    </w:r>
    <w:r w:rsidRPr="00ED79B6">
      <w:rPr>
        <w:i/>
        <w:sz w:val="18"/>
      </w:rPr>
      <w:fldChar w:fldCharType="begin"/>
    </w:r>
    <w:r w:rsidR="0048364F" w:rsidRPr="00ED79B6">
      <w:rPr>
        <w:i/>
        <w:sz w:val="18"/>
      </w:rPr>
      <w:instrText xml:space="preserve"> PAGE </w:instrText>
    </w:r>
    <w:r w:rsidRPr="00ED79B6">
      <w:rPr>
        <w:i/>
        <w:sz w:val="18"/>
      </w:rPr>
      <w:fldChar w:fldCharType="separate"/>
    </w:r>
    <w:r w:rsidR="00B325E6">
      <w:rPr>
        <w:i/>
        <w:noProof/>
        <w:sz w:val="18"/>
      </w:rPr>
      <w:t>iii</w:t>
    </w:r>
    <w:r w:rsidRPr="00ED79B6">
      <w:rPr>
        <w:i/>
        <w:sz w:val="18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7D4C9A">
    <w:pPr>
      <w:pBdr>
        <w:top w:val="single" w:sz="6" w:space="1" w:color="auto"/>
      </w:pBdr>
      <w:spacing w:before="120"/>
      <w:rPr>
        <w:sz w:val="18"/>
      </w:rPr>
    </w:pPr>
  </w:p>
  <w:p w:rsidR="0048364F" w:rsidRPr="00ED79B6" w:rsidRDefault="00D63EF6" w:rsidP="0048364F">
    <w:pPr>
      <w:rPr>
        <w:i/>
        <w:sz w:val="18"/>
      </w:rPr>
    </w:pPr>
    <w:r w:rsidRPr="00ED79B6">
      <w:rPr>
        <w:i/>
        <w:sz w:val="18"/>
      </w:rPr>
      <w:fldChar w:fldCharType="begin"/>
    </w:r>
    <w:r w:rsidR="0048364F" w:rsidRPr="00ED79B6">
      <w:rPr>
        <w:i/>
        <w:sz w:val="18"/>
      </w:rPr>
      <w:instrText xml:space="preserve"> PAGE </w:instrText>
    </w:r>
    <w:r w:rsidRPr="00ED79B6">
      <w:rPr>
        <w:i/>
        <w:sz w:val="18"/>
      </w:rPr>
      <w:fldChar w:fldCharType="separate"/>
    </w:r>
    <w:r w:rsidR="00FD2450">
      <w:rPr>
        <w:i/>
        <w:noProof/>
        <w:sz w:val="18"/>
      </w:rPr>
      <w:t>i</w:t>
    </w:r>
    <w:r w:rsidRPr="00ED79B6">
      <w:rPr>
        <w:i/>
        <w:sz w:val="18"/>
      </w:rPr>
      <w:fldChar w:fldCharType="end"/>
    </w:r>
    <w:r w:rsidR="0048364F" w:rsidRPr="00ED79B6">
      <w:rPr>
        <w:i/>
        <w:sz w:val="18"/>
      </w:rPr>
      <w:t xml:space="preserve">       </w:t>
    </w:r>
    <w:r w:rsidRPr="00ED79B6">
      <w:rPr>
        <w:i/>
        <w:sz w:val="18"/>
      </w:rPr>
      <w:fldChar w:fldCharType="begin"/>
    </w:r>
    <w:r w:rsidR="00D00E0E">
      <w:rPr>
        <w:i/>
        <w:sz w:val="18"/>
      </w:rPr>
      <w:instrText xml:space="preserve"> DOCPROPERTY ShortT </w:instrText>
    </w:r>
    <w:r w:rsidRPr="00ED79B6">
      <w:rPr>
        <w:i/>
        <w:sz w:val="18"/>
      </w:rPr>
      <w:fldChar w:fldCharType="separate"/>
    </w:r>
    <w:r w:rsidR="00B325E6">
      <w:rPr>
        <w:i/>
        <w:sz w:val="18"/>
      </w:rPr>
      <w:t>Completion of Kakadu National Park (</w:t>
    </w:r>
    <w:proofErr w:type="spellStart"/>
    <w:r w:rsidR="00B325E6">
      <w:rPr>
        <w:i/>
        <w:sz w:val="18"/>
      </w:rPr>
      <w:t>Koongarra</w:t>
    </w:r>
    <w:proofErr w:type="spellEnd"/>
    <w:r w:rsidR="00B325E6">
      <w:rPr>
        <w:i/>
        <w:sz w:val="18"/>
      </w:rPr>
      <w:t xml:space="preserve"> Project Area Repeal) Act 2013</w:t>
    </w:r>
    <w:r w:rsidRPr="00ED79B6">
      <w:rPr>
        <w:i/>
        <w:sz w:val="18"/>
      </w:rPr>
      <w:fldChar w:fldCharType="end"/>
    </w:r>
    <w:r w:rsidR="0048364F" w:rsidRPr="00ED79B6">
      <w:rPr>
        <w:i/>
        <w:sz w:val="18"/>
      </w:rPr>
      <w:t xml:space="preserve">       </w:t>
    </w:r>
    <w:r w:rsidRPr="00ED79B6">
      <w:rPr>
        <w:i/>
        <w:sz w:val="18"/>
      </w:rPr>
      <w:fldChar w:fldCharType="begin"/>
    </w:r>
    <w:r w:rsidR="00D00E0E">
      <w:rPr>
        <w:i/>
        <w:sz w:val="18"/>
      </w:rPr>
      <w:instrText xml:space="preserve"> DOCPROPERTY ActNo </w:instrText>
    </w:r>
    <w:r w:rsidRPr="00ED79B6">
      <w:rPr>
        <w:i/>
        <w:sz w:val="18"/>
      </w:rPr>
      <w:fldChar w:fldCharType="separate"/>
    </w:r>
    <w:r w:rsidR="00B325E6">
      <w:rPr>
        <w:i/>
        <w:sz w:val="18"/>
      </w:rPr>
      <w:t>No. 31, 2013</w:t>
    </w:r>
    <w:r w:rsidRPr="00ED79B6">
      <w:rPr>
        <w:i/>
        <w:sz w:val="18"/>
      </w:rPr>
      <w:fldChar w:fldCharType="end"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7D4C9A">
    <w:pPr>
      <w:pBdr>
        <w:top w:val="single" w:sz="6" w:space="1" w:color="auto"/>
      </w:pBdr>
      <w:spacing w:before="120"/>
      <w:jc w:val="right"/>
      <w:rPr>
        <w:sz w:val="18"/>
      </w:rPr>
    </w:pPr>
  </w:p>
  <w:p w:rsidR="0048364F" w:rsidRPr="00A961C4" w:rsidRDefault="00D63EF6" w:rsidP="0048364F">
    <w:pPr>
      <w:rPr>
        <w:i/>
        <w:sz w:val="18"/>
      </w:rPr>
    </w:pPr>
    <w:r w:rsidRPr="00A961C4">
      <w:rPr>
        <w:i/>
        <w:sz w:val="18"/>
      </w:rPr>
      <w:fldChar w:fldCharType="begin"/>
    </w:r>
    <w:r w:rsidR="0048364F" w:rsidRPr="00A961C4">
      <w:rPr>
        <w:i/>
        <w:sz w:val="18"/>
      </w:rPr>
      <w:instrText xml:space="preserve"> PAGE </w:instrText>
    </w:r>
    <w:r w:rsidRPr="00A961C4">
      <w:rPr>
        <w:i/>
        <w:sz w:val="18"/>
      </w:rPr>
      <w:fldChar w:fldCharType="separate"/>
    </w:r>
    <w:r w:rsidR="00FD2450">
      <w:rPr>
        <w:i/>
        <w:noProof/>
        <w:sz w:val="18"/>
      </w:rPr>
      <w:t>2</w:t>
    </w:r>
    <w:r w:rsidRPr="00A961C4">
      <w:rPr>
        <w:i/>
        <w:sz w:val="18"/>
      </w:rPr>
      <w:fldChar w:fldCharType="end"/>
    </w:r>
    <w:r w:rsidR="0048364F" w:rsidRPr="00A961C4">
      <w:rPr>
        <w:i/>
        <w:sz w:val="18"/>
      </w:rPr>
      <w:t xml:space="preserve">            </w:t>
    </w:r>
    <w:r w:rsidRPr="00A961C4">
      <w:rPr>
        <w:i/>
        <w:sz w:val="18"/>
      </w:rPr>
      <w:fldChar w:fldCharType="begin"/>
    </w:r>
    <w:r w:rsidR="00D00E0E">
      <w:rPr>
        <w:i/>
        <w:sz w:val="18"/>
      </w:rPr>
      <w:instrText xml:space="preserve"> DOCPROPERTY ShortT </w:instrText>
    </w:r>
    <w:r w:rsidRPr="00A961C4">
      <w:rPr>
        <w:i/>
        <w:sz w:val="18"/>
      </w:rPr>
      <w:fldChar w:fldCharType="separate"/>
    </w:r>
    <w:r w:rsidR="00B325E6">
      <w:rPr>
        <w:i/>
        <w:sz w:val="18"/>
      </w:rPr>
      <w:t>Completion of Kakadu National Park (</w:t>
    </w:r>
    <w:proofErr w:type="spellStart"/>
    <w:r w:rsidR="00B325E6">
      <w:rPr>
        <w:i/>
        <w:sz w:val="18"/>
      </w:rPr>
      <w:t>Koongarra</w:t>
    </w:r>
    <w:proofErr w:type="spellEnd"/>
    <w:r w:rsidR="00B325E6">
      <w:rPr>
        <w:i/>
        <w:sz w:val="18"/>
      </w:rPr>
      <w:t xml:space="preserve"> Project Area Repeal) Act 2013</w:t>
    </w:r>
    <w:r w:rsidRPr="00A961C4">
      <w:rPr>
        <w:i/>
        <w:sz w:val="18"/>
      </w:rPr>
      <w:fldChar w:fldCharType="end"/>
    </w:r>
    <w:r w:rsidR="0048364F" w:rsidRPr="00A961C4">
      <w:rPr>
        <w:i/>
        <w:sz w:val="18"/>
      </w:rPr>
      <w:t xml:space="preserve">       </w:t>
    </w:r>
    <w:r w:rsidRPr="00A961C4">
      <w:rPr>
        <w:i/>
        <w:sz w:val="18"/>
      </w:rPr>
      <w:fldChar w:fldCharType="begin"/>
    </w:r>
    <w:r w:rsidR="00D00E0E">
      <w:rPr>
        <w:i/>
        <w:sz w:val="18"/>
      </w:rPr>
      <w:instrText xml:space="preserve"> DOCPROPERTY ActNo </w:instrText>
    </w:r>
    <w:r w:rsidRPr="00A961C4">
      <w:rPr>
        <w:i/>
        <w:sz w:val="18"/>
      </w:rPr>
      <w:fldChar w:fldCharType="separate"/>
    </w:r>
    <w:r w:rsidR="00B325E6">
      <w:rPr>
        <w:i/>
        <w:sz w:val="18"/>
      </w:rPr>
      <w:t>No. 31, 2013</w:t>
    </w:r>
    <w:r w:rsidRPr="00A961C4">
      <w:rPr>
        <w:i/>
        <w:sz w:val="18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7D4C9A">
    <w:pPr>
      <w:pBdr>
        <w:top w:val="single" w:sz="6" w:space="1" w:color="auto"/>
      </w:pBdr>
      <w:spacing w:before="120"/>
      <w:rPr>
        <w:sz w:val="18"/>
      </w:rPr>
    </w:pPr>
  </w:p>
  <w:p w:rsidR="0048364F" w:rsidRPr="00A961C4" w:rsidRDefault="00D63EF6" w:rsidP="0048364F">
    <w:pPr>
      <w:jc w:val="right"/>
      <w:rPr>
        <w:i/>
        <w:sz w:val="18"/>
      </w:rPr>
    </w:pPr>
    <w:r w:rsidRPr="00A961C4">
      <w:rPr>
        <w:i/>
        <w:sz w:val="18"/>
      </w:rPr>
      <w:fldChar w:fldCharType="begin"/>
    </w:r>
    <w:r w:rsidR="00D00E0E">
      <w:rPr>
        <w:i/>
        <w:sz w:val="18"/>
      </w:rPr>
      <w:instrText xml:space="preserve"> DOCPROPERTY ShortT </w:instrText>
    </w:r>
    <w:r w:rsidRPr="00A961C4">
      <w:rPr>
        <w:i/>
        <w:sz w:val="18"/>
      </w:rPr>
      <w:fldChar w:fldCharType="separate"/>
    </w:r>
    <w:r w:rsidR="00B325E6">
      <w:rPr>
        <w:i/>
        <w:sz w:val="18"/>
      </w:rPr>
      <w:t>Completion of Kakadu National Park (</w:t>
    </w:r>
    <w:proofErr w:type="spellStart"/>
    <w:r w:rsidR="00B325E6">
      <w:rPr>
        <w:i/>
        <w:sz w:val="18"/>
      </w:rPr>
      <w:t>Koongarra</w:t>
    </w:r>
    <w:proofErr w:type="spellEnd"/>
    <w:r w:rsidR="00B325E6">
      <w:rPr>
        <w:i/>
        <w:sz w:val="18"/>
      </w:rPr>
      <w:t xml:space="preserve"> Project Area Repeal) Act 2013</w:t>
    </w:r>
    <w:r w:rsidRPr="00A961C4">
      <w:rPr>
        <w:i/>
        <w:sz w:val="18"/>
      </w:rPr>
      <w:fldChar w:fldCharType="end"/>
    </w:r>
    <w:r w:rsidR="0048364F" w:rsidRPr="00A961C4">
      <w:rPr>
        <w:i/>
        <w:sz w:val="18"/>
      </w:rPr>
      <w:t xml:space="preserve">       </w:t>
    </w:r>
    <w:r w:rsidRPr="00A961C4">
      <w:rPr>
        <w:i/>
        <w:sz w:val="18"/>
      </w:rPr>
      <w:fldChar w:fldCharType="begin"/>
    </w:r>
    <w:r w:rsidR="00D00E0E">
      <w:rPr>
        <w:i/>
        <w:sz w:val="18"/>
      </w:rPr>
      <w:instrText xml:space="preserve"> DOCPROPERTY ActNo </w:instrText>
    </w:r>
    <w:r w:rsidRPr="00A961C4">
      <w:rPr>
        <w:i/>
        <w:sz w:val="18"/>
      </w:rPr>
      <w:fldChar w:fldCharType="separate"/>
    </w:r>
    <w:r w:rsidR="00B325E6">
      <w:rPr>
        <w:i/>
        <w:sz w:val="18"/>
      </w:rPr>
      <w:t>No. 31, 2013</w:t>
    </w:r>
    <w:r w:rsidRPr="00A961C4">
      <w:rPr>
        <w:i/>
        <w:sz w:val="18"/>
      </w:rPr>
      <w:fldChar w:fldCharType="end"/>
    </w:r>
    <w:r w:rsidR="0048364F" w:rsidRPr="00A961C4">
      <w:rPr>
        <w:i/>
        <w:sz w:val="18"/>
      </w:rPr>
      <w:t xml:space="preserve">            </w:t>
    </w:r>
    <w:r w:rsidRPr="00A961C4">
      <w:rPr>
        <w:i/>
        <w:sz w:val="18"/>
      </w:rPr>
      <w:fldChar w:fldCharType="begin"/>
    </w:r>
    <w:r w:rsidR="0048364F" w:rsidRPr="00A961C4">
      <w:rPr>
        <w:i/>
        <w:sz w:val="18"/>
      </w:rPr>
      <w:instrText xml:space="preserve"> PAGE </w:instrText>
    </w:r>
    <w:r w:rsidRPr="00A961C4">
      <w:rPr>
        <w:i/>
        <w:sz w:val="18"/>
      </w:rPr>
      <w:fldChar w:fldCharType="separate"/>
    </w:r>
    <w:r w:rsidR="00FD2450">
      <w:rPr>
        <w:i/>
        <w:noProof/>
        <w:sz w:val="18"/>
      </w:rPr>
      <w:t>3</w:t>
    </w:r>
    <w:r w:rsidRPr="00A961C4">
      <w:rPr>
        <w:i/>
        <w:sz w:val="18"/>
      </w:rPr>
      <w:fldChar w:fldCharType="end"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7D4C9A">
    <w:pPr>
      <w:pBdr>
        <w:top w:val="single" w:sz="6" w:space="1" w:color="auto"/>
      </w:pBdr>
      <w:spacing w:before="120"/>
      <w:rPr>
        <w:sz w:val="18"/>
      </w:rPr>
    </w:pPr>
  </w:p>
  <w:p w:rsidR="0048364F" w:rsidRPr="00A961C4" w:rsidRDefault="00D63EF6" w:rsidP="0048364F">
    <w:pPr>
      <w:jc w:val="right"/>
      <w:rPr>
        <w:i/>
        <w:sz w:val="18"/>
      </w:rPr>
    </w:pPr>
    <w:r w:rsidRPr="00A961C4">
      <w:rPr>
        <w:i/>
        <w:sz w:val="18"/>
      </w:rPr>
      <w:fldChar w:fldCharType="begin"/>
    </w:r>
    <w:r w:rsidR="00D00E0E">
      <w:rPr>
        <w:i/>
        <w:sz w:val="18"/>
      </w:rPr>
      <w:instrText xml:space="preserve"> DOCPROPERTY ShortT </w:instrText>
    </w:r>
    <w:r w:rsidRPr="00A961C4">
      <w:rPr>
        <w:i/>
        <w:sz w:val="18"/>
      </w:rPr>
      <w:fldChar w:fldCharType="separate"/>
    </w:r>
    <w:r w:rsidR="00B325E6">
      <w:rPr>
        <w:i/>
        <w:sz w:val="18"/>
      </w:rPr>
      <w:t>Completion of Kakadu National Park (</w:t>
    </w:r>
    <w:proofErr w:type="spellStart"/>
    <w:r w:rsidR="00B325E6">
      <w:rPr>
        <w:i/>
        <w:sz w:val="18"/>
      </w:rPr>
      <w:t>Koongarra</w:t>
    </w:r>
    <w:proofErr w:type="spellEnd"/>
    <w:r w:rsidR="00B325E6">
      <w:rPr>
        <w:i/>
        <w:sz w:val="18"/>
      </w:rPr>
      <w:t xml:space="preserve"> Project Area Repeal) Act 2013</w:t>
    </w:r>
    <w:r w:rsidRPr="00A961C4">
      <w:rPr>
        <w:i/>
        <w:sz w:val="18"/>
      </w:rPr>
      <w:fldChar w:fldCharType="end"/>
    </w:r>
    <w:r w:rsidR="0048364F" w:rsidRPr="00A961C4">
      <w:rPr>
        <w:i/>
        <w:sz w:val="18"/>
      </w:rPr>
      <w:t xml:space="preserve">       </w:t>
    </w:r>
    <w:r w:rsidRPr="00A961C4">
      <w:rPr>
        <w:i/>
        <w:sz w:val="18"/>
      </w:rPr>
      <w:fldChar w:fldCharType="begin"/>
    </w:r>
    <w:r w:rsidR="00D00E0E">
      <w:rPr>
        <w:i/>
        <w:sz w:val="18"/>
      </w:rPr>
      <w:instrText xml:space="preserve"> DOCPROPERTY ActNo </w:instrText>
    </w:r>
    <w:r w:rsidRPr="00A961C4">
      <w:rPr>
        <w:i/>
        <w:sz w:val="18"/>
      </w:rPr>
      <w:fldChar w:fldCharType="separate"/>
    </w:r>
    <w:r w:rsidR="00B325E6">
      <w:rPr>
        <w:i/>
        <w:sz w:val="18"/>
      </w:rPr>
      <w:t>No. 31, 2013</w:t>
    </w:r>
    <w:r w:rsidRPr="00A961C4">
      <w:rPr>
        <w:i/>
        <w:sz w:val="18"/>
      </w:rPr>
      <w:fldChar w:fldCharType="end"/>
    </w:r>
    <w:r w:rsidR="0048364F" w:rsidRPr="00A961C4">
      <w:rPr>
        <w:i/>
        <w:sz w:val="18"/>
      </w:rPr>
      <w:t xml:space="preserve">       </w:t>
    </w:r>
    <w:r w:rsidRPr="00A961C4">
      <w:rPr>
        <w:i/>
        <w:sz w:val="18"/>
      </w:rPr>
      <w:fldChar w:fldCharType="begin"/>
    </w:r>
    <w:r w:rsidR="0048364F" w:rsidRPr="00A961C4">
      <w:rPr>
        <w:i/>
        <w:sz w:val="18"/>
      </w:rPr>
      <w:instrText xml:space="preserve"> PAGE </w:instrText>
    </w:r>
    <w:r w:rsidRPr="00A961C4">
      <w:rPr>
        <w:i/>
        <w:sz w:val="18"/>
      </w:rPr>
      <w:fldChar w:fldCharType="separate"/>
    </w:r>
    <w:r w:rsidR="00FD2450">
      <w:rPr>
        <w:i/>
        <w:noProof/>
        <w:sz w:val="18"/>
      </w:rPr>
      <w:t>1</w:t>
    </w:r>
    <w:r w:rsidRPr="00A961C4">
      <w:rPr>
        <w:i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6E7" w:rsidRDefault="005826E7" w:rsidP="0048364F">
      <w:pPr>
        <w:spacing w:line="240" w:lineRule="auto"/>
      </w:pPr>
      <w:r>
        <w:separator/>
      </w:r>
    </w:p>
  </w:footnote>
  <w:footnote w:type="continuationSeparator" w:id="0">
    <w:p w:rsidR="005826E7" w:rsidRDefault="005826E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Bdr>
        <w:bottom w:val="single" w:sz="12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Bdr>
        <w:bottom w:val="single" w:sz="12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48364F">
    <w:pPr>
      <w:pBdr>
        <w:bottom w:val="single" w:sz="6" w:space="1" w:color="auto"/>
      </w:pBd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separate"/>
    </w:r>
    <w:r w:rsidR="00FD2450">
      <w:rPr>
        <w:noProof/>
        <w:sz w:val="20"/>
      </w:rPr>
      <w:t>Repeal</w: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FD2450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48364F">
    <w:pPr>
      <w:pBdr>
        <w:bottom w:val="single" w:sz="6" w:space="1" w:color="auto"/>
      </w:pBdr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5EDF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F429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7A478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FBE8A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1E420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30D5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ABEC5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A494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ED22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B0E9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E7"/>
    <w:rsid w:val="000113BC"/>
    <w:rsid w:val="000132E5"/>
    <w:rsid w:val="000136AF"/>
    <w:rsid w:val="0002119A"/>
    <w:rsid w:val="0003335B"/>
    <w:rsid w:val="00040B38"/>
    <w:rsid w:val="0005345B"/>
    <w:rsid w:val="000566CE"/>
    <w:rsid w:val="000614BF"/>
    <w:rsid w:val="00070B8C"/>
    <w:rsid w:val="00075095"/>
    <w:rsid w:val="00083DF6"/>
    <w:rsid w:val="0008575A"/>
    <w:rsid w:val="00086733"/>
    <w:rsid w:val="00090EBC"/>
    <w:rsid w:val="000B16AF"/>
    <w:rsid w:val="000C49D3"/>
    <w:rsid w:val="000D05EF"/>
    <w:rsid w:val="000D4B51"/>
    <w:rsid w:val="000E4C30"/>
    <w:rsid w:val="000F21C1"/>
    <w:rsid w:val="000F60E6"/>
    <w:rsid w:val="0010745C"/>
    <w:rsid w:val="00114514"/>
    <w:rsid w:val="00117E10"/>
    <w:rsid w:val="001224FA"/>
    <w:rsid w:val="00122A35"/>
    <w:rsid w:val="00124A7B"/>
    <w:rsid w:val="00126077"/>
    <w:rsid w:val="00140488"/>
    <w:rsid w:val="00146DB0"/>
    <w:rsid w:val="00151B94"/>
    <w:rsid w:val="00151F96"/>
    <w:rsid w:val="001612D7"/>
    <w:rsid w:val="001643C9"/>
    <w:rsid w:val="00165568"/>
    <w:rsid w:val="00166C2F"/>
    <w:rsid w:val="001716C9"/>
    <w:rsid w:val="00182F71"/>
    <w:rsid w:val="001937D3"/>
    <w:rsid w:val="001939E1"/>
    <w:rsid w:val="00195382"/>
    <w:rsid w:val="001A3713"/>
    <w:rsid w:val="001A44DF"/>
    <w:rsid w:val="001B27CB"/>
    <w:rsid w:val="001B7A5D"/>
    <w:rsid w:val="001C1D1F"/>
    <w:rsid w:val="001C4CCB"/>
    <w:rsid w:val="001C573E"/>
    <w:rsid w:val="001C5BF7"/>
    <w:rsid w:val="001C69C4"/>
    <w:rsid w:val="001D23BB"/>
    <w:rsid w:val="001D7F93"/>
    <w:rsid w:val="001E3590"/>
    <w:rsid w:val="001E7407"/>
    <w:rsid w:val="00201D27"/>
    <w:rsid w:val="00214288"/>
    <w:rsid w:val="002353C5"/>
    <w:rsid w:val="00240749"/>
    <w:rsid w:val="00254BC4"/>
    <w:rsid w:val="00261946"/>
    <w:rsid w:val="00271913"/>
    <w:rsid w:val="00271DFC"/>
    <w:rsid w:val="002809C4"/>
    <w:rsid w:val="00297ECB"/>
    <w:rsid w:val="002A2DF2"/>
    <w:rsid w:val="002B1DA3"/>
    <w:rsid w:val="002D043A"/>
    <w:rsid w:val="002D4D1D"/>
    <w:rsid w:val="002E5854"/>
    <w:rsid w:val="002F2C5B"/>
    <w:rsid w:val="00314096"/>
    <w:rsid w:val="00327211"/>
    <w:rsid w:val="00334FD4"/>
    <w:rsid w:val="003415D3"/>
    <w:rsid w:val="003416AB"/>
    <w:rsid w:val="00347F15"/>
    <w:rsid w:val="00352857"/>
    <w:rsid w:val="00352B0F"/>
    <w:rsid w:val="003722D8"/>
    <w:rsid w:val="00374EB2"/>
    <w:rsid w:val="00377F5C"/>
    <w:rsid w:val="00381391"/>
    <w:rsid w:val="003867AC"/>
    <w:rsid w:val="00395599"/>
    <w:rsid w:val="003A1282"/>
    <w:rsid w:val="003A6865"/>
    <w:rsid w:val="003A7744"/>
    <w:rsid w:val="003C093D"/>
    <w:rsid w:val="003C5F2B"/>
    <w:rsid w:val="003D0BFE"/>
    <w:rsid w:val="003D1240"/>
    <w:rsid w:val="003D5700"/>
    <w:rsid w:val="004116CD"/>
    <w:rsid w:val="004147B5"/>
    <w:rsid w:val="004206CA"/>
    <w:rsid w:val="00424CA9"/>
    <w:rsid w:val="0044291A"/>
    <w:rsid w:val="00453908"/>
    <w:rsid w:val="00455166"/>
    <w:rsid w:val="00463B93"/>
    <w:rsid w:val="00467272"/>
    <w:rsid w:val="00471B4C"/>
    <w:rsid w:val="004754A3"/>
    <w:rsid w:val="0047561E"/>
    <w:rsid w:val="0048364F"/>
    <w:rsid w:val="004849A1"/>
    <w:rsid w:val="00496F97"/>
    <w:rsid w:val="00497E15"/>
    <w:rsid w:val="004F1FAC"/>
    <w:rsid w:val="004F4A75"/>
    <w:rsid w:val="00503F13"/>
    <w:rsid w:val="00506F42"/>
    <w:rsid w:val="00516B8D"/>
    <w:rsid w:val="005256FB"/>
    <w:rsid w:val="00525CE0"/>
    <w:rsid w:val="005333C7"/>
    <w:rsid w:val="00537FBC"/>
    <w:rsid w:val="00543469"/>
    <w:rsid w:val="0055454D"/>
    <w:rsid w:val="00564A6D"/>
    <w:rsid w:val="00572695"/>
    <w:rsid w:val="005826E7"/>
    <w:rsid w:val="00584811"/>
    <w:rsid w:val="00593AA6"/>
    <w:rsid w:val="00594161"/>
    <w:rsid w:val="00594749"/>
    <w:rsid w:val="005A4E60"/>
    <w:rsid w:val="005B4067"/>
    <w:rsid w:val="005C3F41"/>
    <w:rsid w:val="005C49E7"/>
    <w:rsid w:val="005F492D"/>
    <w:rsid w:val="00600219"/>
    <w:rsid w:val="00615355"/>
    <w:rsid w:val="00622172"/>
    <w:rsid w:val="0062699D"/>
    <w:rsid w:val="00650A2C"/>
    <w:rsid w:val="00656D90"/>
    <w:rsid w:val="00656F1F"/>
    <w:rsid w:val="00672BE5"/>
    <w:rsid w:val="00677CC2"/>
    <w:rsid w:val="006821EE"/>
    <w:rsid w:val="00685F42"/>
    <w:rsid w:val="0069207B"/>
    <w:rsid w:val="006B0D76"/>
    <w:rsid w:val="006B31B7"/>
    <w:rsid w:val="006C7F8C"/>
    <w:rsid w:val="006E3E79"/>
    <w:rsid w:val="006F6B18"/>
    <w:rsid w:val="00700B2C"/>
    <w:rsid w:val="00713084"/>
    <w:rsid w:val="00731E00"/>
    <w:rsid w:val="00733866"/>
    <w:rsid w:val="007440B7"/>
    <w:rsid w:val="007634AD"/>
    <w:rsid w:val="007665A7"/>
    <w:rsid w:val="007715C9"/>
    <w:rsid w:val="00774EDD"/>
    <w:rsid w:val="007757EC"/>
    <w:rsid w:val="0078483B"/>
    <w:rsid w:val="0078516D"/>
    <w:rsid w:val="0079041B"/>
    <w:rsid w:val="007A46DD"/>
    <w:rsid w:val="007D0512"/>
    <w:rsid w:val="007D4C9A"/>
    <w:rsid w:val="007E15A3"/>
    <w:rsid w:val="007E7D4A"/>
    <w:rsid w:val="007F4264"/>
    <w:rsid w:val="00801348"/>
    <w:rsid w:val="00806357"/>
    <w:rsid w:val="00806FFD"/>
    <w:rsid w:val="008456D8"/>
    <w:rsid w:val="008466EB"/>
    <w:rsid w:val="008554BD"/>
    <w:rsid w:val="00856A31"/>
    <w:rsid w:val="00865888"/>
    <w:rsid w:val="008754D0"/>
    <w:rsid w:val="00877D48"/>
    <w:rsid w:val="0089044B"/>
    <w:rsid w:val="00892976"/>
    <w:rsid w:val="008B7452"/>
    <w:rsid w:val="008B7C50"/>
    <w:rsid w:val="008D0EE0"/>
    <w:rsid w:val="008D4951"/>
    <w:rsid w:val="008E318B"/>
    <w:rsid w:val="008F2A69"/>
    <w:rsid w:val="008F4F1C"/>
    <w:rsid w:val="00915733"/>
    <w:rsid w:val="00927FAE"/>
    <w:rsid w:val="00932377"/>
    <w:rsid w:val="00932C27"/>
    <w:rsid w:val="00952BE5"/>
    <w:rsid w:val="00962251"/>
    <w:rsid w:val="009B4D0B"/>
    <w:rsid w:val="009D7336"/>
    <w:rsid w:val="009E6A4C"/>
    <w:rsid w:val="009F2C80"/>
    <w:rsid w:val="00A02A9C"/>
    <w:rsid w:val="00A210F8"/>
    <w:rsid w:val="00A2198E"/>
    <w:rsid w:val="00A231E2"/>
    <w:rsid w:val="00A26669"/>
    <w:rsid w:val="00A27069"/>
    <w:rsid w:val="00A31B6C"/>
    <w:rsid w:val="00A35C8B"/>
    <w:rsid w:val="00A63D63"/>
    <w:rsid w:val="00A64912"/>
    <w:rsid w:val="00A70A74"/>
    <w:rsid w:val="00A82C99"/>
    <w:rsid w:val="00A9149D"/>
    <w:rsid w:val="00A951E7"/>
    <w:rsid w:val="00AA2397"/>
    <w:rsid w:val="00AB0465"/>
    <w:rsid w:val="00AB4B9B"/>
    <w:rsid w:val="00AC2727"/>
    <w:rsid w:val="00AD5641"/>
    <w:rsid w:val="00AE7B98"/>
    <w:rsid w:val="00B032D8"/>
    <w:rsid w:val="00B05175"/>
    <w:rsid w:val="00B07166"/>
    <w:rsid w:val="00B16CB1"/>
    <w:rsid w:val="00B31F86"/>
    <w:rsid w:val="00B325E6"/>
    <w:rsid w:val="00B33B3C"/>
    <w:rsid w:val="00B37401"/>
    <w:rsid w:val="00B64967"/>
    <w:rsid w:val="00B85DAB"/>
    <w:rsid w:val="00B95165"/>
    <w:rsid w:val="00B9536E"/>
    <w:rsid w:val="00BA4595"/>
    <w:rsid w:val="00BA5026"/>
    <w:rsid w:val="00BB4DDD"/>
    <w:rsid w:val="00BD7188"/>
    <w:rsid w:val="00BE1245"/>
    <w:rsid w:val="00BE1A71"/>
    <w:rsid w:val="00BE719A"/>
    <w:rsid w:val="00BE720A"/>
    <w:rsid w:val="00C067E5"/>
    <w:rsid w:val="00C10739"/>
    <w:rsid w:val="00C164CA"/>
    <w:rsid w:val="00C174C4"/>
    <w:rsid w:val="00C22438"/>
    <w:rsid w:val="00C226C1"/>
    <w:rsid w:val="00C30C65"/>
    <w:rsid w:val="00C42BF8"/>
    <w:rsid w:val="00C460AE"/>
    <w:rsid w:val="00C50043"/>
    <w:rsid w:val="00C542EE"/>
    <w:rsid w:val="00C6571B"/>
    <w:rsid w:val="00C668CD"/>
    <w:rsid w:val="00C74418"/>
    <w:rsid w:val="00C7559A"/>
    <w:rsid w:val="00C7573B"/>
    <w:rsid w:val="00C7647B"/>
    <w:rsid w:val="00C76CF3"/>
    <w:rsid w:val="00C96D1A"/>
    <w:rsid w:val="00CB4562"/>
    <w:rsid w:val="00CC3047"/>
    <w:rsid w:val="00CD4F09"/>
    <w:rsid w:val="00CF0BB2"/>
    <w:rsid w:val="00CF54EF"/>
    <w:rsid w:val="00D00E0E"/>
    <w:rsid w:val="00D05544"/>
    <w:rsid w:val="00D11D86"/>
    <w:rsid w:val="00D12F73"/>
    <w:rsid w:val="00D13441"/>
    <w:rsid w:val="00D153CC"/>
    <w:rsid w:val="00D20AC0"/>
    <w:rsid w:val="00D243A3"/>
    <w:rsid w:val="00D25E05"/>
    <w:rsid w:val="00D43D41"/>
    <w:rsid w:val="00D47956"/>
    <w:rsid w:val="00D52EFE"/>
    <w:rsid w:val="00D63EF6"/>
    <w:rsid w:val="00D647F6"/>
    <w:rsid w:val="00D70DFB"/>
    <w:rsid w:val="00D766DF"/>
    <w:rsid w:val="00D9031B"/>
    <w:rsid w:val="00DA786D"/>
    <w:rsid w:val="00DA7A09"/>
    <w:rsid w:val="00DB4C9E"/>
    <w:rsid w:val="00DB668D"/>
    <w:rsid w:val="00DC44BB"/>
    <w:rsid w:val="00DD0583"/>
    <w:rsid w:val="00DD1653"/>
    <w:rsid w:val="00DE04BD"/>
    <w:rsid w:val="00DE54DB"/>
    <w:rsid w:val="00DE72FF"/>
    <w:rsid w:val="00E05704"/>
    <w:rsid w:val="00E16AE3"/>
    <w:rsid w:val="00E17AC8"/>
    <w:rsid w:val="00E44013"/>
    <w:rsid w:val="00E54292"/>
    <w:rsid w:val="00E547FE"/>
    <w:rsid w:val="00E56908"/>
    <w:rsid w:val="00E74DC7"/>
    <w:rsid w:val="00E80A69"/>
    <w:rsid w:val="00E858E9"/>
    <w:rsid w:val="00E87699"/>
    <w:rsid w:val="00E96A2E"/>
    <w:rsid w:val="00EF08A8"/>
    <w:rsid w:val="00EF2E3A"/>
    <w:rsid w:val="00EF50B0"/>
    <w:rsid w:val="00F047E2"/>
    <w:rsid w:val="00F04989"/>
    <w:rsid w:val="00F07780"/>
    <w:rsid w:val="00F078DC"/>
    <w:rsid w:val="00F13E86"/>
    <w:rsid w:val="00F26230"/>
    <w:rsid w:val="00F54F3A"/>
    <w:rsid w:val="00F61B5F"/>
    <w:rsid w:val="00F677A9"/>
    <w:rsid w:val="00F70D2F"/>
    <w:rsid w:val="00F72060"/>
    <w:rsid w:val="00F72EB1"/>
    <w:rsid w:val="00F742F8"/>
    <w:rsid w:val="00F81176"/>
    <w:rsid w:val="00F84CF5"/>
    <w:rsid w:val="00F85AF0"/>
    <w:rsid w:val="00F964B5"/>
    <w:rsid w:val="00FA1082"/>
    <w:rsid w:val="00FA2D7E"/>
    <w:rsid w:val="00FA420B"/>
    <w:rsid w:val="00FC4BD5"/>
    <w:rsid w:val="00FD2450"/>
    <w:rsid w:val="00FD6F5D"/>
    <w:rsid w:val="00FF0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D4C9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04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04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041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041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041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041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041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041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041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D4C9A"/>
  </w:style>
  <w:style w:type="paragraph" w:customStyle="1" w:styleId="OPCParaBase">
    <w:name w:val="OPCParaBase"/>
    <w:link w:val="OPCParaBaseChar"/>
    <w:qFormat/>
    <w:rsid w:val="007D4C9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7D4C9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D4C9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D4C9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D4C9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D4C9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D4C9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D4C9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D4C9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D4C9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D4C9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7D4C9A"/>
  </w:style>
  <w:style w:type="paragraph" w:customStyle="1" w:styleId="Blocks">
    <w:name w:val="Blocks"/>
    <w:aliases w:val="bb"/>
    <w:basedOn w:val="OPCParaBase"/>
    <w:qFormat/>
    <w:rsid w:val="007D4C9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D4C9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D4C9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D4C9A"/>
    <w:rPr>
      <w:i/>
    </w:rPr>
  </w:style>
  <w:style w:type="paragraph" w:customStyle="1" w:styleId="BoxList">
    <w:name w:val="BoxList"/>
    <w:aliases w:val="bl"/>
    <w:basedOn w:val="BoxText"/>
    <w:qFormat/>
    <w:rsid w:val="007D4C9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D4C9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D4C9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D4C9A"/>
    <w:pPr>
      <w:ind w:left="1985" w:hanging="851"/>
    </w:pPr>
  </w:style>
  <w:style w:type="character" w:customStyle="1" w:styleId="CharAmPartNo">
    <w:name w:val="CharAmPartNo"/>
    <w:basedOn w:val="OPCCharBase"/>
    <w:qFormat/>
    <w:rsid w:val="007D4C9A"/>
  </w:style>
  <w:style w:type="character" w:customStyle="1" w:styleId="CharAmPartText">
    <w:name w:val="CharAmPartText"/>
    <w:basedOn w:val="OPCCharBase"/>
    <w:qFormat/>
    <w:rsid w:val="007D4C9A"/>
  </w:style>
  <w:style w:type="character" w:customStyle="1" w:styleId="CharAmSchNo">
    <w:name w:val="CharAmSchNo"/>
    <w:basedOn w:val="OPCCharBase"/>
    <w:qFormat/>
    <w:rsid w:val="007D4C9A"/>
  </w:style>
  <w:style w:type="character" w:customStyle="1" w:styleId="CharAmSchText">
    <w:name w:val="CharAmSchText"/>
    <w:basedOn w:val="OPCCharBase"/>
    <w:qFormat/>
    <w:rsid w:val="007D4C9A"/>
  </w:style>
  <w:style w:type="character" w:customStyle="1" w:styleId="CharBoldItalic">
    <w:name w:val="CharBoldItalic"/>
    <w:basedOn w:val="OPCCharBase"/>
    <w:uiPriority w:val="1"/>
    <w:qFormat/>
    <w:rsid w:val="007D4C9A"/>
    <w:rPr>
      <w:b/>
      <w:i/>
    </w:rPr>
  </w:style>
  <w:style w:type="character" w:customStyle="1" w:styleId="CharChapNo">
    <w:name w:val="CharChapNo"/>
    <w:basedOn w:val="OPCCharBase"/>
    <w:uiPriority w:val="1"/>
    <w:qFormat/>
    <w:rsid w:val="007D4C9A"/>
  </w:style>
  <w:style w:type="character" w:customStyle="1" w:styleId="CharChapText">
    <w:name w:val="CharChapText"/>
    <w:basedOn w:val="OPCCharBase"/>
    <w:uiPriority w:val="1"/>
    <w:qFormat/>
    <w:rsid w:val="007D4C9A"/>
  </w:style>
  <w:style w:type="character" w:customStyle="1" w:styleId="CharDivNo">
    <w:name w:val="CharDivNo"/>
    <w:basedOn w:val="OPCCharBase"/>
    <w:uiPriority w:val="1"/>
    <w:qFormat/>
    <w:rsid w:val="007D4C9A"/>
  </w:style>
  <w:style w:type="character" w:customStyle="1" w:styleId="CharDivText">
    <w:name w:val="CharDivText"/>
    <w:basedOn w:val="OPCCharBase"/>
    <w:uiPriority w:val="1"/>
    <w:qFormat/>
    <w:rsid w:val="007D4C9A"/>
  </w:style>
  <w:style w:type="character" w:customStyle="1" w:styleId="CharItalic">
    <w:name w:val="CharItalic"/>
    <w:basedOn w:val="OPCCharBase"/>
    <w:uiPriority w:val="1"/>
    <w:qFormat/>
    <w:rsid w:val="007D4C9A"/>
    <w:rPr>
      <w:i/>
    </w:rPr>
  </w:style>
  <w:style w:type="character" w:customStyle="1" w:styleId="CharPartNo">
    <w:name w:val="CharPartNo"/>
    <w:basedOn w:val="OPCCharBase"/>
    <w:uiPriority w:val="1"/>
    <w:qFormat/>
    <w:rsid w:val="007D4C9A"/>
  </w:style>
  <w:style w:type="character" w:customStyle="1" w:styleId="CharPartText">
    <w:name w:val="CharPartText"/>
    <w:basedOn w:val="OPCCharBase"/>
    <w:uiPriority w:val="1"/>
    <w:qFormat/>
    <w:rsid w:val="007D4C9A"/>
  </w:style>
  <w:style w:type="character" w:customStyle="1" w:styleId="CharSectno">
    <w:name w:val="CharSectno"/>
    <w:basedOn w:val="OPCCharBase"/>
    <w:qFormat/>
    <w:rsid w:val="007D4C9A"/>
  </w:style>
  <w:style w:type="character" w:customStyle="1" w:styleId="CharSubdNo">
    <w:name w:val="CharSubdNo"/>
    <w:basedOn w:val="OPCCharBase"/>
    <w:uiPriority w:val="1"/>
    <w:qFormat/>
    <w:rsid w:val="007D4C9A"/>
  </w:style>
  <w:style w:type="character" w:customStyle="1" w:styleId="CharSubdText">
    <w:name w:val="CharSubdText"/>
    <w:basedOn w:val="OPCCharBase"/>
    <w:uiPriority w:val="1"/>
    <w:qFormat/>
    <w:rsid w:val="007D4C9A"/>
  </w:style>
  <w:style w:type="paragraph" w:customStyle="1" w:styleId="CTA--">
    <w:name w:val="CTA --"/>
    <w:basedOn w:val="OPCParaBase"/>
    <w:next w:val="Normal"/>
    <w:rsid w:val="007D4C9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D4C9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D4C9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D4C9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D4C9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D4C9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D4C9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D4C9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D4C9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D4C9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D4C9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D4C9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D4C9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D4C9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7D4C9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D4C9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D4C9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D4C9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D4C9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D4C9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D4C9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D4C9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D4C9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D4C9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D4C9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D4C9A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D4C9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D4C9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D4C9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D4C9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D4C9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7D4C9A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7D4C9A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D4C9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D4C9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D4C9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D4C9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D4C9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D4C9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D4C9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D4C9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D4C9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D4C9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D4C9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D4C9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D4C9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D4C9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D4C9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D4C9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D4C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D4C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D4C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D4C9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D4C9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D4C9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D4C9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D4C9A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7D4C9A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D4C9A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D4C9A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D4C9A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D4C9A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D4C9A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D4C9A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D4C9A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D4C9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D4C9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D4C9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D4C9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D4C9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D4C9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D4C9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D4C9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D4C9A"/>
    <w:rPr>
      <w:sz w:val="16"/>
    </w:rPr>
  </w:style>
  <w:style w:type="table" w:customStyle="1" w:styleId="CFlag">
    <w:name w:val="CFlag"/>
    <w:basedOn w:val="TableNormal"/>
    <w:uiPriority w:val="99"/>
    <w:rsid w:val="007D4C9A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904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04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041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041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041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041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041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041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041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NotesHeading1">
    <w:name w:val="NotesHeading 1"/>
    <w:basedOn w:val="OPCParaBase"/>
    <w:next w:val="Normal"/>
    <w:rsid w:val="007D4C9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D4C9A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7D4C9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D4C9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7D4C9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D4C9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D4C9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D4C9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D4C9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Heading1">
    <w:name w:val="ENotesHeading 1"/>
    <w:aliases w:val="Enh1"/>
    <w:basedOn w:val="OPCParaBase"/>
    <w:next w:val="ENotesHeading2"/>
    <w:rsid w:val="007D4C9A"/>
    <w:pPr>
      <w:spacing w:before="120"/>
      <w:outlineLvl w:val="0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ENotesHeading3"/>
    <w:rsid w:val="007D4C9A"/>
    <w:pPr>
      <w:spacing w:before="120" w:after="120"/>
      <w:outlineLvl w:val="6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7D4C9A"/>
    <w:pPr>
      <w:spacing w:before="120" w:line="240" w:lineRule="auto"/>
      <w:outlineLvl w:val="7"/>
    </w:pPr>
    <w:rPr>
      <w:b/>
      <w:szCs w:val="24"/>
    </w:rPr>
  </w:style>
  <w:style w:type="paragraph" w:customStyle="1" w:styleId="ENotesText">
    <w:name w:val="ENotesText"/>
    <w:aliases w:val="Ent"/>
    <w:basedOn w:val="OPCParaBase"/>
    <w:next w:val="Normal"/>
    <w:rsid w:val="007D4C9A"/>
    <w:pPr>
      <w:spacing w:before="120"/>
    </w:pPr>
  </w:style>
  <w:style w:type="paragraph" w:customStyle="1" w:styleId="ActHead10">
    <w:name w:val="ActHead 10"/>
    <w:aliases w:val="sp"/>
    <w:basedOn w:val="OPCParaBase"/>
    <w:next w:val="ActHead3"/>
    <w:rsid w:val="007D4C9A"/>
    <w:pPr>
      <w:keepNext/>
      <w:spacing w:before="280" w:line="240" w:lineRule="auto"/>
      <w:outlineLvl w:val="1"/>
    </w:pPr>
    <w:rPr>
      <w:b/>
      <w:sz w:val="32"/>
      <w:szCs w:val="30"/>
    </w:rPr>
  </w:style>
  <w:style w:type="paragraph" w:customStyle="1" w:styleId="TableTextEndNotes">
    <w:name w:val="TableTextEndNotes"/>
    <w:aliases w:val="Tten"/>
    <w:basedOn w:val="Normal"/>
    <w:rsid w:val="007D4C9A"/>
    <w:pPr>
      <w:spacing w:before="60" w:line="240" w:lineRule="auto"/>
    </w:pPr>
    <w:rPr>
      <w:rFonts w:cs="Arial"/>
      <w:sz w:val="20"/>
      <w:szCs w:val="22"/>
    </w:rPr>
  </w:style>
  <w:style w:type="paragraph" w:customStyle="1" w:styleId="ShortTP1">
    <w:name w:val="ShortTP1"/>
    <w:basedOn w:val="ShortT"/>
    <w:link w:val="ShortTP1Char"/>
    <w:rsid w:val="00126077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126077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126077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126077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126077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126077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126077"/>
    <w:rPr>
      <w:rFonts w:eastAsia="Times New Roman" w:cs="Times New Roman"/>
      <w:b/>
      <w:sz w:val="28"/>
      <w:lang w:eastAsia="en-AU"/>
    </w:rPr>
  </w:style>
  <w:style w:type="paragraph" w:customStyle="1" w:styleId="p1LinesBef">
    <w:name w:val="p1LinesBef"/>
    <w:basedOn w:val="Normal"/>
    <w:rsid w:val="00126077"/>
    <w:pPr>
      <w:pBdr>
        <w:bottom w:val="single" w:sz="6" w:space="0" w:color="auto"/>
      </w:pBdr>
      <w:spacing w:before="400"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p1LinesAfter">
    <w:name w:val="p1LinesAfter"/>
    <w:basedOn w:val="Normal"/>
    <w:rsid w:val="00126077"/>
    <w:pPr>
      <w:pBdr>
        <w:top w:val="single" w:sz="12" w:space="0" w:color="auto"/>
      </w:pBdr>
      <w:spacing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ShortTCP">
    <w:name w:val="ShortTCP"/>
    <w:basedOn w:val="ShortT"/>
    <w:link w:val="ShortTCPChar"/>
    <w:rsid w:val="00126077"/>
  </w:style>
  <w:style w:type="character" w:customStyle="1" w:styleId="ShortTCPChar">
    <w:name w:val="ShortTCP Char"/>
    <w:basedOn w:val="ShortTChar"/>
    <w:link w:val="ShortTCP"/>
    <w:rsid w:val="00126077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126077"/>
    <w:pPr>
      <w:spacing w:before="400"/>
    </w:pPr>
  </w:style>
  <w:style w:type="character" w:customStyle="1" w:styleId="ActNoCPChar">
    <w:name w:val="ActNoCP Char"/>
    <w:basedOn w:val="ActnoChar"/>
    <w:link w:val="ActNoCP"/>
    <w:rsid w:val="00126077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126077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083DF6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083DF6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083DF6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D4C9A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04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04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041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041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041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041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041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041B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041B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7D4C9A"/>
  </w:style>
  <w:style w:type="paragraph" w:customStyle="1" w:styleId="OPCParaBase">
    <w:name w:val="OPCParaBase"/>
    <w:link w:val="OPCParaBaseChar"/>
    <w:qFormat/>
    <w:rsid w:val="007D4C9A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link w:val="ShortTChar"/>
    <w:qFormat/>
    <w:rsid w:val="007D4C9A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7D4C9A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7D4C9A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7D4C9A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7D4C9A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7D4C9A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7D4C9A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D4C9A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D4C9A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D4C9A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link w:val="ActnoChar"/>
    <w:qFormat/>
    <w:rsid w:val="007D4C9A"/>
  </w:style>
  <w:style w:type="paragraph" w:customStyle="1" w:styleId="Blocks">
    <w:name w:val="Blocks"/>
    <w:aliases w:val="bb"/>
    <w:basedOn w:val="OPCParaBase"/>
    <w:qFormat/>
    <w:rsid w:val="007D4C9A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7D4C9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7D4C9A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7D4C9A"/>
    <w:rPr>
      <w:i/>
    </w:rPr>
  </w:style>
  <w:style w:type="paragraph" w:customStyle="1" w:styleId="BoxList">
    <w:name w:val="BoxList"/>
    <w:aliases w:val="bl"/>
    <w:basedOn w:val="BoxText"/>
    <w:qFormat/>
    <w:rsid w:val="007D4C9A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7D4C9A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7D4C9A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7D4C9A"/>
    <w:pPr>
      <w:ind w:left="1985" w:hanging="851"/>
    </w:pPr>
  </w:style>
  <w:style w:type="character" w:customStyle="1" w:styleId="CharAmPartNo">
    <w:name w:val="CharAmPartNo"/>
    <w:basedOn w:val="OPCCharBase"/>
    <w:qFormat/>
    <w:rsid w:val="007D4C9A"/>
  </w:style>
  <w:style w:type="character" w:customStyle="1" w:styleId="CharAmPartText">
    <w:name w:val="CharAmPartText"/>
    <w:basedOn w:val="OPCCharBase"/>
    <w:qFormat/>
    <w:rsid w:val="007D4C9A"/>
  </w:style>
  <w:style w:type="character" w:customStyle="1" w:styleId="CharAmSchNo">
    <w:name w:val="CharAmSchNo"/>
    <w:basedOn w:val="OPCCharBase"/>
    <w:qFormat/>
    <w:rsid w:val="007D4C9A"/>
  </w:style>
  <w:style w:type="character" w:customStyle="1" w:styleId="CharAmSchText">
    <w:name w:val="CharAmSchText"/>
    <w:basedOn w:val="OPCCharBase"/>
    <w:qFormat/>
    <w:rsid w:val="007D4C9A"/>
  </w:style>
  <w:style w:type="character" w:customStyle="1" w:styleId="CharBoldItalic">
    <w:name w:val="CharBoldItalic"/>
    <w:basedOn w:val="OPCCharBase"/>
    <w:uiPriority w:val="1"/>
    <w:qFormat/>
    <w:rsid w:val="007D4C9A"/>
    <w:rPr>
      <w:b/>
      <w:i/>
    </w:rPr>
  </w:style>
  <w:style w:type="character" w:customStyle="1" w:styleId="CharChapNo">
    <w:name w:val="CharChapNo"/>
    <w:basedOn w:val="OPCCharBase"/>
    <w:uiPriority w:val="1"/>
    <w:qFormat/>
    <w:rsid w:val="007D4C9A"/>
  </w:style>
  <w:style w:type="character" w:customStyle="1" w:styleId="CharChapText">
    <w:name w:val="CharChapText"/>
    <w:basedOn w:val="OPCCharBase"/>
    <w:uiPriority w:val="1"/>
    <w:qFormat/>
    <w:rsid w:val="007D4C9A"/>
  </w:style>
  <w:style w:type="character" w:customStyle="1" w:styleId="CharDivNo">
    <w:name w:val="CharDivNo"/>
    <w:basedOn w:val="OPCCharBase"/>
    <w:uiPriority w:val="1"/>
    <w:qFormat/>
    <w:rsid w:val="007D4C9A"/>
  </w:style>
  <w:style w:type="character" w:customStyle="1" w:styleId="CharDivText">
    <w:name w:val="CharDivText"/>
    <w:basedOn w:val="OPCCharBase"/>
    <w:uiPriority w:val="1"/>
    <w:qFormat/>
    <w:rsid w:val="007D4C9A"/>
  </w:style>
  <w:style w:type="character" w:customStyle="1" w:styleId="CharItalic">
    <w:name w:val="CharItalic"/>
    <w:basedOn w:val="OPCCharBase"/>
    <w:uiPriority w:val="1"/>
    <w:qFormat/>
    <w:rsid w:val="007D4C9A"/>
    <w:rPr>
      <w:i/>
    </w:rPr>
  </w:style>
  <w:style w:type="character" w:customStyle="1" w:styleId="CharPartNo">
    <w:name w:val="CharPartNo"/>
    <w:basedOn w:val="OPCCharBase"/>
    <w:uiPriority w:val="1"/>
    <w:qFormat/>
    <w:rsid w:val="007D4C9A"/>
  </w:style>
  <w:style w:type="character" w:customStyle="1" w:styleId="CharPartText">
    <w:name w:val="CharPartText"/>
    <w:basedOn w:val="OPCCharBase"/>
    <w:uiPriority w:val="1"/>
    <w:qFormat/>
    <w:rsid w:val="007D4C9A"/>
  </w:style>
  <w:style w:type="character" w:customStyle="1" w:styleId="CharSectno">
    <w:name w:val="CharSectno"/>
    <w:basedOn w:val="OPCCharBase"/>
    <w:qFormat/>
    <w:rsid w:val="007D4C9A"/>
  </w:style>
  <w:style w:type="character" w:customStyle="1" w:styleId="CharSubdNo">
    <w:name w:val="CharSubdNo"/>
    <w:basedOn w:val="OPCCharBase"/>
    <w:uiPriority w:val="1"/>
    <w:qFormat/>
    <w:rsid w:val="007D4C9A"/>
  </w:style>
  <w:style w:type="character" w:customStyle="1" w:styleId="CharSubdText">
    <w:name w:val="CharSubdText"/>
    <w:basedOn w:val="OPCCharBase"/>
    <w:uiPriority w:val="1"/>
    <w:qFormat/>
    <w:rsid w:val="007D4C9A"/>
  </w:style>
  <w:style w:type="paragraph" w:customStyle="1" w:styleId="CTA--">
    <w:name w:val="CTA --"/>
    <w:basedOn w:val="OPCParaBase"/>
    <w:next w:val="Normal"/>
    <w:rsid w:val="007D4C9A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7D4C9A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7D4C9A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7D4C9A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7D4C9A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7D4C9A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7D4C9A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7D4C9A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7D4C9A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7D4C9A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7D4C9A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7D4C9A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7D4C9A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7D4C9A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7D4C9A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7D4C9A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D4C9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D4C9A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D4C9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D4C9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7D4C9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7D4C9A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7D4C9A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7D4C9A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7D4C9A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D4C9A"/>
    <w:pPr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7D4C9A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7D4C9A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7D4C9A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7D4C9A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7D4C9A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rsid w:val="007D4C9A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7D4C9A"/>
    <w:pPr>
      <w:spacing w:before="4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7D4C9A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7D4C9A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7D4C9A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7D4C9A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7D4C9A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7D4C9A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7D4C9A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7D4C9A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7D4C9A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7D4C9A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7D4C9A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7D4C9A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7D4C9A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7D4C9A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7D4C9A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7D4C9A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7D4C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7D4C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7D4C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D4C9A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7D4C9A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7D4C9A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7D4C9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7D4C9A"/>
    <w:pPr>
      <w:keepNext/>
      <w:keepLines/>
      <w:tabs>
        <w:tab w:val="right" w:pos="708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7D4C9A"/>
    <w:pPr>
      <w:keepNext/>
      <w:keepLines/>
      <w:tabs>
        <w:tab w:val="right" w:pos="708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7D4C9A"/>
    <w:pPr>
      <w:keepNext/>
      <w:keepLines/>
      <w:tabs>
        <w:tab w:val="right" w:pos="708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7D4C9A"/>
    <w:pPr>
      <w:keepLines/>
      <w:tabs>
        <w:tab w:val="right" w:pos="708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7D4C9A"/>
    <w:pPr>
      <w:keepLines/>
      <w:tabs>
        <w:tab w:val="right" w:leader="dot" w:pos="708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7D4C9A"/>
    <w:pPr>
      <w:keepLines/>
      <w:tabs>
        <w:tab w:val="right" w:pos="708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7D4C9A"/>
    <w:pPr>
      <w:keepLines/>
      <w:tabs>
        <w:tab w:val="right" w:pos="708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7D4C9A"/>
    <w:pPr>
      <w:keepLines/>
      <w:tabs>
        <w:tab w:val="right" w:pos="708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7D4C9A"/>
    <w:pPr>
      <w:keepLines/>
      <w:tabs>
        <w:tab w:val="right" w:pos="708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7D4C9A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7D4C9A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7D4C9A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7D4C9A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7D4C9A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7D4C9A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D4C9A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D4C9A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7D4C9A"/>
    <w:rPr>
      <w:sz w:val="16"/>
    </w:rPr>
  </w:style>
  <w:style w:type="table" w:customStyle="1" w:styleId="CFlag">
    <w:name w:val="CFlag"/>
    <w:basedOn w:val="TableNormal"/>
    <w:uiPriority w:val="99"/>
    <w:rsid w:val="007D4C9A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904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04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041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041B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041B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041B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041B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041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041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NotesHeading1">
    <w:name w:val="NotesHeading 1"/>
    <w:basedOn w:val="OPCParaBase"/>
    <w:next w:val="Normal"/>
    <w:rsid w:val="007D4C9A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7D4C9A"/>
    <w:rPr>
      <w:b/>
      <w:sz w:val="28"/>
      <w:szCs w:val="28"/>
    </w:rPr>
  </w:style>
  <w:style w:type="paragraph" w:customStyle="1" w:styleId="SignCoverPageEnd">
    <w:name w:val="SignCoverPageEnd"/>
    <w:basedOn w:val="OPCParaBase"/>
    <w:next w:val="Normal"/>
    <w:rsid w:val="007D4C9A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7D4C9A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Paragraphsub-sub-sub">
    <w:name w:val="Paragraph(sub-sub-sub)"/>
    <w:aliases w:val="aaaa"/>
    <w:basedOn w:val="OPCParaBase"/>
    <w:rsid w:val="007D4C9A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7D4C9A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7D4C9A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7D4C9A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7D4C9A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sHeading1">
    <w:name w:val="ENotesHeading 1"/>
    <w:aliases w:val="Enh1"/>
    <w:basedOn w:val="OPCParaBase"/>
    <w:next w:val="ENotesHeading2"/>
    <w:rsid w:val="007D4C9A"/>
    <w:pPr>
      <w:spacing w:before="120"/>
      <w:outlineLvl w:val="0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ENotesHeading3"/>
    <w:rsid w:val="007D4C9A"/>
    <w:pPr>
      <w:spacing w:before="120" w:after="120"/>
      <w:outlineLvl w:val="6"/>
    </w:pPr>
    <w:rPr>
      <w:b/>
      <w:sz w:val="24"/>
      <w:szCs w:val="28"/>
    </w:rPr>
  </w:style>
  <w:style w:type="paragraph" w:customStyle="1" w:styleId="ENotesHeading3">
    <w:name w:val="ENotesHeading 3"/>
    <w:aliases w:val="Enh3"/>
    <w:basedOn w:val="OPCParaBase"/>
    <w:next w:val="Normal"/>
    <w:rsid w:val="007D4C9A"/>
    <w:pPr>
      <w:spacing w:before="120" w:line="240" w:lineRule="auto"/>
      <w:outlineLvl w:val="7"/>
    </w:pPr>
    <w:rPr>
      <w:b/>
      <w:szCs w:val="24"/>
    </w:rPr>
  </w:style>
  <w:style w:type="paragraph" w:customStyle="1" w:styleId="ENotesText">
    <w:name w:val="ENotesText"/>
    <w:aliases w:val="Ent"/>
    <w:basedOn w:val="OPCParaBase"/>
    <w:next w:val="Normal"/>
    <w:rsid w:val="007D4C9A"/>
    <w:pPr>
      <w:spacing w:before="120"/>
    </w:pPr>
  </w:style>
  <w:style w:type="paragraph" w:customStyle="1" w:styleId="ActHead10">
    <w:name w:val="ActHead 10"/>
    <w:aliases w:val="sp"/>
    <w:basedOn w:val="OPCParaBase"/>
    <w:next w:val="ActHead3"/>
    <w:rsid w:val="007D4C9A"/>
    <w:pPr>
      <w:keepNext/>
      <w:spacing w:before="280" w:line="240" w:lineRule="auto"/>
      <w:outlineLvl w:val="1"/>
    </w:pPr>
    <w:rPr>
      <w:b/>
      <w:sz w:val="32"/>
      <w:szCs w:val="30"/>
    </w:rPr>
  </w:style>
  <w:style w:type="paragraph" w:customStyle="1" w:styleId="TableTextEndNotes">
    <w:name w:val="TableTextEndNotes"/>
    <w:aliases w:val="Tten"/>
    <w:basedOn w:val="Normal"/>
    <w:rsid w:val="007D4C9A"/>
    <w:pPr>
      <w:spacing w:before="60" w:line="240" w:lineRule="auto"/>
    </w:pPr>
    <w:rPr>
      <w:rFonts w:cs="Arial"/>
      <w:sz w:val="20"/>
      <w:szCs w:val="22"/>
    </w:rPr>
  </w:style>
  <w:style w:type="paragraph" w:customStyle="1" w:styleId="ShortTP1">
    <w:name w:val="ShortTP1"/>
    <w:basedOn w:val="ShortT"/>
    <w:link w:val="ShortTP1Char"/>
    <w:rsid w:val="00126077"/>
    <w:pPr>
      <w:spacing w:before="800"/>
    </w:pPr>
  </w:style>
  <w:style w:type="character" w:customStyle="1" w:styleId="OPCParaBaseChar">
    <w:name w:val="OPCParaBase Char"/>
    <w:basedOn w:val="DefaultParagraphFont"/>
    <w:link w:val="OPCParaBase"/>
    <w:rsid w:val="00126077"/>
    <w:rPr>
      <w:rFonts w:eastAsia="Times New Roman" w:cs="Times New Roman"/>
      <w:sz w:val="22"/>
      <w:lang w:eastAsia="en-AU"/>
    </w:rPr>
  </w:style>
  <w:style w:type="character" w:customStyle="1" w:styleId="ShortTChar">
    <w:name w:val="ShortT Char"/>
    <w:basedOn w:val="OPCParaBaseChar"/>
    <w:link w:val="ShortT"/>
    <w:rsid w:val="00126077"/>
    <w:rPr>
      <w:rFonts w:eastAsia="Times New Roman" w:cs="Times New Roman"/>
      <w:b/>
      <w:sz w:val="40"/>
      <w:lang w:eastAsia="en-AU"/>
    </w:rPr>
  </w:style>
  <w:style w:type="character" w:customStyle="1" w:styleId="ShortTP1Char">
    <w:name w:val="ShortTP1 Char"/>
    <w:basedOn w:val="ShortTChar"/>
    <w:link w:val="ShortTP1"/>
    <w:rsid w:val="00126077"/>
    <w:rPr>
      <w:rFonts w:eastAsia="Times New Roman" w:cs="Times New Roman"/>
      <w:b/>
      <w:sz w:val="40"/>
      <w:lang w:eastAsia="en-AU"/>
    </w:rPr>
  </w:style>
  <w:style w:type="paragraph" w:customStyle="1" w:styleId="ActNoP1">
    <w:name w:val="ActNoP1"/>
    <w:basedOn w:val="Actno"/>
    <w:link w:val="ActNoP1Char"/>
    <w:rsid w:val="00126077"/>
    <w:pPr>
      <w:spacing w:before="800"/>
    </w:pPr>
    <w:rPr>
      <w:sz w:val="28"/>
    </w:rPr>
  </w:style>
  <w:style w:type="character" w:customStyle="1" w:styleId="ActnoChar">
    <w:name w:val="Actno Char"/>
    <w:basedOn w:val="ShortTChar"/>
    <w:link w:val="Actno"/>
    <w:rsid w:val="00126077"/>
    <w:rPr>
      <w:rFonts w:eastAsia="Times New Roman" w:cs="Times New Roman"/>
      <w:b/>
      <w:sz w:val="40"/>
      <w:lang w:eastAsia="en-AU"/>
    </w:rPr>
  </w:style>
  <w:style w:type="character" w:customStyle="1" w:styleId="ActNoP1Char">
    <w:name w:val="ActNoP1 Char"/>
    <w:basedOn w:val="ActnoChar"/>
    <w:link w:val="ActNoP1"/>
    <w:rsid w:val="00126077"/>
    <w:rPr>
      <w:rFonts w:eastAsia="Times New Roman" w:cs="Times New Roman"/>
      <w:b/>
      <w:sz w:val="28"/>
      <w:lang w:eastAsia="en-AU"/>
    </w:rPr>
  </w:style>
  <w:style w:type="paragraph" w:customStyle="1" w:styleId="p1LinesBef">
    <w:name w:val="p1LinesBef"/>
    <w:basedOn w:val="Normal"/>
    <w:rsid w:val="00126077"/>
    <w:pPr>
      <w:pBdr>
        <w:bottom w:val="single" w:sz="6" w:space="0" w:color="auto"/>
      </w:pBdr>
      <w:spacing w:before="400"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p1LinesAfter">
    <w:name w:val="p1LinesAfter"/>
    <w:basedOn w:val="Normal"/>
    <w:rsid w:val="00126077"/>
    <w:pPr>
      <w:pBdr>
        <w:top w:val="single" w:sz="12" w:space="0" w:color="auto"/>
      </w:pBdr>
      <w:spacing w:line="240" w:lineRule="auto"/>
    </w:pPr>
    <w:rPr>
      <w:rFonts w:eastAsia="Times New Roman" w:cs="Times New Roman"/>
      <w:b/>
      <w:sz w:val="28"/>
      <w:lang w:val="en-US" w:eastAsia="en-AU"/>
    </w:rPr>
  </w:style>
  <w:style w:type="paragraph" w:customStyle="1" w:styleId="ShortTCP">
    <w:name w:val="ShortTCP"/>
    <w:basedOn w:val="ShortT"/>
    <w:link w:val="ShortTCPChar"/>
    <w:rsid w:val="00126077"/>
  </w:style>
  <w:style w:type="character" w:customStyle="1" w:styleId="ShortTCPChar">
    <w:name w:val="ShortTCP Char"/>
    <w:basedOn w:val="ShortTChar"/>
    <w:link w:val="ShortTCP"/>
    <w:rsid w:val="00126077"/>
    <w:rPr>
      <w:rFonts w:eastAsia="Times New Roman" w:cs="Times New Roman"/>
      <w:b/>
      <w:sz w:val="40"/>
      <w:lang w:eastAsia="en-AU"/>
    </w:rPr>
  </w:style>
  <w:style w:type="paragraph" w:customStyle="1" w:styleId="ActNoCP">
    <w:name w:val="ActNoCP"/>
    <w:basedOn w:val="Actno"/>
    <w:link w:val="ActNoCPChar"/>
    <w:rsid w:val="00126077"/>
    <w:pPr>
      <w:spacing w:before="400"/>
    </w:pPr>
  </w:style>
  <w:style w:type="character" w:customStyle="1" w:styleId="ActNoCPChar">
    <w:name w:val="ActNoCP Char"/>
    <w:basedOn w:val="ActnoChar"/>
    <w:link w:val="ActNoCP"/>
    <w:rsid w:val="00126077"/>
    <w:rPr>
      <w:rFonts w:eastAsia="Times New Roman" w:cs="Times New Roman"/>
      <w:b/>
      <w:sz w:val="40"/>
      <w:lang w:eastAsia="en-AU"/>
    </w:rPr>
  </w:style>
  <w:style w:type="paragraph" w:customStyle="1" w:styleId="AssentBk">
    <w:name w:val="AssentBk"/>
    <w:basedOn w:val="Normal"/>
    <w:rsid w:val="00126077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AssentDt">
    <w:name w:val="AssentDt"/>
    <w:basedOn w:val="Normal"/>
    <w:rsid w:val="00083DF6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2ndRd">
    <w:name w:val="2ndRd"/>
    <w:basedOn w:val="Normal"/>
    <w:rsid w:val="00083DF6"/>
    <w:pPr>
      <w:spacing w:line="240" w:lineRule="auto"/>
    </w:pPr>
    <w:rPr>
      <w:rFonts w:eastAsia="Times New Roman" w:cs="Times New Roman"/>
      <w:sz w:val="20"/>
      <w:lang w:eastAsia="en-AU"/>
    </w:rPr>
  </w:style>
  <w:style w:type="paragraph" w:customStyle="1" w:styleId="ScalePlusRef">
    <w:name w:val="ScalePlusRef"/>
    <w:basedOn w:val="Normal"/>
    <w:rsid w:val="00083DF6"/>
    <w:pPr>
      <w:spacing w:line="240" w:lineRule="auto"/>
    </w:pPr>
    <w:rPr>
      <w:rFonts w:eastAsia="Times New Roman" w:cs="Times New Roman"/>
      <w:sz w:val="18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" Type="http://schemas.microsoft.com/office/2007/relationships/stylesWithEffects" Target="stylesWithEffects.xml"/><Relationship Id="rId21" Type="http://schemas.openxmlformats.org/officeDocument/2006/relationships/oleObject" Target="embeddings/oleObject2.bin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6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8.xm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Relationship Id="rId22" Type="http://schemas.openxmlformats.org/officeDocument/2006/relationships/header" Target="header7.xml"/><Relationship Id="rId27" Type="http://schemas.openxmlformats.org/officeDocument/2006/relationships/footer" Target="footer8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mlaw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ttsa\AppData\Roaming\Microsoft\Templates\BILL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BILL_AMD.dotx</Template>
  <TotalTime>0</TotalTime>
  <Pages>7</Pages>
  <Words>219</Words>
  <Characters>1249</Characters>
  <Application>Microsoft Office Word</Application>
  <DocSecurity>4</DocSecurity>
  <PresentationFormat/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1466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2013-01-21T00:40:00Z</cp:lastPrinted>
  <dcterms:created xsi:type="dcterms:W3CDTF">2013-04-03T21:47:00Z</dcterms:created>
  <dcterms:modified xsi:type="dcterms:W3CDTF">2013-04-03T21:47:00Z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NotAsk">
    <vt:lpwstr>0</vt:lpwstr>
  </property>
  <property fmtid="{D5CDD505-2E9C-101B-9397-08002B2CF9AE}" pid="3" name="ChangedTitle">
    <vt:lpwstr/>
  </property>
  <property fmtid="{D5CDD505-2E9C-101B-9397-08002B2CF9AE}" pid="4" name="Classification">
    <vt:lpwstr> </vt:lpwstr>
  </property>
  <property fmtid="{D5CDD505-2E9C-101B-9397-08002B2CF9AE}" pid="5" name="ShortT">
    <vt:lpwstr>Completion of Kakadu National Park (Koongarra Project Area Repeal) Act 2013</vt:lpwstr>
  </property>
  <property fmtid="{D5CDD505-2E9C-101B-9397-08002B2CF9AE}" pid="6" name="Actno">
    <vt:lpwstr>No. 31, 2013</vt:lpwstr>
  </property>
  <property fmtid="{D5CDD505-2E9C-101B-9397-08002B2CF9AE}" pid="7" name="ID">
    <vt:lpwstr>4965</vt:lpwstr>
  </property>
  <property fmtid="{D5CDD505-2E9C-101B-9397-08002B2CF9AE}" pid="8" name="Class">
    <vt:lpwstr/>
  </property>
  <property fmtid="{D5CDD505-2E9C-101B-9397-08002B2CF9AE}" pid="9" name="Type">
    <vt:lpwstr>BILL</vt:lpwstr>
  </property>
  <property fmtid="{D5CDD505-2E9C-101B-9397-08002B2CF9AE}" pid="10" name="DocType">
    <vt:lpwstr>AMD</vt:lpwstr>
  </property>
</Properties>
</file>