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FD7" w:rsidRDefault="00194FD7">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15pt;height:77.85pt" o:ole="" fillcolor="window">
            <v:imagedata r:id="rId9" o:title=""/>
          </v:shape>
          <o:OLEObject Type="Embed" ProgID="Word.Picture.8" ShapeID="_x0000_i1025" DrawAspect="Content" ObjectID="_1434882038" r:id="rId10"/>
        </w:object>
      </w:r>
    </w:p>
    <w:p w:rsidR="00194FD7" w:rsidRDefault="00194FD7"/>
    <w:p w:rsidR="00194FD7" w:rsidRDefault="00194FD7" w:rsidP="00194FD7">
      <w:pPr>
        <w:spacing w:line="240" w:lineRule="auto"/>
      </w:pPr>
    </w:p>
    <w:p w:rsidR="00194FD7" w:rsidRDefault="00194FD7" w:rsidP="00194FD7"/>
    <w:p w:rsidR="00194FD7" w:rsidRDefault="00194FD7" w:rsidP="00194FD7"/>
    <w:p w:rsidR="00194FD7" w:rsidRDefault="00194FD7" w:rsidP="00194FD7"/>
    <w:p w:rsidR="00194FD7" w:rsidRDefault="00194FD7" w:rsidP="00194FD7"/>
    <w:p w:rsidR="0048364F" w:rsidRPr="007770C6" w:rsidRDefault="0037124C" w:rsidP="0048364F">
      <w:pPr>
        <w:pStyle w:val="ShortT"/>
      </w:pPr>
      <w:r w:rsidRPr="007770C6">
        <w:t>Aged Care (Living Longer Living Better)</w:t>
      </w:r>
      <w:r w:rsidR="00C164CA" w:rsidRPr="007770C6">
        <w:t xml:space="preserve"> </w:t>
      </w:r>
      <w:r w:rsidR="00194FD7">
        <w:t>Act</w:t>
      </w:r>
      <w:r w:rsidR="00C164CA" w:rsidRPr="007770C6">
        <w:t xml:space="preserve"> 201</w:t>
      </w:r>
      <w:r w:rsidRPr="007770C6">
        <w:t>3</w:t>
      </w:r>
    </w:p>
    <w:p w:rsidR="0048364F" w:rsidRPr="007770C6" w:rsidRDefault="0048364F" w:rsidP="0048364F"/>
    <w:p w:rsidR="0048364F" w:rsidRPr="007770C6" w:rsidRDefault="00C164CA" w:rsidP="00194FD7">
      <w:pPr>
        <w:pStyle w:val="Actno"/>
        <w:spacing w:before="400"/>
      </w:pPr>
      <w:r w:rsidRPr="007770C6">
        <w:t>No.</w:t>
      </w:r>
      <w:r w:rsidR="00220328">
        <w:t xml:space="preserve"> 76</w:t>
      </w:r>
      <w:r w:rsidRPr="007770C6">
        <w:t>, 201</w:t>
      </w:r>
      <w:r w:rsidR="008E1FCF" w:rsidRPr="007770C6">
        <w:t>3</w:t>
      </w:r>
    </w:p>
    <w:p w:rsidR="0048364F" w:rsidRPr="007770C6" w:rsidRDefault="0048364F" w:rsidP="0048364F"/>
    <w:p w:rsidR="00194FD7" w:rsidRDefault="00194FD7" w:rsidP="00194FD7"/>
    <w:p w:rsidR="00194FD7" w:rsidRDefault="00194FD7" w:rsidP="00194FD7"/>
    <w:p w:rsidR="00194FD7" w:rsidRDefault="00194FD7" w:rsidP="00194FD7">
      <w:bookmarkStart w:id="0" w:name="_GoBack"/>
      <w:bookmarkEnd w:id="0"/>
    </w:p>
    <w:p w:rsidR="00194FD7" w:rsidRDefault="00194FD7" w:rsidP="00194FD7"/>
    <w:p w:rsidR="0048364F" w:rsidRPr="007770C6" w:rsidRDefault="00194FD7" w:rsidP="0048364F">
      <w:pPr>
        <w:pStyle w:val="LongT"/>
      </w:pPr>
      <w:r>
        <w:t>An Act</w:t>
      </w:r>
      <w:r w:rsidR="0037124C" w:rsidRPr="007770C6">
        <w:t xml:space="preserve"> to amend the </w:t>
      </w:r>
      <w:r w:rsidR="0037124C" w:rsidRPr="007770C6">
        <w:rPr>
          <w:i/>
        </w:rPr>
        <w:t>Aged Care Act 1997</w:t>
      </w:r>
      <w:r w:rsidR="0048364F" w:rsidRPr="007770C6">
        <w:t>, and for related purposes</w:t>
      </w:r>
    </w:p>
    <w:p w:rsidR="0048364F" w:rsidRPr="007770C6" w:rsidRDefault="0048364F" w:rsidP="0048364F">
      <w:pPr>
        <w:pStyle w:val="Header"/>
        <w:tabs>
          <w:tab w:val="clear" w:pos="4150"/>
          <w:tab w:val="clear" w:pos="8307"/>
        </w:tabs>
      </w:pPr>
      <w:r w:rsidRPr="007770C6">
        <w:rPr>
          <w:rStyle w:val="CharAmSchNo"/>
        </w:rPr>
        <w:t xml:space="preserve"> </w:t>
      </w:r>
      <w:r w:rsidRPr="007770C6">
        <w:rPr>
          <w:rStyle w:val="CharAmSchText"/>
        </w:rPr>
        <w:t xml:space="preserve"> </w:t>
      </w:r>
    </w:p>
    <w:p w:rsidR="0048364F" w:rsidRPr="007770C6" w:rsidRDefault="0048364F" w:rsidP="0048364F">
      <w:pPr>
        <w:pStyle w:val="Header"/>
        <w:tabs>
          <w:tab w:val="clear" w:pos="4150"/>
          <w:tab w:val="clear" w:pos="8307"/>
        </w:tabs>
      </w:pPr>
      <w:r w:rsidRPr="007770C6">
        <w:rPr>
          <w:rStyle w:val="CharAmPartNo"/>
        </w:rPr>
        <w:t xml:space="preserve"> </w:t>
      </w:r>
      <w:r w:rsidRPr="007770C6">
        <w:rPr>
          <w:rStyle w:val="CharAmPartText"/>
        </w:rPr>
        <w:t xml:space="preserve"> </w:t>
      </w:r>
    </w:p>
    <w:p w:rsidR="0048364F" w:rsidRPr="007770C6" w:rsidRDefault="0048364F" w:rsidP="0048364F">
      <w:pPr>
        <w:sectPr w:rsidR="0048364F" w:rsidRPr="007770C6" w:rsidSect="00194FD7">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7770C6" w:rsidRDefault="0048364F" w:rsidP="009F1BA6">
      <w:pPr>
        <w:rPr>
          <w:sz w:val="36"/>
        </w:rPr>
      </w:pPr>
      <w:r w:rsidRPr="007770C6">
        <w:rPr>
          <w:sz w:val="36"/>
        </w:rPr>
        <w:lastRenderedPageBreak/>
        <w:t>Contents</w:t>
      </w:r>
    </w:p>
    <w:bookmarkStart w:id="1" w:name="BKCheck15B_1"/>
    <w:bookmarkEnd w:id="1"/>
    <w:p w:rsidR="00220328" w:rsidRDefault="0022032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20328">
        <w:rPr>
          <w:noProof/>
        </w:rPr>
        <w:tab/>
      </w:r>
      <w:r w:rsidRPr="00220328">
        <w:rPr>
          <w:noProof/>
        </w:rPr>
        <w:fldChar w:fldCharType="begin"/>
      </w:r>
      <w:r w:rsidRPr="00220328">
        <w:rPr>
          <w:noProof/>
        </w:rPr>
        <w:instrText xml:space="preserve"> PAGEREF _Toc361129483 \h </w:instrText>
      </w:r>
      <w:r w:rsidRPr="00220328">
        <w:rPr>
          <w:noProof/>
        </w:rPr>
      </w:r>
      <w:r w:rsidRPr="00220328">
        <w:rPr>
          <w:noProof/>
        </w:rPr>
        <w:fldChar w:fldCharType="separate"/>
      </w:r>
      <w:r w:rsidR="005F53C1">
        <w:rPr>
          <w:noProof/>
        </w:rPr>
        <w:t>1</w:t>
      </w:r>
      <w:r w:rsidRPr="00220328">
        <w:rPr>
          <w:noProof/>
        </w:rPr>
        <w:fldChar w:fldCharType="end"/>
      </w:r>
    </w:p>
    <w:p w:rsidR="00220328" w:rsidRDefault="00220328">
      <w:pPr>
        <w:pStyle w:val="TOC5"/>
        <w:rPr>
          <w:rFonts w:asciiTheme="minorHAnsi" w:eastAsiaTheme="minorEastAsia" w:hAnsiTheme="minorHAnsi" w:cstheme="minorBidi"/>
          <w:noProof/>
          <w:kern w:val="0"/>
          <w:sz w:val="22"/>
          <w:szCs w:val="22"/>
        </w:rPr>
      </w:pPr>
      <w:r>
        <w:rPr>
          <w:noProof/>
        </w:rPr>
        <w:t>2</w:t>
      </w:r>
      <w:r>
        <w:rPr>
          <w:noProof/>
        </w:rPr>
        <w:tab/>
        <w:t>Commencement</w:t>
      </w:r>
      <w:r w:rsidRPr="00220328">
        <w:rPr>
          <w:noProof/>
        </w:rPr>
        <w:tab/>
      </w:r>
      <w:r w:rsidRPr="00220328">
        <w:rPr>
          <w:noProof/>
        </w:rPr>
        <w:fldChar w:fldCharType="begin"/>
      </w:r>
      <w:r w:rsidRPr="00220328">
        <w:rPr>
          <w:noProof/>
        </w:rPr>
        <w:instrText xml:space="preserve"> PAGEREF _Toc361129484 \h </w:instrText>
      </w:r>
      <w:r w:rsidRPr="00220328">
        <w:rPr>
          <w:noProof/>
        </w:rPr>
      </w:r>
      <w:r w:rsidRPr="00220328">
        <w:rPr>
          <w:noProof/>
        </w:rPr>
        <w:fldChar w:fldCharType="separate"/>
      </w:r>
      <w:r w:rsidR="005F53C1">
        <w:rPr>
          <w:noProof/>
        </w:rPr>
        <w:t>2</w:t>
      </w:r>
      <w:r w:rsidRPr="00220328">
        <w:rPr>
          <w:noProof/>
        </w:rPr>
        <w:fldChar w:fldCharType="end"/>
      </w:r>
    </w:p>
    <w:p w:rsidR="00220328" w:rsidRDefault="00220328">
      <w:pPr>
        <w:pStyle w:val="TOC5"/>
        <w:rPr>
          <w:rFonts w:asciiTheme="minorHAnsi" w:eastAsiaTheme="minorEastAsia" w:hAnsiTheme="minorHAnsi" w:cstheme="minorBidi"/>
          <w:noProof/>
          <w:kern w:val="0"/>
          <w:sz w:val="22"/>
          <w:szCs w:val="22"/>
        </w:rPr>
      </w:pPr>
      <w:r>
        <w:rPr>
          <w:noProof/>
        </w:rPr>
        <w:t>3</w:t>
      </w:r>
      <w:r>
        <w:rPr>
          <w:noProof/>
        </w:rPr>
        <w:tab/>
        <w:t>Schedule(s)</w:t>
      </w:r>
      <w:r w:rsidRPr="00220328">
        <w:rPr>
          <w:noProof/>
        </w:rPr>
        <w:tab/>
      </w:r>
      <w:r w:rsidRPr="00220328">
        <w:rPr>
          <w:noProof/>
        </w:rPr>
        <w:fldChar w:fldCharType="begin"/>
      </w:r>
      <w:r w:rsidRPr="00220328">
        <w:rPr>
          <w:noProof/>
        </w:rPr>
        <w:instrText xml:space="preserve"> PAGEREF _Toc361129485 \h </w:instrText>
      </w:r>
      <w:r w:rsidRPr="00220328">
        <w:rPr>
          <w:noProof/>
        </w:rPr>
      </w:r>
      <w:r w:rsidRPr="00220328">
        <w:rPr>
          <w:noProof/>
        </w:rPr>
        <w:fldChar w:fldCharType="separate"/>
      </w:r>
      <w:r w:rsidR="005F53C1">
        <w:rPr>
          <w:noProof/>
        </w:rPr>
        <w:t>3</w:t>
      </w:r>
      <w:r w:rsidRPr="00220328">
        <w:rPr>
          <w:noProof/>
        </w:rPr>
        <w:fldChar w:fldCharType="end"/>
      </w:r>
    </w:p>
    <w:p w:rsidR="00220328" w:rsidRDefault="00220328">
      <w:pPr>
        <w:pStyle w:val="TOC5"/>
        <w:rPr>
          <w:rFonts w:asciiTheme="minorHAnsi" w:eastAsiaTheme="minorEastAsia" w:hAnsiTheme="minorHAnsi" w:cstheme="minorBidi"/>
          <w:noProof/>
          <w:kern w:val="0"/>
          <w:sz w:val="22"/>
          <w:szCs w:val="22"/>
        </w:rPr>
      </w:pPr>
      <w:r>
        <w:rPr>
          <w:noProof/>
        </w:rPr>
        <w:t>4</w:t>
      </w:r>
      <w:r>
        <w:rPr>
          <w:noProof/>
        </w:rPr>
        <w:tab/>
        <w:t>Review of operation of amendments</w:t>
      </w:r>
      <w:r w:rsidRPr="00220328">
        <w:rPr>
          <w:noProof/>
        </w:rPr>
        <w:tab/>
      </w:r>
      <w:r w:rsidRPr="00220328">
        <w:rPr>
          <w:noProof/>
        </w:rPr>
        <w:fldChar w:fldCharType="begin"/>
      </w:r>
      <w:r w:rsidRPr="00220328">
        <w:rPr>
          <w:noProof/>
        </w:rPr>
        <w:instrText xml:space="preserve"> PAGEREF _Toc361129486 \h </w:instrText>
      </w:r>
      <w:r w:rsidRPr="00220328">
        <w:rPr>
          <w:noProof/>
        </w:rPr>
      </w:r>
      <w:r w:rsidRPr="00220328">
        <w:rPr>
          <w:noProof/>
        </w:rPr>
        <w:fldChar w:fldCharType="separate"/>
      </w:r>
      <w:r w:rsidR="005F53C1">
        <w:rPr>
          <w:noProof/>
        </w:rPr>
        <w:t>3</w:t>
      </w:r>
      <w:r w:rsidRPr="00220328">
        <w:rPr>
          <w:noProof/>
        </w:rPr>
        <w:fldChar w:fldCharType="end"/>
      </w:r>
    </w:p>
    <w:p w:rsidR="00220328" w:rsidRDefault="00220328">
      <w:pPr>
        <w:pStyle w:val="TOC6"/>
        <w:rPr>
          <w:rFonts w:asciiTheme="minorHAnsi" w:eastAsiaTheme="minorEastAsia" w:hAnsiTheme="minorHAnsi" w:cstheme="minorBidi"/>
          <w:b w:val="0"/>
          <w:noProof/>
          <w:kern w:val="0"/>
          <w:sz w:val="22"/>
          <w:szCs w:val="22"/>
        </w:rPr>
      </w:pPr>
      <w:r>
        <w:rPr>
          <w:noProof/>
        </w:rPr>
        <w:t>Schedule 1—Amendments commencing on 1 August 2013</w:t>
      </w:r>
      <w:r w:rsidRPr="00220328">
        <w:rPr>
          <w:b w:val="0"/>
          <w:noProof/>
          <w:sz w:val="18"/>
        </w:rPr>
        <w:tab/>
      </w:r>
      <w:r w:rsidRPr="00220328">
        <w:rPr>
          <w:b w:val="0"/>
          <w:noProof/>
          <w:sz w:val="18"/>
        </w:rPr>
        <w:fldChar w:fldCharType="begin"/>
      </w:r>
      <w:r w:rsidRPr="00220328">
        <w:rPr>
          <w:b w:val="0"/>
          <w:noProof/>
          <w:sz w:val="18"/>
        </w:rPr>
        <w:instrText xml:space="preserve"> PAGEREF _Toc361129487 \h </w:instrText>
      </w:r>
      <w:r w:rsidRPr="00220328">
        <w:rPr>
          <w:b w:val="0"/>
          <w:noProof/>
          <w:sz w:val="18"/>
        </w:rPr>
      </w:r>
      <w:r w:rsidRPr="00220328">
        <w:rPr>
          <w:b w:val="0"/>
          <w:noProof/>
          <w:sz w:val="18"/>
        </w:rPr>
        <w:fldChar w:fldCharType="separate"/>
      </w:r>
      <w:r w:rsidR="005F53C1">
        <w:rPr>
          <w:b w:val="0"/>
          <w:noProof/>
          <w:sz w:val="18"/>
        </w:rPr>
        <w:t>6</w:t>
      </w:r>
      <w:r w:rsidRPr="00220328">
        <w:rPr>
          <w:b w:val="0"/>
          <w:noProof/>
          <w:sz w:val="18"/>
        </w:rPr>
        <w:fldChar w:fldCharType="end"/>
      </w:r>
    </w:p>
    <w:p w:rsidR="00220328" w:rsidRDefault="00220328">
      <w:pPr>
        <w:pStyle w:val="TOC7"/>
        <w:rPr>
          <w:rFonts w:asciiTheme="minorHAnsi" w:eastAsiaTheme="minorEastAsia" w:hAnsiTheme="minorHAnsi" w:cstheme="minorBidi"/>
          <w:noProof/>
          <w:kern w:val="0"/>
          <w:sz w:val="22"/>
          <w:szCs w:val="22"/>
        </w:rPr>
      </w:pPr>
      <w:r>
        <w:rPr>
          <w:noProof/>
        </w:rPr>
        <w:t>Part 1—Amendments</w:t>
      </w:r>
      <w:r w:rsidRPr="00220328">
        <w:rPr>
          <w:noProof/>
          <w:sz w:val="18"/>
        </w:rPr>
        <w:tab/>
      </w:r>
      <w:r w:rsidRPr="00220328">
        <w:rPr>
          <w:noProof/>
          <w:sz w:val="18"/>
        </w:rPr>
        <w:fldChar w:fldCharType="begin"/>
      </w:r>
      <w:r w:rsidRPr="00220328">
        <w:rPr>
          <w:noProof/>
          <w:sz w:val="18"/>
        </w:rPr>
        <w:instrText xml:space="preserve"> PAGEREF _Toc361129488 \h </w:instrText>
      </w:r>
      <w:r w:rsidRPr="00220328">
        <w:rPr>
          <w:noProof/>
          <w:sz w:val="18"/>
        </w:rPr>
      </w:r>
      <w:r w:rsidRPr="00220328">
        <w:rPr>
          <w:noProof/>
          <w:sz w:val="18"/>
        </w:rPr>
        <w:fldChar w:fldCharType="separate"/>
      </w:r>
      <w:r w:rsidR="005F53C1">
        <w:rPr>
          <w:noProof/>
          <w:sz w:val="18"/>
        </w:rPr>
        <w:t>6</w:t>
      </w:r>
      <w:r w:rsidRPr="00220328">
        <w:rPr>
          <w:noProof/>
          <w:sz w:val="18"/>
        </w:rPr>
        <w:fldChar w:fldCharType="end"/>
      </w:r>
    </w:p>
    <w:p w:rsidR="00220328" w:rsidRDefault="00220328">
      <w:pPr>
        <w:pStyle w:val="TOC9"/>
        <w:rPr>
          <w:rFonts w:asciiTheme="minorHAnsi" w:eastAsiaTheme="minorEastAsia" w:hAnsiTheme="minorHAnsi" w:cstheme="minorBidi"/>
          <w:i w:val="0"/>
          <w:noProof/>
          <w:kern w:val="0"/>
          <w:sz w:val="22"/>
          <w:szCs w:val="22"/>
        </w:rPr>
      </w:pPr>
      <w:r>
        <w:rPr>
          <w:noProof/>
        </w:rPr>
        <w:t>Aged Care Act 1997</w:t>
      </w:r>
      <w:r w:rsidRPr="00220328">
        <w:rPr>
          <w:i w:val="0"/>
          <w:noProof/>
          <w:sz w:val="18"/>
        </w:rPr>
        <w:tab/>
      </w:r>
      <w:r w:rsidRPr="00220328">
        <w:rPr>
          <w:i w:val="0"/>
          <w:noProof/>
          <w:sz w:val="18"/>
        </w:rPr>
        <w:fldChar w:fldCharType="begin"/>
      </w:r>
      <w:r w:rsidRPr="00220328">
        <w:rPr>
          <w:i w:val="0"/>
          <w:noProof/>
          <w:sz w:val="18"/>
        </w:rPr>
        <w:instrText xml:space="preserve"> PAGEREF _Toc361129489 \h </w:instrText>
      </w:r>
      <w:r w:rsidRPr="00220328">
        <w:rPr>
          <w:i w:val="0"/>
          <w:noProof/>
          <w:sz w:val="18"/>
        </w:rPr>
      </w:r>
      <w:r w:rsidRPr="00220328">
        <w:rPr>
          <w:i w:val="0"/>
          <w:noProof/>
          <w:sz w:val="18"/>
        </w:rPr>
        <w:fldChar w:fldCharType="separate"/>
      </w:r>
      <w:r w:rsidR="005F53C1">
        <w:rPr>
          <w:i w:val="0"/>
          <w:noProof/>
          <w:sz w:val="18"/>
        </w:rPr>
        <w:t>6</w:t>
      </w:r>
      <w:r w:rsidRPr="00220328">
        <w:rPr>
          <w:i w:val="0"/>
          <w:noProof/>
          <w:sz w:val="18"/>
        </w:rPr>
        <w:fldChar w:fldCharType="end"/>
      </w:r>
    </w:p>
    <w:p w:rsidR="00220328" w:rsidRDefault="00220328">
      <w:pPr>
        <w:pStyle w:val="TOC7"/>
        <w:rPr>
          <w:rFonts w:asciiTheme="minorHAnsi" w:eastAsiaTheme="minorEastAsia" w:hAnsiTheme="minorHAnsi" w:cstheme="minorBidi"/>
          <w:noProof/>
          <w:kern w:val="0"/>
          <w:sz w:val="22"/>
          <w:szCs w:val="22"/>
        </w:rPr>
      </w:pPr>
      <w:r>
        <w:rPr>
          <w:noProof/>
        </w:rPr>
        <w:t>Part 2—Transitional and savings provisions</w:t>
      </w:r>
      <w:r w:rsidRPr="00220328">
        <w:rPr>
          <w:noProof/>
          <w:sz w:val="18"/>
        </w:rPr>
        <w:tab/>
      </w:r>
      <w:r w:rsidRPr="00220328">
        <w:rPr>
          <w:noProof/>
          <w:sz w:val="18"/>
        </w:rPr>
        <w:fldChar w:fldCharType="begin"/>
      </w:r>
      <w:r w:rsidRPr="00220328">
        <w:rPr>
          <w:noProof/>
          <w:sz w:val="18"/>
        </w:rPr>
        <w:instrText xml:space="preserve"> PAGEREF _Toc361129494 \h </w:instrText>
      </w:r>
      <w:r w:rsidRPr="00220328">
        <w:rPr>
          <w:noProof/>
          <w:sz w:val="18"/>
        </w:rPr>
      </w:r>
      <w:r w:rsidRPr="00220328">
        <w:rPr>
          <w:noProof/>
          <w:sz w:val="18"/>
        </w:rPr>
        <w:fldChar w:fldCharType="separate"/>
      </w:r>
      <w:r w:rsidR="005F53C1">
        <w:rPr>
          <w:noProof/>
          <w:sz w:val="18"/>
        </w:rPr>
        <w:t>29</w:t>
      </w:r>
      <w:r w:rsidRPr="00220328">
        <w:rPr>
          <w:noProof/>
          <w:sz w:val="18"/>
        </w:rPr>
        <w:fldChar w:fldCharType="end"/>
      </w:r>
    </w:p>
    <w:p w:rsidR="00220328" w:rsidRDefault="00220328">
      <w:pPr>
        <w:pStyle w:val="TOC6"/>
        <w:rPr>
          <w:rFonts w:asciiTheme="minorHAnsi" w:eastAsiaTheme="minorEastAsia" w:hAnsiTheme="minorHAnsi" w:cstheme="minorBidi"/>
          <w:b w:val="0"/>
          <w:noProof/>
          <w:kern w:val="0"/>
          <w:sz w:val="22"/>
          <w:szCs w:val="22"/>
        </w:rPr>
      </w:pPr>
      <w:r>
        <w:rPr>
          <w:noProof/>
        </w:rPr>
        <w:t>Schedule 2—Amendments commencing on 1 January 2014</w:t>
      </w:r>
      <w:r w:rsidRPr="00220328">
        <w:rPr>
          <w:b w:val="0"/>
          <w:noProof/>
          <w:sz w:val="18"/>
        </w:rPr>
        <w:tab/>
      </w:r>
      <w:r w:rsidRPr="00220328">
        <w:rPr>
          <w:b w:val="0"/>
          <w:noProof/>
          <w:sz w:val="18"/>
        </w:rPr>
        <w:fldChar w:fldCharType="begin"/>
      </w:r>
      <w:r w:rsidRPr="00220328">
        <w:rPr>
          <w:b w:val="0"/>
          <w:noProof/>
          <w:sz w:val="18"/>
        </w:rPr>
        <w:instrText xml:space="preserve"> PAGEREF _Toc361129495 \h </w:instrText>
      </w:r>
      <w:r w:rsidRPr="00220328">
        <w:rPr>
          <w:b w:val="0"/>
          <w:noProof/>
          <w:sz w:val="18"/>
        </w:rPr>
      </w:r>
      <w:r w:rsidRPr="00220328">
        <w:rPr>
          <w:b w:val="0"/>
          <w:noProof/>
          <w:sz w:val="18"/>
        </w:rPr>
        <w:fldChar w:fldCharType="separate"/>
      </w:r>
      <w:r w:rsidR="005F53C1">
        <w:rPr>
          <w:b w:val="0"/>
          <w:noProof/>
          <w:sz w:val="18"/>
        </w:rPr>
        <w:t>31</w:t>
      </w:r>
      <w:r w:rsidRPr="00220328">
        <w:rPr>
          <w:b w:val="0"/>
          <w:noProof/>
          <w:sz w:val="18"/>
        </w:rPr>
        <w:fldChar w:fldCharType="end"/>
      </w:r>
    </w:p>
    <w:p w:rsidR="00220328" w:rsidRDefault="00220328">
      <w:pPr>
        <w:pStyle w:val="TOC7"/>
        <w:rPr>
          <w:rFonts w:asciiTheme="minorHAnsi" w:eastAsiaTheme="minorEastAsia" w:hAnsiTheme="minorHAnsi" w:cstheme="minorBidi"/>
          <w:noProof/>
          <w:kern w:val="0"/>
          <w:sz w:val="22"/>
          <w:szCs w:val="22"/>
        </w:rPr>
      </w:pPr>
      <w:r>
        <w:rPr>
          <w:noProof/>
        </w:rPr>
        <w:t>Part 1—Amendments</w:t>
      </w:r>
      <w:r w:rsidRPr="00220328">
        <w:rPr>
          <w:noProof/>
          <w:sz w:val="18"/>
        </w:rPr>
        <w:tab/>
      </w:r>
      <w:r w:rsidRPr="00220328">
        <w:rPr>
          <w:noProof/>
          <w:sz w:val="18"/>
        </w:rPr>
        <w:fldChar w:fldCharType="begin"/>
      </w:r>
      <w:r w:rsidRPr="00220328">
        <w:rPr>
          <w:noProof/>
          <w:sz w:val="18"/>
        </w:rPr>
        <w:instrText xml:space="preserve"> PAGEREF _Toc361129496 \h </w:instrText>
      </w:r>
      <w:r w:rsidRPr="00220328">
        <w:rPr>
          <w:noProof/>
          <w:sz w:val="18"/>
        </w:rPr>
      </w:r>
      <w:r w:rsidRPr="00220328">
        <w:rPr>
          <w:noProof/>
          <w:sz w:val="18"/>
        </w:rPr>
        <w:fldChar w:fldCharType="separate"/>
      </w:r>
      <w:r w:rsidR="005F53C1">
        <w:rPr>
          <w:noProof/>
          <w:sz w:val="18"/>
        </w:rPr>
        <w:t>31</w:t>
      </w:r>
      <w:r w:rsidRPr="00220328">
        <w:rPr>
          <w:noProof/>
          <w:sz w:val="18"/>
        </w:rPr>
        <w:fldChar w:fldCharType="end"/>
      </w:r>
    </w:p>
    <w:p w:rsidR="00220328" w:rsidRDefault="00220328">
      <w:pPr>
        <w:pStyle w:val="TOC9"/>
        <w:rPr>
          <w:rFonts w:asciiTheme="minorHAnsi" w:eastAsiaTheme="minorEastAsia" w:hAnsiTheme="minorHAnsi" w:cstheme="minorBidi"/>
          <w:i w:val="0"/>
          <w:noProof/>
          <w:kern w:val="0"/>
          <w:sz w:val="22"/>
          <w:szCs w:val="22"/>
        </w:rPr>
      </w:pPr>
      <w:r>
        <w:rPr>
          <w:noProof/>
        </w:rPr>
        <w:t>Aged Care Act 1997</w:t>
      </w:r>
      <w:r w:rsidRPr="00220328">
        <w:rPr>
          <w:i w:val="0"/>
          <w:noProof/>
          <w:sz w:val="18"/>
        </w:rPr>
        <w:tab/>
      </w:r>
      <w:r w:rsidRPr="00220328">
        <w:rPr>
          <w:i w:val="0"/>
          <w:noProof/>
          <w:sz w:val="18"/>
        </w:rPr>
        <w:fldChar w:fldCharType="begin"/>
      </w:r>
      <w:r w:rsidRPr="00220328">
        <w:rPr>
          <w:i w:val="0"/>
          <w:noProof/>
          <w:sz w:val="18"/>
        </w:rPr>
        <w:instrText xml:space="preserve"> PAGEREF _Toc361129497 \h </w:instrText>
      </w:r>
      <w:r w:rsidRPr="00220328">
        <w:rPr>
          <w:i w:val="0"/>
          <w:noProof/>
          <w:sz w:val="18"/>
        </w:rPr>
      </w:r>
      <w:r w:rsidRPr="00220328">
        <w:rPr>
          <w:i w:val="0"/>
          <w:noProof/>
          <w:sz w:val="18"/>
        </w:rPr>
        <w:fldChar w:fldCharType="separate"/>
      </w:r>
      <w:r w:rsidR="005F53C1">
        <w:rPr>
          <w:i w:val="0"/>
          <w:noProof/>
          <w:sz w:val="18"/>
        </w:rPr>
        <w:t>31</w:t>
      </w:r>
      <w:r w:rsidRPr="00220328">
        <w:rPr>
          <w:i w:val="0"/>
          <w:noProof/>
          <w:sz w:val="18"/>
        </w:rPr>
        <w:fldChar w:fldCharType="end"/>
      </w:r>
    </w:p>
    <w:p w:rsidR="00220328" w:rsidRDefault="00220328">
      <w:pPr>
        <w:pStyle w:val="TOC7"/>
        <w:rPr>
          <w:rFonts w:asciiTheme="minorHAnsi" w:eastAsiaTheme="minorEastAsia" w:hAnsiTheme="minorHAnsi" w:cstheme="minorBidi"/>
          <w:noProof/>
          <w:kern w:val="0"/>
          <w:sz w:val="22"/>
          <w:szCs w:val="22"/>
        </w:rPr>
      </w:pPr>
      <w:r>
        <w:rPr>
          <w:noProof/>
        </w:rPr>
        <w:t>Part 2—Transitional and savings provisions</w:t>
      </w:r>
      <w:r w:rsidRPr="00220328">
        <w:rPr>
          <w:noProof/>
          <w:sz w:val="18"/>
        </w:rPr>
        <w:tab/>
      </w:r>
      <w:r w:rsidRPr="00220328">
        <w:rPr>
          <w:noProof/>
          <w:sz w:val="18"/>
        </w:rPr>
        <w:fldChar w:fldCharType="begin"/>
      </w:r>
      <w:r w:rsidRPr="00220328">
        <w:rPr>
          <w:noProof/>
          <w:sz w:val="18"/>
        </w:rPr>
        <w:instrText xml:space="preserve"> PAGEREF _Toc361129514 \h </w:instrText>
      </w:r>
      <w:r w:rsidRPr="00220328">
        <w:rPr>
          <w:noProof/>
          <w:sz w:val="18"/>
        </w:rPr>
      </w:r>
      <w:r w:rsidRPr="00220328">
        <w:rPr>
          <w:noProof/>
          <w:sz w:val="18"/>
        </w:rPr>
        <w:fldChar w:fldCharType="separate"/>
      </w:r>
      <w:r w:rsidR="005F53C1">
        <w:rPr>
          <w:noProof/>
          <w:sz w:val="18"/>
        </w:rPr>
        <w:t>40</w:t>
      </w:r>
      <w:r w:rsidRPr="00220328">
        <w:rPr>
          <w:noProof/>
          <w:sz w:val="18"/>
        </w:rPr>
        <w:fldChar w:fldCharType="end"/>
      </w:r>
    </w:p>
    <w:p w:rsidR="00220328" w:rsidRDefault="00220328">
      <w:pPr>
        <w:pStyle w:val="TOC6"/>
        <w:rPr>
          <w:rFonts w:asciiTheme="minorHAnsi" w:eastAsiaTheme="minorEastAsia" w:hAnsiTheme="minorHAnsi" w:cstheme="minorBidi"/>
          <w:b w:val="0"/>
          <w:noProof/>
          <w:kern w:val="0"/>
          <w:sz w:val="22"/>
          <w:szCs w:val="22"/>
        </w:rPr>
      </w:pPr>
      <w:r>
        <w:rPr>
          <w:noProof/>
        </w:rPr>
        <w:t>Schedule 3—Amendments commencing on 1 July 2014</w:t>
      </w:r>
      <w:r w:rsidRPr="00220328">
        <w:rPr>
          <w:b w:val="0"/>
          <w:noProof/>
          <w:sz w:val="18"/>
        </w:rPr>
        <w:tab/>
      </w:r>
      <w:r w:rsidRPr="00220328">
        <w:rPr>
          <w:b w:val="0"/>
          <w:noProof/>
          <w:sz w:val="18"/>
        </w:rPr>
        <w:fldChar w:fldCharType="begin"/>
      </w:r>
      <w:r w:rsidRPr="00220328">
        <w:rPr>
          <w:b w:val="0"/>
          <w:noProof/>
          <w:sz w:val="18"/>
        </w:rPr>
        <w:instrText xml:space="preserve"> PAGEREF _Toc361129515 \h </w:instrText>
      </w:r>
      <w:r w:rsidRPr="00220328">
        <w:rPr>
          <w:b w:val="0"/>
          <w:noProof/>
          <w:sz w:val="18"/>
        </w:rPr>
      </w:r>
      <w:r w:rsidRPr="00220328">
        <w:rPr>
          <w:b w:val="0"/>
          <w:noProof/>
          <w:sz w:val="18"/>
        </w:rPr>
        <w:fldChar w:fldCharType="separate"/>
      </w:r>
      <w:r w:rsidR="005F53C1">
        <w:rPr>
          <w:b w:val="0"/>
          <w:noProof/>
          <w:sz w:val="18"/>
        </w:rPr>
        <w:t>42</w:t>
      </w:r>
      <w:r w:rsidRPr="00220328">
        <w:rPr>
          <w:b w:val="0"/>
          <w:noProof/>
          <w:sz w:val="18"/>
        </w:rPr>
        <w:fldChar w:fldCharType="end"/>
      </w:r>
    </w:p>
    <w:p w:rsidR="00220328" w:rsidRDefault="00220328">
      <w:pPr>
        <w:pStyle w:val="TOC7"/>
        <w:rPr>
          <w:rFonts w:asciiTheme="minorHAnsi" w:eastAsiaTheme="minorEastAsia" w:hAnsiTheme="minorHAnsi" w:cstheme="minorBidi"/>
          <w:noProof/>
          <w:kern w:val="0"/>
          <w:sz w:val="22"/>
          <w:szCs w:val="22"/>
        </w:rPr>
      </w:pPr>
      <w:r>
        <w:rPr>
          <w:noProof/>
        </w:rPr>
        <w:t>Part 1—Amendments</w:t>
      </w:r>
      <w:r w:rsidRPr="00220328">
        <w:rPr>
          <w:noProof/>
          <w:sz w:val="18"/>
        </w:rPr>
        <w:tab/>
      </w:r>
      <w:r w:rsidRPr="00220328">
        <w:rPr>
          <w:noProof/>
          <w:sz w:val="18"/>
        </w:rPr>
        <w:fldChar w:fldCharType="begin"/>
      </w:r>
      <w:r w:rsidRPr="00220328">
        <w:rPr>
          <w:noProof/>
          <w:sz w:val="18"/>
        </w:rPr>
        <w:instrText xml:space="preserve"> PAGEREF _Toc361129516 \h </w:instrText>
      </w:r>
      <w:r w:rsidRPr="00220328">
        <w:rPr>
          <w:noProof/>
          <w:sz w:val="18"/>
        </w:rPr>
      </w:r>
      <w:r w:rsidRPr="00220328">
        <w:rPr>
          <w:noProof/>
          <w:sz w:val="18"/>
        </w:rPr>
        <w:fldChar w:fldCharType="separate"/>
      </w:r>
      <w:r w:rsidR="005F53C1">
        <w:rPr>
          <w:noProof/>
          <w:sz w:val="18"/>
        </w:rPr>
        <w:t>42</w:t>
      </w:r>
      <w:r w:rsidRPr="00220328">
        <w:rPr>
          <w:noProof/>
          <w:sz w:val="18"/>
        </w:rPr>
        <w:fldChar w:fldCharType="end"/>
      </w:r>
    </w:p>
    <w:p w:rsidR="00220328" w:rsidRDefault="00220328">
      <w:pPr>
        <w:pStyle w:val="TOC9"/>
        <w:rPr>
          <w:rFonts w:asciiTheme="minorHAnsi" w:eastAsiaTheme="minorEastAsia" w:hAnsiTheme="minorHAnsi" w:cstheme="minorBidi"/>
          <w:i w:val="0"/>
          <w:noProof/>
          <w:kern w:val="0"/>
          <w:sz w:val="22"/>
          <w:szCs w:val="22"/>
        </w:rPr>
      </w:pPr>
      <w:r>
        <w:rPr>
          <w:noProof/>
        </w:rPr>
        <w:t>Aged Care Act 1997</w:t>
      </w:r>
      <w:r w:rsidRPr="00220328">
        <w:rPr>
          <w:i w:val="0"/>
          <w:noProof/>
          <w:sz w:val="18"/>
        </w:rPr>
        <w:tab/>
      </w:r>
      <w:r w:rsidRPr="00220328">
        <w:rPr>
          <w:i w:val="0"/>
          <w:noProof/>
          <w:sz w:val="18"/>
        </w:rPr>
        <w:fldChar w:fldCharType="begin"/>
      </w:r>
      <w:r w:rsidRPr="00220328">
        <w:rPr>
          <w:i w:val="0"/>
          <w:noProof/>
          <w:sz w:val="18"/>
        </w:rPr>
        <w:instrText xml:space="preserve"> PAGEREF _Toc361129517 \h </w:instrText>
      </w:r>
      <w:r w:rsidRPr="00220328">
        <w:rPr>
          <w:i w:val="0"/>
          <w:noProof/>
          <w:sz w:val="18"/>
        </w:rPr>
      </w:r>
      <w:r w:rsidRPr="00220328">
        <w:rPr>
          <w:i w:val="0"/>
          <w:noProof/>
          <w:sz w:val="18"/>
        </w:rPr>
        <w:fldChar w:fldCharType="separate"/>
      </w:r>
      <w:r w:rsidR="005F53C1">
        <w:rPr>
          <w:i w:val="0"/>
          <w:noProof/>
          <w:sz w:val="18"/>
        </w:rPr>
        <w:t>42</w:t>
      </w:r>
      <w:r w:rsidRPr="00220328">
        <w:rPr>
          <w:i w:val="0"/>
          <w:noProof/>
          <w:sz w:val="18"/>
        </w:rPr>
        <w:fldChar w:fldCharType="end"/>
      </w:r>
    </w:p>
    <w:p w:rsidR="00220328" w:rsidRDefault="00220328">
      <w:pPr>
        <w:pStyle w:val="TOC7"/>
        <w:rPr>
          <w:rFonts w:asciiTheme="minorHAnsi" w:eastAsiaTheme="minorEastAsia" w:hAnsiTheme="minorHAnsi" w:cstheme="minorBidi"/>
          <w:noProof/>
          <w:kern w:val="0"/>
          <w:sz w:val="22"/>
          <w:szCs w:val="22"/>
        </w:rPr>
      </w:pPr>
      <w:r>
        <w:rPr>
          <w:noProof/>
        </w:rPr>
        <w:t>Part 2—Transitional and savings provisions</w:t>
      </w:r>
      <w:r w:rsidRPr="00220328">
        <w:rPr>
          <w:noProof/>
          <w:sz w:val="18"/>
        </w:rPr>
        <w:tab/>
      </w:r>
      <w:r w:rsidRPr="00220328">
        <w:rPr>
          <w:noProof/>
          <w:sz w:val="18"/>
        </w:rPr>
        <w:fldChar w:fldCharType="begin"/>
      </w:r>
      <w:r w:rsidRPr="00220328">
        <w:rPr>
          <w:noProof/>
          <w:sz w:val="18"/>
        </w:rPr>
        <w:instrText xml:space="preserve"> PAGEREF _Toc361129610 \h </w:instrText>
      </w:r>
      <w:r w:rsidRPr="00220328">
        <w:rPr>
          <w:noProof/>
          <w:sz w:val="18"/>
        </w:rPr>
      </w:r>
      <w:r w:rsidRPr="00220328">
        <w:rPr>
          <w:noProof/>
          <w:sz w:val="18"/>
        </w:rPr>
        <w:fldChar w:fldCharType="separate"/>
      </w:r>
      <w:r w:rsidR="005F53C1">
        <w:rPr>
          <w:noProof/>
          <w:sz w:val="18"/>
        </w:rPr>
        <w:t>135</w:t>
      </w:r>
      <w:r w:rsidRPr="00220328">
        <w:rPr>
          <w:noProof/>
          <w:sz w:val="18"/>
        </w:rPr>
        <w:fldChar w:fldCharType="end"/>
      </w:r>
    </w:p>
    <w:p w:rsidR="00220328" w:rsidRDefault="00220328">
      <w:pPr>
        <w:pStyle w:val="TOC6"/>
        <w:rPr>
          <w:rFonts w:asciiTheme="minorHAnsi" w:eastAsiaTheme="minorEastAsia" w:hAnsiTheme="minorHAnsi" w:cstheme="minorBidi"/>
          <w:b w:val="0"/>
          <w:noProof/>
          <w:kern w:val="0"/>
          <w:sz w:val="22"/>
          <w:szCs w:val="22"/>
        </w:rPr>
      </w:pPr>
      <w:r>
        <w:rPr>
          <w:noProof/>
        </w:rPr>
        <w:t>Schedule 4—Amendments of other Acts</w:t>
      </w:r>
      <w:r w:rsidRPr="00220328">
        <w:rPr>
          <w:b w:val="0"/>
          <w:noProof/>
          <w:sz w:val="18"/>
        </w:rPr>
        <w:tab/>
      </w:r>
      <w:r w:rsidRPr="00220328">
        <w:rPr>
          <w:b w:val="0"/>
          <w:noProof/>
          <w:sz w:val="18"/>
        </w:rPr>
        <w:fldChar w:fldCharType="begin"/>
      </w:r>
      <w:r w:rsidRPr="00220328">
        <w:rPr>
          <w:b w:val="0"/>
          <w:noProof/>
          <w:sz w:val="18"/>
        </w:rPr>
        <w:instrText xml:space="preserve"> PAGEREF _Toc361129611 \h </w:instrText>
      </w:r>
      <w:r w:rsidRPr="00220328">
        <w:rPr>
          <w:b w:val="0"/>
          <w:noProof/>
          <w:sz w:val="18"/>
        </w:rPr>
      </w:r>
      <w:r w:rsidRPr="00220328">
        <w:rPr>
          <w:b w:val="0"/>
          <w:noProof/>
          <w:sz w:val="18"/>
        </w:rPr>
        <w:fldChar w:fldCharType="separate"/>
      </w:r>
      <w:r w:rsidR="005F53C1">
        <w:rPr>
          <w:b w:val="0"/>
          <w:noProof/>
          <w:sz w:val="18"/>
        </w:rPr>
        <w:t>136</w:t>
      </w:r>
      <w:r w:rsidRPr="00220328">
        <w:rPr>
          <w:b w:val="0"/>
          <w:noProof/>
          <w:sz w:val="18"/>
        </w:rPr>
        <w:fldChar w:fldCharType="end"/>
      </w:r>
    </w:p>
    <w:p w:rsidR="00220328" w:rsidRDefault="00220328">
      <w:pPr>
        <w:pStyle w:val="TOC7"/>
        <w:rPr>
          <w:rFonts w:asciiTheme="minorHAnsi" w:eastAsiaTheme="minorEastAsia" w:hAnsiTheme="minorHAnsi" w:cstheme="minorBidi"/>
          <w:noProof/>
          <w:kern w:val="0"/>
          <w:sz w:val="22"/>
          <w:szCs w:val="22"/>
        </w:rPr>
      </w:pPr>
      <w:r>
        <w:rPr>
          <w:noProof/>
        </w:rPr>
        <w:t>Part 1—Amendments commencing on 1 August 2013</w:t>
      </w:r>
      <w:r w:rsidRPr="00220328">
        <w:rPr>
          <w:noProof/>
          <w:sz w:val="18"/>
        </w:rPr>
        <w:tab/>
      </w:r>
      <w:r w:rsidRPr="00220328">
        <w:rPr>
          <w:noProof/>
          <w:sz w:val="18"/>
        </w:rPr>
        <w:fldChar w:fldCharType="begin"/>
      </w:r>
      <w:r w:rsidRPr="00220328">
        <w:rPr>
          <w:noProof/>
          <w:sz w:val="18"/>
        </w:rPr>
        <w:instrText xml:space="preserve"> PAGEREF _Toc361129612 \h </w:instrText>
      </w:r>
      <w:r w:rsidRPr="00220328">
        <w:rPr>
          <w:noProof/>
          <w:sz w:val="18"/>
        </w:rPr>
      </w:r>
      <w:r w:rsidRPr="00220328">
        <w:rPr>
          <w:noProof/>
          <w:sz w:val="18"/>
        </w:rPr>
        <w:fldChar w:fldCharType="separate"/>
      </w:r>
      <w:r w:rsidR="005F53C1">
        <w:rPr>
          <w:noProof/>
          <w:sz w:val="18"/>
        </w:rPr>
        <w:t>136</w:t>
      </w:r>
      <w:r w:rsidRPr="00220328">
        <w:rPr>
          <w:noProof/>
          <w:sz w:val="18"/>
        </w:rPr>
        <w:fldChar w:fldCharType="end"/>
      </w:r>
    </w:p>
    <w:p w:rsidR="00220328" w:rsidRDefault="00220328">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220328">
        <w:rPr>
          <w:i w:val="0"/>
          <w:noProof/>
          <w:sz w:val="18"/>
        </w:rPr>
        <w:tab/>
      </w:r>
      <w:r w:rsidRPr="00220328">
        <w:rPr>
          <w:i w:val="0"/>
          <w:noProof/>
          <w:sz w:val="18"/>
        </w:rPr>
        <w:fldChar w:fldCharType="begin"/>
      </w:r>
      <w:r w:rsidRPr="00220328">
        <w:rPr>
          <w:i w:val="0"/>
          <w:noProof/>
          <w:sz w:val="18"/>
        </w:rPr>
        <w:instrText xml:space="preserve"> PAGEREF _Toc361129613 \h </w:instrText>
      </w:r>
      <w:r w:rsidRPr="00220328">
        <w:rPr>
          <w:i w:val="0"/>
          <w:noProof/>
          <w:sz w:val="18"/>
        </w:rPr>
      </w:r>
      <w:r w:rsidRPr="00220328">
        <w:rPr>
          <w:i w:val="0"/>
          <w:noProof/>
          <w:sz w:val="18"/>
        </w:rPr>
        <w:fldChar w:fldCharType="separate"/>
      </w:r>
      <w:r w:rsidR="005F53C1">
        <w:rPr>
          <w:i w:val="0"/>
          <w:noProof/>
          <w:sz w:val="18"/>
        </w:rPr>
        <w:t>136</w:t>
      </w:r>
      <w:r w:rsidRPr="00220328">
        <w:rPr>
          <w:i w:val="0"/>
          <w:noProof/>
          <w:sz w:val="18"/>
        </w:rPr>
        <w:fldChar w:fldCharType="end"/>
      </w:r>
    </w:p>
    <w:p w:rsidR="00220328" w:rsidRDefault="00220328">
      <w:pPr>
        <w:pStyle w:val="TOC9"/>
        <w:rPr>
          <w:rFonts w:asciiTheme="minorHAnsi" w:eastAsiaTheme="minorEastAsia" w:hAnsiTheme="minorHAnsi" w:cstheme="minorBidi"/>
          <w:i w:val="0"/>
          <w:noProof/>
          <w:kern w:val="0"/>
          <w:sz w:val="22"/>
          <w:szCs w:val="22"/>
        </w:rPr>
      </w:pPr>
      <w:r>
        <w:rPr>
          <w:noProof/>
        </w:rPr>
        <w:t>National Disability Insurance Scheme Act 2013</w:t>
      </w:r>
      <w:r w:rsidRPr="00220328">
        <w:rPr>
          <w:i w:val="0"/>
          <w:noProof/>
          <w:sz w:val="18"/>
        </w:rPr>
        <w:tab/>
      </w:r>
      <w:r w:rsidRPr="00220328">
        <w:rPr>
          <w:i w:val="0"/>
          <w:noProof/>
          <w:sz w:val="18"/>
        </w:rPr>
        <w:fldChar w:fldCharType="begin"/>
      </w:r>
      <w:r w:rsidRPr="00220328">
        <w:rPr>
          <w:i w:val="0"/>
          <w:noProof/>
          <w:sz w:val="18"/>
        </w:rPr>
        <w:instrText xml:space="preserve"> PAGEREF _Toc361129614 \h </w:instrText>
      </w:r>
      <w:r w:rsidRPr="00220328">
        <w:rPr>
          <w:i w:val="0"/>
          <w:noProof/>
          <w:sz w:val="18"/>
        </w:rPr>
      </w:r>
      <w:r w:rsidRPr="00220328">
        <w:rPr>
          <w:i w:val="0"/>
          <w:noProof/>
          <w:sz w:val="18"/>
        </w:rPr>
        <w:fldChar w:fldCharType="separate"/>
      </w:r>
      <w:r w:rsidR="005F53C1">
        <w:rPr>
          <w:i w:val="0"/>
          <w:noProof/>
          <w:sz w:val="18"/>
        </w:rPr>
        <w:t>136</w:t>
      </w:r>
      <w:r w:rsidRPr="00220328">
        <w:rPr>
          <w:i w:val="0"/>
          <w:noProof/>
          <w:sz w:val="18"/>
        </w:rPr>
        <w:fldChar w:fldCharType="end"/>
      </w:r>
    </w:p>
    <w:p w:rsidR="00220328" w:rsidRDefault="00220328">
      <w:pPr>
        <w:pStyle w:val="TOC7"/>
        <w:rPr>
          <w:rFonts w:asciiTheme="minorHAnsi" w:eastAsiaTheme="minorEastAsia" w:hAnsiTheme="minorHAnsi" w:cstheme="minorBidi"/>
          <w:noProof/>
          <w:kern w:val="0"/>
          <w:sz w:val="22"/>
          <w:szCs w:val="22"/>
        </w:rPr>
      </w:pPr>
      <w:r>
        <w:rPr>
          <w:noProof/>
        </w:rPr>
        <w:t>Part 2—Amendments commencing on 1 July 2014</w:t>
      </w:r>
      <w:r w:rsidRPr="00220328">
        <w:rPr>
          <w:noProof/>
          <w:sz w:val="18"/>
        </w:rPr>
        <w:tab/>
      </w:r>
      <w:r w:rsidRPr="00220328">
        <w:rPr>
          <w:noProof/>
          <w:sz w:val="18"/>
        </w:rPr>
        <w:fldChar w:fldCharType="begin"/>
      </w:r>
      <w:r w:rsidRPr="00220328">
        <w:rPr>
          <w:noProof/>
          <w:sz w:val="18"/>
        </w:rPr>
        <w:instrText xml:space="preserve"> PAGEREF _Toc361129615 \h </w:instrText>
      </w:r>
      <w:r w:rsidRPr="00220328">
        <w:rPr>
          <w:noProof/>
          <w:sz w:val="18"/>
        </w:rPr>
      </w:r>
      <w:r w:rsidRPr="00220328">
        <w:rPr>
          <w:noProof/>
          <w:sz w:val="18"/>
        </w:rPr>
        <w:fldChar w:fldCharType="separate"/>
      </w:r>
      <w:r w:rsidR="005F53C1">
        <w:rPr>
          <w:noProof/>
          <w:sz w:val="18"/>
        </w:rPr>
        <w:t>138</w:t>
      </w:r>
      <w:r w:rsidRPr="00220328">
        <w:rPr>
          <w:noProof/>
          <w:sz w:val="18"/>
        </w:rPr>
        <w:fldChar w:fldCharType="end"/>
      </w:r>
    </w:p>
    <w:p w:rsidR="00220328" w:rsidRDefault="00220328">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220328">
        <w:rPr>
          <w:i w:val="0"/>
          <w:noProof/>
          <w:sz w:val="18"/>
        </w:rPr>
        <w:tab/>
      </w:r>
      <w:r w:rsidRPr="00220328">
        <w:rPr>
          <w:i w:val="0"/>
          <w:noProof/>
          <w:sz w:val="18"/>
        </w:rPr>
        <w:fldChar w:fldCharType="begin"/>
      </w:r>
      <w:r w:rsidRPr="00220328">
        <w:rPr>
          <w:i w:val="0"/>
          <w:noProof/>
          <w:sz w:val="18"/>
        </w:rPr>
        <w:instrText xml:space="preserve"> PAGEREF _Toc361129616 \h </w:instrText>
      </w:r>
      <w:r w:rsidRPr="00220328">
        <w:rPr>
          <w:i w:val="0"/>
          <w:noProof/>
          <w:sz w:val="18"/>
        </w:rPr>
      </w:r>
      <w:r w:rsidRPr="00220328">
        <w:rPr>
          <w:i w:val="0"/>
          <w:noProof/>
          <w:sz w:val="18"/>
        </w:rPr>
        <w:fldChar w:fldCharType="separate"/>
      </w:r>
      <w:r w:rsidR="005F53C1">
        <w:rPr>
          <w:i w:val="0"/>
          <w:noProof/>
          <w:sz w:val="18"/>
        </w:rPr>
        <w:t>138</w:t>
      </w:r>
      <w:r w:rsidRPr="00220328">
        <w:rPr>
          <w:i w:val="0"/>
          <w:noProof/>
          <w:sz w:val="18"/>
        </w:rPr>
        <w:fldChar w:fldCharType="end"/>
      </w:r>
    </w:p>
    <w:p w:rsidR="00220328" w:rsidRDefault="00220328">
      <w:pPr>
        <w:pStyle w:val="TOC9"/>
        <w:rPr>
          <w:rFonts w:asciiTheme="minorHAnsi" w:eastAsiaTheme="minorEastAsia" w:hAnsiTheme="minorHAnsi" w:cstheme="minorBidi"/>
          <w:i w:val="0"/>
          <w:noProof/>
          <w:kern w:val="0"/>
          <w:sz w:val="22"/>
          <w:szCs w:val="22"/>
        </w:rPr>
      </w:pPr>
      <w:r>
        <w:rPr>
          <w:noProof/>
        </w:rPr>
        <w:t>Health and Other Services (Compensation) Act 1995</w:t>
      </w:r>
      <w:r w:rsidRPr="00220328">
        <w:rPr>
          <w:i w:val="0"/>
          <w:noProof/>
          <w:sz w:val="18"/>
        </w:rPr>
        <w:tab/>
      </w:r>
      <w:r w:rsidRPr="00220328">
        <w:rPr>
          <w:i w:val="0"/>
          <w:noProof/>
          <w:sz w:val="18"/>
        </w:rPr>
        <w:fldChar w:fldCharType="begin"/>
      </w:r>
      <w:r w:rsidRPr="00220328">
        <w:rPr>
          <w:i w:val="0"/>
          <w:noProof/>
          <w:sz w:val="18"/>
        </w:rPr>
        <w:instrText xml:space="preserve"> PAGEREF _Toc361129617 \h </w:instrText>
      </w:r>
      <w:r w:rsidRPr="00220328">
        <w:rPr>
          <w:i w:val="0"/>
          <w:noProof/>
          <w:sz w:val="18"/>
        </w:rPr>
      </w:r>
      <w:r w:rsidRPr="00220328">
        <w:rPr>
          <w:i w:val="0"/>
          <w:noProof/>
          <w:sz w:val="18"/>
        </w:rPr>
        <w:fldChar w:fldCharType="separate"/>
      </w:r>
      <w:r w:rsidR="005F53C1">
        <w:rPr>
          <w:i w:val="0"/>
          <w:noProof/>
          <w:sz w:val="18"/>
        </w:rPr>
        <w:t>138</w:t>
      </w:r>
      <w:r w:rsidRPr="00220328">
        <w:rPr>
          <w:i w:val="0"/>
          <w:noProof/>
          <w:sz w:val="18"/>
        </w:rPr>
        <w:fldChar w:fldCharType="end"/>
      </w:r>
    </w:p>
    <w:p w:rsidR="00220328" w:rsidRDefault="00220328">
      <w:pPr>
        <w:pStyle w:val="TOC9"/>
        <w:rPr>
          <w:rFonts w:asciiTheme="minorHAnsi" w:eastAsiaTheme="minorEastAsia" w:hAnsiTheme="minorHAnsi" w:cstheme="minorBidi"/>
          <w:i w:val="0"/>
          <w:noProof/>
          <w:kern w:val="0"/>
          <w:sz w:val="22"/>
          <w:szCs w:val="22"/>
        </w:rPr>
      </w:pPr>
      <w:r>
        <w:rPr>
          <w:noProof/>
        </w:rPr>
        <w:t>Human Services (Medicare) Act 1973</w:t>
      </w:r>
      <w:r w:rsidRPr="00220328">
        <w:rPr>
          <w:i w:val="0"/>
          <w:noProof/>
          <w:sz w:val="18"/>
        </w:rPr>
        <w:tab/>
      </w:r>
      <w:r w:rsidRPr="00220328">
        <w:rPr>
          <w:i w:val="0"/>
          <w:noProof/>
          <w:sz w:val="18"/>
        </w:rPr>
        <w:fldChar w:fldCharType="begin"/>
      </w:r>
      <w:r w:rsidRPr="00220328">
        <w:rPr>
          <w:i w:val="0"/>
          <w:noProof/>
          <w:sz w:val="18"/>
        </w:rPr>
        <w:instrText xml:space="preserve"> PAGEREF _Toc361129618 \h </w:instrText>
      </w:r>
      <w:r w:rsidRPr="00220328">
        <w:rPr>
          <w:i w:val="0"/>
          <w:noProof/>
          <w:sz w:val="18"/>
        </w:rPr>
      </w:r>
      <w:r w:rsidRPr="00220328">
        <w:rPr>
          <w:i w:val="0"/>
          <w:noProof/>
          <w:sz w:val="18"/>
        </w:rPr>
        <w:fldChar w:fldCharType="separate"/>
      </w:r>
      <w:r w:rsidR="005F53C1">
        <w:rPr>
          <w:i w:val="0"/>
          <w:noProof/>
          <w:sz w:val="18"/>
        </w:rPr>
        <w:t>139</w:t>
      </w:r>
      <w:r w:rsidRPr="00220328">
        <w:rPr>
          <w:i w:val="0"/>
          <w:noProof/>
          <w:sz w:val="18"/>
        </w:rPr>
        <w:fldChar w:fldCharType="end"/>
      </w:r>
    </w:p>
    <w:p w:rsidR="00220328" w:rsidRDefault="00220328">
      <w:pPr>
        <w:pStyle w:val="TOC9"/>
        <w:rPr>
          <w:rFonts w:asciiTheme="minorHAnsi" w:eastAsiaTheme="minorEastAsia" w:hAnsiTheme="minorHAnsi" w:cstheme="minorBidi"/>
          <w:i w:val="0"/>
          <w:noProof/>
          <w:kern w:val="0"/>
          <w:sz w:val="22"/>
          <w:szCs w:val="22"/>
        </w:rPr>
      </w:pPr>
      <w:r>
        <w:rPr>
          <w:noProof/>
        </w:rPr>
        <w:t>Social Security Act 1991</w:t>
      </w:r>
      <w:r w:rsidRPr="00220328">
        <w:rPr>
          <w:i w:val="0"/>
          <w:noProof/>
          <w:sz w:val="18"/>
        </w:rPr>
        <w:tab/>
      </w:r>
      <w:r w:rsidRPr="00220328">
        <w:rPr>
          <w:i w:val="0"/>
          <w:noProof/>
          <w:sz w:val="18"/>
        </w:rPr>
        <w:fldChar w:fldCharType="begin"/>
      </w:r>
      <w:r w:rsidRPr="00220328">
        <w:rPr>
          <w:i w:val="0"/>
          <w:noProof/>
          <w:sz w:val="18"/>
        </w:rPr>
        <w:instrText xml:space="preserve"> PAGEREF _Toc361129619 \h </w:instrText>
      </w:r>
      <w:r w:rsidRPr="00220328">
        <w:rPr>
          <w:i w:val="0"/>
          <w:noProof/>
          <w:sz w:val="18"/>
        </w:rPr>
      </w:r>
      <w:r w:rsidRPr="00220328">
        <w:rPr>
          <w:i w:val="0"/>
          <w:noProof/>
          <w:sz w:val="18"/>
        </w:rPr>
        <w:fldChar w:fldCharType="separate"/>
      </w:r>
      <w:r w:rsidR="005F53C1">
        <w:rPr>
          <w:i w:val="0"/>
          <w:noProof/>
          <w:sz w:val="18"/>
        </w:rPr>
        <w:t>139</w:t>
      </w:r>
      <w:r w:rsidRPr="00220328">
        <w:rPr>
          <w:i w:val="0"/>
          <w:noProof/>
          <w:sz w:val="18"/>
        </w:rPr>
        <w:fldChar w:fldCharType="end"/>
      </w:r>
    </w:p>
    <w:p w:rsidR="00220328" w:rsidRDefault="00220328">
      <w:pPr>
        <w:pStyle w:val="TOC9"/>
        <w:rPr>
          <w:rFonts w:asciiTheme="minorHAnsi" w:eastAsiaTheme="minorEastAsia" w:hAnsiTheme="minorHAnsi" w:cstheme="minorBidi"/>
          <w:i w:val="0"/>
          <w:noProof/>
          <w:kern w:val="0"/>
          <w:sz w:val="22"/>
          <w:szCs w:val="22"/>
        </w:rPr>
      </w:pPr>
      <w:r>
        <w:rPr>
          <w:noProof/>
        </w:rPr>
        <w:t>Social Security (Administration) Act 1999</w:t>
      </w:r>
      <w:r w:rsidRPr="00220328">
        <w:rPr>
          <w:i w:val="0"/>
          <w:noProof/>
          <w:sz w:val="18"/>
        </w:rPr>
        <w:tab/>
      </w:r>
      <w:r w:rsidRPr="00220328">
        <w:rPr>
          <w:i w:val="0"/>
          <w:noProof/>
          <w:sz w:val="18"/>
        </w:rPr>
        <w:fldChar w:fldCharType="begin"/>
      </w:r>
      <w:r w:rsidRPr="00220328">
        <w:rPr>
          <w:i w:val="0"/>
          <w:noProof/>
          <w:sz w:val="18"/>
        </w:rPr>
        <w:instrText xml:space="preserve"> PAGEREF _Toc361129620 \h </w:instrText>
      </w:r>
      <w:r w:rsidRPr="00220328">
        <w:rPr>
          <w:i w:val="0"/>
          <w:noProof/>
          <w:sz w:val="18"/>
        </w:rPr>
      </w:r>
      <w:r w:rsidRPr="00220328">
        <w:rPr>
          <w:i w:val="0"/>
          <w:noProof/>
          <w:sz w:val="18"/>
        </w:rPr>
        <w:fldChar w:fldCharType="separate"/>
      </w:r>
      <w:r w:rsidR="005F53C1">
        <w:rPr>
          <w:i w:val="0"/>
          <w:noProof/>
          <w:sz w:val="18"/>
        </w:rPr>
        <w:t>141</w:t>
      </w:r>
      <w:r w:rsidRPr="00220328">
        <w:rPr>
          <w:i w:val="0"/>
          <w:noProof/>
          <w:sz w:val="18"/>
        </w:rPr>
        <w:fldChar w:fldCharType="end"/>
      </w:r>
    </w:p>
    <w:p w:rsidR="00220328" w:rsidRDefault="00220328">
      <w:pPr>
        <w:pStyle w:val="TOC9"/>
        <w:rPr>
          <w:rFonts w:asciiTheme="minorHAnsi" w:eastAsiaTheme="minorEastAsia" w:hAnsiTheme="minorHAnsi" w:cstheme="minorBidi"/>
          <w:i w:val="0"/>
          <w:noProof/>
          <w:kern w:val="0"/>
          <w:sz w:val="22"/>
          <w:szCs w:val="22"/>
        </w:rPr>
      </w:pPr>
      <w:r>
        <w:rPr>
          <w:noProof/>
        </w:rPr>
        <w:t>Veterans’ Entitlements Act 1986</w:t>
      </w:r>
      <w:r w:rsidRPr="00220328">
        <w:rPr>
          <w:i w:val="0"/>
          <w:noProof/>
          <w:sz w:val="18"/>
        </w:rPr>
        <w:tab/>
      </w:r>
      <w:r w:rsidRPr="00220328">
        <w:rPr>
          <w:i w:val="0"/>
          <w:noProof/>
          <w:sz w:val="18"/>
        </w:rPr>
        <w:fldChar w:fldCharType="begin"/>
      </w:r>
      <w:r w:rsidRPr="00220328">
        <w:rPr>
          <w:i w:val="0"/>
          <w:noProof/>
          <w:sz w:val="18"/>
        </w:rPr>
        <w:instrText xml:space="preserve"> PAGEREF _Toc361129621 \h </w:instrText>
      </w:r>
      <w:r w:rsidRPr="00220328">
        <w:rPr>
          <w:i w:val="0"/>
          <w:noProof/>
          <w:sz w:val="18"/>
        </w:rPr>
      </w:r>
      <w:r w:rsidRPr="00220328">
        <w:rPr>
          <w:i w:val="0"/>
          <w:noProof/>
          <w:sz w:val="18"/>
        </w:rPr>
        <w:fldChar w:fldCharType="separate"/>
      </w:r>
      <w:r w:rsidR="005F53C1">
        <w:rPr>
          <w:i w:val="0"/>
          <w:noProof/>
          <w:sz w:val="18"/>
        </w:rPr>
        <w:t>142</w:t>
      </w:r>
      <w:r w:rsidRPr="00220328">
        <w:rPr>
          <w:i w:val="0"/>
          <w:noProof/>
          <w:sz w:val="18"/>
        </w:rPr>
        <w:fldChar w:fldCharType="end"/>
      </w:r>
    </w:p>
    <w:p w:rsidR="00220328" w:rsidRDefault="00220328">
      <w:pPr>
        <w:pStyle w:val="TOC6"/>
        <w:rPr>
          <w:rFonts w:asciiTheme="minorHAnsi" w:eastAsiaTheme="minorEastAsia" w:hAnsiTheme="minorHAnsi" w:cstheme="minorBidi"/>
          <w:b w:val="0"/>
          <w:noProof/>
          <w:kern w:val="0"/>
          <w:sz w:val="22"/>
          <w:szCs w:val="22"/>
        </w:rPr>
      </w:pPr>
      <w:r>
        <w:rPr>
          <w:noProof/>
        </w:rPr>
        <w:t>Schedule 5—Aged Care (Transitional Provisions) Act 1997</w:t>
      </w:r>
      <w:r w:rsidRPr="00220328">
        <w:rPr>
          <w:b w:val="0"/>
          <w:noProof/>
          <w:sz w:val="18"/>
        </w:rPr>
        <w:tab/>
      </w:r>
      <w:r w:rsidRPr="00220328">
        <w:rPr>
          <w:b w:val="0"/>
          <w:noProof/>
          <w:sz w:val="18"/>
        </w:rPr>
        <w:fldChar w:fldCharType="begin"/>
      </w:r>
      <w:r w:rsidRPr="00220328">
        <w:rPr>
          <w:b w:val="0"/>
          <w:noProof/>
          <w:sz w:val="18"/>
        </w:rPr>
        <w:instrText xml:space="preserve"> PAGEREF _Toc361129622 \h </w:instrText>
      </w:r>
      <w:r w:rsidRPr="00220328">
        <w:rPr>
          <w:b w:val="0"/>
          <w:noProof/>
          <w:sz w:val="18"/>
        </w:rPr>
      </w:r>
      <w:r w:rsidRPr="00220328">
        <w:rPr>
          <w:b w:val="0"/>
          <w:noProof/>
          <w:sz w:val="18"/>
        </w:rPr>
        <w:fldChar w:fldCharType="separate"/>
      </w:r>
      <w:r w:rsidR="005F53C1">
        <w:rPr>
          <w:b w:val="0"/>
          <w:noProof/>
          <w:sz w:val="18"/>
        </w:rPr>
        <w:t>147</w:t>
      </w:r>
      <w:r w:rsidRPr="00220328">
        <w:rPr>
          <w:b w:val="0"/>
          <w:noProof/>
          <w:sz w:val="18"/>
        </w:rPr>
        <w:fldChar w:fldCharType="end"/>
      </w:r>
    </w:p>
    <w:p w:rsidR="00220328" w:rsidRDefault="00220328">
      <w:pPr>
        <w:pStyle w:val="TOC7"/>
        <w:rPr>
          <w:rFonts w:asciiTheme="minorHAnsi" w:eastAsiaTheme="minorEastAsia" w:hAnsiTheme="minorHAnsi" w:cstheme="minorBidi"/>
          <w:noProof/>
          <w:kern w:val="0"/>
          <w:sz w:val="22"/>
          <w:szCs w:val="22"/>
        </w:rPr>
      </w:pPr>
      <w:r>
        <w:rPr>
          <w:noProof/>
        </w:rPr>
        <w:lastRenderedPageBreak/>
        <w:t>Part 1—Enactment</w:t>
      </w:r>
      <w:r w:rsidRPr="00220328">
        <w:rPr>
          <w:noProof/>
          <w:sz w:val="18"/>
        </w:rPr>
        <w:tab/>
      </w:r>
      <w:r w:rsidRPr="00220328">
        <w:rPr>
          <w:noProof/>
          <w:sz w:val="18"/>
        </w:rPr>
        <w:fldChar w:fldCharType="begin"/>
      </w:r>
      <w:r w:rsidRPr="00220328">
        <w:rPr>
          <w:noProof/>
          <w:sz w:val="18"/>
        </w:rPr>
        <w:instrText xml:space="preserve"> PAGEREF _Toc361129623 \h </w:instrText>
      </w:r>
      <w:r w:rsidRPr="00220328">
        <w:rPr>
          <w:noProof/>
          <w:sz w:val="18"/>
        </w:rPr>
      </w:r>
      <w:r w:rsidRPr="00220328">
        <w:rPr>
          <w:noProof/>
          <w:sz w:val="18"/>
        </w:rPr>
        <w:fldChar w:fldCharType="separate"/>
      </w:r>
      <w:r w:rsidR="005F53C1">
        <w:rPr>
          <w:noProof/>
          <w:sz w:val="18"/>
        </w:rPr>
        <w:t>147</w:t>
      </w:r>
      <w:r w:rsidRPr="00220328">
        <w:rPr>
          <w:noProof/>
          <w:sz w:val="18"/>
        </w:rPr>
        <w:fldChar w:fldCharType="end"/>
      </w:r>
    </w:p>
    <w:p w:rsidR="00220328" w:rsidRDefault="00220328">
      <w:pPr>
        <w:pStyle w:val="TOC7"/>
        <w:rPr>
          <w:rFonts w:asciiTheme="minorHAnsi" w:eastAsiaTheme="minorEastAsia" w:hAnsiTheme="minorHAnsi" w:cstheme="minorBidi"/>
          <w:noProof/>
          <w:kern w:val="0"/>
          <w:sz w:val="22"/>
          <w:szCs w:val="22"/>
        </w:rPr>
      </w:pPr>
      <w:r>
        <w:rPr>
          <w:noProof/>
        </w:rPr>
        <w:t>Part 2—Amendments</w:t>
      </w:r>
      <w:r w:rsidRPr="00220328">
        <w:rPr>
          <w:noProof/>
          <w:sz w:val="18"/>
        </w:rPr>
        <w:tab/>
      </w:r>
      <w:r w:rsidRPr="00220328">
        <w:rPr>
          <w:noProof/>
          <w:sz w:val="18"/>
        </w:rPr>
        <w:fldChar w:fldCharType="begin"/>
      </w:r>
      <w:r w:rsidRPr="00220328">
        <w:rPr>
          <w:noProof/>
          <w:sz w:val="18"/>
        </w:rPr>
        <w:instrText xml:space="preserve"> PAGEREF _Toc361129624 \h </w:instrText>
      </w:r>
      <w:r w:rsidRPr="00220328">
        <w:rPr>
          <w:noProof/>
          <w:sz w:val="18"/>
        </w:rPr>
      </w:r>
      <w:r w:rsidRPr="00220328">
        <w:rPr>
          <w:noProof/>
          <w:sz w:val="18"/>
        </w:rPr>
        <w:fldChar w:fldCharType="separate"/>
      </w:r>
      <w:r w:rsidR="005F53C1">
        <w:rPr>
          <w:noProof/>
          <w:sz w:val="18"/>
        </w:rPr>
        <w:t>148</w:t>
      </w:r>
      <w:r w:rsidRPr="00220328">
        <w:rPr>
          <w:noProof/>
          <w:sz w:val="18"/>
        </w:rPr>
        <w:fldChar w:fldCharType="end"/>
      </w:r>
    </w:p>
    <w:p w:rsidR="00220328" w:rsidRDefault="00220328">
      <w:pPr>
        <w:pStyle w:val="TOC9"/>
        <w:rPr>
          <w:rFonts w:asciiTheme="minorHAnsi" w:eastAsiaTheme="minorEastAsia" w:hAnsiTheme="minorHAnsi" w:cstheme="minorBidi"/>
          <w:i w:val="0"/>
          <w:noProof/>
          <w:kern w:val="0"/>
          <w:sz w:val="22"/>
          <w:szCs w:val="22"/>
        </w:rPr>
      </w:pPr>
      <w:r>
        <w:rPr>
          <w:noProof/>
        </w:rPr>
        <w:t>Aged Care (Transitional Provisions) Act 1997</w:t>
      </w:r>
      <w:r w:rsidRPr="00220328">
        <w:rPr>
          <w:i w:val="0"/>
          <w:noProof/>
          <w:sz w:val="18"/>
        </w:rPr>
        <w:tab/>
      </w:r>
      <w:r w:rsidRPr="00220328">
        <w:rPr>
          <w:i w:val="0"/>
          <w:noProof/>
          <w:sz w:val="18"/>
        </w:rPr>
        <w:fldChar w:fldCharType="begin"/>
      </w:r>
      <w:r w:rsidRPr="00220328">
        <w:rPr>
          <w:i w:val="0"/>
          <w:noProof/>
          <w:sz w:val="18"/>
        </w:rPr>
        <w:instrText xml:space="preserve"> PAGEREF _Toc361129625 \h </w:instrText>
      </w:r>
      <w:r w:rsidRPr="00220328">
        <w:rPr>
          <w:i w:val="0"/>
          <w:noProof/>
          <w:sz w:val="18"/>
        </w:rPr>
      </w:r>
      <w:r w:rsidRPr="00220328">
        <w:rPr>
          <w:i w:val="0"/>
          <w:noProof/>
          <w:sz w:val="18"/>
        </w:rPr>
        <w:fldChar w:fldCharType="separate"/>
      </w:r>
      <w:r w:rsidR="005F53C1">
        <w:rPr>
          <w:i w:val="0"/>
          <w:noProof/>
          <w:sz w:val="18"/>
        </w:rPr>
        <w:t>148</w:t>
      </w:r>
      <w:r w:rsidRPr="00220328">
        <w:rPr>
          <w:i w:val="0"/>
          <w:noProof/>
          <w:sz w:val="18"/>
        </w:rPr>
        <w:fldChar w:fldCharType="end"/>
      </w:r>
    </w:p>
    <w:p w:rsidR="00220328" w:rsidRDefault="00220328">
      <w:pPr>
        <w:pStyle w:val="TOC7"/>
        <w:rPr>
          <w:rFonts w:asciiTheme="minorHAnsi" w:eastAsiaTheme="minorEastAsia" w:hAnsiTheme="minorHAnsi" w:cstheme="minorBidi"/>
          <w:noProof/>
          <w:kern w:val="0"/>
          <w:sz w:val="22"/>
          <w:szCs w:val="22"/>
        </w:rPr>
      </w:pPr>
      <w:r>
        <w:rPr>
          <w:noProof/>
        </w:rPr>
        <w:t>Part 3—Transitional and savings provisions</w:t>
      </w:r>
      <w:r w:rsidRPr="00220328">
        <w:rPr>
          <w:noProof/>
          <w:sz w:val="18"/>
        </w:rPr>
        <w:tab/>
      </w:r>
      <w:r w:rsidRPr="00220328">
        <w:rPr>
          <w:noProof/>
          <w:sz w:val="18"/>
        </w:rPr>
        <w:fldChar w:fldCharType="begin"/>
      </w:r>
      <w:r w:rsidRPr="00220328">
        <w:rPr>
          <w:noProof/>
          <w:sz w:val="18"/>
        </w:rPr>
        <w:instrText xml:space="preserve"> PAGEREF _Toc361129633 \h </w:instrText>
      </w:r>
      <w:r w:rsidRPr="00220328">
        <w:rPr>
          <w:noProof/>
          <w:sz w:val="18"/>
        </w:rPr>
      </w:r>
      <w:r w:rsidRPr="00220328">
        <w:rPr>
          <w:noProof/>
          <w:sz w:val="18"/>
        </w:rPr>
        <w:fldChar w:fldCharType="separate"/>
      </w:r>
      <w:r w:rsidR="005F53C1">
        <w:rPr>
          <w:noProof/>
          <w:sz w:val="18"/>
        </w:rPr>
        <w:t>171</w:t>
      </w:r>
      <w:r w:rsidRPr="00220328">
        <w:rPr>
          <w:noProof/>
          <w:sz w:val="18"/>
        </w:rPr>
        <w:fldChar w:fldCharType="end"/>
      </w:r>
    </w:p>
    <w:p w:rsidR="0048364F" w:rsidRPr="007770C6" w:rsidRDefault="00220328" w:rsidP="0048364F">
      <w:r>
        <w:fldChar w:fldCharType="end"/>
      </w:r>
    </w:p>
    <w:p w:rsidR="0048364F" w:rsidRPr="007770C6" w:rsidRDefault="0048364F" w:rsidP="0048364F">
      <w:pPr>
        <w:sectPr w:rsidR="0048364F" w:rsidRPr="007770C6" w:rsidSect="00194FD7">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194FD7" w:rsidRDefault="00194FD7">
      <w:r>
        <w:object w:dxaOrig="2146" w:dyaOrig="1561">
          <v:shape id="_x0000_i1026" type="#_x0000_t75" style="width:107.15pt;height:77.85pt" o:ole="" fillcolor="window">
            <v:imagedata r:id="rId9" o:title=""/>
          </v:shape>
          <o:OLEObject Type="Embed" ProgID="Word.Picture.8" ShapeID="_x0000_i1026" DrawAspect="Content" ObjectID="_1434882039" r:id="rId22"/>
        </w:object>
      </w:r>
    </w:p>
    <w:p w:rsidR="00194FD7" w:rsidRDefault="00194FD7"/>
    <w:p w:rsidR="00194FD7" w:rsidRDefault="00194FD7" w:rsidP="00194FD7">
      <w:pPr>
        <w:spacing w:line="240" w:lineRule="auto"/>
      </w:pPr>
    </w:p>
    <w:p w:rsidR="00194FD7" w:rsidRDefault="005F53C1" w:rsidP="00194FD7">
      <w:pPr>
        <w:pStyle w:val="ShortTP1"/>
      </w:pPr>
      <w:r>
        <w:fldChar w:fldCharType="begin"/>
      </w:r>
      <w:r>
        <w:instrText xml:space="preserve"> STYLEREF ShortT </w:instrText>
      </w:r>
      <w:r>
        <w:fldChar w:fldCharType="separate"/>
      </w:r>
      <w:r>
        <w:rPr>
          <w:noProof/>
        </w:rPr>
        <w:t>Aged Care (Living Longer Living Better) Act 2013</w:t>
      </w:r>
      <w:r>
        <w:rPr>
          <w:noProof/>
        </w:rPr>
        <w:fldChar w:fldCharType="end"/>
      </w:r>
    </w:p>
    <w:p w:rsidR="00194FD7" w:rsidRDefault="005F53C1" w:rsidP="00194FD7">
      <w:pPr>
        <w:pStyle w:val="ActNoP1"/>
      </w:pPr>
      <w:r>
        <w:fldChar w:fldCharType="begin"/>
      </w:r>
      <w:r>
        <w:instrText xml:space="preserve"> STYLEREF Actno </w:instrText>
      </w:r>
      <w:r>
        <w:fldChar w:fldCharType="separate"/>
      </w:r>
      <w:r>
        <w:rPr>
          <w:noProof/>
        </w:rPr>
        <w:t>No. 76, 2013</w:t>
      </w:r>
      <w:r>
        <w:rPr>
          <w:noProof/>
        </w:rPr>
        <w:fldChar w:fldCharType="end"/>
      </w:r>
    </w:p>
    <w:p w:rsidR="00194FD7" w:rsidRDefault="00194FD7">
      <w:pPr>
        <w:pStyle w:val="p1LinesBef"/>
      </w:pPr>
    </w:p>
    <w:p w:rsidR="00194FD7" w:rsidRDefault="00194FD7">
      <w:pPr>
        <w:spacing w:line="40" w:lineRule="exact"/>
        <w:rPr>
          <w:b/>
          <w:sz w:val="28"/>
        </w:rPr>
      </w:pPr>
    </w:p>
    <w:p w:rsidR="00194FD7" w:rsidRDefault="00194FD7">
      <w:pPr>
        <w:pStyle w:val="p1LinesAfter"/>
      </w:pPr>
    </w:p>
    <w:p w:rsidR="0048364F" w:rsidRPr="007770C6" w:rsidRDefault="00194FD7" w:rsidP="007770C6">
      <w:pPr>
        <w:pStyle w:val="Page1"/>
      </w:pPr>
      <w:r>
        <w:t>An Act</w:t>
      </w:r>
      <w:r w:rsidR="0037124C" w:rsidRPr="007770C6">
        <w:t xml:space="preserve"> to amend the </w:t>
      </w:r>
      <w:r w:rsidR="0037124C" w:rsidRPr="007770C6">
        <w:rPr>
          <w:i/>
        </w:rPr>
        <w:t>Aged Care Act 1997</w:t>
      </w:r>
      <w:r w:rsidR="0037124C" w:rsidRPr="007770C6">
        <w:t>, and for related purposes</w:t>
      </w:r>
    </w:p>
    <w:p w:rsidR="00220328" w:rsidRDefault="00220328">
      <w:pPr>
        <w:pStyle w:val="AssentDt"/>
        <w:spacing w:before="240"/>
        <w:rPr>
          <w:sz w:val="24"/>
        </w:rPr>
      </w:pPr>
      <w:r>
        <w:rPr>
          <w:sz w:val="24"/>
        </w:rPr>
        <w:t>[</w:t>
      </w:r>
      <w:r>
        <w:rPr>
          <w:i/>
          <w:sz w:val="24"/>
        </w:rPr>
        <w:t>Assented to 28 June 2013</w:t>
      </w:r>
      <w:r>
        <w:rPr>
          <w:sz w:val="24"/>
        </w:rPr>
        <w:t>]</w:t>
      </w:r>
    </w:p>
    <w:p w:rsidR="00220328" w:rsidRDefault="00220328"/>
    <w:p w:rsidR="0048364F" w:rsidRPr="007770C6" w:rsidRDefault="0048364F" w:rsidP="007770C6">
      <w:pPr>
        <w:spacing w:before="240" w:line="240" w:lineRule="auto"/>
        <w:rPr>
          <w:sz w:val="32"/>
        </w:rPr>
      </w:pPr>
      <w:r w:rsidRPr="007770C6">
        <w:rPr>
          <w:sz w:val="32"/>
        </w:rPr>
        <w:t>The Parliament of Australia enacts:</w:t>
      </w:r>
    </w:p>
    <w:p w:rsidR="0048364F" w:rsidRPr="007770C6" w:rsidRDefault="0048364F" w:rsidP="007770C6">
      <w:pPr>
        <w:pStyle w:val="ActHead5"/>
      </w:pPr>
      <w:bookmarkStart w:id="2" w:name="_Toc361129483"/>
      <w:r w:rsidRPr="007770C6">
        <w:rPr>
          <w:rStyle w:val="CharSectno"/>
        </w:rPr>
        <w:t>1</w:t>
      </w:r>
      <w:r w:rsidRPr="007770C6">
        <w:t xml:space="preserve">  Short title</w:t>
      </w:r>
      <w:bookmarkEnd w:id="2"/>
    </w:p>
    <w:p w:rsidR="0048364F" w:rsidRPr="007770C6" w:rsidRDefault="0048364F" w:rsidP="007770C6">
      <w:pPr>
        <w:pStyle w:val="subsection"/>
      </w:pPr>
      <w:r w:rsidRPr="007770C6">
        <w:tab/>
      </w:r>
      <w:r w:rsidRPr="007770C6">
        <w:tab/>
        <w:t xml:space="preserve">This Act may be cited as the </w:t>
      </w:r>
      <w:r w:rsidR="0037124C" w:rsidRPr="007770C6">
        <w:rPr>
          <w:i/>
        </w:rPr>
        <w:t xml:space="preserve">Aged Care (Living Longer Living Better) </w:t>
      </w:r>
      <w:r w:rsidR="00B23170" w:rsidRPr="007770C6">
        <w:rPr>
          <w:i/>
        </w:rPr>
        <w:t>Act</w:t>
      </w:r>
      <w:r w:rsidR="0037124C" w:rsidRPr="007770C6">
        <w:rPr>
          <w:i/>
        </w:rPr>
        <w:t xml:space="preserve"> 2013</w:t>
      </w:r>
      <w:r w:rsidRPr="007770C6">
        <w:t>.</w:t>
      </w:r>
    </w:p>
    <w:p w:rsidR="0048364F" w:rsidRPr="007770C6" w:rsidRDefault="0048364F" w:rsidP="007770C6">
      <w:pPr>
        <w:pStyle w:val="ActHead5"/>
      </w:pPr>
      <w:bookmarkStart w:id="3" w:name="_Toc361129484"/>
      <w:r w:rsidRPr="007770C6">
        <w:rPr>
          <w:rStyle w:val="CharSectno"/>
        </w:rPr>
        <w:lastRenderedPageBreak/>
        <w:t>2</w:t>
      </w:r>
      <w:r w:rsidRPr="007770C6">
        <w:t xml:space="preserve">  Commencement</w:t>
      </w:r>
      <w:bookmarkEnd w:id="3"/>
    </w:p>
    <w:p w:rsidR="0048364F" w:rsidRPr="007770C6" w:rsidRDefault="0048364F" w:rsidP="007770C6">
      <w:pPr>
        <w:pStyle w:val="subsection"/>
      </w:pPr>
      <w:r w:rsidRPr="007770C6">
        <w:tab/>
        <w:t>(1)</w:t>
      </w:r>
      <w:r w:rsidRPr="007770C6">
        <w:tab/>
        <w:t>Each provision of this Act specified in column 1 of the table commences, or is taken to have commenced, in accordance with column 2 of the table. Any other statement in column 2 has effect according to its terms.</w:t>
      </w:r>
    </w:p>
    <w:p w:rsidR="0048364F" w:rsidRPr="007770C6" w:rsidRDefault="0048364F" w:rsidP="007770C6">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8364F" w:rsidRPr="007770C6" w:rsidTr="005C11D9">
        <w:trPr>
          <w:cantSplit/>
          <w:tblHeader/>
        </w:trPr>
        <w:tc>
          <w:tcPr>
            <w:tcW w:w="7111" w:type="dxa"/>
            <w:gridSpan w:val="3"/>
            <w:tcBorders>
              <w:top w:val="single" w:sz="12" w:space="0" w:color="auto"/>
            </w:tcBorders>
            <w:shd w:val="clear" w:color="auto" w:fill="auto"/>
          </w:tcPr>
          <w:p w:rsidR="0048364F" w:rsidRPr="007770C6" w:rsidRDefault="0048364F" w:rsidP="007770C6">
            <w:pPr>
              <w:pStyle w:val="Tabletext"/>
              <w:keepNext/>
            </w:pPr>
            <w:r w:rsidRPr="007770C6">
              <w:rPr>
                <w:b/>
              </w:rPr>
              <w:t>Commencement information</w:t>
            </w:r>
          </w:p>
        </w:tc>
      </w:tr>
      <w:tr w:rsidR="0048364F" w:rsidRPr="007770C6" w:rsidTr="005C11D9">
        <w:trPr>
          <w:cantSplit/>
          <w:tblHeader/>
        </w:trPr>
        <w:tc>
          <w:tcPr>
            <w:tcW w:w="1701" w:type="dxa"/>
            <w:tcBorders>
              <w:top w:val="single" w:sz="6" w:space="0" w:color="auto"/>
              <w:bottom w:val="single" w:sz="4" w:space="0" w:color="auto"/>
            </w:tcBorders>
            <w:shd w:val="clear" w:color="auto" w:fill="auto"/>
          </w:tcPr>
          <w:p w:rsidR="0048364F" w:rsidRPr="007770C6" w:rsidRDefault="0048364F" w:rsidP="007770C6">
            <w:pPr>
              <w:pStyle w:val="Tabletext"/>
              <w:keepNext/>
            </w:pPr>
            <w:r w:rsidRPr="007770C6">
              <w:rPr>
                <w:b/>
              </w:rPr>
              <w:t>Column 1</w:t>
            </w:r>
          </w:p>
        </w:tc>
        <w:tc>
          <w:tcPr>
            <w:tcW w:w="3828" w:type="dxa"/>
            <w:tcBorders>
              <w:top w:val="single" w:sz="6" w:space="0" w:color="auto"/>
              <w:bottom w:val="single" w:sz="4" w:space="0" w:color="auto"/>
            </w:tcBorders>
            <w:shd w:val="clear" w:color="auto" w:fill="auto"/>
          </w:tcPr>
          <w:p w:rsidR="0048364F" w:rsidRPr="007770C6" w:rsidRDefault="0048364F" w:rsidP="007770C6">
            <w:pPr>
              <w:pStyle w:val="Tabletext"/>
              <w:keepNext/>
            </w:pPr>
            <w:r w:rsidRPr="007770C6">
              <w:rPr>
                <w:b/>
              </w:rPr>
              <w:t>Column 2</w:t>
            </w:r>
          </w:p>
        </w:tc>
        <w:tc>
          <w:tcPr>
            <w:tcW w:w="1582" w:type="dxa"/>
            <w:tcBorders>
              <w:top w:val="single" w:sz="6" w:space="0" w:color="auto"/>
              <w:bottom w:val="single" w:sz="4" w:space="0" w:color="auto"/>
            </w:tcBorders>
            <w:shd w:val="clear" w:color="auto" w:fill="auto"/>
          </w:tcPr>
          <w:p w:rsidR="0048364F" w:rsidRPr="007770C6" w:rsidRDefault="0048364F" w:rsidP="007770C6">
            <w:pPr>
              <w:pStyle w:val="Tabletext"/>
              <w:keepNext/>
            </w:pPr>
            <w:r w:rsidRPr="007770C6">
              <w:rPr>
                <w:b/>
              </w:rPr>
              <w:t>Column 3</w:t>
            </w:r>
          </w:p>
        </w:tc>
      </w:tr>
      <w:tr w:rsidR="0048364F" w:rsidRPr="007770C6" w:rsidTr="005C11D9">
        <w:trPr>
          <w:cantSplit/>
          <w:tblHeader/>
        </w:trPr>
        <w:tc>
          <w:tcPr>
            <w:tcW w:w="1701" w:type="dxa"/>
            <w:tcBorders>
              <w:top w:val="single" w:sz="4" w:space="0" w:color="auto"/>
              <w:bottom w:val="single" w:sz="12" w:space="0" w:color="auto"/>
            </w:tcBorders>
            <w:shd w:val="clear" w:color="auto" w:fill="auto"/>
          </w:tcPr>
          <w:p w:rsidR="0048364F" w:rsidRPr="007770C6" w:rsidRDefault="0048364F" w:rsidP="007770C6">
            <w:pPr>
              <w:pStyle w:val="Tabletext"/>
              <w:keepNext/>
            </w:pPr>
            <w:r w:rsidRPr="007770C6">
              <w:rPr>
                <w:b/>
              </w:rPr>
              <w:t>Provision(s)</w:t>
            </w:r>
          </w:p>
        </w:tc>
        <w:tc>
          <w:tcPr>
            <w:tcW w:w="3828" w:type="dxa"/>
            <w:tcBorders>
              <w:top w:val="single" w:sz="4" w:space="0" w:color="auto"/>
              <w:bottom w:val="single" w:sz="12" w:space="0" w:color="auto"/>
            </w:tcBorders>
            <w:shd w:val="clear" w:color="auto" w:fill="auto"/>
          </w:tcPr>
          <w:p w:rsidR="0048364F" w:rsidRPr="007770C6" w:rsidRDefault="0048364F" w:rsidP="007770C6">
            <w:pPr>
              <w:pStyle w:val="Tabletext"/>
              <w:keepNext/>
            </w:pPr>
            <w:r w:rsidRPr="007770C6">
              <w:rPr>
                <w:b/>
              </w:rPr>
              <w:t>Commencement</w:t>
            </w:r>
          </w:p>
        </w:tc>
        <w:tc>
          <w:tcPr>
            <w:tcW w:w="1582" w:type="dxa"/>
            <w:tcBorders>
              <w:top w:val="single" w:sz="4" w:space="0" w:color="auto"/>
              <w:bottom w:val="single" w:sz="12" w:space="0" w:color="auto"/>
            </w:tcBorders>
            <w:shd w:val="clear" w:color="auto" w:fill="auto"/>
          </w:tcPr>
          <w:p w:rsidR="0048364F" w:rsidRPr="007770C6" w:rsidRDefault="0048364F" w:rsidP="007770C6">
            <w:pPr>
              <w:pStyle w:val="Tabletext"/>
              <w:keepNext/>
            </w:pPr>
            <w:r w:rsidRPr="007770C6">
              <w:rPr>
                <w:b/>
              </w:rPr>
              <w:t>Date/Details</w:t>
            </w:r>
          </w:p>
        </w:tc>
      </w:tr>
      <w:tr w:rsidR="0048364F" w:rsidRPr="007770C6" w:rsidTr="005C11D9">
        <w:trPr>
          <w:cantSplit/>
        </w:trPr>
        <w:tc>
          <w:tcPr>
            <w:tcW w:w="1701" w:type="dxa"/>
            <w:tcBorders>
              <w:top w:val="single" w:sz="12" w:space="0" w:color="auto"/>
              <w:bottom w:val="single" w:sz="2" w:space="0" w:color="auto"/>
            </w:tcBorders>
            <w:shd w:val="clear" w:color="auto" w:fill="auto"/>
          </w:tcPr>
          <w:p w:rsidR="0048364F" w:rsidRPr="007770C6" w:rsidRDefault="0048364F" w:rsidP="007770C6">
            <w:pPr>
              <w:pStyle w:val="Tabletext"/>
            </w:pPr>
            <w:r w:rsidRPr="007770C6">
              <w:t>1.  Sections</w:t>
            </w:r>
            <w:r w:rsidR="007770C6" w:rsidRPr="007770C6">
              <w:t> </w:t>
            </w:r>
            <w:r w:rsidR="00602158" w:rsidRPr="007770C6">
              <w:t>1 to 4</w:t>
            </w:r>
            <w:r w:rsidRPr="007770C6">
              <w:t xml:space="preserve">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7770C6" w:rsidRDefault="0048364F" w:rsidP="007770C6">
            <w:pPr>
              <w:pStyle w:val="Tabletext"/>
            </w:pPr>
            <w:r w:rsidRPr="007770C6">
              <w:t>The day this Act receives the Royal Assent.</w:t>
            </w:r>
          </w:p>
        </w:tc>
        <w:tc>
          <w:tcPr>
            <w:tcW w:w="1582" w:type="dxa"/>
            <w:tcBorders>
              <w:top w:val="single" w:sz="12" w:space="0" w:color="auto"/>
              <w:bottom w:val="single" w:sz="2" w:space="0" w:color="auto"/>
            </w:tcBorders>
            <w:shd w:val="clear" w:color="auto" w:fill="auto"/>
          </w:tcPr>
          <w:p w:rsidR="0048364F" w:rsidRPr="007770C6" w:rsidRDefault="00571BE3" w:rsidP="007770C6">
            <w:pPr>
              <w:pStyle w:val="Tabletext"/>
            </w:pPr>
            <w:r>
              <w:t>28 June 2013</w:t>
            </w:r>
          </w:p>
        </w:tc>
      </w:tr>
      <w:tr w:rsidR="001D1D4A" w:rsidRPr="007770C6" w:rsidTr="005C11D9">
        <w:trPr>
          <w:cantSplit/>
        </w:trPr>
        <w:tc>
          <w:tcPr>
            <w:tcW w:w="1701" w:type="dxa"/>
            <w:tcBorders>
              <w:top w:val="single" w:sz="2" w:space="0" w:color="auto"/>
              <w:bottom w:val="single" w:sz="2" w:space="0" w:color="auto"/>
            </w:tcBorders>
            <w:shd w:val="clear" w:color="auto" w:fill="auto"/>
          </w:tcPr>
          <w:p w:rsidR="001D1D4A" w:rsidRPr="007770C6" w:rsidRDefault="001D1D4A" w:rsidP="007770C6">
            <w:pPr>
              <w:pStyle w:val="Tabletext"/>
            </w:pPr>
            <w:r w:rsidRPr="007770C6">
              <w:t>2.  Schedule</w:t>
            </w:r>
            <w:r w:rsidR="007770C6" w:rsidRPr="007770C6">
              <w:t> </w:t>
            </w:r>
            <w:r w:rsidRPr="007770C6">
              <w:t>1</w:t>
            </w:r>
          </w:p>
        </w:tc>
        <w:tc>
          <w:tcPr>
            <w:tcW w:w="3828" w:type="dxa"/>
            <w:tcBorders>
              <w:top w:val="single" w:sz="2" w:space="0" w:color="auto"/>
              <w:bottom w:val="single" w:sz="2" w:space="0" w:color="auto"/>
            </w:tcBorders>
            <w:shd w:val="clear" w:color="auto" w:fill="auto"/>
          </w:tcPr>
          <w:p w:rsidR="001D1D4A" w:rsidRPr="007770C6" w:rsidRDefault="001D1D4A" w:rsidP="007770C6">
            <w:pPr>
              <w:pStyle w:val="Tabletext"/>
            </w:pPr>
            <w:r w:rsidRPr="007770C6">
              <w:t>1</w:t>
            </w:r>
            <w:r w:rsidR="007770C6" w:rsidRPr="007770C6">
              <w:t> </w:t>
            </w:r>
            <w:r w:rsidRPr="007770C6">
              <w:t>August 2013.</w:t>
            </w:r>
          </w:p>
        </w:tc>
        <w:tc>
          <w:tcPr>
            <w:tcW w:w="1582" w:type="dxa"/>
            <w:tcBorders>
              <w:top w:val="single" w:sz="2" w:space="0" w:color="auto"/>
              <w:bottom w:val="single" w:sz="2" w:space="0" w:color="auto"/>
            </w:tcBorders>
            <w:shd w:val="clear" w:color="auto" w:fill="auto"/>
          </w:tcPr>
          <w:p w:rsidR="001D1D4A" w:rsidRPr="007770C6" w:rsidRDefault="001D1D4A" w:rsidP="007770C6">
            <w:pPr>
              <w:pStyle w:val="Tabletext"/>
            </w:pPr>
            <w:r w:rsidRPr="007770C6">
              <w:t>1</w:t>
            </w:r>
            <w:r w:rsidR="007770C6" w:rsidRPr="007770C6">
              <w:t> </w:t>
            </w:r>
            <w:r w:rsidRPr="007770C6">
              <w:t>August 2013</w:t>
            </w:r>
          </w:p>
        </w:tc>
      </w:tr>
      <w:tr w:rsidR="001D1D4A" w:rsidRPr="007770C6" w:rsidTr="001D1D4A">
        <w:tblPrEx>
          <w:tblBorders>
            <w:top w:val="single" w:sz="4" w:space="0" w:color="auto"/>
            <w:bottom w:val="single" w:sz="2" w:space="0" w:color="auto"/>
            <w:insideH w:val="single" w:sz="4" w:space="0" w:color="auto"/>
          </w:tblBorders>
        </w:tblPrEx>
        <w:tc>
          <w:tcPr>
            <w:tcW w:w="1701" w:type="dxa"/>
            <w:tcBorders>
              <w:top w:val="nil"/>
              <w:bottom w:val="single" w:sz="4" w:space="0" w:color="auto"/>
            </w:tcBorders>
            <w:shd w:val="clear" w:color="auto" w:fill="auto"/>
          </w:tcPr>
          <w:p w:rsidR="001D1D4A" w:rsidRPr="007770C6" w:rsidRDefault="001D1D4A" w:rsidP="007770C6">
            <w:pPr>
              <w:pStyle w:val="Tabletext"/>
            </w:pPr>
            <w:r w:rsidRPr="007770C6">
              <w:t>3.  Schedule</w:t>
            </w:r>
            <w:r w:rsidR="007770C6" w:rsidRPr="007770C6">
              <w:t> </w:t>
            </w:r>
            <w:r w:rsidRPr="007770C6">
              <w:t>2, items</w:t>
            </w:r>
            <w:r w:rsidR="007770C6" w:rsidRPr="007770C6">
              <w:t> </w:t>
            </w:r>
            <w:r w:rsidRPr="007770C6">
              <w:t>1 to 4</w:t>
            </w:r>
          </w:p>
        </w:tc>
        <w:tc>
          <w:tcPr>
            <w:tcW w:w="3828" w:type="dxa"/>
            <w:tcBorders>
              <w:top w:val="nil"/>
              <w:bottom w:val="single" w:sz="4" w:space="0" w:color="auto"/>
            </w:tcBorders>
            <w:shd w:val="clear" w:color="auto" w:fill="auto"/>
          </w:tcPr>
          <w:p w:rsidR="001D1D4A" w:rsidRPr="007770C6" w:rsidRDefault="001D1D4A" w:rsidP="007770C6">
            <w:pPr>
              <w:pStyle w:val="Tabletext"/>
            </w:pPr>
            <w:r w:rsidRPr="007770C6">
              <w:t>1</w:t>
            </w:r>
            <w:r w:rsidR="007770C6" w:rsidRPr="007770C6">
              <w:t> </w:t>
            </w:r>
            <w:r w:rsidRPr="007770C6">
              <w:t>January 2014.</w:t>
            </w:r>
          </w:p>
        </w:tc>
        <w:tc>
          <w:tcPr>
            <w:tcW w:w="1582" w:type="dxa"/>
            <w:tcBorders>
              <w:top w:val="nil"/>
              <w:bottom w:val="single" w:sz="4" w:space="0" w:color="auto"/>
            </w:tcBorders>
            <w:shd w:val="clear" w:color="auto" w:fill="auto"/>
          </w:tcPr>
          <w:p w:rsidR="001D1D4A" w:rsidRPr="007770C6" w:rsidRDefault="001D1D4A" w:rsidP="007770C6">
            <w:pPr>
              <w:pStyle w:val="Tabletext"/>
            </w:pPr>
            <w:r w:rsidRPr="007770C6">
              <w:t>1</w:t>
            </w:r>
            <w:r w:rsidR="007770C6" w:rsidRPr="007770C6">
              <w:t> </w:t>
            </w:r>
            <w:r w:rsidRPr="007770C6">
              <w:t>January 2014</w:t>
            </w:r>
          </w:p>
        </w:tc>
      </w:tr>
      <w:tr w:rsidR="001D1D4A" w:rsidRPr="007770C6" w:rsidTr="001D1D4A">
        <w:tblPrEx>
          <w:tblBorders>
            <w:top w:val="single" w:sz="4" w:space="0" w:color="auto"/>
            <w:bottom w:val="single" w:sz="2" w:space="0" w:color="auto"/>
            <w:insideH w:val="single" w:sz="4" w:space="0" w:color="auto"/>
          </w:tblBorders>
        </w:tblPrEx>
        <w:tc>
          <w:tcPr>
            <w:tcW w:w="1701" w:type="dxa"/>
            <w:tcBorders>
              <w:top w:val="single" w:sz="4" w:space="0" w:color="auto"/>
            </w:tcBorders>
            <w:shd w:val="clear" w:color="auto" w:fill="auto"/>
          </w:tcPr>
          <w:p w:rsidR="001D1D4A" w:rsidRPr="007770C6" w:rsidRDefault="001D1D4A" w:rsidP="007770C6">
            <w:pPr>
              <w:pStyle w:val="Tabletext"/>
            </w:pPr>
            <w:r w:rsidRPr="007770C6">
              <w:t>3A.  Schedule</w:t>
            </w:r>
            <w:r w:rsidR="007770C6" w:rsidRPr="007770C6">
              <w:t> </w:t>
            </w:r>
            <w:r w:rsidRPr="007770C6">
              <w:t>2, item</w:t>
            </w:r>
            <w:r w:rsidR="007770C6" w:rsidRPr="007770C6">
              <w:t> </w:t>
            </w:r>
            <w:r w:rsidRPr="007770C6">
              <w:t>5</w:t>
            </w:r>
          </w:p>
        </w:tc>
        <w:tc>
          <w:tcPr>
            <w:tcW w:w="3828" w:type="dxa"/>
            <w:tcBorders>
              <w:top w:val="single" w:sz="4" w:space="0" w:color="auto"/>
            </w:tcBorders>
            <w:shd w:val="clear" w:color="auto" w:fill="auto"/>
          </w:tcPr>
          <w:p w:rsidR="001D1D4A" w:rsidRPr="007770C6" w:rsidRDefault="001D1D4A" w:rsidP="007770C6">
            <w:pPr>
              <w:pStyle w:val="Tabletext"/>
            </w:pPr>
            <w:r w:rsidRPr="007770C6">
              <w:t>1</w:t>
            </w:r>
            <w:r w:rsidR="007770C6" w:rsidRPr="007770C6">
              <w:t> </w:t>
            </w:r>
            <w:r w:rsidRPr="007770C6">
              <w:t>August 2013.</w:t>
            </w:r>
          </w:p>
        </w:tc>
        <w:tc>
          <w:tcPr>
            <w:tcW w:w="1582" w:type="dxa"/>
            <w:tcBorders>
              <w:top w:val="single" w:sz="4" w:space="0" w:color="auto"/>
            </w:tcBorders>
            <w:shd w:val="clear" w:color="auto" w:fill="auto"/>
          </w:tcPr>
          <w:p w:rsidR="001D1D4A" w:rsidRPr="007770C6" w:rsidRDefault="001D1D4A" w:rsidP="007770C6">
            <w:pPr>
              <w:pStyle w:val="Tabletext"/>
            </w:pPr>
            <w:r w:rsidRPr="007770C6">
              <w:t>1</w:t>
            </w:r>
            <w:r w:rsidR="007770C6" w:rsidRPr="007770C6">
              <w:t> </w:t>
            </w:r>
            <w:r w:rsidRPr="007770C6">
              <w:t>August 2013</w:t>
            </w:r>
          </w:p>
        </w:tc>
      </w:tr>
      <w:tr w:rsidR="001D1D4A" w:rsidRPr="007770C6" w:rsidTr="001D1D4A">
        <w:tblPrEx>
          <w:tblBorders>
            <w:top w:val="single" w:sz="4" w:space="0" w:color="auto"/>
            <w:bottom w:val="single" w:sz="2" w:space="0" w:color="auto"/>
            <w:insideH w:val="single" w:sz="4" w:space="0" w:color="auto"/>
          </w:tblBorders>
        </w:tblPrEx>
        <w:tc>
          <w:tcPr>
            <w:tcW w:w="1701" w:type="dxa"/>
            <w:shd w:val="clear" w:color="auto" w:fill="auto"/>
          </w:tcPr>
          <w:p w:rsidR="001D1D4A" w:rsidRPr="007770C6" w:rsidRDefault="001D1D4A" w:rsidP="007770C6">
            <w:pPr>
              <w:pStyle w:val="Tabletext"/>
            </w:pPr>
            <w:r w:rsidRPr="007770C6">
              <w:t>3B.  Schedule</w:t>
            </w:r>
            <w:r w:rsidR="007770C6" w:rsidRPr="007770C6">
              <w:t> </w:t>
            </w:r>
            <w:r w:rsidRPr="007770C6">
              <w:t>2, item</w:t>
            </w:r>
            <w:r w:rsidR="007770C6" w:rsidRPr="007770C6">
              <w:t> </w:t>
            </w:r>
            <w:r w:rsidRPr="007770C6">
              <w:t>6</w:t>
            </w:r>
          </w:p>
        </w:tc>
        <w:tc>
          <w:tcPr>
            <w:tcW w:w="3828" w:type="dxa"/>
            <w:shd w:val="clear" w:color="auto" w:fill="auto"/>
          </w:tcPr>
          <w:p w:rsidR="001D1D4A" w:rsidRPr="007770C6" w:rsidRDefault="001D1D4A" w:rsidP="007770C6">
            <w:pPr>
              <w:pStyle w:val="Tabletext"/>
            </w:pPr>
            <w:r w:rsidRPr="007770C6">
              <w:t>1</w:t>
            </w:r>
            <w:r w:rsidR="007770C6" w:rsidRPr="007770C6">
              <w:t> </w:t>
            </w:r>
            <w:r w:rsidRPr="007770C6">
              <w:t>January 2014.</w:t>
            </w:r>
          </w:p>
        </w:tc>
        <w:tc>
          <w:tcPr>
            <w:tcW w:w="1582" w:type="dxa"/>
            <w:shd w:val="clear" w:color="auto" w:fill="auto"/>
          </w:tcPr>
          <w:p w:rsidR="001D1D4A" w:rsidRPr="007770C6" w:rsidRDefault="001D1D4A" w:rsidP="007770C6">
            <w:pPr>
              <w:pStyle w:val="Tabletext"/>
            </w:pPr>
            <w:r w:rsidRPr="007770C6">
              <w:t>1</w:t>
            </w:r>
            <w:r w:rsidR="007770C6" w:rsidRPr="007770C6">
              <w:t> </w:t>
            </w:r>
            <w:r w:rsidRPr="007770C6">
              <w:t>January 2014</w:t>
            </w:r>
          </w:p>
        </w:tc>
      </w:tr>
      <w:tr w:rsidR="001D1D4A" w:rsidRPr="007770C6" w:rsidTr="001D1D4A">
        <w:tblPrEx>
          <w:tblBorders>
            <w:top w:val="single" w:sz="4" w:space="0" w:color="auto"/>
            <w:bottom w:val="single" w:sz="2" w:space="0" w:color="auto"/>
            <w:insideH w:val="single" w:sz="4" w:space="0" w:color="auto"/>
          </w:tblBorders>
        </w:tblPrEx>
        <w:tc>
          <w:tcPr>
            <w:tcW w:w="1701" w:type="dxa"/>
            <w:shd w:val="clear" w:color="auto" w:fill="auto"/>
          </w:tcPr>
          <w:p w:rsidR="001D1D4A" w:rsidRPr="007770C6" w:rsidRDefault="001D1D4A" w:rsidP="007770C6">
            <w:pPr>
              <w:pStyle w:val="Tabletext"/>
            </w:pPr>
            <w:r w:rsidRPr="007770C6">
              <w:t>3C.  Schedule</w:t>
            </w:r>
            <w:r w:rsidR="007770C6" w:rsidRPr="007770C6">
              <w:t> </w:t>
            </w:r>
            <w:r w:rsidRPr="007770C6">
              <w:t>2, items</w:t>
            </w:r>
            <w:r w:rsidR="007770C6" w:rsidRPr="007770C6">
              <w:t> </w:t>
            </w:r>
            <w:r w:rsidRPr="007770C6">
              <w:t>7 to 11</w:t>
            </w:r>
          </w:p>
        </w:tc>
        <w:tc>
          <w:tcPr>
            <w:tcW w:w="3828" w:type="dxa"/>
            <w:shd w:val="clear" w:color="auto" w:fill="auto"/>
          </w:tcPr>
          <w:p w:rsidR="001D1D4A" w:rsidRPr="007770C6" w:rsidRDefault="001D1D4A" w:rsidP="007770C6">
            <w:pPr>
              <w:pStyle w:val="Tabletext"/>
            </w:pPr>
            <w:r w:rsidRPr="007770C6">
              <w:t>1</w:t>
            </w:r>
            <w:r w:rsidR="007770C6" w:rsidRPr="007770C6">
              <w:t> </w:t>
            </w:r>
            <w:r w:rsidRPr="007770C6">
              <w:t>August 2013.</w:t>
            </w:r>
          </w:p>
        </w:tc>
        <w:tc>
          <w:tcPr>
            <w:tcW w:w="1582" w:type="dxa"/>
            <w:shd w:val="clear" w:color="auto" w:fill="auto"/>
          </w:tcPr>
          <w:p w:rsidR="001D1D4A" w:rsidRPr="007770C6" w:rsidRDefault="001D1D4A" w:rsidP="007770C6">
            <w:pPr>
              <w:pStyle w:val="Tabletext"/>
            </w:pPr>
            <w:r w:rsidRPr="007770C6">
              <w:t>1</w:t>
            </w:r>
            <w:r w:rsidR="007770C6" w:rsidRPr="007770C6">
              <w:t> </w:t>
            </w:r>
            <w:r w:rsidRPr="007770C6">
              <w:t>August 2013</w:t>
            </w:r>
          </w:p>
        </w:tc>
      </w:tr>
      <w:tr w:rsidR="001D1D4A" w:rsidRPr="007770C6" w:rsidTr="001D1D4A">
        <w:tblPrEx>
          <w:tblBorders>
            <w:top w:val="single" w:sz="4" w:space="0" w:color="auto"/>
            <w:bottom w:val="single" w:sz="2" w:space="0" w:color="auto"/>
            <w:insideH w:val="single" w:sz="4" w:space="0" w:color="auto"/>
          </w:tblBorders>
        </w:tblPrEx>
        <w:tc>
          <w:tcPr>
            <w:tcW w:w="1701" w:type="dxa"/>
            <w:shd w:val="clear" w:color="auto" w:fill="auto"/>
          </w:tcPr>
          <w:p w:rsidR="001D1D4A" w:rsidRPr="007770C6" w:rsidRDefault="001D1D4A" w:rsidP="007770C6">
            <w:pPr>
              <w:pStyle w:val="Tabletext"/>
            </w:pPr>
            <w:r w:rsidRPr="007770C6">
              <w:t>3D.  Schedule</w:t>
            </w:r>
            <w:r w:rsidR="007770C6" w:rsidRPr="007770C6">
              <w:t> </w:t>
            </w:r>
            <w:r w:rsidRPr="007770C6">
              <w:t>2, item</w:t>
            </w:r>
            <w:r w:rsidR="007770C6" w:rsidRPr="007770C6">
              <w:t> </w:t>
            </w:r>
            <w:r w:rsidRPr="007770C6">
              <w:t>12</w:t>
            </w:r>
          </w:p>
        </w:tc>
        <w:tc>
          <w:tcPr>
            <w:tcW w:w="3828" w:type="dxa"/>
            <w:shd w:val="clear" w:color="auto" w:fill="auto"/>
          </w:tcPr>
          <w:p w:rsidR="001D1D4A" w:rsidRPr="007770C6" w:rsidRDefault="001D1D4A" w:rsidP="007770C6">
            <w:pPr>
              <w:pStyle w:val="Tabletext"/>
            </w:pPr>
            <w:r w:rsidRPr="007770C6">
              <w:t>1</w:t>
            </w:r>
            <w:r w:rsidR="007770C6" w:rsidRPr="007770C6">
              <w:t> </w:t>
            </w:r>
            <w:r w:rsidRPr="007770C6">
              <w:t>January 2014.</w:t>
            </w:r>
          </w:p>
        </w:tc>
        <w:tc>
          <w:tcPr>
            <w:tcW w:w="1582" w:type="dxa"/>
            <w:shd w:val="clear" w:color="auto" w:fill="auto"/>
          </w:tcPr>
          <w:p w:rsidR="001D1D4A" w:rsidRPr="007770C6" w:rsidRDefault="001D1D4A" w:rsidP="007770C6">
            <w:pPr>
              <w:pStyle w:val="Tabletext"/>
            </w:pPr>
            <w:r w:rsidRPr="007770C6">
              <w:t>1</w:t>
            </w:r>
            <w:r w:rsidR="007770C6" w:rsidRPr="007770C6">
              <w:t> </w:t>
            </w:r>
            <w:r w:rsidRPr="007770C6">
              <w:t>January 2014</w:t>
            </w:r>
          </w:p>
        </w:tc>
      </w:tr>
      <w:tr w:rsidR="001D1D4A" w:rsidRPr="007770C6" w:rsidTr="001D1D4A">
        <w:tblPrEx>
          <w:tblBorders>
            <w:top w:val="single" w:sz="4" w:space="0" w:color="auto"/>
            <w:bottom w:val="single" w:sz="2" w:space="0" w:color="auto"/>
            <w:insideH w:val="single" w:sz="4" w:space="0" w:color="auto"/>
          </w:tblBorders>
        </w:tblPrEx>
        <w:tc>
          <w:tcPr>
            <w:tcW w:w="1701" w:type="dxa"/>
            <w:shd w:val="clear" w:color="auto" w:fill="auto"/>
          </w:tcPr>
          <w:p w:rsidR="001D1D4A" w:rsidRPr="007770C6" w:rsidRDefault="001D1D4A" w:rsidP="007770C6">
            <w:pPr>
              <w:pStyle w:val="Tabletext"/>
            </w:pPr>
            <w:r w:rsidRPr="007770C6">
              <w:t>3E.  Schedule</w:t>
            </w:r>
            <w:r w:rsidR="007770C6" w:rsidRPr="007770C6">
              <w:t> </w:t>
            </w:r>
            <w:r w:rsidRPr="007770C6">
              <w:t>2, items</w:t>
            </w:r>
            <w:r w:rsidR="007770C6" w:rsidRPr="007770C6">
              <w:t> </w:t>
            </w:r>
            <w:r w:rsidRPr="007770C6">
              <w:t>13 and 14</w:t>
            </w:r>
          </w:p>
        </w:tc>
        <w:tc>
          <w:tcPr>
            <w:tcW w:w="3828" w:type="dxa"/>
            <w:shd w:val="clear" w:color="auto" w:fill="auto"/>
          </w:tcPr>
          <w:p w:rsidR="001D1D4A" w:rsidRPr="007770C6" w:rsidRDefault="001D1D4A" w:rsidP="007770C6">
            <w:pPr>
              <w:pStyle w:val="Tabletext"/>
            </w:pPr>
            <w:r w:rsidRPr="007770C6">
              <w:t>1</w:t>
            </w:r>
            <w:r w:rsidR="007770C6" w:rsidRPr="007770C6">
              <w:t> </w:t>
            </w:r>
            <w:r w:rsidRPr="007770C6">
              <w:t>August 2013.</w:t>
            </w:r>
          </w:p>
        </w:tc>
        <w:tc>
          <w:tcPr>
            <w:tcW w:w="1582" w:type="dxa"/>
            <w:shd w:val="clear" w:color="auto" w:fill="auto"/>
          </w:tcPr>
          <w:p w:rsidR="001D1D4A" w:rsidRPr="007770C6" w:rsidRDefault="001D1D4A" w:rsidP="007770C6">
            <w:pPr>
              <w:pStyle w:val="Tabletext"/>
            </w:pPr>
            <w:r w:rsidRPr="007770C6">
              <w:t>1</w:t>
            </w:r>
            <w:r w:rsidR="007770C6" w:rsidRPr="007770C6">
              <w:t> </w:t>
            </w:r>
            <w:r w:rsidRPr="007770C6">
              <w:t>August 2013</w:t>
            </w:r>
          </w:p>
        </w:tc>
      </w:tr>
      <w:tr w:rsidR="001D1D4A" w:rsidRPr="007770C6" w:rsidTr="001D1D4A">
        <w:tblPrEx>
          <w:tblBorders>
            <w:top w:val="single" w:sz="4" w:space="0" w:color="auto"/>
            <w:bottom w:val="single" w:sz="2" w:space="0" w:color="auto"/>
            <w:insideH w:val="single" w:sz="4" w:space="0" w:color="auto"/>
          </w:tblBorders>
        </w:tblPrEx>
        <w:tc>
          <w:tcPr>
            <w:tcW w:w="1701" w:type="dxa"/>
            <w:shd w:val="clear" w:color="auto" w:fill="auto"/>
          </w:tcPr>
          <w:p w:rsidR="001D1D4A" w:rsidRPr="007770C6" w:rsidRDefault="001D1D4A" w:rsidP="007770C6">
            <w:pPr>
              <w:pStyle w:val="Tabletext"/>
            </w:pPr>
            <w:r w:rsidRPr="007770C6">
              <w:t>3F.  Schedule</w:t>
            </w:r>
            <w:r w:rsidR="007770C6" w:rsidRPr="007770C6">
              <w:t> </w:t>
            </w:r>
            <w:r w:rsidRPr="007770C6">
              <w:t>2, item</w:t>
            </w:r>
            <w:r w:rsidR="007770C6" w:rsidRPr="007770C6">
              <w:t> </w:t>
            </w:r>
            <w:r w:rsidRPr="007770C6">
              <w:t>15</w:t>
            </w:r>
          </w:p>
        </w:tc>
        <w:tc>
          <w:tcPr>
            <w:tcW w:w="3828" w:type="dxa"/>
            <w:shd w:val="clear" w:color="auto" w:fill="auto"/>
          </w:tcPr>
          <w:p w:rsidR="001D1D4A" w:rsidRPr="007770C6" w:rsidRDefault="001D1D4A" w:rsidP="007770C6">
            <w:pPr>
              <w:pStyle w:val="Tabletext"/>
            </w:pPr>
            <w:r w:rsidRPr="007770C6">
              <w:t>1</w:t>
            </w:r>
            <w:r w:rsidR="007770C6" w:rsidRPr="007770C6">
              <w:t> </w:t>
            </w:r>
            <w:r w:rsidRPr="007770C6">
              <w:t>January 2014.</w:t>
            </w:r>
          </w:p>
        </w:tc>
        <w:tc>
          <w:tcPr>
            <w:tcW w:w="1582" w:type="dxa"/>
            <w:shd w:val="clear" w:color="auto" w:fill="auto"/>
          </w:tcPr>
          <w:p w:rsidR="001D1D4A" w:rsidRPr="007770C6" w:rsidRDefault="001D1D4A" w:rsidP="007770C6">
            <w:pPr>
              <w:pStyle w:val="Tabletext"/>
            </w:pPr>
            <w:r w:rsidRPr="007770C6">
              <w:t>1</w:t>
            </w:r>
            <w:r w:rsidR="007770C6" w:rsidRPr="007770C6">
              <w:t> </w:t>
            </w:r>
            <w:r w:rsidRPr="007770C6">
              <w:t>January 2014</w:t>
            </w:r>
          </w:p>
        </w:tc>
      </w:tr>
      <w:tr w:rsidR="001D1D4A" w:rsidRPr="007770C6" w:rsidTr="001D1D4A">
        <w:tblPrEx>
          <w:tblBorders>
            <w:top w:val="single" w:sz="4" w:space="0" w:color="auto"/>
            <w:bottom w:val="single" w:sz="2" w:space="0" w:color="auto"/>
            <w:insideH w:val="single" w:sz="4" w:space="0" w:color="auto"/>
          </w:tblBorders>
        </w:tblPrEx>
        <w:tc>
          <w:tcPr>
            <w:tcW w:w="1701" w:type="dxa"/>
            <w:shd w:val="clear" w:color="auto" w:fill="auto"/>
          </w:tcPr>
          <w:p w:rsidR="001D1D4A" w:rsidRPr="007770C6" w:rsidRDefault="001D1D4A" w:rsidP="007770C6">
            <w:pPr>
              <w:pStyle w:val="Tabletext"/>
            </w:pPr>
            <w:r w:rsidRPr="007770C6">
              <w:t>3G.  Schedule</w:t>
            </w:r>
            <w:r w:rsidR="007770C6" w:rsidRPr="007770C6">
              <w:t> </w:t>
            </w:r>
            <w:r w:rsidRPr="007770C6">
              <w:t>2, items</w:t>
            </w:r>
            <w:r w:rsidR="007770C6" w:rsidRPr="007770C6">
              <w:t> </w:t>
            </w:r>
            <w:r w:rsidRPr="007770C6">
              <w:t>16 and 16A</w:t>
            </w:r>
          </w:p>
        </w:tc>
        <w:tc>
          <w:tcPr>
            <w:tcW w:w="3828" w:type="dxa"/>
            <w:shd w:val="clear" w:color="auto" w:fill="auto"/>
          </w:tcPr>
          <w:p w:rsidR="001D1D4A" w:rsidRPr="007770C6" w:rsidRDefault="001D1D4A" w:rsidP="007770C6">
            <w:pPr>
              <w:pStyle w:val="Tabletext"/>
            </w:pPr>
            <w:r w:rsidRPr="007770C6">
              <w:t>1</w:t>
            </w:r>
            <w:r w:rsidR="007770C6" w:rsidRPr="007770C6">
              <w:t> </w:t>
            </w:r>
            <w:r w:rsidRPr="007770C6">
              <w:t>August 2013.</w:t>
            </w:r>
          </w:p>
        </w:tc>
        <w:tc>
          <w:tcPr>
            <w:tcW w:w="1582" w:type="dxa"/>
            <w:shd w:val="clear" w:color="auto" w:fill="auto"/>
          </w:tcPr>
          <w:p w:rsidR="001D1D4A" w:rsidRPr="007770C6" w:rsidRDefault="001D1D4A" w:rsidP="007770C6">
            <w:pPr>
              <w:pStyle w:val="Tabletext"/>
            </w:pPr>
            <w:r w:rsidRPr="007770C6">
              <w:t>1</w:t>
            </w:r>
            <w:r w:rsidR="007770C6" w:rsidRPr="007770C6">
              <w:t> </w:t>
            </w:r>
            <w:r w:rsidRPr="007770C6">
              <w:t>August 2013</w:t>
            </w:r>
          </w:p>
        </w:tc>
      </w:tr>
      <w:tr w:rsidR="001D1D4A" w:rsidRPr="007770C6" w:rsidTr="001D1D4A">
        <w:tblPrEx>
          <w:tblBorders>
            <w:top w:val="single" w:sz="4" w:space="0" w:color="auto"/>
            <w:bottom w:val="single" w:sz="2" w:space="0" w:color="auto"/>
            <w:insideH w:val="single" w:sz="4" w:space="0" w:color="auto"/>
          </w:tblBorders>
        </w:tblPrEx>
        <w:tc>
          <w:tcPr>
            <w:tcW w:w="1701" w:type="dxa"/>
            <w:shd w:val="clear" w:color="auto" w:fill="auto"/>
          </w:tcPr>
          <w:p w:rsidR="001D1D4A" w:rsidRPr="007770C6" w:rsidRDefault="001D1D4A" w:rsidP="007770C6">
            <w:pPr>
              <w:pStyle w:val="Tabletext"/>
            </w:pPr>
            <w:r w:rsidRPr="007770C6">
              <w:t>3H.  Schedule</w:t>
            </w:r>
            <w:r w:rsidR="007770C6" w:rsidRPr="007770C6">
              <w:t> </w:t>
            </w:r>
            <w:r w:rsidRPr="007770C6">
              <w:t>2, item</w:t>
            </w:r>
            <w:r w:rsidR="007770C6" w:rsidRPr="007770C6">
              <w:t> </w:t>
            </w:r>
            <w:r w:rsidRPr="007770C6">
              <w:t>17</w:t>
            </w:r>
          </w:p>
        </w:tc>
        <w:tc>
          <w:tcPr>
            <w:tcW w:w="3828" w:type="dxa"/>
            <w:shd w:val="clear" w:color="auto" w:fill="auto"/>
          </w:tcPr>
          <w:p w:rsidR="001D1D4A" w:rsidRPr="007770C6" w:rsidRDefault="001D1D4A" w:rsidP="007770C6">
            <w:pPr>
              <w:pStyle w:val="Tabletext"/>
            </w:pPr>
            <w:r w:rsidRPr="007770C6">
              <w:t>1</w:t>
            </w:r>
            <w:r w:rsidR="007770C6" w:rsidRPr="007770C6">
              <w:t> </w:t>
            </w:r>
            <w:r w:rsidRPr="007770C6">
              <w:t>January 2014.</w:t>
            </w:r>
          </w:p>
        </w:tc>
        <w:tc>
          <w:tcPr>
            <w:tcW w:w="1582" w:type="dxa"/>
            <w:shd w:val="clear" w:color="auto" w:fill="auto"/>
          </w:tcPr>
          <w:p w:rsidR="001D1D4A" w:rsidRPr="007770C6" w:rsidRDefault="001D1D4A" w:rsidP="007770C6">
            <w:pPr>
              <w:pStyle w:val="Tabletext"/>
            </w:pPr>
            <w:r w:rsidRPr="007770C6">
              <w:t>1</w:t>
            </w:r>
            <w:r w:rsidR="007770C6" w:rsidRPr="007770C6">
              <w:t> </w:t>
            </w:r>
            <w:r w:rsidRPr="007770C6">
              <w:t>January 2014</w:t>
            </w:r>
          </w:p>
        </w:tc>
      </w:tr>
      <w:tr w:rsidR="001D1D4A" w:rsidRPr="007770C6" w:rsidTr="001D1D4A">
        <w:tblPrEx>
          <w:tblBorders>
            <w:top w:val="single" w:sz="4" w:space="0" w:color="auto"/>
            <w:bottom w:val="single" w:sz="2" w:space="0" w:color="auto"/>
            <w:insideH w:val="single" w:sz="4" w:space="0" w:color="auto"/>
          </w:tblBorders>
        </w:tblPrEx>
        <w:tc>
          <w:tcPr>
            <w:tcW w:w="1701" w:type="dxa"/>
            <w:shd w:val="clear" w:color="auto" w:fill="auto"/>
          </w:tcPr>
          <w:p w:rsidR="001D1D4A" w:rsidRPr="007770C6" w:rsidRDefault="001D1D4A" w:rsidP="007770C6">
            <w:pPr>
              <w:pStyle w:val="Tabletext"/>
            </w:pPr>
            <w:r w:rsidRPr="007770C6">
              <w:t>3J.  Schedule</w:t>
            </w:r>
            <w:r w:rsidR="007770C6" w:rsidRPr="007770C6">
              <w:t> </w:t>
            </w:r>
            <w:r w:rsidRPr="007770C6">
              <w:t>2, item</w:t>
            </w:r>
            <w:r w:rsidR="007770C6" w:rsidRPr="007770C6">
              <w:t> </w:t>
            </w:r>
            <w:r w:rsidRPr="007770C6">
              <w:t>18</w:t>
            </w:r>
          </w:p>
        </w:tc>
        <w:tc>
          <w:tcPr>
            <w:tcW w:w="3828" w:type="dxa"/>
            <w:shd w:val="clear" w:color="auto" w:fill="auto"/>
          </w:tcPr>
          <w:p w:rsidR="001D1D4A" w:rsidRPr="007770C6" w:rsidRDefault="001D1D4A" w:rsidP="007770C6">
            <w:pPr>
              <w:pStyle w:val="Tabletext"/>
            </w:pPr>
            <w:r w:rsidRPr="007770C6">
              <w:t>1</w:t>
            </w:r>
            <w:r w:rsidR="007770C6" w:rsidRPr="007770C6">
              <w:t> </w:t>
            </w:r>
            <w:r w:rsidRPr="007770C6">
              <w:t>August 2013.</w:t>
            </w:r>
          </w:p>
        </w:tc>
        <w:tc>
          <w:tcPr>
            <w:tcW w:w="1582" w:type="dxa"/>
            <w:shd w:val="clear" w:color="auto" w:fill="auto"/>
          </w:tcPr>
          <w:p w:rsidR="001D1D4A" w:rsidRPr="007770C6" w:rsidRDefault="001D1D4A" w:rsidP="007770C6">
            <w:pPr>
              <w:pStyle w:val="Tabletext"/>
            </w:pPr>
            <w:r w:rsidRPr="007770C6">
              <w:t>1</w:t>
            </w:r>
            <w:r w:rsidR="007770C6" w:rsidRPr="007770C6">
              <w:t> </w:t>
            </w:r>
            <w:r w:rsidRPr="007770C6">
              <w:t>August 2013</w:t>
            </w:r>
          </w:p>
        </w:tc>
      </w:tr>
      <w:tr w:rsidR="001D1D4A" w:rsidRPr="007770C6" w:rsidTr="001D1D4A">
        <w:tblPrEx>
          <w:tblBorders>
            <w:top w:val="single" w:sz="4" w:space="0" w:color="auto"/>
            <w:bottom w:val="single" w:sz="2" w:space="0" w:color="auto"/>
            <w:insideH w:val="single" w:sz="4" w:space="0" w:color="auto"/>
          </w:tblBorders>
        </w:tblPrEx>
        <w:tc>
          <w:tcPr>
            <w:tcW w:w="1701" w:type="dxa"/>
            <w:shd w:val="clear" w:color="auto" w:fill="auto"/>
          </w:tcPr>
          <w:p w:rsidR="001D1D4A" w:rsidRPr="007770C6" w:rsidRDefault="001D1D4A" w:rsidP="007770C6">
            <w:pPr>
              <w:pStyle w:val="Tabletext"/>
            </w:pPr>
            <w:r w:rsidRPr="007770C6">
              <w:t>3K.  Schedule</w:t>
            </w:r>
            <w:r w:rsidR="007770C6" w:rsidRPr="007770C6">
              <w:t> </w:t>
            </w:r>
            <w:r w:rsidRPr="007770C6">
              <w:t>2, items</w:t>
            </w:r>
            <w:r w:rsidR="007770C6" w:rsidRPr="007770C6">
              <w:t> </w:t>
            </w:r>
            <w:r w:rsidRPr="007770C6">
              <w:t>19 to 21</w:t>
            </w:r>
          </w:p>
        </w:tc>
        <w:tc>
          <w:tcPr>
            <w:tcW w:w="3828" w:type="dxa"/>
            <w:shd w:val="clear" w:color="auto" w:fill="auto"/>
          </w:tcPr>
          <w:p w:rsidR="001D1D4A" w:rsidRPr="007770C6" w:rsidRDefault="001D1D4A" w:rsidP="007770C6">
            <w:pPr>
              <w:pStyle w:val="Tabletext"/>
            </w:pPr>
            <w:r w:rsidRPr="007770C6">
              <w:t>1</w:t>
            </w:r>
            <w:r w:rsidR="007770C6" w:rsidRPr="007770C6">
              <w:t> </w:t>
            </w:r>
            <w:r w:rsidRPr="007770C6">
              <w:t>January 2014.</w:t>
            </w:r>
          </w:p>
        </w:tc>
        <w:tc>
          <w:tcPr>
            <w:tcW w:w="1582" w:type="dxa"/>
            <w:shd w:val="clear" w:color="auto" w:fill="auto"/>
          </w:tcPr>
          <w:p w:rsidR="001D1D4A" w:rsidRPr="007770C6" w:rsidRDefault="001D1D4A" w:rsidP="007770C6">
            <w:pPr>
              <w:pStyle w:val="Tabletext"/>
            </w:pPr>
            <w:r w:rsidRPr="007770C6">
              <w:t>1</w:t>
            </w:r>
            <w:r w:rsidR="007770C6" w:rsidRPr="007770C6">
              <w:t> </w:t>
            </w:r>
            <w:r w:rsidRPr="007770C6">
              <w:t>January 2014</w:t>
            </w:r>
          </w:p>
        </w:tc>
      </w:tr>
      <w:tr w:rsidR="001D1D4A" w:rsidRPr="007770C6" w:rsidTr="001D1D4A">
        <w:tblPrEx>
          <w:tblBorders>
            <w:top w:val="single" w:sz="4" w:space="0" w:color="auto"/>
            <w:bottom w:val="single" w:sz="2" w:space="0" w:color="auto"/>
            <w:insideH w:val="single" w:sz="4" w:space="0" w:color="auto"/>
          </w:tblBorders>
        </w:tblPrEx>
        <w:tc>
          <w:tcPr>
            <w:tcW w:w="1701" w:type="dxa"/>
            <w:tcBorders>
              <w:bottom w:val="single" w:sz="4" w:space="0" w:color="auto"/>
            </w:tcBorders>
            <w:shd w:val="clear" w:color="auto" w:fill="auto"/>
          </w:tcPr>
          <w:p w:rsidR="001D1D4A" w:rsidRPr="007770C6" w:rsidRDefault="001D1D4A" w:rsidP="007770C6">
            <w:pPr>
              <w:pStyle w:val="Tabletext"/>
            </w:pPr>
            <w:r w:rsidRPr="007770C6">
              <w:t>3L.  Schedule</w:t>
            </w:r>
            <w:r w:rsidR="007770C6" w:rsidRPr="007770C6">
              <w:t> </w:t>
            </w:r>
            <w:r w:rsidRPr="007770C6">
              <w:t xml:space="preserve">2, </w:t>
            </w:r>
            <w:r w:rsidRPr="007770C6">
              <w:lastRenderedPageBreak/>
              <w:t>item</w:t>
            </w:r>
            <w:r w:rsidR="007770C6" w:rsidRPr="007770C6">
              <w:t> </w:t>
            </w:r>
            <w:r w:rsidRPr="007770C6">
              <w:t>22</w:t>
            </w:r>
          </w:p>
        </w:tc>
        <w:tc>
          <w:tcPr>
            <w:tcW w:w="3828" w:type="dxa"/>
            <w:tcBorders>
              <w:bottom w:val="single" w:sz="4" w:space="0" w:color="auto"/>
            </w:tcBorders>
            <w:shd w:val="clear" w:color="auto" w:fill="auto"/>
          </w:tcPr>
          <w:p w:rsidR="001D1D4A" w:rsidRPr="007770C6" w:rsidRDefault="001D1D4A" w:rsidP="007770C6">
            <w:pPr>
              <w:pStyle w:val="Tabletext"/>
            </w:pPr>
            <w:r w:rsidRPr="007770C6">
              <w:lastRenderedPageBreak/>
              <w:t>1</w:t>
            </w:r>
            <w:r w:rsidR="007770C6" w:rsidRPr="007770C6">
              <w:t> </w:t>
            </w:r>
            <w:r w:rsidRPr="007770C6">
              <w:t>August 2013.</w:t>
            </w:r>
          </w:p>
        </w:tc>
        <w:tc>
          <w:tcPr>
            <w:tcW w:w="1582" w:type="dxa"/>
            <w:tcBorders>
              <w:bottom w:val="single" w:sz="4" w:space="0" w:color="auto"/>
            </w:tcBorders>
            <w:shd w:val="clear" w:color="auto" w:fill="auto"/>
          </w:tcPr>
          <w:p w:rsidR="001D1D4A" w:rsidRPr="007770C6" w:rsidRDefault="001D1D4A" w:rsidP="007770C6">
            <w:pPr>
              <w:pStyle w:val="Tabletext"/>
            </w:pPr>
            <w:r w:rsidRPr="007770C6">
              <w:t>1</w:t>
            </w:r>
            <w:r w:rsidR="007770C6" w:rsidRPr="007770C6">
              <w:t> </w:t>
            </w:r>
            <w:r w:rsidRPr="007770C6">
              <w:t>August 2013</w:t>
            </w:r>
          </w:p>
        </w:tc>
      </w:tr>
      <w:tr w:rsidR="001D1D4A" w:rsidRPr="007770C6" w:rsidTr="001D1D4A">
        <w:tblPrEx>
          <w:tblBorders>
            <w:top w:val="single" w:sz="4" w:space="0" w:color="auto"/>
            <w:bottom w:val="single" w:sz="2" w:space="0" w:color="auto"/>
            <w:insideH w:val="single" w:sz="4" w:space="0" w:color="auto"/>
          </w:tblBorders>
        </w:tblPrEx>
        <w:tc>
          <w:tcPr>
            <w:tcW w:w="1701" w:type="dxa"/>
            <w:tcBorders>
              <w:bottom w:val="nil"/>
            </w:tcBorders>
            <w:shd w:val="clear" w:color="auto" w:fill="auto"/>
          </w:tcPr>
          <w:p w:rsidR="001D1D4A" w:rsidRPr="007770C6" w:rsidRDefault="001D1D4A" w:rsidP="007770C6">
            <w:pPr>
              <w:pStyle w:val="Tabletext"/>
            </w:pPr>
            <w:r w:rsidRPr="007770C6">
              <w:lastRenderedPageBreak/>
              <w:t>3M.  Schedule</w:t>
            </w:r>
            <w:r w:rsidR="007770C6" w:rsidRPr="007770C6">
              <w:t> </w:t>
            </w:r>
            <w:r w:rsidRPr="007770C6">
              <w:t>2, item</w:t>
            </w:r>
            <w:r w:rsidR="007770C6" w:rsidRPr="007770C6">
              <w:t> </w:t>
            </w:r>
            <w:r w:rsidRPr="007770C6">
              <w:t>23</w:t>
            </w:r>
          </w:p>
        </w:tc>
        <w:tc>
          <w:tcPr>
            <w:tcW w:w="3828" w:type="dxa"/>
            <w:tcBorders>
              <w:bottom w:val="nil"/>
            </w:tcBorders>
            <w:shd w:val="clear" w:color="auto" w:fill="auto"/>
          </w:tcPr>
          <w:p w:rsidR="001D1D4A" w:rsidRPr="007770C6" w:rsidRDefault="001D1D4A" w:rsidP="007770C6">
            <w:pPr>
              <w:pStyle w:val="Tabletext"/>
            </w:pPr>
            <w:r w:rsidRPr="007770C6">
              <w:t>1</w:t>
            </w:r>
            <w:r w:rsidR="007770C6" w:rsidRPr="007770C6">
              <w:t> </w:t>
            </w:r>
            <w:r w:rsidRPr="007770C6">
              <w:t>January 2014.</w:t>
            </w:r>
          </w:p>
        </w:tc>
        <w:tc>
          <w:tcPr>
            <w:tcW w:w="1582" w:type="dxa"/>
            <w:tcBorders>
              <w:bottom w:val="nil"/>
            </w:tcBorders>
            <w:shd w:val="clear" w:color="auto" w:fill="auto"/>
          </w:tcPr>
          <w:p w:rsidR="001D1D4A" w:rsidRPr="007770C6" w:rsidRDefault="001D1D4A" w:rsidP="007770C6">
            <w:pPr>
              <w:pStyle w:val="Tabletext"/>
            </w:pPr>
            <w:r w:rsidRPr="007770C6">
              <w:t>1</w:t>
            </w:r>
            <w:r w:rsidR="007770C6" w:rsidRPr="007770C6">
              <w:t> </w:t>
            </w:r>
            <w:r w:rsidRPr="007770C6">
              <w:t>January 2014</w:t>
            </w:r>
          </w:p>
        </w:tc>
      </w:tr>
      <w:tr w:rsidR="001D1D4A" w:rsidRPr="007770C6" w:rsidTr="001D1D4A">
        <w:tblPrEx>
          <w:tblBorders>
            <w:top w:val="single" w:sz="4" w:space="0" w:color="auto"/>
            <w:bottom w:val="single" w:sz="2" w:space="0" w:color="auto"/>
            <w:insideH w:val="single" w:sz="4" w:space="0" w:color="auto"/>
          </w:tblBorders>
        </w:tblPrEx>
        <w:tc>
          <w:tcPr>
            <w:tcW w:w="1701" w:type="dxa"/>
            <w:tcBorders>
              <w:bottom w:val="nil"/>
            </w:tcBorders>
            <w:shd w:val="clear" w:color="auto" w:fill="auto"/>
          </w:tcPr>
          <w:p w:rsidR="001D1D4A" w:rsidRPr="007770C6" w:rsidRDefault="001D1D4A" w:rsidP="007770C6">
            <w:pPr>
              <w:pStyle w:val="Tabletext"/>
            </w:pPr>
            <w:r w:rsidRPr="007770C6">
              <w:t>3N.  Schedule</w:t>
            </w:r>
            <w:r w:rsidR="007770C6" w:rsidRPr="007770C6">
              <w:t> </w:t>
            </w:r>
            <w:r w:rsidRPr="007770C6">
              <w:t>2, Part</w:t>
            </w:r>
            <w:r w:rsidR="007770C6" w:rsidRPr="007770C6">
              <w:t> </w:t>
            </w:r>
            <w:r w:rsidRPr="007770C6">
              <w:t>2</w:t>
            </w:r>
          </w:p>
        </w:tc>
        <w:tc>
          <w:tcPr>
            <w:tcW w:w="3828" w:type="dxa"/>
            <w:tcBorders>
              <w:bottom w:val="nil"/>
            </w:tcBorders>
            <w:shd w:val="clear" w:color="auto" w:fill="auto"/>
          </w:tcPr>
          <w:p w:rsidR="001D1D4A" w:rsidRPr="007770C6" w:rsidRDefault="001D1D4A" w:rsidP="007770C6">
            <w:pPr>
              <w:pStyle w:val="Tabletext"/>
            </w:pPr>
            <w:r w:rsidRPr="007770C6">
              <w:t>1</w:t>
            </w:r>
            <w:r w:rsidR="007770C6" w:rsidRPr="007770C6">
              <w:t> </w:t>
            </w:r>
            <w:r w:rsidRPr="007770C6">
              <w:t>August 2013.</w:t>
            </w:r>
          </w:p>
        </w:tc>
        <w:tc>
          <w:tcPr>
            <w:tcW w:w="1582" w:type="dxa"/>
            <w:tcBorders>
              <w:bottom w:val="nil"/>
            </w:tcBorders>
            <w:shd w:val="clear" w:color="auto" w:fill="auto"/>
          </w:tcPr>
          <w:p w:rsidR="001D1D4A" w:rsidRPr="007770C6" w:rsidRDefault="001D1D4A" w:rsidP="007770C6">
            <w:pPr>
              <w:pStyle w:val="Tabletext"/>
            </w:pPr>
            <w:r w:rsidRPr="007770C6">
              <w:t>1</w:t>
            </w:r>
            <w:r w:rsidR="007770C6" w:rsidRPr="007770C6">
              <w:t> </w:t>
            </w:r>
            <w:r w:rsidRPr="007770C6">
              <w:t>August 2013</w:t>
            </w:r>
          </w:p>
        </w:tc>
      </w:tr>
      <w:tr w:rsidR="0048364F" w:rsidRPr="007770C6" w:rsidTr="005C11D9">
        <w:trPr>
          <w:cantSplit/>
        </w:trPr>
        <w:tc>
          <w:tcPr>
            <w:tcW w:w="1701" w:type="dxa"/>
            <w:tcBorders>
              <w:top w:val="single" w:sz="2" w:space="0" w:color="auto"/>
              <w:bottom w:val="single" w:sz="2" w:space="0" w:color="auto"/>
            </w:tcBorders>
            <w:shd w:val="clear" w:color="auto" w:fill="auto"/>
          </w:tcPr>
          <w:p w:rsidR="0048364F" w:rsidRPr="007770C6" w:rsidRDefault="0048364F" w:rsidP="007770C6">
            <w:pPr>
              <w:pStyle w:val="Tabletext"/>
            </w:pPr>
            <w:r w:rsidRPr="007770C6">
              <w:t xml:space="preserve">4.  </w:t>
            </w:r>
            <w:r w:rsidR="009F6B66" w:rsidRPr="007770C6">
              <w:t>Schedule</w:t>
            </w:r>
            <w:r w:rsidR="007770C6" w:rsidRPr="007770C6">
              <w:t> </w:t>
            </w:r>
            <w:r w:rsidR="009F6B66" w:rsidRPr="007770C6">
              <w:t>3</w:t>
            </w:r>
          </w:p>
        </w:tc>
        <w:tc>
          <w:tcPr>
            <w:tcW w:w="3828" w:type="dxa"/>
            <w:tcBorders>
              <w:top w:val="single" w:sz="2" w:space="0" w:color="auto"/>
              <w:bottom w:val="single" w:sz="2" w:space="0" w:color="auto"/>
            </w:tcBorders>
            <w:shd w:val="clear" w:color="auto" w:fill="auto"/>
          </w:tcPr>
          <w:p w:rsidR="0048364F" w:rsidRPr="007770C6" w:rsidRDefault="009F6B66" w:rsidP="007770C6">
            <w:pPr>
              <w:pStyle w:val="Tabletext"/>
            </w:pPr>
            <w:r w:rsidRPr="007770C6">
              <w:t>1</w:t>
            </w:r>
            <w:r w:rsidR="007770C6" w:rsidRPr="007770C6">
              <w:t> </w:t>
            </w:r>
            <w:r w:rsidRPr="007770C6">
              <w:t>July 2014</w:t>
            </w:r>
            <w:r w:rsidR="000557CE" w:rsidRPr="007770C6">
              <w:t>.</w:t>
            </w:r>
          </w:p>
        </w:tc>
        <w:tc>
          <w:tcPr>
            <w:tcW w:w="1582" w:type="dxa"/>
            <w:tcBorders>
              <w:top w:val="single" w:sz="2" w:space="0" w:color="auto"/>
              <w:bottom w:val="single" w:sz="2" w:space="0" w:color="auto"/>
            </w:tcBorders>
            <w:shd w:val="clear" w:color="auto" w:fill="auto"/>
          </w:tcPr>
          <w:p w:rsidR="0048364F" w:rsidRPr="007770C6" w:rsidRDefault="00602158" w:rsidP="007770C6">
            <w:pPr>
              <w:pStyle w:val="Tabletext"/>
            </w:pPr>
            <w:r w:rsidRPr="007770C6">
              <w:t>1</w:t>
            </w:r>
            <w:r w:rsidR="007770C6" w:rsidRPr="007770C6">
              <w:t> </w:t>
            </w:r>
            <w:r w:rsidR="005E32DB" w:rsidRPr="007770C6">
              <w:t>July 2014</w:t>
            </w:r>
          </w:p>
        </w:tc>
      </w:tr>
      <w:tr w:rsidR="001D1D4A" w:rsidRPr="007770C6" w:rsidTr="001D1D4A">
        <w:tc>
          <w:tcPr>
            <w:tcW w:w="1701" w:type="dxa"/>
            <w:shd w:val="clear" w:color="auto" w:fill="auto"/>
          </w:tcPr>
          <w:p w:rsidR="001D1D4A" w:rsidRPr="007770C6" w:rsidRDefault="001D1D4A" w:rsidP="007770C6">
            <w:pPr>
              <w:pStyle w:val="Tabletext"/>
            </w:pPr>
            <w:r w:rsidRPr="007770C6">
              <w:t>5.  Schedule</w:t>
            </w:r>
            <w:r w:rsidR="007770C6" w:rsidRPr="007770C6">
              <w:t> </w:t>
            </w:r>
            <w:r w:rsidRPr="007770C6">
              <w:t>4, Part</w:t>
            </w:r>
            <w:r w:rsidR="007770C6" w:rsidRPr="007770C6">
              <w:t> </w:t>
            </w:r>
            <w:r w:rsidRPr="007770C6">
              <w:t>1</w:t>
            </w:r>
          </w:p>
        </w:tc>
        <w:tc>
          <w:tcPr>
            <w:tcW w:w="3828" w:type="dxa"/>
            <w:shd w:val="clear" w:color="auto" w:fill="auto"/>
          </w:tcPr>
          <w:p w:rsidR="001D1D4A" w:rsidRPr="007770C6" w:rsidRDefault="001D1D4A" w:rsidP="007770C6">
            <w:pPr>
              <w:pStyle w:val="Tabletext"/>
            </w:pPr>
            <w:r w:rsidRPr="007770C6">
              <w:t>1</w:t>
            </w:r>
            <w:r w:rsidR="007770C6" w:rsidRPr="007770C6">
              <w:t> </w:t>
            </w:r>
            <w:r w:rsidRPr="007770C6">
              <w:t>August 2013.</w:t>
            </w:r>
          </w:p>
        </w:tc>
        <w:tc>
          <w:tcPr>
            <w:tcW w:w="1582" w:type="dxa"/>
            <w:shd w:val="clear" w:color="auto" w:fill="auto"/>
          </w:tcPr>
          <w:p w:rsidR="001D1D4A" w:rsidRPr="007770C6" w:rsidRDefault="001D1D4A" w:rsidP="007770C6">
            <w:pPr>
              <w:pStyle w:val="Tabletext"/>
            </w:pPr>
            <w:r w:rsidRPr="007770C6">
              <w:t>1</w:t>
            </w:r>
            <w:r w:rsidR="007770C6" w:rsidRPr="007770C6">
              <w:t> </w:t>
            </w:r>
            <w:r w:rsidRPr="007770C6">
              <w:t>August 2013</w:t>
            </w:r>
          </w:p>
        </w:tc>
      </w:tr>
      <w:tr w:rsidR="0048364F" w:rsidRPr="007770C6" w:rsidTr="005C11D9">
        <w:trPr>
          <w:cantSplit/>
        </w:trPr>
        <w:tc>
          <w:tcPr>
            <w:tcW w:w="1701" w:type="dxa"/>
            <w:tcBorders>
              <w:top w:val="single" w:sz="2" w:space="0" w:color="auto"/>
              <w:bottom w:val="single" w:sz="2" w:space="0" w:color="auto"/>
            </w:tcBorders>
            <w:shd w:val="clear" w:color="auto" w:fill="auto"/>
          </w:tcPr>
          <w:p w:rsidR="0048364F" w:rsidRPr="007770C6" w:rsidRDefault="0048364F" w:rsidP="007770C6">
            <w:pPr>
              <w:pStyle w:val="Tabletext"/>
            </w:pPr>
            <w:r w:rsidRPr="007770C6">
              <w:t xml:space="preserve">6.  </w:t>
            </w:r>
            <w:r w:rsidR="009F6B66" w:rsidRPr="007770C6">
              <w:t>Schedule</w:t>
            </w:r>
            <w:r w:rsidR="007770C6" w:rsidRPr="007770C6">
              <w:t> </w:t>
            </w:r>
            <w:r w:rsidR="009F6B66" w:rsidRPr="007770C6">
              <w:t>4, Part</w:t>
            </w:r>
            <w:r w:rsidR="007770C6" w:rsidRPr="007770C6">
              <w:t> </w:t>
            </w:r>
            <w:r w:rsidR="009F6B66" w:rsidRPr="007770C6">
              <w:t>2</w:t>
            </w:r>
          </w:p>
        </w:tc>
        <w:tc>
          <w:tcPr>
            <w:tcW w:w="3828" w:type="dxa"/>
            <w:tcBorders>
              <w:top w:val="single" w:sz="2" w:space="0" w:color="auto"/>
              <w:bottom w:val="single" w:sz="2" w:space="0" w:color="auto"/>
            </w:tcBorders>
            <w:shd w:val="clear" w:color="auto" w:fill="auto"/>
          </w:tcPr>
          <w:p w:rsidR="0048364F" w:rsidRPr="007770C6" w:rsidRDefault="009F6B66" w:rsidP="007770C6">
            <w:pPr>
              <w:pStyle w:val="Tabletext"/>
            </w:pPr>
            <w:r w:rsidRPr="007770C6">
              <w:t>1</w:t>
            </w:r>
            <w:r w:rsidR="007770C6" w:rsidRPr="007770C6">
              <w:t> </w:t>
            </w:r>
            <w:r w:rsidRPr="007770C6">
              <w:t>July 2014</w:t>
            </w:r>
            <w:r w:rsidR="000557CE" w:rsidRPr="007770C6">
              <w:t>.</w:t>
            </w:r>
          </w:p>
        </w:tc>
        <w:tc>
          <w:tcPr>
            <w:tcW w:w="1582" w:type="dxa"/>
            <w:tcBorders>
              <w:top w:val="single" w:sz="2" w:space="0" w:color="auto"/>
              <w:bottom w:val="single" w:sz="2" w:space="0" w:color="auto"/>
            </w:tcBorders>
            <w:shd w:val="clear" w:color="auto" w:fill="auto"/>
          </w:tcPr>
          <w:p w:rsidR="0048364F" w:rsidRPr="007770C6" w:rsidRDefault="00602158" w:rsidP="007770C6">
            <w:pPr>
              <w:pStyle w:val="Tabletext"/>
            </w:pPr>
            <w:r w:rsidRPr="007770C6">
              <w:t>1</w:t>
            </w:r>
            <w:r w:rsidR="007770C6" w:rsidRPr="007770C6">
              <w:t> </w:t>
            </w:r>
            <w:r w:rsidRPr="007770C6">
              <w:t>July 2014</w:t>
            </w:r>
          </w:p>
        </w:tc>
      </w:tr>
      <w:tr w:rsidR="0048364F" w:rsidRPr="007770C6" w:rsidTr="005C11D9">
        <w:trPr>
          <w:cantSplit/>
        </w:trPr>
        <w:tc>
          <w:tcPr>
            <w:tcW w:w="1701" w:type="dxa"/>
            <w:tcBorders>
              <w:top w:val="single" w:sz="2" w:space="0" w:color="auto"/>
              <w:bottom w:val="single" w:sz="2" w:space="0" w:color="auto"/>
            </w:tcBorders>
            <w:shd w:val="clear" w:color="auto" w:fill="auto"/>
          </w:tcPr>
          <w:p w:rsidR="0048364F" w:rsidRPr="007770C6" w:rsidRDefault="0048364F" w:rsidP="007770C6">
            <w:pPr>
              <w:pStyle w:val="Tabletext"/>
            </w:pPr>
            <w:r w:rsidRPr="007770C6">
              <w:t xml:space="preserve">7.  </w:t>
            </w:r>
            <w:r w:rsidR="009F6B66" w:rsidRPr="007770C6">
              <w:t>Schedule</w:t>
            </w:r>
            <w:r w:rsidR="007770C6" w:rsidRPr="007770C6">
              <w:t> </w:t>
            </w:r>
            <w:r w:rsidR="009F6B66" w:rsidRPr="007770C6">
              <w:t>5, Part</w:t>
            </w:r>
            <w:r w:rsidR="007770C6" w:rsidRPr="007770C6">
              <w:t> </w:t>
            </w:r>
            <w:r w:rsidR="009F6B66" w:rsidRPr="007770C6">
              <w:t>1</w:t>
            </w:r>
          </w:p>
        </w:tc>
        <w:tc>
          <w:tcPr>
            <w:tcW w:w="3828" w:type="dxa"/>
            <w:tcBorders>
              <w:top w:val="single" w:sz="2" w:space="0" w:color="auto"/>
              <w:bottom w:val="single" w:sz="2" w:space="0" w:color="auto"/>
            </w:tcBorders>
            <w:shd w:val="clear" w:color="auto" w:fill="auto"/>
          </w:tcPr>
          <w:p w:rsidR="00147BE9" w:rsidRPr="007770C6" w:rsidRDefault="00147BE9" w:rsidP="007770C6">
            <w:pPr>
              <w:pStyle w:val="Tabletext"/>
            </w:pPr>
            <w:r w:rsidRPr="007770C6">
              <w:t>1</w:t>
            </w:r>
            <w:r w:rsidR="007770C6" w:rsidRPr="007770C6">
              <w:t> </w:t>
            </w:r>
            <w:r w:rsidRPr="007770C6">
              <w:t>July 2014.</w:t>
            </w:r>
          </w:p>
          <w:p w:rsidR="0048364F" w:rsidRPr="007770C6" w:rsidRDefault="0048364F" w:rsidP="007770C6">
            <w:pPr>
              <w:pStyle w:val="Tabletext"/>
            </w:pPr>
          </w:p>
        </w:tc>
        <w:tc>
          <w:tcPr>
            <w:tcW w:w="1582" w:type="dxa"/>
            <w:tcBorders>
              <w:top w:val="single" w:sz="2" w:space="0" w:color="auto"/>
              <w:bottom w:val="single" w:sz="2" w:space="0" w:color="auto"/>
            </w:tcBorders>
            <w:shd w:val="clear" w:color="auto" w:fill="auto"/>
          </w:tcPr>
          <w:p w:rsidR="0048364F" w:rsidRPr="007770C6" w:rsidRDefault="00602158" w:rsidP="007770C6">
            <w:pPr>
              <w:pStyle w:val="Tabletext"/>
            </w:pPr>
            <w:r w:rsidRPr="007770C6">
              <w:t>1</w:t>
            </w:r>
            <w:r w:rsidR="007770C6" w:rsidRPr="007770C6">
              <w:t> </w:t>
            </w:r>
            <w:r w:rsidRPr="007770C6">
              <w:t>July 2014</w:t>
            </w:r>
          </w:p>
        </w:tc>
      </w:tr>
      <w:tr w:rsidR="0048364F" w:rsidRPr="007770C6" w:rsidTr="005C11D9">
        <w:trPr>
          <w:cantSplit/>
        </w:trPr>
        <w:tc>
          <w:tcPr>
            <w:tcW w:w="1701" w:type="dxa"/>
            <w:tcBorders>
              <w:top w:val="single" w:sz="2" w:space="0" w:color="auto"/>
              <w:bottom w:val="single" w:sz="12" w:space="0" w:color="auto"/>
            </w:tcBorders>
            <w:shd w:val="clear" w:color="auto" w:fill="auto"/>
          </w:tcPr>
          <w:p w:rsidR="0048364F" w:rsidRPr="007770C6" w:rsidRDefault="0048364F" w:rsidP="007770C6">
            <w:pPr>
              <w:pStyle w:val="Tabletext"/>
            </w:pPr>
            <w:r w:rsidRPr="007770C6">
              <w:t xml:space="preserve">8.  </w:t>
            </w:r>
            <w:r w:rsidR="007D28D5" w:rsidRPr="007770C6">
              <w:t>Schedule</w:t>
            </w:r>
            <w:r w:rsidR="007770C6" w:rsidRPr="007770C6">
              <w:t> </w:t>
            </w:r>
            <w:r w:rsidR="007D28D5" w:rsidRPr="007770C6">
              <w:t>5, Parts</w:t>
            </w:r>
            <w:r w:rsidR="007770C6" w:rsidRPr="007770C6">
              <w:t> </w:t>
            </w:r>
            <w:r w:rsidR="007D28D5" w:rsidRPr="007770C6">
              <w:t>2 and 3</w:t>
            </w:r>
          </w:p>
        </w:tc>
        <w:tc>
          <w:tcPr>
            <w:tcW w:w="3828" w:type="dxa"/>
            <w:tcBorders>
              <w:top w:val="single" w:sz="2" w:space="0" w:color="auto"/>
              <w:bottom w:val="single" w:sz="12" w:space="0" w:color="auto"/>
            </w:tcBorders>
            <w:shd w:val="clear" w:color="auto" w:fill="auto"/>
          </w:tcPr>
          <w:p w:rsidR="0048364F" w:rsidRPr="007770C6" w:rsidRDefault="00147BE9" w:rsidP="007770C6">
            <w:pPr>
              <w:pStyle w:val="Tabletext"/>
            </w:pPr>
            <w:r w:rsidRPr="007770C6">
              <w:t>Immediately after the commencement of the provision(s) covered by table item</w:t>
            </w:r>
            <w:r w:rsidR="007770C6" w:rsidRPr="007770C6">
              <w:t> </w:t>
            </w:r>
            <w:r w:rsidRPr="007770C6">
              <w:t>7.</w:t>
            </w:r>
          </w:p>
        </w:tc>
        <w:tc>
          <w:tcPr>
            <w:tcW w:w="1582" w:type="dxa"/>
            <w:tcBorders>
              <w:top w:val="single" w:sz="2" w:space="0" w:color="auto"/>
              <w:bottom w:val="single" w:sz="12" w:space="0" w:color="auto"/>
            </w:tcBorders>
            <w:shd w:val="clear" w:color="auto" w:fill="auto"/>
          </w:tcPr>
          <w:p w:rsidR="0048364F" w:rsidRPr="007770C6" w:rsidRDefault="00602158" w:rsidP="007770C6">
            <w:pPr>
              <w:pStyle w:val="Tabletext"/>
            </w:pPr>
            <w:r w:rsidRPr="007770C6">
              <w:t>1</w:t>
            </w:r>
            <w:r w:rsidR="007770C6" w:rsidRPr="007770C6">
              <w:t> </w:t>
            </w:r>
            <w:r w:rsidRPr="007770C6">
              <w:t>July 2014</w:t>
            </w:r>
          </w:p>
        </w:tc>
      </w:tr>
    </w:tbl>
    <w:p w:rsidR="0048364F" w:rsidRPr="007770C6" w:rsidRDefault="00201D27" w:rsidP="007770C6">
      <w:pPr>
        <w:pStyle w:val="notetext"/>
      </w:pPr>
      <w:r w:rsidRPr="007770C6">
        <w:rPr>
          <w:snapToGrid w:val="0"/>
          <w:lang w:eastAsia="en-US"/>
        </w:rPr>
        <w:t xml:space="preserve">Note: </w:t>
      </w:r>
      <w:r w:rsidRPr="007770C6">
        <w:rPr>
          <w:snapToGrid w:val="0"/>
          <w:lang w:eastAsia="en-US"/>
        </w:rPr>
        <w:tab/>
        <w:t>This table relates only to the provisions of this Act as originally enacted. It will not be amended to deal with any later amendments of this Act.</w:t>
      </w:r>
    </w:p>
    <w:p w:rsidR="0048364F" w:rsidRPr="007770C6" w:rsidRDefault="0048364F" w:rsidP="007770C6">
      <w:pPr>
        <w:pStyle w:val="subsection"/>
      </w:pPr>
      <w:r w:rsidRPr="007770C6">
        <w:tab/>
        <w:t>(2)</w:t>
      </w:r>
      <w:r w:rsidRPr="007770C6">
        <w:tab/>
      </w:r>
      <w:r w:rsidR="00201D27" w:rsidRPr="007770C6">
        <w:t xml:space="preserve">Any information in </w:t>
      </w:r>
      <w:r w:rsidR="00877D48" w:rsidRPr="007770C6">
        <w:t>c</w:t>
      </w:r>
      <w:r w:rsidR="00201D27" w:rsidRPr="007770C6">
        <w:t>olumn 3 of the table is not part of this Act. Information may be inserted in this column, or information in it may be edited, in any published version of this Act.</w:t>
      </w:r>
    </w:p>
    <w:p w:rsidR="0048364F" w:rsidRPr="007770C6" w:rsidRDefault="0048364F" w:rsidP="007770C6">
      <w:pPr>
        <w:pStyle w:val="ActHead5"/>
      </w:pPr>
      <w:bookmarkStart w:id="4" w:name="_Toc361129485"/>
      <w:r w:rsidRPr="007770C6">
        <w:rPr>
          <w:rStyle w:val="CharSectno"/>
        </w:rPr>
        <w:t>3</w:t>
      </w:r>
      <w:r w:rsidRPr="007770C6">
        <w:t xml:space="preserve">  Schedule(s)</w:t>
      </w:r>
      <w:bookmarkEnd w:id="4"/>
    </w:p>
    <w:p w:rsidR="0048364F" w:rsidRPr="007770C6" w:rsidRDefault="0048364F" w:rsidP="007770C6">
      <w:pPr>
        <w:pStyle w:val="subsection"/>
      </w:pPr>
      <w:r w:rsidRPr="007770C6">
        <w:tab/>
      </w:r>
      <w:r w:rsidRPr="007770C6">
        <w:tab/>
        <w:t>Each Act that is specified in a Schedule to this Act is amended or repealed as set out in the applicable items in the Schedule concerned, and any other item in a Schedule to this Act has effect according to its terms.</w:t>
      </w:r>
    </w:p>
    <w:p w:rsidR="00E23552" w:rsidRPr="007770C6" w:rsidRDefault="00E23552" w:rsidP="007770C6">
      <w:pPr>
        <w:pStyle w:val="ActHead5"/>
      </w:pPr>
      <w:bookmarkStart w:id="5" w:name="_Toc361129486"/>
      <w:r w:rsidRPr="007770C6">
        <w:rPr>
          <w:rStyle w:val="CharSectno"/>
        </w:rPr>
        <w:t>4</w:t>
      </w:r>
      <w:r w:rsidRPr="007770C6">
        <w:t xml:space="preserve">  Review of operation of amendments</w:t>
      </w:r>
      <w:bookmarkEnd w:id="5"/>
    </w:p>
    <w:p w:rsidR="00706913" w:rsidRPr="007770C6" w:rsidRDefault="00E23552" w:rsidP="007770C6">
      <w:pPr>
        <w:pStyle w:val="subsection"/>
      </w:pPr>
      <w:r w:rsidRPr="007770C6">
        <w:tab/>
        <w:t>(1)</w:t>
      </w:r>
      <w:r w:rsidRPr="007770C6">
        <w:tab/>
        <w:t>The Minister must cause an independent review to be undertaken of the operation of the amendments made by</w:t>
      </w:r>
      <w:r w:rsidR="00706913" w:rsidRPr="007770C6">
        <w:t>:</w:t>
      </w:r>
    </w:p>
    <w:p w:rsidR="00706913" w:rsidRPr="007770C6" w:rsidRDefault="00706913" w:rsidP="007770C6">
      <w:pPr>
        <w:pStyle w:val="paragraph"/>
      </w:pPr>
      <w:r w:rsidRPr="007770C6">
        <w:tab/>
        <w:t>(a)</w:t>
      </w:r>
      <w:r w:rsidRPr="007770C6">
        <w:tab/>
        <w:t>this Act; and</w:t>
      </w:r>
    </w:p>
    <w:p w:rsidR="00706913" w:rsidRPr="007770C6" w:rsidRDefault="00706913" w:rsidP="007770C6">
      <w:pPr>
        <w:pStyle w:val="paragraph"/>
      </w:pPr>
      <w:r w:rsidRPr="007770C6">
        <w:tab/>
        <w:t>(b)</w:t>
      </w:r>
      <w:r w:rsidRPr="007770C6">
        <w:tab/>
        <w:t xml:space="preserve">the </w:t>
      </w:r>
      <w:r w:rsidRPr="007770C6">
        <w:rPr>
          <w:i/>
        </w:rPr>
        <w:t>Aged Care (Bond Security) Amendment Act 2013</w:t>
      </w:r>
      <w:r w:rsidRPr="007770C6">
        <w:t>; and</w:t>
      </w:r>
    </w:p>
    <w:p w:rsidR="00706913" w:rsidRPr="007770C6" w:rsidRDefault="00706913" w:rsidP="007770C6">
      <w:pPr>
        <w:pStyle w:val="paragraph"/>
      </w:pPr>
      <w:r w:rsidRPr="007770C6">
        <w:tab/>
        <w:t>(c)</w:t>
      </w:r>
      <w:r w:rsidRPr="007770C6">
        <w:tab/>
        <w:t xml:space="preserve">the </w:t>
      </w:r>
      <w:r w:rsidRPr="007770C6">
        <w:rPr>
          <w:i/>
        </w:rPr>
        <w:t>Aged Care (Bond Security) Levy Amendment Act 2013</w:t>
      </w:r>
      <w:r w:rsidRPr="007770C6">
        <w:t>.</w:t>
      </w:r>
    </w:p>
    <w:p w:rsidR="00E23552" w:rsidRPr="007770C6" w:rsidRDefault="00E23552" w:rsidP="007770C6">
      <w:pPr>
        <w:pStyle w:val="subsection"/>
      </w:pPr>
      <w:r w:rsidRPr="007770C6">
        <w:lastRenderedPageBreak/>
        <w:tab/>
        <w:t>(2)</w:t>
      </w:r>
      <w:r w:rsidRPr="007770C6">
        <w:tab/>
        <w:t>The review must consider at least the following matters:</w:t>
      </w:r>
    </w:p>
    <w:p w:rsidR="00E23552" w:rsidRPr="007770C6" w:rsidRDefault="00E23552" w:rsidP="007770C6">
      <w:pPr>
        <w:pStyle w:val="paragraph"/>
      </w:pPr>
      <w:r w:rsidRPr="007770C6">
        <w:tab/>
        <w:t>(a)</w:t>
      </w:r>
      <w:r w:rsidRPr="007770C6">
        <w:tab/>
        <w:t>whether unmet demand for residential and home care places has been reduced;</w:t>
      </w:r>
    </w:p>
    <w:p w:rsidR="00E23552" w:rsidRPr="007770C6" w:rsidRDefault="00E23552" w:rsidP="007770C6">
      <w:pPr>
        <w:pStyle w:val="paragraph"/>
      </w:pPr>
      <w:r w:rsidRPr="007770C6">
        <w:tab/>
        <w:t>(b)</w:t>
      </w:r>
      <w:r w:rsidRPr="007770C6">
        <w:tab/>
        <w:t>whether the number and mix of places for residential care and home care should continue to be controlled;</w:t>
      </w:r>
    </w:p>
    <w:p w:rsidR="00E23552" w:rsidRPr="007770C6" w:rsidRDefault="00E23552" w:rsidP="007770C6">
      <w:pPr>
        <w:pStyle w:val="paragraph"/>
      </w:pPr>
      <w:r w:rsidRPr="007770C6">
        <w:tab/>
        <w:t>(c)</w:t>
      </w:r>
      <w:r w:rsidRPr="007770C6">
        <w:tab/>
        <w:t>whether further steps could be taken to</w:t>
      </w:r>
      <w:r w:rsidR="00CC0E5B" w:rsidRPr="007770C6">
        <w:t xml:space="preserve"> </w:t>
      </w:r>
      <w:r w:rsidRPr="007770C6">
        <w:t>chang</w:t>
      </w:r>
      <w:r w:rsidR="00CC0E5B" w:rsidRPr="007770C6">
        <w:t>e</w:t>
      </w:r>
      <w:r w:rsidRPr="007770C6">
        <w:t xml:space="preserve"> key aged care services from a supply driven model to a consumer demand driven model;</w:t>
      </w:r>
    </w:p>
    <w:p w:rsidR="00E23552" w:rsidRPr="007770C6" w:rsidRDefault="00E23552" w:rsidP="007770C6">
      <w:pPr>
        <w:pStyle w:val="paragraph"/>
      </w:pPr>
      <w:r w:rsidRPr="007770C6">
        <w:tab/>
        <w:t>(d)</w:t>
      </w:r>
      <w:r w:rsidRPr="007770C6">
        <w:tab/>
        <w:t>the effectiveness of means testing arrangements for aged care services, including an assessment of the alignment of charges across residential care and home care services;</w:t>
      </w:r>
    </w:p>
    <w:p w:rsidR="00E23552" w:rsidRPr="007770C6" w:rsidRDefault="00E23552" w:rsidP="007770C6">
      <w:pPr>
        <w:pStyle w:val="paragraph"/>
      </w:pPr>
      <w:r w:rsidRPr="007770C6">
        <w:tab/>
        <w:t>(e)</w:t>
      </w:r>
      <w:r w:rsidRPr="007770C6">
        <w:tab/>
        <w:t>the effectiveness of arrangements for regulating prices for aged care accommodation;</w:t>
      </w:r>
    </w:p>
    <w:p w:rsidR="00E23552" w:rsidRPr="007770C6" w:rsidRDefault="00E23552" w:rsidP="007770C6">
      <w:pPr>
        <w:pStyle w:val="paragraph"/>
      </w:pPr>
      <w:r w:rsidRPr="007770C6">
        <w:tab/>
        <w:t>(f)</w:t>
      </w:r>
      <w:r w:rsidRPr="007770C6">
        <w:tab/>
        <w:t xml:space="preserve">the effectiveness of arrangements for protecting equity of access </w:t>
      </w:r>
      <w:r w:rsidR="004B73E8" w:rsidRPr="007770C6">
        <w:t xml:space="preserve">to aged care services </w:t>
      </w:r>
      <w:r w:rsidRPr="007770C6">
        <w:t>for different population groups;</w:t>
      </w:r>
    </w:p>
    <w:p w:rsidR="00E23552" w:rsidRPr="007770C6" w:rsidRDefault="00E23552" w:rsidP="007770C6">
      <w:pPr>
        <w:pStyle w:val="paragraph"/>
      </w:pPr>
      <w:r w:rsidRPr="007770C6">
        <w:tab/>
        <w:t>(g)</w:t>
      </w:r>
      <w:r w:rsidRPr="007770C6">
        <w:tab/>
        <w:t>the effectiveness of workforce strategies in aged care services, including strategies for the education, recruitment, retention and funding of aged care workers;</w:t>
      </w:r>
    </w:p>
    <w:p w:rsidR="00B23170" w:rsidRPr="007770C6" w:rsidRDefault="00E23552" w:rsidP="007770C6">
      <w:pPr>
        <w:pStyle w:val="paragraph"/>
      </w:pPr>
      <w:r w:rsidRPr="007770C6">
        <w:tab/>
        <w:t>(h)</w:t>
      </w:r>
      <w:r w:rsidRPr="007770C6">
        <w:tab/>
        <w:t>the effectiveness of arrangements for protecting refundable deposits and accommodation bonds</w:t>
      </w:r>
      <w:r w:rsidR="00B23170" w:rsidRPr="007770C6">
        <w:t>;</w:t>
      </w:r>
    </w:p>
    <w:p w:rsidR="00B23170" w:rsidRPr="007770C6" w:rsidRDefault="00B23170" w:rsidP="007770C6">
      <w:pPr>
        <w:pStyle w:val="paragraph"/>
      </w:pPr>
      <w:r w:rsidRPr="007770C6">
        <w:tab/>
        <w:t>(</w:t>
      </w:r>
      <w:proofErr w:type="spellStart"/>
      <w:r w:rsidRPr="007770C6">
        <w:t>i</w:t>
      </w:r>
      <w:proofErr w:type="spellEnd"/>
      <w:r w:rsidRPr="007770C6">
        <w:t>)</w:t>
      </w:r>
      <w:r w:rsidRPr="007770C6">
        <w:tab/>
        <w:t>the effectiveness of arrangements for facilitating access to aged care services;</w:t>
      </w:r>
    </w:p>
    <w:p w:rsidR="00E23552" w:rsidRPr="007770C6" w:rsidRDefault="00B23170" w:rsidP="007770C6">
      <w:pPr>
        <w:pStyle w:val="paragraph"/>
      </w:pPr>
      <w:r w:rsidRPr="007770C6">
        <w:tab/>
        <w:t>(j)</w:t>
      </w:r>
      <w:r w:rsidRPr="007770C6">
        <w:tab/>
        <w:t>any other related matter that the Minister specifies.</w:t>
      </w:r>
    </w:p>
    <w:p w:rsidR="00E23552" w:rsidRPr="007770C6" w:rsidRDefault="00E23552" w:rsidP="007770C6">
      <w:pPr>
        <w:pStyle w:val="subsection"/>
      </w:pPr>
      <w:r w:rsidRPr="007770C6">
        <w:tab/>
        <w:t>(3)</w:t>
      </w:r>
      <w:r w:rsidRPr="007770C6">
        <w:tab/>
        <w:t>The review must make provision for public consultation and</w:t>
      </w:r>
      <w:r w:rsidR="004813B0" w:rsidRPr="007770C6">
        <w:t>,</w:t>
      </w:r>
      <w:r w:rsidRPr="007770C6">
        <w:t xml:space="preserve"> in particular</w:t>
      </w:r>
      <w:r w:rsidR="004813B0" w:rsidRPr="007770C6">
        <w:t>,</w:t>
      </w:r>
      <w:r w:rsidRPr="007770C6">
        <w:t xml:space="preserve"> must provide for consultation with:</w:t>
      </w:r>
    </w:p>
    <w:p w:rsidR="00E23552" w:rsidRPr="007770C6" w:rsidRDefault="00E23552" w:rsidP="007770C6">
      <w:pPr>
        <w:pStyle w:val="paragraph"/>
      </w:pPr>
      <w:r w:rsidRPr="007770C6">
        <w:tab/>
        <w:t>(a)</w:t>
      </w:r>
      <w:r w:rsidRPr="007770C6">
        <w:tab/>
        <w:t>approved providers; and</w:t>
      </w:r>
    </w:p>
    <w:p w:rsidR="00E23552" w:rsidRPr="007770C6" w:rsidRDefault="00E23552" w:rsidP="007770C6">
      <w:pPr>
        <w:pStyle w:val="paragraph"/>
      </w:pPr>
      <w:r w:rsidRPr="007770C6">
        <w:tab/>
        <w:t>(b)</w:t>
      </w:r>
      <w:r w:rsidRPr="007770C6">
        <w:tab/>
        <w:t>aged care workers; and</w:t>
      </w:r>
    </w:p>
    <w:p w:rsidR="00E23552" w:rsidRPr="007770C6" w:rsidRDefault="00E23552" w:rsidP="007770C6">
      <w:pPr>
        <w:pStyle w:val="paragraph"/>
      </w:pPr>
      <w:r w:rsidRPr="007770C6">
        <w:tab/>
        <w:t>(c)</w:t>
      </w:r>
      <w:r w:rsidRPr="007770C6">
        <w:tab/>
        <w:t>consumers; and</w:t>
      </w:r>
    </w:p>
    <w:p w:rsidR="00E23552" w:rsidRPr="007770C6" w:rsidRDefault="00E23552" w:rsidP="007770C6">
      <w:pPr>
        <w:pStyle w:val="paragraph"/>
      </w:pPr>
      <w:r w:rsidRPr="007770C6">
        <w:tab/>
        <w:t>(d)</w:t>
      </w:r>
      <w:r w:rsidRPr="007770C6">
        <w:tab/>
        <w:t>people with special needs; and</w:t>
      </w:r>
    </w:p>
    <w:p w:rsidR="00E23552" w:rsidRPr="007770C6" w:rsidRDefault="00E23552" w:rsidP="007770C6">
      <w:pPr>
        <w:pStyle w:val="paragraph"/>
      </w:pPr>
      <w:r w:rsidRPr="007770C6">
        <w:tab/>
        <w:t>(e)</w:t>
      </w:r>
      <w:r w:rsidRPr="007770C6">
        <w:tab/>
        <w:t>carers; and</w:t>
      </w:r>
    </w:p>
    <w:p w:rsidR="00E23552" w:rsidRPr="007770C6" w:rsidRDefault="00E23552" w:rsidP="007770C6">
      <w:pPr>
        <w:pStyle w:val="paragraph"/>
      </w:pPr>
      <w:r w:rsidRPr="007770C6">
        <w:tab/>
        <w:t>(f)</w:t>
      </w:r>
      <w:r w:rsidRPr="007770C6">
        <w:tab/>
        <w:t>representatives of consumers.</w:t>
      </w:r>
    </w:p>
    <w:p w:rsidR="00E23552" w:rsidRPr="007770C6" w:rsidRDefault="00E23552" w:rsidP="007770C6">
      <w:pPr>
        <w:pStyle w:val="subsection"/>
      </w:pPr>
      <w:r w:rsidRPr="007770C6">
        <w:tab/>
        <w:t>(4)</w:t>
      </w:r>
      <w:r w:rsidRPr="007770C6">
        <w:tab/>
        <w:t xml:space="preserve">The review must be undertaken as soon as practicable after the end of the period of </w:t>
      </w:r>
      <w:r w:rsidR="00B23170" w:rsidRPr="007770C6">
        <w:t>3</w:t>
      </w:r>
      <w:r w:rsidRPr="007770C6">
        <w:t xml:space="preserve"> years after the commencement of Schedule</w:t>
      </w:r>
      <w:r w:rsidR="007770C6" w:rsidRPr="007770C6">
        <w:t> </w:t>
      </w:r>
      <w:r w:rsidR="00706913" w:rsidRPr="007770C6">
        <w:t>1</w:t>
      </w:r>
      <w:r w:rsidRPr="007770C6">
        <w:t>.</w:t>
      </w:r>
    </w:p>
    <w:p w:rsidR="00E23552" w:rsidRPr="007770C6" w:rsidRDefault="00E23552" w:rsidP="007770C6">
      <w:pPr>
        <w:pStyle w:val="subsection"/>
      </w:pPr>
      <w:r w:rsidRPr="007770C6">
        <w:tab/>
        <w:t>(5)</w:t>
      </w:r>
      <w:r w:rsidRPr="007770C6">
        <w:tab/>
        <w:t xml:space="preserve">The person who undertakes the review must give the Minister a written report of the review within 12 months after the end of the </w:t>
      </w:r>
      <w:r w:rsidR="00B23170" w:rsidRPr="007770C6">
        <w:t>3</w:t>
      </w:r>
      <w:r w:rsidRPr="007770C6">
        <w:t xml:space="preserve"> year period.</w:t>
      </w:r>
    </w:p>
    <w:p w:rsidR="00E23552" w:rsidRPr="007770C6" w:rsidRDefault="00E23552" w:rsidP="007770C6">
      <w:pPr>
        <w:pStyle w:val="subsection"/>
      </w:pPr>
      <w:r w:rsidRPr="007770C6">
        <w:lastRenderedPageBreak/>
        <w:tab/>
        <w:t>(6)</w:t>
      </w:r>
      <w:r w:rsidRPr="007770C6">
        <w:tab/>
        <w:t>The Minister must cause a copy of the report of the review to be tabled in each House of the Parliament within 15 sitting days of receiving it.</w:t>
      </w:r>
    </w:p>
    <w:p w:rsidR="0048364F" w:rsidRPr="007770C6" w:rsidRDefault="0048364F" w:rsidP="007770C6">
      <w:pPr>
        <w:pStyle w:val="ActHead6"/>
        <w:pageBreakBefore/>
      </w:pPr>
      <w:bookmarkStart w:id="6" w:name="_Toc361129487"/>
      <w:bookmarkStart w:id="7" w:name="opcAmSched"/>
      <w:r w:rsidRPr="007770C6">
        <w:rPr>
          <w:rStyle w:val="CharAmSchNo"/>
        </w:rPr>
        <w:lastRenderedPageBreak/>
        <w:t>Schedule</w:t>
      </w:r>
      <w:r w:rsidR="007770C6" w:rsidRPr="007770C6">
        <w:rPr>
          <w:rStyle w:val="CharAmSchNo"/>
        </w:rPr>
        <w:t> </w:t>
      </w:r>
      <w:r w:rsidRPr="007770C6">
        <w:rPr>
          <w:rStyle w:val="CharAmSchNo"/>
        </w:rPr>
        <w:t>1</w:t>
      </w:r>
      <w:r w:rsidRPr="007770C6">
        <w:t>—</w:t>
      </w:r>
      <w:r w:rsidR="009F1BA6" w:rsidRPr="007770C6">
        <w:rPr>
          <w:rStyle w:val="CharAmSchText"/>
        </w:rPr>
        <w:t xml:space="preserve">Amendments commencing on </w:t>
      </w:r>
      <w:r w:rsidR="001D1D4A" w:rsidRPr="007770C6">
        <w:rPr>
          <w:rStyle w:val="CharAmSchText"/>
        </w:rPr>
        <w:t>1</w:t>
      </w:r>
      <w:r w:rsidR="007770C6" w:rsidRPr="007770C6">
        <w:rPr>
          <w:rStyle w:val="CharAmSchText"/>
        </w:rPr>
        <w:t> </w:t>
      </w:r>
      <w:r w:rsidR="001D1D4A" w:rsidRPr="007770C6">
        <w:rPr>
          <w:rStyle w:val="CharAmSchText"/>
        </w:rPr>
        <w:t>August 2013</w:t>
      </w:r>
      <w:bookmarkEnd w:id="6"/>
    </w:p>
    <w:p w:rsidR="009F1BA6" w:rsidRPr="007770C6" w:rsidRDefault="009F1BA6" w:rsidP="007770C6">
      <w:pPr>
        <w:pStyle w:val="ActHead7"/>
      </w:pPr>
      <w:bookmarkStart w:id="8" w:name="_Toc361129488"/>
      <w:bookmarkEnd w:id="7"/>
      <w:r w:rsidRPr="007770C6">
        <w:rPr>
          <w:rStyle w:val="CharAmPartNo"/>
        </w:rPr>
        <w:t>Part</w:t>
      </w:r>
      <w:r w:rsidR="007770C6" w:rsidRPr="007770C6">
        <w:rPr>
          <w:rStyle w:val="CharAmPartNo"/>
        </w:rPr>
        <w:t> </w:t>
      </w:r>
      <w:r w:rsidRPr="007770C6">
        <w:rPr>
          <w:rStyle w:val="CharAmPartNo"/>
        </w:rPr>
        <w:t>1</w:t>
      </w:r>
      <w:r w:rsidRPr="007770C6">
        <w:t>—</w:t>
      </w:r>
      <w:r w:rsidRPr="007770C6">
        <w:rPr>
          <w:rStyle w:val="CharAmPartText"/>
        </w:rPr>
        <w:t>Amendments</w:t>
      </w:r>
      <w:bookmarkEnd w:id="8"/>
    </w:p>
    <w:p w:rsidR="009F1BA6" w:rsidRPr="007770C6" w:rsidRDefault="009F1BA6" w:rsidP="007770C6">
      <w:pPr>
        <w:pStyle w:val="ActHead9"/>
        <w:rPr>
          <w:i w:val="0"/>
        </w:rPr>
      </w:pPr>
      <w:bookmarkStart w:id="9" w:name="_Toc361129489"/>
      <w:r w:rsidRPr="007770C6">
        <w:t>Aged Care Act 1997</w:t>
      </w:r>
      <w:bookmarkEnd w:id="9"/>
    </w:p>
    <w:p w:rsidR="00706913" w:rsidRPr="007770C6" w:rsidRDefault="00325AAE" w:rsidP="007770C6">
      <w:pPr>
        <w:pStyle w:val="ItemHead"/>
      </w:pPr>
      <w:r w:rsidRPr="007770C6">
        <w:t>1</w:t>
      </w:r>
      <w:r w:rsidR="00706913" w:rsidRPr="007770C6">
        <w:t xml:space="preserve">  Subsection</w:t>
      </w:r>
      <w:r w:rsidR="007770C6" w:rsidRPr="007770C6">
        <w:t xml:space="preserve"> </w:t>
      </w:r>
      <w:r w:rsidR="00706913" w:rsidRPr="007770C6">
        <w:t>1</w:t>
      </w:r>
      <w:r w:rsidR="00BA5FB7">
        <w:noBreakHyphen/>
      </w:r>
      <w:r w:rsidR="00706913" w:rsidRPr="007770C6">
        <w:t>3(5) (table items</w:t>
      </w:r>
      <w:r w:rsidR="007770C6" w:rsidRPr="007770C6">
        <w:t> </w:t>
      </w:r>
      <w:r w:rsidR="00706913" w:rsidRPr="007770C6">
        <w:t>3 and 4)</w:t>
      </w:r>
    </w:p>
    <w:p w:rsidR="00706913" w:rsidRPr="007770C6" w:rsidRDefault="00706913" w:rsidP="007770C6">
      <w:pPr>
        <w:pStyle w:val="Item"/>
      </w:pPr>
      <w:r w:rsidRPr="007770C6">
        <w:t>Omit “community”, substitute “home”.</w:t>
      </w:r>
    </w:p>
    <w:p w:rsidR="00126CA7" w:rsidRPr="007770C6" w:rsidRDefault="00325AAE" w:rsidP="007770C6">
      <w:pPr>
        <w:pStyle w:val="ItemHead"/>
      </w:pPr>
      <w:r w:rsidRPr="007770C6">
        <w:t>2</w:t>
      </w:r>
      <w:r w:rsidR="00126CA7" w:rsidRPr="007770C6">
        <w:t xml:space="preserve">  Paragraph 3</w:t>
      </w:r>
      <w:r w:rsidR="00BA5FB7">
        <w:noBreakHyphen/>
      </w:r>
      <w:r w:rsidR="00126CA7" w:rsidRPr="007770C6">
        <w:t>5(b)</w:t>
      </w:r>
    </w:p>
    <w:p w:rsidR="00126CA7" w:rsidRPr="007770C6" w:rsidRDefault="00126CA7" w:rsidP="007770C6">
      <w:pPr>
        <w:pStyle w:val="Item"/>
      </w:pPr>
      <w:r w:rsidRPr="007770C6">
        <w:t>Repeal the paragraph.</w:t>
      </w:r>
    </w:p>
    <w:p w:rsidR="00066D9E" w:rsidRPr="007770C6" w:rsidRDefault="00325AAE" w:rsidP="007770C6">
      <w:pPr>
        <w:pStyle w:val="ItemHead"/>
      </w:pPr>
      <w:r w:rsidRPr="007770C6">
        <w:t>3</w:t>
      </w:r>
      <w:r w:rsidR="00066D9E" w:rsidRPr="007770C6">
        <w:t xml:space="preserve">  Section</w:t>
      </w:r>
      <w:r w:rsidR="007770C6" w:rsidRPr="007770C6">
        <w:t> </w:t>
      </w:r>
      <w:r w:rsidR="00066D9E" w:rsidRPr="007770C6">
        <w:t>3</w:t>
      </w:r>
      <w:r w:rsidR="00BA5FB7">
        <w:noBreakHyphen/>
      </w:r>
      <w:r w:rsidR="00066D9E" w:rsidRPr="007770C6">
        <w:t>6</w:t>
      </w:r>
    </w:p>
    <w:p w:rsidR="00066D9E" w:rsidRPr="007770C6" w:rsidRDefault="00066D9E" w:rsidP="007770C6">
      <w:pPr>
        <w:pStyle w:val="Item"/>
      </w:pPr>
      <w:r w:rsidRPr="007770C6">
        <w:t>Repeal the section.</w:t>
      </w:r>
    </w:p>
    <w:p w:rsidR="00706913" w:rsidRPr="007770C6" w:rsidRDefault="00325AAE" w:rsidP="007770C6">
      <w:pPr>
        <w:pStyle w:val="ItemHead"/>
      </w:pPr>
      <w:r w:rsidRPr="007770C6">
        <w:t>4</w:t>
      </w:r>
      <w:r w:rsidR="00706913" w:rsidRPr="007770C6">
        <w:t xml:space="preserve">  Section</w:t>
      </w:r>
      <w:r w:rsidR="007770C6" w:rsidRPr="007770C6">
        <w:t> </w:t>
      </w:r>
      <w:r w:rsidR="00706913" w:rsidRPr="007770C6">
        <w:t>5</w:t>
      </w:r>
      <w:r w:rsidR="00BA5FB7">
        <w:noBreakHyphen/>
      </w:r>
      <w:r w:rsidR="00706913" w:rsidRPr="007770C6">
        <w:t xml:space="preserve">2 (heading to table column headed “Community </w:t>
      </w:r>
      <w:r w:rsidR="00AE3273" w:rsidRPr="007770C6">
        <w:t>c</w:t>
      </w:r>
      <w:r w:rsidR="00706913" w:rsidRPr="007770C6">
        <w:t>are subsidy”)</w:t>
      </w:r>
    </w:p>
    <w:p w:rsidR="00706913" w:rsidRPr="007770C6" w:rsidRDefault="00706913" w:rsidP="007770C6">
      <w:pPr>
        <w:pStyle w:val="Item"/>
      </w:pPr>
      <w:r w:rsidRPr="007770C6">
        <w:t>Omit “</w:t>
      </w:r>
      <w:r w:rsidRPr="007770C6">
        <w:rPr>
          <w:b/>
        </w:rPr>
        <w:t>Community</w:t>
      </w:r>
      <w:r w:rsidRPr="007770C6">
        <w:t>”, substitute “</w:t>
      </w:r>
      <w:r w:rsidRPr="007770C6">
        <w:rPr>
          <w:b/>
        </w:rPr>
        <w:t>Home</w:t>
      </w:r>
      <w:r w:rsidRPr="007770C6">
        <w:t>”.</w:t>
      </w:r>
    </w:p>
    <w:p w:rsidR="00574E97" w:rsidRPr="007770C6" w:rsidRDefault="00325AAE" w:rsidP="007770C6">
      <w:pPr>
        <w:pStyle w:val="ItemHead"/>
      </w:pPr>
      <w:r w:rsidRPr="007770C6">
        <w:t>5</w:t>
      </w:r>
      <w:r w:rsidR="00574E97" w:rsidRPr="007770C6">
        <w:t xml:space="preserve">  Section</w:t>
      </w:r>
      <w:r w:rsidR="007770C6" w:rsidRPr="007770C6">
        <w:t> </w:t>
      </w:r>
      <w:r w:rsidR="00574E97" w:rsidRPr="007770C6">
        <w:t>5</w:t>
      </w:r>
      <w:r w:rsidR="00BA5FB7">
        <w:noBreakHyphen/>
      </w:r>
      <w:r w:rsidR="00574E97" w:rsidRPr="007770C6">
        <w:t>2 (note 2)</w:t>
      </w:r>
    </w:p>
    <w:p w:rsidR="00574E97" w:rsidRPr="007770C6" w:rsidRDefault="00574E97" w:rsidP="007770C6">
      <w:pPr>
        <w:pStyle w:val="Item"/>
      </w:pPr>
      <w:r w:rsidRPr="007770C6">
        <w:t>Repeal the note</w:t>
      </w:r>
      <w:r w:rsidR="004F3F8F" w:rsidRPr="007770C6">
        <w:t>, substitute:</w:t>
      </w:r>
    </w:p>
    <w:p w:rsidR="004F3F8F" w:rsidRPr="007770C6" w:rsidRDefault="004F3F8F" w:rsidP="007770C6">
      <w:pPr>
        <w:pStyle w:val="notetext"/>
      </w:pPr>
      <w:r w:rsidRPr="007770C6">
        <w:t>Note 2:</w:t>
      </w:r>
      <w:r w:rsidRPr="007770C6">
        <w:tab/>
        <w:t>Allocation of funding for grants is dealt with in Chapter</w:t>
      </w:r>
      <w:r w:rsidR="007770C6" w:rsidRPr="007770C6">
        <w:t> </w:t>
      </w:r>
      <w:r w:rsidRPr="007770C6">
        <w:t>5.</w:t>
      </w:r>
    </w:p>
    <w:p w:rsidR="00C42B90" w:rsidRPr="007770C6" w:rsidRDefault="00325AAE" w:rsidP="007770C6">
      <w:pPr>
        <w:pStyle w:val="ItemHead"/>
      </w:pPr>
      <w:r w:rsidRPr="007770C6">
        <w:t>6</w:t>
      </w:r>
      <w:r w:rsidR="00C42B90" w:rsidRPr="007770C6">
        <w:t xml:space="preserve">  Paragraph</w:t>
      </w:r>
      <w:r w:rsidR="006C4084" w:rsidRPr="007770C6">
        <w:t>s</w:t>
      </w:r>
      <w:r w:rsidR="00C42B90" w:rsidRPr="007770C6">
        <w:t xml:space="preserve"> 11</w:t>
      </w:r>
      <w:r w:rsidR="00BA5FB7">
        <w:noBreakHyphen/>
      </w:r>
      <w:r w:rsidR="00C42B90" w:rsidRPr="007770C6">
        <w:t>3(b)</w:t>
      </w:r>
      <w:r w:rsidR="00A77580" w:rsidRPr="007770C6">
        <w:t xml:space="preserve"> to (e)</w:t>
      </w:r>
    </w:p>
    <w:p w:rsidR="00C42B90" w:rsidRPr="007770C6" w:rsidRDefault="00C42B90" w:rsidP="007770C6">
      <w:pPr>
        <w:pStyle w:val="Item"/>
      </w:pPr>
      <w:r w:rsidRPr="007770C6">
        <w:t>Repeal the paragraph</w:t>
      </w:r>
      <w:r w:rsidR="00A77580" w:rsidRPr="007770C6">
        <w:t>s</w:t>
      </w:r>
      <w:r w:rsidRPr="007770C6">
        <w:t>, substitute:</w:t>
      </w:r>
    </w:p>
    <w:p w:rsidR="00C42B90" w:rsidRPr="007770C6" w:rsidRDefault="00C42B90" w:rsidP="007770C6">
      <w:pPr>
        <w:pStyle w:val="paragraph"/>
      </w:pPr>
      <w:r w:rsidRPr="007770C6">
        <w:tab/>
        <w:t>(b)</w:t>
      </w:r>
      <w:r w:rsidRPr="007770C6">
        <w:tab/>
        <w:t>people from culturally and linguistically diverse backgrounds;</w:t>
      </w:r>
    </w:p>
    <w:p w:rsidR="00C504E9" w:rsidRPr="007770C6" w:rsidRDefault="00C504E9" w:rsidP="007770C6">
      <w:pPr>
        <w:pStyle w:val="paragraph"/>
      </w:pPr>
      <w:r w:rsidRPr="007770C6">
        <w:tab/>
        <w:t>(c)</w:t>
      </w:r>
      <w:r w:rsidRPr="007770C6">
        <w:tab/>
        <w:t>people who live in rural or remote areas;</w:t>
      </w:r>
    </w:p>
    <w:p w:rsidR="00C504E9" w:rsidRPr="007770C6" w:rsidRDefault="00C504E9" w:rsidP="007770C6">
      <w:pPr>
        <w:pStyle w:val="paragraph"/>
      </w:pPr>
      <w:r w:rsidRPr="007770C6">
        <w:tab/>
        <w:t>(d)</w:t>
      </w:r>
      <w:r w:rsidRPr="007770C6">
        <w:tab/>
        <w:t>people who are financially or socially disadvantaged;</w:t>
      </w:r>
    </w:p>
    <w:p w:rsidR="00CC7245" w:rsidRPr="007770C6" w:rsidRDefault="00C504E9" w:rsidP="007770C6">
      <w:pPr>
        <w:pStyle w:val="paragraph"/>
      </w:pPr>
      <w:r w:rsidRPr="007770C6">
        <w:tab/>
        <w:t>(e</w:t>
      </w:r>
      <w:r w:rsidR="00CC7245" w:rsidRPr="007770C6">
        <w:t>)</w:t>
      </w:r>
      <w:r w:rsidR="00CC7245" w:rsidRPr="007770C6">
        <w:tab/>
        <w:t>veterans;</w:t>
      </w:r>
    </w:p>
    <w:p w:rsidR="00C504E9" w:rsidRPr="007770C6" w:rsidRDefault="00C504E9" w:rsidP="007770C6">
      <w:pPr>
        <w:pStyle w:val="paragraph"/>
      </w:pPr>
      <w:r w:rsidRPr="007770C6">
        <w:tab/>
        <w:t>(f)</w:t>
      </w:r>
      <w:r w:rsidRPr="007770C6">
        <w:tab/>
        <w:t>people who are homeless or at risk of becoming homeless;</w:t>
      </w:r>
    </w:p>
    <w:p w:rsidR="00C504E9" w:rsidRPr="007770C6" w:rsidRDefault="00C504E9" w:rsidP="007770C6">
      <w:pPr>
        <w:pStyle w:val="paragraph"/>
      </w:pPr>
      <w:r w:rsidRPr="007770C6">
        <w:tab/>
        <w:t>(g)</w:t>
      </w:r>
      <w:r w:rsidRPr="007770C6">
        <w:tab/>
        <w:t>care</w:t>
      </w:r>
      <w:r w:rsidR="00BA5FB7">
        <w:noBreakHyphen/>
      </w:r>
      <w:r w:rsidRPr="007770C6">
        <w:t>leavers;</w:t>
      </w:r>
    </w:p>
    <w:p w:rsidR="008D0D47" w:rsidRPr="007770C6" w:rsidRDefault="008D0D47" w:rsidP="007770C6">
      <w:pPr>
        <w:pStyle w:val="paragraphsub"/>
        <w:tabs>
          <w:tab w:val="clear" w:pos="1985"/>
          <w:tab w:val="right" w:pos="1560"/>
        </w:tabs>
        <w:ind w:left="1701" w:hanging="1701"/>
      </w:pPr>
      <w:r w:rsidRPr="007770C6">
        <w:tab/>
        <w:t>(</w:t>
      </w:r>
      <w:proofErr w:type="spellStart"/>
      <w:r w:rsidRPr="007770C6">
        <w:t>ga</w:t>
      </w:r>
      <w:proofErr w:type="spellEnd"/>
      <w:r w:rsidRPr="007770C6">
        <w:t>)</w:t>
      </w:r>
      <w:r w:rsidRPr="007770C6">
        <w:tab/>
        <w:t>parents separated from their children by forced adoption or removal;</w:t>
      </w:r>
    </w:p>
    <w:p w:rsidR="00CC7245" w:rsidRPr="007770C6" w:rsidRDefault="00C504E9" w:rsidP="007770C6">
      <w:pPr>
        <w:pStyle w:val="paragraph"/>
      </w:pPr>
      <w:r w:rsidRPr="007770C6">
        <w:tab/>
        <w:t>(h</w:t>
      </w:r>
      <w:r w:rsidR="00771513" w:rsidRPr="007770C6">
        <w:t>)</w:t>
      </w:r>
      <w:r w:rsidR="00771513" w:rsidRPr="007770C6">
        <w:tab/>
        <w:t>lesbian, gay</w:t>
      </w:r>
      <w:r w:rsidR="00AD462B" w:rsidRPr="007770C6">
        <w:t>,</w:t>
      </w:r>
      <w:r w:rsidR="00771513" w:rsidRPr="007770C6">
        <w:t xml:space="preserve"> </w:t>
      </w:r>
      <w:r w:rsidR="00CC7245" w:rsidRPr="007770C6">
        <w:t xml:space="preserve">bisexual, </w:t>
      </w:r>
      <w:r w:rsidRPr="007770C6">
        <w:t>transgender and intersex people</w:t>
      </w:r>
      <w:r w:rsidR="00CC7245" w:rsidRPr="007770C6">
        <w:t>;</w:t>
      </w:r>
    </w:p>
    <w:p w:rsidR="00A77580" w:rsidRPr="007770C6" w:rsidRDefault="00055F13" w:rsidP="007770C6">
      <w:pPr>
        <w:pStyle w:val="paragraph"/>
      </w:pPr>
      <w:r w:rsidRPr="007770C6">
        <w:lastRenderedPageBreak/>
        <w:tab/>
        <w:t>(</w:t>
      </w:r>
      <w:proofErr w:type="spellStart"/>
      <w:r w:rsidRPr="007770C6">
        <w:t>i</w:t>
      </w:r>
      <w:proofErr w:type="spellEnd"/>
      <w:r w:rsidR="00A77580" w:rsidRPr="007770C6">
        <w:t>)</w:t>
      </w:r>
      <w:r w:rsidR="00A77580" w:rsidRPr="007770C6">
        <w:tab/>
        <w:t>people of a kind (if any) specified in the Allocation Principles.</w:t>
      </w:r>
    </w:p>
    <w:p w:rsidR="00B23170" w:rsidRPr="007770C6" w:rsidRDefault="00325AAE" w:rsidP="007770C6">
      <w:pPr>
        <w:pStyle w:val="ItemHead"/>
      </w:pPr>
      <w:r w:rsidRPr="007770C6">
        <w:t>7</w:t>
      </w:r>
      <w:r w:rsidR="00B23170" w:rsidRPr="007770C6">
        <w:t xml:space="preserve">  Subsection</w:t>
      </w:r>
      <w:r w:rsidR="007770C6" w:rsidRPr="007770C6">
        <w:t xml:space="preserve"> </w:t>
      </w:r>
      <w:r w:rsidR="00B23170" w:rsidRPr="007770C6">
        <w:t>12</w:t>
      </w:r>
      <w:r w:rsidR="00BA5FB7">
        <w:noBreakHyphen/>
      </w:r>
      <w:r w:rsidR="00B23170" w:rsidRPr="007770C6">
        <w:t>3(2)</w:t>
      </w:r>
    </w:p>
    <w:p w:rsidR="00B23170" w:rsidRPr="007770C6" w:rsidRDefault="00B23170" w:rsidP="007770C6">
      <w:pPr>
        <w:pStyle w:val="Item"/>
      </w:pPr>
      <w:r w:rsidRPr="007770C6">
        <w:t xml:space="preserve">Omit “in the </w:t>
      </w:r>
      <w:r w:rsidRPr="007770C6">
        <w:rPr>
          <w:i/>
        </w:rPr>
        <w:t>Gazette</w:t>
      </w:r>
      <w:r w:rsidRPr="007770C6">
        <w:t>”, substitute “on the Department’s website”.</w:t>
      </w:r>
    </w:p>
    <w:p w:rsidR="00C6338E" w:rsidRPr="007770C6" w:rsidRDefault="00325AAE" w:rsidP="007770C6">
      <w:pPr>
        <w:pStyle w:val="ItemHead"/>
      </w:pPr>
      <w:r w:rsidRPr="007770C6">
        <w:t>8</w:t>
      </w:r>
      <w:r w:rsidR="00C6338E" w:rsidRPr="007770C6">
        <w:t xml:space="preserve">  Subsection</w:t>
      </w:r>
      <w:r w:rsidR="007770C6" w:rsidRPr="007770C6">
        <w:t xml:space="preserve"> </w:t>
      </w:r>
      <w:r w:rsidR="00C6338E" w:rsidRPr="007770C6">
        <w:t>12</w:t>
      </w:r>
      <w:r w:rsidR="00BA5FB7">
        <w:noBreakHyphen/>
      </w:r>
      <w:r w:rsidR="00C6338E" w:rsidRPr="007770C6">
        <w:t>5(3)</w:t>
      </w:r>
    </w:p>
    <w:p w:rsidR="00C6338E" w:rsidRPr="007770C6" w:rsidRDefault="00C6338E" w:rsidP="007770C6">
      <w:pPr>
        <w:pStyle w:val="Item"/>
      </w:pPr>
      <w:r w:rsidRPr="007770C6">
        <w:t>Repeal the subsection.</w:t>
      </w:r>
    </w:p>
    <w:p w:rsidR="00FA78FA" w:rsidRPr="007770C6" w:rsidRDefault="00325AAE" w:rsidP="007770C6">
      <w:pPr>
        <w:pStyle w:val="ItemHead"/>
      </w:pPr>
      <w:r w:rsidRPr="007770C6">
        <w:t>9</w:t>
      </w:r>
      <w:r w:rsidR="00B23170" w:rsidRPr="007770C6">
        <w:t xml:space="preserve">  </w:t>
      </w:r>
      <w:r w:rsidR="00FA78FA" w:rsidRPr="007770C6">
        <w:t>Subsection</w:t>
      </w:r>
      <w:r w:rsidR="007770C6" w:rsidRPr="007770C6">
        <w:t xml:space="preserve"> </w:t>
      </w:r>
      <w:r w:rsidR="00FA78FA" w:rsidRPr="007770C6">
        <w:t>12</w:t>
      </w:r>
      <w:r w:rsidR="00BA5FB7">
        <w:noBreakHyphen/>
      </w:r>
      <w:r w:rsidR="00FA78FA" w:rsidRPr="007770C6">
        <w:t>6(3)</w:t>
      </w:r>
    </w:p>
    <w:p w:rsidR="00B23170" w:rsidRPr="007770C6" w:rsidRDefault="00FA78FA" w:rsidP="007770C6">
      <w:pPr>
        <w:pStyle w:val="Item"/>
      </w:pPr>
      <w:r w:rsidRPr="007770C6">
        <w:t xml:space="preserve">Omit “in the </w:t>
      </w:r>
      <w:r w:rsidRPr="007770C6">
        <w:rPr>
          <w:i/>
        </w:rPr>
        <w:t>Gazette</w:t>
      </w:r>
      <w:r w:rsidRPr="007770C6">
        <w:t>”, substitute “on the Department’s website”.</w:t>
      </w:r>
    </w:p>
    <w:p w:rsidR="00C6338E" w:rsidRPr="007770C6" w:rsidRDefault="00325AAE" w:rsidP="007770C6">
      <w:pPr>
        <w:pStyle w:val="ItemHead"/>
      </w:pPr>
      <w:r w:rsidRPr="007770C6">
        <w:t>10</w:t>
      </w:r>
      <w:r w:rsidR="00C6338E" w:rsidRPr="007770C6">
        <w:t xml:space="preserve">  Section</w:t>
      </w:r>
      <w:r w:rsidR="007770C6" w:rsidRPr="007770C6">
        <w:t> </w:t>
      </w:r>
      <w:r w:rsidR="00C6338E" w:rsidRPr="007770C6">
        <w:t>14</w:t>
      </w:r>
      <w:r w:rsidR="00BA5FB7">
        <w:noBreakHyphen/>
      </w:r>
      <w:r w:rsidR="00C6338E" w:rsidRPr="007770C6">
        <w:t>2</w:t>
      </w:r>
    </w:p>
    <w:p w:rsidR="00C6338E" w:rsidRPr="007770C6" w:rsidRDefault="00C6338E" w:rsidP="007770C6">
      <w:pPr>
        <w:pStyle w:val="Item"/>
      </w:pPr>
      <w:r w:rsidRPr="007770C6">
        <w:t>Repeal the section, substitute:</w:t>
      </w:r>
    </w:p>
    <w:p w:rsidR="00C6338E" w:rsidRPr="007770C6" w:rsidRDefault="00C6338E" w:rsidP="007770C6">
      <w:pPr>
        <w:pStyle w:val="ActHead5"/>
      </w:pPr>
      <w:bookmarkStart w:id="10" w:name="_Toc361129490"/>
      <w:r w:rsidRPr="007770C6">
        <w:rPr>
          <w:rStyle w:val="CharSectno"/>
        </w:rPr>
        <w:t>14</w:t>
      </w:r>
      <w:r w:rsidR="00BA5FB7">
        <w:rPr>
          <w:rStyle w:val="CharSectno"/>
        </w:rPr>
        <w:noBreakHyphen/>
      </w:r>
      <w:r w:rsidRPr="007770C6">
        <w:rPr>
          <w:rStyle w:val="CharSectno"/>
        </w:rPr>
        <w:t>2</w:t>
      </w:r>
      <w:r w:rsidRPr="007770C6">
        <w:t xml:space="preserve">  Competitive assessment of applications for allocations</w:t>
      </w:r>
      <w:bookmarkEnd w:id="10"/>
    </w:p>
    <w:p w:rsidR="00C6338E" w:rsidRPr="007770C6" w:rsidRDefault="00C6338E" w:rsidP="007770C6">
      <w:pPr>
        <w:pStyle w:val="subsection"/>
      </w:pPr>
      <w:r w:rsidRPr="007770C6">
        <w:rPr>
          <w:b/>
        </w:rPr>
        <w:tab/>
      </w:r>
      <w:r w:rsidRPr="007770C6">
        <w:tab/>
        <w:t xml:space="preserve">In deciding which allocation of </w:t>
      </w:r>
      <w:r w:rsidR="007770C6" w:rsidRPr="007770C6">
        <w:rPr>
          <w:position w:val="6"/>
          <w:sz w:val="16"/>
        </w:rPr>
        <w:t>*</w:t>
      </w:r>
      <w:r w:rsidRPr="007770C6">
        <w:t xml:space="preserve">places would best meet the needs of the aged care community in the </w:t>
      </w:r>
      <w:r w:rsidR="007770C6" w:rsidRPr="007770C6">
        <w:rPr>
          <w:position w:val="6"/>
          <w:sz w:val="16"/>
        </w:rPr>
        <w:t>*</w:t>
      </w:r>
      <w:r w:rsidRPr="007770C6">
        <w:t>region, the Secretary must consider, in relation to each application, the matters set out in the Allocation Principles.</w:t>
      </w:r>
    </w:p>
    <w:p w:rsidR="00586F66" w:rsidRPr="007770C6" w:rsidRDefault="00325AAE" w:rsidP="007770C6">
      <w:pPr>
        <w:pStyle w:val="ItemHead"/>
      </w:pPr>
      <w:r w:rsidRPr="007770C6">
        <w:t>11</w:t>
      </w:r>
      <w:r w:rsidR="00586F66" w:rsidRPr="007770C6">
        <w:t xml:space="preserve">  At the end of subsection</w:t>
      </w:r>
      <w:r w:rsidR="007770C6" w:rsidRPr="007770C6">
        <w:t xml:space="preserve"> </w:t>
      </w:r>
      <w:r w:rsidR="00586F66" w:rsidRPr="007770C6">
        <w:t>14</w:t>
      </w:r>
      <w:r w:rsidR="00BA5FB7">
        <w:noBreakHyphen/>
      </w:r>
      <w:r w:rsidR="00586F66" w:rsidRPr="007770C6">
        <w:t>5(1)</w:t>
      </w:r>
    </w:p>
    <w:p w:rsidR="00586F66" w:rsidRPr="007770C6" w:rsidRDefault="00586F66" w:rsidP="007770C6">
      <w:pPr>
        <w:pStyle w:val="Item"/>
      </w:pPr>
      <w:r w:rsidRPr="007770C6">
        <w:t>Add:</w:t>
      </w:r>
    </w:p>
    <w:p w:rsidR="00586F66" w:rsidRPr="007770C6" w:rsidRDefault="00586F66" w:rsidP="007770C6">
      <w:pPr>
        <w:pStyle w:val="notetext"/>
      </w:pPr>
      <w:r w:rsidRPr="007770C6">
        <w:t>Note:</w:t>
      </w:r>
      <w:r w:rsidRPr="007770C6">
        <w:tab/>
        <w:t>Approved providers have a responsibility under Part</w:t>
      </w:r>
      <w:r w:rsidR="007770C6" w:rsidRPr="007770C6">
        <w:t> </w:t>
      </w:r>
      <w:r w:rsidRPr="007770C6">
        <w:t>4.3 to comply with the conditions to which the allocation is subject. Failure to comply with a responsibility can result in a sanction being imposed under Part</w:t>
      </w:r>
      <w:r w:rsidR="007770C6" w:rsidRPr="007770C6">
        <w:t> </w:t>
      </w:r>
      <w:r w:rsidRPr="007770C6">
        <w:t>4.4.</w:t>
      </w:r>
    </w:p>
    <w:p w:rsidR="00CF1181" w:rsidRPr="007770C6" w:rsidRDefault="00325AAE" w:rsidP="007770C6">
      <w:pPr>
        <w:pStyle w:val="ItemHead"/>
      </w:pPr>
      <w:r w:rsidRPr="007770C6">
        <w:t>12</w:t>
      </w:r>
      <w:r w:rsidR="00CF1181" w:rsidRPr="007770C6">
        <w:t xml:space="preserve">  Subsection</w:t>
      </w:r>
      <w:r w:rsidR="007770C6" w:rsidRPr="007770C6">
        <w:t xml:space="preserve"> </w:t>
      </w:r>
      <w:r w:rsidR="00CF1181" w:rsidRPr="007770C6">
        <w:t>14</w:t>
      </w:r>
      <w:r w:rsidR="00BA5FB7">
        <w:noBreakHyphen/>
      </w:r>
      <w:r w:rsidR="00CF1181" w:rsidRPr="007770C6">
        <w:t>5(4)</w:t>
      </w:r>
    </w:p>
    <w:p w:rsidR="00CF1181" w:rsidRPr="007770C6" w:rsidRDefault="00CF1181" w:rsidP="007770C6">
      <w:pPr>
        <w:pStyle w:val="Item"/>
      </w:pPr>
      <w:r w:rsidRPr="007770C6">
        <w:t>Repeal the subsection.</w:t>
      </w:r>
    </w:p>
    <w:p w:rsidR="0061225D" w:rsidRPr="007770C6" w:rsidRDefault="00325AAE" w:rsidP="007770C6">
      <w:pPr>
        <w:pStyle w:val="ItemHead"/>
      </w:pPr>
      <w:r w:rsidRPr="007770C6">
        <w:t>13</w:t>
      </w:r>
      <w:r w:rsidR="0061225D" w:rsidRPr="007770C6">
        <w:t xml:space="preserve">  Subsection</w:t>
      </w:r>
      <w:r w:rsidR="007770C6" w:rsidRPr="007770C6">
        <w:t xml:space="preserve"> </w:t>
      </w:r>
      <w:r w:rsidR="0061225D" w:rsidRPr="007770C6">
        <w:t>15</w:t>
      </w:r>
      <w:r w:rsidR="00BA5FB7">
        <w:noBreakHyphen/>
      </w:r>
      <w:r w:rsidR="0061225D" w:rsidRPr="007770C6">
        <w:t>7(7)</w:t>
      </w:r>
    </w:p>
    <w:p w:rsidR="0061225D" w:rsidRPr="007770C6" w:rsidRDefault="0061225D" w:rsidP="007770C6">
      <w:pPr>
        <w:pStyle w:val="Item"/>
      </w:pPr>
      <w:r w:rsidRPr="007770C6">
        <w:t>Repeal the subsection.</w:t>
      </w:r>
    </w:p>
    <w:p w:rsidR="0061225D" w:rsidRPr="007770C6" w:rsidRDefault="00325AAE" w:rsidP="007770C6">
      <w:pPr>
        <w:pStyle w:val="ItemHead"/>
      </w:pPr>
      <w:r w:rsidRPr="007770C6">
        <w:t>14</w:t>
      </w:r>
      <w:r w:rsidR="0061225D" w:rsidRPr="007770C6">
        <w:t xml:space="preserve">  Subsection</w:t>
      </w:r>
      <w:r w:rsidR="007770C6" w:rsidRPr="007770C6">
        <w:t xml:space="preserve"> </w:t>
      </w:r>
      <w:r w:rsidR="0061225D" w:rsidRPr="007770C6">
        <w:t>16</w:t>
      </w:r>
      <w:r w:rsidR="00BA5FB7">
        <w:noBreakHyphen/>
      </w:r>
      <w:r w:rsidR="0061225D" w:rsidRPr="007770C6">
        <w:t>9(2)</w:t>
      </w:r>
    </w:p>
    <w:p w:rsidR="0061225D" w:rsidRPr="007770C6" w:rsidRDefault="0061225D" w:rsidP="007770C6">
      <w:pPr>
        <w:pStyle w:val="Item"/>
      </w:pPr>
      <w:r w:rsidRPr="007770C6">
        <w:t>Repeal the subsection.</w:t>
      </w:r>
    </w:p>
    <w:p w:rsidR="00706913" w:rsidRPr="007770C6" w:rsidRDefault="00325AAE" w:rsidP="007770C6">
      <w:pPr>
        <w:pStyle w:val="ItemHead"/>
      </w:pPr>
      <w:r w:rsidRPr="007770C6">
        <w:t>15</w:t>
      </w:r>
      <w:r w:rsidR="00706913" w:rsidRPr="007770C6">
        <w:t xml:space="preserve">  Paragraph 16</w:t>
      </w:r>
      <w:r w:rsidR="00BA5FB7">
        <w:noBreakHyphen/>
      </w:r>
      <w:r w:rsidR="00706913" w:rsidRPr="007770C6">
        <w:t>11(c)</w:t>
      </w:r>
    </w:p>
    <w:p w:rsidR="00706913" w:rsidRPr="007770C6" w:rsidRDefault="00706913" w:rsidP="007770C6">
      <w:pPr>
        <w:pStyle w:val="Item"/>
      </w:pPr>
      <w:r w:rsidRPr="007770C6">
        <w:t>Omit “</w:t>
      </w:r>
      <w:r w:rsidR="007770C6" w:rsidRPr="007770C6">
        <w:rPr>
          <w:position w:val="6"/>
          <w:sz w:val="16"/>
        </w:rPr>
        <w:t>*</w:t>
      </w:r>
      <w:r w:rsidRPr="007770C6">
        <w:t>community”, substitute “</w:t>
      </w:r>
      <w:r w:rsidR="007770C6" w:rsidRPr="007770C6">
        <w:rPr>
          <w:position w:val="6"/>
          <w:sz w:val="16"/>
        </w:rPr>
        <w:t>*</w:t>
      </w:r>
      <w:r w:rsidRPr="007770C6">
        <w:t>home”.</w:t>
      </w:r>
    </w:p>
    <w:p w:rsidR="006051C7" w:rsidRPr="007770C6" w:rsidRDefault="00325AAE" w:rsidP="007770C6">
      <w:pPr>
        <w:pStyle w:val="ItemHead"/>
      </w:pPr>
      <w:r w:rsidRPr="007770C6">
        <w:lastRenderedPageBreak/>
        <w:t>16</w:t>
      </w:r>
      <w:r w:rsidR="006051C7" w:rsidRPr="007770C6">
        <w:t xml:space="preserve">  Subsection</w:t>
      </w:r>
      <w:r w:rsidR="007770C6" w:rsidRPr="007770C6">
        <w:t xml:space="preserve"> </w:t>
      </w:r>
      <w:r w:rsidR="006051C7" w:rsidRPr="007770C6">
        <w:t>17</w:t>
      </w:r>
      <w:r w:rsidR="00BA5FB7">
        <w:noBreakHyphen/>
      </w:r>
      <w:r w:rsidR="006051C7" w:rsidRPr="007770C6">
        <w:t>2(3)</w:t>
      </w:r>
    </w:p>
    <w:p w:rsidR="006051C7" w:rsidRPr="007770C6" w:rsidRDefault="006051C7" w:rsidP="007770C6">
      <w:pPr>
        <w:pStyle w:val="Item"/>
      </w:pPr>
      <w:r w:rsidRPr="007770C6">
        <w:t>Repeal the subsection.</w:t>
      </w:r>
    </w:p>
    <w:p w:rsidR="00541866" w:rsidRPr="007770C6" w:rsidRDefault="00325AAE" w:rsidP="007770C6">
      <w:pPr>
        <w:pStyle w:val="ItemHead"/>
      </w:pPr>
      <w:r w:rsidRPr="007770C6">
        <w:t>17</w:t>
      </w:r>
      <w:r w:rsidR="00541866" w:rsidRPr="007770C6">
        <w:t xml:space="preserve">  At the end of subsection</w:t>
      </w:r>
      <w:r w:rsidR="007770C6" w:rsidRPr="007770C6">
        <w:t xml:space="preserve"> </w:t>
      </w:r>
      <w:r w:rsidR="00541866" w:rsidRPr="007770C6">
        <w:t>18</w:t>
      </w:r>
      <w:r w:rsidR="00BA5FB7">
        <w:noBreakHyphen/>
      </w:r>
      <w:r w:rsidR="00541866" w:rsidRPr="007770C6">
        <w:t>2(2)</w:t>
      </w:r>
    </w:p>
    <w:p w:rsidR="00541866" w:rsidRPr="007770C6" w:rsidRDefault="00541866" w:rsidP="007770C6">
      <w:pPr>
        <w:pStyle w:val="Item"/>
      </w:pPr>
      <w:r w:rsidRPr="007770C6">
        <w:t>Add:</w:t>
      </w:r>
    </w:p>
    <w:p w:rsidR="00541866" w:rsidRPr="007770C6" w:rsidRDefault="00541866" w:rsidP="007770C6">
      <w:pPr>
        <w:pStyle w:val="paragraph"/>
      </w:pPr>
      <w:r w:rsidRPr="007770C6">
        <w:tab/>
      </w:r>
      <w:r w:rsidR="00E67CCC" w:rsidRPr="007770C6">
        <w:t xml:space="preserve">; </w:t>
      </w:r>
      <w:r w:rsidRPr="007770C6">
        <w:t>(f)</w:t>
      </w:r>
      <w:r w:rsidRPr="007770C6">
        <w:tab/>
        <w:t>the approved provider’s proposals for ensuring that the provider meets the provider’s responsibilities for any:</w:t>
      </w:r>
    </w:p>
    <w:p w:rsidR="00541866" w:rsidRPr="007770C6" w:rsidRDefault="00541866" w:rsidP="007770C6">
      <w:pPr>
        <w:pStyle w:val="paragraphsub"/>
      </w:pPr>
      <w:r w:rsidRPr="007770C6">
        <w:tab/>
        <w:t>(</w:t>
      </w:r>
      <w:proofErr w:type="spellStart"/>
      <w:r w:rsidRPr="007770C6">
        <w:t>i</w:t>
      </w:r>
      <w:proofErr w:type="spellEnd"/>
      <w:r w:rsidRPr="007770C6">
        <w:t>)</w:t>
      </w:r>
      <w:r w:rsidRPr="007770C6">
        <w:tab/>
      </w:r>
      <w:r w:rsidR="007770C6" w:rsidRPr="007770C6">
        <w:rPr>
          <w:position w:val="6"/>
          <w:sz w:val="16"/>
        </w:rPr>
        <w:t>*</w:t>
      </w:r>
      <w:r w:rsidRPr="007770C6">
        <w:t xml:space="preserve">accommodation bond balance; </w:t>
      </w:r>
      <w:r w:rsidR="001254A2" w:rsidRPr="007770C6">
        <w:t>or</w:t>
      </w:r>
    </w:p>
    <w:p w:rsidR="00541866" w:rsidRPr="007770C6" w:rsidRDefault="00541866" w:rsidP="007770C6">
      <w:pPr>
        <w:pStyle w:val="paragraphsub"/>
      </w:pPr>
      <w:r w:rsidRPr="007770C6">
        <w:tab/>
        <w:t>(ii)</w:t>
      </w:r>
      <w:r w:rsidRPr="007770C6">
        <w:tab/>
      </w:r>
      <w:r w:rsidR="007770C6" w:rsidRPr="007770C6">
        <w:rPr>
          <w:position w:val="6"/>
          <w:sz w:val="16"/>
        </w:rPr>
        <w:t>*</w:t>
      </w:r>
      <w:r w:rsidRPr="007770C6">
        <w:t>entry contribution balance</w:t>
      </w:r>
      <w:r w:rsidR="00E67CCC" w:rsidRPr="007770C6">
        <w:t>;</w:t>
      </w:r>
    </w:p>
    <w:p w:rsidR="00E67CCC" w:rsidRPr="007770C6" w:rsidRDefault="00E67CCC" w:rsidP="007770C6">
      <w:pPr>
        <w:pStyle w:val="paragraph"/>
      </w:pPr>
      <w:r w:rsidRPr="007770C6">
        <w:tab/>
      </w:r>
      <w:r w:rsidRPr="007770C6">
        <w:tab/>
        <w:t>held by the provider in respect of the places to be relinquished.</w:t>
      </w:r>
    </w:p>
    <w:p w:rsidR="00706913" w:rsidRPr="007770C6" w:rsidRDefault="00325AAE" w:rsidP="007770C6">
      <w:pPr>
        <w:pStyle w:val="ItemHead"/>
      </w:pPr>
      <w:r w:rsidRPr="007770C6">
        <w:t>18</w:t>
      </w:r>
      <w:r w:rsidR="00706913" w:rsidRPr="007770C6">
        <w:t xml:space="preserve">  Paragraph 18</w:t>
      </w:r>
      <w:r w:rsidR="00BA5FB7">
        <w:noBreakHyphen/>
      </w:r>
      <w:r w:rsidR="00706913" w:rsidRPr="007770C6">
        <w:t>5(1)(b)</w:t>
      </w:r>
    </w:p>
    <w:p w:rsidR="00706913" w:rsidRPr="007770C6" w:rsidRDefault="00706913" w:rsidP="007770C6">
      <w:pPr>
        <w:pStyle w:val="Item"/>
      </w:pPr>
      <w:r w:rsidRPr="007770C6">
        <w:t>Omit “community” (wherever occurring), substitute “home”.</w:t>
      </w:r>
    </w:p>
    <w:p w:rsidR="00706913" w:rsidRPr="007770C6" w:rsidRDefault="00325AAE" w:rsidP="007770C6">
      <w:pPr>
        <w:pStyle w:val="ItemHead"/>
      </w:pPr>
      <w:r w:rsidRPr="007770C6">
        <w:t>19</w:t>
      </w:r>
      <w:r w:rsidR="00706913" w:rsidRPr="007770C6">
        <w:t xml:space="preserve">  Section</w:t>
      </w:r>
      <w:r w:rsidR="007770C6" w:rsidRPr="007770C6">
        <w:t> </w:t>
      </w:r>
      <w:r w:rsidR="00706913" w:rsidRPr="007770C6">
        <w:t>19</w:t>
      </w:r>
      <w:r w:rsidR="00BA5FB7">
        <w:noBreakHyphen/>
      </w:r>
      <w:r w:rsidR="00706913" w:rsidRPr="007770C6">
        <w:t>1</w:t>
      </w:r>
    </w:p>
    <w:p w:rsidR="00706913" w:rsidRPr="007770C6" w:rsidRDefault="00706913" w:rsidP="007770C6">
      <w:pPr>
        <w:pStyle w:val="Item"/>
      </w:pPr>
      <w:r w:rsidRPr="007770C6">
        <w:t>Omit “community”, substitute “home”.</w:t>
      </w:r>
    </w:p>
    <w:p w:rsidR="00706913" w:rsidRPr="007770C6" w:rsidRDefault="00325AAE" w:rsidP="007770C6">
      <w:pPr>
        <w:pStyle w:val="ItemHead"/>
      </w:pPr>
      <w:r w:rsidRPr="007770C6">
        <w:t>20</w:t>
      </w:r>
      <w:r w:rsidR="00706913" w:rsidRPr="007770C6">
        <w:t xml:space="preserve">  Section</w:t>
      </w:r>
      <w:r w:rsidR="007770C6" w:rsidRPr="007770C6">
        <w:t> </w:t>
      </w:r>
      <w:r w:rsidR="00706913" w:rsidRPr="007770C6">
        <w:t>19</w:t>
      </w:r>
      <w:r w:rsidR="00BA5FB7">
        <w:noBreakHyphen/>
      </w:r>
      <w:r w:rsidR="00706913" w:rsidRPr="007770C6">
        <w:t>1</w:t>
      </w:r>
    </w:p>
    <w:p w:rsidR="00706913" w:rsidRPr="007770C6" w:rsidRDefault="00706913" w:rsidP="007770C6">
      <w:pPr>
        <w:pStyle w:val="Item"/>
      </w:pPr>
      <w:r w:rsidRPr="007770C6">
        <w:t>Omit “</w:t>
      </w:r>
      <w:r w:rsidR="007770C6" w:rsidRPr="007770C6">
        <w:rPr>
          <w:position w:val="6"/>
          <w:sz w:val="16"/>
        </w:rPr>
        <w:t>*</w:t>
      </w:r>
      <w:r w:rsidRPr="007770C6">
        <w:t>community”, substitute “</w:t>
      </w:r>
      <w:r w:rsidR="007770C6" w:rsidRPr="007770C6">
        <w:rPr>
          <w:position w:val="6"/>
          <w:sz w:val="16"/>
        </w:rPr>
        <w:t>*</w:t>
      </w:r>
      <w:r w:rsidRPr="007770C6">
        <w:t>home”.</w:t>
      </w:r>
    </w:p>
    <w:p w:rsidR="00706913" w:rsidRPr="007770C6" w:rsidRDefault="00325AAE" w:rsidP="007770C6">
      <w:pPr>
        <w:pStyle w:val="ItemHead"/>
      </w:pPr>
      <w:r w:rsidRPr="007770C6">
        <w:t>21</w:t>
      </w:r>
      <w:r w:rsidR="00706913" w:rsidRPr="007770C6">
        <w:t xml:space="preserve">  Subsection</w:t>
      </w:r>
      <w:r w:rsidR="007770C6" w:rsidRPr="007770C6">
        <w:t xml:space="preserve"> </w:t>
      </w:r>
      <w:r w:rsidR="00706913" w:rsidRPr="007770C6">
        <w:t>20</w:t>
      </w:r>
      <w:r w:rsidR="00BA5FB7">
        <w:noBreakHyphen/>
      </w:r>
      <w:r w:rsidR="00706913" w:rsidRPr="007770C6">
        <w:t>1(2)</w:t>
      </w:r>
    </w:p>
    <w:p w:rsidR="00706913" w:rsidRPr="007770C6" w:rsidRDefault="00706913" w:rsidP="007770C6">
      <w:pPr>
        <w:pStyle w:val="Item"/>
      </w:pPr>
      <w:r w:rsidRPr="007770C6">
        <w:t>Omit “community” (wherever occurring), substitute “home”.</w:t>
      </w:r>
    </w:p>
    <w:p w:rsidR="00706913" w:rsidRPr="007770C6" w:rsidRDefault="00325AAE" w:rsidP="007770C6">
      <w:pPr>
        <w:pStyle w:val="ItemHead"/>
      </w:pPr>
      <w:r w:rsidRPr="007770C6">
        <w:t>22</w:t>
      </w:r>
      <w:r w:rsidR="00706913" w:rsidRPr="007770C6">
        <w:t xml:space="preserve">  Subsection</w:t>
      </w:r>
      <w:r w:rsidR="007770C6" w:rsidRPr="007770C6">
        <w:t xml:space="preserve"> </w:t>
      </w:r>
      <w:r w:rsidR="00706913" w:rsidRPr="007770C6">
        <w:t>20</w:t>
      </w:r>
      <w:r w:rsidR="00BA5FB7">
        <w:noBreakHyphen/>
      </w:r>
      <w:r w:rsidR="00706913" w:rsidRPr="007770C6">
        <w:t>1(4)</w:t>
      </w:r>
    </w:p>
    <w:p w:rsidR="00706913" w:rsidRPr="007770C6" w:rsidRDefault="00706913" w:rsidP="007770C6">
      <w:pPr>
        <w:pStyle w:val="Item"/>
      </w:pPr>
      <w:r w:rsidRPr="007770C6">
        <w:t>Omit “community” (wherever occurring), substitute “home”.</w:t>
      </w:r>
    </w:p>
    <w:p w:rsidR="00706913" w:rsidRPr="007770C6" w:rsidRDefault="00325AAE" w:rsidP="007770C6">
      <w:pPr>
        <w:pStyle w:val="ItemHead"/>
      </w:pPr>
      <w:r w:rsidRPr="007770C6">
        <w:t>23</w:t>
      </w:r>
      <w:r w:rsidR="00706913" w:rsidRPr="007770C6">
        <w:t xml:space="preserve">  Paragraph 21</w:t>
      </w:r>
      <w:r w:rsidR="00BA5FB7">
        <w:noBreakHyphen/>
      </w:r>
      <w:r w:rsidR="00706913" w:rsidRPr="007770C6">
        <w:t>1(b)</w:t>
      </w:r>
    </w:p>
    <w:p w:rsidR="00706913" w:rsidRPr="007770C6" w:rsidRDefault="00706913" w:rsidP="007770C6">
      <w:pPr>
        <w:pStyle w:val="Item"/>
      </w:pPr>
      <w:r w:rsidRPr="007770C6">
        <w:t>Omit “community”, substitute “home”.</w:t>
      </w:r>
    </w:p>
    <w:p w:rsidR="00706913" w:rsidRPr="007770C6" w:rsidRDefault="00325AAE" w:rsidP="007770C6">
      <w:pPr>
        <w:pStyle w:val="ItemHead"/>
      </w:pPr>
      <w:r w:rsidRPr="007770C6">
        <w:t>24</w:t>
      </w:r>
      <w:r w:rsidR="00706913" w:rsidRPr="007770C6">
        <w:t xml:space="preserve">  Section</w:t>
      </w:r>
      <w:r w:rsidR="007770C6" w:rsidRPr="007770C6">
        <w:t> </w:t>
      </w:r>
      <w:r w:rsidR="00706913" w:rsidRPr="007770C6">
        <w:t>21</w:t>
      </w:r>
      <w:r w:rsidR="00BA5FB7">
        <w:noBreakHyphen/>
      </w:r>
      <w:r w:rsidR="00706913" w:rsidRPr="007770C6">
        <w:t>3 (heading)</w:t>
      </w:r>
    </w:p>
    <w:p w:rsidR="00706913" w:rsidRPr="007770C6" w:rsidRDefault="00706913" w:rsidP="007770C6">
      <w:pPr>
        <w:pStyle w:val="Item"/>
      </w:pPr>
      <w:r w:rsidRPr="007770C6">
        <w:t>Omit “</w:t>
      </w:r>
      <w:r w:rsidRPr="007770C6">
        <w:rPr>
          <w:b/>
        </w:rPr>
        <w:t>community</w:t>
      </w:r>
      <w:r w:rsidRPr="007770C6">
        <w:t>”, substitute “</w:t>
      </w:r>
      <w:r w:rsidRPr="007770C6">
        <w:rPr>
          <w:b/>
        </w:rPr>
        <w:t>home</w:t>
      </w:r>
      <w:r w:rsidRPr="007770C6">
        <w:t>”.</w:t>
      </w:r>
    </w:p>
    <w:p w:rsidR="00706913" w:rsidRPr="007770C6" w:rsidRDefault="00325AAE" w:rsidP="007770C6">
      <w:pPr>
        <w:pStyle w:val="ItemHead"/>
      </w:pPr>
      <w:r w:rsidRPr="007770C6">
        <w:t>25</w:t>
      </w:r>
      <w:r w:rsidR="00706913" w:rsidRPr="007770C6">
        <w:t xml:space="preserve">  Section</w:t>
      </w:r>
      <w:r w:rsidR="007770C6" w:rsidRPr="007770C6">
        <w:t> </w:t>
      </w:r>
      <w:r w:rsidR="00706913" w:rsidRPr="007770C6">
        <w:t>21</w:t>
      </w:r>
      <w:r w:rsidR="00BA5FB7">
        <w:noBreakHyphen/>
      </w:r>
      <w:r w:rsidR="00706913" w:rsidRPr="007770C6">
        <w:t>3</w:t>
      </w:r>
    </w:p>
    <w:p w:rsidR="00706913" w:rsidRPr="007770C6" w:rsidRDefault="00706913" w:rsidP="007770C6">
      <w:pPr>
        <w:pStyle w:val="Item"/>
      </w:pPr>
      <w:r w:rsidRPr="007770C6">
        <w:t>Omit “</w:t>
      </w:r>
      <w:r w:rsidRPr="007770C6">
        <w:rPr>
          <w:b/>
          <w:i/>
        </w:rPr>
        <w:t>community</w:t>
      </w:r>
      <w:r w:rsidRPr="007770C6">
        <w:t>”, substitute “</w:t>
      </w:r>
      <w:r w:rsidRPr="007770C6">
        <w:rPr>
          <w:b/>
          <w:i/>
        </w:rPr>
        <w:t>home</w:t>
      </w:r>
      <w:r w:rsidRPr="007770C6">
        <w:t>”.</w:t>
      </w:r>
    </w:p>
    <w:p w:rsidR="00E011F1" w:rsidRPr="007770C6" w:rsidRDefault="00325AAE" w:rsidP="007770C6">
      <w:pPr>
        <w:pStyle w:val="ItemHead"/>
      </w:pPr>
      <w:r w:rsidRPr="007770C6">
        <w:t>26</w:t>
      </w:r>
      <w:r w:rsidR="00E011F1" w:rsidRPr="007770C6">
        <w:t xml:space="preserve">  Paragraph 21</w:t>
      </w:r>
      <w:r w:rsidR="00BA5FB7">
        <w:noBreakHyphen/>
      </w:r>
      <w:r w:rsidR="00E011F1" w:rsidRPr="007770C6">
        <w:t>3(c)</w:t>
      </w:r>
    </w:p>
    <w:p w:rsidR="00284DAC" w:rsidRPr="007770C6" w:rsidRDefault="00E011F1" w:rsidP="007770C6">
      <w:pPr>
        <w:pStyle w:val="Item"/>
      </w:pPr>
      <w:r w:rsidRPr="007770C6">
        <w:t>Omit “community”, substitute “home”.</w:t>
      </w:r>
    </w:p>
    <w:p w:rsidR="00706913" w:rsidRPr="007770C6" w:rsidRDefault="00325AAE" w:rsidP="007770C6">
      <w:pPr>
        <w:pStyle w:val="ItemHead"/>
      </w:pPr>
      <w:r w:rsidRPr="007770C6">
        <w:lastRenderedPageBreak/>
        <w:t>27</w:t>
      </w:r>
      <w:r w:rsidR="00706913" w:rsidRPr="007770C6">
        <w:t xml:space="preserve">  Paragraph 22</w:t>
      </w:r>
      <w:r w:rsidR="00BA5FB7">
        <w:noBreakHyphen/>
      </w:r>
      <w:r w:rsidR="00706913" w:rsidRPr="007770C6">
        <w:t>1(1)(b)</w:t>
      </w:r>
    </w:p>
    <w:p w:rsidR="00706913" w:rsidRPr="007770C6" w:rsidRDefault="00706913" w:rsidP="007770C6">
      <w:pPr>
        <w:pStyle w:val="Item"/>
      </w:pPr>
      <w:r w:rsidRPr="007770C6">
        <w:t>Omit “community”, substitute “home”.</w:t>
      </w:r>
    </w:p>
    <w:p w:rsidR="00284DAC" w:rsidRPr="007770C6" w:rsidRDefault="00325AAE" w:rsidP="007770C6">
      <w:pPr>
        <w:pStyle w:val="ItemHead"/>
      </w:pPr>
      <w:r w:rsidRPr="007770C6">
        <w:t>28</w:t>
      </w:r>
      <w:r w:rsidR="00284DAC" w:rsidRPr="007770C6">
        <w:t xml:space="preserve">  Subsection</w:t>
      </w:r>
      <w:r w:rsidR="007770C6" w:rsidRPr="007770C6">
        <w:t xml:space="preserve"> </w:t>
      </w:r>
      <w:r w:rsidR="00284DAC" w:rsidRPr="007770C6">
        <w:t>22</w:t>
      </w:r>
      <w:r w:rsidR="00BA5FB7">
        <w:noBreakHyphen/>
      </w:r>
      <w:r w:rsidR="00284DAC" w:rsidRPr="007770C6">
        <w:t>2(3)</w:t>
      </w:r>
    </w:p>
    <w:p w:rsidR="00284DAC" w:rsidRPr="007770C6" w:rsidRDefault="00284DAC" w:rsidP="007770C6">
      <w:pPr>
        <w:pStyle w:val="Item"/>
      </w:pPr>
      <w:r w:rsidRPr="007770C6">
        <w:t>Repeal the subsection, substitute:</w:t>
      </w:r>
    </w:p>
    <w:p w:rsidR="00284DAC" w:rsidRPr="007770C6" w:rsidRDefault="00284DAC" w:rsidP="007770C6">
      <w:pPr>
        <w:pStyle w:val="subsection"/>
      </w:pPr>
      <w:r w:rsidRPr="007770C6">
        <w:tab/>
        <w:t>(3)</w:t>
      </w:r>
      <w:r w:rsidRPr="007770C6">
        <w:tab/>
        <w:t>The Secretary may limit the approval to one or more levels of care.</w:t>
      </w:r>
    </w:p>
    <w:p w:rsidR="00284DAC" w:rsidRPr="007770C6" w:rsidRDefault="00284DAC" w:rsidP="007770C6">
      <w:pPr>
        <w:pStyle w:val="notetext"/>
      </w:pPr>
      <w:r w:rsidRPr="007770C6">
        <w:t>Note:</w:t>
      </w:r>
      <w:r w:rsidRPr="007770C6">
        <w:tab/>
        <w:t>Limitations of approvals to one or more levels of care are reviewable under Part</w:t>
      </w:r>
      <w:r w:rsidR="007770C6" w:rsidRPr="007770C6">
        <w:t> </w:t>
      </w:r>
      <w:r w:rsidRPr="007770C6">
        <w:t>6.1.</w:t>
      </w:r>
    </w:p>
    <w:p w:rsidR="00284DAC" w:rsidRPr="007770C6" w:rsidRDefault="00325AAE" w:rsidP="007770C6">
      <w:pPr>
        <w:pStyle w:val="ItemHead"/>
      </w:pPr>
      <w:r w:rsidRPr="007770C6">
        <w:t>29</w:t>
      </w:r>
      <w:r w:rsidR="00284DAC" w:rsidRPr="007770C6">
        <w:t xml:space="preserve">  Paragraph 22</w:t>
      </w:r>
      <w:r w:rsidR="00BA5FB7">
        <w:noBreakHyphen/>
      </w:r>
      <w:r w:rsidR="00284DAC" w:rsidRPr="007770C6">
        <w:t>4(2)(b)</w:t>
      </w:r>
    </w:p>
    <w:p w:rsidR="000C550F" w:rsidRPr="007770C6" w:rsidRDefault="000C550F" w:rsidP="007770C6">
      <w:pPr>
        <w:pStyle w:val="Item"/>
      </w:pPr>
      <w:r w:rsidRPr="007770C6">
        <w:t>Repeal the paragraph, substitute:</w:t>
      </w:r>
    </w:p>
    <w:p w:rsidR="000C550F" w:rsidRPr="007770C6" w:rsidRDefault="000C550F" w:rsidP="007770C6">
      <w:pPr>
        <w:pStyle w:val="paragraph"/>
      </w:pPr>
      <w:r w:rsidRPr="007770C6">
        <w:tab/>
        <w:t>(b)</w:t>
      </w:r>
      <w:r w:rsidRPr="007770C6">
        <w:tab/>
        <w:t>the person’s eligibility to receive a specified level or levels of care.</w:t>
      </w:r>
    </w:p>
    <w:p w:rsidR="00284DAC" w:rsidRPr="007770C6" w:rsidRDefault="00325AAE" w:rsidP="007770C6">
      <w:pPr>
        <w:pStyle w:val="ItemHead"/>
      </w:pPr>
      <w:r w:rsidRPr="007770C6">
        <w:t>30</w:t>
      </w:r>
      <w:r w:rsidR="00284DAC" w:rsidRPr="007770C6">
        <w:t xml:space="preserve">  Paragraph 22</w:t>
      </w:r>
      <w:r w:rsidR="00BA5FB7">
        <w:noBreakHyphen/>
      </w:r>
      <w:r w:rsidR="00284DAC" w:rsidRPr="007770C6">
        <w:t>6(2)(c)</w:t>
      </w:r>
    </w:p>
    <w:p w:rsidR="00140F6E" w:rsidRPr="007770C6" w:rsidRDefault="00140F6E" w:rsidP="007770C6">
      <w:pPr>
        <w:pStyle w:val="Item"/>
      </w:pPr>
      <w:r w:rsidRPr="007770C6">
        <w:t>Repeal the paragraph, substitute:</w:t>
      </w:r>
    </w:p>
    <w:p w:rsidR="00140F6E" w:rsidRPr="007770C6" w:rsidRDefault="00140F6E" w:rsidP="007770C6">
      <w:pPr>
        <w:pStyle w:val="paragraph"/>
      </w:pPr>
      <w:r w:rsidRPr="007770C6">
        <w:tab/>
        <w:t>(c)</w:t>
      </w:r>
      <w:r w:rsidRPr="007770C6">
        <w:tab/>
        <w:t>whether the approval is limited to a level or levels of care (see subsection</w:t>
      </w:r>
      <w:r w:rsidR="007770C6" w:rsidRPr="007770C6">
        <w:t xml:space="preserve"> </w:t>
      </w:r>
      <w:r w:rsidRPr="007770C6">
        <w:t>22</w:t>
      </w:r>
      <w:r w:rsidR="00BA5FB7">
        <w:noBreakHyphen/>
      </w:r>
      <w:r w:rsidRPr="007770C6">
        <w:t>2(3));</w:t>
      </w:r>
    </w:p>
    <w:p w:rsidR="00706913" w:rsidRPr="007770C6" w:rsidRDefault="00325AAE" w:rsidP="007770C6">
      <w:pPr>
        <w:pStyle w:val="ItemHead"/>
      </w:pPr>
      <w:r w:rsidRPr="007770C6">
        <w:t>31</w:t>
      </w:r>
      <w:r w:rsidR="00706913" w:rsidRPr="007770C6">
        <w:t xml:space="preserve">  Section</w:t>
      </w:r>
      <w:r w:rsidR="007770C6" w:rsidRPr="007770C6">
        <w:t> </w:t>
      </w:r>
      <w:r w:rsidR="00706913" w:rsidRPr="007770C6">
        <w:t>23</w:t>
      </w:r>
      <w:r w:rsidR="00BA5FB7">
        <w:noBreakHyphen/>
      </w:r>
      <w:r w:rsidR="00706913" w:rsidRPr="007770C6">
        <w:t>1</w:t>
      </w:r>
    </w:p>
    <w:p w:rsidR="00706913" w:rsidRPr="007770C6" w:rsidRDefault="00706913" w:rsidP="007770C6">
      <w:pPr>
        <w:pStyle w:val="Item"/>
      </w:pPr>
      <w:r w:rsidRPr="007770C6">
        <w:t>Omit “community”, substitute “home”.</w:t>
      </w:r>
    </w:p>
    <w:p w:rsidR="00706913" w:rsidRPr="007770C6" w:rsidRDefault="00325AAE" w:rsidP="007770C6">
      <w:pPr>
        <w:pStyle w:val="ItemHead"/>
      </w:pPr>
      <w:r w:rsidRPr="007770C6">
        <w:t>32</w:t>
      </w:r>
      <w:r w:rsidR="00706913" w:rsidRPr="007770C6">
        <w:t xml:space="preserve">  Paragraph 23</w:t>
      </w:r>
      <w:r w:rsidR="00BA5FB7">
        <w:noBreakHyphen/>
      </w:r>
      <w:r w:rsidR="00706913" w:rsidRPr="007770C6">
        <w:t>3(2)(c)</w:t>
      </w:r>
    </w:p>
    <w:p w:rsidR="00706913" w:rsidRPr="007770C6" w:rsidRDefault="00706913" w:rsidP="007770C6">
      <w:pPr>
        <w:pStyle w:val="Item"/>
      </w:pPr>
      <w:r w:rsidRPr="007770C6">
        <w:t>Omit “community”, substitute “home”.</w:t>
      </w:r>
    </w:p>
    <w:p w:rsidR="00706913" w:rsidRPr="007770C6" w:rsidRDefault="00325AAE" w:rsidP="007770C6">
      <w:pPr>
        <w:pStyle w:val="ItemHead"/>
      </w:pPr>
      <w:r w:rsidRPr="007770C6">
        <w:t>33</w:t>
      </w:r>
      <w:r w:rsidR="00706913" w:rsidRPr="007770C6">
        <w:t xml:space="preserve">  Section</w:t>
      </w:r>
      <w:r w:rsidR="007770C6" w:rsidRPr="007770C6">
        <w:t> </w:t>
      </w:r>
      <w:r w:rsidR="00706913" w:rsidRPr="007770C6">
        <w:t>24</w:t>
      </w:r>
      <w:r w:rsidR="00BA5FB7">
        <w:noBreakHyphen/>
      </w:r>
      <w:r w:rsidR="00706913" w:rsidRPr="007770C6">
        <w:t>1 (note)</w:t>
      </w:r>
    </w:p>
    <w:p w:rsidR="00706913" w:rsidRPr="007770C6" w:rsidRDefault="00706913" w:rsidP="007770C6">
      <w:pPr>
        <w:pStyle w:val="Item"/>
      </w:pPr>
      <w:r w:rsidRPr="007770C6">
        <w:t>Omit “community”, substitute “home”.</w:t>
      </w:r>
    </w:p>
    <w:p w:rsidR="006051C7" w:rsidRPr="007770C6" w:rsidRDefault="00325AAE" w:rsidP="007770C6">
      <w:pPr>
        <w:pStyle w:val="ItemHead"/>
      </w:pPr>
      <w:r w:rsidRPr="007770C6">
        <w:t>34</w:t>
      </w:r>
      <w:r w:rsidR="006051C7" w:rsidRPr="007770C6">
        <w:t xml:space="preserve">  Subsection</w:t>
      </w:r>
      <w:r w:rsidR="007770C6" w:rsidRPr="007770C6">
        <w:t xml:space="preserve"> </w:t>
      </w:r>
      <w:r w:rsidR="006051C7" w:rsidRPr="007770C6">
        <w:t>25</w:t>
      </w:r>
      <w:r w:rsidR="00BA5FB7">
        <w:noBreakHyphen/>
      </w:r>
      <w:r w:rsidR="006051C7" w:rsidRPr="007770C6">
        <w:t>2(5)</w:t>
      </w:r>
    </w:p>
    <w:p w:rsidR="006051C7" w:rsidRPr="007770C6" w:rsidRDefault="006051C7" w:rsidP="007770C6">
      <w:pPr>
        <w:pStyle w:val="Item"/>
      </w:pPr>
      <w:r w:rsidRPr="007770C6">
        <w:t>Repeal the subsection.</w:t>
      </w:r>
    </w:p>
    <w:p w:rsidR="006127FD" w:rsidRPr="007770C6" w:rsidRDefault="00325AAE" w:rsidP="007770C6">
      <w:pPr>
        <w:pStyle w:val="ItemHead"/>
      </w:pPr>
      <w:r w:rsidRPr="007770C6">
        <w:t>35</w:t>
      </w:r>
      <w:r w:rsidR="006127FD" w:rsidRPr="007770C6">
        <w:t xml:space="preserve">  Subsection</w:t>
      </w:r>
      <w:r w:rsidR="007770C6" w:rsidRPr="007770C6">
        <w:t xml:space="preserve"> </w:t>
      </w:r>
      <w:r w:rsidR="006127FD" w:rsidRPr="007770C6">
        <w:t>25</w:t>
      </w:r>
      <w:r w:rsidR="00BA5FB7">
        <w:noBreakHyphen/>
      </w:r>
      <w:r w:rsidR="006127FD" w:rsidRPr="007770C6">
        <w:t>4(1)</w:t>
      </w:r>
    </w:p>
    <w:p w:rsidR="006127FD" w:rsidRPr="007770C6" w:rsidRDefault="006127FD" w:rsidP="007770C6">
      <w:pPr>
        <w:pStyle w:val="Item"/>
      </w:pPr>
      <w:r w:rsidRPr="007770C6">
        <w:t>After “27</w:t>
      </w:r>
      <w:r w:rsidR="00BA5FB7">
        <w:noBreakHyphen/>
      </w:r>
      <w:r w:rsidRPr="007770C6">
        <w:t xml:space="preserve">4”, insert “at one or more </w:t>
      </w:r>
      <w:r w:rsidR="007770C6" w:rsidRPr="007770C6">
        <w:rPr>
          <w:position w:val="6"/>
          <w:sz w:val="16"/>
        </w:rPr>
        <w:t>*</w:t>
      </w:r>
      <w:r w:rsidRPr="007770C6">
        <w:t>aged care services operated by the approved provider”.</w:t>
      </w:r>
    </w:p>
    <w:p w:rsidR="006127FD" w:rsidRPr="007770C6" w:rsidRDefault="00325AAE" w:rsidP="007770C6">
      <w:pPr>
        <w:pStyle w:val="ItemHead"/>
      </w:pPr>
      <w:r w:rsidRPr="007770C6">
        <w:t>36</w:t>
      </w:r>
      <w:r w:rsidR="006127FD" w:rsidRPr="007770C6">
        <w:t xml:space="preserve">  Paragraph 25</w:t>
      </w:r>
      <w:r w:rsidR="00BA5FB7">
        <w:noBreakHyphen/>
      </w:r>
      <w:r w:rsidR="006127FD" w:rsidRPr="007770C6">
        <w:t>4(1)(a)</w:t>
      </w:r>
    </w:p>
    <w:p w:rsidR="006127FD" w:rsidRPr="007770C6" w:rsidRDefault="006127FD" w:rsidP="007770C6">
      <w:pPr>
        <w:pStyle w:val="Item"/>
      </w:pPr>
      <w:r w:rsidRPr="007770C6">
        <w:lastRenderedPageBreak/>
        <w:t>Omit “a substantial number of appraisals or reappraisals connected with classifications”, substitute “an appraisal or reappraisal connected with a classification”.</w:t>
      </w:r>
    </w:p>
    <w:p w:rsidR="006127FD" w:rsidRPr="007770C6" w:rsidRDefault="00325AAE" w:rsidP="007770C6">
      <w:pPr>
        <w:pStyle w:val="ItemHead"/>
      </w:pPr>
      <w:r w:rsidRPr="007770C6">
        <w:t>37</w:t>
      </w:r>
      <w:r w:rsidR="006127FD" w:rsidRPr="007770C6">
        <w:t xml:space="preserve">  Paragraph 25</w:t>
      </w:r>
      <w:r w:rsidR="00BA5FB7">
        <w:noBreakHyphen/>
      </w:r>
      <w:r w:rsidR="006127FD" w:rsidRPr="007770C6">
        <w:t>4(1)(b)</w:t>
      </w:r>
    </w:p>
    <w:p w:rsidR="006127FD" w:rsidRPr="007770C6" w:rsidRDefault="006127FD" w:rsidP="007770C6">
      <w:pPr>
        <w:pStyle w:val="Item"/>
      </w:pPr>
      <w:r w:rsidRPr="007770C6">
        <w:t>Omit “classifications made in connection with those appraisals or reappraisals were”, substitute “classification was”.</w:t>
      </w:r>
    </w:p>
    <w:p w:rsidR="006127FD" w:rsidRPr="007770C6" w:rsidRDefault="00325AAE" w:rsidP="007770C6">
      <w:pPr>
        <w:pStyle w:val="ItemHead"/>
      </w:pPr>
      <w:r w:rsidRPr="007770C6">
        <w:t>38</w:t>
      </w:r>
      <w:r w:rsidR="006127FD" w:rsidRPr="007770C6">
        <w:t xml:space="preserve">  Paragraph 25</w:t>
      </w:r>
      <w:r w:rsidR="00BA5FB7">
        <w:noBreakHyphen/>
      </w:r>
      <w:r w:rsidR="006127FD" w:rsidRPr="007770C6">
        <w:t>4(1)(c)</w:t>
      </w:r>
    </w:p>
    <w:p w:rsidR="006127FD" w:rsidRPr="007770C6" w:rsidRDefault="006127FD" w:rsidP="007770C6">
      <w:pPr>
        <w:pStyle w:val="Item"/>
      </w:pPr>
      <w:r w:rsidRPr="007770C6">
        <w:t>Repeal the paragraph, substitute:</w:t>
      </w:r>
    </w:p>
    <w:p w:rsidR="006127FD" w:rsidRPr="007770C6" w:rsidRDefault="006127FD" w:rsidP="007770C6">
      <w:pPr>
        <w:pStyle w:val="paragraph"/>
      </w:pPr>
      <w:r w:rsidRPr="007770C6">
        <w:tab/>
        <w:t>(c)</w:t>
      </w:r>
      <w:r w:rsidRPr="007770C6">
        <w:tab/>
        <w:t>the Secretary is satisfied that, after the classification was changed, the approved provider gave false, misleading or inaccurate information in another appraisal or reappraisal.</w:t>
      </w:r>
    </w:p>
    <w:p w:rsidR="006127FD" w:rsidRPr="007770C6" w:rsidRDefault="00325AAE" w:rsidP="007770C6">
      <w:pPr>
        <w:pStyle w:val="ItemHead"/>
      </w:pPr>
      <w:r w:rsidRPr="007770C6">
        <w:t>39</w:t>
      </w:r>
      <w:r w:rsidR="006127FD" w:rsidRPr="007770C6">
        <w:t xml:space="preserve">  Subsection</w:t>
      </w:r>
      <w:r w:rsidR="007770C6" w:rsidRPr="007770C6">
        <w:t xml:space="preserve"> </w:t>
      </w:r>
      <w:r w:rsidR="006127FD" w:rsidRPr="007770C6">
        <w:t>25</w:t>
      </w:r>
      <w:r w:rsidR="00BA5FB7">
        <w:noBreakHyphen/>
      </w:r>
      <w:r w:rsidR="006127FD" w:rsidRPr="007770C6">
        <w:t>4(2)</w:t>
      </w:r>
    </w:p>
    <w:p w:rsidR="006127FD" w:rsidRPr="007770C6" w:rsidRDefault="006127FD" w:rsidP="007770C6">
      <w:pPr>
        <w:pStyle w:val="Item"/>
      </w:pPr>
      <w:r w:rsidRPr="007770C6">
        <w:t>Repeal the subsection</w:t>
      </w:r>
      <w:r w:rsidR="00FA78FA" w:rsidRPr="007770C6">
        <w:t>.</w:t>
      </w:r>
    </w:p>
    <w:p w:rsidR="006127FD" w:rsidRPr="007770C6" w:rsidRDefault="00325AAE" w:rsidP="007770C6">
      <w:pPr>
        <w:pStyle w:val="ItemHead"/>
      </w:pPr>
      <w:r w:rsidRPr="007770C6">
        <w:t>40</w:t>
      </w:r>
      <w:r w:rsidR="006127FD" w:rsidRPr="007770C6">
        <w:t xml:space="preserve">  Paragraph 27</w:t>
      </w:r>
      <w:r w:rsidR="00BA5FB7">
        <w:noBreakHyphen/>
      </w:r>
      <w:r w:rsidR="006127FD" w:rsidRPr="007770C6">
        <w:t>3(1)(a)</w:t>
      </w:r>
    </w:p>
    <w:p w:rsidR="006127FD" w:rsidRPr="007770C6" w:rsidRDefault="006127FD" w:rsidP="007770C6">
      <w:pPr>
        <w:pStyle w:val="Item"/>
      </w:pPr>
      <w:r w:rsidRPr="007770C6">
        <w:t>Omit “a substantial number of appraisals or reappraisals connected with classifications”, substitute “an appraisal or reappraisal connected with a classification”.</w:t>
      </w:r>
    </w:p>
    <w:p w:rsidR="006127FD" w:rsidRPr="007770C6" w:rsidRDefault="00325AAE" w:rsidP="007770C6">
      <w:pPr>
        <w:pStyle w:val="ItemHead"/>
      </w:pPr>
      <w:r w:rsidRPr="007770C6">
        <w:t>41</w:t>
      </w:r>
      <w:r w:rsidR="006127FD" w:rsidRPr="007770C6">
        <w:t xml:space="preserve">  Paragraph 27</w:t>
      </w:r>
      <w:r w:rsidR="00BA5FB7">
        <w:noBreakHyphen/>
      </w:r>
      <w:r w:rsidR="006127FD" w:rsidRPr="007770C6">
        <w:t>3(1)(b)</w:t>
      </w:r>
    </w:p>
    <w:p w:rsidR="006127FD" w:rsidRPr="007770C6" w:rsidRDefault="006127FD" w:rsidP="007770C6">
      <w:pPr>
        <w:pStyle w:val="Item"/>
      </w:pPr>
      <w:r w:rsidRPr="007770C6">
        <w:t>Omit “classifications made in connection with those appraisals or reappraisals were”, substitute “classification was”.</w:t>
      </w:r>
    </w:p>
    <w:p w:rsidR="006127FD" w:rsidRPr="007770C6" w:rsidRDefault="00325AAE" w:rsidP="007770C6">
      <w:pPr>
        <w:pStyle w:val="ItemHead"/>
      </w:pPr>
      <w:r w:rsidRPr="007770C6">
        <w:t>42</w:t>
      </w:r>
      <w:r w:rsidR="006127FD" w:rsidRPr="007770C6">
        <w:t xml:space="preserve">  Paragraph 27</w:t>
      </w:r>
      <w:r w:rsidR="00BA5FB7">
        <w:noBreakHyphen/>
      </w:r>
      <w:r w:rsidR="006127FD" w:rsidRPr="007770C6">
        <w:t>3(1)(c)</w:t>
      </w:r>
    </w:p>
    <w:p w:rsidR="006127FD" w:rsidRPr="007770C6" w:rsidRDefault="006127FD" w:rsidP="007770C6">
      <w:pPr>
        <w:pStyle w:val="Item"/>
      </w:pPr>
      <w:r w:rsidRPr="007770C6">
        <w:t>Repeal the paragraph, substitute:</w:t>
      </w:r>
    </w:p>
    <w:p w:rsidR="006127FD" w:rsidRPr="007770C6" w:rsidRDefault="006127FD" w:rsidP="007770C6">
      <w:pPr>
        <w:pStyle w:val="paragraph"/>
      </w:pPr>
      <w:r w:rsidRPr="007770C6">
        <w:tab/>
        <w:t>(c)</w:t>
      </w:r>
      <w:r w:rsidRPr="007770C6">
        <w:tab/>
        <w:t>the Secretary is satisfied that, after the classification was changed, the approved provider gave false, misleading or inaccurate information in another appraisal or reappraisal;</w:t>
      </w:r>
    </w:p>
    <w:p w:rsidR="006127FD" w:rsidRPr="007770C6" w:rsidRDefault="00325AAE" w:rsidP="007770C6">
      <w:pPr>
        <w:pStyle w:val="ItemHead"/>
      </w:pPr>
      <w:r w:rsidRPr="007770C6">
        <w:t>43</w:t>
      </w:r>
      <w:r w:rsidR="006127FD" w:rsidRPr="007770C6">
        <w:t xml:space="preserve">  Subsection</w:t>
      </w:r>
      <w:r w:rsidR="007770C6" w:rsidRPr="007770C6">
        <w:t xml:space="preserve"> </w:t>
      </w:r>
      <w:r w:rsidR="006127FD" w:rsidRPr="007770C6">
        <w:t>27</w:t>
      </w:r>
      <w:r w:rsidR="00BA5FB7">
        <w:noBreakHyphen/>
      </w:r>
      <w:r w:rsidR="006127FD" w:rsidRPr="007770C6">
        <w:t>3(2)</w:t>
      </w:r>
    </w:p>
    <w:p w:rsidR="006127FD" w:rsidRPr="007770C6" w:rsidRDefault="006127FD" w:rsidP="007770C6">
      <w:pPr>
        <w:pStyle w:val="Item"/>
      </w:pPr>
      <w:r w:rsidRPr="007770C6">
        <w:t>Repeal the subsection</w:t>
      </w:r>
      <w:r w:rsidR="00FA78FA" w:rsidRPr="007770C6">
        <w:t>.</w:t>
      </w:r>
    </w:p>
    <w:p w:rsidR="00E50436" w:rsidRPr="007770C6" w:rsidRDefault="00325AAE" w:rsidP="007770C6">
      <w:pPr>
        <w:pStyle w:val="ItemHead"/>
      </w:pPr>
      <w:r w:rsidRPr="007770C6">
        <w:t>44</w:t>
      </w:r>
      <w:r w:rsidR="00E50436" w:rsidRPr="007770C6">
        <w:t xml:space="preserve">  Subsection</w:t>
      </w:r>
      <w:r w:rsidR="007770C6" w:rsidRPr="007770C6">
        <w:t xml:space="preserve"> </w:t>
      </w:r>
      <w:r w:rsidR="00E50436" w:rsidRPr="007770C6">
        <w:t>32</w:t>
      </w:r>
      <w:r w:rsidR="00BA5FB7">
        <w:noBreakHyphen/>
      </w:r>
      <w:r w:rsidR="00E50436" w:rsidRPr="007770C6">
        <w:t>7(2)</w:t>
      </w:r>
    </w:p>
    <w:p w:rsidR="00E50436" w:rsidRPr="007770C6" w:rsidRDefault="00E50436" w:rsidP="007770C6">
      <w:pPr>
        <w:pStyle w:val="Item"/>
      </w:pPr>
      <w:r w:rsidRPr="007770C6">
        <w:t xml:space="preserve">Omit “in the </w:t>
      </w:r>
      <w:r w:rsidRPr="007770C6">
        <w:rPr>
          <w:i/>
        </w:rPr>
        <w:t>Gazette</w:t>
      </w:r>
      <w:r w:rsidRPr="007770C6">
        <w:t>”, substitute “on the Department’s website”.</w:t>
      </w:r>
    </w:p>
    <w:p w:rsidR="00E50436" w:rsidRPr="007770C6" w:rsidRDefault="00325AAE" w:rsidP="007770C6">
      <w:pPr>
        <w:pStyle w:val="ItemHead"/>
      </w:pPr>
      <w:r w:rsidRPr="007770C6">
        <w:t>45</w:t>
      </w:r>
      <w:r w:rsidR="00E50436" w:rsidRPr="007770C6">
        <w:t xml:space="preserve">  Subsection</w:t>
      </w:r>
      <w:r w:rsidR="007770C6" w:rsidRPr="007770C6">
        <w:t xml:space="preserve"> </w:t>
      </w:r>
      <w:r w:rsidR="00E50436" w:rsidRPr="007770C6">
        <w:t>32</w:t>
      </w:r>
      <w:r w:rsidR="00BA5FB7">
        <w:noBreakHyphen/>
      </w:r>
      <w:r w:rsidR="00E50436" w:rsidRPr="007770C6">
        <w:t>8(5)</w:t>
      </w:r>
    </w:p>
    <w:p w:rsidR="00E50436" w:rsidRPr="007770C6" w:rsidRDefault="00E50436" w:rsidP="007770C6">
      <w:pPr>
        <w:pStyle w:val="Item"/>
      </w:pPr>
      <w:r w:rsidRPr="007770C6">
        <w:lastRenderedPageBreak/>
        <w:t>Repeal the subsection.</w:t>
      </w:r>
    </w:p>
    <w:p w:rsidR="00C42B90" w:rsidRPr="007770C6" w:rsidRDefault="00325AAE" w:rsidP="007770C6">
      <w:pPr>
        <w:pStyle w:val="ItemHead"/>
      </w:pPr>
      <w:r w:rsidRPr="007770C6">
        <w:t>46</w:t>
      </w:r>
      <w:r w:rsidR="00C42B90" w:rsidRPr="007770C6">
        <w:t xml:space="preserve">  Section</w:t>
      </w:r>
      <w:r w:rsidR="007770C6" w:rsidRPr="007770C6">
        <w:t> </w:t>
      </w:r>
      <w:r w:rsidR="00C42B90" w:rsidRPr="007770C6">
        <w:t>39</w:t>
      </w:r>
      <w:r w:rsidR="00BA5FB7">
        <w:noBreakHyphen/>
      </w:r>
      <w:r w:rsidR="00C42B90" w:rsidRPr="007770C6">
        <w:t>2</w:t>
      </w:r>
    </w:p>
    <w:p w:rsidR="00C42B90" w:rsidRPr="007770C6" w:rsidRDefault="00C42B90" w:rsidP="007770C6">
      <w:pPr>
        <w:pStyle w:val="Item"/>
      </w:pPr>
      <w:r w:rsidRPr="007770C6">
        <w:t>Before “The”, insert “(1)”.</w:t>
      </w:r>
    </w:p>
    <w:p w:rsidR="00C42B90" w:rsidRPr="007770C6" w:rsidRDefault="00325AAE" w:rsidP="007770C6">
      <w:pPr>
        <w:pStyle w:val="ItemHead"/>
      </w:pPr>
      <w:r w:rsidRPr="007770C6">
        <w:t>47</w:t>
      </w:r>
      <w:r w:rsidR="00C42B90" w:rsidRPr="007770C6">
        <w:t xml:space="preserve">  At the end of section</w:t>
      </w:r>
      <w:r w:rsidR="007770C6" w:rsidRPr="007770C6">
        <w:t> </w:t>
      </w:r>
      <w:r w:rsidR="00C42B90" w:rsidRPr="007770C6">
        <w:t>39</w:t>
      </w:r>
      <w:r w:rsidR="00BA5FB7">
        <w:noBreakHyphen/>
      </w:r>
      <w:r w:rsidR="00C42B90" w:rsidRPr="007770C6">
        <w:t>2</w:t>
      </w:r>
    </w:p>
    <w:p w:rsidR="00C42B90" w:rsidRPr="007770C6" w:rsidRDefault="00C42B90" w:rsidP="007770C6">
      <w:pPr>
        <w:pStyle w:val="Item"/>
      </w:pPr>
      <w:r w:rsidRPr="007770C6">
        <w:t>Add:</w:t>
      </w:r>
    </w:p>
    <w:p w:rsidR="00C42B90" w:rsidRPr="007770C6" w:rsidRDefault="00C42B90" w:rsidP="007770C6">
      <w:pPr>
        <w:pStyle w:val="subsection"/>
      </w:pPr>
      <w:r w:rsidRPr="007770C6">
        <w:tab/>
        <w:t>(2)</w:t>
      </w:r>
      <w:r w:rsidRPr="007770C6">
        <w:tab/>
      </w:r>
      <w:r w:rsidR="007770C6" w:rsidRPr="007770C6">
        <w:t>Subsection (</w:t>
      </w:r>
      <w:r w:rsidRPr="007770C6">
        <w:t xml:space="preserve">1) does not apply in relation to a temporary change in location </w:t>
      </w:r>
      <w:r w:rsidR="00FA78FA" w:rsidRPr="007770C6">
        <w:t>if the Secretary is satisfied that exceptional circumstances exist</w:t>
      </w:r>
      <w:r w:rsidRPr="007770C6">
        <w:t>.</w:t>
      </w:r>
    </w:p>
    <w:p w:rsidR="00A220EC" w:rsidRPr="007770C6" w:rsidRDefault="00325AAE" w:rsidP="007770C6">
      <w:pPr>
        <w:pStyle w:val="ItemHead"/>
      </w:pPr>
      <w:r w:rsidRPr="007770C6">
        <w:t>48</w:t>
      </w:r>
      <w:r w:rsidR="00A220EC" w:rsidRPr="007770C6">
        <w:t xml:space="preserve">  Subsections</w:t>
      </w:r>
      <w:r w:rsidR="007770C6" w:rsidRPr="007770C6">
        <w:t xml:space="preserve"> </w:t>
      </w:r>
      <w:r w:rsidR="00A220EC" w:rsidRPr="007770C6">
        <w:t>39</w:t>
      </w:r>
      <w:r w:rsidR="00BA5FB7">
        <w:noBreakHyphen/>
      </w:r>
      <w:r w:rsidR="00A220EC" w:rsidRPr="007770C6">
        <w:t>3(1) and (2)</w:t>
      </w:r>
    </w:p>
    <w:p w:rsidR="00A220EC" w:rsidRPr="007770C6" w:rsidRDefault="00A220EC" w:rsidP="007770C6">
      <w:pPr>
        <w:pStyle w:val="Item"/>
      </w:pPr>
      <w:r w:rsidRPr="007770C6">
        <w:t>Repeal the subsections, substitute:</w:t>
      </w:r>
    </w:p>
    <w:p w:rsidR="00A220EC" w:rsidRPr="007770C6" w:rsidRDefault="00A220EC" w:rsidP="007770C6">
      <w:pPr>
        <w:pStyle w:val="subsection"/>
      </w:pPr>
      <w:r w:rsidRPr="007770C6">
        <w:tab/>
        <w:t>(1)</w:t>
      </w:r>
      <w:r w:rsidRPr="007770C6">
        <w:tab/>
        <w:t>If:</w:t>
      </w:r>
    </w:p>
    <w:p w:rsidR="00A220EC" w:rsidRPr="007770C6" w:rsidRDefault="00A220EC" w:rsidP="007770C6">
      <w:pPr>
        <w:pStyle w:val="paragraph"/>
      </w:pPr>
      <w:r w:rsidRPr="007770C6">
        <w:tab/>
        <w:t>(a)</w:t>
      </w:r>
      <w:r w:rsidRPr="007770C6">
        <w:tab/>
        <w:t xml:space="preserve">the Secretary is satisfied that an approved provider’s residential care service has ceased to be suitable for </w:t>
      </w:r>
      <w:r w:rsidR="007770C6" w:rsidRPr="007770C6">
        <w:rPr>
          <w:position w:val="6"/>
          <w:sz w:val="16"/>
        </w:rPr>
        <w:t>*</w:t>
      </w:r>
      <w:r w:rsidRPr="007770C6">
        <w:t>certification; or</w:t>
      </w:r>
    </w:p>
    <w:p w:rsidR="00A220EC" w:rsidRPr="007770C6" w:rsidRDefault="00A220EC" w:rsidP="007770C6">
      <w:pPr>
        <w:pStyle w:val="paragraph"/>
      </w:pPr>
      <w:r w:rsidRPr="007770C6">
        <w:tab/>
        <w:t>(b)</w:t>
      </w:r>
      <w:r w:rsidRPr="007770C6">
        <w:tab/>
        <w:t>the Secretary is satisfied that the approved provider’s application for certification of the service contained information that was false or misleading in a material particular;</w:t>
      </w:r>
    </w:p>
    <w:p w:rsidR="00A220EC" w:rsidRPr="007770C6" w:rsidRDefault="00A220EC" w:rsidP="007770C6">
      <w:pPr>
        <w:pStyle w:val="subsection2"/>
      </w:pPr>
      <w:r w:rsidRPr="007770C6">
        <w:t>the Secretary must notify the approved provider that the Secretary is considering revoking the certification.</w:t>
      </w:r>
    </w:p>
    <w:p w:rsidR="00A220EC" w:rsidRPr="007770C6" w:rsidRDefault="008F4CBF" w:rsidP="007770C6">
      <w:pPr>
        <w:pStyle w:val="notetext"/>
      </w:pPr>
      <w:r w:rsidRPr="007770C6">
        <w:t>Note</w:t>
      </w:r>
      <w:r w:rsidR="00A220EC" w:rsidRPr="007770C6">
        <w:t>:</w:t>
      </w:r>
      <w:r w:rsidR="00A220EC" w:rsidRPr="007770C6">
        <w:tab/>
        <w:t>Certification may also be revoked as a sanction under Part</w:t>
      </w:r>
      <w:r w:rsidR="007770C6" w:rsidRPr="007770C6">
        <w:t> </w:t>
      </w:r>
      <w:r w:rsidR="00A220EC" w:rsidRPr="007770C6">
        <w:t>4.4.</w:t>
      </w:r>
    </w:p>
    <w:p w:rsidR="00A220EC" w:rsidRPr="007770C6" w:rsidRDefault="00A220EC" w:rsidP="007770C6">
      <w:pPr>
        <w:pStyle w:val="subsection"/>
      </w:pPr>
      <w:r w:rsidRPr="007770C6">
        <w:tab/>
        <w:t>(2)</w:t>
      </w:r>
      <w:r w:rsidRPr="007770C6">
        <w:tab/>
        <w:t>The notice must be in writing and must:</w:t>
      </w:r>
    </w:p>
    <w:p w:rsidR="00A220EC" w:rsidRPr="007770C6" w:rsidRDefault="00A220EC" w:rsidP="007770C6">
      <w:pPr>
        <w:pStyle w:val="paragraph"/>
      </w:pPr>
      <w:r w:rsidRPr="007770C6">
        <w:tab/>
        <w:t>(a)</w:t>
      </w:r>
      <w:r w:rsidRPr="007770C6">
        <w:tab/>
        <w:t>include the Secretary’s reasons for considering the revocation; and</w:t>
      </w:r>
    </w:p>
    <w:p w:rsidR="00A220EC" w:rsidRPr="007770C6" w:rsidRDefault="00A220EC" w:rsidP="007770C6">
      <w:pPr>
        <w:pStyle w:val="paragraph"/>
      </w:pPr>
      <w:r w:rsidRPr="007770C6">
        <w:tab/>
        <w:t>(b)</w:t>
      </w:r>
      <w:r w:rsidRPr="007770C6">
        <w:tab/>
        <w:t>invite the approved provider to make submissions, in writing, to the Secretary within 28 days after receiving the notice; and</w:t>
      </w:r>
    </w:p>
    <w:p w:rsidR="00A220EC" w:rsidRPr="007770C6" w:rsidRDefault="00A220EC" w:rsidP="007770C6">
      <w:pPr>
        <w:pStyle w:val="paragraph"/>
      </w:pPr>
      <w:r w:rsidRPr="007770C6">
        <w:tab/>
        <w:t>(c)</w:t>
      </w:r>
      <w:r w:rsidRPr="007770C6">
        <w:tab/>
        <w:t>inform the approved provider that if no submission is made within that period, any revocation will take effect on the day after the last day for making submissions.</w:t>
      </w:r>
    </w:p>
    <w:p w:rsidR="00A220EC" w:rsidRPr="007770C6" w:rsidRDefault="00325AAE" w:rsidP="007770C6">
      <w:pPr>
        <w:pStyle w:val="ItemHead"/>
      </w:pPr>
      <w:r w:rsidRPr="007770C6">
        <w:t>49</w:t>
      </w:r>
      <w:r w:rsidR="00A220EC" w:rsidRPr="007770C6">
        <w:t xml:space="preserve">  After subsection</w:t>
      </w:r>
      <w:r w:rsidR="007770C6" w:rsidRPr="007770C6">
        <w:t xml:space="preserve"> </w:t>
      </w:r>
      <w:r w:rsidR="00A220EC" w:rsidRPr="007770C6">
        <w:t>39</w:t>
      </w:r>
      <w:r w:rsidR="00BA5FB7">
        <w:noBreakHyphen/>
      </w:r>
      <w:r w:rsidR="00A220EC" w:rsidRPr="007770C6">
        <w:t>3(3)</w:t>
      </w:r>
    </w:p>
    <w:p w:rsidR="00A220EC" w:rsidRPr="007770C6" w:rsidRDefault="00A220EC" w:rsidP="007770C6">
      <w:pPr>
        <w:pStyle w:val="Item"/>
      </w:pPr>
      <w:r w:rsidRPr="007770C6">
        <w:t>Insert:</w:t>
      </w:r>
    </w:p>
    <w:p w:rsidR="00A220EC" w:rsidRPr="007770C6" w:rsidRDefault="00A220EC" w:rsidP="007770C6">
      <w:pPr>
        <w:pStyle w:val="subsection"/>
      </w:pPr>
      <w:r w:rsidRPr="007770C6">
        <w:lastRenderedPageBreak/>
        <w:tab/>
        <w:t>(3A)</w:t>
      </w:r>
      <w:r w:rsidRPr="007770C6">
        <w:tab/>
        <w:t>Unless the Secretary decides to take action under section</w:t>
      </w:r>
      <w:r w:rsidR="007770C6" w:rsidRPr="007770C6">
        <w:t> </w:t>
      </w:r>
      <w:r w:rsidRPr="007770C6">
        <w:t>39</w:t>
      </w:r>
      <w:r w:rsidR="00BA5FB7">
        <w:noBreakHyphen/>
      </w:r>
      <w:r w:rsidRPr="007770C6">
        <w:t>3A or 39</w:t>
      </w:r>
      <w:r w:rsidR="00BA5FB7">
        <w:noBreakHyphen/>
      </w:r>
      <w:r w:rsidRPr="007770C6">
        <w:t xml:space="preserve">3B, the Secretary must revoke the </w:t>
      </w:r>
      <w:r w:rsidR="007770C6" w:rsidRPr="007770C6">
        <w:rPr>
          <w:position w:val="6"/>
          <w:sz w:val="16"/>
        </w:rPr>
        <w:t>*</w:t>
      </w:r>
      <w:r w:rsidRPr="007770C6">
        <w:t>certification if the Secretary remains satisfied that:</w:t>
      </w:r>
    </w:p>
    <w:p w:rsidR="00A220EC" w:rsidRPr="007770C6" w:rsidRDefault="00A220EC" w:rsidP="007770C6">
      <w:pPr>
        <w:pStyle w:val="paragraph"/>
      </w:pPr>
      <w:r w:rsidRPr="007770C6">
        <w:tab/>
        <w:t>(a)</w:t>
      </w:r>
      <w:r w:rsidRPr="007770C6">
        <w:tab/>
        <w:t>the residential care service has ceased to be suitable for certification; or</w:t>
      </w:r>
    </w:p>
    <w:p w:rsidR="00A220EC" w:rsidRPr="007770C6" w:rsidRDefault="00A220EC" w:rsidP="007770C6">
      <w:pPr>
        <w:pStyle w:val="paragraph"/>
      </w:pPr>
      <w:r w:rsidRPr="007770C6">
        <w:tab/>
        <w:t>(b)</w:t>
      </w:r>
      <w:r w:rsidRPr="007770C6">
        <w:tab/>
        <w:t>the approved provider’s application for certification of the service contained information that was false or misleading in a material particular.</w:t>
      </w:r>
    </w:p>
    <w:p w:rsidR="008F4CBF" w:rsidRPr="007770C6" w:rsidRDefault="008F4CBF" w:rsidP="007770C6">
      <w:pPr>
        <w:pStyle w:val="notetext"/>
      </w:pPr>
      <w:r w:rsidRPr="007770C6">
        <w:t>Note:</w:t>
      </w:r>
      <w:r w:rsidRPr="007770C6">
        <w:tab/>
        <w:t>Revocations of certifications are reviewable under Part</w:t>
      </w:r>
      <w:r w:rsidR="007770C6" w:rsidRPr="007770C6">
        <w:t> </w:t>
      </w:r>
      <w:r w:rsidRPr="007770C6">
        <w:t>6.1.</w:t>
      </w:r>
    </w:p>
    <w:p w:rsidR="00A220EC" w:rsidRPr="007770C6" w:rsidRDefault="00325AAE" w:rsidP="007770C6">
      <w:pPr>
        <w:pStyle w:val="ItemHead"/>
      </w:pPr>
      <w:r w:rsidRPr="007770C6">
        <w:t>50</w:t>
      </w:r>
      <w:r w:rsidR="00A220EC" w:rsidRPr="007770C6">
        <w:t xml:space="preserve">  After section</w:t>
      </w:r>
      <w:r w:rsidR="007770C6" w:rsidRPr="007770C6">
        <w:t> </w:t>
      </w:r>
      <w:r w:rsidR="00A220EC" w:rsidRPr="007770C6">
        <w:t>39</w:t>
      </w:r>
      <w:r w:rsidR="00BA5FB7">
        <w:noBreakHyphen/>
      </w:r>
      <w:r w:rsidR="00A220EC" w:rsidRPr="007770C6">
        <w:t>3</w:t>
      </w:r>
    </w:p>
    <w:p w:rsidR="00A220EC" w:rsidRPr="007770C6" w:rsidRDefault="00A220EC" w:rsidP="007770C6">
      <w:pPr>
        <w:pStyle w:val="Item"/>
      </w:pPr>
      <w:r w:rsidRPr="007770C6">
        <w:t>Insert:</w:t>
      </w:r>
    </w:p>
    <w:p w:rsidR="00A220EC" w:rsidRPr="007770C6" w:rsidRDefault="00A220EC" w:rsidP="007770C6">
      <w:pPr>
        <w:pStyle w:val="ActHead5"/>
      </w:pPr>
      <w:bookmarkStart w:id="11" w:name="_Toc361129491"/>
      <w:r w:rsidRPr="007770C6">
        <w:rPr>
          <w:rStyle w:val="CharSectno"/>
        </w:rPr>
        <w:t>39</w:t>
      </w:r>
      <w:r w:rsidR="00BA5FB7">
        <w:rPr>
          <w:rStyle w:val="CharSectno"/>
        </w:rPr>
        <w:noBreakHyphen/>
      </w:r>
      <w:r w:rsidRPr="007770C6">
        <w:rPr>
          <w:rStyle w:val="CharSectno"/>
        </w:rPr>
        <w:t>3A</w:t>
      </w:r>
      <w:r w:rsidRPr="007770C6">
        <w:t xml:space="preserve">  Secretary may issue notice to rectify</w:t>
      </w:r>
      <w:bookmarkEnd w:id="11"/>
    </w:p>
    <w:p w:rsidR="00A220EC" w:rsidRPr="007770C6" w:rsidRDefault="00A220EC" w:rsidP="007770C6">
      <w:pPr>
        <w:pStyle w:val="subsection"/>
      </w:pPr>
      <w:r w:rsidRPr="007770C6">
        <w:tab/>
        <w:t>(1)</w:t>
      </w:r>
      <w:r w:rsidRPr="007770C6">
        <w:tab/>
        <w:t>This section applies if:</w:t>
      </w:r>
    </w:p>
    <w:p w:rsidR="00A220EC" w:rsidRPr="007770C6" w:rsidRDefault="00A220EC" w:rsidP="007770C6">
      <w:pPr>
        <w:pStyle w:val="paragraph"/>
      </w:pPr>
      <w:r w:rsidRPr="007770C6">
        <w:tab/>
        <w:t>(a)</w:t>
      </w:r>
      <w:r w:rsidRPr="007770C6">
        <w:tab/>
        <w:t>the Secretary has notified an approved provider under subsection</w:t>
      </w:r>
      <w:r w:rsidR="007770C6" w:rsidRPr="007770C6">
        <w:t xml:space="preserve"> </w:t>
      </w:r>
      <w:r w:rsidRPr="007770C6">
        <w:t>39</w:t>
      </w:r>
      <w:r w:rsidR="00BA5FB7">
        <w:noBreakHyphen/>
      </w:r>
      <w:r w:rsidRPr="007770C6">
        <w:t xml:space="preserve">3(2) that the Secretary is considering revoking the </w:t>
      </w:r>
      <w:r w:rsidR="007770C6" w:rsidRPr="007770C6">
        <w:rPr>
          <w:position w:val="6"/>
          <w:sz w:val="16"/>
        </w:rPr>
        <w:t>*</w:t>
      </w:r>
      <w:r w:rsidRPr="007770C6">
        <w:t>certification of the approved provider’s residential care service because the service has ceased to be suitable for certification; and</w:t>
      </w:r>
    </w:p>
    <w:p w:rsidR="00A220EC" w:rsidRPr="007770C6" w:rsidRDefault="00A220EC" w:rsidP="007770C6">
      <w:pPr>
        <w:pStyle w:val="paragraph"/>
      </w:pPr>
      <w:r w:rsidRPr="007770C6">
        <w:tab/>
        <w:t>(b)</w:t>
      </w:r>
      <w:r w:rsidRPr="007770C6">
        <w:tab/>
        <w:t>the approved provider has made submissions to the Secretary in accordance with the invitation under paragraph</w:t>
      </w:r>
      <w:r w:rsidR="007770C6" w:rsidRPr="007770C6">
        <w:t xml:space="preserve"> </w:t>
      </w:r>
      <w:r w:rsidRPr="007770C6">
        <w:t>39</w:t>
      </w:r>
      <w:r w:rsidR="00BA5FB7">
        <w:noBreakHyphen/>
      </w:r>
      <w:r w:rsidRPr="007770C6">
        <w:t>3(2)(b); and</w:t>
      </w:r>
    </w:p>
    <w:p w:rsidR="00A220EC" w:rsidRPr="007770C6" w:rsidRDefault="00A220EC" w:rsidP="007770C6">
      <w:pPr>
        <w:pStyle w:val="paragraph"/>
      </w:pPr>
      <w:r w:rsidRPr="007770C6">
        <w:tab/>
        <w:t>(c)</w:t>
      </w:r>
      <w:r w:rsidRPr="007770C6">
        <w:tab/>
        <w:t>the Secretary is satisfied that the submissions:</w:t>
      </w:r>
    </w:p>
    <w:p w:rsidR="00A220EC" w:rsidRPr="007770C6" w:rsidRDefault="00A220EC" w:rsidP="007770C6">
      <w:pPr>
        <w:pStyle w:val="paragraphsub"/>
      </w:pPr>
      <w:r w:rsidRPr="007770C6">
        <w:tab/>
        <w:t>(</w:t>
      </w:r>
      <w:proofErr w:type="spellStart"/>
      <w:r w:rsidRPr="007770C6">
        <w:t>i</w:t>
      </w:r>
      <w:proofErr w:type="spellEnd"/>
      <w:r w:rsidRPr="007770C6">
        <w:t>)</w:t>
      </w:r>
      <w:r w:rsidRPr="007770C6">
        <w:tab/>
        <w:t>propose appropriate action to rectify the unsuitability of the service; or</w:t>
      </w:r>
    </w:p>
    <w:p w:rsidR="00A220EC" w:rsidRPr="007770C6" w:rsidRDefault="00A220EC" w:rsidP="007770C6">
      <w:pPr>
        <w:pStyle w:val="paragraphsub"/>
      </w:pPr>
      <w:r w:rsidRPr="007770C6">
        <w:tab/>
        <w:t>(ii)</w:t>
      </w:r>
      <w:r w:rsidRPr="007770C6">
        <w:tab/>
        <w:t>set out sufficient reason for the unsuitability.</w:t>
      </w:r>
    </w:p>
    <w:p w:rsidR="00A220EC" w:rsidRPr="007770C6" w:rsidRDefault="00A220EC" w:rsidP="007770C6">
      <w:pPr>
        <w:pStyle w:val="subsection"/>
      </w:pPr>
      <w:r w:rsidRPr="007770C6">
        <w:tab/>
        <w:t>(2)</w:t>
      </w:r>
      <w:r w:rsidRPr="007770C6">
        <w:tab/>
        <w:t xml:space="preserve">The Secretary may give the approved provider a notice in accordance with </w:t>
      </w:r>
      <w:r w:rsidR="007770C6" w:rsidRPr="007770C6">
        <w:t>subsection (</w:t>
      </w:r>
      <w:r w:rsidR="004A33FA" w:rsidRPr="007770C6">
        <w:t>3</w:t>
      </w:r>
      <w:r w:rsidRPr="007770C6">
        <w:t>).</w:t>
      </w:r>
    </w:p>
    <w:p w:rsidR="00A220EC" w:rsidRPr="007770C6" w:rsidRDefault="00A220EC" w:rsidP="007770C6">
      <w:pPr>
        <w:pStyle w:val="subsection"/>
        <w:keepNext/>
        <w:keepLines/>
      </w:pPr>
      <w:r w:rsidRPr="007770C6">
        <w:tab/>
        <w:t>(3)</w:t>
      </w:r>
      <w:r w:rsidRPr="007770C6">
        <w:tab/>
        <w:t>The notice must be in writing and must:</w:t>
      </w:r>
    </w:p>
    <w:p w:rsidR="00A220EC" w:rsidRPr="007770C6" w:rsidRDefault="00A220EC" w:rsidP="007770C6">
      <w:pPr>
        <w:pStyle w:val="paragraph"/>
        <w:keepLines/>
      </w:pPr>
      <w:r w:rsidRPr="007770C6">
        <w:tab/>
        <w:t>(a)</w:t>
      </w:r>
      <w:r w:rsidRPr="007770C6">
        <w:tab/>
        <w:t>inform the approved provider that, within 14 days after the date of the notice, or within such shorter period as is specified in the notice, the approved provider must give a written undertaking to the Secretary to rectify the unsuitability of the service; and</w:t>
      </w:r>
    </w:p>
    <w:p w:rsidR="00A220EC" w:rsidRPr="007770C6" w:rsidRDefault="00A220EC" w:rsidP="007770C6">
      <w:pPr>
        <w:pStyle w:val="paragraph"/>
      </w:pPr>
      <w:r w:rsidRPr="007770C6">
        <w:tab/>
        <w:t>(b)</w:t>
      </w:r>
      <w:r w:rsidRPr="007770C6">
        <w:tab/>
        <w:t xml:space="preserve">inform the approved provider that the </w:t>
      </w:r>
      <w:r w:rsidR="007770C6" w:rsidRPr="007770C6">
        <w:rPr>
          <w:position w:val="6"/>
          <w:sz w:val="16"/>
        </w:rPr>
        <w:t>*</w:t>
      </w:r>
      <w:r w:rsidRPr="007770C6">
        <w:t>certification will be revoked at the time specified in the notice if the undertaking is not given or complied with.</w:t>
      </w:r>
    </w:p>
    <w:p w:rsidR="00A220EC" w:rsidRPr="007770C6" w:rsidRDefault="00A220EC" w:rsidP="007770C6">
      <w:pPr>
        <w:pStyle w:val="subsection"/>
      </w:pPr>
      <w:r w:rsidRPr="007770C6">
        <w:lastRenderedPageBreak/>
        <w:tab/>
        <w:t>(4)</w:t>
      </w:r>
      <w:r w:rsidRPr="007770C6">
        <w:tab/>
        <w:t>The undertaking must:</w:t>
      </w:r>
    </w:p>
    <w:p w:rsidR="00A220EC" w:rsidRPr="007770C6" w:rsidRDefault="00A220EC" w:rsidP="007770C6">
      <w:pPr>
        <w:pStyle w:val="paragraph"/>
      </w:pPr>
      <w:r w:rsidRPr="007770C6">
        <w:tab/>
        <w:t>(a)</w:t>
      </w:r>
      <w:r w:rsidRPr="007770C6">
        <w:tab/>
        <w:t>be in a form approved by the Secretary; and</w:t>
      </w:r>
    </w:p>
    <w:p w:rsidR="00A220EC" w:rsidRPr="007770C6" w:rsidRDefault="00A220EC" w:rsidP="007770C6">
      <w:pPr>
        <w:pStyle w:val="paragraph"/>
      </w:pPr>
      <w:r w:rsidRPr="007770C6">
        <w:tab/>
        <w:t>(b)</w:t>
      </w:r>
      <w:r w:rsidRPr="007770C6">
        <w:tab/>
        <w:t>contain a description and acknowledgement of the unsuitability of the service; and</w:t>
      </w:r>
    </w:p>
    <w:p w:rsidR="00A220EC" w:rsidRPr="007770C6" w:rsidRDefault="00A220EC" w:rsidP="007770C6">
      <w:pPr>
        <w:pStyle w:val="paragraph"/>
      </w:pPr>
      <w:r w:rsidRPr="007770C6">
        <w:tab/>
        <w:t>(c)</w:t>
      </w:r>
      <w:r w:rsidRPr="007770C6">
        <w:tab/>
        <w:t xml:space="preserve">set out </w:t>
      </w:r>
      <w:r w:rsidR="00777D24" w:rsidRPr="007770C6">
        <w:t xml:space="preserve">the </w:t>
      </w:r>
      <w:r w:rsidRPr="007770C6">
        <w:t>action the approved provider proposes to take to rectify the unsuitability of the service; and</w:t>
      </w:r>
    </w:p>
    <w:p w:rsidR="00A220EC" w:rsidRPr="007770C6" w:rsidRDefault="00A220EC" w:rsidP="007770C6">
      <w:pPr>
        <w:pStyle w:val="paragraph"/>
      </w:pPr>
      <w:r w:rsidRPr="007770C6">
        <w:tab/>
        <w:t>(d)</w:t>
      </w:r>
      <w:r w:rsidRPr="007770C6">
        <w:tab/>
        <w:t>set out the period within which such action will be taken; and</w:t>
      </w:r>
    </w:p>
    <w:p w:rsidR="00A220EC" w:rsidRPr="007770C6" w:rsidRDefault="00A220EC" w:rsidP="007770C6">
      <w:pPr>
        <w:pStyle w:val="paragraph"/>
      </w:pPr>
      <w:r w:rsidRPr="007770C6">
        <w:tab/>
        <w:t>(e)</w:t>
      </w:r>
      <w:r w:rsidRPr="007770C6">
        <w:tab/>
        <w:t xml:space="preserve">contain an acknowledgement that a failure by the approved provider to comply with the undertaking will result in the </w:t>
      </w:r>
      <w:r w:rsidR="007770C6" w:rsidRPr="007770C6">
        <w:rPr>
          <w:position w:val="6"/>
          <w:sz w:val="16"/>
        </w:rPr>
        <w:t>*</w:t>
      </w:r>
      <w:r w:rsidRPr="007770C6">
        <w:t>certification being revoked.</w:t>
      </w:r>
    </w:p>
    <w:p w:rsidR="00CF244B" w:rsidRPr="007770C6" w:rsidRDefault="00A220EC" w:rsidP="007770C6">
      <w:pPr>
        <w:pStyle w:val="subsection"/>
      </w:pPr>
      <w:r w:rsidRPr="007770C6">
        <w:tab/>
        <w:t>(5)</w:t>
      </w:r>
      <w:r w:rsidRPr="007770C6">
        <w:tab/>
        <w:t>If the approved provider fails to give the undertaking within the specified time or fails to comply with the undertaking,</w:t>
      </w:r>
      <w:r w:rsidR="00CF244B" w:rsidRPr="007770C6">
        <w:t xml:space="preserve"> the Secretary must:</w:t>
      </w:r>
    </w:p>
    <w:p w:rsidR="00A220EC" w:rsidRPr="007770C6" w:rsidRDefault="00CF244B" w:rsidP="007770C6">
      <w:pPr>
        <w:pStyle w:val="paragraph"/>
      </w:pPr>
      <w:r w:rsidRPr="007770C6">
        <w:tab/>
        <w:t>(a)</w:t>
      </w:r>
      <w:r w:rsidRPr="007770C6">
        <w:tab/>
      </w:r>
      <w:r w:rsidR="00A220EC" w:rsidRPr="007770C6">
        <w:t xml:space="preserve">revoke the </w:t>
      </w:r>
      <w:r w:rsidR="007770C6" w:rsidRPr="007770C6">
        <w:rPr>
          <w:position w:val="6"/>
          <w:sz w:val="16"/>
        </w:rPr>
        <w:t>*</w:t>
      </w:r>
      <w:r w:rsidRPr="007770C6">
        <w:t>certification; and</w:t>
      </w:r>
    </w:p>
    <w:p w:rsidR="00CF244B" w:rsidRPr="007770C6" w:rsidRDefault="00CF244B" w:rsidP="007770C6">
      <w:pPr>
        <w:pStyle w:val="paragraph"/>
      </w:pPr>
      <w:r w:rsidRPr="007770C6">
        <w:tab/>
        <w:t>(b)</w:t>
      </w:r>
      <w:r w:rsidRPr="007770C6">
        <w:tab/>
      </w:r>
      <w:r w:rsidR="007D2F29" w:rsidRPr="007770C6">
        <w:t xml:space="preserve">give the </w:t>
      </w:r>
      <w:r w:rsidRPr="007770C6">
        <w:t>approved provider</w:t>
      </w:r>
      <w:r w:rsidR="007D2F29" w:rsidRPr="007770C6">
        <w:t xml:space="preserve"> written notice </w:t>
      </w:r>
      <w:r w:rsidRPr="007770C6">
        <w:t>of the revocation.</w:t>
      </w:r>
    </w:p>
    <w:p w:rsidR="00A220EC" w:rsidRPr="007770C6" w:rsidRDefault="00A220EC" w:rsidP="007770C6">
      <w:pPr>
        <w:pStyle w:val="ActHead5"/>
      </w:pPr>
      <w:bookmarkStart w:id="12" w:name="_Toc361129492"/>
      <w:r w:rsidRPr="007770C6">
        <w:rPr>
          <w:rStyle w:val="CharSectno"/>
        </w:rPr>
        <w:t>39</w:t>
      </w:r>
      <w:r w:rsidR="00BA5FB7">
        <w:rPr>
          <w:rStyle w:val="CharSectno"/>
        </w:rPr>
        <w:noBreakHyphen/>
      </w:r>
      <w:r w:rsidRPr="007770C6">
        <w:rPr>
          <w:rStyle w:val="CharSectno"/>
        </w:rPr>
        <w:t>3B</w:t>
      </w:r>
      <w:r w:rsidRPr="007770C6">
        <w:t xml:space="preserve">  Secretary may request further information</w:t>
      </w:r>
      <w:bookmarkEnd w:id="12"/>
    </w:p>
    <w:p w:rsidR="00A220EC" w:rsidRPr="007770C6" w:rsidRDefault="00A220EC" w:rsidP="007770C6">
      <w:pPr>
        <w:pStyle w:val="subsection"/>
      </w:pPr>
      <w:r w:rsidRPr="007770C6">
        <w:tab/>
        <w:t>(1)</w:t>
      </w:r>
      <w:r w:rsidRPr="007770C6">
        <w:tab/>
        <w:t>This section applies if, after receiving submissions in accordance with the invitation under paragraph</w:t>
      </w:r>
      <w:r w:rsidR="007770C6" w:rsidRPr="007770C6">
        <w:t xml:space="preserve"> </w:t>
      </w:r>
      <w:r w:rsidRPr="007770C6">
        <w:t>39</w:t>
      </w:r>
      <w:r w:rsidR="00BA5FB7">
        <w:noBreakHyphen/>
      </w:r>
      <w:r w:rsidRPr="007770C6">
        <w:t>3(2)(b), the Secretary is not satisfied as mentioned in paragraph</w:t>
      </w:r>
      <w:r w:rsidR="007770C6" w:rsidRPr="007770C6">
        <w:t xml:space="preserve"> </w:t>
      </w:r>
      <w:r w:rsidRPr="007770C6">
        <w:t>39</w:t>
      </w:r>
      <w:r w:rsidR="00BA5FB7">
        <w:noBreakHyphen/>
      </w:r>
      <w:r w:rsidRPr="007770C6">
        <w:t>3A(1)(c).</w:t>
      </w:r>
    </w:p>
    <w:p w:rsidR="00A220EC" w:rsidRPr="007770C6" w:rsidRDefault="00A220EC" w:rsidP="007770C6">
      <w:pPr>
        <w:pStyle w:val="subsection"/>
      </w:pPr>
      <w:r w:rsidRPr="007770C6">
        <w:tab/>
        <w:t>(2)</w:t>
      </w:r>
      <w:r w:rsidRPr="007770C6">
        <w:tab/>
        <w:t>The Secretary may, in writing, request further information from the approved provider in relation to the submissions.</w:t>
      </w:r>
    </w:p>
    <w:p w:rsidR="00A220EC" w:rsidRPr="007770C6" w:rsidRDefault="00A220EC" w:rsidP="007770C6">
      <w:pPr>
        <w:pStyle w:val="subsection"/>
      </w:pPr>
      <w:r w:rsidRPr="007770C6">
        <w:tab/>
        <w:t>(3)</w:t>
      </w:r>
      <w:r w:rsidRPr="007770C6">
        <w:tab/>
        <w:t>The request must be made within 28 days after the end of the period for making submissions in accordance with the invitation under paragraph</w:t>
      </w:r>
      <w:r w:rsidR="007770C6" w:rsidRPr="007770C6">
        <w:t xml:space="preserve"> </w:t>
      </w:r>
      <w:r w:rsidRPr="007770C6">
        <w:t>39</w:t>
      </w:r>
      <w:r w:rsidR="00BA5FB7">
        <w:noBreakHyphen/>
      </w:r>
      <w:r w:rsidRPr="007770C6">
        <w:t>3(2)(b).</w:t>
      </w:r>
    </w:p>
    <w:p w:rsidR="00A220EC" w:rsidRPr="007770C6" w:rsidRDefault="00A220EC" w:rsidP="007770C6">
      <w:pPr>
        <w:pStyle w:val="subsection"/>
        <w:rPr>
          <w:strike/>
        </w:rPr>
      </w:pPr>
      <w:r w:rsidRPr="007770C6">
        <w:tab/>
        <w:t>(4)</w:t>
      </w:r>
      <w:r w:rsidRPr="007770C6">
        <w:tab/>
        <w:t>The further information must be provided within the time specified in the request.</w:t>
      </w:r>
    </w:p>
    <w:p w:rsidR="00A220EC" w:rsidRPr="007770C6" w:rsidRDefault="00A220EC" w:rsidP="007770C6">
      <w:pPr>
        <w:pStyle w:val="subsection"/>
      </w:pPr>
      <w:r w:rsidRPr="007770C6">
        <w:tab/>
        <w:t>(5)</w:t>
      </w:r>
      <w:r w:rsidRPr="007770C6">
        <w:tab/>
        <w:t>If, after receiving the further information, the Secretary is satisfied as mentioned in paragraph</w:t>
      </w:r>
      <w:r w:rsidR="007770C6" w:rsidRPr="007770C6">
        <w:t xml:space="preserve"> </w:t>
      </w:r>
      <w:r w:rsidRPr="007770C6">
        <w:t>39</w:t>
      </w:r>
      <w:r w:rsidR="00BA5FB7">
        <w:noBreakHyphen/>
      </w:r>
      <w:r w:rsidRPr="007770C6">
        <w:t>3A(1)(c), then:</w:t>
      </w:r>
    </w:p>
    <w:p w:rsidR="00A220EC" w:rsidRPr="007770C6" w:rsidRDefault="00A220EC" w:rsidP="007770C6">
      <w:pPr>
        <w:pStyle w:val="paragraph"/>
      </w:pPr>
      <w:r w:rsidRPr="007770C6">
        <w:tab/>
        <w:t>(a)</w:t>
      </w:r>
      <w:r w:rsidRPr="007770C6">
        <w:tab/>
        <w:t>the Secretary must give a notice to the approved provider in accordance with subsection</w:t>
      </w:r>
      <w:r w:rsidR="007770C6" w:rsidRPr="007770C6">
        <w:t xml:space="preserve"> </w:t>
      </w:r>
      <w:r w:rsidRPr="007770C6">
        <w:t>39</w:t>
      </w:r>
      <w:r w:rsidR="00BA5FB7">
        <w:noBreakHyphen/>
      </w:r>
      <w:r w:rsidRPr="007770C6">
        <w:t>3A(3); and</w:t>
      </w:r>
    </w:p>
    <w:p w:rsidR="00A220EC" w:rsidRPr="007770C6" w:rsidRDefault="00A220EC" w:rsidP="007770C6">
      <w:pPr>
        <w:pStyle w:val="paragraph"/>
      </w:pPr>
      <w:r w:rsidRPr="007770C6">
        <w:tab/>
        <w:t>(b)</w:t>
      </w:r>
      <w:r w:rsidRPr="007770C6">
        <w:tab/>
        <w:t>subsections</w:t>
      </w:r>
      <w:r w:rsidR="007770C6" w:rsidRPr="007770C6">
        <w:t xml:space="preserve"> </w:t>
      </w:r>
      <w:r w:rsidRPr="007770C6">
        <w:t>39</w:t>
      </w:r>
      <w:r w:rsidR="00BA5FB7">
        <w:noBreakHyphen/>
      </w:r>
      <w:r w:rsidR="009C5F25" w:rsidRPr="007770C6">
        <w:t xml:space="preserve">3A(4) and </w:t>
      </w:r>
      <w:r w:rsidRPr="007770C6">
        <w:t>(5) have effect.</w:t>
      </w:r>
    </w:p>
    <w:p w:rsidR="00A220EC" w:rsidRPr="007770C6" w:rsidRDefault="00A220EC" w:rsidP="007770C6">
      <w:pPr>
        <w:pStyle w:val="subsection"/>
      </w:pPr>
      <w:r w:rsidRPr="007770C6">
        <w:tab/>
        <w:t>(6)</w:t>
      </w:r>
      <w:r w:rsidRPr="007770C6">
        <w:tab/>
        <w:t>If:</w:t>
      </w:r>
    </w:p>
    <w:p w:rsidR="00A220EC" w:rsidRPr="007770C6" w:rsidRDefault="00A220EC" w:rsidP="007770C6">
      <w:pPr>
        <w:pStyle w:val="paragraph"/>
      </w:pPr>
      <w:r w:rsidRPr="007770C6">
        <w:tab/>
        <w:t>(a)</w:t>
      </w:r>
      <w:r w:rsidRPr="007770C6">
        <w:tab/>
        <w:t>the approved provider does not provide the further information within the specified time; or</w:t>
      </w:r>
    </w:p>
    <w:p w:rsidR="00A220EC" w:rsidRPr="007770C6" w:rsidRDefault="00A220EC" w:rsidP="007770C6">
      <w:pPr>
        <w:pStyle w:val="paragraph"/>
      </w:pPr>
      <w:r w:rsidRPr="007770C6">
        <w:lastRenderedPageBreak/>
        <w:tab/>
        <w:t>(b)</w:t>
      </w:r>
      <w:r w:rsidRPr="007770C6">
        <w:tab/>
        <w:t>after receiving the further information, the Secretary is not satisfied as mentioned in paragraph</w:t>
      </w:r>
      <w:r w:rsidR="007770C6" w:rsidRPr="007770C6">
        <w:t xml:space="preserve"> </w:t>
      </w:r>
      <w:r w:rsidRPr="007770C6">
        <w:t>39</w:t>
      </w:r>
      <w:r w:rsidR="00BA5FB7">
        <w:noBreakHyphen/>
      </w:r>
      <w:r w:rsidRPr="007770C6">
        <w:t>3A(1)(c);</w:t>
      </w:r>
    </w:p>
    <w:p w:rsidR="007D2F29" w:rsidRPr="007770C6" w:rsidRDefault="00A220EC" w:rsidP="007770C6">
      <w:pPr>
        <w:pStyle w:val="subsection2"/>
      </w:pPr>
      <w:r w:rsidRPr="007770C6">
        <w:t>the Secretary must</w:t>
      </w:r>
      <w:r w:rsidR="007D2F29" w:rsidRPr="007770C6">
        <w:t>:</w:t>
      </w:r>
    </w:p>
    <w:p w:rsidR="007D2F29" w:rsidRPr="007770C6" w:rsidRDefault="007D2F29" w:rsidP="007770C6">
      <w:pPr>
        <w:pStyle w:val="paragraph"/>
      </w:pPr>
      <w:r w:rsidRPr="007770C6">
        <w:tab/>
        <w:t>(c)</w:t>
      </w:r>
      <w:r w:rsidRPr="007770C6">
        <w:tab/>
      </w:r>
      <w:r w:rsidR="00A220EC" w:rsidRPr="007770C6">
        <w:t xml:space="preserve">revoke the </w:t>
      </w:r>
      <w:r w:rsidR="007770C6" w:rsidRPr="007770C6">
        <w:rPr>
          <w:position w:val="6"/>
          <w:sz w:val="16"/>
        </w:rPr>
        <w:t>*</w:t>
      </w:r>
      <w:r w:rsidR="00A220EC" w:rsidRPr="007770C6">
        <w:t>certification of the approved provider’s residential care service</w:t>
      </w:r>
      <w:r w:rsidRPr="007770C6">
        <w:t>; and</w:t>
      </w:r>
    </w:p>
    <w:p w:rsidR="007D2F29" w:rsidRPr="007770C6" w:rsidRDefault="007D2F29" w:rsidP="007770C6">
      <w:pPr>
        <w:pStyle w:val="paragraph"/>
      </w:pPr>
      <w:r w:rsidRPr="007770C6">
        <w:tab/>
        <w:t>(d)</w:t>
      </w:r>
      <w:r w:rsidRPr="007770C6">
        <w:tab/>
        <w:t>give the approved provider written notice of the revocation.</w:t>
      </w:r>
    </w:p>
    <w:p w:rsidR="00A220EC" w:rsidRPr="007770C6" w:rsidRDefault="00A220EC" w:rsidP="007770C6">
      <w:pPr>
        <w:pStyle w:val="subsection"/>
      </w:pPr>
      <w:r w:rsidRPr="007770C6">
        <w:tab/>
        <w:t>(7)</w:t>
      </w:r>
      <w:r w:rsidRPr="007770C6">
        <w:tab/>
        <w:t>The notice must be given within 28 days after the end of the period for providing the further information.</w:t>
      </w:r>
    </w:p>
    <w:p w:rsidR="00706913" w:rsidRPr="007770C6" w:rsidRDefault="00325AAE" w:rsidP="007770C6">
      <w:pPr>
        <w:pStyle w:val="ItemHead"/>
      </w:pPr>
      <w:r w:rsidRPr="007770C6">
        <w:t>51</w:t>
      </w:r>
      <w:r w:rsidR="00706913" w:rsidRPr="007770C6">
        <w:t xml:space="preserve">  Section</w:t>
      </w:r>
      <w:r w:rsidR="007770C6" w:rsidRPr="007770C6">
        <w:t> </w:t>
      </w:r>
      <w:r w:rsidR="00706913" w:rsidRPr="007770C6">
        <w:t>40</w:t>
      </w:r>
      <w:r w:rsidR="00BA5FB7">
        <w:noBreakHyphen/>
      </w:r>
      <w:r w:rsidR="00706913" w:rsidRPr="007770C6">
        <w:t>1</w:t>
      </w:r>
    </w:p>
    <w:p w:rsidR="00706913" w:rsidRPr="007770C6" w:rsidRDefault="00706913" w:rsidP="007770C6">
      <w:pPr>
        <w:pStyle w:val="Item"/>
      </w:pPr>
      <w:r w:rsidRPr="007770C6">
        <w:t>Omit “</w:t>
      </w:r>
      <w:r w:rsidR="007770C6" w:rsidRPr="007770C6">
        <w:rPr>
          <w:position w:val="6"/>
          <w:sz w:val="16"/>
        </w:rPr>
        <w:t>*</w:t>
      </w:r>
      <w:r w:rsidRPr="007770C6">
        <w:t>community”, substitute “</w:t>
      </w:r>
      <w:r w:rsidR="007770C6" w:rsidRPr="007770C6">
        <w:rPr>
          <w:position w:val="6"/>
          <w:sz w:val="16"/>
        </w:rPr>
        <w:t>*</w:t>
      </w:r>
      <w:r w:rsidRPr="007770C6">
        <w:t>home”.</w:t>
      </w:r>
    </w:p>
    <w:p w:rsidR="007F1DDB" w:rsidRPr="007770C6" w:rsidRDefault="00325AAE" w:rsidP="007770C6">
      <w:pPr>
        <w:pStyle w:val="ItemHead"/>
      </w:pPr>
      <w:r w:rsidRPr="007770C6">
        <w:t>52</w:t>
      </w:r>
      <w:r w:rsidR="007F1DDB" w:rsidRPr="007770C6">
        <w:t xml:space="preserve">  Subsection</w:t>
      </w:r>
      <w:r w:rsidR="007770C6" w:rsidRPr="007770C6">
        <w:t xml:space="preserve"> </w:t>
      </w:r>
      <w:r w:rsidR="007F1DDB" w:rsidRPr="007770C6">
        <w:t>42</w:t>
      </w:r>
      <w:r w:rsidR="00BA5FB7">
        <w:noBreakHyphen/>
      </w:r>
      <w:r w:rsidR="007F1DDB" w:rsidRPr="007770C6">
        <w:t>5(2)</w:t>
      </w:r>
    </w:p>
    <w:p w:rsidR="007F1DDB" w:rsidRPr="007770C6" w:rsidRDefault="007F1DDB" w:rsidP="007770C6">
      <w:pPr>
        <w:pStyle w:val="Item"/>
      </w:pPr>
      <w:r w:rsidRPr="007770C6">
        <w:t>Repeal the subsection.</w:t>
      </w:r>
    </w:p>
    <w:p w:rsidR="00777D24" w:rsidRPr="007770C6" w:rsidRDefault="00325AAE" w:rsidP="007770C6">
      <w:pPr>
        <w:pStyle w:val="ItemHead"/>
      </w:pPr>
      <w:r w:rsidRPr="007770C6">
        <w:t>53</w:t>
      </w:r>
      <w:r w:rsidR="00777D24" w:rsidRPr="007770C6">
        <w:t xml:space="preserve">  At the end of section</w:t>
      </w:r>
      <w:r w:rsidR="007770C6" w:rsidRPr="007770C6">
        <w:t> </w:t>
      </w:r>
      <w:r w:rsidR="00777D24" w:rsidRPr="007770C6">
        <w:t>44</w:t>
      </w:r>
      <w:r w:rsidR="00BA5FB7">
        <w:noBreakHyphen/>
      </w:r>
      <w:r w:rsidR="00777D24" w:rsidRPr="007770C6">
        <w:t>27</w:t>
      </w:r>
      <w:r w:rsidR="00E132EE" w:rsidRPr="007770C6">
        <w:t xml:space="preserve"> (before the note)</w:t>
      </w:r>
    </w:p>
    <w:p w:rsidR="00777D24" w:rsidRPr="007770C6" w:rsidRDefault="00777D24" w:rsidP="007770C6">
      <w:pPr>
        <w:pStyle w:val="Item"/>
      </w:pPr>
      <w:r w:rsidRPr="007770C6">
        <w:t>Add:</w:t>
      </w:r>
    </w:p>
    <w:p w:rsidR="00777D24" w:rsidRPr="007770C6" w:rsidRDefault="00777D24" w:rsidP="007770C6">
      <w:pPr>
        <w:pStyle w:val="paragraph"/>
      </w:pPr>
      <w:r w:rsidRPr="007770C6">
        <w:tab/>
        <w:t>; (e)</w:t>
      </w:r>
      <w:r w:rsidRPr="007770C6">
        <w:tab/>
        <w:t>any other supplement set out in the Residential Care Subsidy Principles for the purposes of this paragraph.</w:t>
      </w:r>
    </w:p>
    <w:p w:rsidR="00706913" w:rsidRPr="007770C6" w:rsidRDefault="00325AAE" w:rsidP="007770C6">
      <w:pPr>
        <w:pStyle w:val="ItemHead"/>
      </w:pPr>
      <w:r w:rsidRPr="007770C6">
        <w:t>54</w:t>
      </w:r>
      <w:r w:rsidR="00706913" w:rsidRPr="007770C6">
        <w:t xml:space="preserve">  Part</w:t>
      </w:r>
      <w:r w:rsidR="007770C6" w:rsidRPr="007770C6">
        <w:t> </w:t>
      </w:r>
      <w:r w:rsidR="00706913" w:rsidRPr="007770C6">
        <w:t>3.2 (heading)</w:t>
      </w:r>
    </w:p>
    <w:p w:rsidR="00706913" w:rsidRPr="007770C6" w:rsidRDefault="00706913" w:rsidP="007770C6">
      <w:pPr>
        <w:pStyle w:val="Item"/>
      </w:pPr>
      <w:r w:rsidRPr="007770C6">
        <w:t>Omit “</w:t>
      </w:r>
      <w:r w:rsidRPr="007770C6">
        <w:rPr>
          <w:b/>
        </w:rPr>
        <w:t>Community</w:t>
      </w:r>
      <w:r w:rsidRPr="007770C6">
        <w:t>”, substitute “</w:t>
      </w:r>
      <w:r w:rsidRPr="007770C6">
        <w:rPr>
          <w:b/>
        </w:rPr>
        <w:t>Home</w:t>
      </w:r>
      <w:r w:rsidRPr="007770C6">
        <w:t>”.</w:t>
      </w:r>
    </w:p>
    <w:p w:rsidR="00706913" w:rsidRPr="007770C6" w:rsidRDefault="00325AAE" w:rsidP="007770C6">
      <w:pPr>
        <w:pStyle w:val="ItemHead"/>
      </w:pPr>
      <w:r w:rsidRPr="007770C6">
        <w:t>55</w:t>
      </w:r>
      <w:r w:rsidR="00706913" w:rsidRPr="007770C6">
        <w:t xml:space="preserve">  Section</w:t>
      </w:r>
      <w:r w:rsidR="007770C6" w:rsidRPr="007770C6">
        <w:t> </w:t>
      </w:r>
      <w:r w:rsidR="00706913" w:rsidRPr="007770C6">
        <w:t>45</w:t>
      </w:r>
      <w:r w:rsidR="00BA5FB7">
        <w:noBreakHyphen/>
      </w:r>
      <w:r w:rsidR="00706913" w:rsidRPr="007770C6">
        <w:t>1</w:t>
      </w:r>
    </w:p>
    <w:p w:rsidR="00706913" w:rsidRPr="007770C6" w:rsidRDefault="00706913" w:rsidP="007770C6">
      <w:pPr>
        <w:pStyle w:val="Item"/>
      </w:pPr>
      <w:r w:rsidRPr="007770C6">
        <w:t>Omit “</w:t>
      </w:r>
      <w:r w:rsidR="007770C6" w:rsidRPr="007770C6">
        <w:rPr>
          <w:position w:val="6"/>
          <w:sz w:val="16"/>
        </w:rPr>
        <w:t>*</w:t>
      </w:r>
      <w:r w:rsidRPr="007770C6">
        <w:t>community”, substitute “</w:t>
      </w:r>
      <w:r w:rsidR="007770C6" w:rsidRPr="007770C6">
        <w:rPr>
          <w:position w:val="6"/>
          <w:sz w:val="16"/>
        </w:rPr>
        <w:t>*</w:t>
      </w:r>
      <w:r w:rsidRPr="007770C6">
        <w:t>home”.</w:t>
      </w:r>
    </w:p>
    <w:p w:rsidR="00706913" w:rsidRPr="007770C6" w:rsidRDefault="00325AAE" w:rsidP="007770C6">
      <w:pPr>
        <w:pStyle w:val="ItemHead"/>
      </w:pPr>
      <w:r w:rsidRPr="007770C6">
        <w:t>56</w:t>
      </w:r>
      <w:r w:rsidR="00706913" w:rsidRPr="007770C6">
        <w:t xml:space="preserve">  Section</w:t>
      </w:r>
      <w:r w:rsidR="007770C6" w:rsidRPr="007770C6">
        <w:t> </w:t>
      </w:r>
      <w:r w:rsidR="00706913" w:rsidRPr="007770C6">
        <w:t>45</w:t>
      </w:r>
      <w:r w:rsidR="00BA5FB7">
        <w:noBreakHyphen/>
      </w:r>
      <w:r w:rsidR="00706913" w:rsidRPr="007770C6">
        <w:t>1</w:t>
      </w:r>
    </w:p>
    <w:p w:rsidR="00706913" w:rsidRPr="007770C6" w:rsidRDefault="00706913" w:rsidP="007770C6">
      <w:pPr>
        <w:pStyle w:val="Item"/>
      </w:pPr>
      <w:r w:rsidRPr="007770C6">
        <w:t>Omit “community”, substitute “home”.</w:t>
      </w:r>
    </w:p>
    <w:p w:rsidR="00706913" w:rsidRPr="007770C6" w:rsidRDefault="00325AAE" w:rsidP="007770C6">
      <w:pPr>
        <w:pStyle w:val="ItemHead"/>
      </w:pPr>
      <w:r w:rsidRPr="007770C6">
        <w:t>57</w:t>
      </w:r>
      <w:r w:rsidR="00706913" w:rsidRPr="007770C6">
        <w:t xml:space="preserve">  Section</w:t>
      </w:r>
      <w:r w:rsidR="007770C6" w:rsidRPr="007770C6">
        <w:t> </w:t>
      </w:r>
      <w:r w:rsidR="00706913" w:rsidRPr="007770C6">
        <w:t>45</w:t>
      </w:r>
      <w:r w:rsidR="00BA5FB7">
        <w:noBreakHyphen/>
      </w:r>
      <w:r w:rsidR="00706913" w:rsidRPr="007770C6">
        <w:t>2 (heading)</w:t>
      </w:r>
    </w:p>
    <w:p w:rsidR="00706913" w:rsidRPr="007770C6" w:rsidRDefault="00706913" w:rsidP="007770C6">
      <w:pPr>
        <w:pStyle w:val="Item"/>
      </w:pPr>
      <w:r w:rsidRPr="007770C6">
        <w:t>Omit “</w:t>
      </w:r>
      <w:r w:rsidRPr="007770C6">
        <w:rPr>
          <w:b/>
        </w:rPr>
        <w:t>Community</w:t>
      </w:r>
      <w:r w:rsidRPr="007770C6">
        <w:t>”, substitute “</w:t>
      </w:r>
      <w:r w:rsidRPr="007770C6">
        <w:rPr>
          <w:b/>
        </w:rPr>
        <w:t>Home</w:t>
      </w:r>
      <w:r w:rsidRPr="007770C6">
        <w:t>”.</w:t>
      </w:r>
    </w:p>
    <w:p w:rsidR="00F66BA1" w:rsidRPr="007770C6" w:rsidRDefault="00325AAE" w:rsidP="007770C6">
      <w:pPr>
        <w:pStyle w:val="ItemHead"/>
      </w:pPr>
      <w:r w:rsidRPr="007770C6">
        <w:t>58</w:t>
      </w:r>
      <w:r w:rsidR="00F66BA1" w:rsidRPr="007770C6">
        <w:t xml:space="preserve">  Section</w:t>
      </w:r>
      <w:r w:rsidR="007770C6" w:rsidRPr="007770C6">
        <w:t> </w:t>
      </w:r>
      <w:r w:rsidR="00F66BA1" w:rsidRPr="007770C6">
        <w:t>45</w:t>
      </w:r>
      <w:r w:rsidR="00BA5FB7">
        <w:noBreakHyphen/>
      </w:r>
      <w:r w:rsidR="00F66BA1" w:rsidRPr="007770C6">
        <w:t>2</w:t>
      </w:r>
    </w:p>
    <w:p w:rsidR="00F66BA1" w:rsidRPr="007770C6" w:rsidRDefault="00F66BA1" w:rsidP="007770C6">
      <w:pPr>
        <w:pStyle w:val="Item"/>
      </w:pPr>
      <w:r w:rsidRPr="007770C6">
        <w:t>Omit “</w:t>
      </w:r>
      <w:r w:rsidR="007770C6" w:rsidRPr="007770C6">
        <w:rPr>
          <w:position w:val="6"/>
          <w:sz w:val="16"/>
        </w:rPr>
        <w:t>*</w:t>
      </w:r>
      <w:r w:rsidRPr="007770C6">
        <w:t>Community”, substitute “</w:t>
      </w:r>
      <w:r w:rsidR="007770C6" w:rsidRPr="007770C6">
        <w:rPr>
          <w:position w:val="6"/>
          <w:sz w:val="16"/>
        </w:rPr>
        <w:t>*</w:t>
      </w:r>
      <w:r w:rsidRPr="007770C6">
        <w:t>Home”.</w:t>
      </w:r>
    </w:p>
    <w:p w:rsidR="00706913" w:rsidRPr="007770C6" w:rsidRDefault="00325AAE" w:rsidP="007770C6">
      <w:pPr>
        <w:pStyle w:val="ItemHead"/>
      </w:pPr>
      <w:r w:rsidRPr="007770C6">
        <w:t>59</w:t>
      </w:r>
      <w:r w:rsidR="00706913" w:rsidRPr="007770C6">
        <w:t xml:space="preserve">  Section</w:t>
      </w:r>
      <w:r w:rsidR="007770C6" w:rsidRPr="007770C6">
        <w:t> </w:t>
      </w:r>
      <w:r w:rsidR="00706913" w:rsidRPr="007770C6">
        <w:t>45</w:t>
      </w:r>
      <w:r w:rsidR="00BA5FB7">
        <w:noBreakHyphen/>
      </w:r>
      <w:r w:rsidR="00706913" w:rsidRPr="007770C6">
        <w:t>2</w:t>
      </w:r>
    </w:p>
    <w:p w:rsidR="00706913" w:rsidRPr="007770C6" w:rsidRDefault="00706913" w:rsidP="007770C6">
      <w:pPr>
        <w:pStyle w:val="Item"/>
      </w:pPr>
      <w:r w:rsidRPr="007770C6">
        <w:t>Omit “Community Care”, substitute “Home Care”.</w:t>
      </w:r>
    </w:p>
    <w:p w:rsidR="00706913" w:rsidRPr="007770C6" w:rsidRDefault="00325AAE" w:rsidP="007770C6">
      <w:pPr>
        <w:pStyle w:val="ItemHead"/>
      </w:pPr>
      <w:r w:rsidRPr="007770C6">
        <w:lastRenderedPageBreak/>
        <w:t>60</w:t>
      </w:r>
      <w:r w:rsidR="00706913" w:rsidRPr="007770C6">
        <w:t xml:space="preserve">  Section</w:t>
      </w:r>
      <w:r w:rsidR="007770C6" w:rsidRPr="007770C6">
        <w:t> </w:t>
      </w:r>
      <w:r w:rsidR="00706913" w:rsidRPr="007770C6">
        <w:t>45</w:t>
      </w:r>
      <w:r w:rsidR="00BA5FB7">
        <w:noBreakHyphen/>
      </w:r>
      <w:r w:rsidR="00706913" w:rsidRPr="007770C6">
        <w:t>2 (note)</w:t>
      </w:r>
    </w:p>
    <w:p w:rsidR="00706913" w:rsidRPr="007770C6" w:rsidRDefault="00706913" w:rsidP="007770C6">
      <w:pPr>
        <w:pStyle w:val="Item"/>
      </w:pPr>
      <w:r w:rsidRPr="007770C6">
        <w:t>Omit “Community”, substitute “Home”.</w:t>
      </w:r>
    </w:p>
    <w:p w:rsidR="00706913" w:rsidRPr="007770C6" w:rsidRDefault="00325AAE" w:rsidP="007770C6">
      <w:pPr>
        <w:pStyle w:val="ItemHead"/>
      </w:pPr>
      <w:r w:rsidRPr="007770C6">
        <w:t>61</w:t>
      </w:r>
      <w:r w:rsidR="00706913" w:rsidRPr="007770C6">
        <w:t xml:space="preserve">  Section</w:t>
      </w:r>
      <w:r w:rsidR="007770C6" w:rsidRPr="007770C6">
        <w:t> </w:t>
      </w:r>
      <w:r w:rsidR="00706913" w:rsidRPr="007770C6">
        <w:t>45</w:t>
      </w:r>
      <w:r w:rsidR="00BA5FB7">
        <w:noBreakHyphen/>
      </w:r>
      <w:r w:rsidR="00706913" w:rsidRPr="007770C6">
        <w:t>3 (heading)</w:t>
      </w:r>
    </w:p>
    <w:p w:rsidR="00706913" w:rsidRPr="007770C6" w:rsidRDefault="00706913" w:rsidP="007770C6">
      <w:pPr>
        <w:pStyle w:val="Item"/>
      </w:pPr>
      <w:r w:rsidRPr="007770C6">
        <w:t>Omit “</w:t>
      </w:r>
      <w:r w:rsidRPr="007770C6">
        <w:rPr>
          <w:b/>
          <w:i/>
        </w:rPr>
        <w:t>community</w:t>
      </w:r>
      <w:r w:rsidRPr="007770C6">
        <w:t>”, substitute “</w:t>
      </w:r>
      <w:r w:rsidRPr="007770C6">
        <w:rPr>
          <w:b/>
          <w:i/>
        </w:rPr>
        <w:t>home</w:t>
      </w:r>
      <w:r w:rsidRPr="007770C6">
        <w:t>”.</w:t>
      </w:r>
    </w:p>
    <w:p w:rsidR="00706913" w:rsidRPr="007770C6" w:rsidRDefault="00325AAE" w:rsidP="007770C6">
      <w:pPr>
        <w:pStyle w:val="ItemHead"/>
      </w:pPr>
      <w:r w:rsidRPr="007770C6">
        <w:t>62</w:t>
      </w:r>
      <w:r w:rsidR="00706913" w:rsidRPr="007770C6">
        <w:t xml:space="preserve">  Subsection</w:t>
      </w:r>
      <w:r w:rsidR="007770C6" w:rsidRPr="007770C6">
        <w:t xml:space="preserve"> </w:t>
      </w:r>
      <w:r w:rsidR="00706913" w:rsidRPr="007770C6">
        <w:t>45</w:t>
      </w:r>
      <w:r w:rsidR="00BA5FB7">
        <w:noBreakHyphen/>
      </w:r>
      <w:r w:rsidR="00706913" w:rsidRPr="007770C6">
        <w:t>3(1)</w:t>
      </w:r>
    </w:p>
    <w:p w:rsidR="00706913" w:rsidRPr="007770C6" w:rsidRDefault="00706913" w:rsidP="007770C6">
      <w:pPr>
        <w:pStyle w:val="Item"/>
      </w:pPr>
      <w:r w:rsidRPr="007770C6">
        <w:t>Omit “</w:t>
      </w:r>
      <w:r w:rsidRPr="007770C6">
        <w:rPr>
          <w:b/>
          <w:i/>
        </w:rPr>
        <w:t>Community</w:t>
      </w:r>
      <w:r w:rsidRPr="007770C6">
        <w:t>”, substitute “</w:t>
      </w:r>
      <w:r w:rsidRPr="007770C6">
        <w:rPr>
          <w:b/>
          <w:i/>
        </w:rPr>
        <w:t>Home</w:t>
      </w:r>
      <w:r w:rsidRPr="007770C6">
        <w:t>”.</w:t>
      </w:r>
    </w:p>
    <w:p w:rsidR="00706913" w:rsidRPr="007770C6" w:rsidRDefault="00325AAE" w:rsidP="007770C6">
      <w:pPr>
        <w:pStyle w:val="ItemHead"/>
      </w:pPr>
      <w:r w:rsidRPr="007770C6">
        <w:t>63</w:t>
      </w:r>
      <w:r w:rsidR="00706913" w:rsidRPr="007770C6">
        <w:t xml:space="preserve">  Subsection</w:t>
      </w:r>
      <w:r w:rsidR="007770C6" w:rsidRPr="007770C6">
        <w:t xml:space="preserve"> </w:t>
      </w:r>
      <w:r w:rsidR="00706913" w:rsidRPr="007770C6">
        <w:t>45</w:t>
      </w:r>
      <w:r w:rsidR="00BA5FB7">
        <w:noBreakHyphen/>
      </w:r>
      <w:r w:rsidR="00706913" w:rsidRPr="007770C6">
        <w:t>3(2)</w:t>
      </w:r>
    </w:p>
    <w:p w:rsidR="00706913" w:rsidRPr="007770C6" w:rsidRDefault="00706913" w:rsidP="007770C6">
      <w:pPr>
        <w:pStyle w:val="Item"/>
      </w:pPr>
      <w:r w:rsidRPr="007770C6">
        <w:t>Omit “Community”, substitute “Home”.</w:t>
      </w:r>
    </w:p>
    <w:p w:rsidR="00706913" w:rsidRPr="007770C6" w:rsidRDefault="00325AAE" w:rsidP="007770C6">
      <w:pPr>
        <w:pStyle w:val="ItemHead"/>
      </w:pPr>
      <w:r w:rsidRPr="007770C6">
        <w:t>64</w:t>
      </w:r>
      <w:r w:rsidR="00706913" w:rsidRPr="007770C6">
        <w:t xml:space="preserve">  Paragraphs 45</w:t>
      </w:r>
      <w:r w:rsidR="00BA5FB7">
        <w:noBreakHyphen/>
      </w:r>
      <w:r w:rsidR="00706913" w:rsidRPr="007770C6">
        <w:t>3(2)(a) and (b)</w:t>
      </w:r>
    </w:p>
    <w:p w:rsidR="00706913" w:rsidRPr="007770C6" w:rsidRDefault="00706913" w:rsidP="007770C6">
      <w:pPr>
        <w:pStyle w:val="Item"/>
      </w:pPr>
      <w:r w:rsidRPr="007770C6">
        <w:t>Omit “community”, substitute “home”.</w:t>
      </w:r>
    </w:p>
    <w:p w:rsidR="00706913" w:rsidRPr="007770C6" w:rsidRDefault="00325AAE" w:rsidP="007770C6">
      <w:pPr>
        <w:pStyle w:val="ItemHead"/>
      </w:pPr>
      <w:r w:rsidRPr="007770C6">
        <w:t>65</w:t>
      </w:r>
      <w:r w:rsidR="00706913" w:rsidRPr="007770C6">
        <w:t xml:space="preserve">  Division</w:t>
      </w:r>
      <w:r w:rsidR="007770C6" w:rsidRPr="007770C6">
        <w:t> </w:t>
      </w:r>
      <w:r w:rsidR="00706913" w:rsidRPr="007770C6">
        <w:t>46 (heading)</w:t>
      </w:r>
    </w:p>
    <w:p w:rsidR="00706913" w:rsidRPr="007770C6" w:rsidRDefault="00706913" w:rsidP="007770C6">
      <w:pPr>
        <w:pStyle w:val="Item"/>
      </w:pPr>
      <w:r w:rsidRPr="007770C6">
        <w:t>Omit “</w:t>
      </w:r>
      <w:r w:rsidRPr="007770C6">
        <w:rPr>
          <w:b/>
        </w:rPr>
        <w:t>community</w:t>
      </w:r>
      <w:r w:rsidRPr="007770C6">
        <w:t>”, substitute “</w:t>
      </w:r>
      <w:r w:rsidRPr="007770C6">
        <w:rPr>
          <w:b/>
        </w:rPr>
        <w:t>home</w:t>
      </w:r>
      <w:r w:rsidRPr="007770C6">
        <w:t>”.</w:t>
      </w:r>
    </w:p>
    <w:p w:rsidR="00706913" w:rsidRPr="007770C6" w:rsidRDefault="00325AAE" w:rsidP="007770C6">
      <w:pPr>
        <w:pStyle w:val="ItemHead"/>
      </w:pPr>
      <w:r w:rsidRPr="007770C6">
        <w:t>66</w:t>
      </w:r>
      <w:r w:rsidR="00706913" w:rsidRPr="007770C6">
        <w:t xml:space="preserve">  Section</w:t>
      </w:r>
      <w:r w:rsidR="007770C6" w:rsidRPr="007770C6">
        <w:t> </w:t>
      </w:r>
      <w:r w:rsidR="00706913" w:rsidRPr="007770C6">
        <w:t>46</w:t>
      </w:r>
      <w:r w:rsidR="00BA5FB7">
        <w:noBreakHyphen/>
      </w:r>
      <w:r w:rsidR="00706913" w:rsidRPr="007770C6">
        <w:t>1 (heading)</w:t>
      </w:r>
    </w:p>
    <w:p w:rsidR="00706913" w:rsidRPr="007770C6" w:rsidRDefault="00706913" w:rsidP="007770C6">
      <w:pPr>
        <w:pStyle w:val="Item"/>
      </w:pPr>
      <w:r w:rsidRPr="007770C6">
        <w:t>Omit “</w:t>
      </w:r>
      <w:r w:rsidRPr="007770C6">
        <w:rPr>
          <w:b/>
        </w:rPr>
        <w:t>community</w:t>
      </w:r>
      <w:r w:rsidRPr="007770C6">
        <w:t>”, substitute “</w:t>
      </w:r>
      <w:r w:rsidRPr="007770C6">
        <w:rPr>
          <w:b/>
        </w:rPr>
        <w:t>home</w:t>
      </w:r>
      <w:r w:rsidRPr="007770C6">
        <w:t>”.</w:t>
      </w:r>
    </w:p>
    <w:p w:rsidR="00706913" w:rsidRPr="007770C6" w:rsidRDefault="00325AAE" w:rsidP="007770C6">
      <w:pPr>
        <w:pStyle w:val="ItemHead"/>
      </w:pPr>
      <w:r w:rsidRPr="007770C6">
        <w:t>67</w:t>
      </w:r>
      <w:r w:rsidR="00706913" w:rsidRPr="007770C6">
        <w:t xml:space="preserve">  Subsection</w:t>
      </w:r>
      <w:r w:rsidR="007770C6" w:rsidRPr="007770C6">
        <w:t xml:space="preserve"> </w:t>
      </w:r>
      <w:r w:rsidR="00706913" w:rsidRPr="007770C6">
        <w:t>46</w:t>
      </w:r>
      <w:r w:rsidR="00BA5FB7">
        <w:noBreakHyphen/>
      </w:r>
      <w:r w:rsidR="00706913" w:rsidRPr="007770C6">
        <w:t>1</w:t>
      </w:r>
      <w:r w:rsidR="00EC7FE8" w:rsidRPr="007770C6">
        <w:t>(1)</w:t>
      </w:r>
    </w:p>
    <w:p w:rsidR="00706913" w:rsidRPr="007770C6" w:rsidRDefault="00706913" w:rsidP="007770C6">
      <w:pPr>
        <w:pStyle w:val="Item"/>
      </w:pPr>
      <w:r w:rsidRPr="007770C6">
        <w:t>Omit “</w:t>
      </w:r>
      <w:r w:rsidR="007770C6" w:rsidRPr="007770C6">
        <w:rPr>
          <w:position w:val="6"/>
          <w:sz w:val="16"/>
        </w:rPr>
        <w:t>*</w:t>
      </w:r>
      <w:r w:rsidRPr="007770C6">
        <w:t>community care subsidy”, substitute “</w:t>
      </w:r>
      <w:r w:rsidR="007770C6" w:rsidRPr="007770C6">
        <w:rPr>
          <w:position w:val="6"/>
          <w:sz w:val="16"/>
        </w:rPr>
        <w:t>*</w:t>
      </w:r>
      <w:r w:rsidRPr="007770C6">
        <w:t>home care subsidy”.</w:t>
      </w:r>
    </w:p>
    <w:p w:rsidR="00706913" w:rsidRPr="007770C6" w:rsidRDefault="00325AAE" w:rsidP="007770C6">
      <w:pPr>
        <w:pStyle w:val="ItemHead"/>
      </w:pPr>
      <w:r w:rsidRPr="007770C6">
        <w:t>68</w:t>
      </w:r>
      <w:r w:rsidR="00706913" w:rsidRPr="007770C6">
        <w:t xml:space="preserve">  Paragraph 46</w:t>
      </w:r>
      <w:r w:rsidR="00BA5FB7">
        <w:noBreakHyphen/>
      </w:r>
      <w:r w:rsidR="00706913" w:rsidRPr="007770C6">
        <w:t>1(1)(a)</w:t>
      </w:r>
    </w:p>
    <w:p w:rsidR="00706913" w:rsidRPr="007770C6" w:rsidRDefault="00706913" w:rsidP="007770C6">
      <w:pPr>
        <w:pStyle w:val="Item"/>
      </w:pPr>
      <w:r w:rsidRPr="007770C6">
        <w:t>Omit “community”, substitute “</w:t>
      </w:r>
      <w:r w:rsidR="007770C6" w:rsidRPr="007770C6">
        <w:rPr>
          <w:position w:val="6"/>
          <w:sz w:val="16"/>
        </w:rPr>
        <w:t>*</w:t>
      </w:r>
      <w:r w:rsidRPr="007770C6">
        <w:t>home”.</w:t>
      </w:r>
    </w:p>
    <w:p w:rsidR="00706913" w:rsidRPr="007770C6" w:rsidRDefault="00325AAE" w:rsidP="007770C6">
      <w:pPr>
        <w:pStyle w:val="ItemHead"/>
      </w:pPr>
      <w:r w:rsidRPr="007770C6">
        <w:t>69</w:t>
      </w:r>
      <w:r w:rsidR="00706913" w:rsidRPr="007770C6">
        <w:t xml:space="preserve">  Paragraph 46</w:t>
      </w:r>
      <w:r w:rsidR="00BA5FB7">
        <w:noBreakHyphen/>
      </w:r>
      <w:r w:rsidR="00706913" w:rsidRPr="007770C6">
        <w:t>1(1)(b)</w:t>
      </w:r>
    </w:p>
    <w:p w:rsidR="00706913" w:rsidRPr="007770C6" w:rsidRDefault="00706913" w:rsidP="007770C6">
      <w:pPr>
        <w:pStyle w:val="Item"/>
      </w:pPr>
      <w:r w:rsidRPr="007770C6">
        <w:t>Omit “</w:t>
      </w:r>
      <w:r w:rsidR="007770C6" w:rsidRPr="007770C6">
        <w:rPr>
          <w:position w:val="6"/>
          <w:sz w:val="16"/>
        </w:rPr>
        <w:t>*</w:t>
      </w:r>
      <w:r w:rsidRPr="007770C6">
        <w:t>community”, substitute “</w:t>
      </w:r>
      <w:r w:rsidR="007770C6" w:rsidRPr="007770C6">
        <w:rPr>
          <w:position w:val="6"/>
          <w:sz w:val="16"/>
        </w:rPr>
        <w:t>*</w:t>
      </w:r>
      <w:r w:rsidRPr="007770C6">
        <w:t>home”.</w:t>
      </w:r>
    </w:p>
    <w:p w:rsidR="00706913" w:rsidRPr="007770C6" w:rsidRDefault="00325AAE" w:rsidP="007770C6">
      <w:pPr>
        <w:pStyle w:val="ItemHead"/>
      </w:pPr>
      <w:r w:rsidRPr="007770C6">
        <w:t>70</w:t>
      </w:r>
      <w:r w:rsidR="00706913" w:rsidRPr="007770C6">
        <w:t xml:space="preserve">  Paragraph 46</w:t>
      </w:r>
      <w:r w:rsidR="00BA5FB7">
        <w:noBreakHyphen/>
      </w:r>
      <w:r w:rsidR="00706913" w:rsidRPr="007770C6">
        <w:t>1(1)(b)</w:t>
      </w:r>
    </w:p>
    <w:p w:rsidR="00706913" w:rsidRPr="007770C6" w:rsidRDefault="00706913" w:rsidP="007770C6">
      <w:pPr>
        <w:pStyle w:val="Item"/>
      </w:pPr>
      <w:r w:rsidRPr="007770C6">
        <w:t>Omit “community” (wherever occurring), substitute “home”.</w:t>
      </w:r>
    </w:p>
    <w:p w:rsidR="00706913" w:rsidRPr="007770C6" w:rsidRDefault="00325AAE" w:rsidP="007770C6">
      <w:pPr>
        <w:pStyle w:val="ItemHead"/>
      </w:pPr>
      <w:r w:rsidRPr="007770C6">
        <w:t>71</w:t>
      </w:r>
      <w:r w:rsidR="00706913" w:rsidRPr="007770C6">
        <w:t xml:space="preserve">  Paragraph 46</w:t>
      </w:r>
      <w:r w:rsidR="00BA5FB7">
        <w:noBreakHyphen/>
      </w:r>
      <w:r w:rsidR="00706913" w:rsidRPr="007770C6">
        <w:t>1(1)(c)</w:t>
      </w:r>
    </w:p>
    <w:p w:rsidR="00706913" w:rsidRPr="007770C6" w:rsidRDefault="00706913" w:rsidP="007770C6">
      <w:pPr>
        <w:pStyle w:val="Item"/>
      </w:pPr>
      <w:r w:rsidRPr="007770C6">
        <w:t>Omit “community” (wherever occurring), substitute “home”.</w:t>
      </w:r>
    </w:p>
    <w:p w:rsidR="007D51D0" w:rsidRPr="007770C6" w:rsidRDefault="007D51D0" w:rsidP="007770C6">
      <w:pPr>
        <w:pStyle w:val="ItemHead"/>
      </w:pPr>
      <w:r w:rsidRPr="007770C6">
        <w:t>72  Subsection</w:t>
      </w:r>
      <w:r w:rsidR="007770C6" w:rsidRPr="007770C6">
        <w:t xml:space="preserve"> </w:t>
      </w:r>
      <w:r w:rsidRPr="007770C6">
        <w:t>46</w:t>
      </w:r>
      <w:r w:rsidR="00BA5FB7">
        <w:noBreakHyphen/>
      </w:r>
      <w:r w:rsidRPr="007770C6">
        <w:t>1(1) (note)</w:t>
      </w:r>
    </w:p>
    <w:p w:rsidR="007D51D0" w:rsidRPr="007770C6" w:rsidRDefault="007D51D0" w:rsidP="007770C6">
      <w:pPr>
        <w:pStyle w:val="Item"/>
      </w:pPr>
      <w:r w:rsidRPr="007770C6">
        <w:t>Repeal the note.</w:t>
      </w:r>
    </w:p>
    <w:p w:rsidR="00706913" w:rsidRPr="007770C6" w:rsidRDefault="00325AAE" w:rsidP="007770C6">
      <w:pPr>
        <w:pStyle w:val="ItemHead"/>
      </w:pPr>
      <w:r w:rsidRPr="007770C6">
        <w:lastRenderedPageBreak/>
        <w:t>73</w:t>
      </w:r>
      <w:r w:rsidR="00706913" w:rsidRPr="007770C6">
        <w:t xml:space="preserve">  Subsection</w:t>
      </w:r>
      <w:r w:rsidR="007770C6" w:rsidRPr="007770C6">
        <w:t xml:space="preserve"> </w:t>
      </w:r>
      <w:r w:rsidR="00706913" w:rsidRPr="007770C6">
        <w:t>46</w:t>
      </w:r>
      <w:r w:rsidR="00BA5FB7">
        <w:noBreakHyphen/>
      </w:r>
      <w:r w:rsidR="00706913" w:rsidRPr="007770C6">
        <w:t>1(2)</w:t>
      </w:r>
    </w:p>
    <w:p w:rsidR="00706913" w:rsidRPr="007770C6" w:rsidRDefault="00706913" w:rsidP="007770C6">
      <w:pPr>
        <w:pStyle w:val="Item"/>
      </w:pPr>
      <w:r w:rsidRPr="007770C6">
        <w:t>Omit “</w:t>
      </w:r>
      <w:r w:rsidR="007770C6" w:rsidRPr="007770C6">
        <w:rPr>
          <w:position w:val="6"/>
          <w:sz w:val="16"/>
        </w:rPr>
        <w:t>*</w:t>
      </w:r>
      <w:r w:rsidRPr="007770C6">
        <w:t>community” (wherever occurring), substitute “</w:t>
      </w:r>
      <w:r w:rsidR="007770C6" w:rsidRPr="007770C6">
        <w:rPr>
          <w:position w:val="6"/>
          <w:sz w:val="16"/>
        </w:rPr>
        <w:t>*</w:t>
      </w:r>
      <w:r w:rsidRPr="007770C6">
        <w:t>home”.</w:t>
      </w:r>
    </w:p>
    <w:p w:rsidR="00706913" w:rsidRPr="007770C6" w:rsidRDefault="00325AAE" w:rsidP="007770C6">
      <w:pPr>
        <w:pStyle w:val="ItemHead"/>
      </w:pPr>
      <w:r w:rsidRPr="007770C6">
        <w:t>74</w:t>
      </w:r>
      <w:r w:rsidR="00706913" w:rsidRPr="007770C6">
        <w:t xml:space="preserve">  Subsection</w:t>
      </w:r>
      <w:r w:rsidR="007770C6" w:rsidRPr="007770C6">
        <w:t xml:space="preserve"> </w:t>
      </w:r>
      <w:r w:rsidR="00706913" w:rsidRPr="007770C6">
        <w:t>46</w:t>
      </w:r>
      <w:r w:rsidR="00BA5FB7">
        <w:noBreakHyphen/>
      </w:r>
      <w:r w:rsidR="00706913" w:rsidRPr="007770C6">
        <w:t>1(2)</w:t>
      </w:r>
    </w:p>
    <w:p w:rsidR="00706913" w:rsidRPr="007770C6" w:rsidRDefault="00706913" w:rsidP="007770C6">
      <w:pPr>
        <w:pStyle w:val="Item"/>
      </w:pPr>
      <w:r w:rsidRPr="007770C6">
        <w:t>Omit “community”, substitute “home”.</w:t>
      </w:r>
    </w:p>
    <w:p w:rsidR="00706913" w:rsidRPr="007770C6" w:rsidRDefault="00325AAE" w:rsidP="007770C6">
      <w:pPr>
        <w:pStyle w:val="ItemHead"/>
      </w:pPr>
      <w:r w:rsidRPr="007770C6">
        <w:t>75</w:t>
      </w:r>
      <w:r w:rsidR="00706913" w:rsidRPr="007770C6">
        <w:t xml:space="preserve">  Subsection</w:t>
      </w:r>
      <w:r w:rsidR="007770C6" w:rsidRPr="007770C6">
        <w:t xml:space="preserve"> </w:t>
      </w:r>
      <w:r w:rsidR="00706913" w:rsidRPr="007770C6">
        <w:t>46</w:t>
      </w:r>
      <w:r w:rsidR="00BA5FB7">
        <w:noBreakHyphen/>
      </w:r>
      <w:r w:rsidR="00706913" w:rsidRPr="007770C6">
        <w:t>1(2) (note)</w:t>
      </w:r>
    </w:p>
    <w:p w:rsidR="00706913" w:rsidRPr="007770C6" w:rsidRDefault="00706913" w:rsidP="007770C6">
      <w:pPr>
        <w:pStyle w:val="Item"/>
      </w:pPr>
      <w:r w:rsidRPr="007770C6">
        <w:t>Omit “community”, substitute “home”.</w:t>
      </w:r>
    </w:p>
    <w:p w:rsidR="00706913" w:rsidRPr="007770C6" w:rsidRDefault="00325AAE" w:rsidP="007770C6">
      <w:pPr>
        <w:pStyle w:val="ItemHead"/>
      </w:pPr>
      <w:r w:rsidRPr="007770C6">
        <w:t>76</w:t>
      </w:r>
      <w:r w:rsidR="00706913" w:rsidRPr="007770C6">
        <w:t xml:space="preserve">  Section</w:t>
      </w:r>
      <w:r w:rsidR="007770C6" w:rsidRPr="007770C6">
        <w:t> </w:t>
      </w:r>
      <w:r w:rsidR="00706913" w:rsidRPr="007770C6">
        <w:t>46</w:t>
      </w:r>
      <w:r w:rsidR="00BA5FB7">
        <w:noBreakHyphen/>
      </w:r>
      <w:r w:rsidR="00706913" w:rsidRPr="007770C6">
        <w:t>2 (heading)</w:t>
      </w:r>
    </w:p>
    <w:p w:rsidR="00706913" w:rsidRPr="007770C6" w:rsidRDefault="00706913" w:rsidP="007770C6">
      <w:pPr>
        <w:pStyle w:val="Item"/>
      </w:pPr>
      <w:r w:rsidRPr="007770C6">
        <w:t>Omit “</w:t>
      </w:r>
      <w:r w:rsidRPr="007770C6">
        <w:rPr>
          <w:b/>
        </w:rPr>
        <w:t>community</w:t>
      </w:r>
      <w:r w:rsidRPr="007770C6">
        <w:t>”, substitute “</w:t>
      </w:r>
      <w:r w:rsidRPr="007770C6">
        <w:rPr>
          <w:b/>
        </w:rPr>
        <w:t>home</w:t>
      </w:r>
      <w:r w:rsidRPr="007770C6">
        <w:t>”.</w:t>
      </w:r>
    </w:p>
    <w:p w:rsidR="00706913" w:rsidRPr="007770C6" w:rsidRDefault="00325AAE" w:rsidP="007770C6">
      <w:pPr>
        <w:pStyle w:val="ItemHead"/>
      </w:pPr>
      <w:r w:rsidRPr="007770C6">
        <w:t>77</w:t>
      </w:r>
      <w:r w:rsidR="00706913" w:rsidRPr="007770C6">
        <w:t xml:space="preserve">  Subsection</w:t>
      </w:r>
      <w:r w:rsidR="007770C6" w:rsidRPr="007770C6">
        <w:t xml:space="preserve"> </w:t>
      </w:r>
      <w:r w:rsidR="00706913" w:rsidRPr="007770C6">
        <w:t>46</w:t>
      </w:r>
      <w:r w:rsidR="00BA5FB7">
        <w:noBreakHyphen/>
      </w:r>
      <w:r w:rsidR="00706913" w:rsidRPr="007770C6">
        <w:t>2(1)</w:t>
      </w:r>
    </w:p>
    <w:p w:rsidR="00706913" w:rsidRPr="007770C6" w:rsidRDefault="00706913" w:rsidP="007770C6">
      <w:pPr>
        <w:pStyle w:val="Item"/>
      </w:pPr>
      <w:r w:rsidRPr="007770C6">
        <w:t>Omit “community” (wherever occurring), substitute “home”.</w:t>
      </w:r>
    </w:p>
    <w:p w:rsidR="00706913" w:rsidRPr="007770C6" w:rsidRDefault="00325AAE" w:rsidP="007770C6">
      <w:pPr>
        <w:pStyle w:val="ItemHead"/>
      </w:pPr>
      <w:r w:rsidRPr="007770C6">
        <w:t>78</w:t>
      </w:r>
      <w:r w:rsidR="00706913" w:rsidRPr="007770C6">
        <w:t xml:space="preserve">  Subsection</w:t>
      </w:r>
      <w:r w:rsidR="007770C6" w:rsidRPr="007770C6">
        <w:t xml:space="preserve"> </w:t>
      </w:r>
      <w:r w:rsidR="00706913" w:rsidRPr="007770C6">
        <w:t>46</w:t>
      </w:r>
      <w:r w:rsidR="00BA5FB7">
        <w:noBreakHyphen/>
      </w:r>
      <w:r w:rsidR="00706913" w:rsidRPr="007770C6">
        <w:t>2(1)</w:t>
      </w:r>
    </w:p>
    <w:p w:rsidR="00706913" w:rsidRPr="007770C6" w:rsidRDefault="00706913" w:rsidP="007770C6">
      <w:pPr>
        <w:pStyle w:val="Item"/>
      </w:pPr>
      <w:r w:rsidRPr="007770C6">
        <w:t>Omit “</w:t>
      </w:r>
      <w:r w:rsidR="007770C6" w:rsidRPr="007770C6">
        <w:rPr>
          <w:position w:val="6"/>
          <w:sz w:val="16"/>
        </w:rPr>
        <w:t>*</w:t>
      </w:r>
      <w:r w:rsidRPr="007770C6">
        <w:t>community”, substitute “</w:t>
      </w:r>
      <w:r w:rsidR="007770C6" w:rsidRPr="007770C6">
        <w:rPr>
          <w:position w:val="6"/>
          <w:sz w:val="16"/>
        </w:rPr>
        <w:t>*</w:t>
      </w:r>
      <w:r w:rsidRPr="007770C6">
        <w:t>home”.</w:t>
      </w:r>
    </w:p>
    <w:p w:rsidR="00D31DF1" w:rsidRPr="007770C6" w:rsidRDefault="00325AAE" w:rsidP="007770C6">
      <w:pPr>
        <w:pStyle w:val="ItemHead"/>
      </w:pPr>
      <w:r w:rsidRPr="007770C6">
        <w:t>79</w:t>
      </w:r>
      <w:r w:rsidR="00D31DF1" w:rsidRPr="007770C6">
        <w:t xml:space="preserve">  Subsections</w:t>
      </w:r>
      <w:r w:rsidR="007770C6" w:rsidRPr="007770C6">
        <w:t xml:space="preserve"> </w:t>
      </w:r>
      <w:r w:rsidR="00D31DF1" w:rsidRPr="007770C6">
        <w:t>46</w:t>
      </w:r>
      <w:r w:rsidR="00BA5FB7">
        <w:noBreakHyphen/>
      </w:r>
      <w:r w:rsidR="00D31DF1" w:rsidRPr="007770C6">
        <w:t>2(3) to (5)</w:t>
      </w:r>
    </w:p>
    <w:p w:rsidR="00D31DF1" w:rsidRPr="007770C6" w:rsidRDefault="00D31DF1" w:rsidP="007770C6">
      <w:pPr>
        <w:pStyle w:val="Item"/>
      </w:pPr>
      <w:r w:rsidRPr="007770C6">
        <w:t>Repeal the subsections, substitute:</w:t>
      </w:r>
    </w:p>
    <w:p w:rsidR="00D31DF1" w:rsidRPr="007770C6" w:rsidRDefault="00D31DF1" w:rsidP="007770C6">
      <w:pPr>
        <w:pStyle w:val="subsection"/>
      </w:pPr>
      <w:r w:rsidRPr="007770C6">
        <w:tab/>
        <w:t>(3)</w:t>
      </w:r>
      <w:r w:rsidRPr="007770C6">
        <w:tab/>
        <w:t>The Home Care Subsidy Principles may specify requirements relating to the suspension, on a temporary basis, of home care.</w:t>
      </w:r>
    </w:p>
    <w:p w:rsidR="00706913" w:rsidRPr="007770C6" w:rsidRDefault="00325AAE" w:rsidP="007770C6">
      <w:pPr>
        <w:pStyle w:val="ItemHead"/>
      </w:pPr>
      <w:r w:rsidRPr="007770C6">
        <w:t>80</w:t>
      </w:r>
      <w:r w:rsidR="00706913" w:rsidRPr="007770C6">
        <w:t xml:space="preserve">  Subsection</w:t>
      </w:r>
      <w:r w:rsidR="007770C6" w:rsidRPr="007770C6">
        <w:t xml:space="preserve"> </w:t>
      </w:r>
      <w:r w:rsidR="00706913" w:rsidRPr="007770C6">
        <w:t>46</w:t>
      </w:r>
      <w:r w:rsidR="00BA5FB7">
        <w:noBreakHyphen/>
      </w:r>
      <w:r w:rsidR="00706913" w:rsidRPr="007770C6">
        <w:t>3(1)</w:t>
      </w:r>
    </w:p>
    <w:p w:rsidR="00706913" w:rsidRPr="007770C6" w:rsidRDefault="00706913" w:rsidP="007770C6">
      <w:pPr>
        <w:pStyle w:val="Item"/>
      </w:pPr>
      <w:r w:rsidRPr="007770C6">
        <w:t>Omit “</w:t>
      </w:r>
      <w:r w:rsidR="007770C6" w:rsidRPr="007770C6">
        <w:rPr>
          <w:position w:val="6"/>
          <w:sz w:val="16"/>
        </w:rPr>
        <w:t>*</w:t>
      </w:r>
      <w:r w:rsidRPr="007770C6">
        <w:t>community” (wherever occurring), substitute “</w:t>
      </w:r>
      <w:r w:rsidR="007770C6" w:rsidRPr="007770C6">
        <w:rPr>
          <w:position w:val="6"/>
          <w:sz w:val="16"/>
        </w:rPr>
        <w:t>*</w:t>
      </w:r>
      <w:r w:rsidRPr="007770C6">
        <w:t>home”.</w:t>
      </w:r>
    </w:p>
    <w:p w:rsidR="00706913" w:rsidRPr="007770C6" w:rsidRDefault="00325AAE" w:rsidP="007770C6">
      <w:pPr>
        <w:pStyle w:val="ItemHead"/>
      </w:pPr>
      <w:r w:rsidRPr="007770C6">
        <w:t>81</w:t>
      </w:r>
      <w:r w:rsidR="00706913" w:rsidRPr="007770C6">
        <w:t xml:space="preserve">  Subsection</w:t>
      </w:r>
      <w:r w:rsidR="007770C6" w:rsidRPr="007770C6">
        <w:t xml:space="preserve"> </w:t>
      </w:r>
      <w:r w:rsidR="00706913" w:rsidRPr="007770C6">
        <w:t>46</w:t>
      </w:r>
      <w:r w:rsidR="00BA5FB7">
        <w:noBreakHyphen/>
      </w:r>
      <w:r w:rsidR="00706913" w:rsidRPr="007770C6">
        <w:t>3(1)</w:t>
      </w:r>
    </w:p>
    <w:p w:rsidR="00706913" w:rsidRPr="007770C6" w:rsidRDefault="00706913" w:rsidP="007770C6">
      <w:pPr>
        <w:pStyle w:val="Item"/>
      </w:pPr>
      <w:r w:rsidRPr="007770C6">
        <w:t>Omit “community” (wherever occurring), substitute “home”.</w:t>
      </w:r>
    </w:p>
    <w:p w:rsidR="00706913" w:rsidRPr="007770C6" w:rsidRDefault="00325AAE" w:rsidP="007770C6">
      <w:pPr>
        <w:pStyle w:val="ItemHead"/>
      </w:pPr>
      <w:r w:rsidRPr="007770C6">
        <w:t>82</w:t>
      </w:r>
      <w:r w:rsidR="00706913" w:rsidRPr="007770C6">
        <w:t xml:space="preserve">  Subsection</w:t>
      </w:r>
      <w:r w:rsidR="007770C6" w:rsidRPr="007770C6">
        <w:t xml:space="preserve"> </w:t>
      </w:r>
      <w:r w:rsidR="00706913" w:rsidRPr="007770C6">
        <w:t>46</w:t>
      </w:r>
      <w:r w:rsidR="00BA5FB7">
        <w:noBreakHyphen/>
      </w:r>
      <w:r w:rsidR="00706913" w:rsidRPr="007770C6">
        <w:t>3(2)</w:t>
      </w:r>
    </w:p>
    <w:p w:rsidR="00706913" w:rsidRPr="007770C6" w:rsidRDefault="00706913" w:rsidP="007770C6">
      <w:pPr>
        <w:pStyle w:val="Item"/>
      </w:pPr>
      <w:r w:rsidRPr="007770C6">
        <w:t>Omit “</w:t>
      </w:r>
      <w:r w:rsidR="007770C6" w:rsidRPr="007770C6">
        <w:rPr>
          <w:position w:val="6"/>
          <w:sz w:val="16"/>
        </w:rPr>
        <w:t>*</w:t>
      </w:r>
      <w:r w:rsidRPr="007770C6">
        <w:t>community” (wherever occurring), substitute “</w:t>
      </w:r>
      <w:r w:rsidR="007770C6" w:rsidRPr="007770C6">
        <w:rPr>
          <w:position w:val="6"/>
          <w:sz w:val="16"/>
        </w:rPr>
        <w:t>*</w:t>
      </w:r>
      <w:r w:rsidRPr="007770C6">
        <w:t>home”.</w:t>
      </w:r>
    </w:p>
    <w:p w:rsidR="00706913" w:rsidRPr="007770C6" w:rsidRDefault="00325AAE" w:rsidP="007770C6">
      <w:pPr>
        <w:pStyle w:val="ItemHead"/>
      </w:pPr>
      <w:r w:rsidRPr="007770C6">
        <w:t>83</w:t>
      </w:r>
      <w:r w:rsidR="00706913" w:rsidRPr="007770C6">
        <w:t xml:space="preserve">  Subsection</w:t>
      </w:r>
      <w:r w:rsidR="007770C6" w:rsidRPr="007770C6">
        <w:t xml:space="preserve"> </w:t>
      </w:r>
      <w:r w:rsidR="00706913" w:rsidRPr="007770C6">
        <w:t>46</w:t>
      </w:r>
      <w:r w:rsidR="00BA5FB7">
        <w:noBreakHyphen/>
      </w:r>
      <w:r w:rsidR="00706913" w:rsidRPr="007770C6">
        <w:t>3(2)</w:t>
      </w:r>
    </w:p>
    <w:p w:rsidR="00706913" w:rsidRPr="007770C6" w:rsidRDefault="00706913" w:rsidP="007770C6">
      <w:pPr>
        <w:pStyle w:val="Item"/>
      </w:pPr>
      <w:r w:rsidRPr="007770C6">
        <w:t>Omit “community” (wherever occurring), substitute “home”.</w:t>
      </w:r>
    </w:p>
    <w:p w:rsidR="00706913" w:rsidRPr="007770C6" w:rsidRDefault="00325AAE" w:rsidP="007770C6">
      <w:pPr>
        <w:pStyle w:val="ItemHead"/>
      </w:pPr>
      <w:r w:rsidRPr="007770C6">
        <w:t>84</w:t>
      </w:r>
      <w:r w:rsidR="00706913" w:rsidRPr="007770C6">
        <w:t xml:space="preserve">  Section</w:t>
      </w:r>
      <w:r w:rsidR="007770C6" w:rsidRPr="007770C6">
        <w:t> </w:t>
      </w:r>
      <w:r w:rsidR="00706913" w:rsidRPr="007770C6">
        <w:t>46</w:t>
      </w:r>
      <w:r w:rsidR="00BA5FB7">
        <w:noBreakHyphen/>
      </w:r>
      <w:r w:rsidR="00706913" w:rsidRPr="007770C6">
        <w:t>4 (heading)</w:t>
      </w:r>
    </w:p>
    <w:p w:rsidR="00706913" w:rsidRPr="007770C6" w:rsidRDefault="00706913" w:rsidP="007770C6">
      <w:pPr>
        <w:pStyle w:val="Item"/>
      </w:pPr>
      <w:r w:rsidRPr="007770C6">
        <w:t>Omit “</w:t>
      </w:r>
      <w:r w:rsidRPr="007770C6">
        <w:rPr>
          <w:b/>
        </w:rPr>
        <w:t>community</w:t>
      </w:r>
      <w:r w:rsidRPr="007770C6">
        <w:t>”, substitute “</w:t>
      </w:r>
      <w:r w:rsidRPr="007770C6">
        <w:rPr>
          <w:b/>
        </w:rPr>
        <w:t>home</w:t>
      </w:r>
      <w:r w:rsidRPr="007770C6">
        <w:t>”.</w:t>
      </w:r>
    </w:p>
    <w:p w:rsidR="00706913" w:rsidRPr="007770C6" w:rsidRDefault="00325AAE" w:rsidP="007770C6">
      <w:pPr>
        <w:pStyle w:val="ItemHead"/>
      </w:pPr>
      <w:r w:rsidRPr="007770C6">
        <w:lastRenderedPageBreak/>
        <w:t>85</w:t>
      </w:r>
      <w:r w:rsidR="00706913" w:rsidRPr="007770C6">
        <w:t xml:space="preserve">  Paragraph 46</w:t>
      </w:r>
      <w:r w:rsidR="00BA5FB7">
        <w:noBreakHyphen/>
      </w:r>
      <w:r w:rsidR="00706913" w:rsidRPr="007770C6">
        <w:t>4(1)(a)</w:t>
      </w:r>
    </w:p>
    <w:p w:rsidR="00706913" w:rsidRPr="007770C6" w:rsidRDefault="00706913" w:rsidP="007770C6">
      <w:pPr>
        <w:pStyle w:val="Item"/>
      </w:pPr>
      <w:r w:rsidRPr="007770C6">
        <w:t>Omit “</w:t>
      </w:r>
      <w:r w:rsidR="007770C6" w:rsidRPr="007770C6">
        <w:rPr>
          <w:position w:val="6"/>
          <w:sz w:val="16"/>
        </w:rPr>
        <w:t>*</w:t>
      </w:r>
      <w:r w:rsidRPr="007770C6">
        <w:t>community”, substitute “</w:t>
      </w:r>
      <w:r w:rsidR="007770C6" w:rsidRPr="007770C6">
        <w:rPr>
          <w:position w:val="6"/>
          <w:sz w:val="16"/>
        </w:rPr>
        <w:t>*</w:t>
      </w:r>
      <w:r w:rsidRPr="007770C6">
        <w:t>home”.</w:t>
      </w:r>
    </w:p>
    <w:p w:rsidR="00706913" w:rsidRPr="007770C6" w:rsidRDefault="00325AAE" w:rsidP="007770C6">
      <w:pPr>
        <w:pStyle w:val="ItemHead"/>
      </w:pPr>
      <w:r w:rsidRPr="007770C6">
        <w:t>86</w:t>
      </w:r>
      <w:r w:rsidR="00706913" w:rsidRPr="007770C6">
        <w:t xml:space="preserve">  Paragraph 46</w:t>
      </w:r>
      <w:r w:rsidR="00BA5FB7">
        <w:noBreakHyphen/>
      </w:r>
      <w:r w:rsidR="00706913" w:rsidRPr="007770C6">
        <w:t>4(1)(b)</w:t>
      </w:r>
    </w:p>
    <w:p w:rsidR="00706913" w:rsidRPr="007770C6" w:rsidRDefault="00706913" w:rsidP="007770C6">
      <w:pPr>
        <w:pStyle w:val="Item"/>
      </w:pPr>
      <w:r w:rsidRPr="007770C6">
        <w:t>Omit “community”, substitute “home”.</w:t>
      </w:r>
    </w:p>
    <w:p w:rsidR="00706913" w:rsidRPr="007770C6" w:rsidRDefault="00325AAE" w:rsidP="007770C6">
      <w:pPr>
        <w:pStyle w:val="ItemHead"/>
      </w:pPr>
      <w:r w:rsidRPr="007770C6">
        <w:t>87</w:t>
      </w:r>
      <w:r w:rsidR="00706913" w:rsidRPr="007770C6">
        <w:t xml:space="preserve">  Division</w:t>
      </w:r>
      <w:r w:rsidR="007770C6" w:rsidRPr="007770C6">
        <w:t> </w:t>
      </w:r>
      <w:r w:rsidR="00706913" w:rsidRPr="007770C6">
        <w:t>47 (heading)</w:t>
      </w:r>
    </w:p>
    <w:p w:rsidR="00706913" w:rsidRPr="007770C6" w:rsidRDefault="00706913" w:rsidP="007770C6">
      <w:pPr>
        <w:pStyle w:val="Item"/>
      </w:pPr>
      <w:r w:rsidRPr="007770C6">
        <w:t>Omit “</w:t>
      </w:r>
      <w:r w:rsidRPr="007770C6">
        <w:rPr>
          <w:b/>
        </w:rPr>
        <w:t>community</w:t>
      </w:r>
      <w:r w:rsidRPr="007770C6">
        <w:t>”, substitute “</w:t>
      </w:r>
      <w:r w:rsidRPr="007770C6">
        <w:rPr>
          <w:b/>
        </w:rPr>
        <w:t>home</w:t>
      </w:r>
      <w:r w:rsidRPr="007770C6">
        <w:t>”.</w:t>
      </w:r>
    </w:p>
    <w:p w:rsidR="00706913" w:rsidRPr="007770C6" w:rsidRDefault="00325AAE" w:rsidP="007770C6">
      <w:pPr>
        <w:pStyle w:val="ItemHead"/>
      </w:pPr>
      <w:r w:rsidRPr="007770C6">
        <w:t>88</w:t>
      </w:r>
      <w:r w:rsidR="00706913" w:rsidRPr="007770C6">
        <w:t xml:space="preserve">  Section</w:t>
      </w:r>
      <w:r w:rsidR="007770C6" w:rsidRPr="007770C6">
        <w:t> </w:t>
      </w:r>
      <w:r w:rsidR="00706913" w:rsidRPr="007770C6">
        <w:t>47</w:t>
      </w:r>
      <w:r w:rsidR="00BA5FB7">
        <w:noBreakHyphen/>
      </w:r>
      <w:r w:rsidR="00706913" w:rsidRPr="007770C6">
        <w:t>1 (heading)</w:t>
      </w:r>
    </w:p>
    <w:p w:rsidR="00706913" w:rsidRPr="007770C6" w:rsidRDefault="00706913" w:rsidP="007770C6">
      <w:pPr>
        <w:pStyle w:val="Item"/>
      </w:pPr>
      <w:r w:rsidRPr="007770C6">
        <w:t>Omit “</w:t>
      </w:r>
      <w:r w:rsidRPr="007770C6">
        <w:rPr>
          <w:b/>
        </w:rPr>
        <w:t>community</w:t>
      </w:r>
      <w:r w:rsidRPr="007770C6">
        <w:t>”, substitute “</w:t>
      </w:r>
      <w:r w:rsidRPr="007770C6">
        <w:rPr>
          <w:b/>
        </w:rPr>
        <w:t>home</w:t>
      </w:r>
      <w:r w:rsidRPr="007770C6">
        <w:t>”.</w:t>
      </w:r>
    </w:p>
    <w:p w:rsidR="00706913" w:rsidRPr="007770C6" w:rsidRDefault="00325AAE" w:rsidP="007770C6">
      <w:pPr>
        <w:pStyle w:val="ItemHead"/>
      </w:pPr>
      <w:r w:rsidRPr="007770C6">
        <w:t>89</w:t>
      </w:r>
      <w:r w:rsidR="00706913" w:rsidRPr="007770C6">
        <w:t xml:space="preserve">  Subsections</w:t>
      </w:r>
      <w:r w:rsidR="007770C6" w:rsidRPr="007770C6">
        <w:t xml:space="preserve"> </w:t>
      </w:r>
      <w:r w:rsidR="00706913" w:rsidRPr="007770C6">
        <w:t>47</w:t>
      </w:r>
      <w:r w:rsidR="00BA5FB7">
        <w:noBreakHyphen/>
      </w:r>
      <w:r w:rsidR="00706913" w:rsidRPr="007770C6">
        <w:t>1(1) and (2)</w:t>
      </w:r>
    </w:p>
    <w:p w:rsidR="00706913" w:rsidRPr="007770C6" w:rsidRDefault="00706913" w:rsidP="007770C6">
      <w:pPr>
        <w:pStyle w:val="Item"/>
      </w:pPr>
      <w:r w:rsidRPr="007770C6">
        <w:t>Omit “</w:t>
      </w:r>
      <w:r w:rsidR="007770C6" w:rsidRPr="007770C6">
        <w:rPr>
          <w:position w:val="6"/>
          <w:sz w:val="16"/>
        </w:rPr>
        <w:t>*</w:t>
      </w:r>
      <w:r w:rsidRPr="007770C6">
        <w:t>Community”, substitute “</w:t>
      </w:r>
      <w:r w:rsidR="007770C6" w:rsidRPr="007770C6">
        <w:rPr>
          <w:position w:val="6"/>
          <w:sz w:val="16"/>
        </w:rPr>
        <w:t>*</w:t>
      </w:r>
      <w:r w:rsidRPr="007770C6">
        <w:t>Home”.</w:t>
      </w:r>
    </w:p>
    <w:p w:rsidR="00706913" w:rsidRPr="007770C6" w:rsidRDefault="00325AAE" w:rsidP="007770C6">
      <w:pPr>
        <w:pStyle w:val="ItemHead"/>
      </w:pPr>
      <w:r w:rsidRPr="007770C6">
        <w:t>90</w:t>
      </w:r>
      <w:r w:rsidR="00706913" w:rsidRPr="007770C6">
        <w:t xml:space="preserve">  Subsection</w:t>
      </w:r>
      <w:r w:rsidR="007770C6" w:rsidRPr="007770C6">
        <w:t xml:space="preserve"> </w:t>
      </w:r>
      <w:r w:rsidR="00706913" w:rsidRPr="007770C6">
        <w:t>47</w:t>
      </w:r>
      <w:r w:rsidR="00BA5FB7">
        <w:noBreakHyphen/>
      </w:r>
      <w:r w:rsidR="00706913" w:rsidRPr="007770C6">
        <w:t>1(2)</w:t>
      </w:r>
    </w:p>
    <w:p w:rsidR="00706913" w:rsidRPr="007770C6" w:rsidRDefault="00706913" w:rsidP="007770C6">
      <w:pPr>
        <w:pStyle w:val="Item"/>
      </w:pPr>
      <w:r w:rsidRPr="007770C6">
        <w:t>Omit “community” (wherever occurring), substitute “home”.</w:t>
      </w:r>
    </w:p>
    <w:p w:rsidR="00706913" w:rsidRPr="007770C6" w:rsidRDefault="00325AAE" w:rsidP="007770C6">
      <w:pPr>
        <w:pStyle w:val="ItemHead"/>
      </w:pPr>
      <w:r w:rsidRPr="007770C6">
        <w:t>91</w:t>
      </w:r>
      <w:r w:rsidR="00706913" w:rsidRPr="007770C6">
        <w:t xml:space="preserve">  Paragraph 47</w:t>
      </w:r>
      <w:r w:rsidR="00BA5FB7">
        <w:noBreakHyphen/>
      </w:r>
      <w:r w:rsidR="00706913" w:rsidRPr="007770C6">
        <w:t>2(b)</w:t>
      </w:r>
    </w:p>
    <w:p w:rsidR="00706913" w:rsidRPr="007770C6" w:rsidRDefault="00706913" w:rsidP="007770C6">
      <w:pPr>
        <w:pStyle w:val="Item"/>
      </w:pPr>
      <w:r w:rsidRPr="007770C6">
        <w:t>Omit “Community”, substitute “Home”.</w:t>
      </w:r>
    </w:p>
    <w:p w:rsidR="00706913" w:rsidRPr="007770C6" w:rsidRDefault="00325AAE" w:rsidP="007770C6">
      <w:pPr>
        <w:pStyle w:val="ItemHead"/>
      </w:pPr>
      <w:r w:rsidRPr="007770C6">
        <w:t>92</w:t>
      </w:r>
      <w:r w:rsidR="00706913" w:rsidRPr="007770C6">
        <w:t xml:space="preserve">  Subsection</w:t>
      </w:r>
      <w:r w:rsidR="007770C6" w:rsidRPr="007770C6">
        <w:t xml:space="preserve"> </w:t>
      </w:r>
      <w:r w:rsidR="00706913" w:rsidRPr="007770C6">
        <w:t>47</w:t>
      </w:r>
      <w:r w:rsidR="00BA5FB7">
        <w:noBreakHyphen/>
      </w:r>
      <w:r w:rsidR="00706913" w:rsidRPr="007770C6">
        <w:t>3(1)</w:t>
      </w:r>
    </w:p>
    <w:p w:rsidR="00706913" w:rsidRPr="007770C6" w:rsidRDefault="00706913" w:rsidP="007770C6">
      <w:pPr>
        <w:pStyle w:val="Item"/>
      </w:pPr>
      <w:r w:rsidRPr="007770C6">
        <w:t>Omit “</w:t>
      </w:r>
      <w:r w:rsidR="007770C6" w:rsidRPr="007770C6">
        <w:rPr>
          <w:position w:val="6"/>
          <w:sz w:val="16"/>
        </w:rPr>
        <w:t>*</w:t>
      </w:r>
      <w:r w:rsidRPr="007770C6">
        <w:t>community”, substitute “</w:t>
      </w:r>
      <w:r w:rsidR="007770C6" w:rsidRPr="007770C6">
        <w:rPr>
          <w:position w:val="6"/>
          <w:sz w:val="16"/>
        </w:rPr>
        <w:t>*</w:t>
      </w:r>
      <w:r w:rsidRPr="007770C6">
        <w:t>home”.</w:t>
      </w:r>
    </w:p>
    <w:p w:rsidR="00706913" w:rsidRPr="007770C6" w:rsidRDefault="00325AAE" w:rsidP="007770C6">
      <w:pPr>
        <w:pStyle w:val="ItemHead"/>
      </w:pPr>
      <w:r w:rsidRPr="007770C6">
        <w:t>93</w:t>
      </w:r>
      <w:r w:rsidR="00706913" w:rsidRPr="007770C6">
        <w:t xml:space="preserve">  Subsection</w:t>
      </w:r>
      <w:r w:rsidR="007770C6" w:rsidRPr="007770C6">
        <w:t xml:space="preserve"> </w:t>
      </w:r>
      <w:r w:rsidR="00706913" w:rsidRPr="007770C6">
        <w:t>47</w:t>
      </w:r>
      <w:r w:rsidR="00BA5FB7">
        <w:noBreakHyphen/>
      </w:r>
      <w:r w:rsidR="00706913" w:rsidRPr="007770C6">
        <w:t>3(2)</w:t>
      </w:r>
    </w:p>
    <w:p w:rsidR="00706913" w:rsidRPr="007770C6" w:rsidRDefault="00706913" w:rsidP="007770C6">
      <w:pPr>
        <w:pStyle w:val="Item"/>
      </w:pPr>
      <w:r w:rsidRPr="007770C6">
        <w:t>Omit “community”, substitute “home”.</w:t>
      </w:r>
    </w:p>
    <w:p w:rsidR="00706913" w:rsidRPr="007770C6" w:rsidRDefault="00325AAE" w:rsidP="007770C6">
      <w:pPr>
        <w:pStyle w:val="ItemHead"/>
      </w:pPr>
      <w:r w:rsidRPr="007770C6">
        <w:t>94</w:t>
      </w:r>
      <w:r w:rsidR="00706913" w:rsidRPr="007770C6">
        <w:t xml:space="preserve">  Subsection</w:t>
      </w:r>
      <w:r w:rsidR="007770C6" w:rsidRPr="007770C6">
        <w:t xml:space="preserve"> </w:t>
      </w:r>
      <w:r w:rsidR="00706913" w:rsidRPr="007770C6">
        <w:t>47</w:t>
      </w:r>
      <w:r w:rsidR="00BA5FB7">
        <w:noBreakHyphen/>
      </w:r>
      <w:r w:rsidR="00706913" w:rsidRPr="007770C6">
        <w:t>3(2)</w:t>
      </w:r>
    </w:p>
    <w:p w:rsidR="00706913" w:rsidRPr="007770C6" w:rsidRDefault="00706913" w:rsidP="007770C6">
      <w:pPr>
        <w:pStyle w:val="Item"/>
      </w:pPr>
      <w:r w:rsidRPr="007770C6">
        <w:t>Omit “</w:t>
      </w:r>
      <w:r w:rsidR="007770C6" w:rsidRPr="007770C6">
        <w:rPr>
          <w:position w:val="6"/>
          <w:sz w:val="16"/>
        </w:rPr>
        <w:t>*</w:t>
      </w:r>
      <w:r w:rsidRPr="007770C6">
        <w:t>community”, substitute “</w:t>
      </w:r>
      <w:r w:rsidR="007770C6" w:rsidRPr="007770C6">
        <w:rPr>
          <w:position w:val="6"/>
          <w:sz w:val="16"/>
        </w:rPr>
        <w:t>*</w:t>
      </w:r>
      <w:r w:rsidRPr="007770C6">
        <w:t>home”.</w:t>
      </w:r>
    </w:p>
    <w:p w:rsidR="00706913" w:rsidRPr="007770C6" w:rsidRDefault="00325AAE" w:rsidP="007770C6">
      <w:pPr>
        <w:pStyle w:val="ItemHead"/>
      </w:pPr>
      <w:r w:rsidRPr="007770C6">
        <w:t>95</w:t>
      </w:r>
      <w:r w:rsidR="00706913" w:rsidRPr="007770C6">
        <w:t xml:space="preserve">  Subsection</w:t>
      </w:r>
      <w:r w:rsidR="007770C6" w:rsidRPr="007770C6">
        <w:t xml:space="preserve"> </w:t>
      </w:r>
      <w:r w:rsidR="00706913" w:rsidRPr="007770C6">
        <w:t>47</w:t>
      </w:r>
      <w:r w:rsidR="00BA5FB7">
        <w:noBreakHyphen/>
      </w:r>
      <w:r w:rsidR="00706913" w:rsidRPr="007770C6">
        <w:t>3(3)</w:t>
      </w:r>
    </w:p>
    <w:p w:rsidR="00706913" w:rsidRPr="007770C6" w:rsidRDefault="00706913" w:rsidP="007770C6">
      <w:pPr>
        <w:pStyle w:val="Item"/>
      </w:pPr>
      <w:r w:rsidRPr="007770C6">
        <w:t>Omit “community”, substitute “home”.</w:t>
      </w:r>
    </w:p>
    <w:p w:rsidR="00706913" w:rsidRPr="007770C6" w:rsidRDefault="00325AAE" w:rsidP="007770C6">
      <w:pPr>
        <w:pStyle w:val="ItemHead"/>
      </w:pPr>
      <w:r w:rsidRPr="007770C6">
        <w:t>96</w:t>
      </w:r>
      <w:r w:rsidR="00706913" w:rsidRPr="007770C6">
        <w:t xml:space="preserve">  Paragraph 47</w:t>
      </w:r>
      <w:r w:rsidR="00BA5FB7">
        <w:noBreakHyphen/>
      </w:r>
      <w:r w:rsidR="00706913" w:rsidRPr="007770C6">
        <w:t>3(3)(a)</w:t>
      </w:r>
    </w:p>
    <w:p w:rsidR="00706913" w:rsidRPr="007770C6" w:rsidRDefault="00706913" w:rsidP="007770C6">
      <w:pPr>
        <w:pStyle w:val="Item"/>
      </w:pPr>
      <w:r w:rsidRPr="007770C6">
        <w:t>Omit “</w:t>
      </w:r>
      <w:r w:rsidR="007770C6" w:rsidRPr="007770C6">
        <w:rPr>
          <w:position w:val="6"/>
          <w:sz w:val="16"/>
        </w:rPr>
        <w:t>*</w:t>
      </w:r>
      <w:r w:rsidRPr="007770C6">
        <w:t>community”, substitute “</w:t>
      </w:r>
      <w:r w:rsidR="007770C6" w:rsidRPr="007770C6">
        <w:rPr>
          <w:position w:val="6"/>
          <w:sz w:val="16"/>
        </w:rPr>
        <w:t>*</w:t>
      </w:r>
      <w:r w:rsidRPr="007770C6">
        <w:t>home”.</w:t>
      </w:r>
    </w:p>
    <w:p w:rsidR="00706913" w:rsidRPr="007770C6" w:rsidRDefault="00325AAE" w:rsidP="007770C6">
      <w:pPr>
        <w:pStyle w:val="ItemHead"/>
      </w:pPr>
      <w:r w:rsidRPr="007770C6">
        <w:t>97</w:t>
      </w:r>
      <w:r w:rsidR="00706913" w:rsidRPr="007770C6">
        <w:t xml:space="preserve">  Subsection</w:t>
      </w:r>
      <w:r w:rsidR="007770C6" w:rsidRPr="007770C6">
        <w:t xml:space="preserve"> </w:t>
      </w:r>
      <w:r w:rsidR="00706913" w:rsidRPr="007770C6">
        <w:t>47</w:t>
      </w:r>
      <w:r w:rsidR="00BA5FB7">
        <w:noBreakHyphen/>
      </w:r>
      <w:r w:rsidR="00706913" w:rsidRPr="007770C6">
        <w:t>3(4)</w:t>
      </w:r>
    </w:p>
    <w:p w:rsidR="00706913" w:rsidRPr="007770C6" w:rsidRDefault="00706913" w:rsidP="007770C6">
      <w:pPr>
        <w:pStyle w:val="Item"/>
      </w:pPr>
      <w:r w:rsidRPr="007770C6">
        <w:t>Omit “Community”, substitute “Home”.</w:t>
      </w:r>
    </w:p>
    <w:p w:rsidR="00706913" w:rsidRPr="007770C6" w:rsidRDefault="00325AAE" w:rsidP="007770C6">
      <w:pPr>
        <w:pStyle w:val="ItemHead"/>
      </w:pPr>
      <w:r w:rsidRPr="007770C6">
        <w:lastRenderedPageBreak/>
        <w:t>98</w:t>
      </w:r>
      <w:r w:rsidR="00706913" w:rsidRPr="007770C6">
        <w:t xml:space="preserve">  Section</w:t>
      </w:r>
      <w:r w:rsidR="007770C6" w:rsidRPr="007770C6">
        <w:t> </w:t>
      </w:r>
      <w:r w:rsidR="00706913" w:rsidRPr="007770C6">
        <w:t>47</w:t>
      </w:r>
      <w:r w:rsidR="00BA5FB7">
        <w:noBreakHyphen/>
      </w:r>
      <w:r w:rsidR="00706913" w:rsidRPr="007770C6">
        <w:t>4 (heading)</w:t>
      </w:r>
    </w:p>
    <w:p w:rsidR="00706913" w:rsidRPr="007770C6" w:rsidRDefault="00706913" w:rsidP="007770C6">
      <w:pPr>
        <w:pStyle w:val="Item"/>
      </w:pPr>
      <w:r w:rsidRPr="007770C6">
        <w:t>Omit “</w:t>
      </w:r>
      <w:r w:rsidRPr="007770C6">
        <w:rPr>
          <w:b/>
        </w:rPr>
        <w:t>community</w:t>
      </w:r>
      <w:r w:rsidRPr="007770C6">
        <w:t>”, substitute “</w:t>
      </w:r>
      <w:r w:rsidRPr="007770C6">
        <w:rPr>
          <w:b/>
        </w:rPr>
        <w:t>home</w:t>
      </w:r>
      <w:r w:rsidRPr="007770C6">
        <w:t>”.</w:t>
      </w:r>
    </w:p>
    <w:p w:rsidR="00706913" w:rsidRPr="007770C6" w:rsidRDefault="00325AAE" w:rsidP="007770C6">
      <w:pPr>
        <w:pStyle w:val="ItemHead"/>
      </w:pPr>
      <w:r w:rsidRPr="007770C6">
        <w:t>99</w:t>
      </w:r>
      <w:r w:rsidR="00706913" w:rsidRPr="007770C6">
        <w:t xml:space="preserve">  Subsection</w:t>
      </w:r>
      <w:r w:rsidR="007770C6" w:rsidRPr="007770C6">
        <w:t xml:space="preserve"> </w:t>
      </w:r>
      <w:r w:rsidR="00706913" w:rsidRPr="007770C6">
        <w:t>47</w:t>
      </w:r>
      <w:r w:rsidR="00BA5FB7">
        <w:noBreakHyphen/>
      </w:r>
      <w:r w:rsidR="00706913" w:rsidRPr="007770C6">
        <w:t>4(1)</w:t>
      </w:r>
    </w:p>
    <w:p w:rsidR="00706913" w:rsidRPr="007770C6" w:rsidRDefault="00706913" w:rsidP="007770C6">
      <w:pPr>
        <w:pStyle w:val="Item"/>
      </w:pPr>
      <w:r w:rsidRPr="007770C6">
        <w:t>Omit “</w:t>
      </w:r>
      <w:r w:rsidR="007770C6" w:rsidRPr="007770C6">
        <w:rPr>
          <w:position w:val="6"/>
          <w:sz w:val="16"/>
        </w:rPr>
        <w:t>*</w:t>
      </w:r>
      <w:r w:rsidRPr="007770C6">
        <w:t>community”, substitute “</w:t>
      </w:r>
      <w:r w:rsidR="007770C6" w:rsidRPr="007770C6">
        <w:rPr>
          <w:position w:val="6"/>
          <w:sz w:val="16"/>
        </w:rPr>
        <w:t>*</w:t>
      </w:r>
      <w:r w:rsidRPr="007770C6">
        <w:t>home”.</w:t>
      </w:r>
    </w:p>
    <w:p w:rsidR="00706913" w:rsidRPr="007770C6" w:rsidRDefault="00325AAE" w:rsidP="007770C6">
      <w:pPr>
        <w:pStyle w:val="ItemHead"/>
      </w:pPr>
      <w:r w:rsidRPr="007770C6">
        <w:t>100</w:t>
      </w:r>
      <w:r w:rsidR="00706913" w:rsidRPr="007770C6">
        <w:t xml:space="preserve">  Subsection</w:t>
      </w:r>
      <w:r w:rsidR="007770C6" w:rsidRPr="007770C6">
        <w:t xml:space="preserve"> </w:t>
      </w:r>
      <w:r w:rsidR="00706913" w:rsidRPr="007770C6">
        <w:t>47</w:t>
      </w:r>
      <w:r w:rsidR="00BA5FB7">
        <w:noBreakHyphen/>
      </w:r>
      <w:r w:rsidR="00706913" w:rsidRPr="007770C6">
        <w:t>4(1)</w:t>
      </w:r>
    </w:p>
    <w:p w:rsidR="00706913" w:rsidRPr="007770C6" w:rsidRDefault="00706913" w:rsidP="007770C6">
      <w:pPr>
        <w:pStyle w:val="Item"/>
      </w:pPr>
      <w:r w:rsidRPr="007770C6">
        <w:t>Omit “community” (wherever occurring), substitute “home”.</w:t>
      </w:r>
    </w:p>
    <w:p w:rsidR="00706913" w:rsidRPr="007770C6" w:rsidRDefault="00325AAE" w:rsidP="007770C6">
      <w:pPr>
        <w:pStyle w:val="ItemHead"/>
      </w:pPr>
      <w:r w:rsidRPr="007770C6">
        <w:t>101</w:t>
      </w:r>
      <w:r w:rsidR="00706913" w:rsidRPr="007770C6">
        <w:t xml:space="preserve">  Subsection</w:t>
      </w:r>
      <w:r w:rsidR="007770C6" w:rsidRPr="007770C6">
        <w:t xml:space="preserve"> </w:t>
      </w:r>
      <w:r w:rsidR="00706913" w:rsidRPr="007770C6">
        <w:t>47</w:t>
      </w:r>
      <w:r w:rsidR="00BA5FB7">
        <w:noBreakHyphen/>
      </w:r>
      <w:r w:rsidR="00706913" w:rsidRPr="007770C6">
        <w:t>4(2)</w:t>
      </w:r>
    </w:p>
    <w:p w:rsidR="00706913" w:rsidRPr="007770C6" w:rsidRDefault="00706913" w:rsidP="007770C6">
      <w:pPr>
        <w:pStyle w:val="Item"/>
      </w:pPr>
      <w:r w:rsidRPr="007770C6">
        <w:t>Omit “</w:t>
      </w:r>
      <w:r w:rsidR="007770C6" w:rsidRPr="007770C6">
        <w:rPr>
          <w:position w:val="6"/>
          <w:sz w:val="16"/>
        </w:rPr>
        <w:t>*</w:t>
      </w:r>
      <w:r w:rsidRPr="007770C6">
        <w:t>community”, substitute “</w:t>
      </w:r>
      <w:r w:rsidR="007770C6" w:rsidRPr="007770C6">
        <w:rPr>
          <w:position w:val="6"/>
          <w:sz w:val="16"/>
        </w:rPr>
        <w:t>*</w:t>
      </w:r>
      <w:r w:rsidRPr="007770C6">
        <w:t>home”.</w:t>
      </w:r>
    </w:p>
    <w:p w:rsidR="00706913" w:rsidRPr="007770C6" w:rsidRDefault="00325AAE" w:rsidP="007770C6">
      <w:pPr>
        <w:pStyle w:val="ItemHead"/>
      </w:pPr>
      <w:r w:rsidRPr="007770C6">
        <w:t>102</w:t>
      </w:r>
      <w:r w:rsidR="00706913" w:rsidRPr="007770C6">
        <w:t xml:space="preserve">  Subsection</w:t>
      </w:r>
      <w:r w:rsidR="007770C6" w:rsidRPr="007770C6">
        <w:t xml:space="preserve"> </w:t>
      </w:r>
      <w:r w:rsidR="00706913" w:rsidRPr="007770C6">
        <w:t>47</w:t>
      </w:r>
      <w:r w:rsidR="00BA5FB7">
        <w:noBreakHyphen/>
      </w:r>
      <w:r w:rsidR="00706913" w:rsidRPr="007770C6">
        <w:t>4(2)</w:t>
      </w:r>
    </w:p>
    <w:p w:rsidR="00706913" w:rsidRPr="007770C6" w:rsidRDefault="00706913" w:rsidP="007770C6">
      <w:pPr>
        <w:pStyle w:val="Item"/>
      </w:pPr>
      <w:r w:rsidRPr="007770C6">
        <w:t>Omit “community”, substitute “home”.</w:t>
      </w:r>
    </w:p>
    <w:p w:rsidR="00706913" w:rsidRPr="007770C6" w:rsidRDefault="00325AAE" w:rsidP="007770C6">
      <w:pPr>
        <w:pStyle w:val="ItemHead"/>
      </w:pPr>
      <w:r w:rsidRPr="007770C6">
        <w:t>103</w:t>
      </w:r>
      <w:r w:rsidR="00706913" w:rsidRPr="007770C6">
        <w:t xml:space="preserve">  Subsection</w:t>
      </w:r>
      <w:r w:rsidR="007770C6" w:rsidRPr="007770C6">
        <w:t xml:space="preserve"> </w:t>
      </w:r>
      <w:r w:rsidR="00706913" w:rsidRPr="007770C6">
        <w:t>47</w:t>
      </w:r>
      <w:r w:rsidR="00BA5FB7">
        <w:noBreakHyphen/>
      </w:r>
      <w:r w:rsidR="00706913" w:rsidRPr="007770C6">
        <w:t>4(3)</w:t>
      </w:r>
    </w:p>
    <w:p w:rsidR="00706913" w:rsidRPr="007770C6" w:rsidRDefault="00706913" w:rsidP="007770C6">
      <w:pPr>
        <w:pStyle w:val="Item"/>
      </w:pPr>
      <w:r w:rsidRPr="007770C6">
        <w:t>Omit “community”, substitute “home”.</w:t>
      </w:r>
    </w:p>
    <w:p w:rsidR="00706913" w:rsidRPr="007770C6" w:rsidRDefault="00325AAE" w:rsidP="007770C6">
      <w:pPr>
        <w:pStyle w:val="ItemHead"/>
      </w:pPr>
      <w:r w:rsidRPr="007770C6">
        <w:t>104</w:t>
      </w:r>
      <w:r w:rsidR="00706913" w:rsidRPr="007770C6">
        <w:t xml:space="preserve">  Section</w:t>
      </w:r>
      <w:r w:rsidR="007770C6" w:rsidRPr="007770C6">
        <w:t> </w:t>
      </w:r>
      <w:r w:rsidR="00706913" w:rsidRPr="007770C6">
        <w:t>47</w:t>
      </w:r>
      <w:r w:rsidR="00BA5FB7">
        <w:noBreakHyphen/>
      </w:r>
      <w:r w:rsidR="00706913" w:rsidRPr="007770C6">
        <w:t>4A (heading)</w:t>
      </w:r>
    </w:p>
    <w:p w:rsidR="00706913" w:rsidRPr="007770C6" w:rsidRDefault="00706913" w:rsidP="007770C6">
      <w:pPr>
        <w:pStyle w:val="Item"/>
      </w:pPr>
      <w:r w:rsidRPr="007770C6">
        <w:t>Omit “</w:t>
      </w:r>
      <w:r w:rsidRPr="007770C6">
        <w:rPr>
          <w:b/>
        </w:rPr>
        <w:t>community</w:t>
      </w:r>
      <w:r w:rsidRPr="007770C6">
        <w:t>”, substitute “</w:t>
      </w:r>
      <w:r w:rsidRPr="007770C6">
        <w:rPr>
          <w:b/>
        </w:rPr>
        <w:t>home</w:t>
      </w:r>
      <w:r w:rsidRPr="007770C6">
        <w:t>”.</w:t>
      </w:r>
    </w:p>
    <w:p w:rsidR="00706913" w:rsidRPr="007770C6" w:rsidRDefault="00325AAE" w:rsidP="007770C6">
      <w:pPr>
        <w:pStyle w:val="ItemHead"/>
      </w:pPr>
      <w:r w:rsidRPr="007770C6">
        <w:t>105</w:t>
      </w:r>
      <w:r w:rsidR="00706913" w:rsidRPr="007770C6">
        <w:t xml:space="preserve">  Division</w:t>
      </w:r>
      <w:r w:rsidR="007770C6" w:rsidRPr="007770C6">
        <w:t> </w:t>
      </w:r>
      <w:r w:rsidR="00706913" w:rsidRPr="007770C6">
        <w:t>48 (heading)</w:t>
      </w:r>
    </w:p>
    <w:p w:rsidR="00706913" w:rsidRPr="007770C6" w:rsidRDefault="00706913" w:rsidP="007770C6">
      <w:pPr>
        <w:pStyle w:val="Item"/>
      </w:pPr>
      <w:r w:rsidRPr="007770C6">
        <w:t>Omit “</w:t>
      </w:r>
      <w:r w:rsidRPr="007770C6">
        <w:rPr>
          <w:b/>
        </w:rPr>
        <w:t>community</w:t>
      </w:r>
      <w:r w:rsidRPr="007770C6">
        <w:t>”, substitute “</w:t>
      </w:r>
      <w:r w:rsidRPr="007770C6">
        <w:rPr>
          <w:b/>
        </w:rPr>
        <w:t>home</w:t>
      </w:r>
      <w:r w:rsidRPr="007770C6">
        <w:t>”.</w:t>
      </w:r>
    </w:p>
    <w:p w:rsidR="00706913" w:rsidRPr="007770C6" w:rsidRDefault="00325AAE" w:rsidP="007770C6">
      <w:pPr>
        <w:pStyle w:val="ItemHead"/>
      </w:pPr>
      <w:r w:rsidRPr="007770C6">
        <w:t>106</w:t>
      </w:r>
      <w:r w:rsidR="00706913" w:rsidRPr="007770C6">
        <w:t xml:space="preserve">  Section</w:t>
      </w:r>
      <w:r w:rsidR="007770C6" w:rsidRPr="007770C6">
        <w:t> </w:t>
      </w:r>
      <w:r w:rsidR="00706913" w:rsidRPr="007770C6">
        <w:t>48</w:t>
      </w:r>
      <w:r w:rsidR="00BA5FB7">
        <w:noBreakHyphen/>
      </w:r>
      <w:r w:rsidR="00706913" w:rsidRPr="007770C6">
        <w:t>1 (heading)</w:t>
      </w:r>
    </w:p>
    <w:p w:rsidR="00706913" w:rsidRPr="007770C6" w:rsidRDefault="00706913" w:rsidP="007770C6">
      <w:pPr>
        <w:pStyle w:val="Item"/>
      </w:pPr>
      <w:r w:rsidRPr="007770C6">
        <w:t>Omit “</w:t>
      </w:r>
      <w:r w:rsidRPr="007770C6">
        <w:rPr>
          <w:b/>
        </w:rPr>
        <w:t>community</w:t>
      </w:r>
      <w:r w:rsidRPr="007770C6">
        <w:t>”, substitute “</w:t>
      </w:r>
      <w:r w:rsidRPr="007770C6">
        <w:rPr>
          <w:b/>
        </w:rPr>
        <w:t>home</w:t>
      </w:r>
      <w:r w:rsidRPr="007770C6">
        <w:t>”.</w:t>
      </w:r>
    </w:p>
    <w:p w:rsidR="00706913" w:rsidRPr="007770C6" w:rsidRDefault="00325AAE" w:rsidP="007770C6">
      <w:pPr>
        <w:pStyle w:val="ItemHead"/>
      </w:pPr>
      <w:r w:rsidRPr="007770C6">
        <w:t>107</w:t>
      </w:r>
      <w:r w:rsidR="00706913" w:rsidRPr="007770C6">
        <w:t xml:space="preserve">  Subsection</w:t>
      </w:r>
      <w:r w:rsidR="007770C6" w:rsidRPr="007770C6">
        <w:t xml:space="preserve"> </w:t>
      </w:r>
      <w:r w:rsidR="00706913" w:rsidRPr="007770C6">
        <w:t>48</w:t>
      </w:r>
      <w:r w:rsidR="00BA5FB7">
        <w:noBreakHyphen/>
      </w:r>
      <w:r w:rsidR="00706913" w:rsidRPr="007770C6">
        <w:t>1(1)</w:t>
      </w:r>
    </w:p>
    <w:p w:rsidR="00706913" w:rsidRPr="007770C6" w:rsidRDefault="00706913" w:rsidP="007770C6">
      <w:pPr>
        <w:pStyle w:val="Item"/>
      </w:pPr>
      <w:r w:rsidRPr="007770C6">
        <w:t>Omit “</w:t>
      </w:r>
      <w:r w:rsidR="007770C6" w:rsidRPr="007770C6">
        <w:rPr>
          <w:position w:val="6"/>
          <w:sz w:val="16"/>
        </w:rPr>
        <w:t>*</w:t>
      </w:r>
      <w:r w:rsidRPr="007770C6">
        <w:t>community”</w:t>
      </w:r>
      <w:r w:rsidR="00E04782" w:rsidRPr="007770C6">
        <w:t xml:space="preserve"> (wherever occurring)</w:t>
      </w:r>
      <w:r w:rsidRPr="007770C6">
        <w:t>, substitute “</w:t>
      </w:r>
      <w:r w:rsidR="007770C6" w:rsidRPr="007770C6">
        <w:rPr>
          <w:position w:val="6"/>
          <w:sz w:val="16"/>
        </w:rPr>
        <w:t>*</w:t>
      </w:r>
      <w:r w:rsidRPr="007770C6">
        <w:t>home”.</w:t>
      </w:r>
    </w:p>
    <w:p w:rsidR="00706913" w:rsidRPr="007770C6" w:rsidRDefault="00325AAE" w:rsidP="007770C6">
      <w:pPr>
        <w:pStyle w:val="ItemHead"/>
      </w:pPr>
      <w:r w:rsidRPr="007770C6">
        <w:t>108</w:t>
      </w:r>
      <w:r w:rsidR="00706913" w:rsidRPr="007770C6">
        <w:t xml:space="preserve">  Subsection</w:t>
      </w:r>
      <w:r w:rsidR="007770C6" w:rsidRPr="007770C6">
        <w:t xml:space="preserve"> </w:t>
      </w:r>
      <w:r w:rsidR="00706913" w:rsidRPr="007770C6">
        <w:t>48</w:t>
      </w:r>
      <w:r w:rsidR="00BA5FB7">
        <w:noBreakHyphen/>
      </w:r>
      <w:r w:rsidR="00706913" w:rsidRPr="007770C6">
        <w:t>1(1)</w:t>
      </w:r>
    </w:p>
    <w:p w:rsidR="00706913" w:rsidRPr="007770C6" w:rsidRDefault="00706913" w:rsidP="007770C6">
      <w:pPr>
        <w:pStyle w:val="Item"/>
      </w:pPr>
      <w:r w:rsidRPr="007770C6">
        <w:t>Omit “community”</w:t>
      </w:r>
      <w:r w:rsidR="00E04782" w:rsidRPr="007770C6">
        <w:t xml:space="preserve"> (wherever occurring)</w:t>
      </w:r>
      <w:r w:rsidRPr="007770C6">
        <w:t>, substitute “home”.</w:t>
      </w:r>
    </w:p>
    <w:p w:rsidR="00706913" w:rsidRPr="007770C6" w:rsidRDefault="00325AAE" w:rsidP="007770C6">
      <w:pPr>
        <w:pStyle w:val="ItemHead"/>
      </w:pPr>
      <w:r w:rsidRPr="007770C6">
        <w:t>109</w:t>
      </w:r>
      <w:r w:rsidR="00706913" w:rsidRPr="007770C6">
        <w:t xml:space="preserve">  Subsection</w:t>
      </w:r>
      <w:r w:rsidR="007770C6" w:rsidRPr="007770C6">
        <w:t xml:space="preserve"> </w:t>
      </w:r>
      <w:r w:rsidR="00706913" w:rsidRPr="007770C6">
        <w:t>48</w:t>
      </w:r>
      <w:r w:rsidR="00BA5FB7">
        <w:noBreakHyphen/>
      </w:r>
      <w:r w:rsidR="00706913" w:rsidRPr="007770C6">
        <w:t>1(2)</w:t>
      </w:r>
    </w:p>
    <w:p w:rsidR="00706913" w:rsidRPr="007770C6" w:rsidRDefault="00706913" w:rsidP="007770C6">
      <w:pPr>
        <w:pStyle w:val="Item"/>
      </w:pPr>
      <w:r w:rsidRPr="007770C6">
        <w:t>Omit “</w:t>
      </w:r>
      <w:r w:rsidR="007770C6" w:rsidRPr="007770C6">
        <w:rPr>
          <w:position w:val="6"/>
          <w:sz w:val="16"/>
        </w:rPr>
        <w:t>*</w:t>
      </w:r>
      <w:r w:rsidRPr="007770C6">
        <w:t>community”</w:t>
      </w:r>
      <w:r w:rsidR="00E04782" w:rsidRPr="007770C6">
        <w:t xml:space="preserve"> (wherever occurring)</w:t>
      </w:r>
      <w:r w:rsidRPr="007770C6">
        <w:t>, substitute “</w:t>
      </w:r>
      <w:r w:rsidR="007770C6" w:rsidRPr="007770C6">
        <w:rPr>
          <w:position w:val="6"/>
          <w:sz w:val="16"/>
        </w:rPr>
        <w:t>*</w:t>
      </w:r>
      <w:r w:rsidRPr="007770C6">
        <w:t>home”.</w:t>
      </w:r>
    </w:p>
    <w:p w:rsidR="00706913" w:rsidRPr="007770C6" w:rsidRDefault="00325AAE" w:rsidP="007770C6">
      <w:pPr>
        <w:pStyle w:val="ItemHead"/>
      </w:pPr>
      <w:r w:rsidRPr="007770C6">
        <w:t>110</w:t>
      </w:r>
      <w:r w:rsidR="00706913" w:rsidRPr="007770C6">
        <w:t xml:space="preserve">  Subsection</w:t>
      </w:r>
      <w:r w:rsidR="007770C6" w:rsidRPr="007770C6">
        <w:t xml:space="preserve"> </w:t>
      </w:r>
      <w:r w:rsidR="00706913" w:rsidRPr="007770C6">
        <w:t>48</w:t>
      </w:r>
      <w:r w:rsidR="00BA5FB7">
        <w:noBreakHyphen/>
      </w:r>
      <w:r w:rsidR="00706913" w:rsidRPr="007770C6">
        <w:t>1(2)</w:t>
      </w:r>
    </w:p>
    <w:p w:rsidR="00706913" w:rsidRPr="007770C6" w:rsidRDefault="00E04782" w:rsidP="007770C6">
      <w:pPr>
        <w:pStyle w:val="Item"/>
      </w:pPr>
      <w:r w:rsidRPr="007770C6">
        <w:t>Omit “community</w:t>
      </w:r>
      <w:r w:rsidR="00706913" w:rsidRPr="007770C6">
        <w:t>”</w:t>
      </w:r>
      <w:r w:rsidRPr="007770C6">
        <w:t xml:space="preserve"> (wherever occurring)</w:t>
      </w:r>
      <w:r w:rsidR="00706913" w:rsidRPr="007770C6">
        <w:t>, substitute “home”.</w:t>
      </w:r>
    </w:p>
    <w:p w:rsidR="00706913" w:rsidRPr="007770C6" w:rsidRDefault="00325AAE" w:rsidP="007770C6">
      <w:pPr>
        <w:pStyle w:val="ItemHead"/>
      </w:pPr>
      <w:r w:rsidRPr="007770C6">
        <w:lastRenderedPageBreak/>
        <w:t>111</w:t>
      </w:r>
      <w:r w:rsidR="00706913" w:rsidRPr="007770C6">
        <w:t xml:space="preserve">  Subsection</w:t>
      </w:r>
      <w:r w:rsidR="007770C6" w:rsidRPr="007770C6">
        <w:t xml:space="preserve"> </w:t>
      </w:r>
      <w:r w:rsidR="00706913" w:rsidRPr="007770C6">
        <w:t>48</w:t>
      </w:r>
      <w:r w:rsidR="00BA5FB7">
        <w:noBreakHyphen/>
      </w:r>
      <w:r w:rsidR="00706913" w:rsidRPr="007770C6">
        <w:t>1(3)</w:t>
      </w:r>
    </w:p>
    <w:p w:rsidR="00706913" w:rsidRPr="007770C6" w:rsidRDefault="00706913" w:rsidP="007770C6">
      <w:pPr>
        <w:pStyle w:val="Item"/>
      </w:pPr>
      <w:r w:rsidRPr="007770C6">
        <w:t>Omit “</w:t>
      </w:r>
      <w:r w:rsidR="007770C6" w:rsidRPr="007770C6">
        <w:rPr>
          <w:position w:val="6"/>
          <w:sz w:val="16"/>
        </w:rPr>
        <w:t>*</w:t>
      </w:r>
      <w:r w:rsidRPr="007770C6">
        <w:t>community”, substitute “</w:t>
      </w:r>
      <w:r w:rsidR="007770C6" w:rsidRPr="007770C6">
        <w:rPr>
          <w:position w:val="6"/>
          <w:sz w:val="16"/>
        </w:rPr>
        <w:t>*</w:t>
      </w:r>
      <w:r w:rsidRPr="007770C6">
        <w:t>home”.</w:t>
      </w:r>
    </w:p>
    <w:p w:rsidR="00706913" w:rsidRPr="007770C6" w:rsidRDefault="00325AAE" w:rsidP="007770C6">
      <w:pPr>
        <w:pStyle w:val="ItemHead"/>
      </w:pPr>
      <w:r w:rsidRPr="007770C6">
        <w:t>112</w:t>
      </w:r>
      <w:r w:rsidR="00706913" w:rsidRPr="007770C6">
        <w:t xml:space="preserve">  Subsection</w:t>
      </w:r>
      <w:r w:rsidR="007770C6" w:rsidRPr="007770C6">
        <w:t xml:space="preserve"> </w:t>
      </w:r>
      <w:r w:rsidR="00706913" w:rsidRPr="007770C6">
        <w:t>48</w:t>
      </w:r>
      <w:r w:rsidR="00BA5FB7">
        <w:noBreakHyphen/>
      </w:r>
      <w:r w:rsidR="00706913" w:rsidRPr="007770C6">
        <w:t>1(4)</w:t>
      </w:r>
    </w:p>
    <w:p w:rsidR="00706913" w:rsidRPr="007770C6" w:rsidRDefault="00706913" w:rsidP="007770C6">
      <w:pPr>
        <w:pStyle w:val="Item"/>
      </w:pPr>
      <w:r w:rsidRPr="007770C6">
        <w:t>Omit “</w:t>
      </w:r>
      <w:r w:rsidR="007770C6" w:rsidRPr="007770C6">
        <w:rPr>
          <w:position w:val="6"/>
          <w:sz w:val="16"/>
        </w:rPr>
        <w:t>*</w:t>
      </w:r>
      <w:r w:rsidRPr="007770C6">
        <w:t>community”, substitute “</w:t>
      </w:r>
      <w:r w:rsidR="007770C6" w:rsidRPr="007770C6">
        <w:rPr>
          <w:position w:val="6"/>
          <w:sz w:val="16"/>
        </w:rPr>
        <w:t>*</w:t>
      </w:r>
      <w:r w:rsidRPr="007770C6">
        <w:t>home”.</w:t>
      </w:r>
    </w:p>
    <w:p w:rsidR="00706913" w:rsidRPr="007770C6" w:rsidRDefault="00325AAE" w:rsidP="007770C6">
      <w:pPr>
        <w:pStyle w:val="ItemHead"/>
      </w:pPr>
      <w:r w:rsidRPr="007770C6">
        <w:t>113</w:t>
      </w:r>
      <w:r w:rsidR="00706913" w:rsidRPr="007770C6">
        <w:t xml:space="preserve">  Section</w:t>
      </w:r>
      <w:r w:rsidR="007770C6" w:rsidRPr="007770C6">
        <w:t> </w:t>
      </w:r>
      <w:r w:rsidR="00706913" w:rsidRPr="007770C6">
        <w:t>49</w:t>
      </w:r>
      <w:r w:rsidR="00BA5FB7">
        <w:noBreakHyphen/>
      </w:r>
      <w:r w:rsidR="00706913" w:rsidRPr="007770C6">
        <w:t>3</w:t>
      </w:r>
    </w:p>
    <w:p w:rsidR="00706913" w:rsidRPr="007770C6" w:rsidRDefault="00706913" w:rsidP="007770C6">
      <w:pPr>
        <w:pStyle w:val="Item"/>
      </w:pPr>
      <w:r w:rsidRPr="007770C6">
        <w:t>Omit “community</w:t>
      </w:r>
      <w:r w:rsidR="00150B68" w:rsidRPr="007770C6">
        <w:t xml:space="preserve"> care</w:t>
      </w:r>
      <w:r w:rsidRPr="007770C6">
        <w:t>”, substitute “home</w:t>
      </w:r>
      <w:r w:rsidR="00150B68" w:rsidRPr="007770C6">
        <w:t xml:space="preserve"> care</w:t>
      </w:r>
      <w:r w:rsidRPr="007770C6">
        <w:t>”.</w:t>
      </w:r>
    </w:p>
    <w:p w:rsidR="00C42B90" w:rsidRPr="007770C6" w:rsidRDefault="00325AAE" w:rsidP="007770C6">
      <w:pPr>
        <w:pStyle w:val="ItemHead"/>
      </w:pPr>
      <w:r w:rsidRPr="007770C6">
        <w:t>114</w:t>
      </w:r>
      <w:r w:rsidR="00C42B90" w:rsidRPr="007770C6">
        <w:t xml:space="preserve">  Paragraph 50</w:t>
      </w:r>
      <w:r w:rsidR="00BA5FB7">
        <w:noBreakHyphen/>
      </w:r>
      <w:r w:rsidR="00C42B90" w:rsidRPr="007770C6">
        <w:t>1(1)(b)</w:t>
      </w:r>
    </w:p>
    <w:p w:rsidR="00C42B90" w:rsidRPr="007770C6" w:rsidRDefault="00C42B90" w:rsidP="007770C6">
      <w:pPr>
        <w:pStyle w:val="Item"/>
      </w:pPr>
      <w:r w:rsidRPr="007770C6">
        <w:t>Repeal the paragraph, substitute:</w:t>
      </w:r>
    </w:p>
    <w:p w:rsidR="00C42B90" w:rsidRPr="007770C6" w:rsidRDefault="00C42B90" w:rsidP="007770C6">
      <w:pPr>
        <w:pStyle w:val="paragraph"/>
      </w:pPr>
      <w:r w:rsidRPr="007770C6">
        <w:tab/>
        <w:t>(b)</w:t>
      </w:r>
      <w:r w:rsidRPr="007770C6">
        <w:tab/>
        <w:t>the approved provider:</w:t>
      </w:r>
    </w:p>
    <w:p w:rsidR="00C42B90" w:rsidRPr="007770C6" w:rsidRDefault="00C42B90" w:rsidP="007770C6">
      <w:pPr>
        <w:pStyle w:val="paragraphsub"/>
      </w:pPr>
      <w:r w:rsidRPr="007770C6">
        <w:tab/>
        <w:t>(</w:t>
      </w:r>
      <w:proofErr w:type="spellStart"/>
      <w:r w:rsidRPr="007770C6">
        <w:t>i</w:t>
      </w:r>
      <w:proofErr w:type="spellEnd"/>
      <w:r w:rsidRPr="007770C6">
        <w:t>)</w:t>
      </w:r>
      <w:r w:rsidRPr="007770C6">
        <w:tab/>
        <w:t>provides flexible care to a care recipient who is approved under Part</w:t>
      </w:r>
      <w:r w:rsidR="007770C6" w:rsidRPr="007770C6">
        <w:t> </w:t>
      </w:r>
      <w:r w:rsidRPr="007770C6">
        <w:t>2.3 in respect of flexible care; or</w:t>
      </w:r>
    </w:p>
    <w:p w:rsidR="00C42B90" w:rsidRPr="007770C6" w:rsidRDefault="00C42B90" w:rsidP="007770C6">
      <w:pPr>
        <w:pStyle w:val="paragraphsub"/>
      </w:pPr>
      <w:r w:rsidRPr="007770C6">
        <w:tab/>
        <w:t>(ii)</w:t>
      </w:r>
      <w:r w:rsidRPr="007770C6">
        <w:tab/>
        <w:t xml:space="preserve">provides flexible care to a care recipient who is included in a class of people who, under the </w:t>
      </w:r>
      <w:r w:rsidR="00B02589" w:rsidRPr="007770C6">
        <w:t xml:space="preserve">Flexible Care </w:t>
      </w:r>
      <w:r w:rsidRPr="007770C6">
        <w:t>Subsidy Principles, do not need approval under Part</w:t>
      </w:r>
      <w:r w:rsidR="007770C6" w:rsidRPr="007770C6">
        <w:t> </w:t>
      </w:r>
      <w:r w:rsidRPr="007770C6">
        <w:t>2.3 in respect of flexible care; or</w:t>
      </w:r>
    </w:p>
    <w:p w:rsidR="00C42B90" w:rsidRPr="007770C6" w:rsidRDefault="00C42B90" w:rsidP="007770C6">
      <w:pPr>
        <w:pStyle w:val="paragraphsub"/>
      </w:pPr>
      <w:r w:rsidRPr="007770C6">
        <w:tab/>
        <w:t>(iii)</w:t>
      </w:r>
      <w:r w:rsidRPr="007770C6">
        <w:tab/>
        <w:t xml:space="preserve">is taken to provide flexible care in the circumstances set out in the </w:t>
      </w:r>
      <w:r w:rsidR="00B02589" w:rsidRPr="007770C6">
        <w:t xml:space="preserve">Flexible Care </w:t>
      </w:r>
      <w:r w:rsidRPr="007770C6">
        <w:t>Subsidy Principles; and</w:t>
      </w:r>
    </w:p>
    <w:p w:rsidR="00706913" w:rsidRPr="007770C6" w:rsidRDefault="00325AAE" w:rsidP="007770C6">
      <w:pPr>
        <w:pStyle w:val="ItemHead"/>
      </w:pPr>
      <w:r w:rsidRPr="007770C6">
        <w:t>115</w:t>
      </w:r>
      <w:r w:rsidR="00706913" w:rsidRPr="007770C6">
        <w:t xml:space="preserve">  Paragraph 54</w:t>
      </w:r>
      <w:r w:rsidR="00BA5FB7">
        <w:noBreakHyphen/>
      </w:r>
      <w:r w:rsidR="00706913" w:rsidRPr="007770C6">
        <w:t>1(1)(f)</w:t>
      </w:r>
    </w:p>
    <w:p w:rsidR="00706913" w:rsidRPr="007770C6" w:rsidRDefault="00706913" w:rsidP="007770C6">
      <w:pPr>
        <w:pStyle w:val="Item"/>
      </w:pPr>
      <w:r w:rsidRPr="007770C6">
        <w:t>Omit “community”, substitute “home”.</w:t>
      </w:r>
    </w:p>
    <w:p w:rsidR="00706913" w:rsidRPr="007770C6" w:rsidRDefault="00325AAE" w:rsidP="007770C6">
      <w:pPr>
        <w:pStyle w:val="ItemHead"/>
      </w:pPr>
      <w:r w:rsidRPr="007770C6">
        <w:t>116</w:t>
      </w:r>
      <w:r w:rsidR="00706913" w:rsidRPr="007770C6">
        <w:t xml:space="preserve">  Paragraph 54</w:t>
      </w:r>
      <w:r w:rsidR="00BA5FB7">
        <w:noBreakHyphen/>
      </w:r>
      <w:r w:rsidR="00706913" w:rsidRPr="007770C6">
        <w:t>1(1)(f)</w:t>
      </w:r>
    </w:p>
    <w:p w:rsidR="00706913" w:rsidRPr="007770C6" w:rsidRDefault="00706913" w:rsidP="007770C6">
      <w:pPr>
        <w:pStyle w:val="Item"/>
      </w:pPr>
      <w:r w:rsidRPr="007770C6">
        <w:t>Omit “Community”, substitute “Home”.</w:t>
      </w:r>
    </w:p>
    <w:p w:rsidR="00E04782" w:rsidRPr="007770C6" w:rsidRDefault="00325AAE" w:rsidP="007770C6">
      <w:pPr>
        <w:pStyle w:val="ItemHead"/>
      </w:pPr>
      <w:r w:rsidRPr="007770C6">
        <w:t>117</w:t>
      </w:r>
      <w:r w:rsidR="00E04782" w:rsidRPr="007770C6">
        <w:t xml:space="preserve">  Subsection</w:t>
      </w:r>
      <w:r w:rsidR="007770C6" w:rsidRPr="007770C6">
        <w:t xml:space="preserve"> </w:t>
      </w:r>
      <w:r w:rsidR="00E04782" w:rsidRPr="007770C6">
        <w:t>54</w:t>
      </w:r>
      <w:r w:rsidR="00BA5FB7">
        <w:noBreakHyphen/>
      </w:r>
      <w:r w:rsidR="00E04782" w:rsidRPr="007770C6">
        <w:t>2(1)</w:t>
      </w:r>
    </w:p>
    <w:p w:rsidR="00E04782" w:rsidRPr="007770C6" w:rsidRDefault="00E04782" w:rsidP="007770C6">
      <w:pPr>
        <w:pStyle w:val="Item"/>
      </w:pPr>
      <w:r w:rsidRPr="007770C6">
        <w:t>Omit “(1)”.</w:t>
      </w:r>
    </w:p>
    <w:p w:rsidR="00E04782" w:rsidRPr="007770C6" w:rsidRDefault="00325AAE" w:rsidP="007770C6">
      <w:pPr>
        <w:pStyle w:val="ItemHead"/>
      </w:pPr>
      <w:r w:rsidRPr="007770C6">
        <w:t>118</w:t>
      </w:r>
      <w:r w:rsidR="00E04782" w:rsidRPr="007770C6">
        <w:t xml:space="preserve">  Subsection</w:t>
      </w:r>
      <w:r w:rsidR="007770C6" w:rsidRPr="007770C6">
        <w:t xml:space="preserve"> </w:t>
      </w:r>
      <w:r w:rsidR="00E04782" w:rsidRPr="007770C6">
        <w:t>54</w:t>
      </w:r>
      <w:r w:rsidR="00BA5FB7">
        <w:noBreakHyphen/>
      </w:r>
      <w:r w:rsidR="00E04782" w:rsidRPr="007770C6">
        <w:t>2(2)</w:t>
      </w:r>
    </w:p>
    <w:p w:rsidR="00E04782" w:rsidRPr="007770C6" w:rsidRDefault="00E04782" w:rsidP="007770C6">
      <w:pPr>
        <w:pStyle w:val="Item"/>
      </w:pPr>
      <w:r w:rsidRPr="007770C6">
        <w:t>Repeal the subsection.</w:t>
      </w:r>
    </w:p>
    <w:p w:rsidR="00706913" w:rsidRPr="007770C6" w:rsidRDefault="00325AAE" w:rsidP="007770C6">
      <w:pPr>
        <w:pStyle w:val="ItemHead"/>
      </w:pPr>
      <w:r w:rsidRPr="007770C6">
        <w:t>119</w:t>
      </w:r>
      <w:r w:rsidR="00706913" w:rsidRPr="007770C6">
        <w:t xml:space="preserve">  Section</w:t>
      </w:r>
      <w:r w:rsidR="007770C6" w:rsidRPr="007770C6">
        <w:t> </w:t>
      </w:r>
      <w:r w:rsidR="00706913" w:rsidRPr="007770C6">
        <w:t>54</w:t>
      </w:r>
      <w:r w:rsidR="00BA5FB7">
        <w:noBreakHyphen/>
      </w:r>
      <w:r w:rsidR="00706913" w:rsidRPr="007770C6">
        <w:t>4 (heading)</w:t>
      </w:r>
    </w:p>
    <w:p w:rsidR="00706913" w:rsidRPr="007770C6" w:rsidRDefault="00706913" w:rsidP="007770C6">
      <w:pPr>
        <w:pStyle w:val="Item"/>
      </w:pPr>
      <w:r w:rsidRPr="007770C6">
        <w:t>Omit “</w:t>
      </w:r>
      <w:r w:rsidRPr="007770C6">
        <w:rPr>
          <w:b/>
        </w:rPr>
        <w:t>Community</w:t>
      </w:r>
      <w:r w:rsidRPr="007770C6">
        <w:t>”, substitute “</w:t>
      </w:r>
      <w:r w:rsidRPr="007770C6">
        <w:rPr>
          <w:b/>
        </w:rPr>
        <w:t>Home</w:t>
      </w:r>
      <w:r w:rsidRPr="007770C6">
        <w:t>”.</w:t>
      </w:r>
    </w:p>
    <w:p w:rsidR="008A510F" w:rsidRPr="007770C6" w:rsidRDefault="00325AAE" w:rsidP="007770C6">
      <w:pPr>
        <w:pStyle w:val="ItemHead"/>
      </w:pPr>
      <w:r w:rsidRPr="007770C6">
        <w:t>120</w:t>
      </w:r>
      <w:r w:rsidR="008A510F" w:rsidRPr="007770C6">
        <w:t xml:space="preserve">  Subsection</w:t>
      </w:r>
      <w:r w:rsidR="007770C6" w:rsidRPr="007770C6">
        <w:t xml:space="preserve"> </w:t>
      </w:r>
      <w:r w:rsidR="008A510F" w:rsidRPr="007770C6">
        <w:t>54</w:t>
      </w:r>
      <w:r w:rsidR="00BA5FB7">
        <w:noBreakHyphen/>
      </w:r>
      <w:r w:rsidR="008A510F" w:rsidRPr="007770C6">
        <w:t>4(1)</w:t>
      </w:r>
    </w:p>
    <w:p w:rsidR="008A510F" w:rsidRPr="007770C6" w:rsidRDefault="008A510F" w:rsidP="007770C6">
      <w:pPr>
        <w:pStyle w:val="Item"/>
      </w:pPr>
      <w:r w:rsidRPr="007770C6">
        <w:t>Omit “(1)”.</w:t>
      </w:r>
    </w:p>
    <w:p w:rsidR="00F66BA1" w:rsidRPr="007770C6" w:rsidRDefault="00325AAE" w:rsidP="007770C6">
      <w:pPr>
        <w:pStyle w:val="ItemHead"/>
      </w:pPr>
      <w:r w:rsidRPr="007770C6">
        <w:lastRenderedPageBreak/>
        <w:t>121</w:t>
      </w:r>
      <w:r w:rsidR="00F66BA1" w:rsidRPr="007770C6">
        <w:t xml:space="preserve">  Subsection</w:t>
      </w:r>
      <w:r w:rsidR="007770C6" w:rsidRPr="007770C6">
        <w:t xml:space="preserve"> </w:t>
      </w:r>
      <w:r w:rsidR="00F66BA1" w:rsidRPr="007770C6">
        <w:t>54</w:t>
      </w:r>
      <w:r w:rsidR="00BA5FB7">
        <w:noBreakHyphen/>
      </w:r>
      <w:r w:rsidR="00F66BA1" w:rsidRPr="007770C6">
        <w:t>4(1)</w:t>
      </w:r>
    </w:p>
    <w:p w:rsidR="00F66BA1" w:rsidRPr="007770C6" w:rsidRDefault="00F66BA1" w:rsidP="007770C6">
      <w:pPr>
        <w:pStyle w:val="Item"/>
      </w:pPr>
      <w:r w:rsidRPr="007770C6">
        <w:t>Omit “Community” (wherever occurring), substitute “Home”.</w:t>
      </w:r>
    </w:p>
    <w:p w:rsidR="00F66BA1" w:rsidRPr="007770C6" w:rsidRDefault="00325AAE" w:rsidP="007770C6">
      <w:pPr>
        <w:pStyle w:val="ItemHead"/>
      </w:pPr>
      <w:r w:rsidRPr="007770C6">
        <w:t>122</w:t>
      </w:r>
      <w:r w:rsidR="00F66BA1" w:rsidRPr="007770C6">
        <w:t xml:space="preserve">  Subsection</w:t>
      </w:r>
      <w:r w:rsidR="007770C6" w:rsidRPr="007770C6">
        <w:t xml:space="preserve"> </w:t>
      </w:r>
      <w:r w:rsidR="00F66BA1" w:rsidRPr="007770C6">
        <w:t>54</w:t>
      </w:r>
      <w:r w:rsidR="00BA5FB7">
        <w:noBreakHyphen/>
      </w:r>
      <w:r w:rsidR="00F66BA1" w:rsidRPr="007770C6">
        <w:t>4(1)</w:t>
      </w:r>
    </w:p>
    <w:p w:rsidR="00F66BA1" w:rsidRPr="007770C6" w:rsidRDefault="00F66BA1" w:rsidP="007770C6">
      <w:pPr>
        <w:pStyle w:val="Item"/>
      </w:pPr>
      <w:r w:rsidRPr="007770C6">
        <w:t>Omit “community”, substitute “home”.</w:t>
      </w:r>
    </w:p>
    <w:p w:rsidR="00706913" w:rsidRPr="007770C6" w:rsidRDefault="00325AAE" w:rsidP="007770C6">
      <w:pPr>
        <w:pStyle w:val="ItemHead"/>
      </w:pPr>
      <w:r w:rsidRPr="007770C6">
        <w:t>123</w:t>
      </w:r>
      <w:r w:rsidR="00706913" w:rsidRPr="007770C6">
        <w:t xml:space="preserve">  Subsection</w:t>
      </w:r>
      <w:r w:rsidR="007770C6" w:rsidRPr="007770C6">
        <w:t xml:space="preserve"> </w:t>
      </w:r>
      <w:r w:rsidR="00706913" w:rsidRPr="007770C6">
        <w:t>54</w:t>
      </w:r>
      <w:r w:rsidR="00BA5FB7">
        <w:noBreakHyphen/>
      </w:r>
      <w:r w:rsidR="00706913" w:rsidRPr="007770C6">
        <w:t>4(2)</w:t>
      </w:r>
    </w:p>
    <w:p w:rsidR="00706913" w:rsidRPr="007770C6" w:rsidRDefault="008A5CB8" w:rsidP="007770C6">
      <w:pPr>
        <w:pStyle w:val="Item"/>
      </w:pPr>
      <w:r w:rsidRPr="007770C6">
        <w:t>Repeal the subsection</w:t>
      </w:r>
      <w:r w:rsidR="00706913" w:rsidRPr="007770C6">
        <w:t>.</w:t>
      </w:r>
    </w:p>
    <w:p w:rsidR="008A5CB8" w:rsidRPr="007770C6" w:rsidRDefault="00325AAE" w:rsidP="007770C6">
      <w:pPr>
        <w:pStyle w:val="ItemHead"/>
      </w:pPr>
      <w:r w:rsidRPr="007770C6">
        <w:t>124</w:t>
      </w:r>
      <w:r w:rsidR="008A5CB8" w:rsidRPr="007770C6">
        <w:t xml:space="preserve">  Subsection</w:t>
      </w:r>
      <w:r w:rsidR="007770C6" w:rsidRPr="007770C6">
        <w:t xml:space="preserve"> </w:t>
      </w:r>
      <w:r w:rsidR="008A5CB8" w:rsidRPr="007770C6">
        <w:t>54</w:t>
      </w:r>
      <w:r w:rsidR="00BA5FB7">
        <w:noBreakHyphen/>
      </w:r>
      <w:r w:rsidR="008A5CB8" w:rsidRPr="007770C6">
        <w:t>5(3)</w:t>
      </w:r>
    </w:p>
    <w:p w:rsidR="008A5CB8" w:rsidRPr="007770C6" w:rsidRDefault="008A5CB8" w:rsidP="007770C6">
      <w:pPr>
        <w:pStyle w:val="Item"/>
      </w:pPr>
      <w:r w:rsidRPr="007770C6">
        <w:t>Repeal the subsection.</w:t>
      </w:r>
    </w:p>
    <w:p w:rsidR="00777D24" w:rsidRPr="007770C6" w:rsidRDefault="00325AAE" w:rsidP="007770C6">
      <w:pPr>
        <w:pStyle w:val="ItemHead"/>
      </w:pPr>
      <w:r w:rsidRPr="007770C6">
        <w:t>125</w:t>
      </w:r>
      <w:r w:rsidR="00777D24" w:rsidRPr="007770C6">
        <w:t xml:space="preserve">  Section</w:t>
      </w:r>
      <w:r w:rsidR="007770C6" w:rsidRPr="007770C6">
        <w:t> </w:t>
      </w:r>
      <w:r w:rsidR="00777D24" w:rsidRPr="007770C6">
        <w:t>56</w:t>
      </w:r>
      <w:r w:rsidR="00BA5FB7">
        <w:noBreakHyphen/>
      </w:r>
      <w:r w:rsidR="00777D24" w:rsidRPr="007770C6">
        <w:t>2 (heading)</w:t>
      </w:r>
    </w:p>
    <w:p w:rsidR="00777D24" w:rsidRPr="007770C6" w:rsidRDefault="00777D24" w:rsidP="007770C6">
      <w:pPr>
        <w:pStyle w:val="Item"/>
      </w:pPr>
      <w:r w:rsidRPr="007770C6">
        <w:t>Omit “</w:t>
      </w:r>
      <w:r w:rsidRPr="007770C6">
        <w:rPr>
          <w:b/>
        </w:rPr>
        <w:t>community</w:t>
      </w:r>
      <w:r w:rsidRPr="007770C6">
        <w:t>”, substitute “</w:t>
      </w:r>
      <w:r w:rsidRPr="007770C6">
        <w:rPr>
          <w:b/>
        </w:rPr>
        <w:t>home</w:t>
      </w:r>
      <w:r w:rsidRPr="007770C6">
        <w:t>”.</w:t>
      </w:r>
    </w:p>
    <w:p w:rsidR="00777D24" w:rsidRPr="007770C6" w:rsidRDefault="00325AAE" w:rsidP="007770C6">
      <w:pPr>
        <w:pStyle w:val="ItemHead"/>
      </w:pPr>
      <w:r w:rsidRPr="007770C6">
        <w:t>126</w:t>
      </w:r>
      <w:r w:rsidR="00777D24" w:rsidRPr="007770C6">
        <w:t xml:space="preserve">  Section</w:t>
      </w:r>
      <w:r w:rsidR="007770C6" w:rsidRPr="007770C6">
        <w:t> </w:t>
      </w:r>
      <w:r w:rsidR="00777D24" w:rsidRPr="007770C6">
        <w:t>56</w:t>
      </w:r>
      <w:r w:rsidR="00BA5FB7">
        <w:noBreakHyphen/>
      </w:r>
      <w:r w:rsidR="00777D24" w:rsidRPr="007770C6">
        <w:t>2</w:t>
      </w:r>
    </w:p>
    <w:p w:rsidR="00777D24" w:rsidRPr="007770C6" w:rsidRDefault="00777D24" w:rsidP="007770C6">
      <w:pPr>
        <w:pStyle w:val="Item"/>
      </w:pPr>
      <w:r w:rsidRPr="007770C6">
        <w:t>Omit “community”, substitute “home”.</w:t>
      </w:r>
    </w:p>
    <w:p w:rsidR="00D31DF1" w:rsidRPr="007770C6" w:rsidRDefault="00325AAE" w:rsidP="007770C6">
      <w:pPr>
        <w:pStyle w:val="ItemHead"/>
      </w:pPr>
      <w:r w:rsidRPr="007770C6">
        <w:t>127</w:t>
      </w:r>
      <w:r w:rsidR="00D31DF1" w:rsidRPr="007770C6">
        <w:t xml:space="preserve">  After paragraph</w:t>
      </w:r>
      <w:r w:rsidR="007770C6" w:rsidRPr="007770C6">
        <w:t xml:space="preserve"> </w:t>
      </w:r>
      <w:r w:rsidR="00D31DF1" w:rsidRPr="007770C6">
        <w:t>56</w:t>
      </w:r>
      <w:r w:rsidR="00BA5FB7">
        <w:noBreakHyphen/>
      </w:r>
      <w:r w:rsidR="00D31DF1" w:rsidRPr="007770C6">
        <w:t>2(c)</w:t>
      </w:r>
    </w:p>
    <w:p w:rsidR="00D31DF1" w:rsidRPr="007770C6" w:rsidRDefault="00D31DF1" w:rsidP="007770C6">
      <w:pPr>
        <w:pStyle w:val="Item"/>
      </w:pPr>
      <w:r w:rsidRPr="007770C6">
        <w:t>Insert:</w:t>
      </w:r>
    </w:p>
    <w:p w:rsidR="00D31DF1" w:rsidRPr="007770C6" w:rsidRDefault="00D31DF1" w:rsidP="007770C6">
      <w:pPr>
        <w:pStyle w:val="paragraph"/>
      </w:pPr>
      <w:r w:rsidRPr="007770C6">
        <w:tab/>
        <w:t>(</w:t>
      </w:r>
      <w:proofErr w:type="spellStart"/>
      <w:r w:rsidRPr="007770C6">
        <w:t>ca</w:t>
      </w:r>
      <w:proofErr w:type="spellEnd"/>
      <w:r w:rsidRPr="007770C6">
        <w:t>)</w:t>
      </w:r>
      <w:r w:rsidRPr="007770C6">
        <w:tab/>
        <w:t>to provide such other care and services in accordance with the agreement between the approved provider and the care recipient;</w:t>
      </w:r>
    </w:p>
    <w:p w:rsidR="00706913" w:rsidRPr="007770C6" w:rsidRDefault="00325AAE" w:rsidP="007770C6">
      <w:pPr>
        <w:pStyle w:val="ItemHead"/>
      </w:pPr>
      <w:r w:rsidRPr="007770C6">
        <w:t>128</w:t>
      </w:r>
      <w:r w:rsidR="00706913" w:rsidRPr="007770C6">
        <w:t xml:space="preserve">  Paragraph 56</w:t>
      </w:r>
      <w:r w:rsidR="00BA5FB7">
        <w:noBreakHyphen/>
      </w:r>
      <w:r w:rsidR="00706913" w:rsidRPr="007770C6">
        <w:t>2(e)</w:t>
      </w:r>
    </w:p>
    <w:p w:rsidR="00706913" w:rsidRPr="007770C6" w:rsidRDefault="00706913" w:rsidP="007770C6">
      <w:pPr>
        <w:pStyle w:val="Item"/>
      </w:pPr>
      <w:r w:rsidRPr="007770C6">
        <w:t>Omit “</w:t>
      </w:r>
      <w:r w:rsidR="007770C6" w:rsidRPr="007770C6">
        <w:rPr>
          <w:position w:val="6"/>
          <w:sz w:val="16"/>
        </w:rPr>
        <w:t>*</w:t>
      </w:r>
      <w:r w:rsidRPr="007770C6">
        <w:t>community”, substitute “</w:t>
      </w:r>
      <w:r w:rsidR="007770C6" w:rsidRPr="007770C6">
        <w:rPr>
          <w:position w:val="6"/>
          <w:sz w:val="16"/>
        </w:rPr>
        <w:t>*</w:t>
      </w:r>
      <w:r w:rsidRPr="007770C6">
        <w:t>home”.</w:t>
      </w:r>
    </w:p>
    <w:p w:rsidR="00706913" w:rsidRPr="007770C6" w:rsidRDefault="00325AAE" w:rsidP="007770C6">
      <w:pPr>
        <w:pStyle w:val="ItemHead"/>
      </w:pPr>
      <w:r w:rsidRPr="007770C6">
        <w:t>129</w:t>
      </w:r>
      <w:r w:rsidR="00706913" w:rsidRPr="007770C6">
        <w:t xml:space="preserve">  Subsection</w:t>
      </w:r>
      <w:r w:rsidR="007770C6" w:rsidRPr="007770C6">
        <w:t xml:space="preserve"> </w:t>
      </w:r>
      <w:r w:rsidR="00706913" w:rsidRPr="007770C6">
        <w:t>56</w:t>
      </w:r>
      <w:r w:rsidR="00BA5FB7">
        <w:noBreakHyphen/>
      </w:r>
      <w:r w:rsidR="00706913" w:rsidRPr="007770C6">
        <w:t>4(3)</w:t>
      </w:r>
    </w:p>
    <w:p w:rsidR="00706913" w:rsidRPr="007770C6" w:rsidRDefault="00706913" w:rsidP="007770C6">
      <w:pPr>
        <w:pStyle w:val="Item"/>
      </w:pPr>
      <w:r w:rsidRPr="007770C6">
        <w:t>Omit “community”, substitute “</w:t>
      </w:r>
      <w:r w:rsidR="00953419" w:rsidRPr="007770C6">
        <w:t>h</w:t>
      </w:r>
      <w:r w:rsidRPr="007770C6">
        <w:t>ome”.</w:t>
      </w:r>
    </w:p>
    <w:p w:rsidR="00706913" w:rsidRPr="007770C6" w:rsidRDefault="00325AAE" w:rsidP="007770C6">
      <w:pPr>
        <w:pStyle w:val="ItemHead"/>
      </w:pPr>
      <w:r w:rsidRPr="007770C6">
        <w:t>130</w:t>
      </w:r>
      <w:r w:rsidR="00706913" w:rsidRPr="007770C6">
        <w:t xml:space="preserve">  Subsection</w:t>
      </w:r>
      <w:r w:rsidR="007770C6" w:rsidRPr="007770C6">
        <w:t xml:space="preserve"> </w:t>
      </w:r>
      <w:r w:rsidR="00706913" w:rsidRPr="007770C6">
        <w:t>56</w:t>
      </w:r>
      <w:r w:rsidR="00BA5FB7">
        <w:noBreakHyphen/>
      </w:r>
      <w:r w:rsidR="00706913" w:rsidRPr="007770C6">
        <w:t>4(3)</w:t>
      </w:r>
    </w:p>
    <w:p w:rsidR="00706913" w:rsidRPr="007770C6" w:rsidRDefault="00706913" w:rsidP="007770C6">
      <w:pPr>
        <w:pStyle w:val="Item"/>
      </w:pPr>
      <w:r w:rsidRPr="007770C6">
        <w:t>Omit “</w:t>
      </w:r>
      <w:r w:rsidR="007770C6" w:rsidRPr="007770C6">
        <w:rPr>
          <w:position w:val="6"/>
          <w:sz w:val="16"/>
        </w:rPr>
        <w:t>*</w:t>
      </w:r>
      <w:r w:rsidRPr="007770C6">
        <w:t>community”, substitute “</w:t>
      </w:r>
      <w:r w:rsidR="007770C6" w:rsidRPr="007770C6">
        <w:rPr>
          <w:position w:val="6"/>
          <w:sz w:val="16"/>
        </w:rPr>
        <w:t>*</w:t>
      </w:r>
      <w:r w:rsidR="00953419" w:rsidRPr="007770C6">
        <w:t>h</w:t>
      </w:r>
      <w:r w:rsidRPr="007770C6">
        <w:t>ome”.</w:t>
      </w:r>
    </w:p>
    <w:p w:rsidR="00706913" w:rsidRPr="007770C6" w:rsidRDefault="00325AAE" w:rsidP="007770C6">
      <w:pPr>
        <w:pStyle w:val="ItemHead"/>
      </w:pPr>
      <w:r w:rsidRPr="007770C6">
        <w:t>131</w:t>
      </w:r>
      <w:r w:rsidR="00706913" w:rsidRPr="007770C6">
        <w:t xml:space="preserve">  Division</w:t>
      </w:r>
      <w:r w:rsidR="007770C6" w:rsidRPr="007770C6">
        <w:t> </w:t>
      </w:r>
      <w:r w:rsidR="00706913" w:rsidRPr="007770C6">
        <w:t>60 (heading)</w:t>
      </w:r>
    </w:p>
    <w:p w:rsidR="00706913" w:rsidRPr="007770C6" w:rsidRDefault="00706913" w:rsidP="007770C6">
      <w:pPr>
        <w:pStyle w:val="Item"/>
      </w:pPr>
      <w:r w:rsidRPr="007770C6">
        <w:t>Omit “</w:t>
      </w:r>
      <w:r w:rsidRPr="007770C6">
        <w:rPr>
          <w:b/>
        </w:rPr>
        <w:t>community</w:t>
      </w:r>
      <w:r w:rsidRPr="007770C6">
        <w:t>”, substitute “</w:t>
      </w:r>
      <w:r w:rsidRPr="007770C6">
        <w:rPr>
          <w:b/>
        </w:rPr>
        <w:t>home</w:t>
      </w:r>
      <w:r w:rsidRPr="007770C6">
        <w:t>”.</w:t>
      </w:r>
    </w:p>
    <w:p w:rsidR="00706913" w:rsidRPr="007770C6" w:rsidRDefault="00325AAE" w:rsidP="007770C6">
      <w:pPr>
        <w:pStyle w:val="ItemHead"/>
      </w:pPr>
      <w:r w:rsidRPr="007770C6">
        <w:t>132</w:t>
      </w:r>
      <w:r w:rsidR="00706913" w:rsidRPr="007770C6">
        <w:t xml:space="preserve">  Section</w:t>
      </w:r>
      <w:r w:rsidR="007770C6" w:rsidRPr="007770C6">
        <w:t> </w:t>
      </w:r>
      <w:r w:rsidR="00706913" w:rsidRPr="007770C6">
        <w:t>60</w:t>
      </w:r>
      <w:r w:rsidR="00BA5FB7">
        <w:noBreakHyphen/>
      </w:r>
      <w:r w:rsidR="00706913" w:rsidRPr="007770C6">
        <w:t>1 (heading)</w:t>
      </w:r>
    </w:p>
    <w:p w:rsidR="00706913" w:rsidRPr="007770C6" w:rsidRDefault="00706913" w:rsidP="007770C6">
      <w:pPr>
        <w:pStyle w:val="Item"/>
      </w:pPr>
      <w:r w:rsidRPr="007770C6">
        <w:t>Omit “</w:t>
      </w:r>
      <w:r w:rsidRPr="007770C6">
        <w:rPr>
          <w:b/>
        </w:rPr>
        <w:t>community</w:t>
      </w:r>
      <w:r w:rsidRPr="007770C6">
        <w:t>”, substitute “</w:t>
      </w:r>
      <w:r w:rsidRPr="007770C6">
        <w:rPr>
          <w:b/>
        </w:rPr>
        <w:t>home</w:t>
      </w:r>
      <w:r w:rsidRPr="007770C6">
        <w:t>”.</w:t>
      </w:r>
    </w:p>
    <w:p w:rsidR="00706913" w:rsidRPr="007770C6" w:rsidRDefault="00325AAE" w:rsidP="007770C6">
      <w:pPr>
        <w:pStyle w:val="ItemHead"/>
      </w:pPr>
      <w:r w:rsidRPr="007770C6">
        <w:lastRenderedPageBreak/>
        <w:t>133</w:t>
      </w:r>
      <w:r w:rsidR="00706913" w:rsidRPr="007770C6">
        <w:t xml:space="preserve">  Section</w:t>
      </w:r>
      <w:r w:rsidR="007770C6" w:rsidRPr="007770C6">
        <w:t> </w:t>
      </w:r>
      <w:r w:rsidR="00706913" w:rsidRPr="007770C6">
        <w:t>60</w:t>
      </w:r>
      <w:r w:rsidR="00BA5FB7">
        <w:noBreakHyphen/>
      </w:r>
      <w:r w:rsidR="00706913" w:rsidRPr="007770C6">
        <w:t>1</w:t>
      </w:r>
    </w:p>
    <w:p w:rsidR="00706913" w:rsidRPr="007770C6" w:rsidRDefault="00706913" w:rsidP="007770C6">
      <w:pPr>
        <w:pStyle w:val="Item"/>
      </w:pPr>
      <w:r w:rsidRPr="007770C6">
        <w:t>Omit “community” (wherever occurring), substitute “home”.</w:t>
      </w:r>
    </w:p>
    <w:p w:rsidR="00706913" w:rsidRPr="007770C6" w:rsidRDefault="00325AAE" w:rsidP="007770C6">
      <w:pPr>
        <w:pStyle w:val="ItemHead"/>
      </w:pPr>
      <w:r w:rsidRPr="007770C6">
        <w:t>134</w:t>
      </w:r>
      <w:r w:rsidR="00706913" w:rsidRPr="007770C6">
        <w:t xml:space="preserve">  Section</w:t>
      </w:r>
      <w:r w:rsidR="007770C6" w:rsidRPr="007770C6">
        <w:t> </w:t>
      </w:r>
      <w:r w:rsidR="00706913" w:rsidRPr="007770C6">
        <w:t>60</w:t>
      </w:r>
      <w:r w:rsidR="00BA5FB7">
        <w:noBreakHyphen/>
      </w:r>
      <w:r w:rsidR="00706913" w:rsidRPr="007770C6">
        <w:t>2 (heading)</w:t>
      </w:r>
    </w:p>
    <w:p w:rsidR="00706913" w:rsidRPr="007770C6" w:rsidRDefault="00706913" w:rsidP="007770C6">
      <w:pPr>
        <w:pStyle w:val="Item"/>
      </w:pPr>
      <w:r w:rsidRPr="007770C6">
        <w:t>Omit “</w:t>
      </w:r>
      <w:r w:rsidRPr="007770C6">
        <w:rPr>
          <w:b/>
        </w:rPr>
        <w:t>community</w:t>
      </w:r>
      <w:r w:rsidRPr="007770C6">
        <w:t>”, substitute “</w:t>
      </w:r>
      <w:r w:rsidRPr="007770C6">
        <w:rPr>
          <w:b/>
        </w:rPr>
        <w:t>home</w:t>
      </w:r>
      <w:r w:rsidRPr="007770C6">
        <w:t>”.</w:t>
      </w:r>
    </w:p>
    <w:p w:rsidR="002A238C" w:rsidRPr="007770C6" w:rsidRDefault="00325AAE" w:rsidP="007770C6">
      <w:pPr>
        <w:pStyle w:val="ItemHead"/>
      </w:pPr>
      <w:r w:rsidRPr="007770C6">
        <w:t>135</w:t>
      </w:r>
      <w:r w:rsidR="002A238C" w:rsidRPr="007770C6">
        <w:t xml:space="preserve">  Subsection</w:t>
      </w:r>
      <w:r w:rsidR="007770C6" w:rsidRPr="007770C6">
        <w:t xml:space="preserve"> </w:t>
      </w:r>
      <w:r w:rsidR="002A238C" w:rsidRPr="007770C6">
        <w:t>60</w:t>
      </w:r>
      <w:r w:rsidR="00BA5FB7">
        <w:noBreakHyphen/>
      </w:r>
      <w:r w:rsidR="002A238C" w:rsidRPr="007770C6">
        <w:t>2(1)</w:t>
      </w:r>
    </w:p>
    <w:p w:rsidR="002A238C" w:rsidRPr="007770C6" w:rsidRDefault="002A238C" w:rsidP="007770C6">
      <w:pPr>
        <w:pStyle w:val="Item"/>
      </w:pPr>
      <w:r w:rsidRPr="007770C6">
        <w:t>Omit “community”, substitute “home”.</w:t>
      </w:r>
    </w:p>
    <w:p w:rsidR="00706913" w:rsidRPr="007770C6" w:rsidRDefault="00325AAE" w:rsidP="007770C6">
      <w:pPr>
        <w:pStyle w:val="ItemHead"/>
      </w:pPr>
      <w:r w:rsidRPr="007770C6">
        <w:t>136</w:t>
      </w:r>
      <w:r w:rsidR="00706913" w:rsidRPr="007770C6">
        <w:t xml:space="preserve">  </w:t>
      </w:r>
      <w:r w:rsidR="002A238C" w:rsidRPr="007770C6">
        <w:t>Subsection</w:t>
      </w:r>
      <w:r w:rsidR="007770C6" w:rsidRPr="007770C6">
        <w:t xml:space="preserve"> </w:t>
      </w:r>
      <w:r w:rsidR="00706913" w:rsidRPr="007770C6">
        <w:t>60</w:t>
      </w:r>
      <w:r w:rsidR="00BA5FB7">
        <w:noBreakHyphen/>
      </w:r>
      <w:r w:rsidR="00706913" w:rsidRPr="007770C6">
        <w:t>2(2)</w:t>
      </w:r>
    </w:p>
    <w:p w:rsidR="00706913" w:rsidRPr="007770C6" w:rsidRDefault="00706913" w:rsidP="007770C6">
      <w:pPr>
        <w:pStyle w:val="Item"/>
      </w:pPr>
      <w:r w:rsidRPr="007770C6">
        <w:t>Omit “community” (wherever occurring), substitute “home”.</w:t>
      </w:r>
    </w:p>
    <w:p w:rsidR="00706913" w:rsidRPr="007770C6" w:rsidRDefault="00325AAE" w:rsidP="007770C6">
      <w:pPr>
        <w:pStyle w:val="ItemHead"/>
      </w:pPr>
      <w:r w:rsidRPr="007770C6">
        <w:t>137</w:t>
      </w:r>
      <w:r w:rsidR="00706913" w:rsidRPr="007770C6">
        <w:t xml:space="preserve">  Division</w:t>
      </w:r>
      <w:r w:rsidR="007770C6" w:rsidRPr="007770C6">
        <w:t> </w:t>
      </w:r>
      <w:r w:rsidR="00706913" w:rsidRPr="007770C6">
        <w:t>61 (heading)</w:t>
      </w:r>
    </w:p>
    <w:p w:rsidR="00706913" w:rsidRPr="007770C6" w:rsidRDefault="00706913" w:rsidP="007770C6">
      <w:pPr>
        <w:pStyle w:val="Item"/>
      </w:pPr>
      <w:r w:rsidRPr="007770C6">
        <w:t>Omit “</w:t>
      </w:r>
      <w:r w:rsidRPr="007770C6">
        <w:rPr>
          <w:b/>
        </w:rPr>
        <w:t>community</w:t>
      </w:r>
      <w:r w:rsidRPr="007770C6">
        <w:t>”, substitute “</w:t>
      </w:r>
      <w:r w:rsidRPr="007770C6">
        <w:rPr>
          <w:b/>
        </w:rPr>
        <w:t>home</w:t>
      </w:r>
      <w:r w:rsidRPr="007770C6">
        <w:t>”.</w:t>
      </w:r>
    </w:p>
    <w:p w:rsidR="00706913" w:rsidRPr="007770C6" w:rsidRDefault="00325AAE" w:rsidP="007770C6">
      <w:pPr>
        <w:pStyle w:val="ItemHead"/>
      </w:pPr>
      <w:r w:rsidRPr="007770C6">
        <w:t>138</w:t>
      </w:r>
      <w:r w:rsidR="00706913" w:rsidRPr="007770C6">
        <w:t xml:space="preserve">  Section</w:t>
      </w:r>
      <w:r w:rsidR="007770C6" w:rsidRPr="007770C6">
        <w:t> </w:t>
      </w:r>
      <w:r w:rsidR="00706913" w:rsidRPr="007770C6">
        <w:t>61</w:t>
      </w:r>
      <w:r w:rsidR="00BA5FB7">
        <w:noBreakHyphen/>
      </w:r>
      <w:r w:rsidR="00706913" w:rsidRPr="007770C6">
        <w:t>1 (heading)</w:t>
      </w:r>
    </w:p>
    <w:p w:rsidR="00706913" w:rsidRPr="007770C6" w:rsidRDefault="00706913" w:rsidP="007770C6">
      <w:pPr>
        <w:pStyle w:val="Item"/>
      </w:pPr>
      <w:r w:rsidRPr="007770C6">
        <w:t>Omit “</w:t>
      </w:r>
      <w:r w:rsidRPr="007770C6">
        <w:rPr>
          <w:b/>
        </w:rPr>
        <w:t>community</w:t>
      </w:r>
      <w:r w:rsidRPr="007770C6">
        <w:t>”, substitute “</w:t>
      </w:r>
      <w:r w:rsidRPr="007770C6">
        <w:rPr>
          <w:b/>
        </w:rPr>
        <w:t>home</w:t>
      </w:r>
      <w:r w:rsidRPr="007770C6">
        <w:t>”.</w:t>
      </w:r>
    </w:p>
    <w:p w:rsidR="00706913" w:rsidRPr="007770C6" w:rsidRDefault="00325AAE" w:rsidP="007770C6">
      <w:pPr>
        <w:pStyle w:val="ItemHead"/>
      </w:pPr>
      <w:r w:rsidRPr="007770C6">
        <w:t>139</w:t>
      </w:r>
      <w:r w:rsidR="00706913" w:rsidRPr="007770C6">
        <w:t xml:space="preserve">  Subsection</w:t>
      </w:r>
      <w:r w:rsidR="007770C6" w:rsidRPr="007770C6">
        <w:t xml:space="preserve"> </w:t>
      </w:r>
      <w:r w:rsidR="00706913" w:rsidRPr="007770C6">
        <w:t>61</w:t>
      </w:r>
      <w:r w:rsidR="00BA5FB7">
        <w:noBreakHyphen/>
      </w:r>
      <w:r w:rsidR="00706913" w:rsidRPr="007770C6">
        <w:t>1(1)</w:t>
      </w:r>
    </w:p>
    <w:p w:rsidR="00706913" w:rsidRPr="007770C6" w:rsidRDefault="00706913" w:rsidP="007770C6">
      <w:pPr>
        <w:pStyle w:val="Item"/>
      </w:pPr>
      <w:r w:rsidRPr="007770C6">
        <w:t>Omit “community” (wherever occurring), substitute “home”.</w:t>
      </w:r>
    </w:p>
    <w:p w:rsidR="002A238C" w:rsidRPr="007770C6" w:rsidRDefault="00325AAE" w:rsidP="007770C6">
      <w:pPr>
        <w:pStyle w:val="ItemHead"/>
      </w:pPr>
      <w:r w:rsidRPr="007770C6">
        <w:t>140</w:t>
      </w:r>
      <w:r w:rsidR="002A238C" w:rsidRPr="007770C6">
        <w:t xml:space="preserve">  Subsection</w:t>
      </w:r>
      <w:r w:rsidR="007770C6" w:rsidRPr="007770C6">
        <w:t xml:space="preserve"> </w:t>
      </w:r>
      <w:r w:rsidR="002A238C" w:rsidRPr="007770C6">
        <w:t>61</w:t>
      </w:r>
      <w:r w:rsidR="00BA5FB7">
        <w:noBreakHyphen/>
      </w:r>
      <w:r w:rsidR="002A238C" w:rsidRPr="007770C6">
        <w:t>1(2)</w:t>
      </w:r>
    </w:p>
    <w:p w:rsidR="002A238C" w:rsidRPr="007770C6" w:rsidRDefault="002A238C" w:rsidP="007770C6">
      <w:pPr>
        <w:pStyle w:val="Item"/>
      </w:pPr>
      <w:r w:rsidRPr="007770C6">
        <w:t>Omit “</w:t>
      </w:r>
      <w:r w:rsidR="007770C6" w:rsidRPr="007770C6">
        <w:rPr>
          <w:position w:val="6"/>
          <w:sz w:val="16"/>
        </w:rPr>
        <w:t>*</w:t>
      </w:r>
      <w:r w:rsidRPr="007770C6">
        <w:t>community”, substitute “</w:t>
      </w:r>
      <w:r w:rsidR="007770C6" w:rsidRPr="007770C6">
        <w:rPr>
          <w:position w:val="6"/>
          <w:sz w:val="16"/>
        </w:rPr>
        <w:t>*</w:t>
      </w:r>
      <w:r w:rsidRPr="007770C6">
        <w:t>home”.</w:t>
      </w:r>
    </w:p>
    <w:p w:rsidR="00706913" w:rsidRPr="007770C6" w:rsidRDefault="00325AAE" w:rsidP="007770C6">
      <w:pPr>
        <w:pStyle w:val="ItemHead"/>
      </w:pPr>
      <w:r w:rsidRPr="007770C6">
        <w:t>141</w:t>
      </w:r>
      <w:r w:rsidR="00706913" w:rsidRPr="007770C6">
        <w:t xml:space="preserve">  Subsection</w:t>
      </w:r>
      <w:r w:rsidR="007770C6" w:rsidRPr="007770C6">
        <w:t xml:space="preserve"> </w:t>
      </w:r>
      <w:r w:rsidR="00706913" w:rsidRPr="007770C6">
        <w:t>61</w:t>
      </w:r>
      <w:r w:rsidR="00BA5FB7">
        <w:noBreakHyphen/>
      </w:r>
      <w:r w:rsidR="00706913" w:rsidRPr="007770C6">
        <w:t>1(3)</w:t>
      </w:r>
    </w:p>
    <w:p w:rsidR="00706913" w:rsidRPr="007770C6" w:rsidRDefault="00706913" w:rsidP="007770C6">
      <w:pPr>
        <w:pStyle w:val="Item"/>
      </w:pPr>
      <w:r w:rsidRPr="007770C6">
        <w:t>Omit “</w:t>
      </w:r>
      <w:r w:rsidR="007770C6" w:rsidRPr="007770C6">
        <w:rPr>
          <w:position w:val="6"/>
          <w:sz w:val="16"/>
        </w:rPr>
        <w:t>*</w:t>
      </w:r>
      <w:r w:rsidRPr="007770C6">
        <w:t>community”, substitute “</w:t>
      </w:r>
      <w:r w:rsidR="007770C6" w:rsidRPr="007770C6">
        <w:rPr>
          <w:position w:val="6"/>
          <w:sz w:val="16"/>
        </w:rPr>
        <w:t>*</w:t>
      </w:r>
      <w:r w:rsidRPr="007770C6">
        <w:t>home”.</w:t>
      </w:r>
    </w:p>
    <w:p w:rsidR="00C42B90" w:rsidRPr="007770C6" w:rsidRDefault="00325AAE" w:rsidP="007770C6">
      <w:pPr>
        <w:pStyle w:val="ItemHead"/>
      </w:pPr>
      <w:r w:rsidRPr="007770C6">
        <w:t>142</w:t>
      </w:r>
      <w:r w:rsidR="00C42B90" w:rsidRPr="007770C6">
        <w:t xml:space="preserve">  At the end of subparagraph</w:t>
      </w:r>
      <w:r w:rsidR="007770C6" w:rsidRPr="007770C6">
        <w:t xml:space="preserve"> </w:t>
      </w:r>
      <w:r w:rsidR="00C42B90" w:rsidRPr="007770C6">
        <w:t>66</w:t>
      </w:r>
      <w:r w:rsidR="00BA5FB7">
        <w:noBreakHyphen/>
      </w:r>
      <w:r w:rsidR="00C42B90" w:rsidRPr="007770C6">
        <w:t>2(1)(a)(iii)</w:t>
      </w:r>
    </w:p>
    <w:p w:rsidR="00C42B90" w:rsidRPr="007770C6" w:rsidRDefault="00C42B90" w:rsidP="007770C6">
      <w:pPr>
        <w:pStyle w:val="Item"/>
      </w:pPr>
      <w:r w:rsidRPr="007770C6">
        <w:t>Add “in relation to care and services”.</w:t>
      </w:r>
    </w:p>
    <w:p w:rsidR="00C42B90" w:rsidRPr="007770C6" w:rsidRDefault="00325AAE" w:rsidP="007770C6">
      <w:pPr>
        <w:pStyle w:val="ItemHead"/>
      </w:pPr>
      <w:r w:rsidRPr="007770C6">
        <w:t>143</w:t>
      </w:r>
      <w:r w:rsidR="00C42B90" w:rsidRPr="007770C6">
        <w:t xml:space="preserve">  Subparagraph 66</w:t>
      </w:r>
      <w:r w:rsidR="00BA5FB7">
        <w:noBreakHyphen/>
      </w:r>
      <w:r w:rsidR="00C42B90" w:rsidRPr="007770C6">
        <w:t>2(1)(a)(iv)</w:t>
      </w:r>
    </w:p>
    <w:p w:rsidR="00C42B90" w:rsidRPr="007770C6" w:rsidRDefault="00C42B90" w:rsidP="007770C6">
      <w:pPr>
        <w:pStyle w:val="Item"/>
      </w:pPr>
      <w:r w:rsidRPr="007770C6">
        <w:t xml:space="preserve">Omit “administer an aged care service in respect of which the approved provider has not complied with its responsibilities”, substitute “assist the approved provider to comply with its responsibilities in relation to governance and business </w:t>
      </w:r>
      <w:r w:rsidR="00953419" w:rsidRPr="007770C6">
        <w:t>operation</w:t>
      </w:r>
      <w:r w:rsidRPr="007770C6">
        <w:t>s”.</w:t>
      </w:r>
    </w:p>
    <w:p w:rsidR="00C42B90" w:rsidRPr="007770C6" w:rsidRDefault="00325AAE" w:rsidP="007770C6">
      <w:pPr>
        <w:pStyle w:val="ItemHead"/>
      </w:pPr>
      <w:r w:rsidRPr="007770C6">
        <w:t>144</w:t>
      </w:r>
      <w:r w:rsidR="00EC7FE8" w:rsidRPr="007770C6">
        <w:t xml:space="preserve">  Paragraph</w:t>
      </w:r>
      <w:r w:rsidR="00C42B90" w:rsidRPr="007770C6">
        <w:t xml:space="preserve"> 66A</w:t>
      </w:r>
      <w:r w:rsidR="00BA5FB7">
        <w:noBreakHyphen/>
      </w:r>
      <w:r w:rsidR="00C42B90" w:rsidRPr="007770C6">
        <w:t>1(2)(a)</w:t>
      </w:r>
    </w:p>
    <w:p w:rsidR="00C42B90" w:rsidRPr="007770C6" w:rsidRDefault="00C42B90" w:rsidP="007770C6">
      <w:pPr>
        <w:pStyle w:val="Item"/>
      </w:pPr>
      <w:r w:rsidRPr="007770C6">
        <w:t>Repeal the paragraph, substitute:</w:t>
      </w:r>
    </w:p>
    <w:p w:rsidR="00C42B90" w:rsidRPr="007770C6" w:rsidRDefault="00C42B90" w:rsidP="007770C6">
      <w:pPr>
        <w:pStyle w:val="paragraph"/>
      </w:pPr>
      <w:r w:rsidRPr="007770C6">
        <w:lastRenderedPageBreak/>
        <w:tab/>
        <w:t>(a)</w:t>
      </w:r>
      <w:r w:rsidRPr="007770C6">
        <w:tab/>
        <w:t>the Secretary is satisfied that:</w:t>
      </w:r>
    </w:p>
    <w:p w:rsidR="00C42B90" w:rsidRPr="007770C6" w:rsidRDefault="00C42B90" w:rsidP="007770C6">
      <w:pPr>
        <w:pStyle w:val="paragraphsub"/>
      </w:pPr>
      <w:r w:rsidRPr="007770C6">
        <w:tab/>
        <w:t>(</w:t>
      </w:r>
      <w:proofErr w:type="spellStart"/>
      <w:r w:rsidRPr="007770C6">
        <w:t>i</w:t>
      </w:r>
      <w:proofErr w:type="spellEnd"/>
      <w:r w:rsidRPr="007770C6">
        <w:t>)</w:t>
      </w:r>
      <w:r w:rsidRPr="007770C6">
        <w:tab/>
        <w:t>the person has the skills and experience required to assist an approved provider to comply with its responsibilities under Part</w:t>
      </w:r>
      <w:r w:rsidR="00777D24" w:rsidRPr="007770C6">
        <w:t>s</w:t>
      </w:r>
      <w:r w:rsidR="007770C6" w:rsidRPr="007770C6">
        <w:t> </w:t>
      </w:r>
      <w:r w:rsidRPr="007770C6">
        <w:t>4.1, 4.2 and 4.3; and</w:t>
      </w:r>
    </w:p>
    <w:p w:rsidR="00C42B90" w:rsidRPr="007770C6" w:rsidRDefault="00C42B90" w:rsidP="007770C6">
      <w:pPr>
        <w:pStyle w:val="paragraphsub"/>
      </w:pPr>
      <w:r w:rsidRPr="007770C6">
        <w:tab/>
        <w:t>(ii)</w:t>
      </w:r>
      <w:r w:rsidRPr="007770C6">
        <w:tab/>
        <w:t xml:space="preserve">if the person is an individual—the person is not a </w:t>
      </w:r>
      <w:r w:rsidR="007770C6" w:rsidRPr="007770C6">
        <w:rPr>
          <w:position w:val="6"/>
          <w:sz w:val="16"/>
        </w:rPr>
        <w:t>*</w:t>
      </w:r>
      <w:r w:rsidRPr="007770C6">
        <w:t>disqualified individual; and</w:t>
      </w:r>
    </w:p>
    <w:p w:rsidR="00C42B90" w:rsidRPr="007770C6" w:rsidRDefault="00C42B90" w:rsidP="007770C6">
      <w:pPr>
        <w:pStyle w:val="paragraphsub"/>
      </w:pPr>
      <w:r w:rsidRPr="007770C6">
        <w:tab/>
        <w:t>(iii)</w:t>
      </w:r>
      <w:r w:rsidRPr="007770C6">
        <w:tab/>
        <w:t>if the person is a body corporate—no individuals who are responsible for the executive decisions of the body corporate are disqualified individuals; and</w:t>
      </w:r>
    </w:p>
    <w:p w:rsidR="00C42B90" w:rsidRPr="007770C6" w:rsidRDefault="00325AAE" w:rsidP="007770C6">
      <w:pPr>
        <w:pStyle w:val="ItemHead"/>
      </w:pPr>
      <w:r w:rsidRPr="007770C6">
        <w:t>145</w:t>
      </w:r>
      <w:r w:rsidR="00C42B90" w:rsidRPr="007770C6">
        <w:t xml:space="preserve">  Subsection</w:t>
      </w:r>
      <w:r w:rsidR="007770C6" w:rsidRPr="007770C6">
        <w:t xml:space="preserve"> </w:t>
      </w:r>
      <w:r w:rsidR="00C42B90" w:rsidRPr="007770C6">
        <w:t>66A</w:t>
      </w:r>
      <w:r w:rsidR="00BA5FB7">
        <w:noBreakHyphen/>
      </w:r>
      <w:r w:rsidR="00C42B90" w:rsidRPr="007770C6">
        <w:t>1(2A)</w:t>
      </w:r>
    </w:p>
    <w:p w:rsidR="00C42B90" w:rsidRPr="007770C6" w:rsidRDefault="00C42B90" w:rsidP="007770C6">
      <w:pPr>
        <w:pStyle w:val="Item"/>
      </w:pPr>
      <w:r w:rsidRPr="007770C6">
        <w:t>Repeal the subsection.</w:t>
      </w:r>
    </w:p>
    <w:p w:rsidR="00C42B90" w:rsidRPr="007770C6" w:rsidRDefault="00325AAE" w:rsidP="007770C6">
      <w:pPr>
        <w:pStyle w:val="ItemHead"/>
      </w:pPr>
      <w:r w:rsidRPr="007770C6">
        <w:t>146</w:t>
      </w:r>
      <w:r w:rsidR="00C42B90" w:rsidRPr="007770C6">
        <w:t xml:space="preserve">  Subsection</w:t>
      </w:r>
      <w:r w:rsidR="007770C6" w:rsidRPr="007770C6">
        <w:t xml:space="preserve"> </w:t>
      </w:r>
      <w:r w:rsidR="00C42B90" w:rsidRPr="007770C6">
        <w:t>66A</w:t>
      </w:r>
      <w:r w:rsidR="00BA5FB7">
        <w:noBreakHyphen/>
      </w:r>
      <w:r w:rsidR="00C42B90" w:rsidRPr="007770C6">
        <w:t>1(5)</w:t>
      </w:r>
    </w:p>
    <w:p w:rsidR="00C42B90" w:rsidRPr="007770C6" w:rsidRDefault="00C42B90" w:rsidP="007770C6">
      <w:pPr>
        <w:pStyle w:val="Item"/>
      </w:pPr>
      <w:r w:rsidRPr="007770C6">
        <w:t>Repeal the subsection, substitute:</w:t>
      </w:r>
    </w:p>
    <w:p w:rsidR="00C42B90" w:rsidRPr="007770C6" w:rsidRDefault="00C42B90" w:rsidP="007770C6">
      <w:pPr>
        <w:pStyle w:val="subsection"/>
      </w:pPr>
      <w:r w:rsidRPr="007770C6">
        <w:tab/>
        <w:t>(5)</w:t>
      </w:r>
      <w:r w:rsidRPr="007770C6">
        <w:tab/>
        <w:t>A person may resign an appointment by giving the Secretary a written resignation:</w:t>
      </w:r>
    </w:p>
    <w:p w:rsidR="00C42B90" w:rsidRPr="007770C6" w:rsidRDefault="00C42B90" w:rsidP="007770C6">
      <w:pPr>
        <w:pStyle w:val="paragraph"/>
      </w:pPr>
      <w:r w:rsidRPr="007770C6">
        <w:tab/>
        <w:t>(a)</w:t>
      </w:r>
      <w:r w:rsidRPr="007770C6">
        <w:tab/>
        <w:t>signed by him or her; or</w:t>
      </w:r>
    </w:p>
    <w:p w:rsidR="00C42B90" w:rsidRPr="007770C6" w:rsidRDefault="00C42B90" w:rsidP="007770C6">
      <w:pPr>
        <w:pStyle w:val="paragraph"/>
      </w:pPr>
      <w:r w:rsidRPr="007770C6">
        <w:tab/>
        <w:t>(b)</w:t>
      </w:r>
      <w:r w:rsidRPr="007770C6">
        <w:tab/>
        <w:t xml:space="preserve">if </w:t>
      </w:r>
      <w:r w:rsidR="004045A6" w:rsidRPr="007770C6">
        <w:t>the person is a body corporate—</w:t>
      </w:r>
      <w:r w:rsidRPr="007770C6">
        <w:t>signed by an officer of the body corporate.</w:t>
      </w:r>
    </w:p>
    <w:p w:rsidR="00C42B90" w:rsidRPr="007770C6" w:rsidRDefault="00325AAE" w:rsidP="007770C6">
      <w:pPr>
        <w:pStyle w:val="ItemHead"/>
      </w:pPr>
      <w:r w:rsidRPr="007770C6">
        <w:t>147</w:t>
      </w:r>
      <w:r w:rsidR="00C42B90" w:rsidRPr="007770C6">
        <w:t xml:space="preserve">  Paragraph 66A</w:t>
      </w:r>
      <w:r w:rsidR="00BA5FB7">
        <w:noBreakHyphen/>
      </w:r>
      <w:r w:rsidR="00C42B90" w:rsidRPr="007770C6">
        <w:t>2(1)(b)</w:t>
      </w:r>
    </w:p>
    <w:p w:rsidR="00C42B90" w:rsidRPr="007770C6" w:rsidRDefault="00C42B90" w:rsidP="007770C6">
      <w:pPr>
        <w:pStyle w:val="Item"/>
      </w:pPr>
      <w:r w:rsidRPr="007770C6">
        <w:t>Omit “revoked; and”, substitute “revoked.”.</w:t>
      </w:r>
    </w:p>
    <w:p w:rsidR="00C42B90" w:rsidRPr="007770C6" w:rsidRDefault="00325AAE" w:rsidP="007770C6">
      <w:pPr>
        <w:pStyle w:val="ItemHead"/>
      </w:pPr>
      <w:r w:rsidRPr="007770C6">
        <w:t>148</w:t>
      </w:r>
      <w:r w:rsidR="00C42B90" w:rsidRPr="007770C6">
        <w:t xml:space="preserve">  Paragraph 66A</w:t>
      </w:r>
      <w:r w:rsidR="00BA5FB7">
        <w:noBreakHyphen/>
      </w:r>
      <w:r w:rsidR="00C42B90" w:rsidRPr="007770C6">
        <w:t>2(1)(c)</w:t>
      </w:r>
    </w:p>
    <w:p w:rsidR="00C42B90" w:rsidRPr="007770C6" w:rsidRDefault="00C42B90" w:rsidP="007770C6">
      <w:pPr>
        <w:pStyle w:val="Item"/>
      </w:pPr>
      <w:r w:rsidRPr="007770C6">
        <w:t>Repeal the paragraph.</w:t>
      </w:r>
    </w:p>
    <w:p w:rsidR="00C42B90" w:rsidRPr="007770C6" w:rsidRDefault="00325AAE" w:rsidP="007770C6">
      <w:pPr>
        <w:pStyle w:val="ItemHead"/>
      </w:pPr>
      <w:r w:rsidRPr="007770C6">
        <w:t>149</w:t>
      </w:r>
      <w:r w:rsidR="00C42B90" w:rsidRPr="007770C6">
        <w:t xml:space="preserve">  Paragraph 66A</w:t>
      </w:r>
      <w:r w:rsidR="00BA5FB7">
        <w:noBreakHyphen/>
      </w:r>
      <w:r w:rsidR="00C42B90" w:rsidRPr="007770C6">
        <w:t>3(1)(b)</w:t>
      </w:r>
    </w:p>
    <w:p w:rsidR="00C42B90" w:rsidRPr="007770C6" w:rsidRDefault="00C42B90" w:rsidP="007770C6">
      <w:pPr>
        <w:pStyle w:val="Item"/>
      </w:pPr>
      <w:r w:rsidRPr="007770C6">
        <w:t>Omit “revoked; and”, substitute “revoked.”.</w:t>
      </w:r>
    </w:p>
    <w:p w:rsidR="00C42B90" w:rsidRPr="007770C6" w:rsidRDefault="00325AAE" w:rsidP="007770C6">
      <w:pPr>
        <w:pStyle w:val="ItemHead"/>
      </w:pPr>
      <w:r w:rsidRPr="007770C6">
        <w:t>150</w:t>
      </w:r>
      <w:r w:rsidR="00C42B90" w:rsidRPr="007770C6">
        <w:t xml:space="preserve">  Paragraph 66A</w:t>
      </w:r>
      <w:r w:rsidR="00BA5FB7">
        <w:noBreakHyphen/>
      </w:r>
      <w:r w:rsidR="00C42B90" w:rsidRPr="007770C6">
        <w:t>3(1)(c)</w:t>
      </w:r>
    </w:p>
    <w:p w:rsidR="00C42B90" w:rsidRPr="007770C6" w:rsidRDefault="00C42B90" w:rsidP="007770C6">
      <w:pPr>
        <w:pStyle w:val="Item"/>
      </w:pPr>
      <w:r w:rsidRPr="007770C6">
        <w:t>Repeal the paragraph.</w:t>
      </w:r>
    </w:p>
    <w:p w:rsidR="00C42B90" w:rsidRPr="007770C6" w:rsidRDefault="00325AAE" w:rsidP="007770C6">
      <w:pPr>
        <w:pStyle w:val="ItemHead"/>
      </w:pPr>
      <w:r w:rsidRPr="007770C6">
        <w:t>151</w:t>
      </w:r>
      <w:r w:rsidR="00C42B90" w:rsidRPr="007770C6">
        <w:t xml:space="preserve">  Subsection</w:t>
      </w:r>
      <w:r w:rsidR="007770C6" w:rsidRPr="007770C6">
        <w:t xml:space="preserve"> </w:t>
      </w:r>
      <w:r w:rsidR="00C42B90" w:rsidRPr="007770C6">
        <w:t>66A</w:t>
      </w:r>
      <w:r w:rsidR="00BA5FB7">
        <w:noBreakHyphen/>
      </w:r>
      <w:r w:rsidR="00C42B90" w:rsidRPr="007770C6">
        <w:t>4(2)</w:t>
      </w:r>
    </w:p>
    <w:p w:rsidR="00C42B90" w:rsidRPr="007770C6" w:rsidRDefault="00C42B90" w:rsidP="007770C6">
      <w:pPr>
        <w:pStyle w:val="Item"/>
      </w:pPr>
      <w:r w:rsidRPr="007770C6">
        <w:t>After “under section”, insert “66A</w:t>
      </w:r>
      <w:r w:rsidR="00BA5FB7">
        <w:noBreakHyphen/>
      </w:r>
      <w:r w:rsidRPr="007770C6">
        <w:t>2 or”</w:t>
      </w:r>
      <w:r w:rsidR="004045A6" w:rsidRPr="007770C6">
        <w:t>.</w:t>
      </w:r>
    </w:p>
    <w:p w:rsidR="00B731E1" w:rsidRPr="007770C6" w:rsidRDefault="00325AAE" w:rsidP="007770C6">
      <w:pPr>
        <w:pStyle w:val="ItemHead"/>
      </w:pPr>
      <w:r w:rsidRPr="007770C6">
        <w:t>152</w:t>
      </w:r>
      <w:r w:rsidR="00B731E1" w:rsidRPr="007770C6">
        <w:t xml:space="preserve">  Subsection</w:t>
      </w:r>
      <w:r w:rsidR="007770C6" w:rsidRPr="007770C6">
        <w:t xml:space="preserve"> </w:t>
      </w:r>
      <w:r w:rsidR="00B731E1" w:rsidRPr="007770C6">
        <w:t>66A</w:t>
      </w:r>
      <w:r w:rsidR="00BA5FB7">
        <w:noBreakHyphen/>
      </w:r>
      <w:r w:rsidR="00B731E1" w:rsidRPr="007770C6">
        <w:t>4(2)</w:t>
      </w:r>
    </w:p>
    <w:p w:rsidR="00B731E1" w:rsidRPr="007770C6" w:rsidRDefault="00B731E1" w:rsidP="007770C6">
      <w:pPr>
        <w:pStyle w:val="Item"/>
      </w:pPr>
      <w:r w:rsidRPr="007770C6">
        <w:lastRenderedPageBreak/>
        <w:t>Omit “administer the service”, substitute “assist the approved provider to comply with its responsibilities”.</w:t>
      </w:r>
    </w:p>
    <w:p w:rsidR="00C42B90" w:rsidRPr="007770C6" w:rsidRDefault="00325AAE" w:rsidP="007770C6">
      <w:pPr>
        <w:pStyle w:val="ItemHead"/>
      </w:pPr>
      <w:r w:rsidRPr="007770C6">
        <w:t>153</w:t>
      </w:r>
      <w:r w:rsidR="00C42B90" w:rsidRPr="007770C6">
        <w:t xml:space="preserve">  Subsections</w:t>
      </w:r>
      <w:r w:rsidR="007770C6" w:rsidRPr="007770C6">
        <w:t xml:space="preserve"> </w:t>
      </w:r>
      <w:r w:rsidR="00C42B90" w:rsidRPr="007770C6">
        <w:t>66A</w:t>
      </w:r>
      <w:r w:rsidR="00BA5FB7">
        <w:noBreakHyphen/>
      </w:r>
      <w:r w:rsidR="00C42B90" w:rsidRPr="007770C6">
        <w:t>4(3) and (4)</w:t>
      </w:r>
    </w:p>
    <w:p w:rsidR="00C42B90" w:rsidRPr="007770C6" w:rsidRDefault="00C42B90" w:rsidP="007770C6">
      <w:pPr>
        <w:pStyle w:val="Item"/>
      </w:pPr>
      <w:r w:rsidRPr="007770C6">
        <w:t>Repeal the subsections.</w:t>
      </w:r>
    </w:p>
    <w:p w:rsidR="00C42B90" w:rsidRPr="007770C6" w:rsidRDefault="00325AAE" w:rsidP="007770C6">
      <w:pPr>
        <w:pStyle w:val="ItemHead"/>
      </w:pPr>
      <w:r w:rsidRPr="007770C6">
        <w:t>154</w:t>
      </w:r>
      <w:r w:rsidR="00C42B90" w:rsidRPr="007770C6">
        <w:t xml:space="preserve">  Section</w:t>
      </w:r>
      <w:r w:rsidR="007770C6" w:rsidRPr="007770C6">
        <w:t> </w:t>
      </w:r>
      <w:r w:rsidR="00C42B90" w:rsidRPr="007770C6">
        <w:t>66A</w:t>
      </w:r>
      <w:r w:rsidR="00BA5FB7">
        <w:noBreakHyphen/>
      </w:r>
      <w:r w:rsidR="00C42B90" w:rsidRPr="007770C6">
        <w:t>5</w:t>
      </w:r>
    </w:p>
    <w:p w:rsidR="00C42B90" w:rsidRPr="007770C6" w:rsidRDefault="00C42B90" w:rsidP="007770C6">
      <w:pPr>
        <w:pStyle w:val="Item"/>
      </w:pPr>
      <w:r w:rsidRPr="007770C6">
        <w:t>Repeal the section.</w:t>
      </w:r>
    </w:p>
    <w:p w:rsidR="00777D24" w:rsidRPr="007770C6" w:rsidRDefault="00325AAE" w:rsidP="007770C6">
      <w:pPr>
        <w:pStyle w:val="ItemHead"/>
      </w:pPr>
      <w:r w:rsidRPr="007770C6">
        <w:t>155</w:t>
      </w:r>
      <w:r w:rsidR="00777D24" w:rsidRPr="007770C6">
        <w:t xml:space="preserve">  Section</w:t>
      </w:r>
      <w:r w:rsidR="007770C6" w:rsidRPr="007770C6">
        <w:t> </w:t>
      </w:r>
      <w:r w:rsidR="00777D24" w:rsidRPr="007770C6">
        <w:t>69</w:t>
      </w:r>
      <w:r w:rsidR="00BA5FB7">
        <w:noBreakHyphen/>
      </w:r>
      <w:r w:rsidR="00777D24" w:rsidRPr="007770C6">
        <w:t>1</w:t>
      </w:r>
    </w:p>
    <w:p w:rsidR="00777D24" w:rsidRPr="007770C6" w:rsidRDefault="00777D24" w:rsidP="007770C6">
      <w:pPr>
        <w:pStyle w:val="Item"/>
      </w:pPr>
      <w:r w:rsidRPr="007770C6">
        <w:t xml:space="preserve">Omit “, with assessments or approvals related to </w:t>
      </w:r>
      <w:r w:rsidR="007770C6" w:rsidRPr="007770C6">
        <w:rPr>
          <w:position w:val="6"/>
          <w:sz w:val="16"/>
        </w:rPr>
        <w:t>*</w:t>
      </w:r>
      <w:r w:rsidRPr="007770C6">
        <w:t>aged care or”, substitute “and”.</w:t>
      </w:r>
    </w:p>
    <w:p w:rsidR="00893240" w:rsidRPr="007770C6" w:rsidRDefault="00325AAE" w:rsidP="007770C6">
      <w:pPr>
        <w:pStyle w:val="ItemHead"/>
      </w:pPr>
      <w:r w:rsidRPr="007770C6">
        <w:t>156</w:t>
      </w:r>
      <w:r w:rsidR="00893240" w:rsidRPr="007770C6">
        <w:t xml:space="preserve">  Section</w:t>
      </w:r>
      <w:r w:rsidR="007770C6" w:rsidRPr="007770C6">
        <w:t> </w:t>
      </w:r>
      <w:r w:rsidR="00893240" w:rsidRPr="007770C6">
        <w:t>69</w:t>
      </w:r>
      <w:r w:rsidR="00BA5FB7">
        <w:noBreakHyphen/>
      </w:r>
      <w:r w:rsidR="00893240" w:rsidRPr="007770C6">
        <w:t>1</w:t>
      </w:r>
    </w:p>
    <w:p w:rsidR="00893240" w:rsidRPr="007770C6" w:rsidRDefault="00893240" w:rsidP="007770C6">
      <w:pPr>
        <w:pStyle w:val="Item"/>
      </w:pPr>
      <w:r w:rsidRPr="007770C6">
        <w:t>Omit:</w:t>
      </w:r>
    </w:p>
    <w:p w:rsidR="00893240" w:rsidRPr="007770C6" w:rsidRDefault="00893240" w:rsidP="007770C6">
      <w:pPr>
        <w:pStyle w:val="BoxList"/>
      </w:pPr>
      <w:r w:rsidRPr="007770C6">
        <w:rPr>
          <w:sz w:val="28"/>
        </w:rPr>
        <w:t>•</w:t>
      </w:r>
      <w:r w:rsidRPr="007770C6">
        <w:tab/>
      </w:r>
      <w:r w:rsidR="007770C6" w:rsidRPr="007770C6">
        <w:rPr>
          <w:position w:val="6"/>
          <w:sz w:val="16"/>
        </w:rPr>
        <w:t>*</w:t>
      </w:r>
      <w:r w:rsidRPr="007770C6">
        <w:t>community care grants (see Part</w:t>
      </w:r>
      <w:r w:rsidR="007770C6" w:rsidRPr="007770C6">
        <w:t> </w:t>
      </w:r>
      <w:r w:rsidRPr="007770C6">
        <w:t>5.2);</w:t>
      </w:r>
    </w:p>
    <w:p w:rsidR="00893240" w:rsidRPr="007770C6" w:rsidRDefault="00893240" w:rsidP="007770C6">
      <w:pPr>
        <w:pStyle w:val="BoxList"/>
      </w:pPr>
      <w:r w:rsidRPr="007770C6">
        <w:rPr>
          <w:sz w:val="28"/>
        </w:rPr>
        <w:t>•</w:t>
      </w:r>
      <w:r w:rsidRPr="007770C6">
        <w:tab/>
      </w:r>
      <w:r w:rsidR="007770C6" w:rsidRPr="007770C6">
        <w:rPr>
          <w:position w:val="6"/>
          <w:sz w:val="16"/>
        </w:rPr>
        <w:t>*</w:t>
      </w:r>
      <w:r w:rsidRPr="007770C6">
        <w:t>flexible care grants (see Part</w:t>
      </w:r>
      <w:r w:rsidR="007770C6" w:rsidRPr="007770C6">
        <w:t> </w:t>
      </w:r>
      <w:r w:rsidRPr="007770C6">
        <w:t>5.2A);</w:t>
      </w:r>
    </w:p>
    <w:p w:rsidR="00893240" w:rsidRPr="007770C6" w:rsidRDefault="00893240" w:rsidP="007770C6">
      <w:pPr>
        <w:pStyle w:val="BoxList"/>
      </w:pPr>
      <w:r w:rsidRPr="007770C6">
        <w:rPr>
          <w:sz w:val="28"/>
        </w:rPr>
        <w:t>•</w:t>
      </w:r>
      <w:r w:rsidRPr="007770C6">
        <w:tab/>
      </w:r>
      <w:r w:rsidR="007770C6" w:rsidRPr="007770C6">
        <w:rPr>
          <w:position w:val="6"/>
          <w:sz w:val="16"/>
        </w:rPr>
        <w:t>*</w:t>
      </w:r>
      <w:r w:rsidRPr="007770C6">
        <w:t>assessment grants (see Part</w:t>
      </w:r>
      <w:r w:rsidR="007770C6" w:rsidRPr="007770C6">
        <w:t> </w:t>
      </w:r>
      <w:r w:rsidRPr="007770C6">
        <w:t>5.3);</w:t>
      </w:r>
    </w:p>
    <w:p w:rsidR="00137383" w:rsidRPr="007770C6" w:rsidRDefault="00325AAE" w:rsidP="007770C6">
      <w:pPr>
        <w:pStyle w:val="ItemHead"/>
      </w:pPr>
      <w:r w:rsidRPr="007770C6">
        <w:t>157</w:t>
      </w:r>
      <w:r w:rsidR="00137383" w:rsidRPr="007770C6">
        <w:t xml:space="preserve">  Paragraph 71</w:t>
      </w:r>
      <w:r w:rsidR="00BA5FB7">
        <w:noBreakHyphen/>
      </w:r>
      <w:r w:rsidR="00137383" w:rsidRPr="007770C6">
        <w:t>2(2)(b)</w:t>
      </w:r>
    </w:p>
    <w:p w:rsidR="00137383" w:rsidRPr="007770C6" w:rsidRDefault="00137383" w:rsidP="007770C6">
      <w:pPr>
        <w:pStyle w:val="Item"/>
      </w:pPr>
      <w:r w:rsidRPr="007770C6">
        <w:t>Omit “section</w:t>
      </w:r>
      <w:r w:rsidR="007770C6" w:rsidRPr="007770C6">
        <w:t> </w:t>
      </w:r>
      <w:r w:rsidRPr="007770C6">
        <w:t>72</w:t>
      </w:r>
      <w:r w:rsidR="00BA5FB7">
        <w:noBreakHyphen/>
      </w:r>
      <w:r w:rsidRPr="007770C6">
        <w:t>2”, substitute “subsection</w:t>
      </w:r>
      <w:r w:rsidR="007770C6" w:rsidRPr="007770C6">
        <w:t xml:space="preserve"> </w:t>
      </w:r>
      <w:r w:rsidRPr="007770C6">
        <w:t>72</w:t>
      </w:r>
      <w:r w:rsidR="00BA5FB7">
        <w:noBreakHyphen/>
      </w:r>
      <w:r w:rsidRPr="007770C6">
        <w:t>1(2)”.</w:t>
      </w:r>
    </w:p>
    <w:p w:rsidR="00137383" w:rsidRPr="007770C6" w:rsidRDefault="00325AAE" w:rsidP="007770C6">
      <w:pPr>
        <w:pStyle w:val="ItemHead"/>
      </w:pPr>
      <w:r w:rsidRPr="007770C6">
        <w:t>158</w:t>
      </w:r>
      <w:r w:rsidR="00137383" w:rsidRPr="007770C6">
        <w:t xml:space="preserve">  Paragraph 71</w:t>
      </w:r>
      <w:r w:rsidR="00BA5FB7">
        <w:noBreakHyphen/>
      </w:r>
      <w:r w:rsidR="00137383" w:rsidRPr="007770C6">
        <w:t>2(2)(d)</w:t>
      </w:r>
    </w:p>
    <w:p w:rsidR="00137383" w:rsidRPr="007770C6" w:rsidRDefault="00137383" w:rsidP="007770C6">
      <w:pPr>
        <w:pStyle w:val="Item"/>
      </w:pPr>
      <w:r w:rsidRPr="007770C6">
        <w:t>Repeal the paragraph.</w:t>
      </w:r>
    </w:p>
    <w:p w:rsidR="00137383" w:rsidRPr="007770C6" w:rsidRDefault="00325AAE" w:rsidP="007770C6">
      <w:pPr>
        <w:pStyle w:val="ItemHead"/>
      </w:pPr>
      <w:r w:rsidRPr="007770C6">
        <w:t>159</w:t>
      </w:r>
      <w:r w:rsidR="00137383" w:rsidRPr="007770C6">
        <w:t xml:space="preserve">  Subsection</w:t>
      </w:r>
      <w:r w:rsidR="007770C6" w:rsidRPr="007770C6">
        <w:t xml:space="preserve"> </w:t>
      </w:r>
      <w:r w:rsidR="00137383" w:rsidRPr="007770C6">
        <w:t>72</w:t>
      </w:r>
      <w:r w:rsidR="00BA5FB7">
        <w:noBreakHyphen/>
      </w:r>
      <w:r w:rsidR="00137383" w:rsidRPr="007770C6">
        <w:t>1(2)</w:t>
      </w:r>
    </w:p>
    <w:p w:rsidR="00137383" w:rsidRPr="007770C6" w:rsidRDefault="00137383" w:rsidP="007770C6">
      <w:pPr>
        <w:pStyle w:val="Item"/>
      </w:pPr>
      <w:r w:rsidRPr="007770C6">
        <w:t>Repeal the subsection, substitute:</w:t>
      </w:r>
    </w:p>
    <w:p w:rsidR="00137383" w:rsidRPr="007770C6" w:rsidRDefault="00137383" w:rsidP="007770C6">
      <w:pPr>
        <w:pStyle w:val="subsection"/>
      </w:pPr>
      <w:r w:rsidRPr="007770C6">
        <w:tab/>
        <w:t>(2)</w:t>
      </w:r>
      <w:r w:rsidRPr="007770C6">
        <w:tab/>
        <w:t xml:space="preserve">The allocation must meet the criteria for allocations specified in the </w:t>
      </w:r>
      <w:r w:rsidR="00792303" w:rsidRPr="007770C6">
        <w:t xml:space="preserve">Residential Care </w:t>
      </w:r>
      <w:r w:rsidRPr="007770C6">
        <w:t>Grant Principles.</w:t>
      </w:r>
    </w:p>
    <w:p w:rsidR="00137383" w:rsidRPr="007770C6" w:rsidRDefault="00325AAE" w:rsidP="007770C6">
      <w:pPr>
        <w:pStyle w:val="ItemHead"/>
      </w:pPr>
      <w:r w:rsidRPr="007770C6">
        <w:t>160</w:t>
      </w:r>
      <w:r w:rsidR="00137383" w:rsidRPr="007770C6">
        <w:t xml:space="preserve">  Sections</w:t>
      </w:r>
      <w:r w:rsidR="007770C6" w:rsidRPr="007770C6">
        <w:t> </w:t>
      </w:r>
      <w:r w:rsidR="00137383" w:rsidRPr="007770C6">
        <w:t>72</w:t>
      </w:r>
      <w:r w:rsidR="00BA5FB7">
        <w:noBreakHyphen/>
      </w:r>
      <w:r w:rsidR="00137383" w:rsidRPr="007770C6">
        <w:t>2 and 72</w:t>
      </w:r>
      <w:r w:rsidR="00BA5FB7">
        <w:noBreakHyphen/>
      </w:r>
      <w:r w:rsidR="00137383" w:rsidRPr="007770C6">
        <w:t>3</w:t>
      </w:r>
    </w:p>
    <w:p w:rsidR="00137383" w:rsidRPr="007770C6" w:rsidRDefault="00137383" w:rsidP="007770C6">
      <w:pPr>
        <w:pStyle w:val="Item"/>
      </w:pPr>
      <w:r w:rsidRPr="007770C6">
        <w:t>Repeal the sections.</w:t>
      </w:r>
    </w:p>
    <w:p w:rsidR="00137383" w:rsidRPr="007770C6" w:rsidRDefault="00325AAE" w:rsidP="007770C6">
      <w:pPr>
        <w:pStyle w:val="ItemHead"/>
      </w:pPr>
      <w:r w:rsidRPr="007770C6">
        <w:t>161</w:t>
      </w:r>
      <w:r w:rsidR="00137383" w:rsidRPr="007770C6">
        <w:t xml:space="preserve">  Subsection</w:t>
      </w:r>
      <w:r w:rsidR="007770C6" w:rsidRPr="007770C6">
        <w:t xml:space="preserve"> </w:t>
      </w:r>
      <w:r w:rsidR="00137383" w:rsidRPr="007770C6">
        <w:t>73</w:t>
      </w:r>
      <w:r w:rsidR="00BA5FB7">
        <w:noBreakHyphen/>
      </w:r>
      <w:r w:rsidR="00137383" w:rsidRPr="007770C6">
        <w:t>1(2)</w:t>
      </w:r>
    </w:p>
    <w:p w:rsidR="00137383" w:rsidRPr="007770C6" w:rsidRDefault="00137383" w:rsidP="007770C6">
      <w:pPr>
        <w:pStyle w:val="Item"/>
      </w:pPr>
      <w:r w:rsidRPr="007770C6">
        <w:lastRenderedPageBreak/>
        <w:t>Repeal the subsection, substitute:</w:t>
      </w:r>
    </w:p>
    <w:p w:rsidR="00137383" w:rsidRPr="007770C6" w:rsidRDefault="00137383" w:rsidP="007770C6">
      <w:pPr>
        <w:pStyle w:val="subsection"/>
      </w:pPr>
      <w:r w:rsidRPr="007770C6">
        <w:tab/>
        <w:t>(2)</w:t>
      </w:r>
      <w:r w:rsidRPr="007770C6">
        <w:tab/>
        <w:t>The grant is subject to:</w:t>
      </w:r>
    </w:p>
    <w:p w:rsidR="00137383" w:rsidRPr="007770C6" w:rsidRDefault="00137383" w:rsidP="007770C6">
      <w:pPr>
        <w:pStyle w:val="paragraph"/>
      </w:pPr>
      <w:r w:rsidRPr="007770C6">
        <w:tab/>
        <w:t>(a)</w:t>
      </w:r>
      <w:r w:rsidRPr="007770C6">
        <w:tab/>
        <w:t>such conditions (if any) as the Secretary determines in writing; and</w:t>
      </w:r>
    </w:p>
    <w:p w:rsidR="00137383" w:rsidRPr="007770C6" w:rsidRDefault="00137383" w:rsidP="007770C6">
      <w:pPr>
        <w:pStyle w:val="paragraph"/>
      </w:pPr>
      <w:r w:rsidRPr="007770C6">
        <w:tab/>
        <w:t>(b)</w:t>
      </w:r>
      <w:r w:rsidRPr="007770C6">
        <w:tab/>
        <w:t>such other conditions (if any) as are set out in the</w:t>
      </w:r>
      <w:r w:rsidR="00792303" w:rsidRPr="007770C6">
        <w:t xml:space="preserve"> Residential Care</w:t>
      </w:r>
      <w:r w:rsidRPr="007770C6">
        <w:t xml:space="preserve"> Grant Principles.</w:t>
      </w:r>
    </w:p>
    <w:p w:rsidR="00137383" w:rsidRPr="007770C6" w:rsidRDefault="00325AAE" w:rsidP="007770C6">
      <w:pPr>
        <w:pStyle w:val="ItemHead"/>
      </w:pPr>
      <w:r w:rsidRPr="007770C6">
        <w:t>162</w:t>
      </w:r>
      <w:r w:rsidR="00137383" w:rsidRPr="007770C6">
        <w:t xml:space="preserve">  Section</w:t>
      </w:r>
      <w:r w:rsidR="007770C6" w:rsidRPr="007770C6">
        <w:t> </w:t>
      </w:r>
      <w:r w:rsidR="00137383" w:rsidRPr="007770C6">
        <w:t>73</w:t>
      </w:r>
      <w:r w:rsidR="00BA5FB7">
        <w:noBreakHyphen/>
      </w:r>
      <w:r w:rsidR="00137383" w:rsidRPr="007770C6">
        <w:t>2</w:t>
      </w:r>
    </w:p>
    <w:p w:rsidR="00137383" w:rsidRPr="007770C6" w:rsidRDefault="00137383" w:rsidP="007770C6">
      <w:pPr>
        <w:pStyle w:val="Item"/>
      </w:pPr>
      <w:r w:rsidRPr="007770C6">
        <w:t>Repeal the section.</w:t>
      </w:r>
    </w:p>
    <w:p w:rsidR="00894E63" w:rsidRPr="007770C6" w:rsidRDefault="00325AAE" w:rsidP="007770C6">
      <w:pPr>
        <w:pStyle w:val="ItemHead"/>
      </w:pPr>
      <w:r w:rsidRPr="007770C6">
        <w:t>163</w:t>
      </w:r>
      <w:r w:rsidR="00894E63" w:rsidRPr="007770C6">
        <w:t xml:space="preserve">  Subsection</w:t>
      </w:r>
      <w:r w:rsidR="007770C6" w:rsidRPr="007770C6">
        <w:t xml:space="preserve"> </w:t>
      </w:r>
      <w:r w:rsidR="00894E63" w:rsidRPr="007770C6">
        <w:t>73</w:t>
      </w:r>
      <w:r w:rsidR="00BA5FB7">
        <w:noBreakHyphen/>
      </w:r>
      <w:r w:rsidR="00894E63" w:rsidRPr="007770C6">
        <w:t>5(4)</w:t>
      </w:r>
    </w:p>
    <w:p w:rsidR="00894E63" w:rsidRPr="007770C6" w:rsidRDefault="00894E63" w:rsidP="007770C6">
      <w:pPr>
        <w:pStyle w:val="Item"/>
      </w:pPr>
      <w:r w:rsidRPr="007770C6">
        <w:t xml:space="preserve">Repeal the </w:t>
      </w:r>
      <w:r w:rsidR="007770C6" w:rsidRPr="007770C6">
        <w:t>subsection (</w:t>
      </w:r>
      <w:r w:rsidR="004E41DC" w:rsidRPr="007770C6">
        <w:t>including the note)</w:t>
      </w:r>
      <w:r w:rsidRPr="007770C6">
        <w:t>, substitute:</w:t>
      </w:r>
    </w:p>
    <w:p w:rsidR="00894E63" w:rsidRPr="007770C6" w:rsidRDefault="00894E63" w:rsidP="007770C6">
      <w:pPr>
        <w:pStyle w:val="subsection"/>
      </w:pPr>
      <w:r w:rsidRPr="007770C6">
        <w:tab/>
        <w:t>(4)</w:t>
      </w:r>
      <w:r w:rsidRPr="007770C6">
        <w:tab/>
        <w:t>If the Secretary needs further information to determine the application, the Secretary may give to the approved provider a notice requesting the approved provider to give the further information within 28 days after receiving the notice, or within such shorter period as is specified in the notice.</w:t>
      </w:r>
    </w:p>
    <w:p w:rsidR="00894E63" w:rsidRPr="007770C6" w:rsidRDefault="00894E63" w:rsidP="007770C6">
      <w:pPr>
        <w:pStyle w:val="subsection"/>
        <w:keepNext/>
        <w:keepLines/>
      </w:pPr>
      <w:r w:rsidRPr="007770C6">
        <w:tab/>
        <w:t>(5)</w:t>
      </w:r>
      <w:r w:rsidRPr="007770C6">
        <w:tab/>
        <w:t>The Secretary must make a variation or reject the application:</w:t>
      </w:r>
    </w:p>
    <w:p w:rsidR="00894E63" w:rsidRPr="007770C6" w:rsidRDefault="00894E63" w:rsidP="007770C6">
      <w:pPr>
        <w:pStyle w:val="paragraph"/>
      </w:pPr>
      <w:r w:rsidRPr="007770C6">
        <w:tab/>
        <w:t>(a)</w:t>
      </w:r>
      <w:r w:rsidRPr="007770C6">
        <w:tab/>
        <w:t>within 28 days after receiving the application; or</w:t>
      </w:r>
    </w:p>
    <w:p w:rsidR="00894E63" w:rsidRPr="007770C6" w:rsidRDefault="00894E63" w:rsidP="007770C6">
      <w:pPr>
        <w:pStyle w:val="paragraph"/>
      </w:pPr>
      <w:r w:rsidRPr="007770C6">
        <w:tab/>
        <w:t>(b)</w:t>
      </w:r>
      <w:r w:rsidRPr="007770C6">
        <w:tab/>
        <w:t xml:space="preserve">if the Secretary has requested further information under </w:t>
      </w:r>
      <w:r w:rsidR="007770C6" w:rsidRPr="007770C6">
        <w:t>subsection (</w:t>
      </w:r>
      <w:r w:rsidRPr="007770C6">
        <w:t>4)—within 28 days after receiving the information.</w:t>
      </w:r>
    </w:p>
    <w:p w:rsidR="00077148" w:rsidRPr="007770C6" w:rsidRDefault="00077148" w:rsidP="007770C6">
      <w:pPr>
        <w:pStyle w:val="notetext"/>
      </w:pPr>
      <w:r w:rsidRPr="007770C6">
        <w:t>Note:</w:t>
      </w:r>
      <w:r w:rsidRPr="007770C6">
        <w:tab/>
        <w:t>Variations of allocations and rejections of applications are reviewable under Part</w:t>
      </w:r>
      <w:r w:rsidR="007770C6" w:rsidRPr="007770C6">
        <w:t> </w:t>
      </w:r>
      <w:r w:rsidRPr="007770C6">
        <w:t>6.1.</w:t>
      </w:r>
    </w:p>
    <w:p w:rsidR="00894E63" w:rsidRPr="007770C6" w:rsidRDefault="00894E63" w:rsidP="007770C6">
      <w:pPr>
        <w:pStyle w:val="subsection"/>
      </w:pPr>
      <w:r w:rsidRPr="007770C6">
        <w:tab/>
        <w:t>(6)</w:t>
      </w:r>
      <w:r w:rsidRPr="007770C6">
        <w:tab/>
        <w:t>The Secretary must notify the approved provider in writi</w:t>
      </w:r>
      <w:r w:rsidR="00C15C0E" w:rsidRPr="007770C6">
        <w:t>ng of the Secretary’s decision</w:t>
      </w:r>
      <w:r w:rsidRPr="007770C6">
        <w:t>.</w:t>
      </w:r>
    </w:p>
    <w:p w:rsidR="00137383" w:rsidRPr="007770C6" w:rsidRDefault="00325AAE" w:rsidP="007770C6">
      <w:pPr>
        <w:pStyle w:val="ItemHead"/>
      </w:pPr>
      <w:r w:rsidRPr="007770C6">
        <w:t>164</w:t>
      </w:r>
      <w:r w:rsidR="00137383" w:rsidRPr="007770C6">
        <w:t xml:space="preserve">  Subsection</w:t>
      </w:r>
      <w:r w:rsidR="007770C6" w:rsidRPr="007770C6">
        <w:t xml:space="preserve"> </w:t>
      </w:r>
      <w:r w:rsidR="00137383" w:rsidRPr="007770C6">
        <w:t>74</w:t>
      </w:r>
      <w:r w:rsidR="00BA5FB7">
        <w:noBreakHyphen/>
      </w:r>
      <w:r w:rsidR="00137383" w:rsidRPr="007770C6">
        <w:t>1(3)</w:t>
      </w:r>
    </w:p>
    <w:p w:rsidR="00137383" w:rsidRPr="007770C6" w:rsidRDefault="00137383" w:rsidP="007770C6">
      <w:pPr>
        <w:pStyle w:val="Item"/>
      </w:pPr>
      <w:r w:rsidRPr="007770C6">
        <w:t>Repeal the subsection.</w:t>
      </w:r>
    </w:p>
    <w:p w:rsidR="00137383" w:rsidRPr="007770C6" w:rsidRDefault="00325AAE" w:rsidP="007770C6">
      <w:pPr>
        <w:pStyle w:val="ItemHead"/>
      </w:pPr>
      <w:r w:rsidRPr="007770C6">
        <w:t>165</w:t>
      </w:r>
      <w:r w:rsidR="00137383" w:rsidRPr="007770C6">
        <w:t xml:space="preserve">  Parts</w:t>
      </w:r>
      <w:r w:rsidR="007770C6" w:rsidRPr="007770C6">
        <w:t> </w:t>
      </w:r>
      <w:r w:rsidR="00137383" w:rsidRPr="007770C6">
        <w:t>5.2, 5.2A and 5.3</w:t>
      </w:r>
    </w:p>
    <w:p w:rsidR="00137383" w:rsidRPr="007770C6" w:rsidRDefault="00137383" w:rsidP="007770C6">
      <w:pPr>
        <w:pStyle w:val="Item"/>
      </w:pPr>
      <w:r w:rsidRPr="007770C6">
        <w:t>Repeal the Parts.</w:t>
      </w:r>
    </w:p>
    <w:p w:rsidR="00B50883" w:rsidRPr="007770C6" w:rsidRDefault="00325AAE" w:rsidP="007770C6">
      <w:pPr>
        <w:pStyle w:val="ItemHead"/>
      </w:pPr>
      <w:r w:rsidRPr="007770C6">
        <w:t>166</w:t>
      </w:r>
      <w:r w:rsidR="00B50883" w:rsidRPr="007770C6">
        <w:t xml:space="preserve">  Subsection</w:t>
      </w:r>
      <w:r w:rsidR="007770C6" w:rsidRPr="007770C6">
        <w:t xml:space="preserve"> </w:t>
      </w:r>
      <w:r w:rsidR="00B50883" w:rsidRPr="007770C6">
        <w:t>80</w:t>
      </w:r>
      <w:r w:rsidR="00BA5FB7">
        <w:noBreakHyphen/>
      </w:r>
      <w:r w:rsidR="00B50883" w:rsidRPr="007770C6">
        <w:t>1(2)</w:t>
      </w:r>
    </w:p>
    <w:p w:rsidR="00B50883" w:rsidRPr="007770C6" w:rsidRDefault="00B50883" w:rsidP="007770C6">
      <w:pPr>
        <w:pStyle w:val="Item"/>
      </w:pPr>
      <w:r w:rsidRPr="007770C6">
        <w:t>Repeal the subsection.</w:t>
      </w:r>
    </w:p>
    <w:p w:rsidR="002768A0" w:rsidRPr="007770C6" w:rsidRDefault="00325AAE" w:rsidP="007770C6">
      <w:pPr>
        <w:pStyle w:val="ItemHead"/>
      </w:pPr>
      <w:r w:rsidRPr="007770C6">
        <w:t>167</w:t>
      </w:r>
      <w:r w:rsidR="002768A0" w:rsidRPr="007770C6">
        <w:t xml:space="preserve">  Subsection</w:t>
      </w:r>
      <w:r w:rsidR="007770C6" w:rsidRPr="007770C6">
        <w:t xml:space="preserve"> </w:t>
      </w:r>
      <w:r w:rsidR="002768A0" w:rsidRPr="007770C6">
        <w:t>81</w:t>
      </w:r>
      <w:r w:rsidR="00BA5FB7">
        <w:noBreakHyphen/>
      </w:r>
      <w:r w:rsidR="002768A0" w:rsidRPr="007770C6">
        <w:t>3(1)</w:t>
      </w:r>
    </w:p>
    <w:p w:rsidR="002768A0" w:rsidRPr="007770C6" w:rsidRDefault="002768A0" w:rsidP="007770C6">
      <w:pPr>
        <w:pStyle w:val="Item"/>
      </w:pPr>
      <w:r w:rsidRPr="007770C6">
        <w:lastRenderedPageBreak/>
        <w:t>Omit “(1)”.</w:t>
      </w:r>
    </w:p>
    <w:p w:rsidR="002768A0" w:rsidRPr="007770C6" w:rsidRDefault="00325AAE" w:rsidP="007770C6">
      <w:pPr>
        <w:pStyle w:val="ItemHead"/>
      </w:pPr>
      <w:r w:rsidRPr="007770C6">
        <w:t>168</w:t>
      </w:r>
      <w:r w:rsidR="002768A0" w:rsidRPr="007770C6">
        <w:t xml:space="preserve">  Subsection</w:t>
      </w:r>
      <w:r w:rsidR="007770C6" w:rsidRPr="007770C6">
        <w:t xml:space="preserve"> </w:t>
      </w:r>
      <w:r w:rsidR="002768A0" w:rsidRPr="007770C6">
        <w:t>81</w:t>
      </w:r>
      <w:r w:rsidR="00BA5FB7">
        <w:noBreakHyphen/>
      </w:r>
      <w:r w:rsidR="002768A0" w:rsidRPr="007770C6">
        <w:t>3(2)</w:t>
      </w:r>
    </w:p>
    <w:p w:rsidR="002768A0" w:rsidRPr="007770C6" w:rsidRDefault="002768A0" w:rsidP="007770C6">
      <w:pPr>
        <w:pStyle w:val="Item"/>
      </w:pPr>
      <w:r w:rsidRPr="007770C6">
        <w:t>Repeal the subsection.</w:t>
      </w:r>
    </w:p>
    <w:p w:rsidR="00BA39D9" w:rsidRPr="007770C6" w:rsidRDefault="00325AAE" w:rsidP="007770C6">
      <w:pPr>
        <w:pStyle w:val="ItemHead"/>
      </w:pPr>
      <w:r w:rsidRPr="007770C6">
        <w:t>169</w:t>
      </w:r>
      <w:r w:rsidR="00BA39D9" w:rsidRPr="007770C6">
        <w:t xml:space="preserve">  Subsection</w:t>
      </w:r>
      <w:r w:rsidR="007770C6" w:rsidRPr="007770C6">
        <w:t xml:space="preserve"> </w:t>
      </w:r>
      <w:r w:rsidR="00BA39D9" w:rsidRPr="007770C6">
        <w:t>81</w:t>
      </w:r>
      <w:r w:rsidR="00BA5FB7">
        <w:noBreakHyphen/>
      </w:r>
      <w:r w:rsidR="00BA39D9" w:rsidRPr="007770C6">
        <w:t>4(1)</w:t>
      </w:r>
    </w:p>
    <w:p w:rsidR="00BA39D9" w:rsidRPr="007770C6" w:rsidRDefault="00BA39D9" w:rsidP="007770C6">
      <w:pPr>
        <w:pStyle w:val="Item"/>
      </w:pPr>
      <w:r w:rsidRPr="007770C6">
        <w:t>Omit “(1)”.</w:t>
      </w:r>
    </w:p>
    <w:p w:rsidR="00843EB7" w:rsidRPr="007770C6" w:rsidRDefault="00325AAE" w:rsidP="007770C6">
      <w:pPr>
        <w:pStyle w:val="ItemHead"/>
      </w:pPr>
      <w:r w:rsidRPr="007770C6">
        <w:t>170</w:t>
      </w:r>
      <w:r w:rsidR="00843EB7" w:rsidRPr="007770C6">
        <w:t xml:space="preserve">  Subsection</w:t>
      </w:r>
      <w:r w:rsidR="007770C6" w:rsidRPr="007770C6">
        <w:t xml:space="preserve"> </w:t>
      </w:r>
      <w:r w:rsidR="00843EB7" w:rsidRPr="007770C6">
        <w:t>81</w:t>
      </w:r>
      <w:r w:rsidR="00BA5FB7">
        <w:noBreakHyphen/>
      </w:r>
      <w:r w:rsidR="00843EB7" w:rsidRPr="007770C6">
        <w:t>4(2)</w:t>
      </w:r>
    </w:p>
    <w:p w:rsidR="00843EB7" w:rsidRPr="007770C6" w:rsidRDefault="00843EB7" w:rsidP="007770C6">
      <w:pPr>
        <w:pStyle w:val="Item"/>
      </w:pPr>
      <w:r w:rsidRPr="007770C6">
        <w:t>Repeal the subsection.</w:t>
      </w:r>
    </w:p>
    <w:p w:rsidR="002768A0" w:rsidRPr="007770C6" w:rsidRDefault="00325AAE" w:rsidP="007770C6">
      <w:pPr>
        <w:pStyle w:val="ItemHead"/>
      </w:pPr>
      <w:r w:rsidRPr="007770C6">
        <w:t>171</w:t>
      </w:r>
      <w:r w:rsidR="002768A0" w:rsidRPr="007770C6">
        <w:t xml:space="preserve">  Paragraph 82</w:t>
      </w:r>
      <w:r w:rsidR="00BA5FB7">
        <w:noBreakHyphen/>
      </w:r>
      <w:r w:rsidR="002768A0" w:rsidRPr="007770C6">
        <w:t>1(1)(a)</w:t>
      </w:r>
    </w:p>
    <w:p w:rsidR="002768A0" w:rsidRPr="007770C6" w:rsidRDefault="002768A0" w:rsidP="007770C6">
      <w:pPr>
        <w:pStyle w:val="Item"/>
      </w:pPr>
      <w:r w:rsidRPr="007770C6">
        <w:t>After “residential care”, insert “or home care”.</w:t>
      </w:r>
    </w:p>
    <w:p w:rsidR="00953419" w:rsidRPr="007770C6" w:rsidRDefault="00325AAE" w:rsidP="007770C6">
      <w:pPr>
        <w:pStyle w:val="ItemHead"/>
      </w:pPr>
      <w:r w:rsidRPr="007770C6">
        <w:t>172</w:t>
      </w:r>
      <w:r w:rsidR="00953419" w:rsidRPr="007770C6">
        <w:t xml:space="preserve">  Subsection</w:t>
      </w:r>
      <w:r w:rsidR="007770C6" w:rsidRPr="007770C6">
        <w:t xml:space="preserve"> </w:t>
      </w:r>
      <w:r w:rsidR="00953419" w:rsidRPr="007770C6">
        <w:t>82</w:t>
      </w:r>
      <w:r w:rsidR="00BA5FB7">
        <w:noBreakHyphen/>
      </w:r>
      <w:r w:rsidR="00953419" w:rsidRPr="007770C6">
        <w:t>3(1)</w:t>
      </w:r>
    </w:p>
    <w:p w:rsidR="00953419" w:rsidRPr="007770C6" w:rsidRDefault="00953419" w:rsidP="007770C6">
      <w:pPr>
        <w:pStyle w:val="Item"/>
      </w:pPr>
      <w:r w:rsidRPr="007770C6">
        <w:t>Omit “(1)”.</w:t>
      </w:r>
    </w:p>
    <w:p w:rsidR="00953419" w:rsidRPr="007770C6" w:rsidRDefault="00325AAE" w:rsidP="007770C6">
      <w:pPr>
        <w:pStyle w:val="ItemHead"/>
      </w:pPr>
      <w:r w:rsidRPr="007770C6">
        <w:t>173</w:t>
      </w:r>
      <w:r w:rsidR="00953419" w:rsidRPr="007770C6">
        <w:t xml:space="preserve">  Subsection</w:t>
      </w:r>
      <w:r w:rsidR="007770C6" w:rsidRPr="007770C6">
        <w:t xml:space="preserve"> </w:t>
      </w:r>
      <w:r w:rsidR="00953419" w:rsidRPr="007770C6">
        <w:t>82</w:t>
      </w:r>
      <w:r w:rsidR="00BA5FB7">
        <w:noBreakHyphen/>
      </w:r>
      <w:r w:rsidR="00953419" w:rsidRPr="007770C6">
        <w:t>3(2)</w:t>
      </w:r>
    </w:p>
    <w:p w:rsidR="00953419" w:rsidRPr="007770C6" w:rsidRDefault="00953419" w:rsidP="007770C6">
      <w:pPr>
        <w:pStyle w:val="Item"/>
      </w:pPr>
      <w:r w:rsidRPr="007770C6">
        <w:t>Repeal the subsection.</w:t>
      </w:r>
    </w:p>
    <w:p w:rsidR="00953419" w:rsidRPr="007770C6" w:rsidRDefault="00325AAE" w:rsidP="007770C6">
      <w:pPr>
        <w:pStyle w:val="ItemHead"/>
      </w:pPr>
      <w:r w:rsidRPr="007770C6">
        <w:t>174</w:t>
      </w:r>
      <w:r w:rsidR="00953419" w:rsidRPr="007770C6">
        <w:t xml:space="preserve">  Subsection</w:t>
      </w:r>
      <w:r w:rsidR="007770C6" w:rsidRPr="007770C6">
        <w:t xml:space="preserve"> </w:t>
      </w:r>
      <w:r w:rsidR="00953419" w:rsidRPr="007770C6">
        <w:t>82</w:t>
      </w:r>
      <w:r w:rsidR="00BA5FB7">
        <w:noBreakHyphen/>
      </w:r>
      <w:r w:rsidR="00953419" w:rsidRPr="007770C6">
        <w:t>4(1)</w:t>
      </w:r>
    </w:p>
    <w:p w:rsidR="00953419" w:rsidRPr="007770C6" w:rsidRDefault="00953419" w:rsidP="007770C6">
      <w:pPr>
        <w:pStyle w:val="Item"/>
      </w:pPr>
      <w:r w:rsidRPr="007770C6">
        <w:t>Omit “(1)”.</w:t>
      </w:r>
    </w:p>
    <w:p w:rsidR="00953419" w:rsidRPr="007770C6" w:rsidRDefault="00325AAE" w:rsidP="007770C6">
      <w:pPr>
        <w:pStyle w:val="ItemHead"/>
      </w:pPr>
      <w:r w:rsidRPr="007770C6">
        <w:t>175</w:t>
      </w:r>
      <w:r w:rsidR="00953419" w:rsidRPr="007770C6">
        <w:t xml:space="preserve">  Subsection</w:t>
      </w:r>
      <w:r w:rsidR="007770C6" w:rsidRPr="007770C6">
        <w:t xml:space="preserve"> </w:t>
      </w:r>
      <w:r w:rsidR="00953419" w:rsidRPr="007770C6">
        <w:t>82</w:t>
      </w:r>
      <w:r w:rsidR="00BA5FB7">
        <w:noBreakHyphen/>
      </w:r>
      <w:r w:rsidR="00953419" w:rsidRPr="007770C6">
        <w:t>4(2)</w:t>
      </w:r>
    </w:p>
    <w:p w:rsidR="00953419" w:rsidRPr="007770C6" w:rsidRDefault="00953419" w:rsidP="007770C6">
      <w:pPr>
        <w:pStyle w:val="Item"/>
      </w:pPr>
      <w:r w:rsidRPr="007770C6">
        <w:t>Repeal the subsection.</w:t>
      </w:r>
    </w:p>
    <w:p w:rsidR="00592AB8" w:rsidRPr="007770C6" w:rsidRDefault="00325AAE" w:rsidP="007770C6">
      <w:pPr>
        <w:pStyle w:val="ItemHead"/>
      </w:pPr>
      <w:r w:rsidRPr="007770C6">
        <w:t>176</w:t>
      </w:r>
      <w:r w:rsidR="00592AB8" w:rsidRPr="007770C6">
        <w:t xml:space="preserve">  Section</w:t>
      </w:r>
      <w:r w:rsidR="007770C6" w:rsidRPr="007770C6">
        <w:t> </w:t>
      </w:r>
      <w:r w:rsidR="00592AB8" w:rsidRPr="007770C6">
        <w:t>85</w:t>
      </w:r>
      <w:r w:rsidR="00BA5FB7">
        <w:noBreakHyphen/>
      </w:r>
      <w:r w:rsidR="00592AB8" w:rsidRPr="007770C6">
        <w:t>1 (table item</w:t>
      </w:r>
      <w:r w:rsidR="007770C6" w:rsidRPr="007770C6">
        <w:t> </w:t>
      </w:r>
      <w:r w:rsidR="00592AB8" w:rsidRPr="007770C6">
        <w:t>21)</w:t>
      </w:r>
    </w:p>
    <w:p w:rsidR="00592AB8" w:rsidRPr="007770C6" w:rsidRDefault="00592AB8" w:rsidP="007770C6">
      <w:pPr>
        <w:pStyle w:val="Item"/>
      </w:pPr>
      <w:r w:rsidRPr="007770C6">
        <w:t xml:space="preserve">Omit “a </w:t>
      </w:r>
      <w:r w:rsidR="007770C6" w:rsidRPr="007770C6">
        <w:rPr>
          <w:position w:val="6"/>
          <w:sz w:val="16"/>
        </w:rPr>
        <w:t>*</w:t>
      </w:r>
      <w:r w:rsidRPr="007770C6">
        <w:t>low level of residential care”, substitute “one or more levels of care”.</w:t>
      </w:r>
    </w:p>
    <w:p w:rsidR="008F4CBF" w:rsidRPr="007770C6" w:rsidRDefault="00325AAE" w:rsidP="007770C6">
      <w:pPr>
        <w:pStyle w:val="ItemHead"/>
      </w:pPr>
      <w:r w:rsidRPr="007770C6">
        <w:t>177</w:t>
      </w:r>
      <w:r w:rsidR="008F4CBF" w:rsidRPr="007770C6">
        <w:t xml:space="preserve">  Section</w:t>
      </w:r>
      <w:r w:rsidR="007770C6" w:rsidRPr="007770C6">
        <w:t> </w:t>
      </w:r>
      <w:r w:rsidR="008F4CBF" w:rsidRPr="007770C6">
        <w:t>85</w:t>
      </w:r>
      <w:r w:rsidR="00BA5FB7">
        <w:noBreakHyphen/>
      </w:r>
      <w:r w:rsidR="008F4CBF" w:rsidRPr="007770C6">
        <w:t>1 (table item</w:t>
      </w:r>
      <w:r w:rsidR="007770C6" w:rsidRPr="007770C6">
        <w:t> </w:t>
      </w:r>
      <w:r w:rsidR="008F4CBF" w:rsidRPr="007770C6">
        <w:t>35)</w:t>
      </w:r>
    </w:p>
    <w:p w:rsidR="008F4CBF" w:rsidRPr="007770C6" w:rsidRDefault="008F4CBF" w:rsidP="007770C6">
      <w:pPr>
        <w:pStyle w:val="Item"/>
      </w:pPr>
      <w:r w:rsidRPr="007770C6">
        <w:t>Omit “39</w:t>
      </w:r>
      <w:r w:rsidR="00BA5FB7">
        <w:noBreakHyphen/>
      </w:r>
      <w:r w:rsidRPr="007770C6">
        <w:t>3(1)”, substitute “39</w:t>
      </w:r>
      <w:r w:rsidR="00BA5FB7">
        <w:noBreakHyphen/>
      </w:r>
      <w:r w:rsidRPr="007770C6">
        <w:t>3(3A)”.</w:t>
      </w:r>
    </w:p>
    <w:p w:rsidR="000A02E7" w:rsidRPr="007770C6" w:rsidRDefault="00325AAE" w:rsidP="007770C6">
      <w:pPr>
        <w:pStyle w:val="ItemHead"/>
      </w:pPr>
      <w:r w:rsidRPr="007770C6">
        <w:t>178</w:t>
      </w:r>
      <w:r w:rsidR="000A02E7" w:rsidRPr="007770C6">
        <w:t xml:space="preserve">  Section</w:t>
      </w:r>
      <w:r w:rsidR="007770C6" w:rsidRPr="007770C6">
        <w:t> </w:t>
      </w:r>
      <w:r w:rsidR="000A02E7" w:rsidRPr="007770C6">
        <w:t>85</w:t>
      </w:r>
      <w:r w:rsidR="00BA5FB7">
        <w:noBreakHyphen/>
      </w:r>
      <w:r w:rsidR="000A02E7" w:rsidRPr="007770C6">
        <w:t>1 (table items</w:t>
      </w:r>
      <w:r w:rsidR="007770C6" w:rsidRPr="007770C6">
        <w:t> </w:t>
      </w:r>
      <w:r w:rsidR="000A02E7" w:rsidRPr="007770C6">
        <w:t>49A and 49B)</w:t>
      </w:r>
    </w:p>
    <w:p w:rsidR="000A02E7" w:rsidRPr="007770C6" w:rsidRDefault="000A02E7" w:rsidP="007770C6">
      <w:pPr>
        <w:pStyle w:val="Item"/>
      </w:pPr>
      <w:r w:rsidRPr="007770C6">
        <w:t>Omit “community”, substitute “home”.</w:t>
      </w:r>
    </w:p>
    <w:p w:rsidR="00077148" w:rsidRPr="007770C6" w:rsidRDefault="00325AAE" w:rsidP="007770C6">
      <w:pPr>
        <w:pStyle w:val="ItemHead"/>
      </w:pPr>
      <w:r w:rsidRPr="007770C6">
        <w:t>179</w:t>
      </w:r>
      <w:r w:rsidR="00077148" w:rsidRPr="007770C6">
        <w:t xml:space="preserve">  Section</w:t>
      </w:r>
      <w:r w:rsidR="007770C6" w:rsidRPr="007770C6">
        <w:t> </w:t>
      </w:r>
      <w:r w:rsidR="00077148" w:rsidRPr="007770C6">
        <w:t>85</w:t>
      </w:r>
      <w:r w:rsidR="00BA5FB7">
        <w:noBreakHyphen/>
      </w:r>
      <w:r w:rsidR="00077148" w:rsidRPr="007770C6">
        <w:t>1 (table items</w:t>
      </w:r>
      <w:r w:rsidR="007770C6" w:rsidRPr="007770C6">
        <w:t> </w:t>
      </w:r>
      <w:r w:rsidR="00077148" w:rsidRPr="007770C6">
        <w:t>57 and 58)</w:t>
      </w:r>
    </w:p>
    <w:p w:rsidR="00077148" w:rsidRPr="007770C6" w:rsidRDefault="00077148" w:rsidP="007770C6">
      <w:pPr>
        <w:pStyle w:val="Item"/>
      </w:pPr>
      <w:r w:rsidRPr="007770C6">
        <w:t>Omit “</w:t>
      </w:r>
      <w:r w:rsidR="00C931E3" w:rsidRPr="007770C6">
        <w:t>73</w:t>
      </w:r>
      <w:r w:rsidR="00BA5FB7">
        <w:noBreakHyphen/>
      </w:r>
      <w:r w:rsidR="00C931E3" w:rsidRPr="007770C6">
        <w:t>5(4)</w:t>
      </w:r>
      <w:r w:rsidRPr="007770C6">
        <w:t>”, substitute “</w:t>
      </w:r>
      <w:r w:rsidR="00C931E3" w:rsidRPr="007770C6">
        <w:t>73</w:t>
      </w:r>
      <w:r w:rsidR="00BA5FB7">
        <w:noBreakHyphen/>
      </w:r>
      <w:r w:rsidR="00C931E3" w:rsidRPr="007770C6">
        <w:t>5</w:t>
      </w:r>
      <w:r w:rsidRPr="007770C6">
        <w:t>(5)”.</w:t>
      </w:r>
    </w:p>
    <w:p w:rsidR="002768A0" w:rsidRPr="007770C6" w:rsidRDefault="00325AAE" w:rsidP="007770C6">
      <w:pPr>
        <w:pStyle w:val="ItemHead"/>
      </w:pPr>
      <w:r w:rsidRPr="007770C6">
        <w:lastRenderedPageBreak/>
        <w:t>180</w:t>
      </w:r>
      <w:r w:rsidR="002768A0" w:rsidRPr="007770C6">
        <w:t xml:space="preserve">  Section</w:t>
      </w:r>
      <w:r w:rsidR="007770C6" w:rsidRPr="007770C6">
        <w:t> </w:t>
      </w:r>
      <w:r w:rsidR="002768A0" w:rsidRPr="007770C6">
        <w:t>85</w:t>
      </w:r>
      <w:r w:rsidR="00BA5FB7">
        <w:noBreakHyphen/>
      </w:r>
      <w:r w:rsidR="002768A0" w:rsidRPr="007770C6">
        <w:t>1 (table items</w:t>
      </w:r>
      <w:r w:rsidR="007770C6" w:rsidRPr="007770C6">
        <w:t> </w:t>
      </w:r>
      <w:r w:rsidR="002768A0" w:rsidRPr="007770C6">
        <w:t>59 to 64)</w:t>
      </w:r>
    </w:p>
    <w:p w:rsidR="002768A0" w:rsidRPr="007770C6" w:rsidRDefault="006A4C1C" w:rsidP="007770C6">
      <w:pPr>
        <w:pStyle w:val="Item"/>
      </w:pPr>
      <w:r w:rsidRPr="007770C6">
        <w:t>Repeal the items, substitute:</w:t>
      </w:r>
    </w:p>
    <w:p w:rsidR="00C01265" w:rsidRPr="007770C6" w:rsidRDefault="00C01265" w:rsidP="007770C6">
      <w:pPr>
        <w:pStyle w:val="Tabletext"/>
      </w:pPr>
    </w:p>
    <w:tbl>
      <w:tblPr>
        <w:tblW w:w="0" w:type="auto"/>
        <w:tblInd w:w="108" w:type="dxa"/>
        <w:tblLayout w:type="fixed"/>
        <w:tblLook w:val="0000" w:firstRow="0" w:lastRow="0" w:firstColumn="0" w:lastColumn="0" w:noHBand="0" w:noVBand="0"/>
      </w:tblPr>
      <w:tblGrid>
        <w:gridCol w:w="844"/>
        <w:gridCol w:w="3834"/>
        <w:gridCol w:w="2411"/>
      </w:tblGrid>
      <w:tr w:rsidR="006A4C1C" w:rsidRPr="007770C6" w:rsidTr="00261C61">
        <w:trPr>
          <w:cantSplit/>
        </w:trPr>
        <w:tc>
          <w:tcPr>
            <w:tcW w:w="844" w:type="dxa"/>
          </w:tcPr>
          <w:p w:rsidR="006A4C1C" w:rsidRPr="007770C6" w:rsidRDefault="006A4C1C" w:rsidP="007770C6">
            <w:pPr>
              <w:pStyle w:val="Tabletext"/>
            </w:pPr>
            <w:r w:rsidRPr="007770C6">
              <w:t>59</w:t>
            </w:r>
          </w:p>
        </w:tc>
        <w:tc>
          <w:tcPr>
            <w:tcW w:w="3834" w:type="dxa"/>
          </w:tcPr>
          <w:p w:rsidR="006A4C1C" w:rsidRPr="007770C6" w:rsidRDefault="006A4C1C" w:rsidP="007770C6">
            <w:pPr>
              <w:pStyle w:val="Tabletext"/>
            </w:pPr>
            <w:r w:rsidRPr="007770C6">
              <w:t>A decision under Principles made under section</w:t>
            </w:r>
            <w:r w:rsidR="007770C6" w:rsidRPr="007770C6">
              <w:t> </w:t>
            </w:r>
            <w:r w:rsidRPr="007770C6">
              <w:t>96</w:t>
            </w:r>
            <w:r w:rsidR="00BA5FB7">
              <w:noBreakHyphen/>
            </w:r>
            <w:r w:rsidRPr="007770C6">
              <w:t>1 that is specified in the Principles concerned to be a decision reviewable under this sectio</w:t>
            </w:r>
            <w:r w:rsidR="00963E9C" w:rsidRPr="007770C6">
              <w:t>n</w:t>
            </w:r>
          </w:p>
        </w:tc>
        <w:tc>
          <w:tcPr>
            <w:tcW w:w="2411" w:type="dxa"/>
          </w:tcPr>
          <w:p w:rsidR="006A4C1C" w:rsidRPr="007770C6" w:rsidRDefault="00C01265" w:rsidP="007770C6">
            <w:pPr>
              <w:pStyle w:val="Tabletext"/>
            </w:pPr>
            <w:r w:rsidRPr="007770C6">
              <w:t>the provision specified in the Principles as the provision under which the decision is made</w:t>
            </w:r>
          </w:p>
        </w:tc>
      </w:tr>
    </w:tbl>
    <w:p w:rsidR="006A4C1C" w:rsidRPr="007770C6" w:rsidRDefault="006A4C1C" w:rsidP="007770C6">
      <w:pPr>
        <w:pStyle w:val="Tabletext"/>
      </w:pPr>
    </w:p>
    <w:p w:rsidR="007D51D0" w:rsidRPr="007770C6" w:rsidRDefault="007D51D0" w:rsidP="007770C6">
      <w:pPr>
        <w:pStyle w:val="ItemHead"/>
      </w:pPr>
      <w:r w:rsidRPr="007770C6">
        <w:t>180A  Subsection</w:t>
      </w:r>
      <w:r w:rsidR="007770C6" w:rsidRPr="007770C6">
        <w:t xml:space="preserve"> </w:t>
      </w:r>
      <w:r w:rsidRPr="007770C6">
        <w:t>85</w:t>
      </w:r>
      <w:r w:rsidR="00BA5FB7">
        <w:noBreakHyphen/>
      </w:r>
      <w:r w:rsidRPr="007770C6">
        <w:t>6(1)</w:t>
      </w:r>
    </w:p>
    <w:p w:rsidR="007D51D0" w:rsidRPr="007770C6" w:rsidRDefault="007D51D0" w:rsidP="007770C6">
      <w:pPr>
        <w:pStyle w:val="Item"/>
      </w:pPr>
      <w:r w:rsidRPr="007770C6">
        <w:t xml:space="preserve">Omit “1239 of the </w:t>
      </w:r>
      <w:r w:rsidRPr="007770C6">
        <w:rPr>
          <w:i/>
        </w:rPr>
        <w:t>Social Security Act 1991</w:t>
      </w:r>
      <w:r w:rsidRPr="007770C6">
        <w:t xml:space="preserve">”, substitute “126 of the </w:t>
      </w:r>
      <w:r w:rsidRPr="007770C6">
        <w:rPr>
          <w:i/>
        </w:rPr>
        <w:t>Social Security (Administration) Act 1999</w:t>
      </w:r>
      <w:r w:rsidRPr="007770C6">
        <w:t>”.</w:t>
      </w:r>
    </w:p>
    <w:p w:rsidR="007D51D0" w:rsidRPr="007770C6" w:rsidRDefault="007D51D0" w:rsidP="007770C6">
      <w:pPr>
        <w:pStyle w:val="ItemHead"/>
      </w:pPr>
      <w:r w:rsidRPr="007770C6">
        <w:t>180B  Paragraph 85</w:t>
      </w:r>
      <w:r w:rsidR="00BA5FB7">
        <w:noBreakHyphen/>
      </w:r>
      <w:r w:rsidRPr="007770C6">
        <w:t>7(1)(a)</w:t>
      </w:r>
    </w:p>
    <w:p w:rsidR="007D51D0" w:rsidRPr="007770C6" w:rsidRDefault="007D51D0" w:rsidP="007770C6">
      <w:pPr>
        <w:pStyle w:val="Item"/>
      </w:pPr>
      <w:r w:rsidRPr="007770C6">
        <w:t xml:space="preserve">Omit “1240 of the </w:t>
      </w:r>
      <w:r w:rsidRPr="007770C6">
        <w:rPr>
          <w:i/>
        </w:rPr>
        <w:t>Social Security Act 1991</w:t>
      </w:r>
      <w:r w:rsidRPr="007770C6">
        <w:t xml:space="preserve">”, substitute “129 of the </w:t>
      </w:r>
      <w:r w:rsidRPr="007770C6">
        <w:rPr>
          <w:i/>
        </w:rPr>
        <w:t>Social Security (Administration) Act 1999</w:t>
      </w:r>
      <w:r w:rsidRPr="007770C6">
        <w:t>”.</w:t>
      </w:r>
    </w:p>
    <w:p w:rsidR="007D51D0" w:rsidRPr="007770C6" w:rsidRDefault="007D51D0" w:rsidP="007770C6">
      <w:pPr>
        <w:pStyle w:val="ItemHead"/>
      </w:pPr>
      <w:r w:rsidRPr="007770C6">
        <w:t>180C  Paragraph 85</w:t>
      </w:r>
      <w:r w:rsidR="00BA5FB7">
        <w:noBreakHyphen/>
      </w:r>
      <w:r w:rsidRPr="007770C6">
        <w:t>7(1)(b)</w:t>
      </w:r>
    </w:p>
    <w:p w:rsidR="007D51D0" w:rsidRPr="007770C6" w:rsidRDefault="007D51D0" w:rsidP="007770C6">
      <w:pPr>
        <w:pStyle w:val="Item"/>
      </w:pPr>
      <w:r w:rsidRPr="007770C6">
        <w:t xml:space="preserve">Omit “1243 of the </w:t>
      </w:r>
      <w:r w:rsidRPr="007770C6">
        <w:rPr>
          <w:i/>
        </w:rPr>
        <w:t>Social Security Act 1991</w:t>
      </w:r>
      <w:r w:rsidRPr="007770C6">
        <w:t xml:space="preserve">”, substitute “135 of the </w:t>
      </w:r>
      <w:r w:rsidRPr="007770C6">
        <w:rPr>
          <w:i/>
        </w:rPr>
        <w:t>Social Security (Administration) Act 1999</w:t>
      </w:r>
      <w:r w:rsidRPr="007770C6">
        <w:t>”.</w:t>
      </w:r>
    </w:p>
    <w:p w:rsidR="007D51D0" w:rsidRPr="007770C6" w:rsidRDefault="007D51D0" w:rsidP="007770C6">
      <w:pPr>
        <w:pStyle w:val="ItemHead"/>
      </w:pPr>
      <w:r w:rsidRPr="007770C6">
        <w:t>180D  Subsection</w:t>
      </w:r>
      <w:r w:rsidR="007770C6" w:rsidRPr="007770C6">
        <w:t xml:space="preserve"> </w:t>
      </w:r>
      <w:r w:rsidRPr="007770C6">
        <w:t>85</w:t>
      </w:r>
      <w:r w:rsidR="00BA5FB7">
        <w:noBreakHyphen/>
      </w:r>
      <w:r w:rsidRPr="007770C6">
        <w:t>7(2)</w:t>
      </w:r>
    </w:p>
    <w:p w:rsidR="007D51D0" w:rsidRPr="007770C6" w:rsidRDefault="007D51D0" w:rsidP="007770C6">
      <w:pPr>
        <w:pStyle w:val="Item"/>
      </w:pPr>
      <w:r w:rsidRPr="007770C6">
        <w:t xml:space="preserve">Omit “1240 of the </w:t>
      </w:r>
      <w:r w:rsidRPr="007770C6">
        <w:rPr>
          <w:i/>
        </w:rPr>
        <w:t>Social Security Act 1991</w:t>
      </w:r>
      <w:r w:rsidRPr="007770C6">
        <w:t xml:space="preserve">”, substitute “129 of the </w:t>
      </w:r>
      <w:r w:rsidRPr="007770C6">
        <w:rPr>
          <w:i/>
        </w:rPr>
        <w:t>Social Security (Administration) Act 1999</w:t>
      </w:r>
      <w:r w:rsidRPr="007770C6">
        <w:t>”.</w:t>
      </w:r>
    </w:p>
    <w:p w:rsidR="00136680" w:rsidRPr="007770C6" w:rsidRDefault="00325AAE" w:rsidP="007770C6">
      <w:pPr>
        <w:pStyle w:val="ItemHead"/>
      </w:pPr>
      <w:r w:rsidRPr="007770C6">
        <w:t>181</w:t>
      </w:r>
      <w:r w:rsidR="00136680" w:rsidRPr="007770C6">
        <w:t xml:space="preserve">  Subsection</w:t>
      </w:r>
      <w:r w:rsidR="007770C6" w:rsidRPr="007770C6">
        <w:t xml:space="preserve"> </w:t>
      </w:r>
      <w:r w:rsidR="00136680" w:rsidRPr="007770C6">
        <w:t>88</w:t>
      </w:r>
      <w:r w:rsidR="00BA5FB7">
        <w:noBreakHyphen/>
      </w:r>
      <w:r w:rsidR="00136680" w:rsidRPr="007770C6">
        <w:t>2(2)</w:t>
      </w:r>
    </w:p>
    <w:p w:rsidR="00136680" w:rsidRPr="007770C6" w:rsidRDefault="00136680" w:rsidP="007770C6">
      <w:pPr>
        <w:pStyle w:val="Item"/>
      </w:pPr>
      <w:r w:rsidRPr="007770C6">
        <w:t>Repeal the subsection.</w:t>
      </w:r>
    </w:p>
    <w:p w:rsidR="007D51D0" w:rsidRPr="007770C6" w:rsidRDefault="007D51D0" w:rsidP="007770C6">
      <w:pPr>
        <w:pStyle w:val="ItemHead"/>
      </w:pPr>
      <w:r w:rsidRPr="007770C6">
        <w:t>181A  At the end of section</w:t>
      </w:r>
      <w:r w:rsidR="007770C6" w:rsidRPr="007770C6">
        <w:t> </w:t>
      </w:r>
      <w:r w:rsidRPr="007770C6">
        <w:t>95A</w:t>
      </w:r>
      <w:r w:rsidR="00BA5FB7">
        <w:noBreakHyphen/>
      </w:r>
      <w:r w:rsidRPr="007770C6">
        <w:t>1</w:t>
      </w:r>
    </w:p>
    <w:p w:rsidR="007D51D0" w:rsidRPr="007770C6" w:rsidRDefault="007D51D0" w:rsidP="007770C6">
      <w:pPr>
        <w:pStyle w:val="Item"/>
      </w:pPr>
      <w:r w:rsidRPr="007770C6">
        <w:t>Add:</w:t>
      </w:r>
    </w:p>
    <w:p w:rsidR="007D51D0" w:rsidRPr="007770C6" w:rsidRDefault="007D51D0" w:rsidP="007770C6">
      <w:pPr>
        <w:pStyle w:val="subsection"/>
      </w:pPr>
      <w:r w:rsidRPr="007770C6">
        <w:tab/>
        <w:t>(3)</w:t>
      </w:r>
      <w:r w:rsidRPr="007770C6">
        <w:tab/>
        <w:t xml:space="preserve">If the </w:t>
      </w:r>
      <w:r w:rsidR="007770C6" w:rsidRPr="007770C6">
        <w:rPr>
          <w:position w:val="6"/>
          <w:sz w:val="16"/>
        </w:rPr>
        <w:t>*</w:t>
      </w:r>
      <w:r w:rsidRPr="007770C6">
        <w:t>Aged Care Commissioner requests the Secretary to give the Commissioner information that the Commissioner requires for the purposes of the Commissioner’s functions, the Secretary must, if the information is available to the Secretary, give the information to the Commissioner.</w:t>
      </w:r>
    </w:p>
    <w:p w:rsidR="007D51D0" w:rsidRPr="007770C6" w:rsidRDefault="007D51D0" w:rsidP="007770C6">
      <w:pPr>
        <w:pStyle w:val="subsection"/>
      </w:pPr>
      <w:r w:rsidRPr="007770C6">
        <w:tab/>
        <w:t>(4)</w:t>
      </w:r>
      <w:r w:rsidRPr="007770C6">
        <w:tab/>
        <w:t>If, on and after 1</w:t>
      </w:r>
      <w:r w:rsidR="007770C6" w:rsidRPr="007770C6">
        <w:t> </w:t>
      </w:r>
      <w:r w:rsidRPr="007770C6">
        <w:t xml:space="preserve">January 2014, the </w:t>
      </w:r>
      <w:r w:rsidR="007770C6" w:rsidRPr="007770C6">
        <w:rPr>
          <w:position w:val="6"/>
          <w:sz w:val="16"/>
        </w:rPr>
        <w:t>*</w:t>
      </w:r>
      <w:r w:rsidRPr="007770C6">
        <w:t xml:space="preserve">Aged Care Commissioner requests the </w:t>
      </w:r>
      <w:proofErr w:type="spellStart"/>
      <w:r w:rsidRPr="007770C6">
        <w:t>CEO</w:t>
      </w:r>
      <w:proofErr w:type="spellEnd"/>
      <w:r w:rsidRPr="007770C6">
        <w:t xml:space="preserve"> of the Quality Agency to give the Commissioner information that the Commissioner requires for the purposes of the </w:t>
      </w:r>
      <w:r w:rsidRPr="007770C6">
        <w:lastRenderedPageBreak/>
        <w:t xml:space="preserve">Commissioner’s functions, the </w:t>
      </w:r>
      <w:proofErr w:type="spellStart"/>
      <w:r w:rsidRPr="007770C6">
        <w:t>CEO</w:t>
      </w:r>
      <w:proofErr w:type="spellEnd"/>
      <w:r w:rsidRPr="007770C6">
        <w:t xml:space="preserve"> must, if the information is available to the </w:t>
      </w:r>
      <w:proofErr w:type="spellStart"/>
      <w:r w:rsidRPr="007770C6">
        <w:t>CEO</w:t>
      </w:r>
      <w:proofErr w:type="spellEnd"/>
      <w:r w:rsidRPr="007770C6">
        <w:t>, give the information to the Commissioner.</w:t>
      </w:r>
    </w:p>
    <w:p w:rsidR="007D51D0" w:rsidRPr="007770C6" w:rsidRDefault="007D51D0" w:rsidP="007770C6">
      <w:pPr>
        <w:pStyle w:val="ItemHead"/>
      </w:pPr>
      <w:r w:rsidRPr="007770C6">
        <w:t>181B  After section</w:t>
      </w:r>
      <w:r w:rsidR="007770C6" w:rsidRPr="007770C6">
        <w:t> </w:t>
      </w:r>
      <w:r w:rsidRPr="007770C6">
        <w:t>95A</w:t>
      </w:r>
      <w:r w:rsidR="00BA5FB7">
        <w:noBreakHyphen/>
      </w:r>
      <w:r w:rsidRPr="007770C6">
        <w:t>11</w:t>
      </w:r>
    </w:p>
    <w:p w:rsidR="007D51D0" w:rsidRPr="007770C6" w:rsidRDefault="007D51D0" w:rsidP="007770C6">
      <w:pPr>
        <w:pStyle w:val="Item"/>
      </w:pPr>
      <w:r w:rsidRPr="007770C6">
        <w:t>Insert:</w:t>
      </w:r>
    </w:p>
    <w:p w:rsidR="007D51D0" w:rsidRPr="007770C6" w:rsidRDefault="007D51D0" w:rsidP="007770C6">
      <w:pPr>
        <w:pStyle w:val="ActHead5"/>
      </w:pPr>
      <w:bookmarkStart w:id="13" w:name="_Toc361129493"/>
      <w:r w:rsidRPr="007770C6">
        <w:rPr>
          <w:rStyle w:val="CharSectno"/>
        </w:rPr>
        <w:t>95A</w:t>
      </w:r>
      <w:r w:rsidR="00BA5FB7">
        <w:rPr>
          <w:rStyle w:val="CharSectno"/>
        </w:rPr>
        <w:noBreakHyphen/>
      </w:r>
      <w:r w:rsidRPr="007770C6">
        <w:rPr>
          <w:rStyle w:val="CharSectno"/>
        </w:rPr>
        <w:t>11A</w:t>
      </w:r>
      <w:r w:rsidRPr="007770C6">
        <w:t xml:space="preserve">  Aged Care Commissioner may give report to Minister at any time</w:t>
      </w:r>
      <w:bookmarkEnd w:id="13"/>
    </w:p>
    <w:p w:rsidR="007D51D0" w:rsidRPr="007770C6" w:rsidRDefault="007D51D0" w:rsidP="007770C6">
      <w:pPr>
        <w:pStyle w:val="subsection"/>
      </w:pPr>
      <w:r w:rsidRPr="007770C6">
        <w:tab/>
      </w:r>
      <w:r w:rsidRPr="007770C6">
        <w:tab/>
        <w:t xml:space="preserve">The </w:t>
      </w:r>
      <w:r w:rsidR="007770C6" w:rsidRPr="007770C6">
        <w:rPr>
          <w:position w:val="6"/>
          <w:sz w:val="16"/>
        </w:rPr>
        <w:t>*</w:t>
      </w:r>
      <w:r w:rsidRPr="007770C6">
        <w:t>Aged Care Commissioner may, at any time, give a written report to the Minister on any matter relating to the Commissioner’s functions.</w:t>
      </w:r>
    </w:p>
    <w:p w:rsidR="002768A0" w:rsidRPr="007770C6" w:rsidRDefault="00325AAE" w:rsidP="007770C6">
      <w:pPr>
        <w:pStyle w:val="ItemHead"/>
      </w:pPr>
      <w:r w:rsidRPr="007770C6">
        <w:t>182</w:t>
      </w:r>
      <w:r w:rsidR="002768A0" w:rsidRPr="007770C6">
        <w:t xml:space="preserve">  Section</w:t>
      </w:r>
      <w:r w:rsidR="007770C6" w:rsidRPr="007770C6">
        <w:t> </w:t>
      </w:r>
      <w:r w:rsidR="002768A0" w:rsidRPr="007770C6">
        <w:t>96</w:t>
      </w:r>
      <w:r w:rsidR="00BA5FB7">
        <w:noBreakHyphen/>
      </w:r>
      <w:r w:rsidR="002768A0" w:rsidRPr="007770C6">
        <w:t>1 (table item</w:t>
      </w:r>
      <w:r w:rsidR="00037302" w:rsidRPr="007770C6">
        <w:t>s</w:t>
      </w:r>
      <w:r w:rsidR="007770C6" w:rsidRPr="007770C6">
        <w:t> </w:t>
      </w:r>
      <w:r w:rsidR="002768A0" w:rsidRPr="007770C6">
        <w:t>7</w:t>
      </w:r>
      <w:r w:rsidR="00037302" w:rsidRPr="007770C6">
        <w:t xml:space="preserve"> and 11</w:t>
      </w:r>
      <w:r w:rsidR="002768A0" w:rsidRPr="007770C6">
        <w:t>)</w:t>
      </w:r>
    </w:p>
    <w:p w:rsidR="002768A0" w:rsidRPr="007770C6" w:rsidRDefault="00B42B25" w:rsidP="007770C6">
      <w:pPr>
        <w:pStyle w:val="Item"/>
      </w:pPr>
      <w:r w:rsidRPr="007770C6">
        <w:t>Repeal the item</w:t>
      </w:r>
      <w:r w:rsidR="00037302" w:rsidRPr="007770C6">
        <w:t>s</w:t>
      </w:r>
      <w:r w:rsidR="002768A0" w:rsidRPr="007770C6">
        <w:t>.</w:t>
      </w:r>
    </w:p>
    <w:p w:rsidR="000A02E7" w:rsidRPr="007770C6" w:rsidRDefault="00325AAE" w:rsidP="007770C6">
      <w:pPr>
        <w:pStyle w:val="ItemHead"/>
      </w:pPr>
      <w:r w:rsidRPr="007770C6">
        <w:t>183</w:t>
      </w:r>
      <w:r w:rsidR="000A02E7" w:rsidRPr="007770C6">
        <w:t xml:space="preserve">  Section</w:t>
      </w:r>
      <w:r w:rsidR="007770C6" w:rsidRPr="007770C6">
        <w:t> </w:t>
      </w:r>
      <w:r w:rsidR="000A02E7" w:rsidRPr="007770C6">
        <w:t>96</w:t>
      </w:r>
      <w:r w:rsidR="00BA5FB7">
        <w:noBreakHyphen/>
      </w:r>
      <w:r w:rsidR="000A02E7" w:rsidRPr="007770C6">
        <w:t>1 (table item</w:t>
      </w:r>
      <w:r w:rsidR="007770C6" w:rsidRPr="007770C6">
        <w:t> </w:t>
      </w:r>
      <w:r w:rsidR="000A02E7" w:rsidRPr="007770C6">
        <w:t>12)</w:t>
      </w:r>
    </w:p>
    <w:p w:rsidR="000A02E7" w:rsidRPr="007770C6" w:rsidRDefault="000A02E7" w:rsidP="007770C6">
      <w:pPr>
        <w:pStyle w:val="Item"/>
      </w:pPr>
      <w:r w:rsidRPr="007770C6">
        <w:t>Omit “Community”, substitute “Home”</w:t>
      </w:r>
      <w:r w:rsidR="00C0307A" w:rsidRPr="007770C6">
        <w:t>.</w:t>
      </w:r>
    </w:p>
    <w:p w:rsidR="000A02E7" w:rsidRPr="007770C6" w:rsidRDefault="00325AAE" w:rsidP="007770C6">
      <w:pPr>
        <w:pStyle w:val="ItemHead"/>
      </w:pPr>
      <w:r w:rsidRPr="007770C6">
        <w:t>184</w:t>
      </w:r>
      <w:r w:rsidR="000A02E7" w:rsidRPr="007770C6">
        <w:t xml:space="preserve">  Section</w:t>
      </w:r>
      <w:r w:rsidR="007770C6" w:rsidRPr="007770C6">
        <w:t> </w:t>
      </w:r>
      <w:r w:rsidR="000A02E7" w:rsidRPr="007770C6">
        <w:t>96</w:t>
      </w:r>
      <w:r w:rsidR="00BA5FB7">
        <w:noBreakHyphen/>
      </w:r>
      <w:r w:rsidR="000A02E7" w:rsidRPr="007770C6">
        <w:t>1 (table item</w:t>
      </w:r>
      <w:r w:rsidR="007770C6" w:rsidRPr="007770C6">
        <w:t> </w:t>
      </w:r>
      <w:r w:rsidR="00A90524" w:rsidRPr="007770C6">
        <w:t>14A</w:t>
      </w:r>
      <w:r w:rsidR="000A02E7" w:rsidRPr="007770C6">
        <w:t>)</w:t>
      </w:r>
    </w:p>
    <w:p w:rsidR="000A02E7" w:rsidRPr="007770C6" w:rsidRDefault="000A02E7" w:rsidP="007770C6">
      <w:pPr>
        <w:pStyle w:val="Item"/>
      </w:pPr>
      <w:r w:rsidRPr="007770C6">
        <w:t>Repeal the item</w:t>
      </w:r>
      <w:r w:rsidR="00D71C93" w:rsidRPr="007770C6">
        <w:t>.</w:t>
      </w:r>
    </w:p>
    <w:p w:rsidR="00027B6E" w:rsidRPr="007770C6" w:rsidRDefault="00027B6E" w:rsidP="007770C6">
      <w:pPr>
        <w:pStyle w:val="ItemHead"/>
      </w:pPr>
      <w:r w:rsidRPr="007770C6">
        <w:t>184A  Subsection</w:t>
      </w:r>
      <w:r w:rsidR="007770C6" w:rsidRPr="007770C6">
        <w:t xml:space="preserve"> </w:t>
      </w:r>
      <w:r w:rsidRPr="007770C6">
        <w:t>96</w:t>
      </w:r>
      <w:r w:rsidR="00BA5FB7">
        <w:noBreakHyphen/>
      </w:r>
      <w:r w:rsidRPr="007770C6">
        <w:t>3(1)</w:t>
      </w:r>
    </w:p>
    <w:p w:rsidR="00027B6E" w:rsidRPr="007770C6" w:rsidRDefault="00027B6E" w:rsidP="007770C6">
      <w:pPr>
        <w:pStyle w:val="Item"/>
      </w:pPr>
      <w:r w:rsidRPr="007770C6">
        <w:t>Repeal the subsection, substitute:</w:t>
      </w:r>
    </w:p>
    <w:p w:rsidR="00027B6E" w:rsidRPr="007770C6" w:rsidRDefault="00027B6E" w:rsidP="007770C6">
      <w:pPr>
        <w:pStyle w:val="subsection"/>
      </w:pPr>
      <w:r w:rsidRPr="007770C6">
        <w:tab/>
        <w:t>(1)</w:t>
      </w:r>
      <w:r w:rsidRPr="007770C6">
        <w:tab/>
        <w:t>For the purposes of this Act, the Minister:</w:t>
      </w:r>
    </w:p>
    <w:p w:rsidR="00027B6E" w:rsidRPr="007770C6" w:rsidRDefault="00027B6E" w:rsidP="007770C6">
      <w:pPr>
        <w:pStyle w:val="paragraph"/>
      </w:pPr>
      <w:r w:rsidRPr="007770C6">
        <w:tab/>
        <w:t>(a)</w:t>
      </w:r>
      <w:r w:rsidRPr="007770C6">
        <w:tab/>
        <w:t>must establish a committee to be known as the Aged Care Financing Authority; and</w:t>
      </w:r>
    </w:p>
    <w:p w:rsidR="00027B6E" w:rsidRPr="007770C6" w:rsidRDefault="00027B6E" w:rsidP="007770C6">
      <w:pPr>
        <w:pStyle w:val="paragraph"/>
      </w:pPr>
      <w:r w:rsidRPr="007770C6">
        <w:tab/>
        <w:t>(b)</w:t>
      </w:r>
      <w:r w:rsidRPr="007770C6">
        <w:tab/>
        <w:t>may establish other committees.</w:t>
      </w:r>
    </w:p>
    <w:p w:rsidR="00706913" w:rsidRPr="007770C6" w:rsidRDefault="00325AAE" w:rsidP="007770C6">
      <w:pPr>
        <w:pStyle w:val="ItemHead"/>
      </w:pPr>
      <w:r w:rsidRPr="007770C6">
        <w:t>185</w:t>
      </w:r>
      <w:r w:rsidR="00706913" w:rsidRPr="007770C6">
        <w:t xml:space="preserve">  Section</w:t>
      </w:r>
      <w:r w:rsidR="007770C6" w:rsidRPr="007770C6">
        <w:t> </w:t>
      </w:r>
      <w:r w:rsidR="00706913" w:rsidRPr="007770C6">
        <w:t>96</w:t>
      </w:r>
      <w:r w:rsidR="00BA5FB7">
        <w:noBreakHyphen/>
      </w:r>
      <w:r w:rsidR="00706913" w:rsidRPr="007770C6">
        <w:t>5 (note)</w:t>
      </w:r>
    </w:p>
    <w:p w:rsidR="00706913" w:rsidRPr="007770C6" w:rsidRDefault="00706913" w:rsidP="007770C6">
      <w:pPr>
        <w:pStyle w:val="Item"/>
      </w:pPr>
      <w:r w:rsidRPr="007770C6">
        <w:t>Omit “</w:t>
      </w:r>
      <w:r w:rsidR="007770C6" w:rsidRPr="007770C6">
        <w:rPr>
          <w:position w:val="6"/>
          <w:sz w:val="16"/>
        </w:rPr>
        <w:t>*</w:t>
      </w:r>
      <w:r w:rsidRPr="007770C6">
        <w:t>community”, substitute “home”.</w:t>
      </w:r>
    </w:p>
    <w:p w:rsidR="00706913" w:rsidRPr="007770C6" w:rsidRDefault="00325AAE" w:rsidP="007770C6">
      <w:pPr>
        <w:pStyle w:val="ItemHead"/>
      </w:pPr>
      <w:r w:rsidRPr="007770C6">
        <w:t>186</w:t>
      </w:r>
      <w:r w:rsidR="00706913" w:rsidRPr="007770C6">
        <w:t xml:space="preserve">  Clause</w:t>
      </w:r>
      <w:r w:rsidR="007770C6" w:rsidRPr="007770C6">
        <w:t> </w:t>
      </w:r>
      <w:r w:rsidR="00706913" w:rsidRPr="007770C6">
        <w:t>1 of Schedule</w:t>
      </w:r>
      <w:r w:rsidR="007770C6" w:rsidRPr="007770C6">
        <w:t> </w:t>
      </w:r>
      <w:r w:rsidR="00706913" w:rsidRPr="007770C6">
        <w:t>1 (</w:t>
      </w:r>
      <w:r w:rsidR="007770C6" w:rsidRPr="007770C6">
        <w:t>paragraph (</w:t>
      </w:r>
      <w:r w:rsidR="00706913" w:rsidRPr="007770C6">
        <w:t xml:space="preserve">b) of the definition of </w:t>
      </w:r>
      <w:r w:rsidR="00706913" w:rsidRPr="007770C6">
        <w:rPr>
          <w:i/>
        </w:rPr>
        <w:t>aged care</w:t>
      </w:r>
      <w:r w:rsidR="00706913" w:rsidRPr="007770C6">
        <w:t>)</w:t>
      </w:r>
    </w:p>
    <w:p w:rsidR="00706913" w:rsidRPr="007770C6" w:rsidRDefault="00706913" w:rsidP="007770C6">
      <w:pPr>
        <w:pStyle w:val="Item"/>
      </w:pPr>
      <w:r w:rsidRPr="007770C6">
        <w:t>Omit “community”, substitute “home”.</w:t>
      </w:r>
    </w:p>
    <w:p w:rsidR="003C2692" w:rsidRPr="007770C6" w:rsidRDefault="00325AAE" w:rsidP="007770C6">
      <w:pPr>
        <w:pStyle w:val="ItemHead"/>
      </w:pPr>
      <w:r w:rsidRPr="007770C6">
        <w:t>187</w:t>
      </w:r>
      <w:r w:rsidR="003C2692" w:rsidRPr="007770C6">
        <w:t xml:space="preserve">  Clause</w:t>
      </w:r>
      <w:r w:rsidR="007770C6" w:rsidRPr="007770C6">
        <w:t> </w:t>
      </w:r>
      <w:r w:rsidR="003C2692" w:rsidRPr="007770C6">
        <w:t>1 of Schedule</w:t>
      </w:r>
      <w:r w:rsidR="007770C6" w:rsidRPr="007770C6">
        <w:t> </w:t>
      </w:r>
      <w:r w:rsidR="003C2692" w:rsidRPr="007770C6">
        <w:t xml:space="preserve">1 (definition of </w:t>
      </w:r>
      <w:r w:rsidR="003C2692" w:rsidRPr="007770C6">
        <w:rPr>
          <w:i/>
        </w:rPr>
        <w:t>assessment grant</w:t>
      </w:r>
      <w:r w:rsidR="003C2692" w:rsidRPr="007770C6">
        <w:t>)</w:t>
      </w:r>
    </w:p>
    <w:p w:rsidR="003C2692" w:rsidRPr="007770C6" w:rsidRDefault="003C2692" w:rsidP="007770C6">
      <w:pPr>
        <w:pStyle w:val="Item"/>
      </w:pPr>
      <w:r w:rsidRPr="007770C6">
        <w:t>Repeal the definition.</w:t>
      </w:r>
    </w:p>
    <w:p w:rsidR="00706913" w:rsidRPr="007770C6" w:rsidRDefault="00325AAE" w:rsidP="007770C6">
      <w:pPr>
        <w:pStyle w:val="ItemHead"/>
      </w:pPr>
      <w:r w:rsidRPr="007770C6">
        <w:lastRenderedPageBreak/>
        <w:t>188</w:t>
      </w:r>
      <w:r w:rsidR="00706913" w:rsidRPr="007770C6">
        <w:t xml:space="preserve">  Clause</w:t>
      </w:r>
      <w:r w:rsidR="007770C6" w:rsidRPr="007770C6">
        <w:t> </w:t>
      </w:r>
      <w:r w:rsidR="00706913" w:rsidRPr="007770C6">
        <w:t>1 of Schedule</w:t>
      </w:r>
      <w:r w:rsidR="007770C6" w:rsidRPr="007770C6">
        <w:t> </w:t>
      </w:r>
      <w:r w:rsidR="00706913" w:rsidRPr="007770C6">
        <w:t xml:space="preserve">1 (definitions of </w:t>
      </w:r>
      <w:r w:rsidR="00706913" w:rsidRPr="007770C6">
        <w:rPr>
          <w:i/>
        </w:rPr>
        <w:t>community care</w:t>
      </w:r>
      <w:r w:rsidR="00706913" w:rsidRPr="007770C6">
        <w:t>,</w:t>
      </w:r>
      <w:r w:rsidR="00706913" w:rsidRPr="007770C6">
        <w:rPr>
          <w:i/>
        </w:rPr>
        <w:t xml:space="preserve"> community care agreement</w:t>
      </w:r>
      <w:r w:rsidR="00706913" w:rsidRPr="007770C6">
        <w:t>,</w:t>
      </w:r>
      <w:r w:rsidR="00706913" w:rsidRPr="007770C6">
        <w:rPr>
          <w:i/>
        </w:rPr>
        <w:t xml:space="preserve"> community care grant</w:t>
      </w:r>
      <w:r w:rsidR="00706913" w:rsidRPr="007770C6">
        <w:t>,</w:t>
      </w:r>
      <w:r w:rsidR="00706913" w:rsidRPr="007770C6">
        <w:rPr>
          <w:i/>
        </w:rPr>
        <w:t xml:space="preserve"> community care service </w:t>
      </w:r>
      <w:r w:rsidR="00706913" w:rsidRPr="007770C6">
        <w:t>and</w:t>
      </w:r>
      <w:r w:rsidR="00706913" w:rsidRPr="007770C6">
        <w:rPr>
          <w:i/>
        </w:rPr>
        <w:t xml:space="preserve"> community care subsidy</w:t>
      </w:r>
      <w:r w:rsidR="00706913" w:rsidRPr="007770C6">
        <w:t>)</w:t>
      </w:r>
    </w:p>
    <w:p w:rsidR="00706913" w:rsidRPr="007770C6" w:rsidRDefault="00706913" w:rsidP="007770C6">
      <w:pPr>
        <w:pStyle w:val="Item"/>
      </w:pPr>
      <w:r w:rsidRPr="007770C6">
        <w:t>Repeal the definitions.</w:t>
      </w:r>
    </w:p>
    <w:p w:rsidR="00C6338E" w:rsidRPr="007770C6" w:rsidRDefault="00325AAE" w:rsidP="007770C6">
      <w:pPr>
        <w:pStyle w:val="ItemHead"/>
      </w:pPr>
      <w:r w:rsidRPr="007770C6">
        <w:t>189</w:t>
      </w:r>
      <w:r w:rsidR="00C6338E" w:rsidRPr="007770C6">
        <w:t xml:space="preserve">  Clause</w:t>
      </w:r>
      <w:r w:rsidR="007770C6" w:rsidRPr="007770C6">
        <w:t> </w:t>
      </w:r>
      <w:r w:rsidR="00C6338E" w:rsidRPr="007770C6">
        <w:t>1 of Schedule</w:t>
      </w:r>
      <w:r w:rsidR="007770C6" w:rsidRPr="007770C6">
        <w:t> </w:t>
      </w:r>
      <w:r w:rsidR="00C6338E" w:rsidRPr="007770C6">
        <w:t xml:space="preserve">1 (definition of </w:t>
      </w:r>
      <w:r w:rsidR="00C6338E" w:rsidRPr="007770C6">
        <w:rPr>
          <w:i/>
        </w:rPr>
        <w:t>flexible care grant</w:t>
      </w:r>
      <w:r w:rsidR="00C6338E" w:rsidRPr="007770C6">
        <w:t>)</w:t>
      </w:r>
    </w:p>
    <w:p w:rsidR="00C6338E" w:rsidRPr="007770C6" w:rsidRDefault="00C6338E" w:rsidP="007770C6">
      <w:pPr>
        <w:pStyle w:val="Item"/>
      </w:pPr>
      <w:r w:rsidRPr="007770C6">
        <w:t>Repeal the definition.</w:t>
      </w:r>
    </w:p>
    <w:p w:rsidR="00706913" w:rsidRPr="007770C6" w:rsidRDefault="00325AAE" w:rsidP="007770C6">
      <w:pPr>
        <w:pStyle w:val="ItemHead"/>
      </w:pPr>
      <w:r w:rsidRPr="007770C6">
        <w:t>190</w:t>
      </w:r>
      <w:r w:rsidR="00706913" w:rsidRPr="007770C6">
        <w:t xml:space="preserve">  Clause</w:t>
      </w:r>
      <w:r w:rsidR="007770C6" w:rsidRPr="007770C6">
        <w:t> </w:t>
      </w:r>
      <w:r w:rsidR="00706913" w:rsidRPr="007770C6">
        <w:t>1 of Schedule</w:t>
      </w:r>
      <w:r w:rsidR="007770C6" w:rsidRPr="007770C6">
        <w:t> </w:t>
      </w:r>
      <w:r w:rsidR="00706913" w:rsidRPr="007770C6">
        <w:t>1</w:t>
      </w:r>
    </w:p>
    <w:p w:rsidR="00706913" w:rsidRPr="007770C6" w:rsidRDefault="00706913" w:rsidP="007770C6">
      <w:pPr>
        <w:pStyle w:val="Item"/>
      </w:pPr>
      <w:r w:rsidRPr="007770C6">
        <w:t>Insert:</w:t>
      </w:r>
    </w:p>
    <w:p w:rsidR="00706913" w:rsidRPr="007770C6" w:rsidRDefault="00706913" w:rsidP="007770C6">
      <w:pPr>
        <w:pStyle w:val="Definition"/>
      </w:pPr>
      <w:r w:rsidRPr="007770C6">
        <w:rPr>
          <w:b/>
          <w:i/>
        </w:rPr>
        <w:t>home care</w:t>
      </w:r>
      <w:r w:rsidRPr="007770C6">
        <w:t xml:space="preserve"> has the meaning given by section</w:t>
      </w:r>
      <w:r w:rsidR="007770C6" w:rsidRPr="007770C6">
        <w:t> </w:t>
      </w:r>
      <w:r w:rsidRPr="007770C6">
        <w:t>45</w:t>
      </w:r>
      <w:r w:rsidR="00BA5FB7">
        <w:noBreakHyphen/>
      </w:r>
      <w:r w:rsidRPr="007770C6">
        <w:t>3.</w:t>
      </w:r>
    </w:p>
    <w:p w:rsidR="00706913" w:rsidRPr="007770C6" w:rsidRDefault="00706913" w:rsidP="007770C6">
      <w:pPr>
        <w:pStyle w:val="Definition"/>
      </w:pPr>
      <w:r w:rsidRPr="007770C6">
        <w:rPr>
          <w:b/>
          <w:i/>
        </w:rPr>
        <w:t>home care agreement</w:t>
      </w:r>
      <w:r w:rsidRPr="007770C6">
        <w:t xml:space="preserve"> means an agreement referred to in section</w:t>
      </w:r>
      <w:r w:rsidR="007770C6" w:rsidRPr="007770C6">
        <w:t> </w:t>
      </w:r>
      <w:r w:rsidRPr="007770C6">
        <w:t>61</w:t>
      </w:r>
      <w:r w:rsidR="00BA5FB7">
        <w:noBreakHyphen/>
      </w:r>
      <w:r w:rsidRPr="007770C6">
        <w:t>1.</w:t>
      </w:r>
    </w:p>
    <w:p w:rsidR="00706913" w:rsidRPr="007770C6" w:rsidRDefault="00706913" w:rsidP="007770C6">
      <w:pPr>
        <w:pStyle w:val="Definition"/>
      </w:pPr>
      <w:r w:rsidRPr="007770C6">
        <w:rPr>
          <w:b/>
          <w:i/>
        </w:rPr>
        <w:t>home care service</w:t>
      </w:r>
      <w:r w:rsidRPr="007770C6">
        <w:t xml:space="preserve"> means an undertaking through which </w:t>
      </w:r>
      <w:r w:rsidR="00C645A0" w:rsidRPr="007770C6">
        <w:t>home</w:t>
      </w:r>
      <w:r w:rsidRPr="007770C6">
        <w:t xml:space="preserve"> care is provided.</w:t>
      </w:r>
    </w:p>
    <w:p w:rsidR="00706913" w:rsidRPr="007770C6" w:rsidRDefault="00706913" w:rsidP="007770C6">
      <w:pPr>
        <w:pStyle w:val="Definition"/>
      </w:pPr>
      <w:r w:rsidRPr="007770C6">
        <w:rPr>
          <w:b/>
          <w:i/>
        </w:rPr>
        <w:t>home care subsidy</w:t>
      </w:r>
      <w:r w:rsidRPr="007770C6">
        <w:t xml:space="preserve"> means a subsidy payable under Part</w:t>
      </w:r>
      <w:r w:rsidR="007770C6" w:rsidRPr="007770C6">
        <w:t> </w:t>
      </w:r>
      <w:r w:rsidRPr="007770C6">
        <w:t>3.2.</w:t>
      </w:r>
    </w:p>
    <w:p w:rsidR="00706913" w:rsidRPr="007770C6" w:rsidRDefault="00325AAE" w:rsidP="007770C6">
      <w:pPr>
        <w:pStyle w:val="ItemHead"/>
      </w:pPr>
      <w:r w:rsidRPr="007770C6">
        <w:t>191</w:t>
      </w:r>
      <w:r w:rsidR="00706913" w:rsidRPr="007770C6">
        <w:t xml:space="preserve">  Clause</w:t>
      </w:r>
      <w:r w:rsidR="007770C6" w:rsidRPr="007770C6">
        <w:t> </w:t>
      </w:r>
      <w:r w:rsidR="00706913" w:rsidRPr="007770C6">
        <w:t>1 of Schedule</w:t>
      </w:r>
      <w:r w:rsidR="007770C6" w:rsidRPr="007770C6">
        <w:t> </w:t>
      </w:r>
      <w:r w:rsidR="00706913" w:rsidRPr="007770C6">
        <w:t>1 (</w:t>
      </w:r>
      <w:r w:rsidR="007770C6" w:rsidRPr="007770C6">
        <w:t>paragraph (</w:t>
      </w:r>
      <w:r w:rsidR="00706913" w:rsidRPr="007770C6">
        <w:t xml:space="preserve">b) of the definition of </w:t>
      </w:r>
      <w:r w:rsidR="00706913" w:rsidRPr="007770C6">
        <w:rPr>
          <w:i/>
        </w:rPr>
        <w:t>payment period</w:t>
      </w:r>
      <w:r w:rsidR="00706913" w:rsidRPr="007770C6">
        <w:t>)</w:t>
      </w:r>
    </w:p>
    <w:p w:rsidR="00706913" w:rsidRPr="007770C6" w:rsidRDefault="00706913" w:rsidP="007770C6">
      <w:pPr>
        <w:pStyle w:val="Item"/>
      </w:pPr>
      <w:r w:rsidRPr="007770C6">
        <w:t>Omit “to community”, substitute “to home”.</w:t>
      </w:r>
    </w:p>
    <w:p w:rsidR="00706913" w:rsidRPr="007770C6" w:rsidRDefault="00325AAE" w:rsidP="007770C6">
      <w:pPr>
        <w:pStyle w:val="ItemHead"/>
      </w:pPr>
      <w:r w:rsidRPr="007770C6">
        <w:t>192</w:t>
      </w:r>
      <w:r w:rsidR="00706913" w:rsidRPr="007770C6">
        <w:t xml:space="preserve">  Clause</w:t>
      </w:r>
      <w:r w:rsidR="007770C6" w:rsidRPr="007770C6">
        <w:t> </w:t>
      </w:r>
      <w:r w:rsidR="00706913" w:rsidRPr="007770C6">
        <w:t>1 of Schedule</w:t>
      </w:r>
      <w:r w:rsidR="007770C6" w:rsidRPr="007770C6">
        <w:t> </w:t>
      </w:r>
      <w:r w:rsidR="00706913" w:rsidRPr="007770C6">
        <w:t>1 (</w:t>
      </w:r>
      <w:r w:rsidR="007770C6" w:rsidRPr="007770C6">
        <w:t>paragraph (</w:t>
      </w:r>
      <w:r w:rsidR="00706913" w:rsidRPr="007770C6">
        <w:t xml:space="preserve">b) of the definition of </w:t>
      </w:r>
      <w:r w:rsidR="00706913" w:rsidRPr="007770C6">
        <w:rPr>
          <w:i/>
        </w:rPr>
        <w:t>payment period</w:t>
      </w:r>
      <w:r w:rsidR="00706913" w:rsidRPr="007770C6">
        <w:t>)</w:t>
      </w:r>
    </w:p>
    <w:p w:rsidR="00706913" w:rsidRPr="007770C6" w:rsidRDefault="00706913" w:rsidP="007770C6">
      <w:pPr>
        <w:pStyle w:val="Item"/>
      </w:pPr>
      <w:r w:rsidRPr="007770C6">
        <w:t>Omit “</w:t>
      </w:r>
      <w:r w:rsidR="007770C6" w:rsidRPr="007770C6">
        <w:rPr>
          <w:position w:val="6"/>
          <w:sz w:val="16"/>
        </w:rPr>
        <w:t>*</w:t>
      </w:r>
      <w:r w:rsidRPr="007770C6">
        <w:t>community”, substitute “</w:t>
      </w:r>
      <w:r w:rsidR="007770C6" w:rsidRPr="007770C6">
        <w:rPr>
          <w:position w:val="6"/>
          <w:sz w:val="16"/>
        </w:rPr>
        <w:t>*</w:t>
      </w:r>
      <w:r w:rsidRPr="007770C6">
        <w:t>home”.</w:t>
      </w:r>
    </w:p>
    <w:p w:rsidR="00706913" w:rsidRPr="007770C6" w:rsidRDefault="00325AAE" w:rsidP="007770C6">
      <w:pPr>
        <w:pStyle w:val="ItemHead"/>
      </w:pPr>
      <w:r w:rsidRPr="007770C6">
        <w:t>193</w:t>
      </w:r>
      <w:r w:rsidR="00706913" w:rsidRPr="007770C6">
        <w:t xml:space="preserve">  Clause</w:t>
      </w:r>
      <w:r w:rsidR="007770C6" w:rsidRPr="007770C6">
        <w:t> </w:t>
      </w:r>
      <w:r w:rsidR="00706913" w:rsidRPr="007770C6">
        <w:t>1 of Schedule</w:t>
      </w:r>
      <w:r w:rsidR="007770C6" w:rsidRPr="007770C6">
        <w:t> </w:t>
      </w:r>
      <w:r w:rsidR="00706913" w:rsidRPr="007770C6">
        <w:t>1 (</w:t>
      </w:r>
      <w:r w:rsidR="007770C6" w:rsidRPr="007770C6">
        <w:t>paragraph (</w:t>
      </w:r>
      <w:r w:rsidR="00706913" w:rsidRPr="007770C6">
        <w:t xml:space="preserve">b) of the definition of </w:t>
      </w:r>
      <w:r w:rsidR="00706913" w:rsidRPr="007770C6">
        <w:rPr>
          <w:i/>
        </w:rPr>
        <w:t>payment period</w:t>
      </w:r>
      <w:r w:rsidR="00706913" w:rsidRPr="007770C6">
        <w:t>)</w:t>
      </w:r>
    </w:p>
    <w:p w:rsidR="00706913" w:rsidRPr="007770C6" w:rsidRDefault="00706913" w:rsidP="007770C6">
      <w:pPr>
        <w:pStyle w:val="Item"/>
      </w:pPr>
      <w:r w:rsidRPr="007770C6">
        <w:t>Omit “a community”, substitute “a home”.</w:t>
      </w:r>
    </w:p>
    <w:p w:rsidR="00706913" w:rsidRPr="007770C6" w:rsidRDefault="00325AAE" w:rsidP="007770C6">
      <w:pPr>
        <w:pStyle w:val="ItemHead"/>
      </w:pPr>
      <w:r w:rsidRPr="007770C6">
        <w:t>194</w:t>
      </w:r>
      <w:r w:rsidR="00706913" w:rsidRPr="007770C6">
        <w:t xml:space="preserve">  Clause</w:t>
      </w:r>
      <w:r w:rsidR="007770C6" w:rsidRPr="007770C6">
        <w:t> </w:t>
      </w:r>
      <w:r w:rsidR="00706913" w:rsidRPr="007770C6">
        <w:t>1 of Schedule</w:t>
      </w:r>
      <w:r w:rsidR="007770C6" w:rsidRPr="007770C6">
        <w:t> </w:t>
      </w:r>
      <w:r w:rsidR="00706913" w:rsidRPr="007770C6">
        <w:t xml:space="preserve">1 (definition of </w:t>
      </w:r>
      <w:r w:rsidR="00706913" w:rsidRPr="007770C6">
        <w:rPr>
          <w:i/>
        </w:rPr>
        <w:t>place</w:t>
      </w:r>
      <w:r w:rsidR="00706913" w:rsidRPr="007770C6">
        <w:t>)</w:t>
      </w:r>
    </w:p>
    <w:p w:rsidR="00706913" w:rsidRPr="007770C6" w:rsidRDefault="00706913" w:rsidP="007770C6">
      <w:pPr>
        <w:pStyle w:val="Item"/>
      </w:pPr>
      <w:r w:rsidRPr="007770C6">
        <w:t>Omit “community”, substitute “home”.</w:t>
      </w:r>
    </w:p>
    <w:p w:rsidR="00027B6E" w:rsidRPr="007770C6" w:rsidRDefault="00027B6E" w:rsidP="007770C6">
      <w:pPr>
        <w:pStyle w:val="ItemHead"/>
      </w:pPr>
      <w:r w:rsidRPr="007770C6">
        <w:t>194A  Application</w:t>
      </w:r>
    </w:p>
    <w:p w:rsidR="00027B6E" w:rsidRPr="007770C6" w:rsidRDefault="00027B6E" w:rsidP="007770C6">
      <w:pPr>
        <w:pStyle w:val="Item"/>
      </w:pPr>
      <w:r w:rsidRPr="007770C6">
        <w:t>Despite the amendment made by item</w:t>
      </w:r>
      <w:r w:rsidR="007770C6" w:rsidRPr="007770C6">
        <w:t> </w:t>
      </w:r>
      <w:r w:rsidRPr="007770C6">
        <w:t>184A of this Schedule, subsection</w:t>
      </w:r>
      <w:r w:rsidR="007770C6" w:rsidRPr="007770C6">
        <w:t xml:space="preserve"> </w:t>
      </w:r>
      <w:r w:rsidRPr="007770C6">
        <w:t>96</w:t>
      </w:r>
      <w:r w:rsidR="00BA5FB7">
        <w:noBreakHyphen/>
      </w:r>
      <w:r w:rsidRPr="007770C6">
        <w:t xml:space="preserve">3(1) of the </w:t>
      </w:r>
      <w:r w:rsidRPr="007770C6">
        <w:rPr>
          <w:i/>
        </w:rPr>
        <w:t>Aged Care Act 1997</w:t>
      </w:r>
      <w:r w:rsidRPr="007770C6">
        <w:t xml:space="preserve"> has effect, before 1</w:t>
      </w:r>
      <w:r w:rsidR="007770C6" w:rsidRPr="007770C6">
        <w:t> </w:t>
      </w:r>
      <w:r w:rsidRPr="007770C6">
        <w:t>August 2013, as if that amendment had not been made.</w:t>
      </w:r>
    </w:p>
    <w:p w:rsidR="0048364F" w:rsidRPr="007770C6" w:rsidRDefault="009F1BA6" w:rsidP="007770C6">
      <w:pPr>
        <w:pStyle w:val="ActHead7"/>
        <w:pageBreakBefore/>
      </w:pPr>
      <w:bookmarkStart w:id="14" w:name="_Toc361129494"/>
      <w:r w:rsidRPr="007770C6">
        <w:rPr>
          <w:rStyle w:val="CharAmPartNo"/>
        </w:rPr>
        <w:lastRenderedPageBreak/>
        <w:t>Part</w:t>
      </w:r>
      <w:r w:rsidR="007770C6" w:rsidRPr="007770C6">
        <w:rPr>
          <w:rStyle w:val="CharAmPartNo"/>
        </w:rPr>
        <w:t> </w:t>
      </w:r>
      <w:r w:rsidRPr="007770C6">
        <w:rPr>
          <w:rStyle w:val="CharAmPartNo"/>
        </w:rPr>
        <w:t>2</w:t>
      </w:r>
      <w:r w:rsidRPr="007770C6">
        <w:t>—</w:t>
      </w:r>
      <w:r w:rsidRPr="007770C6">
        <w:rPr>
          <w:rStyle w:val="CharAmPartText"/>
        </w:rPr>
        <w:t xml:space="preserve">Transitional </w:t>
      </w:r>
      <w:r w:rsidR="00FA3F74" w:rsidRPr="007770C6">
        <w:rPr>
          <w:rStyle w:val="CharAmPartText"/>
        </w:rPr>
        <w:t xml:space="preserve">and savings </w:t>
      </w:r>
      <w:r w:rsidRPr="007770C6">
        <w:rPr>
          <w:rStyle w:val="CharAmPartText"/>
        </w:rPr>
        <w:t>provisions</w:t>
      </w:r>
      <w:bookmarkEnd w:id="14"/>
    </w:p>
    <w:p w:rsidR="00726EC0" w:rsidRPr="007770C6" w:rsidRDefault="00325AAE" w:rsidP="007770C6">
      <w:pPr>
        <w:pStyle w:val="ItemHead"/>
      </w:pPr>
      <w:r w:rsidRPr="007770C6">
        <w:t>195</w:t>
      </w:r>
      <w:r w:rsidR="00726EC0" w:rsidRPr="007770C6">
        <w:t xml:space="preserve">  Definitions</w:t>
      </w:r>
    </w:p>
    <w:p w:rsidR="00726EC0" w:rsidRPr="007770C6" w:rsidRDefault="00726EC0" w:rsidP="007770C6">
      <w:pPr>
        <w:pStyle w:val="Item"/>
      </w:pPr>
      <w:r w:rsidRPr="007770C6">
        <w:t>In this Part:</w:t>
      </w:r>
    </w:p>
    <w:p w:rsidR="00726EC0" w:rsidRPr="007770C6" w:rsidRDefault="00726EC0" w:rsidP="007770C6">
      <w:pPr>
        <w:pStyle w:val="Item"/>
      </w:pPr>
      <w:r w:rsidRPr="007770C6">
        <w:rPr>
          <w:b/>
          <w:i/>
        </w:rPr>
        <w:t>commencement time</w:t>
      </w:r>
      <w:r w:rsidRPr="007770C6">
        <w:t xml:space="preserve"> means the time when this Schedule commences.</w:t>
      </w:r>
    </w:p>
    <w:p w:rsidR="008556BF" w:rsidRPr="007770C6" w:rsidRDefault="008556BF" w:rsidP="007770C6">
      <w:pPr>
        <w:pStyle w:val="Item"/>
      </w:pPr>
      <w:r w:rsidRPr="007770C6">
        <w:rPr>
          <w:b/>
          <w:i/>
        </w:rPr>
        <w:t>home care</w:t>
      </w:r>
      <w:r w:rsidRPr="007770C6">
        <w:t xml:space="preserve"> has the same meaning as in the new law.</w:t>
      </w:r>
    </w:p>
    <w:p w:rsidR="006B19B4" w:rsidRPr="007770C6" w:rsidRDefault="006B19B4" w:rsidP="007770C6">
      <w:pPr>
        <w:pStyle w:val="Item"/>
      </w:pPr>
      <w:r w:rsidRPr="007770C6">
        <w:rPr>
          <w:b/>
          <w:i/>
        </w:rPr>
        <w:t>new law</w:t>
      </w:r>
      <w:r w:rsidRPr="007770C6">
        <w:t xml:space="preserve"> means the </w:t>
      </w:r>
      <w:r w:rsidRPr="007770C6">
        <w:rPr>
          <w:i/>
        </w:rPr>
        <w:t>Aged Care Act 1997</w:t>
      </w:r>
      <w:r w:rsidRPr="007770C6">
        <w:t xml:space="preserve"> as in force immediately after the commencement time.</w:t>
      </w:r>
    </w:p>
    <w:p w:rsidR="00726EC0" w:rsidRPr="007770C6" w:rsidRDefault="00726EC0" w:rsidP="007770C6">
      <w:pPr>
        <w:pStyle w:val="Item"/>
      </w:pPr>
      <w:r w:rsidRPr="007770C6">
        <w:rPr>
          <w:b/>
          <w:i/>
        </w:rPr>
        <w:t>old law</w:t>
      </w:r>
      <w:r w:rsidRPr="007770C6">
        <w:t xml:space="preserve"> means the </w:t>
      </w:r>
      <w:r w:rsidRPr="007770C6">
        <w:rPr>
          <w:i/>
        </w:rPr>
        <w:t>Aged Care Act 1997</w:t>
      </w:r>
      <w:r w:rsidRPr="007770C6">
        <w:t xml:space="preserve"> as in force immediately before the commencement time.</w:t>
      </w:r>
    </w:p>
    <w:p w:rsidR="00726EC0" w:rsidRPr="007770C6" w:rsidRDefault="00325AAE" w:rsidP="007770C6">
      <w:pPr>
        <w:pStyle w:val="ItemHead"/>
      </w:pPr>
      <w:r w:rsidRPr="007770C6">
        <w:t>196</w:t>
      </w:r>
      <w:r w:rsidR="00726EC0" w:rsidRPr="007770C6">
        <w:t xml:space="preserve">  </w:t>
      </w:r>
      <w:r w:rsidR="00CC267C" w:rsidRPr="007770C6">
        <w:t xml:space="preserve">Approval </w:t>
      </w:r>
      <w:r w:rsidR="005B0104" w:rsidRPr="007770C6">
        <w:t>of providers</w:t>
      </w:r>
    </w:p>
    <w:p w:rsidR="00027B6E" w:rsidRPr="007770C6" w:rsidRDefault="00027B6E" w:rsidP="007770C6">
      <w:pPr>
        <w:pStyle w:val="Subitem"/>
      </w:pPr>
      <w:r w:rsidRPr="007770C6">
        <w:t>(1)</w:t>
      </w:r>
      <w:r w:rsidRPr="007770C6">
        <w:tab/>
        <w:t>This item applies if, before the commencement time:</w:t>
      </w:r>
    </w:p>
    <w:p w:rsidR="00027B6E" w:rsidRPr="007770C6" w:rsidRDefault="00027B6E" w:rsidP="007770C6">
      <w:pPr>
        <w:pStyle w:val="paragraph"/>
      </w:pPr>
      <w:r w:rsidRPr="007770C6">
        <w:tab/>
        <w:t>(a)</w:t>
      </w:r>
      <w:r w:rsidRPr="007770C6">
        <w:tab/>
        <w:t>a person was approved under Part</w:t>
      </w:r>
      <w:r w:rsidR="007770C6" w:rsidRPr="007770C6">
        <w:t> </w:t>
      </w:r>
      <w:r w:rsidRPr="007770C6">
        <w:t>2.1 of the old law as a provider of aged care (whether or not the approval had come into force); and</w:t>
      </w:r>
    </w:p>
    <w:p w:rsidR="00027B6E" w:rsidRPr="007770C6" w:rsidRDefault="00027B6E" w:rsidP="007770C6">
      <w:pPr>
        <w:pStyle w:val="paragraph"/>
      </w:pPr>
      <w:r w:rsidRPr="007770C6">
        <w:tab/>
        <w:t>(b)</w:t>
      </w:r>
      <w:r w:rsidRPr="007770C6">
        <w:tab/>
        <w:t>the approval had not ceased to have effect.</w:t>
      </w:r>
    </w:p>
    <w:p w:rsidR="00027B6E" w:rsidRPr="007770C6" w:rsidRDefault="00027B6E" w:rsidP="007770C6">
      <w:pPr>
        <w:pStyle w:val="Subitem"/>
      </w:pPr>
      <w:r w:rsidRPr="007770C6">
        <w:t>(2)</w:t>
      </w:r>
      <w:r w:rsidRPr="007770C6">
        <w:tab/>
        <w:t>To the extent that the approval was in respect of community care, the approval is taken, for the purposes of the new law, to be in respect of home care.</w:t>
      </w:r>
    </w:p>
    <w:p w:rsidR="00027B6E" w:rsidRPr="007770C6" w:rsidRDefault="00027B6E" w:rsidP="007770C6">
      <w:pPr>
        <w:pStyle w:val="Subitem"/>
      </w:pPr>
      <w:r w:rsidRPr="007770C6">
        <w:t>(3)</w:t>
      </w:r>
      <w:r w:rsidRPr="007770C6">
        <w:tab/>
        <w:t>To the extent that the approval was in respect of flexible care, the approval is taken, for the purposes of the new law, to be in respect of both home care and flexible care.</w:t>
      </w:r>
    </w:p>
    <w:p w:rsidR="005B0104" w:rsidRPr="007770C6" w:rsidRDefault="00325AAE" w:rsidP="007770C6">
      <w:pPr>
        <w:pStyle w:val="ItemHead"/>
      </w:pPr>
      <w:r w:rsidRPr="007770C6">
        <w:t>197</w:t>
      </w:r>
      <w:r w:rsidR="005B0104" w:rsidRPr="007770C6">
        <w:t xml:space="preserve">  Allocation of places</w:t>
      </w:r>
    </w:p>
    <w:p w:rsidR="00B449E9" w:rsidRPr="007770C6" w:rsidRDefault="00B935F7" w:rsidP="007770C6">
      <w:pPr>
        <w:pStyle w:val="Subitem"/>
      </w:pPr>
      <w:r w:rsidRPr="007770C6">
        <w:t>(1)</w:t>
      </w:r>
      <w:r w:rsidRPr="007770C6">
        <w:tab/>
      </w:r>
      <w:r w:rsidR="005B0104" w:rsidRPr="007770C6">
        <w:t>A</w:t>
      </w:r>
      <w:r w:rsidR="0077441D" w:rsidRPr="007770C6">
        <w:t>n a</w:t>
      </w:r>
      <w:r w:rsidR="005B0104" w:rsidRPr="007770C6">
        <w:t>llocation</w:t>
      </w:r>
      <w:r w:rsidR="008556BF" w:rsidRPr="007770C6">
        <w:t xml:space="preserve"> of places in respect of community care </w:t>
      </w:r>
      <w:r w:rsidR="00650DC5" w:rsidRPr="007770C6">
        <w:t>that was</w:t>
      </w:r>
      <w:r w:rsidR="0077441D" w:rsidRPr="007770C6">
        <w:t xml:space="preserve"> </w:t>
      </w:r>
      <w:r w:rsidR="00B449E9" w:rsidRPr="007770C6">
        <w:t>done under Part</w:t>
      </w:r>
      <w:r w:rsidR="007770C6" w:rsidRPr="007770C6">
        <w:t> </w:t>
      </w:r>
      <w:r w:rsidR="00B449E9" w:rsidRPr="007770C6">
        <w:t xml:space="preserve">2.2 </w:t>
      </w:r>
      <w:r w:rsidR="0077441D" w:rsidRPr="007770C6">
        <w:t xml:space="preserve">of </w:t>
      </w:r>
      <w:r w:rsidR="00650DC5" w:rsidRPr="007770C6">
        <w:t xml:space="preserve">the old law and </w:t>
      </w:r>
      <w:r w:rsidR="0077441D" w:rsidRPr="007770C6">
        <w:t xml:space="preserve">was </w:t>
      </w:r>
      <w:r w:rsidR="005B0104" w:rsidRPr="007770C6">
        <w:t>in force immediately before the commencement time</w:t>
      </w:r>
      <w:r w:rsidR="00B449E9" w:rsidRPr="007770C6">
        <w:t xml:space="preserve"> is taken</w:t>
      </w:r>
      <w:r w:rsidR="005B0104" w:rsidRPr="007770C6">
        <w:t xml:space="preserve">, </w:t>
      </w:r>
      <w:r w:rsidR="00B449E9" w:rsidRPr="007770C6">
        <w:t>after the commencement time, t</w:t>
      </w:r>
      <w:r w:rsidR="008556BF" w:rsidRPr="007770C6">
        <w:t>o have be</w:t>
      </w:r>
      <w:r w:rsidR="00136680" w:rsidRPr="007770C6">
        <w:t>en done in respect of home care</w:t>
      </w:r>
      <w:r w:rsidR="00B449E9" w:rsidRPr="007770C6">
        <w:t>.</w:t>
      </w:r>
    </w:p>
    <w:p w:rsidR="00B935F7" w:rsidRPr="007770C6" w:rsidRDefault="00B935F7" w:rsidP="007770C6">
      <w:pPr>
        <w:pStyle w:val="Subitem"/>
      </w:pPr>
      <w:r w:rsidRPr="007770C6">
        <w:t>(2)</w:t>
      </w:r>
      <w:r w:rsidRPr="007770C6">
        <w:tab/>
        <w:t>An allocation of places in respect of flexible care that:</w:t>
      </w:r>
    </w:p>
    <w:p w:rsidR="00B935F7" w:rsidRPr="007770C6" w:rsidRDefault="00B935F7" w:rsidP="007770C6">
      <w:pPr>
        <w:pStyle w:val="paragraph"/>
      </w:pPr>
      <w:r w:rsidRPr="007770C6">
        <w:tab/>
        <w:t>(a)</w:t>
      </w:r>
      <w:r w:rsidRPr="007770C6">
        <w:tab/>
        <w:t>was done under Part</w:t>
      </w:r>
      <w:r w:rsidR="007770C6" w:rsidRPr="007770C6">
        <w:t> </w:t>
      </w:r>
      <w:r w:rsidRPr="007770C6">
        <w:t>2.2 of the old law and was in force immediately before the commencement time; and</w:t>
      </w:r>
    </w:p>
    <w:p w:rsidR="00B935F7" w:rsidRPr="007770C6" w:rsidRDefault="00B935F7" w:rsidP="007770C6">
      <w:pPr>
        <w:pStyle w:val="paragraph"/>
      </w:pPr>
      <w:r w:rsidRPr="007770C6">
        <w:tab/>
        <w:t>(b)</w:t>
      </w:r>
      <w:r w:rsidRPr="007770C6">
        <w:tab/>
        <w:t xml:space="preserve">is of a kind specified in Allocation Principles made for the purposes of this </w:t>
      </w:r>
      <w:proofErr w:type="spellStart"/>
      <w:r w:rsidRPr="007770C6">
        <w:t>subitem</w:t>
      </w:r>
      <w:proofErr w:type="spellEnd"/>
      <w:r w:rsidRPr="007770C6">
        <w:t>;</w:t>
      </w:r>
    </w:p>
    <w:p w:rsidR="00B935F7" w:rsidRPr="007770C6" w:rsidRDefault="00B935F7" w:rsidP="007770C6">
      <w:pPr>
        <w:pStyle w:val="Item"/>
      </w:pPr>
      <w:r w:rsidRPr="007770C6">
        <w:lastRenderedPageBreak/>
        <w:t>is taken, after the commencement time, to have bee</w:t>
      </w:r>
      <w:r w:rsidR="00136680" w:rsidRPr="007770C6">
        <w:t>n done in respect of home care</w:t>
      </w:r>
      <w:r w:rsidRPr="007770C6">
        <w:t>.</w:t>
      </w:r>
    </w:p>
    <w:p w:rsidR="00B449E9" w:rsidRPr="007770C6" w:rsidRDefault="00325AAE" w:rsidP="007770C6">
      <w:pPr>
        <w:pStyle w:val="ItemHead"/>
      </w:pPr>
      <w:r w:rsidRPr="007770C6">
        <w:t>198</w:t>
      </w:r>
      <w:r w:rsidR="00B449E9" w:rsidRPr="007770C6">
        <w:t xml:space="preserve">  Approval of care recipients</w:t>
      </w:r>
    </w:p>
    <w:p w:rsidR="00B449E9" w:rsidRPr="007770C6" w:rsidRDefault="00B935F7" w:rsidP="007770C6">
      <w:pPr>
        <w:pStyle w:val="Subitem"/>
      </w:pPr>
      <w:r w:rsidRPr="007770C6">
        <w:t>(1)</w:t>
      </w:r>
      <w:r w:rsidRPr="007770C6">
        <w:tab/>
      </w:r>
      <w:r w:rsidR="00B449E9" w:rsidRPr="007770C6">
        <w:t>An approval to receive community care</w:t>
      </w:r>
      <w:r w:rsidR="00650DC5" w:rsidRPr="007770C6">
        <w:t xml:space="preserve"> that was</w:t>
      </w:r>
      <w:r w:rsidR="00B449E9" w:rsidRPr="007770C6">
        <w:t xml:space="preserve"> given under Part</w:t>
      </w:r>
      <w:r w:rsidR="007770C6" w:rsidRPr="007770C6">
        <w:t> </w:t>
      </w:r>
      <w:r w:rsidR="00B449E9" w:rsidRPr="007770C6">
        <w:t>2.3 of the old law</w:t>
      </w:r>
      <w:r w:rsidR="00650DC5" w:rsidRPr="007770C6">
        <w:t xml:space="preserve"> and </w:t>
      </w:r>
      <w:r w:rsidR="00B449E9" w:rsidRPr="007770C6">
        <w:t>was in force immediately before the commencement time is taken, after the commencement time, to have been given to receive home care.</w:t>
      </w:r>
    </w:p>
    <w:p w:rsidR="00B935F7" w:rsidRPr="007770C6" w:rsidRDefault="00B935F7" w:rsidP="007770C6">
      <w:pPr>
        <w:pStyle w:val="Subitem"/>
      </w:pPr>
      <w:r w:rsidRPr="007770C6">
        <w:t>(2)</w:t>
      </w:r>
      <w:r w:rsidRPr="007770C6">
        <w:tab/>
        <w:t>An approval to receive flexible care that:</w:t>
      </w:r>
    </w:p>
    <w:p w:rsidR="00B935F7" w:rsidRPr="007770C6" w:rsidRDefault="00B935F7" w:rsidP="007770C6">
      <w:pPr>
        <w:pStyle w:val="paragraph"/>
      </w:pPr>
      <w:r w:rsidRPr="007770C6">
        <w:tab/>
        <w:t>(a)</w:t>
      </w:r>
      <w:r w:rsidRPr="007770C6">
        <w:tab/>
        <w:t>was given under Part</w:t>
      </w:r>
      <w:r w:rsidR="007770C6" w:rsidRPr="007770C6">
        <w:t> </w:t>
      </w:r>
      <w:r w:rsidRPr="007770C6">
        <w:t>2.3 of the old law and was in force immediately before the commencement time; and</w:t>
      </w:r>
    </w:p>
    <w:p w:rsidR="00B935F7" w:rsidRPr="007770C6" w:rsidRDefault="00B935F7" w:rsidP="007770C6">
      <w:pPr>
        <w:pStyle w:val="paragraph"/>
      </w:pPr>
      <w:r w:rsidRPr="007770C6">
        <w:tab/>
        <w:t>(b)</w:t>
      </w:r>
      <w:r w:rsidRPr="007770C6">
        <w:tab/>
        <w:t xml:space="preserve">is of a kind specified in </w:t>
      </w:r>
      <w:r w:rsidR="001E2AC7" w:rsidRPr="007770C6">
        <w:t xml:space="preserve">Approval of Care Recipient Principles </w:t>
      </w:r>
      <w:r w:rsidRPr="007770C6">
        <w:t xml:space="preserve">made for the purposes of this </w:t>
      </w:r>
      <w:proofErr w:type="spellStart"/>
      <w:r w:rsidRPr="007770C6">
        <w:t>subitem</w:t>
      </w:r>
      <w:proofErr w:type="spellEnd"/>
      <w:r w:rsidRPr="007770C6">
        <w:t>;</w:t>
      </w:r>
    </w:p>
    <w:p w:rsidR="00B935F7" w:rsidRPr="007770C6" w:rsidRDefault="00B935F7" w:rsidP="007770C6">
      <w:pPr>
        <w:pStyle w:val="Item"/>
      </w:pPr>
      <w:r w:rsidRPr="007770C6">
        <w:t>is taken, after the commencement time, to have been given to receive home care.</w:t>
      </w:r>
    </w:p>
    <w:p w:rsidR="00B935F7" w:rsidRPr="007770C6" w:rsidRDefault="00B935F7" w:rsidP="007770C6">
      <w:pPr>
        <w:pStyle w:val="Subitem"/>
      </w:pPr>
      <w:r w:rsidRPr="007770C6">
        <w:t>(3)</w:t>
      </w:r>
      <w:r w:rsidRPr="007770C6">
        <w:tab/>
        <w:t xml:space="preserve">An approval to receive community care or flexible care that is taken to </w:t>
      </w:r>
      <w:r w:rsidR="00405DCD" w:rsidRPr="007770C6">
        <w:t xml:space="preserve">be </w:t>
      </w:r>
      <w:r w:rsidRPr="007770C6">
        <w:t xml:space="preserve">an approval to receive home </w:t>
      </w:r>
      <w:r w:rsidR="00405DCD" w:rsidRPr="007770C6">
        <w:t xml:space="preserve">care </w:t>
      </w:r>
      <w:r w:rsidRPr="007770C6">
        <w:t xml:space="preserve">under </w:t>
      </w:r>
      <w:proofErr w:type="spellStart"/>
      <w:r w:rsidR="007770C6" w:rsidRPr="007770C6">
        <w:t>subitem</w:t>
      </w:r>
      <w:proofErr w:type="spellEnd"/>
      <w:r w:rsidR="007770C6" w:rsidRPr="007770C6">
        <w:t> (</w:t>
      </w:r>
      <w:r w:rsidRPr="007770C6">
        <w:t xml:space="preserve">1) or (2), is </w:t>
      </w:r>
      <w:r w:rsidR="005E7471" w:rsidRPr="007770C6">
        <w:t xml:space="preserve">also </w:t>
      </w:r>
      <w:r w:rsidRPr="007770C6">
        <w:t xml:space="preserve">taken to be </w:t>
      </w:r>
      <w:r w:rsidR="005E7471" w:rsidRPr="007770C6">
        <w:t xml:space="preserve">limited to </w:t>
      </w:r>
      <w:r w:rsidR="00BD4CD7" w:rsidRPr="007770C6">
        <w:t>the</w:t>
      </w:r>
      <w:r w:rsidR="005E7471" w:rsidRPr="007770C6">
        <w:t xml:space="preserve"> level or levels of care </w:t>
      </w:r>
      <w:r w:rsidR="00BD4CD7" w:rsidRPr="007770C6">
        <w:t>specified in</w:t>
      </w:r>
      <w:r w:rsidR="005E7471" w:rsidRPr="007770C6">
        <w:t xml:space="preserve"> </w:t>
      </w:r>
      <w:r w:rsidR="001E2AC7" w:rsidRPr="007770C6">
        <w:t xml:space="preserve">Approval of Care Recipient Principles </w:t>
      </w:r>
      <w:r w:rsidR="005E7471" w:rsidRPr="007770C6">
        <w:t xml:space="preserve">made for the purposes of this </w:t>
      </w:r>
      <w:proofErr w:type="spellStart"/>
      <w:r w:rsidR="005E7471" w:rsidRPr="007770C6">
        <w:t>subitem</w:t>
      </w:r>
      <w:proofErr w:type="spellEnd"/>
      <w:r w:rsidR="005E7471" w:rsidRPr="007770C6">
        <w:t>.</w:t>
      </w:r>
    </w:p>
    <w:p w:rsidR="005E7471" w:rsidRPr="007770C6" w:rsidRDefault="00325AAE" w:rsidP="007770C6">
      <w:pPr>
        <w:pStyle w:val="ItemHead"/>
      </w:pPr>
      <w:r w:rsidRPr="007770C6">
        <w:t>199</w:t>
      </w:r>
      <w:r w:rsidR="005E7471" w:rsidRPr="007770C6">
        <w:t xml:space="preserve">  </w:t>
      </w:r>
      <w:r w:rsidR="006B19B4" w:rsidRPr="007770C6">
        <w:t>Making</w:t>
      </w:r>
      <w:r w:rsidR="005E7471" w:rsidRPr="007770C6">
        <w:t xml:space="preserve"> Principles</w:t>
      </w:r>
    </w:p>
    <w:p w:rsidR="00BD4CD7" w:rsidRPr="007770C6" w:rsidRDefault="005E7471" w:rsidP="007770C6">
      <w:pPr>
        <w:pStyle w:val="Subitem"/>
      </w:pPr>
      <w:r w:rsidRPr="007770C6">
        <w:t>(1)</w:t>
      </w:r>
      <w:r w:rsidRPr="007770C6">
        <w:tab/>
        <w:t xml:space="preserve">The Minister may, by legislative instrument, make Allocation Principles </w:t>
      </w:r>
      <w:r w:rsidR="00405DCD" w:rsidRPr="007770C6">
        <w:t xml:space="preserve">or Approval of Care Recipient Principles, or both, </w:t>
      </w:r>
      <w:r w:rsidRPr="007770C6">
        <w:t>providing for matters</w:t>
      </w:r>
      <w:r w:rsidR="00BD4CD7" w:rsidRPr="007770C6">
        <w:t>:</w:t>
      </w:r>
    </w:p>
    <w:p w:rsidR="00BD4CD7" w:rsidRPr="007770C6" w:rsidRDefault="00BD4CD7" w:rsidP="007770C6">
      <w:pPr>
        <w:pStyle w:val="paragraph"/>
      </w:pPr>
      <w:r w:rsidRPr="007770C6">
        <w:tab/>
        <w:t>(a)</w:t>
      </w:r>
      <w:r w:rsidRPr="007770C6">
        <w:tab/>
        <w:t>required or permitted by this Part to be provided; or</w:t>
      </w:r>
    </w:p>
    <w:p w:rsidR="005E7471" w:rsidRPr="007770C6" w:rsidRDefault="00BD4CD7" w:rsidP="007770C6">
      <w:pPr>
        <w:pStyle w:val="paragraph"/>
      </w:pPr>
      <w:r w:rsidRPr="007770C6">
        <w:tab/>
        <w:t>(b)</w:t>
      </w:r>
      <w:r w:rsidRPr="007770C6">
        <w:tab/>
      </w:r>
      <w:r w:rsidR="005E7471" w:rsidRPr="007770C6">
        <w:t>necessary or convenient to be provided in order to carry out or give effect to this Part.</w:t>
      </w:r>
    </w:p>
    <w:p w:rsidR="005E7471" w:rsidRPr="007770C6" w:rsidRDefault="005E7471" w:rsidP="007770C6">
      <w:pPr>
        <w:pStyle w:val="Subitem"/>
      </w:pPr>
      <w:r w:rsidRPr="007770C6">
        <w:t>(2)</w:t>
      </w:r>
      <w:r w:rsidRPr="007770C6">
        <w:tab/>
        <w:t xml:space="preserve">Allocation Principles </w:t>
      </w:r>
      <w:r w:rsidR="00405DCD" w:rsidRPr="007770C6">
        <w:t xml:space="preserve">or Approval of Care Recipient Principles made under </w:t>
      </w:r>
      <w:proofErr w:type="spellStart"/>
      <w:r w:rsidR="007770C6" w:rsidRPr="007770C6">
        <w:t>subitem</w:t>
      </w:r>
      <w:proofErr w:type="spellEnd"/>
      <w:r w:rsidR="007770C6" w:rsidRPr="007770C6">
        <w:t> (</w:t>
      </w:r>
      <w:r w:rsidR="00405DCD" w:rsidRPr="007770C6">
        <w:t xml:space="preserve">1) </w:t>
      </w:r>
      <w:r w:rsidRPr="007770C6">
        <w:t xml:space="preserve">may be included with Allocation Principles </w:t>
      </w:r>
      <w:r w:rsidR="00405DCD" w:rsidRPr="007770C6">
        <w:t xml:space="preserve">or Approval of Care Recipient Principles, as the case requires, </w:t>
      </w:r>
      <w:r w:rsidRPr="007770C6">
        <w:t>made under section</w:t>
      </w:r>
      <w:r w:rsidR="007770C6" w:rsidRPr="007770C6">
        <w:t> </w:t>
      </w:r>
      <w:r w:rsidRPr="007770C6">
        <w:t>96</w:t>
      </w:r>
      <w:r w:rsidR="00BA5FB7">
        <w:noBreakHyphen/>
      </w:r>
      <w:r w:rsidRPr="007770C6">
        <w:t xml:space="preserve">1 of the </w:t>
      </w:r>
      <w:r w:rsidRPr="007770C6">
        <w:rPr>
          <w:i/>
        </w:rPr>
        <w:t>Aged Care Act 1997</w:t>
      </w:r>
      <w:r w:rsidRPr="007770C6">
        <w:t>.</w:t>
      </w:r>
    </w:p>
    <w:p w:rsidR="00FA3F74" w:rsidRPr="007770C6" w:rsidRDefault="00FA3F74" w:rsidP="007770C6">
      <w:pPr>
        <w:pStyle w:val="ActHead6"/>
        <w:pageBreakBefore/>
      </w:pPr>
      <w:bookmarkStart w:id="15" w:name="_Toc361129495"/>
      <w:r w:rsidRPr="007770C6">
        <w:rPr>
          <w:rStyle w:val="CharAmSchNo"/>
        </w:rPr>
        <w:lastRenderedPageBreak/>
        <w:t>Schedule</w:t>
      </w:r>
      <w:r w:rsidR="007770C6" w:rsidRPr="007770C6">
        <w:rPr>
          <w:rStyle w:val="CharAmSchNo"/>
        </w:rPr>
        <w:t> </w:t>
      </w:r>
      <w:r w:rsidRPr="007770C6">
        <w:rPr>
          <w:rStyle w:val="CharAmSchNo"/>
        </w:rPr>
        <w:t>2</w:t>
      </w:r>
      <w:r w:rsidRPr="007770C6">
        <w:t>—</w:t>
      </w:r>
      <w:r w:rsidR="00E23552" w:rsidRPr="007770C6">
        <w:rPr>
          <w:rStyle w:val="CharAmSchText"/>
        </w:rPr>
        <w:t>Amendments commencing on 1</w:t>
      </w:r>
      <w:r w:rsidR="007770C6" w:rsidRPr="007770C6">
        <w:rPr>
          <w:rStyle w:val="CharAmSchText"/>
        </w:rPr>
        <w:t> </w:t>
      </w:r>
      <w:r w:rsidR="00E23552" w:rsidRPr="007770C6">
        <w:rPr>
          <w:rStyle w:val="CharAmSchText"/>
        </w:rPr>
        <w:t>January 2014</w:t>
      </w:r>
      <w:bookmarkEnd w:id="15"/>
    </w:p>
    <w:p w:rsidR="00E23552" w:rsidRPr="007770C6" w:rsidRDefault="00E23552" w:rsidP="007770C6">
      <w:pPr>
        <w:pStyle w:val="ActHead7"/>
      </w:pPr>
      <w:bookmarkStart w:id="16" w:name="_Toc361129496"/>
      <w:r w:rsidRPr="007770C6">
        <w:rPr>
          <w:rStyle w:val="CharAmPartNo"/>
        </w:rPr>
        <w:t>Part</w:t>
      </w:r>
      <w:r w:rsidR="007770C6" w:rsidRPr="007770C6">
        <w:rPr>
          <w:rStyle w:val="CharAmPartNo"/>
        </w:rPr>
        <w:t> </w:t>
      </w:r>
      <w:r w:rsidRPr="007770C6">
        <w:rPr>
          <w:rStyle w:val="CharAmPartNo"/>
        </w:rPr>
        <w:t>1</w:t>
      </w:r>
      <w:r w:rsidRPr="007770C6">
        <w:t>—</w:t>
      </w:r>
      <w:r w:rsidRPr="007770C6">
        <w:rPr>
          <w:rStyle w:val="CharAmPartText"/>
        </w:rPr>
        <w:t>Amendments</w:t>
      </w:r>
      <w:bookmarkEnd w:id="16"/>
    </w:p>
    <w:p w:rsidR="00E23552" w:rsidRPr="007770C6" w:rsidRDefault="00E23552" w:rsidP="007770C6">
      <w:pPr>
        <w:pStyle w:val="ActHead9"/>
        <w:rPr>
          <w:i w:val="0"/>
        </w:rPr>
      </w:pPr>
      <w:bookmarkStart w:id="17" w:name="_Toc361129497"/>
      <w:r w:rsidRPr="007770C6">
        <w:t>Aged Care Act 1997</w:t>
      </w:r>
      <w:bookmarkEnd w:id="17"/>
    </w:p>
    <w:p w:rsidR="006A1BE4" w:rsidRPr="007770C6" w:rsidRDefault="00325AAE" w:rsidP="007770C6">
      <w:pPr>
        <w:pStyle w:val="ItemHead"/>
      </w:pPr>
      <w:r w:rsidRPr="007770C6">
        <w:t>1</w:t>
      </w:r>
      <w:r w:rsidR="006A1BE4" w:rsidRPr="007770C6">
        <w:t xml:space="preserve">  Paragraph 42</w:t>
      </w:r>
      <w:r w:rsidR="00BA5FB7">
        <w:noBreakHyphen/>
      </w:r>
      <w:r w:rsidR="006A1BE4" w:rsidRPr="007770C6">
        <w:t>4(a)</w:t>
      </w:r>
    </w:p>
    <w:p w:rsidR="006A1BE4" w:rsidRPr="007770C6" w:rsidRDefault="006A1BE4" w:rsidP="007770C6">
      <w:pPr>
        <w:pStyle w:val="Item"/>
      </w:pPr>
      <w:r w:rsidRPr="007770C6">
        <w:t xml:space="preserve">Omit “an </w:t>
      </w:r>
      <w:r w:rsidR="007770C6" w:rsidRPr="007770C6">
        <w:rPr>
          <w:position w:val="6"/>
          <w:sz w:val="16"/>
        </w:rPr>
        <w:t>*</w:t>
      </w:r>
      <w:r w:rsidRPr="007770C6">
        <w:t xml:space="preserve">accreditation body”, substitute “the </w:t>
      </w:r>
      <w:r w:rsidR="007770C6" w:rsidRPr="007770C6">
        <w:rPr>
          <w:position w:val="6"/>
          <w:sz w:val="16"/>
        </w:rPr>
        <w:t>*</w:t>
      </w:r>
      <w:proofErr w:type="spellStart"/>
      <w:r w:rsidRPr="007770C6">
        <w:t>CEO</w:t>
      </w:r>
      <w:proofErr w:type="spellEnd"/>
      <w:r w:rsidRPr="007770C6">
        <w:t xml:space="preserve"> of the Quality Agency”.</w:t>
      </w:r>
    </w:p>
    <w:p w:rsidR="0065125C" w:rsidRPr="007770C6" w:rsidRDefault="00325AAE" w:rsidP="007770C6">
      <w:pPr>
        <w:pStyle w:val="ItemHead"/>
      </w:pPr>
      <w:r w:rsidRPr="007770C6">
        <w:t>2</w:t>
      </w:r>
      <w:r w:rsidR="0065125C" w:rsidRPr="007770C6">
        <w:t xml:space="preserve">  After section</w:t>
      </w:r>
      <w:r w:rsidR="007770C6" w:rsidRPr="007770C6">
        <w:t> </w:t>
      </w:r>
      <w:r w:rsidR="0065125C" w:rsidRPr="007770C6">
        <w:t>65</w:t>
      </w:r>
      <w:r w:rsidR="00BA5FB7">
        <w:noBreakHyphen/>
      </w:r>
      <w:r w:rsidR="0065125C" w:rsidRPr="007770C6">
        <w:t>1</w:t>
      </w:r>
    </w:p>
    <w:p w:rsidR="0065125C" w:rsidRPr="007770C6" w:rsidRDefault="0065125C" w:rsidP="007770C6">
      <w:pPr>
        <w:pStyle w:val="Item"/>
      </w:pPr>
      <w:r w:rsidRPr="007770C6">
        <w:t>Insert:</w:t>
      </w:r>
    </w:p>
    <w:p w:rsidR="0065125C" w:rsidRPr="007770C6" w:rsidRDefault="0065125C" w:rsidP="007770C6">
      <w:pPr>
        <w:pStyle w:val="ActHead5"/>
      </w:pPr>
      <w:bookmarkStart w:id="18" w:name="_Toc361129498"/>
      <w:r w:rsidRPr="007770C6">
        <w:rPr>
          <w:rStyle w:val="CharSectno"/>
        </w:rPr>
        <w:t>65</w:t>
      </w:r>
      <w:r w:rsidR="00BA5FB7">
        <w:rPr>
          <w:rStyle w:val="CharSectno"/>
        </w:rPr>
        <w:noBreakHyphen/>
      </w:r>
      <w:r w:rsidRPr="007770C6">
        <w:rPr>
          <w:rStyle w:val="CharSectno"/>
        </w:rPr>
        <w:t>1A</w:t>
      </w:r>
      <w:r w:rsidRPr="007770C6">
        <w:t xml:space="preserve">  Information about compliance with responsibilities</w:t>
      </w:r>
      <w:bookmarkEnd w:id="18"/>
    </w:p>
    <w:p w:rsidR="0065125C" w:rsidRPr="007770C6" w:rsidRDefault="0065125C" w:rsidP="007770C6">
      <w:pPr>
        <w:pStyle w:val="subsection"/>
      </w:pPr>
      <w:r w:rsidRPr="007770C6">
        <w:tab/>
        <w:t>(1)</w:t>
      </w:r>
      <w:r w:rsidRPr="007770C6">
        <w:tab/>
        <w:t>In deciding whether an approved provider has complied, or is complying, with one or more of its responsibilities under Part</w:t>
      </w:r>
      <w:r w:rsidR="007770C6" w:rsidRPr="007770C6">
        <w:t> </w:t>
      </w:r>
      <w:r w:rsidRPr="007770C6">
        <w:t>4.1, 4.2 or 4.3, the Secretary may have regard to:</w:t>
      </w:r>
    </w:p>
    <w:p w:rsidR="0065125C" w:rsidRPr="007770C6" w:rsidRDefault="0065125C" w:rsidP="007770C6">
      <w:pPr>
        <w:pStyle w:val="paragraph"/>
      </w:pPr>
      <w:r w:rsidRPr="007770C6">
        <w:tab/>
        <w:t>(a)</w:t>
      </w:r>
      <w:r w:rsidRPr="007770C6">
        <w:tab/>
        <w:t xml:space="preserve">any information provided by the </w:t>
      </w:r>
      <w:r w:rsidR="007770C6" w:rsidRPr="007770C6">
        <w:rPr>
          <w:position w:val="6"/>
          <w:sz w:val="16"/>
        </w:rPr>
        <w:t>*</w:t>
      </w:r>
      <w:proofErr w:type="spellStart"/>
      <w:r w:rsidRPr="007770C6">
        <w:t>CEO</w:t>
      </w:r>
      <w:proofErr w:type="spellEnd"/>
      <w:r w:rsidRPr="007770C6">
        <w:t xml:space="preserve"> of the Quality Agency in accordance wit</w:t>
      </w:r>
      <w:r w:rsidR="00C65B67" w:rsidRPr="007770C6">
        <w:t>h the Quality Agency Reporting P</w:t>
      </w:r>
      <w:r w:rsidRPr="007770C6">
        <w:t>rinciples; and</w:t>
      </w:r>
    </w:p>
    <w:p w:rsidR="0065125C" w:rsidRPr="007770C6" w:rsidRDefault="0065125C" w:rsidP="007770C6">
      <w:pPr>
        <w:pStyle w:val="paragraph"/>
      </w:pPr>
      <w:r w:rsidRPr="007770C6">
        <w:tab/>
        <w:t>(b)</w:t>
      </w:r>
      <w:r w:rsidRPr="007770C6">
        <w:tab/>
        <w:t>any other relevant information.</w:t>
      </w:r>
    </w:p>
    <w:p w:rsidR="003E32AD" w:rsidRPr="007770C6" w:rsidRDefault="003E32AD" w:rsidP="007770C6">
      <w:pPr>
        <w:pStyle w:val="subsection"/>
      </w:pPr>
      <w:r w:rsidRPr="007770C6">
        <w:tab/>
        <w:t>(2)</w:t>
      </w:r>
      <w:r w:rsidRPr="007770C6">
        <w:tab/>
        <w:t xml:space="preserve">The Quality Agency Reporting Principles may specify the circumstances in which the </w:t>
      </w:r>
      <w:r w:rsidR="007770C6" w:rsidRPr="007770C6">
        <w:rPr>
          <w:position w:val="6"/>
          <w:sz w:val="16"/>
        </w:rPr>
        <w:t>*</w:t>
      </w:r>
      <w:proofErr w:type="spellStart"/>
      <w:r w:rsidRPr="007770C6">
        <w:t>CEO</w:t>
      </w:r>
      <w:proofErr w:type="spellEnd"/>
      <w:r w:rsidRPr="007770C6">
        <w:t xml:space="preserve"> of the Quality Agency must provide information of a kind specified in the Principles to the Secretary for the purposes of this Part.</w:t>
      </w:r>
    </w:p>
    <w:p w:rsidR="00CD57FD" w:rsidRPr="007770C6" w:rsidRDefault="00CD57FD" w:rsidP="007770C6">
      <w:pPr>
        <w:pStyle w:val="notetext"/>
      </w:pPr>
      <w:r w:rsidRPr="007770C6">
        <w:t>Note:</w:t>
      </w:r>
      <w:r w:rsidRPr="007770C6">
        <w:tab/>
        <w:t>The Quality Agency Reporting Principles are made by the Minister under section</w:t>
      </w:r>
      <w:r w:rsidR="007770C6" w:rsidRPr="007770C6">
        <w:t> </w:t>
      </w:r>
      <w:r w:rsidRPr="007770C6">
        <w:t>96</w:t>
      </w:r>
      <w:r w:rsidR="00BA5FB7">
        <w:noBreakHyphen/>
      </w:r>
      <w:r w:rsidRPr="007770C6">
        <w:t>1.</w:t>
      </w:r>
    </w:p>
    <w:p w:rsidR="00137383" w:rsidRPr="007770C6" w:rsidRDefault="00325AAE" w:rsidP="007770C6">
      <w:pPr>
        <w:pStyle w:val="ItemHead"/>
      </w:pPr>
      <w:r w:rsidRPr="007770C6">
        <w:t>3</w:t>
      </w:r>
      <w:r w:rsidR="00137383" w:rsidRPr="007770C6">
        <w:t xml:space="preserve">  Section</w:t>
      </w:r>
      <w:r w:rsidR="007770C6" w:rsidRPr="007770C6">
        <w:t> </w:t>
      </w:r>
      <w:r w:rsidR="00137383" w:rsidRPr="007770C6">
        <w:t>69</w:t>
      </w:r>
      <w:r w:rsidR="00BA5FB7">
        <w:noBreakHyphen/>
      </w:r>
      <w:r w:rsidR="00137383" w:rsidRPr="007770C6">
        <w:t>1</w:t>
      </w:r>
    </w:p>
    <w:p w:rsidR="00137383" w:rsidRPr="007770C6" w:rsidRDefault="00137383" w:rsidP="007770C6">
      <w:pPr>
        <w:pStyle w:val="Item"/>
      </w:pPr>
      <w:r w:rsidRPr="007770C6">
        <w:t>Omit:</w:t>
      </w:r>
    </w:p>
    <w:p w:rsidR="00137383" w:rsidRPr="007770C6" w:rsidRDefault="00137383" w:rsidP="007770C6">
      <w:pPr>
        <w:pStyle w:val="BoxList"/>
      </w:pPr>
      <w:r w:rsidRPr="007770C6">
        <w:rPr>
          <w:sz w:val="28"/>
        </w:rPr>
        <w:t>•</w:t>
      </w:r>
      <w:r w:rsidRPr="007770C6">
        <w:tab/>
      </w:r>
      <w:r w:rsidR="007770C6" w:rsidRPr="007770C6">
        <w:rPr>
          <w:position w:val="6"/>
          <w:sz w:val="16"/>
        </w:rPr>
        <w:t>*</w:t>
      </w:r>
      <w:r w:rsidRPr="007770C6">
        <w:t>accreditation grants (see Part</w:t>
      </w:r>
      <w:r w:rsidR="007770C6" w:rsidRPr="007770C6">
        <w:t> </w:t>
      </w:r>
      <w:r w:rsidRPr="007770C6">
        <w:t>5.4);</w:t>
      </w:r>
    </w:p>
    <w:p w:rsidR="00137383" w:rsidRPr="007770C6" w:rsidRDefault="00325AAE" w:rsidP="007770C6">
      <w:pPr>
        <w:pStyle w:val="ItemHead"/>
      </w:pPr>
      <w:r w:rsidRPr="007770C6">
        <w:t>4</w:t>
      </w:r>
      <w:r w:rsidR="00137383" w:rsidRPr="007770C6">
        <w:t xml:space="preserve">  Part</w:t>
      </w:r>
      <w:r w:rsidR="007770C6" w:rsidRPr="007770C6">
        <w:t> </w:t>
      </w:r>
      <w:r w:rsidR="00137383" w:rsidRPr="007770C6">
        <w:t>5.4</w:t>
      </w:r>
    </w:p>
    <w:p w:rsidR="00137383" w:rsidRPr="007770C6" w:rsidRDefault="00137383" w:rsidP="007770C6">
      <w:pPr>
        <w:pStyle w:val="Item"/>
      </w:pPr>
      <w:r w:rsidRPr="007770C6">
        <w:t>Repeal the Part.</w:t>
      </w:r>
    </w:p>
    <w:p w:rsidR="00845CEB" w:rsidRPr="007770C6" w:rsidRDefault="00325AAE" w:rsidP="007770C6">
      <w:pPr>
        <w:pStyle w:val="ItemHead"/>
      </w:pPr>
      <w:r w:rsidRPr="007770C6">
        <w:lastRenderedPageBreak/>
        <w:t>5</w:t>
      </w:r>
      <w:r w:rsidR="00845CEB" w:rsidRPr="007770C6">
        <w:t xml:space="preserve">  </w:t>
      </w:r>
      <w:r w:rsidR="00CD57FD" w:rsidRPr="007770C6">
        <w:t>At the end of s</w:t>
      </w:r>
      <w:r w:rsidR="00845CEB" w:rsidRPr="007770C6">
        <w:t>ection</w:t>
      </w:r>
      <w:r w:rsidR="007770C6" w:rsidRPr="007770C6">
        <w:t> </w:t>
      </w:r>
      <w:r w:rsidR="00845CEB" w:rsidRPr="007770C6">
        <w:t>84</w:t>
      </w:r>
      <w:r w:rsidR="00BA5FB7">
        <w:noBreakHyphen/>
      </w:r>
      <w:r w:rsidR="00845CEB" w:rsidRPr="007770C6">
        <w:t>1</w:t>
      </w:r>
    </w:p>
    <w:p w:rsidR="00845CEB" w:rsidRPr="007770C6" w:rsidRDefault="00845CEB" w:rsidP="007770C6">
      <w:pPr>
        <w:pStyle w:val="Item"/>
      </w:pPr>
      <w:r w:rsidRPr="007770C6">
        <w:t>Add:</w:t>
      </w:r>
    </w:p>
    <w:p w:rsidR="00845CEB" w:rsidRPr="007770C6" w:rsidRDefault="007138DD" w:rsidP="007770C6">
      <w:pPr>
        <w:pStyle w:val="BoxPara"/>
      </w:pPr>
      <w:r w:rsidRPr="007770C6">
        <w:tab/>
      </w:r>
      <w:r w:rsidR="00845CEB" w:rsidRPr="007770C6">
        <w:t>; (h)</w:t>
      </w:r>
      <w:r w:rsidR="00845CEB" w:rsidRPr="007770C6">
        <w:tab/>
        <w:t>the Aged Care Pricing Commissioner, whose functions include approving accommodation payments that are higher than the maximum amount of accommodation payments determined by the Minister and approving extra service fees (see Part</w:t>
      </w:r>
      <w:r w:rsidR="007770C6" w:rsidRPr="007770C6">
        <w:t> </w:t>
      </w:r>
      <w:r w:rsidR="00845CEB" w:rsidRPr="007770C6">
        <w:t>6.7).</w:t>
      </w:r>
    </w:p>
    <w:p w:rsidR="00845CEB" w:rsidRPr="007770C6" w:rsidRDefault="00325AAE" w:rsidP="007770C6">
      <w:pPr>
        <w:pStyle w:val="ItemHead"/>
      </w:pPr>
      <w:r w:rsidRPr="007770C6">
        <w:t>6</w:t>
      </w:r>
      <w:r w:rsidR="00845CEB" w:rsidRPr="007770C6">
        <w:t xml:space="preserve">  Paragraphs 95A</w:t>
      </w:r>
      <w:r w:rsidR="00BA5FB7">
        <w:noBreakHyphen/>
      </w:r>
      <w:r w:rsidR="00845CEB" w:rsidRPr="007770C6">
        <w:t>1(2)(d) and (e)</w:t>
      </w:r>
    </w:p>
    <w:p w:rsidR="00845CEB" w:rsidRPr="007770C6" w:rsidRDefault="00845CEB" w:rsidP="007770C6">
      <w:pPr>
        <w:pStyle w:val="Item"/>
      </w:pPr>
      <w:r w:rsidRPr="007770C6">
        <w:t>Repeal the paragraphs, substitute:</w:t>
      </w:r>
    </w:p>
    <w:p w:rsidR="00EC106B" w:rsidRPr="007770C6" w:rsidRDefault="00845CEB" w:rsidP="007770C6">
      <w:pPr>
        <w:pStyle w:val="paragraph"/>
      </w:pPr>
      <w:r w:rsidRPr="007770C6">
        <w:tab/>
        <w:t>(d)</w:t>
      </w:r>
      <w:r w:rsidRPr="007770C6">
        <w:tab/>
        <w:t xml:space="preserve">to examine complaints made to the Aged Care Commissioner about the </w:t>
      </w:r>
      <w:r w:rsidR="00BF0E7A" w:rsidRPr="007770C6">
        <w:t>process</w:t>
      </w:r>
      <w:r w:rsidR="005F3585" w:rsidRPr="007770C6">
        <w:t>es</w:t>
      </w:r>
      <w:r w:rsidR="00BF0E7A" w:rsidRPr="007770C6">
        <w:t xml:space="preserve"> for</w:t>
      </w:r>
      <w:r w:rsidR="00EC106B" w:rsidRPr="007770C6">
        <w:t>:</w:t>
      </w:r>
    </w:p>
    <w:p w:rsidR="00EC106B" w:rsidRPr="007770C6" w:rsidRDefault="00EC106B" w:rsidP="007770C6">
      <w:pPr>
        <w:pStyle w:val="paragraphsub"/>
      </w:pPr>
      <w:r w:rsidRPr="007770C6">
        <w:tab/>
        <w:t>(</w:t>
      </w:r>
      <w:proofErr w:type="spellStart"/>
      <w:r w:rsidRPr="007770C6">
        <w:t>i</w:t>
      </w:r>
      <w:proofErr w:type="spellEnd"/>
      <w:r w:rsidRPr="007770C6">
        <w:t>)</w:t>
      </w:r>
      <w:r w:rsidRPr="007770C6">
        <w:tab/>
        <w:t>accrediting aged care services as mentioned in paragraph</w:t>
      </w:r>
      <w:r w:rsidR="007770C6" w:rsidRPr="007770C6">
        <w:t xml:space="preserve"> </w:t>
      </w:r>
      <w:r w:rsidRPr="007770C6">
        <w:t xml:space="preserve">12(a) of the </w:t>
      </w:r>
      <w:r w:rsidRPr="007770C6">
        <w:rPr>
          <w:i/>
        </w:rPr>
        <w:t>Australian Aged Care Quality Agency Act 2013</w:t>
      </w:r>
      <w:r w:rsidRPr="007770C6">
        <w:t>; and</w:t>
      </w:r>
    </w:p>
    <w:p w:rsidR="00EC106B" w:rsidRPr="007770C6" w:rsidRDefault="00EC106B" w:rsidP="007770C6">
      <w:pPr>
        <w:pStyle w:val="paragraphsub"/>
      </w:pPr>
      <w:r w:rsidRPr="007770C6">
        <w:tab/>
        <w:t>(ii)</w:t>
      </w:r>
      <w:r w:rsidRPr="007770C6">
        <w:tab/>
        <w:t>conducting the quality review of home care services as mentioned in paragraph</w:t>
      </w:r>
      <w:r w:rsidR="007770C6" w:rsidRPr="007770C6">
        <w:t xml:space="preserve"> </w:t>
      </w:r>
      <w:r w:rsidRPr="007770C6">
        <w:t>12(b) of that Act;</w:t>
      </w:r>
    </w:p>
    <w:p w:rsidR="00845CEB" w:rsidRPr="007770C6" w:rsidRDefault="00150B68" w:rsidP="007770C6">
      <w:pPr>
        <w:pStyle w:val="paragraph"/>
      </w:pPr>
      <w:r w:rsidRPr="007770C6">
        <w:t xml:space="preserve"> </w:t>
      </w:r>
      <w:r w:rsidR="00EC106B" w:rsidRPr="007770C6">
        <w:tab/>
      </w:r>
      <w:r w:rsidR="00EC106B" w:rsidRPr="007770C6">
        <w:tab/>
      </w:r>
      <w:r w:rsidR="00F454C5" w:rsidRPr="007770C6">
        <w:t>(</w:t>
      </w:r>
      <w:r w:rsidR="00845CEB" w:rsidRPr="007770C6">
        <w:t>but not a complaint about the merits of a decision under those paragraphs</w:t>
      </w:r>
      <w:r w:rsidR="00F454C5" w:rsidRPr="007770C6">
        <w:t>)</w:t>
      </w:r>
      <w:r w:rsidR="00845CEB" w:rsidRPr="007770C6">
        <w:t xml:space="preserve">, and make recommendations to the </w:t>
      </w:r>
      <w:proofErr w:type="spellStart"/>
      <w:r w:rsidR="00845CEB" w:rsidRPr="007770C6">
        <w:t>CEO</w:t>
      </w:r>
      <w:proofErr w:type="spellEnd"/>
      <w:r w:rsidR="00845CEB" w:rsidRPr="007770C6">
        <w:t xml:space="preserve"> of the Quality Agency arising from the examination;</w:t>
      </w:r>
    </w:p>
    <w:p w:rsidR="00EC106B" w:rsidRPr="007770C6" w:rsidRDefault="00845CEB" w:rsidP="007770C6">
      <w:pPr>
        <w:pStyle w:val="paragraph"/>
        <w:keepNext/>
      </w:pPr>
      <w:r w:rsidRPr="007770C6">
        <w:tab/>
        <w:t>(e)</w:t>
      </w:r>
      <w:r w:rsidRPr="007770C6">
        <w:tab/>
        <w:t xml:space="preserve">to examine, on the Aged Care Commissioner’s own initiative, the </w:t>
      </w:r>
      <w:r w:rsidR="00EC106B" w:rsidRPr="007770C6">
        <w:t>process</w:t>
      </w:r>
      <w:r w:rsidR="005F3585" w:rsidRPr="007770C6">
        <w:t>es</w:t>
      </w:r>
      <w:r w:rsidR="00EC106B" w:rsidRPr="007770C6">
        <w:t xml:space="preserve"> for:</w:t>
      </w:r>
    </w:p>
    <w:p w:rsidR="00EC106B" w:rsidRPr="007770C6" w:rsidRDefault="00EC106B" w:rsidP="007770C6">
      <w:pPr>
        <w:pStyle w:val="paragraphsub"/>
      </w:pPr>
      <w:r w:rsidRPr="007770C6">
        <w:tab/>
        <w:t>(</w:t>
      </w:r>
      <w:proofErr w:type="spellStart"/>
      <w:r w:rsidRPr="007770C6">
        <w:t>i</w:t>
      </w:r>
      <w:proofErr w:type="spellEnd"/>
      <w:r w:rsidRPr="007770C6">
        <w:t>)</w:t>
      </w:r>
      <w:r w:rsidRPr="007770C6">
        <w:tab/>
        <w:t>accrediting aged care services as mentioned in paragraph</w:t>
      </w:r>
      <w:r w:rsidR="007770C6" w:rsidRPr="007770C6">
        <w:t xml:space="preserve"> </w:t>
      </w:r>
      <w:r w:rsidRPr="007770C6">
        <w:t xml:space="preserve">12(a) of the </w:t>
      </w:r>
      <w:r w:rsidRPr="007770C6">
        <w:rPr>
          <w:i/>
        </w:rPr>
        <w:t>Australian Aged Care Quality Agency Act 2013</w:t>
      </w:r>
      <w:r w:rsidRPr="007770C6">
        <w:t>; and</w:t>
      </w:r>
    </w:p>
    <w:p w:rsidR="00EC106B" w:rsidRPr="007770C6" w:rsidRDefault="00EC106B" w:rsidP="007770C6">
      <w:pPr>
        <w:pStyle w:val="paragraphsub"/>
      </w:pPr>
      <w:r w:rsidRPr="007770C6">
        <w:tab/>
        <w:t>(ii)</w:t>
      </w:r>
      <w:r w:rsidRPr="007770C6">
        <w:tab/>
        <w:t>conducting the quality review of home care services as mentioned in paragraph</w:t>
      </w:r>
      <w:r w:rsidR="007770C6" w:rsidRPr="007770C6">
        <w:t xml:space="preserve"> </w:t>
      </w:r>
      <w:r w:rsidRPr="007770C6">
        <w:t>12(b) of that Act;</w:t>
      </w:r>
    </w:p>
    <w:p w:rsidR="00845CEB" w:rsidRPr="007770C6" w:rsidRDefault="00EC106B" w:rsidP="007770C6">
      <w:pPr>
        <w:pStyle w:val="paragraph"/>
      </w:pPr>
      <w:r w:rsidRPr="007770C6">
        <w:tab/>
      </w:r>
      <w:r w:rsidRPr="007770C6">
        <w:tab/>
      </w:r>
      <w:r w:rsidR="00845CEB" w:rsidRPr="007770C6">
        <w:t xml:space="preserve">and make recommendations to the </w:t>
      </w:r>
      <w:proofErr w:type="spellStart"/>
      <w:r w:rsidR="00845CEB" w:rsidRPr="007770C6">
        <w:t>CEO</w:t>
      </w:r>
      <w:proofErr w:type="spellEnd"/>
      <w:r w:rsidR="00845CEB" w:rsidRPr="007770C6">
        <w:t xml:space="preserve"> of the Quality Agency arising from the examination;</w:t>
      </w:r>
    </w:p>
    <w:p w:rsidR="00845CEB" w:rsidRPr="007770C6" w:rsidRDefault="00325AAE" w:rsidP="007770C6">
      <w:pPr>
        <w:pStyle w:val="ItemHead"/>
      </w:pPr>
      <w:r w:rsidRPr="007770C6">
        <w:t>7</w:t>
      </w:r>
      <w:r w:rsidR="00845CEB" w:rsidRPr="007770C6">
        <w:t xml:space="preserve">  Subsection</w:t>
      </w:r>
      <w:r w:rsidR="00CD57FD" w:rsidRPr="007770C6">
        <w:t>s</w:t>
      </w:r>
      <w:r w:rsidR="007770C6" w:rsidRPr="007770C6">
        <w:t xml:space="preserve"> </w:t>
      </w:r>
      <w:r w:rsidR="00845CEB" w:rsidRPr="007770C6">
        <w:t>95A</w:t>
      </w:r>
      <w:r w:rsidR="00BA5FB7">
        <w:noBreakHyphen/>
      </w:r>
      <w:r w:rsidR="00845CEB" w:rsidRPr="007770C6">
        <w:t>4(1) and (2)</w:t>
      </w:r>
    </w:p>
    <w:p w:rsidR="00845CEB" w:rsidRPr="007770C6" w:rsidRDefault="00845CEB" w:rsidP="007770C6">
      <w:pPr>
        <w:pStyle w:val="Item"/>
      </w:pPr>
      <w:r w:rsidRPr="007770C6">
        <w:t>Omit “Complaints Principles”, substitute “Commissioner Principles”.</w:t>
      </w:r>
    </w:p>
    <w:p w:rsidR="006E565A" w:rsidRPr="007770C6" w:rsidRDefault="00325AAE" w:rsidP="007770C6">
      <w:pPr>
        <w:pStyle w:val="ItemHead"/>
      </w:pPr>
      <w:r w:rsidRPr="007770C6">
        <w:t>8</w:t>
      </w:r>
      <w:r w:rsidR="006E565A" w:rsidRPr="007770C6">
        <w:t xml:space="preserve">  Section</w:t>
      </w:r>
      <w:r w:rsidR="007770C6" w:rsidRPr="007770C6">
        <w:t> </w:t>
      </w:r>
      <w:r w:rsidR="006E565A" w:rsidRPr="007770C6">
        <w:t>95A</w:t>
      </w:r>
      <w:r w:rsidR="00BA5FB7">
        <w:noBreakHyphen/>
      </w:r>
      <w:r w:rsidR="006E565A" w:rsidRPr="007770C6">
        <w:t>9</w:t>
      </w:r>
    </w:p>
    <w:p w:rsidR="006E565A" w:rsidRPr="007770C6" w:rsidRDefault="006E565A" w:rsidP="007770C6">
      <w:pPr>
        <w:pStyle w:val="Item"/>
      </w:pPr>
      <w:r w:rsidRPr="007770C6">
        <w:t>Before “The”, insert “(1)”.</w:t>
      </w:r>
    </w:p>
    <w:p w:rsidR="006E565A" w:rsidRPr="007770C6" w:rsidRDefault="00325AAE" w:rsidP="007770C6">
      <w:pPr>
        <w:pStyle w:val="ItemHead"/>
      </w:pPr>
      <w:r w:rsidRPr="007770C6">
        <w:t>9</w:t>
      </w:r>
      <w:r w:rsidR="006E565A" w:rsidRPr="007770C6">
        <w:t xml:space="preserve">  At the end of section</w:t>
      </w:r>
      <w:r w:rsidR="007770C6" w:rsidRPr="007770C6">
        <w:t> </w:t>
      </w:r>
      <w:r w:rsidR="006E565A" w:rsidRPr="007770C6">
        <w:t>95A</w:t>
      </w:r>
      <w:r w:rsidR="00BA5FB7">
        <w:noBreakHyphen/>
      </w:r>
      <w:r w:rsidR="006E565A" w:rsidRPr="007770C6">
        <w:t>9</w:t>
      </w:r>
    </w:p>
    <w:p w:rsidR="006E565A" w:rsidRPr="007770C6" w:rsidRDefault="006E565A" w:rsidP="007770C6">
      <w:pPr>
        <w:pStyle w:val="Item"/>
      </w:pPr>
      <w:r w:rsidRPr="007770C6">
        <w:lastRenderedPageBreak/>
        <w:t>Add:</w:t>
      </w:r>
    </w:p>
    <w:p w:rsidR="006E565A" w:rsidRPr="007770C6" w:rsidRDefault="006E565A" w:rsidP="007770C6">
      <w:pPr>
        <w:pStyle w:val="subsection"/>
      </w:pPr>
      <w:r w:rsidRPr="007770C6">
        <w:tab/>
        <w:t>(2)</w:t>
      </w:r>
      <w:r w:rsidRPr="007770C6">
        <w:tab/>
        <w:t>The resignation takes effect on the day it is received by the Minister or, if a later day is specified in the resignation, on that later day.</w:t>
      </w:r>
    </w:p>
    <w:p w:rsidR="00845CEB" w:rsidRPr="007770C6" w:rsidRDefault="00325AAE" w:rsidP="007770C6">
      <w:pPr>
        <w:pStyle w:val="ItemHead"/>
      </w:pPr>
      <w:r w:rsidRPr="007770C6">
        <w:t>10</w:t>
      </w:r>
      <w:r w:rsidR="00845CEB" w:rsidRPr="007770C6">
        <w:t xml:space="preserve">  </w:t>
      </w:r>
      <w:r w:rsidR="001C2630" w:rsidRPr="007770C6">
        <w:t>S</w:t>
      </w:r>
      <w:r w:rsidR="00845CEB" w:rsidRPr="007770C6">
        <w:t>ection</w:t>
      </w:r>
      <w:r w:rsidR="007770C6" w:rsidRPr="007770C6">
        <w:t> </w:t>
      </w:r>
      <w:r w:rsidR="00845CEB" w:rsidRPr="007770C6">
        <w:t>95A</w:t>
      </w:r>
      <w:r w:rsidR="00BA5FB7">
        <w:noBreakHyphen/>
      </w:r>
      <w:r w:rsidR="00845CEB" w:rsidRPr="007770C6">
        <w:t>10</w:t>
      </w:r>
    </w:p>
    <w:p w:rsidR="00845CEB" w:rsidRPr="007770C6" w:rsidRDefault="00845CEB" w:rsidP="007770C6">
      <w:pPr>
        <w:pStyle w:val="Item"/>
      </w:pPr>
      <w:r w:rsidRPr="007770C6">
        <w:t>Repeal the section, substitute:</w:t>
      </w:r>
    </w:p>
    <w:p w:rsidR="00CD57FD" w:rsidRPr="007770C6" w:rsidRDefault="00CD57FD" w:rsidP="007770C6">
      <w:pPr>
        <w:pStyle w:val="ActHead5"/>
      </w:pPr>
      <w:bookmarkStart w:id="19" w:name="_Toc361129499"/>
      <w:r w:rsidRPr="007770C6">
        <w:rPr>
          <w:rStyle w:val="CharSectno"/>
        </w:rPr>
        <w:t>95A</w:t>
      </w:r>
      <w:r w:rsidR="00BA5FB7">
        <w:rPr>
          <w:rStyle w:val="CharSectno"/>
        </w:rPr>
        <w:noBreakHyphen/>
      </w:r>
      <w:r w:rsidRPr="007770C6">
        <w:rPr>
          <w:rStyle w:val="CharSectno"/>
        </w:rPr>
        <w:t>10</w:t>
      </w:r>
      <w:r w:rsidRPr="007770C6">
        <w:t xml:space="preserve">  Termination of appointment</w:t>
      </w:r>
      <w:bookmarkEnd w:id="19"/>
    </w:p>
    <w:p w:rsidR="00845CEB" w:rsidRPr="007770C6" w:rsidRDefault="00845CEB" w:rsidP="007770C6">
      <w:pPr>
        <w:pStyle w:val="subsection"/>
      </w:pPr>
      <w:r w:rsidRPr="007770C6">
        <w:tab/>
        <w:t>(1)</w:t>
      </w:r>
      <w:r w:rsidRPr="007770C6">
        <w:tab/>
        <w:t xml:space="preserve">The Minister may terminate the appointment of the </w:t>
      </w:r>
      <w:r w:rsidR="007770C6" w:rsidRPr="007770C6">
        <w:rPr>
          <w:position w:val="6"/>
          <w:sz w:val="16"/>
        </w:rPr>
        <w:t>*</w:t>
      </w:r>
      <w:r w:rsidRPr="007770C6">
        <w:t>Aged Care Commissioner:</w:t>
      </w:r>
    </w:p>
    <w:p w:rsidR="00845CEB" w:rsidRPr="007770C6" w:rsidRDefault="00845CEB" w:rsidP="007770C6">
      <w:pPr>
        <w:pStyle w:val="paragraph"/>
      </w:pPr>
      <w:r w:rsidRPr="007770C6">
        <w:tab/>
        <w:t>(a)</w:t>
      </w:r>
      <w:r w:rsidRPr="007770C6">
        <w:tab/>
        <w:t>for misbehaviour; or</w:t>
      </w:r>
    </w:p>
    <w:p w:rsidR="00845CEB" w:rsidRPr="007770C6" w:rsidRDefault="00845CEB" w:rsidP="007770C6">
      <w:pPr>
        <w:pStyle w:val="paragraph"/>
      </w:pPr>
      <w:r w:rsidRPr="007770C6">
        <w:tab/>
        <w:t>(b)</w:t>
      </w:r>
      <w:r w:rsidRPr="007770C6">
        <w:tab/>
        <w:t>if the Aged Care Commissioner is unable to perform the duties of his or her office because of physical or mental incapacity.</w:t>
      </w:r>
    </w:p>
    <w:p w:rsidR="001C2630" w:rsidRPr="007770C6" w:rsidRDefault="001C2630" w:rsidP="007770C6">
      <w:pPr>
        <w:pStyle w:val="subsection"/>
        <w:keepNext/>
        <w:keepLines/>
      </w:pPr>
      <w:r w:rsidRPr="007770C6">
        <w:tab/>
        <w:t>(2)</w:t>
      </w:r>
      <w:r w:rsidRPr="007770C6">
        <w:tab/>
        <w:t xml:space="preserve">The Minister must terminate the appointment of the </w:t>
      </w:r>
      <w:r w:rsidR="007770C6" w:rsidRPr="007770C6">
        <w:rPr>
          <w:position w:val="6"/>
          <w:sz w:val="16"/>
        </w:rPr>
        <w:t>*</w:t>
      </w:r>
      <w:r w:rsidRPr="007770C6">
        <w:t>Aged Care Commissioner if the Aged Care Commissioner:</w:t>
      </w:r>
    </w:p>
    <w:p w:rsidR="001C2630" w:rsidRPr="007770C6" w:rsidRDefault="001C2630" w:rsidP="007770C6">
      <w:pPr>
        <w:pStyle w:val="paragraph"/>
      </w:pPr>
      <w:r w:rsidRPr="007770C6">
        <w:tab/>
        <w:t>(a)</w:t>
      </w:r>
      <w:r w:rsidRPr="007770C6">
        <w:tab/>
        <w:t>becomes bankrupt; or</w:t>
      </w:r>
    </w:p>
    <w:p w:rsidR="001C2630" w:rsidRPr="007770C6" w:rsidRDefault="001C2630" w:rsidP="007770C6">
      <w:pPr>
        <w:pStyle w:val="paragraph"/>
      </w:pPr>
      <w:r w:rsidRPr="007770C6">
        <w:tab/>
        <w:t>(b)</w:t>
      </w:r>
      <w:r w:rsidRPr="007770C6">
        <w:tab/>
        <w:t>applies to take the benefit of any law for the relief of bankrupt or insolvent debtors; or</w:t>
      </w:r>
    </w:p>
    <w:p w:rsidR="001C2630" w:rsidRPr="007770C6" w:rsidRDefault="001C2630" w:rsidP="007770C6">
      <w:pPr>
        <w:pStyle w:val="paragraph"/>
      </w:pPr>
      <w:r w:rsidRPr="007770C6">
        <w:tab/>
        <w:t>(c)</w:t>
      </w:r>
      <w:r w:rsidRPr="007770C6">
        <w:tab/>
        <w:t>compounds with his or her creditors; or</w:t>
      </w:r>
    </w:p>
    <w:p w:rsidR="001C2630" w:rsidRPr="007770C6" w:rsidRDefault="001C2630" w:rsidP="007770C6">
      <w:pPr>
        <w:pStyle w:val="paragraph"/>
      </w:pPr>
      <w:r w:rsidRPr="007770C6">
        <w:tab/>
        <w:t>(d)</w:t>
      </w:r>
      <w:r w:rsidRPr="007770C6">
        <w:tab/>
        <w:t>makes an assignment of his or her remuneration for the benefit of his or her creditors; or</w:t>
      </w:r>
    </w:p>
    <w:p w:rsidR="001C2630" w:rsidRPr="007770C6" w:rsidRDefault="001C2630" w:rsidP="007770C6">
      <w:pPr>
        <w:pStyle w:val="paragraph"/>
      </w:pPr>
      <w:r w:rsidRPr="007770C6">
        <w:tab/>
        <w:t>(e)</w:t>
      </w:r>
      <w:r w:rsidRPr="007770C6">
        <w:tab/>
        <w:t>is absent, except on leave of absence, for 14 consecutive days or for 28 days in any 12 months; or</w:t>
      </w:r>
    </w:p>
    <w:p w:rsidR="001C2630" w:rsidRPr="007770C6" w:rsidRDefault="001C2630" w:rsidP="007770C6">
      <w:pPr>
        <w:pStyle w:val="paragraph"/>
      </w:pPr>
      <w:r w:rsidRPr="007770C6">
        <w:tab/>
        <w:t>(f)</w:t>
      </w:r>
      <w:r w:rsidRPr="007770C6">
        <w:tab/>
        <w:t>is appointed on a full</w:t>
      </w:r>
      <w:r w:rsidR="00BA5FB7">
        <w:noBreakHyphen/>
      </w:r>
      <w:r w:rsidRPr="007770C6">
        <w:t>time basis and engages, except with the Minister’s approval, in paid employment outside the duties of his or her office; or</w:t>
      </w:r>
    </w:p>
    <w:p w:rsidR="001C2630" w:rsidRPr="007770C6" w:rsidRDefault="001C2630" w:rsidP="007770C6">
      <w:pPr>
        <w:pStyle w:val="paragraph"/>
      </w:pPr>
      <w:r w:rsidRPr="007770C6">
        <w:tab/>
        <w:t>(g)</w:t>
      </w:r>
      <w:r w:rsidRPr="007770C6">
        <w:tab/>
        <w:t>is appointed on a part</w:t>
      </w:r>
      <w:r w:rsidR="00BA5FB7">
        <w:noBreakHyphen/>
      </w:r>
      <w:r w:rsidRPr="007770C6">
        <w:t xml:space="preserve">time basis and engages in paid employment that conflicts or </w:t>
      </w:r>
      <w:r w:rsidR="006B19B4" w:rsidRPr="007770C6">
        <w:t>could</w:t>
      </w:r>
      <w:r w:rsidRPr="007770C6">
        <w:t xml:space="preserve"> conflict with the proper performance of the duties of his or her office; or</w:t>
      </w:r>
    </w:p>
    <w:p w:rsidR="001C2630" w:rsidRPr="007770C6" w:rsidRDefault="001C2630" w:rsidP="007770C6">
      <w:pPr>
        <w:pStyle w:val="paragraph"/>
      </w:pPr>
      <w:r w:rsidRPr="007770C6">
        <w:tab/>
        <w:t>(h)</w:t>
      </w:r>
      <w:r w:rsidRPr="007770C6">
        <w:tab/>
        <w:t>fails, without reasonable excuse, to comply with section</w:t>
      </w:r>
      <w:r w:rsidR="007770C6" w:rsidRPr="007770C6">
        <w:t> </w:t>
      </w:r>
      <w:r w:rsidRPr="007770C6">
        <w:t>95</w:t>
      </w:r>
      <w:r w:rsidR="007F484F" w:rsidRPr="007770C6">
        <w:t>A</w:t>
      </w:r>
      <w:r w:rsidR="00BA5FB7">
        <w:noBreakHyphen/>
      </w:r>
      <w:r w:rsidRPr="007770C6">
        <w:t>8.</w:t>
      </w:r>
    </w:p>
    <w:p w:rsidR="001C2630" w:rsidRPr="007770C6" w:rsidRDefault="00325AAE" w:rsidP="007770C6">
      <w:pPr>
        <w:pStyle w:val="ItemHead"/>
      </w:pPr>
      <w:r w:rsidRPr="007770C6">
        <w:t>11</w:t>
      </w:r>
      <w:r w:rsidR="001C2630" w:rsidRPr="007770C6">
        <w:t xml:space="preserve">  Section</w:t>
      </w:r>
      <w:r w:rsidR="007770C6" w:rsidRPr="007770C6">
        <w:t> </w:t>
      </w:r>
      <w:r w:rsidR="001C2630" w:rsidRPr="007770C6">
        <w:t>95A</w:t>
      </w:r>
      <w:r w:rsidR="00BA5FB7">
        <w:noBreakHyphen/>
      </w:r>
      <w:r w:rsidR="001C2630" w:rsidRPr="007770C6">
        <w:t>11 (heading)</w:t>
      </w:r>
    </w:p>
    <w:p w:rsidR="001C2630" w:rsidRPr="007770C6" w:rsidRDefault="001C2630" w:rsidP="007770C6">
      <w:pPr>
        <w:pStyle w:val="Item"/>
      </w:pPr>
      <w:r w:rsidRPr="007770C6">
        <w:t>Omit “</w:t>
      </w:r>
      <w:r w:rsidRPr="007770C6">
        <w:rPr>
          <w:b/>
        </w:rPr>
        <w:t>Delegations</w:t>
      </w:r>
      <w:r w:rsidRPr="007770C6">
        <w:t>”, substitute “</w:t>
      </w:r>
      <w:r w:rsidRPr="007770C6">
        <w:rPr>
          <w:b/>
        </w:rPr>
        <w:t>Delegation</w:t>
      </w:r>
      <w:r w:rsidRPr="007770C6">
        <w:t>”.</w:t>
      </w:r>
    </w:p>
    <w:p w:rsidR="00845CEB" w:rsidRPr="007770C6" w:rsidRDefault="00325AAE" w:rsidP="007770C6">
      <w:pPr>
        <w:pStyle w:val="ItemHead"/>
      </w:pPr>
      <w:r w:rsidRPr="007770C6">
        <w:lastRenderedPageBreak/>
        <w:t>12</w:t>
      </w:r>
      <w:r w:rsidR="00845CEB" w:rsidRPr="007770C6">
        <w:t xml:space="preserve">  Subparagraphs</w:t>
      </w:r>
      <w:r w:rsidR="007770C6" w:rsidRPr="007770C6">
        <w:t xml:space="preserve"> </w:t>
      </w:r>
      <w:r w:rsidR="00845CEB" w:rsidRPr="007770C6">
        <w:t>95A</w:t>
      </w:r>
      <w:r w:rsidR="00BA5FB7">
        <w:noBreakHyphen/>
      </w:r>
      <w:r w:rsidR="00845CEB" w:rsidRPr="007770C6">
        <w:t>12(2)(b)(ii) and (iii)</w:t>
      </w:r>
    </w:p>
    <w:p w:rsidR="00845CEB" w:rsidRPr="007770C6" w:rsidRDefault="00845CEB" w:rsidP="007770C6">
      <w:pPr>
        <w:pStyle w:val="Item"/>
      </w:pPr>
      <w:r w:rsidRPr="007770C6">
        <w:t>Repeal the subparagraphs, substitute:</w:t>
      </w:r>
    </w:p>
    <w:p w:rsidR="00845CEB" w:rsidRPr="007770C6" w:rsidRDefault="00845CEB" w:rsidP="007770C6">
      <w:pPr>
        <w:pStyle w:val="paragraphsub"/>
      </w:pPr>
      <w:r w:rsidRPr="007770C6">
        <w:tab/>
        <w:t>(ii)</w:t>
      </w:r>
      <w:r w:rsidRPr="007770C6">
        <w:tab/>
        <w:t xml:space="preserve">the </w:t>
      </w:r>
      <w:r w:rsidR="005F3585" w:rsidRPr="007770C6">
        <w:t>processes mentioned in subparagraphs</w:t>
      </w:r>
      <w:r w:rsidR="007770C6" w:rsidRPr="007770C6">
        <w:t xml:space="preserve"> </w:t>
      </w:r>
      <w:r w:rsidR="005F3585" w:rsidRPr="007770C6">
        <w:t>95A</w:t>
      </w:r>
      <w:r w:rsidR="00BA5FB7">
        <w:noBreakHyphen/>
      </w:r>
      <w:r w:rsidR="005F3585" w:rsidRPr="007770C6">
        <w:t>1(2)(d)(</w:t>
      </w:r>
      <w:proofErr w:type="spellStart"/>
      <w:r w:rsidR="005F3585" w:rsidRPr="007770C6">
        <w:t>i</w:t>
      </w:r>
      <w:proofErr w:type="spellEnd"/>
      <w:r w:rsidR="005F3585" w:rsidRPr="007770C6">
        <w:t>) and (ii)</w:t>
      </w:r>
      <w:r w:rsidRPr="007770C6">
        <w:t>; and</w:t>
      </w:r>
    </w:p>
    <w:p w:rsidR="00845CEB" w:rsidRPr="007770C6" w:rsidRDefault="00325AAE" w:rsidP="007770C6">
      <w:pPr>
        <w:pStyle w:val="ItemHead"/>
      </w:pPr>
      <w:r w:rsidRPr="007770C6">
        <w:t>13</w:t>
      </w:r>
      <w:r w:rsidR="00845CEB" w:rsidRPr="007770C6">
        <w:t xml:space="preserve">  Paragraph 95A</w:t>
      </w:r>
      <w:r w:rsidR="00BA5FB7">
        <w:noBreakHyphen/>
      </w:r>
      <w:r w:rsidR="00845CEB" w:rsidRPr="007770C6">
        <w:t>12(2)(k)</w:t>
      </w:r>
    </w:p>
    <w:p w:rsidR="00845CEB" w:rsidRPr="007770C6" w:rsidRDefault="00845CEB" w:rsidP="007770C6">
      <w:pPr>
        <w:pStyle w:val="Item"/>
      </w:pPr>
      <w:r w:rsidRPr="007770C6">
        <w:t>Omit “Complaints Principles”, substitute “Commissioner Principles”.</w:t>
      </w:r>
    </w:p>
    <w:p w:rsidR="00845CEB" w:rsidRPr="007770C6" w:rsidRDefault="00325AAE" w:rsidP="007770C6">
      <w:pPr>
        <w:pStyle w:val="ItemHead"/>
      </w:pPr>
      <w:r w:rsidRPr="007770C6">
        <w:t>14</w:t>
      </w:r>
      <w:r w:rsidR="00845CEB" w:rsidRPr="007770C6">
        <w:t xml:space="preserve">  At the end of Chapter</w:t>
      </w:r>
      <w:r w:rsidR="007770C6" w:rsidRPr="007770C6">
        <w:t> </w:t>
      </w:r>
      <w:r w:rsidR="00845CEB" w:rsidRPr="007770C6">
        <w:t>6</w:t>
      </w:r>
    </w:p>
    <w:p w:rsidR="00845CEB" w:rsidRPr="007770C6" w:rsidRDefault="00845CEB" w:rsidP="007770C6">
      <w:pPr>
        <w:pStyle w:val="Item"/>
      </w:pPr>
      <w:r w:rsidRPr="007770C6">
        <w:t>Add:</w:t>
      </w:r>
    </w:p>
    <w:p w:rsidR="00845CEB" w:rsidRPr="007770C6" w:rsidRDefault="00845CEB" w:rsidP="007770C6">
      <w:pPr>
        <w:pStyle w:val="ActHead2"/>
      </w:pPr>
      <w:bookmarkStart w:id="20" w:name="_Toc361129500"/>
      <w:r w:rsidRPr="007770C6">
        <w:rPr>
          <w:rStyle w:val="CharPartNo"/>
        </w:rPr>
        <w:t>Part</w:t>
      </w:r>
      <w:r w:rsidR="007770C6" w:rsidRPr="007770C6">
        <w:rPr>
          <w:rStyle w:val="CharPartNo"/>
        </w:rPr>
        <w:t> </w:t>
      </w:r>
      <w:r w:rsidRPr="007770C6">
        <w:rPr>
          <w:rStyle w:val="CharPartNo"/>
        </w:rPr>
        <w:t>6.7</w:t>
      </w:r>
      <w:r w:rsidRPr="007770C6">
        <w:t>—</w:t>
      </w:r>
      <w:r w:rsidRPr="007770C6">
        <w:rPr>
          <w:rStyle w:val="CharPartText"/>
        </w:rPr>
        <w:t>Aged Care Pricing Commissioner</w:t>
      </w:r>
      <w:bookmarkEnd w:id="20"/>
    </w:p>
    <w:p w:rsidR="00845CEB" w:rsidRPr="007770C6" w:rsidRDefault="00845CEB" w:rsidP="007770C6">
      <w:pPr>
        <w:pStyle w:val="ActHead3"/>
      </w:pPr>
      <w:bookmarkStart w:id="21" w:name="_Toc361129501"/>
      <w:r w:rsidRPr="007770C6">
        <w:rPr>
          <w:rStyle w:val="CharDivNo"/>
        </w:rPr>
        <w:t>Division</w:t>
      </w:r>
      <w:r w:rsidR="007770C6" w:rsidRPr="007770C6">
        <w:rPr>
          <w:rStyle w:val="CharDivNo"/>
        </w:rPr>
        <w:t> </w:t>
      </w:r>
      <w:r w:rsidRPr="007770C6">
        <w:rPr>
          <w:rStyle w:val="CharDivNo"/>
        </w:rPr>
        <w:t>95B</w:t>
      </w:r>
      <w:r w:rsidRPr="007770C6">
        <w:t>—</w:t>
      </w:r>
      <w:r w:rsidRPr="007770C6">
        <w:rPr>
          <w:rStyle w:val="CharDivText"/>
        </w:rPr>
        <w:t>Aged Care Pricing Commissioner</w:t>
      </w:r>
      <w:bookmarkEnd w:id="21"/>
    </w:p>
    <w:p w:rsidR="00845CEB" w:rsidRPr="007770C6" w:rsidRDefault="00845CEB" w:rsidP="007770C6">
      <w:pPr>
        <w:pStyle w:val="ActHead5"/>
      </w:pPr>
      <w:bookmarkStart w:id="22" w:name="_Toc361129502"/>
      <w:r w:rsidRPr="007770C6">
        <w:rPr>
          <w:rStyle w:val="CharSectno"/>
        </w:rPr>
        <w:t>95B</w:t>
      </w:r>
      <w:r w:rsidR="00BA5FB7">
        <w:rPr>
          <w:rStyle w:val="CharSectno"/>
        </w:rPr>
        <w:noBreakHyphen/>
      </w:r>
      <w:r w:rsidRPr="007770C6">
        <w:rPr>
          <w:rStyle w:val="CharSectno"/>
        </w:rPr>
        <w:t>1</w:t>
      </w:r>
      <w:r w:rsidRPr="007770C6">
        <w:t xml:space="preserve">  Aged Care Pricing Commissioner</w:t>
      </w:r>
      <w:bookmarkEnd w:id="22"/>
    </w:p>
    <w:p w:rsidR="00845CEB" w:rsidRPr="007770C6" w:rsidRDefault="00845CEB" w:rsidP="007770C6">
      <w:pPr>
        <w:pStyle w:val="subsection"/>
      </w:pPr>
      <w:r w:rsidRPr="007770C6">
        <w:tab/>
        <w:t>(1)</w:t>
      </w:r>
      <w:r w:rsidRPr="007770C6">
        <w:tab/>
        <w:t xml:space="preserve">There is to be an </w:t>
      </w:r>
      <w:r w:rsidR="007770C6" w:rsidRPr="007770C6">
        <w:rPr>
          <w:position w:val="6"/>
          <w:sz w:val="16"/>
        </w:rPr>
        <w:t>*</w:t>
      </w:r>
      <w:r w:rsidRPr="007770C6">
        <w:t>Aged Care Pricing Commissioner.</w:t>
      </w:r>
    </w:p>
    <w:p w:rsidR="00845CEB" w:rsidRPr="007770C6" w:rsidRDefault="00845CEB" w:rsidP="007770C6">
      <w:pPr>
        <w:pStyle w:val="subsection"/>
      </w:pPr>
      <w:r w:rsidRPr="007770C6">
        <w:tab/>
        <w:t>(2)</w:t>
      </w:r>
      <w:r w:rsidRPr="007770C6">
        <w:tab/>
        <w:t xml:space="preserve">The functions of the </w:t>
      </w:r>
      <w:r w:rsidR="007770C6" w:rsidRPr="007770C6">
        <w:rPr>
          <w:position w:val="6"/>
          <w:sz w:val="16"/>
        </w:rPr>
        <w:t>*</w:t>
      </w:r>
      <w:r w:rsidRPr="007770C6">
        <w:t>Aged Care Pricing Commissioner are as follows:</w:t>
      </w:r>
    </w:p>
    <w:p w:rsidR="00845CEB" w:rsidRPr="007770C6" w:rsidRDefault="00845CEB" w:rsidP="007770C6">
      <w:pPr>
        <w:pStyle w:val="paragraph"/>
      </w:pPr>
      <w:r w:rsidRPr="007770C6">
        <w:tab/>
        <w:t>(a)</w:t>
      </w:r>
      <w:r w:rsidRPr="007770C6">
        <w:tab/>
        <w:t>to approve extra service fees in accordance with Division</w:t>
      </w:r>
      <w:r w:rsidR="007770C6" w:rsidRPr="007770C6">
        <w:t> </w:t>
      </w:r>
      <w:r w:rsidRPr="007770C6">
        <w:t>35;</w:t>
      </w:r>
    </w:p>
    <w:p w:rsidR="00845CEB" w:rsidRPr="007770C6" w:rsidRDefault="00845CEB" w:rsidP="007770C6">
      <w:pPr>
        <w:pStyle w:val="paragraph"/>
      </w:pPr>
      <w:r w:rsidRPr="007770C6">
        <w:tab/>
        <w:t>(b)</w:t>
      </w:r>
      <w:r w:rsidRPr="007770C6">
        <w:tab/>
      </w:r>
      <w:r w:rsidR="004D21D9" w:rsidRPr="007770C6">
        <w:t>in accordance with section</w:t>
      </w:r>
      <w:r w:rsidR="007770C6" w:rsidRPr="007770C6">
        <w:t> </w:t>
      </w:r>
      <w:r w:rsidR="004D21D9" w:rsidRPr="007770C6">
        <w:t>52G</w:t>
      </w:r>
      <w:r w:rsidR="00BA5FB7">
        <w:noBreakHyphen/>
      </w:r>
      <w:r w:rsidR="004D21D9" w:rsidRPr="007770C6">
        <w:t>4</w:t>
      </w:r>
      <w:r w:rsidRPr="007770C6">
        <w:t>, to approve accommodation payment</w:t>
      </w:r>
      <w:r w:rsidR="00FC31C0" w:rsidRPr="007770C6">
        <w:t>s</w:t>
      </w:r>
      <w:r w:rsidRPr="007770C6">
        <w:t xml:space="preserve"> that </w:t>
      </w:r>
      <w:r w:rsidR="00FC31C0" w:rsidRPr="007770C6">
        <w:t>are</w:t>
      </w:r>
      <w:r w:rsidRPr="007770C6">
        <w:t xml:space="preserve"> higher than the maximum amount of accommodation payment determined by the Mini</w:t>
      </w:r>
      <w:r w:rsidR="004D21D9" w:rsidRPr="007770C6">
        <w:t>ster under section</w:t>
      </w:r>
      <w:r w:rsidR="007770C6" w:rsidRPr="007770C6">
        <w:t> </w:t>
      </w:r>
      <w:r w:rsidR="004D21D9" w:rsidRPr="007770C6">
        <w:t>52G</w:t>
      </w:r>
      <w:r w:rsidR="00BA5FB7">
        <w:noBreakHyphen/>
      </w:r>
      <w:r w:rsidR="004D21D9" w:rsidRPr="007770C6">
        <w:t>3</w:t>
      </w:r>
      <w:r w:rsidRPr="007770C6">
        <w:t>;</w:t>
      </w:r>
    </w:p>
    <w:p w:rsidR="00845CEB" w:rsidRPr="007770C6" w:rsidRDefault="00845CEB" w:rsidP="007770C6">
      <w:pPr>
        <w:pStyle w:val="paragraph"/>
      </w:pPr>
      <w:r w:rsidRPr="007770C6">
        <w:tab/>
        <w:t>(c)</w:t>
      </w:r>
      <w:r w:rsidRPr="007770C6">
        <w:tab/>
        <w:t>such other functions that are conferred on the Aged Care Pricing Commissioner by this Act;</w:t>
      </w:r>
    </w:p>
    <w:p w:rsidR="00845CEB" w:rsidRPr="007770C6" w:rsidRDefault="00845CEB" w:rsidP="007770C6">
      <w:pPr>
        <w:pStyle w:val="paragraph"/>
      </w:pPr>
      <w:r w:rsidRPr="007770C6">
        <w:tab/>
        <w:t>(d)</w:t>
      </w:r>
      <w:r w:rsidRPr="007770C6">
        <w:tab/>
        <w:t>the functions that are conferred on the Aged Care Pricing Commissioner by any other law of the Commonwealth;</w:t>
      </w:r>
    </w:p>
    <w:p w:rsidR="00845CEB" w:rsidRPr="007770C6" w:rsidRDefault="00845CEB" w:rsidP="007770C6">
      <w:pPr>
        <w:pStyle w:val="paragraph"/>
      </w:pPr>
      <w:r w:rsidRPr="007770C6">
        <w:tab/>
        <w:t>(e)</w:t>
      </w:r>
      <w:r w:rsidRPr="007770C6">
        <w:tab/>
        <w:t xml:space="preserve">the functions that are specified </w:t>
      </w:r>
      <w:r w:rsidR="00F6009D" w:rsidRPr="007770C6">
        <w:t>by the Minister by legislative instrument</w:t>
      </w:r>
      <w:r w:rsidRPr="007770C6">
        <w:t>.</w:t>
      </w:r>
    </w:p>
    <w:p w:rsidR="00845CEB" w:rsidRPr="007770C6" w:rsidRDefault="00845CEB" w:rsidP="007770C6">
      <w:pPr>
        <w:pStyle w:val="ActHead5"/>
      </w:pPr>
      <w:bookmarkStart w:id="23" w:name="_Toc361129503"/>
      <w:r w:rsidRPr="007770C6">
        <w:rPr>
          <w:rStyle w:val="CharSectno"/>
        </w:rPr>
        <w:t>95B</w:t>
      </w:r>
      <w:r w:rsidR="00BA5FB7">
        <w:rPr>
          <w:rStyle w:val="CharSectno"/>
        </w:rPr>
        <w:noBreakHyphen/>
      </w:r>
      <w:r w:rsidRPr="007770C6">
        <w:rPr>
          <w:rStyle w:val="CharSectno"/>
        </w:rPr>
        <w:t>2</w:t>
      </w:r>
      <w:r w:rsidRPr="007770C6">
        <w:t xml:space="preserve">  Appointment</w:t>
      </w:r>
      <w:bookmarkEnd w:id="23"/>
    </w:p>
    <w:p w:rsidR="00845CEB" w:rsidRPr="007770C6" w:rsidRDefault="00845CEB" w:rsidP="007770C6">
      <w:pPr>
        <w:pStyle w:val="subsection"/>
      </w:pPr>
      <w:r w:rsidRPr="007770C6">
        <w:tab/>
        <w:t>(1)</w:t>
      </w:r>
      <w:r w:rsidRPr="007770C6">
        <w:tab/>
        <w:t xml:space="preserve">The </w:t>
      </w:r>
      <w:r w:rsidR="007770C6" w:rsidRPr="007770C6">
        <w:rPr>
          <w:position w:val="6"/>
          <w:sz w:val="16"/>
        </w:rPr>
        <w:t>*</w:t>
      </w:r>
      <w:r w:rsidRPr="007770C6">
        <w:t>Aged Care Pricing Commissioner is to be appointed by the Minister by written instrument.</w:t>
      </w:r>
    </w:p>
    <w:p w:rsidR="00845CEB" w:rsidRPr="007770C6" w:rsidRDefault="00845CEB" w:rsidP="007770C6">
      <w:pPr>
        <w:pStyle w:val="subsection"/>
      </w:pPr>
      <w:r w:rsidRPr="007770C6">
        <w:tab/>
        <w:t>(2)</w:t>
      </w:r>
      <w:r w:rsidRPr="007770C6">
        <w:tab/>
        <w:t xml:space="preserve">The </w:t>
      </w:r>
      <w:r w:rsidR="007770C6" w:rsidRPr="007770C6">
        <w:rPr>
          <w:position w:val="6"/>
          <w:sz w:val="16"/>
        </w:rPr>
        <w:t>*</w:t>
      </w:r>
      <w:r w:rsidRPr="007770C6">
        <w:t>Aged Care Pricing Commissioner may be appointed on a full</w:t>
      </w:r>
      <w:r w:rsidR="00BA5FB7">
        <w:noBreakHyphen/>
      </w:r>
      <w:r w:rsidRPr="007770C6">
        <w:t>time basis or on a part</w:t>
      </w:r>
      <w:r w:rsidR="00BA5FB7">
        <w:noBreakHyphen/>
      </w:r>
      <w:r w:rsidRPr="007770C6">
        <w:t>time basis.</w:t>
      </w:r>
    </w:p>
    <w:p w:rsidR="00845CEB" w:rsidRPr="007770C6" w:rsidRDefault="00845CEB" w:rsidP="007770C6">
      <w:pPr>
        <w:pStyle w:val="subsection"/>
      </w:pPr>
      <w:r w:rsidRPr="007770C6">
        <w:lastRenderedPageBreak/>
        <w:tab/>
        <w:t>(3)</w:t>
      </w:r>
      <w:r w:rsidRPr="007770C6">
        <w:tab/>
        <w:t xml:space="preserve">The </w:t>
      </w:r>
      <w:r w:rsidR="007770C6" w:rsidRPr="007770C6">
        <w:rPr>
          <w:position w:val="6"/>
          <w:sz w:val="16"/>
        </w:rPr>
        <w:t>*</w:t>
      </w:r>
      <w:r w:rsidRPr="007770C6">
        <w:t>Aged Care Pricing Commissioner holds office for the period specified in the instrument of appointment. The period must not exceed 3 years.</w:t>
      </w:r>
    </w:p>
    <w:p w:rsidR="00845CEB" w:rsidRPr="007770C6" w:rsidRDefault="00845CEB" w:rsidP="007770C6">
      <w:pPr>
        <w:pStyle w:val="ActHead5"/>
      </w:pPr>
      <w:bookmarkStart w:id="24" w:name="_Toc361129504"/>
      <w:r w:rsidRPr="007770C6">
        <w:rPr>
          <w:rStyle w:val="CharSectno"/>
        </w:rPr>
        <w:t>95B</w:t>
      </w:r>
      <w:r w:rsidR="00BA5FB7">
        <w:rPr>
          <w:rStyle w:val="CharSectno"/>
        </w:rPr>
        <w:noBreakHyphen/>
      </w:r>
      <w:r w:rsidRPr="007770C6">
        <w:rPr>
          <w:rStyle w:val="CharSectno"/>
        </w:rPr>
        <w:t>3</w:t>
      </w:r>
      <w:r w:rsidRPr="007770C6">
        <w:t xml:space="preserve">  Acting appointments</w:t>
      </w:r>
      <w:bookmarkEnd w:id="24"/>
    </w:p>
    <w:p w:rsidR="00845CEB" w:rsidRPr="007770C6" w:rsidRDefault="00845CEB" w:rsidP="007770C6">
      <w:pPr>
        <w:pStyle w:val="subsection"/>
      </w:pPr>
      <w:r w:rsidRPr="007770C6">
        <w:tab/>
      </w:r>
      <w:r w:rsidRPr="007770C6">
        <w:tab/>
        <w:t xml:space="preserve">The Minister may appoint a person to act as the </w:t>
      </w:r>
      <w:r w:rsidR="007770C6" w:rsidRPr="007770C6">
        <w:rPr>
          <w:position w:val="6"/>
          <w:sz w:val="16"/>
        </w:rPr>
        <w:t>*</w:t>
      </w:r>
      <w:r w:rsidRPr="007770C6">
        <w:t>Aged Care Pricing Commissioner:</w:t>
      </w:r>
    </w:p>
    <w:p w:rsidR="00845CEB" w:rsidRPr="007770C6" w:rsidRDefault="00845CEB" w:rsidP="007770C6">
      <w:pPr>
        <w:pStyle w:val="paragraph"/>
      </w:pPr>
      <w:r w:rsidRPr="007770C6">
        <w:tab/>
        <w:t>(a)</w:t>
      </w:r>
      <w:r w:rsidRPr="007770C6">
        <w:tab/>
        <w:t>during a vacancy in the office of the Aged Care Pricing Commissioner (whether or not an appointment has previously been made to the office); or</w:t>
      </w:r>
    </w:p>
    <w:p w:rsidR="00845CEB" w:rsidRPr="007770C6" w:rsidRDefault="00845CEB" w:rsidP="007770C6">
      <w:pPr>
        <w:pStyle w:val="paragraph"/>
      </w:pPr>
      <w:r w:rsidRPr="007770C6">
        <w:tab/>
        <w:t>(b)</w:t>
      </w:r>
      <w:r w:rsidRPr="007770C6">
        <w:tab/>
        <w:t>during any period, or during all periods, when the Aged Care Pricing Commissioner is absent from duty or from Australia, or is, for any reason, unable to perform the duties of the office.</w:t>
      </w:r>
    </w:p>
    <w:p w:rsidR="00845CEB" w:rsidRPr="007770C6" w:rsidRDefault="00845CEB" w:rsidP="007770C6">
      <w:pPr>
        <w:pStyle w:val="notetext"/>
      </w:pPr>
      <w:r w:rsidRPr="007770C6">
        <w:t>Note:</w:t>
      </w:r>
      <w:r w:rsidRPr="007770C6">
        <w:tab/>
        <w:t>For rules that apply to acting appointments, see section</w:t>
      </w:r>
      <w:r w:rsidR="007770C6" w:rsidRPr="007770C6">
        <w:t> </w:t>
      </w:r>
      <w:r w:rsidRPr="007770C6">
        <w:t xml:space="preserve">33A of the </w:t>
      </w:r>
      <w:r w:rsidRPr="007770C6">
        <w:rPr>
          <w:i/>
        </w:rPr>
        <w:t>Acts Interpretation Act 1901</w:t>
      </w:r>
      <w:r w:rsidRPr="007770C6">
        <w:t>.</w:t>
      </w:r>
    </w:p>
    <w:p w:rsidR="00845CEB" w:rsidRPr="007770C6" w:rsidRDefault="00845CEB" w:rsidP="007770C6">
      <w:pPr>
        <w:pStyle w:val="ActHead5"/>
      </w:pPr>
      <w:bookmarkStart w:id="25" w:name="_Toc361129505"/>
      <w:r w:rsidRPr="007770C6">
        <w:rPr>
          <w:rStyle w:val="CharSectno"/>
        </w:rPr>
        <w:t>95B</w:t>
      </w:r>
      <w:r w:rsidR="00BA5FB7">
        <w:rPr>
          <w:rStyle w:val="CharSectno"/>
        </w:rPr>
        <w:noBreakHyphen/>
      </w:r>
      <w:r w:rsidRPr="007770C6">
        <w:rPr>
          <w:rStyle w:val="CharSectno"/>
        </w:rPr>
        <w:t>4</w:t>
      </w:r>
      <w:r w:rsidRPr="007770C6">
        <w:t xml:space="preserve">  Remuneration</w:t>
      </w:r>
      <w:bookmarkEnd w:id="25"/>
    </w:p>
    <w:p w:rsidR="00845CEB" w:rsidRPr="007770C6" w:rsidRDefault="00845CEB" w:rsidP="007770C6">
      <w:pPr>
        <w:pStyle w:val="subsection"/>
      </w:pPr>
      <w:r w:rsidRPr="007770C6">
        <w:tab/>
        <w:t>(1)</w:t>
      </w:r>
      <w:r w:rsidRPr="007770C6">
        <w:tab/>
        <w:t xml:space="preserve">The </w:t>
      </w:r>
      <w:r w:rsidR="007770C6" w:rsidRPr="007770C6">
        <w:rPr>
          <w:position w:val="6"/>
          <w:sz w:val="16"/>
        </w:rPr>
        <w:t>*</w:t>
      </w:r>
      <w:r w:rsidRPr="007770C6">
        <w:t>Aged Care Pricing Commissioner is to be paid the remuneration that is determined by the Remuneration Tribunal. If no determination of that remuneration by the Tribunal is in operation, the Aged Care Pricing Commissioner is to be paid the remuneration that is prescribed by the Commissioner Principles.</w:t>
      </w:r>
    </w:p>
    <w:p w:rsidR="00845CEB" w:rsidRPr="007770C6" w:rsidRDefault="00845CEB" w:rsidP="007770C6">
      <w:pPr>
        <w:pStyle w:val="subsection"/>
      </w:pPr>
      <w:r w:rsidRPr="007770C6">
        <w:tab/>
        <w:t>(2)</w:t>
      </w:r>
      <w:r w:rsidRPr="007770C6">
        <w:tab/>
        <w:t xml:space="preserve">The </w:t>
      </w:r>
      <w:r w:rsidR="007770C6" w:rsidRPr="007770C6">
        <w:rPr>
          <w:position w:val="6"/>
          <w:sz w:val="16"/>
        </w:rPr>
        <w:t>*</w:t>
      </w:r>
      <w:r w:rsidRPr="007770C6">
        <w:t>Aged Care Pricing Commissioner is to be paid the allowances that are prescribed by the Commissioner Principles.</w:t>
      </w:r>
    </w:p>
    <w:p w:rsidR="00845CEB" w:rsidRPr="007770C6" w:rsidRDefault="00845CEB" w:rsidP="007770C6">
      <w:pPr>
        <w:pStyle w:val="subsection"/>
      </w:pPr>
      <w:r w:rsidRPr="007770C6">
        <w:tab/>
        <w:t>(3)</w:t>
      </w:r>
      <w:r w:rsidRPr="007770C6">
        <w:tab/>
        <w:t xml:space="preserve">This section has effect subject to the </w:t>
      </w:r>
      <w:r w:rsidRPr="007770C6">
        <w:rPr>
          <w:i/>
        </w:rPr>
        <w:t>Remuneration Tribunal Act 1973</w:t>
      </w:r>
      <w:r w:rsidRPr="007770C6">
        <w:t>.</w:t>
      </w:r>
    </w:p>
    <w:p w:rsidR="00845CEB" w:rsidRPr="007770C6" w:rsidRDefault="00845CEB" w:rsidP="007770C6">
      <w:pPr>
        <w:pStyle w:val="ActHead5"/>
      </w:pPr>
      <w:bookmarkStart w:id="26" w:name="_Toc361129506"/>
      <w:r w:rsidRPr="007770C6">
        <w:rPr>
          <w:rStyle w:val="CharSectno"/>
        </w:rPr>
        <w:t>95B</w:t>
      </w:r>
      <w:r w:rsidR="00BA5FB7">
        <w:rPr>
          <w:rStyle w:val="CharSectno"/>
        </w:rPr>
        <w:noBreakHyphen/>
      </w:r>
      <w:r w:rsidRPr="007770C6">
        <w:rPr>
          <w:rStyle w:val="CharSectno"/>
        </w:rPr>
        <w:t>5</w:t>
      </w:r>
      <w:r w:rsidRPr="007770C6">
        <w:t xml:space="preserve">  Leave of absence</w:t>
      </w:r>
      <w:bookmarkEnd w:id="26"/>
    </w:p>
    <w:p w:rsidR="00845CEB" w:rsidRPr="007770C6" w:rsidRDefault="00845CEB" w:rsidP="007770C6">
      <w:pPr>
        <w:pStyle w:val="SubsectionHead"/>
      </w:pPr>
      <w:r w:rsidRPr="007770C6">
        <w:t>Full</w:t>
      </w:r>
      <w:r w:rsidR="00BA5FB7">
        <w:noBreakHyphen/>
      </w:r>
      <w:r w:rsidRPr="007770C6">
        <w:t>time Commissioner</w:t>
      </w:r>
    </w:p>
    <w:p w:rsidR="00845CEB" w:rsidRPr="007770C6" w:rsidRDefault="00845CEB" w:rsidP="007770C6">
      <w:pPr>
        <w:pStyle w:val="subsection"/>
      </w:pPr>
      <w:r w:rsidRPr="007770C6">
        <w:tab/>
        <w:t>(1)</w:t>
      </w:r>
      <w:r w:rsidRPr="007770C6">
        <w:tab/>
        <w:t xml:space="preserve">If the </w:t>
      </w:r>
      <w:r w:rsidR="007770C6" w:rsidRPr="007770C6">
        <w:rPr>
          <w:position w:val="6"/>
          <w:sz w:val="16"/>
        </w:rPr>
        <w:t>*</w:t>
      </w:r>
      <w:r w:rsidRPr="007770C6">
        <w:t>Aged Care Pricing Commissioner is appointed on a full</w:t>
      </w:r>
      <w:r w:rsidR="00BA5FB7">
        <w:noBreakHyphen/>
      </w:r>
      <w:r w:rsidRPr="007770C6">
        <w:t>time basis:</w:t>
      </w:r>
    </w:p>
    <w:p w:rsidR="00845CEB" w:rsidRPr="007770C6" w:rsidRDefault="00845CEB" w:rsidP="007770C6">
      <w:pPr>
        <w:pStyle w:val="paragraph"/>
      </w:pPr>
      <w:r w:rsidRPr="007770C6">
        <w:tab/>
        <w:t>(a)</w:t>
      </w:r>
      <w:r w:rsidRPr="007770C6">
        <w:tab/>
        <w:t>he or she has the recreation leave entitlements that are determined by the Remuneration Tribunal; and</w:t>
      </w:r>
    </w:p>
    <w:p w:rsidR="00845CEB" w:rsidRPr="007770C6" w:rsidRDefault="00845CEB" w:rsidP="007770C6">
      <w:pPr>
        <w:pStyle w:val="paragraph"/>
      </w:pPr>
      <w:r w:rsidRPr="007770C6">
        <w:tab/>
        <w:t>(b)</w:t>
      </w:r>
      <w:r w:rsidRPr="007770C6">
        <w:tab/>
        <w:t xml:space="preserve">the Minister may grant the Aged Care Pricing Commissioner leave of absence, other than recreation leave, on the terms </w:t>
      </w:r>
      <w:r w:rsidRPr="007770C6">
        <w:lastRenderedPageBreak/>
        <w:t>and conditions as to remuneration or otherwise that the Minister determines.</w:t>
      </w:r>
    </w:p>
    <w:p w:rsidR="00845CEB" w:rsidRPr="007770C6" w:rsidRDefault="00845CEB" w:rsidP="007770C6">
      <w:pPr>
        <w:pStyle w:val="SubsectionHead"/>
      </w:pPr>
      <w:r w:rsidRPr="007770C6">
        <w:t>Part</w:t>
      </w:r>
      <w:r w:rsidR="00BA5FB7">
        <w:noBreakHyphen/>
      </w:r>
      <w:r w:rsidRPr="007770C6">
        <w:t>time Commissioner</w:t>
      </w:r>
    </w:p>
    <w:p w:rsidR="00845CEB" w:rsidRPr="007770C6" w:rsidRDefault="00845CEB" w:rsidP="007770C6">
      <w:pPr>
        <w:pStyle w:val="subsection"/>
      </w:pPr>
      <w:r w:rsidRPr="007770C6">
        <w:tab/>
        <w:t>(2)</w:t>
      </w:r>
      <w:r w:rsidRPr="007770C6">
        <w:tab/>
        <w:t xml:space="preserve">If the </w:t>
      </w:r>
      <w:r w:rsidR="007770C6" w:rsidRPr="007770C6">
        <w:rPr>
          <w:position w:val="6"/>
          <w:sz w:val="16"/>
        </w:rPr>
        <w:t>*</w:t>
      </w:r>
      <w:r w:rsidRPr="007770C6">
        <w:t>Aged Care Pricing Commissioner is appointed on a part</w:t>
      </w:r>
      <w:r w:rsidR="00BA5FB7">
        <w:noBreakHyphen/>
      </w:r>
      <w:r w:rsidRPr="007770C6">
        <w:t>time basis, the Minister may grant leave of absence to the Aged Care Pricing Commissioner on the terms and conditions that the Minister determines.</w:t>
      </w:r>
    </w:p>
    <w:p w:rsidR="00845CEB" w:rsidRPr="007770C6" w:rsidRDefault="00845CEB" w:rsidP="007770C6">
      <w:pPr>
        <w:pStyle w:val="ActHead5"/>
      </w:pPr>
      <w:bookmarkStart w:id="27" w:name="_Toc361129507"/>
      <w:r w:rsidRPr="007770C6">
        <w:rPr>
          <w:rStyle w:val="CharSectno"/>
        </w:rPr>
        <w:t>95B</w:t>
      </w:r>
      <w:r w:rsidR="00BA5FB7">
        <w:rPr>
          <w:rStyle w:val="CharSectno"/>
        </w:rPr>
        <w:noBreakHyphen/>
      </w:r>
      <w:r w:rsidRPr="007770C6">
        <w:rPr>
          <w:rStyle w:val="CharSectno"/>
        </w:rPr>
        <w:t>6</w:t>
      </w:r>
      <w:r w:rsidRPr="007770C6">
        <w:t xml:space="preserve">  Other terms and conditions</w:t>
      </w:r>
      <w:bookmarkEnd w:id="27"/>
    </w:p>
    <w:p w:rsidR="00845CEB" w:rsidRPr="007770C6" w:rsidRDefault="00845CEB" w:rsidP="007770C6">
      <w:pPr>
        <w:pStyle w:val="subsection"/>
      </w:pPr>
      <w:r w:rsidRPr="007770C6">
        <w:tab/>
      </w:r>
      <w:r w:rsidRPr="007770C6">
        <w:tab/>
        <w:t xml:space="preserve">The </w:t>
      </w:r>
      <w:r w:rsidR="007770C6" w:rsidRPr="007770C6">
        <w:rPr>
          <w:position w:val="6"/>
          <w:sz w:val="16"/>
        </w:rPr>
        <w:t>*</w:t>
      </w:r>
      <w:r w:rsidRPr="007770C6">
        <w:t>Aged Care Pricing Commissioner holds office on the terms and conditions (if any) in relation to matters not covered by this Act that are determined by the Minister.</w:t>
      </w:r>
    </w:p>
    <w:p w:rsidR="00845CEB" w:rsidRPr="007770C6" w:rsidRDefault="00845CEB" w:rsidP="007770C6">
      <w:pPr>
        <w:pStyle w:val="ActHead5"/>
      </w:pPr>
      <w:bookmarkStart w:id="28" w:name="_Toc361129508"/>
      <w:r w:rsidRPr="007770C6">
        <w:rPr>
          <w:rStyle w:val="CharSectno"/>
        </w:rPr>
        <w:t>95B</w:t>
      </w:r>
      <w:r w:rsidR="00BA5FB7">
        <w:rPr>
          <w:rStyle w:val="CharSectno"/>
        </w:rPr>
        <w:noBreakHyphen/>
      </w:r>
      <w:r w:rsidRPr="007770C6">
        <w:rPr>
          <w:rStyle w:val="CharSectno"/>
        </w:rPr>
        <w:t>7</w:t>
      </w:r>
      <w:r w:rsidRPr="007770C6">
        <w:t xml:space="preserve">  Restrictions on outside employment</w:t>
      </w:r>
      <w:bookmarkEnd w:id="28"/>
    </w:p>
    <w:p w:rsidR="00845CEB" w:rsidRPr="007770C6" w:rsidRDefault="00845CEB" w:rsidP="007770C6">
      <w:pPr>
        <w:pStyle w:val="SubsectionHead"/>
      </w:pPr>
      <w:r w:rsidRPr="007770C6">
        <w:t>Full</w:t>
      </w:r>
      <w:r w:rsidR="00BA5FB7">
        <w:noBreakHyphen/>
      </w:r>
      <w:r w:rsidRPr="007770C6">
        <w:t>time Commissioner</w:t>
      </w:r>
    </w:p>
    <w:p w:rsidR="00845CEB" w:rsidRPr="007770C6" w:rsidRDefault="00845CEB" w:rsidP="007770C6">
      <w:pPr>
        <w:pStyle w:val="subsection"/>
      </w:pPr>
      <w:r w:rsidRPr="007770C6">
        <w:tab/>
        <w:t>(1)</w:t>
      </w:r>
      <w:r w:rsidRPr="007770C6">
        <w:tab/>
        <w:t xml:space="preserve">If the </w:t>
      </w:r>
      <w:r w:rsidR="007770C6" w:rsidRPr="007770C6">
        <w:rPr>
          <w:position w:val="6"/>
          <w:sz w:val="16"/>
        </w:rPr>
        <w:t>*</w:t>
      </w:r>
      <w:r w:rsidRPr="007770C6">
        <w:t>Aged Care Pricing Commissioner is appointed on a full</w:t>
      </w:r>
      <w:r w:rsidR="00BA5FB7">
        <w:noBreakHyphen/>
      </w:r>
      <w:r w:rsidRPr="007770C6">
        <w:t>time basis, he or she must not engage in paid employment outside the duties of the Aged Care Pricing Commissioner’s office without the Minister’s approval.</w:t>
      </w:r>
    </w:p>
    <w:p w:rsidR="00845CEB" w:rsidRPr="007770C6" w:rsidRDefault="00845CEB" w:rsidP="007770C6">
      <w:pPr>
        <w:pStyle w:val="SubsectionHead"/>
      </w:pPr>
      <w:r w:rsidRPr="007770C6">
        <w:t>Part</w:t>
      </w:r>
      <w:r w:rsidR="00BA5FB7">
        <w:noBreakHyphen/>
      </w:r>
      <w:r w:rsidRPr="007770C6">
        <w:t>time Commissioner</w:t>
      </w:r>
    </w:p>
    <w:p w:rsidR="00845CEB" w:rsidRPr="007770C6" w:rsidRDefault="00845CEB" w:rsidP="007770C6">
      <w:pPr>
        <w:pStyle w:val="subsection"/>
      </w:pPr>
      <w:r w:rsidRPr="007770C6">
        <w:tab/>
        <w:t>(2)</w:t>
      </w:r>
      <w:r w:rsidRPr="007770C6">
        <w:tab/>
        <w:t xml:space="preserve">If the </w:t>
      </w:r>
      <w:r w:rsidR="007770C6" w:rsidRPr="007770C6">
        <w:rPr>
          <w:position w:val="6"/>
          <w:sz w:val="16"/>
        </w:rPr>
        <w:t>*</w:t>
      </w:r>
      <w:r w:rsidRPr="007770C6">
        <w:t>Aged Care Pricing Commissioner is appointed on a part</w:t>
      </w:r>
      <w:r w:rsidR="00BA5FB7">
        <w:noBreakHyphen/>
      </w:r>
      <w:r w:rsidRPr="007770C6">
        <w:t xml:space="preserve">time basis, he or she must not engage in any paid employment that conflicts or </w:t>
      </w:r>
      <w:r w:rsidR="006B19B4" w:rsidRPr="007770C6">
        <w:t>could</w:t>
      </w:r>
      <w:r w:rsidRPr="007770C6">
        <w:t xml:space="preserve"> conflict with the proper performance of his or her duties.</w:t>
      </w:r>
    </w:p>
    <w:p w:rsidR="00845CEB" w:rsidRPr="007770C6" w:rsidRDefault="00845CEB" w:rsidP="007770C6">
      <w:pPr>
        <w:pStyle w:val="ActHead5"/>
      </w:pPr>
      <w:bookmarkStart w:id="29" w:name="_Toc361129509"/>
      <w:r w:rsidRPr="007770C6">
        <w:rPr>
          <w:rStyle w:val="CharSectno"/>
        </w:rPr>
        <w:t>95B</w:t>
      </w:r>
      <w:r w:rsidR="00BA5FB7">
        <w:rPr>
          <w:rStyle w:val="CharSectno"/>
        </w:rPr>
        <w:noBreakHyphen/>
      </w:r>
      <w:r w:rsidRPr="007770C6">
        <w:rPr>
          <w:rStyle w:val="CharSectno"/>
        </w:rPr>
        <w:t>8</w:t>
      </w:r>
      <w:r w:rsidRPr="007770C6">
        <w:t xml:space="preserve">  Disclosure of interests</w:t>
      </w:r>
      <w:bookmarkEnd w:id="29"/>
    </w:p>
    <w:p w:rsidR="00845CEB" w:rsidRPr="007770C6" w:rsidRDefault="00845CEB" w:rsidP="007770C6">
      <w:pPr>
        <w:pStyle w:val="subsection"/>
      </w:pPr>
      <w:r w:rsidRPr="007770C6">
        <w:tab/>
      </w:r>
      <w:r w:rsidRPr="007770C6">
        <w:tab/>
        <w:t xml:space="preserve">The </w:t>
      </w:r>
      <w:r w:rsidR="007770C6" w:rsidRPr="007770C6">
        <w:rPr>
          <w:position w:val="6"/>
          <w:sz w:val="16"/>
        </w:rPr>
        <w:t>*</w:t>
      </w:r>
      <w:r w:rsidRPr="007770C6">
        <w:t>Aged Care Pricing Commissioner must give written notice to the Minister of all interests, pecuniary or otherwise, that the Commissioner has or acquires that could conflict with the proper performance of the Commissioner’s functions.</w:t>
      </w:r>
    </w:p>
    <w:p w:rsidR="00845CEB" w:rsidRPr="007770C6" w:rsidRDefault="00845CEB" w:rsidP="007770C6">
      <w:pPr>
        <w:pStyle w:val="ActHead5"/>
      </w:pPr>
      <w:bookmarkStart w:id="30" w:name="_Toc361129510"/>
      <w:r w:rsidRPr="007770C6">
        <w:rPr>
          <w:rStyle w:val="CharSectno"/>
        </w:rPr>
        <w:t>95B</w:t>
      </w:r>
      <w:r w:rsidR="00BA5FB7">
        <w:rPr>
          <w:rStyle w:val="CharSectno"/>
        </w:rPr>
        <w:noBreakHyphen/>
      </w:r>
      <w:r w:rsidRPr="007770C6">
        <w:rPr>
          <w:rStyle w:val="CharSectno"/>
        </w:rPr>
        <w:t>9</w:t>
      </w:r>
      <w:r w:rsidRPr="007770C6">
        <w:t xml:space="preserve">  Resignation</w:t>
      </w:r>
      <w:bookmarkEnd w:id="30"/>
    </w:p>
    <w:p w:rsidR="00845CEB" w:rsidRPr="007770C6" w:rsidRDefault="00845CEB" w:rsidP="007770C6">
      <w:pPr>
        <w:pStyle w:val="subsection"/>
      </w:pPr>
      <w:r w:rsidRPr="007770C6">
        <w:tab/>
      </w:r>
      <w:r w:rsidR="00F67516" w:rsidRPr="007770C6">
        <w:t>(1)</w:t>
      </w:r>
      <w:r w:rsidRPr="007770C6">
        <w:tab/>
        <w:t xml:space="preserve">The </w:t>
      </w:r>
      <w:r w:rsidR="007770C6" w:rsidRPr="007770C6">
        <w:rPr>
          <w:position w:val="6"/>
          <w:sz w:val="16"/>
        </w:rPr>
        <w:t>*</w:t>
      </w:r>
      <w:r w:rsidRPr="007770C6">
        <w:t>Aged Care Pricing Commissioner may resign his or her appointment by giving the Minister a written resignation.</w:t>
      </w:r>
    </w:p>
    <w:p w:rsidR="00F67516" w:rsidRPr="007770C6" w:rsidRDefault="00F67516" w:rsidP="007770C6">
      <w:pPr>
        <w:pStyle w:val="subsection"/>
      </w:pPr>
      <w:r w:rsidRPr="007770C6">
        <w:lastRenderedPageBreak/>
        <w:tab/>
        <w:t>(2)</w:t>
      </w:r>
      <w:r w:rsidRPr="007770C6">
        <w:tab/>
        <w:t>The resignation takes effect on the day it is received by the Minister or, if a later day is specified in the resignation, on that later day.</w:t>
      </w:r>
    </w:p>
    <w:p w:rsidR="00845CEB" w:rsidRPr="007770C6" w:rsidRDefault="00845CEB" w:rsidP="007770C6">
      <w:pPr>
        <w:pStyle w:val="ActHead5"/>
      </w:pPr>
      <w:bookmarkStart w:id="31" w:name="_Toc361129511"/>
      <w:r w:rsidRPr="007770C6">
        <w:rPr>
          <w:rStyle w:val="CharSectno"/>
        </w:rPr>
        <w:t>95B</w:t>
      </w:r>
      <w:r w:rsidR="00BA5FB7">
        <w:rPr>
          <w:rStyle w:val="CharSectno"/>
        </w:rPr>
        <w:noBreakHyphen/>
      </w:r>
      <w:r w:rsidRPr="007770C6">
        <w:rPr>
          <w:rStyle w:val="CharSectno"/>
        </w:rPr>
        <w:t>10</w:t>
      </w:r>
      <w:r w:rsidRPr="007770C6">
        <w:t xml:space="preserve">  Termination of appointment</w:t>
      </w:r>
      <w:bookmarkEnd w:id="31"/>
    </w:p>
    <w:p w:rsidR="00845CEB" w:rsidRPr="007770C6" w:rsidRDefault="00845CEB" w:rsidP="007770C6">
      <w:pPr>
        <w:pStyle w:val="subsection"/>
      </w:pPr>
      <w:r w:rsidRPr="007770C6">
        <w:tab/>
        <w:t>(1)</w:t>
      </w:r>
      <w:r w:rsidRPr="007770C6">
        <w:tab/>
        <w:t xml:space="preserve">The Minister may terminate the appointment of the </w:t>
      </w:r>
      <w:r w:rsidR="007770C6" w:rsidRPr="007770C6">
        <w:rPr>
          <w:position w:val="6"/>
          <w:sz w:val="16"/>
        </w:rPr>
        <w:t>*</w:t>
      </w:r>
      <w:r w:rsidRPr="007770C6">
        <w:t>Aged Care Pricing Commissioner:</w:t>
      </w:r>
    </w:p>
    <w:p w:rsidR="00845CEB" w:rsidRPr="007770C6" w:rsidRDefault="00845CEB" w:rsidP="007770C6">
      <w:pPr>
        <w:pStyle w:val="paragraph"/>
      </w:pPr>
      <w:r w:rsidRPr="007770C6">
        <w:tab/>
        <w:t>(a)</w:t>
      </w:r>
      <w:r w:rsidRPr="007770C6">
        <w:tab/>
        <w:t>for misbehaviour; or</w:t>
      </w:r>
    </w:p>
    <w:p w:rsidR="00845CEB" w:rsidRPr="007770C6" w:rsidRDefault="00845CEB" w:rsidP="007770C6">
      <w:pPr>
        <w:pStyle w:val="paragraph"/>
      </w:pPr>
      <w:r w:rsidRPr="007770C6">
        <w:tab/>
        <w:t>(b)</w:t>
      </w:r>
      <w:r w:rsidRPr="007770C6">
        <w:tab/>
        <w:t>if the Aged Care Pricing Commissioner is unable to perform the duties of his or her office because of physical or mental incapacity.</w:t>
      </w:r>
    </w:p>
    <w:p w:rsidR="00845CEB" w:rsidRPr="007770C6" w:rsidRDefault="00845CEB" w:rsidP="007770C6">
      <w:pPr>
        <w:pStyle w:val="subsection"/>
        <w:keepNext/>
        <w:keepLines/>
      </w:pPr>
      <w:r w:rsidRPr="007770C6">
        <w:tab/>
        <w:t>(2)</w:t>
      </w:r>
      <w:r w:rsidRPr="007770C6">
        <w:tab/>
        <w:t xml:space="preserve">The Minister must terminate the appointment of the </w:t>
      </w:r>
      <w:r w:rsidR="007770C6" w:rsidRPr="007770C6">
        <w:rPr>
          <w:position w:val="6"/>
          <w:sz w:val="16"/>
        </w:rPr>
        <w:t>*</w:t>
      </w:r>
      <w:r w:rsidRPr="007770C6">
        <w:t>Aged Care Pricing Commissioner if the Aged Care Pricing Commissioner:</w:t>
      </w:r>
    </w:p>
    <w:p w:rsidR="00845CEB" w:rsidRPr="007770C6" w:rsidRDefault="00845CEB" w:rsidP="007770C6">
      <w:pPr>
        <w:pStyle w:val="paragraph"/>
      </w:pPr>
      <w:r w:rsidRPr="007770C6">
        <w:tab/>
        <w:t>(a)</w:t>
      </w:r>
      <w:r w:rsidRPr="007770C6">
        <w:tab/>
        <w:t>becomes bankrupt; or</w:t>
      </w:r>
    </w:p>
    <w:p w:rsidR="00845CEB" w:rsidRPr="007770C6" w:rsidRDefault="00845CEB" w:rsidP="007770C6">
      <w:pPr>
        <w:pStyle w:val="paragraph"/>
      </w:pPr>
      <w:r w:rsidRPr="007770C6">
        <w:tab/>
        <w:t>(b)</w:t>
      </w:r>
      <w:r w:rsidRPr="007770C6">
        <w:tab/>
        <w:t>applies to take the benefit of any law for the relief of bankrupt or insolvent debtors; or</w:t>
      </w:r>
    </w:p>
    <w:p w:rsidR="00845CEB" w:rsidRPr="007770C6" w:rsidRDefault="00845CEB" w:rsidP="007770C6">
      <w:pPr>
        <w:pStyle w:val="paragraph"/>
      </w:pPr>
      <w:r w:rsidRPr="007770C6">
        <w:tab/>
        <w:t>(c)</w:t>
      </w:r>
      <w:r w:rsidRPr="007770C6">
        <w:tab/>
        <w:t>compounds with his or her creditors; or</w:t>
      </w:r>
    </w:p>
    <w:p w:rsidR="00845CEB" w:rsidRPr="007770C6" w:rsidRDefault="00845CEB" w:rsidP="007770C6">
      <w:pPr>
        <w:pStyle w:val="paragraph"/>
      </w:pPr>
      <w:r w:rsidRPr="007770C6">
        <w:tab/>
        <w:t>(d)</w:t>
      </w:r>
      <w:r w:rsidRPr="007770C6">
        <w:tab/>
        <w:t>makes an assignment of his or her remuneration for the benefit of his or her creditors; or</w:t>
      </w:r>
    </w:p>
    <w:p w:rsidR="00845CEB" w:rsidRPr="007770C6" w:rsidRDefault="00845CEB" w:rsidP="007770C6">
      <w:pPr>
        <w:pStyle w:val="paragraph"/>
      </w:pPr>
      <w:r w:rsidRPr="007770C6">
        <w:tab/>
        <w:t>(e)</w:t>
      </w:r>
      <w:r w:rsidRPr="007770C6">
        <w:tab/>
        <w:t>is absent, except on leave of absence, for 14 consecutive days or for 28 days in any 12 months; or</w:t>
      </w:r>
    </w:p>
    <w:p w:rsidR="00845CEB" w:rsidRPr="007770C6" w:rsidRDefault="00845CEB" w:rsidP="007770C6">
      <w:pPr>
        <w:pStyle w:val="paragraph"/>
      </w:pPr>
      <w:r w:rsidRPr="007770C6">
        <w:tab/>
        <w:t>(f)</w:t>
      </w:r>
      <w:r w:rsidRPr="007770C6">
        <w:tab/>
        <w:t>is appointed on a full</w:t>
      </w:r>
      <w:r w:rsidR="00BA5FB7">
        <w:noBreakHyphen/>
      </w:r>
      <w:r w:rsidRPr="007770C6">
        <w:t>time basis and engages, except with the Minister’s approval, in paid employment outside the duties of his or her office; or</w:t>
      </w:r>
    </w:p>
    <w:p w:rsidR="00845CEB" w:rsidRPr="007770C6" w:rsidRDefault="00845CEB" w:rsidP="007770C6">
      <w:pPr>
        <w:pStyle w:val="paragraph"/>
      </w:pPr>
      <w:r w:rsidRPr="007770C6">
        <w:tab/>
        <w:t>(g)</w:t>
      </w:r>
      <w:r w:rsidRPr="007770C6">
        <w:tab/>
        <w:t>is appointed on a part</w:t>
      </w:r>
      <w:r w:rsidR="00BA5FB7">
        <w:noBreakHyphen/>
      </w:r>
      <w:r w:rsidRPr="007770C6">
        <w:t xml:space="preserve">time basis and engages in paid employment that conflicts or </w:t>
      </w:r>
      <w:r w:rsidR="006B19B4" w:rsidRPr="007770C6">
        <w:t>could</w:t>
      </w:r>
      <w:r w:rsidRPr="007770C6">
        <w:t xml:space="preserve"> conflict with the proper performance of the duties of his or her office; or</w:t>
      </w:r>
    </w:p>
    <w:p w:rsidR="00845CEB" w:rsidRPr="007770C6" w:rsidRDefault="00845CEB" w:rsidP="007770C6">
      <w:pPr>
        <w:pStyle w:val="paragraph"/>
      </w:pPr>
      <w:r w:rsidRPr="007770C6">
        <w:tab/>
        <w:t>(h)</w:t>
      </w:r>
      <w:r w:rsidRPr="007770C6">
        <w:tab/>
        <w:t>fails, without reasonable excuse, to comply with section</w:t>
      </w:r>
      <w:r w:rsidR="007770C6" w:rsidRPr="007770C6">
        <w:t> </w:t>
      </w:r>
      <w:r w:rsidRPr="007770C6">
        <w:t>95B</w:t>
      </w:r>
      <w:r w:rsidR="00BA5FB7">
        <w:noBreakHyphen/>
      </w:r>
      <w:r w:rsidRPr="007770C6">
        <w:t>8.</w:t>
      </w:r>
    </w:p>
    <w:p w:rsidR="00845CEB" w:rsidRPr="007770C6" w:rsidRDefault="00845CEB" w:rsidP="007770C6">
      <w:pPr>
        <w:pStyle w:val="ActHead5"/>
      </w:pPr>
      <w:bookmarkStart w:id="32" w:name="_Toc361129512"/>
      <w:r w:rsidRPr="007770C6">
        <w:rPr>
          <w:rStyle w:val="CharSectno"/>
        </w:rPr>
        <w:t>95B</w:t>
      </w:r>
      <w:r w:rsidR="00BA5FB7">
        <w:rPr>
          <w:rStyle w:val="CharSectno"/>
        </w:rPr>
        <w:noBreakHyphen/>
      </w:r>
      <w:r w:rsidRPr="007770C6">
        <w:rPr>
          <w:rStyle w:val="CharSectno"/>
        </w:rPr>
        <w:t>11</w:t>
      </w:r>
      <w:r w:rsidRPr="007770C6">
        <w:t xml:space="preserve">  Delegation of Aged Care Pricing Commissioner’s functions</w:t>
      </w:r>
      <w:bookmarkEnd w:id="32"/>
    </w:p>
    <w:p w:rsidR="00845CEB" w:rsidRPr="007770C6" w:rsidRDefault="00845CEB" w:rsidP="007770C6">
      <w:pPr>
        <w:pStyle w:val="subsection"/>
      </w:pPr>
      <w:r w:rsidRPr="007770C6">
        <w:tab/>
        <w:t>(1)</w:t>
      </w:r>
      <w:r w:rsidRPr="007770C6">
        <w:tab/>
        <w:t xml:space="preserve">The </w:t>
      </w:r>
      <w:r w:rsidR="007770C6" w:rsidRPr="007770C6">
        <w:rPr>
          <w:position w:val="6"/>
          <w:sz w:val="16"/>
        </w:rPr>
        <w:t>*</w:t>
      </w:r>
      <w:r w:rsidRPr="007770C6">
        <w:t>Aged Care Pricing Commissioner may delegate in writing all or any of his or her functions to an APS employee in the Department.</w:t>
      </w:r>
    </w:p>
    <w:p w:rsidR="00845CEB" w:rsidRPr="007770C6" w:rsidRDefault="00845CEB" w:rsidP="007770C6">
      <w:pPr>
        <w:pStyle w:val="subsection"/>
      </w:pPr>
      <w:r w:rsidRPr="007770C6">
        <w:tab/>
        <w:t>(2)</w:t>
      </w:r>
      <w:r w:rsidRPr="007770C6">
        <w:tab/>
        <w:t xml:space="preserve">In exercising his or her power under </w:t>
      </w:r>
      <w:r w:rsidR="007770C6" w:rsidRPr="007770C6">
        <w:t>subsection (</w:t>
      </w:r>
      <w:r w:rsidRPr="007770C6">
        <w:t xml:space="preserve">1), the </w:t>
      </w:r>
      <w:r w:rsidR="007770C6" w:rsidRPr="007770C6">
        <w:rPr>
          <w:position w:val="6"/>
          <w:sz w:val="16"/>
        </w:rPr>
        <w:t>*</w:t>
      </w:r>
      <w:r w:rsidRPr="007770C6">
        <w:t xml:space="preserve">Aged Care Pricing Commissioner is to have regard to the function to be </w:t>
      </w:r>
      <w:r w:rsidRPr="007770C6">
        <w:lastRenderedPageBreak/>
        <w:t>performed by the delegate and the responsibilities of the APS employee to whom the function is delegated.</w:t>
      </w:r>
    </w:p>
    <w:p w:rsidR="00845CEB" w:rsidRPr="007770C6" w:rsidRDefault="00845CEB" w:rsidP="007770C6">
      <w:pPr>
        <w:pStyle w:val="subsection"/>
      </w:pPr>
      <w:r w:rsidRPr="007770C6">
        <w:tab/>
        <w:t>(3)</w:t>
      </w:r>
      <w:r w:rsidRPr="007770C6">
        <w:tab/>
        <w:t xml:space="preserve">In performing functions delegated under </w:t>
      </w:r>
      <w:r w:rsidR="007770C6" w:rsidRPr="007770C6">
        <w:t>subsection (</w:t>
      </w:r>
      <w:r w:rsidRPr="007770C6">
        <w:t xml:space="preserve">1), the delegate must comply with any directions of the </w:t>
      </w:r>
      <w:r w:rsidR="007770C6" w:rsidRPr="007770C6">
        <w:rPr>
          <w:position w:val="6"/>
          <w:sz w:val="16"/>
        </w:rPr>
        <w:t>*</w:t>
      </w:r>
      <w:r w:rsidRPr="007770C6">
        <w:t>Aged Care Pricing Commissioner.</w:t>
      </w:r>
    </w:p>
    <w:p w:rsidR="00845CEB" w:rsidRPr="007770C6" w:rsidRDefault="00845CEB" w:rsidP="007770C6">
      <w:pPr>
        <w:pStyle w:val="ActHead5"/>
      </w:pPr>
      <w:bookmarkStart w:id="33" w:name="_Toc361129513"/>
      <w:r w:rsidRPr="007770C6">
        <w:rPr>
          <w:rStyle w:val="CharSectno"/>
        </w:rPr>
        <w:t>95B</w:t>
      </w:r>
      <w:r w:rsidR="00BA5FB7">
        <w:rPr>
          <w:rStyle w:val="CharSectno"/>
        </w:rPr>
        <w:noBreakHyphen/>
      </w:r>
      <w:r w:rsidRPr="007770C6">
        <w:rPr>
          <w:rStyle w:val="CharSectno"/>
        </w:rPr>
        <w:t>12</w:t>
      </w:r>
      <w:r w:rsidRPr="007770C6">
        <w:t xml:space="preserve">  Annual report</w:t>
      </w:r>
      <w:bookmarkEnd w:id="33"/>
    </w:p>
    <w:p w:rsidR="00845CEB" w:rsidRPr="007770C6" w:rsidRDefault="00845CEB" w:rsidP="007770C6">
      <w:pPr>
        <w:pStyle w:val="subsection"/>
      </w:pPr>
      <w:r w:rsidRPr="007770C6">
        <w:tab/>
        <w:t>(1)</w:t>
      </w:r>
      <w:r w:rsidRPr="007770C6">
        <w:tab/>
        <w:t xml:space="preserve">The </w:t>
      </w:r>
      <w:r w:rsidR="007770C6" w:rsidRPr="007770C6">
        <w:rPr>
          <w:position w:val="6"/>
          <w:sz w:val="16"/>
        </w:rPr>
        <w:t>*</w:t>
      </w:r>
      <w:r w:rsidRPr="007770C6">
        <w:t>Aged Care Pricing Commissioner must, as soon as practicable after the end of each financial year, prepare and give to the Minister, for presentation to the Parliament, a report on the Aged Care Pricing Commissioner’s operations during that year.</w:t>
      </w:r>
    </w:p>
    <w:p w:rsidR="00845CEB" w:rsidRPr="007770C6" w:rsidRDefault="00845CEB" w:rsidP="007770C6">
      <w:pPr>
        <w:pStyle w:val="notetext"/>
      </w:pPr>
      <w:r w:rsidRPr="007770C6">
        <w:t>Note:</w:t>
      </w:r>
      <w:r w:rsidRPr="007770C6">
        <w:tab/>
        <w:t>See also section</w:t>
      </w:r>
      <w:r w:rsidR="007770C6" w:rsidRPr="007770C6">
        <w:t> </w:t>
      </w:r>
      <w:r w:rsidRPr="007770C6">
        <w:t xml:space="preserve">34C of the </w:t>
      </w:r>
      <w:r w:rsidRPr="007770C6">
        <w:rPr>
          <w:i/>
        </w:rPr>
        <w:t>Acts Interpretation Act 1901</w:t>
      </w:r>
      <w:r w:rsidRPr="007770C6">
        <w:t>, which contains extra rules about annual reports.</w:t>
      </w:r>
    </w:p>
    <w:p w:rsidR="00845CEB" w:rsidRPr="007770C6" w:rsidRDefault="00845CEB" w:rsidP="007770C6">
      <w:pPr>
        <w:pStyle w:val="subsection"/>
      </w:pPr>
      <w:r w:rsidRPr="007770C6">
        <w:tab/>
        <w:t>(2)</w:t>
      </w:r>
      <w:r w:rsidRPr="007770C6">
        <w:tab/>
        <w:t xml:space="preserve">The </w:t>
      </w:r>
      <w:r w:rsidR="007770C6" w:rsidRPr="007770C6">
        <w:rPr>
          <w:position w:val="6"/>
          <w:sz w:val="16"/>
        </w:rPr>
        <w:t>*</w:t>
      </w:r>
      <w:r w:rsidRPr="007770C6">
        <w:t>Aged Care Pricing Commissioner must include in the report:</w:t>
      </w:r>
    </w:p>
    <w:p w:rsidR="00845CEB" w:rsidRPr="007770C6" w:rsidRDefault="00845CEB" w:rsidP="007770C6">
      <w:pPr>
        <w:pStyle w:val="paragraph"/>
      </w:pPr>
      <w:r w:rsidRPr="007770C6">
        <w:tab/>
        <w:t>(a)</w:t>
      </w:r>
      <w:r w:rsidRPr="007770C6">
        <w:tab/>
        <w:t>the number of applications that were made to the Aged Care Pricing Commissioner during the financial year for approval to charge an accommodation payment that is higher than the maximum amount of accommodation payment determined</w:t>
      </w:r>
      <w:r w:rsidR="004D21D9" w:rsidRPr="007770C6">
        <w:t xml:space="preserve"> by the Minister under section</w:t>
      </w:r>
      <w:r w:rsidR="007770C6" w:rsidRPr="007770C6">
        <w:t> </w:t>
      </w:r>
      <w:r w:rsidRPr="007770C6">
        <w:t>52</w:t>
      </w:r>
      <w:r w:rsidR="004D21D9" w:rsidRPr="007770C6">
        <w:t>G</w:t>
      </w:r>
      <w:r w:rsidR="00BA5FB7">
        <w:noBreakHyphen/>
      </w:r>
      <w:r w:rsidR="004D21D9" w:rsidRPr="007770C6">
        <w:t>3</w:t>
      </w:r>
      <w:r w:rsidRPr="007770C6">
        <w:t>; and</w:t>
      </w:r>
    </w:p>
    <w:p w:rsidR="00845CEB" w:rsidRPr="007770C6" w:rsidRDefault="00845CEB" w:rsidP="007770C6">
      <w:pPr>
        <w:pStyle w:val="paragraph"/>
      </w:pPr>
      <w:r w:rsidRPr="007770C6">
        <w:tab/>
        <w:t>(b)</w:t>
      </w:r>
      <w:r w:rsidRPr="007770C6">
        <w:tab/>
        <w:t>the number of such applications that were approved, rejected or withdrawn during the financial year; and</w:t>
      </w:r>
    </w:p>
    <w:p w:rsidR="00845CEB" w:rsidRPr="007770C6" w:rsidRDefault="00B50883" w:rsidP="007770C6">
      <w:pPr>
        <w:pStyle w:val="paragraph"/>
      </w:pPr>
      <w:r w:rsidRPr="007770C6">
        <w:tab/>
        <w:t>(c</w:t>
      </w:r>
      <w:r w:rsidR="00845CEB" w:rsidRPr="007770C6">
        <w:t>)</w:t>
      </w:r>
      <w:r w:rsidR="00845CEB" w:rsidRPr="007770C6">
        <w:tab/>
        <w:t>the number of applications that were made to the Aged Care Pricing Commissioner during the financial year for approval to charge an extra service fee; and</w:t>
      </w:r>
    </w:p>
    <w:p w:rsidR="00845CEB" w:rsidRPr="007770C6" w:rsidRDefault="00B50883" w:rsidP="007770C6">
      <w:pPr>
        <w:pStyle w:val="paragraph"/>
      </w:pPr>
      <w:r w:rsidRPr="007770C6">
        <w:tab/>
        <w:t>(d</w:t>
      </w:r>
      <w:r w:rsidR="00845CEB" w:rsidRPr="007770C6">
        <w:t>)</w:t>
      </w:r>
      <w:r w:rsidR="00845CEB" w:rsidRPr="007770C6">
        <w:tab/>
        <w:t>any other information required by the Commissioner Principles to be included in the report.</w:t>
      </w:r>
    </w:p>
    <w:p w:rsidR="00845CEB" w:rsidRPr="007770C6" w:rsidRDefault="00325AAE" w:rsidP="007770C6">
      <w:pPr>
        <w:pStyle w:val="ItemHead"/>
      </w:pPr>
      <w:r w:rsidRPr="007770C6">
        <w:t>15</w:t>
      </w:r>
      <w:r w:rsidR="00845CEB" w:rsidRPr="007770C6">
        <w:t xml:space="preserve">  Section</w:t>
      </w:r>
      <w:r w:rsidR="007770C6" w:rsidRPr="007770C6">
        <w:t> </w:t>
      </w:r>
      <w:r w:rsidR="00845CEB" w:rsidRPr="007770C6">
        <w:t>96</w:t>
      </w:r>
      <w:r w:rsidR="00BA5FB7">
        <w:noBreakHyphen/>
      </w:r>
      <w:r w:rsidR="00845CEB" w:rsidRPr="007770C6">
        <w:t>1 (table item</w:t>
      </w:r>
      <w:r w:rsidR="007770C6" w:rsidRPr="007770C6">
        <w:t> </w:t>
      </w:r>
      <w:r w:rsidR="00845CEB" w:rsidRPr="007770C6">
        <w:t>2)</w:t>
      </w:r>
    </w:p>
    <w:p w:rsidR="00E23552" w:rsidRPr="007770C6" w:rsidRDefault="00845CEB" w:rsidP="007770C6">
      <w:pPr>
        <w:pStyle w:val="Item"/>
      </w:pPr>
      <w:r w:rsidRPr="007770C6">
        <w:t>Repeal the item.</w:t>
      </w:r>
    </w:p>
    <w:p w:rsidR="00845CEB" w:rsidRPr="007770C6" w:rsidRDefault="00325AAE" w:rsidP="007770C6">
      <w:pPr>
        <w:pStyle w:val="ItemHead"/>
      </w:pPr>
      <w:r w:rsidRPr="007770C6">
        <w:t>16</w:t>
      </w:r>
      <w:r w:rsidR="00845CEB" w:rsidRPr="007770C6">
        <w:t xml:space="preserve">  Section</w:t>
      </w:r>
      <w:r w:rsidR="007770C6" w:rsidRPr="007770C6">
        <w:t> </w:t>
      </w:r>
      <w:r w:rsidR="00845CEB" w:rsidRPr="007770C6">
        <w:t>96</w:t>
      </w:r>
      <w:r w:rsidR="00BA5FB7">
        <w:noBreakHyphen/>
      </w:r>
      <w:r w:rsidR="00845CEB" w:rsidRPr="007770C6">
        <w:t>1 (after table item</w:t>
      </w:r>
      <w:r w:rsidR="007770C6" w:rsidRPr="007770C6">
        <w:t> </w:t>
      </w:r>
      <w:r w:rsidR="00845CEB" w:rsidRPr="007770C6">
        <w:t>9)</w:t>
      </w:r>
    </w:p>
    <w:p w:rsidR="00845CEB" w:rsidRPr="007770C6" w:rsidRDefault="00845CEB" w:rsidP="007770C6">
      <w:pPr>
        <w:pStyle w:val="Item"/>
      </w:pPr>
      <w:r w:rsidRPr="007770C6">
        <w:t>Insert:</w:t>
      </w:r>
    </w:p>
    <w:tbl>
      <w:tblPr>
        <w:tblW w:w="0" w:type="auto"/>
        <w:tblInd w:w="108" w:type="dxa"/>
        <w:tblLayout w:type="fixed"/>
        <w:tblLook w:val="0000" w:firstRow="0" w:lastRow="0" w:firstColumn="0" w:lastColumn="0" w:noHBand="0" w:noVBand="0"/>
      </w:tblPr>
      <w:tblGrid>
        <w:gridCol w:w="844"/>
        <w:gridCol w:w="3834"/>
        <w:gridCol w:w="2411"/>
      </w:tblGrid>
      <w:tr w:rsidR="00845CEB" w:rsidRPr="007770C6" w:rsidTr="005C11D9">
        <w:trPr>
          <w:cantSplit/>
        </w:trPr>
        <w:tc>
          <w:tcPr>
            <w:tcW w:w="844" w:type="dxa"/>
          </w:tcPr>
          <w:p w:rsidR="00845CEB" w:rsidRPr="007770C6" w:rsidRDefault="00845CEB" w:rsidP="007770C6">
            <w:pPr>
              <w:pStyle w:val="Tabletext"/>
            </w:pPr>
            <w:r w:rsidRPr="007770C6">
              <w:t>9A</w:t>
            </w:r>
          </w:p>
        </w:tc>
        <w:tc>
          <w:tcPr>
            <w:tcW w:w="3834" w:type="dxa"/>
          </w:tcPr>
          <w:p w:rsidR="00845CEB" w:rsidRPr="007770C6" w:rsidRDefault="00845CEB" w:rsidP="007770C6">
            <w:pPr>
              <w:pStyle w:val="Tabletext"/>
            </w:pPr>
            <w:r w:rsidRPr="007770C6">
              <w:t>Commissioner Principles</w:t>
            </w:r>
          </w:p>
        </w:tc>
        <w:tc>
          <w:tcPr>
            <w:tcW w:w="2411" w:type="dxa"/>
          </w:tcPr>
          <w:p w:rsidR="00845CEB" w:rsidRPr="007770C6" w:rsidRDefault="008B67A6" w:rsidP="007770C6">
            <w:pPr>
              <w:pStyle w:val="Tabletext"/>
            </w:pPr>
            <w:r w:rsidRPr="007770C6">
              <w:t>Divisions</w:t>
            </w:r>
            <w:r w:rsidR="007770C6" w:rsidRPr="007770C6">
              <w:t> </w:t>
            </w:r>
            <w:r w:rsidR="00845CEB" w:rsidRPr="007770C6">
              <w:t>95A and 95B</w:t>
            </w:r>
          </w:p>
        </w:tc>
      </w:tr>
    </w:tbl>
    <w:p w:rsidR="00027B6E" w:rsidRPr="007770C6" w:rsidRDefault="00027B6E" w:rsidP="007770C6">
      <w:pPr>
        <w:pStyle w:val="ItemHead"/>
      </w:pPr>
      <w:r w:rsidRPr="007770C6">
        <w:t>16A  Section</w:t>
      </w:r>
      <w:r w:rsidR="007770C6" w:rsidRPr="007770C6">
        <w:t> </w:t>
      </w:r>
      <w:r w:rsidRPr="007770C6">
        <w:t>96</w:t>
      </w:r>
      <w:r w:rsidR="00BA5FB7">
        <w:noBreakHyphen/>
      </w:r>
      <w:r w:rsidRPr="007770C6">
        <w:t>1 (after table item</w:t>
      </w:r>
      <w:r w:rsidR="007770C6" w:rsidRPr="007770C6">
        <w:t> </w:t>
      </w:r>
      <w:r w:rsidRPr="007770C6">
        <w:t>14)</w:t>
      </w:r>
    </w:p>
    <w:p w:rsidR="00027B6E" w:rsidRPr="007770C6" w:rsidRDefault="00027B6E" w:rsidP="007770C6">
      <w:pPr>
        <w:pStyle w:val="Item"/>
      </w:pPr>
      <w:r w:rsidRPr="007770C6">
        <w:t>Insert:</w:t>
      </w:r>
    </w:p>
    <w:tbl>
      <w:tblPr>
        <w:tblW w:w="0" w:type="auto"/>
        <w:tblInd w:w="108" w:type="dxa"/>
        <w:tblBorders>
          <w:insideH w:val="single" w:sz="2" w:space="0" w:color="000000"/>
        </w:tblBorders>
        <w:tblLayout w:type="fixed"/>
        <w:tblLook w:val="0000" w:firstRow="0" w:lastRow="0" w:firstColumn="0" w:lastColumn="0" w:noHBand="0" w:noVBand="0"/>
      </w:tblPr>
      <w:tblGrid>
        <w:gridCol w:w="1134"/>
        <w:gridCol w:w="3402"/>
        <w:gridCol w:w="2552"/>
      </w:tblGrid>
      <w:tr w:rsidR="00027B6E" w:rsidRPr="007770C6" w:rsidTr="00220328">
        <w:trPr>
          <w:cantSplit/>
        </w:trPr>
        <w:tc>
          <w:tcPr>
            <w:tcW w:w="1134" w:type="dxa"/>
          </w:tcPr>
          <w:p w:rsidR="00027B6E" w:rsidRPr="007770C6" w:rsidRDefault="00027B6E" w:rsidP="007770C6">
            <w:pPr>
              <w:pStyle w:val="Tabletext"/>
            </w:pPr>
            <w:r w:rsidRPr="007770C6">
              <w:t>14A</w:t>
            </w:r>
          </w:p>
        </w:tc>
        <w:tc>
          <w:tcPr>
            <w:tcW w:w="3402" w:type="dxa"/>
          </w:tcPr>
          <w:p w:rsidR="00027B6E" w:rsidRPr="007770C6" w:rsidRDefault="00027B6E" w:rsidP="007770C6">
            <w:pPr>
              <w:pStyle w:val="Tabletext"/>
            </w:pPr>
            <w:r w:rsidRPr="007770C6">
              <w:t>Fees and Payments Principles</w:t>
            </w:r>
          </w:p>
        </w:tc>
        <w:tc>
          <w:tcPr>
            <w:tcW w:w="2552" w:type="dxa"/>
          </w:tcPr>
          <w:p w:rsidR="00027B6E" w:rsidRPr="007770C6" w:rsidRDefault="00027B6E" w:rsidP="007770C6">
            <w:pPr>
              <w:pStyle w:val="Tabletext"/>
            </w:pPr>
            <w:r w:rsidRPr="007770C6">
              <w:t>Parts</w:t>
            </w:r>
            <w:r w:rsidR="007770C6" w:rsidRPr="007770C6">
              <w:t> </w:t>
            </w:r>
            <w:r w:rsidRPr="007770C6">
              <w:t>3A.1, 3A.2 and 3A.3</w:t>
            </w:r>
          </w:p>
        </w:tc>
      </w:tr>
    </w:tbl>
    <w:p w:rsidR="003C2692" w:rsidRPr="007770C6" w:rsidRDefault="00325AAE" w:rsidP="007770C6">
      <w:pPr>
        <w:pStyle w:val="ItemHead"/>
      </w:pPr>
      <w:r w:rsidRPr="007770C6">
        <w:lastRenderedPageBreak/>
        <w:t>17</w:t>
      </w:r>
      <w:r w:rsidR="003C2692" w:rsidRPr="007770C6">
        <w:t xml:space="preserve">  Section</w:t>
      </w:r>
      <w:r w:rsidR="007770C6" w:rsidRPr="007770C6">
        <w:t> </w:t>
      </w:r>
      <w:r w:rsidR="003C2692" w:rsidRPr="007770C6">
        <w:t>96</w:t>
      </w:r>
      <w:r w:rsidR="00BA5FB7">
        <w:noBreakHyphen/>
      </w:r>
      <w:r w:rsidR="003C2692" w:rsidRPr="007770C6">
        <w:t>1 (after table item</w:t>
      </w:r>
      <w:r w:rsidR="007770C6" w:rsidRPr="007770C6">
        <w:t> </w:t>
      </w:r>
      <w:r w:rsidR="003C2692" w:rsidRPr="007770C6">
        <w:t>17)</w:t>
      </w:r>
    </w:p>
    <w:p w:rsidR="003C2692" w:rsidRPr="007770C6" w:rsidRDefault="003C2692" w:rsidP="007770C6">
      <w:pPr>
        <w:pStyle w:val="Item"/>
      </w:pPr>
      <w:r w:rsidRPr="007770C6">
        <w:t>Insert:</w:t>
      </w:r>
    </w:p>
    <w:tbl>
      <w:tblPr>
        <w:tblW w:w="0" w:type="auto"/>
        <w:tblInd w:w="108" w:type="dxa"/>
        <w:tblLayout w:type="fixed"/>
        <w:tblLook w:val="0000" w:firstRow="0" w:lastRow="0" w:firstColumn="0" w:lastColumn="0" w:noHBand="0" w:noVBand="0"/>
      </w:tblPr>
      <w:tblGrid>
        <w:gridCol w:w="844"/>
        <w:gridCol w:w="3834"/>
        <w:gridCol w:w="2411"/>
      </w:tblGrid>
      <w:tr w:rsidR="003C2692" w:rsidRPr="007770C6" w:rsidTr="004045A6">
        <w:trPr>
          <w:cantSplit/>
        </w:trPr>
        <w:tc>
          <w:tcPr>
            <w:tcW w:w="844" w:type="dxa"/>
          </w:tcPr>
          <w:p w:rsidR="003C2692" w:rsidRPr="007770C6" w:rsidRDefault="003C2692" w:rsidP="007770C6">
            <w:pPr>
              <w:pStyle w:val="Tabletext"/>
            </w:pPr>
            <w:r w:rsidRPr="007770C6">
              <w:t>17A</w:t>
            </w:r>
          </w:p>
        </w:tc>
        <w:tc>
          <w:tcPr>
            <w:tcW w:w="3834" w:type="dxa"/>
          </w:tcPr>
          <w:p w:rsidR="003C2692" w:rsidRPr="007770C6" w:rsidRDefault="003C2692" w:rsidP="007770C6">
            <w:pPr>
              <w:pStyle w:val="Tabletext"/>
            </w:pPr>
            <w:r w:rsidRPr="007770C6">
              <w:t>Quality Agency Reporting Principles</w:t>
            </w:r>
          </w:p>
        </w:tc>
        <w:tc>
          <w:tcPr>
            <w:tcW w:w="2411" w:type="dxa"/>
          </w:tcPr>
          <w:p w:rsidR="003C2692" w:rsidRPr="007770C6" w:rsidRDefault="003C2692" w:rsidP="007770C6">
            <w:pPr>
              <w:pStyle w:val="Tabletext"/>
            </w:pPr>
            <w:r w:rsidRPr="007770C6">
              <w:t>Part</w:t>
            </w:r>
            <w:r w:rsidR="007770C6" w:rsidRPr="007770C6">
              <w:t> </w:t>
            </w:r>
            <w:r w:rsidR="0065125C" w:rsidRPr="007770C6">
              <w:t>4.4</w:t>
            </w:r>
          </w:p>
        </w:tc>
      </w:tr>
    </w:tbl>
    <w:p w:rsidR="00C65B67" w:rsidRPr="007770C6" w:rsidRDefault="00325AAE" w:rsidP="007770C6">
      <w:pPr>
        <w:pStyle w:val="ItemHead"/>
      </w:pPr>
      <w:r w:rsidRPr="007770C6">
        <w:t>18</w:t>
      </w:r>
      <w:r w:rsidR="00C65B67" w:rsidRPr="007770C6">
        <w:t xml:space="preserve">  Section</w:t>
      </w:r>
      <w:r w:rsidR="007770C6" w:rsidRPr="007770C6">
        <w:t> </w:t>
      </w:r>
      <w:r w:rsidR="00C65B67" w:rsidRPr="007770C6">
        <w:t>96</w:t>
      </w:r>
      <w:r w:rsidR="00BA5FB7">
        <w:noBreakHyphen/>
      </w:r>
      <w:r w:rsidR="00C65B67" w:rsidRPr="007770C6">
        <w:t>2 (heading)</w:t>
      </w:r>
    </w:p>
    <w:p w:rsidR="00C65B67" w:rsidRPr="007770C6" w:rsidRDefault="00C65B67" w:rsidP="007770C6">
      <w:pPr>
        <w:pStyle w:val="Item"/>
      </w:pPr>
      <w:r w:rsidRPr="007770C6">
        <w:t>Omit “</w:t>
      </w:r>
      <w:r w:rsidRPr="007770C6">
        <w:rPr>
          <w:b/>
        </w:rPr>
        <w:t>Delegations</w:t>
      </w:r>
      <w:r w:rsidRPr="007770C6">
        <w:t>”, substitute “</w:t>
      </w:r>
      <w:r w:rsidRPr="007770C6">
        <w:rPr>
          <w:b/>
        </w:rPr>
        <w:t>Delegation</w:t>
      </w:r>
      <w:r w:rsidRPr="007770C6">
        <w:t>”.</w:t>
      </w:r>
    </w:p>
    <w:p w:rsidR="00037302" w:rsidRPr="007770C6" w:rsidRDefault="00325AAE" w:rsidP="007770C6">
      <w:pPr>
        <w:pStyle w:val="ItemHead"/>
      </w:pPr>
      <w:r w:rsidRPr="007770C6">
        <w:t>19</w:t>
      </w:r>
      <w:r w:rsidR="00037302" w:rsidRPr="007770C6">
        <w:t xml:space="preserve">  Subsection</w:t>
      </w:r>
      <w:r w:rsidR="007770C6" w:rsidRPr="007770C6">
        <w:t xml:space="preserve"> </w:t>
      </w:r>
      <w:r w:rsidR="00037302" w:rsidRPr="007770C6">
        <w:t>96</w:t>
      </w:r>
      <w:r w:rsidR="00BA5FB7">
        <w:noBreakHyphen/>
      </w:r>
      <w:r w:rsidR="00037302" w:rsidRPr="007770C6">
        <w:t>2(6)</w:t>
      </w:r>
    </w:p>
    <w:p w:rsidR="00037302" w:rsidRPr="007770C6" w:rsidRDefault="00E84C34" w:rsidP="007770C6">
      <w:pPr>
        <w:pStyle w:val="Item"/>
      </w:pPr>
      <w:r w:rsidRPr="007770C6">
        <w:t>Repeal the subsection, substitute:</w:t>
      </w:r>
    </w:p>
    <w:p w:rsidR="00E84C34" w:rsidRPr="007770C6" w:rsidRDefault="00E84C34" w:rsidP="007770C6">
      <w:pPr>
        <w:pStyle w:val="subsection"/>
      </w:pPr>
      <w:r w:rsidRPr="007770C6">
        <w:tab/>
        <w:t>(6)</w:t>
      </w:r>
      <w:r w:rsidRPr="007770C6">
        <w:tab/>
        <w:t xml:space="preserve">The Secretary may, in writing, delegate to the </w:t>
      </w:r>
      <w:r w:rsidR="007770C6" w:rsidRPr="007770C6">
        <w:rPr>
          <w:position w:val="6"/>
          <w:sz w:val="16"/>
        </w:rPr>
        <w:t>*</w:t>
      </w:r>
      <w:proofErr w:type="spellStart"/>
      <w:r w:rsidRPr="007770C6">
        <w:t>CEO</w:t>
      </w:r>
      <w:proofErr w:type="spellEnd"/>
      <w:r w:rsidRPr="007770C6">
        <w:t xml:space="preserve"> of the Quality Agency the functions of the Secretary that the Secretary considers necessary for </w:t>
      </w:r>
      <w:r w:rsidR="006044D5" w:rsidRPr="007770C6">
        <w:t xml:space="preserve">the </w:t>
      </w:r>
      <w:proofErr w:type="spellStart"/>
      <w:r w:rsidR="006044D5" w:rsidRPr="007770C6">
        <w:t>CEO</w:t>
      </w:r>
      <w:proofErr w:type="spellEnd"/>
      <w:r w:rsidR="006044D5" w:rsidRPr="007770C6">
        <w:t xml:space="preserve"> to perform the </w:t>
      </w:r>
      <w:proofErr w:type="spellStart"/>
      <w:r w:rsidR="006044D5" w:rsidRPr="007770C6">
        <w:t>CEO’s</w:t>
      </w:r>
      <w:proofErr w:type="spellEnd"/>
      <w:r w:rsidR="006044D5" w:rsidRPr="007770C6">
        <w:t xml:space="preserve"> functions</w:t>
      </w:r>
      <w:r w:rsidRPr="007770C6">
        <w:t xml:space="preserve"> under the </w:t>
      </w:r>
      <w:r w:rsidRPr="007770C6">
        <w:rPr>
          <w:i/>
        </w:rPr>
        <w:t>Australian Aged Care Quality Agency Act 2013</w:t>
      </w:r>
      <w:r w:rsidRPr="007770C6">
        <w:t>.</w:t>
      </w:r>
    </w:p>
    <w:p w:rsidR="00845CEB" w:rsidRPr="007770C6" w:rsidRDefault="00325AAE" w:rsidP="007770C6">
      <w:pPr>
        <w:pStyle w:val="ItemHead"/>
      </w:pPr>
      <w:r w:rsidRPr="007770C6">
        <w:t>20</w:t>
      </w:r>
      <w:r w:rsidR="00845CEB" w:rsidRPr="007770C6">
        <w:t xml:space="preserve">  Clause</w:t>
      </w:r>
      <w:r w:rsidR="007770C6" w:rsidRPr="007770C6">
        <w:t> </w:t>
      </w:r>
      <w:r w:rsidR="00845CEB" w:rsidRPr="007770C6">
        <w:t>1 of Schedule</w:t>
      </w:r>
      <w:r w:rsidR="007770C6" w:rsidRPr="007770C6">
        <w:t> </w:t>
      </w:r>
      <w:r w:rsidR="00845CEB" w:rsidRPr="007770C6">
        <w:t xml:space="preserve">1 (definition of </w:t>
      </w:r>
      <w:r w:rsidR="00845CEB" w:rsidRPr="007770C6">
        <w:rPr>
          <w:i/>
        </w:rPr>
        <w:t>accreditation body</w:t>
      </w:r>
      <w:r w:rsidR="00845CEB" w:rsidRPr="007770C6">
        <w:t>)</w:t>
      </w:r>
    </w:p>
    <w:p w:rsidR="00845CEB" w:rsidRPr="007770C6" w:rsidRDefault="00845CEB" w:rsidP="007770C6">
      <w:pPr>
        <w:pStyle w:val="Item"/>
      </w:pPr>
      <w:r w:rsidRPr="007770C6">
        <w:t>Repeal the definition.</w:t>
      </w:r>
    </w:p>
    <w:p w:rsidR="00856D4E" w:rsidRPr="007770C6" w:rsidRDefault="00325AAE" w:rsidP="007770C6">
      <w:pPr>
        <w:pStyle w:val="ItemHead"/>
      </w:pPr>
      <w:r w:rsidRPr="007770C6">
        <w:t>21</w:t>
      </w:r>
      <w:r w:rsidR="00856D4E" w:rsidRPr="007770C6">
        <w:t xml:space="preserve">  Clause</w:t>
      </w:r>
      <w:r w:rsidR="007770C6" w:rsidRPr="007770C6">
        <w:t> </w:t>
      </w:r>
      <w:r w:rsidR="00856D4E" w:rsidRPr="007770C6">
        <w:t>1 of Schedule</w:t>
      </w:r>
      <w:r w:rsidR="007770C6" w:rsidRPr="007770C6">
        <w:t> </w:t>
      </w:r>
      <w:r w:rsidR="00856D4E" w:rsidRPr="007770C6">
        <w:t xml:space="preserve">1 (definition of </w:t>
      </w:r>
      <w:r w:rsidR="00856D4E" w:rsidRPr="007770C6">
        <w:rPr>
          <w:i/>
        </w:rPr>
        <w:t>accreditation grant</w:t>
      </w:r>
      <w:r w:rsidR="00856D4E" w:rsidRPr="007770C6">
        <w:t>)</w:t>
      </w:r>
    </w:p>
    <w:p w:rsidR="00856D4E" w:rsidRPr="007770C6" w:rsidRDefault="00856D4E" w:rsidP="007770C6">
      <w:pPr>
        <w:pStyle w:val="Item"/>
      </w:pPr>
      <w:r w:rsidRPr="007770C6">
        <w:t>Repeal the definition.</w:t>
      </w:r>
    </w:p>
    <w:p w:rsidR="00845CEB" w:rsidRPr="007770C6" w:rsidRDefault="00325AAE" w:rsidP="007770C6">
      <w:pPr>
        <w:pStyle w:val="ItemHead"/>
      </w:pPr>
      <w:r w:rsidRPr="007770C6">
        <w:t>22</w:t>
      </w:r>
      <w:r w:rsidR="00845CEB" w:rsidRPr="007770C6">
        <w:t xml:space="preserve">  Clause</w:t>
      </w:r>
      <w:r w:rsidR="007770C6" w:rsidRPr="007770C6">
        <w:t> </w:t>
      </w:r>
      <w:r w:rsidR="00845CEB" w:rsidRPr="007770C6">
        <w:t>1 of Schedule</w:t>
      </w:r>
      <w:r w:rsidR="007770C6" w:rsidRPr="007770C6">
        <w:t> </w:t>
      </w:r>
      <w:r w:rsidR="00845CEB" w:rsidRPr="007770C6">
        <w:t>1</w:t>
      </w:r>
    </w:p>
    <w:p w:rsidR="00845CEB" w:rsidRPr="007770C6" w:rsidRDefault="00845CEB" w:rsidP="007770C6">
      <w:pPr>
        <w:pStyle w:val="Item"/>
      </w:pPr>
      <w:r w:rsidRPr="007770C6">
        <w:t>Insert:</w:t>
      </w:r>
    </w:p>
    <w:p w:rsidR="00845CEB" w:rsidRPr="007770C6" w:rsidRDefault="00845CEB" w:rsidP="007770C6">
      <w:pPr>
        <w:pStyle w:val="Definition"/>
      </w:pPr>
      <w:r w:rsidRPr="007770C6">
        <w:rPr>
          <w:b/>
          <w:i/>
        </w:rPr>
        <w:t>Aged Care Pricing Commissioner</w:t>
      </w:r>
      <w:r w:rsidRPr="007770C6">
        <w:t xml:space="preserve"> means the Aged Care Pricing Commissioner holding office under Part</w:t>
      </w:r>
      <w:r w:rsidR="007770C6" w:rsidRPr="007770C6">
        <w:t> </w:t>
      </w:r>
      <w:r w:rsidRPr="007770C6">
        <w:t>6.7.</w:t>
      </w:r>
    </w:p>
    <w:p w:rsidR="00845CEB" w:rsidRPr="007770C6" w:rsidRDefault="00325AAE" w:rsidP="007770C6">
      <w:pPr>
        <w:pStyle w:val="ItemHead"/>
      </w:pPr>
      <w:r w:rsidRPr="007770C6">
        <w:t>23</w:t>
      </w:r>
      <w:r w:rsidR="00845CEB" w:rsidRPr="007770C6">
        <w:t xml:space="preserve">  Clause</w:t>
      </w:r>
      <w:r w:rsidR="007770C6" w:rsidRPr="007770C6">
        <w:t> </w:t>
      </w:r>
      <w:r w:rsidR="00845CEB" w:rsidRPr="007770C6">
        <w:t>1 of Schedule</w:t>
      </w:r>
      <w:r w:rsidR="007770C6" w:rsidRPr="007770C6">
        <w:t> </w:t>
      </w:r>
      <w:r w:rsidR="00845CEB" w:rsidRPr="007770C6">
        <w:t>1</w:t>
      </w:r>
    </w:p>
    <w:p w:rsidR="00845CEB" w:rsidRPr="007770C6" w:rsidRDefault="00845CEB" w:rsidP="007770C6">
      <w:pPr>
        <w:pStyle w:val="Item"/>
      </w:pPr>
      <w:r w:rsidRPr="007770C6">
        <w:t>Insert:</w:t>
      </w:r>
    </w:p>
    <w:p w:rsidR="00845CEB" w:rsidRPr="007770C6" w:rsidRDefault="00845CEB" w:rsidP="007770C6">
      <w:pPr>
        <w:pStyle w:val="Definition"/>
      </w:pPr>
      <w:proofErr w:type="spellStart"/>
      <w:r w:rsidRPr="007770C6">
        <w:rPr>
          <w:b/>
          <w:i/>
        </w:rPr>
        <w:t>CEO</w:t>
      </w:r>
      <w:proofErr w:type="spellEnd"/>
      <w:r w:rsidRPr="007770C6">
        <w:rPr>
          <w:b/>
          <w:i/>
        </w:rPr>
        <w:t xml:space="preserve"> of the Quality Agency</w:t>
      </w:r>
      <w:r w:rsidRPr="007770C6">
        <w:t xml:space="preserve"> means the Chief Executive Officer of the Australian Aged Care Quality Agency appointed under the </w:t>
      </w:r>
      <w:r w:rsidRPr="007770C6">
        <w:rPr>
          <w:i/>
        </w:rPr>
        <w:t>Australian Aged Care Quality Agency Act 2013</w:t>
      </w:r>
      <w:r w:rsidRPr="007770C6">
        <w:t>.</w:t>
      </w:r>
    </w:p>
    <w:p w:rsidR="00E23552" w:rsidRPr="007770C6" w:rsidRDefault="00E23552" w:rsidP="007770C6">
      <w:pPr>
        <w:pStyle w:val="ActHead7"/>
        <w:pageBreakBefore/>
      </w:pPr>
      <w:bookmarkStart w:id="34" w:name="_Toc361129514"/>
      <w:r w:rsidRPr="007770C6">
        <w:rPr>
          <w:rStyle w:val="CharAmPartNo"/>
        </w:rPr>
        <w:lastRenderedPageBreak/>
        <w:t>Part</w:t>
      </w:r>
      <w:r w:rsidR="007770C6" w:rsidRPr="007770C6">
        <w:rPr>
          <w:rStyle w:val="CharAmPartNo"/>
        </w:rPr>
        <w:t> </w:t>
      </w:r>
      <w:r w:rsidRPr="007770C6">
        <w:rPr>
          <w:rStyle w:val="CharAmPartNo"/>
        </w:rPr>
        <w:t>2</w:t>
      </w:r>
      <w:r w:rsidRPr="007770C6">
        <w:t>—</w:t>
      </w:r>
      <w:r w:rsidRPr="007770C6">
        <w:rPr>
          <w:rStyle w:val="CharAmPartText"/>
        </w:rPr>
        <w:t>Transitional and savings provisions</w:t>
      </w:r>
      <w:bookmarkEnd w:id="34"/>
    </w:p>
    <w:p w:rsidR="008556BF" w:rsidRPr="007770C6" w:rsidRDefault="00325AAE" w:rsidP="007770C6">
      <w:pPr>
        <w:pStyle w:val="ItemHead"/>
      </w:pPr>
      <w:r w:rsidRPr="007770C6">
        <w:t>24</w:t>
      </w:r>
      <w:r w:rsidR="008556BF" w:rsidRPr="007770C6">
        <w:t xml:space="preserve">  Definitions</w:t>
      </w:r>
    </w:p>
    <w:p w:rsidR="008556BF" w:rsidRPr="007770C6" w:rsidRDefault="008556BF" w:rsidP="007770C6">
      <w:pPr>
        <w:pStyle w:val="Item"/>
      </w:pPr>
      <w:r w:rsidRPr="007770C6">
        <w:t>In this Part:</w:t>
      </w:r>
    </w:p>
    <w:p w:rsidR="00245697" w:rsidRPr="007770C6" w:rsidRDefault="00245697" w:rsidP="007770C6">
      <w:pPr>
        <w:pStyle w:val="Item"/>
      </w:pPr>
      <w:r w:rsidRPr="007770C6">
        <w:rPr>
          <w:b/>
          <w:i/>
        </w:rPr>
        <w:t>accreditation body</w:t>
      </w:r>
      <w:r w:rsidRPr="007770C6">
        <w:t xml:space="preserve"> has the same meaning as in the old law.</w:t>
      </w:r>
    </w:p>
    <w:p w:rsidR="00D73436" w:rsidRPr="007770C6" w:rsidRDefault="00D73436" w:rsidP="007770C6">
      <w:pPr>
        <w:pStyle w:val="Item"/>
      </w:pPr>
      <w:proofErr w:type="spellStart"/>
      <w:r w:rsidRPr="007770C6">
        <w:rPr>
          <w:b/>
          <w:i/>
        </w:rPr>
        <w:t>CEO</w:t>
      </w:r>
      <w:proofErr w:type="spellEnd"/>
      <w:r w:rsidRPr="007770C6">
        <w:rPr>
          <w:b/>
          <w:i/>
        </w:rPr>
        <w:t xml:space="preserve"> of the Quality Agency</w:t>
      </w:r>
      <w:r w:rsidRPr="007770C6">
        <w:t xml:space="preserve"> has the same meaning as in the new law.</w:t>
      </w:r>
    </w:p>
    <w:p w:rsidR="00027B6E" w:rsidRPr="007770C6" w:rsidRDefault="00027B6E" w:rsidP="007770C6">
      <w:pPr>
        <w:pStyle w:val="Item"/>
      </w:pPr>
      <w:r w:rsidRPr="007770C6">
        <w:rPr>
          <w:b/>
          <w:i/>
        </w:rPr>
        <w:t>first commencement time</w:t>
      </w:r>
      <w:r w:rsidRPr="007770C6">
        <w:t xml:space="preserve"> means the time when item</w:t>
      </w:r>
      <w:r w:rsidR="007770C6" w:rsidRPr="007770C6">
        <w:t> </w:t>
      </w:r>
      <w:r w:rsidRPr="007770C6">
        <w:t>5 of this Schedule commences.</w:t>
      </w:r>
    </w:p>
    <w:p w:rsidR="008556BF" w:rsidRPr="007770C6" w:rsidRDefault="008556BF" w:rsidP="007770C6">
      <w:pPr>
        <w:pStyle w:val="Item"/>
      </w:pPr>
      <w:r w:rsidRPr="007770C6">
        <w:rPr>
          <w:b/>
          <w:i/>
        </w:rPr>
        <w:t>new law</w:t>
      </w:r>
      <w:r w:rsidRPr="007770C6">
        <w:t xml:space="preserve"> means the </w:t>
      </w:r>
      <w:r w:rsidRPr="007770C6">
        <w:rPr>
          <w:i/>
        </w:rPr>
        <w:t>Aged Care Act 1997</w:t>
      </w:r>
      <w:r w:rsidRPr="007770C6">
        <w:t xml:space="preserve"> as in force </w:t>
      </w:r>
      <w:r w:rsidR="00245697" w:rsidRPr="007770C6">
        <w:t xml:space="preserve">immediately </w:t>
      </w:r>
      <w:r w:rsidRPr="007770C6">
        <w:t xml:space="preserve">after the </w:t>
      </w:r>
      <w:r w:rsidR="00027B6E" w:rsidRPr="007770C6">
        <w:t xml:space="preserve">second </w:t>
      </w:r>
      <w:r w:rsidRPr="007770C6">
        <w:t>commencement time.</w:t>
      </w:r>
    </w:p>
    <w:p w:rsidR="0011153A" w:rsidRPr="007770C6" w:rsidRDefault="0011153A" w:rsidP="007770C6">
      <w:pPr>
        <w:pStyle w:val="Item"/>
      </w:pPr>
      <w:r w:rsidRPr="007770C6">
        <w:rPr>
          <w:b/>
          <w:i/>
        </w:rPr>
        <w:t>old law</w:t>
      </w:r>
      <w:r w:rsidRPr="007770C6">
        <w:t xml:space="preserve"> means the </w:t>
      </w:r>
      <w:r w:rsidRPr="007770C6">
        <w:rPr>
          <w:i/>
        </w:rPr>
        <w:t>Aged Care Act 1997</w:t>
      </w:r>
      <w:r w:rsidRPr="007770C6">
        <w:t xml:space="preserve"> as in force immediately before the </w:t>
      </w:r>
      <w:r w:rsidR="004704C3" w:rsidRPr="007770C6">
        <w:t xml:space="preserve">second </w:t>
      </w:r>
      <w:r w:rsidRPr="007770C6">
        <w:t>commencement time.</w:t>
      </w:r>
    </w:p>
    <w:p w:rsidR="004704C3" w:rsidRPr="007770C6" w:rsidRDefault="004704C3" w:rsidP="007770C6">
      <w:pPr>
        <w:pStyle w:val="Item"/>
      </w:pPr>
      <w:r w:rsidRPr="007770C6">
        <w:rPr>
          <w:b/>
          <w:i/>
        </w:rPr>
        <w:t>second commencement time</w:t>
      </w:r>
      <w:r w:rsidRPr="007770C6">
        <w:t xml:space="preserve"> means the time when item</w:t>
      </w:r>
      <w:r w:rsidR="007770C6" w:rsidRPr="007770C6">
        <w:t> </w:t>
      </w:r>
      <w:r w:rsidRPr="007770C6">
        <w:t>1 of this Schedule commences.</w:t>
      </w:r>
    </w:p>
    <w:p w:rsidR="008556BF" w:rsidRPr="007770C6" w:rsidRDefault="00325AAE" w:rsidP="007770C6">
      <w:pPr>
        <w:pStyle w:val="ItemHead"/>
      </w:pPr>
      <w:r w:rsidRPr="007770C6">
        <w:t>25</w:t>
      </w:r>
      <w:r w:rsidR="008556BF" w:rsidRPr="007770C6">
        <w:t xml:space="preserve">  Accreditation requirement</w:t>
      </w:r>
    </w:p>
    <w:p w:rsidR="00245697" w:rsidRPr="007770C6" w:rsidRDefault="00245697" w:rsidP="007770C6">
      <w:pPr>
        <w:pStyle w:val="Item"/>
      </w:pPr>
      <w:r w:rsidRPr="007770C6">
        <w:t xml:space="preserve">An accreditation of a residential care service by an accreditation body that was in force immediately before the </w:t>
      </w:r>
      <w:r w:rsidR="004704C3" w:rsidRPr="007770C6">
        <w:t xml:space="preserve">second </w:t>
      </w:r>
      <w:r w:rsidRPr="007770C6">
        <w:t xml:space="preserve">commencement time is taken, after the </w:t>
      </w:r>
      <w:r w:rsidR="004704C3" w:rsidRPr="007770C6">
        <w:t xml:space="preserve">second </w:t>
      </w:r>
      <w:r w:rsidRPr="007770C6">
        <w:t xml:space="preserve">commencement time, to have been an accreditation by the </w:t>
      </w:r>
      <w:proofErr w:type="spellStart"/>
      <w:r w:rsidRPr="007770C6">
        <w:t>CEO</w:t>
      </w:r>
      <w:proofErr w:type="spellEnd"/>
      <w:r w:rsidRPr="007770C6">
        <w:t xml:space="preserve"> of the Quality Agency.</w:t>
      </w:r>
    </w:p>
    <w:p w:rsidR="00026EDF" w:rsidRPr="007770C6" w:rsidRDefault="00325AAE" w:rsidP="007770C6">
      <w:pPr>
        <w:pStyle w:val="ItemHead"/>
      </w:pPr>
      <w:r w:rsidRPr="007770C6">
        <w:t>26</w:t>
      </w:r>
      <w:r w:rsidR="00026EDF" w:rsidRPr="007770C6">
        <w:t xml:space="preserve">  Determining maximum amounts of accommodation payment</w:t>
      </w:r>
    </w:p>
    <w:p w:rsidR="00026EDF" w:rsidRPr="007770C6" w:rsidRDefault="00026EDF" w:rsidP="007770C6">
      <w:pPr>
        <w:pStyle w:val="Subitem"/>
      </w:pPr>
      <w:r w:rsidRPr="007770C6">
        <w:t>(1)</w:t>
      </w:r>
      <w:r w:rsidRPr="007770C6">
        <w:tab/>
        <w:t xml:space="preserve">After the </w:t>
      </w:r>
      <w:r w:rsidR="004704C3" w:rsidRPr="007770C6">
        <w:t xml:space="preserve">first </w:t>
      </w:r>
      <w:r w:rsidRPr="007770C6">
        <w:t>commencement time, the Minister may</w:t>
      </w:r>
      <w:r w:rsidR="00CC5CD5" w:rsidRPr="007770C6">
        <w:t xml:space="preserve">, by legislative instrument, </w:t>
      </w:r>
      <w:r w:rsidRPr="007770C6">
        <w:t xml:space="preserve">determine the maximum amount of accommodation payment that an approved provider may charge a </w:t>
      </w:r>
      <w:r w:rsidR="00CC5CD5" w:rsidRPr="007770C6">
        <w:t>person.</w:t>
      </w:r>
    </w:p>
    <w:p w:rsidR="00CC5CD5" w:rsidRPr="007770C6" w:rsidRDefault="00CC5CD5" w:rsidP="007770C6">
      <w:pPr>
        <w:pStyle w:val="Subitem"/>
      </w:pPr>
      <w:r w:rsidRPr="007770C6">
        <w:t>(2)</w:t>
      </w:r>
      <w:r w:rsidRPr="007770C6">
        <w:tab/>
        <w:t>The determination may set out:</w:t>
      </w:r>
    </w:p>
    <w:p w:rsidR="00CC5CD5" w:rsidRPr="007770C6" w:rsidRDefault="00CC5CD5" w:rsidP="007770C6">
      <w:pPr>
        <w:pStyle w:val="paragraph"/>
      </w:pPr>
      <w:r w:rsidRPr="007770C6">
        <w:tab/>
        <w:t>(a)</w:t>
      </w:r>
      <w:r w:rsidRPr="007770C6">
        <w:tab/>
        <w:t>the maximum daily accommodation payment amount and a method for working out refundable accommodation deposit amounts; or</w:t>
      </w:r>
    </w:p>
    <w:p w:rsidR="00CC5CD5" w:rsidRPr="007770C6" w:rsidRDefault="00CC5CD5" w:rsidP="007770C6">
      <w:pPr>
        <w:pStyle w:val="paragraph"/>
      </w:pPr>
      <w:r w:rsidRPr="007770C6">
        <w:tab/>
        <w:t>(b)</w:t>
      </w:r>
      <w:r w:rsidRPr="007770C6">
        <w:tab/>
        <w:t>methods for working out both:</w:t>
      </w:r>
    </w:p>
    <w:p w:rsidR="00CC5CD5" w:rsidRPr="007770C6" w:rsidRDefault="00CC5CD5" w:rsidP="007770C6">
      <w:pPr>
        <w:pStyle w:val="paragraphsub"/>
      </w:pPr>
      <w:r w:rsidRPr="007770C6">
        <w:tab/>
        <w:t>(</w:t>
      </w:r>
      <w:proofErr w:type="spellStart"/>
      <w:r w:rsidRPr="007770C6">
        <w:t>i</w:t>
      </w:r>
      <w:proofErr w:type="spellEnd"/>
      <w:r w:rsidRPr="007770C6">
        <w:t>)</w:t>
      </w:r>
      <w:r w:rsidRPr="007770C6">
        <w:tab/>
        <w:t>the maximum daily accommodation payment amount; and</w:t>
      </w:r>
    </w:p>
    <w:p w:rsidR="00CC5CD5" w:rsidRPr="007770C6" w:rsidRDefault="00CC5CD5" w:rsidP="007770C6">
      <w:pPr>
        <w:pStyle w:val="paragraphsub"/>
      </w:pPr>
      <w:r w:rsidRPr="007770C6">
        <w:tab/>
        <w:t>(ii)</w:t>
      </w:r>
      <w:r w:rsidRPr="007770C6">
        <w:tab/>
        <w:t>refundable accommodation deposit amounts.</w:t>
      </w:r>
    </w:p>
    <w:p w:rsidR="009550F7" w:rsidRPr="007770C6" w:rsidRDefault="00CC5CD5" w:rsidP="007770C6">
      <w:pPr>
        <w:pStyle w:val="Subitem"/>
      </w:pPr>
      <w:r w:rsidRPr="007770C6">
        <w:lastRenderedPageBreak/>
        <w:t>(3</w:t>
      </w:r>
      <w:r w:rsidR="00026EDF" w:rsidRPr="007770C6">
        <w:t>)</w:t>
      </w:r>
      <w:r w:rsidR="00026EDF" w:rsidRPr="007770C6">
        <w:tab/>
      </w:r>
      <w:r w:rsidR="008677FF" w:rsidRPr="007770C6">
        <w:t xml:space="preserve">An approved provider may apply to the Aged Care Pricing Commissioner for approval to charge an accommodation payment that is higher than the maximum amount of accommodation payment determined by the Minister under </w:t>
      </w:r>
      <w:proofErr w:type="spellStart"/>
      <w:r w:rsidR="007770C6" w:rsidRPr="007770C6">
        <w:t>subitem</w:t>
      </w:r>
      <w:proofErr w:type="spellEnd"/>
      <w:r w:rsidR="007770C6" w:rsidRPr="007770C6">
        <w:t> (</w:t>
      </w:r>
      <w:r w:rsidR="009550F7" w:rsidRPr="007770C6">
        <w:t>1).</w:t>
      </w:r>
    </w:p>
    <w:p w:rsidR="009550F7" w:rsidRPr="007770C6" w:rsidRDefault="00CC5CD5" w:rsidP="007770C6">
      <w:pPr>
        <w:pStyle w:val="Subitem"/>
      </w:pPr>
      <w:r w:rsidRPr="007770C6">
        <w:t>(4</w:t>
      </w:r>
      <w:r w:rsidR="009550F7" w:rsidRPr="007770C6">
        <w:t>)</w:t>
      </w:r>
      <w:r w:rsidR="009550F7" w:rsidRPr="007770C6">
        <w:tab/>
      </w:r>
      <w:r w:rsidR="00026EDF" w:rsidRPr="007770C6">
        <w:t>The Aged Care Pricing Commissioner</w:t>
      </w:r>
      <w:r w:rsidR="008677FF" w:rsidRPr="007770C6">
        <w:t xml:space="preserve"> may </w:t>
      </w:r>
      <w:r w:rsidR="009550F7" w:rsidRPr="007770C6">
        <w:t>approve the application.</w:t>
      </w:r>
    </w:p>
    <w:p w:rsidR="009550F7" w:rsidRPr="007770C6" w:rsidRDefault="00CC5CD5" w:rsidP="007770C6">
      <w:pPr>
        <w:pStyle w:val="Subitem"/>
      </w:pPr>
      <w:r w:rsidRPr="007770C6">
        <w:t>(5</w:t>
      </w:r>
      <w:r w:rsidR="009550F7" w:rsidRPr="007770C6">
        <w:t>)</w:t>
      </w:r>
      <w:r w:rsidR="009550F7" w:rsidRPr="007770C6">
        <w:tab/>
        <w:t xml:space="preserve">A decision by the Aged Care Pricing Commissioner </w:t>
      </w:r>
      <w:r w:rsidR="003640F2" w:rsidRPr="007770C6">
        <w:t xml:space="preserve">not </w:t>
      </w:r>
      <w:r w:rsidR="009550F7" w:rsidRPr="007770C6">
        <w:t xml:space="preserve">to approve the application is </w:t>
      </w:r>
      <w:r w:rsidR="003640F2" w:rsidRPr="007770C6">
        <w:t>taken to be a reviewable decision</w:t>
      </w:r>
      <w:r w:rsidR="009550F7" w:rsidRPr="007770C6">
        <w:t xml:space="preserve"> within the meaning of section</w:t>
      </w:r>
      <w:r w:rsidR="007770C6" w:rsidRPr="007770C6">
        <w:t> </w:t>
      </w:r>
      <w:r w:rsidR="009550F7" w:rsidRPr="007770C6">
        <w:t>85</w:t>
      </w:r>
      <w:r w:rsidR="00BA5FB7">
        <w:noBreakHyphen/>
      </w:r>
      <w:r w:rsidR="009550F7" w:rsidRPr="007770C6">
        <w:t xml:space="preserve">1 of the </w:t>
      </w:r>
      <w:r w:rsidR="009550F7" w:rsidRPr="007770C6">
        <w:rPr>
          <w:i/>
        </w:rPr>
        <w:t>Aged Care Act 1997</w:t>
      </w:r>
      <w:r w:rsidR="009550F7" w:rsidRPr="007770C6">
        <w:t>.</w:t>
      </w:r>
    </w:p>
    <w:p w:rsidR="003640F2" w:rsidRPr="007770C6" w:rsidRDefault="00CC5CD5" w:rsidP="007770C6">
      <w:pPr>
        <w:pStyle w:val="Subitem"/>
      </w:pPr>
      <w:r w:rsidRPr="007770C6">
        <w:t>(6</w:t>
      </w:r>
      <w:r w:rsidR="003640F2" w:rsidRPr="007770C6">
        <w:t>)</w:t>
      </w:r>
      <w:r w:rsidR="003640F2" w:rsidRPr="007770C6">
        <w:tab/>
        <w:t xml:space="preserve">A power exercised under this item must be exercised in accordance with the </w:t>
      </w:r>
      <w:r w:rsidR="003640F2" w:rsidRPr="007770C6">
        <w:rPr>
          <w:i/>
        </w:rPr>
        <w:t>Aged Care Act 1997</w:t>
      </w:r>
      <w:r w:rsidR="003640F2" w:rsidRPr="007770C6">
        <w:t xml:space="preserve"> as if it were amended by Schedule</w:t>
      </w:r>
      <w:r w:rsidR="007770C6" w:rsidRPr="007770C6">
        <w:t> </w:t>
      </w:r>
      <w:r w:rsidR="003640F2" w:rsidRPr="007770C6">
        <w:t xml:space="preserve">3 </w:t>
      </w:r>
      <w:r w:rsidR="0011153A" w:rsidRPr="007770C6">
        <w:t>to</w:t>
      </w:r>
      <w:r w:rsidR="003640F2" w:rsidRPr="007770C6">
        <w:t xml:space="preserve"> this Act.</w:t>
      </w:r>
    </w:p>
    <w:p w:rsidR="00E23552" w:rsidRPr="007770C6" w:rsidRDefault="00E23552" w:rsidP="007770C6">
      <w:pPr>
        <w:pStyle w:val="ActHead6"/>
        <w:pageBreakBefore/>
      </w:pPr>
      <w:bookmarkStart w:id="35" w:name="_Toc361129515"/>
      <w:r w:rsidRPr="007770C6">
        <w:rPr>
          <w:rStyle w:val="CharAmSchNo"/>
        </w:rPr>
        <w:lastRenderedPageBreak/>
        <w:t>Schedule</w:t>
      </w:r>
      <w:r w:rsidR="007770C6" w:rsidRPr="007770C6">
        <w:rPr>
          <w:rStyle w:val="CharAmSchNo"/>
        </w:rPr>
        <w:t> </w:t>
      </w:r>
      <w:r w:rsidRPr="007770C6">
        <w:rPr>
          <w:rStyle w:val="CharAmSchNo"/>
        </w:rPr>
        <w:t>3</w:t>
      </w:r>
      <w:r w:rsidRPr="007770C6">
        <w:t>—</w:t>
      </w:r>
      <w:r w:rsidRPr="007770C6">
        <w:rPr>
          <w:rStyle w:val="CharAmSchText"/>
        </w:rPr>
        <w:t>Amendments commencing on 1</w:t>
      </w:r>
      <w:r w:rsidR="007770C6" w:rsidRPr="007770C6">
        <w:rPr>
          <w:rStyle w:val="CharAmSchText"/>
        </w:rPr>
        <w:t> </w:t>
      </w:r>
      <w:r w:rsidRPr="007770C6">
        <w:rPr>
          <w:rStyle w:val="CharAmSchText"/>
        </w:rPr>
        <w:t>July 2014</w:t>
      </w:r>
      <w:bookmarkEnd w:id="35"/>
    </w:p>
    <w:p w:rsidR="00E23552" w:rsidRPr="007770C6" w:rsidRDefault="00E23552" w:rsidP="007770C6">
      <w:pPr>
        <w:pStyle w:val="ActHead7"/>
      </w:pPr>
      <w:bookmarkStart w:id="36" w:name="_Toc361129516"/>
      <w:r w:rsidRPr="007770C6">
        <w:rPr>
          <w:rStyle w:val="CharAmPartNo"/>
        </w:rPr>
        <w:t>Part</w:t>
      </w:r>
      <w:r w:rsidR="007770C6" w:rsidRPr="007770C6">
        <w:rPr>
          <w:rStyle w:val="CharAmPartNo"/>
        </w:rPr>
        <w:t> </w:t>
      </w:r>
      <w:r w:rsidRPr="007770C6">
        <w:rPr>
          <w:rStyle w:val="CharAmPartNo"/>
        </w:rPr>
        <w:t>1</w:t>
      </w:r>
      <w:r w:rsidRPr="007770C6">
        <w:t>—</w:t>
      </w:r>
      <w:r w:rsidRPr="007770C6">
        <w:rPr>
          <w:rStyle w:val="CharAmPartText"/>
        </w:rPr>
        <w:t>Amendments</w:t>
      </w:r>
      <w:bookmarkEnd w:id="36"/>
    </w:p>
    <w:p w:rsidR="00E23552" w:rsidRPr="007770C6" w:rsidRDefault="00E23552" w:rsidP="007770C6">
      <w:pPr>
        <w:pStyle w:val="ActHead9"/>
        <w:rPr>
          <w:i w:val="0"/>
        </w:rPr>
      </w:pPr>
      <w:bookmarkStart w:id="37" w:name="_Toc361129517"/>
      <w:r w:rsidRPr="007770C6">
        <w:t>Aged Care Act 1997</w:t>
      </w:r>
      <w:bookmarkEnd w:id="37"/>
    </w:p>
    <w:p w:rsidR="006C6653" w:rsidRPr="007770C6" w:rsidRDefault="00325AAE" w:rsidP="007770C6">
      <w:pPr>
        <w:pStyle w:val="ItemHead"/>
      </w:pPr>
      <w:r w:rsidRPr="007770C6">
        <w:t>1</w:t>
      </w:r>
      <w:r w:rsidR="00416BFE" w:rsidRPr="007770C6">
        <w:t xml:space="preserve">  At the end of Division</w:t>
      </w:r>
      <w:r w:rsidR="007770C6" w:rsidRPr="007770C6">
        <w:t> </w:t>
      </w:r>
      <w:r w:rsidR="00416BFE" w:rsidRPr="007770C6">
        <w:t>1</w:t>
      </w:r>
    </w:p>
    <w:p w:rsidR="006C6653" w:rsidRPr="007770C6" w:rsidRDefault="00416BFE" w:rsidP="007770C6">
      <w:pPr>
        <w:pStyle w:val="Item"/>
      </w:pPr>
      <w:r w:rsidRPr="007770C6">
        <w:t>Add</w:t>
      </w:r>
      <w:r w:rsidR="006C6653" w:rsidRPr="007770C6">
        <w:t>:</w:t>
      </w:r>
    </w:p>
    <w:p w:rsidR="006C6653" w:rsidRPr="007770C6" w:rsidRDefault="00416BFE" w:rsidP="007770C6">
      <w:pPr>
        <w:pStyle w:val="ActHead5"/>
      </w:pPr>
      <w:bookmarkStart w:id="38" w:name="_Toc361129518"/>
      <w:r w:rsidRPr="007770C6">
        <w:rPr>
          <w:rStyle w:val="CharSectno"/>
        </w:rPr>
        <w:t>1</w:t>
      </w:r>
      <w:r w:rsidR="00BA5FB7">
        <w:rPr>
          <w:rStyle w:val="CharSectno"/>
        </w:rPr>
        <w:noBreakHyphen/>
      </w:r>
      <w:r w:rsidRPr="007770C6">
        <w:rPr>
          <w:rStyle w:val="CharSectno"/>
        </w:rPr>
        <w:t>5</w:t>
      </w:r>
      <w:r w:rsidR="006C6653" w:rsidRPr="007770C6">
        <w:t xml:space="preserve">  </w:t>
      </w:r>
      <w:r w:rsidRPr="007770C6">
        <w:t>Application</w:t>
      </w:r>
      <w:r w:rsidR="006C6653" w:rsidRPr="007770C6">
        <w:t xml:space="preserve"> to continuing care recipients</w:t>
      </w:r>
      <w:bookmarkEnd w:id="38"/>
    </w:p>
    <w:p w:rsidR="006C6653" w:rsidRPr="007770C6" w:rsidRDefault="006C6653" w:rsidP="007770C6">
      <w:pPr>
        <w:pStyle w:val="subsection"/>
      </w:pPr>
      <w:r w:rsidRPr="007770C6">
        <w:tab/>
      </w:r>
      <w:r w:rsidRPr="007770C6">
        <w:tab/>
        <w:t>Chapter</w:t>
      </w:r>
      <w:r w:rsidR="00416BFE" w:rsidRPr="007770C6">
        <w:t>s</w:t>
      </w:r>
      <w:r w:rsidR="007770C6" w:rsidRPr="007770C6">
        <w:t> </w:t>
      </w:r>
      <w:r w:rsidRPr="007770C6">
        <w:t xml:space="preserve">3 and 3A of this Act do not apply </w:t>
      </w:r>
      <w:r w:rsidR="00416BFE" w:rsidRPr="007770C6">
        <w:t xml:space="preserve">in relation </w:t>
      </w:r>
      <w:r w:rsidRPr="007770C6">
        <w:t xml:space="preserve">to a </w:t>
      </w:r>
      <w:r w:rsidR="007770C6" w:rsidRPr="007770C6">
        <w:rPr>
          <w:position w:val="6"/>
          <w:sz w:val="16"/>
        </w:rPr>
        <w:t>*</w:t>
      </w:r>
      <w:r w:rsidRPr="007770C6">
        <w:t>continuing care recipient.</w:t>
      </w:r>
    </w:p>
    <w:p w:rsidR="008B3073" w:rsidRPr="007770C6" w:rsidRDefault="008B3073" w:rsidP="007770C6">
      <w:pPr>
        <w:pStyle w:val="notetext"/>
      </w:pPr>
      <w:r w:rsidRPr="007770C6">
        <w:t>Note:</w:t>
      </w:r>
      <w:r w:rsidRPr="007770C6">
        <w:tab/>
        <w:t xml:space="preserve">Subsidies, fees and payments for continuing care recipients are dealt with in the </w:t>
      </w:r>
      <w:r w:rsidRPr="007770C6">
        <w:rPr>
          <w:i/>
        </w:rPr>
        <w:t>Aged Care (Transitional Provisions) Act 1997</w:t>
      </w:r>
      <w:r w:rsidRPr="007770C6">
        <w:t>.</w:t>
      </w:r>
    </w:p>
    <w:p w:rsidR="00E12A7B" w:rsidRPr="007770C6" w:rsidRDefault="00325AAE" w:rsidP="007770C6">
      <w:pPr>
        <w:pStyle w:val="ItemHead"/>
      </w:pPr>
      <w:r w:rsidRPr="007770C6">
        <w:t>2</w:t>
      </w:r>
      <w:r w:rsidR="00E12A7B" w:rsidRPr="007770C6">
        <w:t xml:space="preserve">  Section</w:t>
      </w:r>
      <w:r w:rsidR="007770C6" w:rsidRPr="007770C6">
        <w:t> </w:t>
      </w:r>
      <w:r w:rsidR="00E12A7B" w:rsidRPr="007770C6">
        <w:t>3</w:t>
      </w:r>
      <w:r w:rsidR="00BA5FB7">
        <w:noBreakHyphen/>
      </w:r>
      <w:r w:rsidR="00E12A7B" w:rsidRPr="007770C6">
        <w:t>1</w:t>
      </w:r>
    </w:p>
    <w:p w:rsidR="00E12A7B" w:rsidRPr="007770C6" w:rsidRDefault="00E12A7B" w:rsidP="007770C6">
      <w:pPr>
        <w:pStyle w:val="Item"/>
      </w:pPr>
      <w:r w:rsidRPr="007770C6">
        <w:t>Before “This Act”, insert “(1)”.</w:t>
      </w:r>
    </w:p>
    <w:p w:rsidR="000C2797" w:rsidRPr="007770C6" w:rsidRDefault="00325AAE" w:rsidP="007770C6">
      <w:pPr>
        <w:pStyle w:val="ItemHead"/>
      </w:pPr>
      <w:r w:rsidRPr="007770C6">
        <w:t>3</w:t>
      </w:r>
      <w:r w:rsidR="000C2797" w:rsidRPr="007770C6">
        <w:t xml:space="preserve">  Paragraph 3</w:t>
      </w:r>
      <w:r w:rsidR="00BA5FB7">
        <w:noBreakHyphen/>
      </w:r>
      <w:r w:rsidR="000C2797" w:rsidRPr="007770C6">
        <w:t>1(a)</w:t>
      </w:r>
    </w:p>
    <w:p w:rsidR="000C2797" w:rsidRPr="007770C6" w:rsidRDefault="004E4D8D" w:rsidP="007770C6">
      <w:pPr>
        <w:pStyle w:val="Item"/>
      </w:pPr>
      <w:r w:rsidRPr="007770C6">
        <w:t>Omit “subsidies”</w:t>
      </w:r>
      <w:r w:rsidR="000C2797" w:rsidRPr="007770C6">
        <w:t>,</w:t>
      </w:r>
      <w:r w:rsidRPr="007770C6">
        <w:t xml:space="preserve"> </w:t>
      </w:r>
      <w:r w:rsidR="000C2797" w:rsidRPr="007770C6">
        <w:t>substitute “</w:t>
      </w:r>
      <w:r w:rsidR="007770C6" w:rsidRPr="007770C6">
        <w:rPr>
          <w:position w:val="6"/>
          <w:sz w:val="16"/>
        </w:rPr>
        <w:t>*</w:t>
      </w:r>
      <w:r w:rsidR="000C2797" w:rsidRPr="007770C6">
        <w:t>subsidies”.</w:t>
      </w:r>
    </w:p>
    <w:p w:rsidR="00E12A7B" w:rsidRPr="007770C6" w:rsidRDefault="00325AAE" w:rsidP="007770C6">
      <w:pPr>
        <w:pStyle w:val="ItemHead"/>
      </w:pPr>
      <w:r w:rsidRPr="007770C6">
        <w:t>4</w:t>
      </w:r>
      <w:r w:rsidR="00E12A7B" w:rsidRPr="007770C6">
        <w:t xml:space="preserve">  At the end of section</w:t>
      </w:r>
      <w:r w:rsidR="007770C6" w:rsidRPr="007770C6">
        <w:t> </w:t>
      </w:r>
      <w:r w:rsidR="00E12A7B" w:rsidRPr="007770C6">
        <w:t>3</w:t>
      </w:r>
      <w:r w:rsidR="00BA5FB7">
        <w:noBreakHyphen/>
      </w:r>
      <w:r w:rsidR="00E12A7B" w:rsidRPr="007770C6">
        <w:t>1</w:t>
      </w:r>
    </w:p>
    <w:p w:rsidR="00E12A7B" w:rsidRPr="007770C6" w:rsidRDefault="00E12A7B" w:rsidP="007770C6">
      <w:pPr>
        <w:pStyle w:val="Item"/>
      </w:pPr>
      <w:r w:rsidRPr="007770C6">
        <w:t>Add:</w:t>
      </w:r>
    </w:p>
    <w:p w:rsidR="00E12A7B" w:rsidRPr="007770C6" w:rsidRDefault="00E12A7B" w:rsidP="007770C6">
      <w:pPr>
        <w:pStyle w:val="subsection"/>
      </w:pPr>
      <w:r w:rsidRPr="007770C6">
        <w:tab/>
        <w:t>(2)</w:t>
      </w:r>
      <w:r w:rsidRPr="007770C6">
        <w:tab/>
      </w:r>
      <w:r w:rsidR="007770C6" w:rsidRPr="007770C6">
        <w:rPr>
          <w:position w:val="6"/>
          <w:sz w:val="16"/>
        </w:rPr>
        <w:t>*</w:t>
      </w:r>
      <w:r w:rsidRPr="007770C6">
        <w:t>Subsidies are also paid under Chapter</w:t>
      </w:r>
      <w:r w:rsidR="007770C6" w:rsidRPr="007770C6">
        <w:t> </w:t>
      </w:r>
      <w:r w:rsidRPr="007770C6">
        <w:t xml:space="preserve">3 of the </w:t>
      </w:r>
      <w:r w:rsidRPr="007770C6">
        <w:rPr>
          <w:i/>
        </w:rPr>
        <w:t>Aged Care (Transitional Provisions) Act 1997</w:t>
      </w:r>
      <w:r w:rsidRPr="007770C6">
        <w:t>.</w:t>
      </w:r>
    </w:p>
    <w:p w:rsidR="00E12A7B" w:rsidRPr="007770C6" w:rsidRDefault="00325AAE" w:rsidP="007770C6">
      <w:pPr>
        <w:pStyle w:val="ItemHead"/>
      </w:pPr>
      <w:r w:rsidRPr="007770C6">
        <w:t>5</w:t>
      </w:r>
      <w:r w:rsidR="00E12A7B" w:rsidRPr="007770C6">
        <w:t xml:space="preserve">  Section</w:t>
      </w:r>
      <w:r w:rsidR="007770C6" w:rsidRPr="007770C6">
        <w:t> </w:t>
      </w:r>
      <w:r w:rsidR="00E12A7B" w:rsidRPr="007770C6">
        <w:t>3</w:t>
      </w:r>
      <w:r w:rsidR="00BA5FB7">
        <w:noBreakHyphen/>
      </w:r>
      <w:r w:rsidR="00E12A7B" w:rsidRPr="007770C6">
        <w:t>2</w:t>
      </w:r>
    </w:p>
    <w:p w:rsidR="00E12A7B" w:rsidRPr="007770C6" w:rsidRDefault="00562521" w:rsidP="007770C6">
      <w:pPr>
        <w:pStyle w:val="Item"/>
      </w:pPr>
      <w:r w:rsidRPr="007770C6">
        <w:t>Omit</w:t>
      </w:r>
      <w:r w:rsidR="00E12A7B" w:rsidRPr="007770C6">
        <w:t xml:space="preserve"> “</w:t>
      </w:r>
      <w:r w:rsidRPr="007770C6">
        <w:t xml:space="preserve">subsidy to a provider of </w:t>
      </w:r>
      <w:r w:rsidR="007770C6" w:rsidRPr="007770C6">
        <w:rPr>
          <w:position w:val="6"/>
          <w:sz w:val="16"/>
        </w:rPr>
        <w:t>*</w:t>
      </w:r>
      <w:r w:rsidRPr="007770C6">
        <w:t>aged care under Chapter</w:t>
      </w:r>
      <w:r w:rsidR="007770C6" w:rsidRPr="007770C6">
        <w:t> </w:t>
      </w:r>
      <w:r w:rsidRPr="007770C6">
        <w:t>3</w:t>
      </w:r>
      <w:r w:rsidR="00E12A7B" w:rsidRPr="007770C6">
        <w:t xml:space="preserve">”, </w:t>
      </w:r>
      <w:r w:rsidRPr="007770C6">
        <w:t>substitute</w:t>
      </w:r>
      <w:r w:rsidR="00E12A7B" w:rsidRPr="007770C6">
        <w:t xml:space="preserve"> “</w:t>
      </w:r>
      <w:r w:rsidR="007770C6" w:rsidRPr="007770C6">
        <w:rPr>
          <w:position w:val="6"/>
          <w:sz w:val="16"/>
        </w:rPr>
        <w:t>*</w:t>
      </w:r>
      <w:r w:rsidRPr="007770C6">
        <w:t xml:space="preserve">subsidy to a provider of </w:t>
      </w:r>
      <w:r w:rsidR="007770C6" w:rsidRPr="007770C6">
        <w:rPr>
          <w:position w:val="6"/>
          <w:sz w:val="16"/>
        </w:rPr>
        <w:t>*</w:t>
      </w:r>
      <w:r w:rsidRPr="007770C6">
        <w:t>aged care</w:t>
      </w:r>
      <w:r w:rsidR="00E12A7B" w:rsidRPr="007770C6">
        <w:t>”.</w:t>
      </w:r>
    </w:p>
    <w:p w:rsidR="001D7D8A" w:rsidRPr="007770C6" w:rsidRDefault="00325AAE" w:rsidP="007770C6">
      <w:pPr>
        <w:pStyle w:val="ItemHead"/>
      </w:pPr>
      <w:r w:rsidRPr="007770C6">
        <w:t>6</w:t>
      </w:r>
      <w:r w:rsidR="00F956F9" w:rsidRPr="007770C6">
        <w:t xml:space="preserve">  Section</w:t>
      </w:r>
      <w:r w:rsidR="007770C6" w:rsidRPr="007770C6">
        <w:t> </w:t>
      </w:r>
      <w:r w:rsidR="00F956F9" w:rsidRPr="007770C6">
        <w:t>3</w:t>
      </w:r>
      <w:r w:rsidR="00BA5FB7">
        <w:noBreakHyphen/>
      </w:r>
      <w:r w:rsidR="00F956F9" w:rsidRPr="007770C6">
        <w:t>3 (heading)</w:t>
      </w:r>
    </w:p>
    <w:p w:rsidR="00F956F9" w:rsidRPr="007770C6" w:rsidRDefault="00562521" w:rsidP="007770C6">
      <w:pPr>
        <w:pStyle w:val="Item"/>
      </w:pPr>
      <w:r w:rsidRPr="007770C6">
        <w:t>Omit “</w:t>
      </w:r>
      <w:r w:rsidRPr="007770C6">
        <w:rPr>
          <w:b/>
        </w:rPr>
        <w:t>(Chapter</w:t>
      </w:r>
      <w:r w:rsidR="007770C6" w:rsidRPr="007770C6">
        <w:rPr>
          <w:b/>
        </w:rPr>
        <w:t> </w:t>
      </w:r>
      <w:r w:rsidRPr="007770C6">
        <w:rPr>
          <w:b/>
        </w:rPr>
        <w:t>3)</w:t>
      </w:r>
      <w:r w:rsidRPr="007770C6">
        <w:t>”.</w:t>
      </w:r>
    </w:p>
    <w:p w:rsidR="00E12A7B" w:rsidRPr="007770C6" w:rsidRDefault="00325AAE" w:rsidP="007770C6">
      <w:pPr>
        <w:pStyle w:val="ItemHead"/>
      </w:pPr>
      <w:r w:rsidRPr="007770C6">
        <w:t>7</w:t>
      </w:r>
      <w:r w:rsidR="00E12A7B" w:rsidRPr="007770C6">
        <w:t xml:space="preserve">  Section</w:t>
      </w:r>
      <w:r w:rsidR="007770C6" w:rsidRPr="007770C6">
        <w:t> </w:t>
      </w:r>
      <w:r w:rsidR="00E12A7B" w:rsidRPr="007770C6">
        <w:t>3</w:t>
      </w:r>
      <w:r w:rsidR="00BA5FB7">
        <w:noBreakHyphen/>
      </w:r>
      <w:r w:rsidR="00E12A7B" w:rsidRPr="007770C6">
        <w:t>3</w:t>
      </w:r>
    </w:p>
    <w:p w:rsidR="00E12A7B" w:rsidRPr="007770C6" w:rsidRDefault="00562521" w:rsidP="007770C6">
      <w:pPr>
        <w:pStyle w:val="Item"/>
      </w:pPr>
      <w:r w:rsidRPr="007770C6">
        <w:lastRenderedPageBreak/>
        <w:t>Omit</w:t>
      </w:r>
      <w:r w:rsidR="00E12A7B" w:rsidRPr="007770C6">
        <w:t xml:space="preserve"> “</w:t>
      </w:r>
      <w:r w:rsidRPr="007770C6">
        <w:t>subsidy can be paid under Chapter</w:t>
      </w:r>
      <w:r w:rsidR="007770C6" w:rsidRPr="007770C6">
        <w:t> </w:t>
      </w:r>
      <w:r w:rsidRPr="007770C6">
        <w:t>3</w:t>
      </w:r>
      <w:r w:rsidR="00E12A7B" w:rsidRPr="007770C6">
        <w:t xml:space="preserve">”, </w:t>
      </w:r>
      <w:r w:rsidRPr="007770C6">
        <w:t>substitute</w:t>
      </w:r>
      <w:r w:rsidR="00E12A7B" w:rsidRPr="007770C6">
        <w:t xml:space="preserve"> “</w:t>
      </w:r>
      <w:r w:rsidR="007770C6" w:rsidRPr="007770C6">
        <w:rPr>
          <w:position w:val="6"/>
          <w:sz w:val="16"/>
        </w:rPr>
        <w:t>*</w:t>
      </w:r>
      <w:r w:rsidRPr="007770C6">
        <w:t>subsidy can be paid</w:t>
      </w:r>
      <w:r w:rsidR="00E12A7B" w:rsidRPr="007770C6">
        <w:t>”.</w:t>
      </w:r>
    </w:p>
    <w:p w:rsidR="000C633C" w:rsidRPr="007770C6" w:rsidRDefault="00325AAE" w:rsidP="007770C6">
      <w:pPr>
        <w:pStyle w:val="ItemHead"/>
      </w:pPr>
      <w:r w:rsidRPr="007770C6">
        <w:t>8</w:t>
      </w:r>
      <w:r w:rsidR="000C633C" w:rsidRPr="007770C6">
        <w:t xml:space="preserve">  After section</w:t>
      </w:r>
      <w:r w:rsidR="007770C6" w:rsidRPr="007770C6">
        <w:t> </w:t>
      </w:r>
      <w:r w:rsidR="000C633C" w:rsidRPr="007770C6">
        <w:t>3</w:t>
      </w:r>
      <w:r w:rsidR="00BA5FB7">
        <w:noBreakHyphen/>
      </w:r>
      <w:r w:rsidR="000C633C" w:rsidRPr="007770C6">
        <w:t>3</w:t>
      </w:r>
    </w:p>
    <w:p w:rsidR="000C633C" w:rsidRPr="007770C6" w:rsidRDefault="000C633C" w:rsidP="007770C6">
      <w:pPr>
        <w:pStyle w:val="Item"/>
      </w:pPr>
      <w:r w:rsidRPr="007770C6">
        <w:t>Insert:</w:t>
      </w:r>
    </w:p>
    <w:p w:rsidR="000C633C" w:rsidRPr="007770C6" w:rsidRDefault="000C633C" w:rsidP="007770C6">
      <w:pPr>
        <w:pStyle w:val="ActHead5"/>
      </w:pPr>
      <w:bookmarkStart w:id="39" w:name="_Toc361129519"/>
      <w:r w:rsidRPr="007770C6">
        <w:rPr>
          <w:rStyle w:val="CharSectno"/>
        </w:rPr>
        <w:t>3</w:t>
      </w:r>
      <w:r w:rsidR="00BA5FB7">
        <w:rPr>
          <w:rStyle w:val="CharSectno"/>
        </w:rPr>
        <w:noBreakHyphen/>
      </w:r>
      <w:r w:rsidRPr="007770C6">
        <w:rPr>
          <w:rStyle w:val="CharSectno"/>
        </w:rPr>
        <w:t>3A</w:t>
      </w:r>
      <w:r w:rsidRPr="007770C6">
        <w:t xml:space="preserve">  Fees and payments</w:t>
      </w:r>
      <w:bookmarkEnd w:id="39"/>
    </w:p>
    <w:p w:rsidR="000C633C" w:rsidRPr="007770C6" w:rsidRDefault="000C633C" w:rsidP="007770C6">
      <w:pPr>
        <w:pStyle w:val="subsection"/>
      </w:pPr>
      <w:r w:rsidRPr="007770C6">
        <w:tab/>
      </w:r>
      <w:r w:rsidRPr="007770C6">
        <w:tab/>
        <w:t xml:space="preserve">Care recipients may be required to pay for, or contribute to, the costs of </w:t>
      </w:r>
      <w:r w:rsidR="00EB403C" w:rsidRPr="007770C6">
        <w:t xml:space="preserve">their </w:t>
      </w:r>
      <w:r w:rsidRPr="007770C6">
        <w:t xml:space="preserve">care and accommodation. Fees and payments are </w:t>
      </w:r>
      <w:r w:rsidR="00EB403C" w:rsidRPr="007770C6">
        <w:t>dealt with in Chapter</w:t>
      </w:r>
      <w:r w:rsidR="007770C6" w:rsidRPr="007770C6">
        <w:t> </w:t>
      </w:r>
      <w:r w:rsidR="00EB403C" w:rsidRPr="007770C6">
        <w:t>3A</w:t>
      </w:r>
      <w:r w:rsidR="00C26B8F" w:rsidRPr="007770C6">
        <w:t xml:space="preserve"> of this Act</w:t>
      </w:r>
      <w:r w:rsidR="00EB403C" w:rsidRPr="007770C6">
        <w:t>, and in Divisions</w:t>
      </w:r>
      <w:r w:rsidR="007770C6" w:rsidRPr="007770C6">
        <w:t> </w:t>
      </w:r>
      <w:r w:rsidR="00EB403C" w:rsidRPr="007770C6">
        <w:t xml:space="preserve">57, 57A, 58 and 60 of the </w:t>
      </w:r>
      <w:r w:rsidR="00EB403C" w:rsidRPr="007770C6">
        <w:rPr>
          <w:i/>
        </w:rPr>
        <w:t>Aged Care (Transitional Provisions) Act 1997</w:t>
      </w:r>
      <w:r w:rsidR="00EB403C" w:rsidRPr="007770C6">
        <w:t>.</w:t>
      </w:r>
    </w:p>
    <w:p w:rsidR="007A7C6E" w:rsidRPr="007770C6" w:rsidRDefault="00325AAE" w:rsidP="007770C6">
      <w:pPr>
        <w:pStyle w:val="ItemHead"/>
      </w:pPr>
      <w:r w:rsidRPr="007770C6">
        <w:t>9</w:t>
      </w:r>
      <w:r w:rsidR="007A7C6E" w:rsidRPr="007770C6">
        <w:t xml:space="preserve">  Section</w:t>
      </w:r>
      <w:r w:rsidR="007770C6" w:rsidRPr="007770C6">
        <w:t> </w:t>
      </w:r>
      <w:r w:rsidR="007A7C6E" w:rsidRPr="007770C6">
        <w:t>3</w:t>
      </w:r>
      <w:r w:rsidR="00BA5FB7">
        <w:noBreakHyphen/>
      </w:r>
      <w:r w:rsidR="007A7C6E" w:rsidRPr="007770C6">
        <w:t>4</w:t>
      </w:r>
    </w:p>
    <w:p w:rsidR="007A7C6E" w:rsidRPr="007770C6" w:rsidRDefault="007A7C6E" w:rsidP="007770C6">
      <w:pPr>
        <w:pStyle w:val="Item"/>
      </w:pPr>
      <w:r w:rsidRPr="007770C6">
        <w:t>Omit “subsidy”, substitute “</w:t>
      </w:r>
      <w:r w:rsidR="007770C6" w:rsidRPr="007770C6">
        <w:rPr>
          <w:position w:val="6"/>
          <w:sz w:val="16"/>
        </w:rPr>
        <w:t>*</w:t>
      </w:r>
      <w:r w:rsidRPr="007770C6">
        <w:t>subsidy”.</w:t>
      </w:r>
    </w:p>
    <w:p w:rsidR="00E12A7B" w:rsidRPr="007770C6" w:rsidRDefault="00325AAE" w:rsidP="007770C6">
      <w:pPr>
        <w:pStyle w:val="ItemHead"/>
      </w:pPr>
      <w:r w:rsidRPr="007770C6">
        <w:t>10</w:t>
      </w:r>
      <w:r w:rsidR="00E12A7B" w:rsidRPr="007770C6">
        <w:t xml:space="preserve">  Section</w:t>
      </w:r>
      <w:r w:rsidR="007770C6" w:rsidRPr="007770C6">
        <w:t> </w:t>
      </w:r>
      <w:r w:rsidR="00E12A7B" w:rsidRPr="007770C6">
        <w:t>5</w:t>
      </w:r>
      <w:r w:rsidR="00BA5FB7">
        <w:noBreakHyphen/>
      </w:r>
      <w:r w:rsidR="00E12A7B" w:rsidRPr="007770C6">
        <w:t>1</w:t>
      </w:r>
    </w:p>
    <w:p w:rsidR="00E12A7B" w:rsidRPr="007770C6" w:rsidRDefault="000160B3" w:rsidP="007770C6">
      <w:pPr>
        <w:pStyle w:val="Item"/>
      </w:pPr>
      <w:r w:rsidRPr="007770C6">
        <w:t>Omit</w:t>
      </w:r>
      <w:r w:rsidR="00E12A7B" w:rsidRPr="007770C6">
        <w:t xml:space="preserve"> “</w:t>
      </w:r>
      <w:r w:rsidRPr="007770C6">
        <w:t>subsidy under Chapter</w:t>
      </w:r>
      <w:r w:rsidR="007770C6" w:rsidRPr="007770C6">
        <w:t> </w:t>
      </w:r>
      <w:r w:rsidRPr="007770C6">
        <w:t>3</w:t>
      </w:r>
      <w:r w:rsidR="00E12A7B" w:rsidRPr="007770C6">
        <w:t xml:space="preserve">”, </w:t>
      </w:r>
      <w:r w:rsidRPr="007770C6">
        <w:t>substitute</w:t>
      </w:r>
      <w:r w:rsidR="00E12A7B" w:rsidRPr="007770C6">
        <w:t xml:space="preserve"> “</w:t>
      </w:r>
      <w:r w:rsidR="007770C6" w:rsidRPr="007770C6">
        <w:rPr>
          <w:position w:val="6"/>
          <w:sz w:val="16"/>
        </w:rPr>
        <w:t>*</w:t>
      </w:r>
      <w:r w:rsidRPr="007770C6">
        <w:t>subsidy</w:t>
      </w:r>
      <w:r w:rsidR="00E12A7B" w:rsidRPr="007770C6">
        <w:t>”.</w:t>
      </w:r>
    </w:p>
    <w:p w:rsidR="00945CF7" w:rsidRPr="007770C6" w:rsidRDefault="00325AAE" w:rsidP="007770C6">
      <w:pPr>
        <w:pStyle w:val="ItemHead"/>
      </w:pPr>
      <w:r w:rsidRPr="007770C6">
        <w:t>11</w:t>
      </w:r>
      <w:r w:rsidR="00945CF7" w:rsidRPr="007770C6">
        <w:t xml:space="preserve">  Section</w:t>
      </w:r>
      <w:r w:rsidR="007770C6" w:rsidRPr="007770C6">
        <w:t> </w:t>
      </w:r>
      <w:r w:rsidR="00945CF7" w:rsidRPr="007770C6">
        <w:t>5</w:t>
      </w:r>
      <w:r w:rsidR="00BA5FB7">
        <w:noBreakHyphen/>
      </w:r>
      <w:r w:rsidR="00945CF7" w:rsidRPr="007770C6">
        <w:t>1</w:t>
      </w:r>
    </w:p>
    <w:p w:rsidR="00945CF7" w:rsidRPr="007770C6" w:rsidRDefault="00945CF7" w:rsidP="007770C6">
      <w:pPr>
        <w:pStyle w:val="Item"/>
      </w:pPr>
      <w:r w:rsidRPr="007770C6">
        <w:t>After “</w:t>
      </w:r>
      <w:r w:rsidR="00E84C34" w:rsidRPr="007770C6">
        <w:t>Part</w:t>
      </w:r>
      <w:r w:rsidR="007770C6" w:rsidRPr="007770C6">
        <w:t> </w:t>
      </w:r>
      <w:r w:rsidR="00E84C34" w:rsidRPr="007770C6">
        <w:t>2.6 (</w:t>
      </w:r>
      <w:r w:rsidRPr="007770C6">
        <w:t>enabling”, insert “</w:t>
      </w:r>
      <w:r w:rsidR="007770C6" w:rsidRPr="007770C6">
        <w:rPr>
          <w:position w:val="6"/>
          <w:sz w:val="16"/>
        </w:rPr>
        <w:t>*</w:t>
      </w:r>
      <w:r w:rsidR="00A94D26" w:rsidRPr="007770C6">
        <w:t xml:space="preserve">accommodation payments, </w:t>
      </w:r>
      <w:r w:rsidR="007770C6" w:rsidRPr="007770C6">
        <w:rPr>
          <w:position w:val="6"/>
          <w:sz w:val="16"/>
        </w:rPr>
        <w:t>*</w:t>
      </w:r>
      <w:r w:rsidR="00A94D26" w:rsidRPr="007770C6">
        <w:t>accommodation contributions,</w:t>
      </w:r>
      <w:r w:rsidR="00961B2D" w:rsidRPr="007770C6">
        <w:t>”.</w:t>
      </w:r>
    </w:p>
    <w:p w:rsidR="00E12A7B" w:rsidRPr="007770C6" w:rsidRDefault="00325AAE" w:rsidP="007770C6">
      <w:pPr>
        <w:pStyle w:val="ItemHead"/>
      </w:pPr>
      <w:r w:rsidRPr="007770C6">
        <w:t>12</w:t>
      </w:r>
      <w:r w:rsidR="00E12A7B" w:rsidRPr="007770C6">
        <w:t xml:space="preserve">  Section</w:t>
      </w:r>
      <w:r w:rsidR="007770C6" w:rsidRPr="007770C6">
        <w:t> </w:t>
      </w:r>
      <w:r w:rsidR="00E12A7B" w:rsidRPr="007770C6">
        <w:t>5</w:t>
      </w:r>
      <w:r w:rsidR="00BA5FB7">
        <w:noBreakHyphen/>
      </w:r>
      <w:r w:rsidR="00E12A7B" w:rsidRPr="007770C6">
        <w:t>1 (note)</w:t>
      </w:r>
    </w:p>
    <w:p w:rsidR="00961B2D" w:rsidRPr="007770C6" w:rsidRDefault="00961B2D" w:rsidP="007770C6">
      <w:pPr>
        <w:pStyle w:val="Item"/>
      </w:pPr>
      <w:r w:rsidRPr="007770C6">
        <w:t>Omit “subsidy under Chapter</w:t>
      </w:r>
      <w:r w:rsidR="007770C6" w:rsidRPr="007770C6">
        <w:t> </w:t>
      </w:r>
      <w:r w:rsidRPr="007770C6">
        <w:t>3”, substitute “subsidy”.</w:t>
      </w:r>
    </w:p>
    <w:p w:rsidR="00F956F9" w:rsidRPr="007770C6" w:rsidRDefault="00325AAE" w:rsidP="007770C6">
      <w:pPr>
        <w:pStyle w:val="ItemHead"/>
      </w:pPr>
      <w:r w:rsidRPr="007770C6">
        <w:t>13</w:t>
      </w:r>
      <w:r w:rsidR="00F956F9" w:rsidRPr="007770C6">
        <w:t xml:space="preserve">  Section</w:t>
      </w:r>
      <w:r w:rsidR="007770C6" w:rsidRPr="007770C6">
        <w:t> </w:t>
      </w:r>
      <w:r w:rsidR="00F956F9" w:rsidRPr="007770C6">
        <w:t>5</w:t>
      </w:r>
      <w:r w:rsidR="00BA5FB7">
        <w:noBreakHyphen/>
      </w:r>
      <w:r w:rsidR="00F956F9" w:rsidRPr="007770C6">
        <w:t>2</w:t>
      </w:r>
    </w:p>
    <w:p w:rsidR="00F956F9" w:rsidRPr="007770C6" w:rsidRDefault="00F956F9" w:rsidP="007770C6">
      <w:pPr>
        <w:pStyle w:val="Item"/>
      </w:pPr>
      <w:r w:rsidRPr="007770C6">
        <w:t>After “Chapter</w:t>
      </w:r>
      <w:r w:rsidR="007770C6" w:rsidRPr="007770C6">
        <w:t> </w:t>
      </w:r>
      <w:r w:rsidRPr="007770C6">
        <w:t xml:space="preserve">3”, insert “of this Act </w:t>
      </w:r>
      <w:r w:rsidR="000664BC" w:rsidRPr="007770C6">
        <w:t>or</w:t>
      </w:r>
      <w:r w:rsidRPr="007770C6">
        <w:t xml:space="preserve"> </w:t>
      </w:r>
      <w:r w:rsidR="00A94D26" w:rsidRPr="007770C6">
        <w:t>Chapter</w:t>
      </w:r>
      <w:r w:rsidR="007770C6" w:rsidRPr="007770C6">
        <w:t> </w:t>
      </w:r>
      <w:r w:rsidR="00A94D26" w:rsidRPr="007770C6">
        <w:t xml:space="preserve">3 </w:t>
      </w:r>
      <w:r w:rsidR="008B324E" w:rsidRPr="007770C6">
        <w:t xml:space="preserve">of </w:t>
      </w:r>
      <w:r w:rsidRPr="007770C6">
        <w:t xml:space="preserve">the </w:t>
      </w:r>
      <w:r w:rsidRPr="007770C6">
        <w:rPr>
          <w:i/>
        </w:rPr>
        <w:t>Aged Care (Transitional Provisions) Act 1997</w:t>
      </w:r>
      <w:r w:rsidRPr="007770C6">
        <w:t>”.</w:t>
      </w:r>
    </w:p>
    <w:p w:rsidR="001D7D8A" w:rsidRPr="007770C6" w:rsidRDefault="00325AAE" w:rsidP="007770C6">
      <w:pPr>
        <w:pStyle w:val="ItemHead"/>
      </w:pPr>
      <w:r w:rsidRPr="007770C6">
        <w:t>14</w:t>
      </w:r>
      <w:r w:rsidR="001D7D8A" w:rsidRPr="007770C6">
        <w:t xml:space="preserve">  Section</w:t>
      </w:r>
      <w:r w:rsidR="007770C6" w:rsidRPr="007770C6">
        <w:t> </w:t>
      </w:r>
      <w:r w:rsidR="001D7D8A" w:rsidRPr="007770C6">
        <w:t>6</w:t>
      </w:r>
      <w:r w:rsidR="00BA5FB7">
        <w:noBreakHyphen/>
      </w:r>
      <w:r w:rsidR="001D7D8A" w:rsidRPr="007770C6">
        <w:t>1</w:t>
      </w:r>
    </w:p>
    <w:p w:rsidR="00AC51FA" w:rsidRPr="007770C6" w:rsidRDefault="00AC51FA" w:rsidP="007770C6">
      <w:pPr>
        <w:pStyle w:val="Item"/>
      </w:pPr>
      <w:r w:rsidRPr="007770C6">
        <w:t>Omit “subsidy under Chapter</w:t>
      </w:r>
      <w:r w:rsidR="007770C6" w:rsidRPr="007770C6">
        <w:t> </w:t>
      </w:r>
      <w:r w:rsidRPr="007770C6">
        <w:t>3”, substitute “</w:t>
      </w:r>
      <w:r w:rsidR="007770C6" w:rsidRPr="007770C6">
        <w:rPr>
          <w:position w:val="6"/>
          <w:sz w:val="16"/>
        </w:rPr>
        <w:t>*</w:t>
      </w:r>
      <w:r w:rsidRPr="007770C6">
        <w:t>subsidy”.</w:t>
      </w:r>
    </w:p>
    <w:p w:rsidR="001D7D8A" w:rsidRPr="007770C6" w:rsidRDefault="00325AAE" w:rsidP="007770C6">
      <w:pPr>
        <w:pStyle w:val="ItemHead"/>
      </w:pPr>
      <w:r w:rsidRPr="007770C6">
        <w:t>15</w:t>
      </w:r>
      <w:r w:rsidR="001D7D8A" w:rsidRPr="007770C6">
        <w:t xml:space="preserve">  Section</w:t>
      </w:r>
      <w:r w:rsidR="007770C6" w:rsidRPr="007770C6">
        <w:t> </w:t>
      </w:r>
      <w:r w:rsidR="001D7D8A" w:rsidRPr="007770C6">
        <w:t>7</w:t>
      </w:r>
      <w:r w:rsidR="00BA5FB7">
        <w:noBreakHyphen/>
      </w:r>
      <w:r w:rsidR="001D7D8A" w:rsidRPr="007770C6">
        <w:t>1</w:t>
      </w:r>
    </w:p>
    <w:p w:rsidR="00AC51FA" w:rsidRPr="007770C6" w:rsidRDefault="00AC51FA" w:rsidP="007770C6">
      <w:pPr>
        <w:pStyle w:val="Item"/>
      </w:pPr>
      <w:r w:rsidRPr="007770C6">
        <w:t>Omit “subsidy cannot be made under Chapter</w:t>
      </w:r>
      <w:r w:rsidR="007770C6" w:rsidRPr="007770C6">
        <w:t> </w:t>
      </w:r>
      <w:r w:rsidRPr="007770C6">
        <w:t>3”, substitute “</w:t>
      </w:r>
      <w:r w:rsidR="007770C6" w:rsidRPr="007770C6">
        <w:rPr>
          <w:position w:val="6"/>
          <w:sz w:val="16"/>
        </w:rPr>
        <w:t>*</w:t>
      </w:r>
      <w:r w:rsidRPr="007770C6">
        <w:t>subsidy cannot be made”.</w:t>
      </w:r>
    </w:p>
    <w:p w:rsidR="001D7D8A" w:rsidRPr="007770C6" w:rsidRDefault="00325AAE" w:rsidP="007770C6">
      <w:pPr>
        <w:pStyle w:val="ItemHead"/>
      </w:pPr>
      <w:r w:rsidRPr="007770C6">
        <w:t>16</w:t>
      </w:r>
      <w:r w:rsidR="00AC51FA" w:rsidRPr="007770C6">
        <w:t xml:space="preserve">  Subsections</w:t>
      </w:r>
      <w:r w:rsidR="007770C6" w:rsidRPr="007770C6">
        <w:t xml:space="preserve"> </w:t>
      </w:r>
      <w:r w:rsidR="00AC51FA" w:rsidRPr="007770C6">
        <w:t>7</w:t>
      </w:r>
      <w:r w:rsidR="00BA5FB7">
        <w:noBreakHyphen/>
      </w:r>
      <w:r w:rsidR="00AC51FA" w:rsidRPr="007770C6">
        <w:t>2(1) and (2)</w:t>
      </w:r>
    </w:p>
    <w:p w:rsidR="00AC51FA" w:rsidRPr="007770C6" w:rsidRDefault="00AC51FA" w:rsidP="007770C6">
      <w:pPr>
        <w:pStyle w:val="Item"/>
      </w:pPr>
      <w:r w:rsidRPr="007770C6">
        <w:lastRenderedPageBreak/>
        <w:t>Omit “</w:t>
      </w:r>
      <w:r w:rsidR="000C2797" w:rsidRPr="007770C6">
        <w:t>subsidy can only be paid under Chapter</w:t>
      </w:r>
      <w:r w:rsidR="007770C6" w:rsidRPr="007770C6">
        <w:t> </w:t>
      </w:r>
      <w:r w:rsidR="000C2797" w:rsidRPr="007770C6">
        <w:t>3</w:t>
      </w:r>
      <w:r w:rsidRPr="007770C6">
        <w:t>”</w:t>
      </w:r>
      <w:r w:rsidR="000C2797" w:rsidRPr="007770C6">
        <w:t>, substitute “</w:t>
      </w:r>
      <w:r w:rsidR="007770C6" w:rsidRPr="007770C6">
        <w:rPr>
          <w:position w:val="6"/>
          <w:sz w:val="16"/>
        </w:rPr>
        <w:t>*</w:t>
      </w:r>
      <w:r w:rsidR="000C2797" w:rsidRPr="007770C6">
        <w:t>subsidy can only be paid”.</w:t>
      </w:r>
    </w:p>
    <w:p w:rsidR="0033315E" w:rsidRPr="007770C6" w:rsidRDefault="00325AAE" w:rsidP="007770C6">
      <w:pPr>
        <w:pStyle w:val="ItemHead"/>
      </w:pPr>
      <w:r w:rsidRPr="007770C6">
        <w:t>17</w:t>
      </w:r>
      <w:r w:rsidR="0033315E" w:rsidRPr="007770C6">
        <w:t xml:space="preserve">  Section</w:t>
      </w:r>
      <w:r w:rsidR="007770C6" w:rsidRPr="007770C6">
        <w:t> </w:t>
      </w:r>
      <w:r w:rsidR="0033315E" w:rsidRPr="007770C6">
        <w:t>9</w:t>
      </w:r>
      <w:r w:rsidR="00BA5FB7">
        <w:noBreakHyphen/>
      </w:r>
      <w:r w:rsidR="00BF4E96" w:rsidRPr="007770C6">
        <w:t>3</w:t>
      </w:r>
      <w:r w:rsidR="0033315E" w:rsidRPr="007770C6">
        <w:t xml:space="preserve"> (heading)</w:t>
      </w:r>
    </w:p>
    <w:p w:rsidR="0033315E" w:rsidRPr="007770C6" w:rsidRDefault="0033315E" w:rsidP="007770C6">
      <w:pPr>
        <w:pStyle w:val="Item"/>
      </w:pPr>
      <w:r w:rsidRPr="007770C6">
        <w:t>Omit “</w:t>
      </w:r>
      <w:r w:rsidRPr="007770C6">
        <w:rPr>
          <w:b/>
        </w:rPr>
        <w:t>under this Act</w:t>
      </w:r>
      <w:r w:rsidRPr="007770C6">
        <w:t>”.</w:t>
      </w:r>
    </w:p>
    <w:p w:rsidR="0033315E" w:rsidRPr="007770C6" w:rsidRDefault="00325AAE" w:rsidP="007770C6">
      <w:pPr>
        <w:pStyle w:val="ItemHead"/>
      </w:pPr>
      <w:r w:rsidRPr="007770C6">
        <w:t>18</w:t>
      </w:r>
      <w:r w:rsidR="0033315E" w:rsidRPr="007770C6">
        <w:t xml:space="preserve">  Subsection</w:t>
      </w:r>
      <w:r w:rsidR="007770C6" w:rsidRPr="007770C6">
        <w:t xml:space="preserve"> </w:t>
      </w:r>
      <w:r w:rsidR="0033315E" w:rsidRPr="007770C6">
        <w:t>9</w:t>
      </w:r>
      <w:r w:rsidR="00BA5FB7">
        <w:noBreakHyphen/>
      </w:r>
      <w:r w:rsidR="0033315E" w:rsidRPr="007770C6">
        <w:t>3(1)</w:t>
      </w:r>
    </w:p>
    <w:p w:rsidR="0033315E" w:rsidRPr="007770C6" w:rsidRDefault="0011153A" w:rsidP="007770C6">
      <w:pPr>
        <w:pStyle w:val="Item"/>
      </w:pPr>
      <w:r w:rsidRPr="007770C6">
        <w:t>After “this Act”, insert “</w:t>
      </w:r>
      <w:r w:rsidR="0033315E" w:rsidRPr="007770C6">
        <w:t xml:space="preserve">or the </w:t>
      </w:r>
      <w:r w:rsidR="0033315E" w:rsidRPr="007770C6">
        <w:rPr>
          <w:i/>
        </w:rPr>
        <w:t>Aged Care (Transitional Provisions) Act 1997</w:t>
      </w:r>
      <w:r w:rsidR="0033315E" w:rsidRPr="007770C6">
        <w:t>”.</w:t>
      </w:r>
    </w:p>
    <w:p w:rsidR="004E41DC" w:rsidRPr="007770C6" w:rsidRDefault="00325AAE" w:rsidP="007770C6">
      <w:pPr>
        <w:pStyle w:val="ItemHead"/>
      </w:pPr>
      <w:r w:rsidRPr="007770C6">
        <w:t>19</w:t>
      </w:r>
      <w:r w:rsidR="004E41DC" w:rsidRPr="007770C6">
        <w:t xml:space="preserve">  Section</w:t>
      </w:r>
      <w:r w:rsidR="007770C6" w:rsidRPr="007770C6">
        <w:t> </w:t>
      </w:r>
      <w:r w:rsidR="004E41DC" w:rsidRPr="007770C6">
        <w:t>9</w:t>
      </w:r>
      <w:r w:rsidR="00BA5FB7">
        <w:noBreakHyphen/>
      </w:r>
      <w:r w:rsidR="004E41DC" w:rsidRPr="007770C6">
        <w:t>3A (heading)</w:t>
      </w:r>
    </w:p>
    <w:p w:rsidR="004E41DC" w:rsidRPr="007770C6" w:rsidRDefault="004E41DC" w:rsidP="007770C6">
      <w:pPr>
        <w:pStyle w:val="Item"/>
      </w:pPr>
      <w:r w:rsidRPr="007770C6">
        <w:t>After “</w:t>
      </w:r>
      <w:r w:rsidRPr="007770C6">
        <w:rPr>
          <w:b/>
        </w:rPr>
        <w:t>relating to</w:t>
      </w:r>
      <w:r w:rsidRPr="007770C6">
        <w:t>”, insert “</w:t>
      </w:r>
      <w:r w:rsidRPr="007770C6">
        <w:rPr>
          <w:b/>
        </w:rPr>
        <w:t>refundable deposits</w:t>
      </w:r>
      <w:r w:rsidR="00677836" w:rsidRPr="007770C6">
        <w:rPr>
          <w:b/>
        </w:rPr>
        <w:t>,</w:t>
      </w:r>
      <w:r w:rsidRPr="007770C6">
        <w:t>”.</w:t>
      </w:r>
    </w:p>
    <w:p w:rsidR="004E41DC" w:rsidRPr="007770C6" w:rsidRDefault="00325AAE" w:rsidP="007770C6">
      <w:pPr>
        <w:pStyle w:val="ItemHead"/>
      </w:pPr>
      <w:r w:rsidRPr="007770C6">
        <w:t>20</w:t>
      </w:r>
      <w:r w:rsidR="004E41DC" w:rsidRPr="007770C6">
        <w:t xml:space="preserve">  Paragraph 9</w:t>
      </w:r>
      <w:r w:rsidR="00BA5FB7">
        <w:noBreakHyphen/>
      </w:r>
      <w:r w:rsidR="004E41DC" w:rsidRPr="007770C6">
        <w:t>3A(1)(a)</w:t>
      </w:r>
    </w:p>
    <w:p w:rsidR="004E41DC" w:rsidRPr="007770C6" w:rsidRDefault="004E41DC" w:rsidP="007770C6">
      <w:pPr>
        <w:pStyle w:val="Item"/>
      </w:pPr>
      <w:r w:rsidRPr="007770C6">
        <w:t>Before “</w:t>
      </w:r>
      <w:r w:rsidR="007770C6" w:rsidRPr="007770C6">
        <w:rPr>
          <w:position w:val="6"/>
          <w:sz w:val="16"/>
        </w:rPr>
        <w:t>*</w:t>
      </w:r>
      <w:r w:rsidRPr="007770C6">
        <w:t>accommodation bonds”, insert “</w:t>
      </w:r>
      <w:r w:rsidR="007770C6" w:rsidRPr="007770C6">
        <w:rPr>
          <w:position w:val="6"/>
          <w:sz w:val="16"/>
        </w:rPr>
        <w:t>*</w:t>
      </w:r>
      <w:r w:rsidRPr="007770C6">
        <w:t>refundable deposits or”.</w:t>
      </w:r>
    </w:p>
    <w:p w:rsidR="004E41DC" w:rsidRPr="007770C6" w:rsidRDefault="00325AAE" w:rsidP="007770C6">
      <w:pPr>
        <w:pStyle w:val="ItemHead"/>
      </w:pPr>
      <w:r w:rsidRPr="007770C6">
        <w:t>21</w:t>
      </w:r>
      <w:r w:rsidR="004E41DC" w:rsidRPr="007770C6">
        <w:t xml:space="preserve">  Paragraph 9</w:t>
      </w:r>
      <w:r w:rsidR="00BA5FB7">
        <w:noBreakHyphen/>
      </w:r>
      <w:r w:rsidR="004E41DC" w:rsidRPr="007770C6">
        <w:t>3A(1)(b)</w:t>
      </w:r>
    </w:p>
    <w:p w:rsidR="004E41DC" w:rsidRPr="007770C6" w:rsidRDefault="006331FF" w:rsidP="007770C6">
      <w:pPr>
        <w:pStyle w:val="Item"/>
      </w:pPr>
      <w:r w:rsidRPr="007770C6">
        <w:t>After</w:t>
      </w:r>
      <w:r w:rsidR="004E41DC" w:rsidRPr="007770C6">
        <w:t xml:space="preserve"> “</w:t>
      </w:r>
      <w:r w:rsidRPr="007770C6">
        <w:t>more”</w:t>
      </w:r>
      <w:r w:rsidR="004E41DC" w:rsidRPr="007770C6">
        <w:t>, insert “</w:t>
      </w:r>
      <w:r w:rsidR="007770C6" w:rsidRPr="007770C6">
        <w:rPr>
          <w:position w:val="6"/>
          <w:sz w:val="16"/>
        </w:rPr>
        <w:t>*</w:t>
      </w:r>
      <w:r w:rsidR="004E41DC" w:rsidRPr="007770C6">
        <w:t>refundable deposit</w:t>
      </w:r>
      <w:r w:rsidR="00677836" w:rsidRPr="007770C6">
        <w:t xml:space="preserve"> balances</w:t>
      </w:r>
      <w:r w:rsidR="004E41DC" w:rsidRPr="007770C6">
        <w:t xml:space="preserve"> or”.</w:t>
      </w:r>
    </w:p>
    <w:p w:rsidR="004E41DC" w:rsidRPr="007770C6" w:rsidRDefault="00325AAE" w:rsidP="007770C6">
      <w:pPr>
        <w:pStyle w:val="ItemHead"/>
      </w:pPr>
      <w:r w:rsidRPr="007770C6">
        <w:t>22</w:t>
      </w:r>
      <w:r w:rsidR="004E41DC" w:rsidRPr="007770C6">
        <w:t xml:space="preserve">  Paragraph 9</w:t>
      </w:r>
      <w:r w:rsidR="00BA5FB7">
        <w:noBreakHyphen/>
      </w:r>
      <w:r w:rsidR="004E41DC" w:rsidRPr="007770C6">
        <w:t>3A(1)(c)</w:t>
      </w:r>
    </w:p>
    <w:p w:rsidR="004E41DC" w:rsidRPr="007770C6" w:rsidRDefault="006331FF" w:rsidP="007770C6">
      <w:pPr>
        <w:pStyle w:val="Item"/>
      </w:pPr>
      <w:r w:rsidRPr="007770C6">
        <w:t>After</w:t>
      </w:r>
      <w:r w:rsidR="004E41DC" w:rsidRPr="007770C6">
        <w:t xml:space="preserve"> “</w:t>
      </w:r>
      <w:r w:rsidRPr="007770C6">
        <w:t>total of the</w:t>
      </w:r>
      <w:r w:rsidR="004E41DC" w:rsidRPr="007770C6">
        <w:t xml:space="preserve">”, </w:t>
      </w:r>
      <w:r w:rsidRPr="007770C6">
        <w:t>insert</w:t>
      </w:r>
      <w:r w:rsidR="004E41DC" w:rsidRPr="007770C6">
        <w:t xml:space="preserve"> “refundable deposit balances and”.</w:t>
      </w:r>
    </w:p>
    <w:p w:rsidR="004E41DC" w:rsidRPr="007770C6" w:rsidRDefault="00325AAE" w:rsidP="007770C6">
      <w:pPr>
        <w:pStyle w:val="ItemHead"/>
      </w:pPr>
      <w:r w:rsidRPr="007770C6">
        <w:t>23</w:t>
      </w:r>
      <w:r w:rsidR="004E41DC" w:rsidRPr="007770C6">
        <w:t xml:space="preserve">  Section</w:t>
      </w:r>
      <w:r w:rsidR="007770C6" w:rsidRPr="007770C6">
        <w:t> </w:t>
      </w:r>
      <w:r w:rsidR="004E41DC" w:rsidRPr="007770C6">
        <w:t>9</w:t>
      </w:r>
      <w:r w:rsidR="00BA5FB7">
        <w:noBreakHyphen/>
      </w:r>
      <w:r w:rsidR="004E41DC" w:rsidRPr="007770C6">
        <w:t>3B (heading)</w:t>
      </w:r>
    </w:p>
    <w:p w:rsidR="0026444F" w:rsidRPr="007770C6" w:rsidRDefault="0026444F" w:rsidP="007770C6">
      <w:pPr>
        <w:pStyle w:val="Item"/>
      </w:pPr>
      <w:r w:rsidRPr="007770C6">
        <w:t>Omit</w:t>
      </w:r>
      <w:r w:rsidR="004E41DC" w:rsidRPr="007770C6">
        <w:t xml:space="preserve"> “</w:t>
      </w:r>
      <w:r w:rsidRPr="007770C6">
        <w:rPr>
          <w:b/>
        </w:rPr>
        <w:t>accommodation bond</w:t>
      </w:r>
      <w:r w:rsidR="004E41DC" w:rsidRPr="007770C6">
        <w:t>”</w:t>
      </w:r>
      <w:r w:rsidRPr="007770C6">
        <w:t>.</w:t>
      </w:r>
    </w:p>
    <w:p w:rsidR="004E41DC" w:rsidRPr="007770C6" w:rsidRDefault="00325AAE" w:rsidP="007770C6">
      <w:pPr>
        <w:pStyle w:val="ItemHead"/>
      </w:pPr>
      <w:r w:rsidRPr="007770C6">
        <w:t>24</w:t>
      </w:r>
      <w:r w:rsidR="004E41DC" w:rsidRPr="007770C6">
        <w:t xml:space="preserve">  Paragraph 9</w:t>
      </w:r>
      <w:r w:rsidR="00BA5FB7">
        <w:noBreakHyphen/>
      </w:r>
      <w:r w:rsidR="004E41DC" w:rsidRPr="007770C6">
        <w:t>3B(1)(a)</w:t>
      </w:r>
    </w:p>
    <w:p w:rsidR="004E41DC" w:rsidRPr="007770C6" w:rsidRDefault="004E41DC" w:rsidP="007770C6">
      <w:pPr>
        <w:pStyle w:val="Item"/>
      </w:pPr>
      <w:r w:rsidRPr="007770C6">
        <w:t xml:space="preserve">Omit “an </w:t>
      </w:r>
      <w:r w:rsidR="007770C6" w:rsidRPr="007770C6">
        <w:rPr>
          <w:position w:val="6"/>
          <w:sz w:val="16"/>
        </w:rPr>
        <w:t>*</w:t>
      </w:r>
      <w:r w:rsidRPr="007770C6">
        <w:t>accommodation bond balance as required by section</w:t>
      </w:r>
      <w:r w:rsidR="007770C6" w:rsidRPr="007770C6">
        <w:t> </w:t>
      </w:r>
      <w:r w:rsidRPr="007770C6">
        <w:t>57</w:t>
      </w:r>
      <w:r w:rsidR="00BA5FB7">
        <w:noBreakHyphen/>
      </w:r>
      <w:r w:rsidRPr="007770C6">
        <w:t xml:space="preserve">21”, substitute “a </w:t>
      </w:r>
      <w:r w:rsidR="007770C6" w:rsidRPr="007770C6">
        <w:rPr>
          <w:position w:val="6"/>
          <w:sz w:val="16"/>
        </w:rPr>
        <w:t>*</w:t>
      </w:r>
      <w:r w:rsidRPr="007770C6">
        <w:t xml:space="preserve">refundable deposit balance or an </w:t>
      </w:r>
      <w:r w:rsidR="007770C6" w:rsidRPr="007770C6">
        <w:rPr>
          <w:position w:val="6"/>
          <w:sz w:val="16"/>
        </w:rPr>
        <w:t>*</w:t>
      </w:r>
      <w:r w:rsidRPr="007770C6">
        <w:t>accommodation bond balance”.</w:t>
      </w:r>
    </w:p>
    <w:p w:rsidR="004E41DC" w:rsidRPr="007770C6" w:rsidRDefault="00325AAE" w:rsidP="007770C6">
      <w:pPr>
        <w:pStyle w:val="ItemHead"/>
      </w:pPr>
      <w:r w:rsidRPr="007770C6">
        <w:t>25</w:t>
      </w:r>
      <w:r w:rsidR="004E41DC" w:rsidRPr="007770C6">
        <w:t xml:space="preserve">  Paragraph 9</w:t>
      </w:r>
      <w:r w:rsidR="00BA5FB7">
        <w:noBreakHyphen/>
      </w:r>
      <w:r w:rsidR="004E41DC" w:rsidRPr="007770C6">
        <w:t>3B(1)(c)</w:t>
      </w:r>
    </w:p>
    <w:p w:rsidR="004E41DC" w:rsidRPr="007770C6" w:rsidRDefault="004E41DC" w:rsidP="007770C6">
      <w:pPr>
        <w:pStyle w:val="Item"/>
      </w:pPr>
      <w:r w:rsidRPr="007770C6">
        <w:t xml:space="preserve">After “used”, insert “a </w:t>
      </w:r>
      <w:r w:rsidR="007770C6" w:rsidRPr="007770C6">
        <w:rPr>
          <w:position w:val="6"/>
          <w:sz w:val="16"/>
        </w:rPr>
        <w:t>*</w:t>
      </w:r>
      <w:r w:rsidRPr="007770C6">
        <w:t>refundable deposit or”.</w:t>
      </w:r>
    </w:p>
    <w:p w:rsidR="004E41DC" w:rsidRPr="007770C6" w:rsidRDefault="00325AAE" w:rsidP="007770C6">
      <w:pPr>
        <w:pStyle w:val="ItemHead"/>
      </w:pPr>
      <w:r w:rsidRPr="007770C6">
        <w:t>26</w:t>
      </w:r>
      <w:r w:rsidR="004E41DC" w:rsidRPr="007770C6">
        <w:t xml:space="preserve">  Paragraph 9</w:t>
      </w:r>
      <w:r w:rsidR="00BA5FB7">
        <w:noBreakHyphen/>
      </w:r>
      <w:r w:rsidR="004E41DC" w:rsidRPr="007770C6">
        <w:t>3B(2)(c)</w:t>
      </w:r>
    </w:p>
    <w:p w:rsidR="004E41DC" w:rsidRPr="007770C6" w:rsidRDefault="006331FF" w:rsidP="007770C6">
      <w:pPr>
        <w:pStyle w:val="Item"/>
      </w:pPr>
      <w:r w:rsidRPr="007770C6">
        <w:t>After</w:t>
      </w:r>
      <w:r w:rsidR="004E41DC" w:rsidRPr="007770C6">
        <w:t xml:space="preserve"> “</w:t>
      </w:r>
      <w:r w:rsidRPr="007770C6">
        <w:t>more</w:t>
      </w:r>
      <w:r w:rsidR="004E41DC" w:rsidRPr="007770C6">
        <w:t>”, insert “</w:t>
      </w:r>
      <w:r w:rsidR="007770C6" w:rsidRPr="007770C6">
        <w:rPr>
          <w:position w:val="6"/>
          <w:sz w:val="16"/>
        </w:rPr>
        <w:t>*</w:t>
      </w:r>
      <w:r w:rsidR="004E41DC" w:rsidRPr="007770C6">
        <w:t>refundable deposit balances or”.</w:t>
      </w:r>
    </w:p>
    <w:p w:rsidR="004E41DC" w:rsidRPr="007770C6" w:rsidRDefault="00325AAE" w:rsidP="007770C6">
      <w:pPr>
        <w:pStyle w:val="ItemHead"/>
      </w:pPr>
      <w:r w:rsidRPr="007770C6">
        <w:t>27</w:t>
      </w:r>
      <w:r w:rsidR="004E41DC" w:rsidRPr="007770C6">
        <w:t xml:space="preserve">  Paragraph 9</w:t>
      </w:r>
      <w:r w:rsidR="00BA5FB7">
        <w:noBreakHyphen/>
      </w:r>
      <w:r w:rsidR="004E41DC" w:rsidRPr="007770C6">
        <w:t>3B(2)(d)</w:t>
      </w:r>
    </w:p>
    <w:p w:rsidR="004E41DC" w:rsidRPr="007770C6" w:rsidRDefault="006331FF" w:rsidP="007770C6">
      <w:pPr>
        <w:pStyle w:val="Item"/>
      </w:pPr>
      <w:r w:rsidRPr="007770C6">
        <w:t>After</w:t>
      </w:r>
      <w:r w:rsidR="004E41DC" w:rsidRPr="007770C6">
        <w:t xml:space="preserve"> “</w:t>
      </w:r>
      <w:r w:rsidRPr="007770C6">
        <w:t>how</w:t>
      </w:r>
      <w:r w:rsidR="004E41DC" w:rsidRPr="007770C6">
        <w:t>”, insert “</w:t>
      </w:r>
      <w:r w:rsidR="007770C6" w:rsidRPr="007770C6">
        <w:rPr>
          <w:position w:val="6"/>
          <w:sz w:val="16"/>
        </w:rPr>
        <w:t>*</w:t>
      </w:r>
      <w:r w:rsidR="004E41DC" w:rsidRPr="007770C6">
        <w:t>refundable deposits</w:t>
      </w:r>
      <w:r w:rsidR="0026444F" w:rsidRPr="007770C6">
        <w:t xml:space="preserve"> or”</w:t>
      </w:r>
      <w:r w:rsidR="004E41DC" w:rsidRPr="007770C6">
        <w:t>.</w:t>
      </w:r>
    </w:p>
    <w:p w:rsidR="004E41DC" w:rsidRPr="007770C6" w:rsidRDefault="00325AAE" w:rsidP="007770C6">
      <w:pPr>
        <w:pStyle w:val="ItemHead"/>
      </w:pPr>
      <w:r w:rsidRPr="007770C6">
        <w:lastRenderedPageBreak/>
        <w:t>28</w:t>
      </w:r>
      <w:r w:rsidR="004E41DC" w:rsidRPr="007770C6">
        <w:t xml:space="preserve">  Paragraphs 9</w:t>
      </w:r>
      <w:r w:rsidR="00BA5FB7">
        <w:noBreakHyphen/>
      </w:r>
      <w:r w:rsidR="004E41DC" w:rsidRPr="007770C6">
        <w:t>3B(2)(e) and (f)</w:t>
      </w:r>
    </w:p>
    <w:p w:rsidR="004E41DC" w:rsidRPr="007770C6" w:rsidRDefault="006331FF" w:rsidP="007770C6">
      <w:pPr>
        <w:pStyle w:val="Item"/>
      </w:pPr>
      <w:r w:rsidRPr="007770C6">
        <w:t>After</w:t>
      </w:r>
      <w:r w:rsidR="004E41DC" w:rsidRPr="007770C6">
        <w:t xml:space="preserve"> “</w:t>
      </w:r>
      <w:r w:rsidRPr="007770C6">
        <w:t>use of</w:t>
      </w:r>
      <w:r w:rsidR="004E41DC" w:rsidRPr="007770C6">
        <w:t>”, insert “refundable deposits and”.</w:t>
      </w:r>
    </w:p>
    <w:p w:rsidR="00AC51FA" w:rsidRPr="007770C6" w:rsidRDefault="00325AAE" w:rsidP="007770C6">
      <w:pPr>
        <w:pStyle w:val="ItemHead"/>
      </w:pPr>
      <w:r w:rsidRPr="007770C6">
        <w:t>29</w:t>
      </w:r>
      <w:r w:rsidR="00AC51FA" w:rsidRPr="007770C6">
        <w:t xml:space="preserve">  Section</w:t>
      </w:r>
      <w:r w:rsidR="007770C6" w:rsidRPr="007770C6">
        <w:t> </w:t>
      </w:r>
      <w:r w:rsidR="00AC51FA" w:rsidRPr="007770C6">
        <w:t>11</w:t>
      </w:r>
      <w:r w:rsidR="00BA5FB7">
        <w:noBreakHyphen/>
      </w:r>
      <w:r w:rsidR="00AC51FA" w:rsidRPr="007770C6">
        <w:t>1</w:t>
      </w:r>
    </w:p>
    <w:p w:rsidR="00AC51FA" w:rsidRPr="007770C6" w:rsidRDefault="00AC51FA" w:rsidP="007770C6">
      <w:pPr>
        <w:pStyle w:val="Item"/>
      </w:pPr>
      <w:r w:rsidRPr="007770C6">
        <w:t>Omit “subsidy under Chapter</w:t>
      </w:r>
      <w:r w:rsidR="007770C6" w:rsidRPr="007770C6">
        <w:t> </w:t>
      </w:r>
      <w:r w:rsidRPr="007770C6">
        <w:t>3”, substitute “</w:t>
      </w:r>
      <w:r w:rsidR="007770C6" w:rsidRPr="007770C6">
        <w:rPr>
          <w:position w:val="6"/>
          <w:sz w:val="16"/>
        </w:rPr>
        <w:t>*</w:t>
      </w:r>
      <w:r w:rsidRPr="007770C6">
        <w:t>subsidy”.</w:t>
      </w:r>
    </w:p>
    <w:p w:rsidR="00B934B1" w:rsidRPr="007770C6" w:rsidRDefault="00325AAE" w:rsidP="007770C6">
      <w:pPr>
        <w:pStyle w:val="ItemHead"/>
      </w:pPr>
      <w:r w:rsidRPr="007770C6">
        <w:t>30</w:t>
      </w:r>
      <w:r w:rsidR="00B934B1" w:rsidRPr="007770C6">
        <w:t xml:space="preserve">  Section</w:t>
      </w:r>
      <w:r w:rsidR="007770C6" w:rsidRPr="007770C6">
        <w:t> </w:t>
      </w:r>
      <w:r w:rsidR="00B934B1" w:rsidRPr="007770C6">
        <w:t>11</w:t>
      </w:r>
      <w:r w:rsidR="00BA5FB7">
        <w:noBreakHyphen/>
      </w:r>
      <w:r w:rsidR="00B934B1" w:rsidRPr="007770C6">
        <w:t>4</w:t>
      </w:r>
    </w:p>
    <w:p w:rsidR="00B934B1" w:rsidRPr="007770C6" w:rsidRDefault="00B934B1" w:rsidP="007770C6">
      <w:pPr>
        <w:pStyle w:val="Item"/>
      </w:pPr>
      <w:r w:rsidRPr="007770C6">
        <w:t>Omit “subsidy under Chapter</w:t>
      </w:r>
      <w:r w:rsidR="007770C6" w:rsidRPr="007770C6">
        <w:t> </w:t>
      </w:r>
      <w:r w:rsidRPr="007770C6">
        <w:t>3”, substitute “</w:t>
      </w:r>
      <w:r w:rsidR="007770C6" w:rsidRPr="007770C6">
        <w:rPr>
          <w:position w:val="6"/>
          <w:sz w:val="16"/>
        </w:rPr>
        <w:t>*</w:t>
      </w:r>
      <w:r w:rsidRPr="007770C6">
        <w:t>subsidy”.</w:t>
      </w:r>
    </w:p>
    <w:p w:rsidR="00346F51" w:rsidRPr="007770C6" w:rsidRDefault="00325AAE" w:rsidP="007770C6">
      <w:pPr>
        <w:pStyle w:val="ItemHead"/>
      </w:pPr>
      <w:r w:rsidRPr="007770C6">
        <w:t>31</w:t>
      </w:r>
      <w:r w:rsidR="00346F51" w:rsidRPr="007770C6">
        <w:t xml:space="preserve">  S</w:t>
      </w:r>
      <w:r w:rsidR="008B324E" w:rsidRPr="007770C6">
        <w:t>ubs</w:t>
      </w:r>
      <w:r w:rsidR="00346F51" w:rsidRPr="007770C6">
        <w:t>ection</w:t>
      </w:r>
      <w:r w:rsidR="007770C6" w:rsidRPr="007770C6">
        <w:t xml:space="preserve"> </w:t>
      </w:r>
      <w:r w:rsidR="00346F51" w:rsidRPr="007770C6">
        <w:t>12</w:t>
      </w:r>
      <w:r w:rsidR="00BA5FB7">
        <w:noBreakHyphen/>
      </w:r>
      <w:r w:rsidR="00346F51" w:rsidRPr="007770C6">
        <w:t>1</w:t>
      </w:r>
      <w:r w:rsidR="008B324E" w:rsidRPr="007770C6">
        <w:t>(1)</w:t>
      </w:r>
    </w:p>
    <w:p w:rsidR="00346F51" w:rsidRPr="007770C6" w:rsidRDefault="00346F51" w:rsidP="007770C6">
      <w:pPr>
        <w:pStyle w:val="Item"/>
      </w:pPr>
      <w:r w:rsidRPr="007770C6">
        <w:t>Omit “subsidy under Chapter</w:t>
      </w:r>
      <w:r w:rsidR="007770C6" w:rsidRPr="007770C6">
        <w:t> </w:t>
      </w:r>
      <w:r w:rsidRPr="007770C6">
        <w:t>3”, substitute “</w:t>
      </w:r>
      <w:r w:rsidR="007770C6" w:rsidRPr="007770C6">
        <w:rPr>
          <w:position w:val="6"/>
          <w:sz w:val="16"/>
        </w:rPr>
        <w:t>*</w:t>
      </w:r>
      <w:r w:rsidRPr="007770C6">
        <w:t>subsidy”.</w:t>
      </w:r>
    </w:p>
    <w:p w:rsidR="00346F51" w:rsidRPr="007770C6" w:rsidRDefault="00325AAE" w:rsidP="007770C6">
      <w:pPr>
        <w:pStyle w:val="ItemHead"/>
      </w:pPr>
      <w:r w:rsidRPr="007770C6">
        <w:t>32</w:t>
      </w:r>
      <w:r w:rsidR="00346F51" w:rsidRPr="007770C6">
        <w:t xml:space="preserve">  Subsection</w:t>
      </w:r>
      <w:r w:rsidR="007770C6" w:rsidRPr="007770C6">
        <w:t xml:space="preserve"> </w:t>
      </w:r>
      <w:r w:rsidR="00346F51" w:rsidRPr="007770C6">
        <w:t>12</w:t>
      </w:r>
      <w:r w:rsidR="00BA5FB7">
        <w:noBreakHyphen/>
      </w:r>
      <w:r w:rsidR="00346F51" w:rsidRPr="007770C6">
        <w:t>3(1)</w:t>
      </w:r>
    </w:p>
    <w:p w:rsidR="00346F51" w:rsidRPr="007770C6" w:rsidRDefault="00346F51" w:rsidP="007770C6">
      <w:pPr>
        <w:pStyle w:val="Item"/>
      </w:pPr>
      <w:r w:rsidRPr="007770C6">
        <w:t>Omit “subsidy under Chapter</w:t>
      </w:r>
      <w:r w:rsidR="007770C6" w:rsidRPr="007770C6">
        <w:t> </w:t>
      </w:r>
      <w:r w:rsidRPr="007770C6">
        <w:t>3”, substitute “</w:t>
      </w:r>
      <w:r w:rsidR="007770C6" w:rsidRPr="007770C6">
        <w:rPr>
          <w:position w:val="6"/>
          <w:sz w:val="16"/>
        </w:rPr>
        <w:t>*</w:t>
      </w:r>
      <w:r w:rsidRPr="007770C6">
        <w:t>subsidy”.</w:t>
      </w:r>
    </w:p>
    <w:p w:rsidR="007A7C6E" w:rsidRPr="007770C6" w:rsidRDefault="00325AAE" w:rsidP="007770C6">
      <w:pPr>
        <w:pStyle w:val="ItemHead"/>
      </w:pPr>
      <w:r w:rsidRPr="007770C6">
        <w:t>33</w:t>
      </w:r>
      <w:r w:rsidR="007A7C6E" w:rsidRPr="007770C6">
        <w:t xml:space="preserve">  Subsection</w:t>
      </w:r>
      <w:r w:rsidR="00C25766" w:rsidRPr="007770C6">
        <w:t>s</w:t>
      </w:r>
      <w:r w:rsidR="007770C6" w:rsidRPr="007770C6">
        <w:t xml:space="preserve"> </w:t>
      </w:r>
      <w:r w:rsidR="007A7C6E" w:rsidRPr="007770C6">
        <w:t>12</w:t>
      </w:r>
      <w:r w:rsidR="00BA5FB7">
        <w:noBreakHyphen/>
      </w:r>
      <w:r w:rsidR="007A7C6E" w:rsidRPr="007770C6">
        <w:t>4(1)</w:t>
      </w:r>
      <w:r w:rsidR="00C25766" w:rsidRPr="007770C6">
        <w:t xml:space="preserve"> and (3)</w:t>
      </w:r>
    </w:p>
    <w:p w:rsidR="007A7C6E" w:rsidRPr="007770C6" w:rsidRDefault="007A7C6E" w:rsidP="007770C6">
      <w:pPr>
        <w:pStyle w:val="Item"/>
      </w:pPr>
      <w:r w:rsidRPr="007770C6">
        <w:t>Omit “subsidy”, substitute “</w:t>
      </w:r>
      <w:r w:rsidR="007770C6" w:rsidRPr="007770C6">
        <w:rPr>
          <w:position w:val="6"/>
          <w:sz w:val="16"/>
        </w:rPr>
        <w:t>*</w:t>
      </w:r>
      <w:r w:rsidRPr="007770C6">
        <w:t>subsidy”.</w:t>
      </w:r>
    </w:p>
    <w:p w:rsidR="00C25766" w:rsidRPr="007770C6" w:rsidRDefault="00325AAE" w:rsidP="007770C6">
      <w:pPr>
        <w:pStyle w:val="ItemHead"/>
      </w:pPr>
      <w:r w:rsidRPr="007770C6">
        <w:t>34</w:t>
      </w:r>
      <w:r w:rsidR="00C25766" w:rsidRPr="007770C6">
        <w:t xml:space="preserve">  Subsection</w:t>
      </w:r>
      <w:r w:rsidR="007770C6" w:rsidRPr="007770C6">
        <w:t xml:space="preserve"> </w:t>
      </w:r>
      <w:r w:rsidR="00C25766" w:rsidRPr="007770C6">
        <w:t>12</w:t>
      </w:r>
      <w:r w:rsidR="00BA5FB7">
        <w:noBreakHyphen/>
      </w:r>
      <w:r w:rsidR="00C25766" w:rsidRPr="007770C6">
        <w:t>5(1)</w:t>
      </w:r>
    </w:p>
    <w:p w:rsidR="000537F8" w:rsidRPr="007770C6" w:rsidRDefault="000537F8" w:rsidP="007770C6">
      <w:pPr>
        <w:pStyle w:val="Item"/>
      </w:pPr>
      <w:r w:rsidRPr="007770C6">
        <w:t>Repeal the subsection, substitute:</w:t>
      </w:r>
    </w:p>
    <w:p w:rsidR="000537F8" w:rsidRPr="007770C6" w:rsidRDefault="000537F8" w:rsidP="007770C6">
      <w:pPr>
        <w:pStyle w:val="subsection"/>
      </w:pPr>
      <w:r w:rsidRPr="007770C6">
        <w:tab/>
        <w:t>(1)</w:t>
      </w:r>
      <w:r w:rsidRPr="007770C6">
        <w:tab/>
        <w:t xml:space="preserve">The Secretary may, in respect of each type of </w:t>
      </w:r>
      <w:r w:rsidR="007770C6" w:rsidRPr="007770C6">
        <w:rPr>
          <w:position w:val="6"/>
          <w:sz w:val="16"/>
        </w:rPr>
        <w:t>*</w:t>
      </w:r>
      <w:r w:rsidRPr="007770C6">
        <w:t xml:space="preserve">subsidy, determine for the </w:t>
      </w:r>
      <w:r w:rsidR="007770C6" w:rsidRPr="007770C6">
        <w:rPr>
          <w:position w:val="6"/>
          <w:sz w:val="16"/>
        </w:rPr>
        <w:t>*</w:t>
      </w:r>
      <w:r w:rsidRPr="007770C6">
        <w:t xml:space="preserve">places </w:t>
      </w:r>
      <w:r w:rsidR="007770C6" w:rsidRPr="007770C6">
        <w:rPr>
          <w:position w:val="6"/>
          <w:sz w:val="16"/>
        </w:rPr>
        <w:t>*</w:t>
      </w:r>
      <w:r w:rsidRPr="007770C6">
        <w:t>available for allocation the proportion of care that must be provided to people</w:t>
      </w:r>
      <w:r w:rsidR="001254A2" w:rsidRPr="007770C6">
        <w:t xml:space="preserve"> of kinds specified in the Allocation Principles</w:t>
      </w:r>
      <w:r w:rsidRPr="007770C6">
        <w:t>.</w:t>
      </w:r>
    </w:p>
    <w:p w:rsidR="003C343F" w:rsidRPr="007770C6" w:rsidRDefault="00325AAE" w:rsidP="007770C6">
      <w:pPr>
        <w:pStyle w:val="ItemHead"/>
      </w:pPr>
      <w:r w:rsidRPr="007770C6">
        <w:t>35</w:t>
      </w:r>
      <w:r w:rsidR="003C343F" w:rsidRPr="007770C6">
        <w:t xml:space="preserve">  Subsections</w:t>
      </w:r>
      <w:r w:rsidR="007770C6" w:rsidRPr="007770C6">
        <w:t xml:space="preserve"> </w:t>
      </w:r>
      <w:r w:rsidR="003C343F" w:rsidRPr="007770C6">
        <w:t>12</w:t>
      </w:r>
      <w:r w:rsidR="00BA5FB7">
        <w:noBreakHyphen/>
      </w:r>
      <w:r w:rsidR="003C343F" w:rsidRPr="007770C6">
        <w:t>6(1) and (2)</w:t>
      </w:r>
    </w:p>
    <w:p w:rsidR="003C343F" w:rsidRPr="007770C6" w:rsidRDefault="003C343F" w:rsidP="007770C6">
      <w:pPr>
        <w:pStyle w:val="Item"/>
      </w:pPr>
      <w:r w:rsidRPr="007770C6">
        <w:t>Omit “subsidy”, substitute “</w:t>
      </w:r>
      <w:r w:rsidR="007770C6" w:rsidRPr="007770C6">
        <w:rPr>
          <w:position w:val="6"/>
          <w:sz w:val="16"/>
        </w:rPr>
        <w:t>*</w:t>
      </w:r>
      <w:r w:rsidRPr="007770C6">
        <w:t>subsidy”.</w:t>
      </w:r>
    </w:p>
    <w:p w:rsidR="00346F51" w:rsidRPr="007770C6" w:rsidRDefault="00325AAE" w:rsidP="007770C6">
      <w:pPr>
        <w:pStyle w:val="ItemHead"/>
      </w:pPr>
      <w:r w:rsidRPr="007770C6">
        <w:t>36</w:t>
      </w:r>
      <w:r w:rsidR="00346F51" w:rsidRPr="007770C6">
        <w:t xml:space="preserve">  Subsection</w:t>
      </w:r>
      <w:r w:rsidR="007770C6" w:rsidRPr="007770C6">
        <w:t xml:space="preserve"> </w:t>
      </w:r>
      <w:r w:rsidR="00346F51" w:rsidRPr="007770C6">
        <w:t>13</w:t>
      </w:r>
      <w:r w:rsidR="00BA5FB7">
        <w:noBreakHyphen/>
      </w:r>
      <w:r w:rsidR="00346F51" w:rsidRPr="007770C6">
        <w:t>2(2)</w:t>
      </w:r>
    </w:p>
    <w:p w:rsidR="00346F51" w:rsidRPr="007770C6" w:rsidRDefault="00346F51" w:rsidP="007770C6">
      <w:pPr>
        <w:pStyle w:val="Item"/>
      </w:pPr>
      <w:r w:rsidRPr="007770C6">
        <w:t>Omit “subsidy under Chapter</w:t>
      </w:r>
      <w:r w:rsidR="007770C6" w:rsidRPr="007770C6">
        <w:t> </w:t>
      </w:r>
      <w:r w:rsidRPr="007770C6">
        <w:t>3”, substitute “</w:t>
      </w:r>
      <w:r w:rsidR="007770C6" w:rsidRPr="007770C6">
        <w:rPr>
          <w:position w:val="6"/>
          <w:sz w:val="16"/>
        </w:rPr>
        <w:t>*</w:t>
      </w:r>
      <w:r w:rsidRPr="007770C6">
        <w:t>subsidy”.</w:t>
      </w:r>
    </w:p>
    <w:p w:rsidR="00346F51" w:rsidRPr="007770C6" w:rsidRDefault="00325AAE" w:rsidP="007770C6">
      <w:pPr>
        <w:pStyle w:val="ItemHead"/>
      </w:pPr>
      <w:r w:rsidRPr="007770C6">
        <w:t>37</w:t>
      </w:r>
      <w:r w:rsidR="003F6A48" w:rsidRPr="007770C6">
        <w:t xml:space="preserve">  Paragraph 13</w:t>
      </w:r>
      <w:r w:rsidR="00BA5FB7">
        <w:noBreakHyphen/>
      </w:r>
      <w:r w:rsidR="003F6A48" w:rsidRPr="007770C6">
        <w:t>2(3</w:t>
      </w:r>
      <w:r w:rsidR="00346F51" w:rsidRPr="007770C6">
        <w:t>)(b)</w:t>
      </w:r>
    </w:p>
    <w:p w:rsidR="00346F51" w:rsidRPr="007770C6" w:rsidRDefault="00346F51" w:rsidP="007770C6">
      <w:pPr>
        <w:pStyle w:val="Item"/>
      </w:pPr>
      <w:r w:rsidRPr="007770C6">
        <w:t>Omit “subsidy”, substitute “</w:t>
      </w:r>
      <w:r w:rsidR="007770C6" w:rsidRPr="007770C6">
        <w:rPr>
          <w:position w:val="6"/>
          <w:sz w:val="16"/>
        </w:rPr>
        <w:t>*</w:t>
      </w:r>
      <w:r w:rsidRPr="007770C6">
        <w:t>subsidy”.</w:t>
      </w:r>
    </w:p>
    <w:p w:rsidR="00E215CF" w:rsidRPr="007770C6" w:rsidRDefault="00325AAE" w:rsidP="007770C6">
      <w:pPr>
        <w:pStyle w:val="ItemHead"/>
      </w:pPr>
      <w:r w:rsidRPr="007770C6">
        <w:t>38</w:t>
      </w:r>
      <w:r w:rsidR="00E215CF" w:rsidRPr="007770C6">
        <w:t xml:space="preserve">  Paragraph 13</w:t>
      </w:r>
      <w:r w:rsidR="00BA5FB7">
        <w:noBreakHyphen/>
      </w:r>
      <w:r w:rsidR="00E215CF" w:rsidRPr="007770C6">
        <w:t>2(3)(e)</w:t>
      </w:r>
    </w:p>
    <w:p w:rsidR="00E215CF" w:rsidRPr="007770C6" w:rsidRDefault="00E215CF" w:rsidP="007770C6">
      <w:pPr>
        <w:pStyle w:val="Item"/>
      </w:pPr>
      <w:r w:rsidRPr="007770C6">
        <w:t>Repeal the paragraph, substitute:</w:t>
      </w:r>
    </w:p>
    <w:p w:rsidR="00E215CF" w:rsidRPr="007770C6" w:rsidRDefault="00E215CF" w:rsidP="007770C6">
      <w:pPr>
        <w:pStyle w:val="paragraph"/>
      </w:pPr>
      <w:r w:rsidRPr="007770C6">
        <w:lastRenderedPageBreak/>
        <w:tab/>
        <w:t>(e)</w:t>
      </w:r>
      <w:r w:rsidRPr="007770C6">
        <w:tab/>
      </w:r>
      <w:r w:rsidR="001254A2" w:rsidRPr="007770C6">
        <w:t xml:space="preserve">the proportion of care (if any), in respect of the places available for allocation, that </w:t>
      </w:r>
      <w:r w:rsidRPr="007770C6">
        <w:t>must be provided to people</w:t>
      </w:r>
      <w:r w:rsidR="001254A2" w:rsidRPr="007770C6">
        <w:t xml:space="preserve"> of kinds </w:t>
      </w:r>
      <w:r w:rsidRPr="007770C6">
        <w:t>specified in the Allocation Principles.</w:t>
      </w:r>
    </w:p>
    <w:p w:rsidR="00346F51" w:rsidRPr="007770C6" w:rsidRDefault="00325AAE" w:rsidP="007770C6">
      <w:pPr>
        <w:pStyle w:val="ItemHead"/>
      </w:pPr>
      <w:r w:rsidRPr="007770C6">
        <w:t>39</w:t>
      </w:r>
      <w:r w:rsidR="00346F51" w:rsidRPr="007770C6">
        <w:t xml:space="preserve">  Subsection</w:t>
      </w:r>
      <w:r w:rsidR="007770C6" w:rsidRPr="007770C6">
        <w:t xml:space="preserve"> </w:t>
      </w:r>
      <w:r w:rsidR="00346F51" w:rsidRPr="007770C6">
        <w:t>14</w:t>
      </w:r>
      <w:r w:rsidR="00BA5FB7">
        <w:noBreakHyphen/>
      </w:r>
      <w:r w:rsidR="00346F51" w:rsidRPr="007770C6">
        <w:t>1(1)</w:t>
      </w:r>
    </w:p>
    <w:p w:rsidR="00346F51" w:rsidRPr="007770C6" w:rsidRDefault="00346F51" w:rsidP="007770C6">
      <w:pPr>
        <w:pStyle w:val="Item"/>
      </w:pPr>
      <w:r w:rsidRPr="007770C6">
        <w:t>Omit “subsidy under Chapter</w:t>
      </w:r>
      <w:r w:rsidR="007770C6" w:rsidRPr="007770C6">
        <w:t> </w:t>
      </w:r>
      <w:r w:rsidRPr="007770C6">
        <w:t>3”, substitute “</w:t>
      </w:r>
      <w:r w:rsidR="007770C6" w:rsidRPr="007770C6">
        <w:rPr>
          <w:position w:val="6"/>
          <w:sz w:val="16"/>
        </w:rPr>
        <w:t>*</w:t>
      </w:r>
      <w:r w:rsidRPr="007770C6">
        <w:t>subsidy”.</w:t>
      </w:r>
    </w:p>
    <w:p w:rsidR="00346F51" w:rsidRPr="007770C6" w:rsidRDefault="00325AAE" w:rsidP="007770C6">
      <w:pPr>
        <w:pStyle w:val="ItemHead"/>
      </w:pPr>
      <w:r w:rsidRPr="007770C6">
        <w:t>40</w:t>
      </w:r>
      <w:r w:rsidR="00346F51" w:rsidRPr="007770C6">
        <w:t xml:space="preserve">  Paragraph 14</w:t>
      </w:r>
      <w:r w:rsidR="00BA5FB7">
        <w:noBreakHyphen/>
      </w:r>
      <w:r w:rsidR="00346F51" w:rsidRPr="007770C6">
        <w:t>3(a)</w:t>
      </w:r>
    </w:p>
    <w:p w:rsidR="00346F51" w:rsidRPr="007770C6" w:rsidRDefault="00346F51" w:rsidP="007770C6">
      <w:pPr>
        <w:pStyle w:val="Item"/>
      </w:pPr>
      <w:r w:rsidRPr="007770C6">
        <w:t>Omit “subsidy under Chapter</w:t>
      </w:r>
      <w:r w:rsidR="007770C6" w:rsidRPr="007770C6">
        <w:t> </w:t>
      </w:r>
      <w:r w:rsidRPr="007770C6">
        <w:t>3”, substitute “</w:t>
      </w:r>
      <w:r w:rsidR="007770C6" w:rsidRPr="007770C6">
        <w:rPr>
          <w:position w:val="6"/>
          <w:sz w:val="16"/>
        </w:rPr>
        <w:t>*</w:t>
      </w:r>
      <w:r w:rsidRPr="007770C6">
        <w:t>subsidy”.</w:t>
      </w:r>
    </w:p>
    <w:p w:rsidR="006C0DD9" w:rsidRPr="007770C6" w:rsidRDefault="00325AAE" w:rsidP="007770C6">
      <w:pPr>
        <w:pStyle w:val="ItemHead"/>
      </w:pPr>
      <w:r w:rsidRPr="007770C6">
        <w:t>41</w:t>
      </w:r>
      <w:r w:rsidR="006C0DD9" w:rsidRPr="007770C6">
        <w:t xml:space="preserve">  </w:t>
      </w:r>
      <w:r w:rsidR="005129CC" w:rsidRPr="007770C6">
        <w:t>S</w:t>
      </w:r>
      <w:r w:rsidR="006C0DD9" w:rsidRPr="007770C6">
        <w:t>ubsection</w:t>
      </w:r>
      <w:r w:rsidR="007770C6" w:rsidRPr="007770C6">
        <w:t xml:space="preserve"> </w:t>
      </w:r>
      <w:r w:rsidR="006C0DD9" w:rsidRPr="007770C6">
        <w:t>14</w:t>
      </w:r>
      <w:r w:rsidR="00BA5FB7">
        <w:noBreakHyphen/>
      </w:r>
      <w:r w:rsidR="006C0DD9" w:rsidRPr="007770C6">
        <w:t>5</w:t>
      </w:r>
      <w:r w:rsidR="00E84C34" w:rsidRPr="007770C6">
        <w:t>(5)</w:t>
      </w:r>
    </w:p>
    <w:p w:rsidR="006C0DD9" w:rsidRPr="007770C6" w:rsidRDefault="005129CC" w:rsidP="007770C6">
      <w:pPr>
        <w:pStyle w:val="Item"/>
      </w:pPr>
      <w:r w:rsidRPr="007770C6">
        <w:t>Repeal the subsection, substitute</w:t>
      </w:r>
      <w:r w:rsidR="006C0DD9" w:rsidRPr="007770C6">
        <w:t>:</w:t>
      </w:r>
    </w:p>
    <w:p w:rsidR="005129CC" w:rsidRPr="007770C6" w:rsidRDefault="005129CC" w:rsidP="007770C6">
      <w:pPr>
        <w:pStyle w:val="SubsectionHead"/>
      </w:pPr>
      <w:r w:rsidRPr="007770C6">
        <w:t>Lump sums paid by continuing care recipients</w:t>
      </w:r>
    </w:p>
    <w:p w:rsidR="008E7CE5" w:rsidRPr="007770C6" w:rsidRDefault="008E7CE5" w:rsidP="007770C6">
      <w:pPr>
        <w:pStyle w:val="subsection"/>
        <w:keepNext/>
      </w:pPr>
      <w:r w:rsidRPr="007770C6">
        <w:tab/>
        <w:t>(5)</w:t>
      </w:r>
      <w:r w:rsidRPr="007770C6">
        <w:tab/>
        <w:t>If:</w:t>
      </w:r>
    </w:p>
    <w:p w:rsidR="008E7CE5" w:rsidRPr="007770C6" w:rsidRDefault="008E7CE5" w:rsidP="007770C6">
      <w:pPr>
        <w:pStyle w:val="paragraph"/>
      </w:pPr>
      <w:r w:rsidRPr="007770C6">
        <w:tab/>
        <w:t>(a)</w:t>
      </w:r>
      <w:r w:rsidRPr="007770C6">
        <w:tab/>
        <w:t xml:space="preserve">a condition imposed on an allocation of </w:t>
      </w:r>
      <w:r w:rsidR="007770C6" w:rsidRPr="007770C6">
        <w:rPr>
          <w:position w:val="6"/>
          <w:sz w:val="16"/>
        </w:rPr>
        <w:t>*</w:t>
      </w:r>
      <w:r w:rsidRPr="007770C6">
        <w:t>places to a person requires:</w:t>
      </w:r>
    </w:p>
    <w:p w:rsidR="008E7CE5" w:rsidRPr="007770C6" w:rsidRDefault="008E7CE5" w:rsidP="007770C6">
      <w:pPr>
        <w:pStyle w:val="paragraphsub"/>
      </w:pPr>
      <w:r w:rsidRPr="007770C6">
        <w:tab/>
        <w:t>(</w:t>
      </w:r>
      <w:proofErr w:type="spellStart"/>
      <w:r w:rsidRPr="007770C6">
        <w:t>i</w:t>
      </w:r>
      <w:proofErr w:type="spellEnd"/>
      <w:r w:rsidRPr="007770C6">
        <w:t>)</w:t>
      </w:r>
      <w:r w:rsidRPr="007770C6">
        <w:tab/>
        <w:t xml:space="preserve">the refund by the person to a </w:t>
      </w:r>
      <w:r w:rsidR="007770C6" w:rsidRPr="007770C6">
        <w:rPr>
          <w:position w:val="6"/>
          <w:sz w:val="16"/>
        </w:rPr>
        <w:t>*</w:t>
      </w:r>
      <w:r w:rsidR="005129CC" w:rsidRPr="007770C6">
        <w:t xml:space="preserve">continuing </w:t>
      </w:r>
      <w:r w:rsidRPr="007770C6">
        <w:t xml:space="preserve">care recipient, with the consent of the </w:t>
      </w:r>
      <w:r w:rsidR="006C0DD9" w:rsidRPr="007770C6">
        <w:t xml:space="preserve">continuing </w:t>
      </w:r>
      <w:r w:rsidRPr="007770C6">
        <w:t xml:space="preserve">care recipient, of a </w:t>
      </w:r>
      <w:r w:rsidR="007770C6" w:rsidRPr="007770C6">
        <w:rPr>
          <w:position w:val="6"/>
          <w:sz w:val="16"/>
        </w:rPr>
        <w:t>*</w:t>
      </w:r>
      <w:r w:rsidRPr="007770C6">
        <w:t>pre</w:t>
      </w:r>
      <w:r w:rsidR="00BA5FB7">
        <w:noBreakHyphen/>
      </w:r>
      <w:r w:rsidRPr="007770C6">
        <w:t>allocation lump sum or part of such a sum; or</w:t>
      </w:r>
    </w:p>
    <w:p w:rsidR="008E7CE5" w:rsidRPr="007770C6" w:rsidRDefault="008E7CE5" w:rsidP="007770C6">
      <w:pPr>
        <w:pStyle w:val="paragraphsub"/>
      </w:pPr>
      <w:r w:rsidRPr="007770C6">
        <w:tab/>
        <w:t>(ii)</w:t>
      </w:r>
      <w:r w:rsidRPr="007770C6">
        <w:tab/>
        <w:t xml:space="preserve">the forgiveness by the person of an obligation (including a contingent obligation) by a continuing care recipient, with the consent of the </w:t>
      </w:r>
      <w:r w:rsidR="006C0DD9" w:rsidRPr="007770C6">
        <w:t xml:space="preserve">continuing </w:t>
      </w:r>
      <w:r w:rsidRPr="007770C6">
        <w:t>care recipient, in relation to a pre</w:t>
      </w:r>
      <w:r w:rsidR="00BA5FB7">
        <w:noBreakHyphen/>
      </w:r>
      <w:r w:rsidRPr="007770C6">
        <w:t>allocation lump sum or part of such a sum; and</w:t>
      </w:r>
    </w:p>
    <w:p w:rsidR="008E7CE5" w:rsidRPr="007770C6" w:rsidRDefault="008E7CE5" w:rsidP="007770C6">
      <w:pPr>
        <w:pStyle w:val="paragraph"/>
      </w:pPr>
      <w:r w:rsidRPr="007770C6">
        <w:tab/>
        <w:t>(b)</w:t>
      </w:r>
      <w:r w:rsidRPr="007770C6">
        <w:tab/>
        <w:t xml:space="preserve">the continuing care recipient continues, on the day on which the allocation was made, to be provided with </w:t>
      </w:r>
      <w:r w:rsidR="007770C6" w:rsidRPr="007770C6">
        <w:rPr>
          <w:position w:val="6"/>
          <w:sz w:val="16"/>
        </w:rPr>
        <w:t>*</w:t>
      </w:r>
      <w:r w:rsidRPr="007770C6">
        <w:t>aged care through the residential care service in relation to entry to which the pre</w:t>
      </w:r>
      <w:r w:rsidR="00BA5FB7">
        <w:noBreakHyphen/>
      </w:r>
      <w:r w:rsidRPr="007770C6">
        <w:t>allocation lump sum was paid or became payable;</w:t>
      </w:r>
    </w:p>
    <w:p w:rsidR="008E7CE5" w:rsidRPr="007770C6" w:rsidRDefault="008E7CE5" w:rsidP="007770C6">
      <w:pPr>
        <w:pStyle w:val="subsection2"/>
      </w:pPr>
      <w:r w:rsidRPr="007770C6">
        <w:t xml:space="preserve">then the </w:t>
      </w:r>
      <w:r w:rsidR="006C0DD9" w:rsidRPr="007770C6">
        <w:t xml:space="preserve">continuing </w:t>
      </w:r>
      <w:r w:rsidRPr="007770C6">
        <w:t>care recipient and the pre</w:t>
      </w:r>
      <w:r w:rsidR="00BA5FB7">
        <w:noBreakHyphen/>
      </w:r>
      <w:r w:rsidRPr="007770C6">
        <w:t xml:space="preserve">allocation lump sum holder have the same rights, duties and obligations in relation to the charging of an </w:t>
      </w:r>
      <w:r w:rsidR="007770C6" w:rsidRPr="007770C6">
        <w:rPr>
          <w:position w:val="6"/>
          <w:sz w:val="16"/>
        </w:rPr>
        <w:t>*</w:t>
      </w:r>
      <w:r w:rsidRPr="007770C6">
        <w:t xml:space="preserve">accommodation bond or an </w:t>
      </w:r>
      <w:r w:rsidR="007770C6" w:rsidRPr="007770C6">
        <w:rPr>
          <w:position w:val="6"/>
          <w:sz w:val="16"/>
        </w:rPr>
        <w:t>*</w:t>
      </w:r>
      <w:r w:rsidRPr="007770C6">
        <w:t>accommodation charge as the</w:t>
      </w:r>
      <w:r w:rsidR="005129CC" w:rsidRPr="007770C6">
        <w:t xml:space="preserve"> continuing</w:t>
      </w:r>
      <w:r w:rsidRPr="007770C6">
        <w:t xml:space="preserve"> care recipient and the pre</w:t>
      </w:r>
      <w:r w:rsidR="00BA5FB7">
        <w:noBreakHyphen/>
      </w:r>
      <w:r w:rsidRPr="007770C6">
        <w:t>allocation lump sum holder would have under this Act</w:t>
      </w:r>
      <w:r w:rsidR="006C0DD9" w:rsidRPr="007770C6">
        <w:t xml:space="preserve"> and the </w:t>
      </w:r>
      <w:r w:rsidR="006C0DD9" w:rsidRPr="007770C6">
        <w:rPr>
          <w:i/>
        </w:rPr>
        <w:t>Aged Care (Transitional Provisions) Act 1997</w:t>
      </w:r>
      <w:r w:rsidRPr="007770C6">
        <w:t xml:space="preserve"> if:</w:t>
      </w:r>
    </w:p>
    <w:p w:rsidR="008E7CE5" w:rsidRPr="007770C6" w:rsidRDefault="008E7CE5" w:rsidP="007770C6">
      <w:pPr>
        <w:pStyle w:val="paragraph"/>
      </w:pPr>
      <w:r w:rsidRPr="007770C6">
        <w:tab/>
        <w:t>(c)</w:t>
      </w:r>
      <w:r w:rsidRPr="007770C6">
        <w:tab/>
        <w:t xml:space="preserve">the </w:t>
      </w:r>
      <w:r w:rsidR="005129CC" w:rsidRPr="007770C6">
        <w:t xml:space="preserve">continuing </w:t>
      </w:r>
      <w:r w:rsidRPr="007770C6">
        <w:t xml:space="preserve">care recipient had </w:t>
      </w:r>
      <w:r w:rsidR="007770C6" w:rsidRPr="007770C6">
        <w:rPr>
          <w:position w:val="6"/>
          <w:sz w:val="16"/>
        </w:rPr>
        <w:t>*</w:t>
      </w:r>
      <w:r w:rsidRPr="007770C6">
        <w:t>entered the residential care service or flexible care service on the day on which the allocation was made; and</w:t>
      </w:r>
    </w:p>
    <w:p w:rsidR="008E7CE5" w:rsidRPr="007770C6" w:rsidRDefault="008E7CE5" w:rsidP="007770C6">
      <w:pPr>
        <w:pStyle w:val="paragraph"/>
      </w:pPr>
      <w:r w:rsidRPr="007770C6">
        <w:lastRenderedPageBreak/>
        <w:tab/>
        <w:t>(d)</w:t>
      </w:r>
      <w:r w:rsidRPr="007770C6">
        <w:tab/>
        <w:t>the pre</w:t>
      </w:r>
      <w:r w:rsidR="00BA5FB7">
        <w:noBreakHyphen/>
      </w:r>
      <w:r w:rsidRPr="007770C6">
        <w:t>allocation lump sum were an accommodation bond paid in respect of aged care provided through another residential care service or flexible care service.</w:t>
      </w:r>
    </w:p>
    <w:p w:rsidR="005129CC" w:rsidRPr="007770C6" w:rsidRDefault="005129CC" w:rsidP="007770C6">
      <w:pPr>
        <w:pStyle w:val="SubsectionHead"/>
      </w:pPr>
      <w:r w:rsidRPr="007770C6">
        <w:t>Lump sums paid by care recipients</w:t>
      </w:r>
      <w:r w:rsidR="00BB3533" w:rsidRPr="007770C6">
        <w:t xml:space="preserve"> other than continuing care recipients</w:t>
      </w:r>
    </w:p>
    <w:p w:rsidR="005129CC" w:rsidRPr="007770C6" w:rsidRDefault="005129CC" w:rsidP="007770C6">
      <w:pPr>
        <w:pStyle w:val="subsection"/>
        <w:keepNext/>
      </w:pPr>
      <w:r w:rsidRPr="007770C6">
        <w:tab/>
        <w:t>(5A)</w:t>
      </w:r>
      <w:r w:rsidRPr="007770C6">
        <w:tab/>
        <w:t>If:</w:t>
      </w:r>
    </w:p>
    <w:p w:rsidR="005129CC" w:rsidRPr="007770C6" w:rsidRDefault="005129CC" w:rsidP="007770C6">
      <w:pPr>
        <w:pStyle w:val="paragraph"/>
      </w:pPr>
      <w:r w:rsidRPr="007770C6">
        <w:tab/>
        <w:t>(a)</w:t>
      </w:r>
      <w:r w:rsidRPr="007770C6">
        <w:tab/>
        <w:t xml:space="preserve">a condition imposed on an allocation of </w:t>
      </w:r>
      <w:r w:rsidR="007770C6" w:rsidRPr="007770C6">
        <w:rPr>
          <w:position w:val="6"/>
          <w:sz w:val="16"/>
        </w:rPr>
        <w:t>*</w:t>
      </w:r>
      <w:r w:rsidRPr="007770C6">
        <w:t>places to a person requires:</w:t>
      </w:r>
    </w:p>
    <w:p w:rsidR="005129CC" w:rsidRPr="007770C6" w:rsidRDefault="005129CC" w:rsidP="007770C6">
      <w:pPr>
        <w:pStyle w:val="paragraphsub"/>
      </w:pPr>
      <w:r w:rsidRPr="007770C6">
        <w:tab/>
        <w:t>(</w:t>
      </w:r>
      <w:proofErr w:type="spellStart"/>
      <w:r w:rsidRPr="007770C6">
        <w:t>i</w:t>
      </w:r>
      <w:proofErr w:type="spellEnd"/>
      <w:r w:rsidRPr="007770C6">
        <w:t>)</w:t>
      </w:r>
      <w:r w:rsidRPr="007770C6">
        <w:tab/>
        <w:t xml:space="preserve">the refund by the person to a care recipient (the </w:t>
      </w:r>
      <w:r w:rsidRPr="007770C6">
        <w:rPr>
          <w:b/>
          <w:i/>
        </w:rPr>
        <w:t>non</w:t>
      </w:r>
      <w:r w:rsidR="00BA5FB7">
        <w:rPr>
          <w:b/>
          <w:i/>
        </w:rPr>
        <w:noBreakHyphen/>
      </w:r>
      <w:r w:rsidRPr="007770C6">
        <w:rPr>
          <w:b/>
          <w:i/>
        </w:rPr>
        <w:t>continuing care recipient</w:t>
      </w:r>
      <w:r w:rsidRPr="007770C6">
        <w:t xml:space="preserve">) who is not a </w:t>
      </w:r>
      <w:r w:rsidR="007770C6" w:rsidRPr="007770C6">
        <w:rPr>
          <w:position w:val="6"/>
          <w:sz w:val="16"/>
        </w:rPr>
        <w:t>*</w:t>
      </w:r>
      <w:r w:rsidRPr="007770C6">
        <w:t>continuing care recipient, with the consent of the non</w:t>
      </w:r>
      <w:r w:rsidR="00BA5FB7">
        <w:noBreakHyphen/>
      </w:r>
      <w:r w:rsidRPr="007770C6">
        <w:t xml:space="preserve">continuing care recipient, of a </w:t>
      </w:r>
      <w:r w:rsidR="007770C6" w:rsidRPr="007770C6">
        <w:rPr>
          <w:position w:val="6"/>
          <w:sz w:val="16"/>
        </w:rPr>
        <w:t>*</w:t>
      </w:r>
      <w:r w:rsidRPr="007770C6">
        <w:t>pre</w:t>
      </w:r>
      <w:r w:rsidR="00BA5FB7">
        <w:noBreakHyphen/>
      </w:r>
      <w:r w:rsidRPr="007770C6">
        <w:t>allocation lump sum or part of such a sum; or</w:t>
      </w:r>
    </w:p>
    <w:p w:rsidR="005129CC" w:rsidRPr="007770C6" w:rsidRDefault="005129CC" w:rsidP="007770C6">
      <w:pPr>
        <w:pStyle w:val="paragraphsub"/>
      </w:pPr>
      <w:r w:rsidRPr="007770C6">
        <w:tab/>
        <w:t>(ii)</w:t>
      </w:r>
      <w:r w:rsidRPr="007770C6">
        <w:tab/>
        <w:t xml:space="preserve">the forgiveness by the person of an obligation (including a contingent obligation) by </w:t>
      </w:r>
      <w:r w:rsidR="005B652D" w:rsidRPr="007770C6">
        <w:t>a non</w:t>
      </w:r>
      <w:r w:rsidR="00BA5FB7">
        <w:noBreakHyphen/>
      </w:r>
      <w:r w:rsidR="005B652D" w:rsidRPr="007770C6">
        <w:t>continuing care recipient</w:t>
      </w:r>
      <w:r w:rsidRPr="007770C6">
        <w:t>, with the consent of the non</w:t>
      </w:r>
      <w:r w:rsidR="00BA5FB7">
        <w:noBreakHyphen/>
      </w:r>
      <w:r w:rsidRPr="007770C6">
        <w:t>continuing care recipient, in relation to a pre</w:t>
      </w:r>
      <w:r w:rsidR="00BA5FB7">
        <w:noBreakHyphen/>
      </w:r>
      <w:r w:rsidRPr="007770C6">
        <w:t>allocation lump sum or part of such a sum; and</w:t>
      </w:r>
    </w:p>
    <w:p w:rsidR="005129CC" w:rsidRPr="007770C6" w:rsidRDefault="005129CC" w:rsidP="007770C6">
      <w:pPr>
        <w:pStyle w:val="paragraph"/>
      </w:pPr>
      <w:r w:rsidRPr="007770C6">
        <w:tab/>
        <w:t>(b)</w:t>
      </w:r>
      <w:r w:rsidRPr="007770C6">
        <w:tab/>
        <w:t>the non</w:t>
      </w:r>
      <w:r w:rsidR="00BA5FB7">
        <w:noBreakHyphen/>
      </w:r>
      <w:r w:rsidRPr="007770C6">
        <w:t xml:space="preserve">continuing care recipient continues, on the day on which the allocation was made, to be provided with </w:t>
      </w:r>
      <w:r w:rsidR="007770C6" w:rsidRPr="007770C6">
        <w:rPr>
          <w:position w:val="6"/>
          <w:sz w:val="16"/>
        </w:rPr>
        <w:t>*</w:t>
      </w:r>
      <w:r w:rsidRPr="007770C6">
        <w:t>aged care through the residential care service in relation to entry to which the pre</w:t>
      </w:r>
      <w:r w:rsidR="00BA5FB7">
        <w:noBreakHyphen/>
      </w:r>
      <w:r w:rsidRPr="007770C6">
        <w:t>allocation lump sum was paid or became payable;</w:t>
      </w:r>
    </w:p>
    <w:p w:rsidR="005129CC" w:rsidRPr="007770C6" w:rsidRDefault="005129CC" w:rsidP="007770C6">
      <w:pPr>
        <w:pStyle w:val="subsection2"/>
      </w:pPr>
      <w:r w:rsidRPr="007770C6">
        <w:t>then the non</w:t>
      </w:r>
      <w:r w:rsidR="00BA5FB7">
        <w:noBreakHyphen/>
      </w:r>
      <w:r w:rsidRPr="007770C6">
        <w:t>continuing care recipient and the pre</w:t>
      </w:r>
      <w:r w:rsidR="00BA5FB7">
        <w:noBreakHyphen/>
      </w:r>
      <w:r w:rsidRPr="007770C6">
        <w:t xml:space="preserve">allocation lump sum holder have the same rights, duties and obligations in relation to the charging of a </w:t>
      </w:r>
      <w:r w:rsidR="007770C6" w:rsidRPr="007770C6">
        <w:rPr>
          <w:position w:val="6"/>
          <w:sz w:val="16"/>
        </w:rPr>
        <w:t>*</w:t>
      </w:r>
      <w:r w:rsidR="00066D9E" w:rsidRPr="007770C6">
        <w:t>refundable deposit</w:t>
      </w:r>
      <w:r w:rsidRPr="007770C6">
        <w:t xml:space="preserve"> as the </w:t>
      </w:r>
      <w:r w:rsidR="00BB3533" w:rsidRPr="007770C6">
        <w:t>non</w:t>
      </w:r>
      <w:r w:rsidR="00BA5FB7">
        <w:noBreakHyphen/>
      </w:r>
      <w:r w:rsidRPr="007770C6">
        <w:t>continuing care recipient and the pre</w:t>
      </w:r>
      <w:r w:rsidR="00BA5FB7">
        <w:noBreakHyphen/>
      </w:r>
      <w:r w:rsidRPr="007770C6">
        <w:t>allocation lump sum holder would have under this Act if:</w:t>
      </w:r>
    </w:p>
    <w:p w:rsidR="005129CC" w:rsidRPr="007770C6" w:rsidRDefault="005129CC" w:rsidP="007770C6">
      <w:pPr>
        <w:pStyle w:val="paragraph"/>
      </w:pPr>
      <w:r w:rsidRPr="007770C6">
        <w:tab/>
        <w:t>(c)</w:t>
      </w:r>
      <w:r w:rsidRPr="007770C6">
        <w:tab/>
        <w:t xml:space="preserve">the </w:t>
      </w:r>
      <w:r w:rsidR="00316AAE" w:rsidRPr="007770C6">
        <w:t>non</w:t>
      </w:r>
      <w:r w:rsidR="00BA5FB7">
        <w:noBreakHyphen/>
      </w:r>
      <w:r w:rsidRPr="007770C6">
        <w:t xml:space="preserve">continuing care recipient had </w:t>
      </w:r>
      <w:r w:rsidR="007770C6" w:rsidRPr="007770C6">
        <w:rPr>
          <w:position w:val="6"/>
          <w:sz w:val="16"/>
        </w:rPr>
        <w:t>*</w:t>
      </w:r>
      <w:r w:rsidRPr="007770C6">
        <w:t>entered the residential care service or flexible care service on the day on which the allocation was made; and</w:t>
      </w:r>
    </w:p>
    <w:p w:rsidR="005129CC" w:rsidRPr="007770C6" w:rsidRDefault="005129CC" w:rsidP="007770C6">
      <w:pPr>
        <w:pStyle w:val="paragraph"/>
      </w:pPr>
      <w:r w:rsidRPr="007770C6">
        <w:tab/>
        <w:t>(d)</w:t>
      </w:r>
      <w:r w:rsidRPr="007770C6">
        <w:tab/>
        <w:t>the pre</w:t>
      </w:r>
      <w:r w:rsidR="00BA5FB7">
        <w:noBreakHyphen/>
      </w:r>
      <w:r w:rsidRPr="007770C6">
        <w:t>allocation lump sum were a</w:t>
      </w:r>
      <w:r w:rsidR="00BB3533" w:rsidRPr="007770C6">
        <w:t xml:space="preserve"> refundable deposit </w:t>
      </w:r>
      <w:r w:rsidRPr="007770C6">
        <w:t>paid in respect of aged care provided through another residential care service or flexible care service.</w:t>
      </w:r>
    </w:p>
    <w:p w:rsidR="00BB3533" w:rsidRPr="007770C6" w:rsidRDefault="00325AAE" w:rsidP="007770C6">
      <w:pPr>
        <w:pStyle w:val="ItemHead"/>
      </w:pPr>
      <w:r w:rsidRPr="007770C6">
        <w:t>42</w:t>
      </w:r>
      <w:r w:rsidR="00BB3533" w:rsidRPr="007770C6">
        <w:t xml:space="preserve">  Paragraph 14</w:t>
      </w:r>
      <w:r w:rsidR="00BA5FB7">
        <w:noBreakHyphen/>
      </w:r>
      <w:r w:rsidR="00BB3533" w:rsidRPr="007770C6">
        <w:t>5(6)(c)</w:t>
      </w:r>
    </w:p>
    <w:p w:rsidR="00BB3533" w:rsidRPr="007770C6" w:rsidRDefault="00BB3533" w:rsidP="007770C6">
      <w:pPr>
        <w:pStyle w:val="Item"/>
      </w:pPr>
      <w:r w:rsidRPr="007770C6">
        <w:t xml:space="preserve">After “not”, insert “a </w:t>
      </w:r>
      <w:r w:rsidR="007770C6" w:rsidRPr="007770C6">
        <w:rPr>
          <w:position w:val="6"/>
          <w:sz w:val="16"/>
        </w:rPr>
        <w:t>*</w:t>
      </w:r>
      <w:r w:rsidRPr="007770C6">
        <w:t>refundable deposit,”.</w:t>
      </w:r>
    </w:p>
    <w:p w:rsidR="00346F51" w:rsidRPr="007770C6" w:rsidRDefault="00325AAE" w:rsidP="007770C6">
      <w:pPr>
        <w:pStyle w:val="ItemHead"/>
      </w:pPr>
      <w:r w:rsidRPr="007770C6">
        <w:t>43</w:t>
      </w:r>
      <w:r w:rsidR="00346F51" w:rsidRPr="007770C6">
        <w:t xml:space="preserve">  Paragraph 14</w:t>
      </w:r>
      <w:r w:rsidR="00BA5FB7">
        <w:noBreakHyphen/>
      </w:r>
      <w:r w:rsidR="00346F51" w:rsidRPr="007770C6">
        <w:t>8(2)(b)</w:t>
      </w:r>
    </w:p>
    <w:p w:rsidR="00346F51" w:rsidRPr="007770C6" w:rsidRDefault="00346F51" w:rsidP="007770C6">
      <w:pPr>
        <w:pStyle w:val="Item"/>
      </w:pPr>
      <w:r w:rsidRPr="007770C6">
        <w:lastRenderedPageBreak/>
        <w:t>Omit “subsidy under Chapter</w:t>
      </w:r>
      <w:r w:rsidR="007770C6" w:rsidRPr="007770C6">
        <w:t> </w:t>
      </w:r>
      <w:r w:rsidRPr="007770C6">
        <w:t>3”, substitute “</w:t>
      </w:r>
      <w:r w:rsidR="007770C6" w:rsidRPr="007770C6">
        <w:rPr>
          <w:position w:val="6"/>
          <w:sz w:val="16"/>
        </w:rPr>
        <w:t>*</w:t>
      </w:r>
      <w:r w:rsidRPr="007770C6">
        <w:t>subsidy”.</w:t>
      </w:r>
    </w:p>
    <w:p w:rsidR="00346F51" w:rsidRPr="007770C6" w:rsidRDefault="00325AAE" w:rsidP="007770C6">
      <w:pPr>
        <w:pStyle w:val="ItemHead"/>
      </w:pPr>
      <w:r w:rsidRPr="007770C6">
        <w:t>44</w:t>
      </w:r>
      <w:r w:rsidR="00346F51" w:rsidRPr="007770C6">
        <w:t xml:space="preserve">  Subsection</w:t>
      </w:r>
      <w:r w:rsidR="007770C6" w:rsidRPr="007770C6">
        <w:t xml:space="preserve"> </w:t>
      </w:r>
      <w:r w:rsidR="00346F51" w:rsidRPr="007770C6">
        <w:t>15</w:t>
      </w:r>
      <w:r w:rsidR="00BA5FB7">
        <w:noBreakHyphen/>
      </w:r>
      <w:r w:rsidR="00346F51" w:rsidRPr="007770C6">
        <w:t>1(1)</w:t>
      </w:r>
    </w:p>
    <w:p w:rsidR="00346F51" w:rsidRPr="007770C6" w:rsidRDefault="00346F51" w:rsidP="007770C6">
      <w:pPr>
        <w:pStyle w:val="Item"/>
      </w:pPr>
      <w:r w:rsidRPr="007770C6">
        <w:t>Omit “subsidy under Chapter</w:t>
      </w:r>
      <w:r w:rsidR="007770C6" w:rsidRPr="007770C6">
        <w:t> </w:t>
      </w:r>
      <w:r w:rsidRPr="007770C6">
        <w:t>3”, substitute “</w:t>
      </w:r>
      <w:r w:rsidR="007770C6" w:rsidRPr="007770C6">
        <w:rPr>
          <w:position w:val="6"/>
          <w:sz w:val="16"/>
        </w:rPr>
        <w:t>*</w:t>
      </w:r>
      <w:r w:rsidRPr="007770C6">
        <w:t>subsidy”.</w:t>
      </w:r>
    </w:p>
    <w:p w:rsidR="003C343F" w:rsidRPr="007770C6" w:rsidRDefault="00325AAE" w:rsidP="007770C6">
      <w:pPr>
        <w:pStyle w:val="ItemHead"/>
      </w:pPr>
      <w:r w:rsidRPr="007770C6">
        <w:t>45</w:t>
      </w:r>
      <w:r w:rsidR="003C343F" w:rsidRPr="007770C6">
        <w:t xml:space="preserve">  Subsection</w:t>
      </w:r>
      <w:r w:rsidR="007770C6" w:rsidRPr="007770C6">
        <w:t xml:space="preserve"> </w:t>
      </w:r>
      <w:r w:rsidR="003C343F" w:rsidRPr="007770C6">
        <w:t>15</w:t>
      </w:r>
      <w:r w:rsidR="00BA5FB7">
        <w:noBreakHyphen/>
      </w:r>
      <w:r w:rsidR="003C343F" w:rsidRPr="007770C6">
        <w:t>1(2) (note)</w:t>
      </w:r>
    </w:p>
    <w:p w:rsidR="003C343F" w:rsidRPr="007770C6" w:rsidRDefault="003C343F" w:rsidP="007770C6">
      <w:pPr>
        <w:pStyle w:val="Item"/>
      </w:pPr>
      <w:r w:rsidRPr="007770C6">
        <w:t>Omit “Subsidy”, substitute “</w:t>
      </w:r>
      <w:r w:rsidR="007770C6" w:rsidRPr="007770C6">
        <w:rPr>
          <w:position w:val="6"/>
          <w:sz w:val="16"/>
        </w:rPr>
        <w:t>*</w:t>
      </w:r>
      <w:r w:rsidRPr="007770C6">
        <w:t>Subsidy”.</w:t>
      </w:r>
    </w:p>
    <w:p w:rsidR="000537F8" w:rsidRPr="007770C6" w:rsidRDefault="00325AAE" w:rsidP="007770C6">
      <w:pPr>
        <w:pStyle w:val="ItemHead"/>
      </w:pPr>
      <w:r w:rsidRPr="007770C6">
        <w:t>46</w:t>
      </w:r>
      <w:r w:rsidR="000537F8" w:rsidRPr="007770C6">
        <w:t xml:space="preserve">  Paragraph 16</w:t>
      </w:r>
      <w:r w:rsidR="00BA5FB7">
        <w:noBreakHyphen/>
      </w:r>
      <w:r w:rsidR="000537F8" w:rsidRPr="007770C6">
        <w:t>6(e)</w:t>
      </w:r>
    </w:p>
    <w:p w:rsidR="000537F8" w:rsidRPr="007770C6" w:rsidRDefault="000537F8" w:rsidP="007770C6">
      <w:pPr>
        <w:pStyle w:val="Item"/>
      </w:pPr>
      <w:r w:rsidRPr="007770C6">
        <w:t>Repeal the paragraph, substitute:</w:t>
      </w:r>
    </w:p>
    <w:p w:rsidR="001254A2" w:rsidRPr="007770C6" w:rsidRDefault="001254A2" w:rsidP="007770C6">
      <w:pPr>
        <w:pStyle w:val="paragraph"/>
      </w:pPr>
      <w:r w:rsidRPr="007770C6">
        <w:tab/>
        <w:t>(e)</w:t>
      </w:r>
      <w:r w:rsidRPr="007770C6">
        <w:tab/>
        <w:t>the proportion of care (if any), in respect of the places to be transferred, that must be provided to people of kinds specified in the Allocation Principles.</w:t>
      </w:r>
    </w:p>
    <w:p w:rsidR="009C4330" w:rsidRPr="007770C6" w:rsidRDefault="00325AAE" w:rsidP="007770C6">
      <w:pPr>
        <w:pStyle w:val="ItemHead"/>
      </w:pPr>
      <w:r w:rsidRPr="007770C6">
        <w:t>47</w:t>
      </w:r>
      <w:r w:rsidR="009C4330" w:rsidRPr="007770C6">
        <w:t xml:space="preserve">  Paragraph 16</w:t>
      </w:r>
      <w:r w:rsidR="00BA5FB7">
        <w:noBreakHyphen/>
      </w:r>
      <w:r w:rsidR="009C4330" w:rsidRPr="007770C6">
        <w:t>10(2)(d)</w:t>
      </w:r>
    </w:p>
    <w:p w:rsidR="009C4330" w:rsidRPr="007770C6" w:rsidRDefault="009C4330" w:rsidP="007770C6">
      <w:pPr>
        <w:pStyle w:val="Item"/>
      </w:pPr>
      <w:r w:rsidRPr="007770C6">
        <w:t xml:space="preserve">Omit “(including, where applicable, retention amounts relating to </w:t>
      </w:r>
      <w:r w:rsidR="007770C6" w:rsidRPr="007770C6">
        <w:rPr>
          <w:position w:val="6"/>
          <w:sz w:val="16"/>
        </w:rPr>
        <w:t>*</w:t>
      </w:r>
      <w:r w:rsidRPr="007770C6">
        <w:t>accommodation bonds)”.</w:t>
      </w:r>
    </w:p>
    <w:p w:rsidR="000537F8" w:rsidRPr="007770C6" w:rsidRDefault="00325AAE" w:rsidP="007770C6">
      <w:pPr>
        <w:pStyle w:val="ItemHead"/>
      </w:pPr>
      <w:r w:rsidRPr="007770C6">
        <w:t>48</w:t>
      </w:r>
      <w:r w:rsidR="000537F8" w:rsidRPr="007770C6">
        <w:t xml:space="preserve">  Paragraph 16</w:t>
      </w:r>
      <w:r w:rsidR="00BA5FB7">
        <w:noBreakHyphen/>
      </w:r>
      <w:r w:rsidR="000537F8" w:rsidRPr="007770C6">
        <w:t>10(2)(g)</w:t>
      </w:r>
    </w:p>
    <w:p w:rsidR="000537F8" w:rsidRPr="007770C6" w:rsidRDefault="00365D72" w:rsidP="007770C6">
      <w:pPr>
        <w:pStyle w:val="Item"/>
      </w:pPr>
      <w:r w:rsidRPr="007770C6">
        <w:t>After</w:t>
      </w:r>
      <w:r w:rsidR="000537F8" w:rsidRPr="007770C6">
        <w:t xml:space="preserve"> “</w:t>
      </w:r>
      <w:r w:rsidRPr="007770C6">
        <w:t>requirements for</w:t>
      </w:r>
      <w:r w:rsidR="000537F8" w:rsidRPr="007770C6">
        <w:t>”, insert “</w:t>
      </w:r>
      <w:r w:rsidR="007770C6" w:rsidRPr="007770C6">
        <w:rPr>
          <w:position w:val="6"/>
          <w:sz w:val="16"/>
        </w:rPr>
        <w:t>*</w:t>
      </w:r>
      <w:r w:rsidR="000537F8" w:rsidRPr="007770C6">
        <w:t>refundable deposits and”.</w:t>
      </w:r>
    </w:p>
    <w:p w:rsidR="007A7C6E" w:rsidRPr="007770C6" w:rsidRDefault="00325AAE" w:rsidP="007770C6">
      <w:pPr>
        <w:pStyle w:val="ItemHead"/>
      </w:pPr>
      <w:r w:rsidRPr="007770C6">
        <w:t>49</w:t>
      </w:r>
      <w:r w:rsidR="007A7C6E" w:rsidRPr="007770C6">
        <w:t xml:space="preserve">  Paragraph 16</w:t>
      </w:r>
      <w:r w:rsidR="00BA5FB7">
        <w:noBreakHyphen/>
      </w:r>
      <w:r w:rsidR="007A7C6E" w:rsidRPr="007770C6">
        <w:t>11(a)</w:t>
      </w:r>
    </w:p>
    <w:p w:rsidR="007A7C6E" w:rsidRPr="007770C6" w:rsidRDefault="007A7C6E" w:rsidP="007770C6">
      <w:pPr>
        <w:pStyle w:val="Item"/>
      </w:pPr>
      <w:r w:rsidRPr="007770C6">
        <w:t>Omit “subsidy under Chapter</w:t>
      </w:r>
      <w:r w:rsidR="007770C6" w:rsidRPr="007770C6">
        <w:t> </w:t>
      </w:r>
      <w:r w:rsidRPr="007770C6">
        <w:t>3”, substitute “</w:t>
      </w:r>
      <w:r w:rsidR="007770C6" w:rsidRPr="007770C6">
        <w:rPr>
          <w:position w:val="6"/>
          <w:sz w:val="16"/>
        </w:rPr>
        <w:t>*</w:t>
      </w:r>
      <w:r w:rsidRPr="007770C6">
        <w:t>subsidy”.</w:t>
      </w:r>
    </w:p>
    <w:p w:rsidR="000537F8" w:rsidRPr="007770C6" w:rsidRDefault="00325AAE" w:rsidP="007770C6">
      <w:pPr>
        <w:pStyle w:val="ItemHead"/>
      </w:pPr>
      <w:r w:rsidRPr="007770C6">
        <w:t>50</w:t>
      </w:r>
      <w:r w:rsidR="000537F8" w:rsidRPr="007770C6">
        <w:t xml:space="preserve">  Paragraph 16</w:t>
      </w:r>
      <w:r w:rsidR="00BA5FB7">
        <w:noBreakHyphen/>
      </w:r>
      <w:r w:rsidR="000537F8" w:rsidRPr="007770C6">
        <w:t>11(b)</w:t>
      </w:r>
    </w:p>
    <w:p w:rsidR="000537F8" w:rsidRPr="007770C6" w:rsidRDefault="00365D72" w:rsidP="007770C6">
      <w:pPr>
        <w:pStyle w:val="Item"/>
      </w:pPr>
      <w:r w:rsidRPr="007770C6">
        <w:t>Omit</w:t>
      </w:r>
      <w:r w:rsidR="000537F8" w:rsidRPr="007770C6">
        <w:t xml:space="preserve"> “</w:t>
      </w:r>
      <w:r w:rsidRPr="007770C6">
        <w:t>an</w:t>
      </w:r>
      <w:r w:rsidR="000537F8" w:rsidRPr="007770C6">
        <w:t xml:space="preserve">”, </w:t>
      </w:r>
      <w:r w:rsidRPr="007770C6">
        <w:t>substitute</w:t>
      </w:r>
      <w:r w:rsidR="000537F8" w:rsidRPr="007770C6">
        <w:t xml:space="preserve"> “a </w:t>
      </w:r>
      <w:r w:rsidR="007770C6" w:rsidRPr="007770C6">
        <w:rPr>
          <w:position w:val="6"/>
          <w:sz w:val="16"/>
        </w:rPr>
        <w:t>*</w:t>
      </w:r>
      <w:r w:rsidR="000537F8" w:rsidRPr="007770C6">
        <w:t>refundable deposit balance or”.</w:t>
      </w:r>
    </w:p>
    <w:p w:rsidR="000537F8" w:rsidRPr="007770C6" w:rsidRDefault="00325AAE" w:rsidP="007770C6">
      <w:pPr>
        <w:pStyle w:val="ItemHead"/>
      </w:pPr>
      <w:r w:rsidRPr="007770C6">
        <w:t>51</w:t>
      </w:r>
      <w:r w:rsidR="000537F8" w:rsidRPr="007770C6">
        <w:t xml:space="preserve">  Paragraph 16</w:t>
      </w:r>
      <w:r w:rsidR="00BA5FB7">
        <w:noBreakHyphen/>
      </w:r>
      <w:r w:rsidR="000537F8" w:rsidRPr="007770C6">
        <w:t>18(e)</w:t>
      </w:r>
    </w:p>
    <w:p w:rsidR="000537F8" w:rsidRPr="007770C6" w:rsidRDefault="000537F8" w:rsidP="007770C6">
      <w:pPr>
        <w:pStyle w:val="Item"/>
      </w:pPr>
      <w:r w:rsidRPr="007770C6">
        <w:t>Repeal the paragraph, substitute:</w:t>
      </w:r>
    </w:p>
    <w:p w:rsidR="001254A2" w:rsidRPr="007770C6" w:rsidRDefault="001254A2" w:rsidP="007770C6">
      <w:pPr>
        <w:pStyle w:val="paragraph"/>
      </w:pPr>
      <w:r w:rsidRPr="007770C6">
        <w:tab/>
        <w:t>(e)</w:t>
      </w:r>
      <w:r w:rsidRPr="007770C6">
        <w:tab/>
        <w:t>the proportion of care (if any), in respect of the places to be transferred, that must be provided to people of kinds specifi</w:t>
      </w:r>
      <w:r w:rsidR="00B167CC" w:rsidRPr="007770C6">
        <w:t>ed in the Allocation Principles;</w:t>
      </w:r>
    </w:p>
    <w:p w:rsidR="000537F8" w:rsidRPr="007770C6" w:rsidRDefault="00325AAE" w:rsidP="007770C6">
      <w:pPr>
        <w:pStyle w:val="ItemHead"/>
      </w:pPr>
      <w:r w:rsidRPr="007770C6">
        <w:t>52</w:t>
      </w:r>
      <w:r w:rsidR="000537F8" w:rsidRPr="007770C6">
        <w:t xml:space="preserve">  </w:t>
      </w:r>
      <w:r w:rsidR="00BE1382" w:rsidRPr="007770C6">
        <w:t>S</w:t>
      </w:r>
      <w:r w:rsidR="000537F8" w:rsidRPr="007770C6">
        <w:t>ubparagraph</w:t>
      </w:r>
      <w:r w:rsidR="002366EE" w:rsidRPr="007770C6">
        <w:t xml:space="preserve"> </w:t>
      </w:r>
      <w:r w:rsidR="000537F8" w:rsidRPr="007770C6">
        <w:t>18</w:t>
      </w:r>
      <w:r w:rsidR="00BA5FB7">
        <w:noBreakHyphen/>
      </w:r>
      <w:r w:rsidR="000537F8" w:rsidRPr="007770C6">
        <w:t>2(2)(f)(ii)</w:t>
      </w:r>
    </w:p>
    <w:p w:rsidR="000537F8" w:rsidRPr="007770C6" w:rsidRDefault="00BE1382" w:rsidP="007770C6">
      <w:pPr>
        <w:pStyle w:val="Item"/>
      </w:pPr>
      <w:r w:rsidRPr="007770C6">
        <w:t xml:space="preserve">Repeal the </w:t>
      </w:r>
      <w:r w:rsidR="006674FB" w:rsidRPr="007770C6">
        <w:t>sub</w:t>
      </w:r>
      <w:r w:rsidRPr="007770C6">
        <w:t>paragraph, substitute:</w:t>
      </w:r>
    </w:p>
    <w:p w:rsidR="00BE1382" w:rsidRPr="007770C6" w:rsidRDefault="00BE1382" w:rsidP="007770C6">
      <w:pPr>
        <w:pStyle w:val="paragraphsub"/>
      </w:pPr>
      <w:r w:rsidRPr="007770C6">
        <w:tab/>
        <w:t>(ii)</w:t>
      </w:r>
      <w:r w:rsidRPr="007770C6">
        <w:tab/>
      </w:r>
      <w:r w:rsidR="007770C6" w:rsidRPr="007770C6">
        <w:rPr>
          <w:position w:val="6"/>
          <w:sz w:val="16"/>
        </w:rPr>
        <w:t>*</w:t>
      </w:r>
      <w:r w:rsidRPr="007770C6">
        <w:t>entry contribution balance; or</w:t>
      </w:r>
    </w:p>
    <w:p w:rsidR="000537F8" w:rsidRPr="007770C6" w:rsidRDefault="00BE1382" w:rsidP="007770C6">
      <w:pPr>
        <w:pStyle w:val="paragraphsub"/>
      </w:pPr>
      <w:r w:rsidRPr="007770C6">
        <w:tab/>
      </w:r>
      <w:r w:rsidR="000537F8" w:rsidRPr="007770C6">
        <w:t>(iii)</w:t>
      </w:r>
      <w:r w:rsidR="000537F8" w:rsidRPr="007770C6">
        <w:tab/>
      </w:r>
      <w:r w:rsidR="007770C6" w:rsidRPr="007770C6">
        <w:rPr>
          <w:position w:val="6"/>
          <w:sz w:val="16"/>
        </w:rPr>
        <w:t>*</w:t>
      </w:r>
      <w:r w:rsidR="000537F8" w:rsidRPr="007770C6">
        <w:t xml:space="preserve">refundable </w:t>
      </w:r>
      <w:r w:rsidR="001254A2" w:rsidRPr="007770C6">
        <w:t>deposit</w:t>
      </w:r>
      <w:r w:rsidR="00260BAB" w:rsidRPr="007770C6">
        <w:t xml:space="preserve"> balance</w:t>
      </w:r>
      <w:r w:rsidR="001254A2" w:rsidRPr="007770C6">
        <w:t>;</w:t>
      </w:r>
    </w:p>
    <w:p w:rsidR="007A7C6E" w:rsidRPr="007770C6" w:rsidRDefault="00325AAE" w:rsidP="007770C6">
      <w:pPr>
        <w:pStyle w:val="ItemHead"/>
      </w:pPr>
      <w:r w:rsidRPr="007770C6">
        <w:t>53</w:t>
      </w:r>
      <w:r w:rsidR="007A7C6E" w:rsidRPr="007770C6">
        <w:t xml:space="preserve">  Subsections</w:t>
      </w:r>
      <w:r w:rsidR="007770C6" w:rsidRPr="007770C6">
        <w:t xml:space="preserve"> </w:t>
      </w:r>
      <w:r w:rsidR="007A7C6E" w:rsidRPr="007770C6">
        <w:t>20</w:t>
      </w:r>
      <w:r w:rsidR="00BA5FB7">
        <w:noBreakHyphen/>
      </w:r>
      <w:r w:rsidR="007A7C6E" w:rsidRPr="007770C6">
        <w:t>1(1) to (3)</w:t>
      </w:r>
    </w:p>
    <w:p w:rsidR="007A7C6E" w:rsidRPr="007770C6" w:rsidRDefault="007A7C6E" w:rsidP="007770C6">
      <w:pPr>
        <w:pStyle w:val="Item"/>
      </w:pPr>
      <w:r w:rsidRPr="007770C6">
        <w:lastRenderedPageBreak/>
        <w:t>Omit “Subsidy cannot be paid under Chapter</w:t>
      </w:r>
      <w:r w:rsidR="007770C6" w:rsidRPr="007770C6">
        <w:t> </w:t>
      </w:r>
      <w:r w:rsidRPr="007770C6">
        <w:t>3”, substitute “</w:t>
      </w:r>
      <w:r w:rsidR="007770C6" w:rsidRPr="007770C6">
        <w:rPr>
          <w:position w:val="6"/>
          <w:sz w:val="16"/>
        </w:rPr>
        <w:t>*</w:t>
      </w:r>
      <w:r w:rsidRPr="007770C6">
        <w:t>Subsidy cannot be paid”.</w:t>
      </w:r>
    </w:p>
    <w:p w:rsidR="00C26B8F" w:rsidRPr="007770C6" w:rsidRDefault="00325AAE" w:rsidP="007770C6">
      <w:pPr>
        <w:pStyle w:val="ItemHead"/>
      </w:pPr>
      <w:r w:rsidRPr="007770C6">
        <w:t>54</w:t>
      </w:r>
      <w:r w:rsidR="00C26B8F" w:rsidRPr="007770C6">
        <w:t xml:space="preserve">  Paragraph 20</w:t>
      </w:r>
      <w:r w:rsidR="00BA5FB7">
        <w:noBreakHyphen/>
      </w:r>
      <w:r w:rsidR="00C26B8F" w:rsidRPr="007770C6">
        <w:t>1(3)(b)</w:t>
      </w:r>
    </w:p>
    <w:p w:rsidR="00C26B8F" w:rsidRPr="007770C6" w:rsidRDefault="00C26B8F" w:rsidP="007770C6">
      <w:pPr>
        <w:pStyle w:val="Item"/>
      </w:pPr>
      <w:r w:rsidRPr="007770C6">
        <w:t>Omit “Flexible Care”.</w:t>
      </w:r>
    </w:p>
    <w:p w:rsidR="00AC51FA" w:rsidRPr="007770C6" w:rsidRDefault="00325AAE" w:rsidP="007770C6">
      <w:pPr>
        <w:pStyle w:val="ItemHead"/>
      </w:pPr>
      <w:r w:rsidRPr="007770C6">
        <w:t>55</w:t>
      </w:r>
      <w:r w:rsidR="007A7C6E" w:rsidRPr="007770C6">
        <w:t xml:space="preserve">  Section</w:t>
      </w:r>
      <w:r w:rsidR="007770C6" w:rsidRPr="007770C6">
        <w:t> </w:t>
      </w:r>
      <w:r w:rsidR="007A7C6E" w:rsidRPr="007770C6">
        <w:t>20</w:t>
      </w:r>
      <w:r w:rsidR="00BA5FB7">
        <w:noBreakHyphen/>
      </w:r>
      <w:r w:rsidR="007A7C6E" w:rsidRPr="007770C6">
        <w:t>2</w:t>
      </w:r>
    </w:p>
    <w:p w:rsidR="007A7C6E" w:rsidRPr="007770C6" w:rsidRDefault="007A7C6E" w:rsidP="007770C6">
      <w:pPr>
        <w:pStyle w:val="Item"/>
      </w:pPr>
      <w:r w:rsidRPr="007770C6">
        <w:t>After “Chapter</w:t>
      </w:r>
      <w:r w:rsidR="007770C6" w:rsidRPr="007770C6">
        <w:t> </w:t>
      </w:r>
      <w:r w:rsidRPr="007770C6">
        <w:t xml:space="preserve">3”, insert “of this Act or </w:t>
      </w:r>
      <w:r w:rsidR="0033315E" w:rsidRPr="007770C6">
        <w:t>Chapter</w:t>
      </w:r>
      <w:r w:rsidR="007770C6" w:rsidRPr="007770C6">
        <w:t> </w:t>
      </w:r>
      <w:r w:rsidR="0033315E" w:rsidRPr="007770C6">
        <w:t xml:space="preserve">3 of </w:t>
      </w:r>
      <w:r w:rsidRPr="007770C6">
        <w:t xml:space="preserve">the </w:t>
      </w:r>
      <w:r w:rsidRPr="007770C6">
        <w:rPr>
          <w:i/>
        </w:rPr>
        <w:t>Aged Care (Transitional Provisions) Act 1997</w:t>
      </w:r>
      <w:r w:rsidRPr="007770C6">
        <w:t>”.</w:t>
      </w:r>
    </w:p>
    <w:p w:rsidR="00CC0173" w:rsidRPr="007770C6" w:rsidRDefault="00325AAE" w:rsidP="007770C6">
      <w:pPr>
        <w:pStyle w:val="ItemHead"/>
      </w:pPr>
      <w:r w:rsidRPr="007770C6">
        <w:t>56</w:t>
      </w:r>
      <w:r w:rsidR="00CC0173" w:rsidRPr="007770C6">
        <w:t xml:space="preserve">  Paragraph 23</w:t>
      </w:r>
      <w:r w:rsidR="00BA5FB7">
        <w:noBreakHyphen/>
      </w:r>
      <w:r w:rsidR="00CC0173" w:rsidRPr="007770C6">
        <w:t>1(b)</w:t>
      </w:r>
    </w:p>
    <w:p w:rsidR="00CC0173" w:rsidRPr="007770C6" w:rsidRDefault="00CC0173" w:rsidP="007770C6">
      <w:pPr>
        <w:pStyle w:val="Item"/>
      </w:pPr>
      <w:r w:rsidRPr="007770C6">
        <w:t>Before “the approval”, insert “in the case of flexible care—</w:t>
      </w:r>
      <w:r w:rsidR="0011153A" w:rsidRPr="007770C6">
        <w:t>”</w:t>
      </w:r>
      <w:r w:rsidRPr="007770C6">
        <w:t>.</w:t>
      </w:r>
    </w:p>
    <w:p w:rsidR="006127FD" w:rsidRPr="007770C6" w:rsidRDefault="00325AAE" w:rsidP="007770C6">
      <w:pPr>
        <w:pStyle w:val="ItemHead"/>
      </w:pPr>
      <w:r w:rsidRPr="007770C6">
        <w:t>57</w:t>
      </w:r>
      <w:r w:rsidR="006127FD" w:rsidRPr="007770C6">
        <w:t xml:space="preserve">  Section</w:t>
      </w:r>
      <w:r w:rsidR="007770C6" w:rsidRPr="007770C6">
        <w:t> </w:t>
      </w:r>
      <w:r w:rsidR="006127FD" w:rsidRPr="007770C6">
        <w:t>23</w:t>
      </w:r>
      <w:r w:rsidR="00BA5FB7">
        <w:noBreakHyphen/>
      </w:r>
      <w:r w:rsidR="006127FD" w:rsidRPr="007770C6">
        <w:t>3</w:t>
      </w:r>
    </w:p>
    <w:p w:rsidR="006127FD" w:rsidRPr="007770C6" w:rsidRDefault="006127FD" w:rsidP="007770C6">
      <w:pPr>
        <w:pStyle w:val="Item"/>
      </w:pPr>
      <w:r w:rsidRPr="007770C6">
        <w:t>Repeal the section, substitute:</w:t>
      </w:r>
    </w:p>
    <w:p w:rsidR="006127FD" w:rsidRPr="007770C6" w:rsidRDefault="006127FD" w:rsidP="007770C6">
      <w:pPr>
        <w:pStyle w:val="ActHead5"/>
      </w:pPr>
      <w:bookmarkStart w:id="40" w:name="_Toc361129520"/>
      <w:r w:rsidRPr="007770C6">
        <w:rPr>
          <w:rStyle w:val="CharSectno"/>
        </w:rPr>
        <w:t>23</w:t>
      </w:r>
      <w:r w:rsidR="00BA5FB7">
        <w:rPr>
          <w:rStyle w:val="CharSectno"/>
        </w:rPr>
        <w:noBreakHyphen/>
      </w:r>
      <w:r w:rsidRPr="007770C6">
        <w:rPr>
          <w:rStyle w:val="CharSectno"/>
        </w:rPr>
        <w:t>3</w:t>
      </w:r>
      <w:r w:rsidRPr="007770C6">
        <w:t xml:space="preserve">  Circumstances in which approval for flexible care lapses</w:t>
      </w:r>
      <w:bookmarkEnd w:id="40"/>
    </w:p>
    <w:p w:rsidR="006127FD" w:rsidRPr="007770C6" w:rsidRDefault="006127FD" w:rsidP="007770C6">
      <w:pPr>
        <w:pStyle w:val="SubsectionHead"/>
      </w:pPr>
      <w:r w:rsidRPr="007770C6">
        <w:t>Care not received within a certain time</w:t>
      </w:r>
    </w:p>
    <w:p w:rsidR="006127FD" w:rsidRPr="007770C6" w:rsidRDefault="006127FD" w:rsidP="007770C6">
      <w:pPr>
        <w:pStyle w:val="subsection"/>
      </w:pPr>
      <w:r w:rsidRPr="007770C6">
        <w:tab/>
        <w:t>(1)</w:t>
      </w:r>
      <w:r w:rsidRPr="007770C6">
        <w:tab/>
        <w:t>A person’s approval as a recipient of flexible care lapses if the person is not provided with the care within:</w:t>
      </w:r>
    </w:p>
    <w:p w:rsidR="006127FD" w:rsidRPr="007770C6" w:rsidRDefault="006127FD" w:rsidP="007770C6">
      <w:pPr>
        <w:pStyle w:val="paragraph"/>
      </w:pPr>
      <w:r w:rsidRPr="007770C6">
        <w:tab/>
        <w:t>(a)</w:t>
      </w:r>
      <w:r w:rsidRPr="007770C6">
        <w:tab/>
        <w:t>the entry period specified in the Approval of Care Recipients Principles; or</w:t>
      </w:r>
    </w:p>
    <w:p w:rsidR="006127FD" w:rsidRPr="007770C6" w:rsidRDefault="006127FD" w:rsidP="007770C6">
      <w:pPr>
        <w:pStyle w:val="paragraph"/>
      </w:pPr>
      <w:r w:rsidRPr="007770C6">
        <w:tab/>
        <w:t>(b)</w:t>
      </w:r>
      <w:r w:rsidRPr="007770C6">
        <w:tab/>
        <w:t>if no such period is specified—the period of 12 months starting on the day after the approval was given.</w:t>
      </w:r>
    </w:p>
    <w:p w:rsidR="006127FD" w:rsidRPr="007770C6" w:rsidRDefault="006127FD" w:rsidP="007770C6">
      <w:pPr>
        <w:pStyle w:val="subsection"/>
      </w:pPr>
      <w:r w:rsidRPr="007770C6">
        <w:tab/>
        <w:t>(2)</w:t>
      </w:r>
      <w:r w:rsidRPr="007770C6">
        <w:tab/>
      </w:r>
      <w:r w:rsidR="007770C6" w:rsidRPr="007770C6">
        <w:t>Subsection (</w:t>
      </w:r>
      <w:r w:rsidRPr="007770C6">
        <w:t>1) does not apply if the care is specified for the purposes of this subsection in the Approval of Care Recipients Principles.</w:t>
      </w:r>
    </w:p>
    <w:p w:rsidR="006127FD" w:rsidRPr="007770C6" w:rsidRDefault="006127FD" w:rsidP="007770C6">
      <w:pPr>
        <w:pStyle w:val="SubsectionHead"/>
      </w:pPr>
      <w:r w:rsidRPr="007770C6">
        <w:t>Person ceases to be provided with care in respect of which approved</w:t>
      </w:r>
    </w:p>
    <w:p w:rsidR="006127FD" w:rsidRPr="007770C6" w:rsidRDefault="006127FD" w:rsidP="007770C6">
      <w:pPr>
        <w:pStyle w:val="subsection"/>
        <w:keepNext/>
        <w:keepLines/>
      </w:pPr>
      <w:r w:rsidRPr="007770C6">
        <w:tab/>
        <w:t>(3)</w:t>
      </w:r>
      <w:r w:rsidRPr="007770C6">
        <w:tab/>
        <w:t>A person’s approval as a recipient of flexible care lapses if the person ceases, in the circumstances specified in the Approval of Care Recipients Principles, to be provided with the care in respect of which he or she is approved.</w:t>
      </w:r>
    </w:p>
    <w:p w:rsidR="00C5663E" w:rsidRPr="007770C6" w:rsidRDefault="00325AAE" w:rsidP="007770C6">
      <w:pPr>
        <w:pStyle w:val="ItemHead"/>
      </w:pPr>
      <w:r w:rsidRPr="007770C6">
        <w:t>58</w:t>
      </w:r>
      <w:r w:rsidR="00C5663E" w:rsidRPr="007770C6">
        <w:t xml:space="preserve">  Section</w:t>
      </w:r>
      <w:r w:rsidR="007770C6" w:rsidRPr="007770C6">
        <w:t> </w:t>
      </w:r>
      <w:r w:rsidR="00C5663E" w:rsidRPr="007770C6">
        <w:t>30</w:t>
      </w:r>
      <w:r w:rsidR="00BA5FB7">
        <w:noBreakHyphen/>
      </w:r>
      <w:r w:rsidR="00C5663E" w:rsidRPr="007770C6">
        <w:t>1</w:t>
      </w:r>
    </w:p>
    <w:p w:rsidR="00C5663E" w:rsidRPr="007770C6" w:rsidRDefault="00C5663E" w:rsidP="007770C6">
      <w:pPr>
        <w:pStyle w:val="Item"/>
      </w:pPr>
      <w:r w:rsidRPr="007770C6">
        <w:t xml:space="preserve">Omit “, but a lower amount of </w:t>
      </w:r>
      <w:r w:rsidR="007770C6" w:rsidRPr="007770C6">
        <w:rPr>
          <w:position w:val="6"/>
          <w:sz w:val="16"/>
        </w:rPr>
        <w:t>*</w:t>
      </w:r>
      <w:r w:rsidRPr="007770C6">
        <w:t>residential care subsidy is payable”.</w:t>
      </w:r>
    </w:p>
    <w:p w:rsidR="00251813" w:rsidRPr="007770C6" w:rsidRDefault="00325AAE" w:rsidP="007770C6">
      <w:pPr>
        <w:pStyle w:val="ItemHead"/>
      </w:pPr>
      <w:r w:rsidRPr="007770C6">
        <w:lastRenderedPageBreak/>
        <w:t>59</w:t>
      </w:r>
      <w:r w:rsidR="00251813" w:rsidRPr="007770C6">
        <w:t xml:space="preserve">  Section</w:t>
      </w:r>
      <w:r w:rsidR="007770C6" w:rsidRPr="007770C6">
        <w:t> </w:t>
      </w:r>
      <w:r w:rsidR="00251813" w:rsidRPr="007770C6">
        <w:t>30</w:t>
      </w:r>
      <w:r w:rsidR="00BA5FB7">
        <w:noBreakHyphen/>
      </w:r>
      <w:r w:rsidR="00251813" w:rsidRPr="007770C6">
        <w:t>1 (notes 1 to 4)</w:t>
      </w:r>
    </w:p>
    <w:p w:rsidR="00167626" w:rsidRPr="007770C6" w:rsidRDefault="00167626" w:rsidP="007770C6">
      <w:pPr>
        <w:pStyle w:val="Item"/>
      </w:pPr>
      <w:r w:rsidRPr="007770C6">
        <w:t>Repeal the notes.</w:t>
      </w:r>
    </w:p>
    <w:p w:rsidR="006127FD" w:rsidRPr="007770C6" w:rsidRDefault="00325AAE" w:rsidP="007770C6">
      <w:pPr>
        <w:pStyle w:val="ItemHead"/>
      </w:pPr>
      <w:r w:rsidRPr="007770C6">
        <w:t>60</w:t>
      </w:r>
      <w:r w:rsidR="006127FD" w:rsidRPr="007770C6">
        <w:t xml:space="preserve">  Paragraph 30</w:t>
      </w:r>
      <w:r w:rsidR="00BA5FB7">
        <w:noBreakHyphen/>
      </w:r>
      <w:r w:rsidR="006127FD" w:rsidRPr="007770C6">
        <w:t>3(1)(b)</w:t>
      </w:r>
    </w:p>
    <w:p w:rsidR="006127FD" w:rsidRPr="007770C6" w:rsidRDefault="006127FD" w:rsidP="007770C6">
      <w:pPr>
        <w:pStyle w:val="Item"/>
      </w:pPr>
      <w:r w:rsidRPr="007770C6">
        <w:t>Repeal the paragraph.</w:t>
      </w:r>
    </w:p>
    <w:p w:rsidR="006127FD" w:rsidRPr="007770C6" w:rsidRDefault="00325AAE" w:rsidP="007770C6">
      <w:pPr>
        <w:pStyle w:val="ItemHead"/>
      </w:pPr>
      <w:r w:rsidRPr="007770C6">
        <w:t>61</w:t>
      </w:r>
      <w:r w:rsidR="006127FD" w:rsidRPr="007770C6">
        <w:t xml:space="preserve">  Subsection</w:t>
      </w:r>
      <w:r w:rsidR="007770C6" w:rsidRPr="007770C6">
        <w:t xml:space="preserve"> </w:t>
      </w:r>
      <w:r w:rsidR="006127FD" w:rsidRPr="007770C6">
        <w:t>30</w:t>
      </w:r>
      <w:r w:rsidR="00BA5FB7">
        <w:noBreakHyphen/>
      </w:r>
      <w:r w:rsidR="006127FD" w:rsidRPr="007770C6">
        <w:t>3(1) (at the end of the example)</w:t>
      </w:r>
    </w:p>
    <w:p w:rsidR="006127FD" w:rsidRPr="007770C6" w:rsidRDefault="00A35CA7" w:rsidP="007770C6">
      <w:pPr>
        <w:pStyle w:val="Item"/>
      </w:pPr>
      <w:r w:rsidRPr="007770C6">
        <w:t>Add “An individual resident’s room might also constitute a “distinct part” of the service.”.</w:t>
      </w:r>
    </w:p>
    <w:p w:rsidR="006127FD" w:rsidRPr="007770C6" w:rsidRDefault="00325AAE" w:rsidP="007770C6">
      <w:pPr>
        <w:pStyle w:val="ItemHead"/>
      </w:pPr>
      <w:r w:rsidRPr="007770C6">
        <w:t>62</w:t>
      </w:r>
      <w:r w:rsidR="006127FD" w:rsidRPr="007770C6">
        <w:t xml:space="preserve">  Subsection</w:t>
      </w:r>
      <w:r w:rsidR="007770C6" w:rsidRPr="007770C6">
        <w:t xml:space="preserve"> </w:t>
      </w:r>
      <w:r w:rsidR="006127FD" w:rsidRPr="007770C6">
        <w:t>30</w:t>
      </w:r>
      <w:r w:rsidR="00BA5FB7">
        <w:noBreakHyphen/>
      </w:r>
      <w:r w:rsidR="006127FD" w:rsidRPr="007770C6">
        <w:t>3(1) (note)</w:t>
      </w:r>
    </w:p>
    <w:p w:rsidR="006127FD" w:rsidRPr="007770C6" w:rsidRDefault="006127FD" w:rsidP="007770C6">
      <w:pPr>
        <w:pStyle w:val="Item"/>
      </w:pPr>
      <w:r w:rsidRPr="007770C6">
        <w:t>Repeal the note.</w:t>
      </w:r>
    </w:p>
    <w:p w:rsidR="00EE1675" w:rsidRPr="007770C6" w:rsidRDefault="00325AAE" w:rsidP="007770C6">
      <w:pPr>
        <w:pStyle w:val="ItemHead"/>
      </w:pPr>
      <w:r w:rsidRPr="007770C6">
        <w:t>63</w:t>
      </w:r>
      <w:r w:rsidR="00EE1675" w:rsidRPr="007770C6">
        <w:t xml:space="preserve">  Paragraph 32</w:t>
      </w:r>
      <w:r w:rsidR="00BA5FB7">
        <w:noBreakHyphen/>
      </w:r>
      <w:r w:rsidR="00EE1675" w:rsidRPr="007770C6">
        <w:t>4(1)(a)</w:t>
      </w:r>
    </w:p>
    <w:p w:rsidR="00EE1675" w:rsidRPr="007770C6" w:rsidRDefault="00EE1675" w:rsidP="007770C6">
      <w:pPr>
        <w:pStyle w:val="Item"/>
      </w:pPr>
      <w:r w:rsidRPr="007770C6">
        <w:t>Omit “who:”, substitute “who are included in a class of people specified in the Extra Service Principles;”.</w:t>
      </w:r>
    </w:p>
    <w:p w:rsidR="00EE1675" w:rsidRPr="007770C6" w:rsidRDefault="00325AAE" w:rsidP="007770C6">
      <w:pPr>
        <w:pStyle w:val="ItemHead"/>
      </w:pPr>
      <w:r w:rsidRPr="007770C6">
        <w:t>64</w:t>
      </w:r>
      <w:r w:rsidR="00EE1675" w:rsidRPr="007770C6">
        <w:t xml:space="preserve">  Subparagraphs</w:t>
      </w:r>
      <w:r w:rsidR="007770C6" w:rsidRPr="007770C6">
        <w:t xml:space="preserve"> </w:t>
      </w:r>
      <w:r w:rsidR="00EE1675" w:rsidRPr="007770C6">
        <w:t>32</w:t>
      </w:r>
      <w:r w:rsidR="00BA5FB7">
        <w:noBreakHyphen/>
      </w:r>
      <w:r w:rsidR="00EE1675" w:rsidRPr="007770C6">
        <w:t>4(1)(a)(</w:t>
      </w:r>
      <w:proofErr w:type="spellStart"/>
      <w:r w:rsidR="00EE1675" w:rsidRPr="007770C6">
        <w:t>i</w:t>
      </w:r>
      <w:proofErr w:type="spellEnd"/>
      <w:r w:rsidR="00EE1675" w:rsidRPr="007770C6">
        <w:t>) and (ii)</w:t>
      </w:r>
    </w:p>
    <w:p w:rsidR="00EE1675" w:rsidRPr="007770C6" w:rsidRDefault="00EE1675" w:rsidP="007770C6">
      <w:pPr>
        <w:pStyle w:val="Item"/>
      </w:pPr>
      <w:r w:rsidRPr="007770C6">
        <w:t>Repeal the subparagraphs.</w:t>
      </w:r>
    </w:p>
    <w:p w:rsidR="006127FD" w:rsidRPr="007770C6" w:rsidRDefault="00325AAE" w:rsidP="007770C6">
      <w:pPr>
        <w:pStyle w:val="ItemHead"/>
      </w:pPr>
      <w:r w:rsidRPr="007770C6">
        <w:t>65</w:t>
      </w:r>
      <w:r w:rsidR="006127FD" w:rsidRPr="007770C6">
        <w:t xml:space="preserve">  Subsection</w:t>
      </w:r>
      <w:r w:rsidR="007770C6" w:rsidRPr="007770C6">
        <w:t xml:space="preserve"> </w:t>
      </w:r>
      <w:r w:rsidR="006127FD" w:rsidRPr="007770C6">
        <w:t>32</w:t>
      </w:r>
      <w:r w:rsidR="00BA5FB7">
        <w:noBreakHyphen/>
      </w:r>
      <w:r w:rsidR="006127FD" w:rsidRPr="007770C6">
        <w:t>9(1)</w:t>
      </w:r>
    </w:p>
    <w:p w:rsidR="006127FD" w:rsidRPr="007770C6" w:rsidRDefault="006127FD" w:rsidP="007770C6">
      <w:pPr>
        <w:pStyle w:val="Item"/>
      </w:pPr>
      <w:r w:rsidRPr="007770C6">
        <w:t>Omit the second sentence.</w:t>
      </w:r>
    </w:p>
    <w:p w:rsidR="0000260F" w:rsidRPr="007770C6" w:rsidRDefault="00325AAE" w:rsidP="007770C6">
      <w:pPr>
        <w:pStyle w:val="ItemHead"/>
      </w:pPr>
      <w:r w:rsidRPr="007770C6">
        <w:t>66</w:t>
      </w:r>
      <w:r w:rsidR="0000260F" w:rsidRPr="007770C6">
        <w:t xml:space="preserve">  Subsection</w:t>
      </w:r>
      <w:r w:rsidR="007770C6" w:rsidRPr="007770C6">
        <w:t xml:space="preserve"> </w:t>
      </w:r>
      <w:r w:rsidR="0000260F" w:rsidRPr="007770C6">
        <w:t>35</w:t>
      </w:r>
      <w:r w:rsidR="00BA5FB7">
        <w:noBreakHyphen/>
      </w:r>
      <w:r w:rsidR="0000260F" w:rsidRPr="007770C6">
        <w:t>1(1)</w:t>
      </w:r>
    </w:p>
    <w:p w:rsidR="0000260F" w:rsidRPr="007770C6" w:rsidRDefault="0000260F" w:rsidP="007770C6">
      <w:pPr>
        <w:pStyle w:val="Item"/>
      </w:pPr>
      <w:r w:rsidRPr="007770C6">
        <w:t>Omit “Secretary”, substitute “</w:t>
      </w:r>
      <w:r w:rsidR="007770C6" w:rsidRPr="007770C6">
        <w:rPr>
          <w:position w:val="6"/>
          <w:sz w:val="16"/>
        </w:rPr>
        <w:t>*</w:t>
      </w:r>
      <w:r w:rsidRPr="007770C6">
        <w:t>Aged Care Pricing Commissioner”.</w:t>
      </w:r>
    </w:p>
    <w:p w:rsidR="0000260F" w:rsidRPr="007770C6" w:rsidRDefault="00325AAE" w:rsidP="007770C6">
      <w:pPr>
        <w:pStyle w:val="ItemHead"/>
      </w:pPr>
      <w:r w:rsidRPr="007770C6">
        <w:t>67</w:t>
      </w:r>
      <w:r w:rsidR="0000260F" w:rsidRPr="007770C6">
        <w:t xml:space="preserve">  Subsection</w:t>
      </w:r>
      <w:r w:rsidR="007770C6" w:rsidRPr="007770C6">
        <w:t xml:space="preserve"> </w:t>
      </w:r>
      <w:r w:rsidR="0000260F" w:rsidRPr="007770C6">
        <w:t>35</w:t>
      </w:r>
      <w:r w:rsidR="00BA5FB7">
        <w:noBreakHyphen/>
      </w:r>
      <w:r w:rsidR="0000260F" w:rsidRPr="007770C6">
        <w:t>1(2)</w:t>
      </w:r>
    </w:p>
    <w:p w:rsidR="0000260F" w:rsidRPr="007770C6" w:rsidRDefault="0000260F" w:rsidP="007770C6">
      <w:pPr>
        <w:pStyle w:val="Item"/>
      </w:pPr>
      <w:r w:rsidRPr="007770C6">
        <w:t xml:space="preserve">Omit “The Secretary”, substitute “The </w:t>
      </w:r>
      <w:r w:rsidR="007770C6" w:rsidRPr="007770C6">
        <w:rPr>
          <w:position w:val="6"/>
          <w:sz w:val="16"/>
        </w:rPr>
        <w:t>*</w:t>
      </w:r>
      <w:r w:rsidRPr="007770C6">
        <w:t>Aged Care Pricing Commissioner”.</w:t>
      </w:r>
    </w:p>
    <w:p w:rsidR="0000260F" w:rsidRPr="007770C6" w:rsidRDefault="00325AAE" w:rsidP="007770C6">
      <w:pPr>
        <w:pStyle w:val="ItemHead"/>
      </w:pPr>
      <w:r w:rsidRPr="007770C6">
        <w:t>68</w:t>
      </w:r>
      <w:r w:rsidR="0000260F" w:rsidRPr="007770C6">
        <w:t xml:space="preserve">  Paragraphs 35</w:t>
      </w:r>
      <w:r w:rsidR="00BA5FB7">
        <w:noBreakHyphen/>
      </w:r>
      <w:r w:rsidR="0000260F" w:rsidRPr="007770C6">
        <w:t>1(2)(c) and (d)</w:t>
      </w:r>
    </w:p>
    <w:p w:rsidR="0000260F" w:rsidRPr="007770C6" w:rsidRDefault="0000260F" w:rsidP="007770C6">
      <w:pPr>
        <w:pStyle w:val="Item"/>
      </w:pPr>
      <w:r w:rsidRPr="007770C6">
        <w:t>Omit “Secretary”, substitute “Aged Care Pricing Commissioner”.</w:t>
      </w:r>
    </w:p>
    <w:p w:rsidR="0000260F" w:rsidRPr="007770C6" w:rsidRDefault="00325AAE" w:rsidP="007770C6">
      <w:pPr>
        <w:pStyle w:val="ItemHead"/>
      </w:pPr>
      <w:r w:rsidRPr="007770C6">
        <w:t>69</w:t>
      </w:r>
      <w:r w:rsidR="0000260F" w:rsidRPr="007770C6">
        <w:t xml:space="preserve">  Subsection</w:t>
      </w:r>
      <w:r w:rsidR="007770C6" w:rsidRPr="007770C6">
        <w:t xml:space="preserve"> </w:t>
      </w:r>
      <w:r w:rsidR="0000260F" w:rsidRPr="007770C6">
        <w:t>35</w:t>
      </w:r>
      <w:r w:rsidR="00BA5FB7">
        <w:noBreakHyphen/>
      </w:r>
      <w:r w:rsidR="0000260F" w:rsidRPr="007770C6">
        <w:t>2(1)</w:t>
      </w:r>
    </w:p>
    <w:p w:rsidR="0000260F" w:rsidRPr="007770C6" w:rsidRDefault="0000260F" w:rsidP="007770C6">
      <w:pPr>
        <w:pStyle w:val="Item"/>
      </w:pPr>
      <w:r w:rsidRPr="007770C6">
        <w:t>Omit “Secretary”, substitute “</w:t>
      </w:r>
      <w:r w:rsidR="007770C6" w:rsidRPr="007770C6">
        <w:rPr>
          <w:position w:val="6"/>
          <w:sz w:val="16"/>
        </w:rPr>
        <w:t>*</w:t>
      </w:r>
      <w:r w:rsidRPr="007770C6">
        <w:t>Aged Care Pricing Commissioner”.</w:t>
      </w:r>
    </w:p>
    <w:p w:rsidR="0000260F" w:rsidRPr="007770C6" w:rsidRDefault="00325AAE" w:rsidP="007770C6">
      <w:pPr>
        <w:pStyle w:val="ItemHead"/>
      </w:pPr>
      <w:r w:rsidRPr="007770C6">
        <w:t>70</w:t>
      </w:r>
      <w:r w:rsidR="0000260F" w:rsidRPr="007770C6">
        <w:t xml:space="preserve">  Subsection</w:t>
      </w:r>
      <w:r w:rsidR="00FC31C0" w:rsidRPr="007770C6">
        <w:t>s</w:t>
      </w:r>
      <w:r w:rsidR="007770C6" w:rsidRPr="007770C6">
        <w:t xml:space="preserve"> </w:t>
      </w:r>
      <w:r w:rsidR="0000260F" w:rsidRPr="007770C6">
        <w:t>35</w:t>
      </w:r>
      <w:r w:rsidR="00BA5FB7">
        <w:noBreakHyphen/>
      </w:r>
      <w:r w:rsidR="0000260F" w:rsidRPr="007770C6">
        <w:t>3(1) to (4)</w:t>
      </w:r>
    </w:p>
    <w:p w:rsidR="0000260F" w:rsidRPr="007770C6" w:rsidRDefault="0000260F" w:rsidP="007770C6">
      <w:pPr>
        <w:pStyle w:val="Item"/>
      </w:pPr>
      <w:r w:rsidRPr="007770C6">
        <w:t>Omit “Secretary”, substitute “</w:t>
      </w:r>
      <w:r w:rsidR="007770C6" w:rsidRPr="007770C6">
        <w:rPr>
          <w:position w:val="6"/>
          <w:sz w:val="16"/>
        </w:rPr>
        <w:t>*</w:t>
      </w:r>
      <w:r w:rsidRPr="007770C6">
        <w:t>Aged Care Pricing Commissioner”.</w:t>
      </w:r>
    </w:p>
    <w:p w:rsidR="0000260F" w:rsidRPr="007770C6" w:rsidRDefault="00325AAE" w:rsidP="007770C6">
      <w:pPr>
        <w:pStyle w:val="ItemHead"/>
      </w:pPr>
      <w:r w:rsidRPr="007770C6">
        <w:lastRenderedPageBreak/>
        <w:t>71</w:t>
      </w:r>
      <w:r w:rsidR="0000260F" w:rsidRPr="007770C6">
        <w:t xml:space="preserve">  Section</w:t>
      </w:r>
      <w:r w:rsidR="007770C6" w:rsidRPr="007770C6">
        <w:t> </w:t>
      </w:r>
      <w:r w:rsidR="0000260F" w:rsidRPr="007770C6">
        <w:t>35</w:t>
      </w:r>
      <w:r w:rsidR="00BA5FB7">
        <w:noBreakHyphen/>
      </w:r>
      <w:r w:rsidR="0000260F" w:rsidRPr="007770C6">
        <w:t>4 (heading)</w:t>
      </w:r>
    </w:p>
    <w:p w:rsidR="0000260F" w:rsidRPr="007770C6" w:rsidRDefault="0000260F" w:rsidP="007770C6">
      <w:pPr>
        <w:pStyle w:val="Item"/>
      </w:pPr>
      <w:r w:rsidRPr="007770C6">
        <w:t>Omit “</w:t>
      </w:r>
      <w:r w:rsidRPr="007770C6">
        <w:rPr>
          <w:b/>
        </w:rPr>
        <w:t>Secretary’s</w:t>
      </w:r>
      <w:r w:rsidRPr="007770C6">
        <w:t>”.</w:t>
      </w:r>
    </w:p>
    <w:p w:rsidR="0000260F" w:rsidRPr="007770C6" w:rsidRDefault="00325AAE" w:rsidP="007770C6">
      <w:pPr>
        <w:pStyle w:val="ItemHead"/>
      </w:pPr>
      <w:r w:rsidRPr="007770C6">
        <w:t>72</w:t>
      </w:r>
      <w:r w:rsidR="0000260F" w:rsidRPr="007770C6">
        <w:t xml:space="preserve">  Section</w:t>
      </w:r>
      <w:r w:rsidR="007770C6" w:rsidRPr="007770C6">
        <w:t> </w:t>
      </w:r>
      <w:r w:rsidR="0000260F" w:rsidRPr="007770C6">
        <w:t>35</w:t>
      </w:r>
      <w:r w:rsidR="00BA5FB7">
        <w:noBreakHyphen/>
      </w:r>
      <w:r w:rsidR="0000260F" w:rsidRPr="007770C6">
        <w:t>4</w:t>
      </w:r>
    </w:p>
    <w:p w:rsidR="0000260F" w:rsidRPr="007770C6" w:rsidRDefault="0000260F" w:rsidP="007770C6">
      <w:pPr>
        <w:pStyle w:val="Item"/>
      </w:pPr>
      <w:r w:rsidRPr="007770C6">
        <w:t xml:space="preserve">Omit “The Secretary”, substitute “The </w:t>
      </w:r>
      <w:r w:rsidR="007770C6" w:rsidRPr="007770C6">
        <w:rPr>
          <w:position w:val="6"/>
          <w:sz w:val="16"/>
        </w:rPr>
        <w:t>*</w:t>
      </w:r>
      <w:r w:rsidRPr="007770C6">
        <w:t>Aged Care Pricing Commissioner”.</w:t>
      </w:r>
    </w:p>
    <w:p w:rsidR="0000260F" w:rsidRPr="007770C6" w:rsidRDefault="00325AAE" w:rsidP="007770C6">
      <w:pPr>
        <w:pStyle w:val="ItemHead"/>
      </w:pPr>
      <w:r w:rsidRPr="007770C6">
        <w:t>73</w:t>
      </w:r>
      <w:r w:rsidR="0000260F" w:rsidRPr="007770C6">
        <w:t xml:space="preserve">  Section</w:t>
      </w:r>
      <w:r w:rsidR="007770C6" w:rsidRPr="007770C6">
        <w:t> </w:t>
      </w:r>
      <w:r w:rsidR="0000260F" w:rsidRPr="007770C6">
        <w:t>35</w:t>
      </w:r>
      <w:r w:rsidR="00BA5FB7">
        <w:noBreakHyphen/>
      </w:r>
      <w:r w:rsidR="0000260F" w:rsidRPr="007770C6">
        <w:t>4</w:t>
      </w:r>
    </w:p>
    <w:p w:rsidR="00C6338E" w:rsidRPr="007770C6" w:rsidRDefault="0000260F" w:rsidP="007770C6">
      <w:pPr>
        <w:pStyle w:val="Item"/>
      </w:pPr>
      <w:r w:rsidRPr="007770C6">
        <w:t>Omit “Secretary’s”, substitute “</w:t>
      </w:r>
      <w:r w:rsidR="006127FD" w:rsidRPr="007770C6">
        <w:t>Aged Care Pricing Commissioner</w:t>
      </w:r>
      <w:r w:rsidR="00C26B8F" w:rsidRPr="007770C6">
        <w:t>’s</w:t>
      </w:r>
      <w:r w:rsidRPr="007770C6">
        <w:t>”</w:t>
      </w:r>
      <w:r w:rsidR="00C26B8F" w:rsidRPr="007770C6">
        <w:t>.</w:t>
      </w:r>
    </w:p>
    <w:p w:rsidR="006127FD" w:rsidRPr="007770C6" w:rsidRDefault="00325AAE" w:rsidP="007770C6">
      <w:pPr>
        <w:pStyle w:val="ItemHead"/>
      </w:pPr>
      <w:r w:rsidRPr="007770C6">
        <w:t>74</w:t>
      </w:r>
      <w:r w:rsidR="006127FD" w:rsidRPr="007770C6">
        <w:t xml:space="preserve">  Section</w:t>
      </w:r>
      <w:r w:rsidR="007770C6" w:rsidRPr="007770C6">
        <w:t> </w:t>
      </w:r>
      <w:r w:rsidR="006127FD" w:rsidRPr="007770C6">
        <w:t>35</w:t>
      </w:r>
      <w:r w:rsidR="00BA5FB7">
        <w:noBreakHyphen/>
      </w:r>
      <w:r w:rsidR="006127FD" w:rsidRPr="007770C6">
        <w:t>4</w:t>
      </w:r>
    </w:p>
    <w:p w:rsidR="006127FD" w:rsidRPr="007770C6" w:rsidRDefault="006127FD" w:rsidP="007770C6">
      <w:pPr>
        <w:pStyle w:val="Item"/>
      </w:pPr>
      <w:r w:rsidRPr="007770C6">
        <w:t>Omit the second sentence.</w:t>
      </w:r>
    </w:p>
    <w:p w:rsidR="00CD6E93" w:rsidRPr="007770C6" w:rsidRDefault="00325AAE" w:rsidP="007770C6">
      <w:pPr>
        <w:pStyle w:val="ItemHead"/>
      </w:pPr>
      <w:r w:rsidRPr="007770C6">
        <w:t>75</w:t>
      </w:r>
      <w:r w:rsidR="00CD6E93" w:rsidRPr="007770C6">
        <w:t xml:space="preserve">  Section</w:t>
      </w:r>
      <w:r w:rsidR="007770C6" w:rsidRPr="007770C6">
        <w:t> </w:t>
      </w:r>
      <w:r w:rsidR="00CD6E93" w:rsidRPr="007770C6">
        <w:t>36</w:t>
      </w:r>
      <w:r w:rsidR="00BA5FB7">
        <w:noBreakHyphen/>
      </w:r>
      <w:r w:rsidR="00CD6E93" w:rsidRPr="007770C6">
        <w:t>4 (note)</w:t>
      </w:r>
    </w:p>
    <w:p w:rsidR="00CD6E93" w:rsidRPr="007770C6" w:rsidRDefault="00CD6E93" w:rsidP="007770C6">
      <w:pPr>
        <w:pStyle w:val="Item"/>
      </w:pPr>
      <w:r w:rsidRPr="007770C6">
        <w:t>Omit “56</w:t>
      </w:r>
      <w:r w:rsidR="00BA5FB7">
        <w:noBreakHyphen/>
      </w:r>
      <w:r w:rsidRPr="007770C6">
        <w:t>1(f)”, substitute “56</w:t>
      </w:r>
      <w:r w:rsidR="00BA5FB7">
        <w:noBreakHyphen/>
      </w:r>
      <w:r w:rsidRPr="007770C6">
        <w:t>1(g)”.</w:t>
      </w:r>
    </w:p>
    <w:p w:rsidR="00A6168A" w:rsidRPr="007770C6" w:rsidRDefault="00325AAE" w:rsidP="007770C6">
      <w:pPr>
        <w:pStyle w:val="ItemHead"/>
      </w:pPr>
      <w:r w:rsidRPr="007770C6">
        <w:t>76</w:t>
      </w:r>
      <w:r w:rsidR="00A6168A" w:rsidRPr="007770C6">
        <w:t xml:space="preserve">  Section</w:t>
      </w:r>
      <w:r w:rsidR="007770C6" w:rsidRPr="007770C6">
        <w:t> </w:t>
      </w:r>
      <w:r w:rsidR="00A6168A" w:rsidRPr="007770C6">
        <w:t>37</w:t>
      </w:r>
      <w:r w:rsidR="00BA5FB7">
        <w:noBreakHyphen/>
      </w:r>
      <w:r w:rsidR="00A6168A" w:rsidRPr="007770C6">
        <w:t>1</w:t>
      </w:r>
    </w:p>
    <w:p w:rsidR="00167626" w:rsidRPr="007770C6" w:rsidRDefault="00167626" w:rsidP="007770C6">
      <w:pPr>
        <w:pStyle w:val="Item"/>
      </w:pPr>
      <w:r w:rsidRPr="007770C6">
        <w:t>Repeal the section, substitute:</w:t>
      </w:r>
    </w:p>
    <w:p w:rsidR="00167626" w:rsidRPr="007770C6" w:rsidRDefault="00167626" w:rsidP="007770C6">
      <w:pPr>
        <w:pStyle w:val="ActHead5"/>
      </w:pPr>
      <w:bookmarkStart w:id="41" w:name="_Toc361129521"/>
      <w:r w:rsidRPr="007770C6">
        <w:rPr>
          <w:rStyle w:val="CharSectno"/>
        </w:rPr>
        <w:t>37</w:t>
      </w:r>
      <w:r w:rsidR="00BA5FB7">
        <w:rPr>
          <w:rStyle w:val="CharSectno"/>
        </w:rPr>
        <w:noBreakHyphen/>
      </w:r>
      <w:r w:rsidRPr="007770C6">
        <w:rPr>
          <w:rStyle w:val="CharSectno"/>
        </w:rPr>
        <w:t>1</w:t>
      </w:r>
      <w:r w:rsidRPr="007770C6">
        <w:t xml:space="preserve">  What this Part is about</w:t>
      </w:r>
      <w:bookmarkEnd w:id="41"/>
    </w:p>
    <w:p w:rsidR="00167626" w:rsidRPr="007770C6" w:rsidRDefault="00167626" w:rsidP="007770C6">
      <w:pPr>
        <w:pStyle w:val="BoxText"/>
      </w:pPr>
      <w:r w:rsidRPr="007770C6">
        <w:t xml:space="preserve">This Part describes how a residential care service is certified and the circumstances in which certification </w:t>
      </w:r>
      <w:r w:rsidR="00DC5D68" w:rsidRPr="007770C6">
        <w:t>cease</w:t>
      </w:r>
      <w:r w:rsidR="005C35DF" w:rsidRPr="007770C6">
        <w:t>s</w:t>
      </w:r>
      <w:r w:rsidR="00DC5D68" w:rsidRPr="007770C6">
        <w:t xml:space="preserve"> to have effect</w:t>
      </w:r>
      <w:r w:rsidRPr="007770C6">
        <w:t>.</w:t>
      </w:r>
    </w:p>
    <w:p w:rsidR="00E87654" w:rsidRPr="007770C6" w:rsidRDefault="00325AAE" w:rsidP="007770C6">
      <w:pPr>
        <w:pStyle w:val="ItemHead"/>
      </w:pPr>
      <w:r w:rsidRPr="007770C6">
        <w:t>77</w:t>
      </w:r>
      <w:r w:rsidR="00E87654" w:rsidRPr="007770C6">
        <w:t xml:space="preserve">  Paragraph 38</w:t>
      </w:r>
      <w:r w:rsidR="00BA5FB7">
        <w:noBreakHyphen/>
      </w:r>
      <w:r w:rsidR="00E87654" w:rsidRPr="007770C6">
        <w:t>6(2)(d)</w:t>
      </w:r>
    </w:p>
    <w:p w:rsidR="00E87654" w:rsidRPr="007770C6" w:rsidRDefault="00E87654" w:rsidP="007770C6">
      <w:pPr>
        <w:pStyle w:val="Item"/>
      </w:pPr>
      <w:r w:rsidRPr="007770C6">
        <w:t>Repeal the paragraph, substitute:</w:t>
      </w:r>
    </w:p>
    <w:p w:rsidR="00E87654" w:rsidRPr="007770C6" w:rsidRDefault="00E87654" w:rsidP="007770C6">
      <w:pPr>
        <w:pStyle w:val="paragraph"/>
      </w:pPr>
      <w:r w:rsidRPr="007770C6">
        <w:tab/>
        <w:t>(d)</w:t>
      </w:r>
      <w:r w:rsidRPr="007770C6">
        <w:tab/>
        <w:t>the consequences of failure by the approved provider to comply with the approved provider’s responsibilities under Part</w:t>
      </w:r>
      <w:r w:rsidR="007770C6" w:rsidRPr="007770C6">
        <w:t> </w:t>
      </w:r>
      <w:r w:rsidRPr="007770C6">
        <w:t>4.1, 4.2 or 4.3, in particular, that such a failure may lead to the revocation or suspension under Part</w:t>
      </w:r>
      <w:r w:rsidR="007770C6" w:rsidRPr="007770C6">
        <w:t> </w:t>
      </w:r>
      <w:r w:rsidRPr="007770C6">
        <w:t>4.4 of the certification of the residential care service; and</w:t>
      </w:r>
    </w:p>
    <w:p w:rsidR="003C343F" w:rsidRPr="007770C6" w:rsidRDefault="00325AAE" w:rsidP="007770C6">
      <w:pPr>
        <w:pStyle w:val="ItemHead"/>
      </w:pPr>
      <w:r w:rsidRPr="007770C6">
        <w:t>78</w:t>
      </w:r>
      <w:r w:rsidR="00FC31C0" w:rsidRPr="007770C6">
        <w:t xml:space="preserve">  S</w:t>
      </w:r>
      <w:r w:rsidR="003C343F" w:rsidRPr="007770C6">
        <w:t>ection</w:t>
      </w:r>
      <w:r w:rsidR="007770C6" w:rsidRPr="007770C6">
        <w:t> </w:t>
      </w:r>
      <w:r w:rsidR="003C343F" w:rsidRPr="007770C6">
        <w:t>40</w:t>
      </w:r>
      <w:r w:rsidR="00BA5FB7">
        <w:noBreakHyphen/>
      </w:r>
      <w:r w:rsidR="003C343F" w:rsidRPr="007770C6">
        <w:t>1</w:t>
      </w:r>
    </w:p>
    <w:p w:rsidR="003C343F" w:rsidRPr="007770C6" w:rsidRDefault="00C26B8F" w:rsidP="007770C6">
      <w:pPr>
        <w:pStyle w:val="Item"/>
      </w:pPr>
      <w:r w:rsidRPr="007770C6">
        <w:t>Omit</w:t>
      </w:r>
      <w:r w:rsidR="003C343F" w:rsidRPr="007770C6">
        <w:t xml:space="preserve"> “</w:t>
      </w:r>
      <w:r w:rsidR="000C50B4" w:rsidRPr="007770C6">
        <w:t xml:space="preserve">pays </w:t>
      </w:r>
      <w:r w:rsidR="003C343F" w:rsidRPr="007770C6">
        <w:t xml:space="preserve">subsidies”, </w:t>
      </w:r>
      <w:r w:rsidRPr="007770C6">
        <w:t>substitute</w:t>
      </w:r>
      <w:r w:rsidR="003C343F" w:rsidRPr="007770C6">
        <w:t xml:space="preserve"> “</w:t>
      </w:r>
      <w:r w:rsidR="000C50B4" w:rsidRPr="007770C6">
        <w:t xml:space="preserve">pays </w:t>
      </w:r>
      <w:r w:rsidR="007770C6" w:rsidRPr="007770C6">
        <w:rPr>
          <w:position w:val="6"/>
          <w:sz w:val="16"/>
        </w:rPr>
        <w:t>*</w:t>
      </w:r>
      <w:r w:rsidRPr="007770C6">
        <w:t xml:space="preserve">subsidies </w:t>
      </w:r>
      <w:r w:rsidR="003C343F" w:rsidRPr="007770C6">
        <w:t>under this Chapter”.</w:t>
      </w:r>
    </w:p>
    <w:p w:rsidR="006127FD" w:rsidRPr="007770C6" w:rsidRDefault="00325AAE" w:rsidP="007770C6">
      <w:pPr>
        <w:pStyle w:val="ItemHead"/>
      </w:pPr>
      <w:r w:rsidRPr="007770C6">
        <w:t>79</w:t>
      </w:r>
      <w:r w:rsidR="006127FD" w:rsidRPr="007770C6">
        <w:t xml:space="preserve">  Section</w:t>
      </w:r>
      <w:r w:rsidR="007770C6" w:rsidRPr="007770C6">
        <w:t> </w:t>
      </w:r>
      <w:r w:rsidR="006127FD" w:rsidRPr="007770C6">
        <w:t>41</w:t>
      </w:r>
      <w:r w:rsidR="00BA5FB7">
        <w:noBreakHyphen/>
      </w:r>
      <w:r w:rsidR="006127FD" w:rsidRPr="007770C6">
        <w:t>2 (heading)</w:t>
      </w:r>
    </w:p>
    <w:p w:rsidR="006127FD" w:rsidRPr="007770C6" w:rsidRDefault="006127FD" w:rsidP="007770C6">
      <w:pPr>
        <w:pStyle w:val="Item"/>
      </w:pPr>
      <w:r w:rsidRPr="007770C6">
        <w:t>Omit “</w:t>
      </w:r>
      <w:r w:rsidRPr="007770C6">
        <w:rPr>
          <w:b/>
        </w:rPr>
        <w:t>Residential Care</w:t>
      </w:r>
      <w:r w:rsidRPr="007770C6">
        <w:t>”.</w:t>
      </w:r>
    </w:p>
    <w:p w:rsidR="006127FD" w:rsidRPr="007770C6" w:rsidRDefault="00325AAE" w:rsidP="007770C6">
      <w:pPr>
        <w:pStyle w:val="ItemHead"/>
      </w:pPr>
      <w:r w:rsidRPr="007770C6">
        <w:lastRenderedPageBreak/>
        <w:t>80</w:t>
      </w:r>
      <w:r w:rsidR="006127FD" w:rsidRPr="007770C6">
        <w:t xml:space="preserve">  Section</w:t>
      </w:r>
      <w:r w:rsidR="007770C6" w:rsidRPr="007770C6">
        <w:t> </w:t>
      </w:r>
      <w:r w:rsidR="006127FD" w:rsidRPr="007770C6">
        <w:t>41</w:t>
      </w:r>
      <w:r w:rsidR="00BA5FB7">
        <w:noBreakHyphen/>
      </w:r>
      <w:r w:rsidR="006127FD" w:rsidRPr="007770C6">
        <w:t>2</w:t>
      </w:r>
    </w:p>
    <w:p w:rsidR="006127FD" w:rsidRPr="007770C6" w:rsidRDefault="006127FD" w:rsidP="007770C6">
      <w:pPr>
        <w:pStyle w:val="Item"/>
      </w:pPr>
      <w:r w:rsidRPr="007770C6">
        <w:t>Omit “</w:t>
      </w:r>
      <w:r w:rsidR="002A5F75" w:rsidRPr="007770C6">
        <w:t>Residential Care Subsidy Principles. The provisions</w:t>
      </w:r>
      <w:r w:rsidRPr="007770C6">
        <w:t>”</w:t>
      </w:r>
      <w:r w:rsidR="002A5F75" w:rsidRPr="007770C6">
        <w:t>, substitute “Subsidy Principles. Provisions”.</w:t>
      </w:r>
    </w:p>
    <w:p w:rsidR="006127FD" w:rsidRPr="007770C6" w:rsidRDefault="00325AAE" w:rsidP="007770C6">
      <w:pPr>
        <w:pStyle w:val="ItemHead"/>
      </w:pPr>
      <w:r w:rsidRPr="007770C6">
        <w:t>81</w:t>
      </w:r>
      <w:r w:rsidR="006127FD" w:rsidRPr="007770C6">
        <w:t xml:space="preserve">  Section</w:t>
      </w:r>
      <w:r w:rsidR="007770C6" w:rsidRPr="007770C6">
        <w:t> </w:t>
      </w:r>
      <w:r w:rsidR="006127FD" w:rsidRPr="007770C6">
        <w:t>41</w:t>
      </w:r>
      <w:r w:rsidR="00BA5FB7">
        <w:noBreakHyphen/>
      </w:r>
      <w:r w:rsidR="006127FD" w:rsidRPr="007770C6">
        <w:t>2 (note)</w:t>
      </w:r>
    </w:p>
    <w:p w:rsidR="006127FD" w:rsidRPr="007770C6" w:rsidRDefault="006127FD" w:rsidP="007770C6">
      <w:pPr>
        <w:pStyle w:val="Item"/>
      </w:pPr>
      <w:r w:rsidRPr="007770C6">
        <w:t>Omit “Residential Care”.</w:t>
      </w:r>
    </w:p>
    <w:p w:rsidR="006127FD" w:rsidRPr="007770C6" w:rsidRDefault="00325AAE" w:rsidP="007770C6">
      <w:pPr>
        <w:pStyle w:val="ItemHead"/>
      </w:pPr>
      <w:r w:rsidRPr="007770C6">
        <w:t>82</w:t>
      </w:r>
      <w:r w:rsidR="006127FD" w:rsidRPr="007770C6">
        <w:t xml:space="preserve">  Paragraph 41</w:t>
      </w:r>
      <w:r w:rsidR="00BA5FB7">
        <w:noBreakHyphen/>
      </w:r>
      <w:r w:rsidR="006127FD" w:rsidRPr="007770C6">
        <w:t>3(1)(b)</w:t>
      </w:r>
    </w:p>
    <w:p w:rsidR="006127FD" w:rsidRPr="007770C6" w:rsidRDefault="006127FD" w:rsidP="007770C6">
      <w:pPr>
        <w:pStyle w:val="Item"/>
      </w:pPr>
      <w:r w:rsidRPr="007770C6">
        <w:t>Omit “Residential Care”.</w:t>
      </w:r>
    </w:p>
    <w:p w:rsidR="006127FD" w:rsidRPr="007770C6" w:rsidRDefault="00325AAE" w:rsidP="007770C6">
      <w:pPr>
        <w:pStyle w:val="ItemHead"/>
      </w:pPr>
      <w:r w:rsidRPr="007770C6">
        <w:t>83</w:t>
      </w:r>
      <w:r w:rsidR="006127FD" w:rsidRPr="007770C6">
        <w:t xml:space="preserve">  Paragraph 41</w:t>
      </w:r>
      <w:r w:rsidR="00BA5FB7">
        <w:noBreakHyphen/>
      </w:r>
      <w:r w:rsidR="006127FD" w:rsidRPr="007770C6">
        <w:t>3(2)(d)</w:t>
      </w:r>
    </w:p>
    <w:p w:rsidR="006127FD" w:rsidRPr="007770C6" w:rsidRDefault="006127FD" w:rsidP="007770C6">
      <w:pPr>
        <w:pStyle w:val="Item"/>
      </w:pPr>
      <w:r w:rsidRPr="007770C6">
        <w:t>Omit “Residential Care”.</w:t>
      </w:r>
    </w:p>
    <w:p w:rsidR="006127FD" w:rsidRPr="007770C6" w:rsidRDefault="00325AAE" w:rsidP="007770C6">
      <w:pPr>
        <w:pStyle w:val="ItemHead"/>
      </w:pPr>
      <w:r w:rsidRPr="007770C6">
        <w:t>84</w:t>
      </w:r>
      <w:r w:rsidR="006127FD" w:rsidRPr="007770C6">
        <w:t xml:space="preserve">  Paragraph 42</w:t>
      </w:r>
      <w:r w:rsidR="00BA5FB7">
        <w:noBreakHyphen/>
      </w:r>
      <w:r w:rsidR="006127FD" w:rsidRPr="007770C6">
        <w:t>1(2)(c)</w:t>
      </w:r>
    </w:p>
    <w:p w:rsidR="006127FD" w:rsidRPr="007770C6" w:rsidRDefault="006127FD" w:rsidP="007770C6">
      <w:pPr>
        <w:pStyle w:val="Item"/>
      </w:pPr>
      <w:r w:rsidRPr="007770C6">
        <w:t>Omit “</w:t>
      </w:r>
      <w:r w:rsidR="007770C6" w:rsidRPr="007770C6">
        <w:t>subsections (</w:t>
      </w:r>
      <w:r w:rsidRPr="007770C6">
        <w:t>3) and (4)”, substitute “</w:t>
      </w:r>
      <w:r w:rsidR="007770C6" w:rsidRPr="007770C6">
        <w:t>subsection (</w:t>
      </w:r>
      <w:r w:rsidRPr="007770C6">
        <w:t>3)”.</w:t>
      </w:r>
    </w:p>
    <w:p w:rsidR="006127FD" w:rsidRPr="007770C6" w:rsidRDefault="00325AAE" w:rsidP="007770C6">
      <w:pPr>
        <w:pStyle w:val="ItemHead"/>
      </w:pPr>
      <w:r w:rsidRPr="007770C6">
        <w:t>85</w:t>
      </w:r>
      <w:r w:rsidR="006127FD" w:rsidRPr="007770C6">
        <w:t xml:space="preserve">  Subsection</w:t>
      </w:r>
      <w:r w:rsidR="007770C6" w:rsidRPr="007770C6">
        <w:t xml:space="preserve"> </w:t>
      </w:r>
      <w:r w:rsidR="006127FD" w:rsidRPr="007770C6">
        <w:t>42</w:t>
      </w:r>
      <w:r w:rsidR="00BA5FB7">
        <w:noBreakHyphen/>
      </w:r>
      <w:r w:rsidR="006127FD" w:rsidRPr="007770C6">
        <w:t>1(4)</w:t>
      </w:r>
    </w:p>
    <w:p w:rsidR="006127FD" w:rsidRPr="007770C6" w:rsidRDefault="006127FD" w:rsidP="007770C6">
      <w:pPr>
        <w:pStyle w:val="Item"/>
      </w:pPr>
      <w:r w:rsidRPr="007770C6">
        <w:t xml:space="preserve">Repeal the </w:t>
      </w:r>
      <w:r w:rsidR="007770C6" w:rsidRPr="007770C6">
        <w:t>subsection (</w:t>
      </w:r>
      <w:r w:rsidRPr="007770C6">
        <w:t>not including the note).</w:t>
      </w:r>
    </w:p>
    <w:p w:rsidR="006127FD" w:rsidRPr="007770C6" w:rsidRDefault="00325AAE" w:rsidP="007770C6">
      <w:pPr>
        <w:pStyle w:val="ItemHead"/>
      </w:pPr>
      <w:r w:rsidRPr="007770C6">
        <w:t>86</w:t>
      </w:r>
      <w:r w:rsidR="006127FD" w:rsidRPr="007770C6">
        <w:t xml:space="preserve">  Paragraph 42</w:t>
      </w:r>
      <w:r w:rsidR="00BA5FB7">
        <w:noBreakHyphen/>
      </w:r>
      <w:r w:rsidR="006127FD" w:rsidRPr="007770C6">
        <w:t>2(3A)(b)</w:t>
      </w:r>
    </w:p>
    <w:p w:rsidR="006127FD" w:rsidRPr="007770C6" w:rsidRDefault="006127FD" w:rsidP="007770C6">
      <w:pPr>
        <w:pStyle w:val="Item"/>
      </w:pPr>
      <w:r w:rsidRPr="007770C6">
        <w:t>Omit “Residential Care”.</w:t>
      </w:r>
    </w:p>
    <w:p w:rsidR="00DC5D68" w:rsidRPr="007770C6" w:rsidRDefault="00325AAE" w:rsidP="007770C6">
      <w:pPr>
        <w:pStyle w:val="ItemHead"/>
      </w:pPr>
      <w:r w:rsidRPr="007770C6">
        <w:t>87</w:t>
      </w:r>
      <w:r w:rsidR="00DC5D68" w:rsidRPr="007770C6">
        <w:t xml:space="preserve">  Subsection</w:t>
      </w:r>
      <w:r w:rsidR="007770C6" w:rsidRPr="007770C6">
        <w:t xml:space="preserve"> </w:t>
      </w:r>
      <w:r w:rsidR="00DC5D68" w:rsidRPr="007770C6">
        <w:t>42</w:t>
      </w:r>
      <w:r w:rsidR="00BA5FB7">
        <w:noBreakHyphen/>
      </w:r>
      <w:r w:rsidR="00DC5D68" w:rsidRPr="007770C6">
        <w:t>3(3)</w:t>
      </w:r>
    </w:p>
    <w:p w:rsidR="00DC5D68" w:rsidRPr="007770C6" w:rsidRDefault="00DC5D68" w:rsidP="007770C6">
      <w:pPr>
        <w:pStyle w:val="Item"/>
      </w:pPr>
      <w:r w:rsidRPr="007770C6">
        <w:t xml:space="preserve">After “on leave”, insert </w:t>
      </w:r>
      <w:r w:rsidR="00A7619F" w:rsidRPr="007770C6">
        <w:t>“</w:t>
      </w:r>
      <w:r w:rsidRPr="007770C6">
        <w:t xml:space="preserve">(the </w:t>
      </w:r>
      <w:r w:rsidRPr="007770C6">
        <w:rPr>
          <w:b/>
          <w:i/>
        </w:rPr>
        <w:t>pre</w:t>
      </w:r>
      <w:r w:rsidR="00BA5FB7">
        <w:rPr>
          <w:b/>
          <w:i/>
        </w:rPr>
        <w:noBreakHyphen/>
      </w:r>
      <w:r w:rsidRPr="007770C6">
        <w:rPr>
          <w:b/>
          <w:i/>
        </w:rPr>
        <w:t>entry leave</w:t>
      </w:r>
      <w:r w:rsidRPr="007770C6">
        <w:t>)</w:t>
      </w:r>
      <w:r w:rsidR="00A7619F" w:rsidRPr="007770C6">
        <w:t>”.</w:t>
      </w:r>
    </w:p>
    <w:p w:rsidR="006127FD" w:rsidRPr="007770C6" w:rsidRDefault="00325AAE" w:rsidP="007770C6">
      <w:pPr>
        <w:pStyle w:val="ItemHead"/>
      </w:pPr>
      <w:r w:rsidRPr="007770C6">
        <w:t>88</w:t>
      </w:r>
      <w:r w:rsidR="006127FD" w:rsidRPr="007770C6">
        <w:t xml:space="preserve">  Paragraph 42</w:t>
      </w:r>
      <w:r w:rsidR="00BA5FB7">
        <w:noBreakHyphen/>
      </w:r>
      <w:r w:rsidR="006127FD" w:rsidRPr="007770C6">
        <w:t>3(3)(b)</w:t>
      </w:r>
    </w:p>
    <w:p w:rsidR="006127FD" w:rsidRPr="007770C6" w:rsidRDefault="006127FD" w:rsidP="007770C6">
      <w:pPr>
        <w:pStyle w:val="Item"/>
      </w:pPr>
      <w:r w:rsidRPr="007770C6">
        <w:t>Omit “Residential Care”.</w:t>
      </w:r>
    </w:p>
    <w:p w:rsidR="006127FD" w:rsidRPr="007770C6" w:rsidRDefault="00325AAE" w:rsidP="007770C6">
      <w:pPr>
        <w:pStyle w:val="ItemHead"/>
      </w:pPr>
      <w:r w:rsidRPr="007770C6">
        <w:t>89</w:t>
      </w:r>
      <w:r w:rsidR="006127FD" w:rsidRPr="007770C6">
        <w:t xml:space="preserve">  Subsection</w:t>
      </w:r>
      <w:r w:rsidR="007770C6" w:rsidRPr="007770C6">
        <w:t xml:space="preserve"> </w:t>
      </w:r>
      <w:r w:rsidR="006127FD" w:rsidRPr="007770C6">
        <w:t>42</w:t>
      </w:r>
      <w:r w:rsidR="00BA5FB7">
        <w:noBreakHyphen/>
      </w:r>
      <w:r w:rsidR="006127FD" w:rsidRPr="007770C6">
        <w:t>5(1)</w:t>
      </w:r>
    </w:p>
    <w:p w:rsidR="006127FD" w:rsidRPr="007770C6" w:rsidRDefault="006127FD" w:rsidP="007770C6">
      <w:pPr>
        <w:pStyle w:val="Item"/>
      </w:pPr>
      <w:r w:rsidRPr="007770C6">
        <w:t>Omit “Residential Care”.</w:t>
      </w:r>
    </w:p>
    <w:p w:rsidR="006127FD" w:rsidRPr="007770C6" w:rsidRDefault="00325AAE" w:rsidP="007770C6">
      <w:pPr>
        <w:pStyle w:val="ItemHead"/>
      </w:pPr>
      <w:r w:rsidRPr="007770C6">
        <w:t>90</w:t>
      </w:r>
      <w:r w:rsidR="006127FD" w:rsidRPr="007770C6">
        <w:t xml:space="preserve">  Paragraph 42</w:t>
      </w:r>
      <w:r w:rsidR="00BA5FB7">
        <w:noBreakHyphen/>
      </w:r>
      <w:r w:rsidR="006127FD" w:rsidRPr="007770C6">
        <w:t>5(3)(d)</w:t>
      </w:r>
    </w:p>
    <w:p w:rsidR="006127FD" w:rsidRPr="007770C6" w:rsidRDefault="006127FD" w:rsidP="007770C6">
      <w:pPr>
        <w:pStyle w:val="Item"/>
      </w:pPr>
      <w:r w:rsidRPr="007770C6">
        <w:t>Omit “Residential Care”.</w:t>
      </w:r>
    </w:p>
    <w:p w:rsidR="006127FD" w:rsidRPr="007770C6" w:rsidRDefault="00325AAE" w:rsidP="007770C6">
      <w:pPr>
        <w:pStyle w:val="ItemHead"/>
      </w:pPr>
      <w:r w:rsidRPr="007770C6">
        <w:t>91</w:t>
      </w:r>
      <w:r w:rsidR="006127FD" w:rsidRPr="007770C6">
        <w:t xml:space="preserve">  Subsection</w:t>
      </w:r>
      <w:r w:rsidR="007770C6" w:rsidRPr="007770C6">
        <w:t xml:space="preserve"> </w:t>
      </w:r>
      <w:r w:rsidR="006127FD" w:rsidRPr="007770C6">
        <w:t>43</w:t>
      </w:r>
      <w:r w:rsidR="00BA5FB7">
        <w:noBreakHyphen/>
      </w:r>
      <w:r w:rsidR="006127FD" w:rsidRPr="007770C6">
        <w:t>1(3)</w:t>
      </w:r>
    </w:p>
    <w:p w:rsidR="006127FD" w:rsidRPr="007770C6" w:rsidRDefault="006127FD" w:rsidP="007770C6">
      <w:pPr>
        <w:pStyle w:val="Item"/>
      </w:pPr>
      <w:r w:rsidRPr="007770C6">
        <w:t>Omit “Residential Care”.</w:t>
      </w:r>
    </w:p>
    <w:p w:rsidR="006127FD" w:rsidRPr="007770C6" w:rsidRDefault="00325AAE" w:rsidP="007770C6">
      <w:pPr>
        <w:pStyle w:val="ItemHead"/>
      </w:pPr>
      <w:r w:rsidRPr="007770C6">
        <w:t>92</w:t>
      </w:r>
      <w:r w:rsidR="006127FD" w:rsidRPr="007770C6">
        <w:t xml:space="preserve">  Paragraph 43</w:t>
      </w:r>
      <w:r w:rsidR="00BA5FB7">
        <w:noBreakHyphen/>
      </w:r>
      <w:r w:rsidR="006127FD" w:rsidRPr="007770C6">
        <w:t>2(b)</w:t>
      </w:r>
    </w:p>
    <w:p w:rsidR="006127FD" w:rsidRPr="007770C6" w:rsidRDefault="006127FD" w:rsidP="007770C6">
      <w:pPr>
        <w:pStyle w:val="Item"/>
      </w:pPr>
      <w:r w:rsidRPr="007770C6">
        <w:lastRenderedPageBreak/>
        <w:t>Omit “Residential Care”.</w:t>
      </w:r>
    </w:p>
    <w:p w:rsidR="006127FD" w:rsidRPr="007770C6" w:rsidRDefault="00325AAE" w:rsidP="007770C6">
      <w:pPr>
        <w:pStyle w:val="ItemHead"/>
      </w:pPr>
      <w:r w:rsidRPr="007770C6">
        <w:t>93</w:t>
      </w:r>
      <w:r w:rsidR="006127FD" w:rsidRPr="007770C6">
        <w:t xml:space="preserve">  Subsection</w:t>
      </w:r>
      <w:r w:rsidR="007770C6" w:rsidRPr="007770C6">
        <w:t xml:space="preserve"> </w:t>
      </w:r>
      <w:r w:rsidR="006127FD" w:rsidRPr="007770C6">
        <w:t>43</w:t>
      </w:r>
      <w:r w:rsidR="00BA5FB7">
        <w:noBreakHyphen/>
      </w:r>
      <w:r w:rsidR="006127FD" w:rsidRPr="007770C6">
        <w:t>3(4)</w:t>
      </w:r>
    </w:p>
    <w:p w:rsidR="006127FD" w:rsidRPr="007770C6" w:rsidRDefault="006127FD" w:rsidP="007770C6">
      <w:pPr>
        <w:pStyle w:val="Item"/>
      </w:pPr>
      <w:r w:rsidRPr="007770C6">
        <w:t>Omit “Residential Care</w:t>
      </w:r>
      <w:r w:rsidR="004A52B5" w:rsidRPr="007770C6">
        <w:t>”</w:t>
      </w:r>
      <w:r w:rsidRPr="007770C6">
        <w:t>.</w:t>
      </w:r>
    </w:p>
    <w:p w:rsidR="006127FD" w:rsidRPr="007770C6" w:rsidRDefault="00325AAE" w:rsidP="007770C6">
      <w:pPr>
        <w:pStyle w:val="ItemHead"/>
      </w:pPr>
      <w:r w:rsidRPr="007770C6">
        <w:t>94</w:t>
      </w:r>
      <w:r w:rsidR="006127FD" w:rsidRPr="007770C6">
        <w:t xml:space="preserve">  Subsection</w:t>
      </w:r>
      <w:r w:rsidR="007770C6" w:rsidRPr="007770C6">
        <w:t xml:space="preserve"> </w:t>
      </w:r>
      <w:r w:rsidR="006127FD" w:rsidRPr="007770C6">
        <w:t>43</w:t>
      </w:r>
      <w:r w:rsidR="00BA5FB7">
        <w:noBreakHyphen/>
      </w:r>
      <w:r w:rsidR="006127FD" w:rsidRPr="007770C6">
        <w:t>6(3)</w:t>
      </w:r>
    </w:p>
    <w:p w:rsidR="006127FD" w:rsidRPr="007770C6" w:rsidRDefault="006127FD" w:rsidP="007770C6">
      <w:pPr>
        <w:pStyle w:val="Item"/>
      </w:pPr>
      <w:r w:rsidRPr="007770C6">
        <w:t>Omit “Residential Care” (wherever occurring).</w:t>
      </w:r>
    </w:p>
    <w:p w:rsidR="006127FD" w:rsidRPr="007770C6" w:rsidRDefault="00325AAE" w:rsidP="007770C6">
      <w:pPr>
        <w:pStyle w:val="ItemHead"/>
      </w:pPr>
      <w:r w:rsidRPr="007770C6">
        <w:t>95</w:t>
      </w:r>
      <w:r w:rsidR="006127FD" w:rsidRPr="007770C6">
        <w:t xml:space="preserve">  </w:t>
      </w:r>
      <w:r w:rsidR="008575FF" w:rsidRPr="007770C6">
        <w:t>Subsection</w:t>
      </w:r>
      <w:r w:rsidR="007770C6" w:rsidRPr="007770C6">
        <w:t xml:space="preserve"> </w:t>
      </w:r>
      <w:r w:rsidR="006127FD" w:rsidRPr="007770C6">
        <w:t>43</w:t>
      </w:r>
      <w:r w:rsidR="00BA5FB7">
        <w:noBreakHyphen/>
      </w:r>
      <w:r w:rsidR="006127FD" w:rsidRPr="007770C6">
        <w:t>6(5)</w:t>
      </w:r>
      <w:r w:rsidR="0008275F" w:rsidRPr="007770C6">
        <w:t xml:space="preserve"> </w:t>
      </w:r>
      <w:r w:rsidR="006127FD" w:rsidRPr="007770C6">
        <w:t>(</w:t>
      </w:r>
      <w:r w:rsidR="007770C6" w:rsidRPr="007770C6">
        <w:t>paragraph (</w:t>
      </w:r>
      <w:r w:rsidR="006127FD" w:rsidRPr="007770C6">
        <w:t>g</w:t>
      </w:r>
      <w:r w:rsidR="008575FF" w:rsidRPr="007770C6">
        <w:t xml:space="preserve">) of the definition of </w:t>
      </w:r>
      <w:r w:rsidR="008575FF" w:rsidRPr="007770C6">
        <w:rPr>
          <w:i/>
        </w:rPr>
        <w:t>capital payment</w:t>
      </w:r>
      <w:r w:rsidR="006127FD" w:rsidRPr="007770C6">
        <w:t>)</w:t>
      </w:r>
    </w:p>
    <w:p w:rsidR="006127FD" w:rsidRPr="007770C6" w:rsidRDefault="006127FD" w:rsidP="007770C6">
      <w:pPr>
        <w:pStyle w:val="Item"/>
      </w:pPr>
      <w:r w:rsidRPr="007770C6">
        <w:t>Repeal the paragraph, substitute:</w:t>
      </w:r>
    </w:p>
    <w:p w:rsidR="006127FD" w:rsidRPr="007770C6" w:rsidRDefault="006127FD" w:rsidP="007770C6">
      <w:pPr>
        <w:pStyle w:val="paragraph"/>
      </w:pPr>
      <w:r w:rsidRPr="007770C6">
        <w:tab/>
        <w:t>(b)</w:t>
      </w:r>
      <w:r w:rsidRPr="007770C6">
        <w:tab/>
        <w:t>a payment of a kind specified in the Subsidy Principles.</w:t>
      </w:r>
    </w:p>
    <w:p w:rsidR="00283A1C" w:rsidRPr="007770C6" w:rsidRDefault="00325AAE" w:rsidP="007770C6">
      <w:pPr>
        <w:pStyle w:val="ItemHead"/>
      </w:pPr>
      <w:r w:rsidRPr="007770C6">
        <w:t>96</w:t>
      </w:r>
      <w:r w:rsidR="00283A1C" w:rsidRPr="007770C6">
        <w:t xml:space="preserve">  Subsection</w:t>
      </w:r>
      <w:r w:rsidR="007770C6" w:rsidRPr="007770C6">
        <w:t xml:space="preserve"> </w:t>
      </w:r>
      <w:r w:rsidR="00283A1C" w:rsidRPr="007770C6">
        <w:t>43</w:t>
      </w:r>
      <w:r w:rsidR="00BA5FB7">
        <w:noBreakHyphen/>
      </w:r>
      <w:r w:rsidR="00283A1C" w:rsidRPr="007770C6">
        <w:t>8(1)</w:t>
      </w:r>
    </w:p>
    <w:p w:rsidR="00283A1C" w:rsidRPr="007770C6" w:rsidRDefault="00283A1C" w:rsidP="007770C6">
      <w:pPr>
        <w:pStyle w:val="Item"/>
      </w:pPr>
      <w:r w:rsidRPr="007770C6">
        <w:t xml:space="preserve">Omit all the words </w:t>
      </w:r>
      <w:r w:rsidR="000C50B4" w:rsidRPr="007770C6">
        <w:t>after</w:t>
      </w:r>
      <w:r w:rsidRPr="007770C6">
        <w:t xml:space="preserve"> “</w:t>
      </w:r>
      <w:r w:rsidR="000C50B4" w:rsidRPr="007770C6">
        <w:t>care service</w:t>
      </w:r>
      <w:r w:rsidRPr="007770C6">
        <w:t xml:space="preserve">”, substitute “if conditions specified in the Subsidy Principles, to which the allocation of the </w:t>
      </w:r>
      <w:r w:rsidR="007770C6" w:rsidRPr="007770C6">
        <w:rPr>
          <w:position w:val="6"/>
          <w:sz w:val="16"/>
        </w:rPr>
        <w:t>*</w:t>
      </w:r>
      <w:r w:rsidRPr="007770C6">
        <w:t>places included in the service are subject under section</w:t>
      </w:r>
      <w:r w:rsidR="007770C6" w:rsidRPr="007770C6">
        <w:t> </w:t>
      </w:r>
      <w:r w:rsidRPr="007770C6">
        <w:t>14</w:t>
      </w:r>
      <w:r w:rsidR="00BA5FB7">
        <w:noBreakHyphen/>
      </w:r>
      <w:r w:rsidRPr="007770C6">
        <w:t>5 or 14</w:t>
      </w:r>
      <w:r w:rsidR="00BA5FB7">
        <w:noBreakHyphen/>
      </w:r>
      <w:r w:rsidRPr="007770C6">
        <w:t>6, have not been met”.</w:t>
      </w:r>
    </w:p>
    <w:p w:rsidR="006127FD" w:rsidRPr="007770C6" w:rsidRDefault="00325AAE" w:rsidP="007770C6">
      <w:pPr>
        <w:pStyle w:val="ItemHead"/>
      </w:pPr>
      <w:r w:rsidRPr="007770C6">
        <w:t>97</w:t>
      </w:r>
      <w:r w:rsidR="006127FD" w:rsidRPr="007770C6">
        <w:t xml:space="preserve">  Subsections</w:t>
      </w:r>
      <w:r w:rsidR="007770C6" w:rsidRPr="007770C6">
        <w:t xml:space="preserve"> </w:t>
      </w:r>
      <w:r w:rsidR="006127FD" w:rsidRPr="007770C6">
        <w:t>43</w:t>
      </w:r>
      <w:r w:rsidR="00BA5FB7">
        <w:noBreakHyphen/>
      </w:r>
      <w:r w:rsidR="006127FD" w:rsidRPr="007770C6">
        <w:t>8(2) and (4)</w:t>
      </w:r>
    </w:p>
    <w:p w:rsidR="006127FD" w:rsidRPr="007770C6" w:rsidRDefault="006127FD" w:rsidP="007770C6">
      <w:pPr>
        <w:pStyle w:val="Item"/>
      </w:pPr>
      <w:r w:rsidRPr="007770C6">
        <w:t>Omit “Residential Care”.</w:t>
      </w:r>
    </w:p>
    <w:p w:rsidR="00155184" w:rsidRPr="007770C6" w:rsidRDefault="00325AAE" w:rsidP="007770C6">
      <w:pPr>
        <w:pStyle w:val="ItemHead"/>
      </w:pPr>
      <w:r w:rsidRPr="007770C6">
        <w:t>98</w:t>
      </w:r>
      <w:r w:rsidR="00155184" w:rsidRPr="007770C6">
        <w:t xml:space="preserve">  Subsection</w:t>
      </w:r>
      <w:r w:rsidR="007770C6" w:rsidRPr="007770C6">
        <w:t xml:space="preserve"> </w:t>
      </w:r>
      <w:r w:rsidR="00155184" w:rsidRPr="007770C6">
        <w:t>44</w:t>
      </w:r>
      <w:r w:rsidR="00BA5FB7">
        <w:noBreakHyphen/>
      </w:r>
      <w:r w:rsidR="00870E79" w:rsidRPr="007770C6">
        <w:t>2(2) (R</w:t>
      </w:r>
      <w:r w:rsidR="00155184" w:rsidRPr="007770C6">
        <w:t>esidential care subsidy calculator, step 4)</w:t>
      </w:r>
    </w:p>
    <w:p w:rsidR="00155184" w:rsidRPr="007770C6" w:rsidRDefault="00155184" w:rsidP="007770C6">
      <w:pPr>
        <w:pStyle w:val="Item"/>
      </w:pPr>
      <w:r w:rsidRPr="007770C6">
        <w:t>Repeal the step.</w:t>
      </w:r>
    </w:p>
    <w:p w:rsidR="00155184" w:rsidRPr="007770C6" w:rsidRDefault="00325AAE" w:rsidP="007770C6">
      <w:pPr>
        <w:pStyle w:val="ItemHead"/>
      </w:pPr>
      <w:r w:rsidRPr="007770C6">
        <w:t>99</w:t>
      </w:r>
      <w:r w:rsidR="00155184" w:rsidRPr="007770C6">
        <w:t xml:space="preserve">  Subsection</w:t>
      </w:r>
      <w:r w:rsidR="007770C6" w:rsidRPr="007770C6">
        <w:t xml:space="preserve"> </w:t>
      </w:r>
      <w:r w:rsidR="00155184" w:rsidRPr="007770C6">
        <w:t>44</w:t>
      </w:r>
      <w:r w:rsidR="00BA5FB7">
        <w:noBreakHyphen/>
      </w:r>
      <w:r w:rsidR="00870E79" w:rsidRPr="007770C6">
        <w:t>2(2) (R</w:t>
      </w:r>
      <w:r w:rsidR="00155184" w:rsidRPr="007770C6">
        <w:t>esidential care subsidy calculator, step 5)</w:t>
      </w:r>
    </w:p>
    <w:p w:rsidR="00155184" w:rsidRPr="007770C6" w:rsidRDefault="00155184" w:rsidP="007770C6">
      <w:pPr>
        <w:pStyle w:val="Item"/>
      </w:pPr>
      <w:r w:rsidRPr="007770C6">
        <w:t>Renumber as step 4.</w:t>
      </w:r>
    </w:p>
    <w:p w:rsidR="006127FD" w:rsidRPr="007770C6" w:rsidRDefault="00325AAE" w:rsidP="007770C6">
      <w:pPr>
        <w:pStyle w:val="ItemHead"/>
      </w:pPr>
      <w:r w:rsidRPr="007770C6">
        <w:t>100</w:t>
      </w:r>
      <w:r w:rsidR="006127FD" w:rsidRPr="007770C6">
        <w:t xml:space="preserve">  Paragraph 44</w:t>
      </w:r>
      <w:r w:rsidR="00BA5FB7">
        <w:noBreakHyphen/>
      </w:r>
      <w:r w:rsidR="006127FD" w:rsidRPr="007770C6">
        <w:t>3(3)(</w:t>
      </w:r>
      <w:proofErr w:type="spellStart"/>
      <w:r w:rsidR="006127FD" w:rsidRPr="007770C6">
        <w:t>aa</w:t>
      </w:r>
      <w:proofErr w:type="spellEnd"/>
      <w:r w:rsidR="006127FD" w:rsidRPr="007770C6">
        <w:t>)</w:t>
      </w:r>
    </w:p>
    <w:p w:rsidR="006127FD" w:rsidRPr="007770C6" w:rsidRDefault="006127FD" w:rsidP="007770C6">
      <w:pPr>
        <w:pStyle w:val="Item"/>
      </w:pPr>
      <w:r w:rsidRPr="007770C6">
        <w:t>Repeal the paragraph.</w:t>
      </w:r>
    </w:p>
    <w:p w:rsidR="00155184" w:rsidRPr="007770C6" w:rsidRDefault="00325AAE" w:rsidP="007770C6">
      <w:pPr>
        <w:pStyle w:val="ItemHead"/>
      </w:pPr>
      <w:r w:rsidRPr="007770C6">
        <w:t>101</w:t>
      </w:r>
      <w:r w:rsidR="00155184" w:rsidRPr="007770C6">
        <w:t xml:space="preserve">  Paragraphs 44</w:t>
      </w:r>
      <w:r w:rsidR="00BA5FB7">
        <w:noBreakHyphen/>
      </w:r>
      <w:r w:rsidR="00155184" w:rsidRPr="007770C6">
        <w:t>3(3)(c) and (d)</w:t>
      </w:r>
    </w:p>
    <w:p w:rsidR="00155184" w:rsidRPr="007770C6" w:rsidRDefault="00155184" w:rsidP="007770C6">
      <w:pPr>
        <w:pStyle w:val="Item"/>
      </w:pPr>
      <w:r w:rsidRPr="007770C6">
        <w:t>Repeal the paragraphs.</w:t>
      </w:r>
    </w:p>
    <w:p w:rsidR="00155184" w:rsidRPr="007770C6" w:rsidRDefault="00325AAE" w:rsidP="007770C6">
      <w:pPr>
        <w:pStyle w:val="ItemHead"/>
      </w:pPr>
      <w:r w:rsidRPr="007770C6">
        <w:t>102</w:t>
      </w:r>
      <w:r w:rsidR="00155184" w:rsidRPr="007770C6">
        <w:t xml:space="preserve">  Paragraph 44</w:t>
      </w:r>
      <w:r w:rsidR="00BA5FB7">
        <w:noBreakHyphen/>
      </w:r>
      <w:r w:rsidR="00155184" w:rsidRPr="007770C6">
        <w:t>3(3)(e)</w:t>
      </w:r>
    </w:p>
    <w:p w:rsidR="00155184" w:rsidRPr="007770C6" w:rsidRDefault="005C35DF" w:rsidP="007770C6">
      <w:pPr>
        <w:pStyle w:val="Item"/>
      </w:pPr>
      <w:r w:rsidRPr="007770C6">
        <w:t>Omit “Residential Care</w:t>
      </w:r>
      <w:r w:rsidR="00155184" w:rsidRPr="007770C6">
        <w:t>”.</w:t>
      </w:r>
    </w:p>
    <w:p w:rsidR="00155184" w:rsidRPr="007770C6" w:rsidRDefault="00325AAE" w:rsidP="007770C6">
      <w:pPr>
        <w:pStyle w:val="ItemHead"/>
      </w:pPr>
      <w:r w:rsidRPr="007770C6">
        <w:lastRenderedPageBreak/>
        <w:t>103</w:t>
      </w:r>
      <w:r w:rsidR="00155184" w:rsidRPr="007770C6">
        <w:t xml:space="preserve">  Sections</w:t>
      </w:r>
      <w:r w:rsidR="007770C6" w:rsidRPr="007770C6">
        <w:t> </w:t>
      </w:r>
      <w:r w:rsidR="00155184" w:rsidRPr="007770C6">
        <w:t>44</w:t>
      </w:r>
      <w:r w:rsidR="00BA5FB7">
        <w:noBreakHyphen/>
      </w:r>
      <w:r w:rsidR="00155184" w:rsidRPr="007770C6">
        <w:t>5 to 44</w:t>
      </w:r>
      <w:r w:rsidR="00BA5FB7">
        <w:noBreakHyphen/>
      </w:r>
      <w:r w:rsidR="00155184" w:rsidRPr="007770C6">
        <w:t>16</w:t>
      </w:r>
    </w:p>
    <w:p w:rsidR="00155184" w:rsidRPr="007770C6" w:rsidRDefault="00155184" w:rsidP="007770C6">
      <w:pPr>
        <w:pStyle w:val="Item"/>
      </w:pPr>
      <w:r w:rsidRPr="007770C6">
        <w:t>Repeal the sections, substitute:</w:t>
      </w:r>
    </w:p>
    <w:p w:rsidR="00155184" w:rsidRPr="007770C6" w:rsidRDefault="00155184" w:rsidP="007770C6">
      <w:pPr>
        <w:pStyle w:val="ActHead5"/>
      </w:pPr>
      <w:bookmarkStart w:id="42" w:name="_Toc361129522"/>
      <w:r w:rsidRPr="007770C6">
        <w:rPr>
          <w:rStyle w:val="CharSectno"/>
        </w:rPr>
        <w:t>44</w:t>
      </w:r>
      <w:r w:rsidR="00BA5FB7">
        <w:rPr>
          <w:rStyle w:val="CharSectno"/>
        </w:rPr>
        <w:noBreakHyphen/>
      </w:r>
      <w:r w:rsidRPr="007770C6">
        <w:rPr>
          <w:rStyle w:val="CharSectno"/>
        </w:rPr>
        <w:t>5</w:t>
      </w:r>
      <w:r w:rsidRPr="007770C6">
        <w:t xml:space="preserve">  Primary supplements</w:t>
      </w:r>
      <w:bookmarkEnd w:id="42"/>
    </w:p>
    <w:p w:rsidR="00155184" w:rsidRPr="007770C6" w:rsidRDefault="00155184" w:rsidP="007770C6">
      <w:pPr>
        <w:pStyle w:val="subsection"/>
      </w:pPr>
      <w:r w:rsidRPr="007770C6">
        <w:tab/>
        <w:t>(1)</w:t>
      </w:r>
      <w:r w:rsidRPr="007770C6">
        <w:tab/>
        <w:t xml:space="preserve">The primary supplements for the care recipient are such of the following primary supplements as apply to the care recipient in respect of the </w:t>
      </w:r>
      <w:r w:rsidR="007770C6" w:rsidRPr="007770C6">
        <w:rPr>
          <w:position w:val="6"/>
          <w:sz w:val="16"/>
        </w:rPr>
        <w:t>*</w:t>
      </w:r>
      <w:r w:rsidRPr="007770C6">
        <w:t>payment period:</w:t>
      </w:r>
    </w:p>
    <w:p w:rsidR="00155184" w:rsidRPr="007770C6" w:rsidRDefault="00155184" w:rsidP="007770C6">
      <w:pPr>
        <w:pStyle w:val="paragraph"/>
      </w:pPr>
      <w:r w:rsidRPr="007770C6">
        <w:tab/>
        <w:t>(a)</w:t>
      </w:r>
      <w:r w:rsidRPr="007770C6">
        <w:tab/>
        <w:t>the following primary supplements as set out in the Subsidy Principles:</w:t>
      </w:r>
    </w:p>
    <w:p w:rsidR="00155184" w:rsidRPr="007770C6" w:rsidRDefault="00155184" w:rsidP="007770C6">
      <w:pPr>
        <w:pStyle w:val="paragraphsub"/>
      </w:pPr>
      <w:r w:rsidRPr="007770C6">
        <w:tab/>
        <w:t>(</w:t>
      </w:r>
      <w:proofErr w:type="spellStart"/>
      <w:r w:rsidRPr="007770C6">
        <w:t>i</w:t>
      </w:r>
      <w:proofErr w:type="spellEnd"/>
      <w:r w:rsidRPr="007770C6">
        <w:t>)</w:t>
      </w:r>
      <w:r w:rsidRPr="007770C6">
        <w:tab/>
      </w:r>
      <w:r w:rsidR="000C50B4" w:rsidRPr="007770C6">
        <w:t xml:space="preserve">the </w:t>
      </w:r>
      <w:r w:rsidRPr="007770C6">
        <w:t>respite supplement</w:t>
      </w:r>
      <w:r w:rsidR="00A7619F" w:rsidRPr="007770C6">
        <w:t>;</w:t>
      </w:r>
    </w:p>
    <w:p w:rsidR="00155184" w:rsidRPr="007770C6" w:rsidRDefault="00155184" w:rsidP="007770C6">
      <w:pPr>
        <w:pStyle w:val="paragraphsub"/>
      </w:pPr>
      <w:r w:rsidRPr="007770C6">
        <w:tab/>
        <w:t>(ii)</w:t>
      </w:r>
      <w:r w:rsidRPr="007770C6">
        <w:tab/>
        <w:t>the oxygen supplement;</w:t>
      </w:r>
    </w:p>
    <w:p w:rsidR="00155184" w:rsidRPr="007770C6" w:rsidRDefault="00155184" w:rsidP="007770C6">
      <w:pPr>
        <w:pStyle w:val="paragraphsub"/>
      </w:pPr>
      <w:r w:rsidRPr="007770C6">
        <w:tab/>
        <w:t>(iii)</w:t>
      </w:r>
      <w:r w:rsidRPr="007770C6">
        <w:tab/>
        <w:t>the enteral feeding supplement;</w:t>
      </w:r>
    </w:p>
    <w:p w:rsidR="00155184" w:rsidRPr="007770C6" w:rsidRDefault="00155184" w:rsidP="007770C6">
      <w:pPr>
        <w:pStyle w:val="paragraphsub"/>
      </w:pPr>
      <w:r w:rsidRPr="007770C6">
        <w:tab/>
        <w:t>(iv)</w:t>
      </w:r>
      <w:r w:rsidRPr="007770C6">
        <w:tab/>
        <w:t xml:space="preserve">the </w:t>
      </w:r>
      <w:r w:rsidR="00283A1C" w:rsidRPr="007770C6">
        <w:t>dementia</w:t>
      </w:r>
      <w:r w:rsidRPr="007770C6">
        <w:t xml:space="preserve"> </w:t>
      </w:r>
      <w:r w:rsidR="004704C3" w:rsidRPr="007770C6">
        <w:t xml:space="preserve">and severe behaviours </w:t>
      </w:r>
      <w:r w:rsidRPr="007770C6">
        <w:t>supplement;</w:t>
      </w:r>
    </w:p>
    <w:p w:rsidR="00155184" w:rsidRPr="007770C6" w:rsidRDefault="00155184" w:rsidP="007770C6">
      <w:pPr>
        <w:pStyle w:val="paragraphsub"/>
      </w:pPr>
      <w:r w:rsidRPr="007770C6">
        <w:tab/>
        <w:t>(v)</w:t>
      </w:r>
      <w:r w:rsidRPr="007770C6">
        <w:tab/>
        <w:t>the veterans</w:t>
      </w:r>
      <w:r w:rsidR="00283A1C" w:rsidRPr="007770C6">
        <w:t>’</w:t>
      </w:r>
      <w:r w:rsidRPr="007770C6">
        <w:t xml:space="preserve"> supplement;</w:t>
      </w:r>
    </w:p>
    <w:p w:rsidR="00283A1C" w:rsidRPr="007770C6" w:rsidRDefault="00283A1C" w:rsidP="007770C6">
      <w:pPr>
        <w:pStyle w:val="paragraphsub"/>
      </w:pPr>
      <w:r w:rsidRPr="007770C6">
        <w:tab/>
        <w:t>(vi)</w:t>
      </w:r>
      <w:r w:rsidRPr="007770C6">
        <w:tab/>
        <w:t>the workforce supplement;</w:t>
      </w:r>
    </w:p>
    <w:p w:rsidR="00155184" w:rsidRPr="007770C6" w:rsidRDefault="00155184" w:rsidP="007770C6">
      <w:pPr>
        <w:pStyle w:val="paragraph"/>
      </w:pPr>
      <w:r w:rsidRPr="007770C6">
        <w:tab/>
        <w:t>(b)</w:t>
      </w:r>
      <w:r w:rsidRPr="007770C6">
        <w:tab/>
        <w:t>any other primary supplement set out in the Subsidy Principles for the purposes of this paragraph.</w:t>
      </w:r>
    </w:p>
    <w:p w:rsidR="00155184" w:rsidRPr="007770C6" w:rsidRDefault="00155184" w:rsidP="007770C6">
      <w:pPr>
        <w:pStyle w:val="subsection"/>
      </w:pPr>
      <w:r w:rsidRPr="007770C6">
        <w:tab/>
        <w:t>(2)</w:t>
      </w:r>
      <w:r w:rsidRPr="007770C6">
        <w:tab/>
        <w:t xml:space="preserve">The Subsidy Principles may specify, in respect of each primary supplement, the circumstances in which the supplement will apply to a care recipient in respect of a </w:t>
      </w:r>
      <w:r w:rsidR="007770C6" w:rsidRPr="007770C6">
        <w:rPr>
          <w:position w:val="6"/>
          <w:sz w:val="16"/>
        </w:rPr>
        <w:t>*</w:t>
      </w:r>
      <w:r w:rsidRPr="007770C6">
        <w:t>payment period.</w:t>
      </w:r>
    </w:p>
    <w:p w:rsidR="00155184" w:rsidRPr="007770C6" w:rsidRDefault="00155184" w:rsidP="007770C6">
      <w:pPr>
        <w:pStyle w:val="subsection"/>
      </w:pPr>
      <w:r w:rsidRPr="007770C6">
        <w:tab/>
        <w:t>(3)</w:t>
      </w:r>
      <w:r w:rsidRPr="007770C6">
        <w:tab/>
        <w:t>The Minister may determine by legislative instrument, in respect of each such supplement, the amount of the supplement, or the way in which the amount of the supplement is to be worked out.</w:t>
      </w:r>
    </w:p>
    <w:p w:rsidR="00155184" w:rsidRPr="007770C6" w:rsidRDefault="00325AAE" w:rsidP="007770C6">
      <w:pPr>
        <w:pStyle w:val="ItemHead"/>
      </w:pPr>
      <w:r w:rsidRPr="007770C6">
        <w:t>104</w:t>
      </w:r>
      <w:r w:rsidR="00155184" w:rsidRPr="007770C6">
        <w:t xml:space="preserve">  Paragraphs 44</w:t>
      </w:r>
      <w:r w:rsidR="00BA5FB7">
        <w:noBreakHyphen/>
      </w:r>
      <w:r w:rsidR="00155184" w:rsidRPr="007770C6">
        <w:t>17(a) to (c)</w:t>
      </w:r>
    </w:p>
    <w:p w:rsidR="00155184" w:rsidRPr="007770C6" w:rsidRDefault="00155184" w:rsidP="007770C6">
      <w:pPr>
        <w:pStyle w:val="Item"/>
      </w:pPr>
      <w:r w:rsidRPr="007770C6">
        <w:t>Repeal the paragraphs, substitute:</w:t>
      </w:r>
    </w:p>
    <w:p w:rsidR="00155184" w:rsidRPr="007770C6" w:rsidRDefault="00155184" w:rsidP="007770C6">
      <w:pPr>
        <w:pStyle w:val="paragraph"/>
      </w:pPr>
      <w:r w:rsidRPr="007770C6">
        <w:tab/>
        <w:t>(a)</w:t>
      </w:r>
      <w:r w:rsidRPr="007770C6">
        <w:tab/>
        <w:t>the adjusted subsidy reduction (see section</w:t>
      </w:r>
      <w:r w:rsidR="007770C6" w:rsidRPr="007770C6">
        <w:t> </w:t>
      </w:r>
      <w:r w:rsidRPr="007770C6">
        <w:t>44</w:t>
      </w:r>
      <w:r w:rsidR="00BA5FB7">
        <w:noBreakHyphen/>
      </w:r>
      <w:r w:rsidRPr="007770C6">
        <w:t>19);</w:t>
      </w:r>
    </w:p>
    <w:p w:rsidR="00155184" w:rsidRPr="007770C6" w:rsidRDefault="00155184" w:rsidP="007770C6">
      <w:pPr>
        <w:pStyle w:val="paragraph"/>
      </w:pPr>
      <w:r w:rsidRPr="007770C6">
        <w:tab/>
        <w:t>(b)</w:t>
      </w:r>
      <w:r w:rsidRPr="007770C6">
        <w:tab/>
        <w:t>the compensation payment reduction (see section</w:t>
      </w:r>
      <w:r w:rsidR="00FC31C0" w:rsidRPr="007770C6">
        <w:t>s</w:t>
      </w:r>
      <w:r w:rsidR="007770C6" w:rsidRPr="007770C6">
        <w:t> </w:t>
      </w:r>
      <w:r w:rsidRPr="007770C6">
        <w:t>44</w:t>
      </w:r>
      <w:r w:rsidR="00BA5FB7">
        <w:noBreakHyphen/>
      </w:r>
      <w:r w:rsidRPr="007770C6">
        <w:t>20</w:t>
      </w:r>
      <w:r w:rsidR="00FC31C0" w:rsidRPr="007770C6">
        <w:t xml:space="preserve"> and 44</w:t>
      </w:r>
      <w:r w:rsidR="00BA5FB7">
        <w:noBreakHyphen/>
      </w:r>
      <w:r w:rsidR="00FC31C0" w:rsidRPr="007770C6">
        <w:t>20A</w:t>
      </w:r>
      <w:r w:rsidRPr="007770C6">
        <w:t>);</w:t>
      </w:r>
    </w:p>
    <w:p w:rsidR="00155184" w:rsidRPr="007770C6" w:rsidRDefault="00155184" w:rsidP="007770C6">
      <w:pPr>
        <w:pStyle w:val="paragraph"/>
      </w:pPr>
      <w:r w:rsidRPr="007770C6">
        <w:tab/>
        <w:t>(c)</w:t>
      </w:r>
      <w:r w:rsidRPr="007770C6">
        <w:tab/>
        <w:t>the care subsidy reduction (see section</w:t>
      </w:r>
      <w:r w:rsidR="00FC31C0" w:rsidRPr="007770C6">
        <w:t>s</w:t>
      </w:r>
      <w:r w:rsidR="007770C6" w:rsidRPr="007770C6">
        <w:t> </w:t>
      </w:r>
      <w:r w:rsidRPr="007770C6">
        <w:t>44</w:t>
      </w:r>
      <w:r w:rsidR="00BA5FB7">
        <w:noBreakHyphen/>
      </w:r>
      <w:r w:rsidR="00CA465C" w:rsidRPr="007770C6">
        <w:t>21</w:t>
      </w:r>
      <w:r w:rsidR="00FC31C0" w:rsidRPr="007770C6">
        <w:t xml:space="preserve"> and 44</w:t>
      </w:r>
      <w:r w:rsidR="00BA5FB7">
        <w:noBreakHyphen/>
      </w:r>
      <w:r w:rsidR="00FC31C0" w:rsidRPr="007770C6">
        <w:t>23</w:t>
      </w:r>
      <w:r w:rsidR="00CA465C" w:rsidRPr="007770C6">
        <w:t>).</w:t>
      </w:r>
    </w:p>
    <w:p w:rsidR="00155184" w:rsidRPr="007770C6" w:rsidRDefault="00325AAE" w:rsidP="007770C6">
      <w:pPr>
        <w:pStyle w:val="ItemHead"/>
      </w:pPr>
      <w:r w:rsidRPr="007770C6">
        <w:t>105</w:t>
      </w:r>
      <w:r w:rsidR="00155184" w:rsidRPr="007770C6">
        <w:t xml:space="preserve">  Section</w:t>
      </w:r>
      <w:r w:rsidR="007770C6" w:rsidRPr="007770C6">
        <w:t> </w:t>
      </w:r>
      <w:r w:rsidR="00155184" w:rsidRPr="007770C6">
        <w:t>44</w:t>
      </w:r>
      <w:r w:rsidR="00BA5FB7">
        <w:noBreakHyphen/>
      </w:r>
      <w:r w:rsidR="00155184" w:rsidRPr="007770C6">
        <w:t>18</w:t>
      </w:r>
    </w:p>
    <w:p w:rsidR="00155184" w:rsidRPr="007770C6" w:rsidRDefault="00155184" w:rsidP="007770C6">
      <w:pPr>
        <w:pStyle w:val="Item"/>
      </w:pPr>
      <w:r w:rsidRPr="007770C6">
        <w:t>Repeal the section.</w:t>
      </w:r>
    </w:p>
    <w:p w:rsidR="00155184" w:rsidRPr="007770C6" w:rsidRDefault="00325AAE" w:rsidP="007770C6">
      <w:pPr>
        <w:pStyle w:val="ItemHead"/>
      </w:pPr>
      <w:r w:rsidRPr="007770C6">
        <w:t>106</w:t>
      </w:r>
      <w:r w:rsidR="00155184" w:rsidRPr="007770C6">
        <w:t xml:space="preserve">  Subsections</w:t>
      </w:r>
      <w:r w:rsidR="007770C6" w:rsidRPr="007770C6">
        <w:t xml:space="preserve"> </w:t>
      </w:r>
      <w:r w:rsidR="00155184" w:rsidRPr="007770C6">
        <w:t>44</w:t>
      </w:r>
      <w:r w:rsidR="00BA5FB7">
        <w:noBreakHyphen/>
      </w:r>
      <w:r w:rsidR="0038579F" w:rsidRPr="007770C6">
        <w:t>20(5) and</w:t>
      </w:r>
      <w:r w:rsidR="00BD2C07" w:rsidRPr="007770C6">
        <w:t xml:space="preserve"> (6)</w:t>
      </w:r>
    </w:p>
    <w:p w:rsidR="00155184" w:rsidRPr="007770C6" w:rsidRDefault="00155184" w:rsidP="007770C6">
      <w:pPr>
        <w:pStyle w:val="Item"/>
      </w:pPr>
      <w:r w:rsidRPr="007770C6">
        <w:t>Omit “Residential Care”.</w:t>
      </w:r>
    </w:p>
    <w:p w:rsidR="00A6168A" w:rsidRPr="007770C6" w:rsidRDefault="00325AAE" w:rsidP="007770C6">
      <w:pPr>
        <w:pStyle w:val="ItemHead"/>
      </w:pPr>
      <w:r w:rsidRPr="007770C6">
        <w:lastRenderedPageBreak/>
        <w:t>107</w:t>
      </w:r>
      <w:r w:rsidR="00A6168A" w:rsidRPr="007770C6">
        <w:t xml:space="preserve">  Subsection</w:t>
      </w:r>
      <w:r w:rsidR="007770C6" w:rsidRPr="007770C6">
        <w:t xml:space="preserve"> </w:t>
      </w:r>
      <w:r w:rsidR="00A6168A" w:rsidRPr="007770C6">
        <w:t>44</w:t>
      </w:r>
      <w:r w:rsidR="00BA5FB7">
        <w:noBreakHyphen/>
      </w:r>
      <w:r w:rsidR="00A6168A" w:rsidRPr="007770C6">
        <w:t>20(8)</w:t>
      </w:r>
    </w:p>
    <w:p w:rsidR="00A6168A" w:rsidRPr="007770C6" w:rsidRDefault="00A6168A" w:rsidP="007770C6">
      <w:pPr>
        <w:pStyle w:val="Item"/>
      </w:pPr>
      <w:r w:rsidRPr="007770C6">
        <w:t xml:space="preserve">Omit “an </w:t>
      </w:r>
      <w:r w:rsidR="007770C6" w:rsidRPr="007770C6">
        <w:rPr>
          <w:position w:val="6"/>
          <w:sz w:val="16"/>
        </w:rPr>
        <w:t>*</w:t>
      </w:r>
      <w:r w:rsidRPr="007770C6">
        <w:t>accommodation bond”, substitute “</w:t>
      </w:r>
      <w:r w:rsidR="000C50B4" w:rsidRPr="007770C6">
        <w:t xml:space="preserve">a </w:t>
      </w:r>
      <w:r w:rsidR="007770C6" w:rsidRPr="007770C6">
        <w:rPr>
          <w:position w:val="6"/>
          <w:sz w:val="16"/>
        </w:rPr>
        <w:t>*</w:t>
      </w:r>
      <w:r w:rsidRPr="007770C6">
        <w:t>refundable deposit”.</w:t>
      </w:r>
    </w:p>
    <w:p w:rsidR="0038579F" w:rsidRPr="007770C6" w:rsidRDefault="00325AAE" w:rsidP="007770C6">
      <w:pPr>
        <w:pStyle w:val="ItemHead"/>
      </w:pPr>
      <w:r w:rsidRPr="007770C6">
        <w:t>108</w:t>
      </w:r>
      <w:r w:rsidR="0038579F" w:rsidRPr="007770C6">
        <w:t xml:space="preserve">  Subsection</w:t>
      </w:r>
      <w:r w:rsidR="007770C6" w:rsidRPr="007770C6">
        <w:t xml:space="preserve"> </w:t>
      </w:r>
      <w:r w:rsidR="0038579F" w:rsidRPr="007770C6">
        <w:t>44</w:t>
      </w:r>
      <w:r w:rsidR="00BA5FB7">
        <w:noBreakHyphen/>
      </w:r>
      <w:r w:rsidR="0038579F" w:rsidRPr="007770C6">
        <w:t>20(8)</w:t>
      </w:r>
    </w:p>
    <w:p w:rsidR="0038579F" w:rsidRPr="007770C6" w:rsidRDefault="0038579F" w:rsidP="007770C6">
      <w:pPr>
        <w:pStyle w:val="Item"/>
      </w:pPr>
      <w:r w:rsidRPr="007770C6">
        <w:t>Omit “Residential Care”.</w:t>
      </w:r>
    </w:p>
    <w:p w:rsidR="00155184" w:rsidRPr="007770C6" w:rsidRDefault="00325AAE" w:rsidP="007770C6">
      <w:pPr>
        <w:pStyle w:val="ItemHead"/>
      </w:pPr>
      <w:r w:rsidRPr="007770C6">
        <w:t>109</w:t>
      </w:r>
      <w:r w:rsidR="00155184" w:rsidRPr="007770C6">
        <w:t xml:space="preserve">  Subdivision</w:t>
      </w:r>
      <w:r w:rsidR="007770C6" w:rsidRPr="007770C6">
        <w:t> </w:t>
      </w:r>
      <w:r w:rsidR="00155184" w:rsidRPr="007770C6">
        <w:t>44</w:t>
      </w:r>
      <w:r w:rsidR="00BA5FB7">
        <w:noBreakHyphen/>
      </w:r>
      <w:r w:rsidR="00155184" w:rsidRPr="007770C6">
        <w:t>E (heading)</w:t>
      </w:r>
    </w:p>
    <w:p w:rsidR="00155184" w:rsidRPr="007770C6" w:rsidRDefault="00155184" w:rsidP="007770C6">
      <w:pPr>
        <w:pStyle w:val="Item"/>
      </w:pPr>
      <w:r w:rsidRPr="007770C6">
        <w:t>Repeal the heading.</w:t>
      </w:r>
    </w:p>
    <w:p w:rsidR="00155184" w:rsidRPr="007770C6" w:rsidRDefault="00325AAE" w:rsidP="007770C6">
      <w:pPr>
        <w:pStyle w:val="ItemHead"/>
      </w:pPr>
      <w:r w:rsidRPr="007770C6">
        <w:t>110</w:t>
      </w:r>
      <w:r w:rsidR="00155184" w:rsidRPr="007770C6">
        <w:t xml:space="preserve">  Sections</w:t>
      </w:r>
      <w:r w:rsidR="007770C6" w:rsidRPr="007770C6">
        <w:t> </w:t>
      </w:r>
      <w:r w:rsidR="00155184" w:rsidRPr="007770C6">
        <w:t>44</w:t>
      </w:r>
      <w:r w:rsidR="00BA5FB7">
        <w:noBreakHyphen/>
      </w:r>
      <w:r w:rsidR="006D359E" w:rsidRPr="007770C6">
        <w:t>21 to 44</w:t>
      </w:r>
      <w:r w:rsidR="00BA5FB7">
        <w:noBreakHyphen/>
      </w:r>
      <w:r w:rsidR="006D359E" w:rsidRPr="007770C6">
        <w:t>23</w:t>
      </w:r>
    </w:p>
    <w:p w:rsidR="00155184" w:rsidRPr="007770C6" w:rsidRDefault="00155184" w:rsidP="007770C6">
      <w:pPr>
        <w:pStyle w:val="Item"/>
      </w:pPr>
      <w:r w:rsidRPr="007770C6">
        <w:t>Repeal the section</w:t>
      </w:r>
      <w:r w:rsidR="006D359E" w:rsidRPr="007770C6">
        <w:t>s</w:t>
      </w:r>
      <w:r w:rsidRPr="007770C6">
        <w:t>, substitute:</w:t>
      </w:r>
    </w:p>
    <w:p w:rsidR="00155184" w:rsidRPr="007770C6" w:rsidRDefault="00155184" w:rsidP="007770C6">
      <w:pPr>
        <w:pStyle w:val="ActHead5"/>
      </w:pPr>
      <w:bookmarkStart w:id="43" w:name="_Toc361129523"/>
      <w:r w:rsidRPr="007770C6">
        <w:rPr>
          <w:rStyle w:val="CharSectno"/>
        </w:rPr>
        <w:t>44</w:t>
      </w:r>
      <w:r w:rsidR="00BA5FB7">
        <w:rPr>
          <w:rStyle w:val="CharSectno"/>
        </w:rPr>
        <w:noBreakHyphen/>
      </w:r>
      <w:r w:rsidRPr="007770C6">
        <w:rPr>
          <w:rStyle w:val="CharSectno"/>
        </w:rPr>
        <w:t>20A</w:t>
      </w:r>
      <w:r w:rsidRPr="007770C6">
        <w:t xml:space="preserve">  Secretary’s powers if compensation information is not given</w:t>
      </w:r>
      <w:bookmarkEnd w:id="43"/>
    </w:p>
    <w:p w:rsidR="00155184" w:rsidRPr="007770C6" w:rsidRDefault="00155184" w:rsidP="007770C6">
      <w:pPr>
        <w:pStyle w:val="subsection"/>
      </w:pPr>
      <w:r w:rsidRPr="007770C6">
        <w:tab/>
        <w:t>(1)</w:t>
      </w:r>
      <w:r w:rsidRPr="007770C6">
        <w:tab/>
        <w:t>This section applies if:</w:t>
      </w:r>
    </w:p>
    <w:p w:rsidR="00155184" w:rsidRPr="007770C6" w:rsidRDefault="00155184" w:rsidP="007770C6">
      <w:pPr>
        <w:pStyle w:val="paragraph"/>
      </w:pPr>
      <w:r w:rsidRPr="007770C6">
        <w:tab/>
        <w:t>(a)</w:t>
      </w:r>
      <w:r w:rsidRPr="007770C6">
        <w:tab/>
        <w:t>the Secretary believes on reasonable grounds that a care recipient is entitled to compensation under a judg</w:t>
      </w:r>
      <w:r w:rsidR="001334EF" w:rsidRPr="007770C6">
        <w:t>e</w:t>
      </w:r>
      <w:r w:rsidRPr="007770C6">
        <w:t>ment, settlement or reimbursement arrangement; and</w:t>
      </w:r>
    </w:p>
    <w:p w:rsidR="00155184" w:rsidRPr="007770C6" w:rsidRDefault="00155184" w:rsidP="007770C6">
      <w:pPr>
        <w:pStyle w:val="paragraph"/>
      </w:pPr>
      <w:r w:rsidRPr="007770C6">
        <w:tab/>
        <w:t>(b)</w:t>
      </w:r>
      <w:r w:rsidRPr="007770C6">
        <w:tab/>
        <w:t>the Secretary does not have sufficient information to apply section</w:t>
      </w:r>
      <w:r w:rsidR="007770C6" w:rsidRPr="007770C6">
        <w:t> </w:t>
      </w:r>
      <w:r w:rsidRPr="007770C6">
        <w:t>44</w:t>
      </w:r>
      <w:r w:rsidR="00BA5FB7">
        <w:noBreakHyphen/>
      </w:r>
      <w:r w:rsidRPr="007770C6">
        <w:t>20 in relation to the compensation.</w:t>
      </w:r>
    </w:p>
    <w:p w:rsidR="00155184" w:rsidRPr="007770C6" w:rsidRDefault="00155184" w:rsidP="007770C6">
      <w:pPr>
        <w:pStyle w:val="subsection"/>
      </w:pPr>
      <w:r w:rsidRPr="007770C6">
        <w:tab/>
        <w:t>(2)</w:t>
      </w:r>
      <w:r w:rsidRPr="007770C6">
        <w:tab/>
        <w:t>The Secretary may, by notice in writing given to a person, require the person to give information or produce a document that is in the person’s custody, or under the person’s control, if the Secretary believes on reasonable grounds that the information or document may be relevant to the application of section</w:t>
      </w:r>
      <w:r w:rsidR="007770C6" w:rsidRPr="007770C6">
        <w:t> </w:t>
      </w:r>
      <w:r w:rsidRPr="007770C6">
        <w:t>44</w:t>
      </w:r>
      <w:r w:rsidR="00BA5FB7">
        <w:noBreakHyphen/>
      </w:r>
      <w:r w:rsidRPr="007770C6">
        <w:t>20 in relation to the compensation.</w:t>
      </w:r>
    </w:p>
    <w:p w:rsidR="00155184" w:rsidRPr="007770C6" w:rsidRDefault="00155184" w:rsidP="007770C6">
      <w:pPr>
        <w:pStyle w:val="subsection"/>
      </w:pPr>
      <w:r w:rsidRPr="007770C6">
        <w:tab/>
        <w:t>(3)</w:t>
      </w:r>
      <w:r w:rsidRPr="007770C6">
        <w:tab/>
        <w:t>The notice must specify:</w:t>
      </w:r>
    </w:p>
    <w:p w:rsidR="00155184" w:rsidRPr="007770C6" w:rsidRDefault="00155184" w:rsidP="007770C6">
      <w:pPr>
        <w:pStyle w:val="paragraph"/>
      </w:pPr>
      <w:r w:rsidRPr="007770C6">
        <w:tab/>
        <w:t>(a)</w:t>
      </w:r>
      <w:r w:rsidRPr="007770C6">
        <w:tab/>
        <w:t>how the person is to give the information or produce the document; and</w:t>
      </w:r>
    </w:p>
    <w:p w:rsidR="00155184" w:rsidRPr="007770C6" w:rsidRDefault="00155184" w:rsidP="007770C6">
      <w:pPr>
        <w:pStyle w:val="paragraph"/>
      </w:pPr>
      <w:r w:rsidRPr="007770C6">
        <w:tab/>
        <w:t>(b)</w:t>
      </w:r>
      <w:r w:rsidRPr="007770C6">
        <w:tab/>
        <w:t>the period within which the person is to give the info</w:t>
      </w:r>
      <w:r w:rsidR="007F1DDB" w:rsidRPr="007770C6">
        <w:t>rmation or produce the document; and</w:t>
      </w:r>
    </w:p>
    <w:p w:rsidR="007F1DDB" w:rsidRPr="007770C6" w:rsidRDefault="007F1DDB" w:rsidP="007770C6">
      <w:pPr>
        <w:pStyle w:val="paragraph"/>
      </w:pPr>
      <w:r w:rsidRPr="007770C6">
        <w:tab/>
        <w:t>(c)</w:t>
      </w:r>
      <w:r w:rsidRPr="007770C6">
        <w:tab/>
        <w:t xml:space="preserve">the effect of </w:t>
      </w:r>
      <w:r w:rsidR="007770C6" w:rsidRPr="007770C6">
        <w:t>subsection (</w:t>
      </w:r>
      <w:r w:rsidRPr="007770C6">
        <w:t>4).</w:t>
      </w:r>
    </w:p>
    <w:p w:rsidR="00155184" w:rsidRPr="007770C6" w:rsidRDefault="00155184" w:rsidP="007770C6">
      <w:pPr>
        <w:pStyle w:val="notetext"/>
      </w:pPr>
      <w:r w:rsidRPr="007770C6">
        <w:t>Note:</w:t>
      </w:r>
      <w:r w:rsidRPr="007770C6">
        <w:tab/>
        <w:t>Sections</w:t>
      </w:r>
      <w:r w:rsidR="007770C6" w:rsidRPr="007770C6">
        <w:t> </w:t>
      </w:r>
      <w:r w:rsidRPr="007770C6">
        <w:t xml:space="preserve">28A and 29 of the </w:t>
      </w:r>
      <w:r w:rsidRPr="007770C6">
        <w:rPr>
          <w:i/>
        </w:rPr>
        <w:t>Acts Interpretation Act 1901</w:t>
      </w:r>
      <w:r w:rsidRPr="007770C6">
        <w:t xml:space="preserve"> (which deal with service of documents) apply to notice given under this section.</w:t>
      </w:r>
    </w:p>
    <w:p w:rsidR="00155184" w:rsidRPr="007770C6" w:rsidRDefault="00155184" w:rsidP="007770C6">
      <w:pPr>
        <w:pStyle w:val="subsection"/>
      </w:pPr>
      <w:r w:rsidRPr="007770C6">
        <w:tab/>
        <w:t>(4)</w:t>
      </w:r>
      <w:r w:rsidRPr="007770C6">
        <w:tab/>
        <w:t>If the information or document is not given or produced within the specified period, the Secretary may determine</w:t>
      </w:r>
      <w:r w:rsidR="00A7619F" w:rsidRPr="007770C6">
        <w:t xml:space="preserve"> compensation payment reduction</w:t>
      </w:r>
      <w:r w:rsidR="004E301B" w:rsidRPr="007770C6">
        <w:t>s</w:t>
      </w:r>
      <w:r w:rsidRPr="007770C6">
        <w:t xml:space="preserve"> for the care recipient.</w:t>
      </w:r>
    </w:p>
    <w:p w:rsidR="00155184" w:rsidRPr="007770C6" w:rsidRDefault="00155184" w:rsidP="007770C6">
      <w:pPr>
        <w:pStyle w:val="notetext"/>
      </w:pPr>
      <w:r w:rsidRPr="007770C6">
        <w:lastRenderedPageBreak/>
        <w:t>Note:</w:t>
      </w:r>
      <w:r w:rsidRPr="007770C6">
        <w:tab/>
        <w:t>Decisions to determine compensation payment reductions under this section are reviewable under Part</w:t>
      </w:r>
      <w:r w:rsidR="007770C6" w:rsidRPr="007770C6">
        <w:t> </w:t>
      </w:r>
      <w:r w:rsidRPr="007770C6">
        <w:t>6.1.</w:t>
      </w:r>
    </w:p>
    <w:p w:rsidR="00155184" w:rsidRPr="007770C6" w:rsidRDefault="00155184" w:rsidP="007770C6">
      <w:pPr>
        <w:pStyle w:val="subsection"/>
      </w:pPr>
      <w:r w:rsidRPr="007770C6">
        <w:tab/>
        <w:t>(5)</w:t>
      </w:r>
      <w:r w:rsidRPr="007770C6">
        <w:tab/>
        <w:t>The compensation payment reduction</w:t>
      </w:r>
      <w:r w:rsidR="004E301B" w:rsidRPr="007770C6">
        <w:t>s</w:t>
      </w:r>
      <w:r w:rsidR="002859E8" w:rsidRPr="007770C6">
        <w:t xml:space="preserve"> must be determined in accordance with the Subsidy Principles.</w:t>
      </w:r>
    </w:p>
    <w:p w:rsidR="00155184" w:rsidRPr="007770C6" w:rsidRDefault="00155184" w:rsidP="007770C6">
      <w:pPr>
        <w:pStyle w:val="ActHead5"/>
      </w:pPr>
      <w:bookmarkStart w:id="44" w:name="_Toc361129524"/>
      <w:r w:rsidRPr="007770C6">
        <w:rPr>
          <w:rStyle w:val="CharSectno"/>
        </w:rPr>
        <w:t>44</w:t>
      </w:r>
      <w:r w:rsidR="00BA5FB7">
        <w:rPr>
          <w:rStyle w:val="CharSectno"/>
        </w:rPr>
        <w:noBreakHyphen/>
      </w:r>
      <w:r w:rsidRPr="007770C6">
        <w:rPr>
          <w:rStyle w:val="CharSectno"/>
        </w:rPr>
        <w:t>21</w:t>
      </w:r>
      <w:r w:rsidRPr="007770C6">
        <w:t xml:space="preserve">  The care subsidy reduction</w:t>
      </w:r>
      <w:bookmarkEnd w:id="44"/>
    </w:p>
    <w:p w:rsidR="00155184" w:rsidRPr="007770C6" w:rsidRDefault="00155184" w:rsidP="007770C6">
      <w:pPr>
        <w:pStyle w:val="subsection"/>
      </w:pPr>
      <w:r w:rsidRPr="007770C6">
        <w:tab/>
        <w:t>(1)</w:t>
      </w:r>
      <w:r w:rsidRPr="007770C6">
        <w:tab/>
        <w:t xml:space="preserve">The </w:t>
      </w:r>
      <w:r w:rsidRPr="007770C6">
        <w:rPr>
          <w:b/>
          <w:i/>
        </w:rPr>
        <w:t>care subsidy reduction</w:t>
      </w:r>
      <w:r w:rsidRPr="007770C6">
        <w:t xml:space="preserve"> for the care recipient in respect of the </w:t>
      </w:r>
      <w:r w:rsidR="007770C6" w:rsidRPr="007770C6">
        <w:rPr>
          <w:position w:val="6"/>
          <w:sz w:val="16"/>
        </w:rPr>
        <w:t>*</w:t>
      </w:r>
      <w:r w:rsidRPr="007770C6">
        <w:t>payment period is the sum of all the care subsidy reductions for days during the period on which the care recipient is provided with residential care through the residential care service in question.</w:t>
      </w:r>
    </w:p>
    <w:p w:rsidR="00155184" w:rsidRPr="007770C6" w:rsidRDefault="00155184" w:rsidP="007770C6">
      <w:pPr>
        <w:pStyle w:val="subsection"/>
        <w:keepNext/>
      </w:pPr>
      <w:r w:rsidRPr="007770C6">
        <w:tab/>
        <w:t>(2)</w:t>
      </w:r>
      <w:r w:rsidRPr="007770C6">
        <w:tab/>
        <w:t>Subject to this section</w:t>
      </w:r>
      <w:r w:rsidR="006D359E" w:rsidRPr="007770C6">
        <w:t xml:space="preserve"> and section</w:t>
      </w:r>
      <w:r w:rsidR="007770C6" w:rsidRPr="007770C6">
        <w:t> </w:t>
      </w:r>
      <w:r w:rsidR="006D359E" w:rsidRPr="007770C6">
        <w:t>44</w:t>
      </w:r>
      <w:r w:rsidR="00BA5FB7">
        <w:noBreakHyphen/>
      </w:r>
      <w:r w:rsidR="006D359E" w:rsidRPr="007770C6">
        <w:t>23</w:t>
      </w:r>
      <w:r w:rsidRPr="007770C6">
        <w:t>, the care subsidy reduction for a particular day is worked out as follows:</w:t>
      </w:r>
    </w:p>
    <w:p w:rsidR="00155184" w:rsidRPr="007770C6" w:rsidRDefault="00155184" w:rsidP="007770C6">
      <w:pPr>
        <w:pStyle w:val="BoxHeadBold"/>
        <w:keepNext/>
      </w:pPr>
      <w:r w:rsidRPr="007770C6">
        <w:t>Care subsidy reduction calculator</w:t>
      </w:r>
    </w:p>
    <w:p w:rsidR="00155184" w:rsidRPr="007770C6" w:rsidRDefault="00155184" w:rsidP="007770C6">
      <w:pPr>
        <w:pStyle w:val="BoxStep"/>
      </w:pPr>
      <w:r w:rsidRPr="007770C6">
        <w:t>Step 1.</w:t>
      </w:r>
      <w:r w:rsidRPr="007770C6">
        <w:tab/>
        <w:t xml:space="preserve">Work out the </w:t>
      </w:r>
      <w:r w:rsidRPr="007770C6">
        <w:rPr>
          <w:b/>
          <w:i/>
        </w:rPr>
        <w:t>means tested amount</w:t>
      </w:r>
      <w:r w:rsidRPr="007770C6">
        <w:t xml:space="preserve"> for the care recipient (see section</w:t>
      </w:r>
      <w:r w:rsidR="007770C6" w:rsidRPr="007770C6">
        <w:t> </w:t>
      </w:r>
      <w:r w:rsidRPr="007770C6">
        <w:t>44</w:t>
      </w:r>
      <w:r w:rsidR="00BA5FB7">
        <w:noBreakHyphen/>
      </w:r>
      <w:r w:rsidR="006D359E" w:rsidRPr="007770C6">
        <w:t>22</w:t>
      </w:r>
      <w:r w:rsidRPr="007770C6">
        <w:t>).</w:t>
      </w:r>
    </w:p>
    <w:p w:rsidR="00155184" w:rsidRPr="007770C6" w:rsidRDefault="00155184" w:rsidP="007770C6">
      <w:pPr>
        <w:pStyle w:val="BoxStep"/>
      </w:pPr>
      <w:r w:rsidRPr="007770C6">
        <w:t>Step 2.</w:t>
      </w:r>
      <w:r w:rsidRPr="007770C6">
        <w:rPr>
          <w:i/>
        </w:rPr>
        <w:tab/>
      </w:r>
      <w:r w:rsidRPr="007770C6">
        <w:t xml:space="preserve">Subtract the </w:t>
      </w:r>
      <w:r w:rsidRPr="007770C6">
        <w:rPr>
          <w:b/>
          <w:i/>
        </w:rPr>
        <w:t>maximum accommodation supplement amount</w:t>
      </w:r>
      <w:r w:rsidRPr="007770C6">
        <w:t xml:space="preserve"> for the day (see </w:t>
      </w:r>
      <w:r w:rsidR="007770C6" w:rsidRPr="007770C6">
        <w:t>subsection (</w:t>
      </w:r>
      <w:r w:rsidRPr="007770C6">
        <w:t>6)) from the means tested amount.</w:t>
      </w:r>
    </w:p>
    <w:p w:rsidR="00155184" w:rsidRPr="007770C6" w:rsidRDefault="00155184" w:rsidP="007770C6">
      <w:pPr>
        <w:pStyle w:val="BoxStep"/>
      </w:pPr>
      <w:r w:rsidRPr="007770C6">
        <w:t>Step 3.</w:t>
      </w:r>
      <w:r w:rsidRPr="007770C6">
        <w:rPr>
          <w:i/>
        </w:rPr>
        <w:tab/>
      </w:r>
      <w:r w:rsidR="00870E79" w:rsidRPr="007770C6">
        <w:t>If the amount worked out under s</w:t>
      </w:r>
      <w:r w:rsidRPr="007770C6">
        <w:t xml:space="preserve">tep 2 does not exceed zero, the </w:t>
      </w:r>
      <w:r w:rsidRPr="007770C6">
        <w:rPr>
          <w:b/>
          <w:i/>
        </w:rPr>
        <w:t>care subsidy reduction</w:t>
      </w:r>
      <w:r w:rsidRPr="007770C6">
        <w:t xml:space="preserve"> is zero.</w:t>
      </w:r>
    </w:p>
    <w:p w:rsidR="00155184" w:rsidRPr="007770C6" w:rsidRDefault="00155184" w:rsidP="007770C6">
      <w:pPr>
        <w:pStyle w:val="BoxStep"/>
      </w:pPr>
      <w:r w:rsidRPr="007770C6">
        <w:t>Step 4.</w:t>
      </w:r>
      <w:r w:rsidRPr="007770C6">
        <w:tab/>
      </w:r>
      <w:r w:rsidR="00870E79" w:rsidRPr="007770C6">
        <w:t>If the amount worked out under s</w:t>
      </w:r>
      <w:r w:rsidRPr="007770C6">
        <w:t xml:space="preserve">tep 2 exceeds zero but not the sum of the following, the </w:t>
      </w:r>
      <w:r w:rsidRPr="007770C6">
        <w:rPr>
          <w:b/>
          <w:i/>
        </w:rPr>
        <w:t>care subsidy reduction</w:t>
      </w:r>
      <w:r w:rsidRPr="007770C6">
        <w:t xml:space="preserve"> </w:t>
      </w:r>
      <w:r w:rsidR="00870E79" w:rsidRPr="007770C6">
        <w:t>is the amount worked out under s</w:t>
      </w:r>
      <w:r w:rsidRPr="007770C6">
        <w:t>tep 2:</w:t>
      </w:r>
    </w:p>
    <w:p w:rsidR="00155184" w:rsidRPr="007770C6" w:rsidRDefault="00155184" w:rsidP="007770C6">
      <w:pPr>
        <w:pStyle w:val="BoxPara"/>
      </w:pPr>
      <w:r w:rsidRPr="007770C6">
        <w:tab/>
        <w:t>(a)</w:t>
      </w:r>
      <w:r w:rsidRPr="007770C6">
        <w:tab/>
        <w:t>the basic subsidy amount for the care recipient;</w:t>
      </w:r>
    </w:p>
    <w:p w:rsidR="00155184" w:rsidRPr="007770C6" w:rsidRDefault="00155184" w:rsidP="007770C6">
      <w:pPr>
        <w:pStyle w:val="BoxPara"/>
      </w:pPr>
      <w:r w:rsidRPr="007770C6">
        <w:tab/>
        <w:t>(b)</w:t>
      </w:r>
      <w:r w:rsidRPr="007770C6">
        <w:tab/>
        <w:t>all primary supplement amounts for the care recipient.</w:t>
      </w:r>
    </w:p>
    <w:p w:rsidR="00155184" w:rsidRPr="007770C6" w:rsidRDefault="00155184" w:rsidP="007770C6">
      <w:pPr>
        <w:pStyle w:val="BoxStep"/>
      </w:pPr>
      <w:r w:rsidRPr="007770C6">
        <w:t>Step 5.</w:t>
      </w:r>
      <w:r w:rsidRPr="007770C6">
        <w:tab/>
      </w:r>
      <w:r w:rsidR="00870E79" w:rsidRPr="007770C6">
        <w:t>If the amount worked out under s</w:t>
      </w:r>
      <w:r w:rsidRPr="007770C6">
        <w:t xml:space="preserve">tep 2 exceeds the sum of the following, the </w:t>
      </w:r>
      <w:r w:rsidRPr="007770C6">
        <w:rPr>
          <w:b/>
          <w:i/>
        </w:rPr>
        <w:t>care subsidy reduction</w:t>
      </w:r>
      <w:r w:rsidRPr="007770C6">
        <w:t xml:space="preserve"> is that sum:</w:t>
      </w:r>
    </w:p>
    <w:p w:rsidR="00155184" w:rsidRPr="007770C6" w:rsidRDefault="00155184" w:rsidP="007770C6">
      <w:pPr>
        <w:pStyle w:val="BoxPara"/>
      </w:pPr>
      <w:r w:rsidRPr="007770C6">
        <w:tab/>
        <w:t>(a)</w:t>
      </w:r>
      <w:r w:rsidRPr="007770C6">
        <w:tab/>
        <w:t>the basic subsidy amount for the care recipient;</w:t>
      </w:r>
    </w:p>
    <w:p w:rsidR="00155184" w:rsidRPr="007770C6" w:rsidRDefault="00155184" w:rsidP="007770C6">
      <w:pPr>
        <w:pStyle w:val="BoxPara"/>
      </w:pPr>
      <w:r w:rsidRPr="007770C6">
        <w:lastRenderedPageBreak/>
        <w:tab/>
        <w:t>(b)</w:t>
      </w:r>
      <w:r w:rsidRPr="007770C6">
        <w:tab/>
        <w:t>all primary supplement amounts for the care recipient.</w:t>
      </w:r>
    </w:p>
    <w:p w:rsidR="00155184" w:rsidRPr="007770C6" w:rsidRDefault="00155184" w:rsidP="007770C6">
      <w:pPr>
        <w:pStyle w:val="subsection"/>
      </w:pPr>
      <w:r w:rsidRPr="007770C6">
        <w:tab/>
        <w:t>(3)</w:t>
      </w:r>
      <w:r w:rsidRPr="007770C6">
        <w:tab/>
        <w:t xml:space="preserve">If the care recipient has not provided sufficient information about the care recipient’s income and assets for the care recipient’s means tested amount to be determined, the </w:t>
      </w:r>
      <w:r w:rsidRPr="007770C6">
        <w:rPr>
          <w:b/>
          <w:i/>
        </w:rPr>
        <w:t>care subsidy reduction</w:t>
      </w:r>
      <w:r w:rsidRPr="007770C6">
        <w:t xml:space="preserve"> is the sum of the basic subsidy and primary supplement amounts</w:t>
      </w:r>
      <w:r w:rsidR="007F1DDB" w:rsidRPr="007770C6">
        <w:t xml:space="preserve"> for the care recipient</w:t>
      </w:r>
      <w:r w:rsidRPr="007770C6">
        <w:t>.</w:t>
      </w:r>
    </w:p>
    <w:p w:rsidR="00155184" w:rsidRPr="007770C6" w:rsidRDefault="00155184" w:rsidP="007770C6">
      <w:pPr>
        <w:pStyle w:val="subsection"/>
      </w:pPr>
      <w:r w:rsidRPr="007770C6">
        <w:tab/>
        <w:t>(4)</w:t>
      </w:r>
      <w:r w:rsidRPr="007770C6">
        <w:tab/>
        <w:t xml:space="preserve">If, apart from this subsection, the sum of all the </w:t>
      </w:r>
      <w:r w:rsidR="007770C6" w:rsidRPr="007770C6">
        <w:rPr>
          <w:position w:val="6"/>
          <w:sz w:val="16"/>
        </w:rPr>
        <w:t>*</w:t>
      </w:r>
      <w:r w:rsidRPr="007770C6">
        <w:t xml:space="preserve">combined care subsidy reductions made for the care recipient during a </w:t>
      </w:r>
      <w:r w:rsidR="007770C6" w:rsidRPr="007770C6">
        <w:rPr>
          <w:position w:val="6"/>
          <w:sz w:val="16"/>
        </w:rPr>
        <w:t>*</w:t>
      </w:r>
      <w:r w:rsidRPr="007770C6">
        <w:t>start</w:t>
      </w:r>
      <w:r w:rsidR="00BA5FB7">
        <w:noBreakHyphen/>
      </w:r>
      <w:r w:rsidRPr="007770C6">
        <w:t>date year for the care recipient would exceed the annual cap applying at the time</w:t>
      </w:r>
      <w:r w:rsidR="00520674" w:rsidRPr="007770C6">
        <w:t xml:space="preserve"> for the care recipient</w:t>
      </w:r>
      <w:r w:rsidRPr="007770C6">
        <w:t xml:space="preserve">, the </w:t>
      </w:r>
      <w:r w:rsidRPr="007770C6">
        <w:rPr>
          <w:b/>
          <w:i/>
        </w:rPr>
        <w:t>care subsidy reduction</w:t>
      </w:r>
      <w:r w:rsidRPr="007770C6">
        <w:t xml:space="preserve"> for the remainder of the start</w:t>
      </w:r>
      <w:r w:rsidR="00BA5FB7">
        <w:noBreakHyphen/>
      </w:r>
      <w:r w:rsidRPr="007770C6">
        <w:t>date year is zero.</w:t>
      </w:r>
    </w:p>
    <w:p w:rsidR="00155184" w:rsidRPr="007770C6" w:rsidRDefault="00155184" w:rsidP="007770C6">
      <w:pPr>
        <w:pStyle w:val="subsection"/>
      </w:pPr>
      <w:r w:rsidRPr="007770C6">
        <w:tab/>
        <w:t>(5)</w:t>
      </w:r>
      <w:r w:rsidRPr="007770C6">
        <w:tab/>
        <w:t xml:space="preserve">If, apart from this subsection, the sum of all the previous </w:t>
      </w:r>
      <w:r w:rsidR="007770C6" w:rsidRPr="007770C6">
        <w:rPr>
          <w:position w:val="6"/>
          <w:sz w:val="16"/>
        </w:rPr>
        <w:t>*</w:t>
      </w:r>
      <w:r w:rsidRPr="007770C6">
        <w:t xml:space="preserve">combined care subsidy reductions made for the care recipient would exceed the lifetime cap applying at the time, the </w:t>
      </w:r>
      <w:r w:rsidRPr="007770C6">
        <w:rPr>
          <w:b/>
          <w:i/>
        </w:rPr>
        <w:t>care subsidy reduction</w:t>
      </w:r>
      <w:r w:rsidRPr="007770C6">
        <w:t xml:space="preserve"> for the remainder of the care recipient’s life is zero.</w:t>
      </w:r>
    </w:p>
    <w:p w:rsidR="00155184" w:rsidRPr="007770C6" w:rsidRDefault="00155184" w:rsidP="007770C6">
      <w:pPr>
        <w:pStyle w:val="subsection"/>
      </w:pPr>
      <w:r w:rsidRPr="007770C6">
        <w:tab/>
        <w:t>(6)</w:t>
      </w:r>
      <w:r w:rsidRPr="007770C6">
        <w:tab/>
        <w:t xml:space="preserve">The </w:t>
      </w:r>
      <w:r w:rsidRPr="007770C6">
        <w:rPr>
          <w:b/>
          <w:i/>
        </w:rPr>
        <w:t>maximum accommodation supplement amount</w:t>
      </w:r>
      <w:r w:rsidRPr="007770C6">
        <w:t xml:space="preserve"> for a day is the highest of the amounts determined by the Minister by legislative instrument as the amounts of accommodation supplement payable for residential care services for that day.</w:t>
      </w:r>
    </w:p>
    <w:p w:rsidR="00997700" w:rsidRPr="007770C6" w:rsidRDefault="00997700" w:rsidP="007770C6">
      <w:pPr>
        <w:pStyle w:val="subsection"/>
      </w:pPr>
      <w:r w:rsidRPr="007770C6">
        <w:tab/>
        <w:t>(7)</w:t>
      </w:r>
      <w:r w:rsidRPr="007770C6">
        <w:tab/>
        <w:t xml:space="preserve">The </w:t>
      </w:r>
      <w:r w:rsidRPr="007770C6">
        <w:rPr>
          <w:b/>
          <w:i/>
        </w:rPr>
        <w:t>annual cap</w:t>
      </w:r>
      <w:r w:rsidRPr="007770C6">
        <w:t xml:space="preserve">, for </w:t>
      </w:r>
      <w:r w:rsidR="000F2E6A" w:rsidRPr="007770C6">
        <w:t>the</w:t>
      </w:r>
      <w:r w:rsidRPr="007770C6">
        <w:t xml:space="preserve"> care recipient, is the amount determined by the Minister by legislative instrument for the class of care recipients of which the care recipient is a member.</w:t>
      </w:r>
    </w:p>
    <w:p w:rsidR="000F2E6A" w:rsidRPr="007770C6" w:rsidRDefault="000F2E6A" w:rsidP="007770C6">
      <w:pPr>
        <w:pStyle w:val="subsection"/>
      </w:pPr>
      <w:r w:rsidRPr="007770C6">
        <w:tab/>
        <w:t>(8)</w:t>
      </w:r>
      <w:r w:rsidRPr="007770C6">
        <w:tab/>
        <w:t xml:space="preserve">The </w:t>
      </w:r>
      <w:r w:rsidRPr="007770C6">
        <w:rPr>
          <w:b/>
          <w:i/>
        </w:rPr>
        <w:t>lifetime cap</w:t>
      </w:r>
      <w:r w:rsidRPr="007770C6">
        <w:t xml:space="preserve"> is the amount determined by the Minister by legislative instrument.</w:t>
      </w:r>
    </w:p>
    <w:p w:rsidR="00155184" w:rsidRPr="007770C6" w:rsidRDefault="00155184" w:rsidP="007770C6">
      <w:pPr>
        <w:pStyle w:val="ActHead5"/>
      </w:pPr>
      <w:bookmarkStart w:id="45" w:name="_Toc361129525"/>
      <w:r w:rsidRPr="007770C6">
        <w:rPr>
          <w:rStyle w:val="CharSectno"/>
        </w:rPr>
        <w:t>44</w:t>
      </w:r>
      <w:r w:rsidR="00BA5FB7">
        <w:rPr>
          <w:rStyle w:val="CharSectno"/>
        </w:rPr>
        <w:noBreakHyphen/>
      </w:r>
      <w:r w:rsidR="006D359E" w:rsidRPr="007770C6">
        <w:rPr>
          <w:rStyle w:val="CharSectno"/>
        </w:rPr>
        <w:t>2</w:t>
      </w:r>
      <w:r w:rsidR="00426931" w:rsidRPr="007770C6">
        <w:rPr>
          <w:rStyle w:val="CharSectno"/>
        </w:rPr>
        <w:t>2</w:t>
      </w:r>
      <w:r w:rsidRPr="007770C6">
        <w:t xml:space="preserve">  Working out the means tested amount</w:t>
      </w:r>
      <w:bookmarkEnd w:id="45"/>
    </w:p>
    <w:p w:rsidR="00155184" w:rsidRPr="007770C6" w:rsidRDefault="00155184" w:rsidP="007770C6">
      <w:pPr>
        <w:pStyle w:val="subsection"/>
      </w:pPr>
      <w:r w:rsidRPr="007770C6">
        <w:tab/>
        <w:t>(1)</w:t>
      </w:r>
      <w:r w:rsidRPr="007770C6">
        <w:tab/>
        <w:t xml:space="preserve">The </w:t>
      </w:r>
      <w:r w:rsidRPr="007770C6">
        <w:rPr>
          <w:b/>
          <w:i/>
        </w:rPr>
        <w:t>means tested amount</w:t>
      </w:r>
      <w:r w:rsidRPr="007770C6">
        <w:t xml:space="preserve"> for the care recipient is worked out as follows:</w:t>
      </w:r>
    </w:p>
    <w:p w:rsidR="00155184" w:rsidRPr="007770C6" w:rsidRDefault="00155184" w:rsidP="007770C6">
      <w:pPr>
        <w:pStyle w:val="BoxHeadBold"/>
        <w:keepNext/>
      </w:pPr>
      <w:r w:rsidRPr="007770C6">
        <w:t>Means tested amount calculator</w:t>
      </w:r>
    </w:p>
    <w:p w:rsidR="00155184" w:rsidRPr="007770C6" w:rsidRDefault="00155184" w:rsidP="007770C6">
      <w:pPr>
        <w:pStyle w:val="BoxText"/>
      </w:pPr>
      <w:r w:rsidRPr="007770C6">
        <w:t xml:space="preserve">Work out the </w:t>
      </w:r>
      <w:r w:rsidRPr="007770C6">
        <w:rPr>
          <w:b/>
          <w:i/>
        </w:rPr>
        <w:t>income tested amount</w:t>
      </w:r>
      <w:r w:rsidRPr="007770C6">
        <w:t xml:space="preserve"> using steps 1 to 4:</w:t>
      </w:r>
    </w:p>
    <w:p w:rsidR="00155184" w:rsidRPr="007770C6" w:rsidRDefault="00155184" w:rsidP="007770C6">
      <w:pPr>
        <w:pStyle w:val="BoxStep"/>
      </w:pPr>
      <w:r w:rsidRPr="007770C6">
        <w:lastRenderedPageBreak/>
        <w:t>Step 1.</w:t>
      </w:r>
      <w:r w:rsidRPr="007770C6">
        <w:tab/>
        <w:t xml:space="preserve">Work out the care recipient’s </w:t>
      </w:r>
      <w:r w:rsidR="007770C6" w:rsidRPr="007770C6">
        <w:rPr>
          <w:position w:val="6"/>
          <w:sz w:val="16"/>
        </w:rPr>
        <w:t>*</w:t>
      </w:r>
      <w:r w:rsidRPr="007770C6">
        <w:t>total assessable income on a yearly basis using section</w:t>
      </w:r>
      <w:r w:rsidR="007770C6" w:rsidRPr="007770C6">
        <w:t> </w:t>
      </w:r>
      <w:r w:rsidRPr="007770C6">
        <w:t>44</w:t>
      </w:r>
      <w:r w:rsidR="00BA5FB7">
        <w:noBreakHyphen/>
      </w:r>
      <w:r w:rsidRPr="007770C6">
        <w:t>24.</w:t>
      </w:r>
    </w:p>
    <w:p w:rsidR="00155184" w:rsidRPr="007770C6" w:rsidRDefault="00155184" w:rsidP="007770C6">
      <w:pPr>
        <w:pStyle w:val="BoxStep"/>
      </w:pPr>
      <w:r w:rsidRPr="007770C6">
        <w:t>Step 2.</w:t>
      </w:r>
      <w:r w:rsidRPr="007770C6">
        <w:rPr>
          <w:i/>
        </w:rPr>
        <w:tab/>
      </w:r>
      <w:r w:rsidRPr="007770C6">
        <w:t xml:space="preserve">Work out the care recipient’s </w:t>
      </w:r>
      <w:r w:rsidR="007770C6" w:rsidRPr="007770C6">
        <w:rPr>
          <w:position w:val="6"/>
          <w:sz w:val="16"/>
        </w:rPr>
        <w:t>*</w:t>
      </w:r>
      <w:r w:rsidRPr="007770C6">
        <w:t>total assessable income free area using section</w:t>
      </w:r>
      <w:r w:rsidR="007770C6" w:rsidRPr="007770C6">
        <w:t> </w:t>
      </w:r>
      <w:r w:rsidRPr="007770C6">
        <w:t>44</w:t>
      </w:r>
      <w:r w:rsidR="00BA5FB7">
        <w:noBreakHyphen/>
      </w:r>
      <w:r w:rsidRPr="007770C6">
        <w:t>26.</w:t>
      </w:r>
    </w:p>
    <w:p w:rsidR="00155184" w:rsidRPr="007770C6" w:rsidRDefault="00155184" w:rsidP="007770C6">
      <w:pPr>
        <w:pStyle w:val="BoxStep"/>
      </w:pPr>
      <w:r w:rsidRPr="007770C6">
        <w:t>Step 3.</w:t>
      </w:r>
      <w:r w:rsidRPr="007770C6">
        <w:tab/>
        <w:t xml:space="preserve">If the care recipient’s total assessable income does not exceed the care recipient’s total assessable income free area, the </w:t>
      </w:r>
      <w:r w:rsidRPr="007770C6">
        <w:rPr>
          <w:b/>
          <w:i/>
        </w:rPr>
        <w:t>income tested amount</w:t>
      </w:r>
      <w:r w:rsidRPr="007770C6">
        <w:t xml:space="preserve"> is zero.</w:t>
      </w:r>
    </w:p>
    <w:p w:rsidR="00155184" w:rsidRPr="007770C6" w:rsidRDefault="00155184" w:rsidP="007770C6">
      <w:pPr>
        <w:pStyle w:val="BoxStep"/>
      </w:pPr>
      <w:r w:rsidRPr="007770C6">
        <w:t>Step 4.</w:t>
      </w:r>
      <w:r w:rsidRPr="007770C6">
        <w:tab/>
        <w:t xml:space="preserve">If the care recipient’s </w:t>
      </w:r>
      <w:r w:rsidR="007770C6" w:rsidRPr="007770C6">
        <w:rPr>
          <w:position w:val="6"/>
          <w:sz w:val="16"/>
        </w:rPr>
        <w:t>*</w:t>
      </w:r>
      <w:r w:rsidRPr="007770C6">
        <w:t xml:space="preserve">total assessable income exceeds the care recipient’s total assessable income free area, the </w:t>
      </w:r>
      <w:r w:rsidRPr="007770C6">
        <w:rPr>
          <w:b/>
          <w:i/>
        </w:rPr>
        <w:t>income tested amount</w:t>
      </w:r>
      <w:r w:rsidRPr="007770C6">
        <w:t xml:space="preserve"> is 50% of that excess divided by 364.</w:t>
      </w:r>
    </w:p>
    <w:p w:rsidR="00155184" w:rsidRPr="007770C6" w:rsidRDefault="00155184" w:rsidP="007770C6">
      <w:pPr>
        <w:pStyle w:val="BoxText"/>
      </w:pPr>
      <w:r w:rsidRPr="007770C6">
        <w:t xml:space="preserve">Work out the </w:t>
      </w:r>
      <w:r w:rsidRPr="007770C6">
        <w:rPr>
          <w:b/>
          <w:i/>
        </w:rPr>
        <w:t>per day</w:t>
      </w:r>
      <w:r w:rsidRPr="007770C6">
        <w:t xml:space="preserve"> </w:t>
      </w:r>
      <w:r w:rsidRPr="007770C6">
        <w:rPr>
          <w:b/>
          <w:i/>
        </w:rPr>
        <w:t xml:space="preserve">asset tested amount </w:t>
      </w:r>
      <w:r w:rsidRPr="007770C6">
        <w:t>using steps 5 to 10:</w:t>
      </w:r>
    </w:p>
    <w:p w:rsidR="00155184" w:rsidRPr="007770C6" w:rsidRDefault="00155184" w:rsidP="007770C6">
      <w:pPr>
        <w:pStyle w:val="BoxStep"/>
      </w:pPr>
      <w:r w:rsidRPr="007770C6">
        <w:t>Step 5.</w:t>
      </w:r>
      <w:r w:rsidRPr="007770C6">
        <w:tab/>
        <w:t>Work out the value of the care recipient’s assets using section</w:t>
      </w:r>
      <w:r w:rsidR="007770C6" w:rsidRPr="007770C6">
        <w:t> </w:t>
      </w:r>
      <w:r w:rsidRPr="007770C6">
        <w:t>44</w:t>
      </w:r>
      <w:r w:rsidR="00BA5FB7">
        <w:noBreakHyphen/>
      </w:r>
      <w:r w:rsidR="003414A4" w:rsidRPr="007770C6">
        <w:t>26A</w:t>
      </w:r>
      <w:r w:rsidRPr="007770C6">
        <w:t>.</w:t>
      </w:r>
    </w:p>
    <w:p w:rsidR="00155184" w:rsidRPr="007770C6" w:rsidRDefault="00155184" w:rsidP="007770C6">
      <w:pPr>
        <w:pStyle w:val="BoxStep"/>
      </w:pPr>
      <w:r w:rsidRPr="007770C6">
        <w:t>Step 6.</w:t>
      </w:r>
      <w:r w:rsidRPr="007770C6">
        <w:tab/>
        <w:t xml:space="preserve">If the value of the care recipient’s assets does not exceed the </w:t>
      </w:r>
      <w:r w:rsidRPr="007770C6">
        <w:rPr>
          <w:b/>
          <w:i/>
        </w:rPr>
        <w:t>asset free area</w:t>
      </w:r>
      <w:r w:rsidRPr="007770C6">
        <w:t xml:space="preserve">, the </w:t>
      </w:r>
      <w:r w:rsidRPr="007770C6">
        <w:rPr>
          <w:b/>
          <w:i/>
        </w:rPr>
        <w:t>asset tested amount</w:t>
      </w:r>
      <w:r w:rsidRPr="007770C6">
        <w:t xml:space="preserve"> is zero.</w:t>
      </w:r>
    </w:p>
    <w:p w:rsidR="00155184" w:rsidRPr="007770C6" w:rsidRDefault="00155184" w:rsidP="007770C6">
      <w:pPr>
        <w:pStyle w:val="BoxStep"/>
      </w:pPr>
      <w:r w:rsidRPr="007770C6">
        <w:t>Step 7.</w:t>
      </w:r>
      <w:r w:rsidRPr="007770C6">
        <w:tab/>
        <w:t xml:space="preserve">If the value of the care recipient’s assets exceeds the </w:t>
      </w:r>
      <w:r w:rsidRPr="007770C6">
        <w:rPr>
          <w:b/>
          <w:i/>
        </w:rPr>
        <w:t>asset free area</w:t>
      </w:r>
      <w:r w:rsidRPr="007770C6">
        <w:t xml:space="preserve"> but not the </w:t>
      </w:r>
      <w:r w:rsidRPr="007770C6">
        <w:rPr>
          <w:b/>
          <w:i/>
        </w:rPr>
        <w:t>first asset threshold</w:t>
      </w:r>
      <w:r w:rsidRPr="007770C6">
        <w:t xml:space="preserve">, the </w:t>
      </w:r>
      <w:r w:rsidRPr="007770C6">
        <w:rPr>
          <w:b/>
          <w:i/>
        </w:rPr>
        <w:t>asset tested amount</w:t>
      </w:r>
      <w:r w:rsidRPr="007770C6">
        <w:t xml:space="preserve"> is 17.5% of the excess.</w:t>
      </w:r>
    </w:p>
    <w:p w:rsidR="00155184" w:rsidRPr="007770C6" w:rsidRDefault="00155184" w:rsidP="007770C6">
      <w:pPr>
        <w:pStyle w:val="BoxStep"/>
      </w:pPr>
      <w:r w:rsidRPr="007770C6">
        <w:t>Step 8.</w:t>
      </w:r>
      <w:r w:rsidRPr="007770C6">
        <w:tab/>
        <w:t xml:space="preserve">If the value of the care recipient’s assets exceeds the first asset threshold but not the </w:t>
      </w:r>
      <w:r w:rsidRPr="007770C6">
        <w:rPr>
          <w:b/>
          <w:i/>
        </w:rPr>
        <w:t>second asset threshold</w:t>
      </w:r>
      <w:r w:rsidRPr="007770C6">
        <w:t xml:space="preserve">, the </w:t>
      </w:r>
      <w:r w:rsidRPr="007770C6">
        <w:rPr>
          <w:b/>
          <w:i/>
        </w:rPr>
        <w:t>asset tested amount</w:t>
      </w:r>
      <w:r w:rsidRPr="007770C6">
        <w:t xml:space="preserve"> is the sum of the following:</w:t>
      </w:r>
    </w:p>
    <w:p w:rsidR="00155184" w:rsidRPr="007770C6" w:rsidRDefault="00155184" w:rsidP="007770C6">
      <w:pPr>
        <w:pStyle w:val="BoxPara"/>
      </w:pPr>
      <w:r w:rsidRPr="007770C6">
        <w:tab/>
        <w:t>(a)</w:t>
      </w:r>
      <w:r w:rsidRPr="007770C6">
        <w:tab/>
        <w:t>1% of the excess;</w:t>
      </w:r>
    </w:p>
    <w:p w:rsidR="00155184" w:rsidRPr="007770C6" w:rsidRDefault="00155184" w:rsidP="007770C6">
      <w:pPr>
        <w:pStyle w:val="BoxPara"/>
      </w:pPr>
      <w:r w:rsidRPr="007770C6">
        <w:tab/>
        <w:t>(b)</w:t>
      </w:r>
      <w:r w:rsidRPr="007770C6">
        <w:tab/>
        <w:t>17.5% of the difference between the asset free area and the first asset threshold.</w:t>
      </w:r>
    </w:p>
    <w:p w:rsidR="00155184" w:rsidRPr="007770C6" w:rsidRDefault="00155184" w:rsidP="007770C6">
      <w:pPr>
        <w:pStyle w:val="BoxStep"/>
      </w:pPr>
      <w:r w:rsidRPr="007770C6">
        <w:t>Step 9.</w:t>
      </w:r>
      <w:r w:rsidRPr="007770C6">
        <w:tab/>
        <w:t xml:space="preserve">If the value of the care recipient’s assets exceeds the second asset threshold, the </w:t>
      </w:r>
      <w:r w:rsidRPr="007770C6">
        <w:rPr>
          <w:b/>
          <w:i/>
        </w:rPr>
        <w:t>asset tested amount</w:t>
      </w:r>
      <w:r w:rsidRPr="007770C6">
        <w:t xml:space="preserve"> is the sum of the following:</w:t>
      </w:r>
    </w:p>
    <w:p w:rsidR="00155184" w:rsidRPr="007770C6" w:rsidRDefault="00155184" w:rsidP="007770C6">
      <w:pPr>
        <w:pStyle w:val="BoxPara"/>
      </w:pPr>
      <w:r w:rsidRPr="007770C6">
        <w:tab/>
        <w:t>(a)</w:t>
      </w:r>
      <w:r w:rsidRPr="007770C6">
        <w:tab/>
        <w:t>2% of the excess;</w:t>
      </w:r>
    </w:p>
    <w:p w:rsidR="00155184" w:rsidRPr="007770C6" w:rsidRDefault="00155184" w:rsidP="007770C6">
      <w:pPr>
        <w:pStyle w:val="BoxPara"/>
      </w:pPr>
      <w:r w:rsidRPr="007770C6">
        <w:lastRenderedPageBreak/>
        <w:tab/>
        <w:t>(b)</w:t>
      </w:r>
      <w:r w:rsidRPr="007770C6">
        <w:tab/>
        <w:t>1% of the difference between the first asset threshold and the second asset threshold;</w:t>
      </w:r>
    </w:p>
    <w:p w:rsidR="00155184" w:rsidRPr="007770C6" w:rsidRDefault="00155184" w:rsidP="007770C6">
      <w:pPr>
        <w:pStyle w:val="BoxPara"/>
      </w:pPr>
      <w:r w:rsidRPr="007770C6">
        <w:tab/>
        <w:t>(c)</w:t>
      </w:r>
      <w:r w:rsidRPr="007770C6">
        <w:tab/>
        <w:t>17.5% of the difference between the asset free area and the first asset threshold.</w:t>
      </w:r>
    </w:p>
    <w:p w:rsidR="00155184" w:rsidRPr="007770C6" w:rsidRDefault="00155184" w:rsidP="007770C6">
      <w:pPr>
        <w:pStyle w:val="BoxStep"/>
      </w:pPr>
      <w:r w:rsidRPr="007770C6">
        <w:t>Step 10.</w:t>
      </w:r>
      <w:r w:rsidRPr="007770C6">
        <w:tab/>
        <w:t xml:space="preserve">The </w:t>
      </w:r>
      <w:r w:rsidRPr="007770C6">
        <w:rPr>
          <w:b/>
          <w:i/>
        </w:rPr>
        <w:t>per day</w:t>
      </w:r>
      <w:r w:rsidRPr="007770C6">
        <w:t xml:space="preserve"> </w:t>
      </w:r>
      <w:r w:rsidRPr="007770C6">
        <w:rPr>
          <w:b/>
          <w:i/>
        </w:rPr>
        <w:t xml:space="preserve">asset tested amount </w:t>
      </w:r>
      <w:r w:rsidRPr="007770C6">
        <w:t>is the asset tested amount divided by 364.</w:t>
      </w:r>
    </w:p>
    <w:p w:rsidR="00155184" w:rsidRPr="007770C6" w:rsidRDefault="00155184" w:rsidP="007770C6">
      <w:pPr>
        <w:pStyle w:val="BoxText"/>
      </w:pPr>
      <w:r w:rsidRPr="007770C6">
        <w:t xml:space="preserve">The </w:t>
      </w:r>
      <w:r w:rsidRPr="007770C6">
        <w:rPr>
          <w:b/>
          <w:i/>
        </w:rPr>
        <w:t>means tested amount</w:t>
      </w:r>
      <w:r w:rsidRPr="007770C6">
        <w:t xml:space="preserve"> is the sum of the income tested amount and the per day asset tested amount.</w:t>
      </w:r>
    </w:p>
    <w:p w:rsidR="00CA465C" w:rsidRPr="007770C6" w:rsidRDefault="00155184" w:rsidP="007770C6">
      <w:pPr>
        <w:pStyle w:val="subsection"/>
      </w:pPr>
      <w:r w:rsidRPr="007770C6">
        <w:tab/>
        <w:t>(2)</w:t>
      </w:r>
      <w:r w:rsidRPr="007770C6">
        <w:tab/>
        <w:t xml:space="preserve">The </w:t>
      </w:r>
      <w:r w:rsidRPr="007770C6">
        <w:rPr>
          <w:b/>
          <w:i/>
        </w:rPr>
        <w:t>asset free area</w:t>
      </w:r>
      <w:r w:rsidRPr="007770C6">
        <w:t xml:space="preserve"> is</w:t>
      </w:r>
      <w:r w:rsidR="00CA465C" w:rsidRPr="007770C6">
        <w:t>:</w:t>
      </w:r>
    </w:p>
    <w:p w:rsidR="00155184" w:rsidRPr="007770C6" w:rsidRDefault="00CA465C" w:rsidP="007770C6">
      <w:pPr>
        <w:pStyle w:val="paragraph"/>
      </w:pPr>
      <w:r w:rsidRPr="007770C6">
        <w:tab/>
        <w:t>(a)</w:t>
      </w:r>
      <w:r w:rsidRPr="007770C6">
        <w:tab/>
      </w:r>
      <w:r w:rsidR="00155184" w:rsidRPr="007770C6">
        <w:t xml:space="preserve">the amount equal to 2.25 times the </w:t>
      </w:r>
      <w:r w:rsidR="007770C6" w:rsidRPr="007770C6">
        <w:rPr>
          <w:position w:val="6"/>
          <w:sz w:val="16"/>
        </w:rPr>
        <w:t>*</w:t>
      </w:r>
      <w:r w:rsidR="00C74C82" w:rsidRPr="007770C6">
        <w:t>basic age pension amount; or</w:t>
      </w:r>
    </w:p>
    <w:p w:rsidR="00C74C82" w:rsidRPr="007770C6" w:rsidRDefault="00C74C82" w:rsidP="007770C6">
      <w:pPr>
        <w:pStyle w:val="paragraph"/>
      </w:pPr>
      <w:r w:rsidRPr="007770C6">
        <w:tab/>
        <w:t>(b)</w:t>
      </w:r>
      <w:r w:rsidRPr="007770C6">
        <w:tab/>
        <w:t>such other amount as is calculated in accordance with the Subsidy Principles.</w:t>
      </w:r>
    </w:p>
    <w:p w:rsidR="00155184" w:rsidRPr="007770C6" w:rsidRDefault="00155184" w:rsidP="007770C6">
      <w:pPr>
        <w:pStyle w:val="subsection"/>
      </w:pPr>
      <w:r w:rsidRPr="007770C6">
        <w:tab/>
        <w:t>(3)</w:t>
      </w:r>
      <w:r w:rsidRPr="007770C6">
        <w:tab/>
        <w:t xml:space="preserve">The </w:t>
      </w:r>
      <w:r w:rsidRPr="007770C6">
        <w:rPr>
          <w:b/>
          <w:i/>
        </w:rPr>
        <w:t>first asset threshold</w:t>
      </w:r>
      <w:r w:rsidRPr="007770C6">
        <w:t xml:space="preserve"> and the </w:t>
      </w:r>
      <w:r w:rsidRPr="007770C6">
        <w:rPr>
          <w:b/>
          <w:i/>
        </w:rPr>
        <w:t>second asset threshold</w:t>
      </w:r>
      <w:r w:rsidRPr="007770C6">
        <w:t xml:space="preserve"> are the amounts determined by the Minister by legislative instrument.</w:t>
      </w:r>
    </w:p>
    <w:p w:rsidR="00426931" w:rsidRPr="007770C6" w:rsidRDefault="00426931" w:rsidP="007770C6">
      <w:pPr>
        <w:pStyle w:val="ActHead5"/>
      </w:pPr>
      <w:bookmarkStart w:id="46" w:name="_Toc361129526"/>
      <w:r w:rsidRPr="007770C6">
        <w:rPr>
          <w:rStyle w:val="CharSectno"/>
        </w:rPr>
        <w:t>44</w:t>
      </w:r>
      <w:r w:rsidR="00BA5FB7">
        <w:rPr>
          <w:rStyle w:val="CharSectno"/>
        </w:rPr>
        <w:noBreakHyphen/>
      </w:r>
      <w:r w:rsidRPr="007770C6">
        <w:rPr>
          <w:rStyle w:val="CharSectno"/>
        </w:rPr>
        <w:t>23</w:t>
      </w:r>
      <w:r w:rsidRPr="007770C6">
        <w:t xml:space="preserve">  Care subsidy reduction taken to be zero in some circumstances</w:t>
      </w:r>
      <w:bookmarkEnd w:id="46"/>
    </w:p>
    <w:p w:rsidR="00426931" w:rsidRPr="007770C6" w:rsidRDefault="00426931" w:rsidP="007770C6">
      <w:pPr>
        <w:pStyle w:val="subsection"/>
      </w:pPr>
      <w:r w:rsidRPr="007770C6">
        <w:tab/>
        <w:t>(1)</w:t>
      </w:r>
      <w:r w:rsidRPr="007770C6">
        <w:tab/>
        <w:t xml:space="preserve">The care subsidy reduction in respect of the care recipient is taken to be zero for each day, during the </w:t>
      </w:r>
      <w:r w:rsidR="007770C6" w:rsidRPr="007770C6">
        <w:rPr>
          <w:position w:val="6"/>
          <w:sz w:val="16"/>
        </w:rPr>
        <w:t>*</w:t>
      </w:r>
      <w:r w:rsidRPr="007770C6">
        <w:t>payment period, on which one or more of the following applies:</w:t>
      </w:r>
    </w:p>
    <w:p w:rsidR="00426931" w:rsidRPr="007770C6" w:rsidRDefault="00426931" w:rsidP="007770C6">
      <w:pPr>
        <w:pStyle w:val="paragraph"/>
      </w:pPr>
      <w:r w:rsidRPr="007770C6">
        <w:tab/>
        <w:t>(a)</w:t>
      </w:r>
      <w:r w:rsidRPr="007770C6">
        <w:tab/>
        <w:t xml:space="preserve">the care recipient was provided with </w:t>
      </w:r>
      <w:r w:rsidR="007770C6" w:rsidRPr="007770C6">
        <w:rPr>
          <w:position w:val="6"/>
          <w:sz w:val="16"/>
        </w:rPr>
        <w:t>*</w:t>
      </w:r>
      <w:r w:rsidRPr="007770C6">
        <w:t>respite care;</w:t>
      </w:r>
    </w:p>
    <w:p w:rsidR="00426931" w:rsidRPr="007770C6" w:rsidRDefault="00426931" w:rsidP="007770C6">
      <w:pPr>
        <w:pStyle w:val="paragraph"/>
      </w:pPr>
      <w:r w:rsidRPr="007770C6">
        <w:tab/>
        <w:t>(b)</w:t>
      </w:r>
      <w:r w:rsidRPr="007770C6">
        <w:tab/>
        <w:t xml:space="preserve">a determination was in force under </w:t>
      </w:r>
      <w:r w:rsidR="007770C6" w:rsidRPr="007770C6">
        <w:t>subsection (</w:t>
      </w:r>
      <w:r w:rsidRPr="007770C6">
        <w:t>2) in relation to the care recipient;</w:t>
      </w:r>
    </w:p>
    <w:p w:rsidR="00426931" w:rsidRPr="007770C6" w:rsidRDefault="00426931" w:rsidP="007770C6">
      <w:pPr>
        <w:pStyle w:val="paragraph"/>
      </w:pPr>
      <w:r w:rsidRPr="007770C6">
        <w:tab/>
        <w:t>(c)</w:t>
      </w:r>
      <w:r w:rsidRPr="007770C6">
        <w:tab/>
        <w:t>the care recipient was included in a class of people specified in the Subsidy Principles.</w:t>
      </w:r>
    </w:p>
    <w:p w:rsidR="00426931" w:rsidRPr="007770C6" w:rsidRDefault="00426931" w:rsidP="007770C6">
      <w:pPr>
        <w:pStyle w:val="subsection"/>
        <w:keepNext/>
      </w:pPr>
      <w:r w:rsidRPr="007770C6">
        <w:tab/>
        <w:t>(2)</w:t>
      </w:r>
      <w:r w:rsidRPr="007770C6">
        <w:tab/>
        <w:t>The Secretary may, in accordance with the Subsidy Principles, determine that the care subsidy reduction in respect of the care recipient is to be taken to be zero.</w:t>
      </w:r>
    </w:p>
    <w:p w:rsidR="00426931" w:rsidRPr="007770C6" w:rsidRDefault="00426931" w:rsidP="007770C6">
      <w:pPr>
        <w:pStyle w:val="notetext"/>
      </w:pPr>
      <w:r w:rsidRPr="007770C6">
        <w:t>Note:</w:t>
      </w:r>
      <w:r w:rsidRPr="007770C6">
        <w:tab/>
        <w:t>Refusals to make determinations are reviewable under Part</w:t>
      </w:r>
      <w:r w:rsidR="007770C6" w:rsidRPr="007770C6">
        <w:t> </w:t>
      </w:r>
      <w:r w:rsidRPr="007770C6">
        <w:t>6.1.</w:t>
      </w:r>
    </w:p>
    <w:p w:rsidR="00426931" w:rsidRPr="007770C6" w:rsidRDefault="00426931" w:rsidP="007770C6">
      <w:pPr>
        <w:pStyle w:val="subsection"/>
        <w:keepNext/>
      </w:pPr>
      <w:r w:rsidRPr="007770C6">
        <w:tab/>
        <w:t>(3)</w:t>
      </w:r>
      <w:r w:rsidRPr="007770C6">
        <w:tab/>
        <w:t>The determination ceases to be in force at the end of the period (if any) specified in the determination.</w:t>
      </w:r>
    </w:p>
    <w:p w:rsidR="00426931" w:rsidRPr="007770C6" w:rsidRDefault="00426931" w:rsidP="007770C6">
      <w:pPr>
        <w:pStyle w:val="notetext"/>
      </w:pPr>
      <w:r w:rsidRPr="007770C6">
        <w:t>Note:</w:t>
      </w:r>
      <w:r w:rsidRPr="007770C6">
        <w:tab/>
        <w:t>Decisions specifying periods are reviewable under Part</w:t>
      </w:r>
      <w:r w:rsidR="007770C6" w:rsidRPr="007770C6">
        <w:t> </w:t>
      </w:r>
      <w:r w:rsidRPr="007770C6">
        <w:t>6.1.</w:t>
      </w:r>
    </w:p>
    <w:p w:rsidR="00426931" w:rsidRPr="007770C6" w:rsidRDefault="00426931" w:rsidP="007770C6">
      <w:pPr>
        <w:pStyle w:val="subsection"/>
      </w:pPr>
      <w:r w:rsidRPr="007770C6">
        <w:lastRenderedPageBreak/>
        <w:tab/>
        <w:t>(4)</w:t>
      </w:r>
      <w:r w:rsidRPr="007770C6">
        <w:tab/>
        <w:t>In deciding whether to make a determination, the Secretary must have regard to the matters specified in the Subsidy Principles.</w:t>
      </w:r>
    </w:p>
    <w:p w:rsidR="00426931" w:rsidRPr="007770C6" w:rsidRDefault="00426931" w:rsidP="007770C6">
      <w:pPr>
        <w:pStyle w:val="subsection"/>
      </w:pPr>
      <w:r w:rsidRPr="007770C6">
        <w:tab/>
        <w:t>(5)</w:t>
      </w:r>
      <w:r w:rsidRPr="007770C6">
        <w:tab/>
        <w:t xml:space="preserve">Application may be made to the Secretary, in the form approved by the Secretary, for a determination under </w:t>
      </w:r>
      <w:r w:rsidR="007770C6" w:rsidRPr="007770C6">
        <w:t>subsection (</w:t>
      </w:r>
      <w:r w:rsidRPr="007770C6">
        <w:t>2) in respect of a care recipient. The application may be made by:</w:t>
      </w:r>
    </w:p>
    <w:p w:rsidR="00426931" w:rsidRPr="007770C6" w:rsidRDefault="00426931" w:rsidP="007770C6">
      <w:pPr>
        <w:pStyle w:val="paragraph"/>
      </w:pPr>
      <w:r w:rsidRPr="007770C6">
        <w:tab/>
        <w:t>(a)</w:t>
      </w:r>
      <w:r w:rsidRPr="007770C6">
        <w:tab/>
        <w:t>the care recipient; or</w:t>
      </w:r>
    </w:p>
    <w:p w:rsidR="00426931" w:rsidRPr="007770C6" w:rsidRDefault="00426931" w:rsidP="007770C6">
      <w:pPr>
        <w:pStyle w:val="paragraph"/>
      </w:pPr>
      <w:r w:rsidRPr="007770C6">
        <w:tab/>
        <w:t>(b)</w:t>
      </w:r>
      <w:r w:rsidRPr="007770C6">
        <w:tab/>
        <w:t>an approved provider that is providing, or is to provide, residential care to the care recipient.</w:t>
      </w:r>
    </w:p>
    <w:p w:rsidR="00426931" w:rsidRPr="007770C6" w:rsidRDefault="00426931" w:rsidP="007770C6">
      <w:pPr>
        <w:pStyle w:val="subsection"/>
      </w:pPr>
      <w:r w:rsidRPr="007770C6">
        <w:tab/>
        <w:t>(6)</w:t>
      </w:r>
      <w:r w:rsidRPr="007770C6">
        <w:tab/>
        <w:t>The Secretary must notify the care recipient and the approved provider, in writing, of the Secretary’s decision on whether to make the determination. The notice must be given:</w:t>
      </w:r>
    </w:p>
    <w:p w:rsidR="00426931" w:rsidRPr="007770C6" w:rsidRDefault="00426931" w:rsidP="007770C6">
      <w:pPr>
        <w:pStyle w:val="paragraph"/>
        <w:keepNext/>
        <w:keepLines/>
      </w:pPr>
      <w:r w:rsidRPr="007770C6">
        <w:tab/>
        <w:t>(a)</w:t>
      </w:r>
      <w:r w:rsidRPr="007770C6">
        <w:tab/>
        <w:t xml:space="preserve">if an application for a determination was made under </w:t>
      </w:r>
      <w:r w:rsidR="007770C6" w:rsidRPr="007770C6">
        <w:t>subsection (</w:t>
      </w:r>
      <w:r w:rsidRPr="007770C6">
        <w:t>5)—within 28 days after the application was made, or, if the Secretary requested further information in relation to the application, within 28 days after receiving the information; or</w:t>
      </w:r>
    </w:p>
    <w:p w:rsidR="00426931" w:rsidRPr="007770C6" w:rsidRDefault="00426931" w:rsidP="007770C6">
      <w:pPr>
        <w:pStyle w:val="paragraph"/>
      </w:pPr>
      <w:r w:rsidRPr="007770C6">
        <w:tab/>
        <w:t>(b)</w:t>
      </w:r>
      <w:r w:rsidRPr="007770C6">
        <w:tab/>
        <w:t>if such an application was not made—within 28 days after the decision is made.</w:t>
      </w:r>
    </w:p>
    <w:p w:rsidR="00426931" w:rsidRPr="007770C6" w:rsidRDefault="00426931" w:rsidP="007770C6">
      <w:pPr>
        <w:pStyle w:val="subsection"/>
      </w:pPr>
      <w:r w:rsidRPr="007770C6">
        <w:tab/>
        <w:t>(7)</w:t>
      </w:r>
      <w:r w:rsidRPr="007770C6">
        <w:tab/>
        <w:t xml:space="preserve">A determination under </w:t>
      </w:r>
      <w:r w:rsidR="007770C6" w:rsidRPr="007770C6">
        <w:t>subsection (</w:t>
      </w:r>
      <w:r w:rsidRPr="007770C6">
        <w:t>2) is not a legislative instrument.</w:t>
      </w:r>
    </w:p>
    <w:p w:rsidR="00155184" w:rsidRPr="007770C6" w:rsidRDefault="00325AAE" w:rsidP="007770C6">
      <w:pPr>
        <w:pStyle w:val="ItemHead"/>
      </w:pPr>
      <w:r w:rsidRPr="007770C6">
        <w:t>111</w:t>
      </w:r>
      <w:r w:rsidR="00155184" w:rsidRPr="007770C6">
        <w:t xml:space="preserve">  Subsection</w:t>
      </w:r>
      <w:r w:rsidR="007770C6" w:rsidRPr="007770C6">
        <w:t xml:space="preserve"> </w:t>
      </w:r>
      <w:r w:rsidR="00155184" w:rsidRPr="007770C6">
        <w:t>44</w:t>
      </w:r>
      <w:r w:rsidR="00BA5FB7">
        <w:noBreakHyphen/>
      </w:r>
      <w:r w:rsidR="00155184" w:rsidRPr="007770C6">
        <w:t>24(5)</w:t>
      </w:r>
    </w:p>
    <w:p w:rsidR="00155184" w:rsidRPr="007770C6" w:rsidRDefault="00155184" w:rsidP="007770C6">
      <w:pPr>
        <w:pStyle w:val="Item"/>
      </w:pPr>
      <w:r w:rsidRPr="007770C6">
        <w:t>Omit “Residential Care”.</w:t>
      </w:r>
    </w:p>
    <w:p w:rsidR="00155184" w:rsidRPr="007770C6" w:rsidRDefault="00325AAE" w:rsidP="007770C6">
      <w:pPr>
        <w:pStyle w:val="ItemHead"/>
      </w:pPr>
      <w:r w:rsidRPr="007770C6">
        <w:t>112</w:t>
      </w:r>
      <w:r w:rsidR="00155184" w:rsidRPr="007770C6">
        <w:t xml:space="preserve">  Subparagraph</w:t>
      </w:r>
      <w:r w:rsidR="004A52B5" w:rsidRPr="007770C6">
        <w:t>s</w:t>
      </w:r>
      <w:r w:rsidR="007770C6" w:rsidRPr="007770C6">
        <w:t xml:space="preserve"> </w:t>
      </w:r>
      <w:r w:rsidR="00155184" w:rsidRPr="007770C6">
        <w:t>44</w:t>
      </w:r>
      <w:r w:rsidR="00BA5FB7">
        <w:noBreakHyphen/>
      </w:r>
      <w:r w:rsidR="00155184" w:rsidRPr="007770C6">
        <w:t>24(6)</w:t>
      </w:r>
      <w:r w:rsidR="004A52B5" w:rsidRPr="007770C6">
        <w:t>(c)</w:t>
      </w:r>
      <w:r w:rsidR="00155184" w:rsidRPr="007770C6">
        <w:t>(ii)</w:t>
      </w:r>
      <w:r w:rsidR="004A52B5" w:rsidRPr="007770C6">
        <w:t xml:space="preserve"> and (7)(b)(ii)</w:t>
      </w:r>
    </w:p>
    <w:p w:rsidR="00155184" w:rsidRPr="007770C6" w:rsidRDefault="00155184" w:rsidP="007770C6">
      <w:pPr>
        <w:pStyle w:val="Item"/>
      </w:pPr>
      <w:r w:rsidRPr="007770C6">
        <w:t>Omit “Residential Care”.</w:t>
      </w:r>
    </w:p>
    <w:p w:rsidR="00155184" w:rsidRPr="007770C6" w:rsidRDefault="00325AAE" w:rsidP="007770C6">
      <w:pPr>
        <w:pStyle w:val="ItemHead"/>
      </w:pPr>
      <w:r w:rsidRPr="007770C6">
        <w:t>113</w:t>
      </w:r>
      <w:r w:rsidR="00155184" w:rsidRPr="007770C6">
        <w:t xml:space="preserve">  Subsection</w:t>
      </w:r>
      <w:r w:rsidR="007770C6" w:rsidRPr="007770C6">
        <w:t xml:space="preserve"> </w:t>
      </w:r>
      <w:r w:rsidR="00155184" w:rsidRPr="007770C6">
        <w:t>44</w:t>
      </w:r>
      <w:r w:rsidR="00BA5FB7">
        <w:noBreakHyphen/>
      </w:r>
      <w:r w:rsidR="00155184" w:rsidRPr="007770C6">
        <w:t>24(11)</w:t>
      </w:r>
    </w:p>
    <w:p w:rsidR="00155184" w:rsidRPr="007770C6" w:rsidRDefault="00155184" w:rsidP="007770C6">
      <w:pPr>
        <w:pStyle w:val="Item"/>
      </w:pPr>
      <w:r w:rsidRPr="007770C6">
        <w:t>Omit “Residential Care”.</w:t>
      </w:r>
    </w:p>
    <w:p w:rsidR="00155184" w:rsidRPr="007770C6" w:rsidRDefault="00325AAE" w:rsidP="007770C6">
      <w:pPr>
        <w:pStyle w:val="ItemHead"/>
      </w:pPr>
      <w:r w:rsidRPr="007770C6">
        <w:t>114</w:t>
      </w:r>
      <w:r w:rsidR="00155184" w:rsidRPr="007770C6">
        <w:t xml:space="preserve">  Subsection</w:t>
      </w:r>
      <w:r w:rsidR="007770C6" w:rsidRPr="007770C6">
        <w:t xml:space="preserve"> </w:t>
      </w:r>
      <w:r w:rsidR="00155184" w:rsidRPr="007770C6">
        <w:t>44</w:t>
      </w:r>
      <w:r w:rsidR="00BA5FB7">
        <w:noBreakHyphen/>
      </w:r>
      <w:r w:rsidR="00155184" w:rsidRPr="007770C6">
        <w:t>26(1) (heading)</w:t>
      </w:r>
    </w:p>
    <w:p w:rsidR="00155184" w:rsidRPr="007770C6" w:rsidRDefault="00155184" w:rsidP="007770C6">
      <w:pPr>
        <w:pStyle w:val="Item"/>
      </w:pPr>
      <w:r w:rsidRPr="007770C6">
        <w:t>Repeal the heading.</w:t>
      </w:r>
    </w:p>
    <w:p w:rsidR="00155184" w:rsidRPr="007770C6" w:rsidRDefault="00325AAE" w:rsidP="007770C6">
      <w:pPr>
        <w:pStyle w:val="ItemHead"/>
      </w:pPr>
      <w:r w:rsidRPr="007770C6">
        <w:t>115</w:t>
      </w:r>
      <w:r w:rsidR="00155184" w:rsidRPr="007770C6">
        <w:t xml:space="preserve">  Subsection</w:t>
      </w:r>
      <w:r w:rsidR="007770C6" w:rsidRPr="007770C6">
        <w:t xml:space="preserve"> </w:t>
      </w:r>
      <w:r w:rsidR="00155184" w:rsidRPr="007770C6">
        <w:t>44</w:t>
      </w:r>
      <w:r w:rsidR="00BA5FB7">
        <w:noBreakHyphen/>
      </w:r>
      <w:r w:rsidR="00155184" w:rsidRPr="007770C6">
        <w:t>26(1)</w:t>
      </w:r>
    </w:p>
    <w:p w:rsidR="00155184" w:rsidRPr="007770C6" w:rsidRDefault="00155184" w:rsidP="007770C6">
      <w:pPr>
        <w:pStyle w:val="Item"/>
      </w:pPr>
      <w:r w:rsidRPr="007770C6">
        <w:t>Omit “(1)”.</w:t>
      </w:r>
    </w:p>
    <w:p w:rsidR="00BB5BDE" w:rsidRPr="007770C6" w:rsidRDefault="00325AAE" w:rsidP="007770C6">
      <w:pPr>
        <w:pStyle w:val="ItemHead"/>
      </w:pPr>
      <w:r w:rsidRPr="007770C6">
        <w:t>116</w:t>
      </w:r>
      <w:r w:rsidR="00BB5BDE" w:rsidRPr="007770C6">
        <w:t xml:space="preserve">  Subsection</w:t>
      </w:r>
      <w:r w:rsidR="007770C6" w:rsidRPr="007770C6">
        <w:t xml:space="preserve"> </w:t>
      </w:r>
      <w:r w:rsidR="00BB5BDE" w:rsidRPr="007770C6">
        <w:t>44</w:t>
      </w:r>
      <w:r w:rsidR="00BA5FB7">
        <w:noBreakHyphen/>
      </w:r>
      <w:r w:rsidR="00BB5BDE" w:rsidRPr="007770C6">
        <w:t>26(1)</w:t>
      </w:r>
    </w:p>
    <w:p w:rsidR="00BB5BDE" w:rsidRPr="007770C6" w:rsidRDefault="00BB5BDE" w:rsidP="007770C6">
      <w:pPr>
        <w:pStyle w:val="Item"/>
      </w:pPr>
      <w:r w:rsidRPr="007770C6">
        <w:lastRenderedPageBreak/>
        <w:t xml:space="preserve">Omit “(other than a </w:t>
      </w:r>
      <w:r w:rsidR="007770C6" w:rsidRPr="007770C6">
        <w:rPr>
          <w:position w:val="6"/>
          <w:sz w:val="16"/>
        </w:rPr>
        <w:t>*</w:t>
      </w:r>
      <w:r w:rsidRPr="007770C6">
        <w:t xml:space="preserve">protected resident or a </w:t>
      </w:r>
      <w:r w:rsidR="007770C6" w:rsidRPr="007770C6">
        <w:rPr>
          <w:position w:val="6"/>
          <w:sz w:val="16"/>
        </w:rPr>
        <w:t>*</w:t>
      </w:r>
      <w:r w:rsidRPr="007770C6">
        <w:t>phased resident)”.</w:t>
      </w:r>
    </w:p>
    <w:p w:rsidR="00155184" w:rsidRPr="007770C6" w:rsidRDefault="00325AAE" w:rsidP="007770C6">
      <w:pPr>
        <w:pStyle w:val="ItemHead"/>
      </w:pPr>
      <w:r w:rsidRPr="007770C6">
        <w:t>117</w:t>
      </w:r>
      <w:r w:rsidR="00155184" w:rsidRPr="007770C6">
        <w:t xml:space="preserve">  Subsections</w:t>
      </w:r>
      <w:r w:rsidR="007770C6" w:rsidRPr="007770C6">
        <w:t xml:space="preserve"> </w:t>
      </w:r>
      <w:r w:rsidR="00155184" w:rsidRPr="007770C6">
        <w:t>44</w:t>
      </w:r>
      <w:r w:rsidR="00BA5FB7">
        <w:noBreakHyphen/>
      </w:r>
      <w:r w:rsidR="00155184" w:rsidRPr="007770C6">
        <w:t>26(2) to (6)</w:t>
      </w:r>
    </w:p>
    <w:p w:rsidR="00155184" w:rsidRPr="007770C6" w:rsidRDefault="00155184" w:rsidP="007770C6">
      <w:pPr>
        <w:pStyle w:val="Item"/>
      </w:pPr>
      <w:r w:rsidRPr="007770C6">
        <w:t>Repeal the subsections.</w:t>
      </w:r>
    </w:p>
    <w:p w:rsidR="00155184" w:rsidRPr="007770C6" w:rsidRDefault="00325AAE" w:rsidP="007770C6">
      <w:pPr>
        <w:pStyle w:val="ItemHead"/>
      </w:pPr>
      <w:r w:rsidRPr="007770C6">
        <w:t>118</w:t>
      </w:r>
      <w:r w:rsidR="00155184" w:rsidRPr="007770C6">
        <w:t xml:space="preserve">  At the end of Subdivision</w:t>
      </w:r>
      <w:r w:rsidR="007770C6" w:rsidRPr="007770C6">
        <w:t> </w:t>
      </w:r>
      <w:r w:rsidR="00155184" w:rsidRPr="007770C6">
        <w:t>44</w:t>
      </w:r>
      <w:r w:rsidR="00BA5FB7">
        <w:noBreakHyphen/>
      </w:r>
      <w:r w:rsidR="00155184" w:rsidRPr="007770C6">
        <w:t>E</w:t>
      </w:r>
    </w:p>
    <w:p w:rsidR="00155184" w:rsidRPr="007770C6" w:rsidRDefault="00155184" w:rsidP="007770C6">
      <w:pPr>
        <w:pStyle w:val="Item"/>
      </w:pPr>
      <w:r w:rsidRPr="007770C6">
        <w:t>Add:</w:t>
      </w:r>
    </w:p>
    <w:p w:rsidR="00155184" w:rsidRPr="007770C6" w:rsidRDefault="00155184" w:rsidP="007770C6">
      <w:pPr>
        <w:pStyle w:val="ActHead5"/>
      </w:pPr>
      <w:bookmarkStart w:id="47" w:name="_Toc361129527"/>
      <w:r w:rsidRPr="007770C6">
        <w:rPr>
          <w:rStyle w:val="CharSectno"/>
        </w:rPr>
        <w:t>44</w:t>
      </w:r>
      <w:r w:rsidR="00BA5FB7">
        <w:rPr>
          <w:rStyle w:val="CharSectno"/>
        </w:rPr>
        <w:noBreakHyphen/>
      </w:r>
      <w:r w:rsidRPr="007770C6">
        <w:rPr>
          <w:rStyle w:val="CharSectno"/>
        </w:rPr>
        <w:t>26A</w:t>
      </w:r>
      <w:r w:rsidRPr="007770C6">
        <w:t xml:space="preserve">  The value of a person’s assets</w:t>
      </w:r>
      <w:bookmarkEnd w:id="47"/>
    </w:p>
    <w:p w:rsidR="00155184" w:rsidRPr="007770C6" w:rsidRDefault="00C67CFB" w:rsidP="007770C6">
      <w:pPr>
        <w:pStyle w:val="subsection"/>
      </w:pPr>
      <w:r w:rsidRPr="007770C6">
        <w:tab/>
        <w:t>(1)</w:t>
      </w:r>
      <w:r w:rsidRPr="007770C6">
        <w:tab/>
      </w:r>
      <w:r w:rsidR="00155184" w:rsidRPr="007770C6">
        <w:t>Subject to this section, the value of a person’s assets for the purposes of section</w:t>
      </w:r>
      <w:r w:rsidR="007770C6" w:rsidRPr="007770C6">
        <w:t> </w:t>
      </w:r>
      <w:r w:rsidR="00155184" w:rsidRPr="007770C6">
        <w:t>44</w:t>
      </w:r>
      <w:r w:rsidR="00BA5FB7">
        <w:noBreakHyphen/>
      </w:r>
      <w:r w:rsidR="00155184" w:rsidRPr="007770C6">
        <w:t>22 is to be worked out in accordance with the Subsidy Principles.</w:t>
      </w:r>
    </w:p>
    <w:p w:rsidR="00155184" w:rsidRPr="007770C6" w:rsidRDefault="00C67CFB" w:rsidP="007770C6">
      <w:pPr>
        <w:pStyle w:val="subsection"/>
      </w:pPr>
      <w:r w:rsidRPr="007770C6">
        <w:tab/>
        <w:t>(2)</w:t>
      </w:r>
      <w:r w:rsidRPr="007770C6">
        <w:tab/>
      </w:r>
      <w:r w:rsidR="00155184" w:rsidRPr="007770C6">
        <w:t xml:space="preserve">If a person who is receiving an </w:t>
      </w:r>
      <w:r w:rsidR="007770C6" w:rsidRPr="007770C6">
        <w:rPr>
          <w:position w:val="6"/>
          <w:sz w:val="16"/>
        </w:rPr>
        <w:t>*</w:t>
      </w:r>
      <w:r w:rsidR="00155184" w:rsidRPr="007770C6">
        <w:t xml:space="preserve">income support supplement or a </w:t>
      </w:r>
      <w:r w:rsidR="007770C6" w:rsidRPr="007770C6">
        <w:rPr>
          <w:position w:val="6"/>
          <w:sz w:val="16"/>
        </w:rPr>
        <w:t>*</w:t>
      </w:r>
      <w:r w:rsidR="00155184" w:rsidRPr="007770C6">
        <w:t xml:space="preserve">service pension has an income stream (within the meaning of the </w:t>
      </w:r>
      <w:r w:rsidR="00155184" w:rsidRPr="007770C6">
        <w:rPr>
          <w:i/>
        </w:rPr>
        <w:t>Veterans’ Entitlements Act 1986</w:t>
      </w:r>
      <w:r w:rsidR="00155184" w:rsidRPr="007770C6">
        <w:t>) that was purchased on or after 20</w:t>
      </w:r>
      <w:r w:rsidR="007770C6" w:rsidRPr="007770C6">
        <w:t> </w:t>
      </w:r>
      <w:r w:rsidR="00155184" w:rsidRPr="007770C6">
        <w:t>September 2007, the value of the person’s assets:</w:t>
      </w:r>
    </w:p>
    <w:p w:rsidR="00155184" w:rsidRPr="007770C6" w:rsidRDefault="00155184" w:rsidP="007770C6">
      <w:pPr>
        <w:pStyle w:val="paragraph"/>
      </w:pPr>
      <w:r w:rsidRPr="007770C6">
        <w:tab/>
        <w:t>(a)</w:t>
      </w:r>
      <w:r w:rsidRPr="007770C6">
        <w:tab/>
        <w:t>is taken to include the amount that the Secretary determines to be the value of that income stream that would be included in the value of the person’s assets if Subdivision A of Division</w:t>
      </w:r>
      <w:r w:rsidR="007770C6" w:rsidRPr="007770C6">
        <w:t> </w:t>
      </w:r>
      <w:r w:rsidRPr="007770C6">
        <w:t>11 of Part</w:t>
      </w:r>
      <w:r w:rsidR="007770C6" w:rsidRPr="007770C6">
        <w:t> </w:t>
      </w:r>
      <w:proofErr w:type="spellStart"/>
      <w:r w:rsidRPr="007770C6">
        <w:t>IIIB</w:t>
      </w:r>
      <w:proofErr w:type="spellEnd"/>
      <w:r w:rsidRPr="007770C6">
        <w:t xml:space="preserve"> of the </w:t>
      </w:r>
      <w:r w:rsidRPr="007770C6">
        <w:rPr>
          <w:i/>
        </w:rPr>
        <w:t xml:space="preserve">Veterans’ Entitlements Act 1986 </w:t>
      </w:r>
      <w:r w:rsidRPr="007770C6">
        <w:t>applied for the purposes of this Act; and</w:t>
      </w:r>
    </w:p>
    <w:p w:rsidR="00155184" w:rsidRPr="007770C6" w:rsidRDefault="00155184" w:rsidP="007770C6">
      <w:pPr>
        <w:pStyle w:val="paragraph"/>
      </w:pPr>
      <w:r w:rsidRPr="007770C6">
        <w:tab/>
        <w:t>(b)</w:t>
      </w:r>
      <w:r w:rsidRPr="007770C6">
        <w:tab/>
        <w:t>is taken to exclude the amount that the Secretary determines to be the value of that income stream that would not be included in the value of the person’s assets if Subdivision A of Division</w:t>
      </w:r>
      <w:r w:rsidR="007770C6" w:rsidRPr="007770C6">
        <w:t> </w:t>
      </w:r>
      <w:r w:rsidRPr="007770C6">
        <w:t>11 of Part</w:t>
      </w:r>
      <w:r w:rsidR="007770C6" w:rsidRPr="007770C6">
        <w:t> </w:t>
      </w:r>
      <w:proofErr w:type="spellStart"/>
      <w:r w:rsidRPr="007770C6">
        <w:t>IIIB</w:t>
      </w:r>
      <w:proofErr w:type="spellEnd"/>
      <w:r w:rsidRPr="007770C6">
        <w:t xml:space="preserve"> of the </w:t>
      </w:r>
      <w:r w:rsidRPr="007770C6">
        <w:rPr>
          <w:i/>
        </w:rPr>
        <w:t xml:space="preserve">Veterans’ Entitlements Act 1986 </w:t>
      </w:r>
      <w:r w:rsidRPr="007770C6">
        <w:t>applied for the purposes of this Act.</w:t>
      </w:r>
    </w:p>
    <w:p w:rsidR="00155184" w:rsidRPr="007770C6" w:rsidRDefault="00C67CFB" w:rsidP="007770C6">
      <w:pPr>
        <w:pStyle w:val="subsection"/>
      </w:pPr>
      <w:r w:rsidRPr="007770C6">
        <w:tab/>
        <w:t>(3)</w:t>
      </w:r>
      <w:r w:rsidRPr="007770C6">
        <w:tab/>
      </w:r>
      <w:r w:rsidR="00155184" w:rsidRPr="007770C6">
        <w:t xml:space="preserve">If a person who is not receiving an </w:t>
      </w:r>
      <w:r w:rsidR="007770C6" w:rsidRPr="007770C6">
        <w:rPr>
          <w:position w:val="6"/>
          <w:sz w:val="16"/>
        </w:rPr>
        <w:t>*</w:t>
      </w:r>
      <w:r w:rsidR="00155184" w:rsidRPr="007770C6">
        <w:t xml:space="preserve">income support supplement or a </w:t>
      </w:r>
      <w:r w:rsidR="007770C6" w:rsidRPr="007770C6">
        <w:rPr>
          <w:position w:val="6"/>
          <w:sz w:val="16"/>
        </w:rPr>
        <w:t>*</w:t>
      </w:r>
      <w:r w:rsidR="00155184" w:rsidRPr="007770C6">
        <w:t xml:space="preserve">service pension has an income stream (within the meaning of the </w:t>
      </w:r>
      <w:r w:rsidR="00155184" w:rsidRPr="007770C6">
        <w:rPr>
          <w:i/>
        </w:rPr>
        <w:t>Social Security Act 1991</w:t>
      </w:r>
      <w:r w:rsidR="00155184" w:rsidRPr="007770C6">
        <w:t>) that was purchased on or after 20</w:t>
      </w:r>
      <w:r w:rsidR="007770C6" w:rsidRPr="007770C6">
        <w:t> </w:t>
      </w:r>
      <w:r w:rsidR="00155184" w:rsidRPr="007770C6">
        <w:t>September 2007, the value of the person’s assets:</w:t>
      </w:r>
    </w:p>
    <w:p w:rsidR="00155184" w:rsidRPr="007770C6" w:rsidRDefault="00155184" w:rsidP="007770C6">
      <w:pPr>
        <w:pStyle w:val="paragraph"/>
      </w:pPr>
      <w:r w:rsidRPr="007770C6">
        <w:tab/>
        <w:t>(a)</w:t>
      </w:r>
      <w:r w:rsidRPr="007770C6">
        <w:tab/>
        <w:t>is taken to include the amount that the Secretary determines to be the value of that income stream that would be included in the value of the person’s assets if Division</w:t>
      </w:r>
      <w:r w:rsidR="007770C6" w:rsidRPr="007770C6">
        <w:t> </w:t>
      </w:r>
      <w:r w:rsidRPr="007770C6">
        <w:t>1 of Part</w:t>
      </w:r>
      <w:r w:rsidR="007770C6" w:rsidRPr="007770C6">
        <w:t> </w:t>
      </w:r>
      <w:r w:rsidRPr="007770C6">
        <w:t xml:space="preserve">3.12 of the </w:t>
      </w:r>
      <w:r w:rsidRPr="007770C6">
        <w:rPr>
          <w:i/>
        </w:rPr>
        <w:t>Social Security Act 1991</w:t>
      </w:r>
      <w:r w:rsidRPr="007770C6">
        <w:t xml:space="preserve"> applied for the purposes of this Act; and</w:t>
      </w:r>
    </w:p>
    <w:p w:rsidR="00155184" w:rsidRPr="007770C6" w:rsidRDefault="00155184" w:rsidP="007770C6">
      <w:pPr>
        <w:pStyle w:val="paragraph"/>
      </w:pPr>
      <w:r w:rsidRPr="007770C6">
        <w:tab/>
        <w:t>(b)</w:t>
      </w:r>
      <w:r w:rsidRPr="007770C6">
        <w:tab/>
        <w:t>is taken to exclude the amount that the Secretary determines to be the value of that income stream that would not be included in the value of the person’s assets if Division</w:t>
      </w:r>
      <w:r w:rsidR="007770C6" w:rsidRPr="007770C6">
        <w:t> </w:t>
      </w:r>
      <w:r w:rsidRPr="007770C6">
        <w:t xml:space="preserve">1 of </w:t>
      </w:r>
      <w:r w:rsidRPr="007770C6">
        <w:lastRenderedPageBreak/>
        <w:t>Part</w:t>
      </w:r>
      <w:r w:rsidR="007770C6" w:rsidRPr="007770C6">
        <w:t> </w:t>
      </w:r>
      <w:r w:rsidRPr="007770C6">
        <w:t xml:space="preserve">3.12 of the </w:t>
      </w:r>
      <w:r w:rsidRPr="007770C6">
        <w:rPr>
          <w:i/>
        </w:rPr>
        <w:t>Social Security Act 1991</w:t>
      </w:r>
      <w:r w:rsidRPr="007770C6">
        <w:t xml:space="preserve"> applied for the purposes of this Act.</w:t>
      </w:r>
    </w:p>
    <w:p w:rsidR="00155184" w:rsidRPr="007770C6" w:rsidRDefault="00C67CFB" w:rsidP="007770C6">
      <w:pPr>
        <w:pStyle w:val="subsection"/>
      </w:pPr>
      <w:r w:rsidRPr="007770C6">
        <w:tab/>
        <w:t>(4)</w:t>
      </w:r>
      <w:r w:rsidRPr="007770C6">
        <w:tab/>
      </w:r>
      <w:r w:rsidR="00155184" w:rsidRPr="007770C6">
        <w:t>The value of a person’s assets is taken to include the amount that the Secretary determines to be the amount:</w:t>
      </w:r>
    </w:p>
    <w:p w:rsidR="00155184" w:rsidRPr="007770C6" w:rsidRDefault="00155184" w:rsidP="007770C6">
      <w:pPr>
        <w:pStyle w:val="paragraph"/>
      </w:pPr>
      <w:r w:rsidRPr="007770C6">
        <w:tab/>
        <w:t>(a)</w:t>
      </w:r>
      <w:r w:rsidRPr="007770C6">
        <w:tab/>
        <w:t xml:space="preserve">if the person is receiving an </w:t>
      </w:r>
      <w:r w:rsidR="007770C6" w:rsidRPr="007770C6">
        <w:rPr>
          <w:position w:val="6"/>
          <w:sz w:val="16"/>
        </w:rPr>
        <w:t>*</w:t>
      </w:r>
      <w:r w:rsidRPr="007770C6">
        <w:t xml:space="preserve">income support supplement or a </w:t>
      </w:r>
      <w:r w:rsidR="007770C6" w:rsidRPr="007770C6">
        <w:rPr>
          <w:position w:val="6"/>
          <w:sz w:val="16"/>
        </w:rPr>
        <w:t>*</w:t>
      </w:r>
      <w:r w:rsidRPr="007770C6">
        <w:t>service pension—that would be included in the value of the person’s assets if Subdivisions B and BB of Division</w:t>
      </w:r>
      <w:r w:rsidR="007770C6" w:rsidRPr="007770C6">
        <w:t> </w:t>
      </w:r>
      <w:r w:rsidRPr="007770C6">
        <w:t>11 and Subdivision H of Division</w:t>
      </w:r>
      <w:r w:rsidR="007770C6" w:rsidRPr="007770C6">
        <w:t> </w:t>
      </w:r>
      <w:r w:rsidRPr="007770C6">
        <w:t>11A of Part</w:t>
      </w:r>
      <w:r w:rsidR="007770C6" w:rsidRPr="007770C6">
        <w:t> </w:t>
      </w:r>
      <w:proofErr w:type="spellStart"/>
      <w:r w:rsidRPr="007770C6">
        <w:t>IIIB</w:t>
      </w:r>
      <w:proofErr w:type="spellEnd"/>
      <w:r w:rsidRPr="007770C6">
        <w:t xml:space="preserve"> of the </w:t>
      </w:r>
      <w:r w:rsidRPr="007770C6">
        <w:rPr>
          <w:i/>
        </w:rPr>
        <w:t>Veterans’ Entitlements Act 1986</w:t>
      </w:r>
      <w:r w:rsidRPr="007770C6">
        <w:t xml:space="preserve"> applied for the purposes of this Act; and</w:t>
      </w:r>
    </w:p>
    <w:p w:rsidR="00155184" w:rsidRPr="007770C6" w:rsidRDefault="00155184" w:rsidP="007770C6">
      <w:pPr>
        <w:pStyle w:val="paragraph"/>
        <w:keepNext/>
        <w:keepLines/>
      </w:pPr>
      <w:r w:rsidRPr="007770C6">
        <w:tab/>
        <w:t>(b)</w:t>
      </w:r>
      <w:r w:rsidRPr="007770C6">
        <w:tab/>
        <w:t>otherwise—that would be included in the value of the person’s assets if Division</w:t>
      </w:r>
      <w:r w:rsidR="007770C6" w:rsidRPr="007770C6">
        <w:t> </w:t>
      </w:r>
      <w:r w:rsidRPr="007770C6">
        <w:t>2 of Part</w:t>
      </w:r>
      <w:r w:rsidR="007770C6" w:rsidRPr="007770C6">
        <w:t> </w:t>
      </w:r>
      <w:r w:rsidRPr="007770C6">
        <w:t>3.12 and Division</w:t>
      </w:r>
      <w:r w:rsidR="007770C6" w:rsidRPr="007770C6">
        <w:t> </w:t>
      </w:r>
      <w:r w:rsidRPr="007770C6">
        <w:t>8 of Part</w:t>
      </w:r>
      <w:r w:rsidR="007770C6" w:rsidRPr="007770C6">
        <w:t> </w:t>
      </w:r>
      <w:r w:rsidRPr="007770C6">
        <w:t xml:space="preserve">3.18 of the </w:t>
      </w:r>
      <w:r w:rsidRPr="007770C6">
        <w:rPr>
          <w:i/>
        </w:rPr>
        <w:t>Social Security Act 1991</w:t>
      </w:r>
      <w:r w:rsidRPr="007770C6">
        <w:t xml:space="preserve"> applied for the purposes of this Act.</w:t>
      </w:r>
    </w:p>
    <w:p w:rsidR="00155184" w:rsidRPr="007770C6" w:rsidRDefault="00155184" w:rsidP="007770C6">
      <w:pPr>
        <w:pStyle w:val="notetext"/>
      </w:pPr>
      <w:r w:rsidRPr="007770C6">
        <w:t>Note 1:</w:t>
      </w:r>
      <w:r w:rsidRPr="007770C6">
        <w:tab/>
        <w:t>Subdivisions B and BB of Division</w:t>
      </w:r>
      <w:r w:rsidR="007770C6" w:rsidRPr="007770C6">
        <w:t> </w:t>
      </w:r>
      <w:r w:rsidRPr="007770C6">
        <w:t>11 of Part</w:t>
      </w:r>
      <w:r w:rsidR="007770C6" w:rsidRPr="007770C6">
        <w:t> </w:t>
      </w:r>
      <w:proofErr w:type="spellStart"/>
      <w:r w:rsidRPr="007770C6">
        <w:t>IIIB</w:t>
      </w:r>
      <w:proofErr w:type="spellEnd"/>
      <w:r w:rsidRPr="007770C6">
        <w:t xml:space="preserve"> of the </w:t>
      </w:r>
      <w:r w:rsidRPr="007770C6">
        <w:rPr>
          <w:i/>
        </w:rPr>
        <w:t>Veterans’ Entitlements Act 1986</w:t>
      </w:r>
      <w:r w:rsidRPr="007770C6">
        <w:t>, and Division</w:t>
      </w:r>
      <w:r w:rsidR="007770C6" w:rsidRPr="007770C6">
        <w:t> </w:t>
      </w:r>
      <w:r w:rsidRPr="007770C6">
        <w:t>2 of Part</w:t>
      </w:r>
      <w:r w:rsidR="007770C6" w:rsidRPr="007770C6">
        <w:t> </w:t>
      </w:r>
      <w:r w:rsidRPr="007770C6">
        <w:t xml:space="preserve">3.12 of the </w:t>
      </w:r>
      <w:r w:rsidRPr="007770C6">
        <w:rPr>
          <w:i/>
        </w:rPr>
        <w:t>Social Security Act 1991</w:t>
      </w:r>
      <w:r w:rsidRPr="007770C6">
        <w:t>, deal with disposal of assets.</w:t>
      </w:r>
    </w:p>
    <w:p w:rsidR="00155184" w:rsidRPr="007770C6" w:rsidRDefault="00155184" w:rsidP="007770C6">
      <w:pPr>
        <w:pStyle w:val="notetext"/>
      </w:pPr>
      <w:r w:rsidRPr="007770C6">
        <w:t>Note 2:</w:t>
      </w:r>
      <w:r w:rsidRPr="007770C6">
        <w:tab/>
        <w:t>Subdivision H of Division</w:t>
      </w:r>
      <w:r w:rsidR="007770C6" w:rsidRPr="007770C6">
        <w:t> </w:t>
      </w:r>
      <w:r w:rsidRPr="007770C6">
        <w:t>11A of Part</w:t>
      </w:r>
      <w:r w:rsidR="007770C6" w:rsidRPr="007770C6">
        <w:t> </w:t>
      </w:r>
      <w:proofErr w:type="spellStart"/>
      <w:r w:rsidRPr="007770C6">
        <w:t>IIIB</w:t>
      </w:r>
      <w:proofErr w:type="spellEnd"/>
      <w:r w:rsidRPr="007770C6">
        <w:t xml:space="preserve"> of the </w:t>
      </w:r>
      <w:r w:rsidRPr="007770C6">
        <w:rPr>
          <w:i/>
        </w:rPr>
        <w:t>Veterans’ Entitlements Act 1986</w:t>
      </w:r>
      <w:r w:rsidRPr="007770C6">
        <w:t>, and Division</w:t>
      </w:r>
      <w:r w:rsidR="007770C6" w:rsidRPr="007770C6">
        <w:t> </w:t>
      </w:r>
      <w:r w:rsidRPr="007770C6">
        <w:t>8 of Part</w:t>
      </w:r>
      <w:r w:rsidR="007770C6" w:rsidRPr="007770C6">
        <w:t> </w:t>
      </w:r>
      <w:r w:rsidRPr="007770C6">
        <w:t xml:space="preserve">3.18 of the </w:t>
      </w:r>
      <w:r w:rsidRPr="007770C6">
        <w:rPr>
          <w:i/>
        </w:rPr>
        <w:t>Social Security Act 1991</w:t>
      </w:r>
      <w:r w:rsidRPr="007770C6">
        <w:t>, deal with the attribution to individuals of assets of private companies and private trusts.</w:t>
      </w:r>
    </w:p>
    <w:p w:rsidR="00155184" w:rsidRPr="007770C6" w:rsidRDefault="00C67CFB" w:rsidP="007770C6">
      <w:pPr>
        <w:pStyle w:val="subsection"/>
      </w:pPr>
      <w:r w:rsidRPr="007770C6">
        <w:tab/>
        <w:t>(5)</w:t>
      </w:r>
      <w:r w:rsidRPr="007770C6">
        <w:tab/>
      </w:r>
      <w:r w:rsidR="00155184" w:rsidRPr="007770C6">
        <w:t xml:space="preserve">If a person has paid a </w:t>
      </w:r>
      <w:r w:rsidR="007770C6" w:rsidRPr="007770C6">
        <w:rPr>
          <w:position w:val="6"/>
          <w:sz w:val="16"/>
        </w:rPr>
        <w:t>*</w:t>
      </w:r>
      <w:r w:rsidR="00155184" w:rsidRPr="007770C6">
        <w:t xml:space="preserve">refundable deposit, the value of the person’s assets is taken to include the amount of the </w:t>
      </w:r>
      <w:r w:rsidR="007770C6" w:rsidRPr="007770C6">
        <w:rPr>
          <w:position w:val="6"/>
          <w:sz w:val="16"/>
        </w:rPr>
        <w:t>*</w:t>
      </w:r>
      <w:r w:rsidR="00155184" w:rsidRPr="007770C6">
        <w:t>refundable deposit balance.</w:t>
      </w:r>
    </w:p>
    <w:p w:rsidR="00155184" w:rsidRPr="007770C6" w:rsidRDefault="00C67CFB" w:rsidP="007770C6">
      <w:pPr>
        <w:pStyle w:val="subsection"/>
      </w:pPr>
      <w:r w:rsidRPr="007770C6">
        <w:tab/>
        <w:t>(6)</w:t>
      </w:r>
      <w:r w:rsidRPr="007770C6">
        <w:tab/>
      </w:r>
      <w:r w:rsidR="00155184" w:rsidRPr="007770C6">
        <w:t xml:space="preserve">In working out the value at a particular time of the assets of a person who is or was a </w:t>
      </w:r>
      <w:r w:rsidR="007770C6" w:rsidRPr="007770C6">
        <w:rPr>
          <w:position w:val="6"/>
          <w:sz w:val="16"/>
        </w:rPr>
        <w:t>*</w:t>
      </w:r>
      <w:r w:rsidR="008F51BE" w:rsidRPr="007770C6">
        <w:t>homeowner</w:t>
      </w:r>
      <w:r w:rsidR="00155184" w:rsidRPr="007770C6">
        <w:t>, disregard the value of a home that, at the time, was occupied by:</w:t>
      </w:r>
    </w:p>
    <w:p w:rsidR="00155184" w:rsidRPr="007770C6" w:rsidRDefault="00155184" w:rsidP="007770C6">
      <w:pPr>
        <w:pStyle w:val="paragraph"/>
      </w:pPr>
      <w:r w:rsidRPr="007770C6">
        <w:tab/>
        <w:t>(a)</w:t>
      </w:r>
      <w:r w:rsidRPr="007770C6">
        <w:tab/>
        <w:t xml:space="preserve">the </w:t>
      </w:r>
      <w:r w:rsidR="007770C6" w:rsidRPr="007770C6">
        <w:rPr>
          <w:position w:val="6"/>
          <w:sz w:val="16"/>
        </w:rPr>
        <w:t>*</w:t>
      </w:r>
      <w:r w:rsidRPr="007770C6">
        <w:t xml:space="preserve">partner or a </w:t>
      </w:r>
      <w:r w:rsidR="007770C6" w:rsidRPr="007770C6">
        <w:rPr>
          <w:position w:val="6"/>
          <w:sz w:val="16"/>
        </w:rPr>
        <w:t>*</w:t>
      </w:r>
      <w:r w:rsidRPr="007770C6">
        <w:t>dependent child of the person; or</w:t>
      </w:r>
    </w:p>
    <w:p w:rsidR="00155184" w:rsidRPr="007770C6" w:rsidRDefault="00155184" w:rsidP="007770C6">
      <w:pPr>
        <w:pStyle w:val="paragraph"/>
      </w:pPr>
      <w:r w:rsidRPr="007770C6">
        <w:tab/>
        <w:t>(b)</w:t>
      </w:r>
      <w:r w:rsidRPr="007770C6">
        <w:tab/>
        <w:t xml:space="preserve">a </w:t>
      </w:r>
      <w:proofErr w:type="spellStart"/>
      <w:r w:rsidRPr="007770C6">
        <w:t>carer</w:t>
      </w:r>
      <w:proofErr w:type="spellEnd"/>
      <w:r w:rsidRPr="007770C6">
        <w:t xml:space="preserve"> of the person who:</w:t>
      </w:r>
    </w:p>
    <w:p w:rsidR="00155184" w:rsidRPr="007770C6" w:rsidRDefault="00155184" w:rsidP="007770C6">
      <w:pPr>
        <w:pStyle w:val="paragraphsub"/>
      </w:pPr>
      <w:r w:rsidRPr="007770C6">
        <w:tab/>
        <w:t>(</w:t>
      </w:r>
      <w:proofErr w:type="spellStart"/>
      <w:r w:rsidRPr="007770C6">
        <w:t>i</w:t>
      </w:r>
      <w:proofErr w:type="spellEnd"/>
      <w:r w:rsidRPr="007770C6">
        <w:t>)</w:t>
      </w:r>
      <w:r w:rsidRPr="007770C6">
        <w:tab/>
        <w:t>had occupied the home for the past 2 years; and</w:t>
      </w:r>
    </w:p>
    <w:p w:rsidR="00155184" w:rsidRPr="007770C6" w:rsidRDefault="00155184" w:rsidP="007770C6">
      <w:pPr>
        <w:pStyle w:val="paragraphsub"/>
      </w:pPr>
      <w:r w:rsidRPr="007770C6">
        <w:tab/>
        <w:t>(ii)</w:t>
      </w:r>
      <w:r w:rsidRPr="007770C6">
        <w:tab/>
        <w:t xml:space="preserve">was eligible to receive an </w:t>
      </w:r>
      <w:r w:rsidR="007770C6" w:rsidRPr="007770C6">
        <w:rPr>
          <w:position w:val="6"/>
          <w:sz w:val="16"/>
        </w:rPr>
        <w:t>*</w:t>
      </w:r>
      <w:r w:rsidRPr="007770C6">
        <w:t>income support payment at the time; or</w:t>
      </w:r>
    </w:p>
    <w:p w:rsidR="00155184" w:rsidRPr="007770C6" w:rsidRDefault="00155184" w:rsidP="007770C6">
      <w:pPr>
        <w:pStyle w:val="paragraph"/>
      </w:pPr>
      <w:r w:rsidRPr="007770C6">
        <w:tab/>
        <w:t>(c)</w:t>
      </w:r>
      <w:r w:rsidRPr="007770C6">
        <w:tab/>
        <w:t xml:space="preserve">a </w:t>
      </w:r>
      <w:r w:rsidR="007770C6" w:rsidRPr="007770C6">
        <w:rPr>
          <w:position w:val="6"/>
          <w:sz w:val="16"/>
        </w:rPr>
        <w:t>*</w:t>
      </w:r>
      <w:r w:rsidRPr="007770C6">
        <w:t>close relation of the person who:</w:t>
      </w:r>
    </w:p>
    <w:p w:rsidR="00155184" w:rsidRPr="007770C6" w:rsidRDefault="00155184" w:rsidP="007770C6">
      <w:pPr>
        <w:pStyle w:val="paragraphsub"/>
      </w:pPr>
      <w:r w:rsidRPr="007770C6">
        <w:tab/>
        <w:t>(</w:t>
      </w:r>
      <w:proofErr w:type="spellStart"/>
      <w:r w:rsidRPr="007770C6">
        <w:t>i</w:t>
      </w:r>
      <w:proofErr w:type="spellEnd"/>
      <w:r w:rsidRPr="007770C6">
        <w:t>)</w:t>
      </w:r>
      <w:r w:rsidRPr="007770C6">
        <w:tab/>
        <w:t>had occupied the home for the past 5 years; and</w:t>
      </w:r>
    </w:p>
    <w:p w:rsidR="00155184" w:rsidRPr="007770C6" w:rsidRDefault="00155184" w:rsidP="007770C6">
      <w:pPr>
        <w:pStyle w:val="paragraphsub"/>
      </w:pPr>
      <w:r w:rsidRPr="007770C6">
        <w:tab/>
        <w:t>(ii)</w:t>
      </w:r>
      <w:r w:rsidRPr="007770C6">
        <w:tab/>
        <w:t xml:space="preserve">was eligible to receive an </w:t>
      </w:r>
      <w:r w:rsidR="007770C6" w:rsidRPr="007770C6">
        <w:rPr>
          <w:position w:val="6"/>
          <w:sz w:val="16"/>
        </w:rPr>
        <w:t>*</w:t>
      </w:r>
      <w:r w:rsidRPr="007770C6">
        <w:t>income support payment at the time.</w:t>
      </w:r>
    </w:p>
    <w:p w:rsidR="00155184" w:rsidRPr="007770C6" w:rsidRDefault="00C67CFB" w:rsidP="007770C6">
      <w:pPr>
        <w:pStyle w:val="subsection"/>
      </w:pPr>
      <w:r w:rsidRPr="007770C6">
        <w:tab/>
        <w:t>(7)</w:t>
      </w:r>
      <w:r w:rsidRPr="007770C6">
        <w:tab/>
      </w:r>
      <w:r w:rsidR="00155184" w:rsidRPr="007770C6">
        <w:t xml:space="preserve">In working out the value at a particular time of the assets of a person who is or was a </w:t>
      </w:r>
      <w:r w:rsidR="007770C6" w:rsidRPr="007770C6">
        <w:rPr>
          <w:position w:val="6"/>
          <w:sz w:val="16"/>
        </w:rPr>
        <w:t>*</w:t>
      </w:r>
      <w:r w:rsidR="00155184" w:rsidRPr="007770C6">
        <w:t xml:space="preserve">homeowner, disregard the value of a home </w:t>
      </w:r>
      <w:r w:rsidR="00155184" w:rsidRPr="007770C6">
        <w:lastRenderedPageBreak/>
        <w:t xml:space="preserve">to the extent that it exceeded the </w:t>
      </w:r>
      <w:r w:rsidR="007770C6" w:rsidRPr="007770C6">
        <w:rPr>
          <w:position w:val="6"/>
          <w:sz w:val="16"/>
        </w:rPr>
        <w:t>*</w:t>
      </w:r>
      <w:r w:rsidR="00155184" w:rsidRPr="007770C6">
        <w:t>maximum home value in force at that time.</w:t>
      </w:r>
    </w:p>
    <w:p w:rsidR="00155184" w:rsidRPr="007770C6" w:rsidRDefault="00C67CFB" w:rsidP="007770C6">
      <w:pPr>
        <w:pStyle w:val="subsection"/>
      </w:pPr>
      <w:r w:rsidRPr="007770C6">
        <w:tab/>
        <w:t>(8)</w:t>
      </w:r>
      <w:r w:rsidRPr="007770C6">
        <w:tab/>
      </w:r>
      <w:r w:rsidR="00155184" w:rsidRPr="007770C6">
        <w:t xml:space="preserve">The value of the assets of a person who is a </w:t>
      </w:r>
      <w:r w:rsidR="007770C6" w:rsidRPr="007770C6">
        <w:rPr>
          <w:position w:val="6"/>
          <w:sz w:val="16"/>
        </w:rPr>
        <w:t>*</w:t>
      </w:r>
      <w:r w:rsidR="00155184" w:rsidRPr="007770C6">
        <w:t>member of a couple is taken to be 50% of the sum of:</w:t>
      </w:r>
    </w:p>
    <w:p w:rsidR="00155184" w:rsidRPr="007770C6" w:rsidRDefault="00155184" w:rsidP="007770C6">
      <w:pPr>
        <w:pStyle w:val="paragraph"/>
      </w:pPr>
      <w:r w:rsidRPr="007770C6">
        <w:tab/>
        <w:t>(a)</w:t>
      </w:r>
      <w:r w:rsidRPr="007770C6">
        <w:tab/>
        <w:t>the value of the person’s assets; and</w:t>
      </w:r>
    </w:p>
    <w:p w:rsidR="00155184" w:rsidRPr="007770C6" w:rsidRDefault="00155184" w:rsidP="007770C6">
      <w:pPr>
        <w:pStyle w:val="paragraph"/>
      </w:pPr>
      <w:r w:rsidRPr="007770C6">
        <w:tab/>
        <w:t>(b)</w:t>
      </w:r>
      <w:r w:rsidRPr="007770C6">
        <w:tab/>
        <w:t xml:space="preserve">the value of the assets of the person’s </w:t>
      </w:r>
      <w:r w:rsidR="007770C6" w:rsidRPr="007770C6">
        <w:rPr>
          <w:position w:val="6"/>
          <w:sz w:val="16"/>
        </w:rPr>
        <w:t>*</w:t>
      </w:r>
      <w:r w:rsidRPr="007770C6">
        <w:t>partner.</w:t>
      </w:r>
    </w:p>
    <w:p w:rsidR="00155184" w:rsidRPr="007770C6" w:rsidRDefault="00C67CFB" w:rsidP="007770C6">
      <w:pPr>
        <w:pStyle w:val="subsection"/>
      </w:pPr>
      <w:r w:rsidRPr="007770C6">
        <w:tab/>
        <w:t>(9)</w:t>
      </w:r>
      <w:r w:rsidRPr="007770C6">
        <w:tab/>
      </w:r>
      <w:r w:rsidR="00155184" w:rsidRPr="007770C6">
        <w:t>A reference to the value of the assets of a person is, in relation to an asset owned by the person jointly or in common with one or more other people, a reference to the value of the person’s interest in the asset.</w:t>
      </w:r>
    </w:p>
    <w:p w:rsidR="00155184" w:rsidRPr="007770C6" w:rsidRDefault="00C67CFB" w:rsidP="007770C6">
      <w:pPr>
        <w:pStyle w:val="subsection"/>
      </w:pPr>
      <w:r w:rsidRPr="007770C6">
        <w:tab/>
        <w:t>(10)</w:t>
      </w:r>
      <w:r w:rsidRPr="007770C6">
        <w:tab/>
      </w:r>
      <w:r w:rsidR="00155184" w:rsidRPr="007770C6">
        <w:t xml:space="preserve">A determination under </w:t>
      </w:r>
      <w:r w:rsidR="007770C6" w:rsidRPr="007770C6">
        <w:t>paragraph (</w:t>
      </w:r>
      <w:r w:rsidR="00155184" w:rsidRPr="007770C6">
        <w:t xml:space="preserve">2)(a), (2)(b), (3)(a) or (3)(b) or </w:t>
      </w:r>
      <w:r w:rsidR="007770C6" w:rsidRPr="007770C6">
        <w:t>subsection (</w:t>
      </w:r>
      <w:r w:rsidR="00155184" w:rsidRPr="007770C6">
        <w:t>4) is not a legislative instrument.</w:t>
      </w:r>
    </w:p>
    <w:p w:rsidR="00155184" w:rsidRPr="007770C6" w:rsidRDefault="00155184" w:rsidP="007770C6">
      <w:pPr>
        <w:pStyle w:val="ActHead5"/>
      </w:pPr>
      <w:bookmarkStart w:id="48" w:name="_Toc361129528"/>
      <w:r w:rsidRPr="007770C6">
        <w:rPr>
          <w:rStyle w:val="CharSectno"/>
        </w:rPr>
        <w:t>44</w:t>
      </w:r>
      <w:r w:rsidR="00BA5FB7">
        <w:rPr>
          <w:rStyle w:val="CharSectno"/>
        </w:rPr>
        <w:noBreakHyphen/>
      </w:r>
      <w:r w:rsidRPr="007770C6">
        <w:rPr>
          <w:rStyle w:val="CharSectno"/>
        </w:rPr>
        <w:t>26B</w:t>
      </w:r>
      <w:r w:rsidRPr="007770C6">
        <w:t xml:space="preserve">  Definitions relating to the value of a person’s assets</w:t>
      </w:r>
      <w:bookmarkEnd w:id="48"/>
    </w:p>
    <w:p w:rsidR="00155184" w:rsidRPr="007770C6" w:rsidRDefault="00155184" w:rsidP="007770C6">
      <w:pPr>
        <w:pStyle w:val="subsection"/>
        <w:keepNext/>
        <w:keepLines/>
      </w:pPr>
      <w:r w:rsidRPr="007770C6">
        <w:tab/>
        <w:t>(1)</w:t>
      </w:r>
      <w:r w:rsidRPr="007770C6">
        <w:tab/>
        <w:t>In section</w:t>
      </w:r>
      <w:r w:rsidR="007770C6" w:rsidRPr="007770C6">
        <w:t> </w:t>
      </w:r>
      <w:r w:rsidRPr="007770C6">
        <w:t>44</w:t>
      </w:r>
      <w:r w:rsidR="00BA5FB7">
        <w:noBreakHyphen/>
      </w:r>
      <w:r w:rsidRPr="007770C6">
        <w:t>26A, and in this section:</w:t>
      </w:r>
    </w:p>
    <w:p w:rsidR="00155184" w:rsidRPr="007770C6" w:rsidRDefault="00155184" w:rsidP="007770C6">
      <w:pPr>
        <w:pStyle w:val="Definition"/>
        <w:keepNext/>
        <w:keepLines/>
      </w:pPr>
      <w:r w:rsidRPr="007770C6">
        <w:rPr>
          <w:b/>
          <w:i/>
        </w:rPr>
        <w:t>child</w:t>
      </w:r>
      <w:r w:rsidRPr="007770C6">
        <w:t>: without limiting who is a child of a person for the purposes of this section and section</w:t>
      </w:r>
      <w:r w:rsidR="007770C6" w:rsidRPr="007770C6">
        <w:t> </w:t>
      </w:r>
      <w:r w:rsidRPr="007770C6">
        <w:t>44</w:t>
      </w:r>
      <w:r w:rsidR="00BA5FB7">
        <w:noBreakHyphen/>
      </w:r>
      <w:r w:rsidRPr="007770C6">
        <w:t xml:space="preserve">26A, each of the following is the </w:t>
      </w:r>
      <w:r w:rsidRPr="007770C6">
        <w:rPr>
          <w:b/>
          <w:i/>
        </w:rPr>
        <w:t xml:space="preserve">child </w:t>
      </w:r>
      <w:r w:rsidRPr="007770C6">
        <w:t>of a person:</w:t>
      </w:r>
    </w:p>
    <w:p w:rsidR="00155184" w:rsidRPr="007770C6" w:rsidRDefault="00155184" w:rsidP="007770C6">
      <w:pPr>
        <w:pStyle w:val="paragraph"/>
        <w:keepNext/>
        <w:keepLines/>
      </w:pPr>
      <w:r w:rsidRPr="007770C6">
        <w:tab/>
        <w:t>(a)</w:t>
      </w:r>
      <w:r w:rsidRPr="007770C6">
        <w:tab/>
        <w:t>a stepchild or an adopted child of the person;</w:t>
      </w:r>
    </w:p>
    <w:p w:rsidR="00155184" w:rsidRPr="007770C6" w:rsidRDefault="00155184" w:rsidP="007770C6">
      <w:pPr>
        <w:pStyle w:val="paragraph"/>
      </w:pPr>
      <w:r w:rsidRPr="007770C6">
        <w:tab/>
        <w:t>(b)</w:t>
      </w:r>
      <w:r w:rsidRPr="007770C6">
        <w:tab/>
        <w:t>someone who would be the stepchild of the person except that the person is not legally married to the person’s partner;</w:t>
      </w:r>
    </w:p>
    <w:p w:rsidR="00155184" w:rsidRPr="007770C6" w:rsidRDefault="00155184" w:rsidP="007770C6">
      <w:pPr>
        <w:pStyle w:val="paragraph"/>
      </w:pPr>
      <w:r w:rsidRPr="007770C6">
        <w:tab/>
        <w:t>(c)</w:t>
      </w:r>
      <w:r w:rsidRPr="007770C6">
        <w:tab/>
        <w:t xml:space="preserve">someone who is a child of the person within the meaning of the </w:t>
      </w:r>
      <w:r w:rsidRPr="007770C6">
        <w:rPr>
          <w:i/>
        </w:rPr>
        <w:t>Family Law Act 1975</w:t>
      </w:r>
      <w:r w:rsidRPr="007770C6">
        <w:t>;</w:t>
      </w:r>
    </w:p>
    <w:p w:rsidR="00155184" w:rsidRPr="007770C6" w:rsidRDefault="00155184" w:rsidP="007770C6">
      <w:pPr>
        <w:pStyle w:val="paragraph"/>
      </w:pPr>
      <w:r w:rsidRPr="007770C6">
        <w:tab/>
        <w:t>(d)</w:t>
      </w:r>
      <w:r w:rsidRPr="007770C6">
        <w:tab/>
        <w:t>someone included in a class of persons specified for the purposes of this paragraph in the Subsidy Principles.</w:t>
      </w:r>
    </w:p>
    <w:p w:rsidR="00155184" w:rsidRPr="007770C6" w:rsidRDefault="00155184" w:rsidP="007770C6">
      <w:pPr>
        <w:pStyle w:val="Definition"/>
      </w:pPr>
      <w:r w:rsidRPr="007770C6">
        <w:rPr>
          <w:b/>
          <w:i/>
        </w:rPr>
        <w:t>close relation</w:t>
      </w:r>
      <w:r w:rsidRPr="007770C6">
        <w:t>, in relation to a person, means:</w:t>
      </w:r>
    </w:p>
    <w:p w:rsidR="00155184" w:rsidRPr="007770C6" w:rsidRDefault="00155184" w:rsidP="007770C6">
      <w:pPr>
        <w:pStyle w:val="paragraph"/>
      </w:pPr>
      <w:r w:rsidRPr="007770C6">
        <w:tab/>
        <w:t>(a)</w:t>
      </w:r>
      <w:r w:rsidRPr="007770C6">
        <w:tab/>
        <w:t>a parent of the person; or</w:t>
      </w:r>
    </w:p>
    <w:p w:rsidR="00155184" w:rsidRPr="007770C6" w:rsidRDefault="00155184" w:rsidP="007770C6">
      <w:pPr>
        <w:pStyle w:val="paragraph"/>
      </w:pPr>
      <w:r w:rsidRPr="007770C6">
        <w:tab/>
        <w:t>(b)</w:t>
      </w:r>
      <w:r w:rsidRPr="007770C6">
        <w:tab/>
        <w:t>a sister, brother, child or grandchild of the person; or</w:t>
      </w:r>
    </w:p>
    <w:p w:rsidR="00155184" w:rsidRPr="007770C6" w:rsidRDefault="00155184" w:rsidP="007770C6">
      <w:pPr>
        <w:pStyle w:val="paragraph"/>
      </w:pPr>
      <w:r w:rsidRPr="007770C6">
        <w:tab/>
        <w:t>(c)</w:t>
      </w:r>
      <w:r w:rsidRPr="007770C6">
        <w:tab/>
        <w:t>a person included in a class of persons specified in the Subsidy Principles.</w:t>
      </w:r>
    </w:p>
    <w:p w:rsidR="00155184" w:rsidRPr="007770C6" w:rsidRDefault="00155184" w:rsidP="007770C6">
      <w:pPr>
        <w:pStyle w:val="notetext"/>
      </w:pPr>
      <w:r w:rsidRPr="007770C6">
        <w:t>Note:</w:t>
      </w:r>
      <w:r w:rsidRPr="007770C6">
        <w:tab/>
        <w:t xml:space="preserve">See also </w:t>
      </w:r>
      <w:r w:rsidR="007770C6" w:rsidRPr="007770C6">
        <w:t>subsection (</w:t>
      </w:r>
      <w:r w:rsidRPr="007770C6">
        <w:t>5).</w:t>
      </w:r>
    </w:p>
    <w:p w:rsidR="00155184" w:rsidRPr="007770C6" w:rsidRDefault="00155184" w:rsidP="007770C6">
      <w:pPr>
        <w:pStyle w:val="Definition"/>
        <w:rPr>
          <w:b/>
          <w:i/>
        </w:rPr>
      </w:pPr>
      <w:r w:rsidRPr="007770C6">
        <w:rPr>
          <w:b/>
          <w:i/>
        </w:rPr>
        <w:t>dependent child</w:t>
      </w:r>
      <w:r w:rsidRPr="007770C6">
        <w:t xml:space="preserve"> has the meaning given by </w:t>
      </w:r>
      <w:r w:rsidR="007770C6" w:rsidRPr="007770C6">
        <w:t>subsection (</w:t>
      </w:r>
      <w:r w:rsidRPr="007770C6">
        <w:t>2).</w:t>
      </w:r>
    </w:p>
    <w:p w:rsidR="00155184" w:rsidRPr="007770C6" w:rsidRDefault="00155184" w:rsidP="007770C6">
      <w:pPr>
        <w:pStyle w:val="Definition"/>
      </w:pPr>
      <w:r w:rsidRPr="007770C6">
        <w:rPr>
          <w:b/>
          <w:i/>
        </w:rPr>
        <w:t xml:space="preserve">homeowner </w:t>
      </w:r>
      <w:r w:rsidRPr="007770C6">
        <w:t>has the meaning given by the Subsidy Principles.</w:t>
      </w:r>
    </w:p>
    <w:p w:rsidR="00155184" w:rsidRPr="007770C6" w:rsidRDefault="00155184" w:rsidP="007770C6">
      <w:pPr>
        <w:pStyle w:val="Definition"/>
        <w:keepNext/>
      </w:pPr>
      <w:r w:rsidRPr="007770C6">
        <w:rPr>
          <w:b/>
          <w:i/>
        </w:rPr>
        <w:lastRenderedPageBreak/>
        <w:t>maximum home value</w:t>
      </w:r>
      <w:r w:rsidRPr="007770C6">
        <w:t xml:space="preserve"> means the amount determined by the Minister by legislative instrument.</w:t>
      </w:r>
    </w:p>
    <w:p w:rsidR="00155184" w:rsidRPr="007770C6" w:rsidRDefault="00155184" w:rsidP="007770C6">
      <w:pPr>
        <w:pStyle w:val="Definition"/>
        <w:keepNext/>
      </w:pPr>
      <w:r w:rsidRPr="007770C6">
        <w:rPr>
          <w:b/>
          <w:i/>
        </w:rPr>
        <w:t>member of a couple</w:t>
      </w:r>
      <w:r w:rsidRPr="007770C6">
        <w:t xml:space="preserve"> means:</w:t>
      </w:r>
    </w:p>
    <w:p w:rsidR="00155184" w:rsidRPr="007770C6" w:rsidRDefault="00155184" w:rsidP="007770C6">
      <w:pPr>
        <w:pStyle w:val="paragraph"/>
      </w:pPr>
      <w:r w:rsidRPr="007770C6">
        <w:tab/>
        <w:t>(a)</w:t>
      </w:r>
      <w:r w:rsidRPr="007770C6">
        <w:tab/>
        <w:t>a person who is legally married to another person, and is not living separately and apart from the person on a permanent basis; or</w:t>
      </w:r>
    </w:p>
    <w:p w:rsidR="00155184" w:rsidRPr="007770C6" w:rsidRDefault="00155184" w:rsidP="007770C6">
      <w:pPr>
        <w:pStyle w:val="paragraph"/>
      </w:pPr>
      <w:r w:rsidRPr="007770C6">
        <w:tab/>
        <w:t>(</w:t>
      </w:r>
      <w:r w:rsidR="00C67CFB" w:rsidRPr="007770C6">
        <w:t>b</w:t>
      </w:r>
      <w:r w:rsidRPr="007770C6">
        <w:t>)</w:t>
      </w:r>
      <w:r w:rsidRPr="007770C6">
        <w:tab/>
        <w:t>a person whose relationship with another person (whether of the same sex or a different sex) is registered under a law of a State or Territory prescribed for the purposes of section</w:t>
      </w:r>
      <w:r w:rsidR="007770C6" w:rsidRPr="007770C6">
        <w:t> </w:t>
      </w:r>
      <w:r w:rsidRPr="007770C6">
        <w:t xml:space="preserve">2E of the </w:t>
      </w:r>
      <w:r w:rsidRPr="007770C6">
        <w:rPr>
          <w:i/>
        </w:rPr>
        <w:t>Acts Interpretation Act 1901</w:t>
      </w:r>
      <w:r w:rsidRPr="007770C6">
        <w:t xml:space="preserve"> as a kind of relationship prescribed for the purposes of that section, and who is not living separately and apart from the other person on a permanent basis; or</w:t>
      </w:r>
    </w:p>
    <w:p w:rsidR="00155184" w:rsidRPr="007770C6" w:rsidRDefault="00C67CFB" w:rsidP="007770C6">
      <w:pPr>
        <w:pStyle w:val="paragraph"/>
      </w:pPr>
      <w:r w:rsidRPr="007770C6">
        <w:tab/>
        <w:t>(c</w:t>
      </w:r>
      <w:r w:rsidR="00155184" w:rsidRPr="007770C6">
        <w:t>)</w:t>
      </w:r>
      <w:r w:rsidR="00155184" w:rsidRPr="007770C6">
        <w:tab/>
        <w:t>a person who lives with another person (whether of the same sex or a different sex) in a</w:t>
      </w:r>
      <w:r w:rsidR="007770C6" w:rsidRPr="007770C6">
        <w:t> </w:t>
      </w:r>
      <w:r w:rsidR="00155184" w:rsidRPr="007770C6">
        <w:t>de</w:t>
      </w:r>
      <w:r w:rsidR="007770C6" w:rsidRPr="007770C6">
        <w:t> </w:t>
      </w:r>
      <w:r w:rsidR="00155184" w:rsidRPr="007770C6">
        <w:t>facto</w:t>
      </w:r>
      <w:r w:rsidR="007770C6" w:rsidRPr="007770C6">
        <w:t> </w:t>
      </w:r>
      <w:r w:rsidR="00155184" w:rsidRPr="007770C6">
        <w:t>relationship, although not legally married to the other person.</w:t>
      </w:r>
    </w:p>
    <w:p w:rsidR="00155184" w:rsidRPr="007770C6" w:rsidRDefault="00155184" w:rsidP="007770C6">
      <w:pPr>
        <w:pStyle w:val="Definition"/>
      </w:pPr>
      <w:r w:rsidRPr="007770C6">
        <w:rPr>
          <w:b/>
          <w:i/>
        </w:rPr>
        <w:t>parent</w:t>
      </w:r>
      <w:r w:rsidRPr="007770C6">
        <w:t>: without limiting who is a parent of a person for the purposes of this section and section</w:t>
      </w:r>
      <w:r w:rsidR="007770C6" w:rsidRPr="007770C6">
        <w:t> </w:t>
      </w:r>
      <w:r w:rsidRPr="007770C6">
        <w:t>44</w:t>
      </w:r>
      <w:r w:rsidR="00BA5FB7">
        <w:noBreakHyphen/>
      </w:r>
      <w:r w:rsidRPr="007770C6">
        <w:t xml:space="preserve">26A, someone is the </w:t>
      </w:r>
      <w:r w:rsidRPr="007770C6">
        <w:rPr>
          <w:b/>
          <w:i/>
        </w:rPr>
        <w:t xml:space="preserve">parent </w:t>
      </w:r>
      <w:r w:rsidRPr="007770C6">
        <w:t xml:space="preserve">of a person if the person is his or her child because of the definition of </w:t>
      </w:r>
      <w:r w:rsidRPr="007770C6">
        <w:rPr>
          <w:b/>
          <w:i/>
        </w:rPr>
        <w:t>child</w:t>
      </w:r>
      <w:r w:rsidRPr="007770C6">
        <w:t xml:space="preserve"> in this section.</w:t>
      </w:r>
    </w:p>
    <w:p w:rsidR="00155184" w:rsidRPr="007770C6" w:rsidRDefault="00155184" w:rsidP="007770C6">
      <w:pPr>
        <w:pStyle w:val="Definition"/>
      </w:pPr>
      <w:r w:rsidRPr="007770C6">
        <w:rPr>
          <w:b/>
          <w:i/>
        </w:rPr>
        <w:t>partner</w:t>
      </w:r>
      <w:r w:rsidRPr="007770C6">
        <w:t xml:space="preserve">, in relation to a person, means the other </w:t>
      </w:r>
      <w:r w:rsidR="007770C6" w:rsidRPr="007770C6">
        <w:rPr>
          <w:position w:val="6"/>
          <w:sz w:val="16"/>
        </w:rPr>
        <w:t>*</w:t>
      </w:r>
      <w:r w:rsidRPr="007770C6">
        <w:t>member of a couple of which the person is also a member.</w:t>
      </w:r>
    </w:p>
    <w:p w:rsidR="00155184" w:rsidRPr="007770C6" w:rsidRDefault="00155184" w:rsidP="007770C6">
      <w:pPr>
        <w:pStyle w:val="subsection"/>
        <w:keepNext/>
        <w:keepLines/>
      </w:pPr>
      <w:r w:rsidRPr="007770C6">
        <w:tab/>
        <w:t>(2)</w:t>
      </w:r>
      <w:r w:rsidRPr="007770C6">
        <w:tab/>
        <w:t xml:space="preserve">A young person (see </w:t>
      </w:r>
      <w:r w:rsidR="007770C6" w:rsidRPr="007770C6">
        <w:t>subsection (</w:t>
      </w:r>
      <w:r w:rsidRPr="007770C6">
        <w:t xml:space="preserve">3)) is a </w:t>
      </w:r>
      <w:r w:rsidRPr="007770C6">
        <w:rPr>
          <w:b/>
          <w:i/>
        </w:rPr>
        <w:t>dependent child</w:t>
      </w:r>
      <w:r w:rsidRPr="007770C6">
        <w:t xml:space="preserve"> of a person (the </w:t>
      </w:r>
      <w:r w:rsidRPr="007770C6">
        <w:rPr>
          <w:b/>
          <w:i/>
        </w:rPr>
        <w:t>adult</w:t>
      </w:r>
      <w:r w:rsidRPr="007770C6">
        <w:t>) if:</w:t>
      </w:r>
    </w:p>
    <w:p w:rsidR="00155184" w:rsidRPr="007770C6" w:rsidRDefault="00155184" w:rsidP="007770C6">
      <w:pPr>
        <w:pStyle w:val="paragraph"/>
      </w:pPr>
      <w:r w:rsidRPr="007770C6">
        <w:tab/>
        <w:t>(a)</w:t>
      </w:r>
      <w:r w:rsidRPr="007770C6">
        <w:tab/>
        <w:t>the adult:</w:t>
      </w:r>
    </w:p>
    <w:p w:rsidR="00155184" w:rsidRPr="007770C6" w:rsidRDefault="00155184" w:rsidP="007770C6">
      <w:pPr>
        <w:pStyle w:val="paragraphsub"/>
      </w:pPr>
      <w:r w:rsidRPr="007770C6">
        <w:tab/>
        <w:t>(</w:t>
      </w:r>
      <w:proofErr w:type="spellStart"/>
      <w:r w:rsidRPr="007770C6">
        <w:t>i</w:t>
      </w:r>
      <w:proofErr w:type="spellEnd"/>
      <w:r w:rsidRPr="007770C6">
        <w:t>)</w:t>
      </w:r>
      <w:r w:rsidRPr="007770C6">
        <w:tab/>
        <w:t>is legally responsible (whether alone or jointly with another person) for the day</w:t>
      </w:r>
      <w:r w:rsidR="00BA5FB7">
        <w:noBreakHyphen/>
      </w:r>
      <w:r w:rsidRPr="007770C6">
        <w:t>to</w:t>
      </w:r>
      <w:r w:rsidR="00BA5FB7">
        <w:noBreakHyphen/>
      </w:r>
      <w:r w:rsidRPr="007770C6">
        <w:t>day care, welfare and development of the young person; or</w:t>
      </w:r>
    </w:p>
    <w:p w:rsidR="00155184" w:rsidRPr="007770C6" w:rsidRDefault="00155184" w:rsidP="007770C6">
      <w:pPr>
        <w:pStyle w:val="paragraphsub"/>
      </w:pPr>
      <w:r w:rsidRPr="007770C6">
        <w:tab/>
        <w:t>(ii)</w:t>
      </w:r>
      <w:r w:rsidRPr="007770C6">
        <w:tab/>
        <w:t>is under a legal obligation to provide financial support in respect of the young person; and</w:t>
      </w:r>
    </w:p>
    <w:p w:rsidR="00155184" w:rsidRPr="007770C6" w:rsidRDefault="00C67CFB" w:rsidP="007770C6">
      <w:pPr>
        <w:pStyle w:val="paragraph"/>
      </w:pPr>
      <w:r w:rsidRPr="007770C6">
        <w:tab/>
        <w:t>(b</w:t>
      </w:r>
      <w:r w:rsidR="00155184" w:rsidRPr="007770C6">
        <w:t>)</w:t>
      </w:r>
      <w:r w:rsidR="00155184" w:rsidRPr="007770C6">
        <w:tab/>
        <w:t xml:space="preserve">in a </w:t>
      </w:r>
      <w:r w:rsidR="007770C6" w:rsidRPr="007770C6">
        <w:t>subparagraph (</w:t>
      </w:r>
      <w:r w:rsidR="00155184" w:rsidRPr="007770C6">
        <w:t>a)(ii) case—the adult is not included in a class of people specified for the purposes of this paragraph in the Subsidy Principles; and</w:t>
      </w:r>
    </w:p>
    <w:p w:rsidR="00155184" w:rsidRPr="007770C6" w:rsidRDefault="00C67CFB" w:rsidP="007770C6">
      <w:pPr>
        <w:pStyle w:val="paragraph"/>
      </w:pPr>
      <w:r w:rsidRPr="007770C6">
        <w:tab/>
        <w:t>(c</w:t>
      </w:r>
      <w:r w:rsidR="00155184" w:rsidRPr="007770C6">
        <w:t>)</w:t>
      </w:r>
      <w:r w:rsidR="00155184" w:rsidRPr="007770C6">
        <w:tab/>
        <w:t>the young person is not:</w:t>
      </w:r>
    </w:p>
    <w:p w:rsidR="00155184" w:rsidRPr="007770C6" w:rsidRDefault="00155184" w:rsidP="007770C6">
      <w:pPr>
        <w:pStyle w:val="paragraphsub"/>
      </w:pPr>
      <w:r w:rsidRPr="007770C6">
        <w:tab/>
        <w:t>(</w:t>
      </w:r>
      <w:proofErr w:type="spellStart"/>
      <w:r w:rsidRPr="007770C6">
        <w:t>i</w:t>
      </w:r>
      <w:proofErr w:type="spellEnd"/>
      <w:r w:rsidRPr="007770C6">
        <w:t>)</w:t>
      </w:r>
      <w:r w:rsidRPr="007770C6">
        <w:tab/>
        <w:t>in full</w:t>
      </w:r>
      <w:r w:rsidR="00BA5FB7">
        <w:noBreakHyphen/>
      </w:r>
      <w:r w:rsidRPr="007770C6">
        <w:t>time employment; or</w:t>
      </w:r>
    </w:p>
    <w:p w:rsidR="00155184" w:rsidRPr="007770C6" w:rsidRDefault="00155184" w:rsidP="007770C6">
      <w:pPr>
        <w:pStyle w:val="paragraphsub"/>
      </w:pPr>
      <w:r w:rsidRPr="007770C6">
        <w:lastRenderedPageBreak/>
        <w:tab/>
        <w:t>(ii)</w:t>
      </w:r>
      <w:r w:rsidRPr="007770C6">
        <w:tab/>
        <w:t xml:space="preserve">in receipt of a social security pension (within the meaning of the </w:t>
      </w:r>
      <w:r w:rsidRPr="007770C6">
        <w:rPr>
          <w:i/>
        </w:rPr>
        <w:t>Social Security Act 1991</w:t>
      </w:r>
      <w:r w:rsidRPr="007770C6">
        <w:t>) or a social security benefit (within the meaning of that Act); or</w:t>
      </w:r>
    </w:p>
    <w:p w:rsidR="00155184" w:rsidRPr="007770C6" w:rsidRDefault="00155184" w:rsidP="007770C6">
      <w:pPr>
        <w:pStyle w:val="paragraphsub"/>
      </w:pPr>
      <w:r w:rsidRPr="007770C6">
        <w:tab/>
        <w:t xml:space="preserve">(iii) </w:t>
      </w:r>
      <w:r w:rsidRPr="007770C6">
        <w:tab/>
        <w:t>included in a class of people specified in the Subsidy Principles.</w:t>
      </w:r>
    </w:p>
    <w:p w:rsidR="00155184" w:rsidRPr="007770C6" w:rsidRDefault="00155184" w:rsidP="007770C6">
      <w:pPr>
        <w:pStyle w:val="subsection"/>
      </w:pPr>
      <w:r w:rsidRPr="007770C6">
        <w:tab/>
        <w:t>(3)</w:t>
      </w:r>
      <w:r w:rsidRPr="007770C6">
        <w:tab/>
        <w:t xml:space="preserve">A reference in </w:t>
      </w:r>
      <w:r w:rsidR="007770C6" w:rsidRPr="007770C6">
        <w:t>subsection (</w:t>
      </w:r>
      <w:r w:rsidRPr="007770C6">
        <w:t xml:space="preserve">2) to a </w:t>
      </w:r>
      <w:r w:rsidRPr="007770C6">
        <w:rPr>
          <w:b/>
          <w:i/>
        </w:rPr>
        <w:t>young person</w:t>
      </w:r>
      <w:r w:rsidRPr="007770C6">
        <w:t xml:space="preserve"> is a reference to any of the following:</w:t>
      </w:r>
    </w:p>
    <w:p w:rsidR="00155184" w:rsidRPr="007770C6" w:rsidRDefault="00155184" w:rsidP="007770C6">
      <w:pPr>
        <w:pStyle w:val="paragraph"/>
      </w:pPr>
      <w:r w:rsidRPr="007770C6">
        <w:tab/>
        <w:t>(a)</w:t>
      </w:r>
      <w:r w:rsidRPr="007770C6">
        <w:tab/>
        <w:t>a person under 16 years of age;</w:t>
      </w:r>
    </w:p>
    <w:p w:rsidR="00155184" w:rsidRPr="007770C6" w:rsidRDefault="00155184" w:rsidP="007770C6">
      <w:pPr>
        <w:pStyle w:val="paragraph"/>
      </w:pPr>
      <w:r w:rsidRPr="007770C6">
        <w:tab/>
        <w:t>(b)</w:t>
      </w:r>
      <w:r w:rsidRPr="007770C6">
        <w:tab/>
        <w:t>a person who:</w:t>
      </w:r>
    </w:p>
    <w:p w:rsidR="00155184" w:rsidRPr="007770C6" w:rsidRDefault="00155184" w:rsidP="007770C6">
      <w:pPr>
        <w:pStyle w:val="paragraphsub"/>
      </w:pPr>
      <w:r w:rsidRPr="007770C6">
        <w:tab/>
        <w:t>(</w:t>
      </w:r>
      <w:proofErr w:type="spellStart"/>
      <w:r w:rsidRPr="007770C6">
        <w:t>i</w:t>
      </w:r>
      <w:proofErr w:type="spellEnd"/>
      <w:r w:rsidRPr="007770C6">
        <w:t>)</w:t>
      </w:r>
      <w:r w:rsidRPr="007770C6">
        <w:tab/>
        <w:t>has reached 16 years of age, but is under 25 years of age; and</w:t>
      </w:r>
    </w:p>
    <w:p w:rsidR="00155184" w:rsidRPr="007770C6" w:rsidRDefault="00155184" w:rsidP="007770C6">
      <w:pPr>
        <w:pStyle w:val="paragraphsub"/>
      </w:pPr>
      <w:r w:rsidRPr="007770C6">
        <w:tab/>
        <w:t>(ii)</w:t>
      </w:r>
      <w:r w:rsidRPr="007770C6">
        <w:tab/>
        <w:t>is receiving full</w:t>
      </w:r>
      <w:r w:rsidR="00BA5FB7">
        <w:noBreakHyphen/>
      </w:r>
      <w:r w:rsidRPr="007770C6">
        <w:t>time education at a school, college or university;</w:t>
      </w:r>
    </w:p>
    <w:p w:rsidR="00155184" w:rsidRPr="007770C6" w:rsidRDefault="001D2EBD" w:rsidP="007770C6">
      <w:pPr>
        <w:pStyle w:val="paragraph"/>
      </w:pPr>
      <w:r w:rsidRPr="007770C6">
        <w:tab/>
        <w:t>(c)</w:t>
      </w:r>
      <w:r w:rsidR="00155184" w:rsidRPr="007770C6">
        <w:tab/>
        <w:t>a person included in a class of people specified in the Subsidy Principles.</w:t>
      </w:r>
    </w:p>
    <w:p w:rsidR="00155184" w:rsidRPr="007770C6" w:rsidRDefault="00155184" w:rsidP="007770C6">
      <w:pPr>
        <w:pStyle w:val="subsection"/>
      </w:pPr>
      <w:r w:rsidRPr="007770C6">
        <w:tab/>
        <w:t>(4)</w:t>
      </w:r>
      <w:r w:rsidRPr="007770C6">
        <w:tab/>
        <w:t xml:space="preserve">The reference in </w:t>
      </w:r>
      <w:r w:rsidR="007770C6" w:rsidRPr="007770C6">
        <w:t>paragraph (</w:t>
      </w:r>
      <w:r w:rsidRPr="007770C6">
        <w:t>2)(a) to care does not have the meaning given in the Dictionary in Schedule</w:t>
      </w:r>
      <w:r w:rsidR="007770C6" w:rsidRPr="007770C6">
        <w:t> </w:t>
      </w:r>
      <w:r w:rsidRPr="007770C6">
        <w:t>1.</w:t>
      </w:r>
    </w:p>
    <w:p w:rsidR="00155184" w:rsidRPr="007770C6" w:rsidRDefault="00155184" w:rsidP="007770C6">
      <w:pPr>
        <w:pStyle w:val="subsection"/>
      </w:pPr>
      <w:r w:rsidRPr="007770C6">
        <w:tab/>
        <w:t>(5)</w:t>
      </w:r>
      <w:r w:rsidRPr="007770C6">
        <w:tab/>
        <w:t xml:space="preserve">For the purposes of </w:t>
      </w:r>
      <w:r w:rsidR="007770C6" w:rsidRPr="007770C6">
        <w:t>paragraph (</w:t>
      </w:r>
      <w:r w:rsidRPr="007770C6">
        <w:t xml:space="preserve">b) of the definition of </w:t>
      </w:r>
      <w:r w:rsidRPr="007770C6">
        <w:rPr>
          <w:b/>
          <w:i/>
        </w:rPr>
        <w:t>close relation</w:t>
      </w:r>
      <w:r w:rsidRPr="007770C6">
        <w:t xml:space="preserve"> in </w:t>
      </w:r>
      <w:r w:rsidR="007770C6" w:rsidRPr="007770C6">
        <w:t>subsection (</w:t>
      </w:r>
      <w:r w:rsidRPr="007770C6">
        <w:t xml:space="preserve">1), if one person is the child of another person because of the definition of </w:t>
      </w:r>
      <w:r w:rsidRPr="007770C6">
        <w:rPr>
          <w:b/>
          <w:i/>
        </w:rPr>
        <w:t xml:space="preserve">child </w:t>
      </w:r>
      <w:r w:rsidRPr="007770C6">
        <w:t>in this section, relationships traced to or through the person are to be determined on the basis that the person is the child of the other person.</w:t>
      </w:r>
    </w:p>
    <w:p w:rsidR="006D359E" w:rsidRPr="007770C6" w:rsidRDefault="006D359E" w:rsidP="007770C6">
      <w:pPr>
        <w:pStyle w:val="ActHead5"/>
      </w:pPr>
      <w:bookmarkStart w:id="49" w:name="_Toc361129529"/>
      <w:r w:rsidRPr="007770C6">
        <w:rPr>
          <w:rStyle w:val="CharSectno"/>
        </w:rPr>
        <w:t>44</w:t>
      </w:r>
      <w:r w:rsidR="00BA5FB7">
        <w:rPr>
          <w:rStyle w:val="CharSectno"/>
        </w:rPr>
        <w:noBreakHyphen/>
      </w:r>
      <w:r w:rsidRPr="007770C6">
        <w:rPr>
          <w:rStyle w:val="CharSectno"/>
        </w:rPr>
        <w:t>26C</w:t>
      </w:r>
      <w:r w:rsidRPr="007770C6">
        <w:t xml:space="preserve">  Determination of value of person’s assets</w:t>
      </w:r>
      <w:bookmarkEnd w:id="49"/>
    </w:p>
    <w:p w:rsidR="006D359E" w:rsidRPr="007770C6" w:rsidRDefault="006D359E" w:rsidP="007770C6">
      <w:pPr>
        <w:pStyle w:val="SubsectionHead"/>
      </w:pPr>
      <w:r w:rsidRPr="007770C6">
        <w:t>Making determinations</w:t>
      </w:r>
    </w:p>
    <w:p w:rsidR="006D359E" w:rsidRPr="007770C6" w:rsidRDefault="006D359E" w:rsidP="007770C6">
      <w:pPr>
        <w:pStyle w:val="subsection"/>
      </w:pPr>
      <w:r w:rsidRPr="007770C6">
        <w:tab/>
        <w:t>(1)</w:t>
      </w:r>
      <w:r w:rsidRPr="007770C6">
        <w:tab/>
        <w:t>The Secretary must determine the value, at the time specified in the determination, of a person’s assets in accordance with section</w:t>
      </w:r>
      <w:r w:rsidR="007770C6" w:rsidRPr="007770C6">
        <w:t> </w:t>
      </w:r>
      <w:r w:rsidRPr="007770C6">
        <w:t>44</w:t>
      </w:r>
      <w:r w:rsidR="00BA5FB7">
        <w:noBreakHyphen/>
      </w:r>
      <w:r w:rsidRPr="007770C6">
        <w:t>26A, if the person:</w:t>
      </w:r>
    </w:p>
    <w:p w:rsidR="006D359E" w:rsidRPr="007770C6" w:rsidRDefault="006D359E" w:rsidP="007770C6">
      <w:pPr>
        <w:pStyle w:val="paragraph"/>
      </w:pPr>
      <w:r w:rsidRPr="007770C6">
        <w:tab/>
        <w:t>(a)</w:t>
      </w:r>
      <w:r w:rsidRPr="007770C6">
        <w:tab/>
        <w:t>applies in the approved form for the determination; and</w:t>
      </w:r>
    </w:p>
    <w:p w:rsidR="006D359E" w:rsidRPr="007770C6" w:rsidRDefault="006D359E" w:rsidP="007770C6">
      <w:pPr>
        <w:pStyle w:val="paragraph"/>
      </w:pPr>
      <w:r w:rsidRPr="007770C6">
        <w:tab/>
        <w:t>(b)</w:t>
      </w:r>
      <w:r w:rsidRPr="007770C6">
        <w:tab/>
        <w:t>gives the Secretary sufficient information to make the determination.</w:t>
      </w:r>
    </w:p>
    <w:p w:rsidR="006D359E" w:rsidRPr="007770C6" w:rsidRDefault="006D359E" w:rsidP="007770C6">
      <w:pPr>
        <w:pStyle w:val="subsection2"/>
      </w:pPr>
      <w:r w:rsidRPr="007770C6">
        <w:t>The time specified must be at or before the determination is made.</w:t>
      </w:r>
    </w:p>
    <w:p w:rsidR="00EE2AAA" w:rsidRPr="007770C6" w:rsidRDefault="00EE2AAA" w:rsidP="007770C6">
      <w:pPr>
        <w:pStyle w:val="notetext"/>
      </w:pPr>
      <w:r w:rsidRPr="007770C6">
        <w:t>Note</w:t>
      </w:r>
      <w:r w:rsidR="003203A1" w:rsidRPr="007770C6">
        <w:t xml:space="preserve"> 1</w:t>
      </w:r>
      <w:r w:rsidRPr="007770C6">
        <w:t>:</w:t>
      </w:r>
      <w:r w:rsidRPr="007770C6">
        <w:tab/>
        <w:t>Determinations are reviewable under Part</w:t>
      </w:r>
      <w:r w:rsidR="007770C6" w:rsidRPr="007770C6">
        <w:t> </w:t>
      </w:r>
      <w:r w:rsidRPr="007770C6">
        <w:t>6.1.</w:t>
      </w:r>
    </w:p>
    <w:p w:rsidR="003203A1" w:rsidRPr="007770C6" w:rsidRDefault="003203A1" w:rsidP="007770C6">
      <w:pPr>
        <w:pStyle w:val="notetext"/>
      </w:pPr>
      <w:r w:rsidRPr="007770C6">
        <w:t>Note 2:</w:t>
      </w:r>
      <w:r w:rsidRPr="007770C6">
        <w:tab/>
        <w:t xml:space="preserve">An application </w:t>
      </w:r>
      <w:r w:rsidR="00441A5C" w:rsidRPr="007770C6">
        <w:t xml:space="preserve">can be made </w:t>
      </w:r>
      <w:r w:rsidRPr="007770C6">
        <w:t>under this section for the purposes of section</w:t>
      </w:r>
      <w:r w:rsidR="007770C6" w:rsidRPr="007770C6">
        <w:t> </w:t>
      </w:r>
      <w:r w:rsidRPr="007770C6">
        <w:t>52J</w:t>
      </w:r>
      <w:r w:rsidR="00BA5FB7">
        <w:noBreakHyphen/>
      </w:r>
      <w:r w:rsidRPr="007770C6">
        <w:t>5: see subsection</w:t>
      </w:r>
      <w:r w:rsidR="007770C6" w:rsidRPr="007770C6">
        <w:t xml:space="preserve"> </w:t>
      </w:r>
      <w:r w:rsidRPr="007770C6">
        <w:t>52J</w:t>
      </w:r>
      <w:r w:rsidR="00BA5FB7">
        <w:noBreakHyphen/>
      </w:r>
      <w:r w:rsidRPr="007770C6">
        <w:t>5(3).</w:t>
      </w:r>
    </w:p>
    <w:p w:rsidR="006D359E" w:rsidRPr="007770C6" w:rsidRDefault="006D359E" w:rsidP="007770C6">
      <w:pPr>
        <w:pStyle w:val="SubsectionHead"/>
      </w:pPr>
      <w:r w:rsidRPr="007770C6">
        <w:lastRenderedPageBreak/>
        <w:t>Giving notice of the determination</w:t>
      </w:r>
    </w:p>
    <w:p w:rsidR="006D359E" w:rsidRPr="007770C6" w:rsidRDefault="006D359E" w:rsidP="007770C6">
      <w:pPr>
        <w:pStyle w:val="subsection"/>
      </w:pPr>
      <w:r w:rsidRPr="007770C6">
        <w:tab/>
        <w:t>(2)</w:t>
      </w:r>
      <w:r w:rsidRPr="007770C6">
        <w:tab/>
        <w:t>Within 14 days after making the determination, the Secretary must give the person a copy of the determination.</w:t>
      </w:r>
    </w:p>
    <w:p w:rsidR="006D359E" w:rsidRPr="007770C6" w:rsidRDefault="006D359E" w:rsidP="007770C6">
      <w:pPr>
        <w:pStyle w:val="SubsectionHead"/>
      </w:pPr>
      <w:r w:rsidRPr="007770C6">
        <w:t>When the determination is in force</w:t>
      </w:r>
    </w:p>
    <w:p w:rsidR="006D359E" w:rsidRPr="007770C6" w:rsidRDefault="006D359E" w:rsidP="007770C6">
      <w:pPr>
        <w:pStyle w:val="subsection"/>
      </w:pPr>
      <w:r w:rsidRPr="007770C6">
        <w:tab/>
        <w:t>(3)</w:t>
      </w:r>
      <w:r w:rsidRPr="007770C6">
        <w:tab/>
        <w:t>The determination is in force for the period specified in, or worked out under, the determination.</w:t>
      </w:r>
    </w:p>
    <w:p w:rsidR="006D359E" w:rsidRPr="007770C6" w:rsidRDefault="006D359E" w:rsidP="007770C6">
      <w:pPr>
        <w:pStyle w:val="subsection"/>
      </w:pPr>
      <w:r w:rsidRPr="007770C6">
        <w:tab/>
        <w:t>(4)</w:t>
      </w:r>
      <w:r w:rsidRPr="007770C6">
        <w:tab/>
        <w:t>However, the Secretary may by written instrument revoke the determination if he or she is satisfied that it is incorrect. The determination ceases to be in force on a day specified in the instrument (which may be before the instrument is made).</w:t>
      </w:r>
    </w:p>
    <w:p w:rsidR="00EE2AAA" w:rsidRPr="007770C6" w:rsidRDefault="00EE2AAA" w:rsidP="007770C6">
      <w:pPr>
        <w:pStyle w:val="notetext"/>
      </w:pPr>
      <w:r w:rsidRPr="007770C6">
        <w:t>Note:</w:t>
      </w:r>
      <w:r w:rsidRPr="007770C6">
        <w:tab/>
        <w:t>Revocations of determinations are reviewable under Part</w:t>
      </w:r>
      <w:r w:rsidR="007770C6" w:rsidRPr="007770C6">
        <w:t> </w:t>
      </w:r>
      <w:r w:rsidRPr="007770C6">
        <w:t>6.1.</w:t>
      </w:r>
    </w:p>
    <w:p w:rsidR="006D359E" w:rsidRPr="007770C6" w:rsidRDefault="006D359E" w:rsidP="007770C6">
      <w:pPr>
        <w:pStyle w:val="subsection"/>
      </w:pPr>
      <w:r w:rsidRPr="007770C6">
        <w:tab/>
        <w:t>(5)</w:t>
      </w:r>
      <w:r w:rsidRPr="007770C6">
        <w:tab/>
        <w:t>Within 14 days after revoking the determination, the Secretary must give written notice of the revocation and the day the determination ceases being in force to:</w:t>
      </w:r>
    </w:p>
    <w:p w:rsidR="006D359E" w:rsidRPr="007770C6" w:rsidRDefault="006D359E" w:rsidP="007770C6">
      <w:pPr>
        <w:pStyle w:val="paragraph"/>
      </w:pPr>
      <w:r w:rsidRPr="007770C6">
        <w:tab/>
        <w:t>(a)</w:t>
      </w:r>
      <w:r w:rsidRPr="007770C6">
        <w:tab/>
        <w:t>the person; and</w:t>
      </w:r>
    </w:p>
    <w:p w:rsidR="006D359E" w:rsidRPr="007770C6" w:rsidRDefault="006D359E" w:rsidP="007770C6">
      <w:pPr>
        <w:pStyle w:val="paragraph"/>
      </w:pPr>
      <w:r w:rsidRPr="007770C6">
        <w:tab/>
        <w:t>(b)</w:t>
      </w:r>
      <w:r w:rsidRPr="007770C6">
        <w:tab/>
        <w:t>if the Secretary is aware that the person has given an approved provider a copy of the determination—the approved provider.</w:t>
      </w:r>
    </w:p>
    <w:p w:rsidR="006D359E" w:rsidRPr="007770C6" w:rsidRDefault="006D359E" w:rsidP="007770C6">
      <w:pPr>
        <w:pStyle w:val="subsection"/>
      </w:pPr>
      <w:r w:rsidRPr="007770C6">
        <w:tab/>
        <w:t>(6)</w:t>
      </w:r>
      <w:r w:rsidRPr="007770C6">
        <w:tab/>
        <w:t xml:space="preserve">A determination made under </w:t>
      </w:r>
      <w:r w:rsidR="007770C6" w:rsidRPr="007770C6">
        <w:t>subsection (</w:t>
      </w:r>
      <w:r w:rsidRPr="007770C6">
        <w:t>1) is not a legislative instrument.</w:t>
      </w:r>
    </w:p>
    <w:p w:rsidR="00155184" w:rsidRPr="007770C6" w:rsidRDefault="00325AAE" w:rsidP="007770C6">
      <w:pPr>
        <w:pStyle w:val="ItemHead"/>
      </w:pPr>
      <w:r w:rsidRPr="007770C6">
        <w:t>119</w:t>
      </w:r>
      <w:r w:rsidR="00155184" w:rsidRPr="007770C6">
        <w:t xml:space="preserve">  Section</w:t>
      </w:r>
      <w:r w:rsidR="007770C6" w:rsidRPr="007770C6">
        <w:t> </w:t>
      </w:r>
      <w:r w:rsidR="00155184" w:rsidRPr="007770C6">
        <w:t>44</w:t>
      </w:r>
      <w:r w:rsidR="00BA5FB7">
        <w:noBreakHyphen/>
      </w:r>
      <w:r w:rsidR="00155184" w:rsidRPr="007770C6">
        <w:t>27</w:t>
      </w:r>
    </w:p>
    <w:p w:rsidR="00155184" w:rsidRPr="007770C6" w:rsidRDefault="00155184" w:rsidP="007770C6">
      <w:pPr>
        <w:pStyle w:val="Item"/>
      </w:pPr>
      <w:r w:rsidRPr="007770C6">
        <w:t>Before “The other”, insert “(1)”.</w:t>
      </w:r>
    </w:p>
    <w:p w:rsidR="00155184" w:rsidRPr="007770C6" w:rsidRDefault="00325AAE" w:rsidP="007770C6">
      <w:pPr>
        <w:pStyle w:val="ItemHead"/>
      </w:pPr>
      <w:r w:rsidRPr="007770C6">
        <w:t>120</w:t>
      </w:r>
      <w:r w:rsidR="00155184" w:rsidRPr="007770C6">
        <w:t xml:space="preserve">  Section</w:t>
      </w:r>
      <w:r w:rsidR="007770C6" w:rsidRPr="007770C6">
        <w:t> </w:t>
      </w:r>
      <w:r w:rsidR="00155184" w:rsidRPr="007770C6">
        <w:t>44</w:t>
      </w:r>
      <w:r w:rsidR="00BA5FB7">
        <w:noBreakHyphen/>
      </w:r>
      <w:r w:rsidR="00155184" w:rsidRPr="007770C6">
        <w:t>27</w:t>
      </w:r>
    </w:p>
    <w:p w:rsidR="00155184" w:rsidRPr="007770C6" w:rsidRDefault="00155184" w:rsidP="007770C6">
      <w:pPr>
        <w:pStyle w:val="Item"/>
      </w:pPr>
      <w:r w:rsidRPr="007770C6">
        <w:t>Omit “step 5”, substitute “step 4”.</w:t>
      </w:r>
    </w:p>
    <w:p w:rsidR="00155184" w:rsidRPr="007770C6" w:rsidRDefault="00325AAE" w:rsidP="007770C6">
      <w:pPr>
        <w:pStyle w:val="ItemHead"/>
      </w:pPr>
      <w:r w:rsidRPr="007770C6">
        <w:t>121</w:t>
      </w:r>
      <w:r w:rsidR="00155184" w:rsidRPr="007770C6">
        <w:t xml:space="preserve">  Paragraph 44</w:t>
      </w:r>
      <w:r w:rsidR="00BA5FB7">
        <w:noBreakHyphen/>
      </w:r>
      <w:r w:rsidR="00155184" w:rsidRPr="007770C6">
        <w:t>27(a)</w:t>
      </w:r>
    </w:p>
    <w:p w:rsidR="00155184" w:rsidRPr="007770C6" w:rsidRDefault="00155184" w:rsidP="007770C6">
      <w:pPr>
        <w:pStyle w:val="Item"/>
      </w:pPr>
      <w:r w:rsidRPr="007770C6">
        <w:t>Omit “pensioner”, substitute “accommodation”.</w:t>
      </w:r>
    </w:p>
    <w:p w:rsidR="00155184" w:rsidRPr="007770C6" w:rsidRDefault="00325AAE" w:rsidP="007770C6">
      <w:pPr>
        <w:pStyle w:val="ItemHead"/>
      </w:pPr>
      <w:r w:rsidRPr="007770C6">
        <w:t>122</w:t>
      </w:r>
      <w:r w:rsidR="00155184" w:rsidRPr="007770C6">
        <w:t xml:space="preserve">  Paragraph</w:t>
      </w:r>
      <w:r w:rsidR="005A5C31" w:rsidRPr="007770C6">
        <w:t>s</w:t>
      </w:r>
      <w:r w:rsidR="00155184" w:rsidRPr="007770C6">
        <w:t xml:space="preserve"> 44</w:t>
      </w:r>
      <w:r w:rsidR="00BA5FB7">
        <w:noBreakHyphen/>
      </w:r>
      <w:r w:rsidR="003C7A0B" w:rsidRPr="007770C6">
        <w:t>27(b</w:t>
      </w:r>
      <w:r w:rsidR="00155184" w:rsidRPr="007770C6">
        <w:t>)</w:t>
      </w:r>
      <w:r w:rsidR="005A5C31" w:rsidRPr="007770C6">
        <w:t xml:space="preserve"> </w:t>
      </w:r>
      <w:r w:rsidR="003C7A0B" w:rsidRPr="007770C6">
        <w:t>to</w:t>
      </w:r>
      <w:r w:rsidR="005A5C31" w:rsidRPr="007770C6">
        <w:t xml:space="preserve"> (e)</w:t>
      </w:r>
    </w:p>
    <w:p w:rsidR="00155184" w:rsidRPr="007770C6" w:rsidRDefault="00155184" w:rsidP="007770C6">
      <w:pPr>
        <w:pStyle w:val="Item"/>
      </w:pPr>
      <w:r w:rsidRPr="007770C6">
        <w:t>Repeal the paragraph</w:t>
      </w:r>
      <w:r w:rsidR="005A5C31" w:rsidRPr="007770C6">
        <w:t>s</w:t>
      </w:r>
      <w:r w:rsidRPr="007770C6">
        <w:t>, substitute:</w:t>
      </w:r>
    </w:p>
    <w:p w:rsidR="003C7A0B" w:rsidRPr="007770C6" w:rsidRDefault="003C7A0B" w:rsidP="007770C6">
      <w:pPr>
        <w:pStyle w:val="paragraph"/>
      </w:pPr>
      <w:r w:rsidRPr="007770C6">
        <w:tab/>
        <w:t>(b)</w:t>
      </w:r>
      <w:r w:rsidRPr="007770C6">
        <w:tab/>
        <w:t>the hardship supplement (see section</w:t>
      </w:r>
      <w:r w:rsidR="007770C6" w:rsidRPr="007770C6">
        <w:t> </w:t>
      </w:r>
      <w:r w:rsidRPr="007770C6">
        <w:t>44</w:t>
      </w:r>
      <w:r w:rsidR="00BA5FB7">
        <w:noBreakHyphen/>
      </w:r>
      <w:r w:rsidRPr="007770C6">
        <w:t>30);</w:t>
      </w:r>
    </w:p>
    <w:p w:rsidR="00155184" w:rsidRPr="007770C6" w:rsidRDefault="003C7A0B" w:rsidP="007770C6">
      <w:pPr>
        <w:pStyle w:val="paragraph"/>
      </w:pPr>
      <w:r w:rsidRPr="007770C6">
        <w:tab/>
        <w:t>(c</w:t>
      </w:r>
      <w:r w:rsidR="00155184" w:rsidRPr="007770C6">
        <w:t>)</w:t>
      </w:r>
      <w:r w:rsidR="00155184" w:rsidRPr="007770C6">
        <w:tab/>
        <w:t>any other supplement set out in the Subsidy Principles for the purposes of this paragraph.</w:t>
      </w:r>
    </w:p>
    <w:p w:rsidR="00E132EE" w:rsidRPr="007770C6" w:rsidRDefault="00325AAE" w:rsidP="007770C6">
      <w:pPr>
        <w:pStyle w:val="ItemHead"/>
      </w:pPr>
      <w:r w:rsidRPr="007770C6">
        <w:lastRenderedPageBreak/>
        <w:t>123</w:t>
      </w:r>
      <w:r w:rsidR="00E132EE" w:rsidRPr="007770C6">
        <w:t xml:space="preserve">  Section</w:t>
      </w:r>
      <w:r w:rsidR="007770C6" w:rsidRPr="007770C6">
        <w:t> </w:t>
      </w:r>
      <w:r w:rsidR="00E132EE" w:rsidRPr="007770C6">
        <w:t>44</w:t>
      </w:r>
      <w:r w:rsidR="00BA5FB7">
        <w:noBreakHyphen/>
      </w:r>
      <w:r w:rsidR="00E132EE" w:rsidRPr="007770C6">
        <w:t>27 (note)</w:t>
      </w:r>
    </w:p>
    <w:p w:rsidR="00E132EE" w:rsidRPr="007770C6" w:rsidRDefault="00E132EE" w:rsidP="007770C6">
      <w:pPr>
        <w:pStyle w:val="Item"/>
      </w:pPr>
      <w:r w:rsidRPr="007770C6">
        <w:t>Repeal the note.</w:t>
      </w:r>
    </w:p>
    <w:p w:rsidR="00155184" w:rsidRPr="007770C6" w:rsidRDefault="00325AAE" w:rsidP="007770C6">
      <w:pPr>
        <w:pStyle w:val="ItemHead"/>
      </w:pPr>
      <w:r w:rsidRPr="007770C6">
        <w:t>124</w:t>
      </w:r>
      <w:r w:rsidR="00155184" w:rsidRPr="007770C6">
        <w:t xml:space="preserve">  At the end of section</w:t>
      </w:r>
      <w:r w:rsidR="007770C6" w:rsidRPr="007770C6">
        <w:t> </w:t>
      </w:r>
      <w:r w:rsidR="00155184" w:rsidRPr="007770C6">
        <w:t>44</w:t>
      </w:r>
      <w:r w:rsidR="00BA5FB7">
        <w:noBreakHyphen/>
      </w:r>
      <w:r w:rsidR="00155184" w:rsidRPr="007770C6">
        <w:t>27</w:t>
      </w:r>
      <w:r w:rsidR="008F51BE" w:rsidRPr="007770C6">
        <w:t xml:space="preserve"> (before the note)</w:t>
      </w:r>
    </w:p>
    <w:p w:rsidR="00155184" w:rsidRPr="007770C6" w:rsidRDefault="00155184" w:rsidP="007770C6">
      <w:pPr>
        <w:pStyle w:val="Item"/>
      </w:pPr>
      <w:r w:rsidRPr="007770C6">
        <w:t>Add:</w:t>
      </w:r>
    </w:p>
    <w:p w:rsidR="00155184" w:rsidRPr="007770C6" w:rsidRDefault="00155184" w:rsidP="007770C6">
      <w:pPr>
        <w:pStyle w:val="subsection"/>
      </w:pPr>
      <w:r w:rsidRPr="007770C6">
        <w:tab/>
        <w:t>(2)</w:t>
      </w:r>
      <w:r w:rsidRPr="007770C6">
        <w:tab/>
        <w:t xml:space="preserve">The Subsidy Principles may specify, in respect of each other supplement set out for the purposes of </w:t>
      </w:r>
      <w:r w:rsidR="007770C6" w:rsidRPr="007770C6">
        <w:t>paragraph (</w:t>
      </w:r>
      <w:r w:rsidRPr="007770C6">
        <w:t>1)(</w:t>
      </w:r>
      <w:r w:rsidR="000C50B4" w:rsidRPr="007770C6">
        <w:t>c</w:t>
      </w:r>
      <w:r w:rsidRPr="007770C6">
        <w:t xml:space="preserve">), the circumstances in which the supplement will apply to a care recipient in respect of a </w:t>
      </w:r>
      <w:r w:rsidR="007770C6" w:rsidRPr="007770C6">
        <w:rPr>
          <w:position w:val="6"/>
          <w:sz w:val="16"/>
        </w:rPr>
        <w:t>*</w:t>
      </w:r>
      <w:r w:rsidRPr="007770C6">
        <w:t>payment period.</w:t>
      </w:r>
    </w:p>
    <w:p w:rsidR="00155184" w:rsidRPr="007770C6" w:rsidRDefault="00155184" w:rsidP="007770C6">
      <w:pPr>
        <w:pStyle w:val="subsection"/>
      </w:pPr>
      <w:r w:rsidRPr="007770C6">
        <w:tab/>
        <w:t>(3)</w:t>
      </w:r>
      <w:r w:rsidRPr="007770C6">
        <w:tab/>
        <w:t>The Minister may determine by legislative instrument, in respect of each such supplement, the amount of the supplement, or the way in which the amount of the supplement is to be worked out.</w:t>
      </w:r>
    </w:p>
    <w:p w:rsidR="00155184" w:rsidRPr="007770C6" w:rsidRDefault="00325AAE" w:rsidP="007770C6">
      <w:pPr>
        <w:pStyle w:val="ItemHead"/>
      </w:pPr>
      <w:r w:rsidRPr="007770C6">
        <w:t>125</w:t>
      </w:r>
      <w:r w:rsidR="00155184" w:rsidRPr="007770C6">
        <w:t xml:space="preserve">  Section</w:t>
      </w:r>
      <w:r w:rsidR="007770C6" w:rsidRPr="007770C6">
        <w:t> </w:t>
      </w:r>
      <w:r w:rsidR="00155184" w:rsidRPr="007770C6">
        <w:t>44</w:t>
      </w:r>
      <w:r w:rsidR="00BA5FB7">
        <w:noBreakHyphen/>
      </w:r>
      <w:r w:rsidR="00155184" w:rsidRPr="007770C6">
        <w:t>28</w:t>
      </w:r>
    </w:p>
    <w:p w:rsidR="00155184" w:rsidRPr="007770C6" w:rsidRDefault="00155184" w:rsidP="007770C6">
      <w:pPr>
        <w:pStyle w:val="Item"/>
      </w:pPr>
      <w:r w:rsidRPr="007770C6">
        <w:t>Repeal the section, substitute:</w:t>
      </w:r>
    </w:p>
    <w:p w:rsidR="00155184" w:rsidRPr="007770C6" w:rsidRDefault="00155184" w:rsidP="007770C6">
      <w:pPr>
        <w:pStyle w:val="ActHead5"/>
      </w:pPr>
      <w:bookmarkStart w:id="50" w:name="_Toc361129530"/>
      <w:r w:rsidRPr="007770C6">
        <w:rPr>
          <w:rStyle w:val="CharSectno"/>
        </w:rPr>
        <w:t>44</w:t>
      </w:r>
      <w:r w:rsidR="00BA5FB7">
        <w:rPr>
          <w:rStyle w:val="CharSectno"/>
        </w:rPr>
        <w:noBreakHyphen/>
      </w:r>
      <w:r w:rsidRPr="007770C6">
        <w:rPr>
          <w:rStyle w:val="CharSectno"/>
        </w:rPr>
        <w:t>28</w:t>
      </w:r>
      <w:r w:rsidRPr="007770C6">
        <w:t xml:space="preserve">  The accommodation supplement</w:t>
      </w:r>
      <w:bookmarkEnd w:id="50"/>
    </w:p>
    <w:p w:rsidR="00155184" w:rsidRPr="007770C6" w:rsidRDefault="00155184" w:rsidP="007770C6">
      <w:pPr>
        <w:pStyle w:val="subsection"/>
      </w:pPr>
      <w:r w:rsidRPr="007770C6">
        <w:tab/>
        <w:t>(1)</w:t>
      </w:r>
      <w:r w:rsidRPr="007770C6">
        <w:tab/>
        <w:t xml:space="preserve">The </w:t>
      </w:r>
      <w:r w:rsidRPr="007770C6">
        <w:rPr>
          <w:b/>
          <w:i/>
        </w:rPr>
        <w:t>accommodation supplement</w:t>
      </w:r>
      <w:r w:rsidRPr="007770C6">
        <w:t xml:space="preserve"> for the care recipient in respect of the </w:t>
      </w:r>
      <w:r w:rsidR="007770C6" w:rsidRPr="007770C6">
        <w:rPr>
          <w:position w:val="6"/>
          <w:sz w:val="16"/>
        </w:rPr>
        <w:t>*</w:t>
      </w:r>
      <w:r w:rsidRPr="007770C6">
        <w:t>payment period is the sum of all the accommodation supplements for the days during the period on which:</w:t>
      </w:r>
    </w:p>
    <w:p w:rsidR="00155184" w:rsidRPr="007770C6" w:rsidRDefault="00155184" w:rsidP="007770C6">
      <w:pPr>
        <w:pStyle w:val="paragraph"/>
      </w:pPr>
      <w:r w:rsidRPr="007770C6">
        <w:tab/>
        <w:t>(a)</w:t>
      </w:r>
      <w:r w:rsidRPr="007770C6">
        <w:tab/>
        <w:t xml:space="preserve">the care recipient was provided with residential care (other than </w:t>
      </w:r>
      <w:r w:rsidR="007770C6" w:rsidRPr="007770C6">
        <w:rPr>
          <w:position w:val="6"/>
          <w:sz w:val="16"/>
        </w:rPr>
        <w:t>*</w:t>
      </w:r>
      <w:r w:rsidRPr="007770C6">
        <w:t xml:space="preserve">respite care) through the </w:t>
      </w:r>
      <w:r w:rsidR="007770C6" w:rsidRPr="007770C6">
        <w:rPr>
          <w:position w:val="6"/>
          <w:sz w:val="16"/>
        </w:rPr>
        <w:t>*</w:t>
      </w:r>
      <w:r w:rsidRPr="007770C6">
        <w:t>residential care service in question; and</w:t>
      </w:r>
    </w:p>
    <w:p w:rsidR="00155184" w:rsidRPr="007770C6" w:rsidRDefault="00155184" w:rsidP="007770C6">
      <w:pPr>
        <w:pStyle w:val="paragraph"/>
      </w:pPr>
      <w:r w:rsidRPr="007770C6">
        <w:tab/>
        <w:t>(b)</w:t>
      </w:r>
      <w:r w:rsidRPr="007770C6">
        <w:tab/>
        <w:t>the care recipient was eligible for accommodation supplement.</w:t>
      </w:r>
    </w:p>
    <w:p w:rsidR="00C74C82" w:rsidRPr="007770C6" w:rsidRDefault="00155184" w:rsidP="007770C6">
      <w:pPr>
        <w:pStyle w:val="subsection"/>
      </w:pPr>
      <w:r w:rsidRPr="007770C6">
        <w:tab/>
        <w:t>(2)</w:t>
      </w:r>
      <w:r w:rsidRPr="007770C6">
        <w:tab/>
        <w:t xml:space="preserve">The care recipient is eligible for </w:t>
      </w:r>
      <w:r w:rsidR="007770C6" w:rsidRPr="007770C6">
        <w:rPr>
          <w:position w:val="6"/>
          <w:sz w:val="16"/>
        </w:rPr>
        <w:t>*</w:t>
      </w:r>
      <w:r w:rsidRPr="007770C6">
        <w:t>accommodation supplement on a particular day if</w:t>
      </w:r>
      <w:r w:rsidR="00C74C82" w:rsidRPr="007770C6">
        <w:t>:</w:t>
      </w:r>
    </w:p>
    <w:p w:rsidR="00155184" w:rsidRPr="007770C6" w:rsidRDefault="00C74C82" w:rsidP="007770C6">
      <w:pPr>
        <w:pStyle w:val="paragraph"/>
      </w:pPr>
      <w:r w:rsidRPr="007770C6">
        <w:tab/>
        <w:t>(a)</w:t>
      </w:r>
      <w:r w:rsidRPr="007770C6">
        <w:tab/>
      </w:r>
      <w:r w:rsidR="00155184" w:rsidRPr="007770C6">
        <w:t>on that day:</w:t>
      </w:r>
    </w:p>
    <w:p w:rsidR="00155184" w:rsidRPr="007770C6" w:rsidRDefault="00155184" w:rsidP="007770C6">
      <w:pPr>
        <w:pStyle w:val="paragraphsub"/>
      </w:pPr>
      <w:r w:rsidRPr="007770C6">
        <w:tab/>
        <w:t>(</w:t>
      </w:r>
      <w:proofErr w:type="spellStart"/>
      <w:r w:rsidR="003A5466" w:rsidRPr="007770C6">
        <w:t>i</w:t>
      </w:r>
      <w:proofErr w:type="spellEnd"/>
      <w:r w:rsidRPr="007770C6">
        <w:t>)</w:t>
      </w:r>
      <w:r w:rsidRPr="007770C6">
        <w:tab/>
        <w:t xml:space="preserve">the care recipient’s </w:t>
      </w:r>
      <w:r w:rsidR="007770C6" w:rsidRPr="007770C6">
        <w:rPr>
          <w:position w:val="6"/>
          <w:sz w:val="16"/>
        </w:rPr>
        <w:t>*</w:t>
      </w:r>
      <w:r w:rsidRPr="007770C6">
        <w:t>classification level is not the lowest applicable classification level; and</w:t>
      </w:r>
    </w:p>
    <w:p w:rsidR="00155184" w:rsidRPr="007770C6" w:rsidRDefault="00C74C82" w:rsidP="007770C6">
      <w:pPr>
        <w:pStyle w:val="paragraphsub"/>
      </w:pPr>
      <w:r w:rsidRPr="007770C6">
        <w:tab/>
        <w:t>(</w:t>
      </w:r>
      <w:r w:rsidR="003A5466" w:rsidRPr="007770C6">
        <w:t>ii</w:t>
      </w:r>
      <w:r w:rsidR="00155184" w:rsidRPr="007770C6">
        <w:t>)</w:t>
      </w:r>
      <w:r w:rsidR="00155184" w:rsidRPr="007770C6">
        <w:tab/>
        <w:t xml:space="preserve">the residential care service is </w:t>
      </w:r>
      <w:r w:rsidR="007770C6" w:rsidRPr="007770C6">
        <w:rPr>
          <w:position w:val="6"/>
          <w:sz w:val="16"/>
        </w:rPr>
        <w:t>*</w:t>
      </w:r>
      <w:r w:rsidR="00155184" w:rsidRPr="007770C6">
        <w:t>certified; and</w:t>
      </w:r>
    </w:p>
    <w:p w:rsidR="00155184" w:rsidRPr="007770C6" w:rsidRDefault="00C74C82" w:rsidP="007770C6">
      <w:pPr>
        <w:pStyle w:val="paragraphsub"/>
      </w:pPr>
      <w:r w:rsidRPr="007770C6">
        <w:tab/>
        <w:t>(</w:t>
      </w:r>
      <w:r w:rsidR="003A5466" w:rsidRPr="007770C6">
        <w:t>iii</w:t>
      </w:r>
      <w:r w:rsidR="00155184" w:rsidRPr="007770C6">
        <w:t>)</w:t>
      </w:r>
      <w:r w:rsidR="00155184" w:rsidRPr="007770C6">
        <w:tab/>
        <w:t>the residential care provided to the care recipient is not pro</w:t>
      </w:r>
      <w:r w:rsidR="00B16D1C" w:rsidRPr="007770C6">
        <w:t>vided on an extra service basis</w:t>
      </w:r>
      <w:r w:rsidRPr="007770C6">
        <w:t>; and</w:t>
      </w:r>
    </w:p>
    <w:p w:rsidR="00C74C82" w:rsidRPr="007770C6" w:rsidRDefault="00C74C82" w:rsidP="007770C6">
      <w:pPr>
        <w:pStyle w:val="paragraph"/>
      </w:pPr>
      <w:r w:rsidRPr="007770C6">
        <w:tab/>
        <w:t>(b)</w:t>
      </w:r>
      <w:r w:rsidRPr="007770C6">
        <w:tab/>
      </w:r>
      <w:r w:rsidR="00313209" w:rsidRPr="007770C6">
        <w:t xml:space="preserve">on the day (the </w:t>
      </w:r>
      <w:r w:rsidR="00313209" w:rsidRPr="007770C6">
        <w:rPr>
          <w:b/>
          <w:i/>
        </w:rPr>
        <w:t>entry day</w:t>
      </w:r>
      <w:r w:rsidR="00313209" w:rsidRPr="007770C6">
        <w:t>) on which the care recipient entered the residential care service, the care recipient’s means tested amount was less than the maximum accommodation supplement amount for the entry day.</w:t>
      </w:r>
    </w:p>
    <w:p w:rsidR="00C74C82" w:rsidRPr="007770C6" w:rsidRDefault="00C74C82" w:rsidP="007770C6">
      <w:pPr>
        <w:pStyle w:val="subsection"/>
      </w:pPr>
      <w:r w:rsidRPr="007770C6">
        <w:lastRenderedPageBreak/>
        <w:tab/>
        <w:t>(3)</w:t>
      </w:r>
      <w:r w:rsidRPr="007770C6">
        <w:tab/>
        <w:t xml:space="preserve">The care recipient is also eligible for </w:t>
      </w:r>
      <w:r w:rsidR="007770C6" w:rsidRPr="007770C6">
        <w:rPr>
          <w:position w:val="6"/>
          <w:sz w:val="16"/>
        </w:rPr>
        <w:t>*</w:t>
      </w:r>
      <w:r w:rsidRPr="007770C6">
        <w:t xml:space="preserve">accommodation supplement on a particular day if, on that day, a </w:t>
      </w:r>
      <w:r w:rsidR="007770C6" w:rsidRPr="007770C6">
        <w:rPr>
          <w:position w:val="6"/>
          <w:sz w:val="16"/>
        </w:rPr>
        <w:t>*</w:t>
      </w:r>
      <w:r w:rsidRPr="007770C6">
        <w:t>financial hardship determination under section</w:t>
      </w:r>
      <w:r w:rsidR="007770C6" w:rsidRPr="007770C6">
        <w:t> </w:t>
      </w:r>
      <w:r w:rsidRPr="007770C6">
        <w:t>52K</w:t>
      </w:r>
      <w:r w:rsidR="00BA5FB7">
        <w:noBreakHyphen/>
      </w:r>
      <w:r w:rsidRPr="007770C6">
        <w:t>1 is in force for the person.</w:t>
      </w:r>
    </w:p>
    <w:p w:rsidR="00155184" w:rsidRPr="007770C6" w:rsidRDefault="00C74C82" w:rsidP="007770C6">
      <w:pPr>
        <w:pStyle w:val="subsection"/>
      </w:pPr>
      <w:r w:rsidRPr="007770C6">
        <w:tab/>
        <w:t>(4</w:t>
      </w:r>
      <w:r w:rsidR="00155184" w:rsidRPr="007770C6">
        <w:t>)</w:t>
      </w:r>
      <w:r w:rsidR="00155184" w:rsidRPr="007770C6">
        <w:tab/>
        <w:t xml:space="preserve">The </w:t>
      </w:r>
      <w:r w:rsidR="007770C6" w:rsidRPr="007770C6">
        <w:rPr>
          <w:position w:val="6"/>
          <w:sz w:val="16"/>
        </w:rPr>
        <w:t>*</w:t>
      </w:r>
      <w:r w:rsidR="00155184" w:rsidRPr="007770C6">
        <w:t>accommodation supplement for a particular day is the amount:</w:t>
      </w:r>
    </w:p>
    <w:p w:rsidR="00155184" w:rsidRPr="007770C6" w:rsidRDefault="00155184" w:rsidP="007770C6">
      <w:pPr>
        <w:pStyle w:val="paragraph"/>
      </w:pPr>
      <w:r w:rsidRPr="007770C6">
        <w:tab/>
        <w:t>(a)</w:t>
      </w:r>
      <w:r w:rsidRPr="007770C6">
        <w:tab/>
        <w:t>determined by the Minister by legislative instrument; or</w:t>
      </w:r>
    </w:p>
    <w:p w:rsidR="00155184" w:rsidRPr="007770C6" w:rsidRDefault="00155184" w:rsidP="007770C6">
      <w:pPr>
        <w:pStyle w:val="paragraph"/>
      </w:pPr>
      <w:r w:rsidRPr="007770C6">
        <w:tab/>
        <w:t>(b)</w:t>
      </w:r>
      <w:r w:rsidRPr="007770C6">
        <w:tab/>
        <w:t>worked out in accordance with a method determined by the Minister by legislative instrument.</w:t>
      </w:r>
    </w:p>
    <w:p w:rsidR="00155184" w:rsidRPr="007770C6" w:rsidRDefault="00C74C82" w:rsidP="007770C6">
      <w:pPr>
        <w:pStyle w:val="subsection"/>
      </w:pPr>
      <w:r w:rsidRPr="007770C6">
        <w:tab/>
        <w:t>(5</w:t>
      </w:r>
      <w:r w:rsidR="00155184" w:rsidRPr="007770C6">
        <w:t>)</w:t>
      </w:r>
      <w:r w:rsidR="00155184" w:rsidRPr="007770C6">
        <w:tab/>
        <w:t>The Minister may determine different amounts (including nil amounts) or methods based on any one or more of the following:</w:t>
      </w:r>
    </w:p>
    <w:p w:rsidR="00155184" w:rsidRPr="007770C6" w:rsidRDefault="00155184" w:rsidP="007770C6">
      <w:pPr>
        <w:pStyle w:val="paragraph"/>
      </w:pPr>
      <w:r w:rsidRPr="007770C6">
        <w:tab/>
        <w:t>(a)</w:t>
      </w:r>
      <w:r w:rsidRPr="007770C6">
        <w:tab/>
        <w:t>the income of a care recipient;</w:t>
      </w:r>
    </w:p>
    <w:p w:rsidR="00155184" w:rsidRPr="007770C6" w:rsidRDefault="00155184" w:rsidP="007770C6">
      <w:pPr>
        <w:pStyle w:val="paragraph"/>
      </w:pPr>
      <w:r w:rsidRPr="007770C6">
        <w:tab/>
        <w:t>(b)</w:t>
      </w:r>
      <w:r w:rsidRPr="007770C6">
        <w:tab/>
        <w:t>the value of assets held by a care recipient;</w:t>
      </w:r>
    </w:p>
    <w:p w:rsidR="00155184" w:rsidRPr="007770C6" w:rsidRDefault="00155184" w:rsidP="007770C6">
      <w:pPr>
        <w:pStyle w:val="paragraph"/>
      </w:pPr>
      <w:r w:rsidRPr="007770C6">
        <w:tab/>
        <w:t>(c)</w:t>
      </w:r>
      <w:r w:rsidRPr="007770C6">
        <w:tab/>
        <w:t>the status of the building in which the residential care service is provided;</w:t>
      </w:r>
    </w:p>
    <w:p w:rsidR="00155184" w:rsidRPr="007770C6" w:rsidRDefault="00155184" w:rsidP="007770C6">
      <w:pPr>
        <w:pStyle w:val="paragraph"/>
      </w:pPr>
      <w:r w:rsidRPr="007770C6">
        <w:tab/>
        <w:t>(d)</w:t>
      </w:r>
      <w:r w:rsidRPr="007770C6">
        <w:tab/>
        <w:t>any other matter specified in the Subsidy Principles.</w:t>
      </w:r>
    </w:p>
    <w:p w:rsidR="00155184" w:rsidRPr="007770C6" w:rsidRDefault="00325AAE" w:rsidP="007770C6">
      <w:pPr>
        <w:pStyle w:val="ItemHead"/>
      </w:pPr>
      <w:r w:rsidRPr="007770C6">
        <w:t>126</w:t>
      </w:r>
      <w:r w:rsidR="00155184" w:rsidRPr="007770C6">
        <w:t xml:space="preserve">  Section</w:t>
      </w:r>
      <w:r w:rsidR="007770C6" w:rsidRPr="007770C6">
        <w:t> </w:t>
      </w:r>
      <w:r w:rsidR="00155184" w:rsidRPr="007770C6">
        <w:t>44</w:t>
      </w:r>
      <w:r w:rsidR="00BA5FB7">
        <w:noBreakHyphen/>
      </w:r>
      <w:r w:rsidR="00BB5BDE" w:rsidRPr="007770C6">
        <w:t>29</w:t>
      </w:r>
    </w:p>
    <w:p w:rsidR="00BB5BDE" w:rsidRPr="007770C6" w:rsidRDefault="00BB5BDE" w:rsidP="007770C6">
      <w:pPr>
        <w:pStyle w:val="Item"/>
      </w:pPr>
      <w:r w:rsidRPr="007770C6">
        <w:t>Repeal the section.</w:t>
      </w:r>
    </w:p>
    <w:p w:rsidR="0065125C" w:rsidRPr="007770C6" w:rsidRDefault="00325AAE" w:rsidP="007770C6">
      <w:pPr>
        <w:pStyle w:val="ItemHead"/>
      </w:pPr>
      <w:r w:rsidRPr="007770C6">
        <w:t>127</w:t>
      </w:r>
      <w:r w:rsidR="0065125C" w:rsidRPr="007770C6">
        <w:t xml:space="preserve">  Subsection</w:t>
      </w:r>
      <w:r w:rsidR="007770C6" w:rsidRPr="007770C6">
        <w:t xml:space="preserve"> </w:t>
      </w:r>
      <w:r w:rsidR="0065125C" w:rsidRPr="007770C6">
        <w:t>44</w:t>
      </w:r>
      <w:r w:rsidR="00BA5FB7">
        <w:noBreakHyphen/>
      </w:r>
      <w:r w:rsidR="0065125C" w:rsidRPr="007770C6">
        <w:t>30(2)</w:t>
      </w:r>
    </w:p>
    <w:p w:rsidR="0065125C" w:rsidRPr="007770C6" w:rsidRDefault="0065125C" w:rsidP="007770C6">
      <w:pPr>
        <w:pStyle w:val="Item"/>
      </w:pPr>
      <w:r w:rsidRPr="007770C6">
        <w:t xml:space="preserve">Omit “Subject to </w:t>
      </w:r>
      <w:r w:rsidR="007770C6" w:rsidRPr="007770C6">
        <w:t>subsection (</w:t>
      </w:r>
      <w:r w:rsidRPr="007770C6">
        <w:t>4), the”, substitute “The”.</w:t>
      </w:r>
    </w:p>
    <w:p w:rsidR="00155184" w:rsidRPr="007770C6" w:rsidRDefault="00325AAE" w:rsidP="007770C6">
      <w:pPr>
        <w:pStyle w:val="ItemHead"/>
      </w:pPr>
      <w:r w:rsidRPr="007770C6">
        <w:t>128</w:t>
      </w:r>
      <w:r w:rsidR="00155184" w:rsidRPr="007770C6">
        <w:t xml:space="preserve">  Paragraph 44</w:t>
      </w:r>
      <w:r w:rsidR="00BA5FB7">
        <w:noBreakHyphen/>
      </w:r>
      <w:r w:rsidR="00155184" w:rsidRPr="007770C6">
        <w:t>30(2)(a)</w:t>
      </w:r>
    </w:p>
    <w:p w:rsidR="00155184" w:rsidRPr="007770C6" w:rsidRDefault="00155184" w:rsidP="007770C6">
      <w:pPr>
        <w:pStyle w:val="Item"/>
      </w:pPr>
      <w:r w:rsidRPr="007770C6">
        <w:t>Omit “Residential Care”.</w:t>
      </w:r>
    </w:p>
    <w:p w:rsidR="00FD376B" w:rsidRPr="007770C6" w:rsidRDefault="00325AAE" w:rsidP="007770C6">
      <w:pPr>
        <w:pStyle w:val="ItemHead"/>
      </w:pPr>
      <w:r w:rsidRPr="007770C6">
        <w:t>129</w:t>
      </w:r>
      <w:r w:rsidR="00FD376B" w:rsidRPr="007770C6">
        <w:t xml:space="preserve">  Paragraph 44</w:t>
      </w:r>
      <w:r w:rsidR="00BA5FB7">
        <w:noBreakHyphen/>
      </w:r>
      <w:r w:rsidR="00FD376B" w:rsidRPr="007770C6">
        <w:t>30(2)(a)</w:t>
      </w:r>
    </w:p>
    <w:p w:rsidR="00EE12EC" w:rsidRPr="007770C6" w:rsidRDefault="00FD376B" w:rsidP="007770C6">
      <w:pPr>
        <w:pStyle w:val="Item"/>
      </w:pPr>
      <w:r w:rsidRPr="007770C6">
        <w:t>Omit “the maximum daily amount of resident fees worked out under section</w:t>
      </w:r>
      <w:r w:rsidR="007770C6" w:rsidRPr="007770C6">
        <w:t> </w:t>
      </w:r>
      <w:r w:rsidRPr="007770C6">
        <w:t>58</w:t>
      </w:r>
      <w:r w:rsidR="00BA5FB7">
        <w:noBreakHyphen/>
      </w:r>
      <w:r w:rsidRPr="007770C6">
        <w:t>2”, substitute “</w:t>
      </w:r>
      <w:r w:rsidR="000B275B" w:rsidRPr="007770C6">
        <w:t>a daily amount of resident fees of more than the amount specified in the Principles</w:t>
      </w:r>
      <w:r w:rsidR="00EE12EC" w:rsidRPr="007770C6">
        <w:t>”.</w:t>
      </w:r>
    </w:p>
    <w:p w:rsidR="000B275B" w:rsidRPr="007770C6" w:rsidRDefault="00325AAE" w:rsidP="007770C6">
      <w:pPr>
        <w:pStyle w:val="ItemHead"/>
      </w:pPr>
      <w:r w:rsidRPr="007770C6">
        <w:t>130</w:t>
      </w:r>
      <w:r w:rsidR="000B275B" w:rsidRPr="007770C6">
        <w:t xml:space="preserve">  At the end of subsection</w:t>
      </w:r>
      <w:r w:rsidR="007770C6" w:rsidRPr="007770C6">
        <w:t xml:space="preserve"> </w:t>
      </w:r>
      <w:r w:rsidR="000B275B" w:rsidRPr="007770C6">
        <w:t>44</w:t>
      </w:r>
      <w:r w:rsidR="00BA5FB7">
        <w:noBreakHyphen/>
      </w:r>
      <w:r w:rsidR="000B275B" w:rsidRPr="007770C6">
        <w:t>30(2)</w:t>
      </w:r>
    </w:p>
    <w:p w:rsidR="000B275B" w:rsidRPr="007770C6" w:rsidRDefault="000B275B" w:rsidP="007770C6">
      <w:pPr>
        <w:pStyle w:val="Item"/>
      </w:pPr>
      <w:r w:rsidRPr="007770C6">
        <w:t>Add:</w:t>
      </w:r>
    </w:p>
    <w:p w:rsidR="000B275B" w:rsidRPr="007770C6" w:rsidRDefault="000B275B" w:rsidP="007770C6">
      <w:pPr>
        <w:pStyle w:val="subsection2"/>
      </w:pPr>
      <w:r w:rsidRPr="007770C6">
        <w:t>The specified amount may be nil.</w:t>
      </w:r>
    </w:p>
    <w:p w:rsidR="0065125C" w:rsidRPr="007770C6" w:rsidRDefault="00325AAE" w:rsidP="007770C6">
      <w:pPr>
        <w:pStyle w:val="ItemHead"/>
      </w:pPr>
      <w:r w:rsidRPr="007770C6">
        <w:t>131</w:t>
      </w:r>
      <w:r w:rsidR="0065125C" w:rsidRPr="007770C6">
        <w:t xml:space="preserve">  Subsection</w:t>
      </w:r>
      <w:r w:rsidR="007770C6" w:rsidRPr="007770C6">
        <w:t xml:space="preserve"> </w:t>
      </w:r>
      <w:r w:rsidR="0065125C" w:rsidRPr="007770C6">
        <w:t>44</w:t>
      </w:r>
      <w:r w:rsidR="00BA5FB7">
        <w:noBreakHyphen/>
      </w:r>
      <w:r w:rsidR="0065125C" w:rsidRPr="007770C6">
        <w:t>30(3)</w:t>
      </w:r>
    </w:p>
    <w:p w:rsidR="0065125C" w:rsidRPr="007770C6" w:rsidRDefault="0065125C" w:rsidP="007770C6">
      <w:pPr>
        <w:pStyle w:val="Item"/>
      </w:pPr>
      <w:r w:rsidRPr="007770C6">
        <w:t xml:space="preserve">Omit “Subject to </w:t>
      </w:r>
      <w:r w:rsidR="007770C6" w:rsidRPr="007770C6">
        <w:t>subsection (</w:t>
      </w:r>
      <w:r w:rsidRPr="007770C6">
        <w:t>4), the”, substitute “The”.</w:t>
      </w:r>
    </w:p>
    <w:p w:rsidR="00FD376B" w:rsidRPr="007770C6" w:rsidRDefault="00325AAE" w:rsidP="007770C6">
      <w:pPr>
        <w:pStyle w:val="ItemHead"/>
      </w:pPr>
      <w:r w:rsidRPr="007770C6">
        <w:t>132</w:t>
      </w:r>
      <w:r w:rsidR="00FD376B" w:rsidRPr="007770C6">
        <w:t xml:space="preserve">  Subsection</w:t>
      </w:r>
      <w:r w:rsidR="007770C6" w:rsidRPr="007770C6">
        <w:t xml:space="preserve"> </w:t>
      </w:r>
      <w:r w:rsidR="00FD376B" w:rsidRPr="007770C6">
        <w:t>44</w:t>
      </w:r>
      <w:r w:rsidR="00BA5FB7">
        <w:noBreakHyphen/>
      </w:r>
      <w:r w:rsidR="00FD376B" w:rsidRPr="007770C6">
        <w:t>30(4)</w:t>
      </w:r>
    </w:p>
    <w:p w:rsidR="00FD376B" w:rsidRPr="007770C6" w:rsidRDefault="00FD376B" w:rsidP="007770C6">
      <w:pPr>
        <w:pStyle w:val="Item"/>
      </w:pPr>
      <w:r w:rsidRPr="007770C6">
        <w:lastRenderedPageBreak/>
        <w:t>Repeal the subsection.</w:t>
      </w:r>
    </w:p>
    <w:p w:rsidR="00155184" w:rsidRPr="007770C6" w:rsidRDefault="00325AAE" w:rsidP="007770C6">
      <w:pPr>
        <w:pStyle w:val="ItemHead"/>
      </w:pPr>
      <w:r w:rsidRPr="007770C6">
        <w:t>133</w:t>
      </w:r>
      <w:r w:rsidR="00EE12EC" w:rsidRPr="007770C6">
        <w:t xml:space="preserve">  Subsection</w:t>
      </w:r>
      <w:r w:rsidR="006C4BB2" w:rsidRPr="007770C6">
        <w:t>s</w:t>
      </w:r>
      <w:r w:rsidR="007770C6" w:rsidRPr="007770C6">
        <w:t xml:space="preserve"> </w:t>
      </w:r>
      <w:r w:rsidR="00155184" w:rsidRPr="007770C6">
        <w:t>44</w:t>
      </w:r>
      <w:r w:rsidR="00BA5FB7">
        <w:noBreakHyphen/>
      </w:r>
      <w:r w:rsidR="00155184" w:rsidRPr="007770C6">
        <w:t>31(1)</w:t>
      </w:r>
      <w:r w:rsidR="006C4BB2" w:rsidRPr="007770C6">
        <w:t xml:space="preserve"> and (2)</w:t>
      </w:r>
    </w:p>
    <w:p w:rsidR="006C4BB2" w:rsidRPr="007770C6" w:rsidRDefault="006C4BB2" w:rsidP="007770C6">
      <w:pPr>
        <w:pStyle w:val="Item"/>
      </w:pPr>
      <w:r w:rsidRPr="007770C6">
        <w:t>Repeal the subsections, substitute:</w:t>
      </w:r>
    </w:p>
    <w:p w:rsidR="006C4BB2" w:rsidRPr="007770C6" w:rsidRDefault="006C4BB2" w:rsidP="007770C6">
      <w:pPr>
        <w:pStyle w:val="subsection"/>
        <w:keepNext/>
      </w:pPr>
      <w:r w:rsidRPr="007770C6">
        <w:tab/>
        <w:t>(1)</w:t>
      </w:r>
      <w:r w:rsidRPr="007770C6">
        <w:tab/>
        <w:t>The Secretary may, in accordance with the Subsidy Principles, determine that the care recipient is eligible for a hardship supplement if the Secretary is satisfied that paying a daily amount of resident fees of more than the amount specified in the determination would cause the care recipient financial hardship.</w:t>
      </w:r>
    </w:p>
    <w:p w:rsidR="006C4BB2" w:rsidRPr="007770C6" w:rsidRDefault="006C4BB2" w:rsidP="007770C6">
      <w:pPr>
        <w:pStyle w:val="notetext"/>
      </w:pPr>
      <w:r w:rsidRPr="007770C6">
        <w:t>Note:</w:t>
      </w:r>
      <w:r w:rsidRPr="007770C6">
        <w:tab/>
        <w:t>Refusals to make determinations are reviewable under Part</w:t>
      </w:r>
      <w:r w:rsidR="007770C6" w:rsidRPr="007770C6">
        <w:t> </w:t>
      </w:r>
      <w:r w:rsidRPr="007770C6">
        <w:t>6.1.</w:t>
      </w:r>
    </w:p>
    <w:p w:rsidR="006C4BB2" w:rsidRPr="007770C6" w:rsidRDefault="006C4BB2" w:rsidP="007770C6">
      <w:pPr>
        <w:pStyle w:val="subsection"/>
      </w:pPr>
      <w:r w:rsidRPr="007770C6">
        <w:tab/>
        <w:t>(2)</w:t>
      </w:r>
      <w:r w:rsidRPr="007770C6">
        <w:tab/>
        <w:t>In deciding whether to make a determination under this section, and in determining the specified amount, the Secretary must have regard to the matters (if any) specified in the Subsidy Principles. The specified amount may be nil.</w:t>
      </w:r>
    </w:p>
    <w:p w:rsidR="00155184" w:rsidRPr="007770C6" w:rsidRDefault="00325AAE" w:rsidP="007770C6">
      <w:pPr>
        <w:pStyle w:val="ItemHead"/>
      </w:pPr>
      <w:r w:rsidRPr="007770C6">
        <w:t>134</w:t>
      </w:r>
      <w:r w:rsidR="00155184" w:rsidRPr="007770C6">
        <w:t xml:space="preserve">  Section</w:t>
      </w:r>
      <w:r w:rsidR="007770C6" w:rsidRPr="007770C6">
        <w:t> </w:t>
      </w:r>
      <w:r w:rsidR="00155184" w:rsidRPr="007770C6">
        <w:t>44</w:t>
      </w:r>
      <w:r w:rsidR="00BA5FB7">
        <w:noBreakHyphen/>
      </w:r>
      <w:r w:rsidR="00155184" w:rsidRPr="007770C6">
        <w:t>32</w:t>
      </w:r>
    </w:p>
    <w:p w:rsidR="00155184" w:rsidRPr="007770C6" w:rsidRDefault="006C4BB2" w:rsidP="007770C6">
      <w:pPr>
        <w:pStyle w:val="Item"/>
      </w:pPr>
      <w:r w:rsidRPr="007770C6">
        <w:t>Repeal the section, substitute:</w:t>
      </w:r>
    </w:p>
    <w:p w:rsidR="006C4BB2" w:rsidRPr="007770C6" w:rsidRDefault="006C4BB2" w:rsidP="007770C6">
      <w:pPr>
        <w:pStyle w:val="ActHead5"/>
      </w:pPr>
      <w:bookmarkStart w:id="51" w:name="_Toc361129531"/>
      <w:r w:rsidRPr="007770C6">
        <w:rPr>
          <w:rStyle w:val="CharSectno"/>
        </w:rPr>
        <w:t>44</w:t>
      </w:r>
      <w:r w:rsidR="00BA5FB7">
        <w:rPr>
          <w:rStyle w:val="CharSectno"/>
        </w:rPr>
        <w:noBreakHyphen/>
      </w:r>
      <w:r w:rsidRPr="007770C6">
        <w:rPr>
          <w:rStyle w:val="CharSectno"/>
        </w:rPr>
        <w:t>32</w:t>
      </w:r>
      <w:r w:rsidRPr="007770C6">
        <w:t xml:space="preserve">  Revoking determinations of financial hardship</w:t>
      </w:r>
      <w:bookmarkEnd w:id="51"/>
    </w:p>
    <w:p w:rsidR="006C4BB2" w:rsidRPr="007770C6" w:rsidRDefault="006C4BB2" w:rsidP="007770C6">
      <w:pPr>
        <w:pStyle w:val="subsection"/>
        <w:keepNext/>
      </w:pPr>
      <w:r w:rsidRPr="007770C6">
        <w:tab/>
        <w:t>(1)</w:t>
      </w:r>
      <w:r w:rsidRPr="007770C6">
        <w:tab/>
        <w:t>The Secretary may, in accordance with the Subsidy Principles, revoke a determination under section</w:t>
      </w:r>
      <w:r w:rsidR="007770C6" w:rsidRPr="007770C6">
        <w:t> </w:t>
      </w:r>
      <w:r w:rsidRPr="007770C6">
        <w:t>44</w:t>
      </w:r>
      <w:r w:rsidR="00BA5FB7">
        <w:noBreakHyphen/>
      </w:r>
      <w:r w:rsidRPr="007770C6">
        <w:t>31.</w:t>
      </w:r>
    </w:p>
    <w:p w:rsidR="006C4BB2" w:rsidRPr="007770C6" w:rsidRDefault="006C4BB2" w:rsidP="007770C6">
      <w:pPr>
        <w:pStyle w:val="notetext"/>
      </w:pPr>
      <w:r w:rsidRPr="007770C6">
        <w:t>Note:</w:t>
      </w:r>
      <w:r w:rsidRPr="007770C6">
        <w:tab/>
        <w:t>Revocations of determinations are reviewable under Part</w:t>
      </w:r>
      <w:r w:rsidR="007770C6" w:rsidRPr="007770C6">
        <w:t> </w:t>
      </w:r>
      <w:r w:rsidRPr="007770C6">
        <w:t>6.1.</w:t>
      </w:r>
    </w:p>
    <w:p w:rsidR="006C4BB2" w:rsidRPr="007770C6" w:rsidRDefault="006C4BB2" w:rsidP="007770C6">
      <w:pPr>
        <w:pStyle w:val="subsection"/>
      </w:pPr>
      <w:r w:rsidRPr="007770C6">
        <w:rPr>
          <w:b/>
        </w:rPr>
        <w:tab/>
      </w:r>
      <w:r w:rsidRPr="007770C6">
        <w:t>(2)</w:t>
      </w:r>
      <w:r w:rsidRPr="007770C6">
        <w:rPr>
          <w:b/>
        </w:rPr>
        <w:tab/>
      </w:r>
      <w:r w:rsidRPr="007770C6">
        <w:t xml:space="preserve">Before deciding to revoke the determination, the Secretary must notify the </w:t>
      </w:r>
      <w:r w:rsidR="00B92673" w:rsidRPr="007770C6">
        <w:t xml:space="preserve">care recipient </w:t>
      </w:r>
      <w:r w:rsidRPr="007770C6">
        <w:t>and the approved provider concerned that revocation is being considered.</w:t>
      </w:r>
    </w:p>
    <w:p w:rsidR="006C4BB2" w:rsidRPr="007770C6" w:rsidRDefault="006C4BB2" w:rsidP="007770C6">
      <w:pPr>
        <w:pStyle w:val="subsection"/>
      </w:pPr>
      <w:r w:rsidRPr="007770C6">
        <w:tab/>
        <w:t>(3)</w:t>
      </w:r>
      <w:r w:rsidRPr="007770C6">
        <w:tab/>
        <w:t>The notice must be in writing and must:</w:t>
      </w:r>
    </w:p>
    <w:p w:rsidR="006C4BB2" w:rsidRPr="007770C6" w:rsidRDefault="006C4BB2" w:rsidP="007770C6">
      <w:pPr>
        <w:pStyle w:val="paragraph"/>
      </w:pPr>
      <w:r w:rsidRPr="007770C6">
        <w:tab/>
        <w:t>(a)</w:t>
      </w:r>
      <w:r w:rsidRPr="007770C6">
        <w:tab/>
        <w:t xml:space="preserve">invite the </w:t>
      </w:r>
      <w:r w:rsidR="00B92673" w:rsidRPr="007770C6">
        <w:t xml:space="preserve">care recipient </w:t>
      </w:r>
      <w:r w:rsidRPr="007770C6">
        <w:t>and the approved provider to make submissions, in writing, to the Secretary within 28 days after receiving the notice; and</w:t>
      </w:r>
    </w:p>
    <w:p w:rsidR="006C4BB2" w:rsidRPr="007770C6" w:rsidRDefault="006C4BB2" w:rsidP="007770C6">
      <w:pPr>
        <w:pStyle w:val="paragraph"/>
      </w:pPr>
      <w:r w:rsidRPr="007770C6">
        <w:tab/>
        <w:t>(b)</w:t>
      </w:r>
      <w:r w:rsidRPr="007770C6">
        <w:tab/>
        <w:t>inform them that if no submissions are made within that period, the revocation takes effect on the day after the last day for making submissions.</w:t>
      </w:r>
    </w:p>
    <w:p w:rsidR="006C4BB2" w:rsidRPr="007770C6" w:rsidRDefault="006C4BB2" w:rsidP="007770C6">
      <w:pPr>
        <w:pStyle w:val="subsection"/>
      </w:pPr>
      <w:r w:rsidRPr="007770C6">
        <w:rPr>
          <w:b/>
        </w:rPr>
        <w:tab/>
      </w:r>
      <w:r w:rsidRPr="007770C6">
        <w:t>(4)</w:t>
      </w:r>
      <w:r w:rsidRPr="007770C6">
        <w:rPr>
          <w:b/>
        </w:rPr>
        <w:tab/>
      </w:r>
      <w:r w:rsidRPr="007770C6">
        <w:t>In making the decision whether to revoke the determination, the Secretary must consider any submissions received within the period for making submissions. The Secretary must make the decision within 28 days after the end of that period.</w:t>
      </w:r>
    </w:p>
    <w:p w:rsidR="006C4BB2" w:rsidRPr="007770C6" w:rsidRDefault="006C4BB2" w:rsidP="007770C6">
      <w:pPr>
        <w:pStyle w:val="subsection"/>
      </w:pPr>
      <w:r w:rsidRPr="007770C6">
        <w:rPr>
          <w:b/>
        </w:rPr>
        <w:lastRenderedPageBreak/>
        <w:tab/>
      </w:r>
      <w:r w:rsidRPr="007770C6">
        <w:t>(5)</w:t>
      </w:r>
      <w:r w:rsidRPr="007770C6">
        <w:tab/>
        <w:t xml:space="preserve">The Secretary must notify, in writing, the </w:t>
      </w:r>
      <w:r w:rsidR="00B92673" w:rsidRPr="007770C6">
        <w:t xml:space="preserve">care recipient </w:t>
      </w:r>
      <w:r w:rsidRPr="007770C6">
        <w:t>and the approved provider of the decision.</w:t>
      </w:r>
    </w:p>
    <w:p w:rsidR="006C4BB2" w:rsidRPr="007770C6" w:rsidRDefault="006C4BB2" w:rsidP="007770C6">
      <w:pPr>
        <w:pStyle w:val="subsection"/>
      </w:pPr>
      <w:r w:rsidRPr="007770C6">
        <w:tab/>
        <w:t>(6)</w:t>
      </w:r>
      <w:r w:rsidRPr="007770C6">
        <w:tab/>
        <w:t xml:space="preserve">The notice must be given to the </w:t>
      </w:r>
      <w:r w:rsidR="00B92673" w:rsidRPr="007770C6">
        <w:t xml:space="preserve">care recipient </w:t>
      </w:r>
      <w:r w:rsidRPr="007770C6">
        <w:t>and the approved provider within 28 days after the end of the period for making submissions.</w:t>
      </w:r>
    </w:p>
    <w:p w:rsidR="006C4BB2" w:rsidRPr="007770C6" w:rsidRDefault="006C4BB2" w:rsidP="007770C6">
      <w:pPr>
        <w:pStyle w:val="subsection"/>
      </w:pPr>
      <w:r w:rsidRPr="007770C6">
        <w:tab/>
        <w:t>(7)</w:t>
      </w:r>
      <w:r w:rsidRPr="007770C6">
        <w:tab/>
        <w:t>If the notice is not given within that period, the Secretary is taken to have decided not to revoke the determination.</w:t>
      </w:r>
    </w:p>
    <w:p w:rsidR="006C4BB2" w:rsidRPr="007770C6" w:rsidRDefault="006C4BB2" w:rsidP="007770C6">
      <w:pPr>
        <w:pStyle w:val="subsection"/>
      </w:pPr>
      <w:r w:rsidRPr="007770C6">
        <w:rPr>
          <w:b/>
        </w:rPr>
        <w:tab/>
      </w:r>
      <w:r w:rsidRPr="007770C6">
        <w:t>(8)</w:t>
      </w:r>
      <w:r w:rsidRPr="007770C6">
        <w:rPr>
          <w:b/>
        </w:rPr>
        <w:tab/>
      </w:r>
      <w:r w:rsidRPr="007770C6">
        <w:t>A revocation has effect:</w:t>
      </w:r>
    </w:p>
    <w:p w:rsidR="006C4BB2" w:rsidRPr="007770C6" w:rsidRDefault="006C4BB2" w:rsidP="007770C6">
      <w:pPr>
        <w:pStyle w:val="paragraph"/>
      </w:pPr>
      <w:r w:rsidRPr="007770C6">
        <w:tab/>
        <w:t>(a)</w:t>
      </w:r>
      <w:r w:rsidRPr="007770C6">
        <w:tab/>
        <w:t xml:space="preserve">if the </w:t>
      </w:r>
      <w:r w:rsidR="00B92673" w:rsidRPr="007770C6">
        <w:t xml:space="preserve">care recipient </w:t>
      </w:r>
      <w:r w:rsidRPr="007770C6">
        <w:t xml:space="preserve">and the approved provider received notice under </w:t>
      </w:r>
      <w:r w:rsidR="007770C6" w:rsidRPr="007770C6">
        <w:t>subsection (</w:t>
      </w:r>
      <w:r w:rsidRPr="007770C6">
        <w:t>5) on the same day—the day after that day; or</w:t>
      </w:r>
    </w:p>
    <w:p w:rsidR="006C4BB2" w:rsidRPr="007770C6" w:rsidRDefault="006C4BB2" w:rsidP="007770C6">
      <w:pPr>
        <w:pStyle w:val="paragraph"/>
      </w:pPr>
      <w:r w:rsidRPr="007770C6">
        <w:tab/>
        <w:t>(b)</w:t>
      </w:r>
      <w:r w:rsidRPr="007770C6">
        <w:tab/>
        <w:t>if they received the notice on different days—the day after the later of those days.</w:t>
      </w:r>
    </w:p>
    <w:p w:rsidR="00113F12" w:rsidRPr="007770C6" w:rsidRDefault="00325AAE" w:rsidP="007770C6">
      <w:pPr>
        <w:pStyle w:val="ItemHead"/>
      </w:pPr>
      <w:r w:rsidRPr="007770C6">
        <w:t>135</w:t>
      </w:r>
      <w:r w:rsidR="00113F12" w:rsidRPr="007770C6">
        <w:t xml:space="preserve">  Section</w:t>
      </w:r>
      <w:r w:rsidR="007770C6" w:rsidRPr="007770C6">
        <w:t> </w:t>
      </w:r>
      <w:r w:rsidR="00113F12" w:rsidRPr="007770C6">
        <w:t>45</w:t>
      </w:r>
      <w:r w:rsidR="00BA5FB7">
        <w:noBreakHyphen/>
      </w:r>
      <w:r w:rsidR="00113F12" w:rsidRPr="007770C6">
        <w:t>2 (heading)</w:t>
      </w:r>
    </w:p>
    <w:p w:rsidR="00113F12" w:rsidRPr="007770C6" w:rsidRDefault="00113F12" w:rsidP="007770C6">
      <w:pPr>
        <w:pStyle w:val="Item"/>
      </w:pPr>
      <w:r w:rsidRPr="007770C6">
        <w:t>Omit “</w:t>
      </w:r>
      <w:r w:rsidRPr="007770C6">
        <w:rPr>
          <w:b/>
        </w:rPr>
        <w:t>Home Care</w:t>
      </w:r>
      <w:r w:rsidRPr="007770C6">
        <w:t>”.</w:t>
      </w:r>
    </w:p>
    <w:p w:rsidR="00113F12" w:rsidRPr="007770C6" w:rsidRDefault="00325AAE" w:rsidP="007770C6">
      <w:pPr>
        <w:pStyle w:val="ItemHead"/>
      </w:pPr>
      <w:r w:rsidRPr="007770C6">
        <w:t>136</w:t>
      </w:r>
      <w:r w:rsidR="00113F12" w:rsidRPr="007770C6">
        <w:t xml:space="preserve">  Section</w:t>
      </w:r>
      <w:r w:rsidR="007770C6" w:rsidRPr="007770C6">
        <w:t> </w:t>
      </w:r>
      <w:r w:rsidR="00113F12" w:rsidRPr="007770C6">
        <w:t>45</w:t>
      </w:r>
      <w:r w:rsidR="00BA5FB7">
        <w:noBreakHyphen/>
      </w:r>
      <w:r w:rsidR="00113F12" w:rsidRPr="007770C6">
        <w:t>2</w:t>
      </w:r>
    </w:p>
    <w:p w:rsidR="00113F12" w:rsidRPr="007770C6" w:rsidRDefault="00113F12" w:rsidP="007770C6">
      <w:pPr>
        <w:pStyle w:val="Item"/>
      </w:pPr>
      <w:r w:rsidRPr="007770C6">
        <w:t>Omit “Home Care</w:t>
      </w:r>
      <w:r w:rsidR="003F41AA" w:rsidRPr="007770C6">
        <w:t xml:space="preserve"> Subsidy Principles. The provisions</w:t>
      </w:r>
      <w:r w:rsidRPr="007770C6">
        <w:t>”</w:t>
      </w:r>
      <w:r w:rsidR="003F41AA" w:rsidRPr="007770C6">
        <w:t>, substitute “Subsidy Principles. Provisions”</w:t>
      </w:r>
      <w:r w:rsidRPr="007770C6">
        <w:t>.</w:t>
      </w:r>
    </w:p>
    <w:p w:rsidR="00113F12" w:rsidRPr="007770C6" w:rsidRDefault="00325AAE" w:rsidP="007770C6">
      <w:pPr>
        <w:pStyle w:val="ItemHead"/>
      </w:pPr>
      <w:r w:rsidRPr="007770C6">
        <w:t>137</w:t>
      </w:r>
      <w:r w:rsidR="00113F12" w:rsidRPr="007770C6">
        <w:t xml:space="preserve">  Section</w:t>
      </w:r>
      <w:r w:rsidR="007770C6" w:rsidRPr="007770C6">
        <w:t> </w:t>
      </w:r>
      <w:r w:rsidR="00113F12" w:rsidRPr="007770C6">
        <w:t>45</w:t>
      </w:r>
      <w:r w:rsidR="00BA5FB7">
        <w:noBreakHyphen/>
      </w:r>
      <w:r w:rsidR="00113F12" w:rsidRPr="007770C6">
        <w:t>2 (note)</w:t>
      </w:r>
    </w:p>
    <w:p w:rsidR="00113F12" w:rsidRPr="007770C6" w:rsidRDefault="00113F12" w:rsidP="007770C6">
      <w:pPr>
        <w:pStyle w:val="Item"/>
      </w:pPr>
      <w:r w:rsidRPr="007770C6">
        <w:t>Omit “Home Care”.</w:t>
      </w:r>
    </w:p>
    <w:p w:rsidR="00113F12" w:rsidRPr="007770C6" w:rsidRDefault="00325AAE" w:rsidP="007770C6">
      <w:pPr>
        <w:pStyle w:val="ItemHead"/>
      </w:pPr>
      <w:r w:rsidRPr="007770C6">
        <w:t>138</w:t>
      </w:r>
      <w:r w:rsidR="00113F12" w:rsidRPr="007770C6">
        <w:t xml:space="preserve">  Subsection</w:t>
      </w:r>
      <w:r w:rsidR="007770C6" w:rsidRPr="007770C6">
        <w:t xml:space="preserve"> </w:t>
      </w:r>
      <w:r w:rsidR="00113F12" w:rsidRPr="007770C6">
        <w:t>45</w:t>
      </w:r>
      <w:r w:rsidR="00BA5FB7">
        <w:noBreakHyphen/>
      </w:r>
      <w:r w:rsidR="00113F12" w:rsidRPr="007770C6">
        <w:t>3(2)</w:t>
      </w:r>
    </w:p>
    <w:p w:rsidR="00113F12" w:rsidRPr="007770C6" w:rsidRDefault="00113F12" w:rsidP="007770C6">
      <w:pPr>
        <w:pStyle w:val="Item"/>
      </w:pPr>
      <w:r w:rsidRPr="007770C6">
        <w:t>Omit “Home Care”.</w:t>
      </w:r>
    </w:p>
    <w:p w:rsidR="00C0307A" w:rsidRPr="007770C6" w:rsidRDefault="00325AAE" w:rsidP="007770C6">
      <w:pPr>
        <w:pStyle w:val="ItemHead"/>
      </w:pPr>
      <w:r w:rsidRPr="007770C6">
        <w:t>139</w:t>
      </w:r>
      <w:r w:rsidR="00C0307A" w:rsidRPr="007770C6">
        <w:t xml:space="preserve">  Subsection</w:t>
      </w:r>
      <w:r w:rsidR="007770C6" w:rsidRPr="007770C6">
        <w:t xml:space="preserve"> </w:t>
      </w:r>
      <w:r w:rsidR="00C0307A" w:rsidRPr="007770C6">
        <w:t>46</w:t>
      </w:r>
      <w:r w:rsidR="00BA5FB7">
        <w:noBreakHyphen/>
      </w:r>
      <w:r w:rsidR="00C0307A" w:rsidRPr="007770C6">
        <w:t>2(3)</w:t>
      </w:r>
    </w:p>
    <w:p w:rsidR="00C0307A" w:rsidRPr="007770C6" w:rsidRDefault="00C0307A" w:rsidP="007770C6">
      <w:pPr>
        <w:pStyle w:val="Item"/>
      </w:pPr>
      <w:r w:rsidRPr="007770C6">
        <w:t>Omit “Home Care”.</w:t>
      </w:r>
    </w:p>
    <w:p w:rsidR="00113F12" w:rsidRPr="007770C6" w:rsidRDefault="00325AAE" w:rsidP="007770C6">
      <w:pPr>
        <w:pStyle w:val="ItemHead"/>
      </w:pPr>
      <w:r w:rsidRPr="007770C6">
        <w:t>140</w:t>
      </w:r>
      <w:r w:rsidR="00113F12" w:rsidRPr="007770C6">
        <w:t xml:space="preserve">  Paragraph 47</w:t>
      </w:r>
      <w:r w:rsidR="00BA5FB7">
        <w:noBreakHyphen/>
      </w:r>
      <w:r w:rsidR="00113F12" w:rsidRPr="007770C6">
        <w:t>2(b)</w:t>
      </w:r>
    </w:p>
    <w:p w:rsidR="00113F12" w:rsidRPr="007770C6" w:rsidRDefault="00113F12" w:rsidP="007770C6">
      <w:pPr>
        <w:pStyle w:val="Item"/>
      </w:pPr>
      <w:r w:rsidRPr="007770C6">
        <w:t>Omit “Home Care”.</w:t>
      </w:r>
    </w:p>
    <w:p w:rsidR="00113F12" w:rsidRPr="007770C6" w:rsidRDefault="00325AAE" w:rsidP="007770C6">
      <w:pPr>
        <w:pStyle w:val="ItemHead"/>
      </w:pPr>
      <w:r w:rsidRPr="007770C6">
        <w:t>141</w:t>
      </w:r>
      <w:r w:rsidR="00113F12" w:rsidRPr="007770C6">
        <w:t xml:space="preserve">  Subsection</w:t>
      </w:r>
      <w:r w:rsidR="007770C6" w:rsidRPr="007770C6">
        <w:t xml:space="preserve"> </w:t>
      </w:r>
      <w:r w:rsidR="00113F12" w:rsidRPr="007770C6">
        <w:t>47</w:t>
      </w:r>
      <w:r w:rsidR="00BA5FB7">
        <w:noBreakHyphen/>
      </w:r>
      <w:r w:rsidR="00113F12" w:rsidRPr="007770C6">
        <w:t>3(4)</w:t>
      </w:r>
    </w:p>
    <w:p w:rsidR="00113F12" w:rsidRPr="007770C6" w:rsidRDefault="00113F12" w:rsidP="007770C6">
      <w:pPr>
        <w:pStyle w:val="Item"/>
      </w:pPr>
      <w:r w:rsidRPr="007770C6">
        <w:t>Omit “Home Care”.</w:t>
      </w:r>
    </w:p>
    <w:p w:rsidR="00113F12" w:rsidRPr="007770C6" w:rsidRDefault="00325AAE" w:rsidP="007770C6">
      <w:pPr>
        <w:pStyle w:val="ItemHead"/>
      </w:pPr>
      <w:r w:rsidRPr="007770C6">
        <w:t>142</w:t>
      </w:r>
      <w:r w:rsidR="00113F12" w:rsidRPr="007770C6">
        <w:t xml:space="preserve">  Section</w:t>
      </w:r>
      <w:r w:rsidR="007770C6" w:rsidRPr="007770C6">
        <w:t> </w:t>
      </w:r>
      <w:r w:rsidR="00113F12" w:rsidRPr="007770C6">
        <w:t>48</w:t>
      </w:r>
      <w:r w:rsidR="00BA5FB7">
        <w:noBreakHyphen/>
      </w:r>
      <w:r w:rsidR="00113F12" w:rsidRPr="007770C6">
        <w:t>1</w:t>
      </w:r>
    </w:p>
    <w:p w:rsidR="00113F12" w:rsidRPr="007770C6" w:rsidRDefault="00113F12" w:rsidP="007770C6">
      <w:pPr>
        <w:pStyle w:val="Item"/>
      </w:pPr>
      <w:r w:rsidRPr="007770C6">
        <w:lastRenderedPageBreak/>
        <w:t>Repeal the section, substitute:</w:t>
      </w:r>
    </w:p>
    <w:p w:rsidR="00113F12" w:rsidRPr="007770C6" w:rsidRDefault="00113F12" w:rsidP="007770C6">
      <w:pPr>
        <w:pStyle w:val="ActHead5"/>
      </w:pPr>
      <w:bookmarkStart w:id="52" w:name="_Toc361129532"/>
      <w:r w:rsidRPr="007770C6">
        <w:rPr>
          <w:rStyle w:val="CharSectno"/>
        </w:rPr>
        <w:t>48</w:t>
      </w:r>
      <w:r w:rsidR="00BA5FB7">
        <w:rPr>
          <w:rStyle w:val="CharSectno"/>
        </w:rPr>
        <w:noBreakHyphen/>
      </w:r>
      <w:r w:rsidRPr="007770C6">
        <w:rPr>
          <w:rStyle w:val="CharSectno"/>
        </w:rPr>
        <w:t>1</w:t>
      </w:r>
      <w:r w:rsidRPr="007770C6">
        <w:t xml:space="preserve">  Amount of home care subsidy</w:t>
      </w:r>
      <w:bookmarkEnd w:id="52"/>
    </w:p>
    <w:p w:rsidR="00113F12" w:rsidRPr="007770C6" w:rsidRDefault="00113F12" w:rsidP="007770C6">
      <w:pPr>
        <w:pStyle w:val="subsection"/>
      </w:pPr>
      <w:r w:rsidRPr="007770C6">
        <w:tab/>
        <w:t>(1)</w:t>
      </w:r>
      <w:r w:rsidRPr="007770C6">
        <w:tab/>
        <w:t xml:space="preserve">The amount of </w:t>
      </w:r>
      <w:r w:rsidR="007770C6" w:rsidRPr="007770C6">
        <w:rPr>
          <w:position w:val="6"/>
          <w:sz w:val="16"/>
        </w:rPr>
        <w:t>*</w:t>
      </w:r>
      <w:r w:rsidRPr="007770C6">
        <w:t xml:space="preserve">home care subsidy payable to an approved provider for a home care service in respect of a </w:t>
      </w:r>
      <w:r w:rsidR="007770C6" w:rsidRPr="007770C6">
        <w:rPr>
          <w:position w:val="6"/>
          <w:sz w:val="16"/>
        </w:rPr>
        <w:t>*</w:t>
      </w:r>
      <w:r w:rsidRPr="007770C6">
        <w:t>payment period is the amount worked out by adding together the amounts of home care subsidy for each care recipient:</w:t>
      </w:r>
    </w:p>
    <w:p w:rsidR="00113F12" w:rsidRPr="007770C6" w:rsidRDefault="00113F12" w:rsidP="007770C6">
      <w:pPr>
        <w:pStyle w:val="paragraph"/>
      </w:pPr>
      <w:r w:rsidRPr="007770C6">
        <w:tab/>
        <w:t>(a)</w:t>
      </w:r>
      <w:r w:rsidRPr="007770C6">
        <w:tab/>
        <w:t xml:space="preserve">in respect of whom there is in force a </w:t>
      </w:r>
      <w:r w:rsidR="007770C6" w:rsidRPr="007770C6">
        <w:rPr>
          <w:position w:val="6"/>
          <w:sz w:val="16"/>
        </w:rPr>
        <w:t>*</w:t>
      </w:r>
      <w:r w:rsidRPr="007770C6">
        <w:t>home care agreement for provision of home care provided through the service during the period; and</w:t>
      </w:r>
    </w:p>
    <w:p w:rsidR="00113F12" w:rsidRPr="007770C6" w:rsidRDefault="00113F12" w:rsidP="007770C6">
      <w:pPr>
        <w:pStyle w:val="paragraph"/>
      </w:pPr>
      <w:r w:rsidRPr="007770C6">
        <w:tab/>
        <w:t>(b)</w:t>
      </w:r>
      <w:r w:rsidRPr="007770C6">
        <w:tab/>
        <w:t>in respect of whom the approved provider was eligible for home care subsidy during the period.</w:t>
      </w:r>
    </w:p>
    <w:p w:rsidR="00113F12" w:rsidRPr="007770C6" w:rsidRDefault="00113F12" w:rsidP="007770C6">
      <w:pPr>
        <w:pStyle w:val="subsection"/>
        <w:keepNext/>
      </w:pPr>
      <w:r w:rsidRPr="007770C6">
        <w:tab/>
        <w:t>(2)</w:t>
      </w:r>
      <w:r w:rsidRPr="007770C6">
        <w:tab/>
        <w:t xml:space="preserve">This is how to work out the amount of </w:t>
      </w:r>
      <w:r w:rsidR="007770C6" w:rsidRPr="007770C6">
        <w:rPr>
          <w:position w:val="6"/>
          <w:sz w:val="16"/>
        </w:rPr>
        <w:t>*</w:t>
      </w:r>
      <w:r w:rsidRPr="007770C6">
        <w:t xml:space="preserve">home care subsidy for a care recipient in respect of the </w:t>
      </w:r>
      <w:r w:rsidR="007770C6" w:rsidRPr="007770C6">
        <w:rPr>
          <w:position w:val="6"/>
          <w:sz w:val="16"/>
        </w:rPr>
        <w:t>*</w:t>
      </w:r>
      <w:r w:rsidRPr="007770C6">
        <w:t>payment period.</w:t>
      </w:r>
    </w:p>
    <w:p w:rsidR="00113F12" w:rsidRPr="007770C6" w:rsidRDefault="00113F12" w:rsidP="007770C6">
      <w:pPr>
        <w:pStyle w:val="BoxHeadBold"/>
        <w:keepNext/>
      </w:pPr>
      <w:r w:rsidRPr="007770C6">
        <w:t>Home care subsidy calculator</w:t>
      </w:r>
    </w:p>
    <w:p w:rsidR="00113F12" w:rsidRPr="007770C6" w:rsidRDefault="00113F12" w:rsidP="007770C6">
      <w:pPr>
        <w:pStyle w:val="BoxStep"/>
      </w:pPr>
      <w:r w:rsidRPr="007770C6">
        <w:t>Step 1.</w:t>
      </w:r>
      <w:r w:rsidRPr="007770C6">
        <w:tab/>
        <w:t xml:space="preserve">Work out the </w:t>
      </w:r>
      <w:r w:rsidRPr="007770C6">
        <w:rPr>
          <w:b/>
          <w:i/>
        </w:rPr>
        <w:t>basic subsidy amount</w:t>
      </w:r>
      <w:r w:rsidRPr="007770C6">
        <w:t xml:space="preserve"> using section</w:t>
      </w:r>
      <w:r w:rsidR="007770C6" w:rsidRPr="007770C6">
        <w:t> </w:t>
      </w:r>
      <w:r w:rsidRPr="007770C6">
        <w:t>48</w:t>
      </w:r>
      <w:r w:rsidR="00BA5FB7">
        <w:noBreakHyphen/>
      </w:r>
      <w:r w:rsidRPr="007770C6">
        <w:t>2.</w:t>
      </w:r>
    </w:p>
    <w:p w:rsidR="00113F12" w:rsidRPr="007770C6" w:rsidRDefault="00113F12" w:rsidP="007770C6">
      <w:pPr>
        <w:pStyle w:val="BoxStep"/>
      </w:pPr>
      <w:r w:rsidRPr="007770C6">
        <w:t>Step 2.</w:t>
      </w:r>
      <w:r w:rsidRPr="007770C6">
        <w:rPr>
          <w:i/>
        </w:rPr>
        <w:tab/>
      </w:r>
      <w:r w:rsidRPr="007770C6">
        <w:t xml:space="preserve">Add to this amount the amounts of any </w:t>
      </w:r>
      <w:r w:rsidRPr="007770C6">
        <w:rPr>
          <w:b/>
          <w:i/>
        </w:rPr>
        <w:t>primary supplements</w:t>
      </w:r>
      <w:r w:rsidRPr="007770C6">
        <w:t xml:space="preserve"> worked out using section</w:t>
      </w:r>
      <w:r w:rsidR="007770C6" w:rsidRPr="007770C6">
        <w:t> </w:t>
      </w:r>
      <w:r w:rsidRPr="007770C6">
        <w:t>48</w:t>
      </w:r>
      <w:r w:rsidR="00BA5FB7">
        <w:noBreakHyphen/>
      </w:r>
      <w:r w:rsidRPr="007770C6">
        <w:t>3.</w:t>
      </w:r>
    </w:p>
    <w:p w:rsidR="00113F12" w:rsidRPr="007770C6" w:rsidRDefault="00113F12" w:rsidP="007770C6">
      <w:pPr>
        <w:pStyle w:val="BoxStep"/>
      </w:pPr>
      <w:r w:rsidRPr="007770C6">
        <w:t>Step 3.</w:t>
      </w:r>
      <w:r w:rsidRPr="007770C6">
        <w:rPr>
          <w:i/>
        </w:rPr>
        <w:tab/>
      </w:r>
      <w:r w:rsidRPr="007770C6">
        <w:t xml:space="preserve">Subtract the amounts of any </w:t>
      </w:r>
      <w:r w:rsidRPr="007770C6">
        <w:rPr>
          <w:b/>
          <w:i/>
        </w:rPr>
        <w:t>reduction</w:t>
      </w:r>
      <w:r w:rsidR="00063E30" w:rsidRPr="007770C6">
        <w:rPr>
          <w:b/>
          <w:i/>
        </w:rPr>
        <w:t>s in subsidy</w:t>
      </w:r>
      <w:r w:rsidRPr="007770C6">
        <w:t xml:space="preserve"> worked out using section</w:t>
      </w:r>
      <w:r w:rsidR="007770C6" w:rsidRPr="007770C6">
        <w:t> </w:t>
      </w:r>
      <w:r w:rsidRPr="007770C6">
        <w:t>48</w:t>
      </w:r>
      <w:r w:rsidR="00BA5FB7">
        <w:noBreakHyphen/>
      </w:r>
      <w:r w:rsidRPr="007770C6">
        <w:t>4.</w:t>
      </w:r>
    </w:p>
    <w:p w:rsidR="00113F12" w:rsidRPr="007770C6" w:rsidRDefault="00A872CF" w:rsidP="007770C6">
      <w:pPr>
        <w:pStyle w:val="BoxStep"/>
      </w:pPr>
      <w:r w:rsidRPr="007770C6">
        <w:t xml:space="preserve">Step </w:t>
      </w:r>
      <w:r w:rsidR="00BF3B38" w:rsidRPr="007770C6">
        <w:t>4</w:t>
      </w:r>
      <w:r w:rsidR="00113F12" w:rsidRPr="007770C6">
        <w:t>.</w:t>
      </w:r>
      <w:r w:rsidR="00113F12" w:rsidRPr="007770C6">
        <w:rPr>
          <w:i/>
        </w:rPr>
        <w:tab/>
      </w:r>
      <w:r w:rsidR="00113F12" w:rsidRPr="007770C6">
        <w:t xml:space="preserve">Add the amounts of any </w:t>
      </w:r>
      <w:r w:rsidR="00113F12" w:rsidRPr="007770C6">
        <w:rPr>
          <w:b/>
          <w:i/>
        </w:rPr>
        <w:t>other supplements</w:t>
      </w:r>
      <w:r w:rsidR="00407E18" w:rsidRPr="007770C6">
        <w:t xml:space="preserve"> worked out using section</w:t>
      </w:r>
      <w:r w:rsidR="007770C6" w:rsidRPr="007770C6">
        <w:t> </w:t>
      </w:r>
      <w:r w:rsidR="00407E18" w:rsidRPr="007770C6">
        <w:t>48</w:t>
      </w:r>
      <w:r w:rsidR="00BA5FB7">
        <w:noBreakHyphen/>
      </w:r>
      <w:r w:rsidR="00407E18" w:rsidRPr="007770C6">
        <w:t>9</w:t>
      </w:r>
      <w:r w:rsidR="00113F12" w:rsidRPr="007770C6">
        <w:t>.</w:t>
      </w:r>
    </w:p>
    <w:p w:rsidR="00113F12" w:rsidRPr="007770C6" w:rsidRDefault="00113F12" w:rsidP="007770C6">
      <w:pPr>
        <w:pStyle w:val="BoxText"/>
      </w:pPr>
      <w:r w:rsidRPr="007770C6">
        <w:t xml:space="preserve">The result is the </w:t>
      </w:r>
      <w:r w:rsidRPr="007770C6">
        <w:rPr>
          <w:b/>
          <w:i/>
        </w:rPr>
        <w:t>amount of home care subsidy</w:t>
      </w:r>
      <w:r w:rsidRPr="007770C6">
        <w:t xml:space="preserve"> for the care recipient in respect of the </w:t>
      </w:r>
      <w:r w:rsidR="007770C6" w:rsidRPr="007770C6">
        <w:rPr>
          <w:position w:val="6"/>
          <w:sz w:val="16"/>
        </w:rPr>
        <w:t>*</w:t>
      </w:r>
      <w:r w:rsidRPr="007770C6">
        <w:t>payment period.</w:t>
      </w:r>
    </w:p>
    <w:p w:rsidR="00113F12" w:rsidRPr="007770C6" w:rsidRDefault="00113F12" w:rsidP="007770C6">
      <w:pPr>
        <w:pStyle w:val="ActHead5"/>
      </w:pPr>
      <w:bookmarkStart w:id="53" w:name="_Toc361129533"/>
      <w:r w:rsidRPr="007770C6">
        <w:rPr>
          <w:rStyle w:val="CharSectno"/>
        </w:rPr>
        <w:t>48</w:t>
      </w:r>
      <w:r w:rsidR="00BA5FB7">
        <w:rPr>
          <w:rStyle w:val="CharSectno"/>
        </w:rPr>
        <w:noBreakHyphen/>
      </w:r>
      <w:r w:rsidRPr="007770C6">
        <w:rPr>
          <w:rStyle w:val="CharSectno"/>
        </w:rPr>
        <w:t>2</w:t>
      </w:r>
      <w:r w:rsidRPr="007770C6">
        <w:t xml:space="preserve">  The basic subsidy amount</w:t>
      </w:r>
      <w:bookmarkEnd w:id="53"/>
    </w:p>
    <w:p w:rsidR="00113F12" w:rsidRPr="007770C6" w:rsidRDefault="00113F12" w:rsidP="007770C6">
      <w:pPr>
        <w:pStyle w:val="subsection"/>
      </w:pPr>
      <w:r w:rsidRPr="007770C6">
        <w:tab/>
        <w:t>(1)</w:t>
      </w:r>
      <w:r w:rsidRPr="007770C6">
        <w:tab/>
        <w:t xml:space="preserve">The </w:t>
      </w:r>
      <w:r w:rsidRPr="007770C6">
        <w:rPr>
          <w:b/>
          <w:i/>
        </w:rPr>
        <w:t>basic subsidy amount</w:t>
      </w:r>
      <w:r w:rsidRPr="007770C6">
        <w:t xml:space="preserve"> for the care recipient in respect of the </w:t>
      </w:r>
      <w:r w:rsidR="007770C6" w:rsidRPr="007770C6">
        <w:rPr>
          <w:position w:val="6"/>
          <w:sz w:val="16"/>
        </w:rPr>
        <w:t>*</w:t>
      </w:r>
      <w:r w:rsidRPr="007770C6">
        <w:t>payment period is the sum of all the basic subsidy amounts for the days during the period on which the care recipient was provided with home care through the home care service in question.</w:t>
      </w:r>
    </w:p>
    <w:p w:rsidR="00113F12" w:rsidRPr="007770C6" w:rsidRDefault="00113F12" w:rsidP="007770C6">
      <w:pPr>
        <w:pStyle w:val="subsection"/>
      </w:pPr>
      <w:r w:rsidRPr="007770C6">
        <w:tab/>
        <w:t>(2)</w:t>
      </w:r>
      <w:r w:rsidRPr="007770C6">
        <w:tab/>
        <w:t>The basic subsidy amount for a day is the amount determined by the Minister by legislative instrument.</w:t>
      </w:r>
    </w:p>
    <w:p w:rsidR="00113F12" w:rsidRPr="007770C6" w:rsidRDefault="00113F12" w:rsidP="007770C6">
      <w:pPr>
        <w:pStyle w:val="subsection"/>
      </w:pPr>
      <w:r w:rsidRPr="007770C6">
        <w:lastRenderedPageBreak/>
        <w:tab/>
        <w:t>(3)</w:t>
      </w:r>
      <w:r w:rsidRPr="007770C6">
        <w:tab/>
        <w:t>The Minister may determine different amounts (including nil amounts) based on any one or more of the following:</w:t>
      </w:r>
    </w:p>
    <w:p w:rsidR="00113F12" w:rsidRPr="007770C6" w:rsidRDefault="00113F12" w:rsidP="007770C6">
      <w:pPr>
        <w:pStyle w:val="paragraph"/>
      </w:pPr>
      <w:r w:rsidRPr="007770C6">
        <w:tab/>
        <w:t>(a)</w:t>
      </w:r>
      <w:r w:rsidRPr="007770C6">
        <w:tab/>
        <w:t>the levels for care recipients being provided with home care;</w:t>
      </w:r>
    </w:p>
    <w:p w:rsidR="00113F12" w:rsidRPr="007770C6" w:rsidRDefault="00113F12" w:rsidP="007770C6">
      <w:pPr>
        <w:pStyle w:val="paragraph"/>
      </w:pPr>
      <w:r w:rsidRPr="007770C6">
        <w:tab/>
        <w:t>(b)</w:t>
      </w:r>
      <w:r w:rsidRPr="007770C6">
        <w:tab/>
        <w:t>any other matters specified in the Subsidy Principles;</w:t>
      </w:r>
    </w:p>
    <w:p w:rsidR="00113F12" w:rsidRPr="007770C6" w:rsidRDefault="00113F12" w:rsidP="007770C6">
      <w:pPr>
        <w:pStyle w:val="paragraph"/>
      </w:pPr>
      <w:r w:rsidRPr="007770C6">
        <w:tab/>
        <w:t>(c)</w:t>
      </w:r>
      <w:r w:rsidRPr="007770C6">
        <w:tab/>
        <w:t>any other matters determined by the Minister.</w:t>
      </w:r>
    </w:p>
    <w:p w:rsidR="00113F12" w:rsidRPr="007770C6" w:rsidRDefault="00113F12" w:rsidP="007770C6">
      <w:pPr>
        <w:pStyle w:val="ActHead5"/>
      </w:pPr>
      <w:bookmarkStart w:id="54" w:name="_Toc361129534"/>
      <w:r w:rsidRPr="007770C6">
        <w:rPr>
          <w:rStyle w:val="CharSectno"/>
        </w:rPr>
        <w:t>48</w:t>
      </w:r>
      <w:r w:rsidR="00BA5FB7">
        <w:rPr>
          <w:rStyle w:val="CharSectno"/>
        </w:rPr>
        <w:noBreakHyphen/>
      </w:r>
      <w:r w:rsidRPr="007770C6">
        <w:rPr>
          <w:rStyle w:val="CharSectno"/>
        </w:rPr>
        <w:t>3</w:t>
      </w:r>
      <w:r w:rsidRPr="007770C6">
        <w:t xml:space="preserve">  Primary supplements</w:t>
      </w:r>
      <w:bookmarkEnd w:id="54"/>
    </w:p>
    <w:p w:rsidR="00113F12" w:rsidRPr="007770C6" w:rsidRDefault="00113F12" w:rsidP="007770C6">
      <w:pPr>
        <w:pStyle w:val="subsection"/>
      </w:pPr>
      <w:r w:rsidRPr="007770C6">
        <w:tab/>
        <w:t>(1)</w:t>
      </w:r>
      <w:r w:rsidRPr="007770C6">
        <w:tab/>
        <w:t xml:space="preserve">The </w:t>
      </w:r>
      <w:r w:rsidRPr="007770C6">
        <w:rPr>
          <w:b/>
          <w:i/>
        </w:rPr>
        <w:t>primary supplements</w:t>
      </w:r>
      <w:r w:rsidRPr="007770C6">
        <w:t xml:space="preserve"> for the care recipient </w:t>
      </w:r>
      <w:r w:rsidR="002859E8" w:rsidRPr="007770C6">
        <w:t xml:space="preserve">under step 2 of the home care subsidy calculator </w:t>
      </w:r>
      <w:r w:rsidRPr="007770C6">
        <w:t xml:space="preserve">are such of the following primary supplements as apply to the care recipient in respect of the </w:t>
      </w:r>
      <w:r w:rsidR="007770C6" w:rsidRPr="007770C6">
        <w:rPr>
          <w:position w:val="6"/>
          <w:sz w:val="16"/>
        </w:rPr>
        <w:t>*</w:t>
      </w:r>
      <w:r w:rsidRPr="007770C6">
        <w:t>payment period:</w:t>
      </w:r>
    </w:p>
    <w:p w:rsidR="00113F12" w:rsidRPr="007770C6" w:rsidRDefault="00113F12" w:rsidP="007770C6">
      <w:pPr>
        <w:pStyle w:val="paragraph"/>
      </w:pPr>
      <w:r w:rsidRPr="007770C6">
        <w:tab/>
        <w:t>(a)</w:t>
      </w:r>
      <w:r w:rsidRPr="007770C6">
        <w:tab/>
        <w:t>the following primary supplements as set out in the Subsidy Principles:</w:t>
      </w:r>
    </w:p>
    <w:p w:rsidR="00113F12" w:rsidRPr="007770C6" w:rsidRDefault="00113F12" w:rsidP="007770C6">
      <w:pPr>
        <w:pStyle w:val="paragraphsub"/>
      </w:pPr>
      <w:r w:rsidRPr="007770C6">
        <w:tab/>
        <w:t>(</w:t>
      </w:r>
      <w:proofErr w:type="spellStart"/>
      <w:r w:rsidRPr="007770C6">
        <w:t>i</w:t>
      </w:r>
      <w:proofErr w:type="spellEnd"/>
      <w:r w:rsidRPr="007770C6">
        <w:t>)</w:t>
      </w:r>
      <w:r w:rsidRPr="007770C6">
        <w:tab/>
        <w:t>the oxygen supplement;</w:t>
      </w:r>
    </w:p>
    <w:p w:rsidR="00113F12" w:rsidRPr="007770C6" w:rsidRDefault="00113F12" w:rsidP="007770C6">
      <w:pPr>
        <w:pStyle w:val="paragraphsub"/>
      </w:pPr>
      <w:r w:rsidRPr="007770C6">
        <w:tab/>
        <w:t>(ii)</w:t>
      </w:r>
      <w:r w:rsidRPr="007770C6">
        <w:tab/>
        <w:t>the enteral feeding supplement;</w:t>
      </w:r>
    </w:p>
    <w:p w:rsidR="00113F12" w:rsidRPr="007770C6" w:rsidRDefault="00113F12" w:rsidP="007770C6">
      <w:pPr>
        <w:pStyle w:val="paragraphsub"/>
      </w:pPr>
      <w:r w:rsidRPr="007770C6">
        <w:tab/>
        <w:t>(iii)</w:t>
      </w:r>
      <w:r w:rsidRPr="007770C6">
        <w:tab/>
        <w:t xml:space="preserve">the </w:t>
      </w:r>
      <w:r w:rsidR="004F6A71" w:rsidRPr="007770C6">
        <w:t>dementia</w:t>
      </w:r>
      <w:r w:rsidRPr="007770C6">
        <w:t xml:space="preserve"> </w:t>
      </w:r>
      <w:r w:rsidR="004704C3" w:rsidRPr="007770C6">
        <w:t xml:space="preserve">and cognition </w:t>
      </w:r>
      <w:r w:rsidRPr="007770C6">
        <w:t>supplement;</w:t>
      </w:r>
    </w:p>
    <w:p w:rsidR="00113F12" w:rsidRPr="007770C6" w:rsidRDefault="004F6A71" w:rsidP="007770C6">
      <w:pPr>
        <w:pStyle w:val="paragraphsub"/>
      </w:pPr>
      <w:r w:rsidRPr="007770C6">
        <w:tab/>
        <w:t>(iv)</w:t>
      </w:r>
      <w:r w:rsidRPr="007770C6">
        <w:tab/>
        <w:t>the veteran</w:t>
      </w:r>
      <w:r w:rsidR="00113F12" w:rsidRPr="007770C6">
        <w:t>s</w:t>
      </w:r>
      <w:r w:rsidRPr="007770C6">
        <w:t>’</w:t>
      </w:r>
      <w:r w:rsidR="00113F12" w:rsidRPr="007770C6">
        <w:t xml:space="preserve"> supplement;</w:t>
      </w:r>
    </w:p>
    <w:p w:rsidR="00910578" w:rsidRPr="007770C6" w:rsidRDefault="00910578" w:rsidP="007770C6">
      <w:pPr>
        <w:pStyle w:val="paragraphsub"/>
      </w:pPr>
      <w:r w:rsidRPr="007770C6">
        <w:tab/>
        <w:t>(v)</w:t>
      </w:r>
      <w:r w:rsidRPr="007770C6">
        <w:tab/>
        <w:t>the workforce supplement;</w:t>
      </w:r>
    </w:p>
    <w:p w:rsidR="00113F12" w:rsidRPr="007770C6" w:rsidRDefault="00113F12" w:rsidP="007770C6">
      <w:pPr>
        <w:pStyle w:val="paragraph"/>
      </w:pPr>
      <w:r w:rsidRPr="007770C6">
        <w:tab/>
        <w:t>(b)</w:t>
      </w:r>
      <w:r w:rsidRPr="007770C6">
        <w:tab/>
        <w:t>any other primary supplement set out in the Subsidy Principles for the purposes of this paragraph.</w:t>
      </w:r>
    </w:p>
    <w:p w:rsidR="00113F12" w:rsidRPr="007770C6" w:rsidRDefault="00113F12" w:rsidP="007770C6">
      <w:pPr>
        <w:pStyle w:val="subsection"/>
      </w:pPr>
      <w:r w:rsidRPr="007770C6">
        <w:tab/>
        <w:t>(2)</w:t>
      </w:r>
      <w:r w:rsidRPr="007770C6">
        <w:tab/>
        <w:t xml:space="preserve">The Subsidy Principles may specify, in respect of each primary supplement, the circumstances in which the supplement will apply to a care recipient in respect of a </w:t>
      </w:r>
      <w:r w:rsidR="007770C6" w:rsidRPr="007770C6">
        <w:rPr>
          <w:position w:val="6"/>
          <w:sz w:val="16"/>
        </w:rPr>
        <w:t>*</w:t>
      </w:r>
      <w:r w:rsidRPr="007770C6">
        <w:t>payment period.</w:t>
      </w:r>
    </w:p>
    <w:p w:rsidR="00113F12" w:rsidRPr="007770C6" w:rsidRDefault="00113F12" w:rsidP="007770C6">
      <w:pPr>
        <w:pStyle w:val="subsection"/>
      </w:pPr>
      <w:r w:rsidRPr="007770C6">
        <w:tab/>
        <w:t>(3)</w:t>
      </w:r>
      <w:r w:rsidRPr="007770C6">
        <w:tab/>
        <w:t>The Minister may determine by legislative instrument, in respect of each such supplement, the amount of the supplement, or the way in which the amount of the supplement is to be worked out.</w:t>
      </w:r>
    </w:p>
    <w:p w:rsidR="00063E30" w:rsidRPr="007770C6" w:rsidRDefault="00063E30" w:rsidP="007770C6">
      <w:pPr>
        <w:pStyle w:val="ActHead5"/>
      </w:pPr>
      <w:bookmarkStart w:id="55" w:name="_Toc361129535"/>
      <w:r w:rsidRPr="007770C6">
        <w:rPr>
          <w:rStyle w:val="CharSectno"/>
        </w:rPr>
        <w:t>48</w:t>
      </w:r>
      <w:r w:rsidR="00BA5FB7">
        <w:rPr>
          <w:rStyle w:val="CharSectno"/>
        </w:rPr>
        <w:noBreakHyphen/>
      </w:r>
      <w:r w:rsidRPr="007770C6">
        <w:rPr>
          <w:rStyle w:val="CharSectno"/>
        </w:rPr>
        <w:t>4</w:t>
      </w:r>
      <w:r w:rsidRPr="007770C6">
        <w:t xml:space="preserve">  Reductions in subsidy</w:t>
      </w:r>
      <w:bookmarkEnd w:id="55"/>
    </w:p>
    <w:p w:rsidR="00063E30" w:rsidRPr="007770C6" w:rsidRDefault="00063E30" w:rsidP="007770C6">
      <w:pPr>
        <w:pStyle w:val="subsection"/>
      </w:pPr>
      <w:r w:rsidRPr="007770C6">
        <w:tab/>
      </w:r>
      <w:r w:rsidRPr="007770C6">
        <w:tab/>
        <w:t xml:space="preserve">The </w:t>
      </w:r>
      <w:r w:rsidRPr="007770C6">
        <w:rPr>
          <w:b/>
          <w:i/>
        </w:rPr>
        <w:t>reductions in subsidy</w:t>
      </w:r>
      <w:r w:rsidR="00BF3B38" w:rsidRPr="007770C6">
        <w:t xml:space="preserve"> for the care recipient</w:t>
      </w:r>
      <w:r w:rsidRPr="007770C6">
        <w:t xml:space="preserve"> </w:t>
      </w:r>
      <w:r w:rsidR="002859E8" w:rsidRPr="007770C6">
        <w:t xml:space="preserve">under step 3 of the home care subsidy calculator </w:t>
      </w:r>
      <w:r w:rsidRPr="007770C6">
        <w:t xml:space="preserve">are such of the following reductions as apply to the care recipient in respect of the </w:t>
      </w:r>
      <w:r w:rsidR="007770C6" w:rsidRPr="007770C6">
        <w:rPr>
          <w:position w:val="6"/>
          <w:sz w:val="16"/>
        </w:rPr>
        <w:t>*</w:t>
      </w:r>
      <w:r w:rsidRPr="007770C6">
        <w:t>payment period:</w:t>
      </w:r>
    </w:p>
    <w:p w:rsidR="008A119B" w:rsidRPr="007770C6" w:rsidRDefault="008A119B" w:rsidP="007770C6">
      <w:pPr>
        <w:pStyle w:val="paragraph"/>
      </w:pPr>
      <w:r w:rsidRPr="007770C6">
        <w:tab/>
        <w:t>(a)</w:t>
      </w:r>
      <w:r w:rsidRPr="007770C6">
        <w:tab/>
        <w:t>the compensation payment reduction (see section</w:t>
      </w:r>
      <w:r w:rsidR="006E33D9" w:rsidRPr="007770C6">
        <w:t>s</w:t>
      </w:r>
      <w:r w:rsidR="007770C6" w:rsidRPr="007770C6">
        <w:t> </w:t>
      </w:r>
      <w:r w:rsidRPr="007770C6">
        <w:t>48</w:t>
      </w:r>
      <w:r w:rsidR="00BA5FB7">
        <w:noBreakHyphen/>
      </w:r>
      <w:r w:rsidRPr="007770C6">
        <w:t>5</w:t>
      </w:r>
      <w:r w:rsidR="006E33D9" w:rsidRPr="007770C6">
        <w:t xml:space="preserve"> and 48</w:t>
      </w:r>
      <w:r w:rsidR="00BA5FB7">
        <w:noBreakHyphen/>
      </w:r>
      <w:r w:rsidR="006E33D9" w:rsidRPr="007770C6">
        <w:t>6</w:t>
      </w:r>
      <w:r w:rsidRPr="007770C6">
        <w:t>)</w:t>
      </w:r>
      <w:r w:rsidR="000C50B4" w:rsidRPr="007770C6">
        <w:t>;</w:t>
      </w:r>
    </w:p>
    <w:p w:rsidR="00063E30" w:rsidRPr="007770C6" w:rsidRDefault="008A119B" w:rsidP="007770C6">
      <w:pPr>
        <w:pStyle w:val="paragraph"/>
      </w:pPr>
      <w:r w:rsidRPr="007770C6">
        <w:tab/>
        <w:t>(b</w:t>
      </w:r>
      <w:r w:rsidR="00063E30" w:rsidRPr="007770C6">
        <w:t>)</w:t>
      </w:r>
      <w:r w:rsidR="00063E30" w:rsidRPr="007770C6">
        <w:tab/>
        <w:t xml:space="preserve">the </w:t>
      </w:r>
      <w:r w:rsidR="00BF3B38" w:rsidRPr="007770C6">
        <w:t>care subsidy reduction (see section</w:t>
      </w:r>
      <w:r w:rsidR="00407E18" w:rsidRPr="007770C6">
        <w:t>s</w:t>
      </w:r>
      <w:r w:rsidR="007770C6" w:rsidRPr="007770C6">
        <w:t> </w:t>
      </w:r>
      <w:r w:rsidR="00BF3B38" w:rsidRPr="007770C6">
        <w:t>48</w:t>
      </w:r>
      <w:r w:rsidR="00BA5FB7">
        <w:noBreakHyphen/>
      </w:r>
      <w:r w:rsidRPr="007770C6">
        <w:t>7</w:t>
      </w:r>
      <w:r w:rsidR="00407E18" w:rsidRPr="007770C6">
        <w:t xml:space="preserve"> and 48</w:t>
      </w:r>
      <w:r w:rsidR="00BA5FB7">
        <w:noBreakHyphen/>
      </w:r>
      <w:r w:rsidR="00407E18" w:rsidRPr="007770C6">
        <w:t>8</w:t>
      </w:r>
      <w:r w:rsidR="00063E30" w:rsidRPr="007770C6">
        <w:t>)</w:t>
      </w:r>
      <w:r w:rsidR="000C50B4" w:rsidRPr="007770C6">
        <w:t>.</w:t>
      </w:r>
    </w:p>
    <w:p w:rsidR="008A119B" w:rsidRPr="007770C6" w:rsidRDefault="008A119B" w:rsidP="007770C6">
      <w:pPr>
        <w:pStyle w:val="ActHead5"/>
      </w:pPr>
      <w:bookmarkStart w:id="56" w:name="_Toc361129536"/>
      <w:r w:rsidRPr="007770C6">
        <w:rPr>
          <w:rStyle w:val="CharSectno"/>
        </w:rPr>
        <w:lastRenderedPageBreak/>
        <w:t>48</w:t>
      </w:r>
      <w:r w:rsidR="00BA5FB7">
        <w:rPr>
          <w:rStyle w:val="CharSectno"/>
        </w:rPr>
        <w:noBreakHyphen/>
      </w:r>
      <w:r w:rsidRPr="007770C6">
        <w:rPr>
          <w:rStyle w:val="CharSectno"/>
        </w:rPr>
        <w:t>5</w:t>
      </w:r>
      <w:r w:rsidRPr="007770C6">
        <w:t xml:space="preserve">  The compensation payment reduction</w:t>
      </w:r>
      <w:bookmarkEnd w:id="56"/>
    </w:p>
    <w:p w:rsidR="008A119B" w:rsidRPr="007770C6" w:rsidRDefault="008A119B" w:rsidP="007770C6">
      <w:pPr>
        <w:pStyle w:val="subsection"/>
      </w:pPr>
      <w:r w:rsidRPr="007770C6">
        <w:tab/>
        <w:t>(1)</w:t>
      </w:r>
      <w:r w:rsidRPr="007770C6">
        <w:tab/>
        <w:t xml:space="preserve">The </w:t>
      </w:r>
      <w:r w:rsidRPr="007770C6">
        <w:rPr>
          <w:b/>
          <w:i/>
        </w:rPr>
        <w:t>compensation payment reduction</w:t>
      </w:r>
      <w:r w:rsidRPr="007770C6">
        <w:t xml:space="preserve"> for the care recipient in respect of the </w:t>
      </w:r>
      <w:r w:rsidR="007770C6" w:rsidRPr="007770C6">
        <w:rPr>
          <w:position w:val="6"/>
          <w:sz w:val="16"/>
        </w:rPr>
        <w:t>*</w:t>
      </w:r>
      <w:r w:rsidRPr="007770C6">
        <w:t>payment period is the sum of all compensation payment reductions for days during the period:</w:t>
      </w:r>
    </w:p>
    <w:p w:rsidR="008A119B" w:rsidRPr="007770C6" w:rsidRDefault="008A119B" w:rsidP="007770C6">
      <w:pPr>
        <w:pStyle w:val="paragraph"/>
      </w:pPr>
      <w:r w:rsidRPr="007770C6">
        <w:tab/>
        <w:t>(a)</w:t>
      </w:r>
      <w:r w:rsidRPr="007770C6">
        <w:tab/>
        <w:t>on which the care recipient is provided with home care through the home care service in question; and</w:t>
      </w:r>
    </w:p>
    <w:p w:rsidR="008A119B" w:rsidRPr="007770C6" w:rsidRDefault="008A119B" w:rsidP="007770C6">
      <w:pPr>
        <w:pStyle w:val="paragraph"/>
      </w:pPr>
      <w:r w:rsidRPr="007770C6">
        <w:tab/>
        <w:t>(b)</w:t>
      </w:r>
      <w:r w:rsidRPr="007770C6">
        <w:tab/>
        <w:t>that are covered by a compensation entitlement.</w:t>
      </w:r>
    </w:p>
    <w:p w:rsidR="008A119B" w:rsidRPr="007770C6" w:rsidRDefault="008A119B" w:rsidP="007770C6">
      <w:pPr>
        <w:pStyle w:val="subsection"/>
      </w:pPr>
      <w:r w:rsidRPr="007770C6">
        <w:tab/>
        <w:t>(2)</w:t>
      </w:r>
      <w:r w:rsidRPr="007770C6">
        <w:tab/>
        <w:t>For the purposes of this section, a day is covered by a compensation entitlement if:</w:t>
      </w:r>
    </w:p>
    <w:p w:rsidR="008A119B" w:rsidRPr="007770C6" w:rsidRDefault="008A119B" w:rsidP="007770C6">
      <w:pPr>
        <w:pStyle w:val="paragraph"/>
      </w:pPr>
      <w:r w:rsidRPr="007770C6">
        <w:tab/>
        <w:t>(a)</w:t>
      </w:r>
      <w:r w:rsidRPr="007770C6">
        <w:tab/>
        <w:t>the care recipient is entitled to compensation under a judg</w:t>
      </w:r>
      <w:r w:rsidR="00F14B44" w:rsidRPr="007770C6">
        <w:t>e</w:t>
      </w:r>
      <w:r w:rsidRPr="007770C6">
        <w:t>ment, settlement or reimbursement arrangement; and</w:t>
      </w:r>
    </w:p>
    <w:p w:rsidR="008A119B" w:rsidRPr="007770C6" w:rsidRDefault="008A119B" w:rsidP="007770C6">
      <w:pPr>
        <w:pStyle w:val="paragraph"/>
      </w:pPr>
      <w:r w:rsidRPr="007770C6">
        <w:tab/>
        <w:t>(b)</w:t>
      </w:r>
      <w:r w:rsidRPr="007770C6">
        <w:tab/>
        <w:t>the compensation takes into account the cost of providing home care to the care recipient on that day; and</w:t>
      </w:r>
    </w:p>
    <w:p w:rsidR="008A119B" w:rsidRPr="007770C6" w:rsidRDefault="008A119B" w:rsidP="007770C6">
      <w:pPr>
        <w:pStyle w:val="paragraph"/>
      </w:pPr>
      <w:r w:rsidRPr="007770C6">
        <w:tab/>
        <w:t>(c)</w:t>
      </w:r>
      <w:r w:rsidRPr="007770C6">
        <w:tab/>
        <w:t xml:space="preserve">the application of compensation payment reductions to the care recipient for preceding days has not resulted in reductions in subsidy that, in total, exceed or equal the part of the compensation that relates, or is to be treated under </w:t>
      </w:r>
      <w:r w:rsidR="007770C6" w:rsidRPr="007770C6">
        <w:t>subsection (</w:t>
      </w:r>
      <w:r w:rsidRPr="007770C6">
        <w:t>5) or (6) as relating, to future costs of providing home care.</w:t>
      </w:r>
    </w:p>
    <w:p w:rsidR="008A119B" w:rsidRPr="007770C6" w:rsidRDefault="008A119B" w:rsidP="007770C6">
      <w:pPr>
        <w:pStyle w:val="subsection"/>
      </w:pPr>
      <w:r w:rsidRPr="007770C6">
        <w:tab/>
        <w:t>(3)</w:t>
      </w:r>
      <w:r w:rsidRPr="007770C6">
        <w:tab/>
        <w:t xml:space="preserve">The compensation payment reduction for a particular day is an amount equal to the amount of </w:t>
      </w:r>
      <w:r w:rsidR="007770C6" w:rsidRPr="007770C6">
        <w:rPr>
          <w:position w:val="6"/>
          <w:sz w:val="16"/>
        </w:rPr>
        <w:t>*</w:t>
      </w:r>
      <w:r w:rsidRPr="007770C6">
        <w:t xml:space="preserve">home care subsidy that would be payable for the care recipient in respect of the </w:t>
      </w:r>
      <w:r w:rsidR="007770C6" w:rsidRPr="007770C6">
        <w:rPr>
          <w:position w:val="6"/>
          <w:sz w:val="16"/>
        </w:rPr>
        <w:t>*</w:t>
      </w:r>
      <w:r w:rsidRPr="007770C6">
        <w:t>payment period if:</w:t>
      </w:r>
    </w:p>
    <w:p w:rsidR="008A119B" w:rsidRPr="007770C6" w:rsidRDefault="008A119B" w:rsidP="007770C6">
      <w:pPr>
        <w:pStyle w:val="paragraph"/>
      </w:pPr>
      <w:r w:rsidRPr="007770C6">
        <w:tab/>
        <w:t>(a)</w:t>
      </w:r>
      <w:r w:rsidRPr="007770C6">
        <w:tab/>
        <w:t>the care recipient was provided with home care on that day only; and</w:t>
      </w:r>
    </w:p>
    <w:p w:rsidR="008A119B" w:rsidRPr="007770C6" w:rsidRDefault="008A119B" w:rsidP="007770C6">
      <w:pPr>
        <w:pStyle w:val="paragraph"/>
      </w:pPr>
      <w:r w:rsidRPr="007770C6">
        <w:tab/>
        <w:t>(b)</w:t>
      </w:r>
      <w:r w:rsidRPr="007770C6">
        <w:tab/>
        <w:t>this section and sections</w:t>
      </w:r>
      <w:r w:rsidR="007770C6" w:rsidRPr="007770C6">
        <w:t> </w:t>
      </w:r>
      <w:r w:rsidRPr="007770C6">
        <w:t>48</w:t>
      </w:r>
      <w:r w:rsidR="00BA5FB7">
        <w:noBreakHyphen/>
      </w:r>
      <w:r w:rsidR="00407E18" w:rsidRPr="007770C6">
        <w:t>9</w:t>
      </w:r>
      <w:r w:rsidRPr="007770C6">
        <w:t xml:space="preserve"> and 48</w:t>
      </w:r>
      <w:r w:rsidR="00BA5FB7">
        <w:noBreakHyphen/>
      </w:r>
      <w:r w:rsidR="00407E18" w:rsidRPr="007770C6">
        <w:t>10</w:t>
      </w:r>
      <w:r w:rsidRPr="007770C6">
        <w:t xml:space="preserve"> did not apply.</w:t>
      </w:r>
    </w:p>
    <w:p w:rsidR="008A119B" w:rsidRPr="007770C6" w:rsidRDefault="008A119B" w:rsidP="007770C6">
      <w:pPr>
        <w:pStyle w:val="subsection"/>
      </w:pPr>
      <w:r w:rsidRPr="007770C6">
        <w:tab/>
        <w:t>(4)</w:t>
      </w:r>
      <w:r w:rsidRPr="007770C6">
        <w:tab/>
        <w:t>However, if:</w:t>
      </w:r>
    </w:p>
    <w:p w:rsidR="008A119B" w:rsidRPr="007770C6" w:rsidRDefault="008A119B" w:rsidP="007770C6">
      <w:pPr>
        <w:pStyle w:val="paragraph"/>
      </w:pPr>
      <w:r w:rsidRPr="007770C6">
        <w:tab/>
        <w:t>(a)</w:t>
      </w:r>
      <w:r w:rsidRPr="007770C6">
        <w:tab/>
        <w:t>the compensation payment reduction arises from a judg</w:t>
      </w:r>
      <w:r w:rsidR="00F14B44" w:rsidRPr="007770C6">
        <w:t>e</w:t>
      </w:r>
      <w:r w:rsidRPr="007770C6">
        <w:t>ment or settlement that fixes the amount of compensation on the basis that liability should be apportioned between the care recipient and the compensation payer; and</w:t>
      </w:r>
    </w:p>
    <w:p w:rsidR="008A119B" w:rsidRPr="007770C6" w:rsidRDefault="008A119B" w:rsidP="007770C6">
      <w:pPr>
        <w:pStyle w:val="paragraph"/>
      </w:pPr>
      <w:r w:rsidRPr="007770C6">
        <w:tab/>
        <w:t>(b)</w:t>
      </w:r>
      <w:r w:rsidRPr="007770C6">
        <w:tab/>
        <w:t>as a result, the amount of compensation is less than it would have been if liability had not been so apportioned; and</w:t>
      </w:r>
    </w:p>
    <w:p w:rsidR="008A119B" w:rsidRPr="007770C6" w:rsidRDefault="008A119B" w:rsidP="007770C6">
      <w:pPr>
        <w:pStyle w:val="paragraph"/>
      </w:pPr>
      <w:r w:rsidRPr="007770C6">
        <w:tab/>
        <w:t>(c)</w:t>
      </w:r>
      <w:r w:rsidRPr="007770C6">
        <w:tab/>
        <w:t>the compensation is not paid in a lump sum;</w:t>
      </w:r>
    </w:p>
    <w:p w:rsidR="008A119B" w:rsidRPr="007770C6" w:rsidRDefault="008A119B" w:rsidP="007770C6">
      <w:pPr>
        <w:pStyle w:val="subsection2"/>
      </w:pPr>
      <w:r w:rsidRPr="007770C6">
        <w:t xml:space="preserve">the amount of the compensation payment reduction under </w:t>
      </w:r>
      <w:r w:rsidR="007770C6" w:rsidRPr="007770C6">
        <w:t>subsection (</w:t>
      </w:r>
      <w:r w:rsidRPr="007770C6">
        <w:t>3) is reduced by the proportion corresponding to the proportion of liability that is apportioned to the care recipient by the judg</w:t>
      </w:r>
      <w:r w:rsidR="004B06D3" w:rsidRPr="007770C6">
        <w:t>e</w:t>
      </w:r>
      <w:r w:rsidRPr="007770C6">
        <w:t>ment or settlement.</w:t>
      </w:r>
    </w:p>
    <w:p w:rsidR="008A119B" w:rsidRPr="007770C6" w:rsidRDefault="008A119B" w:rsidP="007770C6">
      <w:pPr>
        <w:pStyle w:val="subsection"/>
      </w:pPr>
      <w:r w:rsidRPr="007770C6">
        <w:lastRenderedPageBreak/>
        <w:tab/>
        <w:t>(5)</w:t>
      </w:r>
      <w:r w:rsidRPr="007770C6">
        <w:tab/>
        <w:t>If a care recipient is entitled to compensation under a judg</w:t>
      </w:r>
      <w:r w:rsidR="00F14B44" w:rsidRPr="007770C6">
        <w:t>e</w:t>
      </w:r>
      <w:r w:rsidRPr="007770C6">
        <w:t>ment or settlement that does not take into account the future costs of providing home care to the care recipient, the Secretary may, in accordance with the Subsidy Principles, determine:</w:t>
      </w:r>
    </w:p>
    <w:p w:rsidR="008A119B" w:rsidRPr="007770C6" w:rsidRDefault="008A119B" w:rsidP="007770C6">
      <w:pPr>
        <w:pStyle w:val="paragraph"/>
      </w:pPr>
      <w:r w:rsidRPr="007770C6">
        <w:tab/>
        <w:t>(a)</w:t>
      </w:r>
      <w:r w:rsidRPr="007770C6">
        <w:tab/>
        <w:t>that, for the purposes of this section, the judg</w:t>
      </w:r>
      <w:r w:rsidR="00F14B44" w:rsidRPr="007770C6">
        <w:t>e</w:t>
      </w:r>
      <w:r w:rsidRPr="007770C6">
        <w:t>ment or settlement is to be treated as having taken into account the cost of providing that home care; and</w:t>
      </w:r>
    </w:p>
    <w:p w:rsidR="008A119B" w:rsidRPr="007770C6" w:rsidRDefault="008A119B" w:rsidP="007770C6">
      <w:pPr>
        <w:pStyle w:val="paragraph"/>
      </w:pPr>
      <w:r w:rsidRPr="007770C6">
        <w:tab/>
        <w:t>(b)</w:t>
      </w:r>
      <w:r w:rsidRPr="007770C6">
        <w:tab/>
        <w:t>the part of the compensation that, for the purposes of this section, is to be treated as relating to the future costs of providing home care.</w:t>
      </w:r>
    </w:p>
    <w:p w:rsidR="008A119B" w:rsidRPr="007770C6" w:rsidRDefault="008A119B" w:rsidP="007770C6">
      <w:pPr>
        <w:pStyle w:val="notetext"/>
      </w:pPr>
      <w:r w:rsidRPr="007770C6">
        <w:t>Note:</w:t>
      </w:r>
      <w:r w:rsidRPr="007770C6">
        <w:tab/>
        <w:t>Determinations are reviewable under Part</w:t>
      </w:r>
      <w:r w:rsidR="007770C6" w:rsidRPr="007770C6">
        <w:t> </w:t>
      </w:r>
      <w:r w:rsidRPr="007770C6">
        <w:t>6.1.</w:t>
      </w:r>
    </w:p>
    <w:p w:rsidR="008A119B" w:rsidRPr="007770C6" w:rsidRDefault="008A119B" w:rsidP="007770C6">
      <w:pPr>
        <w:pStyle w:val="subsection"/>
      </w:pPr>
      <w:r w:rsidRPr="007770C6">
        <w:tab/>
        <w:t>(6)</w:t>
      </w:r>
      <w:r w:rsidRPr="007770C6">
        <w:tab/>
        <w:t>If:</w:t>
      </w:r>
    </w:p>
    <w:p w:rsidR="008A119B" w:rsidRPr="007770C6" w:rsidRDefault="008A119B" w:rsidP="007770C6">
      <w:pPr>
        <w:pStyle w:val="paragraph"/>
      </w:pPr>
      <w:r w:rsidRPr="007770C6">
        <w:tab/>
        <w:t>(a)</w:t>
      </w:r>
      <w:r w:rsidRPr="007770C6">
        <w:tab/>
        <w:t>a care recipient is entitled to compensation under a settlement; and</w:t>
      </w:r>
    </w:p>
    <w:p w:rsidR="008A119B" w:rsidRPr="007770C6" w:rsidRDefault="008A119B" w:rsidP="007770C6">
      <w:pPr>
        <w:pStyle w:val="paragraph"/>
      </w:pPr>
      <w:r w:rsidRPr="007770C6">
        <w:tab/>
        <w:t>(b)</w:t>
      </w:r>
      <w:r w:rsidRPr="007770C6">
        <w:tab/>
        <w:t>the settlement takes into account the future costs of providing home care to the recipient; and</w:t>
      </w:r>
    </w:p>
    <w:p w:rsidR="008A119B" w:rsidRPr="007770C6" w:rsidRDefault="008A119B" w:rsidP="007770C6">
      <w:pPr>
        <w:pStyle w:val="paragraph"/>
      </w:pPr>
      <w:r w:rsidRPr="007770C6">
        <w:tab/>
        <w:t>(c)</w:t>
      </w:r>
      <w:r w:rsidRPr="007770C6">
        <w:tab/>
        <w:t>the Secretary is satisfied that the settlement does not adequately take into account the future costs of providing home care to the care recipient;</w:t>
      </w:r>
    </w:p>
    <w:p w:rsidR="008A119B" w:rsidRPr="007770C6" w:rsidRDefault="008A119B" w:rsidP="007770C6">
      <w:pPr>
        <w:pStyle w:val="subsection2"/>
      </w:pPr>
      <w:r w:rsidRPr="007770C6">
        <w:t>the Secretary may, in accordance with the Subsidy Principles, determine the part of the compensation that, for the purposes of this section, is to be treated as relating to the future costs of providing home care.</w:t>
      </w:r>
    </w:p>
    <w:p w:rsidR="008A119B" w:rsidRPr="007770C6" w:rsidRDefault="008A119B" w:rsidP="007770C6">
      <w:pPr>
        <w:pStyle w:val="notetext"/>
      </w:pPr>
      <w:r w:rsidRPr="007770C6">
        <w:t>Note:</w:t>
      </w:r>
      <w:r w:rsidRPr="007770C6">
        <w:tab/>
        <w:t>Determinations are reviewable under Part</w:t>
      </w:r>
      <w:r w:rsidR="007770C6" w:rsidRPr="007770C6">
        <w:t> </w:t>
      </w:r>
      <w:r w:rsidRPr="007770C6">
        <w:t>6.1.</w:t>
      </w:r>
    </w:p>
    <w:p w:rsidR="008A119B" w:rsidRPr="007770C6" w:rsidRDefault="008A119B" w:rsidP="007770C6">
      <w:pPr>
        <w:pStyle w:val="subsection"/>
      </w:pPr>
      <w:r w:rsidRPr="007770C6">
        <w:tab/>
        <w:t>(7)</w:t>
      </w:r>
      <w:r w:rsidRPr="007770C6">
        <w:tab/>
        <w:t xml:space="preserve">A determination under </w:t>
      </w:r>
      <w:r w:rsidR="007770C6" w:rsidRPr="007770C6">
        <w:t>subsection (</w:t>
      </w:r>
      <w:r w:rsidRPr="007770C6">
        <w:t>5) or (6) must be in writing and notice of it must be given to the care recipient.</w:t>
      </w:r>
    </w:p>
    <w:p w:rsidR="008A119B" w:rsidRPr="007770C6" w:rsidRDefault="00C67CFB" w:rsidP="007770C6">
      <w:pPr>
        <w:pStyle w:val="subsection"/>
      </w:pPr>
      <w:r w:rsidRPr="007770C6">
        <w:tab/>
        <w:t>(8</w:t>
      </w:r>
      <w:r w:rsidR="008A119B" w:rsidRPr="007770C6">
        <w:t>)</w:t>
      </w:r>
      <w:r w:rsidR="008A119B" w:rsidRPr="007770C6">
        <w:tab/>
        <w:t xml:space="preserve">A determination under </w:t>
      </w:r>
      <w:r w:rsidR="007770C6" w:rsidRPr="007770C6">
        <w:t>subsection (</w:t>
      </w:r>
      <w:r w:rsidR="008A119B" w:rsidRPr="007770C6">
        <w:t>5) or (6) is not a legislative instrument.</w:t>
      </w:r>
    </w:p>
    <w:p w:rsidR="008A119B" w:rsidRPr="007770C6" w:rsidRDefault="008A119B" w:rsidP="007770C6">
      <w:pPr>
        <w:pStyle w:val="subsection"/>
        <w:keepNext/>
      </w:pPr>
      <w:r w:rsidRPr="007770C6">
        <w:tab/>
        <w:t>(9)</w:t>
      </w:r>
      <w:r w:rsidRPr="007770C6">
        <w:tab/>
        <w:t xml:space="preserve">In this section, the following terms have the same meanings as in the </w:t>
      </w:r>
      <w:r w:rsidRPr="007770C6">
        <w:rPr>
          <w:i/>
        </w:rPr>
        <w:t>Health and Other Services (Compensation) Act 1995</w:t>
      </w:r>
      <w:r w:rsidRPr="007770C6">
        <w:t>:</w:t>
      </w:r>
    </w:p>
    <w:tbl>
      <w:tblPr>
        <w:tblW w:w="0" w:type="auto"/>
        <w:tblInd w:w="1188" w:type="dxa"/>
        <w:tblLayout w:type="fixed"/>
        <w:tblLook w:val="0000" w:firstRow="0" w:lastRow="0" w:firstColumn="0" w:lastColumn="0" w:noHBand="0" w:noVBand="0"/>
      </w:tblPr>
      <w:tblGrid>
        <w:gridCol w:w="2790"/>
      </w:tblGrid>
      <w:tr w:rsidR="008A119B" w:rsidRPr="007770C6" w:rsidTr="00870E79">
        <w:tc>
          <w:tcPr>
            <w:tcW w:w="2790" w:type="dxa"/>
            <w:shd w:val="clear" w:color="auto" w:fill="auto"/>
          </w:tcPr>
          <w:p w:rsidR="008A119B" w:rsidRPr="007770C6" w:rsidRDefault="008A119B" w:rsidP="007770C6">
            <w:pPr>
              <w:pStyle w:val="Tabletext"/>
            </w:pPr>
            <w:r w:rsidRPr="007770C6">
              <w:rPr>
                <w:b/>
                <w:i/>
              </w:rPr>
              <w:t>compensation</w:t>
            </w:r>
          </w:p>
        </w:tc>
      </w:tr>
      <w:tr w:rsidR="008A119B" w:rsidRPr="007770C6" w:rsidTr="00870E79">
        <w:tc>
          <w:tcPr>
            <w:tcW w:w="2790" w:type="dxa"/>
            <w:shd w:val="clear" w:color="auto" w:fill="auto"/>
          </w:tcPr>
          <w:p w:rsidR="008A119B" w:rsidRPr="007770C6" w:rsidRDefault="008A119B" w:rsidP="007770C6">
            <w:pPr>
              <w:pStyle w:val="Tabletext"/>
            </w:pPr>
            <w:r w:rsidRPr="007770C6">
              <w:rPr>
                <w:b/>
                <w:i/>
              </w:rPr>
              <w:t>compensation payer</w:t>
            </w:r>
          </w:p>
        </w:tc>
      </w:tr>
      <w:tr w:rsidR="008A119B" w:rsidRPr="007770C6" w:rsidTr="00870E79">
        <w:tc>
          <w:tcPr>
            <w:tcW w:w="2790" w:type="dxa"/>
            <w:shd w:val="clear" w:color="auto" w:fill="auto"/>
          </w:tcPr>
          <w:p w:rsidR="008A119B" w:rsidRPr="007770C6" w:rsidRDefault="008A119B" w:rsidP="007770C6">
            <w:pPr>
              <w:pStyle w:val="Tabletext"/>
            </w:pPr>
            <w:r w:rsidRPr="007770C6">
              <w:rPr>
                <w:b/>
                <w:i/>
              </w:rPr>
              <w:t>judg</w:t>
            </w:r>
            <w:r w:rsidR="004B06D3" w:rsidRPr="007770C6">
              <w:rPr>
                <w:b/>
                <w:i/>
              </w:rPr>
              <w:t>e</w:t>
            </w:r>
            <w:r w:rsidRPr="007770C6">
              <w:rPr>
                <w:b/>
                <w:i/>
              </w:rPr>
              <w:t>ment</w:t>
            </w:r>
          </w:p>
        </w:tc>
      </w:tr>
      <w:tr w:rsidR="008A119B" w:rsidRPr="007770C6" w:rsidTr="00870E79">
        <w:tc>
          <w:tcPr>
            <w:tcW w:w="2790" w:type="dxa"/>
            <w:shd w:val="clear" w:color="auto" w:fill="auto"/>
          </w:tcPr>
          <w:p w:rsidR="008A119B" w:rsidRPr="007770C6" w:rsidRDefault="008A119B" w:rsidP="007770C6">
            <w:pPr>
              <w:pStyle w:val="Tabletext"/>
            </w:pPr>
            <w:r w:rsidRPr="007770C6">
              <w:rPr>
                <w:b/>
                <w:i/>
              </w:rPr>
              <w:t>reimbursement arrangement</w:t>
            </w:r>
          </w:p>
        </w:tc>
      </w:tr>
      <w:tr w:rsidR="008A119B" w:rsidRPr="007770C6" w:rsidTr="00870E79">
        <w:tc>
          <w:tcPr>
            <w:tcW w:w="2790" w:type="dxa"/>
            <w:shd w:val="clear" w:color="auto" w:fill="auto"/>
          </w:tcPr>
          <w:p w:rsidR="008A119B" w:rsidRPr="007770C6" w:rsidRDefault="008A119B" w:rsidP="007770C6">
            <w:pPr>
              <w:pStyle w:val="Tabletext"/>
            </w:pPr>
            <w:r w:rsidRPr="007770C6">
              <w:rPr>
                <w:b/>
                <w:i/>
              </w:rPr>
              <w:t>settlement</w:t>
            </w:r>
          </w:p>
        </w:tc>
      </w:tr>
    </w:tbl>
    <w:p w:rsidR="008A119B" w:rsidRPr="007770C6" w:rsidRDefault="008A119B" w:rsidP="007770C6">
      <w:pPr>
        <w:pStyle w:val="ActHead5"/>
      </w:pPr>
      <w:bookmarkStart w:id="57" w:name="_Toc361129537"/>
      <w:r w:rsidRPr="007770C6">
        <w:rPr>
          <w:rStyle w:val="CharSectno"/>
        </w:rPr>
        <w:lastRenderedPageBreak/>
        <w:t>48</w:t>
      </w:r>
      <w:r w:rsidR="00BA5FB7">
        <w:rPr>
          <w:rStyle w:val="CharSectno"/>
        </w:rPr>
        <w:noBreakHyphen/>
      </w:r>
      <w:r w:rsidRPr="007770C6">
        <w:rPr>
          <w:rStyle w:val="CharSectno"/>
        </w:rPr>
        <w:t>6</w:t>
      </w:r>
      <w:r w:rsidRPr="007770C6">
        <w:t xml:space="preserve">  Secretary’s powers if compensation information is not given</w:t>
      </w:r>
      <w:bookmarkEnd w:id="57"/>
    </w:p>
    <w:p w:rsidR="008A119B" w:rsidRPr="007770C6" w:rsidRDefault="008A119B" w:rsidP="007770C6">
      <w:pPr>
        <w:pStyle w:val="subsection"/>
      </w:pPr>
      <w:r w:rsidRPr="007770C6">
        <w:tab/>
        <w:t>(1)</w:t>
      </w:r>
      <w:r w:rsidRPr="007770C6">
        <w:tab/>
        <w:t>This section applies if:</w:t>
      </w:r>
    </w:p>
    <w:p w:rsidR="008A119B" w:rsidRPr="007770C6" w:rsidRDefault="008A119B" w:rsidP="007770C6">
      <w:pPr>
        <w:pStyle w:val="paragraph"/>
      </w:pPr>
      <w:r w:rsidRPr="007770C6">
        <w:tab/>
        <w:t>(a)</w:t>
      </w:r>
      <w:r w:rsidRPr="007770C6">
        <w:tab/>
        <w:t>the Secretary believes on reasonable grounds that a care recipient is entitled to compensation under a judg</w:t>
      </w:r>
      <w:r w:rsidR="00F14B44" w:rsidRPr="007770C6">
        <w:t>e</w:t>
      </w:r>
      <w:r w:rsidRPr="007770C6">
        <w:t>ment, settlement or reimbursement arrangement; and</w:t>
      </w:r>
    </w:p>
    <w:p w:rsidR="008A119B" w:rsidRPr="007770C6" w:rsidRDefault="008A119B" w:rsidP="007770C6">
      <w:pPr>
        <w:pStyle w:val="paragraph"/>
      </w:pPr>
      <w:r w:rsidRPr="007770C6">
        <w:tab/>
        <w:t>(b)</w:t>
      </w:r>
      <w:r w:rsidRPr="007770C6">
        <w:tab/>
        <w:t>the Secretary does not have sufficient information to apply section</w:t>
      </w:r>
      <w:r w:rsidR="007770C6" w:rsidRPr="007770C6">
        <w:t> </w:t>
      </w:r>
      <w:r w:rsidRPr="007770C6">
        <w:t>48</w:t>
      </w:r>
      <w:r w:rsidR="00BA5FB7">
        <w:noBreakHyphen/>
      </w:r>
      <w:r w:rsidRPr="007770C6">
        <w:t>5 in relation to the compensation.</w:t>
      </w:r>
    </w:p>
    <w:p w:rsidR="008A119B" w:rsidRPr="007770C6" w:rsidRDefault="008A119B" w:rsidP="007770C6">
      <w:pPr>
        <w:pStyle w:val="subsection"/>
      </w:pPr>
      <w:r w:rsidRPr="007770C6">
        <w:tab/>
        <w:t>(2)</w:t>
      </w:r>
      <w:r w:rsidRPr="007770C6">
        <w:tab/>
        <w:t>The Secretary may, by notice in writing given to a person, require the person to give information or produce a document that is in the person’s custody, or under the person’s control, if the Secretary believes on reasonable grounds that the information or document may be relevant to the application of section</w:t>
      </w:r>
      <w:r w:rsidR="007770C6" w:rsidRPr="007770C6">
        <w:t> </w:t>
      </w:r>
      <w:r w:rsidRPr="007770C6">
        <w:t>48</w:t>
      </w:r>
      <w:r w:rsidR="00BA5FB7">
        <w:noBreakHyphen/>
      </w:r>
      <w:r w:rsidRPr="007770C6">
        <w:t>5 in relation to the compensation.</w:t>
      </w:r>
    </w:p>
    <w:p w:rsidR="008A119B" w:rsidRPr="007770C6" w:rsidRDefault="008A119B" w:rsidP="007770C6">
      <w:pPr>
        <w:pStyle w:val="subsection"/>
      </w:pPr>
      <w:r w:rsidRPr="007770C6">
        <w:tab/>
        <w:t>(3)</w:t>
      </w:r>
      <w:r w:rsidRPr="007770C6">
        <w:tab/>
        <w:t>The notice must specify:</w:t>
      </w:r>
    </w:p>
    <w:p w:rsidR="008A119B" w:rsidRPr="007770C6" w:rsidRDefault="008A119B" w:rsidP="007770C6">
      <w:pPr>
        <w:pStyle w:val="paragraph"/>
      </w:pPr>
      <w:r w:rsidRPr="007770C6">
        <w:tab/>
        <w:t>(a)</w:t>
      </w:r>
      <w:r w:rsidRPr="007770C6">
        <w:tab/>
        <w:t>how the person is to give the information or produce the document; and</w:t>
      </w:r>
    </w:p>
    <w:p w:rsidR="008A119B" w:rsidRPr="007770C6" w:rsidRDefault="008A119B" w:rsidP="007770C6">
      <w:pPr>
        <w:pStyle w:val="paragraph"/>
      </w:pPr>
      <w:r w:rsidRPr="007770C6">
        <w:tab/>
        <w:t>(b)</w:t>
      </w:r>
      <w:r w:rsidRPr="007770C6">
        <w:tab/>
        <w:t>the period within which the person is to give the information or produce the document.</w:t>
      </w:r>
    </w:p>
    <w:p w:rsidR="008A119B" w:rsidRPr="007770C6" w:rsidRDefault="008A119B" w:rsidP="007770C6">
      <w:pPr>
        <w:pStyle w:val="notetext"/>
      </w:pPr>
      <w:r w:rsidRPr="007770C6">
        <w:t>Note:</w:t>
      </w:r>
      <w:r w:rsidRPr="007770C6">
        <w:tab/>
        <w:t>Sections</w:t>
      </w:r>
      <w:r w:rsidR="007770C6" w:rsidRPr="007770C6">
        <w:t> </w:t>
      </w:r>
      <w:r w:rsidRPr="007770C6">
        <w:t xml:space="preserve">28A and 29 of the </w:t>
      </w:r>
      <w:r w:rsidRPr="007770C6">
        <w:rPr>
          <w:i/>
        </w:rPr>
        <w:t>Acts Interpretation Act 1901</w:t>
      </w:r>
      <w:r w:rsidRPr="007770C6">
        <w:t xml:space="preserve"> (which deal with service of documents) apply to notice given under this section.</w:t>
      </w:r>
    </w:p>
    <w:p w:rsidR="008A119B" w:rsidRPr="007770C6" w:rsidRDefault="008A119B" w:rsidP="007770C6">
      <w:pPr>
        <w:pStyle w:val="subsection"/>
      </w:pPr>
      <w:r w:rsidRPr="007770C6">
        <w:tab/>
        <w:t>(4)</w:t>
      </w:r>
      <w:r w:rsidRPr="007770C6">
        <w:tab/>
        <w:t>If the information or document is not given or produced within the specified period, the Secretary may determine compensation payment reduction</w:t>
      </w:r>
      <w:r w:rsidR="004E301B" w:rsidRPr="007770C6">
        <w:t>s</w:t>
      </w:r>
      <w:r w:rsidRPr="007770C6">
        <w:t xml:space="preserve"> for the care recipient.</w:t>
      </w:r>
    </w:p>
    <w:p w:rsidR="008A119B" w:rsidRPr="007770C6" w:rsidRDefault="008A119B" w:rsidP="007770C6">
      <w:pPr>
        <w:pStyle w:val="notetext"/>
      </w:pPr>
      <w:r w:rsidRPr="007770C6">
        <w:t>Note:</w:t>
      </w:r>
      <w:r w:rsidRPr="007770C6">
        <w:tab/>
        <w:t>Decisions to determine compensation payment reductions under this section are reviewable under Part</w:t>
      </w:r>
      <w:r w:rsidR="007770C6" w:rsidRPr="007770C6">
        <w:t> </w:t>
      </w:r>
      <w:r w:rsidRPr="007770C6">
        <w:t>6.1.</w:t>
      </w:r>
    </w:p>
    <w:p w:rsidR="008A119B" w:rsidRPr="007770C6" w:rsidRDefault="008A119B" w:rsidP="007770C6">
      <w:pPr>
        <w:pStyle w:val="subsection"/>
      </w:pPr>
      <w:r w:rsidRPr="007770C6">
        <w:tab/>
        <w:t>(5)</w:t>
      </w:r>
      <w:r w:rsidRPr="007770C6">
        <w:tab/>
        <w:t>The compensation payment reduction</w:t>
      </w:r>
      <w:r w:rsidR="004E301B" w:rsidRPr="007770C6">
        <w:t>s</w:t>
      </w:r>
      <w:r w:rsidRPr="007770C6">
        <w:t xml:space="preserve"> must be determined in accordance with the Subsidy Principles.</w:t>
      </w:r>
    </w:p>
    <w:p w:rsidR="00113F12" w:rsidRPr="007770C6" w:rsidRDefault="00BF3B38" w:rsidP="007770C6">
      <w:pPr>
        <w:pStyle w:val="ActHead5"/>
      </w:pPr>
      <w:bookmarkStart w:id="58" w:name="_Toc361129538"/>
      <w:r w:rsidRPr="007770C6">
        <w:rPr>
          <w:rStyle w:val="CharSectno"/>
        </w:rPr>
        <w:t>48</w:t>
      </w:r>
      <w:r w:rsidR="00BA5FB7">
        <w:rPr>
          <w:rStyle w:val="CharSectno"/>
        </w:rPr>
        <w:noBreakHyphen/>
      </w:r>
      <w:r w:rsidR="008A119B" w:rsidRPr="007770C6">
        <w:rPr>
          <w:rStyle w:val="CharSectno"/>
        </w:rPr>
        <w:t>7</w:t>
      </w:r>
      <w:r w:rsidR="00113F12" w:rsidRPr="007770C6">
        <w:t xml:space="preserve">  The care subsidy reduction</w:t>
      </w:r>
      <w:bookmarkEnd w:id="58"/>
    </w:p>
    <w:p w:rsidR="00113F12" w:rsidRPr="007770C6" w:rsidRDefault="00113F12" w:rsidP="007770C6">
      <w:pPr>
        <w:pStyle w:val="subsection"/>
      </w:pPr>
      <w:r w:rsidRPr="007770C6">
        <w:tab/>
        <w:t>(1)</w:t>
      </w:r>
      <w:r w:rsidRPr="007770C6">
        <w:tab/>
        <w:t>The care subsidy reduction for the care recipient</w:t>
      </w:r>
      <w:r w:rsidR="00BF3B38" w:rsidRPr="007770C6">
        <w:t xml:space="preserve"> for the </w:t>
      </w:r>
      <w:r w:rsidR="007770C6" w:rsidRPr="007770C6">
        <w:rPr>
          <w:position w:val="6"/>
          <w:sz w:val="16"/>
        </w:rPr>
        <w:t>*</w:t>
      </w:r>
      <w:r w:rsidR="00BF3B38" w:rsidRPr="007770C6">
        <w:t>payment period</w:t>
      </w:r>
      <w:r w:rsidRPr="007770C6">
        <w:t xml:space="preserve"> is the sum of all the care subsidy reductions for days during the period on which the care recipient is provided with home care through the home care service in question.</w:t>
      </w:r>
    </w:p>
    <w:p w:rsidR="00113F12" w:rsidRPr="007770C6" w:rsidRDefault="00113F12" w:rsidP="007770C6">
      <w:pPr>
        <w:pStyle w:val="subsection"/>
        <w:keepNext/>
      </w:pPr>
      <w:r w:rsidRPr="007770C6">
        <w:lastRenderedPageBreak/>
        <w:tab/>
        <w:t>(2)</w:t>
      </w:r>
      <w:r w:rsidRPr="007770C6">
        <w:tab/>
        <w:t>Subject to this section</w:t>
      </w:r>
      <w:r w:rsidR="00407E18" w:rsidRPr="007770C6">
        <w:t xml:space="preserve"> and section</w:t>
      </w:r>
      <w:r w:rsidR="007770C6" w:rsidRPr="007770C6">
        <w:t> </w:t>
      </w:r>
      <w:r w:rsidR="00407E18" w:rsidRPr="007770C6">
        <w:t>48</w:t>
      </w:r>
      <w:r w:rsidR="00BA5FB7">
        <w:noBreakHyphen/>
      </w:r>
      <w:r w:rsidR="00407E18" w:rsidRPr="007770C6">
        <w:t>8</w:t>
      </w:r>
      <w:r w:rsidRPr="007770C6">
        <w:t>, the care subsidy reduction for a particular day is worked out as follows:</w:t>
      </w:r>
    </w:p>
    <w:p w:rsidR="00113F12" w:rsidRPr="007770C6" w:rsidRDefault="00113F12" w:rsidP="007770C6">
      <w:pPr>
        <w:pStyle w:val="BoxHeadBold"/>
        <w:keepNext/>
      </w:pPr>
      <w:r w:rsidRPr="007770C6">
        <w:t>Care subsidy reduction calculator</w:t>
      </w:r>
    </w:p>
    <w:p w:rsidR="00113F12" w:rsidRPr="007770C6" w:rsidRDefault="00113F12" w:rsidP="007770C6">
      <w:pPr>
        <w:pStyle w:val="BoxStep"/>
      </w:pPr>
      <w:r w:rsidRPr="007770C6">
        <w:t>Step 1.</w:t>
      </w:r>
      <w:r w:rsidRPr="007770C6">
        <w:tab/>
        <w:t xml:space="preserve">Work out the care recipient’s </w:t>
      </w:r>
      <w:r w:rsidRPr="007770C6">
        <w:rPr>
          <w:b/>
          <w:i/>
        </w:rPr>
        <w:t>total assessable income</w:t>
      </w:r>
      <w:r w:rsidRPr="007770C6">
        <w:t xml:space="preserve"> on a yearly basis using section</w:t>
      </w:r>
      <w:r w:rsidR="007770C6" w:rsidRPr="007770C6">
        <w:t> </w:t>
      </w:r>
      <w:r w:rsidRPr="007770C6">
        <w:t>44</w:t>
      </w:r>
      <w:r w:rsidR="00BA5FB7">
        <w:noBreakHyphen/>
      </w:r>
      <w:r w:rsidRPr="007770C6">
        <w:t>24.</w:t>
      </w:r>
    </w:p>
    <w:p w:rsidR="00113F12" w:rsidRPr="007770C6" w:rsidRDefault="00113F12" w:rsidP="007770C6">
      <w:pPr>
        <w:pStyle w:val="BoxStep"/>
      </w:pPr>
      <w:r w:rsidRPr="007770C6">
        <w:t>Step 2.</w:t>
      </w:r>
      <w:r w:rsidRPr="007770C6">
        <w:rPr>
          <w:i/>
        </w:rPr>
        <w:tab/>
      </w:r>
      <w:r w:rsidRPr="007770C6">
        <w:t xml:space="preserve">Work out the care recipient’s </w:t>
      </w:r>
      <w:r w:rsidRPr="007770C6">
        <w:rPr>
          <w:b/>
          <w:i/>
        </w:rPr>
        <w:t>total assessable income free area</w:t>
      </w:r>
      <w:r w:rsidRPr="007770C6">
        <w:t xml:space="preserve"> using section</w:t>
      </w:r>
      <w:r w:rsidR="007770C6" w:rsidRPr="007770C6">
        <w:t> </w:t>
      </w:r>
      <w:r w:rsidRPr="007770C6">
        <w:t>44</w:t>
      </w:r>
      <w:r w:rsidR="00BA5FB7">
        <w:noBreakHyphen/>
      </w:r>
      <w:r w:rsidRPr="007770C6">
        <w:t>26.</w:t>
      </w:r>
    </w:p>
    <w:p w:rsidR="00113F12" w:rsidRPr="007770C6" w:rsidRDefault="00113F12" w:rsidP="007770C6">
      <w:pPr>
        <w:pStyle w:val="BoxStep"/>
      </w:pPr>
      <w:r w:rsidRPr="007770C6">
        <w:t>Step 3.</w:t>
      </w:r>
      <w:r w:rsidRPr="007770C6">
        <w:tab/>
        <w:t xml:space="preserve">If the care recipient’s total assessable income does not exceed the care recipient’s total assessable income free area, the </w:t>
      </w:r>
      <w:r w:rsidRPr="007770C6">
        <w:rPr>
          <w:b/>
          <w:i/>
        </w:rPr>
        <w:t>care subsidy reduction</w:t>
      </w:r>
      <w:r w:rsidRPr="007770C6">
        <w:t xml:space="preserve"> is zero.</w:t>
      </w:r>
    </w:p>
    <w:p w:rsidR="00113F12" w:rsidRPr="007770C6" w:rsidRDefault="00113F12" w:rsidP="007770C6">
      <w:pPr>
        <w:pStyle w:val="BoxStep"/>
      </w:pPr>
      <w:r w:rsidRPr="007770C6">
        <w:t>Step 4.</w:t>
      </w:r>
      <w:r w:rsidRPr="007770C6">
        <w:tab/>
        <w:t xml:space="preserve">If the care recipient’s total assessable income exceeds the care recipient’s total assessable income free area but not the </w:t>
      </w:r>
      <w:r w:rsidRPr="007770C6">
        <w:rPr>
          <w:b/>
          <w:i/>
        </w:rPr>
        <w:t>income threshold</w:t>
      </w:r>
      <w:r w:rsidRPr="007770C6">
        <w:t xml:space="preserve">, the </w:t>
      </w:r>
      <w:r w:rsidRPr="007770C6">
        <w:rPr>
          <w:b/>
          <w:i/>
        </w:rPr>
        <w:t>care subsidy reduction</w:t>
      </w:r>
      <w:r w:rsidRPr="007770C6">
        <w:t xml:space="preserve"> is equal to the lowest of the following:</w:t>
      </w:r>
    </w:p>
    <w:p w:rsidR="00113F12" w:rsidRPr="007770C6" w:rsidRDefault="00113F12" w:rsidP="007770C6">
      <w:pPr>
        <w:pStyle w:val="BoxPara"/>
      </w:pPr>
      <w:r w:rsidRPr="007770C6">
        <w:tab/>
        <w:t>(a)</w:t>
      </w:r>
      <w:r w:rsidRPr="007770C6">
        <w:tab/>
        <w:t>the sum of the basic subsidy amount for the care recipient and all primary supplements for the care recipient;</w:t>
      </w:r>
    </w:p>
    <w:p w:rsidR="00113F12" w:rsidRPr="007770C6" w:rsidRDefault="00113F12" w:rsidP="007770C6">
      <w:pPr>
        <w:pStyle w:val="BoxPara"/>
      </w:pPr>
      <w:r w:rsidRPr="007770C6">
        <w:tab/>
        <w:t>(b)</w:t>
      </w:r>
      <w:r w:rsidRPr="007770C6">
        <w:tab/>
        <w:t>50% of the amount by which the care recipient’s total assessable income exceeds the income free area (worked out on a per day basis);</w:t>
      </w:r>
    </w:p>
    <w:p w:rsidR="00113F12" w:rsidRPr="007770C6" w:rsidRDefault="00113F12" w:rsidP="007770C6">
      <w:pPr>
        <w:pStyle w:val="BoxPara"/>
      </w:pPr>
      <w:r w:rsidRPr="007770C6">
        <w:tab/>
        <w:t>(c)</w:t>
      </w:r>
      <w:r w:rsidRPr="007770C6">
        <w:tab/>
        <w:t xml:space="preserve">the amount (the </w:t>
      </w:r>
      <w:r w:rsidRPr="007770C6">
        <w:rPr>
          <w:b/>
          <w:i/>
        </w:rPr>
        <w:t>first cap</w:t>
      </w:r>
      <w:r w:rsidRPr="007770C6">
        <w:t>) determined by the Minister by legislative instrument for the purposes of this paragraph.</w:t>
      </w:r>
    </w:p>
    <w:p w:rsidR="00113F12" w:rsidRPr="007770C6" w:rsidRDefault="00113F12" w:rsidP="007770C6">
      <w:pPr>
        <w:pStyle w:val="BoxStep"/>
      </w:pPr>
      <w:r w:rsidRPr="007770C6">
        <w:t>Step 5.</w:t>
      </w:r>
      <w:r w:rsidRPr="007770C6">
        <w:tab/>
        <w:t xml:space="preserve">If the care recipient’s total assessable income exceeds the </w:t>
      </w:r>
      <w:r w:rsidRPr="007770C6">
        <w:rPr>
          <w:b/>
          <w:i/>
        </w:rPr>
        <w:t>income threshold</w:t>
      </w:r>
      <w:r w:rsidRPr="007770C6">
        <w:t xml:space="preserve">, the </w:t>
      </w:r>
      <w:r w:rsidRPr="007770C6">
        <w:rPr>
          <w:b/>
          <w:i/>
        </w:rPr>
        <w:t>care subsidy reduction</w:t>
      </w:r>
      <w:r w:rsidRPr="007770C6">
        <w:t xml:space="preserve"> is equal to the lowest of the following:</w:t>
      </w:r>
    </w:p>
    <w:p w:rsidR="00113F12" w:rsidRPr="007770C6" w:rsidRDefault="00113F12" w:rsidP="007770C6">
      <w:pPr>
        <w:pStyle w:val="BoxPara"/>
      </w:pPr>
      <w:r w:rsidRPr="007770C6">
        <w:tab/>
        <w:t>(a)</w:t>
      </w:r>
      <w:r w:rsidRPr="007770C6">
        <w:tab/>
        <w:t>the sum of the basic subsidy amount for the care recipient and all primary supplements for the care recipient;</w:t>
      </w:r>
    </w:p>
    <w:p w:rsidR="00113F12" w:rsidRPr="007770C6" w:rsidRDefault="00113F12" w:rsidP="007770C6">
      <w:pPr>
        <w:pStyle w:val="BoxPara"/>
      </w:pPr>
      <w:r w:rsidRPr="007770C6">
        <w:tab/>
        <w:t>(b)</w:t>
      </w:r>
      <w:r w:rsidRPr="007770C6">
        <w:tab/>
        <w:t xml:space="preserve">50% of the amount by which the care recipient’s total assessable income exceeds the income </w:t>
      </w:r>
      <w:r w:rsidRPr="007770C6">
        <w:lastRenderedPageBreak/>
        <w:t xml:space="preserve">threshold (worked out on a per day basis) plus the amount specified in </w:t>
      </w:r>
      <w:r w:rsidR="007770C6" w:rsidRPr="007770C6">
        <w:t>paragraph (</w:t>
      </w:r>
      <w:r w:rsidRPr="007770C6">
        <w:t>c) of step 4;</w:t>
      </w:r>
    </w:p>
    <w:p w:rsidR="00113F12" w:rsidRPr="007770C6" w:rsidRDefault="00113F12" w:rsidP="007770C6">
      <w:pPr>
        <w:pStyle w:val="BoxPara"/>
      </w:pPr>
      <w:r w:rsidRPr="007770C6">
        <w:tab/>
        <w:t>(c)</w:t>
      </w:r>
      <w:r w:rsidRPr="007770C6">
        <w:tab/>
        <w:t xml:space="preserve">the amount (the </w:t>
      </w:r>
      <w:r w:rsidRPr="007770C6">
        <w:rPr>
          <w:b/>
          <w:i/>
        </w:rPr>
        <w:t>second cap</w:t>
      </w:r>
      <w:r w:rsidRPr="007770C6">
        <w:t>) determined by the Minister by legislative instrument for the purposes of this paragraph.</w:t>
      </w:r>
    </w:p>
    <w:p w:rsidR="00113F12" w:rsidRPr="007770C6" w:rsidRDefault="00113F12" w:rsidP="007770C6">
      <w:pPr>
        <w:pStyle w:val="subsection"/>
      </w:pPr>
      <w:r w:rsidRPr="007770C6">
        <w:tab/>
        <w:t>(3)</w:t>
      </w:r>
      <w:r w:rsidRPr="007770C6">
        <w:tab/>
        <w:t xml:space="preserve">If the care recipient has not provided sufficient information about the care recipient’s income for the care recipient’s care subsidy reduction to be determined, the </w:t>
      </w:r>
      <w:r w:rsidRPr="007770C6">
        <w:rPr>
          <w:b/>
          <w:i/>
        </w:rPr>
        <w:t>care subsidy reduction</w:t>
      </w:r>
      <w:r w:rsidRPr="007770C6">
        <w:t xml:space="preserve"> is equal to the lesser of the following:</w:t>
      </w:r>
    </w:p>
    <w:p w:rsidR="00113F12" w:rsidRPr="007770C6" w:rsidRDefault="00113F12" w:rsidP="007770C6">
      <w:pPr>
        <w:pStyle w:val="paragraph"/>
      </w:pPr>
      <w:r w:rsidRPr="007770C6">
        <w:tab/>
        <w:t>(a)</w:t>
      </w:r>
      <w:r w:rsidRPr="007770C6">
        <w:tab/>
        <w:t>the sum of the basic subsidy amount for the care recipient and all primary supplements for the care recipient;</w:t>
      </w:r>
    </w:p>
    <w:p w:rsidR="00113F12" w:rsidRPr="007770C6" w:rsidRDefault="00113F12" w:rsidP="007770C6">
      <w:pPr>
        <w:pStyle w:val="paragraph"/>
      </w:pPr>
      <w:r w:rsidRPr="007770C6">
        <w:tab/>
        <w:t>(b)</w:t>
      </w:r>
      <w:r w:rsidRPr="007770C6">
        <w:tab/>
        <w:t>the second cap.</w:t>
      </w:r>
    </w:p>
    <w:p w:rsidR="00113F12" w:rsidRPr="007770C6" w:rsidRDefault="00113F12" w:rsidP="007770C6">
      <w:pPr>
        <w:pStyle w:val="subsection"/>
      </w:pPr>
      <w:r w:rsidRPr="007770C6">
        <w:tab/>
        <w:t>(4)</w:t>
      </w:r>
      <w:r w:rsidRPr="007770C6">
        <w:tab/>
        <w:t xml:space="preserve">If, apart from this subsection, the sum of all the </w:t>
      </w:r>
      <w:r w:rsidR="007770C6" w:rsidRPr="007770C6">
        <w:rPr>
          <w:position w:val="6"/>
          <w:sz w:val="16"/>
        </w:rPr>
        <w:t>*</w:t>
      </w:r>
      <w:r w:rsidRPr="007770C6">
        <w:t xml:space="preserve">combined care subsidy reductions made for the care recipient during a </w:t>
      </w:r>
      <w:r w:rsidR="007770C6" w:rsidRPr="007770C6">
        <w:rPr>
          <w:position w:val="6"/>
          <w:sz w:val="16"/>
        </w:rPr>
        <w:t>*</w:t>
      </w:r>
      <w:r w:rsidRPr="007770C6">
        <w:t>start</w:t>
      </w:r>
      <w:r w:rsidR="00BA5FB7">
        <w:noBreakHyphen/>
      </w:r>
      <w:r w:rsidRPr="007770C6">
        <w:t>date year for the care recipient would exceed the annual cap applying at the time</w:t>
      </w:r>
      <w:r w:rsidR="00520674" w:rsidRPr="007770C6">
        <w:t xml:space="preserve"> for the care recipient</w:t>
      </w:r>
      <w:r w:rsidRPr="007770C6">
        <w:t xml:space="preserve">, the </w:t>
      </w:r>
      <w:r w:rsidRPr="007770C6">
        <w:rPr>
          <w:b/>
          <w:i/>
        </w:rPr>
        <w:t>care subsidy reduction</w:t>
      </w:r>
      <w:r w:rsidRPr="007770C6">
        <w:t xml:space="preserve"> for the remainder of the start</w:t>
      </w:r>
      <w:r w:rsidR="00BA5FB7">
        <w:noBreakHyphen/>
      </w:r>
      <w:r w:rsidRPr="007770C6">
        <w:t>date year is zero.</w:t>
      </w:r>
    </w:p>
    <w:p w:rsidR="00113F12" w:rsidRPr="007770C6" w:rsidRDefault="00113F12" w:rsidP="007770C6">
      <w:pPr>
        <w:pStyle w:val="subsection"/>
      </w:pPr>
      <w:r w:rsidRPr="007770C6">
        <w:tab/>
        <w:t>(5)</w:t>
      </w:r>
      <w:r w:rsidRPr="007770C6">
        <w:tab/>
        <w:t xml:space="preserve">If, apart from this subsection, the sum of all the previous </w:t>
      </w:r>
      <w:r w:rsidR="007770C6" w:rsidRPr="007770C6">
        <w:rPr>
          <w:position w:val="6"/>
          <w:sz w:val="16"/>
        </w:rPr>
        <w:t>*</w:t>
      </w:r>
      <w:r w:rsidRPr="007770C6">
        <w:t xml:space="preserve">combined care subsidy reductions made for the care recipient would exceed the lifetime cap applying at the time, the </w:t>
      </w:r>
      <w:r w:rsidRPr="007770C6">
        <w:rPr>
          <w:b/>
          <w:i/>
        </w:rPr>
        <w:t>care subsidy reduction</w:t>
      </w:r>
      <w:r w:rsidRPr="007770C6">
        <w:t xml:space="preserve"> for the remainder of the care recipient’s life is zero.</w:t>
      </w:r>
    </w:p>
    <w:p w:rsidR="00113F12" w:rsidRPr="007770C6" w:rsidRDefault="00113F12" w:rsidP="007770C6">
      <w:pPr>
        <w:pStyle w:val="subsection"/>
      </w:pPr>
      <w:r w:rsidRPr="007770C6">
        <w:tab/>
        <w:t>(6)</w:t>
      </w:r>
      <w:r w:rsidRPr="007770C6">
        <w:tab/>
        <w:t xml:space="preserve">The </w:t>
      </w:r>
      <w:r w:rsidRPr="007770C6">
        <w:rPr>
          <w:b/>
          <w:i/>
        </w:rPr>
        <w:t>income threshold</w:t>
      </w:r>
      <w:r w:rsidRPr="007770C6">
        <w:t xml:space="preserve"> is the amount determined by the Minister by legislative instrument.</w:t>
      </w:r>
    </w:p>
    <w:p w:rsidR="000F2E6A" w:rsidRPr="007770C6" w:rsidRDefault="000F2E6A" w:rsidP="007770C6">
      <w:pPr>
        <w:pStyle w:val="subsection"/>
      </w:pPr>
      <w:r w:rsidRPr="007770C6">
        <w:tab/>
        <w:t>(7)</w:t>
      </w:r>
      <w:r w:rsidRPr="007770C6">
        <w:tab/>
        <w:t xml:space="preserve">The </w:t>
      </w:r>
      <w:r w:rsidRPr="007770C6">
        <w:rPr>
          <w:b/>
          <w:i/>
        </w:rPr>
        <w:t>annual cap</w:t>
      </w:r>
      <w:r w:rsidRPr="007770C6">
        <w:t>, for the care recipient, is the amount determined by the Minister by legislative instrument for the class of care recipients of which the care recipient is a member.</w:t>
      </w:r>
    </w:p>
    <w:p w:rsidR="000F2E6A" w:rsidRPr="007770C6" w:rsidRDefault="000F2E6A" w:rsidP="007770C6">
      <w:pPr>
        <w:pStyle w:val="subsection"/>
      </w:pPr>
      <w:r w:rsidRPr="007770C6">
        <w:tab/>
        <w:t>(8)</w:t>
      </w:r>
      <w:r w:rsidRPr="007770C6">
        <w:tab/>
        <w:t xml:space="preserve">The </w:t>
      </w:r>
      <w:r w:rsidRPr="007770C6">
        <w:rPr>
          <w:b/>
          <w:i/>
        </w:rPr>
        <w:t>lifetime cap</w:t>
      </w:r>
      <w:r w:rsidRPr="007770C6">
        <w:t xml:space="preserve"> is the amount determined by the Minister by legislative instrument.</w:t>
      </w:r>
    </w:p>
    <w:p w:rsidR="00407E18" w:rsidRPr="007770C6" w:rsidRDefault="00407E18" w:rsidP="007770C6">
      <w:pPr>
        <w:pStyle w:val="ActHead5"/>
      </w:pPr>
      <w:bookmarkStart w:id="59" w:name="_Toc361129539"/>
      <w:r w:rsidRPr="007770C6">
        <w:rPr>
          <w:rStyle w:val="CharSectno"/>
        </w:rPr>
        <w:t>48</w:t>
      </w:r>
      <w:r w:rsidR="00BA5FB7">
        <w:rPr>
          <w:rStyle w:val="CharSectno"/>
        </w:rPr>
        <w:noBreakHyphen/>
      </w:r>
      <w:r w:rsidRPr="007770C6">
        <w:rPr>
          <w:rStyle w:val="CharSectno"/>
        </w:rPr>
        <w:t>8</w:t>
      </w:r>
      <w:r w:rsidRPr="007770C6">
        <w:t xml:space="preserve">  Care subsidy reduction taken to be zero in some circumstances</w:t>
      </w:r>
      <w:bookmarkEnd w:id="59"/>
    </w:p>
    <w:p w:rsidR="00407E18" w:rsidRPr="007770C6" w:rsidRDefault="00407E18" w:rsidP="007770C6">
      <w:pPr>
        <w:pStyle w:val="subsection"/>
      </w:pPr>
      <w:r w:rsidRPr="007770C6">
        <w:tab/>
        <w:t>(1)</w:t>
      </w:r>
      <w:r w:rsidRPr="007770C6">
        <w:tab/>
        <w:t xml:space="preserve">The care subsidy reduction in respect of the care recipient is taken to be zero for each day, during the </w:t>
      </w:r>
      <w:r w:rsidR="007770C6" w:rsidRPr="007770C6">
        <w:rPr>
          <w:position w:val="6"/>
          <w:sz w:val="16"/>
        </w:rPr>
        <w:t>*</w:t>
      </w:r>
      <w:r w:rsidRPr="007770C6">
        <w:t>payment period, on which one or more of the following applies:</w:t>
      </w:r>
    </w:p>
    <w:p w:rsidR="00407E18" w:rsidRPr="007770C6" w:rsidRDefault="003203A1" w:rsidP="007770C6">
      <w:pPr>
        <w:pStyle w:val="paragraph"/>
      </w:pPr>
      <w:r w:rsidRPr="007770C6">
        <w:lastRenderedPageBreak/>
        <w:tab/>
        <w:t>(a</w:t>
      </w:r>
      <w:r w:rsidR="00407E18" w:rsidRPr="007770C6">
        <w:t>)</w:t>
      </w:r>
      <w:r w:rsidR="00407E18" w:rsidRPr="007770C6">
        <w:tab/>
        <w:t xml:space="preserve">a determination was in force under </w:t>
      </w:r>
      <w:r w:rsidR="007770C6" w:rsidRPr="007770C6">
        <w:t>subsection (</w:t>
      </w:r>
      <w:r w:rsidR="00407E18" w:rsidRPr="007770C6">
        <w:t>2) in relation to the care recipient;</w:t>
      </w:r>
    </w:p>
    <w:p w:rsidR="00407E18" w:rsidRPr="007770C6" w:rsidRDefault="003203A1" w:rsidP="007770C6">
      <w:pPr>
        <w:pStyle w:val="paragraph"/>
      </w:pPr>
      <w:r w:rsidRPr="007770C6">
        <w:tab/>
        <w:t>(b</w:t>
      </w:r>
      <w:r w:rsidR="00407E18" w:rsidRPr="007770C6">
        <w:t>)</w:t>
      </w:r>
      <w:r w:rsidR="00407E18" w:rsidRPr="007770C6">
        <w:tab/>
        <w:t>the care recipient was included in a class of people specified in the Subsidy Principles.</w:t>
      </w:r>
    </w:p>
    <w:p w:rsidR="00407E18" w:rsidRPr="007770C6" w:rsidRDefault="00407E18" w:rsidP="007770C6">
      <w:pPr>
        <w:pStyle w:val="subsection"/>
        <w:keepNext/>
      </w:pPr>
      <w:r w:rsidRPr="007770C6">
        <w:tab/>
        <w:t>(2)</w:t>
      </w:r>
      <w:r w:rsidRPr="007770C6">
        <w:tab/>
        <w:t>The Secretary may, in accordance with the Subsidy Principles, determine that the care subsidy reduction in respect of the care recipient is to be taken to be zero.</w:t>
      </w:r>
    </w:p>
    <w:p w:rsidR="00407E18" w:rsidRPr="007770C6" w:rsidRDefault="00407E18" w:rsidP="007770C6">
      <w:pPr>
        <w:pStyle w:val="notetext"/>
      </w:pPr>
      <w:r w:rsidRPr="007770C6">
        <w:t>Note:</w:t>
      </w:r>
      <w:r w:rsidRPr="007770C6">
        <w:tab/>
        <w:t>Refusals to make determinations are reviewable under Part</w:t>
      </w:r>
      <w:r w:rsidR="007770C6" w:rsidRPr="007770C6">
        <w:t> </w:t>
      </w:r>
      <w:r w:rsidRPr="007770C6">
        <w:t>6.1.</w:t>
      </w:r>
    </w:p>
    <w:p w:rsidR="00407E18" w:rsidRPr="007770C6" w:rsidRDefault="00407E18" w:rsidP="007770C6">
      <w:pPr>
        <w:pStyle w:val="subsection"/>
        <w:keepNext/>
      </w:pPr>
      <w:r w:rsidRPr="007770C6">
        <w:tab/>
        <w:t>(3)</w:t>
      </w:r>
      <w:r w:rsidRPr="007770C6">
        <w:tab/>
        <w:t>The determination ceases to be in force at the end of the period (if any) specified in the determination.</w:t>
      </w:r>
    </w:p>
    <w:p w:rsidR="00407E18" w:rsidRPr="007770C6" w:rsidRDefault="00407E18" w:rsidP="007770C6">
      <w:pPr>
        <w:pStyle w:val="notetext"/>
      </w:pPr>
      <w:r w:rsidRPr="007770C6">
        <w:t>Note:</w:t>
      </w:r>
      <w:r w:rsidRPr="007770C6">
        <w:tab/>
        <w:t>Decisions specifying periods are reviewable under Part</w:t>
      </w:r>
      <w:r w:rsidR="007770C6" w:rsidRPr="007770C6">
        <w:t> </w:t>
      </w:r>
      <w:r w:rsidRPr="007770C6">
        <w:t>6.1.</w:t>
      </w:r>
    </w:p>
    <w:p w:rsidR="00407E18" w:rsidRPr="007770C6" w:rsidRDefault="00407E18" w:rsidP="007770C6">
      <w:pPr>
        <w:pStyle w:val="subsection"/>
      </w:pPr>
      <w:r w:rsidRPr="007770C6">
        <w:tab/>
        <w:t>(4)</w:t>
      </w:r>
      <w:r w:rsidRPr="007770C6">
        <w:tab/>
        <w:t>In deciding whether to make a determination, the Secretary must have regard to the matters specified in the Subsidy Principles.</w:t>
      </w:r>
    </w:p>
    <w:p w:rsidR="00407E18" w:rsidRPr="007770C6" w:rsidRDefault="00407E18" w:rsidP="007770C6">
      <w:pPr>
        <w:pStyle w:val="subsection"/>
      </w:pPr>
      <w:r w:rsidRPr="007770C6">
        <w:tab/>
        <w:t>(5)</w:t>
      </w:r>
      <w:r w:rsidRPr="007770C6">
        <w:tab/>
        <w:t xml:space="preserve">Application may be made to the Secretary, in the form approved by the Secretary, for a determination under </w:t>
      </w:r>
      <w:r w:rsidR="007770C6" w:rsidRPr="007770C6">
        <w:t>subsection (</w:t>
      </w:r>
      <w:r w:rsidRPr="007770C6">
        <w:t>2) in respect of a care recipient. The application may be made by:</w:t>
      </w:r>
    </w:p>
    <w:p w:rsidR="00407E18" w:rsidRPr="007770C6" w:rsidRDefault="00407E18" w:rsidP="007770C6">
      <w:pPr>
        <w:pStyle w:val="paragraph"/>
      </w:pPr>
      <w:r w:rsidRPr="007770C6">
        <w:tab/>
        <w:t>(a)</w:t>
      </w:r>
      <w:r w:rsidRPr="007770C6">
        <w:tab/>
        <w:t>the care recipient; or</w:t>
      </w:r>
    </w:p>
    <w:p w:rsidR="00407E18" w:rsidRPr="007770C6" w:rsidRDefault="00407E18" w:rsidP="007770C6">
      <w:pPr>
        <w:pStyle w:val="paragraph"/>
      </w:pPr>
      <w:r w:rsidRPr="007770C6">
        <w:tab/>
        <w:t>(b)</w:t>
      </w:r>
      <w:r w:rsidRPr="007770C6">
        <w:tab/>
        <w:t xml:space="preserve">an approved provider that is providing, or is to provide, </w:t>
      </w:r>
      <w:r w:rsidR="00D44AB9" w:rsidRPr="007770C6">
        <w:t>home</w:t>
      </w:r>
      <w:r w:rsidRPr="007770C6">
        <w:t xml:space="preserve"> care to the care recipient.</w:t>
      </w:r>
    </w:p>
    <w:p w:rsidR="00407E18" w:rsidRPr="007770C6" w:rsidRDefault="00407E18" w:rsidP="007770C6">
      <w:pPr>
        <w:pStyle w:val="subsection"/>
      </w:pPr>
      <w:r w:rsidRPr="007770C6">
        <w:tab/>
        <w:t>(6)</w:t>
      </w:r>
      <w:r w:rsidRPr="007770C6">
        <w:tab/>
        <w:t>The Secretary must notify the care recipient and the approved provider, in writing, of the Secretary’s decision on whether to make the determination. The notice must be given:</w:t>
      </w:r>
    </w:p>
    <w:p w:rsidR="00407E18" w:rsidRPr="007770C6" w:rsidRDefault="00407E18" w:rsidP="007770C6">
      <w:pPr>
        <w:pStyle w:val="paragraph"/>
        <w:keepNext/>
        <w:keepLines/>
      </w:pPr>
      <w:r w:rsidRPr="007770C6">
        <w:tab/>
        <w:t>(a)</w:t>
      </w:r>
      <w:r w:rsidRPr="007770C6">
        <w:tab/>
        <w:t xml:space="preserve">if an application for a determination was made under </w:t>
      </w:r>
      <w:r w:rsidR="007770C6" w:rsidRPr="007770C6">
        <w:t>subsection (</w:t>
      </w:r>
      <w:r w:rsidRPr="007770C6">
        <w:t>5)—within 28 days after the application was made, or, if the Secretary requested further information in relation to the application, within 28 days after receiving the information; or</w:t>
      </w:r>
    </w:p>
    <w:p w:rsidR="00407E18" w:rsidRPr="007770C6" w:rsidRDefault="00407E18" w:rsidP="007770C6">
      <w:pPr>
        <w:pStyle w:val="paragraph"/>
      </w:pPr>
      <w:r w:rsidRPr="007770C6">
        <w:tab/>
        <w:t>(b)</w:t>
      </w:r>
      <w:r w:rsidRPr="007770C6">
        <w:tab/>
        <w:t>if such an application was not made—within 28 days after the decision is made.</w:t>
      </w:r>
    </w:p>
    <w:p w:rsidR="00407E18" w:rsidRPr="007770C6" w:rsidRDefault="00407E18" w:rsidP="007770C6">
      <w:pPr>
        <w:pStyle w:val="subsection"/>
      </w:pPr>
      <w:r w:rsidRPr="007770C6">
        <w:tab/>
        <w:t>(7)</w:t>
      </w:r>
      <w:r w:rsidRPr="007770C6">
        <w:tab/>
        <w:t xml:space="preserve">A determination under </w:t>
      </w:r>
      <w:r w:rsidR="007770C6" w:rsidRPr="007770C6">
        <w:t>subsection (</w:t>
      </w:r>
      <w:r w:rsidRPr="007770C6">
        <w:t>2) is not a legislative instrument.</w:t>
      </w:r>
    </w:p>
    <w:p w:rsidR="00113F12" w:rsidRPr="007770C6" w:rsidRDefault="00BF3B38" w:rsidP="007770C6">
      <w:pPr>
        <w:pStyle w:val="ActHead5"/>
      </w:pPr>
      <w:bookmarkStart w:id="60" w:name="_Toc361129540"/>
      <w:r w:rsidRPr="007770C6">
        <w:rPr>
          <w:rStyle w:val="CharSectno"/>
        </w:rPr>
        <w:lastRenderedPageBreak/>
        <w:t>48</w:t>
      </w:r>
      <w:r w:rsidR="00BA5FB7">
        <w:rPr>
          <w:rStyle w:val="CharSectno"/>
        </w:rPr>
        <w:noBreakHyphen/>
      </w:r>
      <w:r w:rsidR="00520674" w:rsidRPr="007770C6">
        <w:rPr>
          <w:rStyle w:val="CharSectno"/>
        </w:rPr>
        <w:t>9</w:t>
      </w:r>
      <w:r w:rsidR="00113F12" w:rsidRPr="007770C6">
        <w:t xml:space="preserve">  Other supplements</w:t>
      </w:r>
      <w:bookmarkEnd w:id="60"/>
    </w:p>
    <w:p w:rsidR="00113F12" w:rsidRPr="007770C6" w:rsidRDefault="00113F12" w:rsidP="007770C6">
      <w:pPr>
        <w:pStyle w:val="subsection"/>
        <w:keepNext/>
        <w:keepLines/>
      </w:pPr>
      <w:r w:rsidRPr="007770C6">
        <w:tab/>
      </w:r>
      <w:r w:rsidR="004045A6" w:rsidRPr="007770C6">
        <w:t>(1)</w:t>
      </w:r>
      <w:r w:rsidRPr="007770C6">
        <w:tab/>
        <w:t xml:space="preserve">The </w:t>
      </w:r>
      <w:r w:rsidRPr="007770C6">
        <w:rPr>
          <w:b/>
          <w:i/>
        </w:rPr>
        <w:t>other supplements</w:t>
      </w:r>
      <w:r w:rsidRPr="007770C6">
        <w:t xml:space="preserve"> for the care recipient </w:t>
      </w:r>
      <w:r w:rsidR="0048378A" w:rsidRPr="007770C6">
        <w:t xml:space="preserve">under step 4 of the home care subsidy calculator </w:t>
      </w:r>
      <w:r w:rsidRPr="007770C6">
        <w:t xml:space="preserve">are such of the following supplements as apply to the care recipient in respect of the </w:t>
      </w:r>
      <w:r w:rsidR="007770C6" w:rsidRPr="007770C6">
        <w:rPr>
          <w:position w:val="6"/>
          <w:sz w:val="16"/>
        </w:rPr>
        <w:t>*</w:t>
      </w:r>
      <w:r w:rsidRPr="007770C6">
        <w:t>payment period:</w:t>
      </w:r>
    </w:p>
    <w:p w:rsidR="00113F12" w:rsidRPr="007770C6" w:rsidRDefault="00113F12" w:rsidP="007770C6">
      <w:pPr>
        <w:pStyle w:val="paragraph"/>
        <w:keepNext/>
      </w:pPr>
      <w:r w:rsidRPr="007770C6">
        <w:tab/>
        <w:t>(a)</w:t>
      </w:r>
      <w:r w:rsidRPr="007770C6">
        <w:tab/>
        <w:t>the hardship supplement (see section</w:t>
      </w:r>
      <w:r w:rsidR="007770C6" w:rsidRPr="007770C6">
        <w:t> </w:t>
      </w:r>
      <w:r w:rsidRPr="007770C6">
        <w:t>48</w:t>
      </w:r>
      <w:r w:rsidR="00BA5FB7">
        <w:noBreakHyphen/>
      </w:r>
      <w:r w:rsidR="00510CE6" w:rsidRPr="007770C6">
        <w:t>10</w:t>
      </w:r>
      <w:r w:rsidRPr="007770C6">
        <w:t>);</w:t>
      </w:r>
    </w:p>
    <w:p w:rsidR="00113F12" w:rsidRPr="007770C6" w:rsidRDefault="00113F12" w:rsidP="007770C6">
      <w:pPr>
        <w:pStyle w:val="paragraph"/>
      </w:pPr>
      <w:r w:rsidRPr="007770C6">
        <w:tab/>
        <w:t>(b)</w:t>
      </w:r>
      <w:r w:rsidRPr="007770C6">
        <w:tab/>
        <w:t>any other supplement set out in the Subsidy Principles for the purposes of this paragraph.</w:t>
      </w:r>
    </w:p>
    <w:p w:rsidR="00113F12" w:rsidRPr="007770C6" w:rsidRDefault="00113F12" w:rsidP="007770C6">
      <w:pPr>
        <w:pStyle w:val="subsection"/>
      </w:pPr>
      <w:r w:rsidRPr="007770C6">
        <w:tab/>
        <w:t>(2)</w:t>
      </w:r>
      <w:r w:rsidRPr="007770C6">
        <w:tab/>
        <w:t xml:space="preserve">The Subsidy Principles may specify, in respect of each other supplement set out for the purposes of </w:t>
      </w:r>
      <w:r w:rsidR="007770C6" w:rsidRPr="007770C6">
        <w:t>paragraph (</w:t>
      </w:r>
      <w:r w:rsidRPr="007770C6">
        <w:t xml:space="preserve">1)(b), the circumstances in which the supplement will apply to a care recipient in respect of a </w:t>
      </w:r>
      <w:r w:rsidR="007770C6" w:rsidRPr="007770C6">
        <w:rPr>
          <w:position w:val="6"/>
          <w:sz w:val="16"/>
        </w:rPr>
        <w:t>*</w:t>
      </w:r>
      <w:r w:rsidRPr="007770C6">
        <w:t>payment period.</w:t>
      </w:r>
    </w:p>
    <w:p w:rsidR="00113F12" w:rsidRPr="007770C6" w:rsidRDefault="00113F12" w:rsidP="007770C6">
      <w:pPr>
        <w:pStyle w:val="subsection"/>
      </w:pPr>
      <w:r w:rsidRPr="007770C6">
        <w:tab/>
        <w:t>(3)</w:t>
      </w:r>
      <w:r w:rsidRPr="007770C6">
        <w:tab/>
        <w:t>The Minister may determine by legislative instrument, in respect of each such other supplement, the amount of the supplement, or the way in which the amount of the supplement is to be worked out.</w:t>
      </w:r>
    </w:p>
    <w:p w:rsidR="00113F12" w:rsidRPr="007770C6" w:rsidRDefault="00BF3B38" w:rsidP="007770C6">
      <w:pPr>
        <w:pStyle w:val="ActHead5"/>
      </w:pPr>
      <w:bookmarkStart w:id="61" w:name="_Toc361129541"/>
      <w:r w:rsidRPr="007770C6">
        <w:rPr>
          <w:rStyle w:val="CharSectno"/>
        </w:rPr>
        <w:t>48</w:t>
      </w:r>
      <w:r w:rsidR="00BA5FB7">
        <w:rPr>
          <w:rStyle w:val="CharSectno"/>
        </w:rPr>
        <w:noBreakHyphen/>
      </w:r>
      <w:r w:rsidR="00520674" w:rsidRPr="007770C6">
        <w:rPr>
          <w:rStyle w:val="CharSectno"/>
        </w:rPr>
        <w:t>10</w:t>
      </w:r>
      <w:r w:rsidR="00113F12" w:rsidRPr="007770C6">
        <w:t xml:space="preserve">  The hardship supplement</w:t>
      </w:r>
      <w:bookmarkEnd w:id="61"/>
    </w:p>
    <w:p w:rsidR="00113F12" w:rsidRPr="007770C6" w:rsidRDefault="00113F12" w:rsidP="007770C6">
      <w:pPr>
        <w:pStyle w:val="subsection"/>
        <w:keepNext/>
        <w:keepLines/>
      </w:pPr>
      <w:r w:rsidRPr="007770C6">
        <w:tab/>
        <w:t>(1)</w:t>
      </w:r>
      <w:r w:rsidRPr="007770C6">
        <w:tab/>
        <w:t xml:space="preserve">The hardship supplement for the care recipient in respect of the </w:t>
      </w:r>
      <w:r w:rsidR="007770C6" w:rsidRPr="007770C6">
        <w:rPr>
          <w:position w:val="6"/>
          <w:sz w:val="16"/>
        </w:rPr>
        <w:t>*</w:t>
      </w:r>
      <w:r w:rsidRPr="007770C6">
        <w:t>payment period is the sum of all the hardship supplements for the days during the period on which:</w:t>
      </w:r>
    </w:p>
    <w:p w:rsidR="00113F12" w:rsidRPr="007770C6" w:rsidRDefault="00113F12" w:rsidP="007770C6">
      <w:pPr>
        <w:pStyle w:val="paragraph"/>
        <w:keepNext/>
        <w:keepLines/>
      </w:pPr>
      <w:r w:rsidRPr="007770C6">
        <w:tab/>
        <w:t>(a)</w:t>
      </w:r>
      <w:r w:rsidRPr="007770C6">
        <w:tab/>
        <w:t>the care recipient was provided with home care through the home care service in question; and</w:t>
      </w:r>
    </w:p>
    <w:p w:rsidR="00113F12" w:rsidRPr="007770C6" w:rsidRDefault="00113F12" w:rsidP="007770C6">
      <w:pPr>
        <w:pStyle w:val="paragraph"/>
      </w:pPr>
      <w:r w:rsidRPr="007770C6">
        <w:tab/>
        <w:t>(b)</w:t>
      </w:r>
      <w:r w:rsidRPr="007770C6">
        <w:tab/>
        <w:t>the care recipient was eligible for a hardship supplement.</w:t>
      </w:r>
    </w:p>
    <w:p w:rsidR="00113F12" w:rsidRPr="007770C6" w:rsidRDefault="00113F12" w:rsidP="007770C6">
      <w:pPr>
        <w:pStyle w:val="subsection"/>
      </w:pPr>
      <w:r w:rsidRPr="007770C6">
        <w:tab/>
        <w:t>(2)</w:t>
      </w:r>
      <w:r w:rsidRPr="007770C6">
        <w:tab/>
        <w:t>The care recipient is eligible for a hardship supplement on a particular day if:</w:t>
      </w:r>
    </w:p>
    <w:p w:rsidR="00113F12" w:rsidRPr="007770C6" w:rsidRDefault="00113F12" w:rsidP="007770C6">
      <w:pPr>
        <w:pStyle w:val="paragraph"/>
      </w:pPr>
      <w:r w:rsidRPr="007770C6">
        <w:tab/>
        <w:t>(a)</w:t>
      </w:r>
      <w:r w:rsidRPr="007770C6">
        <w:tab/>
        <w:t xml:space="preserve">the Subsidy Principles specify one or more classes of care recipients to be care recipients for whom paying </w:t>
      </w:r>
      <w:r w:rsidR="002D65AD" w:rsidRPr="007770C6">
        <w:t xml:space="preserve">a daily amount of home care fees </w:t>
      </w:r>
      <w:r w:rsidR="000A0F8C" w:rsidRPr="007770C6">
        <w:t xml:space="preserve">of more than the amount specified in the </w:t>
      </w:r>
      <w:r w:rsidR="00E663D7" w:rsidRPr="007770C6">
        <w:t xml:space="preserve">Principles </w:t>
      </w:r>
      <w:r w:rsidR="00422E96" w:rsidRPr="007770C6">
        <w:t>would</w:t>
      </w:r>
      <w:r w:rsidR="002D65AD" w:rsidRPr="007770C6">
        <w:t xml:space="preserve"> </w:t>
      </w:r>
      <w:r w:rsidRPr="007770C6">
        <w:t>cause financial hardship; and</w:t>
      </w:r>
    </w:p>
    <w:p w:rsidR="00113F12" w:rsidRPr="007770C6" w:rsidRDefault="00113F12" w:rsidP="007770C6">
      <w:pPr>
        <w:pStyle w:val="paragraph"/>
      </w:pPr>
      <w:r w:rsidRPr="007770C6">
        <w:tab/>
        <w:t>(b)</w:t>
      </w:r>
      <w:r w:rsidRPr="007770C6">
        <w:tab/>
        <w:t>on that day, the care recipient is included in such a class.</w:t>
      </w:r>
    </w:p>
    <w:p w:rsidR="000A0F8C" w:rsidRPr="007770C6" w:rsidRDefault="000A0F8C" w:rsidP="007770C6">
      <w:pPr>
        <w:pStyle w:val="subsection2"/>
      </w:pPr>
      <w:r w:rsidRPr="007770C6">
        <w:t>The specified amount may be nil.</w:t>
      </w:r>
    </w:p>
    <w:p w:rsidR="00113F12" w:rsidRPr="007770C6" w:rsidRDefault="00113F12" w:rsidP="007770C6">
      <w:pPr>
        <w:pStyle w:val="subsection"/>
      </w:pPr>
      <w:r w:rsidRPr="007770C6">
        <w:tab/>
        <w:t>(3)</w:t>
      </w:r>
      <w:r w:rsidRPr="007770C6">
        <w:tab/>
        <w:t>The care recipient is also eligible for a hardship supplement on a particular day if a determination is in force under section</w:t>
      </w:r>
      <w:r w:rsidR="007770C6" w:rsidRPr="007770C6">
        <w:t> </w:t>
      </w:r>
      <w:r w:rsidRPr="007770C6">
        <w:t>48</w:t>
      </w:r>
      <w:r w:rsidR="00BA5FB7">
        <w:noBreakHyphen/>
      </w:r>
      <w:r w:rsidR="00A41F86" w:rsidRPr="007770C6">
        <w:t>1</w:t>
      </w:r>
      <w:r w:rsidR="000C50B4" w:rsidRPr="007770C6">
        <w:t>1</w:t>
      </w:r>
      <w:r w:rsidRPr="007770C6">
        <w:t xml:space="preserve"> in relation to the care recipient.</w:t>
      </w:r>
    </w:p>
    <w:p w:rsidR="00113F12" w:rsidRPr="007770C6" w:rsidRDefault="00113F12" w:rsidP="007770C6">
      <w:pPr>
        <w:pStyle w:val="subsection"/>
      </w:pPr>
      <w:r w:rsidRPr="007770C6">
        <w:tab/>
        <w:t>(4)</w:t>
      </w:r>
      <w:r w:rsidRPr="007770C6">
        <w:tab/>
        <w:t>The hardship supplement for a particular day is the amount:</w:t>
      </w:r>
    </w:p>
    <w:p w:rsidR="00113F12" w:rsidRPr="007770C6" w:rsidRDefault="00113F12" w:rsidP="007770C6">
      <w:pPr>
        <w:pStyle w:val="paragraph"/>
      </w:pPr>
      <w:r w:rsidRPr="007770C6">
        <w:lastRenderedPageBreak/>
        <w:tab/>
        <w:t>(a)</w:t>
      </w:r>
      <w:r w:rsidRPr="007770C6">
        <w:tab/>
        <w:t>determined by the Minister by legislative instrument; or</w:t>
      </w:r>
    </w:p>
    <w:p w:rsidR="00113F12" w:rsidRPr="007770C6" w:rsidRDefault="00113F12" w:rsidP="007770C6">
      <w:pPr>
        <w:pStyle w:val="paragraph"/>
      </w:pPr>
      <w:r w:rsidRPr="007770C6">
        <w:tab/>
        <w:t>(b)</w:t>
      </w:r>
      <w:r w:rsidRPr="007770C6">
        <w:tab/>
        <w:t>worked out in accordance with a method determined by the Minister by legislative instrument.</w:t>
      </w:r>
    </w:p>
    <w:p w:rsidR="00113F12" w:rsidRPr="007770C6" w:rsidRDefault="00113F12" w:rsidP="007770C6">
      <w:pPr>
        <w:pStyle w:val="subsection"/>
      </w:pPr>
      <w:r w:rsidRPr="007770C6">
        <w:tab/>
        <w:t>(5)</w:t>
      </w:r>
      <w:r w:rsidRPr="007770C6">
        <w:tab/>
        <w:t>The Minister may determine different amounts (including nil amounts) or methods based on any matters determined by the Minister by legislative instrument.</w:t>
      </w:r>
    </w:p>
    <w:p w:rsidR="00113F12" w:rsidRPr="007770C6" w:rsidRDefault="00BF3B38" w:rsidP="007770C6">
      <w:pPr>
        <w:pStyle w:val="ActHead5"/>
      </w:pPr>
      <w:bookmarkStart w:id="62" w:name="_Toc361129542"/>
      <w:r w:rsidRPr="007770C6">
        <w:rPr>
          <w:rStyle w:val="CharSectno"/>
        </w:rPr>
        <w:t>48</w:t>
      </w:r>
      <w:r w:rsidR="00BA5FB7">
        <w:rPr>
          <w:rStyle w:val="CharSectno"/>
        </w:rPr>
        <w:noBreakHyphen/>
      </w:r>
      <w:r w:rsidRPr="007770C6">
        <w:rPr>
          <w:rStyle w:val="CharSectno"/>
        </w:rPr>
        <w:t>1</w:t>
      </w:r>
      <w:r w:rsidR="00520674" w:rsidRPr="007770C6">
        <w:rPr>
          <w:rStyle w:val="CharSectno"/>
        </w:rPr>
        <w:t>1</w:t>
      </w:r>
      <w:r w:rsidR="00113F12" w:rsidRPr="007770C6">
        <w:t xml:space="preserve">  Determining cases of financial hardship</w:t>
      </w:r>
      <w:bookmarkEnd w:id="62"/>
    </w:p>
    <w:p w:rsidR="00113F12" w:rsidRPr="007770C6" w:rsidRDefault="00113F12" w:rsidP="007770C6">
      <w:pPr>
        <w:pStyle w:val="subsection"/>
        <w:keepNext/>
      </w:pPr>
      <w:r w:rsidRPr="007770C6">
        <w:tab/>
        <w:t>(1)</w:t>
      </w:r>
      <w:r w:rsidRPr="007770C6">
        <w:tab/>
        <w:t xml:space="preserve">The Secretary may, in accordance with the Subsidy Principles, determine that the care recipient is eligible for a hardship supplement if the Secretary is satisfied that paying </w:t>
      </w:r>
      <w:r w:rsidR="002D65AD" w:rsidRPr="007770C6">
        <w:t xml:space="preserve">a daily amount of </w:t>
      </w:r>
      <w:r w:rsidRPr="007770C6">
        <w:t xml:space="preserve">home care fees </w:t>
      </w:r>
      <w:r w:rsidR="00A138FE" w:rsidRPr="007770C6">
        <w:t xml:space="preserve">of more than the amount </w:t>
      </w:r>
      <w:r w:rsidR="00DA779F" w:rsidRPr="007770C6">
        <w:t xml:space="preserve">specified </w:t>
      </w:r>
      <w:r w:rsidR="00E663D7" w:rsidRPr="007770C6">
        <w:t xml:space="preserve">in the determination </w:t>
      </w:r>
      <w:r w:rsidRPr="007770C6">
        <w:t>would cause the care recipient financial hardship.</w:t>
      </w:r>
    </w:p>
    <w:p w:rsidR="00113F12" w:rsidRPr="007770C6" w:rsidRDefault="00113F12" w:rsidP="007770C6">
      <w:pPr>
        <w:pStyle w:val="notetext"/>
      </w:pPr>
      <w:r w:rsidRPr="007770C6">
        <w:t>Note:</w:t>
      </w:r>
      <w:r w:rsidRPr="007770C6">
        <w:tab/>
        <w:t>Refusals to make determinations are reviewable under Part</w:t>
      </w:r>
      <w:r w:rsidR="007770C6" w:rsidRPr="007770C6">
        <w:t> </w:t>
      </w:r>
      <w:r w:rsidRPr="007770C6">
        <w:t>6.1.</w:t>
      </w:r>
    </w:p>
    <w:p w:rsidR="00DA779F" w:rsidRPr="007770C6" w:rsidRDefault="00DA779F" w:rsidP="007770C6">
      <w:pPr>
        <w:pStyle w:val="subsection"/>
      </w:pPr>
      <w:r w:rsidRPr="007770C6">
        <w:tab/>
        <w:t>(2)</w:t>
      </w:r>
      <w:r w:rsidRPr="007770C6">
        <w:tab/>
        <w:t>In deciding whether to make a determination under this section, and in determining the specified amount, the Secretary must have regard to the matters (if any) specified in the Subsidy Principles. The specified amount may be nil.</w:t>
      </w:r>
    </w:p>
    <w:p w:rsidR="00113F12" w:rsidRPr="007770C6" w:rsidRDefault="00113F12" w:rsidP="007770C6">
      <w:pPr>
        <w:pStyle w:val="subsection"/>
        <w:keepNext/>
      </w:pPr>
      <w:r w:rsidRPr="007770C6">
        <w:tab/>
        <w:t>(3)</w:t>
      </w:r>
      <w:r w:rsidRPr="007770C6">
        <w:tab/>
        <w:t>A determination under this section ceases to be in force at the end of a specified period, or on the occurrence of a specified event, if the determination so provides.</w:t>
      </w:r>
    </w:p>
    <w:p w:rsidR="00113F12" w:rsidRPr="007770C6" w:rsidRDefault="00113F12" w:rsidP="007770C6">
      <w:pPr>
        <w:pStyle w:val="notetext"/>
      </w:pPr>
      <w:r w:rsidRPr="007770C6">
        <w:t>Note:</w:t>
      </w:r>
      <w:r w:rsidRPr="007770C6">
        <w:tab/>
        <w:t>Decisions to specify periods or events are reviewable under Part</w:t>
      </w:r>
      <w:r w:rsidR="007770C6" w:rsidRPr="007770C6">
        <w:t> </w:t>
      </w:r>
      <w:r w:rsidRPr="007770C6">
        <w:t>6.1.</w:t>
      </w:r>
    </w:p>
    <w:p w:rsidR="00113F12" w:rsidRPr="007770C6" w:rsidRDefault="00113F12" w:rsidP="007770C6">
      <w:pPr>
        <w:pStyle w:val="subsection"/>
      </w:pPr>
      <w:r w:rsidRPr="007770C6">
        <w:tab/>
        <w:t>(4)</w:t>
      </w:r>
      <w:r w:rsidRPr="007770C6">
        <w:tab/>
        <w:t>Application may be made to the Secretary, in the form approved by the Secretary, for a determination under this section. The application may be made by:</w:t>
      </w:r>
    </w:p>
    <w:p w:rsidR="00113F12" w:rsidRPr="007770C6" w:rsidRDefault="00113F12" w:rsidP="007770C6">
      <w:pPr>
        <w:pStyle w:val="paragraph"/>
      </w:pPr>
      <w:r w:rsidRPr="007770C6">
        <w:tab/>
        <w:t>(a)</w:t>
      </w:r>
      <w:r w:rsidRPr="007770C6">
        <w:tab/>
        <w:t>the care recipient; or</w:t>
      </w:r>
    </w:p>
    <w:p w:rsidR="00113F12" w:rsidRPr="007770C6" w:rsidRDefault="00113F12" w:rsidP="007770C6">
      <w:pPr>
        <w:pStyle w:val="paragraph"/>
      </w:pPr>
      <w:r w:rsidRPr="007770C6">
        <w:tab/>
        <w:t>(b)</w:t>
      </w:r>
      <w:r w:rsidRPr="007770C6">
        <w:tab/>
        <w:t>an approved provider who is providing, or is to provide, home care to the care recipient.</w:t>
      </w:r>
    </w:p>
    <w:p w:rsidR="00113F12" w:rsidRPr="007770C6" w:rsidRDefault="00113F12" w:rsidP="007770C6">
      <w:pPr>
        <w:pStyle w:val="subsection"/>
      </w:pPr>
      <w:r w:rsidRPr="007770C6">
        <w:rPr>
          <w:b/>
        </w:rPr>
        <w:tab/>
      </w:r>
      <w:r w:rsidRPr="007770C6">
        <w:t>(5)</w:t>
      </w:r>
      <w:r w:rsidRPr="007770C6">
        <w:tab/>
        <w:t>If the Secretary needs further information to determine the application, the Secretary may give to the applicant a notice requesting the applicant to give the further information:</w:t>
      </w:r>
    </w:p>
    <w:p w:rsidR="00113F12" w:rsidRPr="007770C6" w:rsidRDefault="00113F12" w:rsidP="007770C6">
      <w:pPr>
        <w:pStyle w:val="paragraph"/>
      </w:pPr>
      <w:r w:rsidRPr="007770C6">
        <w:tab/>
        <w:t>(a)</w:t>
      </w:r>
      <w:r w:rsidRPr="007770C6">
        <w:tab/>
        <w:t>within 28 days after receiving the notice; or</w:t>
      </w:r>
    </w:p>
    <w:p w:rsidR="00113F12" w:rsidRPr="007770C6" w:rsidRDefault="00113F12" w:rsidP="007770C6">
      <w:pPr>
        <w:pStyle w:val="paragraph"/>
      </w:pPr>
      <w:r w:rsidRPr="007770C6">
        <w:tab/>
        <w:t>(b)</w:t>
      </w:r>
      <w:r w:rsidRPr="007770C6">
        <w:tab/>
        <w:t>within such other period as is specified in the notice.</w:t>
      </w:r>
    </w:p>
    <w:p w:rsidR="00113F12" w:rsidRPr="007770C6" w:rsidRDefault="00113F12" w:rsidP="007770C6">
      <w:pPr>
        <w:pStyle w:val="subsection"/>
        <w:keepNext/>
      </w:pPr>
      <w:r w:rsidRPr="007770C6">
        <w:lastRenderedPageBreak/>
        <w:tab/>
        <w:t>(6)</w:t>
      </w:r>
      <w:r w:rsidRPr="007770C6">
        <w:tab/>
        <w:t>The application is taken to have been withdrawn if the information is not given within whichever of those periods applies. The notice must contain a statement setting out the effect of this subsection.</w:t>
      </w:r>
    </w:p>
    <w:p w:rsidR="00113F12" w:rsidRPr="007770C6" w:rsidRDefault="00113F12" w:rsidP="007770C6">
      <w:pPr>
        <w:pStyle w:val="notetext"/>
      </w:pPr>
      <w:r w:rsidRPr="007770C6">
        <w:t>Note:</w:t>
      </w:r>
      <w:r w:rsidRPr="007770C6">
        <w:tab/>
        <w:t>The period for giving the further information can be extended—see section</w:t>
      </w:r>
      <w:r w:rsidR="007770C6" w:rsidRPr="007770C6">
        <w:t> </w:t>
      </w:r>
      <w:r w:rsidRPr="007770C6">
        <w:t>96</w:t>
      </w:r>
      <w:r w:rsidR="00BA5FB7">
        <w:noBreakHyphen/>
      </w:r>
      <w:r w:rsidRPr="007770C6">
        <w:t>7.</w:t>
      </w:r>
    </w:p>
    <w:p w:rsidR="00113F12" w:rsidRPr="007770C6" w:rsidRDefault="00113F12" w:rsidP="007770C6">
      <w:pPr>
        <w:pStyle w:val="subsection"/>
        <w:keepNext/>
        <w:keepLines/>
      </w:pPr>
      <w:r w:rsidRPr="007770C6">
        <w:tab/>
        <w:t>(7)</w:t>
      </w:r>
      <w:r w:rsidRPr="007770C6">
        <w:tab/>
        <w:t>The Secretary must notify the care recipient and the approved provider, in writing, of the Secretary’s decision on whether to make the determination. The notice must be given:</w:t>
      </w:r>
    </w:p>
    <w:p w:rsidR="00113F12" w:rsidRPr="007770C6" w:rsidRDefault="00113F12" w:rsidP="007770C6">
      <w:pPr>
        <w:pStyle w:val="paragraph"/>
      </w:pPr>
      <w:r w:rsidRPr="007770C6">
        <w:tab/>
        <w:t>(a)</w:t>
      </w:r>
      <w:r w:rsidRPr="007770C6">
        <w:tab/>
        <w:t>within 28 days after receiving the application; or</w:t>
      </w:r>
    </w:p>
    <w:p w:rsidR="00113F12" w:rsidRPr="007770C6" w:rsidRDefault="00113F12" w:rsidP="007770C6">
      <w:pPr>
        <w:pStyle w:val="paragraph"/>
      </w:pPr>
      <w:r w:rsidRPr="007770C6">
        <w:tab/>
        <w:t>(b)</w:t>
      </w:r>
      <w:r w:rsidRPr="007770C6">
        <w:tab/>
        <w:t xml:space="preserve">if the Secretary has requested further information under </w:t>
      </w:r>
      <w:r w:rsidR="007770C6" w:rsidRPr="007770C6">
        <w:t>subsection (</w:t>
      </w:r>
      <w:r w:rsidRPr="007770C6">
        <w:t>5)—within 28 days after receiving the information.</w:t>
      </w:r>
    </w:p>
    <w:p w:rsidR="00113F12" w:rsidRPr="007770C6" w:rsidRDefault="00113F12" w:rsidP="007770C6">
      <w:pPr>
        <w:pStyle w:val="subsection"/>
      </w:pPr>
      <w:r w:rsidRPr="007770C6">
        <w:tab/>
        <w:t>(8)</w:t>
      </w:r>
      <w:r w:rsidRPr="007770C6">
        <w:tab/>
        <w:t>If the Secretary makes the determination, the notice must set out:</w:t>
      </w:r>
    </w:p>
    <w:p w:rsidR="00113F12" w:rsidRPr="007770C6" w:rsidRDefault="00113F12" w:rsidP="007770C6">
      <w:pPr>
        <w:pStyle w:val="paragraph"/>
      </w:pPr>
      <w:r w:rsidRPr="007770C6">
        <w:tab/>
        <w:t>(a)</w:t>
      </w:r>
      <w:r w:rsidRPr="007770C6">
        <w:tab/>
        <w:t>any period at the end of which; or</w:t>
      </w:r>
    </w:p>
    <w:p w:rsidR="00113F12" w:rsidRPr="007770C6" w:rsidRDefault="00113F12" w:rsidP="007770C6">
      <w:pPr>
        <w:pStyle w:val="paragraph"/>
      </w:pPr>
      <w:r w:rsidRPr="007770C6">
        <w:tab/>
        <w:t>(b)</w:t>
      </w:r>
      <w:r w:rsidRPr="007770C6">
        <w:tab/>
        <w:t>any event on the occurrence of which;</w:t>
      </w:r>
    </w:p>
    <w:p w:rsidR="00113F12" w:rsidRPr="007770C6" w:rsidRDefault="00113F12" w:rsidP="007770C6">
      <w:pPr>
        <w:pStyle w:val="subsection2"/>
      </w:pPr>
      <w:r w:rsidRPr="007770C6">
        <w:t>the determination will cease to be in force.</w:t>
      </w:r>
    </w:p>
    <w:p w:rsidR="00113F12" w:rsidRPr="007770C6" w:rsidRDefault="00113F12" w:rsidP="007770C6">
      <w:pPr>
        <w:pStyle w:val="subsection"/>
      </w:pPr>
      <w:r w:rsidRPr="007770C6">
        <w:tab/>
        <w:t>(9)</w:t>
      </w:r>
      <w:r w:rsidRPr="007770C6">
        <w:tab/>
        <w:t xml:space="preserve">A determination under </w:t>
      </w:r>
      <w:r w:rsidR="007770C6" w:rsidRPr="007770C6">
        <w:t>subsection (</w:t>
      </w:r>
      <w:r w:rsidRPr="007770C6">
        <w:t>1) is not a legislative instrument.</w:t>
      </w:r>
    </w:p>
    <w:p w:rsidR="002F31C3" w:rsidRPr="007770C6" w:rsidRDefault="002F31C3" w:rsidP="007770C6">
      <w:pPr>
        <w:pStyle w:val="ActHead5"/>
      </w:pPr>
      <w:bookmarkStart w:id="63" w:name="_Toc361129543"/>
      <w:r w:rsidRPr="007770C6">
        <w:rPr>
          <w:rStyle w:val="CharSectno"/>
        </w:rPr>
        <w:t>48</w:t>
      </w:r>
      <w:r w:rsidR="00BA5FB7">
        <w:rPr>
          <w:rStyle w:val="CharSectno"/>
        </w:rPr>
        <w:noBreakHyphen/>
      </w:r>
      <w:r w:rsidRPr="007770C6">
        <w:rPr>
          <w:rStyle w:val="CharSectno"/>
        </w:rPr>
        <w:t>12</w:t>
      </w:r>
      <w:r w:rsidRPr="007770C6">
        <w:t xml:space="preserve">  Revoking determination</w:t>
      </w:r>
      <w:r w:rsidR="006C4BB2" w:rsidRPr="007770C6">
        <w:t>s</w:t>
      </w:r>
      <w:r w:rsidRPr="007770C6">
        <w:t xml:space="preserve"> of financial hardship</w:t>
      </w:r>
      <w:bookmarkEnd w:id="63"/>
    </w:p>
    <w:p w:rsidR="002F31C3" w:rsidRPr="007770C6" w:rsidRDefault="002F31C3" w:rsidP="007770C6">
      <w:pPr>
        <w:pStyle w:val="subsection"/>
        <w:keepNext/>
      </w:pPr>
      <w:r w:rsidRPr="007770C6">
        <w:tab/>
        <w:t>(1)</w:t>
      </w:r>
      <w:r w:rsidRPr="007770C6">
        <w:tab/>
        <w:t xml:space="preserve">The Secretary may, in accordance with the </w:t>
      </w:r>
      <w:r w:rsidR="00A138FE" w:rsidRPr="007770C6">
        <w:t>Subsidy</w:t>
      </w:r>
      <w:r w:rsidRPr="007770C6">
        <w:t xml:space="preserve"> Principles, revoke a determination under section</w:t>
      </w:r>
      <w:r w:rsidR="007770C6" w:rsidRPr="007770C6">
        <w:t> </w:t>
      </w:r>
      <w:r w:rsidR="006C4BB2" w:rsidRPr="007770C6">
        <w:t>48</w:t>
      </w:r>
      <w:r w:rsidR="00BA5FB7">
        <w:noBreakHyphen/>
      </w:r>
      <w:r w:rsidR="006C4BB2" w:rsidRPr="007770C6">
        <w:t>1</w:t>
      </w:r>
      <w:r w:rsidRPr="007770C6">
        <w:t>1.</w:t>
      </w:r>
    </w:p>
    <w:p w:rsidR="002F31C3" w:rsidRPr="007770C6" w:rsidRDefault="002F31C3" w:rsidP="007770C6">
      <w:pPr>
        <w:pStyle w:val="notetext"/>
      </w:pPr>
      <w:r w:rsidRPr="007770C6">
        <w:t>Note:</w:t>
      </w:r>
      <w:r w:rsidRPr="007770C6">
        <w:tab/>
        <w:t>Revocations of determinations are reviewable under Part</w:t>
      </w:r>
      <w:r w:rsidR="007770C6" w:rsidRPr="007770C6">
        <w:t> </w:t>
      </w:r>
      <w:r w:rsidRPr="007770C6">
        <w:t>6.1.</w:t>
      </w:r>
    </w:p>
    <w:p w:rsidR="002F31C3" w:rsidRPr="007770C6" w:rsidRDefault="002F31C3" w:rsidP="007770C6">
      <w:pPr>
        <w:pStyle w:val="subsection"/>
      </w:pPr>
      <w:r w:rsidRPr="007770C6">
        <w:rPr>
          <w:b/>
        </w:rPr>
        <w:tab/>
      </w:r>
      <w:r w:rsidRPr="007770C6">
        <w:t>(2)</w:t>
      </w:r>
      <w:r w:rsidRPr="007770C6">
        <w:rPr>
          <w:b/>
        </w:rPr>
        <w:tab/>
      </w:r>
      <w:r w:rsidRPr="007770C6">
        <w:t xml:space="preserve">Before deciding to revoke the determination, the Secretary must notify the </w:t>
      </w:r>
      <w:r w:rsidR="00186C18" w:rsidRPr="007770C6">
        <w:t xml:space="preserve">care recipient </w:t>
      </w:r>
      <w:r w:rsidRPr="007770C6">
        <w:t>and the approved provider concerned that revocation is being considered.</w:t>
      </w:r>
    </w:p>
    <w:p w:rsidR="002F31C3" w:rsidRPr="007770C6" w:rsidRDefault="002F31C3" w:rsidP="007770C6">
      <w:pPr>
        <w:pStyle w:val="subsection"/>
      </w:pPr>
      <w:r w:rsidRPr="007770C6">
        <w:tab/>
        <w:t>(3)</w:t>
      </w:r>
      <w:r w:rsidRPr="007770C6">
        <w:tab/>
        <w:t>The notice must be in writing and must:</w:t>
      </w:r>
    </w:p>
    <w:p w:rsidR="002F31C3" w:rsidRPr="007770C6" w:rsidRDefault="002F31C3" w:rsidP="007770C6">
      <w:pPr>
        <w:pStyle w:val="paragraph"/>
      </w:pPr>
      <w:r w:rsidRPr="007770C6">
        <w:tab/>
        <w:t>(a)</w:t>
      </w:r>
      <w:r w:rsidRPr="007770C6">
        <w:tab/>
        <w:t xml:space="preserve">invite the </w:t>
      </w:r>
      <w:r w:rsidR="00186C18" w:rsidRPr="007770C6">
        <w:t xml:space="preserve">care recipient </w:t>
      </w:r>
      <w:r w:rsidRPr="007770C6">
        <w:t>and the approved provider to make submissions, in writing, to the Secretary within 28 days after receiving the notice; and</w:t>
      </w:r>
    </w:p>
    <w:p w:rsidR="002F31C3" w:rsidRPr="007770C6" w:rsidRDefault="002F31C3" w:rsidP="007770C6">
      <w:pPr>
        <w:pStyle w:val="paragraph"/>
      </w:pPr>
      <w:r w:rsidRPr="007770C6">
        <w:tab/>
        <w:t>(b)</w:t>
      </w:r>
      <w:r w:rsidRPr="007770C6">
        <w:tab/>
        <w:t>inform them that if no submissions are made within that period, the revocation takes effect on the day after the last day for making submissions.</w:t>
      </w:r>
    </w:p>
    <w:p w:rsidR="002F31C3" w:rsidRPr="007770C6" w:rsidRDefault="002F31C3" w:rsidP="007770C6">
      <w:pPr>
        <w:pStyle w:val="subsection"/>
      </w:pPr>
      <w:r w:rsidRPr="007770C6">
        <w:rPr>
          <w:b/>
        </w:rPr>
        <w:tab/>
      </w:r>
      <w:r w:rsidRPr="007770C6">
        <w:t>(4)</w:t>
      </w:r>
      <w:r w:rsidRPr="007770C6">
        <w:rPr>
          <w:b/>
        </w:rPr>
        <w:tab/>
      </w:r>
      <w:r w:rsidRPr="007770C6">
        <w:t xml:space="preserve">In making the decision whether to revoke the determination, the Secretary must consider any submissions received within the </w:t>
      </w:r>
      <w:r w:rsidRPr="007770C6">
        <w:lastRenderedPageBreak/>
        <w:t>period for making submissions. The Secretary must make the decision within 28 days after the end of that period.</w:t>
      </w:r>
    </w:p>
    <w:p w:rsidR="002F31C3" w:rsidRPr="007770C6" w:rsidRDefault="002F31C3" w:rsidP="007770C6">
      <w:pPr>
        <w:pStyle w:val="subsection"/>
      </w:pPr>
      <w:r w:rsidRPr="007770C6">
        <w:rPr>
          <w:b/>
        </w:rPr>
        <w:tab/>
      </w:r>
      <w:r w:rsidRPr="007770C6">
        <w:t>(5)</w:t>
      </w:r>
      <w:r w:rsidRPr="007770C6">
        <w:tab/>
        <w:t xml:space="preserve">The Secretary must notify, in writing, the </w:t>
      </w:r>
      <w:r w:rsidR="00186C18" w:rsidRPr="007770C6">
        <w:t xml:space="preserve">care recipient </w:t>
      </w:r>
      <w:r w:rsidRPr="007770C6">
        <w:t>and the approved provider of the decision.</w:t>
      </w:r>
    </w:p>
    <w:p w:rsidR="002F31C3" w:rsidRPr="007770C6" w:rsidRDefault="002F31C3" w:rsidP="007770C6">
      <w:pPr>
        <w:pStyle w:val="subsection"/>
      </w:pPr>
      <w:r w:rsidRPr="007770C6">
        <w:tab/>
        <w:t>(6)</w:t>
      </w:r>
      <w:r w:rsidRPr="007770C6">
        <w:tab/>
        <w:t xml:space="preserve">The notice must be given to the </w:t>
      </w:r>
      <w:r w:rsidR="00186C18" w:rsidRPr="007770C6">
        <w:t xml:space="preserve">care recipient </w:t>
      </w:r>
      <w:r w:rsidRPr="007770C6">
        <w:t>and the approved provider within 28 days after the end of the period for making submissions.</w:t>
      </w:r>
    </w:p>
    <w:p w:rsidR="002F31C3" w:rsidRPr="007770C6" w:rsidRDefault="002F31C3" w:rsidP="007770C6">
      <w:pPr>
        <w:pStyle w:val="subsection"/>
      </w:pPr>
      <w:r w:rsidRPr="007770C6">
        <w:tab/>
        <w:t>(7)</w:t>
      </w:r>
      <w:r w:rsidRPr="007770C6">
        <w:tab/>
        <w:t>If the notice is not given within that period, the Secretary is taken to have decided not to revoke the determination.</w:t>
      </w:r>
    </w:p>
    <w:p w:rsidR="002F31C3" w:rsidRPr="007770C6" w:rsidRDefault="002F31C3" w:rsidP="007770C6">
      <w:pPr>
        <w:pStyle w:val="subsection"/>
      </w:pPr>
      <w:r w:rsidRPr="007770C6">
        <w:rPr>
          <w:b/>
        </w:rPr>
        <w:tab/>
      </w:r>
      <w:r w:rsidRPr="007770C6">
        <w:t>(8)</w:t>
      </w:r>
      <w:r w:rsidRPr="007770C6">
        <w:rPr>
          <w:b/>
        </w:rPr>
        <w:tab/>
      </w:r>
      <w:r w:rsidRPr="007770C6">
        <w:t>A revocation has effect:</w:t>
      </w:r>
    </w:p>
    <w:p w:rsidR="002F31C3" w:rsidRPr="007770C6" w:rsidRDefault="002F31C3" w:rsidP="007770C6">
      <w:pPr>
        <w:pStyle w:val="paragraph"/>
      </w:pPr>
      <w:r w:rsidRPr="007770C6">
        <w:tab/>
        <w:t>(a)</w:t>
      </w:r>
      <w:r w:rsidRPr="007770C6">
        <w:tab/>
        <w:t xml:space="preserve">if the </w:t>
      </w:r>
      <w:r w:rsidR="00186C18" w:rsidRPr="007770C6">
        <w:t xml:space="preserve">care recipient </w:t>
      </w:r>
      <w:r w:rsidRPr="007770C6">
        <w:t xml:space="preserve">and the approved provider received notice under </w:t>
      </w:r>
      <w:r w:rsidR="007770C6" w:rsidRPr="007770C6">
        <w:t>subsection (</w:t>
      </w:r>
      <w:r w:rsidRPr="007770C6">
        <w:t>5) on the same day—the day after that day; or</w:t>
      </w:r>
    </w:p>
    <w:p w:rsidR="002F31C3" w:rsidRPr="007770C6" w:rsidRDefault="002F31C3" w:rsidP="007770C6">
      <w:pPr>
        <w:pStyle w:val="paragraph"/>
      </w:pPr>
      <w:r w:rsidRPr="007770C6">
        <w:tab/>
        <w:t>(b)</w:t>
      </w:r>
      <w:r w:rsidRPr="007770C6">
        <w:tab/>
        <w:t>if they received the notice on different days—the day after the later of those days.</w:t>
      </w:r>
    </w:p>
    <w:p w:rsidR="00155184" w:rsidRPr="007770C6" w:rsidRDefault="00325AAE" w:rsidP="007770C6">
      <w:pPr>
        <w:pStyle w:val="ItemHead"/>
      </w:pPr>
      <w:r w:rsidRPr="007770C6">
        <w:t>143</w:t>
      </w:r>
      <w:r w:rsidR="00155184" w:rsidRPr="007770C6">
        <w:t xml:space="preserve">  Section</w:t>
      </w:r>
      <w:r w:rsidR="007770C6" w:rsidRPr="007770C6">
        <w:t> </w:t>
      </w:r>
      <w:r w:rsidR="00155184" w:rsidRPr="007770C6">
        <w:t>49</w:t>
      </w:r>
      <w:r w:rsidR="00BA5FB7">
        <w:noBreakHyphen/>
      </w:r>
      <w:r w:rsidR="00155184" w:rsidRPr="007770C6">
        <w:t>2 (heading)</w:t>
      </w:r>
    </w:p>
    <w:p w:rsidR="00155184" w:rsidRPr="007770C6" w:rsidRDefault="00155184" w:rsidP="007770C6">
      <w:pPr>
        <w:pStyle w:val="Item"/>
      </w:pPr>
      <w:r w:rsidRPr="007770C6">
        <w:t>Omit “</w:t>
      </w:r>
      <w:r w:rsidRPr="007770C6">
        <w:rPr>
          <w:b/>
        </w:rPr>
        <w:t>Flexible Care</w:t>
      </w:r>
      <w:r w:rsidRPr="007770C6">
        <w:t>”.</w:t>
      </w:r>
    </w:p>
    <w:p w:rsidR="00155184" w:rsidRPr="007770C6" w:rsidRDefault="00325AAE" w:rsidP="007770C6">
      <w:pPr>
        <w:pStyle w:val="ItemHead"/>
      </w:pPr>
      <w:r w:rsidRPr="007770C6">
        <w:t>144</w:t>
      </w:r>
      <w:r w:rsidR="00155184" w:rsidRPr="007770C6">
        <w:t xml:space="preserve">  Section</w:t>
      </w:r>
      <w:r w:rsidR="007770C6" w:rsidRPr="007770C6">
        <w:t> </w:t>
      </w:r>
      <w:r w:rsidR="00155184" w:rsidRPr="007770C6">
        <w:t>49</w:t>
      </w:r>
      <w:r w:rsidR="00BA5FB7">
        <w:noBreakHyphen/>
      </w:r>
      <w:r w:rsidR="00155184" w:rsidRPr="007770C6">
        <w:t>2</w:t>
      </w:r>
    </w:p>
    <w:p w:rsidR="00155184" w:rsidRPr="007770C6" w:rsidRDefault="00155184" w:rsidP="007770C6">
      <w:pPr>
        <w:pStyle w:val="Item"/>
      </w:pPr>
      <w:r w:rsidRPr="007770C6">
        <w:t>Omit “</w:t>
      </w:r>
      <w:r w:rsidR="00E63376" w:rsidRPr="007770C6">
        <w:t>Flexible Care Subsidy Principles. The provisions</w:t>
      </w:r>
      <w:r w:rsidRPr="007770C6">
        <w:t>”</w:t>
      </w:r>
      <w:r w:rsidR="00E63376" w:rsidRPr="007770C6">
        <w:t>, substitute “Subsidy Principles. Provisions”.</w:t>
      </w:r>
    </w:p>
    <w:p w:rsidR="00155184" w:rsidRPr="007770C6" w:rsidRDefault="00325AAE" w:rsidP="007770C6">
      <w:pPr>
        <w:pStyle w:val="ItemHead"/>
      </w:pPr>
      <w:r w:rsidRPr="007770C6">
        <w:t>145</w:t>
      </w:r>
      <w:r w:rsidR="00155184" w:rsidRPr="007770C6">
        <w:t xml:space="preserve">  Section</w:t>
      </w:r>
      <w:r w:rsidR="007770C6" w:rsidRPr="007770C6">
        <w:t> </w:t>
      </w:r>
      <w:r w:rsidR="00155184" w:rsidRPr="007770C6">
        <w:t>49</w:t>
      </w:r>
      <w:r w:rsidR="00BA5FB7">
        <w:noBreakHyphen/>
      </w:r>
      <w:r w:rsidR="00155184" w:rsidRPr="007770C6">
        <w:t>2 (note)</w:t>
      </w:r>
    </w:p>
    <w:p w:rsidR="00155184" w:rsidRPr="007770C6" w:rsidRDefault="00155184" w:rsidP="007770C6">
      <w:pPr>
        <w:pStyle w:val="Item"/>
      </w:pPr>
      <w:r w:rsidRPr="007770C6">
        <w:t>Omit “Flexible Care”.</w:t>
      </w:r>
    </w:p>
    <w:p w:rsidR="00155184" w:rsidRPr="007770C6" w:rsidRDefault="00325AAE" w:rsidP="007770C6">
      <w:pPr>
        <w:pStyle w:val="ItemHead"/>
      </w:pPr>
      <w:r w:rsidRPr="007770C6">
        <w:t>146</w:t>
      </w:r>
      <w:r w:rsidR="00155184" w:rsidRPr="007770C6">
        <w:t xml:space="preserve">  Subparagraph</w:t>
      </w:r>
      <w:r w:rsidR="00B02589" w:rsidRPr="007770C6">
        <w:t>s</w:t>
      </w:r>
      <w:r w:rsidR="007770C6" w:rsidRPr="007770C6">
        <w:t xml:space="preserve"> </w:t>
      </w:r>
      <w:r w:rsidR="00155184" w:rsidRPr="007770C6">
        <w:t>50</w:t>
      </w:r>
      <w:r w:rsidR="00BA5FB7">
        <w:noBreakHyphen/>
      </w:r>
      <w:r w:rsidR="00155184" w:rsidRPr="007770C6">
        <w:t>1(1)(b)(ii)</w:t>
      </w:r>
      <w:r w:rsidR="00B02589" w:rsidRPr="007770C6">
        <w:t xml:space="preserve"> and (iii)</w:t>
      </w:r>
    </w:p>
    <w:p w:rsidR="00155184" w:rsidRPr="007770C6" w:rsidRDefault="00155184" w:rsidP="007770C6">
      <w:pPr>
        <w:pStyle w:val="Item"/>
      </w:pPr>
      <w:r w:rsidRPr="007770C6">
        <w:t>Omit “Flexible Care”.</w:t>
      </w:r>
    </w:p>
    <w:p w:rsidR="00155184" w:rsidRPr="007770C6" w:rsidRDefault="00325AAE" w:rsidP="007770C6">
      <w:pPr>
        <w:pStyle w:val="ItemHead"/>
      </w:pPr>
      <w:r w:rsidRPr="007770C6">
        <w:t>147</w:t>
      </w:r>
      <w:r w:rsidR="00155184" w:rsidRPr="007770C6">
        <w:t xml:space="preserve">  Subsection</w:t>
      </w:r>
      <w:r w:rsidR="007770C6" w:rsidRPr="007770C6">
        <w:t xml:space="preserve"> </w:t>
      </w:r>
      <w:r w:rsidR="00155184" w:rsidRPr="007770C6">
        <w:t>50</w:t>
      </w:r>
      <w:r w:rsidR="00BA5FB7">
        <w:noBreakHyphen/>
      </w:r>
      <w:r w:rsidR="00155184" w:rsidRPr="007770C6">
        <w:t>2(1)</w:t>
      </w:r>
    </w:p>
    <w:p w:rsidR="00155184" w:rsidRPr="007770C6" w:rsidRDefault="00155184" w:rsidP="007770C6">
      <w:pPr>
        <w:pStyle w:val="Item"/>
      </w:pPr>
      <w:r w:rsidRPr="007770C6">
        <w:t>Omit “Flexible Care”.</w:t>
      </w:r>
    </w:p>
    <w:p w:rsidR="00155184" w:rsidRPr="007770C6" w:rsidRDefault="00325AAE" w:rsidP="007770C6">
      <w:pPr>
        <w:pStyle w:val="ItemHead"/>
      </w:pPr>
      <w:r w:rsidRPr="007770C6">
        <w:t>148</w:t>
      </w:r>
      <w:r w:rsidR="00155184" w:rsidRPr="007770C6">
        <w:t xml:space="preserve">  Subsections</w:t>
      </w:r>
      <w:r w:rsidR="007770C6" w:rsidRPr="007770C6">
        <w:t xml:space="preserve"> </w:t>
      </w:r>
      <w:r w:rsidR="00155184" w:rsidRPr="007770C6">
        <w:t>51</w:t>
      </w:r>
      <w:r w:rsidR="00BA5FB7">
        <w:noBreakHyphen/>
      </w:r>
      <w:r w:rsidR="00155184" w:rsidRPr="007770C6">
        <w:t>1(1) and (2)</w:t>
      </w:r>
    </w:p>
    <w:p w:rsidR="00155184" w:rsidRPr="007770C6" w:rsidRDefault="00155184" w:rsidP="007770C6">
      <w:pPr>
        <w:pStyle w:val="Item"/>
      </w:pPr>
      <w:r w:rsidRPr="007770C6">
        <w:t>Omit “Flexible Care”.</w:t>
      </w:r>
    </w:p>
    <w:p w:rsidR="00D31DF1" w:rsidRPr="007770C6" w:rsidRDefault="00325AAE" w:rsidP="007770C6">
      <w:pPr>
        <w:pStyle w:val="ItemHead"/>
      </w:pPr>
      <w:r w:rsidRPr="007770C6">
        <w:t>149</w:t>
      </w:r>
      <w:r w:rsidR="00D31DF1" w:rsidRPr="007770C6">
        <w:t xml:space="preserve">  After Chapter</w:t>
      </w:r>
      <w:r w:rsidR="007770C6" w:rsidRPr="007770C6">
        <w:t> </w:t>
      </w:r>
      <w:r w:rsidR="00D31DF1" w:rsidRPr="007770C6">
        <w:t>3</w:t>
      </w:r>
    </w:p>
    <w:p w:rsidR="00D31DF1" w:rsidRPr="007770C6" w:rsidRDefault="00D31DF1" w:rsidP="007770C6">
      <w:pPr>
        <w:pStyle w:val="Item"/>
      </w:pPr>
      <w:r w:rsidRPr="007770C6">
        <w:t>Insert:</w:t>
      </w:r>
    </w:p>
    <w:p w:rsidR="00D31DF1" w:rsidRPr="007770C6" w:rsidRDefault="00D31DF1" w:rsidP="007770C6">
      <w:pPr>
        <w:pStyle w:val="ActHead1"/>
      </w:pPr>
      <w:bookmarkStart w:id="64" w:name="f_Check_Lines_above"/>
      <w:bookmarkStart w:id="65" w:name="_Toc361129544"/>
      <w:bookmarkEnd w:id="64"/>
      <w:r w:rsidRPr="007770C6">
        <w:rPr>
          <w:rStyle w:val="CharChapNo"/>
        </w:rPr>
        <w:lastRenderedPageBreak/>
        <w:t>Chapter</w:t>
      </w:r>
      <w:r w:rsidR="007770C6" w:rsidRPr="007770C6">
        <w:rPr>
          <w:rStyle w:val="CharChapNo"/>
        </w:rPr>
        <w:t> </w:t>
      </w:r>
      <w:r w:rsidRPr="007770C6">
        <w:rPr>
          <w:rStyle w:val="CharChapNo"/>
        </w:rPr>
        <w:t>3A</w:t>
      </w:r>
      <w:r w:rsidRPr="007770C6">
        <w:t>—</w:t>
      </w:r>
      <w:r w:rsidR="00D9305C" w:rsidRPr="007770C6">
        <w:rPr>
          <w:rStyle w:val="CharChapText"/>
        </w:rPr>
        <w:t>Fees and p</w:t>
      </w:r>
      <w:r w:rsidRPr="007770C6">
        <w:rPr>
          <w:rStyle w:val="CharChapText"/>
        </w:rPr>
        <w:t>ayments</w:t>
      </w:r>
      <w:bookmarkEnd w:id="65"/>
    </w:p>
    <w:p w:rsidR="00D31DF1" w:rsidRPr="007770C6" w:rsidRDefault="00D31DF1" w:rsidP="007770C6">
      <w:pPr>
        <w:pStyle w:val="Header"/>
      </w:pPr>
      <w:bookmarkStart w:id="66" w:name="f_Check_Lines_below"/>
      <w:bookmarkEnd w:id="66"/>
      <w:r w:rsidRPr="007770C6">
        <w:rPr>
          <w:rStyle w:val="CharPartNo"/>
        </w:rPr>
        <w:t xml:space="preserve"> </w:t>
      </w:r>
      <w:r w:rsidRPr="007770C6">
        <w:rPr>
          <w:rStyle w:val="CharPartText"/>
        </w:rPr>
        <w:t xml:space="preserve"> </w:t>
      </w:r>
    </w:p>
    <w:p w:rsidR="00D31DF1" w:rsidRPr="007770C6" w:rsidRDefault="00D31DF1" w:rsidP="007770C6">
      <w:pPr>
        <w:pStyle w:val="ActHead3"/>
      </w:pPr>
      <w:bookmarkStart w:id="67" w:name="_Toc361129545"/>
      <w:r w:rsidRPr="007770C6">
        <w:rPr>
          <w:rStyle w:val="CharDivNo"/>
        </w:rPr>
        <w:t>Division</w:t>
      </w:r>
      <w:r w:rsidR="007770C6" w:rsidRPr="007770C6">
        <w:rPr>
          <w:rStyle w:val="CharDivNo"/>
        </w:rPr>
        <w:t> </w:t>
      </w:r>
      <w:r w:rsidRPr="007770C6">
        <w:rPr>
          <w:rStyle w:val="CharDivNo"/>
        </w:rPr>
        <w:t>52A</w:t>
      </w:r>
      <w:r w:rsidRPr="007770C6">
        <w:t>—</w:t>
      </w:r>
      <w:r w:rsidRPr="007770C6">
        <w:rPr>
          <w:rStyle w:val="CharDivText"/>
        </w:rPr>
        <w:t>Introduction</w:t>
      </w:r>
      <w:bookmarkEnd w:id="67"/>
    </w:p>
    <w:p w:rsidR="00D31DF1" w:rsidRPr="007770C6" w:rsidRDefault="00D31DF1" w:rsidP="007770C6">
      <w:pPr>
        <w:pStyle w:val="ActHead5"/>
      </w:pPr>
      <w:bookmarkStart w:id="68" w:name="_Toc361129546"/>
      <w:r w:rsidRPr="007770C6">
        <w:rPr>
          <w:rStyle w:val="CharSectno"/>
        </w:rPr>
        <w:t>52A</w:t>
      </w:r>
      <w:r w:rsidR="00BA5FB7">
        <w:rPr>
          <w:rStyle w:val="CharSectno"/>
        </w:rPr>
        <w:noBreakHyphen/>
      </w:r>
      <w:r w:rsidRPr="007770C6">
        <w:rPr>
          <w:rStyle w:val="CharSectno"/>
        </w:rPr>
        <w:t>1</w:t>
      </w:r>
      <w:r w:rsidRPr="007770C6">
        <w:t xml:space="preserve">  What this Chapter is about</w:t>
      </w:r>
      <w:bookmarkEnd w:id="68"/>
    </w:p>
    <w:p w:rsidR="005919F0" w:rsidRPr="007770C6" w:rsidRDefault="00D31DF1" w:rsidP="007770C6">
      <w:pPr>
        <w:pStyle w:val="BoxText"/>
      </w:pPr>
      <w:r w:rsidRPr="007770C6">
        <w:t xml:space="preserve">Care recipients contribute to the cost </w:t>
      </w:r>
      <w:r w:rsidR="00161EFD" w:rsidRPr="007770C6">
        <w:t xml:space="preserve">of </w:t>
      </w:r>
      <w:r w:rsidRPr="007770C6">
        <w:t xml:space="preserve">their care </w:t>
      </w:r>
      <w:r w:rsidR="005919F0" w:rsidRPr="007770C6">
        <w:t>by paying resident fees or home care fees (see Part</w:t>
      </w:r>
      <w:r w:rsidR="007770C6" w:rsidRPr="007770C6">
        <w:t> </w:t>
      </w:r>
      <w:r w:rsidR="005919F0" w:rsidRPr="007770C6">
        <w:t>3A.1).</w:t>
      </w:r>
    </w:p>
    <w:p w:rsidR="00814887" w:rsidRPr="007770C6" w:rsidRDefault="00814887" w:rsidP="007770C6">
      <w:pPr>
        <w:pStyle w:val="BoxText"/>
      </w:pPr>
      <w:r w:rsidRPr="007770C6">
        <w:t xml:space="preserve">Care recipients may pay for, or contribute to the cost of, accommodation </w:t>
      </w:r>
      <w:r w:rsidR="0082260D" w:rsidRPr="007770C6">
        <w:t>provided</w:t>
      </w:r>
      <w:r w:rsidRPr="007770C6">
        <w:t xml:space="preserve"> with residential care or eligible flexible care by paying an </w:t>
      </w:r>
      <w:r w:rsidR="007770C6" w:rsidRPr="007770C6">
        <w:rPr>
          <w:position w:val="6"/>
          <w:sz w:val="16"/>
        </w:rPr>
        <w:t>*</w:t>
      </w:r>
      <w:r w:rsidRPr="007770C6">
        <w:t xml:space="preserve">accommodation payment or an </w:t>
      </w:r>
      <w:r w:rsidR="007770C6" w:rsidRPr="007770C6">
        <w:rPr>
          <w:position w:val="6"/>
          <w:sz w:val="16"/>
        </w:rPr>
        <w:t>*</w:t>
      </w:r>
      <w:r w:rsidRPr="007770C6">
        <w:t>accommodation contribution (see Part</w:t>
      </w:r>
      <w:r w:rsidR="007770C6" w:rsidRPr="007770C6">
        <w:t> </w:t>
      </w:r>
      <w:r w:rsidRPr="007770C6">
        <w:t>3A.2).</w:t>
      </w:r>
    </w:p>
    <w:p w:rsidR="00814887" w:rsidRPr="007770C6" w:rsidRDefault="00814887" w:rsidP="007770C6">
      <w:pPr>
        <w:pStyle w:val="BoxText"/>
      </w:pPr>
      <w:r w:rsidRPr="007770C6">
        <w:t>Accommodation payments or accommodation contributions may be paid by:</w:t>
      </w:r>
    </w:p>
    <w:p w:rsidR="00814887" w:rsidRPr="007770C6" w:rsidRDefault="00814887" w:rsidP="007770C6">
      <w:pPr>
        <w:pStyle w:val="BoxList"/>
      </w:pPr>
      <w:r w:rsidRPr="007770C6">
        <w:rPr>
          <w:sz w:val="28"/>
        </w:rPr>
        <w:t>•</w:t>
      </w:r>
      <w:r w:rsidRPr="007770C6">
        <w:tab/>
      </w:r>
      <w:r w:rsidR="007770C6" w:rsidRPr="007770C6">
        <w:rPr>
          <w:position w:val="6"/>
          <w:sz w:val="16"/>
        </w:rPr>
        <w:t>*</w:t>
      </w:r>
      <w:r w:rsidRPr="007770C6">
        <w:t>daily payment</w:t>
      </w:r>
      <w:r w:rsidR="00F82B18" w:rsidRPr="007770C6">
        <w:t>s</w:t>
      </w:r>
      <w:r w:rsidRPr="007770C6">
        <w:t>; or</w:t>
      </w:r>
    </w:p>
    <w:p w:rsidR="00814887" w:rsidRPr="007770C6" w:rsidRDefault="00814887" w:rsidP="007770C6">
      <w:pPr>
        <w:pStyle w:val="BoxList"/>
      </w:pPr>
      <w:r w:rsidRPr="007770C6">
        <w:rPr>
          <w:sz w:val="28"/>
        </w:rPr>
        <w:t>•</w:t>
      </w:r>
      <w:r w:rsidRPr="007770C6">
        <w:tab/>
      </w:r>
      <w:r w:rsidR="007770C6" w:rsidRPr="007770C6">
        <w:rPr>
          <w:position w:val="6"/>
          <w:sz w:val="16"/>
        </w:rPr>
        <w:t>*</w:t>
      </w:r>
      <w:r w:rsidRPr="007770C6">
        <w:t>refundable deposit; or</w:t>
      </w:r>
    </w:p>
    <w:p w:rsidR="00814887" w:rsidRPr="007770C6" w:rsidRDefault="00814887" w:rsidP="007770C6">
      <w:pPr>
        <w:pStyle w:val="BoxList"/>
      </w:pPr>
      <w:r w:rsidRPr="007770C6">
        <w:rPr>
          <w:sz w:val="28"/>
        </w:rPr>
        <w:t>•</w:t>
      </w:r>
      <w:r w:rsidRPr="007770C6">
        <w:tab/>
        <w:t>a combination of refundable deposit and daily payment</w:t>
      </w:r>
      <w:r w:rsidR="00F82B18" w:rsidRPr="007770C6">
        <w:t>s</w:t>
      </w:r>
      <w:r w:rsidRPr="007770C6">
        <w:t>.</w:t>
      </w:r>
    </w:p>
    <w:p w:rsidR="00393490" w:rsidRPr="007770C6" w:rsidRDefault="00393490" w:rsidP="007770C6">
      <w:pPr>
        <w:pStyle w:val="BoxText"/>
      </w:pPr>
      <w:r w:rsidRPr="007770C6">
        <w:t xml:space="preserve">Rules for managing refundable deposits, </w:t>
      </w:r>
      <w:r w:rsidR="007770C6" w:rsidRPr="007770C6">
        <w:rPr>
          <w:position w:val="6"/>
          <w:sz w:val="16"/>
        </w:rPr>
        <w:t>*</w:t>
      </w:r>
      <w:r w:rsidRPr="007770C6">
        <w:t xml:space="preserve">accommodation bonds and </w:t>
      </w:r>
      <w:r w:rsidR="007770C6" w:rsidRPr="007770C6">
        <w:rPr>
          <w:position w:val="6"/>
          <w:sz w:val="16"/>
        </w:rPr>
        <w:t>*</w:t>
      </w:r>
      <w:r w:rsidRPr="007770C6">
        <w:t>entry contributions are set out in Part</w:t>
      </w:r>
      <w:r w:rsidR="007770C6" w:rsidRPr="007770C6">
        <w:t> </w:t>
      </w:r>
      <w:r w:rsidRPr="007770C6">
        <w:t>3A.3.</w:t>
      </w:r>
      <w:r w:rsidR="00814887" w:rsidRPr="007770C6">
        <w:t xml:space="preserve"> Accommodation bonds and entry contributions are paid under the </w:t>
      </w:r>
      <w:r w:rsidR="00814887" w:rsidRPr="007770C6">
        <w:rPr>
          <w:i/>
        </w:rPr>
        <w:t>Aged Care (Transitional Provisions) Act 1997</w:t>
      </w:r>
      <w:r w:rsidR="00814887" w:rsidRPr="007770C6">
        <w:t>.</w:t>
      </w:r>
    </w:p>
    <w:p w:rsidR="00D31DF1" w:rsidRPr="007770C6" w:rsidRDefault="00D31DF1" w:rsidP="007770C6">
      <w:pPr>
        <w:pStyle w:val="ActHead2"/>
      </w:pPr>
      <w:bookmarkStart w:id="69" w:name="_Toc361129547"/>
      <w:r w:rsidRPr="007770C6">
        <w:rPr>
          <w:rStyle w:val="CharPartNo"/>
        </w:rPr>
        <w:t>Part</w:t>
      </w:r>
      <w:r w:rsidR="007770C6" w:rsidRPr="007770C6">
        <w:rPr>
          <w:rStyle w:val="CharPartNo"/>
        </w:rPr>
        <w:t> </w:t>
      </w:r>
      <w:r w:rsidRPr="007770C6">
        <w:rPr>
          <w:rStyle w:val="CharPartNo"/>
        </w:rPr>
        <w:t>3A.1</w:t>
      </w:r>
      <w:r w:rsidRPr="007770C6">
        <w:t>—</w:t>
      </w:r>
      <w:r w:rsidRPr="007770C6">
        <w:rPr>
          <w:rStyle w:val="CharPartText"/>
        </w:rPr>
        <w:t>Resident and home care fees</w:t>
      </w:r>
      <w:bookmarkEnd w:id="69"/>
    </w:p>
    <w:p w:rsidR="00D31DF1" w:rsidRPr="007770C6" w:rsidRDefault="00D31DF1" w:rsidP="007770C6">
      <w:pPr>
        <w:pStyle w:val="ActHead3"/>
      </w:pPr>
      <w:bookmarkStart w:id="70" w:name="_Toc361129548"/>
      <w:r w:rsidRPr="007770C6">
        <w:rPr>
          <w:rStyle w:val="CharDivNo"/>
        </w:rPr>
        <w:t>Division</w:t>
      </w:r>
      <w:r w:rsidR="007770C6" w:rsidRPr="007770C6">
        <w:rPr>
          <w:rStyle w:val="CharDivNo"/>
        </w:rPr>
        <w:t> </w:t>
      </w:r>
      <w:r w:rsidRPr="007770C6">
        <w:rPr>
          <w:rStyle w:val="CharDivNo"/>
        </w:rPr>
        <w:t>52B</w:t>
      </w:r>
      <w:r w:rsidRPr="007770C6">
        <w:t>—</w:t>
      </w:r>
      <w:r w:rsidRPr="007770C6">
        <w:rPr>
          <w:rStyle w:val="CharDivText"/>
        </w:rPr>
        <w:t>Introduction</w:t>
      </w:r>
      <w:bookmarkEnd w:id="70"/>
    </w:p>
    <w:p w:rsidR="00D31DF1" w:rsidRPr="007770C6" w:rsidRDefault="00D31DF1" w:rsidP="007770C6">
      <w:pPr>
        <w:pStyle w:val="ActHead5"/>
      </w:pPr>
      <w:bookmarkStart w:id="71" w:name="_Toc361129549"/>
      <w:r w:rsidRPr="007770C6">
        <w:rPr>
          <w:rStyle w:val="CharSectno"/>
        </w:rPr>
        <w:t>52B</w:t>
      </w:r>
      <w:r w:rsidR="00BA5FB7">
        <w:rPr>
          <w:rStyle w:val="CharSectno"/>
        </w:rPr>
        <w:noBreakHyphen/>
      </w:r>
      <w:r w:rsidRPr="007770C6">
        <w:rPr>
          <w:rStyle w:val="CharSectno"/>
        </w:rPr>
        <w:t>1</w:t>
      </w:r>
      <w:r w:rsidRPr="007770C6">
        <w:t xml:space="preserve">  What this Part is about</w:t>
      </w:r>
      <w:bookmarkEnd w:id="71"/>
    </w:p>
    <w:p w:rsidR="00D31DF1" w:rsidRPr="007770C6" w:rsidRDefault="00A66209" w:rsidP="007770C6">
      <w:pPr>
        <w:pStyle w:val="BoxText"/>
      </w:pPr>
      <w:r w:rsidRPr="007770C6">
        <w:t>Care recipients may pay, or contribute to the cost of, residential care and home care by paying resident fees or home care fees.</w:t>
      </w:r>
    </w:p>
    <w:p w:rsidR="00D31DF1" w:rsidRPr="007770C6" w:rsidRDefault="00D31DF1" w:rsidP="007770C6">
      <w:pPr>
        <w:pStyle w:val="TofSectsHeading"/>
      </w:pPr>
      <w:r w:rsidRPr="007770C6">
        <w:lastRenderedPageBreak/>
        <w:t>Table of Divisions</w:t>
      </w:r>
    </w:p>
    <w:p w:rsidR="00D31DF1" w:rsidRPr="007770C6" w:rsidRDefault="00D31DF1" w:rsidP="007770C6">
      <w:pPr>
        <w:pStyle w:val="TofSectsSubdiv"/>
      </w:pPr>
      <w:r w:rsidRPr="007770C6">
        <w:t>52B</w:t>
      </w:r>
      <w:r w:rsidRPr="007770C6">
        <w:tab/>
        <w:t>Introduction</w:t>
      </w:r>
    </w:p>
    <w:p w:rsidR="00D31DF1" w:rsidRPr="007770C6" w:rsidRDefault="00D31DF1" w:rsidP="007770C6">
      <w:pPr>
        <w:pStyle w:val="TofSectsSubdiv"/>
      </w:pPr>
      <w:r w:rsidRPr="007770C6">
        <w:t>52C</w:t>
      </w:r>
      <w:r w:rsidRPr="007770C6">
        <w:tab/>
        <w:t>Resident fees</w:t>
      </w:r>
    </w:p>
    <w:p w:rsidR="00D31DF1" w:rsidRPr="007770C6" w:rsidRDefault="00D31DF1" w:rsidP="007770C6">
      <w:pPr>
        <w:pStyle w:val="TofSectsSubdiv"/>
      </w:pPr>
      <w:r w:rsidRPr="007770C6">
        <w:t>52D</w:t>
      </w:r>
      <w:r w:rsidRPr="007770C6">
        <w:tab/>
        <w:t>Home care fees</w:t>
      </w:r>
    </w:p>
    <w:p w:rsidR="00D31DF1" w:rsidRPr="007770C6" w:rsidRDefault="00D31DF1" w:rsidP="007770C6">
      <w:pPr>
        <w:pStyle w:val="ActHead5"/>
      </w:pPr>
      <w:bookmarkStart w:id="72" w:name="_Toc361129550"/>
      <w:r w:rsidRPr="007770C6">
        <w:rPr>
          <w:rStyle w:val="CharSectno"/>
        </w:rPr>
        <w:t>52B</w:t>
      </w:r>
      <w:r w:rsidR="00BA5FB7">
        <w:rPr>
          <w:rStyle w:val="CharSectno"/>
        </w:rPr>
        <w:noBreakHyphen/>
      </w:r>
      <w:r w:rsidRPr="007770C6">
        <w:rPr>
          <w:rStyle w:val="CharSectno"/>
        </w:rPr>
        <w:t>2</w:t>
      </w:r>
      <w:r w:rsidRPr="007770C6">
        <w:t xml:space="preserve">  The Fees and Payments Principles</w:t>
      </w:r>
      <w:bookmarkEnd w:id="72"/>
    </w:p>
    <w:p w:rsidR="00D31DF1" w:rsidRPr="007770C6" w:rsidRDefault="00D31DF1" w:rsidP="007770C6">
      <w:pPr>
        <w:pStyle w:val="subsection"/>
      </w:pPr>
      <w:r w:rsidRPr="007770C6">
        <w:rPr>
          <w:position w:val="6"/>
          <w:sz w:val="16"/>
        </w:rPr>
        <w:tab/>
      </w:r>
      <w:r w:rsidRPr="007770C6">
        <w:rPr>
          <w:position w:val="6"/>
          <w:sz w:val="16"/>
        </w:rPr>
        <w:tab/>
      </w:r>
      <w:r w:rsidRPr="007770C6">
        <w:t>Resident fees and home care fees are also dealt with in the Fees and Payments Principles. Provisions in this Part indicate when a particular matter is or may be dealt with in these Principles.</w:t>
      </w:r>
    </w:p>
    <w:p w:rsidR="00D31DF1" w:rsidRPr="007770C6" w:rsidRDefault="00D31DF1" w:rsidP="007770C6">
      <w:pPr>
        <w:pStyle w:val="notetext"/>
      </w:pPr>
      <w:r w:rsidRPr="007770C6">
        <w:t>Note:</w:t>
      </w:r>
      <w:r w:rsidRPr="007770C6">
        <w:tab/>
        <w:t>The Fees and Payments Principles are made by the Minister under section</w:t>
      </w:r>
      <w:r w:rsidR="007770C6" w:rsidRPr="007770C6">
        <w:t> </w:t>
      </w:r>
      <w:r w:rsidRPr="007770C6">
        <w:t>96</w:t>
      </w:r>
      <w:r w:rsidR="00BA5FB7">
        <w:noBreakHyphen/>
      </w:r>
      <w:r w:rsidRPr="007770C6">
        <w:t>1.</w:t>
      </w:r>
    </w:p>
    <w:p w:rsidR="00D31DF1" w:rsidRPr="007770C6" w:rsidRDefault="00D31DF1" w:rsidP="007770C6">
      <w:pPr>
        <w:pStyle w:val="ActHead3"/>
      </w:pPr>
      <w:bookmarkStart w:id="73" w:name="_Toc361129551"/>
      <w:r w:rsidRPr="007770C6">
        <w:rPr>
          <w:rStyle w:val="CharDivNo"/>
        </w:rPr>
        <w:t>Division</w:t>
      </w:r>
      <w:r w:rsidR="007770C6" w:rsidRPr="007770C6">
        <w:rPr>
          <w:rStyle w:val="CharDivNo"/>
        </w:rPr>
        <w:t> </w:t>
      </w:r>
      <w:r w:rsidRPr="007770C6">
        <w:rPr>
          <w:rStyle w:val="CharDivNo"/>
        </w:rPr>
        <w:t>52C</w:t>
      </w:r>
      <w:r w:rsidRPr="007770C6">
        <w:t>—</w:t>
      </w:r>
      <w:r w:rsidRPr="007770C6">
        <w:rPr>
          <w:rStyle w:val="CharDivText"/>
        </w:rPr>
        <w:t>Resident fees</w:t>
      </w:r>
      <w:bookmarkEnd w:id="73"/>
    </w:p>
    <w:p w:rsidR="00D31DF1" w:rsidRPr="007770C6" w:rsidRDefault="00D31DF1" w:rsidP="007770C6">
      <w:pPr>
        <w:pStyle w:val="ActHead5"/>
      </w:pPr>
      <w:bookmarkStart w:id="74" w:name="_Toc361129552"/>
      <w:r w:rsidRPr="007770C6">
        <w:rPr>
          <w:rStyle w:val="CharSectno"/>
        </w:rPr>
        <w:t>52C</w:t>
      </w:r>
      <w:r w:rsidR="00BA5FB7">
        <w:rPr>
          <w:rStyle w:val="CharSectno"/>
        </w:rPr>
        <w:noBreakHyphen/>
      </w:r>
      <w:r w:rsidRPr="007770C6">
        <w:rPr>
          <w:rStyle w:val="CharSectno"/>
        </w:rPr>
        <w:t>2</w:t>
      </w:r>
      <w:r w:rsidRPr="007770C6">
        <w:t xml:space="preserve">  Rules relating to resident fees</w:t>
      </w:r>
      <w:bookmarkEnd w:id="74"/>
    </w:p>
    <w:p w:rsidR="00D31DF1" w:rsidRPr="007770C6" w:rsidRDefault="00D31DF1" w:rsidP="007770C6">
      <w:pPr>
        <w:pStyle w:val="subsection"/>
      </w:pPr>
      <w:r w:rsidRPr="007770C6">
        <w:tab/>
        <w:t>(1)</w:t>
      </w:r>
      <w:r w:rsidRPr="007770C6">
        <w:tab/>
        <w:t xml:space="preserve">Fees charged to a care recipient for, or in connection with, residential care provided to the care recipient through a residential care service are </w:t>
      </w:r>
      <w:r w:rsidRPr="007770C6">
        <w:rPr>
          <w:b/>
          <w:i/>
        </w:rPr>
        <w:t>resident fees</w:t>
      </w:r>
      <w:r w:rsidRPr="007770C6">
        <w:t>.</w:t>
      </w:r>
    </w:p>
    <w:p w:rsidR="00D31DF1" w:rsidRPr="007770C6" w:rsidRDefault="00D31DF1" w:rsidP="007770C6">
      <w:pPr>
        <w:pStyle w:val="subsection"/>
      </w:pPr>
      <w:r w:rsidRPr="007770C6">
        <w:tab/>
        <w:t>(2)</w:t>
      </w:r>
      <w:r w:rsidRPr="007770C6">
        <w:tab/>
        <w:t>The following apply:</w:t>
      </w:r>
    </w:p>
    <w:p w:rsidR="00D31DF1" w:rsidRPr="007770C6" w:rsidRDefault="00D31DF1" w:rsidP="007770C6">
      <w:pPr>
        <w:pStyle w:val="paragraph"/>
      </w:pPr>
      <w:r w:rsidRPr="007770C6">
        <w:tab/>
        <w:t>(a)</w:t>
      </w:r>
      <w:r w:rsidRPr="007770C6">
        <w:tab/>
        <w:t>subject to section</w:t>
      </w:r>
      <w:r w:rsidR="007770C6" w:rsidRPr="007770C6">
        <w:t> </w:t>
      </w:r>
      <w:r w:rsidRPr="007770C6">
        <w:t>52C</w:t>
      </w:r>
      <w:r w:rsidR="00BA5FB7">
        <w:noBreakHyphen/>
      </w:r>
      <w:r w:rsidRPr="007770C6">
        <w:t>5, the resident fee in respect of any day must not exceed the sum of:</w:t>
      </w:r>
    </w:p>
    <w:p w:rsidR="00D31DF1" w:rsidRPr="007770C6" w:rsidRDefault="00D31DF1" w:rsidP="007770C6">
      <w:pPr>
        <w:pStyle w:val="paragraphsub"/>
      </w:pPr>
      <w:r w:rsidRPr="007770C6">
        <w:tab/>
        <w:t>(</w:t>
      </w:r>
      <w:proofErr w:type="spellStart"/>
      <w:r w:rsidRPr="007770C6">
        <w:t>i</w:t>
      </w:r>
      <w:proofErr w:type="spellEnd"/>
      <w:r w:rsidRPr="007770C6">
        <w:t>)</w:t>
      </w:r>
      <w:r w:rsidRPr="007770C6">
        <w:tab/>
        <w:t>the maximum daily amount worked out under section</w:t>
      </w:r>
      <w:r w:rsidR="007770C6" w:rsidRPr="007770C6">
        <w:t> </w:t>
      </w:r>
      <w:r w:rsidRPr="007770C6">
        <w:t>52C</w:t>
      </w:r>
      <w:r w:rsidR="00BA5FB7">
        <w:noBreakHyphen/>
      </w:r>
      <w:r w:rsidRPr="007770C6">
        <w:t>3; and</w:t>
      </w:r>
    </w:p>
    <w:p w:rsidR="00D31DF1" w:rsidRPr="007770C6" w:rsidRDefault="00D31DF1" w:rsidP="007770C6">
      <w:pPr>
        <w:pStyle w:val="paragraphsub"/>
      </w:pPr>
      <w:r w:rsidRPr="007770C6">
        <w:tab/>
        <w:t>(ii)</w:t>
      </w:r>
      <w:r w:rsidRPr="007770C6">
        <w:tab/>
        <w:t>such other amounts as are specified in, or worked out in accordance with, the Fees and Payment</w:t>
      </w:r>
      <w:r w:rsidR="00866DD5" w:rsidRPr="007770C6">
        <w:t>s</w:t>
      </w:r>
      <w:r w:rsidRPr="007770C6">
        <w:t xml:space="preserve"> Principles;</w:t>
      </w:r>
    </w:p>
    <w:p w:rsidR="00D31DF1" w:rsidRPr="007770C6" w:rsidRDefault="00D31DF1" w:rsidP="007770C6">
      <w:pPr>
        <w:pStyle w:val="paragraph"/>
      </w:pPr>
      <w:r w:rsidRPr="007770C6">
        <w:tab/>
        <w:t>(b)</w:t>
      </w:r>
      <w:r w:rsidRPr="007770C6">
        <w:tab/>
        <w:t>the care recipient must not be required to pay resident fees more than one month in advance;</w:t>
      </w:r>
    </w:p>
    <w:p w:rsidR="00D31DF1" w:rsidRPr="007770C6" w:rsidRDefault="00D31DF1" w:rsidP="007770C6">
      <w:pPr>
        <w:pStyle w:val="paragraph"/>
      </w:pPr>
      <w:r w:rsidRPr="007770C6">
        <w:tab/>
        <w:t>(c)</w:t>
      </w:r>
      <w:r w:rsidRPr="007770C6">
        <w:tab/>
        <w:t xml:space="preserve">the care recipient must not be required to pay resident fees for any period prior to </w:t>
      </w:r>
      <w:r w:rsidR="007770C6" w:rsidRPr="007770C6">
        <w:rPr>
          <w:position w:val="6"/>
          <w:sz w:val="16"/>
        </w:rPr>
        <w:t>*</w:t>
      </w:r>
      <w:r w:rsidRPr="007770C6">
        <w:t>entry to the residential care service, other than for a period in which the care recipient is, because of subsection</w:t>
      </w:r>
      <w:r w:rsidR="007770C6" w:rsidRPr="007770C6">
        <w:t xml:space="preserve"> </w:t>
      </w:r>
      <w:r w:rsidRPr="007770C6">
        <w:t>42</w:t>
      </w:r>
      <w:r w:rsidR="00BA5FB7">
        <w:noBreakHyphen/>
      </w:r>
      <w:r w:rsidRPr="007770C6">
        <w:t xml:space="preserve">3(3), taken to be on </w:t>
      </w:r>
      <w:r w:rsidR="007770C6" w:rsidRPr="007770C6">
        <w:rPr>
          <w:position w:val="6"/>
          <w:sz w:val="16"/>
        </w:rPr>
        <w:t>*</w:t>
      </w:r>
      <w:r w:rsidRPr="007770C6">
        <w:t>leave under section</w:t>
      </w:r>
      <w:r w:rsidR="007770C6" w:rsidRPr="007770C6">
        <w:t> </w:t>
      </w:r>
      <w:r w:rsidRPr="007770C6">
        <w:t>42</w:t>
      </w:r>
      <w:r w:rsidR="00BA5FB7">
        <w:noBreakHyphen/>
      </w:r>
      <w:r w:rsidRPr="007770C6">
        <w:t>2;</w:t>
      </w:r>
    </w:p>
    <w:p w:rsidR="00D31DF1" w:rsidRPr="007770C6" w:rsidRDefault="00D31DF1" w:rsidP="007770C6">
      <w:pPr>
        <w:pStyle w:val="paragraph"/>
      </w:pPr>
      <w:r w:rsidRPr="007770C6">
        <w:tab/>
        <w:t>(d)</w:t>
      </w:r>
      <w:r w:rsidRPr="007770C6">
        <w:tab/>
        <w:t>if the care recipient dies or departs from the service—any fees paid in advance in respect of a period occurring after the care recipient dies or leaves must be refunded in accordance with the Fees and Payment</w:t>
      </w:r>
      <w:r w:rsidR="00866DD5" w:rsidRPr="007770C6">
        <w:t>s</w:t>
      </w:r>
      <w:r w:rsidRPr="007770C6">
        <w:t xml:space="preserve"> Principles.</w:t>
      </w:r>
    </w:p>
    <w:p w:rsidR="00D31DF1" w:rsidRPr="007770C6" w:rsidRDefault="00D31DF1" w:rsidP="007770C6">
      <w:pPr>
        <w:pStyle w:val="ActHead5"/>
      </w:pPr>
      <w:bookmarkStart w:id="75" w:name="_Toc361129553"/>
      <w:r w:rsidRPr="007770C6">
        <w:rPr>
          <w:rStyle w:val="CharSectno"/>
        </w:rPr>
        <w:lastRenderedPageBreak/>
        <w:t>52C</w:t>
      </w:r>
      <w:r w:rsidR="00BA5FB7">
        <w:rPr>
          <w:rStyle w:val="CharSectno"/>
        </w:rPr>
        <w:noBreakHyphen/>
      </w:r>
      <w:r w:rsidRPr="007770C6">
        <w:rPr>
          <w:rStyle w:val="CharSectno"/>
        </w:rPr>
        <w:t>3</w:t>
      </w:r>
      <w:r w:rsidRPr="007770C6">
        <w:t xml:space="preserve">  Maximum daily amount of resident fees</w:t>
      </w:r>
      <w:bookmarkEnd w:id="75"/>
    </w:p>
    <w:p w:rsidR="00D31DF1" w:rsidRPr="007770C6" w:rsidRDefault="00D31DF1" w:rsidP="007770C6">
      <w:pPr>
        <w:pStyle w:val="subsection"/>
      </w:pPr>
      <w:r w:rsidRPr="007770C6">
        <w:tab/>
        <w:t>(1)</w:t>
      </w:r>
      <w:r w:rsidRPr="007770C6">
        <w:tab/>
        <w:t xml:space="preserve">The </w:t>
      </w:r>
      <w:r w:rsidRPr="007770C6">
        <w:rPr>
          <w:b/>
          <w:i/>
        </w:rPr>
        <w:t>maximum daily amount of resident fees</w:t>
      </w:r>
      <w:r w:rsidRPr="007770C6">
        <w:t xml:space="preserve"> payable by the care recipient is the amount worked out as follows:</w:t>
      </w:r>
    </w:p>
    <w:p w:rsidR="00D31DF1" w:rsidRPr="007770C6" w:rsidRDefault="00D31DF1" w:rsidP="007770C6">
      <w:pPr>
        <w:pStyle w:val="BoxHeadBold"/>
        <w:keepNext/>
      </w:pPr>
      <w:r w:rsidRPr="007770C6">
        <w:t>Resident fee calculator</w:t>
      </w:r>
    </w:p>
    <w:p w:rsidR="00D31DF1" w:rsidRPr="007770C6" w:rsidRDefault="00D31DF1" w:rsidP="007770C6">
      <w:pPr>
        <w:pStyle w:val="BoxStep"/>
        <w:keepNext/>
      </w:pPr>
      <w:r w:rsidRPr="007770C6">
        <w:t>Step 1.</w:t>
      </w:r>
      <w:r w:rsidRPr="007770C6">
        <w:rPr>
          <w:i/>
        </w:rPr>
        <w:tab/>
      </w:r>
      <w:r w:rsidRPr="007770C6">
        <w:t xml:space="preserve">Work out the </w:t>
      </w:r>
      <w:r w:rsidR="007770C6" w:rsidRPr="007770C6">
        <w:rPr>
          <w:position w:val="6"/>
          <w:sz w:val="16"/>
        </w:rPr>
        <w:t>*</w:t>
      </w:r>
      <w:r w:rsidRPr="007770C6">
        <w:t>standard resident contribution for the care recipient using section</w:t>
      </w:r>
      <w:r w:rsidR="007770C6" w:rsidRPr="007770C6">
        <w:t> </w:t>
      </w:r>
      <w:r w:rsidRPr="007770C6">
        <w:t>52C</w:t>
      </w:r>
      <w:r w:rsidR="00BA5FB7">
        <w:noBreakHyphen/>
      </w:r>
      <w:r w:rsidRPr="007770C6">
        <w:t>4.</w:t>
      </w:r>
    </w:p>
    <w:p w:rsidR="00D31DF1" w:rsidRPr="007770C6" w:rsidRDefault="00D31DF1" w:rsidP="007770C6">
      <w:pPr>
        <w:pStyle w:val="BoxStep"/>
      </w:pPr>
      <w:r w:rsidRPr="007770C6">
        <w:t>Step 2.</w:t>
      </w:r>
      <w:r w:rsidRPr="007770C6">
        <w:tab/>
        <w:t xml:space="preserve">Add the </w:t>
      </w:r>
      <w:r w:rsidRPr="007770C6">
        <w:rPr>
          <w:b/>
          <w:i/>
        </w:rPr>
        <w:t>compensation payment fee</w:t>
      </w:r>
      <w:r w:rsidRPr="007770C6">
        <w:t xml:space="preserve"> (if any) for the care recipient for the day in question (see </w:t>
      </w:r>
      <w:r w:rsidR="007770C6" w:rsidRPr="007770C6">
        <w:t>subsection (</w:t>
      </w:r>
      <w:r w:rsidRPr="007770C6">
        <w:t>2)).</w:t>
      </w:r>
    </w:p>
    <w:p w:rsidR="00D31DF1" w:rsidRPr="007770C6" w:rsidRDefault="00D31DF1" w:rsidP="007770C6">
      <w:pPr>
        <w:pStyle w:val="BoxStep"/>
      </w:pPr>
      <w:r w:rsidRPr="007770C6">
        <w:t>Step 3.</w:t>
      </w:r>
      <w:r w:rsidRPr="007770C6">
        <w:tab/>
        <w:t xml:space="preserve">Add the </w:t>
      </w:r>
      <w:r w:rsidRPr="007770C6">
        <w:rPr>
          <w:b/>
          <w:i/>
        </w:rPr>
        <w:t>means tested care fee</w:t>
      </w:r>
      <w:r w:rsidRPr="007770C6">
        <w:t xml:space="preserve"> (if any) for the care recipient for that day (see </w:t>
      </w:r>
      <w:r w:rsidR="007770C6" w:rsidRPr="007770C6">
        <w:t>subsection (</w:t>
      </w:r>
      <w:r w:rsidRPr="007770C6">
        <w:t>3)).</w:t>
      </w:r>
    </w:p>
    <w:p w:rsidR="00D31DF1" w:rsidRPr="007770C6" w:rsidRDefault="00D31DF1" w:rsidP="007770C6">
      <w:pPr>
        <w:pStyle w:val="BoxStep"/>
      </w:pPr>
      <w:r w:rsidRPr="007770C6">
        <w:t>Step 4.</w:t>
      </w:r>
      <w:r w:rsidRPr="007770C6">
        <w:tab/>
        <w:t>Subtract the amount of any hardship supplement applicable to the care recipient for the day in question under section</w:t>
      </w:r>
      <w:r w:rsidR="007770C6" w:rsidRPr="007770C6">
        <w:t> </w:t>
      </w:r>
      <w:r w:rsidRPr="007770C6">
        <w:t>44</w:t>
      </w:r>
      <w:r w:rsidR="00BA5FB7">
        <w:noBreakHyphen/>
      </w:r>
      <w:r w:rsidRPr="007770C6">
        <w:t>30.</w:t>
      </w:r>
    </w:p>
    <w:p w:rsidR="00D31DF1" w:rsidRPr="007770C6" w:rsidRDefault="00D31DF1" w:rsidP="007770C6">
      <w:pPr>
        <w:pStyle w:val="BoxStep"/>
      </w:pPr>
      <w:r w:rsidRPr="007770C6">
        <w:t>Step 5.</w:t>
      </w:r>
      <w:r w:rsidRPr="007770C6">
        <w:tab/>
        <w:t>Add any other amounts agreed between the care recipient and the approved provider in accordance with the Fees and Payment</w:t>
      </w:r>
      <w:r w:rsidR="00866DD5" w:rsidRPr="007770C6">
        <w:t>s</w:t>
      </w:r>
      <w:r w:rsidRPr="007770C6">
        <w:t xml:space="preserve"> Principles.</w:t>
      </w:r>
    </w:p>
    <w:p w:rsidR="00D31DF1" w:rsidRPr="007770C6" w:rsidRDefault="00D31DF1" w:rsidP="007770C6">
      <w:pPr>
        <w:pStyle w:val="BoxStep"/>
      </w:pPr>
      <w:r w:rsidRPr="007770C6">
        <w:t>Step 6.</w:t>
      </w:r>
      <w:r w:rsidRPr="007770C6">
        <w:tab/>
        <w:t xml:space="preserve">If, on the day in question, the </w:t>
      </w:r>
      <w:r w:rsidR="007770C6" w:rsidRPr="007770C6">
        <w:rPr>
          <w:position w:val="6"/>
          <w:sz w:val="16"/>
        </w:rPr>
        <w:t>*</w:t>
      </w:r>
      <w:r w:rsidRPr="007770C6">
        <w:t xml:space="preserve">place in respect of which residential care is provided to the care recipient has </w:t>
      </w:r>
      <w:r w:rsidR="007770C6" w:rsidRPr="007770C6">
        <w:rPr>
          <w:position w:val="6"/>
          <w:sz w:val="16"/>
        </w:rPr>
        <w:t>*</w:t>
      </w:r>
      <w:r w:rsidRPr="007770C6">
        <w:t>extra service status, add the extra service fee in respect of the place.</w:t>
      </w:r>
    </w:p>
    <w:p w:rsidR="00D31DF1" w:rsidRPr="007770C6" w:rsidRDefault="00D31DF1" w:rsidP="007770C6">
      <w:pPr>
        <w:pStyle w:val="BoxText"/>
      </w:pPr>
      <w:r w:rsidRPr="007770C6">
        <w:t xml:space="preserve">The result is the </w:t>
      </w:r>
      <w:r w:rsidRPr="007770C6">
        <w:rPr>
          <w:b/>
          <w:i/>
        </w:rPr>
        <w:t>maximum daily amount of resident fees</w:t>
      </w:r>
      <w:r w:rsidRPr="007770C6">
        <w:t xml:space="preserve"> for the care recipient.</w:t>
      </w:r>
    </w:p>
    <w:p w:rsidR="00D31DF1" w:rsidRPr="007770C6" w:rsidRDefault="00D31DF1" w:rsidP="007770C6">
      <w:pPr>
        <w:pStyle w:val="subsection"/>
      </w:pPr>
      <w:r w:rsidRPr="007770C6">
        <w:tab/>
        <w:t>(2)</w:t>
      </w:r>
      <w:r w:rsidRPr="007770C6">
        <w:tab/>
        <w:t xml:space="preserve">The </w:t>
      </w:r>
      <w:r w:rsidRPr="007770C6">
        <w:rPr>
          <w:b/>
          <w:i/>
        </w:rPr>
        <w:t>compensation payment fee</w:t>
      </w:r>
      <w:r w:rsidRPr="007770C6">
        <w:t xml:space="preserve"> for a care recipient for a particular day is the amount equal to the compensation payment reduction applicable to the care recipient on that day (see section</w:t>
      </w:r>
      <w:r w:rsidR="0086502E" w:rsidRPr="007770C6">
        <w:t>s</w:t>
      </w:r>
      <w:r w:rsidR="007770C6" w:rsidRPr="007770C6">
        <w:t> </w:t>
      </w:r>
      <w:r w:rsidRPr="007770C6">
        <w:t>44</w:t>
      </w:r>
      <w:r w:rsidR="00BA5FB7">
        <w:noBreakHyphen/>
      </w:r>
      <w:r w:rsidRPr="007770C6">
        <w:t>20</w:t>
      </w:r>
      <w:r w:rsidR="0086502E" w:rsidRPr="007770C6">
        <w:t xml:space="preserve"> and 44</w:t>
      </w:r>
      <w:r w:rsidR="00BA5FB7">
        <w:noBreakHyphen/>
      </w:r>
      <w:r w:rsidR="0086502E" w:rsidRPr="007770C6">
        <w:t>20A</w:t>
      </w:r>
      <w:r w:rsidRPr="007770C6">
        <w:t>).</w:t>
      </w:r>
    </w:p>
    <w:p w:rsidR="00D31DF1" w:rsidRPr="007770C6" w:rsidRDefault="00D31DF1" w:rsidP="007770C6">
      <w:pPr>
        <w:pStyle w:val="subsection"/>
      </w:pPr>
      <w:r w:rsidRPr="007770C6">
        <w:tab/>
        <w:t>(3)</w:t>
      </w:r>
      <w:r w:rsidRPr="007770C6">
        <w:tab/>
        <w:t xml:space="preserve">The </w:t>
      </w:r>
      <w:r w:rsidRPr="007770C6">
        <w:rPr>
          <w:b/>
          <w:i/>
        </w:rPr>
        <w:t>means tested care fee</w:t>
      </w:r>
      <w:r w:rsidRPr="007770C6">
        <w:t xml:space="preserve"> for a care recipient for a particular day is:</w:t>
      </w:r>
    </w:p>
    <w:p w:rsidR="00D31DF1" w:rsidRPr="007770C6" w:rsidRDefault="00D31DF1" w:rsidP="007770C6">
      <w:pPr>
        <w:pStyle w:val="paragraph"/>
      </w:pPr>
      <w:r w:rsidRPr="007770C6">
        <w:tab/>
        <w:t>(a)</w:t>
      </w:r>
      <w:r w:rsidRPr="007770C6">
        <w:tab/>
        <w:t>the amount equal to the care subsidy reduction applicable to the care recipient on that day (see section</w:t>
      </w:r>
      <w:r w:rsidR="0086502E" w:rsidRPr="007770C6">
        <w:t>s</w:t>
      </w:r>
      <w:r w:rsidR="007770C6" w:rsidRPr="007770C6">
        <w:t> </w:t>
      </w:r>
      <w:r w:rsidRPr="007770C6">
        <w:t>44</w:t>
      </w:r>
      <w:r w:rsidR="00BA5FB7">
        <w:noBreakHyphen/>
      </w:r>
      <w:r w:rsidRPr="007770C6">
        <w:t>21</w:t>
      </w:r>
      <w:r w:rsidR="0086502E" w:rsidRPr="007770C6">
        <w:t xml:space="preserve"> and 44</w:t>
      </w:r>
      <w:r w:rsidR="00BA5FB7">
        <w:noBreakHyphen/>
      </w:r>
      <w:r w:rsidR="0086502E" w:rsidRPr="007770C6">
        <w:t>23</w:t>
      </w:r>
      <w:r w:rsidRPr="007770C6">
        <w:t>); or</w:t>
      </w:r>
    </w:p>
    <w:p w:rsidR="00D31DF1" w:rsidRPr="007770C6" w:rsidRDefault="00D31DF1" w:rsidP="007770C6">
      <w:pPr>
        <w:pStyle w:val="paragraph"/>
      </w:pPr>
      <w:r w:rsidRPr="007770C6">
        <w:lastRenderedPageBreak/>
        <w:tab/>
        <w:t>(b)</w:t>
      </w:r>
      <w:r w:rsidRPr="007770C6">
        <w:tab/>
        <w:t>if the care recipient is receiving respite care—zero.</w:t>
      </w:r>
    </w:p>
    <w:p w:rsidR="00D31DF1" w:rsidRPr="007770C6" w:rsidRDefault="00D31DF1" w:rsidP="007770C6">
      <w:pPr>
        <w:pStyle w:val="ActHead5"/>
      </w:pPr>
      <w:bookmarkStart w:id="76" w:name="_Toc361129554"/>
      <w:r w:rsidRPr="007770C6">
        <w:rPr>
          <w:rStyle w:val="CharSectno"/>
        </w:rPr>
        <w:t>52C</w:t>
      </w:r>
      <w:r w:rsidR="00BA5FB7">
        <w:rPr>
          <w:rStyle w:val="CharSectno"/>
        </w:rPr>
        <w:noBreakHyphen/>
      </w:r>
      <w:r w:rsidRPr="007770C6">
        <w:rPr>
          <w:rStyle w:val="CharSectno"/>
        </w:rPr>
        <w:t>4</w:t>
      </w:r>
      <w:r w:rsidRPr="007770C6">
        <w:t xml:space="preserve">  The standard resident contribution</w:t>
      </w:r>
      <w:bookmarkEnd w:id="76"/>
    </w:p>
    <w:p w:rsidR="00D31DF1" w:rsidRPr="007770C6" w:rsidRDefault="00D31DF1" w:rsidP="007770C6">
      <w:pPr>
        <w:pStyle w:val="subsection"/>
      </w:pPr>
      <w:r w:rsidRPr="007770C6">
        <w:tab/>
      </w:r>
      <w:r w:rsidRPr="007770C6">
        <w:tab/>
        <w:t xml:space="preserve">The </w:t>
      </w:r>
      <w:r w:rsidRPr="007770C6">
        <w:rPr>
          <w:b/>
          <w:i/>
        </w:rPr>
        <w:t>standard resident contribution</w:t>
      </w:r>
      <w:r w:rsidRPr="007770C6">
        <w:t xml:space="preserve"> for a care recipient is:</w:t>
      </w:r>
    </w:p>
    <w:p w:rsidR="00D31DF1" w:rsidRPr="007770C6" w:rsidRDefault="00D31DF1" w:rsidP="007770C6">
      <w:pPr>
        <w:pStyle w:val="paragraph"/>
      </w:pPr>
      <w:r w:rsidRPr="007770C6">
        <w:tab/>
        <w:t>(a)</w:t>
      </w:r>
      <w:r w:rsidRPr="007770C6">
        <w:tab/>
        <w:t>the amount determined by the Minister by legislative instrument; or</w:t>
      </w:r>
    </w:p>
    <w:p w:rsidR="00D31DF1" w:rsidRPr="007770C6" w:rsidRDefault="00D31DF1" w:rsidP="007770C6">
      <w:pPr>
        <w:pStyle w:val="paragraph"/>
      </w:pPr>
      <w:r w:rsidRPr="007770C6">
        <w:tab/>
        <w:t>(b)</w:t>
      </w:r>
      <w:r w:rsidRPr="007770C6">
        <w:tab/>
        <w:t xml:space="preserve">if no amount is determined under </w:t>
      </w:r>
      <w:r w:rsidR="007770C6" w:rsidRPr="007770C6">
        <w:t>paragraph (</w:t>
      </w:r>
      <w:r w:rsidRPr="007770C6">
        <w:t xml:space="preserve">a) for the care recipient—the amount obtained by rounding down to the nearest cent the amount equal to 85% of the </w:t>
      </w:r>
      <w:r w:rsidR="007770C6" w:rsidRPr="007770C6">
        <w:rPr>
          <w:position w:val="6"/>
          <w:sz w:val="16"/>
        </w:rPr>
        <w:t>*</w:t>
      </w:r>
      <w:r w:rsidRPr="007770C6">
        <w:t>basic age pension amount (worked out on a per day basis).</w:t>
      </w:r>
    </w:p>
    <w:p w:rsidR="00D31DF1" w:rsidRPr="007770C6" w:rsidRDefault="00D31DF1" w:rsidP="007770C6">
      <w:pPr>
        <w:pStyle w:val="ActHead5"/>
      </w:pPr>
      <w:bookmarkStart w:id="77" w:name="_Toc361129555"/>
      <w:r w:rsidRPr="007770C6">
        <w:rPr>
          <w:rStyle w:val="CharSectno"/>
        </w:rPr>
        <w:t>52C</w:t>
      </w:r>
      <w:r w:rsidR="00BA5FB7">
        <w:rPr>
          <w:rStyle w:val="CharSectno"/>
        </w:rPr>
        <w:noBreakHyphen/>
      </w:r>
      <w:r w:rsidRPr="007770C6">
        <w:rPr>
          <w:rStyle w:val="CharSectno"/>
        </w:rPr>
        <w:t>5</w:t>
      </w:r>
      <w:r w:rsidRPr="007770C6">
        <w:t xml:space="preserve">  Maximum daily amount of resident fees for reserving a place</w:t>
      </w:r>
      <w:bookmarkEnd w:id="77"/>
    </w:p>
    <w:p w:rsidR="00D31DF1" w:rsidRPr="007770C6" w:rsidRDefault="00D31DF1" w:rsidP="007770C6">
      <w:pPr>
        <w:pStyle w:val="subsection"/>
      </w:pPr>
      <w:r w:rsidRPr="007770C6">
        <w:tab/>
      </w:r>
      <w:r w:rsidRPr="007770C6">
        <w:tab/>
        <w:t>If:</w:t>
      </w:r>
    </w:p>
    <w:p w:rsidR="00D31DF1" w:rsidRPr="007770C6" w:rsidRDefault="00D31DF1" w:rsidP="007770C6">
      <w:pPr>
        <w:pStyle w:val="paragraph"/>
      </w:pPr>
      <w:r w:rsidRPr="007770C6">
        <w:tab/>
        <w:t>(a)</w:t>
      </w:r>
      <w:r w:rsidRPr="007770C6">
        <w:tab/>
        <w:t>a care recipient is absent from a residential care service on a particular day; and</w:t>
      </w:r>
    </w:p>
    <w:p w:rsidR="00D31DF1" w:rsidRPr="007770C6" w:rsidRDefault="00D31DF1" w:rsidP="007770C6">
      <w:pPr>
        <w:pStyle w:val="paragraph"/>
      </w:pPr>
      <w:r w:rsidRPr="007770C6">
        <w:tab/>
        <w:t>(b)</w:t>
      </w:r>
      <w:r w:rsidRPr="007770C6">
        <w:tab/>
      </w:r>
      <w:r w:rsidR="0048378A" w:rsidRPr="007770C6">
        <w:t xml:space="preserve">the person is not on </w:t>
      </w:r>
      <w:r w:rsidR="007770C6" w:rsidRPr="007770C6">
        <w:rPr>
          <w:position w:val="6"/>
          <w:sz w:val="16"/>
        </w:rPr>
        <w:t>*</w:t>
      </w:r>
      <w:r w:rsidR="0048378A" w:rsidRPr="007770C6">
        <w:t>leave from the residential care service on that day because of the operation of paragraph</w:t>
      </w:r>
      <w:r w:rsidR="007770C6" w:rsidRPr="007770C6">
        <w:t xml:space="preserve"> </w:t>
      </w:r>
      <w:r w:rsidR="0048378A" w:rsidRPr="007770C6">
        <w:t>42</w:t>
      </w:r>
      <w:r w:rsidR="00BA5FB7">
        <w:noBreakHyphen/>
      </w:r>
      <w:r w:rsidR="0048378A" w:rsidRPr="007770C6">
        <w:t>2(3)(c)</w:t>
      </w:r>
      <w:r w:rsidRPr="007770C6">
        <w:t>;</w:t>
      </w:r>
    </w:p>
    <w:p w:rsidR="00D31DF1" w:rsidRPr="007770C6" w:rsidRDefault="00D31DF1" w:rsidP="007770C6">
      <w:pPr>
        <w:pStyle w:val="subsection2"/>
      </w:pPr>
      <w:r w:rsidRPr="007770C6">
        <w:t>the maximum fee in respect of a day that can be charged for reserving a place in the residential care service for that day is the sum of the following amounts:</w:t>
      </w:r>
    </w:p>
    <w:p w:rsidR="00D31DF1" w:rsidRPr="007770C6" w:rsidRDefault="00D31DF1" w:rsidP="007770C6">
      <w:pPr>
        <w:pStyle w:val="paragraph"/>
      </w:pPr>
      <w:r w:rsidRPr="007770C6">
        <w:tab/>
        <w:t>(c)</w:t>
      </w:r>
      <w:r w:rsidRPr="007770C6">
        <w:tab/>
        <w:t>the maximum daily amount under section</w:t>
      </w:r>
      <w:r w:rsidR="007770C6" w:rsidRPr="007770C6">
        <w:t> </w:t>
      </w:r>
      <w:r w:rsidRPr="007770C6">
        <w:t>52C</w:t>
      </w:r>
      <w:r w:rsidR="00BA5FB7">
        <w:noBreakHyphen/>
      </w:r>
      <w:r w:rsidRPr="007770C6">
        <w:t>3 that would have been payable by the care recipient if the care recipient had been provided with residential care through the residential care service on that day;</w:t>
      </w:r>
    </w:p>
    <w:p w:rsidR="00D31DF1" w:rsidRPr="007770C6" w:rsidRDefault="00D31DF1" w:rsidP="007770C6">
      <w:pPr>
        <w:pStyle w:val="paragraph"/>
      </w:pPr>
      <w:r w:rsidRPr="007770C6">
        <w:tab/>
        <w:t>(d)</w:t>
      </w:r>
      <w:r w:rsidRPr="007770C6">
        <w:tab/>
        <w:t xml:space="preserve">the amount that would have been the amount of </w:t>
      </w:r>
      <w:r w:rsidR="007770C6" w:rsidRPr="007770C6">
        <w:rPr>
          <w:position w:val="6"/>
          <w:sz w:val="16"/>
        </w:rPr>
        <w:t>*</w:t>
      </w:r>
      <w:r w:rsidRPr="007770C6">
        <w:t>residential care subsidy under Division</w:t>
      </w:r>
      <w:r w:rsidR="007770C6" w:rsidRPr="007770C6">
        <w:t> </w:t>
      </w:r>
      <w:r w:rsidRPr="007770C6">
        <w:t>44 for the care recipient in respect of that day, if the care recipient had been provided with residential care through the residential care service on that day.</w:t>
      </w:r>
    </w:p>
    <w:p w:rsidR="009D13EE" w:rsidRPr="007770C6" w:rsidRDefault="009D13EE" w:rsidP="007770C6">
      <w:pPr>
        <w:pStyle w:val="ActHead3"/>
      </w:pPr>
      <w:bookmarkStart w:id="78" w:name="_Toc361129556"/>
      <w:r w:rsidRPr="007770C6">
        <w:rPr>
          <w:rStyle w:val="CharDivNo"/>
        </w:rPr>
        <w:t>Division</w:t>
      </w:r>
      <w:r w:rsidR="007770C6" w:rsidRPr="007770C6">
        <w:rPr>
          <w:rStyle w:val="CharDivNo"/>
        </w:rPr>
        <w:t> </w:t>
      </w:r>
      <w:r w:rsidRPr="007770C6">
        <w:rPr>
          <w:rStyle w:val="CharDivNo"/>
        </w:rPr>
        <w:t>52D</w:t>
      </w:r>
      <w:r w:rsidRPr="007770C6">
        <w:t>—</w:t>
      </w:r>
      <w:r w:rsidRPr="007770C6">
        <w:rPr>
          <w:rStyle w:val="CharDivText"/>
        </w:rPr>
        <w:t>Home care fees</w:t>
      </w:r>
      <w:bookmarkEnd w:id="78"/>
    </w:p>
    <w:p w:rsidR="009D13EE" w:rsidRPr="007770C6" w:rsidRDefault="009D13EE" w:rsidP="007770C6">
      <w:pPr>
        <w:pStyle w:val="ActHead5"/>
      </w:pPr>
      <w:bookmarkStart w:id="79" w:name="_Toc361129557"/>
      <w:r w:rsidRPr="007770C6">
        <w:rPr>
          <w:rStyle w:val="CharSectno"/>
        </w:rPr>
        <w:t>52D</w:t>
      </w:r>
      <w:r w:rsidR="00BA5FB7">
        <w:rPr>
          <w:rStyle w:val="CharSectno"/>
        </w:rPr>
        <w:noBreakHyphen/>
      </w:r>
      <w:r w:rsidRPr="007770C6">
        <w:rPr>
          <w:rStyle w:val="CharSectno"/>
        </w:rPr>
        <w:t>1</w:t>
      </w:r>
      <w:r w:rsidRPr="007770C6">
        <w:t xml:space="preserve">  Rules relating to home care fees</w:t>
      </w:r>
      <w:bookmarkEnd w:id="79"/>
    </w:p>
    <w:p w:rsidR="009D13EE" w:rsidRPr="007770C6" w:rsidRDefault="009D13EE" w:rsidP="007770C6">
      <w:pPr>
        <w:pStyle w:val="subsection"/>
      </w:pPr>
      <w:r w:rsidRPr="007770C6">
        <w:tab/>
        <w:t>(1)</w:t>
      </w:r>
      <w:r w:rsidRPr="007770C6">
        <w:tab/>
        <w:t xml:space="preserve">Fees charged to a care recipient for, or in connection with, home care provided to the care recipient through a home care service are </w:t>
      </w:r>
      <w:r w:rsidRPr="007770C6">
        <w:rPr>
          <w:b/>
          <w:i/>
        </w:rPr>
        <w:t>home care fees</w:t>
      </w:r>
      <w:r w:rsidRPr="007770C6">
        <w:t>.</w:t>
      </w:r>
    </w:p>
    <w:p w:rsidR="009D13EE" w:rsidRPr="007770C6" w:rsidRDefault="009D13EE" w:rsidP="007770C6">
      <w:pPr>
        <w:pStyle w:val="subsection"/>
      </w:pPr>
      <w:r w:rsidRPr="007770C6">
        <w:tab/>
        <w:t>(2)</w:t>
      </w:r>
      <w:r w:rsidRPr="007770C6">
        <w:tab/>
        <w:t>The following apply:</w:t>
      </w:r>
    </w:p>
    <w:p w:rsidR="00726A83" w:rsidRPr="007770C6" w:rsidRDefault="009D13EE" w:rsidP="007770C6">
      <w:pPr>
        <w:pStyle w:val="paragraph"/>
      </w:pPr>
      <w:r w:rsidRPr="007770C6">
        <w:lastRenderedPageBreak/>
        <w:tab/>
        <w:t>(a)</w:t>
      </w:r>
      <w:r w:rsidRPr="007770C6">
        <w:tab/>
        <w:t xml:space="preserve">the </w:t>
      </w:r>
      <w:r w:rsidR="00726A83" w:rsidRPr="007770C6">
        <w:t xml:space="preserve">home care </w:t>
      </w:r>
      <w:r w:rsidRPr="007770C6">
        <w:t xml:space="preserve">fee in respect of any day must not exceed the </w:t>
      </w:r>
      <w:r w:rsidR="00726A83" w:rsidRPr="007770C6">
        <w:t>sum of:</w:t>
      </w:r>
    </w:p>
    <w:p w:rsidR="009D13EE" w:rsidRPr="007770C6" w:rsidRDefault="00726A83" w:rsidP="007770C6">
      <w:pPr>
        <w:pStyle w:val="paragraphsub"/>
      </w:pPr>
      <w:r w:rsidRPr="007770C6">
        <w:tab/>
        <w:t>(</w:t>
      </w:r>
      <w:proofErr w:type="spellStart"/>
      <w:r w:rsidRPr="007770C6">
        <w:t>i</w:t>
      </w:r>
      <w:proofErr w:type="spellEnd"/>
      <w:r w:rsidRPr="007770C6">
        <w:t>)</w:t>
      </w:r>
      <w:r w:rsidRPr="007770C6">
        <w:tab/>
        <w:t xml:space="preserve">the </w:t>
      </w:r>
      <w:r w:rsidR="009D13EE" w:rsidRPr="007770C6">
        <w:t xml:space="preserve">maximum daily amount </w:t>
      </w:r>
      <w:r w:rsidR="00697F72" w:rsidRPr="007770C6">
        <w:t xml:space="preserve">worked out </w:t>
      </w:r>
      <w:r w:rsidR="009D13EE" w:rsidRPr="007770C6">
        <w:t>under section</w:t>
      </w:r>
      <w:r w:rsidR="007770C6" w:rsidRPr="007770C6">
        <w:t> </w:t>
      </w:r>
      <w:r w:rsidR="009D13EE" w:rsidRPr="007770C6">
        <w:t>52D</w:t>
      </w:r>
      <w:r w:rsidR="00BA5FB7">
        <w:noBreakHyphen/>
      </w:r>
      <w:r w:rsidR="009D13EE" w:rsidRPr="007770C6">
        <w:t>2;</w:t>
      </w:r>
      <w:r w:rsidRPr="007770C6">
        <w:t xml:space="preserve"> and</w:t>
      </w:r>
    </w:p>
    <w:p w:rsidR="00726A83" w:rsidRPr="007770C6" w:rsidRDefault="00726A83" w:rsidP="007770C6">
      <w:pPr>
        <w:pStyle w:val="paragraphsub"/>
      </w:pPr>
      <w:r w:rsidRPr="007770C6">
        <w:tab/>
        <w:t>(ii)</w:t>
      </w:r>
      <w:r w:rsidRPr="007770C6">
        <w:tab/>
        <w:t>such other amounts as are specified in, or worked out in accordance with, the Fees and Payment</w:t>
      </w:r>
      <w:r w:rsidR="00866DD5" w:rsidRPr="007770C6">
        <w:t>s</w:t>
      </w:r>
      <w:r w:rsidRPr="007770C6">
        <w:t xml:space="preserve"> Principles;</w:t>
      </w:r>
    </w:p>
    <w:p w:rsidR="009D13EE" w:rsidRPr="007770C6" w:rsidRDefault="009D13EE" w:rsidP="007770C6">
      <w:pPr>
        <w:pStyle w:val="paragraph"/>
      </w:pPr>
      <w:r w:rsidRPr="007770C6">
        <w:tab/>
        <w:t>(b)</w:t>
      </w:r>
      <w:r w:rsidRPr="007770C6">
        <w:tab/>
        <w:t>the care recipient must not be required to pay home care fees more than one month in advance;</w:t>
      </w:r>
    </w:p>
    <w:p w:rsidR="009D13EE" w:rsidRPr="007770C6" w:rsidRDefault="009D13EE" w:rsidP="007770C6">
      <w:pPr>
        <w:pStyle w:val="paragraph"/>
      </w:pPr>
      <w:r w:rsidRPr="007770C6">
        <w:tab/>
        <w:t>(c)</w:t>
      </w:r>
      <w:r w:rsidRPr="007770C6">
        <w:tab/>
        <w:t>the care recipient must not be required to pay home care fees for any period prior to being provided with the home care;</w:t>
      </w:r>
    </w:p>
    <w:p w:rsidR="009D13EE" w:rsidRPr="007770C6" w:rsidRDefault="009D13EE" w:rsidP="007770C6">
      <w:pPr>
        <w:pStyle w:val="paragraph"/>
      </w:pPr>
      <w:r w:rsidRPr="007770C6">
        <w:tab/>
        <w:t>(d)</w:t>
      </w:r>
      <w:r w:rsidRPr="007770C6">
        <w:tab/>
        <w:t>if the care recipient dies or provision of home care ceases—any fees paid in advance in respect of a period occurring after the care recipient’s death, or the cessation of home care, must be refunded in accordance with the Fees and Payments Principles.</w:t>
      </w:r>
    </w:p>
    <w:p w:rsidR="009D13EE" w:rsidRPr="007770C6" w:rsidRDefault="009D13EE" w:rsidP="007770C6">
      <w:pPr>
        <w:pStyle w:val="ActHead5"/>
      </w:pPr>
      <w:bookmarkStart w:id="80" w:name="_Toc361129558"/>
      <w:r w:rsidRPr="007770C6">
        <w:rPr>
          <w:rStyle w:val="CharSectno"/>
        </w:rPr>
        <w:t>52D</w:t>
      </w:r>
      <w:r w:rsidR="00BA5FB7">
        <w:rPr>
          <w:rStyle w:val="CharSectno"/>
        </w:rPr>
        <w:noBreakHyphen/>
      </w:r>
      <w:r w:rsidRPr="007770C6">
        <w:rPr>
          <w:rStyle w:val="CharSectno"/>
        </w:rPr>
        <w:t>2</w:t>
      </w:r>
      <w:r w:rsidRPr="007770C6">
        <w:t xml:space="preserve">  Maximum daily amount of home care fees</w:t>
      </w:r>
      <w:bookmarkEnd w:id="80"/>
    </w:p>
    <w:p w:rsidR="009D13EE" w:rsidRPr="007770C6" w:rsidRDefault="009D13EE" w:rsidP="007770C6">
      <w:pPr>
        <w:pStyle w:val="subsection"/>
      </w:pPr>
      <w:r w:rsidRPr="007770C6">
        <w:tab/>
        <w:t>(1)</w:t>
      </w:r>
      <w:r w:rsidRPr="007770C6">
        <w:tab/>
        <w:t xml:space="preserve">The </w:t>
      </w:r>
      <w:r w:rsidRPr="007770C6">
        <w:rPr>
          <w:b/>
          <w:i/>
        </w:rPr>
        <w:t>maximum daily amount of home care fees</w:t>
      </w:r>
      <w:r w:rsidRPr="007770C6">
        <w:t xml:space="preserve"> payable by the care recipient is the amount worked out as follows:</w:t>
      </w:r>
    </w:p>
    <w:p w:rsidR="009D13EE" w:rsidRPr="007770C6" w:rsidRDefault="009D13EE" w:rsidP="007770C6">
      <w:pPr>
        <w:pStyle w:val="BoxHeadBold"/>
        <w:keepNext/>
      </w:pPr>
      <w:r w:rsidRPr="007770C6">
        <w:t>Home care fee calculator</w:t>
      </w:r>
    </w:p>
    <w:p w:rsidR="009D13EE" w:rsidRPr="007770C6" w:rsidRDefault="009D13EE" w:rsidP="007770C6">
      <w:pPr>
        <w:pStyle w:val="BoxStep"/>
        <w:keepNext/>
      </w:pPr>
      <w:r w:rsidRPr="007770C6">
        <w:t>Step 1.</w:t>
      </w:r>
      <w:r w:rsidRPr="007770C6">
        <w:rPr>
          <w:i/>
        </w:rPr>
        <w:tab/>
      </w:r>
      <w:r w:rsidRPr="007770C6">
        <w:t xml:space="preserve">Work out the </w:t>
      </w:r>
      <w:r w:rsidRPr="007770C6">
        <w:rPr>
          <w:b/>
          <w:i/>
        </w:rPr>
        <w:t>basic daily care fee</w:t>
      </w:r>
      <w:r w:rsidRPr="007770C6">
        <w:t xml:space="preserve"> using section</w:t>
      </w:r>
      <w:r w:rsidR="007770C6" w:rsidRPr="007770C6">
        <w:t> </w:t>
      </w:r>
      <w:r w:rsidRPr="007770C6">
        <w:t>52D</w:t>
      </w:r>
      <w:r w:rsidR="00BA5FB7">
        <w:noBreakHyphen/>
      </w:r>
      <w:r w:rsidRPr="007770C6">
        <w:t>3.</w:t>
      </w:r>
    </w:p>
    <w:p w:rsidR="007A362C" w:rsidRPr="007770C6" w:rsidRDefault="007A362C" w:rsidP="007770C6">
      <w:pPr>
        <w:pStyle w:val="BoxStep"/>
      </w:pPr>
      <w:r w:rsidRPr="007770C6">
        <w:t>Step 2.</w:t>
      </w:r>
      <w:r w:rsidRPr="007770C6">
        <w:tab/>
        <w:t xml:space="preserve">Add the </w:t>
      </w:r>
      <w:r w:rsidRPr="007770C6">
        <w:rPr>
          <w:b/>
          <w:i/>
        </w:rPr>
        <w:t>compensation payment fee</w:t>
      </w:r>
      <w:r w:rsidRPr="007770C6">
        <w:t xml:space="preserve"> (if any) for the care recipient for the day in question (see </w:t>
      </w:r>
      <w:r w:rsidR="007770C6" w:rsidRPr="007770C6">
        <w:t>subsection (</w:t>
      </w:r>
      <w:r w:rsidRPr="007770C6">
        <w:t>2)).</w:t>
      </w:r>
    </w:p>
    <w:p w:rsidR="009D13EE" w:rsidRPr="007770C6" w:rsidRDefault="009D13EE" w:rsidP="007770C6">
      <w:pPr>
        <w:pStyle w:val="BoxStep"/>
      </w:pPr>
      <w:r w:rsidRPr="007770C6">
        <w:t xml:space="preserve">Step </w:t>
      </w:r>
      <w:r w:rsidR="008A119B" w:rsidRPr="007770C6">
        <w:t>3</w:t>
      </w:r>
      <w:r w:rsidRPr="007770C6">
        <w:t>.</w:t>
      </w:r>
      <w:r w:rsidRPr="007770C6">
        <w:tab/>
        <w:t xml:space="preserve">Add the </w:t>
      </w:r>
      <w:r w:rsidRPr="007770C6">
        <w:rPr>
          <w:b/>
          <w:i/>
        </w:rPr>
        <w:t>income tested care fee</w:t>
      </w:r>
      <w:r w:rsidR="007A362C" w:rsidRPr="007770C6">
        <w:t xml:space="preserve"> (if any) for the care recipient for the day in question (see </w:t>
      </w:r>
      <w:r w:rsidR="007770C6" w:rsidRPr="007770C6">
        <w:t>subsection (</w:t>
      </w:r>
      <w:r w:rsidR="007A362C" w:rsidRPr="007770C6">
        <w:t>3))</w:t>
      </w:r>
      <w:r w:rsidRPr="007770C6">
        <w:t>.</w:t>
      </w:r>
    </w:p>
    <w:p w:rsidR="009D13EE" w:rsidRPr="007770C6" w:rsidRDefault="009D13EE" w:rsidP="007770C6">
      <w:pPr>
        <w:pStyle w:val="BoxStep"/>
      </w:pPr>
      <w:r w:rsidRPr="007770C6">
        <w:t xml:space="preserve">Step </w:t>
      </w:r>
      <w:r w:rsidR="008A119B" w:rsidRPr="007770C6">
        <w:t>4</w:t>
      </w:r>
      <w:r w:rsidRPr="007770C6">
        <w:t>.</w:t>
      </w:r>
      <w:r w:rsidRPr="007770C6">
        <w:tab/>
        <w:t>Subtract the amount of any hardship supplement applicable to the care recipient for the day in question under section</w:t>
      </w:r>
      <w:r w:rsidR="007770C6" w:rsidRPr="007770C6">
        <w:t> </w:t>
      </w:r>
      <w:r w:rsidRPr="007770C6">
        <w:t>48</w:t>
      </w:r>
      <w:r w:rsidR="00BA5FB7">
        <w:noBreakHyphen/>
      </w:r>
      <w:r w:rsidR="00510CE6" w:rsidRPr="007770C6">
        <w:t>10</w:t>
      </w:r>
      <w:r w:rsidRPr="007770C6">
        <w:t>.</w:t>
      </w:r>
    </w:p>
    <w:p w:rsidR="009D13EE" w:rsidRPr="007770C6" w:rsidRDefault="009D13EE" w:rsidP="007770C6">
      <w:pPr>
        <w:pStyle w:val="BoxStep"/>
      </w:pPr>
      <w:r w:rsidRPr="007770C6">
        <w:t xml:space="preserve">Step </w:t>
      </w:r>
      <w:r w:rsidR="008A119B" w:rsidRPr="007770C6">
        <w:t>5</w:t>
      </w:r>
      <w:r w:rsidRPr="007770C6">
        <w:t>.</w:t>
      </w:r>
      <w:r w:rsidRPr="007770C6">
        <w:tab/>
        <w:t>Add any other amounts agreed between the care recipient and the approved provider in accordance with the Fees and Payments Principles.</w:t>
      </w:r>
    </w:p>
    <w:p w:rsidR="009D13EE" w:rsidRPr="007770C6" w:rsidRDefault="009D13EE" w:rsidP="007770C6">
      <w:pPr>
        <w:pStyle w:val="BoxText"/>
      </w:pPr>
      <w:r w:rsidRPr="007770C6">
        <w:t xml:space="preserve">The result is the </w:t>
      </w:r>
      <w:r w:rsidRPr="007770C6">
        <w:rPr>
          <w:b/>
          <w:i/>
        </w:rPr>
        <w:t>maximum daily amount of home care fees</w:t>
      </w:r>
      <w:r w:rsidRPr="007770C6">
        <w:t xml:space="preserve"> for the care recipient.</w:t>
      </w:r>
    </w:p>
    <w:p w:rsidR="007A362C" w:rsidRPr="007770C6" w:rsidRDefault="007A362C" w:rsidP="007770C6">
      <w:pPr>
        <w:pStyle w:val="subsection"/>
      </w:pPr>
      <w:r w:rsidRPr="007770C6">
        <w:lastRenderedPageBreak/>
        <w:tab/>
        <w:t>(2)</w:t>
      </w:r>
      <w:r w:rsidRPr="007770C6">
        <w:tab/>
        <w:t xml:space="preserve">The </w:t>
      </w:r>
      <w:r w:rsidRPr="007770C6">
        <w:rPr>
          <w:b/>
          <w:i/>
        </w:rPr>
        <w:t>compensation payment fee</w:t>
      </w:r>
      <w:r w:rsidRPr="007770C6">
        <w:t xml:space="preserve"> for a care recipient for a particular day is the amount equal to the compensation payment reduction applicable to the care recipient on that day (see section</w:t>
      </w:r>
      <w:r w:rsidR="00FD1C6D" w:rsidRPr="007770C6">
        <w:t>s</w:t>
      </w:r>
      <w:r w:rsidR="007770C6" w:rsidRPr="007770C6">
        <w:t> </w:t>
      </w:r>
      <w:r w:rsidRPr="007770C6">
        <w:t>48</w:t>
      </w:r>
      <w:r w:rsidR="00BA5FB7">
        <w:noBreakHyphen/>
      </w:r>
      <w:r w:rsidR="008A119B" w:rsidRPr="007770C6">
        <w:t>5</w:t>
      </w:r>
      <w:r w:rsidR="00FD1C6D" w:rsidRPr="007770C6">
        <w:t xml:space="preserve"> and 48</w:t>
      </w:r>
      <w:r w:rsidR="00BA5FB7">
        <w:noBreakHyphen/>
      </w:r>
      <w:r w:rsidR="00FD1C6D" w:rsidRPr="007770C6">
        <w:t>6</w:t>
      </w:r>
      <w:r w:rsidRPr="007770C6">
        <w:t>).</w:t>
      </w:r>
    </w:p>
    <w:p w:rsidR="009D13EE" w:rsidRPr="007770C6" w:rsidRDefault="007A362C" w:rsidP="007770C6">
      <w:pPr>
        <w:pStyle w:val="subsection"/>
      </w:pPr>
      <w:r w:rsidRPr="007770C6">
        <w:tab/>
        <w:t>(3</w:t>
      </w:r>
      <w:r w:rsidR="009D13EE" w:rsidRPr="007770C6">
        <w:t>)</w:t>
      </w:r>
      <w:r w:rsidR="009D13EE" w:rsidRPr="007770C6">
        <w:tab/>
        <w:t xml:space="preserve">The </w:t>
      </w:r>
      <w:r w:rsidR="009D13EE" w:rsidRPr="007770C6">
        <w:rPr>
          <w:b/>
          <w:i/>
        </w:rPr>
        <w:t>income tested care fee</w:t>
      </w:r>
      <w:r w:rsidR="009D13EE" w:rsidRPr="007770C6">
        <w:t xml:space="preserve"> for a care recipient for a particular day is the amount equal to the care subsidy reduction applicable to the care recipient on that day (see section</w:t>
      </w:r>
      <w:r w:rsidR="00FD1C6D" w:rsidRPr="007770C6">
        <w:t>s</w:t>
      </w:r>
      <w:r w:rsidR="007770C6" w:rsidRPr="007770C6">
        <w:t> </w:t>
      </w:r>
      <w:r w:rsidR="009D13EE" w:rsidRPr="007770C6">
        <w:t>48</w:t>
      </w:r>
      <w:r w:rsidR="00BA5FB7">
        <w:noBreakHyphen/>
      </w:r>
      <w:r w:rsidR="008A119B" w:rsidRPr="007770C6">
        <w:t>7</w:t>
      </w:r>
      <w:r w:rsidR="00FD1C6D" w:rsidRPr="007770C6">
        <w:t xml:space="preserve"> and 48</w:t>
      </w:r>
      <w:r w:rsidR="00BA5FB7">
        <w:noBreakHyphen/>
      </w:r>
      <w:r w:rsidR="00FD1C6D" w:rsidRPr="007770C6">
        <w:t>8</w:t>
      </w:r>
      <w:r w:rsidR="009D13EE" w:rsidRPr="007770C6">
        <w:t>).</w:t>
      </w:r>
    </w:p>
    <w:p w:rsidR="009D13EE" w:rsidRPr="007770C6" w:rsidRDefault="009D13EE" w:rsidP="007770C6">
      <w:pPr>
        <w:pStyle w:val="ActHead5"/>
      </w:pPr>
      <w:bookmarkStart w:id="81" w:name="_Toc361129559"/>
      <w:r w:rsidRPr="007770C6">
        <w:rPr>
          <w:rStyle w:val="CharSectno"/>
        </w:rPr>
        <w:t>52D</w:t>
      </w:r>
      <w:r w:rsidR="00BA5FB7">
        <w:rPr>
          <w:rStyle w:val="CharSectno"/>
        </w:rPr>
        <w:noBreakHyphen/>
      </w:r>
      <w:r w:rsidRPr="007770C6">
        <w:rPr>
          <w:rStyle w:val="CharSectno"/>
        </w:rPr>
        <w:t>3</w:t>
      </w:r>
      <w:r w:rsidRPr="007770C6">
        <w:t xml:space="preserve">  The basic daily care fee</w:t>
      </w:r>
      <w:bookmarkEnd w:id="81"/>
    </w:p>
    <w:p w:rsidR="009D13EE" w:rsidRPr="007770C6" w:rsidRDefault="009D13EE" w:rsidP="007770C6">
      <w:pPr>
        <w:pStyle w:val="subsection"/>
      </w:pPr>
      <w:r w:rsidRPr="007770C6">
        <w:tab/>
      </w:r>
      <w:r w:rsidRPr="007770C6">
        <w:tab/>
        <w:t xml:space="preserve">The </w:t>
      </w:r>
      <w:r w:rsidRPr="007770C6">
        <w:rPr>
          <w:b/>
          <w:i/>
        </w:rPr>
        <w:t>basic daily care fee</w:t>
      </w:r>
      <w:r w:rsidRPr="007770C6">
        <w:t xml:space="preserve"> for a care recipient is:</w:t>
      </w:r>
    </w:p>
    <w:p w:rsidR="009D13EE" w:rsidRPr="007770C6" w:rsidRDefault="009D13EE" w:rsidP="007770C6">
      <w:pPr>
        <w:pStyle w:val="paragraph"/>
      </w:pPr>
      <w:r w:rsidRPr="007770C6">
        <w:tab/>
        <w:t>(a)</w:t>
      </w:r>
      <w:r w:rsidRPr="007770C6">
        <w:tab/>
        <w:t>the amount determined by the Minister by legislative instrument; or</w:t>
      </w:r>
    </w:p>
    <w:p w:rsidR="009D13EE" w:rsidRPr="007770C6" w:rsidRDefault="009D13EE" w:rsidP="007770C6">
      <w:pPr>
        <w:pStyle w:val="paragraph"/>
      </w:pPr>
      <w:r w:rsidRPr="007770C6">
        <w:tab/>
        <w:t>(b)</w:t>
      </w:r>
      <w:r w:rsidRPr="007770C6">
        <w:tab/>
        <w:t xml:space="preserve">if no amount is determined under </w:t>
      </w:r>
      <w:r w:rsidR="007770C6" w:rsidRPr="007770C6">
        <w:t>paragraph (</w:t>
      </w:r>
      <w:r w:rsidRPr="007770C6">
        <w:t xml:space="preserve">a) for the care recipient—the amount obtained by rounding down to the nearest cent the amount equal to 17.5% of the </w:t>
      </w:r>
      <w:r w:rsidR="007770C6" w:rsidRPr="007770C6">
        <w:rPr>
          <w:position w:val="6"/>
          <w:sz w:val="16"/>
        </w:rPr>
        <w:t>*</w:t>
      </w:r>
      <w:r w:rsidRPr="007770C6">
        <w:t>basic age pension amount (worked out on a per day basis).</w:t>
      </w:r>
    </w:p>
    <w:p w:rsidR="00E67782" w:rsidRPr="007770C6" w:rsidRDefault="00E67782" w:rsidP="007770C6">
      <w:pPr>
        <w:pStyle w:val="ActHead2"/>
      </w:pPr>
      <w:bookmarkStart w:id="82" w:name="_Toc361129560"/>
      <w:r w:rsidRPr="007770C6">
        <w:rPr>
          <w:rStyle w:val="CharPartNo"/>
        </w:rPr>
        <w:t>Part</w:t>
      </w:r>
      <w:r w:rsidR="007770C6" w:rsidRPr="007770C6">
        <w:rPr>
          <w:rStyle w:val="CharPartNo"/>
        </w:rPr>
        <w:t> </w:t>
      </w:r>
      <w:r w:rsidRPr="007770C6">
        <w:rPr>
          <w:rStyle w:val="CharPartNo"/>
        </w:rPr>
        <w:t>3A.2</w:t>
      </w:r>
      <w:r w:rsidRPr="007770C6">
        <w:t>—</w:t>
      </w:r>
      <w:r w:rsidRPr="007770C6">
        <w:rPr>
          <w:rStyle w:val="CharPartText"/>
        </w:rPr>
        <w:t>Accommodation payments and accommodation contributions</w:t>
      </w:r>
      <w:bookmarkEnd w:id="82"/>
    </w:p>
    <w:p w:rsidR="00E67782" w:rsidRPr="007770C6" w:rsidRDefault="00E67782" w:rsidP="007770C6">
      <w:pPr>
        <w:pStyle w:val="ActHead3"/>
      </w:pPr>
      <w:bookmarkStart w:id="83" w:name="_Toc361129561"/>
      <w:r w:rsidRPr="007770C6">
        <w:rPr>
          <w:rStyle w:val="CharDivNo"/>
        </w:rPr>
        <w:t>Division</w:t>
      </w:r>
      <w:r w:rsidR="007770C6" w:rsidRPr="007770C6">
        <w:rPr>
          <w:rStyle w:val="CharDivNo"/>
        </w:rPr>
        <w:t> </w:t>
      </w:r>
      <w:r w:rsidRPr="007770C6">
        <w:rPr>
          <w:rStyle w:val="CharDivNo"/>
        </w:rPr>
        <w:t>52E</w:t>
      </w:r>
      <w:r w:rsidRPr="007770C6">
        <w:t>—</w:t>
      </w:r>
      <w:r w:rsidRPr="007770C6">
        <w:rPr>
          <w:rStyle w:val="CharDivText"/>
        </w:rPr>
        <w:t>Introduction</w:t>
      </w:r>
      <w:bookmarkEnd w:id="83"/>
    </w:p>
    <w:p w:rsidR="00E67782" w:rsidRPr="007770C6" w:rsidRDefault="00E67782" w:rsidP="007770C6">
      <w:pPr>
        <w:pStyle w:val="ActHead5"/>
      </w:pPr>
      <w:bookmarkStart w:id="84" w:name="_Toc361129562"/>
      <w:r w:rsidRPr="007770C6">
        <w:rPr>
          <w:rStyle w:val="CharSectno"/>
        </w:rPr>
        <w:t>52E</w:t>
      </w:r>
      <w:r w:rsidR="00BA5FB7">
        <w:rPr>
          <w:rStyle w:val="CharSectno"/>
        </w:rPr>
        <w:noBreakHyphen/>
      </w:r>
      <w:r w:rsidRPr="007770C6">
        <w:rPr>
          <w:rStyle w:val="CharSectno"/>
        </w:rPr>
        <w:t>1</w:t>
      </w:r>
      <w:r w:rsidRPr="007770C6">
        <w:t xml:space="preserve">  What this Part is about</w:t>
      </w:r>
      <w:bookmarkEnd w:id="84"/>
    </w:p>
    <w:p w:rsidR="005E32AF" w:rsidRPr="007770C6" w:rsidRDefault="005E32AF" w:rsidP="007770C6">
      <w:pPr>
        <w:pStyle w:val="BoxText"/>
      </w:pPr>
      <w:r w:rsidRPr="007770C6">
        <w:t xml:space="preserve">Care recipients may pay for, or contribute to the cost of, accommodation </w:t>
      </w:r>
      <w:r w:rsidR="0082260D" w:rsidRPr="007770C6">
        <w:t>provided</w:t>
      </w:r>
      <w:r w:rsidRPr="007770C6">
        <w:t xml:space="preserve"> with residential care </w:t>
      </w:r>
      <w:r w:rsidR="00814887" w:rsidRPr="007770C6">
        <w:t xml:space="preserve">or eligible flexible care </w:t>
      </w:r>
      <w:r w:rsidRPr="007770C6">
        <w:t xml:space="preserve">by paying </w:t>
      </w:r>
      <w:r w:rsidR="00850265" w:rsidRPr="007770C6">
        <w:t xml:space="preserve">an </w:t>
      </w:r>
      <w:r w:rsidR="007770C6" w:rsidRPr="007770C6">
        <w:rPr>
          <w:position w:val="6"/>
          <w:sz w:val="16"/>
        </w:rPr>
        <w:t>*</w:t>
      </w:r>
      <w:r w:rsidR="00850265" w:rsidRPr="007770C6">
        <w:t>accommodation payment</w:t>
      </w:r>
      <w:r w:rsidRPr="007770C6">
        <w:t xml:space="preserve"> </w:t>
      </w:r>
      <w:r w:rsidR="00850265" w:rsidRPr="007770C6">
        <w:t>or</w:t>
      </w:r>
      <w:r w:rsidRPr="007770C6">
        <w:t xml:space="preserve"> </w:t>
      </w:r>
      <w:r w:rsidR="00850265" w:rsidRPr="007770C6">
        <w:t xml:space="preserve">an </w:t>
      </w:r>
      <w:r w:rsidR="007770C6" w:rsidRPr="007770C6">
        <w:rPr>
          <w:position w:val="6"/>
          <w:sz w:val="16"/>
        </w:rPr>
        <w:t>*</w:t>
      </w:r>
      <w:r w:rsidRPr="007770C6">
        <w:t>accommodation contribution.</w:t>
      </w:r>
    </w:p>
    <w:p w:rsidR="005E32AF" w:rsidRPr="007770C6" w:rsidRDefault="005E32AF" w:rsidP="007770C6">
      <w:pPr>
        <w:pStyle w:val="BoxText"/>
      </w:pPr>
      <w:r w:rsidRPr="007770C6">
        <w:t>Accommodation payment</w:t>
      </w:r>
      <w:r w:rsidR="00814887" w:rsidRPr="007770C6">
        <w:t>s</w:t>
      </w:r>
      <w:r w:rsidRPr="007770C6">
        <w:t xml:space="preserve"> </w:t>
      </w:r>
      <w:r w:rsidR="00814887" w:rsidRPr="007770C6">
        <w:t>or</w:t>
      </w:r>
      <w:r w:rsidRPr="007770C6">
        <w:t xml:space="preserve"> accommodation contribution</w:t>
      </w:r>
      <w:r w:rsidR="00814887" w:rsidRPr="007770C6">
        <w:t>s</w:t>
      </w:r>
      <w:r w:rsidRPr="007770C6">
        <w:t xml:space="preserve"> may be paid by:</w:t>
      </w:r>
    </w:p>
    <w:p w:rsidR="005E32AF" w:rsidRPr="007770C6" w:rsidRDefault="005E32AF" w:rsidP="007770C6">
      <w:pPr>
        <w:pStyle w:val="BoxList"/>
      </w:pPr>
      <w:r w:rsidRPr="007770C6">
        <w:rPr>
          <w:sz w:val="28"/>
        </w:rPr>
        <w:t>•</w:t>
      </w:r>
      <w:r w:rsidRPr="007770C6">
        <w:tab/>
      </w:r>
      <w:r w:rsidR="007770C6" w:rsidRPr="007770C6">
        <w:rPr>
          <w:position w:val="6"/>
          <w:sz w:val="16"/>
        </w:rPr>
        <w:t>*</w:t>
      </w:r>
      <w:r w:rsidRPr="007770C6">
        <w:t>daily payment</w:t>
      </w:r>
      <w:r w:rsidR="00ED14F0" w:rsidRPr="007770C6">
        <w:t>s</w:t>
      </w:r>
      <w:r w:rsidRPr="007770C6">
        <w:t>;</w:t>
      </w:r>
      <w:r w:rsidR="00850265" w:rsidRPr="007770C6">
        <w:t xml:space="preserve"> or</w:t>
      </w:r>
    </w:p>
    <w:p w:rsidR="005E32AF" w:rsidRPr="007770C6" w:rsidRDefault="005E32AF" w:rsidP="007770C6">
      <w:pPr>
        <w:pStyle w:val="BoxList"/>
      </w:pPr>
      <w:r w:rsidRPr="007770C6">
        <w:rPr>
          <w:sz w:val="28"/>
        </w:rPr>
        <w:t>•</w:t>
      </w:r>
      <w:r w:rsidRPr="007770C6">
        <w:tab/>
      </w:r>
      <w:r w:rsidR="007770C6" w:rsidRPr="007770C6">
        <w:rPr>
          <w:position w:val="6"/>
          <w:sz w:val="16"/>
        </w:rPr>
        <w:t>*</w:t>
      </w:r>
      <w:r w:rsidRPr="007770C6">
        <w:t>refundable deposit;</w:t>
      </w:r>
      <w:r w:rsidR="00850265" w:rsidRPr="007770C6">
        <w:t xml:space="preserve"> or</w:t>
      </w:r>
    </w:p>
    <w:p w:rsidR="005E32AF" w:rsidRPr="007770C6" w:rsidRDefault="005E32AF" w:rsidP="007770C6">
      <w:pPr>
        <w:pStyle w:val="BoxList"/>
      </w:pPr>
      <w:r w:rsidRPr="007770C6">
        <w:rPr>
          <w:sz w:val="28"/>
        </w:rPr>
        <w:t>•</w:t>
      </w:r>
      <w:r w:rsidRPr="007770C6">
        <w:tab/>
        <w:t xml:space="preserve">a combination of </w:t>
      </w:r>
      <w:r w:rsidR="00AD163F" w:rsidRPr="007770C6">
        <w:t xml:space="preserve">refundable deposit and </w:t>
      </w:r>
      <w:r w:rsidRPr="007770C6">
        <w:t>daily payment</w:t>
      </w:r>
      <w:r w:rsidR="00ED14F0" w:rsidRPr="007770C6">
        <w:t>s</w:t>
      </w:r>
      <w:r w:rsidRPr="007770C6">
        <w:t>.</w:t>
      </w:r>
    </w:p>
    <w:p w:rsidR="00E67782" w:rsidRPr="007770C6" w:rsidRDefault="00E67782" w:rsidP="007770C6">
      <w:pPr>
        <w:pStyle w:val="TofSectsHeading"/>
      </w:pPr>
      <w:r w:rsidRPr="007770C6">
        <w:lastRenderedPageBreak/>
        <w:t>Table of Divisions</w:t>
      </w:r>
    </w:p>
    <w:p w:rsidR="00E67782" w:rsidRPr="007770C6" w:rsidRDefault="00E67782" w:rsidP="007770C6">
      <w:pPr>
        <w:pStyle w:val="TofSectsSubdiv"/>
      </w:pPr>
      <w:r w:rsidRPr="007770C6">
        <w:t>52E</w:t>
      </w:r>
      <w:r w:rsidRPr="007770C6">
        <w:tab/>
        <w:t>Introduction</w:t>
      </w:r>
    </w:p>
    <w:p w:rsidR="00E67782" w:rsidRPr="007770C6" w:rsidRDefault="00E67782" w:rsidP="007770C6">
      <w:pPr>
        <w:pStyle w:val="TofSectsSubdiv"/>
      </w:pPr>
      <w:r w:rsidRPr="007770C6">
        <w:t>52F</w:t>
      </w:r>
      <w:r w:rsidRPr="007770C6">
        <w:tab/>
        <w:t>Accommodation agreements</w:t>
      </w:r>
    </w:p>
    <w:p w:rsidR="00E67782" w:rsidRPr="007770C6" w:rsidRDefault="00E67782" w:rsidP="007770C6">
      <w:pPr>
        <w:pStyle w:val="TofSectsSubdiv"/>
      </w:pPr>
      <w:r w:rsidRPr="007770C6">
        <w:t>52G</w:t>
      </w:r>
      <w:r w:rsidRPr="007770C6">
        <w:tab/>
        <w:t>Rules about accommodation payments and accommodation contributions</w:t>
      </w:r>
    </w:p>
    <w:p w:rsidR="00E67782" w:rsidRPr="007770C6" w:rsidRDefault="00E67782" w:rsidP="007770C6">
      <w:pPr>
        <w:pStyle w:val="TofSectsSubdiv"/>
      </w:pPr>
      <w:r w:rsidRPr="007770C6">
        <w:t>52H</w:t>
      </w:r>
      <w:r w:rsidRPr="007770C6">
        <w:tab/>
        <w:t>Rules about daily payment</w:t>
      </w:r>
      <w:r w:rsidR="008A119B" w:rsidRPr="007770C6">
        <w:t>s</w:t>
      </w:r>
    </w:p>
    <w:p w:rsidR="00E67782" w:rsidRPr="007770C6" w:rsidRDefault="00E67782" w:rsidP="007770C6">
      <w:pPr>
        <w:pStyle w:val="TofSectsSubdiv"/>
      </w:pPr>
      <w:r w:rsidRPr="007770C6">
        <w:t>52J</w:t>
      </w:r>
      <w:r w:rsidRPr="007770C6">
        <w:tab/>
        <w:t>Rules about refundable deposits</w:t>
      </w:r>
    </w:p>
    <w:p w:rsidR="00E67782" w:rsidRPr="007770C6" w:rsidRDefault="00E67782" w:rsidP="007770C6">
      <w:pPr>
        <w:pStyle w:val="TofSectsSubdiv"/>
      </w:pPr>
      <w:r w:rsidRPr="007770C6">
        <w:t>52K</w:t>
      </w:r>
      <w:r w:rsidRPr="007770C6">
        <w:tab/>
        <w:t>Financial hardship</w:t>
      </w:r>
    </w:p>
    <w:p w:rsidR="00E67782" w:rsidRPr="007770C6" w:rsidRDefault="00E67782" w:rsidP="007770C6">
      <w:pPr>
        <w:pStyle w:val="ActHead5"/>
      </w:pPr>
      <w:bookmarkStart w:id="85" w:name="_Toc361129563"/>
      <w:r w:rsidRPr="007770C6">
        <w:rPr>
          <w:rStyle w:val="CharSectno"/>
        </w:rPr>
        <w:t>52E</w:t>
      </w:r>
      <w:r w:rsidR="00BA5FB7">
        <w:rPr>
          <w:rStyle w:val="CharSectno"/>
        </w:rPr>
        <w:noBreakHyphen/>
      </w:r>
      <w:r w:rsidRPr="007770C6">
        <w:rPr>
          <w:rStyle w:val="CharSectno"/>
        </w:rPr>
        <w:t>2</w:t>
      </w:r>
      <w:r w:rsidRPr="007770C6">
        <w:t xml:space="preserve">  The Fees and Payments Principles</w:t>
      </w:r>
      <w:bookmarkEnd w:id="85"/>
    </w:p>
    <w:p w:rsidR="00E67782" w:rsidRPr="007770C6" w:rsidRDefault="00E67782" w:rsidP="007770C6">
      <w:pPr>
        <w:pStyle w:val="subsection"/>
      </w:pPr>
      <w:r w:rsidRPr="007770C6">
        <w:rPr>
          <w:position w:val="6"/>
          <w:sz w:val="16"/>
        </w:rPr>
        <w:tab/>
      </w:r>
      <w:r w:rsidRPr="007770C6">
        <w:rPr>
          <w:position w:val="6"/>
          <w:sz w:val="16"/>
        </w:rPr>
        <w:tab/>
      </w:r>
      <w:r w:rsidR="007770C6" w:rsidRPr="007770C6">
        <w:rPr>
          <w:position w:val="6"/>
          <w:sz w:val="16"/>
        </w:rPr>
        <w:t>*</w:t>
      </w:r>
      <w:r w:rsidRPr="007770C6">
        <w:t xml:space="preserve">Accommodation payments and </w:t>
      </w:r>
      <w:r w:rsidR="007770C6" w:rsidRPr="007770C6">
        <w:rPr>
          <w:position w:val="6"/>
          <w:sz w:val="16"/>
        </w:rPr>
        <w:t>*</w:t>
      </w:r>
      <w:r w:rsidRPr="007770C6">
        <w:t>accommodation contributions are also dealt with in the Fees and Payments Principles. Provisions in this Part indicate when a particular matter is or may be dealt with in these Principles.</w:t>
      </w:r>
    </w:p>
    <w:p w:rsidR="00E67782" w:rsidRPr="007770C6" w:rsidRDefault="00E67782" w:rsidP="007770C6">
      <w:pPr>
        <w:pStyle w:val="notetext"/>
      </w:pPr>
      <w:r w:rsidRPr="007770C6">
        <w:t>Note:</w:t>
      </w:r>
      <w:r w:rsidRPr="007770C6">
        <w:tab/>
        <w:t>The Fees and Payments Principles are made by the Minister under section</w:t>
      </w:r>
      <w:r w:rsidR="007770C6" w:rsidRPr="007770C6">
        <w:t> </w:t>
      </w:r>
      <w:r w:rsidRPr="007770C6">
        <w:t>96</w:t>
      </w:r>
      <w:r w:rsidR="00BA5FB7">
        <w:noBreakHyphen/>
      </w:r>
      <w:r w:rsidRPr="007770C6">
        <w:t>1.</w:t>
      </w:r>
    </w:p>
    <w:p w:rsidR="00E67782" w:rsidRPr="007770C6" w:rsidRDefault="00E67782" w:rsidP="007770C6">
      <w:pPr>
        <w:pStyle w:val="ActHead3"/>
      </w:pPr>
      <w:bookmarkStart w:id="86" w:name="_Toc361129564"/>
      <w:r w:rsidRPr="007770C6">
        <w:rPr>
          <w:rStyle w:val="CharDivNo"/>
        </w:rPr>
        <w:t>Division</w:t>
      </w:r>
      <w:r w:rsidR="007770C6" w:rsidRPr="007770C6">
        <w:rPr>
          <w:rStyle w:val="CharDivNo"/>
        </w:rPr>
        <w:t> </w:t>
      </w:r>
      <w:r w:rsidRPr="007770C6">
        <w:rPr>
          <w:rStyle w:val="CharDivNo"/>
        </w:rPr>
        <w:t>52F</w:t>
      </w:r>
      <w:r w:rsidRPr="007770C6">
        <w:t>—</w:t>
      </w:r>
      <w:r w:rsidRPr="007770C6">
        <w:rPr>
          <w:rStyle w:val="CharDivText"/>
        </w:rPr>
        <w:t>Accommodation agreements</w:t>
      </w:r>
      <w:bookmarkEnd w:id="86"/>
    </w:p>
    <w:p w:rsidR="00E67782" w:rsidRPr="007770C6" w:rsidRDefault="00E67782" w:rsidP="007770C6">
      <w:pPr>
        <w:pStyle w:val="ActHead5"/>
      </w:pPr>
      <w:bookmarkStart w:id="87" w:name="_Toc361129565"/>
      <w:r w:rsidRPr="007770C6">
        <w:rPr>
          <w:rStyle w:val="CharSectno"/>
        </w:rPr>
        <w:t>52F</w:t>
      </w:r>
      <w:r w:rsidR="00BA5FB7">
        <w:rPr>
          <w:rStyle w:val="CharSectno"/>
        </w:rPr>
        <w:noBreakHyphen/>
      </w:r>
      <w:r w:rsidRPr="007770C6">
        <w:rPr>
          <w:rStyle w:val="CharSectno"/>
        </w:rPr>
        <w:t>1</w:t>
      </w:r>
      <w:r w:rsidRPr="007770C6">
        <w:t xml:space="preserve">  Information to be given before person enters residential or eligible flexible care</w:t>
      </w:r>
      <w:bookmarkEnd w:id="87"/>
    </w:p>
    <w:p w:rsidR="00E67782" w:rsidRPr="007770C6" w:rsidRDefault="00E67782" w:rsidP="007770C6">
      <w:pPr>
        <w:pStyle w:val="subsection"/>
      </w:pPr>
      <w:r w:rsidRPr="007770C6">
        <w:tab/>
        <w:t>(1)</w:t>
      </w:r>
      <w:r w:rsidRPr="007770C6">
        <w:tab/>
        <w:t xml:space="preserve">Before a person enters a residential care service or an </w:t>
      </w:r>
      <w:r w:rsidR="007770C6" w:rsidRPr="007770C6">
        <w:rPr>
          <w:position w:val="6"/>
          <w:sz w:val="16"/>
        </w:rPr>
        <w:t>*</w:t>
      </w:r>
      <w:r w:rsidRPr="007770C6">
        <w:t>eligible flexible care service, the provider of the service must:</w:t>
      </w:r>
    </w:p>
    <w:p w:rsidR="00E67782" w:rsidRPr="007770C6" w:rsidRDefault="00E67782" w:rsidP="007770C6">
      <w:pPr>
        <w:pStyle w:val="paragraph"/>
      </w:pPr>
      <w:r w:rsidRPr="007770C6">
        <w:tab/>
        <w:t>(a)</w:t>
      </w:r>
      <w:r w:rsidRPr="007770C6">
        <w:tab/>
        <w:t>give the person:</w:t>
      </w:r>
    </w:p>
    <w:p w:rsidR="00E67782" w:rsidRPr="007770C6" w:rsidRDefault="00E67782" w:rsidP="007770C6">
      <w:pPr>
        <w:pStyle w:val="paragraphsub"/>
      </w:pPr>
      <w:r w:rsidRPr="007770C6">
        <w:tab/>
        <w:t>(</w:t>
      </w:r>
      <w:proofErr w:type="spellStart"/>
      <w:r w:rsidRPr="007770C6">
        <w:t>i</w:t>
      </w:r>
      <w:proofErr w:type="spellEnd"/>
      <w:r w:rsidRPr="007770C6">
        <w:t>)</w:t>
      </w:r>
      <w:r w:rsidRPr="007770C6">
        <w:tab/>
        <w:t xml:space="preserve">an </w:t>
      </w:r>
      <w:r w:rsidR="007770C6" w:rsidRPr="007770C6">
        <w:rPr>
          <w:position w:val="6"/>
          <w:sz w:val="16"/>
        </w:rPr>
        <w:t>*</w:t>
      </w:r>
      <w:r w:rsidRPr="007770C6">
        <w:t>accommodation agreement; and</w:t>
      </w:r>
    </w:p>
    <w:p w:rsidR="00E67782" w:rsidRPr="007770C6" w:rsidRDefault="00E67782" w:rsidP="007770C6">
      <w:pPr>
        <w:pStyle w:val="paragraphsub"/>
      </w:pPr>
      <w:r w:rsidRPr="007770C6">
        <w:tab/>
        <w:t>(ii)</w:t>
      </w:r>
      <w:r w:rsidRPr="007770C6">
        <w:tab/>
        <w:t>such other information as is specified in the Fees and Payments Principles; and</w:t>
      </w:r>
    </w:p>
    <w:p w:rsidR="00E67782" w:rsidRPr="007770C6" w:rsidRDefault="00E67782" w:rsidP="007770C6">
      <w:pPr>
        <w:pStyle w:val="paragraph"/>
      </w:pPr>
      <w:r w:rsidRPr="007770C6">
        <w:tab/>
        <w:t>(b)</w:t>
      </w:r>
      <w:r w:rsidRPr="007770C6">
        <w:tab/>
        <w:t xml:space="preserve">agree with the person, in writing, about the maximum amount that would be payable if the person paid an </w:t>
      </w:r>
      <w:r w:rsidR="007770C6" w:rsidRPr="007770C6">
        <w:rPr>
          <w:position w:val="6"/>
          <w:sz w:val="16"/>
        </w:rPr>
        <w:t>*</w:t>
      </w:r>
      <w:r w:rsidRPr="007770C6">
        <w:t>accommodation payment for the service.</w:t>
      </w:r>
    </w:p>
    <w:p w:rsidR="00E67782" w:rsidRPr="007770C6" w:rsidRDefault="00E67782" w:rsidP="007770C6">
      <w:pPr>
        <w:pStyle w:val="notetext"/>
      </w:pPr>
      <w:r w:rsidRPr="007770C6">
        <w:t>Note:</w:t>
      </w:r>
      <w:r w:rsidRPr="007770C6">
        <w:tab/>
        <w:t>Whether or not a person pays an accommodation payment depend</w:t>
      </w:r>
      <w:r w:rsidR="000118C1" w:rsidRPr="007770C6">
        <w:t>s</w:t>
      </w:r>
      <w:r w:rsidRPr="007770C6">
        <w:t xml:space="preserve"> on their means tested amount, which may not </w:t>
      </w:r>
      <w:r w:rsidR="000118C1" w:rsidRPr="007770C6">
        <w:t>be</w:t>
      </w:r>
      <w:r w:rsidRPr="007770C6">
        <w:t xml:space="preserve"> worked out before they enter the service.</w:t>
      </w:r>
    </w:p>
    <w:p w:rsidR="00E67782" w:rsidRPr="007770C6" w:rsidRDefault="00E67782" w:rsidP="007770C6">
      <w:pPr>
        <w:pStyle w:val="subsection"/>
      </w:pPr>
      <w:r w:rsidRPr="007770C6">
        <w:tab/>
        <w:t>(2)</w:t>
      </w:r>
      <w:r w:rsidRPr="007770C6">
        <w:tab/>
        <w:t xml:space="preserve">A flexible care service is an </w:t>
      </w:r>
      <w:r w:rsidRPr="007770C6">
        <w:rPr>
          <w:b/>
          <w:i/>
        </w:rPr>
        <w:t>eligible flexible care service</w:t>
      </w:r>
      <w:r w:rsidRPr="007770C6">
        <w:t xml:space="preserve"> if the service is permitted, under the Fees and Payments Principles, to charge </w:t>
      </w:r>
      <w:r w:rsidR="007770C6" w:rsidRPr="007770C6">
        <w:rPr>
          <w:position w:val="6"/>
          <w:sz w:val="16"/>
        </w:rPr>
        <w:t>*</w:t>
      </w:r>
      <w:r w:rsidRPr="007770C6">
        <w:t>accommodation payments.</w:t>
      </w:r>
    </w:p>
    <w:p w:rsidR="00E67782" w:rsidRPr="007770C6" w:rsidRDefault="00E67782" w:rsidP="007770C6">
      <w:pPr>
        <w:pStyle w:val="ActHead5"/>
      </w:pPr>
      <w:bookmarkStart w:id="88" w:name="_Toc361129566"/>
      <w:r w:rsidRPr="007770C6">
        <w:rPr>
          <w:rStyle w:val="CharSectno"/>
        </w:rPr>
        <w:lastRenderedPageBreak/>
        <w:t>52F</w:t>
      </w:r>
      <w:r w:rsidR="00BA5FB7">
        <w:rPr>
          <w:rStyle w:val="CharSectno"/>
        </w:rPr>
        <w:noBreakHyphen/>
      </w:r>
      <w:r w:rsidRPr="007770C6">
        <w:rPr>
          <w:rStyle w:val="CharSectno"/>
        </w:rPr>
        <w:t>2</w:t>
      </w:r>
      <w:r w:rsidRPr="007770C6">
        <w:t xml:space="preserve">  Approved provider must enter accommodation agreement</w:t>
      </w:r>
      <w:bookmarkEnd w:id="88"/>
    </w:p>
    <w:p w:rsidR="00E67782" w:rsidRPr="007770C6" w:rsidRDefault="00E67782" w:rsidP="007770C6">
      <w:pPr>
        <w:pStyle w:val="subsection"/>
      </w:pPr>
      <w:r w:rsidRPr="007770C6">
        <w:tab/>
        <w:t>(1)</w:t>
      </w:r>
      <w:r w:rsidRPr="007770C6">
        <w:tab/>
        <w:t xml:space="preserve">An approved provider must enter into an </w:t>
      </w:r>
      <w:r w:rsidR="007770C6" w:rsidRPr="007770C6">
        <w:rPr>
          <w:position w:val="6"/>
          <w:sz w:val="16"/>
        </w:rPr>
        <w:t>*</w:t>
      </w:r>
      <w:r w:rsidRPr="007770C6">
        <w:t>accommodation agreement with a person:</w:t>
      </w:r>
    </w:p>
    <w:p w:rsidR="00E67782" w:rsidRPr="007770C6" w:rsidRDefault="00E67782" w:rsidP="007770C6">
      <w:pPr>
        <w:pStyle w:val="paragraph"/>
      </w:pPr>
      <w:r w:rsidRPr="007770C6">
        <w:tab/>
        <w:t>(a)</w:t>
      </w:r>
      <w:r w:rsidRPr="007770C6">
        <w:tab/>
        <w:t>before, or within 28 days after, the person enters the provider’s service; or</w:t>
      </w:r>
    </w:p>
    <w:p w:rsidR="00E67782" w:rsidRPr="007770C6" w:rsidRDefault="00E67782" w:rsidP="007770C6">
      <w:pPr>
        <w:pStyle w:val="paragraph"/>
      </w:pPr>
      <w:r w:rsidRPr="007770C6">
        <w:tab/>
        <w:t>(b)</w:t>
      </w:r>
      <w:r w:rsidRPr="007770C6">
        <w:tab/>
        <w:t xml:space="preserve">within that period as extended under </w:t>
      </w:r>
      <w:r w:rsidR="007770C6" w:rsidRPr="007770C6">
        <w:t>subsection (</w:t>
      </w:r>
      <w:r w:rsidR="00824DB3" w:rsidRPr="007770C6">
        <w:t>2).</w:t>
      </w:r>
    </w:p>
    <w:p w:rsidR="00E67782" w:rsidRPr="007770C6" w:rsidRDefault="00E67782" w:rsidP="007770C6">
      <w:pPr>
        <w:pStyle w:val="subsection"/>
      </w:pPr>
      <w:r w:rsidRPr="007770C6">
        <w:tab/>
        <w:t>(2)</w:t>
      </w:r>
      <w:r w:rsidRPr="007770C6">
        <w:tab/>
        <w:t xml:space="preserve">If, within 28 days after the person (the </w:t>
      </w:r>
      <w:r w:rsidRPr="007770C6">
        <w:rPr>
          <w:b/>
          <w:i/>
        </w:rPr>
        <w:t>care recipient</w:t>
      </w:r>
      <w:r w:rsidRPr="007770C6">
        <w:t>) enters the service:</w:t>
      </w:r>
    </w:p>
    <w:p w:rsidR="00E67782" w:rsidRPr="007770C6" w:rsidRDefault="00E67782" w:rsidP="007770C6">
      <w:pPr>
        <w:pStyle w:val="paragraph"/>
      </w:pPr>
      <w:r w:rsidRPr="007770C6">
        <w:tab/>
        <w:t>(a)</w:t>
      </w:r>
      <w:r w:rsidRPr="007770C6">
        <w:tab/>
        <w:t xml:space="preserve">the approved provider and the care recipient have not entered into an </w:t>
      </w:r>
      <w:r w:rsidR="007770C6" w:rsidRPr="007770C6">
        <w:rPr>
          <w:position w:val="6"/>
          <w:sz w:val="16"/>
        </w:rPr>
        <w:t>*</w:t>
      </w:r>
      <w:r w:rsidRPr="007770C6">
        <w:t>accommodation agreement; and</w:t>
      </w:r>
    </w:p>
    <w:p w:rsidR="00E67782" w:rsidRPr="007770C6" w:rsidRDefault="00E67782" w:rsidP="007770C6">
      <w:pPr>
        <w:pStyle w:val="paragraph"/>
      </w:pPr>
      <w:r w:rsidRPr="007770C6">
        <w:tab/>
        <w:t>(b)</w:t>
      </w:r>
      <w:r w:rsidRPr="007770C6">
        <w:tab/>
        <w:t>a process under a law of the Commonwealth, a State or a Territory has begun for a person (other than an approved provider) to be appointed, by reason that the care recipient has a mental impairment, as the care recipient’s legal representative;</w:t>
      </w:r>
    </w:p>
    <w:p w:rsidR="00E67782" w:rsidRPr="007770C6" w:rsidRDefault="00E67782" w:rsidP="007770C6">
      <w:pPr>
        <w:pStyle w:val="subsection2"/>
      </w:pPr>
      <w:r w:rsidRPr="007770C6">
        <w:t>the time limit for entering into the agreement is extended until the end of 7 days after:</w:t>
      </w:r>
    </w:p>
    <w:p w:rsidR="00E67782" w:rsidRPr="007770C6" w:rsidRDefault="00E67782" w:rsidP="007770C6">
      <w:pPr>
        <w:pStyle w:val="paragraph"/>
      </w:pPr>
      <w:r w:rsidRPr="007770C6">
        <w:tab/>
        <w:t>(c)</w:t>
      </w:r>
      <w:r w:rsidRPr="007770C6">
        <w:tab/>
        <w:t>the appointment is made; or</w:t>
      </w:r>
    </w:p>
    <w:p w:rsidR="00E67782" w:rsidRPr="007770C6" w:rsidRDefault="00E67782" w:rsidP="007770C6">
      <w:pPr>
        <w:pStyle w:val="paragraph"/>
      </w:pPr>
      <w:r w:rsidRPr="007770C6">
        <w:tab/>
        <w:t>(d)</w:t>
      </w:r>
      <w:r w:rsidRPr="007770C6">
        <w:tab/>
        <w:t>a decision is made not to make the appointment; or</w:t>
      </w:r>
    </w:p>
    <w:p w:rsidR="00E67782" w:rsidRPr="007770C6" w:rsidRDefault="00E67782" w:rsidP="007770C6">
      <w:pPr>
        <w:pStyle w:val="paragraph"/>
      </w:pPr>
      <w:r w:rsidRPr="007770C6">
        <w:tab/>
        <w:t>(e)</w:t>
      </w:r>
      <w:r w:rsidRPr="007770C6">
        <w:tab/>
        <w:t>the process ends for some other reason;</w:t>
      </w:r>
    </w:p>
    <w:p w:rsidR="00E67782" w:rsidRPr="007770C6" w:rsidRDefault="00E67782" w:rsidP="007770C6">
      <w:pPr>
        <w:pStyle w:val="subsection2"/>
      </w:pPr>
      <w:r w:rsidRPr="007770C6">
        <w:t>or for such further period as the Secretary allows, having regard to any matters specified in the Fees and Payments Principles.</w:t>
      </w:r>
    </w:p>
    <w:p w:rsidR="00E67782" w:rsidRPr="007770C6" w:rsidRDefault="00E67782" w:rsidP="007770C6">
      <w:pPr>
        <w:pStyle w:val="ActHead5"/>
      </w:pPr>
      <w:bookmarkStart w:id="89" w:name="_Toc361129567"/>
      <w:r w:rsidRPr="007770C6">
        <w:rPr>
          <w:rStyle w:val="CharSectno"/>
        </w:rPr>
        <w:t>52F</w:t>
      </w:r>
      <w:r w:rsidR="00BA5FB7">
        <w:rPr>
          <w:rStyle w:val="CharSectno"/>
        </w:rPr>
        <w:noBreakHyphen/>
      </w:r>
      <w:r w:rsidRPr="007770C6">
        <w:rPr>
          <w:rStyle w:val="CharSectno"/>
        </w:rPr>
        <w:t>3</w:t>
      </w:r>
      <w:r w:rsidRPr="007770C6">
        <w:t xml:space="preserve">  Accommodation agreements</w:t>
      </w:r>
      <w:bookmarkEnd w:id="89"/>
    </w:p>
    <w:p w:rsidR="00E67782" w:rsidRPr="007770C6" w:rsidRDefault="00E67782" w:rsidP="007770C6">
      <w:pPr>
        <w:pStyle w:val="subsection"/>
      </w:pPr>
      <w:r w:rsidRPr="007770C6">
        <w:tab/>
        <w:t>(1)</w:t>
      </w:r>
      <w:r w:rsidRPr="007770C6">
        <w:tab/>
        <w:t xml:space="preserve">The </w:t>
      </w:r>
      <w:r w:rsidR="007770C6" w:rsidRPr="007770C6">
        <w:rPr>
          <w:position w:val="6"/>
          <w:sz w:val="16"/>
        </w:rPr>
        <w:t>*</w:t>
      </w:r>
      <w:r w:rsidRPr="007770C6">
        <w:t>accommodation agreement must set out the following:</w:t>
      </w:r>
    </w:p>
    <w:p w:rsidR="00E67782" w:rsidRPr="007770C6" w:rsidRDefault="000118C1" w:rsidP="007770C6">
      <w:pPr>
        <w:pStyle w:val="paragraph"/>
      </w:pPr>
      <w:r w:rsidRPr="007770C6">
        <w:tab/>
        <w:t>(a)</w:t>
      </w:r>
      <w:r w:rsidRPr="007770C6">
        <w:tab/>
      </w:r>
      <w:r w:rsidR="00E67782" w:rsidRPr="007770C6">
        <w:t xml:space="preserve">the person’s date (or proposed date) of </w:t>
      </w:r>
      <w:r w:rsidR="007770C6" w:rsidRPr="007770C6">
        <w:rPr>
          <w:position w:val="6"/>
          <w:sz w:val="16"/>
        </w:rPr>
        <w:t>*</w:t>
      </w:r>
      <w:r w:rsidR="00E67782" w:rsidRPr="007770C6">
        <w:t>entry to the service;</w:t>
      </w:r>
    </w:p>
    <w:p w:rsidR="00E67782" w:rsidRPr="007770C6" w:rsidRDefault="000118C1" w:rsidP="007770C6">
      <w:pPr>
        <w:pStyle w:val="paragraph"/>
      </w:pPr>
      <w:r w:rsidRPr="007770C6">
        <w:tab/>
        <w:t>(b)</w:t>
      </w:r>
      <w:r w:rsidRPr="007770C6">
        <w:tab/>
      </w:r>
      <w:r w:rsidR="00E67782" w:rsidRPr="007770C6">
        <w:t xml:space="preserve">that the person will pay an </w:t>
      </w:r>
      <w:r w:rsidR="007770C6" w:rsidRPr="007770C6">
        <w:rPr>
          <w:position w:val="6"/>
          <w:sz w:val="16"/>
        </w:rPr>
        <w:t>*</w:t>
      </w:r>
      <w:r w:rsidR="00E67782" w:rsidRPr="007770C6">
        <w:t>accommodation payment if:</w:t>
      </w:r>
    </w:p>
    <w:p w:rsidR="00E67782" w:rsidRPr="007770C6" w:rsidRDefault="00E67782" w:rsidP="007770C6">
      <w:pPr>
        <w:pStyle w:val="paragraphsub"/>
      </w:pPr>
      <w:r w:rsidRPr="007770C6">
        <w:tab/>
        <w:t>(</w:t>
      </w:r>
      <w:proofErr w:type="spellStart"/>
      <w:r w:rsidRPr="007770C6">
        <w:t>i</w:t>
      </w:r>
      <w:proofErr w:type="spellEnd"/>
      <w:r w:rsidRPr="007770C6">
        <w:t>)</w:t>
      </w:r>
      <w:r w:rsidRPr="007770C6">
        <w:tab/>
        <w:t xml:space="preserve">the person’s </w:t>
      </w:r>
      <w:r w:rsidR="007770C6" w:rsidRPr="007770C6">
        <w:rPr>
          <w:position w:val="6"/>
          <w:sz w:val="16"/>
        </w:rPr>
        <w:t>*</w:t>
      </w:r>
      <w:r w:rsidRPr="007770C6">
        <w:t xml:space="preserve">means tested amount at the date of entry is equal to, or greater than, the </w:t>
      </w:r>
      <w:r w:rsidR="007770C6" w:rsidRPr="007770C6">
        <w:rPr>
          <w:position w:val="6"/>
          <w:sz w:val="16"/>
        </w:rPr>
        <w:t>*</w:t>
      </w:r>
      <w:r w:rsidRPr="007770C6">
        <w:t>maximum accommodation supplement</w:t>
      </w:r>
      <w:r w:rsidR="005A27B4" w:rsidRPr="007770C6">
        <w:t xml:space="preserve"> amount</w:t>
      </w:r>
      <w:r w:rsidR="000118C1" w:rsidRPr="007770C6">
        <w:t xml:space="preserve"> for that day</w:t>
      </w:r>
      <w:r w:rsidRPr="007770C6">
        <w:t>; or</w:t>
      </w:r>
    </w:p>
    <w:p w:rsidR="00E67782" w:rsidRPr="007770C6" w:rsidRDefault="00E67782" w:rsidP="007770C6">
      <w:pPr>
        <w:pStyle w:val="paragraphsub"/>
      </w:pPr>
      <w:r w:rsidRPr="007770C6">
        <w:tab/>
        <w:t>(ii)</w:t>
      </w:r>
      <w:r w:rsidRPr="007770C6">
        <w:tab/>
        <w:t>the person does not provide sufficient information to allow the person’s means tested amount to be worked out;</w:t>
      </w:r>
    </w:p>
    <w:p w:rsidR="00E67782" w:rsidRPr="007770C6" w:rsidRDefault="000118C1" w:rsidP="007770C6">
      <w:pPr>
        <w:pStyle w:val="paragraph"/>
      </w:pPr>
      <w:r w:rsidRPr="007770C6">
        <w:tab/>
        <w:t>(c)</w:t>
      </w:r>
      <w:r w:rsidRPr="007770C6">
        <w:tab/>
      </w:r>
      <w:r w:rsidR="00E67782" w:rsidRPr="007770C6">
        <w:t>that, if the person’s means tested amount at the date of entry is less than the maximum accommodation supplement</w:t>
      </w:r>
      <w:r w:rsidR="005A27B4" w:rsidRPr="007770C6">
        <w:t xml:space="preserve"> amount</w:t>
      </w:r>
      <w:r w:rsidRPr="007770C6">
        <w:t xml:space="preserve"> for that day</w:t>
      </w:r>
      <w:r w:rsidR="00E67782" w:rsidRPr="007770C6">
        <w:t xml:space="preserve">, the person may pay an </w:t>
      </w:r>
      <w:r w:rsidR="007770C6" w:rsidRPr="007770C6">
        <w:rPr>
          <w:position w:val="6"/>
          <w:sz w:val="16"/>
        </w:rPr>
        <w:t>*</w:t>
      </w:r>
      <w:r w:rsidR="00E67782" w:rsidRPr="007770C6">
        <w:t xml:space="preserve">accommodation </w:t>
      </w:r>
      <w:r w:rsidR="00E67782" w:rsidRPr="007770C6">
        <w:lastRenderedPageBreak/>
        <w:t>contribution, depending on the person’s mean</w:t>
      </w:r>
      <w:r w:rsidR="00B43F37" w:rsidRPr="007770C6">
        <w:t>s</w:t>
      </w:r>
      <w:r w:rsidR="00E67782" w:rsidRPr="007770C6">
        <w:t xml:space="preserve"> tested amount;</w:t>
      </w:r>
    </w:p>
    <w:p w:rsidR="00E67782" w:rsidRPr="007770C6" w:rsidRDefault="000118C1" w:rsidP="007770C6">
      <w:pPr>
        <w:pStyle w:val="paragraph"/>
      </w:pPr>
      <w:r w:rsidRPr="007770C6">
        <w:tab/>
        <w:t>(d)</w:t>
      </w:r>
      <w:r w:rsidRPr="007770C6">
        <w:tab/>
      </w:r>
      <w:r w:rsidR="00E67782" w:rsidRPr="007770C6">
        <w:t xml:space="preserve">that a determination </w:t>
      </w:r>
      <w:r w:rsidR="002F31C3" w:rsidRPr="007770C6">
        <w:t>under section</w:t>
      </w:r>
      <w:r w:rsidR="007770C6" w:rsidRPr="007770C6">
        <w:t> </w:t>
      </w:r>
      <w:r w:rsidR="002F31C3" w:rsidRPr="007770C6">
        <w:t>52K</w:t>
      </w:r>
      <w:r w:rsidR="00BA5FB7">
        <w:noBreakHyphen/>
      </w:r>
      <w:r w:rsidR="002F31C3" w:rsidRPr="007770C6">
        <w:t xml:space="preserve">1 (financial hardship) </w:t>
      </w:r>
      <w:r w:rsidR="00E67782" w:rsidRPr="007770C6">
        <w:t>may reduce the accommodation payment or accommodation contribution, including to nil;</w:t>
      </w:r>
    </w:p>
    <w:p w:rsidR="00E67782" w:rsidRPr="007770C6" w:rsidRDefault="000118C1" w:rsidP="007770C6">
      <w:pPr>
        <w:pStyle w:val="paragraph"/>
      </w:pPr>
      <w:r w:rsidRPr="007770C6">
        <w:tab/>
        <w:t>(e)</w:t>
      </w:r>
      <w:r w:rsidRPr="007770C6">
        <w:tab/>
      </w:r>
      <w:r w:rsidR="00E67782" w:rsidRPr="007770C6">
        <w:t>that, within 28 days after the date of entry, the person must choose to pay the accommodation payment or accommodation contribution (if payable) by:</w:t>
      </w:r>
    </w:p>
    <w:p w:rsidR="00E67782" w:rsidRPr="007770C6" w:rsidRDefault="00E67782" w:rsidP="007770C6">
      <w:pPr>
        <w:pStyle w:val="paragraphsub"/>
      </w:pPr>
      <w:r w:rsidRPr="007770C6">
        <w:tab/>
        <w:t>(</w:t>
      </w:r>
      <w:proofErr w:type="spellStart"/>
      <w:r w:rsidRPr="007770C6">
        <w:t>i</w:t>
      </w:r>
      <w:proofErr w:type="spellEnd"/>
      <w:r w:rsidRPr="007770C6">
        <w:t>)</w:t>
      </w:r>
      <w:r w:rsidRPr="007770C6">
        <w:tab/>
      </w:r>
      <w:r w:rsidR="007770C6" w:rsidRPr="007770C6">
        <w:rPr>
          <w:position w:val="6"/>
          <w:sz w:val="16"/>
        </w:rPr>
        <w:t>*</w:t>
      </w:r>
      <w:r w:rsidRPr="007770C6">
        <w:t>daily payment</w:t>
      </w:r>
      <w:r w:rsidR="00ED14F0" w:rsidRPr="007770C6">
        <w:t>s</w:t>
      </w:r>
      <w:r w:rsidRPr="007770C6">
        <w:t>; or</w:t>
      </w:r>
    </w:p>
    <w:p w:rsidR="00E67782" w:rsidRPr="007770C6" w:rsidRDefault="00E67782" w:rsidP="007770C6">
      <w:pPr>
        <w:pStyle w:val="paragraphsub"/>
      </w:pPr>
      <w:r w:rsidRPr="007770C6">
        <w:tab/>
        <w:t>(ii)</w:t>
      </w:r>
      <w:r w:rsidRPr="007770C6">
        <w:tab/>
      </w:r>
      <w:r w:rsidR="007770C6" w:rsidRPr="007770C6">
        <w:rPr>
          <w:position w:val="6"/>
          <w:sz w:val="16"/>
        </w:rPr>
        <w:t>*</w:t>
      </w:r>
      <w:r w:rsidRPr="007770C6">
        <w:t>refundable deposit; or</w:t>
      </w:r>
    </w:p>
    <w:p w:rsidR="00E67782" w:rsidRPr="007770C6" w:rsidRDefault="00E67782" w:rsidP="007770C6">
      <w:pPr>
        <w:pStyle w:val="paragraphsub"/>
      </w:pPr>
      <w:r w:rsidRPr="007770C6">
        <w:tab/>
        <w:t>(iii)</w:t>
      </w:r>
      <w:r w:rsidRPr="007770C6">
        <w:tab/>
        <w:t>a combination of refundable deposit and daily payment</w:t>
      </w:r>
      <w:r w:rsidR="00ED14F0" w:rsidRPr="007770C6">
        <w:t>s</w:t>
      </w:r>
      <w:r w:rsidRPr="007770C6">
        <w:t>;</w:t>
      </w:r>
    </w:p>
    <w:p w:rsidR="00E67782" w:rsidRPr="007770C6" w:rsidRDefault="000118C1" w:rsidP="007770C6">
      <w:pPr>
        <w:pStyle w:val="paragraph"/>
      </w:pPr>
      <w:r w:rsidRPr="007770C6">
        <w:tab/>
        <w:t>(f)</w:t>
      </w:r>
      <w:r w:rsidRPr="007770C6">
        <w:tab/>
      </w:r>
      <w:r w:rsidR="00E67782" w:rsidRPr="007770C6">
        <w:t>that, if the person does not choose how to pay within those 28 days, the person must pay by daily payment</w:t>
      </w:r>
      <w:r w:rsidR="00ED14F0" w:rsidRPr="007770C6">
        <w:t>s</w:t>
      </w:r>
      <w:r w:rsidR="00E67782" w:rsidRPr="007770C6">
        <w:t>;</w:t>
      </w:r>
    </w:p>
    <w:p w:rsidR="000118C1" w:rsidRPr="007770C6" w:rsidRDefault="000118C1" w:rsidP="007770C6">
      <w:pPr>
        <w:pStyle w:val="paragraph"/>
      </w:pPr>
      <w:r w:rsidRPr="007770C6">
        <w:tab/>
        <w:t>(g)</w:t>
      </w:r>
      <w:r w:rsidRPr="007770C6">
        <w:tab/>
      </w:r>
      <w:r w:rsidR="00E67782" w:rsidRPr="007770C6">
        <w:t>that, if the person chooses to pay a refundab</w:t>
      </w:r>
      <w:r w:rsidRPr="007770C6">
        <w:t>le deposit within those 28 days:</w:t>
      </w:r>
    </w:p>
    <w:p w:rsidR="00E67782" w:rsidRPr="007770C6" w:rsidRDefault="000118C1" w:rsidP="007770C6">
      <w:pPr>
        <w:pStyle w:val="paragraphsub"/>
      </w:pPr>
      <w:r w:rsidRPr="007770C6">
        <w:tab/>
        <w:t>(</w:t>
      </w:r>
      <w:proofErr w:type="spellStart"/>
      <w:r w:rsidRPr="007770C6">
        <w:t>i</w:t>
      </w:r>
      <w:proofErr w:type="spellEnd"/>
      <w:r w:rsidRPr="007770C6">
        <w:t>)</w:t>
      </w:r>
      <w:r w:rsidRPr="007770C6">
        <w:tab/>
      </w:r>
      <w:r w:rsidR="00E67782" w:rsidRPr="007770C6">
        <w:t>the person will not be required to pay the refundable deposit until 6 months after the date of entry;</w:t>
      </w:r>
      <w:r w:rsidRPr="007770C6">
        <w:t xml:space="preserve"> and</w:t>
      </w:r>
    </w:p>
    <w:p w:rsidR="000118C1" w:rsidRPr="007770C6" w:rsidRDefault="000118C1" w:rsidP="007770C6">
      <w:pPr>
        <w:pStyle w:val="paragraphsub"/>
      </w:pPr>
      <w:r w:rsidRPr="007770C6">
        <w:tab/>
        <w:t>(ii)</w:t>
      </w:r>
      <w:r w:rsidRPr="007770C6">
        <w:tab/>
        <w:t>daily payment</w:t>
      </w:r>
      <w:r w:rsidR="00ED14F0" w:rsidRPr="007770C6">
        <w:t>s</w:t>
      </w:r>
      <w:r w:rsidRPr="007770C6">
        <w:t xml:space="preserve"> must be paid until the refundable deposit is paid;</w:t>
      </w:r>
    </w:p>
    <w:p w:rsidR="00E67782" w:rsidRPr="007770C6" w:rsidRDefault="000118C1" w:rsidP="007770C6">
      <w:pPr>
        <w:pStyle w:val="paragraph"/>
      </w:pPr>
      <w:r w:rsidRPr="007770C6">
        <w:tab/>
        <w:t>(h)</w:t>
      </w:r>
      <w:r w:rsidRPr="007770C6">
        <w:tab/>
      </w:r>
      <w:r w:rsidR="00E67782" w:rsidRPr="007770C6">
        <w:t>the amounts that are permitted to be deducted from a refundable deposit;</w:t>
      </w:r>
    </w:p>
    <w:p w:rsidR="00E67782" w:rsidRPr="007770C6" w:rsidRDefault="000118C1" w:rsidP="007770C6">
      <w:pPr>
        <w:pStyle w:val="paragraph"/>
      </w:pPr>
      <w:r w:rsidRPr="007770C6">
        <w:tab/>
        <w:t>(</w:t>
      </w:r>
      <w:proofErr w:type="spellStart"/>
      <w:r w:rsidRPr="007770C6">
        <w:t>i</w:t>
      </w:r>
      <w:proofErr w:type="spellEnd"/>
      <w:r w:rsidRPr="007770C6">
        <w:t>)</w:t>
      </w:r>
      <w:r w:rsidRPr="007770C6">
        <w:tab/>
      </w:r>
      <w:r w:rsidR="00E67782" w:rsidRPr="007770C6">
        <w:t>the circumstances in which a refundable deposit balance must be refunded;</w:t>
      </w:r>
    </w:p>
    <w:p w:rsidR="00E67782" w:rsidRPr="007770C6" w:rsidRDefault="000118C1" w:rsidP="007770C6">
      <w:pPr>
        <w:pStyle w:val="paragraph"/>
      </w:pPr>
      <w:r w:rsidRPr="007770C6">
        <w:tab/>
        <w:t>(j)</w:t>
      </w:r>
      <w:r w:rsidRPr="007770C6">
        <w:tab/>
      </w:r>
      <w:r w:rsidR="00E67782" w:rsidRPr="007770C6">
        <w:t>any other conditions relating to the payment of a refundable deposit;</w:t>
      </w:r>
    </w:p>
    <w:p w:rsidR="00E67782" w:rsidRPr="007770C6" w:rsidRDefault="000118C1" w:rsidP="007770C6">
      <w:pPr>
        <w:pStyle w:val="paragraph"/>
      </w:pPr>
      <w:r w:rsidRPr="007770C6">
        <w:tab/>
        <w:t>(k)</w:t>
      </w:r>
      <w:r w:rsidRPr="007770C6">
        <w:tab/>
      </w:r>
      <w:r w:rsidR="00E67782" w:rsidRPr="007770C6">
        <w:t>such other matters as are specified in the Fees and Payments Principles.</w:t>
      </w:r>
    </w:p>
    <w:p w:rsidR="00E67782" w:rsidRPr="007770C6" w:rsidRDefault="00E67782" w:rsidP="007770C6">
      <w:pPr>
        <w:pStyle w:val="subsection"/>
      </w:pPr>
      <w:r w:rsidRPr="007770C6">
        <w:tab/>
        <w:t>(2)</w:t>
      </w:r>
      <w:r w:rsidRPr="007770C6">
        <w:tab/>
        <w:t xml:space="preserve">In relation to </w:t>
      </w:r>
      <w:r w:rsidR="00AC525E" w:rsidRPr="007770C6">
        <w:t xml:space="preserve">an </w:t>
      </w:r>
      <w:r w:rsidR="007770C6" w:rsidRPr="007770C6">
        <w:rPr>
          <w:position w:val="6"/>
          <w:sz w:val="16"/>
        </w:rPr>
        <w:t>*</w:t>
      </w:r>
      <w:r w:rsidRPr="007770C6">
        <w:t>accommodation payment, the agreement must set out the following:</w:t>
      </w:r>
    </w:p>
    <w:p w:rsidR="00E67782" w:rsidRPr="007770C6" w:rsidRDefault="000118C1" w:rsidP="007770C6">
      <w:pPr>
        <w:pStyle w:val="paragraph"/>
      </w:pPr>
      <w:r w:rsidRPr="007770C6">
        <w:tab/>
        <w:t>(a)</w:t>
      </w:r>
      <w:r w:rsidRPr="007770C6">
        <w:tab/>
      </w:r>
      <w:r w:rsidR="00E67782" w:rsidRPr="007770C6">
        <w:t xml:space="preserve">the amount of </w:t>
      </w:r>
      <w:r w:rsidR="007770C6" w:rsidRPr="007770C6">
        <w:rPr>
          <w:position w:val="6"/>
          <w:sz w:val="16"/>
        </w:rPr>
        <w:t>*</w:t>
      </w:r>
      <w:r w:rsidR="00E67782" w:rsidRPr="007770C6">
        <w:t>daily accommodation payment that would be payable, as agreed under paragraph</w:t>
      </w:r>
      <w:r w:rsidR="007770C6" w:rsidRPr="007770C6">
        <w:t xml:space="preserve"> </w:t>
      </w:r>
      <w:r w:rsidR="00E67782" w:rsidRPr="007770C6">
        <w:t>52F</w:t>
      </w:r>
      <w:r w:rsidR="00BA5FB7">
        <w:noBreakHyphen/>
      </w:r>
      <w:r w:rsidR="00E67782" w:rsidRPr="007770C6">
        <w:t>1(1)(b);</w:t>
      </w:r>
    </w:p>
    <w:p w:rsidR="00E67782" w:rsidRPr="007770C6" w:rsidRDefault="000118C1" w:rsidP="007770C6">
      <w:pPr>
        <w:pStyle w:val="paragraph"/>
      </w:pPr>
      <w:r w:rsidRPr="007770C6">
        <w:tab/>
        <w:t>(b)</w:t>
      </w:r>
      <w:r w:rsidRPr="007770C6">
        <w:tab/>
      </w:r>
      <w:r w:rsidR="00E67782" w:rsidRPr="007770C6">
        <w:t xml:space="preserve">the amount of </w:t>
      </w:r>
      <w:r w:rsidR="007770C6" w:rsidRPr="007770C6">
        <w:rPr>
          <w:position w:val="6"/>
          <w:sz w:val="16"/>
        </w:rPr>
        <w:t>*</w:t>
      </w:r>
      <w:r w:rsidR="00E67782" w:rsidRPr="007770C6">
        <w:t>refundable accommodation deposit that would be payable if no daily accommodation payment</w:t>
      </w:r>
      <w:r w:rsidR="00F82B18" w:rsidRPr="007770C6">
        <w:t>s</w:t>
      </w:r>
      <w:r w:rsidR="00E67782" w:rsidRPr="007770C6">
        <w:t xml:space="preserve"> were paid;</w:t>
      </w:r>
    </w:p>
    <w:p w:rsidR="00E67782" w:rsidRPr="007770C6" w:rsidRDefault="000118C1" w:rsidP="007770C6">
      <w:pPr>
        <w:pStyle w:val="paragraph"/>
      </w:pPr>
      <w:r w:rsidRPr="007770C6">
        <w:tab/>
        <w:t>(c)</w:t>
      </w:r>
      <w:r w:rsidRPr="007770C6">
        <w:tab/>
      </w:r>
      <w:r w:rsidR="00E67782" w:rsidRPr="007770C6">
        <w:t>the method for working out amounts that would be payable as a combination of refundable accommodation deposit and daily accommodation payment</w:t>
      </w:r>
      <w:r w:rsidR="00F82B18" w:rsidRPr="007770C6">
        <w:t>s</w:t>
      </w:r>
      <w:r w:rsidR="00E67782" w:rsidRPr="007770C6">
        <w:t>;</w:t>
      </w:r>
    </w:p>
    <w:p w:rsidR="00E67782" w:rsidRPr="007770C6" w:rsidRDefault="000118C1" w:rsidP="007770C6">
      <w:pPr>
        <w:pStyle w:val="paragraph"/>
      </w:pPr>
      <w:r w:rsidRPr="007770C6">
        <w:lastRenderedPageBreak/>
        <w:tab/>
        <w:t>(d)</w:t>
      </w:r>
      <w:r w:rsidRPr="007770C6">
        <w:tab/>
      </w:r>
      <w:r w:rsidR="00E67782" w:rsidRPr="007770C6">
        <w:t>that, if the person pays a refundable accommodation deposit</w:t>
      </w:r>
      <w:r w:rsidR="00AC525E" w:rsidRPr="007770C6">
        <w:t>, the approved provider</w:t>
      </w:r>
      <w:r w:rsidR="00E67782" w:rsidRPr="007770C6">
        <w:t>:</w:t>
      </w:r>
    </w:p>
    <w:p w:rsidR="00E67782" w:rsidRPr="007770C6" w:rsidRDefault="00E67782" w:rsidP="007770C6">
      <w:pPr>
        <w:pStyle w:val="paragraphsub"/>
      </w:pPr>
      <w:r w:rsidRPr="007770C6">
        <w:tab/>
        <w:t>(</w:t>
      </w:r>
      <w:proofErr w:type="spellStart"/>
      <w:r w:rsidRPr="007770C6">
        <w:t>i</w:t>
      </w:r>
      <w:proofErr w:type="spellEnd"/>
      <w:r w:rsidRPr="007770C6">
        <w:t>)</w:t>
      </w:r>
      <w:r w:rsidRPr="007770C6">
        <w:tab/>
      </w:r>
      <w:r w:rsidR="00AC525E" w:rsidRPr="007770C6">
        <w:t xml:space="preserve">must, at the person’s request, deduct </w:t>
      </w:r>
      <w:r w:rsidRPr="007770C6">
        <w:t>daily accommodation payment</w:t>
      </w:r>
      <w:r w:rsidR="00ED14F0" w:rsidRPr="007770C6">
        <w:t>s</w:t>
      </w:r>
      <w:r w:rsidRPr="007770C6">
        <w:t xml:space="preserve"> for the person </w:t>
      </w:r>
      <w:r w:rsidR="00AC525E" w:rsidRPr="007770C6">
        <w:t>from the refundable accommodation deposit</w:t>
      </w:r>
      <w:r w:rsidRPr="007770C6">
        <w:t>; and</w:t>
      </w:r>
    </w:p>
    <w:p w:rsidR="00AC525E" w:rsidRPr="007770C6" w:rsidRDefault="00E67782" w:rsidP="007770C6">
      <w:pPr>
        <w:pStyle w:val="paragraphsub"/>
      </w:pPr>
      <w:r w:rsidRPr="007770C6">
        <w:tab/>
        <w:t>(ii)</w:t>
      </w:r>
      <w:r w:rsidRPr="007770C6">
        <w:tab/>
      </w:r>
      <w:r w:rsidR="00AC525E" w:rsidRPr="007770C6">
        <w:t>may require the person to maintain the agreed accommodation payment if the refundable accommodation deposit is reduced;</w:t>
      </w:r>
    </w:p>
    <w:p w:rsidR="003D147E" w:rsidRPr="007770C6" w:rsidRDefault="000118C1" w:rsidP="007770C6">
      <w:pPr>
        <w:pStyle w:val="paragraph"/>
      </w:pPr>
      <w:r w:rsidRPr="007770C6">
        <w:tab/>
        <w:t>(e)</w:t>
      </w:r>
      <w:r w:rsidRPr="007770C6">
        <w:tab/>
      </w:r>
      <w:r w:rsidR="00AC525E" w:rsidRPr="007770C6">
        <w:t xml:space="preserve">that, if the person is required to maintain the agreed accommodation payment because the refundable accommodation deposit </w:t>
      </w:r>
      <w:r w:rsidR="00F82B18" w:rsidRPr="007770C6">
        <w:t>has been</w:t>
      </w:r>
      <w:r w:rsidR="00AC525E" w:rsidRPr="007770C6">
        <w:t xml:space="preserve"> reduced, the person may do so</w:t>
      </w:r>
      <w:r w:rsidR="003D147E" w:rsidRPr="007770C6">
        <w:t xml:space="preserve"> by:</w:t>
      </w:r>
    </w:p>
    <w:p w:rsidR="003D147E" w:rsidRPr="007770C6" w:rsidRDefault="003D147E" w:rsidP="007770C6">
      <w:pPr>
        <w:pStyle w:val="paragraphsub"/>
      </w:pPr>
      <w:r w:rsidRPr="007770C6">
        <w:tab/>
        <w:t>(</w:t>
      </w:r>
      <w:proofErr w:type="spellStart"/>
      <w:r w:rsidRPr="007770C6">
        <w:t>i</w:t>
      </w:r>
      <w:proofErr w:type="spellEnd"/>
      <w:r w:rsidRPr="007770C6">
        <w:t>)</w:t>
      </w:r>
      <w:r w:rsidRPr="007770C6">
        <w:tab/>
        <w:t>paying</w:t>
      </w:r>
      <w:r w:rsidR="00E67782" w:rsidRPr="007770C6">
        <w:t xml:space="preserve"> daily accommodation payment</w:t>
      </w:r>
      <w:r w:rsidR="006845BF" w:rsidRPr="007770C6">
        <w:t>s</w:t>
      </w:r>
      <w:r w:rsidRPr="007770C6">
        <w:t xml:space="preserve"> or increased daily accommodation payment</w:t>
      </w:r>
      <w:r w:rsidR="006845BF" w:rsidRPr="007770C6">
        <w:t>s</w:t>
      </w:r>
      <w:r w:rsidRPr="007770C6">
        <w:t>; or</w:t>
      </w:r>
    </w:p>
    <w:p w:rsidR="003D147E" w:rsidRPr="007770C6" w:rsidRDefault="003D147E" w:rsidP="007770C6">
      <w:pPr>
        <w:pStyle w:val="paragraphsub"/>
      </w:pPr>
      <w:r w:rsidRPr="007770C6">
        <w:tab/>
        <w:t>(ii)</w:t>
      </w:r>
      <w:r w:rsidRPr="007770C6">
        <w:tab/>
      </w:r>
      <w:r w:rsidR="00E67782" w:rsidRPr="007770C6">
        <w:t>topping up the refundable accommodation deposit</w:t>
      </w:r>
      <w:r w:rsidRPr="007770C6">
        <w:t>;</w:t>
      </w:r>
      <w:r w:rsidR="00E67782" w:rsidRPr="007770C6">
        <w:t xml:space="preserve"> or</w:t>
      </w:r>
    </w:p>
    <w:p w:rsidR="00E67782" w:rsidRPr="007770C6" w:rsidRDefault="003D147E" w:rsidP="007770C6">
      <w:pPr>
        <w:pStyle w:val="paragraphsub"/>
      </w:pPr>
      <w:r w:rsidRPr="007770C6">
        <w:tab/>
        <w:t>(ii)</w:t>
      </w:r>
      <w:r w:rsidRPr="007770C6">
        <w:tab/>
      </w:r>
      <w:r w:rsidR="00E67782" w:rsidRPr="007770C6">
        <w:t>a combination of both.</w:t>
      </w:r>
    </w:p>
    <w:p w:rsidR="00E67782" w:rsidRPr="007770C6" w:rsidRDefault="00E67782" w:rsidP="007770C6">
      <w:pPr>
        <w:pStyle w:val="subsection"/>
      </w:pPr>
      <w:r w:rsidRPr="007770C6">
        <w:tab/>
        <w:t>(3)</w:t>
      </w:r>
      <w:r w:rsidRPr="007770C6">
        <w:tab/>
        <w:t xml:space="preserve">In relation to </w:t>
      </w:r>
      <w:r w:rsidR="00AC525E" w:rsidRPr="007770C6">
        <w:t xml:space="preserve">an </w:t>
      </w:r>
      <w:r w:rsidR="007770C6" w:rsidRPr="007770C6">
        <w:rPr>
          <w:position w:val="6"/>
          <w:sz w:val="16"/>
        </w:rPr>
        <w:t>*</w:t>
      </w:r>
      <w:r w:rsidRPr="007770C6">
        <w:t>accommodation contribution, the agreement must set out the following:</w:t>
      </w:r>
    </w:p>
    <w:p w:rsidR="0085114C" w:rsidRPr="007770C6" w:rsidRDefault="006845BF" w:rsidP="007770C6">
      <w:pPr>
        <w:pStyle w:val="paragraph"/>
      </w:pPr>
      <w:r w:rsidRPr="007770C6">
        <w:tab/>
        <w:t>(a)</w:t>
      </w:r>
      <w:r w:rsidRPr="007770C6">
        <w:tab/>
      </w:r>
      <w:r w:rsidR="0085114C" w:rsidRPr="007770C6">
        <w:t xml:space="preserve">that the amount of accommodation contribution for a day will not exceed the amount assessed for the person based on the person’s </w:t>
      </w:r>
      <w:r w:rsidR="007770C6" w:rsidRPr="007770C6">
        <w:rPr>
          <w:position w:val="6"/>
          <w:sz w:val="16"/>
        </w:rPr>
        <w:t>*</w:t>
      </w:r>
      <w:r w:rsidR="0085114C" w:rsidRPr="007770C6">
        <w:t>means tested amount;</w:t>
      </w:r>
    </w:p>
    <w:p w:rsidR="00E67782" w:rsidRPr="007770C6" w:rsidRDefault="006845BF" w:rsidP="007770C6">
      <w:pPr>
        <w:pStyle w:val="paragraph"/>
      </w:pPr>
      <w:r w:rsidRPr="007770C6">
        <w:tab/>
        <w:t>(b)</w:t>
      </w:r>
      <w:r w:rsidRPr="007770C6">
        <w:tab/>
      </w:r>
      <w:r w:rsidR="00E67782" w:rsidRPr="007770C6">
        <w:t xml:space="preserve">that the amount of accommodation contribution </w:t>
      </w:r>
      <w:r w:rsidR="00ED14F0" w:rsidRPr="007770C6">
        <w:t xml:space="preserve">payable </w:t>
      </w:r>
      <w:r w:rsidR="0015728C" w:rsidRPr="007770C6">
        <w:t xml:space="preserve">will vary </w:t>
      </w:r>
      <w:r w:rsidR="00162E49" w:rsidRPr="007770C6">
        <w:t xml:space="preserve">from time to time </w:t>
      </w:r>
      <w:r w:rsidR="00E67782" w:rsidRPr="007770C6">
        <w:t>depending on:</w:t>
      </w:r>
    </w:p>
    <w:p w:rsidR="00E67782" w:rsidRPr="007770C6" w:rsidRDefault="00E67782" w:rsidP="007770C6">
      <w:pPr>
        <w:pStyle w:val="paragraphsub"/>
      </w:pPr>
      <w:r w:rsidRPr="007770C6">
        <w:tab/>
        <w:t>(</w:t>
      </w:r>
      <w:proofErr w:type="spellStart"/>
      <w:r w:rsidRPr="007770C6">
        <w:t>i</w:t>
      </w:r>
      <w:proofErr w:type="spellEnd"/>
      <w:r w:rsidRPr="007770C6">
        <w:t>)</w:t>
      </w:r>
      <w:r w:rsidRPr="007770C6">
        <w:tab/>
        <w:t xml:space="preserve">the </w:t>
      </w:r>
      <w:r w:rsidR="007770C6" w:rsidRPr="007770C6">
        <w:rPr>
          <w:position w:val="6"/>
          <w:sz w:val="16"/>
        </w:rPr>
        <w:t>*</w:t>
      </w:r>
      <w:r w:rsidRPr="007770C6">
        <w:t>accommodation supplement applicable to the service; and</w:t>
      </w:r>
    </w:p>
    <w:p w:rsidR="00E67782" w:rsidRPr="007770C6" w:rsidRDefault="00E67782" w:rsidP="007770C6">
      <w:pPr>
        <w:pStyle w:val="paragraphsub"/>
      </w:pPr>
      <w:r w:rsidRPr="007770C6">
        <w:tab/>
        <w:t>(ii)</w:t>
      </w:r>
      <w:r w:rsidRPr="007770C6">
        <w:tab/>
        <w:t>the person’s means tested amount;</w:t>
      </w:r>
    </w:p>
    <w:p w:rsidR="0085114C" w:rsidRPr="007770C6" w:rsidRDefault="006845BF" w:rsidP="007770C6">
      <w:pPr>
        <w:pStyle w:val="paragraph"/>
      </w:pPr>
      <w:r w:rsidRPr="007770C6">
        <w:tab/>
        <w:t>(c)</w:t>
      </w:r>
      <w:r w:rsidRPr="007770C6">
        <w:tab/>
      </w:r>
      <w:r w:rsidR="00162E49" w:rsidRPr="007770C6">
        <w:t>the method for working out amounts that would be payable</w:t>
      </w:r>
      <w:r w:rsidR="0015728C" w:rsidRPr="007770C6">
        <w:t xml:space="preserve"> by</w:t>
      </w:r>
      <w:r w:rsidR="0085114C" w:rsidRPr="007770C6">
        <w:t>:</w:t>
      </w:r>
    </w:p>
    <w:p w:rsidR="0085114C" w:rsidRPr="007770C6" w:rsidRDefault="0085114C" w:rsidP="007770C6">
      <w:pPr>
        <w:pStyle w:val="paragraphsub"/>
      </w:pPr>
      <w:r w:rsidRPr="007770C6">
        <w:tab/>
        <w:t>(</w:t>
      </w:r>
      <w:proofErr w:type="spellStart"/>
      <w:r w:rsidRPr="007770C6">
        <w:t>i</w:t>
      </w:r>
      <w:proofErr w:type="spellEnd"/>
      <w:r w:rsidRPr="007770C6">
        <w:t>)</w:t>
      </w:r>
      <w:r w:rsidRPr="007770C6">
        <w:tab/>
      </w:r>
      <w:r w:rsidR="007770C6" w:rsidRPr="007770C6">
        <w:rPr>
          <w:position w:val="6"/>
          <w:sz w:val="16"/>
        </w:rPr>
        <w:t>*</w:t>
      </w:r>
      <w:r w:rsidR="006845BF" w:rsidRPr="007770C6">
        <w:t>refundable</w:t>
      </w:r>
      <w:r w:rsidRPr="007770C6">
        <w:t xml:space="preserve"> accommodation contribution; or</w:t>
      </w:r>
    </w:p>
    <w:p w:rsidR="00162E49" w:rsidRPr="007770C6" w:rsidRDefault="0085114C" w:rsidP="007770C6">
      <w:pPr>
        <w:pStyle w:val="paragraphsub"/>
      </w:pPr>
      <w:r w:rsidRPr="007770C6">
        <w:tab/>
        <w:t>(ii)</w:t>
      </w:r>
      <w:r w:rsidRPr="007770C6">
        <w:tab/>
      </w:r>
      <w:r w:rsidR="00162E49" w:rsidRPr="007770C6">
        <w:t xml:space="preserve">a combination of </w:t>
      </w:r>
      <w:r w:rsidR="007770C6" w:rsidRPr="007770C6">
        <w:rPr>
          <w:position w:val="6"/>
          <w:sz w:val="16"/>
        </w:rPr>
        <w:t>*</w:t>
      </w:r>
      <w:r w:rsidR="00162E49" w:rsidRPr="007770C6">
        <w:t xml:space="preserve">refundable accommodation contribution and </w:t>
      </w:r>
      <w:r w:rsidR="007770C6" w:rsidRPr="007770C6">
        <w:rPr>
          <w:position w:val="6"/>
          <w:sz w:val="16"/>
        </w:rPr>
        <w:t>*</w:t>
      </w:r>
      <w:r w:rsidR="00162E49" w:rsidRPr="007770C6">
        <w:t>daily accommodation contribution</w:t>
      </w:r>
      <w:r w:rsidR="006845BF" w:rsidRPr="007770C6">
        <w:t>s</w:t>
      </w:r>
      <w:r w:rsidR="00162E49" w:rsidRPr="007770C6">
        <w:t>;</w:t>
      </w:r>
    </w:p>
    <w:p w:rsidR="00ED14F0" w:rsidRPr="007770C6" w:rsidRDefault="006845BF" w:rsidP="007770C6">
      <w:pPr>
        <w:pStyle w:val="paragraph"/>
      </w:pPr>
      <w:r w:rsidRPr="007770C6">
        <w:tab/>
        <w:t>(d)</w:t>
      </w:r>
      <w:r w:rsidRPr="007770C6">
        <w:tab/>
      </w:r>
      <w:r w:rsidR="00ED14F0" w:rsidRPr="007770C6">
        <w:t>that, if the person pays a refundable accommodation contribution, the approved provider:</w:t>
      </w:r>
    </w:p>
    <w:p w:rsidR="00ED14F0" w:rsidRPr="007770C6" w:rsidRDefault="00ED14F0" w:rsidP="007770C6">
      <w:pPr>
        <w:pStyle w:val="paragraphsub"/>
      </w:pPr>
      <w:r w:rsidRPr="007770C6">
        <w:tab/>
        <w:t>(</w:t>
      </w:r>
      <w:proofErr w:type="spellStart"/>
      <w:r w:rsidRPr="007770C6">
        <w:t>i</w:t>
      </w:r>
      <w:proofErr w:type="spellEnd"/>
      <w:r w:rsidRPr="007770C6">
        <w:t>)</w:t>
      </w:r>
      <w:r w:rsidRPr="007770C6">
        <w:tab/>
        <w:t xml:space="preserve">must, at the person’s request, deduct daily accommodation </w:t>
      </w:r>
      <w:r w:rsidR="00162E49" w:rsidRPr="007770C6">
        <w:t>contributions</w:t>
      </w:r>
      <w:r w:rsidRPr="007770C6">
        <w:t xml:space="preserve"> for the person from the refundable accommodation </w:t>
      </w:r>
      <w:r w:rsidR="006845BF" w:rsidRPr="007770C6">
        <w:t>contribution</w:t>
      </w:r>
      <w:r w:rsidRPr="007770C6">
        <w:t>; and</w:t>
      </w:r>
    </w:p>
    <w:p w:rsidR="00ED14F0" w:rsidRPr="007770C6" w:rsidRDefault="00ED14F0" w:rsidP="007770C6">
      <w:pPr>
        <w:pStyle w:val="paragraphsub"/>
      </w:pPr>
      <w:r w:rsidRPr="007770C6">
        <w:tab/>
        <w:t>(ii)</w:t>
      </w:r>
      <w:r w:rsidRPr="007770C6">
        <w:tab/>
        <w:t xml:space="preserve">may require the person to maintain the accommodation </w:t>
      </w:r>
      <w:r w:rsidR="006845BF" w:rsidRPr="007770C6">
        <w:t>contribution</w:t>
      </w:r>
      <w:r w:rsidRPr="007770C6">
        <w:t xml:space="preserve"> </w:t>
      </w:r>
      <w:r w:rsidR="0015728C" w:rsidRPr="007770C6">
        <w:t xml:space="preserve">that is </w:t>
      </w:r>
      <w:r w:rsidR="006845BF" w:rsidRPr="007770C6">
        <w:t xml:space="preserve">payable </w:t>
      </w:r>
      <w:r w:rsidRPr="007770C6">
        <w:t xml:space="preserve">if the refundable accommodation </w:t>
      </w:r>
      <w:r w:rsidR="006845BF" w:rsidRPr="007770C6">
        <w:t>contribution</w:t>
      </w:r>
      <w:r w:rsidRPr="007770C6">
        <w:t xml:space="preserve"> is reduced;</w:t>
      </w:r>
    </w:p>
    <w:p w:rsidR="006845BF" w:rsidRPr="007770C6" w:rsidRDefault="006845BF" w:rsidP="007770C6">
      <w:pPr>
        <w:pStyle w:val="paragraph"/>
      </w:pPr>
      <w:r w:rsidRPr="007770C6">
        <w:lastRenderedPageBreak/>
        <w:tab/>
        <w:t>(e)</w:t>
      </w:r>
      <w:r w:rsidRPr="007770C6">
        <w:tab/>
        <w:t xml:space="preserve">that, if the person is required to maintain the accommodation contribution because the refundable accommodation contribution </w:t>
      </w:r>
      <w:r w:rsidR="00F82B18" w:rsidRPr="007770C6">
        <w:t>has been</w:t>
      </w:r>
      <w:r w:rsidRPr="007770C6">
        <w:t xml:space="preserve"> reduced, the person may do so by:</w:t>
      </w:r>
    </w:p>
    <w:p w:rsidR="006845BF" w:rsidRPr="007770C6" w:rsidRDefault="006845BF" w:rsidP="007770C6">
      <w:pPr>
        <w:pStyle w:val="paragraphsub"/>
      </w:pPr>
      <w:r w:rsidRPr="007770C6">
        <w:tab/>
        <w:t>(</w:t>
      </w:r>
      <w:proofErr w:type="spellStart"/>
      <w:r w:rsidRPr="007770C6">
        <w:t>i</w:t>
      </w:r>
      <w:proofErr w:type="spellEnd"/>
      <w:r w:rsidRPr="007770C6">
        <w:t>)</w:t>
      </w:r>
      <w:r w:rsidRPr="007770C6">
        <w:tab/>
        <w:t xml:space="preserve">paying </w:t>
      </w:r>
      <w:r w:rsidR="007770C6" w:rsidRPr="007770C6">
        <w:rPr>
          <w:position w:val="6"/>
          <w:sz w:val="16"/>
        </w:rPr>
        <w:t>*</w:t>
      </w:r>
      <w:r w:rsidRPr="007770C6">
        <w:t>daily accommodation contributions or increased daily accommodation contributions; or</w:t>
      </w:r>
    </w:p>
    <w:p w:rsidR="006845BF" w:rsidRPr="007770C6" w:rsidRDefault="006845BF" w:rsidP="007770C6">
      <w:pPr>
        <w:pStyle w:val="paragraphsub"/>
      </w:pPr>
      <w:r w:rsidRPr="007770C6">
        <w:tab/>
        <w:t>(ii)</w:t>
      </w:r>
      <w:r w:rsidRPr="007770C6">
        <w:tab/>
        <w:t xml:space="preserve">paying or topping up a </w:t>
      </w:r>
      <w:r w:rsidR="007770C6" w:rsidRPr="007770C6">
        <w:rPr>
          <w:position w:val="6"/>
          <w:sz w:val="16"/>
        </w:rPr>
        <w:t>*</w:t>
      </w:r>
      <w:r w:rsidRPr="007770C6">
        <w:t>refundable accommodation contribution; or</w:t>
      </w:r>
    </w:p>
    <w:p w:rsidR="006845BF" w:rsidRPr="007770C6" w:rsidRDefault="006845BF" w:rsidP="007770C6">
      <w:pPr>
        <w:pStyle w:val="paragraphsub"/>
      </w:pPr>
      <w:r w:rsidRPr="007770C6">
        <w:tab/>
        <w:t>(ii)</w:t>
      </w:r>
      <w:r w:rsidRPr="007770C6">
        <w:tab/>
        <w:t>a combination of both;</w:t>
      </w:r>
    </w:p>
    <w:p w:rsidR="003D147E" w:rsidRPr="007770C6" w:rsidRDefault="006845BF" w:rsidP="007770C6">
      <w:pPr>
        <w:pStyle w:val="paragraph"/>
      </w:pPr>
      <w:r w:rsidRPr="007770C6">
        <w:tab/>
        <w:t>(f)</w:t>
      </w:r>
      <w:r w:rsidRPr="007770C6">
        <w:tab/>
      </w:r>
      <w:r w:rsidR="00E67782" w:rsidRPr="007770C6">
        <w:t>that, if the</w:t>
      </w:r>
      <w:r w:rsidR="003D147E" w:rsidRPr="007770C6">
        <w:t xml:space="preserve"> amount of accommodation contribution </w:t>
      </w:r>
      <w:r w:rsidR="0015728C" w:rsidRPr="007770C6">
        <w:t xml:space="preserve">that is </w:t>
      </w:r>
      <w:r w:rsidRPr="007770C6">
        <w:t xml:space="preserve">payable </w:t>
      </w:r>
      <w:r w:rsidR="003D147E" w:rsidRPr="007770C6">
        <w:t xml:space="preserve">increases, </w:t>
      </w:r>
      <w:r w:rsidR="0064172F" w:rsidRPr="007770C6">
        <w:t xml:space="preserve">the </w:t>
      </w:r>
      <w:r w:rsidR="003D147E" w:rsidRPr="007770C6">
        <w:t>approved provider may require the person to pay the increase;</w:t>
      </w:r>
    </w:p>
    <w:p w:rsidR="003D147E" w:rsidRPr="007770C6" w:rsidRDefault="006845BF" w:rsidP="007770C6">
      <w:pPr>
        <w:pStyle w:val="paragraph"/>
      </w:pPr>
      <w:r w:rsidRPr="007770C6">
        <w:tab/>
        <w:t>(g)</w:t>
      </w:r>
      <w:r w:rsidRPr="007770C6">
        <w:tab/>
      </w:r>
      <w:r w:rsidR="0064172F" w:rsidRPr="007770C6">
        <w:t xml:space="preserve">that, </w:t>
      </w:r>
      <w:r w:rsidR="003D147E" w:rsidRPr="007770C6">
        <w:t xml:space="preserve">if the </w:t>
      </w:r>
      <w:r w:rsidR="00E67782" w:rsidRPr="007770C6">
        <w:t xml:space="preserve">person </w:t>
      </w:r>
      <w:r w:rsidR="003D147E" w:rsidRPr="007770C6">
        <w:t>is required to pay the increase, the person may do so by:</w:t>
      </w:r>
    </w:p>
    <w:p w:rsidR="003D147E" w:rsidRPr="007770C6" w:rsidRDefault="003D147E" w:rsidP="007770C6">
      <w:pPr>
        <w:pStyle w:val="paragraphsub"/>
      </w:pPr>
      <w:r w:rsidRPr="007770C6">
        <w:tab/>
        <w:t>(</w:t>
      </w:r>
      <w:proofErr w:type="spellStart"/>
      <w:r w:rsidRPr="007770C6">
        <w:t>i</w:t>
      </w:r>
      <w:proofErr w:type="spellEnd"/>
      <w:r w:rsidRPr="007770C6">
        <w:t>)</w:t>
      </w:r>
      <w:r w:rsidRPr="007770C6">
        <w:tab/>
        <w:t xml:space="preserve">paying daily accommodation </w:t>
      </w:r>
      <w:r w:rsidR="0064172F" w:rsidRPr="007770C6">
        <w:t>contribution</w:t>
      </w:r>
      <w:r w:rsidR="006845BF" w:rsidRPr="007770C6">
        <w:t>s</w:t>
      </w:r>
      <w:r w:rsidRPr="007770C6">
        <w:t xml:space="preserve"> or increased daily accommodation </w:t>
      </w:r>
      <w:r w:rsidR="006A0B46" w:rsidRPr="007770C6">
        <w:t>contribution</w:t>
      </w:r>
      <w:r w:rsidR="006845BF" w:rsidRPr="007770C6">
        <w:t>s</w:t>
      </w:r>
      <w:r w:rsidRPr="007770C6">
        <w:t>; or</w:t>
      </w:r>
    </w:p>
    <w:p w:rsidR="0064172F" w:rsidRPr="007770C6" w:rsidRDefault="003D147E" w:rsidP="007770C6">
      <w:pPr>
        <w:pStyle w:val="paragraphsub"/>
      </w:pPr>
      <w:r w:rsidRPr="007770C6">
        <w:tab/>
        <w:t>(ii)</w:t>
      </w:r>
      <w:r w:rsidRPr="007770C6">
        <w:tab/>
      </w:r>
      <w:r w:rsidR="0064172F" w:rsidRPr="007770C6">
        <w:t>paying or topping up a refundable accommodation contribution; or</w:t>
      </w:r>
    </w:p>
    <w:p w:rsidR="003D147E" w:rsidRPr="007770C6" w:rsidRDefault="003D147E" w:rsidP="007770C6">
      <w:pPr>
        <w:pStyle w:val="paragraphsub"/>
      </w:pPr>
      <w:r w:rsidRPr="007770C6">
        <w:tab/>
        <w:t>(ii)</w:t>
      </w:r>
      <w:r w:rsidRPr="007770C6">
        <w:tab/>
      </w:r>
      <w:r w:rsidR="00677D22" w:rsidRPr="007770C6">
        <w:t>a combination of both.</w:t>
      </w:r>
    </w:p>
    <w:p w:rsidR="00E67782" w:rsidRPr="007770C6" w:rsidRDefault="00E67782" w:rsidP="007770C6">
      <w:pPr>
        <w:pStyle w:val="ActHead5"/>
      </w:pPr>
      <w:bookmarkStart w:id="90" w:name="_Toc361129568"/>
      <w:r w:rsidRPr="007770C6">
        <w:rPr>
          <w:rStyle w:val="CharSectno"/>
        </w:rPr>
        <w:t>52F</w:t>
      </w:r>
      <w:r w:rsidR="00BA5FB7">
        <w:rPr>
          <w:rStyle w:val="CharSectno"/>
        </w:rPr>
        <w:noBreakHyphen/>
      </w:r>
      <w:r w:rsidRPr="007770C6">
        <w:rPr>
          <w:rStyle w:val="CharSectno"/>
        </w:rPr>
        <w:t>4</w:t>
      </w:r>
      <w:r w:rsidRPr="007770C6">
        <w:t xml:space="preserve">  Refundable deposit not to be required for entry</w:t>
      </w:r>
      <w:bookmarkEnd w:id="90"/>
    </w:p>
    <w:p w:rsidR="00E67782" w:rsidRPr="007770C6" w:rsidRDefault="00E67782" w:rsidP="007770C6">
      <w:pPr>
        <w:pStyle w:val="subsection"/>
      </w:pPr>
      <w:r w:rsidRPr="007770C6">
        <w:tab/>
      </w:r>
      <w:r w:rsidRPr="007770C6">
        <w:tab/>
        <w:t xml:space="preserve">The approved provider must not require the person to choose how to pay an </w:t>
      </w:r>
      <w:r w:rsidR="007770C6" w:rsidRPr="007770C6">
        <w:rPr>
          <w:position w:val="6"/>
          <w:sz w:val="16"/>
        </w:rPr>
        <w:t>*</w:t>
      </w:r>
      <w:r w:rsidRPr="007770C6">
        <w:t xml:space="preserve">accommodation payment or </w:t>
      </w:r>
      <w:r w:rsidR="007770C6" w:rsidRPr="007770C6">
        <w:rPr>
          <w:position w:val="6"/>
          <w:sz w:val="16"/>
        </w:rPr>
        <w:t>*</w:t>
      </w:r>
      <w:r w:rsidRPr="007770C6">
        <w:t xml:space="preserve">accommodation contribution before the person </w:t>
      </w:r>
      <w:r w:rsidR="007770C6" w:rsidRPr="007770C6">
        <w:rPr>
          <w:position w:val="6"/>
          <w:sz w:val="16"/>
        </w:rPr>
        <w:t>*</w:t>
      </w:r>
      <w:r w:rsidRPr="007770C6">
        <w:t>enters the service.</w:t>
      </w:r>
    </w:p>
    <w:p w:rsidR="00E67782" w:rsidRPr="007770C6" w:rsidRDefault="00E67782" w:rsidP="007770C6">
      <w:pPr>
        <w:pStyle w:val="ActHead5"/>
      </w:pPr>
      <w:bookmarkStart w:id="91" w:name="_Toc361129569"/>
      <w:r w:rsidRPr="007770C6">
        <w:rPr>
          <w:rStyle w:val="CharSectno"/>
        </w:rPr>
        <w:t>52F</w:t>
      </w:r>
      <w:r w:rsidR="00BA5FB7">
        <w:rPr>
          <w:rStyle w:val="CharSectno"/>
        </w:rPr>
        <w:noBreakHyphen/>
      </w:r>
      <w:r w:rsidRPr="007770C6">
        <w:rPr>
          <w:rStyle w:val="CharSectno"/>
        </w:rPr>
        <w:t>5</w:t>
      </w:r>
      <w:r w:rsidRPr="007770C6">
        <w:t xml:space="preserve">  Accommodation agreements for flexible care</w:t>
      </w:r>
      <w:bookmarkEnd w:id="91"/>
    </w:p>
    <w:p w:rsidR="00E67782" w:rsidRPr="007770C6" w:rsidRDefault="00E67782" w:rsidP="007770C6">
      <w:pPr>
        <w:pStyle w:val="subsection"/>
      </w:pPr>
      <w:r w:rsidRPr="007770C6">
        <w:tab/>
      </w:r>
      <w:r w:rsidRPr="007770C6">
        <w:tab/>
        <w:t xml:space="preserve">If the </w:t>
      </w:r>
      <w:r w:rsidR="007770C6" w:rsidRPr="007770C6">
        <w:rPr>
          <w:position w:val="6"/>
          <w:sz w:val="16"/>
        </w:rPr>
        <w:t>*</w:t>
      </w:r>
      <w:r w:rsidRPr="007770C6">
        <w:t>accommodation agreement is for a flexible care service, the accommodation agreement is not required to deal with the matters in section</w:t>
      </w:r>
      <w:r w:rsidR="007770C6" w:rsidRPr="007770C6">
        <w:t> </w:t>
      </w:r>
      <w:r w:rsidRPr="007770C6">
        <w:t>52F</w:t>
      </w:r>
      <w:r w:rsidR="00BA5FB7">
        <w:noBreakHyphen/>
      </w:r>
      <w:r w:rsidRPr="007770C6">
        <w:t xml:space="preserve">3 to the extent that they relate to </w:t>
      </w:r>
      <w:r w:rsidR="007770C6" w:rsidRPr="007770C6">
        <w:rPr>
          <w:position w:val="6"/>
          <w:sz w:val="16"/>
        </w:rPr>
        <w:t>*</w:t>
      </w:r>
      <w:r w:rsidRPr="007770C6">
        <w:t>accommodation contributions.</w:t>
      </w:r>
    </w:p>
    <w:p w:rsidR="00E67782" w:rsidRPr="007770C6" w:rsidRDefault="00E67782" w:rsidP="007770C6">
      <w:pPr>
        <w:pStyle w:val="ActHead5"/>
      </w:pPr>
      <w:bookmarkStart w:id="92" w:name="_Toc361129570"/>
      <w:r w:rsidRPr="007770C6">
        <w:rPr>
          <w:rStyle w:val="CharSectno"/>
        </w:rPr>
        <w:t>52F</w:t>
      </w:r>
      <w:r w:rsidR="00BA5FB7">
        <w:rPr>
          <w:rStyle w:val="CharSectno"/>
        </w:rPr>
        <w:noBreakHyphen/>
      </w:r>
      <w:r w:rsidRPr="007770C6">
        <w:rPr>
          <w:rStyle w:val="CharSectno"/>
        </w:rPr>
        <w:t>6</w:t>
      </w:r>
      <w:r w:rsidRPr="007770C6">
        <w:t xml:space="preserve">  Accommodation agreements may be included in another agreement</w:t>
      </w:r>
      <w:bookmarkEnd w:id="92"/>
    </w:p>
    <w:p w:rsidR="00E67782" w:rsidRPr="007770C6" w:rsidRDefault="00E67782" w:rsidP="007770C6">
      <w:pPr>
        <w:pStyle w:val="subsection"/>
      </w:pPr>
      <w:r w:rsidRPr="007770C6">
        <w:tab/>
      </w:r>
      <w:r w:rsidRPr="007770C6">
        <w:tab/>
        <w:t xml:space="preserve">The </w:t>
      </w:r>
      <w:r w:rsidR="007770C6" w:rsidRPr="007770C6">
        <w:rPr>
          <w:position w:val="6"/>
          <w:sz w:val="16"/>
        </w:rPr>
        <w:t>*</w:t>
      </w:r>
      <w:r w:rsidRPr="007770C6">
        <w:t>accommodation agreement may be included in another agreement.</w:t>
      </w:r>
    </w:p>
    <w:p w:rsidR="00E67782" w:rsidRPr="007770C6" w:rsidRDefault="00E67782" w:rsidP="007770C6">
      <w:pPr>
        <w:pStyle w:val="notetext"/>
      </w:pPr>
      <w:r w:rsidRPr="007770C6">
        <w:t>Note:</w:t>
      </w:r>
      <w:r w:rsidRPr="007770C6">
        <w:tab/>
        <w:t>For example, an accommodation agreement could be part of a resident agreement.</w:t>
      </w:r>
    </w:p>
    <w:p w:rsidR="00E67782" w:rsidRPr="007770C6" w:rsidRDefault="00E67782" w:rsidP="007770C6">
      <w:pPr>
        <w:pStyle w:val="ActHead5"/>
      </w:pPr>
      <w:bookmarkStart w:id="93" w:name="_Toc361129571"/>
      <w:r w:rsidRPr="007770C6">
        <w:rPr>
          <w:rStyle w:val="CharSectno"/>
        </w:rPr>
        <w:lastRenderedPageBreak/>
        <w:t>52F</w:t>
      </w:r>
      <w:r w:rsidR="00BA5FB7">
        <w:rPr>
          <w:rStyle w:val="CharSectno"/>
        </w:rPr>
        <w:noBreakHyphen/>
      </w:r>
      <w:r w:rsidRPr="007770C6">
        <w:rPr>
          <w:rStyle w:val="CharSectno"/>
        </w:rPr>
        <w:t>7</w:t>
      </w:r>
      <w:r w:rsidRPr="007770C6">
        <w:t xml:space="preserve">  Effect of accommodation agreements</w:t>
      </w:r>
      <w:bookmarkEnd w:id="93"/>
    </w:p>
    <w:p w:rsidR="00E67782" w:rsidRPr="007770C6" w:rsidRDefault="00E67782" w:rsidP="007770C6">
      <w:pPr>
        <w:pStyle w:val="subsection"/>
      </w:pPr>
      <w:r w:rsidRPr="007770C6">
        <w:tab/>
      </w:r>
      <w:r w:rsidRPr="007770C6">
        <w:tab/>
        <w:t xml:space="preserve">The </w:t>
      </w:r>
      <w:r w:rsidR="007770C6" w:rsidRPr="007770C6">
        <w:rPr>
          <w:position w:val="6"/>
          <w:sz w:val="16"/>
        </w:rPr>
        <w:t>*</w:t>
      </w:r>
      <w:r w:rsidRPr="007770C6">
        <w:t>accommodation agreement has effect subject to this Act, and any other law of the Commonwealth.</w:t>
      </w:r>
    </w:p>
    <w:p w:rsidR="00E67782" w:rsidRPr="007770C6" w:rsidRDefault="00E67782" w:rsidP="007770C6">
      <w:pPr>
        <w:pStyle w:val="ActHead3"/>
      </w:pPr>
      <w:bookmarkStart w:id="94" w:name="_Toc361129572"/>
      <w:r w:rsidRPr="007770C6">
        <w:rPr>
          <w:rStyle w:val="CharDivNo"/>
        </w:rPr>
        <w:t>Division</w:t>
      </w:r>
      <w:r w:rsidR="007770C6" w:rsidRPr="007770C6">
        <w:rPr>
          <w:rStyle w:val="CharDivNo"/>
        </w:rPr>
        <w:t> </w:t>
      </w:r>
      <w:r w:rsidRPr="007770C6">
        <w:rPr>
          <w:rStyle w:val="CharDivNo"/>
        </w:rPr>
        <w:t>52G</w:t>
      </w:r>
      <w:r w:rsidRPr="007770C6">
        <w:t>—</w:t>
      </w:r>
      <w:r w:rsidRPr="007770C6">
        <w:rPr>
          <w:rStyle w:val="CharDivText"/>
        </w:rPr>
        <w:t>Rules about accommodation payments and accommodation contributions</w:t>
      </w:r>
      <w:bookmarkEnd w:id="94"/>
    </w:p>
    <w:p w:rsidR="00E67782" w:rsidRPr="007770C6" w:rsidRDefault="00E67782" w:rsidP="007770C6">
      <w:pPr>
        <w:pStyle w:val="ActHead5"/>
      </w:pPr>
      <w:bookmarkStart w:id="95" w:name="_Toc361129573"/>
      <w:r w:rsidRPr="007770C6">
        <w:rPr>
          <w:rStyle w:val="CharSectno"/>
        </w:rPr>
        <w:t>52G</w:t>
      </w:r>
      <w:r w:rsidR="00BA5FB7">
        <w:rPr>
          <w:rStyle w:val="CharSectno"/>
        </w:rPr>
        <w:noBreakHyphen/>
      </w:r>
      <w:r w:rsidRPr="007770C6">
        <w:rPr>
          <w:rStyle w:val="CharSectno"/>
        </w:rPr>
        <w:t>1</w:t>
      </w:r>
      <w:r w:rsidRPr="007770C6">
        <w:t xml:space="preserve">  What this Division is about</w:t>
      </w:r>
      <w:bookmarkEnd w:id="95"/>
    </w:p>
    <w:p w:rsidR="00E67782" w:rsidRPr="007770C6" w:rsidRDefault="007770C6" w:rsidP="007770C6">
      <w:pPr>
        <w:pStyle w:val="BoxText"/>
      </w:pPr>
      <w:r w:rsidRPr="007770C6">
        <w:rPr>
          <w:position w:val="6"/>
          <w:sz w:val="16"/>
        </w:rPr>
        <w:t>*</w:t>
      </w:r>
      <w:r w:rsidR="00850265" w:rsidRPr="007770C6">
        <w:t>Accommodation payment</w:t>
      </w:r>
      <w:r w:rsidR="00D37357" w:rsidRPr="007770C6">
        <w:t>s</w:t>
      </w:r>
      <w:r w:rsidR="00850265" w:rsidRPr="007770C6">
        <w:t xml:space="preserve"> and </w:t>
      </w:r>
      <w:r w:rsidRPr="007770C6">
        <w:rPr>
          <w:position w:val="6"/>
          <w:sz w:val="16"/>
        </w:rPr>
        <w:t>*</w:t>
      </w:r>
      <w:r w:rsidR="00850265" w:rsidRPr="007770C6">
        <w:t>accommodation contribution</w:t>
      </w:r>
      <w:r w:rsidR="00D37357" w:rsidRPr="007770C6">
        <w:t>s</w:t>
      </w:r>
      <w:r w:rsidR="00850265" w:rsidRPr="007770C6">
        <w:t xml:space="preserve"> </w:t>
      </w:r>
      <w:r w:rsidR="006A0B46" w:rsidRPr="007770C6">
        <w:t>may</w:t>
      </w:r>
      <w:r w:rsidR="00850265" w:rsidRPr="007770C6">
        <w:t xml:space="preserve"> be cha</w:t>
      </w:r>
      <w:r w:rsidR="00D37357" w:rsidRPr="007770C6">
        <w:t>rged</w:t>
      </w:r>
      <w:r w:rsidR="006A0B46" w:rsidRPr="007770C6">
        <w:t xml:space="preserve"> only</w:t>
      </w:r>
      <w:r w:rsidR="00D37357" w:rsidRPr="007770C6">
        <w:t xml:space="preserve"> in accordance with this Division.</w:t>
      </w:r>
    </w:p>
    <w:p w:rsidR="00D37357" w:rsidRPr="007770C6" w:rsidRDefault="00D37357" w:rsidP="007770C6">
      <w:pPr>
        <w:pStyle w:val="BoxText"/>
      </w:pPr>
      <w:r w:rsidRPr="007770C6">
        <w:t xml:space="preserve">Rules about </w:t>
      </w:r>
      <w:r w:rsidR="007770C6" w:rsidRPr="007770C6">
        <w:rPr>
          <w:position w:val="6"/>
          <w:sz w:val="16"/>
        </w:rPr>
        <w:t>*</w:t>
      </w:r>
      <w:r w:rsidRPr="007770C6">
        <w:t>daily payment</w:t>
      </w:r>
      <w:r w:rsidR="00ED14F0" w:rsidRPr="007770C6">
        <w:t>s</w:t>
      </w:r>
      <w:r w:rsidRPr="007770C6">
        <w:t xml:space="preserve"> and </w:t>
      </w:r>
      <w:r w:rsidR="007770C6" w:rsidRPr="007770C6">
        <w:rPr>
          <w:position w:val="6"/>
          <w:sz w:val="16"/>
        </w:rPr>
        <w:t>*</w:t>
      </w:r>
      <w:r w:rsidRPr="007770C6">
        <w:t>refundable deposits are set out in Divisions</w:t>
      </w:r>
      <w:r w:rsidR="007770C6" w:rsidRPr="007770C6">
        <w:t> </w:t>
      </w:r>
      <w:r w:rsidRPr="007770C6">
        <w:t>52H and 52J.</w:t>
      </w:r>
    </w:p>
    <w:p w:rsidR="00E67782" w:rsidRPr="007770C6" w:rsidRDefault="00E67782" w:rsidP="007770C6">
      <w:pPr>
        <w:pStyle w:val="TofSectsHeading"/>
      </w:pPr>
      <w:r w:rsidRPr="007770C6">
        <w:t>Table of Subdivisions</w:t>
      </w:r>
    </w:p>
    <w:p w:rsidR="00E67782" w:rsidRPr="007770C6" w:rsidRDefault="00E67782" w:rsidP="007770C6">
      <w:pPr>
        <w:pStyle w:val="TofSectsSubdiv"/>
      </w:pPr>
      <w:r w:rsidRPr="007770C6">
        <w:t>52G</w:t>
      </w:r>
      <w:r w:rsidR="00BA5FB7">
        <w:noBreakHyphen/>
      </w:r>
      <w:r w:rsidRPr="007770C6">
        <w:t>A</w:t>
      </w:r>
      <w:r w:rsidRPr="007770C6">
        <w:tab/>
        <w:t>Rules about accommodation payments</w:t>
      </w:r>
    </w:p>
    <w:p w:rsidR="00E67782" w:rsidRPr="007770C6" w:rsidRDefault="00E67782" w:rsidP="007770C6">
      <w:pPr>
        <w:pStyle w:val="TofSectsSubdiv"/>
      </w:pPr>
      <w:r w:rsidRPr="007770C6">
        <w:t>52G</w:t>
      </w:r>
      <w:r w:rsidR="00BA5FB7">
        <w:noBreakHyphen/>
      </w:r>
      <w:r w:rsidRPr="007770C6">
        <w:t>B</w:t>
      </w:r>
      <w:r w:rsidRPr="007770C6">
        <w:tab/>
        <w:t>Rules about accommodation contributions</w:t>
      </w:r>
    </w:p>
    <w:p w:rsidR="00E67782" w:rsidRPr="007770C6" w:rsidRDefault="00E67782" w:rsidP="007770C6">
      <w:pPr>
        <w:pStyle w:val="ActHead4"/>
      </w:pPr>
      <w:bookmarkStart w:id="96" w:name="_Toc361129574"/>
      <w:r w:rsidRPr="007770C6">
        <w:rPr>
          <w:rStyle w:val="CharSubdNo"/>
        </w:rPr>
        <w:t>Subdivision</w:t>
      </w:r>
      <w:r w:rsidR="007770C6" w:rsidRPr="007770C6">
        <w:rPr>
          <w:rStyle w:val="CharSubdNo"/>
        </w:rPr>
        <w:t> </w:t>
      </w:r>
      <w:r w:rsidRPr="007770C6">
        <w:rPr>
          <w:rStyle w:val="CharSubdNo"/>
        </w:rPr>
        <w:t>52G</w:t>
      </w:r>
      <w:r w:rsidR="00BA5FB7">
        <w:rPr>
          <w:rStyle w:val="CharSubdNo"/>
        </w:rPr>
        <w:noBreakHyphen/>
      </w:r>
      <w:r w:rsidRPr="007770C6">
        <w:rPr>
          <w:rStyle w:val="CharSubdNo"/>
        </w:rPr>
        <w:t>A</w:t>
      </w:r>
      <w:r w:rsidRPr="007770C6">
        <w:t>—</w:t>
      </w:r>
      <w:r w:rsidRPr="007770C6">
        <w:rPr>
          <w:rStyle w:val="CharSubdText"/>
        </w:rPr>
        <w:t>Rules about accommodation payments</w:t>
      </w:r>
      <w:bookmarkEnd w:id="96"/>
    </w:p>
    <w:p w:rsidR="00E67782" w:rsidRPr="007770C6" w:rsidRDefault="00E67782" w:rsidP="007770C6">
      <w:pPr>
        <w:pStyle w:val="ActHead5"/>
      </w:pPr>
      <w:bookmarkStart w:id="97" w:name="_Toc361129575"/>
      <w:r w:rsidRPr="007770C6">
        <w:rPr>
          <w:rStyle w:val="CharSectno"/>
        </w:rPr>
        <w:t>52G</w:t>
      </w:r>
      <w:r w:rsidR="00BA5FB7">
        <w:rPr>
          <w:rStyle w:val="CharSectno"/>
        </w:rPr>
        <w:noBreakHyphen/>
      </w:r>
      <w:r w:rsidRPr="007770C6">
        <w:rPr>
          <w:rStyle w:val="CharSectno"/>
        </w:rPr>
        <w:t>2</w:t>
      </w:r>
      <w:r w:rsidRPr="007770C6">
        <w:t xml:space="preserve">  Rules about charging accommodation payments</w:t>
      </w:r>
      <w:bookmarkEnd w:id="97"/>
    </w:p>
    <w:p w:rsidR="00E67782" w:rsidRPr="007770C6" w:rsidRDefault="00E67782" w:rsidP="007770C6">
      <w:pPr>
        <w:pStyle w:val="subsection"/>
      </w:pPr>
      <w:r w:rsidRPr="007770C6">
        <w:tab/>
      </w:r>
      <w:r w:rsidRPr="007770C6">
        <w:tab/>
        <w:t xml:space="preserve">The rules for charging </w:t>
      </w:r>
      <w:r w:rsidR="007770C6" w:rsidRPr="007770C6">
        <w:rPr>
          <w:position w:val="6"/>
          <w:sz w:val="16"/>
        </w:rPr>
        <w:t>*</w:t>
      </w:r>
      <w:r w:rsidR="006A0B46" w:rsidRPr="007770C6">
        <w:t>accommodation payment</w:t>
      </w:r>
      <w:r w:rsidRPr="007770C6">
        <w:t xml:space="preserve"> for a residential care service or </w:t>
      </w:r>
      <w:r w:rsidR="007770C6" w:rsidRPr="007770C6">
        <w:rPr>
          <w:position w:val="6"/>
          <w:sz w:val="16"/>
        </w:rPr>
        <w:t>*</w:t>
      </w:r>
      <w:r w:rsidR="005A27B4" w:rsidRPr="007770C6">
        <w:t xml:space="preserve">eligible </w:t>
      </w:r>
      <w:r w:rsidRPr="007770C6">
        <w:t>flexible care service are as follows:</w:t>
      </w:r>
    </w:p>
    <w:p w:rsidR="00E67782" w:rsidRPr="007770C6" w:rsidRDefault="00E67782" w:rsidP="007770C6">
      <w:pPr>
        <w:pStyle w:val="paragraph"/>
      </w:pPr>
      <w:r w:rsidRPr="007770C6">
        <w:tab/>
        <w:t>(a)</w:t>
      </w:r>
      <w:r w:rsidRPr="007770C6">
        <w:tab/>
        <w:t>a person must not be charged an accommodation payment unless:</w:t>
      </w:r>
    </w:p>
    <w:p w:rsidR="00E67782" w:rsidRPr="007770C6" w:rsidRDefault="00E67782" w:rsidP="007770C6">
      <w:pPr>
        <w:pStyle w:val="paragraphsub"/>
      </w:pPr>
      <w:r w:rsidRPr="007770C6">
        <w:tab/>
        <w:t>(</w:t>
      </w:r>
      <w:proofErr w:type="spellStart"/>
      <w:r w:rsidRPr="007770C6">
        <w:t>i</w:t>
      </w:r>
      <w:proofErr w:type="spellEnd"/>
      <w:r w:rsidRPr="007770C6">
        <w:t>)</w:t>
      </w:r>
      <w:r w:rsidRPr="007770C6">
        <w:tab/>
        <w:t xml:space="preserve">the person’s </w:t>
      </w:r>
      <w:r w:rsidR="007770C6" w:rsidRPr="007770C6">
        <w:rPr>
          <w:position w:val="6"/>
          <w:sz w:val="16"/>
        </w:rPr>
        <w:t>*</w:t>
      </w:r>
      <w:r w:rsidRPr="007770C6">
        <w:t xml:space="preserve">means tested amount, at the </w:t>
      </w:r>
      <w:r w:rsidR="000118C1" w:rsidRPr="007770C6">
        <w:t>date</w:t>
      </w:r>
      <w:r w:rsidRPr="007770C6">
        <w:t xml:space="preserve"> the person </w:t>
      </w:r>
      <w:r w:rsidR="007770C6" w:rsidRPr="007770C6">
        <w:rPr>
          <w:position w:val="6"/>
          <w:sz w:val="16"/>
        </w:rPr>
        <w:t>*</w:t>
      </w:r>
      <w:r w:rsidRPr="007770C6">
        <w:t xml:space="preserve">enters the service, is equal to or greater than the </w:t>
      </w:r>
      <w:r w:rsidR="007770C6" w:rsidRPr="007770C6">
        <w:rPr>
          <w:position w:val="6"/>
          <w:sz w:val="16"/>
        </w:rPr>
        <w:t>*</w:t>
      </w:r>
      <w:r w:rsidRPr="007770C6">
        <w:t>maximum accommodation supplement</w:t>
      </w:r>
      <w:r w:rsidR="000118C1" w:rsidRPr="007770C6">
        <w:t xml:space="preserve"> amount for that day</w:t>
      </w:r>
      <w:r w:rsidRPr="007770C6">
        <w:t>; or</w:t>
      </w:r>
    </w:p>
    <w:p w:rsidR="00E67782" w:rsidRPr="007770C6" w:rsidRDefault="00E67782" w:rsidP="007770C6">
      <w:pPr>
        <w:pStyle w:val="paragraphsub"/>
      </w:pPr>
      <w:r w:rsidRPr="007770C6">
        <w:tab/>
        <w:t>(ii)</w:t>
      </w:r>
      <w:r w:rsidRPr="007770C6">
        <w:tab/>
        <w:t>the person has not provided sufficient information to allow the person’s means tested amount to be worked out;</w:t>
      </w:r>
    </w:p>
    <w:p w:rsidR="00E67782" w:rsidRPr="007770C6" w:rsidRDefault="00AD57EF" w:rsidP="007770C6">
      <w:pPr>
        <w:pStyle w:val="paragraph"/>
      </w:pPr>
      <w:r w:rsidRPr="007770C6">
        <w:tab/>
        <w:t>(b)</w:t>
      </w:r>
      <w:r w:rsidRPr="007770C6">
        <w:tab/>
        <w:t xml:space="preserve">an </w:t>
      </w:r>
      <w:r w:rsidR="00E67782" w:rsidRPr="007770C6">
        <w:t xml:space="preserve">accommodation payment must not be charged for </w:t>
      </w:r>
      <w:r w:rsidR="007770C6" w:rsidRPr="007770C6">
        <w:rPr>
          <w:position w:val="6"/>
          <w:sz w:val="16"/>
        </w:rPr>
        <w:t>*</w:t>
      </w:r>
      <w:r w:rsidR="00E67782" w:rsidRPr="007770C6">
        <w:t>respite care;</w:t>
      </w:r>
    </w:p>
    <w:p w:rsidR="00E67782" w:rsidRPr="007770C6" w:rsidRDefault="00E67782" w:rsidP="007770C6">
      <w:pPr>
        <w:pStyle w:val="paragraph"/>
      </w:pPr>
      <w:r w:rsidRPr="007770C6">
        <w:tab/>
        <w:t>(c)</w:t>
      </w:r>
      <w:r w:rsidRPr="007770C6">
        <w:tab/>
        <w:t>an accommodation payment must not exceed the maximum amount determined by the Minister under section</w:t>
      </w:r>
      <w:r w:rsidR="007770C6" w:rsidRPr="007770C6">
        <w:t> </w:t>
      </w:r>
      <w:r w:rsidRPr="007770C6">
        <w:t>52G</w:t>
      </w:r>
      <w:r w:rsidR="00BA5FB7">
        <w:noBreakHyphen/>
      </w:r>
      <w:r w:rsidRPr="007770C6">
        <w:t xml:space="preserve">3, or </w:t>
      </w:r>
      <w:r w:rsidRPr="007770C6">
        <w:lastRenderedPageBreak/>
        <w:t xml:space="preserve">such higher amount as approved by the </w:t>
      </w:r>
      <w:r w:rsidR="007770C6" w:rsidRPr="007770C6">
        <w:rPr>
          <w:position w:val="6"/>
          <w:sz w:val="16"/>
        </w:rPr>
        <w:t>*</w:t>
      </w:r>
      <w:r w:rsidRPr="007770C6">
        <w:t>Aged Care Pricing Commissioner under section</w:t>
      </w:r>
      <w:r w:rsidR="007770C6" w:rsidRPr="007770C6">
        <w:t> </w:t>
      </w:r>
      <w:r w:rsidRPr="007770C6">
        <w:t>52G</w:t>
      </w:r>
      <w:r w:rsidR="00BA5FB7">
        <w:noBreakHyphen/>
      </w:r>
      <w:r w:rsidRPr="007770C6">
        <w:t>4;</w:t>
      </w:r>
    </w:p>
    <w:p w:rsidR="00E67782" w:rsidRPr="007770C6" w:rsidRDefault="00E67782" w:rsidP="007770C6">
      <w:pPr>
        <w:pStyle w:val="paragraph"/>
      </w:pPr>
      <w:r w:rsidRPr="007770C6">
        <w:tab/>
        <w:t>(d)</w:t>
      </w:r>
      <w:r w:rsidRPr="007770C6">
        <w:tab/>
        <w:t>accommodation payment must not be charged:</w:t>
      </w:r>
    </w:p>
    <w:p w:rsidR="00E67782" w:rsidRPr="007770C6" w:rsidRDefault="00E67782" w:rsidP="007770C6">
      <w:pPr>
        <w:pStyle w:val="paragraphsub"/>
      </w:pPr>
      <w:r w:rsidRPr="007770C6">
        <w:tab/>
        <w:t>(</w:t>
      </w:r>
      <w:proofErr w:type="spellStart"/>
      <w:r w:rsidRPr="007770C6">
        <w:t>i</w:t>
      </w:r>
      <w:proofErr w:type="spellEnd"/>
      <w:r w:rsidRPr="007770C6">
        <w:t>)</w:t>
      </w:r>
      <w:r w:rsidRPr="007770C6">
        <w:tab/>
        <w:t>if it is prohibited under Part</w:t>
      </w:r>
      <w:r w:rsidR="007770C6" w:rsidRPr="007770C6">
        <w:t> </w:t>
      </w:r>
      <w:r w:rsidRPr="007770C6">
        <w:t>4.4 (see paragraph</w:t>
      </w:r>
      <w:r w:rsidR="007770C6" w:rsidRPr="007770C6">
        <w:t xml:space="preserve"> </w:t>
      </w:r>
      <w:r w:rsidRPr="007770C6">
        <w:t>66</w:t>
      </w:r>
      <w:r w:rsidR="00BA5FB7">
        <w:noBreakHyphen/>
      </w:r>
      <w:r w:rsidRPr="007770C6">
        <w:t>1(j)); or</w:t>
      </w:r>
    </w:p>
    <w:p w:rsidR="00E67782" w:rsidRPr="007770C6" w:rsidRDefault="00E67782" w:rsidP="007770C6">
      <w:pPr>
        <w:pStyle w:val="paragraphsub"/>
      </w:pPr>
      <w:r w:rsidRPr="007770C6">
        <w:tab/>
        <w:t>(ii)</w:t>
      </w:r>
      <w:r w:rsidRPr="007770C6">
        <w:tab/>
        <w:t xml:space="preserve">for a residential care service that is not </w:t>
      </w:r>
      <w:r w:rsidR="007770C6" w:rsidRPr="007770C6">
        <w:rPr>
          <w:position w:val="6"/>
          <w:sz w:val="16"/>
        </w:rPr>
        <w:t>*</w:t>
      </w:r>
      <w:r w:rsidRPr="007770C6">
        <w:t>certified;</w:t>
      </w:r>
    </w:p>
    <w:p w:rsidR="00E67782" w:rsidRPr="007770C6" w:rsidRDefault="00E67782" w:rsidP="007770C6">
      <w:pPr>
        <w:pStyle w:val="paragraph"/>
      </w:pPr>
      <w:r w:rsidRPr="007770C6">
        <w:tab/>
        <w:t>(e)</w:t>
      </w:r>
      <w:r w:rsidRPr="007770C6">
        <w:tab/>
        <w:t>an approved provider must comply with:</w:t>
      </w:r>
    </w:p>
    <w:p w:rsidR="00E67782" w:rsidRPr="007770C6" w:rsidRDefault="00E67782" w:rsidP="007770C6">
      <w:pPr>
        <w:pStyle w:val="paragraphsub"/>
      </w:pPr>
      <w:r w:rsidRPr="007770C6">
        <w:tab/>
        <w:t>(</w:t>
      </w:r>
      <w:proofErr w:type="spellStart"/>
      <w:r w:rsidRPr="007770C6">
        <w:t>i</w:t>
      </w:r>
      <w:proofErr w:type="spellEnd"/>
      <w:r w:rsidRPr="007770C6">
        <w:t>)</w:t>
      </w:r>
      <w:r w:rsidRPr="007770C6">
        <w:tab/>
        <w:t>the rules set out this Division; and</w:t>
      </w:r>
    </w:p>
    <w:p w:rsidR="00E67782" w:rsidRPr="007770C6" w:rsidRDefault="00E67782" w:rsidP="007770C6">
      <w:pPr>
        <w:pStyle w:val="paragraphsub"/>
      </w:pPr>
      <w:r w:rsidRPr="007770C6">
        <w:tab/>
        <w:t>(ii)</w:t>
      </w:r>
      <w:r w:rsidRPr="007770C6">
        <w:tab/>
        <w:t>any rules about charging accommodation payments specified in the Fees and Payments Principles.</w:t>
      </w:r>
    </w:p>
    <w:p w:rsidR="00E67782" w:rsidRPr="007770C6" w:rsidRDefault="00E67782" w:rsidP="007770C6">
      <w:pPr>
        <w:pStyle w:val="ActHead5"/>
      </w:pPr>
      <w:bookmarkStart w:id="98" w:name="_Toc361129576"/>
      <w:r w:rsidRPr="007770C6">
        <w:rPr>
          <w:rStyle w:val="CharSectno"/>
        </w:rPr>
        <w:t>52G</w:t>
      </w:r>
      <w:r w:rsidR="00BA5FB7">
        <w:rPr>
          <w:rStyle w:val="CharSectno"/>
        </w:rPr>
        <w:noBreakHyphen/>
      </w:r>
      <w:r w:rsidRPr="007770C6">
        <w:rPr>
          <w:rStyle w:val="CharSectno"/>
        </w:rPr>
        <w:t>3</w:t>
      </w:r>
      <w:r w:rsidRPr="007770C6">
        <w:t xml:space="preserve">  Minister may determine maximum amount of accommodation payment</w:t>
      </w:r>
      <w:bookmarkEnd w:id="98"/>
    </w:p>
    <w:p w:rsidR="00295A00" w:rsidRPr="007770C6" w:rsidRDefault="00E67782" w:rsidP="007770C6">
      <w:pPr>
        <w:pStyle w:val="subsection"/>
      </w:pPr>
      <w:r w:rsidRPr="007770C6">
        <w:tab/>
        <w:t>(1)</w:t>
      </w:r>
      <w:r w:rsidRPr="007770C6">
        <w:tab/>
        <w:t xml:space="preserve">The Minister may, by legislative instrument, determine the maximum amount of </w:t>
      </w:r>
      <w:r w:rsidR="007770C6" w:rsidRPr="007770C6">
        <w:rPr>
          <w:position w:val="6"/>
          <w:sz w:val="16"/>
        </w:rPr>
        <w:t>*</w:t>
      </w:r>
      <w:r w:rsidRPr="007770C6">
        <w:t>accommodation payment that an approv</w:t>
      </w:r>
      <w:r w:rsidR="00295A00" w:rsidRPr="007770C6">
        <w:t>ed provider may charge a person</w:t>
      </w:r>
      <w:r w:rsidR="00E868AB" w:rsidRPr="007770C6">
        <w:t>.</w:t>
      </w:r>
    </w:p>
    <w:p w:rsidR="00E868AB" w:rsidRPr="007770C6" w:rsidRDefault="00E868AB" w:rsidP="007770C6">
      <w:pPr>
        <w:pStyle w:val="subsection"/>
      </w:pPr>
      <w:r w:rsidRPr="007770C6">
        <w:tab/>
        <w:t>(2)</w:t>
      </w:r>
      <w:r w:rsidRPr="007770C6">
        <w:tab/>
        <w:t>The determination may set out:</w:t>
      </w:r>
    </w:p>
    <w:p w:rsidR="00677D22" w:rsidRPr="007770C6" w:rsidRDefault="00295A00" w:rsidP="007770C6">
      <w:pPr>
        <w:pStyle w:val="paragraph"/>
      </w:pPr>
      <w:r w:rsidRPr="007770C6">
        <w:tab/>
        <w:t>(a)</w:t>
      </w:r>
      <w:r w:rsidRPr="007770C6">
        <w:tab/>
      </w:r>
      <w:r w:rsidR="00E868AB" w:rsidRPr="007770C6">
        <w:t>the maximum</w:t>
      </w:r>
      <w:r w:rsidR="00677D22" w:rsidRPr="007770C6">
        <w:t xml:space="preserve"> </w:t>
      </w:r>
      <w:r w:rsidR="007770C6" w:rsidRPr="007770C6">
        <w:rPr>
          <w:position w:val="6"/>
          <w:sz w:val="16"/>
        </w:rPr>
        <w:t>*</w:t>
      </w:r>
      <w:r w:rsidR="00677D22" w:rsidRPr="007770C6">
        <w:t xml:space="preserve">daily accommodation payment amount and a method for working out </w:t>
      </w:r>
      <w:r w:rsidR="007770C6" w:rsidRPr="007770C6">
        <w:rPr>
          <w:position w:val="6"/>
          <w:sz w:val="16"/>
        </w:rPr>
        <w:t>*</w:t>
      </w:r>
      <w:r w:rsidR="00677D22" w:rsidRPr="007770C6">
        <w:t>refundable accommodation deposit amounts; or</w:t>
      </w:r>
    </w:p>
    <w:p w:rsidR="00677D22" w:rsidRPr="007770C6" w:rsidRDefault="00677D22" w:rsidP="007770C6">
      <w:pPr>
        <w:pStyle w:val="paragraph"/>
      </w:pPr>
      <w:r w:rsidRPr="007770C6">
        <w:tab/>
        <w:t>(b)</w:t>
      </w:r>
      <w:r w:rsidRPr="007770C6">
        <w:tab/>
        <w:t xml:space="preserve">methods for working out </w:t>
      </w:r>
      <w:r w:rsidR="00E868AB" w:rsidRPr="007770C6">
        <w:t>both</w:t>
      </w:r>
      <w:r w:rsidRPr="007770C6">
        <w:t>:</w:t>
      </w:r>
    </w:p>
    <w:p w:rsidR="00E67782" w:rsidRPr="007770C6" w:rsidRDefault="00295A00" w:rsidP="007770C6">
      <w:pPr>
        <w:pStyle w:val="paragraphsub"/>
      </w:pPr>
      <w:r w:rsidRPr="007770C6">
        <w:tab/>
        <w:t>(</w:t>
      </w:r>
      <w:proofErr w:type="spellStart"/>
      <w:r w:rsidRPr="007770C6">
        <w:t>i</w:t>
      </w:r>
      <w:proofErr w:type="spellEnd"/>
      <w:r w:rsidR="00E67782" w:rsidRPr="007770C6">
        <w:t>)</w:t>
      </w:r>
      <w:r w:rsidR="00E67782" w:rsidRPr="007770C6">
        <w:tab/>
      </w:r>
      <w:r w:rsidR="00E868AB" w:rsidRPr="007770C6">
        <w:t xml:space="preserve">the </w:t>
      </w:r>
      <w:r w:rsidR="00CC5CD5" w:rsidRPr="007770C6">
        <w:t xml:space="preserve">maximum </w:t>
      </w:r>
      <w:r w:rsidR="00E868AB" w:rsidRPr="007770C6">
        <w:t>daily accommodation payment amount</w:t>
      </w:r>
      <w:r w:rsidR="00E67782" w:rsidRPr="007770C6">
        <w:t>; and</w:t>
      </w:r>
    </w:p>
    <w:p w:rsidR="00E67782" w:rsidRPr="007770C6" w:rsidRDefault="00E67782" w:rsidP="007770C6">
      <w:pPr>
        <w:pStyle w:val="paragraphsub"/>
      </w:pPr>
      <w:r w:rsidRPr="007770C6">
        <w:tab/>
      </w:r>
      <w:r w:rsidR="00295A00" w:rsidRPr="007770C6">
        <w:t>(ii</w:t>
      </w:r>
      <w:r w:rsidRPr="007770C6">
        <w:t>)</w:t>
      </w:r>
      <w:r w:rsidRPr="007770C6">
        <w:tab/>
        <w:t>r</w:t>
      </w:r>
      <w:r w:rsidR="00295A00" w:rsidRPr="007770C6">
        <w:t>efundable accommodation deposit</w:t>
      </w:r>
      <w:r w:rsidR="00E868AB" w:rsidRPr="007770C6">
        <w:t xml:space="preserve"> amounts</w:t>
      </w:r>
      <w:r w:rsidR="00CC5CD5" w:rsidRPr="007770C6">
        <w:t>.</w:t>
      </w:r>
    </w:p>
    <w:p w:rsidR="00E67782" w:rsidRPr="007770C6" w:rsidRDefault="00E868AB" w:rsidP="007770C6">
      <w:pPr>
        <w:pStyle w:val="subsection"/>
      </w:pPr>
      <w:r w:rsidRPr="007770C6">
        <w:tab/>
        <w:t>(3</w:t>
      </w:r>
      <w:r w:rsidR="00E67782" w:rsidRPr="007770C6">
        <w:t>)</w:t>
      </w:r>
      <w:r w:rsidR="00E67782" w:rsidRPr="007770C6">
        <w:tab/>
      </w:r>
      <w:r w:rsidR="006A0B46" w:rsidRPr="007770C6">
        <w:t>The</w:t>
      </w:r>
      <w:r w:rsidR="00E67782" w:rsidRPr="007770C6">
        <w:t xml:space="preserve"> approved provider may charge less than the maximum amount.</w:t>
      </w:r>
    </w:p>
    <w:p w:rsidR="00E67782" w:rsidRPr="007770C6" w:rsidRDefault="00E67782" w:rsidP="007770C6">
      <w:pPr>
        <w:pStyle w:val="ActHead5"/>
      </w:pPr>
      <w:bookmarkStart w:id="99" w:name="_Toc361129577"/>
      <w:r w:rsidRPr="007770C6">
        <w:rPr>
          <w:rStyle w:val="CharSectno"/>
        </w:rPr>
        <w:t>52G</w:t>
      </w:r>
      <w:r w:rsidR="00BA5FB7">
        <w:rPr>
          <w:rStyle w:val="CharSectno"/>
        </w:rPr>
        <w:noBreakHyphen/>
      </w:r>
      <w:r w:rsidRPr="007770C6">
        <w:rPr>
          <w:rStyle w:val="CharSectno"/>
        </w:rPr>
        <w:t>4</w:t>
      </w:r>
      <w:r w:rsidRPr="007770C6">
        <w:t xml:space="preserve">  Aged Care Pricing Commissioner may approve higher maximum amount of accommodation payment</w:t>
      </w:r>
      <w:bookmarkEnd w:id="99"/>
    </w:p>
    <w:p w:rsidR="00E67782" w:rsidRPr="007770C6" w:rsidRDefault="00E67782" w:rsidP="007770C6">
      <w:pPr>
        <w:pStyle w:val="subsection"/>
      </w:pPr>
      <w:r w:rsidRPr="007770C6">
        <w:tab/>
        <w:t>(1)</w:t>
      </w:r>
      <w:r w:rsidRPr="007770C6">
        <w:tab/>
        <w:t xml:space="preserve">An </w:t>
      </w:r>
      <w:r w:rsidR="007770C6" w:rsidRPr="007770C6">
        <w:rPr>
          <w:position w:val="6"/>
          <w:sz w:val="16"/>
        </w:rPr>
        <w:t>*</w:t>
      </w:r>
      <w:r w:rsidRPr="007770C6">
        <w:t xml:space="preserve">approved provider may apply to the </w:t>
      </w:r>
      <w:r w:rsidR="007770C6" w:rsidRPr="007770C6">
        <w:rPr>
          <w:position w:val="6"/>
          <w:sz w:val="16"/>
        </w:rPr>
        <w:t>*</w:t>
      </w:r>
      <w:r w:rsidRPr="007770C6">
        <w:t xml:space="preserve">Aged Care Pricing Commissioner for approval to charge an </w:t>
      </w:r>
      <w:r w:rsidR="007770C6" w:rsidRPr="007770C6">
        <w:rPr>
          <w:position w:val="6"/>
          <w:sz w:val="16"/>
        </w:rPr>
        <w:t>*</w:t>
      </w:r>
      <w:r w:rsidRPr="007770C6">
        <w:t>accommodation payment that is higher than the maximum amount of accommodation payment determined by the Minister under section</w:t>
      </w:r>
      <w:r w:rsidR="007770C6" w:rsidRPr="007770C6">
        <w:t> </w:t>
      </w:r>
      <w:r w:rsidRPr="007770C6">
        <w:t>52G</w:t>
      </w:r>
      <w:r w:rsidR="00BA5FB7">
        <w:noBreakHyphen/>
      </w:r>
      <w:r w:rsidRPr="007770C6">
        <w:t>3 for:</w:t>
      </w:r>
    </w:p>
    <w:p w:rsidR="00E67782" w:rsidRPr="007770C6" w:rsidRDefault="00E67782" w:rsidP="007770C6">
      <w:pPr>
        <w:pStyle w:val="paragraph"/>
      </w:pPr>
      <w:r w:rsidRPr="007770C6">
        <w:tab/>
        <w:t>(a)</w:t>
      </w:r>
      <w:r w:rsidRPr="007770C6">
        <w:tab/>
        <w:t>a residential care service or flexible care service; or</w:t>
      </w:r>
    </w:p>
    <w:p w:rsidR="00E67782" w:rsidRPr="007770C6" w:rsidRDefault="00E67782" w:rsidP="007770C6">
      <w:pPr>
        <w:pStyle w:val="paragraph"/>
      </w:pPr>
      <w:r w:rsidRPr="007770C6">
        <w:tab/>
        <w:t>(b)</w:t>
      </w:r>
      <w:r w:rsidRPr="007770C6">
        <w:tab/>
        <w:t xml:space="preserve">a </w:t>
      </w:r>
      <w:r w:rsidR="007770C6" w:rsidRPr="007770C6">
        <w:rPr>
          <w:position w:val="6"/>
          <w:sz w:val="16"/>
        </w:rPr>
        <w:t>*</w:t>
      </w:r>
      <w:r w:rsidRPr="007770C6">
        <w:t>distinct part of such a service.</w:t>
      </w:r>
    </w:p>
    <w:p w:rsidR="00E67782" w:rsidRPr="007770C6" w:rsidRDefault="00E67782" w:rsidP="007770C6">
      <w:pPr>
        <w:pStyle w:val="subsection"/>
      </w:pPr>
      <w:r w:rsidRPr="007770C6">
        <w:tab/>
        <w:t>(2)</w:t>
      </w:r>
      <w:r w:rsidRPr="007770C6">
        <w:tab/>
        <w:t>The application:</w:t>
      </w:r>
    </w:p>
    <w:p w:rsidR="00E67782" w:rsidRPr="007770C6" w:rsidRDefault="00E67782" w:rsidP="007770C6">
      <w:pPr>
        <w:pStyle w:val="paragraph"/>
      </w:pPr>
      <w:r w:rsidRPr="007770C6">
        <w:lastRenderedPageBreak/>
        <w:tab/>
        <w:t>(a)</w:t>
      </w:r>
      <w:r w:rsidRPr="007770C6">
        <w:tab/>
        <w:t>must comply with the requirements set out in the Fees and Payments Principles; and</w:t>
      </w:r>
    </w:p>
    <w:p w:rsidR="0019702C" w:rsidRPr="007770C6" w:rsidRDefault="0019702C" w:rsidP="007770C6">
      <w:pPr>
        <w:pStyle w:val="paragraph"/>
      </w:pPr>
      <w:r w:rsidRPr="007770C6">
        <w:tab/>
        <w:t>(b)</w:t>
      </w:r>
      <w:r w:rsidRPr="007770C6">
        <w:tab/>
        <w:t>must not be made:</w:t>
      </w:r>
    </w:p>
    <w:p w:rsidR="0019702C" w:rsidRPr="007770C6" w:rsidRDefault="0019702C" w:rsidP="007770C6">
      <w:pPr>
        <w:pStyle w:val="paragraphsub"/>
      </w:pPr>
      <w:r w:rsidRPr="007770C6">
        <w:tab/>
        <w:t>(</w:t>
      </w:r>
      <w:proofErr w:type="spellStart"/>
      <w:r w:rsidRPr="007770C6">
        <w:t>i</w:t>
      </w:r>
      <w:proofErr w:type="spellEnd"/>
      <w:r w:rsidRPr="007770C6">
        <w:t>)</w:t>
      </w:r>
      <w:r w:rsidRPr="007770C6">
        <w:tab/>
        <w:t xml:space="preserve">within the period specified in Fees and Payments Principles after the </w:t>
      </w:r>
      <w:r w:rsidR="007770C6" w:rsidRPr="007770C6">
        <w:rPr>
          <w:position w:val="6"/>
          <w:sz w:val="16"/>
        </w:rPr>
        <w:t>*</w:t>
      </w:r>
      <w:r w:rsidRPr="007770C6">
        <w:t>Aged Care Pricing Commissioner last made a decision under this section in relation to the service, or the part of the service; or</w:t>
      </w:r>
    </w:p>
    <w:p w:rsidR="00F31A2A" w:rsidRPr="007770C6" w:rsidRDefault="0019702C" w:rsidP="007770C6">
      <w:pPr>
        <w:pStyle w:val="paragraphsub"/>
      </w:pPr>
      <w:r w:rsidRPr="007770C6">
        <w:tab/>
        <w:t>(ii)</w:t>
      </w:r>
      <w:r w:rsidRPr="007770C6">
        <w:tab/>
        <w:t>if no period is specified—</w:t>
      </w:r>
      <w:r w:rsidR="00F31A2A" w:rsidRPr="007770C6">
        <w:t>with</w:t>
      </w:r>
      <w:r w:rsidR="00BE0347" w:rsidRPr="007770C6">
        <w:t>in</w:t>
      </w:r>
      <w:r w:rsidR="00F31A2A" w:rsidRPr="007770C6">
        <w:t xml:space="preserve"> </w:t>
      </w:r>
      <w:r w:rsidR="00E67782" w:rsidRPr="007770C6">
        <w:t xml:space="preserve">12 months </w:t>
      </w:r>
      <w:r w:rsidRPr="007770C6">
        <w:t>after th</w:t>
      </w:r>
      <w:r w:rsidR="00F31A2A" w:rsidRPr="007770C6">
        <w:t>at last decision.</w:t>
      </w:r>
    </w:p>
    <w:p w:rsidR="00E67782" w:rsidRPr="007770C6" w:rsidRDefault="00E67782" w:rsidP="007770C6">
      <w:pPr>
        <w:pStyle w:val="subsection"/>
      </w:pPr>
      <w:r w:rsidRPr="007770C6">
        <w:tab/>
        <w:t>(3)</w:t>
      </w:r>
      <w:r w:rsidRPr="007770C6">
        <w:tab/>
        <w:t xml:space="preserve">If the </w:t>
      </w:r>
      <w:r w:rsidR="007770C6" w:rsidRPr="007770C6">
        <w:rPr>
          <w:position w:val="6"/>
          <w:sz w:val="16"/>
        </w:rPr>
        <w:t>*</w:t>
      </w:r>
      <w:r w:rsidRPr="007770C6">
        <w:t>Aged Care Pricing Commissioner needs further information to determine the application, the Commissioner may give to the applicant a notice requiring the applicant to give the further information:</w:t>
      </w:r>
    </w:p>
    <w:p w:rsidR="00E67782" w:rsidRPr="007770C6" w:rsidRDefault="00E67782" w:rsidP="007770C6">
      <w:pPr>
        <w:pStyle w:val="paragraph"/>
      </w:pPr>
      <w:r w:rsidRPr="007770C6">
        <w:tab/>
        <w:t>(a)</w:t>
      </w:r>
      <w:r w:rsidRPr="007770C6">
        <w:tab/>
        <w:t>within 28 days after the notice is given; or</w:t>
      </w:r>
    </w:p>
    <w:p w:rsidR="00E67782" w:rsidRPr="007770C6" w:rsidRDefault="00E67782" w:rsidP="007770C6">
      <w:pPr>
        <w:pStyle w:val="paragraph"/>
      </w:pPr>
      <w:r w:rsidRPr="007770C6">
        <w:tab/>
        <w:t>(b)</w:t>
      </w:r>
      <w:r w:rsidRPr="007770C6">
        <w:tab/>
        <w:t>within such other period as is specified in the notice.</w:t>
      </w:r>
    </w:p>
    <w:p w:rsidR="00E67782" w:rsidRPr="007770C6" w:rsidRDefault="00E67782" w:rsidP="007770C6">
      <w:pPr>
        <w:pStyle w:val="subsection"/>
      </w:pPr>
      <w:r w:rsidRPr="007770C6">
        <w:tab/>
        <w:t>(4)</w:t>
      </w:r>
      <w:r w:rsidRPr="007770C6">
        <w:tab/>
        <w:t xml:space="preserve">The application is taken to have been withdrawn if the information is not given within whichever of those periods applies. The notice under </w:t>
      </w:r>
      <w:r w:rsidR="007770C6" w:rsidRPr="007770C6">
        <w:t>subsection (</w:t>
      </w:r>
      <w:r w:rsidRPr="007770C6">
        <w:t>3) must contain a statement setting out the effect of this subsection.</w:t>
      </w:r>
    </w:p>
    <w:p w:rsidR="00E67782" w:rsidRPr="007770C6" w:rsidRDefault="00E67782" w:rsidP="007770C6">
      <w:pPr>
        <w:pStyle w:val="subsection"/>
      </w:pPr>
      <w:r w:rsidRPr="007770C6">
        <w:tab/>
        <w:t>(5)</w:t>
      </w:r>
      <w:r w:rsidRPr="007770C6">
        <w:tab/>
        <w:t xml:space="preserve">The </w:t>
      </w:r>
      <w:r w:rsidR="007770C6" w:rsidRPr="007770C6">
        <w:rPr>
          <w:position w:val="6"/>
          <w:sz w:val="16"/>
        </w:rPr>
        <w:t>*</w:t>
      </w:r>
      <w:r w:rsidRPr="007770C6">
        <w:t xml:space="preserve">Aged Care Pricing Commissioner may, in writing and in accordance with the Fees and Payments Principles, approve the higher maximum amount of </w:t>
      </w:r>
      <w:r w:rsidR="007770C6" w:rsidRPr="007770C6">
        <w:rPr>
          <w:position w:val="6"/>
          <w:sz w:val="16"/>
        </w:rPr>
        <w:t>*</w:t>
      </w:r>
      <w:r w:rsidRPr="007770C6">
        <w:t>accommodation payment specified in the application.</w:t>
      </w:r>
    </w:p>
    <w:p w:rsidR="00A90A6E" w:rsidRPr="007770C6" w:rsidRDefault="00A90A6E" w:rsidP="007770C6">
      <w:pPr>
        <w:pStyle w:val="notetext"/>
      </w:pPr>
      <w:r w:rsidRPr="007770C6">
        <w:t>Note:</w:t>
      </w:r>
      <w:r w:rsidRPr="007770C6">
        <w:tab/>
        <w:t>A decision not to approve a higher maximum amount of accommodation payment is reviewable under Part</w:t>
      </w:r>
      <w:r w:rsidR="007770C6" w:rsidRPr="007770C6">
        <w:t> </w:t>
      </w:r>
      <w:r w:rsidRPr="007770C6">
        <w:t>6.1.</w:t>
      </w:r>
    </w:p>
    <w:p w:rsidR="00E67782" w:rsidRPr="007770C6" w:rsidRDefault="00E67782" w:rsidP="007770C6">
      <w:pPr>
        <w:pStyle w:val="subsection"/>
      </w:pPr>
      <w:r w:rsidRPr="007770C6">
        <w:tab/>
        <w:t>(6)</w:t>
      </w:r>
      <w:r w:rsidRPr="007770C6">
        <w:tab/>
        <w:t xml:space="preserve">If the </w:t>
      </w:r>
      <w:r w:rsidR="007770C6" w:rsidRPr="007770C6">
        <w:rPr>
          <w:position w:val="6"/>
          <w:sz w:val="16"/>
        </w:rPr>
        <w:t>*</w:t>
      </w:r>
      <w:r w:rsidRPr="007770C6">
        <w:t xml:space="preserve">Aged Care Pricing Commissioner approves the higher maximum amount of </w:t>
      </w:r>
      <w:r w:rsidR="007770C6" w:rsidRPr="007770C6">
        <w:rPr>
          <w:position w:val="6"/>
          <w:sz w:val="16"/>
        </w:rPr>
        <w:t>*</w:t>
      </w:r>
      <w:r w:rsidRPr="007770C6">
        <w:t>accommodation payment, the amount applies only in relation to a person:</w:t>
      </w:r>
    </w:p>
    <w:p w:rsidR="00E67782" w:rsidRPr="007770C6" w:rsidRDefault="00E67782" w:rsidP="007770C6">
      <w:pPr>
        <w:pStyle w:val="paragraph"/>
      </w:pPr>
      <w:r w:rsidRPr="007770C6">
        <w:tab/>
        <w:t>(a)</w:t>
      </w:r>
      <w:r w:rsidRPr="007770C6">
        <w:tab/>
        <w:t xml:space="preserve">who at the date of approval has not entered into an </w:t>
      </w:r>
      <w:r w:rsidR="007770C6" w:rsidRPr="007770C6">
        <w:rPr>
          <w:position w:val="6"/>
          <w:sz w:val="16"/>
        </w:rPr>
        <w:t>*</w:t>
      </w:r>
      <w:r w:rsidRPr="007770C6">
        <w:t>accommodation agreement with the approved provider; and</w:t>
      </w:r>
    </w:p>
    <w:p w:rsidR="00E67782" w:rsidRPr="007770C6" w:rsidRDefault="00E67782" w:rsidP="007770C6">
      <w:pPr>
        <w:pStyle w:val="paragraph"/>
      </w:pPr>
      <w:r w:rsidRPr="007770C6">
        <w:tab/>
        <w:t>(b)</w:t>
      </w:r>
      <w:r w:rsidRPr="007770C6">
        <w:tab/>
        <w:t xml:space="preserve">whose </w:t>
      </w:r>
      <w:r w:rsidR="007770C6" w:rsidRPr="007770C6">
        <w:rPr>
          <w:position w:val="6"/>
          <w:sz w:val="16"/>
        </w:rPr>
        <w:t>*</w:t>
      </w:r>
      <w:r w:rsidRPr="007770C6">
        <w:t>entry to the service occurs on or after the date of the approval.</w:t>
      </w:r>
    </w:p>
    <w:p w:rsidR="00E67782" w:rsidRPr="007770C6" w:rsidRDefault="00E67782" w:rsidP="007770C6">
      <w:pPr>
        <w:pStyle w:val="subsection"/>
      </w:pPr>
      <w:r w:rsidRPr="007770C6">
        <w:tab/>
        <w:t>(7)</w:t>
      </w:r>
      <w:r w:rsidRPr="007770C6">
        <w:tab/>
        <w:t xml:space="preserve">An approval under </w:t>
      </w:r>
      <w:r w:rsidR="007770C6" w:rsidRPr="007770C6">
        <w:t>subsection (</w:t>
      </w:r>
      <w:r w:rsidRPr="007770C6">
        <w:t>5) is not a legislative instrument.</w:t>
      </w:r>
    </w:p>
    <w:p w:rsidR="00E67782" w:rsidRPr="007770C6" w:rsidRDefault="00E67782" w:rsidP="007770C6">
      <w:pPr>
        <w:pStyle w:val="ActHead5"/>
      </w:pPr>
      <w:bookmarkStart w:id="100" w:name="_Toc361129578"/>
      <w:r w:rsidRPr="007770C6">
        <w:rPr>
          <w:rStyle w:val="CharSectno"/>
        </w:rPr>
        <w:lastRenderedPageBreak/>
        <w:t>52G</w:t>
      </w:r>
      <w:r w:rsidR="00BA5FB7">
        <w:rPr>
          <w:rStyle w:val="CharSectno"/>
        </w:rPr>
        <w:noBreakHyphen/>
      </w:r>
      <w:r w:rsidRPr="007770C6">
        <w:rPr>
          <w:rStyle w:val="CharSectno"/>
        </w:rPr>
        <w:t>5</w:t>
      </w:r>
      <w:r w:rsidRPr="007770C6">
        <w:t xml:space="preserve">  Accommodation payments must not be greater than amounts set out in accommodation agreements</w:t>
      </w:r>
      <w:bookmarkEnd w:id="100"/>
    </w:p>
    <w:p w:rsidR="00E67782" w:rsidRPr="007770C6" w:rsidRDefault="00E67782" w:rsidP="007770C6">
      <w:pPr>
        <w:pStyle w:val="subsection"/>
      </w:pPr>
      <w:r w:rsidRPr="007770C6">
        <w:tab/>
      </w:r>
      <w:r w:rsidRPr="007770C6">
        <w:tab/>
        <w:t xml:space="preserve">An approved provider must not accept a payment that would result in a person paying an amount of </w:t>
      </w:r>
      <w:r w:rsidR="007770C6" w:rsidRPr="007770C6">
        <w:rPr>
          <w:position w:val="6"/>
          <w:sz w:val="16"/>
        </w:rPr>
        <w:t>*</w:t>
      </w:r>
      <w:r w:rsidRPr="007770C6">
        <w:t xml:space="preserve">accommodation payment that is greater than the amount set out in the person’s </w:t>
      </w:r>
      <w:r w:rsidR="007770C6" w:rsidRPr="007770C6">
        <w:rPr>
          <w:position w:val="6"/>
          <w:sz w:val="16"/>
        </w:rPr>
        <w:t>*</w:t>
      </w:r>
      <w:r w:rsidRPr="007770C6">
        <w:t>accommodation agreement.</w:t>
      </w:r>
    </w:p>
    <w:p w:rsidR="00E67782" w:rsidRPr="007770C6" w:rsidRDefault="00E67782" w:rsidP="007770C6">
      <w:pPr>
        <w:pStyle w:val="ActHead4"/>
      </w:pPr>
      <w:bookmarkStart w:id="101" w:name="_Toc361129579"/>
      <w:r w:rsidRPr="007770C6">
        <w:rPr>
          <w:rStyle w:val="CharSubdNo"/>
        </w:rPr>
        <w:t>Subdivision</w:t>
      </w:r>
      <w:r w:rsidR="007770C6" w:rsidRPr="007770C6">
        <w:rPr>
          <w:rStyle w:val="CharSubdNo"/>
        </w:rPr>
        <w:t> </w:t>
      </w:r>
      <w:r w:rsidRPr="007770C6">
        <w:rPr>
          <w:rStyle w:val="CharSubdNo"/>
        </w:rPr>
        <w:t>52G</w:t>
      </w:r>
      <w:r w:rsidR="00BA5FB7">
        <w:rPr>
          <w:rStyle w:val="CharSubdNo"/>
        </w:rPr>
        <w:noBreakHyphen/>
      </w:r>
      <w:r w:rsidRPr="007770C6">
        <w:rPr>
          <w:rStyle w:val="CharSubdNo"/>
        </w:rPr>
        <w:t>B</w:t>
      </w:r>
      <w:r w:rsidRPr="007770C6">
        <w:t>—</w:t>
      </w:r>
      <w:r w:rsidRPr="007770C6">
        <w:rPr>
          <w:rStyle w:val="CharSubdText"/>
        </w:rPr>
        <w:t>Rules about accommodation contributions</w:t>
      </w:r>
      <w:bookmarkEnd w:id="101"/>
    </w:p>
    <w:p w:rsidR="00E67782" w:rsidRPr="007770C6" w:rsidRDefault="00E67782" w:rsidP="007770C6">
      <w:pPr>
        <w:pStyle w:val="ActHead5"/>
      </w:pPr>
      <w:bookmarkStart w:id="102" w:name="_Toc361129580"/>
      <w:r w:rsidRPr="007770C6">
        <w:rPr>
          <w:rStyle w:val="CharSectno"/>
        </w:rPr>
        <w:t>52G</w:t>
      </w:r>
      <w:r w:rsidR="00BA5FB7">
        <w:rPr>
          <w:rStyle w:val="CharSectno"/>
        </w:rPr>
        <w:noBreakHyphen/>
      </w:r>
      <w:r w:rsidRPr="007770C6">
        <w:rPr>
          <w:rStyle w:val="CharSectno"/>
        </w:rPr>
        <w:t>6</w:t>
      </w:r>
      <w:r w:rsidRPr="007770C6">
        <w:t xml:space="preserve">  Rules about charging accommodation contribution</w:t>
      </w:r>
      <w:bookmarkEnd w:id="102"/>
    </w:p>
    <w:p w:rsidR="00E67782" w:rsidRPr="007770C6" w:rsidRDefault="00E67782" w:rsidP="007770C6">
      <w:pPr>
        <w:pStyle w:val="subsection"/>
      </w:pPr>
      <w:r w:rsidRPr="007770C6">
        <w:tab/>
      </w:r>
      <w:r w:rsidRPr="007770C6">
        <w:tab/>
        <w:t xml:space="preserve">The rules for charging </w:t>
      </w:r>
      <w:r w:rsidR="007770C6" w:rsidRPr="007770C6">
        <w:rPr>
          <w:position w:val="6"/>
          <w:sz w:val="16"/>
        </w:rPr>
        <w:t>*</w:t>
      </w:r>
      <w:r w:rsidRPr="007770C6">
        <w:t>accommodation contribution for a residential care service are as follows:</w:t>
      </w:r>
    </w:p>
    <w:p w:rsidR="00E67782" w:rsidRPr="007770C6" w:rsidRDefault="00E67782" w:rsidP="007770C6">
      <w:pPr>
        <w:pStyle w:val="paragraph"/>
      </w:pPr>
      <w:r w:rsidRPr="007770C6">
        <w:tab/>
        <w:t>(a)</w:t>
      </w:r>
      <w:r w:rsidRPr="007770C6">
        <w:tab/>
        <w:t xml:space="preserve">a person must not be charged an accommodation contribution unless the person’s </w:t>
      </w:r>
      <w:r w:rsidR="007770C6" w:rsidRPr="007770C6">
        <w:rPr>
          <w:position w:val="6"/>
          <w:sz w:val="16"/>
        </w:rPr>
        <w:t>*</w:t>
      </w:r>
      <w:r w:rsidRPr="007770C6">
        <w:t xml:space="preserve">means tested amount, at the </w:t>
      </w:r>
      <w:r w:rsidR="000118C1" w:rsidRPr="007770C6">
        <w:t>date</w:t>
      </w:r>
      <w:r w:rsidRPr="007770C6">
        <w:t xml:space="preserve"> the person </w:t>
      </w:r>
      <w:r w:rsidR="007770C6" w:rsidRPr="007770C6">
        <w:rPr>
          <w:position w:val="6"/>
          <w:sz w:val="16"/>
        </w:rPr>
        <w:t>*</w:t>
      </w:r>
      <w:r w:rsidRPr="007770C6">
        <w:t xml:space="preserve">enters the service, is less than the </w:t>
      </w:r>
      <w:r w:rsidR="007770C6" w:rsidRPr="007770C6">
        <w:rPr>
          <w:position w:val="6"/>
          <w:sz w:val="16"/>
        </w:rPr>
        <w:t>*</w:t>
      </w:r>
      <w:r w:rsidRPr="007770C6">
        <w:t>maximum accommodation supplement</w:t>
      </w:r>
      <w:r w:rsidR="000118C1" w:rsidRPr="007770C6">
        <w:t xml:space="preserve"> amount for that day</w:t>
      </w:r>
      <w:r w:rsidRPr="007770C6">
        <w:t>;</w:t>
      </w:r>
    </w:p>
    <w:p w:rsidR="00E67782" w:rsidRPr="007770C6" w:rsidRDefault="00E67782" w:rsidP="007770C6">
      <w:pPr>
        <w:pStyle w:val="paragraph"/>
      </w:pPr>
      <w:r w:rsidRPr="007770C6">
        <w:tab/>
        <w:t>(b)</w:t>
      </w:r>
      <w:r w:rsidRPr="007770C6">
        <w:tab/>
        <w:t xml:space="preserve">an accommodation contribution must not be charged for </w:t>
      </w:r>
      <w:r w:rsidR="007770C6" w:rsidRPr="007770C6">
        <w:rPr>
          <w:position w:val="6"/>
          <w:sz w:val="16"/>
        </w:rPr>
        <w:t>*</w:t>
      </w:r>
      <w:r w:rsidRPr="007770C6">
        <w:t>respite care;</w:t>
      </w:r>
    </w:p>
    <w:p w:rsidR="00240771" w:rsidRPr="007770C6" w:rsidRDefault="00E67782" w:rsidP="007770C6">
      <w:pPr>
        <w:pStyle w:val="paragraph"/>
      </w:pPr>
      <w:r w:rsidRPr="007770C6">
        <w:tab/>
        <w:t>(c)</w:t>
      </w:r>
      <w:r w:rsidRPr="007770C6">
        <w:tab/>
        <w:t>the amount of accommodation contribution for a day must not exceed</w:t>
      </w:r>
      <w:r w:rsidR="00240771" w:rsidRPr="007770C6">
        <w:t>:</w:t>
      </w:r>
    </w:p>
    <w:p w:rsidR="00240771" w:rsidRPr="007770C6" w:rsidRDefault="00240771" w:rsidP="007770C6">
      <w:pPr>
        <w:pStyle w:val="paragraphsub"/>
      </w:pPr>
      <w:r w:rsidRPr="007770C6">
        <w:tab/>
        <w:t>(</w:t>
      </w:r>
      <w:proofErr w:type="spellStart"/>
      <w:r w:rsidRPr="007770C6">
        <w:t>i</w:t>
      </w:r>
      <w:proofErr w:type="spellEnd"/>
      <w:r w:rsidRPr="007770C6">
        <w:t>)</w:t>
      </w:r>
      <w:r w:rsidRPr="007770C6">
        <w:tab/>
        <w:t>the accommodation supplement applicable to the service for the day; or</w:t>
      </w:r>
    </w:p>
    <w:p w:rsidR="00E67782" w:rsidRPr="007770C6" w:rsidRDefault="00240771" w:rsidP="007770C6">
      <w:pPr>
        <w:pStyle w:val="paragraphsub"/>
      </w:pPr>
      <w:r w:rsidRPr="007770C6">
        <w:tab/>
        <w:t>(ii)</w:t>
      </w:r>
      <w:r w:rsidRPr="007770C6">
        <w:tab/>
      </w:r>
      <w:r w:rsidR="00E67782" w:rsidRPr="007770C6">
        <w:t>the amount assessed for the person based on the person’s means tested amount;</w:t>
      </w:r>
    </w:p>
    <w:p w:rsidR="00E67782" w:rsidRPr="007770C6" w:rsidRDefault="00E67782" w:rsidP="007770C6">
      <w:pPr>
        <w:pStyle w:val="paragraph"/>
      </w:pPr>
      <w:r w:rsidRPr="007770C6">
        <w:tab/>
        <w:t>(d)</w:t>
      </w:r>
      <w:r w:rsidRPr="007770C6">
        <w:tab/>
        <w:t>accommodation contribution must not be charged:</w:t>
      </w:r>
    </w:p>
    <w:p w:rsidR="00E67782" w:rsidRPr="007770C6" w:rsidRDefault="00E67782" w:rsidP="007770C6">
      <w:pPr>
        <w:pStyle w:val="paragraphsub"/>
      </w:pPr>
      <w:r w:rsidRPr="007770C6">
        <w:tab/>
        <w:t>(</w:t>
      </w:r>
      <w:proofErr w:type="spellStart"/>
      <w:r w:rsidRPr="007770C6">
        <w:t>i</w:t>
      </w:r>
      <w:proofErr w:type="spellEnd"/>
      <w:r w:rsidRPr="007770C6">
        <w:t>)</w:t>
      </w:r>
      <w:r w:rsidRPr="007770C6">
        <w:tab/>
        <w:t>if it is prohibited under Part</w:t>
      </w:r>
      <w:r w:rsidR="007770C6" w:rsidRPr="007770C6">
        <w:t> </w:t>
      </w:r>
      <w:r w:rsidRPr="007770C6">
        <w:t>4.4 (see paragraph</w:t>
      </w:r>
      <w:r w:rsidR="007770C6" w:rsidRPr="007770C6">
        <w:t xml:space="preserve"> </w:t>
      </w:r>
      <w:r w:rsidRPr="007770C6">
        <w:t>66</w:t>
      </w:r>
      <w:r w:rsidR="00BA5FB7">
        <w:noBreakHyphen/>
      </w:r>
      <w:r w:rsidRPr="007770C6">
        <w:t>1(j)); or</w:t>
      </w:r>
    </w:p>
    <w:p w:rsidR="00E67782" w:rsidRPr="007770C6" w:rsidRDefault="00E67782" w:rsidP="007770C6">
      <w:pPr>
        <w:pStyle w:val="paragraphsub"/>
      </w:pPr>
      <w:r w:rsidRPr="007770C6">
        <w:tab/>
        <w:t>(ii)</w:t>
      </w:r>
      <w:r w:rsidRPr="007770C6">
        <w:tab/>
        <w:t xml:space="preserve">for a residential care service that is not </w:t>
      </w:r>
      <w:r w:rsidR="007770C6" w:rsidRPr="007770C6">
        <w:rPr>
          <w:position w:val="6"/>
          <w:sz w:val="16"/>
        </w:rPr>
        <w:t>*</w:t>
      </w:r>
      <w:r w:rsidRPr="007770C6">
        <w:t>certified;</w:t>
      </w:r>
    </w:p>
    <w:p w:rsidR="00E67782" w:rsidRPr="007770C6" w:rsidRDefault="00E67782" w:rsidP="007770C6">
      <w:pPr>
        <w:pStyle w:val="paragraph"/>
      </w:pPr>
      <w:r w:rsidRPr="007770C6">
        <w:tab/>
        <w:t>(e)</w:t>
      </w:r>
      <w:r w:rsidRPr="007770C6">
        <w:tab/>
        <w:t>an approved provider must comply with:</w:t>
      </w:r>
    </w:p>
    <w:p w:rsidR="00E67782" w:rsidRPr="007770C6" w:rsidRDefault="00E67782" w:rsidP="007770C6">
      <w:pPr>
        <w:pStyle w:val="paragraphsub"/>
      </w:pPr>
      <w:r w:rsidRPr="007770C6">
        <w:tab/>
        <w:t>(</w:t>
      </w:r>
      <w:proofErr w:type="spellStart"/>
      <w:r w:rsidRPr="007770C6">
        <w:t>i</w:t>
      </w:r>
      <w:proofErr w:type="spellEnd"/>
      <w:r w:rsidRPr="007770C6">
        <w:t>)</w:t>
      </w:r>
      <w:r w:rsidRPr="007770C6">
        <w:tab/>
        <w:t>the rules set out in this Division; and</w:t>
      </w:r>
    </w:p>
    <w:p w:rsidR="00E67782" w:rsidRPr="007770C6" w:rsidRDefault="00E67782" w:rsidP="007770C6">
      <w:pPr>
        <w:pStyle w:val="paragraphsub"/>
      </w:pPr>
      <w:r w:rsidRPr="007770C6">
        <w:tab/>
        <w:t>(ii)</w:t>
      </w:r>
      <w:r w:rsidRPr="007770C6">
        <w:tab/>
        <w:t>any rules about charging accommodation contributions specified in the Fees and Payments Principles.</w:t>
      </w:r>
    </w:p>
    <w:p w:rsidR="00E67782" w:rsidRPr="007770C6" w:rsidRDefault="00E67782" w:rsidP="007770C6">
      <w:pPr>
        <w:pStyle w:val="notetext"/>
      </w:pPr>
      <w:r w:rsidRPr="007770C6">
        <w:t>Note:</w:t>
      </w:r>
      <w:r w:rsidRPr="007770C6">
        <w:tab/>
        <w:t>A person who does not provide sufficient information to allow the person’s means tested amount to be worked out will be charged an accommodation payment: see paragraph</w:t>
      </w:r>
      <w:r w:rsidR="007770C6" w:rsidRPr="007770C6">
        <w:t xml:space="preserve"> </w:t>
      </w:r>
      <w:r w:rsidRPr="007770C6">
        <w:t>52G</w:t>
      </w:r>
      <w:r w:rsidR="00BA5FB7">
        <w:noBreakHyphen/>
      </w:r>
      <w:r w:rsidRPr="007770C6">
        <w:t>2(a).</w:t>
      </w:r>
    </w:p>
    <w:p w:rsidR="00E67782" w:rsidRPr="007770C6" w:rsidRDefault="00E67782" w:rsidP="007770C6">
      <w:pPr>
        <w:pStyle w:val="ActHead3"/>
      </w:pPr>
      <w:bookmarkStart w:id="103" w:name="_Toc361129581"/>
      <w:r w:rsidRPr="007770C6">
        <w:rPr>
          <w:rStyle w:val="CharDivNo"/>
        </w:rPr>
        <w:lastRenderedPageBreak/>
        <w:t>Division</w:t>
      </w:r>
      <w:r w:rsidR="007770C6" w:rsidRPr="007770C6">
        <w:rPr>
          <w:rStyle w:val="CharDivNo"/>
        </w:rPr>
        <w:t> </w:t>
      </w:r>
      <w:r w:rsidRPr="007770C6">
        <w:rPr>
          <w:rStyle w:val="CharDivNo"/>
        </w:rPr>
        <w:t>52H</w:t>
      </w:r>
      <w:r w:rsidRPr="007770C6">
        <w:t>—</w:t>
      </w:r>
      <w:r w:rsidRPr="007770C6">
        <w:rPr>
          <w:rStyle w:val="CharDivText"/>
        </w:rPr>
        <w:t>Rules about daily payment</w:t>
      </w:r>
      <w:r w:rsidR="008A119B" w:rsidRPr="007770C6">
        <w:rPr>
          <w:rStyle w:val="CharDivText"/>
        </w:rPr>
        <w:t>s</w:t>
      </w:r>
      <w:bookmarkEnd w:id="103"/>
    </w:p>
    <w:p w:rsidR="00E67782" w:rsidRPr="007770C6" w:rsidRDefault="00E67782" w:rsidP="007770C6">
      <w:pPr>
        <w:pStyle w:val="ActHead5"/>
      </w:pPr>
      <w:bookmarkStart w:id="104" w:name="_Toc361129582"/>
      <w:r w:rsidRPr="007770C6">
        <w:rPr>
          <w:rStyle w:val="CharSectno"/>
        </w:rPr>
        <w:t>52H</w:t>
      </w:r>
      <w:r w:rsidR="00BA5FB7">
        <w:rPr>
          <w:rStyle w:val="CharSectno"/>
        </w:rPr>
        <w:noBreakHyphen/>
      </w:r>
      <w:r w:rsidRPr="007770C6">
        <w:rPr>
          <w:rStyle w:val="CharSectno"/>
        </w:rPr>
        <w:t>1</w:t>
      </w:r>
      <w:r w:rsidRPr="007770C6">
        <w:t xml:space="preserve">  Payment in advance</w:t>
      </w:r>
      <w:bookmarkEnd w:id="104"/>
    </w:p>
    <w:p w:rsidR="00E67782" w:rsidRPr="007770C6" w:rsidRDefault="00E67782" w:rsidP="007770C6">
      <w:pPr>
        <w:pStyle w:val="subsection"/>
      </w:pPr>
      <w:r w:rsidRPr="007770C6">
        <w:tab/>
      </w:r>
      <w:r w:rsidRPr="007770C6">
        <w:tab/>
        <w:t xml:space="preserve">A person must not be required to pay </w:t>
      </w:r>
      <w:r w:rsidR="00F82B18" w:rsidRPr="007770C6">
        <w:t xml:space="preserve">a </w:t>
      </w:r>
      <w:r w:rsidR="007770C6" w:rsidRPr="007770C6">
        <w:rPr>
          <w:position w:val="6"/>
          <w:sz w:val="16"/>
        </w:rPr>
        <w:t>*</w:t>
      </w:r>
      <w:r w:rsidRPr="007770C6">
        <w:t>daily payment more than 1 month in advance.</w:t>
      </w:r>
    </w:p>
    <w:p w:rsidR="00E67782" w:rsidRPr="007770C6" w:rsidRDefault="00E67782" w:rsidP="007770C6">
      <w:pPr>
        <w:pStyle w:val="ActHead5"/>
      </w:pPr>
      <w:bookmarkStart w:id="105" w:name="_Toc361129583"/>
      <w:r w:rsidRPr="007770C6">
        <w:rPr>
          <w:rStyle w:val="CharSectno"/>
        </w:rPr>
        <w:t>52H</w:t>
      </w:r>
      <w:r w:rsidR="00BA5FB7">
        <w:rPr>
          <w:rStyle w:val="CharSectno"/>
        </w:rPr>
        <w:noBreakHyphen/>
      </w:r>
      <w:r w:rsidRPr="007770C6">
        <w:rPr>
          <w:rStyle w:val="CharSectno"/>
        </w:rPr>
        <w:t>2</w:t>
      </w:r>
      <w:r w:rsidRPr="007770C6">
        <w:t xml:space="preserve">  When daily payment</w:t>
      </w:r>
      <w:r w:rsidR="00ED14F0" w:rsidRPr="007770C6">
        <w:t>s</w:t>
      </w:r>
      <w:r w:rsidRPr="007770C6">
        <w:t xml:space="preserve"> accrue</w:t>
      </w:r>
      <w:bookmarkEnd w:id="105"/>
    </w:p>
    <w:p w:rsidR="00E67782" w:rsidRPr="007770C6" w:rsidRDefault="00E67782" w:rsidP="007770C6">
      <w:pPr>
        <w:pStyle w:val="subsection"/>
      </w:pPr>
      <w:r w:rsidRPr="007770C6">
        <w:tab/>
        <w:t>(1)</w:t>
      </w:r>
      <w:r w:rsidRPr="007770C6">
        <w:tab/>
      </w:r>
      <w:r w:rsidR="00ED14F0" w:rsidRPr="007770C6">
        <w:t>A</w:t>
      </w:r>
      <w:r w:rsidR="00824DB3" w:rsidRPr="007770C6">
        <w:t xml:space="preserve"> </w:t>
      </w:r>
      <w:r w:rsidR="007770C6" w:rsidRPr="007770C6">
        <w:rPr>
          <w:position w:val="6"/>
          <w:sz w:val="16"/>
        </w:rPr>
        <w:t>*</w:t>
      </w:r>
      <w:r w:rsidR="00ED14F0" w:rsidRPr="007770C6">
        <w:t>d</w:t>
      </w:r>
      <w:r w:rsidRPr="007770C6">
        <w:t>aily payment does not accrue for any day after the provision of care to the person ceases.</w:t>
      </w:r>
    </w:p>
    <w:p w:rsidR="00E67782" w:rsidRPr="007770C6" w:rsidRDefault="00E67782" w:rsidP="007770C6">
      <w:pPr>
        <w:pStyle w:val="subsection"/>
      </w:pPr>
      <w:r w:rsidRPr="007770C6">
        <w:tab/>
        <w:t>(2)</w:t>
      </w:r>
      <w:r w:rsidRPr="007770C6">
        <w:tab/>
      </w:r>
      <w:r w:rsidR="00ED14F0" w:rsidRPr="007770C6">
        <w:t xml:space="preserve">A </w:t>
      </w:r>
      <w:r w:rsidR="007770C6" w:rsidRPr="007770C6">
        <w:rPr>
          <w:position w:val="6"/>
          <w:sz w:val="16"/>
        </w:rPr>
        <w:t>*</w:t>
      </w:r>
      <w:r w:rsidR="00ED14F0" w:rsidRPr="007770C6">
        <w:t>d</w:t>
      </w:r>
      <w:r w:rsidRPr="007770C6">
        <w:t xml:space="preserve">aily payment does not accrue </w:t>
      </w:r>
      <w:r w:rsidR="0030700F" w:rsidRPr="007770C6">
        <w:t xml:space="preserve">for a residential care service </w:t>
      </w:r>
      <w:r w:rsidRPr="007770C6">
        <w:t xml:space="preserve">for any day during which the residential care service is not </w:t>
      </w:r>
      <w:r w:rsidR="007770C6" w:rsidRPr="007770C6">
        <w:rPr>
          <w:position w:val="6"/>
          <w:sz w:val="16"/>
        </w:rPr>
        <w:t>*</w:t>
      </w:r>
      <w:r w:rsidRPr="007770C6">
        <w:t>certified.</w:t>
      </w:r>
    </w:p>
    <w:p w:rsidR="00E67782" w:rsidRPr="007770C6" w:rsidRDefault="00E67782" w:rsidP="007770C6">
      <w:pPr>
        <w:pStyle w:val="ActHead5"/>
      </w:pPr>
      <w:bookmarkStart w:id="106" w:name="_Toc361129584"/>
      <w:r w:rsidRPr="007770C6">
        <w:rPr>
          <w:rStyle w:val="CharSectno"/>
        </w:rPr>
        <w:t>52H</w:t>
      </w:r>
      <w:r w:rsidR="00BA5FB7">
        <w:rPr>
          <w:rStyle w:val="CharSectno"/>
        </w:rPr>
        <w:noBreakHyphen/>
      </w:r>
      <w:r w:rsidRPr="007770C6">
        <w:rPr>
          <w:rStyle w:val="CharSectno"/>
        </w:rPr>
        <w:t>3</w:t>
      </w:r>
      <w:r w:rsidRPr="007770C6">
        <w:t xml:space="preserve">  Charging interest</w:t>
      </w:r>
      <w:bookmarkEnd w:id="106"/>
    </w:p>
    <w:p w:rsidR="00E67782" w:rsidRPr="007770C6" w:rsidRDefault="00E67782" w:rsidP="007770C6">
      <w:pPr>
        <w:pStyle w:val="subsection"/>
        <w:keepNext/>
      </w:pPr>
      <w:r w:rsidRPr="007770C6">
        <w:tab/>
        <w:t>(1)</w:t>
      </w:r>
      <w:r w:rsidRPr="007770C6">
        <w:tab/>
        <w:t xml:space="preserve">A person may be charged interest on the balance of any amount of </w:t>
      </w:r>
      <w:r w:rsidR="007770C6" w:rsidRPr="007770C6">
        <w:rPr>
          <w:position w:val="6"/>
          <w:sz w:val="16"/>
        </w:rPr>
        <w:t>*</w:t>
      </w:r>
      <w:r w:rsidRPr="007770C6">
        <w:t>daily payment that:</w:t>
      </w:r>
    </w:p>
    <w:p w:rsidR="00E67782" w:rsidRPr="007770C6" w:rsidRDefault="00E67782" w:rsidP="007770C6">
      <w:pPr>
        <w:pStyle w:val="paragraph"/>
      </w:pPr>
      <w:r w:rsidRPr="007770C6">
        <w:tab/>
        <w:t>(a)</w:t>
      </w:r>
      <w:r w:rsidRPr="007770C6">
        <w:tab/>
        <w:t>is payable by the person; and</w:t>
      </w:r>
    </w:p>
    <w:p w:rsidR="00E67782" w:rsidRPr="007770C6" w:rsidRDefault="00E67782" w:rsidP="007770C6">
      <w:pPr>
        <w:pStyle w:val="paragraph"/>
      </w:pPr>
      <w:r w:rsidRPr="007770C6">
        <w:tab/>
        <w:t>(b)</w:t>
      </w:r>
      <w:r w:rsidRPr="007770C6">
        <w:tab/>
        <w:t>has been outstanding for more than 1 month.</w:t>
      </w:r>
    </w:p>
    <w:p w:rsidR="00E67782" w:rsidRPr="007770C6" w:rsidRDefault="00E67782" w:rsidP="007770C6">
      <w:pPr>
        <w:pStyle w:val="subsection"/>
        <w:keepNext/>
      </w:pPr>
      <w:r w:rsidRPr="007770C6">
        <w:tab/>
        <w:t>(2)</w:t>
      </w:r>
      <w:r w:rsidRPr="007770C6">
        <w:tab/>
      </w:r>
      <w:r w:rsidR="007770C6" w:rsidRPr="007770C6">
        <w:t>Subsection (</w:t>
      </w:r>
      <w:r w:rsidRPr="007770C6">
        <w:t xml:space="preserve">1) does not apply unless the person’s </w:t>
      </w:r>
      <w:r w:rsidR="007770C6" w:rsidRPr="007770C6">
        <w:rPr>
          <w:position w:val="6"/>
          <w:sz w:val="16"/>
        </w:rPr>
        <w:t>*</w:t>
      </w:r>
      <w:r w:rsidRPr="007770C6">
        <w:t>accommodation agreement provides for the charging of such interest at a specified rate.</w:t>
      </w:r>
    </w:p>
    <w:p w:rsidR="00E67782" w:rsidRPr="007770C6" w:rsidRDefault="00E67782" w:rsidP="007770C6">
      <w:pPr>
        <w:pStyle w:val="subsection"/>
      </w:pPr>
      <w:r w:rsidRPr="007770C6">
        <w:tab/>
        <w:t>(3)</w:t>
      </w:r>
      <w:r w:rsidRPr="007770C6">
        <w:tab/>
        <w:t xml:space="preserve">However, the rate charged must not exceed the maximum rate determined by the Minister under </w:t>
      </w:r>
      <w:r w:rsidR="007770C6" w:rsidRPr="007770C6">
        <w:t>subsection (</w:t>
      </w:r>
      <w:r w:rsidRPr="007770C6">
        <w:t>4).</w:t>
      </w:r>
    </w:p>
    <w:p w:rsidR="00E67782" w:rsidRPr="007770C6" w:rsidRDefault="00E67782" w:rsidP="007770C6">
      <w:pPr>
        <w:pStyle w:val="subsection"/>
      </w:pPr>
      <w:r w:rsidRPr="007770C6">
        <w:tab/>
        <w:t>(4)</w:t>
      </w:r>
      <w:r w:rsidRPr="007770C6">
        <w:tab/>
        <w:t xml:space="preserve">The Minister may, by legislative instrument, determine the maximum rate of interest that may be charged on an outstanding amount of </w:t>
      </w:r>
      <w:r w:rsidR="007770C6" w:rsidRPr="007770C6">
        <w:rPr>
          <w:position w:val="6"/>
          <w:sz w:val="16"/>
        </w:rPr>
        <w:t>*</w:t>
      </w:r>
      <w:r w:rsidRPr="007770C6">
        <w:t>daily payment.</w:t>
      </w:r>
    </w:p>
    <w:p w:rsidR="00E67782" w:rsidRPr="007770C6" w:rsidRDefault="00E67782" w:rsidP="007770C6">
      <w:pPr>
        <w:pStyle w:val="ActHead5"/>
      </w:pPr>
      <w:bookmarkStart w:id="107" w:name="_Toc361129585"/>
      <w:r w:rsidRPr="007770C6">
        <w:rPr>
          <w:rStyle w:val="CharSectno"/>
        </w:rPr>
        <w:t>52H</w:t>
      </w:r>
      <w:r w:rsidR="00BA5FB7">
        <w:rPr>
          <w:rStyle w:val="CharSectno"/>
        </w:rPr>
        <w:noBreakHyphen/>
      </w:r>
      <w:r w:rsidRPr="007770C6">
        <w:rPr>
          <w:rStyle w:val="CharSectno"/>
        </w:rPr>
        <w:t>4</w:t>
      </w:r>
      <w:r w:rsidRPr="007770C6">
        <w:t xml:space="preserve">  The Fees and Payments Principles</w:t>
      </w:r>
      <w:bookmarkEnd w:id="107"/>
    </w:p>
    <w:p w:rsidR="00E67782" w:rsidRPr="007770C6" w:rsidRDefault="00E67782" w:rsidP="007770C6">
      <w:pPr>
        <w:pStyle w:val="subsection"/>
      </w:pPr>
      <w:r w:rsidRPr="007770C6">
        <w:tab/>
      </w:r>
      <w:r w:rsidRPr="007770C6">
        <w:tab/>
        <w:t>The Fees and Payments Principles may specify:</w:t>
      </w:r>
    </w:p>
    <w:p w:rsidR="00E67782" w:rsidRPr="007770C6" w:rsidRDefault="00E67782" w:rsidP="007770C6">
      <w:pPr>
        <w:pStyle w:val="paragraph"/>
      </w:pPr>
      <w:r w:rsidRPr="007770C6">
        <w:tab/>
        <w:t>(a)</w:t>
      </w:r>
      <w:r w:rsidRPr="007770C6">
        <w:tab/>
        <w:t xml:space="preserve">when </w:t>
      </w:r>
      <w:r w:rsidR="007770C6" w:rsidRPr="007770C6">
        <w:rPr>
          <w:position w:val="6"/>
          <w:sz w:val="16"/>
        </w:rPr>
        <w:t>*</w:t>
      </w:r>
      <w:r w:rsidRPr="007770C6">
        <w:t>daily payment</w:t>
      </w:r>
      <w:r w:rsidR="00ED14F0" w:rsidRPr="007770C6">
        <w:t>s</w:t>
      </w:r>
      <w:r w:rsidRPr="007770C6">
        <w:t xml:space="preserve"> </w:t>
      </w:r>
      <w:r w:rsidR="00ED14F0" w:rsidRPr="007770C6">
        <w:t>are</w:t>
      </w:r>
      <w:r w:rsidRPr="007770C6">
        <w:t xml:space="preserve"> to be made; and</w:t>
      </w:r>
    </w:p>
    <w:p w:rsidR="00E67782" w:rsidRPr="007770C6" w:rsidRDefault="00E67782" w:rsidP="007770C6">
      <w:pPr>
        <w:pStyle w:val="paragraph"/>
      </w:pPr>
      <w:r w:rsidRPr="007770C6">
        <w:tab/>
        <w:t>(b)</w:t>
      </w:r>
      <w:r w:rsidRPr="007770C6">
        <w:tab/>
        <w:t>any other matter relating to the payment of daily payment</w:t>
      </w:r>
      <w:r w:rsidR="00ED14F0" w:rsidRPr="007770C6">
        <w:t>s</w:t>
      </w:r>
      <w:r w:rsidRPr="007770C6">
        <w:t>.</w:t>
      </w:r>
    </w:p>
    <w:p w:rsidR="00E67782" w:rsidRPr="007770C6" w:rsidRDefault="00E67782" w:rsidP="007770C6">
      <w:pPr>
        <w:pStyle w:val="ActHead3"/>
      </w:pPr>
      <w:bookmarkStart w:id="108" w:name="_Toc361129586"/>
      <w:r w:rsidRPr="007770C6">
        <w:rPr>
          <w:rStyle w:val="CharDivNo"/>
        </w:rPr>
        <w:lastRenderedPageBreak/>
        <w:t>Division</w:t>
      </w:r>
      <w:r w:rsidR="007770C6" w:rsidRPr="007770C6">
        <w:rPr>
          <w:rStyle w:val="CharDivNo"/>
        </w:rPr>
        <w:t> </w:t>
      </w:r>
      <w:r w:rsidRPr="007770C6">
        <w:rPr>
          <w:rStyle w:val="CharDivNo"/>
        </w:rPr>
        <w:t>52J</w:t>
      </w:r>
      <w:r w:rsidRPr="007770C6">
        <w:t>—</w:t>
      </w:r>
      <w:r w:rsidRPr="007770C6">
        <w:rPr>
          <w:rStyle w:val="CharDivText"/>
        </w:rPr>
        <w:t>Rules about refundable deposits</w:t>
      </w:r>
      <w:bookmarkEnd w:id="108"/>
    </w:p>
    <w:p w:rsidR="00E67782" w:rsidRPr="007770C6" w:rsidRDefault="00E67782" w:rsidP="007770C6">
      <w:pPr>
        <w:pStyle w:val="ActHead5"/>
      </w:pPr>
      <w:bookmarkStart w:id="109" w:name="_Toc361129587"/>
      <w:r w:rsidRPr="007770C6">
        <w:rPr>
          <w:rStyle w:val="CharSectno"/>
        </w:rPr>
        <w:t>52J</w:t>
      </w:r>
      <w:r w:rsidR="00BA5FB7">
        <w:rPr>
          <w:rStyle w:val="CharSectno"/>
        </w:rPr>
        <w:noBreakHyphen/>
      </w:r>
      <w:r w:rsidRPr="007770C6">
        <w:rPr>
          <w:rStyle w:val="CharSectno"/>
        </w:rPr>
        <w:t>2</w:t>
      </w:r>
      <w:r w:rsidRPr="007770C6">
        <w:t xml:space="preserve">  When refundable deposits can be paid</w:t>
      </w:r>
      <w:bookmarkEnd w:id="109"/>
    </w:p>
    <w:p w:rsidR="00E67782" w:rsidRPr="007770C6" w:rsidRDefault="00E67782" w:rsidP="007770C6">
      <w:pPr>
        <w:pStyle w:val="subsection"/>
      </w:pPr>
      <w:r w:rsidRPr="007770C6">
        <w:tab/>
        <w:t>(1)</w:t>
      </w:r>
      <w:r w:rsidRPr="007770C6">
        <w:tab/>
        <w:t xml:space="preserve">A person may choose to pay a </w:t>
      </w:r>
      <w:r w:rsidR="007770C6" w:rsidRPr="007770C6">
        <w:rPr>
          <w:position w:val="6"/>
          <w:sz w:val="16"/>
        </w:rPr>
        <w:t>*</w:t>
      </w:r>
      <w:r w:rsidRPr="007770C6">
        <w:t xml:space="preserve">refundable deposit at any time after the person has entered into an </w:t>
      </w:r>
      <w:r w:rsidR="007770C6" w:rsidRPr="007770C6">
        <w:rPr>
          <w:position w:val="6"/>
          <w:sz w:val="16"/>
        </w:rPr>
        <w:t>*</w:t>
      </w:r>
      <w:r w:rsidRPr="007770C6">
        <w:t>accommodation agreement.</w:t>
      </w:r>
    </w:p>
    <w:p w:rsidR="00E67782" w:rsidRPr="007770C6" w:rsidRDefault="00E67782" w:rsidP="007770C6">
      <w:pPr>
        <w:pStyle w:val="subsection"/>
      </w:pPr>
      <w:r w:rsidRPr="007770C6">
        <w:tab/>
        <w:t>(2)</w:t>
      </w:r>
      <w:r w:rsidRPr="007770C6">
        <w:tab/>
        <w:t xml:space="preserve">A person may increase the amount of a </w:t>
      </w:r>
      <w:r w:rsidR="007770C6" w:rsidRPr="007770C6">
        <w:rPr>
          <w:position w:val="6"/>
          <w:sz w:val="16"/>
        </w:rPr>
        <w:t>*</w:t>
      </w:r>
      <w:r w:rsidRPr="007770C6">
        <w:t>refundable deposit at any time after the person has paid the refundable deposit.</w:t>
      </w:r>
    </w:p>
    <w:p w:rsidR="008B41BD" w:rsidRPr="007770C6" w:rsidRDefault="008B41BD" w:rsidP="007770C6">
      <w:pPr>
        <w:pStyle w:val="notetext"/>
      </w:pPr>
      <w:r w:rsidRPr="007770C6">
        <w:t>Note:</w:t>
      </w:r>
      <w:r w:rsidRPr="007770C6">
        <w:tab/>
        <w:t xml:space="preserve">A person cannot overpay </w:t>
      </w:r>
      <w:r w:rsidR="004C0BFC" w:rsidRPr="007770C6">
        <w:t>a</w:t>
      </w:r>
      <w:r w:rsidRPr="007770C6">
        <w:t xml:space="preserve"> refundable deposit: see section</w:t>
      </w:r>
      <w:r w:rsidR="007770C6" w:rsidRPr="007770C6">
        <w:t> </w:t>
      </w:r>
      <w:r w:rsidR="004C0BFC" w:rsidRPr="007770C6">
        <w:t>52G</w:t>
      </w:r>
      <w:r w:rsidR="00BA5FB7">
        <w:noBreakHyphen/>
      </w:r>
      <w:r w:rsidR="004C0BFC" w:rsidRPr="007770C6">
        <w:t>5 and paragraph</w:t>
      </w:r>
      <w:r w:rsidR="007770C6" w:rsidRPr="007770C6">
        <w:t xml:space="preserve"> </w:t>
      </w:r>
      <w:r w:rsidR="004C0BFC" w:rsidRPr="007770C6">
        <w:t>52G</w:t>
      </w:r>
      <w:r w:rsidR="00BA5FB7">
        <w:noBreakHyphen/>
      </w:r>
      <w:r w:rsidR="004C0BFC" w:rsidRPr="007770C6">
        <w:t>6(c).</w:t>
      </w:r>
    </w:p>
    <w:p w:rsidR="00E67782" w:rsidRPr="007770C6" w:rsidRDefault="00E67782" w:rsidP="007770C6">
      <w:pPr>
        <w:pStyle w:val="subsection"/>
      </w:pPr>
      <w:r w:rsidRPr="007770C6">
        <w:tab/>
        <w:t>(3)</w:t>
      </w:r>
      <w:r w:rsidRPr="007770C6">
        <w:tab/>
        <w:t>This section has effect despite paragraphs 52F</w:t>
      </w:r>
      <w:r w:rsidR="00BA5FB7">
        <w:noBreakHyphen/>
      </w:r>
      <w:r w:rsidRPr="007770C6">
        <w:t>3(1)(e) and (f).</w:t>
      </w:r>
    </w:p>
    <w:p w:rsidR="00EC3E2A" w:rsidRPr="007770C6" w:rsidRDefault="00EC3E2A" w:rsidP="007770C6">
      <w:pPr>
        <w:pStyle w:val="notetext"/>
      </w:pPr>
      <w:r w:rsidRPr="007770C6">
        <w:t>Note:</w:t>
      </w:r>
      <w:r w:rsidRPr="007770C6">
        <w:tab/>
        <w:t>For rules relating to the management of refundable deposits, see Part</w:t>
      </w:r>
      <w:r w:rsidR="007770C6" w:rsidRPr="007770C6">
        <w:t> </w:t>
      </w:r>
      <w:r w:rsidRPr="007770C6">
        <w:t>3A.3.</w:t>
      </w:r>
    </w:p>
    <w:p w:rsidR="005B08A6" w:rsidRPr="007770C6" w:rsidRDefault="005B08A6" w:rsidP="007770C6">
      <w:pPr>
        <w:pStyle w:val="ActHead5"/>
      </w:pPr>
      <w:bookmarkStart w:id="110" w:name="_Toc361129588"/>
      <w:r w:rsidRPr="007770C6">
        <w:rPr>
          <w:rStyle w:val="CharSectno"/>
        </w:rPr>
        <w:t>52J</w:t>
      </w:r>
      <w:r w:rsidR="00BA5FB7">
        <w:rPr>
          <w:rStyle w:val="CharSectno"/>
        </w:rPr>
        <w:noBreakHyphen/>
      </w:r>
      <w:r w:rsidR="00C67CFB" w:rsidRPr="007770C6">
        <w:rPr>
          <w:rStyle w:val="CharSectno"/>
        </w:rPr>
        <w:t>3</w:t>
      </w:r>
      <w:r w:rsidRPr="007770C6">
        <w:t xml:space="preserve">  The Fees and Payments Principles</w:t>
      </w:r>
      <w:bookmarkEnd w:id="110"/>
    </w:p>
    <w:p w:rsidR="005B08A6" w:rsidRPr="007770C6" w:rsidRDefault="00D9305C" w:rsidP="007770C6">
      <w:pPr>
        <w:pStyle w:val="subsection"/>
      </w:pPr>
      <w:r w:rsidRPr="007770C6">
        <w:tab/>
      </w:r>
      <w:r w:rsidR="005B08A6" w:rsidRPr="007770C6">
        <w:tab/>
        <w:t>The Fees and Payments Principles may specify:</w:t>
      </w:r>
    </w:p>
    <w:p w:rsidR="005B08A6" w:rsidRPr="007770C6" w:rsidRDefault="005B08A6" w:rsidP="007770C6">
      <w:pPr>
        <w:pStyle w:val="paragraph"/>
      </w:pPr>
      <w:r w:rsidRPr="007770C6">
        <w:tab/>
        <w:t>(a)</w:t>
      </w:r>
      <w:r w:rsidRPr="007770C6">
        <w:tab/>
        <w:t xml:space="preserve">how a choice to pay a </w:t>
      </w:r>
      <w:r w:rsidR="007770C6" w:rsidRPr="007770C6">
        <w:rPr>
          <w:position w:val="6"/>
          <w:sz w:val="16"/>
        </w:rPr>
        <w:t>*</w:t>
      </w:r>
      <w:r w:rsidRPr="007770C6">
        <w:t>refundable deposit is to be made; and</w:t>
      </w:r>
    </w:p>
    <w:p w:rsidR="005B08A6" w:rsidRPr="007770C6" w:rsidRDefault="005B08A6" w:rsidP="007770C6">
      <w:pPr>
        <w:pStyle w:val="paragraph"/>
      </w:pPr>
      <w:r w:rsidRPr="007770C6">
        <w:tab/>
        <w:t>(b)</w:t>
      </w:r>
      <w:r w:rsidRPr="007770C6">
        <w:tab/>
        <w:t>any other matter relating to the payment of refundable deposits.</w:t>
      </w:r>
    </w:p>
    <w:p w:rsidR="00E67782" w:rsidRPr="007770C6" w:rsidRDefault="00E67782" w:rsidP="007770C6">
      <w:pPr>
        <w:pStyle w:val="ActHead5"/>
      </w:pPr>
      <w:bookmarkStart w:id="111" w:name="_Toc361129589"/>
      <w:r w:rsidRPr="007770C6">
        <w:rPr>
          <w:rStyle w:val="CharSectno"/>
        </w:rPr>
        <w:t>52J</w:t>
      </w:r>
      <w:r w:rsidR="00BA5FB7">
        <w:rPr>
          <w:rStyle w:val="CharSectno"/>
        </w:rPr>
        <w:noBreakHyphen/>
      </w:r>
      <w:r w:rsidR="00C67CFB" w:rsidRPr="007770C6">
        <w:rPr>
          <w:rStyle w:val="CharSectno"/>
        </w:rPr>
        <w:t>4</w:t>
      </w:r>
      <w:r w:rsidRPr="007770C6">
        <w:t xml:space="preserve">  Residential care services that are not certified</w:t>
      </w:r>
      <w:bookmarkEnd w:id="111"/>
    </w:p>
    <w:p w:rsidR="00E67782" w:rsidRPr="007770C6" w:rsidRDefault="00E67782" w:rsidP="007770C6">
      <w:pPr>
        <w:pStyle w:val="SubsectionHead"/>
      </w:pPr>
      <w:r w:rsidRPr="007770C6">
        <w:t>Entering a service that is not certified</w:t>
      </w:r>
    </w:p>
    <w:p w:rsidR="00E67782" w:rsidRPr="007770C6" w:rsidRDefault="00E67782" w:rsidP="007770C6">
      <w:pPr>
        <w:pStyle w:val="subsection"/>
      </w:pPr>
      <w:r w:rsidRPr="007770C6">
        <w:tab/>
        <w:t>(1)</w:t>
      </w:r>
      <w:r w:rsidRPr="007770C6">
        <w:tab/>
      </w:r>
      <w:r w:rsidR="00441A5C" w:rsidRPr="007770C6">
        <w:t>The</w:t>
      </w:r>
      <w:r w:rsidRPr="007770C6">
        <w:t xml:space="preserve"> provider of a residential care service that is not </w:t>
      </w:r>
      <w:r w:rsidR="007770C6" w:rsidRPr="007770C6">
        <w:rPr>
          <w:position w:val="6"/>
          <w:sz w:val="16"/>
        </w:rPr>
        <w:t>*</w:t>
      </w:r>
      <w:r w:rsidRPr="007770C6">
        <w:t xml:space="preserve">certified must not </w:t>
      </w:r>
      <w:r w:rsidR="003203A1" w:rsidRPr="007770C6">
        <w:t>require payment of</w:t>
      </w:r>
      <w:r w:rsidRPr="007770C6">
        <w:t xml:space="preserve"> a </w:t>
      </w:r>
      <w:r w:rsidR="007770C6" w:rsidRPr="007770C6">
        <w:rPr>
          <w:position w:val="6"/>
          <w:sz w:val="16"/>
        </w:rPr>
        <w:t>*</w:t>
      </w:r>
      <w:r w:rsidRPr="007770C6">
        <w:t>refundable deposit:</w:t>
      </w:r>
    </w:p>
    <w:p w:rsidR="00E67782" w:rsidRPr="007770C6" w:rsidRDefault="00E67782" w:rsidP="007770C6">
      <w:pPr>
        <w:pStyle w:val="paragraph"/>
      </w:pPr>
      <w:r w:rsidRPr="007770C6">
        <w:tab/>
        <w:t>(a)</w:t>
      </w:r>
      <w:r w:rsidRPr="007770C6">
        <w:tab/>
        <w:t>before the end of the period specified in the Fees and Payments Principles after the service is certified; or</w:t>
      </w:r>
    </w:p>
    <w:p w:rsidR="00E67782" w:rsidRPr="007770C6" w:rsidRDefault="00E67782" w:rsidP="007770C6">
      <w:pPr>
        <w:pStyle w:val="paragraph"/>
        <w:keepNext/>
        <w:keepLines/>
      </w:pPr>
      <w:r w:rsidRPr="007770C6">
        <w:tab/>
        <w:t>(b)</w:t>
      </w:r>
      <w:r w:rsidRPr="007770C6">
        <w:tab/>
        <w:t>if no period is specified—before the end of 6 months after the service is certified.</w:t>
      </w:r>
    </w:p>
    <w:p w:rsidR="00E67782" w:rsidRPr="007770C6" w:rsidRDefault="00E67782" w:rsidP="007770C6">
      <w:pPr>
        <w:pStyle w:val="SubsectionHead"/>
      </w:pPr>
      <w:r w:rsidRPr="007770C6">
        <w:t>Certification of service is revoked</w:t>
      </w:r>
    </w:p>
    <w:p w:rsidR="00E67782" w:rsidRPr="007770C6" w:rsidRDefault="00E67782" w:rsidP="007770C6">
      <w:pPr>
        <w:pStyle w:val="subsection"/>
      </w:pPr>
      <w:r w:rsidRPr="007770C6">
        <w:tab/>
        <w:t>(2)</w:t>
      </w:r>
      <w:r w:rsidRPr="007770C6">
        <w:tab/>
        <w:t xml:space="preserve">If a person pays a </w:t>
      </w:r>
      <w:r w:rsidR="007770C6" w:rsidRPr="007770C6">
        <w:rPr>
          <w:position w:val="6"/>
          <w:sz w:val="16"/>
        </w:rPr>
        <w:t>*</w:t>
      </w:r>
      <w:r w:rsidRPr="007770C6">
        <w:t xml:space="preserve">refundable deposit for a residential care service and the </w:t>
      </w:r>
      <w:r w:rsidR="007770C6" w:rsidRPr="007770C6">
        <w:rPr>
          <w:position w:val="6"/>
          <w:sz w:val="16"/>
        </w:rPr>
        <w:t>*</w:t>
      </w:r>
      <w:r w:rsidRPr="007770C6">
        <w:t xml:space="preserve">certification of the service is later revoked, the provider of the service must pay the person interest, in accordance with the Fees and Payments Principles, on the </w:t>
      </w:r>
      <w:r w:rsidR="007770C6" w:rsidRPr="007770C6">
        <w:rPr>
          <w:position w:val="6"/>
          <w:sz w:val="16"/>
        </w:rPr>
        <w:t>*</w:t>
      </w:r>
      <w:r w:rsidRPr="007770C6">
        <w:t>refundable deposit balance for each day that the service is not certified.</w:t>
      </w:r>
    </w:p>
    <w:p w:rsidR="00E67782" w:rsidRPr="007770C6" w:rsidRDefault="00E67782" w:rsidP="007770C6">
      <w:pPr>
        <w:pStyle w:val="ActHead5"/>
      </w:pPr>
      <w:bookmarkStart w:id="112" w:name="_Toc361129590"/>
      <w:r w:rsidRPr="007770C6">
        <w:rPr>
          <w:rStyle w:val="CharSectno"/>
        </w:rPr>
        <w:lastRenderedPageBreak/>
        <w:t>52J</w:t>
      </w:r>
      <w:r w:rsidR="00BA5FB7">
        <w:rPr>
          <w:rStyle w:val="CharSectno"/>
        </w:rPr>
        <w:noBreakHyphen/>
      </w:r>
      <w:r w:rsidR="00C67CFB" w:rsidRPr="007770C6">
        <w:rPr>
          <w:rStyle w:val="CharSectno"/>
        </w:rPr>
        <w:t>5</w:t>
      </w:r>
      <w:r w:rsidRPr="007770C6">
        <w:t xml:space="preserve">  Person must be left with minimum assets</w:t>
      </w:r>
      <w:bookmarkEnd w:id="112"/>
    </w:p>
    <w:p w:rsidR="0053017B" w:rsidRPr="007770C6" w:rsidRDefault="00E67782" w:rsidP="007770C6">
      <w:pPr>
        <w:pStyle w:val="subsection"/>
      </w:pPr>
      <w:r w:rsidRPr="007770C6">
        <w:tab/>
        <w:t>(1)</w:t>
      </w:r>
      <w:r w:rsidRPr="007770C6">
        <w:tab/>
        <w:t xml:space="preserve">An approved provider must not accept payment of an amount of </w:t>
      </w:r>
      <w:r w:rsidR="007770C6" w:rsidRPr="007770C6">
        <w:rPr>
          <w:position w:val="6"/>
          <w:sz w:val="16"/>
        </w:rPr>
        <w:t>*</w:t>
      </w:r>
      <w:r w:rsidRPr="007770C6">
        <w:t>refundable deposit from a person if</w:t>
      </w:r>
      <w:r w:rsidR="0053017B" w:rsidRPr="007770C6">
        <w:t>:</w:t>
      </w:r>
    </w:p>
    <w:p w:rsidR="0053017B" w:rsidRPr="007770C6" w:rsidRDefault="0053017B" w:rsidP="007770C6">
      <w:pPr>
        <w:pStyle w:val="paragraph"/>
      </w:pPr>
      <w:r w:rsidRPr="007770C6">
        <w:tab/>
        <w:t>(a)</w:t>
      </w:r>
      <w:r w:rsidRPr="007770C6">
        <w:tab/>
        <w:t xml:space="preserve">the person provides sufficient information to allow the person’s </w:t>
      </w:r>
      <w:r w:rsidR="007770C6" w:rsidRPr="007770C6">
        <w:rPr>
          <w:position w:val="6"/>
          <w:sz w:val="16"/>
        </w:rPr>
        <w:t>*</w:t>
      </w:r>
      <w:r w:rsidRPr="007770C6">
        <w:t>means tested amount to be worked out; and</w:t>
      </w:r>
    </w:p>
    <w:p w:rsidR="0053017B" w:rsidRPr="007770C6" w:rsidRDefault="0053017B" w:rsidP="007770C6">
      <w:pPr>
        <w:pStyle w:val="paragraph"/>
      </w:pPr>
      <w:r w:rsidRPr="007770C6">
        <w:tab/>
        <w:t>(b)</w:t>
      </w:r>
      <w:r w:rsidRPr="007770C6">
        <w:tab/>
        <w:t>the person pays, or commits to paying, the amount within 28 days after entering the service; and</w:t>
      </w:r>
    </w:p>
    <w:p w:rsidR="0053017B" w:rsidRPr="007770C6" w:rsidRDefault="0053017B" w:rsidP="007770C6">
      <w:pPr>
        <w:pStyle w:val="paragraph"/>
      </w:pPr>
      <w:r w:rsidRPr="007770C6">
        <w:tab/>
        <w:t>(c)</w:t>
      </w:r>
      <w:r w:rsidRPr="007770C6">
        <w:tab/>
        <w:t xml:space="preserve">payment </w:t>
      </w:r>
      <w:r w:rsidR="000016AF" w:rsidRPr="007770C6">
        <w:t xml:space="preserve">of the amount </w:t>
      </w:r>
      <w:r w:rsidRPr="007770C6">
        <w:t xml:space="preserve">would leave the value of the person’s remaining assets at less than the </w:t>
      </w:r>
      <w:r w:rsidR="007770C6" w:rsidRPr="007770C6">
        <w:rPr>
          <w:position w:val="6"/>
          <w:sz w:val="16"/>
        </w:rPr>
        <w:t>*</w:t>
      </w:r>
      <w:r w:rsidRPr="007770C6">
        <w:t>minimum permissible asset value.</w:t>
      </w:r>
    </w:p>
    <w:p w:rsidR="00E67782" w:rsidRPr="007770C6" w:rsidRDefault="00E67782" w:rsidP="007770C6">
      <w:pPr>
        <w:pStyle w:val="subsection"/>
        <w:keepNext/>
      </w:pPr>
      <w:r w:rsidRPr="007770C6">
        <w:tab/>
        <w:t>(2)</w:t>
      </w:r>
      <w:r w:rsidRPr="007770C6">
        <w:tab/>
        <w:t xml:space="preserve">The </w:t>
      </w:r>
      <w:r w:rsidRPr="007770C6">
        <w:rPr>
          <w:b/>
          <w:i/>
        </w:rPr>
        <w:t>minimum permissible asset value</w:t>
      </w:r>
      <w:r w:rsidRPr="007770C6">
        <w:t xml:space="preserve"> is:</w:t>
      </w:r>
    </w:p>
    <w:p w:rsidR="00E67782" w:rsidRPr="007770C6" w:rsidRDefault="00E67782" w:rsidP="007770C6">
      <w:pPr>
        <w:pStyle w:val="paragraph"/>
      </w:pPr>
      <w:r w:rsidRPr="007770C6">
        <w:tab/>
        <w:t>(a)</w:t>
      </w:r>
      <w:r w:rsidRPr="007770C6">
        <w:tab/>
        <w:t xml:space="preserve">the amount obtained by rounding to the nearest $500.00 (rounding $250.00 upwards) the amount equal to 2.25 times the </w:t>
      </w:r>
      <w:r w:rsidR="007770C6" w:rsidRPr="007770C6">
        <w:rPr>
          <w:position w:val="6"/>
          <w:sz w:val="16"/>
        </w:rPr>
        <w:t>*</w:t>
      </w:r>
      <w:r w:rsidRPr="007770C6">
        <w:t xml:space="preserve">basic age pension amount at the time the person </w:t>
      </w:r>
      <w:r w:rsidR="007770C6" w:rsidRPr="007770C6">
        <w:rPr>
          <w:position w:val="6"/>
          <w:sz w:val="16"/>
        </w:rPr>
        <w:t>*</w:t>
      </w:r>
      <w:r w:rsidRPr="007770C6">
        <w:t>enters the residential care service or flexible care service; or</w:t>
      </w:r>
    </w:p>
    <w:p w:rsidR="00E67782" w:rsidRPr="007770C6" w:rsidRDefault="00E67782" w:rsidP="007770C6">
      <w:pPr>
        <w:pStyle w:val="paragraph"/>
      </w:pPr>
      <w:r w:rsidRPr="007770C6">
        <w:tab/>
        <w:t>(b)</w:t>
      </w:r>
      <w:r w:rsidRPr="007770C6">
        <w:tab/>
        <w:t>such higher amount as is specified in, or worked out in accordance with, the Fees and Payments Principles.</w:t>
      </w:r>
    </w:p>
    <w:p w:rsidR="00003D0D" w:rsidRPr="007770C6" w:rsidRDefault="00E67782" w:rsidP="007770C6">
      <w:pPr>
        <w:pStyle w:val="subsection"/>
      </w:pPr>
      <w:r w:rsidRPr="007770C6">
        <w:tab/>
        <w:t>(3)</w:t>
      </w:r>
      <w:r w:rsidRPr="007770C6">
        <w:tab/>
        <w:t>The value of a person’s assets is to be worked out</w:t>
      </w:r>
      <w:r w:rsidR="00003D0D" w:rsidRPr="007770C6">
        <w:t>:</w:t>
      </w:r>
    </w:p>
    <w:p w:rsidR="00003D0D" w:rsidRPr="007770C6" w:rsidRDefault="00003D0D" w:rsidP="007770C6">
      <w:pPr>
        <w:pStyle w:val="paragraph"/>
      </w:pPr>
      <w:r w:rsidRPr="007770C6">
        <w:tab/>
        <w:t>(a)</w:t>
      </w:r>
      <w:r w:rsidRPr="007770C6">
        <w:tab/>
      </w:r>
      <w:r w:rsidR="00E67782" w:rsidRPr="007770C6">
        <w:t>in the same way as it would be worked out under section</w:t>
      </w:r>
      <w:r w:rsidR="007770C6" w:rsidRPr="007770C6">
        <w:t> </w:t>
      </w:r>
      <w:r w:rsidR="00E67782" w:rsidRPr="007770C6">
        <w:t>44</w:t>
      </w:r>
      <w:r w:rsidR="00BA5FB7">
        <w:noBreakHyphen/>
      </w:r>
      <w:r w:rsidR="00E67782" w:rsidRPr="007770C6">
        <w:t>26A for the purposes of section</w:t>
      </w:r>
      <w:r w:rsidR="007770C6" w:rsidRPr="007770C6">
        <w:t> </w:t>
      </w:r>
      <w:r w:rsidR="00E67782" w:rsidRPr="007770C6">
        <w:t>44</w:t>
      </w:r>
      <w:r w:rsidR="00BA5FB7">
        <w:noBreakHyphen/>
      </w:r>
      <w:r w:rsidRPr="007770C6">
        <w:t>22; but</w:t>
      </w:r>
    </w:p>
    <w:p w:rsidR="00E67782" w:rsidRPr="007770C6" w:rsidRDefault="00003D0D" w:rsidP="007770C6">
      <w:pPr>
        <w:pStyle w:val="paragraph"/>
      </w:pPr>
      <w:r w:rsidRPr="007770C6">
        <w:tab/>
        <w:t>(b)</w:t>
      </w:r>
      <w:r w:rsidRPr="007770C6">
        <w:tab/>
        <w:t>disregarding subsection</w:t>
      </w:r>
      <w:r w:rsidR="007770C6" w:rsidRPr="007770C6">
        <w:t xml:space="preserve"> </w:t>
      </w:r>
      <w:r w:rsidRPr="007770C6">
        <w:t>44</w:t>
      </w:r>
      <w:r w:rsidR="00BA5FB7">
        <w:noBreakHyphen/>
      </w:r>
      <w:r w:rsidRPr="007770C6">
        <w:t>26A</w:t>
      </w:r>
      <w:r w:rsidR="0072218A" w:rsidRPr="007770C6">
        <w:t>(</w:t>
      </w:r>
      <w:r w:rsidR="005C35DF" w:rsidRPr="007770C6">
        <w:t>7</w:t>
      </w:r>
      <w:r w:rsidR="0072218A" w:rsidRPr="007770C6">
        <w:t>)</w:t>
      </w:r>
      <w:r w:rsidRPr="007770C6">
        <w:t>.</w:t>
      </w:r>
    </w:p>
    <w:p w:rsidR="00E67782" w:rsidRPr="007770C6" w:rsidRDefault="00E67782" w:rsidP="007770C6">
      <w:pPr>
        <w:pStyle w:val="ActHead5"/>
      </w:pPr>
      <w:bookmarkStart w:id="113" w:name="_Toc361129591"/>
      <w:r w:rsidRPr="007770C6">
        <w:rPr>
          <w:rStyle w:val="CharSectno"/>
        </w:rPr>
        <w:t>52J</w:t>
      </w:r>
      <w:r w:rsidR="00BA5FB7">
        <w:rPr>
          <w:rStyle w:val="CharSectno"/>
        </w:rPr>
        <w:noBreakHyphen/>
      </w:r>
      <w:r w:rsidR="00C67CFB" w:rsidRPr="007770C6">
        <w:rPr>
          <w:rStyle w:val="CharSectno"/>
        </w:rPr>
        <w:t>6</w:t>
      </w:r>
      <w:r w:rsidRPr="007770C6">
        <w:t xml:space="preserve">  Approved provider may retain income derived</w:t>
      </w:r>
      <w:bookmarkEnd w:id="113"/>
    </w:p>
    <w:p w:rsidR="00E67782" w:rsidRPr="007770C6" w:rsidRDefault="00E67782" w:rsidP="007770C6">
      <w:pPr>
        <w:pStyle w:val="subsection"/>
      </w:pPr>
      <w:r w:rsidRPr="007770C6">
        <w:tab/>
      </w:r>
      <w:r w:rsidRPr="007770C6">
        <w:tab/>
        <w:t xml:space="preserve">An approved provider may retain income derived from a </w:t>
      </w:r>
      <w:r w:rsidR="007770C6" w:rsidRPr="007770C6">
        <w:rPr>
          <w:position w:val="6"/>
          <w:sz w:val="16"/>
        </w:rPr>
        <w:t>*</w:t>
      </w:r>
      <w:r w:rsidRPr="007770C6">
        <w:t>refundable deposit.</w:t>
      </w:r>
    </w:p>
    <w:p w:rsidR="00E67782" w:rsidRPr="007770C6" w:rsidRDefault="00E67782" w:rsidP="007770C6">
      <w:pPr>
        <w:pStyle w:val="ActHead5"/>
      </w:pPr>
      <w:bookmarkStart w:id="114" w:name="_Toc361129592"/>
      <w:r w:rsidRPr="007770C6">
        <w:rPr>
          <w:rStyle w:val="CharSectno"/>
        </w:rPr>
        <w:t>52J</w:t>
      </w:r>
      <w:r w:rsidR="00BA5FB7">
        <w:rPr>
          <w:rStyle w:val="CharSectno"/>
        </w:rPr>
        <w:noBreakHyphen/>
      </w:r>
      <w:r w:rsidR="00C67CFB" w:rsidRPr="007770C6">
        <w:rPr>
          <w:rStyle w:val="CharSectno"/>
        </w:rPr>
        <w:t>7</w:t>
      </w:r>
      <w:r w:rsidRPr="007770C6">
        <w:t xml:space="preserve">  Amounts to be deducted from refundable deposits</w:t>
      </w:r>
      <w:bookmarkEnd w:id="114"/>
    </w:p>
    <w:p w:rsidR="00E67782" w:rsidRPr="007770C6" w:rsidRDefault="00E67782" w:rsidP="007770C6">
      <w:pPr>
        <w:pStyle w:val="subsection"/>
      </w:pPr>
      <w:r w:rsidRPr="007770C6">
        <w:tab/>
        <w:t>(1)</w:t>
      </w:r>
      <w:r w:rsidRPr="007770C6">
        <w:tab/>
        <w:t xml:space="preserve">An approved provider must deduct </w:t>
      </w:r>
      <w:r w:rsidR="00ED14F0" w:rsidRPr="007770C6">
        <w:t xml:space="preserve">a </w:t>
      </w:r>
      <w:r w:rsidR="007770C6" w:rsidRPr="007770C6">
        <w:rPr>
          <w:position w:val="6"/>
          <w:sz w:val="16"/>
        </w:rPr>
        <w:t>*</w:t>
      </w:r>
      <w:r w:rsidRPr="007770C6">
        <w:t xml:space="preserve">daily payment from a </w:t>
      </w:r>
      <w:r w:rsidR="007770C6" w:rsidRPr="007770C6">
        <w:rPr>
          <w:position w:val="6"/>
          <w:sz w:val="16"/>
        </w:rPr>
        <w:t>*</w:t>
      </w:r>
      <w:r w:rsidRPr="007770C6">
        <w:t>refundable deposit paid by a person if:</w:t>
      </w:r>
    </w:p>
    <w:p w:rsidR="00E67782" w:rsidRPr="007770C6" w:rsidRDefault="00E67782" w:rsidP="007770C6">
      <w:pPr>
        <w:pStyle w:val="paragraph"/>
      </w:pPr>
      <w:r w:rsidRPr="007770C6">
        <w:tab/>
        <w:t>(a)</w:t>
      </w:r>
      <w:r w:rsidRPr="007770C6">
        <w:tab/>
        <w:t>the person has requested the deduction in writing; and</w:t>
      </w:r>
    </w:p>
    <w:p w:rsidR="00E67782" w:rsidRPr="007770C6" w:rsidRDefault="00E67782" w:rsidP="007770C6">
      <w:pPr>
        <w:pStyle w:val="paragraph"/>
      </w:pPr>
      <w:r w:rsidRPr="007770C6">
        <w:tab/>
        <w:t>(b)</w:t>
      </w:r>
      <w:r w:rsidRPr="007770C6">
        <w:tab/>
        <w:t>the daily payment is payable by the person.</w:t>
      </w:r>
    </w:p>
    <w:p w:rsidR="00E67782" w:rsidRPr="007770C6" w:rsidRDefault="00E67782" w:rsidP="007770C6">
      <w:pPr>
        <w:pStyle w:val="subsection"/>
      </w:pPr>
      <w:r w:rsidRPr="007770C6">
        <w:tab/>
        <w:t>(2)</w:t>
      </w:r>
      <w:r w:rsidRPr="007770C6">
        <w:tab/>
        <w:t xml:space="preserve">An approved provider may deduct the following from a </w:t>
      </w:r>
      <w:r w:rsidR="007770C6" w:rsidRPr="007770C6">
        <w:rPr>
          <w:position w:val="6"/>
          <w:sz w:val="16"/>
        </w:rPr>
        <w:t>*</w:t>
      </w:r>
      <w:r w:rsidRPr="007770C6">
        <w:t>refundable deposit paid by a person:</w:t>
      </w:r>
    </w:p>
    <w:p w:rsidR="00E67782" w:rsidRPr="007770C6" w:rsidRDefault="00E67782" w:rsidP="007770C6">
      <w:pPr>
        <w:pStyle w:val="paragraph"/>
      </w:pPr>
      <w:r w:rsidRPr="007770C6">
        <w:tab/>
        <w:t>(a)</w:t>
      </w:r>
      <w:r w:rsidRPr="007770C6">
        <w:tab/>
        <w:t xml:space="preserve">the amounts specified in the Fees and Payments </w:t>
      </w:r>
      <w:r w:rsidRPr="007770C6">
        <w:rPr>
          <w:rFonts w:cs="Arial"/>
        </w:rPr>
        <w:t>Principles that may be deducted when the person leaves the service;</w:t>
      </w:r>
    </w:p>
    <w:p w:rsidR="00E67782" w:rsidRPr="007770C6" w:rsidRDefault="00E67782" w:rsidP="007770C6">
      <w:pPr>
        <w:pStyle w:val="paragraph"/>
      </w:pPr>
      <w:r w:rsidRPr="007770C6">
        <w:lastRenderedPageBreak/>
        <w:tab/>
        <w:t>(b)</w:t>
      </w:r>
      <w:r w:rsidRPr="007770C6">
        <w:tab/>
        <w:t>any amounts that the person has agreed in writing may be deducted;</w:t>
      </w:r>
    </w:p>
    <w:p w:rsidR="00E67782" w:rsidRPr="007770C6" w:rsidRDefault="00E67782" w:rsidP="007770C6">
      <w:pPr>
        <w:pStyle w:val="paragraph"/>
      </w:pPr>
      <w:r w:rsidRPr="007770C6">
        <w:tab/>
        <w:t>(c)</w:t>
      </w:r>
      <w:r w:rsidRPr="007770C6">
        <w:tab/>
      </w:r>
      <w:r w:rsidRPr="007770C6">
        <w:rPr>
          <w:rFonts w:cs="Arial"/>
        </w:rPr>
        <w:t xml:space="preserve">such other amounts (if any) as are specified in the </w:t>
      </w:r>
      <w:r w:rsidRPr="007770C6">
        <w:t xml:space="preserve">Fees and Payments </w:t>
      </w:r>
      <w:r w:rsidRPr="007770C6">
        <w:rPr>
          <w:rFonts w:cs="Arial"/>
        </w:rPr>
        <w:t>Principles.</w:t>
      </w:r>
    </w:p>
    <w:p w:rsidR="00E67782" w:rsidRPr="007770C6" w:rsidRDefault="00E67782" w:rsidP="007770C6">
      <w:pPr>
        <w:pStyle w:val="subsection"/>
      </w:pPr>
      <w:r w:rsidRPr="007770C6">
        <w:tab/>
        <w:t>(3)</w:t>
      </w:r>
      <w:r w:rsidRPr="007770C6">
        <w:tab/>
        <w:t xml:space="preserve">The approved provider must not deduct any other amount from a </w:t>
      </w:r>
      <w:r w:rsidR="007770C6" w:rsidRPr="007770C6">
        <w:rPr>
          <w:position w:val="6"/>
          <w:sz w:val="16"/>
        </w:rPr>
        <w:t>*</w:t>
      </w:r>
      <w:r w:rsidRPr="007770C6">
        <w:t>refundable deposit.</w:t>
      </w:r>
    </w:p>
    <w:p w:rsidR="00E67782" w:rsidRPr="007770C6" w:rsidRDefault="00E67782" w:rsidP="007770C6">
      <w:pPr>
        <w:pStyle w:val="ActHead3"/>
      </w:pPr>
      <w:bookmarkStart w:id="115" w:name="_Toc361129593"/>
      <w:r w:rsidRPr="007770C6">
        <w:rPr>
          <w:rStyle w:val="CharDivNo"/>
        </w:rPr>
        <w:t>Division</w:t>
      </w:r>
      <w:r w:rsidR="007770C6" w:rsidRPr="007770C6">
        <w:rPr>
          <w:rStyle w:val="CharDivNo"/>
        </w:rPr>
        <w:t> </w:t>
      </w:r>
      <w:r w:rsidRPr="007770C6">
        <w:rPr>
          <w:rStyle w:val="CharDivNo"/>
        </w:rPr>
        <w:t>52K</w:t>
      </w:r>
      <w:r w:rsidRPr="007770C6">
        <w:t>—</w:t>
      </w:r>
      <w:r w:rsidRPr="007770C6">
        <w:rPr>
          <w:rStyle w:val="CharDivText"/>
        </w:rPr>
        <w:t>Financial hardship</w:t>
      </w:r>
      <w:bookmarkEnd w:id="115"/>
    </w:p>
    <w:p w:rsidR="00E67782" w:rsidRPr="007770C6" w:rsidRDefault="00E67782" w:rsidP="007770C6">
      <w:pPr>
        <w:pStyle w:val="ActHead5"/>
      </w:pPr>
      <w:bookmarkStart w:id="116" w:name="_Toc361129594"/>
      <w:r w:rsidRPr="007770C6">
        <w:rPr>
          <w:rStyle w:val="CharSectno"/>
        </w:rPr>
        <w:t>52K</w:t>
      </w:r>
      <w:r w:rsidR="00BA5FB7">
        <w:rPr>
          <w:rStyle w:val="CharSectno"/>
        </w:rPr>
        <w:noBreakHyphen/>
      </w:r>
      <w:r w:rsidRPr="007770C6">
        <w:rPr>
          <w:rStyle w:val="CharSectno"/>
        </w:rPr>
        <w:t>1</w:t>
      </w:r>
      <w:r w:rsidRPr="007770C6">
        <w:t xml:space="preserve">  </w:t>
      </w:r>
      <w:r w:rsidR="006C4BB2" w:rsidRPr="007770C6">
        <w:t>Determining cases of financial hardship</w:t>
      </w:r>
      <w:bookmarkEnd w:id="116"/>
    </w:p>
    <w:p w:rsidR="00DA779F" w:rsidRPr="007770C6" w:rsidRDefault="00DA779F" w:rsidP="007770C6">
      <w:pPr>
        <w:pStyle w:val="subsection"/>
        <w:keepNext/>
      </w:pPr>
      <w:r w:rsidRPr="007770C6">
        <w:tab/>
        <w:t>(1)</w:t>
      </w:r>
      <w:r w:rsidRPr="007770C6">
        <w:tab/>
        <w:t xml:space="preserve">The Secretary may, in accordance with the Fees and Payments Principles, determine that </w:t>
      </w:r>
      <w:r w:rsidR="006C4BB2" w:rsidRPr="007770C6">
        <w:t>a person</w:t>
      </w:r>
      <w:r w:rsidRPr="007770C6">
        <w:t xml:space="preserve"> </w:t>
      </w:r>
      <w:r w:rsidR="00E2364A" w:rsidRPr="007770C6">
        <w:t xml:space="preserve">must not be charged an </w:t>
      </w:r>
      <w:r w:rsidR="007770C6" w:rsidRPr="007770C6">
        <w:rPr>
          <w:position w:val="6"/>
          <w:sz w:val="16"/>
        </w:rPr>
        <w:t>*</w:t>
      </w:r>
      <w:r w:rsidR="00E2364A" w:rsidRPr="007770C6">
        <w:t xml:space="preserve">accommodation payment or </w:t>
      </w:r>
      <w:r w:rsidR="007770C6" w:rsidRPr="007770C6">
        <w:rPr>
          <w:position w:val="6"/>
          <w:sz w:val="16"/>
        </w:rPr>
        <w:t>*</w:t>
      </w:r>
      <w:r w:rsidR="00E2364A" w:rsidRPr="007770C6">
        <w:t>accommodation contribution</w:t>
      </w:r>
      <w:r w:rsidRPr="007770C6">
        <w:t xml:space="preserve"> more than the amount specified in the determination </w:t>
      </w:r>
      <w:r w:rsidR="00E2364A" w:rsidRPr="007770C6">
        <w:t>because payment of more than that amount would cause the person financial hardship</w:t>
      </w:r>
      <w:r w:rsidRPr="007770C6">
        <w:t>.</w:t>
      </w:r>
    </w:p>
    <w:p w:rsidR="00E67782" w:rsidRPr="007770C6" w:rsidRDefault="00E67782" w:rsidP="007770C6">
      <w:pPr>
        <w:pStyle w:val="notetext"/>
      </w:pPr>
      <w:r w:rsidRPr="007770C6">
        <w:t>Note:</w:t>
      </w:r>
      <w:r w:rsidRPr="007770C6">
        <w:tab/>
        <w:t>Refusals to make determinations are reviewable under Part</w:t>
      </w:r>
      <w:r w:rsidR="007770C6" w:rsidRPr="007770C6">
        <w:t> </w:t>
      </w:r>
      <w:r w:rsidRPr="007770C6">
        <w:t>6.1.</w:t>
      </w:r>
    </w:p>
    <w:p w:rsidR="006C4BB2" w:rsidRPr="007770C6" w:rsidRDefault="006C4BB2" w:rsidP="007770C6">
      <w:pPr>
        <w:pStyle w:val="subsection"/>
      </w:pPr>
      <w:r w:rsidRPr="007770C6">
        <w:tab/>
        <w:t>(2)</w:t>
      </w:r>
      <w:r w:rsidRPr="007770C6">
        <w:tab/>
        <w:t>In deciding whether to make a determination under this section, and in determining the specified amount, the Secretary must have regard to the matters (if any) specified in the Fees and Payments Principles. The specified amount may be nil.</w:t>
      </w:r>
    </w:p>
    <w:p w:rsidR="00E67782" w:rsidRPr="007770C6" w:rsidRDefault="00E67782" w:rsidP="007770C6">
      <w:pPr>
        <w:pStyle w:val="subsection"/>
        <w:keepNext/>
      </w:pPr>
      <w:r w:rsidRPr="007770C6">
        <w:tab/>
        <w:t>(3)</w:t>
      </w:r>
      <w:r w:rsidRPr="007770C6">
        <w:tab/>
        <w:t>The determination ceases to be in force at the end of a specified period or on the occurrence of a specified event, if the determination so provides.</w:t>
      </w:r>
    </w:p>
    <w:p w:rsidR="00E67782" w:rsidRPr="007770C6" w:rsidRDefault="00E67782" w:rsidP="007770C6">
      <w:pPr>
        <w:pStyle w:val="notetext"/>
      </w:pPr>
      <w:r w:rsidRPr="007770C6">
        <w:t>Note:</w:t>
      </w:r>
      <w:r w:rsidRPr="007770C6">
        <w:tab/>
        <w:t>Decisions to specify periods or events are reviewable under Part</w:t>
      </w:r>
      <w:r w:rsidR="007770C6" w:rsidRPr="007770C6">
        <w:t> </w:t>
      </w:r>
      <w:r w:rsidRPr="007770C6">
        <w:t>6.1.</w:t>
      </w:r>
    </w:p>
    <w:p w:rsidR="00A138FE" w:rsidRPr="007770C6" w:rsidRDefault="00A138FE" w:rsidP="007770C6">
      <w:pPr>
        <w:pStyle w:val="subsection"/>
      </w:pPr>
      <w:r w:rsidRPr="007770C6">
        <w:tab/>
        <w:t>(4)</w:t>
      </w:r>
      <w:r w:rsidRPr="007770C6">
        <w:tab/>
        <w:t>Application may be made to the Secretary, in the form approved by the Secretary, for a determination under this section. The application may be made by:</w:t>
      </w:r>
    </w:p>
    <w:p w:rsidR="00A138FE" w:rsidRPr="007770C6" w:rsidRDefault="00A138FE" w:rsidP="007770C6">
      <w:pPr>
        <w:pStyle w:val="paragraph"/>
      </w:pPr>
      <w:r w:rsidRPr="007770C6">
        <w:tab/>
        <w:t>(a)</w:t>
      </w:r>
      <w:r w:rsidRPr="007770C6">
        <w:tab/>
        <w:t xml:space="preserve">a person who is liable to pay an </w:t>
      </w:r>
      <w:r w:rsidR="007770C6" w:rsidRPr="007770C6">
        <w:rPr>
          <w:position w:val="6"/>
          <w:sz w:val="16"/>
        </w:rPr>
        <w:t>*</w:t>
      </w:r>
      <w:r w:rsidRPr="007770C6">
        <w:t xml:space="preserve">accommodation payment or </w:t>
      </w:r>
      <w:r w:rsidR="007770C6" w:rsidRPr="007770C6">
        <w:rPr>
          <w:position w:val="6"/>
          <w:sz w:val="16"/>
        </w:rPr>
        <w:t>*</w:t>
      </w:r>
      <w:r w:rsidRPr="007770C6">
        <w:t>accommodation contribution; or</w:t>
      </w:r>
    </w:p>
    <w:p w:rsidR="00A138FE" w:rsidRPr="007770C6" w:rsidRDefault="00A138FE" w:rsidP="007770C6">
      <w:pPr>
        <w:pStyle w:val="paragraph"/>
      </w:pPr>
      <w:r w:rsidRPr="007770C6">
        <w:tab/>
        <w:t>(b)</w:t>
      </w:r>
      <w:r w:rsidRPr="007770C6">
        <w:tab/>
        <w:t>the approved provider to whom an accommodation payment or accommodation contribution is payable.</w:t>
      </w:r>
    </w:p>
    <w:p w:rsidR="00A138FE" w:rsidRPr="007770C6" w:rsidRDefault="00A138FE" w:rsidP="007770C6">
      <w:pPr>
        <w:pStyle w:val="subsection"/>
      </w:pPr>
      <w:r w:rsidRPr="007770C6">
        <w:rPr>
          <w:b/>
        </w:rPr>
        <w:tab/>
      </w:r>
      <w:r w:rsidRPr="007770C6">
        <w:t>(5)</w:t>
      </w:r>
      <w:r w:rsidRPr="007770C6">
        <w:tab/>
        <w:t>If the Secretary needs further information to determine the application, the Secretary may give to the applicant a notice requesting the applicant to give the further information:</w:t>
      </w:r>
    </w:p>
    <w:p w:rsidR="00A138FE" w:rsidRPr="007770C6" w:rsidRDefault="00A138FE" w:rsidP="007770C6">
      <w:pPr>
        <w:pStyle w:val="paragraph"/>
      </w:pPr>
      <w:r w:rsidRPr="007770C6">
        <w:tab/>
        <w:t>(a)</w:t>
      </w:r>
      <w:r w:rsidRPr="007770C6">
        <w:tab/>
        <w:t>within 28 days after receiving the notice; or</w:t>
      </w:r>
    </w:p>
    <w:p w:rsidR="00A138FE" w:rsidRPr="007770C6" w:rsidRDefault="00A138FE" w:rsidP="007770C6">
      <w:pPr>
        <w:pStyle w:val="paragraph"/>
      </w:pPr>
      <w:r w:rsidRPr="007770C6">
        <w:tab/>
        <w:t>(b)</w:t>
      </w:r>
      <w:r w:rsidRPr="007770C6">
        <w:tab/>
        <w:t>within such other period as is specified in the notice.</w:t>
      </w:r>
    </w:p>
    <w:p w:rsidR="00A138FE" w:rsidRPr="007770C6" w:rsidRDefault="00A138FE" w:rsidP="007770C6">
      <w:pPr>
        <w:pStyle w:val="subsection"/>
        <w:keepNext/>
      </w:pPr>
      <w:r w:rsidRPr="007770C6">
        <w:lastRenderedPageBreak/>
        <w:tab/>
        <w:t>(6)</w:t>
      </w:r>
      <w:r w:rsidRPr="007770C6">
        <w:tab/>
        <w:t>The application is taken to have been withdrawn if the information is not given within whichever of those periods applies. The notice must contain a statement setting out the effect of this subsection.</w:t>
      </w:r>
    </w:p>
    <w:p w:rsidR="00A138FE" w:rsidRPr="007770C6" w:rsidRDefault="00A138FE" w:rsidP="007770C6">
      <w:pPr>
        <w:pStyle w:val="notetext"/>
      </w:pPr>
      <w:r w:rsidRPr="007770C6">
        <w:t>Note:</w:t>
      </w:r>
      <w:r w:rsidRPr="007770C6">
        <w:tab/>
        <w:t>The period for giving the further information can be extended—see section</w:t>
      </w:r>
      <w:r w:rsidR="007770C6" w:rsidRPr="007770C6">
        <w:t> </w:t>
      </w:r>
      <w:r w:rsidRPr="007770C6">
        <w:t>96</w:t>
      </w:r>
      <w:r w:rsidR="00BA5FB7">
        <w:noBreakHyphen/>
      </w:r>
      <w:r w:rsidRPr="007770C6">
        <w:t>7.</w:t>
      </w:r>
    </w:p>
    <w:p w:rsidR="00A138FE" w:rsidRPr="007770C6" w:rsidRDefault="00A138FE" w:rsidP="007770C6">
      <w:pPr>
        <w:pStyle w:val="subsection"/>
        <w:keepNext/>
        <w:keepLines/>
      </w:pPr>
      <w:r w:rsidRPr="007770C6">
        <w:tab/>
        <w:t>(7)</w:t>
      </w:r>
      <w:r w:rsidRPr="007770C6">
        <w:tab/>
        <w:t xml:space="preserve">The Secretary must notify the </w:t>
      </w:r>
      <w:r w:rsidR="00AD57EF" w:rsidRPr="007770C6">
        <w:t>person</w:t>
      </w:r>
      <w:r w:rsidRPr="007770C6">
        <w:t xml:space="preserve"> and the approved provider, in writing, of the Secretary’s decision on whether to make the determination. The notice must be given:</w:t>
      </w:r>
    </w:p>
    <w:p w:rsidR="00A138FE" w:rsidRPr="007770C6" w:rsidRDefault="00A138FE" w:rsidP="007770C6">
      <w:pPr>
        <w:pStyle w:val="paragraph"/>
      </w:pPr>
      <w:r w:rsidRPr="007770C6">
        <w:tab/>
        <w:t>(a)</w:t>
      </w:r>
      <w:r w:rsidRPr="007770C6">
        <w:tab/>
        <w:t>within 28 days after receiving the application; or</w:t>
      </w:r>
    </w:p>
    <w:p w:rsidR="00A138FE" w:rsidRPr="007770C6" w:rsidRDefault="00A138FE" w:rsidP="007770C6">
      <w:pPr>
        <w:pStyle w:val="paragraph"/>
      </w:pPr>
      <w:r w:rsidRPr="007770C6">
        <w:tab/>
        <w:t>(b)</w:t>
      </w:r>
      <w:r w:rsidRPr="007770C6">
        <w:tab/>
        <w:t xml:space="preserve">if the Secretary has requested further information under </w:t>
      </w:r>
      <w:r w:rsidR="007770C6" w:rsidRPr="007770C6">
        <w:t>subsection (</w:t>
      </w:r>
      <w:r w:rsidRPr="007770C6">
        <w:t>5)—within 28 days after receiving the information.</w:t>
      </w:r>
    </w:p>
    <w:p w:rsidR="006C4BB2" w:rsidRPr="007770C6" w:rsidRDefault="006C4BB2" w:rsidP="007770C6">
      <w:pPr>
        <w:pStyle w:val="subsection"/>
      </w:pPr>
      <w:r w:rsidRPr="007770C6">
        <w:tab/>
        <w:t>(8)</w:t>
      </w:r>
      <w:r w:rsidRPr="007770C6">
        <w:tab/>
        <w:t>If the Secretary makes the determination, the notice must set out:</w:t>
      </w:r>
    </w:p>
    <w:p w:rsidR="006C4BB2" w:rsidRPr="007770C6" w:rsidRDefault="006C4BB2" w:rsidP="007770C6">
      <w:pPr>
        <w:pStyle w:val="paragraph"/>
      </w:pPr>
      <w:r w:rsidRPr="007770C6">
        <w:tab/>
        <w:t>(a)</w:t>
      </w:r>
      <w:r w:rsidRPr="007770C6">
        <w:tab/>
        <w:t>any period at the end of which; or</w:t>
      </w:r>
    </w:p>
    <w:p w:rsidR="006C4BB2" w:rsidRPr="007770C6" w:rsidRDefault="006C4BB2" w:rsidP="007770C6">
      <w:pPr>
        <w:pStyle w:val="paragraph"/>
      </w:pPr>
      <w:r w:rsidRPr="007770C6">
        <w:tab/>
        <w:t>(b)</w:t>
      </w:r>
      <w:r w:rsidRPr="007770C6">
        <w:tab/>
        <w:t>any event on the occurrence of which;</w:t>
      </w:r>
    </w:p>
    <w:p w:rsidR="006C4BB2" w:rsidRPr="007770C6" w:rsidRDefault="006C4BB2" w:rsidP="007770C6">
      <w:pPr>
        <w:pStyle w:val="subsection2"/>
      </w:pPr>
      <w:r w:rsidRPr="007770C6">
        <w:t>the determination will cease to be in force.</w:t>
      </w:r>
    </w:p>
    <w:p w:rsidR="00A138FE" w:rsidRPr="007770C6" w:rsidRDefault="00A138FE" w:rsidP="007770C6">
      <w:pPr>
        <w:pStyle w:val="subsection"/>
      </w:pPr>
      <w:r w:rsidRPr="007770C6">
        <w:tab/>
        <w:t>(9)</w:t>
      </w:r>
      <w:r w:rsidRPr="007770C6">
        <w:tab/>
        <w:t xml:space="preserve">A determination under </w:t>
      </w:r>
      <w:r w:rsidR="007770C6" w:rsidRPr="007770C6">
        <w:t>subsection (</w:t>
      </w:r>
      <w:r w:rsidRPr="007770C6">
        <w:t>1) is not a legislative instrument.</w:t>
      </w:r>
    </w:p>
    <w:p w:rsidR="00E67782" w:rsidRPr="007770C6" w:rsidRDefault="00E67782" w:rsidP="007770C6">
      <w:pPr>
        <w:pStyle w:val="ActHead5"/>
      </w:pPr>
      <w:bookmarkStart w:id="117" w:name="_Toc361129595"/>
      <w:r w:rsidRPr="007770C6">
        <w:rPr>
          <w:rStyle w:val="CharSectno"/>
        </w:rPr>
        <w:t>52K</w:t>
      </w:r>
      <w:r w:rsidR="00BA5FB7">
        <w:rPr>
          <w:rStyle w:val="CharSectno"/>
        </w:rPr>
        <w:noBreakHyphen/>
      </w:r>
      <w:r w:rsidR="00A138FE" w:rsidRPr="007770C6">
        <w:rPr>
          <w:rStyle w:val="CharSectno"/>
        </w:rPr>
        <w:t>2</w:t>
      </w:r>
      <w:r w:rsidR="002F31C3" w:rsidRPr="007770C6">
        <w:t xml:space="preserve">  Revoking determination</w:t>
      </w:r>
      <w:r w:rsidR="006C4BB2" w:rsidRPr="007770C6">
        <w:t>s</w:t>
      </w:r>
      <w:r w:rsidR="002F31C3" w:rsidRPr="007770C6">
        <w:t xml:space="preserve"> of </w:t>
      </w:r>
      <w:r w:rsidRPr="007770C6">
        <w:t>financial hardship</w:t>
      </w:r>
      <w:bookmarkEnd w:id="117"/>
    </w:p>
    <w:p w:rsidR="00E67782" w:rsidRPr="007770C6" w:rsidRDefault="00E67782" w:rsidP="007770C6">
      <w:pPr>
        <w:pStyle w:val="subsection"/>
        <w:keepNext/>
      </w:pPr>
      <w:r w:rsidRPr="007770C6">
        <w:tab/>
        <w:t>(1)</w:t>
      </w:r>
      <w:r w:rsidRPr="007770C6">
        <w:tab/>
        <w:t>The Secretary may, in accordance with the Fees and Payments Principles, revoke a determination</w:t>
      </w:r>
      <w:r w:rsidR="002F31C3" w:rsidRPr="007770C6">
        <w:t xml:space="preserve"> under section</w:t>
      </w:r>
      <w:r w:rsidR="007770C6" w:rsidRPr="007770C6">
        <w:t> </w:t>
      </w:r>
      <w:r w:rsidR="002F31C3" w:rsidRPr="007770C6">
        <w:t>52K</w:t>
      </w:r>
      <w:r w:rsidR="00BA5FB7">
        <w:noBreakHyphen/>
      </w:r>
      <w:r w:rsidR="002F31C3" w:rsidRPr="007770C6">
        <w:t>1</w:t>
      </w:r>
      <w:r w:rsidRPr="007770C6">
        <w:t>.</w:t>
      </w:r>
    </w:p>
    <w:p w:rsidR="00E67782" w:rsidRPr="007770C6" w:rsidRDefault="00E67782" w:rsidP="007770C6">
      <w:pPr>
        <w:pStyle w:val="notetext"/>
      </w:pPr>
      <w:r w:rsidRPr="007770C6">
        <w:t>Note:</w:t>
      </w:r>
      <w:r w:rsidRPr="007770C6">
        <w:tab/>
        <w:t>Revocations of determinations are reviewable under Part</w:t>
      </w:r>
      <w:r w:rsidR="007770C6" w:rsidRPr="007770C6">
        <w:t> </w:t>
      </w:r>
      <w:r w:rsidRPr="007770C6">
        <w:t>6.1.</w:t>
      </w:r>
    </w:p>
    <w:p w:rsidR="00E67782" w:rsidRPr="007770C6" w:rsidRDefault="00E67782" w:rsidP="007770C6">
      <w:pPr>
        <w:pStyle w:val="subsection"/>
      </w:pPr>
      <w:r w:rsidRPr="007770C6">
        <w:rPr>
          <w:b/>
        </w:rPr>
        <w:tab/>
      </w:r>
      <w:r w:rsidRPr="007770C6">
        <w:t>(2)</w:t>
      </w:r>
      <w:r w:rsidRPr="007770C6">
        <w:rPr>
          <w:b/>
        </w:rPr>
        <w:tab/>
      </w:r>
      <w:r w:rsidRPr="007770C6">
        <w:t>Before deciding to revoke the determination, the Secretary must notify the person and the approved provider concerned that revocation is being considered.</w:t>
      </w:r>
    </w:p>
    <w:p w:rsidR="00E67782" w:rsidRPr="007770C6" w:rsidRDefault="00E67782" w:rsidP="007770C6">
      <w:pPr>
        <w:pStyle w:val="subsection"/>
      </w:pPr>
      <w:r w:rsidRPr="007770C6">
        <w:tab/>
        <w:t>(3)</w:t>
      </w:r>
      <w:r w:rsidRPr="007770C6">
        <w:tab/>
        <w:t>The notice must be in writing and must:</w:t>
      </w:r>
    </w:p>
    <w:p w:rsidR="00E67782" w:rsidRPr="007770C6" w:rsidRDefault="00E67782" w:rsidP="007770C6">
      <w:pPr>
        <w:pStyle w:val="paragraph"/>
      </w:pPr>
      <w:r w:rsidRPr="007770C6">
        <w:tab/>
        <w:t>(a)</w:t>
      </w:r>
      <w:r w:rsidRPr="007770C6">
        <w:tab/>
        <w:t>invite the person and the approved provider to make submissions, in writing, to the Secretary within 28 days after receiving the notice; and</w:t>
      </w:r>
    </w:p>
    <w:p w:rsidR="00E67782" w:rsidRPr="007770C6" w:rsidRDefault="00E67782" w:rsidP="007770C6">
      <w:pPr>
        <w:pStyle w:val="paragraph"/>
      </w:pPr>
      <w:r w:rsidRPr="007770C6">
        <w:tab/>
        <w:t>(b)</w:t>
      </w:r>
      <w:r w:rsidRPr="007770C6">
        <w:tab/>
        <w:t>inform them that if no submissions are made within that period, the revocation takes effect on the day after the last day for making submissions.</w:t>
      </w:r>
    </w:p>
    <w:p w:rsidR="00E67782" w:rsidRPr="007770C6" w:rsidRDefault="00E67782" w:rsidP="007770C6">
      <w:pPr>
        <w:pStyle w:val="subsection"/>
      </w:pPr>
      <w:r w:rsidRPr="007770C6">
        <w:rPr>
          <w:b/>
        </w:rPr>
        <w:tab/>
      </w:r>
      <w:r w:rsidRPr="007770C6">
        <w:t>(4)</w:t>
      </w:r>
      <w:r w:rsidRPr="007770C6">
        <w:rPr>
          <w:b/>
        </w:rPr>
        <w:tab/>
      </w:r>
      <w:r w:rsidRPr="007770C6">
        <w:t xml:space="preserve">In making the decision whether to revoke the determination, the Secretary must consider any submissions received within the </w:t>
      </w:r>
      <w:r w:rsidRPr="007770C6">
        <w:lastRenderedPageBreak/>
        <w:t>period for making submissions. The Secretary must make the decision within 28 days after the end of that period.</w:t>
      </w:r>
    </w:p>
    <w:p w:rsidR="00E67782" w:rsidRPr="007770C6" w:rsidRDefault="00E67782" w:rsidP="007770C6">
      <w:pPr>
        <w:pStyle w:val="subsection"/>
      </w:pPr>
      <w:r w:rsidRPr="007770C6">
        <w:rPr>
          <w:b/>
        </w:rPr>
        <w:tab/>
      </w:r>
      <w:r w:rsidRPr="007770C6">
        <w:t>(5)</w:t>
      </w:r>
      <w:r w:rsidRPr="007770C6">
        <w:tab/>
        <w:t>The Secretary must notify, in writing, the person and the approved provider of the decision.</w:t>
      </w:r>
    </w:p>
    <w:p w:rsidR="00E67782" w:rsidRPr="007770C6" w:rsidRDefault="00E67782" w:rsidP="007770C6">
      <w:pPr>
        <w:pStyle w:val="subsection"/>
      </w:pPr>
      <w:r w:rsidRPr="007770C6">
        <w:tab/>
        <w:t>(6)</w:t>
      </w:r>
      <w:r w:rsidRPr="007770C6">
        <w:tab/>
        <w:t>The notice must be given to the person and the approved provider within 28 days after the end of the period for making submissions.</w:t>
      </w:r>
    </w:p>
    <w:p w:rsidR="00E67782" w:rsidRPr="007770C6" w:rsidRDefault="00E67782" w:rsidP="007770C6">
      <w:pPr>
        <w:pStyle w:val="subsection"/>
      </w:pPr>
      <w:r w:rsidRPr="007770C6">
        <w:tab/>
        <w:t>(7)</w:t>
      </w:r>
      <w:r w:rsidRPr="007770C6">
        <w:tab/>
        <w:t>If the notice is not given within that period, the Secretary is taken to have decided not to revoke the determination.</w:t>
      </w:r>
    </w:p>
    <w:p w:rsidR="00E67782" w:rsidRPr="007770C6" w:rsidRDefault="00E67782" w:rsidP="007770C6">
      <w:pPr>
        <w:pStyle w:val="subsection"/>
      </w:pPr>
      <w:r w:rsidRPr="007770C6">
        <w:rPr>
          <w:b/>
        </w:rPr>
        <w:tab/>
      </w:r>
      <w:r w:rsidRPr="007770C6">
        <w:t>(8)</w:t>
      </w:r>
      <w:r w:rsidRPr="007770C6">
        <w:rPr>
          <w:b/>
        </w:rPr>
        <w:tab/>
      </w:r>
      <w:r w:rsidRPr="007770C6">
        <w:t>A revocation has effect:</w:t>
      </w:r>
    </w:p>
    <w:p w:rsidR="00E67782" w:rsidRPr="007770C6" w:rsidRDefault="00E67782" w:rsidP="007770C6">
      <w:pPr>
        <w:pStyle w:val="paragraph"/>
      </w:pPr>
      <w:r w:rsidRPr="007770C6">
        <w:tab/>
        <w:t>(a)</w:t>
      </w:r>
      <w:r w:rsidRPr="007770C6">
        <w:tab/>
        <w:t xml:space="preserve">if the person and the approved provider received notice under </w:t>
      </w:r>
      <w:r w:rsidR="007770C6" w:rsidRPr="007770C6">
        <w:t>subsection (</w:t>
      </w:r>
      <w:r w:rsidRPr="007770C6">
        <w:t>5) on the same day—the day after that day; or</w:t>
      </w:r>
    </w:p>
    <w:p w:rsidR="00E67782" w:rsidRPr="007770C6" w:rsidRDefault="00E67782" w:rsidP="007770C6">
      <w:pPr>
        <w:pStyle w:val="paragraph"/>
      </w:pPr>
      <w:r w:rsidRPr="007770C6">
        <w:tab/>
        <w:t>(b)</w:t>
      </w:r>
      <w:r w:rsidRPr="007770C6">
        <w:tab/>
        <w:t>if they received the notice on different days—the day after the later of those days.</w:t>
      </w:r>
    </w:p>
    <w:p w:rsidR="005B08A6" w:rsidRPr="007770C6" w:rsidRDefault="005B08A6" w:rsidP="007770C6">
      <w:pPr>
        <w:pStyle w:val="ActHead2"/>
      </w:pPr>
      <w:bookmarkStart w:id="118" w:name="_Toc361129596"/>
      <w:r w:rsidRPr="007770C6">
        <w:rPr>
          <w:rStyle w:val="CharPartNo"/>
        </w:rPr>
        <w:t>Part</w:t>
      </w:r>
      <w:r w:rsidR="007770C6" w:rsidRPr="007770C6">
        <w:rPr>
          <w:rStyle w:val="CharPartNo"/>
        </w:rPr>
        <w:t> </w:t>
      </w:r>
      <w:r w:rsidRPr="007770C6">
        <w:rPr>
          <w:rStyle w:val="CharPartNo"/>
        </w:rPr>
        <w:t>3A.3</w:t>
      </w:r>
      <w:r w:rsidRPr="007770C6">
        <w:t>—</w:t>
      </w:r>
      <w:r w:rsidRPr="007770C6">
        <w:rPr>
          <w:rStyle w:val="CharPartText"/>
        </w:rPr>
        <w:t>Managing refundable deposits</w:t>
      </w:r>
      <w:r w:rsidR="005F3342" w:rsidRPr="007770C6">
        <w:rPr>
          <w:rStyle w:val="CharPartText"/>
        </w:rPr>
        <w:t xml:space="preserve">, </w:t>
      </w:r>
      <w:r w:rsidRPr="007770C6">
        <w:rPr>
          <w:rStyle w:val="CharPartText"/>
        </w:rPr>
        <w:t>accommodation bonds</w:t>
      </w:r>
      <w:r w:rsidR="005F3342" w:rsidRPr="007770C6">
        <w:rPr>
          <w:rStyle w:val="CharPartText"/>
        </w:rPr>
        <w:t xml:space="preserve"> and entry contributions</w:t>
      </w:r>
      <w:bookmarkEnd w:id="118"/>
    </w:p>
    <w:p w:rsidR="005B08A6" w:rsidRPr="007770C6" w:rsidRDefault="005B08A6" w:rsidP="007770C6">
      <w:pPr>
        <w:pStyle w:val="ActHead3"/>
      </w:pPr>
      <w:bookmarkStart w:id="119" w:name="_Toc361129597"/>
      <w:r w:rsidRPr="007770C6">
        <w:rPr>
          <w:rStyle w:val="CharDivNo"/>
        </w:rPr>
        <w:t>Division</w:t>
      </w:r>
      <w:r w:rsidR="007770C6" w:rsidRPr="007770C6">
        <w:rPr>
          <w:rStyle w:val="CharDivNo"/>
        </w:rPr>
        <w:t> </w:t>
      </w:r>
      <w:r w:rsidRPr="007770C6">
        <w:rPr>
          <w:rStyle w:val="CharDivNo"/>
        </w:rPr>
        <w:t>52L</w:t>
      </w:r>
      <w:r w:rsidRPr="007770C6">
        <w:t>—</w:t>
      </w:r>
      <w:r w:rsidRPr="007770C6">
        <w:rPr>
          <w:rStyle w:val="CharDivText"/>
        </w:rPr>
        <w:t>Introduction</w:t>
      </w:r>
      <w:bookmarkEnd w:id="119"/>
    </w:p>
    <w:p w:rsidR="005B08A6" w:rsidRPr="007770C6" w:rsidRDefault="005B08A6" w:rsidP="007770C6">
      <w:pPr>
        <w:pStyle w:val="ActHead5"/>
      </w:pPr>
      <w:bookmarkStart w:id="120" w:name="_Toc361129598"/>
      <w:r w:rsidRPr="007770C6">
        <w:rPr>
          <w:rStyle w:val="CharSectno"/>
        </w:rPr>
        <w:t>52</w:t>
      </w:r>
      <w:r w:rsidR="00752389" w:rsidRPr="007770C6">
        <w:rPr>
          <w:rStyle w:val="CharSectno"/>
        </w:rPr>
        <w:t>L</w:t>
      </w:r>
      <w:r w:rsidR="00BA5FB7">
        <w:rPr>
          <w:rStyle w:val="CharSectno"/>
        </w:rPr>
        <w:noBreakHyphen/>
      </w:r>
      <w:r w:rsidRPr="007770C6">
        <w:rPr>
          <w:rStyle w:val="CharSectno"/>
        </w:rPr>
        <w:t>1</w:t>
      </w:r>
      <w:r w:rsidRPr="007770C6">
        <w:t xml:space="preserve">  What this Part is about</w:t>
      </w:r>
      <w:bookmarkEnd w:id="120"/>
    </w:p>
    <w:p w:rsidR="00D33AC6" w:rsidRPr="007770C6" w:rsidRDefault="007770C6" w:rsidP="007770C6">
      <w:pPr>
        <w:pStyle w:val="BoxText"/>
      </w:pPr>
      <w:r w:rsidRPr="007770C6">
        <w:rPr>
          <w:position w:val="6"/>
          <w:sz w:val="16"/>
        </w:rPr>
        <w:t>*</w:t>
      </w:r>
      <w:r w:rsidR="00D33AC6" w:rsidRPr="007770C6">
        <w:t xml:space="preserve">Refundable deposits, </w:t>
      </w:r>
      <w:r w:rsidRPr="007770C6">
        <w:rPr>
          <w:position w:val="6"/>
          <w:sz w:val="16"/>
        </w:rPr>
        <w:t>*</w:t>
      </w:r>
      <w:r w:rsidR="00D33AC6" w:rsidRPr="007770C6">
        <w:t xml:space="preserve">accommodation bonds and </w:t>
      </w:r>
      <w:r w:rsidRPr="007770C6">
        <w:rPr>
          <w:position w:val="6"/>
          <w:sz w:val="16"/>
        </w:rPr>
        <w:t>*</w:t>
      </w:r>
      <w:r w:rsidR="00D33AC6" w:rsidRPr="007770C6">
        <w:t>entry contributions must be managed in accordance with the prudential requirements made under Division</w:t>
      </w:r>
      <w:r w:rsidRPr="007770C6">
        <w:t> </w:t>
      </w:r>
      <w:r w:rsidR="00D33AC6" w:rsidRPr="007770C6">
        <w:t>52M and the rules set out in Division</w:t>
      </w:r>
      <w:r w:rsidRPr="007770C6">
        <w:t> </w:t>
      </w:r>
      <w:r w:rsidR="00D33AC6" w:rsidRPr="007770C6">
        <w:t>52N (permitted uses) and Division</w:t>
      </w:r>
      <w:r w:rsidRPr="007770C6">
        <w:t> </w:t>
      </w:r>
      <w:r w:rsidR="00D33AC6" w:rsidRPr="007770C6">
        <w:t>52P (refunds).</w:t>
      </w:r>
    </w:p>
    <w:p w:rsidR="005B08A6" w:rsidRPr="007770C6" w:rsidRDefault="005B08A6" w:rsidP="007770C6">
      <w:pPr>
        <w:pStyle w:val="TofSectsHeading"/>
      </w:pPr>
      <w:r w:rsidRPr="007770C6">
        <w:t>Table of Divisions</w:t>
      </w:r>
    </w:p>
    <w:p w:rsidR="005B08A6" w:rsidRPr="007770C6" w:rsidRDefault="005B08A6" w:rsidP="007770C6">
      <w:pPr>
        <w:pStyle w:val="TofSectsSubdiv"/>
      </w:pPr>
      <w:r w:rsidRPr="007770C6">
        <w:t>52</w:t>
      </w:r>
      <w:r w:rsidR="00752389" w:rsidRPr="007770C6">
        <w:t>L</w:t>
      </w:r>
      <w:r w:rsidRPr="007770C6">
        <w:tab/>
        <w:t>Introduction</w:t>
      </w:r>
    </w:p>
    <w:p w:rsidR="005B08A6" w:rsidRPr="007770C6" w:rsidRDefault="005B08A6" w:rsidP="007770C6">
      <w:pPr>
        <w:pStyle w:val="TofSectsSubdiv"/>
      </w:pPr>
      <w:r w:rsidRPr="007770C6">
        <w:t>52</w:t>
      </w:r>
      <w:r w:rsidR="00752389" w:rsidRPr="007770C6">
        <w:t>M</w:t>
      </w:r>
      <w:r w:rsidRPr="007770C6">
        <w:tab/>
      </w:r>
      <w:r w:rsidR="00752389" w:rsidRPr="007770C6">
        <w:t>Prudential requirements</w:t>
      </w:r>
    </w:p>
    <w:p w:rsidR="005B08A6" w:rsidRPr="007770C6" w:rsidRDefault="00752389" w:rsidP="007770C6">
      <w:pPr>
        <w:pStyle w:val="TofSectsSubdiv"/>
      </w:pPr>
      <w:r w:rsidRPr="007770C6">
        <w:t>52N</w:t>
      </w:r>
      <w:r w:rsidR="005B08A6" w:rsidRPr="007770C6">
        <w:tab/>
      </w:r>
      <w:r w:rsidRPr="007770C6">
        <w:t>Permitted use</w:t>
      </w:r>
      <w:r w:rsidR="008E4753" w:rsidRPr="007770C6">
        <w:t>s</w:t>
      </w:r>
    </w:p>
    <w:p w:rsidR="005F3342" w:rsidRPr="007770C6" w:rsidRDefault="005F3342" w:rsidP="007770C6">
      <w:pPr>
        <w:pStyle w:val="TofSectsSubdiv"/>
      </w:pPr>
      <w:r w:rsidRPr="007770C6">
        <w:t>52P</w:t>
      </w:r>
      <w:r w:rsidRPr="007770C6">
        <w:tab/>
        <w:t>Refunds</w:t>
      </w:r>
    </w:p>
    <w:p w:rsidR="00752389" w:rsidRPr="007770C6" w:rsidRDefault="00752389" w:rsidP="007770C6">
      <w:pPr>
        <w:pStyle w:val="ActHead3"/>
      </w:pPr>
      <w:bookmarkStart w:id="121" w:name="_Toc361129599"/>
      <w:r w:rsidRPr="007770C6">
        <w:rPr>
          <w:rStyle w:val="CharDivNo"/>
        </w:rPr>
        <w:lastRenderedPageBreak/>
        <w:t>Division</w:t>
      </w:r>
      <w:r w:rsidR="007770C6" w:rsidRPr="007770C6">
        <w:rPr>
          <w:rStyle w:val="CharDivNo"/>
        </w:rPr>
        <w:t> </w:t>
      </w:r>
      <w:r w:rsidRPr="007770C6">
        <w:rPr>
          <w:rStyle w:val="CharDivNo"/>
        </w:rPr>
        <w:t>52M</w:t>
      </w:r>
      <w:r w:rsidRPr="007770C6">
        <w:t>—</w:t>
      </w:r>
      <w:r w:rsidRPr="007770C6">
        <w:rPr>
          <w:rStyle w:val="CharDivText"/>
        </w:rPr>
        <w:t>Prudential requirements</w:t>
      </w:r>
      <w:bookmarkEnd w:id="121"/>
    </w:p>
    <w:p w:rsidR="00752389" w:rsidRPr="007770C6" w:rsidRDefault="00752389" w:rsidP="007770C6">
      <w:pPr>
        <w:pStyle w:val="ActHead5"/>
      </w:pPr>
      <w:bookmarkStart w:id="122" w:name="_Toc361129600"/>
      <w:r w:rsidRPr="007770C6">
        <w:rPr>
          <w:rStyle w:val="CharSectno"/>
        </w:rPr>
        <w:t>52M</w:t>
      </w:r>
      <w:r w:rsidR="00BA5FB7">
        <w:rPr>
          <w:rStyle w:val="CharSectno"/>
        </w:rPr>
        <w:noBreakHyphen/>
      </w:r>
      <w:r w:rsidRPr="007770C6">
        <w:rPr>
          <w:rStyle w:val="CharSectno"/>
        </w:rPr>
        <w:t>1</w:t>
      </w:r>
      <w:r w:rsidRPr="007770C6">
        <w:t xml:space="preserve">  Compliance with prudential requirements</w:t>
      </w:r>
      <w:bookmarkEnd w:id="122"/>
    </w:p>
    <w:p w:rsidR="00752389" w:rsidRPr="007770C6" w:rsidRDefault="00752389" w:rsidP="007770C6">
      <w:pPr>
        <w:pStyle w:val="subsection"/>
      </w:pPr>
      <w:r w:rsidRPr="007770C6">
        <w:tab/>
        <w:t>(1)</w:t>
      </w:r>
      <w:r w:rsidRPr="007770C6">
        <w:tab/>
        <w:t xml:space="preserve">An </w:t>
      </w:r>
      <w:r w:rsidR="007770C6" w:rsidRPr="007770C6">
        <w:rPr>
          <w:position w:val="6"/>
          <w:sz w:val="16"/>
        </w:rPr>
        <w:t>*</w:t>
      </w:r>
      <w:r w:rsidRPr="007770C6">
        <w:t>approved provider must comply with the Prudential Standards.</w:t>
      </w:r>
    </w:p>
    <w:p w:rsidR="00752389" w:rsidRPr="007770C6" w:rsidRDefault="00752389" w:rsidP="007770C6">
      <w:pPr>
        <w:pStyle w:val="subsection"/>
      </w:pPr>
      <w:r w:rsidRPr="007770C6">
        <w:tab/>
        <w:t>(2)</w:t>
      </w:r>
      <w:r w:rsidRPr="007770C6">
        <w:tab/>
        <w:t>The Fees and Payments Principles may set out Prudential Standards providing for:</w:t>
      </w:r>
    </w:p>
    <w:p w:rsidR="00752389" w:rsidRPr="007770C6" w:rsidRDefault="00752389" w:rsidP="007770C6">
      <w:pPr>
        <w:pStyle w:val="paragraph"/>
      </w:pPr>
      <w:r w:rsidRPr="007770C6">
        <w:tab/>
        <w:t>(a)</w:t>
      </w:r>
      <w:r w:rsidRPr="007770C6">
        <w:tab/>
        <w:t xml:space="preserve">protection of </w:t>
      </w:r>
      <w:r w:rsidR="007770C6" w:rsidRPr="007770C6">
        <w:rPr>
          <w:position w:val="6"/>
          <w:sz w:val="16"/>
        </w:rPr>
        <w:t>*</w:t>
      </w:r>
      <w:r w:rsidR="008E4753" w:rsidRPr="007770C6">
        <w:t xml:space="preserve">refundable deposit balances, </w:t>
      </w:r>
      <w:r w:rsidR="007770C6" w:rsidRPr="007770C6">
        <w:rPr>
          <w:position w:val="6"/>
          <w:sz w:val="16"/>
        </w:rPr>
        <w:t>*</w:t>
      </w:r>
      <w:r w:rsidR="008E4753" w:rsidRPr="007770C6">
        <w:t>accommodation bond balances</w:t>
      </w:r>
      <w:r w:rsidRPr="007770C6">
        <w:t xml:space="preserve"> </w:t>
      </w:r>
      <w:r w:rsidR="008E4753" w:rsidRPr="007770C6">
        <w:t xml:space="preserve">and </w:t>
      </w:r>
      <w:r w:rsidR="007770C6" w:rsidRPr="007770C6">
        <w:rPr>
          <w:position w:val="6"/>
          <w:sz w:val="16"/>
        </w:rPr>
        <w:t>*</w:t>
      </w:r>
      <w:r w:rsidR="008E4753" w:rsidRPr="007770C6">
        <w:t>entry contribution balances of care recipients</w:t>
      </w:r>
      <w:r w:rsidRPr="007770C6">
        <w:t>; and</w:t>
      </w:r>
    </w:p>
    <w:p w:rsidR="00752389" w:rsidRPr="007770C6" w:rsidRDefault="00752389" w:rsidP="007770C6">
      <w:pPr>
        <w:pStyle w:val="paragraph"/>
      </w:pPr>
      <w:r w:rsidRPr="007770C6">
        <w:tab/>
        <w:t>(b)</w:t>
      </w:r>
      <w:r w:rsidRPr="007770C6">
        <w:tab/>
        <w:t>sound financial management of approved providers; and</w:t>
      </w:r>
    </w:p>
    <w:p w:rsidR="00752389" w:rsidRPr="007770C6" w:rsidRDefault="00752389" w:rsidP="007770C6">
      <w:pPr>
        <w:pStyle w:val="paragraph"/>
      </w:pPr>
      <w:r w:rsidRPr="007770C6">
        <w:tab/>
        <w:t>(c)</w:t>
      </w:r>
      <w:r w:rsidRPr="007770C6">
        <w:tab/>
        <w:t>provision of information about the financial management of approved providers.</w:t>
      </w:r>
    </w:p>
    <w:p w:rsidR="00752389" w:rsidRPr="007770C6" w:rsidRDefault="00752389" w:rsidP="007770C6">
      <w:pPr>
        <w:pStyle w:val="ActHead3"/>
      </w:pPr>
      <w:bookmarkStart w:id="123" w:name="_Toc361129601"/>
      <w:r w:rsidRPr="007770C6">
        <w:rPr>
          <w:rStyle w:val="CharDivNo"/>
        </w:rPr>
        <w:t>Division</w:t>
      </w:r>
      <w:r w:rsidR="007770C6" w:rsidRPr="007770C6">
        <w:rPr>
          <w:rStyle w:val="CharDivNo"/>
        </w:rPr>
        <w:t> </w:t>
      </w:r>
      <w:r w:rsidRPr="007770C6">
        <w:rPr>
          <w:rStyle w:val="CharDivNo"/>
        </w:rPr>
        <w:t>52N</w:t>
      </w:r>
      <w:r w:rsidRPr="007770C6">
        <w:t>—</w:t>
      </w:r>
      <w:r w:rsidRPr="007770C6">
        <w:rPr>
          <w:rStyle w:val="CharDivText"/>
        </w:rPr>
        <w:t>Permitted use</w:t>
      </w:r>
      <w:r w:rsidR="008E4753" w:rsidRPr="007770C6">
        <w:rPr>
          <w:rStyle w:val="CharDivText"/>
        </w:rPr>
        <w:t>s</w:t>
      </w:r>
      <w:bookmarkEnd w:id="123"/>
    </w:p>
    <w:p w:rsidR="005B08A6" w:rsidRPr="007770C6" w:rsidRDefault="005B08A6" w:rsidP="007770C6">
      <w:pPr>
        <w:pStyle w:val="ActHead5"/>
      </w:pPr>
      <w:bookmarkStart w:id="124" w:name="_Toc361129602"/>
      <w:r w:rsidRPr="007770C6">
        <w:rPr>
          <w:rStyle w:val="CharSectno"/>
        </w:rPr>
        <w:t>52</w:t>
      </w:r>
      <w:r w:rsidR="00752389" w:rsidRPr="007770C6">
        <w:rPr>
          <w:rStyle w:val="CharSectno"/>
        </w:rPr>
        <w:t>N</w:t>
      </w:r>
      <w:r w:rsidR="00BA5FB7">
        <w:rPr>
          <w:rStyle w:val="CharSectno"/>
        </w:rPr>
        <w:noBreakHyphen/>
      </w:r>
      <w:r w:rsidR="00752389" w:rsidRPr="007770C6">
        <w:rPr>
          <w:rStyle w:val="CharSectno"/>
        </w:rPr>
        <w:t>1</w:t>
      </w:r>
      <w:r w:rsidRPr="007770C6">
        <w:t xml:space="preserve">  Refundable deposit</w:t>
      </w:r>
      <w:r w:rsidR="001B137B" w:rsidRPr="007770C6">
        <w:t>s and accommodation bonds</w:t>
      </w:r>
      <w:r w:rsidRPr="007770C6">
        <w:t xml:space="preserve"> to be used only for permitted purposes</w:t>
      </w:r>
      <w:bookmarkEnd w:id="124"/>
    </w:p>
    <w:p w:rsidR="005B08A6" w:rsidRPr="007770C6" w:rsidRDefault="005B08A6" w:rsidP="007770C6">
      <w:pPr>
        <w:pStyle w:val="subsection"/>
      </w:pPr>
      <w:r w:rsidRPr="007770C6">
        <w:tab/>
        <w:t>(1)</w:t>
      </w:r>
      <w:r w:rsidRPr="007770C6">
        <w:tab/>
        <w:t xml:space="preserve">An approved provider must not use a </w:t>
      </w:r>
      <w:r w:rsidR="007770C6" w:rsidRPr="007770C6">
        <w:rPr>
          <w:position w:val="6"/>
          <w:sz w:val="16"/>
        </w:rPr>
        <w:t>*</w:t>
      </w:r>
      <w:r w:rsidRPr="007770C6">
        <w:t xml:space="preserve">refundable deposit </w:t>
      </w:r>
      <w:r w:rsidR="001B137B" w:rsidRPr="007770C6">
        <w:t xml:space="preserve">or </w:t>
      </w:r>
      <w:r w:rsidR="007770C6" w:rsidRPr="007770C6">
        <w:rPr>
          <w:position w:val="6"/>
          <w:sz w:val="16"/>
        </w:rPr>
        <w:t>*</w:t>
      </w:r>
      <w:r w:rsidR="001B137B" w:rsidRPr="007770C6">
        <w:t xml:space="preserve">accommodation bond </w:t>
      </w:r>
      <w:r w:rsidRPr="007770C6">
        <w:t xml:space="preserve">unless </w:t>
      </w:r>
      <w:r w:rsidR="001B137B" w:rsidRPr="007770C6">
        <w:t xml:space="preserve">the </w:t>
      </w:r>
      <w:r w:rsidRPr="007770C6">
        <w:t>use is permitted.</w:t>
      </w:r>
    </w:p>
    <w:p w:rsidR="005B08A6" w:rsidRPr="007770C6" w:rsidRDefault="005B08A6" w:rsidP="007770C6">
      <w:pPr>
        <w:pStyle w:val="SubsectionHead"/>
      </w:pPr>
      <w:r w:rsidRPr="007770C6">
        <w:t>Permitted use—general</w:t>
      </w:r>
    </w:p>
    <w:p w:rsidR="005B08A6" w:rsidRPr="007770C6" w:rsidRDefault="004D4DF3" w:rsidP="007770C6">
      <w:pPr>
        <w:pStyle w:val="subsection"/>
      </w:pPr>
      <w:r w:rsidRPr="007770C6">
        <w:tab/>
        <w:t>(2)</w:t>
      </w:r>
      <w:r w:rsidRPr="007770C6">
        <w:tab/>
        <w:t xml:space="preserve">An approved provider is </w:t>
      </w:r>
      <w:r w:rsidRPr="007770C6">
        <w:rPr>
          <w:b/>
          <w:i/>
        </w:rPr>
        <w:t>permitted</w:t>
      </w:r>
      <w:r w:rsidRPr="007770C6">
        <w:t xml:space="preserve"> to u</w:t>
      </w:r>
      <w:r w:rsidR="005B08A6" w:rsidRPr="007770C6">
        <w:t xml:space="preserve">se a </w:t>
      </w:r>
      <w:r w:rsidR="007770C6" w:rsidRPr="007770C6">
        <w:rPr>
          <w:position w:val="6"/>
          <w:sz w:val="16"/>
        </w:rPr>
        <w:t>*</w:t>
      </w:r>
      <w:r w:rsidR="005B08A6" w:rsidRPr="007770C6">
        <w:t xml:space="preserve">refundable deposit </w:t>
      </w:r>
      <w:r w:rsidR="001B137B" w:rsidRPr="007770C6">
        <w:t xml:space="preserve">or </w:t>
      </w:r>
      <w:r w:rsidR="007770C6" w:rsidRPr="007770C6">
        <w:rPr>
          <w:position w:val="6"/>
          <w:sz w:val="16"/>
        </w:rPr>
        <w:t>*</w:t>
      </w:r>
      <w:r w:rsidR="001B137B" w:rsidRPr="007770C6">
        <w:t xml:space="preserve">accommodation </w:t>
      </w:r>
      <w:r w:rsidRPr="007770C6">
        <w:t>bond for the following</w:t>
      </w:r>
      <w:r w:rsidR="005B08A6" w:rsidRPr="007770C6">
        <w:t>:</w:t>
      </w:r>
    </w:p>
    <w:p w:rsidR="005B08A6" w:rsidRPr="007770C6" w:rsidRDefault="004D4DF3" w:rsidP="007770C6">
      <w:pPr>
        <w:pStyle w:val="paragraph"/>
      </w:pPr>
      <w:r w:rsidRPr="007770C6">
        <w:tab/>
        <w:t>(a)</w:t>
      </w:r>
      <w:r w:rsidRPr="007770C6">
        <w:tab/>
      </w:r>
      <w:r w:rsidR="005B08A6" w:rsidRPr="007770C6">
        <w:t>for capital expenditure of a kind specified in the Fees and Payments Principles and in accordance with any requirements s</w:t>
      </w:r>
      <w:r w:rsidRPr="007770C6">
        <w:t>pecified in those Principles;</w:t>
      </w:r>
    </w:p>
    <w:p w:rsidR="005B08A6" w:rsidRPr="007770C6" w:rsidRDefault="004D4DF3" w:rsidP="007770C6">
      <w:pPr>
        <w:pStyle w:val="paragraph"/>
      </w:pPr>
      <w:r w:rsidRPr="007770C6">
        <w:tab/>
        <w:t>(b)</w:t>
      </w:r>
      <w:r w:rsidRPr="007770C6">
        <w:tab/>
      </w:r>
      <w:r w:rsidR="005B08A6" w:rsidRPr="007770C6">
        <w:t>to invest in a financial produ</w:t>
      </w:r>
      <w:r w:rsidRPr="007770C6">
        <w:t xml:space="preserve">ct covered by </w:t>
      </w:r>
      <w:r w:rsidR="007770C6" w:rsidRPr="007770C6">
        <w:t>subsection (</w:t>
      </w:r>
      <w:r w:rsidRPr="007770C6">
        <w:t>3);</w:t>
      </w:r>
    </w:p>
    <w:p w:rsidR="005B08A6" w:rsidRPr="007770C6" w:rsidRDefault="004D4DF3" w:rsidP="007770C6">
      <w:pPr>
        <w:pStyle w:val="paragraph"/>
      </w:pPr>
      <w:r w:rsidRPr="007770C6">
        <w:tab/>
        <w:t>(c)</w:t>
      </w:r>
      <w:r w:rsidRPr="007770C6">
        <w:tab/>
      </w:r>
      <w:r w:rsidR="005B08A6" w:rsidRPr="007770C6">
        <w:t>to make a loan in relation to which the following conditions are satisfied:</w:t>
      </w:r>
    </w:p>
    <w:p w:rsidR="005B08A6" w:rsidRPr="007770C6" w:rsidRDefault="005B08A6" w:rsidP="007770C6">
      <w:pPr>
        <w:pStyle w:val="paragraphsub"/>
      </w:pPr>
      <w:r w:rsidRPr="007770C6">
        <w:tab/>
        <w:t>(</w:t>
      </w:r>
      <w:proofErr w:type="spellStart"/>
      <w:r w:rsidRPr="007770C6">
        <w:t>i</w:t>
      </w:r>
      <w:proofErr w:type="spellEnd"/>
      <w:r w:rsidRPr="007770C6">
        <w:t>)</w:t>
      </w:r>
      <w:r w:rsidRPr="007770C6">
        <w:tab/>
        <w:t>the loan is not made to an individual;</w:t>
      </w:r>
    </w:p>
    <w:p w:rsidR="005B08A6" w:rsidRPr="007770C6" w:rsidRDefault="005B08A6" w:rsidP="007770C6">
      <w:pPr>
        <w:pStyle w:val="paragraphsub"/>
      </w:pPr>
      <w:r w:rsidRPr="007770C6">
        <w:tab/>
        <w:t>(ii)</w:t>
      </w:r>
      <w:r w:rsidRPr="007770C6">
        <w:tab/>
        <w:t>the loan is made on a commercial basis;</w:t>
      </w:r>
    </w:p>
    <w:p w:rsidR="005B08A6" w:rsidRPr="007770C6" w:rsidRDefault="005B08A6" w:rsidP="007770C6">
      <w:pPr>
        <w:pStyle w:val="paragraphsub"/>
      </w:pPr>
      <w:r w:rsidRPr="007770C6">
        <w:tab/>
        <w:t>(iii)</w:t>
      </w:r>
      <w:r w:rsidRPr="007770C6">
        <w:tab/>
        <w:t>there is a written agreement in relation to the loan;</w:t>
      </w:r>
    </w:p>
    <w:p w:rsidR="005B08A6" w:rsidRPr="007770C6" w:rsidRDefault="005B08A6" w:rsidP="007770C6">
      <w:pPr>
        <w:pStyle w:val="paragraphsub"/>
      </w:pPr>
      <w:r w:rsidRPr="007770C6">
        <w:tab/>
        <w:t>(iv)</w:t>
      </w:r>
      <w:r w:rsidRPr="007770C6">
        <w:tab/>
        <w:t xml:space="preserve">it is a condition of the agreement that the money loaned will only be used as mentioned in </w:t>
      </w:r>
      <w:r w:rsidR="007770C6" w:rsidRPr="007770C6">
        <w:t>paragraph (</w:t>
      </w:r>
      <w:r w:rsidRPr="007770C6">
        <w:t>a) or (b);</w:t>
      </w:r>
    </w:p>
    <w:p w:rsidR="005B08A6" w:rsidRPr="007770C6" w:rsidRDefault="005B08A6" w:rsidP="007770C6">
      <w:pPr>
        <w:pStyle w:val="paragraphsub"/>
      </w:pPr>
      <w:r w:rsidRPr="007770C6">
        <w:tab/>
        <w:t>(v)</w:t>
      </w:r>
      <w:r w:rsidRPr="007770C6">
        <w:tab/>
        <w:t xml:space="preserve">the agreement includes any other conditions specified in the </w:t>
      </w:r>
      <w:r w:rsidR="00AD57EF" w:rsidRPr="007770C6">
        <w:t>Fees and Payments Principles;</w:t>
      </w:r>
    </w:p>
    <w:p w:rsidR="005B08A6" w:rsidRPr="007770C6" w:rsidRDefault="004D4DF3" w:rsidP="007770C6">
      <w:pPr>
        <w:pStyle w:val="paragraph"/>
      </w:pPr>
      <w:r w:rsidRPr="007770C6">
        <w:lastRenderedPageBreak/>
        <w:tab/>
        <w:t>(d)</w:t>
      </w:r>
      <w:r w:rsidRPr="007770C6">
        <w:tab/>
        <w:t>to refund</w:t>
      </w:r>
      <w:r w:rsidR="00845B18" w:rsidRPr="007770C6">
        <w:t>, or to repay debt accrued for the purposes of refunding,</w:t>
      </w:r>
      <w:r w:rsidRPr="007770C6">
        <w:t xml:space="preserve"> </w:t>
      </w:r>
      <w:r w:rsidR="007770C6" w:rsidRPr="007770C6">
        <w:rPr>
          <w:position w:val="6"/>
          <w:sz w:val="16"/>
        </w:rPr>
        <w:t>*</w:t>
      </w:r>
      <w:r w:rsidRPr="007770C6">
        <w:t xml:space="preserve">refundable deposit balances, </w:t>
      </w:r>
      <w:r w:rsidR="007770C6" w:rsidRPr="007770C6">
        <w:rPr>
          <w:position w:val="6"/>
          <w:sz w:val="16"/>
        </w:rPr>
        <w:t>*</w:t>
      </w:r>
      <w:r w:rsidRPr="007770C6">
        <w:t xml:space="preserve">accommodation bond balances or </w:t>
      </w:r>
      <w:r w:rsidR="007770C6" w:rsidRPr="007770C6">
        <w:rPr>
          <w:position w:val="6"/>
          <w:sz w:val="16"/>
        </w:rPr>
        <w:t>*</w:t>
      </w:r>
      <w:r w:rsidRPr="007770C6">
        <w:t>entry contribution balances;</w:t>
      </w:r>
    </w:p>
    <w:p w:rsidR="005B08A6" w:rsidRPr="007770C6" w:rsidRDefault="004D4DF3" w:rsidP="007770C6">
      <w:pPr>
        <w:pStyle w:val="paragraph"/>
      </w:pPr>
      <w:r w:rsidRPr="007770C6">
        <w:tab/>
        <w:t>(e)</w:t>
      </w:r>
      <w:r w:rsidRPr="007770C6">
        <w:tab/>
      </w:r>
      <w:r w:rsidR="005B08A6" w:rsidRPr="007770C6">
        <w:t xml:space="preserve">to repay debt accrued for the purposes of capital expenditure of a kind specified in the </w:t>
      </w:r>
      <w:r w:rsidRPr="007770C6">
        <w:t>Fees and Payments Principles;</w:t>
      </w:r>
    </w:p>
    <w:p w:rsidR="005B08A6" w:rsidRPr="007770C6" w:rsidRDefault="004D4DF3" w:rsidP="007770C6">
      <w:pPr>
        <w:pStyle w:val="paragraph"/>
      </w:pPr>
      <w:r w:rsidRPr="007770C6">
        <w:tab/>
        <w:t>(f)</w:t>
      </w:r>
      <w:r w:rsidRPr="007770C6">
        <w:tab/>
      </w:r>
      <w:r w:rsidR="005B08A6" w:rsidRPr="007770C6">
        <w:t>to repay debt that is accrued before 1</w:t>
      </w:r>
      <w:r w:rsidR="007770C6" w:rsidRPr="007770C6">
        <w:t> </w:t>
      </w:r>
      <w:r w:rsidR="005B08A6" w:rsidRPr="007770C6">
        <w:t xml:space="preserve">October 2011, if the debt is accrued for the purposes of providing </w:t>
      </w:r>
      <w:r w:rsidR="007770C6" w:rsidRPr="007770C6">
        <w:rPr>
          <w:position w:val="6"/>
          <w:sz w:val="16"/>
        </w:rPr>
        <w:t>*</w:t>
      </w:r>
      <w:r w:rsidRPr="007770C6">
        <w:t>aged care to care recipients;</w:t>
      </w:r>
    </w:p>
    <w:p w:rsidR="005B08A6" w:rsidRPr="007770C6" w:rsidRDefault="004D4DF3" w:rsidP="007770C6">
      <w:pPr>
        <w:pStyle w:val="paragraph"/>
      </w:pPr>
      <w:r w:rsidRPr="007770C6">
        <w:tab/>
        <w:t>(g)</w:t>
      </w:r>
      <w:r w:rsidRPr="007770C6">
        <w:tab/>
        <w:t xml:space="preserve">for a use </w:t>
      </w:r>
      <w:r w:rsidR="005B08A6" w:rsidRPr="007770C6">
        <w:t>permitted by the Fees and Payments Principles.</w:t>
      </w:r>
    </w:p>
    <w:p w:rsidR="005B08A6" w:rsidRPr="007770C6" w:rsidRDefault="004D4DF3" w:rsidP="007770C6">
      <w:pPr>
        <w:pStyle w:val="notetext"/>
      </w:pPr>
      <w:r w:rsidRPr="007770C6">
        <w:t>Note</w:t>
      </w:r>
      <w:r w:rsidR="005B08A6" w:rsidRPr="007770C6">
        <w:t>:</w:t>
      </w:r>
      <w:r w:rsidR="005B08A6" w:rsidRPr="007770C6">
        <w:tab/>
        <w:t xml:space="preserve">An approved provider, and the approved provider’s key personnel, may commit an offence if the approved provider uses a refundable deposit </w:t>
      </w:r>
      <w:r w:rsidR="009704C8" w:rsidRPr="007770C6">
        <w:t xml:space="preserve">or accommodation bond </w:t>
      </w:r>
      <w:r w:rsidR="005B08A6" w:rsidRPr="007770C6">
        <w:t>otherwise than for a permitted use (see section</w:t>
      </w:r>
      <w:r w:rsidR="007770C6" w:rsidRPr="007770C6">
        <w:t> </w:t>
      </w:r>
      <w:r w:rsidRPr="007770C6">
        <w:t>52N</w:t>
      </w:r>
      <w:r w:rsidR="00BA5FB7">
        <w:noBreakHyphen/>
      </w:r>
      <w:r w:rsidR="00367F9C" w:rsidRPr="007770C6">
        <w:t>2</w:t>
      </w:r>
      <w:r w:rsidR="005B08A6" w:rsidRPr="007770C6">
        <w:t>).</w:t>
      </w:r>
    </w:p>
    <w:p w:rsidR="005B08A6" w:rsidRPr="007770C6" w:rsidRDefault="005B08A6" w:rsidP="007770C6">
      <w:pPr>
        <w:pStyle w:val="SubsectionHead"/>
      </w:pPr>
      <w:r w:rsidRPr="007770C6">
        <w:t>Permitted use—financial products</w:t>
      </w:r>
    </w:p>
    <w:p w:rsidR="005B08A6" w:rsidRPr="007770C6" w:rsidRDefault="005B08A6" w:rsidP="007770C6">
      <w:pPr>
        <w:pStyle w:val="subsection"/>
      </w:pPr>
      <w:r w:rsidRPr="007770C6">
        <w:tab/>
        <w:t>(3)</w:t>
      </w:r>
      <w:r w:rsidRPr="007770C6">
        <w:tab/>
        <w:t xml:space="preserve">For the purposes of </w:t>
      </w:r>
      <w:r w:rsidR="007770C6" w:rsidRPr="007770C6">
        <w:t>paragraph (</w:t>
      </w:r>
      <w:r w:rsidRPr="007770C6">
        <w:t xml:space="preserve">2)(b), the following are financial products </w:t>
      </w:r>
      <w:r w:rsidR="00824DB3" w:rsidRPr="007770C6">
        <w:t>(within the meaning of section</w:t>
      </w:r>
      <w:r w:rsidR="007770C6" w:rsidRPr="007770C6">
        <w:t> </w:t>
      </w:r>
      <w:r w:rsidR="00824DB3" w:rsidRPr="007770C6">
        <w:t xml:space="preserve">764A of the </w:t>
      </w:r>
      <w:r w:rsidR="00824DB3" w:rsidRPr="007770C6">
        <w:rPr>
          <w:i/>
        </w:rPr>
        <w:t>Corporations Act 2001</w:t>
      </w:r>
      <w:r w:rsidR="00824DB3" w:rsidRPr="007770C6">
        <w:t xml:space="preserve">) </w:t>
      </w:r>
      <w:r w:rsidRPr="007770C6">
        <w:t>covered by this subsection:</w:t>
      </w:r>
    </w:p>
    <w:p w:rsidR="005B08A6" w:rsidRPr="007770C6" w:rsidRDefault="004D4DF3" w:rsidP="007770C6">
      <w:pPr>
        <w:pStyle w:val="paragraph"/>
      </w:pPr>
      <w:r w:rsidRPr="007770C6">
        <w:tab/>
        <w:t>(a)</w:t>
      </w:r>
      <w:r w:rsidRPr="007770C6">
        <w:tab/>
      </w:r>
      <w:r w:rsidR="005B08A6" w:rsidRPr="007770C6">
        <w:t>any deposit</w:t>
      </w:r>
      <w:r w:rsidR="00BA5FB7">
        <w:noBreakHyphen/>
      </w:r>
      <w:r w:rsidR="005B08A6" w:rsidRPr="007770C6">
        <w:t xml:space="preserve">taking facility made available by an ADI in the course of its banking business (within the meaning of the </w:t>
      </w:r>
      <w:r w:rsidR="005B08A6" w:rsidRPr="007770C6">
        <w:rPr>
          <w:i/>
        </w:rPr>
        <w:t>Banking Act 1959</w:t>
      </w:r>
      <w:r w:rsidR="005B08A6" w:rsidRPr="007770C6">
        <w:t xml:space="preserve">), other than an </w:t>
      </w:r>
      <w:proofErr w:type="spellStart"/>
      <w:r w:rsidR="005B08A6" w:rsidRPr="007770C6">
        <w:t>RSA</w:t>
      </w:r>
      <w:proofErr w:type="spellEnd"/>
      <w:r w:rsidR="005B08A6" w:rsidRPr="007770C6">
        <w:t xml:space="preserve"> within the meaning of the </w:t>
      </w:r>
      <w:r w:rsidR="005B08A6" w:rsidRPr="007770C6">
        <w:rPr>
          <w:i/>
        </w:rPr>
        <w:t>Retirement Savings Accounts Act 1997</w:t>
      </w:r>
      <w:r w:rsidR="005B08A6" w:rsidRPr="007770C6">
        <w:t>;</w:t>
      </w:r>
    </w:p>
    <w:p w:rsidR="005B08A6" w:rsidRPr="007770C6" w:rsidRDefault="005B08A6" w:rsidP="007770C6">
      <w:pPr>
        <w:pStyle w:val="noteToPara"/>
      </w:pPr>
      <w:r w:rsidRPr="007770C6">
        <w:t>Note 1:</w:t>
      </w:r>
      <w:r w:rsidRPr="007770C6">
        <w:tab/>
        <w:t>ADI is short for authorised deposit</w:t>
      </w:r>
      <w:r w:rsidR="00BA5FB7">
        <w:noBreakHyphen/>
      </w:r>
      <w:r w:rsidRPr="007770C6">
        <w:t>taking institution.</w:t>
      </w:r>
    </w:p>
    <w:p w:rsidR="005B08A6" w:rsidRPr="007770C6" w:rsidRDefault="005B08A6" w:rsidP="007770C6">
      <w:pPr>
        <w:pStyle w:val="noteToPara"/>
      </w:pPr>
      <w:r w:rsidRPr="007770C6">
        <w:t>Note 2:</w:t>
      </w:r>
      <w:r w:rsidRPr="007770C6">
        <w:tab/>
      </w:r>
      <w:proofErr w:type="spellStart"/>
      <w:r w:rsidRPr="007770C6">
        <w:t>RSA</w:t>
      </w:r>
      <w:proofErr w:type="spellEnd"/>
      <w:r w:rsidRPr="007770C6">
        <w:t xml:space="preserve"> is short for retirement savings account.</w:t>
      </w:r>
    </w:p>
    <w:p w:rsidR="005B08A6" w:rsidRPr="007770C6" w:rsidRDefault="004D4DF3" w:rsidP="007770C6">
      <w:pPr>
        <w:pStyle w:val="paragraph"/>
      </w:pPr>
      <w:r w:rsidRPr="007770C6">
        <w:tab/>
        <w:t>(b)</w:t>
      </w:r>
      <w:r w:rsidRPr="007770C6">
        <w:tab/>
      </w:r>
      <w:r w:rsidR="005B08A6" w:rsidRPr="007770C6">
        <w:t>a debenture, stock or bond issued or proposed to be issued by the Commonwealth, a State or a Territory;</w:t>
      </w:r>
    </w:p>
    <w:p w:rsidR="005B08A6" w:rsidRPr="007770C6" w:rsidRDefault="004D4DF3" w:rsidP="007770C6">
      <w:pPr>
        <w:pStyle w:val="paragraph"/>
      </w:pPr>
      <w:r w:rsidRPr="007770C6">
        <w:tab/>
        <w:t>(c)</w:t>
      </w:r>
      <w:r w:rsidRPr="007770C6">
        <w:tab/>
      </w:r>
      <w:r w:rsidR="005B08A6" w:rsidRPr="007770C6">
        <w:t>a security, other than a security of a kind specified in the Fees and Payments Principles;</w:t>
      </w:r>
    </w:p>
    <w:p w:rsidR="005B08A6" w:rsidRPr="007770C6" w:rsidRDefault="004D4DF3" w:rsidP="007770C6">
      <w:pPr>
        <w:pStyle w:val="paragraph"/>
      </w:pPr>
      <w:r w:rsidRPr="007770C6">
        <w:tab/>
        <w:t>(d)</w:t>
      </w:r>
      <w:r w:rsidRPr="007770C6">
        <w:tab/>
      </w:r>
      <w:r w:rsidR="005B08A6" w:rsidRPr="007770C6">
        <w:t>any of the following in relation to a registered scheme:</w:t>
      </w:r>
    </w:p>
    <w:p w:rsidR="005B08A6" w:rsidRPr="007770C6" w:rsidRDefault="005B08A6" w:rsidP="007770C6">
      <w:pPr>
        <w:pStyle w:val="paragraphsub"/>
      </w:pPr>
      <w:r w:rsidRPr="007770C6">
        <w:tab/>
        <w:t>(</w:t>
      </w:r>
      <w:proofErr w:type="spellStart"/>
      <w:r w:rsidRPr="007770C6">
        <w:t>i</w:t>
      </w:r>
      <w:proofErr w:type="spellEnd"/>
      <w:r w:rsidRPr="007770C6">
        <w:t>)</w:t>
      </w:r>
      <w:r w:rsidRPr="007770C6">
        <w:tab/>
        <w:t>an interest in the scheme;</w:t>
      </w:r>
    </w:p>
    <w:p w:rsidR="005B08A6" w:rsidRPr="007770C6" w:rsidRDefault="005B08A6" w:rsidP="007770C6">
      <w:pPr>
        <w:pStyle w:val="paragraphsub"/>
      </w:pPr>
      <w:r w:rsidRPr="007770C6">
        <w:tab/>
        <w:t>(ii)</w:t>
      </w:r>
      <w:r w:rsidRPr="007770C6">
        <w:tab/>
        <w:t xml:space="preserve">a legal or equitable right or interest in an interest covered by </w:t>
      </w:r>
      <w:r w:rsidR="007770C6" w:rsidRPr="007770C6">
        <w:t>subparagraph (</w:t>
      </w:r>
      <w:proofErr w:type="spellStart"/>
      <w:r w:rsidRPr="007770C6">
        <w:t>i</w:t>
      </w:r>
      <w:proofErr w:type="spellEnd"/>
      <w:r w:rsidRPr="007770C6">
        <w:t>);</w:t>
      </w:r>
    </w:p>
    <w:p w:rsidR="005B08A6" w:rsidRPr="007770C6" w:rsidRDefault="005B08A6" w:rsidP="007770C6">
      <w:pPr>
        <w:pStyle w:val="paragraphsub"/>
      </w:pPr>
      <w:r w:rsidRPr="007770C6">
        <w:tab/>
        <w:t>(iii)</w:t>
      </w:r>
      <w:r w:rsidRPr="007770C6">
        <w:tab/>
        <w:t xml:space="preserve">an option to acquire, by way of issue, an interest or right covered by </w:t>
      </w:r>
      <w:r w:rsidR="007770C6" w:rsidRPr="007770C6">
        <w:t>subparagraph (</w:t>
      </w:r>
      <w:proofErr w:type="spellStart"/>
      <w:r w:rsidRPr="007770C6">
        <w:t>i</w:t>
      </w:r>
      <w:proofErr w:type="spellEnd"/>
      <w:r w:rsidRPr="007770C6">
        <w:t>) or (ii);</w:t>
      </w:r>
    </w:p>
    <w:p w:rsidR="005B08A6" w:rsidRPr="007770C6" w:rsidRDefault="004D4DF3" w:rsidP="007770C6">
      <w:pPr>
        <w:pStyle w:val="paragraph"/>
      </w:pPr>
      <w:r w:rsidRPr="007770C6">
        <w:tab/>
        <w:t>(e)</w:t>
      </w:r>
      <w:r w:rsidRPr="007770C6">
        <w:tab/>
      </w:r>
      <w:r w:rsidR="005B08A6" w:rsidRPr="007770C6">
        <w:t>a financial product specified in the Fees and Payments Principles.</w:t>
      </w:r>
    </w:p>
    <w:p w:rsidR="005B08A6" w:rsidRPr="007770C6" w:rsidRDefault="005B08A6" w:rsidP="007770C6">
      <w:pPr>
        <w:pStyle w:val="SubsectionHead"/>
      </w:pPr>
      <w:r w:rsidRPr="007770C6">
        <w:lastRenderedPageBreak/>
        <w:t>Permitted uses specified in Fees and Payments Principles</w:t>
      </w:r>
    </w:p>
    <w:p w:rsidR="005B08A6" w:rsidRPr="007770C6" w:rsidRDefault="005B08A6" w:rsidP="007770C6">
      <w:pPr>
        <w:pStyle w:val="subsection"/>
      </w:pPr>
      <w:r w:rsidRPr="007770C6">
        <w:tab/>
        <w:t>(4)</w:t>
      </w:r>
      <w:r w:rsidRPr="007770C6">
        <w:tab/>
        <w:t xml:space="preserve">Without limiting </w:t>
      </w:r>
      <w:r w:rsidR="007770C6" w:rsidRPr="007770C6">
        <w:t>paragraph (</w:t>
      </w:r>
      <w:r w:rsidR="00BE0347" w:rsidRPr="007770C6">
        <w:t>2</w:t>
      </w:r>
      <w:r w:rsidRPr="007770C6">
        <w:t xml:space="preserve">)(g), the Fees and Payments Principles may specify that a use of a </w:t>
      </w:r>
      <w:r w:rsidR="007770C6" w:rsidRPr="007770C6">
        <w:rPr>
          <w:position w:val="6"/>
          <w:sz w:val="16"/>
        </w:rPr>
        <w:t>*</w:t>
      </w:r>
      <w:r w:rsidRPr="007770C6">
        <w:t>refundable deposit</w:t>
      </w:r>
      <w:r w:rsidR="004D4DF3" w:rsidRPr="007770C6">
        <w:t xml:space="preserve"> or </w:t>
      </w:r>
      <w:r w:rsidR="007770C6" w:rsidRPr="007770C6">
        <w:rPr>
          <w:position w:val="6"/>
          <w:sz w:val="16"/>
        </w:rPr>
        <w:t>*</w:t>
      </w:r>
      <w:r w:rsidR="004D4DF3" w:rsidRPr="007770C6">
        <w:t>accommodation bond</w:t>
      </w:r>
      <w:r w:rsidRPr="007770C6">
        <w:t xml:space="preserve"> is only </w:t>
      </w:r>
      <w:r w:rsidRPr="007770C6">
        <w:rPr>
          <w:b/>
          <w:i/>
        </w:rPr>
        <w:t>permitted</w:t>
      </w:r>
      <w:r w:rsidRPr="007770C6">
        <w:t xml:space="preserve"> for the purposes of that paragraph if:</w:t>
      </w:r>
    </w:p>
    <w:p w:rsidR="005B08A6" w:rsidRPr="007770C6" w:rsidRDefault="004D4DF3" w:rsidP="007770C6">
      <w:pPr>
        <w:pStyle w:val="paragraph"/>
      </w:pPr>
      <w:r w:rsidRPr="007770C6">
        <w:tab/>
        <w:t>(a)</w:t>
      </w:r>
      <w:r w:rsidRPr="007770C6">
        <w:tab/>
      </w:r>
      <w:r w:rsidR="005B08A6" w:rsidRPr="007770C6">
        <w:t>specified circumstances apply; or</w:t>
      </w:r>
    </w:p>
    <w:p w:rsidR="005B08A6" w:rsidRPr="007770C6" w:rsidRDefault="004D4DF3" w:rsidP="007770C6">
      <w:pPr>
        <w:pStyle w:val="paragraph"/>
      </w:pPr>
      <w:r w:rsidRPr="007770C6">
        <w:tab/>
        <w:t>(b)</w:t>
      </w:r>
      <w:r w:rsidRPr="007770C6">
        <w:tab/>
      </w:r>
      <w:r w:rsidR="005B08A6" w:rsidRPr="007770C6">
        <w:t>the approved provider complies with conditions specified in, or imposed in accordance with, the Fees and Payments Principles.</w:t>
      </w:r>
    </w:p>
    <w:p w:rsidR="005B08A6" w:rsidRPr="007770C6" w:rsidRDefault="005B08A6" w:rsidP="007770C6">
      <w:pPr>
        <w:pStyle w:val="notetext"/>
      </w:pPr>
      <w:r w:rsidRPr="007770C6">
        <w:t>Note:</w:t>
      </w:r>
      <w:r w:rsidRPr="007770C6">
        <w:tab/>
        <w:t xml:space="preserve">For </w:t>
      </w:r>
      <w:r w:rsidR="007770C6" w:rsidRPr="007770C6">
        <w:t>paragraph (</w:t>
      </w:r>
      <w:r w:rsidRPr="007770C6">
        <w:t xml:space="preserve">4)(a), the Fees and Payments Principles might, for example, specify that the use of a </w:t>
      </w:r>
      <w:r w:rsidR="007770C6" w:rsidRPr="007770C6">
        <w:rPr>
          <w:position w:val="6"/>
          <w:sz w:val="16"/>
        </w:rPr>
        <w:t>*</w:t>
      </w:r>
      <w:r w:rsidRPr="007770C6">
        <w:t>refundable deposit is only permitted if the approved provider obtains the prior consent of the Secretary to the use of the deposit.</w:t>
      </w:r>
    </w:p>
    <w:p w:rsidR="005B08A6" w:rsidRPr="007770C6" w:rsidRDefault="005B08A6" w:rsidP="007770C6">
      <w:pPr>
        <w:pStyle w:val="ActHead5"/>
      </w:pPr>
      <w:bookmarkStart w:id="125" w:name="_Toc361129603"/>
      <w:r w:rsidRPr="007770C6">
        <w:rPr>
          <w:rStyle w:val="CharSectno"/>
        </w:rPr>
        <w:t>52</w:t>
      </w:r>
      <w:r w:rsidR="00752389" w:rsidRPr="007770C6">
        <w:rPr>
          <w:rStyle w:val="CharSectno"/>
        </w:rPr>
        <w:t>N</w:t>
      </w:r>
      <w:r w:rsidR="00BA5FB7">
        <w:rPr>
          <w:rStyle w:val="CharSectno"/>
        </w:rPr>
        <w:noBreakHyphen/>
      </w:r>
      <w:r w:rsidR="00752389" w:rsidRPr="007770C6">
        <w:rPr>
          <w:rStyle w:val="CharSectno"/>
        </w:rPr>
        <w:t>2</w:t>
      </w:r>
      <w:r w:rsidRPr="007770C6">
        <w:t xml:space="preserve">  Offences relating to non</w:t>
      </w:r>
      <w:r w:rsidR="00BA5FB7">
        <w:noBreakHyphen/>
      </w:r>
      <w:r w:rsidRPr="007770C6">
        <w:t>permitted use of refundable deposits</w:t>
      </w:r>
      <w:r w:rsidR="001B137B" w:rsidRPr="007770C6">
        <w:t xml:space="preserve"> and accommodation bonds</w:t>
      </w:r>
      <w:bookmarkEnd w:id="125"/>
    </w:p>
    <w:p w:rsidR="005B08A6" w:rsidRPr="007770C6" w:rsidRDefault="005B08A6" w:rsidP="007770C6">
      <w:pPr>
        <w:pStyle w:val="SubsectionHead"/>
      </w:pPr>
      <w:r w:rsidRPr="007770C6">
        <w:t>Offence for approved provider</w:t>
      </w:r>
    </w:p>
    <w:p w:rsidR="005B08A6" w:rsidRPr="007770C6" w:rsidRDefault="005B08A6" w:rsidP="007770C6">
      <w:pPr>
        <w:pStyle w:val="subsection"/>
      </w:pPr>
      <w:r w:rsidRPr="007770C6">
        <w:tab/>
        <w:t>(1)</w:t>
      </w:r>
      <w:r w:rsidRPr="007770C6">
        <w:tab/>
        <w:t xml:space="preserve">A </w:t>
      </w:r>
      <w:r w:rsidR="007770C6" w:rsidRPr="007770C6">
        <w:rPr>
          <w:position w:val="6"/>
          <w:sz w:val="16"/>
        </w:rPr>
        <w:t>*</w:t>
      </w:r>
      <w:r w:rsidRPr="007770C6">
        <w:t>corporation commits an offence if:</w:t>
      </w:r>
    </w:p>
    <w:p w:rsidR="005B08A6" w:rsidRPr="007770C6" w:rsidRDefault="005B08A6" w:rsidP="007770C6">
      <w:pPr>
        <w:pStyle w:val="paragraph"/>
      </w:pPr>
      <w:r w:rsidRPr="007770C6">
        <w:tab/>
        <w:t>(a)</w:t>
      </w:r>
      <w:r w:rsidRPr="007770C6">
        <w:tab/>
        <w:t>the corporation is or has been an approved provider; and</w:t>
      </w:r>
    </w:p>
    <w:p w:rsidR="005B08A6" w:rsidRPr="007770C6" w:rsidRDefault="005B08A6" w:rsidP="007770C6">
      <w:pPr>
        <w:pStyle w:val="paragraph"/>
      </w:pPr>
      <w:r w:rsidRPr="007770C6">
        <w:tab/>
        <w:t>(b)</w:t>
      </w:r>
      <w:r w:rsidRPr="007770C6">
        <w:tab/>
        <w:t xml:space="preserve">the corporation uses a </w:t>
      </w:r>
      <w:r w:rsidR="007770C6" w:rsidRPr="007770C6">
        <w:rPr>
          <w:position w:val="6"/>
          <w:sz w:val="16"/>
        </w:rPr>
        <w:t>*</w:t>
      </w:r>
      <w:r w:rsidRPr="007770C6">
        <w:t>refundable deposit</w:t>
      </w:r>
      <w:r w:rsidR="004E53FD" w:rsidRPr="007770C6">
        <w:t xml:space="preserve"> or </w:t>
      </w:r>
      <w:r w:rsidR="007770C6" w:rsidRPr="007770C6">
        <w:rPr>
          <w:position w:val="6"/>
          <w:sz w:val="16"/>
        </w:rPr>
        <w:t>*</w:t>
      </w:r>
      <w:r w:rsidR="004E53FD" w:rsidRPr="007770C6">
        <w:t>accommodation bond</w:t>
      </w:r>
      <w:r w:rsidRPr="007770C6">
        <w:t>; and</w:t>
      </w:r>
    </w:p>
    <w:p w:rsidR="005B08A6" w:rsidRPr="007770C6" w:rsidRDefault="005B08A6" w:rsidP="007770C6">
      <w:pPr>
        <w:pStyle w:val="paragraph"/>
      </w:pPr>
      <w:r w:rsidRPr="007770C6">
        <w:tab/>
        <w:t>(c)</w:t>
      </w:r>
      <w:r w:rsidRPr="007770C6">
        <w:tab/>
        <w:t>the use of the deposit</w:t>
      </w:r>
      <w:r w:rsidR="004E53FD" w:rsidRPr="007770C6">
        <w:t xml:space="preserve"> or bond</w:t>
      </w:r>
      <w:r w:rsidRPr="007770C6">
        <w:t xml:space="preserve"> is not </w:t>
      </w:r>
      <w:r w:rsidR="007770C6" w:rsidRPr="007770C6">
        <w:rPr>
          <w:position w:val="6"/>
          <w:sz w:val="16"/>
        </w:rPr>
        <w:t>*</w:t>
      </w:r>
      <w:r w:rsidRPr="007770C6">
        <w:t>permitted; and</w:t>
      </w:r>
    </w:p>
    <w:p w:rsidR="005B08A6" w:rsidRPr="007770C6" w:rsidRDefault="005B08A6" w:rsidP="007770C6">
      <w:pPr>
        <w:pStyle w:val="paragraph"/>
      </w:pPr>
      <w:r w:rsidRPr="007770C6">
        <w:tab/>
        <w:t>(d)</w:t>
      </w:r>
      <w:r w:rsidRPr="007770C6">
        <w:tab/>
        <w:t>both of the following apply at a particular time during the period of 2 years after the use of the deposit</w:t>
      </w:r>
      <w:r w:rsidR="004E53FD" w:rsidRPr="007770C6">
        <w:t xml:space="preserve"> or bond</w:t>
      </w:r>
      <w:r w:rsidRPr="007770C6">
        <w:t>:</w:t>
      </w:r>
    </w:p>
    <w:p w:rsidR="005B08A6" w:rsidRPr="007770C6" w:rsidRDefault="005B08A6" w:rsidP="007770C6">
      <w:pPr>
        <w:pStyle w:val="paragraphsub"/>
      </w:pPr>
      <w:r w:rsidRPr="007770C6">
        <w:tab/>
        <w:t>(</w:t>
      </w:r>
      <w:proofErr w:type="spellStart"/>
      <w:r w:rsidRPr="007770C6">
        <w:t>i</w:t>
      </w:r>
      <w:proofErr w:type="spellEnd"/>
      <w:r w:rsidRPr="007770C6">
        <w:t>)</w:t>
      </w:r>
      <w:r w:rsidRPr="007770C6">
        <w:tab/>
        <w:t xml:space="preserve">an insolvency event (within the meaning of the </w:t>
      </w:r>
      <w:r w:rsidRPr="007770C6">
        <w:rPr>
          <w:i/>
        </w:rPr>
        <w:t xml:space="preserve">Aged Care (Accommodation </w:t>
      </w:r>
      <w:r w:rsidR="004E53FD" w:rsidRPr="007770C6">
        <w:rPr>
          <w:i/>
        </w:rPr>
        <w:t>Payment</w:t>
      </w:r>
      <w:r w:rsidRPr="007770C6">
        <w:rPr>
          <w:i/>
        </w:rPr>
        <w:t xml:space="preserve"> Security) Act 20</w:t>
      </w:r>
      <w:r w:rsidR="004E53FD" w:rsidRPr="007770C6">
        <w:rPr>
          <w:i/>
        </w:rPr>
        <w:t>06</w:t>
      </w:r>
      <w:r w:rsidRPr="007770C6">
        <w:t>) has occurred in relation to the corporation;</w:t>
      </w:r>
    </w:p>
    <w:p w:rsidR="005B08A6" w:rsidRPr="007770C6" w:rsidRDefault="005B08A6" w:rsidP="007770C6">
      <w:pPr>
        <w:pStyle w:val="paragraphsub"/>
      </w:pPr>
      <w:r w:rsidRPr="007770C6">
        <w:tab/>
        <w:t>(i</w:t>
      </w:r>
      <w:r w:rsidR="004E53FD" w:rsidRPr="007770C6">
        <w:t>i)</w:t>
      </w:r>
      <w:r w:rsidR="004E53FD" w:rsidRPr="007770C6">
        <w:tab/>
        <w:t xml:space="preserve">there has been at least one </w:t>
      </w:r>
      <w:r w:rsidRPr="007770C6">
        <w:t xml:space="preserve">outstanding accommodation </w:t>
      </w:r>
      <w:r w:rsidR="004E53FD" w:rsidRPr="007770C6">
        <w:t>payment balance</w:t>
      </w:r>
      <w:r w:rsidRPr="007770C6">
        <w:t xml:space="preserve"> (within the meaning of that Act) for the corporation.</w:t>
      </w:r>
    </w:p>
    <w:p w:rsidR="005B08A6" w:rsidRPr="007770C6" w:rsidRDefault="005B08A6" w:rsidP="007770C6">
      <w:pPr>
        <w:pStyle w:val="Penalty"/>
      </w:pPr>
      <w:r w:rsidRPr="007770C6">
        <w:t>Penalty:</w:t>
      </w:r>
      <w:r w:rsidRPr="007770C6">
        <w:tab/>
        <w:t>300 penalty units.</w:t>
      </w:r>
    </w:p>
    <w:p w:rsidR="005B08A6" w:rsidRPr="007770C6" w:rsidRDefault="005B08A6" w:rsidP="007770C6">
      <w:pPr>
        <w:pStyle w:val="notetext"/>
      </w:pPr>
      <w:r w:rsidRPr="007770C6">
        <w:t>Note:</w:t>
      </w:r>
      <w:r w:rsidRPr="007770C6">
        <w:tab/>
        <w:t xml:space="preserve">The Secretary must make a default event declaration under the </w:t>
      </w:r>
      <w:r w:rsidRPr="007770C6">
        <w:rPr>
          <w:i/>
        </w:rPr>
        <w:t>Aged Care (</w:t>
      </w:r>
      <w:r w:rsidR="004E53FD" w:rsidRPr="007770C6">
        <w:rPr>
          <w:i/>
        </w:rPr>
        <w:t>Accommodation Payment Security) Act 2006</w:t>
      </w:r>
      <w:r w:rsidRPr="007770C6">
        <w:t xml:space="preserve"> in relation to the corporation if </w:t>
      </w:r>
      <w:r w:rsidR="007770C6" w:rsidRPr="007770C6">
        <w:t>paragraph (</w:t>
      </w:r>
      <w:r w:rsidRPr="007770C6">
        <w:t>d) of this subsection applies (see section</w:t>
      </w:r>
      <w:r w:rsidR="007770C6" w:rsidRPr="007770C6">
        <w:t> </w:t>
      </w:r>
      <w:r w:rsidRPr="007770C6">
        <w:t>10 of that Act).</w:t>
      </w:r>
    </w:p>
    <w:p w:rsidR="005B08A6" w:rsidRPr="007770C6" w:rsidRDefault="005B08A6" w:rsidP="007770C6">
      <w:pPr>
        <w:pStyle w:val="SubsectionHead"/>
      </w:pPr>
      <w:r w:rsidRPr="007770C6">
        <w:lastRenderedPageBreak/>
        <w:t>Offence for key personnel</w:t>
      </w:r>
    </w:p>
    <w:p w:rsidR="005B08A6" w:rsidRPr="007770C6" w:rsidRDefault="005B08A6" w:rsidP="007770C6">
      <w:pPr>
        <w:pStyle w:val="subsection"/>
      </w:pPr>
      <w:r w:rsidRPr="007770C6">
        <w:tab/>
        <w:t>(2)</w:t>
      </w:r>
      <w:r w:rsidRPr="007770C6">
        <w:tab/>
        <w:t>An individual commits an offence if:</w:t>
      </w:r>
    </w:p>
    <w:p w:rsidR="005B08A6" w:rsidRPr="007770C6" w:rsidRDefault="005B08A6" w:rsidP="007770C6">
      <w:pPr>
        <w:pStyle w:val="paragraph"/>
      </w:pPr>
      <w:r w:rsidRPr="007770C6">
        <w:tab/>
        <w:t>(a)</w:t>
      </w:r>
      <w:r w:rsidRPr="007770C6">
        <w:tab/>
        <w:t xml:space="preserve">the individual is one of the </w:t>
      </w:r>
      <w:r w:rsidR="007770C6" w:rsidRPr="007770C6">
        <w:rPr>
          <w:position w:val="6"/>
          <w:sz w:val="16"/>
        </w:rPr>
        <w:t>*</w:t>
      </w:r>
      <w:r w:rsidRPr="007770C6">
        <w:t>key personnel of an entity that is or has been an approved provider; and</w:t>
      </w:r>
    </w:p>
    <w:p w:rsidR="005B08A6" w:rsidRPr="007770C6" w:rsidRDefault="005B08A6" w:rsidP="007770C6">
      <w:pPr>
        <w:pStyle w:val="paragraph"/>
      </w:pPr>
      <w:r w:rsidRPr="007770C6">
        <w:tab/>
        <w:t>(b)</w:t>
      </w:r>
      <w:r w:rsidRPr="007770C6">
        <w:tab/>
        <w:t xml:space="preserve">the entity uses a </w:t>
      </w:r>
      <w:r w:rsidR="007770C6" w:rsidRPr="007770C6">
        <w:rPr>
          <w:position w:val="6"/>
          <w:sz w:val="16"/>
        </w:rPr>
        <w:t>*</w:t>
      </w:r>
      <w:r w:rsidRPr="007770C6">
        <w:t>refundable deposit</w:t>
      </w:r>
      <w:r w:rsidR="004E53FD" w:rsidRPr="007770C6">
        <w:t xml:space="preserve"> or </w:t>
      </w:r>
      <w:r w:rsidR="007770C6" w:rsidRPr="007770C6">
        <w:rPr>
          <w:position w:val="6"/>
          <w:sz w:val="16"/>
        </w:rPr>
        <w:t>*</w:t>
      </w:r>
      <w:r w:rsidR="004E53FD" w:rsidRPr="007770C6">
        <w:t>accommodation bond</w:t>
      </w:r>
      <w:r w:rsidRPr="007770C6">
        <w:t>; and</w:t>
      </w:r>
    </w:p>
    <w:p w:rsidR="005B08A6" w:rsidRPr="007770C6" w:rsidRDefault="005B08A6" w:rsidP="007770C6">
      <w:pPr>
        <w:pStyle w:val="paragraph"/>
      </w:pPr>
      <w:r w:rsidRPr="007770C6">
        <w:tab/>
        <w:t>(c)</w:t>
      </w:r>
      <w:r w:rsidRPr="007770C6">
        <w:tab/>
        <w:t xml:space="preserve">the use of the deposit </w:t>
      </w:r>
      <w:r w:rsidR="004E53FD" w:rsidRPr="007770C6">
        <w:t xml:space="preserve">or bond </w:t>
      </w:r>
      <w:r w:rsidRPr="007770C6">
        <w:t xml:space="preserve">is not </w:t>
      </w:r>
      <w:r w:rsidR="007770C6" w:rsidRPr="007770C6">
        <w:rPr>
          <w:position w:val="6"/>
          <w:sz w:val="16"/>
        </w:rPr>
        <w:t>*</w:t>
      </w:r>
      <w:r w:rsidRPr="007770C6">
        <w:t>permitted; and</w:t>
      </w:r>
    </w:p>
    <w:p w:rsidR="005B08A6" w:rsidRPr="007770C6" w:rsidRDefault="005B08A6" w:rsidP="007770C6">
      <w:pPr>
        <w:pStyle w:val="paragraph"/>
      </w:pPr>
      <w:r w:rsidRPr="007770C6">
        <w:tab/>
        <w:t>(d)</w:t>
      </w:r>
      <w:r w:rsidRPr="007770C6">
        <w:tab/>
        <w:t>the individual knew that, or was reckless or negligent as to whether:</w:t>
      </w:r>
    </w:p>
    <w:p w:rsidR="005B08A6" w:rsidRPr="007770C6" w:rsidRDefault="005B08A6" w:rsidP="007770C6">
      <w:pPr>
        <w:pStyle w:val="paragraphsub"/>
      </w:pPr>
      <w:r w:rsidRPr="007770C6">
        <w:tab/>
        <w:t>(</w:t>
      </w:r>
      <w:proofErr w:type="spellStart"/>
      <w:r w:rsidRPr="007770C6">
        <w:t>i</w:t>
      </w:r>
      <w:proofErr w:type="spellEnd"/>
      <w:r w:rsidRPr="007770C6">
        <w:t>)</w:t>
      </w:r>
      <w:r w:rsidRPr="007770C6">
        <w:tab/>
        <w:t xml:space="preserve">the deposit </w:t>
      </w:r>
      <w:r w:rsidR="004E53FD" w:rsidRPr="007770C6">
        <w:t xml:space="preserve">or bond </w:t>
      </w:r>
      <w:r w:rsidRPr="007770C6">
        <w:t>would be used; and</w:t>
      </w:r>
    </w:p>
    <w:p w:rsidR="005B08A6" w:rsidRPr="007770C6" w:rsidRDefault="005B08A6" w:rsidP="007770C6">
      <w:pPr>
        <w:pStyle w:val="paragraphsub"/>
      </w:pPr>
      <w:r w:rsidRPr="007770C6">
        <w:tab/>
        <w:t>(ii)</w:t>
      </w:r>
      <w:r w:rsidRPr="007770C6">
        <w:tab/>
        <w:t xml:space="preserve">the use of the deposit </w:t>
      </w:r>
      <w:r w:rsidR="004E53FD" w:rsidRPr="007770C6">
        <w:t xml:space="preserve">or bond </w:t>
      </w:r>
      <w:r w:rsidRPr="007770C6">
        <w:t>was not permitted; and</w:t>
      </w:r>
    </w:p>
    <w:p w:rsidR="005B08A6" w:rsidRPr="007770C6" w:rsidRDefault="005B08A6" w:rsidP="007770C6">
      <w:pPr>
        <w:pStyle w:val="paragraph"/>
      </w:pPr>
      <w:r w:rsidRPr="007770C6">
        <w:tab/>
        <w:t>(e)</w:t>
      </w:r>
      <w:r w:rsidRPr="007770C6">
        <w:tab/>
        <w:t>the individual was in a position to influence the conduct of the entity in relation to the use of the deposit</w:t>
      </w:r>
      <w:r w:rsidR="004E53FD" w:rsidRPr="007770C6">
        <w:t xml:space="preserve"> or bond</w:t>
      </w:r>
      <w:r w:rsidRPr="007770C6">
        <w:t>; and</w:t>
      </w:r>
    </w:p>
    <w:p w:rsidR="005B08A6" w:rsidRPr="007770C6" w:rsidRDefault="005B08A6" w:rsidP="007770C6">
      <w:pPr>
        <w:pStyle w:val="paragraph"/>
      </w:pPr>
      <w:r w:rsidRPr="007770C6">
        <w:tab/>
        <w:t>(f)</w:t>
      </w:r>
      <w:r w:rsidRPr="007770C6">
        <w:tab/>
        <w:t>the individual failed to take all reasonable steps to prevent the use of the deposit</w:t>
      </w:r>
      <w:r w:rsidR="004E53FD" w:rsidRPr="007770C6">
        <w:t xml:space="preserve"> or bond</w:t>
      </w:r>
      <w:r w:rsidRPr="007770C6">
        <w:t>; and</w:t>
      </w:r>
    </w:p>
    <w:p w:rsidR="005B08A6" w:rsidRPr="007770C6" w:rsidRDefault="005B08A6" w:rsidP="007770C6">
      <w:pPr>
        <w:pStyle w:val="paragraph"/>
      </w:pPr>
      <w:r w:rsidRPr="007770C6">
        <w:tab/>
        <w:t>(g)</w:t>
      </w:r>
      <w:r w:rsidRPr="007770C6">
        <w:tab/>
        <w:t>both of the following apply at a particular time during the period of 2 years after the use of the deposit</w:t>
      </w:r>
      <w:r w:rsidR="004E53FD" w:rsidRPr="007770C6">
        <w:t xml:space="preserve"> or bond</w:t>
      </w:r>
      <w:r w:rsidRPr="007770C6">
        <w:t>:</w:t>
      </w:r>
    </w:p>
    <w:p w:rsidR="005B08A6" w:rsidRPr="007770C6" w:rsidRDefault="005B08A6" w:rsidP="007770C6">
      <w:pPr>
        <w:pStyle w:val="paragraphsub"/>
      </w:pPr>
      <w:r w:rsidRPr="007770C6">
        <w:tab/>
        <w:t>(</w:t>
      </w:r>
      <w:proofErr w:type="spellStart"/>
      <w:r w:rsidRPr="007770C6">
        <w:t>i</w:t>
      </w:r>
      <w:proofErr w:type="spellEnd"/>
      <w:r w:rsidRPr="007770C6">
        <w:t>)</w:t>
      </w:r>
      <w:r w:rsidRPr="007770C6">
        <w:tab/>
        <w:t xml:space="preserve">an insolvency event (within the meaning of the </w:t>
      </w:r>
      <w:r w:rsidRPr="007770C6">
        <w:rPr>
          <w:i/>
        </w:rPr>
        <w:t>Aged Care (</w:t>
      </w:r>
      <w:r w:rsidR="004E53FD" w:rsidRPr="007770C6">
        <w:rPr>
          <w:i/>
        </w:rPr>
        <w:t>Accommodation Payment Security</w:t>
      </w:r>
      <w:r w:rsidRPr="007770C6">
        <w:rPr>
          <w:i/>
        </w:rPr>
        <w:t>) Act 20</w:t>
      </w:r>
      <w:r w:rsidR="004E53FD" w:rsidRPr="007770C6">
        <w:rPr>
          <w:i/>
        </w:rPr>
        <w:t>06</w:t>
      </w:r>
      <w:r w:rsidRPr="007770C6">
        <w:t xml:space="preserve"> has occurred in relation to the entity;</w:t>
      </w:r>
    </w:p>
    <w:p w:rsidR="005B08A6" w:rsidRPr="007770C6" w:rsidRDefault="005B08A6" w:rsidP="007770C6">
      <w:pPr>
        <w:pStyle w:val="paragraphsub"/>
      </w:pPr>
      <w:r w:rsidRPr="007770C6">
        <w:tab/>
        <w:t>(ii)</w:t>
      </w:r>
      <w:r w:rsidRPr="007770C6">
        <w:tab/>
      </w:r>
      <w:r w:rsidR="004E53FD" w:rsidRPr="007770C6">
        <w:t xml:space="preserve">there has been at least one outstanding accommodation payment balance (within the meaning of that Act) </w:t>
      </w:r>
      <w:r w:rsidRPr="007770C6">
        <w:t>for the entity; and</w:t>
      </w:r>
    </w:p>
    <w:p w:rsidR="005B08A6" w:rsidRPr="007770C6" w:rsidRDefault="005B08A6" w:rsidP="007770C6">
      <w:pPr>
        <w:pStyle w:val="paragraph"/>
      </w:pPr>
      <w:r w:rsidRPr="007770C6">
        <w:tab/>
        <w:t>(h)</w:t>
      </w:r>
      <w:r w:rsidRPr="007770C6">
        <w:tab/>
        <w:t xml:space="preserve">at the time the deposit </w:t>
      </w:r>
      <w:r w:rsidR="004E53FD" w:rsidRPr="007770C6">
        <w:t xml:space="preserve">or bond </w:t>
      </w:r>
      <w:r w:rsidRPr="007770C6">
        <w:t xml:space="preserve">was used, the entity was a </w:t>
      </w:r>
      <w:r w:rsidR="007770C6" w:rsidRPr="007770C6">
        <w:rPr>
          <w:position w:val="6"/>
          <w:sz w:val="16"/>
        </w:rPr>
        <w:t>*</w:t>
      </w:r>
      <w:r w:rsidRPr="007770C6">
        <w:t>corporation.</w:t>
      </w:r>
    </w:p>
    <w:p w:rsidR="005B08A6" w:rsidRPr="007770C6" w:rsidRDefault="005B08A6" w:rsidP="007770C6">
      <w:pPr>
        <w:pStyle w:val="Penalty"/>
      </w:pPr>
      <w:r w:rsidRPr="007770C6">
        <w:t>Penalty:</w:t>
      </w:r>
      <w:r w:rsidRPr="007770C6">
        <w:tab/>
        <w:t>Imprisonment for 2 years.</w:t>
      </w:r>
    </w:p>
    <w:p w:rsidR="005B08A6" w:rsidRPr="007770C6" w:rsidRDefault="005B08A6" w:rsidP="007770C6">
      <w:pPr>
        <w:pStyle w:val="SubsectionHead"/>
      </w:pPr>
      <w:r w:rsidRPr="007770C6">
        <w:t>Strict liability</w:t>
      </w:r>
    </w:p>
    <w:p w:rsidR="005B08A6" w:rsidRPr="007770C6" w:rsidRDefault="005B08A6" w:rsidP="007770C6">
      <w:pPr>
        <w:pStyle w:val="subsection"/>
      </w:pPr>
      <w:r w:rsidRPr="007770C6">
        <w:tab/>
        <w:t>(3)</w:t>
      </w:r>
      <w:r w:rsidRPr="007770C6">
        <w:tab/>
        <w:t xml:space="preserve">Strict liability applies to </w:t>
      </w:r>
      <w:r w:rsidR="007770C6" w:rsidRPr="007770C6">
        <w:t>paragraphs (</w:t>
      </w:r>
      <w:r w:rsidRPr="007770C6">
        <w:t>1)(d) and (2)(g) and (h).</w:t>
      </w:r>
    </w:p>
    <w:p w:rsidR="005B08A6" w:rsidRPr="007770C6" w:rsidRDefault="005B08A6" w:rsidP="007770C6">
      <w:pPr>
        <w:pStyle w:val="notetext"/>
      </w:pPr>
      <w:r w:rsidRPr="007770C6">
        <w:t>Note:</w:t>
      </w:r>
      <w:r w:rsidRPr="007770C6">
        <w:tab/>
        <w:t>For strict liability, see section</w:t>
      </w:r>
      <w:r w:rsidR="007770C6" w:rsidRPr="007770C6">
        <w:t> </w:t>
      </w:r>
      <w:r w:rsidRPr="007770C6">
        <w:t xml:space="preserve">6.1 of the </w:t>
      </w:r>
      <w:r w:rsidRPr="007770C6">
        <w:rPr>
          <w:i/>
        </w:rPr>
        <w:t>Criminal Code</w:t>
      </w:r>
      <w:r w:rsidRPr="007770C6">
        <w:t>.</w:t>
      </w:r>
    </w:p>
    <w:p w:rsidR="005F3342" w:rsidRPr="007770C6" w:rsidRDefault="005F3342" w:rsidP="007770C6">
      <w:pPr>
        <w:pStyle w:val="ActHead3"/>
      </w:pPr>
      <w:bookmarkStart w:id="126" w:name="_Toc361129604"/>
      <w:r w:rsidRPr="007770C6">
        <w:rPr>
          <w:rStyle w:val="CharDivNo"/>
        </w:rPr>
        <w:t>Division</w:t>
      </w:r>
      <w:r w:rsidR="007770C6" w:rsidRPr="007770C6">
        <w:rPr>
          <w:rStyle w:val="CharDivNo"/>
        </w:rPr>
        <w:t> </w:t>
      </w:r>
      <w:r w:rsidRPr="007770C6">
        <w:rPr>
          <w:rStyle w:val="CharDivNo"/>
        </w:rPr>
        <w:t>52P</w:t>
      </w:r>
      <w:r w:rsidRPr="007770C6">
        <w:t>—</w:t>
      </w:r>
      <w:r w:rsidRPr="007770C6">
        <w:rPr>
          <w:rStyle w:val="CharDivText"/>
        </w:rPr>
        <w:t>Refunds</w:t>
      </w:r>
      <w:bookmarkEnd w:id="126"/>
    </w:p>
    <w:p w:rsidR="005F3342" w:rsidRPr="007770C6" w:rsidRDefault="005F3342" w:rsidP="007770C6">
      <w:pPr>
        <w:pStyle w:val="ActHead5"/>
      </w:pPr>
      <w:bookmarkStart w:id="127" w:name="_Toc361129605"/>
      <w:r w:rsidRPr="007770C6">
        <w:rPr>
          <w:rStyle w:val="CharSectno"/>
        </w:rPr>
        <w:t>52P</w:t>
      </w:r>
      <w:r w:rsidR="00BA5FB7">
        <w:rPr>
          <w:rStyle w:val="CharSectno"/>
        </w:rPr>
        <w:noBreakHyphen/>
      </w:r>
      <w:r w:rsidRPr="007770C6">
        <w:rPr>
          <w:rStyle w:val="CharSectno"/>
        </w:rPr>
        <w:t>1</w:t>
      </w:r>
      <w:r w:rsidRPr="007770C6">
        <w:t xml:space="preserve">  Refunding refundable deposit balances</w:t>
      </w:r>
      <w:bookmarkEnd w:id="127"/>
    </w:p>
    <w:p w:rsidR="0025207E" w:rsidRPr="007770C6" w:rsidRDefault="0025207E" w:rsidP="007770C6">
      <w:pPr>
        <w:pStyle w:val="subsection"/>
        <w:keepNext/>
        <w:keepLines/>
      </w:pPr>
      <w:r w:rsidRPr="007770C6">
        <w:tab/>
        <w:t>(1)</w:t>
      </w:r>
      <w:r w:rsidRPr="007770C6">
        <w:tab/>
        <w:t>In this section:</w:t>
      </w:r>
    </w:p>
    <w:p w:rsidR="0025207E" w:rsidRPr="007770C6" w:rsidRDefault="0025207E" w:rsidP="007770C6">
      <w:pPr>
        <w:pStyle w:val="Definition"/>
      </w:pPr>
      <w:r w:rsidRPr="007770C6">
        <w:rPr>
          <w:b/>
          <w:i/>
        </w:rPr>
        <w:t xml:space="preserve">refundable deposit </w:t>
      </w:r>
      <w:r w:rsidRPr="007770C6">
        <w:t xml:space="preserve">includes an </w:t>
      </w:r>
      <w:r w:rsidR="007770C6" w:rsidRPr="007770C6">
        <w:rPr>
          <w:position w:val="6"/>
          <w:sz w:val="16"/>
        </w:rPr>
        <w:t>*</w:t>
      </w:r>
      <w:r w:rsidRPr="007770C6">
        <w:t>accommodation bond.</w:t>
      </w:r>
    </w:p>
    <w:p w:rsidR="0025207E" w:rsidRPr="007770C6" w:rsidRDefault="0025207E" w:rsidP="007770C6">
      <w:pPr>
        <w:pStyle w:val="Definition"/>
      </w:pPr>
      <w:r w:rsidRPr="007770C6">
        <w:rPr>
          <w:b/>
          <w:i/>
        </w:rPr>
        <w:lastRenderedPageBreak/>
        <w:t>refundable deposit balance</w:t>
      </w:r>
      <w:r w:rsidRPr="007770C6">
        <w:t xml:space="preserve"> includes an </w:t>
      </w:r>
      <w:r w:rsidR="007770C6" w:rsidRPr="007770C6">
        <w:rPr>
          <w:position w:val="6"/>
          <w:sz w:val="16"/>
        </w:rPr>
        <w:t>*</w:t>
      </w:r>
      <w:r w:rsidRPr="007770C6">
        <w:t>accommodation bond balance.</w:t>
      </w:r>
    </w:p>
    <w:p w:rsidR="005F3342" w:rsidRPr="007770C6" w:rsidRDefault="0025207E" w:rsidP="007770C6">
      <w:pPr>
        <w:pStyle w:val="subsection"/>
        <w:keepNext/>
        <w:keepLines/>
      </w:pPr>
      <w:r w:rsidRPr="007770C6">
        <w:tab/>
        <w:t>(2</w:t>
      </w:r>
      <w:r w:rsidR="005F3342" w:rsidRPr="007770C6">
        <w:t>)</w:t>
      </w:r>
      <w:r w:rsidR="005F3342" w:rsidRPr="007770C6">
        <w:tab/>
        <w:t xml:space="preserve">If a </w:t>
      </w:r>
      <w:r w:rsidR="007770C6" w:rsidRPr="007770C6">
        <w:rPr>
          <w:position w:val="6"/>
          <w:sz w:val="16"/>
        </w:rPr>
        <w:t>*</w:t>
      </w:r>
      <w:r w:rsidR="005F3342" w:rsidRPr="007770C6">
        <w:t>refundable deposit is paid for care provided by</w:t>
      </w:r>
      <w:r w:rsidRPr="007770C6">
        <w:t xml:space="preserve">, or for </w:t>
      </w:r>
      <w:r w:rsidR="007770C6" w:rsidRPr="007770C6">
        <w:rPr>
          <w:position w:val="6"/>
          <w:sz w:val="16"/>
        </w:rPr>
        <w:t>*</w:t>
      </w:r>
      <w:r w:rsidRPr="007770C6">
        <w:t>entry to,</w:t>
      </w:r>
      <w:r w:rsidR="005F3342" w:rsidRPr="007770C6">
        <w:t xml:space="preserve"> a residential care service or flexible care service, the </w:t>
      </w:r>
      <w:r w:rsidR="007770C6" w:rsidRPr="007770C6">
        <w:rPr>
          <w:position w:val="6"/>
          <w:sz w:val="16"/>
        </w:rPr>
        <w:t>*</w:t>
      </w:r>
      <w:r w:rsidR="005F3342" w:rsidRPr="007770C6">
        <w:t>refundable deposit balance must be refunded if:</w:t>
      </w:r>
    </w:p>
    <w:p w:rsidR="005F3342" w:rsidRPr="007770C6" w:rsidRDefault="005F3342" w:rsidP="007770C6">
      <w:pPr>
        <w:pStyle w:val="paragraph"/>
      </w:pPr>
      <w:r w:rsidRPr="007770C6">
        <w:tab/>
        <w:t>(a)</w:t>
      </w:r>
      <w:r w:rsidRPr="007770C6">
        <w:tab/>
        <w:t xml:space="preserve">the person who paid the deposit (the </w:t>
      </w:r>
      <w:r w:rsidRPr="007770C6">
        <w:rPr>
          <w:b/>
          <w:i/>
        </w:rPr>
        <w:t>care recipient</w:t>
      </w:r>
      <w:r w:rsidRPr="007770C6">
        <w:t>) dies; or</w:t>
      </w:r>
    </w:p>
    <w:p w:rsidR="005F3342" w:rsidRPr="007770C6" w:rsidRDefault="005F3342" w:rsidP="007770C6">
      <w:pPr>
        <w:pStyle w:val="paragraph"/>
      </w:pPr>
      <w:r w:rsidRPr="007770C6">
        <w:tab/>
        <w:t>(b)</w:t>
      </w:r>
      <w:r w:rsidRPr="007770C6">
        <w:tab/>
        <w:t>the care recipient ceases to be provided with:</w:t>
      </w:r>
    </w:p>
    <w:p w:rsidR="005F3342" w:rsidRPr="007770C6" w:rsidRDefault="005F3342" w:rsidP="007770C6">
      <w:pPr>
        <w:pStyle w:val="paragraphsub"/>
      </w:pPr>
      <w:r w:rsidRPr="007770C6">
        <w:tab/>
        <w:t>(</w:t>
      </w:r>
      <w:proofErr w:type="spellStart"/>
      <w:r w:rsidRPr="007770C6">
        <w:t>i</w:t>
      </w:r>
      <w:proofErr w:type="spellEnd"/>
      <w:r w:rsidRPr="007770C6">
        <w:t>)</w:t>
      </w:r>
      <w:r w:rsidRPr="007770C6">
        <w:tab/>
        <w:t xml:space="preserve">residential care by the residential care service (other than because the care recipient is on </w:t>
      </w:r>
      <w:r w:rsidR="007770C6" w:rsidRPr="007770C6">
        <w:rPr>
          <w:position w:val="6"/>
          <w:sz w:val="16"/>
        </w:rPr>
        <w:t>*</w:t>
      </w:r>
      <w:r w:rsidRPr="007770C6">
        <w:t>leave); or</w:t>
      </w:r>
    </w:p>
    <w:p w:rsidR="005F3342" w:rsidRPr="007770C6" w:rsidRDefault="005F3342" w:rsidP="007770C6">
      <w:pPr>
        <w:pStyle w:val="paragraphsub"/>
      </w:pPr>
      <w:r w:rsidRPr="007770C6">
        <w:tab/>
        <w:t>(ii)</w:t>
      </w:r>
      <w:r w:rsidRPr="007770C6">
        <w:tab/>
        <w:t xml:space="preserve">flexible care provided in a residential setting </w:t>
      </w:r>
      <w:r w:rsidR="009704C8" w:rsidRPr="007770C6">
        <w:t>by the flexible care service.</w:t>
      </w:r>
    </w:p>
    <w:p w:rsidR="005F3342" w:rsidRPr="007770C6" w:rsidRDefault="0025207E" w:rsidP="007770C6">
      <w:pPr>
        <w:pStyle w:val="subsection"/>
      </w:pPr>
      <w:r w:rsidRPr="007770C6">
        <w:tab/>
        <w:t>(3</w:t>
      </w:r>
      <w:r w:rsidR="005F3342" w:rsidRPr="007770C6">
        <w:t>)</w:t>
      </w:r>
      <w:r w:rsidR="005F3342" w:rsidRPr="007770C6">
        <w:tab/>
        <w:t xml:space="preserve">The </w:t>
      </w:r>
      <w:r w:rsidR="007770C6" w:rsidRPr="007770C6">
        <w:rPr>
          <w:position w:val="6"/>
          <w:sz w:val="16"/>
        </w:rPr>
        <w:t>*</w:t>
      </w:r>
      <w:r w:rsidR="005F3342" w:rsidRPr="007770C6">
        <w:t>refundable deposit balance must be refunded in the way specified in the Fees and Payments Principles.</w:t>
      </w:r>
    </w:p>
    <w:p w:rsidR="005F3342" w:rsidRPr="007770C6" w:rsidRDefault="0025207E" w:rsidP="007770C6">
      <w:pPr>
        <w:pStyle w:val="subsection"/>
      </w:pPr>
      <w:r w:rsidRPr="007770C6">
        <w:tab/>
        <w:t>(4</w:t>
      </w:r>
      <w:r w:rsidR="005F3342" w:rsidRPr="007770C6">
        <w:t>)</w:t>
      </w:r>
      <w:r w:rsidR="005F3342" w:rsidRPr="007770C6">
        <w:tab/>
        <w:t xml:space="preserve">The </w:t>
      </w:r>
      <w:r w:rsidR="007770C6" w:rsidRPr="007770C6">
        <w:rPr>
          <w:position w:val="6"/>
          <w:sz w:val="16"/>
        </w:rPr>
        <w:t>*</w:t>
      </w:r>
      <w:r w:rsidR="005F3342" w:rsidRPr="007770C6">
        <w:t>refundable deposit balance must be refunded:</w:t>
      </w:r>
    </w:p>
    <w:p w:rsidR="005F3342" w:rsidRPr="007770C6" w:rsidRDefault="005F3342" w:rsidP="007770C6">
      <w:pPr>
        <w:pStyle w:val="paragraph"/>
      </w:pPr>
      <w:r w:rsidRPr="007770C6">
        <w:tab/>
        <w:t>(a)</w:t>
      </w:r>
      <w:r w:rsidRPr="007770C6">
        <w:tab/>
        <w:t>if the care recipient dies—within 14 days after the day on which the provider is shown the probate of the will of the care recipient or letters of administration of the estate of the care recipient; or</w:t>
      </w:r>
    </w:p>
    <w:p w:rsidR="005F3342" w:rsidRPr="007770C6" w:rsidRDefault="005F3342" w:rsidP="007770C6">
      <w:pPr>
        <w:pStyle w:val="paragraph"/>
      </w:pPr>
      <w:r w:rsidRPr="007770C6">
        <w:tab/>
        <w:t>(b)</w:t>
      </w:r>
      <w:r w:rsidRPr="007770C6">
        <w:tab/>
        <w:t xml:space="preserve">if the care recipient is to </w:t>
      </w:r>
      <w:r w:rsidR="007770C6" w:rsidRPr="007770C6">
        <w:rPr>
          <w:position w:val="6"/>
          <w:sz w:val="16"/>
        </w:rPr>
        <w:t>*</w:t>
      </w:r>
      <w:r w:rsidRPr="007770C6">
        <w:t>enter another service to receive residential care:</w:t>
      </w:r>
    </w:p>
    <w:p w:rsidR="005F3342" w:rsidRPr="007770C6" w:rsidRDefault="005F3342" w:rsidP="007770C6">
      <w:pPr>
        <w:pStyle w:val="paragraphsub"/>
        <w:keepNext/>
      </w:pPr>
      <w:r w:rsidRPr="007770C6">
        <w:tab/>
        <w:t>(</w:t>
      </w:r>
      <w:proofErr w:type="spellStart"/>
      <w:r w:rsidRPr="007770C6">
        <w:t>i</w:t>
      </w:r>
      <w:proofErr w:type="spellEnd"/>
      <w:r w:rsidRPr="007770C6">
        <w:t>)</w:t>
      </w:r>
      <w:r w:rsidRPr="007770C6">
        <w:tab/>
        <w:t>if the care recipient has notified the provider of the move more than 14 days before the day on which the provider ceased providing care to the care recipient—on the day on which the provider ceased providing that care; or</w:t>
      </w:r>
    </w:p>
    <w:p w:rsidR="005F3342" w:rsidRPr="007770C6" w:rsidRDefault="005F3342" w:rsidP="007770C6">
      <w:pPr>
        <w:pStyle w:val="paragraphsub"/>
      </w:pPr>
      <w:r w:rsidRPr="007770C6">
        <w:tab/>
        <w:t>(ii)</w:t>
      </w:r>
      <w:r w:rsidRPr="007770C6">
        <w:tab/>
        <w:t>if the care recipient so notified the provider within 14 days before the day on which the provider ceased providing that care—within 14 days after the day on which the notice was given; or</w:t>
      </w:r>
    </w:p>
    <w:p w:rsidR="005F3342" w:rsidRPr="007770C6" w:rsidRDefault="005F3342" w:rsidP="007770C6">
      <w:pPr>
        <w:pStyle w:val="paragraphsub"/>
        <w:keepNext/>
        <w:keepLines/>
      </w:pPr>
      <w:r w:rsidRPr="007770C6">
        <w:tab/>
        <w:t>(iii)</w:t>
      </w:r>
      <w:r w:rsidRPr="007770C6">
        <w:tab/>
        <w:t>if the care recipient did not notify the provider before the day on which the provider ceased providing that care—within 14 days after the day on which the provider ceased providing that care; or</w:t>
      </w:r>
    </w:p>
    <w:p w:rsidR="005F3342" w:rsidRPr="007770C6" w:rsidRDefault="005F3342" w:rsidP="007770C6">
      <w:pPr>
        <w:pStyle w:val="paragraph"/>
      </w:pPr>
      <w:r w:rsidRPr="007770C6">
        <w:tab/>
        <w:t>(c)</w:t>
      </w:r>
      <w:r w:rsidRPr="007770C6">
        <w:tab/>
        <w:t xml:space="preserve">in any other case—within 14 days after the day on which the event referred to </w:t>
      </w:r>
      <w:r w:rsidR="0025207E" w:rsidRPr="007770C6">
        <w:t xml:space="preserve">in </w:t>
      </w:r>
      <w:r w:rsidR="007770C6" w:rsidRPr="007770C6">
        <w:t>paragraph (</w:t>
      </w:r>
      <w:r w:rsidR="0025207E" w:rsidRPr="007770C6">
        <w:t>2</w:t>
      </w:r>
      <w:r w:rsidR="00B603AA" w:rsidRPr="007770C6">
        <w:t>)(b)</w:t>
      </w:r>
      <w:r w:rsidRPr="007770C6">
        <w:t xml:space="preserve"> happened.</w:t>
      </w:r>
    </w:p>
    <w:p w:rsidR="005F3342" w:rsidRPr="007770C6" w:rsidRDefault="0025207E" w:rsidP="007770C6">
      <w:pPr>
        <w:pStyle w:val="ActHead5"/>
      </w:pPr>
      <w:bookmarkStart w:id="128" w:name="_Toc361129606"/>
      <w:r w:rsidRPr="007770C6">
        <w:rPr>
          <w:rStyle w:val="CharSectno"/>
        </w:rPr>
        <w:lastRenderedPageBreak/>
        <w:t>52P</w:t>
      </w:r>
      <w:r w:rsidR="00BA5FB7">
        <w:rPr>
          <w:rStyle w:val="CharSectno"/>
        </w:rPr>
        <w:noBreakHyphen/>
      </w:r>
      <w:r w:rsidRPr="007770C6">
        <w:rPr>
          <w:rStyle w:val="CharSectno"/>
        </w:rPr>
        <w:t>2</w:t>
      </w:r>
      <w:r w:rsidR="005F3342" w:rsidRPr="007770C6">
        <w:t xml:space="preserve">  </w:t>
      </w:r>
      <w:r w:rsidRPr="007770C6">
        <w:t>Refunding refundable deposit balances</w:t>
      </w:r>
      <w:r w:rsidR="005F3342" w:rsidRPr="007770C6">
        <w:t>—former approved providers</w:t>
      </w:r>
      <w:bookmarkEnd w:id="128"/>
    </w:p>
    <w:p w:rsidR="0025207E" w:rsidRPr="007770C6" w:rsidRDefault="0025207E" w:rsidP="007770C6">
      <w:pPr>
        <w:pStyle w:val="subsection"/>
        <w:keepNext/>
        <w:keepLines/>
      </w:pPr>
      <w:r w:rsidRPr="007770C6">
        <w:tab/>
        <w:t>(1)</w:t>
      </w:r>
      <w:r w:rsidRPr="007770C6">
        <w:tab/>
        <w:t>In this section:</w:t>
      </w:r>
    </w:p>
    <w:p w:rsidR="0025207E" w:rsidRPr="007770C6" w:rsidRDefault="0025207E" w:rsidP="007770C6">
      <w:pPr>
        <w:pStyle w:val="Definition"/>
      </w:pPr>
      <w:r w:rsidRPr="007770C6">
        <w:rPr>
          <w:b/>
          <w:i/>
        </w:rPr>
        <w:t xml:space="preserve">refundable deposit </w:t>
      </w:r>
      <w:r w:rsidRPr="007770C6">
        <w:t xml:space="preserve">includes an </w:t>
      </w:r>
      <w:r w:rsidR="007770C6" w:rsidRPr="007770C6">
        <w:rPr>
          <w:position w:val="6"/>
          <w:sz w:val="16"/>
        </w:rPr>
        <w:t>*</w:t>
      </w:r>
      <w:r w:rsidRPr="007770C6">
        <w:t>accommodation bond.</w:t>
      </w:r>
    </w:p>
    <w:p w:rsidR="0025207E" w:rsidRPr="007770C6" w:rsidRDefault="0025207E" w:rsidP="007770C6">
      <w:pPr>
        <w:pStyle w:val="Definition"/>
      </w:pPr>
      <w:r w:rsidRPr="007770C6">
        <w:rPr>
          <w:b/>
          <w:i/>
        </w:rPr>
        <w:t>refundable deposit balance</w:t>
      </w:r>
      <w:r w:rsidRPr="007770C6">
        <w:t xml:space="preserve"> includes an </w:t>
      </w:r>
      <w:r w:rsidR="007770C6" w:rsidRPr="007770C6">
        <w:rPr>
          <w:position w:val="6"/>
          <w:sz w:val="16"/>
        </w:rPr>
        <w:t>*</w:t>
      </w:r>
      <w:r w:rsidRPr="007770C6">
        <w:t>accommodation bond balance.</w:t>
      </w:r>
    </w:p>
    <w:p w:rsidR="005F3342" w:rsidRPr="007770C6" w:rsidRDefault="005F3342" w:rsidP="007770C6">
      <w:pPr>
        <w:pStyle w:val="subsection"/>
      </w:pPr>
      <w:r w:rsidRPr="007770C6">
        <w:tab/>
        <w:t>(</w:t>
      </w:r>
      <w:r w:rsidR="0025207E" w:rsidRPr="007770C6">
        <w:t>2</w:t>
      </w:r>
      <w:r w:rsidRPr="007770C6">
        <w:t>)</w:t>
      </w:r>
      <w:r w:rsidRPr="007770C6">
        <w:tab/>
        <w:t>If:</w:t>
      </w:r>
    </w:p>
    <w:p w:rsidR="005F3342" w:rsidRPr="007770C6" w:rsidRDefault="005F3342" w:rsidP="007770C6">
      <w:pPr>
        <w:pStyle w:val="paragraph"/>
      </w:pPr>
      <w:r w:rsidRPr="007770C6">
        <w:tab/>
        <w:t>(a)</w:t>
      </w:r>
      <w:r w:rsidRPr="007770C6">
        <w:tab/>
        <w:t xml:space="preserve">a </w:t>
      </w:r>
      <w:r w:rsidR="007770C6" w:rsidRPr="007770C6">
        <w:rPr>
          <w:position w:val="6"/>
          <w:sz w:val="16"/>
        </w:rPr>
        <w:t>*</w:t>
      </w:r>
      <w:r w:rsidRPr="007770C6">
        <w:t>refundable deposit is paid to a person for care provided by</w:t>
      </w:r>
      <w:r w:rsidR="0025207E" w:rsidRPr="007770C6">
        <w:t xml:space="preserve">, or </w:t>
      </w:r>
      <w:r w:rsidR="007770C6" w:rsidRPr="007770C6">
        <w:rPr>
          <w:position w:val="6"/>
          <w:sz w:val="16"/>
        </w:rPr>
        <w:t>*</w:t>
      </w:r>
      <w:r w:rsidR="0025207E" w:rsidRPr="007770C6">
        <w:t>entry to,</w:t>
      </w:r>
      <w:r w:rsidRPr="007770C6">
        <w:t xml:space="preserve"> a residential care service or flexible care service; and</w:t>
      </w:r>
    </w:p>
    <w:p w:rsidR="005F3342" w:rsidRPr="007770C6" w:rsidRDefault="005F3342" w:rsidP="007770C6">
      <w:pPr>
        <w:pStyle w:val="paragraph"/>
      </w:pPr>
      <w:r w:rsidRPr="007770C6">
        <w:tab/>
        <w:t>(b)</w:t>
      </w:r>
      <w:r w:rsidRPr="007770C6">
        <w:tab/>
        <w:t>the person ceases to be an approved provider in respect of the residential care service or flexible care service;</w:t>
      </w:r>
    </w:p>
    <w:p w:rsidR="005F3342" w:rsidRPr="007770C6" w:rsidRDefault="005F3342" w:rsidP="007770C6">
      <w:pPr>
        <w:pStyle w:val="subsection2"/>
      </w:pPr>
      <w:r w:rsidRPr="007770C6">
        <w:t xml:space="preserve">the </w:t>
      </w:r>
      <w:r w:rsidR="0025207E" w:rsidRPr="007770C6">
        <w:t>person</w:t>
      </w:r>
      <w:r w:rsidRPr="007770C6">
        <w:t xml:space="preserve"> </w:t>
      </w:r>
      <w:r w:rsidR="0025207E" w:rsidRPr="007770C6">
        <w:t xml:space="preserve">(the </w:t>
      </w:r>
      <w:r w:rsidR="0025207E" w:rsidRPr="007770C6">
        <w:rPr>
          <w:b/>
          <w:i/>
        </w:rPr>
        <w:t>former approved provider</w:t>
      </w:r>
      <w:r w:rsidR="0025207E" w:rsidRPr="007770C6">
        <w:t xml:space="preserve">) </w:t>
      </w:r>
      <w:r w:rsidRPr="007770C6">
        <w:t xml:space="preserve">must refund the </w:t>
      </w:r>
      <w:r w:rsidR="007770C6" w:rsidRPr="007770C6">
        <w:rPr>
          <w:position w:val="6"/>
          <w:sz w:val="16"/>
        </w:rPr>
        <w:t>*</w:t>
      </w:r>
      <w:r w:rsidRPr="007770C6">
        <w:t xml:space="preserve">refundable deposit balance to the </w:t>
      </w:r>
      <w:r w:rsidR="0025207E" w:rsidRPr="007770C6">
        <w:t xml:space="preserve">person who paid the deposit (the </w:t>
      </w:r>
      <w:r w:rsidRPr="007770C6">
        <w:rPr>
          <w:b/>
          <w:i/>
        </w:rPr>
        <w:t>care recipient</w:t>
      </w:r>
      <w:r w:rsidR="0025207E" w:rsidRPr="007770C6">
        <w:t>)</w:t>
      </w:r>
      <w:r w:rsidRPr="007770C6">
        <w:t>.</w:t>
      </w:r>
    </w:p>
    <w:p w:rsidR="005F3342" w:rsidRPr="007770C6" w:rsidRDefault="0025207E" w:rsidP="007770C6">
      <w:pPr>
        <w:pStyle w:val="subsection"/>
      </w:pPr>
      <w:r w:rsidRPr="007770C6">
        <w:tab/>
        <w:t>(3</w:t>
      </w:r>
      <w:r w:rsidR="005F3342" w:rsidRPr="007770C6">
        <w:t>)</w:t>
      </w:r>
      <w:r w:rsidR="005F3342" w:rsidRPr="007770C6">
        <w:tab/>
        <w:t xml:space="preserve">The </w:t>
      </w:r>
      <w:r w:rsidR="007770C6" w:rsidRPr="007770C6">
        <w:rPr>
          <w:position w:val="6"/>
          <w:sz w:val="16"/>
        </w:rPr>
        <w:t>*</w:t>
      </w:r>
      <w:r w:rsidR="005F3342" w:rsidRPr="007770C6">
        <w:t xml:space="preserve">refundable deposit balance must be refunded under </w:t>
      </w:r>
      <w:r w:rsidR="007770C6" w:rsidRPr="007770C6">
        <w:t>subsection (</w:t>
      </w:r>
      <w:r w:rsidR="000C0F86" w:rsidRPr="007770C6">
        <w:t>2</w:t>
      </w:r>
      <w:r w:rsidR="005F3342" w:rsidRPr="007770C6">
        <w:t>):</w:t>
      </w:r>
    </w:p>
    <w:p w:rsidR="005F3342" w:rsidRPr="007770C6" w:rsidRDefault="005F3342" w:rsidP="007770C6">
      <w:pPr>
        <w:pStyle w:val="paragraph"/>
      </w:pPr>
      <w:r w:rsidRPr="007770C6">
        <w:tab/>
        <w:t>(a)</w:t>
      </w:r>
      <w:r w:rsidRPr="007770C6">
        <w:tab/>
        <w:t xml:space="preserve">if the care recipient dies within 90 days after the day on which the former approved provider ceased to be an approved provider in respect of the residential care service or flexible care service (the </w:t>
      </w:r>
      <w:r w:rsidRPr="007770C6">
        <w:rPr>
          <w:b/>
          <w:i/>
        </w:rPr>
        <w:t>90 day period</w:t>
      </w:r>
      <w:r w:rsidRPr="007770C6">
        <w:t>)—within 14 days after the day on which the former approved provider is shown the probate of the will of the care recipient or letters of administration of the estate of the care recipient; or</w:t>
      </w:r>
    </w:p>
    <w:p w:rsidR="005F3342" w:rsidRPr="007770C6" w:rsidRDefault="005F3342" w:rsidP="007770C6">
      <w:pPr>
        <w:pStyle w:val="paragraph"/>
      </w:pPr>
      <w:r w:rsidRPr="007770C6">
        <w:tab/>
        <w:t>(b)</w:t>
      </w:r>
      <w:r w:rsidRPr="007770C6">
        <w:tab/>
        <w:t xml:space="preserve">if the care recipient is to </w:t>
      </w:r>
      <w:r w:rsidR="007770C6" w:rsidRPr="007770C6">
        <w:rPr>
          <w:position w:val="6"/>
          <w:sz w:val="16"/>
        </w:rPr>
        <w:t>*</w:t>
      </w:r>
      <w:r w:rsidRPr="007770C6">
        <w:t>enter another service to receive residential care within the 90 day period:</w:t>
      </w:r>
    </w:p>
    <w:p w:rsidR="005F3342" w:rsidRPr="007770C6" w:rsidRDefault="005F3342" w:rsidP="007770C6">
      <w:pPr>
        <w:pStyle w:val="paragraphsub"/>
      </w:pPr>
      <w:r w:rsidRPr="007770C6">
        <w:tab/>
        <w:t>(</w:t>
      </w:r>
      <w:proofErr w:type="spellStart"/>
      <w:r w:rsidRPr="007770C6">
        <w:t>i</w:t>
      </w:r>
      <w:proofErr w:type="spellEnd"/>
      <w:r w:rsidRPr="007770C6">
        <w:t>)</w:t>
      </w:r>
      <w:r w:rsidRPr="007770C6">
        <w:tab/>
        <w:t>if the care recipient has notified the former approved provider of the move more than 14 days before the day on which the former approved provider ceased providing care to the care recipient—on the day on which the former approved provider ceased providing that care; or</w:t>
      </w:r>
    </w:p>
    <w:p w:rsidR="005F3342" w:rsidRPr="007770C6" w:rsidRDefault="005F3342" w:rsidP="007770C6">
      <w:pPr>
        <w:pStyle w:val="paragraphsub"/>
      </w:pPr>
      <w:r w:rsidRPr="007770C6">
        <w:tab/>
        <w:t>(ii)</w:t>
      </w:r>
      <w:r w:rsidRPr="007770C6">
        <w:tab/>
        <w:t>if the care recipient so notified the former approved provider within 14 days before the day on which the former approved provider ceased providing that care—within 14 days after the day on which the notice was given; or</w:t>
      </w:r>
    </w:p>
    <w:p w:rsidR="005F3342" w:rsidRPr="007770C6" w:rsidRDefault="005F3342" w:rsidP="007770C6">
      <w:pPr>
        <w:pStyle w:val="paragraphsub"/>
      </w:pPr>
      <w:r w:rsidRPr="007770C6">
        <w:lastRenderedPageBreak/>
        <w:tab/>
        <w:t>(iii)</w:t>
      </w:r>
      <w:r w:rsidRPr="007770C6">
        <w:tab/>
        <w:t>if the care recipient did not notify the former approved provider before the day on which the former approved provider ceased providing that care—within 14 days after the day on which the former approved provider ceased providing that care; or</w:t>
      </w:r>
    </w:p>
    <w:p w:rsidR="005F3342" w:rsidRPr="007770C6" w:rsidRDefault="005F3342" w:rsidP="007770C6">
      <w:pPr>
        <w:pStyle w:val="paragraph"/>
      </w:pPr>
      <w:r w:rsidRPr="007770C6">
        <w:tab/>
        <w:t>(c)</w:t>
      </w:r>
      <w:r w:rsidRPr="007770C6">
        <w:tab/>
        <w:t>in any other case—within the 90 day period.</w:t>
      </w:r>
    </w:p>
    <w:p w:rsidR="005F3342" w:rsidRPr="007770C6" w:rsidRDefault="0025207E" w:rsidP="007770C6">
      <w:pPr>
        <w:pStyle w:val="subsection"/>
      </w:pPr>
      <w:r w:rsidRPr="007770C6">
        <w:tab/>
        <w:t>(4</w:t>
      </w:r>
      <w:r w:rsidR="005F3342" w:rsidRPr="007770C6">
        <w:t>)</w:t>
      </w:r>
      <w:r w:rsidR="005F3342" w:rsidRPr="007770C6">
        <w:tab/>
        <w:t>A person commits an offence if:</w:t>
      </w:r>
    </w:p>
    <w:p w:rsidR="005F3342" w:rsidRPr="007770C6" w:rsidRDefault="005F3342" w:rsidP="007770C6">
      <w:pPr>
        <w:pStyle w:val="paragraph"/>
      </w:pPr>
      <w:r w:rsidRPr="007770C6">
        <w:tab/>
        <w:t>(a)</w:t>
      </w:r>
      <w:r w:rsidRPr="007770C6">
        <w:tab/>
        <w:t>the person is required under this section to refund an amount on a particular day or within a particular period; and</w:t>
      </w:r>
    </w:p>
    <w:p w:rsidR="005F3342" w:rsidRPr="007770C6" w:rsidRDefault="005F3342" w:rsidP="007770C6">
      <w:pPr>
        <w:pStyle w:val="paragraph"/>
        <w:keepNext/>
      </w:pPr>
      <w:r w:rsidRPr="007770C6">
        <w:tab/>
        <w:t>(b)</w:t>
      </w:r>
      <w:r w:rsidRPr="007770C6">
        <w:tab/>
        <w:t>the person does not refund the amount before that day or within that period; and</w:t>
      </w:r>
    </w:p>
    <w:p w:rsidR="005F3342" w:rsidRPr="007770C6" w:rsidRDefault="005F3342" w:rsidP="007770C6">
      <w:pPr>
        <w:pStyle w:val="paragraph"/>
      </w:pPr>
      <w:r w:rsidRPr="007770C6">
        <w:tab/>
        <w:t>(c)</w:t>
      </w:r>
      <w:r w:rsidRPr="007770C6">
        <w:tab/>
        <w:t xml:space="preserve">the person is a </w:t>
      </w:r>
      <w:r w:rsidR="007770C6" w:rsidRPr="007770C6">
        <w:rPr>
          <w:position w:val="6"/>
          <w:sz w:val="16"/>
        </w:rPr>
        <w:t>*</w:t>
      </w:r>
      <w:r w:rsidRPr="007770C6">
        <w:t>corporation.</w:t>
      </w:r>
    </w:p>
    <w:p w:rsidR="005F3342" w:rsidRPr="007770C6" w:rsidRDefault="005F3342" w:rsidP="007770C6">
      <w:pPr>
        <w:pStyle w:val="Penalty"/>
      </w:pPr>
      <w:r w:rsidRPr="007770C6">
        <w:t>Penalty for a contravention of this subsection: 30 penalty units.</w:t>
      </w:r>
    </w:p>
    <w:p w:rsidR="005F3342" w:rsidRPr="007770C6" w:rsidRDefault="00DB1DF4" w:rsidP="007770C6">
      <w:pPr>
        <w:pStyle w:val="ActHead5"/>
      </w:pPr>
      <w:bookmarkStart w:id="129" w:name="_Toc361129607"/>
      <w:r w:rsidRPr="007770C6">
        <w:rPr>
          <w:rStyle w:val="CharSectno"/>
        </w:rPr>
        <w:t>52P</w:t>
      </w:r>
      <w:r w:rsidR="00BA5FB7">
        <w:rPr>
          <w:rStyle w:val="CharSectno"/>
        </w:rPr>
        <w:noBreakHyphen/>
      </w:r>
      <w:r w:rsidR="00537AE8" w:rsidRPr="007770C6">
        <w:rPr>
          <w:rStyle w:val="CharSectno"/>
        </w:rPr>
        <w:t>3</w:t>
      </w:r>
      <w:r w:rsidR="005F3342" w:rsidRPr="007770C6">
        <w:t xml:space="preserve">  Payment of interest</w:t>
      </w:r>
      <w:bookmarkEnd w:id="129"/>
    </w:p>
    <w:p w:rsidR="00DB1DF4" w:rsidRPr="007770C6" w:rsidRDefault="005F3342" w:rsidP="007770C6">
      <w:pPr>
        <w:pStyle w:val="subsection"/>
        <w:keepNext/>
        <w:keepLines/>
      </w:pPr>
      <w:r w:rsidRPr="007770C6">
        <w:tab/>
        <w:t>(1)</w:t>
      </w:r>
      <w:r w:rsidRPr="007770C6">
        <w:tab/>
        <w:t xml:space="preserve">The Fees and Payments Principles may specify circumstances in which interest is to be paid </w:t>
      </w:r>
      <w:r w:rsidR="00963E9C" w:rsidRPr="007770C6">
        <w:t>in relation to the refund of</w:t>
      </w:r>
      <w:r w:rsidR="00DB1DF4" w:rsidRPr="007770C6">
        <w:t>:</w:t>
      </w:r>
    </w:p>
    <w:p w:rsidR="00DB1DF4" w:rsidRPr="007770C6" w:rsidRDefault="00DB1DF4" w:rsidP="007770C6">
      <w:pPr>
        <w:pStyle w:val="paragraph"/>
      </w:pPr>
      <w:r w:rsidRPr="007770C6">
        <w:tab/>
        <w:t>(a)</w:t>
      </w:r>
      <w:r w:rsidRPr="007770C6">
        <w:tab/>
      </w:r>
      <w:r w:rsidR="005F3342" w:rsidRPr="007770C6">
        <w:t xml:space="preserve">a </w:t>
      </w:r>
      <w:r w:rsidR="007770C6" w:rsidRPr="007770C6">
        <w:rPr>
          <w:position w:val="6"/>
          <w:sz w:val="16"/>
        </w:rPr>
        <w:t>*</w:t>
      </w:r>
      <w:r w:rsidR="005F3342" w:rsidRPr="007770C6">
        <w:t>refundable deposit balance</w:t>
      </w:r>
      <w:r w:rsidRPr="007770C6">
        <w:t>; or</w:t>
      </w:r>
    </w:p>
    <w:p w:rsidR="00DB1DF4" w:rsidRPr="007770C6" w:rsidRDefault="00DB1DF4" w:rsidP="007770C6">
      <w:pPr>
        <w:pStyle w:val="paragraph"/>
      </w:pPr>
      <w:r w:rsidRPr="007770C6">
        <w:tab/>
        <w:t>(b)</w:t>
      </w:r>
      <w:r w:rsidRPr="007770C6">
        <w:tab/>
        <w:t xml:space="preserve">an </w:t>
      </w:r>
      <w:r w:rsidR="007770C6" w:rsidRPr="007770C6">
        <w:rPr>
          <w:position w:val="6"/>
          <w:sz w:val="16"/>
        </w:rPr>
        <w:t>*</w:t>
      </w:r>
      <w:r w:rsidRPr="007770C6">
        <w:t>accommodation bond balance; or</w:t>
      </w:r>
    </w:p>
    <w:p w:rsidR="005F3342" w:rsidRPr="007770C6" w:rsidRDefault="00DB1DF4" w:rsidP="007770C6">
      <w:pPr>
        <w:pStyle w:val="paragraph"/>
      </w:pPr>
      <w:r w:rsidRPr="007770C6">
        <w:tab/>
        <w:t>(c)</w:t>
      </w:r>
      <w:r w:rsidRPr="007770C6">
        <w:tab/>
        <w:t xml:space="preserve">an </w:t>
      </w:r>
      <w:r w:rsidR="007770C6" w:rsidRPr="007770C6">
        <w:rPr>
          <w:position w:val="6"/>
          <w:sz w:val="16"/>
        </w:rPr>
        <w:t>*</w:t>
      </w:r>
      <w:r w:rsidRPr="007770C6">
        <w:t>entry contribution balance</w:t>
      </w:r>
      <w:r w:rsidR="005F3342" w:rsidRPr="007770C6">
        <w:t>.</w:t>
      </w:r>
    </w:p>
    <w:p w:rsidR="005F3342" w:rsidRPr="007770C6" w:rsidRDefault="005F3342" w:rsidP="007770C6">
      <w:pPr>
        <w:pStyle w:val="subsection"/>
      </w:pPr>
      <w:r w:rsidRPr="007770C6">
        <w:tab/>
        <w:t>(2)</w:t>
      </w:r>
      <w:r w:rsidRPr="007770C6">
        <w:tab/>
        <w:t>The amount of interest is to be worked out in accordance with the Fees and Payments Principles.</w:t>
      </w:r>
    </w:p>
    <w:p w:rsidR="005F3342" w:rsidRPr="007770C6" w:rsidRDefault="00DB1DF4" w:rsidP="007770C6">
      <w:pPr>
        <w:pStyle w:val="ActHead5"/>
      </w:pPr>
      <w:bookmarkStart w:id="130" w:name="_Toc361129608"/>
      <w:r w:rsidRPr="007770C6">
        <w:rPr>
          <w:rStyle w:val="CharSectno"/>
        </w:rPr>
        <w:t>52P</w:t>
      </w:r>
      <w:r w:rsidR="00BA5FB7">
        <w:rPr>
          <w:rStyle w:val="CharSectno"/>
        </w:rPr>
        <w:noBreakHyphen/>
      </w:r>
      <w:r w:rsidR="00537AE8" w:rsidRPr="007770C6">
        <w:rPr>
          <w:rStyle w:val="CharSectno"/>
        </w:rPr>
        <w:t>4</w:t>
      </w:r>
      <w:r w:rsidR="005F3342" w:rsidRPr="007770C6">
        <w:t xml:space="preserve">  Delaying refunds to secure re</w:t>
      </w:r>
      <w:r w:rsidR="00BA5FB7">
        <w:noBreakHyphen/>
      </w:r>
      <w:r w:rsidR="005F3342" w:rsidRPr="007770C6">
        <w:t>entry</w:t>
      </w:r>
      <w:bookmarkEnd w:id="130"/>
    </w:p>
    <w:p w:rsidR="00DB1DF4" w:rsidRPr="007770C6" w:rsidRDefault="005F3342" w:rsidP="007770C6">
      <w:pPr>
        <w:pStyle w:val="subsection"/>
      </w:pPr>
      <w:r w:rsidRPr="007770C6">
        <w:tab/>
        <w:t>(1)</w:t>
      </w:r>
      <w:r w:rsidRPr="007770C6">
        <w:tab/>
        <w:t>This section applies if a person</w:t>
      </w:r>
      <w:r w:rsidR="00DB1DF4" w:rsidRPr="007770C6">
        <w:t xml:space="preserve"> </w:t>
      </w:r>
      <w:r w:rsidRPr="007770C6">
        <w:t>who has</w:t>
      </w:r>
      <w:r w:rsidR="00DB1DF4" w:rsidRPr="007770C6">
        <w:t xml:space="preserve"> </w:t>
      </w:r>
      <w:r w:rsidRPr="007770C6">
        <w:t xml:space="preserve">paid a </w:t>
      </w:r>
      <w:r w:rsidR="007770C6" w:rsidRPr="007770C6">
        <w:rPr>
          <w:position w:val="6"/>
          <w:sz w:val="16"/>
        </w:rPr>
        <w:t>*</w:t>
      </w:r>
      <w:r w:rsidRPr="007770C6">
        <w:t>refundable deposit</w:t>
      </w:r>
      <w:r w:rsidR="00DB1DF4" w:rsidRPr="007770C6">
        <w:t xml:space="preserve"> or </w:t>
      </w:r>
      <w:r w:rsidR="007770C6" w:rsidRPr="007770C6">
        <w:rPr>
          <w:position w:val="6"/>
          <w:sz w:val="16"/>
        </w:rPr>
        <w:t>*</w:t>
      </w:r>
      <w:r w:rsidR="00DB1DF4" w:rsidRPr="007770C6">
        <w:t>accommodation bond</w:t>
      </w:r>
      <w:r w:rsidRPr="007770C6">
        <w:t xml:space="preserve"> </w:t>
      </w:r>
      <w:r w:rsidR="00DB1DF4" w:rsidRPr="007770C6">
        <w:t xml:space="preserve">for care provided by, or </w:t>
      </w:r>
      <w:r w:rsidR="007770C6" w:rsidRPr="007770C6">
        <w:rPr>
          <w:position w:val="6"/>
          <w:sz w:val="16"/>
        </w:rPr>
        <w:t>*</w:t>
      </w:r>
      <w:r w:rsidR="00DB1DF4" w:rsidRPr="007770C6">
        <w:t>entry to, a residential care service or flexible care service:</w:t>
      </w:r>
    </w:p>
    <w:p w:rsidR="00DB1DF4" w:rsidRPr="007770C6" w:rsidRDefault="00DB1DF4" w:rsidP="007770C6">
      <w:pPr>
        <w:pStyle w:val="paragraph"/>
      </w:pPr>
      <w:r w:rsidRPr="007770C6">
        <w:tab/>
        <w:t>(a)</w:t>
      </w:r>
      <w:r w:rsidRPr="007770C6">
        <w:tab/>
      </w:r>
      <w:r w:rsidR="005F3342" w:rsidRPr="007770C6">
        <w:t xml:space="preserve">ceases to be provided with residential care by the residential care service (other than because the </w:t>
      </w:r>
      <w:r w:rsidR="00C60D52" w:rsidRPr="007770C6">
        <w:t>person</w:t>
      </w:r>
      <w:r w:rsidR="005F3342" w:rsidRPr="007770C6">
        <w:t xml:space="preserve"> is on </w:t>
      </w:r>
      <w:r w:rsidR="007770C6" w:rsidRPr="007770C6">
        <w:rPr>
          <w:position w:val="6"/>
          <w:sz w:val="16"/>
        </w:rPr>
        <w:t>*</w:t>
      </w:r>
      <w:r w:rsidRPr="007770C6">
        <w:t>leave); or</w:t>
      </w:r>
    </w:p>
    <w:p w:rsidR="005F3342" w:rsidRPr="007770C6" w:rsidRDefault="00DB1DF4" w:rsidP="007770C6">
      <w:pPr>
        <w:pStyle w:val="paragraph"/>
      </w:pPr>
      <w:r w:rsidRPr="007770C6">
        <w:tab/>
        <w:t>(b)</w:t>
      </w:r>
      <w:r w:rsidRPr="007770C6">
        <w:tab/>
      </w:r>
      <w:r w:rsidR="005F3342" w:rsidRPr="007770C6">
        <w:t>ceases to be provided with flexible care by the flexible care service.</w:t>
      </w:r>
    </w:p>
    <w:p w:rsidR="005F3342" w:rsidRPr="007770C6" w:rsidRDefault="005F3342" w:rsidP="007770C6">
      <w:pPr>
        <w:pStyle w:val="subsection"/>
      </w:pPr>
      <w:r w:rsidRPr="007770C6">
        <w:tab/>
        <w:t>(2)</w:t>
      </w:r>
      <w:r w:rsidRPr="007770C6">
        <w:tab/>
        <w:t xml:space="preserve">The person may agree with the approved provider </w:t>
      </w:r>
      <w:r w:rsidR="00DB1DF4" w:rsidRPr="007770C6">
        <w:t xml:space="preserve">concerned </w:t>
      </w:r>
      <w:r w:rsidRPr="007770C6">
        <w:t xml:space="preserve">to delay refunding the </w:t>
      </w:r>
      <w:r w:rsidR="007770C6" w:rsidRPr="007770C6">
        <w:rPr>
          <w:position w:val="6"/>
          <w:sz w:val="16"/>
        </w:rPr>
        <w:t>*</w:t>
      </w:r>
      <w:r w:rsidRPr="007770C6">
        <w:t xml:space="preserve">refundable deposit balance </w:t>
      </w:r>
      <w:r w:rsidR="00DB1DF4" w:rsidRPr="007770C6">
        <w:t xml:space="preserve">or </w:t>
      </w:r>
      <w:r w:rsidR="007770C6" w:rsidRPr="007770C6">
        <w:rPr>
          <w:position w:val="6"/>
          <w:sz w:val="16"/>
        </w:rPr>
        <w:t>*</w:t>
      </w:r>
      <w:r w:rsidR="00DB1DF4" w:rsidRPr="007770C6">
        <w:t xml:space="preserve">accommodation bond balance </w:t>
      </w:r>
      <w:r w:rsidRPr="007770C6">
        <w:t>on condition that, if the person requests re</w:t>
      </w:r>
      <w:r w:rsidR="00BA5FB7">
        <w:noBreakHyphen/>
      </w:r>
      <w:r w:rsidRPr="007770C6">
        <w:t>entry to the service</w:t>
      </w:r>
      <w:r w:rsidR="00DB1DF4" w:rsidRPr="007770C6">
        <w:t>,</w:t>
      </w:r>
      <w:r w:rsidRPr="007770C6">
        <w:t xml:space="preserve"> the approved provider must:</w:t>
      </w:r>
    </w:p>
    <w:p w:rsidR="005F3342" w:rsidRPr="007770C6" w:rsidRDefault="005F3342" w:rsidP="007770C6">
      <w:pPr>
        <w:pStyle w:val="paragraph"/>
      </w:pPr>
      <w:r w:rsidRPr="007770C6">
        <w:lastRenderedPageBreak/>
        <w:tab/>
        <w:t>(a)</w:t>
      </w:r>
      <w:r w:rsidRPr="007770C6">
        <w:tab/>
        <w:t xml:space="preserve">allow </w:t>
      </w:r>
      <w:r w:rsidR="007770C6" w:rsidRPr="007770C6">
        <w:rPr>
          <w:position w:val="6"/>
          <w:sz w:val="16"/>
        </w:rPr>
        <w:t>*</w:t>
      </w:r>
      <w:r w:rsidRPr="007770C6">
        <w:t>entry to the person, if:</w:t>
      </w:r>
    </w:p>
    <w:p w:rsidR="005F3342" w:rsidRPr="007770C6" w:rsidRDefault="005F3342" w:rsidP="007770C6">
      <w:pPr>
        <w:pStyle w:val="paragraphsub"/>
      </w:pPr>
      <w:r w:rsidRPr="007770C6">
        <w:tab/>
        <w:t>(</w:t>
      </w:r>
      <w:proofErr w:type="spellStart"/>
      <w:r w:rsidRPr="007770C6">
        <w:t>i</w:t>
      </w:r>
      <w:proofErr w:type="spellEnd"/>
      <w:r w:rsidRPr="007770C6">
        <w:t>)</w:t>
      </w:r>
      <w:r w:rsidRPr="007770C6">
        <w:tab/>
        <w:t xml:space="preserve">there are any </w:t>
      </w:r>
      <w:r w:rsidR="007770C6" w:rsidRPr="007770C6">
        <w:rPr>
          <w:position w:val="6"/>
          <w:sz w:val="16"/>
        </w:rPr>
        <w:t>*</w:t>
      </w:r>
      <w:r w:rsidRPr="007770C6">
        <w:t>places vacant in the service; and</w:t>
      </w:r>
    </w:p>
    <w:p w:rsidR="005F3342" w:rsidRPr="007770C6" w:rsidRDefault="005F3342" w:rsidP="007770C6">
      <w:pPr>
        <w:pStyle w:val="paragraphsub"/>
      </w:pPr>
      <w:r w:rsidRPr="007770C6">
        <w:tab/>
        <w:t>(ii)</w:t>
      </w:r>
      <w:r w:rsidRPr="007770C6">
        <w:tab/>
        <w:t>in a case where the service is a residential care service—the person has been approved under Part</w:t>
      </w:r>
      <w:r w:rsidR="007770C6" w:rsidRPr="007770C6">
        <w:t> </w:t>
      </w:r>
      <w:r w:rsidRPr="007770C6">
        <w:t>2.3 as a recipient of residential care; and</w:t>
      </w:r>
    </w:p>
    <w:p w:rsidR="005F3342" w:rsidRPr="007770C6" w:rsidRDefault="005F3342" w:rsidP="007770C6">
      <w:pPr>
        <w:pStyle w:val="paragraph"/>
      </w:pPr>
      <w:r w:rsidRPr="007770C6">
        <w:tab/>
        <w:t>(b)</w:t>
      </w:r>
      <w:r w:rsidRPr="007770C6">
        <w:tab/>
        <w:t xml:space="preserve">if the person is allowed entry—apply the </w:t>
      </w:r>
      <w:r w:rsidR="007770C6" w:rsidRPr="007770C6">
        <w:rPr>
          <w:position w:val="6"/>
          <w:sz w:val="16"/>
        </w:rPr>
        <w:t>*</w:t>
      </w:r>
      <w:r w:rsidRPr="007770C6">
        <w:t xml:space="preserve">refundable deposit balance </w:t>
      </w:r>
      <w:r w:rsidR="00DB1DF4" w:rsidRPr="007770C6">
        <w:t xml:space="preserve">or </w:t>
      </w:r>
      <w:r w:rsidR="007770C6" w:rsidRPr="007770C6">
        <w:rPr>
          <w:position w:val="6"/>
          <w:sz w:val="16"/>
        </w:rPr>
        <w:t>*</w:t>
      </w:r>
      <w:r w:rsidR="00DB1DF4" w:rsidRPr="007770C6">
        <w:t xml:space="preserve">accommodation bond </w:t>
      </w:r>
      <w:r w:rsidRPr="007770C6">
        <w:t>in payment for the service.</w:t>
      </w:r>
    </w:p>
    <w:p w:rsidR="00F936FA" w:rsidRPr="007770C6" w:rsidRDefault="00325AAE" w:rsidP="007770C6">
      <w:pPr>
        <w:pStyle w:val="ItemHead"/>
      </w:pPr>
      <w:r w:rsidRPr="007770C6">
        <w:t>150</w:t>
      </w:r>
      <w:r w:rsidR="00F936FA" w:rsidRPr="007770C6">
        <w:t xml:space="preserve">  Section</w:t>
      </w:r>
      <w:r w:rsidR="007770C6" w:rsidRPr="007770C6">
        <w:t> </w:t>
      </w:r>
      <w:r w:rsidR="00F936FA" w:rsidRPr="007770C6">
        <w:t>53</w:t>
      </w:r>
      <w:r w:rsidR="00BA5FB7">
        <w:noBreakHyphen/>
      </w:r>
      <w:r w:rsidR="00F936FA" w:rsidRPr="007770C6">
        <w:t>1 (note)</w:t>
      </w:r>
    </w:p>
    <w:p w:rsidR="00F936FA" w:rsidRPr="007770C6" w:rsidRDefault="00824DB3" w:rsidP="007770C6">
      <w:pPr>
        <w:pStyle w:val="Item"/>
      </w:pPr>
      <w:r w:rsidRPr="007770C6">
        <w:t>Omit “</w:t>
      </w:r>
      <w:r w:rsidR="00F936FA" w:rsidRPr="007770C6">
        <w:t>subsidy is payable under Chapter</w:t>
      </w:r>
      <w:r w:rsidR="007770C6" w:rsidRPr="007770C6">
        <w:t> </w:t>
      </w:r>
      <w:r w:rsidR="00F936FA" w:rsidRPr="007770C6">
        <w:t>3”, substitute “subsidy is payable”.</w:t>
      </w:r>
    </w:p>
    <w:p w:rsidR="00645998" w:rsidRPr="007770C6" w:rsidRDefault="00325AAE" w:rsidP="007770C6">
      <w:pPr>
        <w:pStyle w:val="ItemHead"/>
      </w:pPr>
      <w:r w:rsidRPr="007770C6">
        <w:t>151</w:t>
      </w:r>
      <w:r w:rsidR="00645998" w:rsidRPr="007770C6">
        <w:t xml:space="preserve">  Paragraph 54</w:t>
      </w:r>
      <w:r w:rsidR="00BA5FB7">
        <w:noBreakHyphen/>
      </w:r>
      <w:r w:rsidR="00645998" w:rsidRPr="007770C6">
        <w:t>1(1)(c)</w:t>
      </w:r>
    </w:p>
    <w:p w:rsidR="00645998" w:rsidRPr="007770C6" w:rsidRDefault="00645998" w:rsidP="007770C6">
      <w:pPr>
        <w:pStyle w:val="Item"/>
      </w:pPr>
      <w:r w:rsidRPr="007770C6">
        <w:t>Omit “</w:t>
      </w:r>
      <w:r w:rsidR="00CD6E93" w:rsidRPr="007770C6">
        <w:t>56</w:t>
      </w:r>
      <w:r w:rsidR="00BA5FB7">
        <w:noBreakHyphen/>
      </w:r>
      <w:r w:rsidR="00CD6E93" w:rsidRPr="007770C6">
        <w:t>1(l), 56</w:t>
      </w:r>
      <w:r w:rsidR="00BA5FB7">
        <w:noBreakHyphen/>
      </w:r>
      <w:r w:rsidR="00CD6E93" w:rsidRPr="007770C6">
        <w:t>2(</w:t>
      </w:r>
      <w:proofErr w:type="spellStart"/>
      <w:r w:rsidR="00CD6E93" w:rsidRPr="007770C6">
        <w:t>i</w:t>
      </w:r>
      <w:proofErr w:type="spellEnd"/>
      <w:r w:rsidR="00CD6E93" w:rsidRPr="007770C6">
        <w:t>) or 56</w:t>
      </w:r>
      <w:r w:rsidR="00BA5FB7">
        <w:noBreakHyphen/>
      </w:r>
      <w:r w:rsidR="00CD6E93" w:rsidRPr="007770C6">
        <w:t>3(j)”, substitute “56</w:t>
      </w:r>
      <w:r w:rsidR="00BA5FB7">
        <w:noBreakHyphen/>
      </w:r>
      <w:r w:rsidR="00CD6E93" w:rsidRPr="007770C6">
        <w:t>1(m), 56</w:t>
      </w:r>
      <w:r w:rsidR="00BA5FB7">
        <w:noBreakHyphen/>
      </w:r>
      <w:r w:rsidR="00C50FB4" w:rsidRPr="007770C6">
        <w:t>2(k</w:t>
      </w:r>
      <w:r w:rsidR="00CD6E93" w:rsidRPr="007770C6">
        <w:t>) or 56</w:t>
      </w:r>
      <w:r w:rsidR="00BA5FB7">
        <w:noBreakHyphen/>
      </w:r>
      <w:r w:rsidR="00261C61" w:rsidRPr="007770C6">
        <w:t>3(l</w:t>
      </w:r>
      <w:r w:rsidR="00CD6E93" w:rsidRPr="007770C6">
        <w:t>)”.</w:t>
      </w:r>
    </w:p>
    <w:p w:rsidR="00CD6E93" w:rsidRPr="007770C6" w:rsidRDefault="00325AAE" w:rsidP="007770C6">
      <w:pPr>
        <w:pStyle w:val="ItemHead"/>
      </w:pPr>
      <w:r w:rsidRPr="007770C6">
        <w:t>152</w:t>
      </w:r>
      <w:r w:rsidR="00CD6E93" w:rsidRPr="007770C6">
        <w:t xml:space="preserve">   Paragraph 54</w:t>
      </w:r>
      <w:r w:rsidR="00BA5FB7">
        <w:noBreakHyphen/>
      </w:r>
      <w:r w:rsidR="00CD6E93" w:rsidRPr="007770C6">
        <w:t>1(2)(a)</w:t>
      </w:r>
    </w:p>
    <w:p w:rsidR="0030218A" w:rsidRPr="007770C6" w:rsidRDefault="0030218A" w:rsidP="007770C6">
      <w:pPr>
        <w:pStyle w:val="Item"/>
      </w:pPr>
      <w:r w:rsidRPr="007770C6">
        <w:t>Omit “subsidy is payable under Chapter</w:t>
      </w:r>
      <w:r w:rsidR="007770C6" w:rsidRPr="007770C6">
        <w:t> </w:t>
      </w:r>
      <w:r w:rsidRPr="007770C6">
        <w:t>3”, substitute “</w:t>
      </w:r>
      <w:r w:rsidR="007770C6" w:rsidRPr="007770C6">
        <w:rPr>
          <w:position w:val="6"/>
          <w:sz w:val="16"/>
        </w:rPr>
        <w:t>*</w:t>
      </w:r>
      <w:r w:rsidRPr="007770C6">
        <w:t>subsidy is payable”.</w:t>
      </w:r>
    </w:p>
    <w:p w:rsidR="007D013B" w:rsidRPr="007770C6" w:rsidRDefault="00325AAE" w:rsidP="007770C6">
      <w:pPr>
        <w:pStyle w:val="ItemHead"/>
      </w:pPr>
      <w:r w:rsidRPr="007770C6">
        <w:t>153</w:t>
      </w:r>
      <w:r w:rsidR="007D013B" w:rsidRPr="007770C6">
        <w:t xml:space="preserve">  Paragraph</w:t>
      </w:r>
      <w:r w:rsidR="00673703" w:rsidRPr="007770C6">
        <w:t>s</w:t>
      </w:r>
      <w:r w:rsidR="007D013B" w:rsidRPr="007770C6">
        <w:t xml:space="preserve"> 56</w:t>
      </w:r>
      <w:r w:rsidR="00BA5FB7">
        <w:noBreakHyphen/>
      </w:r>
      <w:r w:rsidR="007D013B" w:rsidRPr="007770C6">
        <w:t>1(a)</w:t>
      </w:r>
      <w:r w:rsidR="00673703" w:rsidRPr="007770C6">
        <w:t xml:space="preserve"> to </w:t>
      </w:r>
      <w:r w:rsidR="007E1045" w:rsidRPr="007770C6">
        <w:t>(m)</w:t>
      </w:r>
    </w:p>
    <w:p w:rsidR="00673703" w:rsidRPr="007770C6" w:rsidRDefault="007E1045" w:rsidP="007770C6">
      <w:pPr>
        <w:pStyle w:val="Item"/>
      </w:pPr>
      <w:r w:rsidRPr="007770C6">
        <w:t>Repeal the paragraphs, substitute:</w:t>
      </w:r>
    </w:p>
    <w:p w:rsidR="00864C4A" w:rsidRPr="007770C6" w:rsidRDefault="00F14198" w:rsidP="007770C6">
      <w:pPr>
        <w:pStyle w:val="paragraph"/>
      </w:pPr>
      <w:r w:rsidRPr="007770C6">
        <w:tab/>
        <w:t>(a)</w:t>
      </w:r>
      <w:r w:rsidRPr="007770C6">
        <w:tab/>
      </w:r>
      <w:r w:rsidR="00864C4A" w:rsidRPr="007770C6">
        <w:t xml:space="preserve">if the care recipient is not a </w:t>
      </w:r>
      <w:r w:rsidR="007770C6" w:rsidRPr="007770C6">
        <w:rPr>
          <w:position w:val="6"/>
          <w:sz w:val="16"/>
        </w:rPr>
        <w:t>*</w:t>
      </w:r>
      <w:r w:rsidR="00864C4A" w:rsidRPr="007770C6">
        <w:t>continuing care recipient:</w:t>
      </w:r>
    </w:p>
    <w:p w:rsidR="00864C4A" w:rsidRPr="007770C6" w:rsidRDefault="00864C4A" w:rsidP="007770C6">
      <w:pPr>
        <w:pStyle w:val="paragraphsub"/>
      </w:pPr>
      <w:r w:rsidRPr="007770C6">
        <w:tab/>
        <w:t>(</w:t>
      </w:r>
      <w:proofErr w:type="spellStart"/>
      <w:r w:rsidRPr="007770C6">
        <w:t>i</w:t>
      </w:r>
      <w:proofErr w:type="spellEnd"/>
      <w:r w:rsidRPr="007770C6">
        <w:t>)</w:t>
      </w:r>
      <w:r w:rsidRPr="007770C6">
        <w:tab/>
        <w:t>to charge no more for provision of the care and services that it is the approved provider’s responsibility to provide under paragraph</w:t>
      </w:r>
      <w:r w:rsidR="007770C6" w:rsidRPr="007770C6">
        <w:t xml:space="preserve"> </w:t>
      </w:r>
      <w:r w:rsidRPr="007770C6">
        <w:t>54</w:t>
      </w:r>
      <w:r w:rsidR="00BA5FB7">
        <w:noBreakHyphen/>
      </w:r>
      <w:r w:rsidRPr="007770C6">
        <w:t>1(1)(a) than the amount permitted under Division</w:t>
      </w:r>
      <w:r w:rsidR="007770C6" w:rsidRPr="007770C6">
        <w:t> </w:t>
      </w:r>
      <w:r w:rsidRPr="007770C6">
        <w:t>52C;</w:t>
      </w:r>
      <w:r w:rsidR="00EA6EA3" w:rsidRPr="007770C6">
        <w:t xml:space="preserve"> and</w:t>
      </w:r>
    </w:p>
    <w:p w:rsidR="00864C4A" w:rsidRPr="007770C6" w:rsidRDefault="00864C4A" w:rsidP="007770C6">
      <w:pPr>
        <w:pStyle w:val="paragraphsub"/>
      </w:pPr>
      <w:r w:rsidRPr="007770C6">
        <w:tab/>
        <w:t>(ii)</w:t>
      </w:r>
      <w:r w:rsidRPr="007770C6">
        <w:tab/>
        <w:t>to comply with the other rules relating to resident fees set out in section</w:t>
      </w:r>
      <w:r w:rsidR="007770C6" w:rsidRPr="007770C6">
        <w:t> </w:t>
      </w:r>
      <w:r w:rsidRPr="007770C6">
        <w:t>52C</w:t>
      </w:r>
      <w:r w:rsidR="00BA5FB7">
        <w:noBreakHyphen/>
      </w:r>
      <w:r w:rsidRPr="007770C6">
        <w:t>2;</w:t>
      </w:r>
      <w:r w:rsidR="00EA6EA3" w:rsidRPr="007770C6">
        <w:t xml:space="preserve"> and</w:t>
      </w:r>
    </w:p>
    <w:p w:rsidR="007E1045" w:rsidRPr="007770C6" w:rsidRDefault="00864C4A" w:rsidP="007770C6">
      <w:pPr>
        <w:pStyle w:val="paragraphsub"/>
      </w:pPr>
      <w:r w:rsidRPr="007770C6">
        <w:tab/>
        <w:t>(iii</w:t>
      </w:r>
      <w:r w:rsidR="007E1045" w:rsidRPr="007770C6">
        <w:t>)</w:t>
      </w:r>
      <w:r w:rsidR="007E1045" w:rsidRPr="007770C6">
        <w:tab/>
        <w:t xml:space="preserve">to comply with the requirements of </w:t>
      </w:r>
      <w:r w:rsidR="00F349DC" w:rsidRPr="007770C6">
        <w:t>Part</w:t>
      </w:r>
      <w:r w:rsidR="007770C6" w:rsidRPr="007770C6">
        <w:t> </w:t>
      </w:r>
      <w:r w:rsidR="00F349DC" w:rsidRPr="007770C6">
        <w:t>3A.2</w:t>
      </w:r>
      <w:r w:rsidR="007E1045" w:rsidRPr="007770C6">
        <w:t xml:space="preserve"> in relation to any </w:t>
      </w:r>
      <w:r w:rsidR="007770C6" w:rsidRPr="007770C6">
        <w:rPr>
          <w:position w:val="6"/>
          <w:sz w:val="16"/>
        </w:rPr>
        <w:t>*</w:t>
      </w:r>
      <w:r w:rsidR="007E1045" w:rsidRPr="007770C6">
        <w:t xml:space="preserve">accommodation payment or </w:t>
      </w:r>
      <w:r w:rsidR="007770C6" w:rsidRPr="007770C6">
        <w:rPr>
          <w:position w:val="6"/>
          <w:sz w:val="16"/>
        </w:rPr>
        <w:t>*</w:t>
      </w:r>
      <w:r w:rsidR="007E1045" w:rsidRPr="007770C6">
        <w:t>accommodation contribution charged to the car</w:t>
      </w:r>
      <w:r w:rsidR="00F349DC" w:rsidRPr="007770C6">
        <w:t>e</w:t>
      </w:r>
      <w:r w:rsidR="007E1045" w:rsidRPr="007770C6">
        <w:t xml:space="preserve"> recipient;</w:t>
      </w:r>
    </w:p>
    <w:p w:rsidR="00864C4A" w:rsidRPr="007770C6" w:rsidRDefault="00F14198" w:rsidP="007770C6">
      <w:pPr>
        <w:pStyle w:val="paragraph"/>
      </w:pPr>
      <w:r w:rsidRPr="007770C6">
        <w:tab/>
        <w:t>(b)</w:t>
      </w:r>
      <w:r w:rsidRPr="007770C6">
        <w:tab/>
      </w:r>
      <w:r w:rsidR="00864C4A" w:rsidRPr="007770C6">
        <w:t>if the care recipient is a continuing care recipient:</w:t>
      </w:r>
    </w:p>
    <w:p w:rsidR="00864C4A" w:rsidRPr="007770C6" w:rsidRDefault="00864C4A" w:rsidP="007770C6">
      <w:pPr>
        <w:pStyle w:val="paragraphsub"/>
      </w:pPr>
      <w:r w:rsidRPr="007770C6">
        <w:tab/>
        <w:t>(</w:t>
      </w:r>
      <w:proofErr w:type="spellStart"/>
      <w:r w:rsidRPr="007770C6">
        <w:t>i</w:t>
      </w:r>
      <w:proofErr w:type="spellEnd"/>
      <w:r w:rsidRPr="007770C6">
        <w:t>)</w:t>
      </w:r>
      <w:r w:rsidRPr="007770C6">
        <w:tab/>
        <w:t>to charge no more for provision of the care and services that it is the approved provider’s responsibility to provide under paragraph</w:t>
      </w:r>
      <w:r w:rsidR="007770C6" w:rsidRPr="007770C6">
        <w:t xml:space="preserve"> </w:t>
      </w:r>
      <w:r w:rsidRPr="007770C6">
        <w:t>54</w:t>
      </w:r>
      <w:r w:rsidR="00BA5FB7">
        <w:noBreakHyphen/>
      </w:r>
      <w:r w:rsidRPr="007770C6">
        <w:t>1(1)(a) than the amount permitted under Division</w:t>
      </w:r>
      <w:r w:rsidR="007770C6" w:rsidRPr="007770C6">
        <w:t> </w:t>
      </w:r>
      <w:r w:rsidRPr="007770C6">
        <w:t xml:space="preserve">58 of the </w:t>
      </w:r>
      <w:r w:rsidRPr="007770C6">
        <w:rPr>
          <w:i/>
        </w:rPr>
        <w:t>Aged Care (Transitional Provisions) Act 1997</w:t>
      </w:r>
      <w:r w:rsidRPr="007770C6">
        <w:t>;</w:t>
      </w:r>
      <w:r w:rsidR="00EA6EA3" w:rsidRPr="007770C6">
        <w:t xml:space="preserve"> and</w:t>
      </w:r>
    </w:p>
    <w:p w:rsidR="00864C4A" w:rsidRPr="007770C6" w:rsidRDefault="00864C4A" w:rsidP="007770C6">
      <w:pPr>
        <w:pStyle w:val="paragraphsub"/>
      </w:pPr>
      <w:r w:rsidRPr="007770C6">
        <w:lastRenderedPageBreak/>
        <w:tab/>
        <w:t>(ii)</w:t>
      </w:r>
      <w:r w:rsidRPr="007770C6">
        <w:tab/>
        <w:t xml:space="preserve">to comply with the other rules relating to resident fees set out in </w:t>
      </w:r>
      <w:r w:rsidR="00D50660" w:rsidRPr="007770C6">
        <w:t>section</w:t>
      </w:r>
      <w:r w:rsidR="007770C6" w:rsidRPr="007770C6">
        <w:t> </w:t>
      </w:r>
      <w:r w:rsidR="00D50660" w:rsidRPr="007770C6">
        <w:t>58</w:t>
      </w:r>
      <w:r w:rsidR="00BA5FB7">
        <w:noBreakHyphen/>
      </w:r>
      <w:r w:rsidR="00F14198" w:rsidRPr="007770C6">
        <w:t xml:space="preserve">1 of the </w:t>
      </w:r>
      <w:r w:rsidR="00F14198" w:rsidRPr="007770C6">
        <w:rPr>
          <w:i/>
        </w:rPr>
        <w:t>Aged Care (Transitional Provisions) Act 1997</w:t>
      </w:r>
      <w:r w:rsidR="00F14198" w:rsidRPr="007770C6">
        <w:t>;</w:t>
      </w:r>
      <w:r w:rsidR="00EA6EA3" w:rsidRPr="007770C6">
        <w:t xml:space="preserve"> and</w:t>
      </w:r>
    </w:p>
    <w:p w:rsidR="00F14198" w:rsidRPr="007770C6" w:rsidRDefault="00864C4A" w:rsidP="007770C6">
      <w:pPr>
        <w:pStyle w:val="paragraphsub"/>
      </w:pPr>
      <w:r w:rsidRPr="007770C6">
        <w:tab/>
        <w:t>(iii)</w:t>
      </w:r>
      <w:r w:rsidRPr="007770C6">
        <w:tab/>
      </w:r>
      <w:r w:rsidR="00F14198" w:rsidRPr="007770C6">
        <w:t>to comply with Division</w:t>
      </w:r>
      <w:r w:rsidR="007770C6" w:rsidRPr="007770C6">
        <w:t> </w:t>
      </w:r>
      <w:r w:rsidR="00F14198" w:rsidRPr="007770C6">
        <w:t xml:space="preserve">57 of the </w:t>
      </w:r>
      <w:r w:rsidR="00F14198" w:rsidRPr="007770C6">
        <w:rPr>
          <w:i/>
        </w:rPr>
        <w:t>Aged Care (Transitional Provisions) Act 1997</w:t>
      </w:r>
      <w:r w:rsidR="00F14198" w:rsidRPr="007770C6">
        <w:t xml:space="preserve"> in relation to any </w:t>
      </w:r>
      <w:r w:rsidR="007770C6" w:rsidRPr="007770C6">
        <w:rPr>
          <w:position w:val="6"/>
          <w:sz w:val="16"/>
        </w:rPr>
        <w:t>*</w:t>
      </w:r>
      <w:r w:rsidR="00F14198" w:rsidRPr="007770C6">
        <w:t>accommodation bond, and Division</w:t>
      </w:r>
      <w:r w:rsidR="007770C6" w:rsidRPr="007770C6">
        <w:t> </w:t>
      </w:r>
      <w:r w:rsidR="00F14198" w:rsidRPr="007770C6">
        <w:t>57A</w:t>
      </w:r>
      <w:r w:rsidR="00C60D52" w:rsidRPr="007770C6">
        <w:t xml:space="preserve"> of that Act</w:t>
      </w:r>
      <w:r w:rsidR="00F14198" w:rsidRPr="007770C6">
        <w:t xml:space="preserve"> in relation to any </w:t>
      </w:r>
      <w:r w:rsidR="007770C6" w:rsidRPr="007770C6">
        <w:rPr>
          <w:position w:val="6"/>
          <w:sz w:val="16"/>
        </w:rPr>
        <w:t>*</w:t>
      </w:r>
      <w:r w:rsidR="00F14198" w:rsidRPr="007770C6">
        <w:t xml:space="preserve">accommodation charge, charged </w:t>
      </w:r>
      <w:r w:rsidR="00D50660" w:rsidRPr="007770C6">
        <w:t>to</w:t>
      </w:r>
      <w:r w:rsidR="00F14198" w:rsidRPr="007770C6">
        <w:t xml:space="preserve"> the care recipient;</w:t>
      </w:r>
    </w:p>
    <w:p w:rsidR="00673703" w:rsidRPr="007770C6" w:rsidRDefault="00F14198" w:rsidP="007770C6">
      <w:pPr>
        <w:pStyle w:val="paragraph"/>
      </w:pPr>
      <w:r w:rsidRPr="007770C6">
        <w:tab/>
        <w:t>(c)</w:t>
      </w:r>
      <w:r w:rsidRPr="007770C6">
        <w:tab/>
      </w:r>
      <w:r w:rsidR="002F1047" w:rsidRPr="007770C6">
        <w:t xml:space="preserve">in relation to an </w:t>
      </w:r>
      <w:r w:rsidR="007770C6" w:rsidRPr="007770C6">
        <w:rPr>
          <w:position w:val="6"/>
          <w:sz w:val="16"/>
        </w:rPr>
        <w:t>*</w:t>
      </w:r>
      <w:r w:rsidR="002F1047" w:rsidRPr="007770C6">
        <w:t xml:space="preserve">entry contribution given or loaned under a </w:t>
      </w:r>
      <w:r w:rsidR="007770C6" w:rsidRPr="007770C6">
        <w:rPr>
          <w:position w:val="6"/>
          <w:sz w:val="16"/>
        </w:rPr>
        <w:t>*</w:t>
      </w:r>
      <w:r w:rsidR="002F1047" w:rsidRPr="007770C6">
        <w:t>formal agreement binding the approved provider and the care recipient—</w:t>
      </w:r>
      <w:r w:rsidR="00673703" w:rsidRPr="007770C6">
        <w:t>to comply with the requirements of:</w:t>
      </w:r>
    </w:p>
    <w:p w:rsidR="00673703" w:rsidRPr="007770C6" w:rsidRDefault="00673703" w:rsidP="007770C6">
      <w:pPr>
        <w:pStyle w:val="paragraphsub"/>
      </w:pPr>
      <w:r w:rsidRPr="007770C6">
        <w:tab/>
        <w:t>(</w:t>
      </w:r>
      <w:proofErr w:type="spellStart"/>
      <w:r w:rsidRPr="007770C6">
        <w:t>i</w:t>
      </w:r>
      <w:proofErr w:type="spellEnd"/>
      <w:r w:rsidRPr="007770C6">
        <w:t>)</w:t>
      </w:r>
      <w:r w:rsidRPr="007770C6">
        <w:tab/>
        <w:t>the Prudential Standards made under section</w:t>
      </w:r>
      <w:r w:rsidR="007770C6" w:rsidRPr="007770C6">
        <w:t> </w:t>
      </w:r>
      <w:r w:rsidR="007E1045" w:rsidRPr="007770C6">
        <w:t>52M</w:t>
      </w:r>
      <w:r w:rsidR="00BA5FB7">
        <w:noBreakHyphen/>
      </w:r>
      <w:r w:rsidR="007E1045" w:rsidRPr="007770C6">
        <w:t>1</w:t>
      </w:r>
      <w:r w:rsidRPr="007770C6">
        <w:t>; and</w:t>
      </w:r>
    </w:p>
    <w:p w:rsidR="00673703" w:rsidRPr="007770C6" w:rsidRDefault="00673703" w:rsidP="007770C6">
      <w:pPr>
        <w:pStyle w:val="paragraphsub"/>
      </w:pPr>
      <w:r w:rsidRPr="007770C6">
        <w:tab/>
        <w:t>(ii)</w:t>
      </w:r>
      <w:r w:rsidRPr="007770C6">
        <w:tab/>
      </w:r>
      <w:r w:rsidR="006C4CF3" w:rsidRPr="007770C6">
        <w:t xml:space="preserve">the Aged Care (Transitional Provisions) Principles made under the </w:t>
      </w:r>
      <w:r w:rsidR="006C4CF3" w:rsidRPr="007770C6">
        <w:rPr>
          <w:i/>
        </w:rPr>
        <w:t>Aged Care (Transitional Provisions) Act 1997</w:t>
      </w:r>
      <w:r w:rsidRPr="007770C6">
        <w:t>;</w:t>
      </w:r>
    </w:p>
    <w:p w:rsidR="00532548" w:rsidRPr="007770C6" w:rsidRDefault="00F14198" w:rsidP="007770C6">
      <w:pPr>
        <w:pStyle w:val="paragraph"/>
      </w:pPr>
      <w:r w:rsidRPr="007770C6">
        <w:tab/>
        <w:t>(d)</w:t>
      </w:r>
      <w:r w:rsidRPr="007770C6">
        <w:tab/>
      </w:r>
      <w:r w:rsidR="00532548" w:rsidRPr="007770C6">
        <w:t xml:space="preserve">to charge no more than the amount permitted under the </w:t>
      </w:r>
      <w:r w:rsidR="002F1047" w:rsidRPr="007770C6">
        <w:t>Fees and Payments Principles</w:t>
      </w:r>
      <w:r w:rsidR="00532548" w:rsidRPr="007770C6">
        <w:t xml:space="preserve"> by way of a booking fee for </w:t>
      </w:r>
      <w:r w:rsidR="007770C6" w:rsidRPr="007770C6">
        <w:rPr>
          <w:position w:val="6"/>
          <w:sz w:val="16"/>
        </w:rPr>
        <w:t>*</w:t>
      </w:r>
      <w:r w:rsidR="00532548" w:rsidRPr="007770C6">
        <w:t>respite care;</w:t>
      </w:r>
    </w:p>
    <w:p w:rsidR="002F1047" w:rsidRPr="007770C6" w:rsidRDefault="00F14198" w:rsidP="007770C6">
      <w:pPr>
        <w:pStyle w:val="paragraph"/>
      </w:pPr>
      <w:r w:rsidRPr="007770C6">
        <w:tab/>
        <w:t>(e)</w:t>
      </w:r>
      <w:r w:rsidRPr="007770C6">
        <w:tab/>
      </w:r>
      <w:r w:rsidR="002F1047" w:rsidRPr="007770C6">
        <w:t>to charge no more for any other care or services than an amount agreed beforehand with the care recipient, and to give the care recipient an itemised account of the other care or services;</w:t>
      </w:r>
    </w:p>
    <w:p w:rsidR="002F1047" w:rsidRPr="007770C6" w:rsidRDefault="00F14198" w:rsidP="007770C6">
      <w:pPr>
        <w:pStyle w:val="paragraph"/>
      </w:pPr>
      <w:r w:rsidRPr="007770C6">
        <w:tab/>
        <w:t>(f)</w:t>
      </w:r>
      <w:r w:rsidRPr="007770C6">
        <w:tab/>
      </w:r>
      <w:r w:rsidR="002F1047" w:rsidRPr="007770C6">
        <w:t xml:space="preserve">to provide such security of tenure for the care recipient’s </w:t>
      </w:r>
      <w:r w:rsidR="007770C6" w:rsidRPr="007770C6">
        <w:rPr>
          <w:position w:val="6"/>
          <w:sz w:val="16"/>
        </w:rPr>
        <w:t>*</w:t>
      </w:r>
      <w:r w:rsidR="002F1047" w:rsidRPr="007770C6">
        <w:t>place in the service as is specified in the User Rights Principles;</w:t>
      </w:r>
    </w:p>
    <w:p w:rsidR="002F1047" w:rsidRPr="007770C6" w:rsidRDefault="00F14198" w:rsidP="007770C6">
      <w:pPr>
        <w:pStyle w:val="paragraph"/>
      </w:pPr>
      <w:r w:rsidRPr="007770C6">
        <w:tab/>
        <w:t>(g)</w:t>
      </w:r>
      <w:r w:rsidRPr="007770C6">
        <w:tab/>
      </w:r>
      <w:r w:rsidR="002F1047" w:rsidRPr="007770C6">
        <w:t>to comply with the requirements of Division</w:t>
      </w:r>
      <w:r w:rsidR="007770C6" w:rsidRPr="007770C6">
        <w:t> </w:t>
      </w:r>
      <w:r w:rsidR="002F1047" w:rsidRPr="007770C6">
        <w:t>36</w:t>
      </w:r>
      <w:r w:rsidR="006C4CF3" w:rsidRPr="007770C6">
        <w:t xml:space="preserve"> </w:t>
      </w:r>
      <w:r w:rsidR="002F1047" w:rsidRPr="007770C6">
        <w:t xml:space="preserve">in relation to </w:t>
      </w:r>
      <w:r w:rsidR="007770C6" w:rsidRPr="007770C6">
        <w:rPr>
          <w:position w:val="6"/>
          <w:sz w:val="16"/>
        </w:rPr>
        <w:t>*</w:t>
      </w:r>
      <w:r w:rsidR="002F1047" w:rsidRPr="007770C6">
        <w:t>extra service agreements;</w:t>
      </w:r>
    </w:p>
    <w:p w:rsidR="002F1047" w:rsidRPr="007770C6" w:rsidRDefault="00F14198" w:rsidP="007770C6">
      <w:pPr>
        <w:pStyle w:val="paragraph"/>
      </w:pPr>
      <w:r w:rsidRPr="007770C6">
        <w:tab/>
        <w:t>(h)</w:t>
      </w:r>
      <w:r w:rsidRPr="007770C6">
        <w:tab/>
      </w:r>
      <w:r w:rsidR="002F1047" w:rsidRPr="007770C6">
        <w:t xml:space="preserve">to offer to enter into a </w:t>
      </w:r>
      <w:r w:rsidR="007770C6" w:rsidRPr="007770C6">
        <w:rPr>
          <w:position w:val="6"/>
          <w:sz w:val="16"/>
        </w:rPr>
        <w:t>*</w:t>
      </w:r>
      <w:r w:rsidR="002F1047" w:rsidRPr="007770C6">
        <w:t xml:space="preserve">resident agreement with the care recipient, and, if the care recipient wishes, </w:t>
      </w:r>
      <w:r w:rsidRPr="007770C6">
        <w:t>to enter into such an agreement</w:t>
      </w:r>
      <w:r w:rsidR="002F1047" w:rsidRPr="007770C6">
        <w:t>;</w:t>
      </w:r>
    </w:p>
    <w:p w:rsidR="00035828" w:rsidRPr="007770C6" w:rsidRDefault="00F14198" w:rsidP="007770C6">
      <w:pPr>
        <w:pStyle w:val="paragraph"/>
      </w:pPr>
      <w:r w:rsidRPr="007770C6">
        <w:tab/>
        <w:t>(</w:t>
      </w:r>
      <w:proofErr w:type="spellStart"/>
      <w:r w:rsidRPr="007770C6">
        <w:t>i</w:t>
      </w:r>
      <w:proofErr w:type="spellEnd"/>
      <w:r w:rsidRPr="007770C6">
        <w:t>)</w:t>
      </w:r>
      <w:r w:rsidRPr="007770C6">
        <w:tab/>
      </w:r>
      <w:r w:rsidR="00035828" w:rsidRPr="007770C6">
        <w:t>to comply with the requirements of Division</w:t>
      </w:r>
      <w:r w:rsidR="007770C6" w:rsidRPr="007770C6">
        <w:t> </w:t>
      </w:r>
      <w:r w:rsidR="00035828" w:rsidRPr="007770C6">
        <w:t xml:space="preserve">62 in relation to </w:t>
      </w:r>
      <w:r w:rsidR="007770C6" w:rsidRPr="007770C6">
        <w:rPr>
          <w:position w:val="6"/>
          <w:sz w:val="16"/>
        </w:rPr>
        <w:t>*</w:t>
      </w:r>
      <w:r w:rsidR="00035828" w:rsidRPr="007770C6">
        <w:t>personal information relating to the care recipient;</w:t>
      </w:r>
    </w:p>
    <w:p w:rsidR="00035828" w:rsidRPr="007770C6" w:rsidRDefault="00F14198" w:rsidP="007770C6">
      <w:pPr>
        <w:pStyle w:val="paragraph"/>
      </w:pPr>
      <w:r w:rsidRPr="007770C6">
        <w:tab/>
        <w:t>(j)</w:t>
      </w:r>
      <w:r w:rsidRPr="007770C6">
        <w:tab/>
      </w:r>
      <w:r w:rsidR="00035828" w:rsidRPr="007770C6">
        <w:t>to comply with the requirements of section</w:t>
      </w:r>
      <w:r w:rsidR="007770C6" w:rsidRPr="007770C6">
        <w:t> </w:t>
      </w:r>
      <w:r w:rsidR="00035828" w:rsidRPr="007770C6">
        <w:t>56</w:t>
      </w:r>
      <w:r w:rsidR="00BA5FB7">
        <w:noBreakHyphen/>
      </w:r>
      <w:r w:rsidR="00035828" w:rsidRPr="007770C6">
        <w:t>4 in relation to resolution of complaints;</w:t>
      </w:r>
    </w:p>
    <w:p w:rsidR="00035828" w:rsidRPr="007770C6" w:rsidRDefault="00F14198" w:rsidP="007770C6">
      <w:pPr>
        <w:pStyle w:val="paragraph"/>
      </w:pPr>
      <w:r w:rsidRPr="007770C6">
        <w:tab/>
        <w:t>(k)</w:t>
      </w:r>
      <w:r w:rsidRPr="007770C6">
        <w:tab/>
      </w:r>
      <w:r w:rsidR="00035828" w:rsidRPr="007770C6">
        <w:t>to allow people acting for care recipients to have such access to the service as is specified in the User Rights Principles;</w:t>
      </w:r>
    </w:p>
    <w:p w:rsidR="00035828" w:rsidRPr="007770C6" w:rsidRDefault="00F14198" w:rsidP="007770C6">
      <w:pPr>
        <w:pStyle w:val="paragraph"/>
      </w:pPr>
      <w:r w:rsidRPr="007770C6">
        <w:tab/>
        <w:t>(l)</w:t>
      </w:r>
      <w:r w:rsidRPr="007770C6">
        <w:tab/>
      </w:r>
      <w:r w:rsidR="00035828" w:rsidRPr="007770C6">
        <w:t xml:space="preserve">to allow people acting for bodies that have been paid </w:t>
      </w:r>
      <w:r w:rsidR="007770C6" w:rsidRPr="007770C6">
        <w:rPr>
          <w:position w:val="6"/>
          <w:sz w:val="16"/>
        </w:rPr>
        <w:t>*</w:t>
      </w:r>
      <w:r w:rsidR="00035828" w:rsidRPr="007770C6">
        <w:t>advocacy grants under Part</w:t>
      </w:r>
      <w:r w:rsidR="007770C6" w:rsidRPr="007770C6">
        <w:t> </w:t>
      </w:r>
      <w:r w:rsidR="00035828" w:rsidRPr="007770C6">
        <w:t xml:space="preserve">5.5, or </w:t>
      </w:r>
      <w:r w:rsidR="007770C6" w:rsidRPr="007770C6">
        <w:rPr>
          <w:position w:val="6"/>
          <w:sz w:val="16"/>
        </w:rPr>
        <w:t>*</w:t>
      </w:r>
      <w:r w:rsidR="00035828" w:rsidRPr="007770C6">
        <w:t xml:space="preserve">community visitors </w:t>
      </w:r>
      <w:r w:rsidR="00035828" w:rsidRPr="007770C6">
        <w:lastRenderedPageBreak/>
        <w:t>grants under Part</w:t>
      </w:r>
      <w:r w:rsidR="007770C6" w:rsidRPr="007770C6">
        <w:t> </w:t>
      </w:r>
      <w:r w:rsidR="00035828" w:rsidRPr="007770C6">
        <w:t>5.6, to have such access to the service as is specified in the User Rights Principles;</w:t>
      </w:r>
    </w:p>
    <w:p w:rsidR="00035828" w:rsidRPr="007770C6" w:rsidRDefault="00F14198" w:rsidP="007770C6">
      <w:pPr>
        <w:pStyle w:val="paragraph"/>
      </w:pPr>
      <w:r w:rsidRPr="007770C6">
        <w:tab/>
        <w:t>(m)</w:t>
      </w:r>
      <w:r w:rsidRPr="007770C6">
        <w:tab/>
      </w:r>
      <w:r w:rsidR="00035828" w:rsidRPr="007770C6">
        <w:t>not to act in a way which is inconsistent with any rights and responsibilities of care recipients that are specified in the User Rights Principles;</w:t>
      </w:r>
    </w:p>
    <w:p w:rsidR="00035828" w:rsidRPr="007770C6" w:rsidRDefault="00F14198" w:rsidP="007770C6">
      <w:pPr>
        <w:pStyle w:val="paragraph"/>
      </w:pPr>
      <w:r w:rsidRPr="007770C6">
        <w:tab/>
        <w:t>(n)</w:t>
      </w:r>
      <w:r w:rsidRPr="007770C6">
        <w:tab/>
      </w:r>
      <w:r w:rsidR="00035828" w:rsidRPr="007770C6">
        <w:t>such other responsibilities as are specified in the Fees and Payments Principles</w:t>
      </w:r>
      <w:r w:rsidR="006C4CF3" w:rsidRPr="007770C6">
        <w:t xml:space="preserve"> and the User Rights Principles</w:t>
      </w:r>
      <w:r w:rsidR="00035828" w:rsidRPr="007770C6">
        <w:t>.</w:t>
      </w:r>
    </w:p>
    <w:p w:rsidR="00532548" w:rsidRPr="007770C6" w:rsidRDefault="00325AAE" w:rsidP="007770C6">
      <w:pPr>
        <w:pStyle w:val="ItemHead"/>
      </w:pPr>
      <w:r w:rsidRPr="007770C6">
        <w:t>154</w:t>
      </w:r>
      <w:r w:rsidR="00035828" w:rsidRPr="007770C6">
        <w:t xml:space="preserve">  Paragraphs 56</w:t>
      </w:r>
      <w:r w:rsidR="00BA5FB7">
        <w:noBreakHyphen/>
      </w:r>
      <w:r w:rsidR="00035828" w:rsidRPr="007770C6">
        <w:t>2(a) to (j)</w:t>
      </w:r>
    </w:p>
    <w:p w:rsidR="00035828" w:rsidRPr="007770C6" w:rsidRDefault="00035828" w:rsidP="007770C6">
      <w:pPr>
        <w:pStyle w:val="Item"/>
      </w:pPr>
      <w:r w:rsidRPr="007770C6">
        <w:t>Repeal the paragraphs, substitute:</w:t>
      </w:r>
    </w:p>
    <w:p w:rsidR="00F14198" w:rsidRPr="007770C6" w:rsidRDefault="00C50FB4" w:rsidP="007770C6">
      <w:pPr>
        <w:pStyle w:val="paragraph"/>
        <w:keepNext/>
        <w:keepLines/>
      </w:pPr>
      <w:r w:rsidRPr="007770C6">
        <w:tab/>
        <w:t>(a)</w:t>
      </w:r>
      <w:r w:rsidRPr="007770C6">
        <w:tab/>
      </w:r>
      <w:r w:rsidR="00F14198" w:rsidRPr="007770C6">
        <w:t xml:space="preserve">not to charge for the care recipient’s </w:t>
      </w:r>
      <w:r w:rsidR="007770C6" w:rsidRPr="007770C6">
        <w:rPr>
          <w:position w:val="6"/>
          <w:sz w:val="16"/>
        </w:rPr>
        <w:t>*</w:t>
      </w:r>
      <w:r w:rsidR="00F14198" w:rsidRPr="007770C6">
        <w:t>entry to the service through which the care is, or is to be, provided;</w:t>
      </w:r>
    </w:p>
    <w:p w:rsidR="00F14198" w:rsidRPr="007770C6" w:rsidRDefault="00C50FB4" w:rsidP="007770C6">
      <w:pPr>
        <w:pStyle w:val="paragraph"/>
      </w:pPr>
      <w:r w:rsidRPr="007770C6">
        <w:tab/>
        <w:t>(b)</w:t>
      </w:r>
      <w:r w:rsidRPr="007770C6">
        <w:tab/>
      </w:r>
      <w:r w:rsidR="00F14198" w:rsidRPr="007770C6">
        <w:t xml:space="preserve">if the care recipient is not a </w:t>
      </w:r>
      <w:r w:rsidR="007770C6" w:rsidRPr="007770C6">
        <w:rPr>
          <w:position w:val="6"/>
          <w:sz w:val="16"/>
        </w:rPr>
        <w:t>*</w:t>
      </w:r>
      <w:r w:rsidR="00F14198" w:rsidRPr="007770C6">
        <w:t>continuing care recipient:</w:t>
      </w:r>
    </w:p>
    <w:p w:rsidR="00F14198" w:rsidRPr="007770C6" w:rsidRDefault="00F14198" w:rsidP="007770C6">
      <w:pPr>
        <w:pStyle w:val="paragraphsub"/>
      </w:pPr>
      <w:r w:rsidRPr="007770C6">
        <w:tab/>
        <w:t>(</w:t>
      </w:r>
      <w:proofErr w:type="spellStart"/>
      <w:r w:rsidRPr="007770C6">
        <w:t>i</w:t>
      </w:r>
      <w:proofErr w:type="spellEnd"/>
      <w:r w:rsidRPr="007770C6">
        <w:t>)</w:t>
      </w:r>
      <w:r w:rsidRPr="007770C6">
        <w:tab/>
      </w:r>
      <w:r w:rsidR="00656E88" w:rsidRPr="007770C6">
        <w:t>to charge no more for provision of the care and services that it is the approved provider’s responsibility to provide under paragraph</w:t>
      </w:r>
      <w:r w:rsidR="007770C6" w:rsidRPr="007770C6">
        <w:t xml:space="preserve"> </w:t>
      </w:r>
      <w:r w:rsidR="00656E88" w:rsidRPr="007770C6">
        <w:t>54</w:t>
      </w:r>
      <w:r w:rsidR="00BA5FB7">
        <w:noBreakHyphen/>
      </w:r>
      <w:r w:rsidR="00656E88" w:rsidRPr="007770C6">
        <w:t>1(1)(a) than the amount permitted under Division</w:t>
      </w:r>
      <w:r w:rsidR="007770C6" w:rsidRPr="007770C6">
        <w:t> </w:t>
      </w:r>
      <w:r w:rsidR="00656E88" w:rsidRPr="007770C6">
        <w:t>52D</w:t>
      </w:r>
      <w:r w:rsidRPr="007770C6">
        <w:t>;</w:t>
      </w:r>
      <w:r w:rsidR="00EA6EA3" w:rsidRPr="007770C6">
        <w:t xml:space="preserve"> and</w:t>
      </w:r>
    </w:p>
    <w:p w:rsidR="00F14198" w:rsidRPr="007770C6" w:rsidRDefault="00F14198" w:rsidP="007770C6">
      <w:pPr>
        <w:pStyle w:val="paragraphsub"/>
      </w:pPr>
      <w:r w:rsidRPr="007770C6">
        <w:tab/>
        <w:t>(ii)</w:t>
      </w:r>
      <w:r w:rsidRPr="007770C6">
        <w:tab/>
        <w:t xml:space="preserve">to comply with the other rules relating to </w:t>
      </w:r>
      <w:r w:rsidR="00656E88" w:rsidRPr="007770C6">
        <w:t>home care</w:t>
      </w:r>
      <w:r w:rsidRPr="007770C6">
        <w:t xml:space="preserve"> fees </w:t>
      </w:r>
      <w:r w:rsidR="00656E88" w:rsidRPr="007770C6">
        <w:t>set out in section</w:t>
      </w:r>
      <w:r w:rsidR="007770C6" w:rsidRPr="007770C6">
        <w:t> </w:t>
      </w:r>
      <w:r w:rsidR="00656E88" w:rsidRPr="007770C6">
        <w:t>52D</w:t>
      </w:r>
      <w:r w:rsidR="00BA5FB7">
        <w:noBreakHyphen/>
      </w:r>
      <w:r w:rsidR="00656E88" w:rsidRPr="007770C6">
        <w:t>1</w:t>
      </w:r>
      <w:r w:rsidRPr="007770C6">
        <w:t>;</w:t>
      </w:r>
    </w:p>
    <w:p w:rsidR="00F14198" w:rsidRPr="007770C6" w:rsidRDefault="00C50FB4" w:rsidP="007770C6">
      <w:pPr>
        <w:pStyle w:val="paragraph"/>
      </w:pPr>
      <w:r w:rsidRPr="007770C6">
        <w:tab/>
        <w:t>(c)</w:t>
      </w:r>
      <w:r w:rsidRPr="007770C6">
        <w:tab/>
      </w:r>
      <w:r w:rsidR="00F14198" w:rsidRPr="007770C6">
        <w:t>if the care recipient is a continuing care recipient:</w:t>
      </w:r>
    </w:p>
    <w:p w:rsidR="00F14198" w:rsidRPr="007770C6" w:rsidRDefault="00F14198" w:rsidP="007770C6">
      <w:pPr>
        <w:pStyle w:val="paragraphsub"/>
      </w:pPr>
      <w:r w:rsidRPr="007770C6">
        <w:tab/>
        <w:t>(</w:t>
      </w:r>
      <w:proofErr w:type="spellStart"/>
      <w:r w:rsidRPr="007770C6">
        <w:t>i</w:t>
      </w:r>
      <w:proofErr w:type="spellEnd"/>
      <w:r w:rsidRPr="007770C6">
        <w:t>)</w:t>
      </w:r>
      <w:r w:rsidRPr="007770C6">
        <w:tab/>
        <w:t>to charge no more for provision of the care and services that it is the approved provider’s responsibility to provide under paragraph</w:t>
      </w:r>
      <w:r w:rsidR="007770C6" w:rsidRPr="007770C6">
        <w:t xml:space="preserve"> </w:t>
      </w:r>
      <w:r w:rsidRPr="007770C6">
        <w:t>54</w:t>
      </w:r>
      <w:r w:rsidR="00BA5FB7">
        <w:noBreakHyphen/>
      </w:r>
      <w:r w:rsidRPr="007770C6">
        <w:t>1(1)(a) than the amount permitted under Division</w:t>
      </w:r>
      <w:r w:rsidR="007770C6" w:rsidRPr="007770C6">
        <w:t> </w:t>
      </w:r>
      <w:r w:rsidR="00656E88" w:rsidRPr="007770C6">
        <w:t>60</w:t>
      </w:r>
      <w:r w:rsidRPr="007770C6">
        <w:t xml:space="preserve"> of the </w:t>
      </w:r>
      <w:r w:rsidRPr="007770C6">
        <w:rPr>
          <w:i/>
        </w:rPr>
        <w:t>Aged Care (Transitional Provisions) Act 1997</w:t>
      </w:r>
      <w:r w:rsidRPr="007770C6">
        <w:t>;</w:t>
      </w:r>
      <w:r w:rsidR="00EA6EA3" w:rsidRPr="007770C6">
        <w:t xml:space="preserve"> and</w:t>
      </w:r>
    </w:p>
    <w:p w:rsidR="00F14198" w:rsidRPr="007770C6" w:rsidRDefault="00F14198" w:rsidP="007770C6">
      <w:pPr>
        <w:pStyle w:val="paragraphsub"/>
      </w:pPr>
      <w:r w:rsidRPr="007770C6">
        <w:tab/>
        <w:t>(ii)</w:t>
      </w:r>
      <w:r w:rsidRPr="007770C6">
        <w:tab/>
        <w:t>to comply with the other rules relating to resident fees set out in section</w:t>
      </w:r>
      <w:r w:rsidR="007770C6" w:rsidRPr="007770C6">
        <w:t> </w:t>
      </w:r>
      <w:r w:rsidR="00656E88" w:rsidRPr="007770C6">
        <w:t>60</w:t>
      </w:r>
      <w:r w:rsidR="00BA5FB7">
        <w:noBreakHyphen/>
      </w:r>
      <w:r w:rsidRPr="007770C6">
        <w:t xml:space="preserve">1 of the </w:t>
      </w:r>
      <w:r w:rsidRPr="007770C6">
        <w:rPr>
          <w:i/>
        </w:rPr>
        <w:t>Aged Care (Transitional Provisions) Act 1997</w:t>
      </w:r>
      <w:r w:rsidRPr="007770C6">
        <w:t>;</w:t>
      </w:r>
    </w:p>
    <w:p w:rsidR="00035828" w:rsidRPr="007770C6" w:rsidRDefault="00C50FB4" w:rsidP="007770C6">
      <w:pPr>
        <w:pStyle w:val="paragraph"/>
      </w:pPr>
      <w:r w:rsidRPr="007770C6">
        <w:tab/>
        <w:t>(d)</w:t>
      </w:r>
      <w:r w:rsidRPr="007770C6">
        <w:tab/>
      </w:r>
      <w:r w:rsidR="00035828" w:rsidRPr="007770C6">
        <w:t>to charge no more for any other care or services than an amount agreed beforehand with the care recipient, and to give the care recipient an itemised account of the other care or services;</w:t>
      </w:r>
    </w:p>
    <w:p w:rsidR="00C50FB4" w:rsidRPr="007770C6" w:rsidRDefault="00C50FB4" w:rsidP="007770C6">
      <w:pPr>
        <w:pStyle w:val="paragraph"/>
      </w:pPr>
      <w:r w:rsidRPr="007770C6">
        <w:tab/>
        <w:t>(e)</w:t>
      </w:r>
      <w:r w:rsidRPr="007770C6">
        <w:tab/>
        <w:t>to provide such other care and services in accordance with the agreement between the approved provider and the care recipient;</w:t>
      </w:r>
    </w:p>
    <w:p w:rsidR="00035828" w:rsidRPr="007770C6" w:rsidRDefault="00C50FB4" w:rsidP="007770C6">
      <w:pPr>
        <w:pStyle w:val="paragraph"/>
      </w:pPr>
      <w:r w:rsidRPr="007770C6">
        <w:tab/>
        <w:t>(f)</w:t>
      </w:r>
      <w:r w:rsidRPr="007770C6">
        <w:tab/>
      </w:r>
      <w:r w:rsidR="00035828" w:rsidRPr="007770C6">
        <w:t xml:space="preserve">to provide such security of tenure for the care recipient’s </w:t>
      </w:r>
      <w:r w:rsidR="007770C6" w:rsidRPr="007770C6">
        <w:rPr>
          <w:position w:val="6"/>
          <w:sz w:val="16"/>
        </w:rPr>
        <w:t>*</w:t>
      </w:r>
      <w:r w:rsidR="00035828" w:rsidRPr="007770C6">
        <w:t>place in the service as is specified in the User Rights Principles;</w:t>
      </w:r>
    </w:p>
    <w:p w:rsidR="00035828" w:rsidRPr="007770C6" w:rsidRDefault="00C50FB4" w:rsidP="007770C6">
      <w:pPr>
        <w:pStyle w:val="paragraph"/>
      </w:pPr>
      <w:r w:rsidRPr="007770C6">
        <w:lastRenderedPageBreak/>
        <w:tab/>
        <w:t>(g)</w:t>
      </w:r>
      <w:r w:rsidRPr="007770C6">
        <w:tab/>
      </w:r>
      <w:r w:rsidR="00035828" w:rsidRPr="007770C6">
        <w:t xml:space="preserve">to offer to enter into a </w:t>
      </w:r>
      <w:r w:rsidR="007770C6" w:rsidRPr="007770C6">
        <w:rPr>
          <w:position w:val="6"/>
          <w:sz w:val="16"/>
        </w:rPr>
        <w:t>*</w:t>
      </w:r>
      <w:r w:rsidR="00F349DC" w:rsidRPr="007770C6">
        <w:t>home</w:t>
      </w:r>
      <w:r w:rsidR="00035828" w:rsidRPr="007770C6">
        <w:t xml:space="preserve"> care agreement with the care recipient, and, if the care recipient wishes, </w:t>
      </w:r>
      <w:r w:rsidR="00656E88" w:rsidRPr="007770C6">
        <w:t>to enter into such an agreement</w:t>
      </w:r>
      <w:r w:rsidR="00035828" w:rsidRPr="007770C6">
        <w:t>;</w:t>
      </w:r>
    </w:p>
    <w:p w:rsidR="00F349DC" w:rsidRPr="007770C6" w:rsidRDefault="00C50FB4" w:rsidP="007770C6">
      <w:pPr>
        <w:pStyle w:val="paragraph"/>
      </w:pPr>
      <w:r w:rsidRPr="007770C6">
        <w:tab/>
        <w:t>(h)</w:t>
      </w:r>
      <w:r w:rsidRPr="007770C6">
        <w:tab/>
      </w:r>
      <w:r w:rsidR="00F349DC" w:rsidRPr="007770C6">
        <w:t>to comply with the requirements of Division</w:t>
      </w:r>
      <w:r w:rsidR="007770C6" w:rsidRPr="007770C6">
        <w:t> </w:t>
      </w:r>
      <w:r w:rsidR="00F349DC" w:rsidRPr="007770C6">
        <w:t xml:space="preserve">62 in relation to </w:t>
      </w:r>
      <w:r w:rsidR="007770C6" w:rsidRPr="007770C6">
        <w:rPr>
          <w:position w:val="6"/>
          <w:sz w:val="16"/>
        </w:rPr>
        <w:t>*</w:t>
      </w:r>
      <w:r w:rsidR="00F349DC" w:rsidRPr="007770C6">
        <w:t>personal information relating to the care recipient;</w:t>
      </w:r>
    </w:p>
    <w:p w:rsidR="00F349DC" w:rsidRPr="007770C6" w:rsidRDefault="00C50FB4" w:rsidP="007770C6">
      <w:pPr>
        <w:pStyle w:val="paragraph"/>
      </w:pPr>
      <w:r w:rsidRPr="007770C6">
        <w:tab/>
        <w:t>(</w:t>
      </w:r>
      <w:proofErr w:type="spellStart"/>
      <w:r w:rsidRPr="007770C6">
        <w:t>i</w:t>
      </w:r>
      <w:proofErr w:type="spellEnd"/>
      <w:r w:rsidRPr="007770C6">
        <w:t>)</w:t>
      </w:r>
      <w:r w:rsidRPr="007770C6">
        <w:tab/>
      </w:r>
      <w:r w:rsidR="00F349DC" w:rsidRPr="007770C6">
        <w:t>to comply with the requirements of section</w:t>
      </w:r>
      <w:r w:rsidR="007770C6" w:rsidRPr="007770C6">
        <w:t> </w:t>
      </w:r>
      <w:r w:rsidR="00F349DC" w:rsidRPr="007770C6">
        <w:t>56</w:t>
      </w:r>
      <w:r w:rsidR="00BA5FB7">
        <w:noBreakHyphen/>
      </w:r>
      <w:r w:rsidR="00F349DC" w:rsidRPr="007770C6">
        <w:t>4 in relation to resolution of complaints;</w:t>
      </w:r>
    </w:p>
    <w:p w:rsidR="00F349DC" w:rsidRPr="007770C6" w:rsidRDefault="00C50FB4" w:rsidP="007770C6">
      <w:pPr>
        <w:pStyle w:val="paragraph"/>
      </w:pPr>
      <w:r w:rsidRPr="007770C6">
        <w:rPr>
          <w:i/>
        </w:rPr>
        <w:tab/>
      </w:r>
      <w:r w:rsidRPr="007770C6">
        <w:t>(j)</w:t>
      </w:r>
      <w:r w:rsidRPr="007770C6">
        <w:rPr>
          <w:i/>
        </w:rPr>
        <w:tab/>
      </w:r>
      <w:r w:rsidR="00F349DC" w:rsidRPr="007770C6">
        <w:t xml:space="preserve">to allow people acting for bodies that have been paid </w:t>
      </w:r>
      <w:r w:rsidR="007770C6" w:rsidRPr="007770C6">
        <w:rPr>
          <w:position w:val="6"/>
          <w:sz w:val="16"/>
        </w:rPr>
        <w:t>*</w:t>
      </w:r>
      <w:r w:rsidR="00F349DC" w:rsidRPr="007770C6">
        <w:t>advocacy grants under Part</w:t>
      </w:r>
      <w:r w:rsidR="007770C6" w:rsidRPr="007770C6">
        <w:t> </w:t>
      </w:r>
      <w:r w:rsidR="00F349DC" w:rsidRPr="007770C6">
        <w:t>5.5 to have such access to the service as is specified in the User Rights Principles;</w:t>
      </w:r>
    </w:p>
    <w:p w:rsidR="00F349DC" w:rsidRPr="007770C6" w:rsidRDefault="00C50FB4" w:rsidP="007770C6">
      <w:pPr>
        <w:pStyle w:val="paragraph"/>
      </w:pPr>
      <w:r w:rsidRPr="007770C6">
        <w:tab/>
        <w:t>(k)</w:t>
      </w:r>
      <w:r w:rsidRPr="007770C6">
        <w:tab/>
      </w:r>
      <w:r w:rsidR="00F349DC" w:rsidRPr="007770C6">
        <w:t>not to act in a way which is inconsistent with any rights and responsibilities of care recipients that are specified in the User Rights Principles;</w:t>
      </w:r>
    </w:p>
    <w:p w:rsidR="00F349DC" w:rsidRPr="007770C6" w:rsidRDefault="00C50FB4" w:rsidP="007770C6">
      <w:pPr>
        <w:pStyle w:val="paragraph"/>
      </w:pPr>
      <w:r w:rsidRPr="007770C6">
        <w:tab/>
        <w:t>(l)</w:t>
      </w:r>
      <w:r w:rsidRPr="007770C6">
        <w:tab/>
      </w:r>
      <w:r w:rsidR="00572C3C" w:rsidRPr="007770C6">
        <w:t>such other responsibilities as are specified in the Fees and Payments Principles and the User Rights Principles</w:t>
      </w:r>
      <w:r w:rsidR="00F349DC" w:rsidRPr="007770C6">
        <w:t>.</w:t>
      </w:r>
    </w:p>
    <w:p w:rsidR="00F349DC" w:rsidRPr="007770C6" w:rsidRDefault="00325AAE" w:rsidP="007770C6">
      <w:pPr>
        <w:pStyle w:val="ItemHead"/>
      </w:pPr>
      <w:r w:rsidRPr="007770C6">
        <w:t>155</w:t>
      </w:r>
      <w:r w:rsidR="00F349DC" w:rsidRPr="007770C6">
        <w:t xml:space="preserve">  Paragraphs 56</w:t>
      </w:r>
      <w:r w:rsidR="00BA5FB7">
        <w:noBreakHyphen/>
      </w:r>
      <w:r w:rsidR="00F349DC" w:rsidRPr="007770C6">
        <w:t>3(a) to (k)</w:t>
      </w:r>
    </w:p>
    <w:p w:rsidR="00F349DC" w:rsidRPr="007770C6" w:rsidRDefault="00F349DC" w:rsidP="007770C6">
      <w:pPr>
        <w:pStyle w:val="Item"/>
      </w:pPr>
      <w:r w:rsidRPr="007770C6">
        <w:t>Repeal the paragraphs, substitute:</w:t>
      </w:r>
    </w:p>
    <w:p w:rsidR="00656E88" w:rsidRPr="007770C6" w:rsidRDefault="00C130F0" w:rsidP="007770C6">
      <w:pPr>
        <w:pStyle w:val="paragraph"/>
      </w:pPr>
      <w:r w:rsidRPr="007770C6">
        <w:tab/>
        <w:t>(a)</w:t>
      </w:r>
      <w:r w:rsidRPr="007770C6">
        <w:tab/>
      </w:r>
      <w:r w:rsidR="00656E88" w:rsidRPr="007770C6">
        <w:t>to charge no more than the amount specified in, or worked out in accordance with, the User Rights Principles, for provision of the care and services that it is the approved provider’s responsibility under paragraph</w:t>
      </w:r>
      <w:r w:rsidR="007770C6" w:rsidRPr="007770C6">
        <w:t xml:space="preserve"> </w:t>
      </w:r>
      <w:r w:rsidR="00656E88" w:rsidRPr="007770C6">
        <w:t>54</w:t>
      </w:r>
      <w:r w:rsidR="00BA5FB7">
        <w:noBreakHyphen/>
      </w:r>
      <w:r w:rsidR="00656E88" w:rsidRPr="007770C6">
        <w:t>1(1)(a) to provide;</w:t>
      </w:r>
    </w:p>
    <w:p w:rsidR="00656E88" w:rsidRPr="007770C6" w:rsidRDefault="00C130F0" w:rsidP="007770C6">
      <w:pPr>
        <w:pStyle w:val="paragraph"/>
      </w:pPr>
      <w:r w:rsidRPr="007770C6">
        <w:tab/>
        <w:t>(b)</w:t>
      </w:r>
      <w:r w:rsidRPr="007770C6">
        <w:tab/>
      </w:r>
      <w:r w:rsidR="00656E88" w:rsidRPr="007770C6">
        <w:t xml:space="preserve">if the care recipient is not a </w:t>
      </w:r>
      <w:r w:rsidR="007770C6" w:rsidRPr="007770C6">
        <w:rPr>
          <w:position w:val="6"/>
          <w:sz w:val="16"/>
        </w:rPr>
        <w:t>*</w:t>
      </w:r>
      <w:r w:rsidR="00656E88" w:rsidRPr="007770C6">
        <w:t>continuing care recipient—to comply with the requirements of Part</w:t>
      </w:r>
      <w:r w:rsidR="007770C6" w:rsidRPr="007770C6">
        <w:t> </w:t>
      </w:r>
      <w:r w:rsidR="00656E88" w:rsidRPr="007770C6">
        <w:t xml:space="preserve">3A.2 in relation to any </w:t>
      </w:r>
      <w:r w:rsidR="007770C6" w:rsidRPr="007770C6">
        <w:rPr>
          <w:position w:val="6"/>
          <w:sz w:val="16"/>
        </w:rPr>
        <w:t>*</w:t>
      </w:r>
      <w:r w:rsidR="00656E88" w:rsidRPr="007770C6">
        <w:t>accommodation payment charged to the care recipient;</w:t>
      </w:r>
    </w:p>
    <w:p w:rsidR="00656E88" w:rsidRPr="007770C6" w:rsidRDefault="00C130F0" w:rsidP="007770C6">
      <w:pPr>
        <w:pStyle w:val="paragraph"/>
      </w:pPr>
      <w:r w:rsidRPr="007770C6">
        <w:tab/>
        <w:t>(c)</w:t>
      </w:r>
      <w:r w:rsidRPr="007770C6">
        <w:tab/>
      </w:r>
      <w:r w:rsidR="00656E88" w:rsidRPr="007770C6">
        <w:t>if the care recipient is a continuing care recipient:</w:t>
      </w:r>
    </w:p>
    <w:p w:rsidR="00EA6EA3" w:rsidRPr="007770C6" w:rsidRDefault="00656E88" w:rsidP="007770C6">
      <w:pPr>
        <w:pStyle w:val="paragraphsub"/>
      </w:pPr>
      <w:r w:rsidRPr="007770C6">
        <w:tab/>
        <w:t>(</w:t>
      </w:r>
      <w:proofErr w:type="spellStart"/>
      <w:r w:rsidRPr="007770C6">
        <w:t>i</w:t>
      </w:r>
      <w:proofErr w:type="spellEnd"/>
      <w:r w:rsidRPr="007770C6">
        <w:t>)</w:t>
      </w:r>
      <w:r w:rsidRPr="007770C6">
        <w:tab/>
      </w:r>
      <w:r w:rsidR="00EA6EA3" w:rsidRPr="007770C6">
        <w:t>to comply with the requirements of Division</w:t>
      </w:r>
      <w:r w:rsidR="007770C6" w:rsidRPr="007770C6">
        <w:t> </w:t>
      </w:r>
      <w:r w:rsidR="00EA6EA3" w:rsidRPr="007770C6">
        <w:t xml:space="preserve">57 of the </w:t>
      </w:r>
      <w:r w:rsidR="00EA6EA3" w:rsidRPr="007770C6">
        <w:rPr>
          <w:i/>
        </w:rPr>
        <w:t>Aged Care (Transitional Provisions) Act 1997</w:t>
      </w:r>
      <w:r w:rsidR="00EA6EA3" w:rsidRPr="007770C6">
        <w:t xml:space="preserve">, and the </w:t>
      </w:r>
      <w:r w:rsidR="00572C3C" w:rsidRPr="007770C6">
        <w:t>Aged Care (Transitional Provisions)</w:t>
      </w:r>
      <w:r w:rsidR="00572C3C" w:rsidRPr="007770C6">
        <w:rPr>
          <w:i/>
        </w:rPr>
        <w:t xml:space="preserve"> </w:t>
      </w:r>
      <w:r w:rsidR="00EA6EA3" w:rsidRPr="007770C6">
        <w:t xml:space="preserve">Principles made under that Act, in relation to any </w:t>
      </w:r>
      <w:r w:rsidR="007770C6" w:rsidRPr="007770C6">
        <w:rPr>
          <w:position w:val="6"/>
          <w:sz w:val="16"/>
        </w:rPr>
        <w:t>*</w:t>
      </w:r>
      <w:r w:rsidR="00EA6EA3" w:rsidRPr="007770C6">
        <w:t xml:space="preserve">accommodation bond charged </w:t>
      </w:r>
      <w:r w:rsidR="006C4CF3" w:rsidRPr="007770C6">
        <w:t>to</w:t>
      </w:r>
      <w:r w:rsidR="00EA6EA3" w:rsidRPr="007770C6">
        <w:t xml:space="preserve"> the care recipient; and</w:t>
      </w:r>
    </w:p>
    <w:p w:rsidR="00EA6EA3" w:rsidRPr="007770C6" w:rsidRDefault="00EA6EA3" w:rsidP="007770C6">
      <w:pPr>
        <w:pStyle w:val="paragraphsub"/>
      </w:pPr>
      <w:r w:rsidRPr="007770C6">
        <w:tab/>
        <w:t>(ii)</w:t>
      </w:r>
      <w:r w:rsidRPr="007770C6">
        <w:tab/>
        <w:t>to comp</w:t>
      </w:r>
      <w:r w:rsidR="00572C3C" w:rsidRPr="007770C6">
        <w:t>ly with the requirements of those</w:t>
      </w:r>
      <w:r w:rsidR="00572C3C" w:rsidRPr="007770C6">
        <w:rPr>
          <w:i/>
        </w:rPr>
        <w:t xml:space="preserve"> </w:t>
      </w:r>
      <w:r w:rsidR="00572C3C" w:rsidRPr="007770C6">
        <w:t xml:space="preserve">Principles </w:t>
      </w:r>
      <w:r w:rsidRPr="007770C6">
        <w:t xml:space="preserve">in relation to any </w:t>
      </w:r>
      <w:r w:rsidR="007770C6" w:rsidRPr="007770C6">
        <w:rPr>
          <w:position w:val="6"/>
          <w:sz w:val="16"/>
        </w:rPr>
        <w:t>*</w:t>
      </w:r>
      <w:r w:rsidRPr="007770C6">
        <w:t xml:space="preserve">accommodation charge charged </w:t>
      </w:r>
      <w:r w:rsidR="006C4CF3" w:rsidRPr="007770C6">
        <w:t>to</w:t>
      </w:r>
      <w:r w:rsidRPr="007770C6">
        <w:t xml:space="preserve"> the care recipient;</w:t>
      </w:r>
    </w:p>
    <w:p w:rsidR="00656E88" w:rsidRPr="007770C6" w:rsidRDefault="00C130F0" w:rsidP="007770C6">
      <w:pPr>
        <w:pStyle w:val="paragraph"/>
      </w:pPr>
      <w:r w:rsidRPr="007770C6">
        <w:tab/>
        <w:t>(d)</w:t>
      </w:r>
      <w:r w:rsidRPr="007770C6">
        <w:tab/>
      </w:r>
      <w:r w:rsidR="00656E88" w:rsidRPr="007770C6">
        <w:t xml:space="preserve">in relation to an </w:t>
      </w:r>
      <w:r w:rsidR="007770C6" w:rsidRPr="007770C6">
        <w:rPr>
          <w:position w:val="6"/>
          <w:sz w:val="16"/>
        </w:rPr>
        <w:t>*</w:t>
      </w:r>
      <w:r w:rsidR="00656E88" w:rsidRPr="007770C6">
        <w:t xml:space="preserve">entry contribution given or loaned under a </w:t>
      </w:r>
      <w:r w:rsidR="007770C6" w:rsidRPr="007770C6">
        <w:rPr>
          <w:position w:val="6"/>
          <w:sz w:val="16"/>
        </w:rPr>
        <w:t>*</w:t>
      </w:r>
      <w:r w:rsidR="00656E88" w:rsidRPr="007770C6">
        <w:t>formal agreement binding the approved provider and the care recipient—to comply with the requirements of:</w:t>
      </w:r>
    </w:p>
    <w:p w:rsidR="00656E88" w:rsidRPr="007770C6" w:rsidRDefault="00656E88" w:rsidP="007770C6">
      <w:pPr>
        <w:pStyle w:val="paragraphsub"/>
      </w:pPr>
      <w:r w:rsidRPr="007770C6">
        <w:tab/>
        <w:t>(</w:t>
      </w:r>
      <w:proofErr w:type="spellStart"/>
      <w:r w:rsidRPr="007770C6">
        <w:t>i</w:t>
      </w:r>
      <w:proofErr w:type="spellEnd"/>
      <w:r w:rsidRPr="007770C6">
        <w:t>)</w:t>
      </w:r>
      <w:r w:rsidRPr="007770C6">
        <w:tab/>
        <w:t>the Prudential Standards made under section</w:t>
      </w:r>
      <w:r w:rsidR="007770C6" w:rsidRPr="007770C6">
        <w:t> </w:t>
      </w:r>
      <w:r w:rsidRPr="007770C6">
        <w:t>52M</w:t>
      </w:r>
      <w:r w:rsidR="00BA5FB7">
        <w:noBreakHyphen/>
      </w:r>
      <w:r w:rsidRPr="007770C6">
        <w:t>1; and</w:t>
      </w:r>
    </w:p>
    <w:p w:rsidR="00597587" w:rsidRPr="007770C6" w:rsidRDefault="00597587" w:rsidP="007770C6">
      <w:pPr>
        <w:pStyle w:val="paragraphsub"/>
      </w:pPr>
      <w:r w:rsidRPr="007770C6">
        <w:lastRenderedPageBreak/>
        <w:tab/>
        <w:t>(ii)</w:t>
      </w:r>
      <w:r w:rsidRPr="007770C6">
        <w:tab/>
        <w:t xml:space="preserve">the Aged Care (Transitional Provisions) Principles made under the </w:t>
      </w:r>
      <w:r w:rsidRPr="007770C6">
        <w:rPr>
          <w:i/>
        </w:rPr>
        <w:t>Aged Care (Transitional Provisions) Act 1997</w:t>
      </w:r>
      <w:r w:rsidRPr="007770C6">
        <w:t>;</w:t>
      </w:r>
    </w:p>
    <w:p w:rsidR="00A069CE" w:rsidRPr="007770C6" w:rsidRDefault="00C130F0" w:rsidP="007770C6">
      <w:pPr>
        <w:pStyle w:val="paragraph"/>
      </w:pPr>
      <w:r w:rsidRPr="007770C6">
        <w:tab/>
        <w:t>(e)</w:t>
      </w:r>
      <w:r w:rsidRPr="007770C6">
        <w:tab/>
      </w:r>
      <w:r w:rsidR="00A069CE" w:rsidRPr="007770C6">
        <w:t>to charge no more for any other care or services than an amount agreed beforehand with the care recipient, and to give the care recipient an itemised account of the other care or services;</w:t>
      </w:r>
    </w:p>
    <w:p w:rsidR="00A069CE" w:rsidRPr="007770C6" w:rsidRDefault="00C130F0" w:rsidP="007770C6">
      <w:pPr>
        <w:pStyle w:val="paragraph"/>
      </w:pPr>
      <w:r w:rsidRPr="007770C6">
        <w:tab/>
        <w:t>(f)</w:t>
      </w:r>
      <w:r w:rsidRPr="007770C6">
        <w:tab/>
      </w:r>
      <w:r w:rsidR="00A069CE" w:rsidRPr="007770C6">
        <w:t xml:space="preserve">to provide such security of tenure for the care recipient’s </w:t>
      </w:r>
      <w:r w:rsidR="007770C6" w:rsidRPr="007770C6">
        <w:rPr>
          <w:position w:val="6"/>
          <w:sz w:val="16"/>
        </w:rPr>
        <w:t>*</w:t>
      </w:r>
      <w:r w:rsidR="00A069CE" w:rsidRPr="007770C6">
        <w:t xml:space="preserve">place in the service as is specified in the </w:t>
      </w:r>
      <w:r w:rsidR="00572C3C" w:rsidRPr="007770C6">
        <w:t>User Rights</w:t>
      </w:r>
      <w:r w:rsidR="00A069CE" w:rsidRPr="007770C6">
        <w:t xml:space="preserve"> Principles;</w:t>
      </w:r>
    </w:p>
    <w:p w:rsidR="00A069CE" w:rsidRPr="007770C6" w:rsidRDefault="00C130F0" w:rsidP="007770C6">
      <w:pPr>
        <w:pStyle w:val="paragraph"/>
      </w:pPr>
      <w:r w:rsidRPr="007770C6">
        <w:tab/>
        <w:t>(g)</w:t>
      </w:r>
      <w:r w:rsidRPr="007770C6">
        <w:tab/>
      </w:r>
      <w:r w:rsidR="00A069CE" w:rsidRPr="007770C6">
        <w:t>to comply with any requirements of the Fees and Payments Principles relating to:</w:t>
      </w:r>
    </w:p>
    <w:p w:rsidR="00A069CE" w:rsidRPr="007770C6" w:rsidRDefault="00A069CE" w:rsidP="007770C6">
      <w:pPr>
        <w:pStyle w:val="paragraphsub"/>
      </w:pPr>
      <w:r w:rsidRPr="007770C6">
        <w:tab/>
        <w:t>(</w:t>
      </w:r>
      <w:proofErr w:type="spellStart"/>
      <w:r w:rsidRPr="007770C6">
        <w:t>i</w:t>
      </w:r>
      <w:proofErr w:type="spellEnd"/>
      <w:r w:rsidRPr="007770C6">
        <w:t>)</w:t>
      </w:r>
      <w:r w:rsidRPr="007770C6">
        <w:tab/>
        <w:t>offering to enter into an agreement with the care recipient relating to the provision of care to the care recipient; or</w:t>
      </w:r>
    </w:p>
    <w:p w:rsidR="00A069CE" w:rsidRPr="007770C6" w:rsidRDefault="00A069CE" w:rsidP="007770C6">
      <w:pPr>
        <w:pStyle w:val="paragraphsub"/>
      </w:pPr>
      <w:r w:rsidRPr="007770C6">
        <w:tab/>
        <w:t>(ii)</w:t>
      </w:r>
      <w:r w:rsidRPr="007770C6">
        <w:tab/>
        <w:t>entering into such an agreement if the care recipient wishes;</w:t>
      </w:r>
    </w:p>
    <w:p w:rsidR="00A069CE" w:rsidRPr="007770C6" w:rsidRDefault="00C130F0" w:rsidP="007770C6">
      <w:pPr>
        <w:pStyle w:val="paragraph"/>
      </w:pPr>
      <w:r w:rsidRPr="007770C6">
        <w:tab/>
        <w:t>(h)</w:t>
      </w:r>
      <w:r w:rsidRPr="007770C6">
        <w:tab/>
      </w:r>
      <w:r w:rsidR="00A069CE" w:rsidRPr="007770C6">
        <w:t>to comply with the requirements of Division</w:t>
      </w:r>
      <w:r w:rsidR="007770C6" w:rsidRPr="007770C6">
        <w:t> </w:t>
      </w:r>
      <w:r w:rsidR="00A069CE" w:rsidRPr="007770C6">
        <w:t xml:space="preserve">62 in relation to </w:t>
      </w:r>
      <w:r w:rsidR="007770C6" w:rsidRPr="007770C6">
        <w:rPr>
          <w:position w:val="6"/>
          <w:sz w:val="16"/>
        </w:rPr>
        <w:t>*</w:t>
      </w:r>
      <w:r w:rsidR="00A069CE" w:rsidRPr="007770C6">
        <w:t>personal information relating to the care recipient;</w:t>
      </w:r>
    </w:p>
    <w:p w:rsidR="00A069CE" w:rsidRPr="007770C6" w:rsidRDefault="00C130F0" w:rsidP="007770C6">
      <w:pPr>
        <w:pStyle w:val="paragraph"/>
      </w:pPr>
      <w:r w:rsidRPr="007770C6">
        <w:tab/>
        <w:t>(</w:t>
      </w:r>
      <w:proofErr w:type="spellStart"/>
      <w:r w:rsidRPr="007770C6">
        <w:t>i</w:t>
      </w:r>
      <w:proofErr w:type="spellEnd"/>
      <w:r w:rsidRPr="007770C6">
        <w:t>)</w:t>
      </w:r>
      <w:r w:rsidRPr="007770C6">
        <w:tab/>
      </w:r>
      <w:r w:rsidR="00A069CE" w:rsidRPr="007770C6">
        <w:t>to comply with the requirements of section</w:t>
      </w:r>
      <w:r w:rsidR="007770C6" w:rsidRPr="007770C6">
        <w:t> </w:t>
      </w:r>
      <w:r w:rsidR="00A069CE" w:rsidRPr="007770C6">
        <w:t>56</w:t>
      </w:r>
      <w:r w:rsidR="00BA5FB7">
        <w:noBreakHyphen/>
      </w:r>
      <w:r w:rsidR="00A069CE" w:rsidRPr="007770C6">
        <w:t>4 in relation to resolution of complaints;</w:t>
      </w:r>
    </w:p>
    <w:p w:rsidR="00A069CE" w:rsidRPr="007770C6" w:rsidRDefault="00C130F0" w:rsidP="007770C6">
      <w:pPr>
        <w:pStyle w:val="paragraph"/>
      </w:pPr>
      <w:r w:rsidRPr="007770C6">
        <w:tab/>
        <w:t>(j)</w:t>
      </w:r>
      <w:r w:rsidRPr="007770C6">
        <w:tab/>
      </w:r>
      <w:r w:rsidR="00A069CE" w:rsidRPr="007770C6">
        <w:t>to allow people acting for care recipients to have such access to the service as is specified in the User Rights Principles;</w:t>
      </w:r>
    </w:p>
    <w:p w:rsidR="00A069CE" w:rsidRPr="007770C6" w:rsidRDefault="00C130F0" w:rsidP="007770C6">
      <w:pPr>
        <w:pStyle w:val="paragraph"/>
      </w:pPr>
      <w:r w:rsidRPr="007770C6">
        <w:rPr>
          <w:i/>
        </w:rPr>
        <w:tab/>
      </w:r>
      <w:r w:rsidRPr="007770C6">
        <w:t>(k)</w:t>
      </w:r>
      <w:r w:rsidRPr="007770C6">
        <w:rPr>
          <w:i/>
        </w:rPr>
        <w:tab/>
      </w:r>
      <w:r w:rsidR="00A069CE" w:rsidRPr="007770C6">
        <w:t xml:space="preserve">to allow people acting for bodies that have been paid </w:t>
      </w:r>
      <w:r w:rsidR="007770C6" w:rsidRPr="007770C6">
        <w:rPr>
          <w:position w:val="6"/>
          <w:sz w:val="16"/>
        </w:rPr>
        <w:t>*</w:t>
      </w:r>
      <w:r w:rsidR="00A069CE" w:rsidRPr="007770C6">
        <w:t>advocacy grants under Part</w:t>
      </w:r>
      <w:r w:rsidR="007770C6" w:rsidRPr="007770C6">
        <w:t> </w:t>
      </w:r>
      <w:r w:rsidR="00A069CE" w:rsidRPr="007770C6">
        <w:t>5.5 to have such access to the service as is specified in the User Rights Principles;</w:t>
      </w:r>
    </w:p>
    <w:p w:rsidR="00A069CE" w:rsidRPr="007770C6" w:rsidRDefault="00C130F0" w:rsidP="007770C6">
      <w:pPr>
        <w:pStyle w:val="paragraph"/>
        <w:rPr>
          <w:i/>
        </w:rPr>
      </w:pPr>
      <w:r w:rsidRPr="007770C6">
        <w:tab/>
        <w:t>(l)</w:t>
      </w:r>
      <w:r w:rsidRPr="007770C6">
        <w:tab/>
      </w:r>
      <w:r w:rsidR="00A069CE" w:rsidRPr="007770C6">
        <w:t>not to act in a way which is inconsistent with any rights and responsibilities of care recipients that are specified in the User Rights Principles;</w:t>
      </w:r>
    </w:p>
    <w:p w:rsidR="00A069CE" w:rsidRPr="007770C6" w:rsidRDefault="00C130F0" w:rsidP="007770C6">
      <w:pPr>
        <w:pStyle w:val="paragraph"/>
      </w:pPr>
      <w:r w:rsidRPr="007770C6">
        <w:tab/>
        <w:t>(m)</w:t>
      </w:r>
      <w:r w:rsidRPr="007770C6">
        <w:tab/>
      </w:r>
      <w:r w:rsidR="00572C3C" w:rsidRPr="007770C6">
        <w:t>such other responsibilities as are specified in the Fees and Payments Principles and the User Rights Principles</w:t>
      </w:r>
      <w:r w:rsidR="00A069CE" w:rsidRPr="007770C6">
        <w:t>.</w:t>
      </w:r>
    </w:p>
    <w:p w:rsidR="000D7E60" w:rsidRPr="007770C6" w:rsidRDefault="00325AAE" w:rsidP="007770C6">
      <w:pPr>
        <w:pStyle w:val="ItemHead"/>
      </w:pPr>
      <w:r w:rsidRPr="007770C6">
        <w:t>156</w:t>
      </w:r>
      <w:r w:rsidR="000D7E60" w:rsidRPr="007770C6">
        <w:t xml:space="preserve">  Paragraph 56</w:t>
      </w:r>
      <w:r w:rsidR="00BA5FB7">
        <w:noBreakHyphen/>
      </w:r>
      <w:r w:rsidR="000D7E60" w:rsidRPr="007770C6">
        <w:t>5(a)</w:t>
      </w:r>
    </w:p>
    <w:p w:rsidR="000D7E60" w:rsidRPr="007770C6" w:rsidRDefault="000D7E60" w:rsidP="007770C6">
      <w:pPr>
        <w:pStyle w:val="Item"/>
      </w:pPr>
      <w:r w:rsidRPr="007770C6">
        <w:t>Omit “subsidy is payable under Chapter</w:t>
      </w:r>
      <w:r w:rsidR="007770C6" w:rsidRPr="007770C6">
        <w:t> </w:t>
      </w:r>
      <w:r w:rsidRPr="007770C6">
        <w:t>3”, substitute “</w:t>
      </w:r>
      <w:r w:rsidR="007770C6" w:rsidRPr="007770C6">
        <w:rPr>
          <w:position w:val="6"/>
          <w:sz w:val="16"/>
        </w:rPr>
        <w:t>*</w:t>
      </w:r>
      <w:r w:rsidRPr="007770C6">
        <w:t>subsidy is payable”.</w:t>
      </w:r>
    </w:p>
    <w:p w:rsidR="00C05AF2" w:rsidRPr="007770C6" w:rsidRDefault="00325AAE" w:rsidP="007770C6">
      <w:pPr>
        <w:pStyle w:val="ItemHead"/>
      </w:pPr>
      <w:r w:rsidRPr="007770C6">
        <w:t>157</w:t>
      </w:r>
      <w:r w:rsidR="00C05AF2" w:rsidRPr="007770C6">
        <w:t xml:space="preserve">  Divisions</w:t>
      </w:r>
      <w:r w:rsidR="007770C6" w:rsidRPr="007770C6">
        <w:t> </w:t>
      </w:r>
      <w:r w:rsidR="00C05AF2" w:rsidRPr="007770C6">
        <w:t>57</w:t>
      </w:r>
      <w:r w:rsidR="00D31DF1" w:rsidRPr="007770C6">
        <w:t>,</w:t>
      </w:r>
      <w:r w:rsidR="00C05AF2" w:rsidRPr="007770C6">
        <w:t xml:space="preserve"> 57A</w:t>
      </w:r>
      <w:r w:rsidR="00D31DF1" w:rsidRPr="007770C6">
        <w:t xml:space="preserve"> and 5</w:t>
      </w:r>
      <w:r w:rsidR="00B43F37" w:rsidRPr="007770C6">
        <w:t>8</w:t>
      </w:r>
    </w:p>
    <w:p w:rsidR="00DE281A" w:rsidRPr="007770C6" w:rsidRDefault="00C05AF2" w:rsidP="007770C6">
      <w:pPr>
        <w:pStyle w:val="Item"/>
      </w:pPr>
      <w:r w:rsidRPr="007770C6">
        <w:t>Repeal the Divisions.</w:t>
      </w:r>
    </w:p>
    <w:p w:rsidR="006127FD" w:rsidRPr="007770C6" w:rsidRDefault="00325AAE" w:rsidP="007770C6">
      <w:pPr>
        <w:pStyle w:val="ItemHead"/>
      </w:pPr>
      <w:r w:rsidRPr="007770C6">
        <w:t>158</w:t>
      </w:r>
      <w:r w:rsidR="006127FD" w:rsidRPr="007770C6">
        <w:t xml:space="preserve">  Paragraph 59</w:t>
      </w:r>
      <w:r w:rsidR="00BA5FB7">
        <w:noBreakHyphen/>
      </w:r>
      <w:r w:rsidR="006127FD" w:rsidRPr="007770C6">
        <w:t>1(1)(b)</w:t>
      </w:r>
    </w:p>
    <w:p w:rsidR="006127FD" w:rsidRPr="007770C6" w:rsidRDefault="006127FD" w:rsidP="007770C6">
      <w:pPr>
        <w:pStyle w:val="Item"/>
      </w:pPr>
      <w:r w:rsidRPr="007770C6">
        <w:lastRenderedPageBreak/>
        <w:t>Omit “levels of”.</w:t>
      </w:r>
    </w:p>
    <w:p w:rsidR="00A6168A" w:rsidRPr="007770C6" w:rsidRDefault="00325AAE" w:rsidP="007770C6">
      <w:pPr>
        <w:pStyle w:val="ItemHead"/>
      </w:pPr>
      <w:r w:rsidRPr="007770C6">
        <w:t>159</w:t>
      </w:r>
      <w:r w:rsidR="00A6168A" w:rsidRPr="007770C6">
        <w:t xml:space="preserve">  Subsection</w:t>
      </w:r>
      <w:r w:rsidR="007770C6" w:rsidRPr="007770C6">
        <w:t xml:space="preserve"> </w:t>
      </w:r>
      <w:r w:rsidR="00A6168A" w:rsidRPr="007770C6">
        <w:t>59</w:t>
      </w:r>
      <w:r w:rsidR="00BA5FB7">
        <w:noBreakHyphen/>
      </w:r>
      <w:r w:rsidR="00A6168A" w:rsidRPr="007770C6">
        <w:t>1(3) (note)</w:t>
      </w:r>
    </w:p>
    <w:p w:rsidR="00A6168A" w:rsidRPr="007770C6" w:rsidRDefault="00A6168A" w:rsidP="007770C6">
      <w:pPr>
        <w:pStyle w:val="Item"/>
      </w:pPr>
      <w:r w:rsidRPr="007770C6">
        <w:t>Omit “</w:t>
      </w:r>
      <w:r w:rsidR="007770C6" w:rsidRPr="007770C6">
        <w:rPr>
          <w:position w:val="6"/>
          <w:sz w:val="16"/>
        </w:rPr>
        <w:t>*</w:t>
      </w:r>
      <w:r w:rsidRPr="007770C6">
        <w:t>accommodation bond agreement (see section</w:t>
      </w:r>
      <w:r w:rsidR="007770C6" w:rsidRPr="007770C6">
        <w:t> </w:t>
      </w:r>
      <w:r w:rsidRPr="007770C6">
        <w:t>57</w:t>
      </w:r>
      <w:r w:rsidR="00BA5FB7">
        <w:noBreakHyphen/>
      </w:r>
      <w:r w:rsidRPr="007770C6">
        <w:t xml:space="preserve">10) or </w:t>
      </w:r>
      <w:r w:rsidR="007770C6" w:rsidRPr="007770C6">
        <w:rPr>
          <w:position w:val="6"/>
          <w:sz w:val="16"/>
        </w:rPr>
        <w:t>*</w:t>
      </w:r>
      <w:r w:rsidRPr="007770C6">
        <w:t>accommodation charge agreement (see section</w:t>
      </w:r>
      <w:r w:rsidR="007770C6" w:rsidRPr="007770C6">
        <w:t> </w:t>
      </w:r>
      <w:r w:rsidRPr="007770C6">
        <w:t>57A</w:t>
      </w:r>
      <w:r w:rsidR="00BA5FB7">
        <w:noBreakHyphen/>
      </w:r>
      <w:r w:rsidRPr="007770C6">
        <w:t>4)”, substitute “accommodation agreement (see section</w:t>
      </w:r>
      <w:r w:rsidR="007770C6" w:rsidRPr="007770C6">
        <w:t> </w:t>
      </w:r>
      <w:r w:rsidRPr="007770C6">
        <w:t>52F</w:t>
      </w:r>
      <w:r w:rsidR="00BA5FB7">
        <w:noBreakHyphen/>
      </w:r>
      <w:r w:rsidRPr="007770C6">
        <w:t>6)”.</w:t>
      </w:r>
    </w:p>
    <w:p w:rsidR="009D13EE" w:rsidRPr="007770C6" w:rsidRDefault="00325AAE" w:rsidP="007770C6">
      <w:pPr>
        <w:pStyle w:val="ItemHead"/>
      </w:pPr>
      <w:r w:rsidRPr="007770C6">
        <w:t>160</w:t>
      </w:r>
      <w:r w:rsidR="009D13EE" w:rsidRPr="007770C6">
        <w:t xml:space="preserve">  Division</w:t>
      </w:r>
      <w:r w:rsidR="007770C6" w:rsidRPr="007770C6">
        <w:t> </w:t>
      </w:r>
      <w:r w:rsidR="009D13EE" w:rsidRPr="007770C6">
        <w:t>60</w:t>
      </w:r>
    </w:p>
    <w:p w:rsidR="009D13EE" w:rsidRPr="007770C6" w:rsidRDefault="009D13EE" w:rsidP="007770C6">
      <w:pPr>
        <w:pStyle w:val="Item"/>
      </w:pPr>
      <w:r w:rsidRPr="007770C6">
        <w:t>Repeal the Division.</w:t>
      </w:r>
    </w:p>
    <w:p w:rsidR="00A6168A" w:rsidRPr="007770C6" w:rsidRDefault="00325AAE" w:rsidP="007770C6">
      <w:pPr>
        <w:pStyle w:val="ItemHead"/>
      </w:pPr>
      <w:r w:rsidRPr="007770C6">
        <w:t>161</w:t>
      </w:r>
      <w:r w:rsidR="00A6168A" w:rsidRPr="007770C6">
        <w:t xml:space="preserve">  Subparagraph 62</w:t>
      </w:r>
      <w:r w:rsidR="00BA5FB7">
        <w:noBreakHyphen/>
      </w:r>
      <w:r w:rsidR="00A6168A" w:rsidRPr="007770C6">
        <w:t>1(b)(ii)</w:t>
      </w:r>
    </w:p>
    <w:p w:rsidR="00015C9B" w:rsidRPr="007770C6" w:rsidRDefault="00015C9B" w:rsidP="007770C6">
      <w:pPr>
        <w:pStyle w:val="Item"/>
      </w:pPr>
      <w:r w:rsidRPr="007770C6">
        <w:t>Before “</w:t>
      </w:r>
      <w:r w:rsidR="007770C6" w:rsidRPr="007770C6">
        <w:rPr>
          <w:position w:val="6"/>
          <w:sz w:val="16"/>
        </w:rPr>
        <w:t>*</w:t>
      </w:r>
      <w:r w:rsidRPr="007770C6">
        <w:t>accommodation</w:t>
      </w:r>
      <w:r w:rsidR="00B52240" w:rsidRPr="007770C6">
        <w:t xml:space="preserve"> bond</w:t>
      </w:r>
      <w:r w:rsidRPr="007770C6">
        <w:t>”, insert “</w:t>
      </w:r>
      <w:r w:rsidR="007770C6" w:rsidRPr="007770C6">
        <w:rPr>
          <w:position w:val="6"/>
          <w:sz w:val="16"/>
        </w:rPr>
        <w:t>*</w:t>
      </w:r>
      <w:r w:rsidRPr="007770C6">
        <w:t>refundable deposit balance or”.</w:t>
      </w:r>
    </w:p>
    <w:p w:rsidR="00015C9B" w:rsidRPr="007770C6" w:rsidRDefault="00325AAE" w:rsidP="007770C6">
      <w:pPr>
        <w:pStyle w:val="ItemHead"/>
      </w:pPr>
      <w:r w:rsidRPr="007770C6">
        <w:t>162</w:t>
      </w:r>
      <w:r w:rsidR="00015C9B" w:rsidRPr="007770C6">
        <w:t xml:space="preserve">  Subparagraph 62</w:t>
      </w:r>
      <w:r w:rsidR="00BA5FB7">
        <w:noBreakHyphen/>
      </w:r>
      <w:r w:rsidR="00015C9B" w:rsidRPr="007770C6">
        <w:t>1(b)(ii)</w:t>
      </w:r>
    </w:p>
    <w:p w:rsidR="00015C9B" w:rsidRPr="007770C6" w:rsidRDefault="00015C9B" w:rsidP="007770C6">
      <w:pPr>
        <w:pStyle w:val="Item"/>
      </w:pPr>
      <w:r w:rsidRPr="007770C6">
        <w:t>After “section</w:t>
      </w:r>
      <w:r w:rsidR="007770C6" w:rsidRPr="007770C6">
        <w:t> </w:t>
      </w:r>
      <w:r w:rsidRPr="007770C6">
        <w:t>57</w:t>
      </w:r>
      <w:r w:rsidR="00BA5FB7">
        <w:noBreakHyphen/>
      </w:r>
      <w:r w:rsidRPr="007770C6">
        <w:t xml:space="preserve">20”, insert “of the </w:t>
      </w:r>
      <w:r w:rsidRPr="007770C6">
        <w:rPr>
          <w:i/>
        </w:rPr>
        <w:t>Aged Care (Transitional Provisions) Act 1997</w:t>
      </w:r>
      <w:r w:rsidRPr="007770C6">
        <w:t>”.</w:t>
      </w:r>
    </w:p>
    <w:p w:rsidR="00D4299E" w:rsidRPr="007770C6" w:rsidRDefault="00325AAE" w:rsidP="007770C6">
      <w:pPr>
        <w:pStyle w:val="ItemHead"/>
      </w:pPr>
      <w:r w:rsidRPr="007770C6">
        <w:t>163</w:t>
      </w:r>
      <w:r w:rsidR="00D4299E" w:rsidRPr="007770C6">
        <w:t xml:space="preserve">  Subparagraph 62</w:t>
      </w:r>
      <w:r w:rsidR="00BA5FB7">
        <w:noBreakHyphen/>
      </w:r>
      <w:r w:rsidR="00D4299E" w:rsidRPr="007770C6">
        <w:t>1(b)(ii)</w:t>
      </w:r>
    </w:p>
    <w:p w:rsidR="00D4299E" w:rsidRPr="007770C6" w:rsidRDefault="00D4299E" w:rsidP="007770C6">
      <w:pPr>
        <w:pStyle w:val="Item"/>
      </w:pPr>
      <w:r w:rsidRPr="007770C6">
        <w:t>After “pay an”, insert “</w:t>
      </w:r>
      <w:r w:rsidR="007770C6" w:rsidRPr="007770C6">
        <w:rPr>
          <w:position w:val="6"/>
          <w:sz w:val="16"/>
        </w:rPr>
        <w:t>*</w:t>
      </w:r>
      <w:r w:rsidRPr="007770C6">
        <w:t xml:space="preserve">accommodation payment, </w:t>
      </w:r>
      <w:r w:rsidR="007770C6" w:rsidRPr="007770C6">
        <w:rPr>
          <w:position w:val="6"/>
          <w:sz w:val="16"/>
        </w:rPr>
        <w:t>*</w:t>
      </w:r>
      <w:r w:rsidRPr="007770C6">
        <w:t>accommodation contribution or”.</w:t>
      </w:r>
    </w:p>
    <w:p w:rsidR="005B5069" w:rsidRPr="007770C6" w:rsidRDefault="00325AAE" w:rsidP="007770C6">
      <w:pPr>
        <w:pStyle w:val="ItemHead"/>
      </w:pPr>
      <w:r w:rsidRPr="007770C6">
        <w:t>164</w:t>
      </w:r>
      <w:r w:rsidR="005B5069" w:rsidRPr="007770C6">
        <w:t xml:space="preserve">  </w:t>
      </w:r>
      <w:r w:rsidR="003A05AE" w:rsidRPr="007770C6">
        <w:t>S</w:t>
      </w:r>
      <w:r w:rsidR="005B5069" w:rsidRPr="007770C6">
        <w:t>ubparagraph 62</w:t>
      </w:r>
      <w:r w:rsidR="00BA5FB7">
        <w:noBreakHyphen/>
      </w:r>
      <w:r w:rsidR="005B5069" w:rsidRPr="007770C6">
        <w:t>1(b)(iv)</w:t>
      </w:r>
    </w:p>
    <w:p w:rsidR="005B5069" w:rsidRPr="007770C6" w:rsidRDefault="003A05AE" w:rsidP="007770C6">
      <w:pPr>
        <w:pStyle w:val="Item"/>
      </w:pPr>
      <w:r w:rsidRPr="007770C6">
        <w:t>Repeal the subparagraph, substitute:</w:t>
      </w:r>
    </w:p>
    <w:p w:rsidR="003A05AE" w:rsidRPr="007770C6" w:rsidRDefault="003A05AE" w:rsidP="007770C6">
      <w:pPr>
        <w:pStyle w:val="paragraphsub"/>
      </w:pPr>
      <w:r w:rsidRPr="007770C6">
        <w:tab/>
        <w:t>(iv)</w:t>
      </w:r>
      <w:r w:rsidRPr="007770C6">
        <w:tab/>
        <w:t xml:space="preserve">for the purpose of complying with an obligation under this Act or the </w:t>
      </w:r>
      <w:r w:rsidRPr="007770C6">
        <w:rPr>
          <w:i/>
        </w:rPr>
        <w:t>Aged Care (Transitional Provisions) Act 1997</w:t>
      </w:r>
      <w:r w:rsidRPr="007770C6">
        <w:t xml:space="preserve"> or any of the Principles made under section</w:t>
      </w:r>
      <w:r w:rsidR="007770C6" w:rsidRPr="007770C6">
        <w:t> </w:t>
      </w:r>
      <w:r w:rsidRPr="007770C6">
        <w:t>96</w:t>
      </w:r>
      <w:r w:rsidR="00BA5FB7">
        <w:noBreakHyphen/>
      </w:r>
      <w:r w:rsidRPr="007770C6">
        <w:t xml:space="preserve">1 of this Act or the </w:t>
      </w:r>
      <w:r w:rsidRPr="007770C6">
        <w:rPr>
          <w:i/>
        </w:rPr>
        <w:t>Aged Care (Transitional Provisions) Act 1997</w:t>
      </w:r>
      <w:r w:rsidRPr="007770C6">
        <w:t>;</w:t>
      </w:r>
    </w:p>
    <w:p w:rsidR="00D4299E" w:rsidRPr="007770C6" w:rsidRDefault="00325AAE" w:rsidP="007770C6">
      <w:pPr>
        <w:pStyle w:val="ItemHead"/>
      </w:pPr>
      <w:r w:rsidRPr="007770C6">
        <w:t>165</w:t>
      </w:r>
      <w:r w:rsidR="00D4299E" w:rsidRPr="007770C6">
        <w:t xml:space="preserve">  Paragraph 63</w:t>
      </w:r>
      <w:r w:rsidR="00BA5FB7">
        <w:noBreakHyphen/>
      </w:r>
      <w:r w:rsidR="00D4299E" w:rsidRPr="007770C6">
        <w:t>1(2)(a)</w:t>
      </w:r>
    </w:p>
    <w:p w:rsidR="00CC5855" w:rsidRPr="007770C6" w:rsidRDefault="00CC5855" w:rsidP="007770C6">
      <w:pPr>
        <w:pStyle w:val="Item"/>
      </w:pPr>
      <w:r w:rsidRPr="007770C6">
        <w:t>Omit “subsidy is payable under Chapter</w:t>
      </w:r>
      <w:r w:rsidR="007770C6" w:rsidRPr="007770C6">
        <w:t> </w:t>
      </w:r>
      <w:r w:rsidRPr="007770C6">
        <w:t>3”, substitute “</w:t>
      </w:r>
      <w:r w:rsidR="007770C6" w:rsidRPr="007770C6">
        <w:rPr>
          <w:position w:val="6"/>
          <w:sz w:val="16"/>
        </w:rPr>
        <w:t>*</w:t>
      </w:r>
      <w:r w:rsidRPr="007770C6">
        <w:t>subsidy is payable”.</w:t>
      </w:r>
    </w:p>
    <w:p w:rsidR="00CC5855" w:rsidRPr="007770C6" w:rsidRDefault="00325AAE" w:rsidP="007770C6">
      <w:pPr>
        <w:pStyle w:val="ItemHead"/>
      </w:pPr>
      <w:r w:rsidRPr="007770C6">
        <w:t>166</w:t>
      </w:r>
      <w:r w:rsidR="00CC5855" w:rsidRPr="007770C6">
        <w:t xml:space="preserve">  Sub</w:t>
      </w:r>
      <w:r w:rsidR="00702818" w:rsidRPr="007770C6">
        <w:t>section</w:t>
      </w:r>
      <w:r w:rsidR="007770C6" w:rsidRPr="007770C6">
        <w:t xml:space="preserve"> </w:t>
      </w:r>
      <w:r w:rsidR="00CC5855" w:rsidRPr="007770C6">
        <w:t>63</w:t>
      </w:r>
      <w:r w:rsidR="00BA5FB7">
        <w:noBreakHyphen/>
      </w:r>
      <w:r w:rsidR="00CC5855" w:rsidRPr="007770C6">
        <w:t>1AA(9)</w:t>
      </w:r>
      <w:r w:rsidR="00B52240" w:rsidRPr="007770C6">
        <w:t xml:space="preserve"> (</w:t>
      </w:r>
      <w:r w:rsidR="007770C6" w:rsidRPr="007770C6">
        <w:t>subparagraph (</w:t>
      </w:r>
      <w:r w:rsidR="00CC5855" w:rsidRPr="007770C6">
        <w:t>b)</w:t>
      </w:r>
      <w:r w:rsidR="00FD1C6D" w:rsidRPr="007770C6">
        <w:t>(</w:t>
      </w:r>
      <w:proofErr w:type="spellStart"/>
      <w:r w:rsidR="00FD1C6D" w:rsidRPr="007770C6">
        <w:t>i</w:t>
      </w:r>
      <w:proofErr w:type="spellEnd"/>
      <w:r w:rsidR="00FD1C6D" w:rsidRPr="007770C6">
        <w:t>)</w:t>
      </w:r>
      <w:r w:rsidR="00B52240" w:rsidRPr="007770C6">
        <w:t xml:space="preserve"> of the definition of </w:t>
      </w:r>
      <w:r w:rsidR="00B52240" w:rsidRPr="007770C6">
        <w:rPr>
          <w:i/>
        </w:rPr>
        <w:t>reportable assault</w:t>
      </w:r>
      <w:r w:rsidR="00B52240" w:rsidRPr="007770C6">
        <w:t>)</w:t>
      </w:r>
    </w:p>
    <w:p w:rsidR="00CC5855" w:rsidRPr="007770C6" w:rsidRDefault="00CC5855" w:rsidP="007770C6">
      <w:pPr>
        <w:pStyle w:val="Item"/>
      </w:pPr>
      <w:r w:rsidRPr="007770C6">
        <w:t>Omit “subsidy is payable under Chapter</w:t>
      </w:r>
      <w:r w:rsidR="007770C6" w:rsidRPr="007770C6">
        <w:t> </w:t>
      </w:r>
      <w:r w:rsidRPr="007770C6">
        <w:t>3”, substitute “</w:t>
      </w:r>
      <w:r w:rsidR="007770C6" w:rsidRPr="007770C6">
        <w:rPr>
          <w:position w:val="6"/>
          <w:sz w:val="16"/>
        </w:rPr>
        <w:t>*</w:t>
      </w:r>
      <w:r w:rsidRPr="007770C6">
        <w:t>subsidy is payable”.</w:t>
      </w:r>
    </w:p>
    <w:p w:rsidR="009704C8" w:rsidRPr="007770C6" w:rsidRDefault="00325AAE" w:rsidP="007770C6">
      <w:pPr>
        <w:pStyle w:val="ItemHead"/>
      </w:pPr>
      <w:r w:rsidRPr="007770C6">
        <w:lastRenderedPageBreak/>
        <w:t>167</w:t>
      </w:r>
      <w:r w:rsidR="009704C8" w:rsidRPr="007770C6">
        <w:t xml:space="preserve">  Paragraph 63</w:t>
      </w:r>
      <w:r w:rsidR="00BA5FB7">
        <w:noBreakHyphen/>
      </w:r>
      <w:r w:rsidR="009704C8" w:rsidRPr="007770C6">
        <w:t>2(2)(c)</w:t>
      </w:r>
    </w:p>
    <w:p w:rsidR="009704C8" w:rsidRPr="007770C6" w:rsidRDefault="00FD1C6D" w:rsidP="007770C6">
      <w:pPr>
        <w:pStyle w:val="Item"/>
      </w:pPr>
      <w:r w:rsidRPr="007770C6">
        <w:t>Omit “the Act”</w:t>
      </w:r>
      <w:r w:rsidR="009704C8" w:rsidRPr="007770C6">
        <w:t xml:space="preserve">, substitute “this Act and the </w:t>
      </w:r>
      <w:r w:rsidR="009704C8" w:rsidRPr="007770C6">
        <w:rPr>
          <w:i/>
        </w:rPr>
        <w:t>Aged Care (Transitional Provisions) Act 1997</w:t>
      </w:r>
      <w:r w:rsidR="009704C8" w:rsidRPr="007770C6">
        <w:t>”.</w:t>
      </w:r>
    </w:p>
    <w:p w:rsidR="00A6168A" w:rsidRPr="007770C6" w:rsidRDefault="00325AAE" w:rsidP="007770C6">
      <w:pPr>
        <w:pStyle w:val="ItemHead"/>
      </w:pPr>
      <w:r w:rsidRPr="007770C6">
        <w:t>168</w:t>
      </w:r>
      <w:r w:rsidR="00D4299E" w:rsidRPr="007770C6">
        <w:t xml:space="preserve">  After paragraph</w:t>
      </w:r>
      <w:r w:rsidR="007770C6" w:rsidRPr="007770C6">
        <w:t xml:space="preserve"> </w:t>
      </w:r>
      <w:r w:rsidR="00D4299E" w:rsidRPr="007770C6">
        <w:t>63</w:t>
      </w:r>
      <w:r w:rsidR="00BA5FB7">
        <w:noBreakHyphen/>
      </w:r>
      <w:r w:rsidR="00D4299E" w:rsidRPr="007770C6">
        <w:t>2(2)(c</w:t>
      </w:r>
      <w:r w:rsidR="00A6168A" w:rsidRPr="007770C6">
        <w:t>)</w:t>
      </w:r>
    </w:p>
    <w:p w:rsidR="00D4299E" w:rsidRPr="007770C6" w:rsidRDefault="00D4299E" w:rsidP="007770C6">
      <w:pPr>
        <w:pStyle w:val="Item"/>
      </w:pPr>
      <w:r w:rsidRPr="007770C6">
        <w:t>Insert:</w:t>
      </w:r>
    </w:p>
    <w:p w:rsidR="00A6168A" w:rsidRPr="007770C6" w:rsidRDefault="00D4299E" w:rsidP="007770C6">
      <w:pPr>
        <w:pStyle w:val="paragraph"/>
        <w:keepNext/>
        <w:keepLines/>
      </w:pPr>
      <w:r w:rsidRPr="007770C6">
        <w:tab/>
        <w:t>(</w:t>
      </w:r>
      <w:proofErr w:type="spellStart"/>
      <w:r w:rsidRPr="007770C6">
        <w:t>ca</w:t>
      </w:r>
      <w:proofErr w:type="spellEnd"/>
      <w:r w:rsidR="00A6168A" w:rsidRPr="007770C6">
        <w:t>)</w:t>
      </w:r>
      <w:r w:rsidR="00A6168A" w:rsidRPr="007770C6">
        <w:tab/>
        <w:t xml:space="preserve">the amounts of </w:t>
      </w:r>
      <w:r w:rsidR="007770C6" w:rsidRPr="007770C6">
        <w:rPr>
          <w:position w:val="6"/>
          <w:sz w:val="16"/>
        </w:rPr>
        <w:t>*</w:t>
      </w:r>
      <w:r w:rsidR="00A6168A" w:rsidRPr="007770C6">
        <w:t xml:space="preserve">accommodation payments and </w:t>
      </w:r>
      <w:r w:rsidR="007770C6" w:rsidRPr="007770C6">
        <w:rPr>
          <w:position w:val="6"/>
          <w:sz w:val="16"/>
        </w:rPr>
        <w:t>*</w:t>
      </w:r>
      <w:r w:rsidR="00A6168A" w:rsidRPr="007770C6">
        <w:t>accommodation contributions paid; and</w:t>
      </w:r>
    </w:p>
    <w:p w:rsidR="00D4299E" w:rsidRPr="007770C6" w:rsidRDefault="00D4299E" w:rsidP="007770C6">
      <w:pPr>
        <w:pStyle w:val="paragraph"/>
        <w:keepNext/>
        <w:keepLines/>
      </w:pPr>
      <w:r w:rsidRPr="007770C6">
        <w:tab/>
        <w:t>(</w:t>
      </w:r>
      <w:proofErr w:type="spellStart"/>
      <w:r w:rsidRPr="007770C6">
        <w:t>cb</w:t>
      </w:r>
      <w:proofErr w:type="spellEnd"/>
      <w:r w:rsidRPr="007770C6">
        <w:t>)</w:t>
      </w:r>
      <w:r w:rsidRPr="007770C6">
        <w:tab/>
        <w:t xml:space="preserve">the amounts of those accommodation payments and accommodation contributions paid as </w:t>
      </w:r>
      <w:r w:rsidR="007770C6" w:rsidRPr="007770C6">
        <w:rPr>
          <w:position w:val="6"/>
          <w:sz w:val="16"/>
        </w:rPr>
        <w:t>*</w:t>
      </w:r>
      <w:r w:rsidRPr="007770C6">
        <w:t xml:space="preserve">refundable deposits and </w:t>
      </w:r>
      <w:r w:rsidR="007770C6" w:rsidRPr="007770C6">
        <w:rPr>
          <w:position w:val="6"/>
          <w:sz w:val="16"/>
        </w:rPr>
        <w:t>*</w:t>
      </w:r>
      <w:r w:rsidRPr="007770C6">
        <w:t>daily payments; and</w:t>
      </w:r>
    </w:p>
    <w:p w:rsidR="00E12A7B" w:rsidRPr="007770C6" w:rsidRDefault="00325AAE" w:rsidP="007770C6">
      <w:pPr>
        <w:pStyle w:val="ItemHead"/>
      </w:pPr>
      <w:r w:rsidRPr="007770C6">
        <w:t>169</w:t>
      </w:r>
      <w:r w:rsidR="00E12A7B" w:rsidRPr="007770C6">
        <w:t xml:space="preserve">  Paragraph 66</w:t>
      </w:r>
      <w:r w:rsidR="00BA5FB7">
        <w:noBreakHyphen/>
      </w:r>
      <w:r w:rsidR="00E12A7B" w:rsidRPr="007770C6">
        <w:t>1(c)</w:t>
      </w:r>
    </w:p>
    <w:p w:rsidR="00E12A7B" w:rsidRPr="007770C6" w:rsidRDefault="00CC5855" w:rsidP="007770C6">
      <w:pPr>
        <w:pStyle w:val="Item"/>
      </w:pPr>
      <w:r w:rsidRPr="007770C6">
        <w:t>Omit</w:t>
      </w:r>
      <w:r w:rsidR="00E12A7B" w:rsidRPr="007770C6">
        <w:t xml:space="preserve"> “</w:t>
      </w:r>
      <w:r w:rsidRPr="007770C6">
        <w:t>subsidy under Chapter</w:t>
      </w:r>
      <w:r w:rsidR="007770C6" w:rsidRPr="007770C6">
        <w:t> </w:t>
      </w:r>
      <w:r w:rsidRPr="007770C6">
        <w:t>3</w:t>
      </w:r>
      <w:r w:rsidR="00E12A7B" w:rsidRPr="007770C6">
        <w:t xml:space="preserve">”, </w:t>
      </w:r>
      <w:r w:rsidRPr="007770C6">
        <w:t>substitute</w:t>
      </w:r>
      <w:r w:rsidR="00E12A7B" w:rsidRPr="007770C6">
        <w:t xml:space="preserve"> “</w:t>
      </w:r>
      <w:r w:rsidR="007770C6" w:rsidRPr="007770C6">
        <w:rPr>
          <w:position w:val="6"/>
          <w:sz w:val="16"/>
        </w:rPr>
        <w:t>*</w:t>
      </w:r>
      <w:r w:rsidRPr="007770C6">
        <w:t>subsidy</w:t>
      </w:r>
      <w:r w:rsidR="00E12A7B" w:rsidRPr="007770C6">
        <w:t>”.</w:t>
      </w:r>
    </w:p>
    <w:p w:rsidR="00E234EA" w:rsidRPr="007770C6" w:rsidRDefault="00325AAE" w:rsidP="007770C6">
      <w:pPr>
        <w:pStyle w:val="ItemHead"/>
      </w:pPr>
      <w:r w:rsidRPr="007770C6">
        <w:t>170</w:t>
      </w:r>
      <w:r w:rsidR="00E234EA" w:rsidRPr="007770C6">
        <w:t xml:space="preserve">  </w:t>
      </w:r>
      <w:r w:rsidR="00AB7296" w:rsidRPr="007770C6">
        <w:t>After p</w:t>
      </w:r>
      <w:r w:rsidR="00E234EA" w:rsidRPr="007770C6">
        <w:t>aragraph</w:t>
      </w:r>
      <w:r w:rsidR="007770C6" w:rsidRPr="007770C6">
        <w:t xml:space="preserve"> </w:t>
      </w:r>
      <w:r w:rsidR="00E234EA" w:rsidRPr="007770C6">
        <w:t>66</w:t>
      </w:r>
      <w:r w:rsidR="00BA5FB7">
        <w:noBreakHyphen/>
      </w:r>
      <w:r w:rsidR="00AB7296" w:rsidRPr="007770C6">
        <w:t>1(</w:t>
      </w:r>
      <w:proofErr w:type="spellStart"/>
      <w:r w:rsidR="00AB7296" w:rsidRPr="007770C6">
        <w:t>i</w:t>
      </w:r>
      <w:proofErr w:type="spellEnd"/>
      <w:r w:rsidR="00E234EA" w:rsidRPr="007770C6">
        <w:t>)</w:t>
      </w:r>
    </w:p>
    <w:p w:rsidR="00AB7296" w:rsidRPr="007770C6" w:rsidRDefault="00AB7296" w:rsidP="007770C6">
      <w:pPr>
        <w:pStyle w:val="Item"/>
      </w:pPr>
      <w:r w:rsidRPr="007770C6">
        <w:t>Insert:</w:t>
      </w:r>
    </w:p>
    <w:p w:rsidR="00AB7296" w:rsidRPr="007770C6" w:rsidRDefault="00AB7296" w:rsidP="007770C6">
      <w:pPr>
        <w:pStyle w:val="paragraph"/>
      </w:pPr>
      <w:r w:rsidRPr="007770C6">
        <w:tab/>
        <w:t>(</w:t>
      </w:r>
      <w:proofErr w:type="spellStart"/>
      <w:r w:rsidRPr="007770C6">
        <w:t>ia</w:t>
      </w:r>
      <w:proofErr w:type="spellEnd"/>
      <w:r w:rsidRPr="007770C6">
        <w:t>)</w:t>
      </w:r>
      <w:r w:rsidRPr="007770C6">
        <w:tab/>
        <w:t xml:space="preserve">prohibiting the charging of </w:t>
      </w:r>
      <w:r w:rsidR="007770C6" w:rsidRPr="007770C6">
        <w:rPr>
          <w:position w:val="6"/>
          <w:sz w:val="16"/>
        </w:rPr>
        <w:t>*</w:t>
      </w:r>
      <w:r w:rsidRPr="007770C6">
        <w:t xml:space="preserve">accommodation payments or </w:t>
      </w:r>
      <w:r w:rsidR="007770C6" w:rsidRPr="007770C6">
        <w:rPr>
          <w:position w:val="6"/>
          <w:sz w:val="16"/>
        </w:rPr>
        <w:t>*</w:t>
      </w:r>
      <w:r w:rsidRPr="007770C6">
        <w:t>accommodating contributions for:</w:t>
      </w:r>
    </w:p>
    <w:p w:rsidR="00AB7296" w:rsidRPr="007770C6" w:rsidRDefault="00AB7296" w:rsidP="007770C6">
      <w:pPr>
        <w:pStyle w:val="paragraphsub"/>
      </w:pPr>
      <w:r w:rsidRPr="007770C6">
        <w:tab/>
        <w:t>(</w:t>
      </w:r>
      <w:proofErr w:type="spellStart"/>
      <w:r w:rsidRPr="007770C6">
        <w:t>i</w:t>
      </w:r>
      <w:proofErr w:type="spellEnd"/>
      <w:r w:rsidRPr="007770C6">
        <w:t>)</w:t>
      </w:r>
      <w:r w:rsidRPr="007770C6">
        <w:tab/>
        <w:t>one or more specified residential care services; or</w:t>
      </w:r>
    </w:p>
    <w:p w:rsidR="00AB7296" w:rsidRPr="007770C6" w:rsidRDefault="00AB7296" w:rsidP="007770C6">
      <w:pPr>
        <w:pStyle w:val="paragraphsub"/>
      </w:pPr>
      <w:r w:rsidRPr="007770C6">
        <w:tab/>
        <w:t>(ii)</w:t>
      </w:r>
      <w:r w:rsidRPr="007770C6">
        <w:tab/>
        <w:t>all residential care services; or</w:t>
      </w:r>
    </w:p>
    <w:p w:rsidR="00AB7296" w:rsidRPr="007770C6" w:rsidRDefault="00AB7296" w:rsidP="007770C6">
      <w:pPr>
        <w:pStyle w:val="paragraphsub"/>
      </w:pPr>
      <w:r w:rsidRPr="007770C6">
        <w:tab/>
        <w:t>(iii)</w:t>
      </w:r>
      <w:r w:rsidRPr="007770C6">
        <w:tab/>
        <w:t>one or more specified flexible care services; or</w:t>
      </w:r>
    </w:p>
    <w:p w:rsidR="00AB7296" w:rsidRPr="007770C6" w:rsidRDefault="00AB7296" w:rsidP="007770C6">
      <w:pPr>
        <w:pStyle w:val="paragraphsub"/>
      </w:pPr>
      <w:r w:rsidRPr="007770C6">
        <w:tab/>
        <w:t>(iv)</w:t>
      </w:r>
      <w:r w:rsidRPr="007770C6">
        <w:tab/>
        <w:t>all flexible care services;</w:t>
      </w:r>
    </w:p>
    <w:p w:rsidR="00AB7296" w:rsidRPr="007770C6" w:rsidRDefault="00AB7296" w:rsidP="007770C6">
      <w:pPr>
        <w:pStyle w:val="paragraph"/>
      </w:pPr>
      <w:r w:rsidRPr="007770C6">
        <w:tab/>
      </w:r>
      <w:r w:rsidRPr="007770C6">
        <w:tab/>
        <w:t>conducted by the approved provider;</w:t>
      </w:r>
    </w:p>
    <w:p w:rsidR="00AB7296" w:rsidRPr="007770C6" w:rsidRDefault="00325AAE" w:rsidP="007770C6">
      <w:pPr>
        <w:pStyle w:val="ItemHead"/>
      </w:pPr>
      <w:r w:rsidRPr="007770C6">
        <w:t>171</w:t>
      </w:r>
      <w:r w:rsidR="00AB7296" w:rsidRPr="007770C6">
        <w:t xml:space="preserve">  After paragraph</w:t>
      </w:r>
      <w:r w:rsidR="007770C6" w:rsidRPr="007770C6">
        <w:t xml:space="preserve"> </w:t>
      </w:r>
      <w:r w:rsidR="00AB7296" w:rsidRPr="007770C6">
        <w:t>66</w:t>
      </w:r>
      <w:r w:rsidR="00BA5FB7">
        <w:noBreakHyphen/>
      </w:r>
      <w:r w:rsidR="00AB7296" w:rsidRPr="007770C6">
        <w:t>1(j)</w:t>
      </w:r>
    </w:p>
    <w:p w:rsidR="00E234EA" w:rsidRPr="007770C6" w:rsidRDefault="00AB7296" w:rsidP="007770C6">
      <w:pPr>
        <w:pStyle w:val="Item"/>
      </w:pPr>
      <w:r w:rsidRPr="007770C6">
        <w:t>Insert</w:t>
      </w:r>
      <w:r w:rsidR="00E234EA" w:rsidRPr="007770C6">
        <w:t>:</w:t>
      </w:r>
    </w:p>
    <w:p w:rsidR="00E234EA" w:rsidRPr="007770C6" w:rsidRDefault="00E234EA" w:rsidP="007770C6">
      <w:pPr>
        <w:pStyle w:val="paragraph"/>
      </w:pPr>
      <w:r w:rsidRPr="007770C6">
        <w:tab/>
        <w:t>(</w:t>
      </w:r>
      <w:proofErr w:type="spellStart"/>
      <w:r w:rsidRPr="007770C6">
        <w:t>ja</w:t>
      </w:r>
      <w:proofErr w:type="spellEnd"/>
      <w:r w:rsidRPr="007770C6">
        <w:t>)</w:t>
      </w:r>
      <w:r w:rsidRPr="007770C6">
        <w:tab/>
        <w:t xml:space="preserve">if the approved provider has charged a care recipient an amount of accommodation payment </w:t>
      </w:r>
      <w:r w:rsidR="00AB7296" w:rsidRPr="007770C6">
        <w:t xml:space="preserve">or accommodation contribution </w:t>
      </w:r>
      <w:r w:rsidRPr="007770C6">
        <w:t xml:space="preserve">(the </w:t>
      </w:r>
      <w:r w:rsidR="00AB7296" w:rsidRPr="007770C6">
        <w:rPr>
          <w:b/>
          <w:i/>
        </w:rPr>
        <w:t>excess</w:t>
      </w:r>
      <w:r w:rsidRPr="007770C6">
        <w:t xml:space="preserve">) that is more than the amount permitted under </w:t>
      </w:r>
      <w:r w:rsidR="00AB7296" w:rsidRPr="007770C6">
        <w:t>Division</w:t>
      </w:r>
      <w:r w:rsidR="007770C6" w:rsidRPr="007770C6">
        <w:t> </w:t>
      </w:r>
      <w:r w:rsidR="00AB7296" w:rsidRPr="007770C6">
        <w:t>52G</w:t>
      </w:r>
      <w:r w:rsidRPr="007770C6">
        <w:t>—requiring the provider to refund to the care recipient an amount equal to the excess (together with an amount representing interest wor</w:t>
      </w:r>
      <w:r w:rsidR="00597587" w:rsidRPr="007770C6">
        <w:t>ked out in accordance with the Fees and Payments</w:t>
      </w:r>
      <w:r w:rsidRPr="007770C6">
        <w:t xml:space="preserve"> Principles) within the period specified in the notice;</w:t>
      </w:r>
    </w:p>
    <w:p w:rsidR="00E234EA" w:rsidRPr="007770C6" w:rsidRDefault="00E234EA" w:rsidP="007770C6">
      <w:pPr>
        <w:pStyle w:val="paragraph"/>
      </w:pPr>
      <w:r w:rsidRPr="007770C6">
        <w:tab/>
        <w:t>(</w:t>
      </w:r>
      <w:proofErr w:type="spellStart"/>
      <w:r w:rsidRPr="007770C6">
        <w:t>jb</w:t>
      </w:r>
      <w:proofErr w:type="spellEnd"/>
      <w:r w:rsidRPr="007770C6">
        <w:t>)</w:t>
      </w:r>
      <w:r w:rsidRPr="007770C6">
        <w:tab/>
        <w:t xml:space="preserve">if the approved provider has not refunded </w:t>
      </w:r>
      <w:r w:rsidR="005202F5" w:rsidRPr="007770C6">
        <w:t xml:space="preserve">a </w:t>
      </w:r>
      <w:r w:rsidR="007770C6" w:rsidRPr="007770C6">
        <w:rPr>
          <w:position w:val="6"/>
          <w:sz w:val="16"/>
        </w:rPr>
        <w:t>*</w:t>
      </w:r>
      <w:r w:rsidR="003F3CEA" w:rsidRPr="007770C6">
        <w:t xml:space="preserve">refundable deposit balance, an </w:t>
      </w:r>
      <w:r w:rsidR="007770C6" w:rsidRPr="007770C6">
        <w:rPr>
          <w:position w:val="6"/>
          <w:sz w:val="16"/>
        </w:rPr>
        <w:t>*</w:t>
      </w:r>
      <w:r w:rsidR="003F3CEA" w:rsidRPr="007770C6">
        <w:t xml:space="preserve">accommodation bond balance or an </w:t>
      </w:r>
      <w:r w:rsidR="007770C6" w:rsidRPr="007770C6">
        <w:rPr>
          <w:position w:val="6"/>
          <w:sz w:val="16"/>
        </w:rPr>
        <w:t>*</w:t>
      </w:r>
      <w:r w:rsidR="003F3CEA" w:rsidRPr="007770C6">
        <w:t xml:space="preserve">entry contribution balance </w:t>
      </w:r>
      <w:r w:rsidRPr="007770C6">
        <w:t xml:space="preserve">to a care recipient as required </w:t>
      </w:r>
      <w:r w:rsidR="003F3CEA" w:rsidRPr="007770C6">
        <w:t>under</w:t>
      </w:r>
      <w:r w:rsidRPr="007770C6">
        <w:t xml:space="preserve"> </w:t>
      </w:r>
      <w:r w:rsidR="00AB7296" w:rsidRPr="007770C6">
        <w:t>Division</w:t>
      </w:r>
      <w:r w:rsidR="007770C6" w:rsidRPr="007770C6">
        <w:t> </w:t>
      </w:r>
      <w:r w:rsidR="00AB7296" w:rsidRPr="007770C6">
        <w:t>52P</w:t>
      </w:r>
      <w:r w:rsidRPr="007770C6">
        <w:t xml:space="preserve">—requiring the provider to refund to the </w:t>
      </w:r>
      <w:r w:rsidRPr="007770C6">
        <w:lastRenderedPageBreak/>
        <w:t xml:space="preserve">care recipient an amount equal to the </w:t>
      </w:r>
      <w:r w:rsidR="003F3CEA" w:rsidRPr="007770C6">
        <w:t xml:space="preserve">balance </w:t>
      </w:r>
      <w:r w:rsidRPr="007770C6">
        <w:t>(together with an amount representing interest worked out in accorda</w:t>
      </w:r>
      <w:r w:rsidR="00597587" w:rsidRPr="007770C6">
        <w:t>nce with the Fees and Payments</w:t>
      </w:r>
      <w:r w:rsidRPr="007770C6">
        <w:t xml:space="preserve"> Principles) within the period specified in the notice;</w:t>
      </w:r>
    </w:p>
    <w:p w:rsidR="00E234EA" w:rsidRPr="007770C6" w:rsidRDefault="00E234EA" w:rsidP="007770C6">
      <w:pPr>
        <w:pStyle w:val="paragraph"/>
      </w:pPr>
      <w:r w:rsidRPr="007770C6">
        <w:tab/>
        <w:t>(</w:t>
      </w:r>
      <w:proofErr w:type="spellStart"/>
      <w:r w:rsidRPr="007770C6">
        <w:t>jc</w:t>
      </w:r>
      <w:proofErr w:type="spellEnd"/>
      <w:r w:rsidRPr="007770C6">
        <w:t>)</w:t>
      </w:r>
      <w:r w:rsidRPr="007770C6">
        <w:tab/>
        <w:t xml:space="preserve">restricting, during the period specified in the notice, the use of </w:t>
      </w:r>
      <w:r w:rsidR="003F3CEA" w:rsidRPr="007770C6">
        <w:t>a refundable deposit balance, an ac</w:t>
      </w:r>
      <w:r w:rsidR="0082260D" w:rsidRPr="007770C6">
        <w:t xml:space="preserve">commodation bond balance or an </w:t>
      </w:r>
      <w:r w:rsidR="003F3CEA" w:rsidRPr="007770C6">
        <w:t>entry contribution balance</w:t>
      </w:r>
      <w:r w:rsidRPr="007770C6">
        <w:t xml:space="preserve"> paid to the approved provider to one or more uses permitted under </w:t>
      </w:r>
      <w:r w:rsidR="003F3CEA" w:rsidRPr="007770C6">
        <w:t>Division</w:t>
      </w:r>
      <w:r w:rsidR="007770C6" w:rsidRPr="007770C6">
        <w:t> </w:t>
      </w:r>
      <w:r w:rsidR="003F3CEA" w:rsidRPr="007770C6">
        <w:t>5</w:t>
      </w:r>
      <w:r w:rsidRPr="007770C6">
        <w:t>2</w:t>
      </w:r>
      <w:r w:rsidR="003F4BD4" w:rsidRPr="007770C6">
        <w:t>N</w:t>
      </w:r>
      <w:r w:rsidRPr="007770C6">
        <w:t>;</w:t>
      </w:r>
    </w:p>
    <w:p w:rsidR="009A5630" w:rsidRPr="007770C6" w:rsidRDefault="00325AAE" w:rsidP="007770C6">
      <w:pPr>
        <w:pStyle w:val="ItemHead"/>
      </w:pPr>
      <w:r w:rsidRPr="007770C6">
        <w:t>172</w:t>
      </w:r>
      <w:r w:rsidR="009A5630" w:rsidRPr="007770C6">
        <w:t xml:space="preserve">  Subparagraph 67A</w:t>
      </w:r>
      <w:r w:rsidR="00BA5FB7">
        <w:noBreakHyphen/>
      </w:r>
      <w:r w:rsidR="009A5630" w:rsidRPr="007770C6">
        <w:t>4(2)(a)(iv)</w:t>
      </w:r>
    </w:p>
    <w:p w:rsidR="009A5630" w:rsidRPr="007770C6" w:rsidRDefault="009A5630" w:rsidP="007770C6">
      <w:pPr>
        <w:pStyle w:val="Item"/>
      </w:pPr>
      <w:r w:rsidRPr="007770C6">
        <w:t xml:space="preserve">After “Act”, insert “and the </w:t>
      </w:r>
      <w:r w:rsidRPr="007770C6">
        <w:rPr>
          <w:i/>
        </w:rPr>
        <w:t>Aged Care (Transitional Provisions) Act 1997</w:t>
      </w:r>
      <w:r w:rsidRPr="007770C6">
        <w:t>”.</w:t>
      </w:r>
    </w:p>
    <w:p w:rsidR="00421F45" w:rsidRPr="007770C6" w:rsidRDefault="00325AAE" w:rsidP="007770C6">
      <w:pPr>
        <w:pStyle w:val="ItemHead"/>
      </w:pPr>
      <w:r w:rsidRPr="007770C6">
        <w:t>173</w:t>
      </w:r>
      <w:r w:rsidR="00421F45" w:rsidRPr="007770C6">
        <w:t xml:space="preserve">  Section</w:t>
      </w:r>
      <w:r w:rsidR="007770C6" w:rsidRPr="007770C6">
        <w:t> </w:t>
      </w:r>
      <w:r w:rsidR="00421F45" w:rsidRPr="007770C6">
        <w:t>70</w:t>
      </w:r>
      <w:r w:rsidR="00BA5FB7">
        <w:noBreakHyphen/>
      </w:r>
      <w:r w:rsidR="00421F45" w:rsidRPr="007770C6">
        <w:t>2 (heading)</w:t>
      </w:r>
    </w:p>
    <w:p w:rsidR="00421F45" w:rsidRPr="007770C6" w:rsidRDefault="00421F45" w:rsidP="007770C6">
      <w:pPr>
        <w:pStyle w:val="Item"/>
      </w:pPr>
      <w:r w:rsidRPr="007770C6">
        <w:t>Omit “</w:t>
      </w:r>
      <w:r w:rsidRPr="007770C6">
        <w:rPr>
          <w:b/>
        </w:rPr>
        <w:t>Residential Care</w:t>
      </w:r>
      <w:r w:rsidRPr="007770C6">
        <w:t>”.</w:t>
      </w:r>
    </w:p>
    <w:p w:rsidR="00421F45" w:rsidRPr="007770C6" w:rsidRDefault="00325AAE" w:rsidP="007770C6">
      <w:pPr>
        <w:pStyle w:val="ItemHead"/>
      </w:pPr>
      <w:r w:rsidRPr="007770C6">
        <w:t>174</w:t>
      </w:r>
      <w:r w:rsidR="00421F45" w:rsidRPr="007770C6">
        <w:t xml:space="preserve">  Section</w:t>
      </w:r>
      <w:r w:rsidR="007770C6" w:rsidRPr="007770C6">
        <w:t> </w:t>
      </w:r>
      <w:r w:rsidR="00421F45" w:rsidRPr="007770C6">
        <w:t>70</w:t>
      </w:r>
      <w:r w:rsidR="00BA5FB7">
        <w:noBreakHyphen/>
      </w:r>
      <w:r w:rsidR="00421F45" w:rsidRPr="007770C6">
        <w:t>2</w:t>
      </w:r>
    </w:p>
    <w:p w:rsidR="00421F45" w:rsidRPr="007770C6" w:rsidRDefault="00421F45" w:rsidP="007770C6">
      <w:pPr>
        <w:pStyle w:val="Item"/>
      </w:pPr>
      <w:r w:rsidRPr="007770C6">
        <w:t>Omit “Residential Care Grant Principles. The provisions”, substitute “Grant Principles. Provisions”.</w:t>
      </w:r>
    </w:p>
    <w:p w:rsidR="00421F45" w:rsidRPr="007770C6" w:rsidRDefault="00325AAE" w:rsidP="007770C6">
      <w:pPr>
        <w:pStyle w:val="ItemHead"/>
      </w:pPr>
      <w:r w:rsidRPr="007770C6">
        <w:t>175</w:t>
      </w:r>
      <w:r w:rsidR="00421F45" w:rsidRPr="007770C6">
        <w:t xml:space="preserve">  Section</w:t>
      </w:r>
      <w:r w:rsidR="007770C6" w:rsidRPr="007770C6">
        <w:t> </w:t>
      </w:r>
      <w:r w:rsidR="00421F45" w:rsidRPr="007770C6">
        <w:t>70</w:t>
      </w:r>
      <w:r w:rsidR="00BA5FB7">
        <w:noBreakHyphen/>
      </w:r>
      <w:r w:rsidR="00421F45" w:rsidRPr="007770C6">
        <w:t>2 (note)</w:t>
      </w:r>
    </w:p>
    <w:p w:rsidR="00421F45" w:rsidRPr="007770C6" w:rsidRDefault="00421F45" w:rsidP="007770C6">
      <w:pPr>
        <w:pStyle w:val="Item"/>
      </w:pPr>
      <w:r w:rsidRPr="007770C6">
        <w:t>Omit “Residential Care”.</w:t>
      </w:r>
    </w:p>
    <w:p w:rsidR="00CD0F18" w:rsidRPr="007770C6" w:rsidRDefault="00CD0F18" w:rsidP="007770C6">
      <w:pPr>
        <w:pStyle w:val="ItemHead"/>
      </w:pPr>
      <w:r w:rsidRPr="007770C6">
        <w:t>175A  Subsection</w:t>
      </w:r>
      <w:r w:rsidR="007770C6" w:rsidRPr="007770C6">
        <w:t xml:space="preserve"> </w:t>
      </w:r>
      <w:r w:rsidRPr="007770C6">
        <w:t>72</w:t>
      </w:r>
      <w:r w:rsidR="00BA5FB7">
        <w:noBreakHyphen/>
      </w:r>
      <w:r w:rsidRPr="007770C6">
        <w:t>1(2)</w:t>
      </w:r>
    </w:p>
    <w:p w:rsidR="00CD0F18" w:rsidRPr="007770C6" w:rsidRDefault="00CD0F18" w:rsidP="007770C6">
      <w:pPr>
        <w:pStyle w:val="Item"/>
      </w:pPr>
      <w:r w:rsidRPr="007770C6">
        <w:t>Omit “Residential Care”.</w:t>
      </w:r>
    </w:p>
    <w:p w:rsidR="00C130F0" w:rsidRPr="007770C6" w:rsidRDefault="00325AAE" w:rsidP="007770C6">
      <w:pPr>
        <w:pStyle w:val="ItemHead"/>
      </w:pPr>
      <w:r w:rsidRPr="007770C6">
        <w:t>176</w:t>
      </w:r>
      <w:r w:rsidR="00C130F0" w:rsidRPr="007770C6">
        <w:t xml:space="preserve">  Paragraph 73</w:t>
      </w:r>
      <w:r w:rsidR="00BA5FB7">
        <w:noBreakHyphen/>
      </w:r>
      <w:r w:rsidR="00C130F0" w:rsidRPr="007770C6">
        <w:t>1(2)(b)</w:t>
      </w:r>
    </w:p>
    <w:p w:rsidR="00C130F0" w:rsidRPr="007770C6" w:rsidRDefault="00C130F0" w:rsidP="007770C6">
      <w:pPr>
        <w:pStyle w:val="Item"/>
      </w:pPr>
      <w:r w:rsidRPr="007770C6">
        <w:t>Omit “Residential Care”.</w:t>
      </w:r>
    </w:p>
    <w:p w:rsidR="00421F45" w:rsidRPr="007770C6" w:rsidRDefault="00325AAE" w:rsidP="007770C6">
      <w:pPr>
        <w:pStyle w:val="ItemHead"/>
      </w:pPr>
      <w:r w:rsidRPr="007770C6">
        <w:t>177</w:t>
      </w:r>
      <w:r w:rsidR="00421F45" w:rsidRPr="007770C6">
        <w:t xml:space="preserve">  Subsection</w:t>
      </w:r>
      <w:r w:rsidR="007770C6" w:rsidRPr="007770C6">
        <w:t xml:space="preserve"> </w:t>
      </w:r>
      <w:r w:rsidR="00421F45" w:rsidRPr="007770C6">
        <w:t>74</w:t>
      </w:r>
      <w:r w:rsidR="00BA5FB7">
        <w:noBreakHyphen/>
      </w:r>
      <w:r w:rsidR="00421F45" w:rsidRPr="007770C6">
        <w:t>1(1)</w:t>
      </w:r>
    </w:p>
    <w:p w:rsidR="00421F45" w:rsidRPr="007770C6" w:rsidRDefault="00421F45" w:rsidP="007770C6">
      <w:pPr>
        <w:pStyle w:val="Item"/>
      </w:pPr>
      <w:r w:rsidRPr="007770C6">
        <w:t>Omit “Residential Care”.</w:t>
      </w:r>
    </w:p>
    <w:p w:rsidR="00421F45" w:rsidRPr="007770C6" w:rsidRDefault="00325AAE" w:rsidP="007770C6">
      <w:pPr>
        <w:pStyle w:val="ItemHead"/>
      </w:pPr>
      <w:r w:rsidRPr="007770C6">
        <w:t>178</w:t>
      </w:r>
      <w:r w:rsidR="00421F45" w:rsidRPr="007770C6">
        <w:t xml:space="preserve">  Section</w:t>
      </w:r>
      <w:r w:rsidR="007770C6" w:rsidRPr="007770C6">
        <w:t> </w:t>
      </w:r>
      <w:r w:rsidR="00421F45" w:rsidRPr="007770C6">
        <w:t>81</w:t>
      </w:r>
      <w:r w:rsidR="00BA5FB7">
        <w:noBreakHyphen/>
      </w:r>
      <w:r w:rsidR="00E77244" w:rsidRPr="007770C6">
        <w:t>3</w:t>
      </w:r>
    </w:p>
    <w:p w:rsidR="00421F45" w:rsidRPr="007770C6" w:rsidRDefault="00421F45" w:rsidP="007770C6">
      <w:pPr>
        <w:pStyle w:val="Item"/>
      </w:pPr>
      <w:r w:rsidRPr="007770C6">
        <w:t>Omit “Advocacy”.</w:t>
      </w:r>
    </w:p>
    <w:p w:rsidR="00421F45" w:rsidRPr="007770C6" w:rsidRDefault="00325AAE" w:rsidP="007770C6">
      <w:pPr>
        <w:pStyle w:val="ItemHead"/>
      </w:pPr>
      <w:r w:rsidRPr="007770C6">
        <w:t>179</w:t>
      </w:r>
      <w:r w:rsidR="00421F45" w:rsidRPr="007770C6">
        <w:t xml:space="preserve">  Section</w:t>
      </w:r>
      <w:r w:rsidR="007770C6" w:rsidRPr="007770C6">
        <w:t> </w:t>
      </w:r>
      <w:r w:rsidR="00421F45" w:rsidRPr="007770C6">
        <w:t>81</w:t>
      </w:r>
      <w:r w:rsidR="00BA5FB7">
        <w:noBreakHyphen/>
      </w:r>
      <w:r w:rsidR="00E77244" w:rsidRPr="007770C6">
        <w:t>3</w:t>
      </w:r>
      <w:r w:rsidR="00421F45" w:rsidRPr="007770C6">
        <w:t xml:space="preserve"> (note)</w:t>
      </w:r>
    </w:p>
    <w:p w:rsidR="00421F45" w:rsidRPr="007770C6" w:rsidRDefault="00421F45" w:rsidP="007770C6">
      <w:pPr>
        <w:pStyle w:val="Item"/>
      </w:pPr>
      <w:r w:rsidRPr="007770C6">
        <w:t>Omit “Advocacy”.</w:t>
      </w:r>
    </w:p>
    <w:p w:rsidR="00421F45" w:rsidRPr="007770C6" w:rsidRDefault="00325AAE" w:rsidP="007770C6">
      <w:pPr>
        <w:pStyle w:val="ItemHead"/>
      </w:pPr>
      <w:r w:rsidRPr="007770C6">
        <w:t>180</w:t>
      </w:r>
      <w:r w:rsidR="00421F45" w:rsidRPr="007770C6">
        <w:t xml:space="preserve">  Paragraphs</w:t>
      </w:r>
      <w:r w:rsidR="00150B68" w:rsidRPr="007770C6">
        <w:t xml:space="preserve"> </w:t>
      </w:r>
      <w:r w:rsidR="00421F45" w:rsidRPr="007770C6">
        <w:t>81</w:t>
      </w:r>
      <w:r w:rsidR="00BA5FB7">
        <w:noBreakHyphen/>
      </w:r>
      <w:r w:rsidR="00421F45" w:rsidRPr="007770C6">
        <w:t>4(a) and (b)</w:t>
      </w:r>
    </w:p>
    <w:p w:rsidR="00421F45" w:rsidRPr="007770C6" w:rsidRDefault="00421F45" w:rsidP="007770C6">
      <w:pPr>
        <w:pStyle w:val="Item"/>
      </w:pPr>
      <w:r w:rsidRPr="007770C6">
        <w:lastRenderedPageBreak/>
        <w:t>Omit “Advocacy”.</w:t>
      </w:r>
    </w:p>
    <w:p w:rsidR="00421F45" w:rsidRPr="007770C6" w:rsidRDefault="00325AAE" w:rsidP="007770C6">
      <w:pPr>
        <w:pStyle w:val="ItemHead"/>
      </w:pPr>
      <w:r w:rsidRPr="007770C6">
        <w:t>181</w:t>
      </w:r>
      <w:r w:rsidR="00421F45" w:rsidRPr="007770C6">
        <w:t xml:space="preserve">  Subsection</w:t>
      </w:r>
      <w:r w:rsidR="007770C6" w:rsidRPr="007770C6">
        <w:t xml:space="preserve"> </w:t>
      </w:r>
      <w:r w:rsidR="00421F45" w:rsidRPr="007770C6">
        <w:t>82</w:t>
      </w:r>
      <w:r w:rsidR="00BA5FB7">
        <w:noBreakHyphen/>
      </w:r>
      <w:r w:rsidR="00421F45" w:rsidRPr="007770C6">
        <w:t>2(3)</w:t>
      </w:r>
    </w:p>
    <w:p w:rsidR="00421F45" w:rsidRPr="007770C6" w:rsidRDefault="00421F45" w:rsidP="007770C6">
      <w:pPr>
        <w:pStyle w:val="Item"/>
      </w:pPr>
      <w:r w:rsidRPr="007770C6">
        <w:t>Omit “Community Visitors”.</w:t>
      </w:r>
    </w:p>
    <w:p w:rsidR="00421F45" w:rsidRPr="007770C6" w:rsidRDefault="00325AAE" w:rsidP="007770C6">
      <w:pPr>
        <w:pStyle w:val="ItemHead"/>
      </w:pPr>
      <w:r w:rsidRPr="007770C6">
        <w:t>182</w:t>
      </w:r>
      <w:r w:rsidR="00421F45" w:rsidRPr="007770C6">
        <w:t xml:space="preserve">  Subsection</w:t>
      </w:r>
      <w:r w:rsidR="007770C6" w:rsidRPr="007770C6">
        <w:t xml:space="preserve"> </w:t>
      </w:r>
      <w:r w:rsidR="00421F45" w:rsidRPr="007770C6">
        <w:t>82</w:t>
      </w:r>
      <w:r w:rsidR="00BA5FB7">
        <w:noBreakHyphen/>
      </w:r>
      <w:r w:rsidR="00421F45" w:rsidRPr="007770C6">
        <w:t>2(3) (note)</w:t>
      </w:r>
    </w:p>
    <w:p w:rsidR="00421F45" w:rsidRPr="007770C6" w:rsidRDefault="00421F45" w:rsidP="007770C6">
      <w:pPr>
        <w:pStyle w:val="Item"/>
      </w:pPr>
      <w:r w:rsidRPr="007770C6">
        <w:t>Omit “Community Visitors”.</w:t>
      </w:r>
    </w:p>
    <w:p w:rsidR="00421F45" w:rsidRPr="007770C6" w:rsidRDefault="00325AAE" w:rsidP="007770C6">
      <w:pPr>
        <w:pStyle w:val="ItemHead"/>
      </w:pPr>
      <w:r w:rsidRPr="007770C6">
        <w:t>183</w:t>
      </w:r>
      <w:r w:rsidR="00E77244" w:rsidRPr="007770C6">
        <w:t xml:space="preserve">  S</w:t>
      </w:r>
      <w:r w:rsidR="00421F45" w:rsidRPr="007770C6">
        <w:t>ection</w:t>
      </w:r>
      <w:r w:rsidR="007770C6" w:rsidRPr="007770C6">
        <w:t> </w:t>
      </w:r>
      <w:r w:rsidR="00421F45" w:rsidRPr="007770C6">
        <w:t>82</w:t>
      </w:r>
      <w:r w:rsidR="00BA5FB7">
        <w:noBreakHyphen/>
      </w:r>
      <w:r w:rsidR="00421F45" w:rsidRPr="007770C6">
        <w:t>3</w:t>
      </w:r>
    </w:p>
    <w:p w:rsidR="00421F45" w:rsidRPr="007770C6" w:rsidRDefault="00421F45" w:rsidP="007770C6">
      <w:pPr>
        <w:pStyle w:val="Item"/>
      </w:pPr>
      <w:r w:rsidRPr="007770C6">
        <w:t>Omit “Community Visitors”.</w:t>
      </w:r>
    </w:p>
    <w:p w:rsidR="00421F45" w:rsidRPr="007770C6" w:rsidRDefault="00325AAE" w:rsidP="007770C6">
      <w:pPr>
        <w:pStyle w:val="ItemHead"/>
      </w:pPr>
      <w:r w:rsidRPr="007770C6">
        <w:t>184</w:t>
      </w:r>
      <w:r w:rsidR="00421F45" w:rsidRPr="007770C6">
        <w:t xml:space="preserve">  Paragraph</w:t>
      </w:r>
      <w:r w:rsidR="00702818" w:rsidRPr="007770C6">
        <w:t>s</w:t>
      </w:r>
      <w:r w:rsidR="00421F45" w:rsidRPr="007770C6">
        <w:t xml:space="preserve"> 82</w:t>
      </w:r>
      <w:r w:rsidR="00BA5FB7">
        <w:noBreakHyphen/>
      </w:r>
      <w:r w:rsidR="00E77244" w:rsidRPr="007770C6">
        <w:t>4</w:t>
      </w:r>
      <w:r w:rsidR="00421F45" w:rsidRPr="007770C6">
        <w:t>(a) and (b)</w:t>
      </w:r>
    </w:p>
    <w:p w:rsidR="00421F45" w:rsidRPr="007770C6" w:rsidRDefault="00421F45" w:rsidP="007770C6">
      <w:pPr>
        <w:pStyle w:val="Item"/>
      </w:pPr>
      <w:r w:rsidRPr="007770C6">
        <w:t>Omit “Community Visitors”.</w:t>
      </w:r>
    </w:p>
    <w:p w:rsidR="00421F45" w:rsidRPr="007770C6" w:rsidRDefault="00325AAE" w:rsidP="007770C6">
      <w:pPr>
        <w:pStyle w:val="ItemHead"/>
      </w:pPr>
      <w:r w:rsidRPr="007770C6">
        <w:t>185</w:t>
      </w:r>
      <w:r w:rsidR="00421F45" w:rsidRPr="007770C6">
        <w:t xml:space="preserve">  Subsection</w:t>
      </w:r>
      <w:r w:rsidR="007770C6" w:rsidRPr="007770C6">
        <w:t xml:space="preserve"> </w:t>
      </w:r>
      <w:r w:rsidR="00421F45" w:rsidRPr="007770C6">
        <w:t>83</w:t>
      </w:r>
      <w:r w:rsidR="00BA5FB7">
        <w:noBreakHyphen/>
      </w:r>
      <w:r w:rsidR="00421F45" w:rsidRPr="007770C6">
        <w:t>1(3)</w:t>
      </w:r>
    </w:p>
    <w:p w:rsidR="00421F45" w:rsidRPr="007770C6" w:rsidRDefault="00421F45" w:rsidP="007770C6">
      <w:pPr>
        <w:pStyle w:val="Item"/>
      </w:pPr>
      <w:r w:rsidRPr="007770C6">
        <w:t>Omit “Other Grants”, substitute “Grant”.</w:t>
      </w:r>
    </w:p>
    <w:p w:rsidR="00421F45" w:rsidRPr="007770C6" w:rsidRDefault="00325AAE" w:rsidP="007770C6">
      <w:pPr>
        <w:pStyle w:val="ItemHead"/>
      </w:pPr>
      <w:r w:rsidRPr="007770C6">
        <w:t>186</w:t>
      </w:r>
      <w:r w:rsidR="00421F45" w:rsidRPr="007770C6">
        <w:t xml:space="preserve">  Subsection</w:t>
      </w:r>
      <w:r w:rsidR="007770C6" w:rsidRPr="007770C6">
        <w:t xml:space="preserve"> </w:t>
      </w:r>
      <w:r w:rsidR="00421F45" w:rsidRPr="007770C6">
        <w:t>83</w:t>
      </w:r>
      <w:r w:rsidR="00BA5FB7">
        <w:noBreakHyphen/>
      </w:r>
      <w:r w:rsidR="00421F45" w:rsidRPr="007770C6">
        <w:t>1(3) (note)</w:t>
      </w:r>
    </w:p>
    <w:p w:rsidR="00421F45" w:rsidRPr="007770C6" w:rsidRDefault="00421F45" w:rsidP="007770C6">
      <w:pPr>
        <w:pStyle w:val="Item"/>
      </w:pPr>
      <w:r w:rsidRPr="007770C6">
        <w:t>Omit “Other Grants”, substitute “Grant”.</w:t>
      </w:r>
    </w:p>
    <w:p w:rsidR="00421F45" w:rsidRPr="007770C6" w:rsidRDefault="00325AAE" w:rsidP="007770C6">
      <w:pPr>
        <w:pStyle w:val="ItemHead"/>
      </w:pPr>
      <w:r w:rsidRPr="007770C6">
        <w:t>187</w:t>
      </w:r>
      <w:r w:rsidR="00421F45" w:rsidRPr="007770C6">
        <w:t xml:space="preserve">  Paragraphs 83</w:t>
      </w:r>
      <w:r w:rsidR="00BA5FB7">
        <w:noBreakHyphen/>
      </w:r>
      <w:r w:rsidR="00421F45" w:rsidRPr="007770C6">
        <w:t>2(a) and (b)</w:t>
      </w:r>
    </w:p>
    <w:p w:rsidR="00421F45" w:rsidRPr="007770C6" w:rsidRDefault="00421F45" w:rsidP="007770C6">
      <w:pPr>
        <w:pStyle w:val="Item"/>
      </w:pPr>
      <w:r w:rsidRPr="007770C6">
        <w:t>Omit “Other Grants”, substitute “Grant”.</w:t>
      </w:r>
    </w:p>
    <w:p w:rsidR="00091241" w:rsidRPr="007770C6" w:rsidRDefault="00325AAE" w:rsidP="007770C6">
      <w:pPr>
        <w:pStyle w:val="ItemHead"/>
      </w:pPr>
      <w:r w:rsidRPr="007770C6">
        <w:t>188</w:t>
      </w:r>
      <w:r w:rsidR="00091241" w:rsidRPr="007770C6">
        <w:t xml:space="preserve">  Section</w:t>
      </w:r>
      <w:r w:rsidR="007770C6" w:rsidRPr="007770C6">
        <w:t> </w:t>
      </w:r>
      <w:r w:rsidR="00091241" w:rsidRPr="007770C6">
        <w:t>85</w:t>
      </w:r>
      <w:r w:rsidR="00BA5FB7">
        <w:noBreakHyphen/>
      </w:r>
      <w:r w:rsidR="00091241" w:rsidRPr="007770C6">
        <w:t>1 (table items</w:t>
      </w:r>
      <w:r w:rsidR="007770C6" w:rsidRPr="007770C6">
        <w:t> </w:t>
      </w:r>
      <w:r w:rsidR="00091241" w:rsidRPr="007770C6">
        <w:t xml:space="preserve">39A </w:t>
      </w:r>
      <w:r w:rsidR="00890813" w:rsidRPr="007770C6">
        <w:t>to 41</w:t>
      </w:r>
      <w:r w:rsidR="00091241" w:rsidRPr="007770C6">
        <w:t>)</w:t>
      </w:r>
    </w:p>
    <w:p w:rsidR="00091241" w:rsidRPr="007770C6" w:rsidRDefault="00890813" w:rsidP="007770C6">
      <w:pPr>
        <w:pStyle w:val="Item"/>
      </w:pPr>
      <w:r w:rsidRPr="007770C6">
        <w:t>Repeal the items</w:t>
      </w:r>
      <w:r w:rsidR="00033287" w:rsidRPr="007770C6">
        <w:t>.</w:t>
      </w:r>
    </w:p>
    <w:p w:rsidR="00890813" w:rsidRPr="007770C6" w:rsidRDefault="00325AAE" w:rsidP="007770C6">
      <w:pPr>
        <w:pStyle w:val="ItemHead"/>
      </w:pPr>
      <w:r w:rsidRPr="007770C6">
        <w:t>189</w:t>
      </w:r>
      <w:r w:rsidR="00890813" w:rsidRPr="007770C6">
        <w:t xml:space="preserve">  Section</w:t>
      </w:r>
      <w:r w:rsidR="007770C6" w:rsidRPr="007770C6">
        <w:t> </w:t>
      </w:r>
      <w:r w:rsidR="00890813" w:rsidRPr="007770C6">
        <w:t>85</w:t>
      </w:r>
      <w:r w:rsidR="00BA5FB7">
        <w:noBreakHyphen/>
      </w:r>
      <w:r w:rsidR="00890813" w:rsidRPr="007770C6">
        <w:t>1 (table items</w:t>
      </w:r>
      <w:r w:rsidR="007770C6" w:rsidRPr="007770C6">
        <w:t> </w:t>
      </w:r>
      <w:r w:rsidR="00890813" w:rsidRPr="007770C6">
        <w:t>44 and 45)</w:t>
      </w:r>
    </w:p>
    <w:p w:rsidR="00890813" w:rsidRPr="007770C6" w:rsidRDefault="009548B0" w:rsidP="007770C6">
      <w:pPr>
        <w:pStyle w:val="Item"/>
      </w:pPr>
      <w:r w:rsidRPr="007770C6">
        <w:t>Repeal the items, substitute:</w:t>
      </w:r>
    </w:p>
    <w:p w:rsidR="009548B0" w:rsidRPr="007770C6" w:rsidRDefault="009548B0" w:rsidP="007770C6">
      <w:pPr>
        <w:pStyle w:val="Tabletext"/>
      </w:pPr>
    </w:p>
    <w:tbl>
      <w:tblPr>
        <w:tblW w:w="0" w:type="auto"/>
        <w:tblInd w:w="108" w:type="dxa"/>
        <w:tblBorders>
          <w:insideH w:val="single" w:sz="4" w:space="0" w:color="auto"/>
        </w:tblBorders>
        <w:tblLayout w:type="fixed"/>
        <w:tblLook w:val="0000" w:firstRow="0" w:lastRow="0" w:firstColumn="0" w:lastColumn="0" w:noHBand="0" w:noVBand="0"/>
      </w:tblPr>
      <w:tblGrid>
        <w:gridCol w:w="844"/>
        <w:gridCol w:w="3834"/>
        <w:gridCol w:w="2411"/>
      </w:tblGrid>
      <w:tr w:rsidR="009548B0" w:rsidRPr="007770C6" w:rsidTr="00D9305C">
        <w:tc>
          <w:tcPr>
            <w:tcW w:w="844" w:type="dxa"/>
            <w:shd w:val="clear" w:color="auto" w:fill="auto"/>
          </w:tcPr>
          <w:p w:rsidR="009548B0" w:rsidRPr="007770C6" w:rsidRDefault="009548B0" w:rsidP="007770C6">
            <w:pPr>
              <w:pStyle w:val="Tabletext"/>
            </w:pPr>
            <w:r w:rsidRPr="007770C6">
              <w:t>44</w:t>
            </w:r>
          </w:p>
        </w:tc>
        <w:tc>
          <w:tcPr>
            <w:tcW w:w="3834" w:type="dxa"/>
            <w:shd w:val="clear" w:color="auto" w:fill="auto"/>
          </w:tcPr>
          <w:p w:rsidR="009548B0" w:rsidRPr="007770C6" w:rsidRDefault="009548B0" w:rsidP="007770C6">
            <w:pPr>
              <w:pStyle w:val="Tabletext"/>
            </w:pPr>
            <w:r w:rsidRPr="007770C6">
              <w:t>To determine compensation payment reductions in respect of residential care subsidy</w:t>
            </w:r>
          </w:p>
        </w:tc>
        <w:tc>
          <w:tcPr>
            <w:tcW w:w="2411" w:type="dxa"/>
            <w:shd w:val="clear" w:color="auto" w:fill="auto"/>
          </w:tcPr>
          <w:p w:rsidR="009548B0" w:rsidRPr="007770C6" w:rsidRDefault="009548B0" w:rsidP="007770C6">
            <w:pPr>
              <w:pStyle w:val="Tabletext"/>
            </w:pPr>
            <w:r w:rsidRPr="007770C6">
              <w:t>subsection</w:t>
            </w:r>
            <w:r w:rsidR="007770C6" w:rsidRPr="007770C6">
              <w:t xml:space="preserve"> </w:t>
            </w:r>
            <w:r w:rsidRPr="007770C6">
              <w:t>44</w:t>
            </w:r>
            <w:r w:rsidR="00BA5FB7">
              <w:noBreakHyphen/>
            </w:r>
            <w:r w:rsidRPr="007770C6">
              <w:t>20A(4)</w:t>
            </w:r>
          </w:p>
        </w:tc>
      </w:tr>
      <w:tr w:rsidR="009548B0" w:rsidRPr="007770C6" w:rsidTr="00D9305C">
        <w:tc>
          <w:tcPr>
            <w:tcW w:w="844" w:type="dxa"/>
            <w:shd w:val="clear" w:color="auto" w:fill="auto"/>
          </w:tcPr>
          <w:p w:rsidR="009548B0" w:rsidRPr="007770C6" w:rsidRDefault="009548B0" w:rsidP="007770C6">
            <w:pPr>
              <w:pStyle w:val="Tabletext"/>
            </w:pPr>
            <w:r w:rsidRPr="007770C6">
              <w:t>45</w:t>
            </w:r>
          </w:p>
        </w:tc>
        <w:tc>
          <w:tcPr>
            <w:tcW w:w="3834" w:type="dxa"/>
            <w:shd w:val="clear" w:color="auto" w:fill="auto"/>
          </w:tcPr>
          <w:p w:rsidR="009548B0" w:rsidRPr="007770C6" w:rsidRDefault="009548B0" w:rsidP="007770C6">
            <w:pPr>
              <w:pStyle w:val="Tabletext"/>
            </w:pPr>
            <w:r w:rsidRPr="007770C6">
              <w:t>To refuse t</w:t>
            </w:r>
            <w:r w:rsidR="0047141E" w:rsidRPr="007770C6">
              <w:t>o make a determination that the</w:t>
            </w:r>
            <w:r w:rsidRPr="007770C6">
              <w:t xml:space="preserve"> care subsidy reduction is zero</w:t>
            </w:r>
          </w:p>
        </w:tc>
        <w:tc>
          <w:tcPr>
            <w:tcW w:w="2411" w:type="dxa"/>
            <w:shd w:val="clear" w:color="auto" w:fill="auto"/>
          </w:tcPr>
          <w:p w:rsidR="009548B0" w:rsidRPr="007770C6" w:rsidRDefault="009548B0" w:rsidP="007770C6">
            <w:pPr>
              <w:pStyle w:val="Tabletext"/>
            </w:pPr>
            <w:r w:rsidRPr="007770C6">
              <w:t>subsection</w:t>
            </w:r>
            <w:r w:rsidR="007770C6" w:rsidRPr="007770C6">
              <w:t xml:space="preserve"> </w:t>
            </w:r>
            <w:r w:rsidRPr="007770C6">
              <w:t>44</w:t>
            </w:r>
            <w:r w:rsidR="00BA5FB7">
              <w:noBreakHyphen/>
            </w:r>
            <w:r w:rsidRPr="007770C6">
              <w:t>23(2)</w:t>
            </w:r>
          </w:p>
        </w:tc>
      </w:tr>
      <w:tr w:rsidR="009548B0" w:rsidRPr="007770C6" w:rsidTr="00D9305C">
        <w:tc>
          <w:tcPr>
            <w:tcW w:w="844" w:type="dxa"/>
            <w:shd w:val="clear" w:color="auto" w:fill="auto"/>
          </w:tcPr>
          <w:p w:rsidR="009548B0" w:rsidRPr="007770C6" w:rsidRDefault="009548B0" w:rsidP="007770C6">
            <w:pPr>
              <w:pStyle w:val="Tabletext"/>
            </w:pPr>
            <w:r w:rsidRPr="007770C6">
              <w:t>4</w:t>
            </w:r>
            <w:r w:rsidR="0047141E" w:rsidRPr="007770C6">
              <w:t>5A</w:t>
            </w:r>
          </w:p>
        </w:tc>
        <w:tc>
          <w:tcPr>
            <w:tcW w:w="3834" w:type="dxa"/>
            <w:shd w:val="clear" w:color="auto" w:fill="auto"/>
          </w:tcPr>
          <w:p w:rsidR="009548B0" w:rsidRPr="007770C6" w:rsidRDefault="009548B0" w:rsidP="007770C6">
            <w:pPr>
              <w:pStyle w:val="Tabletext"/>
            </w:pPr>
            <w:r w:rsidRPr="007770C6">
              <w:t>To specify a period at the end of which a determination that the care subsidy reduction is zero ceases to be in force</w:t>
            </w:r>
          </w:p>
        </w:tc>
        <w:tc>
          <w:tcPr>
            <w:tcW w:w="2411" w:type="dxa"/>
            <w:shd w:val="clear" w:color="auto" w:fill="auto"/>
          </w:tcPr>
          <w:p w:rsidR="009548B0" w:rsidRPr="007770C6" w:rsidRDefault="009548B0" w:rsidP="007770C6">
            <w:pPr>
              <w:pStyle w:val="Tabletext"/>
            </w:pPr>
            <w:r w:rsidRPr="007770C6">
              <w:t>subsection</w:t>
            </w:r>
            <w:r w:rsidR="007770C6" w:rsidRPr="007770C6">
              <w:t xml:space="preserve"> </w:t>
            </w:r>
            <w:r w:rsidRPr="007770C6">
              <w:t>44</w:t>
            </w:r>
            <w:r w:rsidR="00BA5FB7">
              <w:noBreakHyphen/>
            </w:r>
            <w:r w:rsidRPr="007770C6">
              <w:t>23(3)</w:t>
            </w:r>
          </w:p>
        </w:tc>
      </w:tr>
    </w:tbl>
    <w:p w:rsidR="009548B0" w:rsidRPr="007770C6" w:rsidRDefault="009548B0" w:rsidP="007770C6">
      <w:pPr>
        <w:pStyle w:val="Tabletext"/>
      </w:pPr>
    </w:p>
    <w:p w:rsidR="0081656E" w:rsidRPr="007770C6" w:rsidRDefault="00325AAE" w:rsidP="007770C6">
      <w:pPr>
        <w:pStyle w:val="ItemHead"/>
      </w:pPr>
      <w:r w:rsidRPr="007770C6">
        <w:lastRenderedPageBreak/>
        <w:t>190</w:t>
      </w:r>
      <w:r w:rsidR="0081656E" w:rsidRPr="007770C6">
        <w:t xml:space="preserve">  Section</w:t>
      </w:r>
      <w:r w:rsidR="007770C6" w:rsidRPr="007770C6">
        <w:t> </w:t>
      </w:r>
      <w:r w:rsidR="0081656E" w:rsidRPr="007770C6">
        <w:t>85</w:t>
      </w:r>
      <w:r w:rsidR="00BA5FB7">
        <w:noBreakHyphen/>
      </w:r>
      <w:r w:rsidR="0081656E" w:rsidRPr="007770C6">
        <w:t>1 (table item</w:t>
      </w:r>
      <w:r w:rsidR="007770C6" w:rsidRPr="007770C6">
        <w:t> </w:t>
      </w:r>
      <w:r w:rsidR="0081656E" w:rsidRPr="007770C6">
        <w:t>47)</w:t>
      </w:r>
    </w:p>
    <w:p w:rsidR="0081656E" w:rsidRPr="007770C6" w:rsidRDefault="009548B0" w:rsidP="007770C6">
      <w:pPr>
        <w:pStyle w:val="Item"/>
      </w:pPr>
      <w:r w:rsidRPr="007770C6">
        <w:t>Repeal the item, substitute:</w:t>
      </w:r>
    </w:p>
    <w:p w:rsidR="009548B0" w:rsidRPr="007770C6" w:rsidRDefault="009548B0" w:rsidP="007770C6">
      <w:pPr>
        <w:pStyle w:val="Tabletext"/>
      </w:pPr>
    </w:p>
    <w:tbl>
      <w:tblPr>
        <w:tblW w:w="0" w:type="auto"/>
        <w:tblInd w:w="108" w:type="dxa"/>
        <w:tblBorders>
          <w:insideH w:val="single" w:sz="2" w:space="0" w:color="000000"/>
        </w:tblBorders>
        <w:tblLayout w:type="fixed"/>
        <w:tblLook w:val="0000" w:firstRow="0" w:lastRow="0" w:firstColumn="0" w:lastColumn="0" w:noHBand="0" w:noVBand="0"/>
      </w:tblPr>
      <w:tblGrid>
        <w:gridCol w:w="844"/>
        <w:gridCol w:w="3834"/>
        <w:gridCol w:w="2411"/>
      </w:tblGrid>
      <w:tr w:rsidR="009548B0" w:rsidRPr="007770C6" w:rsidTr="00D9305C">
        <w:trPr>
          <w:cantSplit/>
        </w:trPr>
        <w:tc>
          <w:tcPr>
            <w:tcW w:w="844" w:type="dxa"/>
          </w:tcPr>
          <w:p w:rsidR="009548B0" w:rsidRPr="007770C6" w:rsidRDefault="009548B0" w:rsidP="007770C6">
            <w:pPr>
              <w:pStyle w:val="Tabletext"/>
            </w:pPr>
            <w:r w:rsidRPr="007770C6">
              <w:t>47</w:t>
            </w:r>
          </w:p>
        </w:tc>
        <w:tc>
          <w:tcPr>
            <w:tcW w:w="3834" w:type="dxa"/>
          </w:tcPr>
          <w:p w:rsidR="009548B0" w:rsidRPr="007770C6" w:rsidRDefault="009548B0" w:rsidP="007770C6">
            <w:pPr>
              <w:pStyle w:val="Tabletext"/>
            </w:pPr>
            <w:r w:rsidRPr="007770C6">
              <w:t>To determine the value of a person’s assets</w:t>
            </w:r>
          </w:p>
        </w:tc>
        <w:tc>
          <w:tcPr>
            <w:tcW w:w="2411" w:type="dxa"/>
          </w:tcPr>
          <w:p w:rsidR="009548B0" w:rsidRPr="007770C6" w:rsidRDefault="009548B0" w:rsidP="007770C6">
            <w:pPr>
              <w:pStyle w:val="Tabletext"/>
            </w:pPr>
            <w:r w:rsidRPr="007770C6">
              <w:t>subsection</w:t>
            </w:r>
            <w:r w:rsidR="007770C6" w:rsidRPr="007770C6">
              <w:t xml:space="preserve"> </w:t>
            </w:r>
            <w:r w:rsidRPr="007770C6">
              <w:t>44</w:t>
            </w:r>
            <w:r w:rsidR="00BA5FB7">
              <w:noBreakHyphen/>
            </w:r>
            <w:r w:rsidRPr="007770C6">
              <w:t>26C(1)</w:t>
            </w:r>
          </w:p>
        </w:tc>
      </w:tr>
      <w:tr w:rsidR="009548B0" w:rsidRPr="007770C6" w:rsidTr="00D9305C">
        <w:trPr>
          <w:cantSplit/>
        </w:trPr>
        <w:tc>
          <w:tcPr>
            <w:tcW w:w="844" w:type="dxa"/>
          </w:tcPr>
          <w:p w:rsidR="009548B0" w:rsidRPr="007770C6" w:rsidRDefault="009548B0" w:rsidP="007770C6">
            <w:pPr>
              <w:pStyle w:val="Tabletext"/>
            </w:pPr>
            <w:r w:rsidRPr="007770C6">
              <w:t>47A</w:t>
            </w:r>
          </w:p>
        </w:tc>
        <w:tc>
          <w:tcPr>
            <w:tcW w:w="3834" w:type="dxa"/>
          </w:tcPr>
          <w:p w:rsidR="009548B0" w:rsidRPr="007770C6" w:rsidRDefault="009548B0" w:rsidP="007770C6">
            <w:pPr>
              <w:pStyle w:val="Tabletext"/>
            </w:pPr>
            <w:r w:rsidRPr="007770C6">
              <w:t>To revoke a determination of the value of a person’s assets</w:t>
            </w:r>
          </w:p>
        </w:tc>
        <w:tc>
          <w:tcPr>
            <w:tcW w:w="2411" w:type="dxa"/>
          </w:tcPr>
          <w:p w:rsidR="009548B0" w:rsidRPr="007770C6" w:rsidRDefault="009548B0" w:rsidP="007770C6">
            <w:pPr>
              <w:pStyle w:val="Tabletext"/>
            </w:pPr>
            <w:r w:rsidRPr="007770C6">
              <w:t>subsection</w:t>
            </w:r>
            <w:r w:rsidR="007770C6" w:rsidRPr="007770C6">
              <w:t xml:space="preserve"> </w:t>
            </w:r>
            <w:r w:rsidRPr="007770C6">
              <w:t>44</w:t>
            </w:r>
            <w:r w:rsidR="00BA5FB7">
              <w:noBreakHyphen/>
            </w:r>
            <w:r w:rsidRPr="007770C6">
              <w:t>26C(4)</w:t>
            </w:r>
          </w:p>
        </w:tc>
      </w:tr>
    </w:tbl>
    <w:p w:rsidR="009548B0" w:rsidRPr="007770C6" w:rsidRDefault="009548B0" w:rsidP="007770C6">
      <w:pPr>
        <w:pStyle w:val="Tabletext"/>
      </w:pPr>
    </w:p>
    <w:p w:rsidR="00A55BF8" w:rsidRPr="007770C6" w:rsidRDefault="00325AAE" w:rsidP="007770C6">
      <w:pPr>
        <w:pStyle w:val="ItemHead"/>
      </w:pPr>
      <w:r w:rsidRPr="007770C6">
        <w:t>191</w:t>
      </w:r>
      <w:r w:rsidR="00A55BF8" w:rsidRPr="007770C6">
        <w:t xml:space="preserve">  Section</w:t>
      </w:r>
      <w:r w:rsidR="007770C6" w:rsidRPr="007770C6">
        <w:t> </w:t>
      </w:r>
      <w:r w:rsidR="00A55BF8" w:rsidRPr="007770C6">
        <w:t>85</w:t>
      </w:r>
      <w:r w:rsidR="00BA5FB7">
        <w:noBreakHyphen/>
      </w:r>
      <w:r w:rsidR="00A55BF8" w:rsidRPr="007770C6">
        <w:t>1 (table item</w:t>
      </w:r>
      <w:r w:rsidR="007770C6" w:rsidRPr="007770C6">
        <w:t> </w:t>
      </w:r>
      <w:r w:rsidR="0055007D" w:rsidRPr="007770C6">
        <w:t>48</w:t>
      </w:r>
      <w:r w:rsidR="00A55BF8" w:rsidRPr="007770C6">
        <w:t>)</w:t>
      </w:r>
    </w:p>
    <w:p w:rsidR="0055007D" w:rsidRPr="007770C6" w:rsidRDefault="0055007D" w:rsidP="007770C6">
      <w:pPr>
        <w:pStyle w:val="Item"/>
      </w:pPr>
      <w:r w:rsidRPr="007770C6">
        <w:t xml:space="preserve">Omit “supplement”, substitute “supplement </w:t>
      </w:r>
      <w:r w:rsidR="00443C00" w:rsidRPr="007770C6">
        <w:t>of a particular amount</w:t>
      </w:r>
      <w:r w:rsidR="00A90A6E" w:rsidRPr="007770C6">
        <w:t xml:space="preserve"> </w:t>
      </w:r>
      <w:r w:rsidRPr="007770C6">
        <w:t>in respect of residential care”.</w:t>
      </w:r>
    </w:p>
    <w:p w:rsidR="00CF4561" w:rsidRPr="007770C6" w:rsidRDefault="00325AAE" w:rsidP="007770C6">
      <w:pPr>
        <w:pStyle w:val="ItemHead"/>
      </w:pPr>
      <w:r w:rsidRPr="007770C6">
        <w:t>192</w:t>
      </w:r>
      <w:r w:rsidR="00CF4561" w:rsidRPr="007770C6">
        <w:t xml:space="preserve">  Section</w:t>
      </w:r>
      <w:r w:rsidR="007770C6" w:rsidRPr="007770C6">
        <w:t> </w:t>
      </w:r>
      <w:r w:rsidR="00CF4561" w:rsidRPr="007770C6">
        <w:t>85</w:t>
      </w:r>
      <w:r w:rsidR="00BA5FB7">
        <w:noBreakHyphen/>
      </w:r>
      <w:r w:rsidR="00CF4561" w:rsidRPr="007770C6">
        <w:t>1 (after table item</w:t>
      </w:r>
      <w:r w:rsidR="007770C6" w:rsidRPr="007770C6">
        <w:t> </w:t>
      </w:r>
      <w:r w:rsidR="00CF4561" w:rsidRPr="007770C6">
        <w:t>49)</w:t>
      </w:r>
    </w:p>
    <w:p w:rsidR="00CF4561" w:rsidRPr="007770C6" w:rsidRDefault="00CF4561" w:rsidP="007770C6">
      <w:pPr>
        <w:pStyle w:val="Item"/>
      </w:pPr>
      <w:r w:rsidRPr="007770C6">
        <w:t>Insert:</w:t>
      </w:r>
    </w:p>
    <w:p w:rsidR="00CF4561" w:rsidRPr="007770C6" w:rsidRDefault="00CF4561" w:rsidP="007770C6">
      <w:pPr>
        <w:pStyle w:val="Tabletext"/>
      </w:pPr>
    </w:p>
    <w:tbl>
      <w:tblPr>
        <w:tblW w:w="0" w:type="auto"/>
        <w:tblInd w:w="108" w:type="dxa"/>
        <w:tblLayout w:type="fixed"/>
        <w:tblLook w:val="0000" w:firstRow="0" w:lastRow="0" w:firstColumn="0" w:lastColumn="0" w:noHBand="0" w:noVBand="0"/>
      </w:tblPr>
      <w:tblGrid>
        <w:gridCol w:w="844"/>
        <w:gridCol w:w="3834"/>
        <w:gridCol w:w="2411"/>
      </w:tblGrid>
      <w:tr w:rsidR="00CF4561" w:rsidRPr="007770C6" w:rsidTr="00D9305C">
        <w:trPr>
          <w:cantSplit/>
        </w:trPr>
        <w:tc>
          <w:tcPr>
            <w:tcW w:w="844" w:type="dxa"/>
          </w:tcPr>
          <w:p w:rsidR="00CF4561" w:rsidRPr="007770C6" w:rsidRDefault="00CF4561" w:rsidP="007770C6">
            <w:pPr>
              <w:pStyle w:val="Tabletext"/>
            </w:pPr>
            <w:r w:rsidRPr="007770C6">
              <w:t>49AA</w:t>
            </w:r>
          </w:p>
        </w:tc>
        <w:tc>
          <w:tcPr>
            <w:tcW w:w="3834" w:type="dxa"/>
          </w:tcPr>
          <w:p w:rsidR="00CF4561" w:rsidRPr="007770C6" w:rsidRDefault="00CF4561" w:rsidP="007770C6">
            <w:pPr>
              <w:pStyle w:val="Tabletext"/>
            </w:pPr>
            <w:r w:rsidRPr="007770C6">
              <w:t xml:space="preserve">To revoke a determination that </w:t>
            </w:r>
            <w:r w:rsidR="00B80F18" w:rsidRPr="007770C6">
              <w:t>a care recipient is eligible for a hardship supplement in respect of residential care</w:t>
            </w:r>
          </w:p>
        </w:tc>
        <w:tc>
          <w:tcPr>
            <w:tcW w:w="2411" w:type="dxa"/>
          </w:tcPr>
          <w:p w:rsidR="00CF4561" w:rsidRPr="007770C6" w:rsidRDefault="00CF4561" w:rsidP="007770C6">
            <w:pPr>
              <w:pStyle w:val="Tabletext"/>
            </w:pPr>
            <w:r w:rsidRPr="007770C6">
              <w:t>subsection</w:t>
            </w:r>
            <w:r w:rsidR="007770C6" w:rsidRPr="007770C6">
              <w:t xml:space="preserve"> </w:t>
            </w:r>
            <w:r w:rsidRPr="007770C6">
              <w:t>44</w:t>
            </w:r>
            <w:r w:rsidR="00BA5FB7">
              <w:noBreakHyphen/>
            </w:r>
            <w:r w:rsidR="00B80F18" w:rsidRPr="007770C6">
              <w:t>32</w:t>
            </w:r>
            <w:r w:rsidRPr="007770C6">
              <w:t>(</w:t>
            </w:r>
            <w:r w:rsidR="00B80F18" w:rsidRPr="007770C6">
              <w:t>1</w:t>
            </w:r>
            <w:r w:rsidRPr="007770C6">
              <w:t>)</w:t>
            </w:r>
          </w:p>
        </w:tc>
      </w:tr>
    </w:tbl>
    <w:p w:rsidR="00CF4561" w:rsidRPr="007770C6" w:rsidRDefault="00CF4561" w:rsidP="007770C6">
      <w:pPr>
        <w:pStyle w:val="Tabletext"/>
      </w:pPr>
    </w:p>
    <w:p w:rsidR="00E234EA" w:rsidRPr="007770C6" w:rsidRDefault="00325AAE" w:rsidP="007770C6">
      <w:pPr>
        <w:pStyle w:val="ItemHead"/>
      </w:pPr>
      <w:r w:rsidRPr="007770C6">
        <w:t>193</w:t>
      </w:r>
      <w:r w:rsidR="00E234EA" w:rsidRPr="007770C6">
        <w:t xml:space="preserve">  Section</w:t>
      </w:r>
      <w:r w:rsidR="007770C6" w:rsidRPr="007770C6">
        <w:t> </w:t>
      </w:r>
      <w:r w:rsidR="00E234EA" w:rsidRPr="007770C6">
        <w:t>85</w:t>
      </w:r>
      <w:r w:rsidR="00BA5FB7">
        <w:noBreakHyphen/>
      </w:r>
      <w:r w:rsidR="00E234EA" w:rsidRPr="007770C6">
        <w:t>1 (table items</w:t>
      </w:r>
      <w:r w:rsidR="007770C6" w:rsidRPr="007770C6">
        <w:t> </w:t>
      </w:r>
      <w:r w:rsidR="00E234EA" w:rsidRPr="007770C6">
        <w:t>51 to 53C)</w:t>
      </w:r>
    </w:p>
    <w:p w:rsidR="00E234EA" w:rsidRPr="007770C6" w:rsidRDefault="00E234EA" w:rsidP="007770C6">
      <w:pPr>
        <w:pStyle w:val="Item"/>
      </w:pPr>
      <w:r w:rsidRPr="007770C6">
        <w:t>Repeal the items, substitute:</w:t>
      </w:r>
    </w:p>
    <w:p w:rsidR="009548B0" w:rsidRPr="007770C6" w:rsidRDefault="009548B0" w:rsidP="007770C6">
      <w:pPr>
        <w:pStyle w:val="Tabletext"/>
      </w:pPr>
    </w:p>
    <w:tbl>
      <w:tblPr>
        <w:tblW w:w="0" w:type="auto"/>
        <w:tblInd w:w="108" w:type="dxa"/>
        <w:tblLayout w:type="fixed"/>
        <w:tblLook w:val="0000" w:firstRow="0" w:lastRow="0" w:firstColumn="0" w:lastColumn="0" w:noHBand="0" w:noVBand="0"/>
      </w:tblPr>
      <w:tblGrid>
        <w:gridCol w:w="844"/>
        <w:gridCol w:w="3834"/>
        <w:gridCol w:w="2411"/>
      </w:tblGrid>
      <w:tr w:rsidR="006D6DEB" w:rsidRPr="007770C6" w:rsidTr="00D9305C">
        <w:trPr>
          <w:cantSplit/>
        </w:trPr>
        <w:tc>
          <w:tcPr>
            <w:tcW w:w="844" w:type="dxa"/>
            <w:tcBorders>
              <w:bottom w:val="single" w:sz="2" w:space="0" w:color="000000"/>
            </w:tcBorders>
          </w:tcPr>
          <w:p w:rsidR="006D6DEB" w:rsidRPr="007770C6" w:rsidRDefault="006D6DEB" w:rsidP="007770C6">
            <w:pPr>
              <w:pStyle w:val="Tabletext"/>
            </w:pPr>
            <w:r w:rsidRPr="007770C6">
              <w:t>5</w:t>
            </w:r>
            <w:r w:rsidR="00316FD7" w:rsidRPr="007770C6">
              <w:t>0</w:t>
            </w:r>
          </w:p>
        </w:tc>
        <w:tc>
          <w:tcPr>
            <w:tcW w:w="3834" w:type="dxa"/>
            <w:tcBorders>
              <w:bottom w:val="single" w:sz="2" w:space="0" w:color="000000"/>
            </w:tcBorders>
          </w:tcPr>
          <w:p w:rsidR="006D6DEB" w:rsidRPr="007770C6" w:rsidRDefault="006D6DEB" w:rsidP="007770C6">
            <w:pPr>
              <w:pStyle w:val="Tabletext"/>
            </w:pPr>
            <w:r w:rsidRPr="007770C6">
              <w:t>To determine that a judg</w:t>
            </w:r>
            <w:r w:rsidR="00F14B44" w:rsidRPr="007770C6">
              <w:t>e</w:t>
            </w:r>
            <w:r w:rsidRPr="007770C6">
              <w:t>ment or settlement is to be treated as having taken into account the cost of providing home care</w:t>
            </w:r>
          </w:p>
        </w:tc>
        <w:tc>
          <w:tcPr>
            <w:tcW w:w="2411" w:type="dxa"/>
            <w:tcBorders>
              <w:bottom w:val="single" w:sz="2" w:space="0" w:color="000000"/>
            </w:tcBorders>
          </w:tcPr>
          <w:p w:rsidR="006D6DEB" w:rsidRPr="007770C6" w:rsidRDefault="006D6DEB" w:rsidP="007770C6">
            <w:pPr>
              <w:pStyle w:val="Tabletext"/>
            </w:pPr>
            <w:r w:rsidRPr="007770C6">
              <w:t>subsection</w:t>
            </w:r>
            <w:r w:rsidR="007770C6" w:rsidRPr="007770C6">
              <w:t xml:space="preserve"> </w:t>
            </w:r>
            <w:r w:rsidRPr="007770C6">
              <w:t>48</w:t>
            </w:r>
            <w:r w:rsidR="00BA5FB7">
              <w:noBreakHyphen/>
            </w:r>
            <w:r w:rsidRPr="007770C6">
              <w:t>5(5)</w:t>
            </w:r>
          </w:p>
        </w:tc>
      </w:tr>
      <w:tr w:rsidR="006D6DEB" w:rsidRPr="007770C6" w:rsidTr="00066D9E">
        <w:trPr>
          <w:cantSplit/>
        </w:trPr>
        <w:tc>
          <w:tcPr>
            <w:tcW w:w="844" w:type="dxa"/>
            <w:tcBorders>
              <w:top w:val="single" w:sz="2" w:space="0" w:color="000000"/>
              <w:bottom w:val="single" w:sz="2" w:space="0" w:color="000000"/>
            </w:tcBorders>
          </w:tcPr>
          <w:p w:rsidR="006D6DEB" w:rsidRPr="007770C6" w:rsidRDefault="006D6DEB" w:rsidP="007770C6">
            <w:pPr>
              <w:pStyle w:val="Tabletext"/>
            </w:pPr>
            <w:r w:rsidRPr="007770C6">
              <w:t>5</w:t>
            </w:r>
            <w:r w:rsidR="00316FD7" w:rsidRPr="007770C6">
              <w:t>1</w:t>
            </w:r>
          </w:p>
        </w:tc>
        <w:tc>
          <w:tcPr>
            <w:tcW w:w="3834" w:type="dxa"/>
            <w:tcBorders>
              <w:top w:val="single" w:sz="2" w:space="0" w:color="000000"/>
              <w:bottom w:val="single" w:sz="2" w:space="0" w:color="000000"/>
            </w:tcBorders>
          </w:tcPr>
          <w:p w:rsidR="006D6DEB" w:rsidRPr="007770C6" w:rsidRDefault="006D6DEB" w:rsidP="007770C6">
            <w:pPr>
              <w:pStyle w:val="Tabletext"/>
            </w:pPr>
            <w:r w:rsidRPr="007770C6">
              <w:t>To determine that a part of the compensation under a settlement is to be treated as relating to the future costs of providing home care</w:t>
            </w:r>
          </w:p>
        </w:tc>
        <w:tc>
          <w:tcPr>
            <w:tcW w:w="2411" w:type="dxa"/>
            <w:tcBorders>
              <w:top w:val="single" w:sz="2" w:space="0" w:color="000000"/>
              <w:bottom w:val="single" w:sz="2" w:space="0" w:color="000000"/>
            </w:tcBorders>
          </w:tcPr>
          <w:p w:rsidR="006D6DEB" w:rsidRPr="007770C6" w:rsidRDefault="006D6DEB" w:rsidP="007770C6">
            <w:pPr>
              <w:pStyle w:val="Tabletext"/>
            </w:pPr>
            <w:r w:rsidRPr="007770C6">
              <w:t>subsection</w:t>
            </w:r>
            <w:r w:rsidR="007770C6" w:rsidRPr="007770C6">
              <w:t xml:space="preserve"> </w:t>
            </w:r>
            <w:r w:rsidRPr="007770C6">
              <w:t>48</w:t>
            </w:r>
            <w:r w:rsidR="00BA5FB7">
              <w:noBreakHyphen/>
            </w:r>
            <w:r w:rsidRPr="007770C6">
              <w:t>5(6)</w:t>
            </w:r>
          </w:p>
        </w:tc>
      </w:tr>
      <w:tr w:rsidR="006D6DEB" w:rsidRPr="007770C6" w:rsidTr="00066D9E">
        <w:trPr>
          <w:cantSplit/>
        </w:trPr>
        <w:tc>
          <w:tcPr>
            <w:tcW w:w="844" w:type="dxa"/>
            <w:tcBorders>
              <w:top w:val="single" w:sz="2" w:space="0" w:color="000000"/>
              <w:bottom w:val="single" w:sz="2" w:space="0" w:color="000000"/>
            </w:tcBorders>
          </w:tcPr>
          <w:p w:rsidR="006D6DEB" w:rsidRPr="007770C6" w:rsidRDefault="006D6DEB" w:rsidP="007770C6">
            <w:pPr>
              <w:pStyle w:val="Tabletext"/>
            </w:pPr>
            <w:r w:rsidRPr="007770C6">
              <w:t>52</w:t>
            </w:r>
          </w:p>
        </w:tc>
        <w:tc>
          <w:tcPr>
            <w:tcW w:w="3834" w:type="dxa"/>
            <w:tcBorders>
              <w:top w:val="single" w:sz="2" w:space="0" w:color="000000"/>
              <w:bottom w:val="single" w:sz="2" w:space="0" w:color="000000"/>
            </w:tcBorders>
          </w:tcPr>
          <w:p w:rsidR="006D6DEB" w:rsidRPr="007770C6" w:rsidRDefault="006D6DEB" w:rsidP="007770C6">
            <w:pPr>
              <w:pStyle w:val="Tabletext"/>
            </w:pPr>
            <w:r w:rsidRPr="007770C6">
              <w:t xml:space="preserve">To determine compensation payment reductions in respect of </w:t>
            </w:r>
            <w:r w:rsidR="00D44AB9" w:rsidRPr="007770C6">
              <w:t>home</w:t>
            </w:r>
            <w:r w:rsidRPr="007770C6">
              <w:t xml:space="preserve"> care subsidy</w:t>
            </w:r>
          </w:p>
        </w:tc>
        <w:tc>
          <w:tcPr>
            <w:tcW w:w="2411" w:type="dxa"/>
            <w:tcBorders>
              <w:top w:val="single" w:sz="2" w:space="0" w:color="000000"/>
              <w:bottom w:val="single" w:sz="2" w:space="0" w:color="000000"/>
            </w:tcBorders>
          </w:tcPr>
          <w:p w:rsidR="006D6DEB" w:rsidRPr="007770C6" w:rsidRDefault="006D6DEB" w:rsidP="007770C6">
            <w:pPr>
              <w:pStyle w:val="Tabletext"/>
            </w:pPr>
            <w:r w:rsidRPr="007770C6">
              <w:t>subsection</w:t>
            </w:r>
            <w:r w:rsidR="007770C6" w:rsidRPr="007770C6">
              <w:t xml:space="preserve"> </w:t>
            </w:r>
            <w:r w:rsidRPr="007770C6">
              <w:t>48</w:t>
            </w:r>
            <w:r w:rsidR="00BA5FB7">
              <w:noBreakHyphen/>
            </w:r>
            <w:r w:rsidRPr="007770C6">
              <w:t>6(4)</w:t>
            </w:r>
          </w:p>
        </w:tc>
      </w:tr>
      <w:tr w:rsidR="00890813" w:rsidRPr="007770C6" w:rsidTr="00E87654">
        <w:trPr>
          <w:cantSplit/>
        </w:trPr>
        <w:tc>
          <w:tcPr>
            <w:tcW w:w="844" w:type="dxa"/>
            <w:tcBorders>
              <w:top w:val="single" w:sz="2" w:space="0" w:color="000000"/>
              <w:bottom w:val="single" w:sz="2" w:space="0" w:color="000000"/>
            </w:tcBorders>
          </w:tcPr>
          <w:p w:rsidR="00890813" w:rsidRPr="007770C6" w:rsidRDefault="00890813" w:rsidP="007770C6">
            <w:pPr>
              <w:pStyle w:val="Tabletext"/>
            </w:pPr>
            <w:r w:rsidRPr="007770C6">
              <w:t>5</w:t>
            </w:r>
            <w:r w:rsidR="00316FD7" w:rsidRPr="007770C6">
              <w:t>3</w:t>
            </w:r>
          </w:p>
        </w:tc>
        <w:tc>
          <w:tcPr>
            <w:tcW w:w="3834" w:type="dxa"/>
            <w:tcBorders>
              <w:top w:val="single" w:sz="2" w:space="0" w:color="000000"/>
              <w:bottom w:val="single" w:sz="2" w:space="0" w:color="000000"/>
            </w:tcBorders>
          </w:tcPr>
          <w:p w:rsidR="00890813" w:rsidRPr="007770C6" w:rsidRDefault="007B6C90" w:rsidP="007770C6">
            <w:pPr>
              <w:pStyle w:val="Tabletext"/>
            </w:pPr>
            <w:r w:rsidRPr="007770C6">
              <w:t>To refuse to make a determination that the care subsidy reduction is zero</w:t>
            </w:r>
          </w:p>
        </w:tc>
        <w:tc>
          <w:tcPr>
            <w:tcW w:w="2411" w:type="dxa"/>
            <w:tcBorders>
              <w:top w:val="single" w:sz="2" w:space="0" w:color="000000"/>
              <w:bottom w:val="single" w:sz="2" w:space="0" w:color="000000"/>
            </w:tcBorders>
          </w:tcPr>
          <w:p w:rsidR="00890813" w:rsidRPr="007770C6" w:rsidRDefault="00890813" w:rsidP="007770C6">
            <w:pPr>
              <w:pStyle w:val="Tabletext"/>
            </w:pPr>
            <w:r w:rsidRPr="007770C6">
              <w:t>subsection</w:t>
            </w:r>
            <w:r w:rsidR="007770C6" w:rsidRPr="007770C6">
              <w:t xml:space="preserve"> </w:t>
            </w:r>
            <w:r w:rsidRPr="007770C6">
              <w:t>48</w:t>
            </w:r>
            <w:r w:rsidR="00BA5FB7">
              <w:noBreakHyphen/>
            </w:r>
            <w:r w:rsidR="007B6C90" w:rsidRPr="007770C6">
              <w:t>8(2</w:t>
            </w:r>
            <w:r w:rsidRPr="007770C6">
              <w:t>)</w:t>
            </w:r>
          </w:p>
        </w:tc>
      </w:tr>
      <w:tr w:rsidR="00890813" w:rsidRPr="007770C6" w:rsidTr="00E87654">
        <w:trPr>
          <w:cantSplit/>
        </w:trPr>
        <w:tc>
          <w:tcPr>
            <w:tcW w:w="844" w:type="dxa"/>
            <w:tcBorders>
              <w:top w:val="single" w:sz="2" w:space="0" w:color="000000"/>
              <w:bottom w:val="single" w:sz="2" w:space="0" w:color="000000"/>
            </w:tcBorders>
          </w:tcPr>
          <w:p w:rsidR="00890813" w:rsidRPr="007770C6" w:rsidRDefault="00316FD7" w:rsidP="007770C6">
            <w:pPr>
              <w:pStyle w:val="Tabletext"/>
            </w:pPr>
            <w:r w:rsidRPr="007770C6">
              <w:t>53A</w:t>
            </w:r>
          </w:p>
        </w:tc>
        <w:tc>
          <w:tcPr>
            <w:tcW w:w="3834" w:type="dxa"/>
            <w:tcBorders>
              <w:top w:val="single" w:sz="2" w:space="0" w:color="000000"/>
              <w:bottom w:val="single" w:sz="2" w:space="0" w:color="000000"/>
            </w:tcBorders>
          </w:tcPr>
          <w:p w:rsidR="00890813" w:rsidRPr="007770C6" w:rsidRDefault="007B6C90" w:rsidP="007770C6">
            <w:pPr>
              <w:pStyle w:val="Tabletext"/>
            </w:pPr>
            <w:r w:rsidRPr="007770C6">
              <w:t>To specify a period at the end of which a determination that the care subsidy reduction is zero ceases to be in force</w:t>
            </w:r>
          </w:p>
        </w:tc>
        <w:tc>
          <w:tcPr>
            <w:tcW w:w="2411" w:type="dxa"/>
            <w:tcBorders>
              <w:top w:val="single" w:sz="2" w:space="0" w:color="000000"/>
              <w:bottom w:val="single" w:sz="2" w:space="0" w:color="000000"/>
            </w:tcBorders>
          </w:tcPr>
          <w:p w:rsidR="00890813" w:rsidRPr="007770C6" w:rsidRDefault="00890813" w:rsidP="007770C6">
            <w:pPr>
              <w:pStyle w:val="Tabletext"/>
            </w:pPr>
            <w:r w:rsidRPr="007770C6">
              <w:t>subsection</w:t>
            </w:r>
            <w:r w:rsidR="007770C6" w:rsidRPr="007770C6">
              <w:t xml:space="preserve"> </w:t>
            </w:r>
            <w:r w:rsidRPr="007770C6">
              <w:t>48</w:t>
            </w:r>
            <w:r w:rsidR="00BA5FB7">
              <w:noBreakHyphen/>
            </w:r>
            <w:r w:rsidR="007B6C90" w:rsidRPr="007770C6">
              <w:t>8(3</w:t>
            </w:r>
            <w:r w:rsidRPr="007770C6">
              <w:t>)</w:t>
            </w:r>
          </w:p>
        </w:tc>
      </w:tr>
      <w:tr w:rsidR="0055007D" w:rsidRPr="007770C6" w:rsidTr="003F4BD4">
        <w:trPr>
          <w:cantSplit/>
        </w:trPr>
        <w:tc>
          <w:tcPr>
            <w:tcW w:w="844" w:type="dxa"/>
            <w:tcBorders>
              <w:top w:val="single" w:sz="2" w:space="0" w:color="000000"/>
              <w:bottom w:val="single" w:sz="2" w:space="0" w:color="000000"/>
            </w:tcBorders>
          </w:tcPr>
          <w:p w:rsidR="0055007D" w:rsidRPr="007770C6" w:rsidRDefault="00C3160E" w:rsidP="007770C6">
            <w:pPr>
              <w:pStyle w:val="Tabletext"/>
            </w:pPr>
            <w:r w:rsidRPr="007770C6">
              <w:lastRenderedPageBreak/>
              <w:t>5</w:t>
            </w:r>
            <w:r w:rsidR="00B3319F" w:rsidRPr="007770C6">
              <w:t>3</w:t>
            </w:r>
            <w:r w:rsidR="00316FD7" w:rsidRPr="007770C6">
              <w:t>B</w:t>
            </w:r>
          </w:p>
        </w:tc>
        <w:tc>
          <w:tcPr>
            <w:tcW w:w="3834" w:type="dxa"/>
            <w:tcBorders>
              <w:top w:val="single" w:sz="2" w:space="0" w:color="000000"/>
              <w:bottom w:val="single" w:sz="2" w:space="0" w:color="000000"/>
            </w:tcBorders>
          </w:tcPr>
          <w:p w:rsidR="0055007D" w:rsidRPr="007770C6" w:rsidRDefault="0055007D" w:rsidP="007770C6">
            <w:pPr>
              <w:pStyle w:val="Tabletext"/>
            </w:pPr>
            <w:r w:rsidRPr="007770C6">
              <w:t xml:space="preserve">To refuse to make a determination that a care recipient is eligible for a hardship supplement </w:t>
            </w:r>
            <w:r w:rsidR="00597587" w:rsidRPr="007770C6">
              <w:t>of a particular amount</w:t>
            </w:r>
            <w:r w:rsidR="00A90A6E" w:rsidRPr="007770C6">
              <w:t xml:space="preserve"> </w:t>
            </w:r>
            <w:r w:rsidRPr="007770C6">
              <w:t>in respect of home care</w:t>
            </w:r>
          </w:p>
        </w:tc>
        <w:tc>
          <w:tcPr>
            <w:tcW w:w="2411" w:type="dxa"/>
            <w:tcBorders>
              <w:top w:val="single" w:sz="2" w:space="0" w:color="000000"/>
              <w:bottom w:val="single" w:sz="2" w:space="0" w:color="000000"/>
            </w:tcBorders>
          </w:tcPr>
          <w:p w:rsidR="0055007D" w:rsidRPr="007770C6" w:rsidRDefault="0055007D" w:rsidP="007770C6">
            <w:pPr>
              <w:pStyle w:val="Tabletext"/>
            </w:pPr>
            <w:r w:rsidRPr="007770C6">
              <w:t>subsection</w:t>
            </w:r>
            <w:r w:rsidR="007770C6" w:rsidRPr="007770C6">
              <w:t xml:space="preserve"> </w:t>
            </w:r>
            <w:r w:rsidRPr="007770C6">
              <w:t>48</w:t>
            </w:r>
            <w:r w:rsidR="00BA5FB7">
              <w:noBreakHyphen/>
            </w:r>
            <w:r w:rsidR="00A41F86" w:rsidRPr="007770C6">
              <w:t>1</w:t>
            </w:r>
            <w:r w:rsidR="00520674" w:rsidRPr="007770C6">
              <w:t>1</w:t>
            </w:r>
            <w:r w:rsidRPr="007770C6">
              <w:t>(1)</w:t>
            </w:r>
          </w:p>
        </w:tc>
      </w:tr>
      <w:tr w:rsidR="0055007D" w:rsidRPr="007770C6" w:rsidTr="003F4BD4">
        <w:trPr>
          <w:cantSplit/>
        </w:trPr>
        <w:tc>
          <w:tcPr>
            <w:tcW w:w="844" w:type="dxa"/>
            <w:tcBorders>
              <w:top w:val="single" w:sz="2" w:space="0" w:color="000000"/>
              <w:bottom w:val="single" w:sz="2" w:space="0" w:color="000000"/>
            </w:tcBorders>
          </w:tcPr>
          <w:p w:rsidR="0055007D" w:rsidRPr="007770C6" w:rsidRDefault="00316FD7" w:rsidP="007770C6">
            <w:pPr>
              <w:pStyle w:val="Tabletext"/>
            </w:pPr>
            <w:r w:rsidRPr="007770C6">
              <w:t>53C</w:t>
            </w:r>
          </w:p>
        </w:tc>
        <w:tc>
          <w:tcPr>
            <w:tcW w:w="3834" w:type="dxa"/>
            <w:tcBorders>
              <w:top w:val="single" w:sz="2" w:space="0" w:color="000000"/>
              <w:bottom w:val="single" w:sz="2" w:space="0" w:color="000000"/>
            </w:tcBorders>
          </w:tcPr>
          <w:p w:rsidR="0055007D" w:rsidRPr="007770C6" w:rsidRDefault="0055007D" w:rsidP="007770C6">
            <w:pPr>
              <w:pStyle w:val="Tabletext"/>
            </w:pPr>
            <w:r w:rsidRPr="007770C6">
              <w:t>To specify a period or event at the end of which, or on the occurrence of which, a determination under section</w:t>
            </w:r>
            <w:r w:rsidR="007770C6" w:rsidRPr="007770C6">
              <w:t> </w:t>
            </w:r>
            <w:r w:rsidRPr="007770C6">
              <w:t>48</w:t>
            </w:r>
            <w:r w:rsidR="00BA5FB7">
              <w:noBreakHyphen/>
            </w:r>
            <w:r w:rsidR="00510CE6" w:rsidRPr="007770C6">
              <w:t>1</w:t>
            </w:r>
            <w:r w:rsidR="00520674" w:rsidRPr="007770C6">
              <w:t>1</w:t>
            </w:r>
            <w:r w:rsidRPr="007770C6">
              <w:t xml:space="preserve"> will cease to be in force</w:t>
            </w:r>
          </w:p>
        </w:tc>
        <w:tc>
          <w:tcPr>
            <w:tcW w:w="2411" w:type="dxa"/>
            <w:tcBorders>
              <w:top w:val="single" w:sz="2" w:space="0" w:color="000000"/>
              <w:bottom w:val="single" w:sz="2" w:space="0" w:color="000000"/>
            </w:tcBorders>
          </w:tcPr>
          <w:p w:rsidR="0055007D" w:rsidRPr="007770C6" w:rsidRDefault="0055007D" w:rsidP="007770C6">
            <w:pPr>
              <w:pStyle w:val="Tabletext"/>
            </w:pPr>
            <w:r w:rsidRPr="007770C6">
              <w:t>subsection</w:t>
            </w:r>
            <w:r w:rsidR="007770C6" w:rsidRPr="007770C6">
              <w:t xml:space="preserve"> </w:t>
            </w:r>
            <w:r w:rsidRPr="007770C6">
              <w:t>48</w:t>
            </w:r>
            <w:r w:rsidR="00BA5FB7">
              <w:noBreakHyphen/>
            </w:r>
            <w:r w:rsidR="00A41F86" w:rsidRPr="007770C6">
              <w:t>1</w:t>
            </w:r>
            <w:r w:rsidR="00520674" w:rsidRPr="007770C6">
              <w:t>1</w:t>
            </w:r>
            <w:r w:rsidRPr="007770C6">
              <w:t>(3)</w:t>
            </w:r>
          </w:p>
        </w:tc>
      </w:tr>
      <w:tr w:rsidR="00CF4561" w:rsidRPr="007770C6" w:rsidTr="00CF4561">
        <w:tc>
          <w:tcPr>
            <w:tcW w:w="844" w:type="dxa"/>
            <w:tcBorders>
              <w:top w:val="single" w:sz="2" w:space="0" w:color="000000"/>
              <w:bottom w:val="single" w:sz="2" w:space="0" w:color="000000"/>
            </w:tcBorders>
          </w:tcPr>
          <w:p w:rsidR="00CF4561" w:rsidRPr="007770C6" w:rsidRDefault="00316FD7" w:rsidP="007770C6">
            <w:pPr>
              <w:pStyle w:val="Tabletext"/>
            </w:pPr>
            <w:r w:rsidRPr="007770C6">
              <w:t>53D</w:t>
            </w:r>
          </w:p>
        </w:tc>
        <w:tc>
          <w:tcPr>
            <w:tcW w:w="3834" w:type="dxa"/>
            <w:tcBorders>
              <w:top w:val="single" w:sz="2" w:space="0" w:color="000000"/>
              <w:bottom w:val="single" w:sz="2" w:space="0" w:color="000000"/>
            </w:tcBorders>
          </w:tcPr>
          <w:p w:rsidR="00CF4561" w:rsidRPr="007770C6" w:rsidRDefault="00B80F18" w:rsidP="007770C6">
            <w:pPr>
              <w:pStyle w:val="Tabletext"/>
            </w:pPr>
            <w:r w:rsidRPr="007770C6">
              <w:t>To revoke a determination that a care recipient is eligible for a hardship supplement in respect of home care</w:t>
            </w:r>
          </w:p>
        </w:tc>
        <w:tc>
          <w:tcPr>
            <w:tcW w:w="2411" w:type="dxa"/>
            <w:tcBorders>
              <w:top w:val="single" w:sz="2" w:space="0" w:color="000000"/>
              <w:bottom w:val="single" w:sz="2" w:space="0" w:color="000000"/>
            </w:tcBorders>
          </w:tcPr>
          <w:p w:rsidR="00CF4561" w:rsidRPr="007770C6" w:rsidRDefault="00B80F18" w:rsidP="007770C6">
            <w:pPr>
              <w:pStyle w:val="Tabletext"/>
            </w:pPr>
            <w:r w:rsidRPr="007770C6">
              <w:t>subsection</w:t>
            </w:r>
            <w:r w:rsidR="007770C6" w:rsidRPr="007770C6">
              <w:t xml:space="preserve"> </w:t>
            </w:r>
            <w:r w:rsidRPr="007770C6">
              <w:t>48</w:t>
            </w:r>
            <w:r w:rsidR="00BA5FB7">
              <w:noBreakHyphen/>
            </w:r>
            <w:r w:rsidRPr="007770C6">
              <w:t>12(1)</w:t>
            </w:r>
          </w:p>
        </w:tc>
      </w:tr>
      <w:tr w:rsidR="0047141E" w:rsidRPr="007770C6" w:rsidTr="00066D9E">
        <w:trPr>
          <w:cantSplit/>
        </w:trPr>
        <w:tc>
          <w:tcPr>
            <w:tcW w:w="844" w:type="dxa"/>
            <w:tcBorders>
              <w:top w:val="single" w:sz="2" w:space="0" w:color="000000"/>
              <w:bottom w:val="single" w:sz="2" w:space="0" w:color="000000"/>
            </w:tcBorders>
          </w:tcPr>
          <w:p w:rsidR="0047141E" w:rsidRPr="007770C6" w:rsidRDefault="0047141E" w:rsidP="007770C6">
            <w:pPr>
              <w:pStyle w:val="Tabletext"/>
            </w:pPr>
            <w:r w:rsidRPr="007770C6">
              <w:t>53E</w:t>
            </w:r>
          </w:p>
        </w:tc>
        <w:tc>
          <w:tcPr>
            <w:tcW w:w="3834" w:type="dxa"/>
            <w:tcBorders>
              <w:top w:val="single" w:sz="2" w:space="0" w:color="000000"/>
              <w:bottom w:val="single" w:sz="2" w:space="0" w:color="000000"/>
            </w:tcBorders>
          </w:tcPr>
          <w:p w:rsidR="0047141E" w:rsidRPr="007770C6" w:rsidRDefault="0047141E" w:rsidP="007770C6">
            <w:pPr>
              <w:pStyle w:val="Tabletext"/>
            </w:pPr>
            <w:r w:rsidRPr="007770C6">
              <w:t xml:space="preserve">To refuse to approve a higher maximum amount of </w:t>
            </w:r>
            <w:r w:rsidR="007770C6" w:rsidRPr="007770C6">
              <w:rPr>
                <w:position w:val="6"/>
                <w:sz w:val="16"/>
              </w:rPr>
              <w:t>*</w:t>
            </w:r>
            <w:r w:rsidRPr="007770C6">
              <w:t>accommodation payment than the maximum amount of accommodation payment determined by the Minister under section</w:t>
            </w:r>
            <w:r w:rsidR="007770C6" w:rsidRPr="007770C6">
              <w:t> </w:t>
            </w:r>
            <w:r w:rsidRPr="007770C6">
              <w:t>52G</w:t>
            </w:r>
            <w:r w:rsidR="00BA5FB7">
              <w:noBreakHyphen/>
            </w:r>
            <w:r w:rsidRPr="007770C6">
              <w:t>3</w:t>
            </w:r>
          </w:p>
        </w:tc>
        <w:tc>
          <w:tcPr>
            <w:tcW w:w="2411" w:type="dxa"/>
            <w:tcBorders>
              <w:top w:val="single" w:sz="2" w:space="0" w:color="000000"/>
              <w:bottom w:val="single" w:sz="2" w:space="0" w:color="000000"/>
            </w:tcBorders>
          </w:tcPr>
          <w:p w:rsidR="0047141E" w:rsidRPr="007770C6" w:rsidRDefault="0047141E" w:rsidP="007770C6">
            <w:pPr>
              <w:pStyle w:val="Tabletext"/>
            </w:pPr>
            <w:r w:rsidRPr="007770C6">
              <w:t>subsection</w:t>
            </w:r>
            <w:r w:rsidR="007770C6" w:rsidRPr="007770C6">
              <w:t xml:space="preserve"> </w:t>
            </w:r>
            <w:r w:rsidRPr="007770C6">
              <w:t>52G</w:t>
            </w:r>
            <w:r w:rsidR="00BA5FB7">
              <w:noBreakHyphen/>
            </w:r>
            <w:r w:rsidRPr="007770C6">
              <w:t>4(5)</w:t>
            </w:r>
          </w:p>
        </w:tc>
      </w:tr>
      <w:tr w:rsidR="00E234EA" w:rsidRPr="007770C6" w:rsidTr="005C11D9">
        <w:trPr>
          <w:cantSplit/>
        </w:trPr>
        <w:tc>
          <w:tcPr>
            <w:tcW w:w="844" w:type="dxa"/>
            <w:tcBorders>
              <w:top w:val="single" w:sz="2" w:space="0" w:color="000000"/>
              <w:bottom w:val="single" w:sz="2" w:space="0" w:color="000000"/>
            </w:tcBorders>
          </w:tcPr>
          <w:p w:rsidR="00E234EA" w:rsidRPr="007770C6" w:rsidRDefault="00316FD7" w:rsidP="007770C6">
            <w:pPr>
              <w:pStyle w:val="Tabletext"/>
            </w:pPr>
            <w:r w:rsidRPr="007770C6">
              <w:t>53</w:t>
            </w:r>
            <w:r w:rsidR="0047141E" w:rsidRPr="007770C6">
              <w:t>F</w:t>
            </w:r>
          </w:p>
        </w:tc>
        <w:tc>
          <w:tcPr>
            <w:tcW w:w="3834" w:type="dxa"/>
            <w:tcBorders>
              <w:top w:val="single" w:sz="2" w:space="0" w:color="000000"/>
              <w:bottom w:val="single" w:sz="2" w:space="0" w:color="000000"/>
            </w:tcBorders>
          </w:tcPr>
          <w:p w:rsidR="00E234EA" w:rsidRPr="007770C6" w:rsidRDefault="00E234EA" w:rsidP="007770C6">
            <w:pPr>
              <w:pStyle w:val="Tabletext"/>
            </w:pPr>
            <w:r w:rsidRPr="007770C6">
              <w:t xml:space="preserve">To refuse to make a determination that paying an accommodation payment or accommodation contribution </w:t>
            </w:r>
            <w:r w:rsidR="00CF4561" w:rsidRPr="007770C6">
              <w:t xml:space="preserve">of more than a </w:t>
            </w:r>
            <w:r w:rsidR="00597587" w:rsidRPr="007770C6">
              <w:t>particular</w:t>
            </w:r>
            <w:r w:rsidR="00CF4561" w:rsidRPr="007770C6">
              <w:t xml:space="preserve"> amount </w:t>
            </w:r>
            <w:r w:rsidRPr="007770C6">
              <w:t>would cause financial hardship</w:t>
            </w:r>
          </w:p>
        </w:tc>
        <w:tc>
          <w:tcPr>
            <w:tcW w:w="2411" w:type="dxa"/>
            <w:tcBorders>
              <w:top w:val="single" w:sz="2" w:space="0" w:color="000000"/>
              <w:bottom w:val="single" w:sz="2" w:space="0" w:color="000000"/>
            </w:tcBorders>
          </w:tcPr>
          <w:p w:rsidR="00E234EA" w:rsidRPr="007770C6" w:rsidRDefault="00CF4561" w:rsidP="007770C6">
            <w:pPr>
              <w:pStyle w:val="Tabletext"/>
            </w:pPr>
            <w:r w:rsidRPr="007770C6">
              <w:t>subsection</w:t>
            </w:r>
            <w:r w:rsidR="007770C6" w:rsidRPr="007770C6">
              <w:t xml:space="preserve"> </w:t>
            </w:r>
            <w:r w:rsidR="00E234EA" w:rsidRPr="007770C6">
              <w:t>52</w:t>
            </w:r>
            <w:r w:rsidR="00631858" w:rsidRPr="007770C6">
              <w:t>K</w:t>
            </w:r>
            <w:r w:rsidR="00BA5FB7">
              <w:noBreakHyphen/>
            </w:r>
            <w:r w:rsidRPr="007770C6">
              <w:t>1(1)</w:t>
            </w:r>
          </w:p>
        </w:tc>
      </w:tr>
      <w:tr w:rsidR="00E234EA" w:rsidRPr="007770C6" w:rsidTr="00D9305C">
        <w:trPr>
          <w:cantSplit/>
        </w:trPr>
        <w:tc>
          <w:tcPr>
            <w:tcW w:w="844" w:type="dxa"/>
            <w:tcBorders>
              <w:top w:val="single" w:sz="2" w:space="0" w:color="000000"/>
              <w:bottom w:val="single" w:sz="2" w:space="0" w:color="000000"/>
            </w:tcBorders>
          </w:tcPr>
          <w:p w:rsidR="00E234EA" w:rsidRPr="007770C6" w:rsidRDefault="00316FD7" w:rsidP="007770C6">
            <w:pPr>
              <w:pStyle w:val="Tabletext"/>
            </w:pPr>
            <w:r w:rsidRPr="007770C6">
              <w:t>53</w:t>
            </w:r>
            <w:r w:rsidR="0047141E" w:rsidRPr="007770C6">
              <w:t>G</w:t>
            </w:r>
          </w:p>
        </w:tc>
        <w:tc>
          <w:tcPr>
            <w:tcW w:w="3834" w:type="dxa"/>
            <w:tcBorders>
              <w:top w:val="single" w:sz="2" w:space="0" w:color="000000"/>
              <w:bottom w:val="single" w:sz="2" w:space="0" w:color="000000"/>
            </w:tcBorders>
          </w:tcPr>
          <w:p w:rsidR="00E234EA" w:rsidRPr="007770C6" w:rsidRDefault="00E234EA" w:rsidP="007770C6">
            <w:pPr>
              <w:pStyle w:val="Tabletext"/>
            </w:pPr>
            <w:r w:rsidRPr="007770C6">
              <w:t>To specify a period or event at the end of which, or on the occurrence of which, a dete</w:t>
            </w:r>
            <w:r w:rsidR="00C3160E" w:rsidRPr="007770C6">
              <w:t>rmination under subsection</w:t>
            </w:r>
            <w:r w:rsidR="007770C6" w:rsidRPr="007770C6">
              <w:t xml:space="preserve"> </w:t>
            </w:r>
            <w:r w:rsidR="00C3160E" w:rsidRPr="007770C6">
              <w:t>52K</w:t>
            </w:r>
            <w:r w:rsidR="00BA5FB7">
              <w:noBreakHyphen/>
            </w:r>
            <w:r w:rsidR="00C3160E" w:rsidRPr="007770C6">
              <w:t>1(1)</w:t>
            </w:r>
            <w:r w:rsidRPr="007770C6">
              <w:t xml:space="preserve"> ceases to be in force</w:t>
            </w:r>
          </w:p>
        </w:tc>
        <w:tc>
          <w:tcPr>
            <w:tcW w:w="2411" w:type="dxa"/>
            <w:tcBorders>
              <w:top w:val="single" w:sz="2" w:space="0" w:color="000000"/>
              <w:bottom w:val="single" w:sz="2" w:space="0" w:color="000000"/>
            </w:tcBorders>
          </w:tcPr>
          <w:p w:rsidR="00E234EA" w:rsidRPr="007770C6" w:rsidRDefault="00C3160E" w:rsidP="007770C6">
            <w:pPr>
              <w:pStyle w:val="Tabletext"/>
            </w:pPr>
            <w:r w:rsidRPr="007770C6">
              <w:t>subsection</w:t>
            </w:r>
            <w:r w:rsidR="007770C6" w:rsidRPr="007770C6">
              <w:t xml:space="preserve"> </w:t>
            </w:r>
            <w:r w:rsidR="00E234EA" w:rsidRPr="007770C6">
              <w:t>52</w:t>
            </w:r>
            <w:r w:rsidR="00631858" w:rsidRPr="007770C6">
              <w:t>K</w:t>
            </w:r>
            <w:r w:rsidR="00BA5FB7">
              <w:noBreakHyphen/>
            </w:r>
            <w:r w:rsidRPr="007770C6">
              <w:t>1</w:t>
            </w:r>
            <w:r w:rsidR="00E234EA" w:rsidRPr="007770C6">
              <w:t>(</w:t>
            </w:r>
            <w:r w:rsidRPr="007770C6">
              <w:t>3)</w:t>
            </w:r>
          </w:p>
        </w:tc>
      </w:tr>
      <w:tr w:rsidR="00E234EA" w:rsidRPr="007770C6" w:rsidTr="00D9305C">
        <w:trPr>
          <w:cantSplit/>
        </w:trPr>
        <w:tc>
          <w:tcPr>
            <w:tcW w:w="844" w:type="dxa"/>
            <w:tcBorders>
              <w:top w:val="single" w:sz="2" w:space="0" w:color="000000"/>
            </w:tcBorders>
          </w:tcPr>
          <w:p w:rsidR="00E234EA" w:rsidRPr="007770C6" w:rsidRDefault="00316FD7" w:rsidP="007770C6">
            <w:pPr>
              <w:pStyle w:val="Tabletext"/>
            </w:pPr>
            <w:r w:rsidRPr="007770C6">
              <w:t>53</w:t>
            </w:r>
            <w:r w:rsidR="0047141E" w:rsidRPr="007770C6">
              <w:t>H</w:t>
            </w:r>
          </w:p>
        </w:tc>
        <w:tc>
          <w:tcPr>
            <w:tcW w:w="3834" w:type="dxa"/>
            <w:tcBorders>
              <w:top w:val="single" w:sz="2" w:space="0" w:color="000000"/>
            </w:tcBorders>
          </w:tcPr>
          <w:p w:rsidR="00E234EA" w:rsidRPr="007770C6" w:rsidRDefault="00E234EA" w:rsidP="007770C6">
            <w:pPr>
              <w:pStyle w:val="Tabletext"/>
            </w:pPr>
            <w:r w:rsidRPr="007770C6">
              <w:t>To revoke a determination that paying an accommodation payment or accommodation contribution would cause financial hardship</w:t>
            </w:r>
          </w:p>
        </w:tc>
        <w:tc>
          <w:tcPr>
            <w:tcW w:w="2411" w:type="dxa"/>
            <w:tcBorders>
              <w:top w:val="single" w:sz="2" w:space="0" w:color="000000"/>
            </w:tcBorders>
          </w:tcPr>
          <w:p w:rsidR="00E234EA" w:rsidRPr="007770C6" w:rsidRDefault="00C3160E" w:rsidP="007770C6">
            <w:pPr>
              <w:pStyle w:val="Tabletext"/>
            </w:pPr>
            <w:r w:rsidRPr="007770C6">
              <w:t>subsection</w:t>
            </w:r>
            <w:r w:rsidR="007770C6" w:rsidRPr="007770C6">
              <w:t xml:space="preserve"> </w:t>
            </w:r>
            <w:r w:rsidR="00E234EA" w:rsidRPr="007770C6">
              <w:t>52</w:t>
            </w:r>
            <w:r w:rsidR="00631858" w:rsidRPr="007770C6">
              <w:t>K</w:t>
            </w:r>
            <w:r w:rsidR="00BA5FB7">
              <w:noBreakHyphen/>
            </w:r>
            <w:r w:rsidR="00CF4561" w:rsidRPr="007770C6">
              <w:t>2</w:t>
            </w:r>
            <w:r w:rsidRPr="007770C6">
              <w:t>(1)</w:t>
            </w:r>
          </w:p>
        </w:tc>
      </w:tr>
    </w:tbl>
    <w:p w:rsidR="00C3160E" w:rsidRPr="007770C6" w:rsidRDefault="00C3160E" w:rsidP="007770C6">
      <w:pPr>
        <w:pStyle w:val="Tabletext"/>
      </w:pPr>
    </w:p>
    <w:p w:rsidR="00E234EA" w:rsidRPr="007770C6" w:rsidRDefault="00325AAE" w:rsidP="007770C6">
      <w:pPr>
        <w:pStyle w:val="ItemHead"/>
      </w:pPr>
      <w:r w:rsidRPr="007770C6">
        <w:t>194</w:t>
      </w:r>
      <w:r w:rsidR="00E234EA" w:rsidRPr="007770C6">
        <w:t xml:space="preserve">  Section</w:t>
      </w:r>
      <w:r w:rsidR="007770C6" w:rsidRPr="007770C6">
        <w:t> </w:t>
      </w:r>
      <w:r w:rsidR="00E234EA" w:rsidRPr="007770C6">
        <w:t>85</w:t>
      </w:r>
      <w:r w:rsidR="00BA5FB7">
        <w:noBreakHyphen/>
      </w:r>
      <w:r w:rsidR="00E234EA" w:rsidRPr="007770C6">
        <w:t>2</w:t>
      </w:r>
    </w:p>
    <w:p w:rsidR="00E234EA" w:rsidRPr="007770C6" w:rsidRDefault="00E234EA" w:rsidP="007770C6">
      <w:pPr>
        <w:pStyle w:val="Item"/>
      </w:pPr>
      <w:r w:rsidRPr="007770C6">
        <w:t>Before “If”, insert “(1)”.</w:t>
      </w:r>
    </w:p>
    <w:p w:rsidR="00E234EA" w:rsidRPr="007770C6" w:rsidRDefault="00325AAE" w:rsidP="007770C6">
      <w:pPr>
        <w:pStyle w:val="ItemHead"/>
      </w:pPr>
      <w:r w:rsidRPr="007770C6">
        <w:t>195</w:t>
      </w:r>
      <w:r w:rsidR="00E234EA" w:rsidRPr="007770C6">
        <w:t xml:space="preserve">  At the end of section</w:t>
      </w:r>
      <w:r w:rsidR="007770C6" w:rsidRPr="007770C6">
        <w:t> </w:t>
      </w:r>
      <w:r w:rsidR="00E234EA" w:rsidRPr="007770C6">
        <w:t>85</w:t>
      </w:r>
      <w:r w:rsidR="00BA5FB7">
        <w:noBreakHyphen/>
      </w:r>
      <w:r w:rsidR="00E234EA" w:rsidRPr="007770C6">
        <w:t>2</w:t>
      </w:r>
    </w:p>
    <w:p w:rsidR="00E234EA" w:rsidRPr="007770C6" w:rsidRDefault="00E234EA" w:rsidP="007770C6">
      <w:pPr>
        <w:pStyle w:val="Item"/>
      </w:pPr>
      <w:r w:rsidRPr="007770C6">
        <w:t>Add:</w:t>
      </w:r>
    </w:p>
    <w:p w:rsidR="00E234EA" w:rsidRPr="007770C6" w:rsidRDefault="00E234EA" w:rsidP="007770C6">
      <w:pPr>
        <w:pStyle w:val="subsection"/>
      </w:pPr>
      <w:r w:rsidRPr="007770C6">
        <w:tab/>
        <w:t>(2)</w:t>
      </w:r>
      <w:r w:rsidRPr="007770C6">
        <w:tab/>
        <w:t>If:</w:t>
      </w:r>
    </w:p>
    <w:p w:rsidR="00E234EA" w:rsidRPr="007770C6" w:rsidRDefault="00E234EA" w:rsidP="007770C6">
      <w:pPr>
        <w:pStyle w:val="paragraph"/>
      </w:pPr>
      <w:r w:rsidRPr="007770C6">
        <w:tab/>
        <w:t>(a)</w:t>
      </w:r>
      <w:r w:rsidRPr="007770C6">
        <w:tab/>
        <w:t xml:space="preserve">this Act provides for a person to apply to the </w:t>
      </w:r>
      <w:r w:rsidR="007770C6" w:rsidRPr="007770C6">
        <w:rPr>
          <w:position w:val="6"/>
          <w:sz w:val="16"/>
        </w:rPr>
        <w:t>*</w:t>
      </w:r>
      <w:r w:rsidRPr="007770C6">
        <w:t xml:space="preserve">Aged Care Pricing Commissioner to make a </w:t>
      </w:r>
      <w:r w:rsidR="007770C6" w:rsidRPr="007770C6">
        <w:rPr>
          <w:position w:val="6"/>
          <w:sz w:val="16"/>
        </w:rPr>
        <w:t>*</w:t>
      </w:r>
      <w:r w:rsidRPr="007770C6">
        <w:t>reviewable decision; and</w:t>
      </w:r>
    </w:p>
    <w:p w:rsidR="00E234EA" w:rsidRPr="007770C6" w:rsidRDefault="00E234EA" w:rsidP="007770C6">
      <w:pPr>
        <w:pStyle w:val="paragraph"/>
      </w:pPr>
      <w:r w:rsidRPr="007770C6">
        <w:tab/>
        <w:t>(b)</w:t>
      </w:r>
      <w:r w:rsidRPr="007770C6">
        <w:tab/>
        <w:t>a period is specified under this Act for giving notice of the decision to the applicant; and</w:t>
      </w:r>
    </w:p>
    <w:p w:rsidR="00E234EA" w:rsidRPr="007770C6" w:rsidRDefault="00E234EA" w:rsidP="007770C6">
      <w:pPr>
        <w:pStyle w:val="paragraph"/>
      </w:pPr>
      <w:r w:rsidRPr="007770C6">
        <w:lastRenderedPageBreak/>
        <w:tab/>
        <w:t>(c)</w:t>
      </w:r>
      <w:r w:rsidRPr="007770C6">
        <w:tab/>
        <w:t>the Aged Care Pricing Commissioner has not notified the applicant of the Commissioner’s decision within that period;</w:t>
      </w:r>
    </w:p>
    <w:p w:rsidR="00E234EA" w:rsidRPr="007770C6" w:rsidRDefault="00E234EA" w:rsidP="007770C6">
      <w:pPr>
        <w:pStyle w:val="subsection2"/>
      </w:pPr>
      <w:r w:rsidRPr="007770C6">
        <w:t>the Aged Care Pricing Commissioner is taken, for the purposes of this Act, to have made a decision to reject the application.</w:t>
      </w:r>
    </w:p>
    <w:p w:rsidR="00E234EA" w:rsidRPr="007770C6" w:rsidRDefault="00325AAE" w:rsidP="007770C6">
      <w:pPr>
        <w:pStyle w:val="ItemHead"/>
      </w:pPr>
      <w:r w:rsidRPr="007770C6">
        <w:t>196</w:t>
      </w:r>
      <w:r w:rsidR="00E234EA" w:rsidRPr="007770C6">
        <w:t xml:space="preserve">  Section</w:t>
      </w:r>
      <w:r w:rsidR="007770C6" w:rsidRPr="007770C6">
        <w:t> </w:t>
      </w:r>
      <w:r w:rsidR="00E234EA" w:rsidRPr="007770C6">
        <w:t>85</w:t>
      </w:r>
      <w:r w:rsidR="00BA5FB7">
        <w:noBreakHyphen/>
      </w:r>
      <w:r w:rsidR="00E234EA" w:rsidRPr="007770C6">
        <w:t>3 (heading)</w:t>
      </w:r>
    </w:p>
    <w:p w:rsidR="00E234EA" w:rsidRPr="007770C6" w:rsidRDefault="00E234EA" w:rsidP="007770C6">
      <w:pPr>
        <w:pStyle w:val="Item"/>
      </w:pPr>
      <w:r w:rsidRPr="007770C6">
        <w:t>Omit “</w:t>
      </w:r>
      <w:r w:rsidRPr="007770C6">
        <w:rPr>
          <w:b/>
        </w:rPr>
        <w:t>Secretary must give reasons</w:t>
      </w:r>
      <w:r w:rsidRPr="007770C6">
        <w:rPr>
          <w:rFonts w:eastAsia="Calibri"/>
          <w:lang w:eastAsia="en-US"/>
        </w:rPr>
        <w:t>”</w:t>
      </w:r>
      <w:r w:rsidRPr="007770C6">
        <w:rPr>
          <w:rFonts w:eastAsia="Calibri"/>
          <w:b/>
          <w:lang w:eastAsia="en-US"/>
        </w:rPr>
        <w:t>,</w:t>
      </w:r>
      <w:r w:rsidRPr="007770C6">
        <w:rPr>
          <w:rFonts w:eastAsia="Calibri"/>
          <w:lang w:eastAsia="en-US"/>
        </w:rPr>
        <w:t xml:space="preserve"> substitute “</w:t>
      </w:r>
      <w:r w:rsidRPr="007770C6">
        <w:rPr>
          <w:rFonts w:eastAsia="Calibri"/>
          <w:b/>
          <w:lang w:eastAsia="en-US"/>
        </w:rPr>
        <w:t>Reasons</w:t>
      </w:r>
      <w:r w:rsidRPr="007770C6">
        <w:rPr>
          <w:rFonts w:eastAsia="Calibri"/>
          <w:lang w:eastAsia="en-US"/>
        </w:rPr>
        <w:t>”.</w:t>
      </w:r>
    </w:p>
    <w:p w:rsidR="00E234EA" w:rsidRPr="007770C6" w:rsidRDefault="00325AAE" w:rsidP="007770C6">
      <w:pPr>
        <w:pStyle w:val="ItemHead"/>
      </w:pPr>
      <w:r w:rsidRPr="007770C6">
        <w:t>197</w:t>
      </w:r>
      <w:r w:rsidR="00E234EA" w:rsidRPr="007770C6">
        <w:t xml:space="preserve">  Subsection</w:t>
      </w:r>
      <w:r w:rsidR="00FD1C6D" w:rsidRPr="007770C6">
        <w:t>s</w:t>
      </w:r>
      <w:r w:rsidR="007770C6" w:rsidRPr="007770C6">
        <w:t xml:space="preserve"> </w:t>
      </w:r>
      <w:r w:rsidR="00E234EA" w:rsidRPr="007770C6">
        <w:t>85</w:t>
      </w:r>
      <w:r w:rsidR="00BA5FB7">
        <w:noBreakHyphen/>
      </w:r>
      <w:r w:rsidR="00E234EA" w:rsidRPr="007770C6">
        <w:t>3(1) and (2)</w:t>
      </w:r>
    </w:p>
    <w:p w:rsidR="00E234EA" w:rsidRPr="007770C6" w:rsidRDefault="00E234EA" w:rsidP="007770C6">
      <w:pPr>
        <w:pStyle w:val="Item"/>
      </w:pPr>
      <w:r w:rsidRPr="007770C6">
        <w:t xml:space="preserve">After “Secretary”, insert “or the </w:t>
      </w:r>
      <w:r w:rsidR="007770C6" w:rsidRPr="007770C6">
        <w:rPr>
          <w:position w:val="6"/>
          <w:sz w:val="16"/>
        </w:rPr>
        <w:t>*</w:t>
      </w:r>
      <w:r w:rsidRPr="007770C6">
        <w:t>Aged Care Pricing Commissioner”.</w:t>
      </w:r>
    </w:p>
    <w:p w:rsidR="00E234EA" w:rsidRPr="007770C6" w:rsidRDefault="00325AAE" w:rsidP="007770C6">
      <w:pPr>
        <w:pStyle w:val="ItemHead"/>
      </w:pPr>
      <w:r w:rsidRPr="007770C6">
        <w:t>198</w:t>
      </w:r>
      <w:r w:rsidR="00E234EA" w:rsidRPr="007770C6">
        <w:t xml:space="preserve">  Section</w:t>
      </w:r>
      <w:r w:rsidR="007770C6" w:rsidRPr="007770C6">
        <w:t> </w:t>
      </w:r>
      <w:r w:rsidR="00E234EA" w:rsidRPr="007770C6">
        <w:t>85</w:t>
      </w:r>
      <w:r w:rsidR="00BA5FB7">
        <w:noBreakHyphen/>
      </w:r>
      <w:r w:rsidR="00E234EA" w:rsidRPr="007770C6">
        <w:t>4 (heading)</w:t>
      </w:r>
    </w:p>
    <w:p w:rsidR="00E234EA" w:rsidRPr="007770C6" w:rsidRDefault="00E234EA" w:rsidP="007770C6">
      <w:pPr>
        <w:pStyle w:val="Item"/>
      </w:pPr>
      <w:r w:rsidRPr="007770C6">
        <w:t>Repeal the heading, substitute:</w:t>
      </w:r>
    </w:p>
    <w:p w:rsidR="00E234EA" w:rsidRPr="007770C6" w:rsidRDefault="008E1FCF" w:rsidP="007770C6">
      <w:pPr>
        <w:pStyle w:val="ActHead5"/>
      </w:pPr>
      <w:bookmarkStart w:id="131" w:name="_Toc361129609"/>
      <w:r w:rsidRPr="007770C6">
        <w:rPr>
          <w:rStyle w:val="CharSectno"/>
        </w:rPr>
        <w:t>85</w:t>
      </w:r>
      <w:r w:rsidR="00BA5FB7">
        <w:rPr>
          <w:rStyle w:val="CharSectno"/>
        </w:rPr>
        <w:noBreakHyphen/>
      </w:r>
      <w:r w:rsidRPr="007770C6">
        <w:rPr>
          <w:rStyle w:val="CharSectno"/>
        </w:rPr>
        <w:t>4</w:t>
      </w:r>
      <w:r w:rsidRPr="007770C6">
        <w:t xml:space="preserve">  </w:t>
      </w:r>
      <w:r w:rsidR="00E234EA" w:rsidRPr="007770C6">
        <w:t>Reconsidering reviewable decisions</w:t>
      </w:r>
      <w:bookmarkEnd w:id="131"/>
    </w:p>
    <w:p w:rsidR="00E234EA" w:rsidRPr="007770C6" w:rsidRDefault="00325AAE" w:rsidP="007770C6">
      <w:pPr>
        <w:pStyle w:val="ItemHead"/>
      </w:pPr>
      <w:r w:rsidRPr="007770C6">
        <w:t>199</w:t>
      </w:r>
      <w:r w:rsidR="00E234EA" w:rsidRPr="007770C6">
        <w:t xml:space="preserve">  Subsection</w:t>
      </w:r>
      <w:r w:rsidR="007770C6" w:rsidRPr="007770C6">
        <w:t xml:space="preserve"> </w:t>
      </w:r>
      <w:r w:rsidR="00E234EA" w:rsidRPr="007770C6">
        <w:t>85</w:t>
      </w:r>
      <w:r w:rsidR="00BA5FB7">
        <w:noBreakHyphen/>
      </w:r>
      <w:r w:rsidR="00E234EA" w:rsidRPr="007770C6">
        <w:t>4(1)</w:t>
      </w:r>
    </w:p>
    <w:p w:rsidR="00E234EA" w:rsidRPr="007770C6" w:rsidRDefault="00E234EA" w:rsidP="007770C6">
      <w:pPr>
        <w:pStyle w:val="Item"/>
      </w:pPr>
      <w:r w:rsidRPr="007770C6">
        <w:t>After “</w:t>
      </w:r>
      <w:r w:rsidR="007770C6" w:rsidRPr="007770C6">
        <w:rPr>
          <w:position w:val="6"/>
          <w:sz w:val="16"/>
        </w:rPr>
        <w:t>*</w:t>
      </w:r>
      <w:r w:rsidRPr="007770C6">
        <w:t>reviewable decision”, insert “(other than a reviewable decision under Division</w:t>
      </w:r>
      <w:r w:rsidR="007770C6" w:rsidRPr="007770C6">
        <w:t> </w:t>
      </w:r>
      <w:r w:rsidR="000C69C9" w:rsidRPr="007770C6">
        <w:t>35 or section</w:t>
      </w:r>
      <w:r w:rsidR="007770C6" w:rsidRPr="007770C6">
        <w:t> </w:t>
      </w:r>
      <w:r w:rsidRPr="007770C6">
        <w:t>52</w:t>
      </w:r>
      <w:r w:rsidR="00361281" w:rsidRPr="007770C6">
        <w:t>G</w:t>
      </w:r>
      <w:r w:rsidR="00BA5FB7">
        <w:noBreakHyphen/>
      </w:r>
      <w:r w:rsidR="00361281" w:rsidRPr="007770C6">
        <w:t>4</w:t>
      </w:r>
      <w:r w:rsidRPr="007770C6">
        <w:t>)”.</w:t>
      </w:r>
    </w:p>
    <w:p w:rsidR="00E234EA" w:rsidRPr="007770C6" w:rsidRDefault="00325AAE" w:rsidP="007770C6">
      <w:pPr>
        <w:pStyle w:val="ItemHead"/>
      </w:pPr>
      <w:r w:rsidRPr="007770C6">
        <w:t>200</w:t>
      </w:r>
      <w:r w:rsidR="00E234EA" w:rsidRPr="007770C6">
        <w:t xml:space="preserve">  After subsection</w:t>
      </w:r>
      <w:r w:rsidR="007770C6" w:rsidRPr="007770C6">
        <w:t xml:space="preserve"> </w:t>
      </w:r>
      <w:r w:rsidR="00E234EA" w:rsidRPr="007770C6">
        <w:t>85</w:t>
      </w:r>
      <w:r w:rsidR="00BA5FB7">
        <w:noBreakHyphen/>
      </w:r>
      <w:r w:rsidR="00E234EA" w:rsidRPr="007770C6">
        <w:t>4(1)</w:t>
      </w:r>
    </w:p>
    <w:p w:rsidR="00E234EA" w:rsidRPr="007770C6" w:rsidRDefault="00E234EA" w:rsidP="007770C6">
      <w:pPr>
        <w:pStyle w:val="Item"/>
      </w:pPr>
      <w:r w:rsidRPr="007770C6">
        <w:t>Insert:</w:t>
      </w:r>
    </w:p>
    <w:p w:rsidR="00E234EA" w:rsidRPr="007770C6" w:rsidRDefault="00E234EA" w:rsidP="007770C6">
      <w:pPr>
        <w:pStyle w:val="subsection"/>
      </w:pPr>
      <w:r w:rsidRPr="007770C6">
        <w:tab/>
        <w:t>(1A)</w:t>
      </w:r>
      <w:r w:rsidRPr="007770C6">
        <w:tab/>
        <w:t xml:space="preserve">The </w:t>
      </w:r>
      <w:r w:rsidR="007770C6" w:rsidRPr="007770C6">
        <w:rPr>
          <w:position w:val="6"/>
          <w:sz w:val="16"/>
        </w:rPr>
        <w:t>*</w:t>
      </w:r>
      <w:r w:rsidRPr="007770C6">
        <w:t xml:space="preserve">Aged Care Pricing Commissioner may reconsider a </w:t>
      </w:r>
      <w:r w:rsidR="007770C6" w:rsidRPr="007770C6">
        <w:rPr>
          <w:position w:val="6"/>
          <w:sz w:val="16"/>
        </w:rPr>
        <w:t>*</w:t>
      </w:r>
      <w:r w:rsidRPr="007770C6">
        <w:t>reviewable decision under Division</w:t>
      </w:r>
      <w:r w:rsidR="007770C6" w:rsidRPr="007770C6">
        <w:t> </w:t>
      </w:r>
      <w:r w:rsidR="003F4BD4" w:rsidRPr="007770C6">
        <w:t>35 or section</w:t>
      </w:r>
      <w:r w:rsidR="007770C6" w:rsidRPr="007770C6">
        <w:t> </w:t>
      </w:r>
      <w:r w:rsidRPr="007770C6">
        <w:t>52</w:t>
      </w:r>
      <w:r w:rsidR="00361281" w:rsidRPr="007770C6">
        <w:t>G</w:t>
      </w:r>
      <w:r w:rsidR="00BA5FB7">
        <w:noBreakHyphen/>
      </w:r>
      <w:r w:rsidR="00361281" w:rsidRPr="007770C6">
        <w:t>4</w:t>
      </w:r>
      <w:r w:rsidRPr="007770C6">
        <w:t xml:space="preserve"> if the Aged Care Pricing Commissioner is satisfied that there is sufficient reason to reconsider the decision.</w:t>
      </w:r>
    </w:p>
    <w:p w:rsidR="00E234EA" w:rsidRPr="007770C6" w:rsidRDefault="00325AAE" w:rsidP="007770C6">
      <w:pPr>
        <w:pStyle w:val="ItemHead"/>
      </w:pPr>
      <w:r w:rsidRPr="007770C6">
        <w:t>201</w:t>
      </w:r>
      <w:r w:rsidR="00E234EA" w:rsidRPr="007770C6">
        <w:t xml:space="preserve">  Subsection</w:t>
      </w:r>
      <w:r w:rsidR="007770C6" w:rsidRPr="007770C6">
        <w:t xml:space="preserve"> </w:t>
      </w:r>
      <w:r w:rsidR="00E234EA" w:rsidRPr="007770C6">
        <w:t>85</w:t>
      </w:r>
      <w:r w:rsidR="00BA5FB7">
        <w:noBreakHyphen/>
      </w:r>
      <w:r w:rsidR="00E234EA" w:rsidRPr="007770C6">
        <w:t>4(3)</w:t>
      </w:r>
    </w:p>
    <w:p w:rsidR="00E234EA" w:rsidRPr="007770C6" w:rsidRDefault="00E234EA" w:rsidP="007770C6">
      <w:pPr>
        <w:pStyle w:val="Item"/>
      </w:pPr>
      <w:r w:rsidRPr="007770C6">
        <w:t xml:space="preserve">After “Secretary”, insert “or the </w:t>
      </w:r>
      <w:r w:rsidR="007770C6" w:rsidRPr="007770C6">
        <w:rPr>
          <w:position w:val="6"/>
          <w:sz w:val="16"/>
        </w:rPr>
        <w:t>*</w:t>
      </w:r>
      <w:r w:rsidRPr="007770C6">
        <w:t>Aged Care Pricing Commissioner”.</w:t>
      </w:r>
    </w:p>
    <w:p w:rsidR="00E234EA" w:rsidRPr="007770C6" w:rsidRDefault="00325AAE" w:rsidP="007770C6">
      <w:pPr>
        <w:pStyle w:val="ItemHead"/>
      </w:pPr>
      <w:r w:rsidRPr="007770C6">
        <w:t>202</w:t>
      </w:r>
      <w:r w:rsidR="00E234EA" w:rsidRPr="007770C6">
        <w:t xml:space="preserve">  Subsection</w:t>
      </w:r>
      <w:r w:rsidR="007770C6" w:rsidRPr="007770C6">
        <w:t xml:space="preserve"> </w:t>
      </w:r>
      <w:r w:rsidR="00E234EA" w:rsidRPr="007770C6">
        <w:t>85</w:t>
      </w:r>
      <w:r w:rsidR="00BA5FB7">
        <w:noBreakHyphen/>
      </w:r>
      <w:r w:rsidR="00E234EA" w:rsidRPr="007770C6">
        <w:t>4(4)</w:t>
      </w:r>
    </w:p>
    <w:p w:rsidR="00E234EA" w:rsidRPr="007770C6" w:rsidRDefault="00E234EA" w:rsidP="007770C6">
      <w:pPr>
        <w:pStyle w:val="Item"/>
      </w:pPr>
      <w:r w:rsidRPr="007770C6">
        <w:t xml:space="preserve">After “Secretary”, insert “or the </w:t>
      </w:r>
      <w:r w:rsidR="007770C6" w:rsidRPr="007770C6">
        <w:rPr>
          <w:position w:val="6"/>
          <w:sz w:val="16"/>
        </w:rPr>
        <w:t>*</w:t>
      </w:r>
      <w:r w:rsidRPr="007770C6">
        <w:t>Aged Care Pricing Commissioner”.</w:t>
      </w:r>
    </w:p>
    <w:p w:rsidR="00E234EA" w:rsidRPr="007770C6" w:rsidRDefault="00325AAE" w:rsidP="007770C6">
      <w:pPr>
        <w:pStyle w:val="ItemHead"/>
      </w:pPr>
      <w:r w:rsidRPr="007770C6">
        <w:t>203</w:t>
      </w:r>
      <w:r w:rsidR="00E234EA" w:rsidRPr="007770C6">
        <w:t xml:space="preserve">  Subsection</w:t>
      </w:r>
      <w:r w:rsidR="007770C6" w:rsidRPr="007770C6">
        <w:t xml:space="preserve"> </w:t>
      </w:r>
      <w:r w:rsidR="00E234EA" w:rsidRPr="007770C6">
        <w:t>85</w:t>
      </w:r>
      <w:r w:rsidR="00BA5FB7">
        <w:noBreakHyphen/>
      </w:r>
      <w:r w:rsidR="00E234EA" w:rsidRPr="007770C6">
        <w:t>4(5)</w:t>
      </w:r>
    </w:p>
    <w:p w:rsidR="00E234EA" w:rsidRPr="007770C6" w:rsidRDefault="00E234EA" w:rsidP="007770C6">
      <w:pPr>
        <w:pStyle w:val="Item"/>
      </w:pPr>
      <w:r w:rsidRPr="007770C6">
        <w:t xml:space="preserve">Omit “The Secretary’s decision”, substitute “The decision of the Secretary or the </w:t>
      </w:r>
      <w:r w:rsidR="007770C6" w:rsidRPr="007770C6">
        <w:rPr>
          <w:position w:val="6"/>
          <w:sz w:val="16"/>
        </w:rPr>
        <w:t>*</w:t>
      </w:r>
      <w:r w:rsidRPr="007770C6">
        <w:t>Aged Care Pricing Commissioner”.</w:t>
      </w:r>
    </w:p>
    <w:p w:rsidR="00E234EA" w:rsidRPr="007770C6" w:rsidRDefault="00325AAE" w:rsidP="007770C6">
      <w:pPr>
        <w:pStyle w:val="ItemHead"/>
      </w:pPr>
      <w:r w:rsidRPr="007770C6">
        <w:t>204</w:t>
      </w:r>
      <w:r w:rsidR="00E234EA" w:rsidRPr="007770C6">
        <w:t xml:space="preserve">  Subsection</w:t>
      </w:r>
      <w:r w:rsidR="007770C6" w:rsidRPr="007770C6">
        <w:t xml:space="preserve"> </w:t>
      </w:r>
      <w:r w:rsidR="00E234EA" w:rsidRPr="007770C6">
        <w:t>85</w:t>
      </w:r>
      <w:r w:rsidR="00BA5FB7">
        <w:noBreakHyphen/>
      </w:r>
      <w:r w:rsidR="00E234EA" w:rsidRPr="007770C6">
        <w:t>4(6)</w:t>
      </w:r>
    </w:p>
    <w:p w:rsidR="00E234EA" w:rsidRPr="007770C6" w:rsidRDefault="00E234EA" w:rsidP="007770C6">
      <w:pPr>
        <w:pStyle w:val="Item"/>
      </w:pPr>
      <w:r w:rsidRPr="007770C6">
        <w:lastRenderedPageBreak/>
        <w:t xml:space="preserve">After “Secretary”, insert “or the </w:t>
      </w:r>
      <w:r w:rsidR="007770C6" w:rsidRPr="007770C6">
        <w:rPr>
          <w:position w:val="6"/>
          <w:sz w:val="16"/>
        </w:rPr>
        <w:t>*</w:t>
      </w:r>
      <w:r w:rsidRPr="007770C6">
        <w:t>Aged Care Pricing Commissioner”.</w:t>
      </w:r>
    </w:p>
    <w:p w:rsidR="00E234EA" w:rsidRPr="007770C6" w:rsidRDefault="00325AAE" w:rsidP="007770C6">
      <w:pPr>
        <w:pStyle w:val="ItemHead"/>
      </w:pPr>
      <w:r w:rsidRPr="007770C6">
        <w:t>205</w:t>
      </w:r>
      <w:r w:rsidR="00E234EA" w:rsidRPr="007770C6">
        <w:t xml:space="preserve">  Subsection</w:t>
      </w:r>
      <w:r w:rsidR="007770C6" w:rsidRPr="007770C6">
        <w:t xml:space="preserve"> </w:t>
      </w:r>
      <w:r w:rsidR="00E234EA" w:rsidRPr="007770C6">
        <w:t>85</w:t>
      </w:r>
      <w:r w:rsidR="00BA5FB7">
        <w:noBreakHyphen/>
      </w:r>
      <w:r w:rsidR="00E234EA" w:rsidRPr="007770C6">
        <w:t>5(1)</w:t>
      </w:r>
    </w:p>
    <w:p w:rsidR="00E234EA" w:rsidRPr="007770C6" w:rsidRDefault="00E234EA" w:rsidP="007770C6">
      <w:pPr>
        <w:pStyle w:val="Item"/>
      </w:pPr>
      <w:r w:rsidRPr="007770C6">
        <w:t>After “</w:t>
      </w:r>
      <w:r w:rsidR="007770C6" w:rsidRPr="007770C6">
        <w:rPr>
          <w:position w:val="6"/>
          <w:sz w:val="16"/>
        </w:rPr>
        <w:t>*</w:t>
      </w:r>
      <w:r w:rsidRPr="007770C6">
        <w:t>reviewable decision”, insert “(other than a reviewable decision under Division</w:t>
      </w:r>
      <w:r w:rsidR="007770C6" w:rsidRPr="007770C6">
        <w:t> </w:t>
      </w:r>
      <w:r w:rsidR="003F4BD4" w:rsidRPr="007770C6">
        <w:t>35 or section</w:t>
      </w:r>
      <w:r w:rsidR="007770C6" w:rsidRPr="007770C6">
        <w:t> </w:t>
      </w:r>
      <w:r w:rsidR="00361281" w:rsidRPr="007770C6">
        <w:t>52G</w:t>
      </w:r>
      <w:r w:rsidR="00BA5FB7">
        <w:noBreakHyphen/>
      </w:r>
      <w:r w:rsidR="00361281" w:rsidRPr="007770C6">
        <w:t>4</w:t>
      </w:r>
      <w:r w:rsidRPr="007770C6">
        <w:t>)”.</w:t>
      </w:r>
    </w:p>
    <w:p w:rsidR="00E234EA" w:rsidRPr="007770C6" w:rsidRDefault="00325AAE" w:rsidP="007770C6">
      <w:pPr>
        <w:pStyle w:val="ItemHead"/>
      </w:pPr>
      <w:r w:rsidRPr="007770C6">
        <w:t>206</w:t>
      </w:r>
      <w:r w:rsidR="00E234EA" w:rsidRPr="007770C6">
        <w:t xml:space="preserve">  After subsection</w:t>
      </w:r>
      <w:r w:rsidR="007770C6" w:rsidRPr="007770C6">
        <w:t xml:space="preserve"> </w:t>
      </w:r>
      <w:r w:rsidR="00E234EA" w:rsidRPr="007770C6">
        <w:t>85</w:t>
      </w:r>
      <w:r w:rsidR="00BA5FB7">
        <w:noBreakHyphen/>
      </w:r>
      <w:r w:rsidR="00E234EA" w:rsidRPr="007770C6">
        <w:t>5(1)</w:t>
      </w:r>
    </w:p>
    <w:p w:rsidR="00E234EA" w:rsidRPr="007770C6" w:rsidRDefault="00E234EA" w:rsidP="007770C6">
      <w:pPr>
        <w:pStyle w:val="Item"/>
      </w:pPr>
      <w:r w:rsidRPr="007770C6">
        <w:t>Insert:</w:t>
      </w:r>
    </w:p>
    <w:p w:rsidR="00E234EA" w:rsidRPr="007770C6" w:rsidRDefault="00E234EA" w:rsidP="007770C6">
      <w:pPr>
        <w:pStyle w:val="subsection"/>
      </w:pPr>
      <w:r w:rsidRPr="007770C6">
        <w:tab/>
        <w:t>(1A)</w:t>
      </w:r>
      <w:r w:rsidRPr="007770C6">
        <w:tab/>
        <w:t xml:space="preserve">A person whose interests are affected by a </w:t>
      </w:r>
      <w:r w:rsidR="007770C6" w:rsidRPr="007770C6">
        <w:rPr>
          <w:position w:val="6"/>
          <w:sz w:val="16"/>
        </w:rPr>
        <w:t>*</w:t>
      </w:r>
      <w:r w:rsidRPr="007770C6">
        <w:t>reviewable decision under Division</w:t>
      </w:r>
      <w:r w:rsidR="007770C6" w:rsidRPr="007770C6">
        <w:t> </w:t>
      </w:r>
      <w:r w:rsidRPr="007770C6">
        <w:t>35 or section</w:t>
      </w:r>
      <w:r w:rsidR="007770C6" w:rsidRPr="007770C6">
        <w:t> </w:t>
      </w:r>
      <w:r w:rsidR="00361281" w:rsidRPr="007770C6">
        <w:t>52G</w:t>
      </w:r>
      <w:r w:rsidR="00BA5FB7">
        <w:noBreakHyphen/>
      </w:r>
      <w:r w:rsidR="00361281" w:rsidRPr="007770C6">
        <w:t>4</w:t>
      </w:r>
      <w:r w:rsidRPr="007770C6">
        <w:t xml:space="preserve"> may request the </w:t>
      </w:r>
      <w:r w:rsidR="007770C6" w:rsidRPr="007770C6">
        <w:rPr>
          <w:position w:val="6"/>
          <w:sz w:val="16"/>
        </w:rPr>
        <w:t>*</w:t>
      </w:r>
      <w:r w:rsidRPr="007770C6">
        <w:t>Aged Care Pricing Commissioner to reconsider the decision.</w:t>
      </w:r>
    </w:p>
    <w:p w:rsidR="00E234EA" w:rsidRPr="007770C6" w:rsidRDefault="00325AAE" w:rsidP="007770C6">
      <w:pPr>
        <w:pStyle w:val="ItemHead"/>
      </w:pPr>
      <w:r w:rsidRPr="007770C6">
        <w:t>207</w:t>
      </w:r>
      <w:r w:rsidR="00E234EA" w:rsidRPr="007770C6">
        <w:t xml:space="preserve">  Subsection</w:t>
      </w:r>
      <w:r w:rsidR="007770C6" w:rsidRPr="007770C6">
        <w:t xml:space="preserve"> </w:t>
      </w:r>
      <w:r w:rsidR="00E234EA" w:rsidRPr="007770C6">
        <w:t>85</w:t>
      </w:r>
      <w:r w:rsidR="00BA5FB7">
        <w:noBreakHyphen/>
      </w:r>
      <w:r w:rsidR="00E234EA" w:rsidRPr="007770C6">
        <w:t>5(3)</w:t>
      </w:r>
    </w:p>
    <w:p w:rsidR="00E234EA" w:rsidRPr="007770C6" w:rsidRDefault="00E234EA" w:rsidP="007770C6">
      <w:pPr>
        <w:pStyle w:val="Item"/>
      </w:pPr>
      <w:r w:rsidRPr="007770C6">
        <w:t>Repeal the subsection, substitute:</w:t>
      </w:r>
    </w:p>
    <w:p w:rsidR="00E234EA" w:rsidRPr="007770C6" w:rsidRDefault="00E234EA" w:rsidP="007770C6">
      <w:pPr>
        <w:pStyle w:val="subsection"/>
      </w:pPr>
      <w:r w:rsidRPr="007770C6">
        <w:tab/>
        <w:t>(3)</w:t>
      </w:r>
      <w:r w:rsidRPr="007770C6">
        <w:tab/>
        <w:t>The person’s request must be made by written notice:</w:t>
      </w:r>
    </w:p>
    <w:p w:rsidR="00E234EA" w:rsidRPr="007770C6" w:rsidRDefault="00E234EA" w:rsidP="007770C6">
      <w:pPr>
        <w:pStyle w:val="paragraph"/>
      </w:pPr>
      <w:r w:rsidRPr="007770C6">
        <w:tab/>
        <w:t>(a)</w:t>
      </w:r>
      <w:r w:rsidRPr="007770C6">
        <w:tab/>
        <w:t>for a request that relates to a reviewable decision other than a reviewable decision under Division</w:t>
      </w:r>
      <w:r w:rsidR="007770C6" w:rsidRPr="007770C6">
        <w:t> </w:t>
      </w:r>
      <w:r w:rsidRPr="007770C6">
        <w:t>35 or section</w:t>
      </w:r>
      <w:r w:rsidR="007770C6" w:rsidRPr="007770C6">
        <w:t> </w:t>
      </w:r>
      <w:r w:rsidR="00361281" w:rsidRPr="007770C6">
        <w:t>52G</w:t>
      </w:r>
      <w:r w:rsidR="00BA5FB7">
        <w:noBreakHyphen/>
      </w:r>
      <w:r w:rsidR="00361281" w:rsidRPr="007770C6">
        <w:t>4</w:t>
      </w:r>
      <w:r w:rsidRPr="007770C6">
        <w:t>—given to the Secretary:</w:t>
      </w:r>
    </w:p>
    <w:p w:rsidR="00E234EA" w:rsidRPr="007770C6" w:rsidRDefault="00E234EA" w:rsidP="007770C6">
      <w:pPr>
        <w:pStyle w:val="paragraphsub"/>
      </w:pPr>
      <w:r w:rsidRPr="007770C6">
        <w:tab/>
        <w:t>(</w:t>
      </w:r>
      <w:proofErr w:type="spellStart"/>
      <w:r w:rsidRPr="007770C6">
        <w:t>i</w:t>
      </w:r>
      <w:proofErr w:type="spellEnd"/>
      <w:r w:rsidRPr="007770C6">
        <w:t>)</w:t>
      </w:r>
      <w:r w:rsidRPr="007770C6">
        <w:tab/>
        <w:t>within 28 days, or such longer period as the Secretary allows, after the day on which the person first received notice of the decision; or</w:t>
      </w:r>
    </w:p>
    <w:p w:rsidR="00E234EA" w:rsidRPr="007770C6" w:rsidRDefault="00E234EA" w:rsidP="007770C6">
      <w:pPr>
        <w:pStyle w:val="paragraphsub"/>
      </w:pPr>
      <w:r w:rsidRPr="007770C6">
        <w:tab/>
        <w:t>(ii)</w:t>
      </w:r>
      <w:r w:rsidRPr="007770C6">
        <w:tab/>
        <w:t>if the decision is a decision under section</w:t>
      </w:r>
      <w:r w:rsidR="007770C6" w:rsidRPr="007770C6">
        <w:t> </w:t>
      </w:r>
      <w:r w:rsidRPr="007770C6">
        <w:t>44</w:t>
      </w:r>
      <w:r w:rsidR="00BA5FB7">
        <w:noBreakHyphen/>
      </w:r>
      <w:r w:rsidRPr="007770C6">
        <w:t>24 to make a determination under subsection</w:t>
      </w:r>
      <w:r w:rsidR="007770C6" w:rsidRPr="007770C6">
        <w:t xml:space="preserve"> </w:t>
      </w:r>
      <w:r w:rsidRPr="007770C6">
        <w:t>44</w:t>
      </w:r>
      <w:r w:rsidR="00BA5FB7">
        <w:noBreakHyphen/>
      </w:r>
      <w:r w:rsidRPr="007770C6">
        <w:t>24(1) or paragraph</w:t>
      </w:r>
      <w:r w:rsidR="007770C6" w:rsidRPr="007770C6">
        <w:t xml:space="preserve"> </w:t>
      </w:r>
      <w:r w:rsidRPr="007770C6">
        <w:t>44</w:t>
      </w:r>
      <w:r w:rsidR="00BA5FB7">
        <w:noBreakHyphen/>
      </w:r>
      <w:r w:rsidRPr="007770C6">
        <w:t>24(2)(b), (3)(b) or (4)(b)—within 90 days, or such longer period as the Secretary allows, after the day on which the person first received notice of the decision; or</w:t>
      </w:r>
    </w:p>
    <w:p w:rsidR="00E234EA" w:rsidRPr="007770C6" w:rsidRDefault="00E234EA" w:rsidP="007770C6">
      <w:pPr>
        <w:pStyle w:val="paragraph"/>
      </w:pPr>
      <w:r w:rsidRPr="007770C6">
        <w:tab/>
        <w:t>(b)</w:t>
      </w:r>
      <w:r w:rsidRPr="007770C6">
        <w:tab/>
        <w:t>for a request that relates to a reviewable decision under Division</w:t>
      </w:r>
      <w:r w:rsidR="007770C6" w:rsidRPr="007770C6">
        <w:t> </w:t>
      </w:r>
      <w:r w:rsidRPr="007770C6">
        <w:t xml:space="preserve">35 or </w:t>
      </w:r>
      <w:r w:rsidR="009E6413" w:rsidRPr="007770C6">
        <w:t>section</w:t>
      </w:r>
      <w:r w:rsidR="007770C6" w:rsidRPr="007770C6">
        <w:t> </w:t>
      </w:r>
      <w:r w:rsidR="009E6413" w:rsidRPr="007770C6">
        <w:t>52G</w:t>
      </w:r>
      <w:r w:rsidR="00BA5FB7">
        <w:noBreakHyphen/>
      </w:r>
      <w:r w:rsidR="009E6413" w:rsidRPr="007770C6">
        <w:t>4</w:t>
      </w:r>
      <w:r w:rsidRPr="007770C6">
        <w:t xml:space="preserve">—given to the </w:t>
      </w:r>
      <w:r w:rsidR="007770C6" w:rsidRPr="007770C6">
        <w:rPr>
          <w:position w:val="6"/>
          <w:sz w:val="16"/>
        </w:rPr>
        <w:t>*</w:t>
      </w:r>
      <w:r w:rsidRPr="007770C6">
        <w:t>Aged Care Pricing Commissioner within 28 days, or such longer period as the Aged Care Pricing Commissioner allows, after the day on which the person first received notice of the decision.</w:t>
      </w:r>
    </w:p>
    <w:p w:rsidR="00E234EA" w:rsidRPr="007770C6" w:rsidRDefault="00325AAE" w:rsidP="007770C6">
      <w:pPr>
        <w:pStyle w:val="ItemHead"/>
      </w:pPr>
      <w:r w:rsidRPr="007770C6">
        <w:t>208</w:t>
      </w:r>
      <w:r w:rsidR="00E234EA" w:rsidRPr="007770C6">
        <w:t xml:space="preserve">  Subsection</w:t>
      </w:r>
      <w:r w:rsidR="007770C6" w:rsidRPr="007770C6">
        <w:t xml:space="preserve"> </w:t>
      </w:r>
      <w:r w:rsidR="00E234EA" w:rsidRPr="007770C6">
        <w:t>85</w:t>
      </w:r>
      <w:r w:rsidR="00BA5FB7">
        <w:noBreakHyphen/>
      </w:r>
      <w:r w:rsidR="00E234EA" w:rsidRPr="007770C6">
        <w:t>5(5)</w:t>
      </w:r>
    </w:p>
    <w:p w:rsidR="00E234EA" w:rsidRPr="007770C6" w:rsidRDefault="00E234EA" w:rsidP="007770C6">
      <w:pPr>
        <w:pStyle w:val="Item"/>
      </w:pPr>
      <w:r w:rsidRPr="007770C6">
        <w:t xml:space="preserve">After “Secretary”, insert “or the </w:t>
      </w:r>
      <w:r w:rsidR="007770C6" w:rsidRPr="007770C6">
        <w:rPr>
          <w:position w:val="6"/>
          <w:sz w:val="16"/>
        </w:rPr>
        <w:t>*</w:t>
      </w:r>
      <w:r w:rsidRPr="007770C6">
        <w:t>Aged Care Pricing Commissioner”.</w:t>
      </w:r>
    </w:p>
    <w:p w:rsidR="00E234EA" w:rsidRPr="007770C6" w:rsidRDefault="00325AAE" w:rsidP="007770C6">
      <w:pPr>
        <w:pStyle w:val="ItemHead"/>
      </w:pPr>
      <w:r w:rsidRPr="007770C6">
        <w:t>209</w:t>
      </w:r>
      <w:r w:rsidR="00E234EA" w:rsidRPr="007770C6">
        <w:t xml:space="preserve">  Subsection</w:t>
      </w:r>
      <w:r w:rsidR="007770C6" w:rsidRPr="007770C6">
        <w:t xml:space="preserve"> </w:t>
      </w:r>
      <w:r w:rsidR="00E234EA" w:rsidRPr="007770C6">
        <w:t>85</w:t>
      </w:r>
      <w:r w:rsidR="00BA5FB7">
        <w:noBreakHyphen/>
      </w:r>
      <w:r w:rsidR="00E234EA" w:rsidRPr="007770C6">
        <w:t>5(6)</w:t>
      </w:r>
    </w:p>
    <w:p w:rsidR="00E234EA" w:rsidRPr="007770C6" w:rsidRDefault="00E234EA" w:rsidP="007770C6">
      <w:pPr>
        <w:pStyle w:val="Item"/>
      </w:pPr>
      <w:r w:rsidRPr="007770C6">
        <w:t xml:space="preserve">Omit “The Secretary’s decision”, substitute “The decision of the Secretary or the </w:t>
      </w:r>
      <w:r w:rsidR="007770C6" w:rsidRPr="007770C6">
        <w:rPr>
          <w:position w:val="6"/>
          <w:sz w:val="16"/>
        </w:rPr>
        <w:t>*</w:t>
      </w:r>
      <w:r w:rsidRPr="007770C6">
        <w:t>Aged Care Pricing Commissioner”.</w:t>
      </w:r>
    </w:p>
    <w:p w:rsidR="00E234EA" w:rsidRPr="007770C6" w:rsidRDefault="00325AAE" w:rsidP="007770C6">
      <w:pPr>
        <w:pStyle w:val="ItemHead"/>
      </w:pPr>
      <w:r w:rsidRPr="007770C6">
        <w:lastRenderedPageBreak/>
        <w:t>210</w:t>
      </w:r>
      <w:r w:rsidR="00E234EA" w:rsidRPr="007770C6">
        <w:t xml:space="preserve">  Subsection</w:t>
      </w:r>
      <w:r w:rsidR="007770C6" w:rsidRPr="007770C6">
        <w:t xml:space="preserve"> </w:t>
      </w:r>
      <w:r w:rsidR="00E234EA" w:rsidRPr="007770C6">
        <w:t>85</w:t>
      </w:r>
      <w:r w:rsidR="00BA5FB7">
        <w:noBreakHyphen/>
      </w:r>
      <w:r w:rsidR="00E234EA" w:rsidRPr="007770C6">
        <w:t>5(7)</w:t>
      </w:r>
    </w:p>
    <w:p w:rsidR="00E234EA" w:rsidRPr="007770C6" w:rsidRDefault="00E234EA" w:rsidP="007770C6">
      <w:pPr>
        <w:pStyle w:val="Item"/>
      </w:pPr>
      <w:r w:rsidRPr="007770C6">
        <w:t xml:space="preserve">After “Secretary” (wherever occurring), insert “or the </w:t>
      </w:r>
      <w:r w:rsidR="007770C6" w:rsidRPr="007770C6">
        <w:rPr>
          <w:position w:val="6"/>
          <w:sz w:val="16"/>
        </w:rPr>
        <w:t>*</w:t>
      </w:r>
      <w:r w:rsidRPr="007770C6">
        <w:t>Aged Care Pricing Commissioner”.</w:t>
      </w:r>
    </w:p>
    <w:p w:rsidR="00E234EA" w:rsidRPr="007770C6" w:rsidRDefault="00325AAE" w:rsidP="007770C6">
      <w:pPr>
        <w:pStyle w:val="ItemHead"/>
      </w:pPr>
      <w:r w:rsidRPr="007770C6">
        <w:t>211</w:t>
      </w:r>
      <w:r w:rsidR="00E234EA" w:rsidRPr="007770C6">
        <w:t xml:space="preserve">  Subsection</w:t>
      </w:r>
      <w:r w:rsidR="007770C6" w:rsidRPr="007770C6">
        <w:t xml:space="preserve"> </w:t>
      </w:r>
      <w:r w:rsidR="00E234EA" w:rsidRPr="007770C6">
        <w:t>85</w:t>
      </w:r>
      <w:r w:rsidR="00BA5FB7">
        <w:noBreakHyphen/>
      </w:r>
      <w:r w:rsidR="00E234EA" w:rsidRPr="007770C6">
        <w:t>5(8)</w:t>
      </w:r>
    </w:p>
    <w:p w:rsidR="00E234EA" w:rsidRPr="007770C6" w:rsidRDefault="00E234EA" w:rsidP="007770C6">
      <w:pPr>
        <w:pStyle w:val="Item"/>
      </w:pPr>
      <w:r w:rsidRPr="007770C6">
        <w:t xml:space="preserve">After “Secretary” (wherever occurring), insert “or the </w:t>
      </w:r>
      <w:r w:rsidR="007770C6" w:rsidRPr="007770C6">
        <w:rPr>
          <w:position w:val="6"/>
          <w:sz w:val="16"/>
        </w:rPr>
        <w:t>*</w:t>
      </w:r>
      <w:r w:rsidRPr="007770C6">
        <w:t>Aged Care Pricing Commissioner”.</w:t>
      </w:r>
    </w:p>
    <w:p w:rsidR="00E234EA" w:rsidRPr="007770C6" w:rsidRDefault="00325AAE" w:rsidP="007770C6">
      <w:pPr>
        <w:pStyle w:val="ItemHead"/>
      </w:pPr>
      <w:r w:rsidRPr="007770C6">
        <w:t>212</w:t>
      </w:r>
      <w:r w:rsidR="00E234EA" w:rsidRPr="007770C6">
        <w:t xml:space="preserve">  Subsection</w:t>
      </w:r>
      <w:r w:rsidR="007770C6" w:rsidRPr="007770C6">
        <w:t xml:space="preserve"> </w:t>
      </w:r>
      <w:r w:rsidR="00E234EA" w:rsidRPr="007770C6">
        <w:t>85</w:t>
      </w:r>
      <w:r w:rsidR="00BA5FB7">
        <w:noBreakHyphen/>
      </w:r>
      <w:r w:rsidR="00E234EA" w:rsidRPr="007770C6">
        <w:t>5(8)</w:t>
      </w:r>
    </w:p>
    <w:p w:rsidR="00E234EA" w:rsidRPr="007770C6" w:rsidRDefault="00E234EA" w:rsidP="007770C6">
      <w:pPr>
        <w:pStyle w:val="Item"/>
      </w:pPr>
      <w:r w:rsidRPr="007770C6">
        <w:t>Omit “Secretary’s”.</w:t>
      </w:r>
    </w:p>
    <w:p w:rsidR="00B44DA8" w:rsidRPr="007770C6" w:rsidRDefault="00325AAE" w:rsidP="007770C6">
      <w:pPr>
        <w:pStyle w:val="ItemHead"/>
      </w:pPr>
      <w:r w:rsidRPr="007770C6">
        <w:t>213</w:t>
      </w:r>
      <w:r w:rsidR="00B44DA8" w:rsidRPr="007770C6">
        <w:t xml:space="preserve">  Paragraph 86</w:t>
      </w:r>
      <w:r w:rsidR="00BA5FB7">
        <w:noBreakHyphen/>
      </w:r>
      <w:r w:rsidR="00B44DA8" w:rsidRPr="007770C6">
        <w:t>1(a)</w:t>
      </w:r>
    </w:p>
    <w:p w:rsidR="00B44DA8" w:rsidRPr="007770C6" w:rsidRDefault="00B44DA8" w:rsidP="007770C6">
      <w:pPr>
        <w:pStyle w:val="Item"/>
      </w:pPr>
      <w:r w:rsidRPr="007770C6">
        <w:t xml:space="preserve">After “this Act”, insert “or the </w:t>
      </w:r>
      <w:r w:rsidRPr="007770C6">
        <w:rPr>
          <w:i/>
        </w:rPr>
        <w:t>Aged Care (Transitional Provisions) Act 1997</w:t>
      </w:r>
      <w:r w:rsidRPr="007770C6">
        <w:t>”.</w:t>
      </w:r>
    </w:p>
    <w:p w:rsidR="007056B1" w:rsidRPr="007770C6" w:rsidRDefault="00325AAE" w:rsidP="007770C6">
      <w:pPr>
        <w:pStyle w:val="ItemHead"/>
      </w:pPr>
      <w:r w:rsidRPr="007770C6">
        <w:t>214</w:t>
      </w:r>
      <w:r w:rsidR="007056B1" w:rsidRPr="007770C6">
        <w:t xml:space="preserve">  At the end of paragraph</w:t>
      </w:r>
      <w:r w:rsidR="007770C6" w:rsidRPr="007770C6">
        <w:t xml:space="preserve"> </w:t>
      </w:r>
      <w:r w:rsidR="007056B1" w:rsidRPr="007770C6">
        <w:t>86</w:t>
      </w:r>
      <w:r w:rsidR="00BA5FB7">
        <w:noBreakHyphen/>
      </w:r>
      <w:r w:rsidR="007056B1" w:rsidRPr="007770C6">
        <w:t>2(1)(c)</w:t>
      </w:r>
    </w:p>
    <w:p w:rsidR="007056B1" w:rsidRPr="007770C6" w:rsidRDefault="007056B1" w:rsidP="007770C6">
      <w:pPr>
        <w:pStyle w:val="Item"/>
      </w:pPr>
      <w:r w:rsidRPr="007770C6">
        <w:t xml:space="preserve">Add “or the </w:t>
      </w:r>
      <w:r w:rsidRPr="007770C6">
        <w:rPr>
          <w:i/>
        </w:rPr>
        <w:t>Aged Care (Transitional Provisions) Act 1997</w:t>
      </w:r>
      <w:r w:rsidRPr="007770C6">
        <w:t>”.</w:t>
      </w:r>
    </w:p>
    <w:p w:rsidR="007056B1" w:rsidRPr="007770C6" w:rsidRDefault="00325AAE" w:rsidP="007770C6">
      <w:pPr>
        <w:pStyle w:val="ItemHead"/>
      </w:pPr>
      <w:r w:rsidRPr="007770C6">
        <w:t>215</w:t>
      </w:r>
      <w:r w:rsidR="007056B1" w:rsidRPr="007770C6">
        <w:t xml:space="preserve">  Paragraph 86</w:t>
      </w:r>
      <w:r w:rsidR="00BA5FB7">
        <w:noBreakHyphen/>
      </w:r>
      <w:r w:rsidR="007056B1" w:rsidRPr="007770C6">
        <w:t>2(2)(a)</w:t>
      </w:r>
    </w:p>
    <w:p w:rsidR="007056B1" w:rsidRPr="007770C6" w:rsidRDefault="007056B1" w:rsidP="007770C6">
      <w:pPr>
        <w:pStyle w:val="Item"/>
      </w:pPr>
      <w:r w:rsidRPr="007770C6">
        <w:t>Repeal the paragraph, substitute:</w:t>
      </w:r>
    </w:p>
    <w:p w:rsidR="007056B1" w:rsidRPr="007770C6" w:rsidRDefault="007056B1" w:rsidP="007770C6">
      <w:pPr>
        <w:pStyle w:val="paragraph"/>
      </w:pPr>
      <w:r w:rsidRPr="007770C6">
        <w:tab/>
        <w:t>(a)</w:t>
      </w:r>
      <w:r w:rsidRPr="007770C6">
        <w:tab/>
        <w:t xml:space="preserve">conduct that is carried out in the performance of a function or duty under this Act or the </w:t>
      </w:r>
      <w:r w:rsidRPr="007770C6">
        <w:rPr>
          <w:i/>
        </w:rPr>
        <w:t>Aged Care (Transitional Provisions) Act 1997</w:t>
      </w:r>
      <w:r w:rsidRPr="007770C6">
        <w:t xml:space="preserve"> or the exercise of a power under, or in relation to, this Act or the </w:t>
      </w:r>
      <w:r w:rsidRPr="007770C6">
        <w:rPr>
          <w:i/>
        </w:rPr>
        <w:t>Aged Care (Transitional Provisions) Act 1997</w:t>
      </w:r>
      <w:r w:rsidRPr="007770C6">
        <w:t>; or</w:t>
      </w:r>
    </w:p>
    <w:p w:rsidR="00B44DA8" w:rsidRPr="007770C6" w:rsidRDefault="00325AAE" w:rsidP="007770C6">
      <w:pPr>
        <w:pStyle w:val="ItemHead"/>
      </w:pPr>
      <w:r w:rsidRPr="007770C6">
        <w:t>216</w:t>
      </w:r>
      <w:r w:rsidR="00B44DA8" w:rsidRPr="007770C6">
        <w:t xml:space="preserve">  Paragraph 86</w:t>
      </w:r>
      <w:r w:rsidR="00BA5FB7">
        <w:noBreakHyphen/>
      </w:r>
      <w:r w:rsidR="00B44DA8" w:rsidRPr="007770C6">
        <w:t>9(1)(e)</w:t>
      </w:r>
    </w:p>
    <w:p w:rsidR="00B44DA8" w:rsidRPr="007770C6" w:rsidRDefault="00B44DA8" w:rsidP="007770C6">
      <w:pPr>
        <w:pStyle w:val="Item"/>
      </w:pPr>
      <w:r w:rsidRPr="007770C6">
        <w:t>After “including”, insert “</w:t>
      </w:r>
      <w:r w:rsidR="007770C6" w:rsidRPr="007770C6">
        <w:rPr>
          <w:position w:val="6"/>
          <w:sz w:val="16"/>
        </w:rPr>
        <w:t>*</w:t>
      </w:r>
      <w:r w:rsidRPr="007770C6">
        <w:t xml:space="preserve">accommodation payments, </w:t>
      </w:r>
      <w:r w:rsidR="007770C6" w:rsidRPr="007770C6">
        <w:rPr>
          <w:position w:val="6"/>
          <w:sz w:val="16"/>
        </w:rPr>
        <w:t>*</w:t>
      </w:r>
      <w:r w:rsidRPr="007770C6">
        <w:t>accommodation contributions,”.</w:t>
      </w:r>
    </w:p>
    <w:p w:rsidR="00C63BD7" w:rsidRPr="007770C6" w:rsidRDefault="00325AAE" w:rsidP="007770C6">
      <w:pPr>
        <w:pStyle w:val="ItemHead"/>
      </w:pPr>
      <w:r w:rsidRPr="007770C6">
        <w:t>217</w:t>
      </w:r>
      <w:r w:rsidR="00C63BD7" w:rsidRPr="007770C6">
        <w:t xml:space="preserve">  At the end of paragraph</w:t>
      </w:r>
      <w:r w:rsidR="007770C6" w:rsidRPr="007770C6">
        <w:t xml:space="preserve"> </w:t>
      </w:r>
      <w:r w:rsidR="00C63BD7" w:rsidRPr="007770C6">
        <w:t>86</w:t>
      </w:r>
      <w:r w:rsidR="00BA5FB7">
        <w:noBreakHyphen/>
      </w:r>
      <w:r w:rsidR="00C63BD7" w:rsidRPr="007770C6">
        <w:t>9(1)(h)</w:t>
      </w:r>
    </w:p>
    <w:p w:rsidR="00C63BD7" w:rsidRPr="007770C6" w:rsidRDefault="00C63BD7" w:rsidP="007770C6">
      <w:pPr>
        <w:pStyle w:val="Item"/>
      </w:pPr>
      <w:r w:rsidRPr="007770C6">
        <w:t xml:space="preserve">Add “or the </w:t>
      </w:r>
      <w:r w:rsidRPr="007770C6">
        <w:rPr>
          <w:i/>
        </w:rPr>
        <w:t>Aged Care (Transitional Provisions) Act 1997</w:t>
      </w:r>
      <w:r w:rsidRPr="007770C6">
        <w:t>”.</w:t>
      </w:r>
    </w:p>
    <w:p w:rsidR="00CC5855" w:rsidRPr="007770C6" w:rsidRDefault="00325AAE" w:rsidP="007770C6">
      <w:pPr>
        <w:pStyle w:val="ItemHead"/>
      </w:pPr>
      <w:r w:rsidRPr="007770C6">
        <w:t>218</w:t>
      </w:r>
      <w:r w:rsidR="00CC5855" w:rsidRPr="007770C6">
        <w:t xml:space="preserve">  Subparagraph 88</w:t>
      </w:r>
      <w:r w:rsidR="00BA5FB7">
        <w:noBreakHyphen/>
      </w:r>
      <w:r w:rsidR="00CC5855" w:rsidRPr="007770C6">
        <w:t>1(1)(a)(</w:t>
      </w:r>
      <w:proofErr w:type="spellStart"/>
      <w:r w:rsidR="00CC5855" w:rsidRPr="007770C6">
        <w:t>i</w:t>
      </w:r>
      <w:proofErr w:type="spellEnd"/>
      <w:r w:rsidR="00CC5855" w:rsidRPr="007770C6">
        <w:t>)</w:t>
      </w:r>
    </w:p>
    <w:p w:rsidR="00CC5855" w:rsidRPr="007770C6" w:rsidRDefault="00CC5855" w:rsidP="007770C6">
      <w:pPr>
        <w:pStyle w:val="Item"/>
      </w:pPr>
      <w:r w:rsidRPr="007770C6">
        <w:t>Omit “subsidy under Chapter</w:t>
      </w:r>
      <w:r w:rsidR="007770C6" w:rsidRPr="007770C6">
        <w:t> </w:t>
      </w:r>
      <w:r w:rsidRPr="007770C6">
        <w:t>3”, substitute “</w:t>
      </w:r>
      <w:r w:rsidR="007770C6" w:rsidRPr="007770C6">
        <w:rPr>
          <w:position w:val="6"/>
          <w:sz w:val="16"/>
        </w:rPr>
        <w:t>*</w:t>
      </w:r>
      <w:r w:rsidRPr="007770C6">
        <w:t>subsidy”.</w:t>
      </w:r>
    </w:p>
    <w:p w:rsidR="00CC5855" w:rsidRPr="007770C6" w:rsidRDefault="00325AAE" w:rsidP="007770C6">
      <w:pPr>
        <w:pStyle w:val="ItemHead"/>
      </w:pPr>
      <w:r w:rsidRPr="007770C6">
        <w:t>219</w:t>
      </w:r>
      <w:r w:rsidR="00CC5855" w:rsidRPr="007770C6">
        <w:t xml:space="preserve">  Paragraph 88</w:t>
      </w:r>
      <w:r w:rsidR="00BA5FB7">
        <w:noBreakHyphen/>
      </w:r>
      <w:r w:rsidR="00CC5855" w:rsidRPr="007770C6">
        <w:t>1(5)(b)</w:t>
      </w:r>
    </w:p>
    <w:p w:rsidR="00CC5855" w:rsidRPr="007770C6" w:rsidRDefault="00CC5855" w:rsidP="007770C6">
      <w:pPr>
        <w:pStyle w:val="Item"/>
      </w:pPr>
      <w:r w:rsidRPr="007770C6">
        <w:t>Omit “subsidy under Chapter</w:t>
      </w:r>
      <w:r w:rsidR="007770C6" w:rsidRPr="007770C6">
        <w:t> </w:t>
      </w:r>
      <w:r w:rsidRPr="007770C6">
        <w:t>3”, substitute “</w:t>
      </w:r>
      <w:r w:rsidR="007770C6" w:rsidRPr="007770C6">
        <w:rPr>
          <w:position w:val="6"/>
          <w:sz w:val="16"/>
        </w:rPr>
        <w:t>*</w:t>
      </w:r>
      <w:r w:rsidRPr="007770C6">
        <w:t>subsidy”.</w:t>
      </w:r>
    </w:p>
    <w:p w:rsidR="00CC5855" w:rsidRPr="007770C6" w:rsidRDefault="00325AAE" w:rsidP="007770C6">
      <w:pPr>
        <w:pStyle w:val="ItemHead"/>
      </w:pPr>
      <w:r w:rsidRPr="007770C6">
        <w:lastRenderedPageBreak/>
        <w:t>220</w:t>
      </w:r>
      <w:r w:rsidR="00CC5855" w:rsidRPr="007770C6">
        <w:t xml:space="preserve">  Paragraph 88</w:t>
      </w:r>
      <w:r w:rsidR="00BA5FB7">
        <w:noBreakHyphen/>
      </w:r>
      <w:r w:rsidR="00CC5855" w:rsidRPr="007770C6">
        <w:t>3(2)(c)</w:t>
      </w:r>
    </w:p>
    <w:p w:rsidR="00CC5855" w:rsidRPr="007770C6" w:rsidRDefault="00CC5855" w:rsidP="007770C6">
      <w:pPr>
        <w:pStyle w:val="Item"/>
      </w:pPr>
      <w:r w:rsidRPr="007770C6">
        <w:t>Omit “subsidy under Chapter</w:t>
      </w:r>
      <w:r w:rsidR="007770C6" w:rsidRPr="007770C6">
        <w:t> </w:t>
      </w:r>
      <w:r w:rsidRPr="007770C6">
        <w:t>3”, substitute “</w:t>
      </w:r>
      <w:r w:rsidR="007770C6" w:rsidRPr="007770C6">
        <w:rPr>
          <w:position w:val="6"/>
          <w:sz w:val="16"/>
        </w:rPr>
        <w:t>*</w:t>
      </w:r>
      <w:r w:rsidRPr="007770C6">
        <w:t>subsidy”.</w:t>
      </w:r>
    </w:p>
    <w:p w:rsidR="0033315E" w:rsidRPr="007770C6" w:rsidRDefault="00325AAE" w:rsidP="007770C6">
      <w:pPr>
        <w:pStyle w:val="ItemHead"/>
      </w:pPr>
      <w:r w:rsidRPr="007770C6">
        <w:t>221</w:t>
      </w:r>
      <w:r w:rsidR="0033315E" w:rsidRPr="007770C6">
        <w:t xml:space="preserve">  Paragraph 90</w:t>
      </w:r>
      <w:r w:rsidR="00BA5FB7">
        <w:noBreakHyphen/>
      </w:r>
      <w:r w:rsidR="0033315E" w:rsidRPr="007770C6">
        <w:t>4(3)(d)</w:t>
      </w:r>
    </w:p>
    <w:p w:rsidR="0033315E" w:rsidRPr="007770C6" w:rsidRDefault="0033315E" w:rsidP="007770C6">
      <w:pPr>
        <w:pStyle w:val="Item"/>
      </w:pPr>
      <w:r w:rsidRPr="007770C6">
        <w:t>Repeal the paragraph, substitute:</w:t>
      </w:r>
    </w:p>
    <w:p w:rsidR="0033315E" w:rsidRPr="007770C6" w:rsidRDefault="0091032F" w:rsidP="007770C6">
      <w:pPr>
        <w:pStyle w:val="paragraph"/>
      </w:pPr>
      <w:r w:rsidRPr="007770C6">
        <w:tab/>
      </w:r>
      <w:r w:rsidR="0033315E" w:rsidRPr="007770C6">
        <w:t>(d)</w:t>
      </w:r>
      <w:r w:rsidR="0033315E" w:rsidRPr="007770C6">
        <w:tab/>
        <w:t>whether claims for payments under Chapter</w:t>
      </w:r>
      <w:r w:rsidR="007770C6" w:rsidRPr="007770C6">
        <w:t> </w:t>
      </w:r>
      <w:r w:rsidR="0033315E" w:rsidRPr="007770C6">
        <w:t>3</w:t>
      </w:r>
      <w:r w:rsidRPr="007770C6">
        <w:t xml:space="preserve"> of this Act or Chapter</w:t>
      </w:r>
      <w:r w:rsidR="007770C6" w:rsidRPr="007770C6">
        <w:t> </w:t>
      </w:r>
      <w:r w:rsidRPr="007770C6">
        <w:t xml:space="preserve">3 of the </w:t>
      </w:r>
      <w:r w:rsidRPr="007770C6">
        <w:rPr>
          <w:i/>
        </w:rPr>
        <w:t>Aged Care (Transitional Provisions) Act 1997</w:t>
      </w:r>
      <w:r w:rsidR="0033315E" w:rsidRPr="007770C6">
        <w:t xml:space="preserve"> or other payments under this Act </w:t>
      </w:r>
      <w:r w:rsidRPr="007770C6">
        <w:t xml:space="preserve">or the </w:t>
      </w:r>
      <w:r w:rsidRPr="007770C6">
        <w:rPr>
          <w:i/>
        </w:rPr>
        <w:t>Aged Care (Transitional Provisions) Act 1997</w:t>
      </w:r>
      <w:r w:rsidRPr="007770C6">
        <w:t xml:space="preserve"> </w:t>
      </w:r>
      <w:r w:rsidR="0033315E" w:rsidRPr="007770C6">
        <w:t>have been properly made;</w:t>
      </w:r>
    </w:p>
    <w:p w:rsidR="005B5069" w:rsidRPr="007770C6" w:rsidRDefault="00325AAE" w:rsidP="007770C6">
      <w:pPr>
        <w:pStyle w:val="ItemHead"/>
      </w:pPr>
      <w:r w:rsidRPr="007770C6">
        <w:t>222</w:t>
      </w:r>
      <w:r w:rsidR="005B5069" w:rsidRPr="007770C6">
        <w:t xml:space="preserve">  Paragraph 91</w:t>
      </w:r>
      <w:r w:rsidR="00BA5FB7">
        <w:noBreakHyphen/>
      </w:r>
      <w:r w:rsidR="005B5069" w:rsidRPr="007770C6">
        <w:t>1(2)(b)</w:t>
      </w:r>
    </w:p>
    <w:p w:rsidR="005B5069" w:rsidRPr="007770C6" w:rsidRDefault="005B5069" w:rsidP="007770C6">
      <w:pPr>
        <w:pStyle w:val="Item"/>
      </w:pPr>
      <w:r w:rsidRPr="007770C6">
        <w:t>Repeal the paragraph, substitute:</w:t>
      </w:r>
    </w:p>
    <w:p w:rsidR="005B5069" w:rsidRPr="007770C6" w:rsidRDefault="005B5069" w:rsidP="007770C6">
      <w:pPr>
        <w:pStyle w:val="paragraph"/>
      </w:pPr>
      <w:r w:rsidRPr="007770C6">
        <w:tab/>
        <w:t>(b)</w:t>
      </w:r>
      <w:r w:rsidRPr="007770C6">
        <w:tab/>
        <w:t>assessing whether an approved provider’s claims for payments under Chapter</w:t>
      </w:r>
      <w:r w:rsidR="007770C6" w:rsidRPr="007770C6">
        <w:t> </w:t>
      </w:r>
      <w:r w:rsidRPr="007770C6">
        <w:t>3 of this Act or Chapter</w:t>
      </w:r>
      <w:r w:rsidR="007770C6" w:rsidRPr="007770C6">
        <w:t> </w:t>
      </w:r>
      <w:r w:rsidRPr="007770C6">
        <w:t xml:space="preserve">3 of the </w:t>
      </w:r>
      <w:r w:rsidRPr="007770C6">
        <w:rPr>
          <w:i/>
        </w:rPr>
        <w:t>Aged Care (Transitional Provisions) Act 1997</w:t>
      </w:r>
      <w:r w:rsidRPr="007770C6">
        <w:t xml:space="preserve"> or other payments under this Act or the </w:t>
      </w:r>
      <w:r w:rsidRPr="007770C6">
        <w:rPr>
          <w:i/>
        </w:rPr>
        <w:t>Aged Care (Transitional Provisions) Act 1997</w:t>
      </w:r>
      <w:r w:rsidRPr="007770C6">
        <w:t xml:space="preserve"> have been properly made;</w:t>
      </w:r>
    </w:p>
    <w:p w:rsidR="00C63BD7" w:rsidRPr="007770C6" w:rsidRDefault="00325AAE" w:rsidP="007770C6">
      <w:pPr>
        <w:pStyle w:val="ItemHead"/>
      </w:pPr>
      <w:r w:rsidRPr="007770C6">
        <w:t>223</w:t>
      </w:r>
      <w:r w:rsidR="00C63BD7" w:rsidRPr="007770C6">
        <w:t xml:space="preserve">  At the end of paragraph</w:t>
      </w:r>
      <w:r w:rsidR="007770C6" w:rsidRPr="007770C6">
        <w:t xml:space="preserve"> </w:t>
      </w:r>
      <w:r w:rsidR="00C63BD7" w:rsidRPr="007770C6">
        <w:t>91</w:t>
      </w:r>
      <w:r w:rsidR="00BA5FB7">
        <w:noBreakHyphen/>
      </w:r>
      <w:r w:rsidR="00C63BD7" w:rsidRPr="007770C6">
        <w:t>1(2)(f)</w:t>
      </w:r>
    </w:p>
    <w:p w:rsidR="00C63BD7" w:rsidRPr="007770C6" w:rsidRDefault="00C63BD7" w:rsidP="007770C6">
      <w:pPr>
        <w:pStyle w:val="Item"/>
      </w:pPr>
      <w:r w:rsidRPr="007770C6">
        <w:t xml:space="preserve">Add “or the </w:t>
      </w:r>
      <w:r w:rsidRPr="007770C6">
        <w:rPr>
          <w:i/>
        </w:rPr>
        <w:t>Aged Care (Transitional Provisions) Act 1997</w:t>
      </w:r>
      <w:r w:rsidRPr="007770C6">
        <w:t>”.</w:t>
      </w:r>
    </w:p>
    <w:p w:rsidR="00CC5855" w:rsidRPr="007770C6" w:rsidRDefault="00325AAE" w:rsidP="007770C6">
      <w:pPr>
        <w:pStyle w:val="ItemHead"/>
      </w:pPr>
      <w:r w:rsidRPr="007770C6">
        <w:t>224</w:t>
      </w:r>
      <w:r w:rsidR="00CC5855" w:rsidRPr="007770C6">
        <w:t xml:space="preserve">  Paragraph 92</w:t>
      </w:r>
      <w:r w:rsidR="00BA5FB7">
        <w:noBreakHyphen/>
      </w:r>
      <w:r w:rsidR="00CC5855" w:rsidRPr="007770C6">
        <w:t>1(b)</w:t>
      </w:r>
    </w:p>
    <w:p w:rsidR="00CC5855" w:rsidRPr="007770C6" w:rsidRDefault="00CC5855" w:rsidP="007770C6">
      <w:pPr>
        <w:pStyle w:val="Item"/>
      </w:pPr>
      <w:r w:rsidRPr="007770C6">
        <w:t>Omit “subsidy under Chapter</w:t>
      </w:r>
      <w:r w:rsidR="007770C6" w:rsidRPr="007770C6">
        <w:t> </w:t>
      </w:r>
      <w:r w:rsidRPr="007770C6">
        <w:t>3”, substitute “</w:t>
      </w:r>
      <w:r w:rsidR="007770C6" w:rsidRPr="007770C6">
        <w:rPr>
          <w:position w:val="6"/>
          <w:sz w:val="16"/>
        </w:rPr>
        <w:t>*</w:t>
      </w:r>
      <w:r w:rsidRPr="007770C6">
        <w:t>subsidy”.</w:t>
      </w:r>
    </w:p>
    <w:p w:rsidR="005B5069" w:rsidRPr="007770C6" w:rsidRDefault="00325AAE" w:rsidP="007770C6">
      <w:pPr>
        <w:pStyle w:val="ItemHead"/>
      </w:pPr>
      <w:r w:rsidRPr="007770C6">
        <w:t>225</w:t>
      </w:r>
      <w:r w:rsidR="005C35DF" w:rsidRPr="007770C6">
        <w:t xml:space="preserve">  Paragraph 92</w:t>
      </w:r>
      <w:r w:rsidR="00BA5FB7">
        <w:noBreakHyphen/>
      </w:r>
      <w:r w:rsidR="005B5069" w:rsidRPr="007770C6">
        <w:t>2(2)(b)</w:t>
      </w:r>
    </w:p>
    <w:p w:rsidR="005B5069" w:rsidRPr="007770C6" w:rsidRDefault="005B5069" w:rsidP="007770C6">
      <w:pPr>
        <w:pStyle w:val="Item"/>
      </w:pPr>
      <w:r w:rsidRPr="007770C6">
        <w:t>Repeal the paragraph, substitute:</w:t>
      </w:r>
    </w:p>
    <w:p w:rsidR="005B5069" w:rsidRPr="007770C6" w:rsidRDefault="005B5069" w:rsidP="007770C6">
      <w:pPr>
        <w:pStyle w:val="paragraph"/>
      </w:pPr>
      <w:r w:rsidRPr="007770C6">
        <w:tab/>
        <w:t>(b)</w:t>
      </w:r>
      <w:r w:rsidRPr="007770C6">
        <w:tab/>
        <w:t>assessing whether an approved provider’s claims for payments under Chapter</w:t>
      </w:r>
      <w:r w:rsidR="007770C6" w:rsidRPr="007770C6">
        <w:t> </w:t>
      </w:r>
      <w:r w:rsidRPr="007770C6">
        <w:t>3 of this Act or Chapter</w:t>
      </w:r>
      <w:r w:rsidR="007770C6" w:rsidRPr="007770C6">
        <w:t> </w:t>
      </w:r>
      <w:r w:rsidRPr="007770C6">
        <w:t xml:space="preserve">3 of the </w:t>
      </w:r>
      <w:r w:rsidRPr="007770C6">
        <w:rPr>
          <w:i/>
        </w:rPr>
        <w:t>Aged Care (Transitional Provisions) Act 1997</w:t>
      </w:r>
      <w:r w:rsidRPr="007770C6">
        <w:t xml:space="preserve"> or other payments under this Act or the </w:t>
      </w:r>
      <w:r w:rsidRPr="007770C6">
        <w:rPr>
          <w:i/>
        </w:rPr>
        <w:t>Aged Care (Transitional Provisions) Act 1997</w:t>
      </w:r>
      <w:r w:rsidRPr="007770C6">
        <w:t xml:space="preserve"> have been properly made;</w:t>
      </w:r>
    </w:p>
    <w:p w:rsidR="005B5069" w:rsidRPr="007770C6" w:rsidRDefault="00325AAE" w:rsidP="007770C6">
      <w:pPr>
        <w:pStyle w:val="ItemHead"/>
      </w:pPr>
      <w:r w:rsidRPr="007770C6">
        <w:t>226</w:t>
      </w:r>
      <w:r w:rsidR="005B5069" w:rsidRPr="007770C6">
        <w:t xml:space="preserve">  Paragraph 93</w:t>
      </w:r>
      <w:r w:rsidR="00BA5FB7">
        <w:noBreakHyphen/>
      </w:r>
      <w:r w:rsidR="005B5069" w:rsidRPr="007770C6">
        <w:t>1(2)(b)</w:t>
      </w:r>
    </w:p>
    <w:p w:rsidR="005B5069" w:rsidRPr="007770C6" w:rsidRDefault="005B5069" w:rsidP="007770C6">
      <w:pPr>
        <w:pStyle w:val="Item"/>
      </w:pPr>
      <w:r w:rsidRPr="007770C6">
        <w:t>Repeal the paragraph, substitute:</w:t>
      </w:r>
    </w:p>
    <w:p w:rsidR="005B5069" w:rsidRPr="007770C6" w:rsidRDefault="005B5069" w:rsidP="007770C6">
      <w:pPr>
        <w:pStyle w:val="paragraph"/>
      </w:pPr>
      <w:r w:rsidRPr="007770C6">
        <w:tab/>
        <w:t>(b)</w:t>
      </w:r>
      <w:r w:rsidRPr="007770C6">
        <w:tab/>
        <w:t>assessing whether an approved provider’s claims for payments under Chapter</w:t>
      </w:r>
      <w:r w:rsidR="007770C6" w:rsidRPr="007770C6">
        <w:t> </w:t>
      </w:r>
      <w:r w:rsidRPr="007770C6">
        <w:t>3 of this Act or Chapter</w:t>
      </w:r>
      <w:r w:rsidR="007770C6" w:rsidRPr="007770C6">
        <w:t> </w:t>
      </w:r>
      <w:r w:rsidRPr="007770C6">
        <w:t xml:space="preserve">3 of the </w:t>
      </w:r>
      <w:r w:rsidRPr="007770C6">
        <w:rPr>
          <w:i/>
        </w:rPr>
        <w:t>Aged Care (Transitional Provisions) Act 1997</w:t>
      </w:r>
      <w:r w:rsidRPr="007770C6">
        <w:t xml:space="preserve"> or other payments under this Act or the </w:t>
      </w:r>
      <w:r w:rsidRPr="007770C6">
        <w:rPr>
          <w:i/>
        </w:rPr>
        <w:t>Aged Care (Transitional Provisions) Act 1997</w:t>
      </w:r>
      <w:r w:rsidRPr="007770C6">
        <w:t xml:space="preserve"> have been properly made;</w:t>
      </w:r>
    </w:p>
    <w:p w:rsidR="00C63BD7" w:rsidRPr="007770C6" w:rsidRDefault="00325AAE" w:rsidP="007770C6">
      <w:pPr>
        <w:pStyle w:val="ItemHead"/>
      </w:pPr>
      <w:r w:rsidRPr="007770C6">
        <w:lastRenderedPageBreak/>
        <w:t>227</w:t>
      </w:r>
      <w:r w:rsidR="00C63BD7" w:rsidRPr="007770C6">
        <w:t xml:space="preserve">  At the end of paragraph</w:t>
      </w:r>
      <w:r w:rsidR="007770C6" w:rsidRPr="007770C6">
        <w:t xml:space="preserve"> </w:t>
      </w:r>
      <w:r w:rsidR="00C63BD7" w:rsidRPr="007770C6">
        <w:t>93</w:t>
      </w:r>
      <w:r w:rsidR="00BA5FB7">
        <w:noBreakHyphen/>
      </w:r>
      <w:r w:rsidR="00C63BD7" w:rsidRPr="007770C6">
        <w:t>1(2)(f)</w:t>
      </w:r>
    </w:p>
    <w:p w:rsidR="00C63BD7" w:rsidRPr="007770C6" w:rsidRDefault="00C63BD7" w:rsidP="007770C6">
      <w:pPr>
        <w:pStyle w:val="Item"/>
      </w:pPr>
      <w:r w:rsidRPr="007770C6">
        <w:t xml:space="preserve">Add “or the </w:t>
      </w:r>
      <w:r w:rsidRPr="007770C6">
        <w:rPr>
          <w:i/>
        </w:rPr>
        <w:t>Aged Care (Transitional Provisions) Act 1997</w:t>
      </w:r>
      <w:r w:rsidRPr="007770C6">
        <w:t>”.</w:t>
      </w:r>
    </w:p>
    <w:p w:rsidR="00CC5855" w:rsidRPr="007770C6" w:rsidRDefault="00325AAE" w:rsidP="007770C6">
      <w:pPr>
        <w:pStyle w:val="ItemHead"/>
      </w:pPr>
      <w:r w:rsidRPr="007770C6">
        <w:t>228</w:t>
      </w:r>
      <w:r w:rsidR="00CC5855" w:rsidRPr="007770C6">
        <w:t xml:space="preserve">  Paragraph 93</w:t>
      </w:r>
      <w:r w:rsidR="00BA5FB7">
        <w:noBreakHyphen/>
      </w:r>
      <w:r w:rsidR="00CC5855" w:rsidRPr="007770C6">
        <w:t>1(3)(b)</w:t>
      </w:r>
    </w:p>
    <w:p w:rsidR="00CC5855" w:rsidRPr="007770C6" w:rsidRDefault="00CC5855" w:rsidP="007770C6">
      <w:pPr>
        <w:pStyle w:val="Item"/>
      </w:pPr>
      <w:r w:rsidRPr="007770C6">
        <w:t>Omit “subsidy under Chapter</w:t>
      </w:r>
      <w:r w:rsidR="007770C6" w:rsidRPr="007770C6">
        <w:t> </w:t>
      </w:r>
      <w:r w:rsidRPr="007770C6">
        <w:t>3”, substitute “</w:t>
      </w:r>
      <w:r w:rsidR="007770C6" w:rsidRPr="007770C6">
        <w:rPr>
          <w:position w:val="6"/>
          <w:sz w:val="16"/>
        </w:rPr>
        <w:t>*</w:t>
      </w:r>
      <w:r w:rsidRPr="007770C6">
        <w:t>subsidy”.</w:t>
      </w:r>
    </w:p>
    <w:p w:rsidR="00CC5855" w:rsidRPr="007770C6" w:rsidRDefault="00325AAE" w:rsidP="007770C6">
      <w:pPr>
        <w:pStyle w:val="ItemHead"/>
      </w:pPr>
      <w:r w:rsidRPr="007770C6">
        <w:t>229</w:t>
      </w:r>
      <w:r w:rsidR="00CC5855" w:rsidRPr="007770C6">
        <w:t xml:space="preserve">  Subparagraph 93</w:t>
      </w:r>
      <w:r w:rsidR="00BA5FB7">
        <w:noBreakHyphen/>
      </w:r>
      <w:r w:rsidR="00CC5855" w:rsidRPr="007770C6">
        <w:t>1(4)(b)(ii)</w:t>
      </w:r>
    </w:p>
    <w:p w:rsidR="00CC5855" w:rsidRPr="007770C6" w:rsidRDefault="00CC5855" w:rsidP="007770C6">
      <w:pPr>
        <w:pStyle w:val="Item"/>
      </w:pPr>
      <w:r w:rsidRPr="007770C6">
        <w:t>Omit “subsidy under Chapter</w:t>
      </w:r>
      <w:r w:rsidR="007770C6" w:rsidRPr="007770C6">
        <w:t> </w:t>
      </w:r>
      <w:r w:rsidRPr="007770C6">
        <w:t>3”, substitute “</w:t>
      </w:r>
      <w:r w:rsidR="007770C6" w:rsidRPr="007770C6">
        <w:rPr>
          <w:position w:val="6"/>
          <w:sz w:val="16"/>
        </w:rPr>
        <w:t>*</w:t>
      </w:r>
      <w:r w:rsidRPr="007770C6">
        <w:t>subsidy”.</w:t>
      </w:r>
    </w:p>
    <w:p w:rsidR="00CC5855" w:rsidRPr="007770C6" w:rsidRDefault="00325AAE" w:rsidP="007770C6">
      <w:pPr>
        <w:pStyle w:val="ItemHead"/>
      </w:pPr>
      <w:r w:rsidRPr="007770C6">
        <w:t>230</w:t>
      </w:r>
      <w:r w:rsidR="00CC5855" w:rsidRPr="007770C6">
        <w:t xml:space="preserve">  Paragraph 93</w:t>
      </w:r>
      <w:r w:rsidR="00BA5FB7">
        <w:noBreakHyphen/>
      </w:r>
      <w:r w:rsidR="005609FA" w:rsidRPr="007770C6">
        <w:t>4</w:t>
      </w:r>
      <w:r w:rsidR="00CC5855" w:rsidRPr="007770C6">
        <w:t>(</w:t>
      </w:r>
      <w:r w:rsidR="005609FA" w:rsidRPr="007770C6">
        <w:t>2</w:t>
      </w:r>
      <w:r w:rsidR="00CC5855" w:rsidRPr="007770C6">
        <w:t>)(b)</w:t>
      </w:r>
    </w:p>
    <w:p w:rsidR="00CC5855" w:rsidRPr="007770C6" w:rsidRDefault="00CC5855" w:rsidP="007770C6">
      <w:pPr>
        <w:pStyle w:val="Item"/>
      </w:pPr>
      <w:r w:rsidRPr="007770C6">
        <w:t>Omit “subsidy under Chapter</w:t>
      </w:r>
      <w:r w:rsidR="007770C6" w:rsidRPr="007770C6">
        <w:t> </w:t>
      </w:r>
      <w:r w:rsidRPr="007770C6">
        <w:t>3”, substitute “</w:t>
      </w:r>
      <w:r w:rsidR="007770C6" w:rsidRPr="007770C6">
        <w:rPr>
          <w:position w:val="6"/>
          <w:sz w:val="16"/>
        </w:rPr>
        <w:t>*</w:t>
      </w:r>
      <w:r w:rsidRPr="007770C6">
        <w:t>subsidy”.</w:t>
      </w:r>
    </w:p>
    <w:p w:rsidR="005609FA" w:rsidRPr="007770C6" w:rsidRDefault="00325AAE" w:rsidP="007770C6">
      <w:pPr>
        <w:pStyle w:val="ItemHead"/>
      </w:pPr>
      <w:r w:rsidRPr="007770C6">
        <w:t>231</w:t>
      </w:r>
      <w:r w:rsidR="005609FA" w:rsidRPr="007770C6">
        <w:t xml:space="preserve">  Subparagraph 93</w:t>
      </w:r>
      <w:r w:rsidR="00BA5FB7">
        <w:noBreakHyphen/>
      </w:r>
      <w:r w:rsidR="005609FA" w:rsidRPr="007770C6">
        <w:t>4(3)(b)(ii)</w:t>
      </w:r>
    </w:p>
    <w:p w:rsidR="005609FA" w:rsidRPr="007770C6" w:rsidRDefault="005609FA" w:rsidP="007770C6">
      <w:pPr>
        <w:pStyle w:val="Item"/>
      </w:pPr>
      <w:r w:rsidRPr="007770C6">
        <w:t>Omit “subsidy under Chapter</w:t>
      </w:r>
      <w:r w:rsidR="007770C6" w:rsidRPr="007770C6">
        <w:t> </w:t>
      </w:r>
      <w:r w:rsidRPr="007770C6">
        <w:t>3”, substitute “</w:t>
      </w:r>
      <w:r w:rsidR="007770C6" w:rsidRPr="007770C6">
        <w:rPr>
          <w:position w:val="6"/>
          <w:sz w:val="16"/>
        </w:rPr>
        <w:t>*</w:t>
      </w:r>
      <w:r w:rsidRPr="007770C6">
        <w:t>subsidy”.</w:t>
      </w:r>
    </w:p>
    <w:p w:rsidR="005609FA" w:rsidRPr="007770C6" w:rsidRDefault="00325AAE" w:rsidP="007770C6">
      <w:pPr>
        <w:pStyle w:val="ItemHead"/>
      </w:pPr>
      <w:r w:rsidRPr="007770C6">
        <w:t>232</w:t>
      </w:r>
      <w:r w:rsidR="005609FA" w:rsidRPr="007770C6">
        <w:t xml:space="preserve">  Subsection</w:t>
      </w:r>
      <w:r w:rsidR="007770C6" w:rsidRPr="007770C6">
        <w:t xml:space="preserve"> </w:t>
      </w:r>
      <w:r w:rsidR="005609FA" w:rsidRPr="007770C6">
        <w:t>95</w:t>
      </w:r>
      <w:r w:rsidR="00BA5FB7">
        <w:noBreakHyphen/>
      </w:r>
      <w:r w:rsidR="005609FA" w:rsidRPr="007770C6">
        <w:t>1(1)</w:t>
      </w:r>
    </w:p>
    <w:p w:rsidR="005609FA" w:rsidRPr="007770C6" w:rsidRDefault="005609FA" w:rsidP="007770C6">
      <w:pPr>
        <w:pStyle w:val="Item"/>
      </w:pPr>
      <w:r w:rsidRPr="007770C6">
        <w:t>Omit “subsidy under Chapter</w:t>
      </w:r>
      <w:r w:rsidR="007770C6" w:rsidRPr="007770C6">
        <w:t> </w:t>
      </w:r>
      <w:r w:rsidRPr="007770C6">
        <w:t>3”, substitute “</w:t>
      </w:r>
      <w:r w:rsidR="007770C6" w:rsidRPr="007770C6">
        <w:rPr>
          <w:position w:val="6"/>
          <w:sz w:val="16"/>
        </w:rPr>
        <w:t>*</w:t>
      </w:r>
      <w:r w:rsidRPr="007770C6">
        <w:t>subsidy”.</w:t>
      </w:r>
    </w:p>
    <w:p w:rsidR="00C63BD7" w:rsidRPr="007770C6" w:rsidRDefault="00325AAE" w:rsidP="007770C6">
      <w:pPr>
        <w:pStyle w:val="ItemHead"/>
      </w:pPr>
      <w:r w:rsidRPr="007770C6">
        <w:t>233</w:t>
      </w:r>
      <w:r w:rsidR="00C63BD7" w:rsidRPr="007770C6">
        <w:t xml:space="preserve">  At the end of section</w:t>
      </w:r>
      <w:r w:rsidR="007770C6" w:rsidRPr="007770C6">
        <w:t> </w:t>
      </w:r>
      <w:r w:rsidR="00C63BD7" w:rsidRPr="007770C6">
        <w:t>95</w:t>
      </w:r>
      <w:r w:rsidR="00BA5FB7">
        <w:noBreakHyphen/>
      </w:r>
      <w:r w:rsidR="00C63BD7" w:rsidRPr="007770C6">
        <w:t>3</w:t>
      </w:r>
    </w:p>
    <w:p w:rsidR="00C63BD7" w:rsidRPr="007770C6" w:rsidRDefault="00C63BD7" w:rsidP="007770C6">
      <w:pPr>
        <w:pStyle w:val="Item"/>
      </w:pPr>
      <w:r w:rsidRPr="007770C6">
        <w:t xml:space="preserve">Add “or the </w:t>
      </w:r>
      <w:r w:rsidRPr="007770C6">
        <w:rPr>
          <w:i/>
        </w:rPr>
        <w:t>Aged Care (Transitional Provisions) Act 1997</w:t>
      </w:r>
      <w:r w:rsidRPr="007770C6">
        <w:t>”.</w:t>
      </w:r>
    </w:p>
    <w:p w:rsidR="00C63BD7" w:rsidRPr="007770C6" w:rsidRDefault="00325AAE" w:rsidP="007770C6">
      <w:pPr>
        <w:pStyle w:val="ItemHead"/>
      </w:pPr>
      <w:r w:rsidRPr="007770C6">
        <w:t>234</w:t>
      </w:r>
      <w:r w:rsidR="00C63BD7" w:rsidRPr="007770C6">
        <w:t xml:space="preserve">  At the end of section</w:t>
      </w:r>
      <w:r w:rsidR="007770C6" w:rsidRPr="007770C6">
        <w:t> </w:t>
      </w:r>
      <w:r w:rsidR="00C63BD7" w:rsidRPr="007770C6">
        <w:t>95</w:t>
      </w:r>
      <w:r w:rsidR="00BA5FB7">
        <w:noBreakHyphen/>
      </w:r>
      <w:r w:rsidR="00C63BD7" w:rsidRPr="007770C6">
        <w:t>4</w:t>
      </w:r>
    </w:p>
    <w:p w:rsidR="00C63BD7" w:rsidRPr="007770C6" w:rsidRDefault="00C63BD7" w:rsidP="007770C6">
      <w:pPr>
        <w:pStyle w:val="Item"/>
      </w:pPr>
      <w:r w:rsidRPr="007770C6">
        <w:t xml:space="preserve">Add “or the </w:t>
      </w:r>
      <w:r w:rsidRPr="007770C6">
        <w:rPr>
          <w:i/>
        </w:rPr>
        <w:t>Aged Care (Transitional Provisions) Act 1997</w:t>
      </w:r>
      <w:r w:rsidRPr="007770C6">
        <w:t>”.</w:t>
      </w:r>
    </w:p>
    <w:p w:rsidR="00B42B25" w:rsidRPr="007770C6" w:rsidRDefault="00325AAE" w:rsidP="007770C6">
      <w:pPr>
        <w:pStyle w:val="ItemHead"/>
      </w:pPr>
      <w:r w:rsidRPr="007770C6">
        <w:t>235</w:t>
      </w:r>
      <w:r w:rsidR="00B42B25" w:rsidRPr="007770C6">
        <w:t xml:space="preserve">  Section</w:t>
      </w:r>
      <w:r w:rsidR="007770C6" w:rsidRPr="007770C6">
        <w:t> </w:t>
      </w:r>
      <w:r w:rsidR="00B42B25" w:rsidRPr="007770C6">
        <w:t>96</w:t>
      </w:r>
      <w:r w:rsidR="00BA5FB7">
        <w:noBreakHyphen/>
      </w:r>
      <w:r w:rsidR="00B42B25" w:rsidRPr="007770C6">
        <w:t>1 (table item</w:t>
      </w:r>
      <w:r w:rsidR="00037302" w:rsidRPr="007770C6">
        <w:t>s</w:t>
      </w:r>
      <w:r w:rsidR="007770C6" w:rsidRPr="007770C6">
        <w:t> </w:t>
      </w:r>
      <w:r w:rsidR="00B42B25" w:rsidRPr="007770C6">
        <w:t>3</w:t>
      </w:r>
      <w:r w:rsidR="00037302" w:rsidRPr="007770C6">
        <w:t>, 12 and 13</w:t>
      </w:r>
      <w:r w:rsidR="00B42B25" w:rsidRPr="007770C6">
        <w:t>)</w:t>
      </w:r>
    </w:p>
    <w:p w:rsidR="00B42B25" w:rsidRPr="007770C6" w:rsidRDefault="00B42B25" w:rsidP="007770C6">
      <w:pPr>
        <w:pStyle w:val="Item"/>
      </w:pPr>
      <w:r w:rsidRPr="007770C6">
        <w:t>Repeal the item</w:t>
      </w:r>
      <w:r w:rsidR="00037302" w:rsidRPr="007770C6">
        <w:t>s</w:t>
      </w:r>
      <w:r w:rsidRPr="007770C6">
        <w:t>.</w:t>
      </w:r>
    </w:p>
    <w:p w:rsidR="00B42B25" w:rsidRPr="007770C6" w:rsidRDefault="00325AAE" w:rsidP="007770C6">
      <w:pPr>
        <w:pStyle w:val="ItemHead"/>
      </w:pPr>
      <w:r w:rsidRPr="007770C6">
        <w:t>236</w:t>
      </w:r>
      <w:r w:rsidR="00B42B25" w:rsidRPr="007770C6">
        <w:t xml:space="preserve">  Section</w:t>
      </w:r>
      <w:r w:rsidR="007770C6" w:rsidRPr="007770C6">
        <w:t> </w:t>
      </w:r>
      <w:r w:rsidR="00B42B25" w:rsidRPr="007770C6">
        <w:t>96</w:t>
      </w:r>
      <w:r w:rsidR="00BA5FB7">
        <w:noBreakHyphen/>
      </w:r>
      <w:r w:rsidR="00B42B25" w:rsidRPr="007770C6">
        <w:t>1 (table item</w:t>
      </w:r>
      <w:r w:rsidR="007770C6" w:rsidRPr="007770C6">
        <w:t> </w:t>
      </w:r>
      <w:r w:rsidR="00B42B25" w:rsidRPr="007770C6">
        <w:t>15)</w:t>
      </w:r>
    </w:p>
    <w:p w:rsidR="00B42B25" w:rsidRPr="007770C6" w:rsidRDefault="00B42B25" w:rsidP="007770C6">
      <w:pPr>
        <w:pStyle w:val="Item"/>
      </w:pPr>
      <w:r w:rsidRPr="007770C6">
        <w:t>Repeal the item, substitute:</w:t>
      </w:r>
    </w:p>
    <w:p w:rsidR="00037302" w:rsidRPr="007770C6" w:rsidRDefault="00037302" w:rsidP="007770C6">
      <w:pPr>
        <w:pStyle w:val="Tabletext"/>
      </w:pPr>
    </w:p>
    <w:tbl>
      <w:tblPr>
        <w:tblW w:w="0" w:type="auto"/>
        <w:tblInd w:w="108" w:type="dxa"/>
        <w:tblBorders>
          <w:insideH w:val="single" w:sz="2" w:space="0" w:color="000000"/>
        </w:tblBorders>
        <w:tblLayout w:type="fixed"/>
        <w:tblLook w:val="0000" w:firstRow="0" w:lastRow="0" w:firstColumn="0" w:lastColumn="0" w:noHBand="0" w:noVBand="0"/>
      </w:tblPr>
      <w:tblGrid>
        <w:gridCol w:w="1134"/>
        <w:gridCol w:w="3402"/>
        <w:gridCol w:w="2552"/>
      </w:tblGrid>
      <w:tr w:rsidR="00E81D9B" w:rsidRPr="007770C6" w:rsidTr="00D9305C">
        <w:trPr>
          <w:cantSplit/>
        </w:trPr>
        <w:tc>
          <w:tcPr>
            <w:tcW w:w="1134" w:type="dxa"/>
          </w:tcPr>
          <w:p w:rsidR="00E81D9B" w:rsidRPr="007770C6" w:rsidRDefault="00E81D9B" w:rsidP="007770C6">
            <w:pPr>
              <w:pStyle w:val="Tabletext"/>
            </w:pPr>
            <w:r w:rsidRPr="007770C6">
              <w:t>15</w:t>
            </w:r>
          </w:p>
        </w:tc>
        <w:tc>
          <w:tcPr>
            <w:tcW w:w="3402" w:type="dxa"/>
          </w:tcPr>
          <w:p w:rsidR="00E81D9B" w:rsidRPr="007770C6" w:rsidRDefault="00E81D9B" w:rsidP="007770C6">
            <w:pPr>
              <w:pStyle w:val="Tabletext"/>
            </w:pPr>
            <w:r w:rsidRPr="007770C6">
              <w:t>Grant Principles</w:t>
            </w:r>
          </w:p>
        </w:tc>
        <w:tc>
          <w:tcPr>
            <w:tcW w:w="2552" w:type="dxa"/>
          </w:tcPr>
          <w:p w:rsidR="00E81D9B" w:rsidRPr="007770C6" w:rsidRDefault="00E81D9B" w:rsidP="007770C6">
            <w:pPr>
              <w:pStyle w:val="Tabletext"/>
            </w:pPr>
            <w:r w:rsidRPr="007770C6">
              <w:t>Parts</w:t>
            </w:r>
            <w:r w:rsidR="007770C6" w:rsidRPr="007770C6">
              <w:t> </w:t>
            </w:r>
            <w:r w:rsidRPr="007770C6">
              <w:t>5.1, 5.5, 5.6 and 5.7</w:t>
            </w:r>
          </w:p>
        </w:tc>
      </w:tr>
    </w:tbl>
    <w:p w:rsidR="00037302" w:rsidRPr="007770C6" w:rsidRDefault="00037302" w:rsidP="007770C6">
      <w:pPr>
        <w:pStyle w:val="Tabletext"/>
      </w:pPr>
    </w:p>
    <w:p w:rsidR="00B42B25" w:rsidRPr="007770C6" w:rsidRDefault="00325AAE" w:rsidP="007770C6">
      <w:pPr>
        <w:pStyle w:val="ItemHead"/>
      </w:pPr>
      <w:r w:rsidRPr="007770C6">
        <w:t>237</w:t>
      </w:r>
      <w:r w:rsidR="00B42B25" w:rsidRPr="007770C6">
        <w:t xml:space="preserve">  Section</w:t>
      </w:r>
      <w:r w:rsidR="007770C6" w:rsidRPr="007770C6">
        <w:t> </w:t>
      </w:r>
      <w:r w:rsidR="00B42B25" w:rsidRPr="007770C6">
        <w:t>96</w:t>
      </w:r>
      <w:r w:rsidR="00BA5FB7">
        <w:noBreakHyphen/>
      </w:r>
      <w:r w:rsidR="00B42B25" w:rsidRPr="007770C6">
        <w:t>1 (table items</w:t>
      </w:r>
      <w:r w:rsidR="007770C6" w:rsidRPr="007770C6">
        <w:t> </w:t>
      </w:r>
      <w:r w:rsidR="00B42B25" w:rsidRPr="007770C6">
        <w:t>17</w:t>
      </w:r>
      <w:r w:rsidR="00D01F64" w:rsidRPr="007770C6">
        <w:t xml:space="preserve">, </w:t>
      </w:r>
      <w:r w:rsidR="00B42B25" w:rsidRPr="007770C6">
        <w:t>20</w:t>
      </w:r>
      <w:r w:rsidR="00D01F64" w:rsidRPr="007770C6">
        <w:t xml:space="preserve"> and 21</w:t>
      </w:r>
      <w:r w:rsidR="00B42B25" w:rsidRPr="007770C6">
        <w:t>)</w:t>
      </w:r>
    </w:p>
    <w:p w:rsidR="00B42B25" w:rsidRPr="007770C6" w:rsidRDefault="00B42B25" w:rsidP="007770C6">
      <w:pPr>
        <w:pStyle w:val="Item"/>
      </w:pPr>
      <w:r w:rsidRPr="007770C6">
        <w:t>Repeal the items.</w:t>
      </w:r>
    </w:p>
    <w:p w:rsidR="00C645A0" w:rsidRPr="007770C6" w:rsidRDefault="00325AAE" w:rsidP="007770C6">
      <w:pPr>
        <w:pStyle w:val="ItemHead"/>
      </w:pPr>
      <w:r w:rsidRPr="007770C6">
        <w:t>238</w:t>
      </w:r>
      <w:r w:rsidR="00C645A0" w:rsidRPr="007770C6">
        <w:t xml:space="preserve">  Section</w:t>
      </w:r>
      <w:r w:rsidR="007770C6" w:rsidRPr="007770C6">
        <w:t> </w:t>
      </w:r>
      <w:r w:rsidR="00C645A0" w:rsidRPr="007770C6">
        <w:t>96</w:t>
      </w:r>
      <w:r w:rsidR="00BA5FB7">
        <w:noBreakHyphen/>
      </w:r>
      <w:r w:rsidR="00C645A0" w:rsidRPr="007770C6">
        <w:t>1 (</w:t>
      </w:r>
      <w:r w:rsidR="00D01F64" w:rsidRPr="007770C6">
        <w:t xml:space="preserve">after </w:t>
      </w:r>
      <w:r w:rsidR="00C645A0" w:rsidRPr="007770C6">
        <w:t>table item</w:t>
      </w:r>
      <w:r w:rsidR="007770C6" w:rsidRPr="007770C6">
        <w:t> </w:t>
      </w:r>
      <w:r w:rsidR="00C645A0" w:rsidRPr="007770C6">
        <w:t>2</w:t>
      </w:r>
      <w:r w:rsidR="00D01F64" w:rsidRPr="007770C6">
        <w:t>2</w:t>
      </w:r>
      <w:r w:rsidR="00C645A0" w:rsidRPr="007770C6">
        <w:t>)</w:t>
      </w:r>
    </w:p>
    <w:p w:rsidR="002E4362" w:rsidRPr="007770C6" w:rsidRDefault="00D01F64" w:rsidP="007770C6">
      <w:pPr>
        <w:pStyle w:val="Item"/>
      </w:pPr>
      <w:r w:rsidRPr="007770C6">
        <w:t>Insert</w:t>
      </w:r>
      <w:r w:rsidR="002E4362" w:rsidRPr="007770C6">
        <w:t>:</w:t>
      </w:r>
    </w:p>
    <w:tbl>
      <w:tblPr>
        <w:tblW w:w="0" w:type="auto"/>
        <w:tblInd w:w="108" w:type="dxa"/>
        <w:tblLayout w:type="fixed"/>
        <w:tblLook w:val="0000" w:firstRow="0" w:lastRow="0" w:firstColumn="0" w:lastColumn="0" w:noHBand="0" w:noVBand="0"/>
      </w:tblPr>
      <w:tblGrid>
        <w:gridCol w:w="844"/>
        <w:gridCol w:w="3834"/>
        <w:gridCol w:w="2411"/>
      </w:tblGrid>
      <w:tr w:rsidR="00C645A0" w:rsidRPr="007770C6" w:rsidTr="004045A6">
        <w:trPr>
          <w:cantSplit/>
        </w:trPr>
        <w:tc>
          <w:tcPr>
            <w:tcW w:w="844" w:type="dxa"/>
          </w:tcPr>
          <w:p w:rsidR="00C645A0" w:rsidRPr="007770C6" w:rsidRDefault="00C645A0" w:rsidP="007770C6">
            <w:pPr>
              <w:pStyle w:val="Tabletext"/>
            </w:pPr>
            <w:r w:rsidRPr="007770C6">
              <w:lastRenderedPageBreak/>
              <w:t>2</w:t>
            </w:r>
            <w:r w:rsidR="00D01F64" w:rsidRPr="007770C6">
              <w:t>2A</w:t>
            </w:r>
          </w:p>
        </w:tc>
        <w:tc>
          <w:tcPr>
            <w:tcW w:w="3834" w:type="dxa"/>
          </w:tcPr>
          <w:p w:rsidR="00C645A0" w:rsidRPr="007770C6" w:rsidRDefault="00C645A0" w:rsidP="007770C6">
            <w:pPr>
              <w:pStyle w:val="Tabletext"/>
            </w:pPr>
            <w:r w:rsidRPr="007770C6">
              <w:t>Subsidy Principles</w:t>
            </w:r>
          </w:p>
        </w:tc>
        <w:tc>
          <w:tcPr>
            <w:tcW w:w="2411" w:type="dxa"/>
          </w:tcPr>
          <w:p w:rsidR="00C645A0" w:rsidRPr="007770C6" w:rsidRDefault="00C645A0" w:rsidP="007770C6">
            <w:pPr>
              <w:pStyle w:val="Tabletext"/>
            </w:pPr>
            <w:r w:rsidRPr="007770C6">
              <w:t>Part</w:t>
            </w:r>
            <w:r w:rsidR="002E4362" w:rsidRPr="007770C6">
              <w:t>s</w:t>
            </w:r>
            <w:r w:rsidR="007770C6" w:rsidRPr="007770C6">
              <w:t> </w:t>
            </w:r>
            <w:r w:rsidR="002E4362" w:rsidRPr="007770C6">
              <w:t>3.1, 3.</w:t>
            </w:r>
            <w:r w:rsidR="00B52240" w:rsidRPr="007770C6">
              <w:t>2</w:t>
            </w:r>
            <w:r w:rsidR="002E4362" w:rsidRPr="007770C6">
              <w:t xml:space="preserve"> and 3.3</w:t>
            </w:r>
          </w:p>
        </w:tc>
      </w:tr>
    </w:tbl>
    <w:p w:rsidR="005B5240" w:rsidRPr="007770C6" w:rsidRDefault="00325AAE" w:rsidP="007770C6">
      <w:pPr>
        <w:pStyle w:val="ItemHead"/>
      </w:pPr>
      <w:r w:rsidRPr="007770C6">
        <w:t>239</w:t>
      </w:r>
      <w:r w:rsidR="005B5240" w:rsidRPr="007770C6">
        <w:t xml:space="preserve">  Subsection</w:t>
      </w:r>
      <w:r w:rsidR="007770C6" w:rsidRPr="007770C6">
        <w:t xml:space="preserve"> </w:t>
      </w:r>
      <w:r w:rsidR="005B5240" w:rsidRPr="007770C6">
        <w:t>96</w:t>
      </w:r>
      <w:r w:rsidR="00BA5FB7">
        <w:noBreakHyphen/>
      </w:r>
      <w:r w:rsidR="005B5240" w:rsidRPr="007770C6">
        <w:t>2(2A)</w:t>
      </w:r>
    </w:p>
    <w:p w:rsidR="005B5240" w:rsidRPr="007770C6" w:rsidRDefault="005B5240" w:rsidP="007770C6">
      <w:pPr>
        <w:pStyle w:val="Item"/>
      </w:pPr>
      <w:r w:rsidRPr="007770C6">
        <w:t>Omit “44</w:t>
      </w:r>
      <w:r w:rsidR="00BA5FB7">
        <w:noBreakHyphen/>
      </w:r>
      <w:r w:rsidRPr="007770C6">
        <w:t>8AA and 44</w:t>
      </w:r>
      <w:r w:rsidR="00BA5FB7">
        <w:noBreakHyphen/>
      </w:r>
      <w:r w:rsidRPr="007770C6">
        <w:t>8AB”, substitute “44</w:t>
      </w:r>
      <w:r w:rsidR="00BA5FB7">
        <w:noBreakHyphen/>
      </w:r>
      <w:r w:rsidRPr="007770C6">
        <w:t>26C”.</w:t>
      </w:r>
    </w:p>
    <w:p w:rsidR="005B5240" w:rsidRPr="007770C6" w:rsidRDefault="00325AAE" w:rsidP="007770C6">
      <w:pPr>
        <w:pStyle w:val="ItemHead"/>
      </w:pPr>
      <w:r w:rsidRPr="007770C6">
        <w:t>240</w:t>
      </w:r>
      <w:r w:rsidR="005B5240" w:rsidRPr="007770C6">
        <w:t xml:space="preserve">  Subsection</w:t>
      </w:r>
      <w:r w:rsidR="007770C6" w:rsidRPr="007770C6">
        <w:t xml:space="preserve"> </w:t>
      </w:r>
      <w:r w:rsidR="005B5240" w:rsidRPr="007770C6">
        <w:t>96</w:t>
      </w:r>
      <w:r w:rsidR="00BA5FB7">
        <w:noBreakHyphen/>
      </w:r>
      <w:r w:rsidR="005B5240" w:rsidRPr="007770C6">
        <w:t>2(2A) (note)</w:t>
      </w:r>
    </w:p>
    <w:p w:rsidR="005B5240" w:rsidRPr="007770C6" w:rsidRDefault="005B5240" w:rsidP="007770C6">
      <w:pPr>
        <w:pStyle w:val="Item"/>
      </w:pPr>
      <w:r w:rsidRPr="007770C6">
        <w:t>Repeal the note, substitute:</w:t>
      </w:r>
    </w:p>
    <w:p w:rsidR="005B5240" w:rsidRPr="007770C6" w:rsidRDefault="000355AB" w:rsidP="007770C6">
      <w:pPr>
        <w:pStyle w:val="notetext"/>
      </w:pPr>
      <w:r w:rsidRPr="007770C6">
        <w:t>Note:</w:t>
      </w:r>
      <w:r w:rsidRPr="007770C6">
        <w:tab/>
        <w:t>The Secretary’s powers under section</w:t>
      </w:r>
      <w:r w:rsidR="007770C6" w:rsidRPr="007770C6">
        <w:t> </w:t>
      </w:r>
      <w:r w:rsidRPr="007770C6">
        <w:t>44</w:t>
      </w:r>
      <w:r w:rsidR="00BA5FB7">
        <w:noBreakHyphen/>
      </w:r>
      <w:r w:rsidRPr="007770C6">
        <w:t>26C relate to determinations of the value of persons’ assets.</w:t>
      </w:r>
    </w:p>
    <w:p w:rsidR="006C4EC1" w:rsidRPr="007770C6" w:rsidRDefault="00325AAE" w:rsidP="007770C6">
      <w:pPr>
        <w:pStyle w:val="ItemHead"/>
      </w:pPr>
      <w:r w:rsidRPr="007770C6">
        <w:t>241</w:t>
      </w:r>
      <w:r w:rsidR="006C4EC1" w:rsidRPr="007770C6">
        <w:t xml:space="preserve">  Subsection</w:t>
      </w:r>
      <w:r w:rsidR="007770C6" w:rsidRPr="007770C6">
        <w:t xml:space="preserve"> </w:t>
      </w:r>
      <w:r w:rsidR="006C4EC1" w:rsidRPr="007770C6">
        <w:t>96</w:t>
      </w:r>
      <w:r w:rsidR="00BA5FB7">
        <w:noBreakHyphen/>
      </w:r>
      <w:r w:rsidR="006C4EC1" w:rsidRPr="007770C6">
        <w:t>2(3) (note)</w:t>
      </w:r>
    </w:p>
    <w:p w:rsidR="006C4EC1" w:rsidRPr="007770C6" w:rsidRDefault="006C4EC1" w:rsidP="007770C6">
      <w:pPr>
        <w:pStyle w:val="Item"/>
      </w:pPr>
      <w:r w:rsidRPr="007770C6">
        <w:t>Repeal the note, substitute:</w:t>
      </w:r>
    </w:p>
    <w:p w:rsidR="006C4EC1" w:rsidRPr="007770C6" w:rsidRDefault="006C4EC1" w:rsidP="007770C6">
      <w:pPr>
        <w:pStyle w:val="notetext"/>
      </w:pPr>
      <w:r w:rsidRPr="007770C6">
        <w:t>Note:</w:t>
      </w:r>
      <w:r w:rsidRPr="007770C6">
        <w:tab/>
        <w:t>The calculation of a care recipient’s total assessable income is relevant to working out amounts of subsidies, fees and payments.</w:t>
      </w:r>
    </w:p>
    <w:p w:rsidR="00154CD2" w:rsidRPr="007770C6" w:rsidRDefault="00325AAE" w:rsidP="007770C6">
      <w:pPr>
        <w:pStyle w:val="ItemHead"/>
      </w:pPr>
      <w:r w:rsidRPr="007770C6">
        <w:t>242</w:t>
      </w:r>
      <w:r w:rsidR="00154CD2" w:rsidRPr="007770C6">
        <w:t xml:space="preserve">  Paragraph 96</w:t>
      </w:r>
      <w:r w:rsidR="00BA5FB7">
        <w:noBreakHyphen/>
      </w:r>
      <w:r w:rsidR="00154CD2" w:rsidRPr="007770C6">
        <w:t>2(3A)(c)</w:t>
      </w:r>
    </w:p>
    <w:p w:rsidR="00154CD2" w:rsidRPr="007770C6" w:rsidRDefault="00154CD2" w:rsidP="007770C6">
      <w:pPr>
        <w:pStyle w:val="Item"/>
      </w:pPr>
      <w:r w:rsidRPr="007770C6">
        <w:t>Repeal the paragraph.</w:t>
      </w:r>
    </w:p>
    <w:p w:rsidR="00154CD2" w:rsidRPr="007770C6" w:rsidRDefault="00325AAE" w:rsidP="007770C6">
      <w:pPr>
        <w:pStyle w:val="ItemHead"/>
      </w:pPr>
      <w:r w:rsidRPr="007770C6">
        <w:t>243</w:t>
      </w:r>
      <w:r w:rsidR="00154CD2" w:rsidRPr="007770C6">
        <w:t xml:space="preserve">  Paragraph 96</w:t>
      </w:r>
      <w:r w:rsidR="00BA5FB7">
        <w:noBreakHyphen/>
      </w:r>
      <w:r w:rsidR="00154CD2" w:rsidRPr="007770C6">
        <w:t>2(3A)(d)</w:t>
      </w:r>
    </w:p>
    <w:p w:rsidR="00154CD2" w:rsidRPr="007770C6" w:rsidRDefault="00154CD2" w:rsidP="007770C6">
      <w:pPr>
        <w:pStyle w:val="Item"/>
      </w:pPr>
      <w:r w:rsidRPr="007770C6">
        <w:t>Omit “44</w:t>
      </w:r>
      <w:r w:rsidR="00BA5FB7">
        <w:noBreakHyphen/>
      </w:r>
      <w:r w:rsidRPr="007770C6">
        <w:t>8AA(1)”, substitute “44</w:t>
      </w:r>
      <w:r w:rsidR="00BA5FB7">
        <w:noBreakHyphen/>
      </w:r>
      <w:r w:rsidRPr="007770C6">
        <w:t>26C(1)”.</w:t>
      </w:r>
    </w:p>
    <w:p w:rsidR="00F850F2" w:rsidRPr="007770C6" w:rsidRDefault="00325AAE" w:rsidP="007770C6">
      <w:pPr>
        <w:pStyle w:val="ItemHead"/>
      </w:pPr>
      <w:r w:rsidRPr="007770C6">
        <w:t>244</w:t>
      </w:r>
      <w:r w:rsidR="00F850F2" w:rsidRPr="007770C6">
        <w:t xml:space="preserve">  Paragraph 96</w:t>
      </w:r>
      <w:r w:rsidR="00BA5FB7">
        <w:noBreakHyphen/>
      </w:r>
      <w:r w:rsidR="00F850F2" w:rsidRPr="007770C6">
        <w:t>2(3A)(e)</w:t>
      </w:r>
    </w:p>
    <w:p w:rsidR="00F850F2" w:rsidRPr="007770C6" w:rsidRDefault="00F850F2" w:rsidP="007770C6">
      <w:pPr>
        <w:pStyle w:val="Item"/>
      </w:pPr>
      <w:r w:rsidRPr="007770C6">
        <w:t>Omit “44</w:t>
      </w:r>
      <w:r w:rsidR="00BA5FB7">
        <w:noBreakHyphen/>
      </w:r>
      <w:r w:rsidRPr="007770C6">
        <w:t>8AB”, substitute “44</w:t>
      </w:r>
      <w:r w:rsidR="00BA5FB7">
        <w:noBreakHyphen/>
      </w:r>
      <w:r w:rsidRPr="007770C6">
        <w:t>26A”.</w:t>
      </w:r>
    </w:p>
    <w:p w:rsidR="00155184" w:rsidRPr="007770C6" w:rsidRDefault="00325AAE" w:rsidP="007770C6">
      <w:pPr>
        <w:pStyle w:val="ItemHead"/>
      </w:pPr>
      <w:r w:rsidRPr="007770C6">
        <w:t>245</w:t>
      </w:r>
      <w:r w:rsidR="00155184" w:rsidRPr="007770C6">
        <w:t xml:space="preserve">  Paragraph 96</w:t>
      </w:r>
      <w:r w:rsidR="00BA5FB7">
        <w:noBreakHyphen/>
      </w:r>
      <w:r w:rsidR="00155184" w:rsidRPr="007770C6">
        <w:t>2(5)(b)</w:t>
      </w:r>
    </w:p>
    <w:p w:rsidR="00155184" w:rsidRPr="007770C6" w:rsidRDefault="00155184" w:rsidP="007770C6">
      <w:pPr>
        <w:pStyle w:val="Item"/>
      </w:pPr>
      <w:r w:rsidRPr="007770C6">
        <w:t>Omit “Residential Care”.</w:t>
      </w:r>
    </w:p>
    <w:p w:rsidR="007B4E51" w:rsidRPr="007770C6" w:rsidRDefault="007B4E51" w:rsidP="007770C6">
      <w:pPr>
        <w:pStyle w:val="ItemHead"/>
      </w:pPr>
      <w:r w:rsidRPr="007770C6">
        <w:t>246  Subsection</w:t>
      </w:r>
      <w:r w:rsidR="007770C6" w:rsidRPr="007770C6">
        <w:t xml:space="preserve"> </w:t>
      </w:r>
      <w:r w:rsidRPr="007770C6">
        <w:t>96</w:t>
      </w:r>
      <w:r w:rsidR="00BA5FB7">
        <w:noBreakHyphen/>
      </w:r>
      <w:r w:rsidRPr="007770C6">
        <w:t>3(1)</w:t>
      </w:r>
    </w:p>
    <w:p w:rsidR="007B4E51" w:rsidRPr="007770C6" w:rsidRDefault="007B4E51" w:rsidP="007770C6">
      <w:pPr>
        <w:pStyle w:val="Item"/>
      </w:pPr>
      <w:r w:rsidRPr="007770C6">
        <w:t xml:space="preserve">After “this Act”, insert “and the </w:t>
      </w:r>
      <w:r w:rsidRPr="007770C6">
        <w:rPr>
          <w:i/>
        </w:rPr>
        <w:t>Aged Care (Transitional Provisions) Act 1997</w:t>
      </w:r>
      <w:r w:rsidRPr="007770C6">
        <w:t>”.</w:t>
      </w:r>
    </w:p>
    <w:p w:rsidR="00A6168A" w:rsidRPr="007770C6" w:rsidRDefault="00325AAE" w:rsidP="007770C6">
      <w:pPr>
        <w:pStyle w:val="ItemHead"/>
      </w:pPr>
      <w:r w:rsidRPr="007770C6">
        <w:t>247</w:t>
      </w:r>
      <w:r w:rsidR="00A6168A" w:rsidRPr="007770C6">
        <w:t xml:space="preserve">  Section</w:t>
      </w:r>
      <w:r w:rsidR="007770C6" w:rsidRPr="007770C6">
        <w:t> </w:t>
      </w:r>
      <w:r w:rsidR="00A6168A" w:rsidRPr="007770C6">
        <w:t>96</w:t>
      </w:r>
      <w:r w:rsidR="00BA5FB7">
        <w:noBreakHyphen/>
      </w:r>
      <w:r w:rsidR="00A6168A" w:rsidRPr="007770C6">
        <w:t>5 (note)</w:t>
      </w:r>
    </w:p>
    <w:p w:rsidR="00A6168A" w:rsidRPr="007770C6" w:rsidRDefault="00A6168A" w:rsidP="007770C6">
      <w:pPr>
        <w:pStyle w:val="Item"/>
      </w:pPr>
      <w:r w:rsidRPr="007770C6">
        <w:t>Omit “</w:t>
      </w:r>
      <w:r w:rsidR="007770C6" w:rsidRPr="007770C6">
        <w:rPr>
          <w:position w:val="6"/>
          <w:sz w:val="16"/>
        </w:rPr>
        <w:t>*</w:t>
      </w:r>
      <w:r w:rsidRPr="007770C6">
        <w:t xml:space="preserve">accommodation bond agreements, </w:t>
      </w:r>
      <w:r w:rsidR="007770C6" w:rsidRPr="007770C6">
        <w:rPr>
          <w:position w:val="6"/>
          <w:sz w:val="16"/>
        </w:rPr>
        <w:t>*</w:t>
      </w:r>
      <w:r w:rsidRPr="007770C6">
        <w:t>accommodation charge agreements”, substitute “accommodation agreements”.</w:t>
      </w:r>
    </w:p>
    <w:p w:rsidR="00976B7C" w:rsidRPr="007770C6" w:rsidRDefault="00325AAE" w:rsidP="007770C6">
      <w:pPr>
        <w:pStyle w:val="ItemHead"/>
      </w:pPr>
      <w:r w:rsidRPr="007770C6">
        <w:t>248</w:t>
      </w:r>
      <w:r w:rsidR="00976B7C" w:rsidRPr="007770C6">
        <w:t xml:space="preserve">  Subsection</w:t>
      </w:r>
      <w:r w:rsidR="007770C6" w:rsidRPr="007770C6">
        <w:t xml:space="preserve"> </w:t>
      </w:r>
      <w:r w:rsidR="00976B7C" w:rsidRPr="007770C6">
        <w:t>96</w:t>
      </w:r>
      <w:r w:rsidR="00BA5FB7">
        <w:noBreakHyphen/>
      </w:r>
      <w:r w:rsidR="00976B7C" w:rsidRPr="007770C6">
        <w:t>10(1)</w:t>
      </w:r>
    </w:p>
    <w:p w:rsidR="00976B7C" w:rsidRPr="007770C6" w:rsidRDefault="00976B7C" w:rsidP="007770C6">
      <w:pPr>
        <w:pStyle w:val="Item"/>
      </w:pPr>
      <w:r w:rsidRPr="007770C6">
        <w:t>Omit “</w:t>
      </w:r>
      <w:r w:rsidR="005609FA" w:rsidRPr="007770C6">
        <w:t>subsidies payable under Chapter</w:t>
      </w:r>
      <w:r w:rsidR="007770C6" w:rsidRPr="007770C6">
        <w:t> </w:t>
      </w:r>
      <w:r w:rsidR="005609FA" w:rsidRPr="007770C6">
        <w:t>3, and amounts payable under subsection</w:t>
      </w:r>
      <w:r w:rsidR="007770C6" w:rsidRPr="007770C6">
        <w:t xml:space="preserve"> </w:t>
      </w:r>
      <w:r w:rsidR="005609FA" w:rsidRPr="007770C6">
        <w:t>44</w:t>
      </w:r>
      <w:r w:rsidR="00BA5FB7">
        <w:noBreakHyphen/>
      </w:r>
      <w:r w:rsidR="005609FA" w:rsidRPr="007770C6">
        <w:t>8A(6),</w:t>
      </w:r>
      <w:r w:rsidRPr="007770C6">
        <w:t>”</w:t>
      </w:r>
      <w:r w:rsidR="005609FA" w:rsidRPr="007770C6">
        <w:t>, substitute “</w:t>
      </w:r>
      <w:r w:rsidR="007770C6" w:rsidRPr="007770C6">
        <w:rPr>
          <w:position w:val="6"/>
          <w:sz w:val="16"/>
        </w:rPr>
        <w:t>*</w:t>
      </w:r>
      <w:r w:rsidR="005609FA" w:rsidRPr="007770C6">
        <w:t>subsidies”.</w:t>
      </w:r>
    </w:p>
    <w:p w:rsidR="00C83241" w:rsidRPr="007770C6" w:rsidRDefault="00325AAE" w:rsidP="007770C6">
      <w:pPr>
        <w:pStyle w:val="ItemHead"/>
      </w:pPr>
      <w:r w:rsidRPr="007770C6">
        <w:lastRenderedPageBreak/>
        <w:t>249</w:t>
      </w:r>
      <w:r w:rsidR="00C83241" w:rsidRPr="007770C6">
        <w:t xml:space="preserve">  Clause</w:t>
      </w:r>
      <w:r w:rsidR="007770C6" w:rsidRPr="007770C6">
        <w:t> </w:t>
      </w:r>
      <w:r w:rsidR="00C83241" w:rsidRPr="007770C6">
        <w:t>1 of Schedule</w:t>
      </w:r>
      <w:r w:rsidR="007770C6" w:rsidRPr="007770C6">
        <w:t> </w:t>
      </w:r>
      <w:r w:rsidR="00C83241" w:rsidRPr="007770C6">
        <w:t>1</w:t>
      </w:r>
    </w:p>
    <w:p w:rsidR="00C83241" w:rsidRPr="007770C6" w:rsidRDefault="00C83241" w:rsidP="007770C6">
      <w:pPr>
        <w:pStyle w:val="Item"/>
      </w:pPr>
      <w:r w:rsidRPr="007770C6">
        <w:t>Insert:</w:t>
      </w:r>
    </w:p>
    <w:p w:rsidR="00C83241" w:rsidRPr="007770C6" w:rsidRDefault="00C83241" w:rsidP="007770C6">
      <w:pPr>
        <w:pStyle w:val="Definition"/>
      </w:pPr>
      <w:r w:rsidRPr="007770C6">
        <w:rPr>
          <w:b/>
          <w:i/>
        </w:rPr>
        <w:t>accommodation agreement</w:t>
      </w:r>
      <w:r w:rsidRPr="007770C6">
        <w:t xml:space="preserve"> </w:t>
      </w:r>
      <w:r w:rsidR="00F850F2" w:rsidRPr="007770C6">
        <w:t xml:space="preserve">means an agreement that meets the requirements set out in </w:t>
      </w:r>
      <w:r w:rsidRPr="007770C6">
        <w:t>section</w:t>
      </w:r>
      <w:r w:rsidR="007770C6" w:rsidRPr="007770C6">
        <w:t> </w:t>
      </w:r>
      <w:r w:rsidRPr="007770C6">
        <w:t>52F</w:t>
      </w:r>
      <w:r w:rsidR="00BA5FB7">
        <w:noBreakHyphen/>
      </w:r>
      <w:r w:rsidRPr="007770C6">
        <w:t>3.</w:t>
      </w:r>
    </w:p>
    <w:p w:rsidR="00C05AF2" w:rsidRPr="007770C6" w:rsidRDefault="00325AAE" w:rsidP="007770C6">
      <w:pPr>
        <w:pStyle w:val="ItemHead"/>
      </w:pPr>
      <w:r w:rsidRPr="007770C6">
        <w:t>250</w:t>
      </w:r>
      <w:r w:rsidR="00C05AF2" w:rsidRPr="007770C6">
        <w:t xml:space="preserve">  Clause</w:t>
      </w:r>
      <w:r w:rsidR="007770C6" w:rsidRPr="007770C6">
        <w:t> </w:t>
      </w:r>
      <w:r w:rsidR="00C05AF2" w:rsidRPr="007770C6">
        <w:t>1 of Schedule</w:t>
      </w:r>
      <w:r w:rsidR="007770C6" w:rsidRPr="007770C6">
        <w:t> </w:t>
      </w:r>
      <w:r w:rsidR="00C05AF2" w:rsidRPr="007770C6">
        <w:t>1 (</w:t>
      </w:r>
      <w:r w:rsidR="00714F90" w:rsidRPr="007770C6">
        <w:t xml:space="preserve">at the end of the </w:t>
      </w:r>
      <w:r w:rsidR="00C05AF2" w:rsidRPr="007770C6">
        <w:t xml:space="preserve">definition of </w:t>
      </w:r>
      <w:r w:rsidR="00C05AF2" w:rsidRPr="007770C6">
        <w:rPr>
          <w:i/>
        </w:rPr>
        <w:t>accommodation bond</w:t>
      </w:r>
      <w:r w:rsidR="00C05AF2" w:rsidRPr="007770C6">
        <w:t>)</w:t>
      </w:r>
    </w:p>
    <w:p w:rsidR="00714F90" w:rsidRPr="007770C6" w:rsidRDefault="00714F90" w:rsidP="007770C6">
      <w:pPr>
        <w:pStyle w:val="Item"/>
      </w:pPr>
      <w:r w:rsidRPr="007770C6">
        <w:t>Add:</w:t>
      </w:r>
    </w:p>
    <w:p w:rsidR="00873675" w:rsidRPr="007770C6" w:rsidRDefault="00873675" w:rsidP="007770C6">
      <w:pPr>
        <w:pStyle w:val="notetext"/>
      </w:pPr>
      <w:r w:rsidRPr="007770C6">
        <w:t>Note:</w:t>
      </w:r>
      <w:r w:rsidRPr="007770C6">
        <w:tab/>
      </w:r>
      <w:r w:rsidR="00965EC2" w:rsidRPr="007770C6">
        <w:t>This Act</w:t>
      </w:r>
      <w:r w:rsidRPr="007770C6">
        <w:t xml:space="preserve"> contains rules about </w:t>
      </w:r>
      <w:r w:rsidR="00965EC2" w:rsidRPr="007770C6">
        <w:t>accommodation bonds</w:t>
      </w:r>
      <w:r w:rsidRPr="007770C6">
        <w:t xml:space="preserve">, which are paid under the </w:t>
      </w:r>
      <w:r w:rsidRPr="007770C6">
        <w:rPr>
          <w:i/>
        </w:rPr>
        <w:t>Aged Care (Transitional Provisions) Act 1997</w:t>
      </w:r>
      <w:r w:rsidRPr="007770C6">
        <w:t>.</w:t>
      </w:r>
    </w:p>
    <w:p w:rsidR="00C05AF2" w:rsidRPr="007770C6" w:rsidRDefault="00325AAE" w:rsidP="007770C6">
      <w:pPr>
        <w:pStyle w:val="ItemHead"/>
      </w:pPr>
      <w:r w:rsidRPr="007770C6">
        <w:t>251</w:t>
      </w:r>
      <w:r w:rsidR="00C05AF2" w:rsidRPr="007770C6">
        <w:t xml:space="preserve">  Clause</w:t>
      </w:r>
      <w:r w:rsidR="007770C6" w:rsidRPr="007770C6">
        <w:t> </w:t>
      </w:r>
      <w:r w:rsidR="00C05AF2" w:rsidRPr="007770C6">
        <w:t>1 of Schedule</w:t>
      </w:r>
      <w:r w:rsidR="007770C6" w:rsidRPr="007770C6">
        <w:t> </w:t>
      </w:r>
      <w:r w:rsidR="00C05AF2" w:rsidRPr="007770C6">
        <w:t xml:space="preserve">1 (definition of </w:t>
      </w:r>
      <w:r w:rsidR="00C05AF2" w:rsidRPr="007770C6">
        <w:rPr>
          <w:i/>
        </w:rPr>
        <w:t>accommodation bond agreement</w:t>
      </w:r>
      <w:r w:rsidR="00C05AF2" w:rsidRPr="007770C6">
        <w:t>)</w:t>
      </w:r>
    </w:p>
    <w:p w:rsidR="00C05AF2" w:rsidRPr="007770C6" w:rsidRDefault="00C05AF2" w:rsidP="007770C6">
      <w:pPr>
        <w:pStyle w:val="Item"/>
      </w:pPr>
      <w:r w:rsidRPr="007770C6">
        <w:t>Repeal the definition.</w:t>
      </w:r>
    </w:p>
    <w:p w:rsidR="00C05AF2" w:rsidRPr="007770C6" w:rsidRDefault="00325AAE" w:rsidP="007770C6">
      <w:pPr>
        <w:pStyle w:val="ItemHead"/>
      </w:pPr>
      <w:r w:rsidRPr="007770C6">
        <w:t>252</w:t>
      </w:r>
      <w:r w:rsidR="00C05AF2" w:rsidRPr="007770C6">
        <w:t xml:space="preserve">  Clause</w:t>
      </w:r>
      <w:r w:rsidR="007770C6" w:rsidRPr="007770C6">
        <w:t> </w:t>
      </w:r>
      <w:r w:rsidR="00C05AF2" w:rsidRPr="007770C6">
        <w:t>1 of Schedule</w:t>
      </w:r>
      <w:r w:rsidR="007770C6" w:rsidRPr="007770C6">
        <w:t> </w:t>
      </w:r>
      <w:r w:rsidR="00C05AF2" w:rsidRPr="007770C6">
        <w:t>1 (</w:t>
      </w:r>
      <w:r w:rsidR="007770C6" w:rsidRPr="007770C6">
        <w:t>paragraph (</w:t>
      </w:r>
      <w:r w:rsidR="00EE74E5" w:rsidRPr="007770C6">
        <w:t xml:space="preserve">b) of the </w:t>
      </w:r>
      <w:r w:rsidR="00C05AF2" w:rsidRPr="007770C6">
        <w:t xml:space="preserve">definition of </w:t>
      </w:r>
      <w:r w:rsidR="00C05AF2" w:rsidRPr="007770C6">
        <w:rPr>
          <w:i/>
        </w:rPr>
        <w:t>accommodation bond balance</w:t>
      </w:r>
      <w:r w:rsidR="00C05AF2" w:rsidRPr="007770C6">
        <w:t>)</w:t>
      </w:r>
    </w:p>
    <w:p w:rsidR="00EE74E5" w:rsidRPr="007770C6" w:rsidRDefault="00890BD1" w:rsidP="007770C6">
      <w:pPr>
        <w:pStyle w:val="Item"/>
      </w:pPr>
      <w:r w:rsidRPr="007770C6">
        <w:t>Omit</w:t>
      </w:r>
      <w:r w:rsidR="00EE74E5" w:rsidRPr="007770C6">
        <w:t xml:space="preserve"> “section</w:t>
      </w:r>
      <w:r w:rsidR="007770C6" w:rsidRPr="007770C6">
        <w:t> </w:t>
      </w:r>
      <w:r w:rsidR="00EE74E5" w:rsidRPr="007770C6">
        <w:t>57</w:t>
      </w:r>
      <w:r w:rsidR="00BA5FB7">
        <w:noBreakHyphen/>
      </w:r>
      <w:r w:rsidR="00EE74E5" w:rsidRPr="007770C6">
        <w:t xml:space="preserve">19”, substitute “this Act </w:t>
      </w:r>
      <w:r w:rsidR="003D238E" w:rsidRPr="007770C6">
        <w:t xml:space="preserve">or the </w:t>
      </w:r>
      <w:r w:rsidR="003D238E" w:rsidRPr="007770C6">
        <w:rPr>
          <w:i/>
        </w:rPr>
        <w:t>Aged Care (Transitional Provisions) Act 1997</w:t>
      </w:r>
      <w:r w:rsidR="003D238E" w:rsidRPr="007770C6">
        <w:t>”.</w:t>
      </w:r>
    </w:p>
    <w:p w:rsidR="00C2603B" w:rsidRPr="007770C6" w:rsidRDefault="00325AAE" w:rsidP="007770C6">
      <w:pPr>
        <w:pStyle w:val="ItemHead"/>
      </w:pPr>
      <w:r w:rsidRPr="007770C6">
        <w:t>253</w:t>
      </w:r>
      <w:r w:rsidR="00C05AF2" w:rsidRPr="007770C6">
        <w:t xml:space="preserve"> </w:t>
      </w:r>
      <w:r w:rsidR="00C2603B" w:rsidRPr="007770C6">
        <w:t xml:space="preserve"> Clause</w:t>
      </w:r>
      <w:r w:rsidR="007770C6" w:rsidRPr="007770C6">
        <w:t> </w:t>
      </w:r>
      <w:r w:rsidR="00C2603B" w:rsidRPr="007770C6">
        <w:t>1 of Schedule</w:t>
      </w:r>
      <w:r w:rsidR="007770C6" w:rsidRPr="007770C6">
        <w:t> </w:t>
      </w:r>
      <w:r w:rsidR="00C2603B" w:rsidRPr="007770C6">
        <w:t>1 (</w:t>
      </w:r>
      <w:r w:rsidR="00714F90" w:rsidRPr="007770C6">
        <w:t xml:space="preserve">at the end of the </w:t>
      </w:r>
      <w:r w:rsidR="00C2603B" w:rsidRPr="007770C6">
        <w:t xml:space="preserve">definition of </w:t>
      </w:r>
      <w:r w:rsidR="00C2603B" w:rsidRPr="007770C6">
        <w:rPr>
          <w:i/>
        </w:rPr>
        <w:t>accommodation charge</w:t>
      </w:r>
      <w:r w:rsidR="00C2603B" w:rsidRPr="007770C6">
        <w:t>)</w:t>
      </w:r>
    </w:p>
    <w:p w:rsidR="00714F90" w:rsidRPr="007770C6" w:rsidRDefault="00714F90" w:rsidP="007770C6">
      <w:pPr>
        <w:pStyle w:val="Item"/>
      </w:pPr>
      <w:r w:rsidRPr="007770C6">
        <w:t>Add:</w:t>
      </w:r>
    </w:p>
    <w:p w:rsidR="00965EC2" w:rsidRPr="007770C6" w:rsidRDefault="00965EC2" w:rsidP="007770C6">
      <w:pPr>
        <w:pStyle w:val="notetext"/>
      </w:pPr>
      <w:r w:rsidRPr="007770C6">
        <w:t>Note:</w:t>
      </w:r>
      <w:r w:rsidRPr="007770C6">
        <w:tab/>
        <w:t xml:space="preserve">This Act contains rules about accommodation charges, which are paid under the </w:t>
      </w:r>
      <w:r w:rsidRPr="007770C6">
        <w:rPr>
          <w:i/>
        </w:rPr>
        <w:t>Aged Care (Transitional Provisions) Act 1997</w:t>
      </w:r>
      <w:r w:rsidRPr="007770C6">
        <w:t>.</w:t>
      </w:r>
    </w:p>
    <w:p w:rsidR="00C05AF2" w:rsidRPr="007770C6" w:rsidRDefault="00325AAE" w:rsidP="007770C6">
      <w:pPr>
        <w:pStyle w:val="ItemHead"/>
      </w:pPr>
      <w:r w:rsidRPr="007770C6">
        <w:t>254</w:t>
      </w:r>
      <w:r w:rsidR="00C05AF2" w:rsidRPr="007770C6">
        <w:t xml:space="preserve">  Clause</w:t>
      </w:r>
      <w:r w:rsidR="007770C6" w:rsidRPr="007770C6">
        <w:t> </w:t>
      </w:r>
      <w:r w:rsidR="00C05AF2" w:rsidRPr="007770C6">
        <w:t>1 of Schedule</w:t>
      </w:r>
      <w:r w:rsidR="007770C6" w:rsidRPr="007770C6">
        <w:t> </w:t>
      </w:r>
      <w:r w:rsidR="00C05AF2" w:rsidRPr="007770C6">
        <w:t xml:space="preserve">1 (definition of </w:t>
      </w:r>
      <w:r w:rsidR="00C05AF2" w:rsidRPr="007770C6">
        <w:rPr>
          <w:i/>
        </w:rPr>
        <w:t>accommodation charge agreement</w:t>
      </w:r>
      <w:r w:rsidR="00C05AF2" w:rsidRPr="007770C6">
        <w:t>)</w:t>
      </w:r>
    </w:p>
    <w:p w:rsidR="00C05AF2" w:rsidRPr="007770C6" w:rsidRDefault="00C05AF2" w:rsidP="007770C6">
      <w:pPr>
        <w:pStyle w:val="Item"/>
      </w:pPr>
      <w:r w:rsidRPr="007770C6">
        <w:t>Repeal the definition.</w:t>
      </w:r>
    </w:p>
    <w:p w:rsidR="00C83241" w:rsidRPr="007770C6" w:rsidRDefault="00325AAE" w:rsidP="007770C6">
      <w:pPr>
        <w:pStyle w:val="ItemHead"/>
      </w:pPr>
      <w:r w:rsidRPr="007770C6">
        <w:t>255</w:t>
      </w:r>
      <w:r w:rsidR="00C83241" w:rsidRPr="007770C6">
        <w:t xml:space="preserve">  Clause</w:t>
      </w:r>
      <w:r w:rsidR="007770C6" w:rsidRPr="007770C6">
        <w:t> </w:t>
      </w:r>
      <w:r w:rsidR="00C83241" w:rsidRPr="007770C6">
        <w:t>1 of Schedule</w:t>
      </w:r>
      <w:r w:rsidR="007770C6" w:rsidRPr="007770C6">
        <w:t> </w:t>
      </w:r>
      <w:r w:rsidR="00C83241" w:rsidRPr="007770C6">
        <w:t>1</w:t>
      </w:r>
    </w:p>
    <w:p w:rsidR="00C83241" w:rsidRPr="007770C6" w:rsidRDefault="00C83241" w:rsidP="007770C6">
      <w:pPr>
        <w:pStyle w:val="Item"/>
      </w:pPr>
      <w:r w:rsidRPr="007770C6">
        <w:t>Insert:</w:t>
      </w:r>
    </w:p>
    <w:p w:rsidR="00C83241" w:rsidRPr="007770C6" w:rsidRDefault="00C83241" w:rsidP="007770C6">
      <w:pPr>
        <w:pStyle w:val="Definition"/>
      </w:pPr>
      <w:r w:rsidRPr="007770C6">
        <w:rPr>
          <w:b/>
          <w:i/>
        </w:rPr>
        <w:t>accommodation contribution</w:t>
      </w:r>
      <w:r w:rsidRPr="007770C6">
        <w:t xml:space="preserve"> means a contribution paid for accommodation provided </w:t>
      </w:r>
      <w:r w:rsidR="000D38B5" w:rsidRPr="007770C6">
        <w:t>with residential care</w:t>
      </w:r>
      <w:r w:rsidRPr="007770C6">
        <w:t>.</w:t>
      </w:r>
    </w:p>
    <w:p w:rsidR="00C83241" w:rsidRPr="007770C6" w:rsidRDefault="00C83241" w:rsidP="007770C6">
      <w:pPr>
        <w:pStyle w:val="Definition"/>
      </w:pPr>
      <w:r w:rsidRPr="007770C6">
        <w:rPr>
          <w:b/>
          <w:i/>
        </w:rPr>
        <w:t>accommodation payment</w:t>
      </w:r>
      <w:r w:rsidRPr="007770C6">
        <w:t xml:space="preserve"> means payment for accommodation provided </w:t>
      </w:r>
      <w:r w:rsidR="000D38B5" w:rsidRPr="007770C6">
        <w:t>with</w:t>
      </w:r>
      <w:r w:rsidRPr="007770C6">
        <w:t xml:space="preserve"> residential care </w:t>
      </w:r>
      <w:r w:rsidR="000D38B5" w:rsidRPr="007770C6">
        <w:t>or flexible care</w:t>
      </w:r>
      <w:r w:rsidRPr="007770C6">
        <w:t>.</w:t>
      </w:r>
    </w:p>
    <w:p w:rsidR="00C83241" w:rsidRPr="007770C6" w:rsidRDefault="00C83241" w:rsidP="007770C6">
      <w:pPr>
        <w:pStyle w:val="Definition"/>
      </w:pPr>
      <w:r w:rsidRPr="007770C6">
        <w:rPr>
          <w:b/>
          <w:i/>
        </w:rPr>
        <w:lastRenderedPageBreak/>
        <w:t>accommodation supplement</w:t>
      </w:r>
      <w:r w:rsidRPr="007770C6">
        <w:t xml:space="preserve"> means the supplement referred to in section</w:t>
      </w:r>
      <w:r w:rsidR="007770C6" w:rsidRPr="007770C6">
        <w:t> </w:t>
      </w:r>
      <w:r w:rsidRPr="007770C6">
        <w:t>44</w:t>
      </w:r>
      <w:r w:rsidR="00BA5FB7">
        <w:noBreakHyphen/>
      </w:r>
      <w:r w:rsidRPr="007770C6">
        <w:t>28.</w:t>
      </w:r>
    </w:p>
    <w:p w:rsidR="00155184" w:rsidRPr="007770C6" w:rsidRDefault="00325AAE" w:rsidP="007770C6">
      <w:pPr>
        <w:pStyle w:val="ItemHead"/>
      </w:pPr>
      <w:r w:rsidRPr="007770C6">
        <w:t>256</w:t>
      </w:r>
      <w:r w:rsidR="00155184" w:rsidRPr="007770C6">
        <w:t xml:space="preserve">  Clause</w:t>
      </w:r>
      <w:r w:rsidR="007770C6" w:rsidRPr="007770C6">
        <w:t> </w:t>
      </w:r>
      <w:r w:rsidR="00155184" w:rsidRPr="007770C6">
        <w:t>1 of Schedule</w:t>
      </w:r>
      <w:r w:rsidR="007770C6" w:rsidRPr="007770C6">
        <w:t> </w:t>
      </w:r>
      <w:r w:rsidR="00155184" w:rsidRPr="007770C6">
        <w:t xml:space="preserve">1 (definition of </w:t>
      </w:r>
      <w:r w:rsidR="00155184" w:rsidRPr="007770C6">
        <w:rPr>
          <w:i/>
        </w:rPr>
        <w:t>assisted resident</w:t>
      </w:r>
      <w:r w:rsidR="00155184" w:rsidRPr="007770C6">
        <w:t>)</w:t>
      </w:r>
    </w:p>
    <w:p w:rsidR="00155184" w:rsidRPr="007770C6" w:rsidRDefault="00155184" w:rsidP="007770C6">
      <w:pPr>
        <w:pStyle w:val="Item"/>
      </w:pPr>
      <w:r w:rsidRPr="007770C6">
        <w:t>Repeal the definition.</w:t>
      </w:r>
    </w:p>
    <w:p w:rsidR="00155184" w:rsidRPr="007770C6" w:rsidRDefault="00325AAE" w:rsidP="007770C6">
      <w:pPr>
        <w:pStyle w:val="ItemHead"/>
      </w:pPr>
      <w:r w:rsidRPr="007770C6">
        <w:t>257</w:t>
      </w:r>
      <w:r w:rsidR="00155184" w:rsidRPr="007770C6">
        <w:t xml:space="preserve">  Clause</w:t>
      </w:r>
      <w:r w:rsidR="007770C6" w:rsidRPr="007770C6">
        <w:t> </w:t>
      </w:r>
      <w:r w:rsidR="00155184" w:rsidRPr="007770C6">
        <w:t>1 of Schedule</w:t>
      </w:r>
      <w:r w:rsidR="007770C6" w:rsidRPr="007770C6">
        <w:t> </w:t>
      </w:r>
      <w:r w:rsidR="00155184" w:rsidRPr="007770C6">
        <w:t xml:space="preserve">1 (definition of </w:t>
      </w:r>
      <w:r w:rsidR="00155184" w:rsidRPr="007770C6">
        <w:rPr>
          <w:i/>
        </w:rPr>
        <w:t>charge exempt resident</w:t>
      </w:r>
      <w:r w:rsidR="00155184" w:rsidRPr="007770C6">
        <w:t>)</w:t>
      </w:r>
    </w:p>
    <w:p w:rsidR="00155184" w:rsidRPr="007770C6" w:rsidRDefault="00155184" w:rsidP="007770C6">
      <w:pPr>
        <w:pStyle w:val="Item"/>
      </w:pPr>
      <w:r w:rsidRPr="007770C6">
        <w:t>Repeal the definition.</w:t>
      </w:r>
    </w:p>
    <w:p w:rsidR="00155184" w:rsidRPr="007770C6" w:rsidRDefault="00325AAE" w:rsidP="007770C6">
      <w:pPr>
        <w:pStyle w:val="ItemHead"/>
      </w:pPr>
      <w:r w:rsidRPr="007770C6">
        <w:t>258</w:t>
      </w:r>
      <w:r w:rsidR="00155184" w:rsidRPr="007770C6">
        <w:t xml:space="preserve">  Clause</w:t>
      </w:r>
      <w:r w:rsidR="007770C6" w:rsidRPr="007770C6">
        <w:t> </w:t>
      </w:r>
      <w:r w:rsidR="00155184" w:rsidRPr="007770C6">
        <w:t>1 of Schedule</w:t>
      </w:r>
      <w:r w:rsidR="007770C6" w:rsidRPr="007770C6">
        <w:t> </w:t>
      </w:r>
      <w:r w:rsidR="00155184" w:rsidRPr="007770C6">
        <w:t xml:space="preserve">1 (definition of </w:t>
      </w:r>
      <w:r w:rsidR="00155184" w:rsidRPr="007770C6">
        <w:rPr>
          <w:i/>
        </w:rPr>
        <w:t>close relation</w:t>
      </w:r>
      <w:r w:rsidR="00155184" w:rsidRPr="007770C6">
        <w:t>)</w:t>
      </w:r>
    </w:p>
    <w:p w:rsidR="00155184" w:rsidRPr="007770C6" w:rsidRDefault="00155184" w:rsidP="007770C6">
      <w:pPr>
        <w:pStyle w:val="Item"/>
      </w:pPr>
      <w:r w:rsidRPr="007770C6">
        <w:t>Omit “44</w:t>
      </w:r>
      <w:r w:rsidR="00BA5FB7">
        <w:noBreakHyphen/>
      </w:r>
      <w:r w:rsidRPr="007770C6">
        <w:t>11”, substitute “44</w:t>
      </w:r>
      <w:r w:rsidR="00BA5FB7">
        <w:noBreakHyphen/>
      </w:r>
      <w:r w:rsidRPr="007770C6">
        <w:t>26B”.</w:t>
      </w:r>
    </w:p>
    <w:p w:rsidR="00B52240" w:rsidRPr="007770C6" w:rsidRDefault="00325AAE" w:rsidP="007770C6">
      <w:pPr>
        <w:pStyle w:val="ItemHead"/>
      </w:pPr>
      <w:r w:rsidRPr="007770C6">
        <w:t>259</w:t>
      </w:r>
      <w:r w:rsidR="00B52240" w:rsidRPr="007770C6">
        <w:t xml:space="preserve">  Clause</w:t>
      </w:r>
      <w:r w:rsidR="007770C6" w:rsidRPr="007770C6">
        <w:t> </w:t>
      </w:r>
      <w:r w:rsidR="00B52240" w:rsidRPr="007770C6">
        <w:t>1 of Schedule</w:t>
      </w:r>
      <w:r w:rsidR="007770C6" w:rsidRPr="007770C6">
        <w:t> </w:t>
      </w:r>
      <w:r w:rsidR="00B52240" w:rsidRPr="007770C6">
        <w:t>1</w:t>
      </w:r>
    </w:p>
    <w:p w:rsidR="00B52240" w:rsidRPr="007770C6" w:rsidRDefault="00B52240" w:rsidP="007770C6">
      <w:pPr>
        <w:pStyle w:val="Item"/>
      </w:pPr>
      <w:r w:rsidRPr="007770C6">
        <w:t>Insert:</w:t>
      </w:r>
    </w:p>
    <w:p w:rsidR="00B52240" w:rsidRPr="007770C6" w:rsidRDefault="00B52240" w:rsidP="007770C6">
      <w:pPr>
        <w:pStyle w:val="Definition"/>
      </w:pPr>
      <w:r w:rsidRPr="007770C6">
        <w:rPr>
          <w:b/>
          <w:i/>
        </w:rPr>
        <w:t>combined care subsidy reduction</w:t>
      </w:r>
      <w:r w:rsidRPr="007770C6">
        <w:t xml:space="preserve"> means a care subsidy reduction under section</w:t>
      </w:r>
      <w:r w:rsidR="007770C6" w:rsidRPr="007770C6">
        <w:t> </w:t>
      </w:r>
      <w:r w:rsidRPr="007770C6">
        <w:t>44</w:t>
      </w:r>
      <w:r w:rsidR="00BA5FB7">
        <w:noBreakHyphen/>
      </w:r>
      <w:r w:rsidRPr="007770C6">
        <w:t>21 or 48</w:t>
      </w:r>
      <w:r w:rsidR="00BA5FB7">
        <w:noBreakHyphen/>
      </w:r>
      <w:r w:rsidRPr="007770C6">
        <w:t>7.</w:t>
      </w:r>
    </w:p>
    <w:p w:rsidR="00155184" w:rsidRPr="007770C6" w:rsidRDefault="00325AAE" w:rsidP="007770C6">
      <w:pPr>
        <w:pStyle w:val="ItemHead"/>
      </w:pPr>
      <w:r w:rsidRPr="007770C6">
        <w:t>260</w:t>
      </w:r>
      <w:r w:rsidR="00155184" w:rsidRPr="007770C6">
        <w:t xml:space="preserve">  Clause</w:t>
      </w:r>
      <w:r w:rsidR="007770C6" w:rsidRPr="007770C6">
        <w:t> </w:t>
      </w:r>
      <w:r w:rsidR="00155184" w:rsidRPr="007770C6">
        <w:t>1 of Schedule</w:t>
      </w:r>
      <w:r w:rsidR="007770C6" w:rsidRPr="007770C6">
        <w:t> </w:t>
      </w:r>
      <w:r w:rsidR="00155184" w:rsidRPr="007770C6">
        <w:t xml:space="preserve">1 (definition of </w:t>
      </w:r>
      <w:r w:rsidR="00155184" w:rsidRPr="007770C6">
        <w:rPr>
          <w:i/>
        </w:rPr>
        <w:t>concessional resident</w:t>
      </w:r>
      <w:r w:rsidR="00155184" w:rsidRPr="007770C6">
        <w:t>)</w:t>
      </w:r>
    </w:p>
    <w:p w:rsidR="00155184" w:rsidRPr="007770C6" w:rsidRDefault="00155184" w:rsidP="007770C6">
      <w:pPr>
        <w:pStyle w:val="Item"/>
      </w:pPr>
      <w:r w:rsidRPr="007770C6">
        <w:t>Repeal the definition.</w:t>
      </w:r>
    </w:p>
    <w:p w:rsidR="007E6684" w:rsidRPr="007770C6" w:rsidRDefault="00325AAE" w:rsidP="007770C6">
      <w:pPr>
        <w:pStyle w:val="ItemHead"/>
      </w:pPr>
      <w:r w:rsidRPr="007770C6">
        <w:t>261</w:t>
      </w:r>
      <w:r w:rsidR="007E6684" w:rsidRPr="007770C6">
        <w:t xml:space="preserve">  Clause</w:t>
      </w:r>
      <w:r w:rsidR="007770C6" w:rsidRPr="007770C6">
        <w:t> </w:t>
      </w:r>
      <w:r w:rsidR="007E6684" w:rsidRPr="007770C6">
        <w:t>1 of Schedule</w:t>
      </w:r>
      <w:r w:rsidR="007770C6" w:rsidRPr="007770C6">
        <w:t> </w:t>
      </w:r>
      <w:r w:rsidR="007E6684" w:rsidRPr="007770C6">
        <w:t>1</w:t>
      </w:r>
    </w:p>
    <w:p w:rsidR="007E6684" w:rsidRPr="007770C6" w:rsidRDefault="007E6684" w:rsidP="007770C6">
      <w:pPr>
        <w:pStyle w:val="Item"/>
      </w:pPr>
      <w:r w:rsidRPr="007770C6">
        <w:t>Insert:</w:t>
      </w:r>
    </w:p>
    <w:p w:rsidR="007E6684" w:rsidRPr="007770C6" w:rsidRDefault="007E6684" w:rsidP="007770C6">
      <w:pPr>
        <w:pStyle w:val="Definition"/>
      </w:pPr>
      <w:r w:rsidRPr="007770C6">
        <w:rPr>
          <w:b/>
          <w:i/>
        </w:rPr>
        <w:t>continuing care recipient</w:t>
      </w:r>
      <w:r w:rsidRPr="007770C6">
        <w:t xml:space="preserve"> means:</w:t>
      </w:r>
    </w:p>
    <w:p w:rsidR="007E6684" w:rsidRPr="007770C6" w:rsidRDefault="007E6684" w:rsidP="007770C6">
      <w:pPr>
        <w:pStyle w:val="paragraph"/>
      </w:pPr>
      <w:r w:rsidRPr="007770C6">
        <w:tab/>
        <w:t>(a)</w:t>
      </w:r>
      <w:r w:rsidRPr="007770C6">
        <w:tab/>
        <w:t xml:space="preserve">a </w:t>
      </w:r>
      <w:r w:rsidR="007770C6" w:rsidRPr="007770C6">
        <w:rPr>
          <w:position w:val="6"/>
          <w:sz w:val="16"/>
        </w:rPr>
        <w:t>*</w:t>
      </w:r>
      <w:r w:rsidRPr="007770C6">
        <w:t>continuing residential care recipient; or</w:t>
      </w:r>
    </w:p>
    <w:p w:rsidR="007E6684" w:rsidRPr="007770C6" w:rsidRDefault="007E6684" w:rsidP="007770C6">
      <w:pPr>
        <w:pStyle w:val="paragraph"/>
      </w:pPr>
      <w:r w:rsidRPr="007770C6">
        <w:tab/>
        <w:t>(b)</w:t>
      </w:r>
      <w:r w:rsidRPr="007770C6">
        <w:tab/>
        <w:t xml:space="preserve">a </w:t>
      </w:r>
      <w:r w:rsidR="007770C6" w:rsidRPr="007770C6">
        <w:rPr>
          <w:position w:val="6"/>
          <w:sz w:val="16"/>
        </w:rPr>
        <w:t>*</w:t>
      </w:r>
      <w:r w:rsidR="00CC1038" w:rsidRPr="007770C6">
        <w:t>continuing home care recipient; or</w:t>
      </w:r>
    </w:p>
    <w:p w:rsidR="00CC1038" w:rsidRPr="007770C6" w:rsidRDefault="00CC1038" w:rsidP="007770C6">
      <w:pPr>
        <w:pStyle w:val="paragraph"/>
      </w:pPr>
      <w:r w:rsidRPr="007770C6">
        <w:tab/>
        <w:t>(c)</w:t>
      </w:r>
      <w:r w:rsidRPr="007770C6">
        <w:tab/>
        <w:t xml:space="preserve">a </w:t>
      </w:r>
      <w:r w:rsidR="007770C6" w:rsidRPr="007770C6">
        <w:rPr>
          <w:position w:val="6"/>
          <w:sz w:val="16"/>
        </w:rPr>
        <w:t>*</w:t>
      </w:r>
      <w:r w:rsidRPr="007770C6">
        <w:t>continuing flexible care recipient.</w:t>
      </w:r>
    </w:p>
    <w:p w:rsidR="00CC1038" w:rsidRPr="007770C6" w:rsidRDefault="00CC1038" w:rsidP="007770C6">
      <w:pPr>
        <w:pStyle w:val="Definition"/>
      </w:pPr>
      <w:r w:rsidRPr="007770C6">
        <w:rPr>
          <w:b/>
          <w:i/>
        </w:rPr>
        <w:t>continuing flexible care recipient</w:t>
      </w:r>
      <w:r w:rsidRPr="007770C6">
        <w:t xml:space="preserve"> means a person who:</w:t>
      </w:r>
    </w:p>
    <w:p w:rsidR="00CC1038" w:rsidRPr="007770C6" w:rsidRDefault="00CC1038" w:rsidP="007770C6">
      <w:pPr>
        <w:pStyle w:val="paragraph"/>
      </w:pPr>
      <w:r w:rsidRPr="007770C6">
        <w:tab/>
        <w:t>(a)</w:t>
      </w:r>
      <w:r w:rsidRPr="007770C6">
        <w:tab/>
      </w:r>
      <w:r w:rsidR="007770C6" w:rsidRPr="007770C6">
        <w:rPr>
          <w:position w:val="6"/>
          <w:sz w:val="16"/>
        </w:rPr>
        <w:t>*</w:t>
      </w:r>
      <w:r w:rsidRPr="007770C6">
        <w:t>entered a flexible care service before 1</w:t>
      </w:r>
      <w:r w:rsidR="007770C6" w:rsidRPr="007770C6">
        <w:t> </w:t>
      </w:r>
      <w:r w:rsidRPr="007770C6">
        <w:t>July 2014; and</w:t>
      </w:r>
    </w:p>
    <w:p w:rsidR="00CC1038" w:rsidRPr="007770C6" w:rsidRDefault="00CC1038" w:rsidP="007770C6">
      <w:pPr>
        <w:pStyle w:val="paragraph"/>
      </w:pPr>
      <w:r w:rsidRPr="007770C6">
        <w:tab/>
        <w:t>(b)</w:t>
      </w:r>
      <w:r w:rsidRPr="007770C6">
        <w:tab/>
        <w:t xml:space="preserve">has </w:t>
      </w:r>
      <w:r w:rsidR="003F352A" w:rsidRPr="007770C6">
        <w:t>not</w:t>
      </w:r>
      <w:r w:rsidRPr="007770C6">
        <w:t>:</w:t>
      </w:r>
    </w:p>
    <w:p w:rsidR="00CC1038" w:rsidRPr="007770C6" w:rsidRDefault="00CC1038" w:rsidP="007770C6">
      <w:pPr>
        <w:pStyle w:val="paragraphsub"/>
      </w:pPr>
      <w:r w:rsidRPr="007770C6">
        <w:tab/>
        <w:t>(</w:t>
      </w:r>
      <w:proofErr w:type="spellStart"/>
      <w:r w:rsidRPr="007770C6">
        <w:t>i</w:t>
      </w:r>
      <w:proofErr w:type="spellEnd"/>
      <w:r w:rsidRPr="007770C6">
        <w:t>)</w:t>
      </w:r>
      <w:r w:rsidRPr="007770C6">
        <w:tab/>
        <w:t>ceased to be provided with flexible care by a flexible care service for a continuous period of more than 28 days (other than be</w:t>
      </w:r>
      <w:r w:rsidR="003F352A" w:rsidRPr="007770C6">
        <w:t xml:space="preserve">cause the person is on </w:t>
      </w:r>
      <w:r w:rsidR="007770C6" w:rsidRPr="007770C6">
        <w:rPr>
          <w:position w:val="6"/>
          <w:sz w:val="16"/>
        </w:rPr>
        <w:t>*</w:t>
      </w:r>
      <w:r w:rsidR="003F352A" w:rsidRPr="007770C6">
        <w:t xml:space="preserve">leave); </w:t>
      </w:r>
      <w:r w:rsidRPr="007770C6">
        <w:t>or</w:t>
      </w:r>
    </w:p>
    <w:p w:rsidR="00CC1038" w:rsidRPr="007770C6" w:rsidRDefault="00CC1038" w:rsidP="007770C6">
      <w:pPr>
        <w:pStyle w:val="paragraphsub"/>
      </w:pPr>
      <w:r w:rsidRPr="007770C6">
        <w:tab/>
        <w:t>(ii)</w:t>
      </w:r>
      <w:r w:rsidRPr="007770C6">
        <w:tab/>
      </w:r>
      <w:r w:rsidR="003F352A" w:rsidRPr="007770C6">
        <w:t xml:space="preserve">before moving to </w:t>
      </w:r>
      <w:r w:rsidRPr="007770C6">
        <w:t xml:space="preserve">another flexible care service, </w:t>
      </w:r>
      <w:r w:rsidR="003F352A" w:rsidRPr="007770C6">
        <w:t xml:space="preserve">made a written choice, in accordance with the Fees and </w:t>
      </w:r>
      <w:r w:rsidR="003F352A" w:rsidRPr="007770C6">
        <w:lastRenderedPageBreak/>
        <w:t xml:space="preserve">Payments Principles, to be </w:t>
      </w:r>
      <w:r w:rsidRPr="007770C6">
        <w:t>covered by Chapters</w:t>
      </w:r>
      <w:r w:rsidR="007770C6" w:rsidRPr="007770C6">
        <w:t> </w:t>
      </w:r>
      <w:r w:rsidRPr="007770C6">
        <w:t>3 and 3A of this Act</w:t>
      </w:r>
      <w:r w:rsidR="003F352A" w:rsidRPr="007770C6">
        <w:t xml:space="preserve"> in relation to the other service</w:t>
      </w:r>
      <w:r w:rsidRPr="007770C6">
        <w:t>.</w:t>
      </w:r>
    </w:p>
    <w:p w:rsidR="007E6684" w:rsidRPr="007770C6" w:rsidRDefault="007E6684" w:rsidP="007770C6">
      <w:pPr>
        <w:pStyle w:val="Definition"/>
      </w:pPr>
      <w:r w:rsidRPr="007770C6">
        <w:rPr>
          <w:b/>
          <w:i/>
        </w:rPr>
        <w:t>continuing home care recipient</w:t>
      </w:r>
      <w:r w:rsidRPr="007770C6">
        <w:t xml:space="preserve"> means a person who:</w:t>
      </w:r>
    </w:p>
    <w:p w:rsidR="007E6684" w:rsidRPr="007770C6" w:rsidRDefault="007E6684" w:rsidP="007770C6">
      <w:pPr>
        <w:pStyle w:val="paragraph"/>
      </w:pPr>
      <w:r w:rsidRPr="007770C6">
        <w:tab/>
        <w:t>(a)</w:t>
      </w:r>
      <w:r w:rsidRPr="007770C6">
        <w:tab/>
      </w:r>
      <w:r w:rsidR="007770C6" w:rsidRPr="007770C6">
        <w:rPr>
          <w:position w:val="6"/>
          <w:sz w:val="16"/>
        </w:rPr>
        <w:t>*</w:t>
      </w:r>
      <w:r w:rsidRPr="007770C6">
        <w:t>entered a home care service before 1</w:t>
      </w:r>
      <w:r w:rsidR="007770C6" w:rsidRPr="007770C6">
        <w:t> </w:t>
      </w:r>
      <w:r w:rsidRPr="007770C6">
        <w:t>July 2014; and</w:t>
      </w:r>
    </w:p>
    <w:p w:rsidR="007E6684" w:rsidRPr="007770C6" w:rsidRDefault="007E6684" w:rsidP="007770C6">
      <w:pPr>
        <w:pStyle w:val="paragraph"/>
      </w:pPr>
      <w:r w:rsidRPr="007770C6">
        <w:tab/>
        <w:t>(b)</w:t>
      </w:r>
      <w:r w:rsidRPr="007770C6">
        <w:tab/>
        <w:t xml:space="preserve">has </w:t>
      </w:r>
      <w:r w:rsidR="003F352A" w:rsidRPr="007770C6">
        <w:t>not</w:t>
      </w:r>
      <w:r w:rsidRPr="007770C6">
        <w:t>:</w:t>
      </w:r>
    </w:p>
    <w:p w:rsidR="007E6684" w:rsidRPr="007770C6" w:rsidRDefault="007E6684" w:rsidP="007770C6">
      <w:pPr>
        <w:pStyle w:val="paragraphsub"/>
      </w:pPr>
      <w:r w:rsidRPr="007770C6">
        <w:tab/>
        <w:t>(</w:t>
      </w:r>
      <w:proofErr w:type="spellStart"/>
      <w:r w:rsidRPr="007770C6">
        <w:t>i</w:t>
      </w:r>
      <w:proofErr w:type="spellEnd"/>
      <w:r w:rsidRPr="007770C6">
        <w:t>)</w:t>
      </w:r>
      <w:r w:rsidRPr="007770C6">
        <w:tab/>
        <w:t xml:space="preserve">ceased to be provided with home care </w:t>
      </w:r>
      <w:r w:rsidR="000D38B5" w:rsidRPr="007770C6">
        <w:t>by</w:t>
      </w:r>
      <w:r w:rsidRPr="007770C6">
        <w:t xml:space="preserve"> a home care service for a continuous period of more than 28 days (other than because the person is on</w:t>
      </w:r>
      <w:r w:rsidR="007B3351" w:rsidRPr="007770C6">
        <w:t xml:space="preserve"> </w:t>
      </w:r>
      <w:r w:rsidR="007770C6" w:rsidRPr="007770C6">
        <w:rPr>
          <w:position w:val="6"/>
          <w:sz w:val="16"/>
        </w:rPr>
        <w:t>*</w:t>
      </w:r>
      <w:r w:rsidRPr="007770C6">
        <w:t>leave); or</w:t>
      </w:r>
    </w:p>
    <w:p w:rsidR="003F352A" w:rsidRPr="007770C6" w:rsidRDefault="003F352A" w:rsidP="007770C6">
      <w:pPr>
        <w:pStyle w:val="paragraphsub"/>
      </w:pPr>
      <w:r w:rsidRPr="007770C6">
        <w:tab/>
        <w:t>(ii)</w:t>
      </w:r>
      <w:r w:rsidRPr="007770C6">
        <w:tab/>
        <w:t>before moving to another home care service, made a written choice, in accordance with the Fees and Payments Principles, to be covered by Chapters</w:t>
      </w:r>
      <w:r w:rsidR="007770C6" w:rsidRPr="007770C6">
        <w:t> </w:t>
      </w:r>
      <w:r w:rsidRPr="007770C6">
        <w:t>3 and 3A of this Act in relation to the other service.</w:t>
      </w:r>
    </w:p>
    <w:p w:rsidR="00CC1038" w:rsidRPr="007770C6" w:rsidRDefault="00CC1038" w:rsidP="007770C6">
      <w:pPr>
        <w:pStyle w:val="Definition"/>
      </w:pPr>
      <w:r w:rsidRPr="007770C6">
        <w:rPr>
          <w:b/>
          <w:i/>
        </w:rPr>
        <w:t>continuing residential care recipient</w:t>
      </w:r>
      <w:r w:rsidRPr="007770C6">
        <w:t xml:space="preserve"> means a person who:</w:t>
      </w:r>
    </w:p>
    <w:p w:rsidR="00CC1038" w:rsidRPr="007770C6" w:rsidRDefault="00CC1038" w:rsidP="007770C6">
      <w:pPr>
        <w:pStyle w:val="paragraph"/>
      </w:pPr>
      <w:r w:rsidRPr="007770C6">
        <w:tab/>
        <w:t>(a)</w:t>
      </w:r>
      <w:r w:rsidRPr="007770C6">
        <w:tab/>
      </w:r>
      <w:r w:rsidR="007770C6" w:rsidRPr="007770C6">
        <w:rPr>
          <w:position w:val="6"/>
          <w:sz w:val="16"/>
        </w:rPr>
        <w:t>*</w:t>
      </w:r>
      <w:r w:rsidRPr="007770C6">
        <w:t>entered a residential care service before 1</w:t>
      </w:r>
      <w:r w:rsidR="007770C6" w:rsidRPr="007770C6">
        <w:t> </w:t>
      </w:r>
      <w:r w:rsidRPr="007770C6">
        <w:t>July 2014; and</w:t>
      </w:r>
    </w:p>
    <w:p w:rsidR="00CC1038" w:rsidRPr="007770C6" w:rsidRDefault="00CC1038" w:rsidP="007770C6">
      <w:pPr>
        <w:pStyle w:val="paragraph"/>
      </w:pPr>
      <w:r w:rsidRPr="007770C6">
        <w:tab/>
        <w:t>(b)</w:t>
      </w:r>
      <w:r w:rsidRPr="007770C6">
        <w:tab/>
        <w:t xml:space="preserve">has </w:t>
      </w:r>
      <w:r w:rsidR="003F352A" w:rsidRPr="007770C6">
        <w:t>not</w:t>
      </w:r>
      <w:r w:rsidRPr="007770C6">
        <w:t>:</w:t>
      </w:r>
    </w:p>
    <w:p w:rsidR="00CC1038" w:rsidRPr="007770C6" w:rsidRDefault="00CC1038" w:rsidP="007770C6">
      <w:pPr>
        <w:pStyle w:val="paragraphsub"/>
      </w:pPr>
      <w:r w:rsidRPr="007770C6">
        <w:tab/>
        <w:t>(</w:t>
      </w:r>
      <w:proofErr w:type="spellStart"/>
      <w:r w:rsidRPr="007770C6">
        <w:t>i</w:t>
      </w:r>
      <w:proofErr w:type="spellEnd"/>
      <w:r w:rsidRPr="007770C6">
        <w:t>)</w:t>
      </w:r>
      <w:r w:rsidRPr="007770C6">
        <w:tab/>
        <w:t>ceased to be provided with residential care by a residential care service for a continuous period of more than 28 days (other than be</w:t>
      </w:r>
      <w:r w:rsidR="003F352A" w:rsidRPr="007770C6">
        <w:t xml:space="preserve">cause the person is on </w:t>
      </w:r>
      <w:r w:rsidR="007770C6" w:rsidRPr="007770C6">
        <w:rPr>
          <w:position w:val="6"/>
          <w:sz w:val="16"/>
        </w:rPr>
        <w:t>*</w:t>
      </w:r>
      <w:r w:rsidR="003F352A" w:rsidRPr="007770C6">
        <w:t xml:space="preserve">leave); </w:t>
      </w:r>
      <w:r w:rsidRPr="007770C6">
        <w:t>or</w:t>
      </w:r>
    </w:p>
    <w:p w:rsidR="003F352A" w:rsidRPr="007770C6" w:rsidRDefault="003F352A" w:rsidP="007770C6">
      <w:pPr>
        <w:pStyle w:val="paragraphsub"/>
      </w:pPr>
      <w:r w:rsidRPr="007770C6">
        <w:tab/>
        <w:t>(ii)</w:t>
      </w:r>
      <w:r w:rsidRPr="007770C6">
        <w:tab/>
        <w:t>before moving to another residential care service, made a written choice, in accordance with the Fees and Payments Principles, to be covered by Chapters</w:t>
      </w:r>
      <w:r w:rsidR="007770C6" w:rsidRPr="007770C6">
        <w:t> </w:t>
      </w:r>
      <w:r w:rsidRPr="007770C6">
        <w:t>3 and 3A of this Act in relation to the other service.</w:t>
      </w:r>
    </w:p>
    <w:p w:rsidR="00AC2BFD" w:rsidRPr="007770C6" w:rsidRDefault="00325AAE" w:rsidP="007770C6">
      <w:pPr>
        <w:pStyle w:val="ItemHead"/>
      </w:pPr>
      <w:r w:rsidRPr="007770C6">
        <w:t>262</w:t>
      </w:r>
      <w:r w:rsidR="00AC2BFD" w:rsidRPr="007770C6">
        <w:t xml:space="preserve">  Clause</w:t>
      </w:r>
      <w:r w:rsidR="007770C6" w:rsidRPr="007770C6">
        <w:t> </w:t>
      </w:r>
      <w:r w:rsidR="00AC2BFD" w:rsidRPr="007770C6">
        <w:t>1 of Schedule</w:t>
      </w:r>
      <w:r w:rsidR="007770C6" w:rsidRPr="007770C6">
        <w:t> </w:t>
      </w:r>
      <w:r w:rsidR="00AC2BFD" w:rsidRPr="007770C6">
        <w:t>1</w:t>
      </w:r>
    </w:p>
    <w:p w:rsidR="00AC2BFD" w:rsidRPr="007770C6" w:rsidRDefault="00AC2BFD" w:rsidP="007770C6">
      <w:pPr>
        <w:pStyle w:val="Item"/>
      </w:pPr>
      <w:r w:rsidRPr="007770C6">
        <w:t>Insert:</w:t>
      </w:r>
    </w:p>
    <w:p w:rsidR="00AC2BFD" w:rsidRPr="007770C6" w:rsidRDefault="00AC2BFD" w:rsidP="007770C6">
      <w:pPr>
        <w:pStyle w:val="Definition"/>
      </w:pPr>
      <w:r w:rsidRPr="007770C6">
        <w:rPr>
          <w:b/>
          <w:i/>
        </w:rPr>
        <w:t>daily accommodation contribution</w:t>
      </w:r>
      <w:r w:rsidRPr="007770C6">
        <w:t xml:space="preserve"> means </w:t>
      </w:r>
      <w:r w:rsidR="007770C6" w:rsidRPr="007770C6">
        <w:rPr>
          <w:position w:val="6"/>
          <w:sz w:val="16"/>
        </w:rPr>
        <w:t>*</w:t>
      </w:r>
      <w:r w:rsidRPr="007770C6">
        <w:t>accommodation contribution that:</w:t>
      </w:r>
    </w:p>
    <w:p w:rsidR="00AC2BFD" w:rsidRPr="007770C6" w:rsidRDefault="00AC2BFD" w:rsidP="007770C6">
      <w:pPr>
        <w:pStyle w:val="paragraph"/>
      </w:pPr>
      <w:r w:rsidRPr="007770C6">
        <w:tab/>
        <w:t>(a)</w:t>
      </w:r>
      <w:r w:rsidRPr="007770C6">
        <w:tab/>
        <w:t>accrues daily; and</w:t>
      </w:r>
    </w:p>
    <w:p w:rsidR="00AC2BFD" w:rsidRPr="007770C6" w:rsidRDefault="00AC2BFD" w:rsidP="007770C6">
      <w:pPr>
        <w:pStyle w:val="paragraph"/>
      </w:pPr>
      <w:r w:rsidRPr="007770C6">
        <w:tab/>
        <w:t>(b)</w:t>
      </w:r>
      <w:r w:rsidRPr="007770C6">
        <w:tab/>
        <w:t>is paid by periodic payment.</w:t>
      </w:r>
    </w:p>
    <w:p w:rsidR="00AC2BFD" w:rsidRPr="007770C6" w:rsidRDefault="00AC2BFD" w:rsidP="007770C6">
      <w:pPr>
        <w:pStyle w:val="Definition"/>
      </w:pPr>
      <w:r w:rsidRPr="007770C6">
        <w:rPr>
          <w:b/>
          <w:i/>
        </w:rPr>
        <w:t>daily accommodation payment</w:t>
      </w:r>
      <w:r w:rsidRPr="007770C6">
        <w:t xml:space="preserve"> means </w:t>
      </w:r>
      <w:r w:rsidR="007770C6" w:rsidRPr="007770C6">
        <w:rPr>
          <w:position w:val="6"/>
          <w:sz w:val="16"/>
        </w:rPr>
        <w:t>*</w:t>
      </w:r>
      <w:r w:rsidRPr="007770C6">
        <w:t>accommodation payment that:</w:t>
      </w:r>
    </w:p>
    <w:p w:rsidR="00AC2BFD" w:rsidRPr="007770C6" w:rsidRDefault="00AC2BFD" w:rsidP="007770C6">
      <w:pPr>
        <w:pStyle w:val="paragraph"/>
      </w:pPr>
      <w:r w:rsidRPr="007770C6">
        <w:tab/>
        <w:t>(a)</w:t>
      </w:r>
      <w:r w:rsidRPr="007770C6">
        <w:tab/>
        <w:t>accrues daily; and</w:t>
      </w:r>
    </w:p>
    <w:p w:rsidR="00AC2BFD" w:rsidRPr="007770C6" w:rsidRDefault="00AC2BFD" w:rsidP="007770C6">
      <w:pPr>
        <w:pStyle w:val="paragraph"/>
      </w:pPr>
      <w:r w:rsidRPr="007770C6">
        <w:tab/>
        <w:t>(b)</w:t>
      </w:r>
      <w:r w:rsidRPr="007770C6">
        <w:tab/>
        <w:t>is paid by periodic payment.</w:t>
      </w:r>
    </w:p>
    <w:p w:rsidR="000A75A6" w:rsidRPr="007770C6" w:rsidRDefault="00325AAE" w:rsidP="007770C6">
      <w:pPr>
        <w:pStyle w:val="ItemHead"/>
      </w:pPr>
      <w:r w:rsidRPr="007770C6">
        <w:t>263</w:t>
      </w:r>
      <w:r w:rsidR="000A75A6" w:rsidRPr="007770C6">
        <w:t xml:space="preserve">  Clause</w:t>
      </w:r>
      <w:r w:rsidR="007770C6" w:rsidRPr="007770C6">
        <w:t> </w:t>
      </w:r>
      <w:r w:rsidR="000A75A6" w:rsidRPr="007770C6">
        <w:t>1 of Schedule</w:t>
      </w:r>
      <w:r w:rsidR="007770C6" w:rsidRPr="007770C6">
        <w:t> </w:t>
      </w:r>
      <w:r w:rsidR="000A75A6" w:rsidRPr="007770C6">
        <w:t xml:space="preserve">1 (definition of </w:t>
      </w:r>
      <w:r w:rsidR="000A75A6" w:rsidRPr="007770C6">
        <w:rPr>
          <w:i/>
        </w:rPr>
        <w:t>daily income tested reduction</w:t>
      </w:r>
      <w:r w:rsidR="000A75A6" w:rsidRPr="007770C6">
        <w:t>)</w:t>
      </w:r>
    </w:p>
    <w:p w:rsidR="000A75A6" w:rsidRPr="007770C6" w:rsidRDefault="000A75A6" w:rsidP="007770C6">
      <w:pPr>
        <w:pStyle w:val="Item"/>
      </w:pPr>
      <w:r w:rsidRPr="007770C6">
        <w:lastRenderedPageBreak/>
        <w:t>Repeal the definition.</w:t>
      </w:r>
    </w:p>
    <w:p w:rsidR="00AC2BFD" w:rsidRPr="007770C6" w:rsidRDefault="00325AAE" w:rsidP="007770C6">
      <w:pPr>
        <w:pStyle w:val="ItemHead"/>
      </w:pPr>
      <w:r w:rsidRPr="007770C6">
        <w:t>264</w:t>
      </w:r>
      <w:r w:rsidR="00AC2BFD" w:rsidRPr="007770C6">
        <w:t xml:space="preserve">  Clause</w:t>
      </w:r>
      <w:r w:rsidR="007770C6" w:rsidRPr="007770C6">
        <w:t> </w:t>
      </w:r>
      <w:r w:rsidR="00AC2BFD" w:rsidRPr="007770C6">
        <w:t>1 of Schedule</w:t>
      </w:r>
      <w:r w:rsidR="007770C6" w:rsidRPr="007770C6">
        <w:t> </w:t>
      </w:r>
      <w:r w:rsidR="00AC2BFD" w:rsidRPr="007770C6">
        <w:t>1</w:t>
      </w:r>
    </w:p>
    <w:p w:rsidR="00AC2BFD" w:rsidRPr="007770C6" w:rsidRDefault="00AC2BFD" w:rsidP="007770C6">
      <w:pPr>
        <w:pStyle w:val="Item"/>
      </w:pPr>
      <w:r w:rsidRPr="007770C6">
        <w:t>Insert:</w:t>
      </w:r>
    </w:p>
    <w:p w:rsidR="00AC2BFD" w:rsidRPr="007770C6" w:rsidRDefault="00AC2BFD" w:rsidP="007770C6">
      <w:pPr>
        <w:pStyle w:val="Definition"/>
      </w:pPr>
      <w:r w:rsidRPr="007770C6">
        <w:rPr>
          <w:b/>
          <w:i/>
        </w:rPr>
        <w:t>daily payment</w:t>
      </w:r>
      <w:r w:rsidRPr="007770C6">
        <w:t xml:space="preserve"> means:</w:t>
      </w:r>
    </w:p>
    <w:p w:rsidR="00AC2BFD" w:rsidRPr="007770C6" w:rsidRDefault="00AC2BFD" w:rsidP="007770C6">
      <w:pPr>
        <w:pStyle w:val="paragraph"/>
      </w:pPr>
      <w:r w:rsidRPr="007770C6">
        <w:tab/>
        <w:t>(a)</w:t>
      </w:r>
      <w:r w:rsidRPr="007770C6">
        <w:tab/>
      </w:r>
      <w:r w:rsidR="007770C6" w:rsidRPr="007770C6">
        <w:rPr>
          <w:position w:val="6"/>
          <w:sz w:val="16"/>
        </w:rPr>
        <w:t>*</w:t>
      </w:r>
      <w:r w:rsidRPr="007770C6">
        <w:t>daily accommodation payment; or</w:t>
      </w:r>
    </w:p>
    <w:p w:rsidR="00AC2BFD" w:rsidRPr="007770C6" w:rsidRDefault="00AC2BFD" w:rsidP="007770C6">
      <w:pPr>
        <w:pStyle w:val="paragraph"/>
      </w:pPr>
      <w:r w:rsidRPr="007770C6">
        <w:tab/>
        <w:t>(b)</w:t>
      </w:r>
      <w:r w:rsidRPr="007770C6">
        <w:tab/>
      </w:r>
      <w:r w:rsidR="007770C6" w:rsidRPr="007770C6">
        <w:rPr>
          <w:position w:val="6"/>
          <w:sz w:val="16"/>
        </w:rPr>
        <w:t>*</w:t>
      </w:r>
      <w:r w:rsidRPr="007770C6">
        <w:t>daily accommodation contribution.</w:t>
      </w:r>
    </w:p>
    <w:p w:rsidR="00155184" w:rsidRPr="007770C6" w:rsidRDefault="00325AAE" w:rsidP="007770C6">
      <w:pPr>
        <w:pStyle w:val="ItemHead"/>
      </w:pPr>
      <w:r w:rsidRPr="007770C6">
        <w:t>265</w:t>
      </w:r>
      <w:r w:rsidR="00155184" w:rsidRPr="007770C6">
        <w:t xml:space="preserve">  Clause</w:t>
      </w:r>
      <w:r w:rsidR="007770C6" w:rsidRPr="007770C6">
        <w:t> </w:t>
      </w:r>
      <w:r w:rsidR="00155184" w:rsidRPr="007770C6">
        <w:t>1 of Schedule</w:t>
      </w:r>
      <w:r w:rsidR="007770C6" w:rsidRPr="007770C6">
        <w:t> </w:t>
      </w:r>
      <w:r w:rsidR="00155184" w:rsidRPr="007770C6">
        <w:t xml:space="preserve">1 (definition of </w:t>
      </w:r>
      <w:r w:rsidR="00155184" w:rsidRPr="007770C6">
        <w:rPr>
          <w:i/>
        </w:rPr>
        <w:t>dependent child</w:t>
      </w:r>
      <w:r w:rsidR="00155184" w:rsidRPr="007770C6">
        <w:t>)</w:t>
      </w:r>
    </w:p>
    <w:p w:rsidR="00155184" w:rsidRPr="007770C6" w:rsidRDefault="00155184" w:rsidP="007770C6">
      <w:pPr>
        <w:pStyle w:val="Item"/>
      </w:pPr>
      <w:r w:rsidRPr="007770C6">
        <w:t>Omit “44</w:t>
      </w:r>
      <w:r w:rsidR="00BA5FB7">
        <w:noBreakHyphen/>
      </w:r>
      <w:r w:rsidRPr="007770C6">
        <w:t>11”, substitute “44</w:t>
      </w:r>
      <w:r w:rsidR="00BA5FB7">
        <w:noBreakHyphen/>
      </w:r>
      <w:r w:rsidRPr="007770C6">
        <w:t>26B”.</w:t>
      </w:r>
    </w:p>
    <w:p w:rsidR="00AE0AA7" w:rsidRPr="007770C6" w:rsidRDefault="00325AAE" w:rsidP="007770C6">
      <w:pPr>
        <w:pStyle w:val="ItemHead"/>
      </w:pPr>
      <w:r w:rsidRPr="007770C6">
        <w:t>266</w:t>
      </w:r>
      <w:r w:rsidR="00AE0AA7" w:rsidRPr="007770C6">
        <w:t xml:space="preserve">  Clause</w:t>
      </w:r>
      <w:r w:rsidR="007770C6" w:rsidRPr="007770C6">
        <w:t> </w:t>
      </w:r>
      <w:r w:rsidR="00AE0AA7" w:rsidRPr="007770C6">
        <w:t>1 of Schedule</w:t>
      </w:r>
      <w:r w:rsidR="007770C6" w:rsidRPr="007770C6">
        <w:t> </w:t>
      </w:r>
      <w:r w:rsidR="00AE0AA7" w:rsidRPr="007770C6">
        <w:t>1</w:t>
      </w:r>
    </w:p>
    <w:p w:rsidR="00AE0AA7" w:rsidRPr="007770C6" w:rsidRDefault="00AE0AA7" w:rsidP="007770C6">
      <w:pPr>
        <w:pStyle w:val="Item"/>
      </w:pPr>
      <w:r w:rsidRPr="007770C6">
        <w:t>Insert:</w:t>
      </w:r>
    </w:p>
    <w:p w:rsidR="00AE0AA7" w:rsidRPr="007770C6" w:rsidRDefault="00AE0AA7" w:rsidP="007770C6">
      <w:pPr>
        <w:pStyle w:val="Definition"/>
      </w:pPr>
      <w:r w:rsidRPr="007770C6">
        <w:rPr>
          <w:b/>
          <w:i/>
        </w:rPr>
        <w:t xml:space="preserve">eligible flexible </w:t>
      </w:r>
      <w:r w:rsidR="00C5397D" w:rsidRPr="007770C6">
        <w:rPr>
          <w:b/>
          <w:i/>
        </w:rPr>
        <w:t xml:space="preserve">care </w:t>
      </w:r>
      <w:r w:rsidRPr="007770C6">
        <w:rPr>
          <w:b/>
          <w:i/>
        </w:rPr>
        <w:t>service</w:t>
      </w:r>
      <w:r w:rsidRPr="007770C6">
        <w:t xml:space="preserve"> has the meaning given by subsection</w:t>
      </w:r>
      <w:r w:rsidR="007770C6" w:rsidRPr="007770C6">
        <w:t xml:space="preserve"> </w:t>
      </w:r>
      <w:r w:rsidRPr="007770C6">
        <w:t>52F</w:t>
      </w:r>
      <w:r w:rsidR="00BA5FB7">
        <w:noBreakHyphen/>
      </w:r>
      <w:r w:rsidRPr="007770C6">
        <w:t>1(2).</w:t>
      </w:r>
    </w:p>
    <w:p w:rsidR="006127FD" w:rsidRPr="007770C6" w:rsidRDefault="00325AAE" w:rsidP="007770C6">
      <w:pPr>
        <w:pStyle w:val="ItemHead"/>
      </w:pPr>
      <w:r w:rsidRPr="007770C6">
        <w:t>267</w:t>
      </w:r>
      <w:r w:rsidR="006127FD" w:rsidRPr="007770C6">
        <w:t xml:space="preserve">  Clause</w:t>
      </w:r>
      <w:r w:rsidR="007770C6" w:rsidRPr="007770C6">
        <w:t> </w:t>
      </w:r>
      <w:r w:rsidR="006127FD" w:rsidRPr="007770C6">
        <w:t>1 of Schedule</w:t>
      </w:r>
      <w:r w:rsidR="007770C6" w:rsidRPr="007770C6">
        <w:t> </w:t>
      </w:r>
      <w:r w:rsidR="006127FD" w:rsidRPr="007770C6">
        <w:t xml:space="preserve">1 (definition of </w:t>
      </w:r>
      <w:r w:rsidR="006127FD" w:rsidRPr="007770C6">
        <w:rPr>
          <w:i/>
        </w:rPr>
        <w:t>high level of residential care</w:t>
      </w:r>
      <w:r w:rsidR="006127FD" w:rsidRPr="007770C6">
        <w:t>)</w:t>
      </w:r>
    </w:p>
    <w:p w:rsidR="006127FD" w:rsidRPr="007770C6" w:rsidRDefault="006127FD" w:rsidP="007770C6">
      <w:pPr>
        <w:pStyle w:val="Item"/>
      </w:pPr>
      <w:r w:rsidRPr="007770C6">
        <w:t>Repeal the definition.</w:t>
      </w:r>
    </w:p>
    <w:p w:rsidR="00155184" w:rsidRPr="007770C6" w:rsidRDefault="00325AAE" w:rsidP="007770C6">
      <w:pPr>
        <w:pStyle w:val="ItemHead"/>
      </w:pPr>
      <w:r w:rsidRPr="007770C6">
        <w:t>268</w:t>
      </w:r>
      <w:r w:rsidR="00155184" w:rsidRPr="007770C6">
        <w:t xml:space="preserve">  Clause</w:t>
      </w:r>
      <w:r w:rsidR="007770C6" w:rsidRPr="007770C6">
        <w:t> </w:t>
      </w:r>
      <w:r w:rsidR="00155184" w:rsidRPr="007770C6">
        <w:t>1 of Schedule</w:t>
      </w:r>
      <w:r w:rsidR="007770C6" w:rsidRPr="007770C6">
        <w:t> </w:t>
      </w:r>
      <w:r w:rsidR="00155184" w:rsidRPr="007770C6">
        <w:t xml:space="preserve">1 (definition of </w:t>
      </w:r>
      <w:r w:rsidR="00155184" w:rsidRPr="007770C6">
        <w:rPr>
          <w:i/>
        </w:rPr>
        <w:t>homeowner</w:t>
      </w:r>
      <w:r w:rsidR="00155184" w:rsidRPr="007770C6">
        <w:t>)</w:t>
      </w:r>
    </w:p>
    <w:p w:rsidR="00155184" w:rsidRPr="007770C6" w:rsidRDefault="00155184" w:rsidP="007770C6">
      <w:pPr>
        <w:pStyle w:val="Item"/>
      </w:pPr>
      <w:r w:rsidRPr="007770C6">
        <w:t>Omit “44</w:t>
      </w:r>
      <w:r w:rsidR="00BA5FB7">
        <w:noBreakHyphen/>
      </w:r>
      <w:r w:rsidRPr="007770C6">
        <w:t>11”, substitute “44</w:t>
      </w:r>
      <w:r w:rsidR="00BA5FB7">
        <w:noBreakHyphen/>
      </w:r>
      <w:r w:rsidRPr="007770C6">
        <w:t>26B”.</w:t>
      </w:r>
    </w:p>
    <w:p w:rsidR="006127FD" w:rsidRPr="007770C6" w:rsidRDefault="00325AAE" w:rsidP="007770C6">
      <w:pPr>
        <w:pStyle w:val="ItemHead"/>
      </w:pPr>
      <w:r w:rsidRPr="007770C6">
        <w:t>269</w:t>
      </w:r>
      <w:r w:rsidR="006127FD" w:rsidRPr="007770C6">
        <w:t xml:space="preserve">  Clause</w:t>
      </w:r>
      <w:r w:rsidR="007770C6" w:rsidRPr="007770C6">
        <w:t> </w:t>
      </w:r>
      <w:r w:rsidR="006127FD" w:rsidRPr="007770C6">
        <w:t>1 of Schedule</w:t>
      </w:r>
      <w:r w:rsidR="007770C6" w:rsidRPr="007770C6">
        <w:t> </w:t>
      </w:r>
      <w:r w:rsidR="006127FD" w:rsidRPr="007770C6">
        <w:t xml:space="preserve">1 (definition of </w:t>
      </w:r>
      <w:r w:rsidR="006127FD" w:rsidRPr="007770C6">
        <w:rPr>
          <w:i/>
        </w:rPr>
        <w:t>low level of residential care</w:t>
      </w:r>
      <w:r w:rsidR="006127FD" w:rsidRPr="007770C6">
        <w:t>)</w:t>
      </w:r>
    </w:p>
    <w:p w:rsidR="006127FD" w:rsidRPr="007770C6" w:rsidRDefault="006127FD" w:rsidP="007770C6">
      <w:pPr>
        <w:pStyle w:val="Item"/>
      </w:pPr>
      <w:r w:rsidRPr="007770C6">
        <w:t>Repeal the definition.</w:t>
      </w:r>
    </w:p>
    <w:p w:rsidR="00AC2BFD" w:rsidRPr="007770C6" w:rsidRDefault="00325AAE" w:rsidP="007770C6">
      <w:pPr>
        <w:pStyle w:val="ItemHead"/>
      </w:pPr>
      <w:r w:rsidRPr="007770C6">
        <w:t>270</w:t>
      </w:r>
      <w:r w:rsidR="00AC2BFD" w:rsidRPr="007770C6">
        <w:t xml:space="preserve">  Clause</w:t>
      </w:r>
      <w:r w:rsidR="007770C6" w:rsidRPr="007770C6">
        <w:t> </w:t>
      </w:r>
      <w:r w:rsidR="00AC2BFD" w:rsidRPr="007770C6">
        <w:t>1 of Schedule</w:t>
      </w:r>
      <w:r w:rsidR="007770C6" w:rsidRPr="007770C6">
        <w:t> </w:t>
      </w:r>
      <w:r w:rsidR="00AC2BFD" w:rsidRPr="007770C6">
        <w:t>1</w:t>
      </w:r>
    </w:p>
    <w:p w:rsidR="00AC2BFD" w:rsidRPr="007770C6" w:rsidRDefault="00AC2BFD" w:rsidP="007770C6">
      <w:pPr>
        <w:pStyle w:val="Item"/>
      </w:pPr>
      <w:r w:rsidRPr="007770C6">
        <w:t>Insert:</w:t>
      </w:r>
    </w:p>
    <w:p w:rsidR="00AC2BFD" w:rsidRPr="007770C6" w:rsidRDefault="00AC2BFD" w:rsidP="007770C6">
      <w:pPr>
        <w:pStyle w:val="Definition"/>
      </w:pPr>
      <w:r w:rsidRPr="007770C6">
        <w:rPr>
          <w:b/>
          <w:i/>
        </w:rPr>
        <w:t>maximum accommodation supplement amount</w:t>
      </w:r>
      <w:r w:rsidRPr="007770C6">
        <w:t xml:space="preserve"> has the meaning given by subsection</w:t>
      </w:r>
      <w:r w:rsidR="007770C6" w:rsidRPr="007770C6">
        <w:t xml:space="preserve"> </w:t>
      </w:r>
      <w:r w:rsidRPr="007770C6">
        <w:t>44</w:t>
      </w:r>
      <w:r w:rsidR="00BA5FB7">
        <w:noBreakHyphen/>
      </w:r>
      <w:r w:rsidRPr="007770C6">
        <w:t>21(6).</w:t>
      </w:r>
    </w:p>
    <w:p w:rsidR="00155184" w:rsidRPr="007770C6" w:rsidRDefault="00325AAE" w:rsidP="007770C6">
      <w:pPr>
        <w:pStyle w:val="ItemHead"/>
      </w:pPr>
      <w:r w:rsidRPr="007770C6">
        <w:t>271</w:t>
      </w:r>
      <w:r w:rsidR="00155184" w:rsidRPr="007770C6">
        <w:t xml:space="preserve">  Clause</w:t>
      </w:r>
      <w:r w:rsidR="007770C6" w:rsidRPr="007770C6">
        <w:t> </w:t>
      </w:r>
      <w:r w:rsidR="00155184" w:rsidRPr="007770C6">
        <w:t>1 of Schedule</w:t>
      </w:r>
      <w:r w:rsidR="007770C6" w:rsidRPr="007770C6">
        <w:t> </w:t>
      </w:r>
      <w:r w:rsidR="00155184" w:rsidRPr="007770C6">
        <w:t>1</w:t>
      </w:r>
    </w:p>
    <w:p w:rsidR="00155184" w:rsidRPr="007770C6" w:rsidRDefault="00155184" w:rsidP="007770C6">
      <w:pPr>
        <w:pStyle w:val="Item"/>
      </w:pPr>
      <w:r w:rsidRPr="007770C6">
        <w:t>Insert:</w:t>
      </w:r>
    </w:p>
    <w:p w:rsidR="00155184" w:rsidRPr="007770C6" w:rsidRDefault="00155184" w:rsidP="007770C6">
      <w:pPr>
        <w:pStyle w:val="Definition"/>
      </w:pPr>
      <w:r w:rsidRPr="007770C6">
        <w:rPr>
          <w:b/>
          <w:i/>
        </w:rPr>
        <w:t>maximum home value</w:t>
      </w:r>
      <w:r w:rsidRPr="007770C6">
        <w:t xml:space="preserve"> has the meaning given by </w:t>
      </w:r>
      <w:r w:rsidR="007B3351" w:rsidRPr="007770C6">
        <w:t>section</w:t>
      </w:r>
      <w:r w:rsidR="007770C6" w:rsidRPr="007770C6">
        <w:t> </w:t>
      </w:r>
      <w:r w:rsidRPr="007770C6">
        <w:t>44</w:t>
      </w:r>
      <w:r w:rsidR="00BA5FB7">
        <w:noBreakHyphen/>
      </w:r>
      <w:r w:rsidRPr="007770C6">
        <w:t>26B.</w:t>
      </w:r>
    </w:p>
    <w:p w:rsidR="00155184" w:rsidRPr="007770C6" w:rsidRDefault="00325AAE" w:rsidP="007770C6">
      <w:pPr>
        <w:pStyle w:val="ItemHead"/>
      </w:pPr>
      <w:r w:rsidRPr="007770C6">
        <w:lastRenderedPageBreak/>
        <w:t>272</w:t>
      </w:r>
      <w:r w:rsidR="00155184" w:rsidRPr="007770C6">
        <w:t xml:space="preserve">  Clause</w:t>
      </w:r>
      <w:r w:rsidR="007770C6" w:rsidRPr="007770C6">
        <w:t> </w:t>
      </w:r>
      <w:r w:rsidR="00155184" w:rsidRPr="007770C6">
        <w:t>1 of Schedule</w:t>
      </w:r>
      <w:r w:rsidR="007770C6" w:rsidRPr="007770C6">
        <w:t> </w:t>
      </w:r>
      <w:r w:rsidR="00155184" w:rsidRPr="007770C6">
        <w:t>1</w:t>
      </w:r>
    </w:p>
    <w:p w:rsidR="00155184" w:rsidRPr="007770C6" w:rsidRDefault="00155184" w:rsidP="007770C6">
      <w:pPr>
        <w:pStyle w:val="Item"/>
      </w:pPr>
      <w:r w:rsidRPr="007770C6">
        <w:t>Insert:</w:t>
      </w:r>
    </w:p>
    <w:p w:rsidR="00155184" w:rsidRPr="007770C6" w:rsidRDefault="00155184" w:rsidP="007770C6">
      <w:pPr>
        <w:pStyle w:val="Definition"/>
      </w:pPr>
      <w:r w:rsidRPr="007770C6">
        <w:rPr>
          <w:b/>
          <w:i/>
        </w:rPr>
        <w:t>means tested amount</w:t>
      </w:r>
      <w:r w:rsidRPr="007770C6">
        <w:t xml:space="preserve"> has the meaning given by </w:t>
      </w:r>
      <w:r w:rsidR="007B3351" w:rsidRPr="007770C6">
        <w:t>section</w:t>
      </w:r>
      <w:r w:rsidR="007770C6" w:rsidRPr="007770C6">
        <w:t> </w:t>
      </w:r>
      <w:r w:rsidRPr="007770C6">
        <w:t>44</w:t>
      </w:r>
      <w:r w:rsidR="00BA5FB7">
        <w:noBreakHyphen/>
      </w:r>
      <w:r w:rsidRPr="007770C6">
        <w:t>22.</w:t>
      </w:r>
    </w:p>
    <w:p w:rsidR="00155184" w:rsidRPr="007770C6" w:rsidRDefault="00325AAE" w:rsidP="007770C6">
      <w:pPr>
        <w:pStyle w:val="ItemHead"/>
      </w:pPr>
      <w:r w:rsidRPr="007770C6">
        <w:t>273</w:t>
      </w:r>
      <w:r w:rsidR="00155184" w:rsidRPr="007770C6">
        <w:t xml:space="preserve">  Clause</w:t>
      </w:r>
      <w:r w:rsidR="007770C6" w:rsidRPr="007770C6">
        <w:t> </w:t>
      </w:r>
      <w:r w:rsidR="00155184" w:rsidRPr="007770C6">
        <w:t>1 of Schedule</w:t>
      </w:r>
      <w:r w:rsidR="007770C6" w:rsidRPr="007770C6">
        <w:t> </w:t>
      </w:r>
      <w:r w:rsidR="00155184" w:rsidRPr="007770C6">
        <w:t xml:space="preserve">1 (definition of </w:t>
      </w:r>
      <w:r w:rsidR="00155184" w:rsidRPr="007770C6">
        <w:rPr>
          <w:i/>
        </w:rPr>
        <w:t>member of a couple</w:t>
      </w:r>
      <w:r w:rsidR="00155184" w:rsidRPr="007770C6">
        <w:t>)</w:t>
      </w:r>
    </w:p>
    <w:p w:rsidR="00155184" w:rsidRPr="007770C6" w:rsidRDefault="00155184" w:rsidP="007770C6">
      <w:pPr>
        <w:pStyle w:val="Item"/>
      </w:pPr>
      <w:r w:rsidRPr="007770C6">
        <w:t>Omit “44</w:t>
      </w:r>
      <w:r w:rsidR="00BA5FB7">
        <w:noBreakHyphen/>
      </w:r>
      <w:r w:rsidRPr="007770C6">
        <w:t>11”, substitute “44</w:t>
      </w:r>
      <w:r w:rsidR="00BA5FB7">
        <w:noBreakHyphen/>
      </w:r>
      <w:r w:rsidRPr="007770C6">
        <w:t>26B”.</w:t>
      </w:r>
    </w:p>
    <w:p w:rsidR="00155184" w:rsidRPr="007770C6" w:rsidRDefault="00325AAE" w:rsidP="007770C6">
      <w:pPr>
        <w:pStyle w:val="ItemHead"/>
      </w:pPr>
      <w:r w:rsidRPr="007770C6">
        <w:t>274</w:t>
      </w:r>
      <w:r w:rsidR="00155184" w:rsidRPr="007770C6">
        <w:t xml:space="preserve">  Clause</w:t>
      </w:r>
      <w:r w:rsidR="007770C6" w:rsidRPr="007770C6">
        <w:t> </w:t>
      </w:r>
      <w:r w:rsidR="00155184" w:rsidRPr="007770C6">
        <w:t>1 of Schedule</w:t>
      </w:r>
      <w:r w:rsidR="007770C6" w:rsidRPr="007770C6">
        <w:t> </w:t>
      </w:r>
      <w:r w:rsidR="00155184" w:rsidRPr="007770C6">
        <w:t xml:space="preserve">1 (definition of </w:t>
      </w:r>
      <w:r w:rsidR="00155184" w:rsidRPr="007770C6">
        <w:rPr>
          <w:i/>
        </w:rPr>
        <w:t>partner</w:t>
      </w:r>
      <w:r w:rsidR="00155184" w:rsidRPr="007770C6">
        <w:t>)</w:t>
      </w:r>
    </w:p>
    <w:p w:rsidR="00155184" w:rsidRPr="007770C6" w:rsidRDefault="00155184" w:rsidP="007770C6">
      <w:pPr>
        <w:pStyle w:val="Item"/>
      </w:pPr>
      <w:r w:rsidRPr="007770C6">
        <w:t>Omit “44</w:t>
      </w:r>
      <w:r w:rsidR="00BA5FB7">
        <w:noBreakHyphen/>
      </w:r>
      <w:r w:rsidRPr="007770C6">
        <w:t>11”, substitute “44</w:t>
      </w:r>
      <w:r w:rsidR="00BA5FB7">
        <w:noBreakHyphen/>
      </w:r>
      <w:r w:rsidRPr="007770C6">
        <w:t>26B”.</w:t>
      </w:r>
    </w:p>
    <w:p w:rsidR="001B0906" w:rsidRPr="007770C6" w:rsidRDefault="00325AAE" w:rsidP="007770C6">
      <w:pPr>
        <w:pStyle w:val="ItemHead"/>
      </w:pPr>
      <w:r w:rsidRPr="007770C6">
        <w:t>275</w:t>
      </w:r>
      <w:r w:rsidR="001B0906" w:rsidRPr="007770C6">
        <w:t xml:space="preserve">  Clause</w:t>
      </w:r>
      <w:r w:rsidR="007770C6" w:rsidRPr="007770C6">
        <w:t> </w:t>
      </w:r>
      <w:r w:rsidR="001B0906" w:rsidRPr="007770C6">
        <w:t>1 of Schedule</w:t>
      </w:r>
      <w:r w:rsidR="007770C6" w:rsidRPr="007770C6">
        <w:t> </w:t>
      </w:r>
      <w:r w:rsidR="001B0906" w:rsidRPr="007770C6">
        <w:t xml:space="preserve">1 (definition of </w:t>
      </w:r>
      <w:r w:rsidR="001B0906" w:rsidRPr="007770C6">
        <w:rPr>
          <w:i/>
        </w:rPr>
        <w:t>pensioner supplement</w:t>
      </w:r>
      <w:r w:rsidR="001B0906" w:rsidRPr="007770C6">
        <w:t>)</w:t>
      </w:r>
    </w:p>
    <w:p w:rsidR="00D16D1C" w:rsidRPr="007770C6" w:rsidRDefault="00D16D1C" w:rsidP="007770C6">
      <w:pPr>
        <w:pStyle w:val="Item"/>
      </w:pPr>
      <w:r w:rsidRPr="007770C6">
        <w:t>Repeal the definition.</w:t>
      </w:r>
    </w:p>
    <w:p w:rsidR="00E67AB5" w:rsidRPr="007770C6" w:rsidRDefault="00325AAE" w:rsidP="007770C6">
      <w:pPr>
        <w:pStyle w:val="ItemHead"/>
      </w:pPr>
      <w:r w:rsidRPr="007770C6">
        <w:t>276</w:t>
      </w:r>
      <w:r w:rsidR="00E67AB5" w:rsidRPr="007770C6">
        <w:t xml:space="preserve">  Clause</w:t>
      </w:r>
      <w:r w:rsidR="007770C6" w:rsidRPr="007770C6">
        <w:t> </w:t>
      </w:r>
      <w:r w:rsidR="00E67AB5" w:rsidRPr="007770C6">
        <w:t>1 of Schedule</w:t>
      </w:r>
      <w:r w:rsidR="007770C6" w:rsidRPr="007770C6">
        <w:t> </w:t>
      </w:r>
      <w:r w:rsidR="00E67AB5" w:rsidRPr="007770C6">
        <w:t xml:space="preserve">1 (definition of </w:t>
      </w:r>
      <w:r w:rsidR="00E67AB5" w:rsidRPr="007770C6">
        <w:rPr>
          <w:i/>
        </w:rPr>
        <w:t>permitted</w:t>
      </w:r>
      <w:r w:rsidR="00E67AB5" w:rsidRPr="007770C6">
        <w:t>)</w:t>
      </w:r>
    </w:p>
    <w:p w:rsidR="00E67AB5" w:rsidRPr="007770C6" w:rsidRDefault="00E67AB5" w:rsidP="007770C6">
      <w:pPr>
        <w:pStyle w:val="Item"/>
      </w:pPr>
      <w:r w:rsidRPr="007770C6">
        <w:t>After “use of”</w:t>
      </w:r>
      <w:r w:rsidR="00037F82" w:rsidRPr="007770C6">
        <w:t>,</w:t>
      </w:r>
      <w:r w:rsidRPr="007770C6">
        <w:t xml:space="preserve"> insert, “a </w:t>
      </w:r>
      <w:r w:rsidR="007770C6" w:rsidRPr="007770C6">
        <w:rPr>
          <w:position w:val="6"/>
          <w:sz w:val="16"/>
        </w:rPr>
        <w:t>*</w:t>
      </w:r>
      <w:r w:rsidRPr="007770C6">
        <w:t>refundable deposit or”.</w:t>
      </w:r>
    </w:p>
    <w:p w:rsidR="00E67AB5" w:rsidRPr="007770C6" w:rsidRDefault="00325AAE" w:rsidP="007770C6">
      <w:pPr>
        <w:pStyle w:val="ItemHead"/>
      </w:pPr>
      <w:r w:rsidRPr="007770C6">
        <w:t>277</w:t>
      </w:r>
      <w:r w:rsidR="00E67AB5" w:rsidRPr="007770C6">
        <w:t xml:space="preserve">  Clause</w:t>
      </w:r>
      <w:r w:rsidR="007770C6" w:rsidRPr="007770C6">
        <w:t> </w:t>
      </w:r>
      <w:r w:rsidR="00E67AB5" w:rsidRPr="007770C6">
        <w:t>1 of Schedule</w:t>
      </w:r>
      <w:r w:rsidR="007770C6" w:rsidRPr="007770C6">
        <w:t> </w:t>
      </w:r>
      <w:r w:rsidR="00E67AB5" w:rsidRPr="007770C6">
        <w:t xml:space="preserve">1 (definition of </w:t>
      </w:r>
      <w:r w:rsidR="00E67AB5" w:rsidRPr="007770C6">
        <w:rPr>
          <w:i/>
        </w:rPr>
        <w:t>permitted</w:t>
      </w:r>
      <w:r w:rsidR="00E67AB5" w:rsidRPr="007770C6">
        <w:t>)</w:t>
      </w:r>
    </w:p>
    <w:p w:rsidR="00E67AB5" w:rsidRPr="007770C6" w:rsidRDefault="00E67AB5" w:rsidP="007770C6">
      <w:pPr>
        <w:pStyle w:val="Item"/>
      </w:pPr>
      <w:r w:rsidRPr="007770C6">
        <w:t>Omit “57</w:t>
      </w:r>
      <w:r w:rsidR="00BA5FB7">
        <w:noBreakHyphen/>
      </w:r>
      <w:r w:rsidRPr="007770C6">
        <w:t>17A”</w:t>
      </w:r>
      <w:r w:rsidR="00545233" w:rsidRPr="007770C6">
        <w:t>,</w:t>
      </w:r>
      <w:r w:rsidRPr="007770C6">
        <w:t xml:space="preserve"> substitute, “52N</w:t>
      </w:r>
      <w:r w:rsidR="00BA5FB7">
        <w:noBreakHyphen/>
      </w:r>
      <w:r w:rsidRPr="007770C6">
        <w:t>1”.</w:t>
      </w:r>
    </w:p>
    <w:p w:rsidR="00155184" w:rsidRPr="007770C6" w:rsidRDefault="00325AAE" w:rsidP="007770C6">
      <w:pPr>
        <w:pStyle w:val="ItemHead"/>
      </w:pPr>
      <w:r w:rsidRPr="007770C6">
        <w:t>278</w:t>
      </w:r>
      <w:r w:rsidR="00155184" w:rsidRPr="007770C6">
        <w:t xml:space="preserve">  Clause</w:t>
      </w:r>
      <w:r w:rsidR="007770C6" w:rsidRPr="007770C6">
        <w:t> </w:t>
      </w:r>
      <w:r w:rsidR="00155184" w:rsidRPr="007770C6">
        <w:t>1 of Schedule</w:t>
      </w:r>
      <w:r w:rsidR="007770C6" w:rsidRPr="007770C6">
        <w:t> </w:t>
      </w:r>
      <w:r w:rsidR="00155184" w:rsidRPr="007770C6">
        <w:t xml:space="preserve">1 (definition of </w:t>
      </w:r>
      <w:r w:rsidR="00155184" w:rsidRPr="007770C6">
        <w:rPr>
          <w:i/>
        </w:rPr>
        <w:t>post</w:t>
      </w:r>
      <w:r w:rsidR="00BA5FB7">
        <w:rPr>
          <w:i/>
        </w:rPr>
        <w:noBreakHyphen/>
      </w:r>
      <w:r w:rsidR="00155184" w:rsidRPr="007770C6">
        <w:rPr>
          <w:i/>
        </w:rPr>
        <w:t>2008 reform resident</w:t>
      </w:r>
      <w:r w:rsidR="00155184" w:rsidRPr="007770C6">
        <w:t>)</w:t>
      </w:r>
    </w:p>
    <w:p w:rsidR="00155184" w:rsidRPr="007770C6" w:rsidRDefault="00155184" w:rsidP="007770C6">
      <w:pPr>
        <w:pStyle w:val="Item"/>
      </w:pPr>
      <w:r w:rsidRPr="007770C6">
        <w:t>Repeal the definition.</w:t>
      </w:r>
    </w:p>
    <w:p w:rsidR="00E67AB5" w:rsidRPr="007770C6" w:rsidRDefault="00325AAE" w:rsidP="007770C6">
      <w:pPr>
        <w:pStyle w:val="ItemHead"/>
      </w:pPr>
      <w:r w:rsidRPr="007770C6">
        <w:t>279</w:t>
      </w:r>
      <w:r w:rsidR="00E67AB5" w:rsidRPr="007770C6">
        <w:t xml:space="preserve">  Clause</w:t>
      </w:r>
      <w:r w:rsidR="007770C6" w:rsidRPr="007770C6">
        <w:t> </w:t>
      </w:r>
      <w:r w:rsidR="00E67AB5" w:rsidRPr="007770C6">
        <w:t>1 of Schedule</w:t>
      </w:r>
      <w:r w:rsidR="007770C6" w:rsidRPr="007770C6">
        <w:t> </w:t>
      </w:r>
      <w:r w:rsidR="00E67AB5" w:rsidRPr="007770C6">
        <w:t xml:space="preserve">1 (definition of </w:t>
      </w:r>
      <w:r w:rsidR="00E67AB5" w:rsidRPr="007770C6">
        <w:rPr>
          <w:i/>
        </w:rPr>
        <w:t>post</w:t>
      </w:r>
      <w:r w:rsidR="00BA5FB7">
        <w:rPr>
          <w:i/>
        </w:rPr>
        <w:noBreakHyphen/>
      </w:r>
      <w:r w:rsidR="00E67AB5" w:rsidRPr="007770C6">
        <w:rPr>
          <w:i/>
        </w:rPr>
        <w:t>September 2009 resident</w:t>
      </w:r>
      <w:r w:rsidR="00E67AB5" w:rsidRPr="007770C6">
        <w:t>)</w:t>
      </w:r>
    </w:p>
    <w:p w:rsidR="00E67AB5" w:rsidRPr="007770C6" w:rsidRDefault="00E67AB5" w:rsidP="007770C6">
      <w:pPr>
        <w:pStyle w:val="Item"/>
      </w:pPr>
      <w:r w:rsidRPr="007770C6">
        <w:t>Repeal the definition.</w:t>
      </w:r>
    </w:p>
    <w:p w:rsidR="00155184" w:rsidRPr="007770C6" w:rsidRDefault="00325AAE" w:rsidP="007770C6">
      <w:pPr>
        <w:pStyle w:val="ItemHead"/>
      </w:pPr>
      <w:r w:rsidRPr="007770C6">
        <w:t>280</w:t>
      </w:r>
      <w:r w:rsidR="00155184" w:rsidRPr="007770C6">
        <w:t xml:space="preserve">  Clause</w:t>
      </w:r>
      <w:r w:rsidR="007770C6" w:rsidRPr="007770C6">
        <w:t> </w:t>
      </w:r>
      <w:r w:rsidR="00155184" w:rsidRPr="007770C6">
        <w:t>1 of Schedule</w:t>
      </w:r>
      <w:r w:rsidR="007770C6" w:rsidRPr="007770C6">
        <w:t> </w:t>
      </w:r>
      <w:r w:rsidR="00155184" w:rsidRPr="007770C6">
        <w:t xml:space="preserve">1 (definition of </w:t>
      </w:r>
      <w:r w:rsidR="00155184" w:rsidRPr="007770C6">
        <w:rPr>
          <w:i/>
        </w:rPr>
        <w:t>pre</w:t>
      </w:r>
      <w:r w:rsidR="00BA5FB7">
        <w:rPr>
          <w:i/>
        </w:rPr>
        <w:noBreakHyphen/>
      </w:r>
      <w:r w:rsidR="00155184" w:rsidRPr="007770C6">
        <w:rPr>
          <w:i/>
        </w:rPr>
        <w:t>2008 reform resident</w:t>
      </w:r>
      <w:r w:rsidR="00155184" w:rsidRPr="007770C6">
        <w:t>)</w:t>
      </w:r>
    </w:p>
    <w:p w:rsidR="00155184" w:rsidRPr="007770C6" w:rsidRDefault="00155184" w:rsidP="007770C6">
      <w:pPr>
        <w:pStyle w:val="Item"/>
      </w:pPr>
      <w:r w:rsidRPr="007770C6">
        <w:t>Repeal the definition.</w:t>
      </w:r>
    </w:p>
    <w:p w:rsidR="00155184" w:rsidRPr="007770C6" w:rsidRDefault="00325AAE" w:rsidP="007770C6">
      <w:pPr>
        <w:pStyle w:val="ItemHead"/>
      </w:pPr>
      <w:r w:rsidRPr="007770C6">
        <w:t>281</w:t>
      </w:r>
      <w:r w:rsidR="00155184" w:rsidRPr="007770C6">
        <w:t xml:space="preserve">  Clause</w:t>
      </w:r>
      <w:r w:rsidR="007770C6" w:rsidRPr="007770C6">
        <w:t> </w:t>
      </w:r>
      <w:r w:rsidR="00155184" w:rsidRPr="007770C6">
        <w:t>1 of Schedule</w:t>
      </w:r>
      <w:r w:rsidR="007770C6" w:rsidRPr="007770C6">
        <w:t> </w:t>
      </w:r>
      <w:r w:rsidR="00155184" w:rsidRPr="007770C6">
        <w:t xml:space="preserve">1 (definition of </w:t>
      </w:r>
      <w:r w:rsidR="00155184" w:rsidRPr="007770C6">
        <w:rPr>
          <w:i/>
        </w:rPr>
        <w:t>pre</w:t>
      </w:r>
      <w:r w:rsidR="00BA5FB7">
        <w:rPr>
          <w:i/>
        </w:rPr>
        <w:noBreakHyphen/>
      </w:r>
      <w:r w:rsidR="00155184" w:rsidRPr="007770C6">
        <w:rPr>
          <w:i/>
        </w:rPr>
        <w:t>entry leave</w:t>
      </w:r>
      <w:r w:rsidR="00155184" w:rsidRPr="007770C6">
        <w:t>)</w:t>
      </w:r>
    </w:p>
    <w:p w:rsidR="00155184" w:rsidRPr="007770C6" w:rsidRDefault="00A7619F" w:rsidP="007770C6">
      <w:pPr>
        <w:pStyle w:val="Item"/>
      </w:pPr>
      <w:r w:rsidRPr="007770C6">
        <w:t>Omit “section</w:t>
      </w:r>
      <w:r w:rsidR="007770C6" w:rsidRPr="007770C6">
        <w:t> </w:t>
      </w:r>
      <w:r w:rsidRPr="007770C6">
        <w:t>44</w:t>
      </w:r>
      <w:r w:rsidR="00BA5FB7">
        <w:noBreakHyphen/>
      </w:r>
      <w:r w:rsidRPr="007770C6">
        <w:t>5E”, substitute “subsection</w:t>
      </w:r>
      <w:r w:rsidR="007770C6" w:rsidRPr="007770C6">
        <w:t xml:space="preserve"> </w:t>
      </w:r>
      <w:r w:rsidRPr="007770C6">
        <w:t>42</w:t>
      </w:r>
      <w:r w:rsidR="00BA5FB7">
        <w:noBreakHyphen/>
      </w:r>
      <w:r w:rsidRPr="007770C6">
        <w:t>3(3)”</w:t>
      </w:r>
      <w:r w:rsidR="00155184" w:rsidRPr="007770C6">
        <w:t>.</w:t>
      </w:r>
    </w:p>
    <w:p w:rsidR="00665D87" w:rsidRPr="007770C6" w:rsidRDefault="00325AAE" w:rsidP="007770C6">
      <w:pPr>
        <w:pStyle w:val="ItemHead"/>
      </w:pPr>
      <w:r w:rsidRPr="007770C6">
        <w:t>282</w:t>
      </w:r>
      <w:r w:rsidR="00665D87" w:rsidRPr="007770C6">
        <w:t xml:space="preserve">  Clause</w:t>
      </w:r>
      <w:r w:rsidR="007770C6" w:rsidRPr="007770C6">
        <w:t> </w:t>
      </w:r>
      <w:r w:rsidR="00665D87" w:rsidRPr="007770C6">
        <w:t>1 of Schedule</w:t>
      </w:r>
      <w:r w:rsidR="007770C6" w:rsidRPr="007770C6">
        <w:t> </w:t>
      </w:r>
      <w:r w:rsidR="00665D87" w:rsidRPr="007770C6">
        <w:t xml:space="preserve">1 (definition of </w:t>
      </w:r>
      <w:r w:rsidR="00665D87" w:rsidRPr="007770C6">
        <w:rPr>
          <w:i/>
        </w:rPr>
        <w:t>pre</w:t>
      </w:r>
      <w:r w:rsidR="00BA5FB7">
        <w:rPr>
          <w:i/>
        </w:rPr>
        <w:noBreakHyphen/>
      </w:r>
      <w:r w:rsidR="00665D87" w:rsidRPr="007770C6">
        <w:rPr>
          <w:i/>
        </w:rPr>
        <w:t>September 2009 resident</w:t>
      </w:r>
      <w:r w:rsidR="00665D87" w:rsidRPr="007770C6">
        <w:t>)</w:t>
      </w:r>
    </w:p>
    <w:p w:rsidR="00665D87" w:rsidRPr="007770C6" w:rsidRDefault="00665D87" w:rsidP="007770C6">
      <w:pPr>
        <w:pStyle w:val="Item"/>
      </w:pPr>
      <w:r w:rsidRPr="007770C6">
        <w:t>Repeal the definition.</w:t>
      </w:r>
    </w:p>
    <w:p w:rsidR="00665D87" w:rsidRPr="007770C6" w:rsidRDefault="00325AAE" w:rsidP="007770C6">
      <w:pPr>
        <w:pStyle w:val="ItemHead"/>
      </w:pPr>
      <w:r w:rsidRPr="007770C6">
        <w:lastRenderedPageBreak/>
        <w:t>283</w:t>
      </w:r>
      <w:r w:rsidR="00665D87" w:rsidRPr="007770C6">
        <w:t xml:space="preserve">  Clause</w:t>
      </w:r>
      <w:r w:rsidR="007770C6" w:rsidRPr="007770C6">
        <w:t> </w:t>
      </w:r>
      <w:r w:rsidR="00665D87" w:rsidRPr="007770C6">
        <w:t>1 of Schedule</w:t>
      </w:r>
      <w:r w:rsidR="007770C6" w:rsidRPr="007770C6">
        <w:t> </w:t>
      </w:r>
      <w:r w:rsidR="00665D87" w:rsidRPr="007770C6">
        <w:t xml:space="preserve">1 (definition of </w:t>
      </w:r>
      <w:r w:rsidR="00665D87" w:rsidRPr="007770C6">
        <w:rPr>
          <w:i/>
        </w:rPr>
        <w:t>protected resident</w:t>
      </w:r>
      <w:r w:rsidR="00665D87" w:rsidRPr="007770C6">
        <w:t>)</w:t>
      </w:r>
    </w:p>
    <w:p w:rsidR="00665D87" w:rsidRPr="007770C6" w:rsidRDefault="00665D87" w:rsidP="007770C6">
      <w:pPr>
        <w:pStyle w:val="Item"/>
      </w:pPr>
      <w:r w:rsidRPr="007770C6">
        <w:t>Repeal the definition.</w:t>
      </w:r>
    </w:p>
    <w:p w:rsidR="00AC2BFD" w:rsidRPr="007770C6" w:rsidRDefault="00325AAE" w:rsidP="007770C6">
      <w:pPr>
        <w:pStyle w:val="ItemHead"/>
      </w:pPr>
      <w:r w:rsidRPr="007770C6">
        <w:t>284</w:t>
      </w:r>
      <w:r w:rsidR="00AC2BFD" w:rsidRPr="007770C6">
        <w:t xml:space="preserve">  Clause</w:t>
      </w:r>
      <w:r w:rsidR="007770C6" w:rsidRPr="007770C6">
        <w:t> </w:t>
      </w:r>
      <w:r w:rsidR="00AC2BFD" w:rsidRPr="007770C6">
        <w:t>1 of Schedule</w:t>
      </w:r>
      <w:r w:rsidR="007770C6" w:rsidRPr="007770C6">
        <w:t> </w:t>
      </w:r>
      <w:r w:rsidR="00AC2BFD" w:rsidRPr="007770C6">
        <w:t>1</w:t>
      </w:r>
    </w:p>
    <w:p w:rsidR="00AC2BFD" w:rsidRPr="007770C6" w:rsidRDefault="00AC2BFD" w:rsidP="007770C6">
      <w:pPr>
        <w:pStyle w:val="Item"/>
      </w:pPr>
      <w:r w:rsidRPr="007770C6">
        <w:t>Insert:</w:t>
      </w:r>
    </w:p>
    <w:p w:rsidR="00AC2BFD" w:rsidRPr="007770C6" w:rsidRDefault="00AC2BFD" w:rsidP="007770C6">
      <w:pPr>
        <w:pStyle w:val="Definition"/>
      </w:pPr>
      <w:r w:rsidRPr="007770C6">
        <w:rPr>
          <w:b/>
          <w:i/>
        </w:rPr>
        <w:t>refundable accommodation contribution</w:t>
      </w:r>
      <w:r w:rsidRPr="007770C6">
        <w:t xml:space="preserve"> means </w:t>
      </w:r>
      <w:r w:rsidR="007770C6" w:rsidRPr="007770C6">
        <w:rPr>
          <w:position w:val="6"/>
          <w:sz w:val="16"/>
        </w:rPr>
        <w:t>*</w:t>
      </w:r>
      <w:r w:rsidRPr="007770C6">
        <w:t>accommodation contribution that:</w:t>
      </w:r>
    </w:p>
    <w:p w:rsidR="00AC2BFD" w:rsidRPr="007770C6" w:rsidRDefault="00AC2BFD" w:rsidP="007770C6">
      <w:pPr>
        <w:pStyle w:val="paragraph"/>
      </w:pPr>
      <w:r w:rsidRPr="007770C6">
        <w:tab/>
        <w:t>(a)</w:t>
      </w:r>
      <w:r w:rsidRPr="007770C6">
        <w:tab/>
        <w:t>does not accrue daily; and</w:t>
      </w:r>
    </w:p>
    <w:p w:rsidR="00AC2BFD" w:rsidRPr="007770C6" w:rsidRDefault="00AC2BFD" w:rsidP="007770C6">
      <w:pPr>
        <w:pStyle w:val="paragraph"/>
      </w:pPr>
      <w:r w:rsidRPr="007770C6">
        <w:tab/>
        <w:t>(b)</w:t>
      </w:r>
      <w:r w:rsidRPr="007770C6">
        <w:tab/>
        <w:t>is paid as a lump sum.</w:t>
      </w:r>
    </w:p>
    <w:p w:rsidR="00AC2BFD" w:rsidRPr="007770C6" w:rsidRDefault="00AC2BFD" w:rsidP="007770C6">
      <w:pPr>
        <w:pStyle w:val="Definition"/>
      </w:pPr>
      <w:r w:rsidRPr="007770C6">
        <w:rPr>
          <w:b/>
          <w:i/>
        </w:rPr>
        <w:t>refundable accommodation deposit</w:t>
      </w:r>
      <w:r w:rsidRPr="007770C6">
        <w:t xml:space="preserve"> means </w:t>
      </w:r>
      <w:r w:rsidR="007770C6" w:rsidRPr="007770C6">
        <w:rPr>
          <w:position w:val="6"/>
          <w:sz w:val="16"/>
        </w:rPr>
        <w:t>*</w:t>
      </w:r>
      <w:r w:rsidRPr="007770C6">
        <w:t>accommodation payment that:</w:t>
      </w:r>
    </w:p>
    <w:p w:rsidR="00AC2BFD" w:rsidRPr="007770C6" w:rsidRDefault="00AC2BFD" w:rsidP="007770C6">
      <w:pPr>
        <w:pStyle w:val="paragraph"/>
      </w:pPr>
      <w:r w:rsidRPr="007770C6">
        <w:tab/>
        <w:t>(a)</w:t>
      </w:r>
      <w:r w:rsidRPr="007770C6">
        <w:tab/>
        <w:t>does not accrue daily; and</w:t>
      </w:r>
    </w:p>
    <w:p w:rsidR="00AC2BFD" w:rsidRPr="007770C6" w:rsidRDefault="00AC2BFD" w:rsidP="007770C6">
      <w:pPr>
        <w:pStyle w:val="paragraph"/>
      </w:pPr>
      <w:r w:rsidRPr="007770C6">
        <w:tab/>
        <w:t>(b)</w:t>
      </w:r>
      <w:r w:rsidRPr="007770C6">
        <w:tab/>
        <w:t>is paid as a lump sum.</w:t>
      </w:r>
    </w:p>
    <w:p w:rsidR="00AC2BFD" w:rsidRPr="007770C6" w:rsidRDefault="00AC2BFD" w:rsidP="007770C6">
      <w:pPr>
        <w:pStyle w:val="Definition"/>
      </w:pPr>
      <w:r w:rsidRPr="007770C6">
        <w:rPr>
          <w:b/>
          <w:i/>
        </w:rPr>
        <w:t>refundable deposit</w:t>
      </w:r>
      <w:r w:rsidRPr="007770C6">
        <w:t xml:space="preserve"> means:</w:t>
      </w:r>
    </w:p>
    <w:p w:rsidR="00AC2BFD" w:rsidRPr="007770C6" w:rsidRDefault="00AC2BFD" w:rsidP="007770C6">
      <w:pPr>
        <w:pStyle w:val="paragraph"/>
      </w:pPr>
      <w:r w:rsidRPr="007770C6">
        <w:tab/>
        <w:t>(a)</w:t>
      </w:r>
      <w:r w:rsidRPr="007770C6">
        <w:tab/>
        <w:t xml:space="preserve">a </w:t>
      </w:r>
      <w:r w:rsidR="007770C6" w:rsidRPr="007770C6">
        <w:rPr>
          <w:position w:val="6"/>
          <w:sz w:val="16"/>
        </w:rPr>
        <w:t>*</w:t>
      </w:r>
      <w:r w:rsidRPr="007770C6">
        <w:t>refundable accommodation deposit; or</w:t>
      </w:r>
    </w:p>
    <w:p w:rsidR="00AC2BFD" w:rsidRPr="007770C6" w:rsidRDefault="00AC2BFD" w:rsidP="007770C6">
      <w:pPr>
        <w:pStyle w:val="paragraph"/>
      </w:pPr>
      <w:r w:rsidRPr="007770C6">
        <w:tab/>
        <w:t>(b)</w:t>
      </w:r>
      <w:r w:rsidRPr="007770C6">
        <w:tab/>
        <w:t xml:space="preserve">a </w:t>
      </w:r>
      <w:r w:rsidR="007770C6" w:rsidRPr="007770C6">
        <w:rPr>
          <w:position w:val="6"/>
          <w:sz w:val="16"/>
        </w:rPr>
        <w:t>*</w:t>
      </w:r>
      <w:r w:rsidRPr="007770C6">
        <w:t>refundable accommodation contribution.</w:t>
      </w:r>
    </w:p>
    <w:p w:rsidR="004407C2" w:rsidRPr="007770C6" w:rsidRDefault="004407C2" w:rsidP="007770C6">
      <w:pPr>
        <w:pStyle w:val="Definition"/>
      </w:pPr>
      <w:r w:rsidRPr="007770C6">
        <w:rPr>
          <w:b/>
          <w:i/>
        </w:rPr>
        <w:t>refundable deposit balance</w:t>
      </w:r>
      <w:r w:rsidRPr="007770C6">
        <w:t xml:space="preserve">, </w:t>
      </w:r>
      <w:r w:rsidR="00EE74E5" w:rsidRPr="007770C6">
        <w:t xml:space="preserve">in relation to a </w:t>
      </w:r>
      <w:r w:rsidR="007770C6" w:rsidRPr="007770C6">
        <w:rPr>
          <w:position w:val="6"/>
          <w:sz w:val="16"/>
        </w:rPr>
        <w:t>*</w:t>
      </w:r>
      <w:r w:rsidR="00EE74E5" w:rsidRPr="007770C6">
        <w:t>refundable deposit is, at a particular time, an amount equal to the difference between</w:t>
      </w:r>
      <w:r w:rsidRPr="007770C6">
        <w:t>:</w:t>
      </w:r>
    </w:p>
    <w:p w:rsidR="004407C2" w:rsidRPr="007770C6" w:rsidRDefault="004407C2" w:rsidP="007770C6">
      <w:pPr>
        <w:pStyle w:val="paragraph"/>
      </w:pPr>
      <w:r w:rsidRPr="007770C6">
        <w:tab/>
        <w:t>(a)</w:t>
      </w:r>
      <w:r w:rsidRPr="007770C6">
        <w:tab/>
      </w:r>
      <w:r w:rsidR="00EE74E5" w:rsidRPr="007770C6">
        <w:t>the amount of the refundable deposit</w:t>
      </w:r>
      <w:r w:rsidRPr="007770C6">
        <w:t>; and</w:t>
      </w:r>
    </w:p>
    <w:p w:rsidR="00EE74E5" w:rsidRPr="007770C6" w:rsidRDefault="004407C2" w:rsidP="007770C6">
      <w:pPr>
        <w:pStyle w:val="paragraph"/>
      </w:pPr>
      <w:r w:rsidRPr="007770C6">
        <w:tab/>
        <w:t>(b)</w:t>
      </w:r>
      <w:r w:rsidRPr="007770C6">
        <w:tab/>
      </w:r>
      <w:r w:rsidR="00EE74E5" w:rsidRPr="007770C6">
        <w:t>any amounts that have been, or are permitted to be, deducted at the time from the refundable deposit under this Act as at that time.</w:t>
      </w:r>
    </w:p>
    <w:p w:rsidR="00150052" w:rsidRPr="007770C6" w:rsidRDefault="00325AAE" w:rsidP="007770C6">
      <w:pPr>
        <w:pStyle w:val="ItemHead"/>
      </w:pPr>
      <w:r w:rsidRPr="007770C6">
        <w:t>285</w:t>
      </w:r>
      <w:r w:rsidR="00150052" w:rsidRPr="007770C6">
        <w:t xml:space="preserve">  Clause</w:t>
      </w:r>
      <w:r w:rsidR="007770C6" w:rsidRPr="007770C6">
        <w:t> </w:t>
      </w:r>
      <w:r w:rsidR="00150052" w:rsidRPr="007770C6">
        <w:t>1 of Schedule</w:t>
      </w:r>
      <w:r w:rsidR="007770C6" w:rsidRPr="007770C6">
        <w:t> </w:t>
      </w:r>
      <w:r w:rsidR="00150052" w:rsidRPr="007770C6">
        <w:t xml:space="preserve">1 (definition of </w:t>
      </w:r>
      <w:r w:rsidR="00150052" w:rsidRPr="007770C6">
        <w:rPr>
          <w:i/>
        </w:rPr>
        <w:t>standard resident contribution</w:t>
      </w:r>
      <w:r w:rsidR="00150052" w:rsidRPr="007770C6">
        <w:t>)</w:t>
      </w:r>
    </w:p>
    <w:p w:rsidR="00150052" w:rsidRPr="007770C6" w:rsidRDefault="00150052" w:rsidP="007770C6">
      <w:pPr>
        <w:pStyle w:val="Item"/>
      </w:pPr>
      <w:r w:rsidRPr="007770C6">
        <w:t>Repeal the definition.</w:t>
      </w:r>
    </w:p>
    <w:p w:rsidR="007E6684" w:rsidRPr="007770C6" w:rsidRDefault="00325AAE" w:rsidP="007770C6">
      <w:pPr>
        <w:pStyle w:val="ItemHead"/>
      </w:pPr>
      <w:r w:rsidRPr="007770C6">
        <w:t>286</w:t>
      </w:r>
      <w:r w:rsidR="007E6684" w:rsidRPr="007770C6">
        <w:t xml:space="preserve">  Clause</w:t>
      </w:r>
      <w:r w:rsidR="007770C6" w:rsidRPr="007770C6">
        <w:t> </w:t>
      </w:r>
      <w:r w:rsidR="007E6684" w:rsidRPr="007770C6">
        <w:t>1 of Schedule</w:t>
      </w:r>
      <w:r w:rsidR="007770C6" w:rsidRPr="007770C6">
        <w:t> </w:t>
      </w:r>
      <w:r w:rsidR="007E6684" w:rsidRPr="007770C6">
        <w:t>1</w:t>
      </w:r>
    </w:p>
    <w:p w:rsidR="007E6684" w:rsidRPr="007770C6" w:rsidRDefault="007E6684" w:rsidP="007770C6">
      <w:pPr>
        <w:pStyle w:val="Item"/>
      </w:pPr>
      <w:r w:rsidRPr="007770C6">
        <w:t>Insert:</w:t>
      </w:r>
    </w:p>
    <w:p w:rsidR="007E6684" w:rsidRPr="007770C6" w:rsidRDefault="007E6684" w:rsidP="007770C6">
      <w:pPr>
        <w:pStyle w:val="Definition"/>
      </w:pPr>
      <w:r w:rsidRPr="007770C6">
        <w:rPr>
          <w:b/>
          <w:i/>
        </w:rPr>
        <w:t>start</w:t>
      </w:r>
      <w:r w:rsidR="00BA5FB7">
        <w:rPr>
          <w:b/>
          <w:i/>
        </w:rPr>
        <w:noBreakHyphen/>
      </w:r>
      <w:r w:rsidRPr="007770C6">
        <w:rPr>
          <w:b/>
          <w:i/>
        </w:rPr>
        <w:t>date year</w:t>
      </w:r>
      <w:r w:rsidRPr="007770C6">
        <w:t>, for a care recipient, means a year beginning on:</w:t>
      </w:r>
    </w:p>
    <w:p w:rsidR="007E6684" w:rsidRPr="007770C6" w:rsidRDefault="007E6684" w:rsidP="007770C6">
      <w:pPr>
        <w:pStyle w:val="paragraph"/>
      </w:pPr>
      <w:r w:rsidRPr="007770C6">
        <w:tab/>
        <w:t>(a)</w:t>
      </w:r>
      <w:r w:rsidRPr="007770C6">
        <w:tab/>
        <w:t xml:space="preserve">the day on which the care recipient first </w:t>
      </w:r>
      <w:r w:rsidR="007770C6" w:rsidRPr="007770C6">
        <w:rPr>
          <w:position w:val="6"/>
          <w:sz w:val="16"/>
        </w:rPr>
        <w:t>*</w:t>
      </w:r>
      <w:r w:rsidRPr="007770C6">
        <w:t>entered an aged care service</w:t>
      </w:r>
      <w:r w:rsidR="003D210B" w:rsidRPr="007770C6">
        <w:t xml:space="preserve"> other than as a </w:t>
      </w:r>
      <w:r w:rsidR="007770C6" w:rsidRPr="007770C6">
        <w:rPr>
          <w:position w:val="6"/>
          <w:sz w:val="16"/>
        </w:rPr>
        <w:t>*</w:t>
      </w:r>
      <w:r w:rsidR="003D210B" w:rsidRPr="007770C6">
        <w:t>continuing care recipient</w:t>
      </w:r>
      <w:r w:rsidRPr="007770C6">
        <w:t>; or</w:t>
      </w:r>
    </w:p>
    <w:p w:rsidR="007E6684" w:rsidRPr="007770C6" w:rsidRDefault="007E6684" w:rsidP="007770C6">
      <w:pPr>
        <w:pStyle w:val="paragraph"/>
      </w:pPr>
      <w:r w:rsidRPr="007770C6">
        <w:tab/>
        <w:t>(b)</w:t>
      </w:r>
      <w:r w:rsidRPr="007770C6">
        <w:tab/>
        <w:t>an anniversary of that day.</w:t>
      </w:r>
    </w:p>
    <w:p w:rsidR="000C691E" w:rsidRPr="007770C6" w:rsidRDefault="000C691E" w:rsidP="007770C6">
      <w:pPr>
        <w:pStyle w:val="Definition"/>
      </w:pPr>
      <w:r w:rsidRPr="007770C6">
        <w:rPr>
          <w:b/>
          <w:i/>
        </w:rPr>
        <w:t>subsidy</w:t>
      </w:r>
      <w:r w:rsidRPr="007770C6">
        <w:t xml:space="preserve"> means subsidy paid under Chapter</w:t>
      </w:r>
      <w:r w:rsidR="007770C6" w:rsidRPr="007770C6">
        <w:t> </w:t>
      </w:r>
      <w:r w:rsidRPr="007770C6">
        <w:t>3 of this Act or under Chapter</w:t>
      </w:r>
      <w:r w:rsidR="007770C6" w:rsidRPr="007770C6">
        <w:t> </w:t>
      </w:r>
      <w:r w:rsidRPr="007770C6">
        <w:t xml:space="preserve">3 of the </w:t>
      </w:r>
      <w:r w:rsidRPr="007770C6">
        <w:rPr>
          <w:i/>
        </w:rPr>
        <w:t xml:space="preserve">Aged Care (Transitional </w:t>
      </w:r>
      <w:r w:rsidR="003E5467" w:rsidRPr="007770C6">
        <w:rPr>
          <w:i/>
        </w:rPr>
        <w:t>Provisions) Act 1</w:t>
      </w:r>
      <w:r w:rsidRPr="007770C6">
        <w:rPr>
          <w:i/>
        </w:rPr>
        <w:t>997</w:t>
      </w:r>
      <w:r w:rsidRPr="007770C6">
        <w:t>.</w:t>
      </w:r>
    </w:p>
    <w:p w:rsidR="00155184" w:rsidRPr="007770C6" w:rsidRDefault="00325AAE" w:rsidP="007770C6">
      <w:pPr>
        <w:pStyle w:val="ItemHead"/>
      </w:pPr>
      <w:r w:rsidRPr="007770C6">
        <w:lastRenderedPageBreak/>
        <w:t>287</w:t>
      </w:r>
      <w:r w:rsidR="00155184" w:rsidRPr="007770C6">
        <w:t xml:space="preserve">  Clause</w:t>
      </w:r>
      <w:r w:rsidR="007770C6" w:rsidRPr="007770C6">
        <w:t> </w:t>
      </w:r>
      <w:r w:rsidR="00155184" w:rsidRPr="007770C6">
        <w:t>1 of Schedule</w:t>
      </w:r>
      <w:r w:rsidR="007770C6" w:rsidRPr="007770C6">
        <w:t> </w:t>
      </w:r>
      <w:r w:rsidR="00155184" w:rsidRPr="007770C6">
        <w:t xml:space="preserve">1 (definition of </w:t>
      </w:r>
      <w:r w:rsidR="00155184" w:rsidRPr="007770C6">
        <w:rPr>
          <w:i/>
        </w:rPr>
        <w:t>supported resident</w:t>
      </w:r>
      <w:r w:rsidR="00155184" w:rsidRPr="007770C6">
        <w:t>)</w:t>
      </w:r>
    </w:p>
    <w:p w:rsidR="00155184" w:rsidRPr="007770C6" w:rsidRDefault="00155184" w:rsidP="007770C6">
      <w:pPr>
        <w:pStyle w:val="Item"/>
      </w:pPr>
      <w:r w:rsidRPr="007770C6">
        <w:t>Repeal the definition.</w:t>
      </w:r>
    </w:p>
    <w:p w:rsidR="00C05AF2" w:rsidRPr="007770C6" w:rsidRDefault="00325AAE" w:rsidP="007770C6">
      <w:pPr>
        <w:pStyle w:val="ItemHead"/>
      </w:pPr>
      <w:r w:rsidRPr="007770C6">
        <w:t>288</w:t>
      </w:r>
      <w:r w:rsidR="00C05AF2" w:rsidRPr="007770C6">
        <w:t xml:space="preserve">  Clause</w:t>
      </w:r>
      <w:r w:rsidR="007770C6" w:rsidRPr="007770C6">
        <w:t> </w:t>
      </w:r>
      <w:r w:rsidR="00C05AF2" w:rsidRPr="007770C6">
        <w:t>1 of Schedule</w:t>
      </w:r>
      <w:r w:rsidR="007770C6" w:rsidRPr="007770C6">
        <w:t> </w:t>
      </w:r>
      <w:r w:rsidR="00C05AF2" w:rsidRPr="007770C6">
        <w:t xml:space="preserve">1 (definition of </w:t>
      </w:r>
      <w:r w:rsidR="00C05AF2" w:rsidRPr="007770C6">
        <w:rPr>
          <w:i/>
        </w:rPr>
        <w:t>unregulated lump sum</w:t>
      </w:r>
      <w:r w:rsidR="00C05AF2" w:rsidRPr="007770C6">
        <w:t>)</w:t>
      </w:r>
    </w:p>
    <w:p w:rsidR="00C05AF2" w:rsidRPr="007770C6" w:rsidRDefault="008E769B" w:rsidP="007770C6">
      <w:pPr>
        <w:pStyle w:val="Item"/>
      </w:pPr>
      <w:r w:rsidRPr="007770C6">
        <w:t>Omit “</w:t>
      </w:r>
      <w:r w:rsidRPr="007770C6">
        <w:rPr>
          <w:i/>
        </w:rPr>
        <w:t>Bond Security</w:t>
      </w:r>
      <w:r w:rsidRPr="007770C6">
        <w:t>”, substitute “</w:t>
      </w:r>
      <w:r w:rsidRPr="007770C6">
        <w:rPr>
          <w:i/>
        </w:rPr>
        <w:t>Accommodation Payment Security</w:t>
      </w:r>
      <w:r w:rsidR="00C83241" w:rsidRPr="007770C6">
        <w:t>”</w:t>
      </w:r>
      <w:r w:rsidR="00C05AF2" w:rsidRPr="007770C6">
        <w:t>.</w:t>
      </w:r>
    </w:p>
    <w:p w:rsidR="00C05AF2" w:rsidRPr="007770C6" w:rsidRDefault="00325AAE" w:rsidP="007770C6">
      <w:pPr>
        <w:pStyle w:val="ItemHead"/>
      </w:pPr>
      <w:r w:rsidRPr="007770C6">
        <w:t>289</w:t>
      </w:r>
      <w:r w:rsidR="00C05AF2" w:rsidRPr="007770C6">
        <w:t xml:space="preserve">  Clause</w:t>
      </w:r>
      <w:r w:rsidR="007770C6" w:rsidRPr="007770C6">
        <w:t> </w:t>
      </w:r>
      <w:r w:rsidR="00C05AF2" w:rsidRPr="007770C6">
        <w:t>1 of Schedule</w:t>
      </w:r>
      <w:r w:rsidR="007770C6" w:rsidRPr="007770C6">
        <w:t> </w:t>
      </w:r>
      <w:r w:rsidR="00C05AF2" w:rsidRPr="007770C6">
        <w:t xml:space="preserve">1 (definition of </w:t>
      </w:r>
      <w:r w:rsidR="00C05AF2" w:rsidRPr="007770C6">
        <w:rPr>
          <w:i/>
        </w:rPr>
        <w:t>unregulated lump sum balance</w:t>
      </w:r>
      <w:r w:rsidR="00C05AF2" w:rsidRPr="007770C6">
        <w:t>)</w:t>
      </w:r>
    </w:p>
    <w:p w:rsidR="00C83241" w:rsidRPr="007770C6" w:rsidRDefault="00C83241" w:rsidP="007770C6">
      <w:pPr>
        <w:pStyle w:val="Item"/>
      </w:pPr>
      <w:r w:rsidRPr="007770C6">
        <w:t>Omit “</w:t>
      </w:r>
      <w:r w:rsidRPr="007770C6">
        <w:rPr>
          <w:i/>
        </w:rPr>
        <w:t>Bond Security</w:t>
      </w:r>
      <w:r w:rsidRPr="007770C6">
        <w:t>”, substitute “</w:t>
      </w:r>
      <w:r w:rsidRPr="007770C6">
        <w:rPr>
          <w:i/>
        </w:rPr>
        <w:t>Accommodation Payment Security</w:t>
      </w:r>
      <w:r w:rsidRPr="007770C6">
        <w:t>”.</w:t>
      </w:r>
    </w:p>
    <w:p w:rsidR="00E23552" w:rsidRPr="007770C6" w:rsidRDefault="00E23552" w:rsidP="007770C6">
      <w:pPr>
        <w:pStyle w:val="ActHead7"/>
        <w:pageBreakBefore/>
      </w:pPr>
      <w:bookmarkStart w:id="132" w:name="_Toc361129610"/>
      <w:r w:rsidRPr="007770C6">
        <w:rPr>
          <w:rStyle w:val="CharAmPartNo"/>
        </w:rPr>
        <w:lastRenderedPageBreak/>
        <w:t>Part</w:t>
      </w:r>
      <w:r w:rsidR="007770C6" w:rsidRPr="007770C6">
        <w:rPr>
          <w:rStyle w:val="CharAmPartNo"/>
        </w:rPr>
        <w:t> </w:t>
      </w:r>
      <w:r w:rsidRPr="007770C6">
        <w:rPr>
          <w:rStyle w:val="CharAmPartNo"/>
        </w:rPr>
        <w:t>2</w:t>
      </w:r>
      <w:r w:rsidRPr="007770C6">
        <w:t>—</w:t>
      </w:r>
      <w:r w:rsidRPr="007770C6">
        <w:rPr>
          <w:rStyle w:val="CharAmPartText"/>
        </w:rPr>
        <w:t>Transitional and savings provisions</w:t>
      </w:r>
      <w:bookmarkEnd w:id="132"/>
    </w:p>
    <w:p w:rsidR="008F5C3B" w:rsidRPr="007770C6" w:rsidRDefault="00325AAE" w:rsidP="007770C6">
      <w:pPr>
        <w:pStyle w:val="ItemHead"/>
      </w:pPr>
      <w:r w:rsidRPr="007770C6">
        <w:t>290</w:t>
      </w:r>
      <w:r w:rsidR="008F5C3B" w:rsidRPr="007770C6">
        <w:t xml:space="preserve">  Definitions</w:t>
      </w:r>
    </w:p>
    <w:p w:rsidR="008F5C3B" w:rsidRPr="007770C6" w:rsidRDefault="008F5C3B" w:rsidP="007770C6">
      <w:pPr>
        <w:pStyle w:val="Item"/>
      </w:pPr>
      <w:r w:rsidRPr="007770C6">
        <w:t>In this Part:</w:t>
      </w:r>
    </w:p>
    <w:p w:rsidR="008F5C3B" w:rsidRPr="007770C6" w:rsidRDefault="008F5C3B" w:rsidP="007770C6">
      <w:pPr>
        <w:pStyle w:val="Item"/>
      </w:pPr>
      <w:r w:rsidRPr="007770C6">
        <w:rPr>
          <w:b/>
          <w:i/>
        </w:rPr>
        <w:t>commencement time</w:t>
      </w:r>
      <w:r w:rsidRPr="007770C6">
        <w:t xml:space="preserve"> means the time when this Schedule commences.</w:t>
      </w:r>
    </w:p>
    <w:p w:rsidR="008F5C3B" w:rsidRPr="007770C6" w:rsidRDefault="008F5C3B" w:rsidP="007770C6">
      <w:pPr>
        <w:pStyle w:val="Item"/>
      </w:pPr>
      <w:r w:rsidRPr="007770C6">
        <w:rPr>
          <w:b/>
          <w:i/>
        </w:rPr>
        <w:t>old law</w:t>
      </w:r>
      <w:r w:rsidRPr="007770C6">
        <w:t xml:space="preserve"> means the </w:t>
      </w:r>
      <w:r w:rsidRPr="007770C6">
        <w:rPr>
          <w:i/>
        </w:rPr>
        <w:t>Aged Care Act 1997</w:t>
      </w:r>
      <w:r w:rsidRPr="007770C6">
        <w:t xml:space="preserve"> as in force immediately before the commencement time.</w:t>
      </w:r>
    </w:p>
    <w:p w:rsidR="008F5C3B" w:rsidRPr="007770C6" w:rsidRDefault="00325AAE" w:rsidP="007770C6">
      <w:pPr>
        <w:pStyle w:val="ItemHead"/>
      </w:pPr>
      <w:r w:rsidRPr="007770C6">
        <w:t>291</w:t>
      </w:r>
      <w:r w:rsidR="008F5C3B" w:rsidRPr="007770C6">
        <w:t xml:space="preserve">  Approval of care recipients</w:t>
      </w:r>
      <w:r w:rsidR="00245697" w:rsidRPr="007770C6">
        <w:t xml:space="preserve"> limited to low care</w:t>
      </w:r>
    </w:p>
    <w:p w:rsidR="00F0628F" w:rsidRPr="007770C6" w:rsidRDefault="008F5C3B" w:rsidP="007770C6">
      <w:pPr>
        <w:pStyle w:val="Item"/>
      </w:pPr>
      <w:r w:rsidRPr="007770C6">
        <w:t xml:space="preserve">An approval to receive residential care </w:t>
      </w:r>
      <w:r w:rsidR="00F0628F" w:rsidRPr="007770C6">
        <w:t>that was:</w:t>
      </w:r>
    </w:p>
    <w:p w:rsidR="00F0628F" w:rsidRPr="007770C6" w:rsidRDefault="00F0628F" w:rsidP="007770C6">
      <w:pPr>
        <w:pStyle w:val="paragraph"/>
      </w:pPr>
      <w:r w:rsidRPr="007770C6">
        <w:tab/>
        <w:t>(a)</w:t>
      </w:r>
      <w:r w:rsidRPr="007770C6">
        <w:tab/>
        <w:t>limited to</w:t>
      </w:r>
      <w:r w:rsidR="008F5C3B" w:rsidRPr="007770C6">
        <w:t xml:space="preserve"> </w:t>
      </w:r>
      <w:r w:rsidRPr="007770C6">
        <w:t>a low level of residential care; and</w:t>
      </w:r>
    </w:p>
    <w:p w:rsidR="00F0628F" w:rsidRPr="007770C6" w:rsidRDefault="00F0628F" w:rsidP="007770C6">
      <w:pPr>
        <w:pStyle w:val="paragraph"/>
      </w:pPr>
      <w:r w:rsidRPr="007770C6">
        <w:tab/>
        <w:t>(b)</w:t>
      </w:r>
      <w:r w:rsidRPr="007770C6">
        <w:tab/>
      </w:r>
      <w:r w:rsidR="008F5C3B" w:rsidRPr="007770C6">
        <w:t>given under Part</w:t>
      </w:r>
      <w:r w:rsidR="007770C6" w:rsidRPr="007770C6">
        <w:t> </w:t>
      </w:r>
      <w:r w:rsidR="008F5C3B" w:rsidRPr="007770C6">
        <w:t>2.3 of the old law</w:t>
      </w:r>
      <w:r w:rsidRPr="007770C6">
        <w:t>;</w:t>
      </w:r>
      <w:r w:rsidR="00774ED2" w:rsidRPr="007770C6">
        <w:t xml:space="preserve"> and</w:t>
      </w:r>
    </w:p>
    <w:p w:rsidR="00F0628F" w:rsidRPr="007770C6" w:rsidRDefault="00F0628F" w:rsidP="007770C6">
      <w:pPr>
        <w:pStyle w:val="paragraph"/>
      </w:pPr>
      <w:r w:rsidRPr="007770C6">
        <w:tab/>
        <w:t>(c)</w:t>
      </w:r>
      <w:r w:rsidRPr="007770C6">
        <w:tab/>
      </w:r>
      <w:r w:rsidR="008F5C3B" w:rsidRPr="007770C6">
        <w:t>in force immediately before the commencement time</w:t>
      </w:r>
      <w:r w:rsidRPr="007770C6">
        <w:t>;</w:t>
      </w:r>
    </w:p>
    <w:p w:rsidR="008F5C3B" w:rsidRPr="007770C6" w:rsidRDefault="00774ED2" w:rsidP="007770C6">
      <w:pPr>
        <w:pStyle w:val="Item"/>
      </w:pPr>
      <w:r w:rsidRPr="007770C6">
        <w:t xml:space="preserve">is taken, </w:t>
      </w:r>
      <w:r w:rsidR="008F5C3B" w:rsidRPr="007770C6">
        <w:t xml:space="preserve">after the commencement time, to have been given </w:t>
      </w:r>
      <w:r w:rsidR="00F0628F" w:rsidRPr="007770C6">
        <w:t>without being limited to a low level of residential care</w:t>
      </w:r>
      <w:r w:rsidR="008F5C3B" w:rsidRPr="007770C6">
        <w:t>.</w:t>
      </w:r>
    </w:p>
    <w:p w:rsidR="007B4E51" w:rsidRPr="007770C6" w:rsidRDefault="007B4E51" w:rsidP="007770C6">
      <w:pPr>
        <w:pStyle w:val="ItemHead"/>
      </w:pPr>
      <w:r w:rsidRPr="007770C6">
        <w:t>292  Determining the status of residential care service buildings</w:t>
      </w:r>
    </w:p>
    <w:p w:rsidR="007B4E51" w:rsidRPr="007770C6" w:rsidRDefault="007B4E51" w:rsidP="007770C6">
      <w:pPr>
        <w:pStyle w:val="Item"/>
      </w:pPr>
      <w:r w:rsidRPr="007770C6">
        <w:t>A provision of the Subsidy Principles has effect before it commences as if it had commenced if the provision:</w:t>
      </w:r>
    </w:p>
    <w:p w:rsidR="007B4E51" w:rsidRPr="007770C6" w:rsidRDefault="007B4E51" w:rsidP="007770C6">
      <w:pPr>
        <w:pStyle w:val="paragraph"/>
      </w:pPr>
      <w:r w:rsidRPr="007770C6">
        <w:tab/>
        <w:t>(a)</w:t>
      </w:r>
      <w:r w:rsidRPr="007770C6">
        <w:tab/>
        <w:t>is made for the purposes of section</w:t>
      </w:r>
      <w:r w:rsidR="007770C6" w:rsidRPr="007770C6">
        <w:t> </w:t>
      </w:r>
      <w:r w:rsidRPr="007770C6">
        <w:t>44</w:t>
      </w:r>
      <w:r w:rsidR="00BA5FB7">
        <w:noBreakHyphen/>
      </w:r>
      <w:r w:rsidRPr="007770C6">
        <w:t xml:space="preserve">28 of the </w:t>
      </w:r>
      <w:r w:rsidRPr="007770C6">
        <w:rPr>
          <w:i/>
        </w:rPr>
        <w:t>Aged Care Act 1997</w:t>
      </w:r>
      <w:r w:rsidRPr="007770C6">
        <w:t xml:space="preserve"> as amended by item</w:t>
      </w:r>
      <w:r w:rsidR="007770C6" w:rsidRPr="007770C6">
        <w:t> </w:t>
      </w:r>
      <w:r w:rsidRPr="007770C6">
        <w:t>125 of this Schedule; and</w:t>
      </w:r>
    </w:p>
    <w:p w:rsidR="007B4E51" w:rsidRPr="007770C6" w:rsidRDefault="007B4E51" w:rsidP="007770C6">
      <w:pPr>
        <w:pStyle w:val="paragraph"/>
      </w:pPr>
      <w:r w:rsidRPr="007770C6">
        <w:tab/>
        <w:t>(b)</w:t>
      </w:r>
      <w:r w:rsidRPr="007770C6">
        <w:tab/>
        <w:t>relates to determining, or applying for the determination of, the status of a building.</w:t>
      </w:r>
    </w:p>
    <w:p w:rsidR="00E23552" w:rsidRPr="007770C6" w:rsidRDefault="00E23552" w:rsidP="007770C6">
      <w:pPr>
        <w:pStyle w:val="ActHead6"/>
        <w:pageBreakBefore/>
      </w:pPr>
      <w:bookmarkStart w:id="133" w:name="_Toc361129611"/>
      <w:r w:rsidRPr="007770C6">
        <w:rPr>
          <w:rStyle w:val="CharAmSchNo"/>
        </w:rPr>
        <w:lastRenderedPageBreak/>
        <w:t>Schedule</w:t>
      </w:r>
      <w:r w:rsidR="007770C6" w:rsidRPr="007770C6">
        <w:rPr>
          <w:rStyle w:val="CharAmSchNo"/>
        </w:rPr>
        <w:t> </w:t>
      </w:r>
      <w:r w:rsidRPr="007770C6">
        <w:rPr>
          <w:rStyle w:val="CharAmSchNo"/>
        </w:rPr>
        <w:t>4</w:t>
      </w:r>
      <w:r w:rsidRPr="007770C6">
        <w:t>—</w:t>
      </w:r>
      <w:r w:rsidRPr="007770C6">
        <w:rPr>
          <w:rStyle w:val="CharAmSchText"/>
        </w:rPr>
        <w:t>Amendments of other Acts</w:t>
      </w:r>
      <w:bookmarkEnd w:id="133"/>
    </w:p>
    <w:p w:rsidR="00E23552" w:rsidRPr="007770C6" w:rsidRDefault="00E23552" w:rsidP="007770C6">
      <w:pPr>
        <w:pStyle w:val="ActHead7"/>
      </w:pPr>
      <w:bookmarkStart w:id="134" w:name="_Toc361129612"/>
      <w:r w:rsidRPr="007770C6">
        <w:rPr>
          <w:rStyle w:val="CharAmPartNo"/>
        </w:rPr>
        <w:t>Part</w:t>
      </w:r>
      <w:r w:rsidR="007770C6" w:rsidRPr="007770C6">
        <w:rPr>
          <w:rStyle w:val="CharAmPartNo"/>
        </w:rPr>
        <w:t> </w:t>
      </w:r>
      <w:r w:rsidRPr="007770C6">
        <w:rPr>
          <w:rStyle w:val="CharAmPartNo"/>
        </w:rPr>
        <w:t>1</w:t>
      </w:r>
      <w:r w:rsidRPr="007770C6">
        <w:t>—</w:t>
      </w:r>
      <w:r w:rsidRPr="007770C6">
        <w:rPr>
          <w:rStyle w:val="CharAmPartText"/>
        </w:rPr>
        <w:t>Amendments</w:t>
      </w:r>
      <w:r w:rsidR="00026C48" w:rsidRPr="007770C6">
        <w:rPr>
          <w:rStyle w:val="CharAmPartText"/>
        </w:rPr>
        <w:t xml:space="preserve"> commencing on </w:t>
      </w:r>
      <w:r w:rsidR="005C2997" w:rsidRPr="007770C6">
        <w:rPr>
          <w:rStyle w:val="CharAmPartText"/>
        </w:rPr>
        <w:t>1</w:t>
      </w:r>
      <w:r w:rsidR="007770C6" w:rsidRPr="007770C6">
        <w:rPr>
          <w:rStyle w:val="CharAmPartText"/>
        </w:rPr>
        <w:t> </w:t>
      </w:r>
      <w:r w:rsidR="005C2997" w:rsidRPr="007770C6">
        <w:rPr>
          <w:rStyle w:val="CharAmPartText"/>
        </w:rPr>
        <w:t>August 2013</w:t>
      </w:r>
      <w:bookmarkEnd w:id="134"/>
    </w:p>
    <w:p w:rsidR="00786E8E" w:rsidRPr="007770C6" w:rsidRDefault="00786E8E" w:rsidP="007770C6">
      <w:pPr>
        <w:pStyle w:val="ActHead9"/>
        <w:rPr>
          <w:i w:val="0"/>
        </w:rPr>
      </w:pPr>
      <w:bookmarkStart w:id="135" w:name="_Toc361129613"/>
      <w:r w:rsidRPr="007770C6">
        <w:t>A New Tax System (Goods and Services Tax) Act 1999</w:t>
      </w:r>
      <w:bookmarkEnd w:id="135"/>
    </w:p>
    <w:p w:rsidR="00786E8E" w:rsidRPr="007770C6" w:rsidRDefault="002F5743" w:rsidP="007770C6">
      <w:pPr>
        <w:pStyle w:val="ItemHead"/>
      </w:pPr>
      <w:r w:rsidRPr="007770C6">
        <w:t>1</w:t>
      </w:r>
      <w:r w:rsidR="00786E8E" w:rsidRPr="007770C6">
        <w:t xml:space="preserve">  Section</w:t>
      </w:r>
      <w:r w:rsidR="007770C6" w:rsidRPr="007770C6">
        <w:t> </w:t>
      </w:r>
      <w:r w:rsidR="00786E8E" w:rsidRPr="007770C6">
        <w:t>38</w:t>
      </w:r>
      <w:r w:rsidR="00BA5FB7">
        <w:noBreakHyphen/>
      </w:r>
      <w:r w:rsidR="00786E8E" w:rsidRPr="007770C6">
        <w:t>30 (heading)</w:t>
      </w:r>
    </w:p>
    <w:p w:rsidR="00786E8E" w:rsidRPr="007770C6" w:rsidRDefault="00786E8E" w:rsidP="007770C6">
      <w:pPr>
        <w:pStyle w:val="Item"/>
      </w:pPr>
      <w:r w:rsidRPr="007770C6">
        <w:t>Omit “</w:t>
      </w:r>
      <w:r w:rsidRPr="007770C6">
        <w:rPr>
          <w:b/>
        </w:rPr>
        <w:t>Community</w:t>
      </w:r>
      <w:r w:rsidRPr="007770C6">
        <w:t>”, substitute “</w:t>
      </w:r>
      <w:r w:rsidRPr="007770C6">
        <w:rPr>
          <w:b/>
        </w:rPr>
        <w:t>Home</w:t>
      </w:r>
      <w:r w:rsidRPr="007770C6">
        <w:t>”.</w:t>
      </w:r>
    </w:p>
    <w:p w:rsidR="00786E8E" w:rsidRPr="007770C6" w:rsidRDefault="002F5743" w:rsidP="007770C6">
      <w:pPr>
        <w:pStyle w:val="ItemHead"/>
      </w:pPr>
      <w:r w:rsidRPr="007770C6">
        <w:t>2</w:t>
      </w:r>
      <w:r w:rsidR="00786E8E" w:rsidRPr="007770C6">
        <w:t xml:space="preserve">  Subsection</w:t>
      </w:r>
      <w:r w:rsidR="007770C6" w:rsidRPr="007770C6">
        <w:t xml:space="preserve"> </w:t>
      </w:r>
      <w:r w:rsidR="00786E8E" w:rsidRPr="007770C6">
        <w:t>38</w:t>
      </w:r>
      <w:r w:rsidR="00BA5FB7">
        <w:noBreakHyphen/>
      </w:r>
      <w:r w:rsidR="00786E8E" w:rsidRPr="007770C6">
        <w:t>30(1)</w:t>
      </w:r>
    </w:p>
    <w:p w:rsidR="00786E8E" w:rsidRPr="007770C6" w:rsidRDefault="00786E8E" w:rsidP="007770C6">
      <w:pPr>
        <w:pStyle w:val="Item"/>
      </w:pPr>
      <w:r w:rsidRPr="007770C6">
        <w:t>Omit “</w:t>
      </w:r>
      <w:r w:rsidR="007770C6" w:rsidRPr="007770C6">
        <w:rPr>
          <w:position w:val="6"/>
          <w:sz w:val="16"/>
        </w:rPr>
        <w:t>*</w:t>
      </w:r>
      <w:r w:rsidRPr="007770C6">
        <w:t xml:space="preserve">community care is </w:t>
      </w:r>
      <w:r w:rsidRPr="007770C6">
        <w:rPr>
          <w:b/>
          <w:i/>
        </w:rPr>
        <w:t>GST</w:t>
      </w:r>
      <w:r w:rsidR="00BA5FB7">
        <w:rPr>
          <w:b/>
          <w:i/>
        </w:rPr>
        <w:noBreakHyphen/>
      </w:r>
      <w:r w:rsidRPr="007770C6">
        <w:rPr>
          <w:b/>
          <w:i/>
        </w:rPr>
        <w:t>free</w:t>
      </w:r>
      <w:r w:rsidRPr="007770C6">
        <w:t xml:space="preserve"> if community care”, substitute “</w:t>
      </w:r>
      <w:r w:rsidR="007770C6" w:rsidRPr="007770C6">
        <w:rPr>
          <w:position w:val="6"/>
          <w:sz w:val="16"/>
        </w:rPr>
        <w:t>*</w:t>
      </w:r>
      <w:r w:rsidRPr="007770C6">
        <w:t xml:space="preserve">home care is </w:t>
      </w:r>
      <w:r w:rsidRPr="007770C6">
        <w:rPr>
          <w:b/>
          <w:i/>
        </w:rPr>
        <w:t>GST</w:t>
      </w:r>
      <w:r w:rsidR="00BA5FB7">
        <w:rPr>
          <w:b/>
          <w:i/>
        </w:rPr>
        <w:noBreakHyphen/>
      </w:r>
      <w:r w:rsidRPr="007770C6">
        <w:rPr>
          <w:b/>
          <w:i/>
        </w:rPr>
        <w:t>free</w:t>
      </w:r>
      <w:r w:rsidRPr="007770C6">
        <w:t xml:space="preserve"> if home care”.</w:t>
      </w:r>
    </w:p>
    <w:p w:rsidR="00786E8E" w:rsidRPr="007770C6" w:rsidRDefault="002F5743" w:rsidP="007770C6">
      <w:pPr>
        <w:pStyle w:val="ItemHead"/>
      </w:pPr>
      <w:r w:rsidRPr="007770C6">
        <w:t>3</w:t>
      </w:r>
      <w:r w:rsidR="00786E8E" w:rsidRPr="007770C6">
        <w:t xml:space="preserve">  Subsection</w:t>
      </w:r>
      <w:r w:rsidR="007770C6" w:rsidRPr="007770C6">
        <w:t xml:space="preserve"> </w:t>
      </w:r>
      <w:r w:rsidR="00786E8E" w:rsidRPr="007770C6">
        <w:t>38</w:t>
      </w:r>
      <w:r w:rsidR="00BA5FB7">
        <w:noBreakHyphen/>
      </w:r>
      <w:r w:rsidR="00786E8E" w:rsidRPr="007770C6">
        <w:t>30(3)</w:t>
      </w:r>
    </w:p>
    <w:p w:rsidR="00786E8E" w:rsidRPr="007770C6" w:rsidRDefault="00786E8E" w:rsidP="007770C6">
      <w:pPr>
        <w:pStyle w:val="Item"/>
      </w:pPr>
      <w:r w:rsidRPr="007770C6">
        <w:t>Omit “</w:t>
      </w:r>
      <w:r w:rsidR="007770C6" w:rsidRPr="007770C6">
        <w:rPr>
          <w:position w:val="6"/>
          <w:sz w:val="16"/>
        </w:rPr>
        <w:t>*</w:t>
      </w:r>
      <w:r w:rsidRPr="007770C6">
        <w:t>community care”, substitute “</w:t>
      </w:r>
      <w:r w:rsidR="007770C6" w:rsidRPr="007770C6">
        <w:rPr>
          <w:position w:val="6"/>
          <w:sz w:val="16"/>
        </w:rPr>
        <w:t>*</w:t>
      </w:r>
      <w:r w:rsidRPr="007770C6">
        <w:t>home care”.</w:t>
      </w:r>
    </w:p>
    <w:p w:rsidR="00786E8E" w:rsidRPr="007770C6" w:rsidRDefault="002F5743" w:rsidP="007770C6">
      <w:pPr>
        <w:pStyle w:val="ItemHead"/>
      </w:pPr>
      <w:r w:rsidRPr="007770C6">
        <w:t>4</w:t>
      </w:r>
      <w:r w:rsidR="00786E8E" w:rsidRPr="007770C6">
        <w:t xml:space="preserve">  Section</w:t>
      </w:r>
      <w:r w:rsidR="007770C6" w:rsidRPr="007770C6">
        <w:t> </w:t>
      </w:r>
      <w:r w:rsidR="00786E8E" w:rsidRPr="007770C6">
        <w:t>195</w:t>
      </w:r>
      <w:r w:rsidR="00BA5FB7">
        <w:noBreakHyphen/>
      </w:r>
      <w:r w:rsidR="00786E8E" w:rsidRPr="007770C6">
        <w:t xml:space="preserve">1 (definition of </w:t>
      </w:r>
      <w:r w:rsidR="00786E8E" w:rsidRPr="007770C6">
        <w:rPr>
          <w:i/>
        </w:rPr>
        <w:t>community care</w:t>
      </w:r>
      <w:r w:rsidR="00786E8E" w:rsidRPr="007770C6">
        <w:t>)</w:t>
      </w:r>
    </w:p>
    <w:p w:rsidR="00786E8E" w:rsidRPr="007770C6" w:rsidRDefault="00786E8E" w:rsidP="007770C6">
      <w:pPr>
        <w:pStyle w:val="Item"/>
      </w:pPr>
      <w:r w:rsidRPr="007770C6">
        <w:t>Repeal the definition.</w:t>
      </w:r>
    </w:p>
    <w:p w:rsidR="00786E8E" w:rsidRPr="007770C6" w:rsidRDefault="002F5743" w:rsidP="007770C6">
      <w:pPr>
        <w:pStyle w:val="ItemHead"/>
      </w:pPr>
      <w:r w:rsidRPr="007770C6">
        <w:t>5</w:t>
      </w:r>
      <w:r w:rsidR="00786E8E" w:rsidRPr="007770C6">
        <w:t xml:space="preserve">  Section</w:t>
      </w:r>
      <w:r w:rsidR="007770C6" w:rsidRPr="007770C6">
        <w:t> </w:t>
      </w:r>
      <w:r w:rsidR="00786E8E" w:rsidRPr="007770C6">
        <w:t>195</w:t>
      </w:r>
      <w:r w:rsidR="00BA5FB7">
        <w:noBreakHyphen/>
      </w:r>
      <w:r w:rsidR="00786E8E" w:rsidRPr="007770C6">
        <w:t>1</w:t>
      </w:r>
    </w:p>
    <w:p w:rsidR="00786E8E" w:rsidRPr="007770C6" w:rsidRDefault="00786E8E" w:rsidP="007770C6">
      <w:pPr>
        <w:pStyle w:val="Item"/>
      </w:pPr>
      <w:r w:rsidRPr="007770C6">
        <w:t>Insert:</w:t>
      </w:r>
    </w:p>
    <w:p w:rsidR="00786E8E" w:rsidRPr="007770C6" w:rsidRDefault="00786E8E" w:rsidP="007770C6">
      <w:pPr>
        <w:pStyle w:val="Definition"/>
      </w:pPr>
      <w:r w:rsidRPr="007770C6">
        <w:rPr>
          <w:b/>
          <w:i/>
        </w:rPr>
        <w:t>home care</w:t>
      </w:r>
      <w:r w:rsidRPr="007770C6">
        <w:t xml:space="preserve"> has the meaning given by section</w:t>
      </w:r>
      <w:r w:rsidR="007770C6" w:rsidRPr="007770C6">
        <w:t> </w:t>
      </w:r>
      <w:r w:rsidRPr="007770C6">
        <w:t>45</w:t>
      </w:r>
      <w:r w:rsidR="00BA5FB7">
        <w:noBreakHyphen/>
      </w:r>
      <w:r w:rsidRPr="007770C6">
        <w:t xml:space="preserve">3 of the </w:t>
      </w:r>
      <w:r w:rsidRPr="007770C6">
        <w:rPr>
          <w:i/>
        </w:rPr>
        <w:t>Aged Care Act 1997</w:t>
      </w:r>
      <w:r w:rsidRPr="007770C6">
        <w:t>.</w:t>
      </w:r>
    </w:p>
    <w:p w:rsidR="000A5EA5" w:rsidRPr="007770C6" w:rsidRDefault="000A5EA5" w:rsidP="007770C6">
      <w:pPr>
        <w:pStyle w:val="ActHead9"/>
        <w:rPr>
          <w:i w:val="0"/>
        </w:rPr>
      </w:pPr>
      <w:bookmarkStart w:id="136" w:name="_Toc361129614"/>
      <w:r w:rsidRPr="007770C6">
        <w:t>National Disability Insurance Scheme Act 2013</w:t>
      </w:r>
      <w:bookmarkEnd w:id="136"/>
    </w:p>
    <w:p w:rsidR="000A5EA5" w:rsidRPr="007770C6" w:rsidRDefault="000A5EA5" w:rsidP="007770C6">
      <w:pPr>
        <w:pStyle w:val="ItemHead"/>
      </w:pPr>
      <w:r w:rsidRPr="007770C6">
        <w:t>5A  Section</w:t>
      </w:r>
      <w:r w:rsidR="007770C6" w:rsidRPr="007770C6">
        <w:t> </w:t>
      </w:r>
      <w:r w:rsidRPr="007770C6">
        <w:t xml:space="preserve">9 (definition of </w:t>
      </w:r>
      <w:r w:rsidRPr="007770C6">
        <w:rPr>
          <w:i/>
        </w:rPr>
        <w:t>community care</w:t>
      </w:r>
      <w:r w:rsidRPr="007770C6">
        <w:t>)</w:t>
      </w:r>
    </w:p>
    <w:p w:rsidR="000A5EA5" w:rsidRPr="007770C6" w:rsidRDefault="000A5EA5" w:rsidP="007770C6">
      <w:pPr>
        <w:pStyle w:val="Item"/>
      </w:pPr>
      <w:r w:rsidRPr="007770C6">
        <w:t>Repeal the definition.</w:t>
      </w:r>
    </w:p>
    <w:p w:rsidR="000A5EA5" w:rsidRPr="007770C6" w:rsidRDefault="000A5EA5" w:rsidP="007770C6">
      <w:pPr>
        <w:pStyle w:val="ItemHead"/>
      </w:pPr>
      <w:r w:rsidRPr="007770C6">
        <w:t>5B  Section</w:t>
      </w:r>
      <w:r w:rsidR="007770C6" w:rsidRPr="007770C6">
        <w:t> </w:t>
      </w:r>
      <w:r w:rsidRPr="007770C6">
        <w:t>9</w:t>
      </w:r>
    </w:p>
    <w:p w:rsidR="000A5EA5" w:rsidRPr="007770C6" w:rsidRDefault="000A5EA5" w:rsidP="007770C6">
      <w:pPr>
        <w:pStyle w:val="Item"/>
      </w:pPr>
      <w:r w:rsidRPr="007770C6">
        <w:t>Insert:</w:t>
      </w:r>
    </w:p>
    <w:p w:rsidR="000A5EA5" w:rsidRPr="007770C6" w:rsidRDefault="000A5EA5" w:rsidP="007770C6">
      <w:pPr>
        <w:pStyle w:val="Definition"/>
      </w:pPr>
      <w:r w:rsidRPr="007770C6">
        <w:rPr>
          <w:b/>
          <w:i/>
        </w:rPr>
        <w:t>home care</w:t>
      </w:r>
      <w:r w:rsidRPr="007770C6">
        <w:t xml:space="preserve"> has the same meaning as in the </w:t>
      </w:r>
      <w:r w:rsidRPr="007770C6">
        <w:rPr>
          <w:i/>
        </w:rPr>
        <w:t>Aged Care Act 1997</w:t>
      </w:r>
      <w:r w:rsidRPr="007770C6">
        <w:t>.</w:t>
      </w:r>
    </w:p>
    <w:p w:rsidR="000A5EA5" w:rsidRPr="007770C6" w:rsidRDefault="000A5EA5" w:rsidP="007770C6">
      <w:pPr>
        <w:pStyle w:val="ItemHead"/>
      </w:pPr>
      <w:r w:rsidRPr="007770C6">
        <w:t>5C  Paragraph 29(1)(b)</w:t>
      </w:r>
    </w:p>
    <w:p w:rsidR="000A5EA5" w:rsidRPr="007770C6" w:rsidRDefault="000A5EA5" w:rsidP="007770C6">
      <w:pPr>
        <w:pStyle w:val="Item"/>
      </w:pPr>
      <w:r w:rsidRPr="007770C6">
        <w:t>Omit “community”, substitute “home”.</w:t>
      </w:r>
    </w:p>
    <w:p w:rsidR="000A5EA5" w:rsidRPr="007770C6" w:rsidRDefault="000A5EA5" w:rsidP="007770C6">
      <w:pPr>
        <w:pStyle w:val="ItemHead"/>
      </w:pPr>
      <w:r w:rsidRPr="007770C6">
        <w:t>5D  Subsection</w:t>
      </w:r>
      <w:r w:rsidR="007770C6" w:rsidRPr="007770C6">
        <w:t xml:space="preserve"> </w:t>
      </w:r>
      <w:r w:rsidRPr="007770C6">
        <w:t>29(1) (note)</w:t>
      </w:r>
    </w:p>
    <w:p w:rsidR="000A5EA5" w:rsidRPr="007770C6" w:rsidRDefault="000A5EA5" w:rsidP="007770C6">
      <w:pPr>
        <w:pStyle w:val="Item"/>
      </w:pPr>
      <w:r w:rsidRPr="007770C6">
        <w:lastRenderedPageBreak/>
        <w:t>Omit “</w:t>
      </w:r>
      <w:r w:rsidRPr="007770C6">
        <w:rPr>
          <w:b/>
          <w:i/>
        </w:rPr>
        <w:t>community</w:t>
      </w:r>
      <w:r w:rsidRPr="007770C6">
        <w:t>”, substitute “</w:t>
      </w:r>
      <w:r w:rsidRPr="007770C6">
        <w:rPr>
          <w:b/>
          <w:i/>
        </w:rPr>
        <w:t>home</w:t>
      </w:r>
      <w:r w:rsidRPr="007770C6">
        <w:t>”.</w:t>
      </w:r>
    </w:p>
    <w:p w:rsidR="00026C48" w:rsidRPr="007770C6" w:rsidRDefault="00026C48" w:rsidP="007770C6">
      <w:pPr>
        <w:pStyle w:val="ActHead7"/>
        <w:pageBreakBefore/>
      </w:pPr>
      <w:bookmarkStart w:id="137" w:name="_Toc361129615"/>
      <w:r w:rsidRPr="007770C6">
        <w:rPr>
          <w:rStyle w:val="CharAmPartNo"/>
        </w:rPr>
        <w:lastRenderedPageBreak/>
        <w:t>Part</w:t>
      </w:r>
      <w:r w:rsidR="007770C6" w:rsidRPr="007770C6">
        <w:rPr>
          <w:rStyle w:val="CharAmPartNo"/>
        </w:rPr>
        <w:t> </w:t>
      </w:r>
      <w:r w:rsidRPr="007770C6">
        <w:rPr>
          <w:rStyle w:val="CharAmPartNo"/>
        </w:rPr>
        <w:t>2</w:t>
      </w:r>
      <w:r w:rsidRPr="007770C6">
        <w:t>—</w:t>
      </w:r>
      <w:r w:rsidRPr="007770C6">
        <w:rPr>
          <w:rStyle w:val="CharAmPartText"/>
        </w:rPr>
        <w:t>Amendments commencing on 1</w:t>
      </w:r>
      <w:r w:rsidR="007770C6" w:rsidRPr="007770C6">
        <w:rPr>
          <w:rStyle w:val="CharAmPartText"/>
        </w:rPr>
        <w:t> </w:t>
      </w:r>
      <w:r w:rsidRPr="007770C6">
        <w:rPr>
          <w:rStyle w:val="CharAmPartText"/>
        </w:rPr>
        <w:t>July 2014</w:t>
      </w:r>
      <w:bookmarkEnd w:id="137"/>
    </w:p>
    <w:p w:rsidR="00D639A0" w:rsidRPr="007770C6" w:rsidRDefault="00D639A0" w:rsidP="007770C6">
      <w:pPr>
        <w:pStyle w:val="ActHead9"/>
        <w:rPr>
          <w:i w:val="0"/>
        </w:rPr>
      </w:pPr>
      <w:bookmarkStart w:id="138" w:name="_Toc361129616"/>
      <w:r w:rsidRPr="007770C6">
        <w:t>A New Tax System (Goods and Services Tax) Act 1999</w:t>
      </w:r>
      <w:bookmarkEnd w:id="138"/>
    </w:p>
    <w:p w:rsidR="00D639A0" w:rsidRPr="007770C6" w:rsidRDefault="002F5743" w:rsidP="007770C6">
      <w:pPr>
        <w:pStyle w:val="ItemHead"/>
      </w:pPr>
      <w:r w:rsidRPr="007770C6">
        <w:t>6</w:t>
      </w:r>
      <w:r w:rsidR="00D639A0" w:rsidRPr="007770C6">
        <w:t xml:space="preserve">  Subsection</w:t>
      </w:r>
      <w:r w:rsidR="007770C6" w:rsidRPr="007770C6">
        <w:t xml:space="preserve"> </w:t>
      </w:r>
      <w:r w:rsidR="00D639A0" w:rsidRPr="007770C6">
        <w:t>38</w:t>
      </w:r>
      <w:r w:rsidR="00BA5FB7">
        <w:noBreakHyphen/>
      </w:r>
      <w:r w:rsidR="00D639A0" w:rsidRPr="007770C6">
        <w:t>30(1)</w:t>
      </w:r>
    </w:p>
    <w:p w:rsidR="00E87654" w:rsidRPr="007770C6" w:rsidRDefault="00037F82" w:rsidP="007770C6">
      <w:pPr>
        <w:pStyle w:val="Item"/>
      </w:pPr>
      <w:r w:rsidRPr="007770C6">
        <w:t>Omit</w:t>
      </w:r>
      <w:r w:rsidR="00D639A0" w:rsidRPr="007770C6">
        <w:t xml:space="preserve"> “</w:t>
      </w:r>
      <w:r w:rsidRPr="007770C6">
        <w:t>Part</w:t>
      </w:r>
      <w:r w:rsidR="007770C6" w:rsidRPr="007770C6">
        <w:t> </w:t>
      </w:r>
      <w:r w:rsidRPr="007770C6">
        <w:t>3</w:t>
      </w:r>
      <w:r w:rsidR="00BA5FB7">
        <w:noBreakHyphen/>
      </w:r>
      <w:r w:rsidRPr="007770C6">
        <w:t>2 of the</w:t>
      </w:r>
      <w:r w:rsidRPr="007770C6">
        <w:rPr>
          <w:i/>
        </w:rPr>
        <w:t xml:space="preserve"> Aged Care Act 1997</w:t>
      </w:r>
      <w:r w:rsidR="00D639A0" w:rsidRPr="007770C6">
        <w:t xml:space="preserve">”, </w:t>
      </w:r>
      <w:r w:rsidRPr="007770C6">
        <w:t>substitute</w:t>
      </w:r>
      <w:r w:rsidR="00D639A0" w:rsidRPr="007770C6">
        <w:t xml:space="preserve"> “</w:t>
      </w:r>
      <w:r w:rsidRPr="007770C6">
        <w:t>Part</w:t>
      </w:r>
      <w:r w:rsidR="007770C6" w:rsidRPr="007770C6">
        <w:t> </w:t>
      </w:r>
      <w:r w:rsidRPr="007770C6">
        <w:t>3.2 of the</w:t>
      </w:r>
      <w:r w:rsidRPr="007770C6">
        <w:rPr>
          <w:i/>
        </w:rPr>
        <w:t xml:space="preserve"> Aged Care Act 1997</w:t>
      </w:r>
      <w:r w:rsidRPr="007770C6">
        <w:t xml:space="preserve"> </w:t>
      </w:r>
      <w:r w:rsidR="00D639A0" w:rsidRPr="007770C6">
        <w:t>or Part</w:t>
      </w:r>
      <w:r w:rsidR="007770C6" w:rsidRPr="007770C6">
        <w:t> </w:t>
      </w:r>
      <w:r w:rsidR="00D639A0" w:rsidRPr="007770C6">
        <w:t xml:space="preserve">3.2 of the </w:t>
      </w:r>
      <w:r w:rsidR="00D639A0" w:rsidRPr="007770C6">
        <w:rPr>
          <w:i/>
        </w:rPr>
        <w:t>Aged Care (Transitional Provisions) Act 1997</w:t>
      </w:r>
      <w:r w:rsidR="00D639A0" w:rsidRPr="007770C6">
        <w:t>”.</w:t>
      </w:r>
    </w:p>
    <w:p w:rsidR="00E87654" w:rsidRPr="007770C6" w:rsidRDefault="002F5743" w:rsidP="007770C6">
      <w:pPr>
        <w:pStyle w:val="ItemHead"/>
      </w:pPr>
      <w:r w:rsidRPr="007770C6">
        <w:t>7</w:t>
      </w:r>
      <w:r w:rsidR="00E87654" w:rsidRPr="007770C6">
        <w:t xml:space="preserve">  Section</w:t>
      </w:r>
      <w:r w:rsidR="007770C6" w:rsidRPr="007770C6">
        <w:t> </w:t>
      </w:r>
      <w:r w:rsidR="00E87654" w:rsidRPr="007770C6">
        <w:t>38</w:t>
      </w:r>
      <w:r w:rsidR="00BA5FB7">
        <w:noBreakHyphen/>
      </w:r>
      <w:r w:rsidR="00E87654" w:rsidRPr="007770C6">
        <w:t>35</w:t>
      </w:r>
    </w:p>
    <w:p w:rsidR="00E87654" w:rsidRPr="007770C6" w:rsidRDefault="00E87654" w:rsidP="007770C6">
      <w:pPr>
        <w:pStyle w:val="Item"/>
      </w:pPr>
      <w:r w:rsidRPr="007770C6">
        <w:t>After “that Act”, insert “or Part</w:t>
      </w:r>
      <w:r w:rsidR="007770C6" w:rsidRPr="007770C6">
        <w:t> </w:t>
      </w:r>
      <w:r w:rsidRPr="007770C6">
        <w:t xml:space="preserve">3.3 of the </w:t>
      </w:r>
      <w:r w:rsidRPr="007770C6">
        <w:rPr>
          <w:i/>
        </w:rPr>
        <w:t>Aged Care (Transitional Provisions) Act 1997</w:t>
      </w:r>
      <w:r w:rsidRPr="007770C6">
        <w:t>”.</w:t>
      </w:r>
    </w:p>
    <w:p w:rsidR="00E87654" w:rsidRPr="007770C6" w:rsidRDefault="00E87654" w:rsidP="007770C6">
      <w:pPr>
        <w:pStyle w:val="ActHead9"/>
        <w:rPr>
          <w:i w:val="0"/>
        </w:rPr>
      </w:pPr>
      <w:bookmarkStart w:id="139" w:name="_Toc361129617"/>
      <w:r w:rsidRPr="007770C6">
        <w:t>Health and Other Services (Compensation) Act 1995</w:t>
      </w:r>
      <w:bookmarkEnd w:id="139"/>
    </w:p>
    <w:p w:rsidR="001366A1" w:rsidRPr="007770C6" w:rsidRDefault="002F5743" w:rsidP="007770C6">
      <w:pPr>
        <w:pStyle w:val="ItemHead"/>
      </w:pPr>
      <w:r w:rsidRPr="007770C6">
        <w:t>8</w:t>
      </w:r>
      <w:r w:rsidR="001366A1" w:rsidRPr="007770C6">
        <w:t xml:space="preserve">  Subsection</w:t>
      </w:r>
      <w:r w:rsidR="007770C6" w:rsidRPr="007770C6">
        <w:t xml:space="preserve"> </w:t>
      </w:r>
      <w:r w:rsidR="001366A1" w:rsidRPr="007770C6">
        <w:t xml:space="preserve">3(1) (definition of </w:t>
      </w:r>
      <w:r w:rsidR="001366A1" w:rsidRPr="007770C6">
        <w:rPr>
          <w:i/>
        </w:rPr>
        <w:t>residential care subsidy</w:t>
      </w:r>
      <w:r w:rsidR="001366A1" w:rsidRPr="007770C6">
        <w:t>)</w:t>
      </w:r>
    </w:p>
    <w:p w:rsidR="001366A1" w:rsidRPr="007770C6" w:rsidRDefault="001366A1" w:rsidP="007770C6">
      <w:pPr>
        <w:pStyle w:val="Item"/>
      </w:pPr>
      <w:r w:rsidRPr="007770C6">
        <w:t>Repeal the definition, substitute:</w:t>
      </w:r>
    </w:p>
    <w:p w:rsidR="001366A1" w:rsidRPr="007770C6" w:rsidRDefault="001366A1" w:rsidP="007770C6">
      <w:pPr>
        <w:pStyle w:val="Definition"/>
      </w:pPr>
      <w:r w:rsidRPr="007770C6">
        <w:rPr>
          <w:b/>
          <w:i/>
        </w:rPr>
        <w:t>residential care subsidy</w:t>
      </w:r>
      <w:r w:rsidRPr="007770C6">
        <w:t xml:space="preserve"> has the same meaning as in:</w:t>
      </w:r>
    </w:p>
    <w:p w:rsidR="001366A1" w:rsidRPr="007770C6" w:rsidRDefault="001366A1" w:rsidP="007770C6">
      <w:pPr>
        <w:pStyle w:val="paragraph"/>
      </w:pPr>
      <w:r w:rsidRPr="007770C6">
        <w:tab/>
        <w:t>(a)</w:t>
      </w:r>
      <w:r w:rsidRPr="007770C6">
        <w:tab/>
        <w:t xml:space="preserve">in relation to residential care under the </w:t>
      </w:r>
      <w:r w:rsidRPr="007770C6">
        <w:rPr>
          <w:i/>
        </w:rPr>
        <w:t>Aged Care Act 1997</w:t>
      </w:r>
      <w:r w:rsidRPr="007770C6">
        <w:t xml:space="preserve">—the </w:t>
      </w:r>
      <w:r w:rsidRPr="007770C6">
        <w:rPr>
          <w:i/>
        </w:rPr>
        <w:t>Aged Care Act 1997</w:t>
      </w:r>
      <w:r w:rsidRPr="007770C6">
        <w:t>; and</w:t>
      </w:r>
    </w:p>
    <w:p w:rsidR="001366A1" w:rsidRPr="007770C6" w:rsidRDefault="001366A1" w:rsidP="007770C6">
      <w:pPr>
        <w:pStyle w:val="paragraph"/>
      </w:pPr>
      <w:r w:rsidRPr="007770C6">
        <w:tab/>
        <w:t>(b)</w:t>
      </w:r>
      <w:r w:rsidRPr="007770C6">
        <w:tab/>
        <w:t xml:space="preserve">in relation to residential care under the </w:t>
      </w:r>
      <w:r w:rsidRPr="007770C6">
        <w:rPr>
          <w:i/>
        </w:rPr>
        <w:t>Aged Care (Transitional Provisions) Act 1997</w:t>
      </w:r>
      <w:r w:rsidRPr="007770C6">
        <w:t xml:space="preserve">—the </w:t>
      </w:r>
      <w:r w:rsidRPr="007770C6">
        <w:rPr>
          <w:i/>
        </w:rPr>
        <w:t>Aged Care (Transitional Provisions) Act 1997</w:t>
      </w:r>
      <w:r w:rsidRPr="007770C6">
        <w:t>.</w:t>
      </w:r>
    </w:p>
    <w:p w:rsidR="00E87654" w:rsidRPr="007770C6" w:rsidRDefault="002F5743" w:rsidP="007770C6">
      <w:pPr>
        <w:pStyle w:val="ItemHead"/>
      </w:pPr>
      <w:r w:rsidRPr="007770C6">
        <w:t>9</w:t>
      </w:r>
      <w:r w:rsidR="00E87654" w:rsidRPr="007770C6">
        <w:t xml:space="preserve">  Subsection</w:t>
      </w:r>
      <w:r w:rsidR="007770C6" w:rsidRPr="007770C6">
        <w:t xml:space="preserve"> </w:t>
      </w:r>
      <w:r w:rsidR="00E87654" w:rsidRPr="007770C6">
        <w:t>9(2A)</w:t>
      </w:r>
    </w:p>
    <w:p w:rsidR="00E87654" w:rsidRPr="007770C6" w:rsidRDefault="00E87654" w:rsidP="007770C6">
      <w:pPr>
        <w:pStyle w:val="Item"/>
      </w:pPr>
      <w:r w:rsidRPr="007770C6">
        <w:t>After “</w:t>
      </w:r>
      <w:r w:rsidRPr="007770C6">
        <w:rPr>
          <w:i/>
        </w:rPr>
        <w:t>1997</w:t>
      </w:r>
      <w:r w:rsidRPr="007770C6">
        <w:t>”, insert “and Part</w:t>
      </w:r>
      <w:r w:rsidR="007770C6" w:rsidRPr="007770C6">
        <w:t> </w:t>
      </w:r>
      <w:r w:rsidRPr="007770C6">
        <w:t xml:space="preserve">3.1 of the </w:t>
      </w:r>
      <w:r w:rsidRPr="007770C6">
        <w:rPr>
          <w:i/>
        </w:rPr>
        <w:t>Aged Care (Transitional Provisions) Act 1997</w:t>
      </w:r>
      <w:r w:rsidRPr="007770C6">
        <w:t>”.</w:t>
      </w:r>
    </w:p>
    <w:p w:rsidR="00E87654" w:rsidRPr="007770C6" w:rsidRDefault="002F5743" w:rsidP="007770C6">
      <w:pPr>
        <w:pStyle w:val="ItemHead"/>
      </w:pPr>
      <w:r w:rsidRPr="007770C6">
        <w:t>10</w:t>
      </w:r>
      <w:r w:rsidR="00E87654" w:rsidRPr="007770C6">
        <w:t xml:space="preserve">  Paragraph 42(1)(f)</w:t>
      </w:r>
    </w:p>
    <w:p w:rsidR="00E87654" w:rsidRPr="007770C6" w:rsidRDefault="001366A1" w:rsidP="007770C6">
      <w:pPr>
        <w:pStyle w:val="Item"/>
      </w:pPr>
      <w:r w:rsidRPr="007770C6">
        <w:t>Repeal the paragraph, substitute:</w:t>
      </w:r>
    </w:p>
    <w:p w:rsidR="001366A1" w:rsidRPr="007770C6" w:rsidRDefault="001366A1" w:rsidP="007770C6">
      <w:pPr>
        <w:pStyle w:val="paragraph"/>
      </w:pPr>
      <w:r w:rsidRPr="007770C6">
        <w:tab/>
        <w:t>(f)</w:t>
      </w:r>
      <w:r w:rsidRPr="007770C6">
        <w:tab/>
        <w:t>whether the Secretary should make a determination under:</w:t>
      </w:r>
    </w:p>
    <w:p w:rsidR="001366A1" w:rsidRPr="007770C6" w:rsidRDefault="001366A1" w:rsidP="007770C6">
      <w:pPr>
        <w:pStyle w:val="paragraphsub"/>
      </w:pPr>
      <w:r w:rsidRPr="007770C6">
        <w:tab/>
        <w:t>(</w:t>
      </w:r>
      <w:proofErr w:type="spellStart"/>
      <w:r w:rsidRPr="007770C6">
        <w:t>i</w:t>
      </w:r>
      <w:proofErr w:type="spellEnd"/>
      <w:r w:rsidRPr="007770C6">
        <w:t>)</w:t>
      </w:r>
      <w:r w:rsidRPr="007770C6">
        <w:tab/>
        <w:t>subsection</w:t>
      </w:r>
      <w:r w:rsidR="007770C6" w:rsidRPr="007770C6">
        <w:t xml:space="preserve"> </w:t>
      </w:r>
      <w:r w:rsidRPr="007770C6">
        <w:t>44</w:t>
      </w:r>
      <w:r w:rsidR="00BA5FB7">
        <w:noBreakHyphen/>
      </w:r>
      <w:r w:rsidRPr="007770C6">
        <w:t xml:space="preserve">20(5) or (6) or </w:t>
      </w:r>
      <w:r w:rsidR="005F3179" w:rsidRPr="007770C6">
        <w:t>48</w:t>
      </w:r>
      <w:r w:rsidR="00BA5FB7">
        <w:noBreakHyphen/>
      </w:r>
      <w:r w:rsidR="005F3179" w:rsidRPr="007770C6">
        <w:t xml:space="preserve">5(5) or (6) </w:t>
      </w:r>
      <w:r w:rsidRPr="007770C6">
        <w:t xml:space="preserve">of the </w:t>
      </w:r>
      <w:r w:rsidRPr="007770C6">
        <w:rPr>
          <w:i/>
        </w:rPr>
        <w:t>Aged Care Act 1997</w:t>
      </w:r>
      <w:r w:rsidR="005F3179" w:rsidRPr="007770C6">
        <w:t>; or</w:t>
      </w:r>
    </w:p>
    <w:p w:rsidR="001366A1" w:rsidRPr="007770C6" w:rsidRDefault="001366A1" w:rsidP="007770C6">
      <w:pPr>
        <w:pStyle w:val="paragraphsub"/>
      </w:pPr>
      <w:r w:rsidRPr="007770C6">
        <w:tab/>
        <w:t>(ii)</w:t>
      </w:r>
      <w:r w:rsidRPr="007770C6">
        <w:tab/>
      </w:r>
      <w:r w:rsidR="005F3179" w:rsidRPr="007770C6">
        <w:t>subsection</w:t>
      </w:r>
      <w:r w:rsidR="007770C6" w:rsidRPr="007770C6">
        <w:t xml:space="preserve"> </w:t>
      </w:r>
      <w:r w:rsidR="005F3179" w:rsidRPr="007770C6">
        <w:t>44</w:t>
      </w:r>
      <w:r w:rsidR="00BA5FB7">
        <w:noBreakHyphen/>
      </w:r>
      <w:r w:rsidR="005F3179" w:rsidRPr="007770C6">
        <w:t xml:space="preserve">20(5) or (6) of the </w:t>
      </w:r>
      <w:r w:rsidR="005F3179" w:rsidRPr="007770C6">
        <w:rPr>
          <w:i/>
        </w:rPr>
        <w:t>Aged Care (Transitional Provisions) Act 1997</w:t>
      </w:r>
      <w:r w:rsidR="005F3179" w:rsidRPr="007770C6">
        <w:t>.</w:t>
      </w:r>
    </w:p>
    <w:p w:rsidR="00E87654" w:rsidRPr="007770C6" w:rsidRDefault="00E87654" w:rsidP="007770C6">
      <w:pPr>
        <w:pStyle w:val="ActHead9"/>
        <w:rPr>
          <w:i w:val="0"/>
        </w:rPr>
      </w:pPr>
      <w:bookmarkStart w:id="140" w:name="_Toc361129618"/>
      <w:r w:rsidRPr="007770C6">
        <w:lastRenderedPageBreak/>
        <w:t>Human Services (Medicare) Act 1973</w:t>
      </w:r>
      <w:bookmarkEnd w:id="140"/>
    </w:p>
    <w:p w:rsidR="00E87654" w:rsidRPr="007770C6" w:rsidRDefault="002F5743" w:rsidP="007770C6">
      <w:pPr>
        <w:pStyle w:val="ItemHead"/>
      </w:pPr>
      <w:r w:rsidRPr="007770C6">
        <w:t>11</w:t>
      </w:r>
      <w:r w:rsidR="00E87654" w:rsidRPr="007770C6">
        <w:t xml:space="preserve">  After subparagraph</w:t>
      </w:r>
      <w:r w:rsidR="007770C6" w:rsidRPr="007770C6">
        <w:t xml:space="preserve"> </w:t>
      </w:r>
      <w:r w:rsidR="00E87654" w:rsidRPr="007770C6">
        <w:t>41G(a)(iv)</w:t>
      </w:r>
    </w:p>
    <w:p w:rsidR="00E87654" w:rsidRPr="007770C6" w:rsidRDefault="00E87654" w:rsidP="007770C6">
      <w:pPr>
        <w:pStyle w:val="Item"/>
      </w:pPr>
      <w:r w:rsidRPr="007770C6">
        <w:t>Insert:</w:t>
      </w:r>
    </w:p>
    <w:p w:rsidR="00E87654" w:rsidRPr="007770C6" w:rsidRDefault="00E87654" w:rsidP="007770C6">
      <w:pPr>
        <w:pStyle w:val="paragraph"/>
      </w:pPr>
      <w:r w:rsidRPr="007770C6">
        <w:tab/>
        <w:t>(</w:t>
      </w:r>
      <w:proofErr w:type="spellStart"/>
      <w:r w:rsidRPr="007770C6">
        <w:t>iva</w:t>
      </w:r>
      <w:proofErr w:type="spellEnd"/>
      <w:r w:rsidRPr="007770C6">
        <w:t>)</w:t>
      </w:r>
      <w:r w:rsidRPr="007770C6">
        <w:tab/>
        <w:t xml:space="preserve">the </w:t>
      </w:r>
      <w:r w:rsidRPr="007770C6">
        <w:rPr>
          <w:i/>
        </w:rPr>
        <w:t>Aged Care (Transitional Provisions) Act 1997</w:t>
      </w:r>
      <w:r w:rsidRPr="007770C6">
        <w:t>; or</w:t>
      </w:r>
    </w:p>
    <w:p w:rsidR="00786E8E" w:rsidRPr="007770C6" w:rsidRDefault="00786E8E" w:rsidP="007770C6">
      <w:pPr>
        <w:pStyle w:val="ActHead9"/>
        <w:rPr>
          <w:i w:val="0"/>
        </w:rPr>
      </w:pPr>
      <w:bookmarkStart w:id="141" w:name="_Toc361129619"/>
      <w:r w:rsidRPr="007770C6">
        <w:t>Social Security Act 1991</w:t>
      </w:r>
      <w:bookmarkEnd w:id="141"/>
    </w:p>
    <w:p w:rsidR="00786E8E" w:rsidRPr="007770C6" w:rsidRDefault="002F5743" w:rsidP="007770C6">
      <w:pPr>
        <w:pStyle w:val="ItemHead"/>
      </w:pPr>
      <w:r w:rsidRPr="007770C6">
        <w:t>12</w:t>
      </w:r>
      <w:r w:rsidR="00786E8E" w:rsidRPr="007770C6">
        <w:t xml:space="preserve">  Subsection</w:t>
      </w:r>
      <w:r w:rsidR="007770C6" w:rsidRPr="007770C6">
        <w:t xml:space="preserve"> </w:t>
      </w:r>
      <w:r w:rsidR="00786E8E" w:rsidRPr="007770C6">
        <w:t>4(9)</w:t>
      </w:r>
    </w:p>
    <w:p w:rsidR="004319A7" w:rsidRPr="007770C6" w:rsidRDefault="004319A7" w:rsidP="007770C6">
      <w:pPr>
        <w:pStyle w:val="Item"/>
      </w:pPr>
      <w:r w:rsidRPr="007770C6">
        <w:t>Omit all the words after “the person is”, substitute:</w:t>
      </w:r>
    </w:p>
    <w:p w:rsidR="004319A7" w:rsidRPr="007770C6" w:rsidRDefault="002E05D2" w:rsidP="007770C6">
      <w:pPr>
        <w:pStyle w:val="subsection"/>
      </w:pPr>
      <w:r w:rsidRPr="007770C6">
        <w:tab/>
      </w:r>
      <w:r w:rsidRPr="007770C6">
        <w:tab/>
      </w:r>
      <w:r w:rsidR="004319A7" w:rsidRPr="007770C6">
        <w:t>eligible for:</w:t>
      </w:r>
    </w:p>
    <w:p w:rsidR="004319A7" w:rsidRPr="007770C6" w:rsidRDefault="004319A7" w:rsidP="007770C6">
      <w:pPr>
        <w:pStyle w:val="paragraph"/>
      </w:pPr>
      <w:r w:rsidRPr="007770C6">
        <w:tab/>
        <w:t>(a)</w:t>
      </w:r>
      <w:r w:rsidRPr="007770C6">
        <w:tab/>
        <w:t>a respite supplement in respect of that day under the Subsidy Principles made for the purposes of subparagraph</w:t>
      </w:r>
      <w:r w:rsidR="007770C6" w:rsidRPr="007770C6">
        <w:t xml:space="preserve"> </w:t>
      </w:r>
      <w:r w:rsidRPr="007770C6">
        <w:t>44</w:t>
      </w:r>
      <w:r w:rsidR="00BA5FB7">
        <w:noBreakHyphen/>
      </w:r>
      <w:r w:rsidRPr="007770C6">
        <w:t>5(1)(a)(</w:t>
      </w:r>
      <w:proofErr w:type="spellStart"/>
      <w:r w:rsidRPr="007770C6">
        <w:t>i</w:t>
      </w:r>
      <w:proofErr w:type="spellEnd"/>
      <w:r w:rsidRPr="007770C6">
        <w:t xml:space="preserve">) of the </w:t>
      </w:r>
      <w:r w:rsidRPr="007770C6">
        <w:rPr>
          <w:i/>
        </w:rPr>
        <w:t>Aged Care Act 1997</w:t>
      </w:r>
      <w:r w:rsidRPr="007770C6">
        <w:t>; or</w:t>
      </w:r>
    </w:p>
    <w:p w:rsidR="004319A7" w:rsidRPr="007770C6" w:rsidRDefault="004319A7" w:rsidP="007770C6">
      <w:pPr>
        <w:pStyle w:val="paragraph"/>
      </w:pPr>
      <w:r w:rsidRPr="007770C6">
        <w:tab/>
        <w:t>(b)</w:t>
      </w:r>
      <w:r w:rsidRPr="007770C6">
        <w:tab/>
        <w:t>a respite care supplement in respect of that day under section</w:t>
      </w:r>
      <w:r w:rsidR="007770C6" w:rsidRPr="007770C6">
        <w:t> </w:t>
      </w:r>
      <w:r w:rsidRPr="007770C6">
        <w:t>44</w:t>
      </w:r>
      <w:r w:rsidR="00BA5FB7">
        <w:noBreakHyphen/>
      </w:r>
      <w:r w:rsidRPr="007770C6">
        <w:t xml:space="preserve">12 of the </w:t>
      </w:r>
      <w:r w:rsidRPr="007770C6">
        <w:rPr>
          <w:i/>
        </w:rPr>
        <w:t>Aged Care (Transitional Provisions) Act 1997</w:t>
      </w:r>
      <w:r w:rsidRPr="007770C6">
        <w:t>.</w:t>
      </w:r>
    </w:p>
    <w:p w:rsidR="007B3351" w:rsidRPr="007770C6" w:rsidRDefault="002F5743" w:rsidP="007770C6">
      <w:pPr>
        <w:pStyle w:val="ItemHead"/>
      </w:pPr>
      <w:r w:rsidRPr="007770C6">
        <w:t>13</w:t>
      </w:r>
      <w:r w:rsidR="007B3351" w:rsidRPr="007770C6">
        <w:t xml:space="preserve">  At the end of paragraph</w:t>
      </w:r>
      <w:r w:rsidR="007770C6" w:rsidRPr="007770C6">
        <w:t xml:space="preserve"> </w:t>
      </w:r>
      <w:r w:rsidR="007B3351" w:rsidRPr="007770C6">
        <w:t>8(8)(</w:t>
      </w:r>
      <w:proofErr w:type="spellStart"/>
      <w:r w:rsidR="007B3351" w:rsidRPr="007770C6">
        <w:t>zna</w:t>
      </w:r>
      <w:proofErr w:type="spellEnd"/>
      <w:r w:rsidR="007B3351" w:rsidRPr="007770C6">
        <w:t>)</w:t>
      </w:r>
    </w:p>
    <w:p w:rsidR="007B3351" w:rsidRPr="007770C6" w:rsidRDefault="007B3351" w:rsidP="007770C6">
      <w:pPr>
        <w:pStyle w:val="Item"/>
      </w:pPr>
      <w:r w:rsidRPr="007770C6">
        <w:t>Add:</w:t>
      </w:r>
    </w:p>
    <w:p w:rsidR="00D639A0" w:rsidRPr="007770C6" w:rsidRDefault="00D639A0" w:rsidP="007770C6">
      <w:pPr>
        <w:pStyle w:val="noteToPara"/>
      </w:pPr>
      <w:r w:rsidRPr="007770C6">
        <w:t>Note 1:</w:t>
      </w:r>
      <w:r w:rsidRPr="007770C6">
        <w:tab/>
        <w:t xml:space="preserve">For </w:t>
      </w:r>
      <w:r w:rsidRPr="007770C6">
        <w:rPr>
          <w:b/>
          <w:i/>
        </w:rPr>
        <w:t>rent</w:t>
      </w:r>
      <w:r w:rsidRPr="007770C6">
        <w:t>, see subsection</w:t>
      </w:r>
      <w:r w:rsidR="007770C6" w:rsidRPr="007770C6">
        <w:t xml:space="preserve"> </w:t>
      </w:r>
      <w:r w:rsidRPr="007770C6">
        <w:t>13(2).</w:t>
      </w:r>
    </w:p>
    <w:p w:rsidR="00D639A0" w:rsidRPr="007770C6" w:rsidRDefault="00D639A0" w:rsidP="007770C6">
      <w:pPr>
        <w:pStyle w:val="noteToPara"/>
      </w:pPr>
      <w:r w:rsidRPr="007770C6">
        <w:t>Note 2:</w:t>
      </w:r>
      <w:r w:rsidRPr="007770C6">
        <w:tab/>
        <w:t>Under subsections</w:t>
      </w:r>
      <w:r w:rsidR="007770C6" w:rsidRPr="007770C6">
        <w:t xml:space="preserve"> </w:t>
      </w:r>
      <w:r w:rsidRPr="007770C6">
        <w:t>11A(8) and (9), the principal home of a person in a care situation may be a place other than the place where the person receives care.</w:t>
      </w:r>
    </w:p>
    <w:p w:rsidR="007B3351" w:rsidRPr="007770C6" w:rsidRDefault="002F5743" w:rsidP="007770C6">
      <w:pPr>
        <w:pStyle w:val="ItemHead"/>
      </w:pPr>
      <w:r w:rsidRPr="007770C6">
        <w:t>14</w:t>
      </w:r>
      <w:r w:rsidR="007B3351" w:rsidRPr="007770C6">
        <w:t xml:space="preserve">  After paragraph</w:t>
      </w:r>
      <w:r w:rsidR="007770C6" w:rsidRPr="007770C6">
        <w:t xml:space="preserve"> </w:t>
      </w:r>
      <w:r w:rsidR="007B3351" w:rsidRPr="007770C6">
        <w:t>8(8)(</w:t>
      </w:r>
      <w:proofErr w:type="spellStart"/>
      <w:r w:rsidR="007B3351" w:rsidRPr="007770C6">
        <w:t>zna</w:t>
      </w:r>
      <w:proofErr w:type="spellEnd"/>
      <w:r w:rsidR="007B3351" w:rsidRPr="007770C6">
        <w:t>)</w:t>
      </w:r>
    </w:p>
    <w:p w:rsidR="007B3351" w:rsidRPr="007770C6" w:rsidRDefault="007B3351" w:rsidP="007770C6">
      <w:pPr>
        <w:pStyle w:val="Item"/>
      </w:pPr>
      <w:r w:rsidRPr="007770C6">
        <w:t>Insert:</w:t>
      </w:r>
    </w:p>
    <w:p w:rsidR="00786E8E" w:rsidRPr="007770C6" w:rsidRDefault="00786E8E" w:rsidP="007770C6">
      <w:pPr>
        <w:pStyle w:val="paragraph"/>
      </w:pPr>
      <w:r w:rsidRPr="007770C6">
        <w:tab/>
        <w:t>(</w:t>
      </w:r>
      <w:proofErr w:type="spellStart"/>
      <w:r w:rsidRPr="007770C6">
        <w:t>znaa</w:t>
      </w:r>
      <w:proofErr w:type="spellEnd"/>
      <w:r w:rsidRPr="007770C6">
        <w:t>)</w:t>
      </w:r>
      <w:r w:rsidRPr="007770C6">
        <w:tab/>
        <w:t>while a person is liable to pay all or some of a daily accommodation payment or a daily accommodation contribution—any rent from the person’s principal home that the person, or the person’s partner, earns, derives or receives from another person;</w:t>
      </w:r>
    </w:p>
    <w:p w:rsidR="00D639A0" w:rsidRPr="007770C6" w:rsidRDefault="00D639A0" w:rsidP="007770C6">
      <w:pPr>
        <w:pStyle w:val="noteToPara"/>
      </w:pPr>
      <w:r w:rsidRPr="007770C6">
        <w:t>Note 1:</w:t>
      </w:r>
      <w:r w:rsidRPr="007770C6">
        <w:tab/>
        <w:t xml:space="preserve">For </w:t>
      </w:r>
      <w:r w:rsidRPr="007770C6">
        <w:rPr>
          <w:b/>
          <w:i/>
        </w:rPr>
        <w:t>rent</w:t>
      </w:r>
      <w:r w:rsidRPr="007770C6">
        <w:t>, see subsection</w:t>
      </w:r>
      <w:r w:rsidR="007770C6" w:rsidRPr="007770C6">
        <w:t xml:space="preserve"> </w:t>
      </w:r>
      <w:r w:rsidRPr="007770C6">
        <w:t>13(2).</w:t>
      </w:r>
    </w:p>
    <w:p w:rsidR="00D639A0" w:rsidRPr="007770C6" w:rsidRDefault="00D639A0" w:rsidP="007770C6">
      <w:pPr>
        <w:pStyle w:val="noteToPara"/>
      </w:pPr>
      <w:r w:rsidRPr="007770C6">
        <w:t>Note 2:</w:t>
      </w:r>
      <w:r w:rsidRPr="007770C6">
        <w:tab/>
        <w:t>Under subsections</w:t>
      </w:r>
      <w:r w:rsidR="007770C6" w:rsidRPr="007770C6">
        <w:t xml:space="preserve"> </w:t>
      </w:r>
      <w:r w:rsidRPr="007770C6">
        <w:t>11A(8) and (9), the principal home of a person in a care situation may be a place other than the place where the person receives care.</w:t>
      </w:r>
    </w:p>
    <w:p w:rsidR="00786E8E" w:rsidRPr="007770C6" w:rsidRDefault="002F5743" w:rsidP="007770C6">
      <w:pPr>
        <w:pStyle w:val="ItemHead"/>
      </w:pPr>
      <w:r w:rsidRPr="007770C6">
        <w:t>15</w:t>
      </w:r>
      <w:r w:rsidR="00786E8E" w:rsidRPr="007770C6">
        <w:t xml:space="preserve">  Subsection</w:t>
      </w:r>
      <w:r w:rsidR="007770C6" w:rsidRPr="007770C6">
        <w:t xml:space="preserve"> </w:t>
      </w:r>
      <w:r w:rsidR="00786E8E" w:rsidRPr="007770C6">
        <w:t>9(1D)</w:t>
      </w:r>
    </w:p>
    <w:p w:rsidR="00786E8E" w:rsidRPr="007770C6" w:rsidRDefault="00786E8E" w:rsidP="007770C6">
      <w:pPr>
        <w:pStyle w:val="Item"/>
      </w:pPr>
      <w:r w:rsidRPr="007770C6">
        <w:lastRenderedPageBreak/>
        <w:t>Repeal the subsection, su</w:t>
      </w:r>
      <w:r w:rsidR="00007201" w:rsidRPr="007770C6">
        <w:t>b</w:t>
      </w:r>
      <w:r w:rsidRPr="007770C6">
        <w:t>stitute:</w:t>
      </w:r>
    </w:p>
    <w:p w:rsidR="00786E8E" w:rsidRPr="007770C6" w:rsidRDefault="00786E8E" w:rsidP="007770C6">
      <w:pPr>
        <w:pStyle w:val="subsection"/>
      </w:pPr>
      <w:r w:rsidRPr="007770C6">
        <w:tab/>
        <w:t>(1D)</w:t>
      </w:r>
      <w:r w:rsidRPr="007770C6">
        <w:tab/>
        <w:t>To avoid doubt, none of the following is a financial investment for the purposes of this Act:</w:t>
      </w:r>
    </w:p>
    <w:p w:rsidR="00786E8E" w:rsidRPr="007770C6" w:rsidRDefault="00786E8E" w:rsidP="007770C6">
      <w:pPr>
        <w:pStyle w:val="paragraph"/>
      </w:pPr>
      <w:r w:rsidRPr="007770C6">
        <w:tab/>
        <w:t>(a)</w:t>
      </w:r>
      <w:r w:rsidRPr="007770C6">
        <w:tab/>
        <w:t>an accommodation bond;</w:t>
      </w:r>
    </w:p>
    <w:p w:rsidR="00786E8E" w:rsidRPr="007770C6" w:rsidRDefault="00786E8E" w:rsidP="007770C6">
      <w:pPr>
        <w:pStyle w:val="paragraph"/>
      </w:pPr>
      <w:r w:rsidRPr="007770C6">
        <w:tab/>
        <w:t>(b)</w:t>
      </w:r>
      <w:r w:rsidRPr="007770C6">
        <w:tab/>
        <w:t>an accommodation bond balance;</w:t>
      </w:r>
    </w:p>
    <w:p w:rsidR="00786E8E" w:rsidRPr="007770C6" w:rsidRDefault="00786E8E" w:rsidP="007770C6">
      <w:pPr>
        <w:pStyle w:val="paragraph"/>
      </w:pPr>
      <w:r w:rsidRPr="007770C6">
        <w:tab/>
        <w:t>(c)</w:t>
      </w:r>
      <w:r w:rsidRPr="007770C6">
        <w:tab/>
        <w:t xml:space="preserve">a refundable </w:t>
      </w:r>
      <w:r w:rsidR="00314E1B" w:rsidRPr="007770C6">
        <w:t>deposit</w:t>
      </w:r>
      <w:r w:rsidRPr="007770C6">
        <w:t>;</w:t>
      </w:r>
    </w:p>
    <w:p w:rsidR="00007201" w:rsidRPr="007770C6" w:rsidRDefault="00007201" w:rsidP="007770C6">
      <w:pPr>
        <w:pStyle w:val="paragraph"/>
      </w:pPr>
      <w:r w:rsidRPr="007770C6">
        <w:tab/>
        <w:t>(d)</w:t>
      </w:r>
      <w:r w:rsidRPr="007770C6">
        <w:tab/>
        <w:t xml:space="preserve">a refundable </w:t>
      </w:r>
      <w:r w:rsidR="00314E1B" w:rsidRPr="007770C6">
        <w:t xml:space="preserve">deposit </w:t>
      </w:r>
      <w:r w:rsidR="00532DA6" w:rsidRPr="007770C6">
        <w:t>balance.</w:t>
      </w:r>
    </w:p>
    <w:p w:rsidR="00E87654" w:rsidRPr="007770C6" w:rsidRDefault="002F5743" w:rsidP="007770C6">
      <w:pPr>
        <w:pStyle w:val="ItemHead"/>
      </w:pPr>
      <w:r w:rsidRPr="007770C6">
        <w:t>16</w:t>
      </w:r>
      <w:r w:rsidR="00E87654" w:rsidRPr="007770C6">
        <w:t xml:space="preserve">  Subsection</w:t>
      </w:r>
      <w:r w:rsidR="007770C6" w:rsidRPr="007770C6">
        <w:t xml:space="preserve"> </w:t>
      </w:r>
      <w:r w:rsidR="00E87654" w:rsidRPr="007770C6">
        <w:t xml:space="preserve">11(1) (definition of </w:t>
      </w:r>
      <w:r w:rsidR="00E87654" w:rsidRPr="007770C6">
        <w:rPr>
          <w:i/>
        </w:rPr>
        <w:t>charge exempt resident</w:t>
      </w:r>
      <w:r w:rsidR="00E87654" w:rsidRPr="007770C6">
        <w:t>)</w:t>
      </w:r>
    </w:p>
    <w:p w:rsidR="00E87654" w:rsidRPr="007770C6" w:rsidRDefault="00E87654" w:rsidP="007770C6">
      <w:pPr>
        <w:pStyle w:val="Item"/>
      </w:pPr>
      <w:r w:rsidRPr="007770C6">
        <w:t>After “</w:t>
      </w:r>
      <w:r w:rsidRPr="007770C6">
        <w:rPr>
          <w:i/>
        </w:rPr>
        <w:t>Care</w:t>
      </w:r>
      <w:r w:rsidRPr="007770C6">
        <w:t>”, insert “</w:t>
      </w:r>
      <w:r w:rsidRPr="007770C6">
        <w:rPr>
          <w:i/>
        </w:rPr>
        <w:t>(Transitional Provisions)</w:t>
      </w:r>
      <w:r w:rsidRPr="007770C6">
        <w:t>”.</w:t>
      </w:r>
    </w:p>
    <w:p w:rsidR="00786E8E" w:rsidRPr="007770C6" w:rsidRDefault="002F5743" w:rsidP="007770C6">
      <w:pPr>
        <w:pStyle w:val="ItemHead"/>
      </w:pPr>
      <w:r w:rsidRPr="007770C6">
        <w:t>17</w:t>
      </w:r>
      <w:r w:rsidR="00786E8E" w:rsidRPr="007770C6">
        <w:t xml:space="preserve">  Subsection</w:t>
      </w:r>
      <w:r w:rsidR="007770C6" w:rsidRPr="007770C6">
        <w:t xml:space="preserve"> </w:t>
      </w:r>
      <w:r w:rsidR="00786E8E" w:rsidRPr="007770C6">
        <w:t>11(1)</w:t>
      </w:r>
    </w:p>
    <w:p w:rsidR="00786E8E" w:rsidRPr="007770C6" w:rsidRDefault="00786E8E" w:rsidP="007770C6">
      <w:pPr>
        <w:pStyle w:val="Item"/>
      </w:pPr>
      <w:r w:rsidRPr="007770C6">
        <w:t>Insert:</w:t>
      </w:r>
    </w:p>
    <w:p w:rsidR="00007201" w:rsidRPr="007770C6" w:rsidRDefault="00007201" w:rsidP="007770C6">
      <w:pPr>
        <w:pStyle w:val="Definition"/>
      </w:pPr>
      <w:r w:rsidRPr="007770C6">
        <w:rPr>
          <w:b/>
          <w:i/>
        </w:rPr>
        <w:t>daily accommodation contribution</w:t>
      </w:r>
      <w:r w:rsidRPr="007770C6">
        <w:t xml:space="preserve"> has the same meaning as in the </w:t>
      </w:r>
      <w:r w:rsidRPr="007770C6">
        <w:rPr>
          <w:i/>
        </w:rPr>
        <w:t>Aged Care Act 1997</w:t>
      </w:r>
      <w:r w:rsidRPr="007770C6">
        <w:t>.</w:t>
      </w:r>
    </w:p>
    <w:p w:rsidR="00786E8E" w:rsidRPr="007770C6" w:rsidRDefault="00786E8E" w:rsidP="007770C6">
      <w:pPr>
        <w:pStyle w:val="Definition"/>
      </w:pPr>
      <w:r w:rsidRPr="007770C6">
        <w:rPr>
          <w:b/>
          <w:i/>
        </w:rPr>
        <w:t>daily accommodation payment</w:t>
      </w:r>
      <w:r w:rsidRPr="007770C6">
        <w:t xml:space="preserve"> has the same meaning as in the </w:t>
      </w:r>
      <w:r w:rsidRPr="007770C6">
        <w:rPr>
          <w:i/>
        </w:rPr>
        <w:t>Aged Care Act 1997</w:t>
      </w:r>
      <w:r w:rsidRPr="007770C6">
        <w:t>.</w:t>
      </w:r>
    </w:p>
    <w:p w:rsidR="00786E8E" w:rsidRPr="007770C6" w:rsidRDefault="002F5743" w:rsidP="007770C6">
      <w:pPr>
        <w:pStyle w:val="ItemHead"/>
      </w:pPr>
      <w:r w:rsidRPr="007770C6">
        <w:t>18</w:t>
      </w:r>
      <w:r w:rsidR="00786E8E" w:rsidRPr="007770C6">
        <w:t xml:space="preserve">  Subsection</w:t>
      </w:r>
      <w:r w:rsidR="007770C6" w:rsidRPr="007770C6">
        <w:t xml:space="preserve"> </w:t>
      </w:r>
      <w:r w:rsidR="00786E8E" w:rsidRPr="007770C6">
        <w:t>11(1)</w:t>
      </w:r>
    </w:p>
    <w:p w:rsidR="00786E8E" w:rsidRPr="007770C6" w:rsidRDefault="00786E8E" w:rsidP="007770C6">
      <w:pPr>
        <w:pStyle w:val="Item"/>
      </w:pPr>
      <w:r w:rsidRPr="007770C6">
        <w:t>Insert:</w:t>
      </w:r>
    </w:p>
    <w:p w:rsidR="00786E8E" w:rsidRPr="007770C6" w:rsidRDefault="00786E8E" w:rsidP="007770C6">
      <w:pPr>
        <w:pStyle w:val="Definition"/>
      </w:pPr>
      <w:r w:rsidRPr="007770C6">
        <w:rPr>
          <w:b/>
          <w:i/>
        </w:rPr>
        <w:t xml:space="preserve">refundable </w:t>
      </w:r>
      <w:r w:rsidR="0030032D" w:rsidRPr="007770C6">
        <w:rPr>
          <w:b/>
          <w:i/>
        </w:rPr>
        <w:t>deposit</w:t>
      </w:r>
      <w:r w:rsidR="0030032D" w:rsidRPr="007770C6">
        <w:t xml:space="preserve"> </w:t>
      </w:r>
      <w:r w:rsidRPr="007770C6">
        <w:t xml:space="preserve">has the same meaning as in the </w:t>
      </w:r>
      <w:r w:rsidRPr="007770C6">
        <w:rPr>
          <w:i/>
        </w:rPr>
        <w:t>Aged Care Act 1997</w:t>
      </w:r>
      <w:r w:rsidRPr="007770C6">
        <w:t>.</w:t>
      </w:r>
    </w:p>
    <w:p w:rsidR="00007201" w:rsidRPr="007770C6" w:rsidRDefault="00007201" w:rsidP="007770C6">
      <w:pPr>
        <w:pStyle w:val="Definition"/>
      </w:pPr>
      <w:r w:rsidRPr="007770C6">
        <w:rPr>
          <w:b/>
          <w:i/>
        </w:rPr>
        <w:t xml:space="preserve">refundable </w:t>
      </w:r>
      <w:r w:rsidR="0030032D" w:rsidRPr="007770C6">
        <w:rPr>
          <w:b/>
          <w:i/>
        </w:rPr>
        <w:t>deposit</w:t>
      </w:r>
      <w:r w:rsidR="0030032D" w:rsidRPr="007770C6">
        <w:t xml:space="preserve"> </w:t>
      </w:r>
      <w:r w:rsidRPr="007770C6">
        <w:rPr>
          <w:b/>
          <w:i/>
        </w:rPr>
        <w:t>balance</w:t>
      </w:r>
      <w:r w:rsidRPr="007770C6">
        <w:t xml:space="preserve"> has the same meaning as in the </w:t>
      </w:r>
      <w:r w:rsidRPr="007770C6">
        <w:rPr>
          <w:i/>
        </w:rPr>
        <w:t>Aged Care Act 1997</w:t>
      </w:r>
      <w:r w:rsidRPr="007770C6">
        <w:t>.</w:t>
      </w:r>
    </w:p>
    <w:p w:rsidR="00E23552" w:rsidRPr="007770C6" w:rsidRDefault="002F5743" w:rsidP="007770C6">
      <w:pPr>
        <w:pStyle w:val="ItemHead"/>
      </w:pPr>
      <w:r w:rsidRPr="007770C6">
        <w:t>19</w:t>
      </w:r>
      <w:r w:rsidR="00E71B6C" w:rsidRPr="007770C6">
        <w:t xml:space="preserve">  After subsection</w:t>
      </w:r>
      <w:r w:rsidR="007770C6" w:rsidRPr="007770C6">
        <w:t xml:space="preserve"> </w:t>
      </w:r>
      <w:r w:rsidR="000B34E9" w:rsidRPr="007770C6">
        <w:t>11(3</w:t>
      </w:r>
      <w:r w:rsidR="00146335" w:rsidRPr="007770C6">
        <w:t>A</w:t>
      </w:r>
      <w:r w:rsidR="000B34E9" w:rsidRPr="007770C6">
        <w:t>)</w:t>
      </w:r>
    </w:p>
    <w:p w:rsidR="000B34E9" w:rsidRPr="007770C6" w:rsidRDefault="000B34E9" w:rsidP="007770C6">
      <w:pPr>
        <w:pStyle w:val="Item"/>
      </w:pPr>
      <w:r w:rsidRPr="007770C6">
        <w:t>Insert:</w:t>
      </w:r>
    </w:p>
    <w:p w:rsidR="005A2B14" w:rsidRPr="007770C6" w:rsidRDefault="000B34E9" w:rsidP="007770C6">
      <w:pPr>
        <w:pStyle w:val="subsection"/>
      </w:pPr>
      <w:r w:rsidRPr="007770C6">
        <w:tab/>
        <w:t>(3</w:t>
      </w:r>
      <w:r w:rsidR="00146335" w:rsidRPr="007770C6">
        <w:t>AA</w:t>
      </w:r>
      <w:r w:rsidRPr="007770C6">
        <w:t>)</w:t>
      </w:r>
      <w:r w:rsidRPr="007770C6">
        <w:tab/>
      </w:r>
      <w:r w:rsidR="005A2B14" w:rsidRPr="007770C6">
        <w:t>To avoid doubt, a refundable deposit balance in respect of a refundable deposit paid by a person is taken to be an asset of the person.</w:t>
      </w:r>
    </w:p>
    <w:p w:rsidR="00E87654" w:rsidRPr="007770C6" w:rsidRDefault="002F5743" w:rsidP="007770C6">
      <w:pPr>
        <w:pStyle w:val="ItemHead"/>
      </w:pPr>
      <w:r w:rsidRPr="007770C6">
        <w:t>20</w:t>
      </w:r>
      <w:r w:rsidR="00E87654" w:rsidRPr="007770C6">
        <w:t xml:space="preserve">  Paragraph</w:t>
      </w:r>
      <w:r w:rsidR="00D607DF" w:rsidRPr="007770C6">
        <w:t xml:space="preserve"> </w:t>
      </w:r>
      <w:r w:rsidR="00E87654" w:rsidRPr="007770C6">
        <w:t>11A(8)(a) (note 2)</w:t>
      </w:r>
    </w:p>
    <w:p w:rsidR="00E87654" w:rsidRPr="007770C6" w:rsidRDefault="00E87654" w:rsidP="007770C6">
      <w:pPr>
        <w:pStyle w:val="Item"/>
      </w:pPr>
      <w:r w:rsidRPr="007770C6">
        <w:t>After “</w:t>
      </w:r>
      <w:r w:rsidRPr="007770C6">
        <w:rPr>
          <w:i/>
        </w:rPr>
        <w:t>Care</w:t>
      </w:r>
      <w:r w:rsidRPr="007770C6">
        <w:t>”, insert “</w:t>
      </w:r>
      <w:r w:rsidRPr="007770C6">
        <w:rPr>
          <w:i/>
        </w:rPr>
        <w:t>(Transitional Provisions)</w:t>
      </w:r>
      <w:r w:rsidRPr="007770C6">
        <w:t>”.</w:t>
      </w:r>
    </w:p>
    <w:p w:rsidR="000B34E9" w:rsidRPr="007770C6" w:rsidRDefault="002F5743" w:rsidP="007770C6">
      <w:pPr>
        <w:pStyle w:val="ItemHead"/>
      </w:pPr>
      <w:r w:rsidRPr="007770C6">
        <w:t>21</w:t>
      </w:r>
      <w:r w:rsidR="005A2B14" w:rsidRPr="007770C6">
        <w:t xml:space="preserve">  After paragraph</w:t>
      </w:r>
      <w:r w:rsidR="007770C6" w:rsidRPr="007770C6">
        <w:t xml:space="preserve"> </w:t>
      </w:r>
      <w:r w:rsidR="005A2B14" w:rsidRPr="007770C6">
        <w:t>11A(8)(b)</w:t>
      </w:r>
    </w:p>
    <w:p w:rsidR="005A2B14" w:rsidRPr="007770C6" w:rsidRDefault="005A2B14" w:rsidP="007770C6">
      <w:pPr>
        <w:pStyle w:val="Item"/>
      </w:pPr>
      <w:r w:rsidRPr="007770C6">
        <w:lastRenderedPageBreak/>
        <w:t>Insert:</w:t>
      </w:r>
    </w:p>
    <w:p w:rsidR="005A2B14" w:rsidRPr="007770C6" w:rsidRDefault="005A2B14" w:rsidP="007770C6">
      <w:pPr>
        <w:pStyle w:val="paragraph"/>
      </w:pPr>
      <w:r w:rsidRPr="007770C6">
        <w:tab/>
        <w:t>(</w:t>
      </w:r>
      <w:proofErr w:type="spellStart"/>
      <w:r w:rsidRPr="007770C6">
        <w:t>ba</w:t>
      </w:r>
      <w:proofErr w:type="spellEnd"/>
      <w:r w:rsidRPr="007770C6">
        <w:t>)</w:t>
      </w:r>
      <w:r w:rsidRPr="007770C6">
        <w:tab/>
        <w:t>if the Secretary is satisfied that the residence was previously the person’s principal home but that the person left it for the purpose of going into a care situation—any period during which:</w:t>
      </w:r>
    </w:p>
    <w:p w:rsidR="005A2B14" w:rsidRPr="007770C6" w:rsidRDefault="005A2B14" w:rsidP="007770C6">
      <w:pPr>
        <w:pStyle w:val="paragraphsub"/>
      </w:pPr>
      <w:r w:rsidRPr="007770C6">
        <w:tab/>
        <w:t>(</w:t>
      </w:r>
      <w:proofErr w:type="spellStart"/>
      <w:r w:rsidRPr="007770C6">
        <w:t>i</w:t>
      </w:r>
      <w:proofErr w:type="spellEnd"/>
      <w:r w:rsidRPr="007770C6">
        <w:t>)</w:t>
      </w:r>
      <w:r w:rsidRPr="007770C6">
        <w:tab/>
        <w:t xml:space="preserve">the person is liable to pay all or some of a daily accommodation payment or a daily accommodation contribution (or would be </w:t>
      </w:r>
      <w:r w:rsidR="009179AE" w:rsidRPr="007770C6">
        <w:t xml:space="preserve">so </w:t>
      </w:r>
      <w:r w:rsidRPr="007770C6">
        <w:t>liable to do so, assuming that no sanctions under Part</w:t>
      </w:r>
      <w:r w:rsidR="007770C6" w:rsidRPr="007770C6">
        <w:t> </w:t>
      </w:r>
      <w:r w:rsidRPr="007770C6">
        <w:t xml:space="preserve">4.4 of the </w:t>
      </w:r>
      <w:r w:rsidRPr="007770C6">
        <w:rPr>
          <w:i/>
        </w:rPr>
        <w:t>Aged Care Act 1997</w:t>
      </w:r>
      <w:r w:rsidRPr="007770C6">
        <w:t xml:space="preserve"> were currently being imposed on the provider of the care concerned); and</w:t>
      </w:r>
    </w:p>
    <w:p w:rsidR="005A2B14" w:rsidRPr="007770C6" w:rsidRDefault="005A2B14" w:rsidP="007770C6">
      <w:pPr>
        <w:pStyle w:val="paragraphsub"/>
      </w:pPr>
      <w:r w:rsidRPr="007770C6">
        <w:tab/>
        <w:t>(ii)</w:t>
      </w:r>
      <w:r w:rsidRPr="007770C6">
        <w:tab/>
        <w:t>the person, or the person’s partner, is earning, deriving or receiving rent for the residence from another person; and</w:t>
      </w:r>
    </w:p>
    <w:p w:rsidR="005A2B14" w:rsidRPr="007770C6" w:rsidRDefault="002F5743" w:rsidP="007770C6">
      <w:pPr>
        <w:pStyle w:val="ItemHead"/>
      </w:pPr>
      <w:r w:rsidRPr="007770C6">
        <w:t>22</w:t>
      </w:r>
      <w:r w:rsidR="005A2B14" w:rsidRPr="007770C6">
        <w:t xml:space="preserve">  Paragraph 11A(8)(c)</w:t>
      </w:r>
    </w:p>
    <w:p w:rsidR="005A2B14" w:rsidRPr="007770C6" w:rsidRDefault="001F7F90" w:rsidP="007770C6">
      <w:pPr>
        <w:pStyle w:val="Item"/>
      </w:pPr>
      <w:r w:rsidRPr="007770C6">
        <w:t>Omit “or (b)”, substitute “, (b) or (</w:t>
      </w:r>
      <w:proofErr w:type="spellStart"/>
      <w:r w:rsidRPr="007770C6">
        <w:t>ba</w:t>
      </w:r>
      <w:proofErr w:type="spellEnd"/>
      <w:r w:rsidRPr="007770C6">
        <w:t>)”.</w:t>
      </w:r>
    </w:p>
    <w:p w:rsidR="00E87654" w:rsidRPr="007770C6" w:rsidRDefault="002F5743" w:rsidP="007770C6">
      <w:pPr>
        <w:pStyle w:val="ItemHead"/>
      </w:pPr>
      <w:r w:rsidRPr="007770C6">
        <w:t>23</w:t>
      </w:r>
      <w:r w:rsidR="00E87654" w:rsidRPr="007770C6">
        <w:t xml:space="preserve">  Paragraph 1099E(1)(b)</w:t>
      </w:r>
    </w:p>
    <w:p w:rsidR="00E87654" w:rsidRPr="007770C6" w:rsidRDefault="00E87654" w:rsidP="007770C6">
      <w:pPr>
        <w:pStyle w:val="Item"/>
      </w:pPr>
      <w:r w:rsidRPr="007770C6">
        <w:t>After “</w:t>
      </w:r>
      <w:r w:rsidRPr="007770C6">
        <w:rPr>
          <w:i/>
        </w:rPr>
        <w:t>Care</w:t>
      </w:r>
      <w:r w:rsidRPr="007770C6">
        <w:t>”, insert “</w:t>
      </w:r>
      <w:r w:rsidRPr="007770C6">
        <w:rPr>
          <w:i/>
        </w:rPr>
        <w:t>(Transitional Provisions)</w:t>
      </w:r>
      <w:r w:rsidRPr="007770C6">
        <w:t>”.</w:t>
      </w:r>
    </w:p>
    <w:p w:rsidR="000E0249" w:rsidRPr="007770C6" w:rsidRDefault="002F5743" w:rsidP="007770C6">
      <w:pPr>
        <w:pStyle w:val="ItemHead"/>
      </w:pPr>
      <w:r w:rsidRPr="007770C6">
        <w:t>24</w:t>
      </w:r>
      <w:r w:rsidR="000E0249" w:rsidRPr="007770C6">
        <w:t xml:space="preserve">  Subsection</w:t>
      </w:r>
      <w:r w:rsidR="007770C6" w:rsidRPr="007770C6">
        <w:t xml:space="preserve"> </w:t>
      </w:r>
      <w:r w:rsidR="000E0249" w:rsidRPr="007770C6">
        <w:t>1099J(1)</w:t>
      </w:r>
    </w:p>
    <w:p w:rsidR="000E0249" w:rsidRPr="007770C6" w:rsidRDefault="000E0249" w:rsidP="007770C6">
      <w:pPr>
        <w:pStyle w:val="Item"/>
      </w:pPr>
      <w:r w:rsidRPr="007770C6">
        <w:t>After “</w:t>
      </w:r>
      <w:r w:rsidRPr="007770C6">
        <w:rPr>
          <w:i/>
        </w:rPr>
        <w:t>1997</w:t>
      </w:r>
      <w:r w:rsidRPr="007770C6">
        <w:t xml:space="preserve">”, insert </w:t>
      </w:r>
      <w:r w:rsidR="00AD6A96" w:rsidRPr="007770C6">
        <w:t>“(as in force before 1</w:t>
      </w:r>
      <w:r w:rsidR="007770C6" w:rsidRPr="007770C6">
        <w:t> </w:t>
      </w:r>
      <w:r w:rsidRPr="007770C6">
        <w:t>July 2014)”.</w:t>
      </w:r>
    </w:p>
    <w:p w:rsidR="000E0249" w:rsidRPr="007770C6" w:rsidRDefault="002F5743" w:rsidP="007770C6">
      <w:pPr>
        <w:pStyle w:val="ItemHead"/>
      </w:pPr>
      <w:r w:rsidRPr="007770C6">
        <w:t>25</w:t>
      </w:r>
      <w:r w:rsidR="000E0249" w:rsidRPr="007770C6">
        <w:t xml:space="preserve">  Subsection</w:t>
      </w:r>
      <w:r w:rsidR="007770C6" w:rsidRPr="007770C6">
        <w:t xml:space="preserve"> </w:t>
      </w:r>
      <w:r w:rsidR="000E0249" w:rsidRPr="007770C6">
        <w:t>1099J(2)</w:t>
      </w:r>
    </w:p>
    <w:p w:rsidR="000E0249" w:rsidRPr="007770C6" w:rsidRDefault="00E87654" w:rsidP="007770C6">
      <w:pPr>
        <w:pStyle w:val="Item"/>
      </w:pPr>
      <w:r w:rsidRPr="007770C6">
        <w:t xml:space="preserve">Omit “that Act”, substitute “the </w:t>
      </w:r>
      <w:r w:rsidRPr="007770C6">
        <w:rPr>
          <w:i/>
        </w:rPr>
        <w:t>Aged Care (Transitional Provisions) Act 1997</w:t>
      </w:r>
      <w:r w:rsidRPr="007770C6">
        <w:t>”.</w:t>
      </w:r>
    </w:p>
    <w:p w:rsidR="000E0249" w:rsidRPr="007770C6" w:rsidRDefault="002F5743" w:rsidP="007770C6">
      <w:pPr>
        <w:pStyle w:val="ItemHead"/>
      </w:pPr>
      <w:r w:rsidRPr="007770C6">
        <w:t>26</w:t>
      </w:r>
      <w:r w:rsidR="00D21131" w:rsidRPr="007770C6">
        <w:t xml:space="preserve">  </w:t>
      </w:r>
      <w:r w:rsidR="00146335" w:rsidRPr="007770C6">
        <w:t>At the end of subsection</w:t>
      </w:r>
      <w:r w:rsidR="007770C6" w:rsidRPr="007770C6">
        <w:t xml:space="preserve"> </w:t>
      </w:r>
      <w:r w:rsidR="00146335" w:rsidRPr="007770C6">
        <w:t>1118(1)</w:t>
      </w:r>
    </w:p>
    <w:p w:rsidR="00146335" w:rsidRPr="007770C6" w:rsidRDefault="00146335" w:rsidP="007770C6">
      <w:pPr>
        <w:pStyle w:val="Item"/>
      </w:pPr>
      <w:r w:rsidRPr="007770C6">
        <w:t>Add:</w:t>
      </w:r>
    </w:p>
    <w:p w:rsidR="00351264" w:rsidRPr="007770C6" w:rsidRDefault="00146335" w:rsidP="007770C6">
      <w:pPr>
        <w:pStyle w:val="paragraph"/>
      </w:pPr>
      <w:r w:rsidRPr="007770C6">
        <w:tab/>
        <w:t>; (v)</w:t>
      </w:r>
      <w:r w:rsidRPr="007770C6">
        <w:tab/>
        <w:t xml:space="preserve">the amount of any </w:t>
      </w:r>
      <w:r w:rsidR="00351264" w:rsidRPr="007770C6">
        <w:t>refundable deposit</w:t>
      </w:r>
      <w:r w:rsidRPr="007770C6">
        <w:t xml:space="preserve"> balance in respect of a</w:t>
      </w:r>
      <w:r w:rsidR="00351264" w:rsidRPr="007770C6">
        <w:t xml:space="preserve"> refundable deposit </w:t>
      </w:r>
      <w:r w:rsidRPr="007770C6">
        <w:t>paid by the person</w:t>
      </w:r>
      <w:r w:rsidR="00351264" w:rsidRPr="007770C6">
        <w:t>.</w:t>
      </w:r>
    </w:p>
    <w:p w:rsidR="00E87654" w:rsidRPr="007770C6" w:rsidRDefault="00E87654" w:rsidP="007770C6">
      <w:pPr>
        <w:pStyle w:val="ActHead9"/>
        <w:rPr>
          <w:i w:val="0"/>
        </w:rPr>
      </w:pPr>
      <w:bookmarkStart w:id="142" w:name="_Toc361129620"/>
      <w:r w:rsidRPr="007770C6">
        <w:t>Social Security (Administration) Act 1999</w:t>
      </w:r>
      <w:bookmarkEnd w:id="142"/>
    </w:p>
    <w:p w:rsidR="00E87654" w:rsidRPr="007770C6" w:rsidRDefault="002F5743" w:rsidP="007770C6">
      <w:pPr>
        <w:pStyle w:val="ItemHead"/>
      </w:pPr>
      <w:r w:rsidRPr="007770C6">
        <w:t>27</w:t>
      </w:r>
      <w:r w:rsidR="00E87654" w:rsidRPr="007770C6">
        <w:t xml:space="preserve">  At the end of paragraph</w:t>
      </w:r>
      <w:r w:rsidR="007770C6" w:rsidRPr="007770C6">
        <w:t xml:space="preserve"> </w:t>
      </w:r>
      <w:r w:rsidR="00E87654" w:rsidRPr="007770C6">
        <w:t>126(1)(e)</w:t>
      </w:r>
    </w:p>
    <w:p w:rsidR="00E87654" w:rsidRPr="007770C6" w:rsidRDefault="00E87654" w:rsidP="007770C6">
      <w:pPr>
        <w:pStyle w:val="Item"/>
      </w:pPr>
      <w:r w:rsidRPr="007770C6">
        <w:t>Add “or”.</w:t>
      </w:r>
    </w:p>
    <w:p w:rsidR="00E87654" w:rsidRPr="007770C6" w:rsidRDefault="002F5743" w:rsidP="007770C6">
      <w:pPr>
        <w:pStyle w:val="ItemHead"/>
      </w:pPr>
      <w:r w:rsidRPr="007770C6">
        <w:t>28</w:t>
      </w:r>
      <w:r w:rsidR="00E87654" w:rsidRPr="007770C6">
        <w:t xml:space="preserve">  After paragraph</w:t>
      </w:r>
      <w:r w:rsidR="007770C6" w:rsidRPr="007770C6">
        <w:t xml:space="preserve"> </w:t>
      </w:r>
      <w:r w:rsidR="00E87654" w:rsidRPr="007770C6">
        <w:t>126(1)(e)</w:t>
      </w:r>
    </w:p>
    <w:p w:rsidR="00E87654" w:rsidRPr="007770C6" w:rsidRDefault="00E87654" w:rsidP="007770C6">
      <w:pPr>
        <w:pStyle w:val="Item"/>
      </w:pPr>
      <w:r w:rsidRPr="007770C6">
        <w:lastRenderedPageBreak/>
        <w:t>Insert:</w:t>
      </w:r>
    </w:p>
    <w:p w:rsidR="00E87654" w:rsidRPr="007770C6" w:rsidRDefault="00E87654" w:rsidP="007770C6">
      <w:pPr>
        <w:pStyle w:val="paragraph"/>
      </w:pPr>
      <w:r w:rsidRPr="007770C6">
        <w:tab/>
        <w:t>(f)</w:t>
      </w:r>
      <w:r w:rsidRPr="007770C6">
        <w:tab/>
        <w:t>a decision under section</w:t>
      </w:r>
      <w:r w:rsidR="007770C6" w:rsidRPr="007770C6">
        <w:t> </w:t>
      </w:r>
      <w:r w:rsidRPr="007770C6">
        <w:t>44</w:t>
      </w:r>
      <w:r w:rsidR="00BA5FB7">
        <w:noBreakHyphen/>
      </w:r>
      <w:r w:rsidRPr="007770C6">
        <w:t xml:space="preserve">24 of the </w:t>
      </w:r>
      <w:r w:rsidRPr="007770C6">
        <w:rPr>
          <w:i/>
        </w:rPr>
        <w:t>Aged Care (Transitional Provisions) Act 1997</w:t>
      </w:r>
      <w:r w:rsidRPr="007770C6">
        <w:t xml:space="preserve"> by the Secretary or by a person to whom the Secretary has sub</w:t>
      </w:r>
      <w:r w:rsidR="00BA5FB7">
        <w:noBreakHyphen/>
      </w:r>
      <w:r w:rsidRPr="007770C6">
        <w:t>delegated power under subsection</w:t>
      </w:r>
      <w:r w:rsidR="007770C6" w:rsidRPr="007770C6">
        <w:t xml:space="preserve"> </w:t>
      </w:r>
      <w:r w:rsidRPr="007770C6">
        <w:t>96</w:t>
      </w:r>
      <w:r w:rsidR="00BA5FB7">
        <w:noBreakHyphen/>
      </w:r>
      <w:r w:rsidRPr="007770C6">
        <w:t>2(7) of that Act;</w:t>
      </w:r>
    </w:p>
    <w:p w:rsidR="005468C2" w:rsidRPr="007770C6" w:rsidRDefault="002F5743" w:rsidP="007770C6">
      <w:pPr>
        <w:pStyle w:val="ItemHead"/>
      </w:pPr>
      <w:r w:rsidRPr="007770C6">
        <w:t>29</w:t>
      </w:r>
      <w:r w:rsidR="005468C2" w:rsidRPr="007770C6">
        <w:t xml:space="preserve">  At the end of paragraph</w:t>
      </w:r>
      <w:r w:rsidR="007770C6" w:rsidRPr="007770C6">
        <w:t xml:space="preserve"> </w:t>
      </w:r>
      <w:r w:rsidR="005468C2" w:rsidRPr="007770C6">
        <w:t>129(1)(e)</w:t>
      </w:r>
    </w:p>
    <w:p w:rsidR="005468C2" w:rsidRPr="007770C6" w:rsidRDefault="005468C2" w:rsidP="007770C6">
      <w:pPr>
        <w:pStyle w:val="Item"/>
      </w:pPr>
      <w:r w:rsidRPr="007770C6">
        <w:t>Add “or”.</w:t>
      </w:r>
    </w:p>
    <w:p w:rsidR="005468C2" w:rsidRPr="007770C6" w:rsidRDefault="002F5743" w:rsidP="007770C6">
      <w:pPr>
        <w:pStyle w:val="ItemHead"/>
      </w:pPr>
      <w:r w:rsidRPr="007770C6">
        <w:t>30</w:t>
      </w:r>
      <w:r w:rsidR="005468C2" w:rsidRPr="007770C6">
        <w:t xml:space="preserve">  After paragraph</w:t>
      </w:r>
      <w:r w:rsidR="007770C6" w:rsidRPr="007770C6">
        <w:t xml:space="preserve"> </w:t>
      </w:r>
      <w:r w:rsidR="005468C2" w:rsidRPr="007770C6">
        <w:t>129(1)(e)</w:t>
      </w:r>
    </w:p>
    <w:p w:rsidR="005468C2" w:rsidRPr="007770C6" w:rsidRDefault="005468C2" w:rsidP="007770C6">
      <w:pPr>
        <w:pStyle w:val="Item"/>
      </w:pPr>
      <w:r w:rsidRPr="007770C6">
        <w:t>Insert:</w:t>
      </w:r>
    </w:p>
    <w:p w:rsidR="005468C2" w:rsidRPr="007770C6" w:rsidRDefault="005468C2" w:rsidP="007770C6">
      <w:pPr>
        <w:pStyle w:val="paragraph"/>
      </w:pPr>
      <w:r w:rsidRPr="007770C6">
        <w:tab/>
        <w:t>(f)</w:t>
      </w:r>
      <w:r w:rsidRPr="007770C6">
        <w:tab/>
        <w:t>a decision under section</w:t>
      </w:r>
      <w:r w:rsidR="007770C6" w:rsidRPr="007770C6">
        <w:t> </w:t>
      </w:r>
      <w:r w:rsidRPr="007770C6">
        <w:t>44</w:t>
      </w:r>
      <w:r w:rsidR="00BA5FB7">
        <w:noBreakHyphen/>
      </w:r>
      <w:r w:rsidRPr="007770C6">
        <w:t xml:space="preserve">24 of the </w:t>
      </w:r>
      <w:r w:rsidRPr="007770C6">
        <w:rPr>
          <w:i/>
        </w:rPr>
        <w:t>Aged Care (Transitional Provisions) Act 1997</w:t>
      </w:r>
      <w:r w:rsidRPr="007770C6">
        <w:t xml:space="preserve"> by the Secretary or by a person to whom the Secretary has sub</w:t>
      </w:r>
      <w:r w:rsidR="00BA5FB7">
        <w:noBreakHyphen/>
      </w:r>
      <w:r w:rsidRPr="007770C6">
        <w:t>delegated power under subsection</w:t>
      </w:r>
      <w:r w:rsidR="007770C6" w:rsidRPr="007770C6">
        <w:t xml:space="preserve"> </w:t>
      </w:r>
      <w:r w:rsidRPr="007770C6">
        <w:t>96</w:t>
      </w:r>
      <w:r w:rsidR="00BA5FB7">
        <w:noBreakHyphen/>
      </w:r>
      <w:r w:rsidRPr="007770C6">
        <w:t>2(7) of that Act;</w:t>
      </w:r>
    </w:p>
    <w:p w:rsidR="00E87654" w:rsidRPr="007770C6" w:rsidRDefault="002F5743" w:rsidP="007770C6">
      <w:pPr>
        <w:pStyle w:val="ItemHead"/>
      </w:pPr>
      <w:r w:rsidRPr="007770C6">
        <w:t>31</w:t>
      </w:r>
      <w:r w:rsidR="00E87654" w:rsidRPr="007770C6">
        <w:t xml:space="preserve">  At the end of subsection</w:t>
      </w:r>
      <w:r w:rsidR="007770C6" w:rsidRPr="007770C6">
        <w:t xml:space="preserve"> </w:t>
      </w:r>
      <w:r w:rsidR="00E87654" w:rsidRPr="007770C6">
        <w:t>140(1)</w:t>
      </w:r>
    </w:p>
    <w:p w:rsidR="00E87654" w:rsidRPr="007770C6" w:rsidRDefault="00E87654" w:rsidP="007770C6">
      <w:pPr>
        <w:pStyle w:val="Item"/>
      </w:pPr>
      <w:r w:rsidRPr="007770C6">
        <w:t>Add:</w:t>
      </w:r>
    </w:p>
    <w:p w:rsidR="00E87654" w:rsidRPr="007770C6" w:rsidRDefault="00E87654" w:rsidP="007770C6">
      <w:pPr>
        <w:pStyle w:val="paragraph"/>
      </w:pPr>
      <w:r w:rsidRPr="007770C6">
        <w:tab/>
        <w:t>; and (g)</w:t>
      </w:r>
      <w:r w:rsidRPr="007770C6">
        <w:tab/>
        <w:t>all decisions under section</w:t>
      </w:r>
      <w:r w:rsidR="007770C6" w:rsidRPr="007770C6">
        <w:t> </w:t>
      </w:r>
      <w:r w:rsidRPr="007770C6">
        <w:t>44</w:t>
      </w:r>
      <w:r w:rsidR="00BA5FB7">
        <w:noBreakHyphen/>
      </w:r>
      <w:r w:rsidRPr="007770C6">
        <w:t xml:space="preserve">24 of the </w:t>
      </w:r>
      <w:r w:rsidRPr="007770C6">
        <w:rPr>
          <w:i/>
        </w:rPr>
        <w:t>Aged Care (Transitional Provisions) Act 1997</w:t>
      </w:r>
      <w:r w:rsidRPr="007770C6">
        <w:t xml:space="preserve"> by the Secretary or by a person to whom the Secretary has sub</w:t>
      </w:r>
      <w:r w:rsidR="00BA5FB7">
        <w:noBreakHyphen/>
      </w:r>
      <w:r w:rsidRPr="007770C6">
        <w:t>delegated power under subsection</w:t>
      </w:r>
      <w:r w:rsidR="007770C6" w:rsidRPr="007770C6">
        <w:t xml:space="preserve"> </w:t>
      </w:r>
      <w:r w:rsidRPr="007770C6">
        <w:t>96</w:t>
      </w:r>
      <w:r w:rsidR="00BA5FB7">
        <w:noBreakHyphen/>
      </w:r>
      <w:r w:rsidRPr="007770C6">
        <w:t>2(7) of that Act.</w:t>
      </w:r>
    </w:p>
    <w:p w:rsidR="00E87654" w:rsidRPr="007770C6" w:rsidRDefault="002F5743" w:rsidP="007770C6">
      <w:pPr>
        <w:pStyle w:val="ItemHead"/>
      </w:pPr>
      <w:r w:rsidRPr="007770C6">
        <w:t>32</w:t>
      </w:r>
      <w:r w:rsidR="00E87654" w:rsidRPr="007770C6">
        <w:t xml:space="preserve">  At the end of subsection</w:t>
      </w:r>
      <w:r w:rsidR="007770C6" w:rsidRPr="007770C6">
        <w:t xml:space="preserve"> </w:t>
      </w:r>
      <w:r w:rsidR="00E87654" w:rsidRPr="007770C6">
        <w:t>178(1)</w:t>
      </w:r>
    </w:p>
    <w:p w:rsidR="00E87654" w:rsidRPr="007770C6" w:rsidRDefault="00E87654" w:rsidP="007770C6">
      <w:pPr>
        <w:pStyle w:val="Item"/>
      </w:pPr>
      <w:r w:rsidRPr="007770C6">
        <w:t>Add:</w:t>
      </w:r>
    </w:p>
    <w:p w:rsidR="00E87654" w:rsidRPr="007770C6" w:rsidRDefault="00E87654" w:rsidP="007770C6">
      <w:pPr>
        <w:pStyle w:val="paragraph"/>
      </w:pPr>
      <w:r w:rsidRPr="007770C6">
        <w:tab/>
        <w:t>; and (c)</w:t>
      </w:r>
      <w:r w:rsidRPr="007770C6">
        <w:tab/>
        <w:t>all decisions under section</w:t>
      </w:r>
      <w:r w:rsidR="007770C6" w:rsidRPr="007770C6">
        <w:t> </w:t>
      </w:r>
      <w:r w:rsidRPr="007770C6">
        <w:t>44</w:t>
      </w:r>
      <w:r w:rsidR="00BA5FB7">
        <w:noBreakHyphen/>
      </w:r>
      <w:r w:rsidRPr="007770C6">
        <w:t xml:space="preserve">24 of the </w:t>
      </w:r>
      <w:r w:rsidRPr="007770C6">
        <w:rPr>
          <w:i/>
        </w:rPr>
        <w:t>Aged Care (Transitional Provisions) Act 1997</w:t>
      </w:r>
      <w:r w:rsidRPr="007770C6">
        <w:t xml:space="preserve"> by the Secretary or by a person to whom the Secretary has sub</w:t>
      </w:r>
      <w:r w:rsidR="00BA5FB7">
        <w:noBreakHyphen/>
      </w:r>
      <w:r w:rsidRPr="007770C6">
        <w:t>delegated power under subsection</w:t>
      </w:r>
      <w:r w:rsidR="007770C6" w:rsidRPr="007770C6">
        <w:t xml:space="preserve"> </w:t>
      </w:r>
      <w:r w:rsidRPr="007770C6">
        <w:t>96</w:t>
      </w:r>
      <w:r w:rsidR="00BA5FB7">
        <w:noBreakHyphen/>
      </w:r>
      <w:r w:rsidRPr="007770C6">
        <w:t>2(7) of that Act.</w:t>
      </w:r>
    </w:p>
    <w:p w:rsidR="00D21131" w:rsidRPr="007770C6" w:rsidRDefault="00D21131" w:rsidP="007770C6">
      <w:pPr>
        <w:pStyle w:val="ActHead9"/>
        <w:rPr>
          <w:i w:val="0"/>
        </w:rPr>
      </w:pPr>
      <w:bookmarkStart w:id="143" w:name="_Toc361129621"/>
      <w:r w:rsidRPr="007770C6">
        <w:t>Veterans’ Entitlements Act 1986</w:t>
      </w:r>
      <w:bookmarkEnd w:id="143"/>
    </w:p>
    <w:p w:rsidR="005F31FA" w:rsidRPr="007770C6" w:rsidRDefault="002F5743" w:rsidP="007770C6">
      <w:pPr>
        <w:pStyle w:val="ItemHead"/>
      </w:pPr>
      <w:r w:rsidRPr="007770C6">
        <w:t>33</w:t>
      </w:r>
      <w:r w:rsidR="005F31FA" w:rsidRPr="007770C6">
        <w:t xml:space="preserve">  Section</w:t>
      </w:r>
      <w:r w:rsidR="007770C6" w:rsidRPr="007770C6">
        <w:t> </w:t>
      </w:r>
      <w:r w:rsidR="005F31FA" w:rsidRPr="007770C6">
        <w:t>5 (index)</w:t>
      </w:r>
    </w:p>
    <w:p w:rsidR="005F31FA" w:rsidRPr="007770C6" w:rsidRDefault="005F31FA" w:rsidP="007770C6">
      <w:pPr>
        <w:pStyle w:val="Item"/>
      </w:pPr>
      <w:r w:rsidRPr="007770C6">
        <w:t>Insert:</w:t>
      </w:r>
    </w:p>
    <w:p w:rsidR="000D200E" w:rsidRPr="007770C6" w:rsidRDefault="000D200E" w:rsidP="007770C6">
      <w:pPr>
        <w:pStyle w:val="Tabletext"/>
      </w:pPr>
    </w:p>
    <w:tbl>
      <w:tblPr>
        <w:tblW w:w="0" w:type="auto"/>
        <w:tblInd w:w="113" w:type="dxa"/>
        <w:tblBorders>
          <w:insideH w:val="single" w:sz="4" w:space="0" w:color="auto"/>
        </w:tblBorders>
        <w:tblLayout w:type="fixed"/>
        <w:tblLook w:val="0000" w:firstRow="0" w:lastRow="0" w:firstColumn="0" w:lastColumn="0" w:noHBand="0" w:noVBand="0"/>
      </w:tblPr>
      <w:tblGrid>
        <w:gridCol w:w="3544"/>
        <w:gridCol w:w="3544"/>
      </w:tblGrid>
      <w:tr w:rsidR="000D200E" w:rsidRPr="007770C6" w:rsidTr="005E32DB">
        <w:tc>
          <w:tcPr>
            <w:tcW w:w="3544" w:type="dxa"/>
            <w:shd w:val="clear" w:color="auto" w:fill="auto"/>
          </w:tcPr>
          <w:p w:rsidR="000D200E" w:rsidRPr="007770C6" w:rsidRDefault="000D200E" w:rsidP="007770C6">
            <w:pPr>
              <w:pStyle w:val="Tabletext"/>
            </w:pPr>
            <w:r w:rsidRPr="007770C6">
              <w:t>accommodation bond balance</w:t>
            </w:r>
          </w:p>
        </w:tc>
        <w:tc>
          <w:tcPr>
            <w:tcW w:w="3544" w:type="dxa"/>
            <w:shd w:val="clear" w:color="auto" w:fill="auto"/>
          </w:tcPr>
          <w:p w:rsidR="000D200E" w:rsidRPr="007770C6" w:rsidRDefault="000D200E" w:rsidP="007770C6">
            <w:pPr>
              <w:pStyle w:val="Tabletext"/>
            </w:pPr>
            <w:r w:rsidRPr="007770C6">
              <w:t>5L(1)</w:t>
            </w:r>
          </w:p>
        </w:tc>
      </w:tr>
    </w:tbl>
    <w:p w:rsidR="005F31FA" w:rsidRPr="007770C6" w:rsidRDefault="005F31FA" w:rsidP="007770C6">
      <w:pPr>
        <w:pStyle w:val="Tabletext"/>
      </w:pPr>
    </w:p>
    <w:p w:rsidR="00424522" w:rsidRPr="007770C6" w:rsidRDefault="002F5743" w:rsidP="007770C6">
      <w:pPr>
        <w:pStyle w:val="ItemHead"/>
      </w:pPr>
      <w:r w:rsidRPr="007770C6">
        <w:t>34</w:t>
      </w:r>
      <w:r w:rsidR="00424522" w:rsidRPr="007770C6">
        <w:t xml:space="preserve">  Section</w:t>
      </w:r>
      <w:r w:rsidR="007770C6" w:rsidRPr="007770C6">
        <w:t> </w:t>
      </w:r>
      <w:r w:rsidR="00424522" w:rsidRPr="007770C6">
        <w:t>5 (index)</w:t>
      </w:r>
    </w:p>
    <w:p w:rsidR="00424522" w:rsidRPr="007770C6" w:rsidRDefault="00424522" w:rsidP="007770C6">
      <w:pPr>
        <w:pStyle w:val="Item"/>
      </w:pPr>
      <w:r w:rsidRPr="007770C6">
        <w:lastRenderedPageBreak/>
        <w:t>Insert:</w:t>
      </w:r>
    </w:p>
    <w:p w:rsidR="000D200E" w:rsidRPr="007770C6" w:rsidRDefault="000D200E" w:rsidP="007770C6">
      <w:pPr>
        <w:pStyle w:val="Tabletext"/>
      </w:pPr>
    </w:p>
    <w:tbl>
      <w:tblPr>
        <w:tblW w:w="0" w:type="auto"/>
        <w:tblInd w:w="113" w:type="dxa"/>
        <w:tblLayout w:type="fixed"/>
        <w:tblLook w:val="0000" w:firstRow="0" w:lastRow="0" w:firstColumn="0" w:lastColumn="0" w:noHBand="0" w:noVBand="0"/>
      </w:tblPr>
      <w:tblGrid>
        <w:gridCol w:w="3544"/>
        <w:gridCol w:w="3544"/>
      </w:tblGrid>
      <w:tr w:rsidR="000D200E" w:rsidRPr="007770C6" w:rsidTr="005E32DB">
        <w:tc>
          <w:tcPr>
            <w:tcW w:w="3544" w:type="dxa"/>
            <w:shd w:val="clear" w:color="auto" w:fill="auto"/>
          </w:tcPr>
          <w:p w:rsidR="000D200E" w:rsidRPr="007770C6" w:rsidRDefault="000D200E" w:rsidP="007770C6">
            <w:pPr>
              <w:pStyle w:val="Tabletext"/>
            </w:pPr>
            <w:r w:rsidRPr="007770C6">
              <w:t>daily accommodation contribution</w:t>
            </w:r>
          </w:p>
        </w:tc>
        <w:tc>
          <w:tcPr>
            <w:tcW w:w="3544" w:type="dxa"/>
            <w:shd w:val="clear" w:color="auto" w:fill="auto"/>
          </w:tcPr>
          <w:p w:rsidR="000D200E" w:rsidRPr="007770C6" w:rsidRDefault="000D200E" w:rsidP="007770C6">
            <w:pPr>
              <w:pStyle w:val="Tabletext"/>
            </w:pPr>
            <w:r w:rsidRPr="007770C6">
              <w:t>5L(1)</w:t>
            </w:r>
          </w:p>
        </w:tc>
      </w:tr>
      <w:tr w:rsidR="000D200E" w:rsidRPr="007770C6" w:rsidTr="005E32DB">
        <w:tc>
          <w:tcPr>
            <w:tcW w:w="3544" w:type="dxa"/>
            <w:shd w:val="clear" w:color="auto" w:fill="auto"/>
          </w:tcPr>
          <w:p w:rsidR="000D200E" w:rsidRPr="007770C6" w:rsidRDefault="000D200E" w:rsidP="007770C6">
            <w:pPr>
              <w:pStyle w:val="Tabletext"/>
            </w:pPr>
            <w:r w:rsidRPr="007770C6">
              <w:t>daily accommodation payment</w:t>
            </w:r>
          </w:p>
        </w:tc>
        <w:tc>
          <w:tcPr>
            <w:tcW w:w="3544" w:type="dxa"/>
            <w:shd w:val="clear" w:color="auto" w:fill="auto"/>
          </w:tcPr>
          <w:p w:rsidR="000D200E" w:rsidRPr="007770C6" w:rsidRDefault="000D200E" w:rsidP="007770C6">
            <w:pPr>
              <w:pStyle w:val="Tabletext"/>
            </w:pPr>
            <w:r w:rsidRPr="007770C6">
              <w:t>5L(1)</w:t>
            </w:r>
          </w:p>
        </w:tc>
      </w:tr>
    </w:tbl>
    <w:p w:rsidR="000D200E" w:rsidRPr="007770C6" w:rsidRDefault="000D200E" w:rsidP="007770C6">
      <w:pPr>
        <w:pStyle w:val="Tabletext"/>
      </w:pPr>
    </w:p>
    <w:p w:rsidR="00D21131" w:rsidRPr="007770C6" w:rsidRDefault="002F5743" w:rsidP="007770C6">
      <w:pPr>
        <w:pStyle w:val="ItemHead"/>
      </w:pPr>
      <w:r w:rsidRPr="007770C6">
        <w:t>35</w:t>
      </w:r>
      <w:r w:rsidR="00C03B62" w:rsidRPr="007770C6">
        <w:t xml:space="preserve">  Section</w:t>
      </w:r>
      <w:r w:rsidR="007770C6" w:rsidRPr="007770C6">
        <w:t> </w:t>
      </w:r>
      <w:r w:rsidR="00C03B62" w:rsidRPr="007770C6">
        <w:t>5 (</w:t>
      </w:r>
      <w:r w:rsidR="00DC0562" w:rsidRPr="007770C6">
        <w:t>i</w:t>
      </w:r>
      <w:r w:rsidR="00C03B62" w:rsidRPr="007770C6">
        <w:t>ndex)</w:t>
      </w:r>
    </w:p>
    <w:p w:rsidR="00C03B62" w:rsidRPr="007770C6" w:rsidRDefault="00C03B62" w:rsidP="007770C6">
      <w:pPr>
        <w:pStyle w:val="Item"/>
      </w:pPr>
      <w:r w:rsidRPr="007770C6">
        <w:t>Insert:</w:t>
      </w:r>
    </w:p>
    <w:p w:rsidR="000D200E" w:rsidRPr="007770C6" w:rsidRDefault="000D200E" w:rsidP="007770C6">
      <w:pPr>
        <w:pStyle w:val="Tabletext"/>
      </w:pPr>
    </w:p>
    <w:tbl>
      <w:tblPr>
        <w:tblW w:w="0" w:type="auto"/>
        <w:tblInd w:w="113" w:type="dxa"/>
        <w:tblLayout w:type="fixed"/>
        <w:tblLook w:val="0000" w:firstRow="0" w:lastRow="0" w:firstColumn="0" w:lastColumn="0" w:noHBand="0" w:noVBand="0"/>
      </w:tblPr>
      <w:tblGrid>
        <w:gridCol w:w="3544"/>
        <w:gridCol w:w="3544"/>
      </w:tblGrid>
      <w:tr w:rsidR="000D200E" w:rsidRPr="007770C6" w:rsidTr="005E32DB">
        <w:tc>
          <w:tcPr>
            <w:tcW w:w="3544" w:type="dxa"/>
            <w:shd w:val="clear" w:color="auto" w:fill="auto"/>
          </w:tcPr>
          <w:p w:rsidR="000D200E" w:rsidRPr="007770C6" w:rsidRDefault="000D200E" w:rsidP="007770C6">
            <w:pPr>
              <w:pStyle w:val="Tabletext"/>
            </w:pPr>
            <w:r w:rsidRPr="007770C6">
              <w:t>refundable deposit</w:t>
            </w:r>
          </w:p>
        </w:tc>
        <w:tc>
          <w:tcPr>
            <w:tcW w:w="3544" w:type="dxa"/>
            <w:shd w:val="clear" w:color="auto" w:fill="auto"/>
          </w:tcPr>
          <w:p w:rsidR="000D200E" w:rsidRPr="007770C6" w:rsidRDefault="000D200E" w:rsidP="007770C6">
            <w:pPr>
              <w:pStyle w:val="Tabletext"/>
            </w:pPr>
            <w:r w:rsidRPr="007770C6">
              <w:t>5L(1)</w:t>
            </w:r>
          </w:p>
        </w:tc>
      </w:tr>
      <w:tr w:rsidR="000D200E" w:rsidRPr="007770C6" w:rsidTr="005E32DB">
        <w:tc>
          <w:tcPr>
            <w:tcW w:w="3544" w:type="dxa"/>
            <w:shd w:val="clear" w:color="auto" w:fill="auto"/>
          </w:tcPr>
          <w:p w:rsidR="000D200E" w:rsidRPr="007770C6" w:rsidRDefault="000D200E" w:rsidP="007770C6">
            <w:pPr>
              <w:pStyle w:val="Tabletext"/>
            </w:pPr>
            <w:r w:rsidRPr="007770C6">
              <w:t>refundable deposit balance</w:t>
            </w:r>
          </w:p>
        </w:tc>
        <w:tc>
          <w:tcPr>
            <w:tcW w:w="3544" w:type="dxa"/>
            <w:shd w:val="clear" w:color="auto" w:fill="auto"/>
          </w:tcPr>
          <w:p w:rsidR="000D200E" w:rsidRPr="007770C6" w:rsidRDefault="000D200E" w:rsidP="007770C6">
            <w:pPr>
              <w:pStyle w:val="Tabletext"/>
            </w:pPr>
            <w:r w:rsidRPr="007770C6">
              <w:t>5L(1)</w:t>
            </w:r>
          </w:p>
        </w:tc>
      </w:tr>
    </w:tbl>
    <w:p w:rsidR="000D200E" w:rsidRPr="007770C6" w:rsidRDefault="000D200E" w:rsidP="007770C6">
      <w:pPr>
        <w:pStyle w:val="Tabletext"/>
      </w:pPr>
    </w:p>
    <w:p w:rsidR="00E87654" w:rsidRPr="007770C6" w:rsidRDefault="002F5743" w:rsidP="007770C6">
      <w:pPr>
        <w:pStyle w:val="ItemHead"/>
      </w:pPr>
      <w:r w:rsidRPr="007770C6">
        <w:t>36</w:t>
      </w:r>
      <w:r w:rsidR="00E87654" w:rsidRPr="007770C6">
        <w:t xml:space="preserve">  </w:t>
      </w:r>
      <w:r w:rsidR="008A26A4" w:rsidRPr="007770C6">
        <w:t>P</w:t>
      </w:r>
      <w:r w:rsidR="00E87654" w:rsidRPr="007770C6">
        <w:t>aragraph</w:t>
      </w:r>
      <w:r w:rsidR="00D7025D" w:rsidRPr="007770C6">
        <w:t xml:space="preserve"> </w:t>
      </w:r>
      <w:r w:rsidR="00E87654" w:rsidRPr="007770C6">
        <w:t>5H(8)(</w:t>
      </w:r>
      <w:proofErr w:type="spellStart"/>
      <w:r w:rsidR="00E87654" w:rsidRPr="007770C6">
        <w:t>na</w:t>
      </w:r>
      <w:proofErr w:type="spellEnd"/>
      <w:r w:rsidR="00E87654" w:rsidRPr="007770C6">
        <w:t>)</w:t>
      </w:r>
    </w:p>
    <w:p w:rsidR="00E87654" w:rsidRPr="007770C6" w:rsidRDefault="008A26A4" w:rsidP="007770C6">
      <w:pPr>
        <w:pStyle w:val="Item"/>
      </w:pPr>
      <w:r w:rsidRPr="007770C6">
        <w:t>Repeal the paragraph, substitute</w:t>
      </w:r>
      <w:r w:rsidR="00E87654" w:rsidRPr="007770C6">
        <w:t>:</w:t>
      </w:r>
    </w:p>
    <w:p w:rsidR="00E87654" w:rsidRPr="007770C6" w:rsidRDefault="008A26A4" w:rsidP="007770C6">
      <w:pPr>
        <w:pStyle w:val="paragraph"/>
      </w:pPr>
      <w:r w:rsidRPr="007770C6">
        <w:tab/>
        <w:t>(</w:t>
      </w:r>
      <w:proofErr w:type="spellStart"/>
      <w:r w:rsidRPr="007770C6">
        <w:t>na</w:t>
      </w:r>
      <w:proofErr w:type="spellEnd"/>
      <w:r w:rsidR="00E87654" w:rsidRPr="007770C6">
        <w:t>)</w:t>
      </w:r>
      <w:r w:rsidR="00E87654" w:rsidRPr="007770C6">
        <w:tab/>
        <w:t xml:space="preserve">a payment of subsidy under </w:t>
      </w:r>
      <w:r w:rsidRPr="007770C6">
        <w:t>Part</w:t>
      </w:r>
      <w:r w:rsidR="007770C6" w:rsidRPr="007770C6">
        <w:t> </w:t>
      </w:r>
      <w:r w:rsidRPr="007770C6">
        <w:t xml:space="preserve">3.1 of the </w:t>
      </w:r>
      <w:r w:rsidRPr="007770C6">
        <w:rPr>
          <w:i/>
        </w:rPr>
        <w:t>Aged Care Act 1997</w:t>
      </w:r>
      <w:r w:rsidRPr="007770C6">
        <w:t xml:space="preserve"> or </w:t>
      </w:r>
      <w:r w:rsidR="00E87654" w:rsidRPr="007770C6">
        <w:t>Part</w:t>
      </w:r>
      <w:r w:rsidR="007770C6" w:rsidRPr="007770C6">
        <w:t> </w:t>
      </w:r>
      <w:r w:rsidR="00E87654" w:rsidRPr="007770C6">
        <w:t xml:space="preserve">3.1 of the </w:t>
      </w:r>
      <w:r w:rsidR="00E87654" w:rsidRPr="007770C6">
        <w:rPr>
          <w:i/>
        </w:rPr>
        <w:t>Aged Care (Transitional Provisions) Act 1997</w:t>
      </w:r>
      <w:r w:rsidR="00E87654" w:rsidRPr="007770C6">
        <w:t xml:space="preserve"> made to an approved provider (within the meaning of th</w:t>
      </w:r>
      <w:r w:rsidRPr="007770C6">
        <w:t>ose</w:t>
      </w:r>
      <w:r w:rsidR="00E87654" w:rsidRPr="007770C6">
        <w:t xml:space="preserve"> Act</w:t>
      </w:r>
      <w:r w:rsidR="00AE185F" w:rsidRPr="007770C6">
        <w:t>s</w:t>
      </w:r>
      <w:r w:rsidR="00E87654" w:rsidRPr="007770C6">
        <w:t>) in respect of care provided to the person;</w:t>
      </w:r>
    </w:p>
    <w:p w:rsidR="00252D70" w:rsidRPr="007770C6" w:rsidRDefault="002F5743" w:rsidP="007770C6">
      <w:pPr>
        <w:pStyle w:val="ItemHead"/>
      </w:pPr>
      <w:r w:rsidRPr="007770C6">
        <w:t>37</w:t>
      </w:r>
      <w:r w:rsidR="00DC0562" w:rsidRPr="007770C6">
        <w:t xml:space="preserve">  After paragraph</w:t>
      </w:r>
      <w:r w:rsidR="007770C6" w:rsidRPr="007770C6">
        <w:t xml:space="preserve"> </w:t>
      </w:r>
      <w:r w:rsidR="00DC0562" w:rsidRPr="007770C6">
        <w:t>5H(8)(</w:t>
      </w:r>
      <w:proofErr w:type="spellStart"/>
      <w:r w:rsidR="00DC0562" w:rsidRPr="007770C6">
        <w:t>nd</w:t>
      </w:r>
      <w:proofErr w:type="spellEnd"/>
      <w:r w:rsidR="00DC0562" w:rsidRPr="007770C6">
        <w:t>)</w:t>
      </w:r>
    </w:p>
    <w:p w:rsidR="00DC0562" w:rsidRPr="007770C6" w:rsidRDefault="00DC0562" w:rsidP="007770C6">
      <w:pPr>
        <w:pStyle w:val="Item"/>
      </w:pPr>
      <w:r w:rsidRPr="007770C6">
        <w:t>Insert:</w:t>
      </w:r>
    </w:p>
    <w:p w:rsidR="00DC0562" w:rsidRPr="007770C6" w:rsidRDefault="00DC0562" w:rsidP="007770C6">
      <w:pPr>
        <w:pStyle w:val="paragraph"/>
        <w:tabs>
          <w:tab w:val="left" w:pos="1644"/>
          <w:tab w:val="left" w:pos="2160"/>
          <w:tab w:val="left" w:pos="2880"/>
          <w:tab w:val="left" w:pos="3600"/>
          <w:tab w:val="left" w:pos="4320"/>
          <w:tab w:val="left" w:pos="5040"/>
          <w:tab w:val="left" w:pos="5760"/>
          <w:tab w:val="left" w:pos="6480"/>
        </w:tabs>
      </w:pPr>
      <w:r w:rsidRPr="007770C6">
        <w:tab/>
        <w:t>(ne)</w:t>
      </w:r>
      <w:r w:rsidRPr="007770C6">
        <w:tab/>
      </w:r>
      <w:r w:rsidR="005F31FA" w:rsidRPr="007770C6">
        <w:t xml:space="preserve">a refundable deposit balance </w:t>
      </w:r>
      <w:r w:rsidRPr="007770C6">
        <w:t xml:space="preserve">refunded to the person under </w:t>
      </w:r>
      <w:r w:rsidR="00D639A0" w:rsidRPr="007770C6">
        <w:t xml:space="preserve">the </w:t>
      </w:r>
      <w:r w:rsidR="00D639A0" w:rsidRPr="007770C6">
        <w:rPr>
          <w:i/>
        </w:rPr>
        <w:t>Aged Care Act 1997</w:t>
      </w:r>
      <w:r w:rsidRPr="007770C6">
        <w:t>;</w:t>
      </w:r>
    </w:p>
    <w:p w:rsidR="003276EE" w:rsidRPr="007770C6" w:rsidRDefault="003276EE" w:rsidP="007770C6">
      <w:pPr>
        <w:pStyle w:val="paragraph"/>
        <w:tabs>
          <w:tab w:val="left" w:pos="1644"/>
          <w:tab w:val="left" w:pos="2160"/>
          <w:tab w:val="left" w:pos="2880"/>
          <w:tab w:val="left" w:pos="3600"/>
          <w:tab w:val="left" w:pos="4320"/>
          <w:tab w:val="left" w:pos="5040"/>
          <w:tab w:val="left" w:pos="5760"/>
          <w:tab w:val="left" w:pos="6480"/>
        </w:tabs>
      </w:pPr>
      <w:r w:rsidRPr="007770C6">
        <w:tab/>
        <w:t>(</w:t>
      </w:r>
      <w:proofErr w:type="spellStart"/>
      <w:r w:rsidRPr="007770C6">
        <w:t>nf</w:t>
      </w:r>
      <w:proofErr w:type="spellEnd"/>
      <w:r w:rsidRPr="007770C6">
        <w:t>)</w:t>
      </w:r>
      <w:r w:rsidRPr="007770C6">
        <w:tab/>
      </w:r>
      <w:r w:rsidR="00D639A0" w:rsidRPr="007770C6">
        <w:t>while a person is liable to pay</w:t>
      </w:r>
      <w:r w:rsidRPr="007770C6">
        <w:t xml:space="preserve"> a daily accommodation payment or a daily accommodation contribution—any rent from the person’s principal home that the person, or the person’s partner, earns, derives or receives from another person;</w:t>
      </w:r>
    </w:p>
    <w:p w:rsidR="003276EE" w:rsidRPr="007770C6" w:rsidRDefault="003276EE" w:rsidP="007770C6">
      <w:pPr>
        <w:pStyle w:val="noteToPara"/>
      </w:pPr>
      <w:r w:rsidRPr="007770C6">
        <w:t xml:space="preserve">Note </w:t>
      </w:r>
      <w:r w:rsidR="005F31FA" w:rsidRPr="007770C6">
        <w:t>1</w:t>
      </w:r>
      <w:r w:rsidRPr="007770C6">
        <w:t>:</w:t>
      </w:r>
      <w:r w:rsidRPr="007770C6">
        <w:tab/>
        <w:t xml:space="preserve">For </w:t>
      </w:r>
      <w:r w:rsidRPr="007770C6">
        <w:rPr>
          <w:b/>
          <w:i/>
        </w:rPr>
        <w:t>rent</w:t>
      </w:r>
      <w:r w:rsidRPr="007770C6">
        <w:t>, see subsection</w:t>
      </w:r>
      <w:r w:rsidR="007770C6" w:rsidRPr="007770C6">
        <w:t xml:space="preserve"> </w:t>
      </w:r>
      <w:r w:rsidRPr="007770C6">
        <w:t>5N(2).</w:t>
      </w:r>
    </w:p>
    <w:p w:rsidR="003276EE" w:rsidRPr="007770C6" w:rsidRDefault="003276EE" w:rsidP="007770C6">
      <w:pPr>
        <w:pStyle w:val="noteToPara"/>
      </w:pPr>
      <w:r w:rsidRPr="007770C6">
        <w:t xml:space="preserve">Note </w:t>
      </w:r>
      <w:r w:rsidR="005F31FA" w:rsidRPr="007770C6">
        <w:t>2</w:t>
      </w:r>
      <w:r w:rsidRPr="007770C6">
        <w:t>:</w:t>
      </w:r>
      <w:r w:rsidRPr="007770C6">
        <w:tab/>
        <w:t>Under subsections</w:t>
      </w:r>
      <w:r w:rsidR="007770C6" w:rsidRPr="007770C6">
        <w:t xml:space="preserve"> </w:t>
      </w:r>
      <w:r w:rsidRPr="007770C6">
        <w:t>5LA(8) and (9), the principal home of a person in a care situation may be a place other than the place where the person receives care.</w:t>
      </w:r>
    </w:p>
    <w:p w:rsidR="003276EE" w:rsidRPr="007770C6" w:rsidRDefault="002F5743" w:rsidP="007770C6">
      <w:pPr>
        <w:pStyle w:val="ItemHead"/>
      </w:pPr>
      <w:r w:rsidRPr="007770C6">
        <w:t>38</w:t>
      </w:r>
      <w:r w:rsidR="003276EE" w:rsidRPr="007770C6">
        <w:t xml:space="preserve">  Subsection</w:t>
      </w:r>
      <w:r w:rsidR="007770C6" w:rsidRPr="007770C6">
        <w:t xml:space="preserve"> </w:t>
      </w:r>
      <w:r w:rsidR="003276EE" w:rsidRPr="007770C6">
        <w:t>5J(2C)</w:t>
      </w:r>
    </w:p>
    <w:p w:rsidR="003276EE" w:rsidRPr="007770C6" w:rsidRDefault="003276EE" w:rsidP="007770C6">
      <w:pPr>
        <w:pStyle w:val="Item"/>
      </w:pPr>
      <w:r w:rsidRPr="007770C6">
        <w:t>Repeal the subsection, substitute:</w:t>
      </w:r>
    </w:p>
    <w:p w:rsidR="003276EE" w:rsidRPr="007770C6" w:rsidRDefault="003276EE" w:rsidP="007770C6">
      <w:pPr>
        <w:pStyle w:val="subsection"/>
      </w:pPr>
      <w:r w:rsidRPr="007770C6">
        <w:tab/>
        <w:t>(2C)</w:t>
      </w:r>
      <w:r w:rsidRPr="007770C6">
        <w:tab/>
        <w:t>To avoid doubt, none of the following is a financial investment for the purposes of this Act:</w:t>
      </w:r>
    </w:p>
    <w:p w:rsidR="003276EE" w:rsidRPr="007770C6" w:rsidRDefault="003276EE" w:rsidP="007770C6">
      <w:pPr>
        <w:pStyle w:val="paragraph"/>
      </w:pPr>
      <w:r w:rsidRPr="007770C6">
        <w:lastRenderedPageBreak/>
        <w:tab/>
        <w:t>(a)</w:t>
      </w:r>
      <w:r w:rsidRPr="007770C6">
        <w:tab/>
        <w:t>an accommodation bond;</w:t>
      </w:r>
    </w:p>
    <w:p w:rsidR="003276EE" w:rsidRPr="007770C6" w:rsidRDefault="003276EE" w:rsidP="007770C6">
      <w:pPr>
        <w:pStyle w:val="paragraph"/>
      </w:pPr>
      <w:r w:rsidRPr="007770C6">
        <w:tab/>
        <w:t>(b)</w:t>
      </w:r>
      <w:r w:rsidRPr="007770C6">
        <w:tab/>
        <w:t>an accommodation bond balance;</w:t>
      </w:r>
    </w:p>
    <w:p w:rsidR="003276EE" w:rsidRPr="007770C6" w:rsidRDefault="00907ECC" w:rsidP="007770C6">
      <w:pPr>
        <w:pStyle w:val="paragraph"/>
      </w:pPr>
      <w:r w:rsidRPr="007770C6">
        <w:tab/>
        <w:t>(c</w:t>
      </w:r>
      <w:r w:rsidR="003276EE" w:rsidRPr="007770C6">
        <w:t>)</w:t>
      </w:r>
      <w:r w:rsidR="003276EE" w:rsidRPr="007770C6">
        <w:tab/>
        <w:t>a refundable deposit;</w:t>
      </w:r>
    </w:p>
    <w:p w:rsidR="003276EE" w:rsidRPr="007770C6" w:rsidRDefault="003276EE" w:rsidP="007770C6">
      <w:pPr>
        <w:pStyle w:val="paragraph"/>
      </w:pPr>
      <w:r w:rsidRPr="007770C6">
        <w:tab/>
        <w:t>(</w:t>
      </w:r>
      <w:r w:rsidR="00907ECC" w:rsidRPr="007770C6">
        <w:t>d</w:t>
      </w:r>
      <w:r w:rsidRPr="007770C6">
        <w:t>)</w:t>
      </w:r>
      <w:r w:rsidRPr="007770C6">
        <w:tab/>
        <w:t>a refundable deposit balance.</w:t>
      </w:r>
    </w:p>
    <w:p w:rsidR="00EE3D79" w:rsidRPr="007770C6" w:rsidRDefault="00EE3D79" w:rsidP="007770C6">
      <w:pPr>
        <w:pStyle w:val="notetext"/>
      </w:pPr>
      <w:r w:rsidRPr="007770C6">
        <w:t>Note:</w:t>
      </w:r>
      <w:r w:rsidRPr="007770C6">
        <w:tab/>
        <w:t>These expressions are defined in section</w:t>
      </w:r>
      <w:r w:rsidR="007770C6" w:rsidRPr="007770C6">
        <w:t> </w:t>
      </w:r>
      <w:r w:rsidRPr="007770C6">
        <w:t>5L.</w:t>
      </w:r>
    </w:p>
    <w:p w:rsidR="00EE3D79" w:rsidRPr="007770C6" w:rsidRDefault="002F5743" w:rsidP="007770C6">
      <w:pPr>
        <w:pStyle w:val="ItemHead"/>
      </w:pPr>
      <w:r w:rsidRPr="007770C6">
        <w:t>39</w:t>
      </w:r>
      <w:r w:rsidR="00EE3D79" w:rsidRPr="007770C6">
        <w:t xml:space="preserve">  Subsection</w:t>
      </w:r>
      <w:r w:rsidR="007770C6" w:rsidRPr="007770C6">
        <w:t xml:space="preserve"> </w:t>
      </w:r>
      <w:r w:rsidR="00EE3D79" w:rsidRPr="007770C6">
        <w:t>5L(1)</w:t>
      </w:r>
    </w:p>
    <w:p w:rsidR="00EE3D79" w:rsidRPr="007770C6" w:rsidRDefault="00EE3D79" w:rsidP="007770C6">
      <w:pPr>
        <w:pStyle w:val="Item"/>
      </w:pPr>
      <w:r w:rsidRPr="007770C6">
        <w:t>Insert:</w:t>
      </w:r>
    </w:p>
    <w:p w:rsidR="00EE3D79" w:rsidRPr="007770C6" w:rsidRDefault="00EE3D79" w:rsidP="007770C6">
      <w:pPr>
        <w:pStyle w:val="Definition"/>
      </w:pPr>
      <w:r w:rsidRPr="007770C6">
        <w:rPr>
          <w:b/>
          <w:i/>
        </w:rPr>
        <w:t>accommodation bond balance</w:t>
      </w:r>
      <w:r w:rsidRPr="007770C6">
        <w:t xml:space="preserve"> has the same meaning as in the </w:t>
      </w:r>
      <w:r w:rsidRPr="007770C6">
        <w:rPr>
          <w:i/>
        </w:rPr>
        <w:t>Aged Care Act 1997</w:t>
      </w:r>
      <w:r w:rsidRPr="007770C6">
        <w:t>.</w:t>
      </w:r>
    </w:p>
    <w:p w:rsidR="00424522" w:rsidRPr="007770C6" w:rsidRDefault="002F5743" w:rsidP="007770C6">
      <w:pPr>
        <w:pStyle w:val="ItemHead"/>
      </w:pPr>
      <w:r w:rsidRPr="007770C6">
        <w:t>40</w:t>
      </w:r>
      <w:r w:rsidR="00424522" w:rsidRPr="007770C6">
        <w:t xml:space="preserve">  Subsection</w:t>
      </w:r>
      <w:r w:rsidR="007770C6" w:rsidRPr="007770C6">
        <w:t xml:space="preserve"> </w:t>
      </w:r>
      <w:r w:rsidR="00424522" w:rsidRPr="007770C6">
        <w:t>5L(1)</w:t>
      </w:r>
    </w:p>
    <w:p w:rsidR="00424522" w:rsidRPr="007770C6" w:rsidRDefault="00424522" w:rsidP="007770C6">
      <w:pPr>
        <w:pStyle w:val="Item"/>
      </w:pPr>
      <w:r w:rsidRPr="007770C6">
        <w:t>Insert:</w:t>
      </w:r>
    </w:p>
    <w:p w:rsidR="00424522" w:rsidRPr="007770C6" w:rsidRDefault="00424522" w:rsidP="007770C6">
      <w:pPr>
        <w:pStyle w:val="Definition"/>
      </w:pPr>
      <w:r w:rsidRPr="007770C6">
        <w:rPr>
          <w:b/>
          <w:i/>
        </w:rPr>
        <w:t>daily accommodation contribution</w:t>
      </w:r>
      <w:r w:rsidRPr="007770C6">
        <w:t xml:space="preserve"> has the same meaning as in the </w:t>
      </w:r>
      <w:r w:rsidRPr="007770C6">
        <w:rPr>
          <w:i/>
        </w:rPr>
        <w:t>Aged Care Act 1997</w:t>
      </w:r>
      <w:r w:rsidRPr="007770C6">
        <w:t>.</w:t>
      </w:r>
    </w:p>
    <w:p w:rsidR="00424522" w:rsidRPr="007770C6" w:rsidRDefault="00424522" w:rsidP="007770C6">
      <w:pPr>
        <w:pStyle w:val="Definition"/>
      </w:pPr>
      <w:r w:rsidRPr="007770C6">
        <w:rPr>
          <w:b/>
          <w:i/>
        </w:rPr>
        <w:t>daily accommodation payment</w:t>
      </w:r>
      <w:r w:rsidRPr="007770C6">
        <w:t xml:space="preserve"> has the same meaning as in the </w:t>
      </w:r>
      <w:r w:rsidRPr="007770C6">
        <w:rPr>
          <w:i/>
        </w:rPr>
        <w:t>Aged Care Act 1997</w:t>
      </w:r>
      <w:r w:rsidRPr="007770C6">
        <w:t>.</w:t>
      </w:r>
    </w:p>
    <w:p w:rsidR="00EE3D79" w:rsidRPr="007770C6" w:rsidRDefault="002F5743" w:rsidP="007770C6">
      <w:pPr>
        <w:pStyle w:val="ItemHead"/>
      </w:pPr>
      <w:r w:rsidRPr="007770C6">
        <w:t>41</w:t>
      </w:r>
      <w:r w:rsidR="00EE3D79" w:rsidRPr="007770C6">
        <w:t xml:space="preserve">  Subsection</w:t>
      </w:r>
      <w:r w:rsidR="007770C6" w:rsidRPr="007770C6">
        <w:t xml:space="preserve"> </w:t>
      </w:r>
      <w:r w:rsidR="00EE3D79" w:rsidRPr="007770C6">
        <w:t>5L(1)</w:t>
      </w:r>
    </w:p>
    <w:p w:rsidR="00EE3D79" w:rsidRPr="007770C6" w:rsidRDefault="00EE3D79" w:rsidP="007770C6">
      <w:pPr>
        <w:pStyle w:val="Item"/>
      </w:pPr>
      <w:r w:rsidRPr="007770C6">
        <w:t>Insert:</w:t>
      </w:r>
    </w:p>
    <w:p w:rsidR="00EE3D79" w:rsidRPr="007770C6" w:rsidRDefault="00EE3D79" w:rsidP="007770C6">
      <w:pPr>
        <w:pStyle w:val="Definition"/>
      </w:pPr>
      <w:r w:rsidRPr="007770C6">
        <w:rPr>
          <w:b/>
          <w:i/>
        </w:rPr>
        <w:t>refundable deposit</w:t>
      </w:r>
      <w:r w:rsidRPr="007770C6">
        <w:t xml:space="preserve"> has the same meaning as in the </w:t>
      </w:r>
      <w:r w:rsidRPr="007770C6">
        <w:rPr>
          <w:i/>
        </w:rPr>
        <w:t>Aged Care Act 1997</w:t>
      </w:r>
      <w:r w:rsidRPr="007770C6">
        <w:t>.</w:t>
      </w:r>
    </w:p>
    <w:p w:rsidR="00EE3D79" w:rsidRPr="007770C6" w:rsidRDefault="00EE3D79" w:rsidP="007770C6">
      <w:pPr>
        <w:pStyle w:val="Definition"/>
      </w:pPr>
      <w:r w:rsidRPr="007770C6">
        <w:rPr>
          <w:b/>
          <w:i/>
        </w:rPr>
        <w:t>refundable deposit balance</w:t>
      </w:r>
      <w:r w:rsidRPr="007770C6">
        <w:t xml:space="preserve"> has the same meaning as in the </w:t>
      </w:r>
      <w:r w:rsidRPr="007770C6">
        <w:rPr>
          <w:i/>
        </w:rPr>
        <w:t>Aged Care Act 1997</w:t>
      </w:r>
      <w:r w:rsidRPr="007770C6">
        <w:t>.</w:t>
      </w:r>
    </w:p>
    <w:p w:rsidR="005E0DB3" w:rsidRPr="007770C6" w:rsidRDefault="002F5743" w:rsidP="007770C6">
      <w:pPr>
        <w:pStyle w:val="ItemHead"/>
      </w:pPr>
      <w:r w:rsidRPr="007770C6">
        <w:t>42</w:t>
      </w:r>
      <w:r w:rsidR="005E0DB3" w:rsidRPr="007770C6">
        <w:t xml:space="preserve">  After subsection</w:t>
      </w:r>
      <w:r w:rsidR="007770C6" w:rsidRPr="007770C6">
        <w:t xml:space="preserve"> </w:t>
      </w:r>
      <w:r w:rsidR="005E0DB3" w:rsidRPr="007770C6">
        <w:t>5L(3B)</w:t>
      </w:r>
    </w:p>
    <w:p w:rsidR="005E0DB3" w:rsidRPr="007770C6" w:rsidRDefault="005E0DB3" w:rsidP="007770C6">
      <w:pPr>
        <w:pStyle w:val="Item"/>
      </w:pPr>
      <w:r w:rsidRPr="007770C6">
        <w:t>Insert:</w:t>
      </w:r>
    </w:p>
    <w:p w:rsidR="005E0DB3" w:rsidRPr="007770C6" w:rsidRDefault="005E0DB3" w:rsidP="007770C6">
      <w:pPr>
        <w:pStyle w:val="subsection"/>
      </w:pPr>
      <w:r w:rsidRPr="007770C6">
        <w:tab/>
        <w:t>(3BA)</w:t>
      </w:r>
      <w:r w:rsidRPr="007770C6">
        <w:tab/>
        <w:t xml:space="preserve">To avoid doubt, a refundable deposit balance (within the meaning of the </w:t>
      </w:r>
      <w:r w:rsidRPr="007770C6">
        <w:rPr>
          <w:i/>
        </w:rPr>
        <w:t>Aged Care Act 1997</w:t>
      </w:r>
      <w:r w:rsidRPr="007770C6">
        <w:t xml:space="preserve">) in respect of a refundable deposit (within the meaning of that Act: see </w:t>
      </w:r>
      <w:r w:rsidR="007770C6" w:rsidRPr="007770C6">
        <w:t>subsection (</w:t>
      </w:r>
      <w:r w:rsidRPr="007770C6">
        <w:t>1) of this section) paid by a person is taken to be an asset of the person.</w:t>
      </w:r>
    </w:p>
    <w:p w:rsidR="00EE3D79" w:rsidRPr="007770C6" w:rsidRDefault="002F5743" w:rsidP="007770C6">
      <w:pPr>
        <w:pStyle w:val="ItemHead"/>
      </w:pPr>
      <w:r w:rsidRPr="007770C6">
        <w:t>43</w:t>
      </w:r>
      <w:r w:rsidR="00EE3D79" w:rsidRPr="007770C6">
        <w:t xml:space="preserve">  After paragraph</w:t>
      </w:r>
      <w:r w:rsidR="007770C6" w:rsidRPr="007770C6">
        <w:t xml:space="preserve"> </w:t>
      </w:r>
      <w:r w:rsidR="009179AE" w:rsidRPr="007770C6">
        <w:t>5L</w:t>
      </w:r>
      <w:r w:rsidR="00EE3D79" w:rsidRPr="007770C6">
        <w:t>A(8)(b)</w:t>
      </w:r>
    </w:p>
    <w:p w:rsidR="00EE3D79" w:rsidRPr="007770C6" w:rsidRDefault="00EE3D79" w:rsidP="007770C6">
      <w:pPr>
        <w:pStyle w:val="Item"/>
      </w:pPr>
      <w:r w:rsidRPr="007770C6">
        <w:t>Insert:</w:t>
      </w:r>
    </w:p>
    <w:p w:rsidR="00EE3D79" w:rsidRPr="007770C6" w:rsidRDefault="00EE3D79" w:rsidP="007770C6">
      <w:pPr>
        <w:pStyle w:val="paragraph"/>
      </w:pPr>
      <w:r w:rsidRPr="007770C6">
        <w:lastRenderedPageBreak/>
        <w:tab/>
        <w:t>(</w:t>
      </w:r>
      <w:proofErr w:type="spellStart"/>
      <w:r w:rsidRPr="007770C6">
        <w:t>ba</w:t>
      </w:r>
      <w:proofErr w:type="spellEnd"/>
      <w:r w:rsidRPr="007770C6">
        <w:t>)</w:t>
      </w:r>
      <w:r w:rsidRPr="007770C6">
        <w:tab/>
        <w:t xml:space="preserve">if the </w:t>
      </w:r>
      <w:r w:rsidR="00E44433" w:rsidRPr="007770C6">
        <w:t>Commission</w:t>
      </w:r>
      <w:r w:rsidRPr="007770C6">
        <w:t xml:space="preserve"> is satisfied that the residence was previously the person’s principal home but that the person left it for the purpose of going into a care situation</w:t>
      </w:r>
      <w:r w:rsidR="00E44433" w:rsidRPr="007770C6">
        <w:t xml:space="preserve"> or becoming an aged care resident</w:t>
      </w:r>
      <w:r w:rsidRPr="007770C6">
        <w:t>—any period during which:</w:t>
      </w:r>
    </w:p>
    <w:p w:rsidR="00EE3D79" w:rsidRPr="007770C6" w:rsidRDefault="00EE3D79" w:rsidP="007770C6">
      <w:pPr>
        <w:pStyle w:val="paragraphsub"/>
      </w:pPr>
      <w:r w:rsidRPr="007770C6">
        <w:tab/>
        <w:t>(</w:t>
      </w:r>
      <w:proofErr w:type="spellStart"/>
      <w:r w:rsidRPr="007770C6">
        <w:t>i</w:t>
      </w:r>
      <w:proofErr w:type="spellEnd"/>
      <w:r w:rsidRPr="007770C6">
        <w:t>)</w:t>
      </w:r>
      <w:r w:rsidRPr="007770C6">
        <w:tab/>
        <w:t xml:space="preserve">the person is liable to pay all or some of a daily accommodation payment or a daily accommodation contribution (or would be </w:t>
      </w:r>
      <w:r w:rsidR="009179AE" w:rsidRPr="007770C6">
        <w:t>liable to do so</w:t>
      </w:r>
      <w:r w:rsidRPr="007770C6">
        <w:t>, assuming that no sanctions under Part</w:t>
      </w:r>
      <w:r w:rsidR="007770C6" w:rsidRPr="007770C6">
        <w:t> </w:t>
      </w:r>
      <w:r w:rsidRPr="007770C6">
        <w:t xml:space="preserve">4.4 of the </w:t>
      </w:r>
      <w:r w:rsidRPr="007770C6">
        <w:rPr>
          <w:i/>
        </w:rPr>
        <w:t>Aged Care Act 1997</w:t>
      </w:r>
      <w:r w:rsidRPr="007770C6">
        <w:t xml:space="preserve"> were currently being imposed on the provider of the care concerned); and</w:t>
      </w:r>
    </w:p>
    <w:p w:rsidR="00EE3D79" w:rsidRPr="007770C6" w:rsidRDefault="00EE3D79" w:rsidP="007770C6">
      <w:pPr>
        <w:pStyle w:val="paragraphsub"/>
      </w:pPr>
      <w:r w:rsidRPr="007770C6">
        <w:tab/>
        <w:t>(ii)</w:t>
      </w:r>
      <w:r w:rsidRPr="007770C6">
        <w:tab/>
        <w:t>the person, or the person’s partner, is earning, deriving or receiving rent for the residence from another person; and</w:t>
      </w:r>
    </w:p>
    <w:p w:rsidR="009179AE" w:rsidRPr="007770C6" w:rsidRDefault="002F5743" w:rsidP="007770C6">
      <w:pPr>
        <w:pStyle w:val="ItemHead"/>
      </w:pPr>
      <w:r w:rsidRPr="007770C6">
        <w:t>44</w:t>
      </w:r>
      <w:r w:rsidR="009179AE" w:rsidRPr="007770C6">
        <w:t xml:space="preserve">  Paragraph 5LA(8)(c)</w:t>
      </w:r>
    </w:p>
    <w:p w:rsidR="009179AE" w:rsidRPr="007770C6" w:rsidRDefault="009179AE" w:rsidP="007770C6">
      <w:pPr>
        <w:pStyle w:val="Item"/>
      </w:pPr>
      <w:r w:rsidRPr="007770C6">
        <w:t>Omit “or (b)”, substitute “, (b) or (</w:t>
      </w:r>
      <w:proofErr w:type="spellStart"/>
      <w:r w:rsidRPr="007770C6">
        <w:t>ba</w:t>
      </w:r>
      <w:proofErr w:type="spellEnd"/>
      <w:r w:rsidRPr="007770C6">
        <w:t>)”.</w:t>
      </w:r>
    </w:p>
    <w:p w:rsidR="00E87654" w:rsidRPr="007770C6" w:rsidRDefault="002F5743" w:rsidP="007770C6">
      <w:pPr>
        <w:pStyle w:val="ItemHead"/>
      </w:pPr>
      <w:r w:rsidRPr="007770C6">
        <w:t>45</w:t>
      </w:r>
      <w:r w:rsidR="00E87654" w:rsidRPr="007770C6">
        <w:t xml:space="preserve">  Subsection</w:t>
      </w:r>
      <w:r w:rsidR="007770C6" w:rsidRPr="007770C6">
        <w:t xml:space="preserve"> </w:t>
      </w:r>
      <w:r w:rsidR="00E87654" w:rsidRPr="007770C6">
        <w:t>5LA(8) (note 4)</w:t>
      </w:r>
    </w:p>
    <w:p w:rsidR="00E87654" w:rsidRPr="007770C6" w:rsidRDefault="00E87654" w:rsidP="007770C6">
      <w:pPr>
        <w:pStyle w:val="Item"/>
      </w:pPr>
      <w:r w:rsidRPr="007770C6">
        <w:t>After “</w:t>
      </w:r>
      <w:r w:rsidRPr="007770C6">
        <w:rPr>
          <w:i/>
        </w:rPr>
        <w:t>Care</w:t>
      </w:r>
      <w:r w:rsidRPr="007770C6">
        <w:t>”, insert “</w:t>
      </w:r>
      <w:r w:rsidRPr="007770C6">
        <w:rPr>
          <w:i/>
        </w:rPr>
        <w:t>(Transitional Provisions)</w:t>
      </w:r>
      <w:r w:rsidRPr="007770C6">
        <w:t>”.</w:t>
      </w:r>
    </w:p>
    <w:p w:rsidR="00E87654" w:rsidRPr="007770C6" w:rsidRDefault="002F5743" w:rsidP="007770C6">
      <w:pPr>
        <w:pStyle w:val="ItemHead"/>
      </w:pPr>
      <w:r w:rsidRPr="007770C6">
        <w:t>46</w:t>
      </w:r>
      <w:r w:rsidR="00E87654" w:rsidRPr="007770C6">
        <w:t xml:space="preserve">  Subsection</w:t>
      </w:r>
      <w:r w:rsidR="007770C6" w:rsidRPr="007770C6">
        <w:t xml:space="preserve"> </w:t>
      </w:r>
      <w:r w:rsidR="00E87654" w:rsidRPr="007770C6">
        <w:t>5NC(8)</w:t>
      </w:r>
    </w:p>
    <w:p w:rsidR="00E87654" w:rsidRPr="007770C6" w:rsidRDefault="00E87654" w:rsidP="007770C6">
      <w:pPr>
        <w:pStyle w:val="Item"/>
      </w:pPr>
      <w:r w:rsidRPr="007770C6">
        <w:t xml:space="preserve">Omit all the words </w:t>
      </w:r>
      <w:r w:rsidR="008F4103" w:rsidRPr="007770C6">
        <w:t>after</w:t>
      </w:r>
      <w:r w:rsidRPr="007770C6">
        <w:t xml:space="preserve"> “</w:t>
      </w:r>
      <w:r w:rsidR="008F4103" w:rsidRPr="007770C6">
        <w:t>the person is</w:t>
      </w:r>
      <w:r w:rsidRPr="007770C6">
        <w:t>”, substitute:</w:t>
      </w:r>
    </w:p>
    <w:p w:rsidR="00E87654" w:rsidRPr="007770C6" w:rsidRDefault="002E05D2" w:rsidP="007770C6">
      <w:pPr>
        <w:pStyle w:val="subsection"/>
      </w:pPr>
      <w:r w:rsidRPr="007770C6">
        <w:tab/>
      </w:r>
      <w:r w:rsidRPr="007770C6">
        <w:tab/>
      </w:r>
      <w:r w:rsidR="008F4103" w:rsidRPr="007770C6">
        <w:t>eligible for</w:t>
      </w:r>
      <w:r w:rsidR="00E87654" w:rsidRPr="007770C6">
        <w:t>:</w:t>
      </w:r>
    </w:p>
    <w:p w:rsidR="00E87654" w:rsidRPr="007770C6" w:rsidRDefault="00E87654" w:rsidP="007770C6">
      <w:pPr>
        <w:pStyle w:val="paragraph"/>
      </w:pPr>
      <w:r w:rsidRPr="007770C6">
        <w:tab/>
        <w:t>(a)</w:t>
      </w:r>
      <w:r w:rsidRPr="007770C6">
        <w:tab/>
      </w:r>
      <w:r w:rsidR="008F4103" w:rsidRPr="007770C6">
        <w:t xml:space="preserve">a respite supplement in respect of that day under </w:t>
      </w:r>
      <w:r w:rsidRPr="007770C6">
        <w:t>the Subsidy Principles made for the purposes of subparagraph</w:t>
      </w:r>
      <w:r w:rsidR="007770C6" w:rsidRPr="007770C6">
        <w:t xml:space="preserve"> </w:t>
      </w:r>
      <w:r w:rsidRPr="007770C6">
        <w:t>44</w:t>
      </w:r>
      <w:r w:rsidR="00BA5FB7">
        <w:noBreakHyphen/>
      </w:r>
      <w:r w:rsidRPr="007770C6">
        <w:t>5(1)(a)(</w:t>
      </w:r>
      <w:proofErr w:type="spellStart"/>
      <w:r w:rsidRPr="007770C6">
        <w:t>i</w:t>
      </w:r>
      <w:proofErr w:type="spellEnd"/>
      <w:r w:rsidRPr="007770C6">
        <w:t xml:space="preserve">) of the </w:t>
      </w:r>
      <w:r w:rsidRPr="007770C6">
        <w:rPr>
          <w:i/>
        </w:rPr>
        <w:t>Aged Care Act 1997</w:t>
      </w:r>
      <w:r w:rsidRPr="007770C6">
        <w:t>; or</w:t>
      </w:r>
    </w:p>
    <w:p w:rsidR="00E87654" w:rsidRPr="007770C6" w:rsidRDefault="00E87654" w:rsidP="007770C6">
      <w:pPr>
        <w:pStyle w:val="paragraph"/>
      </w:pPr>
      <w:r w:rsidRPr="007770C6">
        <w:tab/>
        <w:t>(b)</w:t>
      </w:r>
      <w:r w:rsidRPr="007770C6">
        <w:tab/>
      </w:r>
      <w:r w:rsidR="008F4103" w:rsidRPr="007770C6">
        <w:t xml:space="preserve">a respite care supplement in respect of that day </w:t>
      </w:r>
      <w:r w:rsidR="00DA5AFB" w:rsidRPr="007770C6">
        <w:t xml:space="preserve">under </w:t>
      </w:r>
      <w:r w:rsidRPr="007770C6">
        <w:t>section</w:t>
      </w:r>
      <w:r w:rsidR="007770C6" w:rsidRPr="007770C6">
        <w:t> </w:t>
      </w:r>
      <w:r w:rsidRPr="007770C6">
        <w:t>44</w:t>
      </w:r>
      <w:r w:rsidR="00BA5FB7">
        <w:noBreakHyphen/>
      </w:r>
      <w:r w:rsidRPr="007770C6">
        <w:t xml:space="preserve">12 of the </w:t>
      </w:r>
      <w:r w:rsidRPr="007770C6">
        <w:rPr>
          <w:i/>
        </w:rPr>
        <w:t>Aged Care (Transitional Provisions) Act 1997</w:t>
      </w:r>
      <w:r w:rsidRPr="007770C6">
        <w:t>.</w:t>
      </w:r>
    </w:p>
    <w:p w:rsidR="002F5743" w:rsidRPr="007770C6" w:rsidRDefault="002F5743" w:rsidP="007770C6">
      <w:pPr>
        <w:pStyle w:val="ItemHead"/>
      </w:pPr>
      <w:r w:rsidRPr="007770C6">
        <w:t>47  After paragraph</w:t>
      </w:r>
      <w:r w:rsidR="007770C6" w:rsidRPr="007770C6">
        <w:t xml:space="preserve"> </w:t>
      </w:r>
      <w:r w:rsidRPr="007770C6">
        <w:t>52(1)(p)</w:t>
      </w:r>
    </w:p>
    <w:p w:rsidR="002F5743" w:rsidRPr="007770C6" w:rsidRDefault="002F5743" w:rsidP="007770C6">
      <w:pPr>
        <w:pStyle w:val="Item"/>
      </w:pPr>
      <w:r w:rsidRPr="007770C6">
        <w:t>Insert:</w:t>
      </w:r>
    </w:p>
    <w:p w:rsidR="002F5743" w:rsidRPr="007770C6" w:rsidRDefault="002F5743" w:rsidP="007770C6">
      <w:pPr>
        <w:pStyle w:val="paragraph"/>
      </w:pPr>
      <w:r w:rsidRPr="007770C6">
        <w:tab/>
        <w:t>(pa)</w:t>
      </w:r>
      <w:r w:rsidRPr="007770C6">
        <w:tab/>
        <w:t>the amount of any refundable deposit balance in respect of a refundable deposit paid by the person;</w:t>
      </w:r>
    </w:p>
    <w:p w:rsidR="00E87654" w:rsidRPr="007770C6" w:rsidRDefault="002F5743" w:rsidP="007770C6">
      <w:pPr>
        <w:pStyle w:val="ItemHead"/>
      </w:pPr>
      <w:r w:rsidRPr="007770C6">
        <w:t>48</w:t>
      </w:r>
      <w:r w:rsidR="00E87654" w:rsidRPr="007770C6">
        <w:t xml:space="preserve">  Paragraph 13(1)(b) of Schedule</w:t>
      </w:r>
      <w:r w:rsidR="007770C6" w:rsidRPr="007770C6">
        <w:t> </w:t>
      </w:r>
      <w:r w:rsidR="00E87654" w:rsidRPr="007770C6">
        <w:t>5</w:t>
      </w:r>
    </w:p>
    <w:p w:rsidR="00E87654" w:rsidRPr="007770C6" w:rsidRDefault="00E87654" w:rsidP="007770C6">
      <w:pPr>
        <w:pStyle w:val="Item"/>
      </w:pPr>
      <w:r w:rsidRPr="007770C6">
        <w:t>After “</w:t>
      </w:r>
      <w:r w:rsidRPr="007770C6">
        <w:rPr>
          <w:i/>
        </w:rPr>
        <w:t>Care</w:t>
      </w:r>
      <w:r w:rsidRPr="007770C6">
        <w:t>”, insert “</w:t>
      </w:r>
      <w:r w:rsidRPr="007770C6">
        <w:rPr>
          <w:i/>
        </w:rPr>
        <w:t>(Transitional Provisions)</w:t>
      </w:r>
      <w:r w:rsidRPr="007770C6">
        <w:t>”.</w:t>
      </w:r>
    </w:p>
    <w:p w:rsidR="00446908" w:rsidRPr="007770C6" w:rsidRDefault="002F5743" w:rsidP="007770C6">
      <w:pPr>
        <w:pStyle w:val="ItemHead"/>
      </w:pPr>
      <w:r w:rsidRPr="007770C6">
        <w:t>49</w:t>
      </w:r>
      <w:r w:rsidR="00446908" w:rsidRPr="007770C6">
        <w:t xml:space="preserve">  Subclause</w:t>
      </w:r>
      <w:r w:rsidR="007770C6" w:rsidRPr="007770C6">
        <w:t xml:space="preserve"> </w:t>
      </w:r>
      <w:r w:rsidR="00446908" w:rsidRPr="007770C6">
        <w:t>13(1) of Schedule</w:t>
      </w:r>
      <w:r w:rsidR="007770C6" w:rsidRPr="007770C6">
        <w:t> </w:t>
      </w:r>
      <w:r w:rsidR="00446908" w:rsidRPr="007770C6">
        <w:t>5 (note)</w:t>
      </w:r>
    </w:p>
    <w:p w:rsidR="00446908" w:rsidRPr="007770C6" w:rsidRDefault="00446908" w:rsidP="007770C6">
      <w:pPr>
        <w:pStyle w:val="Item"/>
      </w:pPr>
      <w:r w:rsidRPr="007770C6">
        <w:lastRenderedPageBreak/>
        <w:t>Repeal the note, substitute:</w:t>
      </w:r>
    </w:p>
    <w:p w:rsidR="00446908" w:rsidRPr="007770C6" w:rsidRDefault="00446908" w:rsidP="007770C6">
      <w:pPr>
        <w:pStyle w:val="notetext"/>
      </w:pPr>
      <w:r w:rsidRPr="007770C6">
        <w:t>Note 1:</w:t>
      </w:r>
      <w:r w:rsidRPr="007770C6">
        <w:tab/>
      </w:r>
      <w:r w:rsidRPr="007770C6">
        <w:rPr>
          <w:b/>
          <w:i/>
        </w:rPr>
        <w:t>Accommodation bond</w:t>
      </w:r>
      <w:r w:rsidRPr="007770C6">
        <w:t xml:space="preserve"> and </w:t>
      </w:r>
      <w:r w:rsidRPr="007770C6">
        <w:rPr>
          <w:b/>
          <w:i/>
        </w:rPr>
        <w:t>accommodation charge</w:t>
      </w:r>
      <w:r w:rsidRPr="007770C6">
        <w:t xml:space="preserve"> have the same meanings as in the </w:t>
      </w:r>
      <w:r w:rsidRPr="007770C6">
        <w:rPr>
          <w:i/>
        </w:rPr>
        <w:t>Aged Care Act 1997</w:t>
      </w:r>
      <w:r w:rsidRPr="007770C6">
        <w:t>: see subsection</w:t>
      </w:r>
      <w:r w:rsidR="007770C6" w:rsidRPr="007770C6">
        <w:t xml:space="preserve"> </w:t>
      </w:r>
      <w:r w:rsidRPr="007770C6">
        <w:t>5L(1) of this Act.</w:t>
      </w:r>
    </w:p>
    <w:p w:rsidR="00446908" w:rsidRPr="007770C6" w:rsidRDefault="00446908" w:rsidP="007770C6">
      <w:pPr>
        <w:pStyle w:val="notetext"/>
      </w:pPr>
      <w:r w:rsidRPr="007770C6">
        <w:t>Note 2:</w:t>
      </w:r>
      <w:r w:rsidRPr="007770C6">
        <w:tab/>
      </w:r>
      <w:r w:rsidRPr="007770C6">
        <w:rPr>
          <w:b/>
          <w:i/>
        </w:rPr>
        <w:t>Charge exempt resident</w:t>
      </w:r>
      <w:r w:rsidRPr="007770C6">
        <w:t xml:space="preserve"> has the same meaning as in the </w:t>
      </w:r>
      <w:r w:rsidRPr="007770C6">
        <w:rPr>
          <w:i/>
        </w:rPr>
        <w:t>Aged Care (Transitional Provisions) Act 1997</w:t>
      </w:r>
      <w:r w:rsidRPr="007770C6">
        <w:t>: see clause</w:t>
      </w:r>
      <w:r w:rsidR="007770C6" w:rsidRPr="007770C6">
        <w:t> </w:t>
      </w:r>
      <w:r w:rsidRPr="007770C6">
        <w:t>17 of this Schedule.</w:t>
      </w:r>
    </w:p>
    <w:p w:rsidR="00446908" w:rsidRPr="007770C6" w:rsidRDefault="002F5743" w:rsidP="007770C6">
      <w:pPr>
        <w:pStyle w:val="ItemHead"/>
      </w:pPr>
      <w:r w:rsidRPr="007770C6">
        <w:t>50</w:t>
      </w:r>
      <w:r w:rsidR="00446908" w:rsidRPr="007770C6">
        <w:t xml:space="preserve">  Paragraph 13(2)(b) of Schedule</w:t>
      </w:r>
      <w:r w:rsidR="007770C6" w:rsidRPr="007770C6">
        <w:t> </w:t>
      </w:r>
      <w:r w:rsidR="00446908" w:rsidRPr="007770C6">
        <w:t>5</w:t>
      </w:r>
    </w:p>
    <w:p w:rsidR="00446908" w:rsidRPr="007770C6" w:rsidRDefault="00446908" w:rsidP="007770C6">
      <w:pPr>
        <w:pStyle w:val="Item"/>
      </w:pPr>
      <w:r w:rsidRPr="007770C6">
        <w:t>After “</w:t>
      </w:r>
      <w:r w:rsidRPr="007770C6">
        <w:rPr>
          <w:i/>
        </w:rPr>
        <w:t>Care</w:t>
      </w:r>
      <w:r w:rsidRPr="007770C6">
        <w:t>”, insert “</w:t>
      </w:r>
      <w:r w:rsidRPr="007770C6">
        <w:rPr>
          <w:i/>
        </w:rPr>
        <w:t>(Transitional Provisions)</w:t>
      </w:r>
      <w:r w:rsidRPr="007770C6">
        <w:t>”.</w:t>
      </w:r>
    </w:p>
    <w:p w:rsidR="00446908" w:rsidRPr="007770C6" w:rsidRDefault="002F5743" w:rsidP="007770C6">
      <w:pPr>
        <w:pStyle w:val="ItemHead"/>
      </w:pPr>
      <w:r w:rsidRPr="007770C6">
        <w:t>51</w:t>
      </w:r>
      <w:r w:rsidR="00446908" w:rsidRPr="007770C6">
        <w:t xml:space="preserve">  Subclause</w:t>
      </w:r>
      <w:r w:rsidR="007770C6" w:rsidRPr="007770C6">
        <w:t xml:space="preserve"> </w:t>
      </w:r>
      <w:r w:rsidR="00446908" w:rsidRPr="007770C6">
        <w:t>13(2) of Schedule</w:t>
      </w:r>
      <w:r w:rsidR="007770C6" w:rsidRPr="007770C6">
        <w:t> </w:t>
      </w:r>
      <w:r w:rsidR="00446908" w:rsidRPr="007770C6">
        <w:t>5 (note)</w:t>
      </w:r>
    </w:p>
    <w:p w:rsidR="00446908" w:rsidRPr="007770C6" w:rsidRDefault="00446908" w:rsidP="007770C6">
      <w:pPr>
        <w:pStyle w:val="Item"/>
      </w:pPr>
      <w:r w:rsidRPr="007770C6">
        <w:t>Repeal the note, substitute:</w:t>
      </w:r>
    </w:p>
    <w:p w:rsidR="00446908" w:rsidRPr="007770C6" w:rsidRDefault="00446908" w:rsidP="007770C6">
      <w:pPr>
        <w:pStyle w:val="notetext"/>
      </w:pPr>
      <w:r w:rsidRPr="007770C6">
        <w:t>Note 1:</w:t>
      </w:r>
      <w:r w:rsidRPr="007770C6">
        <w:tab/>
      </w:r>
      <w:r w:rsidRPr="007770C6">
        <w:rPr>
          <w:b/>
          <w:i/>
        </w:rPr>
        <w:t>Accommodation bond</w:t>
      </w:r>
      <w:r w:rsidRPr="007770C6">
        <w:t xml:space="preserve"> and </w:t>
      </w:r>
      <w:r w:rsidRPr="007770C6">
        <w:rPr>
          <w:b/>
          <w:i/>
        </w:rPr>
        <w:t>accommodation charge</w:t>
      </w:r>
      <w:r w:rsidRPr="007770C6">
        <w:t xml:space="preserve"> have the same meanings as in the </w:t>
      </w:r>
      <w:r w:rsidRPr="007770C6">
        <w:rPr>
          <w:i/>
        </w:rPr>
        <w:t>Aged Care Act 1997</w:t>
      </w:r>
      <w:r w:rsidRPr="007770C6">
        <w:t>: see subsection</w:t>
      </w:r>
      <w:r w:rsidR="007770C6" w:rsidRPr="007770C6">
        <w:t xml:space="preserve"> </w:t>
      </w:r>
      <w:r w:rsidRPr="007770C6">
        <w:t>5L(1) of this Act.</w:t>
      </w:r>
    </w:p>
    <w:p w:rsidR="00446908" w:rsidRPr="007770C6" w:rsidRDefault="00446908" w:rsidP="007770C6">
      <w:pPr>
        <w:pStyle w:val="notetext"/>
      </w:pPr>
      <w:r w:rsidRPr="007770C6">
        <w:t>Note 2:</w:t>
      </w:r>
      <w:r w:rsidRPr="007770C6">
        <w:tab/>
      </w:r>
      <w:r w:rsidRPr="007770C6">
        <w:rPr>
          <w:b/>
          <w:i/>
        </w:rPr>
        <w:t>Charge exempt resident</w:t>
      </w:r>
      <w:r w:rsidRPr="007770C6">
        <w:t xml:space="preserve"> has the same meaning as in the </w:t>
      </w:r>
      <w:r w:rsidRPr="007770C6">
        <w:rPr>
          <w:i/>
        </w:rPr>
        <w:t>Aged Care (Transitional Provisions) Act 1997</w:t>
      </w:r>
      <w:r w:rsidRPr="007770C6">
        <w:t>: see clause</w:t>
      </w:r>
      <w:r w:rsidR="007770C6" w:rsidRPr="007770C6">
        <w:t> </w:t>
      </w:r>
      <w:r w:rsidRPr="007770C6">
        <w:t>17 of this Schedule.</w:t>
      </w:r>
    </w:p>
    <w:p w:rsidR="00E87654" w:rsidRPr="007770C6" w:rsidRDefault="002F5743" w:rsidP="007770C6">
      <w:pPr>
        <w:pStyle w:val="ItemHead"/>
      </w:pPr>
      <w:r w:rsidRPr="007770C6">
        <w:t>52</w:t>
      </w:r>
      <w:r w:rsidR="00E87654" w:rsidRPr="007770C6">
        <w:t xml:space="preserve">  Part</w:t>
      </w:r>
      <w:r w:rsidR="007770C6" w:rsidRPr="007770C6">
        <w:t> </w:t>
      </w:r>
      <w:r w:rsidR="00E87654" w:rsidRPr="007770C6">
        <w:t>2A of Schedule</w:t>
      </w:r>
      <w:r w:rsidR="007770C6" w:rsidRPr="007770C6">
        <w:t> </w:t>
      </w:r>
      <w:r w:rsidR="00E87654" w:rsidRPr="007770C6">
        <w:t>5 (heading)</w:t>
      </w:r>
    </w:p>
    <w:p w:rsidR="00E87654" w:rsidRPr="007770C6" w:rsidRDefault="00E87654" w:rsidP="007770C6">
      <w:pPr>
        <w:pStyle w:val="Item"/>
      </w:pPr>
      <w:r w:rsidRPr="007770C6">
        <w:t>Omit “</w:t>
      </w:r>
      <w:r w:rsidRPr="007770C6">
        <w:rPr>
          <w:b/>
        </w:rPr>
        <w:t>Aged Care Act 1997</w:t>
      </w:r>
      <w:r w:rsidRPr="007770C6">
        <w:t>”, substitute “</w:t>
      </w:r>
      <w:r w:rsidRPr="007770C6">
        <w:rPr>
          <w:b/>
        </w:rPr>
        <w:t>Aged Care (Transitional Provisions) Act 1997</w:t>
      </w:r>
      <w:r w:rsidRPr="007770C6">
        <w:t>”.</w:t>
      </w:r>
    </w:p>
    <w:p w:rsidR="00E87654" w:rsidRPr="007770C6" w:rsidRDefault="002F5743" w:rsidP="007770C6">
      <w:pPr>
        <w:pStyle w:val="ItemHead"/>
      </w:pPr>
      <w:r w:rsidRPr="007770C6">
        <w:t>53</w:t>
      </w:r>
      <w:r w:rsidR="00E87654" w:rsidRPr="007770C6">
        <w:t xml:space="preserve">  Clause</w:t>
      </w:r>
      <w:r w:rsidR="007770C6" w:rsidRPr="007770C6">
        <w:t> </w:t>
      </w:r>
      <w:r w:rsidR="00E87654" w:rsidRPr="007770C6">
        <w:t>17 of Schedule</w:t>
      </w:r>
      <w:r w:rsidR="007770C6" w:rsidRPr="007770C6">
        <w:t> </w:t>
      </w:r>
      <w:r w:rsidR="00E87654" w:rsidRPr="007770C6">
        <w:t xml:space="preserve">5 (definition of </w:t>
      </w:r>
      <w:r w:rsidR="00E87654" w:rsidRPr="007770C6">
        <w:rPr>
          <w:i/>
        </w:rPr>
        <w:t>charge exempt resident</w:t>
      </w:r>
      <w:r w:rsidR="00E87654" w:rsidRPr="007770C6">
        <w:t>)</w:t>
      </w:r>
    </w:p>
    <w:p w:rsidR="00E87654" w:rsidRPr="007770C6" w:rsidRDefault="00E87654" w:rsidP="007770C6">
      <w:pPr>
        <w:pStyle w:val="Item"/>
      </w:pPr>
      <w:r w:rsidRPr="007770C6">
        <w:t>After “</w:t>
      </w:r>
      <w:r w:rsidRPr="007770C6">
        <w:rPr>
          <w:i/>
        </w:rPr>
        <w:t>Care</w:t>
      </w:r>
      <w:r w:rsidRPr="007770C6">
        <w:t>”, insert “</w:t>
      </w:r>
      <w:r w:rsidRPr="007770C6">
        <w:rPr>
          <w:i/>
        </w:rPr>
        <w:t>(Transitional Provisions)</w:t>
      </w:r>
      <w:r w:rsidRPr="007770C6">
        <w:t>”.</w:t>
      </w:r>
    </w:p>
    <w:p w:rsidR="00E87654" w:rsidRPr="007770C6" w:rsidRDefault="002F5743" w:rsidP="007770C6">
      <w:pPr>
        <w:pStyle w:val="ItemHead"/>
      </w:pPr>
      <w:r w:rsidRPr="007770C6">
        <w:t>54</w:t>
      </w:r>
      <w:r w:rsidR="00E87654" w:rsidRPr="007770C6">
        <w:t xml:space="preserve">  Subclause</w:t>
      </w:r>
      <w:r w:rsidR="007770C6" w:rsidRPr="007770C6">
        <w:t xml:space="preserve"> </w:t>
      </w:r>
      <w:r w:rsidR="00E87654" w:rsidRPr="007770C6">
        <w:t>17B(1) of Schedule</w:t>
      </w:r>
      <w:r w:rsidR="007770C6" w:rsidRPr="007770C6">
        <w:t> </w:t>
      </w:r>
      <w:r w:rsidR="00E87654" w:rsidRPr="007770C6">
        <w:t>5</w:t>
      </w:r>
    </w:p>
    <w:p w:rsidR="00E87654" w:rsidRPr="007770C6" w:rsidRDefault="00E87654" w:rsidP="007770C6">
      <w:pPr>
        <w:pStyle w:val="Item"/>
      </w:pPr>
      <w:r w:rsidRPr="007770C6">
        <w:t xml:space="preserve">After “the </w:t>
      </w:r>
      <w:r w:rsidRPr="007770C6">
        <w:rPr>
          <w:i/>
        </w:rPr>
        <w:t>Aged Care Act 1997</w:t>
      </w:r>
      <w:r w:rsidRPr="007770C6">
        <w:t>”, insert “(as in force before 1</w:t>
      </w:r>
      <w:r w:rsidR="007770C6" w:rsidRPr="007770C6">
        <w:t> </w:t>
      </w:r>
      <w:r w:rsidRPr="007770C6">
        <w:t>July 2014)”.</w:t>
      </w:r>
    </w:p>
    <w:p w:rsidR="00E87654" w:rsidRPr="007770C6" w:rsidRDefault="002F5743" w:rsidP="007770C6">
      <w:pPr>
        <w:pStyle w:val="ItemHead"/>
      </w:pPr>
      <w:r w:rsidRPr="007770C6">
        <w:t>55</w:t>
      </w:r>
      <w:r w:rsidR="00E87654" w:rsidRPr="007770C6">
        <w:t xml:space="preserve">  Subclause</w:t>
      </w:r>
      <w:r w:rsidR="007770C6" w:rsidRPr="007770C6">
        <w:t xml:space="preserve"> </w:t>
      </w:r>
      <w:r w:rsidR="00E87654" w:rsidRPr="007770C6">
        <w:t>17B(2) of Schedule</w:t>
      </w:r>
      <w:r w:rsidR="007770C6" w:rsidRPr="007770C6">
        <w:t> </w:t>
      </w:r>
      <w:r w:rsidR="00E87654" w:rsidRPr="007770C6">
        <w:t>5</w:t>
      </w:r>
    </w:p>
    <w:p w:rsidR="00E87654" w:rsidRPr="007770C6" w:rsidRDefault="00E87654" w:rsidP="007770C6">
      <w:pPr>
        <w:pStyle w:val="Item"/>
      </w:pPr>
      <w:r w:rsidRPr="007770C6">
        <w:t xml:space="preserve">Omit “that Act”, substitute “the </w:t>
      </w:r>
      <w:r w:rsidRPr="007770C6">
        <w:rPr>
          <w:i/>
        </w:rPr>
        <w:t>Aged Care (Transitional Provisions) Act 1997</w:t>
      </w:r>
      <w:r w:rsidRPr="007770C6">
        <w:t>”.</w:t>
      </w:r>
    </w:p>
    <w:p w:rsidR="00287FBC" w:rsidRPr="007770C6" w:rsidRDefault="00C33216" w:rsidP="007770C6">
      <w:pPr>
        <w:pStyle w:val="ActHead6"/>
        <w:pageBreakBefore/>
      </w:pPr>
      <w:bookmarkStart w:id="144" w:name="_Toc361129622"/>
      <w:bookmarkStart w:id="145" w:name="opcCurrentFind"/>
      <w:r w:rsidRPr="007770C6">
        <w:rPr>
          <w:rStyle w:val="CharAmSchNo"/>
        </w:rPr>
        <w:lastRenderedPageBreak/>
        <w:t>Schedule</w:t>
      </w:r>
      <w:r w:rsidR="007770C6" w:rsidRPr="007770C6">
        <w:rPr>
          <w:rStyle w:val="CharAmSchNo"/>
        </w:rPr>
        <w:t> </w:t>
      </w:r>
      <w:r w:rsidRPr="007770C6">
        <w:rPr>
          <w:rStyle w:val="CharAmSchNo"/>
        </w:rPr>
        <w:t>5</w:t>
      </w:r>
      <w:r w:rsidRPr="007770C6">
        <w:t>—</w:t>
      </w:r>
      <w:r w:rsidR="00287FBC" w:rsidRPr="007770C6">
        <w:rPr>
          <w:rStyle w:val="CharAmSchText"/>
        </w:rPr>
        <w:t>Aged Care</w:t>
      </w:r>
      <w:r w:rsidR="007A5908" w:rsidRPr="007770C6">
        <w:rPr>
          <w:rStyle w:val="CharAmSchText"/>
        </w:rPr>
        <w:t xml:space="preserve"> (Transitional Provisions) Act 1997</w:t>
      </w:r>
      <w:bookmarkEnd w:id="144"/>
    </w:p>
    <w:p w:rsidR="00287FBC" w:rsidRPr="007770C6" w:rsidRDefault="00287FBC" w:rsidP="007770C6">
      <w:pPr>
        <w:pStyle w:val="ActHead7"/>
      </w:pPr>
      <w:bookmarkStart w:id="146" w:name="_Toc361129623"/>
      <w:bookmarkEnd w:id="145"/>
      <w:r w:rsidRPr="007770C6">
        <w:rPr>
          <w:rStyle w:val="CharAmPartNo"/>
        </w:rPr>
        <w:t>Part</w:t>
      </w:r>
      <w:r w:rsidR="007770C6" w:rsidRPr="007770C6">
        <w:rPr>
          <w:rStyle w:val="CharAmPartNo"/>
        </w:rPr>
        <w:t> </w:t>
      </w:r>
      <w:r w:rsidRPr="007770C6">
        <w:rPr>
          <w:rStyle w:val="CharAmPartNo"/>
        </w:rPr>
        <w:t>1</w:t>
      </w:r>
      <w:r w:rsidRPr="007770C6">
        <w:t>—</w:t>
      </w:r>
      <w:r w:rsidR="00C33216" w:rsidRPr="007770C6">
        <w:rPr>
          <w:rStyle w:val="CharAmPartText"/>
        </w:rPr>
        <w:t>Enactment</w:t>
      </w:r>
      <w:bookmarkEnd w:id="146"/>
    </w:p>
    <w:p w:rsidR="007A5908" w:rsidRPr="007770C6" w:rsidRDefault="00325AAE" w:rsidP="007770C6">
      <w:pPr>
        <w:pStyle w:val="ItemHead"/>
      </w:pPr>
      <w:r w:rsidRPr="007770C6">
        <w:t>1</w:t>
      </w:r>
      <w:r w:rsidR="007A5908" w:rsidRPr="007770C6">
        <w:t xml:space="preserve">  </w:t>
      </w:r>
      <w:r w:rsidR="009D68FC" w:rsidRPr="007770C6">
        <w:t>E</w:t>
      </w:r>
      <w:r w:rsidR="007A5908" w:rsidRPr="007770C6">
        <w:t xml:space="preserve">nactment </w:t>
      </w:r>
      <w:r w:rsidR="00C33216" w:rsidRPr="007770C6">
        <w:t xml:space="preserve">of </w:t>
      </w:r>
      <w:r w:rsidR="007E002D" w:rsidRPr="007770C6">
        <w:t xml:space="preserve">the </w:t>
      </w:r>
      <w:r w:rsidR="007A5908" w:rsidRPr="007770C6">
        <w:rPr>
          <w:i/>
        </w:rPr>
        <w:t>Aged Care (Transitional Provisions) Act 1997</w:t>
      </w:r>
    </w:p>
    <w:p w:rsidR="00723031" w:rsidRPr="007770C6" w:rsidRDefault="007A5908" w:rsidP="007770C6">
      <w:pPr>
        <w:pStyle w:val="Subitem"/>
      </w:pPr>
      <w:r w:rsidRPr="007770C6">
        <w:t>(1)</w:t>
      </w:r>
      <w:r w:rsidRPr="007770C6">
        <w:tab/>
        <w:t xml:space="preserve">Without limiting </w:t>
      </w:r>
      <w:r w:rsidR="00D44AB9" w:rsidRPr="007770C6">
        <w:t>the</w:t>
      </w:r>
      <w:r w:rsidRPr="007770C6">
        <w:t xml:space="preserve"> effect </w:t>
      </w:r>
      <w:r w:rsidR="00D44AB9" w:rsidRPr="007770C6">
        <w:t xml:space="preserve">of the </w:t>
      </w:r>
      <w:r w:rsidR="00D44AB9" w:rsidRPr="007770C6">
        <w:rPr>
          <w:i/>
        </w:rPr>
        <w:t>Aged Care Act 1997</w:t>
      </w:r>
      <w:r w:rsidR="00D44AB9" w:rsidRPr="007770C6">
        <w:t xml:space="preserve"> </w:t>
      </w:r>
      <w:r w:rsidRPr="007770C6">
        <w:t>apart</w:t>
      </w:r>
      <w:r w:rsidR="00D44AB9" w:rsidRPr="007770C6">
        <w:t xml:space="preserve"> </w:t>
      </w:r>
      <w:r w:rsidRPr="007770C6">
        <w:t>from this item,</w:t>
      </w:r>
      <w:r w:rsidR="00D44AB9" w:rsidRPr="007770C6">
        <w:t xml:space="preserve"> that Act</w:t>
      </w:r>
      <w:r w:rsidRPr="007770C6">
        <w:t xml:space="preserve">, as in force </w:t>
      </w:r>
      <w:r w:rsidR="007E1D30" w:rsidRPr="007770C6">
        <w:t>immediately before</w:t>
      </w:r>
      <w:r w:rsidRPr="007770C6">
        <w:t xml:space="preserve"> the commencement of this item, is re</w:t>
      </w:r>
      <w:r w:rsidR="00BA5FB7">
        <w:noBreakHyphen/>
      </w:r>
      <w:r w:rsidRPr="007770C6">
        <w:t xml:space="preserve">enacted </w:t>
      </w:r>
      <w:r w:rsidR="00723031" w:rsidRPr="007770C6">
        <w:t xml:space="preserve">as the </w:t>
      </w:r>
      <w:r w:rsidR="00723031" w:rsidRPr="007770C6">
        <w:rPr>
          <w:i/>
        </w:rPr>
        <w:t>Aged Care (Transitional Provisions) Act 1997</w:t>
      </w:r>
      <w:r w:rsidR="00723031" w:rsidRPr="007770C6">
        <w:t>.</w:t>
      </w:r>
    </w:p>
    <w:p w:rsidR="007A5908" w:rsidRPr="007770C6" w:rsidRDefault="007A5908" w:rsidP="007770C6">
      <w:pPr>
        <w:pStyle w:val="notemargin"/>
      </w:pPr>
      <w:r w:rsidRPr="007770C6">
        <w:t>Note:</w:t>
      </w:r>
      <w:r w:rsidRPr="007770C6">
        <w:tab/>
      </w:r>
      <w:r w:rsidR="000A11D7" w:rsidRPr="007770C6">
        <w:t>This</w:t>
      </w:r>
      <w:r w:rsidRPr="007770C6">
        <w:t xml:space="preserve"> </w:t>
      </w:r>
      <w:r w:rsidR="00723031" w:rsidRPr="007770C6">
        <w:t xml:space="preserve">item </w:t>
      </w:r>
      <w:r w:rsidRPr="007770C6">
        <w:t>creates a seco</w:t>
      </w:r>
      <w:r w:rsidR="00723031" w:rsidRPr="007770C6">
        <w:t xml:space="preserve">nd version of the </w:t>
      </w:r>
      <w:r w:rsidR="00723031" w:rsidRPr="007770C6">
        <w:rPr>
          <w:i/>
        </w:rPr>
        <w:t>Aged Care Act</w:t>
      </w:r>
      <w:r w:rsidR="002E05D2" w:rsidRPr="007770C6">
        <w:rPr>
          <w:i/>
        </w:rPr>
        <w:t xml:space="preserve"> 1997</w:t>
      </w:r>
      <w:r w:rsidRPr="007770C6">
        <w:t xml:space="preserve">. This </w:t>
      </w:r>
      <w:r w:rsidR="00723031" w:rsidRPr="007770C6">
        <w:t xml:space="preserve">second </w:t>
      </w:r>
      <w:r w:rsidRPr="007770C6">
        <w:t xml:space="preserve">version will </w:t>
      </w:r>
      <w:r w:rsidR="00ED22D9" w:rsidRPr="007770C6">
        <w:t>be amended by Pa</w:t>
      </w:r>
      <w:r w:rsidR="00FC6A1B" w:rsidRPr="007770C6">
        <w:t>rt</w:t>
      </w:r>
      <w:r w:rsidR="007770C6" w:rsidRPr="007770C6">
        <w:t> </w:t>
      </w:r>
      <w:r w:rsidR="00FC6A1B" w:rsidRPr="007770C6">
        <w:t>2 of this Schedule</w:t>
      </w:r>
      <w:r w:rsidR="00ED22D9" w:rsidRPr="007770C6">
        <w:t xml:space="preserve">, and will </w:t>
      </w:r>
      <w:r w:rsidR="00FC6A1B" w:rsidRPr="007770C6">
        <w:t>continue in force</w:t>
      </w:r>
      <w:r w:rsidR="00ED22D9" w:rsidRPr="007770C6">
        <w:t xml:space="preserve"> </w:t>
      </w:r>
      <w:r w:rsidR="00C50388" w:rsidRPr="007770C6">
        <w:t>p</w:t>
      </w:r>
      <w:r w:rsidR="000A11D7" w:rsidRPr="007770C6">
        <w:t>rovisions relating</w:t>
      </w:r>
      <w:r w:rsidR="00C50388" w:rsidRPr="007770C6">
        <w:t xml:space="preserve"> to</w:t>
      </w:r>
      <w:r w:rsidR="00ED22D9" w:rsidRPr="007770C6">
        <w:t xml:space="preserve"> </w:t>
      </w:r>
      <w:r w:rsidR="00B833D4" w:rsidRPr="007770C6">
        <w:t>subsidies</w:t>
      </w:r>
      <w:r w:rsidR="005D13C0" w:rsidRPr="007770C6">
        <w:t>,</w:t>
      </w:r>
      <w:r w:rsidR="00B833D4" w:rsidRPr="007770C6">
        <w:t xml:space="preserve"> fees</w:t>
      </w:r>
      <w:r w:rsidR="003E7B1A" w:rsidRPr="007770C6">
        <w:t xml:space="preserve"> </w:t>
      </w:r>
      <w:r w:rsidR="00ED22D9" w:rsidRPr="007770C6">
        <w:t>and payment</w:t>
      </w:r>
      <w:r w:rsidR="00C50388" w:rsidRPr="007770C6">
        <w:t>s</w:t>
      </w:r>
      <w:r w:rsidR="00ED22D9" w:rsidRPr="007770C6">
        <w:t xml:space="preserve"> for care recipients who </w:t>
      </w:r>
      <w:r w:rsidR="00C5397D" w:rsidRPr="007770C6">
        <w:t>were receiving care on</w:t>
      </w:r>
      <w:r w:rsidR="00E75ACB" w:rsidRPr="007770C6">
        <w:t xml:space="preserve"> 30</w:t>
      </w:r>
      <w:r w:rsidR="007770C6" w:rsidRPr="007770C6">
        <w:t> </w:t>
      </w:r>
      <w:r w:rsidR="00E75ACB" w:rsidRPr="007770C6">
        <w:t>June</w:t>
      </w:r>
      <w:r w:rsidR="00ED22D9" w:rsidRPr="007770C6">
        <w:t xml:space="preserve"> 2014.</w:t>
      </w:r>
    </w:p>
    <w:p w:rsidR="00ED22D9" w:rsidRPr="007770C6" w:rsidRDefault="00ED22D9" w:rsidP="007770C6">
      <w:pPr>
        <w:pStyle w:val="Subitem"/>
      </w:pPr>
      <w:r w:rsidRPr="007770C6">
        <w:t>(2)</w:t>
      </w:r>
      <w:r w:rsidRPr="007770C6">
        <w:tab/>
      </w:r>
      <w:r w:rsidR="003E7B1A" w:rsidRPr="007770C6">
        <w:t>For the purposes of paragraph</w:t>
      </w:r>
      <w:r w:rsidR="007770C6" w:rsidRPr="007770C6">
        <w:t xml:space="preserve"> </w:t>
      </w:r>
      <w:r w:rsidR="003E7B1A" w:rsidRPr="007770C6">
        <w:t xml:space="preserve">40(1)(a) of the </w:t>
      </w:r>
      <w:r w:rsidR="003E7B1A" w:rsidRPr="007770C6">
        <w:rPr>
          <w:i/>
        </w:rPr>
        <w:t>Acts Interpretation Act 1901</w:t>
      </w:r>
      <w:r w:rsidR="003E7B1A" w:rsidRPr="007770C6">
        <w:t xml:space="preserve">, the secular year in which the </w:t>
      </w:r>
      <w:r w:rsidR="003E7B1A" w:rsidRPr="007770C6">
        <w:rPr>
          <w:i/>
        </w:rPr>
        <w:t>Aged Care (Transitional Provisions) Act 1997</w:t>
      </w:r>
      <w:r w:rsidR="003E7B1A" w:rsidRPr="007770C6">
        <w:t xml:space="preserve"> was passed is taken to be 1997 and its number is taken to be 223.</w:t>
      </w:r>
    </w:p>
    <w:p w:rsidR="003E7B1A" w:rsidRPr="007770C6" w:rsidRDefault="003E7B1A" w:rsidP="007770C6">
      <w:pPr>
        <w:pStyle w:val="notemargin"/>
      </w:pPr>
      <w:r w:rsidRPr="007770C6">
        <w:t>Note:</w:t>
      </w:r>
      <w:r w:rsidRPr="007770C6">
        <w:tab/>
        <w:t xml:space="preserve">This means that the </w:t>
      </w:r>
      <w:r w:rsidRPr="007770C6">
        <w:rPr>
          <w:i/>
        </w:rPr>
        <w:t>Aged Care (Transitional Provisions) Act 1997</w:t>
      </w:r>
      <w:r w:rsidRPr="007770C6">
        <w:t xml:space="preserve"> </w:t>
      </w:r>
      <w:r w:rsidR="00354747" w:rsidRPr="007770C6">
        <w:t xml:space="preserve">may be cited as Act </w:t>
      </w:r>
      <w:r w:rsidR="004B6A8E" w:rsidRPr="007770C6">
        <w:t>No.</w:t>
      </w:r>
      <w:r w:rsidR="007770C6" w:rsidRPr="007770C6">
        <w:t> </w:t>
      </w:r>
      <w:r w:rsidR="00354747" w:rsidRPr="007770C6">
        <w:t>223 of 1997.</w:t>
      </w:r>
    </w:p>
    <w:p w:rsidR="00354747" w:rsidRPr="007770C6" w:rsidRDefault="00354747" w:rsidP="007770C6">
      <w:pPr>
        <w:pStyle w:val="Subitem"/>
      </w:pPr>
      <w:r w:rsidRPr="007770C6">
        <w:t>(3)</w:t>
      </w:r>
      <w:r w:rsidRPr="007770C6">
        <w:tab/>
      </w:r>
      <w:proofErr w:type="spellStart"/>
      <w:r w:rsidR="007770C6" w:rsidRPr="007770C6">
        <w:t>Subitem</w:t>
      </w:r>
      <w:proofErr w:type="spellEnd"/>
      <w:r w:rsidR="007770C6" w:rsidRPr="007770C6">
        <w:t> (</w:t>
      </w:r>
      <w:r w:rsidRPr="007770C6">
        <w:t>2) has effect despite section</w:t>
      </w:r>
      <w:r w:rsidR="007770C6" w:rsidRPr="007770C6">
        <w:t> </w:t>
      </w:r>
      <w:r w:rsidRPr="007770C6">
        <w:t xml:space="preserve">39 of the </w:t>
      </w:r>
      <w:r w:rsidRPr="007770C6">
        <w:rPr>
          <w:i/>
        </w:rPr>
        <w:t>Acts Interpretation Act 1901</w:t>
      </w:r>
      <w:r w:rsidRPr="007770C6">
        <w:t>.</w:t>
      </w:r>
    </w:p>
    <w:p w:rsidR="00F15A7A" w:rsidRPr="007770C6" w:rsidRDefault="00F15A7A" w:rsidP="007770C6">
      <w:pPr>
        <w:pStyle w:val="ActHead7"/>
        <w:pageBreakBefore/>
      </w:pPr>
      <w:bookmarkStart w:id="147" w:name="_Toc361129624"/>
      <w:r w:rsidRPr="007770C6">
        <w:rPr>
          <w:rStyle w:val="CharAmPartNo"/>
        </w:rPr>
        <w:lastRenderedPageBreak/>
        <w:t>Part</w:t>
      </w:r>
      <w:r w:rsidR="007770C6" w:rsidRPr="007770C6">
        <w:rPr>
          <w:rStyle w:val="CharAmPartNo"/>
        </w:rPr>
        <w:t> </w:t>
      </w:r>
      <w:r w:rsidRPr="007770C6">
        <w:rPr>
          <w:rStyle w:val="CharAmPartNo"/>
        </w:rPr>
        <w:t>2</w:t>
      </w:r>
      <w:r w:rsidRPr="007770C6">
        <w:t>—</w:t>
      </w:r>
      <w:r w:rsidRPr="007770C6">
        <w:rPr>
          <w:rStyle w:val="CharAmPartText"/>
        </w:rPr>
        <w:t>Amendments</w:t>
      </w:r>
      <w:bookmarkEnd w:id="147"/>
    </w:p>
    <w:p w:rsidR="00F15A7A" w:rsidRPr="007770C6" w:rsidRDefault="00F15A7A" w:rsidP="007770C6">
      <w:pPr>
        <w:pStyle w:val="ActHead9"/>
        <w:rPr>
          <w:i w:val="0"/>
        </w:rPr>
      </w:pPr>
      <w:bookmarkStart w:id="148" w:name="_Toc361129625"/>
      <w:r w:rsidRPr="007770C6">
        <w:t>Aged Care (Transitional Provisions) Act 1997</w:t>
      </w:r>
      <w:bookmarkEnd w:id="148"/>
    </w:p>
    <w:p w:rsidR="00F15A7A" w:rsidRPr="007770C6" w:rsidRDefault="00325AAE" w:rsidP="007770C6">
      <w:pPr>
        <w:pStyle w:val="ItemHead"/>
      </w:pPr>
      <w:r w:rsidRPr="007770C6">
        <w:t>2</w:t>
      </w:r>
      <w:r w:rsidR="00F15A7A" w:rsidRPr="007770C6">
        <w:t xml:space="preserve">  Title</w:t>
      </w:r>
    </w:p>
    <w:p w:rsidR="00F15A7A" w:rsidRPr="007770C6" w:rsidRDefault="00F15A7A" w:rsidP="007770C6">
      <w:pPr>
        <w:pStyle w:val="Item"/>
      </w:pPr>
      <w:r w:rsidRPr="007770C6">
        <w:t>Omit “</w:t>
      </w:r>
      <w:r w:rsidRPr="007770C6">
        <w:rPr>
          <w:b/>
        </w:rPr>
        <w:t>relating to aged care</w:t>
      </w:r>
      <w:r w:rsidRPr="007770C6">
        <w:t>”, substitute “</w:t>
      </w:r>
      <w:r w:rsidRPr="007770C6">
        <w:rPr>
          <w:b/>
        </w:rPr>
        <w:t xml:space="preserve">to deal with transitional matters in connection with the </w:t>
      </w:r>
      <w:r w:rsidRPr="007770C6">
        <w:rPr>
          <w:b/>
          <w:i/>
        </w:rPr>
        <w:t>Aged Care (Living Longer Living Better) Act 2013</w:t>
      </w:r>
      <w:r w:rsidRPr="007770C6">
        <w:t>”.</w:t>
      </w:r>
    </w:p>
    <w:p w:rsidR="00F15A7A" w:rsidRPr="007770C6" w:rsidRDefault="00325AAE" w:rsidP="007770C6">
      <w:pPr>
        <w:pStyle w:val="ItemHead"/>
      </w:pPr>
      <w:r w:rsidRPr="007770C6">
        <w:t>3</w:t>
      </w:r>
      <w:r w:rsidR="00F15A7A" w:rsidRPr="007770C6">
        <w:t xml:space="preserve">  Section</w:t>
      </w:r>
      <w:r w:rsidR="007770C6" w:rsidRPr="007770C6">
        <w:t> </w:t>
      </w:r>
      <w:r w:rsidR="00F15A7A" w:rsidRPr="007770C6">
        <w:t>1</w:t>
      </w:r>
      <w:r w:rsidR="00BA5FB7">
        <w:noBreakHyphen/>
      </w:r>
      <w:r w:rsidR="00F15A7A" w:rsidRPr="007770C6">
        <w:t>1</w:t>
      </w:r>
    </w:p>
    <w:p w:rsidR="00F15A7A" w:rsidRPr="007770C6" w:rsidRDefault="00F15A7A" w:rsidP="007770C6">
      <w:pPr>
        <w:pStyle w:val="Item"/>
      </w:pPr>
      <w:r w:rsidRPr="007770C6">
        <w:t>Omit “</w:t>
      </w:r>
      <w:r w:rsidRPr="007770C6">
        <w:rPr>
          <w:i/>
        </w:rPr>
        <w:t>Aged Care Act 1997</w:t>
      </w:r>
      <w:r w:rsidRPr="007770C6">
        <w:t>”, substitute “</w:t>
      </w:r>
      <w:r w:rsidRPr="007770C6">
        <w:rPr>
          <w:i/>
        </w:rPr>
        <w:t>Aged Care (Transitional Provisions) Act 1997</w:t>
      </w:r>
      <w:r w:rsidRPr="007770C6">
        <w:t>”.</w:t>
      </w:r>
    </w:p>
    <w:p w:rsidR="00F15A7A" w:rsidRPr="007770C6" w:rsidRDefault="00325AAE" w:rsidP="007770C6">
      <w:pPr>
        <w:pStyle w:val="ItemHead"/>
      </w:pPr>
      <w:r w:rsidRPr="007770C6">
        <w:t>4</w:t>
      </w:r>
      <w:r w:rsidR="00F15A7A" w:rsidRPr="007770C6">
        <w:t xml:space="preserve">  Section</w:t>
      </w:r>
      <w:r w:rsidR="007770C6" w:rsidRPr="007770C6">
        <w:t> </w:t>
      </w:r>
      <w:r w:rsidR="00F15A7A" w:rsidRPr="007770C6">
        <w:t>1</w:t>
      </w:r>
      <w:r w:rsidR="00BA5FB7">
        <w:noBreakHyphen/>
      </w:r>
      <w:r w:rsidR="00F15A7A" w:rsidRPr="007770C6">
        <w:t>2</w:t>
      </w:r>
    </w:p>
    <w:p w:rsidR="00F15A7A" w:rsidRPr="007770C6" w:rsidRDefault="00F15A7A" w:rsidP="007770C6">
      <w:pPr>
        <w:pStyle w:val="Item"/>
      </w:pPr>
      <w:r w:rsidRPr="007770C6">
        <w:t>Repeal the section, substitute:</w:t>
      </w:r>
    </w:p>
    <w:p w:rsidR="00F15A7A" w:rsidRPr="007770C6" w:rsidRDefault="00F15A7A" w:rsidP="007770C6">
      <w:pPr>
        <w:pStyle w:val="ActHead5"/>
      </w:pPr>
      <w:bookmarkStart w:id="149" w:name="_Toc361129626"/>
      <w:r w:rsidRPr="007770C6">
        <w:rPr>
          <w:rStyle w:val="CharSectno"/>
        </w:rPr>
        <w:t>1</w:t>
      </w:r>
      <w:r w:rsidR="00BA5FB7">
        <w:rPr>
          <w:rStyle w:val="CharSectno"/>
        </w:rPr>
        <w:noBreakHyphen/>
      </w:r>
      <w:r w:rsidRPr="007770C6">
        <w:rPr>
          <w:rStyle w:val="CharSectno"/>
        </w:rPr>
        <w:t>2</w:t>
      </w:r>
      <w:r w:rsidRPr="007770C6">
        <w:t xml:space="preserve">  Commencement</w:t>
      </w:r>
      <w:bookmarkEnd w:id="149"/>
    </w:p>
    <w:p w:rsidR="00F15A7A" w:rsidRPr="007770C6" w:rsidRDefault="00F15A7A" w:rsidP="007770C6">
      <w:pPr>
        <w:pStyle w:val="subsection"/>
      </w:pPr>
      <w:r w:rsidRPr="007770C6">
        <w:tab/>
      </w:r>
      <w:r w:rsidRPr="007770C6">
        <w:tab/>
        <w:t>This Act commences on 1</w:t>
      </w:r>
      <w:r w:rsidR="007770C6" w:rsidRPr="007770C6">
        <w:t> </w:t>
      </w:r>
      <w:r w:rsidRPr="007770C6">
        <w:t>July 2014.</w:t>
      </w:r>
    </w:p>
    <w:p w:rsidR="00F15A7A" w:rsidRPr="007770C6" w:rsidRDefault="00F15A7A" w:rsidP="007770C6">
      <w:pPr>
        <w:pStyle w:val="ActHead5"/>
      </w:pPr>
      <w:bookmarkStart w:id="150" w:name="_Toc361129627"/>
      <w:r w:rsidRPr="007770C6">
        <w:rPr>
          <w:rStyle w:val="CharSectno"/>
        </w:rPr>
        <w:t>1</w:t>
      </w:r>
      <w:r w:rsidR="00BA5FB7">
        <w:rPr>
          <w:rStyle w:val="CharSectno"/>
        </w:rPr>
        <w:noBreakHyphen/>
      </w:r>
      <w:r w:rsidRPr="007770C6">
        <w:rPr>
          <w:rStyle w:val="CharSectno"/>
        </w:rPr>
        <w:t>2A</w:t>
      </w:r>
      <w:r w:rsidRPr="007770C6">
        <w:t xml:space="preserve">  Act applies to continuing care recipients</w:t>
      </w:r>
      <w:bookmarkEnd w:id="150"/>
    </w:p>
    <w:p w:rsidR="00F15A7A" w:rsidRPr="007770C6" w:rsidRDefault="00F15A7A" w:rsidP="007770C6">
      <w:pPr>
        <w:pStyle w:val="subsection"/>
      </w:pPr>
      <w:r w:rsidRPr="007770C6">
        <w:tab/>
      </w:r>
      <w:r w:rsidRPr="007770C6">
        <w:tab/>
        <w:t xml:space="preserve">This Act applies only in relation to </w:t>
      </w:r>
      <w:r w:rsidR="007770C6" w:rsidRPr="007770C6">
        <w:rPr>
          <w:position w:val="6"/>
          <w:sz w:val="16"/>
        </w:rPr>
        <w:t>*</w:t>
      </w:r>
      <w:r w:rsidRPr="007770C6">
        <w:t>continuing care recipients.</w:t>
      </w:r>
    </w:p>
    <w:p w:rsidR="00F15A7A" w:rsidRPr="007770C6" w:rsidRDefault="00325AAE" w:rsidP="007770C6">
      <w:pPr>
        <w:pStyle w:val="ItemHead"/>
      </w:pPr>
      <w:r w:rsidRPr="007770C6">
        <w:t>5</w:t>
      </w:r>
      <w:r w:rsidR="00F15A7A" w:rsidRPr="007770C6">
        <w:t xml:space="preserve">  Subsection</w:t>
      </w:r>
      <w:r w:rsidR="007770C6" w:rsidRPr="007770C6">
        <w:t xml:space="preserve"> </w:t>
      </w:r>
      <w:r w:rsidR="00F15A7A" w:rsidRPr="007770C6">
        <w:t>2</w:t>
      </w:r>
      <w:r w:rsidR="00BA5FB7">
        <w:noBreakHyphen/>
      </w:r>
      <w:r w:rsidR="00F15A7A" w:rsidRPr="007770C6">
        <w:t>1(1)</w:t>
      </w:r>
    </w:p>
    <w:p w:rsidR="00F15A7A" w:rsidRPr="007770C6" w:rsidRDefault="00F15A7A" w:rsidP="007770C6">
      <w:pPr>
        <w:pStyle w:val="Item"/>
      </w:pPr>
      <w:r w:rsidRPr="007770C6">
        <w:t xml:space="preserve">After “this Act”, insert “, in conjunction with the </w:t>
      </w:r>
      <w:r w:rsidRPr="007770C6">
        <w:rPr>
          <w:i/>
        </w:rPr>
        <w:t>Aged Care Act 1997</w:t>
      </w:r>
      <w:r w:rsidRPr="007770C6">
        <w:t>,”.</w:t>
      </w:r>
    </w:p>
    <w:p w:rsidR="00F15A7A" w:rsidRPr="007770C6" w:rsidRDefault="00325AAE" w:rsidP="007770C6">
      <w:pPr>
        <w:pStyle w:val="ItemHead"/>
      </w:pPr>
      <w:r w:rsidRPr="007770C6">
        <w:t>6</w:t>
      </w:r>
      <w:r w:rsidR="00F15A7A" w:rsidRPr="007770C6">
        <w:t xml:space="preserve">  </w:t>
      </w:r>
      <w:r w:rsidR="00150537" w:rsidRPr="007770C6">
        <w:t>Paragraph</w:t>
      </w:r>
      <w:r w:rsidR="0089574F" w:rsidRPr="007770C6">
        <w:t xml:space="preserve"> </w:t>
      </w:r>
      <w:r w:rsidR="00F15A7A" w:rsidRPr="007770C6">
        <w:t>2</w:t>
      </w:r>
      <w:r w:rsidR="00BA5FB7">
        <w:noBreakHyphen/>
      </w:r>
      <w:r w:rsidR="00F15A7A" w:rsidRPr="007770C6">
        <w:t>1(2)</w:t>
      </w:r>
      <w:r w:rsidR="00150537" w:rsidRPr="007770C6">
        <w:t>(a)</w:t>
      </w:r>
    </w:p>
    <w:p w:rsidR="00F15A7A" w:rsidRPr="007770C6" w:rsidRDefault="00F15A7A" w:rsidP="007770C6">
      <w:pPr>
        <w:pStyle w:val="Item"/>
      </w:pPr>
      <w:r w:rsidRPr="007770C6">
        <w:t>After “this Act”, insert “</w:t>
      </w:r>
      <w:r w:rsidR="00150537" w:rsidRPr="007770C6">
        <w:t>and</w:t>
      </w:r>
      <w:r w:rsidRPr="007770C6">
        <w:t xml:space="preserve"> the </w:t>
      </w:r>
      <w:r w:rsidRPr="007770C6">
        <w:rPr>
          <w:i/>
        </w:rPr>
        <w:t>Aged Care Act 1997</w:t>
      </w:r>
      <w:r w:rsidRPr="007770C6">
        <w:t>”.</w:t>
      </w:r>
    </w:p>
    <w:p w:rsidR="00F15A7A" w:rsidRPr="007770C6" w:rsidRDefault="00325AAE" w:rsidP="007770C6">
      <w:pPr>
        <w:pStyle w:val="ItemHead"/>
      </w:pPr>
      <w:r w:rsidRPr="007770C6">
        <w:t>7</w:t>
      </w:r>
      <w:r w:rsidR="00F15A7A" w:rsidRPr="007770C6">
        <w:t xml:space="preserve">  Section</w:t>
      </w:r>
      <w:r w:rsidR="007770C6" w:rsidRPr="007770C6">
        <w:t> </w:t>
      </w:r>
      <w:r w:rsidR="00F15A7A" w:rsidRPr="007770C6">
        <w:t>3</w:t>
      </w:r>
      <w:r w:rsidR="00BA5FB7">
        <w:noBreakHyphen/>
      </w:r>
      <w:r w:rsidR="00F15A7A" w:rsidRPr="007770C6">
        <w:t>1</w:t>
      </w:r>
    </w:p>
    <w:p w:rsidR="00F15A7A" w:rsidRPr="007770C6" w:rsidRDefault="00F15A7A" w:rsidP="007770C6">
      <w:pPr>
        <w:pStyle w:val="Item"/>
      </w:pPr>
      <w:r w:rsidRPr="007770C6">
        <w:t xml:space="preserve">After “This Act”, insert “, in conjunction with the </w:t>
      </w:r>
      <w:r w:rsidRPr="007770C6">
        <w:rPr>
          <w:i/>
        </w:rPr>
        <w:t>Aged Care Act 1997</w:t>
      </w:r>
      <w:r w:rsidRPr="007770C6">
        <w:t>,”.</w:t>
      </w:r>
    </w:p>
    <w:p w:rsidR="00F15A7A" w:rsidRPr="007770C6" w:rsidRDefault="00325AAE" w:rsidP="007770C6">
      <w:pPr>
        <w:pStyle w:val="ItemHead"/>
      </w:pPr>
      <w:r w:rsidRPr="007770C6">
        <w:t>8</w:t>
      </w:r>
      <w:r w:rsidR="00F15A7A" w:rsidRPr="007770C6">
        <w:t xml:space="preserve">  Section</w:t>
      </w:r>
      <w:r w:rsidR="007770C6" w:rsidRPr="007770C6">
        <w:t> </w:t>
      </w:r>
      <w:r w:rsidR="00F15A7A" w:rsidRPr="007770C6">
        <w:t>3</w:t>
      </w:r>
      <w:r w:rsidR="00BA5FB7">
        <w:noBreakHyphen/>
      </w:r>
      <w:r w:rsidR="00F15A7A" w:rsidRPr="007770C6">
        <w:t>1</w:t>
      </w:r>
    </w:p>
    <w:p w:rsidR="00F15A7A" w:rsidRPr="007770C6" w:rsidRDefault="00F15A7A" w:rsidP="007770C6">
      <w:pPr>
        <w:pStyle w:val="Item"/>
      </w:pPr>
      <w:r w:rsidRPr="007770C6">
        <w:t>Omit “Chapter</w:t>
      </w:r>
      <w:r w:rsidR="007770C6" w:rsidRPr="007770C6">
        <w:t> </w:t>
      </w:r>
      <w:r w:rsidRPr="007770C6">
        <w:t>3”, substitute “Chapter</w:t>
      </w:r>
      <w:r w:rsidR="007770C6" w:rsidRPr="007770C6">
        <w:t> </w:t>
      </w:r>
      <w:r w:rsidR="0066207E" w:rsidRPr="007770C6">
        <w:t xml:space="preserve">3 </w:t>
      </w:r>
      <w:r w:rsidRPr="007770C6">
        <w:t xml:space="preserve">of this Act and </w:t>
      </w:r>
      <w:r w:rsidR="0066207E" w:rsidRPr="007770C6">
        <w:t>Chapter</w:t>
      </w:r>
      <w:r w:rsidR="007770C6" w:rsidRPr="007770C6">
        <w:t> </w:t>
      </w:r>
      <w:r w:rsidR="0066207E" w:rsidRPr="007770C6">
        <w:t xml:space="preserve">3 of </w:t>
      </w:r>
      <w:r w:rsidRPr="007770C6">
        <w:t xml:space="preserve">the </w:t>
      </w:r>
      <w:r w:rsidRPr="007770C6">
        <w:rPr>
          <w:i/>
        </w:rPr>
        <w:t>Aged Care Act 1997</w:t>
      </w:r>
      <w:r w:rsidRPr="007770C6">
        <w:t>”.</w:t>
      </w:r>
    </w:p>
    <w:p w:rsidR="00F15A7A" w:rsidRPr="007770C6" w:rsidRDefault="00325AAE" w:rsidP="007770C6">
      <w:pPr>
        <w:pStyle w:val="ItemHead"/>
      </w:pPr>
      <w:r w:rsidRPr="007770C6">
        <w:lastRenderedPageBreak/>
        <w:t>9</w:t>
      </w:r>
      <w:r w:rsidR="00F15A7A" w:rsidRPr="007770C6">
        <w:t xml:space="preserve">  Section</w:t>
      </w:r>
      <w:r w:rsidR="007770C6" w:rsidRPr="007770C6">
        <w:t> </w:t>
      </w:r>
      <w:r w:rsidR="00F15A7A" w:rsidRPr="007770C6">
        <w:t>3</w:t>
      </w:r>
      <w:r w:rsidR="00BA5FB7">
        <w:noBreakHyphen/>
      </w:r>
      <w:r w:rsidR="00F15A7A" w:rsidRPr="007770C6">
        <w:t>1</w:t>
      </w:r>
    </w:p>
    <w:p w:rsidR="00F15A7A" w:rsidRPr="007770C6" w:rsidRDefault="00F15A7A" w:rsidP="007770C6">
      <w:pPr>
        <w:pStyle w:val="Item"/>
      </w:pPr>
      <w:r w:rsidRPr="007770C6">
        <w:t>Omit “Chapters</w:t>
      </w:r>
      <w:r w:rsidR="007770C6" w:rsidRPr="007770C6">
        <w:t> </w:t>
      </w:r>
      <w:r w:rsidRPr="007770C6">
        <w:t>2 and 4”, substitute “Chapter</w:t>
      </w:r>
      <w:r w:rsidR="004A6C54" w:rsidRPr="007770C6">
        <w:t>s</w:t>
      </w:r>
      <w:r w:rsidR="007770C6" w:rsidRPr="007770C6">
        <w:t> </w:t>
      </w:r>
      <w:r w:rsidRPr="007770C6">
        <w:t xml:space="preserve">2 </w:t>
      </w:r>
      <w:r w:rsidR="004A6C54" w:rsidRPr="007770C6">
        <w:t xml:space="preserve">and 4 </w:t>
      </w:r>
      <w:r w:rsidRPr="007770C6">
        <w:t xml:space="preserve">of the </w:t>
      </w:r>
      <w:r w:rsidRPr="007770C6">
        <w:rPr>
          <w:i/>
        </w:rPr>
        <w:t>Aged Care Act 1997</w:t>
      </w:r>
      <w:r w:rsidRPr="007770C6">
        <w:t xml:space="preserve"> and Chapter</w:t>
      </w:r>
      <w:r w:rsidR="007770C6" w:rsidRPr="007770C6">
        <w:t> </w:t>
      </w:r>
      <w:r w:rsidR="004A6C54" w:rsidRPr="007770C6">
        <w:t>4 of this Act</w:t>
      </w:r>
      <w:r w:rsidRPr="007770C6">
        <w:t>”.</w:t>
      </w:r>
    </w:p>
    <w:p w:rsidR="00F15A7A" w:rsidRPr="007770C6" w:rsidRDefault="00325AAE" w:rsidP="007770C6">
      <w:pPr>
        <w:pStyle w:val="ItemHead"/>
      </w:pPr>
      <w:r w:rsidRPr="007770C6">
        <w:t>10</w:t>
      </w:r>
      <w:r w:rsidR="00F15A7A" w:rsidRPr="007770C6">
        <w:t xml:space="preserve">  Section</w:t>
      </w:r>
      <w:r w:rsidR="007770C6" w:rsidRPr="007770C6">
        <w:t> </w:t>
      </w:r>
      <w:r w:rsidR="00F15A7A" w:rsidRPr="007770C6">
        <w:t>3</w:t>
      </w:r>
      <w:r w:rsidR="00BA5FB7">
        <w:noBreakHyphen/>
      </w:r>
      <w:r w:rsidR="00F15A7A" w:rsidRPr="007770C6">
        <w:t>1</w:t>
      </w:r>
    </w:p>
    <w:p w:rsidR="00F15A7A" w:rsidRPr="007770C6" w:rsidRDefault="00F15A7A" w:rsidP="007770C6">
      <w:pPr>
        <w:pStyle w:val="Item"/>
      </w:pPr>
      <w:r w:rsidRPr="007770C6">
        <w:t>After “Chapter</w:t>
      </w:r>
      <w:r w:rsidR="007770C6" w:rsidRPr="007770C6">
        <w:t> </w:t>
      </w:r>
      <w:r w:rsidRPr="007770C6">
        <w:t>5”</w:t>
      </w:r>
      <w:r w:rsidR="00E105DB" w:rsidRPr="007770C6">
        <w:t xml:space="preserve">, </w:t>
      </w:r>
      <w:r w:rsidRPr="007770C6">
        <w:t xml:space="preserve">insert “of the </w:t>
      </w:r>
      <w:r w:rsidRPr="007770C6">
        <w:rPr>
          <w:i/>
        </w:rPr>
        <w:t>Aged Care Act 1997</w:t>
      </w:r>
      <w:r w:rsidRPr="007770C6">
        <w:t>”.</w:t>
      </w:r>
    </w:p>
    <w:p w:rsidR="00F15A7A" w:rsidRPr="007770C6" w:rsidRDefault="00325AAE" w:rsidP="007770C6">
      <w:pPr>
        <w:pStyle w:val="ItemHead"/>
      </w:pPr>
      <w:r w:rsidRPr="007770C6">
        <w:t>11</w:t>
      </w:r>
      <w:r w:rsidR="00F15A7A" w:rsidRPr="007770C6">
        <w:t xml:space="preserve">  Section</w:t>
      </w:r>
      <w:r w:rsidR="007770C6" w:rsidRPr="007770C6">
        <w:t> </w:t>
      </w:r>
      <w:r w:rsidR="00F15A7A" w:rsidRPr="007770C6">
        <w:t>3</w:t>
      </w:r>
      <w:r w:rsidR="00BA5FB7">
        <w:noBreakHyphen/>
      </w:r>
      <w:r w:rsidR="00F15A7A" w:rsidRPr="007770C6">
        <w:t>2 (heading)</w:t>
      </w:r>
    </w:p>
    <w:p w:rsidR="00F15A7A" w:rsidRPr="007770C6" w:rsidRDefault="00F15A7A" w:rsidP="007770C6">
      <w:pPr>
        <w:pStyle w:val="Item"/>
      </w:pPr>
      <w:r w:rsidRPr="007770C6">
        <w:t>Omit “</w:t>
      </w:r>
      <w:r w:rsidRPr="007770C6">
        <w:rPr>
          <w:b/>
        </w:rPr>
        <w:t>(Chapter</w:t>
      </w:r>
      <w:r w:rsidR="007770C6" w:rsidRPr="007770C6">
        <w:rPr>
          <w:b/>
        </w:rPr>
        <w:t> </w:t>
      </w:r>
      <w:r w:rsidRPr="007770C6">
        <w:rPr>
          <w:b/>
        </w:rPr>
        <w:t>2)</w:t>
      </w:r>
      <w:r w:rsidRPr="007770C6">
        <w:t>”.</w:t>
      </w:r>
    </w:p>
    <w:p w:rsidR="00F15A7A" w:rsidRPr="007770C6" w:rsidRDefault="00325AAE" w:rsidP="007770C6">
      <w:pPr>
        <w:pStyle w:val="ItemHead"/>
      </w:pPr>
      <w:r w:rsidRPr="007770C6">
        <w:t>12</w:t>
      </w:r>
      <w:r w:rsidR="00F15A7A" w:rsidRPr="007770C6">
        <w:t xml:space="preserve">  Section</w:t>
      </w:r>
      <w:r w:rsidR="007770C6" w:rsidRPr="007770C6">
        <w:t> </w:t>
      </w:r>
      <w:r w:rsidR="00F15A7A" w:rsidRPr="007770C6">
        <w:t>3</w:t>
      </w:r>
      <w:r w:rsidR="00BA5FB7">
        <w:noBreakHyphen/>
      </w:r>
      <w:r w:rsidR="00F15A7A" w:rsidRPr="007770C6">
        <w:t>2</w:t>
      </w:r>
    </w:p>
    <w:p w:rsidR="00F15A7A" w:rsidRPr="007770C6" w:rsidRDefault="00F15A7A" w:rsidP="007770C6">
      <w:pPr>
        <w:pStyle w:val="Item"/>
      </w:pPr>
      <w:r w:rsidRPr="007770C6">
        <w:t>After “Chapter</w:t>
      </w:r>
      <w:r w:rsidR="007770C6" w:rsidRPr="007770C6">
        <w:t> </w:t>
      </w:r>
      <w:r w:rsidRPr="007770C6">
        <w:t>3”</w:t>
      </w:r>
      <w:r w:rsidR="00E105DB" w:rsidRPr="007770C6">
        <w:t xml:space="preserve">, </w:t>
      </w:r>
      <w:r w:rsidRPr="007770C6">
        <w:t>insert “of this Act”.</w:t>
      </w:r>
    </w:p>
    <w:p w:rsidR="00F15A7A" w:rsidRPr="007770C6" w:rsidRDefault="00325AAE" w:rsidP="007770C6">
      <w:pPr>
        <w:pStyle w:val="ItemHead"/>
      </w:pPr>
      <w:r w:rsidRPr="007770C6">
        <w:t>13</w:t>
      </w:r>
      <w:r w:rsidR="00F15A7A" w:rsidRPr="007770C6">
        <w:t xml:space="preserve">  Section</w:t>
      </w:r>
      <w:r w:rsidR="007770C6" w:rsidRPr="007770C6">
        <w:t> </w:t>
      </w:r>
      <w:r w:rsidR="00F15A7A" w:rsidRPr="007770C6">
        <w:t>3</w:t>
      </w:r>
      <w:r w:rsidR="00BA5FB7">
        <w:noBreakHyphen/>
      </w:r>
      <w:r w:rsidR="00F15A7A" w:rsidRPr="007770C6">
        <w:t>2</w:t>
      </w:r>
    </w:p>
    <w:p w:rsidR="00F15A7A" w:rsidRPr="007770C6" w:rsidRDefault="00F15A7A" w:rsidP="007770C6">
      <w:pPr>
        <w:pStyle w:val="Item"/>
      </w:pPr>
      <w:r w:rsidRPr="007770C6">
        <w:t>After “Chapter</w:t>
      </w:r>
      <w:r w:rsidR="007770C6" w:rsidRPr="007770C6">
        <w:t> </w:t>
      </w:r>
      <w:r w:rsidRPr="007770C6">
        <w:t>2”</w:t>
      </w:r>
      <w:r w:rsidR="00E105DB" w:rsidRPr="007770C6">
        <w:t xml:space="preserve">, </w:t>
      </w:r>
      <w:r w:rsidRPr="007770C6">
        <w:t xml:space="preserve">insert “of the </w:t>
      </w:r>
      <w:r w:rsidRPr="007770C6">
        <w:rPr>
          <w:i/>
        </w:rPr>
        <w:t>Aged Care Act 1997</w:t>
      </w:r>
      <w:r w:rsidRPr="007770C6">
        <w:t>”.</w:t>
      </w:r>
    </w:p>
    <w:p w:rsidR="00F15A7A" w:rsidRPr="007770C6" w:rsidRDefault="00325AAE" w:rsidP="007770C6">
      <w:pPr>
        <w:pStyle w:val="ItemHead"/>
      </w:pPr>
      <w:r w:rsidRPr="007770C6">
        <w:t>14</w:t>
      </w:r>
      <w:r w:rsidR="00F15A7A" w:rsidRPr="007770C6">
        <w:t xml:space="preserve">  Section</w:t>
      </w:r>
      <w:r w:rsidR="007770C6" w:rsidRPr="007770C6">
        <w:t> </w:t>
      </w:r>
      <w:r w:rsidR="00F15A7A" w:rsidRPr="007770C6">
        <w:t>3</w:t>
      </w:r>
      <w:r w:rsidR="00BA5FB7">
        <w:noBreakHyphen/>
      </w:r>
      <w:r w:rsidR="00F15A7A" w:rsidRPr="007770C6">
        <w:t>3</w:t>
      </w:r>
    </w:p>
    <w:p w:rsidR="00F15A7A" w:rsidRPr="007770C6" w:rsidRDefault="00F15A7A" w:rsidP="007770C6">
      <w:pPr>
        <w:pStyle w:val="Item"/>
      </w:pPr>
      <w:r w:rsidRPr="007770C6">
        <w:t>After “Chapter</w:t>
      </w:r>
      <w:r w:rsidR="007770C6" w:rsidRPr="007770C6">
        <w:t> </w:t>
      </w:r>
      <w:r w:rsidRPr="007770C6">
        <w:t>3”</w:t>
      </w:r>
      <w:r w:rsidR="00E105DB" w:rsidRPr="007770C6">
        <w:t xml:space="preserve">, </w:t>
      </w:r>
      <w:r w:rsidRPr="007770C6">
        <w:t>insert “of this Act”.</w:t>
      </w:r>
    </w:p>
    <w:p w:rsidR="00F15A7A" w:rsidRPr="007770C6" w:rsidRDefault="00325AAE" w:rsidP="007770C6">
      <w:pPr>
        <w:pStyle w:val="ItemHead"/>
      </w:pPr>
      <w:r w:rsidRPr="007770C6">
        <w:t>15</w:t>
      </w:r>
      <w:r w:rsidR="00F15A7A" w:rsidRPr="007770C6">
        <w:t xml:space="preserve">  Paragraph 3</w:t>
      </w:r>
      <w:r w:rsidR="00BA5FB7">
        <w:noBreakHyphen/>
      </w:r>
      <w:r w:rsidR="00F15A7A" w:rsidRPr="007770C6">
        <w:t>3(a)</w:t>
      </w:r>
    </w:p>
    <w:p w:rsidR="00F15A7A" w:rsidRPr="007770C6" w:rsidRDefault="00F15A7A" w:rsidP="007770C6">
      <w:pPr>
        <w:pStyle w:val="Item"/>
      </w:pPr>
      <w:r w:rsidRPr="007770C6">
        <w:t>After “Chapter</w:t>
      </w:r>
      <w:r w:rsidR="007770C6" w:rsidRPr="007770C6">
        <w:t> </w:t>
      </w:r>
      <w:r w:rsidRPr="007770C6">
        <w:t>2”</w:t>
      </w:r>
      <w:r w:rsidR="00E105DB" w:rsidRPr="007770C6">
        <w:t xml:space="preserve">, </w:t>
      </w:r>
      <w:r w:rsidRPr="007770C6">
        <w:t xml:space="preserve">insert “of the </w:t>
      </w:r>
      <w:r w:rsidRPr="007770C6">
        <w:rPr>
          <w:i/>
        </w:rPr>
        <w:t>Aged Care Act 1997</w:t>
      </w:r>
      <w:r w:rsidRPr="007770C6">
        <w:t>”.</w:t>
      </w:r>
    </w:p>
    <w:p w:rsidR="00F15A7A" w:rsidRPr="007770C6" w:rsidRDefault="00325AAE" w:rsidP="007770C6">
      <w:pPr>
        <w:pStyle w:val="ItemHead"/>
      </w:pPr>
      <w:r w:rsidRPr="007770C6">
        <w:t>16</w:t>
      </w:r>
      <w:r w:rsidR="00F15A7A" w:rsidRPr="007770C6">
        <w:t xml:space="preserve">  Section</w:t>
      </w:r>
      <w:r w:rsidR="007770C6" w:rsidRPr="007770C6">
        <w:t> </w:t>
      </w:r>
      <w:r w:rsidR="00F15A7A" w:rsidRPr="007770C6">
        <w:t>3</w:t>
      </w:r>
      <w:r w:rsidR="00BA5FB7">
        <w:noBreakHyphen/>
      </w:r>
      <w:r w:rsidR="00F15A7A" w:rsidRPr="007770C6">
        <w:t>4 (heading)</w:t>
      </w:r>
    </w:p>
    <w:p w:rsidR="00F15A7A" w:rsidRPr="007770C6" w:rsidRDefault="00F15A7A" w:rsidP="007770C6">
      <w:pPr>
        <w:pStyle w:val="Item"/>
      </w:pPr>
      <w:r w:rsidRPr="007770C6">
        <w:t>Omit “</w:t>
      </w:r>
      <w:r w:rsidRPr="007770C6">
        <w:rPr>
          <w:b/>
        </w:rPr>
        <w:t>(Chapter</w:t>
      </w:r>
      <w:r w:rsidR="007770C6" w:rsidRPr="007770C6">
        <w:rPr>
          <w:b/>
        </w:rPr>
        <w:t> </w:t>
      </w:r>
      <w:r w:rsidRPr="007770C6">
        <w:rPr>
          <w:b/>
        </w:rPr>
        <w:t>4)</w:t>
      </w:r>
      <w:r w:rsidRPr="007770C6">
        <w:t>”.</w:t>
      </w:r>
    </w:p>
    <w:p w:rsidR="00F15A7A" w:rsidRPr="007770C6" w:rsidRDefault="00325AAE" w:rsidP="007770C6">
      <w:pPr>
        <w:pStyle w:val="ItemHead"/>
      </w:pPr>
      <w:r w:rsidRPr="007770C6">
        <w:t>17</w:t>
      </w:r>
      <w:r w:rsidR="00F15A7A" w:rsidRPr="007770C6">
        <w:t xml:space="preserve">  Section</w:t>
      </w:r>
      <w:r w:rsidR="007770C6" w:rsidRPr="007770C6">
        <w:t> </w:t>
      </w:r>
      <w:r w:rsidR="00F15A7A" w:rsidRPr="007770C6">
        <w:t>3</w:t>
      </w:r>
      <w:r w:rsidR="00BA5FB7">
        <w:noBreakHyphen/>
      </w:r>
      <w:r w:rsidR="00F15A7A" w:rsidRPr="007770C6">
        <w:t>4</w:t>
      </w:r>
    </w:p>
    <w:p w:rsidR="00F15A7A" w:rsidRPr="007770C6" w:rsidRDefault="00F15A7A" w:rsidP="007770C6">
      <w:pPr>
        <w:pStyle w:val="Item"/>
      </w:pPr>
      <w:r w:rsidRPr="007770C6">
        <w:t>Omit “Chapter</w:t>
      </w:r>
      <w:r w:rsidR="007770C6" w:rsidRPr="007770C6">
        <w:t> </w:t>
      </w:r>
      <w:r w:rsidRPr="007770C6">
        <w:t>4”, substitute “Chapter</w:t>
      </w:r>
      <w:r w:rsidR="007770C6" w:rsidRPr="007770C6">
        <w:t> </w:t>
      </w:r>
      <w:r w:rsidRPr="007770C6">
        <w:t xml:space="preserve">4 of this Act and </w:t>
      </w:r>
      <w:r w:rsidR="0066207E" w:rsidRPr="007770C6">
        <w:t>Chapter</w:t>
      </w:r>
      <w:r w:rsidR="007770C6" w:rsidRPr="007770C6">
        <w:t> </w:t>
      </w:r>
      <w:r w:rsidR="0066207E" w:rsidRPr="007770C6">
        <w:t xml:space="preserve">4 of </w:t>
      </w:r>
      <w:r w:rsidRPr="007770C6">
        <w:t xml:space="preserve">the </w:t>
      </w:r>
      <w:r w:rsidRPr="007770C6">
        <w:rPr>
          <w:i/>
        </w:rPr>
        <w:t>Aged Care Act 1997</w:t>
      </w:r>
      <w:r w:rsidRPr="007770C6">
        <w:t>”.</w:t>
      </w:r>
    </w:p>
    <w:p w:rsidR="00F15A7A" w:rsidRPr="007770C6" w:rsidRDefault="00325AAE" w:rsidP="007770C6">
      <w:pPr>
        <w:pStyle w:val="ItemHead"/>
      </w:pPr>
      <w:r w:rsidRPr="007770C6">
        <w:t>18</w:t>
      </w:r>
      <w:r w:rsidR="00F15A7A" w:rsidRPr="007770C6">
        <w:t xml:space="preserve">  Section</w:t>
      </w:r>
      <w:r w:rsidR="007770C6" w:rsidRPr="007770C6">
        <w:t> </w:t>
      </w:r>
      <w:r w:rsidR="00F15A7A" w:rsidRPr="007770C6">
        <w:t>3</w:t>
      </w:r>
      <w:r w:rsidR="00BA5FB7">
        <w:noBreakHyphen/>
      </w:r>
      <w:r w:rsidR="00F15A7A" w:rsidRPr="007770C6">
        <w:t>4</w:t>
      </w:r>
    </w:p>
    <w:p w:rsidR="00F15A7A" w:rsidRPr="007770C6" w:rsidRDefault="00F15A7A" w:rsidP="007770C6">
      <w:pPr>
        <w:pStyle w:val="Item"/>
      </w:pPr>
      <w:r w:rsidRPr="007770C6">
        <w:t>After “Chapter</w:t>
      </w:r>
      <w:r w:rsidR="007770C6" w:rsidRPr="007770C6">
        <w:t> </w:t>
      </w:r>
      <w:r w:rsidRPr="007770C6">
        <w:t xml:space="preserve">2”, insert “of the </w:t>
      </w:r>
      <w:r w:rsidRPr="007770C6">
        <w:rPr>
          <w:i/>
        </w:rPr>
        <w:t>Aged Care Act 1997</w:t>
      </w:r>
      <w:r w:rsidRPr="007770C6">
        <w:t>”.</w:t>
      </w:r>
    </w:p>
    <w:p w:rsidR="00F15A7A" w:rsidRPr="007770C6" w:rsidRDefault="00325AAE" w:rsidP="007770C6">
      <w:pPr>
        <w:pStyle w:val="ItemHead"/>
      </w:pPr>
      <w:r w:rsidRPr="007770C6">
        <w:t>19</w:t>
      </w:r>
      <w:r w:rsidR="00F15A7A" w:rsidRPr="007770C6">
        <w:t xml:space="preserve">  Section</w:t>
      </w:r>
      <w:r w:rsidR="007770C6" w:rsidRPr="007770C6">
        <w:t> </w:t>
      </w:r>
      <w:r w:rsidR="00F15A7A" w:rsidRPr="007770C6">
        <w:t>3</w:t>
      </w:r>
      <w:r w:rsidR="00BA5FB7">
        <w:noBreakHyphen/>
      </w:r>
      <w:r w:rsidR="00F15A7A" w:rsidRPr="007770C6">
        <w:t>5 (heading)</w:t>
      </w:r>
    </w:p>
    <w:p w:rsidR="00F15A7A" w:rsidRPr="007770C6" w:rsidRDefault="00F15A7A" w:rsidP="007770C6">
      <w:pPr>
        <w:pStyle w:val="Item"/>
      </w:pPr>
      <w:r w:rsidRPr="007770C6">
        <w:t>Omit “</w:t>
      </w:r>
      <w:r w:rsidRPr="007770C6">
        <w:rPr>
          <w:b/>
        </w:rPr>
        <w:t>(Chapter</w:t>
      </w:r>
      <w:r w:rsidR="007770C6" w:rsidRPr="007770C6">
        <w:rPr>
          <w:b/>
        </w:rPr>
        <w:t> </w:t>
      </w:r>
      <w:r w:rsidRPr="007770C6">
        <w:rPr>
          <w:b/>
        </w:rPr>
        <w:t>5)</w:t>
      </w:r>
      <w:r w:rsidRPr="007770C6">
        <w:t>”.</w:t>
      </w:r>
    </w:p>
    <w:p w:rsidR="00F15A7A" w:rsidRPr="007770C6" w:rsidRDefault="00325AAE" w:rsidP="007770C6">
      <w:pPr>
        <w:pStyle w:val="ItemHead"/>
      </w:pPr>
      <w:r w:rsidRPr="007770C6">
        <w:t>20</w:t>
      </w:r>
      <w:r w:rsidR="00F15A7A" w:rsidRPr="007770C6">
        <w:t xml:space="preserve">  Section</w:t>
      </w:r>
      <w:r w:rsidR="007770C6" w:rsidRPr="007770C6">
        <w:t> </w:t>
      </w:r>
      <w:r w:rsidR="00F15A7A" w:rsidRPr="007770C6">
        <w:t>3</w:t>
      </w:r>
      <w:r w:rsidR="00BA5FB7">
        <w:noBreakHyphen/>
      </w:r>
      <w:r w:rsidR="00F15A7A" w:rsidRPr="007770C6">
        <w:t>5</w:t>
      </w:r>
    </w:p>
    <w:p w:rsidR="00F15A7A" w:rsidRPr="007770C6" w:rsidRDefault="00F15A7A" w:rsidP="007770C6">
      <w:pPr>
        <w:pStyle w:val="Item"/>
      </w:pPr>
      <w:r w:rsidRPr="007770C6">
        <w:t>After “Chapter</w:t>
      </w:r>
      <w:r w:rsidR="007770C6" w:rsidRPr="007770C6">
        <w:t> </w:t>
      </w:r>
      <w:r w:rsidRPr="007770C6">
        <w:t>5”</w:t>
      </w:r>
      <w:r w:rsidR="00E105DB" w:rsidRPr="007770C6">
        <w:t xml:space="preserve">, </w:t>
      </w:r>
      <w:r w:rsidRPr="007770C6">
        <w:t xml:space="preserve">insert “of the </w:t>
      </w:r>
      <w:r w:rsidRPr="007770C6">
        <w:rPr>
          <w:i/>
        </w:rPr>
        <w:t>Aged Care Act 1997</w:t>
      </w:r>
      <w:r w:rsidRPr="007770C6">
        <w:t>”.</w:t>
      </w:r>
    </w:p>
    <w:p w:rsidR="00F15A7A" w:rsidRPr="007770C6" w:rsidRDefault="00325AAE" w:rsidP="007770C6">
      <w:pPr>
        <w:pStyle w:val="ItemHead"/>
      </w:pPr>
      <w:r w:rsidRPr="007770C6">
        <w:lastRenderedPageBreak/>
        <w:t>21</w:t>
      </w:r>
      <w:r w:rsidR="00F15A7A" w:rsidRPr="007770C6">
        <w:t xml:space="preserve">  Subsection</w:t>
      </w:r>
      <w:r w:rsidR="007770C6" w:rsidRPr="007770C6">
        <w:t xml:space="preserve"> </w:t>
      </w:r>
      <w:r w:rsidR="00F15A7A" w:rsidRPr="007770C6">
        <w:t>4</w:t>
      </w:r>
      <w:r w:rsidR="00BA5FB7">
        <w:noBreakHyphen/>
      </w:r>
      <w:r w:rsidR="00F15A7A" w:rsidRPr="007770C6">
        <w:t>1(3)</w:t>
      </w:r>
    </w:p>
    <w:p w:rsidR="00F15A7A" w:rsidRPr="007770C6" w:rsidRDefault="00F15A7A" w:rsidP="007770C6">
      <w:pPr>
        <w:pStyle w:val="Item"/>
      </w:pPr>
      <w:r w:rsidRPr="007770C6">
        <w:t>Omit “Parts</w:t>
      </w:r>
      <w:r w:rsidR="007770C6" w:rsidRPr="007770C6">
        <w:t> </w:t>
      </w:r>
      <w:r w:rsidRPr="007770C6">
        <w:t>2.2, 2.5 and 3.1 apply”, substitute “Part</w:t>
      </w:r>
      <w:r w:rsidR="007770C6" w:rsidRPr="007770C6">
        <w:t> </w:t>
      </w:r>
      <w:r w:rsidRPr="007770C6">
        <w:t>3.1 applies”.</w:t>
      </w:r>
    </w:p>
    <w:p w:rsidR="00F15A7A" w:rsidRPr="007770C6" w:rsidRDefault="00325AAE" w:rsidP="007770C6">
      <w:pPr>
        <w:pStyle w:val="ItemHead"/>
      </w:pPr>
      <w:r w:rsidRPr="007770C6">
        <w:t>22</w:t>
      </w:r>
      <w:r w:rsidR="00F15A7A" w:rsidRPr="007770C6">
        <w:t xml:space="preserve">  Subsection</w:t>
      </w:r>
      <w:r w:rsidR="007770C6" w:rsidRPr="007770C6">
        <w:t xml:space="preserve"> </w:t>
      </w:r>
      <w:r w:rsidR="00F15A7A" w:rsidRPr="007770C6">
        <w:t>4</w:t>
      </w:r>
      <w:r w:rsidR="00BA5FB7">
        <w:noBreakHyphen/>
      </w:r>
      <w:r w:rsidR="00F15A7A" w:rsidRPr="007770C6">
        <w:t>1(3) (note)</w:t>
      </w:r>
    </w:p>
    <w:p w:rsidR="00F15A7A" w:rsidRPr="007770C6" w:rsidRDefault="00F15A7A" w:rsidP="007770C6">
      <w:pPr>
        <w:pStyle w:val="Item"/>
      </w:pPr>
      <w:r w:rsidRPr="007770C6">
        <w:t>Omit “Parts</w:t>
      </w:r>
      <w:r w:rsidR="007770C6" w:rsidRPr="007770C6">
        <w:t> </w:t>
      </w:r>
      <w:r w:rsidRPr="007770C6">
        <w:t>2.2, 2.5 and”, substitute “Part</w:t>
      </w:r>
      <w:r w:rsidR="007770C6" w:rsidRPr="007770C6">
        <w:t> </w:t>
      </w:r>
      <w:r w:rsidRPr="007770C6">
        <w:t>3.1”.</w:t>
      </w:r>
    </w:p>
    <w:p w:rsidR="00F15A7A" w:rsidRPr="007770C6" w:rsidRDefault="00325AAE" w:rsidP="007770C6">
      <w:pPr>
        <w:pStyle w:val="ItemHead"/>
      </w:pPr>
      <w:r w:rsidRPr="007770C6">
        <w:t>23</w:t>
      </w:r>
      <w:r w:rsidR="00F15A7A" w:rsidRPr="007770C6">
        <w:t xml:space="preserve">  Subsection</w:t>
      </w:r>
      <w:r w:rsidR="007770C6" w:rsidRPr="007770C6">
        <w:t xml:space="preserve"> </w:t>
      </w:r>
      <w:r w:rsidR="00F15A7A" w:rsidRPr="007770C6">
        <w:t>4</w:t>
      </w:r>
      <w:r w:rsidR="00BA5FB7">
        <w:noBreakHyphen/>
      </w:r>
      <w:r w:rsidR="00F15A7A" w:rsidRPr="007770C6">
        <w:t>1(3) (note)</w:t>
      </w:r>
    </w:p>
    <w:p w:rsidR="00F15A7A" w:rsidRPr="007770C6" w:rsidRDefault="00F15A7A" w:rsidP="007770C6">
      <w:pPr>
        <w:pStyle w:val="Item"/>
      </w:pPr>
      <w:r w:rsidRPr="007770C6">
        <w:t>Omit “those Parts”, substitute “that Part”.</w:t>
      </w:r>
    </w:p>
    <w:p w:rsidR="00F15A7A" w:rsidRPr="007770C6" w:rsidRDefault="00325AAE" w:rsidP="007770C6">
      <w:pPr>
        <w:pStyle w:val="ItemHead"/>
      </w:pPr>
      <w:r w:rsidRPr="007770C6">
        <w:t>24</w:t>
      </w:r>
      <w:r w:rsidR="00F15A7A" w:rsidRPr="007770C6">
        <w:t xml:space="preserve">  Chapter</w:t>
      </w:r>
      <w:r w:rsidR="007770C6" w:rsidRPr="007770C6">
        <w:t> </w:t>
      </w:r>
      <w:r w:rsidR="00F15A7A" w:rsidRPr="007770C6">
        <w:t>2</w:t>
      </w:r>
    </w:p>
    <w:p w:rsidR="00F15A7A" w:rsidRPr="007770C6" w:rsidRDefault="00F15A7A" w:rsidP="007770C6">
      <w:pPr>
        <w:pStyle w:val="Item"/>
      </w:pPr>
      <w:r w:rsidRPr="007770C6">
        <w:t>Repeal the Chapter.</w:t>
      </w:r>
    </w:p>
    <w:p w:rsidR="00F15A7A" w:rsidRPr="007770C6" w:rsidRDefault="00325AAE" w:rsidP="007770C6">
      <w:pPr>
        <w:pStyle w:val="ItemHead"/>
      </w:pPr>
      <w:r w:rsidRPr="007770C6">
        <w:t>25</w:t>
      </w:r>
      <w:r w:rsidR="00F15A7A" w:rsidRPr="007770C6">
        <w:t xml:space="preserve">  Section</w:t>
      </w:r>
      <w:r w:rsidR="007770C6" w:rsidRPr="007770C6">
        <w:t> </w:t>
      </w:r>
      <w:r w:rsidR="00F15A7A" w:rsidRPr="007770C6">
        <w:t>40</w:t>
      </w:r>
      <w:r w:rsidR="00BA5FB7">
        <w:noBreakHyphen/>
      </w:r>
      <w:r w:rsidR="00F15A7A" w:rsidRPr="007770C6">
        <w:t>1</w:t>
      </w:r>
    </w:p>
    <w:p w:rsidR="00F15A7A" w:rsidRPr="007770C6" w:rsidRDefault="00F15A7A" w:rsidP="007770C6">
      <w:pPr>
        <w:pStyle w:val="Item"/>
      </w:pPr>
      <w:r w:rsidRPr="007770C6">
        <w:t>After “Chapter</w:t>
      </w:r>
      <w:r w:rsidR="007770C6" w:rsidRPr="007770C6">
        <w:t> </w:t>
      </w:r>
      <w:r w:rsidRPr="007770C6">
        <w:t xml:space="preserve">2”, insert “of the </w:t>
      </w:r>
      <w:r w:rsidRPr="007770C6">
        <w:rPr>
          <w:i/>
        </w:rPr>
        <w:t>Aged Care Act 1997</w:t>
      </w:r>
      <w:r w:rsidRPr="007770C6">
        <w:t>”.</w:t>
      </w:r>
    </w:p>
    <w:p w:rsidR="00F15A7A" w:rsidRPr="007770C6" w:rsidRDefault="00325AAE" w:rsidP="007770C6">
      <w:pPr>
        <w:pStyle w:val="ItemHead"/>
      </w:pPr>
      <w:r w:rsidRPr="007770C6">
        <w:t>26</w:t>
      </w:r>
      <w:r w:rsidR="00F15A7A" w:rsidRPr="007770C6">
        <w:t xml:space="preserve">  Section</w:t>
      </w:r>
      <w:r w:rsidR="007770C6" w:rsidRPr="007770C6">
        <w:t> </w:t>
      </w:r>
      <w:r w:rsidR="00F15A7A" w:rsidRPr="007770C6">
        <w:t>40</w:t>
      </w:r>
      <w:r w:rsidR="00BA5FB7">
        <w:noBreakHyphen/>
      </w:r>
      <w:r w:rsidR="00F15A7A" w:rsidRPr="007770C6">
        <w:t>1</w:t>
      </w:r>
    </w:p>
    <w:p w:rsidR="00F15A7A" w:rsidRPr="007770C6" w:rsidRDefault="00F15A7A" w:rsidP="007770C6">
      <w:pPr>
        <w:pStyle w:val="Item"/>
      </w:pPr>
      <w:r w:rsidRPr="007770C6">
        <w:t>After “section</w:t>
      </w:r>
      <w:r w:rsidR="007770C6" w:rsidRPr="007770C6">
        <w:t> </w:t>
      </w:r>
      <w:r w:rsidRPr="007770C6">
        <w:t>5</w:t>
      </w:r>
      <w:r w:rsidR="00BA5FB7">
        <w:noBreakHyphen/>
      </w:r>
      <w:r w:rsidRPr="007770C6">
        <w:t>2”, insert “of that Act”.</w:t>
      </w:r>
    </w:p>
    <w:p w:rsidR="00F15A7A" w:rsidRPr="007770C6" w:rsidRDefault="00325AAE" w:rsidP="007770C6">
      <w:pPr>
        <w:pStyle w:val="ItemHead"/>
      </w:pPr>
      <w:r w:rsidRPr="007770C6">
        <w:t>27</w:t>
      </w:r>
      <w:r w:rsidR="00F15A7A" w:rsidRPr="007770C6">
        <w:t xml:space="preserve">  Section</w:t>
      </w:r>
      <w:r w:rsidR="007770C6" w:rsidRPr="007770C6">
        <w:t> </w:t>
      </w:r>
      <w:r w:rsidR="00F15A7A" w:rsidRPr="007770C6">
        <w:t>40</w:t>
      </w:r>
      <w:r w:rsidR="00BA5FB7">
        <w:noBreakHyphen/>
      </w:r>
      <w:r w:rsidR="00F15A7A" w:rsidRPr="007770C6">
        <w:t>1</w:t>
      </w:r>
    </w:p>
    <w:p w:rsidR="00F15A7A" w:rsidRPr="007770C6" w:rsidRDefault="00F15A7A" w:rsidP="007770C6">
      <w:pPr>
        <w:pStyle w:val="Item"/>
      </w:pPr>
      <w:r w:rsidRPr="007770C6">
        <w:t>Omit “Chapter</w:t>
      </w:r>
      <w:r w:rsidR="007770C6" w:rsidRPr="007770C6">
        <w:t> </w:t>
      </w:r>
      <w:r w:rsidRPr="007770C6">
        <w:t>4”, substitute “Chapter</w:t>
      </w:r>
      <w:r w:rsidR="007770C6" w:rsidRPr="007770C6">
        <w:t> </w:t>
      </w:r>
      <w:r w:rsidRPr="007770C6">
        <w:t xml:space="preserve">4 of this Act and </w:t>
      </w:r>
      <w:r w:rsidR="0066207E" w:rsidRPr="007770C6">
        <w:t>Chapter</w:t>
      </w:r>
      <w:r w:rsidR="007770C6" w:rsidRPr="007770C6">
        <w:t> </w:t>
      </w:r>
      <w:r w:rsidR="0066207E" w:rsidRPr="007770C6">
        <w:t xml:space="preserve">4 of </w:t>
      </w:r>
      <w:r w:rsidRPr="007770C6">
        <w:t xml:space="preserve">the </w:t>
      </w:r>
      <w:r w:rsidRPr="007770C6">
        <w:rPr>
          <w:i/>
        </w:rPr>
        <w:t>Aged Care Act 1997</w:t>
      </w:r>
      <w:r w:rsidRPr="007770C6">
        <w:t>”.</w:t>
      </w:r>
    </w:p>
    <w:p w:rsidR="00F15A7A" w:rsidRPr="007770C6" w:rsidRDefault="00325AAE" w:rsidP="007770C6">
      <w:pPr>
        <w:pStyle w:val="ItemHead"/>
      </w:pPr>
      <w:r w:rsidRPr="007770C6">
        <w:t>28</w:t>
      </w:r>
      <w:r w:rsidR="00F15A7A" w:rsidRPr="007770C6">
        <w:t xml:space="preserve">  Section</w:t>
      </w:r>
      <w:r w:rsidR="007770C6" w:rsidRPr="007770C6">
        <w:t> </w:t>
      </w:r>
      <w:r w:rsidR="00F15A7A" w:rsidRPr="007770C6">
        <w:t>41</w:t>
      </w:r>
      <w:r w:rsidR="00BA5FB7">
        <w:noBreakHyphen/>
      </w:r>
      <w:r w:rsidR="00F15A7A" w:rsidRPr="007770C6">
        <w:t>2</w:t>
      </w:r>
    </w:p>
    <w:p w:rsidR="00F15A7A" w:rsidRPr="007770C6" w:rsidRDefault="00F15A7A" w:rsidP="007770C6">
      <w:pPr>
        <w:pStyle w:val="Item"/>
      </w:pPr>
      <w:r w:rsidRPr="007770C6">
        <w:t>Repeal the section, substitute:</w:t>
      </w:r>
    </w:p>
    <w:p w:rsidR="00F15A7A" w:rsidRPr="007770C6" w:rsidRDefault="00F15A7A" w:rsidP="007770C6">
      <w:pPr>
        <w:pStyle w:val="ActHead5"/>
      </w:pPr>
      <w:bookmarkStart w:id="151" w:name="_Toc361129628"/>
      <w:r w:rsidRPr="007770C6">
        <w:rPr>
          <w:rStyle w:val="CharSectno"/>
        </w:rPr>
        <w:t>41</w:t>
      </w:r>
      <w:r w:rsidR="00BA5FB7">
        <w:rPr>
          <w:rStyle w:val="CharSectno"/>
        </w:rPr>
        <w:noBreakHyphen/>
      </w:r>
      <w:r w:rsidRPr="007770C6">
        <w:rPr>
          <w:rStyle w:val="CharSectno"/>
        </w:rPr>
        <w:t>2</w:t>
      </w:r>
      <w:r w:rsidRPr="007770C6">
        <w:t xml:space="preserve">  Residential care subsidy also dealt with in Aged Care (Transitional Provisions) Principles</w:t>
      </w:r>
      <w:bookmarkEnd w:id="151"/>
    </w:p>
    <w:p w:rsidR="00F15A7A" w:rsidRPr="007770C6" w:rsidRDefault="00F15A7A" w:rsidP="007770C6">
      <w:pPr>
        <w:pStyle w:val="subsection"/>
      </w:pPr>
      <w:r w:rsidRPr="007770C6">
        <w:rPr>
          <w:position w:val="6"/>
          <w:sz w:val="16"/>
        </w:rPr>
        <w:tab/>
      </w:r>
      <w:r w:rsidRPr="007770C6">
        <w:rPr>
          <w:position w:val="6"/>
          <w:sz w:val="16"/>
        </w:rPr>
        <w:tab/>
      </w:r>
      <w:r w:rsidR="007770C6" w:rsidRPr="007770C6">
        <w:rPr>
          <w:position w:val="6"/>
          <w:sz w:val="16"/>
        </w:rPr>
        <w:t>*</w:t>
      </w:r>
      <w:r w:rsidRPr="007770C6">
        <w:t>Residential care subsidy is also dealt with in the Aged Care (Transitional Provisions) Principles. Provisions in this Part indicate when a particular matter is or may be dealt with in those Principles.</w:t>
      </w:r>
    </w:p>
    <w:p w:rsidR="00F15A7A" w:rsidRPr="007770C6" w:rsidRDefault="00F15A7A" w:rsidP="007770C6">
      <w:pPr>
        <w:pStyle w:val="notetext"/>
      </w:pPr>
      <w:r w:rsidRPr="007770C6">
        <w:t>Note:</w:t>
      </w:r>
      <w:r w:rsidRPr="007770C6">
        <w:tab/>
        <w:t>The Aged Care (Transitional Provisions) Principles are made by the Minister under section</w:t>
      </w:r>
      <w:r w:rsidR="007770C6" w:rsidRPr="007770C6">
        <w:t> </w:t>
      </w:r>
      <w:r w:rsidRPr="007770C6">
        <w:t>96</w:t>
      </w:r>
      <w:r w:rsidR="00BA5FB7">
        <w:noBreakHyphen/>
      </w:r>
      <w:r w:rsidRPr="007770C6">
        <w:t>1.</w:t>
      </w:r>
    </w:p>
    <w:p w:rsidR="00F15A7A" w:rsidRPr="007770C6" w:rsidRDefault="00325AAE" w:rsidP="007770C6">
      <w:pPr>
        <w:pStyle w:val="ItemHead"/>
      </w:pPr>
      <w:r w:rsidRPr="007770C6">
        <w:t>29</w:t>
      </w:r>
      <w:r w:rsidR="00F15A7A" w:rsidRPr="007770C6">
        <w:t xml:space="preserve">  Paragraphs 41</w:t>
      </w:r>
      <w:r w:rsidR="00BA5FB7">
        <w:noBreakHyphen/>
      </w:r>
      <w:r w:rsidR="00F15A7A" w:rsidRPr="007770C6">
        <w:t>3(1)(b) and (2)(d)</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30</w:t>
      </w:r>
      <w:r w:rsidR="00F15A7A" w:rsidRPr="007770C6">
        <w:t xml:space="preserve">  Paragraph 42</w:t>
      </w:r>
      <w:r w:rsidR="00BA5FB7">
        <w:noBreakHyphen/>
      </w:r>
      <w:r w:rsidR="00F15A7A" w:rsidRPr="007770C6">
        <w:t>1(1)(a)</w:t>
      </w:r>
    </w:p>
    <w:p w:rsidR="00F15A7A" w:rsidRPr="007770C6" w:rsidRDefault="00F15A7A" w:rsidP="007770C6">
      <w:pPr>
        <w:pStyle w:val="Item"/>
      </w:pPr>
      <w:r w:rsidRPr="007770C6">
        <w:lastRenderedPageBreak/>
        <w:t>After “Part</w:t>
      </w:r>
      <w:r w:rsidR="007770C6" w:rsidRPr="007770C6">
        <w:t> </w:t>
      </w:r>
      <w:r w:rsidRPr="007770C6">
        <w:t xml:space="preserve">2.2”, insert “of the </w:t>
      </w:r>
      <w:r w:rsidRPr="007770C6">
        <w:rPr>
          <w:i/>
        </w:rPr>
        <w:t>Aged Care Act 1997</w:t>
      </w:r>
      <w:r w:rsidRPr="007770C6">
        <w:t>”.</w:t>
      </w:r>
    </w:p>
    <w:p w:rsidR="00F15A7A" w:rsidRPr="007770C6" w:rsidRDefault="00325AAE" w:rsidP="007770C6">
      <w:pPr>
        <w:pStyle w:val="ItemHead"/>
      </w:pPr>
      <w:r w:rsidRPr="007770C6">
        <w:t>31</w:t>
      </w:r>
      <w:r w:rsidR="00F15A7A" w:rsidRPr="007770C6">
        <w:t xml:space="preserve">  Paragraph 42</w:t>
      </w:r>
      <w:r w:rsidR="00BA5FB7">
        <w:noBreakHyphen/>
      </w:r>
      <w:r w:rsidR="00F15A7A" w:rsidRPr="007770C6">
        <w:t>1(1)(b)</w:t>
      </w:r>
    </w:p>
    <w:p w:rsidR="00F15A7A" w:rsidRPr="007770C6" w:rsidRDefault="00F15A7A" w:rsidP="007770C6">
      <w:pPr>
        <w:pStyle w:val="Item"/>
      </w:pPr>
      <w:r w:rsidRPr="007770C6">
        <w:t>After “Part</w:t>
      </w:r>
      <w:r w:rsidR="007770C6" w:rsidRPr="007770C6">
        <w:t> </w:t>
      </w:r>
      <w:r w:rsidR="00F737E1" w:rsidRPr="007770C6">
        <w:t>2.3</w:t>
      </w:r>
      <w:r w:rsidRPr="007770C6">
        <w:t xml:space="preserve">”, insert “of the </w:t>
      </w:r>
      <w:r w:rsidRPr="007770C6">
        <w:rPr>
          <w:i/>
        </w:rPr>
        <w:t>Aged Care Act 1997</w:t>
      </w:r>
      <w:r w:rsidRPr="007770C6">
        <w:t>”.</w:t>
      </w:r>
    </w:p>
    <w:p w:rsidR="00DE374A" w:rsidRPr="007770C6" w:rsidRDefault="00325AAE" w:rsidP="007770C6">
      <w:pPr>
        <w:pStyle w:val="ItemHead"/>
      </w:pPr>
      <w:r w:rsidRPr="007770C6">
        <w:t>32</w:t>
      </w:r>
      <w:r w:rsidR="00DE374A" w:rsidRPr="007770C6">
        <w:t xml:space="preserve">  Paragraph 42</w:t>
      </w:r>
      <w:r w:rsidR="00BA5FB7">
        <w:noBreakHyphen/>
      </w:r>
      <w:r w:rsidR="00DE374A" w:rsidRPr="007770C6">
        <w:t>1(1)(c)</w:t>
      </w:r>
    </w:p>
    <w:p w:rsidR="00DE374A" w:rsidRPr="007770C6" w:rsidRDefault="00DE374A" w:rsidP="007770C6">
      <w:pPr>
        <w:pStyle w:val="Item"/>
      </w:pPr>
      <w:r w:rsidRPr="007770C6">
        <w:t>After “section</w:t>
      </w:r>
      <w:r w:rsidR="007770C6" w:rsidRPr="007770C6">
        <w:t> </w:t>
      </w:r>
      <w:r w:rsidRPr="007770C6">
        <w:t>42</w:t>
      </w:r>
      <w:r w:rsidR="00BA5FB7">
        <w:noBreakHyphen/>
      </w:r>
      <w:r w:rsidRPr="007770C6">
        <w:t xml:space="preserve">4”, insert “of the </w:t>
      </w:r>
      <w:r w:rsidRPr="007770C6">
        <w:rPr>
          <w:i/>
        </w:rPr>
        <w:t>Aged Care Act 1997</w:t>
      </w:r>
      <w:r w:rsidRPr="007770C6">
        <w:t>”.</w:t>
      </w:r>
    </w:p>
    <w:p w:rsidR="00F15A7A" w:rsidRPr="007770C6" w:rsidRDefault="00325AAE" w:rsidP="007770C6">
      <w:pPr>
        <w:pStyle w:val="ItemHead"/>
      </w:pPr>
      <w:r w:rsidRPr="007770C6">
        <w:t>33</w:t>
      </w:r>
      <w:r w:rsidR="00F15A7A" w:rsidRPr="007770C6">
        <w:t xml:space="preserve">  Subsection</w:t>
      </w:r>
      <w:r w:rsidR="007770C6" w:rsidRPr="007770C6">
        <w:t xml:space="preserve"> </w:t>
      </w:r>
      <w:r w:rsidR="00F15A7A" w:rsidRPr="007770C6">
        <w:t>42</w:t>
      </w:r>
      <w:r w:rsidR="00BA5FB7">
        <w:noBreakHyphen/>
      </w:r>
      <w:r w:rsidR="00F15A7A" w:rsidRPr="007770C6">
        <w:t>1(1) (note 2)</w:t>
      </w:r>
    </w:p>
    <w:p w:rsidR="00F15A7A" w:rsidRPr="007770C6" w:rsidRDefault="00F15A7A" w:rsidP="007770C6">
      <w:pPr>
        <w:pStyle w:val="Item"/>
      </w:pPr>
      <w:r w:rsidRPr="007770C6">
        <w:t>After “Part</w:t>
      </w:r>
      <w:r w:rsidR="007770C6" w:rsidRPr="007770C6">
        <w:t> </w:t>
      </w:r>
      <w:r w:rsidRPr="007770C6">
        <w:t xml:space="preserve">2.3”, insert “of the </w:t>
      </w:r>
      <w:r w:rsidRPr="007770C6">
        <w:rPr>
          <w:i/>
        </w:rPr>
        <w:t>Aged Care Act 1997</w:t>
      </w:r>
      <w:r w:rsidRPr="007770C6">
        <w:t>”.</w:t>
      </w:r>
    </w:p>
    <w:p w:rsidR="0066207E" w:rsidRPr="007770C6" w:rsidRDefault="00325AAE" w:rsidP="007770C6">
      <w:pPr>
        <w:pStyle w:val="ItemHead"/>
      </w:pPr>
      <w:r w:rsidRPr="007770C6">
        <w:t>34</w:t>
      </w:r>
      <w:r w:rsidR="0066207E" w:rsidRPr="007770C6">
        <w:t xml:space="preserve">  Paragraph 42</w:t>
      </w:r>
      <w:r w:rsidR="00BA5FB7">
        <w:noBreakHyphen/>
      </w:r>
      <w:r w:rsidR="0066207E" w:rsidRPr="007770C6">
        <w:t>1(4)(b)</w:t>
      </w:r>
    </w:p>
    <w:p w:rsidR="0066207E" w:rsidRPr="007770C6" w:rsidRDefault="0066207E" w:rsidP="007770C6">
      <w:pPr>
        <w:pStyle w:val="Item"/>
      </w:pPr>
      <w:r w:rsidRPr="007770C6">
        <w:t>Omit “Part</w:t>
      </w:r>
      <w:r w:rsidR="007770C6" w:rsidRPr="007770C6">
        <w:t> </w:t>
      </w:r>
      <w:r w:rsidRPr="007770C6">
        <w:t>2.3 is not limited under subsection</w:t>
      </w:r>
      <w:r w:rsidR="007770C6" w:rsidRPr="007770C6">
        <w:t xml:space="preserve"> </w:t>
      </w:r>
      <w:r w:rsidRPr="007770C6">
        <w:t>22</w:t>
      </w:r>
      <w:r w:rsidR="00BA5FB7">
        <w:noBreakHyphen/>
      </w:r>
      <w:r w:rsidRPr="007770C6">
        <w:t>2(3)”, substitute “Part</w:t>
      </w:r>
      <w:r w:rsidR="007770C6" w:rsidRPr="007770C6">
        <w:t> </w:t>
      </w:r>
      <w:r w:rsidRPr="007770C6">
        <w:t xml:space="preserve">2.3 of the </w:t>
      </w:r>
      <w:r w:rsidRPr="007770C6">
        <w:rPr>
          <w:i/>
        </w:rPr>
        <w:t>Aged Care Act 1997</w:t>
      </w:r>
      <w:r w:rsidRPr="007770C6">
        <w:t xml:space="preserve"> is not limited under subsection</w:t>
      </w:r>
      <w:r w:rsidR="007770C6" w:rsidRPr="007770C6">
        <w:t xml:space="preserve"> </w:t>
      </w:r>
      <w:r w:rsidRPr="007770C6">
        <w:t>22</w:t>
      </w:r>
      <w:r w:rsidR="00BA5FB7">
        <w:noBreakHyphen/>
      </w:r>
      <w:r w:rsidRPr="007770C6">
        <w:t>2(3) of that Act”.</w:t>
      </w:r>
    </w:p>
    <w:p w:rsidR="00F15A7A" w:rsidRPr="007770C6" w:rsidRDefault="00325AAE" w:rsidP="007770C6">
      <w:pPr>
        <w:pStyle w:val="ItemHead"/>
      </w:pPr>
      <w:r w:rsidRPr="007770C6">
        <w:t>35</w:t>
      </w:r>
      <w:r w:rsidR="00F15A7A" w:rsidRPr="007770C6">
        <w:t xml:space="preserve">  Subsection</w:t>
      </w:r>
      <w:r w:rsidR="007770C6" w:rsidRPr="007770C6">
        <w:t xml:space="preserve"> </w:t>
      </w:r>
      <w:r w:rsidR="00F15A7A" w:rsidRPr="007770C6">
        <w:t>42</w:t>
      </w:r>
      <w:r w:rsidR="00BA5FB7">
        <w:noBreakHyphen/>
      </w:r>
      <w:r w:rsidR="00F15A7A" w:rsidRPr="007770C6">
        <w:t>1(4) (note)</w:t>
      </w:r>
    </w:p>
    <w:p w:rsidR="00F15A7A" w:rsidRPr="007770C6" w:rsidRDefault="00F15A7A" w:rsidP="007770C6">
      <w:pPr>
        <w:pStyle w:val="Item"/>
      </w:pPr>
      <w:r w:rsidRPr="007770C6">
        <w:t>Omit “Division</w:t>
      </w:r>
      <w:r w:rsidR="007770C6" w:rsidRPr="007770C6">
        <w:t> </w:t>
      </w:r>
      <w:r w:rsidRPr="007770C6">
        <w:t>7 (relating to a person’s approval as a provider of aged care services) or Division</w:t>
      </w:r>
      <w:r w:rsidR="007770C6" w:rsidRPr="007770C6">
        <w:t> </w:t>
      </w:r>
      <w:r w:rsidRPr="007770C6">
        <w:t>20”, substitute “Division</w:t>
      </w:r>
      <w:r w:rsidR="007770C6" w:rsidRPr="007770C6">
        <w:t> </w:t>
      </w:r>
      <w:r w:rsidRPr="007770C6">
        <w:t xml:space="preserve">7 of the </w:t>
      </w:r>
      <w:r w:rsidRPr="007770C6">
        <w:rPr>
          <w:i/>
        </w:rPr>
        <w:t xml:space="preserve">Aged Care Act 1997 </w:t>
      </w:r>
      <w:r w:rsidRPr="007770C6">
        <w:t>(relating to a person’s approval as a provider of aged care services) or Division</w:t>
      </w:r>
      <w:r w:rsidR="007770C6" w:rsidRPr="007770C6">
        <w:t> </w:t>
      </w:r>
      <w:r w:rsidRPr="007770C6">
        <w:t>20 of that Act”.</w:t>
      </w:r>
    </w:p>
    <w:p w:rsidR="00F15A7A" w:rsidRPr="007770C6" w:rsidRDefault="00325AAE" w:rsidP="007770C6">
      <w:pPr>
        <w:pStyle w:val="ItemHead"/>
      </w:pPr>
      <w:r w:rsidRPr="007770C6">
        <w:t>36</w:t>
      </w:r>
      <w:r w:rsidR="00F15A7A" w:rsidRPr="007770C6">
        <w:t xml:space="preserve">  Subsection</w:t>
      </w:r>
      <w:r w:rsidR="007770C6" w:rsidRPr="007770C6">
        <w:t xml:space="preserve"> </w:t>
      </w:r>
      <w:r w:rsidR="00F15A7A" w:rsidRPr="007770C6">
        <w:t>42</w:t>
      </w:r>
      <w:r w:rsidR="00BA5FB7">
        <w:noBreakHyphen/>
      </w:r>
      <w:r w:rsidR="00F15A7A" w:rsidRPr="007770C6">
        <w:t>2(1)</w:t>
      </w:r>
    </w:p>
    <w:p w:rsidR="00F15A7A" w:rsidRPr="007770C6" w:rsidRDefault="00F15A7A" w:rsidP="007770C6">
      <w:pPr>
        <w:pStyle w:val="Item"/>
      </w:pPr>
      <w:r w:rsidRPr="007770C6">
        <w:t>After “section</w:t>
      </w:r>
      <w:r w:rsidR="007770C6" w:rsidRPr="007770C6">
        <w:t> </w:t>
      </w:r>
      <w:r w:rsidRPr="007770C6">
        <w:t>67A</w:t>
      </w:r>
      <w:r w:rsidR="00BA5FB7">
        <w:noBreakHyphen/>
      </w:r>
      <w:r w:rsidRPr="007770C6">
        <w:t xml:space="preserve">5”, insert “of the </w:t>
      </w:r>
      <w:r w:rsidRPr="007770C6">
        <w:rPr>
          <w:i/>
        </w:rPr>
        <w:t>Aged Care Act 1997</w:t>
      </w:r>
      <w:r w:rsidRPr="007770C6">
        <w:t>”.</w:t>
      </w:r>
    </w:p>
    <w:p w:rsidR="00F15A7A" w:rsidRPr="007770C6" w:rsidRDefault="00325AAE" w:rsidP="007770C6">
      <w:pPr>
        <w:pStyle w:val="ItemHead"/>
      </w:pPr>
      <w:r w:rsidRPr="007770C6">
        <w:t>37</w:t>
      </w:r>
      <w:r w:rsidR="00F15A7A" w:rsidRPr="007770C6">
        <w:t xml:space="preserve">  Paragraph 42</w:t>
      </w:r>
      <w:r w:rsidR="00BA5FB7">
        <w:noBreakHyphen/>
      </w:r>
      <w:r w:rsidR="00F15A7A" w:rsidRPr="007770C6">
        <w:t>2(3A)(b)</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38</w:t>
      </w:r>
      <w:r w:rsidR="00F15A7A" w:rsidRPr="007770C6">
        <w:t xml:space="preserve">  Paragraph 42</w:t>
      </w:r>
      <w:r w:rsidR="00BA5FB7">
        <w:noBreakHyphen/>
      </w:r>
      <w:r w:rsidR="00F15A7A" w:rsidRPr="007770C6">
        <w:t>3(3)(b)</w:t>
      </w:r>
    </w:p>
    <w:p w:rsidR="00F15A7A" w:rsidRPr="007770C6" w:rsidRDefault="00F15A7A" w:rsidP="007770C6">
      <w:pPr>
        <w:pStyle w:val="Item"/>
      </w:pPr>
      <w:r w:rsidRPr="007770C6">
        <w:t>Omit “Residential Care Subsidy”, substitute “Aged Care (Transitional Provisions)”.</w:t>
      </w:r>
    </w:p>
    <w:p w:rsidR="00DE374A" w:rsidRPr="007770C6" w:rsidRDefault="00325AAE" w:rsidP="007770C6">
      <w:pPr>
        <w:pStyle w:val="ItemHead"/>
      </w:pPr>
      <w:r w:rsidRPr="007770C6">
        <w:t>39</w:t>
      </w:r>
      <w:r w:rsidR="00DE374A" w:rsidRPr="007770C6">
        <w:t xml:space="preserve">  Sections</w:t>
      </w:r>
      <w:r w:rsidR="007770C6" w:rsidRPr="007770C6">
        <w:t> </w:t>
      </w:r>
      <w:r w:rsidR="00DE374A" w:rsidRPr="007770C6">
        <w:t>42</w:t>
      </w:r>
      <w:r w:rsidR="00BA5FB7">
        <w:noBreakHyphen/>
      </w:r>
      <w:r w:rsidR="00DE374A" w:rsidRPr="007770C6">
        <w:t>4, 42</w:t>
      </w:r>
      <w:r w:rsidR="00BA5FB7">
        <w:noBreakHyphen/>
      </w:r>
      <w:r w:rsidR="00DE374A" w:rsidRPr="007770C6">
        <w:t>5 and 42</w:t>
      </w:r>
      <w:r w:rsidR="00BA5FB7">
        <w:noBreakHyphen/>
      </w:r>
      <w:r w:rsidR="00DE374A" w:rsidRPr="007770C6">
        <w:t>6</w:t>
      </w:r>
    </w:p>
    <w:p w:rsidR="00DE374A" w:rsidRPr="007770C6" w:rsidRDefault="00DE374A" w:rsidP="007770C6">
      <w:pPr>
        <w:pStyle w:val="Item"/>
      </w:pPr>
      <w:r w:rsidRPr="007770C6">
        <w:t>Repeal the sections.</w:t>
      </w:r>
    </w:p>
    <w:p w:rsidR="00F15A7A" w:rsidRPr="007770C6" w:rsidRDefault="00325AAE" w:rsidP="007770C6">
      <w:pPr>
        <w:pStyle w:val="ItemHead"/>
      </w:pPr>
      <w:r w:rsidRPr="007770C6">
        <w:t>40</w:t>
      </w:r>
      <w:r w:rsidR="00F15A7A" w:rsidRPr="007770C6">
        <w:t xml:space="preserve">  Subsection</w:t>
      </w:r>
      <w:r w:rsidR="007770C6" w:rsidRPr="007770C6">
        <w:t xml:space="preserve"> </w:t>
      </w:r>
      <w:r w:rsidR="00F15A7A" w:rsidRPr="007770C6">
        <w:t>43</w:t>
      </w:r>
      <w:r w:rsidR="00BA5FB7">
        <w:noBreakHyphen/>
      </w:r>
      <w:r w:rsidR="00F15A7A" w:rsidRPr="007770C6">
        <w:t>1(3)</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lastRenderedPageBreak/>
        <w:t>41</w:t>
      </w:r>
      <w:r w:rsidR="00F15A7A" w:rsidRPr="007770C6">
        <w:t xml:space="preserve">  Paragraph 43</w:t>
      </w:r>
      <w:r w:rsidR="00BA5FB7">
        <w:noBreakHyphen/>
      </w:r>
      <w:r w:rsidR="00F15A7A" w:rsidRPr="007770C6">
        <w:t>2(b)</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42</w:t>
      </w:r>
      <w:r w:rsidR="00F15A7A" w:rsidRPr="007770C6">
        <w:t xml:space="preserve">  Subsection</w:t>
      </w:r>
      <w:r w:rsidR="007770C6" w:rsidRPr="007770C6">
        <w:t xml:space="preserve"> </w:t>
      </w:r>
      <w:r w:rsidR="00F15A7A" w:rsidRPr="007770C6">
        <w:t>43</w:t>
      </w:r>
      <w:r w:rsidR="00BA5FB7">
        <w:noBreakHyphen/>
      </w:r>
      <w:r w:rsidR="00F15A7A" w:rsidRPr="007770C6">
        <w:t>3(4)</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43</w:t>
      </w:r>
      <w:r w:rsidR="00F15A7A" w:rsidRPr="007770C6">
        <w:t xml:space="preserve">  At the end of subsection</w:t>
      </w:r>
      <w:r w:rsidR="007770C6" w:rsidRPr="007770C6">
        <w:t xml:space="preserve"> </w:t>
      </w:r>
      <w:r w:rsidR="00F15A7A" w:rsidRPr="007770C6">
        <w:t>43</w:t>
      </w:r>
      <w:r w:rsidR="00BA5FB7">
        <w:noBreakHyphen/>
      </w:r>
      <w:r w:rsidR="00F15A7A" w:rsidRPr="007770C6">
        <w:t>3(5)</w:t>
      </w:r>
    </w:p>
    <w:p w:rsidR="00F15A7A" w:rsidRPr="007770C6" w:rsidRDefault="00F15A7A" w:rsidP="007770C6">
      <w:pPr>
        <w:pStyle w:val="Item"/>
      </w:pPr>
      <w:r w:rsidRPr="007770C6">
        <w:t xml:space="preserve">Add “of the </w:t>
      </w:r>
      <w:r w:rsidRPr="007770C6">
        <w:rPr>
          <w:i/>
        </w:rPr>
        <w:t>Aged Care Act 1997</w:t>
      </w:r>
      <w:r w:rsidRPr="007770C6">
        <w:t>”.</w:t>
      </w:r>
    </w:p>
    <w:p w:rsidR="00F15A7A" w:rsidRPr="007770C6" w:rsidRDefault="00325AAE" w:rsidP="007770C6">
      <w:pPr>
        <w:pStyle w:val="ItemHead"/>
      </w:pPr>
      <w:r w:rsidRPr="007770C6">
        <w:t>44</w:t>
      </w:r>
      <w:r w:rsidR="00F15A7A" w:rsidRPr="007770C6">
        <w:t xml:space="preserve">  Paragraph 43</w:t>
      </w:r>
      <w:r w:rsidR="00BA5FB7">
        <w:noBreakHyphen/>
      </w:r>
      <w:r w:rsidR="00F15A7A" w:rsidRPr="007770C6">
        <w:t>6(1)(a)</w:t>
      </w:r>
    </w:p>
    <w:p w:rsidR="00F15A7A" w:rsidRPr="007770C6" w:rsidRDefault="00F15A7A" w:rsidP="007770C6">
      <w:pPr>
        <w:pStyle w:val="Item"/>
      </w:pPr>
      <w:r w:rsidRPr="007770C6">
        <w:t>After “Division</w:t>
      </w:r>
      <w:r w:rsidR="007770C6" w:rsidRPr="007770C6">
        <w:t> </w:t>
      </w:r>
      <w:r w:rsidRPr="007770C6">
        <w:t xml:space="preserve">32”, insert “of the </w:t>
      </w:r>
      <w:r w:rsidRPr="007770C6">
        <w:rPr>
          <w:i/>
        </w:rPr>
        <w:t>Aged Care Act 1997</w:t>
      </w:r>
      <w:r w:rsidRPr="007770C6">
        <w:t>”.</w:t>
      </w:r>
    </w:p>
    <w:p w:rsidR="00F15A7A" w:rsidRPr="007770C6" w:rsidRDefault="00325AAE" w:rsidP="007770C6">
      <w:pPr>
        <w:pStyle w:val="ItemHead"/>
      </w:pPr>
      <w:r w:rsidRPr="007770C6">
        <w:t>45</w:t>
      </w:r>
      <w:r w:rsidR="00F15A7A" w:rsidRPr="007770C6">
        <w:t xml:space="preserve">  Subsection</w:t>
      </w:r>
      <w:r w:rsidR="007770C6" w:rsidRPr="007770C6">
        <w:t xml:space="preserve"> </w:t>
      </w:r>
      <w:r w:rsidR="00F15A7A" w:rsidRPr="007770C6">
        <w:t>43</w:t>
      </w:r>
      <w:r w:rsidR="00BA5FB7">
        <w:noBreakHyphen/>
      </w:r>
      <w:r w:rsidR="00F15A7A" w:rsidRPr="007770C6">
        <w:t>6(2) (note)</w:t>
      </w:r>
    </w:p>
    <w:p w:rsidR="00F15A7A" w:rsidRPr="007770C6" w:rsidRDefault="00F15A7A" w:rsidP="007770C6">
      <w:pPr>
        <w:pStyle w:val="Item"/>
      </w:pPr>
      <w:r w:rsidRPr="007770C6">
        <w:t>After “32</w:t>
      </w:r>
      <w:r w:rsidR="00BA5FB7">
        <w:noBreakHyphen/>
      </w:r>
      <w:r w:rsidRPr="007770C6">
        <w:t xml:space="preserve">8(5)(b)”, insert “of the </w:t>
      </w:r>
      <w:r w:rsidRPr="007770C6">
        <w:rPr>
          <w:i/>
        </w:rPr>
        <w:t>Aged Care Act 1997</w:t>
      </w:r>
      <w:r w:rsidRPr="007770C6">
        <w:t>”.</w:t>
      </w:r>
    </w:p>
    <w:p w:rsidR="00F15A7A" w:rsidRPr="007770C6" w:rsidRDefault="00325AAE" w:rsidP="007770C6">
      <w:pPr>
        <w:pStyle w:val="ItemHead"/>
      </w:pPr>
      <w:r w:rsidRPr="007770C6">
        <w:t>46</w:t>
      </w:r>
      <w:r w:rsidR="00F15A7A" w:rsidRPr="007770C6">
        <w:t xml:space="preserve">  Subsection</w:t>
      </w:r>
      <w:r w:rsidR="007770C6" w:rsidRPr="007770C6">
        <w:t xml:space="preserve"> </w:t>
      </w:r>
      <w:r w:rsidR="00F15A7A" w:rsidRPr="007770C6">
        <w:t>43</w:t>
      </w:r>
      <w:r w:rsidR="00BA5FB7">
        <w:noBreakHyphen/>
      </w:r>
      <w:r w:rsidR="00F15A7A" w:rsidRPr="007770C6">
        <w:t>6(3)</w:t>
      </w:r>
    </w:p>
    <w:p w:rsidR="00F15A7A" w:rsidRPr="007770C6" w:rsidRDefault="00F15A7A" w:rsidP="007770C6">
      <w:pPr>
        <w:pStyle w:val="Item"/>
      </w:pPr>
      <w:r w:rsidRPr="007770C6">
        <w:t>Omit “Residential Care Subsidy” (wherever occurring), substitute “Aged Care (Transitional Provisions)”.</w:t>
      </w:r>
    </w:p>
    <w:p w:rsidR="00F15A7A" w:rsidRPr="007770C6" w:rsidRDefault="00325AAE" w:rsidP="007770C6">
      <w:pPr>
        <w:pStyle w:val="ItemHead"/>
      </w:pPr>
      <w:r w:rsidRPr="007770C6">
        <w:t>47</w:t>
      </w:r>
      <w:r w:rsidR="00F15A7A" w:rsidRPr="007770C6">
        <w:t xml:space="preserve">  Subsection</w:t>
      </w:r>
      <w:r w:rsidR="007770C6" w:rsidRPr="007770C6">
        <w:t xml:space="preserve"> </w:t>
      </w:r>
      <w:r w:rsidR="00F15A7A" w:rsidRPr="007770C6">
        <w:t>43</w:t>
      </w:r>
      <w:r w:rsidR="00BA5FB7">
        <w:noBreakHyphen/>
      </w:r>
      <w:r w:rsidR="00F15A7A" w:rsidRPr="007770C6">
        <w:t>6(5) (</w:t>
      </w:r>
      <w:r w:rsidR="007770C6" w:rsidRPr="007770C6">
        <w:t>paragraph (</w:t>
      </w:r>
      <w:r w:rsidR="00F15A7A" w:rsidRPr="007770C6">
        <w:t xml:space="preserve">g) of the definition of </w:t>
      </w:r>
      <w:r w:rsidR="00F15A7A" w:rsidRPr="007770C6">
        <w:rPr>
          <w:i/>
        </w:rPr>
        <w:t>capital payment</w:t>
      </w:r>
      <w:r w:rsidR="00F15A7A" w:rsidRPr="007770C6">
        <w:t>)</w:t>
      </w:r>
    </w:p>
    <w:p w:rsidR="001B13D0" w:rsidRPr="007770C6" w:rsidRDefault="001B13D0" w:rsidP="007770C6">
      <w:pPr>
        <w:pStyle w:val="Item"/>
      </w:pPr>
      <w:r w:rsidRPr="007770C6">
        <w:t>Repeal the paragraph, substitute:</w:t>
      </w:r>
    </w:p>
    <w:p w:rsidR="001B13D0" w:rsidRPr="007770C6" w:rsidRDefault="001B13D0" w:rsidP="007770C6">
      <w:pPr>
        <w:pStyle w:val="paragraph"/>
      </w:pPr>
      <w:r w:rsidRPr="007770C6">
        <w:tab/>
        <w:t>(b)</w:t>
      </w:r>
      <w:r w:rsidRPr="007770C6">
        <w:tab/>
        <w:t>a payment of a kind specified in the Aged Care (Transitional Provisions) Principles.</w:t>
      </w:r>
    </w:p>
    <w:p w:rsidR="00F15A7A" w:rsidRPr="007770C6" w:rsidRDefault="00325AAE" w:rsidP="007770C6">
      <w:pPr>
        <w:pStyle w:val="ItemHead"/>
      </w:pPr>
      <w:r w:rsidRPr="007770C6">
        <w:t>48</w:t>
      </w:r>
      <w:r w:rsidR="00F15A7A" w:rsidRPr="007770C6">
        <w:t xml:space="preserve">  Subsection</w:t>
      </w:r>
      <w:r w:rsidR="007770C6" w:rsidRPr="007770C6">
        <w:t xml:space="preserve"> </w:t>
      </w:r>
      <w:r w:rsidR="00F15A7A" w:rsidRPr="007770C6">
        <w:t>43</w:t>
      </w:r>
      <w:r w:rsidR="00BA5FB7">
        <w:noBreakHyphen/>
      </w:r>
      <w:r w:rsidR="00F15A7A" w:rsidRPr="007770C6">
        <w:t>8(1)</w:t>
      </w:r>
    </w:p>
    <w:p w:rsidR="00F15A7A" w:rsidRPr="007770C6" w:rsidRDefault="00F15A7A" w:rsidP="007770C6">
      <w:pPr>
        <w:pStyle w:val="Item"/>
      </w:pPr>
      <w:r w:rsidRPr="007770C6">
        <w:t>After “section</w:t>
      </w:r>
      <w:r w:rsidR="007770C6" w:rsidRPr="007770C6">
        <w:t> </w:t>
      </w:r>
      <w:r w:rsidRPr="007770C6">
        <w:t>14</w:t>
      </w:r>
      <w:r w:rsidR="00BA5FB7">
        <w:noBreakHyphen/>
      </w:r>
      <w:r w:rsidRPr="007770C6">
        <w:t>5 or 14</w:t>
      </w:r>
      <w:r w:rsidR="00BA5FB7">
        <w:noBreakHyphen/>
      </w:r>
      <w:r w:rsidRPr="007770C6">
        <w:t xml:space="preserve">6”, insert “of the </w:t>
      </w:r>
      <w:r w:rsidRPr="007770C6">
        <w:rPr>
          <w:i/>
        </w:rPr>
        <w:t>Aged Care Act 1997</w:t>
      </w:r>
      <w:r w:rsidRPr="007770C6">
        <w:t>”.</w:t>
      </w:r>
    </w:p>
    <w:p w:rsidR="00F15A7A" w:rsidRPr="007770C6" w:rsidRDefault="00325AAE" w:rsidP="007770C6">
      <w:pPr>
        <w:pStyle w:val="ItemHead"/>
      </w:pPr>
      <w:r w:rsidRPr="007770C6">
        <w:t>49</w:t>
      </w:r>
      <w:r w:rsidR="00F15A7A" w:rsidRPr="007770C6">
        <w:t xml:space="preserve">  Subsections</w:t>
      </w:r>
      <w:r w:rsidR="007770C6" w:rsidRPr="007770C6">
        <w:t xml:space="preserve"> </w:t>
      </w:r>
      <w:r w:rsidR="00F15A7A" w:rsidRPr="007770C6">
        <w:t>43</w:t>
      </w:r>
      <w:r w:rsidR="00BA5FB7">
        <w:noBreakHyphen/>
      </w:r>
      <w:r w:rsidR="00F15A7A" w:rsidRPr="007770C6">
        <w:t>8(2) and (4)</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50</w:t>
      </w:r>
      <w:r w:rsidR="00F15A7A" w:rsidRPr="007770C6">
        <w:t xml:space="preserve">  At the end of section</w:t>
      </w:r>
      <w:r w:rsidR="007770C6" w:rsidRPr="007770C6">
        <w:t> </w:t>
      </w:r>
      <w:r w:rsidR="00F15A7A" w:rsidRPr="007770C6">
        <w:t>43</w:t>
      </w:r>
      <w:r w:rsidR="00BA5FB7">
        <w:noBreakHyphen/>
      </w:r>
      <w:r w:rsidR="00F15A7A" w:rsidRPr="007770C6">
        <w:t>9</w:t>
      </w:r>
    </w:p>
    <w:p w:rsidR="00F15A7A" w:rsidRPr="007770C6" w:rsidRDefault="00F15A7A" w:rsidP="007770C6">
      <w:pPr>
        <w:pStyle w:val="Item"/>
      </w:pPr>
      <w:r w:rsidRPr="007770C6">
        <w:t xml:space="preserve">Add “of the </w:t>
      </w:r>
      <w:r w:rsidRPr="007770C6">
        <w:rPr>
          <w:i/>
        </w:rPr>
        <w:t>Aged Care Act 1997</w:t>
      </w:r>
      <w:r w:rsidRPr="007770C6">
        <w:t>”.</w:t>
      </w:r>
    </w:p>
    <w:p w:rsidR="00F15A7A" w:rsidRPr="007770C6" w:rsidRDefault="00325AAE" w:rsidP="007770C6">
      <w:pPr>
        <w:pStyle w:val="ItemHead"/>
      </w:pPr>
      <w:r w:rsidRPr="007770C6">
        <w:t>51</w:t>
      </w:r>
      <w:r w:rsidR="00F15A7A" w:rsidRPr="007770C6">
        <w:t xml:space="preserve">  Paragraph 44</w:t>
      </w:r>
      <w:r w:rsidR="00BA5FB7">
        <w:noBreakHyphen/>
      </w:r>
      <w:r w:rsidR="00F15A7A" w:rsidRPr="007770C6">
        <w:t>3(3)(</w:t>
      </w:r>
      <w:proofErr w:type="spellStart"/>
      <w:r w:rsidR="00F15A7A" w:rsidRPr="007770C6">
        <w:t>aa</w:t>
      </w:r>
      <w:proofErr w:type="spellEnd"/>
      <w:r w:rsidR="00F15A7A" w:rsidRPr="007770C6">
        <w:t>)</w:t>
      </w:r>
    </w:p>
    <w:p w:rsidR="00F15A7A" w:rsidRPr="007770C6" w:rsidRDefault="00F15A7A" w:rsidP="007770C6">
      <w:pPr>
        <w:pStyle w:val="Item"/>
      </w:pPr>
      <w:r w:rsidRPr="007770C6">
        <w:lastRenderedPageBreak/>
        <w:t>Omit “Part</w:t>
      </w:r>
      <w:r w:rsidR="007770C6" w:rsidRPr="007770C6">
        <w:t> </w:t>
      </w:r>
      <w:r w:rsidRPr="007770C6">
        <w:t>2.3 is limited under subsection</w:t>
      </w:r>
      <w:r w:rsidR="007770C6" w:rsidRPr="007770C6">
        <w:t xml:space="preserve"> </w:t>
      </w:r>
      <w:r w:rsidRPr="007770C6">
        <w:t>22</w:t>
      </w:r>
      <w:r w:rsidR="00BA5FB7">
        <w:noBreakHyphen/>
      </w:r>
      <w:r w:rsidRPr="007770C6">
        <w:t>2(3)”, substitute “Part</w:t>
      </w:r>
      <w:r w:rsidR="007770C6" w:rsidRPr="007770C6">
        <w:t> </w:t>
      </w:r>
      <w:r w:rsidRPr="007770C6">
        <w:t xml:space="preserve">2.3 of the </w:t>
      </w:r>
      <w:r w:rsidRPr="007770C6">
        <w:rPr>
          <w:i/>
        </w:rPr>
        <w:t xml:space="preserve">Aged Care Act 1997 </w:t>
      </w:r>
      <w:r w:rsidRPr="007770C6">
        <w:t>is limited under subsection</w:t>
      </w:r>
      <w:r w:rsidR="007770C6" w:rsidRPr="007770C6">
        <w:t xml:space="preserve"> </w:t>
      </w:r>
      <w:r w:rsidRPr="007770C6">
        <w:t>22</w:t>
      </w:r>
      <w:r w:rsidR="00BA5FB7">
        <w:noBreakHyphen/>
      </w:r>
      <w:r w:rsidRPr="007770C6">
        <w:t>2(3) of that Act”.</w:t>
      </w:r>
    </w:p>
    <w:p w:rsidR="00F15A7A" w:rsidRPr="007770C6" w:rsidRDefault="00325AAE" w:rsidP="007770C6">
      <w:pPr>
        <w:pStyle w:val="ItemHead"/>
      </w:pPr>
      <w:r w:rsidRPr="007770C6">
        <w:t>52</w:t>
      </w:r>
      <w:r w:rsidR="00F15A7A" w:rsidRPr="007770C6">
        <w:t xml:space="preserve">  Paragraph 44</w:t>
      </w:r>
      <w:r w:rsidR="00BA5FB7">
        <w:noBreakHyphen/>
      </w:r>
      <w:r w:rsidR="00F15A7A" w:rsidRPr="007770C6">
        <w:t>3(3)(</w:t>
      </w:r>
      <w:proofErr w:type="spellStart"/>
      <w:r w:rsidR="00F15A7A" w:rsidRPr="007770C6">
        <w:t>cb</w:t>
      </w:r>
      <w:proofErr w:type="spellEnd"/>
      <w:r w:rsidR="00F15A7A" w:rsidRPr="007770C6">
        <w:t>)</w:t>
      </w:r>
    </w:p>
    <w:p w:rsidR="00F15A7A" w:rsidRPr="007770C6" w:rsidRDefault="00F15A7A" w:rsidP="007770C6">
      <w:pPr>
        <w:pStyle w:val="Item"/>
      </w:pPr>
      <w:r w:rsidRPr="007770C6">
        <w:t>After “paragraph</w:t>
      </w:r>
      <w:r w:rsidR="007770C6" w:rsidRPr="007770C6">
        <w:t xml:space="preserve"> </w:t>
      </w:r>
      <w:r w:rsidRPr="007770C6">
        <w:t>26</w:t>
      </w:r>
      <w:r w:rsidR="00BA5FB7">
        <w:noBreakHyphen/>
      </w:r>
      <w:r w:rsidRPr="007770C6">
        <w:t xml:space="preserve">1(a) or (b)”, insert “of the </w:t>
      </w:r>
      <w:r w:rsidRPr="007770C6">
        <w:rPr>
          <w:i/>
        </w:rPr>
        <w:t>Aged Care Act 1997</w:t>
      </w:r>
      <w:r w:rsidRPr="007770C6">
        <w:t>”.</w:t>
      </w:r>
    </w:p>
    <w:p w:rsidR="00F15A7A" w:rsidRPr="007770C6" w:rsidRDefault="00325AAE" w:rsidP="007770C6">
      <w:pPr>
        <w:pStyle w:val="ItemHead"/>
      </w:pPr>
      <w:r w:rsidRPr="007770C6">
        <w:t>53</w:t>
      </w:r>
      <w:r w:rsidR="00F15A7A" w:rsidRPr="007770C6">
        <w:t xml:space="preserve">  At the end of paragraph</w:t>
      </w:r>
      <w:r w:rsidR="007770C6" w:rsidRPr="007770C6">
        <w:t xml:space="preserve"> </w:t>
      </w:r>
      <w:r w:rsidR="00F15A7A" w:rsidRPr="007770C6">
        <w:t>44</w:t>
      </w:r>
      <w:r w:rsidR="00BA5FB7">
        <w:noBreakHyphen/>
      </w:r>
      <w:r w:rsidR="00F15A7A" w:rsidRPr="007770C6">
        <w:t>3(3)(cc)</w:t>
      </w:r>
    </w:p>
    <w:p w:rsidR="00F15A7A" w:rsidRPr="007770C6" w:rsidRDefault="00F15A7A" w:rsidP="007770C6">
      <w:pPr>
        <w:pStyle w:val="Item"/>
      </w:pPr>
      <w:r w:rsidRPr="007770C6">
        <w:t xml:space="preserve">Add “of the </w:t>
      </w:r>
      <w:r w:rsidRPr="007770C6">
        <w:rPr>
          <w:i/>
        </w:rPr>
        <w:t>Aged Care Act 1997</w:t>
      </w:r>
      <w:r w:rsidRPr="007770C6">
        <w:t>”.</w:t>
      </w:r>
    </w:p>
    <w:p w:rsidR="00F15A7A" w:rsidRPr="007770C6" w:rsidRDefault="00325AAE" w:rsidP="007770C6">
      <w:pPr>
        <w:pStyle w:val="ItemHead"/>
      </w:pPr>
      <w:r w:rsidRPr="007770C6">
        <w:t>54</w:t>
      </w:r>
      <w:r w:rsidR="00F15A7A" w:rsidRPr="007770C6">
        <w:t xml:space="preserve">  Paragraph 44</w:t>
      </w:r>
      <w:r w:rsidR="00BA5FB7">
        <w:noBreakHyphen/>
      </w:r>
      <w:r w:rsidR="00F15A7A" w:rsidRPr="007770C6">
        <w:t>3(3)(e)</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55</w:t>
      </w:r>
      <w:r w:rsidR="00F15A7A" w:rsidRPr="007770C6">
        <w:t xml:space="preserve">  At the end of paragraph</w:t>
      </w:r>
      <w:r w:rsidR="007770C6" w:rsidRPr="007770C6">
        <w:t xml:space="preserve"> </w:t>
      </w:r>
      <w:r w:rsidR="00F15A7A" w:rsidRPr="007770C6">
        <w:t>44</w:t>
      </w:r>
      <w:r w:rsidR="00BA5FB7">
        <w:noBreakHyphen/>
      </w:r>
      <w:r w:rsidR="00F15A7A" w:rsidRPr="007770C6">
        <w:t>5A(2)(d)</w:t>
      </w:r>
    </w:p>
    <w:p w:rsidR="00F15A7A" w:rsidRPr="007770C6" w:rsidRDefault="00F15A7A" w:rsidP="007770C6">
      <w:pPr>
        <w:pStyle w:val="Item"/>
      </w:pPr>
      <w:r w:rsidRPr="007770C6">
        <w:t xml:space="preserve">Add “of the </w:t>
      </w:r>
      <w:r w:rsidRPr="007770C6">
        <w:rPr>
          <w:i/>
        </w:rPr>
        <w:t>Aged Care Act 1997</w:t>
      </w:r>
      <w:r w:rsidRPr="007770C6">
        <w:t>”.</w:t>
      </w:r>
    </w:p>
    <w:p w:rsidR="00F15A7A" w:rsidRPr="007770C6" w:rsidRDefault="00325AAE" w:rsidP="007770C6">
      <w:pPr>
        <w:pStyle w:val="ItemHead"/>
      </w:pPr>
      <w:r w:rsidRPr="007770C6">
        <w:t>56</w:t>
      </w:r>
      <w:r w:rsidR="00F15A7A" w:rsidRPr="007770C6">
        <w:t xml:space="preserve">  Paragraph 44</w:t>
      </w:r>
      <w:r w:rsidR="00BA5FB7">
        <w:noBreakHyphen/>
      </w:r>
      <w:r w:rsidR="00F15A7A" w:rsidRPr="007770C6">
        <w:t>5A(4)(b)</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57</w:t>
      </w:r>
      <w:r w:rsidR="00F15A7A" w:rsidRPr="007770C6">
        <w:t xml:space="preserve">  Paragraph 44</w:t>
      </w:r>
      <w:r w:rsidR="00BA5FB7">
        <w:noBreakHyphen/>
      </w:r>
      <w:r w:rsidR="00F15A7A" w:rsidRPr="007770C6">
        <w:t>5B(1)(c)</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58</w:t>
      </w:r>
      <w:r w:rsidR="00F15A7A" w:rsidRPr="007770C6">
        <w:t xml:space="preserve">  At the end of paragraph</w:t>
      </w:r>
      <w:r w:rsidR="007770C6" w:rsidRPr="007770C6">
        <w:t xml:space="preserve"> </w:t>
      </w:r>
      <w:r w:rsidR="00F15A7A" w:rsidRPr="007770C6">
        <w:t>44</w:t>
      </w:r>
      <w:r w:rsidR="00BA5FB7">
        <w:noBreakHyphen/>
      </w:r>
      <w:r w:rsidR="00F15A7A" w:rsidRPr="007770C6">
        <w:t>6(2)(d)</w:t>
      </w:r>
    </w:p>
    <w:p w:rsidR="00F15A7A" w:rsidRPr="007770C6" w:rsidRDefault="00F15A7A" w:rsidP="007770C6">
      <w:pPr>
        <w:pStyle w:val="Item"/>
      </w:pPr>
      <w:r w:rsidRPr="007770C6">
        <w:t xml:space="preserve">Add “of the </w:t>
      </w:r>
      <w:r w:rsidRPr="007770C6">
        <w:rPr>
          <w:i/>
        </w:rPr>
        <w:t>Aged Care Act 1997</w:t>
      </w:r>
      <w:r w:rsidRPr="007770C6">
        <w:t>”.</w:t>
      </w:r>
    </w:p>
    <w:p w:rsidR="00F15A7A" w:rsidRPr="007770C6" w:rsidRDefault="00325AAE" w:rsidP="007770C6">
      <w:pPr>
        <w:pStyle w:val="ItemHead"/>
      </w:pPr>
      <w:r w:rsidRPr="007770C6">
        <w:t>59</w:t>
      </w:r>
      <w:r w:rsidR="00F15A7A" w:rsidRPr="007770C6">
        <w:t xml:space="preserve">  Paragraph 44</w:t>
      </w:r>
      <w:r w:rsidR="00BA5FB7">
        <w:noBreakHyphen/>
      </w:r>
      <w:r w:rsidR="00F15A7A" w:rsidRPr="007770C6">
        <w:t>6(5)(d)</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60</w:t>
      </w:r>
      <w:r w:rsidR="00F15A7A" w:rsidRPr="007770C6">
        <w:t xml:space="preserve">  Subparagraph 44</w:t>
      </w:r>
      <w:r w:rsidR="00BA5FB7">
        <w:noBreakHyphen/>
      </w:r>
      <w:r w:rsidR="00F15A7A" w:rsidRPr="007770C6">
        <w:t>7(1)(c)(ii)</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61</w:t>
      </w:r>
      <w:r w:rsidR="00F15A7A" w:rsidRPr="007770C6">
        <w:t xml:space="preserve">  Subparagraphs</w:t>
      </w:r>
      <w:r w:rsidR="007770C6" w:rsidRPr="007770C6">
        <w:t xml:space="preserve"> </w:t>
      </w:r>
      <w:r w:rsidR="00F15A7A" w:rsidRPr="007770C6">
        <w:t>44</w:t>
      </w:r>
      <w:r w:rsidR="00BA5FB7">
        <w:noBreakHyphen/>
      </w:r>
      <w:r w:rsidR="00F15A7A" w:rsidRPr="007770C6">
        <w:t>8(1)(c)(ii) and (iv)</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lastRenderedPageBreak/>
        <w:t>62</w:t>
      </w:r>
      <w:r w:rsidR="00F15A7A" w:rsidRPr="007770C6">
        <w:t xml:space="preserve">  At the end of paragraph</w:t>
      </w:r>
      <w:r w:rsidR="007770C6" w:rsidRPr="007770C6">
        <w:t xml:space="preserve"> </w:t>
      </w:r>
      <w:r w:rsidR="00F15A7A" w:rsidRPr="007770C6">
        <w:t>44</w:t>
      </w:r>
      <w:r w:rsidR="00BA5FB7">
        <w:noBreakHyphen/>
      </w:r>
      <w:r w:rsidR="00F15A7A" w:rsidRPr="007770C6">
        <w:t>8A(2)(c)</w:t>
      </w:r>
    </w:p>
    <w:p w:rsidR="00F15A7A" w:rsidRPr="007770C6" w:rsidRDefault="00F15A7A" w:rsidP="007770C6">
      <w:pPr>
        <w:pStyle w:val="Item"/>
      </w:pPr>
      <w:r w:rsidRPr="007770C6">
        <w:t xml:space="preserve">Add “of the </w:t>
      </w:r>
      <w:r w:rsidRPr="007770C6">
        <w:rPr>
          <w:i/>
        </w:rPr>
        <w:t>Aged Care Act 1997</w:t>
      </w:r>
      <w:r w:rsidRPr="007770C6">
        <w:t>”.</w:t>
      </w:r>
    </w:p>
    <w:p w:rsidR="00F15A7A" w:rsidRPr="007770C6" w:rsidRDefault="00325AAE" w:rsidP="007770C6">
      <w:pPr>
        <w:pStyle w:val="ItemHead"/>
      </w:pPr>
      <w:r w:rsidRPr="007770C6">
        <w:t>63</w:t>
      </w:r>
      <w:r w:rsidR="00F15A7A" w:rsidRPr="007770C6">
        <w:t xml:space="preserve">  Paragraph 44</w:t>
      </w:r>
      <w:r w:rsidR="00BA5FB7">
        <w:noBreakHyphen/>
      </w:r>
      <w:r w:rsidR="00F15A7A" w:rsidRPr="007770C6">
        <w:t>8A(4)(c)</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64</w:t>
      </w:r>
      <w:r w:rsidR="00F15A7A" w:rsidRPr="007770C6">
        <w:t xml:space="preserve">  Subsection</w:t>
      </w:r>
      <w:r w:rsidR="007770C6" w:rsidRPr="007770C6">
        <w:t xml:space="preserve"> </w:t>
      </w:r>
      <w:r w:rsidR="00F15A7A" w:rsidRPr="007770C6">
        <w:t>44</w:t>
      </w:r>
      <w:r w:rsidR="00BA5FB7">
        <w:noBreakHyphen/>
      </w:r>
      <w:r w:rsidR="00F15A7A" w:rsidRPr="007770C6">
        <w:t>8A(5)</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65</w:t>
      </w:r>
      <w:r w:rsidR="00F15A7A" w:rsidRPr="007770C6">
        <w:t xml:space="preserve">  Paragraph 44</w:t>
      </w:r>
      <w:r w:rsidR="00BA5FB7">
        <w:noBreakHyphen/>
      </w:r>
      <w:r w:rsidR="00F15A7A" w:rsidRPr="007770C6">
        <w:t>8A(6)(a)</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66</w:t>
      </w:r>
      <w:r w:rsidR="00F15A7A" w:rsidRPr="007770C6">
        <w:t xml:space="preserve">  Subsection</w:t>
      </w:r>
      <w:r w:rsidR="007770C6" w:rsidRPr="007770C6">
        <w:t xml:space="preserve"> </w:t>
      </w:r>
      <w:r w:rsidR="00F15A7A" w:rsidRPr="007770C6">
        <w:t>44</w:t>
      </w:r>
      <w:r w:rsidR="00BA5FB7">
        <w:noBreakHyphen/>
      </w:r>
      <w:r w:rsidR="00F15A7A" w:rsidRPr="007770C6">
        <w:t>10(1)</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67</w:t>
      </w:r>
      <w:r w:rsidR="00F15A7A" w:rsidRPr="007770C6">
        <w:t xml:space="preserve">  Subsection</w:t>
      </w:r>
      <w:r w:rsidR="007770C6" w:rsidRPr="007770C6">
        <w:t xml:space="preserve"> </w:t>
      </w:r>
      <w:r w:rsidR="00F15A7A" w:rsidRPr="007770C6">
        <w:t>44</w:t>
      </w:r>
      <w:r w:rsidR="00BA5FB7">
        <w:noBreakHyphen/>
      </w:r>
      <w:r w:rsidR="00F15A7A" w:rsidRPr="007770C6">
        <w:t>11(1) (</w:t>
      </w:r>
      <w:r w:rsidR="007770C6" w:rsidRPr="007770C6">
        <w:t>paragraph (</w:t>
      </w:r>
      <w:r w:rsidR="00F15A7A" w:rsidRPr="007770C6">
        <w:t xml:space="preserve">d) of the definition of </w:t>
      </w:r>
      <w:r w:rsidR="00F15A7A" w:rsidRPr="007770C6">
        <w:rPr>
          <w:i/>
        </w:rPr>
        <w:t>child</w:t>
      </w:r>
      <w:r w:rsidR="00F15A7A" w:rsidRPr="007770C6">
        <w:t>)</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68</w:t>
      </w:r>
      <w:r w:rsidR="00F15A7A" w:rsidRPr="007770C6">
        <w:t xml:space="preserve">  Subsection</w:t>
      </w:r>
      <w:r w:rsidR="007770C6" w:rsidRPr="007770C6">
        <w:t xml:space="preserve"> </w:t>
      </w:r>
      <w:r w:rsidR="00F15A7A" w:rsidRPr="007770C6">
        <w:t>44</w:t>
      </w:r>
      <w:r w:rsidR="00BA5FB7">
        <w:noBreakHyphen/>
      </w:r>
      <w:r w:rsidR="00F15A7A" w:rsidRPr="007770C6">
        <w:t>11(1) (</w:t>
      </w:r>
      <w:r w:rsidR="007770C6" w:rsidRPr="007770C6">
        <w:t>paragraph (</w:t>
      </w:r>
      <w:r w:rsidR="00F15A7A" w:rsidRPr="007770C6">
        <w:t xml:space="preserve">c) of the definition of </w:t>
      </w:r>
      <w:r w:rsidR="00F15A7A" w:rsidRPr="007770C6">
        <w:rPr>
          <w:i/>
        </w:rPr>
        <w:t>close relation</w:t>
      </w:r>
      <w:r w:rsidR="00F15A7A" w:rsidRPr="007770C6">
        <w:t>)</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69</w:t>
      </w:r>
      <w:r w:rsidR="00F15A7A" w:rsidRPr="007770C6">
        <w:t xml:space="preserve">  Subsection</w:t>
      </w:r>
      <w:r w:rsidR="007770C6" w:rsidRPr="007770C6">
        <w:t xml:space="preserve"> </w:t>
      </w:r>
      <w:r w:rsidR="00F15A7A" w:rsidRPr="007770C6">
        <w:t>44</w:t>
      </w:r>
      <w:r w:rsidR="00BA5FB7">
        <w:noBreakHyphen/>
      </w:r>
      <w:r w:rsidR="00F15A7A" w:rsidRPr="007770C6">
        <w:t xml:space="preserve">11(1) (definition of </w:t>
      </w:r>
      <w:r w:rsidR="00F15A7A" w:rsidRPr="007770C6">
        <w:rPr>
          <w:i/>
        </w:rPr>
        <w:t>homeowner</w:t>
      </w:r>
      <w:r w:rsidR="00F15A7A" w:rsidRPr="007770C6">
        <w:t>)</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70</w:t>
      </w:r>
      <w:r w:rsidR="00F15A7A" w:rsidRPr="007770C6">
        <w:t xml:space="preserve">  Paragraph 44</w:t>
      </w:r>
      <w:r w:rsidR="00BA5FB7">
        <w:noBreakHyphen/>
      </w:r>
      <w:r w:rsidR="00F15A7A" w:rsidRPr="007770C6">
        <w:t>11(2)(</w:t>
      </w:r>
      <w:proofErr w:type="spellStart"/>
      <w:r w:rsidR="00F15A7A" w:rsidRPr="007770C6">
        <w:t>aa</w:t>
      </w:r>
      <w:proofErr w:type="spellEnd"/>
      <w:r w:rsidR="00F15A7A" w:rsidRPr="007770C6">
        <w:t>)</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71</w:t>
      </w:r>
      <w:r w:rsidR="00F15A7A" w:rsidRPr="007770C6">
        <w:t xml:space="preserve">  Subparagraph 44</w:t>
      </w:r>
      <w:r w:rsidR="00BA5FB7">
        <w:noBreakHyphen/>
      </w:r>
      <w:r w:rsidR="00F15A7A" w:rsidRPr="007770C6">
        <w:t>11(2)(b)(iii)</w:t>
      </w:r>
    </w:p>
    <w:p w:rsidR="00F15A7A" w:rsidRPr="007770C6" w:rsidRDefault="00F15A7A" w:rsidP="007770C6">
      <w:pPr>
        <w:pStyle w:val="Item"/>
      </w:pPr>
      <w:r w:rsidRPr="007770C6">
        <w:lastRenderedPageBreak/>
        <w:t>Omit “Residential Care Subsidy”, substitute “Aged Care (Transitional Provisions)”.</w:t>
      </w:r>
    </w:p>
    <w:p w:rsidR="00F15A7A" w:rsidRPr="007770C6" w:rsidRDefault="00325AAE" w:rsidP="007770C6">
      <w:pPr>
        <w:pStyle w:val="ItemHead"/>
      </w:pPr>
      <w:r w:rsidRPr="007770C6">
        <w:t>72</w:t>
      </w:r>
      <w:r w:rsidR="00F15A7A" w:rsidRPr="007770C6">
        <w:t xml:space="preserve">  Paragraph 44</w:t>
      </w:r>
      <w:r w:rsidR="00BA5FB7">
        <w:noBreakHyphen/>
      </w:r>
      <w:r w:rsidR="00F15A7A" w:rsidRPr="007770C6">
        <w:t>11(3)(c)</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73</w:t>
      </w:r>
      <w:r w:rsidR="00F15A7A" w:rsidRPr="007770C6">
        <w:t xml:space="preserve">  Subparagraph 44</w:t>
      </w:r>
      <w:r w:rsidR="00BA5FB7">
        <w:noBreakHyphen/>
      </w:r>
      <w:r w:rsidR="00F15A7A" w:rsidRPr="007770C6">
        <w:t>12(2)(a)(ii)</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74</w:t>
      </w:r>
      <w:r w:rsidR="00F15A7A" w:rsidRPr="007770C6">
        <w:t xml:space="preserve">  Paragraph 44</w:t>
      </w:r>
      <w:r w:rsidR="00BA5FB7">
        <w:noBreakHyphen/>
      </w:r>
      <w:r w:rsidR="00F15A7A" w:rsidRPr="007770C6">
        <w:t>12(2)(b)</w:t>
      </w:r>
    </w:p>
    <w:p w:rsidR="00F15A7A" w:rsidRPr="007770C6" w:rsidRDefault="00F15A7A" w:rsidP="007770C6">
      <w:pPr>
        <w:pStyle w:val="Item"/>
      </w:pPr>
      <w:r w:rsidRPr="007770C6">
        <w:t>After “Part</w:t>
      </w:r>
      <w:r w:rsidR="007770C6" w:rsidRPr="007770C6">
        <w:t> </w:t>
      </w:r>
      <w:r w:rsidRPr="007770C6">
        <w:t xml:space="preserve">2.3”, insert “of the </w:t>
      </w:r>
      <w:r w:rsidRPr="007770C6">
        <w:rPr>
          <w:i/>
        </w:rPr>
        <w:t>Aged Care Act 1997</w:t>
      </w:r>
      <w:r w:rsidRPr="007770C6">
        <w:t>”.</w:t>
      </w:r>
    </w:p>
    <w:p w:rsidR="00F15A7A" w:rsidRPr="007770C6" w:rsidRDefault="00325AAE" w:rsidP="007770C6">
      <w:pPr>
        <w:pStyle w:val="ItemHead"/>
      </w:pPr>
      <w:r w:rsidRPr="007770C6">
        <w:t>75</w:t>
      </w:r>
      <w:r w:rsidR="00F15A7A" w:rsidRPr="007770C6">
        <w:t xml:space="preserve">  Paragraphs 44</w:t>
      </w:r>
      <w:r w:rsidR="00BA5FB7">
        <w:noBreakHyphen/>
      </w:r>
      <w:r w:rsidR="00F15A7A" w:rsidRPr="007770C6">
        <w:t>12(2)(c) and (d)</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76</w:t>
      </w:r>
      <w:r w:rsidR="00F15A7A" w:rsidRPr="007770C6">
        <w:t xml:space="preserve">  At the end of paragraph</w:t>
      </w:r>
      <w:r w:rsidR="007770C6" w:rsidRPr="007770C6">
        <w:t xml:space="preserve"> </w:t>
      </w:r>
      <w:r w:rsidR="00F15A7A" w:rsidRPr="007770C6">
        <w:t>44</w:t>
      </w:r>
      <w:r w:rsidR="00BA5FB7">
        <w:noBreakHyphen/>
      </w:r>
      <w:r w:rsidR="00F15A7A" w:rsidRPr="007770C6">
        <w:t>12(4)(a)</w:t>
      </w:r>
    </w:p>
    <w:p w:rsidR="00F15A7A" w:rsidRPr="007770C6" w:rsidRDefault="00F15A7A" w:rsidP="007770C6">
      <w:pPr>
        <w:pStyle w:val="Item"/>
      </w:pPr>
      <w:r w:rsidRPr="007770C6">
        <w:t xml:space="preserve">Add “of the </w:t>
      </w:r>
      <w:r w:rsidRPr="007770C6">
        <w:rPr>
          <w:i/>
        </w:rPr>
        <w:t>Aged Care Act 1997</w:t>
      </w:r>
      <w:r w:rsidRPr="007770C6">
        <w:t>”.</w:t>
      </w:r>
    </w:p>
    <w:p w:rsidR="00F15A7A" w:rsidRPr="007770C6" w:rsidRDefault="00325AAE" w:rsidP="007770C6">
      <w:pPr>
        <w:pStyle w:val="ItemHead"/>
      </w:pPr>
      <w:r w:rsidRPr="007770C6">
        <w:t>77</w:t>
      </w:r>
      <w:r w:rsidR="00F15A7A" w:rsidRPr="007770C6">
        <w:t xml:space="preserve">  Paragraph 44</w:t>
      </w:r>
      <w:r w:rsidR="00BA5FB7">
        <w:noBreakHyphen/>
      </w:r>
      <w:r w:rsidR="00F15A7A" w:rsidRPr="007770C6">
        <w:t>12(4)(f)</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78</w:t>
      </w:r>
      <w:r w:rsidR="00F15A7A" w:rsidRPr="007770C6">
        <w:t xml:space="preserve">  Paragraph 44</w:t>
      </w:r>
      <w:r w:rsidR="00BA5FB7">
        <w:noBreakHyphen/>
      </w:r>
      <w:r w:rsidR="00F15A7A" w:rsidRPr="007770C6">
        <w:t>13(1)(c)</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79</w:t>
      </w:r>
      <w:r w:rsidR="00F15A7A" w:rsidRPr="007770C6">
        <w:t xml:space="preserve">  Subsection</w:t>
      </w:r>
      <w:r w:rsidR="007770C6" w:rsidRPr="007770C6">
        <w:t xml:space="preserve"> </w:t>
      </w:r>
      <w:r w:rsidR="00F15A7A" w:rsidRPr="007770C6">
        <w:t>44</w:t>
      </w:r>
      <w:r w:rsidR="00BA5FB7">
        <w:noBreakHyphen/>
      </w:r>
      <w:r w:rsidR="00F15A7A" w:rsidRPr="007770C6">
        <w:t>13(3)</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80</w:t>
      </w:r>
      <w:r w:rsidR="00F15A7A" w:rsidRPr="007770C6">
        <w:t xml:space="preserve">  Paragraph 44</w:t>
      </w:r>
      <w:r w:rsidR="00BA5FB7">
        <w:noBreakHyphen/>
      </w:r>
      <w:r w:rsidR="00F15A7A" w:rsidRPr="007770C6">
        <w:t>14(1)(c)</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81</w:t>
      </w:r>
      <w:r w:rsidR="00F15A7A" w:rsidRPr="007770C6">
        <w:t xml:space="preserve">  Subsection</w:t>
      </w:r>
      <w:r w:rsidR="007770C6" w:rsidRPr="007770C6">
        <w:t xml:space="preserve"> </w:t>
      </w:r>
      <w:r w:rsidR="00F15A7A" w:rsidRPr="007770C6">
        <w:t>44</w:t>
      </w:r>
      <w:r w:rsidR="00BA5FB7">
        <w:noBreakHyphen/>
      </w:r>
      <w:r w:rsidR="00F15A7A" w:rsidRPr="007770C6">
        <w:t>14(3)</w:t>
      </w:r>
    </w:p>
    <w:p w:rsidR="00F15A7A" w:rsidRPr="007770C6" w:rsidRDefault="00F15A7A" w:rsidP="007770C6">
      <w:pPr>
        <w:pStyle w:val="Item"/>
      </w:pPr>
      <w:r w:rsidRPr="007770C6">
        <w:lastRenderedPageBreak/>
        <w:t>Omit “Residential Care Subsidy”, substitute “Aged Care (Transitional Provisions)”.</w:t>
      </w:r>
    </w:p>
    <w:p w:rsidR="00F15A7A" w:rsidRPr="007770C6" w:rsidRDefault="00325AAE" w:rsidP="007770C6">
      <w:pPr>
        <w:pStyle w:val="ItemHead"/>
      </w:pPr>
      <w:r w:rsidRPr="007770C6">
        <w:t>82</w:t>
      </w:r>
      <w:r w:rsidR="00F15A7A" w:rsidRPr="007770C6">
        <w:t xml:space="preserve">  Subsections</w:t>
      </w:r>
      <w:r w:rsidR="007770C6" w:rsidRPr="007770C6">
        <w:t xml:space="preserve"> </w:t>
      </w:r>
      <w:r w:rsidR="00F15A7A" w:rsidRPr="007770C6">
        <w:t>44</w:t>
      </w:r>
      <w:r w:rsidR="00BA5FB7">
        <w:noBreakHyphen/>
      </w:r>
      <w:r w:rsidR="00F15A7A" w:rsidRPr="007770C6">
        <w:t>16(1) and (2)</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83</w:t>
      </w:r>
      <w:r w:rsidR="00F15A7A" w:rsidRPr="007770C6">
        <w:t xml:space="preserve">  Paragraph 44</w:t>
      </w:r>
      <w:r w:rsidR="00BA5FB7">
        <w:noBreakHyphen/>
      </w:r>
      <w:r w:rsidR="00F15A7A" w:rsidRPr="007770C6">
        <w:t>18(1)(b)</w:t>
      </w:r>
    </w:p>
    <w:p w:rsidR="00F15A7A" w:rsidRPr="007770C6" w:rsidRDefault="00F15A7A" w:rsidP="007770C6">
      <w:pPr>
        <w:pStyle w:val="Item"/>
      </w:pPr>
      <w:r w:rsidRPr="007770C6">
        <w:t>After “Division</w:t>
      </w:r>
      <w:r w:rsidR="007770C6" w:rsidRPr="007770C6">
        <w:t> </w:t>
      </w:r>
      <w:r w:rsidRPr="007770C6">
        <w:t xml:space="preserve">31”, insert “of the </w:t>
      </w:r>
      <w:r w:rsidRPr="007770C6">
        <w:rPr>
          <w:i/>
        </w:rPr>
        <w:t>Aged Care Act 1997</w:t>
      </w:r>
      <w:r w:rsidRPr="007770C6">
        <w:t>”.</w:t>
      </w:r>
    </w:p>
    <w:p w:rsidR="00F15A7A" w:rsidRPr="007770C6" w:rsidRDefault="00325AAE" w:rsidP="007770C6">
      <w:pPr>
        <w:pStyle w:val="ItemHead"/>
      </w:pPr>
      <w:r w:rsidRPr="007770C6">
        <w:t>84</w:t>
      </w:r>
      <w:r w:rsidR="00F15A7A" w:rsidRPr="007770C6">
        <w:t xml:space="preserve">  Paragraph 44</w:t>
      </w:r>
      <w:r w:rsidR="00BA5FB7">
        <w:noBreakHyphen/>
      </w:r>
      <w:r w:rsidR="00F15A7A" w:rsidRPr="007770C6">
        <w:t>18(1)(b)</w:t>
      </w:r>
    </w:p>
    <w:p w:rsidR="00F15A7A" w:rsidRPr="007770C6" w:rsidRDefault="00F15A7A" w:rsidP="007770C6">
      <w:pPr>
        <w:pStyle w:val="Item"/>
      </w:pPr>
      <w:r w:rsidRPr="007770C6">
        <w:t>After “paragraph</w:t>
      </w:r>
      <w:r w:rsidR="007770C6" w:rsidRPr="007770C6">
        <w:t xml:space="preserve"> </w:t>
      </w:r>
      <w:r w:rsidRPr="007770C6">
        <w:t>32</w:t>
      </w:r>
      <w:r w:rsidR="00BA5FB7">
        <w:noBreakHyphen/>
      </w:r>
      <w:r w:rsidRPr="007770C6">
        <w:t xml:space="preserve">8(3)(b)”, insert “of the </w:t>
      </w:r>
      <w:r w:rsidRPr="007770C6">
        <w:rPr>
          <w:i/>
        </w:rPr>
        <w:t>Aged Care Act 1997</w:t>
      </w:r>
      <w:r w:rsidRPr="007770C6">
        <w:t>”.</w:t>
      </w:r>
    </w:p>
    <w:p w:rsidR="00F15A7A" w:rsidRPr="007770C6" w:rsidRDefault="00325AAE" w:rsidP="007770C6">
      <w:pPr>
        <w:pStyle w:val="ItemHead"/>
      </w:pPr>
      <w:r w:rsidRPr="007770C6">
        <w:t>85</w:t>
      </w:r>
      <w:r w:rsidR="00F15A7A" w:rsidRPr="007770C6">
        <w:t xml:space="preserve">  At the end of subsection</w:t>
      </w:r>
      <w:r w:rsidR="007770C6" w:rsidRPr="007770C6">
        <w:t xml:space="preserve"> </w:t>
      </w:r>
      <w:r w:rsidR="00F15A7A" w:rsidRPr="007770C6">
        <w:t>44</w:t>
      </w:r>
      <w:r w:rsidR="00BA5FB7">
        <w:noBreakHyphen/>
      </w:r>
      <w:r w:rsidR="00F15A7A" w:rsidRPr="007770C6">
        <w:t>18(2)</w:t>
      </w:r>
    </w:p>
    <w:p w:rsidR="00F15A7A" w:rsidRPr="007770C6" w:rsidRDefault="00F15A7A" w:rsidP="007770C6">
      <w:pPr>
        <w:pStyle w:val="Item"/>
      </w:pPr>
      <w:r w:rsidRPr="007770C6">
        <w:t xml:space="preserve">Add “of the </w:t>
      </w:r>
      <w:r w:rsidRPr="007770C6">
        <w:rPr>
          <w:i/>
        </w:rPr>
        <w:t>Aged Care Act 1997</w:t>
      </w:r>
      <w:r w:rsidRPr="007770C6">
        <w:t>”.</w:t>
      </w:r>
    </w:p>
    <w:p w:rsidR="00F15A7A" w:rsidRPr="007770C6" w:rsidRDefault="00325AAE" w:rsidP="007770C6">
      <w:pPr>
        <w:pStyle w:val="ItemHead"/>
      </w:pPr>
      <w:r w:rsidRPr="007770C6">
        <w:t>86</w:t>
      </w:r>
      <w:r w:rsidR="00F15A7A" w:rsidRPr="007770C6">
        <w:t xml:space="preserve">  Subsections</w:t>
      </w:r>
      <w:r w:rsidR="007770C6" w:rsidRPr="007770C6">
        <w:t xml:space="preserve"> </w:t>
      </w:r>
      <w:r w:rsidR="00F15A7A" w:rsidRPr="007770C6">
        <w:t>44</w:t>
      </w:r>
      <w:r w:rsidR="00BA5FB7">
        <w:noBreakHyphen/>
      </w:r>
      <w:r w:rsidR="00F15A7A" w:rsidRPr="007770C6">
        <w:t>20(5), (6) and (8)</w:t>
      </w:r>
    </w:p>
    <w:p w:rsidR="00F15A7A" w:rsidRPr="007770C6" w:rsidRDefault="00C5397D" w:rsidP="007770C6">
      <w:pPr>
        <w:pStyle w:val="Item"/>
      </w:pPr>
      <w:r w:rsidRPr="007770C6">
        <w:t>Omit “Residential Care Subsidy”, substitute “Aged Care (Transitional Provisions)”.</w:t>
      </w:r>
    </w:p>
    <w:p w:rsidR="00F15A7A" w:rsidRPr="007770C6" w:rsidRDefault="00325AAE" w:rsidP="007770C6">
      <w:pPr>
        <w:pStyle w:val="ItemHead"/>
      </w:pPr>
      <w:r w:rsidRPr="007770C6">
        <w:t>87</w:t>
      </w:r>
      <w:r w:rsidR="00F15A7A" w:rsidRPr="007770C6">
        <w:t xml:space="preserve">  Paragraph 44</w:t>
      </w:r>
      <w:r w:rsidR="00BA5FB7">
        <w:noBreakHyphen/>
      </w:r>
      <w:r w:rsidR="00F15A7A" w:rsidRPr="007770C6">
        <w:t>22(1)(c)</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88</w:t>
      </w:r>
      <w:r w:rsidR="00F15A7A" w:rsidRPr="007770C6">
        <w:t xml:space="preserve">  Subsections</w:t>
      </w:r>
      <w:r w:rsidR="007770C6" w:rsidRPr="007770C6">
        <w:t xml:space="preserve"> </w:t>
      </w:r>
      <w:r w:rsidR="00F15A7A" w:rsidRPr="007770C6">
        <w:t>44</w:t>
      </w:r>
      <w:r w:rsidR="00BA5FB7">
        <w:noBreakHyphen/>
      </w:r>
      <w:r w:rsidR="00F15A7A" w:rsidRPr="007770C6">
        <w:t>22(2) and (4)</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89</w:t>
      </w:r>
      <w:r w:rsidR="00F15A7A" w:rsidRPr="007770C6">
        <w:t xml:space="preserve">  Subsection</w:t>
      </w:r>
      <w:r w:rsidR="007770C6" w:rsidRPr="007770C6">
        <w:t xml:space="preserve"> </w:t>
      </w:r>
      <w:r w:rsidR="00F15A7A" w:rsidRPr="007770C6">
        <w:t>44</w:t>
      </w:r>
      <w:r w:rsidR="00BA5FB7">
        <w:noBreakHyphen/>
      </w:r>
      <w:r w:rsidR="00F15A7A" w:rsidRPr="007770C6">
        <w:t>24(5)</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90</w:t>
      </w:r>
      <w:r w:rsidR="00F15A7A" w:rsidRPr="007770C6">
        <w:t xml:space="preserve">  Subparagraphs</w:t>
      </w:r>
      <w:r w:rsidR="007770C6" w:rsidRPr="007770C6">
        <w:t xml:space="preserve"> </w:t>
      </w:r>
      <w:r w:rsidR="00F15A7A" w:rsidRPr="007770C6">
        <w:t>44</w:t>
      </w:r>
      <w:r w:rsidR="00BA5FB7">
        <w:noBreakHyphen/>
      </w:r>
      <w:r w:rsidR="00F15A7A" w:rsidRPr="007770C6">
        <w:t>24(6)(c)(ii) and (7)(b)(ii)</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91</w:t>
      </w:r>
      <w:r w:rsidR="00F15A7A" w:rsidRPr="007770C6">
        <w:t xml:space="preserve">  Subsection</w:t>
      </w:r>
      <w:r w:rsidR="007770C6" w:rsidRPr="007770C6">
        <w:t xml:space="preserve"> </w:t>
      </w:r>
      <w:r w:rsidR="00F15A7A" w:rsidRPr="007770C6">
        <w:t>44</w:t>
      </w:r>
      <w:r w:rsidR="00BA5FB7">
        <w:noBreakHyphen/>
      </w:r>
      <w:r w:rsidR="00F15A7A" w:rsidRPr="007770C6">
        <w:t>24(11)</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lastRenderedPageBreak/>
        <w:t>92</w:t>
      </w:r>
      <w:r w:rsidR="00F15A7A" w:rsidRPr="007770C6">
        <w:t xml:space="preserve">  Paragraph 44</w:t>
      </w:r>
      <w:r w:rsidR="00BA5FB7">
        <w:noBreakHyphen/>
      </w:r>
      <w:r w:rsidR="00F15A7A" w:rsidRPr="007770C6">
        <w:t>27(e)</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93</w:t>
      </w:r>
      <w:r w:rsidR="00F15A7A" w:rsidRPr="007770C6">
        <w:t xml:space="preserve">  Subparagraphs</w:t>
      </w:r>
      <w:r w:rsidR="007770C6" w:rsidRPr="007770C6">
        <w:t xml:space="preserve"> </w:t>
      </w:r>
      <w:r w:rsidR="002C3908" w:rsidRPr="007770C6">
        <w:t>44</w:t>
      </w:r>
      <w:r w:rsidR="00BA5FB7">
        <w:noBreakHyphen/>
      </w:r>
      <w:r w:rsidR="00F15A7A" w:rsidRPr="007770C6">
        <w:t>28(2)(b)(iv) and (c)(iii)</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94</w:t>
      </w:r>
      <w:r w:rsidR="00F15A7A" w:rsidRPr="007770C6">
        <w:t xml:space="preserve">  Subsection</w:t>
      </w:r>
      <w:r w:rsidR="007770C6" w:rsidRPr="007770C6">
        <w:t xml:space="preserve"> </w:t>
      </w:r>
      <w:r w:rsidR="00F15A7A" w:rsidRPr="007770C6">
        <w:t>44</w:t>
      </w:r>
      <w:r w:rsidR="00BA5FB7">
        <w:noBreakHyphen/>
      </w:r>
      <w:r w:rsidR="00F15A7A" w:rsidRPr="007770C6">
        <w:t>29(2)</w:t>
      </w:r>
    </w:p>
    <w:p w:rsidR="00F15A7A" w:rsidRPr="007770C6" w:rsidRDefault="00F15A7A" w:rsidP="007770C6">
      <w:pPr>
        <w:pStyle w:val="Item"/>
      </w:pPr>
      <w:r w:rsidRPr="007770C6">
        <w:t>Omit “Residential Care Subsidy” (wherever occurring), substitute “Aged Care (Transitional Provisions)”.</w:t>
      </w:r>
    </w:p>
    <w:p w:rsidR="00F15A7A" w:rsidRPr="007770C6" w:rsidRDefault="00325AAE" w:rsidP="007770C6">
      <w:pPr>
        <w:pStyle w:val="ItemHead"/>
      </w:pPr>
      <w:r w:rsidRPr="007770C6">
        <w:t>95</w:t>
      </w:r>
      <w:r w:rsidR="00F15A7A" w:rsidRPr="007770C6">
        <w:t xml:space="preserve">  Paragraph 44</w:t>
      </w:r>
      <w:r w:rsidR="00BA5FB7">
        <w:noBreakHyphen/>
      </w:r>
      <w:r w:rsidR="00F15A7A" w:rsidRPr="007770C6">
        <w:t>30(2)(a)</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96</w:t>
      </w:r>
      <w:r w:rsidR="00F15A7A" w:rsidRPr="007770C6">
        <w:t xml:space="preserve">  Subsection</w:t>
      </w:r>
      <w:r w:rsidR="007770C6" w:rsidRPr="007770C6">
        <w:t xml:space="preserve"> </w:t>
      </w:r>
      <w:r w:rsidR="00F15A7A" w:rsidRPr="007770C6">
        <w:t>44</w:t>
      </w:r>
      <w:r w:rsidR="00BA5FB7">
        <w:noBreakHyphen/>
      </w:r>
      <w:r w:rsidR="00F15A7A" w:rsidRPr="007770C6">
        <w:t>30(4)</w:t>
      </w:r>
    </w:p>
    <w:p w:rsidR="00F15A7A" w:rsidRPr="007770C6" w:rsidRDefault="00F15A7A" w:rsidP="007770C6">
      <w:pPr>
        <w:pStyle w:val="Item"/>
      </w:pPr>
      <w:r w:rsidRPr="007770C6">
        <w:t>After “Division</w:t>
      </w:r>
      <w:r w:rsidR="007770C6" w:rsidRPr="007770C6">
        <w:t> </w:t>
      </w:r>
      <w:r w:rsidRPr="007770C6">
        <w:t xml:space="preserve">36”, insert “of the </w:t>
      </w:r>
      <w:r w:rsidRPr="007770C6">
        <w:rPr>
          <w:i/>
        </w:rPr>
        <w:t>Aged Care Act 1997</w:t>
      </w:r>
      <w:r w:rsidRPr="007770C6">
        <w:t>”.</w:t>
      </w:r>
    </w:p>
    <w:p w:rsidR="00F15A7A" w:rsidRPr="007770C6" w:rsidRDefault="00325AAE" w:rsidP="007770C6">
      <w:pPr>
        <w:pStyle w:val="ItemHead"/>
      </w:pPr>
      <w:r w:rsidRPr="007770C6">
        <w:t>97</w:t>
      </w:r>
      <w:r w:rsidR="00F15A7A" w:rsidRPr="007770C6">
        <w:t xml:space="preserve">  Subsections</w:t>
      </w:r>
      <w:r w:rsidR="007770C6" w:rsidRPr="007770C6">
        <w:t xml:space="preserve"> </w:t>
      </w:r>
      <w:r w:rsidR="00F15A7A" w:rsidRPr="007770C6">
        <w:t>44</w:t>
      </w:r>
      <w:r w:rsidR="00BA5FB7">
        <w:noBreakHyphen/>
      </w:r>
      <w:r w:rsidR="00F15A7A" w:rsidRPr="007770C6">
        <w:t>31(1) and (2)</w:t>
      </w:r>
    </w:p>
    <w:p w:rsidR="00F15A7A" w:rsidRPr="007770C6" w:rsidRDefault="00F15A7A" w:rsidP="007770C6">
      <w:pPr>
        <w:pStyle w:val="Item"/>
      </w:pPr>
      <w:r w:rsidRPr="007770C6">
        <w:t>Omit “Residential Care Subsidy”, substitute “Aged Care (Transitional Provisions)”.</w:t>
      </w:r>
    </w:p>
    <w:p w:rsidR="00F15A7A" w:rsidRPr="007770C6" w:rsidRDefault="00325AAE" w:rsidP="007770C6">
      <w:pPr>
        <w:pStyle w:val="ItemHead"/>
      </w:pPr>
      <w:r w:rsidRPr="007770C6">
        <w:t>98</w:t>
      </w:r>
      <w:r w:rsidR="00F15A7A" w:rsidRPr="007770C6">
        <w:t xml:space="preserve">  Section</w:t>
      </w:r>
      <w:r w:rsidR="007770C6" w:rsidRPr="007770C6">
        <w:t> </w:t>
      </w:r>
      <w:r w:rsidR="00F15A7A" w:rsidRPr="007770C6">
        <w:t>45</w:t>
      </w:r>
      <w:r w:rsidR="00BA5FB7">
        <w:noBreakHyphen/>
      </w:r>
      <w:r w:rsidR="00F15A7A" w:rsidRPr="007770C6">
        <w:t>2</w:t>
      </w:r>
    </w:p>
    <w:p w:rsidR="00F15A7A" w:rsidRPr="007770C6" w:rsidRDefault="00F15A7A" w:rsidP="007770C6">
      <w:pPr>
        <w:pStyle w:val="Item"/>
      </w:pPr>
      <w:r w:rsidRPr="007770C6">
        <w:t>Repeal the section, substitute:</w:t>
      </w:r>
    </w:p>
    <w:p w:rsidR="00F15A7A" w:rsidRPr="007770C6" w:rsidRDefault="00F15A7A" w:rsidP="007770C6">
      <w:pPr>
        <w:pStyle w:val="ActHead5"/>
      </w:pPr>
      <w:bookmarkStart w:id="152" w:name="_Toc361129629"/>
      <w:r w:rsidRPr="007770C6">
        <w:rPr>
          <w:rStyle w:val="CharSectno"/>
        </w:rPr>
        <w:t>45</w:t>
      </w:r>
      <w:r w:rsidR="00BA5FB7">
        <w:rPr>
          <w:rStyle w:val="CharSectno"/>
        </w:rPr>
        <w:noBreakHyphen/>
      </w:r>
      <w:r w:rsidRPr="007770C6">
        <w:rPr>
          <w:rStyle w:val="CharSectno"/>
        </w:rPr>
        <w:t>2</w:t>
      </w:r>
      <w:r w:rsidRPr="007770C6">
        <w:t xml:space="preserve">  Home care subsidy also dealt with in Aged Care (Transitional Provisions) Principles</w:t>
      </w:r>
      <w:bookmarkEnd w:id="152"/>
    </w:p>
    <w:p w:rsidR="00F15A7A" w:rsidRPr="007770C6" w:rsidRDefault="00F15A7A" w:rsidP="007770C6">
      <w:pPr>
        <w:pStyle w:val="subsection"/>
        <w:keepNext/>
      </w:pPr>
      <w:r w:rsidRPr="007770C6">
        <w:tab/>
      </w:r>
      <w:r w:rsidRPr="007770C6">
        <w:tab/>
      </w:r>
      <w:r w:rsidR="007770C6" w:rsidRPr="007770C6">
        <w:rPr>
          <w:position w:val="6"/>
          <w:sz w:val="16"/>
        </w:rPr>
        <w:t>*</w:t>
      </w:r>
      <w:r w:rsidRPr="007770C6">
        <w:t>Home care subsidy is also dealt with in the Aged Care (Transitional Provisions) Principles. Provisions of this Part indicate when a particular matter is or may be dealt with in those Principles.</w:t>
      </w:r>
    </w:p>
    <w:p w:rsidR="00F15A7A" w:rsidRPr="007770C6" w:rsidRDefault="00F15A7A" w:rsidP="007770C6">
      <w:pPr>
        <w:pStyle w:val="notetext"/>
      </w:pPr>
      <w:r w:rsidRPr="007770C6">
        <w:t>Note:</w:t>
      </w:r>
      <w:r w:rsidRPr="007770C6">
        <w:tab/>
        <w:t>The Aged Care (Transitional Provisions) Principles are made by the Minister under section</w:t>
      </w:r>
      <w:r w:rsidR="007770C6" w:rsidRPr="007770C6">
        <w:t> </w:t>
      </w:r>
      <w:r w:rsidRPr="007770C6">
        <w:t>96</w:t>
      </w:r>
      <w:r w:rsidR="00BA5FB7">
        <w:noBreakHyphen/>
      </w:r>
      <w:r w:rsidRPr="007770C6">
        <w:t>1.</w:t>
      </w:r>
    </w:p>
    <w:p w:rsidR="00F15A7A" w:rsidRPr="007770C6" w:rsidRDefault="00325AAE" w:rsidP="007770C6">
      <w:pPr>
        <w:pStyle w:val="ItemHead"/>
      </w:pPr>
      <w:r w:rsidRPr="007770C6">
        <w:t>99</w:t>
      </w:r>
      <w:r w:rsidR="00F15A7A" w:rsidRPr="007770C6">
        <w:t xml:space="preserve">  Subsection</w:t>
      </w:r>
      <w:r w:rsidR="007770C6" w:rsidRPr="007770C6">
        <w:t xml:space="preserve"> </w:t>
      </w:r>
      <w:r w:rsidR="00F15A7A" w:rsidRPr="007770C6">
        <w:t>45</w:t>
      </w:r>
      <w:r w:rsidR="00BA5FB7">
        <w:noBreakHyphen/>
      </w:r>
      <w:r w:rsidR="00F15A7A" w:rsidRPr="007770C6">
        <w:t>3(2)</w:t>
      </w:r>
    </w:p>
    <w:p w:rsidR="00F15A7A" w:rsidRPr="007770C6" w:rsidRDefault="00F15A7A" w:rsidP="007770C6">
      <w:pPr>
        <w:pStyle w:val="Item"/>
      </w:pPr>
      <w:r w:rsidRPr="007770C6">
        <w:t>Omit “Home Care Subsidy”, substitute “Aged Care (Transitional Provisions)”.</w:t>
      </w:r>
    </w:p>
    <w:p w:rsidR="00F15A7A" w:rsidRPr="007770C6" w:rsidRDefault="00325AAE" w:rsidP="007770C6">
      <w:pPr>
        <w:pStyle w:val="ItemHead"/>
      </w:pPr>
      <w:r w:rsidRPr="007770C6">
        <w:lastRenderedPageBreak/>
        <w:t>100</w:t>
      </w:r>
      <w:r w:rsidR="00F15A7A" w:rsidRPr="007770C6">
        <w:t xml:space="preserve">  Paragraph 46</w:t>
      </w:r>
      <w:r w:rsidR="00BA5FB7">
        <w:noBreakHyphen/>
      </w:r>
      <w:r w:rsidR="00F15A7A" w:rsidRPr="007770C6">
        <w:t>1(1)(a)</w:t>
      </w:r>
    </w:p>
    <w:p w:rsidR="00F15A7A" w:rsidRPr="007770C6" w:rsidRDefault="00F15A7A" w:rsidP="007770C6">
      <w:pPr>
        <w:pStyle w:val="Item"/>
      </w:pPr>
      <w:r w:rsidRPr="007770C6">
        <w:t>After “Part</w:t>
      </w:r>
      <w:r w:rsidR="007770C6" w:rsidRPr="007770C6">
        <w:t> </w:t>
      </w:r>
      <w:r w:rsidRPr="007770C6">
        <w:t xml:space="preserve">2.2”, insert “of the </w:t>
      </w:r>
      <w:r w:rsidRPr="007770C6">
        <w:rPr>
          <w:i/>
        </w:rPr>
        <w:t>Aged Care Act 1997</w:t>
      </w:r>
      <w:r w:rsidRPr="007770C6">
        <w:t>”.</w:t>
      </w:r>
    </w:p>
    <w:p w:rsidR="00F15A7A" w:rsidRPr="007770C6" w:rsidRDefault="00325AAE" w:rsidP="007770C6">
      <w:pPr>
        <w:pStyle w:val="ItemHead"/>
      </w:pPr>
      <w:r w:rsidRPr="007770C6">
        <w:t>101</w:t>
      </w:r>
      <w:r w:rsidR="00F15A7A" w:rsidRPr="007770C6">
        <w:t xml:space="preserve">  Paragraph 46</w:t>
      </w:r>
      <w:r w:rsidR="00BA5FB7">
        <w:noBreakHyphen/>
      </w:r>
      <w:r w:rsidR="00F15A7A" w:rsidRPr="007770C6">
        <w:t>1(1)(b)</w:t>
      </w:r>
    </w:p>
    <w:p w:rsidR="00F15A7A" w:rsidRPr="007770C6" w:rsidRDefault="00F15A7A" w:rsidP="007770C6">
      <w:pPr>
        <w:pStyle w:val="Item"/>
      </w:pPr>
      <w:r w:rsidRPr="007770C6">
        <w:t>After “Part</w:t>
      </w:r>
      <w:r w:rsidR="007770C6" w:rsidRPr="007770C6">
        <w:t> </w:t>
      </w:r>
      <w:r w:rsidRPr="007770C6">
        <w:t xml:space="preserve">2.3”, insert “of the </w:t>
      </w:r>
      <w:r w:rsidRPr="007770C6">
        <w:rPr>
          <w:i/>
        </w:rPr>
        <w:t>Aged Care Act 1997</w:t>
      </w:r>
      <w:r w:rsidRPr="007770C6">
        <w:t>”.</w:t>
      </w:r>
    </w:p>
    <w:p w:rsidR="00F15A7A" w:rsidRPr="007770C6" w:rsidRDefault="00325AAE" w:rsidP="007770C6">
      <w:pPr>
        <w:pStyle w:val="ItemHead"/>
      </w:pPr>
      <w:r w:rsidRPr="007770C6">
        <w:t>102</w:t>
      </w:r>
      <w:r w:rsidR="00F15A7A" w:rsidRPr="007770C6">
        <w:t xml:space="preserve">  Subsection</w:t>
      </w:r>
      <w:r w:rsidR="007770C6" w:rsidRPr="007770C6">
        <w:t xml:space="preserve"> </w:t>
      </w:r>
      <w:r w:rsidR="00F15A7A" w:rsidRPr="007770C6">
        <w:t>46</w:t>
      </w:r>
      <w:r w:rsidR="00BA5FB7">
        <w:noBreakHyphen/>
      </w:r>
      <w:r w:rsidR="00F15A7A" w:rsidRPr="007770C6">
        <w:t>1(2) (note)</w:t>
      </w:r>
    </w:p>
    <w:p w:rsidR="00F15A7A" w:rsidRPr="007770C6" w:rsidRDefault="00F15A7A" w:rsidP="007770C6">
      <w:pPr>
        <w:pStyle w:val="Item"/>
      </w:pPr>
      <w:r w:rsidRPr="007770C6">
        <w:t>Omit “Division</w:t>
      </w:r>
      <w:r w:rsidR="007770C6" w:rsidRPr="007770C6">
        <w:t> </w:t>
      </w:r>
      <w:r w:rsidRPr="007770C6">
        <w:t xml:space="preserve">7 (relating to a person’s approval as a provider of </w:t>
      </w:r>
      <w:r w:rsidR="007770C6" w:rsidRPr="007770C6">
        <w:rPr>
          <w:position w:val="6"/>
          <w:sz w:val="16"/>
        </w:rPr>
        <w:t>*</w:t>
      </w:r>
      <w:r w:rsidRPr="007770C6">
        <w:t>aged care services) or Division</w:t>
      </w:r>
      <w:r w:rsidR="007770C6" w:rsidRPr="007770C6">
        <w:t> </w:t>
      </w:r>
      <w:r w:rsidRPr="007770C6">
        <w:t>20”, substitute “Division</w:t>
      </w:r>
      <w:r w:rsidR="007770C6" w:rsidRPr="007770C6">
        <w:t> </w:t>
      </w:r>
      <w:r w:rsidRPr="007770C6">
        <w:t xml:space="preserve">7 of the </w:t>
      </w:r>
      <w:r w:rsidRPr="007770C6">
        <w:rPr>
          <w:i/>
        </w:rPr>
        <w:t xml:space="preserve">Aged Care Act 1997 </w:t>
      </w:r>
      <w:r w:rsidRPr="007770C6">
        <w:t>(relating to a person’s approval as a provider of aged care services) or Division</w:t>
      </w:r>
      <w:r w:rsidR="007770C6" w:rsidRPr="007770C6">
        <w:t> </w:t>
      </w:r>
      <w:r w:rsidRPr="007770C6">
        <w:t>20 of that Act”.</w:t>
      </w:r>
    </w:p>
    <w:p w:rsidR="00F15A7A" w:rsidRPr="007770C6" w:rsidRDefault="00325AAE" w:rsidP="007770C6">
      <w:pPr>
        <w:pStyle w:val="ItemHead"/>
      </w:pPr>
      <w:r w:rsidRPr="007770C6">
        <w:t>103</w:t>
      </w:r>
      <w:r w:rsidR="00F15A7A" w:rsidRPr="007770C6">
        <w:t xml:space="preserve">  Sub</w:t>
      </w:r>
      <w:r w:rsidR="007960D0" w:rsidRPr="007770C6">
        <w:t>section</w:t>
      </w:r>
      <w:r w:rsidR="007770C6" w:rsidRPr="007770C6">
        <w:t xml:space="preserve"> </w:t>
      </w:r>
      <w:r w:rsidR="00F15A7A" w:rsidRPr="007770C6">
        <w:t>46</w:t>
      </w:r>
      <w:r w:rsidR="00BA5FB7">
        <w:noBreakHyphen/>
      </w:r>
      <w:r w:rsidR="00F15A7A" w:rsidRPr="007770C6">
        <w:t>2(3)</w:t>
      </w:r>
    </w:p>
    <w:p w:rsidR="00F15A7A" w:rsidRPr="007770C6" w:rsidRDefault="00F15A7A" w:rsidP="007770C6">
      <w:pPr>
        <w:pStyle w:val="Item"/>
      </w:pPr>
      <w:r w:rsidRPr="007770C6">
        <w:t>Omit “Home Care Subsidy”, substitute “Aged Care (Transitional Provisions)”.</w:t>
      </w:r>
    </w:p>
    <w:p w:rsidR="00F15A7A" w:rsidRPr="007770C6" w:rsidRDefault="00325AAE" w:rsidP="007770C6">
      <w:pPr>
        <w:pStyle w:val="ItemHead"/>
      </w:pPr>
      <w:r w:rsidRPr="007770C6">
        <w:t>104</w:t>
      </w:r>
      <w:r w:rsidR="00F15A7A" w:rsidRPr="007770C6">
        <w:t xml:space="preserve">  </w:t>
      </w:r>
      <w:r w:rsidR="007960D0" w:rsidRPr="007770C6">
        <w:t xml:space="preserve">Paragraph </w:t>
      </w:r>
      <w:r w:rsidR="00F15A7A" w:rsidRPr="007770C6">
        <w:t>47</w:t>
      </w:r>
      <w:r w:rsidR="00BA5FB7">
        <w:noBreakHyphen/>
      </w:r>
      <w:r w:rsidR="00F15A7A" w:rsidRPr="007770C6">
        <w:t>2</w:t>
      </w:r>
      <w:r w:rsidR="007960D0" w:rsidRPr="007770C6">
        <w:t>(b)</w:t>
      </w:r>
    </w:p>
    <w:p w:rsidR="00F15A7A" w:rsidRPr="007770C6" w:rsidRDefault="00F15A7A" w:rsidP="007770C6">
      <w:pPr>
        <w:pStyle w:val="Item"/>
      </w:pPr>
      <w:r w:rsidRPr="007770C6">
        <w:t>Omit “Home Care Subsidy”, substitute “Aged Care (Transitional Provisions)”.</w:t>
      </w:r>
    </w:p>
    <w:p w:rsidR="00F15A7A" w:rsidRPr="007770C6" w:rsidRDefault="00325AAE" w:rsidP="007770C6">
      <w:pPr>
        <w:pStyle w:val="ItemHead"/>
      </w:pPr>
      <w:r w:rsidRPr="007770C6">
        <w:t>105</w:t>
      </w:r>
      <w:r w:rsidR="00F15A7A" w:rsidRPr="007770C6">
        <w:t xml:space="preserve">  Subsection</w:t>
      </w:r>
      <w:r w:rsidR="007770C6" w:rsidRPr="007770C6">
        <w:t xml:space="preserve"> </w:t>
      </w:r>
      <w:r w:rsidR="00F15A7A" w:rsidRPr="007770C6">
        <w:t>47</w:t>
      </w:r>
      <w:r w:rsidR="00BA5FB7">
        <w:noBreakHyphen/>
      </w:r>
      <w:r w:rsidR="00F15A7A" w:rsidRPr="007770C6">
        <w:t>3(4)</w:t>
      </w:r>
    </w:p>
    <w:p w:rsidR="00F15A7A" w:rsidRPr="007770C6" w:rsidRDefault="00F15A7A" w:rsidP="007770C6">
      <w:pPr>
        <w:pStyle w:val="Item"/>
      </w:pPr>
      <w:r w:rsidRPr="007770C6">
        <w:t>Omit “Home Care Subsidy”, substitute “Aged Care (Transitional Provisions)”.</w:t>
      </w:r>
    </w:p>
    <w:p w:rsidR="00F15A7A" w:rsidRPr="007770C6" w:rsidRDefault="00325AAE" w:rsidP="007770C6">
      <w:pPr>
        <w:pStyle w:val="ItemHead"/>
      </w:pPr>
      <w:r w:rsidRPr="007770C6">
        <w:t>106</w:t>
      </w:r>
      <w:r w:rsidR="00F15A7A" w:rsidRPr="007770C6">
        <w:t xml:space="preserve">  At the end of section</w:t>
      </w:r>
      <w:r w:rsidR="007770C6" w:rsidRPr="007770C6">
        <w:t> </w:t>
      </w:r>
      <w:r w:rsidR="00F15A7A" w:rsidRPr="007770C6">
        <w:t>47</w:t>
      </w:r>
      <w:r w:rsidR="00BA5FB7">
        <w:noBreakHyphen/>
      </w:r>
      <w:r w:rsidR="00F15A7A" w:rsidRPr="007770C6">
        <w:t>5</w:t>
      </w:r>
    </w:p>
    <w:p w:rsidR="00F15A7A" w:rsidRPr="007770C6" w:rsidRDefault="00F15A7A" w:rsidP="007770C6">
      <w:pPr>
        <w:pStyle w:val="Item"/>
      </w:pPr>
      <w:r w:rsidRPr="007770C6">
        <w:t xml:space="preserve">Add “of the </w:t>
      </w:r>
      <w:r w:rsidRPr="007770C6">
        <w:rPr>
          <w:i/>
        </w:rPr>
        <w:t>Aged Care Act 1997</w:t>
      </w:r>
      <w:r w:rsidRPr="007770C6">
        <w:t>”.</w:t>
      </w:r>
    </w:p>
    <w:p w:rsidR="00F15A7A" w:rsidRPr="007770C6" w:rsidRDefault="00325AAE" w:rsidP="007770C6">
      <w:pPr>
        <w:pStyle w:val="ItemHead"/>
      </w:pPr>
      <w:r w:rsidRPr="007770C6">
        <w:t>107</w:t>
      </w:r>
      <w:r w:rsidR="00F15A7A" w:rsidRPr="007770C6">
        <w:t xml:space="preserve">  Section</w:t>
      </w:r>
      <w:r w:rsidR="007770C6" w:rsidRPr="007770C6">
        <w:t> </w:t>
      </w:r>
      <w:r w:rsidR="00F15A7A" w:rsidRPr="007770C6">
        <w:t>49</w:t>
      </w:r>
      <w:r w:rsidR="00BA5FB7">
        <w:noBreakHyphen/>
      </w:r>
      <w:r w:rsidR="00F15A7A" w:rsidRPr="007770C6">
        <w:t>2</w:t>
      </w:r>
    </w:p>
    <w:p w:rsidR="00F15A7A" w:rsidRPr="007770C6" w:rsidRDefault="00F15A7A" w:rsidP="007770C6">
      <w:pPr>
        <w:pStyle w:val="Item"/>
      </w:pPr>
      <w:r w:rsidRPr="007770C6">
        <w:t>Repeal the section, substitute:</w:t>
      </w:r>
    </w:p>
    <w:p w:rsidR="00F15A7A" w:rsidRPr="007770C6" w:rsidRDefault="00F15A7A" w:rsidP="007770C6">
      <w:pPr>
        <w:pStyle w:val="ActHead5"/>
      </w:pPr>
      <w:bookmarkStart w:id="153" w:name="_Toc361129630"/>
      <w:r w:rsidRPr="007770C6">
        <w:rPr>
          <w:rStyle w:val="CharSectno"/>
        </w:rPr>
        <w:t>49</w:t>
      </w:r>
      <w:r w:rsidR="00BA5FB7">
        <w:rPr>
          <w:rStyle w:val="CharSectno"/>
        </w:rPr>
        <w:noBreakHyphen/>
      </w:r>
      <w:r w:rsidRPr="007770C6">
        <w:rPr>
          <w:rStyle w:val="CharSectno"/>
        </w:rPr>
        <w:t>2</w:t>
      </w:r>
      <w:r w:rsidRPr="007770C6">
        <w:t xml:space="preserve">  Flexible care subsidy also dealt with in Aged Care (Transitional Provisions) Principles</w:t>
      </w:r>
      <w:bookmarkEnd w:id="153"/>
    </w:p>
    <w:p w:rsidR="00F15A7A" w:rsidRPr="007770C6" w:rsidRDefault="00F15A7A" w:rsidP="007770C6">
      <w:pPr>
        <w:pStyle w:val="subsection"/>
      </w:pPr>
      <w:r w:rsidRPr="007770C6">
        <w:rPr>
          <w:position w:val="6"/>
          <w:sz w:val="16"/>
        </w:rPr>
        <w:tab/>
      </w:r>
      <w:r w:rsidRPr="007770C6">
        <w:rPr>
          <w:position w:val="6"/>
          <w:sz w:val="16"/>
        </w:rPr>
        <w:tab/>
      </w:r>
      <w:r w:rsidR="007770C6" w:rsidRPr="007770C6">
        <w:rPr>
          <w:position w:val="6"/>
          <w:sz w:val="16"/>
        </w:rPr>
        <w:t>*</w:t>
      </w:r>
      <w:r w:rsidRPr="007770C6">
        <w:t>Flexible care subsidy is also dealt with in the Aged Care (Transitional Provisions) Principles. Provisions of this Part indicate when a particular matter is or may be dealt with in those Principles.</w:t>
      </w:r>
    </w:p>
    <w:p w:rsidR="00F15A7A" w:rsidRPr="007770C6" w:rsidRDefault="00F15A7A" w:rsidP="007770C6">
      <w:pPr>
        <w:pStyle w:val="notetext"/>
      </w:pPr>
      <w:r w:rsidRPr="007770C6">
        <w:t>Note:</w:t>
      </w:r>
      <w:r w:rsidRPr="007770C6">
        <w:tab/>
        <w:t>The Aged Care (Transitional Provisions) Principles are made by the Minister under section</w:t>
      </w:r>
      <w:r w:rsidR="007770C6" w:rsidRPr="007770C6">
        <w:t> </w:t>
      </w:r>
      <w:r w:rsidRPr="007770C6">
        <w:t>96</w:t>
      </w:r>
      <w:r w:rsidR="00BA5FB7">
        <w:noBreakHyphen/>
      </w:r>
      <w:r w:rsidRPr="007770C6">
        <w:t>1.</w:t>
      </w:r>
    </w:p>
    <w:p w:rsidR="00F15A7A" w:rsidRPr="007770C6" w:rsidRDefault="00325AAE" w:rsidP="007770C6">
      <w:pPr>
        <w:pStyle w:val="ItemHead"/>
      </w:pPr>
      <w:r w:rsidRPr="007770C6">
        <w:lastRenderedPageBreak/>
        <w:t>108</w:t>
      </w:r>
      <w:r w:rsidR="00F15A7A" w:rsidRPr="007770C6">
        <w:t xml:space="preserve">  Paragraph 50</w:t>
      </w:r>
      <w:r w:rsidR="00BA5FB7">
        <w:noBreakHyphen/>
      </w:r>
      <w:r w:rsidR="00F15A7A" w:rsidRPr="007770C6">
        <w:t>1(1)(a)</w:t>
      </w:r>
    </w:p>
    <w:p w:rsidR="00F15A7A" w:rsidRPr="007770C6" w:rsidRDefault="00F15A7A" w:rsidP="007770C6">
      <w:pPr>
        <w:pStyle w:val="Item"/>
      </w:pPr>
      <w:r w:rsidRPr="007770C6">
        <w:t>After “Part</w:t>
      </w:r>
      <w:r w:rsidR="007770C6" w:rsidRPr="007770C6">
        <w:t> </w:t>
      </w:r>
      <w:r w:rsidRPr="007770C6">
        <w:t xml:space="preserve">2.2”, insert “of the </w:t>
      </w:r>
      <w:r w:rsidRPr="007770C6">
        <w:rPr>
          <w:i/>
        </w:rPr>
        <w:t>Aged Care Act 1997</w:t>
      </w:r>
      <w:r w:rsidRPr="007770C6">
        <w:t>”.</w:t>
      </w:r>
    </w:p>
    <w:p w:rsidR="00F15A7A" w:rsidRPr="007770C6" w:rsidRDefault="00325AAE" w:rsidP="007770C6">
      <w:pPr>
        <w:pStyle w:val="ItemHead"/>
      </w:pPr>
      <w:r w:rsidRPr="007770C6">
        <w:t>109</w:t>
      </w:r>
      <w:r w:rsidR="00F15A7A" w:rsidRPr="007770C6">
        <w:t xml:space="preserve">  Subparagraph 50</w:t>
      </w:r>
      <w:r w:rsidR="00BA5FB7">
        <w:noBreakHyphen/>
      </w:r>
      <w:r w:rsidR="00F15A7A" w:rsidRPr="007770C6">
        <w:t>1(1)(b)(</w:t>
      </w:r>
      <w:proofErr w:type="spellStart"/>
      <w:r w:rsidR="00F15A7A" w:rsidRPr="007770C6">
        <w:t>i</w:t>
      </w:r>
      <w:proofErr w:type="spellEnd"/>
      <w:r w:rsidR="00F15A7A" w:rsidRPr="007770C6">
        <w:t>)</w:t>
      </w:r>
    </w:p>
    <w:p w:rsidR="00F15A7A" w:rsidRPr="007770C6" w:rsidRDefault="00F15A7A" w:rsidP="007770C6">
      <w:pPr>
        <w:pStyle w:val="Item"/>
      </w:pPr>
      <w:r w:rsidRPr="007770C6">
        <w:t>After “Part</w:t>
      </w:r>
      <w:r w:rsidR="007770C6" w:rsidRPr="007770C6">
        <w:t> </w:t>
      </w:r>
      <w:r w:rsidRPr="007770C6">
        <w:t xml:space="preserve">2.3”, insert “of the </w:t>
      </w:r>
      <w:r w:rsidRPr="007770C6">
        <w:rPr>
          <w:i/>
        </w:rPr>
        <w:t>Aged Care Act 1997</w:t>
      </w:r>
      <w:r w:rsidRPr="007770C6">
        <w:t>”.</w:t>
      </w:r>
    </w:p>
    <w:p w:rsidR="00F15A7A" w:rsidRPr="007770C6" w:rsidRDefault="00325AAE" w:rsidP="007770C6">
      <w:pPr>
        <w:pStyle w:val="ItemHead"/>
      </w:pPr>
      <w:r w:rsidRPr="007770C6">
        <w:t>110</w:t>
      </w:r>
      <w:r w:rsidR="00F15A7A" w:rsidRPr="007770C6">
        <w:t xml:space="preserve">  Subparagraph 50</w:t>
      </w:r>
      <w:r w:rsidR="00BA5FB7">
        <w:noBreakHyphen/>
      </w:r>
      <w:r w:rsidR="00F15A7A" w:rsidRPr="007770C6">
        <w:t>1(1)(b)(ii)</w:t>
      </w:r>
    </w:p>
    <w:p w:rsidR="00F15A7A" w:rsidRPr="007770C6" w:rsidRDefault="00F15A7A" w:rsidP="007770C6">
      <w:pPr>
        <w:pStyle w:val="Item"/>
      </w:pPr>
      <w:r w:rsidRPr="007770C6">
        <w:t>Omit “Flexible Care Subsidy”, substitute “Aged Care (Transitional Provisions)”.</w:t>
      </w:r>
    </w:p>
    <w:p w:rsidR="00F15A7A" w:rsidRPr="007770C6" w:rsidRDefault="00325AAE" w:rsidP="007770C6">
      <w:pPr>
        <w:pStyle w:val="ItemHead"/>
      </w:pPr>
      <w:r w:rsidRPr="007770C6">
        <w:t>111</w:t>
      </w:r>
      <w:r w:rsidR="00F15A7A" w:rsidRPr="007770C6">
        <w:t xml:space="preserve">  Subparagraph 50</w:t>
      </w:r>
      <w:r w:rsidR="00BA5FB7">
        <w:noBreakHyphen/>
      </w:r>
      <w:r w:rsidR="00F15A7A" w:rsidRPr="007770C6">
        <w:t>1(1)(b)(ii)</w:t>
      </w:r>
    </w:p>
    <w:p w:rsidR="00F15A7A" w:rsidRPr="007770C6" w:rsidRDefault="00F15A7A" w:rsidP="007770C6">
      <w:pPr>
        <w:pStyle w:val="Item"/>
      </w:pPr>
      <w:r w:rsidRPr="007770C6">
        <w:t>After “Part</w:t>
      </w:r>
      <w:r w:rsidR="007770C6" w:rsidRPr="007770C6">
        <w:t> </w:t>
      </w:r>
      <w:r w:rsidRPr="007770C6">
        <w:t xml:space="preserve">2.3”, insert “of the </w:t>
      </w:r>
      <w:r w:rsidRPr="007770C6">
        <w:rPr>
          <w:i/>
        </w:rPr>
        <w:t>Aged Care Act 1997</w:t>
      </w:r>
      <w:r w:rsidRPr="007770C6">
        <w:t>”.</w:t>
      </w:r>
    </w:p>
    <w:p w:rsidR="007960D0" w:rsidRPr="007770C6" w:rsidRDefault="00325AAE" w:rsidP="007770C6">
      <w:pPr>
        <w:pStyle w:val="ItemHead"/>
      </w:pPr>
      <w:r w:rsidRPr="007770C6">
        <w:t>112</w:t>
      </w:r>
      <w:r w:rsidR="007960D0" w:rsidRPr="007770C6">
        <w:t xml:space="preserve">  Subparagraph 50</w:t>
      </w:r>
      <w:r w:rsidR="00BA5FB7">
        <w:noBreakHyphen/>
      </w:r>
      <w:r w:rsidR="007960D0" w:rsidRPr="007770C6">
        <w:t>1(1)(b)(iii)</w:t>
      </w:r>
    </w:p>
    <w:p w:rsidR="007960D0" w:rsidRPr="007770C6" w:rsidRDefault="007960D0" w:rsidP="007770C6">
      <w:pPr>
        <w:pStyle w:val="Item"/>
      </w:pPr>
      <w:r w:rsidRPr="007770C6">
        <w:t>Omit “Flexible Care Subsidy”, substitute “Aged Care (Transitional Provisions)”.</w:t>
      </w:r>
    </w:p>
    <w:p w:rsidR="00F15A7A" w:rsidRPr="007770C6" w:rsidRDefault="00325AAE" w:rsidP="007770C6">
      <w:pPr>
        <w:pStyle w:val="ItemHead"/>
      </w:pPr>
      <w:r w:rsidRPr="007770C6">
        <w:t>113</w:t>
      </w:r>
      <w:r w:rsidR="00F15A7A" w:rsidRPr="007770C6">
        <w:t xml:space="preserve">  Subsection</w:t>
      </w:r>
      <w:r w:rsidR="007770C6" w:rsidRPr="007770C6">
        <w:t xml:space="preserve"> </w:t>
      </w:r>
      <w:r w:rsidR="00F15A7A" w:rsidRPr="007770C6">
        <w:t>50</w:t>
      </w:r>
      <w:r w:rsidR="00BA5FB7">
        <w:noBreakHyphen/>
      </w:r>
      <w:r w:rsidR="00F15A7A" w:rsidRPr="007770C6">
        <w:t>1(2) (note)</w:t>
      </w:r>
    </w:p>
    <w:p w:rsidR="00F15A7A" w:rsidRPr="007770C6" w:rsidRDefault="00F15A7A" w:rsidP="007770C6">
      <w:pPr>
        <w:pStyle w:val="Item"/>
      </w:pPr>
      <w:r w:rsidRPr="007770C6">
        <w:t>Omit “Division</w:t>
      </w:r>
      <w:r w:rsidR="007770C6" w:rsidRPr="007770C6">
        <w:t> </w:t>
      </w:r>
      <w:r w:rsidRPr="007770C6">
        <w:t xml:space="preserve">7 (relating to a person’s approval as a provider of </w:t>
      </w:r>
      <w:r w:rsidR="007770C6" w:rsidRPr="007770C6">
        <w:rPr>
          <w:position w:val="6"/>
          <w:sz w:val="16"/>
        </w:rPr>
        <w:t>*</w:t>
      </w:r>
      <w:r w:rsidRPr="007770C6">
        <w:t>aged care services) or Division</w:t>
      </w:r>
      <w:r w:rsidR="007770C6" w:rsidRPr="007770C6">
        <w:t> </w:t>
      </w:r>
      <w:r w:rsidRPr="007770C6">
        <w:t>20”, substitute “Division</w:t>
      </w:r>
      <w:r w:rsidR="007770C6" w:rsidRPr="007770C6">
        <w:t> </w:t>
      </w:r>
      <w:r w:rsidRPr="007770C6">
        <w:t xml:space="preserve">7 of the </w:t>
      </w:r>
      <w:r w:rsidRPr="007770C6">
        <w:rPr>
          <w:i/>
        </w:rPr>
        <w:t xml:space="preserve">Aged Care Act 1997 </w:t>
      </w:r>
      <w:r w:rsidRPr="007770C6">
        <w:t>(relating to a person’s approval as a provider of aged care services) or Division</w:t>
      </w:r>
      <w:r w:rsidR="007770C6" w:rsidRPr="007770C6">
        <w:t> </w:t>
      </w:r>
      <w:r w:rsidRPr="007770C6">
        <w:t>20 of that Act”.</w:t>
      </w:r>
    </w:p>
    <w:p w:rsidR="00F15A7A" w:rsidRPr="007770C6" w:rsidRDefault="00325AAE" w:rsidP="007770C6">
      <w:pPr>
        <w:pStyle w:val="ItemHead"/>
      </w:pPr>
      <w:r w:rsidRPr="007770C6">
        <w:t>114</w:t>
      </w:r>
      <w:r w:rsidR="00F15A7A" w:rsidRPr="007770C6">
        <w:t xml:space="preserve">  Subsection</w:t>
      </w:r>
      <w:r w:rsidR="007770C6" w:rsidRPr="007770C6">
        <w:t xml:space="preserve"> </w:t>
      </w:r>
      <w:r w:rsidR="00F15A7A" w:rsidRPr="007770C6">
        <w:t>50</w:t>
      </w:r>
      <w:r w:rsidR="00BA5FB7">
        <w:noBreakHyphen/>
      </w:r>
      <w:r w:rsidR="00F15A7A" w:rsidRPr="007770C6">
        <w:t>2(1)</w:t>
      </w:r>
    </w:p>
    <w:p w:rsidR="00F15A7A" w:rsidRPr="007770C6" w:rsidRDefault="00F15A7A" w:rsidP="007770C6">
      <w:pPr>
        <w:pStyle w:val="Item"/>
      </w:pPr>
      <w:r w:rsidRPr="007770C6">
        <w:t>Omit “Flexible Care Subsidy”, substitute “Aged Care (Transitional Provisions)”.</w:t>
      </w:r>
    </w:p>
    <w:p w:rsidR="00F15A7A" w:rsidRPr="007770C6" w:rsidRDefault="00325AAE" w:rsidP="007770C6">
      <w:pPr>
        <w:pStyle w:val="ItemHead"/>
      </w:pPr>
      <w:r w:rsidRPr="007770C6">
        <w:t>115</w:t>
      </w:r>
      <w:r w:rsidR="00F15A7A" w:rsidRPr="007770C6">
        <w:t xml:space="preserve">  Subsection</w:t>
      </w:r>
      <w:r w:rsidR="007960D0" w:rsidRPr="007770C6">
        <w:t>s</w:t>
      </w:r>
      <w:r w:rsidR="007770C6" w:rsidRPr="007770C6">
        <w:t xml:space="preserve"> </w:t>
      </w:r>
      <w:r w:rsidR="00F15A7A" w:rsidRPr="007770C6">
        <w:t>51</w:t>
      </w:r>
      <w:r w:rsidR="00BA5FB7">
        <w:noBreakHyphen/>
      </w:r>
      <w:r w:rsidR="00F15A7A" w:rsidRPr="007770C6">
        <w:t>1(1) and (2)</w:t>
      </w:r>
    </w:p>
    <w:p w:rsidR="00F15A7A" w:rsidRPr="007770C6" w:rsidRDefault="00F15A7A" w:rsidP="007770C6">
      <w:pPr>
        <w:pStyle w:val="Item"/>
      </w:pPr>
      <w:r w:rsidRPr="007770C6">
        <w:t>Omit “Flexible Care Subsidy”, substitute “Aged Care (Transitional Provisions)”.</w:t>
      </w:r>
    </w:p>
    <w:p w:rsidR="00F15A7A" w:rsidRPr="007770C6" w:rsidRDefault="00325AAE" w:rsidP="007770C6">
      <w:pPr>
        <w:pStyle w:val="ItemHead"/>
      </w:pPr>
      <w:r w:rsidRPr="007770C6">
        <w:t>116</w:t>
      </w:r>
      <w:r w:rsidR="00F15A7A" w:rsidRPr="007770C6">
        <w:t xml:space="preserve">  Division</w:t>
      </w:r>
      <w:r w:rsidR="007770C6" w:rsidRPr="007770C6">
        <w:t> </w:t>
      </w:r>
      <w:r w:rsidR="00F15A7A" w:rsidRPr="007770C6">
        <w:t>53</w:t>
      </w:r>
    </w:p>
    <w:p w:rsidR="00F15A7A" w:rsidRPr="007770C6" w:rsidRDefault="00F15A7A" w:rsidP="007770C6">
      <w:pPr>
        <w:pStyle w:val="Item"/>
      </w:pPr>
      <w:r w:rsidRPr="007770C6">
        <w:t>Repeal the Division.</w:t>
      </w:r>
    </w:p>
    <w:p w:rsidR="00F15A7A" w:rsidRPr="007770C6" w:rsidRDefault="00325AAE" w:rsidP="007770C6">
      <w:pPr>
        <w:pStyle w:val="ItemHead"/>
      </w:pPr>
      <w:r w:rsidRPr="007770C6">
        <w:t>117</w:t>
      </w:r>
      <w:r w:rsidR="00F15A7A" w:rsidRPr="007770C6">
        <w:t xml:space="preserve">  Part</w:t>
      </w:r>
      <w:r w:rsidR="007770C6" w:rsidRPr="007770C6">
        <w:t> </w:t>
      </w:r>
      <w:r w:rsidR="00F15A7A" w:rsidRPr="007770C6">
        <w:t>4.1</w:t>
      </w:r>
    </w:p>
    <w:p w:rsidR="00F15A7A" w:rsidRPr="007770C6" w:rsidRDefault="00F15A7A" w:rsidP="007770C6">
      <w:pPr>
        <w:pStyle w:val="Item"/>
      </w:pPr>
      <w:r w:rsidRPr="007770C6">
        <w:t>Repeal the Part.</w:t>
      </w:r>
    </w:p>
    <w:p w:rsidR="00F15A7A" w:rsidRPr="007770C6" w:rsidRDefault="00325AAE" w:rsidP="007770C6">
      <w:pPr>
        <w:pStyle w:val="ItemHead"/>
      </w:pPr>
      <w:r w:rsidRPr="007770C6">
        <w:t>118</w:t>
      </w:r>
      <w:r w:rsidR="00F15A7A" w:rsidRPr="007770C6">
        <w:t xml:space="preserve">  Divisions</w:t>
      </w:r>
      <w:r w:rsidR="007770C6" w:rsidRPr="007770C6">
        <w:t> </w:t>
      </w:r>
      <w:r w:rsidR="00F15A7A" w:rsidRPr="007770C6">
        <w:t>55 and 56</w:t>
      </w:r>
    </w:p>
    <w:p w:rsidR="00F15A7A" w:rsidRPr="007770C6" w:rsidRDefault="00F15A7A" w:rsidP="007770C6">
      <w:pPr>
        <w:pStyle w:val="Item"/>
      </w:pPr>
      <w:r w:rsidRPr="007770C6">
        <w:t>Repeal the Divisions.</w:t>
      </w:r>
    </w:p>
    <w:p w:rsidR="00E87654" w:rsidRPr="007770C6" w:rsidRDefault="00325AAE" w:rsidP="007770C6">
      <w:pPr>
        <w:pStyle w:val="ItemHead"/>
      </w:pPr>
      <w:r w:rsidRPr="007770C6">
        <w:lastRenderedPageBreak/>
        <w:t>119</w:t>
      </w:r>
      <w:r w:rsidR="00E87654" w:rsidRPr="007770C6">
        <w:t xml:space="preserve">  Division</w:t>
      </w:r>
      <w:r w:rsidR="007770C6" w:rsidRPr="007770C6">
        <w:t> </w:t>
      </w:r>
      <w:r w:rsidR="00E87654" w:rsidRPr="007770C6">
        <w:t>57 (heading)</w:t>
      </w:r>
    </w:p>
    <w:p w:rsidR="00E87654" w:rsidRPr="007770C6" w:rsidRDefault="00E87654" w:rsidP="007770C6">
      <w:pPr>
        <w:pStyle w:val="Item"/>
      </w:pPr>
      <w:r w:rsidRPr="007770C6">
        <w:t>Omit “</w:t>
      </w:r>
      <w:r w:rsidRPr="007770C6">
        <w:rPr>
          <w:b/>
        </w:rPr>
        <w:t>and entry contributions</w:t>
      </w:r>
      <w:r w:rsidRPr="007770C6">
        <w:t>”.</w:t>
      </w:r>
    </w:p>
    <w:p w:rsidR="007960D0" w:rsidRPr="007770C6" w:rsidRDefault="00325AAE" w:rsidP="007770C6">
      <w:pPr>
        <w:pStyle w:val="ItemHead"/>
      </w:pPr>
      <w:r w:rsidRPr="007770C6">
        <w:t>120</w:t>
      </w:r>
      <w:r w:rsidR="007960D0" w:rsidRPr="007770C6">
        <w:t xml:space="preserve">  Section</w:t>
      </w:r>
      <w:r w:rsidR="007770C6" w:rsidRPr="007770C6">
        <w:t> </w:t>
      </w:r>
      <w:r w:rsidR="007960D0" w:rsidRPr="007770C6">
        <w:t>57</w:t>
      </w:r>
      <w:r w:rsidR="00BA5FB7">
        <w:noBreakHyphen/>
      </w:r>
      <w:r w:rsidR="007960D0" w:rsidRPr="007770C6">
        <w:t>1</w:t>
      </w:r>
    </w:p>
    <w:p w:rsidR="007960D0" w:rsidRPr="007770C6" w:rsidRDefault="007960D0" w:rsidP="007770C6">
      <w:pPr>
        <w:pStyle w:val="Item"/>
      </w:pPr>
      <w:r w:rsidRPr="007770C6">
        <w:t>Omit “</w:t>
      </w:r>
      <w:r w:rsidR="00B15ECC" w:rsidRPr="007770C6">
        <w:t>The rules set out in this Division”, substitute “Rules set out in Part</w:t>
      </w:r>
      <w:r w:rsidR="007770C6" w:rsidRPr="007770C6">
        <w:t> </w:t>
      </w:r>
      <w:r w:rsidR="00B15ECC" w:rsidRPr="007770C6">
        <w:t xml:space="preserve">3A.3 of the </w:t>
      </w:r>
      <w:r w:rsidR="00B15ECC" w:rsidRPr="007770C6">
        <w:rPr>
          <w:i/>
        </w:rPr>
        <w:t>Aged Care Act 1997</w:t>
      </w:r>
      <w:r w:rsidR="00B15ECC" w:rsidRPr="007770C6">
        <w:t>”.</w:t>
      </w:r>
    </w:p>
    <w:p w:rsidR="007221D8" w:rsidRPr="007770C6" w:rsidRDefault="00325AAE" w:rsidP="007770C6">
      <w:pPr>
        <w:pStyle w:val="ItemHead"/>
      </w:pPr>
      <w:r w:rsidRPr="007770C6">
        <w:t>121</w:t>
      </w:r>
      <w:r w:rsidR="007221D8" w:rsidRPr="007770C6">
        <w:t xml:space="preserve">  Paragraph 57</w:t>
      </w:r>
      <w:r w:rsidR="00BA5FB7">
        <w:noBreakHyphen/>
      </w:r>
      <w:r w:rsidR="007221D8" w:rsidRPr="007770C6">
        <w:t>2(1)(c)</w:t>
      </w:r>
    </w:p>
    <w:p w:rsidR="007221D8" w:rsidRPr="007770C6" w:rsidRDefault="007221D8" w:rsidP="007770C6">
      <w:pPr>
        <w:pStyle w:val="Item"/>
      </w:pPr>
      <w:r w:rsidRPr="007770C6">
        <w:t>Omit “section</w:t>
      </w:r>
      <w:r w:rsidR="007770C6" w:rsidRPr="007770C6">
        <w:t> </w:t>
      </w:r>
      <w:r w:rsidRPr="007770C6">
        <w:t>57</w:t>
      </w:r>
      <w:r w:rsidR="00BA5FB7">
        <w:noBreakHyphen/>
      </w:r>
      <w:r w:rsidRPr="007770C6">
        <w:t>3”, substitute “section</w:t>
      </w:r>
      <w:r w:rsidR="007770C6" w:rsidRPr="007770C6">
        <w:t> </w:t>
      </w:r>
      <w:r w:rsidRPr="007770C6">
        <w:t>52M</w:t>
      </w:r>
      <w:r w:rsidR="00BA5FB7">
        <w:noBreakHyphen/>
      </w:r>
      <w:r w:rsidRPr="007770C6">
        <w:t xml:space="preserve">1 of the </w:t>
      </w:r>
      <w:r w:rsidRPr="007770C6">
        <w:rPr>
          <w:i/>
        </w:rPr>
        <w:t>Aged Care Act 1997</w:t>
      </w:r>
      <w:r w:rsidRPr="007770C6">
        <w:t>”.</w:t>
      </w:r>
    </w:p>
    <w:p w:rsidR="00F15A7A" w:rsidRPr="007770C6" w:rsidRDefault="00325AAE" w:rsidP="007770C6">
      <w:pPr>
        <w:pStyle w:val="ItemHead"/>
      </w:pPr>
      <w:r w:rsidRPr="007770C6">
        <w:t>122</w:t>
      </w:r>
      <w:r w:rsidR="00F15A7A" w:rsidRPr="007770C6">
        <w:t xml:space="preserve">  Paragraph 57</w:t>
      </w:r>
      <w:r w:rsidR="00BA5FB7">
        <w:noBreakHyphen/>
      </w:r>
      <w:r w:rsidR="00F15A7A" w:rsidRPr="007770C6">
        <w:t>2(1)(d)</w:t>
      </w:r>
    </w:p>
    <w:p w:rsidR="00F15A7A" w:rsidRPr="007770C6" w:rsidRDefault="00F15A7A" w:rsidP="007770C6">
      <w:pPr>
        <w:pStyle w:val="Item"/>
      </w:pPr>
      <w:r w:rsidRPr="007770C6">
        <w:t>Omit “User Rights”, substitute “Aged Care (Transitional Provisions)”.</w:t>
      </w:r>
    </w:p>
    <w:p w:rsidR="00F15A7A" w:rsidRPr="007770C6" w:rsidRDefault="00325AAE" w:rsidP="007770C6">
      <w:pPr>
        <w:pStyle w:val="ItemHead"/>
      </w:pPr>
      <w:r w:rsidRPr="007770C6">
        <w:t>123</w:t>
      </w:r>
      <w:r w:rsidR="00F15A7A" w:rsidRPr="007770C6">
        <w:t xml:space="preserve">  Paragraph 57</w:t>
      </w:r>
      <w:r w:rsidR="00BA5FB7">
        <w:noBreakHyphen/>
      </w:r>
      <w:r w:rsidR="00F15A7A" w:rsidRPr="007770C6">
        <w:t>2(1)(k)</w:t>
      </w:r>
    </w:p>
    <w:p w:rsidR="00F15A7A" w:rsidRPr="007770C6" w:rsidRDefault="00F15A7A" w:rsidP="007770C6">
      <w:pPr>
        <w:pStyle w:val="Item"/>
      </w:pPr>
      <w:r w:rsidRPr="007770C6">
        <w:t>Omit “(see section</w:t>
      </w:r>
      <w:r w:rsidR="007770C6" w:rsidRPr="007770C6">
        <w:t> </w:t>
      </w:r>
      <w:r w:rsidRPr="007770C6">
        <w:t>57</w:t>
      </w:r>
      <w:r w:rsidR="00BA5FB7">
        <w:noBreakHyphen/>
      </w:r>
      <w:r w:rsidRPr="007770C6">
        <w:t>17A)”, substitute “(see section</w:t>
      </w:r>
      <w:r w:rsidR="007770C6" w:rsidRPr="007770C6">
        <w:t> </w:t>
      </w:r>
      <w:r w:rsidRPr="007770C6">
        <w:t>52N</w:t>
      </w:r>
      <w:r w:rsidR="00BA5FB7">
        <w:noBreakHyphen/>
      </w:r>
      <w:r w:rsidRPr="007770C6">
        <w:t xml:space="preserve">1 of the </w:t>
      </w:r>
      <w:r w:rsidRPr="007770C6">
        <w:rPr>
          <w:i/>
        </w:rPr>
        <w:t>Aged Care Act 1997</w:t>
      </w:r>
      <w:r w:rsidRPr="007770C6">
        <w:t>)”.</w:t>
      </w:r>
    </w:p>
    <w:p w:rsidR="007221D8" w:rsidRPr="007770C6" w:rsidRDefault="00325AAE" w:rsidP="007770C6">
      <w:pPr>
        <w:pStyle w:val="ItemHead"/>
      </w:pPr>
      <w:r w:rsidRPr="007770C6">
        <w:t>124</w:t>
      </w:r>
      <w:r w:rsidR="007221D8" w:rsidRPr="007770C6">
        <w:t xml:space="preserve">  Paragraph 57</w:t>
      </w:r>
      <w:r w:rsidR="00BA5FB7">
        <w:noBreakHyphen/>
      </w:r>
      <w:r w:rsidR="007221D8" w:rsidRPr="007770C6">
        <w:t>2(1)(</w:t>
      </w:r>
      <w:proofErr w:type="spellStart"/>
      <w:r w:rsidR="007221D8" w:rsidRPr="007770C6">
        <w:t>ka</w:t>
      </w:r>
      <w:proofErr w:type="spellEnd"/>
      <w:r w:rsidR="007221D8" w:rsidRPr="007770C6">
        <w:t>)</w:t>
      </w:r>
    </w:p>
    <w:p w:rsidR="007221D8" w:rsidRPr="007770C6" w:rsidRDefault="007221D8" w:rsidP="007770C6">
      <w:pPr>
        <w:pStyle w:val="Item"/>
      </w:pPr>
      <w:r w:rsidRPr="007770C6">
        <w:t>Omit “section</w:t>
      </w:r>
      <w:r w:rsidR="007770C6" w:rsidRPr="007770C6">
        <w:t> </w:t>
      </w:r>
      <w:r w:rsidRPr="007770C6">
        <w:t>57</w:t>
      </w:r>
      <w:r w:rsidR="00BA5FB7">
        <w:noBreakHyphen/>
      </w:r>
      <w:r w:rsidRPr="007770C6">
        <w:t>3”, substitute “section</w:t>
      </w:r>
      <w:r w:rsidR="007770C6" w:rsidRPr="007770C6">
        <w:t> </w:t>
      </w:r>
      <w:r w:rsidRPr="007770C6">
        <w:t>52M</w:t>
      </w:r>
      <w:r w:rsidR="00BA5FB7">
        <w:noBreakHyphen/>
      </w:r>
      <w:r w:rsidRPr="007770C6">
        <w:t xml:space="preserve">1 of the </w:t>
      </w:r>
      <w:r w:rsidRPr="007770C6">
        <w:rPr>
          <w:i/>
        </w:rPr>
        <w:t>Aged Care Act 1997</w:t>
      </w:r>
      <w:r w:rsidRPr="007770C6">
        <w:t>”.</w:t>
      </w:r>
    </w:p>
    <w:p w:rsidR="00F15A7A" w:rsidRPr="007770C6" w:rsidRDefault="00325AAE" w:rsidP="007770C6">
      <w:pPr>
        <w:pStyle w:val="ItemHead"/>
      </w:pPr>
      <w:r w:rsidRPr="007770C6">
        <w:t>125</w:t>
      </w:r>
      <w:r w:rsidR="00F15A7A" w:rsidRPr="007770C6">
        <w:t xml:space="preserve">  Paragraph 57</w:t>
      </w:r>
      <w:r w:rsidR="00BA5FB7">
        <w:noBreakHyphen/>
      </w:r>
      <w:r w:rsidR="00F15A7A" w:rsidRPr="007770C6">
        <w:t>2(1)(o)</w:t>
      </w:r>
    </w:p>
    <w:p w:rsidR="00F15A7A" w:rsidRPr="007770C6" w:rsidRDefault="00F15A7A" w:rsidP="007770C6">
      <w:pPr>
        <w:pStyle w:val="Item"/>
      </w:pPr>
      <w:r w:rsidRPr="007770C6">
        <w:t>Omit “Part</w:t>
      </w:r>
      <w:r w:rsidR="007770C6" w:rsidRPr="007770C6">
        <w:t> </w:t>
      </w:r>
      <w:r w:rsidRPr="007770C6">
        <w:t>4.4 from doing so (see paragraph</w:t>
      </w:r>
      <w:r w:rsidR="007770C6" w:rsidRPr="007770C6">
        <w:t xml:space="preserve"> </w:t>
      </w:r>
      <w:r w:rsidRPr="007770C6">
        <w:t>66</w:t>
      </w:r>
      <w:r w:rsidR="00BA5FB7">
        <w:noBreakHyphen/>
      </w:r>
      <w:r w:rsidRPr="007770C6">
        <w:t>1(j))”, substitute “Part</w:t>
      </w:r>
      <w:r w:rsidR="007770C6" w:rsidRPr="007770C6">
        <w:t> </w:t>
      </w:r>
      <w:r w:rsidRPr="007770C6">
        <w:t xml:space="preserve">4.4 of the </w:t>
      </w:r>
      <w:r w:rsidRPr="007770C6">
        <w:rPr>
          <w:i/>
        </w:rPr>
        <w:t xml:space="preserve">Aged Care Act 1997 </w:t>
      </w:r>
      <w:r w:rsidRPr="007770C6">
        <w:t>from doing so (see paragraph</w:t>
      </w:r>
      <w:r w:rsidR="007770C6" w:rsidRPr="007770C6">
        <w:t xml:space="preserve"> </w:t>
      </w:r>
      <w:r w:rsidRPr="007770C6">
        <w:t>66</w:t>
      </w:r>
      <w:r w:rsidR="00BA5FB7">
        <w:noBreakHyphen/>
      </w:r>
      <w:r w:rsidRPr="007770C6">
        <w:t>1(j) of that Act)”.</w:t>
      </w:r>
    </w:p>
    <w:p w:rsidR="00F15A7A" w:rsidRPr="007770C6" w:rsidRDefault="00325AAE" w:rsidP="007770C6">
      <w:pPr>
        <w:pStyle w:val="ItemHead"/>
      </w:pPr>
      <w:r w:rsidRPr="007770C6">
        <w:t>126</w:t>
      </w:r>
      <w:r w:rsidR="00F15A7A" w:rsidRPr="007770C6">
        <w:t xml:space="preserve">  Paragraph 57</w:t>
      </w:r>
      <w:r w:rsidR="00BA5FB7">
        <w:noBreakHyphen/>
      </w:r>
      <w:r w:rsidR="00F15A7A" w:rsidRPr="007770C6">
        <w:t>2(1)(p)</w:t>
      </w:r>
    </w:p>
    <w:p w:rsidR="00F15A7A" w:rsidRPr="007770C6" w:rsidRDefault="00F15A7A" w:rsidP="007770C6">
      <w:pPr>
        <w:pStyle w:val="Item"/>
      </w:pPr>
      <w:r w:rsidRPr="007770C6">
        <w:t>Omit “User Rights”, substitute “Aged Care (Transitional Provisions)”.</w:t>
      </w:r>
    </w:p>
    <w:p w:rsidR="00F15A7A" w:rsidRPr="007770C6" w:rsidRDefault="00325AAE" w:rsidP="007770C6">
      <w:pPr>
        <w:pStyle w:val="ItemHead"/>
      </w:pPr>
      <w:r w:rsidRPr="007770C6">
        <w:t>127</w:t>
      </w:r>
      <w:r w:rsidR="00F15A7A" w:rsidRPr="007770C6">
        <w:t xml:space="preserve">  Subdivision</w:t>
      </w:r>
      <w:r w:rsidR="007770C6" w:rsidRPr="007770C6">
        <w:t> </w:t>
      </w:r>
      <w:r w:rsidR="00F15A7A" w:rsidRPr="007770C6">
        <w:t>57</w:t>
      </w:r>
      <w:r w:rsidR="00BA5FB7">
        <w:noBreakHyphen/>
      </w:r>
      <w:r w:rsidR="00F15A7A" w:rsidRPr="007770C6">
        <w:t>B</w:t>
      </w:r>
    </w:p>
    <w:p w:rsidR="00F15A7A" w:rsidRPr="007770C6" w:rsidRDefault="00F15A7A" w:rsidP="007770C6">
      <w:pPr>
        <w:pStyle w:val="Item"/>
      </w:pPr>
      <w:r w:rsidRPr="007770C6">
        <w:t>Repeal the Subdivision.</w:t>
      </w:r>
    </w:p>
    <w:p w:rsidR="00F15A7A" w:rsidRPr="007770C6" w:rsidRDefault="00325AAE" w:rsidP="007770C6">
      <w:pPr>
        <w:pStyle w:val="ItemHead"/>
      </w:pPr>
      <w:r w:rsidRPr="007770C6">
        <w:t>128</w:t>
      </w:r>
      <w:r w:rsidR="00F15A7A" w:rsidRPr="007770C6">
        <w:t xml:space="preserve">  Paragraph 57</w:t>
      </w:r>
      <w:r w:rsidR="00BA5FB7">
        <w:noBreakHyphen/>
      </w:r>
      <w:r w:rsidR="00F15A7A" w:rsidRPr="007770C6">
        <w:t>9(1)(l)</w:t>
      </w:r>
    </w:p>
    <w:p w:rsidR="00F15A7A" w:rsidRPr="007770C6" w:rsidRDefault="00F15A7A" w:rsidP="007770C6">
      <w:pPr>
        <w:pStyle w:val="Item"/>
      </w:pPr>
      <w:r w:rsidRPr="007770C6">
        <w:t>Omit “User Rights”, substitute “Aged Care (Transitional Provisions)”.</w:t>
      </w:r>
    </w:p>
    <w:p w:rsidR="00F15A7A" w:rsidRPr="007770C6" w:rsidRDefault="00325AAE" w:rsidP="007770C6">
      <w:pPr>
        <w:pStyle w:val="ItemHead"/>
      </w:pPr>
      <w:r w:rsidRPr="007770C6">
        <w:t>129</w:t>
      </w:r>
      <w:r w:rsidR="00F15A7A" w:rsidRPr="007770C6">
        <w:t xml:space="preserve">  Paragraph 57</w:t>
      </w:r>
      <w:r w:rsidR="00BA5FB7">
        <w:noBreakHyphen/>
      </w:r>
      <w:r w:rsidR="00F15A7A" w:rsidRPr="007770C6">
        <w:t>12(1)(c)</w:t>
      </w:r>
    </w:p>
    <w:p w:rsidR="00F15A7A" w:rsidRPr="007770C6" w:rsidRDefault="00F15A7A" w:rsidP="007770C6">
      <w:pPr>
        <w:pStyle w:val="Item"/>
      </w:pPr>
      <w:r w:rsidRPr="007770C6">
        <w:t>Omit “User Rights”, substitute “Aged Care (Transitional Provisions)”.</w:t>
      </w:r>
    </w:p>
    <w:p w:rsidR="00F15A7A" w:rsidRPr="007770C6" w:rsidRDefault="00325AAE" w:rsidP="007770C6">
      <w:pPr>
        <w:pStyle w:val="ItemHead"/>
      </w:pPr>
      <w:r w:rsidRPr="007770C6">
        <w:lastRenderedPageBreak/>
        <w:t>130</w:t>
      </w:r>
      <w:r w:rsidR="00F15A7A" w:rsidRPr="007770C6">
        <w:t xml:space="preserve">  Subparagraphs</w:t>
      </w:r>
      <w:r w:rsidR="007770C6" w:rsidRPr="007770C6">
        <w:t xml:space="preserve"> </w:t>
      </w:r>
      <w:r w:rsidR="00F15A7A" w:rsidRPr="007770C6">
        <w:t>57</w:t>
      </w:r>
      <w:r w:rsidR="00BA5FB7">
        <w:noBreakHyphen/>
      </w:r>
      <w:r w:rsidR="00F15A7A" w:rsidRPr="007770C6">
        <w:t>12(3)(a)(ii) and (b)(ii)</w:t>
      </w:r>
    </w:p>
    <w:p w:rsidR="00F15A7A" w:rsidRPr="007770C6" w:rsidRDefault="00F15A7A" w:rsidP="007770C6">
      <w:pPr>
        <w:pStyle w:val="Item"/>
      </w:pPr>
      <w:r w:rsidRPr="007770C6">
        <w:t>Omit “User Rights”, substitute “Aged Care (Transitional Provisions)”.</w:t>
      </w:r>
    </w:p>
    <w:p w:rsidR="00F15A7A" w:rsidRPr="007770C6" w:rsidRDefault="00325AAE" w:rsidP="007770C6">
      <w:pPr>
        <w:pStyle w:val="ItemHead"/>
      </w:pPr>
      <w:r w:rsidRPr="007770C6">
        <w:t>131</w:t>
      </w:r>
      <w:r w:rsidR="00F15A7A" w:rsidRPr="007770C6">
        <w:t xml:space="preserve">  Section</w:t>
      </w:r>
      <w:r w:rsidR="007770C6" w:rsidRPr="007770C6">
        <w:t> </w:t>
      </w:r>
      <w:r w:rsidR="00F15A7A" w:rsidRPr="007770C6">
        <w:t>57</w:t>
      </w:r>
      <w:r w:rsidR="00BA5FB7">
        <w:noBreakHyphen/>
      </w:r>
      <w:r w:rsidR="00F15A7A" w:rsidRPr="007770C6">
        <w:t>13</w:t>
      </w:r>
    </w:p>
    <w:p w:rsidR="00F15A7A" w:rsidRPr="007770C6" w:rsidRDefault="00F15A7A" w:rsidP="007770C6">
      <w:pPr>
        <w:pStyle w:val="Item"/>
      </w:pPr>
      <w:r w:rsidRPr="007770C6">
        <w:t>Omit “section</w:t>
      </w:r>
      <w:r w:rsidR="007770C6" w:rsidRPr="007770C6">
        <w:t> </w:t>
      </w:r>
      <w:r w:rsidRPr="007770C6">
        <w:t>57</w:t>
      </w:r>
      <w:r w:rsidR="00BA5FB7">
        <w:noBreakHyphen/>
      </w:r>
      <w:r w:rsidRPr="007770C6">
        <w:t>21”, substitute “Division</w:t>
      </w:r>
      <w:r w:rsidR="007770C6" w:rsidRPr="007770C6">
        <w:t> </w:t>
      </w:r>
      <w:r w:rsidRPr="007770C6">
        <w:t xml:space="preserve">52P of the </w:t>
      </w:r>
      <w:r w:rsidRPr="007770C6">
        <w:rPr>
          <w:i/>
        </w:rPr>
        <w:t>Aged Care Act 1997</w:t>
      </w:r>
      <w:r w:rsidRPr="007770C6">
        <w:t>”</w:t>
      </w:r>
      <w:r w:rsidRPr="007770C6">
        <w:rPr>
          <w:color w:val="FF0000"/>
        </w:rPr>
        <w:t>.</w:t>
      </w:r>
    </w:p>
    <w:p w:rsidR="00F15A7A" w:rsidRPr="007770C6" w:rsidRDefault="00325AAE" w:rsidP="007770C6">
      <w:pPr>
        <w:pStyle w:val="ItemHead"/>
      </w:pPr>
      <w:r w:rsidRPr="007770C6">
        <w:t>132</w:t>
      </w:r>
      <w:r w:rsidR="00F15A7A" w:rsidRPr="007770C6">
        <w:t xml:space="preserve">  Subsections</w:t>
      </w:r>
      <w:r w:rsidR="007770C6" w:rsidRPr="007770C6">
        <w:t xml:space="preserve"> </w:t>
      </w:r>
      <w:r w:rsidR="00F15A7A" w:rsidRPr="007770C6">
        <w:t>57</w:t>
      </w:r>
      <w:r w:rsidR="00BA5FB7">
        <w:noBreakHyphen/>
      </w:r>
      <w:r w:rsidR="00F15A7A" w:rsidRPr="007770C6">
        <w:t>14(1) and (2)</w:t>
      </w:r>
    </w:p>
    <w:p w:rsidR="00F15A7A" w:rsidRPr="007770C6" w:rsidRDefault="00F15A7A" w:rsidP="007770C6">
      <w:pPr>
        <w:pStyle w:val="Item"/>
      </w:pPr>
      <w:r w:rsidRPr="007770C6">
        <w:t>Omit “User Rights”, substitute “Aged Care (Transitional Provisions)”.</w:t>
      </w:r>
    </w:p>
    <w:p w:rsidR="00F15A7A" w:rsidRPr="007770C6" w:rsidRDefault="00325AAE" w:rsidP="007770C6">
      <w:pPr>
        <w:pStyle w:val="ItemHead"/>
      </w:pPr>
      <w:r w:rsidRPr="007770C6">
        <w:t>133</w:t>
      </w:r>
      <w:r w:rsidR="00F15A7A" w:rsidRPr="007770C6">
        <w:t xml:space="preserve">  Subsection</w:t>
      </w:r>
      <w:r w:rsidR="007770C6" w:rsidRPr="007770C6">
        <w:t xml:space="preserve"> </w:t>
      </w:r>
      <w:r w:rsidR="00F15A7A" w:rsidRPr="007770C6">
        <w:t>57</w:t>
      </w:r>
      <w:r w:rsidR="00BA5FB7">
        <w:noBreakHyphen/>
      </w:r>
      <w:r w:rsidR="00F15A7A" w:rsidRPr="007770C6">
        <w:t>15(1)</w:t>
      </w:r>
    </w:p>
    <w:p w:rsidR="00F15A7A" w:rsidRPr="007770C6" w:rsidRDefault="00F15A7A" w:rsidP="007770C6">
      <w:pPr>
        <w:pStyle w:val="Item"/>
      </w:pPr>
      <w:r w:rsidRPr="007770C6">
        <w:t>Omit “User Rights”, substitute “Aged Care (Transitional Provisions)”.</w:t>
      </w:r>
    </w:p>
    <w:p w:rsidR="00F15A7A" w:rsidRPr="007770C6" w:rsidRDefault="00325AAE" w:rsidP="007770C6">
      <w:pPr>
        <w:pStyle w:val="ItemHead"/>
      </w:pPr>
      <w:r w:rsidRPr="007770C6">
        <w:t>134</w:t>
      </w:r>
      <w:r w:rsidR="00F15A7A" w:rsidRPr="007770C6">
        <w:t xml:space="preserve">  Paragraph</w:t>
      </w:r>
      <w:r w:rsidR="00BD0645" w:rsidRPr="007770C6">
        <w:t>s</w:t>
      </w:r>
      <w:r w:rsidR="00F15A7A" w:rsidRPr="007770C6">
        <w:t xml:space="preserve"> 57</w:t>
      </w:r>
      <w:r w:rsidR="00BA5FB7">
        <w:noBreakHyphen/>
      </w:r>
      <w:r w:rsidR="00F15A7A" w:rsidRPr="007770C6">
        <w:t>16</w:t>
      </w:r>
      <w:r w:rsidR="00D275C3" w:rsidRPr="007770C6">
        <w:t xml:space="preserve">(1)(a) and </w:t>
      </w:r>
      <w:r w:rsidR="00F15A7A" w:rsidRPr="007770C6">
        <w:t>(2)(a)</w:t>
      </w:r>
    </w:p>
    <w:p w:rsidR="00F15A7A" w:rsidRPr="007770C6" w:rsidRDefault="00F15A7A" w:rsidP="007770C6">
      <w:pPr>
        <w:pStyle w:val="Item"/>
      </w:pPr>
      <w:r w:rsidRPr="007770C6">
        <w:t>Omit “User Rights”, substitute “Aged Care (Transitional Provisions)”.</w:t>
      </w:r>
    </w:p>
    <w:p w:rsidR="00F15A7A" w:rsidRPr="007770C6" w:rsidRDefault="00325AAE" w:rsidP="007770C6">
      <w:pPr>
        <w:pStyle w:val="ItemHead"/>
      </w:pPr>
      <w:r w:rsidRPr="007770C6">
        <w:t>135</w:t>
      </w:r>
      <w:r w:rsidR="00F15A7A" w:rsidRPr="007770C6">
        <w:t xml:space="preserve">  Subsections</w:t>
      </w:r>
      <w:r w:rsidR="007770C6" w:rsidRPr="007770C6">
        <w:t xml:space="preserve"> </w:t>
      </w:r>
      <w:r w:rsidR="00F15A7A" w:rsidRPr="007770C6">
        <w:t>57</w:t>
      </w:r>
      <w:r w:rsidR="00BA5FB7">
        <w:noBreakHyphen/>
      </w:r>
      <w:r w:rsidR="00F15A7A" w:rsidRPr="007770C6">
        <w:t>17(2) and (3)</w:t>
      </w:r>
    </w:p>
    <w:p w:rsidR="00F15A7A" w:rsidRPr="007770C6" w:rsidRDefault="00F15A7A" w:rsidP="007770C6">
      <w:pPr>
        <w:pStyle w:val="Item"/>
      </w:pPr>
      <w:r w:rsidRPr="007770C6">
        <w:t>Omit “User Rights”, substitute “Aged Care (Transitional Provisions)”.</w:t>
      </w:r>
    </w:p>
    <w:p w:rsidR="00F15A7A" w:rsidRPr="007770C6" w:rsidRDefault="00325AAE" w:rsidP="007770C6">
      <w:pPr>
        <w:pStyle w:val="ItemHead"/>
      </w:pPr>
      <w:r w:rsidRPr="007770C6">
        <w:t>136</w:t>
      </w:r>
      <w:r w:rsidR="00F15A7A" w:rsidRPr="007770C6">
        <w:t xml:space="preserve">  Subdivision</w:t>
      </w:r>
      <w:r w:rsidR="007770C6" w:rsidRPr="007770C6">
        <w:t> </w:t>
      </w:r>
      <w:r w:rsidR="00F15A7A" w:rsidRPr="007770C6">
        <w:t>57</w:t>
      </w:r>
      <w:r w:rsidR="00BA5FB7">
        <w:noBreakHyphen/>
      </w:r>
      <w:r w:rsidR="00F15A7A" w:rsidRPr="007770C6">
        <w:t>EA</w:t>
      </w:r>
    </w:p>
    <w:p w:rsidR="00F15A7A" w:rsidRPr="007770C6" w:rsidRDefault="00F15A7A" w:rsidP="007770C6">
      <w:pPr>
        <w:pStyle w:val="Item"/>
      </w:pPr>
      <w:r w:rsidRPr="007770C6">
        <w:t>Repeal the Subdivision.</w:t>
      </w:r>
    </w:p>
    <w:p w:rsidR="00F15A7A" w:rsidRPr="007770C6" w:rsidRDefault="00325AAE" w:rsidP="007770C6">
      <w:pPr>
        <w:pStyle w:val="ItemHead"/>
      </w:pPr>
      <w:r w:rsidRPr="007770C6">
        <w:t>137</w:t>
      </w:r>
      <w:r w:rsidR="00F15A7A" w:rsidRPr="007770C6">
        <w:t xml:space="preserve">  Subsections</w:t>
      </w:r>
      <w:r w:rsidR="007770C6" w:rsidRPr="007770C6">
        <w:t xml:space="preserve"> </w:t>
      </w:r>
      <w:r w:rsidR="00F15A7A" w:rsidRPr="007770C6">
        <w:t>57</w:t>
      </w:r>
      <w:r w:rsidR="00BA5FB7">
        <w:noBreakHyphen/>
      </w:r>
      <w:r w:rsidR="00F15A7A" w:rsidRPr="007770C6">
        <w:t>18(3), (4) and (5)</w:t>
      </w:r>
    </w:p>
    <w:p w:rsidR="00F15A7A" w:rsidRPr="007770C6" w:rsidRDefault="00F15A7A" w:rsidP="007770C6">
      <w:pPr>
        <w:pStyle w:val="Item"/>
      </w:pPr>
      <w:r w:rsidRPr="007770C6">
        <w:t>Omit “User Rights” (wherever occurring), substitute “Aged Care (Transitional Provisions)”.</w:t>
      </w:r>
    </w:p>
    <w:p w:rsidR="00F15A7A" w:rsidRPr="007770C6" w:rsidRDefault="00325AAE" w:rsidP="007770C6">
      <w:pPr>
        <w:pStyle w:val="ItemHead"/>
      </w:pPr>
      <w:r w:rsidRPr="007770C6">
        <w:t>138</w:t>
      </w:r>
      <w:r w:rsidR="00F15A7A" w:rsidRPr="007770C6">
        <w:t xml:space="preserve">  Paragraph 57</w:t>
      </w:r>
      <w:r w:rsidR="00BA5FB7">
        <w:noBreakHyphen/>
      </w:r>
      <w:r w:rsidR="00F15A7A" w:rsidRPr="007770C6">
        <w:t>19(1)(c)</w:t>
      </w:r>
    </w:p>
    <w:p w:rsidR="00F15A7A" w:rsidRPr="007770C6" w:rsidRDefault="00F15A7A" w:rsidP="007770C6">
      <w:pPr>
        <w:pStyle w:val="Item"/>
      </w:pPr>
      <w:r w:rsidRPr="007770C6">
        <w:t>Omit “User Rights”, substitute “Aged Care (Transitional Provisions)”.</w:t>
      </w:r>
    </w:p>
    <w:p w:rsidR="00F15A7A" w:rsidRPr="007770C6" w:rsidRDefault="00325AAE" w:rsidP="007770C6">
      <w:pPr>
        <w:pStyle w:val="ItemHead"/>
      </w:pPr>
      <w:r w:rsidRPr="007770C6">
        <w:t>139</w:t>
      </w:r>
      <w:r w:rsidR="00F15A7A" w:rsidRPr="007770C6">
        <w:t xml:space="preserve">  Subsections</w:t>
      </w:r>
      <w:r w:rsidR="007770C6" w:rsidRPr="007770C6">
        <w:t xml:space="preserve"> </w:t>
      </w:r>
      <w:r w:rsidR="00F15A7A" w:rsidRPr="007770C6">
        <w:t>57</w:t>
      </w:r>
      <w:r w:rsidR="00BA5FB7">
        <w:noBreakHyphen/>
      </w:r>
      <w:r w:rsidR="00F15A7A" w:rsidRPr="007770C6">
        <w:t>20(1), (2), (4), (6) and (7)</w:t>
      </w:r>
    </w:p>
    <w:p w:rsidR="00F15A7A" w:rsidRPr="007770C6" w:rsidRDefault="00F15A7A" w:rsidP="007770C6">
      <w:pPr>
        <w:pStyle w:val="Item"/>
      </w:pPr>
      <w:r w:rsidRPr="007770C6">
        <w:t>Omit “User Rights” (wherever occurring), substitute “Aged Care (Transitional Provisions)”.</w:t>
      </w:r>
    </w:p>
    <w:p w:rsidR="00F15A7A" w:rsidRPr="007770C6" w:rsidRDefault="00325AAE" w:rsidP="007770C6">
      <w:pPr>
        <w:pStyle w:val="ItemHead"/>
      </w:pPr>
      <w:r w:rsidRPr="007770C6">
        <w:t>140</w:t>
      </w:r>
      <w:r w:rsidR="00F15A7A" w:rsidRPr="007770C6">
        <w:t xml:space="preserve">  Subdivision</w:t>
      </w:r>
      <w:r w:rsidR="007770C6" w:rsidRPr="007770C6">
        <w:t> </w:t>
      </w:r>
      <w:r w:rsidR="00F15A7A" w:rsidRPr="007770C6">
        <w:t>57</w:t>
      </w:r>
      <w:r w:rsidR="00BA5FB7">
        <w:noBreakHyphen/>
      </w:r>
      <w:r w:rsidR="00F15A7A" w:rsidRPr="007770C6">
        <w:t>G</w:t>
      </w:r>
    </w:p>
    <w:p w:rsidR="00F15A7A" w:rsidRPr="007770C6" w:rsidRDefault="00F15A7A" w:rsidP="007770C6">
      <w:pPr>
        <w:pStyle w:val="Item"/>
      </w:pPr>
      <w:r w:rsidRPr="007770C6">
        <w:t>Repeal the Subdivision.</w:t>
      </w:r>
    </w:p>
    <w:p w:rsidR="00F15A7A" w:rsidRPr="007770C6" w:rsidRDefault="00325AAE" w:rsidP="007770C6">
      <w:pPr>
        <w:pStyle w:val="ItemHead"/>
      </w:pPr>
      <w:r w:rsidRPr="007770C6">
        <w:t>141</w:t>
      </w:r>
      <w:r w:rsidR="00F15A7A" w:rsidRPr="007770C6">
        <w:t xml:space="preserve">  Paragraph 57</w:t>
      </w:r>
      <w:r w:rsidR="00BA5FB7">
        <w:noBreakHyphen/>
      </w:r>
      <w:r w:rsidR="00F15A7A" w:rsidRPr="007770C6">
        <w:t>23(2)(b)</w:t>
      </w:r>
    </w:p>
    <w:p w:rsidR="00F15A7A" w:rsidRPr="007770C6" w:rsidRDefault="00F15A7A" w:rsidP="007770C6">
      <w:pPr>
        <w:pStyle w:val="Item"/>
      </w:pPr>
      <w:r w:rsidRPr="007770C6">
        <w:lastRenderedPageBreak/>
        <w:t>Omit “section</w:t>
      </w:r>
      <w:r w:rsidR="007770C6" w:rsidRPr="007770C6">
        <w:t> </w:t>
      </w:r>
      <w:r w:rsidRPr="007770C6">
        <w:t>57</w:t>
      </w:r>
      <w:r w:rsidR="00BA5FB7">
        <w:noBreakHyphen/>
      </w:r>
      <w:r w:rsidRPr="007770C6">
        <w:t>21”, substitute “Division</w:t>
      </w:r>
      <w:r w:rsidR="007770C6" w:rsidRPr="007770C6">
        <w:t> </w:t>
      </w:r>
      <w:r w:rsidRPr="007770C6">
        <w:t xml:space="preserve">52P of the </w:t>
      </w:r>
      <w:r w:rsidRPr="007770C6">
        <w:rPr>
          <w:i/>
        </w:rPr>
        <w:t>Aged Care Act 1997</w:t>
      </w:r>
      <w:r w:rsidRPr="007770C6">
        <w:t>”.</w:t>
      </w:r>
    </w:p>
    <w:p w:rsidR="00F15A7A" w:rsidRPr="007770C6" w:rsidRDefault="00325AAE" w:rsidP="007770C6">
      <w:pPr>
        <w:pStyle w:val="ItemHead"/>
      </w:pPr>
      <w:r w:rsidRPr="007770C6">
        <w:t>142</w:t>
      </w:r>
      <w:r w:rsidR="00F15A7A" w:rsidRPr="007770C6">
        <w:t xml:space="preserve">  Subparagraph 57A</w:t>
      </w:r>
      <w:r w:rsidR="00BA5FB7">
        <w:noBreakHyphen/>
      </w:r>
      <w:r w:rsidR="00F15A7A" w:rsidRPr="007770C6">
        <w:t>2(1)(a)(ii)</w:t>
      </w:r>
    </w:p>
    <w:p w:rsidR="00F15A7A" w:rsidRPr="007770C6" w:rsidRDefault="00F15A7A" w:rsidP="007770C6">
      <w:pPr>
        <w:pStyle w:val="Item"/>
      </w:pPr>
      <w:r w:rsidRPr="007770C6">
        <w:t>After “section</w:t>
      </w:r>
      <w:r w:rsidR="007770C6" w:rsidRPr="007770C6">
        <w:t> </w:t>
      </w:r>
      <w:r w:rsidRPr="007770C6">
        <w:t>22</w:t>
      </w:r>
      <w:r w:rsidR="00BA5FB7">
        <w:noBreakHyphen/>
      </w:r>
      <w:r w:rsidRPr="007770C6">
        <w:t xml:space="preserve">2”, insert “of the </w:t>
      </w:r>
      <w:r w:rsidRPr="007770C6">
        <w:rPr>
          <w:i/>
        </w:rPr>
        <w:t>Aged Care Act 1997</w:t>
      </w:r>
      <w:r w:rsidRPr="007770C6">
        <w:t>”.</w:t>
      </w:r>
    </w:p>
    <w:p w:rsidR="00F15A7A" w:rsidRPr="007770C6" w:rsidRDefault="00325AAE" w:rsidP="007770C6">
      <w:pPr>
        <w:pStyle w:val="ItemHead"/>
      </w:pPr>
      <w:r w:rsidRPr="007770C6">
        <w:t>143</w:t>
      </w:r>
      <w:r w:rsidR="00F15A7A" w:rsidRPr="007770C6">
        <w:t xml:space="preserve">  Paragraph 57A</w:t>
      </w:r>
      <w:r w:rsidR="00BA5FB7">
        <w:noBreakHyphen/>
      </w:r>
      <w:r w:rsidR="00F15A7A" w:rsidRPr="007770C6">
        <w:t>2(1)(d)</w:t>
      </w:r>
    </w:p>
    <w:p w:rsidR="00F15A7A" w:rsidRPr="007770C6" w:rsidRDefault="00F15A7A" w:rsidP="007770C6">
      <w:pPr>
        <w:pStyle w:val="Item"/>
      </w:pPr>
      <w:r w:rsidRPr="007770C6">
        <w:t>Omit “User Rights”, substitute “Aged Care (Transitional Provisions)”.</w:t>
      </w:r>
    </w:p>
    <w:p w:rsidR="00F15A7A" w:rsidRPr="007770C6" w:rsidRDefault="00325AAE" w:rsidP="007770C6">
      <w:pPr>
        <w:pStyle w:val="ItemHead"/>
      </w:pPr>
      <w:r w:rsidRPr="007770C6">
        <w:t>144</w:t>
      </w:r>
      <w:r w:rsidR="00F15A7A" w:rsidRPr="007770C6">
        <w:t xml:space="preserve">  Paragraph 57A</w:t>
      </w:r>
      <w:r w:rsidR="00BA5FB7">
        <w:noBreakHyphen/>
      </w:r>
      <w:r w:rsidR="00F15A7A" w:rsidRPr="007770C6">
        <w:t>2(1)(m)</w:t>
      </w:r>
    </w:p>
    <w:p w:rsidR="00F15A7A" w:rsidRPr="007770C6" w:rsidRDefault="00F15A7A" w:rsidP="007770C6">
      <w:pPr>
        <w:pStyle w:val="Item"/>
      </w:pPr>
      <w:r w:rsidRPr="007770C6">
        <w:t>Omit “Part</w:t>
      </w:r>
      <w:r w:rsidR="007770C6" w:rsidRPr="007770C6">
        <w:t> </w:t>
      </w:r>
      <w:r w:rsidRPr="007770C6">
        <w:t>4.4 from doing so (see paragraph</w:t>
      </w:r>
      <w:r w:rsidR="007770C6" w:rsidRPr="007770C6">
        <w:t xml:space="preserve"> </w:t>
      </w:r>
      <w:r w:rsidRPr="007770C6">
        <w:t>66</w:t>
      </w:r>
      <w:r w:rsidR="00BA5FB7">
        <w:noBreakHyphen/>
      </w:r>
      <w:r w:rsidRPr="007770C6">
        <w:t>1(j))”, substitute “Part</w:t>
      </w:r>
      <w:r w:rsidR="007770C6" w:rsidRPr="007770C6">
        <w:t> </w:t>
      </w:r>
      <w:r w:rsidRPr="007770C6">
        <w:t xml:space="preserve">4.4 of the </w:t>
      </w:r>
      <w:r w:rsidRPr="007770C6">
        <w:rPr>
          <w:i/>
        </w:rPr>
        <w:t>Aged Care Act 1997</w:t>
      </w:r>
      <w:r w:rsidRPr="007770C6">
        <w:t xml:space="preserve"> from doing so (see paragraph</w:t>
      </w:r>
      <w:r w:rsidR="007770C6" w:rsidRPr="007770C6">
        <w:t xml:space="preserve"> </w:t>
      </w:r>
      <w:r w:rsidRPr="007770C6">
        <w:t>66</w:t>
      </w:r>
      <w:r w:rsidR="00BA5FB7">
        <w:noBreakHyphen/>
      </w:r>
      <w:r w:rsidRPr="007770C6">
        <w:t>1(j) of that Act)”.</w:t>
      </w:r>
    </w:p>
    <w:p w:rsidR="00F15A7A" w:rsidRPr="007770C6" w:rsidRDefault="00325AAE" w:rsidP="007770C6">
      <w:pPr>
        <w:pStyle w:val="ItemHead"/>
      </w:pPr>
      <w:r w:rsidRPr="007770C6">
        <w:t>145</w:t>
      </w:r>
      <w:r w:rsidR="00F15A7A" w:rsidRPr="007770C6">
        <w:t xml:space="preserve">  Paragraph 57A</w:t>
      </w:r>
      <w:r w:rsidR="00BA5FB7">
        <w:noBreakHyphen/>
      </w:r>
      <w:r w:rsidR="00F15A7A" w:rsidRPr="007770C6">
        <w:t>2(1)(n)</w:t>
      </w:r>
    </w:p>
    <w:p w:rsidR="00F15A7A" w:rsidRPr="007770C6" w:rsidRDefault="00F15A7A" w:rsidP="007770C6">
      <w:pPr>
        <w:pStyle w:val="Item"/>
      </w:pPr>
      <w:r w:rsidRPr="007770C6">
        <w:t>Omit “User Rights”, substitute “Aged Care (Transitional Provisions)”.</w:t>
      </w:r>
    </w:p>
    <w:p w:rsidR="00F15A7A" w:rsidRPr="007770C6" w:rsidRDefault="00325AAE" w:rsidP="007770C6">
      <w:pPr>
        <w:pStyle w:val="ItemHead"/>
      </w:pPr>
      <w:r w:rsidRPr="007770C6">
        <w:t>146</w:t>
      </w:r>
      <w:r w:rsidR="00F15A7A" w:rsidRPr="007770C6">
        <w:t xml:space="preserve">  Subsection</w:t>
      </w:r>
      <w:r w:rsidR="007770C6" w:rsidRPr="007770C6">
        <w:t xml:space="preserve"> </w:t>
      </w:r>
      <w:r w:rsidR="00F15A7A" w:rsidRPr="007770C6">
        <w:t>57A</w:t>
      </w:r>
      <w:r w:rsidR="00BA5FB7">
        <w:noBreakHyphen/>
      </w:r>
      <w:r w:rsidR="00F15A7A" w:rsidRPr="007770C6">
        <w:t>2(2)</w:t>
      </w:r>
    </w:p>
    <w:p w:rsidR="00F15A7A" w:rsidRPr="007770C6" w:rsidRDefault="00F15A7A" w:rsidP="007770C6">
      <w:pPr>
        <w:pStyle w:val="Item"/>
      </w:pPr>
      <w:r w:rsidRPr="007770C6">
        <w:t>Omit “User Rights”, substitute “Aged Care (Transitional Provisions)”.</w:t>
      </w:r>
    </w:p>
    <w:p w:rsidR="00F15A7A" w:rsidRPr="007770C6" w:rsidRDefault="00325AAE" w:rsidP="007770C6">
      <w:pPr>
        <w:pStyle w:val="ItemHead"/>
      </w:pPr>
      <w:r w:rsidRPr="007770C6">
        <w:t>147</w:t>
      </w:r>
      <w:r w:rsidR="00F15A7A" w:rsidRPr="007770C6">
        <w:t xml:space="preserve">  Paragraph 57A</w:t>
      </w:r>
      <w:r w:rsidR="00BA5FB7">
        <w:noBreakHyphen/>
      </w:r>
      <w:r w:rsidR="00F15A7A" w:rsidRPr="007770C6">
        <w:t>3(1)(g)</w:t>
      </w:r>
    </w:p>
    <w:p w:rsidR="00F15A7A" w:rsidRPr="007770C6" w:rsidRDefault="00F15A7A" w:rsidP="007770C6">
      <w:pPr>
        <w:pStyle w:val="Item"/>
      </w:pPr>
      <w:r w:rsidRPr="007770C6">
        <w:t>Omit “User Rights”, substitute “Aged Care (Transitional Provisions)”.</w:t>
      </w:r>
    </w:p>
    <w:p w:rsidR="00F15A7A" w:rsidRPr="007770C6" w:rsidRDefault="00325AAE" w:rsidP="007770C6">
      <w:pPr>
        <w:pStyle w:val="ItemHead"/>
      </w:pPr>
      <w:r w:rsidRPr="007770C6">
        <w:t>148</w:t>
      </w:r>
      <w:r w:rsidR="00F15A7A" w:rsidRPr="007770C6">
        <w:t xml:space="preserve">  Subsection</w:t>
      </w:r>
      <w:r w:rsidR="007770C6" w:rsidRPr="007770C6">
        <w:t xml:space="preserve"> </w:t>
      </w:r>
      <w:r w:rsidR="00F15A7A" w:rsidRPr="007770C6">
        <w:t>57A</w:t>
      </w:r>
      <w:r w:rsidR="00BA5FB7">
        <w:noBreakHyphen/>
      </w:r>
      <w:r w:rsidR="00F15A7A" w:rsidRPr="007770C6">
        <w:t>3(2)</w:t>
      </w:r>
    </w:p>
    <w:p w:rsidR="00F15A7A" w:rsidRPr="007770C6" w:rsidRDefault="00F15A7A" w:rsidP="007770C6">
      <w:pPr>
        <w:pStyle w:val="Item"/>
      </w:pPr>
      <w:r w:rsidRPr="007770C6">
        <w:t>Omit “User Rights”, substitute “Aged Care (Transitional Provisions)”.</w:t>
      </w:r>
    </w:p>
    <w:p w:rsidR="00F15A7A" w:rsidRPr="007770C6" w:rsidRDefault="00325AAE" w:rsidP="007770C6">
      <w:pPr>
        <w:pStyle w:val="ItemHead"/>
      </w:pPr>
      <w:r w:rsidRPr="007770C6">
        <w:t>149</w:t>
      </w:r>
      <w:r w:rsidR="00F15A7A" w:rsidRPr="007770C6">
        <w:t xml:space="preserve">  Paragraph 57A</w:t>
      </w:r>
      <w:r w:rsidR="00BA5FB7">
        <w:noBreakHyphen/>
      </w:r>
      <w:r w:rsidR="00F15A7A" w:rsidRPr="007770C6">
        <w:t>6(1)(c)</w:t>
      </w:r>
    </w:p>
    <w:p w:rsidR="00F15A7A" w:rsidRPr="007770C6" w:rsidRDefault="00F15A7A" w:rsidP="007770C6">
      <w:pPr>
        <w:pStyle w:val="Item"/>
      </w:pPr>
      <w:r w:rsidRPr="007770C6">
        <w:t>Omit “User Rights”, substitute “Aged Care (Transitional Provisions)”.</w:t>
      </w:r>
    </w:p>
    <w:p w:rsidR="00F15A7A" w:rsidRPr="007770C6" w:rsidRDefault="00325AAE" w:rsidP="007770C6">
      <w:pPr>
        <w:pStyle w:val="ItemHead"/>
      </w:pPr>
      <w:r w:rsidRPr="007770C6">
        <w:t>150</w:t>
      </w:r>
      <w:r w:rsidR="00F15A7A" w:rsidRPr="007770C6">
        <w:t xml:space="preserve">  Subsections</w:t>
      </w:r>
      <w:r w:rsidR="007770C6" w:rsidRPr="007770C6">
        <w:t xml:space="preserve"> </w:t>
      </w:r>
      <w:r w:rsidR="00F15A7A" w:rsidRPr="007770C6">
        <w:t>57A</w:t>
      </w:r>
      <w:r w:rsidR="00BA5FB7">
        <w:noBreakHyphen/>
      </w:r>
      <w:r w:rsidR="00F15A7A" w:rsidRPr="007770C6">
        <w:t>9(1) and (2)</w:t>
      </w:r>
    </w:p>
    <w:p w:rsidR="00F15A7A" w:rsidRPr="007770C6" w:rsidRDefault="00F15A7A" w:rsidP="007770C6">
      <w:pPr>
        <w:pStyle w:val="Item"/>
      </w:pPr>
      <w:r w:rsidRPr="007770C6">
        <w:t>Omit “User Rights”, substitute “Aged Care (Transitional Provisions)”.</w:t>
      </w:r>
    </w:p>
    <w:p w:rsidR="00F15A7A" w:rsidRPr="007770C6" w:rsidRDefault="00325AAE" w:rsidP="007770C6">
      <w:pPr>
        <w:pStyle w:val="ItemHead"/>
      </w:pPr>
      <w:r w:rsidRPr="007770C6">
        <w:t>151</w:t>
      </w:r>
      <w:r w:rsidR="00F15A7A" w:rsidRPr="007770C6">
        <w:t xml:space="preserve">  Subsection</w:t>
      </w:r>
      <w:r w:rsidR="007770C6" w:rsidRPr="007770C6">
        <w:t xml:space="preserve"> </w:t>
      </w:r>
      <w:r w:rsidR="00F15A7A" w:rsidRPr="007770C6">
        <w:t>57A</w:t>
      </w:r>
      <w:r w:rsidR="00BA5FB7">
        <w:noBreakHyphen/>
      </w:r>
      <w:r w:rsidR="00F15A7A" w:rsidRPr="007770C6">
        <w:t>10(1)</w:t>
      </w:r>
    </w:p>
    <w:p w:rsidR="00F15A7A" w:rsidRPr="007770C6" w:rsidRDefault="00F15A7A" w:rsidP="007770C6">
      <w:pPr>
        <w:pStyle w:val="Item"/>
      </w:pPr>
      <w:r w:rsidRPr="007770C6">
        <w:t>Omit “User Rights”, substitute “Aged Care (Transitional Provisions)”.</w:t>
      </w:r>
    </w:p>
    <w:p w:rsidR="00F15A7A" w:rsidRPr="007770C6" w:rsidRDefault="00325AAE" w:rsidP="007770C6">
      <w:pPr>
        <w:pStyle w:val="ItemHead"/>
      </w:pPr>
      <w:r w:rsidRPr="007770C6">
        <w:t>152</w:t>
      </w:r>
      <w:r w:rsidR="00F15A7A" w:rsidRPr="007770C6">
        <w:t xml:space="preserve">  Subsection</w:t>
      </w:r>
      <w:r w:rsidR="007770C6" w:rsidRPr="007770C6">
        <w:t xml:space="preserve"> </w:t>
      </w:r>
      <w:r w:rsidR="00F15A7A" w:rsidRPr="007770C6">
        <w:t>57A</w:t>
      </w:r>
      <w:r w:rsidR="00BA5FB7">
        <w:noBreakHyphen/>
      </w:r>
      <w:r w:rsidR="00F15A7A" w:rsidRPr="007770C6">
        <w:t>12(2)</w:t>
      </w:r>
    </w:p>
    <w:p w:rsidR="00F15A7A" w:rsidRPr="007770C6" w:rsidRDefault="00F15A7A" w:rsidP="007770C6">
      <w:pPr>
        <w:pStyle w:val="Item"/>
      </w:pPr>
      <w:r w:rsidRPr="007770C6">
        <w:t>Omit “User Rights”, substitute “Aged Care (Transitional Provisions)”.</w:t>
      </w:r>
    </w:p>
    <w:p w:rsidR="00F15A7A" w:rsidRPr="007770C6" w:rsidRDefault="00325AAE" w:rsidP="007770C6">
      <w:pPr>
        <w:pStyle w:val="ItemHead"/>
      </w:pPr>
      <w:r w:rsidRPr="007770C6">
        <w:t>153</w:t>
      </w:r>
      <w:r w:rsidR="00F15A7A" w:rsidRPr="007770C6">
        <w:t xml:space="preserve">  Section</w:t>
      </w:r>
      <w:r w:rsidR="007770C6" w:rsidRPr="007770C6">
        <w:t> </w:t>
      </w:r>
      <w:r w:rsidR="00F15A7A" w:rsidRPr="007770C6">
        <w:t>58</w:t>
      </w:r>
      <w:r w:rsidR="00BA5FB7">
        <w:noBreakHyphen/>
      </w:r>
      <w:r w:rsidR="00F15A7A" w:rsidRPr="007770C6">
        <w:t>1</w:t>
      </w:r>
    </w:p>
    <w:p w:rsidR="00F15A7A" w:rsidRPr="007770C6" w:rsidRDefault="00F15A7A" w:rsidP="007770C6">
      <w:pPr>
        <w:pStyle w:val="Item"/>
      </w:pPr>
      <w:r w:rsidRPr="007770C6">
        <w:lastRenderedPageBreak/>
        <w:t>After “paragraph</w:t>
      </w:r>
      <w:r w:rsidR="007770C6" w:rsidRPr="007770C6">
        <w:t xml:space="preserve"> </w:t>
      </w:r>
      <w:r w:rsidRPr="007770C6">
        <w:t>54</w:t>
      </w:r>
      <w:r w:rsidR="00BA5FB7">
        <w:noBreakHyphen/>
      </w:r>
      <w:r w:rsidRPr="007770C6">
        <w:t xml:space="preserve">1(1)(a)”, insert “of the </w:t>
      </w:r>
      <w:r w:rsidRPr="007770C6">
        <w:rPr>
          <w:i/>
        </w:rPr>
        <w:t>Aged Care Act 1997</w:t>
      </w:r>
      <w:r w:rsidRPr="007770C6">
        <w:t>”.</w:t>
      </w:r>
    </w:p>
    <w:p w:rsidR="00F15A7A" w:rsidRPr="007770C6" w:rsidRDefault="00325AAE" w:rsidP="007770C6">
      <w:pPr>
        <w:pStyle w:val="ItemHead"/>
      </w:pPr>
      <w:r w:rsidRPr="007770C6">
        <w:t>154</w:t>
      </w:r>
      <w:r w:rsidR="00F15A7A" w:rsidRPr="007770C6">
        <w:t xml:space="preserve">  Section</w:t>
      </w:r>
      <w:r w:rsidR="007770C6" w:rsidRPr="007770C6">
        <w:t> </w:t>
      </w:r>
      <w:r w:rsidR="00F15A7A" w:rsidRPr="007770C6">
        <w:t>58</w:t>
      </w:r>
      <w:r w:rsidR="00BA5FB7">
        <w:noBreakHyphen/>
      </w:r>
      <w:r w:rsidR="00F15A7A" w:rsidRPr="007770C6">
        <w:t>1</w:t>
      </w:r>
    </w:p>
    <w:p w:rsidR="00F15A7A" w:rsidRPr="007770C6" w:rsidRDefault="00F15A7A" w:rsidP="007770C6">
      <w:pPr>
        <w:pStyle w:val="Item"/>
      </w:pPr>
      <w:r w:rsidRPr="007770C6">
        <w:t>Omit “User Rights” (wherever occurring), substitute “Aged Care (Transitional Provisions)”.</w:t>
      </w:r>
    </w:p>
    <w:p w:rsidR="00F15A7A" w:rsidRPr="007770C6" w:rsidRDefault="00325AAE" w:rsidP="007770C6">
      <w:pPr>
        <w:pStyle w:val="ItemHead"/>
      </w:pPr>
      <w:r w:rsidRPr="007770C6">
        <w:t>155</w:t>
      </w:r>
      <w:r w:rsidR="00F15A7A" w:rsidRPr="007770C6">
        <w:t xml:space="preserve">  Section</w:t>
      </w:r>
      <w:r w:rsidR="007770C6" w:rsidRPr="007770C6">
        <w:t> </w:t>
      </w:r>
      <w:r w:rsidR="00F15A7A" w:rsidRPr="007770C6">
        <w:t>58</w:t>
      </w:r>
      <w:r w:rsidR="00BA5FB7">
        <w:noBreakHyphen/>
      </w:r>
      <w:r w:rsidR="00F15A7A" w:rsidRPr="007770C6">
        <w:t>2 (step 5)</w:t>
      </w:r>
    </w:p>
    <w:p w:rsidR="00F15A7A" w:rsidRPr="007770C6" w:rsidRDefault="00F15A7A" w:rsidP="007770C6">
      <w:pPr>
        <w:pStyle w:val="Item"/>
      </w:pPr>
      <w:r w:rsidRPr="007770C6">
        <w:t>Omit “User Rights”, substitute “Aged Care (Transitional Provisions)”.</w:t>
      </w:r>
    </w:p>
    <w:p w:rsidR="00F15A7A" w:rsidRPr="007770C6" w:rsidRDefault="00325AAE" w:rsidP="007770C6">
      <w:pPr>
        <w:pStyle w:val="ItemHead"/>
      </w:pPr>
      <w:r w:rsidRPr="007770C6">
        <w:t>156</w:t>
      </w:r>
      <w:r w:rsidR="00F15A7A" w:rsidRPr="007770C6">
        <w:t xml:space="preserve">  Paragraph 58</w:t>
      </w:r>
      <w:r w:rsidR="00BA5FB7">
        <w:noBreakHyphen/>
      </w:r>
      <w:r w:rsidR="00F15A7A" w:rsidRPr="007770C6">
        <w:t>5(a)</w:t>
      </w:r>
    </w:p>
    <w:p w:rsidR="00F15A7A" w:rsidRPr="007770C6" w:rsidRDefault="00F15A7A" w:rsidP="007770C6">
      <w:pPr>
        <w:pStyle w:val="Item"/>
      </w:pPr>
      <w:r w:rsidRPr="007770C6">
        <w:t>After “Division</w:t>
      </w:r>
      <w:r w:rsidR="007770C6" w:rsidRPr="007770C6">
        <w:t> </w:t>
      </w:r>
      <w:r w:rsidRPr="007770C6">
        <w:t xml:space="preserve">35”, insert “of the </w:t>
      </w:r>
      <w:r w:rsidRPr="007770C6">
        <w:rPr>
          <w:i/>
        </w:rPr>
        <w:t>Aged Care Act 1997</w:t>
      </w:r>
      <w:r w:rsidRPr="007770C6">
        <w:t>”.</w:t>
      </w:r>
    </w:p>
    <w:p w:rsidR="00F15A7A" w:rsidRPr="007770C6" w:rsidRDefault="00325AAE" w:rsidP="007770C6">
      <w:pPr>
        <w:pStyle w:val="ItemHead"/>
      </w:pPr>
      <w:r w:rsidRPr="007770C6">
        <w:t>157</w:t>
      </w:r>
      <w:r w:rsidR="00F15A7A" w:rsidRPr="007770C6">
        <w:t xml:space="preserve">  Division</w:t>
      </w:r>
      <w:r w:rsidR="007770C6" w:rsidRPr="007770C6">
        <w:t> </w:t>
      </w:r>
      <w:r w:rsidR="00F15A7A" w:rsidRPr="007770C6">
        <w:t>59</w:t>
      </w:r>
    </w:p>
    <w:p w:rsidR="00F15A7A" w:rsidRPr="007770C6" w:rsidRDefault="00F15A7A" w:rsidP="007770C6">
      <w:pPr>
        <w:pStyle w:val="Item"/>
      </w:pPr>
      <w:r w:rsidRPr="007770C6">
        <w:t>Repeal the Division.</w:t>
      </w:r>
    </w:p>
    <w:p w:rsidR="00F15A7A" w:rsidRPr="007770C6" w:rsidRDefault="00325AAE" w:rsidP="007770C6">
      <w:pPr>
        <w:pStyle w:val="ItemHead"/>
      </w:pPr>
      <w:r w:rsidRPr="007770C6">
        <w:t>158</w:t>
      </w:r>
      <w:r w:rsidR="00F15A7A" w:rsidRPr="007770C6">
        <w:t xml:space="preserve">  Section</w:t>
      </w:r>
      <w:r w:rsidR="007770C6" w:rsidRPr="007770C6">
        <w:t> </w:t>
      </w:r>
      <w:r w:rsidR="00F15A7A" w:rsidRPr="007770C6">
        <w:t>60</w:t>
      </w:r>
      <w:r w:rsidR="00BA5FB7">
        <w:noBreakHyphen/>
      </w:r>
      <w:r w:rsidR="00F15A7A" w:rsidRPr="007770C6">
        <w:t>1</w:t>
      </w:r>
    </w:p>
    <w:p w:rsidR="00F15A7A" w:rsidRPr="007770C6" w:rsidRDefault="00F15A7A" w:rsidP="007770C6">
      <w:pPr>
        <w:pStyle w:val="Item"/>
      </w:pPr>
      <w:r w:rsidRPr="007770C6">
        <w:t>After “paragraph</w:t>
      </w:r>
      <w:r w:rsidR="007770C6" w:rsidRPr="007770C6">
        <w:t xml:space="preserve"> </w:t>
      </w:r>
      <w:r w:rsidRPr="007770C6">
        <w:t>54</w:t>
      </w:r>
      <w:r w:rsidR="00BA5FB7">
        <w:noBreakHyphen/>
      </w:r>
      <w:r w:rsidRPr="007770C6">
        <w:t xml:space="preserve">1(1)(a)”, insert “of the </w:t>
      </w:r>
      <w:r w:rsidRPr="007770C6">
        <w:rPr>
          <w:i/>
        </w:rPr>
        <w:t>Aged Care Act 1997</w:t>
      </w:r>
      <w:r w:rsidRPr="007770C6">
        <w:t>”.</w:t>
      </w:r>
    </w:p>
    <w:p w:rsidR="00F15A7A" w:rsidRPr="007770C6" w:rsidRDefault="00325AAE" w:rsidP="007770C6">
      <w:pPr>
        <w:pStyle w:val="ItemHead"/>
      </w:pPr>
      <w:r w:rsidRPr="007770C6">
        <w:t>159</w:t>
      </w:r>
      <w:r w:rsidR="00F15A7A" w:rsidRPr="007770C6">
        <w:t xml:space="preserve">  Paragraph 60</w:t>
      </w:r>
      <w:r w:rsidR="00BA5FB7">
        <w:noBreakHyphen/>
      </w:r>
      <w:r w:rsidR="00F15A7A" w:rsidRPr="007770C6">
        <w:t>1(d)</w:t>
      </w:r>
    </w:p>
    <w:p w:rsidR="00F15A7A" w:rsidRPr="007770C6" w:rsidRDefault="00F15A7A" w:rsidP="007770C6">
      <w:pPr>
        <w:pStyle w:val="Item"/>
      </w:pPr>
      <w:r w:rsidRPr="007770C6">
        <w:t>Omit “User Rights”, substitute “Aged Care (Transitional Provisions)”.</w:t>
      </w:r>
    </w:p>
    <w:p w:rsidR="00F15A7A" w:rsidRPr="007770C6" w:rsidRDefault="00325AAE" w:rsidP="007770C6">
      <w:pPr>
        <w:pStyle w:val="ItemHead"/>
      </w:pPr>
      <w:r w:rsidRPr="007770C6">
        <w:t>160</w:t>
      </w:r>
      <w:r w:rsidR="00F15A7A" w:rsidRPr="007770C6">
        <w:t xml:space="preserve">  Subsections</w:t>
      </w:r>
      <w:r w:rsidR="007770C6" w:rsidRPr="007770C6">
        <w:t xml:space="preserve"> </w:t>
      </w:r>
      <w:r w:rsidR="00F15A7A" w:rsidRPr="007770C6">
        <w:t>60</w:t>
      </w:r>
      <w:r w:rsidR="00BA5FB7">
        <w:noBreakHyphen/>
      </w:r>
      <w:r w:rsidR="00F15A7A" w:rsidRPr="007770C6">
        <w:t>2(1) and (2)</w:t>
      </w:r>
    </w:p>
    <w:p w:rsidR="00F15A7A" w:rsidRPr="007770C6" w:rsidRDefault="00F15A7A" w:rsidP="007770C6">
      <w:pPr>
        <w:pStyle w:val="Item"/>
      </w:pPr>
      <w:r w:rsidRPr="007770C6">
        <w:t>Omit “User Rights”, substitute “Aged Care (Transitional Provisions)”.</w:t>
      </w:r>
    </w:p>
    <w:p w:rsidR="00F15A7A" w:rsidRPr="007770C6" w:rsidRDefault="00325AAE" w:rsidP="007770C6">
      <w:pPr>
        <w:pStyle w:val="ItemHead"/>
      </w:pPr>
      <w:r w:rsidRPr="007770C6">
        <w:t>161</w:t>
      </w:r>
      <w:r w:rsidR="00F15A7A" w:rsidRPr="007770C6">
        <w:t xml:space="preserve">  Divisions</w:t>
      </w:r>
      <w:r w:rsidR="007770C6" w:rsidRPr="007770C6">
        <w:t> </w:t>
      </w:r>
      <w:r w:rsidR="00F15A7A" w:rsidRPr="007770C6">
        <w:t>61 and 62</w:t>
      </w:r>
    </w:p>
    <w:p w:rsidR="00F15A7A" w:rsidRPr="007770C6" w:rsidRDefault="00F15A7A" w:rsidP="007770C6">
      <w:pPr>
        <w:pStyle w:val="Item"/>
      </w:pPr>
      <w:r w:rsidRPr="007770C6">
        <w:t>Repeal the Divisions.</w:t>
      </w:r>
    </w:p>
    <w:p w:rsidR="00F15A7A" w:rsidRPr="007770C6" w:rsidRDefault="00325AAE" w:rsidP="007770C6">
      <w:pPr>
        <w:pStyle w:val="ItemHead"/>
      </w:pPr>
      <w:r w:rsidRPr="007770C6">
        <w:t>162</w:t>
      </w:r>
      <w:r w:rsidR="00F15A7A" w:rsidRPr="007770C6">
        <w:t xml:space="preserve">  Parts</w:t>
      </w:r>
      <w:r w:rsidR="007770C6" w:rsidRPr="007770C6">
        <w:t> </w:t>
      </w:r>
      <w:r w:rsidR="00F15A7A" w:rsidRPr="007770C6">
        <w:t>4.3 and 4.4</w:t>
      </w:r>
    </w:p>
    <w:p w:rsidR="00F15A7A" w:rsidRPr="007770C6" w:rsidRDefault="00F15A7A" w:rsidP="007770C6">
      <w:pPr>
        <w:pStyle w:val="Item"/>
      </w:pPr>
      <w:r w:rsidRPr="007770C6">
        <w:t>Repeal the Parts.</w:t>
      </w:r>
    </w:p>
    <w:p w:rsidR="00F15A7A" w:rsidRPr="007770C6" w:rsidRDefault="00325AAE" w:rsidP="007770C6">
      <w:pPr>
        <w:pStyle w:val="ItemHead"/>
      </w:pPr>
      <w:r w:rsidRPr="007770C6">
        <w:t>163</w:t>
      </w:r>
      <w:r w:rsidR="00F15A7A" w:rsidRPr="007770C6">
        <w:t xml:space="preserve">  Chapter</w:t>
      </w:r>
      <w:r w:rsidR="007770C6" w:rsidRPr="007770C6">
        <w:t> </w:t>
      </w:r>
      <w:r w:rsidR="00F15A7A" w:rsidRPr="007770C6">
        <w:t>5</w:t>
      </w:r>
    </w:p>
    <w:p w:rsidR="00F15A7A" w:rsidRPr="007770C6" w:rsidRDefault="00F15A7A" w:rsidP="007770C6">
      <w:pPr>
        <w:pStyle w:val="Item"/>
      </w:pPr>
      <w:r w:rsidRPr="007770C6">
        <w:t>Repeal the Chapter.</w:t>
      </w:r>
    </w:p>
    <w:p w:rsidR="00F15A7A" w:rsidRPr="007770C6" w:rsidRDefault="00325AAE" w:rsidP="007770C6">
      <w:pPr>
        <w:pStyle w:val="ItemHead"/>
      </w:pPr>
      <w:r w:rsidRPr="007770C6">
        <w:t>164</w:t>
      </w:r>
      <w:r w:rsidR="00F15A7A" w:rsidRPr="007770C6">
        <w:t xml:space="preserve">  Section</w:t>
      </w:r>
      <w:r w:rsidR="007770C6" w:rsidRPr="007770C6">
        <w:t> </w:t>
      </w:r>
      <w:r w:rsidR="00F15A7A" w:rsidRPr="007770C6">
        <w:t>84</w:t>
      </w:r>
      <w:r w:rsidR="00BA5FB7">
        <w:noBreakHyphen/>
      </w:r>
      <w:r w:rsidR="00B15ECC" w:rsidRPr="007770C6">
        <w:t>1</w:t>
      </w:r>
    </w:p>
    <w:p w:rsidR="00F15A7A" w:rsidRPr="007770C6" w:rsidRDefault="00F15A7A" w:rsidP="007770C6">
      <w:pPr>
        <w:pStyle w:val="Item"/>
      </w:pPr>
      <w:r w:rsidRPr="007770C6">
        <w:t>Repeal the section, substitute:</w:t>
      </w:r>
    </w:p>
    <w:p w:rsidR="00F15A7A" w:rsidRPr="007770C6" w:rsidRDefault="00F15A7A" w:rsidP="007770C6">
      <w:pPr>
        <w:pStyle w:val="ActHead5"/>
      </w:pPr>
      <w:bookmarkStart w:id="154" w:name="_Toc361129631"/>
      <w:r w:rsidRPr="007770C6">
        <w:rPr>
          <w:rStyle w:val="CharSectno"/>
        </w:rPr>
        <w:lastRenderedPageBreak/>
        <w:t>84</w:t>
      </w:r>
      <w:r w:rsidR="00BA5FB7">
        <w:rPr>
          <w:rStyle w:val="CharSectno"/>
        </w:rPr>
        <w:noBreakHyphen/>
      </w:r>
      <w:r w:rsidRPr="007770C6">
        <w:rPr>
          <w:rStyle w:val="CharSectno"/>
        </w:rPr>
        <w:t>1</w:t>
      </w:r>
      <w:r w:rsidRPr="007770C6">
        <w:t xml:space="preserve">  What this Chapter is about</w:t>
      </w:r>
      <w:bookmarkEnd w:id="154"/>
    </w:p>
    <w:p w:rsidR="00F15A7A" w:rsidRPr="007770C6" w:rsidRDefault="00F15A7A" w:rsidP="007770C6">
      <w:pPr>
        <w:pStyle w:val="BoxText"/>
      </w:pPr>
      <w:r w:rsidRPr="007770C6">
        <w:t>This Chapter deals with the reconsideration and administrative review of decisions</w:t>
      </w:r>
      <w:r w:rsidR="007960D0" w:rsidRPr="007770C6">
        <w:t xml:space="preserve"> (see Part</w:t>
      </w:r>
      <w:r w:rsidR="007770C6" w:rsidRPr="007770C6">
        <w:t> </w:t>
      </w:r>
      <w:r w:rsidR="007960D0" w:rsidRPr="007770C6">
        <w:t>6.1)</w:t>
      </w:r>
      <w:r w:rsidRPr="007770C6">
        <w:t>.</w:t>
      </w:r>
    </w:p>
    <w:p w:rsidR="00F15A7A" w:rsidRPr="007770C6" w:rsidRDefault="00325AAE" w:rsidP="007770C6">
      <w:pPr>
        <w:pStyle w:val="ItemHead"/>
      </w:pPr>
      <w:r w:rsidRPr="007770C6">
        <w:t>165</w:t>
      </w:r>
      <w:r w:rsidR="00F15A7A" w:rsidRPr="007770C6">
        <w:t xml:space="preserve">  Section</w:t>
      </w:r>
      <w:r w:rsidR="007770C6" w:rsidRPr="007770C6">
        <w:t> </w:t>
      </w:r>
      <w:r w:rsidR="00F15A7A" w:rsidRPr="007770C6">
        <w:t>85</w:t>
      </w:r>
      <w:r w:rsidR="00BA5FB7">
        <w:noBreakHyphen/>
      </w:r>
      <w:r w:rsidR="00F15A7A" w:rsidRPr="007770C6">
        <w:t>1 (table items</w:t>
      </w:r>
      <w:r w:rsidR="007770C6" w:rsidRPr="007770C6">
        <w:t> </w:t>
      </w:r>
      <w:r w:rsidR="00DE374A" w:rsidRPr="007770C6">
        <w:t>1 to 39</w:t>
      </w:r>
      <w:r w:rsidR="00F15A7A" w:rsidRPr="007770C6">
        <w:t>)</w:t>
      </w:r>
    </w:p>
    <w:p w:rsidR="00F15A7A" w:rsidRPr="007770C6" w:rsidRDefault="00F15A7A" w:rsidP="007770C6">
      <w:pPr>
        <w:pStyle w:val="Item"/>
      </w:pPr>
      <w:r w:rsidRPr="007770C6">
        <w:t>Repeal the items.</w:t>
      </w:r>
    </w:p>
    <w:p w:rsidR="00F15A7A" w:rsidRPr="007770C6" w:rsidRDefault="00325AAE" w:rsidP="007770C6">
      <w:pPr>
        <w:pStyle w:val="ItemHead"/>
      </w:pPr>
      <w:r w:rsidRPr="007770C6">
        <w:t>166</w:t>
      </w:r>
      <w:r w:rsidR="00F15A7A" w:rsidRPr="007770C6">
        <w:t xml:space="preserve">  Section</w:t>
      </w:r>
      <w:r w:rsidR="007770C6" w:rsidRPr="007770C6">
        <w:t> </w:t>
      </w:r>
      <w:r w:rsidR="00F15A7A" w:rsidRPr="007770C6">
        <w:t>85</w:t>
      </w:r>
      <w:r w:rsidR="00BA5FB7">
        <w:noBreakHyphen/>
      </w:r>
      <w:r w:rsidR="00F15A7A" w:rsidRPr="007770C6">
        <w:t>1 (table items</w:t>
      </w:r>
      <w:r w:rsidR="007770C6" w:rsidRPr="007770C6">
        <w:t> </w:t>
      </w:r>
      <w:r w:rsidR="00BB1F4E" w:rsidRPr="007770C6">
        <w:t>54 to 59</w:t>
      </w:r>
      <w:r w:rsidR="00F15A7A" w:rsidRPr="007770C6">
        <w:t>)</w:t>
      </w:r>
    </w:p>
    <w:p w:rsidR="00F15A7A" w:rsidRPr="007770C6" w:rsidRDefault="00F15A7A" w:rsidP="007770C6">
      <w:pPr>
        <w:pStyle w:val="Item"/>
      </w:pPr>
      <w:r w:rsidRPr="007770C6">
        <w:t>Repeal the items, substitute:</w:t>
      </w:r>
    </w:p>
    <w:p w:rsidR="00F15A7A" w:rsidRPr="007770C6" w:rsidRDefault="00F15A7A" w:rsidP="007770C6">
      <w:pPr>
        <w:pStyle w:val="Tabletext"/>
      </w:pPr>
    </w:p>
    <w:tbl>
      <w:tblPr>
        <w:tblW w:w="0" w:type="auto"/>
        <w:tblInd w:w="108" w:type="dxa"/>
        <w:tblLayout w:type="fixed"/>
        <w:tblLook w:val="0000" w:firstRow="0" w:lastRow="0" w:firstColumn="0" w:lastColumn="0" w:noHBand="0" w:noVBand="0"/>
      </w:tblPr>
      <w:tblGrid>
        <w:gridCol w:w="844"/>
        <w:gridCol w:w="3834"/>
        <w:gridCol w:w="2411"/>
      </w:tblGrid>
      <w:tr w:rsidR="00F15A7A" w:rsidRPr="007770C6" w:rsidTr="005E32DB">
        <w:trPr>
          <w:cantSplit/>
        </w:trPr>
        <w:tc>
          <w:tcPr>
            <w:tcW w:w="844" w:type="dxa"/>
          </w:tcPr>
          <w:p w:rsidR="00F15A7A" w:rsidRPr="007770C6" w:rsidRDefault="00F15A7A" w:rsidP="007770C6">
            <w:pPr>
              <w:pStyle w:val="Tabletext"/>
            </w:pPr>
            <w:r w:rsidRPr="007770C6">
              <w:t>54</w:t>
            </w:r>
          </w:p>
        </w:tc>
        <w:tc>
          <w:tcPr>
            <w:tcW w:w="3834" w:type="dxa"/>
          </w:tcPr>
          <w:p w:rsidR="00F15A7A" w:rsidRPr="007770C6" w:rsidRDefault="00F15A7A" w:rsidP="007770C6">
            <w:pPr>
              <w:pStyle w:val="Tabletext"/>
            </w:pPr>
            <w:r w:rsidRPr="007770C6">
              <w:t>A decision under the Aged Care (Transitional Provisions) Principles made under section</w:t>
            </w:r>
            <w:r w:rsidR="007770C6" w:rsidRPr="007770C6">
              <w:t> </w:t>
            </w:r>
            <w:r w:rsidRPr="007770C6">
              <w:t>96</w:t>
            </w:r>
            <w:r w:rsidR="00BA5FB7">
              <w:noBreakHyphen/>
            </w:r>
            <w:r w:rsidRPr="007770C6">
              <w:t>1 that is specified in the Principles to be a decision reviewable under this section</w:t>
            </w:r>
          </w:p>
        </w:tc>
        <w:tc>
          <w:tcPr>
            <w:tcW w:w="2411" w:type="dxa"/>
          </w:tcPr>
          <w:p w:rsidR="00F15A7A" w:rsidRPr="007770C6" w:rsidRDefault="00F15A7A" w:rsidP="007770C6">
            <w:pPr>
              <w:pStyle w:val="Tabletext"/>
            </w:pPr>
            <w:r w:rsidRPr="007770C6">
              <w:t>the provision specified in the Principles as the provision u</w:t>
            </w:r>
            <w:r w:rsidR="00D804C0" w:rsidRPr="007770C6">
              <w:t>nder which the decision is made</w:t>
            </w:r>
          </w:p>
        </w:tc>
      </w:tr>
    </w:tbl>
    <w:p w:rsidR="00F15A7A" w:rsidRPr="007770C6" w:rsidRDefault="00F15A7A" w:rsidP="007770C6">
      <w:pPr>
        <w:pStyle w:val="Tabletext"/>
      </w:pPr>
    </w:p>
    <w:p w:rsidR="00F15A7A" w:rsidRPr="007770C6" w:rsidRDefault="00325AAE" w:rsidP="007770C6">
      <w:pPr>
        <w:pStyle w:val="ItemHead"/>
      </w:pPr>
      <w:r w:rsidRPr="007770C6">
        <w:t>167</w:t>
      </w:r>
      <w:r w:rsidR="00F15A7A" w:rsidRPr="007770C6">
        <w:t xml:space="preserve">  Parts</w:t>
      </w:r>
      <w:r w:rsidR="007770C6" w:rsidRPr="007770C6">
        <w:t> </w:t>
      </w:r>
      <w:r w:rsidR="00F15A7A" w:rsidRPr="007770C6">
        <w:t>6.2 to 6.7</w:t>
      </w:r>
    </w:p>
    <w:p w:rsidR="00F15A7A" w:rsidRPr="007770C6" w:rsidRDefault="00F15A7A" w:rsidP="007770C6">
      <w:pPr>
        <w:pStyle w:val="Item"/>
      </w:pPr>
      <w:r w:rsidRPr="007770C6">
        <w:t>Repeal the Parts.</w:t>
      </w:r>
    </w:p>
    <w:p w:rsidR="00F15A7A" w:rsidRPr="007770C6" w:rsidRDefault="00325AAE" w:rsidP="007770C6">
      <w:pPr>
        <w:pStyle w:val="ItemHead"/>
      </w:pPr>
      <w:r w:rsidRPr="007770C6">
        <w:t>168</w:t>
      </w:r>
      <w:r w:rsidR="00F15A7A" w:rsidRPr="007770C6">
        <w:t xml:space="preserve">  Section</w:t>
      </w:r>
      <w:r w:rsidR="007770C6" w:rsidRPr="007770C6">
        <w:t> </w:t>
      </w:r>
      <w:r w:rsidR="00F15A7A" w:rsidRPr="007770C6">
        <w:t>96</w:t>
      </w:r>
      <w:r w:rsidR="00BA5FB7">
        <w:noBreakHyphen/>
      </w:r>
      <w:r w:rsidR="00F15A7A" w:rsidRPr="007770C6">
        <w:t>1</w:t>
      </w:r>
    </w:p>
    <w:p w:rsidR="00F15A7A" w:rsidRPr="007770C6" w:rsidRDefault="00F15A7A" w:rsidP="007770C6">
      <w:pPr>
        <w:pStyle w:val="Item"/>
      </w:pPr>
      <w:r w:rsidRPr="007770C6">
        <w:t>Repeal the section, substitute:</w:t>
      </w:r>
    </w:p>
    <w:p w:rsidR="00F15A7A" w:rsidRPr="007770C6" w:rsidRDefault="00F15A7A" w:rsidP="007770C6">
      <w:pPr>
        <w:pStyle w:val="ActHead5"/>
      </w:pPr>
      <w:bookmarkStart w:id="155" w:name="_Toc361129632"/>
      <w:r w:rsidRPr="007770C6">
        <w:rPr>
          <w:rStyle w:val="CharSectno"/>
        </w:rPr>
        <w:t>96</w:t>
      </w:r>
      <w:r w:rsidR="00BA5FB7">
        <w:rPr>
          <w:rStyle w:val="CharSectno"/>
        </w:rPr>
        <w:noBreakHyphen/>
      </w:r>
      <w:r w:rsidRPr="007770C6">
        <w:rPr>
          <w:rStyle w:val="CharSectno"/>
        </w:rPr>
        <w:t>1</w:t>
      </w:r>
      <w:r w:rsidRPr="007770C6">
        <w:t xml:space="preserve">  Aged Care (Transitional Provisions) Principles</w:t>
      </w:r>
      <w:bookmarkEnd w:id="155"/>
    </w:p>
    <w:p w:rsidR="00F15A7A" w:rsidRPr="007770C6" w:rsidRDefault="00F15A7A" w:rsidP="007770C6">
      <w:pPr>
        <w:pStyle w:val="subsection"/>
      </w:pPr>
      <w:r w:rsidRPr="007770C6">
        <w:tab/>
      </w:r>
      <w:r w:rsidRPr="007770C6">
        <w:tab/>
        <w:t>The Minister may, by legislative instrument, make Aged Care (Transitional Provisions) Principles providing for matters:</w:t>
      </w:r>
    </w:p>
    <w:p w:rsidR="00F15A7A" w:rsidRPr="007770C6" w:rsidRDefault="00F15A7A" w:rsidP="007770C6">
      <w:pPr>
        <w:pStyle w:val="paragraph"/>
      </w:pPr>
      <w:r w:rsidRPr="007770C6">
        <w:tab/>
        <w:t>(a)</w:t>
      </w:r>
      <w:r w:rsidRPr="007770C6">
        <w:tab/>
        <w:t>required or permitted by this Act to be provided; or</w:t>
      </w:r>
    </w:p>
    <w:p w:rsidR="00F15A7A" w:rsidRPr="007770C6" w:rsidRDefault="00F15A7A" w:rsidP="007770C6">
      <w:pPr>
        <w:pStyle w:val="paragraph"/>
      </w:pPr>
      <w:r w:rsidRPr="007770C6">
        <w:tab/>
        <w:t>(b)</w:t>
      </w:r>
      <w:r w:rsidRPr="007770C6">
        <w:tab/>
        <w:t>necessary or convenient to be provided in order to carry out or give effect to this Act.</w:t>
      </w:r>
    </w:p>
    <w:p w:rsidR="00F15A7A" w:rsidRPr="007770C6" w:rsidRDefault="00325AAE" w:rsidP="007770C6">
      <w:pPr>
        <w:pStyle w:val="ItemHead"/>
      </w:pPr>
      <w:r w:rsidRPr="007770C6">
        <w:t>169</w:t>
      </w:r>
      <w:r w:rsidR="00F15A7A" w:rsidRPr="007770C6">
        <w:t xml:space="preserve">  Subsection</w:t>
      </w:r>
      <w:r w:rsidR="00C5397D" w:rsidRPr="007770C6">
        <w:t>s</w:t>
      </w:r>
      <w:r w:rsidR="007770C6" w:rsidRPr="007770C6">
        <w:t xml:space="preserve"> </w:t>
      </w:r>
      <w:r w:rsidR="00F15A7A" w:rsidRPr="007770C6">
        <w:t>96</w:t>
      </w:r>
      <w:r w:rsidR="00BA5FB7">
        <w:noBreakHyphen/>
      </w:r>
      <w:r w:rsidR="00F15A7A" w:rsidRPr="007770C6">
        <w:t>2(5)</w:t>
      </w:r>
      <w:r w:rsidR="00C5397D" w:rsidRPr="007770C6">
        <w:t xml:space="preserve"> and (6)</w:t>
      </w:r>
    </w:p>
    <w:p w:rsidR="00F15A7A" w:rsidRPr="007770C6" w:rsidRDefault="00F15A7A" w:rsidP="007770C6">
      <w:pPr>
        <w:pStyle w:val="Item"/>
      </w:pPr>
      <w:r w:rsidRPr="007770C6">
        <w:t>Repeal the subsection</w:t>
      </w:r>
      <w:r w:rsidR="00C5397D" w:rsidRPr="007770C6">
        <w:t>s.</w:t>
      </w:r>
    </w:p>
    <w:p w:rsidR="00F15A7A" w:rsidRPr="007770C6" w:rsidRDefault="00325AAE" w:rsidP="007770C6">
      <w:pPr>
        <w:pStyle w:val="ItemHead"/>
      </w:pPr>
      <w:r w:rsidRPr="007770C6">
        <w:t>170</w:t>
      </w:r>
      <w:r w:rsidR="00E548DD" w:rsidRPr="007770C6">
        <w:t xml:space="preserve">  S</w:t>
      </w:r>
      <w:r w:rsidR="00F15A7A" w:rsidRPr="007770C6">
        <w:t>ection</w:t>
      </w:r>
      <w:r w:rsidR="007770C6" w:rsidRPr="007770C6">
        <w:t> </w:t>
      </w:r>
      <w:r w:rsidR="00F15A7A" w:rsidRPr="007770C6">
        <w:t>96</w:t>
      </w:r>
      <w:r w:rsidR="00BA5FB7">
        <w:noBreakHyphen/>
      </w:r>
      <w:r w:rsidR="00E548DD" w:rsidRPr="007770C6">
        <w:t>3</w:t>
      </w:r>
    </w:p>
    <w:p w:rsidR="00E548DD" w:rsidRPr="007770C6" w:rsidRDefault="00E548DD" w:rsidP="007770C6">
      <w:pPr>
        <w:pStyle w:val="Item"/>
      </w:pPr>
      <w:r w:rsidRPr="007770C6">
        <w:t>Repeal the section.</w:t>
      </w:r>
    </w:p>
    <w:p w:rsidR="00F15A7A" w:rsidRPr="007770C6" w:rsidRDefault="00325AAE" w:rsidP="007770C6">
      <w:pPr>
        <w:pStyle w:val="ItemHead"/>
      </w:pPr>
      <w:r w:rsidRPr="007770C6">
        <w:t>171</w:t>
      </w:r>
      <w:r w:rsidR="00F15A7A" w:rsidRPr="007770C6">
        <w:t xml:space="preserve">  Section</w:t>
      </w:r>
      <w:r w:rsidR="007770C6" w:rsidRPr="007770C6">
        <w:t> </w:t>
      </w:r>
      <w:r w:rsidR="00F15A7A" w:rsidRPr="007770C6">
        <w:t>96</w:t>
      </w:r>
      <w:r w:rsidR="00BA5FB7">
        <w:noBreakHyphen/>
      </w:r>
      <w:r w:rsidR="00F15A7A" w:rsidRPr="007770C6">
        <w:t>4 (note)</w:t>
      </w:r>
    </w:p>
    <w:p w:rsidR="00F15A7A" w:rsidRPr="007770C6" w:rsidRDefault="00F15A7A" w:rsidP="007770C6">
      <w:pPr>
        <w:pStyle w:val="Item"/>
      </w:pPr>
      <w:r w:rsidRPr="007770C6">
        <w:lastRenderedPageBreak/>
        <w:t>Omit “Chapter</w:t>
      </w:r>
      <w:r w:rsidR="007770C6" w:rsidRPr="007770C6">
        <w:t> </w:t>
      </w:r>
      <w:r w:rsidRPr="007770C6">
        <w:t>4”, substitute “Chapter</w:t>
      </w:r>
      <w:r w:rsidR="007770C6" w:rsidRPr="007770C6">
        <w:t> </w:t>
      </w:r>
      <w:r w:rsidRPr="007770C6">
        <w:t xml:space="preserve">4 of this Act and </w:t>
      </w:r>
      <w:r w:rsidR="0066207E" w:rsidRPr="007770C6">
        <w:t>Chapter</w:t>
      </w:r>
      <w:r w:rsidR="007770C6" w:rsidRPr="007770C6">
        <w:t> </w:t>
      </w:r>
      <w:r w:rsidR="0066207E" w:rsidRPr="007770C6">
        <w:t xml:space="preserve">4 of </w:t>
      </w:r>
      <w:r w:rsidRPr="007770C6">
        <w:t xml:space="preserve">the </w:t>
      </w:r>
      <w:r w:rsidRPr="007770C6">
        <w:rPr>
          <w:i/>
        </w:rPr>
        <w:t>Aged Care Act 1997</w:t>
      </w:r>
      <w:r w:rsidRPr="007770C6">
        <w:t>”.</w:t>
      </w:r>
    </w:p>
    <w:p w:rsidR="00E548DD" w:rsidRPr="007770C6" w:rsidRDefault="00325AAE" w:rsidP="007770C6">
      <w:pPr>
        <w:pStyle w:val="ItemHead"/>
      </w:pPr>
      <w:r w:rsidRPr="007770C6">
        <w:t>172</w:t>
      </w:r>
      <w:r w:rsidR="00E548DD" w:rsidRPr="007770C6">
        <w:t xml:space="preserve">  Section</w:t>
      </w:r>
      <w:r w:rsidR="007770C6" w:rsidRPr="007770C6">
        <w:t> </w:t>
      </w:r>
      <w:r w:rsidR="00E548DD" w:rsidRPr="007770C6">
        <w:t>96</w:t>
      </w:r>
      <w:r w:rsidR="00BA5FB7">
        <w:noBreakHyphen/>
      </w:r>
      <w:r w:rsidR="00E548DD" w:rsidRPr="007770C6">
        <w:t>5 (note)</w:t>
      </w:r>
    </w:p>
    <w:p w:rsidR="00E548DD" w:rsidRPr="007770C6" w:rsidRDefault="00E548DD" w:rsidP="007770C6">
      <w:pPr>
        <w:pStyle w:val="Item"/>
      </w:pPr>
      <w:r w:rsidRPr="007770C6">
        <w:t xml:space="preserve">Omit “, </w:t>
      </w:r>
      <w:r w:rsidR="007770C6" w:rsidRPr="007770C6">
        <w:rPr>
          <w:position w:val="6"/>
          <w:sz w:val="16"/>
        </w:rPr>
        <w:t>*</w:t>
      </w:r>
      <w:r w:rsidRPr="007770C6">
        <w:t xml:space="preserve">accommodation charge agreements, </w:t>
      </w:r>
      <w:r w:rsidR="007770C6" w:rsidRPr="007770C6">
        <w:rPr>
          <w:position w:val="6"/>
          <w:sz w:val="16"/>
        </w:rPr>
        <w:t>*</w:t>
      </w:r>
      <w:r w:rsidR="003A428E" w:rsidRPr="007770C6">
        <w:t>home</w:t>
      </w:r>
      <w:r w:rsidRPr="007770C6">
        <w:t xml:space="preserve"> care agreements, </w:t>
      </w:r>
      <w:r w:rsidR="007770C6" w:rsidRPr="007770C6">
        <w:rPr>
          <w:position w:val="6"/>
          <w:sz w:val="16"/>
        </w:rPr>
        <w:t>*</w:t>
      </w:r>
      <w:r w:rsidRPr="007770C6">
        <w:t xml:space="preserve">extra service agreements and </w:t>
      </w:r>
      <w:r w:rsidR="007770C6" w:rsidRPr="007770C6">
        <w:rPr>
          <w:position w:val="6"/>
          <w:sz w:val="16"/>
        </w:rPr>
        <w:t>*</w:t>
      </w:r>
      <w:r w:rsidRPr="007770C6">
        <w:t>resident agreements”, substitute “and accommodation charge agreements”.</w:t>
      </w:r>
    </w:p>
    <w:p w:rsidR="00F15A7A" w:rsidRPr="007770C6" w:rsidRDefault="00325AAE" w:rsidP="007770C6">
      <w:pPr>
        <w:pStyle w:val="ItemHead"/>
      </w:pPr>
      <w:r w:rsidRPr="007770C6">
        <w:t>173</w:t>
      </w:r>
      <w:r w:rsidR="00F15A7A" w:rsidRPr="007770C6">
        <w:t xml:space="preserve">  Sections</w:t>
      </w:r>
      <w:r w:rsidR="007770C6" w:rsidRPr="007770C6">
        <w:t> </w:t>
      </w:r>
      <w:r w:rsidR="00F15A7A" w:rsidRPr="007770C6">
        <w:t>96</w:t>
      </w:r>
      <w:r w:rsidR="00BA5FB7">
        <w:noBreakHyphen/>
      </w:r>
      <w:r w:rsidR="00F15A7A" w:rsidRPr="007770C6">
        <w:t>8, 96</w:t>
      </w:r>
      <w:r w:rsidR="00BA5FB7">
        <w:noBreakHyphen/>
      </w:r>
      <w:r w:rsidR="00F15A7A" w:rsidRPr="007770C6">
        <w:t>9 and 96</w:t>
      </w:r>
      <w:r w:rsidR="00BA5FB7">
        <w:noBreakHyphen/>
      </w:r>
      <w:r w:rsidR="00F15A7A" w:rsidRPr="007770C6">
        <w:t>10</w:t>
      </w:r>
    </w:p>
    <w:p w:rsidR="00F15A7A" w:rsidRPr="007770C6" w:rsidRDefault="00F15A7A" w:rsidP="007770C6">
      <w:pPr>
        <w:pStyle w:val="Item"/>
      </w:pPr>
      <w:r w:rsidRPr="007770C6">
        <w:t>Repeal the sections.</w:t>
      </w:r>
    </w:p>
    <w:p w:rsidR="00714F90" w:rsidRPr="007770C6" w:rsidRDefault="00325AAE" w:rsidP="007770C6">
      <w:pPr>
        <w:pStyle w:val="ItemHead"/>
      </w:pPr>
      <w:r w:rsidRPr="007770C6">
        <w:t>174</w:t>
      </w:r>
      <w:r w:rsidR="00714F90" w:rsidRPr="007770C6">
        <w:t xml:space="preserve"> </w:t>
      </w:r>
      <w:r w:rsidR="00D7025D" w:rsidRPr="007770C6">
        <w:t xml:space="preserve"> </w:t>
      </w:r>
      <w:r w:rsidR="00714F90" w:rsidRPr="007770C6">
        <w:t>Clause</w:t>
      </w:r>
      <w:r w:rsidR="007770C6" w:rsidRPr="007770C6">
        <w:t> </w:t>
      </w:r>
      <w:r w:rsidR="00714F90" w:rsidRPr="007770C6">
        <w:t>1 of Schedule</w:t>
      </w:r>
      <w:r w:rsidR="007770C6" w:rsidRPr="007770C6">
        <w:t> </w:t>
      </w:r>
      <w:r w:rsidR="00714F90" w:rsidRPr="007770C6">
        <w:t xml:space="preserve">1 (definition of </w:t>
      </w:r>
      <w:r w:rsidR="00714F90" w:rsidRPr="007770C6">
        <w:rPr>
          <w:i/>
        </w:rPr>
        <w:t>accommodation bond</w:t>
      </w:r>
      <w:r w:rsidR="00714F90" w:rsidRPr="007770C6">
        <w:t>)</w:t>
      </w:r>
    </w:p>
    <w:p w:rsidR="00714F90" w:rsidRPr="007770C6" w:rsidRDefault="00714F90" w:rsidP="007770C6">
      <w:pPr>
        <w:pStyle w:val="Item"/>
      </w:pPr>
      <w:r w:rsidRPr="007770C6">
        <w:t>Repeal the definition, substitute:</w:t>
      </w:r>
    </w:p>
    <w:p w:rsidR="00714F90" w:rsidRPr="007770C6" w:rsidRDefault="00714F90" w:rsidP="007770C6">
      <w:pPr>
        <w:pStyle w:val="Definition"/>
      </w:pPr>
      <w:r w:rsidRPr="007770C6">
        <w:rPr>
          <w:b/>
          <w:i/>
        </w:rPr>
        <w:t>accommodation bond</w:t>
      </w:r>
      <w:r w:rsidRPr="007770C6">
        <w:t xml:space="preserve"> has the same meaning as in the </w:t>
      </w:r>
      <w:r w:rsidRPr="007770C6">
        <w:rPr>
          <w:i/>
        </w:rPr>
        <w:t>Aged Care Act 1997</w:t>
      </w:r>
      <w:r w:rsidRPr="007770C6">
        <w:t>.</w:t>
      </w:r>
    </w:p>
    <w:p w:rsidR="00DA5AFB" w:rsidRPr="007770C6" w:rsidRDefault="00325AAE" w:rsidP="007770C6">
      <w:pPr>
        <w:pStyle w:val="ItemHead"/>
      </w:pPr>
      <w:r w:rsidRPr="007770C6">
        <w:t>175</w:t>
      </w:r>
      <w:r w:rsidR="00DA5AFB" w:rsidRPr="007770C6">
        <w:t xml:space="preserve">  Clause</w:t>
      </w:r>
      <w:r w:rsidR="007770C6" w:rsidRPr="007770C6">
        <w:t> </w:t>
      </w:r>
      <w:r w:rsidR="00DA5AFB" w:rsidRPr="007770C6">
        <w:t>1 of Schedule</w:t>
      </w:r>
      <w:r w:rsidR="007770C6" w:rsidRPr="007770C6">
        <w:t> </w:t>
      </w:r>
      <w:r w:rsidR="00DA5AFB" w:rsidRPr="007770C6">
        <w:t xml:space="preserve">1 (definition of </w:t>
      </w:r>
      <w:r w:rsidR="00DA5AFB" w:rsidRPr="007770C6">
        <w:rPr>
          <w:i/>
        </w:rPr>
        <w:t>accommodation bond balance</w:t>
      </w:r>
      <w:r w:rsidR="00DA5AFB" w:rsidRPr="007770C6">
        <w:t>)</w:t>
      </w:r>
    </w:p>
    <w:p w:rsidR="00DA5AFB" w:rsidRPr="007770C6" w:rsidRDefault="00DA5AFB" w:rsidP="007770C6">
      <w:pPr>
        <w:pStyle w:val="Item"/>
      </w:pPr>
      <w:r w:rsidRPr="007770C6">
        <w:t>Repeal the definition, substitute:</w:t>
      </w:r>
    </w:p>
    <w:p w:rsidR="00DA5AFB" w:rsidRPr="007770C6" w:rsidRDefault="00DA5AFB" w:rsidP="007770C6">
      <w:pPr>
        <w:pStyle w:val="Definition"/>
      </w:pPr>
      <w:r w:rsidRPr="007770C6">
        <w:rPr>
          <w:b/>
          <w:i/>
        </w:rPr>
        <w:t>accommodation bond balance</w:t>
      </w:r>
      <w:r w:rsidRPr="007770C6">
        <w:rPr>
          <w:i/>
        </w:rPr>
        <w:t xml:space="preserve"> </w:t>
      </w:r>
      <w:r w:rsidRPr="007770C6">
        <w:t xml:space="preserve">has the same meaning as in the </w:t>
      </w:r>
      <w:r w:rsidRPr="007770C6">
        <w:rPr>
          <w:i/>
        </w:rPr>
        <w:t>Aged Care Act 1997</w:t>
      </w:r>
      <w:r w:rsidRPr="007770C6">
        <w:t>.</w:t>
      </w:r>
    </w:p>
    <w:p w:rsidR="00714F90" w:rsidRPr="007770C6" w:rsidRDefault="00325AAE" w:rsidP="007770C6">
      <w:pPr>
        <w:pStyle w:val="ItemHead"/>
      </w:pPr>
      <w:r w:rsidRPr="007770C6">
        <w:t>176</w:t>
      </w:r>
      <w:r w:rsidR="00714F90" w:rsidRPr="007770C6">
        <w:t xml:space="preserve"> </w:t>
      </w:r>
      <w:r w:rsidR="00D7025D" w:rsidRPr="007770C6">
        <w:t xml:space="preserve"> </w:t>
      </w:r>
      <w:r w:rsidR="00714F90" w:rsidRPr="007770C6">
        <w:t>Clause</w:t>
      </w:r>
      <w:r w:rsidR="007770C6" w:rsidRPr="007770C6">
        <w:t> </w:t>
      </w:r>
      <w:r w:rsidR="00714F90" w:rsidRPr="007770C6">
        <w:t>1 of Schedule</w:t>
      </w:r>
      <w:r w:rsidR="007770C6" w:rsidRPr="007770C6">
        <w:t> </w:t>
      </w:r>
      <w:r w:rsidR="00714F90" w:rsidRPr="007770C6">
        <w:t xml:space="preserve">1 (definition of </w:t>
      </w:r>
      <w:r w:rsidR="00714F90" w:rsidRPr="007770C6">
        <w:rPr>
          <w:i/>
        </w:rPr>
        <w:t>accommodation charge</w:t>
      </w:r>
      <w:r w:rsidR="00714F90" w:rsidRPr="007770C6">
        <w:t>)</w:t>
      </w:r>
    </w:p>
    <w:p w:rsidR="00714F90" w:rsidRPr="007770C6" w:rsidRDefault="00714F90" w:rsidP="007770C6">
      <w:pPr>
        <w:pStyle w:val="Item"/>
      </w:pPr>
      <w:r w:rsidRPr="007770C6">
        <w:t>Repeal the definition, substitute:</w:t>
      </w:r>
    </w:p>
    <w:p w:rsidR="00714F90" w:rsidRPr="007770C6" w:rsidRDefault="00714F90" w:rsidP="007770C6">
      <w:pPr>
        <w:pStyle w:val="Definition"/>
      </w:pPr>
      <w:r w:rsidRPr="007770C6">
        <w:rPr>
          <w:b/>
          <w:i/>
        </w:rPr>
        <w:t>accommodation charge</w:t>
      </w:r>
      <w:r w:rsidRPr="007770C6">
        <w:t xml:space="preserve"> has the same meaning as in the </w:t>
      </w:r>
      <w:r w:rsidRPr="007770C6">
        <w:rPr>
          <w:i/>
        </w:rPr>
        <w:t>Aged Care Act 1997</w:t>
      </w:r>
      <w:r w:rsidRPr="007770C6">
        <w:t>.</w:t>
      </w:r>
    </w:p>
    <w:p w:rsidR="00E87654" w:rsidRPr="007770C6" w:rsidRDefault="00325AAE" w:rsidP="007770C6">
      <w:pPr>
        <w:pStyle w:val="ItemHead"/>
      </w:pPr>
      <w:r w:rsidRPr="007770C6">
        <w:t>177</w:t>
      </w:r>
      <w:r w:rsidR="00E87654" w:rsidRPr="007770C6">
        <w:t xml:space="preserve">  Clause</w:t>
      </w:r>
      <w:r w:rsidR="007770C6" w:rsidRPr="007770C6">
        <w:t> </w:t>
      </w:r>
      <w:r w:rsidR="00E87654" w:rsidRPr="007770C6">
        <w:t>1 of Schedule</w:t>
      </w:r>
      <w:r w:rsidR="007770C6" w:rsidRPr="007770C6">
        <w:t> </w:t>
      </w:r>
      <w:r w:rsidR="00E87654" w:rsidRPr="007770C6">
        <w:t xml:space="preserve">1 (definition of </w:t>
      </w:r>
      <w:r w:rsidR="00E87654" w:rsidRPr="007770C6">
        <w:rPr>
          <w:i/>
        </w:rPr>
        <w:t>accreditation requirement</w:t>
      </w:r>
      <w:r w:rsidR="00E87654" w:rsidRPr="007770C6">
        <w:t>)</w:t>
      </w:r>
    </w:p>
    <w:p w:rsidR="00E87654" w:rsidRPr="007770C6" w:rsidRDefault="00E87654" w:rsidP="007770C6">
      <w:pPr>
        <w:pStyle w:val="Item"/>
      </w:pPr>
      <w:r w:rsidRPr="007770C6">
        <w:t>Repeal the definition, substitute:</w:t>
      </w:r>
    </w:p>
    <w:p w:rsidR="00E87654" w:rsidRPr="007770C6" w:rsidRDefault="00E87654" w:rsidP="007770C6">
      <w:pPr>
        <w:pStyle w:val="Definition"/>
      </w:pPr>
      <w:r w:rsidRPr="007770C6">
        <w:rPr>
          <w:b/>
          <w:i/>
        </w:rPr>
        <w:t>accreditation requirement</w:t>
      </w:r>
      <w:r w:rsidRPr="007770C6">
        <w:t xml:space="preserve"> has the same meaning as in the </w:t>
      </w:r>
      <w:r w:rsidRPr="007770C6">
        <w:rPr>
          <w:i/>
        </w:rPr>
        <w:t>Aged Care Act 1997</w:t>
      </w:r>
      <w:r w:rsidRPr="007770C6">
        <w:t>.</w:t>
      </w:r>
    </w:p>
    <w:p w:rsidR="00F15A7A" w:rsidRPr="007770C6" w:rsidRDefault="00325AAE" w:rsidP="007770C6">
      <w:pPr>
        <w:pStyle w:val="ItemHead"/>
      </w:pPr>
      <w:r w:rsidRPr="007770C6">
        <w:t>178</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advocacy grant</w:t>
      </w:r>
      <w:r w:rsidR="00F15A7A" w:rsidRPr="007770C6">
        <w:t>)</w:t>
      </w:r>
    </w:p>
    <w:p w:rsidR="00F15A7A" w:rsidRPr="007770C6" w:rsidRDefault="00F15A7A" w:rsidP="007770C6">
      <w:pPr>
        <w:pStyle w:val="Item"/>
      </w:pPr>
      <w:r w:rsidRPr="007770C6">
        <w:t>Repeal the definition.</w:t>
      </w:r>
    </w:p>
    <w:p w:rsidR="00F15A7A" w:rsidRPr="007770C6" w:rsidRDefault="00325AAE" w:rsidP="007770C6">
      <w:pPr>
        <w:pStyle w:val="ItemHead"/>
      </w:pPr>
      <w:r w:rsidRPr="007770C6">
        <w:lastRenderedPageBreak/>
        <w:t>179</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(definitions of </w:t>
      </w:r>
      <w:r w:rsidR="00F15A7A" w:rsidRPr="007770C6">
        <w:rPr>
          <w:i/>
        </w:rPr>
        <w:t>Aged Care Commissioner</w:t>
      </w:r>
      <w:r w:rsidR="00F15A7A" w:rsidRPr="007770C6">
        <w:t xml:space="preserve"> and </w:t>
      </w:r>
      <w:r w:rsidR="00F15A7A" w:rsidRPr="007770C6">
        <w:rPr>
          <w:i/>
        </w:rPr>
        <w:t>Aged Care Pricing Commissioner</w:t>
      </w:r>
      <w:r w:rsidR="00F15A7A" w:rsidRPr="007770C6">
        <w:t>)</w:t>
      </w:r>
    </w:p>
    <w:p w:rsidR="00F15A7A" w:rsidRPr="007770C6" w:rsidRDefault="00F15A7A" w:rsidP="007770C6">
      <w:pPr>
        <w:pStyle w:val="Item"/>
      </w:pPr>
      <w:r w:rsidRPr="007770C6">
        <w:t>Repeal the definitions.</w:t>
      </w:r>
    </w:p>
    <w:p w:rsidR="00F15A7A" w:rsidRPr="007770C6" w:rsidRDefault="00325AAE" w:rsidP="007770C6">
      <w:pPr>
        <w:pStyle w:val="ItemHead"/>
      </w:pPr>
      <w:r w:rsidRPr="007770C6">
        <w:t>180</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approved provider</w:t>
      </w:r>
      <w:r w:rsidR="00F15A7A" w:rsidRPr="007770C6">
        <w:t>)</w:t>
      </w:r>
    </w:p>
    <w:p w:rsidR="00F15A7A" w:rsidRPr="007770C6" w:rsidRDefault="00F15A7A" w:rsidP="007770C6">
      <w:pPr>
        <w:pStyle w:val="Item"/>
      </w:pPr>
      <w:r w:rsidRPr="007770C6">
        <w:t>Repeal the definition, substitute:</w:t>
      </w:r>
    </w:p>
    <w:p w:rsidR="00F15A7A" w:rsidRPr="007770C6" w:rsidRDefault="00F15A7A" w:rsidP="007770C6">
      <w:pPr>
        <w:pStyle w:val="Definition"/>
      </w:pPr>
      <w:r w:rsidRPr="007770C6">
        <w:rPr>
          <w:b/>
          <w:i/>
        </w:rPr>
        <w:t>approved provider</w:t>
      </w:r>
      <w:r w:rsidRPr="007770C6">
        <w:t xml:space="preserve"> has the same meaning as in the </w:t>
      </w:r>
      <w:r w:rsidRPr="007770C6">
        <w:rPr>
          <w:i/>
        </w:rPr>
        <w:t>Aged Care Act 1997</w:t>
      </w:r>
      <w:r w:rsidRPr="007770C6">
        <w:t>.</w:t>
      </w:r>
    </w:p>
    <w:p w:rsidR="00F15A7A" w:rsidRPr="007770C6" w:rsidRDefault="00325AAE" w:rsidP="007770C6">
      <w:pPr>
        <w:pStyle w:val="ItemHead"/>
      </w:pPr>
      <w:r w:rsidRPr="007770C6">
        <w:t>181</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authorised officer</w:t>
      </w:r>
      <w:r w:rsidR="00F15A7A" w:rsidRPr="007770C6">
        <w:t>)</w:t>
      </w:r>
    </w:p>
    <w:p w:rsidR="00F15A7A" w:rsidRPr="007770C6" w:rsidRDefault="00F15A7A" w:rsidP="007770C6">
      <w:pPr>
        <w:pStyle w:val="Item"/>
      </w:pPr>
      <w:r w:rsidRPr="007770C6">
        <w:t>Repeal the definition.</w:t>
      </w:r>
    </w:p>
    <w:p w:rsidR="00F15A7A" w:rsidRPr="007770C6" w:rsidRDefault="00325AAE" w:rsidP="007770C6">
      <w:pPr>
        <w:pStyle w:val="ItemHead"/>
      </w:pPr>
      <w:r w:rsidRPr="007770C6">
        <w:t>182</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available for allocation</w:t>
      </w:r>
      <w:r w:rsidR="00F15A7A" w:rsidRPr="007770C6">
        <w:t>)</w:t>
      </w:r>
    </w:p>
    <w:p w:rsidR="00F15A7A" w:rsidRPr="007770C6" w:rsidRDefault="00F15A7A" w:rsidP="007770C6">
      <w:pPr>
        <w:pStyle w:val="Item"/>
      </w:pPr>
      <w:r w:rsidRPr="007770C6">
        <w:t>Repeal the definition.</w:t>
      </w:r>
    </w:p>
    <w:p w:rsidR="00F15A7A" w:rsidRPr="007770C6" w:rsidRDefault="00325AAE" w:rsidP="007770C6">
      <w:pPr>
        <w:pStyle w:val="ItemHead"/>
      </w:pPr>
      <w:r w:rsidRPr="007770C6">
        <w:t>183</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capital expenditure</w:t>
      </w:r>
      <w:r w:rsidR="00F15A7A" w:rsidRPr="007770C6">
        <w:t>)</w:t>
      </w:r>
    </w:p>
    <w:p w:rsidR="00F15A7A" w:rsidRPr="007770C6" w:rsidRDefault="00F15A7A" w:rsidP="007770C6">
      <w:pPr>
        <w:pStyle w:val="Item"/>
      </w:pPr>
      <w:r w:rsidRPr="007770C6">
        <w:t>Repeal the definition.</w:t>
      </w:r>
    </w:p>
    <w:p w:rsidR="00F15A7A" w:rsidRPr="007770C6" w:rsidRDefault="00325AAE" w:rsidP="007770C6">
      <w:pPr>
        <w:pStyle w:val="ItemHead"/>
      </w:pPr>
      <w:r w:rsidRPr="007770C6">
        <w:t>184</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capital works costs</w:t>
      </w:r>
      <w:r w:rsidR="00F15A7A" w:rsidRPr="007770C6">
        <w:t>)</w:t>
      </w:r>
    </w:p>
    <w:p w:rsidR="00F15A7A" w:rsidRPr="007770C6" w:rsidRDefault="00F15A7A" w:rsidP="007770C6">
      <w:pPr>
        <w:pStyle w:val="Item"/>
      </w:pPr>
      <w:r w:rsidRPr="007770C6">
        <w:t>Repeal the definition.</w:t>
      </w:r>
    </w:p>
    <w:p w:rsidR="00F15A7A" w:rsidRPr="007770C6" w:rsidRDefault="00325AAE" w:rsidP="007770C6">
      <w:pPr>
        <w:pStyle w:val="ItemHead"/>
      </w:pPr>
      <w:r w:rsidRPr="007770C6">
        <w:t>185</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certified</w:t>
      </w:r>
      <w:r w:rsidR="00F15A7A" w:rsidRPr="007770C6">
        <w:t>)</w:t>
      </w:r>
    </w:p>
    <w:p w:rsidR="00F15A7A" w:rsidRPr="007770C6" w:rsidRDefault="00F15A7A" w:rsidP="007770C6">
      <w:pPr>
        <w:pStyle w:val="Item"/>
      </w:pPr>
      <w:r w:rsidRPr="007770C6">
        <w:t>Repeal the definition, substitute:</w:t>
      </w:r>
    </w:p>
    <w:p w:rsidR="00F15A7A" w:rsidRPr="007770C6" w:rsidRDefault="00F15A7A" w:rsidP="007770C6">
      <w:pPr>
        <w:pStyle w:val="Definition"/>
      </w:pPr>
      <w:r w:rsidRPr="007770C6">
        <w:rPr>
          <w:b/>
          <w:i/>
        </w:rPr>
        <w:t>certified</w:t>
      </w:r>
      <w:r w:rsidRPr="007770C6">
        <w:t xml:space="preserve"> has the same meaning as in the </w:t>
      </w:r>
      <w:r w:rsidRPr="007770C6">
        <w:rPr>
          <w:i/>
        </w:rPr>
        <w:t>Aged Care Act 1997</w:t>
      </w:r>
      <w:r w:rsidRPr="007770C6">
        <w:t>.</w:t>
      </w:r>
    </w:p>
    <w:p w:rsidR="00F15A7A" w:rsidRPr="007770C6" w:rsidRDefault="00325AAE" w:rsidP="007770C6">
      <w:pPr>
        <w:pStyle w:val="ItemHead"/>
      </w:pPr>
      <w:r w:rsidRPr="007770C6">
        <w:t>186</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classification level</w:t>
      </w:r>
      <w:r w:rsidR="00F15A7A" w:rsidRPr="007770C6">
        <w:t>)</w:t>
      </w:r>
    </w:p>
    <w:p w:rsidR="00F15A7A" w:rsidRPr="007770C6" w:rsidRDefault="00F15A7A" w:rsidP="007770C6">
      <w:pPr>
        <w:pStyle w:val="Item"/>
      </w:pPr>
      <w:r w:rsidRPr="007770C6">
        <w:t>Repeal the definition, substitute:</w:t>
      </w:r>
    </w:p>
    <w:p w:rsidR="00F15A7A" w:rsidRPr="007770C6" w:rsidRDefault="00F15A7A" w:rsidP="007770C6">
      <w:pPr>
        <w:pStyle w:val="Definition"/>
      </w:pPr>
      <w:r w:rsidRPr="007770C6">
        <w:rPr>
          <w:b/>
          <w:i/>
        </w:rPr>
        <w:t>classification level</w:t>
      </w:r>
      <w:r w:rsidRPr="007770C6">
        <w:t xml:space="preserve"> has the same meaning as in the </w:t>
      </w:r>
      <w:r w:rsidRPr="007770C6">
        <w:rPr>
          <w:i/>
        </w:rPr>
        <w:t>Aged Care Act 1997</w:t>
      </w:r>
      <w:r w:rsidRPr="007770C6">
        <w:t>.</w:t>
      </w:r>
    </w:p>
    <w:p w:rsidR="00F15A7A" w:rsidRPr="007770C6" w:rsidRDefault="00325AAE" w:rsidP="007770C6">
      <w:pPr>
        <w:pStyle w:val="ItemHead"/>
      </w:pPr>
      <w:r w:rsidRPr="007770C6">
        <w:t>187</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community visitors grant</w:t>
      </w:r>
      <w:r w:rsidR="00F15A7A" w:rsidRPr="007770C6">
        <w:t>)</w:t>
      </w:r>
    </w:p>
    <w:p w:rsidR="00F15A7A" w:rsidRPr="007770C6" w:rsidRDefault="00F15A7A" w:rsidP="007770C6">
      <w:pPr>
        <w:pStyle w:val="Item"/>
      </w:pPr>
      <w:r w:rsidRPr="007770C6">
        <w:t>Repeal the definition.</w:t>
      </w:r>
    </w:p>
    <w:p w:rsidR="00F15A7A" w:rsidRPr="007770C6" w:rsidRDefault="00325AAE" w:rsidP="007770C6">
      <w:pPr>
        <w:pStyle w:val="ItemHead"/>
      </w:pPr>
      <w:r w:rsidRPr="007770C6">
        <w:t>188</w:t>
      </w:r>
      <w:r w:rsidR="00F15A7A" w:rsidRPr="007770C6">
        <w:t xml:space="preserve">  Clause</w:t>
      </w:r>
      <w:r w:rsidR="007770C6" w:rsidRPr="007770C6">
        <w:t> </w:t>
      </w:r>
      <w:r w:rsidR="00F15A7A" w:rsidRPr="007770C6">
        <w:t>1 of Schedule</w:t>
      </w:r>
      <w:r w:rsidR="007770C6" w:rsidRPr="007770C6">
        <w:t> </w:t>
      </w:r>
      <w:r w:rsidR="00F15A7A" w:rsidRPr="007770C6">
        <w:t>1</w:t>
      </w:r>
    </w:p>
    <w:p w:rsidR="00F15A7A" w:rsidRPr="007770C6" w:rsidRDefault="00F15A7A" w:rsidP="007770C6">
      <w:pPr>
        <w:pStyle w:val="Item"/>
      </w:pPr>
      <w:r w:rsidRPr="007770C6">
        <w:t>Insert:</w:t>
      </w:r>
    </w:p>
    <w:p w:rsidR="00F15A7A" w:rsidRPr="007770C6" w:rsidRDefault="00F15A7A" w:rsidP="007770C6">
      <w:pPr>
        <w:pStyle w:val="Definition"/>
      </w:pPr>
      <w:r w:rsidRPr="007770C6">
        <w:rPr>
          <w:b/>
          <w:i/>
        </w:rPr>
        <w:lastRenderedPageBreak/>
        <w:t>continuing care recipient</w:t>
      </w:r>
      <w:r w:rsidRPr="007770C6">
        <w:t xml:space="preserve"> has the same meaning as in the </w:t>
      </w:r>
      <w:r w:rsidRPr="007770C6">
        <w:rPr>
          <w:i/>
        </w:rPr>
        <w:t>Aged Care Act 1997</w:t>
      </w:r>
      <w:r w:rsidRPr="007770C6">
        <w:t>.</w:t>
      </w:r>
    </w:p>
    <w:p w:rsidR="00F15A7A" w:rsidRPr="007770C6" w:rsidRDefault="00325AAE" w:rsidP="007770C6">
      <w:pPr>
        <w:pStyle w:val="ItemHead"/>
      </w:pPr>
      <w:r w:rsidRPr="007770C6">
        <w:t>189</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corporation</w:t>
      </w:r>
      <w:r w:rsidR="00F15A7A" w:rsidRPr="007770C6">
        <w:t>)</w:t>
      </w:r>
    </w:p>
    <w:p w:rsidR="00F15A7A" w:rsidRPr="007770C6" w:rsidRDefault="00F15A7A" w:rsidP="007770C6">
      <w:pPr>
        <w:pStyle w:val="Item"/>
      </w:pPr>
      <w:r w:rsidRPr="007770C6">
        <w:t>Repeal the definition.</w:t>
      </w:r>
    </w:p>
    <w:p w:rsidR="00F15A7A" w:rsidRPr="007770C6" w:rsidRDefault="00325AAE" w:rsidP="007770C6">
      <w:pPr>
        <w:pStyle w:val="ItemHead"/>
      </w:pPr>
      <w:r w:rsidRPr="007770C6">
        <w:t>190</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disqualified individual</w:t>
      </w:r>
      <w:r w:rsidR="00F15A7A" w:rsidRPr="007770C6">
        <w:t>)</w:t>
      </w:r>
    </w:p>
    <w:p w:rsidR="00F15A7A" w:rsidRPr="007770C6" w:rsidRDefault="00F15A7A" w:rsidP="007770C6">
      <w:pPr>
        <w:pStyle w:val="Item"/>
      </w:pPr>
      <w:r w:rsidRPr="007770C6">
        <w:t>Repeal the definition.</w:t>
      </w:r>
    </w:p>
    <w:p w:rsidR="00F15A7A" w:rsidRPr="007770C6" w:rsidRDefault="00325AAE" w:rsidP="007770C6">
      <w:pPr>
        <w:pStyle w:val="ItemHead"/>
      </w:pPr>
      <w:r w:rsidRPr="007770C6">
        <w:t>191</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distinct part</w:t>
      </w:r>
      <w:r w:rsidR="00F15A7A" w:rsidRPr="007770C6">
        <w:t>)</w:t>
      </w:r>
    </w:p>
    <w:p w:rsidR="00F15A7A" w:rsidRPr="007770C6" w:rsidRDefault="00F15A7A" w:rsidP="007770C6">
      <w:pPr>
        <w:pStyle w:val="Item"/>
      </w:pPr>
      <w:r w:rsidRPr="007770C6">
        <w:t>Repeal the definition, substitute:</w:t>
      </w:r>
    </w:p>
    <w:p w:rsidR="00F15A7A" w:rsidRPr="007770C6" w:rsidRDefault="00F15A7A" w:rsidP="007770C6">
      <w:pPr>
        <w:pStyle w:val="Definition"/>
      </w:pPr>
      <w:r w:rsidRPr="007770C6">
        <w:rPr>
          <w:b/>
          <w:i/>
        </w:rPr>
        <w:t>distinct part</w:t>
      </w:r>
      <w:r w:rsidRPr="007770C6">
        <w:t xml:space="preserve"> has the same meaning as in the </w:t>
      </w:r>
      <w:r w:rsidRPr="007770C6">
        <w:rPr>
          <w:i/>
        </w:rPr>
        <w:t>Aged Care Act 1997</w:t>
      </w:r>
      <w:r w:rsidRPr="007770C6">
        <w:t>.</w:t>
      </w:r>
    </w:p>
    <w:p w:rsidR="00F15A7A" w:rsidRPr="007770C6" w:rsidRDefault="00325AAE" w:rsidP="007770C6">
      <w:pPr>
        <w:pStyle w:val="ItemHead"/>
      </w:pPr>
      <w:r w:rsidRPr="007770C6">
        <w:t>192</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(definitions of </w:t>
      </w:r>
      <w:r w:rsidR="00F15A7A" w:rsidRPr="007770C6">
        <w:rPr>
          <w:i/>
        </w:rPr>
        <w:t>entry contribution balance</w:t>
      </w:r>
      <w:r w:rsidR="00F15A7A" w:rsidRPr="007770C6">
        <w:t xml:space="preserve"> and </w:t>
      </w:r>
      <w:r w:rsidR="00F15A7A" w:rsidRPr="007770C6">
        <w:rPr>
          <w:i/>
        </w:rPr>
        <w:t>expiry date</w:t>
      </w:r>
      <w:r w:rsidR="00F15A7A" w:rsidRPr="007770C6">
        <w:t>)</w:t>
      </w:r>
    </w:p>
    <w:p w:rsidR="00F15A7A" w:rsidRPr="007770C6" w:rsidRDefault="00F15A7A" w:rsidP="007770C6">
      <w:pPr>
        <w:pStyle w:val="Item"/>
      </w:pPr>
      <w:r w:rsidRPr="007770C6">
        <w:t>Repeal the definitions.</w:t>
      </w:r>
    </w:p>
    <w:p w:rsidR="00F15A7A" w:rsidRPr="007770C6" w:rsidRDefault="00325AAE" w:rsidP="007770C6">
      <w:pPr>
        <w:pStyle w:val="ItemHead"/>
      </w:pPr>
      <w:r w:rsidRPr="007770C6">
        <w:t>193</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extra service agreement</w:t>
      </w:r>
      <w:r w:rsidR="00F15A7A" w:rsidRPr="007770C6">
        <w:t>)</w:t>
      </w:r>
    </w:p>
    <w:p w:rsidR="00F15A7A" w:rsidRPr="007770C6" w:rsidRDefault="00F15A7A" w:rsidP="007770C6">
      <w:pPr>
        <w:pStyle w:val="Item"/>
      </w:pPr>
      <w:r w:rsidRPr="007770C6">
        <w:t>Repeal the definition, substitute:</w:t>
      </w:r>
    </w:p>
    <w:p w:rsidR="00F15A7A" w:rsidRPr="007770C6" w:rsidRDefault="00F15A7A" w:rsidP="007770C6">
      <w:pPr>
        <w:pStyle w:val="Definition"/>
      </w:pPr>
      <w:r w:rsidRPr="007770C6">
        <w:rPr>
          <w:b/>
          <w:i/>
        </w:rPr>
        <w:t>extra service agreement</w:t>
      </w:r>
      <w:r w:rsidRPr="007770C6">
        <w:t xml:space="preserve"> has the same meaning as in the </w:t>
      </w:r>
      <w:r w:rsidRPr="007770C6">
        <w:rPr>
          <w:i/>
        </w:rPr>
        <w:t>Aged Care Act 1997</w:t>
      </w:r>
      <w:r w:rsidRPr="007770C6">
        <w:t>.</w:t>
      </w:r>
    </w:p>
    <w:p w:rsidR="00F15A7A" w:rsidRPr="007770C6" w:rsidRDefault="00325AAE" w:rsidP="007770C6">
      <w:pPr>
        <w:pStyle w:val="ItemHead"/>
        <w:rPr>
          <w:i/>
        </w:rPr>
      </w:pPr>
      <w:r w:rsidRPr="007770C6">
        <w:t>194</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extra service place</w:t>
      </w:r>
      <w:r w:rsidR="00F15A7A" w:rsidRPr="007770C6">
        <w:t>)</w:t>
      </w:r>
    </w:p>
    <w:p w:rsidR="00F15A7A" w:rsidRPr="007770C6" w:rsidRDefault="00F15A7A" w:rsidP="007770C6">
      <w:pPr>
        <w:pStyle w:val="Item"/>
      </w:pPr>
      <w:r w:rsidRPr="007770C6">
        <w:t>Repeal the definition, substitute:</w:t>
      </w:r>
    </w:p>
    <w:p w:rsidR="00F15A7A" w:rsidRPr="007770C6" w:rsidRDefault="00F15A7A" w:rsidP="007770C6">
      <w:pPr>
        <w:pStyle w:val="Definition"/>
      </w:pPr>
      <w:r w:rsidRPr="007770C6">
        <w:rPr>
          <w:b/>
          <w:i/>
        </w:rPr>
        <w:t>extra service place</w:t>
      </w:r>
      <w:r w:rsidRPr="007770C6">
        <w:t xml:space="preserve"> has the same meaning as in the </w:t>
      </w:r>
      <w:r w:rsidRPr="007770C6">
        <w:rPr>
          <w:i/>
        </w:rPr>
        <w:t>Aged Care Act 1997</w:t>
      </w:r>
      <w:r w:rsidRPr="007770C6">
        <w:t>.</w:t>
      </w:r>
    </w:p>
    <w:p w:rsidR="00F15A7A" w:rsidRPr="007770C6" w:rsidRDefault="00325AAE" w:rsidP="007770C6">
      <w:pPr>
        <w:pStyle w:val="ItemHead"/>
      </w:pPr>
      <w:r w:rsidRPr="007770C6">
        <w:t>195</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extra service status</w:t>
      </w:r>
      <w:r w:rsidR="00F15A7A" w:rsidRPr="007770C6">
        <w:t>)</w:t>
      </w:r>
    </w:p>
    <w:p w:rsidR="00F15A7A" w:rsidRPr="007770C6" w:rsidRDefault="00F15A7A" w:rsidP="007770C6">
      <w:pPr>
        <w:pStyle w:val="Item"/>
      </w:pPr>
      <w:r w:rsidRPr="007770C6">
        <w:t>Repeal the definition, substitute:</w:t>
      </w:r>
    </w:p>
    <w:p w:rsidR="00F15A7A" w:rsidRPr="007770C6" w:rsidRDefault="00F15A7A" w:rsidP="007770C6">
      <w:pPr>
        <w:pStyle w:val="Definition"/>
      </w:pPr>
      <w:r w:rsidRPr="007770C6">
        <w:rPr>
          <w:b/>
          <w:i/>
        </w:rPr>
        <w:t>extra service status</w:t>
      </w:r>
      <w:r w:rsidRPr="007770C6">
        <w:t xml:space="preserve"> has the same meaning as in the </w:t>
      </w:r>
      <w:r w:rsidRPr="007770C6">
        <w:rPr>
          <w:i/>
        </w:rPr>
        <w:t>Aged Care Act 1997</w:t>
      </w:r>
      <w:r w:rsidRPr="007770C6">
        <w:t>.</w:t>
      </w:r>
    </w:p>
    <w:p w:rsidR="00873D62" w:rsidRPr="007770C6" w:rsidRDefault="00325AAE" w:rsidP="007770C6">
      <w:pPr>
        <w:pStyle w:val="ItemHead"/>
      </w:pPr>
      <w:r w:rsidRPr="007770C6">
        <w:t>196</w:t>
      </w:r>
      <w:r w:rsidR="00873D62" w:rsidRPr="007770C6">
        <w:t xml:space="preserve">  Clause</w:t>
      </w:r>
      <w:r w:rsidR="007770C6" w:rsidRPr="007770C6">
        <w:t> </w:t>
      </w:r>
      <w:r w:rsidR="00873D62" w:rsidRPr="007770C6">
        <w:t>1 of Schedule</w:t>
      </w:r>
      <w:r w:rsidR="007770C6" w:rsidRPr="007770C6">
        <w:t> </w:t>
      </w:r>
      <w:r w:rsidR="00873D62" w:rsidRPr="007770C6">
        <w:t xml:space="preserve">1 (definition of </w:t>
      </w:r>
      <w:r w:rsidR="00873D62" w:rsidRPr="007770C6">
        <w:rPr>
          <w:i/>
        </w:rPr>
        <w:t>formal agreement</w:t>
      </w:r>
      <w:r w:rsidR="00873D62" w:rsidRPr="007770C6">
        <w:t>)</w:t>
      </w:r>
    </w:p>
    <w:p w:rsidR="00873D62" w:rsidRPr="007770C6" w:rsidRDefault="00873D62" w:rsidP="007770C6">
      <w:pPr>
        <w:pStyle w:val="Item"/>
      </w:pPr>
      <w:r w:rsidRPr="007770C6">
        <w:t>Repeal the definition.</w:t>
      </w:r>
    </w:p>
    <w:p w:rsidR="00F15A7A" w:rsidRPr="007770C6" w:rsidRDefault="00325AAE" w:rsidP="007770C6">
      <w:pPr>
        <w:pStyle w:val="ItemHead"/>
      </w:pPr>
      <w:r w:rsidRPr="007770C6">
        <w:lastRenderedPageBreak/>
        <w:t>197</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high level of residential care</w:t>
      </w:r>
      <w:r w:rsidR="00F15A7A" w:rsidRPr="007770C6">
        <w:t>)</w:t>
      </w:r>
    </w:p>
    <w:p w:rsidR="00F15A7A" w:rsidRPr="007770C6" w:rsidRDefault="00FB1CDB" w:rsidP="007770C6">
      <w:pPr>
        <w:pStyle w:val="Item"/>
      </w:pPr>
      <w:r w:rsidRPr="007770C6">
        <w:t>Omit “Classification”, substitute “Aged Care (Transitional Provisions</w:t>
      </w:r>
      <w:r w:rsidR="00260BAB" w:rsidRPr="007770C6">
        <w:t>)</w:t>
      </w:r>
      <w:r w:rsidRPr="007770C6">
        <w:t>”.</w:t>
      </w:r>
    </w:p>
    <w:p w:rsidR="00F15A7A" w:rsidRPr="007770C6" w:rsidRDefault="00325AAE" w:rsidP="007770C6">
      <w:pPr>
        <w:pStyle w:val="ItemHead"/>
      </w:pPr>
      <w:r w:rsidRPr="007770C6">
        <w:t>198</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home care agreement</w:t>
      </w:r>
      <w:r w:rsidR="00F15A7A" w:rsidRPr="007770C6">
        <w:t>)</w:t>
      </w:r>
    </w:p>
    <w:p w:rsidR="00F15A7A" w:rsidRPr="007770C6" w:rsidRDefault="00F15A7A" w:rsidP="007770C6">
      <w:pPr>
        <w:pStyle w:val="Item"/>
      </w:pPr>
      <w:r w:rsidRPr="007770C6">
        <w:t>Repeal the definition, substitute:</w:t>
      </w:r>
    </w:p>
    <w:p w:rsidR="00F15A7A" w:rsidRPr="007770C6" w:rsidRDefault="00F15A7A" w:rsidP="007770C6">
      <w:pPr>
        <w:pStyle w:val="Definition"/>
      </w:pPr>
      <w:r w:rsidRPr="007770C6">
        <w:rPr>
          <w:b/>
          <w:i/>
        </w:rPr>
        <w:t>home care agreement</w:t>
      </w:r>
      <w:r w:rsidRPr="007770C6">
        <w:t xml:space="preserve"> has the same meaning as in the </w:t>
      </w:r>
      <w:r w:rsidRPr="007770C6">
        <w:rPr>
          <w:i/>
        </w:rPr>
        <w:t>Aged Care Act 1997</w:t>
      </w:r>
      <w:r w:rsidRPr="007770C6">
        <w:t>.</w:t>
      </w:r>
    </w:p>
    <w:p w:rsidR="00F15A7A" w:rsidRPr="007770C6" w:rsidRDefault="00325AAE" w:rsidP="007770C6">
      <w:pPr>
        <w:pStyle w:val="ItemHead"/>
      </w:pPr>
      <w:r w:rsidRPr="007770C6">
        <w:t>199</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key personnel</w:t>
      </w:r>
      <w:r w:rsidR="00F15A7A" w:rsidRPr="007770C6">
        <w:t>)</w:t>
      </w:r>
    </w:p>
    <w:p w:rsidR="00F15A7A" w:rsidRPr="007770C6" w:rsidRDefault="00F15A7A" w:rsidP="007770C6">
      <w:pPr>
        <w:pStyle w:val="Item"/>
      </w:pPr>
      <w:r w:rsidRPr="007770C6">
        <w:t>Repeal the definition.</w:t>
      </w:r>
    </w:p>
    <w:p w:rsidR="00F15A7A" w:rsidRPr="007770C6" w:rsidRDefault="00325AAE" w:rsidP="007770C6">
      <w:pPr>
        <w:pStyle w:val="ItemHead"/>
      </w:pPr>
      <w:r w:rsidRPr="007770C6">
        <w:t>200</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lowest applicable classification level</w:t>
      </w:r>
      <w:r w:rsidR="00F15A7A" w:rsidRPr="007770C6">
        <w:t>)</w:t>
      </w:r>
    </w:p>
    <w:p w:rsidR="00F15A7A" w:rsidRPr="007770C6" w:rsidRDefault="00F15A7A" w:rsidP="007770C6">
      <w:pPr>
        <w:pStyle w:val="Item"/>
      </w:pPr>
      <w:r w:rsidRPr="007770C6">
        <w:t>Repeal the definition, substitute:</w:t>
      </w:r>
    </w:p>
    <w:p w:rsidR="00F15A7A" w:rsidRPr="007770C6" w:rsidRDefault="00F15A7A" w:rsidP="007770C6">
      <w:pPr>
        <w:pStyle w:val="Definition"/>
      </w:pPr>
      <w:r w:rsidRPr="007770C6">
        <w:rPr>
          <w:b/>
          <w:i/>
        </w:rPr>
        <w:t>lowest applicable classification level</w:t>
      </w:r>
      <w:r w:rsidRPr="007770C6">
        <w:t xml:space="preserve"> has the same meaning as in the </w:t>
      </w:r>
      <w:r w:rsidRPr="007770C6">
        <w:rPr>
          <w:i/>
        </w:rPr>
        <w:t>Aged Care Act 1997</w:t>
      </w:r>
      <w:r w:rsidRPr="007770C6">
        <w:t>.</w:t>
      </w:r>
    </w:p>
    <w:p w:rsidR="00F15A7A" w:rsidRPr="007770C6" w:rsidRDefault="00325AAE" w:rsidP="007770C6">
      <w:pPr>
        <w:pStyle w:val="ItemHead"/>
      </w:pPr>
      <w:r w:rsidRPr="007770C6">
        <w:t>201</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low level of residential care</w:t>
      </w:r>
      <w:r w:rsidR="00F15A7A" w:rsidRPr="007770C6">
        <w:t>)</w:t>
      </w:r>
    </w:p>
    <w:p w:rsidR="00FB1CDB" w:rsidRPr="007770C6" w:rsidRDefault="00FB1CDB" w:rsidP="007770C6">
      <w:pPr>
        <w:pStyle w:val="Item"/>
      </w:pPr>
      <w:r w:rsidRPr="007770C6">
        <w:t>Omit “Classification”, substitute “Aged Care (Transitional Provisions</w:t>
      </w:r>
      <w:r w:rsidR="002C3221" w:rsidRPr="007770C6">
        <w:t>)</w:t>
      </w:r>
      <w:r w:rsidRPr="007770C6">
        <w:t>”.</w:t>
      </w:r>
    </w:p>
    <w:p w:rsidR="00F15A7A" w:rsidRPr="007770C6" w:rsidRDefault="00325AAE" w:rsidP="007770C6">
      <w:pPr>
        <w:pStyle w:val="ItemHead"/>
      </w:pPr>
      <w:r w:rsidRPr="007770C6">
        <w:t>202</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(definitions of </w:t>
      </w:r>
      <w:r w:rsidR="00F15A7A" w:rsidRPr="007770C6">
        <w:rPr>
          <w:i/>
        </w:rPr>
        <w:t>Military Rehabilitation and Compensation Commission</w:t>
      </w:r>
      <w:r w:rsidR="00F15A7A" w:rsidRPr="007770C6">
        <w:t xml:space="preserve">, </w:t>
      </w:r>
      <w:r w:rsidR="00F15A7A" w:rsidRPr="007770C6">
        <w:rPr>
          <w:i/>
        </w:rPr>
        <w:t xml:space="preserve">monitoring powers </w:t>
      </w:r>
      <w:r w:rsidR="00F15A7A" w:rsidRPr="007770C6">
        <w:t>and</w:t>
      </w:r>
      <w:r w:rsidR="00F15A7A" w:rsidRPr="007770C6">
        <w:rPr>
          <w:i/>
        </w:rPr>
        <w:t xml:space="preserve"> operator</w:t>
      </w:r>
      <w:r w:rsidR="00F15A7A" w:rsidRPr="007770C6">
        <w:t>)</w:t>
      </w:r>
    </w:p>
    <w:p w:rsidR="00F15A7A" w:rsidRPr="007770C6" w:rsidRDefault="00F15A7A" w:rsidP="007770C6">
      <w:pPr>
        <w:pStyle w:val="Item"/>
      </w:pPr>
      <w:r w:rsidRPr="007770C6">
        <w:t>Repeal the definitions.</w:t>
      </w:r>
    </w:p>
    <w:p w:rsidR="00F15A7A" w:rsidRPr="007770C6" w:rsidRDefault="00325AAE" w:rsidP="007770C6">
      <w:pPr>
        <w:pStyle w:val="ItemHead"/>
      </w:pPr>
      <w:r w:rsidRPr="007770C6">
        <w:t>203</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people with special needs</w:t>
      </w:r>
      <w:r w:rsidR="00F15A7A" w:rsidRPr="007770C6">
        <w:t>)</w:t>
      </w:r>
    </w:p>
    <w:p w:rsidR="00F15A7A" w:rsidRPr="007770C6" w:rsidRDefault="00F15A7A" w:rsidP="007770C6">
      <w:pPr>
        <w:pStyle w:val="Item"/>
      </w:pPr>
      <w:r w:rsidRPr="007770C6">
        <w:t>Repeal the definition, substitute:</w:t>
      </w:r>
    </w:p>
    <w:p w:rsidR="00F15A7A" w:rsidRPr="007770C6" w:rsidRDefault="00F15A7A" w:rsidP="007770C6">
      <w:pPr>
        <w:pStyle w:val="Definition"/>
      </w:pPr>
      <w:r w:rsidRPr="007770C6">
        <w:rPr>
          <w:b/>
          <w:i/>
        </w:rPr>
        <w:t>people with special needs</w:t>
      </w:r>
      <w:r w:rsidRPr="007770C6">
        <w:t xml:space="preserve"> has the same meaning as in the </w:t>
      </w:r>
      <w:r w:rsidRPr="007770C6">
        <w:rPr>
          <w:i/>
        </w:rPr>
        <w:t>Aged Care Act 1997</w:t>
      </w:r>
      <w:r w:rsidRPr="007770C6">
        <w:t>.</w:t>
      </w:r>
    </w:p>
    <w:p w:rsidR="00F15A7A" w:rsidRPr="007770C6" w:rsidRDefault="00325AAE" w:rsidP="007770C6">
      <w:pPr>
        <w:pStyle w:val="ItemHead"/>
      </w:pPr>
      <w:r w:rsidRPr="007770C6">
        <w:t>204</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permitted</w:t>
      </w:r>
      <w:r w:rsidR="00F15A7A" w:rsidRPr="007770C6">
        <w:t>)</w:t>
      </w:r>
    </w:p>
    <w:p w:rsidR="00F15A7A" w:rsidRPr="007770C6" w:rsidRDefault="00F15A7A" w:rsidP="007770C6">
      <w:pPr>
        <w:pStyle w:val="Item"/>
      </w:pPr>
      <w:r w:rsidRPr="007770C6">
        <w:t>Repeal the definition, substitute:</w:t>
      </w:r>
    </w:p>
    <w:p w:rsidR="00F15A7A" w:rsidRPr="007770C6" w:rsidRDefault="00F15A7A" w:rsidP="007770C6">
      <w:pPr>
        <w:pStyle w:val="Definition"/>
      </w:pPr>
      <w:r w:rsidRPr="007770C6">
        <w:rPr>
          <w:b/>
          <w:i/>
        </w:rPr>
        <w:lastRenderedPageBreak/>
        <w:t>permitted</w:t>
      </w:r>
      <w:r w:rsidRPr="007770C6">
        <w:t xml:space="preserve"> has the same meaning as in the </w:t>
      </w:r>
      <w:r w:rsidRPr="007770C6">
        <w:rPr>
          <w:i/>
        </w:rPr>
        <w:t>Aged Care Act 1997</w:t>
      </w:r>
      <w:r w:rsidRPr="007770C6">
        <w:t>.</w:t>
      </w:r>
    </w:p>
    <w:p w:rsidR="00F15A7A" w:rsidRPr="007770C6" w:rsidRDefault="00325AAE" w:rsidP="007770C6">
      <w:pPr>
        <w:pStyle w:val="ItemHead"/>
      </w:pPr>
      <w:r w:rsidRPr="007770C6">
        <w:t>205</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personal information</w:t>
      </w:r>
      <w:r w:rsidR="00F15A7A" w:rsidRPr="007770C6">
        <w:t>)</w:t>
      </w:r>
    </w:p>
    <w:p w:rsidR="00F15A7A" w:rsidRPr="007770C6" w:rsidRDefault="00F15A7A" w:rsidP="007770C6">
      <w:pPr>
        <w:pStyle w:val="Item"/>
      </w:pPr>
      <w:r w:rsidRPr="007770C6">
        <w:t>Repeal the definition.</w:t>
      </w:r>
    </w:p>
    <w:p w:rsidR="00F15A7A" w:rsidRPr="007770C6" w:rsidRDefault="00325AAE" w:rsidP="007770C6">
      <w:pPr>
        <w:pStyle w:val="ItemHead"/>
      </w:pPr>
      <w:r w:rsidRPr="007770C6">
        <w:t>206</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pre</w:t>
      </w:r>
      <w:r w:rsidR="00BA5FB7">
        <w:rPr>
          <w:i/>
        </w:rPr>
        <w:noBreakHyphen/>
      </w:r>
      <w:r w:rsidR="00F15A7A" w:rsidRPr="007770C6">
        <w:rPr>
          <w:i/>
        </w:rPr>
        <w:t>allocation lump sum</w:t>
      </w:r>
      <w:r w:rsidR="00F15A7A" w:rsidRPr="007770C6">
        <w:t>)</w:t>
      </w:r>
    </w:p>
    <w:p w:rsidR="00F15A7A" w:rsidRPr="007770C6" w:rsidRDefault="00F15A7A" w:rsidP="007770C6">
      <w:pPr>
        <w:pStyle w:val="Item"/>
      </w:pPr>
      <w:r w:rsidRPr="007770C6">
        <w:t>Repeal the definition.</w:t>
      </w:r>
    </w:p>
    <w:p w:rsidR="00F15A7A" w:rsidRPr="007770C6" w:rsidRDefault="00325AAE" w:rsidP="007770C6">
      <w:pPr>
        <w:pStyle w:val="ItemHead"/>
      </w:pPr>
      <w:r w:rsidRPr="007770C6">
        <w:t>207</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protected information</w:t>
      </w:r>
      <w:r w:rsidR="00F15A7A" w:rsidRPr="007770C6">
        <w:t>)</w:t>
      </w:r>
    </w:p>
    <w:p w:rsidR="00F15A7A" w:rsidRPr="007770C6" w:rsidRDefault="00F15A7A" w:rsidP="007770C6">
      <w:pPr>
        <w:pStyle w:val="Item"/>
      </w:pPr>
      <w:r w:rsidRPr="007770C6">
        <w:t>Repeal the definition.</w:t>
      </w:r>
    </w:p>
    <w:p w:rsidR="00F15A7A" w:rsidRPr="007770C6" w:rsidRDefault="00325AAE" w:rsidP="007770C6">
      <w:pPr>
        <w:pStyle w:val="ItemHead"/>
      </w:pPr>
      <w:r w:rsidRPr="007770C6">
        <w:t>208</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provisional allocation</w:t>
      </w:r>
      <w:r w:rsidR="00F15A7A" w:rsidRPr="007770C6">
        <w:t>)</w:t>
      </w:r>
    </w:p>
    <w:p w:rsidR="00F15A7A" w:rsidRPr="007770C6" w:rsidRDefault="00F15A7A" w:rsidP="007770C6">
      <w:pPr>
        <w:pStyle w:val="Item"/>
      </w:pPr>
      <w:r w:rsidRPr="007770C6">
        <w:t>Repeal the definition, substitute:</w:t>
      </w:r>
    </w:p>
    <w:p w:rsidR="00F15A7A" w:rsidRPr="007770C6" w:rsidRDefault="00F15A7A" w:rsidP="007770C6">
      <w:pPr>
        <w:pStyle w:val="Definition"/>
      </w:pPr>
      <w:r w:rsidRPr="007770C6">
        <w:rPr>
          <w:b/>
          <w:i/>
        </w:rPr>
        <w:t>provisional allocation</w:t>
      </w:r>
      <w:r w:rsidRPr="007770C6">
        <w:t xml:space="preserve"> has the same meaning as in the </w:t>
      </w:r>
      <w:r w:rsidRPr="007770C6">
        <w:rPr>
          <w:i/>
        </w:rPr>
        <w:t>Aged Care Act 1997</w:t>
      </w:r>
      <w:r w:rsidRPr="007770C6">
        <w:t>.</w:t>
      </w:r>
    </w:p>
    <w:p w:rsidR="00F15A7A" w:rsidRPr="007770C6" w:rsidRDefault="00325AAE" w:rsidP="007770C6">
      <w:pPr>
        <w:pStyle w:val="ItemHead"/>
      </w:pPr>
      <w:r w:rsidRPr="007770C6">
        <w:t>209</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(definitions of </w:t>
      </w:r>
      <w:r w:rsidR="00F15A7A" w:rsidRPr="007770C6">
        <w:rPr>
          <w:i/>
        </w:rPr>
        <w:t>provisional allocation period</w:t>
      </w:r>
      <w:r w:rsidR="00F15A7A" w:rsidRPr="007770C6">
        <w:t>,</w:t>
      </w:r>
      <w:r w:rsidR="00F15A7A" w:rsidRPr="007770C6">
        <w:rPr>
          <w:i/>
        </w:rPr>
        <w:t xml:space="preserve"> provisionally allocated</w:t>
      </w:r>
      <w:r w:rsidR="00F15A7A" w:rsidRPr="007770C6">
        <w:t>,</w:t>
      </w:r>
      <w:r w:rsidR="00F15A7A" w:rsidRPr="007770C6">
        <w:rPr>
          <w:i/>
        </w:rPr>
        <w:t xml:space="preserve"> recoverable amount</w:t>
      </w:r>
      <w:r w:rsidR="00F15A7A" w:rsidRPr="007770C6">
        <w:t>,</w:t>
      </w:r>
      <w:r w:rsidR="00F15A7A" w:rsidRPr="007770C6">
        <w:rPr>
          <w:i/>
        </w:rPr>
        <w:t xml:space="preserve"> region </w:t>
      </w:r>
      <w:r w:rsidR="00F15A7A" w:rsidRPr="007770C6">
        <w:t>and</w:t>
      </w:r>
      <w:r w:rsidR="00F15A7A" w:rsidRPr="007770C6">
        <w:rPr>
          <w:i/>
        </w:rPr>
        <w:t xml:space="preserve"> relinquish</w:t>
      </w:r>
      <w:r w:rsidR="00F15A7A" w:rsidRPr="007770C6">
        <w:t>)</w:t>
      </w:r>
    </w:p>
    <w:p w:rsidR="00F15A7A" w:rsidRPr="007770C6" w:rsidRDefault="00F15A7A" w:rsidP="007770C6">
      <w:pPr>
        <w:pStyle w:val="Item"/>
      </w:pPr>
      <w:r w:rsidRPr="007770C6">
        <w:t>Repeal the definitions.</w:t>
      </w:r>
    </w:p>
    <w:p w:rsidR="00F15A7A" w:rsidRPr="007770C6" w:rsidRDefault="00325AAE" w:rsidP="007770C6">
      <w:pPr>
        <w:pStyle w:val="ItemHead"/>
      </w:pPr>
      <w:r w:rsidRPr="007770C6">
        <w:t>210</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reportable assault</w:t>
      </w:r>
      <w:r w:rsidR="00F15A7A" w:rsidRPr="007770C6">
        <w:t>)</w:t>
      </w:r>
    </w:p>
    <w:p w:rsidR="00F15A7A" w:rsidRPr="007770C6" w:rsidRDefault="00F15A7A" w:rsidP="007770C6">
      <w:pPr>
        <w:pStyle w:val="Item"/>
      </w:pPr>
      <w:r w:rsidRPr="007770C6">
        <w:t>Repeal the definition.</w:t>
      </w:r>
    </w:p>
    <w:p w:rsidR="00F15A7A" w:rsidRPr="007770C6" w:rsidRDefault="00325AAE" w:rsidP="007770C6">
      <w:pPr>
        <w:pStyle w:val="ItemHead"/>
      </w:pPr>
      <w:r w:rsidRPr="007770C6">
        <w:t>211</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resident agreement</w:t>
      </w:r>
      <w:r w:rsidR="00F15A7A" w:rsidRPr="007770C6">
        <w:t>)</w:t>
      </w:r>
    </w:p>
    <w:p w:rsidR="00F15A7A" w:rsidRPr="007770C6" w:rsidRDefault="00F15A7A" w:rsidP="007770C6">
      <w:pPr>
        <w:pStyle w:val="Item"/>
      </w:pPr>
      <w:r w:rsidRPr="007770C6">
        <w:t>Repeal the definition, substitute:</w:t>
      </w:r>
    </w:p>
    <w:p w:rsidR="00F15A7A" w:rsidRPr="007770C6" w:rsidRDefault="00F15A7A" w:rsidP="007770C6">
      <w:pPr>
        <w:pStyle w:val="Definition"/>
      </w:pPr>
      <w:r w:rsidRPr="007770C6">
        <w:rPr>
          <w:b/>
          <w:i/>
        </w:rPr>
        <w:t>resident agreement</w:t>
      </w:r>
      <w:r w:rsidRPr="007770C6">
        <w:t xml:space="preserve"> has the same meaning as in the </w:t>
      </w:r>
      <w:r w:rsidRPr="007770C6">
        <w:rPr>
          <w:i/>
        </w:rPr>
        <w:t>Aged Care Act 1997</w:t>
      </w:r>
      <w:r w:rsidRPr="007770C6">
        <w:t>.</w:t>
      </w:r>
    </w:p>
    <w:p w:rsidR="00F15A7A" w:rsidRPr="007770C6" w:rsidRDefault="00325AAE" w:rsidP="007770C6">
      <w:pPr>
        <w:pStyle w:val="ItemHead"/>
      </w:pPr>
      <w:r w:rsidRPr="007770C6">
        <w:t>212</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residential care grant</w:t>
      </w:r>
      <w:r w:rsidR="00F15A7A" w:rsidRPr="007770C6">
        <w:t>)</w:t>
      </w:r>
    </w:p>
    <w:p w:rsidR="00F15A7A" w:rsidRPr="007770C6" w:rsidRDefault="00F15A7A" w:rsidP="007770C6">
      <w:pPr>
        <w:pStyle w:val="Item"/>
      </w:pPr>
      <w:r w:rsidRPr="007770C6">
        <w:t>Repeal the definition.</w:t>
      </w:r>
    </w:p>
    <w:p w:rsidR="00F15A7A" w:rsidRPr="007770C6" w:rsidRDefault="00325AAE" w:rsidP="007770C6">
      <w:pPr>
        <w:pStyle w:val="ItemHead"/>
      </w:pPr>
      <w:r w:rsidRPr="007770C6">
        <w:lastRenderedPageBreak/>
        <w:t>213</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 of </w:t>
      </w:r>
      <w:r w:rsidR="00F15A7A" w:rsidRPr="007770C6">
        <w:rPr>
          <w:i/>
        </w:rPr>
        <w:t>section</w:t>
      </w:r>
      <w:r w:rsidR="007770C6" w:rsidRPr="007770C6">
        <w:rPr>
          <w:i/>
        </w:rPr>
        <w:t> </w:t>
      </w:r>
      <w:r w:rsidR="00F15A7A" w:rsidRPr="007770C6">
        <w:rPr>
          <w:i/>
        </w:rPr>
        <w:t>67</w:t>
      </w:r>
      <w:r w:rsidR="00BA5FB7">
        <w:rPr>
          <w:i/>
        </w:rPr>
        <w:noBreakHyphen/>
      </w:r>
      <w:r w:rsidR="00F15A7A" w:rsidRPr="007770C6">
        <w:rPr>
          <w:i/>
        </w:rPr>
        <w:t>5 notice time</w:t>
      </w:r>
      <w:r w:rsidR="00F15A7A" w:rsidRPr="007770C6">
        <w:t>)</w:t>
      </w:r>
    </w:p>
    <w:p w:rsidR="00F15A7A" w:rsidRPr="007770C6" w:rsidRDefault="00F15A7A" w:rsidP="007770C6">
      <w:pPr>
        <w:pStyle w:val="Item"/>
      </w:pPr>
      <w:r w:rsidRPr="007770C6">
        <w:t>Repeal the definition.</w:t>
      </w:r>
    </w:p>
    <w:p w:rsidR="00F15A7A" w:rsidRPr="007770C6" w:rsidRDefault="00325AAE" w:rsidP="007770C6">
      <w:pPr>
        <w:pStyle w:val="ItemHead"/>
      </w:pPr>
      <w:r w:rsidRPr="007770C6">
        <w:t>214</w:t>
      </w:r>
      <w:r w:rsidR="00F15A7A" w:rsidRPr="007770C6">
        <w:t xml:space="preserve">  Clause</w:t>
      </w:r>
      <w:r w:rsidR="007770C6" w:rsidRPr="007770C6">
        <w:t> </w:t>
      </w:r>
      <w:r w:rsidR="00F15A7A" w:rsidRPr="007770C6">
        <w:t>1 of Schedule</w:t>
      </w:r>
      <w:r w:rsidR="007770C6" w:rsidRPr="007770C6">
        <w:t> </w:t>
      </w:r>
      <w:r w:rsidR="00F15A7A" w:rsidRPr="007770C6">
        <w:t xml:space="preserve">1 (definitions of </w:t>
      </w:r>
      <w:r w:rsidR="00F15A7A" w:rsidRPr="007770C6">
        <w:rPr>
          <w:i/>
        </w:rPr>
        <w:t>unregulated lump sum</w:t>
      </w:r>
      <w:r w:rsidR="00F15A7A" w:rsidRPr="007770C6">
        <w:t xml:space="preserve"> and </w:t>
      </w:r>
      <w:r w:rsidR="00F15A7A" w:rsidRPr="007770C6">
        <w:rPr>
          <w:i/>
        </w:rPr>
        <w:t>unregulated lump sum balance</w:t>
      </w:r>
      <w:r w:rsidR="00F15A7A" w:rsidRPr="007770C6">
        <w:t>)</w:t>
      </w:r>
    </w:p>
    <w:p w:rsidR="00F15A7A" w:rsidRPr="007770C6" w:rsidRDefault="00F15A7A" w:rsidP="007770C6">
      <w:pPr>
        <w:pStyle w:val="Item"/>
      </w:pPr>
      <w:r w:rsidRPr="007770C6">
        <w:t>Repeal the definitions.</w:t>
      </w:r>
    </w:p>
    <w:p w:rsidR="00F15A7A" w:rsidRPr="007770C6" w:rsidRDefault="00F15A7A" w:rsidP="007770C6">
      <w:pPr>
        <w:pStyle w:val="ActHead7"/>
        <w:pageBreakBefore/>
      </w:pPr>
      <w:bookmarkStart w:id="156" w:name="_Toc361129633"/>
      <w:r w:rsidRPr="007770C6">
        <w:rPr>
          <w:rStyle w:val="CharAmPartNo"/>
        </w:rPr>
        <w:lastRenderedPageBreak/>
        <w:t>Part</w:t>
      </w:r>
      <w:r w:rsidR="007770C6" w:rsidRPr="007770C6">
        <w:rPr>
          <w:rStyle w:val="CharAmPartNo"/>
        </w:rPr>
        <w:t> </w:t>
      </w:r>
      <w:r w:rsidRPr="007770C6">
        <w:rPr>
          <w:rStyle w:val="CharAmPartNo"/>
        </w:rPr>
        <w:t>3</w:t>
      </w:r>
      <w:r w:rsidRPr="007770C6">
        <w:t>—</w:t>
      </w:r>
      <w:r w:rsidRPr="007770C6">
        <w:rPr>
          <w:rStyle w:val="CharAmPartText"/>
        </w:rPr>
        <w:t>Transitional and savings provisions</w:t>
      </w:r>
      <w:bookmarkEnd w:id="156"/>
    </w:p>
    <w:p w:rsidR="00F15A7A" w:rsidRPr="007770C6" w:rsidRDefault="00325AAE" w:rsidP="007770C6">
      <w:pPr>
        <w:pStyle w:val="ItemHead"/>
      </w:pPr>
      <w:r w:rsidRPr="007770C6">
        <w:t>215</w:t>
      </w:r>
      <w:r w:rsidR="00F15A7A" w:rsidRPr="007770C6">
        <w:t xml:space="preserve">  Definitions</w:t>
      </w:r>
    </w:p>
    <w:p w:rsidR="00F15A7A" w:rsidRPr="007770C6" w:rsidRDefault="00F15A7A" w:rsidP="007770C6">
      <w:pPr>
        <w:pStyle w:val="Item"/>
      </w:pPr>
      <w:r w:rsidRPr="007770C6">
        <w:t>In this Part:</w:t>
      </w:r>
    </w:p>
    <w:p w:rsidR="006B1BFD" w:rsidRPr="007770C6" w:rsidRDefault="006B1BFD" w:rsidP="007770C6">
      <w:pPr>
        <w:pStyle w:val="Item"/>
      </w:pPr>
      <w:r w:rsidRPr="007770C6">
        <w:rPr>
          <w:b/>
          <w:i/>
        </w:rPr>
        <w:t>first commencement time</w:t>
      </w:r>
      <w:r w:rsidRPr="007770C6">
        <w:t xml:space="preserve"> means the time when Part</w:t>
      </w:r>
      <w:r w:rsidR="007770C6" w:rsidRPr="007770C6">
        <w:t> </w:t>
      </w:r>
      <w:r w:rsidRPr="007770C6">
        <w:t>1 of this Schedule commences.</w:t>
      </w:r>
    </w:p>
    <w:p w:rsidR="006B1BFD" w:rsidRPr="007770C6" w:rsidRDefault="006B1BFD" w:rsidP="007770C6">
      <w:pPr>
        <w:pStyle w:val="Item"/>
      </w:pPr>
      <w:r w:rsidRPr="007770C6">
        <w:rPr>
          <w:b/>
          <w:i/>
        </w:rPr>
        <w:t>second commencement time</w:t>
      </w:r>
      <w:r w:rsidRPr="007770C6">
        <w:t xml:space="preserve"> means the time when this Part commences.</w:t>
      </w:r>
    </w:p>
    <w:p w:rsidR="00F15A7A" w:rsidRPr="007770C6" w:rsidRDefault="00325AAE" w:rsidP="007770C6">
      <w:pPr>
        <w:pStyle w:val="ItemHead"/>
      </w:pPr>
      <w:r w:rsidRPr="007770C6">
        <w:t>216</w:t>
      </w:r>
      <w:r w:rsidR="00F15A7A" w:rsidRPr="007770C6">
        <w:t xml:space="preserve">  Instruments under the </w:t>
      </w:r>
      <w:r w:rsidR="00F15A7A" w:rsidRPr="007770C6">
        <w:rPr>
          <w:i/>
        </w:rPr>
        <w:t>Aged Care Act 1997</w:t>
      </w:r>
    </w:p>
    <w:p w:rsidR="00F15A7A" w:rsidRPr="007770C6" w:rsidRDefault="00F15A7A" w:rsidP="007770C6">
      <w:pPr>
        <w:pStyle w:val="Subitem"/>
      </w:pPr>
      <w:r w:rsidRPr="007770C6">
        <w:t>(1)</w:t>
      </w:r>
      <w:r w:rsidRPr="007770C6">
        <w:tab/>
        <w:t>This item applies if:</w:t>
      </w:r>
    </w:p>
    <w:p w:rsidR="00F15A7A" w:rsidRPr="007770C6" w:rsidRDefault="00F15A7A" w:rsidP="007770C6">
      <w:pPr>
        <w:pStyle w:val="paragraph"/>
      </w:pPr>
      <w:r w:rsidRPr="007770C6">
        <w:tab/>
        <w:t>(a)</w:t>
      </w:r>
      <w:r w:rsidRPr="007770C6">
        <w:tab/>
        <w:t xml:space="preserve">an instrument made under a provision of the </w:t>
      </w:r>
      <w:r w:rsidRPr="007770C6">
        <w:rPr>
          <w:i/>
        </w:rPr>
        <w:t>Aged Care Act 1997</w:t>
      </w:r>
      <w:r w:rsidRPr="007770C6">
        <w:t xml:space="preserve"> was in force immediately before the </w:t>
      </w:r>
      <w:r w:rsidR="00511D73" w:rsidRPr="007770C6">
        <w:t xml:space="preserve">first </w:t>
      </w:r>
      <w:r w:rsidRPr="007770C6">
        <w:t>commencement time; and</w:t>
      </w:r>
    </w:p>
    <w:p w:rsidR="00F15A7A" w:rsidRPr="007770C6" w:rsidRDefault="00F15A7A" w:rsidP="007770C6">
      <w:pPr>
        <w:pStyle w:val="paragraph"/>
      </w:pPr>
      <w:r w:rsidRPr="007770C6">
        <w:tab/>
        <w:t>(b)</w:t>
      </w:r>
      <w:r w:rsidRPr="007770C6">
        <w:tab/>
        <w:t xml:space="preserve">immediately after the </w:t>
      </w:r>
      <w:r w:rsidR="00511D73" w:rsidRPr="007770C6">
        <w:t xml:space="preserve">second </w:t>
      </w:r>
      <w:r w:rsidRPr="007770C6">
        <w:t xml:space="preserve">commencement time, there is a corresponding provision in the </w:t>
      </w:r>
      <w:r w:rsidRPr="007770C6">
        <w:rPr>
          <w:i/>
        </w:rPr>
        <w:t>Aged Care (Transitional Provisions) Act 1997</w:t>
      </w:r>
      <w:r w:rsidRPr="007770C6">
        <w:t>.</w:t>
      </w:r>
    </w:p>
    <w:p w:rsidR="00F15A7A" w:rsidRPr="007770C6" w:rsidRDefault="00F15A7A" w:rsidP="007770C6">
      <w:pPr>
        <w:pStyle w:val="Subitem"/>
      </w:pPr>
      <w:r w:rsidRPr="007770C6">
        <w:t>(2)</w:t>
      </w:r>
      <w:r w:rsidRPr="007770C6">
        <w:tab/>
        <w:t xml:space="preserve">Without limiting its effect apart from this item, the instrument is also taken, after the </w:t>
      </w:r>
      <w:r w:rsidR="00511D73" w:rsidRPr="007770C6">
        <w:t xml:space="preserve">second </w:t>
      </w:r>
      <w:r w:rsidRPr="007770C6">
        <w:t>commencement time, to have been made under the corresponding provision.</w:t>
      </w:r>
    </w:p>
    <w:p w:rsidR="00F15A7A" w:rsidRPr="007770C6" w:rsidRDefault="00325AAE" w:rsidP="007770C6">
      <w:pPr>
        <w:pStyle w:val="ItemHead"/>
      </w:pPr>
      <w:r w:rsidRPr="007770C6">
        <w:t>217</w:t>
      </w:r>
      <w:r w:rsidR="00F15A7A" w:rsidRPr="007770C6">
        <w:t xml:space="preserve">  Applications, requests and other processes begun under the </w:t>
      </w:r>
      <w:r w:rsidR="00F15A7A" w:rsidRPr="007770C6">
        <w:rPr>
          <w:i/>
        </w:rPr>
        <w:t>Aged Care Act 1997</w:t>
      </w:r>
    </w:p>
    <w:p w:rsidR="00F15A7A" w:rsidRPr="007770C6" w:rsidRDefault="00F15A7A" w:rsidP="007770C6">
      <w:pPr>
        <w:pStyle w:val="Subitem"/>
      </w:pPr>
      <w:r w:rsidRPr="007770C6">
        <w:t>(1)</w:t>
      </w:r>
      <w:r w:rsidRPr="007770C6">
        <w:tab/>
        <w:t>This item applies if:</w:t>
      </w:r>
    </w:p>
    <w:p w:rsidR="00F15A7A" w:rsidRPr="007770C6" w:rsidRDefault="00F15A7A" w:rsidP="007770C6">
      <w:pPr>
        <w:pStyle w:val="paragraph"/>
      </w:pPr>
      <w:r w:rsidRPr="007770C6">
        <w:tab/>
        <w:t>(a)</w:t>
      </w:r>
      <w:r w:rsidRPr="007770C6">
        <w:tab/>
        <w:t xml:space="preserve">a process begun (including by application or request) under a provision of the </w:t>
      </w:r>
      <w:r w:rsidRPr="007770C6">
        <w:rPr>
          <w:i/>
        </w:rPr>
        <w:t>Aged Care Act 1997</w:t>
      </w:r>
      <w:r w:rsidRPr="007770C6">
        <w:t xml:space="preserve"> before the </w:t>
      </w:r>
      <w:r w:rsidR="00FB2F40" w:rsidRPr="007770C6">
        <w:t xml:space="preserve">first </w:t>
      </w:r>
      <w:r w:rsidRPr="007770C6">
        <w:t>commencement time was not completed by that time; and</w:t>
      </w:r>
    </w:p>
    <w:p w:rsidR="00F15A7A" w:rsidRPr="007770C6" w:rsidRDefault="00F15A7A" w:rsidP="007770C6">
      <w:pPr>
        <w:pStyle w:val="paragraph"/>
      </w:pPr>
      <w:r w:rsidRPr="007770C6">
        <w:tab/>
        <w:t>(b)</w:t>
      </w:r>
      <w:r w:rsidRPr="007770C6">
        <w:tab/>
        <w:t xml:space="preserve">immediately after the </w:t>
      </w:r>
      <w:r w:rsidR="00FB2F40" w:rsidRPr="007770C6">
        <w:t xml:space="preserve">second </w:t>
      </w:r>
      <w:r w:rsidRPr="007770C6">
        <w:t xml:space="preserve">commencement time, there is a corresponding provision in the </w:t>
      </w:r>
      <w:r w:rsidRPr="007770C6">
        <w:rPr>
          <w:i/>
        </w:rPr>
        <w:t>Aged Care (Transitional Provisions) Act 1997</w:t>
      </w:r>
      <w:r w:rsidRPr="007770C6">
        <w:t>.</w:t>
      </w:r>
    </w:p>
    <w:p w:rsidR="00FB2F40" w:rsidRPr="007770C6" w:rsidRDefault="00FB2F40" w:rsidP="007770C6">
      <w:pPr>
        <w:pStyle w:val="Subitem"/>
      </w:pPr>
      <w:r w:rsidRPr="007770C6">
        <w:t>(2)</w:t>
      </w:r>
      <w:r w:rsidRPr="007770C6">
        <w:tab/>
        <w:t>Without limiting its effect apart from this item, the process is also taken, after the second commencement time, to have been begun under the corresponding provision.</w:t>
      </w:r>
    </w:p>
    <w:p w:rsidR="00BA5FB7" w:rsidRDefault="00BA5FB7" w:rsidP="007770C6">
      <w:pPr>
        <w:pStyle w:val="Subitem"/>
      </w:pPr>
    </w:p>
    <w:p w:rsidR="00194FD7" w:rsidRDefault="00194FD7" w:rsidP="007770C6">
      <w:pPr>
        <w:pStyle w:val="Subitem"/>
        <w:sectPr w:rsidR="00194FD7" w:rsidSect="00194FD7">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220328" w:rsidRDefault="00220328">
      <w:pPr>
        <w:pStyle w:val="2ndRd"/>
        <w:keepNext/>
        <w:spacing w:line="260" w:lineRule="atLeast"/>
        <w:rPr>
          <w:i/>
        </w:rPr>
      </w:pPr>
      <w:r>
        <w:lastRenderedPageBreak/>
        <w:t>[</w:t>
      </w:r>
      <w:r>
        <w:rPr>
          <w:i/>
        </w:rPr>
        <w:t>Minister’s second reading speech made in—</w:t>
      </w:r>
    </w:p>
    <w:p w:rsidR="00220328" w:rsidRDefault="00220328">
      <w:pPr>
        <w:pStyle w:val="2ndRd"/>
        <w:keepNext/>
        <w:spacing w:line="260" w:lineRule="atLeast"/>
        <w:rPr>
          <w:i/>
        </w:rPr>
      </w:pPr>
      <w:r>
        <w:rPr>
          <w:i/>
        </w:rPr>
        <w:t>House of Representatives on 13 March 2013</w:t>
      </w:r>
    </w:p>
    <w:p w:rsidR="00220328" w:rsidRDefault="00220328">
      <w:pPr>
        <w:pStyle w:val="2ndRd"/>
        <w:keepNext/>
        <w:spacing w:line="260" w:lineRule="atLeast"/>
        <w:rPr>
          <w:i/>
        </w:rPr>
      </w:pPr>
      <w:r>
        <w:rPr>
          <w:i/>
        </w:rPr>
        <w:t>Senate on 17 June 2013</w:t>
      </w:r>
      <w:r>
        <w:t>]</w:t>
      </w:r>
    </w:p>
    <w:p w:rsidR="00220328" w:rsidRDefault="00220328" w:rsidP="00220328">
      <w:pPr>
        <w:framePr w:hSpace="180" w:wrap="around" w:vAnchor="text" w:hAnchor="page" w:x="2407" w:y="9910"/>
      </w:pPr>
      <w:r>
        <w:t>(35/13)</w:t>
      </w:r>
    </w:p>
    <w:p w:rsidR="00220328" w:rsidRDefault="00220328"/>
    <w:sectPr w:rsidR="00220328" w:rsidSect="00194FD7">
      <w:headerReference w:type="even" r:id="rId29"/>
      <w:headerReference w:type="default" r:id="rId30"/>
      <w:footerReference w:type="even" r:id="rId31"/>
      <w:footerReference w:type="default" r:id="rId32"/>
      <w:headerReference w:type="first" r:id="rId33"/>
      <w:footerReference w:type="first" r:id="rId34"/>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28" w:rsidRDefault="00220328" w:rsidP="0048364F">
      <w:pPr>
        <w:spacing w:line="240" w:lineRule="auto"/>
      </w:pPr>
      <w:r>
        <w:separator/>
      </w:r>
    </w:p>
  </w:endnote>
  <w:endnote w:type="continuationSeparator" w:id="0">
    <w:p w:rsidR="00220328" w:rsidRDefault="0022032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Default="00220328" w:rsidP="007770C6">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Pr="00A961C4" w:rsidRDefault="00220328" w:rsidP="007770C6">
    <w:pPr>
      <w:pBdr>
        <w:top w:val="single" w:sz="6" w:space="1" w:color="auto"/>
      </w:pBdr>
      <w:spacing w:before="120"/>
      <w:rPr>
        <w:sz w:val="18"/>
      </w:rPr>
    </w:pPr>
  </w:p>
  <w:p w:rsidR="00220328" w:rsidRPr="00A961C4" w:rsidRDefault="00220328"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5F53C1">
      <w:rPr>
        <w:i/>
        <w:sz w:val="18"/>
      </w:rPr>
      <w:t>Aged Care (Living Longer Living Better)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5F53C1">
      <w:rPr>
        <w:i/>
        <w:sz w:val="18"/>
      </w:rPr>
      <w:t>No. 76,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5F53C1">
      <w:rPr>
        <w:i/>
        <w:noProof/>
        <w:sz w:val="18"/>
      </w:rPr>
      <w:t>171</w:t>
    </w:r>
    <w:r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Pr="00A961C4" w:rsidRDefault="00220328" w:rsidP="007770C6">
    <w:pPr>
      <w:pBdr>
        <w:top w:val="single" w:sz="6" w:space="1" w:color="auto"/>
      </w:pBdr>
      <w:spacing w:before="120"/>
      <w:rPr>
        <w:sz w:val="18"/>
      </w:rPr>
    </w:pPr>
  </w:p>
  <w:p w:rsidR="00220328" w:rsidRPr="00A961C4" w:rsidRDefault="00220328"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5F53C1">
      <w:rPr>
        <w:i/>
        <w:sz w:val="18"/>
      </w:rPr>
      <w:t>Aged Care (Living Longer Living Better)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5F53C1">
      <w:rPr>
        <w:i/>
        <w:sz w:val="18"/>
      </w:rPr>
      <w:t>No. 76,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5F53C1">
      <w:rPr>
        <w:i/>
        <w:noProof/>
        <w:sz w:val="18"/>
      </w:rPr>
      <w:t>171</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Default="00220328">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220328" w:rsidRDefault="00220328"/>
  <w:p w:rsidR="00220328" w:rsidRDefault="00220328" w:rsidP="007770C6">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Pr="00ED79B6" w:rsidRDefault="00220328" w:rsidP="007770C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Pr="00ED79B6" w:rsidRDefault="00220328" w:rsidP="007770C6">
    <w:pPr>
      <w:pBdr>
        <w:top w:val="single" w:sz="6" w:space="1" w:color="auto"/>
      </w:pBdr>
      <w:spacing w:before="120"/>
      <w:rPr>
        <w:sz w:val="18"/>
      </w:rPr>
    </w:pPr>
  </w:p>
  <w:p w:rsidR="00220328" w:rsidRPr="00ED79B6" w:rsidRDefault="00220328" w:rsidP="0048364F">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5F53C1">
      <w:rPr>
        <w:i/>
        <w:sz w:val="18"/>
      </w:rPr>
      <w:t>Aged Care (Living Longer Living Better)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5F53C1">
      <w:rPr>
        <w:i/>
        <w:sz w:val="18"/>
      </w:rPr>
      <w:t>No. 76,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5F53C1">
      <w:rPr>
        <w:i/>
        <w:noProof/>
        <w:sz w:val="18"/>
      </w:rPr>
      <w:t>ii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Pr="00ED79B6" w:rsidRDefault="00220328" w:rsidP="007770C6">
    <w:pPr>
      <w:pBdr>
        <w:top w:val="single" w:sz="6" w:space="1" w:color="auto"/>
      </w:pBdr>
      <w:spacing w:before="120"/>
      <w:rPr>
        <w:sz w:val="18"/>
      </w:rPr>
    </w:pPr>
  </w:p>
  <w:p w:rsidR="00220328" w:rsidRPr="00ED79B6" w:rsidRDefault="00220328"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5F53C1">
      <w:rPr>
        <w:i/>
        <w:noProof/>
        <w:sz w:val="18"/>
      </w:rPr>
      <w:t>i</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5F53C1">
      <w:rPr>
        <w:i/>
        <w:sz w:val="18"/>
      </w:rPr>
      <w:t>Aged Care (Living Longer Living Better)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5F53C1">
      <w:rPr>
        <w:i/>
        <w:sz w:val="18"/>
      </w:rPr>
      <w:t>No. 76,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Pr="00A961C4" w:rsidRDefault="00220328" w:rsidP="007770C6">
    <w:pPr>
      <w:pBdr>
        <w:top w:val="single" w:sz="6" w:space="1" w:color="auto"/>
      </w:pBdr>
      <w:spacing w:before="120"/>
      <w:jc w:val="right"/>
      <w:rPr>
        <w:sz w:val="18"/>
      </w:rPr>
    </w:pPr>
  </w:p>
  <w:p w:rsidR="00220328" w:rsidRPr="00A961C4" w:rsidRDefault="00220328"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5F53C1">
      <w:rPr>
        <w:i/>
        <w:noProof/>
        <w:sz w:val="18"/>
      </w:rPr>
      <w:t>170</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5F53C1">
      <w:rPr>
        <w:i/>
        <w:sz w:val="18"/>
      </w:rPr>
      <w:t>Aged Care (Living Longer Living Better)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5F53C1">
      <w:rPr>
        <w:i/>
        <w:sz w:val="18"/>
      </w:rPr>
      <w:t>No. 76,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Pr="00A961C4" w:rsidRDefault="00220328" w:rsidP="007770C6">
    <w:pPr>
      <w:pBdr>
        <w:top w:val="single" w:sz="6" w:space="1" w:color="auto"/>
      </w:pBdr>
      <w:spacing w:before="120"/>
      <w:rPr>
        <w:sz w:val="18"/>
      </w:rPr>
    </w:pPr>
  </w:p>
  <w:p w:rsidR="00220328" w:rsidRPr="00A961C4" w:rsidRDefault="00220328"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5F53C1">
      <w:rPr>
        <w:i/>
        <w:sz w:val="18"/>
      </w:rPr>
      <w:t>Aged Care (Living Longer Living Better)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5F53C1">
      <w:rPr>
        <w:i/>
        <w:sz w:val="18"/>
      </w:rPr>
      <w:t>No. 76,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5F53C1">
      <w:rPr>
        <w:i/>
        <w:noProof/>
        <w:sz w:val="18"/>
      </w:rPr>
      <w:t>171</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Pr="00A961C4" w:rsidRDefault="00220328" w:rsidP="007770C6">
    <w:pPr>
      <w:pBdr>
        <w:top w:val="single" w:sz="6" w:space="1" w:color="auto"/>
      </w:pBdr>
      <w:spacing w:before="120"/>
      <w:rPr>
        <w:sz w:val="18"/>
      </w:rPr>
    </w:pPr>
  </w:p>
  <w:p w:rsidR="00220328" w:rsidRPr="00A961C4" w:rsidRDefault="00220328"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5F53C1">
      <w:rPr>
        <w:i/>
        <w:sz w:val="18"/>
      </w:rPr>
      <w:t>Aged Care (Living Longer Living Better)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5F53C1">
      <w:rPr>
        <w:i/>
        <w:sz w:val="18"/>
      </w:rPr>
      <w:t>No. 76,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5F53C1">
      <w:rPr>
        <w:i/>
        <w:noProof/>
        <w:sz w:val="18"/>
      </w:rPr>
      <w:t>1</w:t>
    </w:r>
    <w:r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Pr="00A961C4" w:rsidRDefault="00220328" w:rsidP="007770C6">
    <w:pPr>
      <w:pBdr>
        <w:top w:val="single" w:sz="6" w:space="1" w:color="auto"/>
      </w:pBdr>
      <w:spacing w:before="120"/>
      <w:jc w:val="right"/>
      <w:rPr>
        <w:sz w:val="18"/>
      </w:rPr>
    </w:pPr>
  </w:p>
  <w:p w:rsidR="00220328" w:rsidRPr="00A961C4" w:rsidRDefault="00220328"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5F53C1">
      <w:rPr>
        <w:i/>
        <w:noProof/>
        <w:sz w:val="18"/>
      </w:rPr>
      <w:t>172</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5F53C1">
      <w:rPr>
        <w:i/>
        <w:sz w:val="18"/>
      </w:rPr>
      <w:t>Aged Care (Living Longer Living Better)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5F53C1">
      <w:rPr>
        <w:i/>
        <w:sz w:val="18"/>
      </w:rPr>
      <w:t>No. 76, 2013</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28" w:rsidRDefault="00220328" w:rsidP="0048364F">
      <w:pPr>
        <w:spacing w:line="240" w:lineRule="auto"/>
      </w:pPr>
      <w:r>
        <w:separator/>
      </w:r>
    </w:p>
  </w:footnote>
  <w:footnote w:type="continuationSeparator" w:id="0">
    <w:p w:rsidR="00220328" w:rsidRDefault="0022032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Pr="005F1388" w:rsidRDefault="00220328"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Pr="00A961C4" w:rsidRDefault="00220328" w:rsidP="0048364F">
    <w:pPr>
      <w:rPr>
        <w:b/>
        <w:sz w:val="20"/>
      </w:rPr>
    </w:pPr>
  </w:p>
  <w:p w:rsidR="00220328" w:rsidRPr="00A961C4" w:rsidRDefault="00220328" w:rsidP="0048364F">
    <w:pPr>
      <w:rPr>
        <w:b/>
        <w:sz w:val="20"/>
      </w:rPr>
    </w:pPr>
  </w:p>
  <w:p w:rsidR="00220328" w:rsidRPr="00A961C4" w:rsidRDefault="00220328"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Pr="00A961C4" w:rsidRDefault="00220328" w:rsidP="0048364F">
    <w:pPr>
      <w:jc w:val="right"/>
      <w:rPr>
        <w:sz w:val="20"/>
      </w:rPr>
    </w:pPr>
  </w:p>
  <w:p w:rsidR="00220328" w:rsidRPr="00A961C4" w:rsidRDefault="00220328" w:rsidP="0048364F">
    <w:pPr>
      <w:jc w:val="right"/>
      <w:rPr>
        <w:b/>
        <w:sz w:val="20"/>
      </w:rPr>
    </w:pPr>
  </w:p>
  <w:p w:rsidR="00220328" w:rsidRPr="00A961C4" w:rsidRDefault="00220328"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Pr="00A961C4" w:rsidRDefault="00220328"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Pr="005F1388" w:rsidRDefault="00220328"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Pr="005F1388" w:rsidRDefault="00220328"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Pr="00ED79B6" w:rsidRDefault="00220328"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Pr="00ED79B6" w:rsidRDefault="00220328"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Pr="00ED79B6" w:rsidRDefault="00220328"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Pr="00A961C4" w:rsidRDefault="00220328" w:rsidP="0048364F">
    <w:pPr>
      <w:rPr>
        <w:b/>
        <w:sz w:val="20"/>
      </w:rPr>
    </w:pPr>
    <w:r>
      <w:rPr>
        <w:b/>
        <w:sz w:val="20"/>
      </w:rPr>
      <w:fldChar w:fldCharType="begin"/>
    </w:r>
    <w:r>
      <w:rPr>
        <w:b/>
        <w:sz w:val="20"/>
      </w:rPr>
      <w:instrText xml:space="preserve"> STYLEREF CharAmSchNo </w:instrText>
    </w:r>
    <w:r w:rsidR="005F53C1">
      <w:rPr>
        <w:b/>
        <w:sz w:val="20"/>
      </w:rPr>
      <w:fldChar w:fldCharType="separate"/>
    </w:r>
    <w:r w:rsidR="005F53C1">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F53C1">
      <w:rPr>
        <w:sz w:val="20"/>
      </w:rPr>
      <w:fldChar w:fldCharType="separate"/>
    </w:r>
    <w:r w:rsidR="005F53C1">
      <w:rPr>
        <w:noProof/>
        <w:sz w:val="20"/>
      </w:rPr>
      <w:t>Aged Care (Transitional Provisions) Act 1997</w:t>
    </w:r>
    <w:r>
      <w:rPr>
        <w:sz w:val="20"/>
      </w:rPr>
      <w:fldChar w:fldCharType="end"/>
    </w:r>
  </w:p>
  <w:p w:rsidR="00220328" w:rsidRPr="00A961C4" w:rsidRDefault="00220328" w:rsidP="0048364F">
    <w:pPr>
      <w:rPr>
        <w:b/>
        <w:sz w:val="20"/>
      </w:rPr>
    </w:pPr>
    <w:r>
      <w:rPr>
        <w:b/>
        <w:sz w:val="20"/>
      </w:rPr>
      <w:fldChar w:fldCharType="begin"/>
    </w:r>
    <w:r>
      <w:rPr>
        <w:b/>
        <w:sz w:val="20"/>
      </w:rPr>
      <w:instrText xml:space="preserve"> STYLEREF CharAmPartNo </w:instrText>
    </w:r>
    <w:r w:rsidR="005F53C1">
      <w:rPr>
        <w:b/>
        <w:sz w:val="20"/>
      </w:rPr>
      <w:fldChar w:fldCharType="separate"/>
    </w:r>
    <w:r w:rsidR="005F53C1">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F53C1">
      <w:rPr>
        <w:sz w:val="20"/>
      </w:rPr>
      <w:fldChar w:fldCharType="separate"/>
    </w:r>
    <w:r w:rsidR="005F53C1">
      <w:rPr>
        <w:noProof/>
        <w:sz w:val="20"/>
      </w:rPr>
      <w:t>Amendments</w:t>
    </w:r>
    <w:r>
      <w:rPr>
        <w:sz w:val="20"/>
      </w:rPr>
      <w:fldChar w:fldCharType="end"/>
    </w:r>
  </w:p>
  <w:p w:rsidR="00220328" w:rsidRPr="00A961C4" w:rsidRDefault="00220328"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Pr="00A961C4" w:rsidRDefault="00220328" w:rsidP="0048364F">
    <w:pPr>
      <w:jc w:val="right"/>
      <w:rPr>
        <w:sz w:val="20"/>
      </w:rPr>
    </w:pPr>
    <w:r w:rsidRPr="00A961C4">
      <w:rPr>
        <w:sz w:val="20"/>
      </w:rPr>
      <w:fldChar w:fldCharType="begin"/>
    </w:r>
    <w:r w:rsidRPr="00A961C4">
      <w:rPr>
        <w:sz w:val="20"/>
      </w:rPr>
      <w:instrText xml:space="preserve"> STYLEREF CharAmSchText </w:instrText>
    </w:r>
    <w:r w:rsidR="005F53C1">
      <w:rPr>
        <w:sz w:val="20"/>
      </w:rPr>
      <w:fldChar w:fldCharType="separate"/>
    </w:r>
    <w:r w:rsidR="005F53C1">
      <w:rPr>
        <w:noProof/>
        <w:sz w:val="20"/>
      </w:rPr>
      <w:t>Aged Care (Transitional Provisions) Act 1997</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F53C1">
      <w:rPr>
        <w:b/>
        <w:sz w:val="20"/>
      </w:rPr>
      <w:fldChar w:fldCharType="separate"/>
    </w:r>
    <w:r w:rsidR="005F53C1">
      <w:rPr>
        <w:b/>
        <w:noProof/>
        <w:sz w:val="20"/>
      </w:rPr>
      <w:t>Schedule 5</w:t>
    </w:r>
    <w:r>
      <w:rPr>
        <w:b/>
        <w:sz w:val="20"/>
      </w:rPr>
      <w:fldChar w:fldCharType="end"/>
    </w:r>
  </w:p>
  <w:p w:rsidR="00220328" w:rsidRPr="00A961C4" w:rsidRDefault="00220328" w:rsidP="0048364F">
    <w:pPr>
      <w:jc w:val="right"/>
      <w:rPr>
        <w:b/>
        <w:sz w:val="20"/>
      </w:rPr>
    </w:pPr>
    <w:r w:rsidRPr="00A961C4">
      <w:rPr>
        <w:sz w:val="20"/>
      </w:rPr>
      <w:fldChar w:fldCharType="begin"/>
    </w:r>
    <w:r w:rsidRPr="00A961C4">
      <w:rPr>
        <w:sz w:val="20"/>
      </w:rPr>
      <w:instrText xml:space="preserve"> STYLEREF CharAmPartText </w:instrText>
    </w:r>
    <w:r w:rsidR="005F53C1">
      <w:rPr>
        <w:sz w:val="20"/>
      </w:rPr>
      <w:fldChar w:fldCharType="separate"/>
    </w:r>
    <w:r w:rsidR="005F53C1">
      <w:rPr>
        <w:noProof/>
        <w:sz w:val="20"/>
      </w:rPr>
      <w:t>Transitional and savings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F53C1">
      <w:rPr>
        <w:b/>
        <w:sz w:val="20"/>
      </w:rPr>
      <w:fldChar w:fldCharType="separate"/>
    </w:r>
    <w:r w:rsidR="005F53C1">
      <w:rPr>
        <w:b/>
        <w:noProof/>
        <w:sz w:val="20"/>
      </w:rPr>
      <w:t>Part 3</w:t>
    </w:r>
    <w:r w:rsidRPr="00A961C4">
      <w:rPr>
        <w:b/>
        <w:sz w:val="20"/>
      </w:rPr>
      <w:fldChar w:fldCharType="end"/>
    </w:r>
  </w:p>
  <w:p w:rsidR="00220328" w:rsidRPr="00A961C4" w:rsidRDefault="00220328"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8" w:rsidRPr="00A961C4" w:rsidRDefault="00220328"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7FA358D"/>
    <w:multiLevelType w:val="hybridMultilevel"/>
    <w:tmpl w:val="3C60B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E22F35"/>
    <w:multiLevelType w:val="hybridMultilevel"/>
    <w:tmpl w:val="808E3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F219C9"/>
    <w:multiLevelType w:val="hybridMultilevel"/>
    <w:tmpl w:val="CE7E7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145CF8"/>
    <w:multiLevelType w:val="hybridMultilevel"/>
    <w:tmpl w:val="F8046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12096A"/>
    <w:multiLevelType w:val="hybridMultilevel"/>
    <w:tmpl w:val="AB9AD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B46E68"/>
    <w:multiLevelType w:val="hybridMultilevel"/>
    <w:tmpl w:val="27C06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4C8E341C"/>
    <w:multiLevelType w:val="hybridMultilevel"/>
    <w:tmpl w:val="976EF6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4E4F63F8"/>
    <w:multiLevelType w:val="hybridMultilevel"/>
    <w:tmpl w:val="BE56A1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5F8E05E8"/>
    <w:multiLevelType w:val="hybridMultilevel"/>
    <w:tmpl w:val="D2DA75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CDF493C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53D3336"/>
    <w:multiLevelType w:val="hybridMultilevel"/>
    <w:tmpl w:val="BF9430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9"/>
  </w:num>
  <w:num w:numId="14">
    <w:abstractNumId w:val="18"/>
  </w:num>
  <w:num w:numId="15">
    <w:abstractNumId w:val="15"/>
  </w:num>
  <w:num w:numId="16">
    <w:abstractNumId w:val="20"/>
  </w:num>
  <w:num w:numId="17">
    <w:abstractNumId w:val="21"/>
  </w:num>
  <w:num w:numId="18">
    <w:abstractNumId w:val="11"/>
  </w:num>
  <w:num w:numId="19">
    <w:abstractNumId w:val="14"/>
  </w:num>
  <w:num w:numId="20">
    <w:abstractNumId w:val="12"/>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24C"/>
    <w:rsid w:val="000005B4"/>
    <w:rsid w:val="000016AF"/>
    <w:rsid w:val="0000260F"/>
    <w:rsid w:val="00003D0D"/>
    <w:rsid w:val="00007201"/>
    <w:rsid w:val="000113BC"/>
    <w:rsid w:val="000118C1"/>
    <w:rsid w:val="00011FB6"/>
    <w:rsid w:val="000136AF"/>
    <w:rsid w:val="000152FD"/>
    <w:rsid w:val="00015C9B"/>
    <w:rsid w:val="00016036"/>
    <w:rsid w:val="000160B3"/>
    <w:rsid w:val="0002318C"/>
    <w:rsid w:val="00024895"/>
    <w:rsid w:val="00026C48"/>
    <w:rsid w:val="00026EDF"/>
    <w:rsid w:val="00027B6E"/>
    <w:rsid w:val="00027D83"/>
    <w:rsid w:val="00030056"/>
    <w:rsid w:val="000316C3"/>
    <w:rsid w:val="00031DFA"/>
    <w:rsid w:val="00033287"/>
    <w:rsid w:val="00034C8B"/>
    <w:rsid w:val="000355AB"/>
    <w:rsid w:val="00035828"/>
    <w:rsid w:val="00035D64"/>
    <w:rsid w:val="0003670C"/>
    <w:rsid w:val="00037302"/>
    <w:rsid w:val="00037F82"/>
    <w:rsid w:val="000412DE"/>
    <w:rsid w:val="00044CD5"/>
    <w:rsid w:val="000478D9"/>
    <w:rsid w:val="000500CA"/>
    <w:rsid w:val="0005218B"/>
    <w:rsid w:val="000537F8"/>
    <w:rsid w:val="0005497D"/>
    <w:rsid w:val="000557CE"/>
    <w:rsid w:val="00055F13"/>
    <w:rsid w:val="00055F5D"/>
    <w:rsid w:val="00056748"/>
    <w:rsid w:val="000614BF"/>
    <w:rsid w:val="00063E30"/>
    <w:rsid w:val="00063E45"/>
    <w:rsid w:val="000649AF"/>
    <w:rsid w:val="000664BC"/>
    <w:rsid w:val="0006667B"/>
    <w:rsid w:val="00066D9E"/>
    <w:rsid w:val="000675AE"/>
    <w:rsid w:val="00073B68"/>
    <w:rsid w:val="00076120"/>
    <w:rsid w:val="00077148"/>
    <w:rsid w:val="00082511"/>
    <w:rsid w:val="0008275F"/>
    <w:rsid w:val="00082DCA"/>
    <w:rsid w:val="00083886"/>
    <w:rsid w:val="000839C9"/>
    <w:rsid w:val="00083BF9"/>
    <w:rsid w:val="00085687"/>
    <w:rsid w:val="00086AFB"/>
    <w:rsid w:val="00091241"/>
    <w:rsid w:val="000929A9"/>
    <w:rsid w:val="00094AE7"/>
    <w:rsid w:val="000954DA"/>
    <w:rsid w:val="000966B1"/>
    <w:rsid w:val="00096BE2"/>
    <w:rsid w:val="000A02E7"/>
    <w:rsid w:val="000A035E"/>
    <w:rsid w:val="000A0F8C"/>
    <w:rsid w:val="000A11D7"/>
    <w:rsid w:val="000A229A"/>
    <w:rsid w:val="000A5EA5"/>
    <w:rsid w:val="000A75A6"/>
    <w:rsid w:val="000B02BE"/>
    <w:rsid w:val="000B275B"/>
    <w:rsid w:val="000B34E9"/>
    <w:rsid w:val="000B35E4"/>
    <w:rsid w:val="000B43C5"/>
    <w:rsid w:val="000C0482"/>
    <w:rsid w:val="000C0F86"/>
    <w:rsid w:val="000C16D2"/>
    <w:rsid w:val="000C17DC"/>
    <w:rsid w:val="000C2797"/>
    <w:rsid w:val="000C3E0D"/>
    <w:rsid w:val="000C50B4"/>
    <w:rsid w:val="000C550F"/>
    <w:rsid w:val="000C5A01"/>
    <w:rsid w:val="000C633C"/>
    <w:rsid w:val="000C691E"/>
    <w:rsid w:val="000C69C9"/>
    <w:rsid w:val="000D01F0"/>
    <w:rsid w:val="000D05EF"/>
    <w:rsid w:val="000D200E"/>
    <w:rsid w:val="000D38B5"/>
    <w:rsid w:val="000D41F8"/>
    <w:rsid w:val="000D4415"/>
    <w:rsid w:val="000D5AEA"/>
    <w:rsid w:val="000D7E60"/>
    <w:rsid w:val="000E0249"/>
    <w:rsid w:val="000E2530"/>
    <w:rsid w:val="000E40E8"/>
    <w:rsid w:val="000E4DEF"/>
    <w:rsid w:val="000E6CC2"/>
    <w:rsid w:val="000F21C1"/>
    <w:rsid w:val="000F2D0C"/>
    <w:rsid w:val="000F2E6A"/>
    <w:rsid w:val="000F3D91"/>
    <w:rsid w:val="000F56E4"/>
    <w:rsid w:val="000F6182"/>
    <w:rsid w:val="000F72B2"/>
    <w:rsid w:val="00101FFB"/>
    <w:rsid w:val="0010320F"/>
    <w:rsid w:val="0010505D"/>
    <w:rsid w:val="0010530A"/>
    <w:rsid w:val="0010745C"/>
    <w:rsid w:val="00107C29"/>
    <w:rsid w:val="0011153A"/>
    <w:rsid w:val="00112A71"/>
    <w:rsid w:val="00113F12"/>
    <w:rsid w:val="0011465C"/>
    <w:rsid w:val="00116373"/>
    <w:rsid w:val="0011661D"/>
    <w:rsid w:val="001254A2"/>
    <w:rsid w:val="00126B1B"/>
    <w:rsid w:val="00126CA7"/>
    <w:rsid w:val="00127887"/>
    <w:rsid w:val="001315BD"/>
    <w:rsid w:val="001334EF"/>
    <w:rsid w:val="00136680"/>
    <w:rsid w:val="001366A1"/>
    <w:rsid w:val="00136EB7"/>
    <w:rsid w:val="00137383"/>
    <w:rsid w:val="00140F6E"/>
    <w:rsid w:val="00141CF1"/>
    <w:rsid w:val="0014278C"/>
    <w:rsid w:val="00143121"/>
    <w:rsid w:val="001450E1"/>
    <w:rsid w:val="001453AE"/>
    <w:rsid w:val="00146335"/>
    <w:rsid w:val="0014652D"/>
    <w:rsid w:val="00147BE9"/>
    <w:rsid w:val="00150052"/>
    <w:rsid w:val="00150537"/>
    <w:rsid w:val="00150B68"/>
    <w:rsid w:val="0015351D"/>
    <w:rsid w:val="001543A5"/>
    <w:rsid w:val="00154CD2"/>
    <w:rsid w:val="00155184"/>
    <w:rsid w:val="0015728C"/>
    <w:rsid w:val="00157F89"/>
    <w:rsid w:val="00161E41"/>
    <w:rsid w:val="00161EFD"/>
    <w:rsid w:val="00162E49"/>
    <w:rsid w:val="001643C9"/>
    <w:rsid w:val="00164468"/>
    <w:rsid w:val="00165568"/>
    <w:rsid w:val="001657E8"/>
    <w:rsid w:val="00165FC6"/>
    <w:rsid w:val="00166C2F"/>
    <w:rsid w:val="00167626"/>
    <w:rsid w:val="00171151"/>
    <w:rsid w:val="001716C9"/>
    <w:rsid w:val="00173BA0"/>
    <w:rsid w:val="00175DB3"/>
    <w:rsid w:val="0018161D"/>
    <w:rsid w:val="00186C18"/>
    <w:rsid w:val="0019298E"/>
    <w:rsid w:val="001939E1"/>
    <w:rsid w:val="00194497"/>
    <w:rsid w:val="00194FD7"/>
    <w:rsid w:val="00195382"/>
    <w:rsid w:val="0019702C"/>
    <w:rsid w:val="001A0B9D"/>
    <w:rsid w:val="001A2353"/>
    <w:rsid w:val="001A3F11"/>
    <w:rsid w:val="001B0906"/>
    <w:rsid w:val="001B137B"/>
    <w:rsid w:val="001B13D0"/>
    <w:rsid w:val="001B2356"/>
    <w:rsid w:val="001B46F8"/>
    <w:rsid w:val="001B521C"/>
    <w:rsid w:val="001B7A5D"/>
    <w:rsid w:val="001C0906"/>
    <w:rsid w:val="001C1AE6"/>
    <w:rsid w:val="001C2630"/>
    <w:rsid w:val="001C69C4"/>
    <w:rsid w:val="001C6A96"/>
    <w:rsid w:val="001C7A7A"/>
    <w:rsid w:val="001D1B59"/>
    <w:rsid w:val="001D1D4A"/>
    <w:rsid w:val="001D2EBD"/>
    <w:rsid w:val="001D53C7"/>
    <w:rsid w:val="001D7D8A"/>
    <w:rsid w:val="001E1E69"/>
    <w:rsid w:val="001E1F43"/>
    <w:rsid w:val="001E234D"/>
    <w:rsid w:val="001E2AC7"/>
    <w:rsid w:val="001E335C"/>
    <w:rsid w:val="001E3590"/>
    <w:rsid w:val="001E677B"/>
    <w:rsid w:val="001E7407"/>
    <w:rsid w:val="001F1343"/>
    <w:rsid w:val="001F194A"/>
    <w:rsid w:val="001F311E"/>
    <w:rsid w:val="001F56D7"/>
    <w:rsid w:val="001F78D3"/>
    <w:rsid w:val="001F7C25"/>
    <w:rsid w:val="001F7F90"/>
    <w:rsid w:val="00200003"/>
    <w:rsid w:val="00201453"/>
    <w:rsid w:val="00201D27"/>
    <w:rsid w:val="002022EC"/>
    <w:rsid w:val="00205B05"/>
    <w:rsid w:val="00206456"/>
    <w:rsid w:val="0021320E"/>
    <w:rsid w:val="00220328"/>
    <w:rsid w:val="00222051"/>
    <w:rsid w:val="002310FD"/>
    <w:rsid w:val="002366EE"/>
    <w:rsid w:val="00240749"/>
    <w:rsid w:val="00240771"/>
    <w:rsid w:val="00242033"/>
    <w:rsid w:val="00245697"/>
    <w:rsid w:val="00251813"/>
    <w:rsid w:val="0025207E"/>
    <w:rsid w:val="002523A2"/>
    <w:rsid w:val="00252D70"/>
    <w:rsid w:val="002533AA"/>
    <w:rsid w:val="00260BAB"/>
    <w:rsid w:val="00261C61"/>
    <w:rsid w:val="002631B8"/>
    <w:rsid w:val="0026444F"/>
    <w:rsid w:val="00265899"/>
    <w:rsid w:val="00266071"/>
    <w:rsid w:val="00267414"/>
    <w:rsid w:val="00272AB7"/>
    <w:rsid w:val="002736AF"/>
    <w:rsid w:val="00275CAF"/>
    <w:rsid w:val="00275D5C"/>
    <w:rsid w:val="0027611E"/>
    <w:rsid w:val="002768A0"/>
    <w:rsid w:val="00280130"/>
    <w:rsid w:val="0028037D"/>
    <w:rsid w:val="00282BD4"/>
    <w:rsid w:val="00283A1C"/>
    <w:rsid w:val="00284DAC"/>
    <w:rsid w:val="002859E8"/>
    <w:rsid w:val="0028666F"/>
    <w:rsid w:val="00287FBC"/>
    <w:rsid w:val="00291AF6"/>
    <w:rsid w:val="00292D37"/>
    <w:rsid w:val="00294969"/>
    <w:rsid w:val="00295A00"/>
    <w:rsid w:val="00297ECB"/>
    <w:rsid w:val="002A238C"/>
    <w:rsid w:val="002A2586"/>
    <w:rsid w:val="002A2A61"/>
    <w:rsid w:val="002A3A9F"/>
    <w:rsid w:val="002A3B56"/>
    <w:rsid w:val="002A5F75"/>
    <w:rsid w:val="002A64D7"/>
    <w:rsid w:val="002A6F49"/>
    <w:rsid w:val="002A769A"/>
    <w:rsid w:val="002B2FC5"/>
    <w:rsid w:val="002B336C"/>
    <w:rsid w:val="002B7C7F"/>
    <w:rsid w:val="002C3221"/>
    <w:rsid w:val="002C3908"/>
    <w:rsid w:val="002C4613"/>
    <w:rsid w:val="002D043A"/>
    <w:rsid w:val="002D65AD"/>
    <w:rsid w:val="002D6ECC"/>
    <w:rsid w:val="002D7DD5"/>
    <w:rsid w:val="002E05D2"/>
    <w:rsid w:val="002E4362"/>
    <w:rsid w:val="002E4AFE"/>
    <w:rsid w:val="002E766E"/>
    <w:rsid w:val="002E76EF"/>
    <w:rsid w:val="002F1047"/>
    <w:rsid w:val="002F3126"/>
    <w:rsid w:val="002F31C3"/>
    <w:rsid w:val="002F423A"/>
    <w:rsid w:val="002F5743"/>
    <w:rsid w:val="002F5786"/>
    <w:rsid w:val="002F7273"/>
    <w:rsid w:val="0030032D"/>
    <w:rsid w:val="0030218A"/>
    <w:rsid w:val="00302236"/>
    <w:rsid w:val="0030700F"/>
    <w:rsid w:val="00310B2E"/>
    <w:rsid w:val="00310C25"/>
    <w:rsid w:val="00313209"/>
    <w:rsid w:val="00314E1B"/>
    <w:rsid w:val="00316AAE"/>
    <w:rsid w:val="00316FD7"/>
    <w:rsid w:val="003203A1"/>
    <w:rsid w:val="00320C3B"/>
    <w:rsid w:val="003222F1"/>
    <w:rsid w:val="0032527B"/>
    <w:rsid w:val="00325AAE"/>
    <w:rsid w:val="00326C96"/>
    <w:rsid w:val="003276EE"/>
    <w:rsid w:val="0033315E"/>
    <w:rsid w:val="00334FCC"/>
    <w:rsid w:val="00340E78"/>
    <w:rsid w:val="00340F5E"/>
    <w:rsid w:val="003414A4"/>
    <w:rsid w:val="003415D3"/>
    <w:rsid w:val="00341BB3"/>
    <w:rsid w:val="0034590E"/>
    <w:rsid w:val="00346172"/>
    <w:rsid w:val="0034698A"/>
    <w:rsid w:val="00346F51"/>
    <w:rsid w:val="00350273"/>
    <w:rsid w:val="00351264"/>
    <w:rsid w:val="003518FF"/>
    <w:rsid w:val="00352B0F"/>
    <w:rsid w:val="00354747"/>
    <w:rsid w:val="0035477A"/>
    <w:rsid w:val="00357C03"/>
    <w:rsid w:val="00361281"/>
    <w:rsid w:val="00362EE3"/>
    <w:rsid w:val="003638E2"/>
    <w:rsid w:val="003640F2"/>
    <w:rsid w:val="003643F4"/>
    <w:rsid w:val="00365D72"/>
    <w:rsid w:val="00366760"/>
    <w:rsid w:val="00366859"/>
    <w:rsid w:val="00367F9C"/>
    <w:rsid w:val="0037124C"/>
    <w:rsid w:val="00372F0C"/>
    <w:rsid w:val="0037698F"/>
    <w:rsid w:val="00382D99"/>
    <w:rsid w:val="0038579F"/>
    <w:rsid w:val="00385E48"/>
    <w:rsid w:val="003903C1"/>
    <w:rsid w:val="00393490"/>
    <w:rsid w:val="003962C5"/>
    <w:rsid w:val="00396BF6"/>
    <w:rsid w:val="003A05AE"/>
    <w:rsid w:val="003A1E55"/>
    <w:rsid w:val="003A428E"/>
    <w:rsid w:val="003A5466"/>
    <w:rsid w:val="003B1FF0"/>
    <w:rsid w:val="003B68E6"/>
    <w:rsid w:val="003C2692"/>
    <w:rsid w:val="003C29F6"/>
    <w:rsid w:val="003C343F"/>
    <w:rsid w:val="003C5F2B"/>
    <w:rsid w:val="003C7A0B"/>
    <w:rsid w:val="003D0BFE"/>
    <w:rsid w:val="003D147E"/>
    <w:rsid w:val="003D210B"/>
    <w:rsid w:val="003D238E"/>
    <w:rsid w:val="003D37BE"/>
    <w:rsid w:val="003D5337"/>
    <w:rsid w:val="003D5700"/>
    <w:rsid w:val="003D5A41"/>
    <w:rsid w:val="003E1978"/>
    <w:rsid w:val="003E32AD"/>
    <w:rsid w:val="003E3BA2"/>
    <w:rsid w:val="003E5467"/>
    <w:rsid w:val="003E7B1A"/>
    <w:rsid w:val="003F1115"/>
    <w:rsid w:val="003F352A"/>
    <w:rsid w:val="003F3CEA"/>
    <w:rsid w:val="003F41AA"/>
    <w:rsid w:val="003F4BD4"/>
    <w:rsid w:val="003F6A48"/>
    <w:rsid w:val="003F7EFB"/>
    <w:rsid w:val="00403AEE"/>
    <w:rsid w:val="004045A6"/>
    <w:rsid w:val="00405DCD"/>
    <w:rsid w:val="00407E18"/>
    <w:rsid w:val="004116CD"/>
    <w:rsid w:val="00416BFE"/>
    <w:rsid w:val="00420564"/>
    <w:rsid w:val="00421F45"/>
    <w:rsid w:val="00422E96"/>
    <w:rsid w:val="00424522"/>
    <w:rsid w:val="00424609"/>
    <w:rsid w:val="00424CA9"/>
    <w:rsid w:val="00426931"/>
    <w:rsid w:val="00427557"/>
    <w:rsid w:val="004319A7"/>
    <w:rsid w:val="00434426"/>
    <w:rsid w:val="00437361"/>
    <w:rsid w:val="004407C2"/>
    <w:rsid w:val="00441A5C"/>
    <w:rsid w:val="0044291A"/>
    <w:rsid w:val="00443C00"/>
    <w:rsid w:val="00445B73"/>
    <w:rsid w:val="00445F72"/>
    <w:rsid w:val="00446500"/>
    <w:rsid w:val="00446908"/>
    <w:rsid w:val="00446EB7"/>
    <w:rsid w:val="00450D6F"/>
    <w:rsid w:val="00455278"/>
    <w:rsid w:val="00460107"/>
    <w:rsid w:val="00460EB5"/>
    <w:rsid w:val="004632C0"/>
    <w:rsid w:val="004664E0"/>
    <w:rsid w:val="004704C3"/>
    <w:rsid w:val="0047141E"/>
    <w:rsid w:val="00474086"/>
    <w:rsid w:val="00480144"/>
    <w:rsid w:val="004813B0"/>
    <w:rsid w:val="00482069"/>
    <w:rsid w:val="0048241F"/>
    <w:rsid w:val="00482475"/>
    <w:rsid w:val="00482F72"/>
    <w:rsid w:val="0048364F"/>
    <w:rsid w:val="0048378A"/>
    <w:rsid w:val="00486AF5"/>
    <w:rsid w:val="00490D24"/>
    <w:rsid w:val="00491C79"/>
    <w:rsid w:val="0049303E"/>
    <w:rsid w:val="004937D0"/>
    <w:rsid w:val="00494879"/>
    <w:rsid w:val="00495ECB"/>
    <w:rsid w:val="00496F97"/>
    <w:rsid w:val="004A3342"/>
    <w:rsid w:val="004A33FA"/>
    <w:rsid w:val="004A52B5"/>
    <w:rsid w:val="004A57DD"/>
    <w:rsid w:val="004A6C54"/>
    <w:rsid w:val="004B06D3"/>
    <w:rsid w:val="004B1A68"/>
    <w:rsid w:val="004B6A8E"/>
    <w:rsid w:val="004B73E8"/>
    <w:rsid w:val="004C0BFC"/>
    <w:rsid w:val="004C2C92"/>
    <w:rsid w:val="004C4B7B"/>
    <w:rsid w:val="004C753A"/>
    <w:rsid w:val="004C78E9"/>
    <w:rsid w:val="004D1E0C"/>
    <w:rsid w:val="004D21D9"/>
    <w:rsid w:val="004D3103"/>
    <w:rsid w:val="004D3407"/>
    <w:rsid w:val="004D4DF3"/>
    <w:rsid w:val="004D7C83"/>
    <w:rsid w:val="004E1604"/>
    <w:rsid w:val="004E1DA8"/>
    <w:rsid w:val="004E301B"/>
    <w:rsid w:val="004E3BCA"/>
    <w:rsid w:val="004E3E23"/>
    <w:rsid w:val="004E41DC"/>
    <w:rsid w:val="004E4D8D"/>
    <w:rsid w:val="004E53FD"/>
    <w:rsid w:val="004F1FAC"/>
    <w:rsid w:val="004F3F8F"/>
    <w:rsid w:val="004F5B9B"/>
    <w:rsid w:val="004F6A71"/>
    <w:rsid w:val="005055BF"/>
    <w:rsid w:val="00506796"/>
    <w:rsid w:val="00510A87"/>
    <w:rsid w:val="00510CE6"/>
    <w:rsid w:val="00511D73"/>
    <w:rsid w:val="005129CC"/>
    <w:rsid w:val="00515107"/>
    <w:rsid w:val="0051539D"/>
    <w:rsid w:val="0051603E"/>
    <w:rsid w:val="00516B08"/>
    <w:rsid w:val="00516B8D"/>
    <w:rsid w:val="0051748E"/>
    <w:rsid w:val="0051751C"/>
    <w:rsid w:val="005202F5"/>
    <w:rsid w:val="00520674"/>
    <w:rsid w:val="0053017B"/>
    <w:rsid w:val="00532548"/>
    <w:rsid w:val="00532DA6"/>
    <w:rsid w:val="00533D99"/>
    <w:rsid w:val="00537AE8"/>
    <w:rsid w:val="00537FBC"/>
    <w:rsid w:val="005415D5"/>
    <w:rsid w:val="00541866"/>
    <w:rsid w:val="00541AF7"/>
    <w:rsid w:val="00543469"/>
    <w:rsid w:val="005448CD"/>
    <w:rsid w:val="00545147"/>
    <w:rsid w:val="00545233"/>
    <w:rsid w:val="005468C2"/>
    <w:rsid w:val="0055007D"/>
    <w:rsid w:val="00550AF3"/>
    <w:rsid w:val="005609FA"/>
    <w:rsid w:val="00560B06"/>
    <w:rsid w:val="00562521"/>
    <w:rsid w:val="00566A32"/>
    <w:rsid w:val="00566D34"/>
    <w:rsid w:val="00571BE3"/>
    <w:rsid w:val="00572909"/>
    <w:rsid w:val="00572C3C"/>
    <w:rsid w:val="00574E97"/>
    <w:rsid w:val="005754C9"/>
    <w:rsid w:val="00576FEA"/>
    <w:rsid w:val="00580F79"/>
    <w:rsid w:val="00581592"/>
    <w:rsid w:val="00582318"/>
    <w:rsid w:val="00583388"/>
    <w:rsid w:val="005847BA"/>
    <w:rsid w:val="00584811"/>
    <w:rsid w:val="00585BB7"/>
    <w:rsid w:val="00586F66"/>
    <w:rsid w:val="005919F0"/>
    <w:rsid w:val="00592AB8"/>
    <w:rsid w:val="00593560"/>
    <w:rsid w:val="00593AA6"/>
    <w:rsid w:val="00593C89"/>
    <w:rsid w:val="00594161"/>
    <w:rsid w:val="00594749"/>
    <w:rsid w:val="00596245"/>
    <w:rsid w:val="00597587"/>
    <w:rsid w:val="005A24D6"/>
    <w:rsid w:val="005A27B4"/>
    <w:rsid w:val="005A2B14"/>
    <w:rsid w:val="005A5C31"/>
    <w:rsid w:val="005A7B5B"/>
    <w:rsid w:val="005B0104"/>
    <w:rsid w:val="005B08A6"/>
    <w:rsid w:val="005B1CAE"/>
    <w:rsid w:val="005B4067"/>
    <w:rsid w:val="005B5069"/>
    <w:rsid w:val="005B5240"/>
    <w:rsid w:val="005B61A4"/>
    <w:rsid w:val="005B652D"/>
    <w:rsid w:val="005C11D9"/>
    <w:rsid w:val="005C2997"/>
    <w:rsid w:val="005C2D11"/>
    <w:rsid w:val="005C35DF"/>
    <w:rsid w:val="005C3F41"/>
    <w:rsid w:val="005C5FA3"/>
    <w:rsid w:val="005C7877"/>
    <w:rsid w:val="005C7C25"/>
    <w:rsid w:val="005D13C0"/>
    <w:rsid w:val="005D40B8"/>
    <w:rsid w:val="005D764A"/>
    <w:rsid w:val="005D7D76"/>
    <w:rsid w:val="005E0DB3"/>
    <w:rsid w:val="005E32AF"/>
    <w:rsid w:val="005E32DB"/>
    <w:rsid w:val="005E434E"/>
    <w:rsid w:val="005E5653"/>
    <w:rsid w:val="005E7471"/>
    <w:rsid w:val="005E7549"/>
    <w:rsid w:val="005F1EA0"/>
    <w:rsid w:val="005F3179"/>
    <w:rsid w:val="005F31FA"/>
    <w:rsid w:val="005F3342"/>
    <w:rsid w:val="005F3585"/>
    <w:rsid w:val="005F4AF0"/>
    <w:rsid w:val="005F4C60"/>
    <w:rsid w:val="005F53C1"/>
    <w:rsid w:val="005F5CCF"/>
    <w:rsid w:val="00600204"/>
    <w:rsid w:val="00600219"/>
    <w:rsid w:val="00601077"/>
    <w:rsid w:val="00602158"/>
    <w:rsid w:val="00602D8C"/>
    <w:rsid w:val="006036D7"/>
    <w:rsid w:val="00604335"/>
    <w:rsid w:val="006044D5"/>
    <w:rsid w:val="006051C7"/>
    <w:rsid w:val="00607375"/>
    <w:rsid w:val="00612046"/>
    <w:rsid w:val="0061225D"/>
    <w:rsid w:val="006127FD"/>
    <w:rsid w:val="006145C1"/>
    <w:rsid w:val="00620A7E"/>
    <w:rsid w:val="0062107A"/>
    <w:rsid w:val="00621BAB"/>
    <w:rsid w:val="00625E02"/>
    <w:rsid w:val="00627ED5"/>
    <w:rsid w:val="00630244"/>
    <w:rsid w:val="00631858"/>
    <w:rsid w:val="00631915"/>
    <w:rsid w:val="006331FF"/>
    <w:rsid w:val="006333E1"/>
    <w:rsid w:val="006345A9"/>
    <w:rsid w:val="0064172F"/>
    <w:rsid w:val="00645998"/>
    <w:rsid w:val="00650DC5"/>
    <w:rsid w:val="0065125C"/>
    <w:rsid w:val="0065415D"/>
    <w:rsid w:val="00654244"/>
    <w:rsid w:val="00656E88"/>
    <w:rsid w:val="006577D1"/>
    <w:rsid w:val="00661A18"/>
    <w:rsid w:val="0066207E"/>
    <w:rsid w:val="00662788"/>
    <w:rsid w:val="0066404F"/>
    <w:rsid w:val="00664799"/>
    <w:rsid w:val="00665D87"/>
    <w:rsid w:val="006674FB"/>
    <w:rsid w:val="0066772A"/>
    <w:rsid w:val="00667D00"/>
    <w:rsid w:val="00671F82"/>
    <w:rsid w:val="00673703"/>
    <w:rsid w:val="00677836"/>
    <w:rsid w:val="00677C13"/>
    <w:rsid w:val="00677CC2"/>
    <w:rsid w:val="00677D22"/>
    <w:rsid w:val="006845BF"/>
    <w:rsid w:val="00684EAC"/>
    <w:rsid w:val="00685F42"/>
    <w:rsid w:val="0069207B"/>
    <w:rsid w:val="00694E65"/>
    <w:rsid w:val="00694FEC"/>
    <w:rsid w:val="00697F72"/>
    <w:rsid w:val="006A0451"/>
    <w:rsid w:val="006A0B46"/>
    <w:rsid w:val="006A0CC1"/>
    <w:rsid w:val="006A1BE4"/>
    <w:rsid w:val="006A2092"/>
    <w:rsid w:val="006A3795"/>
    <w:rsid w:val="006A4C1C"/>
    <w:rsid w:val="006B19B4"/>
    <w:rsid w:val="006B1BFD"/>
    <w:rsid w:val="006B252A"/>
    <w:rsid w:val="006B2E7E"/>
    <w:rsid w:val="006B7675"/>
    <w:rsid w:val="006C0DD9"/>
    <w:rsid w:val="006C17A5"/>
    <w:rsid w:val="006C307D"/>
    <w:rsid w:val="006C4084"/>
    <w:rsid w:val="006C4BB2"/>
    <w:rsid w:val="006C4CF3"/>
    <w:rsid w:val="006C4EC1"/>
    <w:rsid w:val="006C6653"/>
    <w:rsid w:val="006C6979"/>
    <w:rsid w:val="006C71D7"/>
    <w:rsid w:val="006C7F8C"/>
    <w:rsid w:val="006D02F2"/>
    <w:rsid w:val="006D2503"/>
    <w:rsid w:val="006D359E"/>
    <w:rsid w:val="006D460B"/>
    <w:rsid w:val="006D6456"/>
    <w:rsid w:val="006D6DEB"/>
    <w:rsid w:val="006D7EEB"/>
    <w:rsid w:val="006E33D9"/>
    <w:rsid w:val="006E565A"/>
    <w:rsid w:val="006E66D3"/>
    <w:rsid w:val="006E7B5A"/>
    <w:rsid w:val="006F0555"/>
    <w:rsid w:val="006F23F0"/>
    <w:rsid w:val="006F319A"/>
    <w:rsid w:val="006F55AC"/>
    <w:rsid w:val="00700B2C"/>
    <w:rsid w:val="00701AFF"/>
    <w:rsid w:val="00702818"/>
    <w:rsid w:val="00704651"/>
    <w:rsid w:val="007056B1"/>
    <w:rsid w:val="00706913"/>
    <w:rsid w:val="0070794F"/>
    <w:rsid w:val="00713084"/>
    <w:rsid w:val="00713198"/>
    <w:rsid w:val="007138DD"/>
    <w:rsid w:val="00714F90"/>
    <w:rsid w:val="00716BD9"/>
    <w:rsid w:val="0071762E"/>
    <w:rsid w:val="00720F1E"/>
    <w:rsid w:val="0072218A"/>
    <w:rsid w:val="007221D8"/>
    <w:rsid w:val="00723031"/>
    <w:rsid w:val="0072304C"/>
    <w:rsid w:val="007268E9"/>
    <w:rsid w:val="00726A83"/>
    <w:rsid w:val="00726EC0"/>
    <w:rsid w:val="007271CC"/>
    <w:rsid w:val="00731E00"/>
    <w:rsid w:val="00732A77"/>
    <w:rsid w:val="00735061"/>
    <w:rsid w:val="007354CE"/>
    <w:rsid w:val="00736A6D"/>
    <w:rsid w:val="00737707"/>
    <w:rsid w:val="00743BAD"/>
    <w:rsid w:val="007440B7"/>
    <w:rsid w:val="00752389"/>
    <w:rsid w:val="007562A3"/>
    <w:rsid w:val="007575A9"/>
    <w:rsid w:val="007634AD"/>
    <w:rsid w:val="00764445"/>
    <w:rsid w:val="00766565"/>
    <w:rsid w:val="00771513"/>
    <w:rsid w:val="007715C9"/>
    <w:rsid w:val="0077441D"/>
    <w:rsid w:val="00774ED2"/>
    <w:rsid w:val="00774EDD"/>
    <w:rsid w:val="007757EC"/>
    <w:rsid w:val="00775D6A"/>
    <w:rsid w:val="007770C6"/>
    <w:rsid w:val="007775B2"/>
    <w:rsid w:val="00777D24"/>
    <w:rsid w:val="00786E8E"/>
    <w:rsid w:val="00786F24"/>
    <w:rsid w:val="00787E5F"/>
    <w:rsid w:val="00792303"/>
    <w:rsid w:val="00793DC2"/>
    <w:rsid w:val="0079539B"/>
    <w:rsid w:val="007960D0"/>
    <w:rsid w:val="007A0AD2"/>
    <w:rsid w:val="007A2E61"/>
    <w:rsid w:val="007A362C"/>
    <w:rsid w:val="007A4294"/>
    <w:rsid w:val="007A5908"/>
    <w:rsid w:val="007A7C6E"/>
    <w:rsid w:val="007B0DAB"/>
    <w:rsid w:val="007B1299"/>
    <w:rsid w:val="007B3351"/>
    <w:rsid w:val="007B3BB4"/>
    <w:rsid w:val="007B4E51"/>
    <w:rsid w:val="007B6C90"/>
    <w:rsid w:val="007B6D43"/>
    <w:rsid w:val="007C5072"/>
    <w:rsid w:val="007D013B"/>
    <w:rsid w:val="007D172A"/>
    <w:rsid w:val="007D17B9"/>
    <w:rsid w:val="007D1EE5"/>
    <w:rsid w:val="007D28D5"/>
    <w:rsid w:val="007D2F29"/>
    <w:rsid w:val="007D4493"/>
    <w:rsid w:val="007D51D0"/>
    <w:rsid w:val="007D5C01"/>
    <w:rsid w:val="007D6D31"/>
    <w:rsid w:val="007D76E7"/>
    <w:rsid w:val="007E002D"/>
    <w:rsid w:val="007E1045"/>
    <w:rsid w:val="007E1D30"/>
    <w:rsid w:val="007E6684"/>
    <w:rsid w:val="007E7D4A"/>
    <w:rsid w:val="007F1DDB"/>
    <w:rsid w:val="007F2581"/>
    <w:rsid w:val="007F484F"/>
    <w:rsid w:val="008026EA"/>
    <w:rsid w:val="0080406E"/>
    <w:rsid w:val="00804DE1"/>
    <w:rsid w:val="00805468"/>
    <w:rsid w:val="008063E0"/>
    <w:rsid w:val="00806976"/>
    <w:rsid w:val="008100FF"/>
    <w:rsid w:val="0081300F"/>
    <w:rsid w:val="00813FDA"/>
    <w:rsid w:val="00814887"/>
    <w:rsid w:val="00815CD1"/>
    <w:rsid w:val="0081656E"/>
    <w:rsid w:val="00821FBB"/>
    <w:rsid w:val="0082260D"/>
    <w:rsid w:val="00822AAB"/>
    <w:rsid w:val="008233BB"/>
    <w:rsid w:val="00824DB3"/>
    <w:rsid w:val="008250D6"/>
    <w:rsid w:val="00826F86"/>
    <w:rsid w:val="0083182F"/>
    <w:rsid w:val="00831953"/>
    <w:rsid w:val="00834CCB"/>
    <w:rsid w:val="008404E9"/>
    <w:rsid w:val="00840D78"/>
    <w:rsid w:val="00843EB7"/>
    <w:rsid w:val="0084469D"/>
    <w:rsid w:val="00845B18"/>
    <w:rsid w:val="00845CEB"/>
    <w:rsid w:val="00850265"/>
    <w:rsid w:val="00850D39"/>
    <w:rsid w:val="0085114C"/>
    <w:rsid w:val="00852320"/>
    <w:rsid w:val="00852EB3"/>
    <w:rsid w:val="008556BF"/>
    <w:rsid w:val="00855AB7"/>
    <w:rsid w:val="00856A31"/>
    <w:rsid w:val="00856D4E"/>
    <w:rsid w:val="008571C2"/>
    <w:rsid w:val="008575FF"/>
    <w:rsid w:val="00860724"/>
    <w:rsid w:val="00862BC4"/>
    <w:rsid w:val="00862DCD"/>
    <w:rsid w:val="00864C4A"/>
    <w:rsid w:val="0086502E"/>
    <w:rsid w:val="00865B6D"/>
    <w:rsid w:val="00866DD5"/>
    <w:rsid w:val="008677FF"/>
    <w:rsid w:val="00867BF7"/>
    <w:rsid w:val="00870E79"/>
    <w:rsid w:val="00873675"/>
    <w:rsid w:val="00873D62"/>
    <w:rsid w:val="0087402D"/>
    <w:rsid w:val="008754D0"/>
    <w:rsid w:val="00877D48"/>
    <w:rsid w:val="00882CD0"/>
    <w:rsid w:val="00882DFF"/>
    <w:rsid w:val="00887365"/>
    <w:rsid w:val="00890813"/>
    <w:rsid w:val="00890BD1"/>
    <w:rsid w:val="00891A7A"/>
    <w:rsid w:val="00891DD7"/>
    <w:rsid w:val="00892EA8"/>
    <w:rsid w:val="00893240"/>
    <w:rsid w:val="00894E63"/>
    <w:rsid w:val="0089574F"/>
    <w:rsid w:val="00896055"/>
    <w:rsid w:val="0089666C"/>
    <w:rsid w:val="00896689"/>
    <w:rsid w:val="00896EFA"/>
    <w:rsid w:val="008A119B"/>
    <w:rsid w:val="008A26A4"/>
    <w:rsid w:val="008A406A"/>
    <w:rsid w:val="008A510F"/>
    <w:rsid w:val="008A5CB8"/>
    <w:rsid w:val="008A796D"/>
    <w:rsid w:val="008B154C"/>
    <w:rsid w:val="008B3073"/>
    <w:rsid w:val="008B324E"/>
    <w:rsid w:val="008B41BD"/>
    <w:rsid w:val="008B67A6"/>
    <w:rsid w:val="008C15A8"/>
    <w:rsid w:val="008C435E"/>
    <w:rsid w:val="008C4F29"/>
    <w:rsid w:val="008C6271"/>
    <w:rsid w:val="008C7252"/>
    <w:rsid w:val="008D0D47"/>
    <w:rsid w:val="008D0EE0"/>
    <w:rsid w:val="008D31F6"/>
    <w:rsid w:val="008D4212"/>
    <w:rsid w:val="008E1FCF"/>
    <w:rsid w:val="008E2930"/>
    <w:rsid w:val="008E298B"/>
    <w:rsid w:val="008E4753"/>
    <w:rsid w:val="008E769B"/>
    <w:rsid w:val="008E7CE5"/>
    <w:rsid w:val="008F03F8"/>
    <w:rsid w:val="008F222F"/>
    <w:rsid w:val="008F2515"/>
    <w:rsid w:val="008F4103"/>
    <w:rsid w:val="008F47F0"/>
    <w:rsid w:val="008F4CBF"/>
    <w:rsid w:val="008F4F1C"/>
    <w:rsid w:val="008F51BE"/>
    <w:rsid w:val="008F51C0"/>
    <w:rsid w:val="008F5473"/>
    <w:rsid w:val="008F5C3B"/>
    <w:rsid w:val="00900BA2"/>
    <w:rsid w:val="00907ECC"/>
    <w:rsid w:val="0091032F"/>
    <w:rsid w:val="00910578"/>
    <w:rsid w:val="00910F25"/>
    <w:rsid w:val="009114CE"/>
    <w:rsid w:val="00913498"/>
    <w:rsid w:val="009154CD"/>
    <w:rsid w:val="009167DC"/>
    <w:rsid w:val="00916D47"/>
    <w:rsid w:val="009179AE"/>
    <w:rsid w:val="00925881"/>
    <w:rsid w:val="00932377"/>
    <w:rsid w:val="009339FB"/>
    <w:rsid w:val="00933A35"/>
    <w:rsid w:val="00941C1A"/>
    <w:rsid w:val="009435DF"/>
    <w:rsid w:val="00945CF7"/>
    <w:rsid w:val="00946F5F"/>
    <w:rsid w:val="00953419"/>
    <w:rsid w:val="00953CF8"/>
    <w:rsid w:val="009548B0"/>
    <w:rsid w:val="009550F7"/>
    <w:rsid w:val="00957A78"/>
    <w:rsid w:val="00961B2D"/>
    <w:rsid w:val="00962F03"/>
    <w:rsid w:val="00963E9C"/>
    <w:rsid w:val="00965EC2"/>
    <w:rsid w:val="00966288"/>
    <w:rsid w:val="0096758B"/>
    <w:rsid w:val="009675F1"/>
    <w:rsid w:val="009704C8"/>
    <w:rsid w:val="00973394"/>
    <w:rsid w:val="009739C1"/>
    <w:rsid w:val="009749AE"/>
    <w:rsid w:val="009756DB"/>
    <w:rsid w:val="00976B7C"/>
    <w:rsid w:val="00977273"/>
    <w:rsid w:val="009774C9"/>
    <w:rsid w:val="00977F49"/>
    <w:rsid w:val="0098079A"/>
    <w:rsid w:val="00990F54"/>
    <w:rsid w:val="0099417C"/>
    <w:rsid w:val="00997700"/>
    <w:rsid w:val="009A20AC"/>
    <w:rsid w:val="009A5630"/>
    <w:rsid w:val="009B0179"/>
    <w:rsid w:val="009B0CAB"/>
    <w:rsid w:val="009B68D1"/>
    <w:rsid w:val="009B76B3"/>
    <w:rsid w:val="009C4330"/>
    <w:rsid w:val="009C44F5"/>
    <w:rsid w:val="009C5F25"/>
    <w:rsid w:val="009C6E45"/>
    <w:rsid w:val="009D0701"/>
    <w:rsid w:val="009D0B94"/>
    <w:rsid w:val="009D13EE"/>
    <w:rsid w:val="009D68FC"/>
    <w:rsid w:val="009E49A7"/>
    <w:rsid w:val="009E4B75"/>
    <w:rsid w:val="009E53BF"/>
    <w:rsid w:val="009E6413"/>
    <w:rsid w:val="009E7299"/>
    <w:rsid w:val="009F1BA6"/>
    <w:rsid w:val="009F40E9"/>
    <w:rsid w:val="009F6B66"/>
    <w:rsid w:val="00A04ABB"/>
    <w:rsid w:val="00A069CE"/>
    <w:rsid w:val="00A1284E"/>
    <w:rsid w:val="00A12FF6"/>
    <w:rsid w:val="00A138FE"/>
    <w:rsid w:val="00A15384"/>
    <w:rsid w:val="00A167DF"/>
    <w:rsid w:val="00A216EC"/>
    <w:rsid w:val="00A220EC"/>
    <w:rsid w:val="00A22D9A"/>
    <w:rsid w:val="00A22E19"/>
    <w:rsid w:val="00A231E2"/>
    <w:rsid w:val="00A24C7B"/>
    <w:rsid w:val="00A32A8C"/>
    <w:rsid w:val="00A35CA7"/>
    <w:rsid w:val="00A410CB"/>
    <w:rsid w:val="00A41374"/>
    <w:rsid w:val="00A41F86"/>
    <w:rsid w:val="00A44746"/>
    <w:rsid w:val="00A51BED"/>
    <w:rsid w:val="00A5237C"/>
    <w:rsid w:val="00A55BF8"/>
    <w:rsid w:val="00A56518"/>
    <w:rsid w:val="00A57641"/>
    <w:rsid w:val="00A57A38"/>
    <w:rsid w:val="00A60939"/>
    <w:rsid w:val="00A6168A"/>
    <w:rsid w:val="00A622A9"/>
    <w:rsid w:val="00A6350E"/>
    <w:rsid w:val="00A64018"/>
    <w:rsid w:val="00A64912"/>
    <w:rsid w:val="00A65B6D"/>
    <w:rsid w:val="00A66209"/>
    <w:rsid w:val="00A70A74"/>
    <w:rsid w:val="00A7219B"/>
    <w:rsid w:val="00A7233C"/>
    <w:rsid w:val="00A7619F"/>
    <w:rsid w:val="00A77580"/>
    <w:rsid w:val="00A81F79"/>
    <w:rsid w:val="00A84835"/>
    <w:rsid w:val="00A869E9"/>
    <w:rsid w:val="00A872CF"/>
    <w:rsid w:val="00A90524"/>
    <w:rsid w:val="00A90A6E"/>
    <w:rsid w:val="00A93080"/>
    <w:rsid w:val="00A94D26"/>
    <w:rsid w:val="00A968BE"/>
    <w:rsid w:val="00A96DDC"/>
    <w:rsid w:val="00AB3CB1"/>
    <w:rsid w:val="00AB7296"/>
    <w:rsid w:val="00AC0633"/>
    <w:rsid w:val="00AC2BFD"/>
    <w:rsid w:val="00AC43BA"/>
    <w:rsid w:val="00AC51FA"/>
    <w:rsid w:val="00AC525E"/>
    <w:rsid w:val="00AC794E"/>
    <w:rsid w:val="00AC7DF2"/>
    <w:rsid w:val="00AD163F"/>
    <w:rsid w:val="00AD383C"/>
    <w:rsid w:val="00AD462B"/>
    <w:rsid w:val="00AD5641"/>
    <w:rsid w:val="00AD57EF"/>
    <w:rsid w:val="00AD6A96"/>
    <w:rsid w:val="00AE0AA7"/>
    <w:rsid w:val="00AE185F"/>
    <w:rsid w:val="00AE1A7C"/>
    <w:rsid w:val="00AE3273"/>
    <w:rsid w:val="00AE3E8F"/>
    <w:rsid w:val="00AE5FF2"/>
    <w:rsid w:val="00AF44DB"/>
    <w:rsid w:val="00AF4E33"/>
    <w:rsid w:val="00AF7DF2"/>
    <w:rsid w:val="00B0054B"/>
    <w:rsid w:val="00B005F9"/>
    <w:rsid w:val="00B02589"/>
    <w:rsid w:val="00B032D8"/>
    <w:rsid w:val="00B142F5"/>
    <w:rsid w:val="00B1433A"/>
    <w:rsid w:val="00B15ECC"/>
    <w:rsid w:val="00B167CC"/>
    <w:rsid w:val="00B16D1C"/>
    <w:rsid w:val="00B17B92"/>
    <w:rsid w:val="00B23170"/>
    <w:rsid w:val="00B2541E"/>
    <w:rsid w:val="00B27A48"/>
    <w:rsid w:val="00B31E87"/>
    <w:rsid w:val="00B3319F"/>
    <w:rsid w:val="00B33B3C"/>
    <w:rsid w:val="00B3691E"/>
    <w:rsid w:val="00B42B25"/>
    <w:rsid w:val="00B43F37"/>
    <w:rsid w:val="00B449E9"/>
    <w:rsid w:val="00B44DA8"/>
    <w:rsid w:val="00B46915"/>
    <w:rsid w:val="00B50883"/>
    <w:rsid w:val="00B52240"/>
    <w:rsid w:val="00B526EB"/>
    <w:rsid w:val="00B54C44"/>
    <w:rsid w:val="00B560B9"/>
    <w:rsid w:val="00B56FAD"/>
    <w:rsid w:val="00B603AA"/>
    <w:rsid w:val="00B63C6B"/>
    <w:rsid w:val="00B651E1"/>
    <w:rsid w:val="00B6542B"/>
    <w:rsid w:val="00B70210"/>
    <w:rsid w:val="00B72A39"/>
    <w:rsid w:val="00B72B4F"/>
    <w:rsid w:val="00B731E1"/>
    <w:rsid w:val="00B74FB1"/>
    <w:rsid w:val="00B75E68"/>
    <w:rsid w:val="00B80320"/>
    <w:rsid w:val="00B80592"/>
    <w:rsid w:val="00B80C9B"/>
    <w:rsid w:val="00B80F18"/>
    <w:rsid w:val="00B81529"/>
    <w:rsid w:val="00B82FA1"/>
    <w:rsid w:val="00B833D4"/>
    <w:rsid w:val="00B92048"/>
    <w:rsid w:val="00B92673"/>
    <w:rsid w:val="00B934B1"/>
    <w:rsid w:val="00B935F7"/>
    <w:rsid w:val="00B9603A"/>
    <w:rsid w:val="00B97D57"/>
    <w:rsid w:val="00BA2B3E"/>
    <w:rsid w:val="00BA2B75"/>
    <w:rsid w:val="00BA39D9"/>
    <w:rsid w:val="00BA5026"/>
    <w:rsid w:val="00BA5FB7"/>
    <w:rsid w:val="00BB1F4E"/>
    <w:rsid w:val="00BB2701"/>
    <w:rsid w:val="00BB3533"/>
    <w:rsid w:val="00BB3B8E"/>
    <w:rsid w:val="00BB5BDE"/>
    <w:rsid w:val="00BC19A9"/>
    <w:rsid w:val="00BC75C5"/>
    <w:rsid w:val="00BD0645"/>
    <w:rsid w:val="00BD0F85"/>
    <w:rsid w:val="00BD2C07"/>
    <w:rsid w:val="00BD2F6F"/>
    <w:rsid w:val="00BD46A8"/>
    <w:rsid w:val="00BD4CD7"/>
    <w:rsid w:val="00BD54B7"/>
    <w:rsid w:val="00BD6CAB"/>
    <w:rsid w:val="00BD7313"/>
    <w:rsid w:val="00BD7B0A"/>
    <w:rsid w:val="00BE0347"/>
    <w:rsid w:val="00BE1382"/>
    <w:rsid w:val="00BE2377"/>
    <w:rsid w:val="00BE45A4"/>
    <w:rsid w:val="00BE719A"/>
    <w:rsid w:val="00BE720A"/>
    <w:rsid w:val="00BE737E"/>
    <w:rsid w:val="00BF0167"/>
    <w:rsid w:val="00BF0E7A"/>
    <w:rsid w:val="00BF3B38"/>
    <w:rsid w:val="00BF4E96"/>
    <w:rsid w:val="00BF6341"/>
    <w:rsid w:val="00C001E4"/>
    <w:rsid w:val="00C002CA"/>
    <w:rsid w:val="00C01265"/>
    <w:rsid w:val="00C027A1"/>
    <w:rsid w:val="00C0307A"/>
    <w:rsid w:val="00C03B62"/>
    <w:rsid w:val="00C05AF2"/>
    <w:rsid w:val="00C067E5"/>
    <w:rsid w:val="00C105B4"/>
    <w:rsid w:val="00C10866"/>
    <w:rsid w:val="00C10E02"/>
    <w:rsid w:val="00C121E2"/>
    <w:rsid w:val="00C130F0"/>
    <w:rsid w:val="00C132DD"/>
    <w:rsid w:val="00C15C0E"/>
    <w:rsid w:val="00C164CA"/>
    <w:rsid w:val="00C22483"/>
    <w:rsid w:val="00C22C99"/>
    <w:rsid w:val="00C25766"/>
    <w:rsid w:val="00C2603B"/>
    <w:rsid w:val="00C26B8F"/>
    <w:rsid w:val="00C2715E"/>
    <w:rsid w:val="00C3160E"/>
    <w:rsid w:val="00C3301E"/>
    <w:rsid w:val="00C33216"/>
    <w:rsid w:val="00C35407"/>
    <w:rsid w:val="00C36B73"/>
    <w:rsid w:val="00C42B90"/>
    <w:rsid w:val="00C42BF8"/>
    <w:rsid w:val="00C42CEA"/>
    <w:rsid w:val="00C44BEE"/>
    <w:rsid w:val="00C460AE"/>
    <w:rsid w:val="00C47837"/>
    <w:rsid w:val="00C50043"/>
    <w:rsid w:val="00C50388"/>
    <w:rsid w:val="00C504E9"/>
    <w:rsid w:val="00C50FB4"/>
    <w:rsid w:val="00C5397D"/>
    <w:rsid w:val="00C5663E"/>
    <w:rsid w:val="00C60D52"/>
    <w:rsid w:val="00C60F48"/>
    <w:rsid w:val="00C6338E"/>
    <w:rsid w:val="00C63BD7"/>
    <w:rsid w:val="00C645A0"/>
    <w:rsid w:val="00C65632"/>
    <w:rsid w:val="00C65B67"/>
    <w:rsid w:val="00C65FBE"/>
    <w:rsid w:val="00C67CFB"/>
    <w:rsid w:val="00C7203A"/>
    <w:rsid w:val="00C727B2"/>
    <w:rsid w:val="00C74732"/>
    <w:rsid w:val="00C74C82"/>
    <w:rsid w:val="00C7573B"/>
    <w:rsid w:val="00C76CF3"/>
    <w:rsid w:val="00C76E2B"/>
    <w:rsid w:val="00C77D39"/>
    <w:rsid w:val="00C801AA"/>
    <w:rsid w:val="00C83241"/>
    <w:rsid w:val="00C8538A"/>
    <w:rsid w:val="00C86B42"/>
    <w:rsid w:val="00C923BF"/>
    <w:rsid w:val="00C931E3"/>
    <w:rsid w:val="00C95445"/>
    <w:rsid w:val="00C97B32"/>
    <w:rsid w:val="00CA1184"/>
    <w:rsid w:val="00CA26EF"/>
    <w:rsid w:val="00CA3253"/>
    <w:rsid w:val="00CA3E01"/>
    <w:rsid w:val="00CA40FE"/>
    <w:rsid w:val="00CA465C"/>
    <w:rsid w:val="00CA5396"/>
    <w:rsid w:val="00CA557D"/>
    <w:rsid w:val="00CA57A6"/>
    <w:rsid w:val="00CA7813"/>
    <w:rsid w:val="00CA7E69"/>
    <w:rsid w:val="00CB3903"/>
    <w:rsid w:val="00CB64CE"/>
    <w:rsid w:val="00CB64D6"/>
    <w:rsid w:val="00CB676C"/>
    <w:rsid w:val="00CC0173"/>
    <w:rsid w:val="00CC0994"/>
    <w:rsid w:val="00CC0E5B"/>
    <w:rsid w:val="00CC1038"/>
    <w:rsid w:val="00CC267C"/>
    <w:rsid w:val="00CC42FF"/>
    <w:rsid w:val="00CC5855"/>
    <w:rsid w:val="00CC5CD5"/>
    <w:rsid w:val="00CC7245"/>
    <w:rsid w:val="00CC782F"/>
    <w:rsid w:val="00CD0F18"/>
    <w:rsid w:val="00CD2C54"/>
    <w:rsid w:val="00CD2DE7"/>
    <w:rsid w:val="00CD57FD"/>
    <w:rsid w:val="00CD60C7"/>
    <w:rsid w:val="00CD69BB"/>
    <w:rsid w:val="00CD6E93"/>
    <w:rsid w:val="00CE7C70"/>
    <w:rsid w:val="00CF0BB2"/>
    <w:rsid w:val="00CF0C32"/>
    <w:rsid w:val="00CF1181"/>
    <w:rsid w:val="00CF244B"/>
    <w:rsid w:val="00CF4561"/>
    <w:rsid w:val="00D01F64"/>
    <w:rsid w:val="00D03318"/>
    <w:rsid w:val="00D04613"/>
    <w:rsid w:val="00D06DE8"/>
    <w:rsid w:val="00D1053D"/>
    <w:rsid w:val="00D10D99"/>
    <w:rsid w:val="00D1148A"/>
    <w:rsid w:val="00D13441"/>
    <w:rsid w:val="00D15AF5"/>
    <w:rsid w:val="00D162B9"/>
    <w:rsid w:val="00D16D1C"/>
    <w:rsid w:val="00D178CE"/>
    <w:rsid w:val="00D21131"/>
    <w:rsid w:val="00D2243D"/>
    <w:rsid w:val="00D243A3"/>
    <w:rsid w:val="00D275C3"/>
    <w:rsid w:val="00D301FC"/>
    <w:rsid w:val="00D31DF1"/>
    <w:rsid w:val="00D3262B"/>
    <w:rsid w:val="00D32A48"/>
    <w:rsid w:val="00D33AC6"/>
    <w:rsid w:val="00D35D33"/>
    <w:rsid w:val="00D37357"/>
    <w:rsid w:val="00D40270"/>
    <w:rsid w:val="00D4299E"/>
    <w:rsid w:val="00D42CAA"/>
    <w:rsid w:val="00D4475B"/>
    <w:rsid w:val="00D44AB9"/>
    <w:rsid w:val="00D46F77"/>
    <w:rsid w:val="00D50449"/>
    <w:rsid w:val="00D50660"/>
    <w:rsid w:val="00D52EFE"/>
    <w:rsid w:val="00D5464E"/>
    <w:rsid w:val="00D55465"/>
    <w:rsid w:val="00D55A55"/>
    <w:rsid w:val="00D5699F"/>
    <w:rsid w:val="00D607DF"/>
    <w:rsid w:val="00D639A0"/>
    <w:rsid w:val="00D63EF6"/>
    <w:rsid w:val="00D65D22"/>
    <w:rsid w:val="00D663C7"/>
    <w:rsid w:val="00D7025D"/>
    <w:rsid w:val="00D704A0"/>
    <w:rsid w:val="00D706A1"/>
    <w:rsid w:val="00D70DFB"/>
    <w:rsid w:val="00D71053"/>
    <w:rsid w:val="00D717CE"/>
    <w:rsid w:val="00D71C93"/>
    <w:rsid w:val="00D73436"/>
    <w:rsid w:val="00D73FBB"/>
    <w:rsid w:val="00D766DF"/>
    <w:rsid w:val="00D804C0"/>
    <w:rsid w:val="00D8095B"/>
    <w:rsid w:val="00D8127B"/>
    <w:rsid w:val="00D818D6"/>
    <w:rsid w:val="00D81E50"/>
    <w:rsid w:val="00D821EE"/>
    <w:rsid w:val="00D84706"/>
    <w:rsid w:val="00D91506"/>
    <w:rsid w:val="00D9305C"/>
    <w:rsid w:val="00D9478F"/>
    <w:rsid w:val="00D97851"/>
    <w:rsid w:val="00DA12B6"/>
    <w:rsid w:val="00DA25CB"/>
    <w:rsid w:val="00DA555E"/>
    <w:rsid w:val="00DA5AFB"/>
    <w:rsid w:val="00DA779F"/>
    <w:rsid w:val="00DA7B55"/>
    <w:rsid w:val="00DB000F"/>
    <w:rsid w:val="00DB19B1"/>
    <w:rsid w:val="00DB1DF4"/>
    <w:rsid w:val="00DB1FCB"/>
    <w:rsid w:val="00DB4943"/>
    <w:rsid w:val="00DB7C5A"/>
    <w:rsid w:val="00DC0437"/>
    <w:rsid w:val="00DC0562"/>
    <w:rsid w:val="00DC5D68"/>
    <w:rsid w:val="00DD58BD"/>
    <w:rsid w:val="00DD5A74"/>
    <w:rsid w:val="00DD6D99"/>
    <w:rsid w:val="00DE281A"/>
    <w:rsid w:val="00DE374A"/>
    <w:rsid w:val="00DE45FA"/>
    <w:rsid w:val="00DE4F54"/>
    <w:rsid w:val="00DE7590"/>
    <w:rsid w:val="00DE7655"/>
    <w:rsid w:val="00DF0C73"/>
    <w:rsid w:val="00DF2D90"/>
    <w:rsid w:val="00DF67D5"/>
    <w:rsid w:val="00E004BB"/>
    <w:rsid w:val="00E011F1"/>
    <w:rsid w:val="00E02D86"/>
    <w:rsid w:val="00E04188"/>
    <w:rsid w:val="00E04782"/>
    <w:rsid w:val="00E05122"/>
    <w:rsid w:val="00E05704"/>
    <w:rsid w:val="00E062E4"/>
    <w:rsid w:val="00E105DB"/>
    <w:rsid w:val="00E11094"/>
    <w:rsid w:val="00E119CB"/>
    <w:rsid w:val="00E12A7B"/>
    <w:rsid w:val="00E12ACD"/>
    <w:rsid w:val="00E12D32"/>
    <w:rsid w:val="00E132EE"/>
    <w:rsid w:val="00E172C6"/>
    <w:rsid w:val="00E17641"/>
    <w:rsid w:val="00E215CF"/>
    <w:rsid w:val="00E22087"/>
    <w:rsid w:val="00E234EA"/>
    <w:rsid w:val="00E23552"/>
    <w:rsid w:val="00E2364A"/>
    <w:rsid w:val="00E246CB"/>
    <w:rsid w:val="00E27078"/>
    <w:rsid w:val="00E32950"/>
    <w:rsid w:val="00E359F8"/>
    <w:rsid w:val="00E36D65"/>
    <w:rsid w:val="00E44433"/>
    <w:rsid w:val="00E4768D"/>
    <w:rsid w:val="00E50436"/>
    <w:rsid w:val="00E54292"/>
    <w:rsid w:val="00E5463C"/>
    <w:rsid w:val="00E548DD"/>
    <w:rsid w:val="00E56F28"/>
    <w:rsid w:val="00E62303"/>
    <w:rsid w:val="00E63376"/>
    <w:rsid w:val="00E653B0"/>
    <w:rsid w:val="00E663D7"/>
    <w:rsid w:val="00E67782"/>
    <w:rsid w:val="00E67AB5"/>
    <w:rsid w:val="00E67CCC"/>
    <w:rsid w:val="00E67E96"/>
    <w:rsid w:val="00E71127"/>
    <w:rsid w:val="00E71B6C"/>
    <w:rsid w:val="00E72666"/>
    <w:rsid w:val="00E72858"/>
    <w:rsid w:val="00E72980"/>
    <w:rsid w:val="00E72BC4"/>
    <w:rsid w:val="00E749FF"/>
    <w:rsid w:val="00E74DC7"/>
    <w:rsid w:val="00E75ACB"/>
    <w:rsid w:val="00E76F60"/>
    <w:rsid w:val="00E77244"/>
    <w:rsid w:val="00E77425"/>
    <w:rsid w:val="00E77E21"/>
    <w:rsid w:val="00E8123A"/>
    <w:rsid w:val="00E81D9B"/>
    <w:rsid w:val="00E82B95"/>
    <w:rsid w:val="00E838C5"/>
    <w:rsid w:val="00E84C34"/>
    <w:rsid w:val="00E85FBF"/>
    <w:rsid w:val="00E863DF"/>
    <w:rsid w:val="00E868AB"/>
    <w:rsid w:val="00E87654"/>
    <w:rsid w:val="00E87699"/>
    <w:rsid w:val="00E87CC8"/>
    <w:rsid w:val="00E901D2"/>
    <w:rsid w:val="00E903DC"/>
    <w:rsid w:val="00E90F0D"/>
    <w:rsid w:val="00E91C28"/>
    <w:rsid w:val="00E91FE0"/>
    <w:rsid w:val="00E92063"/>
    <w:rsid w:val="00E92064"/>
    <w:rsid w:val="00E9332F"/>
    <w:rsid w:val="00E9613E"/>
    <w:rsid w:val="00E961F6"/>
    <w:rsid w:val="00E9655F"/>
    <w:rsid w:val="00E9728C"/>
    <w:rsid w:val="00EA098D"/>
    <w:rsid w:val="00EA46B0"/>
    <w:rsid w:val="00EA6EA3"/>
    <w:rsid w:val="00EA7545"/>
    <w:rsid w:val="00EB403C"/>
    <w:rsid w:val="00EB578F"/>
    <w:rsid w:val="00EC106B"/>
    <w:rsid w:val="00EC1247"/>
    <w:rsid w:val="00EC1C6E"/>
    <w:rsid w:val="00EC3E2A"/>
    <w:rsid w:val="00EC55AC"/>
    <w:rsid w:val="00EC78A3"/>
    <w:rsid w:val="00EC7FE8"/>
    <w:rsid w:val="00ED14F0"/>
    <w:rsid w:val="00ED22D9"/>
    <w:rsid w:val="00ED31FC"/>
    <w:rsid w:val="00ED6C29"/>
    <w:rsid w:val="00EE12EC"/>
    <w:rsid w:val="00EE1675"/>
    <w:rsid w:val="00EE2AAA"/>
    <w:rsid w:val="00EE3D79"/>
    <w:rsid w:val="00EE74E5"/>
    <w:rsid w:val="00EE7BE9"/>
    <w:rsid w:val="00EF270D"/>
    <w:rsid w:val="00EF2C97"/>
    <w:rsid w:val="00EF2E3A"/>
    <w:rsid w:val="00EF3B67"/>
    <w:rsid w:val="00EF3F76"/>
    <w:rsid w:val="00EF78F3"/>
    <w:rsid w:val="00F0277F"/>
    <w:rsid w:val="00F047E2"/>
    <w:rsid w:val="00F0628F"/>
    <w:rsid w:val="00F078DC"/>
    <w:rsid w:val="00F13E86"/>
    <w:rsid w:val="00F13F2A"/>
    <w:rsid w:val="00F14198"/>
    <w:rsid w:val="00F14B44"/>
    <w:rsid w:val="00F15A7A"/>
    <w:rsid w:val="00F21BE6"/>
    <w:rsid w:val="00F21CE4"/>
    <w:rsid w:val="00F2608E"/>
    <w:rsid w:val="00F31A2A"/>
    <w:rsid w:val="00F349DC"/>
    <w:rsid w:val="00F37887"/>
    <w:rsid w:val="00F4481C"/>
    <w:rsid w:val="00F454C5"/>
    <w:rsid w:val="00F50ACB"/>
    <w:rsid w:val="00F5541C"/>
    <w:rsid w:val="00F55B0E"/>
    <w:rsid w:val="00F56D6B"/>
    <w:rsid w:val="00F6009D"/>
    <w:rsid w:val="00F60F79"/>
    <w:rsid w:val="00F62691"/>
    <w:rsid w:val="00F65291"/>
    <w:rsid w:val="00F6653A"/>
    <w:rsid w:val="00F66BA1"/>
    <w:rsid w:val="00F67516"/>
    <w:rsid w:val="00F677A9"/>
    <w:rsid w:val="00F737E1"/>
    <w:rsid w:val="00F74371"/>
    <w:rsid w:val="00F80CFF"/>
    <w:rsid w:val="00F82B18"/>
    <w:rsid w:val="00F83E50"/>
    <w:rsid w:val="00F84CF5"/>
    <w:rsid w:val="00F850F2"/>
    <w:rsid w:val="00F90833"/>
    <w:rsid w:val="00F936FA"/>
    <w:rsid w:val="00F943E7"/>
    <w:rsid w:val="00F94B21"/>
    <w:rsid w:val="00F94F49"/>
    <w:rsid w:val="00F956F9"/>
    <w:rsid w:val="00F95FA7"/>
    <w:rsid w:val="00FA3F74"/>
    <w:rsid w:val="00FA420B"/>
    <w:rsid w:val="00FA5AE0"/>
    <w:rsid w:val="00FA7557"/>
    <w:rsid w:val="00FA78FA"/>
    <w:rsid w:val="00FA7EF9"/>
    <w:rsid w:val="00FB1539"/>
    <w:rsid w:val="00FB1CDB"/>
    <w:rsid w:val="00FB21E5"/>
    <w:rsid w:val="00FB2F40"/>
    <w:rsid w:val="00FB5AB2"/>
    <w:rsid w:val="00FB726A"/>
    <w:rsid w:val="00FC31C0"/>
    <w:rsid w:val="00FC6A1B"/>
    <w:rsid w:val="00FD1C6D"/>
    <w:rsid w:val="00FD376B"/>
    <w:rsid w:val="00FD3CCD"/>
    <w:rsid w:val="00FD5B86"/>
    <w:rsid w:val="00FF58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70C6"/>
    <w:pPr>
      <w:spacing w:line="260" w:lineRule="atLeast"/>
    </w:pPr>
    <w:rPr>
      <w:sz w:val="22"/>
    </w:rPr>
  </w:style>
  <w:style w:type="paragraph" w:styleId="Heading1">
    <w:name w:val="heading 1"/>
    <w:basedOn w:val="Normal"/>
    <w:next w:val="Normal"/>
    <w:link w:val="Heading1Char"/>
    <w:uiPriority w:val="9"/>
    <w:qFormat/>
    <w:rsid w:val="00F15A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15A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15A7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15A7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15A7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15A7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15A7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15A7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15A7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770C6"/>
  </w:style>
  <w:style w:type="paragraph" w:customStyle="1" w:styleId="OPCParaBase">
    <w:name w:val="OPCParaBase"/>
    <w:link w:val="OPCParaBaseChar"/>
    <w:qFormat/>
    <w:rsid w:val="007770C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770C6"/>
    <w:pPr>
      <w:spacing w:line="240" w:lineRule="auto"/>
    </w:pPr>
    <w:rPr>
      <w:b/>
      <w:sz w:val="40"/>
    </w:rPr>
  </w:style>
  <w:style w:type="paragraph" w:customStyle="1" w:styleId="ActHead1">
    <w:name w:val="ActHead 1"/>
    <w:aliases w:val="c"/>
    <w:basedOn w:val="OPCParaBase"/>
    <w:next w:val="Normal"/>
    <w:qFormat/>
    <w:rsid w:val="007770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770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770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770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770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770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70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70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70C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770C6"/>
  </w:style>
  <w:style w:type="paragraph" w:customStyle="1" w:styleId="Blocks">
    <w:name w:val="Blocks"/>
    <w:aliases w:val="bb"/>
    <w:basedOn w:val="OPCParaBase"/>
    <w:qFormat/>
    <w:rsid w:val="007770C6"/>
    <w:pPr>
      <w:spacing w:line="240" w:lineRule="auto"/>
    </w:pPr>
    <w:rPr>
      <w:sz w:val="24"/>
    </w:rPr>
  </w:style>
  <w:style w:type="paragraph" w:customStyle="1" w:styleId="BoxText">
    <w:name w:val="BoxText"/>
    <w:aliases w:val="bt"/>
    <w:basedOn w:val="OPCParaBase"/>
    <w:qFormat/>
    <w:rsid w:val="007770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770C6"/>
    <w:rPr>
      <w:b/>
    </w:rPr>
  </w:style>
  <w:style w:type="paragraph" w:customStyle="1" w:styleId="BoxHeadItalic">
    <w:name w:val="BoxHeadItalic"/>
    <w:aliases w:val="bhi"/>
    <w:basedOn w:val="BoxText"/>
    <w:next w:val="BoxStep"/>
    <w:qFormat/>
    <w:rsid w:val="007770C6"/>
    <w:rPr>
      <w:i/>
    </w:rPr>
  </w:style>
  <w:style w:type="paragraph" w:customStyle="1" w:styleId="BoxList">
    <w:name w:val="BoxList"/>
    <w:aliases w:val="bl"/>
    <w:basedOn w:val="BoxText"/>
    <w:qFormat/>
    <w:rsid w:val="007770C6"/>
    <w:pPr>
      <w:ind w:left="1559" w:hanging="425"/>
    </w:pPr>
  </w:style>
  <w:style w:type="paragraph" w:customStyle="1" w:styleId="BoxNote">
    <w:name w:val="BoxNote"/>
    <w:aliases w:val="bn"/>
    <w:basedOn w:val="BoxText"/>
    <w:qFormat/>
    <w:rsid w:val="007770C6"/>
    <w:pPr>
      <w:tabs>
        <w:tab w:val="left" w:pos="1985"/>
      </w:tabs>
      <w:spacing w:before="122" w:line="198" w:lineRule="exact"/>
      <w:ind w:left="2948" w:hanging="1814"/>
    </w:pPr>
    <w:rPr>
      <w:sz w:val="18"/>
    </w:rPr>
  </w:style>
  <w:style w:type="paragraph" w:customStyle="1" w:styleId="BoxPara">
    <w:name w:val="BoxPara"/>
    <w:aliases w:val="bp"/>
    <w:basedOn w:val="BoxText"/>
    <w:qFormat/>
    <w:rsid w:val="007770C6"/>
    <w:pPr>
      <w:tabs>
        <w:tab w:val="right" w:pos="2268"/>
      </w:tabs>
      <w:ind w:left="2552" w:hanging="1418"/>
    </w:pPr>
  </w:style>
  <w:style w:type="paragraph" w:customStyle="1" w:styleId="BoxStep">
    <w:name w:val="BoxStep"/>
    <w:aliases w:val="bs"/>
    <w:basedOn w:val="BoxText"/>
    <w:qFormat/>
    <w:rsid w:val="007770C6"/>
    <w:pPr>
      <w:ind w:left="1985" w:hanging="851"/>
    </w:pPr>
  </w:style>
  <w:style w:type="character" w:customStyle="1" w:styleId="CharAmPartNo">
    <w:name w:val="CharAmPartNo"/>
    <w:basedOn w:val="OPCCharBase"/>
    <w:qFormat/>
    <w:rsid w:val="007770C6"/>
  </w:style>
  <w:style w:type="character" w:customStyle="1" w:styleId="CharAmPartText">
    <w:name w:val="CharAmPartText"/>
    <w:basedOn w:val="OPCCharBase"/>
    <w:qFormat/>
    <w:rsid w:val="007770C6"/>
  </w:style>
  <w:style w:type="character" w:customStyle="1" w:styleId="CharAmSchNo">
    <w:name w:val="CharAmSchNo"/>
    <w:basedOn w:val="OPCCharBase"/>
    <w:qFormat/>
    <w:rsid w:val="007770C6"/>
  </w:style>
  <w:style w:type="character" w:customStyle="1" w:styleId="CharAmSchText">
    <w:name w:val="CharAmSchText"/>
    <w:basedOn w:val="OPCCharBase"/>
    <w:qFormat/>
    <w:rsid w:val="007770C6"/>
  </w:style>
  <w:style w:type="character" w:customStyle="1" w:styleId="CharBoldItalic">
    <w:name w:val="CharBoldItalic"/>
    <w:basedOn w:val="OPCCharBase"/>
    <w:uiPriority w:val="1"/>
    <w:qFormat/>
    <w:rsid w:val="007770C6"/>
    <w:rPr>
      <w:b/>
      <w:i/>
    </w:rPr>
  </w:style>
  <w:style w:type="character" w:customStyle="1" w:styleId="CharChapNo">
    <w:name w:val="CharChapNo"/>
    <w:basedOn w:val="OPCCharBase"/>
    <w:uiPriority w:val="1"/>
    <w:qFormat/>
    <w:rsid w:val="007770C6"/>
  </w:style>
  <w:style w:type="character" w:customStyle="1" w:styleId="CharChapText">
    <w:name w:val="CharChapText"/>
    <w:basedOn w:val="OPCCharBase"/>
    <w:uiPriority w:val="1"/>
    <w:qFormat/>
    <w:rsid w:val="007770C6"/>
  </w:style>
  <w:style w:type="character" w:customStyle="1" w:styleId="CharDivNo">
    <w:name w:val="CharDivNo"/>
    <w:basedOn w:val="OPCCharBase"/>
    <w:uiPriority w:val="1"/>
    <w:qFormat/>
    <w:rsid w:val="007770C6"/>
  </w:style>
  <w:style w:type="character" w:customStyle="1" w:styleId="CharDivText">
    <w:name w:val="CharDivText"/>
    <w:basedOn w:val="OPCCharBase"/>
    <w:uiPriority w:val="1"/>
    <w:qFormat/>
    <w:rsid w:val="007770C6"/>
  </w:style>
  <w:style w:type="character" w:customStyle="1" w:styleId="CharItalic">
    <w:name w:val="CharItalic"/>
    <w:basedOn w:val="OPCCharBase"/>
    <w:uiPriority w:val="1"/>
    <w:qFormat/>
    <w:rsid w:val="007770C6"/>
    <w:rPr>
      <w:i/>
    </w:rPr>
  </w:style>
  <w:style w:type="character" w:customStyle="1" w:styleId="CharPartNo">
    <w:name w:val="CharPartNo"/>
    <w:basedOn w:val="OPCCharBase"/>
    <w:uiPriority w:val="1"/>
    <w:qFormat/>
    <w:rsid w:val="007770C6"/>
  </w:style>
  <w:style w:type="character" w:customStyle="1" w:styleId="CharPartText">
    <w:name w:val="CharPartText"/>
    <w:basedOn w:val="OPCCharBase"/>
    <w:uiPriority w:val="1"/>
    <w:qFormat/>
    <w:rsid w:val="007770C6"/>
  </w:style>
  <w:style w:type="character" w:customStyle="1" w:styleId="CharSectno">
    <w:name w:val="CharSectno"/>
    <w:basedOn w:val="OPCCharBase"/>
    <w:qFormat/>
    <w:rsid w:val="007770C6"/>
  </w:style>
  <w:style w:type="character" w:customStyle="1" w:styleId="CharSubdNo">
    <w:name w:val="CharSubdNo"/>
    <w:basedOn w:val="OPCCharBase"/>
    <w:uiPriority w:val="1"/>
    <w:qFormat/>
    <w:rsid w:val="007770C6"/>
  </w:style>
  <w:style w:type="character" w:customStyle="1" w:styleId="CharSubdText">
    <w:name w:val="CharSubdText"/>
    <w:basedOn w:val="OPCCharBase"/>
    <w:uiPriority w:val="1"/>
    <w:qFormat/>
    <w:rsid w:val="007770C6"/>
  </w:style>
  <w:style w:type="paragraph" w:customStyle="1" w:styleId="CTA--">
    <w:name w:val="CTA --"/>
    <w:basedOn w:val="OPCParaBase"/>
    <w:next w:val="Normal"/>
    <w:rsid w:val="007770C6"/>
    <w:pPr>
      <w:spacing w:before="60" w:line="240" w:lineRule="atLeast"/>
      <w:ind w:left="142" w:hanging="142"/>
    </w:pPr>
    <w:rPr>
      <w:sz w:val="20"/>
    </w:rPr>
  </w:style>
  <w:style w:type="paragraph" w:customStyle="1" w:styleId="CTA-">
    <w:name w:val="CTA -"/>
    <w:basedOn w:val="OPCParaBase"/>
    <w:rsid w:val="007770C6"/>
    <w:pPr>
      <w:spacing w:before="60" w:line="240" w:lineRule="atLeast"/>
      <w:ind w:left="85" w:hanging="85"/>
    </w:pPr>
    <w:rPr>
      <w:sz w:val="20"/>
    </w:rPr>
  </w:style>
  <w:style w:type="paragraph" w:customStyle="1" w:styleId="CTA---">
    <w:name w:val="CTA ---"/>
    <w:basedOn w:val="OPCParaBase"/>
    <w:next w:val="Normal"/>
    <w:rsid w:val="007770C6"/>
    <w:pPr>
      <w:spacing w:before="60" w:line="240" w:lineRule="atLeast"/>
      <w:ind w:left="198" w:hanging="198"/>
    </w:pPr>
    <w:rPr>
      <w:sz w:val="20"/>
    </w:rPr>
  </w:style>
  <w:style w:type="paragraph" w:customStyle="1" w:styleId="CTA----">
    <w:name w:val="CTA ----"/>
    <w:basedOn w:val="OPCParaBase"/>
    <w:next w:val="Normal"/>
    <w:rsid w:val="007770C6"/>
    <w:pPr>
      <w:spacing w:before="60" w:line="240" w:lineRule="atLeast"/>
      <w:ind w:left="255" w:hanging="255"/>
    </w:pPr>
    <w:rPr>
      <w:sz w:val="20"/>
    </w:rPr>
  </w:style>
  <w:style w:type="paragraph" w:customStyle="1" w:styleId="CTA1a">
    <w:name w:val="CTA 1(a)"/>
    <w:basedOn w:val="OPCParaBase"/>
    <w:rsid w:val="007770C6"/>
    <w:pPr>
      <w:tabs>
        <w:tab w:val="right" w:pos="414"/>
      </w:tabs>
      <w:spacing w:before="40" w:line="240" w:lineRule="atLeast"/>
      <w:ind w:left="675" w:hanging="675"/>
    </w:pPr>
    <w:rPr>
      <w:sz w:val="20"/>
    </w:rPr>
  </w:style>
  <w:style w:type="paragraph" w:customStyle="1" w:styleId="CTA1ai">
    <w:name w:val="CTA 1(a)(i)"/>
    <w:basedOn w:val="OPCParaBase"/>
    <w:rsid w:val="007770C6"/>
    <w:pPr>
      <w:tabs>
        <w:tab w:val="right" w:pos="1004"/>
      </w:tabs>
      <w:spacing w:before="40" w:line="240" w:lineRule="atLeast"/>
      <w:ind w:left="1253" w:hanging="1253"/>
    </w:pPr>
    <w:rPr>
      <w:sz w:val="20"/>
    </w:rPr>
  </w:style>
  <w:style w:type="paragraph" w:customStyle="1" w:styleId="CTA2a">
    <w:name w:val="CTA 2(a)"/>
    <w:basedOn w:val="OPCParaBase"/>
    <w:rsid w:val="007770C6"/>
    <w:pPr>
      <w:tabs>
        <w:tab w:val="right" w:pos="482"/>
      </w:tabs>
      <w:spacing w:before="40" w:line="240" w:lineRule="atLeast"/>
      <w:ind w:left="748" w:hanging="748"/>
    </w:pPr>
    <w:rPr>
      <w:sz w:val="20"/>
    </w:rPr>
  </w:style>
  <w:style w:type="paragraph" w:customStyle="1" w:styleId="CTA2ai">
    <w:name w:val="CTA 2(a)(i)"/>
    <w:basedOn w:val="OPCParaBase"/>
    <w:rsid w:val="007770C6"/>
    <w:pPr>
      <w:tabs>
        <w:tab w:val="right" w:pos="1089"/>
      </w:tabs>
      <w:spacing w:before="40" w:line="240" w:lineRule="atLeast"/>
      <w:ind w:left="1327" w:hanging="1327"/>
    </w:pPr>
    <w:rPr>
      <w:sz w:val="20"/>
    </w:rPr>
  </w:style>
  <w:style w:type="paragraph" w:customStyle="1" w:styleId="CTA3a">
    <w:name w:val="CTA 3(a)"/>
    <w:basedOn w:val="OPCParaBase"/>
    <w:rsid w:val="007770C6"/>
    <w:pPr>
      <w:tabs>
        <w:tab w:val="right" w:pos="556"/>
      </w:tabs>
      <w:spacing w:before="40" w:line="240" w:lineRule="atLeast"/>
      <w:ind w:left="805" w:hanging="805"/>
    </w:pPr>
    <w:rPr>
      <w:sz w:val="20"/>
    </w:rPr>
  </w:style>
  <w:style w:type="paragraph" w:customStyle="1" w:styleId="CTA3ai">
    <w:name w:val="CTA 3(a)(i)"/>
    <w:basedOn w:val="OPCParaBase"/>
    <w:rsid w:val="007770C6"/>
    <w:pPr>
      <w:tabs>
        <w:tab w:val="right" w:pos="1140"/>
      </w:tabs>
      <w:spacing w:before="40" w:line="240" w:lineRule="atLeast"/>
      <w:ind w:left="1361" w:hanging="1361"/>
    </w:pPr>
    <w:rPr>
      <w:sz w:val="20"/>
    </w:rPr>
  </w:style>
  <w:style w:type="paragraph" w:customStyle="1" w:styleId="CTA4a">
    <w:name w:val="CTA 4(a)"/>
    <w:basedOn w:val="OPCParaBase"/>
    <w:rsid w:val="007770C6"/>
    <w:pPr>
      <w:tabs>
        <w:tab w:val="right" w:pos="624"/>
      </w:tabs>
      <w:spacing w:before="40" w:line="240" w:lineRule="atLeast"/>
      <w:ind w:left="873" w:hanging="873"/>
    </w:pPr>
    <w:rPr>
      <w:sz w:val="20"/>
    </w:rPr>
  </w:style>
  <w:style w:type="paragraph" w:customStyle="1" w:styleId="CTA4ai">
    <w:name w:val="CTA 4(a)(i)"/>
    <w:basedOn w:val="OPCParaBase"/>
    <w:rsid w:val="007770C6"/>
    <w:pPr>
      <w:tabs>
        <w:tab w:val="right" w:pos="1213"/>
      </w:tabs>
      <w:spacing w:before="40" w:line="240" w:lineRule="atLeast"/>
      <w:ind w:left="1452" w:hanging="1452"/>
    </w:pPr>
    <w:rPr>
      <w:sz w:val="20"/>
    </w:rPr>
  </w:style>
  <w:style w:type="paragraph" w:customStyle="1" w:styleId="CTACAPS">
    <w:name w:val="CTA CAPS"/>
    <w:basedOn w:val="OPCParaBase"/>
    <w:rsid w:val="007770C6"/>
    <w:pPr>
      <w:spacing w:before="60" w:line="240" w:lineRule="atLeast"/>
    </w:pPr>
    <w:rPr>
      <w:sz w:val="20"/>
    </w:rPr>
  </w:style>
  <w:style w:type="paragraph" w:customStyle="1" w:styleId="CTAright">
    <w:name w:val="CTA right"/>
    <w:basedOn w:val="OPCParaBase"/>
    <w:rsid w:val="007770C6"/>
    <w:pPr>
      <w:spacing w:before="60" w:line="240" w:lineRule="auto"/>
      <w:jc w:val="right"/>
    </w:pPr>
    <w:rPr>
      <w:sz w:val="20"/>
    </w:rPr>
  </w:style>
  <w:style w:type="paragraph" w:customStyle="1" w:styleId="subsection">
    <w:name w:val="subsection"/>
    <w:aliases w:val="ss"/>
    <w:basedOn w:val="OPCParaBase"/>
    <w:link w:val="subsectionChar"/>
    <w:rsid w:val="007770C6"/>
    <w:pPr>
      <w:tabs>
        <w:tab w:val="right" w:pos="1021"/>
      </w:tabs>
      <w:spacing w:before="180" w:line="240" w:lineRule="auto"/>
      <w:ind w:left="1134" w:hanging="1134"/>
    </w:pPr>
  </w:style>
  <w:style w:type="paragraph" w:customStyle="1" w:styleId="Definition">
    <w:name w:val="Definition"/>
    <w:aliases w:val="dd"/>
    <w:basedOn w:val="OPCParaBase"/>
    <w:rsid w:val="007770C6"/>
    <w:pPr>
      <w:spacing w:before="180" w:line="240" w:lineRule="auto"/>
      <w:ind w:left="1134"/>
    </w:pPr>
  </w:style>
  <w:style w:type="paragraph" w:customStyle="1" w:styleId="ETAsubitem">
    <w:name w:val="ETA(subitem)"/>
    <w:basedOn w:val="OPCParaBase"/>
    <w:rsid w:val="007770C6"/>
    <w:pPr>
      <w:tabs>
        <w:tab w:val="right" w:pos="340"/>
      </w:tabs>
      <w:spacing w:before="60" w:line="240" w:lineRule="auto"/>
      <w:ind w:left="454" w:hanging="454"/>
    </w:pPr>
    <w:rPr>
      <w:sz w:val="20"/>
    </w:rPr>
  </w:style>
  <w:style w:type="paragraph" w:customStyle="1" w:styleId="ETApara">
    <w:name w:val="ETA(para)"/>
    <w:basedOn w:val="OPCParaBase"/>
    <w:rsid w:val="007770C6"/>
    <w:pPr>
      <w:tabs>
        <w:tab w:val="right" w:pos="754"/>
      </w:tabs>
      <w:spacing w:before="60" w:line="240" w:lineRule="auto"/>
      <w:ind w:left="828" w:hanging="828"/>
    </w:pPr>
    <w:rPr>
      <w:sz w:val="20"/>
    </w:rPr>
  </w:style>
  <w:style w:type="paragraph" w:customStyle="1" w:styleId="ETAsubpara">
    <w:name w:val="ETA(subpara)"/>
    <w:basedOn w:val="OPCParaBase"/>
    <w:rsid w:val="007770C6"/>
    <w:pPr>
      <w:tabs>
        <w:tab w:val="right" w:pos="1083"/>
      </w:tabs>
      <w:spacing w:before="60" w:line="240" w:lineRule="auto"/>
      <w:ind w:left="1191" w:hanging="1191"/>
    </w:pPr>
    <w:rPr>
      <w:sz w:val="20"/>
    </w:rPr>
  </w:style>
  <w:style w:type="paragraph" w:customStyle="1" w:styleId="ETAsub-subpara">
    <w:name w:val="ETA(sub-subpara)"/>
    <w:basedOn w:val="OPCParaBase"/>
    <w:rsid w:val="007770C6"/>
    <w:pPr>
      <w:tabs>
        <w:tab w:val="right" w:pos="1412"/>
      </w:tabs>
      <w:spacing w:before="60" w:line="240" w:lineRule="auto"/>
      <w:ind w:left="1525" w:hanging="1525"/>
    </w:pPr>
    <w:rPr>
      <w:sz w:val="20"/>
    </w:rPr>
  </w:style>
  <w:style w:type="paragraph" w:customStyle="1" w:styleId="Formula">
    <w:name w:val="Formula"/>
    <w:basedOn w:val="OPCParaBase"/>
    <w:rsid w:val="007770C6"/>
    <w:pPr>
      <w:spacing w:line="240" w:lineRule="auto"/>
      <w:ind w:left="1134"/>
    </w:pPr>
    <w:rPr>
      <w:sz w:val="20"/>
    </w:rPr>
  </w:style>
  <w:style w:type="paragraph" w:styleId="Header">
    <w:name w:val="header"/>
    <w:basedOn w:val="OPCParaBase"/>
    <w:link w:val="HeaderChar"/>
    <w:unhideWhenUsed/>
    <w:rsid w:val="007770C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770C6"/>
    <w:rPr>
      <w:rFonts w:eastAsia="Times New Roman" w:cs="Times New Roman"/>
      <w:sz w:val="16"/>
      <w:lang w:eastAsia="en-AU"/>
    </w:rPr>
  </w:style>
  <w:style w:type="paragraph" w:customStyle="1" w:styleId="House">
    <w:name w:val="House"/>
    <w:basedOn w:val="OPCParaBase"/>
    <w:rsid w:val="007770C6"/>
    <w:pPr>
      <w:spacing w:line="240" w:lineRule="auto"/>
    </w:pPr>
    <w:rPr>
      <w:sz w:val="28"/>
    </w:rPr>
  </w:style>
  <w:style w:type="paragraph" w:customStyle="1" w:styleId="Item">
    <w:name w:val="Item"/>
    <w:aliases w:val="i"/>
    <w:basedOn w:val="OPCParaBase"/>
    <w:next w:val="ItemHead"/>
    <w:rsid w:val="007770C6"/>
    <w:pPr>
      <w:keepLines/>
      <w:spacing w:before="80" w:line="240" w:lineRule="auto"/>
      <w:ind w:left="709"/>
    </w:pPr>
  </w:style>
  <w:style w:type="paragraph" w:customStyle="1" w:styleId="ItemHead">
    <w:name w:val="ItemHead"/>
    <w:aliases w:val="ih"/>
    <w:basedOn w:val="OPCParaBase"/>
    <w:next w:val="Item"/>
    <w:rsid w:val="007770C6"/>
    <w:pPr>
      <w:keepLines/>
      <w:spacing w:before="220" w:line="240" w:lineRule="auto"/>
      <w:ind w:left="709" w:hanging="709"/>
    </w:pPr>
    <w:rPr>
      <w:rFonts w:ascii="Arial" w:hAnsi="Arial"/>
      <w:b/>
      <w:kern w:val="28"/>
      <w:sz w:val="24"/>
    </w:rPr>
  </w:style>
  <w:style w:type="paragraph" w:customStyle="1" w:styleId="LongT">
    <w:name w:val="LongT"/>
    <w:basedOn w:val="OPCParaBase"/>
    <w:rsid w:val="007770C6"/>
    <w:pPr>
      <w:spacing w:line="240" w:lineRule="auto"/>
    </w:pPr>
    <w:rPr>
      <w:b/>
      <w:sz w:val="32"/>
    </w:rPr>
  </w:style>
  <w:style w:type="paragraph" w:customStyle="1" w:styleId="notedraft">
    <w:name w:val="note(draft)"/>
    <w:aliases w:val="nd"/>
    <w:basedOn w:val="OPCParaBase"/>
    <w:rsid w:val="007770C6"/>
    <w:pPr>
      <w:spacing w:before="240" w:line="240" w:lineRule="auto"/>
      <w:ind w:left="284" w:hanging="284"/>
    </w:pPr>
    <w:rPr>
      <w:i/>
      <w:sz w:val="24"/>
    </w:rPr>
  </w:style>
  <w:style w:type="paragraph" w:customStyle="1" w:styleId="notemargin">
    <w:name w:val="note(margin)"/>
    <w:aliases w:val="nm"/>
    <w:basedOn w:val="OPCParaBase"/>
    <w:rsid w:val="007770C6"/>
    <w:pPr>
      <w:tabs>
        <w:tab w:val="left" w:pos="709"/>
      </w:tabs>
      <w:spacing w:before="122" w:line="198" w:lineRule="exact"/>
      <w:ind w:left="709" w:hanging="709"/>
    </w:pPr>
    <w:rPr>
      <w:sz w:val="18"/>
    </w:rPr>
  </w:style>
  <w:style w:type="paragraph" w:customStyle="1" w:styleId="noteToPara">
    <w:name w:val="noteToPara"/>
    <w:aliases w:val="ntp"/>
    <w:basedOn w:val="OPCParaBase"/>
    <w:rsid w:val="007770C6"/>
    <w:pPr>
      <w:spacing w:before="122" w:line="198" w:lineRule="exact"/>
      <w:ind w:left="2353" w:hanging="709"/>
    </w:pPr>
    <w:rPr>
      <w:sz w:val="18"/>
    </w:rPr>
  </w:style>
  <w:style w:type="paragraph" w:customStyle="1" w:styleId="noteParlAmend">
    <w:name w:val="note(ParlAmend)"/>
    <w:aliases w:val="npp"/>
    <w:basedOn w:val="OPCParaBase"/>
    <w:next w:val="ParlAmend"/>
    <w:rsid w:val="007770C6"/>
    <w:pPr>
      <w:spacing w:line="240" w:lineRule="auto"/>
      <w:jc w:val="right"/>
    </w:pPr>
    <w:rPr>
      <w:rFonts w:ascii="Arial" w:hAnsi="Arial"/>
      <w:b/>
      <w:i/>
    </w:rPr>
  </w:style>
  <w:style w:type="paragraph" w:customStyle="1" w:styleId="notetext">
    <w:name w:val="note(text)"/>
    <w:aliases w:val="n"/>
    <w:basedOn w:val="OPCParaBase"/>
    <w:rsid w:val="007770C6"/>
    <w:pPr>
      <w:spacing w:before="122" w:line="198" w:lineRule="exact"/>
      <w:ind w:left="1985" w:hanging="851"/>
    </w:pPr>
    <w:rPr>
      <w:sz w:val="18"/>
    </w:rPr>
  </w:style>
  <w:style w:type="paragraph" w:customStyle="1" w:styleId="Page1">
    <w:name w:val="Page1"/>
    <w:basedOn w:val="OPCParaBase"/>
    <w:rsid w:val="007770C6"/>
    <w:pPr>
      <w:spacing w:before="400" w:line="240" w:lineRule="auto"/>
    </w:pPr>
    <w:rPr>
      <w:b/>
      <w:sz w:val="32"/>
    </w:rPr>
  </w:style>
  <w:style w:type="paragraph" w:customStyle="1" w:styleId="PageBreak">
    <w:name w:val="PageBreak"/>
    <w:aliases w:val="pb"/>
    <w:basedOn w:val="OPCParaBase"/>
    <w:rsid w:val="007770C6"/>
    <w:pPr>
      <w:spacing w:line="240" w:lineRule="auto"/>
    </w:pPr>
    <w:rPr>
      <w:sz w:val="20"/>
    </w:rPr>
  </w:style>
  <w:style w:type="paragraph" w:customStyle="1" w:styleId="paragraphsub">
    <w:name w:val="paragraph(sub)"/>
    <w:aliases w:val="aa"/>
    <w:basedOn w:val="OPCParaBase"/>
    <w:rsid w:val="007770C6"/>
    <w:pPr>
      <w:tabs>
        <w:tab w:val="right" w:pos="1985"/>
      </w:tabs>
      <w:spacing w:before="40" w:line="240" w:lineRule="auto"/>
      <w:ind w:left="2098" w:hanging="2098"/>
    </w:pPr>
  </w:style>
  <w:style w:type="paragraph" w:customStyle="1" w:styleId="paragraphsub-sub">
    <w:name w:val="paragraph(sub-sub)"/>
    <w:aliases w:val="aaa"/>
    <w:basedOn w:val="OPCParaBase"/>
    <w:rsid w:val="007770C6"/>
    <w:pPr>
      <w:tabs>
        <w:tab w:val="right" w:pos="2722"/>
      </w:tabs>
      <w:spacing w:before="40" w:line="240" w:lineRule="auto"/>
      <w:ind w:left="2835" w:hanging="2835"/>
    </w:pPr>
  </w:style>
  <w:style w:type="paragraph" w:customStyle="1" w:styleId="paragraph">
    <w:name w:val="paragraph"/>
    <w:aliases w:val="a"/>
    <w:basedOn w:val="OPCParaBase"/>
    <w:link w:val="paragraphChar"/>
    <w:rsid w:val="007770C6"/>
    <w:pPr>
      <w:tabs>
        <w:tab w:val="right" w:pos="1531"/>
      </w:tabs>
      <w:spacing w:before="40" w:line="240" w:lineRule="auto"/>
      <w:ind w:left="1644" w:hanging="1644"/>
    </w:pPr>
  </w:style>
  <w:style w:type="paragraph" w:customStyle="1" w:styleId="ParlAmend">
    <w:name w:val="ParlAmend"/>
    <w:aliases w:val="pp"/>
    <w:basedOn w:val="OPCParaBase"/>
    <w:rsid w:val="007770C6"/>
    <w:pPr>
      <w:spacing w:before="240" w:line="240" w:lineRule="atLeast"/>
      <w:ind w:hanging="567"/>
    </w:pPr>
    <w:rPr>
      <w:sz w:val="24"/>
    </w:rPr>
  </w:style>
  <w:style w:type="paragraph" w:customStyle="1" w:styleId="Penalty">
    <w:name w:val="Penalty"/>
    <w:basedOn w:val="OPCParaBase"/>
    <w:rsid w:val="007770C6"/>
    <w:pPr>
      <w:tabs>
        <w:tab w:val="left" w:pos="2977"/>
      </w:tabs>
      <w:spacing w:before="180" w:line="240" w:lineRule="auto"/>
      <w:ind w:left="1985" w:hanging="851"/>
    </w:pPr>
  </w:style>
  <w:style w:type="paragraph" w:customStyle="1" w:styleId="Portfolio">
    <w:name w:val="Portfolio"/>
    <w:basedOn w:val="OPCParaBase"/>
    <w:rsid w:val="007770C6"/>
    <w:pPr>
      <w:spacing w:line="240" w:lineRule="auto"/>
    </w:pPr>
    <w:rPr>
      <w:i/>
      <w:sz w:val="20"/>
    </w:rPr>
  </w:style>
  <w:style w:type="paragraph" w:customStyle="1" w:styleId="Preamble">
    <w:name w:val="Preamble"/>
    <w:basedOn w:val="OPCParaBase"/>
    <w:next w:val="Normal"/>
    <w:rsid w:val="007770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770C6"/>
    <w:pPr>
      <w:spacing w:line="240" w:lineRule="auto"/>
    </w:pPr>
    <w:rPr>
      <w:i/>
      <w:sz w:val="20"/>
    </w:rPr>
  </w:style>
  <w:style w:type="paragraph" w:customStyle="1" w:styleId="Session">
    <w:name w:val="Session"/>
    <w:basedOn w:val="OPCParaBase"/>
    <w:rsid w:val="007770C6"/>
    <w:pPr>
      <w:spacing w:line="240" w:lineRule="auto"/>
    </w:pPr>
    <w:rPr>
      <w:sz w:val="28"/>
    </w:rPr>
  </w:style>
  <w:style w:type="paragraph" w:customStyle="1" w:styleId="Sponsor">
    <w:name w:val="Sponsor"/>
    <w:basedOn w:val="OPCParaBase"/>
    <w:rsid w:val="007770C6"/>
    <w:pPr>
      <w:spacing w:line="240" w:lineRule="auto"/>
    </w:pPr>
    <w:rPr>
      <w:i/>
    </w:rPr>
  </w:style>
  <w:style w:type="paragraph" w:customStyle="1" w:styleId="Subitem">
    <w:name w:val="Subitem"/>
    <w:aliases w:val="iss"/>
    <w:basedOn w:val="OPCParaBase"/>
    <w:rsid w:val="007770C6"/>
    <w:pPr>
      <w:spacing w:before="180" w:line="240" w:lineRule="auto"/>
      <w:ind w:left="709" w:hanging="709"/>
    </w:pPr>
  </w:style>
  <w:style w:type="paragraph" w:customStyle="1" w:styleId="SubitemHead">
    <w:name w:val="SubitemHead"/>
    <w:aliases w:val="issh"/>
    <w:basedOn w:val="OPCParaBase"/>
    <w:rsid w:val="007770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770C6"/>
    <w:pPr>
      <w:spacing w:before="40" w:line="240" w:lineRule="auto"/>
      <w:ind w:left="1134"/>
    </w:pPr>
  </w:style>
  <w:style w:type="paragraph" w:customStyle="1" w:styleId="SubsectionHead">
    <w:name w:val="SubsectionHead"/>
    <w:aliases w:val="ssh"/>
    <w:basedOn w:val="OPCParaBase"/>
    <w:next w:val="subsection"/>
    <w:rsid w:val="007770C6"/>
    <w:pPr>
      <w:keepNext/>
      <w:keepLines/>
      <w:spacing w:before="240" w:line="240" w:lineRule="auto"/>
      <w:ind w:left="1134"/>
    </w:pPr>
    <w:rPr>
      <w:i/>
    </w:rPr>
  </w:style>
  <w:style w:type="paragraph" w:customStyle="1" w:styleId="Tablea">
    <w:name w:val="Table(a)"/>
    <w:aliases w:val="ta"/>
    <w:basedOn w:val="OPCParaBase"/>
    <w:rsid w:val="007770C6"/>
    <w:pPr>
      <w:spacing w:before="60" w:line="240" w:lineRule="auto"/>
      <w:ind w:left="284" w:hanging="284"/>
    </w:pPr>
    <w:rPr>
      <w:sz w:val="20"/>
    </w:rPr>
  </w:style>
  <w:style w:type="paragraph" w:customStyle="1" w:styleId="TableAA">
    <w:name w:val="Table(AA)"/>
    <w:aliases w:val="taaa"/>
    <w:basedOn w:val="OPCParaBase"/>
    <w:rsid w:val="007770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770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770C6"/>
    <w:pPr>
      <w:spacing w:before="60" w:line="240" w:lineRule="atLeast"/>
    </w:pPr>
    <w:rPr>
      <w:sz w:val="20"/>
    </w:rPr>
  </w:style>
  <w:style w:type="paragraph" w:customStyle="1" w:styleId="TLPBoxTextnote">
    <w:name w:val="TLPBoxText(note"/>
    <w:aliases w:val="right)"/>
    <w:basedOn w:val="OPCParaBase"/>
    <w:rsid w:val="007770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770C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770C6"/>
    <w:pPr>
      <w:spacing w:before="122" w:line="198" w:lineRule="exact"/>
      <w:ind w:left="1985" w:hanging="851"/>
      <w:jc w:val="right"/>
    </w:pPr>
    <w:rPr>
      <w:sz w:val="18"/>
    </w:rPr>
  </w:style>
  <w:style w:type="paragraph" w:customStyle="1" w:styleId="TLPTableBullet">
    <w:name w:val="TLPTableBullet"/>
    <w:aliases w:val="ttb"/>
    <w:basedOn w:val="OPCParaBase"/>
    <w:rsid w:val="007770C6"/>
    <w:pPr>
      <w:spacing w:line="240" w:lineRule="exact"/>
      <w:ind w:left="284" w:hanging="284"/>
    </w:pPr>
    <w:rPr>
      <w:sz w:val="20"/>
    </w:rPr>
  </w:style>
  <w:style w:type="paragraph" w:styleId="TOC1">
    <w:name w:val="toc 1"/>
    <w:basedOn w:val="OPCParaBase"/>
    <w:next w:val="Normal"/>
    <w:uiPriority w:val="39"/>
    <w:unhideWhenUsed/>
    <w:rsid w:val="007770C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770C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770C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770C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770C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770C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770C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770C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770C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770C6"/>
    <w:pPr>
      <w:keepLines/>
      <w:spacing w:before="240" w:after="120" w:line="240" w:lineRule="auto"/>
      <w:ind w:left="794"/>
    </w:pPr>
    <w:rPr>
      <w:b/>
      <w:kern w:val="28"/>
      <w:sz w:val="20"/>
    </w:rPr>
  </w:style>
  <w:style w:type="paragraph" w:customStyle="1" w:styleId="TofSectsHeading">
    <w:name w:val="TofSects(Heading)"/>
    <w:basedOn w:val="OPCParaBase"/>
    <w:rsid w:val="007770C6"/>
    <w:pPr>
      <w:spacing w:before="240" w:after="120" w:line="240" w:lineRule="auto"/>
    </w:pPr>
    <w:rPr>
      <w:b/>
      <w:sz w:val="24"/>
    </w:rPr>
  </w:style>
  <w:style w:type="paragraph" w:customStyle="1" w:styleId="TofSectsSection">
    <w:name w:val="TofSects(Section)"/>
    <w:basedOn w:val="OPCParaBase"/>
    <w:rsid w:val="007770C6"/>
    <w:pPr>
      <w:keepLines/>
      <w:spacing w:before="40" w:line="240" w:lineRule="auto"/>
      <w:ind w:left="1588" w:hanging="794"/>
    </w:pPr>
    <w:rPr>
      <w:kern w:val="28"/>
      <w:sz w:val="18"/>
    </w:rPr>
  </w:style>
  <w:style w:type="paragraph" w:customStyle="1" w:styleId="TofSectsSubdiv">
    <w:name w:val="TofSects(Subdiv)"/>
    <w:basedOn w:val="OPCParaBase"/>
    <w:rsid w:val="007770C6"/>
    <w:pPr>
      <w:keepLines/>
      <w:spacing w:before="80" w:line="240" w:lineRule="auto"/>
      <w:ind w:left="1588" w:hanging="794"/>
    </w:pPr>
    <w:rPr>
      <w:kern w:val="28"/>
    </w:rPr>
  </w:style>
  <w:style w:type="paragraph" w:customStyle="1" w:styleId="WRStyle">
    <w:name w:val="WR Style"/>
    <w:aliases w:val="WR"/>
    <w:basedOn w:val="OPCParaBase"/>
    <w:rsid w:val="007770C6"/>
    <w:pPr>
      <w:spacing w:before="240" w:line="240" w:lineRule="auto"/>
      <w:ind w:left="284" w:hanging="284"/>
    </w:pPr>
    <w:rPr>
      <w:b/>
      <w:i/>
      <w:kern w:val="28"/>
      <w:sz w:val="24"/>
    </w:rPr>
  </w:style>
  <w:style w:type="paragraph" w:customStyle="1" w:styleId="notepara">
    <w:name w:val="note(para)"/>
    <w:aliases w:val="na"/>
    <w:basedOn w:val="OPCParaBase"/>
    <w:rsid w:val="007770C6"/>
    <w:pPr>
      <w:spacing w:before="40" w:line="198" w:lineRule="exact"/>
      <w:ind w:left="2354" w:hanging="369"/>
    </w:pPr>
    <w:rPr>
      <w:sz w:val="18"/>
    </w:rPr>
  </w:style>
  <w:style w:type="paragraph" w:styleId="Footer">
    <w:name w:val="footer"/>
    <w:link w:val="FooterChar"/>
    <w:rsid w:val="007770C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770C6"/>
    <w:rPr>
      <w:rFonts w:eastAsia="Times New Roman" w:cs="Times New Roman"/>
      <w:sz w:val="22"/>
      <w:szCs w:val="24"/>
      <w:lang w:eastAsia="en-AU"/>
    </w:rPr>
  </w:style>
  <w:style w:type="character" w:styleId="LineNumber">
    <w:name w:val="line number"/>
    <w:basedOn w:val="OPCCharBase"/>
    <w:uiPriority w:val="99"/>
    <w:semiHidden/>
    <w:unhideWhenUsed/>
    <w:rsid w:val="007770C6"/>
    <w:rPr>
      <w:sz w:val="16"/>
    </w:rPr>
  </w:style>
  <w:style w:type="table" w:customStyle="1" w:styleId="CFlag">
    <w:name w:val="CFlag"/>
    <w:basedOn w:val="TableNormal"/>
    <w:uiPriority w:val="99"/>
    <w:rsid w:val="007770C6"/>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7770C6"/>
    <w:rPr>
      <w:b/>
      <w:sz w:val="28"/>
      <w:szCs w:val="28"/>
    </w:rPr>
  </w:style>
  <w:style w:type="paragraph" w:customStyle="1" w:styleId="NotesHeading2">
    <w:name w:val="NotesHeading 2"/>
    <w:basedOn w:val="OPCParaBase"/>
    <w:next w:val="Normal"/>
    <w:rsid w:val="007770C6"/>
    <w:rPr>
      <w:b/>
      <w:sz w:val="28"/>
      <w:szCs w:val="28"/>
    </w:rPr>
  </w:style>
  <w:style w:type="paragraph" w:customStyle="1" w:styleId="SignCoverPageEnd">
    <w:name w:val="SignCoverPageEnd"/>
    <w:basedOn w:val="OPCParaBase"/>
    <w:next w:val="Normal"/>
    <w:rsid w:val="007770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770C6"/>
    <w:pPr>
      <w:pBdr>
        <w:top w:val="single" w:sz="4" w:space="1" w:color="auto"/>
      </w:pBdr>
      <w:spacing w:before="360"/>
      <w:ind w:right="397"/>
      <w:jc w:val="both"/>
    </w:pPr>
  </w:style>
  <w:style w:type="paragraph" w:customStyle="1" w:styleId="Paragraphsub-sub-sub">
    <w:name w:val="Paragraph(sub-sub-sub)"/>
    <w:aliases w:val="aaaa"/>
    <w:basedOn w:val="OPCParaBase"/>
    <w:rsid w:val="007770C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770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770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770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770C6"/>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7770C6"/>
    <w:pPr>
      <w:spacing w:before="120"/>
      <w:outlineLvl w:val="0"/>
    </w:pPr>
    <w:rPr>
      <w:b/>
      <w:sz w:val="28"/>
      <w:szCs w:val="28"/>
    </w:rPr>
  </w:style>
  <w:style w:type="paragraph" w:customStyle="1" w:styleId="ENotesHeading2">
    <w:name w:val="ENotesHeading 2"/>
    <w:aliases w:val="Enh2"/>
    <w:basedOn w:val="OPCParaBase"/>
    <w:next w:val="ENotesHeading3"/>
    <w:rsid w:val="007770C6"/>
    <w:pPr>
      <w:spacing w:before="120" w:after="120"/>
      <w:outlineLvl w:val="6"/>
    </w:pPr>
    <w:rPr>
      <w:b/>
      <w:sz w:val="24"/>
      <w:szCs w:val="28"/>
    </w:rPr>
  </w:style>
  <w:style w:type="paragraph" w:customStyle="1" w:styleId="ENotesHeading3">
    <w:name w:val="ENotesHeading 3"/>
    <w:aliases w:val="Enh3"/>
    <w:basedOn w:val="OPCParaBase"/>
    <w:next w:val="Normal"/>
    <w:rsid w:val="007770C6"/>
    <w:pPr>
      <w:spacing w:before="120" w:line="240" w:lineRule="auto"/>
      <w:outlineLvl w:val="7"/>
    </w:pPr>
    <w:rPr>
      <w:b/>
      <w:szCs w:val="24"/>
    </w:rPr>
  </w:style>
  <w:style w:type="paragraph" w:customStyle="1" w:styleId="ENotesText">
    <w:name w:val="ENotesText"/>
    <w:aliases w:val="Ent"/>
    <w:basedOn w:val="OPCParaBase"/>
    <w:next w:val="Normal"/>
    <w:rsid w:val="007770C6"/>
    <w:pPr>
      <w:spacing w:before="120"/>
    </w:pPr>
  </w:style>
  <w:style w:type="paragraph" w:customStyle="1" w:styleId="TableTextEndNotes">
    <w:name w:val="TableTextEndNotes"/>
    <w:aliases w:val="Tten"/>
    <w:basedOn w:val="Normal"/>
    <w:rsid w:val="007770C6"/>
    <w:pPr>
      <w:spacing w:before="60" w:line="240" w:lineRule="auto"/>
    </w:pPr>
    <w:rPr>
      <w:rFonts w:cs="Arial"/>
      <w:sz w:val="20"/>
      <w:szCs w:val="22"/>
    </w:rPr>
  </w:style>
  <w:style w:type="character" w:customStyle="1" w:styleId="subsectionChar">
    <w:name w:val="subsection Char"/>
    <w:aliases w:val="ss Char"/>
    <w:basedOn w:val="DefaultParagraphFont"/>
    <w:link w:val="subsection"/>
    <w:rsid w:val="00E23552"/>
    <w:rPr>
      <w:rFonts w:eastAsia="Times New Roman" w:cs="Times New Roman"/>
      <w:sz w:val="22"/>
      <w:lang w:eastAsia="en-AU"/>
    </w:rPr>
  </w:style>
  <w:style w:type="character" w:customStyle="1" w:styleId="paragraphChar">
    <w:name w:val="paragraph Char"/>
    <w:aliases w:val="a Char"/>
    <w:basedOn w:val="DefaultParagraphFont"/>
    <w:link w:val="paragraph"/>
    <w:rsid w:val="00E23552"/>
    <w:rPr>
      <w:rFonts w:eastAsia="Times New Roman" w:cs="Times New Roman"/>
      <w:sz w:val="22"/>
      <w:lang w:eastAsia="en-AU"/>
    </w:rPr>
  </w:style>
  <w:style w:type="paragraph" w:styleId="EndnoteText">
    <w:name w:val="endnote text"/>
    <w:basedOn w:val="Normal"/>
    <w:link w:val="EndnoteTextChar"/>
    <w:uiPriority w:val="99"/>
    <w:semiHidden/>
    <w:unhideWhenUsed/>
    <w:rsid w:val="00096BE2"/>
    <w:pPr>
      <w:spacing w:line="240" w:lineRule="auto"/>
    </w:pPr>
    <w:rPr>
      <w:sz w:val="20"/>
    </w:rPr>
  </w:style>
  <w:style w:type="character" w:customStyle="1" w:styleId="EndnoteTextChar">
    <w:name w:val="Endnote Text Char"/>
    <w:basedOn w:val="DefaultParagraphFont"/>
    <w:link w:val="EndnoteText"/>
    <w:uiPriority w:val="99"/>
    <w:semiHidden/>
    <w:rsid w:val="00096BE2"/>
  </w:style>
  <w:style w:type="character" w:styleId="EndnoteReference">
    <w:name w:val="endnote reference"/>
    <w:basedOn w:val="DefaultParagraphFont"/>
    <w:uiPriority w:val="99"/>
    <w:semiHidden/>
    <w:unhideWhenUsed/>
    <w:rsid w:val="00096BE2"/>
    <w:rPr>
      <w:vertAlign w:val="superscript"/>
    </w:rPr>
  </w:style>
  <w:style w:type="table" w:styleId="TableGrid">
    <w:name w:val="Table Grid"/>
    <w:basedOn w:val="TableNormal"/>
    <w:uiPriority w:val="59"/>
    <w:rsid w:val="00252D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12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25C"/>
    <w:rPr>
      <w:rFonts w:ascii="Tahoma" w:hAnsi="Tahoma" w:cs="Tahoma"/>
      <w:sz w:val="16"/>
      <w:szCs w:val="16"/>
    </w:rPr>
  </w:style>
  <w:style w:type="character" w:customStyle="1" w:styleId="Heading1Char">
    <w:name w:val="Heading 1 Char"/>
    <w:basedOn w:val="DefaultParagraphFont"/>
    <w:link w:val="Heading1"/>
    <w:uiPriority w:val="9"/>
    <w:rsid w:val="00F15A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15A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15A7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15A7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F15A7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15A7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15A7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15A7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15A7A"/>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uiPriority w:val="99"/>
    <w:semiHidden/>
    <w:unhideWhenUsed/>
    <w:rsid w:val="00F15A7A"/>
    <w:pPr>
      <w:spacing w:after="120"/>
      <w:ind w:left="283"/>
    </w:pPr>
  </w:style>
  <w:style w:type="character" w:customStyle="1" w:styleId="BodyTextIndentChar">
    <w:name w:val="Body Text Indent Char"/>
    <w:basedOn w:val="DefaultParagraphFont"/>
    <w:link w:val="BodyTextIndent"/>
    <w:uiPriority w:val="99"/>
    <w:semiHidden/>
    <w:rsid w:val="00F15A7A"/>
    <w:rPr>
      <w:sz w:val="22"/>
    </w:rPr>
  </w:style>
  <w:style w:type="character" w:customStyle="1" w:styleId="ActHead5Char">
    <w:name w:val="ActHead 5 Char"/>
    <w:aliases w:val="s Char"/>
    <w:basedOn w:val="DefaultParagraphFont"/>
    <w:link w:val="ActHead5"/>
    <w:rsid w:val="00F15A7A"/>
    <w:rPr>
      <w:rFonts w:eastAsia="Times New Roman" w:cs="Times New Roman"/>
      <w:b/>
      <w:kern w:val="28"/>
      <w:sz w:val="24"/>
      <w:lang w:eastAsia="en-AU"/>
    </w:rPr>
  </w:style>
  <w:style w:type="paragraph" w:customStyle="1" w:styleId="ActHead10">
    <w:name w:val="ActHead 10"/>
    <w:aliases w:val="sp"/>
    <w:basedOn w:val="OPCParaBase"/>
    <w:next w:val="ActHead3"/>
    <w:rsid w:val="007770C6"/>
    <w:pPr>
      <w:keepNext/>
      <w:spacing w:before="280" w:line="240" w:lineRule="auto"/>
      <w:outlineLvl w:val="1"/>
    </w:pPr>
    <w:rPr>
      <w:b/>
      <w:sz w:val="32"/>
      <w:szCs w:val="30"/>
    </w:rPr>
  </w:style>
  <w:style w:type="paragraph" w:customStyle="1" w:styleId="ShortTP1">
    <w:name w:val="ShortTP1"/>
    <w:basedOn w:val="ShortT"/>
    <w:link w:val="ShortTP1Char"/>
    <w:rsid w:val="00194FD7"/>
    <w:pPr>
      <w:spacing w:before="800"/>
    </w:pPr>
  </w:style>
  <w:style w:type="character" w:customStyle="1" w:styleId="OPCParaBaseChar">
    <w:name w:val="OPCParaBase Char"/>
    <w:basedOn w:val="DefaultParagraphFont"/>
    <w:link w:val="OPCParaBase"/>
    <w:rsid w:val="00194FD7"/>
    <w:rPr>
      <w:rFonts w:eastAsia="Times New Roman" w:cs="Times New Roman"/>
      <w:sz w:val="22"/>
      <w:lang w:eastAsia="en-AU"/>
    </w:rPr>
  </w:style>
  <w:style w:type="character" w:customStyle="1" w:styleId="ShortTChar">
    <w:name w:val="ShortT Char"/>
    <w:basedOn w:val="OPCParaBaseChar"/>
    <w:link w:val="ShortT"/>
    <w:rsid w:val="00194FD7"/>
    <w:rPr>
      <w:rFonts w:eastAsia="Times New Roman" w:cs="Times New Roman"/>
      <w:b/>
      <w:sz w:val="40"/>
      <w:lang w:eastAsia="en-AU"/>
    </w:rPr>
  </w:style>
  <w:style w:type="character" w:customStyle="1" w:styleId="ShortTP1Char">
    <w:name w:val="ShortTP1 Char"/>
    <w:basedOn w:val="ShortTChar"/>
    <w:link w:val="ShortTP1"/>
    <w:rsid w:val="00194FD7"/>
    <w:rPr>
      <w:rFonts w:eastAsia="Times New Roman" w:cs="Times New Roman"/>
      <w:b/>
      <w:sz w:val="40"/>
      <w:lang w:eastAsia="en-AU"/>
    </w:rPr>
  </w:style>
  <w:style w:type="paragraph" w:customStyle="1" w:styleId="ActNoP1">
    <w:name w:val="ActNoP1"/>
    <w:basedOn w:val="Actno"/>
    <w:link w:val="ActNoP1Char"/>
    <w:rsid w:val="00194FD7"/>
    <w:pPr>
      <w:spacing w:before="800"/>
    </w:pPr>
    <w:rPr>
      <w:sz w:val="28"/>
    </w:rPr>
  </w:style>
  <w:style w:type="character" w:customStyle="1" w:styleId="ActnoChar">
    <w:name w:val="Actno Char"/>
    <w:basedOn w:val="ShortTChar"/>
    <w:link w:val="Actno"/>
    <w:rsid w:val="00194FD7"/>
    <w:rPr>
      <w:rFonts w:eastAsia="Times New Roman" w:cs="Times New Roman"/>
      <w:b/>
      <w:sz w:val="40"/>
      <w:lang w:eastAsia="en-AU"/>
    </w:rPr>
  </w:style>
  <w:style w:type="character" w:customStyle="1" w:styleId="ActNoP1Char">
    <w:name w:val="ActNoP1 Char"/>
    <w:basedOn w:val="ActnoChar"/>
    <w:link w:val="ActNoP1"/>
    <w:rsid w:val="00194FD7"/>
    <w:rPr>
      <w:rFonts w:eastAsia="Times New Roman" w:cs="Times New Roman"/>
      <w:b/>
      <w:sz w:val="28"/>
      <w:lang w:eastAsia="en-AU"/>
    </w:rPr>
  </w:style>
  <w:style w:type="paragraph" w:customStyle="1" w:styleId="p1LinesBef">
    <w:name w:val="p1LinesBef"/>
    <w:basedOn w:val="Normal"/>
    <w:rsid w:val="00194FD7"/>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194FD7"/>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194FD7"/>
  </w:style>
  <w:style w:type="character" w:customStyle="1" w:styleId="ShortTCPChar">
    <w:name w:val="ShortTCP Char"/>
    <w:basedOn w:val="ShortTChar"/>
    <w:link w:val="ShortTCP"/>
    <w:rsid w:val="00194FD7"/>
    <w:rPr>
      <w:rFonts w:eastAsia="Times New Roman" w:cs="Times New Roman"/>
      <w:b/>
      <w:sz w:val="40"/>
      <w:lang w:eastAsia="en-AU"/>
    </w:rPr>
  </w:style>
  <w:style w:type="paragraph" w:customStyle="1" w:styleId="ActNoCP">
    <w:name w:val="ActNoCP"/>
    <w:basedOn w:val="Actno"/>
    <w:link w:val="ActNoCPChar"/>
    <w:rsid w:val="00194FD7"/>
    <w:pPr>
      <w:spacing w:before="400"/>
    </w:pPr>
  </w:style>
  <w:style w:type="character" w:customStyle="1" w:styleId="ActNoCPChar">
    <w:name w:val="ActNoCP Char"/>
    <w:basedOn w:val="ActnoChar"/>
    <w:link w:val="ActNoCP"/>
    <w:rsid w:val="00194FD7"/>
    <w:rPr>
      <w:rFonts w:eastAsia="Times New Roman" w:cs="Times New Roman"/>
      <w:b/>
      <w:sz w:val="40"/>
      <w:lang w:eastAsia="en-AU"/>
    </w:rPr>
  </w:style>
  <w:style w:type="paragraph" w:customStyle="1" w:styleId="AssentBk">
    <w:name w:val="AssentBk"/>
    <w:basedOn w:val="Normal"/>
    <w:rsid w:val="00194FD7"/>
    <w:pPr>
      <w:spacing w:line="240" w:lineRule="auto"/>
    </w:pPr>
    <w:rPr>
      <w:rFonts w:eastAsia="Times New Roman" w:cs="Times New Roman"/>
      <w:sz w:val="20"/>
      <w:lang w:eastAsia="en-AU"/>
    </w:rPr>
  </w:style>
  <w:style w:type="paragraph" w:customStyle="1" w:styleId="AssentDt">
    <w:name w:val="AssentDt"/>
    <w:basedOn w:val="Normal"/>
    <w:rsid w:val="00220328"/>
    <w:pPr>
      <w:spacing w:line="240" w:lineRule="auto"/>
    </w:pPr>
    <w:rPr>
      <w:rFonts w:eastAsia="Times New Roman" w:cs="Times New Roman"/>
      <w:sz w:val="20"/>
      <w:lang w:eastAsia="en-AU"/>
    </w:rPr>
  </w:style>
  <w:style w:type="paragraph" w:customStyle="1" w:styleId="2ndRd">
    <w:name w:val="2ndRd"/>
    <w:basedOn w:val="Normal"/>
    <w:rsid w:val="00220328"/>
    <w:pPr>
      <w:spacing w:line="240" w:lineRule="auto"/>
    </w:pPr>
    <w:rPr>
      <w:rFonts w:eastAsia="Times New Roman" w:cs="Times New Roman"/>
      <w:sz w:val="20"/>
      <w:lang w:eastAsia="en-AU"/>
    </w:rPr>
  </w:style>
  <w:style w:type="paragraph" w:customStyle="1" w:styleId="ScalePlusRef">
    <w:name w:val="ScalePlusRef"/>
    <w:basedOn w:val="Normal"/>
    <w:rsid w:val="0022032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70C6"/>
    <w:pPr>
      <w:spacing w:line="260" w:lineRule="atLeast"/>
    </w:pPr>
    <w:rPr>
      <w:sz w:val="22"/>
    </w:rPr>
  </w:style>
  <w:style w:type="paragraph" w:styleId="Heading1">
    <w:name w:val="heading 1"/>
    <w:basedOn w:val="Normal"/>
    <w:next w:val="Normal"/>
    <w:link w:val="Heading1Char"/>
    <w:uiPriority w:val="9"/>
    <w:qFormat/>
    <w:rsid w:val="00F15A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15A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15A7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15A7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15A7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15A7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15A7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15A7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15A7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770C6"/>
  </w:style>
  <w:style w:type="paragraph" w:customStyle="1" w:styleId="OPCParaBase">
    <w:name w:val="OPCParaBase"/>
    <w:link w:val="OPCParaBaseChar"/>
    <w:qFormat/>
    <w:rsid w:val="007770C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770C6"/>
    <w:pPr>
      <w:spacing w:line="240" w:lineRule="auto"/>
    </w:pPr>
    <w:rPr>
      <w:b/>
      <w:sz w:val="40"/>
    </w:rPr>
  </w:style>
  <w:style w:type="paragraph" w:customStyle="1" w:styleId="ActHead1">
    <w:name w:val="ActHead 1"/>
    <w:aliases w:val="c"/>
    <w:basedOn w:val="OPCParaBase"/>
    <w:next w:val="Normal"/>
    <w:qFormat/>
    <w:rsid w:val="007770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770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770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770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770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770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70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70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70C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770C6"/>
  </w:style>
  <w:style w:type="paragraph" w:customStyle="1" w:styleId="Blocks">
    <w:name w:val="Blocks"/>
    <w:aliases w:val="bb"/>
    <w:basedOn w:val="OPCParaBase"/>
    <w:qFormat/>
    <w:rsid w:val="007770C6"/>
    <w:pPr>
      <w:spacing w:line="240" w:lineRule="auto"/>
    </w:pPr>
    <w:rPr>
      <w:sz w:val="24"/>
    </w:rPr>
  </w:style>
  <w:style w:type="paragraph" w:customStyle="1" w:styleId="BoxText">
    <w:name w:val="BoxText"/>
    <w:aliases w:val="bt"/>
    <w:basedOn w:val="OPCParaBase"/>
    <w:qFormat/>
    <w:rsid w:val="007770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770C6"/>
    <w:rPr>
      <w:b/>
    </w:rPr>
  </w:style>
  <w:style w:type="paragraph" w:customStyle="1" w:styleId="BoxHeadItalic">
    <w:name w:val="BoxHeadItalic"/>
    <w:aliases w:val="bhi"/>
    <w:basedOn w:val="BoxText"/>
    <w:next w:val="BoxStep"/>
    <w:qFormat/>
    <w:rsid w:val="007770C6"/>
    <w:rPr>
      <w:i/>
    </w:rPr>
  </w:style>
  <w:style w:type="paragraph" w:customStyle="1" w:styleId="BoxList">
    <w:name w:val="BoxList"/>
    <w:aliases w:val="bl"/>
    <w:basedOn w:val="BoxText"/>
    <w:qFormat/>
    <w:rsid w:val="007770C6"/>
    <w:pPr>
      <w:ind w:left="1559" w:hanging="425"/>
    </w:pPr>
  </w:style>
  <w:style w:type="paragraph" w:customStyle="1" w:styleId="BoxNote">
    <w:name w:val="BoxNote"/>
    <w:aliases w:val="bn"/>
    <w:basedOn w:val="BoxText"/>
    <w:qFormat/>
    <w:rsid w:val="007770C6"/>
    <w:pPr>
      <w:tabs>
        <w:tab w:val="left" w:pos="1985"/>
      </w:tabs>
      <w:spacing w:before="122" w:line="198" w:lineRule="exact"/>
      <w:ind w:left="2948" w:hanging="1814"/>
    </w:pPr>
    <w:rPr>
      <w:sz w:val="18"/>
    </w:rPr>
  </w:style>
  <w:style w:type="paragraph" w:customStyle="1" w:styleId="BoxPara">
    <w:name w:val="BoxPara"/>
    <w:aliases w:val="bp"/>
    <w:basedOn w:val="BoxText"/>
    <w:qFormat/>
    <w:rsid w:val="007770C6"/>
    <w:pPr>
      <w:tabs>
        <w:tab w:val="right" w:pos="2268"/>
      </w:tabs>
      <w:ind w:left="2552" w:hanging="1418"/>
    </w:pPr>
  </w:style>
  <w:style w:type="paragraph" w:customStyle="1" w:styleId="BoxStep">
    <w:name w:val="BoxStep"/>
    <w:aliases w:val="bs"/>
    <w:basedOn w:val="BoxText"/>
    <w:qFormat/>
    <w:rsid w:val="007770C6"/>
    <w:pPr>
      <w:ind w:left="1985" w:hanging="851"/>
    </w:pPr>
  </w:style>
  <w:style w:type="character" w:customStyle="1" w:styleId="CharAmPartNo">
    <w:name w:val="CharAmPartNo"/>
    <w:basedOn w:val="OPCCharBase"/>
    <w:qFormat/>
    <w:rsid w:val="007770C6"/>
  </w:style>
  <w:style w:type="character" w:customStyle="1" w:styleId="CharAmPartText">
    <w:name w:val="CharAmPartText"/>
    <w:basedOn w:val="OPCCharBase"/>
    <w:qFormat/>
    <w:rsid w:val="007770C6"/>
  </w:style>
  <w:style w:type="character" w:customStyle="1" w:styleId="CharAmSchNo">
    <w:name w:val="CharAmSchNo"/>
    <w:basedOn w:val="OPCCharBase"/>
    <w:qFormat/>
    <w:rsid w:val="007770C6"/>
  </w:style>
  <w:style w:type="character" w:customStyle="1" w:styleId="CharAmSchText">
    <w:name w:val="CharAmSchText"/>
    <w:basedOn w:val="OPCCharBase"/>
    <w:qFormat/>
    <w:rsid w:val="007770C6"/>
  </w:style>
  <w:style w:type="character" w:customStyle="1" w:styleId="CharBoldItalic">
    <w:name w:val="CharBoldItalic"/>
    <w:basedOn w:val="OPCCharBase"/>
    <w:uiPriority w:val="1"/>
    <w:qFormat/>
    <w:rsid w:val="007770C6"/>
    <w:rPr>
      <w:b/>
      <w:i/>
    </w:rPr>
  </w:style>
  <w:style w:type="character" w:customStyle="1" w:styleId="CharChapNo">
    <w:name w:val="CharChapNo"/>
    <w:basedOn w:val="OPCCharBase"/>
    <w:uiPriority w:val="1"/>
    <w:qFormat/>
    <w:rsid w:val="007770C6"/>
  </w:style>
  <w:style w:type="character" w:customStyle="1" w:styleId="CharChapText">
    <w:name w:val="CharChapText"/>
    <w:basedOn w:val="OPCCharBase"/>
    <w:uiPriority w:val="1"/>
    <w:qFormat/>
    <w:rsid w:val="007770C6"/>
  </w:style>
  <w:style w:type="character" w:customStyle="1" w:styleId="CharDivNo">
    <w:name w:val="CharDivNo"/>
    <w:basedOn w:val="OPCCharBase"/>
    <w:uiPriority w:val="1"/>
    <w:qFormat/>
    <w:rsid w:val="007770C6"/>
  </w:style>
  <w:style w:type="character" w:customStyle="1" w:styleId="CharDivText">
    <w:name w:val="CharDivText"/>
    <w:basedOn w:val="OPCCharBase"/>
    <w:uiPriority w:val="1"/>
    <w:qFormat/>
    <w:rsid w:val="007770C6"/>
  </w:style>
  <w:style w:type="character" w:customStyle="1" w:styleId="CharItalic">
    <w:name w:val="CharItalic"/>
    <w:basedOn w:val="OPCCharBase"/>
    <w:uiPriority w:val="1"/>
    <w:qFormat/>
    <w:rsid w:val="007770C6"/>
    <w:rPr>
      <w:i/>
    </w:rPr>
  </w:style>
  <w:style w:type="character" w:customStyle="1" w:styleId="CharPartNo">
    <w:name w:val="CharPartNo"/>
    <w:basedOn w:val="OPCCharBase"/>
    <w:uiPriority w:val="1"/>
    <w:qFormat/>
    <w:rsid w:val="007770C6"/>
  </w:style>
  <w:style w:type="character" w:customStyle="1" w:styleId="CharPartText">
    <w:name w:val="CharPartText"/>
    <w:basedOn w:val="OPCCharBase"/>
    <w:uiPriority w:val="1"/>
    <w:qFormat/>
    <w:rsid w:val="007770C6"/>
  </w:style>
  <w:style w:type="character" w:customStyle="1" w:styleId="CharSectno">
    <w:name w:val="CharSectno"/>
    <w:basedOn w:val="OPCCharBase"/>
    <w:qFormat/>
    <w:rsid w:val="007770C6"/>
  </w:style>
  <w:style w:type="character" w:customStyle="1" w:styleId="CharSubdNo">
    <w:name w:val="CharSubdNo"/>
    <w:basedOn w:val="OPCCharBase"/>
    <w:uiPriority w:val="1"/>
    <w:qFormat/>
    <w:rsid w:val="007770C6"/>
  </w:style>
  <w:style w:type="character" w:customStyle="1" w:styleId="CharSubdText">
    <w:name w:val="CharSubdText"/>
    <w:basedOn w:val="OPCCharBase"/>
    <w:uiPriority w:val="1"/>
    <w:qFormat/>
    <w:rsid w:val="007770C6"/>
  </w:style>
  <w:style w:type="paragraph" w:customStyle="1" w:styleId="CTA--">
    <w:name w:val="CTA --"/>
    <w:basedOn w:val="OPCParaBase"/>
    <w:next w:val="Normal"/>
    <w:rsid w:val="007770C6"/>
    <w:pPr>
      <w:spacing w:before="60" w:line="240" w:lineRule="atLeast"/>
      <w:ind w:left="142" w:hanging="142"/>
    </w:pPr>
    <w:rPr>
      <w:sz w:val="20"/>
    </w:rPr>
  </w:style>
  <w:style w:type="paragraph" w:customStyle="1" w:styleId="CTA-">
    <w:name w:val="CTA -"/>
    <w:basedOn w:val="OPCParaBase"/>
    <w:rsid w:val="007770C6"/>
    <w:pPr>
      <w:spacing w:before="60" w:line="240" w:lineRule="atLeast"/>
      <w:ind w:left="85" w:hanging="85"/>
    </w:pPr>
    <w:rPr>
      <w:sz w:val="20"/>
    </w:rPr>
  </w:style>
  <w:style w:type="paragraph" w:customStyle="1" w:styleId="CTA---">
    <w:name w:val="CTA ---"/>
    <w:basedOn w:val="OPCParaBase"/>
    <w:next w:val="Normal"/>
    <w:rsid w:val="007770C6"/>
    <w:pPr>
      <w:spacing w:before="60" w:line="240" w:lineRule="atLeast"/>
      <w:ind w:left="198" w:hanging="198"/>
    </w:pPr>
    <w:rPr>
      <w:sz w:val="20"/>
    </w:rPr>
  </w:style>
  <w:style w:type="paragraph" w:customStyle="1" w:styleId="CTA----">
    <w:name w:val="CTA ----"/>
    <w:basedOn w:val="OPCParaBase"/>
    <w:next w:val="Normal"/>
    <w:rsid w:val="007770C6"/>
    <w:pPr>
      <w:spacing w:before="60" w:line="240" w:lineRule="atLeast"/>
      <w:ind w:left="255" w:hanging="255"/>
    </w:pPr>
    <w:rPr>
      <w:sz w:val="20"/>
    </w:rPr>
  </w:style>
  <w:style w:type="paragraph" w:customStyle="1" w:styleId="CTA1a">
    <w:name w:val="CTA 1(a)"/>
    <w:basedOn w:val="OPCParaBase"/>
    <w:rsid w:val="007770C6"/>
    <w:pPr>
      <w:tabs>
        <w:tab w:val="right" w:pos="414"/>
      </w:tabs>
      <w:spacing w:before="40" w:line="240" w:lineRule="atLeast"/>
      <w:ind w:left="675" w:hanging="675"/>
    </w:pPr>
    <w:rPr>
      <w:sz w:val="20"/>
    </w:rPr>
  </w:style>
  <w:style w:type="paragraph" w:customStyle="1" w:styleId="CTA1ai">
    <w:name w:val="CTA 1(a)(i)"/>
    <w:basedOn w:val="OPCParaBase"/>
    <w:rsid w:val="007770C6"/>
    <w:pPr>
      <w:tabs>
        <w:tab w:val="right" w:pos="1004"/>
      </w:tabs>
      <w:spacing w:before="40" w:line="240" w:lineRule="atLeast"/>
      <w:ind w:left="1253" w:hanging="1253"/>
    </w:pPr>
    <w:rPr>
      <w:sz w:val="20"/>
    </w:rPr>
  </w:style>
  <w:style w:type="paragraph" w:customStyle="1" w:styleId="CTA2a">
    <w:name w:val="CTA 2(a)"/>
    <w:basedOn w:val="OPCParaBase"/>
    <w:rsid w:val="007770C6"/>
    <w:pPr>
      <w:tabs>
        <w:tab w:val="right" w:pos="482"/>
      </w:tabs>
      <w:spacing w:before="40" w:line="240" w:lineRule="atLeast"/>
      <w:ind w:left="748" w:hanging="748"/>
    </w:pPr>
    <w:rPr>
      <w:sz w:val="20"/>
    </w:rPr>
  </w:style>
  <w:style w:type="paragraph" w:customStyle="1" w:styleId="CTA2ai">
    <w:name w:val="CTA 2(a)(i)"/>
    <w:basedOn w:val="OPCParaBase"/>
    <w:rsid w:val="007770C6"/>
    <w:pPr>
      <w:tabs>
        <w:tab w:val="right" w:pos="1089"/>
      </w:tabs>
      <w:spacing w:before="40" w:line="240" w:lineRule="atLeast"/>
      <w:ind w:left="1327" w:hanging="1327"/>
    </w:pPr>
    <w:rPr>
      <w:sz w:val="20"/>
    </w:rPr>
  </w:style>
  <w:style w:type="paragraph" w:customStyle="1" w:styleId="CTA3a">
    <w:name w:val="CTA 3(a)"/>
    <w:basedOn w:val="OPCParaBase"/>
    <w:rsid w:val="007770C6"/>
    <w:pPr>
      <w:tabs>
        <w:tab w:val="right" w:pos="556"/>
      </w:tabs>
      <w:spacing w:before="40" w:line="240" w:lineRule="atLeast"/>
      <w:ind w:left="805" w:hanging="805"/>
    </w:pPr>
    <w:rPr>
      <w:sz w:val="20"/>
    </w:rPr>
  </w:style>
  <w:style w:type="paragraph" w:customStyle="1" w:styleId="CTA3ai">
    <w:name w:val="CTA 3(a)(i)"/>
    <w:basedOn w:val="OPCParaBase"/>
    <w:rsid w:val="007770C6"/>
    <w:pPr>
      <w:tabs>
        <w:tab w:val="right" w:pos="1140"/>
      </w:tabs>
      <w:spacing w:before="40" w:line="240" w:lineRule="atLeast"/>
      <w:ind w:left="1361" w:hanging="1361"/>
    </w:pPr>
    <w:rPr>
      <w:sz w:val="20"/>
    </w:rPr>
  </w:style>
  <w:style w:type="paragraph" w:customStyle="1" w:styleId="CTA4a">
    <w:name w:val="CTA 4(a)"/>
    <w:basedOn w:val="OPCParaBase"/>
    <w:rsid w:val="007770C6"/>
    <w:pPr>
      <w:tabs>
        <w:tab w:val="right" w:pos="624"/>
      </w:tabs>
      <w:spacing w:before="40" w:line="240" w:lineRule="atLeast"/>
      <w:ind w:left="873" w:hanging="873"/>
    </w:pPr>
    <w:rPr>
      <w:sz w:val="20"/>
    </w:rPr>
  </w:style>
  <w:style w:type="paragraph" w:customStyle="1" w:styleId="CTA4ai">
    <w:name w:val="CTA 4(a)(i)"/>
    <w:basedOn w:val="OPCParaBase"/>
    <w:rsid w:val="007770C6"/>
    <w:pPr>
      <w:tabs>
        <w:tab w:val="right" w:pos="1213"/>
      </w:tabs>
      <w:spacing w:before="40" w:line="240" w:lineRule="atLeast"/>
      <w:ind w:left="1452" w:hanging="1452"/>
    </w:pPr>
    <w:rPr>
      <w:sz w:val="20"/>
    </w:rPr>
  </w:style>
  <w:style w:type="paragraph" w:customStyle="1" w:styleId="CTACAPS">
    <w:name w:val="CTA CAPS"/>
    <w:basedOn w:val="OPCParaBase"/>
    <w:rsid w:val="007770C6"/>
    <w:pPr>
      <w:spacing w:before="60" w:line="240" w:lineRule="atLeast"/>
    </w:pPr>
    <w:rPr>
      <w:sz w:val="20"/>
    </w:rPr>
  </w:style>
  <w:style w:type="paragraph" w:customStyle="1" w:styleId="CTAright">
    <w:name w:val="CTA right"/>
    <w:basedOn w:val="OPCParaBase"/>
    <w:rsid w:val="007770C6"/>
    <w:pPr>
      <w:spacing w:before="60" w:line="240" w:lineRule="auto"/>
      <w:jc w:val="right"/>
    </w:pPr>
    <w:rPr>
      <w:sz w:val="20"/>
    </w:rPr>
  </w:style>
  <w:style w:type="paragraph" w:customStyle="1" w:styleId="subsection">
    <w:name w:val="subsection"/>
    <w:aliases w:val="ss"/>
    <w:basedOn w:val="OPCParaBase"/>
    <w:link w:val="subsectionChar"/>
    <w:rsid w:val="007770C6"/>
    <w:pPr>
      <w:tabs>
        <w:tab w:val="right" w:pos="1021"/>
      </w:tabs>
      <w:spacing w:before="180" w:line="240" w:lineRule="auto"/>
      <w:ind w:left="1134" w:hanging="1134"/>
    </w:pPr>
  </w:style>
  <w:style w:type="paragraph" w:customStyle="1" w:styleId="Definition">
    <w:name w:val="Definition"/>
    <w:aliases w:val="dd"/>
    <w:basedOn w:val="OPCParaBase"/>
    <w:rsid w:val="007770C6"/>
    <w:pPr>
      <w:spacing w:before="180" w:line="240" w:lineRule="auto"/>
      <w:ind w:left="1134"/>
    </w:pPr>
  </w:style>
  <w:style w:type="paragraph" w:customStyle="1" w:styleId="ETAsubitem">
    <w:name w:val="ETA(subitem)"/>
    <w:basedOn w:val="OPCParaBase"/>
    <w:rsid w:val="007770C6"/>
    <w:pPr>
      <w:tabs>
        <w:tab w:val="right" w:pos="340"/>
      </w:tabs>
      <w:spacing w:before="60" w:line="240" w:lineRule="auto"/>
      <w:ind w:left="454" w:hanging="454"/>
    </w:pPr>
    <w:rPr>
      <w:sz w:val="20"/>
    </w:rPr>
  </w:style>
  <w:style w:type="paragraph" w:customStyle="1" w:styleId="ETApara">
    <w:name w:val="ETA(para)"/>
    <w:basedOn w:val="OPCParaBase"/>
    <w:rsid w:val="007770C6"/>
    <w:pPr>
      <w:tabs>
        <w:tab w:val="right" w:pos="754"/>
      </w:tabs>
      <w:spacing w:before="60" w:line="240" w:lineRule="auto"/>
      <w:ind w:left="828" w:hanging="828"/>
    </w:pPr>
    <w:rPr>
      <w:sz w:val="20"/>
    </w:rPr>
  </w:style>
  <w:style w:type="paragraph" w:customStyle="1" w:styleId="ETAsubpara">
    <w:name w:val="ETA(subpara)"/>
    <w:basedOn w:val="OPCParaBase"/>
    <w:rsid w:val="007770C6"/>
    <w:pPr>
      <w:tabs>
        <w:tab w:val="right" w:pos="1083"/>
      </w:tabs>
      <w:spacing w:before="60" w:line="240" w:lineRule="auto"/>
      <w:ind w:left="1191" w:hanging="1191"/>
    </w:pPr>
    <w:rPr>
      <w:sz w:val="20"/>
    </w:rPr>
  </w:style>
  <w:style w:type="paragraph" w:customStyle="1" w:styleId="ETAsub-subpara">
    <w:name w:val="ETA(sub-subpara)"/>
    <w:basedOn w:val="OPCParaBase"/>
    <w:rsid w:val="007770C6"/>
    <w:pPr>
      <w:tabs>
        <w:tab w:val="right" w:pos="1412"/>
      </w:tabs>
      <w:spacing w:before="60" w:line="240" w:lineRule="auto"/>
      <w:ind w:left="1525" w:hanging="1525"/>
    </w:pPr>
    <w:rPr>
      <w:sz w:val="20"/>
    </w:rPr>
  </w:style>
  <w:style w:type="paragraph" w:customStyle="1" w:styleId="Formula">
    <w:name w:val="Formula"/>
    <w:basedOn w:val="OPCParaBase"/>
    <w:rsid w:val="007770C6"/>
    <w:pPr>
      <w:spacing w:line="240" w:lineRule="auto"/>
      <w:ind w:left="1134"/>
    </w:pPr>
    <w:rPr>
      <w:sz w:val="20"/>
    </w:rPr>
  </w:style>
  <w:style w:type="paragraph" w:styleId="Header">
    <w:name w:val="header"/>
    <w:basedOn w:val="OPCParaBase"/>
    <w:link w:val="HeaderChar"/>
    <w:unhideWhenUsed/>
    <w:rsid w:val="007770C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770C6"/>
    <w:rPr>
      <w:rFonts w:eastAsia="Times New Roman" w:cs="Times New Roman"/>
      <w:sz w:val="16"/>
      <w:lang w:eastAsia="en-AU"/>
    </w:rPr>
  </w:style>
  <w:style w:type="paragraph" w:customStyle="1" w:styleId="House">
    <w:name w:val="House"/>
    <w:basedOn w:val="OPCParaBase"/>
    <w:rsid w:val="007770C6"/>
    <w:pPr>
      <w:spacing w:line="240" w:lineRule="auto"/>
    </w:pPr>
    <w:rPr>
      <w:sz w:val="28"/>
    </w:rPr>
  </w:style>
  <w:style w:type="paragraph" w:customStyle="1" w:styleId="Item">
    <w:name w:val="Item"/>
    <w:aliases w:val="i"/>
    <w:basedOn w:val="OPCParaBase"/>
    <w:next w:val="ItemHead"/>
    <w:rsid w:val="007770C6"/>
    <w:pPr>
      <w:keepLines/>
      <w:spacing w:before="80" w:line="240" w:lineRule="auto"/>
      <w:ind w:left="709"/>
    </w:pPr>
  </w:style>
  <w:style w:type="paragraph" w:customStyle="1" w:styleId="ItemHead">
    <w:name w:val="ItemHead"/>
    <w:aliases w:val="ih"/>
    <w:basedOn w:val="OPCParaBase"/>
    <w:next w:val="Item"/>
    <w:rsid w:val="007770C6"/>
    <w:pPr>
      <w:keepLines/>
      <w:spacing w:before="220" w:line="240" w:lineRule="auto"/>
      <w:ind w:left="709" w:hanging="709"/>
    </w:pPr>
    <w:rPr>
      <w:rFonts w:ascii="Arial" w:hAnsi="Arial"/>
      <w:b/>
      <w:kern w:val="28"/>
      <w:sz w:val="24"/>
    </w:rPr>
  </w:style>
  <w:style w:type="paragraph" w:customStyle="1" w:styleId="LongT">
    <w:name w:val="LongT"/>
    <w:basedOn w:val="OPCParaBase"/>
    <w:rsid w:val="007770C6"/>
    <w:pPr>
      <w:spacing w:line="240" w:lineRule="auto"/>
    </w:pPr>
    <w:rPr>
      <w:b/>
      <w:sz w:val="32"/>
    </w:rPr>
  </w:style>
  <w:style w:type="paragraph" w:customStyle="1" w:styleId="notedraft">
    <w:name w:val="note(draft)"/>
    <w:aliases w:val="nd"/>
    <w:basedOn w:val="OPCParaBase"/>
    <w:rsid w:val="007770C6"/>
    <w:pPr>
      <w:spacing w:before="240" w:line="240" w:lineRule="auto"/>
      <w:ind w:left="284" w:hanging="284"/>
    </w:pPr>
    <w:rPr>
      <w:i/>
      <w:sz w:val="24"/>
    </w:rPr>
  </w:style>
  <w:style w:type="paragraph" w:customStyle="1" w:styleId="notemargin">
    <w:name w:val="note(margin)"/>
    <w:aliases w:val="nm"/>
    <w:basedOn w:val="OPCParaBase"/>
    <w:rsid w:val="007770C6"/>
    <w:pPr>
      <w:tabs>
        <w:tab w:val="left" w:pos="709"/>
      </w:tabs>
      <w:spacing w:before="122" w:line="198" w:lineRule="exact"/>
      <w:ind w:left="709" w:hanging="709"/>
    </w:pPr>
    <w:rPr>
      <w:sz w:val="18"/>
    </w:rPr>
  </w:style>
  <w:style w:type="paragraph" w:customStyle="1" w:styleId="noteToPara">
    <w:name w:val="noteToPara"/>
    <w:aliases w:val="ntp"/>
    <w:basedOn w:val="OPCParaBase"/>
    <w:rsid w:val="007770C6"/>
    <w:pPr>
      <w:spacing w:before="122" w:line="198" w:lineRule="exact"/>
      <w:ind w:left="2353" w:hanging="709"/>
    </w:pPr>
    <w:rPr>
      <w:sz w:val="18"/>
    </w:rPr>
  </w:style>
  <w:style w:type="paragraph" w:customStyle="1" w:styleId="noteParlAmend">
    <w:name w:val="note(ParlAmend)"/>
    <w:aliases w:val="npp"/>
    <w:basedOn w:val="OPCParaBase"/>
    <w:next w:val="ParlAmend"/>
    <w:rsid w:val="007770C6"/>
    <w:pPr>
      <w:spacing w:line="240" w:lineRule="auto"/>
      <w:jc w:val="right"/>
    </w:pPr>
    <w:rPr>
      <w:rFonts w:ascii="Arial" w:hAnsi="Arial"/>
      <w:b/>
      <w:i/>
    </w:rPr>
  </w:style>
  <w:style w:type="paragraph" w:customStyle="1" w:styleId="notetext">
    <w:name w:val="note(text)"/>
    <w:aliases w:val="n"/>
    <w:basedOn w:val="OPCParaBase"/>
    <w:rsid w:val="007770C6"/>
    <w:pPr>
      <w:spacing w:before="122" w:line="198" w:lineRule="exact"/>
      <w:ind w:left="1985" w:hanging="851"/>
    </w:pPr>
    <w:rPr>
      <w:sz w:val="18"/>
    </w:rPr>
  </w:style>
  <w:style w:type="paragraph" w:customStyle="1" w:styleId="Page1">
    <w:name w:val="Page1"/>
    <w:basedOn w:val="OPCParaBase"/>
    <w:rsid w:val="007770C6"/>
    <w:pPr>
      <w:spacing w:before="400" w:line="240" w:lineRule="auto"/>
    </w:pPr>
    <w:rPr>
      <w:b/>
      <w:sz w:val="32"/>
    </w:rPr>
  </w:style>
  <w:style w:type="paragraph" w:customStyle="1" w:styleId="PageBreak">
    <w:name w:val="PageBreak"/>
    <w:aliases w:val="pb"/>
    <w:basedOn w:val="OPCParaBase"/>
    <w:rsid w:val="007770C6"/>
    <w:pPr>
      <w:spacing w:line="240" w:lineRule="auto"/>
    </w:pPr>
    <w:rPr>
      <w:sz w:val="20"/>
    </w:rPr>
  </w:style>
  <w:style w:type="paragraph" w:customStyle="1" w:styleId="paragraphsub">
    <w:name w:val="paragraph(sub)"/>
    <w:aliases w:val="aa"/>
    <w:basedOn w:val="OPCParaBase"/>
    <w:rsid w:val="007770C6"/>
    <w:pPr>
      <w:tabs>
        <w:tab w:val="right" w:pos="1985"/>
      </w:tabs>
      <w:spacing w:before="40" w:line="240" w:lineRule="auto"/>
      <w:ind w:left="2098" w:hanging="2098"/>
    </w:pPr>
  </w:style>
  <w:style w:type="paragraph" w:customStyle="1" w:styleId="paragraphsub-sub">
    <w:name w:val="paragraph(sub-sub)"/>
    <w:aliases w:val="aaa"/>
    <w:basedOn w:val="OPCParaBase"/>
    <w:rsid w:val="007770C6"/>
    <w:pPr>
      <w:tabs>
        <w:tab w:val="right" w:pos="2722"/>
      </w:tabs>
      <w:spacing w:before="40" w:line="240" w:lineRule="auto"/>
      <w:ind w:left="2835" w:hanging="2835"/>
    </w:pPr>
  </w:style>
  <w:style w:type="paragraph" w:customStyle="1" w:styleId="paragraph">
    <w:name w:val="paragraph"/>
    <w:aliases w:val="a"/>
    <w:basedOn w:val="OPCParaBase"/>
    <w:link w:val="paragraphChar"/>
    <w:rsid w:val="007770C6"/>
    <w:pPr>
      <w:tabs>
        <w:tab w:val="right" w:pos="1531"/>
      </w:tabs>
      <w:spacing w:before="40" w:line="240" w:lineRule="auto"/>
      <w:ind w:left="1644" w:hanging="1644"/>
    </w:pPr>
  </w:style>
  <w:style w:type="paragraph" w:customStyle="1" w:styleId="ParlAmend">
    <w:name w:val="ParlAmend"/>
    <w:aliases w:val="pp"/>
    <w:basedOn w:val="OPCParaBase"/>
    <w:rsid w:val="007770C6"/>
    <w:pPr>
      <w:spacing w:before="240" w:line="240" w:lineRule="atLeast"/>
      <w:ind w:hanging="567"/>
    </w:pPr>
    <w:rPr>
      <w:sz w:val="24"/>
    </w:rPr>
  </w:style>
  <w:style w:type="paragraph" w:customStyle="1" w:styleId="Penalty">
    <w:name w:val="Penalty"/>
    <w:basedOn w:val="OPCParaBase"/>
    <w:rsid w:val="007770C6"/>
    <w:pPr>
      <w:tabs>
        <w:tab w:val="left" w:pos="2977"/>
      </w:tabs>
      <w:spacing w:before="180" w:line="240" w:lineRule="auto"/>
      <w:ind w:left="1985" w:hanging="851"/>
    </w:pPr>
  </w:style>
  <w:style w:type="paragraph" w:customStyle="1" w:styleId="Portfolio">
    <w:name w:val="Portfolio"/>
    <w:basedOn w:val="OPCParaBase"/>
    <w:rsid w:val="007770C6"/>
    <w:pPr>
      <w:spacing w:line="240" w:lineRule="auto"/>
    </w:pPr>
    <w:rPr>
      <w:i/>
      <w:sz w:val="20"/>
    </w:rPr>
  </w:style>
  <w:style w:type="paragraph" w:customStyle="1" w:styleId="Preamble">
    <w:name w:val="Preamble"/>
    <w:basedOn w:val="OPCParaBase"/>
    <w:next w:val="Normal"/>
    <w:rsid w:val="007770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770C6"/>
    <w:pPr>
      <w:spacing w:line="240" w:lineRule="auto"/>
    </w:pPr>
    <w:rPr>
      <w:i/>
      <w:sz w:val="20"/>
    </w:rPr>
  </w:style>
  <w:style w:type="paragraph" w:customStyle="1" w:styleId="Session">
    <w:name w:val="Session"/>
    <w:basedOn w:val="OPCParaBase"/>
    <w:rsid w:val="007770C6"/>
    <w:pPr>
      <w:spacing w:line="240" w:lineRule="auto"/>
    </w:pPr>
    <w:rPr>
      <w:sz w:val="28"/>
    </w:rPr>
  </w:style>
  <w:style w:type="paragraph" w:customStyle="1" w:styleId="Sponsor">
    <w:name w:val="Sponsor"/>
    <w:basedOn w:val="OPCParaBase"/>
    <w:rsid w:val="007770C6"/>
    <w:pPr>
      <w:spacing w:line="240" w:lineRule="auto"/>
    </w:pPr>
    <w:rPr>
      <w:i/>
    </w:rPr>
  </w:style>
  <w:style w:type="paragraph" w:customStyle="1" w:styleId="Subitem">
    <w:name w:val="Subitem"/>
    <w:aliases w:val="iss"/>
    <w:basedOn w:val="OPCParaBase"/>
    <w:rsid w:val="007770C6"/>
    <w:pPr>
      <w:spacing w:before="180" w:line="240" w:lineRule="auto"/>
      <w:ind w:left="709" w:hanging="709"/>
    </w:pPr>
  </w:style>
  <w:style w:type="paragraph" w:customStyle="1" w:styleId="SubitemHead">
    <w:name w:val="SubitemHead"/>
    <w:aliases w:val="issh"/>
    <w:basedOn w:val="OPCParaBase"/>
    <w:rsid w:val="007770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770C6"/>
    <w:pPr>
      <w:spacing w:before="40" w:line="240" w:lineRule="auto"/>
      <w:ind w:left="1134"/>
    </w:pPr>
  </w:style>
  <w:style w:type="paragraph" w:customStyle="1" w:styleId="SubsectionHead">
    <w:name w:val="SubsectionHead"/>
    <w:aliases w:val="ssh"/>
    <w:basedOn w:val="OPCParaBase"/>
    <w:next w:val="subsection"/>
    <w:rsid w:val="007770C6"/>
    <w:pPr>
      <w:keepNext/>
      <w:keepLines/>
      <w:spacing w:before="240" w:line="240" w:lineRule="auto"/>
      <w:ind w:left="1134"/>
    </w:pPr>
    <w:rPr>
      <w:i/>
    </w:rPr>
  </w:style>
  <w:style w:type="paragraph" w:customStyle="1" w:styleId="Tablea">
    <w:name w:val="Table(a)"/>
    <w:aliases w:val="ta"/>
    <w:basedOn w:val="OPCParaBase"/>
    <w:rsid w:val="007770C6"/>
    <w:pPr>
      <w:spacing w:before="60" w:line="240" w:lineRule="auto"/>
      <w:ind w:left="284" w:hanging="284"/>
    </w:pPr>
    <w:rPr>
      <w:sz w:val="20"/>
    </w:rPr>
  </w:style>
  <w:style w:type="paragraph" w:customStyle="1" w:styleId="TableAA">
    <w:name w:val="Table(AA)"/>
    <w:aliases w:val="taaa"/>
    <w:basedOn w:val="OPCParaBase"/>
    <w:rsid w:val="007770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770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770C6"/>
    <w:pPr>
      <w:spacing w:before="60" w:line="240" w:lineRule="atLeast"/>
    </w:pPr>
    <w:rPr>
      <w:sz w:val="20"/>
    </w:rPr>
  </w:style>
  <w:style w:type="paragraph" w:customStyle="1" w:styleId="TLPBoxTextnote">
    <w:name w:val="TLPBoxText(note"/>
    <w:aliases w:val="right)"/>
    <w:basedOn w:val="OPCParaBase"/>
    <w:rsid w:val="007770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770C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770C6"/>
    <w:pPr>
      <w:spacing w:before="122" w:line="198" w:lineRule="exact"/>
      <w:ind w:left="1985" w:hanging="851"/>
      <w:jc w:val="right"/>
    </w:pPr>
    <w:rPr>
      <w:sz w:val="18"/>
    </w:rPr>
  </w:style>
  <w:style w:type="paragraph" w:customStyle="1" w:styleId="TLPTableBullet">
    <w:name w:val="TLPTableBullet"/>
    <w:aliases w:val="ttb"/>
    <w:basedOn w:val="OPCParaBase"/>
    <w:rsid w:val="007770C6"/>
    <w:pPr>
      <w:spacing w:line="240" w:lineRule="exact"/>
      <w:ind w:left="284" w:hanging="284"/>
    </w:pPr>
    <w:rPr>
      <w:sz w:val="20"/>
    </w:rPr>
  </w:style>
  <w:style w:type="paragraph" w:styleId="TOC1">
    <w:name w:val="toc 1"/>
    <w:basedOn w:val="OPCParaBase"/>
    <w:next w:val="Normal"/>
    <w:uiPriority w:val="39"/>
    <w:unhideWhenUsed/>
    <w:rsid w:val="007770C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770C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770C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770C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770C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770C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770C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770C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770C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770C6"/>
    <w:pPr>
      <w:keepLines/>
      <w:spacing w:before="240" w:after="120" w:line="240" w:lineRule="auto"/>
      <w:ind w:left="794"/>
    </w:pPr>
    <w:rPr>
      <w:b/>
      <w:kern w:val="28"/>
      <w:sz w:val="20"/>
    </w:rPr>
  </w:style>
  <w:style w:type="paragraph" w:customStyle="1" w:styleId="TofSectsHeading">
    <w:name w:val="TofSects(Heading)"/>
    <w:basedOn w:val="OPCParaBase"/>
    <w:rsid w:val="007770C6"/>
    <w:pPr>
      <w:spacing w:before="240" w:after="120" w:line="240" w:lineRule="auto"/>
    </w:pPr>
    <w:rPr>
      <w:b/>
      <w:sz w:val="24"/>
    </w:rPr>
  </w:style>
  <w:style w:type="paragraph" w:customStyle="1" w:styleId="TofSectsSection">
    <w:name w:val="TofSects(Section)"/>
    <w:basedOn w:val="OPCParaBase"/>
    <w:rsid w:val="007770C6"/>
    <w:pPr>
      <w:keepLines/>
      <w:spacing w:before="40" w:line="240" w:lineRule="auto"/>
      <w:ind w:left="1588" w:hanging="794"/>
    </w:pPr>
    <w:rPr>
      <w:kern w:val="28"/>
      <w:sz w:val="18"/>
    </w:rPr>
  </w:style>
  <w:style w:type="paragraph" w:customStyle="1" w:styleId="TofSectsSubdiv">
    <w:name w:val="TofSects(Subdiv)"/>
    <w:basedOn w:val="OPCParaBase"/>
    <w:rsid w:val="007770C6"/>
    <w:pPr>
      <w:keepLines/>
      <w:spacing w:before="80" w:line="240" w:lineRule="auto"/>
      <w:ind w:left="1588" w:hanging="794"/>
    </w:pPr>
    <w:rPr>
      <w:kern w:val="28"/>
    </w:rPr>
  </w:style>
  <w:style w:type="paragraph" w:customStyle="1" w:styleId="WRStyle">
    <w:name w:val="WR Style"/>
    <w:aliases w:val="WR"/>
    <w:basedOn w:val="OPCParaBase"/>
    <w:rsid w:val="007770C6"/>
    <w:pPr>
      <w:spacing w:before="240" w:line="240" w:lineRule="auto"/>
      <w:ind w:left="284" w:hanging="284"/>
    </w:pPr>
    <w:rPr>
      <w:b/>
      <w:i/>
      <w:kern w:val="28"/>
      <w:sz w:val="24"/>
    </w:rPr>
  </w:style>
  <w:style w:type="paragraph" w:customStyle="1" w:styleId="notepara">
    <w:name w:val="note(para)"/>
    <w:aliases w:val="na"/>
    <w:basedOn w:val="OPCParaBase"/>
    <w:rsid w:val="007770C6"/>
    <w:pPr>
      <w:spacing w:before="40" w:line="198" w:lineRule="exact"/>
      <w:ind w:left="2354" w:hanging="369"/>
    </w:pPr>
    <w:rPr>
      <w:sz w:val="18"/>
    </w:rPr>
  </w:style>
  <w:style w:type="paragraph" w:styleId="Footer">
    <w:name w:val="footer"/>
    <w:link w:val="FooterChar"/>
    <w:rsid w:val="007770C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770C6"/>
    <w:rPr>
      <w:rFonts w:eastAsia="Times New Roman" w:cs="Times New Roman"/>
      <w:sz w:val="22"/>
      <w:szCs w:val="24"/>
      <w:lang w:eastAsia="en-AU"/>
    </w:rPr>
  </w:style>
  <w:style w:type="character" w:styleId="LineNumber">
    <w:name w:val="line number"/>
    <w:basedOn w:val="OPCCharBase"/>
    <w:uiPriority w:val="99"/>
    <w:semiHidden/>
    <w:unhideWhenUsed/>
    <w:rsid w:val="007770C6"/>
    <w:rPr>
      <w:sz w:val="16"/>
    </w:rPr>
  </w:style>
  <w:style w:type="table" w:customStyle="1" w:styleId="CFlag">
    <w:name w:val="CFlag"/>
    <w:basedOn w:val="TableNormal"/>
    <w:uiPriority w:val="99"/>
    <w:rsid w:val="007770C6"/>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7770C6"/>
    <w:rPr>
      <w:b/>
      <w:sz w:val="28"/>
      <w:szCs w:val="28"/>
    </w:rPr>
  </w:style>
  <w:style w:type="paragraph" w:customStyle="1" w:styleId="NotesHeading2">
    <w:name w:val="NotesHeading 2"/>
    <w:basedOn w:val="OPCParaBase"/>
    <w:next w:val="Normal"/>
    <w:rsid w:val="007770C6"/>
    <w:rPr>
      <w:b/>
      <w:sz w:val="28"/>
      <w:szCs w:val="28"/>
    </w:rPr>
  </w:style>
  <w:style w:type="paragraph" w:customStyle="1" w:styleId="SignCoverPageEnd">
    <w:name w:val="SignCoverPageEnd"/>
    <w:basedOn w:val="OPCParaBase"/>
    <w:next w:val="Normal"/>
    <w:rsid w:val="007770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770C6"/>
    <w:pPr>
      <w:pBdr>
        <w:top w:val="single" w:sz="4" w:space="1" w:color="auto"/>
      </w:pBdr>
      <w:spacing w:before="360"/>
      <w:ind w:right="397"/>
      <w:jc w:val="both"/>
    </w:pPr>
  </w:style>
  <w:style w:type="paragraph" w:customStyle="1" w:styleId="Paragraphsub-sub-sub">
    <w:name w:val="Paragraph(sub-sub-sub)"/>
    <w:aliases w:val="aaaa"/>
    <w:basedOn w:val="OPCParaBase"/>
    <w:rsid w:val="007770C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770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770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770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770C6"/>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7770C6"/>
    <w:pPr>
      <w:spacing w:before="120"/>
      <w:outlineLvl w:val="0"/>
    </w:pPr>
    <w:rPr>
      <w:b/>
      <w:sz w:val="28"/>
      <w:szCs w:val="28"/>
    </w:rPr>
  </w:style>
  <w:style w:type="paragraph" w:customStyle="1" w:styleId="ENotesHeading2">
    <w:name w:val="ENotesHeading 2"/>
    <w:aliases w:val="Enh2"/>
    <w:basedOn w:val="OPCParaBase"/>
    <w:next w:val="ENotesHeading3"/>
    <w:rsid w:val="007770C6"/>
    <w:pPr>
      <w:spacing w:before="120" w:after="120"/>
      <w:outlineLvl w:val="6"/>
    </w:pPr>
    <w:rPr>
      <w:b/>
      <w:sz w:val="24"/>
      <w:szCs w:val="28"/>
    </w:rPr>
  </w:style>
  <w:style w:type="paragraph" w:customStyle="1" w:styleId="ENotesHeading3">
    <w:name w:val="ENotesHeading 3"/>
    <w:aliases w:val="Enh3"/>
    <w:basedOn w:val="OPCParaBase"/>
    <w:next w:val="Normal"/>
    <w:rsid w:val="007770C6"/>
    <w:pPr>
      <w:spacing w:before="120" w:line="240" w:lineRule="auto"/>
      <w:outlineLvl w:val="7"/>
    </w:pPr>
    <w:rPr>
      <w:b/>
      <w:szCs w:val="24"/>
    </w:rPr>
  </w:style>
  <w:style w:type="paragraph" w:customStyle="1" w:styleId="ENotesText">
    <w:name w:val="ENotesText"/>
    <w:aliases w:val="Ent"/>
    <w:basedOn w:val="OPCParaBase"/>
    <w:next w:val="Normal"/>
    <w:rsid w:val="007770C6"/>
    <w:pPr>
      <w:spacing w:before="120"/>
    </w:pPr>
  </w:style>
  <w:style w:type="paragraph" w:customStyle="1" w:styleId="TableTextEndNotes">
    <w:name w:val="TableTextEndNotes"/>
    <w:aliases w:val="Tten"/>
    <w:basedOn w:val="Normal"/>
    <w:rsid w:val="007770C6"/>
    <w:pPr>
      <w:spacing w:before="60" w:line="240" w:lineRule="auto"/>
    </w:pPr>
    <w:rPr>
      <w:rFonts w:cs="Arial"/>
      <w:sz w:val="20"/>
      <w:szCs w:val="22"/>
    </w:rPr>
  </w:style>
  <w:style w:type="character" w:customStyle="1" w:styleId="subsectionChar">
    <w:name w:val="subsection Char"/>
    <w:aliases w:val="ss Char"/>
    <w:basedOn w:val="DefaultParagraphFont"/>
    <w:link w:val="subsection"/>
    <w:rsid w:val="00E23552"/>
    <w:rPr>
      <w:rFonts w:eastAsia="Times New Roman" w:cs="Times New Roman"/>
      <w:sz w:val="22"/>
      <w:lang w:eastAsia="en-AU"/>
    </w:rPr>
  </w:style>
  <w:style w:type="character" w:customStyle="1" w:styleId="paragraphChar">
    <w:name w:val="paragraph Char"/>
    <w:aliases w:val="a Char"/>
    <w:basedOn w:val="DefaultParagraphFont"/>
    <w:link w:val="paragraph"/>
    <w:rsid w:val="00E23552"/>
    <w:rPr>
      <w:rFonts w:eastAsia="Times New Roman" w:cs="Times New Roman"/>
      <w:sz w:val="22"/>
      <w:lang w:eastAsia="en-AU"/>
    </w:rPr>
  </w:style>
  <w:style w:type="paragraph" w:styleId="EndnoteText">
    <w:name w:val="endnote text"/>
    <w:basedOn w:val="Normal"/>
    <w:link w:val="EndnoteTextChar"/>
    <w:uiPriority w:val="99"/>
    <w:semiHidden/>
    <w:unhideWhenUsed/>
    <w:rsid w:val="00096BE2"/>
    <w:pPr>
      <w:spacing w:line="240" w:lineRule="auto"/>
    </w:pPr>
    <w:rPr>
      <w:sz w:val="20"/>
    </w:rPr>
  </w:style>
  <w:style w:type="character" w:customStyle="1" w:styleId="EndnoteTextChar">
    <w:name w:val="Endnote Text Char"/>
    <w:basedOn w:val="DefaultParagraphFont"/>
    <w:link w:val="EndnoteText"/>
    <w:uiPriority w:val="99"/>
    <w:semiHidden/>
    <w:rsid w:val="00096BE2"/>
  </w:style>
  <w:style w:type="character" w:styleId="EndnoteReference">
    <w:name w:val="endnote reference"/>
    <w:basedOn w:val="DefaultParagraphFont"/>
    <w:uiPriority w:val="99"/>
    <w:semiHidden/>
    <w:unhideWhenUsed/>
    <w:rsid w:val="00096BE2"/>
    <w:rPr>
      <w:vertAlign w:val="superscript"/>
    </w:rPr>
  </w:style>
  <w:style w:type="table" w:styleId="TableGrid">
    <w:name w:val="Table Grid"/>
    <w:basedOn w:val="TableNormal"/>
    <w:uiPriority w:val="59"/>
    <w:rsid w:val="00252D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12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25C"/>
    <w:rPr>
      <w:rFonts w:ascii="Tahoma" w:hAnsi="Tahoma" w:cs="Tahoma"/>
      <w:sz w:val="16"/>
      <w:szCs w:val="16"/>
    </w:rPr>
  </w:style>
  <w:style w:type="character" w:customStyle="1" w:styleId="Heading1Char">
    <w:name w:val="Heading 1 Char"/>
    <w:basedOn w:val="DefaultParagraphFont"/>
    <w:link w:val="Heading1"/>
    <w:uiPriority w:val="9"/>
    <w:rsid w:val="00F15A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15A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15A7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15A7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F15A7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15A7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15A7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15A7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15A7A"/>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uiPriority w:val="99"/>
    <w:semiHidden/>
    <w:unhideWhenUsed/>
    <w:rsid w:val="00F15A7A"/>
    <w:pPr>
      <w:spacing w:after="120"/>
      <w:ind w:left="283"/>
    </w:pPr>
  </w:style>
  <w:style w:type="character" w:customStyle="1" w:styleId="BodyTextIndentChar">
    <w:name w:val="Body Text Indent Char"/>
    <w:basedOn w:val="DefaultParagraphFont"/>
    <w:link w:val="BodyTextIndent"/>
    <w:uiPriority w:val="99"/>
    <w:semiHidden/>
    <w:rsid w:val="00F15A7A"/>
    <w:rPr>
      <w:sz w:val="22"/>
    </w:rPr>
  </w:style>
  <w:style w:type="character" w:customStyle="1" w:styleId="ActHead5Char">
    <w:name w:val="ActHead 5 Char"/>
    <w:aliases w:val="s Char"/>
    <w:basedOn w:val="DefaultParagraphFont"/>
    <w:link w:val="ActHead5"/>
    <w:rsid w:val="00F15A7A"/>
    <w:rPr>
      <w:rFonts w:eastAsia="Times New Roman" w:cs="Times New Roman"/>
      <w:b/>
      <w:kern w:val="28"/>
      <w:sz w:val="24"/>
      <w:lang w:eastAsia="en-AU"/>
    </w:rPr>
  </w:style>
  <w:style w:type="paragraph" w:customStyle="1" w:styleId="ActHead10">
    <w:name w:val="ActHead 10"/>
    <w:aliases w:val="sp"/>
    <w:basedOn w:val="OPCParaBase"/>
    <w:next w:val="ActHead3"/>
    <w:rsid w:val="007770C6"/>
    <w:pPr>
      <w:keepNext/>
      <w:spacing w:before="280" w:line="240" w:lineRule="auto"/>
      <w:outlineLvl w:val="1"/>
    </w:pPr>
    <w:rPr>
      <w:b/>
      <w:sz w:val="32"/>
      <w:szCs w:val="30"/>
    </w:rPr>
  </w:style>
  <w:style w:type="paragraph" w:customStyle="1" w:styleId="ShortTP1">
    <w:name w:val="ShortTP1"/>
    <w:basedOn w:val="ShortT"/>
    <w:link w:val="ShortTP1Char"/>
    <w:rsid w:val="00194FD7"/>
    <w:pPr>
      <w:spacing w:before="800"/>
    </w:pPr>
  </w:style>
  <w:style w:type="character" w:customStyle="1" w:styleId="OPCParaBaseChar">
    <w:name w:val="OPCParaBase Char"/>
    <w:basedOn w:val="DefaultParagraphFont"/>
    <w:link w:val="OPCParaBase"/>
    <w:rsid w:val="00194FD7"/>
    <w:rPr>
      <w:rFonts w:eastAsia="Times New Roman" w:cs="Times New Roman"/>
      <w:sz w:val="22"/>
      <w:lang w:eastAsia="en-AU"/>
    </w:rPr>
  </w:style>
  <w:style w:type="character" w:customStyle="1" w:styleId="ShortTChar">
    <w:name w:val="ShortT Char"/>
    <w:basedOn w:val="OPCParaBaseChar"/>
    <w:link w:val="ShortT"/>
    <w:rsid w:val="00194FD7"/>
    <w:rPr>
      <w:rFonts w:eastAsia="Times New Roman" w:cs="Times New Roman"/>
      <w:b/>
      <w:sz w:val="40"/>
      <w:lang w:eastAsia="en-AU"/>
    </w:rPr>
  </w:style>
  <w:style w:type="character" w:customStyle="1" w:styleId="ShortTP1Char">
    <w:name w:val="ShortTP1 Char"/>
    <w:basedOn w:val="ShortTChar"/>
    <w:link w:val="ShortTP1"/>
    <w:rsid w:val="00194FD7"/>
    <w:rPr>
      <w:rFonts w:eastAsia="Times New Roman" w:cs="Times New Roman"/>
      <w:b/>
      <w:sz w:val="40"/>
      <w:lang w:eastAsia="en-AU"/>
    </w:rPr>
  </w:style>
  <w:style w:type="paragraph" w:customStyle="1" w:styleId="ActNoP1">
    <w:name w:val="ActNoP1"/>
    <w:basedOn w:val="Actno"/>
    <w:link w:val="ActNoP1Char"/>
    <w:rsid w:val="00194FD7"/>
    <w:pPr>
      <w:spacing w:before="800"/>
    </w:pPr>
    <w:rPr>
      <w:sz w:val="28"/>
    </w:rPr>
  </w:style>
  <w:style w:type="character" w:customStyle="1" w:styleId="ActnoChar">
    <w:name w:val="Actno Char"/>
    <w:basedOn w:val="ShortTChar"/>
    <w:link w:val="Actno"/>
    <w:rsid w:val="00194FD7"/>
    <w:rPr>
      <w:rFonts w:eastAsia="Times New Roman" w:cs="Times New Roman"/>
      <w:b/>
      <w:sz w:val="40"/>
      <w:lang w:eastAsia="en-AU"/>
    </w:rPr>
  </w:style>
  <w:style w:type="character" w:customStyle="1" w:styleId="ActNoP1Char">
    <w:name w:val="ActNoP1 Char"/>
    <w:basedOn w:val="ActnoChar"/>
    <w:link w:val="ActNoP1"/>
    <w:rsid w:val="00194FD7"/>
    <w:rPr>
      <w:rFonts w:eastAsia="Times New Roman" w:cs="Times New Roman"/>
      <w:b/>
      <w:sz w:val="28"/>
      <w:lang w:eastAsia="en-AU"/>
    </w:rPr>
  </w:style>
  <w:style w:type="paragraph" w:customStyle="1" w:styleId="p1LinesBef">
    <w:name w:val="p1LinesBef"/>
    <w:basedOn w:val="Normal"/>
    <w:rsid w:val="00194FD7"/>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194FD7"/>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194FD7"/>
  </w:style>
  <w:style w:type="character" w:customStyle="1" w:styleId="ShortTCPChar">
    <w:name w:val="ShortTCP Char"/>
    <w:basedOn w:val="ShortTChar"/>
    <w:link w:val="ShortTCP"/>
    <w:rsid w:val="00194FD7"/>
    <w:rPr>
      <w:rFonts w:eastAsia="Times New Roman" w:cs="Times New Roman"/>
      <w:b/>
      <w:sz w:val="40"/>
      <w:lang w:eastAsia="en-AU"/>
    </w:rPr>
  </w:style>
  <w:style w:type="paragraph" w:customStyle="1" w:styleId="ActNoCP">
    <w:name w:val="ActNoCP"/>
    <w:basedOn w:val="Actno"/>
    <w:link w:val="ActNoCPChar"/>
    <w:rsid w:val="00194FD7"/>
    <w:pPr>
      <w:spacing w:before="400"/>
    </w:pPr>
  </w:style>
  <w:style w:type="character" w:customStyle="1" w:styleId="ActNoCPChar">
    <w:name w:val="ActNoCP Char"/>
    <w:basedOn w:val="ActnoChar"/>
    <w:link w:val="ActNoCP"/>
    <w:rsid w:val="00194FD7"/>
    <w:rPr>
      <w:rFonts w:eastAsia="Times New Roman" w:cs="Times New Roman"/>
      <w:b/>
      <w:sz w:val="40"/>
      <w:lang w:eastAsia="en-AU"/>
    </w:rPr>
  </w:style>
  <w:style w:type="paragraph" w:customStyle="1" w:styleId="AssentBk">
    <w:name w:val="AssentBk"/>
    <w:basedOn w:val="Normal"/>
    <w:rsid w:val="00194FD7"/>
    <w:pPr>
      <w:spacing w:line="240" w:lineRule="auto"/>
    </w:pPr>
    <w:rPr>
      <w:rFonts w:eastAsia="Times New Roman" w:cs="Times New Roman"/>
      <w:sz w:val="20"/>
      <w:lang w:eastAsia="en-AU"/>
    </w:rPr>
  </w:style>
  <w:style w:type="paragraph" w:customStyle="1" w:styleId="AssentDt">
    <w:name w:val="AssentDt"/>
    <w:basedOn w:val="Normal"/>
    <w:rsid w:val="00220328"/>
    <w:pPr>
      <w:spacing w:line="240" w:lineRule="auto"/>
    </w:pPr>
    <w:rPr>
      <w:rFonts w:eastAsia="Times New Roman" w:cs="Times New Roman"/>
      <w:sz w:val="20"/>
      <w:lang w:eastAsia="en-AU"/>
    </w:rPr>
  </w:style>
  <w:style w:type="paragraph" w:customStyle="1" w:styleId="2ndRd">
    <w:name w:val="2ndRd"/>
    <w:basedOn w:val="Normal"/>
    <w:rsid w:val="00220328"/>
    <w:pPr>
      <w:spacing w:line="240" w:lineRule="auto"/>
    </w:pPr>
    <w:rPr>
      <w:rFonts w:eastAsia="Times New Roman" w:cs="Times New Roman"/>
      <w:sz w:val="20"/>
      <w:lang w:eastAsia="en-AU"/>
    </w:rPr>
  </w:style>
  <w:style w:type="paragraph" w:customStyle="1" w:styleId="ScalePlusRef">
    <w:name w:val="ScalePlusRef"/>
    <w:basedOn w:val="Normal"/>
    <w:rsid w:val="0022032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A1697-9BF5-40F4-8987-47EF56DF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176</Pages>
  <Words>36837</Words>
  <Characters>187506</Characters>
  <Application>Microsoft Office Word</Application>
  <DocSecurity>4</DocSecurity>
  <PresentationFormat/>
  <Lines>5208</Lines>
  <Paragraphs>3073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221270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2013-03-04T05:43:00Z</cp:lastPrinted>
  <dcterms:created xsi:type="dcterms:W3CDTF">2013-07-09T03:33:00Z</dcterms:created>
  <dcterms:modified xsi:type="dcterms:W3CDTF">2013-07-09T03:33:00Z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Aged Care (Living Longer Living Better) Act 2013</vt:lpwstr>
  </property>
  <property fmtid="{D5CDD505-2E9C-101B-9397-08002B2CF9AE}" pid="4" name="Actno">
    <vt:lpwstr>No. 76, 2013</vt:lpwstr>
  </property>
  <property fmtid="{D5CDD505-2E9C-101B-9397-08002B2CF9AE}" pid="5" name="Class">
    <vt:lpwstr/>
  </property>
  <property fmtid="{D5CDD505-2E9C-101B-9397-08002B2CF9AE}" pid="6" name="Type">
    <vt:lpwstr>BILL</vt:lpwstr>
  </property>
  <property fmtid="{D5CDD505-2E9C-101B-9397-08002B2CF9AE}" pid="7" name="DocType">
    <vt:lpwstr>AMD</vt:lpwstr>
  </property>
  <property fmtid="{D5CDD505-2E9C-101B-9397-08002B2CF9AE}" pid="8" name="ID">
    <vt:lpwstr>OPC4894</vt:lpwstr>
  </property>
</Properties>
</file>