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4B7" w:rsidRDefault="00FF3D9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15pt;height:77.85pt" fillcolor="window">
            <v:imagedata r:id="rId9" o:title=""/>
          </v:shape>
        </w:pict>
      </w:r>
    </w:p>
    <w:p w:rsidR="004904B7" w:rsidRDefault="004904B7"/>
    <w:p w:rsidR="004904B7" w:rsidRDefault="004904B7" w:rsidP="004904B7">
      <w:pPr>
        <w:spacing w:line="240" w:lineRule="auto"/>
      </w:pPr>
    </w:p>
    <w:p w:rsidR="004904B7" w:rsidRDefault="004904B7" w:rsidP="004904B7"/>
    <w:p w:rsidR="004904B7" w:rsidRDefault="004904B7" w:rsidP="004904B7"/>
    <w:p w:rsidR="004904B7" w:rsidRDefault="004904B7" w:rsidP="004904B7"/>
    <w:p w:rsidR="004904B7" w:rsidRDefault="004904B7" w:rsidP="004904B7"/>
    <w:p w:rsidR="00715914" w:rsidRPr="008C2042" w:rsidRDefault="00C6742F" w:rsidP="00715914">
      <w:pPr>
        <w:pStyle w:val="ShortT"/>
      </w:pPr>
      <w:r w:rsidRPr="008C2042">
        <w:t>Australian Aged Care Quality Agency</w:t>
      </w:r>
      <w:r w:rsidR="001F5D5E" w:rsidRPr="008C2042">
        <w:t xml:space="preserve"> </w:t>
      </w:r>
      <w:r w:rsidR="004904B7">
        <w:t>Act</w:t>
      </w:r>
      <w:r w:rsidR="001F5D5E" w:rsidRPr="008C2042">
        <w:t xml:space="preserve"> 201</w:t>
      </w:r>
      <w:r w:rsidR="007D1B27" w:rsidRPr="008C2042">
        <w:t>3</w:t>
      </w:r>
    </w:p>
    <w:p w:rsidR="00715914" w:rsidRPr="008C2042" w:rsidRDefault="00715914" w:rsidP="00715914"/>
    <w:p w:rsidR="00715914" w:rsidRPr="008C2042" w:rsidRDefault="00715914" w:rsidP="004904B7">
      <w:pPr>
        <w:pStyle w:val="Actno"/>
        <w:spacing w:before="400"/>
      </w:pPr>
      <w:r w:rsidRPr="008C2042">
        <w:t>No.</w:t>
      </w:r>
      <w:r w:rsidR="004A044A">
        <w:t xml:space="preserve"> 79</w:t>
      </w:r>
      <w:r w:rsidR="001F5D5E" w:rsidRPr="008C2042">
        <w:t>, 201</w:t>
      </w:r>
      <w:r w:rsidR="003912F3" w:rsidRPr="008C2042">
        <w:t>3</w:t>
      </w:r>
    </w:p>
    <w:p w:rsidR="00715914" w:rsidRPr="008C2042" w:rsidRDefault="00715914" w:rsidP="00715914"/>
    <w:p w:rsidR="004904B7" w:rsidRDefault="004904B7" w:rsidP="004904B7"/>
    <w:p w:rsidR="004904B7" w:rsidRDefault="004904B7" w:rsidP="004904B7"/>
    <w:p w:rsidR="004904B7" w:rsidRDefault="004904B7" w:rsidP="004904B7">
      <w:bookmarkStart w:id="0" w:name="_GoBack"/>
      <w:bookmarkEnd w:id="0"/>
    </w:p>
    <w:p w:rsidR="004904B7" w:rsidRDefault="004904B7" w:rsidP="004904B7"/>
    <w:p w:rsidR="00715914" w:rsidRPr="008C2042" w:rsidRDefault="004904B7" w:rsidP="00714E59">
      <w:pPr>
        <w:pStyle w:val="LongT"/>
      </w:pPr>
      <w:r>
        <w:t>An Act</w:t>
      </w:r>
      <w:r w:rsidR="00715914" w:rsidRPr="008C2042">
        <w:t xml:space="preserve"> to </w:t>
      </w:r>
      <w:r w:rsidR="00C6742F" w:rsidRPr="008C2042">
        <w:t>establish the Australian Aged Care Quality Agency</w:t>
      </w:r>
      <w:r w:rsidR="00715914" w:rsidRPr="008C2042">
        <w:t>, and for related purposes</w:t>
      </w:r>
    </w:p>
    <w:p w:rsidR="00715914" w:rsidRPr="008C2042" w:rsidRDefault="00715914" w:rsidP="00715914">
      <w:pPr>
        <w:pStyle w:val="Header"/>
        <w:tabs>
          <w:tab w:val="clear" w:pos="4150"/>
          <w:tab w:val="clear" w:pos="8307"/>
        </w:tabs>
      </w:pPr>
      <w:r w:rsidRPr="008C2042">
        <w:rPr>
          <w:rStyle w:val="CharChapNo"/>
        </w:rPr>
        <w:t xml:space="preserve"> </w:t>
      </w:r>
      <w:r w:rsidRPr="008C2042">
        <w:rPr>
          <w:rStyle w:val="CharChapText"/>
        </w:rPr>
        <w:t xml:space="preserve"> </w:t>
      </w:r>
    </w:p>
    <w:p w:rsidR="00715914" w:rsidRPr="008C2042" w:rsidRDefault="00715914" w:rsidP="00715914">
      <w:pPr>
        <w:pStyle w:val="Header"/>
        <w:tabs>
          <w:tab w:val="clear" w:pos="4150"/>
          <w:tab w:val="clear" w:pos="8307"/>
        </w:tabs>
      </w:pPr>
      <w:r w:rsidRPr="008C2042">
        <w:rPr>
          <w:rStyle w:val="CharPartNo"/>
        </w:rPr>
        <w:t xml:space="preserve"> </w:t>
      </w:r>
      <w:r w:rsidRPr="008C2042">
        <w:rPr>
          <w:rStyle w:val="CharPartText"/>
        </w:rPr>
        <w:t xml:space="preserve"> </w:t>
      </w:r>
    </w:p>
    <w:p w:rsidR="00715914" w:rsidRPr="008C2042" w:rsidRDefault="00715914" w:rsidP="00715914">
      <w:pPr>
        <w:pStyle w:val="Header"/>
        <w:tabs>
          <w:tab w:val="clear" w:pos="4150"/>
          <w:tab w:val="clear" w:pos="8307"/>
        </w:tabs>
      </w:pPr>
      <w:r w:rsidRPr="008C2042">
        <w:rPr>
          <w:rStyle w:val="CharDivNo"/>
        </w:rPr>
        <w:t xml:space="preserve"> </w:t>
      </w:r>
      <w:r w:rsidRPr="008C2042">
        <w:rPr>
          <w:rStyle w:val="CharDivText"/>
        </w:rPr>
        <w:t xml:space="preserve"> </w:t>
      </w:r>
    </w:p>
    <w:p w:rsidR="00715914" w:rsidRPr="008C2042" w:rsidRDefault="00715914" w:rsidP="00715914">
      <w:pPr>
        <w:sectPr w:rsidR="00715914" w:rsidRPr="008C2042" w:rsidSect="004904B7">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8C2042" w:rsidRDefault="00715914" w:rsidP="00714E59">
      <w:pPr>
        <w:rPr>
          <w:sz w:val="36"/>
        </w:rPr>
      </w:pPr>
      <w:r w:rsidRPr="008C2042">
        <w:rPr>
          <w:sz w:val="36"/>
        </w:rPr>
        <w:lastRenderedPageBreak/>
        <w:t>Contents</w:t>
      </w:r>
    </w:p>
    <w:bookmarkStart w:id="1" w:name="BKCheck15B_1"/>
    <w:bookmarkEnd w:id="1"/>
    <w:p w:rsidR="004E691E" w:rsidRDefault="004E691E">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4E691E">
        <w:rPr>
          <w:b w:val="0"/>
          <w:noProof/>
          <w:sz w:val="18"/>
        </w:rPr>
        <w:tab/>
      </w:r>
      <w:r w:rsidRPr="004E691E">
        <w:rPr>
          <w:b w:val="0"/>
          <w:noProof/>
          <w:sz w:val="18"/>
        </w:rPr>
        <w:fldChar w:fldCharType="begin"/>
      </w:r>
      <w:r w:rsidRPr="004E691E">
        <w:rPr>
          <w:b w:val="0"/>
          <w:noProof/>
          <w:sz w:val="18"/>
        </w:rPr>
        <w:instrText xml:space="preserve"> PAGEREF _Toc361130433 \h </w:instrText>
      </w:r>
      <w:r w:rsidRPr="004E691E">
        <w:rPr>
          <w:b w:val="0"/>
          <w:noProof/>
          <w:sz w:val="18"/>
        </w:rPr>
      </w:r>
      <w:r w:rsidRPr="004E691E">
        <w:rPr>
          <w:b w:val="0"/>
          <w:noProof/>
          <w:sz w:val="18"/>
        </w:rPr>
        <w:fldChar w:fldCharType="separate"/>
      </w:r>
      <w:r w:rsidR="00FF3D98">
        <w:rPr>
          <w:b w:val="0"/>
          <w:noProof/>
          <w:sz w:val="18"/>
        </w:rPr>
        <w:t>2</w:t>
      </w:r>
      <w:r w:rsidRPr="004E691E">
        <w:rPr>
          <w:b w:val="0"/>
          <w:noProof/>
          <w:sz w:val="18"/>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1</w:t>
      </w:r>
      <w:r>
        <w:rPr>
          <w:noProof/>
        </w:rPr>
        <w:tab/>
        <w:t>Short title</w:t>
      </w:r>
      <w:r w:rsidRPr="004E691E">
        <w:rPr>
          <w:noProof/>
        </w:rPr>
        <w:tab/>
      </w:r>
      <w:r w:rsidRPr="004E691E">
        <w:rPr>
          <w:noProof/>
        </w:rPr>
        <w:fldChar w:fldCharType="begin"/>
      </w:r>
      <w:r w:rsidRPr="004E691E">
        <w:rPr>
          <w:noProof/>
        </w:rPr>
        <w:instrText xml:space="preserve"> PAGEREF _Toc361130434 \h </w:instrText>
      </w:r>
      <w:r w:rsidRPr="004E691E">
        <w:rPr>
          <w:noProof/>
        </w:rPr>
      </w:r>
      <w:r w:rsidRPr="004E691E">
        <w:rPr>
          <w:noProof/>
        </w:rPr>
        <w:fldChar w:fldCharType="separate"/>
      </w:r>
      <w:r w:rsidR="00FF3D98">
        <w:rPr>
          <w:noProof/>
        </w:rPr>
        <w:t>2</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2</w:t>
      </w:r>
      <w:r>
        <w:rPr>
          <w:noProof/>
        </w:rPr>
        <w:tab/>
        <w:t>Commencement</w:t>
      </w:r>
      <w:r w:rsidRPr="004E691E">
        <w:rPr>
          <w:noProof/>
        </w:rPr>
        <w:tab/>
      </w:r>
      <w:r w:rsidRPr="004E691E">
        <w:rPr>
          <w:noProof/>
        </w:rPr>
        <w:fldChar w:fldCharType="begin"/>
      </w:r>
      <w:r w:rsidRPr="004E691E">
        <w:rPr>
          <w:noProof/>
        </w:rPr>
        <w:instrText xml:space="preserve"> PAGEREF _Toc361130435 \h </w:instrText>
      </w:r>
      <w:r w:rsidRPr="004E691E">
        <w:rPr>
          <w:noProof/>
        </w:rPr>
      </w:r>
      <w:r w:rsidRPr="004E691E">
        <w:rPr>
          <w:noProof/>
        </w:rPr>
        <w:fldChar w:fldCharType="separate"/>
      </w:r>
      <w:r w:rsidR="00FF3D98">
        <w:rPr>
          <w:noProof/>
        </w:rPr>
        <w:t>2</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3</w:t>
      </w:r>
      <w:r>
        <w:rPr>
          <w:noProof/>
        </w:rPr>
        <w:tab/>
        <w:t>Definitions</w:t>
      </w:r>
      <w:r w:rsidRPr="004E691E">
        <w:rPr>
          <w:noProof/>
        </w:rPr>
        <w:tab/>
      </w:r>
      <w:r w:rsidRPr="004E691E">
        <w:rPr>
          <w:noProof/>
        </w:rPr>
        <w:fldChar w:fldCharType="begin"/>
      </w:r>
      <w:r w:rsidRPr="004E691E">
        <w:rPr>
          <w:noProof/>
        </w:rPr>
        <w:instrText xml:space="preserve"> PAGEREF _Toc361130436 \h </w:instrText>
      </w:r>
      <w:r w:rsidRPr="004E691E">
        <w:rPr>
          <w:noProof/>
        </w:rPr>
      </w:r>
      <w:r w:rsidRPr="004E691E">
        <w:rPr>
          <w:noProof/>
        </w:rPr>
        <w:fldChar w:fldCharType="separate"/>
      </w:r>
      <w:r w:rsidR="00FF3D98">
        <w:rPr>
          <w:noProof/>
        </w:rPr>
        <w:t>2</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4</w:t>
      </w:r>
      <w:r>
        <w:rPr>
          <w:noProof/>
        </w:rPr>
        <w:tab/>
        <w:t>Vacancy in the office of an Advisory Council member</w:t>
      </w:r>
      <w:r w:rsidRPr="004E691E">
        <w:rPr>
          <w:noProof/>
        </w:rPr>
        <w:tab/>
      </w:r>
      <w:r w:rsidRPr="004E691E">
        <w:rPr>
          <w:noProof/>
        </w:rPr>
        <w:fldChar w:fldCharType="begin"/>
      </w:r>
      <w:r w:rsidRPr="004E691E">
        <w:rPr>
          <w:noProof/>
        </w:rPr>
        <w:instrText xml:space="preserve"> PAGEREF _Toc361130437 \h </w:instrText>
      </w:r>
      <w:r w:rsidRPr="004E691E">
        <w:rPr>
          <w:noProof/>
        </w:rPr>
      </w:r>
      <w:r w:rsidRPr="004E691E">
        <w:rPr>
          <w:noProof/>
        </w:rPr>
        <w:fldChar w:fldCharType="separate"/>
      </w:r>
      <w:r w:rsidR="00FF3D98">
        <w:rPr>
          <w:noProof/>
        </w:rPr>
        <w:t>4</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5</w:t>
      </w:r>
      <w:r>
        <w:rPr>
          <w:noProof/>
        </w:rPr>
        <w:tab/>
        <w:t>Crown to be bound</w:t>
      </w:r>
      <w:r w:rsidRPr="004E691E">
        <w:rPr>
          <w:noProof/>
        </w:rPr>
        <w:tab/>
      </w:r>
      <w:r w:rsidRPr="004E691E">
        <w:rPr>
          <w:noProof/>
        </w:rPr>
        <w:fldChar w:fldCharType="begin"/>
      </w:r>
      <w:r w:rsidRPr="004E691E">
        <w:rPr>
          <w:noProof/>
        </w:rPr>
        <w:instrText xml:space="preserve"> PAGEREF _Toc361130438 \h </w:instrText>
      </w:r>
      <w:r w:rsidRPr="004E691E">
        <w:rPr>
          <w:noProof/>
        </w:rPr>
      </w:r>
      <w:r w:rsidRPr="004E691E">
        <w:rPr>
          <w:noProof/>
        </w:rPr>
        <w:fldChar w:fldCharType="separate"/>
      </w:r>
      <w:r w:rsidR="00FF3D98">
        <w:rPr>
          <w:noProof/>
        </w:rPr>
        <w:t>4</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6</w:t>
      </w:r>
      <w:r>
        <w:rPr>
          <w:noProof/>
        </w:rPr>
        <w:tab/>
        <w:t>Extension to external Territories</w:t>
      </w:r>
      <w:r w:rsidRPr="004E691E">
        <w:rPr>
          <w:noProof/>
        </w:rPr>
        <w:tab/>
      </w:r>
      <w:r w:rsidRPr="004E691E">
        <w:rPr>
          <w:noProof/>
        </w:rPr>
        <w:fldChar w:fldCharType="begin"/>
      </w:r>
      <w:r w:rsidRPr="004E691E">
        <w:rPr>
          <w:noProof/>
        </w:rPr>
        <w:instrText xml:space="preserve"> PAGEREF _Toc361130439 \h </w:instrText>
      </w:r>
      <w:r w:rsidRPr="004E691E">
        <w:rPr>
          <w:noProof/>
        </w:rPr>
      </w:r>
      <w:r w:rsidRPr="004E691E">
        <w:rPr>
          <w:noProof/>
        </w:rPr>
        <w:fldChar w:fldCharType="separate"/>
      </w:r>
      <w:r w:rsidR="00FF3D98">
        <w:rPr>
          <w:noProof/>
        </w:rPr>
        <w:t>4</w:t>
      </w:r>
      <w:r w:rsidRPr="004E691E">
        <w:rPr>
          <w:noProof/>
        </w:rPr>
        <w:fldChar w:fldCharType="end"/>
      </w:r>
    </w:p>
    <w:p w:rsidR="004E691E" w:rsidRDefault="004E691E">
      <w:pPr>
        <w:pStyle w:val="TOC2"/>
        <w:rPr>
          <w:rFonts w:asciiTheme="minorHAnsi" w:eastAsiaTheme="minorEastAsia" w:hAnsiTheme="minorHAnsi" w:cstheme="minorBidi"/>
          <w:b w:val="0"/>
          <w:noProof/>
          <w:kern w:val="0"/>
          <w:sz w:val="22"/>
          <w:szCs w:val="22"/>
        </w:rPr>
      </w:pPr>
      <w:r>
        <w:rPr>
          <w:noProof/>
        </w:rPr>
        <w:t>Part 2—Australian Aged Care Quality Agency</w:t>
      </w:r>
      <w:r w:rsidRPr="004E691E">
        <w:rPr>
          <w:b w:val="0"/>
          <w:noProof/>
          <w:sz w:val="18"/>
        </w:rPr>
        <w:tab/>
      </w:r>
      <w:r w:rsidRPr="004E691E">
        <w:rPr>
          <w:b w:val="0"/>
          <w:noProof/>
          <w:sz w:val="18"/>
        </w:rPr>
        <w:fldChar w:fldCharType="begin"/>
      </w:r>
      <w:r w:rsidRPr="004E691E">
        <w:rPr>
          <w:b w:val="0"/>
          <w:noProof/>
          <w:sz w:val="18"/>
        </w:rPr>
        <w:instrText xml:space="preserve"> PAGEREF _Toc361130440 \h </w:instrText>
      </w:r>
      <w:r w:rsidRPr="004E691E">
        <w:rPr>
          <w:b w:val="0"/>
          <w:noProof/>
          <w:sz w:val="18"/>
        </w:rPr>
      </w:r>
      <w:r w:rsidRPr="004E691E">
        <w:rPr>
          <w:b w:val="0"/>
          <w:noProof/>
          <w:sz w:val="18"/>
        </w:rPr>
        <w:fldChar w:fldCharType="separate"/>
      </w:r>
      <w:r w:rsidR="00FF3D98">
        <w:rPr>
          <w:b w:val="0"/>
          <w:noProof/>
          <w:sz w:val="18"/>
        </w:rPr>
        <w:t>5</w:t>
      </w:r>
      <w:r w:rsidRPr="004E691E">
        <w:rPr>
          <w:b w:val="0"/>
          <w:noProof/>
          <w:sz w:val="18"/>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7</w:t>
      </w:r>
      <w:r>
        <w:rPr>
          <w:noProof/>
        </w:rPr>
        <w:tab/>
        <w:t>Establishment</w:t>
      </w:r>
      <w:r w:rsidRPr="004E691E">
        <w:rPr>
          <w:noProof/>
        </w:rPr>
        <w:tab/>
      </w:r>
      <w:r w:rsidRPr="004E691E">
        <w:rPr>
          <w:noProof/>
        </w:rPr>
        <w:fldChar w:fldCharType="begin"/>
      </w:r>
      <w:r w:rsidRPr="004E691E">
        <w:rPr>
          <w:noProof/>
        </w:rPr>
        <w:instrText xml:space="preserve"> PAGEREF _Toc361130441 \h </w:instrText>
      </w:r>
      <w:r w:rsidRPr="004E691E">
        <w:rPr>
          <w:noProof/>
        </w:rPr>
      </w:r>
      <w:r w:rsidRPr="004E691E">
        <w:rPr>
          <w:noProof/>
        </w:rPr>
        <w:fldChar w:fldCharType="separate"/>
      </w:r>
      <w:r w:rsidR="00FF3D98">
        <w:rPr>
          <w:noProof/>
        </w:rPr>
        <w:t>5</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8</w:t>
      </w:r>
      <w:r>
        <w:rPr>
          <w:noProof/>
        </w:rPr>
        <w:tab/>
        <w:t>Constitution</w:t>
      </w:r>
      <w:r w:rsidRPr="004E691E">
        <w:rPr>
          <w:noProof/>
        </w:rPr>
        <w:tab/>
      </w:r>
      <w:r w:rsidRPr="004E691E">
        <w:rPr>
          <w:noProof/>
        </w:rPr>
        <w:fldChar w:fldCharType="begin"/>
      </w:r>
      <w:r w:rsidRPr="004E691E">
        <w:rPr>
          <w:noProof/>
        </w:rPr>
        <w:instrText xml:space="preserve"> PAGEREF _Toc361130442 \h </w:instrText>
      </w:r>
      <w:r w:rsidRPr="004E691E">
        <w:rPr>
          <w:noProof/>
        </w:rPr>
      </w:r>
      <w:r w:rsidRPr="004E691E">
        <w:rPr>
          <w:noProof/>
        </w:rPr>
        <w:fldChar w:fldCharType="separate"/>
      </w:r>
      <w:r w:rsidR="00FF3D98">
        <w:rPr>
          <w:noProof/>
        </w:rPr>
        <w:t>5</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9</w:t>
      </w:r>
      <w:r>
        <w:rPr>
          <w:noProof/>
        </w:rPr>
        <w:tab/>
        <w:t>Function</w:t>
      </w:r>
      <w:r w:rsidRPr="004E691E">
        <w:rPr>
          <w:noProof/>
        </w:rPr>
        <w:tab/>
      </w:r>
      <w:r w:rsidRPr="004E691E">
        <w:rPr>
          <w:noProof/>
        </w:rPr>
        <w:fldChar w:fldCharType="begin"/>
      </w:r>
      <w:r w:rsidRPr="004E691E">
        <w:rPr>
          <w:noProof/>
        </w:rPr>
        <w:instrText xml:space="preserve"> PAGEREF _Toc361130443 \h </w:instrText>
      </w:r>
      <w:r w:rsidRPr="004E691E">
        <w:rPr>
          <w:noProof/>
        </w:rPr>
      </w:r>
      <w:r w:rsidRPr="004E691E">
        <w:rPr>
          <w:noProof/>
        </w:rPr>
        <w:fldChar w:fldCharType="separate"/>
      </w:r>
      <w:r w:rsidR="00FF3D98">
        <w:rPr>
          <w:noProof/>
        </w:rPr>
        <w:t>5</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10</w:t>
      </w:r>
      <w:r>
        <w:rPr>
          <w:noProof/>
        </w:rPr>
        <w:tab/>
        <w:t>Quality Agency to have the privileges and immunities of the Crown</w:t>
      </w:r>
      <w:r w:rsidRPr="004E691E">
        <w:rPr>
          <w:noProof/>
        </w:rPr>
        <w:tab/>
      </w:r>
      <w:r w:rsidRPr="004E691E">
        <w:rPr>
          <w:noProof/>
        </w:rPr>
        <w:fldChar w:fldCharType="begin"/>
      </w:r>
      <w:r w:rsidRPr="004E691E">
        <w:rPr>
          <w:noProof/>
        </w:rPr>
        <w:instrText xml:space="preserve"> PAGEREF _Toc361130444 \h </w:instrText>
      </w:r>
      <w:r w:rsidRPr="004E691E">
        <w:rPr>
          <w:noProof/>
        </w:rPr>
      </w:r>
      <w:r w:rsidRPr="004E691E">
        <w:rPr>
          <w:noProof/>
        </w:rPr>
        <w:fldChar w:fldCharType="separate"/>
      </w:r>
      <w:r w:rsidR="00FF3D98">
        <w:rPr>
          <w:noProof/>
        </w:rPr>
        <w:t>5</w:t>
      </w:r>
      <w:r w:rsidRPr="004E691E">
        <w:rPr>
          <w:noProof/>
        </w:rPr>
        <w:fldChar w:fldCharType="end"/>
      </w:r>
    </w:p>
    <w:p w:rsidR="004E691E" w:rsidRDefault="004E691E">
      <w:pPr>
        <w:pStyle w:val="TOC2"/>
        <w:rPr>
          <w:rFonts w:asciiTheme="minorHAnsi" w:eastAsiaTheme="minorEastAsia" w:hAnsiTheme="minorHAnsi" w:cstheme="minorBidi"/>
          <w:b w:val="0"/>
          <w:noProof/>
          <w:kern w:val="0"/>
          <w:sz w:val="22"/>
          <w:szCs w:val="22"/>
        </w:rPr>
      </w:pPr>
      <w:r>
        <w:rPr>
          <w:noProof/>
        </w:rPr>
        <w:t>Part 3—Chief Executive Officer, staff and consultants</w:t>
      </w:r>
      <w:r w:rsidRPr="004E691E">
        <w:rPr>
          <w:b w:val="0"/>
          <w:noProof/>
          <w:sz w:val="18"/>
        </w:rPr>
        <w:tab/>
      </w:r>
      <w:r w:rsidRPr="004E691E">
        <w:rPr>
          <w:b w:val="0"/>
          <w:noProof/>
          <w:sz w:val="18"/>
        </w:rPr>
        <w:fldChar w:fldCharType="begin"/>
      </w:r>
      <w:r w:rsidRPr="004E691E">
        <w:rPr>
          <w:b w:val="0"/>
          <w:noProof/>
          <w:sz w:val="18"/>
        </w:rPr>
        <w:instrText xml:space="preserve"> PAGEREF _Toc361130445 \h </w:instrText>
      </w:r>
      <w:r w:rsidRPr="004E691E">
        <w:rPr>
          <w:b w:val="0"/>
          <w:noProof/>
          <w:sz w:val="18"/>
        </w:rPr>
      </w:r>
      <w:r w:rsidRPr="004E691E">
        <w:rPr>
          <w:b w:val="0"/>
          <w:noProof/>
          <w:sz w:val="18"/>
        </w:rPr>
        <w:fldChar w:fldCharType="separate"/>
      </w:r>
      <w:r w:rsidR="00FF3D98">
        <w:rPr>
          <w:b w:val="0"/>
          <w:noProof/>
          <w:sz w:val="18"/>
        </w:rPr>
        <w:t>6</w:t>
      </w:r>
      <w:r w:rsidRPr="004E691E">
        <w:rPr>
          <w:b w:val="0"/>
          <w:noProof/>
          <w:sz w:val="18"/>
        </w:rPr>
        <w:fldChar w:fldCharType="end"/>
      </w:r>
    </w:p>
    <w:p w:rsidR="004E691E" w:rsidRDefault="004E691E">
      <w:pPr>
        <w:pStyle w:val="TOC3"/>
        <w:rPr>
          <w:rFonts w:asciiTheme="minorHAnsi" w:eastAsiaTheme="minorEastAsia" w:hAnsiTheme="minorHAnsi" w:cstheme="minorBidi"/>
          <w:b w:val="0"/>
          <w:noProof/>
          <w:kern w:val="0"/>
          <w:szCs w:val="22"/>
        </w:rPr>
      </w:pPr>
      <w:r>
        <w:rPr>
          <w:noProof/>
        </w:rPr>
        <w:t>Division 1—Function and powers of the CEO</w:t>
      </w:r>
      <w:r w:rsidRPr="004E691E">
        <w:rPr>
          <w:b w:val="0"/>
          <w:noProof/>
          <w:sz w:val="18"/>
        </w:rPr>
        <w:tab/>
      </w:r>
      <w:r w:rsidRPr="004E691E">
        <w:rPr>
          <w:b w:val="0"/>
          <w:noProof/>
          <w:sz w:val="18"/>
        </w:rPr>
        <w:fldChar w:fldCharType="begin"/>
      </w:r>
      <w:r w:rsidRPr="004E691E">
        <w:rPr>
          <w:b w:val="0"/>
          <w:noProof/>
          <w:sz w:val="18"/>
        </w:rPr>
        <w:instrText xml:space="preserve"> PAGEREF _Toc361130446 \h </w:instrText>
      </w:r>
      <w:r w:rsidRPr="004E691E">
        <w:rPr>
          <w:b w:val="0"/>
          <w:noProof/>
          <w:sz w:val="18"/>
        </w:rPr>
      </w:r>
      <w:r w:rsidRPr="004E691E">
        <w:rPr>
          <w:b w:val="0"/>
          <w:noProof/>
          <w:sz w:val="18"/>
        </w:rPr>
        <w:fldChar w:fldCharType="separate"/>
      </w:r>
      <w:r w:rsidR="00FF3D98">
        <w:rPr>
          <w:b w:val="0"/>
          <w:noProof/>
          <w:sz w:val="18"/>
        </w:rPr>
        <w:t>6</w:t>
      </w:r>
      <w:r w:rsidRPr="004E691E">
        <w:rPr>
          <w:b w:val="0"/>
          <w:noProof/>
          <w:sz w:val="18"/>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11</w:t>
      </w:r>
      <w:r>
        <w:rPr>
          <w:noProof/>
        </w:rPr>
        <w:tab/>
        <w:t>Chief Executive Officer</w:t>
      </w:r>
      <w:r w:rsidRPr="004E691E">
        <w:rPr>
          <w:noProof/>
        </w:rPr>
        <w:tab/>
      </w:r>
      <w:r w:rsidRPr="004E691E">
        <w:rPr>
          <w:noProof/>
        </w:rPr>
        <w:fldChar w:fldCharType="begin"/>
      </w:r>
      <w:r w:rsidRPr="004E691E">
        <w:rPr>
          <w:noProof/>
        </w:rPr>
        <w:instrText xml:space="preserve"> PAGEREF _Toc361130447 \h </w:instrText>
      </w:r>
      <w:r w:rsidRPr="004E691E">
        <w:rPr>
          <w:noProof/>
        </w:rPr>
      </w:r>
      <w:r w:rsidRPr="004E691E">
        <w:rPr>
          <w:noProof/>
        </w:rPr>
        <w:fldChar w:fldCharType="separate"/>
      </w:r>
      <w:r w:rsidR="00FF3D98">
        <w:rPr>
          <w:noProof/>
        </w:rPr>
        <w:t>6</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12</w:t>
      </w:r>
      <w:r>
        <w:rPr>
          <w:noProof/>
        </w:rPr>
        <w:tab/>
        <w:t>Functions of the CEO</w:t>
      </w:r>
      <w:r w:rsidRPr="004E691E">
        <w:rPr>
          <w:noProof/>
        </w:rPr>
        <w:tab/>
      </w:r>
      <w:r w:rsidRPr="004E691E">
        <w:rPr>
          <w:noProof/>
        </w:rPr>
        <w:fldChar w:fldCharType="begin"/>
      </w:r>
      <w:r w:rsidRPr="004E691E">
        <w:rPr>
          <w:noProof/>
        </w:rPr>
        <w:instrText xml:space="preserve"> PAGEREF _Toc361130448 \h </w:instrText>
      </w:r>
      <w:r w:rsidRPr="004E691E">
        <w:rPr>
          <w:noProof/>
        </w:rPr>
      </w:r>
      <w:r w:rsidRPr="004E691E">
        <w:rPr>
          <w:noProof/>
        </w:rPr>
        <w:fldChar w:fldCharType="separate"/>
      </w:r>
      <w:r w:rsidR="00FF3D98">
        <w:rPr>
          <w:noProof/>
        </w:rPr>
        <w:t>6</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13</w:t>
      </w:r>
      <w:r>
        <w:rPr>
          <w:noProof/>
        </w:rPr>
        <w:tab/>
        <w:t>Powers of the CEO</w:t>
      </w:r>
      <w:r w:rsidRPr="004E691E">
        <w:rPr>
          <w:noProof/>
        </w:rPr>
        <w:tab/>
      </w:r>
      <w:r w:rsidRPr="004E691E">
        <w:rPr>
          <w:noProof/>
        </w:rPr>
        <w:fldChar w:fldCharType="begin"/>
      </w:r>
      <w:r w:rsidRPr="004E691E">
        <w:rPr>
          <w:noProof/>
        </w:rPr>
        <w:instrText xml:space="preserve"> PAGEREF _Toc361130449 \h </w:instrText>
      </w:r>
      <w:r w:rsidRPr="004E691E">
        <w:rPr>
          <w:noProof/>
        </w:rPr>
      </w:r>
      <w:r w:rsidRPr="004E691E">
        <w:rPr>
          <w:noProof/>
        </w:rPr>
        <w:fldChar w:fldCharType="separate"/>
      </w:r>
      <w:r w:rsidR="00FF3D98">
        <w:rPr>
          <w:noProof/>
        </w:rPr>
        <w:t>7</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14</w:t>
      </w:r>
      <w:r>
        <w:rPr>
          <w:noProof/>
        </w:rPr>
        <w:tab/>
        <w:t>Minister may give directions to the CEO</w:t>
      </w:r>
      <w:r w:rsidRPr="004E691E">
        <w:rPr>
          <w:noProof/>
        </w:rPr>
        <w:tab/>
      </w:r>
      <w:r w:rsidRPr="004E691E">
        <w:rPr>
          <w:noProof/>
        </w:rPr>
        <w:fldChar w:fldCharType="begin"/>
      </w:r>
      <w:r w:rsidRPr="004E691E">
        <w:rPr>
          <w:noProof/>
        </w:rPr>
        <w:instrText xml:space="preserve"> PAGEREF _Toc361130450 \h </w:instrText>
      </w:r>
      <w:r w:rsidRPr="004E691E">
        <w:rPr>
          <w:noProof/>
        </w:rPr>
      </w:r>
      <w:r w:rsidRPr="004E691E">
        <w:rPr>
          <w:noProof/>
        </w:rPr>
        <w:fldChar w:fldCharType="separate"/>
      </w:r>
      <w:r w:rsidR="00FF3D98">
        <w:rPr>
          <w:noProof/>
        </w:rPr>
        <w:t>7</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15</w:t>
      </w:r>
      <w:r>
        <w:rPr>
          <w:noProof/>
        </w:rPr>
        <w:tab/>
        <w:t>Fees</w:t>
      </w:r>
      <w:r w:rsidRPr="004E691E">
        <w:rPr>
          <w:noProof/>
        </w:rPr>
        <w:tab/>
      </w:r>
      <w:r w:rsidRPr="004E691E">
        <w:rPr>
          <w:noProof/>
        </w:rPr>
        <w:fldChar w:fldCharType="begin"/>
      </w:r>
      <w:r w:rsidRPr="004E691E">
        <w:rPr>
          <w:noProof/>
        </w:rPr>
        <w:instrText xml:space="preserve"> PAGEREF _Toc361130451 \h </w:instrText>
      </w:r>
      <w:r w:rsidRPr="004E691E">
        <w:rPr>
          <w:noProof/>
        </w:rPr>
      </w:r>
      <w:r w:rsidRPr="004E691E">
        <w:rPr>
          <w:noProof/>
        </w:rPr>
        <w:fldChar w:fldCharType="separate"/>
      </w:r>
      <w:r w:rsidR="00FF3D98">
        <w:rPr>
          <w:noProof/>
        </w:rPr>
        <w:t>7</w:t>
      </w:r>
      <w:r w:rsidRPr="004E691E">
        <w:rPr>
          <w:noProof/>
        </w:rPr>
        <w:fldChar w:fldCharType="end"/>
      </w:r>
    </w:p>
    <w:p w:rsidR="004E691E" w:rsidRDefault="004E691E">
      <w:pPr>
        <w:pStyle w:val="TOC3"/>
        <w:rPr>
          <w:rFonts w:asciiTheme="minorHAnsi" w:eastAsiaTheme="minorEastAsia" w:hAnsiTheme="minorHAnsi" w:cstheme="minorBidi"/>
          <w:b w:val="0"/>
          <w:noProof/>
          <w:kern w:val="0"/>
          <w:szCs w:val="22"/>
        </w:rPr>
      </w:pPr>
      <w:r>
        <w:rPr>
          <w:noProof/>
        </w:rPr>
        <w:t>Division 2—Appointment of the CEO</w:t>
      </w:r>
      <w:r w:rsidRPr="004E691E">
        <w:rPr>
          <w:b w:val="0"/>
          <w:noProof/>
          <w:sz w:val="18"/>
        </w:rPr>
        <w:tab/>
      </w:r>
      <w:r w:rsidRPr="004E691E">
        <w:rPr>
          <w:b w:val="0"/>
          <w:noProof/>
          <w:sz w:val="18"/>
        </w:rPr>
        <w:fldChar w:fldCharType="begin"/>
      </w:r>
      <w:r w:rsidRPr="004E691E">
        <w:rPr>
          <w:b w:val="0"/>
          <w:noProof/>
          <w:sz w:val="18"/>
        </w:rPr>
        <w:instrText xml:space="preserve"> PAGEREF _Toc361130452 \h </w:instrText>
      </w:r>
      <w:r w:rsidRPr="004E691E">
        <w:rPr>
          <w:b w:val="0"/>
          <w:noProof/>
          <w:sz w:val="18"/>
        </w:rPr>
      </w:r>
      <w:r w:rsidRPr="004E691E">
        <w:rPr>
          <w:b w:val="0"/>
          <w:noProof/>
          <w:sz w:val="18"/>
        </w:rPr>
        <w:fldChar w:fldCharType="separate"/>
      </w:r>
      <w:r w:rsidR="00FF3D98">
        <w:rPr>
          <w:b w:val="0"/>
          <w:noProof/>
          <w:sz w:val="18"/>
        </w:rPr>
        <w:t>8</w:t>
      </w:r>
      <w:r w:rsidRPr="004E691E">
        <w:rPr>
          <w:b w:val="0"/>
          <w:noProof/>
          <w:sz w:val="18"/>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16</w:t>
      </w:r>
      <w:r>
        <w:rPr>
          <w:noProof/>
        </w:rPr>
        <w:tab/>
        <w:t>Appointment</w:t>
      </w:r>
      <w:r w:rsidRPr="004E691E">
        <w:rPr>
          <w:noProof/>
        </w:rPr>
        <w:tab/>
      </w:r>
      <w:r w:rsidRPr="004E691E">
        <w:rPr>
          <w:noProof/>
        </w:rPr>
        <w:fldChar w:fldCharType="begin"/>
      </w:r>
      <w:r w:rsidRPr="004E691E">
        <w:rPr>
          <w:noProof/>
        </w:rPr>
        <w:instrText xml:space="preserve"> PAGEREF _Toc361130453 \h </w:instrText>
      </w:r>
      <w:r w:rsidRPr="004E691E">
        <w:rPr>
          <w:noProof/>
        </w:rPr>
      </w:r>
      <w:r w:rsidRPr="004E691E">
        <w:rPr>
          <w:noProof/>
        </w:rPr>
        <w:fldChar w:fldCharType="separate"/>
      </w:r>
      <w:r w:rsidR="00FF3D98">
        <w:rPr>
          <w:noProof/>
        </w:rPr>
        <w:t>8</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17</w:t>
      </w:r>
      <w:r>
        <w:rPr>
          <w:noProof/>
        </w:rPr>
        <w:tab/>
        <w:t>Term of appointment</w:t>
      </w:r>
      <w:r w:rsidRPr="004E691E">
        <w:rPr>
          <w:noProof/>
        </w:rPr>
        <w:tab/>
      </w:r>
      <w:r w:rsidRPr="004E691E">
        <w:rPr>
          <w:noProof/>
        </w:rPr>
        <w:fldChar w:fldCharType="begin"/>
      </w:r>
      <w:r w:rsidRPr="004E691E">
        <w:rPr>
          <w:noProof/>
        </w:rPr>
        <w:instrText xml:space="preserve"> PAGEREF _Toc361130454 \h </w:instrText>
      </w:r>
      <w:r w:rsidRPr="004E691E">
        <w:rPr>
          <w:noProof/>
        </w:rPr>
      </w:r>
      <w:r w:rsidRPr="004E691E">
        <w:rPr>
          <w:noProof/>
        </w:rPr>
        <w:fldChar w:fldCharType="separate"/>
      </w:r>
      <w:r w:rsidR="00FF3D98">
        <w:rPr>
          <w:noProof/>
        </w:rPr>
        <w:t>8</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18</w:t>
      </w:r>
      <w:r>
        <w:rPr>
          <w:noProof/>
        </w:rPr>
        <w:tab/>
        <w:t>Acting CEO</w:t>
      </w:r>
      <w:r w:rsidRPr="004E691E">
        <w:rPr>
          <w:noProof/>
        </w:rPr>
        <w:tab/>
      </w:r>
      <w:r w:rsidRPr="004E691E">
        <w:rPr>
          <w:noProof/>
        </w:rPr>
        <w:fldChar w:fldCharType="begin"/>
      </w:r>
      <w:r w:rsidRPr="004E691E">
        <w:rPr>
          <w:noProof/>
        </w:rPr>
        <w:instrText xml:space="preserve"> PAGEREF _Toc361130455 \h </w:instrText>
      </w:r>
      <w:r w:rsidRPr="004E691E">
        <w:rPr>
          <w:noProof/>
        </w:rPr>
      </w:r>
      <w:r w:rsidRPr="004E691E">
        <w:rPr>
          <w:noProof/>
        </w:rPr>
        <w:fldChar w:fldCharType="separate"/>
      </w:r>
      <w:r w:rsidR="00FF3D98">
        <w:rPr>
          <w:noProof/>
        </w:rPr>
        <w:t>8</w:t>
      </w:r>
      <w:r w:rsidRPr="004E691E">
        <w:rPr>
          <w:noProof/>
        </w:rPr>
        <w:fldChar w:fldCharType="end"/>
      </w:r>
    </w:p>
    <w:p w:rsidR="004E691E" w:rsidRDefault="004E691E">
      <w:pPr>
        <w:pStyle w:val="TOC3"/>
        <w:rPr>
          <w:rFonts w:asciiTheme="minorHAnsi" w:eastAsiaTheme="minorEastAsia" w:hAnsiTheme="minorHAnsi" w:cstheme="minorBidi"/>
          <w:b w:val="0"/>
          <w:noProof/>
          <w:kern w:val="0"/>
          <w:szCs w:val="22"/>
        </w:rPr>
      </w:pPr>
      <w:r>
        <w:rPr>
          <w:noProof/>
        </w:rPr>
        <w:t>Division 3—Terms and conditions of the CEO’s appointment</w:t>
      </w:r>
      <w:r w:rsidRPr="004E691E">
        <w:rPr>
          <w:b w:val="0"/>
          <w:noProof/>
          <w:sz w:val="18"/>
        </w:rPr>
        <w:tab/>
      </w:r>
      <w:r w:rsidRPr="004E691E">
        <w:rPr>
          <w:b w:val="0"/>
          <w:noProof/>
          <w:sz w:val="18"/>
        </w:rPr>
        <w:fldChar w:fldCharType="begin"/>
      </w:r>
      <w:r w:rsidRPr="004E691E">
        <w:rPr>
          <w:b w:val="0"/>
          <w:noProof/>
          <w:sz w:val="18"/>
        </w:rPr>
        <w:instrText xml:space="preserve"> PAGEREF _Toc361130456 \h </w:instrText>
      </w:r>
      <w:r w:rsidRPr="004E691E">
        <w:rPr>
          <w:b w:val="0"/>
          <w:noProof/>
          <w:sz w:val="18"/>
        </w:rPr>
      </w:r>
      <w:r w:rsidRPr="004E691E">
        <w:rPr>
          <w:b w:val="0"/>
          <w:noProof/>
          <w:sz w:val="18"/>
        </w:rPr>
        <w:fldChar w:fldCharType="separate"/>
      </w:r>
      <w:r w:rsidR="00FF3D98">
        <w:rPr>
          <w:b w:val="0"/>
          <w:noProof/>
          <w:sz w:val="18"/>
        </w:rPr>
        <w:t>9</w:t>
      </w:r>
      <w:r w:rsidRPr="004E691E">
        <w:rPr>
          <w:b w:val="0"/>
          <w:noProof/>
          <w:sz w:val="18"/>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19</w:t>
      </w:r>
      <w:r>
        <w:rPr>
          <w:noProof/>
        </w:rPr>
        <w:tab/>
        <w:t>Remuneration and allowances</w:t>
      </w:r>
      <w:r w:rsidRPr="004E691E">
        <w:rPr>
          <w:noProof/>
        </w:rPr>
        <w:tab/>
      </w:r>
      <w:r w:rsidRPr="004E691E">
        <w:rPr>
          <w:noProof/>
        </w:rPr>
        <w:fldChar w:fldCharType="begin"/>
      </w:r>
      <w:r w:rsidRPr="004E691E">
        <w:rPr>
          <w:noProof/>
        </w:rPr>
        <w:instrText xml:space="preserve"> PAGEREF _Toc361130457 \h </w:instrText>
      </w:r>
      <w:r w:rsidRPr="004E691E">
        <w:rPr>
          <w:noProof/>
        </w:rPr>
      </w:r>
      <w:r w:rsidRPr="004E691E">
        <w:rPr>
          <w:noProof/>
        </w:rPr>
        <w:fldChar w:fldCharType="separate"/>
      </w:r>
      <w:r w:rsidR="00FF3D98">
        <w:rPr>
          <w:noProof/>
        </w:rPr>
        <w:t>9</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20</w:t>
      </w:r>
      <w:r>
        <w:rPr>
          <w:noProof/>
        </w:rPr>
        <w:tab/>
        <w:t>Leave of absence</w:t>
      </w:r>
      <w:r w:rsidRPr="004E691E">
        <w:rPr>
          <w:noProof/>
        </w:rPr>
        <w:tab/>
      </w:r>
      <w:r w:rsidRPr="004E691E">
        <w:rPr>
          <w:noProof/>
        </w:rPr>
        <w:fldChar w:fldCharType="begin"/>
      </w:r>
      <w:r w:rsidRPr="004E691E">
        <w:rPr>
          <w:noProof/>
        </w:rPr>
        <w:instrText xml:space="preserve"> PAGEREF _Toc361130458 \h </w:instrText>
      </w:r>
      <w:r w:rsidRPr="004E691E">
        <w:rPr>
          <w:noProof/>
        </w:rPr>
      </w:r>
      <w:r w:rsidRPr="004E691E">
        <w:rPr>
          <w:noProof/>
        </w:rPr>
        <w:fldChar w:fldCharType="separate"/>
      </w:r>
      <w:r w:rsidR="00FF3D98">
        <w:rPr>
          <w:noProof/>
        </w:rPr>
        <w:t>9</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21</w:t>
      </w:r>
      <w:r>
        <w:rPr>
          <w:noProof/>
        </w:rPr>
        <w:tab/>
        <w:t>Outside employment</w:t>
      </w:r>
      <w:r w:rsidRPr="004E691E">
        <w:rPr>
          <w:noProof/>
        </w:rPr>
        <w:tab/>
      </w:r>
      <w:r w:rsidRPr="004E691E">
        <w:rPr>
          <w:noProof/>
        </w:rPr>
        <w:fldChar w:fldCharType="begin"/>
      </w:r>
      <w:r w:rsidRPr="004E691E">
        <w:rPr>
          <w:noProof/>
        </w:rPr>
        <w:instrText xml:space="preserve"> PAGEREF _Toc361130459 \h </w:instrText>
      </w:r>
      <w:r w:rsidRPr="004E691E">
        <w:rPr>
          <w:noProof/>
        </w:rPr>
      </w:r>
      <w:r w:rsidRPr="004E691E">
        <w:rPr>
          <w:noProof/>
        </w:rPr>
        <w:fldChar w:fldCharType="separate"/>
      </w:r>
      <w:r w:rsidR="00FF3D98">
        <w:rPr>
          <w:noProof/>
        </w:rPr>
        <w:t>9</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22</w:t>
      </w:r>
      <w:r>
        <w:rPr>
          <w:noProof/>
        </w:rPr>
        <w:tab/>
        <w:t>Disclosure of interests</w:t>
      </w:r>
      <w:r w:rsidRPr="004E691E">
        <w:rPr>
          <w:noProof/>
        </w:rPr>
        <w:tab/>
      </w:r>
      <w:r w:rsidRPr="004E691E">
        <w:rPr>
          <w:noProof/>
        </w:rPr>
        <w:fldChar w:fldCharType="begin"/>
      </w:r>
      <w:r w:rsidRPr="004E691E">
        <w:rPr>
          <w:noProof/>
        </w:rPr>
        <w:instrText xml:space="preserve"> PAGEREF _Toc361130460 \h </w:instrText>
      </w:r>
      <w:r w:rsidRPr="004E691E">
        <w:rPr>
          <w:noProof/>
        </w:rPr>
      </w:r>
      <w:r w:rsidRPr="004E691E">
        <w:rPr>
          <w:noProof/>
        </w:rPr>
        <w:fldChar w:fldCharType="separate"/>
      </w:r>
      <w:r w:rsidR="00FF3D98">
        <w:rPr>
          <w:noProof/>
        </w:rPr>
        <w:t>9</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23</w:t>
      </w:r>
      <w:r>
        <w:rPr>
          <w:noProof/>
        </w:rPr>
        <w:tab/>
        <w:t>Other terms and conditions</w:t>
      </w:r>
      <w:r w:rsidRPr="004E691E">
        <w:rPr>
          <w:noProof/>
        </w:rPr>
        <w:tab/>
      </w:r>
      <w:r w:rsidRPr="004E691E">
        <w:rPr>
          <w:noProof/>
        </w:rPr>
        <w:fldChar w:fldCharType="begin"/>
      </w:r>
      <w:r w:rsidRPr="004E691E">
        <w:rPr>
          <w:noProof/>
        </w:rPr>
        <w:instrText xml:space="preserve"> PAGEREF _Toc361130461 \h </w:instrText>
      </w:r>
      <w:r w:rsidRPr="004E691E">
        <w:rPr>
          <w:noProof/>
        </w:rPr>
      </w:r>
      <w:r w:rsidRPr="004E691E">
        <w:rPr>
          <w:noProof/>
        </w:rPr>
        <w:fldChar w:fldCharType="separate"/>
      </w:r>
      <w:r w:rsidR="00FF3D98">
        <w:rPr>
          <w:noProof/>
        </w:rPr>
        <w:t>10</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24</w:t>
      </w:r>
      <w:r>
        <w:rPr>
          <w:noProof/>
        </w:rPr>
        <w:tab/>
        <w:t>Resignation</w:t>
      </w:r>
      <w:r w:rsidRPr="004E691E">
        <w:rPr>
          <w:noProof/>
        </w:rPr>
        <w:tab/>
      </w:r>
      <w:r w:rsidRPr="004E691E">
        <w:rPr>
          <w:noProof/>
        </w:rPr>
        <w:fldChar w:fldCharType="begin"/>
      </w:r>
      <w:r w:rsidRPr="004E691E">
        <w:rPr>
          <w:noProof/>
        </w:rPr>
        <w:instrText xml:space="preserve"> PAGEREF _Toc361130462 \h </w:instrText>
      </w:r>
      <w:r w:rsidRPr="004E691E">
        <w:rPr>
          <w:noProof/>
        </w:rPr>
      </w:r>
      <w:r w:rsidRPr="004E691E">
        <w:rPr>
          <w:noProof/>
        </w:rPr>
        <w:fldChar w:fldCharType="separate"/>
      </w:r>
      <w:r w:rsidR="00FF3D98">
        <w:rPr>
          <w:noProof/>
        </w:rPr>
        <w:t>10</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25</w:t>
      </w:r>
      <w:r>
        <w:rPr>
          <w:noProof/>
        </w:rPr>
        <w:tab/>
        <w:t>Termination of appointment</w:t>
      </w:r>
      <w:r w:rsidRPr="004E691E">
        <w:rPr>
          <w:noProof/>
        </w:rPr>
        <w:tab/>
      </w:r>
      <w:r w:rsidRPr="004E691E">
        <w:rPr>
          <w:noProof/>
        </w:rPr>
        <w:fldChar w:fldCharType="begin"/>
      </w:r>
      <w:r w:rsidRPr="004E691E">
        <w:rPr>
          <w:noProof/>
        </w:rPr>
        <w:instrText xml:space="preserve"> PAGEREF _Toc361130463 \h </w:instrText>
      </w:r>
      <w:r w:rsidRPr="004E691E">
        <w:rPr>
          <w:noProof/>
        </w:rPr>
      </w:r>
      <w:r w:rsidRPr="004E691E">
        <w:rPr>
          <w:noProof/>
        </w:rPr>
        <w:fldChar w:fldCharType="separate"/>
      </w:r>
      <w:r w:rsidR="00FF3D98">
        <w:rPr>
          <w:noProof/>
        </w:rPr>
        <w:t>10</w:t>
      </w:r>
      <w:r w:rsidRPr="004E691E">
        <w:rPr>
          <w:noProof/>
        </w:rPr>
        <w:fldChar w:fldCharType="end"/>
      </w:r>
    </w:p>
    <w:p w:rsidR="004E691E" w:rsidRDefault="004E691E">
      <w:pPr>
        <w:pStyle w:val="TOC3"/>
        <w:rPr>
          <w:rFonts w:asciiTheme="minorHAnsi" w:eastAsiaTheme="minorEastAsia" w:hAnsiTheme="minorHAnsi" w:cstheme="minorBidi"/>
          <w:b w:val="0"/>
          <w:noProof/>
          <w:kern w:val="0"/>
          <w:szCs w:val="22"/>
        </w:rPr>
      </w:pPr>
      <w:r>
        <w:rPr>
          <w:noProof/>
        </w:rPr>
        <w:t>Division 4—Staff and consultants</w:t>
      </w:r>
      <w:r w:rsidRPr="004E691E">
        <w:rPr>
          <w:b w:val="0"/>
          <w:noProof/>
          <w:sz w:val="18"/>
        </w:rPr>
        <w:tab/>
      </w:r>
      <w:r w:rsidRPr="004E691E">
        <w:rPr>
          <w:b w:val="0"/>
          <w:noProof/>
          <w:sz w:val="18"/>
        </w:rPr>
        <w:fldChar w:fldCharType="begin"/>
      </w:r>
      <w:r w:rsidRPr="004E691E">
        <w:rPr>
          <w:b w:val="0"/>
          <w:noProof/>
          <w:sz w:val="18"/>
        </w:rPr>
        <w:instrText xml:space="preserve"> PAGEREF _Toc361130464 \h </w:instrText>
      </w:r>
      <w:r w:rsidRPr="004E691E">
        <w:rPr>
          <w:b w:val="0"/>
          <w:noProof/>
          <w:sz w:val="18"/>
        </w:rPr>
      </w:r>
      <w:r w:rsidRPr="004E691E">
        <w:rPr>
          <w:b w:val="0"/>
          <w:noProof/>
          <w:sz w:val="18"/>
        </w:rPr>
        <w:fldChar w:fldCharType="separate"/>
      </w:r>
      <w:r w:rsidR="00FF3D98">
        <w:rPr>
          <w:b w:val="0"/>
          <w:noProof/>
          <w:sz w:val="18"/>
        </w:rPr>
        <w:t>11</w:t>
      </w:r>
      <w:r w:rsidRPr="004E691E">
        <w:rPr>
          <w:b w:val="0"/>
          <w:noProof/>
          <w:sz w:val="18"/>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26</w:t>
      </w:r>
      <w:r>
        <w:rPr>
          <w:noProof/>
        </w:rPr>
        <w:tab/>
        <w:t>Staff</w:t>
      </w:r>
      <w:r w:rsidRPr="004E691E">
        <w:rPr>
          <w:noProof/>
        </w:rPr>
        <w:tab/>
      </w:r>
      <w:r w:rsidRPr="004E691E">
        <w:rPr>
          <w:noProof/>
        </w:rPr>
        <w:fldChar w:fldCharType="begin"/>
      </w:r>
      <w:r w:rsidRPr="004E691E">
        <w:rPr>
          <w:noProof/>
        </w:rPr>
        <w:instrText xml:space="preserve"> PAGEREF _Toc361130465 \h </w:instrText>
      </w:r>
      <w:r w:rsidRPr="004E691E">
        <w:rPr>
          <w:noProof/>
        </w:rPr>
      </w:r>
      <w:r w:rsidRPr="004E691E">
        <w:rPr>
          <w:noProof/>
        </w:rPr>
        <w:fldChar w:fldCharType="separate"/>
      </w:r>
      <w:r w:rsidR="00FF3D98">
        <w:rPr>
          <w:noProof/>
        </w:rPr>
        <w:t>11</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27</w:t>
      </w:r>
      <w:r>
        <w:rPr>
          <w:noProof/>
        </w:rPr>
        <w:tab/>
        <w:t>Persons assisting the CEO</w:t>
      </w:r>
      <w:r w:rsidRPr="004E691E">
        <w:rPr>
          <w:noProof/>
        </w:rPr>
        <w:tab/>
      </w:r>
      <w:r w:rsidRPr="004E691E">
        <w:rPr>
          <w:noProof/>
        </w:rPr>
        <w:fldChar w:fldCharType="begin"/>
      </w:r>
      <w:r w:rsidRPr="004E691E">
        <w:rPr>
          <w:noProof/>
        </w:rPr>
        <w:instrText xml:space="preserve"> PAGEREF _Toc361130466 \h </w:instrText>
      </w:r>
      <w:r w:rsidRPr="004E691E">
        <w:rPr>
          <w:noProof/>
        </w:rPr>
      </w:r>
      <w:r w:rsidRPr="004E691E">
        <w:rPr>
          <w:noProof/>
        </w:rPr>
        <w:fldChar w:fldCharType="separate"/>
      </w:r>
      <w:r w:rsidR="00FF3D98">
        <w:rPr>
          <w:noProof/>
        </w:rPr>
        <w:t>11</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28</w:t>
      </w:r>
      <w:r>
        <w:rPr>
          <w:noProof/>
        </w:rPr>
        <w:tab/>
        <w:t>Consultants</w:t>
      </w:r>
      <w:r w:rsidRPr="004E691E">
        <w:rPr>
          <w:noProof/>
        </w:rPr>
        <w:tab/>
      </w:r>
      <w:r w:rsidRPr="004E691E">
        <w:rPr>
          <w:noProof/>
        </w:rPr>
        <w:fldChar w:fldCharType="begin"/>
      </w:r>
      <w:r w:rsidRPr="004E691E">
        <w:rPr>
          <w:noProof/>
        </w:rPr>
        <w:instrText xml:space="preserve"> PAGEREF _Toc361130467 \h </w:instrText>
      </w:r>
      <w:r w:rsidRPr="004E691E">
        <w:rPr>
          <w:noProof/>
        </w:rPr>
      </w:r>
      <w:r w:rsidRPr="004E691E">
        <w:rPr>
          <w:noProof/>
        </w:rPr>
        <w:fldChar w:fldCharType="separate"/>
      </w:r>
      <w:r w:rsidR="00FF3D98">
        <w:rPr>
          <w:noProof/>
        </w:rPr>
        <w:t>12</w:t>
      </w:r>
      <w:r w:rsidRPr="004E691E">
        <w:rPr>
          <w:noProof/>
        </w:rPr>
        <w:fldChar w:fldCharType="end"/>
      </w:r>
    </w:p>
    <w:p w:rsidR="004E691E" w:rsidRDefault="004E691E">
      <w:pPr>
        <w:pStyle w:val="TOC2"/>
        <w:rPr>
          <w:rFonts w:asciiTheme="minorHAnsi" w:eastAsiaTheme="minorEastAsia" w:hAnsiTheme="minorHAnsi" w:cstheme="minorBidi"/>
          <w:b w:val="0"/>
          <w:noProof/>
          <w:kern w:val="0"/>
          <w:sz w:val="22"/>
          <w:szCs w:val="22"/>
        </w:rPr>
      </w:pPr>
      <w:r>
        <w:rPr>
          <w:noProof/>
        </w:rPr>
        <w:lastRenderedPageBreak/>
        <w:t>Part 4—Aged Care Quality Advisory Council</w:t>
      </w:r>
      <w:r w:rsidRPr="004E691E">
        <w:rPr>
          <w:b w:val="0"/>
          <w:noProof/>
          <w:sz w:val="18"/>
        </w:rPr>
        <w:tab/>
      </w:r>
      <w:r w:rsidRPr="004E691E">
        <w:rPr>
          <w:b w:val="0"/>
          <w:noProof/>
          <w:sz w:val="18"/>
        </w:rPr>
        <w:fldChar w:fldCharType="begin"/>
      </w:r>
      <w:r w:rsidRPr="004E691E">
        <w:rPr>
          <w:b w:val="0"/>
          <w:noProof/>
          <w:sz w:val="18"/>
        </w:rPr>
        <w:instrText xml:space="preserve"> PAGEREF _Toc361130468 \h </w:instrText>
      </w:r>
      <w:r w:rsidRPr="004E691E">
        <w:rPr>
          <w:b w:val="0"/>
          <w:noProof/>
          <w:sz w:val="18"/>
        </w:rPr>
      </w:r>
      <w:r w:rsidRPr="004E691E">
        <w:rPr>
          <w:b w:val="0"/>
          <w:noProof/>
          <w:sz w:val="18"/>
        </w:rPr>
        <w:fldChar w:fldCharType="separate"/>
      </w:r>
      <w:r w:rsidR="00FF3D98">
        <w:rPr>
          <w:b w:val="0"/>
          <w:noProof/>
          <w:sz w:val="18"/>
        </w:rPr>
        <w:t>13</w:t>
      </w:r>
      <w:r w:rsidRPr="004E691E">
        <w:rPr>
          <w:b w:val="0"/>
          <w:noProof/>
          <w:sz w:val="18"/>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29</w:t>
      </w:r>
      <w:r>
        <w:rPr>
          <w:noProof/>
        </w:rPr>
        <w:tab/>
        <w:t>Establishment of the Aged Care Quality Advisory Council</w:t>
      </w:r>
      <w:r w:rsidRPr="004E691E">
        <w:rPr>
          <w:noProof/>
        </w:rPr>
        <w:tab/>
      </w:r>
      <w:r w:rsidRPr="004E691E">
        <w:rPr>
          <w:noProof/>
        </w:rPr>
        <w:fldChar w:fldCharType="begin"/>
      </w:r>
      <w:r w:rsidRPr="004E691E">
        <w:rPr>
          <w:noProof/>
        </w:rPr>
        <w:instrText xml:space="preserve"> PAGEREF _Toc361130469 \h </w:instrText>
      </w:r>
      <w:r w:rsidRPr="004E691E">
        <w:rPr>
          <w:noProof/>
        </w:rPr>
      </w:r>
      <w:r w:rsidRPr="004E691E">
        <w:rPr>
          <w:noProof/>
        </w:rPr>
        <w:fldChar w:fldCharType="separate"/>
      </w:r>
      <w:r w:rsidR="00FF3D98">
        <w:rPr>
          <w:noProof/>
        </w:rPr>
        <w:t>13</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30</w:t>
      </w:r>
      <w:r>
        <w:rPr>
          <w:noProof/>
        </w:rPr>
        <w:tab/>
        <w:t>Functions of the Advisory Council</w:t>
      </w:r>
      <w:r w:rsidRPr="004E691E">
        <w:rPr>
          <w:noProof/>
        </w:rPr>
        <w:tab/>
      </w:r>
      <w:r w:rsidRPr="004E691E">
        <w:rPr>
          <w:noProof/>
        </w:rPr>
        <w:fldChar w:fldCharType="begin"/>
      </w:r>
      <w:r w:rsidRPr="004E691E">
        <w:rPr>
          <w:noProof/>
        </w:rPr>
        <w:instrText xml:space="preserve"> PAGEREF _Toc361130470 \h </w:instrText>
      </w:r>
      <w:r w:rsidRPr="004E691E">
        <w:rPr>
          <w:noProof/>
        </w:rPr>
      </w:r>
      <w:r w:rsidRPr="004E691E">
        <w:rPr>
          <w:noProof/>
        </w:rPr>
        <w:fldChar w:fldCharType="separate"/>
      </w:r>
      <w:r w:rsidR="00FF3D98">
        <w:rPr>
          <w:noProof/>
        </w:rPr>
        <w:t>13</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31</w:t>
      </w:r>
      <w:r>
        <w:rPr>
          <w:noProof/>
        </w:rPr>
        <w:tab/>
        <w:t>Membership of the Advisory Council</w:t>
      </w:r>
      <w:r w:rsidRPr="004E691E">
        <w:rPr>
          <w:noProof/>
        </w:rPr>
        <w:tab/>
      </w:r>
      <w:r w:rsidRPr="004E691E">
        <w:rPr>
          <w:noProof/>
        </w:rPr>
        <w:fldChar w:fldCharType="begin"/>
      </w:r>
      <w:r w:rsidRPr="004E691E">
        <w:rPr>
          <w:noProof/>
        </w:rPr>
        <w:instrText xml:space="preserve"> PAGEREF _Toc361130471 \h </w:instrText>
      </w:r>
      <w:r w:rsidRPr="004E691E">
        <w:rPr>
          <w:noProof/>
        </w:rPr>
      </w:r>
      <w:r w:rsidRPr="004E691E">
        <w:rPr>
          <w:noProof/>
        </w:rPr>
        <w:fldChar w:fldCharType="separate"/>
      </w:r>
      <w:r w:rsidR="00FF3D98">
        <w:rPr>
          <w:noProof/>
        </w:rPr>
        <w:t>13</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32</w:t>
      </w:r>
      <w:r>
        <w:rPr>
          <w:noProof/>
        </w:rPr>
        <w:tab/>
        <w:t>Appointment of Advisory Council members</w:t>
      </w:r>
      <w:r w:rsidRPr="004E691E">
        <w:rPr>
          <w:noProof/>
        </w:rPr>
        <w:tab/>
      </w:r>
      <w:r w:rsidRPr="004E691E">
        <w:rPr>
          <w:noProof/>
        </w:rPr>
        <w:fldChar w:fldCharType="begin"/>
      </w:r>
      <w:r w:rsidRPr="004E691E">
        <w:rPr>
          <w:noProof/>
        </w:rPr>
        <w:instrText xml:space="preserve"> PAGEREF _Toc361130472 \h </w:instrText>
      </w:r>
      <w:r w:rsidRPr="004E691E">
        <w:rPr>
          <w:noProof/>
        </w:rPr>
      </w:r>
      <w:r w:rsidRPr="004E691E">
        <w:rPr>
          <w:noProof/>
        </w:rPr>
        <w:fldChar w:fldCharType="separate"/>
      </w:r>
      <w:r w:rsidR="00FF3D98">
        <w:rPr>
          <w:noProof/>
        </w:rPr>
        <w:t>13</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33</w:t>
      </w:r>
      <w:r>
        <w:rPr>
          <w:noProof/>
        </w:rPr>
        <w:tab/>
        <w:t>Procedures of the Advisory Council</w:t>
      </w:r>
      <w:r w:rsidRPr="004E691E">
        <w:rPr>
          <w:noProof/>
        </w:rPr>
        <w:tab/>
      </w:r>
      <w:r w:rsidRPr="004E691E">
        <w:rPr>
          <w:noProof/>
        </w:rPr>
        <w:fldChar w:fldCharType="begin"/>
      </w:r>
      <w:r w:rsidRPr="004E691E">
        <w:rPr>
          <w:noProof/>
        </w:rPr>
        <w:instrText xml:space="preserve"> PAGEREF _Toc361130473 \h </w:instrText>
      </w:r>
      <w:r w:rsidRPr="004E691E">
        <w:rPr>
          <w:noProof/>
        </w:rPr>
      </w:r>
      <w:r w:rsidRPr="004E691E">
        <w:rPr>
          <w:noProof/>
        </w:rPr>
        <w:fldChar w:fldCharType="separate"/>
      </w:r>
      <w:r w:rsidR="00FF3D98">
        <w:rPr>
          <w:noProof/>
        </w:rPr>
        <w:t>14</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34</w:t>
      </w:r>
      <w:r>
        <w:rPr>
          <w:noProof/>
        </w:rPr>
        <w:tab/>
        <w:t>Acting appointments—Chair</w:t>
      </w:r>
      <w:r w:rsidRPr="004E691E">
        <w:rPr>
          <w:noProof/>
        </w:rPr>
        <w:tab/>
      </w:r>
      <w:r w:rsidRPr="004E691E">
        <w:rPr>
          <w:noProof/>
        </w:rPr>
        <w:fldChar w:fldCharType="begin"/>
      </w:r>
      <w:r w:rsidRPr="004E691E">
        <w:rPr>
          <w:noProof/>
        </w:rPr>
        <w:instrText xml:space="preserve"> PAGEREF _Toc361130474 \h </w:instrText>
      </w:r>
      <w:r w:rsidRPr="004E691E">
        <w:rPr>
          <w:noProof/>
        </w:rPr>
      </w:r>
      <w:r w:rsidRPr="004E691E">
        <w:rPr>
          <w:noProof/>
        </w:rPr>
        <w:fldChar w:fldCharType="separate"/>
      </w:r>
      <w:r w:rsidR="00FF3D98">
        <w:rPr>
          <w:noProof/>
        </w:rPr>
        <w:t>14</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35</w:t>
      </w:r>
      <w:r>
        <w:rPr>
          <w:noProof/>
        </w:rPr>
        <w:tab/>
        <w:t>Acting appointments—members other than the Chair</w:t>
      </w:r>
      <w:r w:rsidRPr="004E691E">
        <w:rPr>
          <w:noProof/>
        </w:rPr>
        <w:tab/>
      </w:r>
      <w:r w:rsidRPr="004E691E">
        <w:rPr>
          <w:noProof/>
        </w:rPr>
        <w:fldChar w:fldCharType="begin"/>
      </w:r>
      <w:r w:rsidRPr="004E691E">
        <w:rPr>
          <w:noProof/>
        </w:rPr>
        <w:instrText xml:space="preserve"> PAGEREF _Toc361130475 \h </w:instrText>
      </w:r>
      <w:r w:rsidRPr="004E691E">
        <w:rPr>
          <w:noProof/>
        </w:rPr>
      </w:r>
      <w:r w:rsidRPr="004E691E">
        <w:rPr>
          <w:noProof/>
        </w:rPr>
        <w:fldChar w:fldCharType="separate"/>
      </w:r>
      <w:r w:rsidR="00FF3D98">
        <w:rPr>
          <w:noProof/>
        </w:rPr>
        <w:t>15</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36</w:t>
      </w:r>
      <w:r>
        <w:rPr>
          <w:noProof/>
        </w:rPr>
        <w:tab/>
        <w:t>Remuneration and allowances</w:t>
      </w:r>
      <w:r w:rsidRPr="004E691E">
        <w:rPr>
          <w:noProof/>
        </w:rPr>
        <w:tab/>
      </w:r>
      <w:r w:rsidRPr="004E691E">
        <w:rPr>
          <w:noProof/>
        </w:rPr>
        <w:fldChar w:fldCharType="begin"/>
      </w:r>
      <w:r w:rsidRPr="004E691E">
        <w:rPr>
          <w:noProof/>
        </w:rPr>
        <w:instrText xml:space="preserve"> PAGEREF _Toc361130476 \h </w:instrText>
      </w:r>
      <w:r w:rsidRPr="004E691E">
        <w:rPr>
          <w:noProof/>
        </w:rPr>
      </w:r>
      <w:r w:rsidRPr="004E691E">
        <w:rPr>
          <w:noProof/>
        </w:rPr>
        <w:fldChar w:fldCharType="separate"/>
      </w:r>
      <w:r w:rsidR="00FF3D98">
        <w:rPr>
          <w:noProof/>
        </w:rPr>
        <w:t>15</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37</w:t>
      </w:r>
      <w:r>
        <w:rPr>
          <w:noProof/>
        </w:rPr>
        <w:tab/>
        <w:t>Leave of absence</w:t>
      </w:r>
      <w:r w:rsidRPr="004E691E">
        <w:rPr>
          <w:noProof/>
        </w:rPr>
        <w:tab/>
      </w:r>
      <w:r w:rsidRPr="004E691E">
        <w:rPr>
          <w:noProof/>
        </w:rPr>
        <w:fldChar w:fldCharType="begin"/>
      </w:r>
      <w:r w:rsidRPr="004E691E">
        <w:rPr>
          <w:noProof/>
        </w:rPr>
        <w:instrText xml:space="preserve"> PAGEREF _Toc361130477 \h </w:instrText>
      </w:r>
      <w:r w:rsidRPr="004E691E">
        <w:rPr>
          <w:noProof/>
        </w:rPr>
      </w:r>
      <w:r w:rsidRPr="004E691E">
        <w:rPr>
          <w:noProof/>
        </w:rPr>
        <w:fldChar w:fldCharType="separate"/>
      </w:r>
      <w:r w:rsidR="00FF3D98">
        <w:rPr>
          <w:noProof/>
        </w:rPr>
        <w:t>16</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38</w:t>
      </w:r>
      <w:r>
        <w:rPr>
          <w:noProof/>
        </w:rPr>
        <w:tab/>
        <w:t>Resignation</w:t>
      </w:r>
      <w:r w:rsidRPr="004E691E">
        <w:rPr>
          <w:noProof/>
        </w:rPr>
        <w:tab/>
      </w:r>
      <w:r w:rsidRPr="004E691E">
        <w:rPr>
          <w:noProof/>
        </w:rPr>
        <w:fldChar w:fldCharType="begin"/>
      </w:r>
      <w:r w:rsidRPr="004E691E">
        <w:rPr>
          <w:noProof/>
        </w:rPr>
        <w:instrText xml:space="preserve"> PAGEREF _Toc361130478 \h </w:instrText>
      </w:r>
      <w:r w:rsidRPr="004E691E">
        <w:rPr>
          <w:noProof/>
        </w:rPr>
      </w:r>
      <w:r w:rsidRPr="004E691E">
        <w:rPr>
          <w:noProof/>
        </w:rPr>
        <w:fldChar w:fldCharType="separate"/>
      </w:r>
      <w:r w:rsidR="00FF3D98">
        <w:rPr>
          <w:noProof/>
        </w:rPr>
        <w:t>16</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39</w:t>
      </w:r>
      <w:r>
        <w:rPr>
          <w:noProof/>
        </w:rPr>
        <w:tab/>
        <w:t>Disclosure of interests to the Minister</w:t>
      </w:r>
      <w:r w:rsidRPr="004E691E">
        <w:rPr>
          <w:noProof/>
        </w:rPr>
        <w:tab/>
      </w:r>
      <w:r w:rsidRPr="004E691E">
        <w:rPr>
          <w:noProof/>
        </w:rPr>
        <w:fldChar w:fldCharType="begin"/>
      </w:r>
      <w:r w:rsidRPr="004E691E">
        <w:rPr>
          <w:noProof/>
        </w:rPr>
        <w:instrText xml:space="preserve"> PAGEREF _Toc361130479 \h </w:instrText>
      </w:r>
      <w:r w:rsidRPr="004E691E">
        <w:rPr>
          <w:noProof/>
        </w:rPr>
      </w:r>
      <w:r w:rsidRPr="004E691E">
        <w:rPr>
          <w:noProof/>
        </w:rPr>
        <w:fldChar w:fldCharType="separate"/>
      </w:r>
      <w:r w:rsidR="00FF3D98">
        <w:rPr>
          <w:noProof/>
        </w:rPr>
        <w:t>17</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40</w:t>
      </w:r>
      <w:r>
        <w:rPr>
          <w:noProof/>
        </w:rPr>
        <w:tab/>
        <w:t>Disclosure of interests to the Advisory Council</w:t>
      </w:r>
      <w:r w:rsidRPr="004E691E">
        <w:rPr>
          <w:noProof/>
        </w:rPr>
        <w:tab/>
      </w:r>
      <w:r w:rsidRPr="004E691E">
        <w:rPr>
          <w:noProof/>
        </w:rPr>
        <w:fldChar w:fldCharType="begin"/>
      </w:r>
      <w:r w:rsidRPr="004E691E">
        <w:rPr>
          <w:noProof/>
        </w:rPr>
        <w:instrText xml:space="preserve"> PAGEREF _Toc361130480 \h </w:instrText>
      </w:r>
      <w:r w:rsidRPr="004E691E">
        <w:rPr>
          <w:noProof/>
        </w:rPr>
      </w:r>
      <w:r w:rsidRPr="004E691E">
        <w:rPr>
          <w:noProof/>
        </w:rPr>
        <w:fldChar w:fldCharType="separate"/>
      </w:r>
      <w:r w:rsidR="00FF3D98">
        <w:rPr>
          <w:noProof/>
        </w:rPr>
        <w:t>17</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41</w:t>
      </w:r>
      <w:r>
        <w:rPr>
          <w:noProof/>
        </w:rPr>
        <w:tab/>
        <w:t>Termination of appointment</w:t>
      </w:r>
      <w:r w:rsidRPr="004E691E">
        <w:rPr>
          <w:noProof/>
        </w:rPr>
        <w:tab/>
      </w:r>
      <w:r w:rsidRPr="004E691E">
        <w:rPr>
          <w:noProof/>
        </w:rPr>
        <w:fldChar w:fldCharType="begin"/>
      </w:r>
      <w:r w:rsidRPr="004E691E">
        <w:rPr>
          <w:noProof/>
        </w:rPr>
        <w:instrText xml:space="preserve"> PAGEREF _Toc361130481 \h </w:instrText>
      </w:r>
      <w:r w:rsidRPr="004E691E">
        <w:rPr>
          <w:noProof/>
        </w:rPr>
      </w:r>
      <w:r w:rsidRPr="004E691E">
        <w:rPr>
          <w:noProof/>
        </w:rPr>
        <w:fldChar w:fldCharType="separate"/>
      </w:r>
      <w:r w:rsidR="00FF3D98">
        <w:rPr>
          <w:noProof/>
        </w:rPr>
        <w:t>18</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42</w:t>
      </w:r>
      <w:r>
        <w:rPr>
          <w:noProof/>
        </w:rPr>
        <w:tab/>
        <w:t>Other terms and conditions</w:t>
      </w:r>
      <w:r w:rsidRPr="004E691E">
        <w:rPr>
          <w:noProof/>
        </w:rPr>
        <w:tab/>
      </w:r>
      <w:r w:rsidRPr="004E691E">
        <w:rPr>
          <w:noProof/>
        </w:rPr>
        <w:fldChar w:fldCharType="begin"/>
      </w:r>
      <w:r w:rsidRPr="004E691E">
        <w:rPr>
          <w:noProof/>
        </w:rPr>
        <w:instrText xml:space="preserve"> PAGEREF _Toc361130482 \h </w:instrText>
      </w:r>
      <w:r w:rsidRPr="004E691E">
        <w:rPr>
          <w:noProof/>
        </w:rPr>
      </w:r>
      <w:r w:rsidRPr="004E691E">
        <w:rPr>
          <w:noProof/>
        </w:rPr>
        <w:fldChar w:fldCharType="separate"/>
      </w:r>
      <w:r w:rsidR="00FF3D98">
        <w:rPr>
          <w:noProof/>
        </w:rPr>
        <w:t>18</w:t>
      </w:r>
      <w:r w:rsidRPr="004E691E">
        <w:rPr>
          <w:noProof/>
        </w:rPr>
        <w:fldChar w:fldCharType="end"/>
      </w:r>
    </w:p>
    <w:p w:rsidR="004E691E" w:rsidRDefault="004E691E">
      <w:pPr>
        <w:pStyle w:val="TOC2"/>
        <w:rPr>
          <w:rFonts w:asciiTheme="minorHAnsi" w:eastAsiaTheme="minorEastAsia" w:hAnsiTheme="minorHAnsi" w:cstheme="minorBidi"/>
          <w:b w:val="0"/>
          <w:noProof/>
          <w:kern w:val="0"/>
          <w:sz w:val="22"/>
          <w:szCs w:val="22"/>
        </w:rPr>
      </w:pPr>
      <w:r>
        <w:rPr>
          <w:noProof/>
        </w:rPr>
        <w:t>Part 5—Strategic and annual operational plans</w:t>
      </w:r>
      <w:r w:rsidRPr="004E691E">
        <w:rPr>
          <w:b w:val="0"/>
          <w:noProof/>
          <w:sz w:val="18"/>
        </w:rPr>
        <w:tab/>
      </w:r>
      <w:r w:rsidRPr="004E691E">
        <w:rPr>
          <w:b w:val="0"/>
          <w:noProof/>
          <w:sz w:val="18"/>
        </w:rPr>
        <w:fldChar w:fldCharType="begin"/>
      </w:r>
      <w:r w:rsidRPr="004E691E">
        <w:rPr>
          <w:b w:val="0"/>
          <w:noProof/>
          <w:sz w:val="18"/>
        </w:rPr>
        <w:instrText xml:space="preserve"> PAGEREF _Toc361130483 \h </w:instrText>
      </w:r>
      <w:r w:rsidRPr="004E691E">
        <w:rPr>
          <w:b w:val="0"/>
          <w:noProof/>
          <w:sz w:val="18"/>
        </w:rPr>
      </w:r>
      <w:r w:rsidRPr="004E691E">
        <w:rPr>
          <w:b w:val="0"/>
          <w:noProof/>
          <w:sz w:val="18"/>
        </w:rPr>
        <w:fldChar w:fldCharType="separate"/>
      </w:r>
      <w:r w:rsidR="00FF3D98">
        <w:rPr>
          <w:b w:val="0"/>
          <w:noProof/>
          <w:sz w:val="18"/>
        </w:rPr>
        <w:t>19</w:t>
      </w:r>
      <w:r w:rsidRPr="004E691E">
        <w:rPr>
          <w:b w:val="0"/>
          <w:noProof/>
          <w:sz w:val="18"/>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43</w:t>
      </w:r>
      <w:r>
        <w:rPr>
          <w:noProof/>
        </w:rPr>
        <w:tab/>
        <w:t>Strategic plans</w:t>
      </w:r>
      <w:r w:rsidRPr="004E691E">
        <w:rPr>
          <w:noProof/>
        </w:rPr>
        <w:tab/>
      </w:r>
      <w:r w:rsidRPr="004E691E">
        <w:rPr>
          <w:noProof/>
        </w:rPr>
        <w:fldChar w:fldCharType="begin"/>
      </w:r>
      <w:r w:rsidRPr="004E691E">
        <w:rPr>
          <w:noProof/>
        </w:rPr>
        <w:instrText xml:space="preserve"> PAGEREF _Toc361130484 \h </w:instrText>
      </w:r>
      <w:r w:rsidRPr="004E691E">
        <w:rPr>
          <w:noProof/>
        </w:rPr>
      </w:r>
      <w:r w:rsidRPr="004E691E">
        <w:rPr>
          <w:noProof/>
        </w:rPr>
        <w:fldChar w:fldCharType="separate"/>
      </w:r>
      <w:r w:rsidR="00FF3D98">
        <w:rPr>
          <w:noProof/>
        </w:rPr>
        <w:t>19</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44</w:t>
      </w:r>
      <w:r>
        <w:rPr>
          <w:noProof/>
        </w:rPr>
        <w:tab/>
        <w:t>Annual operational plans</w:t>
      </w:r>
      <w:r w:rsidRPr="004E691E">
        <w:rPr>
          <w:noProof/>
        </w:rPr>
        <w:tab/>
      </w:r>
      <w:r w:rsidRPr="004E691E">
        <w:rPr>
          <w:noProof/>
        </w:rPr>
        <w:fldChar w:fldCharType="begin"/>
      </w:r>
      <w:r w:rsidRPr="004E691E">
        <w:rPr>
          <w:noProof/>
        </w:rPr>
        <w:instrText xml:space="preserve"> PAGEREF _Toc361130485 \h </w:instrText>
      </w:r>
      <w:r w:rsidRPr="004E691E">
        <w:rPr>
          <w:noProof/>
        </w:rPr>
      </w:r>
      <w:r w:rsidRPr="004E691E">
        <w:rPr>
          <w:noProof/>
        </w:rPr>
        <w:fldChar w:fldCharType="separate"/>
      </w:r>
      <w:r w:rsidR="00FF3D98">
        <w:rPr>
          <w:noProof/>
        </w:rPr>
        <w:t>19</w:t>
      </w:r>
      <w:r w:rsidRPr="004E691E">
        <w:rPr>
          <w:noProof/>
        </w:rPr>
        <w:fldChar w:fldCharType="end"/>
      </w:r>
    </w:p>
    <w:p w:rsidR="004E691E" w:rsidRDefault="004E691E">
      <w:pPr>
        <w:pStyle w:val="TOC2"/>
        <w:rPr>
          <w:rFonts w:asciiTheme="minorHAnsi" w:eastAsiaTheme="minorEastAsia" w:hAnsiTheme="minorHAnsi" w:cstheme="minorBidi"/>
          <w:b w:val="0"/>
          <w:noProof/>
          <w:kern w:val="0"/>
          <w:sz w:val="22"/>
          <w:szCs w:val="22"/>
        </w:rPr>
      </w:pPr>
      <w:r>
        <w:rPr>
          <w:noProof/>
        </w:rPr>
        <w:t>Part 6—Reporting requirements</w:t>
      </w:r>
      <w:r w:rsidRPr="004E691E">
        <w:rPr>
          <w:b w:val="0"/>
          <w:noProof/>
          <w:sz w:val="18"/>
        </w:rPr>
        <w:tab/>
      </w:r>
      <w:r w:rsidRPr="004E691E">
        <w:rPr>
          <w:b w:val="0"/>
          <w:noProof/>
          <w:sz w:val="18"/>
        </w:rPr>
        <w:fldChar w:fldCharType="begin"/>
      </w:r>
      <w:r w:rsidRPr="004E691E">
        <w:rPr>
          <w:b w:val="0"/>
          <w:noProof/>
          <w:sz w:val="18"/>
        </w:rPr>
        <w:instrText xml:space="preserve"> PAGEREF _Toc361130486 \h </w:instrText>
      </w:r>
      <w:r w:rsidRPr="004E691E">
        <w:rPr>
          <w:b w:val="0"/>
          <w:noProof/>
          <w:sz w:val="18"/>
        </w:rPr>
      </w:r>
      <w:r w:rsidRPr="004E691E">
        <w:rPr>
          <w:b w:val="0"/>
          <w:noProof/>
          <w:sz w:val="18"/>
        </w:rPr>
        <w:fldChar w:fldCharType="separate"/>
      </w:r>
      <w:r w:rsidR="00FF3D98">
        <w:rPr>
          <w:b w:val="0"/>
          <w:noProof/>
          <w:sz w:val="18"/>
        </w:rPr>
        <w:t>21</w:t>
      </w:r>
      <w:r w:rsidRPr="004E691E">
        <w:rPr>
          <w:b w:val="0"/>
          <w:noProof/>
          <w:sz w:val="18"/>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45</w:t>
      </w:r>
      <w:r>
        <w:rPr>
          <w:noProof/>
        </w:rPr>
        <w:tab/>
        <w:t>Minister may require CEO to prepare reports or give information</w:t>
      </w:r>
      <w:r w:rsidRPr="004E691E">
        <w:rPr>
          <w:noProof/>
        </w:rPr>
        <w:tab/>
      </w:r>
      <w:r w:rsidRPr="004E691E">
        <w:rPr>
          <w:noProof/>
        </w:rPr>
        <w:fldChar w:fldCharType="begin"/>
      </w:r>
      <w:r w:rsidRPr="004E691E">
        <w:rPr>
          <w:noProof/>
        </w:rPr>
        <w:instrText xml:space="preserve"> PAGEREF _Toc361130487 \h </w:instrText>
      </w:r>
      <w:r w:rsidRPr="004E691E">
        <w:rPr>
          <w:noProof/>
        </w:rPr>
      </w:r>
      <w:r w:rsidRPr="004E691E">
        <w:rPr>
          <w:noProof/>
        </w:rPr>
        <w:fldChar w:fldCharType="separate"/>
      </w:r>
      <w:r w:rsidR="00FF3D98">
        <w:rPr>
          <w:noProof/>
        </w:rPr>
        <w:t>21</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46</w:t>
      </w:r>
      <w:r>
        <w:rPr>
          <w:noProof/>
        </w:rPr>
        <w:tab/>
        <w:t>Keeping the Minister informed</w:t>
      </w:r>
      <w:r w:rsidRPr="004E691E">
        <w:rPr>
          <w:noProof/>
        </w:rPr>
        <w:tab/>
      </w:r>
      <w:r w:rsidRPr="004E691E">
        <w:rPr>
          <w:noProof/>
        </w:rPr>
        <w:fldChar w:fldCharType="begin"/>
      </w:r>
      <w:r w:rsidRPr="004E691E">
        <w:rPr>
          <w:noProof/>
        </w:rPr>
        <w:instrText xml:space="preserve"> PAGEREF _Toc361130488 \h </w:instrText>
      </w:r>
      <w:r w:rsidRPr="004E691E">
        <w:rPr>
          <w:noProof/>
        </w:rPr>
      </w:r>
      <w:r w:rsidRPr="004E691E">
        <w:rPr>
          <w:noProof/>
        </w:rPr>
        <w:fldChar w:fldCharType="separate"/>
      </w:r>
      <w:r w:rsidR="00FF3D98">
        <w:rPr>
          <w:noProof/>
        </w:rPr>
        <w:t>21</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47</w:t>
      </w:r>
      <w:r>
        <w:rPr>
          <w:noProof/>
        </w:rPr>
        <w:tab/>
        <w:t>Annual report</w:t>
      </w:r>
      <w:r w:rsidRPr="004E691E">
        <w:rPr>
          <w:noProof/>
        </w:rPr>
        <w:tab/>
      </w:r>
      <w:r w:rsidRPr="004E691E">
        <w:rPr>
          <w:noProof/>
        </w:rPr>
        <w:fldChar w:fldCharType="begin"/>
      </w:r>
      <w:r w:rsidRPr="004E691E">
        <w:rPr>
          <w:noProof/>
        </w:rPr>
        <w:instrText xml:space="preserve"> PAGEREF _Toc361130489 \h </w:instrText>
      </w:r>
      <w:r w:rsidRPr="004E691E">
        <w:rPr>
          <w:noProof/>
        </w:rPr>
      </w:r>
      <w:r w:rsidRPr="004E691E">
        <w:rPr>
          <w:noProof/>
        </w:rPr>
        <w:fldChar w:fldCharType="separate"/>
      </w:r>
      <w:r w:rsidR="00FF3D98">
        <w:rPr>
          <w:noProof/>
        </w:rPr>
        <w:t>22</w:t>
      </w:r>
      <w:r w:rsidRPr="004E691E">
        <w:rPr>
          <w:noProof/>
        </w:rPr>
        <w:fldChar w:fldCharType="end"/>
      </w:r>
    </w:p>
    <w:p w:rsidR="004E691E" w:rsidRDefault="004E691E">
      <w:pPr>
        <w:pStyle w:val="TOC2"/>
        <w:rPr>
          <w:rFonts w:asciiTheme="minorHAnsi" w:eastAsiaTheme="minorEastAsia" w:hAnsiTheme="minorHAnsi" w:cstheme="minorBidi"/>
          <w:b w:val="0"/>
          <w:noProof/>
          <w:kern w:val="0"/>
          <w:sz w:val="22"/>
          <w:szCs w:val="22"/>
        </w:rPr>
      </w:pPr>
      <w:r>
        <w:rPr>
          <w:noProof/>
        </w:rPr>
        <w:t>Part 7—Protected information</w:t>
      </w:r>
      <w:r w:rsidRPr="004E691E">
        <w:rPr>
          <w:b w:val="0"/>
          <w:noProof/>
          <w:sz w:val="18"/>
        </w:rPr>
        <w:tab/>
      </w:r>
      <w:r w:rsidRPr="004E691E">
        <w:rPr>
          <w:b w:val="0"/>
          <w:noProof/>
          <w:sz w:val="18"/>
        </w:rPr>
        <w:fldChar w:fldCharType="begin"/>
      </w:r>
      <w:r w:rsidRPr="004E691E">
        <w:rPr>
          <w:b w:val="0"/>
          <w:noProof/>
          <w:sz w:val="18"/>
        </w:rPr>
        <w:instrText xml:space="preserve"> PAGEREF _Toc361130490 \h </w:instrText>
      </w:r>
      <w:r w:rsidRPr="004E691E">
        <w:rPr>
          <w:b w:val="0"/>
          <w:noProof/>
          <w:sz w:val="18"/>
        </w:rPr>
      </w:r>
      <w:r w:rsidRPr="004E691E">
        <w:rPr>
          <w:b w:val="0"/>
          <w:noProof/>
          <w:sz w:val="18"/>
        </w:rPr>
        <w:fldChar w:fldCharType="separate"/>
      </w:r>
      <w:r w:rsidR="00FF3D98">
        <w:rPr>
          <w:b w:val="0"/>
          <w:noProof/>
          <w:sz w:val="18"/>
        </w:rPr>
        <w:t>23</w:t>
      </w:r>
      <w:r w:rsidRPr="004E691E">
        <w:rPr>
          <w:b w:val="0"/>
          <w:noProof/>
          <w:sz w:val="18"/>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48</w:t>
      </w:r>
      <w:r>
        <w:rPr>
          <w:noProof/>
        </w:rPr>
        <w:tab/>
        <w:t>Use of protected information</w:t>
      </w:r>
      <w:r w:rsidRPr="004E691E">
        <w:rPr>
          <w:noProof/>
        </w:rPr>
        <w:tab/>
      </w:r>
      <w:r w:rsidRPr="004E691E">
        <w:rPr>
          <w:noProof/>
        </w:rPr>
        <w:fldChar w:fldCharType="begin"/>
      </w:r>
      <w:r w:rsidRPr="004E691E">
        <w:rPr>
          <w:noProof/>
        </w:rPr>
        <w:instrText xml:space="preserve"> PAGEREF _Toc361130491 \h </w:instrText>
      </w:r>
      <w:r w:rsidRPr="004E691E">
        <w:rPr>
          <w:noProof/>
        </w:rPr>
      </w:r>
      <w:r w:rsidRPr="004E691E">
        <w:rPr>
          <w:noProof/>
        </w:rPr>
        <w:fldChar w:fldCharType="separate"/>
      </w:r>
      <w:r w:rsidR="00FF3D98">
        <w:rPr>
          <w:noProof/>
        </w:rPr>
        <w:t>23</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49</w:t>
      </w:r>
      <w:r>
        <w:rPr>
          <w:noProof/>
        </w:rPr>
        <w:tab/>
        <w:t>Disclosure of protected information for other purposes</w:t>
      </w:r>
      <w:r w:rsidRPr="004E691E">
        <w:rPr>
          <w:noProof/>
        </w:rPr>
        <w:tab/>
      </w:r>
      <w:r w:rsidRPr="004E691E">
        <w:rPr>
          <w:noProof/>
        </w:rPr>
        <w:fldChar w:fldCharType="begin"/>
      </w:r>
      <w:r w:rsidRPr="004E691E">
        <w:rPr>
          <w:noProof/>
        </w:rPr>
        <w:instrText xml:space="preserve"> PAGEREF _Toc361130492 \h </w:instrText>
      </w:r>
      <w:r w:rsidRPr="004E691E">
        <w:rPr>
          <w:noProof/>
        </w:rPr>
      </w:r>
      <w:r w:rsidRPr="004E691E">
        <w:rPr>
          <w:noProof/>
        </w:rPr>
        <w:fldChar w:fldCharType="separate"/>
      </w:r>
      <w:r w:rsidR="00FF3D98">
        <w:rPr>
          <w:noProof/>
        </w:rPr>
        <w:t>23</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50</w:t>
      </w:r>
      <w:r>
        <w:rPr>
          <w:noProof/>
        </w:rPr>
        <w:tab/>
        <w:t>Limits on use of protected information disclosed by the CEO</w:t>
      </w:r>
      <w:r w:rsidRPr="004E691E">
        <w:rPr>
          <w:noProof/>
        </w:rPr>
        <w:tab/>
      </w:r>
      <w:r w:rsidRPr="004E691E">
        <w:rPr>
          <w:noProof/>
        </w:rPr>
        <w:fldChar w:fldCharType="begin"/>
      </w:r>
      <w:r w:rsidRPr="004E691E">
        <w:rPr>
          <w:noProof/>
        </w:rPr>
        <w:instrText xml:space="preserve"> PAGEREF _Toc361130493 \h </w:instrText>
      </w:r>
      <w:r w:rsidRPr="004E691E">
        <w:rPr>
          <w:noProof/>
        </w:rPr>
      </w:r>
      <w:r w:rsidRPr="004E691E">
        <w:rPr>
          <w:noProof/>
        </w:rPr>
        <w:fldChar w:fldCharType="separate"/>
      </w:r>
      <w:r w:rsidR="00FF3D98">
        <w:rPr>
          <w:noProof/>
        </w:rPr>
        <w:t>25</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51</w:t>
      </w:r>
      <w:r>
        <w:rPr>
          <w:noProof/>
        </w:rPr>
        <w:tab/>
        <w:t>Disclosure to court</w:t>
      </w:r>
      <w:r w:rsidRPr="004E691E">
        <w:rPr>
          <w:noProof/>
        </w:rPr>
        <w:tab/>
      </w:r>
      <w:r w:rsidRPr="004E691E">
        <w:rPr>
          <w:noProof/>
        </w:rPr>
        <w:fldChar w:fldCharType="begin"/>
      </w:r>
      <w:r w:rsidRPr="004E691E">
        <w:rPr>
          <w:noProof/>
        </w:rPr>
        <w:instrText xml:space="preserve"> PAGEREF _Toc361130494 \h </w:instrText>
      </w:r>
      <w:r w:rsidRPr="004E691E">
        <w:rPr>
          <w:noProof/>
        </w:rPr>
      </w:r>
      <w:r w:rsidRPr="004E691E">
        <w:rPr>
          <w:noProof/>
        </w:rPr>
        <w:fldChar w:fldCharType="separate"/>
      </w:r>
      <w:r w:rsidR="00FF3D98">
        <w:rPr>
          <w:noProof/>
        </w:rPr>
        <w:t>25</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52</w:t>
      </w:r>
      <w:r>
        <w:rPr>
          <w:noProof/>
        </w:rPr>
        <w:tab/>
        <w:t>Information about an aged care service</w:t>
      </w:r>
      <w:r w:rsidRPr="004E691E">
        <w:rPr>
          <w:noProof/>
        </w:rPr>
        <w:tab/>
      </w:r>
      <w:r w:rsidRPr="004E691E">
        <w:rPr>
          <w:noProof/>
        </w:rPr>
        <w:fldChar w:fldCharType="begin"/>
      </w:r>
      <w:r w:rsidRPr="004E691E">
        <w:rPr>
          <w:noProof/>
        </w:rPr>
        <w:instrText xml:space="preserve"> PAGEREF _Toc361130495 \h </w:instrText>
      </w:r>
      <w:r w:rsidRPr="004E691E">
        <w:rPr>
          <w:noProof/>
        </w:rPr>
      </w:r>
      <w:r w:rsidRPr="004E691E">
        <w:rPr>
          <w:noProof/>
        </w:rPr>
        <w:fldChar w:fldCharType="separate"/>
      </w:r>
      <w:r w:rsidR="00FF3D98">
        <w:rPr>
          <w:noProof/>
        </w:rPr>
        <w:t>25</w:t>
      </w:r>
      <w:r w:rsidRPr="004E691E">
        <w:rPr>
          <w:noProof/>
        </w:rPr>
        <w:fldChar w:fldCharType="end"/>
      </w:r>
    </w:p>
    <w:p w:rsidR="004E691E" w:rsidRDefault="004E691E">
      <w:pPr>
        <w:pStyle w:val="TOC2"/>
        <w:rPr>
          <w:rFonts w:asciiTheme="minorHAnsi" w:eastAsiaTheme="minorEastAsia" w:hAnsiTheme="minorHAnsi" w:cstheme="minorBidi"/>
          <w:b w:val="0"/>
          <w:noProof/>
          <w:kern w:val="0"/>
          <w:sz w:val="22"/>
          <w:szCs w:val="22"/>
        </w:rPr>
      </w:pPr>
      <w:r>
        <w:rPr>
          <w:noProof/>
        </w:rPr>
        <w:t>Part 8—Miscellaneous</w:t>
      </w:r>
      <w:r w:rsidRPr="004E691E">
        <w:rPr>
          <w:b w:val="0"/>
          <w:noProof/>
          <w:sz w:val="18"/>
        </w:rPr>
        <w:tab/>
      </w:r>
      <w:r w:rsidRPr="004E691E">
        <w:rPr>
          <w:b w:val="0"/>
          <w:noProof/>
          <w:sz w:val="18"/>
        </w:rPr>
        <w:fldChar w:fldCharType="begin"/>
      </w:r>
      <w:r w:rsidRPr="004E691E">
        <w:rPr>
          <w:b w:val="0"/>
          <w:noProof/>
          <w:sz w:val="18"/>
        </w:rPr>
        <w:instrText xml:space="preserve"> PAGEREF _Toc361130496 \h </w:instrText>
      </w:r>
      <w:r w:rsidRPr="004E691E">
        <w:rPr>
          <w:b w:val="0"/>
          <w:noProof/>
          <w:sz w:val="18"/>
        </w:rPr>
      </w:r>
      <w:r w:rsidRPr="004E691E">
        <w:rPr>
          <w:b w:val="0"/>
          <w:noProof/>
          <w:sz w:val="18"/>
        </w:rPr>
        <w:fldChar w:fldCharType="separate"/>
      </w:r>
      <w:r w:rsidR="00FF3D98">
        <w:rPr>
          <w:b w:val="0"/>
          <w:noProof/>
          <w:sz w:val="18"/>
        </w:rPr>
        <w:t>27</w:t>
      </w:r>
      <w:r w:rsidRPr="004E691E">
        <w:rPr>
          <w:b w:val="0"/>
          <w:noProof/>
          <w:sz w:val="18"/>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53</w:t>
      </w:r>
      <w:r>
        <w:rPr>
          <w:noProof/>
        </w:rPr>
        <w:tab/>
        <w:t>Quality Agency Principles</w:t>
      </w:r>
      <w:r w:rsidRPr="004E691E">
        <w:rPr>
          <w:noProof/>
        </w:rPr>
        <w:tab/>
      </w:r>
      <w:r w:rsidRPr="004E691E">
        <w:rPr>
          <w:noProof/>
        </w:rPr>
        <w:fldChar w:fldCharType="begin"/>
      </w:r>
      <w:r w:rsidRPr="004E691E">
        <w:rPr>
          <w:noProof/>
        </w:rPr>
        <w:instrText xml:space="preserve"> PAGEREF _Toc361130497 \h </w:instrText>
      </w:r>
      <w:r w:rsidRPr="004E691E">
        <w:rPr>
          <w:noProof/>
        </w:rPr>
      </w:r>
      <w:r w:rsidRPr="004E691E">
        <w:rPr>
          <w:noProof/>
        </w:rPr>
        <w:fldChar w:fldCharType="separate"/>
      </w:r>
      <w:r w:rsidR="00FF3D98">
        <w:rPr>
          <w:noProof/>
        </w:rPr>
        <w:t>27</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54</w:t>
      </w:r>
      <w:r>
        <w:rPr>
          <w:noProof/>
        </w:rPr>
        <w:tab/>
        <w:t>Delegation by the CEO</w:t>
      </w:r>
      <w:r w:rsidRPr="004E691E">
        <w:rPr>
          <w:noProof/>
        </w:rPr>
        <w:tab/>
      </w:r>
      <w:r w:rsidRPr="004E691E">
        <w:rPr>
          <w:noProof/>
        </w:rPr>
        <w:fldChar w:fldCharType="begin"/>
      </w:r>
      <w:r w:rsidRPr="004E691E">
        <w:rPr>
          <w:noProof/>
        </w:rPr>
        <w:instrText xml:space="preserve"> PAGEREF _Toc361130498 \h </w:instrText>
      </w:r>
      <w:r w:rsidRPr="004E691E">
        <w:rPr>
          <w:noProof/>
        </w:rPr>
      </w:r>
      <w:r w:rsidRPr="004E691E">
        <w:rPr>
          <w:noProof/>
        </w:rPr>
        <w:fldChar w:fldCharType="separate"/>
      </w:r>
      <w:r w:rsidR="00FF3D98">
        <w:rPr>
          <w:noProof/>
        </w:rPr>
        <w:t>27</w:t>
      </w:r>
      <w:r w:rsidRPr="004E691E">
        <w:rPr>
          <w:noProof/>
        </w:rPr>
        <w:fldChar w:fldCharType="end"/>
      </w:r>
    </w:p>
    <w:p w:rsidR="004E691E" w:rsidRDefault="004E691E">
      <w:pPr>
        <w:pStyle w:val="TOC5"/>
        <w:rPr>
          <w:rFonts w:asciiTheme="minorHAnsi" w:eastAsiaTheme="minorEastAsia" w:hAnsiTheme="minorHAnsi" w:cstheme="minorBidi"/>
          <w:noProof/>
          <w:kern w:val="0"/>
          <w:sz w:val="22"/>
          <w:szCs w:val="22"/>
        </w:rPr>
      </w:pPr>
      <w:r>
        <w:rPr>
          <w:noProof/>
        </w:rPr>
        <w:t>55</w:t>
      </w:r>
      <w:r>
        <w:rPr>
          <w:noProof/>
        </w:rPr>
        <w:tab/>
        <w:t>Regulations</w:t>
      </w:r>
      <w:r w:rsidRPr="004E691E">
        <w:rPr>
          <w:noProof/>
        </w:rPr>
        <w:tab/>
      </w:r>
      <w:r w:rsidRPr="004E691E">
        <w:rPr>
          <w:noProof/>
        </w:rPr>
        <w:fldChar w:fldCharType="begin"/>
      </w:r>
      <w:r w:rsidRPr="004E691E">
        <w:rPr>
          <w:noProof/>
        </w:rPr>
        <w:instrText xml:space="preserve"> PAGEREF _Toc361130499 \h </w:instrText>
      </w:r>
      <w:r w:rsidRPr="004E691E">
        <w:rPr>
          <w:noProof/>
        </w:rPr>
      </w:r>
      <w:r w:rsidRPr="004E691E">
        <w:rPr>
          <w:noProof/>
        </w:rPr>
        <w:fldChar w:fldCharType="separate"/>
      </w:r>
      <w:r w:rsidR="00FF3D98">
        <w:rPr>
          <w:noProof/>
        </w:rPr>
        <w:t>27</w:t>
      </w:r>
      <w:r w:rsidRPr="004E691E">
        <w:rPr>
          <w:noProof/>
        </w:rPr>
        <w:fldChar w:fldCharType="end"/>
      </w:r>
    </w:p>
    <w:p w:rsidR="00715914" w:rsidRPr="008C2042" w:rsidRDefault="004E691E" w:rsidP="00715914">
      <w:r>
        <w:fldChar w:fldCharType="end"/>
      </w:r>
    </w:p>
    <w:p w:rsidR="00715914" w:rsidRPr="008C2042" w:rsidRDefault="00715914" w:rsidP="00715914">
      <w:pPr>
        <w:sectPr w:rsidR="00715914" w:rsidRPr="008C2042" w:rsidSect="004904B7">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4904B7" w:rsidRDefault="00FF3D98">
      <w:r>
        <w:lastRenderedPageBreak/>
        <w:pict>
          <v:shape id="_x0000_i1026" type="#_x0000_t75" style="width:107.15pt;height:77.85pt" fillcolor="window">
            <v:imagedata r:id="rId9" o:title=""/>
          </v:shape>
        </w:pict>
      </w:r>
    </w:p>
    <w:p w:rsidR="004904B7" w:rsidRDefault="004904B7"/>
    <w:p w:rsidR="004904B7" w:rsidRDefault="004904B7" w:rsidP="004904B7">
      <w:pPr>
        <w:spacing w:line="240" w:lineRule="auto"/>
      </w:pPr>
    </w:p>
    <w:p w:rsidR="004904B7" w:rsidRDefault="006849CD" w:rsidP="004904B7">
      <w:pPr>
        <w:pStyle w:val="ShortTP1"/>
      </w:pPr>
      <w:fldSimple w:instr=" STYLEREF ShortT ">
        <w:r w:rsidR="00FF3D98">
          <w:rPr>
            <w:noProof/>
          </w:rPr>
          <w:t>Australian Aged Care Quality Agency Act 2013</w:t>
        </w:r>
      </w:fldSimple>
    </w:p>
    <w:p w:rsidR="004904B7" w:rsidRDefault="006849CD" w:rsidP="004904B7">
      <w:pPr>
        <w:pStyle w:val="ActNoP1"/>
      </w:pPr>
      <w:fldSimple w:instr=" STYLEREF Actno ">
        <w:r w:rsidR="00FF3D98">
          <w:rPr>
            <w:noProof/>
          </w:rPr>
          <w:t>No. 79, 2013</w:t>
        </w:r>
      </w:fldSimple>
    </w:p>
    <w:p w:rsidR="004904B7" w:rsidRDefault="004904B7">
      <w:pPr>
        <w:pStyle w:val="p1LinesBef"/>
      </w:pPr>
    </w:p>
    <w:p w:rsidR="004904B7" w:rsidRDefault="004904B7">
      <w:pPr>
        <w:spacing w:line="40" w:lineRule="exact"/>
        <w:rPr>
          <w:b/>
          <w:sz w:val="28"/>
        </w:rPr>
      </w:pPr>
    </w:p>
    <w:p w:rsidR="004904B7" w:rsidRDefault="004904B7">
      <w:pPr>
        <w:pStyle w:val="p1LinesAfter"/>
      </w:pPr>
    </w:p>
    <w:p w:rsidR="00715914" w:rsidRPr="008C2042" w:rsidRDefault="004904B7" w:rsidP="008C2042">
      <w:pPr>
        <w:pStyle w:val="Page1"/>
      </w:pPr>
      <w:r>
        <w:t>An Act</w:t>
      </w:r>
      <w:r w:rsidR="00715914" w:rsidRPr="008C2042">
        <w:t xml:space="preserve"> to </w:t>
      </w:r>
      <w:r w:rsidR="00C6742F" w:rsidRPr="008C2042">
        <w:t>establish the Australian Aged Care Quality Agency</w:t>
      </w:r>
      <w:r w:rsidR="00715914" w:rsidRPr="008C2042">
        <w:t>, and for related purposes</w:t>
      </w:r>
    </w:p>
    <w:p w:rsidR="004A044A" w:rsidRDefault="004A044A">
      <w:pPr>
        <w:pStyle w:val="AssentDt"/>
        <w:spacing w:before="240"/>
        <w:rPr>
          <w:sz w:val="24"/>
        </w:rPr>
      </w:pPr>
      <w:r>
        <w:rPr>
          <w:sz w:val="24"/>
        </w:rPr>
        <w:t>[</w:t>
      </w:r>
      <w:r>
        <w:rPr>
          <w:i/>
          <w:sz w:val="24"/>
        </w:rPr>
        <w:t>Assented to 28 June 2013</w:t>
      </w:r>
      <w:r>
        <w:rPr>
          <w:sz w:val="24"/>
        </w:rPr>
        <w:t>]</w:t>
      </w:r>
    </w:p>
    <w:p w:rsidR="004A044A" w:rsidRDefault="004A044A"/>
    <w:p w:rsidR="00715914" w:rsidRPr="008C2042" w:rsidRDefault="00715914" w:rsidP="008C2042">
      <w:pPr>
        <w:spacing w:before="240" w:line="240" w:lineRule="auto"/>
        <w:rPr>
          <w:sz w:val="32"/>
        </w:rPr>
      </w:pPr>
      <w:r w:rsidRPr="008C2042">
        <w:rPr>
          <w:sz w:val="32"/>
        </w:rPr>
        <w:t>The Parliament of Australia enacts:</w:t>
      </w:r>
    </w:p>
    <w:p w:rsidR="00715914" w:rsidRPr="008C2042" w:rsidRDefault="00715914" w:rsidP="008C2042">
      <w:pPr>
        <w:pStyle w:val="ActHead2"/>
      </w:pPr>
      <w:bookmarkStart w:id="2" w:name="_Toc361130433"/>
      <w:r w:rsidRPr="008C2042">
        <w:rPr>
          <w:rStyle w:val="CharPartNo"/>
        </w:rPr>
        <w:lastRenderedPageBreak/>
        <w:t>Part</w:t>
      </w:r>
      <w:r w:rsidR="008C2042" w:rsidRPr="008C2042">
        <w:rPr>
          <w:rStyle w:val="CharPartNo"/>
        </w:rPr>
        <w:t> </w:t>
      </w:r>
      <w:r w:rsidRPr="008C2042">
        <w:rPr>
          <w:rStyle w:val="CharPartNo"/>
        </w:rPr>
        <w:t>1</w:t>
      </w:r>
      <w:r w:rsidRPr="008C2042">
        <w:t>—</w:t>
      </w:r>
      <w:r w:rsidRPr="008C2042">
        <w:rPr>
          <w:rStyle w:val="CharPartText"/>
        </w:rPr>
        <w:t>Preliminary</w:t>
      </w:r>
      <w:bookmarkEnd w:id="2"/>
    </w:p>
    <w:p w:rsidR="00715914" w:rsidRPr="008C2042" w:rsidRDefault="00715914" w:rsidP="008C2042">
      <w:pPr>
        <w:pStyle w:val="Header"/>
      </w:pPr>
      <w:r w:rsidRPr="008C2042">
        <w:rPr>
          <w:rStyle w:val="CharDivNo"/>
        </w:rPr>
        <w:t xml:space="preserve"> </w:t>
      </w:r>
      <w:r w:rsidRPr="008C2042">
        <w:rPr>
          <w:rStyle w:val="CharDivText"/>
        </w:rPr>
        <w:t xml:space="preserve"> </w:t>
      </w:r>
    </w:p>
    <w:p w:rsidR="00715914" w:rsidRPr="008C2042" w:rsidRDefault="00CD4F00" w:rsidP="008C2042">
      <w:pPr>
        <w:pStyle w:val="ActHead5"/>
      </w:pPr>
      <w:bookmarkStart w:id="3" w:name="_Toc361130434"/>
      <w:r w:rsidRPr="008C2042">
        <w:rPr>
          <w:rStyle w:val="CharSectno"/>
        </w:rPr>
        <w:t>1</w:t>
      </w:r>
      <w:r w:rsidR="00715914" w:rsidRPr="008C2042">
        <w:t xml:space="preserve">  Short title</w:t>
      </w:r>
      <w:bookmarkEnd w:id="3"/>
    </w:p>
    <w:p w:rsidR="00715914" w:rsidRPr="008C2042" w:rsidRDefault="00715914" w:rsidP="008C2042">
      <w:pPr>
        <w:pStyle w:val="subsection"/>
      </w:pPr>
      <w:r w:rsidRPr="008C2042">
        <w:tab/>
      </w:r>
      <w:r w:rsidRPr="008C2042">
        <w:tab/>
        <w:t xml:space="preserve">This Act may be cited as the </w:t>
      </w:r>
      <w:r w:rsidR="00C6742F" w:rsidRPr="008C2042">
        <w:rPr>
          <w:i/>
        </w:rPr>
        <w:t>Australian Aged Care Quality Agency</w:t>
      </w:r>
      <w:r w:rsidR="001F5D5E" w:rsidRPr="008C2042">
        <w:rPr>
          <w:i/>
        </w:rPr>
        <w:t xml:space="preserve"> Act 201</w:t>
      </w:r>
      <w:r w:rsidR="003912F3" w:rsidRPr="008C2042">
        <w:rPr>
          <w:i/>
        </w:rPr>
        <w:t>3</w:t>
      </w:r>
      <w:r w:rsidRPr="008C2042">
        <w:t>.</w:t>
      </w:r>
    </w:p>
    <w:p w:rsidR="00715914" w:rsidRPr="008C2042" w:rsidRDefault="00CD4F00" w:rsidP="008C2042">
      <w:pPr>
        <w:pStyle w:val="ActHead5"/>
      </w:pPr>
      <w:bookmarkStart w:id="4" w:name="_Toc361130435"/>
      <w:r w:rsidRPr="008C2042">
        <w:rPr>
          <w:rStyle w:val="CharSectno"/>
        </w:rPr>
        <w:t>2</w:t>
      </w:r>
      <w:r w:rsidR="00715914" w:rsidRPr="008C2042">
        <w:t xml:space="preserve">  Commencement</w:t>
      </w:r>
      <w:bookmarkEnd w:id="4"/>
    </w:p>
    <w:p w:rsidR="00102F63" w:rsidRPr="008C2042" w:rsidRDefault="00102F63" w:rsidP="008C2042">
      <w:pPr>
        <w:pStyle w:val="subsection"/>
      </w:pPr>
      <w:r w:rsidRPr="008C2042">
        <w:tab/>
      </w:r>
      <w:r w:rsidRPr="008C2042">
        <w:tab/>
        <w:t>This Act commences on 1</w:t>
      </w:r>
      <w:r w:rsidR="008C2042" w:rsidRPr="008C2042">
        <w:t> </w:t>
      </w:r>
      <w:r w:rsidRPr="008C2042">
        <w:t>January 2014.</w:t>
      </w:r>
    </w:p>
    <w:p w:rsidR="00BD0852" w:rsidRPr="008C2042" w:rsidRDefault="00CD4F00" w:rsidP="008C2042">
      <w:pPr>
        <w:pStyle w:val="ActHead5"/>
      </w:pPr>
      <w:bookmarkStart w:id="5" w:name="_Toc361130436"/>
      <w:r w:rsidRPr="008C2042">
        <w:rPr>
          <w:rStyle w:val="CharSectno"/>
        </w:rPr>
        <w:t>3</w:t>
      </w:r>
      <w:r w:rsidR="00BD0852" w:rsidRPr="008C2042">
        <w:t xml:space="preserve">  Definitions</w:t>
      </w:r>
      <w:bookmarkEnd w:id="5"/>
    </w:p>
    <w:p w:rsidR="00BD0852" w:rsidRPr="008C2042" w:rsidRDefault="00BD0852" w:rsidP="008C2042">
      <w:pPr>
        <w:pStyle w:val="subsection"/>
      </w:pPr>
      <w:r w:rsidRPr="008C2042">
        <w:tab/>
      </w:r>
      <w:r w:rsidRPr="008C2042">
        <w:tab/>
        <w:t>In this Act:</w:t>
      </w:r>
    </w:p>
    <w:p w:rsidR="0022059F" w:rsidRPr="008C2042" w:rsidRDefault="0022059F" w:rsidP="008C2042">
      <w:pPr>
        <w:pStyle w:val="Definition"/>
        <w:rPr>
          <w:b/>
          <w:i/>
        </w:rPr>
      </w:pPr>
      <w:r w:rsidRPr="008C2042">
        <w:rPr>
          <w:b/>
          <w:i/>
        </w:rPr>
        <w:t>Accreditation Standards</w:t>
      </w:r>
      <w:r w:rsidRPr="008C2042">
        <w:t xml:space="preserve"> means the Accreditation Standards set out in the Quality of Care Principles made under section</w:t>
      </w:r>
      <w:r w:rsidR="008C2042" w:rsidRPr="008C2042">
        <w:t> </w:t>
      </w:r>
      <w:r w:rsidRPr="008C2042">
        <w:t>96</w:t>
      </w:r>
      <w:r w:rsidR="00F44239">
        <w:noBreakHyphen/>
      </w:r>
      <w:r w:rsidRPr="008C2042">
        <w:t xml:space="preserve">1 of the </w:t>
      </w:r>
      <w:r w:rsidRPr="008C2042">
        <w:rPr>
          <w:i/>
        </w:rPr>
        <w:t>Aged Care Act 1997</w:t>
      </w:r>
      <w:r w:rsidRPr="008C2042">
        <w:t>.</w:t>
      </w:r>
    </w:p>
    <w:p w:rsidR="00713305" w:rsidRPr="008C2042" w:rsidRDefault="00713305" w:rsidP="008C2042">
      <w:pPr>
        <w:pStyle w:val="Definition"/>
      </w:pPr>
      <w:r w:rsidRPr="008C2042">
        <w:rPr>
          <w:b/>
          <w:i/>
        </w:rPr>
        <w:t xml:space="preserve">Advisory Council </w:t>
      </w:r>
      <w:r w:rsidRPr="008C2042">
        <w:t>means the Aged Care Quality Advisory Council</w:t>
      </w:r>
      <w:r w:rsidR="00BA5471" w:rsidRPr="008C2042">
        <w:t xml:space="preserve"> established by </w:t>
      </w:r>
      <w:r w:rsidRPr="008C2042">
        <w:t>section</w:t>
      </w:r>
      <w:r w:rsidR="008C2042" w:rsidRPr="008C2042">
        <w:t> </w:t>
      </w:r>
      <w:r w:rsidR="00CD4F00" w:rsidRPr="008C2042">
        <w:t>29</w:t>
      </w:r>
      <w:r w:rsidR="00BA5471" w:rsidRPr="008C2042">
        <w:t>.</w:t>
      </w:r>
    </w:p>
    <w:p w:rsidR="00BD0852" w:rsidRPr="008C2042" w:rsidRDefault="00BA5471" w:rsidP="008C2042">
      <w:pPr>
        <w:pStyle w:val="Definition"/>
      </w:pPr>
      <w:r w:rsidRPr="008C2042">
        <w:rPr>
          <w:b/>
          <w:i/>
        </w:rPr>
        <w:t xml:space="preserve">Advisory Council </w:t>
      </w:r>
      <w:r w:rsidR="0069287A" w:rsidRPr="008C2042">
        <w:rPr>
          <w:b/>
          <w:i/>
        </w:rPr>
        <w:t>m</w:t>
      </w:r>
      <w:r w:rsidRPr="008C2042">
        <w:rPr>
          <w:b/>
          <w:i/>
        </w:rPr>
        <w:t xml:space="preserve">ember </w:t>
      </w:r>
      <w:r w:rsidRPr="008C2042">
        <w:t>means a member of the Advisory Council and includes the Chair of the Advisory Council.</w:t>
      </w:r>
    </w:p>
    <w:p w:rsidR="0022059F" w:rsidRPr="008C2042" w:rsidRDefault="0022059F" w:rsidP="008C2042">
      <w:pPr>
        <w:pStyle w:val="Definition"/>
      </w:pPr>
      <w:r w:rsidRPr="008C2042">
        <w:rPr>
          <w:b/>
          <w:i/>
        </w:rPr>
        <w:t>aged care</w:t>
      </w:r>
      <w:r w:rsidRPr="008C2042">
        <w:t xml:space="preserve"> </w:t>
      </w:r>
      <w:r w:rsidR="001D1915" w:rsidRPr="008C2042">
        <w:t>has the meaning given by the Dictionary in Schedule</w:t>
      </w:r>
      <w:r w:rsidR="008C2042" w:rsidRPr="008C2042">
        <w:t> </w:t>
      </w:r>
      <w:r w:rsidR="001D1915" w:rsidRPr="008C2042">
        <w:t xml:space="preserve">1 to the </w:t>
      </w:r>
      <w:r w:rsidR="001D1915" w:rsidRPr="008C2042">
        <w:rPr>
          <w:i/>
        </w:rPr>
        <w:t>Aged Care Act 1997</w:t>
      </w:r>
      <w:r w:rsidR="001D1915" w:rsidRPr="008C2042">
        <w:t>.</w:t>
      </w:r>
    </w:p>
    <w:p w:rsidR="00C7714B" w:rsidRPr="008C2042" w:rsidRDefault="00C7714B" w:rsidP="008C2042">
      <w:pPr>
        <w:pStyle w:val="Definition"/>
      </w:pPr>
      <w:r w:rsidRPr="008C2042">
        <w:rPr>
          <w:b/>
          <w:i/>
        </w:rPr>
        <w:t>Aged Care Commissioner</w:t>
      </w:r>
      <w:r w:rsidRPr="008C2042">
        <w:t xml:space="preserve"> means</w:t>
      </w:r>
      <w:r w:rsidR="00EE0A4C" w:rsidRPr="008C2042">
        <w:t xml:space="preserve"> the Aged Care Commissioner holding office under Part</w:t>
      </w:r>
      <w:r w:rsidR="008C2042" w:rsidRPr="008C2042">
        <w:t> </w:t>
      </w:r>
      <w:r w:rsidR="00EE0A4C" w:rsidRPr="008C2042">
        <w:t xml:space="preserve">6.6 of the </w:t>
      </w:r>
      <w:r w:rsidR="00EE0A4C" w:rsidRPr="008C2042">
        <w:rPr>
          <w:i/>
        </w:rPr>
        <w:t>Aged Care Act 1997</w:t>
      </w:r>
      <w:r w:rsidR="00EE0A4C" w:rsidRPr="008C2042">
        <w:t>.</w:t>
      </w:r>
    </w:p>
    <w:p w:rsidR="00C7714B" w:rsidRPr="008C2042" w:rsidRDefault="00C7714B" w:rsidP="008C2042">
      <w:pPr>
        <w:pStyle w:val="Definition"/>
      </w:pPr>
      <w:r w:rsidRPr="008C2042">
        <w:rPr>
          <w:b/>
          <w:i/>
        </w:rPr>
        <w:t>Aged Care Pricing Commissioner</w:t>
      </w:r>
      <w:r w:rsidRPr="008C2042">
        <w:t xml:space="preserve"> </w:t>
      </w:r>
      <w:r w:rsidR="00EE0A4C" w:rsidRPr="008C2042">
        <w:t>means the Aged Care Pricing Commissioner holding office under Part</w:t>
      </w:r>
      <w:r w:rsidR="008C2042" w:rsidRPr="008C2042">
        <w:t> </w:t>
      </w:r>
      <w:r w:rsidR="00EE0A4C" w:rsidRPr="008C2042">
        <w:t xml:space="preserve">6.7 of the </w:t>
      </w:r>
      <w:r w:rsidR="00EE0A4C" w:rsidRPr="008C2042">
        <w:rPr>
          <w:i/>
        </w:rPr>
        <w:t>Aged Care Act 1997</w:t>
      </w:r>
      <w:r w:rsidR="00EE0A4C" w:rsidRPr="008C2042">
        <w:t>.</w:t>
      </w:r>
    </w:p>
    <w:p w:rsidR="0022059F" w:rsidRPr="008C2042" w:rsidRDefault="00C20226" w:rsidP="008C2042">
      <w:pPr>
        <w:pStyle w:val="Definition"/>
      </w:pPr>
      <w:r w:rsidRPr="008C2042">
        <w:rPr>
          <w:b/>
          <w:i/>
        </w:rPr>
        <w:t>a</w:t>
      </w:r>
      <w:r w:rsidR="0022059F" w:rsidRPr="008C2042">
        <w:rPr>
          <w:b/>
          <w:i/>
        </w:rPr>
        <w:t xml:space="preserve">ged care service </w:t>
      </w:r>
      <w:r w:rsidR="001D1915" w:rsidRPr="008C2042">
        <w:t>has the meaning given by the Dictionary in Schedule</w:t>
      </w:r>
      <w:r w:rsidR="008C2042" w:rsidRPr="008C2042">
        <w:t> </w:t>
      </w:r>
      <w:r w:rsidR="001D1915" w:rsidRPr="008C2042">
        <w:t xml:space="preserve">1 to the </w:t>
      </w:r>
      <w:r w:rsidR="001D1915" w:rsidRPr="008C2042">
        <w:rPr>
          <w:i/>
        </w:rPr>
        <w:t>Aged Care Act 1997</w:t>
      </w:r>
      <w:r w:rsidR="001D1915" w:rsidRPr="008C2042">
        <w:t>.</w:t>
      </w:r>
    </w:p>
    <w:p w:rsidR="0022059F" w:rsidRPr="008C2042" w:rsidRDefault="0022059F" w:rsidP="008C2042">
      <w:pPr>
        <w:pStyle w:val="Definition"/>
      </w:pPr>
      <w:r w:rsidRPr="008C2042">
        <w:rPr>
          <w:b/>
          <w:i/>
        </w:rPr>
        <w:t>approved provider</w:t>
      </w:r>
      <w:r w:rsidRPr="008C2042">
        <w:t xml:space="preserve"> </w:t>
      </w:r>
      <w:r w:rsidR="001D1915" w:rsidRPr="008C2042">
        <w:t>has the meaning given by the Dictionary in Schedule</w:t>
      </w:r>
      <w:r w:rsidR="008C2042" w:rsidRPr="008C2042">
        <w:t> </w:t>
      </w:r>
      <w:r w:rsidR="001D1915" w:rsidRPr="008C2042">
        <w:t xml:space="preserve">1 to the </w:t>
      </w:r>
      <w:r w:rsidR="001D1915" w:rsidRPr="008C2042">
        <w:rPr>
          <w:i/>
        </w:rPr>
        <w:t>Aged Care Act 1997</w:t>
      </w:r>
      <w:r w:rsidR="001D1915" w:rsidRPr="008C2042">
        <w:t>.</w:t>
      </w:r>
    </w:p>
    <w:p w:rsidR="00C20226" w:rsidRPr="008C2042" w:rsidRDefault="00C20226" w:rsidP="008C2042">
      <w:pPr>
        <w:pStyle w:val="Definition"/>
      </w:pPr>
      <w:r w:rsidRPr="008C2042">
        <w:rPr>
          <w:b/>
          <w:i/>
        </w:rPr>
        <w:lastRenderedPageBreak/>
        <w:t>care recipient</w:t>
      </w:r>
      <w:r w:rsidRPr="008C2042">
        <w:t xml:space="preserve"> means a person approved under Part</w:t>
      </w:r>
      <w:r w:rsidR="008C2042" w:rsidRPr="008C2042">
        <w:t> </w:t>
      </w:r>
      <w:r w:rsidRPr="008C2042">
        <w:t xml:space="preserve">2.3 of the </w:t>
      </w:r>
      <w:r w:rsidRPr="008C2042">
        <w:rPr>
          <w:i/>
        </w:rPr>
        <w:t xml:space="preserve">Aged Care Act 1997 </w:t>
      </w:r>
      <w:r w:rsidRPr="008C2042">
        <w:t>as a recipient of aged care.</w:t>
      </w:r>
    </w:p>
    <w:p w:rsidR="00BD0852" w:rsidRPr="008C2042" w:rsidRDefault="00BD0852" w:rsidP="008C2042">
      <w:pPr>
        <w:pStyle w:val="Definition"/>
      </w:pPr>
      <w:r w:rsidRPr="008C2042">
        <w:rPr>
          <w:b/>
          <w:i/>
        </w:rPr>
        <w:t>CEO</w:t>
      </w:r>
      <w:r w:rsidRPr="008C2042">
        <w:t>: see Chief Executive Officer.</w:t>
      </w:r>
    </w:p>
    <w:p w:rsidR="00BA0045" w:rsidRPr="008C2042" w:rsidRDefault="00BA0045" w:rsidP="008C2042">
      <w:pPr>
        <w:pStyle w:val="Definition"/>
      </w:pPr>
      <w:r w:rsidRPr="008C2042">
        <w:rPr>
          <w:b/>
          <w:i/>
        </w:rPr>
        <w:t xml:space="preserve">Chair </w:t>
      </w:r>
      <w:r w:rsidRPr="008C2042">
        <w:t>means the Chair of the Advisory Council.</w:t>
      </w:r>
    </w:p>
    <w:p w:rsidR="00BD0852" w:rsidRPr="008C2042" w:rsidRDefault="00BD0852" w:rsidP="008C2042">
      <w:pPr>
        <w:pStyle w:val="Definition"/>
      </w:pPr>
      <w:r w:rsidRPr="008C2042">
        <w:rPr>
          <w:b/>
          <w:i/>
        </w:rPr>
        <w:t>Chief Executive Officer</w:t>
      </w:r>
      <w:r w:rsidRPr="008C2042">
        <w:t xml:space="preserve"> or </w:t>
      </w:r>
      <w:r w:rsidRPr="008C2042">
        <w:rPr>
          <w:b/>
          <w:i/>
        </w:rPr>
        <w:t>CEO</w:t>
      </w:r>
      <w:r w:rsidRPr="008C2042">
        <w:t xml:space="preserve"> means the Chief Executive Officer of the </w:t>
      </w:r>
      <w:r w:rsidR="00102F63" w:rsidRPr="008C2042">
        <w:t xml:space="preserve">Quality </w:t>
      </w:r>
      <w:r w:rsidRPr="008C2042">
        <w:t>Agency.</w:t>
      </w:r>
    </w:p>
    <w:p w:rsidR="00C20226" w:rsidRPr="008C2042" w:rsidRDefault="00C20226" w:rsidP="008C2042">
      <w:pPr>
        <w:pStyle w:val="Definition"/>
      </w:pPr>
      <w:r w:rsidRPr="008C2042">
        <w:rPr>
          <w:b/>
          <w:i/>
        </w:rPr>
        <w:t>home care</w:t>
      </w:r>
      <w:r w:rsidRPr="008C2042">
        <w:t xml:space="preserve"> </w:t>
      </w:r>
      <w:r w:rsidR="001D1915" w:rsidRPr="008C2042">
        <w:t>has the meaning given by the Dictionary in Schedule</w:t>
      </w:r>
      <w:r w:rsidR="008C2042" w:rsidRPr="008C2042">
        <w:t> </w:t>
      </w:r>
      <w:r w:rsidR="001D1915" w:rsidRPr="008C2042">
        <w:t xml:space="preserve">1 to the </w:t>
      </w:r>
      <w:r w:rsidR="001D1915" w:rsidRPr="008C2042">
        <w:rPr>
          <w:i/>
        </w:rPr>
        <w:t>Aged Care Act 1997</w:t>
      </w:r>
      <w:r w:rsidR="001D1915" w:rsidRPr="008C2042">
        <w:t>.</w:t>
      </w:r>
    </w:p>
    <w:p w:rsidR="00C20226" w:rsidRPr="008C2042" w:rsidRDefault="00C20226" w:rsidP="008C2042">
      <w:pPr>
        <w:pStyle w:val="Definition"/>
      </w:pPr>
      <w:r w:rsidRPr="008C2042">
        <w:rPr>
          <w:b/>
          <w:i/>
        </w:rPr>
        <w:t>home care service</w:t>
      </w:r>
      <w:r w:rsidRPr="008C2042">
        <w:t xml:space="preserve"> </w:t>
      </w:r>
      <w:r w:rsidR="001D1915" w:rsidRPr="008C2042">
        <w:t>has the meaning given by the Dictionary in Schedule</w:t>
      </w:r>
      <w:r w:rsidR="008C2042" w:rsidRPr="008C2042">
        <w:t> </w:t>
      </w:r>
      <w:r w:rsidR="001D1915" w:rsidRPr="008C2042">
        <w:t xml:space="preserve">1 to the </w:t>
      </w:r>
      <w:r w:rsidR="001D1915" w:rsidRPr="008C2042">
        <w:rPr>
          <w:i/>
        </w:rPr>
        <w:t>Aged Care Act 1997</w:t>
      </w:r>
      <w:r w:rsidR="001D1915" w:rsidRPr="008C2042">
        <w:t>.</w:t>
      </w:r>
    </w:p>
    <w:p w:rsidR="00C20226" w:rsidRPr="008C2042" w:rsidRDefault="00C20226" w:rsidP="008C2042">
      <w:pPr>
        <w:pStyle w:val="Definition"/>
      </w:pPr>
      <w:r w:rsidRPr="008C2042">
        <w:rPr>
          <w:b/>
          <w:i/>
        </w:rPr>
        <w:t>Home Care Standards</w:t>
      </w:r>
      <w:r w:rsidRPr="008C2042">
        <w:t xml:space="preserve"> means the Home Care Standards set out in the Quality of Care Principles made under section</w:t>
      </w:r>
      <w:r w:rsidR="008C2042" w:rsidRPr="008C2042">
        <w:t> </w:t>
      </w:r>
      <w:r w:rsidRPr="008C2042">
        <w:t>96</w:t>
      </w:r>
      <w:r w:rsidR="00F44239">
        <w:noBreakHyphen/>
      </w:r>
      <w:r w:rsidRPr="008C2042">
        <w:t xml:space="preserve">1 of the </w:t>
      </w:r>
      <w:r w:rsidRPr="008C2042">
        <w:rPr>
          <w:i/>
        </w:rPr>
        <w:t>Aged Care Act 1997</w:t>
      </w:r>
      <w:r w:rsidRPr="008C2042">
        <w:t>.</w:t>
      </w:r>
    </w:p>
    <w:p w:rsidR="002C384E" w:rsidRPr="008C2042" w:rsidRDefault="002C384E" w:rsidP="008C2042">
      <w:pPr>
        <w:pStyle w:val="Definition"/>
      </w:pPr>
      <w:r w:rsidRPr="008C2042">
        <w:rPr>
          <w:b/>
          <w:i/>
        </w:rPr>
        <w:t>people with special needs</w:t>
      </w:r>
      <w:r w:rsidRPr="008C2042">
        <w:t xml:space="preserve"> has the meaning given </w:t>
      </w:r>
      <w:r w:rsidR="006E2D7D" w:rsidRPr="008C2042">
        <w:t>by</w:t>
      </w:r>
      <w:r w:rsidRPr="008C2042">
        <w:t xml:space="preserve"> section</w:t>
      </w:r>
      <w:r w:rsidR="008C2042" w:rsidRPr="008C2042">
        <w:t> </w:t>
      </w:r>
      <w:r w:rsidRPr="008C2042">
        <w:t>11</w:t>
      </w:r>
      <w:r w:rsidR="00F44239">
        <w:noBreakHyphen/>
      </w:r>
      <w:r w:rsidRPr="008C2042">
        <w:t xml:space="preserve">3 of the </w:t>
      </w:r>
      <w:r w:rsidRPr="008C2042">
        <w:rPr>
          <w:i/>
        </w:rPr>
        <w:t xml:space="preserve">Aged </w:t>
      </w:r>
      <w:r w:rsidR="0038253A" w:rsidRPr="008C2042">
        <w:rPr>
          <w:i/>
        </w:rPr>
        <w:t>C</w:t>
      </w:r>
      <w:r w:rsidRPr="008C2042">
        <w:rPr>
          <w:i/>
        </w:rPr>
        <w:t>are Act 1997</w:t>
      </w:r>
      <w:r w:rsidRPr="008C2042">
        <w:t>.</w:t>
      </w:r>
    </w:p>
    <w:p w:rsidR="0080423A" w:rsidRPr="008C2042" w:rsidRDefault="0080423A" w:rsidP="008C2042">
      <w:pPr>
        <w:pStyle w:val="Definition"/>
      </w:pPr>
      <w:r w:rsidRPr="008C2042">
        <w:rPr>
          <w:b/>
          <w:i/>
        </w:rPr>
        <w:t>personal information</w:t>
      </w:r>
      <w:r w:rsidRPr="008C2042">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rsidR="006C7CA9" w:rsidRPr="008C2042" w:rsidRDefault="006C7CA9" w:rsidP="008C2042">
      <w:pPr>
        <w:pStyle w:val="Definition"/>
      </w:pPr>
      <w:r w:rsidRPr="008C2042">
        <w:rPr>
          <w:b/>
          <w:i/>
        </w:rPr>
        <w:t>protected information</w:t>
      </w:r>
      <w:r w:rsidRPr="008C2042">
        <w:t xml:space="preserve"> is information that:</w:t>
      </w:r>
    </w:p>
    <w:p w:rsidR="006C7CA9" w:rsidRPr="008C2042" w:rsidRDefault="006C7CA9" w:rsidP="008C2042">
      <w:pPr>
        <w:pStyle w:val="paragraph"/>
      </w:pPr>
      <w:r w:rsidRPr="008C2042">
        <w:tab/>
        <w:t>(a)</w:t>
      </w:r>
      <w:r w:rsidRPr="008C2042">
        <w:tab/>
        <w:t xml:space="preserve">was acquired </w:t>
      </w:r>
      <w:r w:rsidR="006E2D7D" w:rsidRPr="008C2042">
        <w:t>in the performance of the functions of the CEO or the Advisory Council</w:t>
      </w:r>
      <w:r w:rsidRPr="008C2042">
        <w:t>; and</w:t>
      </w:r>
    </w:p>
    <w:p w:rsidR="006C7CA9" w:rsidRPr="008C2042" w:rsidRDefault="006C7CA9" w:rsidP="008C2042">
      <w:pPr>
        <w:pStyle w:val="paragraph"/>
      </w:pPr>
      <w:r w:rsidRPr="008C2042">
        <w:tab/>
        <w:t>(b)</w:t>
      </w:r>
      <w:r w:rsidRPr="008C2042">
        <w:tab/>
        <w:t>either:</w:t>
      </w:r>
    </w:p>
    <w:p w:rsidR="006C7CA9" w:rsidRPr="008C2042" w:rsidRDefault="006C7CA9" w:rsidP="008C2042">
      <w:pPr>
        <w:pStyle w:val="paragraphsub"/>
      </w:pPr>
      <w:r w:rsidRPr="008C2042">
        <w:tab/>
        <w:t>(i)</w:t>
      </w:r>
      <w:r w:rsidRPr="008C2042">
        <w:tab/>
        <w:t>is personal information; or</w:t>
      </w:r>
    </w:p>
    <w:p w:rsidR="006C7CA9" w:rsidRPr="008C2042" w:rsidRDefault="006C7CA9" w:rsidP="008C2042">
      <w:pPr>
        <w:pStyle w:val="paragraphsub"/>
      </w:pPr>
      <w:r w:rsidRPr="008C2042">
        <w:tab/>
        <w:t>(ii)</w:t>
      </w:r>
      <w:r w:rsidRPr="008C2042">
        <w:tab/>
      </w:r>
      <w:r w:rsidR="0022059F" w:rsidRPr="008C2042">
        <w:t>relates to the affairs of an approved provider.</w:t>
      </w:r>
    </w:p>
    <w:p w:rsidR="00102F63" w:rsidRPr="008C2042" w:rsidRDefault="00102F63" w:rsidP="008C2042">
      <w:pPr>
        <w:pStyle w:val="Definition"/>
      </w:pPr>
      <w:r w:rsidRPr="008C2042">
        <w:rPr>
          <w:b/>
          <w:i/>
        </w:rPr>
        <w:t xml:space="preserve">Quality Agency </w:t>
      </w:r>
      <w:r w:rsidRPr="008C2042">
        <w:t>means the Australian Aged Care Quality Agency</w:t>
      </w:r>
      <w:r w:rsidR="00DA5480" w:rsidRPr="008C2042">
        <w:t xml:space="preserve"> established by section</w:t>
      </w:r>
      <w:r w:rsidR="008C2042" w:rsidRPr="008C2042">
        <w:t> </w:t>
      </w:r>
      <w:r w:rsidR="00CD4F00" w:rsidRPr="008C2042">
        <w:t>7</w:t>
      </w:r>
      <w:r w:rsidR="00DA5480" w:rsidRPr="008C2042">
        <w:t>.</w:t>
      </w:r>
    </w:p>
    <w:p w:rsidR="00917943" w:rsidRPr="008C2042" w:rsidRDefault="00917943" w:rsidP="008C2042">
      <w:pPr>
        <w:pStyle w:val="Definition"/>
      </w:pPr>
      <w:r w:rsidRPr="008C2042">
        <w:rPr>
          <w:b/>
          <w:i/>
        </w:rPr>
        <w:t>Quality Agency Principles</w:t>
      </w:r>
      <w:r w:rsidRPr="008C2042">
        <w:t xml:space="preserve"> means the Principles made under section</w:t>
      </w:r>
      <w:r w:rsidR="008C2042" w:rsidRPr="008C2042">
        <w:t> </w:t>
      </w:r>
      <w:r w:rsidR="00CD4F00" w:rsidRPr="008C2042">
        <w:t>53</w:t>
      </w:r>
      <w:r w:rsidRPr="008C2042">
        <w:t>.</w:t>
      </w:r>
    </w:p>
    <w:p w:rsidR="00A141C2" w:rsidRPr="008C2042" w:rsidRDefault="00A141C2" w:rsidP="008C2042">
      <w:pPr>
        <w:pStyle w:val="Definition"/>
      </w:pPr>
      <w:r w:rsidRPr="008C2042">
        <w:rPr>
          <w:b/>
          <w:i/>
        </w:rPr>
        <w:lastRenderedPageBreak/>
        <w:t>quality assessor</w:t>
      </w:r>
      <w:r w:rsidRPr="008C2042">
        <w:t xml:space="preserve"> </w:t>
      </w:r>
      <w:r w:rsidR="00917943" w:rsidRPr="008C2042">
        <w:t>means a person registered as a quality assessor in accordance with the Quality Agency Principles</w:t>
      </w:r>
      <w:r w:rsidRPr="008C2042">
        <w:t>.</w:t>
      </w:r>
    </w:p>
    <w:p w:rsidR="00C20226" w:rsidRPr="008C2042" w:rsidRDefault="00C20226" w:rsidP="008C2042">
      <w:pPr>
        <w:pStyle w:val="Definition"/>
      </w:pPr>
      <w:r w:rsidRPr="008C2042">
        <w:rPr>
          <w:b/>
          <w:i/>
        </w:rPr>
        <w:t>residential care</w:t>
      </w:r>
      <w:r w:rsidRPr="008C2042">
        <w:t xml:space="preserve"> </w:t>
      </w:r>
      <w:r w:rsidR="001D1915" w:rsidRPr="008C2042">
        <w:t>has the meaning given by the Dictionary in Schedule</w:t>
      </w:r>
      <w:r w:rsidR="008C2042" w:rsidRPr="008C2042">
        <w:t> </w:t>
      </w:r>
      <w:r w:rsidR="001D1915" w:rsidRPr="008C2042">
        <w:t xml:space="preserve">1 to the </w:t>
      </w:r>
      <w:r w:rsidR="001D1915" w:rsidRPr="008C2042">
        <w:rPr>
          <w:i/>
        </w:rPr>
        <w:t>Aged Care Act 1997</w:t>
      </w:r>
      <w:r w:rsidR="001D1915" w:rsidRPr="008C2042">
        <w:t>.</w:t>
      </w:r>
    </w:p>
    <w:p w:rsidR="00C20226" w:rsidRPr="008C2042" w:rsidRDefault="00C20226" w:rsidP="008C2042">
      <w:pPr>
        <w:pStyle w:val="Definition"/>
        <w:rPr>
          <w:b/>
          <w:i/>
        </w:rPr>
      </w:pPr>
      <w:r w:rsidRPr="008C2042">
        <w:rPr>
          <w:b/>
          <w:i/>
        </w:rPr>
        <w:t>residential care service</w:t>
      </w:r>
      <w:r w:rsidRPr="008C2042">
        <w:t xml:space="preserve"> </w:t>
      </w:r>
      <w:r w:rsidR="001D1915" w:rsidRPr="008C2042">
        <w:t>has the meaning given by the Dictionary in Schedule</w:t>
      </w:r>
      <w:r w:rsidR="008C2042" w:rsidRPr="008C2042">
        <w:t> </w:t>
      </w:r>
      <w:r w:rsidR="001D1915" w:rsidRPr="008C2042">
        <w:t xml:space="preserve">1 to the </w:t>
      </w:r>
      <w:r w:rsidR="001D1915" w:rsidRPr="008C2042">
        <w:rPr>
          <w:i/>
        </w:rPr>
        <w:t>Aged Care Act 1997</w:t>
      </w:r>
      <w:r w:rsidR="001D1915" w:rsidRPr="008C2042">
        <w:t>.</w:t>
      </w:r>
    </w:p>
    <w:p w:rsidR="00033E93" w:rsidRPr="008C2042" w:rsidRDefault="00033E93" w:rsidP="008C2042">
      <w:pPr>
        <w:pStyle w:val="Definition"/>
      </w:pPr>
      <w:r w:rsidRPr="008C2042">
        <w:rPr>
          <w:b/>
          <w:i/>
        </w:rPr>
        <w:t>Secretary</w:t>
      </w:r>
      <w:r w:rsidRPr="008C2042">
        <w:t xml:space="preserve"> means the Secretary of the Department.</w:t>
      </w:r>
    </w:p>
    <w:p w:rsidR="00BA0045" w:rsidRPr="008C2042" w:rsidRDefault="00BA0045" w:rsidP="008C2042">
      <w:pPr>
        <w:pStyle w:val="Definition"/>
      </w:pPr>
      <w:r w:rsidRPr="008C2042">
        <w:rPr>
          <w:b/>
          <w:i/>
        </w:rPr>
        <w:t>vacancy</w:t>
      </w:r>
      <w:r w:rsidRPr="008C2042">
        <w:t xml:space="preserve">, in relation to the office of an Advisory Council </w:t>
      </w:r>
      <w:r w:rsidR="005B5463" w:rsidRPr="008C2042">
        <w:t>m</w:t>
      </w:r>
      <w:r w:rsidRPr="008C2042">
        <w:t>ember, has a meaning affected by section</w:t>
      </w:r>
      <w:r w:rsidR="008C2042" w:rsidRPr="008C2042">
        <w:t> </w:t>
      </w:r>
      <w:r w:rsidR="00CD4F00" w:rsidRPr="008C2042">
        <w:t>4</w:t>
      </w:r>
      <w:r w:rsidRPr="008C2042">
        <w:t>.</w:t>
      </w:r>
    </w:p>
    <w:p w:rsidR="0069287A" w:rsidRPr="008C2042" w:rsidRDefault="00CD4F00" w:rsidP="008C2042">
      <w:pPr>
        <w:pStyle w:val="ActHead5"/>
      </w:pPr>
      <w:bookmarkStart w:id="6" w:name="_Toc361130437"/>
      <w:r w:rsidRPr="008C2042">
        <w:rPr>
          <w:rStyle w:val="CharSectno"/>
        </w:rPr>
        <w:t>4</w:t>
      </w:r>
      <w:r w:rsidR="0069287A" w:rsidRPr="008C2042">
        <w:t xml:space="preserve">  Vacancy in the office of an Advisory Council member</w:t>
      </w:r>
      <w:bookmarkEnd w:id="6"/>
    </w:p>
    <w:p w:rsidR="00BA0045" w:rsidRPr="008C2042" w:rsidRDefault="00BA0045" w:rsidP="008C2042">
      <w:pPr>
        <w:pStyle w:val="subsection"/>
      </w:pPr>
      <w:r w:rsidRPr="008C2042">
        <w:tab/>
      </w:r>
      <w:r w:rsidRPr="008C2042">
        <w:tab/>
        <w:t>For the purposes of a reference in:</w:t>
      </w:r>
    </w:p>
    <w:p w:rsidR="00BA0045" w:rsidRPr="008C2042" w:rsidRDefault="00BA0045" w:rsidP="008C2042">
      <w:pPr>
        <w:pStyle w:val="paragraph"/>
      </w:pPr>
      <w:r w:rsidRPr="008C2042">
        <w:tab/>
        <w:t>(a)</w:t>
      </w:r>
      <w:r w:rsidRPr="008C2042">
        <w:tab/>
        <w:t xml:space="preserve">this Act to a </w:t>
      </w:r>
      <w:r w:rsidRPr="008C2042">
        <w:rPr>
          <w:b/>
          <w:i/>
        </w:rPr>
        <w:t>vacancy</w:t>
      </w:r>
      <w:r w:rsidRPr="008C2042">
        <w:t xml:space="preserve"> in the office of an Advisory Council </w:t>
      </w:r>
      <w:r w:rsidR="0069287A" w:rsidRPr="008C2042">
        <w:t>m</w:t>
      </w:r>
      <w:r w:rsidRPr="008C2042">
        <w:t>ember; or</w:t>
      </w:r>
    </w:p>
    <w:p w:rsidR="00BA0045" w:rsidRPr="008C2042" w:rsidRDefault="00BA0045" w:rsidP="008C2042">
      <w:pPr>
        <w:pStyle w:val="paragraph"/>
      </w:pPr>
      <w:r w:rsidRPr="008C2042">
        <w:tab/>
        <w:t>(b)</w:t>
      </w:r>
      <w:r w:rsidRPr="008C2042">
        <w:tab/>
        <w:t xml:space="preserve">the </w:t>
      </w:r>
      <w:r w:rsidRPr="008C2042">
        <w:rPr>
          <w:i/>
        </w:rPr>
        <w:t>Acts Interpretation Act 1901</w:t>
      </w:r>
      <w:r w:rsidRPr="008C2042">
        <w:t xml:space="preserve"> to a </w:t>
      </w:r>
      <w:r w:rsidRPr="008C2042">
        <w:rPr>
          <w:b/>
          <w:i/>
        </w:rPr>
        <w:t>vacancy</w:t>
      </w:r>
      <w:r w:rsidRPr="008C2042">
        <w:t xml:space="preserve"> in the membership of a body;</w:t>
      </w:r>
    </w:p>
    <w:p w:rsidR="00BA0045" w:rsidRPr="008C2042" w:rsidRDefault="00BA0045" w:rsidP="008C2042">
      <w:pPr>
        <w:pStyle w:val="subsection2"/>
      </w:pPr>
      <w:r w:rsidRPr="008C2042">
        <w:t xml:space="preserve">there are taken to be 10 offices of Advisory Council </w:t>
      </w:r>
      <w:r w:rsidR="0069287A" w:rsidRPr="008C2042">
        <w:t>m</w:t>
      </w:r>
      <w:r w:rsidRPr="008C2042">
        <w:t>ember</w:t>
      </w:r>
      <w:r w:rsidR="0069287A" w:rsidRPr="008C2042">
        <w:t>s</w:t>
      </w:r>
      <w:r w:rsidRPr="008C2042">
        <w:t xml:space="preserve"> in addition to the Chair.</w:t>
      </w:r>
    </w:p>
    <w:p w:rsidR="0069287A" w:rsidRPr="008C2042" w:rsidRDefault="00CD4F00" w:rsidP="008C2042">
      <w:pPr>
        <w:pStyle w:val="ActHead5"/>
      </w:pPr>
      <w:bookmarkStart w:id="7" w:name="_Toc361130438"/>
      <w:r w:rsidRPr="008C2042">
        <w:rPr>
          <w:rStyle w:val="CharSectno"/>
        </w:rPr>
        <w:t>5</w:t>
      </w:r>
      <w:r w:rsidR="0069287A" w:rsidRPr="008C2042">
        <w:t xml:space="preserve">  Crown to be bound</w:t>
      </w:r>
      <w:bookmarkEnd w:id="7"/>
    </w:p>
    <w:p w:rsidR="0069287A" w:rsidRPr="008C2042" w:rsidRDefault="0069287A" w:rsidP="008C2042">
      <w:pPr>
        <w:pStyle w:val="subsection"/>
      </w:pPr>
      <w:r w:rsidRPr="008C2042">
        <w:tab/>
      </w:r>
      <w:r w:rsidRPr="008C2042">
        <w:tab/>
        <w:t>This Act binds the Crown in each of its capacities.</w:t>
      </w:r>
    </w:p>
    <w:p w:rsidR="0069287A" w:rsidRPr="008C2042" w:rsidRDefault="00CD4F00" w:rsidP="008C2042">
      <w:pPr>
        <w:pStyle w:val="ActHead5"/>
      </w:pPr>
      <w:bookmarkStart w:id="8" w:name="_Toc361130439"/>
      <w:r w:rsidRPr="008C2042">
        <w:rPr>
          <w:rStyle w:val="CharSectno"/>
        </w:rPr>
        <w:t>6</w:t>
      </w:r>
      <w:r w:rsidR="0069287A" w:rsidRPr="008C2042">
        <w:t xml:space="preserve">  Extension to external Territories</w:t>
      </w:r>
      <w:bookmarkEnd w:id="8"/>
    </w:p>
    <w:p w:rsidR="00F470AE" w:rsidRPr="008C2042" w:rsidRDefault="0069287A" w:rsidP="008C2042">
      <w:pPr>
        <w:pStyle w:val="subsection"/>
      </w:pPr>
      <w:r w:rsidRPr="008C2042">
        <w:tab/>
      </w:r>
      <w:r w:rsidR="00F470AE" w:rsidRPr="008C2042">
        <w:t>(1)</w:t>
      </w:r>
      <w:r w:rsidR="00F470AE" w:rsidRPr="008C2042">
        <w:tab/>
        <w:t>This Act applies in all the States and Territories.</w:t>
      </w:r>
    </w:p>
    <w:p w:rsidR="00F470AE" w:rsidRPr="008C2042" w:rsidRDefault="00F470AE" w:rsidP="008C2042">
      <w:pPr>
        <w:pStyle w:val="subsection"/>
      </w:pPr>
      <w:r w:rsidRPr="008C2042">
        <w:tab/>
        <w:t>(2)</w:t>
      </w:r>
      <w:r w:rsidRPr="008C2042">
        <w:tab/>
        <w:t xml:space="preserve">However, this Act does not apply in any external Territory, except the </w:t>
      </w:r>
      <w:smartTag w:uri="urn:schemas-microsoft-com:office:smarttags" w:element="place">
        <w:smartTag w:uri="urn:schemas-microsoft-com:office:smarttags" w:element="PlaceType">
          <w:r w:rsidRPr="008C2042">
            <w:t>Territory</w:t>
          </w:r>
        </w:smartTag>
        <w:r w:rsidRPr="008C2042">
          <w:t xml:space="preserve"> of </w:t>
        </w:r>
        <w:smartTag w:uri="urn:schemas-microsoft-com:office:smarttags" w:element="PlaceName">
          <w:r w:rsidRPr="008C2042">
            <w:t>Christmas Island</w:t>
          </w:r>
        </w:smartTag>
      </w:smartTag>
      <w:r w:rsidRPr="008C2042">
        <w:t xml:space="preserve"> and the </w:t>
      </w:r>
      <w:smartTag w:uri="urn:schemas-microsoft-com:office:smarttags" w:element="place">
        <w:smartTag w:uri="urn:schemas-microsoft-com:office:smarttags" w:element="PlaceType">
          <w:r w:rsidRPr="008C2042">
            <w:t>Territory</w:t>
          </w:r>
        </w:smartTag>
        <w:r w:rsidRPr="008C2042">
          <w:t xml:space="preserve"> of </w:t>
        </w:r>
        <w:smartTag w:uri="urn:schemas-microsoft-com:office:smarttags" w:element="PlaceName">
          <w:r w:rsidRPr="008C2042">
            <w:t>Cocos</w:t>
          </w:r>
        </w:smartTag>
      </w:smartTag>
      <w:r w:rsidRPr="008C2042">
        <w:t xml:space="preserve"> (Keeling) </w:t>
      </w:r>
      <w:smartTag w:uri="urn:schemas-microsoft-com:office:smarttags" w:element="place">
        <w:r w:rsidRPr="008C2042">
          <w:t>Islands</w:t>
        </w:r>
      </w:smartTag>
      <w:r w:rsidRPr="008C2042">
        <w:t>.</w:t>
      </w:r>
    </w:p>
    <w:p w:rsidR="00BD0852" w:rsidRPr="008C2042" w:rsidRDefault="00BD0852" w:rsidP="008C2042">
      <w:pPr>
        <w:pStyle w:val="ActHead2"/>
        <w:pageBreakBefore/>
      </w:pPr>
      <w:bookmarkStart w:id="9" w:name="_Toc361130440"/>
      <w:r w:rsidRPr="008C2042">
        <w:rPr>
          <w:rStyle w:val="CharPartNo"/>
        </w:rPr>
        <w:lastRenderedPageBreak/>
        <w:t>Part</w:t>
      </w:r>
      <w:r w:rsidR="008C2042" w:rsidRPr="008C2042">
        <w:rPr>
          <w:rStyle w:val="CharPartNo"/>
        </w:rPr>
        <w:t> </w:t>
      </w:r>
      <w:r w:rsidRPr="008C2042">
        <w:rPr>
          <w:rStyle w:val="CharPartNo"/>
        </w:rPr>
        <w:t>2</w:t>
      </w:r>
      <w:r w:rsidRPr="008C2042">
        <w:t>—</w:t>
      </w:r>
      <w:r w:rsidRPr="008C2042">
        <w:rPr>
          <w:rStyle w:val="CharPartText"/>
        </w:rPr>
        <w:t>Australian Aged Care Quality Agency</w:t>
      </w:r>
      <w:bookmarkEnd w:id="9"/>
    </w:p>
    <w:p w:rsidR="00BD0852" w:rsidRPr="008C2042" w:rsidRDefault="00BD0852" w:rsidP="008C2042">
      <w:pPr>
        <w:pStyle w:val="Header"/>
      </w:pPr>
      <w:r w:rsidRPr="008C2042">
        <w:rPr>
          <w:rStyle w:val="CharDivNo"/>
        </w:rPr>
        <w:t xml:space="preserve"> </w:t>
      </w:r>
      <w:r w:rsidRPr="008C2042">
        <w:rPr>
          <w:rStyle w:val="CharDivText"/>
        </w:rPr>
        <w:t xml:space="preserve"> </w:t>
      </w:r>
    </w:p>
    <w:p w:rsidR="00BD0852" w:rsidRPr="008C2042" w:rsidRDefault="00CD4F00" w:rsidP="008C2042">
      <w:pPr>
        <w:pStyle w:val="ActHead5"/>
      </w:pPr>
      <w:bookmarkStart w:id="10" w:name="_Toc361130441"/>
      <w:r w:rsidRPr="008C2042">
        <w:rPr>
          <w:rStyle w:val="CharSectno"/>
        </w:rPr>
        <w:t>7</w:t>
      </w:r>
      <w:r w:rsidR="00BD0852" w:rsidRPr="008C2042">
        <w:t xml:space="preserve">  Establishment</w:t>
      </w:r>
      <w:bookmarkEnd w:id="10"/>
    </w:p>
    <w:p w:rsidR="00BD0852" w:rsidRPr="008C2042" w:rsidRDefault="00BD0852" w:rsidP="008C2042">
      <w:pPr>
        <w:pStyle w:val="subsection"/>
      </w:pPr>
      <w:r w:rsidRPr="008C2042">
        <w:tab/>
      </w:r>
      <w:r w:rsidRPr="008C2042">
        <w:tab/>
        <w:t>The Australian Aged Care Quality Agency is established by this section.</w:t>
      </w:r>
    </w:p>
    <w:p w:rsidR="00BD0852" w:rsidRPr="008C2042" w:rsidRDefault="00CD4F00" w:rsidP="008C2042">
      <w:pPr>
        <w:pStyle w:val="ActHead5"/>
      </w:pPr>
      <w:bookmarkStart w:id="11" w:name="_Toc361130442"/>
      <w:r w:rsidRPr="008C2042">
        <w:rPr>
          <w:rStyle w:val="CharSectno"/>
        </w:rPr>
        <w:t>8</w:t>
      </w:r>
      <w:r w:rsidR="00BD0852" w:rsidRPr="008C2042">
        <w:t xml:space="preserve">  Constitution</w:t>
      </w:r>
      <w:bookmarkEnd w:id="11"/>
    </w:p>
    <w:p w:rsidR="00BD0852" w:rsidRPr="008C2042" w:rsidRDefault="00BD0852" w:rsidP="008C2042">
      <w:pPr>
        <w:pStyle w:val="subsection"/>
      </w:pPr>
      <w:r w:rsidRPr="008C2042">
        <w:tab/>
      </w:r>
      <w:r w:rsidRPr="008C2042">
        <w:tab/>
        <w:t xml:space="preserve">The </w:t>
      </w:r>
      <w:r w:rsidR="00102F63" w:rsidRPr="008C2042">
        <w:t xml:space="preserve">Quality </w:t>
      </w:r>
      <w:r w:rsidRPr="008C2042">
        <w:t>Agency consists of:</w:t>
      </w:r>
    </w:p>
    <w:p w:rsidR="00BD0852" w:rsidRPr="008C2042" w:rsidRDefault="00BD0852" w:rsidP="008C2042">
      <w:pPr>
        <w:pStyle w:val="paragraph"/>
      </w:pPr>
      <w:r w:rsidRPr="008C2042">
        <w:tab/>
        <w:t>(a)</w:t>
      </w:r>
      <w:r w:rsidRPr="008C2042">
        <w:tab/>
        <w:t>the CEO; and</w:t>
      </w:r>
    </w:p>
    <w:p w:rsidR="00BD0852" w:rsidRPr="008C2042" w:rsidRDefault="00BD0852" w:rsidP="008C2042">
      <w:pPr>
        <w:pStyle w:val="paragraph"/>
      </w:pPr>
      <w:r w:rsidRPr="008C2042">
        <w:tab/>
        <w:t>(b)</w:t>
      </w:r>
      <w:r w:rsidRPr="008C2042">
        <w:tab/>
        <w:t xml:space="preserve">the staff of </w:t>
      </w:r>
      <w:r w:rsidR="009A01C0" w:rsidRPr="008C2042">
        <w:t xml:space="preserve">the </w:t>
      </w:r>
      <w:r w:rsidR="00102F63" w:rsidRPr="008C2042">
        <w:t xml:space="preserve">Quality </w:t>
      </w:r>
      <w:r w:rsidR="009A01C0" w:rsidRPr="008C2042">
        <w:t>Agency</w:t>
      </w:r>
      <w:r w:rsidRPr="008C2042">
        <w:t>.</w:t>
      </w:r>
    </w:p>
    <w:p w:rsidR="00EB6997" w:rsidRPr="008C2042" w:rsidRDefault="00EB6997" w:rsidP="008C2042">
      <w:pPr>
        <w:pStyle w:val="notetext"/>
      </w:pPr>
      <w:r w:rsidRPr="008C2042">
        <w:t>Note:</w:t>
      </w:r>
      <w:r w:rsidRPr="008C2042">
        <w:tab/>
        <w:t xml:space="preserve">The </w:t>
      </w:r>
      <w:r w:rsidR="00102F63" w:rsidRPr="008C2042">
        <w:t xml:space="preserve">Quality </w:t>
      </w:r>
      <w:r w:rsidRPr="008C2042">
        <w:t>Agency does not have a legal identity separate from the Commonwealth.</w:t>
      </w:r>
    </w:p>
    <w:p w:rsidR="00BD0852" w:rsidRPr="008C2042" w:rsidRDefault="00CD4F00" w:rsidP="008C2042">
      <w:pPr>
        <w:pStyle w:val="ActHead5"/>
      </w:pPr>
      <w:bookmarkStart w:id="12" w:name="_Toc361130443"/>
      <w:r w:rsidRPr="008C2042">
        <w:rPr>
          <w:rStyle w:val="CharSectno"/>
        </w:rPr>
        <w:t>9</w:t>
      </w:r>
      <w:r w:rsidR="00BD0852" w:rsidRPr="008C2042">
        <w:t xml:space="preserve">  Function</w:t>
      </w:r>
      <w:bookmarkEnd w:id="12"/>
    </w:p>
    <w:p w:rsidR="00BD0852" w:rsidRPr="008C2042" w:rsidRDefault="00BD0852" w:rsidP="008C2042">
      <w:pPr>
        <w:pStyle w:val="subsection"/>
      </w:pPr>
      <w:r w:rsidRPr="008C2042">
        <w:tab/>
      </w:r>
      <w:r w:rsidRPr="008C2042">
        <w:tab/>
        <w:t xml:space="preserve">The </w:t>
      </w:r>
      <w:r w:rsidR="00102F63" w:rsidRPr="008C2042">
        <w:t xml:space="preserve">Quality </w:t>
      </w:r>
      <w:r w:rsidRPr="008C2042">
        <w:t>Agency’s function is to assist the CEO in the performance of the CEO’s function</w:t>
      </w:r>
      <w:r w:rsidR="00917943" w:rsidRPr="008C2042">
        <w:t>s</w:t>
      </w:r>
      <w:r w:rsidRPr="008C2042">
        <w:t>.</w:t>
      </w:r>
    </w:p>
    <w:p w:rsidR="004E682D" w:rsidRPr="008C2042" w:rsidRDefault="00CD4F00" w:rsidP="008C2042">
      <w:pPr>
        <w:pStyle w:val="ActHead5"/>
      </w:pPr>
      <w:bookmarkStart w:id="13" w:name="_Toc361130444"/>
      <w:r w:rsidRPr="008C2042">
        <w:rPr>
          <w:rStyle w:val="CharSectno"/>
        </w:rPr>
        <w:t>10</w:t>
      </w:r>
      <w:r w:rsidR="004E682D" w:rsidRPr="008C2042">
        <w:t xml:space="preserve">  </w:t>
      </w:r>
      <w:r w:rsidR="00102F63" w:rsidRPr="008C2042">
        <w:t xml:space="preserve">Quality </w:t>
      </w:r>
      <w:r w:rsidR="004E682D" w:rsidRPr="008C2042">
        <w:t>Agency to have the privileges and immunities of the Crown</w:t>
      </w:r>
      <w:bookmarkEnd w:id="13"/>
    </w:p>
    <w:p w:rsidR="004E682D" w:rsidRPr="008C2042" w:rsidRDefault="004E682D" w:rsidP="008C2042">
      <w:pPr>
        <w:pStyle w:val="subsection"/>
      </w:pPr>
      <w:r w:rsidRPr="008C2042">
        <w:tab/>
      </w:r>
      <w:r w:rsidRPr="008C2042">
        <w:tab/>
        <w:t xml:space="preserve">The </w:t>
      </w:r>
      <w:r w:rsidR="00102F63" w:rsidRPr="008C2042">
        <w:t xml:space="preserve">Quality </w:t>
      </w:r>
      <w:r w:rsidRPr="008C2042">
        <w:t>Agency has the privileges and immunities of the Crown.</w:t>
      </w:r>
    </w:p>
    <w:p w:rsidR="00713305" w:rsidRPr="008C2042" w:rsidRDefault="00BD0852" w:rsidP="008C2042">
      <w:pPr>
        <w:pStyle w:val="ActHead2"/>
        <w:pageBreakBefore/>
      </w:pPr>
      <w:bookmarkStart w:id="14" w:name="_Toc361130445"/>
      <w:r w:rsidRPr="008C2042">
        <w:rPr>
          <w:rStyle w:val="CharPartNo"/>
        </w:rPr>
        <w:lastRenderedPageBreak/>
        <w:t>Part</w:t>
      </w:r>
      <w:r w:rsidR="008C2042" w:rsidRPr="008C2042">
        <w:rPr>
          <w:rStyle w:val="CharPartNo"/>
        </w:rPr>
        <w:t> </w:t>
      </w:r>
      <w:r w:rsidRPr="008C2042">
        <w:rPr>
          <w:rStyle w:val="CharPartNo"/>
        </w:rPr>
        <w:t>3</w:t>
      </w:r>
      <w:r w:rsidRPr="008C2042">
        <w:t>—</w:t>
      </w:r>
      <w:r w:rsidRPr="008C2042">
        <w:rPr>
          <w:rStyle w:val="CharPartText"/>
        </w:rPr>
        <w:t>Chief Executive Officer, staff and consultants</w:t>
      </w:r>
      <w:bookmarkEnd w:id="14"/>
    </w:p>
    <w:p w:rsidR="00BD0852" w:rsidRPr="008C2042" w:rsidRDefault="00BD0852" w:rsidP="008C2042">
      <w:pPr>
        <w:pStyle w:val="ActHead3"/>
      </w:pPr>
      <w:bookmarkStart w:id="15" w:name="_Toc361130446"/>
      <w:r w:rsidRPr="008C2042">
        <w:rPr>
          <w:rStyle w:val="CharDivNo"/>
        </w:rPr>
        <w:t>Division</w:t>
      </w:r>
      <w:r w:rsidR="008C2042" w:rsidRPr="008C2042">
        <w:rPr>
          <w:rStyle w:val="CharDivNo"/>
        </w:rPr>
        <w:t> </w:t>
      </w:r>
      <w:r w:rsidRPr="008C2042">
        <w:rPr>
          <w:rStyle w:val="CharDivNo"/>
        </w:rPr>
        <w:t>1</w:t>
      </w:r>
      <w:r w:rsidRPr="008C2042">
        <w:t>—</w:t>
      </w:r>
      <w:r w:rsidRPr="008C2042">
        <w:rPr>
          <w:rStyle w:val="CharDivText"/>
        </w:rPr>
        <w:t>Function and powers of the CEO</w:t>
      </w:r>
      <w:bookmarkEnd w:id="15"/>
    </w:p>
    <w:p w:rsidR="00BD0852" w:rsidRPr="008C2042" w:rsidRDefault="00CD4F00" w:rsidP="008C2042">
      <w:pPr>
        <w:pStyle w:val="ActHead5"/>
      </w:pPr>
      <w:bookmarkStart w:id="16" w:name="_Toc361130447"/>
      <w:r w:rsidRPr="008C2042">
        <w:rPr>
          <w:rStyle w:val="CharSectno"/>
        </w:rPr>
        <w:t>11</w:t>
      </w:r>
      <w:r w:rsidR="00BD0852" w:rsidRPr="008C2042">
        <w:t xml:space="preserve">  Chief Executive Officer</w:t>
      </w:r>
      <w:bookmarkEnd w:id="16"/>
    </w:p>
    <w:p w:rsidR="00BD0852" w:rsidRPr="008C2042" w:rsidRDefault="00BD0852" w:rsidP="008C2042">
      <w:pPr>
        <w:pStyle w:val="subsection"/>
      </w:pPr>
      <w:r w:rsidRPr="008C2042">
        <w:tab/>
      </w:r>
      <w:r w:rsidRPr="008C2042">
        <w:tab/>
        <w:t>There is to be a Chief Executive Officer of the Quality Agency.</w:t>
      </w:r>
    </w:p>
    <w:p w:rsidR="00BD0852" w:rsidRPr="008C2042" w:rsidRDefault="00CD4F00" w:rsidP="008C2042">
      <w:pPr>
        <w:pStyle w:val="ActHead5"/>
      </w:pPr>
      <w:bookmarkStart w:id="17" w:name="_Toc361130448"/>
      <w:r w:rsidRPr="008C2042">
        <w:rPr>
          <w:rStyle w:val="CharSectno"/>
        </w:rPr>
        <w:t>12</w:t>
      </w:r>
      <w:r w:rsidR="00BD0852" w:rsidRPr="008C2042">
        <w:t xml:space="preserve">  Function</w:t>
      </w:r>
      <w:r w:rsidR="00973FDF" w:rsidRPr="008C2042">
        <w:t>s</w:t>
      </w:r>
      <w:r w:rsidR="00BD0852" w:rsidRPr="008C2042">
        <w:t xml:space="preserve"> of the CEO</w:t>
      </w:r>
      <w:bookmarkEnd w:id="17"/>
    </w:p>
    <w:p w:rsidR="00BF287A" w:rsidRPr="008C2042" w:rsidRDefault="00BF287A" w:rsidP="008C2042">
      <w:pPr>
        <w:pStyle w:val="subsection"/>
      </w:pPr>
      <w:r w:rsidRPr="008C2042">
        <w:tab/>
      </w:r>
      <w:r w:rsidRPr="008C2042">
        <w:tab/>
        <w:t>The CEO has the following functions:</w:t>
      </w:r>
    </w:p>
    <w:p w:rsidR="00A63958" w:rsidRPr="008C2042" w:rsidRDefault="00BF287A" w:rsidP="008C2042">
      <w:pPr>
        <w:pStyle w:val="paragraph"/>
      </w:pPr>
      <w:r w:rsidRPr="008C2042">
        <w:tab/>
      </w:r>
      <w:r w:rsidR="00A63958" w:rsidRPr="008C2042">
        <w:t>(a)</w:t>
      </w:r>
      <w:r w:rsidR="00A63958" w:rsidRPr="008C2042">
        <w:tab/>
        <w:t xml:space="preserve">to accredit residential care services in accordance with the </w:t>
      </w:r>
      <w:r w:rsidR="00294B01" w:rsidRPr="008C2042">
        <w:t xml:space="preserve">Quality </w:t>
      </w:r>
      <w:r w:rsidR="003966B5" w:rsidRPr="008C2042">
        <w:t>Agency</w:t>
      </w:r>
      <w:r w:rsidR="00294B01" w:rsidRPr="008C2042">
        <w:t xml:space="preserve"> Principles</w:t>
      </w:r>
      <w:r w:rsidR="0001184F" w:rsidRPr="008C2042">
        <w:t>,</w:t>
      </w:r>
      <w:r w:rsidR="003966B5" w:rsidRPr="008C2042">
        <w:t xml:space="preserve"> </w:t>
      </w:r>
      <w:r w:rsidR="00294B01" w:rsidRPr="008C2042">
        <w:t xml:space="preserve">and the Accreditation Standards made under </w:t>
      </w:r>
      <w:r w:rsidR="003966B5" w:rsidRPr="008C2042">
        <w:t xml:space="preserve">the </w:t>
      </w:r>
      <w:r w:rsidR="003966B5" w:rsidRPr="008C2042">
        <w:rPr>
          <w:i/>
        </w:rPr>
        <w:t>Aged Care Act 1997</w:t>
      </w:r>
      <w:r w:rsidR="00A63958" w:rsidRPr="008C2042">
        <w:t>;</w:t>
      </w:r>
    </w:p>
    <w:p w:rsidR="00A63958" w:rsidRPr="008C2042" w:rsidRDefault="00A63958" w:rsidP="008C2042">
      <w:pPr>
        <w:pStyle w:val="paragraph"/>
      </w:pPr>
      <w:r w:rsidRPr="008C2042">
        <w:tab/>
        <w:t>(b)</w:t>
      </w:r>
      <w:r w:rsidRPr="008C2042">
        <w:tab/>
      </w:r>
      <w:r w:rsidR="00296F3A" w:rsidRPr="008C2042">
        <w:t>from</w:t>
      </w:r>
      <w:r w:rsidR="0014586C" w:rsidRPr="008C2042">
        <w:t xml:space="preserve"> 1</w:t>
      </w:r>
      <w:r w:rsidR="008C2042" w:rsidRPr="008C2042">
        <w:t> </w:t>
      </w:r>
      <w:r w:rsidR="0014586C" w:rsidRPr="008C2042">
        <w:t xml:space="preserve">July 2014, </w:t>
      </w:r>
      <w:r w:rsidRPr="008C2042">
        <w:t xml:space="preserve">to conduct the quality review of home care services in accordance with the </w:t>
      </w:r>
      <w:r w:rsidR="003966B5" w:rsidRPr="008C2042">
        <w:t>Quality Agency Principles</w:t>
      </w:r>
      <w:r w:rsidR="0001184F" w:rsidRPr="008C2042">
        <w:t xml:space="preserve">, </w:t>
      </w:r>
      <w:r w:rsidR="003966B5" w:rsidRPr="008C2042">
        <w:t>and the</w:t>
      </w:r>
      <w:r w:rsidR="00294B01" w:rsidRPr="008C2042">
        <w:t xml:space="preserve"> Home Care Standards made under </w:t>
      </w:r>
      <w:r w:rsidR="003966B5" w:rsidRPr="008C2042">
        <w:t xml:space="preserve">the </w:t>
      </w:r>
      <w:r w:rsidR="003966B5" w:rsidRPr="008C2042">
        <w:rPr>
          <w:i/>
        </w:rPr>
        <w:t>Aged Care Act 1997</w:t>
      </w:r>
      <w:r w:rsidRPr="008C2042">
        <w:t>;</w:t>
      </w:r>
    </w:p>
    <w:p w:rsidR="00A63958" w:rsidRPr="008C2042" w:rsidRDefault="00A63958" w:rsidP="008C2042">
      <w:pPr>
        <w:pStyle w:val="paragraph"/>
        <w:rPr>
          <w:i/>
        </w:rPr>
      </w:pPr>
      <w:r w:rsidRPr="008C2042">
        <w:tab/>
        <w:t>(c)</w:t>
      </w:r>
      <w:r w:rsidRPr="008C2042">
        <w:tab/>
        <w:t xml:space="preserve">to register quality assessors of residential and home care services in accordance with the </w:t>
      </w:r>
      <w:r w:rsidR="003966B5" w:rsidRPr="008C2042">
        <w:t>Quality Agen</w:t>
      </w:r>
      <w:r w:rsidR="0001184F" w:rsidRPr="008C2042">
        <w:t>cy Principles</w:t>
      </w:r>
      <w:r w:rsidRPr="008C2042">
        <w:t>;</w:t>
      </w:r>
    </w:p>
    <w:p w:rsidR="00045A7A" w:rsidRPr="008C2042" w:rsidRDefault="00045A7A" w:rsidP="008C2042">
      <w:pPr>
        <w:pStyle w:val="paragraph"/>
      </w:pPr>
      <w:r w:rsidRPr="008C2042">
        <w:tab/>
        <w:t>(</w:t>
      </w:r>
      <w:r w:rsidR="003966B5" w:rsidRPr="008C2042">
        <w:t>d</w:t>
      </w:r>
      <w:r w:rsidRPr="008C2042">
        <w:t>)</w:t>
      </w:r>
      <w:r w:rsidRPr="008C2042">
        <w:tab/>
        <w:t xml:space="preserve">to </w:t>
      </w:r>
      <w:r w:rsidR="0001184F" w:rsidRPr="008C2042">
        <w:t xml:space="preserve">advise </w:t>
      </w:r>
      <w:r w:rsidRPr="008C2042">
        <w:t xml:space="preserve">the Secretary about aged care services that do not </w:t>
      </w:r>
      <w:r w:rsidR="00F470AE" w:rsidRPr="008C2042">
        <w:t>meet the Accreditation Standards or the Home Care Standards</w:t>
      </w:r>
      <w:r w:rsidRPr="008C2042">
        <w:t>;</w:t>
      </w:r>
    </w:p>
    <w:p w:rsidR="00045A7A" w:rsidRPr="008C2042" w:rsidRDefault="00045A7A" w:rsidP="008C2042">
      <w:pPr>
        <w:pStyle w:val="paragraph"/>
      </w:pPr>
      <w:r w:rsidRPr="008C2042">
        <w:tab/>
        <w:t>(</w:t>
      </w:r>
      <w:r w:rsidR="003966B5" w:rsidRPr="008C2042">
        <w:t>e</w:t>
      </w:r>
      <w:r w:rsidRPr="008C2042">
        <w:t>)</w:t>
      </w:r>
      <w:r w:rsidRPr="008C2042">
        <w:tab/>
        <w:t>to promote high quality care</w:t>
      </w:r>
      <w:r w:rsidR="00D6270D" w:rsidRPr="008C2042">
        <w:t>, innovation</w:t>
      </w:r>
      <w:r w:rsidRPr="008C2042">
        <w:t xml:space="preserve"> </w:t>
      </w:r>
      <w:r w:rsidR="0038253A" w:rsidRPr="008C2042">
        <w:t xml:space="preserve">in quality management </w:t>
      </w:r>
      <w:r w:rsidRPr="008C2042">
        <w:t>and continuous improvement amongst approved providers of aged care;</w:t>
      </w:r>
    </w:p>
    <w:p w:rsidR="00045A7A" w:rsidRPr="008C2042" w:rsidRDefault="00045A7A" w:rsidP="008C2042">
      <w:pPr>
        <w:pStyle w:val="paragraph"/>
      </w:pPr>
      <w:r w:rsidRPr="008C2042">
        <w:tab/>
        <w:t>(</w:t>
      </w:r>
      <w:r w:rsidR="003966B5" w:rsidRPr="008C2042">
        <w:t>f</w:t>
      </w:r>
      <w:r w:rsidRPr="008C2042">
        <w:t>)</w:t>
      </w:r>
      <w:r w:rsidRPr="008C2042">
        <w:tab/>
        <w:t>to provide information, education and training to approved providers of aged care</w:t>
      </w:r>
      <w:r w:rsidR="003966B5" w:rsidRPr="008C2042">
        <w:t xml:space="preserve"> in accordance with the Quality Agency Principles</w:t>
      </w:r>
      <w:r w:rsidRPr="008C2042">
        <w:t>;</w:t>
      </w:r>
    </w:p>
    <w:p w:rsidR="00045A7A" w:rsidRPr="008C2042" w:rsidRDefault="00045A7A" w:rsidP="008C2042">
      <w:pPr>
        <w:pStyle w:val="paragraph"/>
      </w:pPr>
      <w:r w:rsidRPr="008C2042">
        <w:tab/>
        <w:t>(</w:t>
      </w:r>
      <w:r w:rsidR="003966B5" w:rsidRPr="008C2042">
        <w:t>g</w:t>
      </w:r>
      <w:r w:rsidRPr="008C2042">
        <w:t>)</w:t>
      </w:r>
      <w:r w:rsidRPr="008C2042">
        <w:tab/>
        <w:t>such other functions as are conferred on the CEO by this Act</w:t>
      </w:r>
      <w:r w:rsidR="00F470AE" w:rsidRPr="008C2042">
        <w:t xml:space="preserve">, the </w:t>
      </w:r>
      <w:r w:rsidR="00F470AE" w:rsidRPr="008C2042">
        <w:rPr>
          <w:i/>
        </w:rPr>
        <w:t>Aged Care Act 1997</w:t>
      </w:r>
      <w:r w:rsidRPr="008C2042">
        <w:t xml:space="preserve"> or any other </w:t>
      </w:r>
      <w:r w:rsidR="00F470AE" w:rsidRPr="008C2042">
        <w:t xml:space="preserve">Commonwealth </w:t>
      </w:r>
      <w:r w:rsidRPr="008C2042">
        <w:t>law;</w:t>
      </w:r>
    </w:p>
    <w:p w:rsidR="00045A7A" w:rsidRPr="008C2042" w:rsidRDefault="00045A7A" w:rsidP="008C2042">
      <w:pPr>
        <w:pStyle w:val="paragraph"/>
      </w:pPr>
      <w:r w:rsidRPr="008C2042">
        <w:tab/>
        <w:t>(</w:t>
      </w:r>
      <w:r w:rsidR="003966B5" w:rsidRPr="008C2042">
        <w:t>h</w:t>
      </w:r>
      <w:r w:rsidRPr="008C2042">
        <w:t>)</w:t>
      </w:r>
      <w:r w:rsidRPr="008C2042">
        <w:tab/>
        <w:t xml:space="preserve">such other functions (if any) as are specified by the Minister </w:t>
      </w:r>
      <w:r w:rsidR="00EE3127" w:rsidRPr="008C2042">
        <w:t>by legislative instrument</w:t>
      </w:r>
      <w:r w:rsidR="0085361F" w:rsidRPr="008C2042">
        <w:t>;</w:t>
      </w:r>
    </w:p>
    <w:p w:rsidR="0085361F" w:rsidRPr="008C2042" w:rsidRDefault="0085361F" w:rsidP="008C2042">
      <w:pPr>
        <w:pStyle w:val="paragraph"/>
      </w:pPr>
      <w:r w:rsidRPr="008C2042">
        <w:tab/>
        <w:t>(</w:t>
      </w:r>
      <w:r w:rsidR="003966B5" w:rsidRPr="008C2042">
        <w:t>i</w:t>
      </w:r>
      <w:r w:rsidRPr="008C2042">
        <w:t>)</w:t>
      </w:r>
      <w:r w:rsidRPr="008C2042">
        <w:tab/>
        <w:t>to do anything incidental to or conducive to the performance of any of the above functions.</w:t>
      </w:r>
    </w:p>
    <w:p w:rsidR="00F212CF" w:rsidRPr="008C2042" w:rsidRDefault="00CD4F00" w:rsidP="008C2042">
      <w:pPr>
        <w:pStyle w:val="ActHead5"/>
      </w:pPr>
      <w:bookmarkStart w:id="18" w:name="_Toc361130449"/>
      <w:r w:rsidRPr="008C2042">
        <w:rPr>
          <w:rStyle w:val="CharSectno"/>
        </w:rPr>
        <w:lastRenderedPageBreak/>
        <w:t>13</w:t>
      </w:r>
      <w:r w:rsidR="00F212CF" w:rsidRPr="008C2042">
        <w:t xml:space="preserve">  Powers of the CEO</w:t>
      </w:r>
      <w:bookmarkEnd w:id="18"/>
    </w:p>
    <w:p w:rsidR="00F212CF" w:rsidRPr="008C2042" w:rsidRDefault="00F212CF" w:rsidP="008C2042">
      <w:pPr>
        <w:pStyle w:val="subsection"/>
      </w:pPr>
      <w:r w:rsidRPr="008C2042">
        <w:tab/>
      </w:r>
      <w:r w:rsidRPr="008C2042">
        <w:tab/>
        <w:t>The CEO has the power to do all things necessary or convenient to be done for or in connection with the performance of his or her functions.</w:t>
      </w:r>
    </w:p>
    <w:p w:rsidR="00F212CF" w:rsidRPr="008C2042" w:rsidRDefault="00F212CF" w:rsidP="008C2042">
      <w:pPr>
        <w:pStyle w:val="notetext"/>
      </w:pPr>
      <w:r w:rsidRPr="008C2042">
        <w:t>Note:</w:t>
      </w:r>
      <w:r w:rsidRPr="008C2042">
        <w:tab/>
        <w:t xml:space="preserve">The expenditure of public money must comply with the requirements in the </w:t>
      </w:r>
      <w:r w:rsidRPr="008C2042">
        <w:rPr>
          <w:i/>
        </w:rPr>
        <w:t>Financial Management and Accountability Act 1997</w:t>
      </w:r>
      <w:r w:rsidRPr="008C2042">
        <w:t>.</w:t>
      </w:r>
    </w:p>
    <w:p w:rsidR="00713305" w:rsidRPr="008C2042" w:rsidRDefault="00CD4F00" w:rsidP="008C2042">
      <w:pPr>
        <w:pStyle w:val="ActHead5"/>
      </w:pPr>
      <w:bookmarkStart w:id="19" w:name="_Toc361130450"/>
      <w:r w:rsidRPr="008C2042">
        <w:rPr>
          <w:rStyle w:val="CharSectno"/>
        </w:rPr>
        <w:t>14</w:t>
      </w:r>
      <w:r w:rsidR="00713305" w:rsidRPr="008C2042">
        <w:t xml:space="preserve">  Minister may give directions to the CEO</w:t>
      </w:r>
      <w:bookmarkEnd w:id="19"/>
    </w:p>
    <w:p w:rsidR="00713305" w:rsidRPr="008C2042" w:rsidRDefault="00713305" w:rsidP="008C2042">
      <w:pPr>
        <w:pStyle w:val="subsection"/>
      </w:pPr>
      <w:r w:rsidRPr="008C2042">
        <w:tab/>
        <w:t>(1)</w:t>
      </w:r>
      <w:r w:rsidRPr="008C2042">
        <w:tab/>
        <w:t>The Minister may, by legislative instrument, give directions to the CEO about the performance of the CEO’s functions.</w:t>
      </w:r>
    </w:p>
    <w:p w:rsidR="00713305" w:rsidRPr="008C2042" w:rsidRDefault="00713305" w:rsidP="008C2042">
      <w:pPr>
        <w:pStyle w:val="notetext"/>
      </w:pPr>
      <w:r w:rsidRPr="008C2042">
        <w:t>Note:</w:t>
      </w:r>
      <w:r w:rsidRPr="008C2042">
        <w:tab/>
        <w:t>For variation and revocation, see subsection</w:t>
      </w:r>
      <w:r w:rsidR="008C2042" w:rsidRPr="008C2042">
        <w:t> </w:t>
      </w:r>
      <w:r w:rsidRPr="008C2042">
        <w:t xml:space="preserve">33(3) of the </w:t>
      </w:r>
      <w:r w:rsidRPr="008C2042">
        <w:rPr>
          <w:i/>
        </w:rPr>
        <w:t>Acts Interpretation Act 1901</w:t>
      </w:r>
      <w:r w:rsidRPr="008C2042">
        <w:t>.</w:t>
      </w:r>
    </w:p>
    <w:p w:rsidR="00713305" w:rsidRPr="008C2042" w:rsidRDefault="00713305" w:rsidP="008C2042">
      <w:pPr>
        <w:pStyle w:val="subsection"/>
      </w:pPr>
      <w:r w:rsidRPr="008C2042">
        <w:tab/>
        <w:t>(2)</w:t>
      </w:r>
      <w:r w:rsidRPr="008C2042">
        <w:tab/>
        <w:t xml:space="preserve">Directions given by the Minister under </w:t>
      </w:r>
      <w:r w:rsidR="008C2042" w:rsidRPr="008C2042">
        <w:t>subsection (</w:t>
      </w:r>
      <w:r w:rsidRPr="008C2042">
        <w:t>1) must be of a general nature only.</w:t>
      </w:r>
    </w:p>
    <w:p w:rsidR="00713305" w:rsidRPr="008C2042" w:rsidRDefault="00713305" w:rsidP="008C2042">
      <w:pPr>
        <w:pStyle w:val="subsection"/>
      </w:pPr>
      <w:r w:rsidRPr="008C2042">
        <w:tab/>
        <w:t>(3)</w:t>
      </w:r>
      <w:r w:rsidRPr="008C2042">
        <w:tab/>
        <w:t xml:space="preserve">The CEO must comply with a direction given by the Minister under </w:t>
      </w:r>
      <w:r w:rsidR="008C2042" w:rsidRPr="008C2042">
        <w:t>subsection (</w:t>
      </w:r>
      <w:r w:rsidRPr="008C2042">
        <w:t>1).</w:t>
      </w:r>
    </w:p>
    <w:p w:rsidR="00713305" w:rsidRPr="008C2042" w:rsidRDefault="00713305" w:rsidP="008C2042">
      <w:pPr>
        <w:pStyle w:val="subsection"/>
      </w:pPr>
      <w:r w:rsidRPr="008C2042">
        <w:tab/>
        <w:t>(4)</w:t>
      </w:r>
      <w:r w:rsidRPr="008C2042">
        <w:tab/>
      </w:r>
      <w:r w:rsidR="008C2042" w:rsidRPr="008C2042">
        <w:t>Subsection (</w:t>
      </w:r>
      <w:r w:rsidRPr="008C2042">
        <w:t xml:space="preserve">3) does not apply to the extent that the direction relates to the CEO’s performance of functions or exercise of powers under the </w:t>
      </w:r>
      <w:r w:rsidRPr="008C2042">
        <w:rPr>
          <w:i/>
        </w:rPr>
        <w:t>Public Service Act 1999</w:t>
      </w:r>
      <w:r w:rsidRPr="008C2042">
        <w:t xml:space="preserve"> in relation to the </w:t>
      </w:r>
      <w:r w:rsidR="00102F63" w:rsidRPr="008C2042">
        <w:t xml:space="preserve">Quality </w:t>
      </w:r>
      <w:r w:rsidRPr="008C2042">
        <w:t>Agency.</w:t>
      </w:r>
    </w:p>
    <w:p w:rsidR="00713305" w:rsidRPr="008C2042" w:rsidRDefault="00713305" w:rsidP="008C2042">
      <w:pPr>
        <w:pStyle w:val="notetext"/>
      </w:pPr>
      <w:r w:rsidRPr="008C2042">
        <w:t>Note 1:</w:t>
      </w:r>
      <w:r w:rsidRPr="008C2042">
        <w:tab/>
        <w:t>Section</w:t>
      </w:r>
      <w:r w:rsidR="008C2042" w:rsidRPr="008C2042">
        <w:t> </w:t>
      </w:r>
      <w:r w:rsidRPr="008C2042">
        <w:t xml:space="preserve">42 (disallowance) of the </w:t>
      </w:r>
      <w:r w:rsidRPr="008C2042">
        <w:rPr>
          <w:i/>
        </w:rPr>
        <w:t>Legislative Instruments Act 2003</w:t>
      </w:r>
      <w:r w:rsidRPr="008C2042">
        <w:t xml:space="preserve"> does not apply to the direction</w:t>
      </w:r>
      <w:r w:rsidR="0085361F" w:rsidRPr="008C2042">
        <w:t xml:space="preserve">: </w:t>
      </w:r>
      <w:r w:rsidRPr="008C2042">
        <w:t>see section</w:t>
      </w:r>
      <w:r w:rsidR="008C2042" w:rsidRPr="008C2042">
        <w:t> </w:t>
      </w:r>
      <w:r w:rsidRPr="008C2042">
        <w:t>44 of that Act.</w:t>
      </w:r>
    </w:p>
    <w:p w:rsidR="00713305" w:rsidRPr="008C2042" w:rsidRDefault="00713305" w:rsidP="008C2042">
      <w:pPr>
        <w:pStyle w:val="notetext"/>
      </w:pPr>
      <w:r w:rsidRPr="008C2042">
        <w:t>Note 2:</w:t>
      </w:r>
      <w:r w:rsidRPr="008C2042">
        <w:tab/>
        <w:t>Part</w:t>
      </w:r>
      <w:r w:rsidR="008C2042" w:rsidRPr="008C2042">
        <w:t> </w:t>
      </w:r>
      <w:r w:rsidRPr="008C2042">
        <w:t xml:space="preserve">6 (sunsetting) of the </w:t>
      </w:r>
      <w:r w:rsidRPr="008C2042">
        <w:rPr>
          <w:i/>
        </w:rPr>
        <w:t>Legislative Instruments Act 2003</w:t>
      </w:r>
      <w:r w:rsidRPr="008C2042">
        <w:t xml:space="preserve"> does not apply to the direction</w:t>
      </w:r>
      <w:r w:rsidR="0085361F" w:rsidRPr="008C2042">
        <w:t xml:space="preserve">: </w:t>
      </w:r>
      <w:r w:rsidRPr="008C2042">
        <w:t>see section</w:t>
      </w:r>
      <w:r w:rsidR="008C2042" w:rsidRPr="008C2042">
        <w:t> </w:t>
      </w:r>
      <w:r w:rsidRPr="008C2042">
        <w:t>54 of that Act.</w:t>
      </w:r>
    </w:p>
    <w:p w:rsidR="00007E77" w:rsidRPr="008C2042" w:rsidRDefault="00CD4F00" w:rsidP="008C2042">
      <w:pPr>
        <w:pStyle w:val="ActHead5"/>
      </w:pPr>
      <w:bookmarkStart w:id="20" w:name="_Toc361130451"/>
      <w:r w:rsidRPr="008C2042">
        <w:rPr>
          <w:rStyle w:val="CharSectno"/>
        </w:rPr>
        <w:t>15</w:t>
      </w:r>
      <w:r w:rsidR="002A087E" w:rsidRPr="008C2042">
        <w:t xml:space="preserve">  Fees</w:t>
      </w:r>
      <w:bookmarkEnd w:id="20"/>
    </w:p>
    <w:p w:rsidR="002A087E" w:rsidRPr="008C2042" w:rsidRDefault="002A087E" w:rsidP="008C2042">
      <w:pPr>
        <w:pStyle w:val="subsection"/>
      </w:pPr>
      <w:r w:rsidRPr="008C2042">
        <w:tab/>
        <w:t>(1)</w:t>
      </w:r>
      <w:r w:rsidRPr="008C2042">
        <w:tab/>
        <w:t xml:space="preserve">The CEO may charge fees for </w:t>
      </w:r>
      <w:r w:rsidR="009974EC" w:rsidRPr="008C2042">
        <w:t xml:space="preserve">services provided by the CEO </w:t>
      </w:r>
      <w:r w:rsidRPr="008C2042">
        <w:t>in performing his or her functions.</w:t>
      </w:r>
    </w:p>
    <w:p w:rsidR="002A087E" w:rsidRPr="008C2042" w:rsidRDefault="002A087E" w:rsidP="008C2042">
      <w:pPr>
        <w:pStyle w:val="subsection"/>
      </w:pPr>
      <w:r w:rsidRPr="008C2042">
        <w:tab/>
        <w:t>(2)</w:t>
      </w:r>
      <w:r w:rsidRPr="008C2042">
        <w:tab/>
        <w:t>A fee must not be such as to amount to taxation.</w:t>
      </w:r>
    </w:p>
    <w:p w:rsidR="00BD0852" w:rsidRPr="008C2042" w:rsidRDefault="00BD0852" w:rsidP="008C2042">
      <w:pPr>
        <w:pStyle w:val="ActHead3"/>
        <w:pageBreakBefore/>
      </w:pPr>
      <w:bookmarkStart w:id="21" w:name="_Toc361130452"/>
      <w:r w:rsidRPr="008C2042">
        <w:rPr>
          <w:rStyle w:val="CharDivNo"/>
        </w:rPr>
        <w:lastRenderedPageBreak/>
        <w:t>Division</w:t>
      </w:r>
      <w:r w:rsidR="008C2042" w:rsidRPr="008C2042">
        <w:rPr>
          <w:rStyle w:val="CharDivNo"/>
        </w:rPr>
        <w:t> </w:t>
      </w:r>
      <w:r w:rsidRPr="008C2042">
        <w:rPr>
          <w:rStyle w:val="CharDivNo"/>
        </w:rPr>
        <w:t>2</w:t>
      </w:r>
      <w:r w:rsidRPr="008C2042">
        <w:t>—</w:t>
      </w:r>
      <w:r w:rsidRPr="008C2042">
        <w:rPr>
          <w:rStyle w:val="CharDivText"/>
        </w:rPr>
        <w:t>Appointment of the CEO</w:t>
      </w:r>
      <w:bookmarkEnd w:id="21"/>
    </w:p>
    <w:p w:rsidR="00BD0852" w:rsidRPr="008C2042" w:rsidRDefault="00CD4F00" w:rsidP="008C2042">
      <w:pPr>
        <w:pStyle w:val="ActHead5"/>
      </w:pPr>
      <w:bookmarkStart w:id="22" w:name="_Toc361130453"/>
      <w:r w:rsidRPr="008C2042">
        <w:rPr>
          <w:rStyle w:val="CharSectno"/>
        </w:rPr>
        <w:t>16</w:t>
      </w:r>
      <w:r w:rsidR="00BD0852" w:rsidRPr="008C2042">
        <w:t xml:space="preserve">  Appointment</w:t>
      </w:r>
      <w:bookmarkEnd w:id="22"/>
    </w:p>
    <w:p w:rsidR="00BD0852" w:rsidRPr="008C2042" w:rsidRDefault="00BD0852" w:rsidP="008C2042">
      <w:pPr>
        <w:pStyle w:val="subsection"/>
      </w:pPr>
      <w:r w:rsidRPr="008C2042">
        <w:tab/>
        <w:t>(1)</w:t>
      </w:r>
      <w:r w:rsidRPr="008C2042">
        <w:tab/>
        <w:t>The CEO is to be appointed by the Minister by written instrument, on a full</w:t>
      </w:r>
      <w:r w:rsidR="00F44239">
        <w:noBreakHyphen/>
      </w:r>
      <w:r w:rsidRPr="008C2042">
        <w:t>time basis.</w:t>
      </w:r>
    </w:p>
    <w:p w:rsidR="00BD0852" w:rsidRPr="008C2042" w:rsidRDefault="00BD0852" w:rsidP="008C2042">
      <w:pPr>
        <w:pStyle w:val="subsection"/>
      </w:pPr>
      <w:r w:rsidRPr="008C2042">
        <w:tab/>
        <w:t>(</w:t>
      </w:r>
      <w:r w:rsidR="009D1CE0" w:rsidRPr="008C2042">
        <w:t>2</w:t>
      </w:r>
      <w:r w:rsidRPr="008C2042">
        <w:t>)</w:t>
      </w:r>
      <w:r w:rsidRPr="008C2042">
        <w:tab/>
        <w:t>The appointment of a person as CEO is not invalid merely because of a defect or irregularity in connection with the person’s appointment.</w:t>
      </w:r>
    </w:p>
    <w:p w:rsidR="00BD0852" w:rsidRPr="008C2042" w:rsidRDefault="00CD4F00" w:rsidP="008C2042">
      <w:pPr>
        <w:pStyle w:val="ActHead5"/>
      </w:pPr>
      <w:bookmarkStart w:id="23" w:name="_Toc361130454"/>
      <w:r w:rsidRPr="008C2042">
        <w:rPr>
          <w:rStyle w:val="CharSectno"/>
        </w:rPr>
        <w:t>17</w:t>
      </w:r>
      <w:r w:rsidR="00BD0852" w:rsidRPr="008C2042">
        <w:t xml:space="preserve">  Term of appointment</w:t>
      </w:r>
      <w:bookmarkEnd w:id="23"/>
    </w:p>
    <w:p w:rsidR="00BD0852" w:rsidRPr="008C2042" w:rsidRDefault="00BD0852" w:rsidP="008C2042">
      <w:pPr>
        <w:pStyle w:val="subsection"/>
      </w:pPr>
      <w:r w:rsidRPr="008C2042">
        <w:tab/>
      </w:r>
      <w:r w:rsidRPr="008C2042">
        <w:tab/>
        <w:t>The CEO holds office for the period specified in the instrument of appointment. The period must not exceed 5 years.</w:t>
      </w:r>
    </w:p>
    <w:p w:rsidR="00BD0852" w:rsidRPr="008C2042" w:rsidRDefault="00BD0852" w:rsidP="008C2042">
      <w:pPr>
        <w:pStyle w:val="notetext"/>
      </w:pPr>
      <w:r w:rsidRPr="008C2042">
        <w:t>Note:</w:t>
      </w:r>
      <w:r w:rsidRPr="008C2042">
        <w:tab/>
        <w:t xml:space="preserve">The CEO is eligible for reappointment: </w:t>
      </w:r>
      <w:r w:rsidR="004D68C2" w:rsidRPr="008C2042">
        <w:t>see section</w:t>
      </w:r>
      <w:r w:rsidR="008C2042" w:rsidRPr="008C2042">
        <w:t> </w:t>
      </w:r>
      <w:r w:rsidR="004D68C2" w:rsidRPr="008C2042">
        <w:t xml:space="preserve">33AA of the </w:t>
      </w:r>
      <w:r w:rsidR="004D68C2" w:rsidRPr="008C2042">
        <w:rPr>
          <w:i/>
        </w:rPr>
        <w:t>Acts Interpretation Act 1901</w:t>
      </w:r>
      <w:r w:rsidRPr="008C2042">
        <w:t>.</w:t>
      </w:r>
    </w:p>
    <w:p w:rsidR="00BD0852" w:rsidRPr="008C2042" w:rsidRDefault="00CD4F00" w:rsidP="008C2042">
      <w:pPr>
        <w:pStyle w:val="ActHead5"/>
      </w:pPr>
      <w:bookmarkStart w:id="24" w:name="_Toc361130455"/>
      <w:r w:rsidRPr="008C2042">
        <w:rPr>
          <w:rStyle w:val="CharSectno"/>
        </w:rPr>
        <w:t>18</w:t>
      </w:r>
      <w:r w:rsidR="00BD0852" w:rsidRPr="008C2042">
        <w:t xml:space="preserve">  Acting CEO</w:t>
      </w:r>
      <w:bookmarkEnd w:id="24"/>
    </w:p>
    <w:p w:rsidR="00BD0852" w:rsidRPr="008C2042" w:rsidRDefault="00BD0852" w:rsidP="008C2042">
      <w:pPr>
        <w:pStyle w:val="subsection"/>
      </w:pPr>
      <w:r w:rsidRPr="008C2042">
        <w:tab/>
      </w:r>
      <w:r w:rsidRPr="008C2042">
        <w:tab/>
        <w:t>The Minister may appoint a person to act as CEO:</w:t>
      </w:r>
    </w:p>
    <w:p w:rsidR="00BD0852" w:rsidRPr="008C2042" w:rsidRDefault="00BD0852" w:rsidP="008C2042">
      <w:pPr>
        <w:pStyle w:val="paragraph"/>
      </w:pPr>
      <w:r w:rsidRPr="008C2042">
        <w:tab/>
        <w:t>(a)</w:t>
      </w:r>
      <w:r w:rsidRPr="008C2042">
        <w:tab/>
        <w:t>during a vacancy in the office of CEO, whether or not an appointment has previously been made to that office; or</w:t>
      </w:r>
    </w:p>
    <w:p w:rsidR="00BD0852" w:rsidRPr="008C2042" w:rsidRDefault="00BD0852" w:rsidP="008C2042">
      <w:pPr>
        <w:pStyle w:val="paragraph"/>
      </w:pPr>
      <w:r w:rsidRPr="008C2042">
        <w:tab/>
        <w:t>(b)</w:t>
      </w:r>
      <w:r w:rsidRPr="008C2042">
        <w:tab/>
        <w:t>during any period, or during all periods, when the CEO is absent from duty or from Australia or is, for any other reason, unable to perform the duties of the office of CEO.</w:t>
      </w:r>
    </w:p>
    <w:p w:rsidR="00BD0852" w:rsidRPr="008C2042" w:rsidRDefault="00BD0852" w:rsidP="008C2042">
      <w:pPr>
        <w:pStyle w:val="ActHead3"/>
        <w:pageBreakBefore/>
      </w:pPr>
      <w:bookmarkStart w:id="25" w:name="_Toc361130456"/>
      <w:r w:rsidRPr="008C2042">
        <w:rPr>
          <w:rStyle w:val="CharDivNo"/>
        </w:rPr>
        <w:lastRenderedPageBreak/>
        <w:t>Division</w:t>
      </w:r>
      <w:r w:rsidR="008C2042" w:rsidRPr="008C2042">
        <w:rPr>
          <w:rStyle w:val="CharDivNo"/>
        </w:rPr>
        <w:t> </w:t>
      </w:r>
      <w:r w:rsidRPr="008C2042">
        <w:rPr>
          <w:rStyle w:val="CharDivNo"/>
        </w:rPr>
        <w:t>3</w:t>
      </w:r>
      <w:r w:rsidRPr="008C2042">
        <w:t>—</w:t>
      </w:r>
      <w:r w:rsidRPr="008C2042">
        <w:rPr>
          <w:rStyle w:val="CharDivText"/>
        </w:rPr>
        <w:t>Terms and conditions of the CEO’s appointment</w:t>
      </w:r>
      <w:bookmarkEnd w:id="25"/>
    </w:p>
    <w:p w:rsidR="00BD0852" w:rsidRPr="008C2042" w:rsidRDefault="00CD4F00" w:rsidP="008C2042">
      <w:pPr>
        <w:pStyle w:val="ActHead5"/>
      </w:pPr>
      <w:bookmarkStart w:id="26" w:name="_Toc361130457"/>
      <w:r w:rsidRPr="008C2042">
        <w:rPr>
          <w:rStyle w:val="CharSectno"/>
        </w:rPr>
        <w:t>19</w:t>
      </w:r>
      <w:r w:rsidR="00BD0852" w:rsidRPr="008C2042">
        <w:t xml:space="preserve">  Remuneration and allowances</w:t>
      </w:r>
      <w:bookmarkEnd w:id="26"/>
    </w:p>
    <w:p w:rsidR="00BD0852" w:rsidRPr="008C2042" w:rsidRDefault="00BD0852" w:rsidP="008C2042">
      <w:pPr>
        <w:pStyle w:val="subsection"/>
      </w:pPr>
      <w:r w:rsidRPr="008C2042">
        <w:tab/>
        <w:t>(1)</w:t>
      </w:r>
      <w:r w:rsidRPr="008C2042">
        <w:tab/>
        <w:t>The CEO is to be paid the remuneration that is determined by the Remuneration Tribunal. If no determination of that remuneration by the Tribunal is in operation, the CEO is to be paid the remuneration that is prescribed by the regulations.</w:t>
      </w:r>
    </w:p>
    <w:p w:rsidR="00BD0852" w:rsidRPr="008C2042" w:rsidRDefault="00BD0852" w:rsidP="008C2042">
      <w:pPr>
        <w:pStyle w:val="subsection"/>
      </w:pPr>
      <w:r w:rsidRPr="008C2042">
        <w:tab/>
        <w:t>(2)</w:t>
      </w:r>
      <w:r w:rsidRPr="008C2042">
        <w:tab/>
        <w:t>The CEO is to be paid the allowances that are prescribed by the regulations.</w:t>
      </w:r>
    </w:p>
    <w:p w:rsidR="00BD0852" w:rsidRPr="008C2042" w:rsidRDefault="00BD0852" w:rsidP="008C2042">
      <w:pPr>
        <w:pStyle w:val="subsection"/>
      </w:pPr>
      <w:r w:rsidRPr="008C2042">
        <w:tab/>
        <w:t>(3)</w:t>
      </w:r>
      <w:r w:rsidRPr="008C2042">
        <w:tab/>
        <w:t xml:space="preserve">This section has effect subject to the </w:t>
      </w:r>
      <w:r w:rsidRPr="008C2042">
        <w:rPr>
          <w:i/>
        </w:rPr>
        <w:t>Remuneration Tribunal Act 1973</w:t>
      </w:r>
      <w:r w:rsidRPr="008C2042">
        <w:t>.</w:t>
      </w:r>
    </w:p>
    <w:p w:rsidR="00BD0852" w:rsidRPr="008C2042" w:rsidRDefault="00CD4F00" w:rsidP="008C2042">
      <w:pPr>
        <w:pStyle w:val="ActHead5"/>
      </w:pPr>
      <w:bookmarkStart w:id="27" w:name="_Toc361130458"/>
      <w:r w:rsidRPr="008C2042">
        <w:rPr>
          <w:rStyle w:val="CharSectno"/>
        </w:rPr>
        <w:t>20</w:t>
      </w:r>
      <w:r w:rsidR="00BD0852" w:rsidRPr="008C2042">
        <w:t xml:space="preserve">  Leave of absence</w:t>
      </w:r>
      <w:bookmarkEnd w:id="27"/>
    </w:p>
    <w:p w:rsidR="00BD0852" w:rsidRPr="008C2042" w:rsidRDefault="00BD0852" w:rsidP="008C2042">
      <w:pPr>
        <w:pStyle w:val="subsection"/>
      </w:pPr>
      <w:r w:rsidRPr="008C2042">
        <w:tab/>
        <w:t>(1)</w:t>
      </w:r>
      <w:r w:rsidRPr="008C2042">
        <w:tab/>
        <w:t>The CEO has the recreation leave entitlements that are determined by the Remuneration Tribunal.</w:t>
      </w:r>
    </w:p>
    <w:p w:rsidR="00715914" w:rsidRPr="008C2042" w:rsidRDefault="00BD0852" w:rsidP="008C2042">
      <w:pPr>
        <w:pStyle w:val="subsection"/>
      </w:pPr>
      <w:r w:rsidRPr="008C2042">
        <w:tab/>
        <w:t>(2)</w:t>
      </w:r>
      <w:r w:rsidRPr="008C2042">
        <w:tab/>
        <w:t>The Minister may grant to the CEO leave of absence, other than recreation leave, on the terms and conditions as to remuneration or otherwise that the Minister determines in writing.</w:t>
      </w:r>
    </w:p>
    <w:p w:rsidR="00BD0852" w:rsidRPr="008C2042" w:rsidRDefault="00CD4F00" w:rsidP="008C2042">
      <w:pPr>
        <w:pStyle w:val="ActHead5"/>
      </w:pPr>
      <w:bookmarkStart w:id="28" w:name="_Toc361130459"/>
      <w:r w:rsidRPr="008C2042">
        <w:rPr>
          <w:rStyle w:val="CharSectno"/>
        </w:rPr>
        <w:t>21</w:t>
      </w:r>
      <w:r w:rsidR="00BD0852" w:rsidRPr="008C2042">
        <w:t xml:space="preserve">  Outside employment</w:t>
      </w:r>
      <w:bookmarkEnd w:id="28"/>
    </w:p>
    <w:p w:rsidR="00BD0852" w:rsidRPr="008C2042" w:rsidRDefault="00BD0852" w:rsidP="008C2042">
      <w:pPr>
        <w:pStyle w:val="subsection"/>
      </w:pPr>
      <w:r w:rsidRPr="008C2042">
        <w:tab/>
      </w:r>
      <w:r w:rsidRPr="008C2042">
        <w:tab/>
        <w:t>The CEO must not engage in paid employment outside the duties of his or her office without the Minister’s approval.</w:t>
      </w:r>
    </w:p>
    <w:p w:rsidR="00BD0852" w:rsidRPr="008C2042" w:rsidRDefault="00CD4F00" w:rsidP="008C2042">
      <w:pPr>
        <w:pStyle w:val="ActHead5"/>
      </w:pPr>
      <w:bookmarkStart w:id="29" w:name="_Toc361130460"/>
      <w:r w:rsidRPr="008C2042">
        <w:rPr>
          <w:rStyle w:val="CharSectno"/>
        </w:rPr>
        <w:t>22</w:t>
      </w:r>
      <w:r w:rsidR="00BD0852" w:rsidRPr="008C2042">
        <w:t xml:space="preserve">  Disclosure of interests</w:t>
      </w:r>
      <w:bookmarkEnd w:id="29"/>
    </w:p>
    <w:p w:rsidR="00BD0852" w:rsidRPr="008C2042" w:rsidRDefault="00BD0852" w:rsidP="008C2042">
      <w:pPr>
        <w:pStyle w:val="subsection"/>
      </w:pPr>
      <w:r w:rsidRPr="008C2042">
        <w:tab/>
      </w:r>
      <w:r w:rsidRPr="008C2042">
        <w:tab/>
        <w:t>The CEO must give written notice to the Minister of all interests, pecuniary or otherwise, that the CEO has or acquires and that conflict or could conflict with the proper performance of the CEO’s functions.</w:t>
      </w:r>
    </w:p>
    <w:p w:rsidR="00BD0852" w:rsidRPr="008C2042" w:rsidRDefault="00CD4F00" w:rsidP="008C2042">
      <w:pPr>
        <w:pStyle w:val="ActHead5"/>
      </w:pPr>
      <w:bookmarkStart w:id="30" w:name="_Toc361130461"/>
      <w:r w:rsidRPr="008C2042">
        <w:rPr>
          <w:rStyle w:val="CharSectno"/>
        </w:rPr>
        <w:lastRenderedPageBreak/>
        <w:t>23</w:t>
      </w:r>
      <w:r w:rsidR="00BD0852" w:rsidRPr="008C2042">
        <w:t xml:space="preserve">  Other terms and conditions</w:t>
      </w:r>
      <w:bookmarkEnd w:id="30"/>
    </w:p>
    <w:p w:rsidR="00BD0852" w:rsidRPr="008C2042" w:rsidRDefault="00BD0852" w:rsidP="008C2042">
      <w:pPr>
        <w:pStyle w:val="subsection"/>
      </w:pPr>
      <w:r w:rsidRPr="008C2042">
        <w:tab/>
      </w:r>
      <w:r w:rsidRPr="008C2042">
        <w:tab/>
        <w:t>The CEO holds office on the terms and conditions (if any) in relation to matters not covered by this Act that are determined, in writing, by the Minister.</w:t>
      </w:r>
    </w:p>
    <w:p w:rsidR="00BD0852" w:rsidRPr="008C2042" w:rsidRDefault="00CD4F00" w:rsidP="008C2042">
      <w:pPr>
        <w:pStyle w:val="ActHead5"/>
      </w:pPr>
      <w:bookmarkStart w:id="31" w:name="_Toc361130462"/>
      <w:r w:rsidRPr="008C2042">
        <w:rPr>
          <w:rStyle w:val="CharSectno"/>
        </w:rPr>
        <w:t>24</w:t>
      </w:r>
      <w:r w:rsidR="00BD0852" w:rsidRPr="008C2042">
        <w:t xml:space="preserve">  Resignation</w:t>
      </w:r>
      <w:bookmarkEnd w:id="31"/>
    </w:p>
    <w:p w:rsidR="00BD0852" w:rsidRPr="008C2042" w:rsidRDefault="00BD0852" w:rsidP="008C2042">
      <w:pPr>
        <w:pStyle w:val="subsection"/>
      </w:pPr>
      <w:r w:rsidRPr="008C2042">
        <w:tab/>
        <w:t>(1)</w:t>
      </w:r>
      <w:r w:rsidRPr="008C2042">
        <w:tab/>
        <w:t>The CEO may resign his or her appointment by giving the Minister a signed notice of resignation.</w:t>
      </w:r>
    </w:p>
    <w:p w:rsidR="00BD0852" w:rsidRPr="008C2042" w:rsidRDefault="00BD0852" w:rsidP="008C2042">
      <w:pPr>
        <w:pStyle w:val="subsection"/>
      </w:pPr>
      <w:r w:rsidRPr="008C2042">
        <w:tab/>
        <w:t>(2)</w:t>
      </w:r>
      <w:r w:rsidRPr="008C2042">
        <w:tab/>
        <w:t>The resignation takes effect on the day it is received by the Minister or, if a later day is specified in the resignation, on that later day.</w:t>
      </w:r>
    </w:p>
    <w:p w:rsidR="00BD0852" w:rsidRPr="008C2042" w:rsidRDefault="00CD4F00" w:rsidP="008C2042">
      <w:pPr>
        <w:pStyle w:val="ActHead5"/>
      </w:pPr>
      <w:bookmarkStart w:id="32" w:name="_Toc361130463"/>
      <w:r w:rsidRPr="008C2042">
        <w:rPr>
          <w:rStyle w:val="CharSectno"/>
        </w:rPr>
        <w:t>25</w:t>
      </w:r>
      <w:r w:rsidR="00BD0852" w:rsidRPr="008C2042">
        <w:t xml:space="preserve">  Termination of appointment</w:t>
      </w:r>
      <w:bookmarkEnd w:id="32"/>
    </w:p>
    <w:p w:rsidR="00BD0852" w:rsidRPr="008C2042" w:rsidRDefault="00BD0852" w:rsidP="008C2042">
      <w:pPr>
        <w:pStyle w:val="subsection"/>
      </w:pPr>
      <w:r w:rsidRPr="008C2042">
        <w:tab/>
      </w:r>
      <w:r w:rsidR="009974EC" w:rsidRPr="008C2042">
        <w:t>(1)</w:t>
      </w:r>
      <w:r w:rsidRPr="008C2042">
        <w:tab/>
        <w:t>The Minister may terminate the appointment of the CEO:</w:t>
      </w:r>
    </w:p>
    <w:p w:rsidR="00415043" w:rsidRPr="008C2042" w:rsidRDefault="00BD0852" w:rsidP="008C2042">
      <w:pPr>
        <w:pStyle w:val="paragraph"/>
      </w:pPr>
      <w:r w:rsidRPr="008C2042">
        <w:tab/>
        <w:t>(a)</w:t>
      </w:r>
      <w:r w:rsidRPr="008C2042">
        <w:tab/>
        <w:t>for misbehaviour</w:t>
      </w:r>
      <w:r w:rsidR="00415043" w:rsidRPr="008C2042">
        <w:t>;</w:t>
      </w:r>
      <w:r w:rsidR="00033E93" w:rsidRPr="008C2042">
        <w:t xml:space="preserve"> </w:t>
      </w:r>
      <w:r w:rsidRPr="008C2042">
        <w:t>or</w:t>
      </w:r>
    </w:p>
    <w:p w:rsidR="00AE1820" w:rsidRPr="008C2042" w:rsidRDefault="00415043" w:rsidP="008C2042">
      <w:pPr>
        <w:pStyle w:val="paragraph"/>
      </w:pPr>
      <w:r w:rsidRPr="008C2042">
        <w:tab/>
        <w:t>(b)</w:t>
      </w:r>
      <w:r w:rsidRPr="008C2042">
        <w:tab/>
        <w:t>if the CEO</w:t>
      </w:r>
      <w:r w:rsidR="00AE1820" w:rsidRPr="008C2042">
        <w:t>:</w:t>
      </w:r>
    </w:p>
    <w:p w:rsidR="00AE1820" w:rsidRPr="008C2042" w:rsidRDefault="00AE1820" w:rsidP="008C2042">
      <w:pPr>
        <w:pStyle w:val="paragraphsub"/>
      </w:pPr>
      <w:r w:rsidRPr="008C2042">
        <w:tab/>
        <w:t>(i)</w:t>
      </w:r>
      <w:r w:rsidRPr="008C2042">
        <w:tab/>
        <w:t>is unable to perform the duties of his or her office because of physical or mental incapacity; or</w:t>
      </w:r>
    </w:p>
    <w:p w:rsidR="00AE1820" w:rsidRPr="008C2042" w:rsidRDefault="00AE1820" w:rsidP="008C2042">
      <w:pPr>
        <w:pStyle w:val="paragraphsub"/>
      </w:pPr>
      <w:r w:rsidRPr="008C2042">
        <w:tab/>
        <w:t>(ii)</w:t>
      </w:r>
      <w:r w:rsidRPr="008C2042">
        <w:tab/>
        <w:t>is absent, except on leave of absence, for 14 consecutive days or for 28 days in any 12 months; or</w:t>
      </w:r>
    </w:p>
    <w:p w:rsidR="00AE1820" w:rsidRPr="008C2042" w:rsidRDefault="00AE1820" w:rsidP="008C2042">
      <w:pPr>
        <w:pStyle w:val="paragraphsub"/>
      </w:pPr>
      <w:r w:rsidRPr="008C2042">
        <w:tab/>
        <w:t>(iii)</w:t>
      </w:r>
      <w:r w:rsidRPr="008C2042">
        <w:tab/>
        <w:t>engages, without the Minister’s approval, in paid employment outside the duties of his or her office (see section</w:t>
      </w:r>
      <w:r w:rsidR="008C2042" w:rsidRPr="008C2042">
        <w:t> </w:t>
      </w:r>
      <w:r w:rsidR="00CD4F00" w:rsidRPr="008C2042">
        <w:t>21</w:t>
      </w:r>
      <w:r w:rsidRPr="008C2042">
        <w:t>); or</w:t>
      </w:r>
    </w:p>
    <w:p w:rsidR="00AE1820" w:rsidRPr="008C2042" w:rsidRDefault="00AE1820" w:rsidP="008C2042">
      <w:pPr>
        <w:pStyle w:val="paragraphsub"/>
      </w:pPr>
      <w:r w:rsidRPr="008C2042">
        <w:tab/>
        <w:t>(iv)</w:t>
      </w:r>
      <w:r w:rsidRPr="008C2042">
        <w:tab/>
        <w:t>fails, without reasonable excuse, to comply with section</w:t>
      </w:r>
      <w:r w:rsidR="008C2042" w:rsidRPr="008C2042">
        <w:t> </w:t>
      </w:r>
      <w:r w:rsidR="00CD4F00" w:rsidRPr="008C2042">
        <w:t>22</w:t>
      </w:r>
      <w:r w:rsidRPr="008C2042">
        <w:t>.</w:t>
      </w:r>
    </w:p>
    <w:p w:rsidR="00BD0852" w:rsidRPr="008C2042" w:rsidRDefault="00415043" w:rsidP="008C2042">
      <w:pPr>
        <w:pStyle w:val="subsection"/>
      </w:pPr>
      <w:r w:rsidRPr="008C2042">
        <w:t xml:space="preserve"> </w:t>
      </w:r>
      <w:r w:rsidR="00BD0852" w:rsidRPr="008C2042">
        <w:tab/>
        <w:t>(</w:t>
      </w:r>
      <w:r w:rsidR="00AE1820" w:rsidRPr="008C2042">
        <w:t>2</w:t>
      </w:r>
      <w:r w:rsidR="00BD0852" w:rsidRPr="008C2042">
        <w:t>)</w:t>
      </w:r>
      <w:r w:rsidR="00BD0852" w:rsidRPr="008C2042">
        <w:tab/>
      </w:r>
      <w:r w:rsidR="00AE1820" w:rsidRPr="008C2042">
        <w:t xml:space="preserve">The Minister </w:t>
      </w:r>
      <w:r w:rsidR="00F145F5" w:rsidRPr="008C2042">
        <w:t xml:space="preserve">must terminate the appointment of the CEO if </w:t>
      </w:r>
      <w:r w:rsidR="00BD0852" w:rsidRPr="008C2042">
        <w:t>the CEO:</w:t>
      </w:r>
    </w:p>
    <w:p w:rsidR="00BD0852" w:rsidRPr="008C2042" w:rsidRDefault="00BD0852" w:rsidP="008C2042">
      <w:pPr>
        <w:pStyle w:val="paragraph"/>
      </w:pPr>
      <w:r w:rsidRPr="008C2042">
        <w:tab/>
        <w:t>(</w:t>
      </w:r>
      <w:r w:rsidR="00AE1820" w:rsidRPr="008C2042">
        <w:t>a</w:t>
      </w:r>
      <w:r w:rsidRPr="008C2042">
        <w:t>)</w:t>
      </w:r>
      <w:r w:rsidRPr="008C2042">
        <w:tab/>
        <w:t>becomes bankrupt; or</w:t>
      </w:r>
    </w:p>
    <w:p w:rsidR="00BD0852" w:rsidRPr="008C2042" w:rsidRDefault="00BD0852" w:rsidP="008C2042">
      <w:pPr>
        <w:pStyle w:val="paragraph"/>
      </w:pPr>
      <w:r w:rsidRPr="008C2042">
        <w:tab/>
        <w:t>(</w:t>
      </w:r>
      <w:r w:rsidR="00AE1820" w:rsidRPr="008C2042">
        <w:t>b</w:t>
      </w:r>
      <w:r w:rsidRPr="008C2042">
        <w:t>)</w:t>
      </w:r>
      <w:r w:rsidRPr="008C2042">
        <w:tab/>
        <w:t>applies to take the benefit of any law for the relief of bankrupt or insolvent debtors; or</w:t>
      </w:r>
    </w:p>
    <w:p w:rsidR="00BD0852" w:rsidRPr="008C2042" w:rsidRDefault="00BD0852" w:rsidP="008C2042">
      <w:pPr>
        <w:pStyle w:val="paragraph"/>
      </w:pPr>
      <w:r w:rsidRPr="008C2042">
        <w:tab/>
        <w:t>(</w:t>
      </w:r>
      <w:r w:rsidR="00AE1820" w:rsidRPr="008C2042">
        <w:t>c</w:t>
      </w:r>
      <w:r w:rsidRPr="008C2042">
        <w:t>)</w:t>
      </w:r>
      <w:r w:rsidRPr="008C2042">
        <w:tab/>
        <w:t>compounds with his or her creditors; or</w:t>
      </w:r>
    </w:p>
    <w:p w:rsidR="00BD0852" w:rsidRPr="008C2042" w:rsidRDefault="00BD0852" w:rsidP="008C2042">
      <w:pPr>
        <w:pStyle w:val="paragraph"/>
      </w:pPr>
      <w:r w:rsidRPr="008C2042">
        <w:tab/>
        <w:t>(</w:t>
      </w:r>
      <w:r w:rsidR="00AE1820" w:rsidRPr="008C2042">
        <w:t>d</w:t>
      </w:r>
      <w:r w:rsidRPr="008C2042">
        <w:t>)</w:t>
      </w:r>
      <w:r w:rsidRPr="008C2042">
        <w:tab/>
        <w:t>makes an assignment of his or her remuneration for the benefit of his or her creditors</w:t>
      </w:r>
      <w:r w:rsidR="00AE1820" w:rsidRPr="008C2042">
        <w:t>.</w:t>
      </w:r>
    </w:p>
    <w:p w:rsidR="00BD0852" w:rsidRPr="008C2042" w:rsidRDefault="00BD0852" w:rsidP="008C2042">
      <w:pPr>
        <w:pStyle w:val="ActHead3"/>
        <w:pageBreakBefore/>
      </w:pPr>
      <w:bookmarkStart w:id="33" w:name="_Toc361130464"/>
      <w:r w:rsidRPr="008C2042">
        <w:rPr>
          <w:rStyle w:val="CharDivNo"/>
        </w:rPr>
        <w:lastRenderedPageBreak/>
        <w:t>Division</w:t>
      </w:r>
      <w:r w:rsidR="008C2042" w:rsidRPr="008C2042">
        <w:rPr>
          <w:rStyle w:val="CharDivNo"/>
        </w:rPr>
        <w:t> </w:t>
      </w:r>
      <w:r w:rsidRPr="008C2042">
        <w:rPr>
          <w:rStyle w:val="CharDivNo"/>
        </w:rPr>
        <w:t>4</w:t>
      </w:r>
      <w:r w:rsidRPr="008C2042">
        <w:t>—</w:t>
      </w:r>
      <w:r w:rsidRPr="008C2042">
        <w:rPr>
          <w:rStyle w:val="CharDivText"/>
        </w:rPr>
        <w:t>Staff and consultants</w:t>
      </w:r>
      <w:bookmarkEnd w:id="33"/>
    </w:p>
    <w:p w:rsidR="00BD0852" w:rsidRPr="008C2042" w:rsidRDefault="00CD4F00" w:rsidP="008C2042">
      <w:pPr>
        <w:pStyle w:val="ActHead5"/>
      </w:pPr>
      <w:bookmarkStart w:id="34" w:name="_Toc361130465"/>
      <w:r w:rsidRPr="008C2042">
        <w:rPr>
          <w:rStyle w:val="CharSectno"/>
        </w:rPr>
        <w:t>26</w:t>
      </w:r>
      <w:r w:rsidR="00BD0852" w:rsidRPr="008C2042">
        <w:t xml:space="preserve">  Staff</w:t>
      </w:r>
      <w:bookmarkEnd w:id="34"/>
    </w:p>
    <w:p w:rsidR="00BD0852" w:rsidRPr="008C2042" w:rsidRDefault="00BD0852" w:rsidP="008C2042">
      <w:pPr>
        <w:pStyle w:val="subsection"/>
      </w:pPr>
      <w:r w:rsidRPr="008C2042">
        <w:tab/>
        <w:t>(1)</w:t>
      </w:r>
      <w:r w:rsidRPr="008C2042">
        <w:tab/>
        <w:t xml:space="preserve">The staff of </w:t>
      </w:r>
      <w:r w:rsidR="009D1CE0" w:rsidRPr="008C2042">
        <w:t xml:space="preserve">the </w:t>
      </w:r>
      <w:r w:rsidR="00102F63" w:rsidRPr="008C2042">
        <w:t xml:space="preserve">Quality </w:t>
      </w:r>
      <w:r w:rsidR="009D1CE0" w:rsidRPr="008C2042">
        <w:t>Agency</w:t>
      </w:r>
      <w:r w:rsidRPr="008C2042">
        <w:t xml:space="preserve"> are to be persons engaged under the </w:t>
      </w:r>
      <w:r w:rsidRPr="008C2042">
        <w:rPr>
          <w:i/>
        </w:rPr>
        <w:t>Public Service Act 1999</w:t>
      </w:r>
      <w:r w:rsidRPr="008C2042">
        <w:t>.</w:t>
      </w:r>
    </w:p>
    <w:p w:rsidR="00BD0852" w:rsidRPr="008C2042" w:rsidRDefault="00BD0852" w:rsidP="008C2042">
      <w:pPr>
        <w:pStyle w:val="subsection"/>
      </w:pPr>
      <w:r w:rsidRPr="008C2042">
        <w:tab/>
        <w:t>(2)</w:t>
      </w:r>
      <w:r w:rsidRPr="008C2042">
        <w:tab/>
        <w:t xml:space="preserve">For the purposes of the </w:t>
      </w:r>
      <w:r w:rsidRPr="008C2042">
        <w:rPr>
          <w:i/>
        </w:rPr>
        <w:t>Public Service Act 1999</w:t>
      </w:r>
      <w:r w:rsidRPr="008C2042">
        <w:t>:</w:t>
      </w:r>
    </w:p>
    <w:p w:rsidR="00BD0852" w:rsidRPr="008C2042" w:rsidRDefault="00BD0852" w:rsidP="008C2042">
      <w:pPr>
        <w:pStyle w:val="paragraph"/>
      </w:pPr>
      <w:r w:rsidRPr="008C2042">
        <w:tab/>
        <w:t>(a)</w:t>
      </w:r>
      <w:r w:rsidRPr="008C2042">
        <w:tab/>
        <w:t xml:space="preserve">the CEO and the staff of </w:t>
      </w:r>
      <w:r w:rsidR="009D1CE0" w:rsidRPr="008C2042">
        <w:t xml:space="preserve">the </w:t>
      </w:r>
      <w:r w:rsidR="00102F63" w:rsidRPr="008C2042">
        <w:t xml:space="preserve">Quality </w:t>
      </w:r>
      <w:r w:rsidR="009D1CE0" w:rsidRPr="008C2042">
        <w:t>Agency</w:t>
      </w:r>
      <w:r w:rsidRPr="008C2042">
        <w:t xml:space="preserve"> together constitute a Statutory Agency; and</w:t>
      </w:r>
    </w:p>
    <w:p w:rsidR="00BD0852" w:rsidRPr="008C2042" w:rsidRDefault="00BD0852" w:rsidP="008C2042">
      <w:pPr>
        <w:pStyle w:val="paragraph"/>
      </w:pPr>
      <w:r w:rsidRPr="008C2042">
        <w:tab/>
        <w:t>(b)</w:t>
      </w:r>
      <w:r w:rsidRPr="008C2042">
        <w:tab/>
        <w:t>the CEO is the Head of that Statutory Agency.</w:t>
      </w:r>
    </w:p>
    <w:p w:rsidR="00E6467C" w:rsidRPr="008C2042" w:rsidRDefault="00CD4F00" w:rsidP="008C2042">
      <w:pPr>
        <w:pStyle w:val="ActHead5"/>
      </w:pPr>
      <w:bookmarkStart w:id="35" w:name="_Toc361130466"/>
      <w:r w:rsidRPr="008C2042">
        <w:rPr>
          <w:rStyle w:val="CharSectno"/>
        </w:rPr>
        <w:t>27</w:t>
      </w:r>
      <w:r w:rsidR="00E6467C" w:rsidRPr="008C2042">
        <w:t xml:space="preserve">  Persons assisting the </w:t>
      </w:r>
      <w:r w:rsidR="00557551" w:rsidRPr="008C2042">
        <w:t>CEO</w:t>
      </w:r>
      <w:bookmarkEnd w:id="35"/>
    </w:p>
    <w:p w:rsidR="00E6467C" w:rsidRPr="008C2042" w:rsidRDefault="00E6467C" w:rsidP="008C2042">
      <w:pPr>
        <w:pStyle w:val="subsection"/>
      </w:pPr>
      <w:r w:rsidRPr="008C2042">
        <w:tab/>
      </w:r>
      <w:r w:rsidR="00244594" w:rsidRPr="008C2042">
        <w:t>(1)</w:t>
      </w:r>
      <w:r w:rsidRPr="008C2042">
        <w:tab/>
        <w:t>The CEO may also be assisted</w:t>
      </w:r>
      <w:r w:rsidR="00244594" w:rsidRPr="008C2042">
        <w:t xml:space="preserve"> by</w:t>
      </w:r>
      <w:r w:rsidRPr="008C2042">
        <w:t>:</w:t>
      </w:r>
    </w:p>
    <w:p w:rsidR="00E6467C" w:rsidRPr="008C2042" w:rsidRDefault="00E6467C" w:rsidP="008C2042">
      <w:pPr>
        <w:pStyle w:val="paragraph"/>
      </w:pPr>
      <w:r w:rsidRPr="008C2042">
        <w:tab/>
        <w:t>(a)</w:t>
      </w:r>
      <w:r w:rsidRPr="008C2042">
        <w:tab/>
        <w:t xml:space="preserve">officers and employees of Agencies (within the meaning of the </w:t>
      </w:r>
      <w:r w:rsidRPr="008C2042">
        <w:rPr>
          <w:i/>
        </w:rPr>
        <w:t>Public Service Act 1999</w:t>
      </w:r>
      <w:r w:rsidRPr="008C2042">
        <w:t>)</w:t>
      </w:r>
      <w:r w:rsidR="00244594" w:rsidRPr="008C2042">
        <w:t xml:space="preserve">, and </w:t>
      </w:r>
      <w:r w:rsidRPr="008C2042">
        <w:t>of authorities of the Commonwealth</w:t>
      </w:r>
      <w:r w:rsidR="00244594" w:rsidRPr="008C2042">
        <w:t>, whose services are made available to the Quality Agency in connection with the performance of any of its functions</w:t>
      </w:r>
      <w:r w:rsidRPr="008C2042">
        <w:t xml:space="preserve">; </w:t>
      </w:r>
      <w:r w:rsidR="00244594" w:rsidRPr="008C2042">
        <w:t>and</w:t>
      </w:r>
    </w:p>
    <w:p w:rsidR="00E6467C" w:rsidRPr="008C2042" w:rsidRDefault="00E6467C" w:rsidP="008C2042">
      <w:pPr>
        <w:pStyle w:val="paragraph"/>
      </w:pPr>
      <w:r w:rsidRPr="008C2042">
        <w:tab/>
        <w:t>(</w:t>
      </w:r>
      <w:r w:rsidR="00244594" w:rsidRPr="008C2042">
        <w:t>b</w:t>
      </w:r>
      <w:r w:rsidRPr="008C2042">
        <w:t>)</w:t>
      </w:r>
      <w:r w:rsidRPr="008C2042">
        <w:tab/>
      </w:r>
      <w:r w:rsidR="00244594" w:rsidRPr="008C2042">
        <w:t xml:space="preserve">persons whose services are so made available under arrangements made under </w:t>
      </w:r>
      <w:r w:rsidR="008C2042" w:rsidRPr="008C2042">
        <w:t>subsection (</w:t>
      </w:r>
      <w:r w:rsidR="00244594" w:rsidRPr="008C2042">
        <w:t>2).</w:t>
      </w:r>
    </w:p>
    <w:p w:rsidR="00322E57" w:rsidRPr="008C2042" w:rsidRDefault="00322E57" w:rsidP="008C2042">
      <w:pPr>
        <w:pStyle w:val="subsection"/>
      </w:pPr>
      <w:r w:rsidRPr="008C2042">
        <w:tab/>
        <w:t>(2)</w:t>
      </w:r>
      <w:r w:rsidRPr="008C2042">
        <w:tab/>
        <w:t>The CEO may</w:t>
      </w:r>
      <w:r w:rsidR="00244594" w:rsidRPr="008C2042">
        <w:t>,</w:t>
      </w:r>
      <w:r w:rsidRPr="008C2042">
        <w:t xml:space="preserve"> </w:t>
      </w:r>
      <w:r w:rsidR="00D63178" w:rsidRPr="008C2042">
        <w:t>on behalf of the Commonwealth</w:t>
      </w:r>
      <w:r w:rsidR="00244594" w:rsidRPr="008C2042">
        <w:t>,</w:t>
      </w:r>
      <w:r w:rsidR="00D63178" w:rsidRPr="008C2042">
        <w:t xml:space="preserve"> </w:t>
      </w:r>
      <w:r w:rsidRPr="008C2042">
        <w:t>make an arrangement with the appropriate authority or officer of a State or Territory government or government authority under which the government or government authority makes officers or employees available to the CEO to perform services in connection with the performance of any of the CEO’s functions.</w:t>
      </w:r>
    </w:p>
    <w:p w:rsidR="00322E57" w:rsidRPr="008C2042" w:rsidRDefault="00322E57" w:rsidP="008C2042">
      <w:pPr>
        <w:pStyle w:val="subsection"/>
      </w:pPr>
      <w:r w:rsidRPr="008C2042">
        <w:tab/>
        <w:t>(3)</w:t>
      </w:r>
      <w:r w:rsidRPr="008C2042">
        <w:tab/>
        <w:t xml:space="preserve">An arrangement under </w:t>
      </w:r>
      <w:r w:rsidR="008C2042" w:rsidRPr="008C2042">
        <w:t>subsection (</w:t>
      </w:r>
      <w:r w:rsidRPr="008C2042">
        <w:t>2) may provide for the Commonwealth to reimburse a State or Territory with respect to the services of a person or persons to whom the arrangement relates.</w:t>
      </w:r>
    </w:p>
    <w:p w:rsidR="00322E57" w:rsidRPr="008C2042" w:rsidRDefault="00322E57" w:rsidP="008C2042">
      <w:pPr>
        <w:pStyle w:val="subsection"/>
        <w:rPr>
          <w:i/>
        </w:rPr>
      </w:pPr>
      <w:r w:rsidRPr="008C2042">
        <w:tab/>
        <w:t>(4)</w:t>
      </w:r>
      <w:r w:rsidRPr="008C2042">
        <w:tab/>
        <w:t>When performing services for the CEO under this section, a person is subject to the directions of the CEO.</w:t>
      </w:r>
    </w:p>
    <w:p w:rsidR="00E6467C" w:rsidRPr="008C2042" w:rsidRDefault="00CD4F00" w:rsidP="008C2042">
      <w:pPr>
        <w:pStyle w:val="ActHead5"/>
      </w:pPr>
      <w:bookmarkStart w:id="36" w:name="_Toc361130467"/>
      <w:r w:rsidRPr="008C2042">
        <w:rPr>
          <w:rStyle w:val="CharSectno"/>
        </w:rPr>
        <w:lastRenderedPageBreak/>
        <w:t>28</w:t>
      </w:r>
      <w:r w:rsidR="00E6467C" w:rsidRPr="008C2042">
        <w:t xml:space="preserve">  Consultants</w:t>
      </w:r>
      <w:bookmarkEnd w:id="36"/>
    </w:p>
    <w:p w:rsidR="00E6467C" w:rsidRPr="008C2042" w:rsidRDefault="00E6467C" w:rsidP="008C2042">
      <w:pPr>
        <w:pStyle w:val="subsection"/>
      </w:pPr>
      <w:r w:rsidRPr="008C2042">
        <w:tab/>
        <w:t>(1)</w:t>
      </w:r>
      <w:r w:rsidRPr="008C2042">
        <w:tab/>
        <w:t>The</w:t>
      </w:r>
      <w:r w:rsidRPr="008C2042">
        <w:rPr>
          <w:i/>
        </w:rPr>
        <w:t xml:space="preserve"> </w:t>
      </w:r>
      <w:r w:rsidRPr="008C2042">
        <w:t>CEO</w:t>
      </w:r>
      <w:r w:rsidR="007E527B" w:rsidRPr="008C2042">
        <w:rPr>
          <w:i/>
        </w:rPr>
        <w:t xml:space="preserve"> </w:t>
      </w:r>
      <w:r w:rsidRPr="008C2042">
        <w:t>may</w:t>
      </w:r>
      <w:r w:rsidR="00700DE0" w:rsidRPr="008C2042">
        <w:t>, on behalf of the Commonwealth,</w:t>
      </w:r>
      <w:r w:rsidRPr="008C2042">
        <w:t xml:space="preserve"> engage persons having suitable qualifications and experience as consultants to the </w:t>
      </w:r>
      <w:r w:rsidR="00033E93" w:rsidRPr="008C2042">
        <w:t>CEO</w:t>
      </w:r>
      <w:r w:rsidRPr="008C2042">
        <w:t>.</w:t>
      </w:r>
    </w:p>
    <w:p w:rsidR="00E6467C" w:rsidRPr="008C2042" w:rsidRDefault="00E6467C" w:rsidP="008C2042">
      <w:pPr>
        <w:pStyle w:val="subsection"/>
      </w:pPr>
      <w:r w:rsidRPr="008C2042">
        <w:tab/>
        <w:t>(2)</w:t>
      </w:r>
      <w:r w:rsidRPr="008C2042">
        <w:tab/>
        <w:t>The consultants are to be engaged on the terms and conditions that the CEO determines in writing.</w:t>
      </w:r>
    </w:p>
    <w:p w:rsidR="00713305" w:rsidRPr="008C2042" w:rsidRDefault="00713305" w:rsidP="008C2042">
      <w:pPr>
        <w:pStyle w:val="ActHead2"/>
        <w:pageBreakBefore/>
      </w:pPr>
      <w:bookmarkStart w:id="37" w:name="_Toc361130468"/>
      <w:r w:rsidRPr="008C2042">
        <w:rPr>
          <w:rStyle w:val="CharPartNo"/>
        </w:rPr>
        <w:lastRenderedPageBreak/>
        <w:t>Part</w:t>
      </w:r>
      <w:r w:rsidR="008C2042" w:rsidRPr="008C2042">
        <w:rPr>
          <w:rStyle w:val="CharPartNo"/>
        </w:rPr>
        <w:t> </w:t>
      </w:r>
      <w:r w:rsidR="0085361F" w:rsidRPr="008C2042">
        <w:rPr>
          <w:rStyle w:val="CharPartNo"/>
        </w:rPr>
        <w:t>4</w:t>
      </w:r>
      <w:r w:rsidRPr="008C2042">
        <w:t>—</w:t>
      </w:r>
      <w:r w:rsidRPr="008C2042">
        <w:rPr>
          <w:rStyle w:val="CharPartText"/>
        </w:rPr>
        <w:t>Aged Care Quality Advisory Council</w:t>
      </w:r>
      <w:bookmarkEnd w:id="37"/>
    </w:p>
    <w:p w:rsidR="00713305" w:rsidRPr="008C2042" w:rsidRDefault="00713305" w:rsidP="008C2042">
      <w:pPr>
        <w:pStyle w:val="Header"/>
      </w:pPr>
      <w:r w:rsidRPr="008C2042">
        <w:rPr>
          <w:rStyle w:val="CharDivNo"/>
        </w:rPr>
        <w:t xml:space="preserve"> </w:t>
      </w:r>
      <w:r w:rsidRPr="008C2042">
        <w:rPr>
          <w:rStyle w:val="CharDivText"/>
        </w:rPr>
        <w:t xml:space="preserve"> </w:t>
      </w:r>
    </w:p>
    <w:p w:rsidR="00713305" w:rsidRPr="008C2042" w:rsidRDefault="00CD4F00" w:rsidP="008C2042">
      <w:pPr>
        <w:pStyle w:val="ActHead5"/>
      </w:pPr>
      <w:bookmarkStart w:id="38" w:name="_Toc361130469"/>
      <w:r w:rsidRPr="008C2042">
        <w:rPr>
          <w:rStyle w:val="CharSectno"/>
        </w:rPr>
        <w:t>29</w:t>
      </w:r>
      <w:r w:rsidR="00713305" w:rsidRPr="008C2042">
        <w:t xml:space="preserve">  Establishment of the Aged Care Quality Advisory Council</w:t>
      </w:r>
      <w:bookmarkEnd w:id="38"/>
    </w:p>
    <w:p w:rsidR="00713305" w:rsidRPr="008C2042" w:rsidRDefault="00713305" w:rsidP="008C2042">
      <w:pPr>
        <w:pStyle w:val="subsection"/>
      </w:pPr>
      <w:r w:rsidRPr="008C2042">
        <w:tab/>
      </w:r>
      <w:r w:rsidRPr="008C2042">
        <w:tab/>
        <w:t>The Aged Care Quality Advisory Council is established</w:t>
      </w:r>
      <w:r w:rsidR="0085361F" w:rsidRPr="008C2042">
        <w:t xml:space="preserve"> by this section</w:t>
      </w:r>
      <w:r w:rsidRPr="008C2042">
        <w:t>.</w:t>
      </w:r>
    </w:p>
    <w:p w:rsidR="00713305" w:rsidRPr="008C2042" w:rsidRDefault="00CD4F00" w:rsidP="008C2042">
      <w:pPr>
        <w:pStyle w:val="ActHead5"/>
      </w:pPr>
      <w:bookmarkStart w:id="39" w:name="_Toc361130470"/>
      <w:r w:rsidRPr="008C2042">
        <w:rPr>
          <w:rStyle w:val="CharSectno"/>
        </w:rPr>
        <w:t>30</w:t>
      </w:r>
      <w:r w:rsidR="00713305" w:rsidRPr="008C2042">
        <w:t xml:space="preserve">  Function</w:t>
      </w:r>
      <w:r w:rsidR="003B2126" w:rsidRPr="008C2042">
        <w:t>s</w:t>
      </w:r>
      <w:r w:rsidR="00713305" w:rsidRPr="008C2042">
        <w:t xml:space="preserve"> of the Advisory Council</w:t>
      </w:r>
      <w:bookmarkEnd w:id="39"/>
    </w:p>
    <w:p w:rsidR="00BA5471" w:rsidRPr="008C2042" w:rsidRDefault="00713305" w:rsidP="008C2042">
      <w:pPr>
        <w:pStyle w:val="subsection"/>
      </w:pPr>
      <w:r w:rsidRPr="008C2042">
        <w:tab/>
      </w:r>
      <w:r w:rsidR="00BA5471" w:rsidRPr="008C2042">
        <w:tab/>
        <w:t>The Advisory Council’s function</w:t>
      </w:r>
      <w:r w:rsidR="003B2126" w:rsidRPr="008C2042">
        <w:t>s are</w:t>
      </w:r>
      <w:r w:rsidR="00BA5471" w:rsidRPr="008C2042">
        <w:t>:</w:t>
      </w:r>
    </w:p>
    <w:p w:rsidR="00BA5471" w:rsidRPr="008C2042" w:rsidRDefault="00BA5471" w:rsidP="008C2042">
      <w:pPr>
        <w:pStyle w:val="paragraph"/>
      </w:pPr>
      <w:r w:rsidRPr="008C2042">
        <w:tab/>
        <w:t>(a)</w:t>
      </w:r>
      <w:r w:rsidRPr="008C2042">
        <w:tab/>
        <w:t>on its own initiative, to provide advice to the CEO in relation to the CEO’s functions; and</w:t>
      </w:r>
    </w:p>
    <w:p w:rsidR="00BA5471" w:rsidRPr="008C2042" w:rsidRDefault="00BA5471" w:rsidP="008C2042">
      <w:pPr>
        <w:pStyle w:val="paragraph"/>
      </w:pPr>
      <w:r w:rsidRPr="008C2042">
        <w:tab/>
        <w:t>(b)</w:t>
      </w:r>
      <w:r w:rsidRPr="008C2042">
        <w:tab/>
        <w:t>at the request of the CEO, to provide advice to the CEO in relation to the CEO’s functions; and</w:t>
      </w:r>
    </w:p>
    <w:p w:rsidR="00BA5471" w:rsidRPr="008C2042" w:rsidRDefault="00BA5471" w:rsidP="008C2042">
      <w:pPr>
        <w:pStyle w:val="paragraph"/>
      </w:pPr>
      <w:r w:rsidRPr="008C2042">
        <w:tab/>
        <w:t>(c)</w:t>
      </w:r>
      <w:r w:rsidRPr="008C2042">
        <w:tab/>
        <w:t xml:space="preserve">at the request of the Minister, to provide advice to the Minister in relation </w:t>
      </w:r>
      <w:r w:rsidR="003B2126" w:rsidRPr="008C2042">
        <w:t xml:space="preserve">to </w:t>
      </w:r>
      <w:r w:rsidR="00244594" w:rsidRPr="008C2042">
        <w:t>the operations of the Quality Agency</w:t>
      </w:r>
      <w:r w:rsidR="00E73AE9" w:rsidRPr="008C2042">
        <w:t xml:space="preserve"> and </w:t>
      </w:r>
      <w:r w:rsidR="0038253A" w:rsidRPr="008C2042">
        <w:t xml:space="preserve">matters relating to </w:t>
      </w:r>
      <w:r w:rsidR="00E73AE9" w:rsidRPr="008C2042">
        <w:t>the performance of the CEO’s</w:t>
      </w:r>
      <w:r w:rsidR="008F68D4" w:rsidRPr="008C2042">
        <w:t xml:space="preserve"> </w:t>
      </w:r>
      <w:r w:rsidR="00E73AE9" w:rsidRPr="008C2042">
        <w:t>functions</w:t>
      </w:r>
      <w:r w:rsidR="00244594" w:rsidRPr="008C2042">
        <w:t>.</w:t>
      </w:r>
    </w:p>
    <w:p w:rsidR="00713305" w:rsidRPr="008C2042" w:rsidRDefault="00CD4F00" w:rsidP="008C2042">
      <w:pPr>
        <w:pStyle w:val="ActHead5"/>
        <w:rPr>
          <w:i/>
        </w:rPr>
      </w:pPr>
      <w:bookmarkStart w:id="40" w:name="_Toc361130471"/>
      <w:r w:rsidRPr="008C2042">
        <w:rPr>
          <w:rStyle w:val="CharSectno"/>
        </w:rPr>
        <w:t>31</w:t>
      </w:r>
      <w:r w:rsidR="00713305" w:rsidRPr="008C2042">
        <w:t xml:space="preserve">  Membership of the Advisory Council</w:t>
      </w:r>
      <w:bookmarkEnd w:id="40"/>
    </w:p>
    <w:p w:rsidR="00713305" w:rsidRPr="008C2042" w:rsidRDefault="00713305" w:rsidP="008C2042">
      <w:pPr>
        <w:pStyle w:val="subsection"/>
      </w:pPr>
      <w:r w:rsidRPr="008C2042">
        <w:tab/>
      </w:r>
      <w:r w:rsidRPr="008C2042">
        <w:tab/>
        <w:t>The Advisory Council consists of the following members:</w:t>
      </w:r>
    </w:p>
    <w:p w:rsidR="00713305" w:rsidRPr="008C2042" w:rsidRDefault="00713305" w:rsidP="008C2042">
      <w:pPr>
        <w:pStyle w:val="paragraph"/>
      </w:pPr>
      <w:r w:rsidRPr="008C2042">
        <w:tab/>
        <w:t>(a)</w:t>
      </w:r>
      <w:r w:rsidRPr="008C2042">
        <w:tab/>
        <w:t>a Chair;</w:t>
      </w:r>
    </w:p>
    <w:p w:rsidR="00713305" w:rsidRPr="008C2042" w:rsidRDefault="00713305" w:rsidP="008C2042">
      <w:pPr>
        <w:pStyle w:val="paragraph"/>
      </w:pPr>
      <w:r w:rsidRPr="008C2042">
        <w:tab/>
        <w:t>(b)</w:t>
      </w:r>
      <w:r w:rsidRPr="008C2042">
        <w:tab/>
        <w:t xml:space="preserve">at least </w:t>
      </w:r>
      <w:r w:rsidR="00BA5471" w:rsidRPr="008C2042">
        <w:t>6</w:t>
      </w:r>
      <w:r w:rsidRPr="008C2042">
        <w:t>, and not more than 1</w:t>
      </w:r>
      <w:r w:rsidR="00BA5471" w:rsidRPr="008C2042">
        <w:t>0</w:t>
      </w:r>
      <w:r w:rsidRPr="008C2042">
        <w:t>, other members.</w:t>
      </w:r>
    </w:p>
    <w:p w:rsidR="00713305" w:rsidRPr="008C2042" w:rsidRDefault="00CD4F00" w:rsidP="008C2042">
      <w:pPr>
        <w:pStyle w:val="ActHead5"/>
      </w:pPr>
      <w:bookmarkStart w:id="41" w:name="_Toc361130472"/>
      <w:r w:rsidRPr="008C2042">
        <w:rPr>
          <w:rStyle w:val="CharSectno"/>
        </w:rPr>
        <w:t>32</w:t>
      </w:r>
      <w:r w:rsidR="00713305" w:rsidRPr="008C2042">
        <w:t xml:space="preserve">  Appointm</w:t>
      </w:r>
      <w:r w:rsidR="006E2D7D" w:rsidRPr="008C2042">
        <w:t>ent of Advisory Council members</w:t>
      </w:r>
      <w:bookmarkEnd w:id="41"/>
    </w:p>
    <w:p w:rsidR="00713305" w:rsidRPr="008C2042" w:rsidRDefault="00713305" w:rsidP="008C2042">
      <w:pPr>
        <w:pStyle w:val="subsection"/>
        <w:spacing w:before="140"/>
        <w:ind w:left="1135" w:hanging="1135"/>
      </w:pPr>
      <w:r w:rsidRPr="008C2042">
        <w:tab/>
        <w:t>(1)</w:t>
      </w:r>
      <w:r w:rsidRPr="008C2042">
        <w:tab/>
        <w:t>Each Advisory Council member is to be appointed by the Minister by written instrument.</w:t>
      </w:r>
    </w:p>
    <w:p w:rsidR="00713305" w:rsidRPr="008C2042" w:rsidRDefault="00713305" w:rsidP="008C2042">
      <w:pPr>
        <w:pStyle w:val="subsection"/>
      </w:pPr>
      <w:r w:rsidRPr="008C2042">
        <w:tab/>
        <w:t>(</w:t>
      </w:r>
      <w:r w:rsidR="00BA5471" w:rsidRPr="008C2042">
        <w:t>2</w:t>
      </w:r>
      <w:r w:rsidRPr="008C2042">
        <w:t>)</w:t>
      </w:r>
      <w:r w:rsidRPr="008C2042">
        <w:tab/>
        <w:t>An Advisory Council member holds office for the period specified in the instrument of appointment. The period must not exceed 3 years.</w:t>
      </w:r>
    </w:p>
    <w:p w:rsidR="00713305" w:rsidRPr="008C2042" w:rsidRDefault="00713305" w:rsidP="008C2042">
      <w:pPr>
        <w:pStyle w:val="notetext"/>
      </w:pPr>
      <w:r w:rsidRPr="008C2042">
        <w:t>Note:</w:t>
      </w:r>
      <w:r w:rsidRPr="008C2042">
        <w:tab/>
        <w:t>An Advisory Council member</w:t>
      </w:r>
      <w:r w:rsidRPr="008C2042">
        <w:rPr>
          <w:i/>
        </w:rPr>
        <w:t xml:space="preserve"> </w:t>
      </w:r>
      <w:r w:rsidRPr="008C2042">
        <w:t>may be reappointed: see section</w:t>
      </w:r>
      <w:r w:rsidR="008C2042" w:rsidRPr="008C2042">
        <w:t> </w:t>
      </w:r>
      <w:r w:rsidRPr="008C2042">
        <w:t xml:space="preserve">33AA of the </w:t>
      </w:r>
      <w:r w:rsidRPr="008C2042">
        <w:rPr>
          <w:i/>
        </w:rPr>
        <w:t>Acts Interpretation Act 1901</w:t>
      </w:r>
      <w:r w:rsidRPr="008C2042">
        <w:t>.</w:t>
      </w:r>
    </w:p>
    <w:p w:rsidR="00713305" w:rsidRPr="008C2042" w:rsidRDefault="00713305" w:rsidP="008C2042">
      <w:pPr>
        <w:pStyle w:val="subsection"/>
        <w:spacing w:before="140"/>
        <w:ind w:left="1135" w:hanging="1135"/>
      </w:pPr>
      <w:r w:rsidRPr="008C2042">
        <w:tab/>
        <w:t>(</w:t>
      </w:r>
      <w:r w:rsidR="00E60C24" w:rsidRPr="008C2042">
        <w:t>3</w:t>
      </w:r>
      <w:r w:rsidRPr="008C2042">
        <w:t>)</w:t>
      </w:r>
      <w:r w:rsidRPr="008C2042">
        <w:tab/>
        <w:t>An Advisory Council member holds office on a part</w:t>
      </w:r>
      <w:r w:rsidR="00F44239">
        <w:noBreakHyphen/>
      </w:r>
      <w:r w:rsidRPr="008C2042">
        <w:t>time basis.</w:t>
      </w:r>
    </w:p>
    <w:p w:rsidR="00713305" w:rsidRPr="008C2042" w:rsidRDefault="00713305" w:rsidP="008C2042">
      <w:pPr>
        <w:pStyle w:val="subsection"/>
      </w:pPr>
      <w:r w:rsidRPr="008C2042">
        <w:lastRenderedPageBreak/>
        <w:tab/>
        <w:t>(</w:t>
      </w:r>
      <w:r w:rsidR="009C7ADC" w:rsidRPr="008C2042">
        <w:t>4</w:t>
      </w:r>
      <w:r w:rsidRPr="008C2042">
        <w:t>)</w:t>
      </w:r>
      <w:r w:rsidRPr="008C2042">
        <w:tab/>
        <w:t>A person is not eligible for appointment to the Advisory Council unless the Minister is satisfied that the person has substantial experience or knowledge in at least one of the following fields:</w:t>
      </w:r>
    </w:p>
    <w:p w:rsidR="00D6270D" w:rsidRPr="008C2042" w:rsidRDefault="00D6270D" w:rsidP="008C2042">
      <w:pPr>
        <w:pStyle w:val="paragraph"/>
      </w:pPr>
      <w:r w:rsidRPr="008C2042">
        <w:tab/>
        <w:t>(a)</w:t>
      </w:r>
      <w:r w:rsidRPr="008C2042">
        <w:tab/>
        <w:t>evaluation of quality management systems;</w:t>
      </w:r>
    </w:p>
    <w:p w:rsidR="00713305" w:rsidRPr="008C2042" w:rsidRDefault="00713305" w:rsidP="008C2042">
      <w:pPr>
        <w:pStyle w:val="paragraph"/>
      </w:pPr>
      <w:r w:rsidRPr="008C2042">
        <w:tab/>
        <w:t>(</w:t>
      </w:r>
      <w:r w:rsidR="00D6270D" w:rsidRPr="008C2042">
        <w:t>b</w:t>
      </w:r>
      <w:r w:rsidRPr="008C2042">
        <w:t>)</w:t>
      </w:r>
      <w:r w:rsidRPr="008C2042">
        <w:tab/>
      </w:r>
      <w:r w:rsidR="00BA5471" w:rsidRPr="008C2042">
        <w:t>provision of aged care</w:t>
      </w:r>
      <w:r w:rsidR="002C384E" w:rsidRPr="008C2042">
        <w:t>, including provision of aged care to people with special needs</w:t>
      </w:r>
      <w:r w:rsidR="00D1326C" w:rsidRPr="008C2042">
        <w:t>;</w:t>
      </w:r>
    </w:p>
    <w:p w:rsidR="00713305" w:rsidRPr="008C2042" w:rsidRDefault="00713305" w:rsidP="008C2042">
      <w:pPr>
        <w:pStyle w:val="paragraph"/>
      </w:pPr>
      <w:r w:rsidRPr="008C2042">
        <w:tab/>
        <w:t>(</w:t>
      </w:r>
      <w:r w:rsidR="00D6270D" w:rsidRPr="008C2042">
        <w:t>c</w:t>
      </w:r>
      <w:r w:rsidRPr="008C2042">
        <w:t>)</w:t>
      </w:r>
      <w:r w:rsidRPr="008C2042">
        <w:tab/>
      </w:r>
      <w:r w:rsidR="00BA5471" w:rsidRPr="008C2042">
        <w:t>aged care consumer issues</w:t>
      </w:r>
      <w:r w:rsidRPr="008C2042">
        <w:t>;</w:t>
      </w:r>
    </w:p>
    <w:p w:rsidR="00E60C24" w:rsidRPr="008C2042" w:rsidRDefault="00E60C24" w:rsidP="008C2042">
      <w:pPr>
        <w:pStyle w:val="paragraph"/>
      </w:pPr>
      <w:r w:rsidRPr="008C2042">
        <w:tab/>
        <w:t>(</w:t>
      </w:r>
      <w:r w:rsidR="00D6270D" w:rsidRPr="008C2042">
        <w:t>d</w:t>
      </w:r>
      <w:r w:rsidRPr="008C2042">
        <w:t>)</w:t>
      </w:r>
      <w:r w:rsidRPr="008C2042">
        <w:tab/>
        <w:t>geriatrics;</w:t>
      </w:r>
    </w:p>
    <w:p w:rsidR="00E60C24" w:rsidRPr="008C2042" w:rsidRDefault="00E60C24" w:rsidP="008C2042">
      <w:pPr>
        <w:pStyle w:val="paragraph"/>
      </w:pPr>
      <w:r w:rsidRPr="008C2042">
        <w:tab/>
        <w:t>(</w:t>
      </w:r>
      <w:r w:rsidR="00D6270D" w:rsidRPr="008C2042">
        <w:t>e</w:t>
      </w:r>
      <w:r w:rsidRPr="008C2042">
        <w:t>)</w:t>
      </w:r>
      <w:r w:rsidRPr="008C2042">
        <w:tab/>
        <w:t>gerontology;</w:t>
      </w:r>
    </w:p>
    <w:p w:rsidR="00E60C24" w:rsidRPr="008C2042" w:rsidRDefault="00E60C24" w:rsidP="008C2042">
      <w:pPr>
        <w:pStyle w:val="paragraph"/>
      </w:pPr>
      <w:r w:rsidRPr="008C2042">
        <w:tab/>
        <w:t>(</w:t>
      </w:r>
      <w:r w:rsidR="00D6270D" w:rsidRPr="008C2042">
        <w:t>f</w:t>
      </w:r>
      <w:r w:rsidRPr="008C2042">
        <w:t>)</w:t>
      </w:r>
      <w:r w:rsidRPr="008C2042">
        <w:tab/>
        <w:t>aged care nursing;</w:t>
      </w:r>
    </w:p>
    <w:p w:rsidR="00E60C24" w:rsidRPr="008C2042" w:rsidRDefault="00E60C24" w:rsidP="008C2042">
      <w:pPr>
        <w:pStyle w:val="paragraph"/>
      </w:pPr>
      <w:r w:rsidRPr="008C2042">
        <w:tab/>
        <w:t>(</w:t>
      </w:r>
      <w:r w:rsidR="00D6270D" w:rsidRPr="008C2042">
        <w:t>g</w:t>
      </w:r>
      <w:r w:rsidRPr="008C2042">
        <w:t>)</w:t>
      </w:r>
      <w:r w:rsidRPr="008C2042">
        <w:tab/>
        <w:t>psych</w:t>
      </w:r>
      <w:r w:rsidR="00244594" w:rsidRPr="008C2042">
        <w:t>iatry of the older person;</w:t>
      </w:r>
    </w:p>
    <w:p w:rsidR="002C384E" w:rsidRPr="008C2042" w:rsidRDefault="002C384E" w:rsidP="008C2042">
      <w:pPr>
        <w:pStyle w:val="paragraph"/>
      </w:pPr>
      <w:r w:rsidRPr="008C2042">
        <w:tab/>
        <w:t>(</w:t>
      </w:r>
      <w:r w:rsidR="00D6270D" w:rsidRPr="008C2042">
        <w:t>h</w:t>
      </w:r>
      <w:r w:rsidRPr="008C2042">
        <w:t>)</w:t>
      </w:r>
      <w:r w:rsidRPr="008C2042">
        <w:tab/>
        <w:t>adult education;</w:t>
      </w:r>
    </w:p>
    <w:p w:rsidR="002C384E" w:rsidRPr="008C2042" w:rsidRDefault="00713305" w:rsidP="008C2042">
      <w:pPr>
        <w:pStyle w:val="paragraph"/>
      </w:pPr>
      <w:r w:rsidRPr="008C2042">
        <w:tab/>
      </w:r>
      <w:r w:rsidR="002C384E" w:rsidRPr="008C2042">
        <w:t>(</w:t>
      </w:r>
      <w:r w:rsidR="00D6270D" w:rsidRPr="008C2042">
        <w:t>i</w:t>
      </w:r>
      <w:r w:rsidR="002C384E" w:rsidRPr="008C2042">
        <w:t>)</w:t>
      </w:r>
      <w:r w:rsidR="002C384E" w:rsidRPr="008C2042">
        <w:tab/>
        <w:t>public administration;</w:t>
      </w:r>
    </w:p>
    <w:p w:rsidR="00713305" w:rsidRPr="008C2042" w:rsidRDefault="002C384E" w:rsidP="008C2042">
      <w:pPr>
        <w:pStyle w:val="paragraph"/>
      </w:pPr>
      <w:r w:rsidRPr="008C2042">
        <w:tab/>
      </w:r>
      <w:r w:rsidR="00713305" w:rsidRPr="008C2042">
        <w:t>(</w:t>
      </w:r>
      <w:r w:rsidR="00D6270D" w:rsidRPr="008C2042">
        <w:t>j</w:t>
      </w:r>
      <w:r w:rsidR="00713305" w:rsidRPr="008C2042">
        <w:t>)</w:t>
      </w:r>
      <w:r w:rsidR="00713305" w:rsidRPr="008C2042">
        <w:tab/>
        <w:t>management;</w:t>
      </w:r>
    </w:p>
    <w:p w:rsidR="00E60C24" w:rsidRPr="008C2042" w:rsidRDefault="00713305" w:rsidP="008C2042">
      <w:pPr>
        <w:pStyle w:val="paragraph"/>
      </w:pPr>
      <w:r w:rsidRPr="008C2042">
        <w:tab/>
      </w:r>
      <w:r w:rsidR="00E60C24" w:rsidRPr="008C2042">
        <w:t>(</w:t>
      </w:r>
      <w:r w:rsidR="002C384E" w:rsidRPr="008C2042">
        <w:t>k</w:t>
      </w:r>
      <w:r w:rsidR="00E60C24" w:rsidRPr="008C2042">
        <w:t>)</w:t>
      </w:r>
      <w:r w:rsidR="00E60C24" w:rsidRPr="008C2042">
        <w:tab/>
        <w:t>law;</w:t>
      </w:r>
    </w:p>
    <w:p w:rsidR="00713305" w:rsidRPr="008C2042" w:rsidRDefault="00713305" w:rsidP="008C2042">
      <w:pPr>
        <w:pStyle w:val="paragraph"/>
      </w:pPr>
      <w:r w:rsidRPr="008C2042">
        <w:tab/>
        <w:t>(</w:t>
      </w:r>
      <w:r w:rsidR="002C384E" w:rsidRPr="008C2042">
        <w:t>l</w:t>
      </w:r>
      <w:r w:rsidRPr="008C2042">
        <w:t>)</w:t>
      </w:r>
      <w:r w:rsidRPr="008C2042">
        <w:tab/>
        <w:t>health consumer issues;</w:t>
      </w:r>
    </w:p>
    <w:p w:rsidR="00713305" w:rsidRPr="008C2042" w:rsidRDefault="00713305" w:rsidP="008C2042">
      <w:pPr>
        <w:pStyle w:val="paragraph"/>
      </w:pPr>
      <w:r w:rsidRPr="008C2042">
        <w:tab/>
        <w:t>(</w:t>
      </w:r>
      <w:r w:rsidR="002C384E" w:rsidRPr="008C2042">
        <w:t>m</w:t>
      </w:r>
      <w:r w:rsidRPr="008C2042">
        <w:t>)</w:t>
      </w:r>
      <w:r w:rsidRPr="008C2042">
        <w:tab/>
        <w:t>any other appropriate field of expertise.</w:t>
      </w:r>
    </w:p>
    <w:p w:rsidR="00713305" w:rsidRPr="008C2042" w:rsidRDefault="00CD4F00" w:rsidP="008C2042">
      <w:pPr>
        <w:pStyle w:val="ActHead5"/>
      </w:pPr>
      <w:bookmarkStart w:id="42" w:name="_Toc361130473"/>
      <w:r w:rsidRPr="008C2042">
        <w:rPr>
          <w:rStyle w:val="CharSectno"/>
        </w:rPr>
        <w:t>33</w:t>
      </w:r>
      <w:r w:rsidR="00713305" w:rsidRPr="008C2042">
        <w:t xml:space="preserve">  Procedures of the Advisory Council</w:t>
      </w:r>
      <w:bookmarkEnd w:id="42"/>
    </w:p>
    <w:p w:rsidR="00713305" w:rsidRPr="008C2042" w:rsidRDefault="00713305" w:rsidP="008C2042">
      <w:pPr>
        <w:pStyle w:val="subsection"/>
      </w:pPr>
      <w:r w:rsidRPr="008C2042">
        <w:tab/>
        <w:t>(</w:t>
      </w:r>
      <w:r w:rsidR="00E60C24" w:rsidRPr="008C2042">
        <w:t>1</w:t>
      </w:r>
      <w:r w:rsidRPr="008C2042">
        <w:t>)</w:t>
      </w:r>
      <w:r w:rsidRPr="008C2042">
        <w:tab/>
        <w:t>The Minister may give the Advisory Council written directions about:</w:t>
      </w:r>
    </w:p>
    <w:p w:rsidR="00713305" w:rsidRPr="008C2042" w:rsidRDefault="00713305" w:rsidP="008C2042">
      <w:pPr>
        <w:pStyle w:val="paragraph"/>
      </w:pPr>
      <w:r w:rsidRPr="008C2042">
        <w:tab/>
        <w:t>(a)</w:t>
      </w:r>
      <w:r w:rsidRPr="008C2042">
        <w:tab/>
        <w:t>the way in which the Advisory Council is to carry out its function</w:t>
      </w:r>
      <w:r w:rsidR="00406432" w:rsidRPr="008C2042">
        <w:t>s</w:t>
      </w:r>
      <w:r w:rsidRPr="008C2042">
        <w:t>; and</w:t>
      </w:r>
    </w:p>
    <w:p w:rsidR="00713305" w:rsidRPr="008C2042" w:rsidRDefault="00713305" w:rsidP="008C2042">
      <w:pPr>
        <w:pStyle w:val="paragraph"/>
        <w:keepNext/>
        <w:keepLines/>
      </w:pPr>
      <w:r w:rsidRPr="008C2042">
        <w:tab/>
        <w:t>(b)</w:t>
      </w:r>
      <w:r w:rsidRPr="008C2042">
        <w:tab/>
        <w:t>procedures to be followed in relation to meetings.</w:t>
      </w:r>
    </w:p>
    <w:p w:rsidR="00713305" w:rsidRPr="008C2042" w:rsidRDefault="00713305" w:rsidP="008C2042">
      <w:pPr>
        <w:pStyle w:val="notetext"/>
      </w:pPr>
      <w:r w:rsidRPr="008C2042">
        <w:t>Note:</w:t>
      </w:r>
      <w:r w:rsidRPr="008C2042">
        <w:tab/>
        <w:t>For variation and revocation, see subsection</w:t>
      </w:r>
      <w:r w:rsidR="008C2042" w:rsidRPr="008C2042">
        <w:t> </w:t>
      </w:r>
      <w:r w:rsidRPr="008C2042">
        <w:t xml:space="preserve">33(3) of the </w:t>
      </w:r>
      <w:r w:rsidRPr="008C2042">
        <w:rPr>
          <w:i/>
        </w:rPr>
        <w:t>Acts Interpretation Act 1901</w:t>
      </w:r>
      <w:r w:rsidRPr="008C2042">
        <w:t>.</w:t>
      </w:r>
    </w:p>
    <w:p w:rsidR="00713305" w:rsidRPr="008C2042" w:rsidRDefault="00713305" w:rsidP="008C2042">
      <w:pPr>
        <w:pStyle w:val="subsection"/>
      </w:pPr>
      <w:r w:rsidRPr="008C2042">
        <w:tab/>
        <w:t>(</w:t>
      </w:r>
      <w:r w:rsidR="00E60C24" w:rsidRPr="008C2042">
        <w:t>2</w:t>
      </w:r>
      <w:r w:rsidRPr="008C2042">
        <w:t>)</w:t>
      </w:r>
      <w:r w:rsidRPr="008C2042">
        <w:tab/>
        <w:t xml:space="preserve">A direction given under </w:t>
      </w:r>
      <w:r w:rsidR="008C2042" w:rsidRPr="008C2042">
        <w:t>subsection (</w:t>
      </w:r>
      <w:r w:rsidRPr="008C2042">
        <w:t>2) is not a legislative instrument.</w:t>
      </w:r>
    </w:p>
    <w:p w:rsidR="00713305" w:rsidRPr="008C2042" w:rsidRDefault="00CD4F00" w:rsidP="008C2042">
      <w:pPr>
        <w:pStyle w:val="ActHead5"/>
      </w:pPr>
      <w:bookmarkStart w:id="43" w:name="_Toc361130474"/>
      <w:r w:rsidRPr="008C2042">
        <w:rPr>
          <w:rStyle w:val="CharSectno"/>
        </w:rPr>
        <w:t>34</w:t>
      </w:r>
      <w:r w:rsidR="00713305" w:rsidRPr="008C2042">
        <w:t xml:space="preserve">  Acting appointments—Chair</w:t>
      </w:r>
      <w:bookmarkEnd w:id="43"/>
    </w:p>
    <w:p w:rsidR="00713305" w:rsidRPr="008C2042" w:rsidRDefault="00713305" w:rsidP="008C2042">
      <w:pPr>
        <w:pStyle w:val="subsection"/>
      </w:pPr>
      <w:r w:rsidRPr="008C2042">
        <w:tab/>
        <w:t>(1)</w:t>
      </w:r>
      <w:r w:rsidRPr="008C2042">
        <w:tab/>
        <w:t>The Minister may appoint a person to act as the Chair of the Advisory Council:</w:t>
      </w:r>
    </w:p>
    <w:p w:rsidR="00713305" w:rsidRPr="008C2042" w:rsidRDefault="00713305" w:rsidP="008C2042">
      <w:pPr>
        <w:pStyle w:val="paragraph"/>
      </w:pPr>
      <w:r w:rsidRPr="008C2042">
        <w:tab/>
        <w:t>(a)</w:t>
      </w:r>
      <w:r w:rsidRPr="008C2042">
        <w:tab/>
        <w:t>during a vacancy in the office of the Chair of the Advisory Council (whether or not an appointment has previously been made to the office); or</w:t>
      </w:r>
    </w:p>
    <w:p w:rsidR="00713305" w:rsidRPr="008C2042" w:rsidRDefault="00713305" w:rsidP="008C2042">
      <w:pPr>
        <w:pStyle w:val="paragraph"/>
      </w:pPr>
      <w:r w:rsidRPr="008C2042">
        <w:lastRenderedPageBreak/>
        <w:tab/>
        <w:t>(b)</w:t>
      </w:r>
      <w:r w:rsidRPr="008C2042">
        <w:tab/>
        <w:t>during any period, or during all periods, when the Chair of the Advisory Council:</w:t>
      </w:r>
    </w:p>
    <w:p w:rsidR="00713305" w:rsidRPr="008C2042" w:rsidRDefault="00713305" w:rsidP="008C2042">
      <w:pPr>
        <w:pStyle w:val="paragraphsub"/>
      </w:pPr>
      <w:r w:rsidRPr="008C2042">
        <w:tab/>
        <w:t>(i)</w:t>
      </w:r>
      <w:r w:rsidRPr="008C2042">
        <w:tab/>
        <w:t>is absent from duty or from Australia; or</w:t>
      </w:r>
    </w:p>
    <w:p w:rsidR="00713305" w:rsidRPr="008C2042" w:rsidRDefault="00713305" w:rsidP="008C2042">
      <w:pPr>
        <w:pStyle w:val="paragraphsub"/>
      </w:pPr>
      <w:r w:rsidRPr="008C2042">
        <w:tab/>
        <w:t>(ii)</w:t>
      </w:r>
      <w:r w:rsidRPr="008C2042">
        <w:tab/>
        <w:t>is, for any reason, unable to perform the duties of the office.</w:t>
      </w:r>
    </w:p>
    <w:p w:rsidR="00713305" w:rsidRPr="008C2042" w:rsidRDefault="00713305" w:rsidP="008C2042">
      <w:pPr>
        <w:pStyle w:val="notetext"/>
      </w:pPr>
      <w:r w:rsidRPr="008C2042">
        <w:t>Note:</w:t>
      </w:r>
      <w:r w:rsidRPr="008C2042">
        <w:tab/>
      </w:r>
      <w:r w:rsidR="004D68C2" w:rsidRPr="008C2042">
        <w:t>For rules that apply to acting appointments, see sections</w:t>
      </w:r>
      <w:r w:rsidR="008C2042" w:rsidRPr="008C2042">
        <w:t> </w:t>
      </w:r>
      <w:r w:rsidR="004D68C2" w:rsidRPr="008C2042">
        <w:t xml:space="preserve">33AB and 33A of the </w:t>
      </w:r>
      <w:r w:rsidR="004D68C2" w:rsidRPr="008C2042">
        <w:rPr>
          <w:i/>
        </w:rPr>
        <w:t>Acts Interpretation Act 1901</w:t>
      </w:r>
      <w:r w:rsidR="004D68C2" w:rsidRPr="008C2042">
        <w:t>.</w:t>
      </w:r>
    </w:p>
    <w:p w:rsidR="00713305" w:rsidRPr="008C2042" w:rsidRDefault="00713305" w:rsidP="008C2042">
      <w:pPr>
        <w:pStyle w:val="subsection"/>
      </w:pPr>
      <w:r w:rsidRPr="008C2042">
        <w:tab/>
        <w:t>(2)</w:t>
      </w:r>
      <w:r w:rsidRPr="008C2042">
        <w:tab/>
        <w:t>A person is not eligible for appointment to act as the Chair of the Advisory Council unless the person is eligible for appointment as an Advisory Council member.</w:t>
      </w:r>
    </w:p>
    <w:p w:rsidR="00713305" w:rsidRPr="008C2042" w:rsidRDefault="00713305" w:rsidP="008C2042">
      <w:pPr>
        <w:pStyle w:val="notetext"/>
      </w:pPr>
      <w:r w:rsidRPr="008C2042">
        <w:t>Note:</w:t>
      </w:r>
      <w:r w:rsidRPr="008C2042">
        <w:tab/>
        <w:t>See subsection</w:t>
      </w:r>
      <w:r w:rsidR="008C2042" w:rsidRPr="008C2042">
        <w:t> </w:t>
      </w:r>
      <w:r w:rsidR="00CD4F00" w:rsidRPr="008C2042">
        <w:t>32</w:t>
      </w:r>
      <w:r w:rsidRPr="008C2042">
        <w:t>(</w:t>
      </w:r>
      <w:r w:rsidR="003B2126" w:rsidRPr="008C2042">
        <w:t>4</w:t>
      </w:r>
      <w:r w:rsidRPr="008C2042">
        <w:t>).</w:t>
      </w:r>
    </w:p>
    <w:p w:rsidR="00713305" w:rsidRPr="008C2042" w:rsidRDefault="00CD4F00" w:rsidP="008C2042">
      <w:pPr>
        <w:pStyle w:val="ActHead5"/>
      </w:pPr>
      <w:bookmarkStart w:id="44" w:name="_Toc361130475"/>
      <w:r w:rsidRPr="008C2042">
        <w:rPr>
          <w:rStyle w:val="CharSectno"/>
        </w:rPr>
        <w:t>35</w:t>
      </w:r>
      <w:r w:rsidR="00713305" w:rsidRPr="008C2042">
        <w:t xml:space="preserve">  Acting appointments—members other than the Chair</w:t>
      </w:r>
      <w:bookmarkEnd w:id="44"/>
    </w:p>
    <w:p w:rsidR="00BA3E11" w:rsidRPr="008C2042" w:rsidRDefault="00713305" w:rsidP="008C2042">
      <w:pPr>
        <w:pStyle w:val="subsection"/>
      </w:pPr>
      <w:r w:rsidRPr="008C2042">
        <w:tab/>
        <w:t>(1)</w:t>
      </w:r>
      <w:r w:rsidRPr="008C2042">
        <w:tab/>
      </w:r>
      <w:r w:rsidR="00BA3E11" w:rsidRPr="008C2042">
        <w:t>The Minister may appoint a person to act as an Advisory Council member (other than the Chair):</w:t>
      </w:r>
    </w:p>
    <w:p w:rsidR="00BA3E11" w:rsidRPr="008C2042" w:rsidRDefault="00BA3E11" w:rsidP="008C2042">
      <w:pPr>
        <w:pStyle w:val="paragraph"/>
      </w:pPr>
      <w:r w:rsidRPr="008C2042">
        <w:tab/>
        <w:t>(a)</w:t>
      </w:r>
      <w:r w:rsidRPr="008C2042">
        <w:tab/>
        <w:t>during a vacancy in the office of an Advisory Council member (other than the Chair), whether or not an appointment has previously been made to the office; or</w:t>
      </w:r>
    </w:p>
    <w:p w:rsidR="00BA3E11" w:rsidRPr="008C2042" w:rsidRDefault="00BA3E11" w:rsidP="008C2042">
      <w:pPr>
        <w:pStyle w:val="paragraph"/>
      </w:pPr>
      <w:r w:rsidRPr="008C2042">
        <w:tab/>
        <w:t>(b)</w:t>
      </w:r>
      <w:r w:rsidRPr="008C2042">
        <w:tab/>
        <w:t xml:space="preserve">during any period, or during all periods, when </w:t>
      </w:r>
      <w:r w:rsidR="00D21419" w:rsidRPr="008C2042">
        <w:t>an Advisory Council member</w:t>
      </w:r>
      <w:r w:rsidRPr="008C2042">
        <w:t xml:space="preserve"> (other than the Chair):</w:t>
      </w:r>
    </w:p>
    <w:p w:rsidR="00BA3E11" w:rsidRPr="008C2042" w:rsidRDefault="00BA3E11" w:rsidP="008C2042">
      <w:pPr>
        <w:pStyle w:val="paragraphsub"/>
      </w:pPr>
      <w:r w:rsidRPr="008C2042">
        <w:tab/>
        <w:t>(i)</w:t>
      </w:r>
      <w:r w:rsidRPr="008C2042">
        <w:tab/>
        <w:t>is absent from duty or from Australia; or</w:t>
      </w:r>
    </w:p>
    <w:p w:rsidR="00BA3E11" w:rsidRPr="008C2042" w:rsidRDefault="00BA3E11" w:rsidP="008C2042">
      <w:pPr>
        <w:pStyle w:val="paragraphsub"/>
      </w:pPr>
      <w:r w:rsidRPr="008C2042">
        <w:tab/>
        <w:t>(ii)</w:t>
      </w:r>
      <w:r w:rsidRPr="008C2042">
        <w:tab/>
        <w:t>is, for any reason, unable to perform the duties of the office.</w:t>
      </w:r>
    </w:p>
    <w:p w:rsidR="00BA3E11" w:rsidRPr="008C2042" w:rsidRDefault="00BA3E11" w:rsidP="008C2042">
      <w:pPr>
        <w:pStyle w:val="notetext"/>
      </w:pPr>
      <w:r w:rsidRPr="008C2042">
        <w:t>Note:</w:t>
      </w:r>
      <w:r w:rsidRPr="008C2042">
        <w:tab/>
      </w:r>
      <w:r w:rsidR="004D68C2" w:rsidRPr="008C2042">
        <w:t>For rules that apply to acting appointments, see sections</w:t>
      </w:r>
      <w:r w:rsidR="008C2042" w:rsidRPr="008C2042">
        <w:t> </w:t>
      </w:r>
      <w:r w:rsidR="004D68C2" w:rsidRPr="008C2042">
        <w:t xml:space="preserve">33AB and 33A of the </w:t>
      </w:r>
      <w:r w:rsidR="004D68C2" w:rsidRPr="008C2042">
        <w:rPr>
          <w:i/>
        </w:rPr>
        <w:t>Acts Interpretation Act 1901</w:t>
      </w:r>
      <w:r w:rsidR="004D68C2" w:rsidRPr="008C2042">
        <w:t>.</w:t>
      </w:r>
    </w:p>
    <w:p w:rsidR="00713305" w:rsidRPr="008C2042" w:rsidRDefault="00713305" w:rsidP="008C2042">
      <w:pPr>
        <w:pStyle w:val="subsection"/>
      </w:pPr>
      <w:r w:rsidRPr="008C2042">
        <w:tab/>
        <w:t>(2)</w:t>
      </w:r>
      <w:r w:rsidRPr="008C2042">
        <w:tab/>
        <w:t>A person is not eligible for appointment to act as an Advisory Council member unless the person is eligible for appointment as an Advisory Council member.</w:t>
      </w:r>
    </w:p>
    <w:p w:rsidR="00713305" w:rsidRPr="008C2042" w:rsidRDefault="00713305" w:rsidP="008C2042">
      <w:pPr>
        <w:pStyle w:val="notetext"/>
      </w:pPr>
      <w:r w:rsidRPr="008C2042">
        <w:t>Note:</w:t>
      </w:r>
      <w:r w:rsidRPr="008C2042">
        <w:tab/>
        <w:t>See subsection</w:t>
      </w:r>
      <w:r w:rsidR="008C2042" w:rsidRPr="008C2042">
        <w:t> </w:t>
      </w:r>
      <w:r w:rsidR="00CD4F00" w:rsidRPr="008C2042">
        <w:t>32</w:t>
      </w:r>
      <w:r w:rsidRPr="008C2042">
        <w:t>(</w:t>
      </w:r>
      <w:r w:rsidR="003B2126" w:rsidRPr="008C2042">
        <w:t>4</w:t>
      </w:r>
      <w:r w:rsidRPr="008C2042">
        <w:t>).</w:t>
      </w:r>
    </w:p>
    <w:p w:rsidR="00713305" w:rsidRPr="008C2042" w:rsidRDefault="00CD4F00" w:rsidP="008C2042">
      <w:pPr>
        <w:pStyle w:val="ActHead5"/>
      </w:pPr>
      <w:bookmarkStart w:id="45" w:name="_Toc361130476"/>
      <w:r w:rsidRPr="008C2042">
        <w:rPr>
          <w:rStyle w:val="CharSectno"/>
        </w:rPr>
        <w:t>36</w:t>
      </w:r>
      <w:r w:rsidR="00713305" w:rsidRPr="008C2042">
        <w:t xml:space="preserve">  Remuneration and allowances</w:t>
      </w:r>
      <w:bookmarkEnd w:id="45"/>
    </w:p>
    <w:p w:rsidR="00713305" w:rsidRPr="008C2042" w:rsidRDefault="00713305" w:rsidP="008C2042">
      <w:pPr>
        <w:pStyle w:val="subsection"/>
      </w:pPr>
      <w:r w:rsidRPr="008C2042">
        <w:tab/>
        <w:t>(1)</w:t>
      </w:r>
      <w:r w:rsidRPr="008C2042">
        <w:tab/>
        <w:t>An Advisory Council member is to be paid the remuneration that is determined by the Remuneration Tribunal. If no determination of that remuneration by the Tribunal is in operation, the member is to be paid the remuneration that is prescribed by the regulations.</w:t>
      </w:r>
    </w:p>
    <w:p w:rsidR="00713305" w:rsidRPr="008C2042" w:rsidRDefault="00713305" w:rsidP="008C2042">
      <w:pPr>
        <w:pStyle w:val="subsection"/>
      </w:pPr>
      <w:r w:rsidRPr="008C2042">
        <w:lastRenderedPageBreak/>
        <w:tab/>
        <w:t>(2)</w:t>
      </w:r>
      <w:r w:rsidRPr="008C2042">
        <w:tab/>
        <w:t>However, an Advisory Council member is not entitled to be paid remuneration if he or she holds an office or appointment, or is otherwise employed, on a full</w:t>
      </w:r>
      <w:r w:rsidR="00F44239">
        <w:noBreakHyphen/>
      </w:r>
      <w:r w:rsidRPr="008C2042">
        <w:t>time basis in the service or employment of:</w:t>
      </w:r>
    </w:p>
    <w:p w:rsidR="00713305" w:rsidRPr="008C2042" w:rsidRDefault="00713305" w:rsidP="008C2042">
      <w:pPr>
        <w:pStyle w:val="paragraph"/>
      </w:pPr>
      <w:r w:rsidRPr="008C2042">
        <w:tab/>
        <w:t>(a)</w:t>
      </w:r>
      <w:r w:rsidRPr="008C2042">
        <w:tab/>
        <w:t>a State; or</w:t>
      </w:r>
    </w:p>
    <w:p w:rsidR="00713305" w:rsidRPr="008C2042" w:rsidRDefault="00713305" w:rsidP="008C2042">
      <w:pPr>
        <w:pStyle w:val="paragraph"/>
      </w:pPr>
      <w:r w:rsidRPr="008C2042">
        <w:tab/>
        <w:t>(b)</w:t>
      </w:r>
      <w:r w:rsidRPr="008C2042">
        <w:tab/>
        <w:t xml:space="preserve">a corporation (a </w:t>
      </w:r>
      <w:r w:rsidRPr="008C2042">
        <w:rPr>
          <w:b/>
          <w:i/>
        </w:rPr>
        <w:t>public statutory corporation</w:t>
      </w:r>
      <w:r w:rsidRPr="008C2042">
        <w:t>) that:</w:t>
      </w:r>
    </w:p>
    <w:p w:rsidR="00713305" w:rsidRPr="008C2042" w:rsidRDefault="00713305" w:rsidP="008C2042">
      <w:pPr>
        <w:pStyle w:val="paragraphsub"/>
      </w:pPr>
      <w:r w:rsidRPr="008C2042">
        <w:tab/>
        <w:t>(i)</w:t>
      </w:r>
      <w:r w:rsidRPr="008C2042">
        <w:tab/>
        <w:t>is established for a public purpose by a law of a State; and</w:t>
      </w:r>
    </w:p>
    <w:p w:rsidR="00713305" w:rsidRPr="008C2042" w:rsidRDefault="00713305" w:rsidP="008C2042">
      <w:pPr>
        <w:pStyle w:val="paragraphsub"/>
      </w:pPr>
      <w:r w:rsidRPr="008C2042">
        <w:tab/>
        <w:t>(ii)</w:t>
      </w:r>
      <w:r w:rsidRPr="008C2042">
        <w:tab/>
        <w:t>is not a tertiary education institution; or</w:t>
      </w:r>
    </w:p>
    <w:p w:rsidR="00713305" w:rsidRPr="008C2042" w:rsidRDefault="00713305" w:rsidP="008C2042">
      <w:pPr>
        <w:pStyle w:val="paragraph"/>
      </w:pPr>
      <w:r w:rsidRPr="008C2042">
        <w:tab/>
        <w:t>(c)</w:t>
      </w:r>
      <w:r w:rsidRPr="008C2042">
        <w:tab/>
        <w:t>a company limited by guarantee, where the interests and rights of the members in or in relation to the company are beneficially owned by a State; or</w:t>
      </w:r>
    </w:p>
    <w:p w:rsidR="00713305" w:rsidRPr="008C2042" w:rsidRDefault="00713305" w:rsidP="008C2042">
      <w:pPr>
        <w:pStyle w:val="paragraph"/>
      </w:pPr>
      <w:r w:rsidRPr="008C2042">
        <w:tab/>
        <w:t>(d)</w:t>
      </w:r>
      <w:r w:rsidRPr="008C2042">
        <w:tab/>
        <w:t>a company in which all the stock or shares are beneficially owned by a State or by a public statutory corporation.</w:t>
      </w:r>
    </w:p>
    <w:p w:rsidR="00713305" w:rsidRPr="008C2042" w:rsidRDefault="00713305" w:rsidP="008C2042">
      <w:pPr>
        <w:pStyle w:val="notetext"/>
      </w:pPr>
      <w:r w:rsidRPr="008C2042">
        <w:t>Note:</w:t>
      </w:r>
      <w:r w:rsidRPr="008C2042">
        <w:tab/>
        <w:t>A similar rule applies to an Advisory Council member who has a similar relationship with the Commonwealth or a Territory</w:t>
      </w:r>
      <w:r w:rsidR="008F68D4" w:rsidRPr="008C2042">
        <w:t>:</w:t>
      </w:r>
      <w:r w:rsidRPr="008C2042">
        <w:t xml:space="preserve"> </w:t>
      </w:r>
      <w:r w:rsidR="008F68D4" w:rsidRPr="008C2042">
        <w:t>s</w:t>
      </w:r>
      <w:r w:rsidRPr="008C2042">
        <w:t>ee subsection</w:t>
      </w:r>
      <w:r w:rsidR="008C2042" w:rsidRPr="008C2042">
        <w:t> </w:t>
      </w:r>
      <w:r w:rsidRPr="008C2042">
        <w:t xml:space="preserve">7(11) of the </w:t>
      </w:r>
      <w:r w:rsidRPr="008C2042">
        <w:rPr>
          <w:i/>
        </w:rPr>
        <w:t>Remuneration Tribunal Act 1973</w:t>
      </w:r>
      <w:r w:rsidRPr="008C2042">
        <w:t>.</w:t>
      </w:r>
    </w:p>
    <w:p w:rsidR="00713305" w:rsidRPr="008C2042" w:rsidRDefault="00713305" w:rsidP="008C2042">
      <w:pPr>
        <w:pStyle w:val="subsection"/>
      </w:pPr>
      <w:r w:rsidRPr="008C2042">
        <w:tab/>
        <w:t>(3)</w:t>
      </w:r>
      <w:r w:rsidRPr="008C2042">
        <w:tab/>
        <w:t>An Advisory Council member is to be paid the allowances that are prescribed by the regulations.</w:t>
      </w:r>
    </w:p>
    <w:p w:rsidR="00713305" w:rsidRPr="008C2042" w:rsidRDefault="00713305" w:rsidP="008C2042">
      <w:pPr>
        <w:pStyle w:val="subsection"/>
      </w:pPr>
      <w:r w:rsidRPr="008C2042">
        <w:tab/>
        <w:t>(4)</w:t>
      </w:r>
      <w:r w:rsidRPr="008C2042">
        <w:tab/>
        <w:t xml:space="preserve">This section (other than </w:t>
      </w:r>
      <w:r w:rsidR="008C2042" w:rsidRPr="008C2042">
        <w:t>subsection (</w:t>
      </w:r>
      <w:r w:rsidRPr="008C2042">
        <w:t xml:space="preserve">2)) has effect subject to the </w:t>
      </w:r>
      <w:r w:rsidRPr="008C2042">
        <w:rPr>
          <w:i/>
        </w:rPr>
        <w:t>Remuneration Tribunal Act 1973</w:t>
      </w:r>
      <w:r w:rsidRPr="008C2042">
        <w:t>.</w:t>
      </w:r>
    </w:p>
    <w:p w:rsidR="00713305" w:rsidRPr="008C2042" w:rsidRDefault="00CD4F00" w:rsidP="008C2042">
      <w:pPr>
        <w:pStyle w:val="ActHead5"/>
      </w:pPr>
      <w:bookmarkStart w:id="46" w:name="_Toc361130477"/>
      <w:r w:rsidRPr="008C2042">
        <w:rPr>
          <w:rStyle w:val="CharSectno"/>
        </w:rPr>
        <w:t>37</w:t>
      </w:r>
      <w:r w:rsidR="00713305" w:rsidRPr="008C2042">
        <w:t xml:space="preserve">  Leave of absence</w:t>
      </w:r>
      <w:bookmarkEnd w:id="46"/>
    </w:p>
    <w:p w:rsidR="00713305" w:rsidRPr="008C2042" w:rsidRDefault="00713305" w:rsidP="008C2042">
      <w:pPr>
        <w:pStyle w:val="subsection"/>
      </w:pPr>
      <w:r w:rsidRPr="008C2042">
        <w:tab/>
        <w:t>(1)</w:t>
      </w:r>
      <w:r w:rsidRPr="008C2042">
        <w:tab/>
        <w:t>The Chair of the Advisory Council may grant leave of absence to any other Advisory Council member on the terms and conditions that the Chair determines.</w:t>
      </w:r>
    </w:p>
    <w:p w:rsidR="00713305" w:rsidRPr="008C2042" w:rsidRDefault="00713305" w:rsidP="008C2042">
      <w:pPr>
        <w:pStyle w:val="subsection"/>
      </w:pPr>
      <w:r w:rsidRPr="008C2042">
        <w:tab/>
        <w:t>(2)</w:t>
      </w:r>
      <w:r w:rsidRPr="008C2042">
        <w:tab/>
        <w:t xml:space="preserve">The </w:t>
      </w:r>
      <w:r w:rsidR="003B2126" w:rsidRPr="008C2042">
        <w:t>Minister</w:t>
      </w:r>
      <w:r w:rsidRPr="008C2042">
        <w:t xml:space="preserve"> may grant leave of absence to the Chair of the Advisory Council on the terms and conditions that the </w:t>
      </w:r>
      <w:r w:rsidR="003B2126" w:rsidRPr="008C2042">
        <w:t>Minister</w:t>
      </w:r>
      <w:r w:rsidRPr="008C2042">
        <w:t xml:space="preserve"> determines.</w:t>
      </w:r>
    </w:p>
    <w:p w:rsidR="00713305" w:rsidRPr="008C2042" w:rsidRDefault="00CD4F00" w:rsidP="008C2042">
      <w:pPr>
        <w:pStyle w:val="ActHead5"/>
      </w:pPr>
      <w:bookmarkStart w:id="47" w:name="_Toc361130478"/>
      <w:r w:rsidRPr="008C2042">
        <w:rPr>
          <w:rStyle w:val="CharSectno"/>
        </w:rPr>
        <w:t>38</w:t>
      </w:r>
      <w:r w:rsidR="00713305" w:rsidRPr="008C2042">
        <w:t xml:space="preserve">  Resignation</w:t>
      </w:r>
      <w:bookmarkEnd w:id="47"/>
    </w:p>
    <w:p w:rsidR="00713305" w:rsidRPr="008C2042" w:rsidRDefault="00713305" w:rsidP="008C2042">
      <w:pPr>
        <w:pStyle w:val="subsection"/>
      </w:pPr>
      <w:r w:rsidRPr="008C2042">
        <w:tab/>
        <w:t>(1)</w:t>
      </w:r>
      <w:r w:rsidRPr="008C2042">
        <w:tab/>
        <w:t>An Advisory Council member may resign his or her appointment by giving the Minister a written resignation.</w:t>
      </w:r>
    </w:p>
    <w:p w:rsidR="00713305" w:rsidRPr="008C2042" w:rsidRDefault="00713305" w:rsidP="008C2042">
      <w:pPr>
        <w:pStyle w:val="subsection"/>
      </w:pPr>
      <w:r w:rsidRPr="008C2042">
        <w:lastRenderedPageBreak/>
        <w:tab/>
        <w:t>(2)</w:t>
      </w:r>
      <w:r w:rsidRPr="008C2042">
        <w:tab/>
        <w:t>The resignation takes effect on the day it is received by the Minister or, if a later day is specified in the resignation, on that later day.</w:t>
      </w:r>
    </w:p>
    <w:p w:rsidR="00DA5480" w:rsidRPr="008C2042" w:rsidRDefault="00CD4F00" w:rsidP="008C2042">
      <w:pPr>
        <w:pStyle w:val="ActHead5"/>
      </w:pPr>
      <w:bookmarkStart w:id="48" w:name="_Toc361130479"/>
      <w:r w:rsidRPr="008C2042">
        <w:rPr>
          <w:rStyle w:val="CharSectno"/>
        </w:rPr>
        <w:t>39</w:t>
      </w:r>
      <w:r w:rsidR="00DA5480" w:rsidRPr="008C2042">
        <w:t xml:space="preserve">  Disclosure of interests to the Minister</w:t>
      </w:r>
      <w:bookmarkEnd w:id="48"/>
    </w:p>
    <w:p w:rsidR="00DA5480" w:rsidRPr="008C2042" w:rsidRDefault="00DA5480" w:rsidP="008C2042">
      <w:pPr>
        <w:pStyle w:val="subsection"/>
      </w:pPr>
      <w:r w:rsidRPr="008C2042">
        <w:tab/>
      </w:r>
      <w:r w:rsidRPr="008C2042">
        <w:tab/>
        <w:t>An Advisory Council member must give written notice to the Minister of all interests, pecuniary or otherwise, that the member has or acquires and that conflict or could conflict with the proper performance of the member’s functions.</w:t>
      </w:r>
    </w:p>
    <w:p w:rsidR="00DA5480" w:rsidRPr="008C2042" w:rsidRDefault="00CD4F00" w:rsidP="008C2042">
      <w:pPr>
        <w:pStyle w:val="ActHead5"/>
      </w:pPr>
      <w:bookmarkStart w:id="49" w:name="_Toc361130480"/>
      <w:r w:rsidRPr="008C2042">
        <w:rPr>
          <w:rStyle w:val="CharSectno"/>
        </w:rPr>
        <w:t>40</w:t>
      </w:r>
      <w:r w:rsidR="00DA5480" w:rsidRPr="008C2042">
        <w:t xml:space="preserve">  Disclosure of interests to the Advisory Council</w:t>
      </w:r>
      <w:bookmarkEnd w:id="49"/>
    </w:p>
    <w:p w:rsidR="00DA5480" w:rsidRPr="008C2042" w:rsidRDefault="00DA5480" w:rsidP="008C2042">
      <w:pPr>
        <w:pStyle w:val="subsection"/>
      </w:pPr>
      <w:r w:rsidRPr="008C2042">
        <w:tab/>
        <w:t>(1)</w:t>
      </w:r>
      <w:r w:rsidRPr="008C2042">
        <w:tab/>
        <w:t>An Advisory Council member who has an interest, pecuniary or otherwise, in a matter being considered or about to be considered by the Advisory Council must disclose the nature of the interest to a meeting of the Advisory Council.</w:t>
      </w:r>
    </w:p>
    <w:p w:rsidR="00DA5480" w:rsidRPr="008C2042" w:rsidRDefault="00DA5480" w:rsidP="008C2042">
      <w:pPr>
        <w:pStyle w:val="subsection"/>
      </w:pPr>
      <w:r w:rsidRPr="008C2042">
        <w:tab/>
        <w:t>(2)</w:t>
      </w:r>
      <w:r w:rsidRPr="008C2042">
        <w:tab/>
        <w:t>The disclosure must be made as soon as possible after the relevant facts have come to the member’s knowledge.</w:t>
      </w:r>
    </w:p>
    <w:p w:rsidR="00DA5480" w:rsidRPr="008C2042" w:rsidRDefault="00DA5480" w:rsidP="008C2042">
      <w:pPr>
        <w:pStyle w:val="subsection"/>
      </w:pPr>
      <w:r w:rsidRPr="008C2042">
        <w:tab/>
        <w:t>(3)</w:t>
      </w:r>
      <w:r w:rsidRPr="008C2042">
        <w:tab/>
        <w:t>The disclosure must be recorded in the minutes of the meeting of the Advisory Council.</w:t>
      </w:r>
    </w:p>
    <w:p w:rsidR="00DA5480" w:rsidRPr="008C2042" w:rsidRDefault="00DA5480" w:rsidP="008C2042">
      <w:pPr>
        <w:pStyle w:val="subsection"/>
      </w:pPr>
      <w:r w:rsidRPr="008C2042">
        <w:tab/>
        <w:t>(4)</w:t>
      </w:r>
      <w:r w:rsidRPr="008C2042">
        <w:tab/>
        <w:t>Unless the Advisory Council otherwise determines, the Advisory Council member:</w:t>
      </w:r>
    </w:p>
    <w:p w:rsidR="00DA5480" w:rsidRPr="008C2042" w:rsidRDefault="00DA5480" w:rsidP="008C2042">
      <w:pPr>
        <w:pStyle w:val="paragraph"/>
      </w:pPr>
      <w:r w:rsidRPr="008C2042">
        <w:tab/>
        <w:t>(a)</w:t>
      </w:r>
      <w:r w:rsidRPr="008C2042">
        <w:tab/>
        <w:t>must not be present during any deliberation by the Advisory Council on the matter; and</w:t>
      </w:r>
    </w:p>
    <w:p w:rsidR="00DA5480" w:rsidRPr="008C2042" w:rsidRDefault="00DA5480" w:rsidP="008C2042">
      <w:pPr>
        <w:pStyle w:val="paragraph"/>
      </w:pPr>
      <w:r w:rsidRPr="008C2042">
        <w:tab/>
        <w:t>(b)</w:t>
      </w:r>
      <w:r w:rsidRPr="008C2042">
        <w:tab/>
        <w:t>must not take part in any decision of the Advisory Council with respect to the matter.</w:t>
      </w:r>
    </w:p>
    <w:p w:rsidR="00DA5480" w:rsidRPr="008C2042" w:rsidRDefault="00DA5480" w:rsidP="008C2042">
      <w:pPr>
        <w:pStyle w:val="subsection"/>
      </w:pPr>
      <w:r w:rsidRPr="008C2042">
        <w:tab/>
        <w:t>(5)</w:t>
      </w:r>
      <w:r w:rsidRPr="008C2042">
        <w:tab/>
        <w:t xml:space="preserve">For the purposes of making a determination under </w:t>
      </w:r>
      <w:r w:rsidR="008C2042" w:rsidRPr="008C2042">
        <w:t>subsection (</w:t>
      </w:r>
      <w:r w:rsidRPr="008C2042">
        <w:t>4), the Advisory Council member:</w:t>
      </w:r>
    </w:p>
    <w:p w:rsidR="00DA5480" w:rsidRPr="008C2042" w:rsidRDefault="00DA5480" w:rsidP="008C2042">
      <w:pPr>
        <w:pStyle w:val="paragraph"/>
      </w:pPr>
      <w:r w:rsidRPr="008C2042">
        <w:tab/>
        <w:t>(a)</w:t>
      </w:r>
      <w:r w:rsidRPr="008C2042">
        <w:tab/>
        <w:t>must not be present during any deliberation of the Advisory Council for the purpose of making the determination; and</w:t>
      </w:r>
    </w:p>
    <w:p w:rsidR="00DA5480" w:rsidRPr="008C2042" w:rsidRDefault="00DA5480" w:rsidP="008C2042">
      <w:pPr>
        <w:pStyle w:val="paragraph"/>
      </w:pPr>
      <w:r w:rsidRPr="008C2042">
        <w:tab/>
        <w:t>(b)</w:t>
      </w:r>
      <w:r w:rsidRPr="008C2042">
        <w:tab/>
        <w:t>must not take part in making the determination.</w:t>
      </w:r>
    </w:p>
    <w:p w:rsidR="00DA5480" w:rsidRPr="008C2042" w:rsidRDefault="00DA5480" w:rsidP="008C2042">
      <w:pPr>
        <w:pStyle w:val="subsection"/>
      </w:pPr>
      <w:r w:rsidRPr="008C2042">
        <w:tab/>
        <w:t>(6)</w:t>
      </w:r>
      <w:r w:rsidRPr="008C2042">
        <w:tab/>
        <w:t xml:space="preserve">A determination under </w:t>
      </w:r>
      <w:r w:rsidR="008C2042" w:rsidRPr="008C2042">
        <w:t>subsection (</w:t>
      </w:r>
      <w:r w:rsidRPr="008C2042">
        <w:t>4) must be recorded in the minutes of the meeting of the Advisory Council.</w:t>
      </w:r>
    </w:p>
    <w:p w:rsidR="009C7ADC" w:rsidRPr="008C2042" w:rsidRDefault="00CD4F00" w:rsidP="008C2042">
      <w:pPr>
        <w:pStyle w:val="ActHead5"/>
      </w:pPr>
      <w:bookmarkStart w:id="50" w:name="_Toc361130481"/>
      <w:r w:rsidRPr="008C2042">
        <w:rPr>
          <w:rStyle w:val="CharSectno"/>
        </w:rPr>
        <w:lastRenderedPageBreak/>
        <w:t>41</w:t>
      </w:r>
      <w:r w:rsidR="009C7ADC" w:rsidRPr="008C2042">
        <w:t xml:space="preserve">  Termination of appointment</w:t>
      </w:r>
      <w:bookmarkEnd w:id="50"/>
    </w:p>
    <w:p w:rsidR="009C7ADC" w:rsidRPr="008C2042" w:rsidRDefault="009C7ADC" w:rsidP="008C2042">
      <w:pPr>
        <w:pStyle w:val="subsection"/>
      </w:pPr>
      <w:r w:rsidRPr="008C2042">
        <w:tab/>
      </w:r>
      <w:r w:rsidR="00D666AD" w:rsidRPr="008C2042">
        <w:t>(1)</w:t>
      </w:r>
      <w:r w:rsidRPr="008C2042">
        <w:tab/>
        <w:t>The Minister may terminate the appointment of an Advisory Council member:</w:t>
      </w:r>
    </w:p>
    <w:p w:rsidR="00EB6997" w:rsidRPr="008C2042" w:rsidRDefault="009C7ADC" w:rsidP="008C2042">
      <w:pPr>
        <w:pStyle w:val="paragraph"/>
      </w:pPr>
      <w:r w:rsidRPr="008C2042">
        <w:tab/>
        <w:t>(a)</w:t>
      </w:r>
      <w:r w:rsidRPr="008C2042">
        <w:tab/>
        <w:t>for misbehaviour</w:t>
      </w:r>
      <w:r w:rsidR="00EB6997" w:rsidRPr="008C2042">
        <w:t>;</w:t>
      </w:r>
      <w:r w:rsidRPr="008C2042">
        <w:t xml:space="preserve"> or</w:t>
      </w:r>
    </w:p>
    <w:p w:rsidR="005F4B7C" w:rsidRPr="008C2042" w:rsidRDefault="00EB6997" w:rsidP="008C2042">
      <w:pPr>
        <w:pStyle w:val="paragraph"/>
      </w:pPr>
      <w:r w:rsidRPr="008C2042">
        <w:tab/>
        <w:t>(b)</w:t>
      </w:r>
      <w:r w:rsidRPr="008C2042">
        <w:tab/>
        <w:t>if the member</w:t>
      </w:r>
      <w:r w:rsidR="005F4B7C" w:rsidRPr="008C2042">
        <w:t>:</w:t>
      </w:r>
    </w:p>
    <w:p w:rsidR="005F4B7C" w:rsidRPr="008C2042" w:rsidRDefault="005F4B7C" w:rsidP="008C2042">
      <w:pPr>
        <w:pStyle w:val="paragraphsub"/>
      </w:pPr>
      <w:r w:rsidRPr="008C2042">
        <w:tab/>
        <w:t>(i)</w:t>
      </w:r>
      <w:r w:rsidRPr="008C2042">
        <w:tab/>
        <w:t>is unable to perform the duties of his or her office because of physical or mental incapacity; or</w:t>
      </w:r>
    </w:p>
    <w:p w:rsidR="005F4B7C" w:rsidRPr="008C2042" w:rsidRDefault="005F4B7C" w:rsidP="008C2042">
      <w:pPr>
        <w:pStyle w:val="paragraphsub"/>
      </w:pPr>
      <w:r w:rsidRPr="008C2042">
        <w:tab/>
        <w:t>(ii)</w:t>
      </w:r>
      <w:r w:rsidRPr="008C2042">
        <w:tab/>
        <w:t>is absent, except on leave of absence, from 3 consecutive meetings of the Advisory Council; or</w:t>
      </w:r>
    </w:p>
    <w:p w:rsidR="009C7ADC" w:rsidRPr="008C2042" w:rsidRDefault="005F4B7C" w:rsidP="008C2042">
      <w:pPr>
        <w:pStyle w:val="paragraphsub"/>
      </w:pPr>
      <w:r w:rsidRPr="008C2042">
        <w:tab/>
        <w:t>(iii)</w:t>
      </w:r>
      <w:r w:rsidR="00DA2130" w:rsidRPr="008C2042">
        <w:tab/>
        <w:t>fails, without reasonable excuse, to comply with section</w:t>
      </w:r>
      <w:r w:rsidR="008C2042" w:rsidRPr="008C2042">
        <w:t> </w:t>
      </w:r>
      <w:r w:rsidR="00CD4F00" w:rsidRPr="008C2042">
        <w:t>39</w:t>
      </w:r>
      <w:r w:rsidR="00DA2130" w:rsidRPr="008C2042">
        <w:t xml:space="preserve"> or </w:t>
      </w:r>
      <w:r w:rsidR="00CD4F00" w:rsidRPr="008C2042">
        <w:t>40</w:t>
      </w:r>
      <w:r w:rsidR="00DA2130" w:rsidRPr="008C2042">
        <w:t>.</w:t>
      </w:r>
    </w:p>
    <w:p w:rsidR="009C7ADC" w:rsidRPr="008C2042" w:rsidRDefault="00D666AD" w:rsidP="008C2042">
      <w:pPr>
        <w:pStyle w:val="subsection"/>
      </w:pPr>
      <w:r w:rsidRPr="008C2042">
        <w:tab/>
        <w:t>(2)</w:t>
      </w:r>
      <w:r w:rsidRPr="008C2042">
        <w:tab/>
        <w:t>The Minister</w:t>
      </w:r>
      <w:r w:rsidR="00DA2130" w:rsidRPr="008C2042">
        <w:t xml:space="preserve"> </w:t>
      </w:r>
      <w:r w:rsidR="00244594" w:rsidRPr="008C2042">
        <w:t xml:space="preserve">must terminate the appointment of an Advisory Council member if </w:t>
      </w:r>
      <w:r w:rsidR="009C7ADC" w:rsidRPr="008C2042">
        <w:t>the member:</w:t>
      </w:r>
    </w:p>
    <w:p w:rsidR="009C7ADC" w:rsidRPr="008C2042" w:rsidRDefault="009C7ADC" w:rsidP="008C2042">
      <w:pPr>
        <w:pStyle w:val="paragraph"/>
      </w:pPr>
      <w:r w:rsidRPr="008C2042">
        <w:tab/>
        <w:t>(</w:t>
      </w:r>
      <w:r w:rsidR="00DA2130" w:rsidRPr="008C2042">
        <w:t>a</w:t>
      </w:r>
      <w:r w:rsidRPr="008C2042">
        <w:t>)</w:t>
      </w:r>
      <w:r w:rsidRPr="008C2042">
        <w:tab/>
        <w:t>becomes bankrupt; or</w:t>
      </w:r>
    </w:p>
    <w:p w:rsidR="009C7ADC" w:rsidRPr="008C2042" w:rsidRDefault="009C7ADC" w:rsidP="008C2042">
      <w:pPr>
        <w:pStyle w:val="paragraph"/>
      </w:pPr>
      <w:r w:rsidRPr="008C2042">
        <w:tab/>
        <w:t>(</w:t>
      </w:r>
      <w:r w:rsidR="00DA2130" w:rsidRPr="008C2042">
        <w:t>b</w:t>
      </w:r>
      <w:r w:rsidRPr="008C2042">
        <w:t>)</w:t>
      </w:r>
      <w:r w:rsidRPr="008C2042">
        <w:tab/>
        <w:t>applies to take the benefit of any law for the relief of bankrupt or insolvent debtors; or</w:t>
      </w:r>
    </w:p>
    <w:p w:rsidR="009C7ADC" w:rsidRPr="008C2042" w:rsidRDefault="009C7ADC" w:rsidP="008C2042">
      <w:pPr>
        <w:pStyle w:val="paragraph"/>
      </w:pPr>
      <w:r w:rsidRPr="008C2042">
        <w:tab/>
        <w:t>(</w:t>
      </w:r>
      <w:r w:rsidR="00DA2130" w:rsidRPr="008C2042">
        <w:t>c</w:t>
      </w:r>
      <w:r w:rsidRPr="008C2042">
        <w:t>)</w:t>
      </w:r>
      <w:r w:rsidRPr="008C2042">
        <w:tab/>
        <w:t>compounds with his or her creditors; or</w:t>
      </w:r>
    </w:p>
    <w:p w:rsidR="009C7ADC" w:rsidRPr="008C2042" w:rsidRDefault="009C7ADC" w:rsidP="008C2042">
      <w:pPr>
        <w:pStyle w:val="paragraph"/>
      </w:pPr>
      <w:r w:rsidRPr="008C2042">
        <w:tab/>
        <w:t>(</w:t>
      </w:r>
      <w:r w:rsidR="00DA2130" w:rsidRPr="008C2042">
        <w:t>d</w:t>
      </w:r>
      <w:r w:rsidRPr="008C2042">
        <w:t>)</w:t>
      </w:r>
      <w:r w:rsidRPr="008C2042">
        <w:tab/>
        <w:t>makes an assignment of his or her remuneration for the benefit of his or her creditors</w:t>
      </w:r>
      <w:r w:rsidR="00DA2130" w:rsidRPr="008C2042">
        <w:t>.</w:t>
      </w:r>
    </w:p>
    <w:p w:rsidR="003B2126" w:rsidRPr="008C2042" w:rsidRDefault="00CD4F00" w:rsidP="008C2042">
      <w:pPr>
        <w:pStyle w:val="ActHead5"/>
      </w:pPr>
      <w:bookmarkStart w:id="51" w:name="_Toc361130482"/>
      <w:r w:rsidRPr="008C2042">
        <w:rPr>
          <w:rStyle w:val="CharSectno"/>
        </w:rPr>
        <w:t>42</w:t>
      </w:r>
      <w:r w:rsidR="003B2126" w:rsidRPr="008C2042">
        <w:t xml:space="preserve">  Other terms and conditions</w:t>
      </w:r>
      <w:bookmarkEnd w:id="51"/>
    </w:p>
    <w:p w:rsidR="003B2126" w:rsidRPr="008C2042" w:rsidRDefault="003B2126" w:rsidP="008C2042">
      <w:pPr>
        <w:pStyle w:val="subsection"/>
      </w:pPr>
      <w:r w:rsidRPr="008C2042">
        <w:tab/>
      </w:r>
      <w:r w:rsidRPr="008C2042">
        <w:tab/>
        <w:t>An Advisory Council member holds office on the terms and conditions (if any) in relation to matters not covered by this Act that are determined, in writing, by the Minister.</w:t>
      </w:r>
    </w:p>
    <w:p w:rsidR="00E1508E" w:rsidRPr="008C2042" w:rsidRDefault="00E1508E" w:rsidP="008C2042">
      <w:pPr>
        <w:pStyle w:val="ActHead2"/>
        <w:pageBreakBefore/>
      </w:pPr>
      <w:bookmarkStart w:id="52" w:name="f_Check_Lines_above"/>
      <w:bookmarkStart w:id="53" w:name="_Toc361130483"/>
      <w:bookmarkEnd w:id="52"/>
      <w:r w:rsidRPr="008C2042">
        <w:rPr>
          <w:rStyle w:val="CharPartNo"/>
        </w:rPr>
        <w:lastRenderedPageBreak/>
        <w:t>Part</w:t>
      </w:r>
      <w:r w:rsidR="008C2042" w:rsidRPr="008C2042">
        <w:rPr>
          <w:rStyle w:val="CharPartNo"/>
        </w:rPr>
        <w:t> </w:t>
      </w:r>
      <w:r w:rsidRPr="008C2042">
        <w:rPr>
          <w:rStyle w:val="CharPartNo"/>
        </w:rPr>
        <w:t>5</w:t>
      </w:r>
      <w:r w:rsidRPr="008C2042">
        <w:t>—</w:t>
      </w:r>
      <w:r w:rsidRPr="008C2042">
        <w:rPr>
          <w:rStyle w:val="CharPartText"/>
        </w:rPr>
        <w:t>Strategic and annual operational plans</w:t>
      </w:r>
      <w:bookmarkEnd w:id="53"/>
    </w:p>
    <w:p w:rsidR="00DF5E02" w:rsidRPr="008C2042" w:rsidRDefault="00DF5E02" w:rsidP="008C2042">
      <w:pPr>
        <w:pStyle w:val="Header"/>
      </w:pPr>
      <w:r w:rsidRPr="008C2042">
        <w:rPr>
          <w:rStyle w:val="CharDivNo"/>
        </w:rPr>
        <w:t xml:space="preserve"> </w:t>
      </w:r>
      <w:r w:rsidRPr="008C2042">
        <w:rPr>
          <w:rStyle w:val="CharDivText"/>
        </w:rPr>
        <w:t xml:space="preserve"> </w:t>
      </w:r>
    </w:p>
    <w:p w:rsidR="00E1508E" w:rsidRPr="008C2042" w:rsidRDefault="00CD4F00" w:rsidP="008C2042">
      <w:pPr>
        <w:pStyle w:val="ActHead5"/>
      </w:pPr>
      <w:bookmarkStart w:id="54" w:name="_Toc361130484"/>
      <w:r w:rsidRPr="008C2042">
        <w:rPr>
          <w:rStyle w:val="CharSectno"/>
        </w:rPr>
        <w:t>43</w:t>
      </w:r>
      <w:r w:rsidR="00E1508E" w:rsidRPr="008C2042">
        <w:t xml:space="preserve">  </w:t>
      </w:r>
      <w:r w:rsidR="004E6266" w:rsidRPr="008C2042">
        <w:t>S</w:t>
      </w:r>
      <w:r w:rsidR="00E1508E" w:rsidRPr="008C2042">
        <w:t>trategic plan</w:t>
      </w:r>
      <w:r w:rsidR="004E6266" w:rsidRPr="008C2042">
        <w:t>s</w:t>
      </w:r>
      <w:bookmarkEnd w:id="54"/>
    </w:p>
    <w:p w:rsidR="004E6266" w:rsidRPr="008C2042" w:rsidRDefault="004E6266" w:rsidP="008C2042">
      <w:pPr>
        <w:pStyle w:val="subsection"/>
      </w:pPr>
      <w:r w:rsidRPr="008C2042">
        <w:tab/>
        <w:t>(1)</w:t>
      </w:r>
      <w:r w:rsidRPr="008C2042">
        <w:tab/>
        <w:t>The CEO must give the Minister a written strategic plan for:</w:t>
      </w:r>
    </w:p>
    <w:p w:rsidR="004E6266" w:rsidRPr="008C2042" w:rsidRDefault="004E6266" w:rsidP="008C2042">
      <w:pPr>
        <w:pStyle w:val="paragraph"/>
      </w:pPr>
      <w:r w:rsidRPr="008C2042">
        <w:tab/>
        <w:t>(a)</w:t>
      </w:r>
      <w:r w:rsidRPr="008C2042">
        <w:tab/>
        <w:t>the period beginning on the day this Act commences and ending on 30</w:t>
      </w:r>
      <w:r w:rsidR="008C2042" w:rsidRPr="008C2042">
        <w:t> </w:t>
      </w:r>
      <w:r w:rsidRPr="008C2042">
        <w:t>June 2016; and</w:t>
      </w:r>
    </w:p>
    <w:p w:rsidR="004E6266" w:rsidRPr="008C2042" w:rsidRDefault="004E6266" w:rsidP="008C2042">
      <w:pPr>
        <w:pStyle w:val="paragraph"/>
      </w:pPr>
      <w:r w:rsidRPr="008C2042">
        <w:tab/>
        <w:t>(b)</w:t>
      </w:r>
      <w:r w:rsidRPr="008C2042">
        <w:tab/>
        <w:t>each following 3</w:t>
      </w:r>
      <w:r w:rsidR="00F44239">
        <w:noBreakHyphen/>
      </w:r>
      <w:r w:rsidRPr="008C2042">
        <w:t>year period.</w:t>
      </w:r>
    </w:p>
    <w:p w:rsidR="00E1508E" w:rsidRPr="008C2042" w:rsidRDefault="006807C9" w:rsidP="008C2042">
      <w:pPr>
        <w:pStyle w:val="subsection"/>
      </w:pPr>
      <w:r w:rsidRPr="008C2042">
        <w:tab/>
        <w:t>(2)</w:t>
      </w:r>
      <w:r w:rsidRPr="008C2042">
        <w:tab/>
        <w:t>The</w:t>
      </w:r>
      <w:r w:rsidR="00C140C9" w:rsidRPr="008C2042">
        <w:t xml:space="preserve"> </w:t>
      </w:r>
      <w:r w:rsidR="00E1508E" w:rsidRPr="008C2042">
        <w:t>plan</w:t>
      </w:r>
      <w:r w:rsidRPr="008C2042">
        <w:t xml:space="preserve"> must</w:t>
      </w:r>
      <w:r w:rsidR="00E1508E" w:rsidRPr="008C2042">
        <w:t>:</w:t>
      </w:r>
    </w:p>
    <w:p w:rsidR="00E1508E" w:rsidRPr="008C2042" w:rsidRDefault="006807C9" w:rsidP="008C2042">
      <w:pPr>
        <w:pStyle w:val="paragraph"/>
      </w:pPr>
      <w:r w:rsidRPr="008C2042">
        <w:tab/>
        <w:t>(a)</w:t>
      </w:r>
      <w:r w:rsidRPr="008C2042">
        <w:tab/>
        <w:t>define</w:t>
      </w:r>
      <w:r w:rsidR="00E1508E" w:rsidRPr="008C2042">
        <w:t xml:space="preserve"> the CEO’s principal objectives in performing his or her functions during th</w:t>
      </w:r>
      <w:r w:rsidRPr="008C2042">
        <w:t>e</w:t>
      </w:r>
      <w:r w:rsidR="00E1508E" w:rsidRPr="008C2042">
        <w:t xml:space="preserve"> period; and</w:t>
      </w:r>
    </w:p>
    <w:p w:rsidR="00E1508E" w:rsidRPr="008C2042" w:rsidRDefault="006807C9" w:rsidP="008C2042">
      <w:pPr>
        <w:pStyle w:val="paragraph"/>
      </w:pPr>
      <w:r w:rsidRPr="008C2042">
        <w:tab/>
        <w:t>(b)</w:t>
      </w:r>
      <w:r w:rsidRPr="008C2042">
        <w:tab/>
        <w:t>give</w:t>
      </w:r>
      <w:r w:rsidR="00E1508E" w:rsidRPr="008C2042">
        <w:t xml:space="preserve"> a broad outline of the strategies to be pursued by the CEO to achieve those objectives.</w:t>
      </w:r>
    </w:p>
    <w:p w:rsidR="00E1508E" w:rsidRPr="008C2042" w:rsidRDefault="006807C9" w:rsidP="008C2042">
      <w:pPr>
        <w:pStyle w:val="subsection"/>
      </w:pPr>
      <w:r w:rsidRPr="008C2042">
        <w:tab/>
        <w:t>(3</w:t>
      </w:r>
      <w:r w:rsidR="00E1508E" w:rsidRPr="008C2042">
        <w:t>)</w:t>
      </w:r>
      <w:r w:rsidR="00E1508E" w:rsidRPr="008C2042">
        <w:tab/>
      </w:r>
      <w:r w:rsidRPr="008C2042">
        <w:t>In preparing the plan, t</w:t>
      </w:r>
      <w:r w:rsidR="00E1508E" w:rsidRPr="008C2042">
        <w:t xml:space="preserve">he CEO must consult the </w:t>
      </w:r>
      <w:r w:rsidR="0014586C" w:rsidRPr="008C2042">
        <w:t xml:space="preserve">Minister and the </w:t>
      </w:r>
      <w:r w:rsidRPr="008C2042">
        <w:t>Advisory Council</w:t>
      </w:r>
      <w:r w:rsidR="00E1508E" w:rsidRPr="008C2042">
        <w:t>.</w:t>
      </w:r>
    </w:p>
    <w:p w:rsidR="00E1508E" w:rsidRPr="008C2042" w:rsidRDefault="006807C9" w:rsidP="008C2042">
      <w:pPr>
        <w:pStyle w:val="subsection"/>
      </w:pPr>
      <w:r w:rsidRPr="008C2042">
        <w:tab/>
        <w:t>(4</w:t>
      </w:r>
      <w:r w:rsidR="00E1508E" w:rsidRPr="008C2042">
        <w:t>)</w:t>
      </w:r>
      <w:r w:rsidR="00E1508E" w:rsidRPr="008C2042">
        <w:tab/>
      </w:r>
      <w:r w:rsidRPr="008C2042">
        <w:t>The</w:t>
      </w:r>
      <w:r w:rsidR="00E1508E" w:rsidRPr="008C2042">
        <w:t xml:space="preserve"> plan is not a legislative instrument.</w:t>
      </w:r>
    </w:p>
    <w:p w:rsidR="00E1508E" w:rsidRPr="008C2042" w:rsidRDefault="00CD4F00" w:rsidP="008C2042">
      <w:pPr>
        <w:pStyle w:val="ActHead5"/>
      </w:pPr>
      <w:bookmarkStart w:id="55" w:name="_Toc361130485"/>
      <w:r w:rsidRPr="008C2042">
        <w:rPr>
          <w:rStyle w:val="CharSectno"/>
        </w:rPr>
        <w:t>44</w:t>
      </w:r>
      <w:r w:rsidR="00E1508E" w:rsidRPr="008C2042">
        <w:t xml:space="preserve"> </w:t>
      </w:r>
      <w:r w:rsidR="001330F8" w:rsidRPr="008C2042">
        <w:t xml:space="preserve"> </w:t>
      </w:r>
      <w:r w:rsidR="004E6266" w:rsidRPr="008C2042">
        <w:t>A</w:t>
      </w:r>
      <w:r w:rsidR="00E1508E" w:rsidRPr="008C2042">
        <w:t>nnual operational plan</w:t>
      </w:r>
      <w:r w:rsidR="004E6266" w:rsidRPr="008C2042">
        <w:t>s</w:t>
      </w:r>
      <w:bookmarkEnd w:id="55"/>
    </w:p>
    <w:p w:rsidR="009D6E4B" w:rsidRPr="008C2042" w:rsidRDefault="00E1508E" w:rsidP="008C2042">
      <w:pPr>
        <w:pStyle w:val="subsection"/>
      </w:pPr>
      <w:r w:rsidRPr="008C2042">
        <w:tab/>
        <w:t>(1)</w:t>
      </w:r>
      <w:r w:rsidRPr="008C2042">
        <w:tab/>
        <w:t>The CEO must give the Minister a</w:t>
      </w:r>
      <w:r w:rsidR="00C140C9" w:rsidRPr="008C2042">
        <w:t xml:space="preserve"> written</w:t>
      </w:r>
      <w:r w:rsidRPr="008C2042">
        <w:t xml:space="preserve"> annual operational </w:t>
      </w:r>
      <w:r w:rsidR="00E03543" w:rsidRPr="008C2042">
        <w:t xml:space="preserve">plan </w:t>
      </w:r>
      <w:r w:rsidR="009D6E4B" w:rsidRPr="008C2042">
        <w:t>for:</w:t>
      </w:r>
    </w:p>
    <w:p w:rsidR="00E03543" w:rsidRPr="008C2042" w:rsidRDefault="00E03543" w:rsidP="008C2042">
      <w:pPr>
        <w:pStyle w:val="paragraph"/>
      </w:pPr>
      <w:r w:rsidRPr="008C2042">
        <w:tab/>
        <w:t>(a)</w:t>
      </w:r>
      <w:r w:rsidRPr="008C2042">
        <w:tab/>
        <w:t>the period beginning on the day this Act commences and ending on 30</w:t>
      </w:r>
      <w:r w:rsidR="008C2042" w:rsidRPr="008C2042">
        <w:t> </w:t>
      </w:r>
      <w:r w:rsidRPr="008C2042">
        <w:t>June 2015; and</w:t>
      </w:r>
    </w:p>
    <w:p w:rsidR="00E03543" w:rsidRPr="008C2042" w:rsidRDefault="00E03543" w:rsidP="008C2042">
      <w:pPr>
        <w:pStyle w:val="paragraph"/>
      </w:pPr>
      <w:r w:rsidRPr="008C2042">
        <w:tab/>
        <w:t>(b)</w:t>
      </w:r>
      <w:r w:rsidRPr="008C2042">
        <w:tab/>
        <w:t>each following 12</w:t>
      </w:r>
      <w:r w:rsidR="00F44239">
        <w:noBreakHyphen/>
      </w:r>
      <w:r w:rsidRPr="008C2042">
        <w:t>month period.</w:t>
      </w:r>
    </w:p>
    <w:p w:rsidR="00E03543" w:rsidRPr="008C2042" w:rsidRDefault="00E03543" w:rsidP="008C2042">
      <w:pPr>
        <w:pStyle w:val="subsection"/>
      </w:pPr>
      <w:r w:rsidRPr="008C2042">
        <w:tab/>
        <w:t>(2)</w:t>
      </w:r>
      <w:r w:rsidRPr="008C2042">
        <w:tab/>
        <w:t>The plan must:</w:t>
      </w:r>
    </w:p>
    <w:p w:rsidR="00E03543" w:rsidRPr="008C2042" w:rsidRDefault="00E03543" w:rsidP="008C2042">
      <w:pPr>
        <w:pStyle w:val="paragraph"/>
      </w:pPr>
      <w:r w:rsidRPr="008C2042">
        <w:tab/>
        <w:t>(a)</w:t>
      </w:r>
      <w:r w:rsidRPr="008C2042">
        <w:tab/>
        <w:t>set out particulars of the action that the CEO intends to take during the period to give effect to, or further, the objectives set out in the plan; and</w:t>
      </w:r>
    </w:p>
    <w:p w:rsidR="00E03543" w:rsidRPr="008C2042" w:rsidRDefault="00E03543" w:rsidP="008C2042">
      <w:pPr>
        <w:pStyle w:val="paragraph"/>
      </w:pPr>
      <w:r w:rsidRPr="008C2042">
        <w:tab/>
        <w:t>(b)</w:t>
      </w:r>
      <w:r w:rsidRPr="008C2042">
        <w:tab/>
        <w:t>set out the CEO’s priorities for work to be undertaken during the period; and</w:t>
      </w:r>
    </w:p>
    <w:p w:rsidR="00E03543" w:rsidRPr="008C2042" w:rsidRDefault="00E03543" w:rsidP="008C2042">
      <w:pPr>
        <w:pStyle w:val="paragraph"/>
      </w:pPr>
      <w:r w:rsidRPr="008C2042">
        <w:tab/>
        <w:t>(c)</w:t>
      </w:r>
      <w:r w:rsidRPr="008C2042">
        <w:tab/>
        <w:t>set out how the CEO will apply the resources of the Quality Agency to achieve those objectives; and</w:t>
      </w:r>
    </w:p>
    <w:p w:rsidR="00E03543" w:rsidRPr="008C2042" w:rsidRDefault="00E03543" w:rsidP="008C2042">
      <w:pPr>
        <w:pStyle w:val="paragraph"/>
      </w:pPr>
      <w:r w:rsidRPr="008C2042">
        <w:lastRenderedPageBreak/>
        <w:tab/>
        <w:t>(d)</w:t>
      </w:r>
      <w:r w:rsidRPr="008C2042">
        <w:tab/>
        <w:t>include an assessment of risks faced by the Quality Agency for the period together with a plan to manage those risks; and</w:t>
      </w:r>
    </w:p>
    <w:p w:rsidR="00E03543" w:rsidRPr="008C2042" w:rsidRDefault="00E03543" w:rsidP="008C2042">
      <w:pPr>
        <w:pStyle w:val="paragraph"/>
      </w:pPr>
      <w:r w:rsidRPr="008C2042">
        <w:tab/>
        <w:t>(e)</w:t>
      </w:r>
      <w:r w:rsidRPr="008C2042">
        <w:tab/>
        <w:t>include such performance indicators as the CEO considers appropriate for assessing the performance of the Quality Agency during the period.</w:t>
      </w:r>
    </w:p>
    <w:p w:rsidR="00E03543" w:rsidRPr="008C2042" w:rsidRDefault="00E03543" w:rsidP="008C2042">
      <w:pPr>
        <w:pStyle w:val="subsection"/>
      </w:pPr>
      <w:r w:rsidRPr="008C2042">
        <w:tab/>
        <w:t>(3)</w:t>
      </w:r>
      <w:r w:rsidRPr="008C2042">
        <w:tab/>
        <w:t>In preparing the plan, the CEO must consult the Minister and the Advisory Council.</w:t>
      </w:r>
    </w:p>
    <w:p w:rsidR="00E03543" w:rsidRPr="008C2042" w:rsidRDefault="00E03543" w:rsidP="008C2042">
      <w:pPr>
        <w:pStyle w:val="subsection"/>
      </w:pPr>
      <w:r w:rsidRPr="008C2042">
        <w:tab/>
        <w:t>(4)</w:t>
      </w:r>
      <w:r w:rsidRPr="008C2042">
        <w:tab/>
        <w:t>The plan is not a legislative instrument.</w:t>
      </w:r>
    </w:p>
    <w:p w:rsidR="00AE1820" w:rsidRPr="008C2042" w:rsidRDefault="00166138" w:rsidP="008C2042">
      <w:pPr>
        <w:pStyle w:val="ActHead2"/>
        <w:pageBreakBefore/>
      </w:pPr>
      <w:bookmarkStart w:id="56" w:name="_Toc361130486"/>
      <w:r w:rsidRPr="008C2042">
        <w:rPr>
          <w:rStyle w:val="CharPartNo"/>
        </w:rPr>
        <w:lastRenderedPageBreak/>
        <w:t>Part</w:t>
      </w:r>
      <w:r w:rsidR="008C2042" w:rsidRPr="008C2042">
        <w:rPr>
          <w:rStyle w:val="CharPartNo"/>
        </w:rPr>
        <w:t> </w:t>
      </w:r>
      <w:r w:rsidRPr="008C2042">
        <w:rPr>
          <w:rStyle w:val="CharPartNo"/>
        </w:rPr>
        <w:t>6</w:t>
      </w:r>
      <w:r w:rsidR="00AE1820" w:rsidRPr="008C2042">
        <w:t>—</w:t>
      </w:r>
      <w:r w:rsidR="00AE1820" w:rsidRPr="008C2042">
        <w:rPr>
          <w:rStyle w:val="CharPartText"/>
        </w:rPr>
        <w:t>Reporting requirements</w:t>
      </w:r>
      <w:bookmarkEnd w:id="56"/>
    </w:p>
    <w:p w:rsidR="00166138" w:rsidRPr="008C2042" w:rsidRDefault="00166138" w:rsidP="008C2042">
      <w:pPr>
        <w:pStyle w:val="Header"/>
      </w:pPr>
      <w:r w:rsidRPr="008C2042">
        <w:rPr>
          <w:rStyle w:val="CharDivNo"/>
        </w:rPr>
        <w:t xml:space="preserve"> </w:t>
      </w:r>
      <w:r w:rsidRPr="008C2042">
        <w:rPr>
          <w:rStyle w:val="CharDivText"/>
        </w:rPr>
        <w:t xml:space="preserve"> </w:t>
      </w:r>
    </w:p>
    <w:p w:rsidR="00AE1820" w:rsidRPr="008C2042" w:rsidRDefault="00CD4F00" w:rsidP="008C2042">
      <w:pPr>
        <w:pStyle w:val="ActHead5"/>
      </w:pPr>
      <w:bookmarkStart w:id="57" w:name="_Toc361130487"/>
      <w:r w:rsidRPr="008C2042">
        <w:rPr>
          <w:rStyle w:val="CharSectno"/>
        </w:rPr>
        <w:t>45</w:t>
      </w:r>
      <w:r w:rsidR="00AE1820" w:rsidRPr="008C2042">
        <w:t xml:space="preserve">  Minister may require CEO to prepare reports or give information</w:t>
      </w:r>
      <w:bookmarkEnd w:id="57"/>
    </w:p>
    <w:p w:rsidR="00AE1820" w:rsidRPr="008C2042" w:rsidRDefault="00AE1820" w:rsidP="008C2042">
      <w:pPr>
        <w:pStyle w:val="SubsectionHead"/>
      </w:pPr>
      <w:r w:rsidRPr="008C2042">
        <w:t>Reports</w:t>
      </w:r>
    </w:p>
    <w:p w:rsidR="00AE1820" w:rsidRPr="008C2042" w:rsidRDefault="00AE1820" w:rsidP="008C2042">
      <w:pPr>
        <w:pStyle w:val="subsection"/>
      </w:pPr>
      <w:r w:rsidRPr="008C2042">
        <w:tab/>
        <w:t>(1)</w:t>
      </w:r>
      <w:r w:rsidRPr="008C2042">
        <w:tab/>
        <w:t>The Minister may, by written notice given to the CEO, require the CEO to:</w:t>
      </w:r>
    </w:p>
    <w:p w:rsidR="00AE1820" w:rsidRPr="008C2042" w:rsidRDefault="00AE1820" w:rsidP="008C2042">
      <w:pPr>
        <w:pStyle w:val="paragraph"/>
      </w:pPr>
      <w:r w:rsidRPr="008C2042">
        <w:tab/>
        <w:t>(a)</w:t>
      </w:r>
      <w:r w:rsidRPr="008C2042">
        <w:tab/>
        <w:t>prepare a report about one or more specified matters relating to the performance of the CEO’s functions; and</w:t>
      </w:r>
    </w:p>
    <w:p w:rsidR="00AE1820" w:rsidRPr="008C2042" w:rsidRDefault="00AE1820" w:rsidP="008C2042">
      <w:pPr>
        <w:pStyle w:val="paragraph"/>
      </w:pPr>
      <w:r w:rsidRPr="008C2042">
        <w:tab/>
        <w:t>(b)</w:t>
      </w:r>
      <w:r w:rsidRPr="008C2042">
        <w:tab/>
        <w:t>give copies of the report to the Minister within the period specified in the notice.</w:t>
      </w:r>
    </w:p>
    <w:p w:rsidR="00AE1820" w:rsidRPr="008C2042" w:rsidRDefault="00AE1820" w:rsidP="008C2042">
      <w:pPr>
        <w:pStyle w:val="SubsectionHead"/>
      </w:pPr>
      <w:r w:rsidRPr="008C2042">
        <w:t>Information</w:t>
      </w:r>
    </w:p>
    <w:p w:rsidR="00AE1820" w:rsidRPr="008C2042" w:rsidRDefault="00AE1820" w:rsidP="008C2042">
      <w:pPr>
        <w:pStyle w:val="subsection"/>
      </w:pPr>
      <w:r w:rsidRPr="008C2042">
        <w:tab/>
        <w:t>(2)</w:t>
      </w:r>
      <w:r w:rsidRPr="008C2042">
        <w:tab/>
        <w:t>The Minister may, by written notice given to the CEO, require the CEO to:</w:t>
      </w:r>
    </w:p>
    <w:p w:rsidR="00AE1820" w:rsidRPr="008C2042" w:rsidRDefault="00AE1820" w:rsidP="008C2042">
      <w:pPr>
        <w:pStyle w:val="paragraph"/>
      </w:pPr>
      <w:r w:rsidRPr="008C2042">
        <w:tab/>
        <w:t>(a)</w:t>
      </w:r>
      <w:r w:rsidRPr="008C2042">
        <w:tab/>
        <w:t>prepare a document setting out specified information relating to the performance of the CEO’s functions; and</w:t>
      </w:r>
    </w:p>
    <w:p w:rsidR="00AE1820" w:rsidRPr="008C2042" w:rsidRDefault="00AE1820" w:rsidP="008C2042">
      <w:pPr>
        <w:pStyle w:val="paragraph"/>
      </w:pPr>
      <w:r w:rsidRPr="008C2042">
        <w:tab/>
        <w:t>(b)</w:t>
      </w:r>
      <w:r w:rsidRPr="008C2042">
        <w:tab/>
        <w:t>give copies of the document to the Minister within the period specified in the notice.</w:t>
      </w:r>
    </w:p>
    <w:p w:rsidR="00AE1820" w:rsidRPr="008C2042" w:rsidRDefault="00AE1820" w:rsidP="008C2042">
      <w:pPr>
        <w:pStyle w:val="SubsectionHead"/>
      </w:pPr>
      <w:r w:rsidRPr="008C2042">
        <w:t>Compliance</w:t>
      </w:r>
    </w:p>
    <w:p w:rsidR="00AE1820" w:rsidRPr="008C2042" w:rsidRDefault="00AE1820" w:rsidP="008C2042">
      <w:pPr>
        <w:pStyle w:val="subsection"/>
      </w:pPr>
      <w:r w:rsidRPr="008C2042">
        <w:tab/>
        <w:t>(3)</w:t>
      </w:r>
      <w:r w:rsidRPr="008C2042">
        <w:tab/>
        <w:t xml:space="preserve">The CEO must comply with a requirement under </w:t>
      </w:r>
      <w:r w:rsidR="008C2042" w:rsidRPr="008C2042">
        <w:t>subsection (</w:t>
      </w:r>
      <w:r w:rsidRPr="008C2042">
        <w:t>1) or (2).</w:t>
      </w:r>
    </w:p>
    <w:p w:rsidR="00AE1820" w:rsidRPr="008C2042" w:rsidRDefault="00AE1820" w:rsidP="008C2042">
      <w:pPr>
        <w:pStyle w:val="SubsectionHead"/>
      </w:pPr>
      <w:r w:rsidRPr="008C2042">
        <w:t>Publication of reports and documents</w:t>
      </w:r>
    </w:p>
    <w:p w:rsidR="00AE1820" w:rsidRPr="008C2042" w:rsidRDefault="00AE1820" w:rsidP="008C2042">
      <w:pPr>
        <w:pStyle w:val="subsection"/>
      </w:pPr>
      <w:r w:rsidRPr="008C2042">
        <w:tab/>
        <w:t>(4)</w:t>
      </w:r>
      <w:r w:rsidRPr="008C2042">
        <w:tab/>
        <w:t>The Minister may publish (whether on the internet or otherwise):</w:t>
      </w:r>
    </w:p>
    <w:p w:rsidR="00AE1820" w:rsidRPr="008C2042" w:rsidRDefault="00AE1820" w:rsidP="008C2042">
      <w:pPr>
        <w:pStyle w:val="paragraph"/>
      </w:pPr>
      <w:r w:rsidRPr="008C2042">
        <w:tab/>
        <w:t>(a)</w:t>
      </w:r>
      <w:r w:rsidRPr="008C2042">
        <w:tab/>
        <w:t xml:space="preserve">a report required under </w:t>
      </w:r>
      <w:r w:rsidR="008C2042" w:rsidRPr="008C2042">
        <w:t>subsection (</w:t>
      </w:r>
      <w:r w:rsidRPr="008C2042">
        <w:t>1); or</w:t>
      </w:r>
    </w:p>
    <w:p w:rsidR="00AE1820" w:rsidRPr="008C2042" w:rsidRDefault="00AE1820" w:rsidP="008C2042">
      <w:pPr>
        <w:pStyle w:val="paragraph"/>
      </w:pPr>
      <w:r w:rsidRPr="008C2042">
        <w:tab/>
        <w:t>(b)</w:t>
      </w:r>
      <w:r w:rsidRPr="008C2042">
        <w:tab/>
        <w:t xml:space="preserve">a document required under </w:t>
      </w:r>
      <w:r w:rsidR="008C2042" w:rsidRPr="008C2042">
        <w:t>subsection (</w:t>
      </w:r>
      <w:r w:rsidRPr="008C2042">
        <w:t>2).</w:t>
      </w:r>
    </w:p>
    <w:p w:rsidR="00AE1820" w:rsidRPr="008C2042" w:rsidRDefault="00CD4F00" w:rsidP="008C2042">
      <w:pPr>
        <w:pStyle w:val="ActHead5"/>
      </w:pPr>
      <w:bookmarkStart w:id="58" w:name="_Toc361130488"/>
      <w:r w:rsidRPr="008C2042">
        <w:rPr>
          <w:rStyle w:val="CharSectno"/>
        </w:rPr>
        <w:t>46</w:t>
      </w:r>
      <w:r w:rsidR="00AE1820" w:rsidRPr="008C2042">
        <w:t xml:space="preserve">  Keeping the Minister inform</w:t>
      </w:r>
      <w:r w:rsidR="006E2D7D" w:rsidRPr="008C2042">
        <w:t>ed</w:t>
      </w:r>
      <w:bookmarkEnd w:id="58"/>
    </w:p>
    <w:p w:rsidR="00AE1820" w:rsidRPr="008C2042" w:rsidRDefault="00AE1820" w:rsidP="008C2042">
      <w:pPr>
        <w:pStyle w:val="subsection"/>
      </w:pPr>
      <w:r w:rsidRPr="008C2042">
        <w:tab/>
        <w:t>(1)</w:t>
      </w:r>
      <w:r w:rsidRPr="008C2042">
        <w:tab/>
        <w:t>The CEO must keep the Minister informed of the operations of the Quality Agency.</w:t>
      </w:r>
    </w:p>
    <w:p w:rsidR="00AE1820" w:rsidRPr="008C2042" w:rsidRDefault="00AE1820" w:rsidP="008C2042">
      <w:pPr>
        <w:pStyle w:val="subsection"/>
      </w:pPr>
      <w:r w:rsidRPr="008C2042">
        <w:lastRenderedPageBreak/>
        <w:tab/>
        <w:t>(2)</w:t>
      </w:r>
      <w:r w:rsidRPr="008C2042">
        <w:tab/>
        <w:t>The CEO must give the Minister such reports, documents and information in relation to those operations as are appropriate.</w:t>
      </w:r>
    </w:p>
    <w:p w:rsidR="00AE1820" w:rsidRPr="008C2042" w:rsidRDefault="00CD4F00" w:rsidP="008C2042">
      <w:pPr>
        <w:pStyle w:val="ActHead5"/>
      </w:pPr>
      <w:bookmarkStart w:id="59" w:name="_Toc361130489"/>
      <w:r w:rsidRPr="008C2042">
        <w:rPr>
          <w:rStyle w:val="CharSectno"/>
        </w:rPr>
        <w:t>47</w:t>
      </w:r>
      <w:r w:rsidR="00AE1820" w:rsidRPr="008C2042">
        <w:t xml:space="preserve">  Annual report</w:t>
      </w:r>
      <w:bookmarkEnd w:id="59"/>
    </w:p>
    <w:p w:rsidR="00AE1820" w:rsidRPr="008C2042" w:rsidRDefault="00AE1820" w:rsidP="008C2042">
      <w:pPr>
        <w:pStyle w:val="SubsectionHead"/>
      </w:pPr>
      <w:r w:rsidRPr="008C2042">
        <w:t>Annual report to be given to Minister</w:t>
      </w:r>
    </w:p>
    <w:p w:rsidR="00AE1820" w:rsidRPr="008C2042" w:rsidRDefault="00AE1820" w:rsidP="008C2042">
      <w:pPr>
        <w:pStyle w:val="subsection"/>
      </w:pPr>
      <w:r w:rsidRPr="008C2042">
        <w:tab/>
        <w:t>(1)</w:t>
      </w:r>
      <w:r w:rsidRPr="008C2042">
        <w:tab/>
        <w:t>The CEO must, as soon as practicable after 30</w:t>
      </w:r>
      <w:r w:rsidR="008C2042" w:rsidRPr="008C2042">
        <w:t> </w:t>
      </w:r>
      <w:r w:rsidRPr="008C2042">
        <w:t>June in each financial year, prepare and give to the Minister an annual report for presentation to the Parliament relating to the performance of the CEO’s functions during the year.</w:t>
      </w:r>
    </w:p>
    <w:p w:rsidR="00AE1820" w:rsidRPr="008C2042" w:rsidRDefault="00AE1820" w:rsidP="008C2042">
      <w:pPr>
        <w:pStyle w:val="notetext"/>
      </w:pPr>
      <w:r w:rsidRPr="008C2042">
        <w:t>Note:</w:t>
      </w:r>
      <w:r w:rsidRPr="008C2042">
        <w:tab/>
        <w:t>See also section</w:t>
      </w:r>
      <w:r w:rsidR="008C2042" w:rsidRPr="008C2042">
        <w:t> </w:t>
      </w:r>
      <w:r w:rsidRPr="008C2042">
        <w:t xml:space="preserve">34C of the </w:t>
      </w:r>
      <w:r w:rsidRPr="008C2042">
        <w:rPr>
          <w:i/>
        </w:rPr>
        <w:t>Acts Interpretation Act 1901</w:t>
      </w:r>
      <w:r w:rsidRPr="008C2042">
        <w:t>, which contains provisions about annual reports.</w:t>
      </w:r>
    </w:p>
    <w:p w:rsidR="00AE1820" w:rsidRPr="008C2042" w:rsidRDefault="00AE1820" w:rsidP="008C2042">
      <w:pPr>
        <w:pStyle w:val="SubsectionHead"/>
      </w:pPr>
      <w:r w:rsidRPr="008C2042">
        <w:t>Contents of annual report</w:t>
      </w:r>
    </w:p>
    <w:p w:rsidR="00AE1820" w:rsidRPr="008C2042" w:rsidRDefault="00F130CB" w:rsidP="008C2042">
      <w:pPr>
        <w:pStyle w:val="subsection"/>
      </w:pPr>
      <w:r w:rsidRPr="008C2042">
        <w:tab/>
        <w:t>(2</w:t>
      </w:r>
      <w:r w:rsidR="00AE1820" w:rsidRPr="008C2042">
        <w:t>)</w:t>
      </w:r>
      <w:r w:rsidR="00AE1820" w:rsidRPr="008C2042">
        <w:tab/>
        <w:t xml:space="preserve">The CEO must include </w:t>
      </w:r>
      <w:r w:rsidR="000765AF" w:rsidRPr="008C2042">
        <w:t xml:space="preserve">the following </w:t>
      </w:r>
      <w:r w:rsidR="00AE1820" w:rsidRPr="008C2042">
        <w:t>in the annual report:</w:t>
      </w:r>
    </w:p>
    <w:p w:rsidR="00AA2FE6" w:rsidRPr="008C2042" w:rsidRDefault="00AA2FE6" w:rsidP="008C2042">
      <w:pPr>
        <w:pStyle w:val="paragraph"/>
      </w:pPr>
      <w:r w:rsidRPr="008C2042">
        <w:tab/>
        <w:t>(a)</w:t>
      </w:r>
      <w:r w:rsidRPr="008C2042">
        <w:tab/>
        <w:t>an assessment of the extent to which the Quality Agency’s operations during the year have contributed:</w:t>
      </w:r>
    </w:p>
    <w:p w:rsidR="00AA2FE6" w:rsidRPr="008C2042" w:rsidRDefault="00AA2FE6" w:rsidP="008C2042">
      <w:pPr>
        <w:pStyle w:val="paragraphsub"/>
      </w:pPr>
      <w:r w:rsidRPr="008C2042">
        <w:tab/>
        <w:t>(i)</w:t>
      </w:r>
      <w:r w:rsidRPr="008C2042">
        <w:tab/>
        <w:t>to the objectives set out in the strategic plan applicable for the year; and</w:t>
      </w:r>
    </w:p>
    <w:p w:rsidR="00AA2FE6" w:rsidRPr="008C2042" w:rsidRDefault="00AA2FE6" w:rsidP="008C2042">
      <w:pPr>
        <w:pStyle w:val="paragraphsub"/>
      </w:pPr>
      <w:r w:rsidRPr="008C2042">
        <w:tab/>
        <w:t>(ii)</w:t>
      </w:r>
      <w:r w:rsidRPr="008C2042">
        <w:tab/>
        <w:t xml:space="preserve">to the </w:t>
      </w:r>
      <w:r w:rsidR="009A54EA" w:rsidRPr="008C2042">
        <w:t>priorities</w:t>
      </w:r>
      <w:r w:rsidRPr="008C2042">
        <w:t xml:space="preserve"> set out in the annual operational plan for the year;</w:t>
      </w:r>
    </w:p>
    <w:p w:rsidR="00AA2FE6" w:rsidRPr="008C2042" w:rsidRDefault="00AA2FE6" w:rsidP="008C2042">
      <w:pPr>
        <w:pStyle w:val="paragraph"/>
      </w:pPr>
      <w:r w:rsidRPr="008C2042">
        <w:tab/>
        <w:t>(b)</w:t>
      </w:r>
      <w:r w:rsidRPr="008C2042">
        <w:tab/>
        <w:t>particulars of variations (if any) of the strategic plan and the annual operational plan taking effect during the year;</w:t>
      </w:r>
    </w:p>
    <w:p w:rsidR="00AA2FE6" w:rsidRPr="008C2042" w:rsidRDefault="00AA2FE6" w:rsidP="008C2042">
      <w:pPr>
        <w:pStyle w:val="paragraph"/>
      </w:pPr>
      <w:r w:rsidRPr="008C2042">
        <w:tab/>
        <w:t>(c)</w:t>
      </w:r>
      <w:r w:rsidRPr="008C2042">
        <w:tab/>
        <w:t>an evaluation of the Quality Agency’s overall performance during the year against the performance indicators set out in the annual operational plan for the year;</w:t>
      </w:r>
    </w:p>
    <w:p w:rsidR="00AE1820" w:rsidRPr="008C2042" w:rsidRDefault="002D36F2" w:rsidP="008C2042">
      <w:pPr>
        <w:pStyle w:val="paragraph"/>
      </w:pPr>
      <w:r w:rsidRPr="008C2042">
        <w:tab/>
      </w:r>
      <w:r w:rsidR="00AE1820" w:rsidRPr="008C2042">
        <w:t>(</w:t>
      </w:r>
      <w:r w:rsidR="009A54EA" w:rsidRPr="008C2042">
        <w:t>d</w:t>
      </w:r>
      <w:r w:rsidR="00AE1820" w:rsidRPr="008C2042">
        <w:t>)</w:t>
      </w:r>
      <w:r w:rsidR="00AE1820" w:rsidRPr="008C2042">
        <w:tab/>
        <w:t>the financial statements required by section</w:t>
      </w:r>
      <w:r w:rsidR="008C2042" w:rsidRPr="008C2042">
        <w:t> </w:t>
      </w:r>
      <w:r w:rsidR="00AE1820" w:rsidRPr="008C2042">
        <w:t xml:space="preserve">49 of the </w:t>
      </w:r>
      <w:r w:rsidR="00AE1820" w:rsidRPr="008C2042">
        <w:rPr>
          <w:i/>
        </w:rPr>
        <w:t>Financial Management and Accountability Act 1997</w:t>
      </w:r>
      <w:r w:rsidR="00AE1820" w:rsidRPr="008C2042">
        <w:t>;</w:t>
      </w:r>
    </w:p>
    <w:p w:rsidR="00AE1820" w:rsidRPr="008C2042" w:rsidRDefault="00AE1820" w:rsidP="008C2042">
      <w:pPr>
        <w:pStyle w:val="paragraph"/>
      </w:pPr>
      <w:r w:rsidRPr="008C2042">
        <w:tab/>
        <w:t>(</w:t>
      </w:r>
      <w:r w:rsidR="009A54EA" w:rsidRPr="008C2042">
        <w:t>e</w:t>
      </w:r>
      <w:r w:rsidRPr="008C2042">
        <w:t>)</w:t>
      </w:r>
      <w:r w:rsidRPr="008C2042">
        <w:tab/>
        <w:t>an audit report on those statements under section</w:t>
      </w:r>
      <w:r w:rsidR="008C2042" w:rsidRPr="008C2042">
        <w:t> </w:t>
      </w:r>
      <w:r w:rsidRPr="008C2042">
        <w:t xml:space="preserve">57 of the </w:t>
      </w:r>
      <w:r w:rsidRPr="008C2042">
        <w:rPr>
          <w:i/>
        </w:rPr>
        <w:t>Financial Management and Accountability Act 1997</w:t>
      </w:r>
      <w:r w:rsidRPr="008C2042">
        <w:t>.</w:t>
      </w:r>
    </w:p>
    <w:p w:rsidR="008E2F08" w:rsidRPr="008C2042" w:rsidRDefault="008E2F08" w:rsidP="008C2042">
      <w:pPr>
        <w:pStyle w:val="ActHead2"/>
        <w:pageBreakBefore/>
      </w:pPr>
      <w:bookmarkStart w:id="60" w:name="_Toc361130490"/>
      <w:r w:rsidRPr="008C2042">
        <w:rPr>
          <w:rStyle w:val="CharPartNo"/>
        </w:rPr>
        <w:lastRenderedPageBreak/>
        <w:t>Part</w:t>
      </w:r>
      <w:r w:rsidR="008C2042" w:rsidRPr="008C2042">
        <w:rPr>
          <w:rStyle w:val="CharPartNo"/>
        </w:rPr>
        <w:t> </w:t>
      </w:r>
      <w:r w:rsidR="00166138" w:rsidRPr="008C2042">
        <w:rPr>
          <w:rStyle w:val="CharPartNo"/>
        </w:rPr>
        <w:t>7</w:t>
      </w:r>
      <w:r w:rsidRPr="008C2042">
        <w:t>—</w:t>
      </w:r>
      <w:r w:rsidRPr="008C2042">
        <w:rPr>
          <w:rStyle w:val="CharPartText"/>
        </w:rPr>
        <w:t>Protected information</w:t>
      </w:r>
      <w:bookmarkEnd w:id="60"/>
    </w:p>
    <w:p w:rsidR="008E2F08" w:rsidRPr="008C2042" w:rsidRDefault="008E2F08" w:rsidP="008C2042">
      <w:pPr>
        <w:pStyle w:val="Header"/>
      </w:pPr>
      <w:r w:rsidRPr="008C2042">
        <w:rPr>
          <w:rStyle w:val="CharDivNo"/>
        </w:rPr>
        <w:t xml:space="preserve"> </w:t>
      </w:r>
      <w:r w:rsidRPr="008C2042">
        <w:rPr>
          <w:rStyle w:val="CharDivText"/>
        </w:rPr>
        <w:t xml:space="preserve"> </w:t>
      </w:r>
    </w:p>
    <w:p w:rsidR="008E2F08" w:rsidRPr="008C2042" w:rsidRDefault="00CD4F00" w:rsidP="008C2042">
      <w:pPr>
        <w:pStyle w:val="ActHead5"/>
      </w:pPr>
      <w:bookmarkStart w:id="61" w:name="_Toc361130491"/>
      <w:r w:rsidRPr="008C2042">
        <w:rPr>
          <w:rStyle w:val="CharSectno"/>
        </w:rPr>
        <w:t>48</w:t>
      </w:r>
      <w:r w:rsidR="008E2F08" w:rsidRPr="008C2042">
        <w:t xml:space="preserve">  Use of protected information</w:t>
      </w:r>
      <w:bookmarkEnd w:id="61"/>
    </w:p>
    <w:p w:rsidR="008E2F08" w:rsidRPr="008C2042" w:rsidRDefault="008E2F08" w:rsidP="008C2042">
      <w:pPr>
        <w:pStyle w:val="subsection"/>
      </w:pPr>
      <w:r w:rsidRPr="008C2042">
        <w:tab/>
        <w:t>(1)</w:t>
      </w:r>
      <w:r w:rsidRPr="008C2042">
        <w:tab/>
        <w:t xml:space="preserve">A person </w:t>
      </w:r>
      <w:r w:rsidR="003213BF" w:rsidRPr="008C2042">
        <w:t>commits</w:t>
      </w:r>
      <w:r w:rsidRPr="008C2042">
        <w:t xml:space="preserve"> an offence if:</w:t>
      </w:r>
    </w:p>
    <w:p w:rsidR="008E2F08" w:rsidRPr="008C2042" w:rsidRDefault="008E2F08" w:rsidP="008C2042">
      <w:pPr>
        <w:pStyle w:val="paragraph"/>
      </w:pPr>
      <w:r w:rsidRPr="008C2042">
        <w:tab/>
        <w:t>(a)</w:t>
      </w:r>
      <w:r w:rsidRPr="008C2042">
        <w:tab/>
        <w:t>the person makes a record of, discloses or otherwise uses information; and</w:t>
      </w:r>
    </w:p>
    <w:p w:rsidR="008E2F08" w:rsidRPr="008C2042" w:rsidRDefault="008E2F08" w:rsidP="008C2042">
      <w:pPr>
        <w:pStyle w:val="paragraph"/>
      </w:pPr>
      <w:r w:rsidRPr="008C2042">
        <w:tab/>
        <w:t>(b)</w:t>
      </w:r>
      <w:r w:rsidRPr="008C2042">
        <w:tab/>
        <w:t>the information is protected information; and</w:t>
      </w:r>
    </w:p>
    <w:p w:rsidR="008E2F08" w:rsidRPr="008C2042" w:rsidRDefault="008E2F08" w:rsidP="008C2042">
      <w:pPr>
        <w:pStyle w:val="paragraph"/>
        <w:keepNext/>
      </w:pPr>
      <w:r w:rsidRPr="008C2042">
        <w:tab/>
        <w:t>(c)</w:t>
      </w:r>
      <w:r w:rsidRPr="008C2042">
        <w:tab/>
        <w:t>the information was acquired by the person in the course of performing duties or exercising powers or functions under this Act.</w:t>
      </w:r>
    </w:p>
    <w:p w:rsidR="008E2F08" w:rsidRPr="008C2042" w:rsidRDefault="008E2F08" w:rsidP="008C2042">
      <w:pPr>
        <w:pStyle w:val="Penalty"/>
        <w:keepNext/>
        <w:rPr>
          <w:i/>
        </w:rPr>
      </w:pPr>
      <w:r w:rsidRPr="008C2042">
        <w:t>Penalty:</w:t>
      </w:r>
      <w:r w:rsidRPr="008C2042">
        <w:tab/>
        <w:t>Imprisonment for 2 years.</w:t>
      </w:r>
    </w:p>
    <w:p w:rsidR="008E2F08" w:rsidRPr="008C2042" w:rsidRDefault="008E2F08" w:rsidP="008C2042">
      <w:pPr>
        <w:pStyle w:val="subsection"/>
      </w:pPr>
      <w:r w:rsidRPr="008C2042">
        <w:tab/>
        <w:t>(2)</w:t>
      </w:r>
      <w:r w:rsidRPr="008C2042">
        <w:tab/>
        <w:t>This section does not apply to:</w:t>
      </w:r>
    </w:p>
    <w:p w:rsidR="008E2F08" w:rsidRPr="008C2042" w:rsidRDefault="008E2F08" w:rsidP="008C2042">
      <w:pPr>
        <w:pStyle w:val="paragraph"/>
      </w:pPr>
      <w:r w:rsidRPr="008C2042">
        <w:tab/>
        <w:t>(a)</w:t>
      </w:r>
      <w:r w:rsidRPr="008C2042">
        <w:tab/>
        <w:t xml:space="preserve">conduct that is carried out in the performance of a function or duty under this Act </w:t>
      </w:r>
      <w:r w:rsidR="00E73AE9" w:rsidRPr="008C2042">
        <w:t>or the</w:t>
      </w:r>
      <w:r w:rsidR="00E73AE9" w:rsidRPr="008C2042">
        <w:rPr>
          <w:i/>
        </w:rPr>
        <w:t xml:space="preserve"> Aged Care Act 1997</w:t>
      </w:r>
      <w:r w:rsidR="00E73AE9" w:rsidRPr="008C2042">
        <w:t xml:space="preserve"> </w:t>
      </w:r>
      <w:r w:rsidRPr="008C2042">
        <w:t>or the exercise of a power under, or in relation to, this Act</w:t>
      </w:r>
      <w:r w:rsidR="00E73AE9" w:rsidRPr="008C2042">
        <w:t xml:space="preserve"> or the </w:t>
      </w:r>
      <w:r w:rsidR="00E73AE9" w:rsidRPr="008C2042">
        <w:rPr>
          <w:i/>
        </w:rPr>
        <w:t>Aged Care Act 1997</w:t>
      </w:r>
      <w:r w:rsidRPr="008C2042">
        <w:t>; or</w:t>
      </w:r>
    </w:p>
    <w:p w:rsidR="008E2F08" w:rsidRPr="008C2042" w:rsidRDefault="00340A16" w:rsidP="008C2042">
      <w:pPr>
        <w:pStyle w:val="paragraph"/>
      </w:pPr>
      <w:r w:rsidRPr="008C2042">
        <w:tab/>
      </w:r>
      <w:r w:rsidR="008E2F08" w:rsidRPr="008C2042">
        <w:t>(</w:t>
      </w:r>
      <w:r w:rsidRPr="008C2042">
        <w:t>b</w:t>
      </w:r>
      <w:r w:rsidR="008E2F08" w:rsidRPr="008C2042">
        <w:t>)</w:t>
      </w:r>
      <w:r w:rsidR="008E2F08" w:rsidRPr="008C2042">
        <w:tab/>
        <w:t xml:space="preserve">the disclosure of </w:t>
      </w:r>
      <w:r w:rsidRPr="008C2042">
        <w:t xml:space="preserve">protected </w:t>
      </w:r>
      <w:r w:rsidR="008E2F08" w:rsidRPr="008C2042">
        <w:t>information only to the person to whom it relates; or</w:t>
      </w:r>
    </w:p>
    <w:p w:rsidR="00340A16" w:rsidRPr="008C2042" w:rsidRDefault="00340A16" w:rsidP="008C2042">
      <w:pPr>
        <w:pStyle w:val="paragraph"/>
      </w:pPr>
      <w:r w:rsidRPr="008C2042">
        <w:tab/>
        <w:t>(c)</w:t>
      </w:r>
      <w:r w:rsidRPr="008C2042">
        <w:tab/>
        <w:t>the disclosure of protected information to the Minister or the Secretary; or</w:t>
      </w:r>
    </w:p>
    <w:p w:rsidR="008E2F08" w:rsidRPr="008C2042" w:rsidRDefault="008E2F08" w:rsidP="008C2042">
      <w:pPr>
        <w:pStyle w:val="paragraph"/>
      </w:pPr>
      <w:r w:rsidRPr="008C2042">
        <w:tab/>
        <w:t>(</w:t>
      </w:r>
      <w:r w:rsidR="00340A16" w:rsidRPr="008C2042">
        <w:t>d</w:t>
      </w:r>
      <w:r w:rsidRPr="008C2042">
        <w:t>)</w:t>
      </w:r>
      <w:r w:rsidRPr="008C2042">
        <w:tab/>
        <w:t>conduct carried out by an approved provider; or</w:t>
      </w:r>
    </w:p>
    <w:p w:rsidR="008E2F08" w:rsidRPr="008C2042" w:rsidRDefault="008E2F08" w:rsidP="008C2042">
      <w:pPr>
        <w:pStyle w:val="paragraph"/>
      </w:pPr>
      <w:r w:rsidRPr="008C2042">
        <w:tab/>
        <w:t>(</w:t>
      </w:r>
      <w:r w:rsidR="00340A16" w:rsidRPr="008C2042">
        <w:t>e</w:t>
      </w:r>
      <w:r w:rsidRPr="008C2042">
        <w:t>)</w:t>
      </w:r>
      <w:r w:rsidRPr="008C2042">
        <w:tab/>
        <w:t>conduct that is authorised by the person to whom the information relates; or</w:t>
      </w:r>
    </w:p>
    <w:p w:rsidR="008E2F08" w:rsidRPr="008C2042" w:rsidRDefault="008E2F08" w:rsidP="008C2042">
      <w:pPr>
        <w:pStyle w:val="paragraph"/>
        <w:keepNext/>
      </w:pPr>
      <w:r w:rsidRPr="008C2042">
        <w:tab/>
        <w:t>(</w:t>
      </w:r>
      <w:r w:rsidR="00340A16" w:rsidRPr="008C2042">
        <w:t>f</w:t>
      </w:r>
      <w:r w:rsidRPr="008C2042">
        <w:t>)</w:t>
      </w:r>
      <w:r w:rsidRPr="008C2042">
        <w:tab/>
        <w:t>conduct that is otherwise authorised under this or any other Act.</w:t>
      </w:r>
    </w:p>
    <w:p w:rsidR="008E2F08" w:rsidRPr="008C2042" w:rsidRDefault="008E2F08" w:rsidP="008C2042">
      <w:pPr>
        <w:pStyle w:val="notetext"/>
      </w:pPr>
      <w:r w:rsidRPr="008C2042">
        <w:t>Note:</w:t>
      </w:r>
      <w:r w:rsidRPr="008C2042">
        <w:tab/>
        <w:t xml:space="preserve">A defendant bears an evidential burden in relation to the matters in </w:t>
      </w:r>
      <w:r w:rsidR="008C2042" w:rsidRPr="008C2042">
        <w:t>subsection (</w:t>
      </w:r>
      <w:r w:rsidRPr="008C2042">
        <w:t>2) (see subsection</w:t>
      </w:r>
      <w:r w:rsidR="008C2042" w:rsidRPr="008C2042">
        <w:t> </w:t>
      </w:r>
      <w:r w:rsidRPr="008C2042">
        <w:t xml:space="preserve">13.3(3) of the </w:t>
      </w:r>
      <w:r w:rsidRPr="008C2042">
        <w:rPr>
          <w:i/>
        </w:rPr>
        <w:t>Criminal Code</w:t>
      </w:r>
      <w:r w:rsidRPr="008C2042">
        <w:t>).</w:t>
      </w:r>
    </w:p>
    <w:p w:rsidR="008E2F08" w:rsidRPr="008C2042" w:rsidRDefault="00CD4F00" w:rsidP="008C2042">
      <w:pPr>
        <w:pStyle w:val="ActHead5"/>
      </w:pPr>
      <w:bookmarkStart w:id="62" w:name="_Toc361130492"/>
      <w:r w:rsidRPr="008C2042">
        <w:rPr>
          <w:rStyle w:val="CharSectno"/>
        </w:rPr>
        <w:t>49</w:t>
      </w:r>
      <w:r w:rsidR="008E2F08" w:rsidRPr="008C2042">
        <w:t xml:space="preserve">  Disclosure of protected information for other purposes</w:t>
      </w:r>
      <w:bookmarkEnd w:id="62"/>
    </w:p>
    <w:p w:rsidR="008E2F08" w:rsidRPr="008C2042" w:rsidRDefault="008E2F08" w:rsidP="008C2042">
      <w:pPr>
        <w:pStyle w:val="subsection"/>
      </w:pPr>
      <w:r w:rsidRPr="008C2042">
        <w:tab/>
      </w:r>
      <w:r w:rsidRPr="008C2042">
        <w:tab/>
        <w:t>The CEO may disclose protected information:</w:t>
      </w:r>
    </w:p>
    <w:p w:rsidR="008E2F08" w:rsidRPr="008C2042" w:rsidRDefault="008E2F08" w:rsidP="008C2042">
      <w:pPr>
        <w:pStyle w:val="paragraph"/>
      </w:pPr>
      <w:r w:rsidRPr="008C2042">
        <w:tab/>
        <w:t>(a)</w:t>
      </w:r>
      <w:r w:rsidRPr="008C2042">
        <w:tab/>
        <w:t>if the CEO certifies, in writing, that it is necessary in the public interest to do so in a particular case—to such people and for such purposes as the CEO determines; and</w:t>
      </w:r>
    </w:p>
    <w:p w:rsidR="008E2F08" w:rsidRPr="008C2042" w:rsidRDefault="008E2F08" w:rsidP="008C2042">
      <w:pPr>
        <w:pStyle w:val="paragraph"/>
      </w:pPr>
      <w:r w:rsidRPr="008C2042">
        <w:lastRenderedPageBreak/>
        <w:tab/>
        <w:t>(b)</w:t>
      </w:r>
      <w:r w:rsidRPr="008C2042">
        <w:tab/>
        <w:t>to a person who is, in the opinion of the CEO, expressly or impliedly authorised by the person to whom the information relates to obtain it; and</w:t>
      </w:r>
    </w:p>
    <w:p w:rsidR="008E2F08" w:rsidRPr="008C2042" w:rsidRDefault="008E2F08" w:rsidP="008C2042">
      <w:pPr>
        <w:pStyle w:val="paragraph"/>
      </w:pPr>
      <w:r w:rsidRPr="008C2042">
        <w:tab/>
        <w:t>(c)</w:t>
      </w:r>
      <w:r w:rsidRPr="008C2042">
        <w:tab/>
        <w:t xml:space="preserve">to the Chief Executive Medicare for the purposes of payment of subsidies under the </w:t>
      </w:r>
      <w:r w:rsidRPr="008C2042">
        <w:rPr>
          <w:i/>
        </w:rPr>
        <w:t>Aged Care Act 1997</w:t>
      </w:r>
      <w:r w:rsidRPr="008C2042">
        <w:t>; and</w:t>
      </w:r>
    </w:p>
    <w:p w:rsidR="008E2F08" w:rsidRPr="008C2042" w:rsidRDefault="008E2F08" w:rsidP="008C2042">
      <w:pPr>
        <w:pStyle w:val="paragraph"/>
      </w:pPr>
      <w:r w:rsidRPr="008C2042">
        <w:tab/>
        <w:t>(d)</w:t>
      </w:r>
      <w:r w:rsidRPr="008C2042">
        <w:tab/>
        <w:t>if the CEO believes, on reasonable grounds, that disclosure is necessary to prevent or lessen a serious risk to the safety, health or well</w:t>
      </w:r>
      <w:r w:rsidR="00F44239">
        <w:noBreakHyphen/>
      </w:r>
      <w:r w:rsidRPr="008C2042">
        <w:t>being of a care recipient—to such people as the CEO determines, for the purpose of preventing or lessening the risk; and</w:t>
      </w:r>
    </w:p>
    <w:p w:rsidR="008E2F08" w:rsidRPr="008C2042" w:rsidRDefault="008E2F08" w:rsidP="008C2042">
      <w:pPr>
        <w:pStyle w:val="paragraph"/>
        <w:keepNext/>
      </w:pPr>
      <w:r w:rsidRPr="008C2042">
        <w:tab/>
        <w:t>(e)</w:t>
      </w:r>
      <w:r w:rsidRPr="008C2042">
        <w:tab/>
        <w:t>if the CEO believes, on reasonable grounds, that:</w:t>
      </w:r>
    </w:p>
    <w:p w:rsidR="008E2F08" w:rsidRPr="008C2042" w:rsidRDefault="008E2F08" w:rsidP="008C2042">
      <w:pPr>
        <w:pStyle w:val="paragraphsub"/>
      </w:pPr>
      <w:r w:rsidRPr="008C2042">
        <w:tab/>
        <w:t>(i)</w:t>
      </w:r>
      <w:r w:rsidRPr="008C2042">
        <w:tab/>
        <w:t>a person’s conduct breaches the standards of professional conduct of a profession of which the person is a member; and</w:t>
      </w:r>
    </w:p>
    <w:p w:rsidR="008E2F08" w:rsidRPr="008C2042" w:rsidRDefault="008E2F08" w:rsidP="008C2042">
      <w:pPr>
        <w:pStyle w:val="paragraphsub"/>
        <w:keepNext/>
      </w:pPr>
      <w:r w:rsidRPr="008C2042">
        <w:tab/>
        <w:t>(ii)</w:t>
      </w:r>
      <w:r w:rsidRPr="008C2042">
        <w:tab/>
        <w:t>the person should be reported to a body responsible for standards of conduct in the profession;</w:t>
      </w:r>
    </w:p>
    <w:p w:rsidR="008E2F08" w:rsidRPr="008C2042" w:rsidRDefault="008E2F08" w:rsidP="008C2042">
      <w:pPr>
        <w:pStyle w:val="paragraph"/>
      </w:pPr>
      <w:r w:rsidRPr="008C2042">
        <w:tab/>
      </w:r>
      <w:r w:rsidRPr="008C2042">
        <w:tab/>
        <w:t>to that body, for the purposes of maintaining standards of professional conduct in the profession; and</w:t>
      </w:r>
    </w:p>
    <w:p w:rsidR="008E2F08" w:rsidRPr="008C2042" w:rsidRDefault="008E2F08" w:rsidP="008C2042">
      <w:pPr>
        <w:pStyle w:val="paragraph"/>
      </w:pPr>
      <w:r w:rsidRPr="008C2042">
        <w:tab/>
        <w:t>(f)</w:t>
      </w:r>
      <w:r w:rsidRPr="008C2042">
        <w:tab/>
        <w:t>if a person has temporarily taken over the provision of care through a particular service to care recipients—to the person for the purposes of enabling the person properly to provide that care; and</w:t>
      </w:r>
    </w:p>
    <w:p w:rsidR="008E2F08" w:rsidRPr="008C2042" w:rsidRDefault="008E2F08" w:rsidP="008C2042">
      <w:pPr>
        <w:pStyle w:val="paragraph"/>
        <w:keepNext/>
      </w:pPr>
      <w:r w:rsidRPr="008C2042">
        <w:tab/>
        <w:t>(g)</w:t>
      </w:r>
      <w:r w:rsidRPr="008C2042">
        <w:tab/>
        <w:t>if the CEO believes, on reasonable grounds, that disclosure of the information is necessary for:</w:t>
      </w:r>
    </w:p>
    <w:p w:rsidR="008E2F08" w:rsidRPr="008C2042" w:rsidRDefault="008E2F08" w:rsidP="008C2042">
      <w:pPr>
        <w:pStyle w:val="paragraphsub"/>
      </w:pPr>
      <w:r w:rsidRPr="008C2042">
        <w:tab/>
        <w:t>(i)</w:t>
      </w:r>
      <w:r w:rsidRPr="008C2042">
        <w:tab/>
        <w:t>enforcement of the criminal law; or</w:t>
      </w:r>
    </w:p>
    <w:p w:rsidR="008E2F08" w:rsidRPr="008C2042" w:rsidRDefault="008E2F08" w:rsidP="008C2042">
      <w:pPr>
        <w:pStyle w:val="paragraphsub"/>
      </w:pPr>
      <w:r w:rsidRPr="008C2042">
        <w:tab/>
        <w:t>(ii)</w:t>
      </w:r>
      <w:r w:rsidRPr="008C2042">
        <w:tab/>
        <w:t>enforcement of a law imposing a pecuniary penalty; or</w:t>
      </w:r>
    </w:p>
    <w:p w:rsidR="008E2F08" w:rsidRPr="008C2042" w:rsidRDefault="008E2F08" w:rsidP="008C2042">
      <w:pPr>
        <w:pStyle w:val="paragraphsub"/>
      </w:pPr>
      <w:r w:rsidRPr="008C2042">
        <w:tab/>
        <w:t>(iii)</w:t>
      </w:r>
      <w:r w:rsidRPr="008C2042">
        <w:tab/>
        <w:t>protection of the public revenue;</w:t>
      </w:r>
    </w:p>
    <w:p w:rsidR="008E2F08" w:rsidRPr="008C2042" w:rsidRDefault="008E2F08" w:rsidP="008C2042">
      <w:pPr>
        <w:pStyle w:val="paragraph"/>
      </w:pPr>
      <w:r w:rsidRPr="008C2042">
        <w:tab/>
      </w:r>
      <w:r w:rsidRPr="008C2042">
        <w:tab/>
        <w:t>to an agency whose functions include that enforcement or protection, for the purposes of that enforcement or protection; and</w:t>
      </w:r>
    </w:p>
    <w:p w:rsidR="00C7714B" w:rsidRPr="008C2042" w:rsidRDefault="00C7714B" w:rsidP="008C2042">
      <w:pPr>
        <w:pStyle w:val="paragraph"/>
      </w:pPr>
      <w:r w:rsidRPr="008C2042">
        <w:tab/>
        <w:t>(h</w:t>
      </w:r>
      <w:r w:rsidR="00D6270D" w:rsidRPr="008C2042">
        <w:t>)</w:t>
      </w:r>
      <w:r w:rsidR="00D6270D" w:rsidRPr="008C2042">
        <w:tab/>
        <w:t>to the Aged Care Commissioner</w:t>
      </w:r>
      <w:r w:rsidR="00EE0A4C" w:rsidRPr="008C2042">
        <w:t>,</w:t>
      </w:r>
      <w:r w:rsidRPr="008C2042">
        <w:t xml:space="preserve"> if the CEO believes, on reasonable grounds, that disclosure of the information is necessary to assist the Aged Care Commissioner to perform his or her functions under the </w:t>
      </w:r>
      <w:r w:rsidRPr="008C2042">
        <w:rPr>
          <w:i/>
        </w:rPr>
        <w:t>Aged Care Act 1997</w:t>
      </w:r>
      <w:r w:rsidRPr="008C2042">
        <w:t>; and</w:t>
      </w:r>
    </w:p>
    <w:p w:rsidR="00D6270D" w:rsidRPr="008C2042" w:rsidRDefault="00D6270D" w:rsidP="008C2042">
      <w:pPr>
        <w:pStyle w:val="paragraph"/>
      </w:pPr>
      <w:r w:rsidRPr="008C2042">
        <w:tab/>
        <w:t>(i)</w:t>
      </w:r>
      <w:r w:rsidRPr="008C2042">
        <w:tab/>
        <w:t xml:space="preserve">to the Aged Care Pricing Commissioner, if the CEO believes, on reasonable grounds, that disclosure of the information is necessary to assist the Aged Care Pricing Commissioner to </w:t>
      </w:r>
      <w:r w:rsidRPr="008C2042">
        <w:lastRenderedPageBreak/>
        <w:t xml:space="preserve">perform his or her functions under the </w:t>
      </w:r>
      <w:r w:rsidRPr="008C2042">
        <w:rPr>
          <w:i/>
        </w:rPr>
        <w:t>Aged Care Act 1997</w:t>
      </w:r>
      <w:r w:rsidRPr="008C2042">
        <w:t>; and</w:t>
      </w:r>
    </w:p>
    <w:p w:rsidR="008E2F08" w:rsidRPr="008C2042" w:rsidRDefault="008E2F08" w:rsidP="008C2042">
      <w:pPr>
        <w:pStyle w:val="paragraph"/>
      </w:pPr>
      <w:r w:rsidRPr="008C2042">
        <w:tab/>
        <w:t>(</w:t>
      </w:r>
      <w:r w:rsidR="00D6270D" w:rsidRPr="008C2042">
        <w:t>j</w:t>
      </w:r>
      <w:r w:rsidRPr="008C2042">
        <w:t>)</w:t>
      </w:r>
      <w:r w:rsidRPr="008C2042">
        <w:tab/>
        <w:t xml:space="preserve">to a person of a kind specified in </w:t>
      </w:r>
      <w:r w:rsidR="006C7E52" w:rsidRPr="008C2042">
        <w:t xml:space="preserve">the Quality Agency </w:t>
      </w:r>
      <w:r w:rsidRPr="008C2042">
        <w:t>Principles, for the purposes specified in th</w:t>
      </w:r>
      <w:r w:rsidR="006C7E52" w:rsidRPr="008C2042">
        <w:t>ose</w:t>
      </w:r>
      <w:r w:rsidRPr="008C2042">
        <w:t xml:space="preserve"> Principles in relation to </w:t>
      </w:r>
      <w:r w:rsidR="00E73AE9" w:rsidRPr="008C2042">
        <w:t>persons</w:t>
      </w:r>
      <w:r w:rsidRPr="008C2042">
        <w:t xml:space="preserve"> of that kind.</w:t>
      </w:r>
    </w:p>
    <w:p w:rsidR="008E2F08" w:rsidRPr="008C2042" w:rsidRDefault="00CD4F00" w:rsidP="008C2042">
      <w:pPr>
        <w:pStyle w:val="ActHead5"/>
      </w:pPr>
      <w:bookmarkStart w:id="63" w:name="_Toc361130493"/>
      <w:r w:rsidRPr="008C2042">
        <w:rPr>
          <w:rStyle w:val="CharSectno"/>
        </w:rPr>
        <w:t>50</w:t>
      </w:r>
      <w:r w:rsidR="008E2F08" w:rsidRPr="008C2042">
        <w:t xml:space="preserve">  Limits on use of protected information disclosed by the CEO</w:t>
      </w:r>
      <w:bookmarkEnd w:id="63"/>
    </w:p>
    <w:p w:rsidR="008E2F08" w:rsidRPr="008C2042" w:rsidRDefault="008E2F08" w:rsidP="008C2042">
      <w:pPr>
        <w:pStyle w:val="subsection"/>
      </w:pPr>
      <w:r w:rsidRPr="008C2042">
        <w:tab/>
      </w:r>
      <w:r w:rsidRPr="008C2042">
        <w:tab/>
        <w:t xml:space="preserve">A person </w:t>
      </w:r>
      <w:r w:rsidR="003213BF" w:rsidRPr="008C2042">
        <w:t>commits</w:t>
      </w:r>
      <w:r w:rsidRPr="008C2042">
        <w:t xml:space="preserve"> an offence if:</w:t>
      </w:r>
    </w:p>
    <w:p w:rsidR="008E2F08" w:rsidRPr="008C2042" w:rsidRDefault="008E2F08" w:rsidP="008C2042">
      <w:pPr>
        <w:pStyle w:val="paragraph"/>
      </w:pPr>
      <w:r w:rsidRPr="008C2042">
        <w:tab/>
        <w:t>(a)</w:t>
      </w:r>
      <w:r w:rsidRPr="008C2042">
        <w:tab/>
        <w:t>the person makes a record of, discloses or otherwise uses information; and</w:t>
      </w:r>
    </w:p>
    <w:p w:rsidR="008E2F08" w:rsidRPr="008C2042" w:rsidRDefault="008E2F08" w:rsidP="008C2042">
      <w:pPr>
        <w:pStyle w:val="paragraph"/>
      </w:pPr>
      <w:r w:rsidRPr="008C2042">
        <w:tab/>
        <w:t>(b)</w:t>
      </w:r>
      <w:r w:rsidRPr="008C2042">
        <w:tab/>
        <w:t>the information is information disclosed to the person under section</w:t>
      </w:r>
      <w:r w:rsidR="008C2042" w:rsidRPr="008C2042">
        <w:t> </w:t>
      </w:r>
      <w:r w:rsidR="00CD4F00" w:rsidRPr="008C2042">
        <w:t>49</w:t>
      </w:r>
      <w:r w:rsidRPr="008C2042">
        <w:t>; and</w:t>
      </w:r>
    </w:p>
    <w:p w:rsidR="008E2F08" w:rsidRPr="008C2042" w:rsidRDefault="008E2F08" w:rsidP="008C2042">
      <w:pPr>
        <w:pStyle w:val="paragraph"/>
        <w:keepNext/>
      </w:pPr>
      <w:r w:rsidRPr="008C2042">
        <w:tab/>
        <w:t>(c)</w:t>
      </w:r>
      <w:r w:rsidRPr="008C2042">
        <w:tab/>
        <w:t>the purpose for which the person makes a record of, discloses or otherwise uses the information is not the purpose for which the information was disclosed.</w:t>
      </w:r>
    </w:p>
    <w:p w:rsidR="008E2F08" w:rsidRPr="008C2042" w:rsidRDefault="008E2F08" w:rsidP="008C2042">
      <w:pPr>
        <w:pStyle w:val="Penalty"/>
        <w:keepNext/>
        <w:rPr>
          <w:i/>
        </w:rPr>
      </w:pPr>
      <w:r w:rsidRPr="008C2042">
        <w:t>Penalty:</w:t>
      </w:r>
      <w:r w:rsidRPr="008C2042">
        <w:tab/>
        <w:t>Imprisonment for 2 years.</w:t>
      </w:r>
    </w:p>
    <w:p w:rsidR="008E2F08" w:rsidRPr="008C2042" w:rsidRDefault="00CD4F00" w:rsidP="008C2042">
      <w:pPr>
        <w:pStyle w:val="ActHead5"/>
      </w:pPr>
      <w:bookmarkStart w:id="64" w:name="_Toc361130494"/>
      <w:r w:rsidRPr="008C2042">
        <w:rPr>
          <w:rStyle w:val="CharSectno"/>
        </w:rPr>
        <w:t>51</w:t>
      </w:r>
      <w:r w:rsidR="008E2F08" w:rsidRPr="008C2042">
        <w:t xml:space="preserve">  Disclosure to court</w:t>
      </w:r>
      <w:bookmarkEnd w:id="64"/>
    </w:p>
    <w:p w:rsidR="008E2F08" w:rsidRPr="008C2042" w:rsidRDefault="008E2F08" w:rsidP="008C2042">
      <w:pPr>
        <w:pStyle w:val="subsection"/>
      </w:pPr>
      <w:r w:rsidRPr="008C2042">
        <w:tab/>
      </w:r>
      <w:r w:rsidRPr="008C2042">
        <w:tab/>
        <w:t>A court, or any other body or person that has power to require the production of documents or the answering of questions, may require a person to disclose protected information only if one of the following applies:</w:t>
      </w:r>
    </w:p>
    <w:p w:rsidR="008E2F08" w:rsidRPr="008C2042" w:rsidRDefault="008E2F08" w:rsidP="008C2042">
      <w:pPr>
        <w:pStyle w:val="paragraph"/>
      </w:pPr>
      <w:r w:rsidRPr="008C2042">
        <w:tab/>
        <w:t>(a)</w:t>
      </w:r>
      <w:r w:rsidRPr="008C2042">
        <w:tab/>
        <w:t>the disclosure is required for the purposes of this Act</w:t>
      </w:r>
      <w:r w:rsidR="00493364" w:rsidRPr="008C2042">
        <w:t xml:space="preserve"> or the </w:t>
      </w:r>
      <w:r w:rsidR="00493364" w:rsidRPr="008C2042">
        <w:rPr>
          <w:i/>
        </w:rPr>
        <w:t>Aged Care Act 1997</w:t>
      </w:r>
      <w:r w:rsidRPr="008C2042">
        <w:t>;</w:t>
      </w:r>
    </w:p>
    <w:p w:rsidR="008E2F08" w:rsidRPr="008C2042" w:rsidRDefault="008E2F08" w:rsidP="008C2042">
      <w:pPr>
        <w:pStyle w:val="paragraph"/>
      </w:pPr>
      <w:r w:rsidRPr="008C2042">
        <w:tab/>
        <w:t>(b)</w:t>
      </w:r>
      <w:r w:rsidRPr="008C2042">
        <w:tab/>
        <w:t>the information was originally disclosed to the person under section</w:t>
      </w:r>
      <w:r w:rsidR="008C2042" w:rsidRPr="008C2042">
        <w:t> </w:t>
      </w:r>
      <w:r w:rsidR="00CD4F00" w:rsidRPr="008C2042">
        <w:t>49</w:t>
      </w:r>
      <w:r w:rsidRPr="008C2042">
        <w:t xml:space="preserve"> and the disclosure is required for the purpose for which it was disclosed under that section;</w:t>
      </w:r>
    </w:p>
    <w:p w:rsidR="008E2F08" w:rsidRPr="008C2042" w:rsidRDefault="008E2F08" w:rsidP="008C2042">
      <w:pPr>
        <w:pStyle w:val="paragraph"/>
      </w:pPr>
      <w:r w:rsidRPr="008C2042">
        <w:tab/>
        <w:t>(c)</w:t>
      </w:r>
      <w:r w:rsidRPr="008C2042">
        <w:tab/>
        <w:t>the person to whom the information relates has consented, in writing, to the disclosure.</w:t>
      </w:r>
    </w:p>
    <w:p w:rsidR="008E2F08" w:rsidRPr="008C2042" w:rsidRDefault="00CD4F00" w:rsidP="008C2042">
      <w:pPr>
        <w:pStyle w:val="ActHead5"/>
      </w:pPr>
      <w:bookmarkStart w:id="65" w:name="_Toc361130495"/>
      <w:r w:rsidRPr="008C2042">
        <w:rPr>
          <w:rStyle w:val="CharSectno"/>
        </w:rPr>
        <w:t>52</w:t>
      </w:r>
      <w:r w:rsidR="008E2F08" w:rsidRPr="008C2042">
        <w:t xml:space="preserve">  Information about an aged care service</w:t>
      </w:r>
      <w:bookmarkEnd w:id="65"/>
    </w:p>
    <w:p w:rsidR="008E2F08" w:rsidRPr="008C2042" w:rsidRDefault="008E2F08" w:rsidP="008C2042">
      <w:pPr>
        <w:pStyle w:val="subsection"/>
      </w:pPr>
      <w:r w:rsidRPr="008C2042">
        <w:tab/>
        <w:t>(1)</w:t>
      </w:r>
      <w:r w:rsidRPr="008C2042">
        <w:tab/>
        <w:t xml:space="preserve">The </w:t>
      </w:r>
      <w:r w:rsidR="00493364" w:rsidRPr="008C2042">
        <w:t>CEO</w:t>
      </w:r>
      <w:r w:rsidRPr="008C2042">
        <w:t xml:space="preserve"> may make publicly available the following information about an aged care service:</w:t>
      </w:r>
    </w:p>
    <w:p w:rsidR="008E2F08" w:rsidRPr="008C2042" w:rsidRDefault="008E2F08" w:rsidP="008C2042">
      <w:pPr>
        <w:pStyle w:val="paragraph"/>
      </w:pPr>
      <w:r w:rsidRPr="008C2042">
        <w:tab/>
        <w:t>(a)</w:t>
      </w:r>
      <w:r w:rsidRPr="008C2042">
        <w:tab/>
        <w:t>the name</w:t>
      </w:r>
      <w:r w:rsidR="00493364" w:rsidRPr="008C2042">
        <w:t xml:space="preserve"> and </w:t>
      </w:r>
      <w:r w:rsidRPr="008C2042">
        <w:t>address of the service;</w:t>
      </w:r>
    </w:p>
    <w:p w:rsidR="008E2F08" w:rsidRPr="008C2042" w:rsidRDefault="008E2F08" w:rsidP="008C2042">
      <w:pPr>
        <w:pStyle w:val="paragraph"/>
      </w:pPr>
      <w:r w:rsidRPr="008C2042">
        <w:tab/>
        <w:t>(b)</w:t>
      </w:r>
      <w:r w:rsidRPr="008C2042">
        <w:tab/>
        <w:t>the number of places included in the service;</w:t>
      </w:r>
    </w:p>
    <w:p w:rsidR="008E2F08" w:rsidRPr="008C2042" w:rsidRDefault="008E2F08" w:rsidP="008C2042">
      <w:pPr>
        <w:pStyle w:val="paragraph"/>
      </w:pPr>
      <w:r w:rsidRPr="008C2042">
        <w:lastRenderedPageBreak/>
        <w:tab/>
        <w:t>(</w:t>
      </w:r>
      <w:r w:rsidR="00493364" w:rsidRPr="008C2042">
        <w:t>c</w:t>
      </w:r>
      <w:r w:rsidRPr="008C2042">
        <w:t>)</w:t>
      </w:r>
      <w:r w:rsidRPr="008C2042">
        <w:tab/>
        <w:t>the services provided by the service;</w:t>
      </w:r>
    </w:p>
    <w:p w:rsidR="008E2F08" w:rsidRPr="008C2042" w:rsidRDefault="008E2F08" w:rsidP="008C2042">
      <w:pPr>
        <w:pStyle w:val="paragraph"/>
      </w:pPr>
      <w:r w:rsidRPr="008C2042">
        <w:tab/>
        <w:t>(</w:t>
      </w:r>
      <w:r w:rsidR="00493364" w:rsidRPr="008C2042">
        <w:t>d</w:t>
      </w:r>
      <w:r w:rsidRPr="008C2042">
        <w:t>)</w:t>
      </w:r>
      <w:r w:rsidRPr="008C2042">
        <w:tab/>
        <w:t>the facilities and activities available to care recipients receiving care through the service;</w:t>
      </w:r>
    </w:p>
    <w:p w:rsidR="008E2F08" w:rsidRPr="008C2042" w:rsidRDefault="008E2F08" w:rsidP="008C2042">
      <w:pPr>
        <w:pStyle w:val="paragraph"/>
      </w:pPr>
      <w:r w:rsidRPr="008C2042">
        <w:tab/>
        <w:t>(</w:t>
      </w:r>
      <w:r w:rsidR="00493364" w:rsidRPr="008C2042">
        <w:t>e</w:t>
      </w:r>
      <w:r w:rsidRPr="008C2042">
        <w:t>)</w:t>
      </w:r>
      <w:r w:rsidRPr="008C2042">
        <w:tab/>
        <w:t>the name of the approved provider of the service;</w:t>
      </w:r>
    </w:p>
    <w:p w:rsidR="008E2F08" w:rsidRPr="008C2042" w:rsidRDefault="008E2F08" w:rsidP="008C2042">
      <w:pPr>
        <w:pStyle w:val="paragraph"/>
      </w:pPr>
      <w:r w:rsidRPr="008C2042">
        <w:tab/>
        <w:t>(</w:t>
      </w:r>
      <w:r w:rsidR="00493364" w:rsidRPr="008C2042">
        <w:t>f</w:t>
      </w:r>
      <w:r w:rsidRPr="008C2042">
        <w:t>)</w:t>
      </w:r>
      <w:r w:rsidRPr="008C2042">
        <w:tab/>
        <w:t>information about the variety and type of service provided by approved providers;</w:t>
      </w:r>
    </w:p>
    <w:p w:rsidR="008E2F08" w:rsidRPr="008C2042" w:rsidRDefault="008E2F08" w:rsidP="008C2042">
      <w:pPr>
        <w:pStyle w:val="paragraph"/>
      </w:pPr>
      <w:r w:rsidRPr="008C2042">
        <w:tab/>
        <w:t>(</w:t>
      </w:r>
      <w:r w:rsidR="00493364" w:rsidRPr="008C2042">
        <w:t>g</w:t>
      </w:r>
      <w:r w:rsidRPr="008C2042">
        <w:t>)</w:t>
      </w:r>
      <w:r w:rsidRPr="008C2042">
        <w:tab/>
        <w:t xml:space="preserve">information about the service’s status under this Act </w:t>
      </w:r>
      <w:r w:rsidR="00DE422A" w:rsidRPr="008C2042">
        <w:t xml:space="preserve">or the </w:t>
      </w:r>
      <w:r w:rsidR="00DE422A" w:rsidRPr="008C2042">
        <w:rPr>
          <w:i/>
        </w:rPr>
        <w:t xml:space="preserve">Aged Care Act 1997 </w:t>
      </w:r>
      <w:r w:rsidRPr="008C2042">
        <w:t>(for example, the service’s accreditation record);</w:t>
      </w:r>
    </w:p>
    <w:p w:rsidR="008E2F08" w:rsidRPr="008C2042" w:rsidRDefault="008E2F08" w:rsidP="008C2042">
      <w:pPr>
        <w:pStyle w:val="paragraph"/>
      </w:pPr>
      <w:r w:rsidRPr="008C2042">
        <w:tab/>
        <w:t>(</w:t>
      </w:r>
      <w:r w:rsidR="00493364" w:rsidRPr="008C2042">
        <w:t>h</w:t>
      </w:r>
      <w:r w:rsidRPr="008C2042">
        <w:t>)</w:t>
      </w:r>
      <w:r w:rsidRPr="008C2042">
        <w:tab/>
        <w:t>information about the approved provider’s performance in relation to responsibilities and standards under this Act</w:t>
      </w:r>
      <w:r w:rsidR="00DE422A" w:rsidRPr="008C2042">
        <w:t xml:space="preserve"> or the </w:t>
      </w:r>
      <w:r w:rsidR="00DE422A" w:rsidRPr="008C2042">
        <w:rPr>
          <w:i/>
        </w:rPr>
        <w:t>Aged Care Act 1997</w:t>
      </w:r>
      <w:r w:rsidRPr="008C2042">
        <w:t>;</w:t>
      </w:r>
    </w:p>
    <w:p w:rsidR="008E2F08" w:rsidRPr="008C2042" w:rsidRDefault="008E2F08" w:rsidP="008C2042">
      <w:pPr>
        <w:pStyle w:val="paragraph"/>
        <w:keepNext/>
      </w:pPr>
      <w:r w:rsidRPr="008C2042">
        <w:tab/>
        <w:t>(</w:t>
      </w:r>
      <w:r w:rsidR="00493364" w:rsidRPr="008C2042">
        <w:t>i</w:t>
      </w:r>
      <w:r w:rsidRPr="008C2042">
        <w:t>)</w:t>
      </w:r>
      <w:r w:rsidRPr="008C2042">
        <w:tab/>
        <w:t xml:space="preserve">any other information of a kind specified in </w:t>
      </w:r>
      <w:r w:rsidR="006C7E52" w:rsidRPr="008C2042">
        <w:t xml:space="preserve">the Quality Agency </w:t>
      </w:r>
      <w:r w:rsidRPr="008C2042">
        <w:t>Principles for the purposes of this section.</w:t>
      </w:r>
    </w:p>
    <w:p w:rsidR="008E2F08" w:rsidRPr="008C2042" w:rsidRDefault="008E2F08" w:rsidP="008C2042">
      <w:pPr>
        <w:pStyle w:val="subsection"/>
      </w:pPr>
      <w:r w:rsidRPr="008C2042">
        <w:tab/>
        <w:t>(2)</w:t>
      </w:r>
      <w:r w:rsidRPr="008C2042">
        <w:tab/>
        <w:t xml:space="preserve">Information disclosed under </w:t>
      </w:r>
      <w:r w:rsidR="008C2042" w:rsidRPr="008C2042">
        <w:t>subsection (</w:t>
      </w:r>
      <w:r w:rsidRPr="008C2042">
        <w:t>1) must n</w:t>
      </w:r>
      <w:r w:rsidR="00261C75" w:rsidRPr="008C2042">
        <w:t>ot include personal information</w:t>
      </w:r>
      <w:r w:rsidRPr="008C2042">
        <w:t>.</w:t>
      </w:r>
    </w:p>
    <w:p w:rsidR="00BD0852" w:rsidRPr="008C2042" w:rsidRDefault="00BD0852" w:rsidP="008C2042">
      <w:pPr>
        <w:pStyle w:val="ActHead2"/>
        <w:pageBreakBefore/>
      </w:pPr>
      <w:bookmarkStart w:id="66" w:name="_Toc361130496"/>
      <w:r w:rsidRPr="008C2042">
        <w:rPr>
          <w:rStyle w:val="CharPartNo"/>
        </w:rPr>
        <w:lastRenderedPageBreak/>
        <w:t>Part</w:t>
      </w:r>
      <w:r w:rsidR="008C2042" w:rsidRPr="008C2042">
        <w:rPr>
          <w:rStyle w:val="CharPartNo"/>
        </w:rPr>
        <w:t> </w:t>
      </w:r>
      <w:r w:rsidR="00166138" w:rsidRPr="008C2042">
        <w:rPr>
          <w:rStyle w:val="CharPartNo"/>
        </w:rPr>
        <w:t>8</w:t>
      </w:r>
      <w:r w:rsidRPr="008C2042">
        <w:t>—</w:t>
      </w:r>
      <w:r w:rsidRPr="008C2042">
        <w:rPr>
          <w:rStyle w:val="CharPartText"/>
        </w:rPr>
        <w:t>Miscellaneous</w:t>
      </w:r>
      <w:bookmarkEnd w:id="66"/>
    </w:p>
    <w:p w:rsidR="00BD0852" w:rsidRPr="008C2042" w:rsidRDefault="00BD0852" w:rsidP="008C2042">
      <w:pPr>
        <w:pStyle w:val="Header"/>
      </w:pPr>
      <w:r w:rsidRPr="008C2042">
        <w:rPr>
          <w:rStyle w:val="CharDivNo"/>
        </w:rPr>
        <w:t xml:space="preserve"> </w:t>
      </w:r>
      <w:r w:rsidRPr="008C2042">
        <w:rPr>
          <w:rStyle w:val="CharDivText"/>
        </w:rPr>
        <w:t xml:space="preserve"> </w:t>
      </w:r>
    </w:p>
    <w:p w:rsidR="00434722" w:rsidRPr="008C2042" w:rsidRDefault="00CD4F00" w:rsidP="008C2042">
      <w:pPr>
        <w:pStyle w:val="ActHead5"/>
      </w:pPr>
      <w:bookmarkStart w:id="67" w:name="_Toc361130497"/>
      <w:r w:rsidRPr="008C2042">
        <w:rPr>
          <w:rStyle w:val="CharSectno"/>
        </w:rPr>
        <w:t>53</w:t>
      </w:r>
      <w:r w:rsidR="00434722" w:rsidRPr="008C2042">
        <w:t xml:space="preserve">  </w:t>
      </w:r>
      <w:r w:rsidR="00BC7B48" w:rsidRPr="008C2042">
        <w:t xml:space="preserve">Quality Agency </w:t>
      </w:r>
      <w:r w:rsidR="00434722" w:rsidRPr="008C2042">
        <w:t>Principle</w:t>
      </w:r>
      <w:r w:rsidR="00D64F50" w:rsidRPr="008C2042">
        <w:t>s</w:t>
      </w:r>
      <w:bookmarkEnd w:id="67"/>
    </w:p>
    <w:p w:rsidR="00636F32" w:rsidRPr="008C2042" w:rsidRDefault="00636F32" w:rsidP="008C2042">
      <w:pPr>
        <w:pStyle w:val="subsection"/>
      </w:pPr>
      <w:r w:rsidRPr="008C2042">
        <w:tab/>
        <w:t>(1)</w:t>
      </w:r>
      <w:r w:rsidRPr="008C2042">
        <w:tab/>
        <w:t xml:space="preserve">The Minister may, by legislative instrument, make </w:t>
      </w:r>
      <w:r w:rsidR="00BC7B48" w:rsidRPr="008C2042">
        <w:t xml:space="preserve">Quality Agency </w:t>
      </w:r>
      <w:r w:rsidRPr="008C2042">
        <w:t>Principles providing for matters:</w:t>
      </w:r>
    </w:p>
    <w:p w:rsidR="00636F32" w:rsidRPr="008C2042" w:rsidRDefault="00636F32" w:rsidP="008C2042">
      <w:pPr>
        <w:pStyle w:val="paragraph"/>
      </w:pPr>
      <w:r w:rsidRPr="008C2042">
        <w:tab/>
        <w:t>(a)</w:t>
      </w:r>
      <w:r w:rsidRPr="008C2042">
        <w:tab/>
        <w:t>required or permitted by this Act to be provided; or</w:t>
      </w:r>
    </w:p>
    <w:p w:rsidR="00636F32" w:rsidRPr="008C2042" w:rsidRDefault="00636F32" w:rsidP="008C2042">
      <w:pPr>
        <w:pStyle w:val="paragraph"/>
      </w:pPr>
      <w:r w:rsidRPr="008C2042">
        <w:tab/>
        <w:t>(b)</w:t>
      </w:r>
      <w:r w:rsidRPr="008C2042">
        <w:tab/>
        <w:t>necessary or convenient to be provided in order to carry out or give effect to this Act.</w:t>
      </w:r>
    </w:p>
    <w:p w:rsidR="00434722" w:rsidRPr="008C2042" w:rsidRDefault="00434722" w:rsidP="008C2042">
      <w:pPr>
        <w:pStyle w:val="subsection"/>
      </w:pPr>
      <w:r w:rsidRPr="008C2042">
        <w:tab/>
        <w:t>(2)</w:t>
      </w:r>
      <w:r w:rsidRPr="008C2042">
        <w:tab/>
        <w:t xml:space="preserve">The </w:t>
      </w:r>
      <w:r w:rsidR="00BC7B48" w:rsidRPr="008C2042">
        <w:t xml:space="preserve">Quality Agency </w:t>
      </w:r>
      <w:r w:rsidRPr="008C2042">
        <w:t xml:space="preserve">Principles must not be inconsistent with the </w:t>
      </w:r>
      <w:r w:rsidRPr="008C2042">
        <w:rPr>
          <w:i/>
        </w:rPr>
        <w:t>Aged Care Act 1997</w:t>
      </w:r>
      <w:r w:rsidR="0077578E" w:rsidRPr="008C2042">
        <w:t xml:space="preserve"> or the Principles made under that Act.</w:t>
      </w:r>
    </w:p>
    <w:p w:rsidR="00BD0852" w:rsidRPr="008C2042" w:rsidRDefault="00CD4F00" w:rsidP="008C2042">
      <w:pPr>
        <w:pStyle w:val="ActHead5"/>
      </w:pPr>
      <w:bookmarkStart w:id="68" w:name="_Toc361130498"/>
      <w:r w:rsidRPr="008C2042">
        <w:rPr>
          <w:rStyle w:val="CharSectno"/>
        </w:rPr>
        <w:t>54</w:t>
      </w:r>
      <w:r w:rsidR="00BD0852" w:rsidRPr="008C2042">
        <w:t xml:space="preserve">  Delegation by the CEO</w:t>
      </w:r>
      <w:bookmarkEnd w:id="68"/>
    </w:p>
    <w:p w:rsidR="00BD0852" w:rsidRPr="008C2042" w:rsidRDefault="00BD0852" w:rsidP="008C2042">
      <w:pPr>
        <w:pStyle w:val="subsection"/>
      </w:pPr>
      <w:r w:rsidRPr="008C2042">
        <w:tab/>
        <w:t>(1)</w:t>
      </w:r>
      <w:r w:rsidRPr="008C2042">
        <w:tab/>
        <w:t xml:space="preserve">The CEO may delegate, in writing, </w:t>
      </w:r>
      <w:r w:rsidR="007E527B" w:rsidRPr="008C2042">
        <w:t xml:space="preserve">all or any of the CEO’s functions and powers </w:t>
      </w:r>
      <w:r w:rsidR="00D64F50" w:rsidRPr="008C2042">
        <w:t xml:space="preserve">under this Act or </w:t>
      </w:r>
      <w:r w:rsidR="006C7E52" w:rsidRPr="008C2042">
        <w:t>the Quality Agency</w:t>
      </w:r>
      <w:r w:rsidR="00D64F50" w:rsidRPr="008C2042">
        <w:t xml:space="preserve"> Principles </w:t>
      </w:r>
      <w:r w:rsidR="007E527B" w:rsidRPr="008C2042">
        <w:t xml:space="preserve">to a member of the staff of the </w:t>
      </w:r>
      <w:r w:rsidR="00102F63" w:rsidRPr="008C2042">
        <w:t xml:space="preserve">Quality </w:t>
      </w:r>
      <w:r w:rsidR="007E527B" w:rsidRPr="008C2042">
        <w:t>Agency.</w:t>
      </w:r>
    </w:p>
    <w:p w:rsidR="00D64F50" w:rsidRPr="008C2042" w:rsidRDefault="00D64F50" w:rsidP="008C2042">
      <w:pPr>
        <w:pStyle w:val="subsection"/>
      </w:pPr>
      <w:r w:rsidRPr="008C2042">
        <w:tab/>
        <w:t>(2)</w:t>
      </w:r>
      <w:r w:rsidRPr="008C2042">
        <w:tab/>
        <w:t xml:space="preserve">In exercising his or her powers under </w:t>
      </w:r>
      <w:r w:rsidR="008C2042" w:rsidRPr="008C2042">
        <w:t>subsection (</w:t>
      </w:r>
      <w:r w:rsidRPr="008C2042">
        <w:t>1), the CEO is to have regard to the powers to be exercised by the delegate and the responsibilities of the officer to whom the power is delegated.</w:t>
      </w:r>
    </w:p>
    <w:p w:rsidR="00BD0852" w:rsidRPr="008C2042" w:rsidRDefault="00BD0852" w:rsidP="008C2042">
      <w:pPr>
        <w:pStyle w:val="subsection"/>
      </w:pPr>
      <w:r w:rsidRPr="008C2042">
        <w:tab/>
        <w:t>(</w:t>
      </w:r>
      <w:r w:rsidR="00D64F50" w:rsidRPr="008C2042">
        <w:t>3</w:t>
      </w:r>
      <w:r w:rsidRPr="008C2042">
        <w:t>)</w:t>
      </w:r>
      <w:r w:rsidRPr="008C2042">
        <w:tab/>
      </w:r>
      <w:r w:rsidR="000B7E50" w:rsidRPr="008C2042">
        <w:t>A</w:t>
      </w:r>
      <w:r w:rsidRPr="008C2042">
        <w:t xml:space="preserve"> delegate must comply with any written directions of the CEO.</w:t>
      </w:r>
    </w:p>
    <w:p w:rsidR="00BD0852" w:rsidRPr="008C2042" w:rsidRDefault="00CD4F00" w:rsidP="008C2042">
      <w:pPr>
        <w:pStyle w:val="ActHead5"/>
      </w:pPr>
      <w:bookmarkStart w:id="69" w:name="_Toc361130499"/>
      <w:r w:rsidRPr="008C2042">
        <w:rPr>
          <w:rStyle w:val="CharSectno"/>
        </w:rPr>
        <w:t>55</w:t>
      </w:r>
      <w:r w:rsidR="00BD0852" w:rsidRPr="008C2042">
        <w:t xml:space="preserve">  Regulations</w:t>
      </w:r>
      <w:bookmarkEnd w:id="69"/>
    </w:p>
    <w:p w:rsidR="00BD0852" w:rsidRPr="008C2042" w:rsidRDefault="00BD0852" w:rsidP="008C2042">
      <w:pPr>
        <w:pStyle w:val="subsection"/>
      </w:pPr>
      <w:r w:rsidRPr="008C2042">
        <w:tab/>
      </w:r>
      <w:r w:rsidRPr="008C2042">
        <w:tab/>
        <w:t>The Governor</w:t>
      </w:r>
      <w:r w:rsidR="00F44239">
        <w:noBreakHyphen/>
      </w:r>
      <w:r w:rsidRPr="008C2042">
        <w:t>General may make regulations prescribing matters:</w:t>
      </w:r>
    </w:p>
    <w:p w:rsidR="00BD0852" w:rsidRPr="008C2042" w:rsidRDefault="00BD0852" w:rsidP="008C2042">
      <w:pPr>
        <w:pStyle w:val="paragraph"/>
      </w:pPr>
      <w:r w:rsidRPr="008C2042">
        <w:tab/>
        <w:t>(a)</w:t>
      </w:r>
      <w:r w:rsidRPr="008C2042">
        <w:tab/>
        <w:t>required or permitted by this Act to be prescribed; or</w:t>
      </w:r>
    </w:p>
    <w:p w:rsidR="00F44239" w:rsidRDefault="00BD0852" w:rsidP="008C2042">
      <w:pPr>
        <w:pStyle w:val="paragraph"/>
      </w:pPr>
      <w:r w:rsidRPr="008C2042">
        <w:tab/>
        <w:t>(b)</w:t>
      </w:r>
      <w:r w:rsidRPr="008C2042">
        <w:tab/>
        <w:t>necessary or convenient to be prescribed for carrying out or giving effect to this Act.</w:t>
      </w:r>
    </w:p>
    <w:p w:rsidR="004904B7" w:rsidRDefault="004904B7" w:rsidP="008C2042">
      <w:pPr>
        <w:pStyle w:val="paragraph"/>
        <w:sectPr w:rsidR="004904B7" w:rsidSect="004904B7">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pgNumType w:start="1"/>
          <w:cols w:space="708"/>
          <w:titlePg/>
          <w:docGrid w:linePitch="360"/>
        </w:sectPr>
      </w:pPr>
    </w:p>
    <w:p w:rsidR="004904B7" w:rsidRDefault="004904B7">
      <w:pPr>
        <w:pStyle w:val="AssentBk"/>
        <w:keepNext/>
      </w:pPr>
    </w:p>
    <w:p w:rsidR="004A044A" w:rsidRDefault="004A044A">
      <w:pPr>
        <w:pStyle w:val="2ndRd"/>
        <w:keepNext/>
        <w:spacing w:line="260" w:lineRule="atLeast"/>
        <w:rPr>
          <w:i/>
        </w:rPr>
      </w:pPr>
      <w:r>
        <w:t xml:space="preserve"> [</w:t>
      </w:r>
      <w:r>
        <w:rPr>
          <w:i/>
        </w:rPr>
        <w:t>Minister’s second reading speech made in—</w:t>
      </w:r>
    </w:p>
    <w:p w:rsidR="004A044A" w:rsidRDefault="004A044A">
      <w:pPr>
        <w:pStyle w:val="2ndRd"/>
        <w:keepNext/>
        <w:spacing w:line="260" w:lineRule="atLeast"/>
        <w:rPr>
          <w:i/>
        </w:rPr>
      </w:pPr>
      <w:r>
        <w:rPr>
          <w:i/>
        </w:rPr>
        <w:t>House of Representatives on 13 March 2013</w:t>
      </w:r>
    </w:p>
    <w:p w:rsidR="004A044A" w:rsidRDefault="004A044A">
      <w:pPr>
        <w:pStyle w:val="2ndRd"/>
        <w:keepNext/>
        <w:spacing w:line="260" w:lineRule="atLeast"/>
        <w:rPr>
          <w:i/>
        </w:rPr>
      </w:pPr>
      <w:r>
        <w:rPr>
          <w:i/>
        </w:rPr>
        <w:t>Senate on 17 June 2013</w:t>
      </w:r>
      <w:r>
        <w:t>]</w:t>
      </w:r>
    </w:p>
    <w:p w:rsidR="004A044A" w:rsidRDefault="004A044A" w:rsidP="004A044A">
      <w:pPr>
        <w:framePr w:hSpace="180" w:wrap="around" w:vAnchor="text" w:hAnchor="page" w:x="2410" w:y="9168"/>
      </w:pPr>
      <w:r>
        <w:t>(38/13)</w:t>
      </w:r>
    </w:p>
    <w:p w:rsidR="004A044A" w:rsidRDefault="004A044A"/>
    <w:sectPr w:rsidR="004A044A" w:rsidSect="004904B7">
      <w:headerReference w:type="even" r:id="rId27"/>
      <w:headerReference w:type="default" r:id="rId28"/>
      <w:footerReference w:type="even" r:id="rId29"/>
      <w:footerReference w:type="default" r:id="rId30"/>
      <w:headerReference w:type="first" r:id="rId31"/>
      <w:footerReference w:type="first" r:id="rId32"/>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914" w:rsidRDefault="00537914" w:rsidP="00715914">
      <w:pPr>
        <w:spacing w:line="240" w:lineRule="auto"/>
      </w:pPr>
      <w:r>
        <w:separator/>
      </w:r>
    </w:p>
  </w:endnote>
  <w:endnote w:type="continuationSeparator" w:id="0">
    <w:p w:rsidR="00537914" w:rsidRDefault="0053791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042" w:rsidRDefault="008C2042" w:rsidP="008C2042">
    <w:pPr>
      <w:pStyle w:val="Foote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4B7" w:rsidRPr="007A1328" w:rsidRDefault="004904B7" w:rsidP="008C2042">
    <w:pPr>
      <w:pBdr>
        <w:top w:val="single" w:sz="6" w:space="1" w:color="auto"/>
      </w:pBdr>
      <w:spacing w:before="120"/>
      <w:rPr>
        <w:sz w:val="18"/>
      </w:rPr>
    </w:pPr>
  </w:p>
  <w:p w:rsidR="004904B7" w:rsidRPr="007A1328" w:rsidRDefault="006849CD" w:rsidP="00715914">
    <w:pPr>
      <w:jc w:val="right"/>
      <w:rPr>
        <w:i/>
        <w:sz w:val="18"/>
      </w:rPr>
    </w:pPr>
    <w:r>
      <w:rPr>
        <w:i/>
        <w:sz w:val="18"/>
      </w:rPr>
      <w:t>Australian Aged Care Quality Agency Act 2013</w:t>
    </w:r>
    <w:r w:rsidR="004904B7" w:rsidRPr="007A1328">
      <w:rPr>
        <w:i/>
        <w:sz w:val="18"/>
      </w:rPr>
      <w:t xml:space="preserve">       </w:t>
    </w:r>
    <w:r>
      <w:rPr>
        <w:i/>
        <w:sz w:val="18"/>
      </w:rPr>
      <w:t>No. 79, 2013</w:t>
    </w:r>
    <w:r w:rsidR="004904B7" w:rsidRPr="007A1328">
      <w:rPr>
        <w:i/>
        <w:sz w:val="18"/>
      </w:rPr>
      <w:t xml:space="preserve">            </w:t>
    </w:r>
    <w:r w:rsidR="004904B7" w:rsidRPr="007A1328">
      <w:rPr>
        <w:i/>
        <w:sz w:val="18"/>
      </w:rPr>
      <w:fldChar w:fldCharType="begin"/>
    </w:r>
    <w:r w:rsidR="004904B7" w:rsidRPr="007A1328">
      <w:rPr>
        <w:i/>
        <w:sz w:val="18"/>
      </w:rPr>
      <w:instrText xml:space="preserve"> PAGE </w:instrText>
    </w:r>
    <w:r w:rsidR="004904B7" w:rsidRPr="007A1328">
      <w:rPr>
        <w:i/>
        <w:sz w:val="18"/>
      </w:rPr>
      <w:fldChar w:fldCharType="separate"/>
    </w:r>
    <w:r w:rsidR="00FF3D98">
      <w:rPr>
        <w:i/>
        <w:noProof/>
        <w:sz w:val="18"/>
      </w:rPr>
      <w:t>27</w:t>
    </w:r>
    <w:r w:rsidR="004904B7" w:rsidRPr="007A1328">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4B7" w:rsidRPr="007A1328" w:rsidRDefault="004904B7" w:rsidP="008C2042">
    <w:pPr>
      <w:pBdr>
        <w:top w:val="single" w:sz="6" w:space="1" w:color="auto"/>
      </w:pBdr>
      <w:spacing w:before="120"/>
      <w:rPr>
        <w:sz w:val="18"/>
      </w:rPr>
    </w:pPr>
  </w:p>
  <w:p w:rsidR="004904B7" w:rsidRPr="007A1328" w:rsidRDefault="004904B7" w:rsidP="00715914">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FF3D98">
      <w:rPr>
        <w:b/>
        <w:bCs/>
        <w:i/>
        <w:sz w:val="18"/>
        <w:lang w:val="en-US"/>
      </w:rPr>
      <w:t>Error! Unknown document property name.</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FF3D98">
      <w:rPr>
        <w:b/>
        <w:bCs/>
        <w:i/>
        <w:sz w:val="18"/>
        <w:lang w:val="en-US"/>
      </w:rPr>
      <w:t>Error! Unknown document property name.</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FF3D98">
      <w:rPr>
        <w:i/>
        <w:noProof/>
        <w:sz w:val="18"/>
      </w:rPr>
      <w:t>27</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44A" w:rsidRDefault="004A044A">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4A044A" w:rsidRDefault="004A044A"/>
  <w:p w:rsidR="008C2042" w:rsidRDefault="008C2042" w:rsidP="008C2042">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14" w:rsidRPr="00ED79B6" w:rsidRDefault="00537914" w:rsidP="008C20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14" w:rsidRPr="00ED79B6" w:rsidRDefault="00537914" w:rsidP="008C2042">
    <w:pPr>
      <w:pBdr>
        <w:top w:val="single" w:sz="6" w:space="1" w:color="auto"/>
      </w:pBdr>
      <w:spacing w:before="120"/>
      <w:rPr>
        <w:sz w:val="18"/>
      </w:rPr>
    </w:pPr>
  </w:p>
  <w:p w:rsidR="00537914" w:rsidRPr="00ED79B6" w:rsidRDefault="006849CD" w:rsidP="00715914">
    <w:pPr>
      <w:jc w:val="right"/>
      <w:rPr>
        <w:i/>
        <w:sz w:val="18"/>
      </w:rPr>
    </w:pPr>
    <w:r>
      <w:rPr>
        <w:i/>
        <w:sz w:val="18"/>
      </w:rPr>
      <w:t>Australian Aged Care Quality Agency Act 2013</w:t>
    </w:r>
    <w:r w:rsidR="00537914" w:rsidRPr="00ED79B6">
      <w:rPr>
        <w:i/>
        <w:sz w:val="18"/>
      </w:rPr>
      <w:t xml:space="preserve">       </w:t>
    </w:r>
    <w:r>
      <w:rPr>
        <w:i/>
        <w:sz w:val="18"/>
      </w:rPr>
      <w:t>No. 79, 2013</w:t>
    </w:r>
    <w:r w:rsidR="00537914" w:rsidRPr="00ED79B6">
      <w:rPr>
        <w:i/>
        <w:sz w:val="18"/>
      </w:rPr>
      <w:t xml:space="preserve">       </w:t>
    </w:r>
    <w:r w:rsidR="00537914" w:rsidRPr="00ED79B6">
      <w:rPr>
        <w:i/>
        <w:sz w:val="18"/>
      </w:rPr>
      <w:fldChar w:fldCharType="begin"/>
    </w:r>
    <w:r w:rsidR="00537914" w:rsidRPr="00ED79B6">
      <w:rPr>
        <w:i/>
        <w:sz w:val="18"/>
      </w:rPr>
      <w:instrText xml:space="preserve"> PAGE </w:instrText>
    </w:r>
    <w:r w:rsidR="00537914" w:rsidRPr="00ED79B6">
      <w:rPr>
        <w:i/>
        <w:sz w:val="18"/>
      </w:rPr>
      <w:fldChar w:fldCharType="separate"/>
    </w:r>
    <w:r w:rsidR="00FF3D98">
      <w:rPr>
        <w:i/>
        <w:noProof/>
        <w:sz w:val="18"/>
      </w:rPr>
      <w:t>ii</w:t>
    </w:r>
    <w:r w:rsidR="00537914"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14" w:rsidRPr="00ED79B6" w:rsidRDefault="00537914" w:rsidP="008C2042">
    <w:pPr>
      <w:pBdr>
        <w:top w:val="single" w:sz="6" w:space="1" w:color="auto"/>
      </w:pBdr>
      <w:spacing w:before="120"/>
      <w:rPr>
        <w:sz w:val="18"/>
      </w:rPr>
    </w:pPr>
  </w:p>
  <w:p w:rsidR="00537914" w:rsidRPr="00ED79B6" w:rsidRDefault="00537914" w:rsidP="00715914">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FF3D98">
      <w:rPr>
        <w:i/>
        <w:noProof/>
        <w:sz w:val="18"/>
      </w:rPr>
      <w:t>i</w:t>
    </w:r>
    <w:r w:rsidRPr="00ED79B6">
      <w:rPr>
        <w:i/>
        <w:sz w:val="18"/>
      </w:rPr>
      <w:fldChar w:fldCharType="end"/>
    </w:r>
    <w:r w:rsidRPr="00ED79B6">
      <w:rPr>
        <w:i/>
        <w:sz w:val="18"/>
      </w:rPr>
      <w:t xml:space="preserve">       </w:t>
    </w:r>
    <w:r w:rsidR="006849CD">
      <w:rPr>
        <w:i/>
        <w:sz w:val="18"/>
      </w:rPr>
      <w:t>Australian Aged Care Quality Agency Act 2013</w:t>
    </w:r>
    <w:r w:rsidRPr="00ED79B6">
      <w:rPr>
        <w:i/>
        <w:sz w:val="18"/>
      </w:rPr>
      <w:t xml:space="preserve">       </w:t>
    </w:r>
    <w:r w:rsidR="006849CD">
      <w:rPr>
        <w:i/>
        <w:sz w:val="18"/>
      </w:rPr>
      <w:t>No. 79,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14" w:rsidRPr="007A1328" w:rsidRDefault="00537914" w:rsidP="008C2042">
    <w:pPr>
      <w:pBdr>
        <w:top w:val="single" w:sz="6" w:space="1" w:color="auto"/>
      </w:pBdr>
      <w:spacing w:before="120"/>
      <w:rPr>
        <w:sz w:val="18"/>
      </w:rPr>
    </w:pPr>
  </w:p>
  <w:p w:rsidR="00537914" w:rsidRPr="007A1328" w:rsidRDefault="00537914" w:rsidP="00715914">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FF3D98">
      <w:rPr>
        <w:i/>
        <w:noProof/>
        <w:sz w:val="18"/>
      </w:rPr>
      <w:t>18</w:t>
    </w:r>
    <w:r w:rsidRPr="007A1328">
      <w:rPr>
        <w:i/>
        <w:sz w:val="18"/>
      </w:rPr>
      <w:fldChar w:fldCharType="end"/>
    </w:r>
    <w:r w:rsidRPr="007A1328">
      <w:rPr>
        <w:i/>
        <w:sz w:val="18"/>
      </w:rPr>
      <w:t xml:space="preserve">            </w:t>
    </w:r>
    <w:r w:rsidR="006849CD">
      <w:rPr>
        <w:i/>
        <w:sz w:val="18"/>
      </w:rPr>
      <w:t>Australian Aged Care Quality Agency Act 2013</w:t>
    </w:r>
    <w:r w:rsidRPr="007A1328">
      <w:rPr>
        <w:i/>
        <w:sz w:val="18"/>
      </w:rPr>
      <w:t xml:space="preserve">       </w:t>
    </w:r>
    <w:r w:rsidR="006849CD">
      <w:rPr>
        <w:i/>
        <w:sz w:val="18"/>
      </w:rPr>
      <w:t>No. 79,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14" w:rsidRPr="007A1328" w:rsidRDefault="00537914" w:rsidP="008C2042">
    <w:pPr>
      <w:pBdr>
        <w:top w:val="single" w:sz="6" w:space="1" w:color="auto"/>
      </w:pBdr>
      <w:spacing w:before="120"/>
      <w:rPr>
        <w:sz w:val="18"/>
      </w:rPr>
    </w:pPr>
  </w:p>
  <w:p w:rsidR="00537914" w:rsidRPr="007A1328" w:rsidRDefault="006849CD" w:rsidP="00715914">
    <w:pPr>
      <w:jc w:val="right"/>
      <w:rPr>
        <w:i/>
        <w:sz w:val="18"/>
      </w:rPr>
    </w:pPr>
    <w:r>
      <w:rPr>
        <w:i/>
        <w:sz w:val="18"/>
      </w:rPr>
      <w:t>Australian Aged Care Quality Agency Act 2013</w:t>
    </w:r>
    <w:r w:rsidR="00537914" w:rsidRPr="007A1328">
      <w:rPr>
        <w:i/>
        <w:sz w:val="18"/>
      </w:rPr>
      <w:t xml:space="preserve">       </w:t>
    </w:r>
    <w:r>
      <w:rPr>
        <w:i/>
        <w:sz w:val="18"/>
      </w:rPr>
      <w:t>No. 79, 2013</w:t>
    </w:r>
    <w:r w:rsidR="00537914" w:rsidRPr="007A1328">
      <w:rPr>
        <w:i/>
        <w:sz w:val="18"/>
      </w:rPr>
      <w:t xml:space="preserve">            </w:t>
    </w:r>
    <w:r w:rsidR="00537914" w:rsidRPr="007A1328">
      <w:rPr>
        <w:i/>
        <w:sz w:val="18"/>
      </w:rPr>
      <w:fldChar w:fldCharType="begin"/>
    </w:r>
    <w:r w:rsidR="00537914" w:rsidRPr="007A1328">
      <w:rPr>
        <w:i/>
        <w:sz w:val="18"/>
      </w:rPr>
      <w:instrText xml:space="preserve"> PAGE </w:instrText>
    </w:r>
    <w:r w:rsidR="00537914" w:rsidRPr="007A1328">
      <w:rPr>
        <w:i/>
        <w:sz w:val="18"/>
      </w:rPr>
      <w:fldChar w:fldCharType="separate"/>
    </w:r>
    <w:r w:rsidR="00FF3D98">
      <w:rPr>
        <w:i/>
        <w:noProof/>
        <w:sz w:val="18"/>
      </w:rPr>
      <w:t>17</w:t>
    </w:r>
    <w:r w:rsidR="00537914" w:rsidRPr="007A1328">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14" w:rsidRPr="007A1328" w:rsidRDefault="00537914" w:rsidP="008C2042">
    <w:pPr>
      <w:pBdr>
        <w:top w:val="single" w:sz="6" w:space="1" w:color="auto"/>
      </w:pBdr>
      <w:spacing w:before="120"/>
      <w:rPr>
        <w:sz w:val="18"/>
      </w:rPr>
    </w:pPr>
  </w:p>
  <w:p w:rsidR="00537914" w:rsidRPr="007A1328" w:rsidRDefault="006849CD" w:rsidP="00715914">
    <w:pPr>
      <w:jc w:val="right"/>
      <w:rPr>
        <w:i/>
        <w:sz w:val="18"/>
      </w:rPr>
    </w:pPr>
    <w:r>
      <w:rPr>
        <w:i/>
        <w:sz w:val="18"/>
      </w:rPr>
      <w:t>Australian Aged Care Quality Agency Act 2013</w:t>
    </w:r>
    <w:r w:rsidR="00537914" w:rsidRPr="007A1328">
      <w:rPr>
        <w:i/>
        <w:sz w:val="18"/>
      </w:rPr>
      <w:t xml:space="preserve">       </w:t>
    </w:r>
    <w:r>
      <w:rPr>
        <w:i/>
        <w:sz w:val="18"/>
      </w:rPr>
      <w:t>No. 79, 2013</w:t>
    </w:r>
    <w:r w:rsidR="00537914" w:rsidRPr="007A1328">
      <w:rPr>
        <w:i/>
        <w:sz w:val="18"/>
      </w:rPr>
      <w:t xml:space="preserve">       </w:t>
    </w:r>
    <w:r w:rsidR="00537914" w:rsidRPr="007A1328">
      <w:rPr>
        <w:i/>
        <w:sz w:val="18"/>
      </w:rPr>
      <w:fldChar w:fldCharType="begin"/>
    </w:r>
    <w:r w:rsidR="00537914" w:rsidRPr="007A1328">
      <w:rPr>
        <w:i/>
        <w:sz w:val="18"/>
      </w:rPr>
      <w:instrText xml:space="preserve"> PAGE </w:instrText>
    </w:r>
    <w:r w:rsidR="00537914" w:rsidRPr="007A1328">
      <w:rPr>
        <w:i/>
        <w:sz w:val="18"/>
      </w:rPr>
      <w:fldChar w:fldCharType="separate"/>
    </w:r>
    <w:r w:rsidR="00FF3D98">
      <w:rPr>
        <w:i/>
        <w:noProof/>
        <w:sz w:val="18"/>
      </w:rPr>
      <w:t>1</w:t>
    </w:r>
    <w:r w:rsidR="00537914"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4B7" w:rsidRPr="007A1328" w:rsidRDefault="004904B7" w:rsidP="008C2042">
    <w:pPr>
      <w:pBdr>
        <w:top w:val="single" w:sz="6" w:space="1" w:color="auto"/>
      </w:pBdr>
      <w:spacing w:before="120"/>
      <w:rPr>
        <w:sz w:val="18"/>
      </w:rPr>
    </w:pPr>
  </w:p>
  <w:p w:rsidR="004904B7" w:rsidRPr="007A1328" w:rsidRDefault="004904B7" w:rsidP="00715914">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FF3D98">
      <w:rPr>
        <w:i/>
        <w:noProof/>
        <w:sz w:val="18"/>
      </w:rPr>
      <w:t>28</w:t>
    </w:r>
    <w:r w:rsidRPr="007A1328">
      <w:rPr>
        <w:i/>
        <w:sz w:val="18"/>
      </w:rPr>
      <w:fldChar w:fldCharType="end"/>
    </w:r>
    <w:r w:rsidRPr="007A1328">
      <w:rPr>
        <w:i/>
        <w:sz w:val="18"/>
      </w:rPr>
      <w:t xml:space="preserve">            </w:t>
    </w:r>
    <w:r w:rsidR="006849CD">
      <w:rPr>
        <w:i/>
        <w:sz w:val="18"/>
      </w:rPr>
      <w:t>Australian Aged Care Quality Agency Act 2013</w:t>
    </w:r>
    <w:r w:rsidRPr="007A1328">
      <w:rPr>
        <w:i/>
        <w:sz w:val="18"/>
      </w:rPr>
      <w:t xml:space="preserve">       </w:t>
    </w:r>
    <w:r w:rsidR="006849CD">
      <w:rPr>
        <w:i/>
        <w:sz w:val="18"/>
      </w:rPr>
      <w:t>No. 79,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914" w:rsidRDefault="00537914" w:rsidP="00715914">
      <w:pPr>
        <w:spacing w:line="240" w:lineRule="auto"/>
      </w:pPr>
      <w:r>
        <w:separator/>
      </w:r>
    </w:p>
  </w:footnote>
  <w:footnote w:type="continuationSeparator" w:id="0">
    <w:p w:rsidR="00537914" w:rsidRDefault="0053791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14" w:rsidRPr="005F1388" w:rsidRDefault="00537914"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4B7" w:rsidRDefault="004904B7" w:rsidP="00715914">
    <w:pPr>
      <w:rPr>
        <w:sz w:val="20"/>
      </w:rPr>
    </w:pPr>
  </w:p>
  <w:p w:rsidR="004904B7" w:rsidRDefault="004904B7" w:rsidP="00715914">
    <w:pPr>
      <w:rPr>
        <w:sz w:val="20"/>
      </w:rPr>
    </w:pPr>
  </w:p>
  <w:p w:rsidR="004904B7" w:rsidRPr="007A1328" w:rsidRDefault="004904B7" w:rsidP="00715914">
    <w:pPr>
      <w:rPr>
        <w:sz w:val="20"/>
      </w:rPr>
    </w:pPr>
  </w:p>
  <w:p w:rsidR="004904B7" w:rsidRPr="007A1328" w:rsidRDefault="004904B7" w:rsidP="00715914">
    <w:pPr>
      <w:rPr>
        <w:b/>
        <w:sz w:val="24"/>
      </w:rPr>
    </w:pPr>
  </w:p>
  <w:p w:rsidR="004904B7" w:rsidRPr="007A1328" w:rsidRDefault="004904B7" w:rsidP="00715914">
    <w:pPr>
      <w:pBdr>
        <w:bottom w:val="single" w:sz="6" w:space="1" w:color="auto"/>
      </w:pBdr>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4B7" w:rsidRPr="007A1328" w:rsidRDefault="004904B7" w:rsidP="00715914">
    <w:pPr>
      <w:jc w:val="right"/>
      <w:rPr>
        <w:sz w:val="20"/>
      </w:rPr>
    </w:pPr>
  </w:p>
  <w:p w:rsidR="004904B7" w:rsidRPr="007A1328" w:rsidRDefault="004904B7" w:rsidP="00715914">
    <w:pPr>
      <w:jc w:val="right"/>
      <w:rPr>
        <w:sz w:val="20"/>
      </w:rPr>
    </w:pPr>
  </w:p>
  <w:p w:rsidR="004904B7" w:rsidRPr="007A1328" w:rsidRDefault="004904B7" w:rsidP="00715914">
    <w:pPr>
      <w:jc w:val="right"/>
      <w:rPr>
        <w:sz w:val="20"/>
      </w:rPr>
    </w:pPr>
  </w:p>
  <w:p w:rsidR="004904B7" w:rsidRPr="007A1328" w:rsidRDefault="004904B7" w:rsidP="00715914">
    <w:pPr>
      <w:jc w:val="right"/>
      <w:rPr>
        <w:b/>
        <w:sz w:val="24"/>
      </w:rPr>
    </w:pPr>
  </w:p>
  <w:p w:rsidR="004904B7" w:rsidRPr="007A1328" w:rsidRDefault="004904B7" w:rsidP="00715914">
    <w:pPr>
      <w:pBdr>
        <w:bottom w:val="single" w:sz="6" w:space="1" w:color="auto"/>
      </w:pBdr>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4B7" w:rsidRPr="007A1328" w:rsidRDefault="004904B7"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14" w:rsidRPr="005F1388" w:rsidRDefault="0053791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14" w:rsidRPr="005F1388" w:rsidRDefault="00537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14" w:rsidRPr="00ED79B6" w:rsidRDefault="00537914" w:rsidP="00715914">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14" w:rsidRPr="00ED79B6" w:rsidRDefault="00537914" w:rsidP="00715914">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14" w:rsidRPr="00ED79B6" w:rsidRDefault="00537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14" w:rsidRDefault="0053791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37914" w:rsidRDefault="00537914" w:rsidP="00715914">
    <w:pPr>
      <w:rPr>
        <w:sz w:val="20"/>
      </w:rPr>
    </w:pPr>
    <w:r w:rsidRPr="007A1328">
      <w:rPr>
        <w:b/>
        <w:sz w:val="20"/>
      </w:rPr>
      <w:fldChar w:fldCharType="begin"/>
    </w:r>
    <w:r w:rsidRPr="007A1328">
      <w:rPr>
        <w:b/>
        <w:sz w:val="20"/>
      </w:rPr>
      <w:instrText xml:space="preserve"> STYLEREF CharPartNo </w:instrText>
    </w:r>
    <w:r w:rsidR="00FF3D98">
      <w:rPr>
        <w:b/>
        <w:sz w:val="20"/>
      </w:rPr>
      <w:fldChar w:fldCharType="separate"/>
    </w:r>
    <w:r w:rsidR="00FF3D98">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FF3D98">
      <w:rPr>
        <w:sz w:val="20"/>
      </w:rPr>
      <w:fldChar w:fldCharType="separate"/>
    </w:r>
    <w:r w:rsidR="00FF3D98">
      <w:rPr>
        <w:noProof/>
        <w:sz w:val="20"/>
      </w:rPr>
      <w:t>Aged Care Quality Advisory Council</w:t>
    </w:r>
    <w:r>
      <w:rPr>
        <w:sz w:val="20"/>
      </w:rPr>
      <w:fldChar w:fldCharType="end"/>
    </w:r>
  </w:p>
  <w:p w:rsidR="00537914" w:rsidRPr="007A1328" w:rsidRDefault="0053791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37914" w:rsidRPr="007A1328" w:rsidRDefault="00537914" w:rsidP="00715914">
    <w:pPr>
      <w:rPr>
        <w:b/>
        <w:sz w:val="24"/>
      </w:rPr>
    </w:pPr>
  </w:p>
  <w:p w:rsidR="00537914" w:rsidRPr="007A1328" w:rsidRDefault="00537914" w:rsidP="00715914">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F3D98">
      <w:rPr>
        <w:noProof/>
        <w:sz w:val="24"/>
      </w:rPr>
      <w:t>41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14" w:rsidRPr="007A1328" w:rsidRDefault="0053791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37914" w:rsidRPr="007A1328" w:rsidRDefault="00537914" w:rsidP="00715914">
    <w:pPr>
      <w:jc w:val="right"/>
      <w:rPr>
        <w:sz w:val="20"/>
      </w:rPr>
    </w:pPr>
    <w:r w:rsidRPr="007A1328">
      <w:rPr>
        <w:sz w:val="20"/>
      </w:rPr>
      <w:fldChar w:fldCharType="begin"/>
    </w:r>
    <w:r w:rsidRPr="007A1328">
      <w:rPr>
        <w:sz w:val="20"/>
      </w:rPr>
      <w:instrText xml:space="preserve"> STYLEREF CharPartText </w:instrText>
    </w:r>
    <w:r w:rsidR="00FF3D98">
      <w:rPr>
        <w:sz w:val="20"/>
      </w:rPr>
      <w:fldChar w:fldCharType="separate"/>
    </w:r>
    <w:r w:rsidR="00FF3D98">
      <w:rPr>
        <w:noProof/>
        <w:sz w:val="20"/>
      </w:rPr>
      <w:t>Aged Care Quality Advisory Council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F3D98">
      <w:rPr>
        <w:b/>
        <w:sz w:val="20"/>
      </w:rPr>
      <w:fldChar w:fldCharType="separate"/>
    </w:r>
    <w:r w:rsidR="00FF3D98">
      <w:rPr>
        <w:b/>
        <w:noProof/>
        <w:sz w:val="20"/>
      </w:rPr>
      <w:t>Part 4</w:t>
    </w:r>
    <w:r>
      <w:rPr>
        <w:b/>
        <w:sz w:val="20"/>
      </w:rPr>
      <w:fldChar w:fldCharType="end"/>
    </w:r>
  </w:p>
  <w:p w:rsidR="00537914" w:rsidRPr="007A1328" w:rsidRDefault="0053791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37914" w:rsidRPr="007A1328" w:rsidRDefault="00537914" w:rsidP="00715914">
    <w:pPr>
      <w:jc w:val="right"/>
      <w:rPr>
        <w:b/>
        <w:sz w:val="24"/>
      </w:rPr>
    </w:pPr>
  </w:p>
  <w:p w:rsidR="00537914" w:rsidRPr="007A1328" w:rsidRDefault="00537914" w:rsidP="00715914">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F3D98">
      <w:rPr>
        <w:noProof/>
        <w:sz w:val="24"/>
      </w:rPr>
      <w:t>39</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14" w:rsidRPr="007A1328" w:rsidRDefault="0053791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FFF75F3"/>
    <w:multiLevelType w:val="hybridMultilevel"/>
    <w:tmpl w:val="5E4048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4A8E5C7F"/>
    <w:multiLevelType w:val="hybridMultilevel"/>
    <w:tmpl w:val="A1DE5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42F"/>
    <w:rsid w:val="000022DD"/>
    <w:rsid w:val="0000340C"/>
    <w:rsid w:val="00007E77"/>
    <w:rsid w:val="0001184F"/>
    <w:rsid w:val="000136AF"/>
    <w:rsid w:val="00014A84"/>
    <w:rsid w:val="00020C84"/>
    <w:rsid w:val="00022AC5"/>
    <w:rsid w:val="00033E93"/>
    <w:rsid w:val="000344F6"/>
    <w:rsid w:val="000356B6"/>
    <w:rsid w:val="00045A7A"/>
    <w:rsid w:val="000462A6"/>
    <w:rsid w:val="00047744"/>
    <w:rsid w:val="0005440B"/>
    <w:rsid w:val="000614BF"/>
    <w:rsid w:val="0007323D"/>
    <w:rsid w:val="000765AF"/>
    <w:rsid w:val="00084700"/>
    <w:rsid w:val="00096CCE"/>
    <w:rsid w:val="00097A86"/>
    <w:rsid w:val="000A1508"/>
    <w:rsid w:val="000B0776"/>
    <w:rsid w:val="000B4501"/>
    <w:rsid w:val="000B7E50"/>
    <w:rsid w:val="000D0245"/>
    <w:rsid w:val="000D05EF"/>
    <w:rsid w:val="000D142E"/>
    <w:rsid w:val="000D28E1"/>
    <w:rsid w:val="000D51DC"/>
    <w:rsid w:val="000E2261"/>
    <w:rsid w:val="000E64E3"/>
    <w:rsid w:val="000F21C1"/>
    <w:rsid w:val="000F762B"/>
    <w:rsid w:val="00102F63"/>
    <w:rsid w:val="001047C6"/>
    <w:rsid w:val="001071F0"/>
    <w:rsid w:val="0010745C"/>
    <w:rsid w:val="00115CA0"/>
    <w:rsid w:val="00130C89"/>
    <w:rsid w:val="001330F8"/>
    <w:rsid w:val="0013325E"/>
    <w:rsid w:val="0014586C"/>
    <w:rsid w:val="00146D7F"/>
    <w:rsid w:val="00150AB1"/>
    <w:rsid w:val="00151B27"/>
    <w:rsid w:val="001638DA"/>
    <w:rsid w:val="00166138"/>
    <w:rsid w:val="00166AD3"/>
    <w:rsid w:val="00166C2F"/>
    <w:rsid w:val="001746F9"/>
    <w:rsid w:val="00174E1E"/>
    <w:rsid w:val="00175C1F"/>
    <w:rsid w:val="00180B61"/>
    <w:rsid w:val="00181747"/>
    <w:rsid w:val="00183132"/>
    <w:rsid w:val="001831B6"/>
    <w:rsid w:val="00191E85"/>
    <w:rsid w:val="001939E1"/>
    <w:rsid w:val="00194631"/>
    <w:rsid w:val="00195382"/>
    <w:rsid w:val="001976C5"/>
    <w:rsid w:val="001A35CD"/>
    <w:rsid w:val="001B72EF"/>
    <w:rsid w:val="001C0EF1"/>
    <w:rsid w:val="001C358F"/>
    <w:rsid w:val="001C69C4"/>
    <w:rsid w:val="001D1915"/>
    <w:rsid w:val="001D37EF"/>
    <w:rsid w:val="001D5BE7"/>
    <w:rsid w:val="001E0BA0"/>
    <w:rsid w:val="001E3590"/>
    <w:rsid w:val="001E7407"/>
    <w:rsid w:val="001E778E"/>
    <w:rsid w:val="001E7985"/>
    <w:rsid w:val="001F1545"/>
    <w:rsid w:val="001F5D5E"/>
    <w:rsid w:val="001F6219"/>
    <w:rsid w:val="00202CFC"/>
    <w:rsid w:val="00205E28"/>
    <w:rsid w:val="00207D84"/>
    <w:rsid w:val="0022059F"/>
    <w:rsid w:val="0022608A"/>
    <w:rsid w:val="0023073C"/>
    <w:rsid w:val="0023607E"/>
    <w:rsid w:val="0024010F"/>
    <w:rsid w:val="00240749"/>
    <w:rsid w:val="00244594"/>
    <w:rsid w:val="00246316"/>
    <w:rsid w:val="00246A56"/>
    <w:rsid w:val="00251283"/>
    <w:rsid w:val="00251DF6"/>
    <w:rsid w:val="00253B5A"/>
    <w:rsid w:val="002564A4"/>
    <w:rsid w:val="00261C75"/>
    <w:rsid w:val="00265CF5"/>
    <w:rsid w:val="00266281"/>
    <w:rsid w:val="00271E76"/>
    <w:rsid w:val="00280742"/>
    <w:rsid w:val="00280A11"/>
    <w:rsid w:val="00287DEA"/>
    <w:rsid w:val="0029252E"/>
    <w:rsid w:val="00294B01"/>
    <w:rsid w:val="00294D5C"/>
    <w:rsid w:val="00296F3A"/>
    <w:rsid w:val="002977D0"/>
    <w:rsid w:val="00297ECB"/>
    <w:rsid w:val="002A087E"/>
    <w:rsid w:val="002A6789"/>
    <w:rsid w:val="002C0989"/>
    <w:rsid w:val="002C384E"/>
    <w:rsid w:val="002D043A"/>
    <w:rsid w:val="002D36F2"/>
    <w:rsid w:val="002D6224"/>
    <w:rsid w:val="002F01F3"/>
    <w:rsid w:val="002F1484"/>
    <w:rsid w:val="00303B74"/>
    <w:rsid w:val="00320CA3"/>
    <w:rsid w:val="003213BF"/>
    <w:rsid w:val="003214CF"/>
    <w:rsid w:val="00322E57"/>
    <w:rsid w:val="00326E52"/>
    <w:rsid w:val="00340A16"/>
    <w:rsid w:val="003415D3"/>
    <w:rsid w:val="00342ED3"/>
    <w:rsid w:val="003467B2"/>
    <w:rsid w:val="00352B0F"/>
    <w:rsid w:val="00360459"/>
    <w:rsid w:val="00360ED7"/>
    <w:rsid w:val="00374AA1"/>
    <w:rsid w:val="0038253A"/>
    <w:rsid w:val="003912F3"/>
    <w:rsid w:val="003966B5"/>
    <w:rsid w:val="003B1F87"/>
    <w:rsid w:val="003B2126"/>
    <w:rsid w:val="003B314E"/>
    <w:rsid w:val="003D0BFE"/>
    <w:rsid w:val="003D3B78"/>
    <w:rsid w:val="003D5700"/>
    <w:rsid w:val="003E0736"/>
    <w:rsid w:val="003E224F"/>
    <w:rsid w:val="003E26EA"/>
    <w:rsid w:val="00406432"/>
    <w:rsid w:val="00407039"/>
    <w:rsid w:val="004116CD"/>
    <w:rsid w:val="00415043"/>
    <w:rsid w:val="00417EB9"/>
    <w:rsid w:val="00423CFB"/>
    <w:rsid w:val="00424CA9"/>
    <w:rsid w:val="004326C7"/>
    <w:rsid w:val="00434722"/>
    <w:rsid w:val="004409AE"/>
    <w:rsid w:val="0044291A"/>
    <w:rsid w:val="00454538"/>
    <w:rsid w:val="004617F7"/>
    <w:rsid w:val="00462B4E"/>
    <w:rsid w:val="00486712"/>
    <w:rsid w:val="004904B7"/>
    <w:rsid w:val="004906BA"/>
    <w:rsid w:val="00493364"/>
    <w:rsid w:val="00494627"/>
    <w:rsid w:val="00496F97"/>
    <w:rsid w:val="0049745D"/>
    <w:rsid w:val="004A044A"/>
    <w:rsid w:val="004A07CC"/>
    <w:rsid w:val="004A52D8"/>
    <w:rsid w:val="004A5C90"/>
    <w:rsid w:val="004A6364"/>
    <w:rsid w:val="004A7617"/>
    <w:rsid w:val="004B56EA"/>
    <w:rsid w:val="004C1710"/>
    <w:rsid w:val="004C1F6E"/>
    <w:rsid w:val="004C2F79"/>
    <w:rsid w:val="004C5723"/>
    <w:rsid w:val="004C6C9E"/>
    <w:rsid w:val="004D051C"/>
    <w:rsid w:val="004D3E4F"/>
    <w:rsid w:val="004D68C2"/>
    <w:rsid w:val="004E5A62"/>
    <w:rsid w:val="004E6266"/>
    <w:rsid w:val="004E682D"/>
    <w:rsid w:val="004E691E"/>
    <w:rsid w:val="004E772F"/>
    <w:rsid w:val="004E7BEC"/>
    <w:rsid w:val="005001FF"/>
    <w:rsid w:val="005110DE"/>
    <w:rsid w:val="00516B8D"/>
    <w:rsid w:val="0052737B"/>
    <w:rsid w:val="00532948"/>
    <w:rsid w:val="00532AFA"/>
    <w:rsid w:val="00535F45"/>
    <w:rsid w:val="00537914"/>
    <w:rsid w:val="00537FBC"/>
    <w:rsid w:val="00541274"/>
    <w:rsid w:val="00544738"/>
    <w:rsid w:val="005558F2"/>
    <w:rsid w:val="00557551"/>
    <w:rsid w:val="005636CE"/>
    <w:rsid w:val="005715F6"/>
    <w:rsid w:val="00575970"/>
    <w:rsid w:val="0058315C"/>
    <w:rsid w:val="00583951"/>
    <w:rsid w:val="00584012"/>
    <w:rsid w:val="00584811"/>
    <w:rsid w:val="005914AB"/>
    <w:rsid w:val="00593AA6"/>
    <w:rsid w:val="00594161"/>
    <w:rsid w:val="00594749"/>
    <w:rsid w:val="005A60A5"/>
    <w:rsid w:val="005B2FC4"/>
    <w:rsid w:val="005B4067"/>
    <w:rsid w:val="005B4624"/>
    <w:rsid w:val="005B5463"/>
    <w:rsid w:val="005C3F41"/>
    <w:rsid w:val="005C5915"/>
    <w:rsid w:val="005D2799"/>
    <w:rsid w:val="005D5427"/>
    <w:rsid w:val="005E365E"/>
    <w:rsid w:val="005F0CCC"/>
    <w:rsid w:val="005F4B7C"/>
    <w:rsid w:val="00600219"/>
    <w:rsid w:val="00602BB5"/>
    <w:rsid w:val="0060402F"/>
    <w:rsid w:val="00612BFC"/>
    <w:rsid w:val="00614D46"/>
    <w:rsid w:val="00624B29"/>
    <w:rsid w:val="006330B3"/>
    <w:rsid w:val="00636F32"/>
    <w:rsid w:val="00647FD3"/>
    <w:rsid w:val="006524C2"/>
    <w:rsid w:val="00660978"/>
    <w:rsid w:val="0066212C"/>
    <w:rsid w:val="00666064"/>
    <w:rsid w:val="0067012A"/>
    <w:rsid w:val="00677CC2"/>
    <w:rsid w:val="006807C9"/>
    <w:rsid w:val="006849CD"/>
    <w:rsid w:val="006905DE"/>
    <w:rsid w:val="0069207B"/>
    <w:rsid w:val="0069287A"/>
    <w:rsid w:val="006B44F2"/>
    <w:rsid w:val="006C07C7"/>
    <w:rsid w:val="006C0DBF"/>
    <w:rsid w:val="006C3ED4"/>
    <w:rsid w:val="006C6447"/>
    <w:rsid w:val="006C6CD0"/>
    <w:rsid w:val="006C7CA9"/>
    <w:rsid w:val="006C7E52"/>
    <w:rsid w:val="006C7F8C"/>
    <w:rsid w:val="006D3027"/>
    <w:rsid w:val="006D677D"/>
    <w:rsid w:val="006E177E"/>
    <w:rsid w:val="006E2D7D"/>
    <w:rsid w:val="006E6052"/>
    <w:rsid w:val="006E74CB"/>
    <w:rsid w:val="006F318F"/>
    <w:rsid w:val="006F4918"/>
    <w:rsid w:val="00700B2C"/>
    <w:rsid w:val="00700DE0"/>
    <w:rsid w:val="00701FE5"/>
    <w:rsid w:val="007074D6"/>
    <w:rsid w:val="00713084"/>
    <w:rsid w:val="00713305"/>
    <w:rsid w:val="00714E59"/>
    <w:rsid w:val="00715914"/>
    <w:rsid w:val="00730563"/>
    <w:rsid w:val="00731253"/>
    <w:rsid w:val="00731E00"/>
    <w:rsid w:val="007440B7"/>
    <w:rsid w:val="00754F0A"/>
    <w:rsid w:val="007611B3"/>
    <w:rsid w:val="00763097"/>
    <w:rsid w:val="007715C9"/>
    <w:rsid w:val="00774EDD"/>
    <w:rsid w:val="0077578E"/>
    <w:rsid w:val="007757EC"/>
    <w:rsid w:val="00783FE9"/>
    <w:rsid w:val="00786B4E"/>
    <w:rsid w:val="00786F07"/>
    <w:rsid w:val="007D1B27"/>
    <w:rsid w:val="007D762C"/>
    <w:rsid w:val="007E24F5"/>
    <w:rsid w:val="007E508A"/>
    <w:rsid w:val="007E527B"/>
    <w:rsid w:val="007F2EBB"/>
    <w:rsid w:val="007F3B13"/>
    <w:rsid w:val="00801E8E"/>
    <w:rsid w:val="008021A9"/>
    <w:rsid w:val="0080423A"/>
    <w:rsid w:val="008107EA"/>
    <w:rsid w:val="008251C6"/>
    <w:rsid w:val="00836E93"/>
    <w:rsid w:val="00846A91"/>
    <w:rsid w:val="0085361F"/>
    <w:rsid w:val="00856A31"/>
    <w:rsid w:val="0086054F"/>
    <w:rsid w:val="00861604"/>
    <w:rsid w:val="008728AB"/>
    <w:rsid w:val="008754D0"/>
    <w:rsid w:val="008830EE"/>
    <w:rsid w:val="00885DD1"/>
    <w:rsid w:val="0088628E"/>
    <w:rsid w:val="00890808"/>
    <w:rsid w:val="00895E77"/>
    <w:rsid w:val="00896555"/>
    <w:rsid w:val="008A1BC6"/>
    <w:rsid w:val="008A4433"/>
    <w:rsid w:val="008C1ED4"/>
    <w:rsid w:val="008C2042"/>
    <w:rsid w:val="008C3D93"/>
    <w:rsid w:val="008D0EE0"/>
    <w:rsid w:val="008E2B29"/>
    <w:rsid w:val="008E2F08"/>
    <w:rsid w:val="008E67DE"/>
    <w:rsid w:val="008F54E7"/>
    <w:rsid w:val="008F68D4"/>
    <w:rsid w:val="00903422"/>
    <w:rsid w:val="00912F6F"/>
    <w:rsid w:val="00917943"/>
    <w:rsid w:val="0092242B"/>
    <w:rsid w:val="00922AA8"/>
    <w:rsid w:val="00932377"/>
    <w:rsid w:val="00937C20"/>
    <w:rsid w:val="00947D5A"/>
    <w:rsid w:val="009532A5"/>
    <w:rsid w:val="00973FDF"/>
    <w:rsid w:val="009868E9"/>
    <w:rsid w:val="00987F49"/>
    <w:rsid w:val="0099092F"/>
    <w:rsid w:val="00991BBD"/>
    <w:rsid w:val="00993812"/>
    <w:rsid w:val="009974EC"/>
    <w:rsid w:val="009A01C0"/>
    <w:rsid w:val="009A54EA"/>
    <w:rsid w:val="009B103F"/>
    <w:rsid w:val="009B25F5"/>
    <w:rsid w:val="009B4593"/>
    <w:rsid w:val="009C7ADC"/>
    <w:rsid w:val="009D1CE0"/>
    <w:rsid w:val="009D512A"/>
    <w:rsid w:val="009D5EB0"/>
    <w:rsid w:val="009D6E4B"/>
    <w:rsid w:val="009E309A"/>
    <w:rsid w:val="009F09CF"/>
    <w:rsid w:val="009F2BE0"/>
    <w:rsid w:val="00A04887"/>
    <w:rsid w:val="00A0504B"/>
    <w:rsid w:val="00A069A9"/>
    <w:rsid w:val="00A12407"/>
    <w:rsid w:val="00A141C2"/>
    <w:rsid w:val="00A2140E"/>
    <w:rsid w:val="00A21E04"/>
    <w:rsid w:val="00A22C98"/>
    <w:rsid w:val="00A231E2"/>
    <w:rsid w:val="00A2634F"/>
    <w:rsid w:val="00A3006B"/>
    <w:rsid w:val="00A3197D"/>
    <w:rsid w:val="00A45CF0"/>
    <w:rsid w:val="00A46230"/>
    <w:rsid w:val="00A50A48"/>
    <w:rsid w:val="00A62039"/>
    <w:rsid w:val="00A63958"/>
    <w:rsid w:val="00A64912"/>
    <w:rsid w:val="00A70A74"/>
    <w:rsid w:val="00AA2FE6"/>
    <w:rsid w:val="00AA3C99"/>
    <w:rsid w:val="00AA3DAD"/>
    <w:rsid w:val="00AB5493"/>
    <w:rsid w:val="00AB7B78"/>
    <w:rsid w:val="00AD254E"/>
    <w:rsid w:val="00AD5641"/>
    <w:rsid w:val="00AE1820"/>
    <w:rsid w:val="00AE7FB0"/>
    <w:rsid w:val="00AF06CF"/>
    <w:rsid w:val="00B2061F"/>
    <w:rsid w:val="00B218DD"/>
    <w:rsid w:val="00B23877"/>
    <w:rsid w:val="00B25F2C"/>
    <w:rsid w:val="00B33A9F"/>
    <w:rsid w:val="00B33B3C"/>
    <w:rsid w:val="00B52E8E"/>
    <w:rsid w:val="00B5468E"/>
    <w:rsid w:val="00B63834"/>
    <w:rsid w:val="00B6633C"/>
    <w:rsid w:val="00B66BA5"/>
    <w:rsid w:val="00B6773E"/>
    <w:rsid w:val="00B71962"/>
    <w:rsid w:val="00B80199"/>
    <w:rsid w:val="00B81A12"/>
    <w:rsid w:val="00B83B34"/>
    <w:rsid w:val="00B85853"/>
    <w:rsid w:val="00B91F4F"/>
    <w:rsid w:val="00BA0045"/>
    <w:rsid w:val="00BA13DD"/>
    <w:rsid w:val="00BA220B"/>
    <w:rsid w:val="00BA3E11"/>
    <w:rsid w:val="00BA5471"/>
    <w:rsid w:val="00BA65A9"/>
    <w:rsid w:val="00BC0034"/>
    <w:rsid w:val="00BC1117"/>
    <w:rsid w:val="00BC76F8"/>
    <w:rsid w:val="00BC7B48"/>
    <w:rsid w:val="00BD0852"/>
    <w:rsid w:val="00BD3504"/>
    <w:rsid w:val="00BD58B9"/>
    <w:rsid w:val="00BD6900"/>
    <w:rsid w:val="00BE6065"/>
    <w:rsid w:val="00BE719A"/>
    <w:rsid w:val="00BE720A"/>
    <w:rsid w:val="00BF22FB"/>
    <w:rsid w:val="00BF287A"/>
    <w:rsid w:val="00BF5EAE"/>
    <w:rsid w:val="00C11E6B"/>
    <w:rsid w:val="00C140C9"/>
    <w:rsid w:val="00C20226"/>
    <w:rsid w:val="00C242FE"/>
    <w:rsid w:val="00C3057F"/>
    <w:rsid w:val="00C30671"/>
    <w:rsid w:val="00C34DDC"/>
    <w:rsid w:val="00C37D68"/>
    <w:rsid w:val="00C40D9D"/>
    <w:rsid w:val="00C42BF8"/>
    <w:rsid w:val="00C44893"/>
    <w:rsid w:val="00C4793A"/>
    <w:rsid w:val="00C50043"/>
    <w:rsid w:val="00C5044B"/>
    <w:rsid w:val="00C66157"/>
    <w:rsid w:val="00C6742F"/>
    <w:rsid w:val="00C714E2"/>
    <w:rsid w:val="00C739B3"/>
    <w:rsid w:val="00C7573B"/>
    <w:rsid w:val="00C7714B"/>
    <w:rsid w:val="00C82B39"/>
    <w:rsid w:val="00C858C2"/>
    <w:rsid w:val="00C90E2D"/>
    <w:rsid w:val="00C91505"/>
    <w:rsid w:val="00C96980"/>
    <w:rsid w:val="00C9714F"/>
    <w:rsid w:val="00CA222C"/>
    <w:rsid w:val="00CB1A34"/>
    <w:rsid w:val="00CB4B38"/>
    <w:rsid w:val="00CC0BED"/>
    <w:rsid w:val="00CC6662"/>
    <w:rsid w:val="00CD0C1B"/>
    <w:rsid w:val="00CD4F00"/>
    <w:rsid w:val="00CD727E"/>
    <w:rsid w:val="00CE5126"/>
    <w:rsid w:val="00CE7F7E"/>
    <w:rsid w:val="00CF0BB2"/>
    <w:rsid w:val="00CF104E"/>
    <w:rsid w:val="00CF3EE8"/>
    <w:rsid w:val="00CF6A94"/>
    <w:rsid w:val="00CF749A"/>
    <w:rsid w:val="00D128BE"/>
    <w:rsid w:val="00D1326C"/>
    <w:rsid w:val="00D13441"/>
    <w:rsid w:val="00D21419"/>
    <w:rsid w:val="00D22857"/>
    <w:rsid w:val="00D237B4"/>
    <w:rsid w:val="00D30950"/>
    <w:rsid w:val="00D33085"/>
    <w:rsid w:val="00D41EF9"/>
    <w:rsid w:val="00D50939"/>
    <w:rsid w:val="00D52A60"/>
    <w:rsid w:val="00D52BE3"/>
    <w:rsid w:val="00D57F2E"/>
    <w:rsid w:val="00D6270D"/>
    <w:rsid w:val="00D63178"/>
    <w:rsid w:val="00D64F50"/>
    <w:rsid w:val="00D666AD"/>
    <w:rsid w:val="00D70DFB"/>
    <w:rsid w:val="00D766DF"/>
    <w:rsid w:val="00D82F6B"/>
    <w:rsid w:val="00D950E4"/>
    <w:rsid w:val="00DA2130"/>
    <w:rsid w:val="00DA3A4E"/>
    <w:rsid w:val="00DA5480"/>
    <w:rsid w:val="00DA7E69"/>
    <w:rsid w:val="00DB30AA"/>
    <w:rsid w:val="00DC4F88"/>
    <w:rsid w:val="00DD1C75"/>
    <w:rsid w:val="00DD3E1B"/>
    <w:rsid w:val="00DD4EFE"/>
    <w:rsid w:val="00DE422A"/>
    <w:rsid w:val="00DF5E02"/>
    <w:rsid w:val="00DF7388"/>
    <w:rsid w:val="00DF7406"/>
    <w:rsid w:val="00E03543"/>
    <w:rsid w:val="00E05704"/>
    <w:rsid w:val="00E12090"/>
    <w:rsid w:val="00E12B86"/>
    <w:rsid w:val="00E1508E"/>
    <w:rsid w:val="00E20E0F"/>
    <w:rsid w:val="00E22B33"/>
    <w:rsid w:val="00E26406"/>
    <w:rsid w:val="00E338EF"/>
    <w:rsid w:val="00E52B6F"/>
    <w:rsid w:val="00E54399"/>
    <w:rsid w:val="00E60C24"/>
    <w:rsid w:val="00E63A6E"/>
    <w:rsid w:val="00E6467C"/>
    <w:rsid w:val="00E73AE9"/>
    <w:rsid w:val="00E74DC7"/>
    <w:rsid w:val="00E80CCD"/>
    <w:rsid w:val="00E94D5E"/>
    <w:rsid w:val="00E9688F"/>
    <w:rsid w:val="00EA3963"/>
    <w:rsid w:val="00EA7100"/>
    <w:rsid w:val="00EB569A"/>
    <w:rsid w:val="00EB6997"/>
    <w:rsid w:val="00EB7C8A"/>
    <w:rsid w:val="00EC1E0B"/>
    <w:rsid w:val="00ED2E5E"/>
    <w:rsid w:val="00ED433C"/>
    <w:rsid w:val="00ED63FC"/>
    <w:rsid w:val="00ED749C"/>
    <w:rsid w:val="00EE0A4C"/>
    <w:rsid w:val="00EE3127"/>
    <w:rsid w:val="00EE50D1"/>
    <w:rsid w:val="00EF2E3A"/>
    <w:rsid w:val="00EF7169"/>
    <w:rsid w:val="00F037AE"/>
    <w:rsid w:val="00F072A7"/>
    <w:rsid w:val="00F07453"/>
    <w:rsid w:val="00F078DC"/>
    <w:rsid w:val="00F10E0D"/>
    <w:rsid w:val="00F130CB"/>
    <w:rsid w:val="00F145F5"/>
    <w:rsid w:val="00F212CF"/>
    <w:rsid w:val="00F212FD"/>
    <w:rsid w:val="00F30E48"/>
    <w:rsid w:val="00F35CC5"/>
    <w:rsid w:val="00F404A4"/>
    <w:rsid w:val="00F44239"/>
    <w:rsid w:val="00F470AE"/>
    <w:rsid w:val="00F471ED"/>
    <w:rsid w:val="00F47367"/>
    <w:rsid w:val="00F644ED"/>
    <w:rsid w:val="00F7365F"/>
    <w:rsid w:val="00F73BD6"/>
    <w:rsid w:val="00F74FC2"/>
    <w:rsid w:val="00F83989"/>
    <w:rsid w:val="00F86360"/>
    <w:rsid w:val="00F9284F"/>
    <w:rsid w:val="00FA348D"/>
    <w:rsid w:val="00FA68DA"/>
    <w:rsid w:val="00FB6478"/>
    <w:rsid w:val="00FD3065"/>
    <w:rsid w:val="00FF3D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72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2042"/>
    <w:pPr>
      <w:spacing w:line="260" w:lineRule="atLeast"/>
    </w:pPr>
    <w:rPr>
      <w:sz w:val="22"/>
    </w:rPr>
  </w:style>
  <w:style w:type="paragraph" w:styleId="Heading9">
    <w:name w:val="heading 9"/>
    <w:basedOn w:val="Normal"/>
    <w:next w:val="Normal"/>
    <w:link w:val="Heading9Char"/>
    <w:uiPriority w:val="9"/>
    <w:semiHidden/>
    <w:unhideWhenUsed/>
    <w:qFormat/>
    <w:rsid w:val="00BA004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BA0045"/>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8C2042"/>
  </w:style>
  <w:style w:type="paragraph" w:customStyle="1" w:styleId="OPCParaBase">
    <w:name w:val="OPCParaBase"/>
    <w:link w:val="OPCParaBaseChar"/>
    <w:qFormat/>
    <w:rsid w:val="008C204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C2042"/>
    <w:pPr>
      <w:spacing w:line="240" w:lineRule="auto"/>
    </w:pPr>
    <w:rPr>
      <w:b/>
      <w:sz w:val="40"/>
    </w:rPr>
  </w:style>
  <w:style w:type="paragraph" w:customStyle="1" w:styleId="ActHead1">
    <w:name w:val="ActHead 1"/>
    <w:aliases w:val="c"/>
    <w:basedOn w:val="OPCParaBase"/>
    <w:next w:val="Normal"/>
    <w:qFormat/>
    <w:rsid w:val="008C204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C20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C20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C20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C2042"/>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8C2042"/>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rsid w:val="00BD0852"/>
    <w:rPr>
      <w:rFonts w:eastAsia="Times New Roman" w:cs="Times New Roman"/>
      <w:sz w:val="22"/>
      <w:lang w:eastAsia="en-AU"/>
    </w:rPr>
  </w:style>
  <w:style w:type="character" w:customStyle="1" w:styleId="ActHead5Char">
    <w:name w:val="ActHead 5 Char"/>
    <w:aliases w:val="s Char"/>
    <w:basedOn w:val="DefaultParagraphFont"/>
    <w:link w:val="ActHead5"/>
    <w:rsid w:val="00F212CF"/>
    <w:rPr>
      <w:rFonts w:eastAsia="Times New Roman" w:cs="Times New Roman"/>
      <w:b/>
      <w:kern w:val="28"/>
      <w:sz w:val="24"/>
      <w:lang w:eastAsia="en-AU"/>
    </w:rPr>
  </w:style>
  <w:style w:type="paragraph" w:customStyle="1" w:styleId="ActHead6">
    <w:name w:val="ActHead 6"/>
    <w:aliases w:val="as"/>
    <w:basedOn w:val="OPCParaBase"/>
    <w:next w:val="ActHead7"/>
    <w:qFormat/>
    <w:rsid w:val="008C20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8C2042"/>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8C2042"/>
    <w:pPr>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8C2042"/>
    <w:pPr>
      <w:keepLines/>
      <w:spacing w:before="80" w:line="240" w:lineRule="auto"/>
      <w:ind w:left="709"/>
    </w:pPr>
  </w:style>
  <w:style w:type="paragraph" w:customStyle="1" w:styleId="ActHead8">
    <w:name w:val="ActHead 8"/>
    <w:aliases w:val="ad"/>
    <w:basedOn w:val="OPCParaBase"/>
    <w:next w:val="ItemHead"/>
    <w:link w:val="ActHead8Char"/>
    <w:qFormat/>
    <w:rsid w:val="008C20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C204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C2042"/>
  </w:style>
  <w:style w:type="paragraph" w:customStyle="1" w:styleId="Blocks">
    <w:name w:val="Blocks"/>
    <w:aliases w:val="bb"/>
    <w:basedOn w:val="OPCParaBase"/>
    <w:qFormat/>
    <w:rsid w:val="008C2042"/>
    <w:pPr>
      <w:spacing w:line="240" w:lineRule="auto"/>
    </w:pPr>
    <w:rPr>
      <w:sz w:val="24"/>
    </w:rPr>
  </w:style>
  <w:style w:type="paragraph" w:customStyle="1" w:styleId="BoxText">
    <w:name w:val="BoxText"/>
    <w:aliases w:val="bt"/>
    <w:basedOn w:val="OPCParaBase"/>
    <w:qFormat/>
    <w:rsid w:val="008C204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C2042"/>
    <w:rPr>
      <w:b/>
    </w:rPr>
  </w:style>
  <w:style w:type="paragraph" w:customStyle="1" w:styleId="BoxHeadItalic">
    <w:name w:val="BoxHeadItalic"/>
    <w:aliases w:val="bhi"/>
    <w:basedOn w:val="BoxText"/>
    <w:next w:val="BoxStep"/>
    <w:qFormat/>
    <w:rsid w:val="008C2042"/>
    <w:rPr>
      <w:i/>
    </w:rPr>
  </w:style>
  <w:style w:type="paragraph" w:customStyle="1" w:styleId="BoxStep">
    <w:name w:val="BoxStep"/>
    <w:aliases w:val="bs"/>
    <w:basedOn w:val="BoxText"/>
    <w:qFormat/>
    <w:rsid w:val="008C2042"/>
    <w:pPr>
      <w:ind w:left="1985" w:hanging="851"/>
    </w:pPr>
  </w:style>
  <w:style w:type="paragraph" w:customStyle="1" w:styleId="BoxList">
    <w:name w:val="BoxList"/>
    <w:aliases w:val="bl"/>
    <w:basedOn w:val="BoxText"/>
    <w:qFormat/>
    <w:rsid w:val="008C2042"/>
    <w:pPr>
      <w:ind w:left="1559" w:hanging="425"/>
    </w:pPr>
  </w:style>
  <w:style w:type="paragraph" w:customStyle="1" w:styleId="BoxNote">
    <w:name w:val="BoxNote"/>
    <w:aliases w:val="bn"/>
    <w:basedOn w:val="BoxText"/>
    <w:qFormat/>
    <w:rsid w:val="008C2042"/>
    <w:pPr>
      <w:tabs>
        <w:tab w:val="left" w:pos="1985"/>
      </w:tabs>
      <w:spacing w:before="122" w:line="198" w:lineRule="exact"/>
      <w:ind w:left="2948" w:hanging="1814"/>
    </w:pPr>
    <w:rPr>
      <w:sz w:val="18"/>
    </w:rPr>
  </w:style>
  <w:style w:type="paragraph" w:customStyle="1" w:styleId="BoxPara">
    <w:name w:val="BoxPara"/>
    <w:aliases w:val="bp"/>
    <w:basedOn w:val="BoxText"/>
    <w:qFormat/>
    <w:rsid w:val="008C2042"/>
    <w:pPr>
      <w:tabs>
        <w:tab w:val="right" w:pos="2268"/>
      </w:tabs>
      <w:ind w:left="2552" w:hanging="1418"/>
    </w:pPr>
  </w:style>
  <w:style w:type="character" w:customStyle="1" w:styleId="CharAmPartNo">
    <w:name w:val="CharAmPartNo"/>
    <w:basedOn w:val="OPCCharBase"/>
    <w:uiPriority w:val="1"/>
    <w:qFormat/>
    <w:rsid w:val="008C2042"/>
  </w:style>
  <w:style w:type="character" w:customStyle="1" w:styleId="CharAmPartText">
    <w:name w:val="CharAmPartText"/>
    <w:basedOn w:val="OPCCharBase"/>
    <w:uiPriority w:val="1"/>
    <w:qFormat/>
    <w:rsid w:val="008C2042"/>
  </w:style>
  <w:style w:type="character" w:customStyle="1" w:styleId="CharAmSchNo">
    <w:name w:val="CharAmSchNo"/>
    <w:basedOn w:val="OPCCharBase"/>
    <w:uiPriority w:val="1"/>
    <w:qFormat/>
    <w:rsid w:val="008C2042"/>
  </w:style>
  <w:style w:type="character" w:customStyle="1" w:styleId="CharAmSchText">
    <w:name w:val="CharAmSchText"/>
    <w:basedOn w:val="OPCCharBase"/>
    <w:uiPriority w:val="1"/>
    <w:qFormat/>
    <w:rsid w:val="008C2042"/>
  </w:style>
  <w:style w:type="character" w:customStyle="1" w:styleId="CharBoldItalic">
    <w:name w:val="CharBoldItalic"/>
    <w:basedOn w:val="OPCCharBase"/>
    <w:uiPriority w:val="1"/>
    <w:qFormat/>
    <w:rsid w:val="008C2042"/>
    <w:rPr>
      <w:b/>
      <w:i/>
    </w:rPr>
  </w:style>
  <w:style w:type="character" w:customStyle="1" w:styleId="CharChapNo">
    <w:name w:val="CharChapNo"/>
    <w:basedOn w:val="OPCCharBase"/>
    <w:qFormat/>
    <w:rsid w:val="008C2042"/>
  </w:style>
  <w:style w:type="character" w:customStyle="1" w:styleId="CharChapText">
    <w:name w:val="CharChapText"/>
    <w:basedOn w:val="OPCCharBase"/>
    <w:qFormat/>
    <w:rsid w:val="008C2042"/>
  </w:style>
  <w:style w:type="character" w:customStyle="1" w:styleId="CharDivNo">
    <w:name w:val="CharDivNo"/>
    <w:basedOn w:val="OPCCharBase"/>
    <w:qFormat/>
    <w:rsid w:val="008C2042"/>
  </w:style>
  <w:style w:type="character" w:customStyle="1" w:styleId="CharDivText">
    <w:name w:val="CharDivText"/>
    <w:basedOn w:val="OPCCharBase"/>
    <w:qFormat/>
    <w:rsid w:val="008C2042"/>
  </w:style>
  <w:style w:type="character" w:customStyle="1" w:styleId="CharItalic">
    <w:name w:val="CharItalic"/>
    <w:basedOn w:val="OPCCharBase"/>
    <w:uiPriority w:val="1"/>
    <w:qFormat/>
    <w:rsid w:val="008C2042"/>
    <w:rPr>
      <w:i/>
    </w:rPr>
  </w:style>
  <w:style w:type="character" w:customStyle="1" w:styleId="CharPartNo">
    <w:name w:val="CharPartNo"/>
    <w:basedOn w:val="OPCCharBase"/>
    <w:qFormat/>
    <w:rsid w:val="008C2042"/>
  </w:style>
  <w:style w:type="character" w:customStyle="1" w:styleId="CharPartText">
    <w:name w:val="CharPartText"/>
    <w:basedOn w:val="OPCCharBase"/>
    <w:qFormat/>
    <w:rsid w:val="008C2042"/>
  </w:style>
  <w:style w:type="character" w:customStyle="1" w:styleId="CharSectno">
    <w:name w:val="CharSectno"/>
    <w:basedOn w:val="OPCCharBase"/>
    <w:qFormat/>
    <w:rsid w:val="008C2042"/>
  </w:style>
  <w:style w:type="character" w:customStyle="1" w:styleId="CharSubdNo">
    <w:name w:val="CharSubdNo"/>
    <w:basedOn w:val="OPCCharBase"/>
    <w:uiPriority w:val="1"/>
    <w:qFormat/>
    <w:rsid w:val="008C2042"/>
  </w:style>
  <w:style w:type="character" w:customStyle="1" w:styleId="CharSubdText">
    <w:name w:val="CharSubdText"/>
    <w:basedOn w:val="OPCCharBase"/>
    <w:uiPriority w:val="1"/>
    <w:qFormat/>
    <w:rsid w:val="008C2042"/>
  </w:style>
  <w:style w:type="paragraph" w:customStyle="1" w:styleId="CTA--">
    <w:name w:val="CTA --"/>
    <w:basedOn w:val="OPCParaBase"/>
    <w:next w:val="Normal"/>
    <w:rsid w:val="008C2042"/>
    <w:pPr>
      <w:spacing w:before="60" w:line="240" w:lineRule="atLeast"/>
      <w:ind w:left="142" w:hanging="142"/>
    </w:pPr>
    <w:rPr>
      <w:sz w:val="20"/>
    </w:rPr>
  </w:style>
  <w:style w:type="paragraph" w:customStyle="1" w:styleId="CTA-">
    <w:name w:val="CTA -"/>
    <w:basedOn w:val="OPCParaBase"/>
    <w:rsid w:val="008C2042"/>
    <w:pPr>
      <w:spacing w:before="60" w:line="240" w:lineRule="atLeast"/>
      <w:ind w:left="85" w:hanging="85"/>
    </w:pPr>
    <w:rPr>
      <w:sz w:val="20"/>
    </w:rPr>
  </w:style>
  <w:style w:type="paragraph" w:customStyle="1" w:styleId="CTA---">
    <w:name w:val="CTA ---"/>
    <w:basedOn w:val="OPCParaBase"/>
    <w:next w:val="Normal"/>
    <w:rsid w:val="008C2042"/>
    <w:pPr>
      <w:spacing w:before="60" w:line="240" w:lineRule="atLeast"/>
      <w:ind w:left="198" w:hanging="198"/>
    </w:pPr>
    <w:rPr>
      <w:sz w:val="20"/>
    </w:rPr>
  </w:style>
  <w:style w:type="paragraph" w:customStyle="1" w:styleId="CTA----">
    <w:name w:val="CTA ----"/>
    <w:basedOn w:val="OPCParaBase"/>
    <w:next w:val="Normal"/>
    <w:rsid w:val="008C2042"/>
    <w:pPr>
      <w:spacing w:before="60" w:line="240" w:lineRule="atLeast"/>
      <w:ind w:left="255" w:hanging="255"/>
    </w:pPr>
    <w:rPr>
      <w:sz w:val="20"/>
    </w:rPr>
  </w:style>
  <w:style w:type="paragraph" w:customStyle="1" w:styleId="CTA1a">
    <w:name w:val="CTA 1(a)"/>
    <w:basedOn w:val="OPCParaBase"/>
    <w:rsid w:val="008C2042"/>
    <w:pPr>
      <w:tabs>
        <w:tab w:val="right" w:pos="414"/>
      </w:tabs>
      <w:spacing w:before="40" w:line="240" w:lineRule="atLeast"/>
      <w:ind w:left="675" w:hanging="675"/>
    </w:pPr>
    <w:rPr>
      <w:sz w:val="20"/>
    </w:rPr>
  </w:style>
  <w:style w:type="paragraph" w:customStyle="1" w:styleId="CTA1ai">
    <w:name w:val="CTA 1(a)(i)"/>
    <w:basedOn w:val="OPCParaBase"/>
    <w:rsid w:val="008C2042"/>
    <w:pPr>
      <w:tabs>
        <w:tab w:val="right" w:pos="1004"/>
      </w:tabs>
      <w:spacing w:before="40" w:line="240" w:lineRule="atLeast"/>
      <w:ind w:left="1253" w:hanging="1253"/>
    </w:pPr>
    <w:rPr>
      <w:sz w:val="20"/>
    </w:rPr>
  </w:style>
  <w:style w:type="paragraph" w:customStyle="1" w:styleId="CTA2a">
    <w:name w:val="CTA 2(a)"/>
    <w:basedOn w:val="OPCParaBase"/>
    <w:rsid w:val="008C2042"/>
    <w:pPr>
      <w:tabs>
        <w:tab w:val="right" w:pos="482"/>
      </w:tabs>
      <w:spacing w:before="40" w:line="240" w:lineRule="atLeast"/>
      <w:ind w:left="748" w:hanging="748"/>
    </w:pPr>
    <w:rPr>
      <w:sz w:val="20"/>
    </w:rPr>
  </w:style>
  <w:style w:type="paragraph" w:customStyle="1" w:styleId="CTA2ai">
    <w:name w:val="CTA 2(a)(i)"/>
    <w:basedOn w:val="OPCParaBase"/>
    <w:rsid w:val="008C2042"/>
    <w:pPr>
      <w:tabs>
        <w:tab w:val="right" w:pos="1089"/>
      </w:tabs>
      <w:spacing w:before="40" w:line="240" w:lineRule="atLeast"/>
      <w:ind w:left="1327" w:hanging="1327"/>
    </w:pPr>
    <w:rPr>
      <w:sz w:val="20"/>
    </w:rPr>
  </w:style>
  <w:style w:type="paragraph" w:customStyle="1" w:styleId="CTA3a">
    <w:name w:val="CTA 3(a)"/>
    <w:basedOn w:val="OPCParaBase"/>
    <w:rsid w:val="008C2042"/>
    <w:pPr>
      <w:tabs>
        <w:tab w:val="right" w:pos="556"/>
      </w:tabs>
      <w:spacing w:before="40" w:line="240" w:lineRule="atLeast"/>
      <w:ind w:left="805" w:hanging="805"/>
    </w:pPr>
    <w:rPr>
      <w:sz w:val="20"/>
    </w:rPr>
  </w:style>
  <w:style w:type="paragraph" w:customStyle="1" w:styleId="CTA3ai">
    <w:name w:val="CTA 3(a)(i)"/>
    <w:basedOn w:val="OPCParaBase"/>
    <w:rsid w:val="008C2042"/>
    <w:pPr>
      <w:tabs>
        <w:tab w:val="right" w:pos="1140"/>
      </w:tabs>
      <w:spacing w:before="40" w:line="240" w:lineRule="atLeast"/>
      <w:ind w:left="1361" w:hanging="1361"/>
    </w:pPr>
    <w:rPr>
      <w:sz w:val="20"/>
    </w:rPr>
  </w:style>
  <w:style w:type="paragraph" w:customStyle="1" w:styleId="CTA4a">
    <w:name w:val="CTA 4(a)"/>
    <w:basedOn w:val="OPCParaBase"/>
    <w:rsid w:val="008C2042"/>
    <w:pPr>
      <w:tabs>
        <w:tab w:val="right" w:pos="624"/>
      </w:tabs>
      <w:spacing w:before="40" w:line="240" w:lineRule="atLeast"/>
      <w:ind w:left="873" w:hanging="873"/>
    </w:pPr>
    <w:rPr>
      <w:sz w:val="20"/>
    </w:rPr>
  </w:style>
  <w:style w:type="paragraph" w:customStyle="1" w:styleId="CTA4ai">
    <w:name w:val="CTA 4(a)(i)"/>
    <w:basedOn w:val="OPCParaBase"/>
    <w:rsid w:val="008C2042"/>
    <w:pPr>
      <w:tabs>
        <w:tab w:val="right" w:pos="1213"/>
      </w:tabs>
      <w:spacing w:before="40" w:line="240" w:lineRule="atLeast"/>
      <w:ind w:left="1452" w:hanging="1452"/>
    </w:pPr>
    <w:rPr>
      <w:sz w:val="20"/>
    </w:rPr>
  </w:style>
  <w:style w:type="paragraph" w:customStyle="1" w:styleId="CTACAPS">
    <w:name w:val="CTA CAPS"/>
    <w:basedOn w:val="OPCParaBase"/>
    <w:rsid w:val="008C2042"/>
    <w:pPr>
      <w:spacing w:before="60" w:line="240" w:lineRule="atLeast"/>
    </w:pPr>
    <w:rPr>
      <w:sz w:val="20"/>
    </w:rPr>
  </w:style>
  <w:style w:type="paragraph" w:customStyle="1" w:styleId="CTAright">
    <w:name w:val="CTA right"/>
    <w:basedOn w:val="OPCParaBase"/>
    <w:rsid w:val="008C2042"/>
    <w:pPr>
      <w:spacing w:before="60" w:line="240" w:lineRule="auto"/>
      <w:jc w:val="right"/>
    </w:pPr>
    <w:rPr>
      <w:sz w:val="20"/>
    </w:rPr>
  </w:style>
  <w:style w:type="paragraph" w:customStyle="1" w:styleId="Definition">
    <w:name w:val="Definition"/>
    <w:aliases w:val="dd"/>
    <w:basedOn w:val="OPCParaBase"/>
    <w:rsid w:val="008C2042"/>
    <w:pPr>
      <w:spacing w:before="180" w:line="240" w:lineRule="auto"/>
      <w:ind w:left="1134"/>
    </w:pPr>
  </w:style>
  <w:style w:type="paragraph" w:customStyle="1" w:styleId="Formula">
    <w:name w:val="Formula"/>
    <w:basedOn w:val="OPCParaBase"/>
    <w:rsid w:val="008C2042"/>
    <w:pPr>
      <w:spacing w:line="240" w:lineRule="auto"/>
      <w:ind w:left="1134"/>
    </w:pPr>
    <w:rPr>
      <w:sz w:val="20"/>
    </w:rPr>
  </w:style>
  <w:style w:type="paragraph" w:styleId="Header">
    <w:name w:val="header"/>
    <w:basedOn w:val="OPCParaBase"/>
    <w:link w:val="HeaderChar"/>
    <w:unhideWhenUsed/>
    <w:rsid w:val="008C204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C2042"/>
    <w:rPr>
      <w:rFonts w:eastAsia="Times New Roman" w:cs="Times New Roman"/>
      <w:sz w:val="16"/>
      <w:lang w:eastAsia="en-AU"/>
    </w:rPr>
  </w:style>
  <w:style w:type="paragraph" w:customStyle="1" w:styleId="House">
    <w:name w:val="House"/>
    <w:basedOn w:val="OPCParaBase"/>
    <w:rsid w:val="008C2042"/>
    <w:pPr>
      <w:spacing w:line="240" w:lineRule="auto"/>
    </w:pPr>
    <w:rPr>
      <w:sz w:val="28"/>
    </w:rPr>
  </w:style>
  <w:style w:type="paragraph" w:customStyle="1" w:styleId="LongT">
    <w:name w:val="LongT"/>
    <w:basedOn w:val="OPCParaBase"/>
    <w:rsid w:val="008C2042"/>
    <w:pPr>
      <w:spacing w:line="240" w:lineRule="auto"/>
    </w:pPr>
    <w:rPr>
      <w:b/>
      <w:sz w:val="32"/>
    </w:rPr>
  </w:style>
  <w:style w:type="paragraph" w:customStyle="1" w:styleId="notedraft">
    <w:name w:val="note(draft)"/>
    <w:aliases w:val="nd"/>
    <w:basedOn w:val="OPCParaBase"/>
    <w:rsid w:val="008C2042"/>
    <w:pPr>
      <w:spacing w:before="240" w:line="240" w:lineRule="auto"/>
      <w:ind w:left="284" w:hanging="284"/>
    </w:pPr>
    <w:rPr>
      <w:i/>
      <w:sz w:val="24"/>
    </w:rPr>
  </w:style>
  <w:style w:type="paragraph" w:customStyle="1" w:styleId="notemargin">
    <w:name w:val="note(margin)"/>
    <w:aliases w:val="nm"/>
    <w:basedOn w:val="OPCParaBase"/>
    <w:rsid w:val="008C2042"/>
    <w:pPr>
      <w:tabs>
        <w:tab w:val="left" w:pos="709"/>
      </w:tabs>
      <w:spacing w:before="122" w:line="198" w:lineRule="exact"/>
      <w:ind w:left="709" w:hanging="709"/>
    </w:pPr>
    <w:rPr>
      <w:sz w:val="18"/>
    </w:rPr>
  </w:style>
  <w:style w:type="paragraph" w:customStyle="1" w:styleId="noteToPara">
    <w:name w:val="noteToPara"/>
    <w:aliases w:val="ntp"/>
    <w:basedOn w:val="OPCParaBase"/>
    <w:rsid w:val="008C2042"/>
    <w:pPr>
      <w:spacing w:before="122" w:line="198" w:lineRule="exact"/>
      <w:ind w:left="2353" w:hanging="709"/>
    </w:pPr>
    <w:rPr>
      <w:sz w:val="18"/>
    </w:rPr>
  </w:style>
  <w:style w:type="paragraph" w:customStyle="1" w:styleId="noteParlAmend">
    <w:name w:val="note(ParlAmend)"/>
    <w:aliases w:val="npp"/>
    <w:basedOn w:val="OPCParaBase"/>
    <w:next w:val="ParlAmend"/>
    <w:rsid w:val="008C2042"/>
    <w:pPr>
      <w:spacing w:line="240" w:lineRule="auto"/>
      <w:jc w:val="right"/>
    </w:pPr>
    <w:rPr>
      <w:rFonts w:ascii="Arial" w:hAnsi="Arial"/>
      <w:b/>
      <w:i/>
    </w:rPr>
  </w:style>
  <w:style w:type="paragraph" w:customStyle="1" w:styleId="ParlAmend">
    <w:name w:val="ParlAmend"/>
    <w:aliases w:val="pp"/>
    <w:basedOn w:val="OPCParaBase"/>
    <w:rsid w:val="008C2042"/>
    <w:pPr>
      <w:spacing w:before="240" w:line="240" w:lineRule="atLeast"/>
      <w:ind w:hanging="567"/>
    </w:pPr>
    <w:rPr>
      <w:sz w:val="24"/>
    </w:rPr>
  </w:style>
  <w:style w:type="paragraph" w:customStyle="1" w:styleId="notetext">
    <w:name w:val="note(text)"/>
    <w:aliases w:val="n"/>
    <w:basedOn w:val="OPCParaBase"/>
    <w:link w:val="notetextChar"/>
    <w:rsid w:val="008C2042"/>
    <w:pPr>
      <w:spacing w:before="122" w:line="198" w:lineRule="exact"/>
      <w:ind w:left="1985" w:hanging="851"/>
    </w:pPr>
    <w:rPr>
      <w:sz w:val="18"/>
    </w:rPr>
  </w:style>
  <w:style w:type="character" w:customStyle="1" w:styleId="notetextChar">
    <w:name w:val="note(text) Char"/>
    <w:aliases w:val="n Char"/>
    <w:basedOn w:val="DefaultParagraphFont"/>
    <w:link w:val="notetext"/>
    <w:rsid w:val="00F212CF"/>
    <w:rPr>
      <w:rFonts w:eastAsia="Times New Roman" w:cs="Times New Roman"/>
      <w:sz w:val="18"/>
      <w:lang w:eastAsia="en-AU"/>
    </w:rPr>
  </w:style>
  <w:style w:type="paragraph" w:customStyle="1" w:styleId="Page1">
    <w:name w:val="Page1"/>
    <w:basedOn w:val="OPCParaBase"/>
    <w:rsid w:val="008C2042"/>
    <w:pPr>
      <w:spacing w:before="400" w:line="240" w:lineRule="auto"/>
    </w:pPr>
    <w:rPr>
      <w:b/>
      <w:sz w:val="32"/>
    </w:rPr>
  </w:style>
  <w:style w:type="paragraph" w:customStyle="1" w:styleId="PageBreak">
    <w:name w:val="PageBreak"/>
    <w:aliases w:val="pb"/>
    <w:basedOn w:val="OPCParaBase"/>
    <w:rsid w:val="008C2042"/>
    <w:pPr>
      <w:spacing w:line="240" w:lineRule="auto"/>
    </w:pPr>
    <w:rPr>
      <w:sz w:val="20"/>
    </w:rPr>
  </w:style>
  <w:style w:type="paragraph" w:customStyle="1" w:styleId="paragraphsub">
    <w:name w:val="paragraph(sub)"/>
    <w:aliases w:val="aa"/>
    <w:basedOn w:val="OPCParaBase"/>
    <w:rsid w:val="008C2042"/>
    <w:pPr>
      <w:tabs>
        <w:tab w:val="right" w:pos="1985"/>
      </w:tabs>
      <w:spacing w:before="40" w:line="240" w:lineRule="auto"/>
      <w:ind w:left="2098" w:hanging="2098"/>
    </w:pPr>
  </w:style>
  <w:style w:type="paragraph" w:customStyle="1" w:styleId="paragraphsub-sub">
    <w:name w:val="paragraph(sub-sub)"/>
    <w:aliases w:val="aaa"/>
    <w:basedOn w:val="OPCParaBase"/>
    <w:rsid w:val="008C2042"/>
    <w:pPr>
      <w:tabs>
        <w:tab w:val="right" w:pos="2722"/>
      </w:tabs>
      <w:spacing w:before="40" w:line="240" w:lineRule="auto"/>
      <w:ind w:left="2835" w:hanging="2835"/>
    </w:pPr>
  </w:style>
  <w:style w:type="paragraph" w:customStyle="1" w:styleId="paragraph">
    <w:name w:val="paragraph"/>
    <w:aliases w:val="a"/>
    <w:basedOn w:val="OPCParaBase"/>
    <w:link w:val="paragraphChar"/>
    <w:rsid w:val="008C2042"/>
    <w:pPr>
      <w:tabs>
        <w:tab w:val="right" w:pos="1531"/>
      </w:tabs>
      <w:spacing w:before="40" w:line="240" w:lineRule="auto"/>
      <w:ind w:left="1644" w:hanging="1644"/>
    </w:pPr>
  </w:style>
  <w:style w:type="character" w:customStyle="1" w:styleId="paragraphChar">
    <w:name w:val="paragraph Char"/>
    <w:aliases w:val="a Char"/>
    <w:basedOn w:val="DefaultParagraphFont"/>
    <w:link w:val="paragraph"/>
    <w:rsid w:val="00E6467C"/>
    <w:rPr>
      <w:rFonts w:eastAsia="Times New Roman" w:cs="Times New Roman"/>
      <w:sz w:val="22"/>
      <w:lang w:eastAsia="en-AU"/>
    </w:rPr>
  </w:style>
  <w:style w:type="paragraph" w:customStyle="1" w:styleId="Penalty">
    <w:name w:val="Penalty"/>
    <w:basedOn w:val="OPCParaBase"/>
    <w:rsid w:val="008C2042"/>
    <w:pPr>
      <w:tabs>
        <w:tab w:val="left" w:pos="2977"/>
      </w:tabs>
      <w:spacing w:before="180" w:line="240" w:lineRule="auto"/>
      <w:ind w:left="1985" w:hanging="851"/>
    </w:pPr>
  </w:style>
  <w:style w:type="paragraph" w:customStyle="1" w:styleId="Portfolio">
    <w:name w:val="Portfolio"/>
    <w:basedOn w:val="OPCParaBase"/>
    <w:rsid w:val="008C2042"/>
    <w:pPr>
      <w:spacing w:line="240" w:lineRule="auto"/>
    </w:pPr>
    <w:rPr>
      <w:i/>
      <w:sz w:val="20"/>
    </w:rPr>
  </w:style>
  <w:style w:type="paragraph" w:customStyle="1" w:styleId="Preamble">
    <w:name w:val="Preamble"/>
    <w:basedOn w:val="OPCParaBase"/>
    <w:next w:val="Normal"/>
    <w:rsid w:val="008C204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C2042"/>
    <w:pPr>
      <w:spacing w:line="240" w:lineRule="auto"/>
    </w:pPr>
    <w:rPr>
      <w:i/>
      <w:sz w:val="20"/>
    </w:rPr>
  </w:style>
  <w:style w:type="paragraph" w:customStyle="1" w:styleId="Session">
    <w:name w:val="Session"/>
    <w:basedOn w:val="OPCParaBase"/>
    <w:rsid w:val="008C2042"/>
    <w:pPr>
      <w:spacing w:line="240" w:lineRule="auto"/>
    </w:pPr>
    <w:rPr>
      <w:sz w:val="28"/>
    </w:rPr>
  </w:style>
  <w:style w:type="paragraph" w:customStyle="1" w:styleId="Sponsor">
    <w:name w:val="Sponsor"/>
    <w:basedOn w:val="OPCParaBase"/>
    <w:rsid w:val="008C2042"/>
    <w:pPr>
      <w:spacing w:line="240" w:lineRule="auto"/>
    </w:pPr>
    <w:rPr>
      <w:i/>
    </w:rPr>
  </w:style>
  <w:style w:type="paragraph" w:customStyle="1" w:styleId="Subitem">
    <w:name w:val="Subitem"/>
    <w:aliases w:val="iss"/>
    <w:basedOn w:val="OPCParaBase"/>
    <w:rsid w:val="008C2042"/>
    <w:pPr>
      <w:spacing w:before="180" w:line="240" w:lineRule="auto"/>
      <w:ind w:left="709" w:hanging="709"/>
    </w:pPr>
  </w:style>
  <w:style w:type="paragraph" w:customStyle="1" w:styleId="SubitemHead">
    <w:name w:val="SubitemHead"/>
    <w:aliases w:val="issh"/>
    <w:basedOn w:val="OPCParaBase"/>
    <w:rsid w:val="008C20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C2042"/>
    <w:pPr>
      <w:spacing w:before="40" w:line="240" w:lineRule="auto"/>
      <w:ind w:left="1134"/>
    </w:pPr>
  </w:style>
  <w:style w:type="paragraph" w:customStyle="1" w:styleId="SubsectionHead">
    <w:name w:val="SubsectionHead"/>
    <w:aliases w:val="ssh"/>
    <w:basedOn w:val="OPCParaBase"/>
    <w:next w:val="subsection"/>
    <w:rsid w:val="008C2042"/>
    <w:pPr>
      <w:keepNext/>
      <w:keepLines/>
      <w:spacing w:before="240" w:line="240" w:lineRule="auto"/>
      <w:ind w:left="1134"/>
    </w:pPr>
    <w:rPr>
      <w:i/>
    </w:rPr>
  </w:style>
  <w:style w:type="paragraph" w:customStyle="1" w:styleId="Tablea">
    <w:name w:val="Table(a)"/>
    <w:aliases w:val="ta"/>
    <w:basedOn w:val="OPCParaBase"/>
    <w:rsid w:val="008C2042"/>
    <w:pPr>
      <w:spacing w:before="60" w:line="240" w:lineRule="auto"/>
      <w:ind w:left="284" w:hanging="284"/>
    </w:pPr>
    <w:rPr>
      <w:sz w:val="20"/>
    </w:rPr>
  </w:style>
  <w:style w:type="paragraph" w:customStyle="1" w:styleId="TableAA">
    <w:name w:val="Table(AA)"/>
    <w:aliases w:val="taaa"/>
    <w:basedOn w:val="OPCParaBase"/>
    <w:rsid w:val="008C204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C204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C2042"/>
    <w:pPr>
      <w:spacing w:before="60" w:line="240" w:lineRule="atLeast"/>
    </w:pPr>
    <w:rPr>
      <w:sz w:val="20"/>
    </w:rPr>
  </w:style>
  <w:style w:type="paragraph" w:customStyle="1" w:styleId="TLPBoxTextnote">
    <w:name w:val="TLPBoxText(note"/>
    <w:aliases w:val="right)"/>
    <w:basedOn w:val="OPCParaBase"/>
    <w:rsid w:val="008C20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C204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C2042"/>
    <w:pPr>
      <w:spacing w:before="122" w:line="198" w:lineRule="exact"/>
      <w:ind w:left="1985" w:hanging="851"/>
      <w:jc w:val="right"/>
    </w:pPr>
    <w:rPr>
      <w:sz w:val="18"/>
    </w:rPr>
  </w:style>
  <w:style w:type="paragraph" w:customStyle="1" w:styleId="TLPTableBullet">
    <w:name w:val="TLPTableBullet"/>
    <w:aliases w:val="ttb"/>
    <w:basedOn w:val="OPCParaBase"/>
    <w:rsid w:val="008C2042"/>
    <w:pPr>
      <w:spacing w:line="240" w:lineRule="exact"/>
      <w:ind w:left="284" w:hanging="284"/>
    </w:pPr>
    <w:rPr>
      <w:sz w:val="20"/>
    </w:rPr>
  </w:style>
  <w:style w:type="paragraph" w:styleId="TOC1">
    <w:name w:val="toc 1"/>
    <w:basedOn w:val="OPCParaBase"/>
    <w:next w:val="Normal"/>
    <w:uiPriority w:val="39"/>
    <w:semiHidden/>
    <w:unhideWhenUsed/>
    <w:rsid w:val="008C204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C204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C204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C204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C204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8C204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C204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C204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8C204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C2042"/>
    <w:pPr>
      <w:keepLines/>
      <w:spacing w:before="240" w:after="120" w:line="240" w:lineRule="auto"/>
      <w:ind w:left="794"/>
    </w:pPr>
    <w:rPr>
      <w:b/>
      <w:kern w:val="28"/>
      <w:sz w:val="20"/>
    </w:rPr>
  </w:style>
  <w:style w:type="paragraph" w:customStyle="1" w:styleId="TofSectsSection">
    <w:name w:val="TofSects(Section)"/>
    <w:basedOn w:val="OPCParaBase"/>
    <w:rsid w:val="008C2042"/>
    <w:pPr>
      <w:keepLines/>
      <w:spacing w:before="40" w:line="240" w:lineRule="auto"/>
      <w:ind w:left="1588" w:hanging="794"/>
    </w:pPr>
    <w:rPr>
      <w:kern w:val="28"/>
      <w:sz w:val="18"/>
    </w:rPr>
  </w:style>
  <w:style w:type="paragraph" w:customStyle="1" w:styleId="TofSectsHeading">
    <w:name w:val="TofSects(Heading)"/>
    <w:basedOn w:val="OPCParaBase"/>
    <w:rsid w:val="008C2042"/>
    <w:pPr>
      <w:spacing w:before="240" w:after="120" w:line="240" w:lineRule="auto"/>
    </w:pPr>
    <w:rPr>
      <w:b/>
      <w:sz w:val="24"/>
    </w:rPr>
  </w:style>
  <w:style w:type="paragraph" w:customStyle="1" w:styleId="TofSectsSubdiv">
    <w:name w:val="TofSects(Subdiv)"/>
    <w:basedOn w:val="OPCParaBase"/>
    <w:rsid w:val="008C2042"/>
    <w:pPr>
      <w:keepLines/>
      <w:spacing w:before="80" w:line="240" w:lineRule="auto"/>
      <w:ind w:left="1588" w:hanging="794"/>
    </w:pPr>
    <w:rPr>
      <w:kern w:val="28"/>
    </w:rPr>
  </w:style>
  <w:style w:type="paragraph" w:customStyle="1" w:styleId="WRStyle">
    <w:name w:val="WR Style"/>
    <w:aliases w:val="WR"/>
    <w:basedOn w:val="OPCParaBase"/>
    <w:rsid w:val="008C2042"/>
    <w:pPr>
      <w:spacing w:before="240" w:line="240" w:lineRule="auto"/>
      <w:ind w:left="284" w:hanging="284"/>
    </w:pPr>
    <w:rPr>
      <w:b/>
      <w:i/>
      <w:kern w:val="28"/>
      <w:sz w:val="24"/>
    </w:rPr>
  </w:style>
  <w:style w:type="paragraph" w:customStyle="1" w:styleId="notepara">
    <w:name w:val="note(para)"/>
    <w:aliases w:val="na"/>
    <w:basedOn w:val="OPCParaBase"/>
    <w:rsid w:val="008C2042"/>
    <w:pPr>
      <w:spacing w:before="40" w:line="198" w:lineRule="exact"/>
      <w:ind w:left="2354" w:hanging="369"/>
    </w:pPr>
    <w:rPr>
      <w:sz w:val="18"/>
    </w:rPr>
  </w:style>
  <w:style w:type="paragraph" w:styleId="Footer">
    <w:name w:val="footer"/>
    <w:link w:val="FooterChar"/>
    <w:rsid w:val="008C204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C2042"/>
    <w:rPr>
      <w:rFonts w:eastAsia="Times New Roman" w:cs="Times New Roman"/>
      <w:sz w:val="22"/>
      <w:szCs w:val="24"/>
      <w:lang w:eastAsia="en-AU"/>
    </w:rPr>
  </w:style>
  <w:style w:type="character" w:styleId="LineNumber">
    <w:name w:val="line number"/>
    <w:basedOn w:val="OPCCharBase"/>
    <w:uiPriority w:val="99"/>
    <w:semiHidden/>
    <w:unhideWhenUsed/>
    <w:rsid w:val="008C2042"/>
    <w:rPr>
      <w:sz w:val="16"/>
    </w:rPr>
  </w:style>
  <w:style w:type="table" w:customStyle="1" w:styleId="CFlag">
    <w:name w:val="CFlag"/>
    <w:basedOn w:val="TableNormal"/>
    <w:uiPriority w:val="99"/>
    <w:rsid w:val="008C2042"/>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79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943"/>
    <w:rPr>
      <w:rFonts w:ascii="Tahoma" w:hAnsi="Tahoma" w:cs="Tahoma"/>
      <w:sz w:val="16"/>
      <w:szCs w:val="16"/>
    </w:rPr>
  </w:style>
  <w:style w:type="paragraph" w:styleId="NormalWeb">
    <w:name w:val="Normal (Web)"/>
    <w:basedOn w:val="Normal"/>
    <w:uiPriority w:val="99"/>
    <w:semiHidden/>
    <w:unhideWhenUsed/>
    <w:rsid w:val="00EE50D1"/>
    <w:pPr>
      <w:spacing w:before="100" w:beforeAutospacing="1" w:after="100" w:afterAutospacing="1" w:line="240" w:lineRule="auto"/>
    </w:pPr>
    <w:rPr>
      <w:rFonts w:eastAsia="Times New Roman" w:cs="Times New Roman"/>
      <w:sz w:val="24"/>
      <w:szCs w:val="24"/>
      <w:lang w:eastAsia="en-AU"/>
    </w:rPr>
  </w:style>
  <w:style w:type="character" w:customStyle="1" w:styleId="ActHead7Char">
    <w:name w:val="ActHead 7 Char"/>
    <w:aliases w:val="ap Char"/>
    <w:basedOn w:val="DefaultParagraphFont"/>
    <w:link w:val="ActHead7"/>
    <w:rsid w:val="00DD3E1B"/>
    <w:rPr>
      <w:rFonts w:ascii="Arial" w:eastAsia="Times New Roman" w:hAnsi="Arial" w:cs="Times New Roman"/>
      <w:b/>
      <w:kern w:val="28"/>
      <w:sz w:val="28"/>
      <w:lang w:eastAsia="en-AU"/>
    </w:rPr>
  </w:style>
  <w:style w:type="character" w:customStyle="1" w:styleId="ActHead8Char">
    <w:name w:val="ActHead 8 Char"/>
    <w:aliases w:val="ad Char"/>
    <w:basedOn w:val="DefaultParagraphFont"/>
    <w:link w:val="ActHead8"/>
    <w:rsid w:val="007F3B13"/>
    <w:rPr>
      <w:rFonts w:ascii="Arial" w:eastAsia="Times New Roman" w:hAnsi="Arial" w:cs="Times New Roman"/>
      <w:b/>
      <w:kern w:val="28"/>
      <w:sz w:val="26"/>
      <w:lang w:eastAsia="en-AU"/>
    </w:rPr>
  </w:style>
  <w:style w:type="paragraph" w:customStyle="1" w:styleId="SignCoverPageEnd">
    <w:name w:val="SignCoverPageEnd"/>
    <w:basedOn w:val="OPCParaBase"/>
    <w:next w:val="Normal"/>
    <w:rsid w:val="008C204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C2042"/>
    <w:pPr>
      <w:pBdr>
        <w:top w:val="single" w:sz="4" w:space="1" w:color="auto"/>
      </w:pBdr>
      <w:spacing w:before="360"/>
      <w:ind w:right="397"/>
      <w:jc w:val="both"/>
    </w:pPr>
  </w:style>
  <w:style w:type="paragraph" w:customStyle="1" w:styleId="ENotesHeading1">
    <w:name w:val="ENotesHeading 1"/>
    <w:aliases w:val="Enh1"/>
    <w:basedOn w:val="OPCParaBase"/>
    <w:next w:val="ENotesHeading2"/>
    <w:rsid w:val="008C2042"/>
    <w:pPr>
      <w:spacing w:before="120"/>
      <w:outlineLvl w:val="0"/>
    </w:pPr>
    <w:rPr>
      <w:b/>
      <w:sz w:val="28"/>
      <w:szCs w:val="28"/>
    </w:rPr>
  </w:style>
  <w:style w:type="paragraph" w:customStyle="1" w:styleId="ENotesHeading2">
    <w:name w:val="ENotesHeading 2"/>
    <w:aliases w:val="Enh2"/>
    <w:basedOn w:val="OPCParaBase"/>
    <w:next w:val="ENotesHeading3"/>
    <w:rsid w:val="008C2042"/>
    <w:pPr>
      <w:spacing w:before="120" w:after="120"/>
      <w:outlineLvl w:val="6"/>
    </w:pPr>
    <w:rPr>
      <w:b/>
      <w:sz w:val="24"/>
      <w:szCs w:val="28"/>
    </w:rPr>
  </w:style>
  <w:style w:type="paragraph" w:customStyle="1" w:styleId="CompiledActNo">
    <w:name w:val="CompiledActNo"/>
    <w:basedOn w:val="OPCParaBase"/>
    <w:next w:val="Normal"/>
    <w:rsid w:val="008C2042"/>
    <w:rPr>
      <w:b/>
      <w:sz w:val="24"/>
      <w:szCs w:val="24"/>
    </w:rPr>
  </w:style>
  <w:style w:type="paragraph" w:customStyle="1" w:styleId="ENotesHeading3">
    <w:name w:val="ENotesHeading 3"/>
    <w:aliases w:val="Enh3"/>
    <w:basedOn w:val="OPCParaBase"/>
    <w:next w:val="Normal"/>
    <w:rsid w:val="008C2042"/>
    <w:pPr>
      <w:spacing w:before="120" w:line="240" w:lineRule="auto"/>
      <w:outlineLvl w:val="7"/>
    </w:pPr>
    <w:rPr>
      <w:b/>
      <w:szCs w:val="24"/>
    </w:rPr>
  </w:style>
  <w:style w:type="paragraph" w:customStyle="1" w:styleId="ENotesText">
    <w:name w:val="ENotesText"/>
    <w:aliases w:val="Ent"/>
    <w:basedOn w:val="OPCParaBase"/>
    <w:next w:val="Normal"/>
    <w:rsid w:val="008C2042"/>
    <w:pPr>
      <w:spacing w:before="120"/>
    </w:pPr>
  </w:style>
  <w:style w:type="paragraph" w:customStyle="1" w:styleId="CompiledMadeUnder">
    <w:name w:val="CompiledMadeUnder"/>
    <w:basedOn w:val="OPCParaBase"/>
    <w:next w:val="Normal"/>
    <w:rsid w:val="008C2042"/>
    <w:rPr>
      <w:i/>
      <w:sz w:val="24"/>
      <w:szCs w:val="24"/>
    </w:rPr>
  </w:style>
  <w:style w:type="paragraph" w:customStyle="1" w:styleId="Paragraphsub-sub-sub">
    <w:name w:val="Paragraph(sub-sub-sub)"/>
    <w:aliases w:val="aaaa"/>
    <w:basedOn w:val="OPCParaBase"/>
    <w:rsid w:val="008C204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C20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C20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C20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C204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C2042"/>
    <w:pPr>
      <w:spacing w:before="60" w:line="240" w:lineRule="auto"/>
    </w:pPr>
    <w:rPr>
      <w:rFonts w:cs="Arial"/>
      <w:sz w:val="20"/>
      <w:szCs w:val="22"/>
    </w:rPr>
  </w:style>
  <w:style w:type="paragraph" w:customStyle="1" w:styleId="SubPartCASA">
    <w:name w:val="SubPart(CASA)"/>
    <w:aliases w:val="csp"/>
    <w:basedOn w:val="OPCParaBase"/>
    <w:next w:val="ActHead3"/>
    <w:rsid w:val="008C2042"/>
    <w:pPr>
      <w:keepNext/>
      <w:keepLines/>
      <w:spacing w:before="280"/>
      <w:outlineLvl w:val="1"/>
    </w:pPr>
    <w:rPr>
      <w:b/>
      <w:kern w:val="28"/>
      <w:sz w:val="32"/>
    </w:rPr>
  </w:style>
  <w:style w:type="paragraph" w:customStyle="1" w:styleId="TableHeading">
    <w:name w:val="TableHeading"/>
    <w:aliases w:val="th"/>
    <w:basedOn w:val="OPCParaBase"/>
    <w:next w:val="Tabletext"/>
    <w:rsid w:val="008C2042"/>
    <w:pPr>
      <w:spacing w:before="60" w:line="240" w:lineRule="atLeast"/>
    </w:pPr>
    <w:rPr>
      <w:b/>
      <w:sz w:val="20"/>
    </w:rPr>
  </w:style>
  <w:style w:type="paragraph" w:customStyle="1" w:styleId="NoteToSubpara">
    <w:name w:val="NoteToSubpara"/>
    <w:aliases w:val="nts"/>
    <w:basedOn w:val="OPCParaBase"/>
    <w:rsid w:val="008C2042"/>
    <w:pPr>
      <w:spacing w:before="40" w:line="198" w:lineRule="exact"/>
      <w:ind w:left="2835" w:hanging="709"/>
    </w:pPr>
    <w:rPr>
      <w:sz w:val="18"/>
    </w:rPr>
  </w:style>
  <w:style w:type="paragraph" w:customStyle="1" w:styleId="ShortTP1">
    <w:name w:val="ShortTP1"/>
    <w:basedOn w:val="ShortT"/>
    <w:link w:val="ShortTP1Char"/>
    <w:rsid w:val="004904B7"/>
    <w:pPr>
      <w:spacing w:before="800"/>
    </w:pPr>
  </w:style>
  <w:style w:type="character" w:customStyle="1" w:styleId="OPCParaBaseChar">
    <w:name w:val="OPCParaBase Char"/>
    <w:basedOn w:val="DefaultParagraphFont"/>
    <w:link w:val="OPCParaBase"/>
    <w:rsid w:val="004904B7"/>
    <w:rPr>
      <w:rFonts w:eastAsia="Times New Roman" w:cs="Times New Roman"/>
      <w:sz w:val="22"/>
      <w:lang w:eastAsia="en-AU"/>
    </w:rPr>
  </w:style>
  <w:style w:type="character" w:customStyle="1" w:styleId="ShortTChar">
    <w:name w:val="ShortT Char"/>
    <w:basedOn w:val="OPCParaBaseChar"/>
    <w:link w:val="ShortT"/>
    <w:rsid w:val="004904B7"/>
    <w:rPr>
      <w:rFonts w:eastAsia="Times New Roman" w:cs="Times New Roman"/>
      <w:b/>
      <w:sz w:val="40"/>
      <w:lang w:eastAsia="en-AU"/>
    </w:rPr>
  </w:style>
  <w:style w:type="character" w:customStyle="1" w:styleId="ShortTP1Char">
    <w:name w:val="ShortTP1 Char"/>
    <w:basedOn w:val="ShortTChar"/>
    <w:link w:val="ShortTP1"/>
    <w:rsid w:val="004904B7"/>
    <w:rPr>
      <w:rFonts w:eastAsia="Times New Roman" w:cs="Times New Roman"/>
      <w:b/>
      <w:sz w:val="40"/>
      <w:lang w:eastAsia="en-AU"/>
    </w:rPr>
  </w:style>
  <w:style w:type="paragraph" w:customStyle="1" w:styleId="ActNoP1">
    <w:name w:val="ActNoP1"/>
    <w:basedOn w:val="Actno"/>
    <w:link w:val="ActNoP1Char"/>
    <w:rsid w:val="004904B7"/>
    <w:pPr>
      <w:spacing w:before="800"/>
    </w:pPr>
    <w:rPr>
      <w:sz w:val="28"/>
    </w:rPr>
  </w:style>
  <w:style w:type="character" w:customStyle="1" w:styleId="ActnoChar">
    <w:name w:val="Actno Char"/>
    <w:basedOn w:val="ShortTChar"/>
    <w:link w:val="Actno"/>
    <w:rsid w:val="004904B7"/>
    <w:rPr>
      <w:rFonts w:eastAsia="Times New Roman" w:cs="Times New Roman"/>
      <w:b/>
      <w:sz w:val="40"/>
      <w:lang w:eastAsia="en-AU"/>
    </w:rPr>
  </w:style>
  <w:style w:type="character" w:customStyle="1" w:styleId="ActNoP1Char">
    <w:name w:val="ActNoP1 Char"/>
    <w:basedOn w:val="ActnoChar"/>
    <w:link w:val="ActNoP1"/>
    <w:rsid w:val="004904B7"/>
    <w:rPr>
      <w:rFonts w:eastAsia="Times New Roman" w:cs="Times New Roman"/>
      <w:b/>
      <w:sz w:val="28"/>
      <w:lang w:eastAsia="en-AU"/>
    </w:rPr>
  </w:style>
  <w:style w:type="paragraph" w:customStyle="1" w:styleId="p1LinesBef">
    <w:name w:val="p1LinesBef"/>
    <w:basedOn w:val="Normal"/>
    <w:rsid w:val="004904B7"/>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4904B7"/>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4904B7"/>
  </w:style>
  <w:style w:type="character" w:customStyle="1" w:styleId="ShortTCPChar">
    <w:name w:val="ShortTCP Char"/>
    <w:basedOn w:val="ShortTChar"/>
    <w:link w:val="ShortTCP"/>
    <w:rsid w:val="004904B7"/>
    <w:rPr>
      <w:rFonts w:eastAsia="Times New Roman" w:cs="Times New Roman"/>
      <w:b/>
      <w:sz w:val="40"/>
      <w:lang w:eastAsia="en-AU"/>
    </w:rPr>
  </w:style>
  <w:style w:type="paragraph" w:customStyle="1" w:styleId="ActNoCP">
    <w:name w:val="ActNoCP"/>
    <w:basedOn w:val="Actno"/>
    <w:link w:val="ActNoCPChar"/>
    <w:rsid w:val="004904B7"/>
    <w:pPr>
      <w:spacing w:before="400"/>
    </w:pPr>
  </w:style>
  <w:style w:type="character" w:customStyle="1" w:styleId="ActNoCPChar">
    <w:name w:val="ActNoCP Char"/>
    <w:basedOn w:val="ActnoChar"/>
    <w:link w:val="ActNoCP"/>
    <w:rsid w:val="004904B7"/>
    <w:rPr>
      <w:rFonts w:eastAsia="Times New Roman" w:cs="Times New Roman"/>
      <w:b/>
      <w:sz w:val="40"/>
      <w:lang w:eastAsia="en-AU"/>
    </w:rPr>
  </w:style>
  <w:style w:type="paragraph" w:customStyle="1" w:styleId="AssentBk">
    <w:name w:val="AssentBk"/>
    <w:basedOn w:val="Normal"/>
    <w:rsid w:val="004904B7"/>
    <w:pPr>
      <w:spacing w:line="240" w:lineRule="auto"/>
    </w:pPr>
    <w:rPr>
      <w:rFonts w:eastAsia="Times New Roman" w:cs="Times New Roman"/>
      <w:sz w:val="20"/>
      <w:lang w:eastAsia="en-AU"/>
    </w:rPr>
  </w:style>
  <w:style w:type="paragraph" w:customStyle="1" w:styleId="AssentDt">
    <w:name w:val="AssentDt"/>
    <w:basedOn w:val="Normal"/>
    <w:rsid w:val="004A044A"/>
    <w:pPr>
      <w:spacing w:line="240" w:lineRule="auto"/>
    </w:pPr>
    <w:rPr>
      <w:rFonts w:eastAsia="Times New Roman" w:cs="Times New Roman"/>
      <w:sz w:val="20"/>
      <w:lang w:eastAsia="en-AU"/>
    </w:rPr>
  </w:style>
  <w:style w:type="paragraph" w:customStyle="1" w:styleId="2ndRd">
    <w:name w:val="2ndRd"/>
    <w:basedOn w:val="Normal"/>
    <w:rsid w:val="004A044A"/>
    <w:pPr>
      <w:spacing w:line="240" w:lineRule="auto"/>
    </w:pPr>
    <w:rPr>
      <w:rFonts w:eastAsia="Times New Roman" w:cs="Times New Roman"/>
      <w:sz w:val="20"/>
      <w:lang w:eastAsia="en-AU"/>
    </w:rPr>
  </w:style>
  <w:style w:type="paragraph" w:customStyle="1" w:styleId="ScalePlusRef">
    <w:name w:val="ScalePlusRef"/>
    <w:basedOn w:val="Normal"/>
    <w:rsid w:val="004A044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2042"/>
    <w:pPr>
      <w:spacing w:line="260" w:lineRule="atLeast"/>
    </w:pPr>
    <w:rPr>
      <w:sz w:val="22"/>
    </w:rPr>
  </w:style>
  <w:style w:type="paragraph" w:styleId="Heading9">
    <w:name w:val="heading 9"/>
    <w:basedOn w:val="Normal"/>
    <w:next w:val="Normal"/>
    <w:link w:val="Heading9Char"/>
    <w:uiPriority w:val="9"/>
    <w:semiHidden/>
    <w:unhideWhenUsed/>
    <w:qFormat/>
    <w:rsid w:val="00BA004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BA0045"/>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8C2042"/>
  </w:style>
  <w:style w:type="paragraph" w:customStyle="1" w:styleId="OPCParaBase">
    <w:name w:val="OPCParaBase"/>
    <w:link w:val="OPCParaBaseChar"/>
    <w:qFormat/>
    <w:rsid w:val="008C204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C2042"/>
    <w:pPr>
      <w:spacing w:line="240" w:lineRule="auto"/>
    </w:pPr>
    <w:rPr>
      <w:b/>
      <w:sz w:val="40"/>
    </w:rPr>
  </w:style>
  <w:style w:type="paragraph" w:customStyle="1" w:styleId="ActHead1">
    <w:name w:val="ActHead 1"/>
    <w:aliases w:val="c"/>
    <w:basedOn w:val="OPCParaBase"/>
    <w:next w:val="Normal"/>
    <w:qFormat/>
    <w:rsid w:val="008C204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C20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C20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C20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C2042"/>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8C2042"/>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rsid w:val="00BD0852"/>
    <w:rPr>
      <w:rFonts w:eastAsia="Times New Roman" w:cs="Times New Roman"/>
      <w:sz w:val="22"/>
      <w:lang w:eastAsia="en-AU"/>
    </w:rPr>
  </w:style>
  <w:style w:type="character" w:customStyle="1" w:styleId="ActHead5Char">
    <w:name w:val="ActHead 5 Char"/>
    <w:aliases w:val="s Char"/>
    <w:basedOn w:val="DefaultParagraphFont"/>
    <w:link w:val="ActHead5"/>
    <w:rsid w:val="00F212CF"/>
    <w:rPr>
      <w:rFonts w:eastAsia="Times New Roman" w:cs="Times New Roman"/>
      <w:b/>
      <w:kern w:val="28"/>
      <w:sz w:val="24"/>
      <w:lang w:eastAsia="en-AU"/>
    </w:rPr>
  </w:style>
  <w:style w:type="paragraph" w:customStyle="1" w:styleId="ActHead6">
    <w:name w:val="ActHead 6"/>
    <w:aliases w:val="as"/>
    <w:basedOn w:val="OPCParaBase"/>
    <w:next w:val="ActHead7"/>
    <w:qFormat/>
    <w:rsid w:val="008C20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8C2042"/>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8C2042"/>
    <w:pPr>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8C2042"/>
    <w:pPr>
      <w:keepLines/>
      <w:spacing w:before="80" w:line="240" w:lineRule="auto"/>
      <w:ind w:left="709"/>
    </w:pPr>
  </w:style>
  <w:style w:type="paragraph" w:customStyle="1" w:styleId="ActHead8">
    <w:name w:val="ActHead 8"/>
    <w:aliases w:val="ad"/>
    <w:basedOn w:val="OPCParaBase"/>
    <w:next w:val="ItemHead"/>
    <w:link w:val="ActHead8Char"/>
    <w:qFormat/>
    <w:rsid w:val="008C20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C204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C2042"/>
  </w:style>
  <w:style w:type="paragraph" w:customStyle="1" w:styleId="Blocks">
    <w:name w:val="Blocks"/>
    <w:aliases w:val="bb"/>
    <w:basedOn w:val="OPCParaBase"/>
    <w:qFormat/>
    <w:rsid w:val="008C2042"/>
    <w:pPr>
      <w:spacing w:line="240" w:lineRule="auto"/>
    </w:pPr>
    <w:rPr>
      <w:sz w:val="24"/>
    </w:rPr>
  </w:style>
  <w:style w:type="paragraph" w:customStyle="1" w:styleId="BoxText">
    <w:name w:val="BoxText"/>
    <w:aliases w:val="bt"/>
    <w:basedOn w:val="OPCParaBase"/>
    <w:qFormat/>
    <w:rsid w:val="008C204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C2042"/>
    <w:rPr>
      <w:b/>
    </w:rPr>
  </w:style>
  <w:style w:type="paragraph" w:customStyle="1" w:styleId="BoxHeadItalic">
    <w:name w:val="BoxHeadItalic"/>
    <w:aliases w:val="bhi"/>
    <w:basedOn w:val="BoxText"/>
    <w:next w:val="BoxStep"/>
    <w:qFormat/>
    <w:rsid w:val="008C2042"/>
    <w:rPr>
      <w:i/>
    </w:rPr>
  </w:style>
  <w:style w:type="paragraph" w:customStyle="1" w:styleId="BoxStep">
    <w:name w:val="BoxStep"/>
    <w:aliases w:val="bs"/>
    <w:basedOn w:val="BoxText"/>
    <w:qFormat/>
    <w:rsid w:val="008C2042"/>
    <w:pPr>
      <w:ind w:left="1985" w:hanging="851"/>
    </w:pPr>
  </w:style>
  <w:style w:type="paragraph" w:customStyle="1" w:styleId="BoxList">
    <w:name w:val="BoxList"/>
    <w:aliases w:val="bl"/>
    <w:basedOn w:val="BoxText"/>
    <w:qFormat/>
    <w:rsid w:val="008C2042"/>
    <w:pPr>
      <w:ind w:left="1559" w:hanging="425"/>
    </w:pPr>
  </w:style>
  <w:style w:type="paragraph" w:customStyle="1" w:styleId="BoxNote">
    <w:name w:val="BoxNote"/>
    <w:aliases w:val="bn"/>
    <w:basedOn w:val="BoxText"/>
    <w:qFormat/>
    <w:rsid w:val="008C2042"/>
    <w:pPr>
      <w:tabs>
        <w:tab w:val="left" w:pos="1985"/>
      </w:tabs>
      <w:spacing w:before="122" w:line="198" w:lineRule="exact"/>
      <w:ind w:left="2948" w:hanging="1814"/>
    </w:pPr>
    <w:rPr>
      <w:sz w:val="18"/>
    </w:rPr>
  </w:style>
  <w:style w:type="paragraph" w:customStyle="1" w:styleId="BoxPara">
    <w:name w:val="BoxPara"/>
    <w:aliases w:val="bp"/>
    <w:basedOn w:val="BoxText"/>
    <w:qFormat/>
    <w:rsid w:val="008C2042"/>
    <w:pPr>
      <w:tabs>
        <w:tab w:val="right" w:pos="2268"/>
      </w:tabs>
      <w:ind w:left="2552" w:hanging="1418"/>
    </w:pPr>
  </w:style>
  <w:style w:type="character" w:customStyle="1" w:styleId="CharAmPartNo">
    <w:name w:val="CharAmPartNo"/>
    <w:basedOn w:val="OPCCharBase"/>
    <w:uiPriority w:val="1"/>
    <w:qFormat/>
    <w:rsid w:val="008C2042"/>
  </w:style>
  <w:style w:type="character" w:customStyle="1" w:styleId="CharAmPartText">
    <w:name w:val="CharAmPartText"/>
    <w:basedOn w:val="OPCCharBase"/>
    <w:uiPriority w:val="1"/>
    <w:qFormat/>
    <w:rsid w:val="008C2042"/>
  </w:style>
  <w:style w:type="character" w:customStyle="1" w:styleId="CharAmSchNo">
    <w:name w:val="CharAmSchNo"/>
    <w:basedOn w:val="OPCCharBase"/>
    <w:uiPriority w:val="1"/>
    <w:qFormat/>
    <w:rsid w:val="008C2042"/>
  </w:style>
  <w:style w:type="character" w:customStyle="1" w:styleId="CharAmSchText">
    <w:name w:val="CharAmSchText"/>
    <w:basedOn w:val="OPCCharBase"/>
    <w:uiPriority w:val="1"/>
    <w:qFormat/>
    <w:rsid w:val="008C2042"/>
  </w:style>
  <w:style w:type="character" w:customStyle="1" w:styleId="CharBoldItalic">
    <w:name w:val="CharBoldItalic"/>
    <w:basedOn w:val="OPCCharBase"/>
    <w:uiPriority w:val="1"/>
    <w:qFormat/>
    <w:rsid w:val="008C2042"/>
    <w:rPr>
      <w:b/>
      <w:i/>
    </w:rPr>
  </w:style>
  <w:style w:type="character" w:customStyle="1" w:styleId="CharChapNo">
    <w:name w:val="CharChapNo"/>
    <w:basedOn w:val="OPCCharBase"/>
    <w:qFormat/>
    <w:rsid w:val="008C2042"/>
  </w:style>
  <w:style w:type="character" w:customStyle="1" w:styleId="CharChapText">
    <w:name w:val="CharChapText"/>
    <w:basedOn w:val="OPCCharBase"/>
    <w:qFormat/>
    <w:rsid w:val="008C2042"/>
  </w:style>
  <w:style w:type="character" w:customStyle="1" w:styleId="CharDivNo">
    <w:name w:val="CharDivNo"/>
    <w:basedOn w:val="OPCCharBase"/>
    <w:qFormat/>
    <w:rsid w:val="008C2042"/>
  </w:style>
  <w:style w:type="character" w:customStyle="1" w:styleId="CharDivText">
    <w:name w:val="CharDivText"/>
    <w:basedOn w:val="OPCCharBase"/>
    <w:qFormat/>
    <w:rsid w:val="008C2042"/>
  </w:style>
  <w:style w:type="character" w:customStyle="1" w:styleId="CharItalic">
    <w:name w:val="CharItalic"/>
    <w:basedOn w:val="OPCCharBase"/>
    <w:uiPriority w:val="1"/>
    <w:qFormat/>
    <w:rsid w:val="008C2042"/>
    <w:rPr>
      <w:i/>
    </w:rPr>
  </w:style>
  <w:style w:type="character" w:customStyle="1" w:styleId="CharPartNo">
    <w:name w:val="CharPartNo"/>
    <w:basedOn w:val="OPCCharBase"/>
    <w:qFormat/>
    <w:rsid w:val="008C2042"/>
  </w:style>
  <w:style w:type="character" w:customStyle="1" w:styleId="CharPartText">
    <w:name w:val="CharPartText"/>
    <w:basedOn w:val="OPCCharBase"/>
    <w:qFormat/>
    <w:rsid w:val="008C2042"/>
  </w:style>
  <w:style w:type="character" w:customStyle="1" w:styleId="CharSectno">
    <w:name w:val="CharSectno"/>
    <w:basedOn w:val="OPCCharBase"/>
    <w:qFormat/>
    <w:rsid w:val="008C2042"/>
  </w:style>
  <w:style w:type="character" w:customStyle="1" w:styleId="CharSubdNo">
    <w:name w:val="CharSubdNo"/>
    <w:basedOn w:val="OPCCharBase"/>
    <w:uiPriority w:val="1"/>
    <w:qFormat/>
    <w:rsid w:val="008C2042"/>
  </w:style>
  <w:style w:type="character" w:customStyle="1" w:styleId="CharSubdText">
    <w:name w:val="CharSubdText"/>
    <w:basedOn w:val="OPCCharBase"/>
    <w:uiPriority w:val="1"/>
    <w:qFormat/>
    <w:rsid w:val="008C2042"/>
  </w:style>
  <w:style w:type="paragraph" w:customStyle="1" w:styleId="CTA--">
    <w:name w:val="CTA --"/>
    <w:basedOn w:val="OPCParaBase"/>
    <w:next w:val="Normal"/>
    <w:rsid w:val="008C2042"/>
    <w:pPr>
      <w:spacing w:before="60" w:line="240" w:lineRule="atLeast"/>
      <w:ind w:left="142" w:hanging="142"/>
    </w:pPr>
    <w:rPr>
      <w:sz w:val="20"/>
    </w:rPr>
  </w:style>
  <w:style w:type="paragraph" w:customStyle="1" w:styleId="CTA-">
    <w:name w:val="CTA -"/>
    <w:basedOn w:val="OPCParaBase"/>
    <w:rsid w:val="008C2042"/>
    <w:pPr>
      <w:spacing w:before="60" w:line="240" w:lineRule="atLeast"/>
      <w:ind w:left="85" w:hanging="85"/>
    </w:pPr>
    <w:rPr>
      <w:sz w:val="20"/>
    </w:rPr>
  </w:style>
  <w:style w:type="paragraph" w:customStyle="1" w:styleId="CTA---">
    <w:name w:val="CTA ---"/>
    <w:basedOn w:val="OPCParaBase"/>
    <w:next w:val="Normal"/>
    <w:rsid w:val="008C2042"/>
    <w:pPr>
      <w:spacing w:before="60" w:line="240" w:lineRule="atLeast"/>
      <w:ind w:left="198" w:hanging="198"/>
    </w:pPr>
    <w:rPr>
      <w:sz w:val="20"/>
    </w:rPr>
  </w:style>
  <w:style w:type="paragraph" w:customStyle="1" w:styleId="CTA----">
    <w:name w:val="CTA ----"/>
    <w:basedOn w:val="OPCParaBase"/>
    <w:next w:val="Normal"/>
    <w:rsid w:val="008C2042"/>
    <w:pPr>
      <w:spacing w:before="60" w:line="240" w:lineRule="atLeast"/>
      <w:ind w:left="255" w:hanging="255"/>
    </w:pPr>
    <w:rPr>
      <w:sz w:val="20"/>
    </w:rPr>
  </w:style>
  <w:style w:type="paragraph" w:customStyle="1" w:styleId="CTA1a">
    <w:name w:val="CTA 1(a)"/>
    <w:basedOn w:val="OPCParaBase"/>
    <w:rsid w:val="008C2042"/>
    <w:pPr>
      <w:tabs>
        <w:tab w:val="right" w:pos="414"/>
      </w:tabs>
      <w:spacing w:before="40" w:line="240" w:lineRule="atLeast"/>
      <w:ind w:left="675" w:hanging="675"/>
    </w:pPr>
    <w:rPr>
      <w:sz w:val="20"/>
    </w:rPr>
  </w:style>
  <w:style w:type="paragraph" w:customStyle="1" w:styleId="CTA1ai">
    <w:name w:val="CTA 1(a)(i)"/>
    <w:basedOn w:val="OPCParaBase"/>
    <w:rsid w:val="008C2042"/>
    <w:pPr>
      <w:tabs>
        <w:tab w:val="right" w:pos="1004"/>
      </w:tabs>
      <w:spacing w:before="40" w:line="240" w:lineRule="atLeast"/>
      <w:ind w:left="1253" w:hanging="1253"/>
    </w:pPr>
    <w:rPr>
      <w:sz w:val="20"/>
    </w:rPr>
  </w:style>
  <w:style w:type="paragraph" w:customStyle="1" w:styleId="CTA2a">
    <w:name w:val="CTA 2(a)"/>
    <w:basedOn w:val="OPCParaBase"/>
    <w:rsid w:val="008C2042"/>
    <w:pPr>
      <w:tabs>
        <w:tab w:val="right" w:pos="482"/>
      </w:tabs>
      <w:spacing w:before="40" w:line="240" w:lineRule="atLeast"/>
      <w:ind w:left="748" w:hanging="748"/>
    </w:pPr>
    <w:rPr>
      <w:sz w:val="20"/>
    </w:rPr>
  </w:style>
  <w:style w:type="paragraph" w:customStyle="1" w:styleId="CTA2ai">
    <w:name w:val="CTA 2(a)(i)"/>
    <w:basedOn w:val="OPCParaBase"/>
    <w:rsid w:val="008C2042"/>
    <w:pPr>
      <w:tabs>
        <w:tab w:val="right" w:pos="1089"/>
      </w:tabs>
      <w:spacing w:before="40" w:line="240" w:lineRule="atLeast"/>
      <w:ind w:left="1327" w:hanging="1327"/>
    </w:pPr>
    <w:rPr>
      <w:sz w:val="20"/>
    </w:rPr>
  </w:style>
  <w:style w:type="paragraph" w:customStyle="1" w:styleId="CTA3a">
    <w:name w:val="CTA 3(a)"/>
    <w:basedOn w:val="OPCParaBase"/>
    <w:rsid w:val="008C2042"/>
    <w:pPr>
      <w:tabs>
        <w:tab w:val="right" w:pos="556"/>
      </w:tabs>
      <w:spacing w:before="40" w:line="240" w:lineRule="atLeast"/>
      <w:ind w:left="805" w:hanging="805"/>
    </w:pPr>
    <w:rPr>
      <w:sz w:val="20"/>
    </w:rPr>
  </w:style>
  <w:style w:type="paragraph" w:customStyle="1" w:styleId="CTA3ai">
    <w:name w:val="CTA 3(a)(i)"/>
    <w:basedOn w:val="OPCParaBase"/>
    <w:rsid w:val="008C2042"/>
    <w:pPr>
      <w:tabs>
        <w:tab w:val="right" w:pos="1140"/>
      </w:tabs>
      <w:spacing w:before="40" w:line="240" w:lineRule="atLeast"/>
      <w:ind w:left="1361" w:hanging="1361"/>
    </w:pPr>
    <w:rPr>
      <w:sz w:val="20"/>
    </w:rPr>
  </w:style>
  <w:style w:type="paragraph" w:customStyle="1" w:styleId="CTA4a">
    <w:name w:val="CTA 4(a)"/>
    <w:basedOn w:val="OPCParaBase"/>
    <w:rsid w:val="008C2042"/>
    <w:pPr>
      <w:tabs>
        <w:tab w:val="right" w:pos="624"/>
      </w:tabs>
      <w:spacing w:before="40" w:line="240" w:lineRule="atLeast"/>
      <w:ind w:left="873" w:hanging="873"/>
    </w:pPr>
    <w:rPr>
      <w:sz w:val="20"/>
    </w:rPr>
  </w:style>
  <w:style w:type="paragraph" w:customStyle="1" w:styleId="CTA4ai">
    <w:name w:val="CTA 4(a)(i)"/>
    <w:basedOn w:val="OPCParaBase"/>
    <w:rsid w:val="008C2042"/>
    <w:pPr>
      <w:tabs>
        <w:tab w:val="right" w:pos="1213"/>
      </w:tabs>
      <w:spacing w:before="40" w:line="240" w:lineRule="atLeast"/>
      <w:ind w:left="1452" w:hanging="1452"/>
    </w:pPr>
    <w:rPr>
      <w:sz w:val="20"/>
    </w:rPr>
  </w:style>
  <w:style w:type="paragraph" w:customStyle="1" w:styleId="CTACAPS">
    <w:name w:val="CTA CAPS"/>
    <w:basedOn w:val="OPCParaBase"/>
    <w:rsid w:val="008C2042"/>
    <w:pPr>
      <w:spacing w:before="60" w:line="240" w:lineRule="atLeast"/>
    </w:pPr>
    <w:rPr>
      <w:sz w:val="20"/>
    </w:rPr>
  </w:style>
  <w:style w:type="paragraph" w:customStyle="1" w:styleId="CTAright">
    <w:name w:val="CTA right"/>
    <w:basedOn w:val="OPCParaBase"/>
    <w:rsid w:val="008C2042"/>
    <w:pPr>
      <w:spacing w:before="60" w:line="240" w:lineRule="auto"/>
      <w:jc w:val="right"/>
    </w:pPr>
    <w:rPr>
      <w:sz w:val="20"/>
    </w:rPr>
  </w:style>
  <w:style w:type="paragraph" w:customStyle="1" w:styleId="Definition">
    <w:name w:val="Definition"/>
    <w:aliases w:val="dd"/>
    <w:basedOn w:val="OPCParaBase"/>
    <w:rsid w:val="008C2042"/>
    <w:pPr>
      <w:spacing w:before="180" w:line="240" w:lineRule="auto"/>
      <w:ind w:left="1134"/>
    </w:pPr>
  </w:style>
  <w:style w:type="paragraph" w:customStyle="1" w:styleId="Formula">
    <w:name w:val="Formula"/>
    <w:basedOn w:val="OPCParaBase"/>
    <w:rsid w:val="008C2042"/>
    <w:pPr>
      <w:spacing w:line="240" w:lineRule="auto"/>
      <w:ind w:left="1134"/>
    </w:pPr>
    <w:rPr>
      <w:sz w:val="20"/>
    </w:rPr>
  </w:style>
  <w:style w:type="paragraph" w:styleId="Header">
    <w:name w:val="header"/>
    <w:basedOn w:val="OPCParaBase"/>
    <w:link w:val="HeaderChar"/>
    <w:unhideWhenUsed/>
    <w:rsid w:val="008C204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C2042"/>
    <w:rPr>
      <w:rFonts w:eastAsia="Times New Roman" w:cs="Times New Roman"/>
      <w:sz w:val="16"/>
      <w:lang w:eastAsia="en-AU"/>
    </w:rPr>
  </w:style>
  <w:style w:type="paragraph" w:customStyle="1" w:styleId="House">
    <w:name w:val="House"/>
    <w:basedOn w:val="OPCParaBase"/>
    <w:rsid w:val="008C2042"/>
    <w:pPr>
      <w:spacing w:line="240" w:lineRule="auto"/>
    </w:pPr>
    <w:rPr>
      <w:sz w:val="28"/>
    </w:rPr>
  </w:style>
  <w:style w:type="paragraph" w:customStyle="1" w:styleId="LongT">
    <w:name w:val="LongT"/>
    <w:basedOn w:val="OPCParaBase"/>
    <w:rsid w:val="008C2042"/>
    <w:pPr>
      <w:spacing w:line="240" w:lineRule="auto"/>
    </w:pPr>
    <w:rPr>
      <w:b/>
      <w:sz w:val="32"/>
    </w:rPr>
  </w:style>
  <w:style w:type="paragraph" w:customStyle="1" w:styleId="notedraft">
    <w:name w:val="note(draft)"/>
    <w:aliases w:val="nd"/>
    <w:basedOn w:val="OPCParaBase"/>
    <w:rsid w:val="008C2042"/>
    <w:pPr>
      <w:spacing w:before="240" w:line="240" w:lineRule="auto"/>
      <w:ind w:left="284" w:hanging="284"/>
    </w:pPr>
    <w:rPr>
      <w:i/>
      <w:sz w:val="24"/>
    </w:rPr>
  </w:style>
  <w:style w:type="paragraph" w:customStyle="1" w:styleId="notemargin">
    <w:name w:val="note(margin)"/>
    <w:aliases w:val="nm"/>
    <w:basedOn w:val="OPCParaBase"/>
    <w:rsid w:val="008C2042"/>
    <w:pPr>
      <w:tabs>
        <w:tab w:val="left" w:pos="709"/>
      </w:tabs>
      <w:spacing w:before="122" w:line="198" w:lineRule="exact"/>
      <w:ind w:left="709" w:hanging="709"/>
    </w:pPr>
    <w:rPr>
      <w:sz w:val="18"/>
    </w:rPr>
  </w:style>
  <w:style w:type="paragraph" w:customStyle="1" w:styleId="noteToPara">
    <w:name w:val="noteToPara"/>
    <w:aliases w:val="ntp"/>
    <w:basedOn w:val="OPCParaBase"/>
    <w:rsid w:val="008C2042"/>
    <w:pPr>
      <w:spacing w:before="122" w:line="198" w:lineRule="exact"/>
      <w:ind w:left="2353" w:hanging="709"/>
    </w:pPr>
    <w:rPr>
      <w:sz w:val="18"/>
    </w:rPr>
  </w:style>
  <w:style w:type="paragraph" w:customStyle="1" w:styleId="noteParlAmend">
    <w:name w:val="note(ParlAmend)"/>
    <w:aliases w:val="npp"/>
    <w:basedOn w:val="OPCParaBase"/>
    <w:next w:val="ParlAmend"/>
    <w:rsid w:val="008C2042"/>
    <w:pPr>
      <w:spacing w:line="240" w:lineRule="auto"/>
      <w:jc w:val="right"/>
    </w:pPr>
    <w:rPr>
      <w:rFonts w:ascii="Arial" w:hAnsi="Arial"/>
      <w:b/>
      <w:i/>
    </w:rPr>
  </w:style>
  <w:style w:type="paragraph" w:customStyle="1" w:styleId="ParlAmend">
    <w:name w:val="ParlAmend"/>
    <w:aliases w:val="pp"/>
    <w:basedOn w:val="OPCParaBase"/>
    <w:rsid w:val="008C2042"/>
    <w:pPr>
      <w:spacing w:before="240" w:line="240" w:lineRule="atLeast"/>
      <w:ind w:hanging="567"/>
    </w:pPr>
    <w:rPr>
      <w:sz w:val="24"/>
    </w:rPr>
  </w:style>
  <w:style w:type="paragraph" w:customStyle="1" w:styleId="notetext">
    <w:name w:val="note(text)"/>
    <w:aliases w:val="n"/>
    <w:basedOn w:val="OPCParaBase"/>
    <w:link w:val="notetextChar"/>
    <w:rsid w:val="008C2042"/>
    <w:pPr>
      <w:spacing w:before="122" w:line="198" w:lineRule="exact"/>
      <w:ind w:left="1985" w:hanging="851"/>
    </w:pPr>
    <w:rPr>
      <w:sz w:val="18"/>
    </w:rPr>
  </w:style>
  <w:style w:type="character" w:customStyle="1" w:styleId="notetextChar">
    <w:name w:val="note(text) Char"/>
    <w:aliases w:val="n Char"/>
    <w:basedOn w:val="DefaultParagraphFont"/>
    <w:link w:val="notetext"/>
    <w:rsid w:val="00F212CF"/>
    <w:rPr>
      <w:rFonts w:eastAsia="Times New Roman" w:cs="Times New Roman"/>
      <w:sz w:val="18"/>
      <w:lang w:eastAsia="en-AU"/>
    </w:rPr>
  </w:style>
  <w:style w:type="paragraph" w:customStyle="1" w:styleId="Page1">
    <w:name w:val="Page1"/>
    <w:basedOn w:val="OPCParaBase"/>
    <w:rsid w:val="008C2042"/>
    <w:pPr>
      <w:spacing w:before="400" w:line="240" w:lineRule="auto"/>
    </w:pPr>
    <w:rPr>
      <w:b/>
      <w:sz w:val="32"/>
    </w:rPr>
  </w:style>
  <w:style w:type="paragraph" w:customStyle="1" w:styleId="PageBreak">
    <w:name w:val="PageBreak"/>
    <w:aliases w:val="pb"/>
    <w:basedOn w:val="OPCParaBase"/>
    <w:rsid w:val="008C2042"/>
    <w:pPr>
      <w:spacing w:line="240" w:lineRule="auto"/>
    </w:pPr>
    <w:rPr>
      <w:sz w:val="20"/>
    </w:rPr>
  </w:style>
  <w:style w:type="paragraph" w:customStyle="1" w:styleId="paragraphsub">
    <w:name w:val="paragraph(sub)"/>
    <w:aliases w:val="aa"/>
    <w:basedOn w:val="OPCParaBase"/>
    <w:rsid w:val="008C2042"/>
    <w:pPr>
      <w:tabs>
        <w:tab w:val="right" w:pos="1985"/>
      </w:tabs>
      <w:spacing w:before="40" w:line="240" w:lineRule="auto"/>
      <w:ind w:left="2098" w:hanging="2098"/>
    </w:pPr>
  </w:style>
  <w:style w:type="paragraph" w:customStyle="1" w:styleId="paragraphsub-sub">
    <w:name w:val="paragraph(sub-sub)"/>
    <w:aliases w:val="aaa"/>
    <w:basedOn w:val="OPCParaBase"/>
    <w:rsid w:val="008C2042"/>
    <w:pPr>
      <w:tabs>
        <w:tab w:val="right" w:pos="2722"/>
      </w:tabs>
      <w:spacing w:before="40" w:line="240" w:lineRule="auto"/>
      <w:ind w:left="2835" w:hanging="2835"/>
    </w:pPr>
  </w:style>
  <w:style w:type="paragraph" w:customStyle="1" w:styleId="paragraph">
    <w:name w:val="paragraph"/>
    <w:aliases w:val="a"/>
    <w:basedOn w:val="OPCParaBase"/>
    <w:link w:val="paragraphChar"/>
    <w:rsid w:val="008C2042"/>
    <w:pPr>
      <w:tabs>
        <w:tab w:val="right" w:pos="1531"/>
      </w:tabs>
      <w:spacing w:before="40" w:line="240" w:lineRule="auto"/>
      <w:ind w:left="1644" w:hanging="1644"/>
    </w:pPr>
  </w:style>
  <w:style w:type="character" w:customStyle="1" w:styleId="paragraphChar">
    <w:name w:val="paragraph Char"/>
    <w:aliases w:val="a Char"/>
    <w:basedOn w:val="DefaultParagraphFont"/>
    <w:link w:val="paragraph"/>
    <w:rsid w:val="00E6467C"/>
    <w:rPr>
      <w:rFonts w:eastAsia="Times New Roman" w:cs="Times New Roman"/>
      <w:sz w:val="22"/>
      <w:lang w:eastAsia="en-AU"/>
    </w:rPr>
  </w:style>
  <w:style w:type="paragraph" w:customStyle="1" w:styleId="Penalty">
    <w:name w:val="Penalty"/>
    <w:basedOn w:val="OPCParaBase"/>
    <w:rsid w:val="008C2042"/>
    <w:pPr>
      <w:tabs>
        <w:tab w:val="left" w:pos="2977"/>
      </w:tabs>
      <w:spacing w:before="180" w:line="240" w:lineRule="auto"/>
      <w:ind w:left="1985" w:hanging="851"/>
    </w:pPr>
  </w:style>
  <w:style w:type="paragraph" w:customStyle="1" w:styleId="Portfolio">
    <w:name w:val="Portfolio"/>
    <w:basedOn w:val="OPCParaBase"/>
    <w:rsid w:val="008C2042"/>
    <w:pPr>
      <w:spacing w:line="240" w:lineRule="auto"/>
    </w:pPr>
    <w:rPr>
      <w:i/>
      <w:sz w:val="20"/>
    </w:rPr>
  </w:style>
  <w:style w:type="paragraph" w:customStyle="1" w:styleId="Preamble">
    <w:name w:val="Preamble"/>
    <w:basedOn w:val="OPCParaBase"/>
    <w:next w:val="Normal"/>
    <w:rsid w:val="008C204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C2042"/>
    <w:pPr>
      <w:spacing w:line="240" w:lineRule="auto"/>
    </w:pPr>
    <w:rPr>
      <w:i/>
      <w:sz w:val="20"/>
    </w:rPr>
  </w:style>
  <w:style w:type="paragraph" w:customStyle="1" w:styleId="Session">
    <w:name w:val="Session"/>
    <w:basedOn w:val="OPCParaBase"/>
    <w:rsid w:val="008C2042"/>
    <w:pPr>
      <w:spacing w:line="240" w:lineRule="auto"/>
    </w:pPr>
    <w:rPr>
      <w:sz w:val="28"/>
    </w:rPr>
  </w:style>
  <w:style w:type="paragraph" w:customStyle="1" w:styleId="Sponsor">
    <w:name w:val="Sponsor"/>
    <w:basedOn w:val="OPCParaBase"/>
    <w:rsid w:val="008C2042"/>
    <w:pPr>
      <w:spacing w:line="240" w:lineRule="auto"/>
    </w:pPr>
    <w:rPr>
      <w:i/>
    </w:rPr>
  </w:style>
  <w:style w:type="paragraph" w:customStyle="1" w:styleId="Subitem">
    <w:name w:val="Subitem"/>
    <w:aliases w:val="iss"/>
    <w:basedOn w:val="OPCParaBase"/>
    <w:rsid w:val="008C2042"/>
    <w:pPr>
      <w:spacing w:before="180" w:line="240" w:lineRule="auto"/>
      <w:ind w:left="709" w:hanging="709"/>
    </w:pPr>
  </w:style>
  <w:style w:type="paragraph" w:customStyle="1" w:styleId="SubitemHead">
    <w:name w:val="SubitemHead"/>
    <w:aliases w:val="issh"/>
    <w:basedOn w:val="OPCParaBase"/>
    <w:rsid w:val="008C20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C2042"/>
    <w:pPr>
      <w:spacing w:before="40" w:line="240" w:lineRule="auto"/>
      <w:ind w:left="1134"/>
    </w:pPr>
  </w:style>
  <w:style w:type="paragraph" w:customStyle="1" w:styleId="SubsectionHead">
    <w:name w:val="SubsectionHead"/>
    <w:aliases w:val="ssh"/>
    <w:basedOn w:val="OPCParaBase"/>
    <w:next w:val="subsection"/>
    <w:rsid w:val="008C2042"/>
    <w:pPr>
      <w:keepNext/>
      <w:keepLines/>
      <w:spacing w:before="240" w:line="240" w:lineRule="auto"/>
      <w:ind w:left="1134"/>
    </w:pPr>
    <w:rPr>
      <w:i/>
    </w:rPr>
  </w:style>
  <w:style w:type="paragraph" w:customStyle="1" w:styleId="Tablea">
    <w:name w:val="Table(a)"/>
    <w:aliases w:val="ta"/>
    <w:basedOn w:val="OPCParaBase"/>
    <w:rsid w:val="008C2042"/>
    <w:pPr>
      <w:spacing w:before="60" w:line="240" w:lineRule="auto"/>
      <w:ind w:left="284" w:hanging="284"/>
    </w:pPr>
    <w:rPr>
      <w:sz w:val="20"/>
    </w:rPr>
  </w:style>
  <w:style w:type="paragraph" w:customStyle="1" w:styleId="TableAA">
    <w:name w:val="Table(AA)"/>
    <w:aliases w:val="taaa"/>
    <w:basedOn w:val="OPCParaBase"/>
    <w:rsid w:val="008C204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C204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C2042"/>
    <w:pPr>
      <w:spacing w:before="60" w:line="240" w:lineRule="atLeast"/>
    </w:pPr>
    <w:rPr>
      <w:sz w:val="20"/>
    </w:rPr>
  </w:style>
  <w:style w:type="paragraph" w:customStyle="1" w:styleId="TLPBoxTextnote">
    <w:name w:val="TLPBoxText(note"/>
    <w:aliases w:val="right)"/>
    <w:basedOn w:val="OPCParaBase"/>
    <w:rsid w:val="008C20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C204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C2042"/>
    <w:pPr>
      <w:spacing w:before="122" w:line="198" w:lineRule="exact"/>
      <w:ind w:left="1985" w:hanging="851"/>
      <w:jc w:val="right"/>
    </w:pPr>
    <w:rPr>
      <w:sz w:val="18"/>
    </w:rPr>
  </w:style>
  <w:style w:type="paragraph" w:customStyle="1" w:styleId="TLPTableBullet">
    <w:name w:val="TLPTableBullet"/>
    <w:aliases w:val="ttb"/>
    <w:basedOn w:val="OPCParaBase"/>
    <w:rsid w:val="008C2042"/>
    <w:pPr>
      <w:spacing w:line="240" w:lineRule="exact"/>
      <w:ind w:left="284" w:hanging="284"/>
    </w:pPr>
    <w:rPr>
      <w:sz w:val="20"/>
    </w:rPr>
  </w:style>
  <w:style w:type="paragraph" w:styleId="TOC1">
    <w:name w:val="toc 1"/>
    <w:basedOn w:val="OPCParaBase"/>
    <w:next w:val="Normal"/>
    <w:uiPriority w:val="39"/>
    <w:semiHidden/>
    <w:unhideWhenUsed/>
    <w:rsid w:val="008C204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C204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C204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C204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C204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8C204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C204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C204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8C204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C2042"/>
    <w:pPr>
      <w:keepLines/>
      <w:spacing w:before="240" w:after="120" w:line="240" w:lineRule="auto"/>
      <w:ind w:left="794"/>
    </w:pPr>
    <w:rPr>
      <w:b/>
      <w:kern w:val="28"/>
      <w:sz w:val="20"/>
    </w:rPr>
  </w:style>
  <w:style w:type="paragraph" w:customStyle="1" w:styleId="TofSectsSection">
    <w:name w:val="TofSects(Section)"/>
    <w:basedOn w:val="OPCParaBase"/>
    <w:rsid w:val="008C2042"/>
    <w:pPr>
      <w:keepLines/>
      <w:spacing w:before="40" w:line="240" w:lineRule="auto"/>
      <w:ind w:left="1588" w:hanging="794"/>
    </w:pPr>
    <w:rPr>
      <w:kern w:val="28"/>
      <w:sz w:val="18"/>
    </w:rPr>
  </w:style>
  <w:style w:type="paragraph" w:customStyle="1" w:styleId="TofSectsHeading">
    <w:name w:val="TofSects(Heading)"/>
    <w:basedOn w:val="OPCParaBase"/>
    <w:rsid w:val="008C2042"/>
    <w:pPr>
      <w:spacing w:before="240" w:after="120" w:line="240" w:lineRule="auto"/>
    </w:pPr>
    <w:rPr>
      <w:b/>
      <w:sz w:val="24"/>
    </w:rPr>
  </w:style>
  <w:style w:type="paragraph" w:customStyle="1" w:styleId="TofSectsSubdiv">
    <w:name w:val="TofSects(Subdiv)"/>
    <w:basedOn w:val="OPCParaBase"/>
    <w:rsid w:val="008C2042"/>
    <w:pPr>
      <w:keepLines/>
      <w:spacing w:before="80" w:line="240" w:lineRule="auto"/>
      <w:ind w:left="1588" w:hanging="794"/>
    </w:pPr>
    <w:rPr>
      <w:kern w:val="28"/>
    </w:rPr>
  </w:style>
  <w:style w:type="paragraph" w:customStyle="1" w:styleId="WRStyle">
    <w:name w:val="WR Style"/>
    <w:aliases w:val="WR"/>
    <w:basedOn w:val="OPCParaBase"/>
    <w:rsid w:val="008C2042"/>
    <w:pPr>
      <w:spacing w:before="240" w:line="240" w:lineRule="auto"/>
      <w:ind w:left="284" w:hanging="284"/>
    </w:pPr>
    <w:rPr>
      <w:b/>
      <w:i/>
      <w:kern w:val="28"/>
      <w:sz w:val="24"/>
    </w:rPr>
  </w:style>
  <w:style w:type="paragraph" w:customStyle="1" w:styleId="notepara">
    <w:name w:val="note(para)"/>
    <w:aliases w:val="na"/>
    <w:basedOn w:val="OPCParaBase"/>
    <w:rsid w:val="008C2042"/>
    <w:pPr>
      <w:spacing w:before="40" w:line="198" w:lineRule="exact"/>
      <w:ind w:left="2354" w:hanging="369"/>
    </w:pPr>
    <w:rPr>
      <w:sz w:val="18"/>
    </w:rPr>
  </w:style>
  <w:style w:type="paragraph" w:styleId="Footer">
    <w:name w:val="footer"/>
    <w:link w:val="FooterChar"/>
    <w:rsid w:val="008C204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C2042"/>
    <w:rPr>
      <w:rFonts w:eastAsia="Times New Roman" w:cs="Times New Roman"/>
      <w:sz w:val="22"/>
      <w:szCs w:val="24"/>
      <w:lang w:eastAsia="en-AU"/>
    </w:rPr>
  </w:style>
  <w:style w:type="character" w:styleId="LineNumber">
    <w:name w:val="line number"/>
    <w:basedOn w:val="OPCCharBase"/>
    <w:uiPriority w:val="99"/>
    <w:semiHidden/>
    <w:unhideWhenUsed/>
    <w:rsid w:val="008C2042"/>
    <w:rPr>
      <w:sz w:val="16"/>
    </w:rPr>
  </w:style>
  <w:style w:type="table" w:customStyle="1" w:styleId="CFlag">
    <w:name w:val="CFlag"/>
    <w:basedOn w:val="TableNormal"/>
    <w:uiPriority w:val="99"/>
    <w:rsid w:val="008C2042"/>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79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943"/>
    <w:rPr>
      <w:rFonts w:ascii="Tahoma" w:hAnsi="Tahoma" w:cs="Tahoma"/>
      <w:sz w:val="16"/>
      <w:szCs w:val="16"/>
    </w:rPr>
  </w:style>
  <w:style w:type="paragraph" w:styleId="NormalWeb">
    <w:name w:val="Normal (Web)"/>
    <w:basedOn w:val="Normal"/>
    <w:uiPriority w:val="99"/>
    <w:semiHidden/>
    <w:unhideWhenUsed/>
    <w:rsid w:val="00EE50D1"/>
    <w:pPr>
      <w:spacing w:before="100" w:beforeAutospacing="1" w:after="100" w:afterAutospacing="1" w:line="240" w:lineRule="auto"/>
    </w:pPr>
    <w:rPr>
      <w:rFonts w:eastAsia="Times New Roman" w:cs="Times New Roman"/>
      <w:sz w:val="24"/>
      <w:szCs w:val="24"/>
      <w:lang w:eastAsia="en-AU"/>
    </w:rPr>
  </w:style>
  <w:style w:type="character" w:customStyle="1" w:styleId="ActHead7Char">
    <w:name w:val="ActHead 7 Char"/>
    <w:aliases w:val="ap Char"/>
    <w:basedOn w:val="DefaultParagraphFont"/>
    <w:link w:val="ActHead7"/>
    <w:rsid w:val="00DD3E1B"/>
    <w:rPr>
      <w:rFonts w:ascii="Arial" w:eastAsia="Times New Roman" w:hAnsi="Arial" w:cs="Times New Roman"/>
      <w:b/>
      <w:kern w:val="28"/>
      <w:sz w:val="28"/>
      <w:lang w:eastAsia="en-AU"/>
    </w:rPr>
  </w:style>
  <w:style w:type="character" w:customStyle="1" w:styleId="ActHead8Char">
    <w:name w:val="ActHead 8 Char"/>
    <w:aliases w:val="ad Char"/>
    <w:basedOn w:val="DefaultParagraphFont"/>
    <w:link w:val="ActHead8"/>
    <w:rsid w:val="007F3B13"/>
    <w:rPr>
      <w:rFonts w:ascii="Arial" w:eastAsia="Times New Roman" w:hAnsi="Arial" w:cs="Times New Roman"/>
      <w:b/>
      <w:kern w:val="28"/>
      <w:sz w:val="26"/>
      <w:lang w:eastAsia="en-AU"/>
    </w:rPr>
  </w:style>
  <w:style w:type="paragraph" w:customStyle="1" w:styleId="SignCoverPageEnd">
    <w:name w:val="SignCoverPageEnd"/>
    <w:basedOn w:val="OPCParaBase"/>
    <w:next w:val="Normal"/>
    <w:rsid w:val="008C204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C2042"/>
    <w:pPr>
      <w:pBdr>
        <w:top w:val="single" w:sz="4" w:space="1" w:color="auto"/>
      </w:pBdr>
      <w:spacing w:before="360"/>
      <w:ind w:right="397"/>
      <w:jc w:val="both"/>
    </w:pPr>
  </w:style>
  <w:style w:type="paragraph" w:customStyle="1" w:styleId="ENotesHeading1">
    <w:name w:val="ENotesHeading 1"/>
    <w:aliases w:val="Enh1"/>
    <w:basedOn w:val="OPCParaBase"/>
    <w:next w:val="ENotesHeading2"/>
    <w:rsid w:val="008C2042"/>
    <w:pPr>
      <w:spacing w:before="120"/>
      <w:outlineLvl w:val="0"/>
    </w:pPr>
    <w:rPr>
      <w:b/>
      <w:sz w:val="28"/>
      <w:szCs w:val="28"/>
    </w:rPr>
  </w:style>
  <w:style w:type="paragraph" w:customStyle="1" w:styleId="ENotesHeading2">
    <w:name w:val="ENotesHeading 2"/>
    <w:aliases w:val="Enh2"/>
    <w:basedOn w:val="OPCParaBase"/>
    <w:next w:val="ENotesHeading3"/>
    <w:rsid w:val="008C2042"/>
    <w:pPr>
      <w:spacing w:before="120" w:after="120"/>
      <w:outlineLvl w:val="6"/>
    </w:pPr>
    <w:rPr>
      <w:b/>
      <w:sz w:val="24"/>
      <w:szCs w:val="28"/>
    </w:rPr>
  </w:style>
  <w:style w:type="paragraph" w:customStyle="1" w:styleId="CompiledActNo">
    <w:name w:val="CompiledActNo"/>
    <w:basedOn w:val="OPCParaBase"/>
    <w:next w:val="Normal"/>
    <w:rsid w:val="008C2042"/>
    <w:rPr>
      <w:b/>
      <w:sz w:val="24"/>
      <w:szCs w:val="24"/>
    </w:rPr>
  </w:style>
  <w:style w:type="paragraph" w:customStyle="1" w:styleId="ENotesHeading3">
    <w:name w:val="ENotesHeading 3"/>
    <w:aliases w:val="Enh3"/>
    <w:basedOn w:val="OPCParaBase"/>
    <w:next w:val="Normal"/>
    <w:rsid w:val="008C2042"/>
    <w:pPr>
      <w:spacing w:before="120" w:line="240" w:lineRule="auto"/>
      <w:outlineLvl w:val="7"/>
    </w:pPr>
    <w:rPr>
      <w:b/>
      <w:szCs w:val="24"/>
    </w:rPr>
  </w:style>
  <w:style w:type="paragraph" w:customStyle="1" w:styleId="ENotesText">
    <w:name w:val="ENotesText"/>
    <w:aliases w:val="Ent"/>
    <w:basedOn w:val="OPCParaBase"/>
    <w:next w:val="Normal"/>
    <w:rsid w:val="008C2042"/>
    <w:pPr>
      <w:spacing w:before="120"/>
    </w:pPr>
  </w:style>
  <w:style w:type="paragraph" w:customStyle="1" w:styleId="CompiledMadeUnder">
    <w:name w:val="CompiledMadeUnder"/>
    <w:basedOn w:val="OPCParaBase"/>
    <w:next w:val="Normal"/>
    <w:rsid w:val="008C2042"/>
    <w:rPr>
      <w:i/>
      <w:sz w:val="24"/>
      <w:szCs w:val="24"/>
    </w:rPr>
  </w:style>
  <w:style w:type="paragraph" w:customStyle="1" w:styleId="Paragraphsub-sub-sub">
    <w:name w:val="Paragraph(sub-sub-sub)"/>
    <w:aliases w:val="aaaa"/>
    <w:basedOn w:val="OPCParaBase"/>
    <w:rsid w:val="008C204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C20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C20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C20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C204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C2042"/>
    <w:pPr>
      <w:spacing w:before="60" w:line="240" w:lineRule="auto"/>
    </w:pPr>
    <w:rPr>
      <w:rFonts w:cs="Arial"/>
      <w:sz w:val="20"/>
      <w:szCs w:val="22"/>
    </w:rPr>
  </w:style>
  <w:style w:type="paragraph" w:customStyle="1" w:styleId="SubPartCASA">
    <w:name w:val="SubPart(CASA)"/>
    <w:aliases w:val="csp"/>
    <w:basedOn w:val="OPCParaBase"/>
    <w:next w:val="ActHead3"/>
    <w:rsid w:val="008C2042"/>
    <w:pPr>
      <w:keepNext/>
      <w:keepLines/>
      <w:spacing w:before="280"/>
      <w:outlineLvl w:val="1"/>
    </w:pPr>
    <w:rPr>
      <w:b/>
      <w:kern w:val="28"/>
      <w:sz w:val="32"/>
    </w:rPr>
  </w:style>
  <w:style w:type="paragraph" w:customStyle="1" w:styleId="TableHeading">
    <w:name w:val="TableHeading"/>
    <w:aliases w:val="th"/>
    <w:basedOn w:val="OPCParaBase"/>
    <w:next w:val="Tabletext"/>
    <w:rsid w:val="008C2042"/>
    <w:pPr>
      <w:spacing w:before="60" w:line="240" w:lineRule="atLeast"/>
    </w:pPr>
    <w:rPr>
      <w:b/>
      <w:sz w:val="20"/>
    </w:rPr>
  </w:style>
  <w:style w:type="paragraph" w:customStyle="1" w:styleId="NoteToSubpara">
    <w:name w:val="NoteToSubpara"/>
    <w:aliases w:val="nts"/>
    <w:basedOn w:val="OPCParaBase"/>
    <w:rsid w:val="008C2042"/>
    <w:pPr>
      <w:spacing w:before="40" w:line="198" w:lineRule="exact"/>
      <w:ind w:left="2835" w:hanging="709"/>
    </w:pPr>
    <w:rPr>
      <w:sz w:val="18"/>
    </w:rPr>
  </w:style>
  <w:style w:type="paragraph" w:customStyle="1" w:styleId="ShortTP1">
    <w:name w:val="ShortTP1"/>
    <w:basedOn w:val="ShortT"/>
    <w:link w:val="ShortTP1Char"/>
    <w:rsid w:val="004904B7"/>
    <w:pPr>
      <w:spacing w:before="800"/>
    </w:pPr>
  </w:style>
  <w:style w:type="character" w:customStyle="1" w:styleId="OPCParaBaseChar">
    <w:name w:val="OPCParaBase Char"/>
    <w:basedOn w:val="DefaultParagraphFont"/>
    <w:link w:val="OPCParaBase"/>
    <w:rsid w:val="004904B7"/>
    <w:rPr>
      <w:rFonts w:eastAsia="Times New Roman" w:cs="Times New Roman"/>
      <w:sz w:val="22"/>
      <w:lang w:eastAsia="en-AU"/>
    </w:rPr>
  </w:style>
  <w:style w:type="character" w:customStyle="1" w:styleId="ShortTChar">
    <w:name w:val="ShortT Char"/>
    <w:basedOn w:val="OPCParaBaseChar"/>
    <w:link w:val="ShortT"/>
    <w:rsid w:val="004904B7"/>
    <w:rPr>
      <w:rFonts w:eastAsia="Times New Roman" w:cs="Times New Roman"/>
      <w:b/>
      <w:sz w:val="40"/>
      <w:lang w:eastAsia="en-AU"/>
    </w:rPr>
  </w:style>
  <w:style w:type="character" w:customStyle="1" w:styleId="ShortTP1Char">
    <w:name w:val="ShortTP1 Char"/>
    <w:basedOn w:val="ShortTChar"/>
    <w:link w:val="ShortTP1"/>
    <w:rsid w:val="004904B7"/>
    <w:rPr>
      <w:rFonts w:eastAsia="Times New Roman" w:cs="Times New Roman"/>
      <w:b/>
      <w:sz w:val="40"/>
      <w:lang w:eastAsia="en-AU"/>
    </w:rPr>
  </w:style>
  <w:style w:type="paragraph" w:customStyle="1" w:styleId="ActNoP1">
    <w:name w:val="ActNoP1"/>
    <w:basedOn w:val="Actno"/>
    <w:link w:val="ActNoP1Char"/>
    <w:rsid w:val="004904B7"/>
    <w:pPr>
      <w:spacing w:before="800"/>
    </w:pPr>
    <w:rPr>
      <w:sz w:val="28"/>
    </w:rPr>
  </w:style>
  <w:style w:type="character" w:customStyle="1" w:styleId="ActnoChar">
    <w:name w:val="Actno Char"/>
    <w:basedOn w:val="ShortTChar"/>
    <w:link w:val="Actno"/>
    <w:rsid w:val="004904B7"/>
    <w:rPr>
      <w:rFonts w:eastAsia="Times New Roman" w:cs="Times New Roman"/>
      <w:b/>
      <w:sz w:val="40"/>
      <w:lang w:eastAsia="en-AU"/>
    </w:rPr>
  </w:style>
  <w:style w:type="character" w:customStyle="1" w:styleId="ActNoP1Char">
    <w:name w:val="ActNoP1 Char"/>
    <w:basedOn w:val="ActnoChar"/>
    <w:link w:val="ActNoP1"/>
    <w:rsid w:val="004904B7"/>
    <w:rPr>
      <w:rFonts w:eastAsia="Times New Roman" w:cs="Times New Roman"/>
      <w:b/>
      <w:sz w:val="28"/>
      <w:lang w:eastAsia="en-AU"/>
    </w:rPr>
  </w:style>
  <w:style w:type="paragraph" w:customStyle="1" w:styleId="p1LinesBef">
    <w:name w:val="p1LinesBef"/>
    <w:basedOn w:val="Normal"/>
    <w:rsid w:val="004904B7"/>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4904B7"/>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4904B7"/>
  </w:style>
  <w:style w:type="character" w:customStyle="1" w:styleId="ShortTCPChar">
    <w:name w:val="ShortTCP Char"/>
    <w:basedOn w:val="ShortTChar"/>
    <w:link w:val="ShortTCP"/>
    <w:rsid w:val="004904B7"/>
    <w:rPr>
      <w:rFonts w:eastAsia="Times New Roman" w:cs="Times New Roman"/>
      <w:b/>
      <w:sz w:val="40"/>
      <w:lang w:eastAsia="en-AU"/>
    </w:rPr>
  </w:style>
  <w:style w:type="paragraph" w:customStyle="1" w:styleId="ActNoCP">
    <w:name w:val="ActNoCP"/>
    <w:basedOn w:val="Actno"/>
    <w:link w:val="ActNoCPChar"/>
    <w:rsid w:val="004904B7"/>
    <w:pPr>
      <w:spacing w:before="400"/>
    </w:pPr>
  </w:style>
  <w:style w:type="character" w:customStyle="1" w:styleId="ActNoCPChar">
    <w:name w:val="ActNoCP Char"/>
    <w:basedOn w:val="ActnoChar"/>
    <w:link w:val="ActNoCP"/>
    <w:rsid w:val="004904B7"/>
    <w:rPr>
      <w:rFonts w:eastAsia="Times New Roman" w:cs="Times New Roman"/>
      <w:b/>
      <w:sz w:val="40"/>
      <w:lang w:eastAsia="en-AU"/>
    </w:rPr>
  </w:style>
  <w:style w:type="paragraph" w:customStyle="1" w:styleId="AssentBk">
    <w:name w:val="AssentBk"/>
    <w:basedOn w:val="Normal"/>
    <w:rsid w:val="004904B7"/>
    <w:pPr>
      <w:spacing w:line="240" w:lineRule="auto"/>
    </w:pPr>
    <w:rPr>
      <w:rFonts w:eastAsia="Times New Roman" w:cs="Times New Roman"/>
      <w:sz w:val="20"/>
      <w:lang w:eastAsia="en-AU"/>
    </w:rPr>
  </w:style>
  <w:style w:type="paragraph" w:customStyle="1" w:styleId="AssentDt">
    <w:name w:val="AssentDt"/>
    <w:basedOn w:val="Normal"/>
    <w:rsid w:val="004A044A"/>
    <w:pPr>
      <w:spacing w:line="240" w:lineRule="auto"/>
    </w:pPr>
    <w:rPr>
      <w:rFonts w:eastAsia="Times New Roman" w:cs="Times New Roman"/>
      <w:sz w:val="20"/>
      <w:lang w:eastAsia="en-AU"/>
    </w:rPr>
  </w:style>
  <w:style w:type="paragraph" w:customStyle="1" w:styleId="2ndRd">
    <w:name w:val="2ndRd"/>
    <w:basedOn w:val="Normal"/>
    <w:rsid w:val="004A044A"/>
    <w:pPr>
      <w:spacing w:line="240" w:lineRule="auto"/>
    </w:pPr>
    <w:rPr>
      <w:rFonts w:eastAsia="Times New Roman" w:cs="Times New Roman"/>
      <w:sz w:val="20"/>
      <w:lang w:eastAsia="en-AU"/>
    </w:rPr>
  </w:style>
  <w:style w:type="paragraph" w:customStyle="1" w:styleId="ScalePlusRef">
    <w:name w:val="ScalePlusRef"/>
    <w:basedOn w:val="Normal"/>
    <w:rsid w:val="004A044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647472">
      <w:bodyDiv w:val="1"/>
      <w:marLeft w:val="0"/>
      <w:marRight w:val="0"/>
      <w:marTop w:val="0"/>
      <w:marBottom w:val="0"/>
      <w:divBdr>
        <w:top w:val="none" w:sz="0" w:space="0" w:color="auto"/>
        <w:left w:val="none" w:sz="0" w:space="0" w:color="auto"/>
        <w:bottom w:val="none" w:sz="0" w:space="0" w:color="auto"/>
        <w:right w:val="none" w:sz="0" w:space="0" w:color="auto"/>
      </w:divBdr>
      <w:divsChild>
        <w:div w:id="507646141">
          <w:marLeft w:val="0"/>
          <w:marRight w:val="0"/>
          <w:marTop w:val="0"/>
          <w:marBottom w:val="0"/>
          <w:divBdr>
            <w:top w:val="none" w:sz="0" w:space="0" w:color="auto"/>
            <w:left w:val="none" w:sz="0" w:space="0" w:color="auto"/>
            <w:bottom w:val="none" w:sz="0" w:space="0" w:color="auto"/>
            <w:right w:val="none" w:sz="0" w:space="0" w:color="auto"/>
          </w:divBdr>
          <w:divsChild>
            <w:div w:id="1200970662">
              <w:marLeft w:val="0"/>
              <w:marRight w:val="0"/>
              <w:marTop w:val="0"/>
              <w:marBottom w:val="0"/>
              <w:divBdr>
                <w:top w:val="none" w:sz="0" w:space="0" w:color="auto"/>
                <w:left w:val="none" w:sz="0" w:space="0" w:color="auto"/>
                <w:bottom w:val="none" w:sz="0" w:space="0" w:color="auto"/>
                <w:right w:val="none" w:sz="0" w:space="0" w:color="auto"/>
              </w:divBdr>
              <w:divsChild>
                <w:div w:id="1869902955">
                  <w:marLeft w:val="0"/>
                  <w:marRight w:val="0"/>
                  <w:marTop w:val="0"/>
                  <w:marBottom w:val="0"/>
                  <w:divBdr>
                    <w:top w:val="none" w:sz="0" w:space="0" w:color="auto"/>
                    <w:left w:val="none" w:sz="0" w:space="0" w:color="auto"/>
                    <w:bottom w:val="none" w:sz="0" w:space="0" w:color="auto"/>
                    <w:right w:val="none" w:sz="0" w:space="0" w:color="auto"/>
                  </w:divBdr>
                  <w:divsChild>
                    <w:div w:id="298340994">
                      <w:marLeft w:val="0"/>
                      <w:marRight w:val="0"/>
                      <w:marTop w:val="0"/>
                      <w:marBottom w:val="0"/>
                      <w:divBdr>
                        <w:top w:val="none" w:sz="0" w:space="0" w:color="auto"/>
                        <w:left w:val="none" w:sz="0" w:space="0" w:color="auto"/>
                        <w:bottom w:val="none" w:sz="0" w:space="0" w:color="auto"/>
                        <w:right w:val="none" w:sz="0" w:space="0" w:color="auto"/>
                      </w:divBdr>
                      <w:divsChild>
                        <w:div w:id="1914508810">
                          <w:marLeft w:val="0"/>
                          <w:marRight w:val="0"/>
                          <w:marTop w:val="0"/>
                          <w:marBottom w:val="0"/>
                          <w:divBdr>
                            <w:top w:val="single" w:sz="6" w:space="0" w:color="828282"/>
                            <w:left w:val="single" w:sz="6" w:space="0" w:color="828282"/>
                            <w:bottom w:val="single" w:sz="6" w:space="0" w:color="828282"/>
                            <w:right w:val="single" w:sz="6" w:space="0" w:color="828282"/>
                          </w:divBdr>
                          <w:divsChild>
                            <w:div w:id="625744824">
                              <w:marLeft w:val="0"/>
                              <w:marRight w:val="0"/>
                              <w:marTop w:val="0"/>
                              <w:marBottom w:val="0"/>
                              <w:divBdr>
                                <w:top w:val="none" w:sz="0" w:space="0" w:color="auto"/>
                                <w:left w:val="none" w:sz="0" w:space="0" w:color="auto"/>
                                <w:bottom w:val="none" w:sz="0" w:space="0" w:color="auto"/>
                                <w:right w:val="none" w:sz="0" w:space="0" w:color="auto"/>
                              </w:divBdr>
                              <w:divsChild>
                                <w:div w:id="2011714490">
                                  <w:marLeft w:val="0"/>
                                  <w:marRight w:val="0"/>
                                  <w:marTop w:val="0"/>
                                  <w:marBottom w:val="0"/>
                                  <w:divBdr>
                                    <w:top w:val="none" w:sz="0" w:space="0" w:color="auto"/>
                                    <w:left w:val="none" w:sz="0" w:space="0" w:color="auto"/>
                                    <w:bottom w:val="none" w:sz="0" w:space="0" w:color="auto"/>
                                    <w:right w:val="none" w:sz="0" w:space="0" w:color="auto"/>
                                  </w:divBdr>
                                  <w:divsChild>
                                    <w:div w:id="1766614661">
                                      <w:marLeft w:val="0"/>
                                      <w:marRight w:val="0"/>
                                      <w:marTop w:val="0"/>
                                      <w:marBottom w:val="0"/>
                                      <w:divBdr>
                                        <w:top w:val="none" w:sz="0" w:space="0" w:color="auto"/>
                                        <w:left w:val="none" w:sz="0" w:space="0" w:color="auto"/>
                                        <w:bottom w:val="none" w:sz="0" w:space="0" w:color="auto"/>
                                        <w:right w:val="none" w:sz="0" w:space="0" w:color="auto"/>
                                      </w:divBdr>
                                      <w:divsChild>
                                        <w:div w:id="1933316183">
                                          <w:marLeft w:val="0"/>
                                          <w:marRight w:val="0"/>
                                          <w:marTop w:val="0"/>
                                          <w:marBottom w:val="0"/>
                                          <w:divBdr>
                                            <w:top w:val="none" w:sz="0" w:space="0" w:color="auto"/>
                                            <w:left w:val="none" w:sz="0" w:space="0" w:color="auto"/>
                                            <w:bottom w:val="none" w:sz="0" w:space="0" w:color="auto"/>
                                            <w:right w:val="none" w:sz="0" w:space="0" w:color="auto"/>
                                          </w:divBdr>
                                          <w:divsChild>
                                            <w:div w:id="3014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F3F16-F135-4600-B9D3-F0917BEA7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5918</Words>
  <Characters>30128</Characters>
  <Application>Microsoft Office Word</Application>
  <DocSecurity>4</DocSecurity>
  <PresentationFormat/>
  <Lines>836</Lines>
  <Paragraphs>493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2013-07-09T03:28:00Z</dcterms:created>
  <dcterms:modified xsi:type="dcterms:W3CDTF">2013-07-09T03:28:00Z</dcterms:modified>
</cp:coreProperties>
</file>