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8A" w:rsidRDefault="00D62EA9">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8" o:title=""/>
          </v:shape>
        </w:pict>
      </w:r>
    </w:p>
    <w:p w:rsidR="00674E8A" w:rsidRDefault="00674E8A"/>
    <w:p w:rsidR="00674E8A" w:rsidRDefault="00674E8A" w:rsidP="00674E8A">
      <w:pPr>
        <w:spacing w:line="240" w:lineRule="auto"/>
      </w:pPr>
    </w:p>
    <w:p w:rsidR="00674E8A" w:rsidRDefault="00674E8A" w:rsidP="00674E8A"/>
    <w:p w:rsidR="00674E8A" w:rsidRDefault="00674E8A" w:rsidP="00674E8A"/>
    <w:p w:rsidR="00674E8A" w:rsidRDefault="00674E8A" w:rsidP="00674E8A"/>
    <w:p w:rsidR="00674E8A" w:rsidRDefault="00674E8A" w:rsidP="00674E8A"/>
    <w:p w:rsidR="003844E3" w:rsidRPr="00191AF5" w:rsidRDefault="003844E3" w:rsidP="003844E3">
      <w:pPr>
        <w:pStyle w:val="ShortT"/>
      </w:pPr>
      <w:r w:rsidRPr="00191AF5">
        <w:t xml:space="preserve">Rural Research and Development Legislation Amendment </w:t>
      </w:r>
      <w:r w:rsidR="00674E8A">
        <w:t>Act</w:t>
      </w:r>
      <w:r w:rsidRPr="00191AF5">
        <w:t xml:space="preserve"> 2013</w:t>
      </w:r>
    </w:p>
    <w:p w:rsidR="003844E3" w:rsidRPr="00191AF5" w:rsidRDefault="003844E3" w:rsidP="003844E3"/>
    <w:p w:rsidR="003844E3" w:rsidRPr="00191AF5" w:rsidRDefault="003844E3" w:rsidP="00674E8A">
      <w:pPr>
        <w:pStyle w:val="Actno"/>
        <w:spacing w:before="400"/>
      </w:pPr>
      <w:r w:rsidRPr="00191AF5">
        <w:t>No.</w:t>
      </w:r>
      <w:r w:rsidR="00DB15BA">
        <w:t xml:space="preserve"> 146</w:t>
      </w:r>
      <w:r w:rsidRPr="00191AF5">
        <w:t>, 2013</w:t>
      </w:r>
    </w:p>
    <w:p w:rsidR="003844E3" w:rsidRPr="00191AF5" w:rsidRDefault="003844E3" w:rsidP="003844E3"/>
    <w:p w:rsidR="00674E8A" w:rsidRDefault="00674E8A" w:rsidP="00674E8A"/>
    <w:p w:rsidR="00674E8A" w:rsidRDefault="00674E8A" w:rsidP="00674E8A"/>
    <w:p w:rsidR="00674E8A" w:rsidRDefault="00674E8A" w:rsidP="00674E8A"/>
    <w:p w:rsidR="00674E8A" w:rsidRDefault="00674E8A" w:rsidP="00674E8A"/>
    <w:p w:rsidR="003844E3" w:rsidRPr="00191AF5" w:rsidRDefault="00674E8A" w:rsidP="003844E3">
      <w:pPr>
        <w:pStyle w:val="LongT"/>
      </w:pPr>
      <w:r>
        <w:t>An Act</w:t>
      </w:r>
      <w:r w:rsidR="003844E3" w:rsidRPr="00191AF5">
        <w:t xml:space="preserve"> to amend legislation relating to research and development in relation to primary industries, and for related purposes</w:t>
      </w:r>
    </w:p>
    <w:p w:rsidR="002B6343" w:rsidRPr="00191AF5" w:rsidRDefault="002B6343" w:rsidP="002B6343">
      <w:pPr>
        <w:pStyle w:val="Header"/>
      </w:pPr>
      <w:r w:rsidRPr="00191AF5">
        <w:rPr>
          <w:rStyle w:val="CharAmSchNo"/>
        </w:rPr>
        <w:t xml:space="preserve"> </w:t>
      </w:r>
      <w:r w:rsidRPr="00191AF5">
        <w:rPr>
          <w:rStyle w:val="CharAmSchText"/>
        </w:rPr>
        <w:t xml:space="preserve"> </w:t>
      </w:r>
    </w:p>
    <w:p w:rsidR="002B6343" w:rsidRPr="00191AF5" w:rsidRDefault="002B6343" w:rsidP="002B6343">
      <w:pPr>
        <w:pStyle w:val="Header"/>
      </w:pPr>
      <w:r w:rsidRPr="00191AF5">
        <w:rPr>
          <w:rStyle w:val="CharAmPartNo"/>
        </w:rPr>
        <w:t xml:space="preserve"> </w:t>
      </w:r>
      <w:r w:rsidRPr="00191AF5">
        <w:rPr>
          <w:rStyle w:val="CharAmPartText"/>
        </w:rPr>
        <w:t xml:space="preserve"> </w:t>
      </w:r>
    </w:p>
    <w:p w:rsidR="003844E3" w:rsidRPr="00191AF5" w:rsidRDefault="003844E3" w:rsidP="003844E3">
      <w:pPr>
        <w:sectPr w:rsidR="003844E3" w:rsidRPr="00191AF5" w:rsidSect="00674E8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3844E3" w:rsidRPr="00191AF5" w:rsidRDefault="003844E3" w:rsidP="003844E3">
      <w:pPr>
        <w:rPr>
          <w:sz w:val="36"/>
        </w:rPr>
      </w:pPr>
      <w:r w:rsidRPr="00191AF5">
        <w:rPr>
          <w:sz w:val="36"/>
        </w:rPr>
        <w:lastRenderedPageBreak/>
        <w:t>Contents</w:t>
      </w:r>
    </w:p>
    <w:bookmarkStart w:id="1" w:name="BKCheck15B_1"/>
    <w:bookmarkEnd w:id="1"/>
    <w:p w:rsidR="004B229C" w:rsidRDefault="004B229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229C">
        <w:rPr>
          <w:noProof/>
        </w:rPr>
        <w:tab/>
      </w:r>
      <w:r w:rsidRPr="004B229C">
        <w:rPr>
          <w:noProof/>
        </w:rPr>
        <w:fldChar w:fldCharType="begin"/>
      </w:r>
      <w:r w:rsidRPr="004B229C">
        <w:rPr>
          <w:noProof/>
        </w:rPr>
        <w:instrText xml:space="preserve"> PAGEREF _Toc375303030 \h </w:instrText>
      </w:r>
      <w:r w:rsidRPr="004B229C">
        <w:rPr>
          <w:noProof/>
        </w:rPr>
      </w:r>
      <w:r w:rsidRPr="004B229C">
        <w:rPr>
          <w:noProof/>
        </w:rPr>
        <w:fldChar w:fldCharType="separate"/>
      </w:r>
      <w:r w:rsidR="00D62EA9">
        <w:rPr>
          <w:noProof/>
        </w:rPr>
        <w:t>1</w:t>
      </w:r>
      <w:r w:rsidRPr="004B229C">
        <w:rPr>
          <w:noProof/>
        </w:rPr>
        <w:fldChar w:fldCharType="end"/>
      </w:r>
    </w:p>
    <w:p w:rsidR="004B229C" w:rsidRDefault="004B229C">
      <w:pPr>
        <w:pStyle w:val="TOC5"/>
        <w:rPr>
          <w:rFonts w:asciiTheme="minorHAnsi" w:eastAsiaTheme="minorEastAsia" w:hAnsiTheme="minorHAnsi" w:cstheme="minorBidi"/>
          <w:noProof/>
          <w:kern w:val="0"/>
          <w:sz w:val="22"/>
          <w:szCs w:val="22"/>
        </w:rPr>
      </w:pPr>
      <w:r>
        <w:rPr>
          <w:noProof/>
        </w:rPr>
        <w:t>2</w:t>
      </w:r>
      <w:r>
        <w:rPr>
          <w:noProof/>
        </w:rPr>
        <w:tab/>
        <w:t>Commencement</w:t>
      </w:r>
      <w:r w:rsidRPr="004B229C">
        <w:rPr>
          <w:noProof/>
        </w:rPr>
        <w:tab/>
      </w:r>
      <w:r w:rsidRPr="004B229C">
        <w:rPr>
          <w:noProof/>
        </w:rPr>
        <w:fldChar w:fldCharType="begin"/>
      </w:r>
      <w:r w:rsidRPr="004B229C">
        <w:rPr>
          <w:noProof/>
        </w:rPr>
        <w:instrText xml:space="preserve"> PAGEREF _Toc375303031 \h </w:instrText>
      </w:r>
      <w:r w:rsidRPr="004B229C">
        <w:rPr>
          <w:noProof/>
        </w:rPr>
      </w:r>
      <w:r w:rsidRPr="004B229C">
        <w:rPr>
          <w:noProof/>
        </w:rPr>
        <w:fldChar w:fldCharType="separate"/>
      </w:r>
      <w:r w:rsidR="00D62EA9">
        <w:rPr>
          <w:noProof/>
        </w:rPr>
        <w:t>2</w:t>
      </w:r>
      <w:r w:rsidRPr="004B229C">
        <w:rPr>
          <w:noProof/>
        </w:rPr>
        <w:fldChar w:fldCharType="end"/>
      </w:r>
    </w:p>
    <w:p w:rsidR="004B229C" w:rsidRDefault="004B229C">
      <w:pPr>
        <w:pStyle w:val="TOC5"/>
        <w:rPr>
          <w:rFonts w:asciiTheme="minorHAnsi" w:eastAsiaTheme="minorEastAsia" w:hAnsiTheme="minorHAnsi" w:cstheme="minorBidi"/>
          <w:noProof/>
          <w:kern w:val="0"/>
          <w:sz w:val="22"/>
          <w:szCs w:val="22"/>
        </w:rPr>
      </w:pPr>
      <w:r>
        <w:rPr>
          <w:noProof/>
        </w:rPr>
        <w:t>3</w:t>
      </w:r>
      <w:r>
        <w:rPr>
          <w:noProof/>
        </w:rPr>
        <w:tab/>
        <w:t>Schedule(s)</w:t>
      </w:r>
      <w:r w:rsidRPr="004B229C">
        <w:rPr>
          <w:noProof/>
        </w:rPr>
        <w:tab/>
      </w:r>
      <w:r w:rsidRPr="004B229C">
        <w:rPr>
          <w:noProof/>
        </w:rPr>
        <w:fldChar w:fldCharType="begin"/>
      </w:r>
      <w:r w:rsidRPr="004B229C">
        <w:rPr>
          <w:noProof/>
        </w:rPr>
        <w:instrText xml:space="preserve"> PAGEREF _Toc375303032 \h </w:instrText>
      </w:r>
      <w:r w:rsidRPr="004B229C">
        <w:rPr>
          <w:noProof/>
        </w:rPr>
      </w:r>
      <w:r w:rsidRPr="004B229C">
        <w:rPr>
          <w:noProof/>
        </w:rPr>
        <w:fldChar w:fldCharType="separate"/>
      </w:r>
      <w:r w:rsidR="00D62EA9">
        <w:rPr>
          <w:noProof/>
        </w:rPr>
        <w:t>3</w:t>
      </w:r>
      <w:r w:rsidRPr="004B229C">
        <w:rPr>
          <w:noProof/>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1—Amendments to repeal provisions relating to R&amp;D Councils and R&amp;D Funds</w:t>
      </w:r>
      <w:r w:rsidRPr="004B229C">
        <w:rPr>
          <w:b w:val="0"/>
          <w:noProof/>
          <w:sz w:val="18"/>
        </w:rPr>
        <w:tab/>
      </w:r>
      <w:r w:rsidRPr="004B229C">
        <w:rPr>
          <w:b w:val="0"/>
          <w:noProof/>
          <w:sz w:val="18"/>
        </w:rPr>
        <w:fldChar w:fldCharType="begin"/>
      </w:r>
      <w:r w:rsidRPr="004B229C">
        <w:rPr>
          <w:b w:val="0"/>
          <w:noProof/>
          <w:sz w:val="18"/>
        </w:rPr>
        <w:instrText xml:space="preserve"> PAGEREF _Toc375303033 \h </w:instrText>
      </w:r>
      <w:r w:rsidRPr="004B229C">
        <w:rPr>
          <w:b w:val="0"/>
          <w:noProof/>
          <w:sz w:val="18"/>
        </w:rPr>
      </w:r>
      <w:r w:rsidRPr="004B229C">
        <w:rPr>
          <w:b w:val="0"/>
          <w:noProof/>
          <w:sz w:val="18"/>
        </w:rPr>
        <w:fldChar w:fldCharType="separate"/>
      </w:r>
      <w:r w:rsidR="00D62EA9">
        <w:rPr>
          <w:b w:val="0"/>
          <w:noProof/>
          <w:sz w:val="18"/>
        </w:rPr>
        <w:t>4</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Plant Health Australia (Plant Industries) Funding Act 2002</w:t>
      </w:r>
      <w:r w:rsidRPr="004B229C">
        <w:rPr>
          <w:i w:val="0"/>
          <w:noProof/>
          <w:sz w:val="18"/>
        </w:rPr>
        <w:tab/>
      </w:r>
      <w:r w:rsidRPr="004B229C">
        <w:rPr>
          <w:i w:val="0"/>
          <w:noProof/>
          <w:sz w:val="18"/>
        </w:rPr>
        <w:fldChar w:fldCharType="begin"/>
      </w:r>
      <w:r w:rsidRPr="004B229C">
        <w:rPr>
          <w:i w:val="0"/>
          <w:noProof/>
          <w:sz w:val="18"/>
        </w:rPr>
        <w:instrText xml:space="preserve"> PAGEREF _Toc375303034 \h </w:instrText>
      </w:r>
      <w:r w:rsidRPr="004B229C">
        <w:rPr>
          <w:i w:val="0"/>
          <w:noProof/>
          <w:sz w:val="18"/>
        </w:rPr>
      </w:r>
      <w:r w:rsidRPr="004B229C">
        <w:rPr>
          <w:i w:val="0"/>
          <w:noProof/>
          <w:sz w:val="18"/>
        </w:rPr>
        <w:fldChar w:fldCharType="separate"/>
      </w:r>
      <w:r w:rsidR="00D62EA9">
        <w:rPr>
          <w:i w:val="0"/>
          <w:noProof/>
          <w:sz w:val="18"/>
        </w:rPr>
        <w:t>4</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_Toc375303035 \h </w:instrText>
      </w:r>
      <w:r w:rsidRPr="004B229C">
        <w:rPr>
          <w:i w:val="0"/>
          <w:noProof/>
          <w:sz w:val="18"/>
        </w:rPr>
      </w:r>
      <w:r w:rsidRPr="004B229C">
        <w:rPr>
          <w:i w:val="0"/>
          <w:noProof/>
          <w:sz w:val="18"/>
        </w:rPr>
        <w:fldChar w:fldCharType="separate"/>
      </w:r>
      <w:r w:rsidR="00D62EA9">
        <w:rPr>
          <w:i w:val="0"/>
          <w:noProof/>
          <w:sz w:val="18"/>
        </w:rPr>
        <w:t>4</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2—Amendments relating to change of Act name</w:t>
      </w:r>
      <w:r w:rsidRPr="004B229C">
        <w:rPr>
          <w:b w:val="0"/>
          <w:noProof/>
          <w:sz w:val="18"/>
        </w:rPr>
        <w:tab/>
      </w:r>
      <w:r w:rsidRPr="004B229C">
        <w:rPr>
          <w:b w:val="0"/>
          <w:noProof/>
          <w:sz w:val="18"/>
        </w:rPr>
        <w:fldChar w:fldCharType="begin"/>
      </w:r>
      <w:r w:rsidRPr="004B229C">
        <w:rPr>
          <w:b w:val="0"/>
          <w:noProof/>
          <w:sz w:val="18"/>
        </w:rPr>
        <w:instrText xml:space="preserve"> PAGEREF _Toc375303036 \h </w:instrText>
      </w:r>
      <w:r w:rsidRPr="004B229C">
        <w:rPr>
          <w:b w:val="0"/>
          <w:noProof/>
          <w:sz w:val="18"/>
        </w:rPr>
      </w:r>
      <w:r w:rsidRPr="004B229C">
        <w:rPr>
          <w:b w:val="0"/>
          <w:noProof/>
          <w:sz w:val="18"/>
        </w:rPr>
        <w:fldChar w:fldCharType="separate"/>
      </w:r>
      <w:r w:rsidR="00D62EA9">
        <w:rPr>
          <w:b w:val="0"/>
          <w:noProof/>
          <w:sz w:val="18"/>
        </w:rPr>
        <w:t>12</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Dairy Produce Act 1986</w:t>
      </w:r>
      <w:r w:rsidRPr="004B229C">
        <w:rPr>
          <w:i w:val="0"/>
          <w:noProof/>
          <w:sz w:val="18"/>
        </w:rPr>
        <w:tab/>
      </w:r>
      <w:r w:rsidRPr="004B229C">
        <w:rPr>
          <w:i w:val="0"/>
          <w:noProof/>
          <w:sz w:val="18"/>
        </w:rPr>
        <w:fldChar w:fldCharType="begin"/>
      </w:r>
      <w:r w:rsidRPr="004B229C">
        <w:rPr>
          <w:i w:val="0"/>
          <w:noProof/>
          <w:sz w:val="18"/>
        </w:rPr>
        <w:instrText xml:space="preserve"> PAGEREF _Toc375303037 \h </w:instrText>
      </w:r>
      <w:r w:rsidRPr="004B229C">
        <w:rPr>
          <w:i w:val="0"/>
          <w:noProof/>
          <w:sz w:val="18"/>
        </w:rPr>
      </w:r>
      <w:r w:rsidRPr="004B229C">
        <w:rPr>
          <w:i w:val="0"/>
          <w:noProof/>
          <w:sz w:val="18"/>
        </w:rPr>
        <w:fldChar w:fldCharType="separate"/>
      </w:r>
      <w:r w:rsidR="00D62EA9">
        <w:rPr>
          <w:i w:val="0"/>
          <w:noProof/>
          <w:sz w:val="18"/>
        </w:rPr>
        <w:t>12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Fisheries Administration Act 1991</w:t>
      </w:r>
      <w:r w:rsidRPr="004B229C">
        <w:rPr>
          <w:i w:val="0"/>
          <w:noProof/>
          <w:sz w:val="18"/>
        </w:rPr>
        <w:tab/>
      </w:r>
      <w:r w:rsidRPr="004B229C">
        <w:rPr>
          <w:i w:val="0"/>
          <w:noProof/>
          <w:sz w:val="18"/>
        </w:rPr>
        <w:fldChar w:fldCharType="begin"/>
      </w:r>
      <w:r w:rsidRPr="004B229C">
        <w:rPr>
          <w:i w:val="0"/>
          <w:noProof/>
          <w:sz w:val="18"/>
        </w:rPr>
        <w:instrText xml:space="preserve"> PAGEREF _Toc375303038 \h </w:instrText>
      </w:r>
      <w:r w:rsidRPr="004B229C">
        <w:rPr>
          <w:i w:val="0"/>
          <w:noProof/>
          <w:sz w:val="18"/>
        </w:rPr>
      </w:r>
      <w:r w:rsidRPr="004B229C">
        <w:rPr>
          <w:i w:val="0"/>
          <w:noProof/>
          <w:sz w:val="18"/>
        </w:rPr>
        <w:fldChar w:fldCharType="separate"/>
      </w:r>
      <w:r w:rsidR="00D62EA9">
        <w:rPr>
          <w:i w:val="0"/>
          <w:noProof/>
          <w:sz w:val="18"/>
        </w:rPr>
        <w:t>12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Freedom of Information Act 1982</w:t>
      </w:r>
      <w:r w:rsidRPr="004B229C">
        <w:rPr>
          <w:i w:val="0"/>
          <w:noProof/>
          <w:sz w:val="18"/>
        </w:rPr>
        <w:tab/>
      </w:r>
      <w:r w:rsidRPr="004B229C">
        <w:rPr>
          <w:i w:val="0"/>
          <w:noProof/>
          <w:sz w:val="18"/>
        </w:rPr>
        <w:fldChar w:fldCharType="begin"/>
      </w:r>
      <w:r w:rsidRPr="004B229C">
        <w:rPr>
          <w:i w:val="0"/>
          <w:noProof/>
          <w:sz w:val="18"/>
        </w:rPr>
        <w:instrText xml:space="preserve"> PAGEREF _Toc375303039 \h </w:instrText>
      </w:r>
      <w:r w:rsidRPr="004B229C">
        <w:rPr>
          <w:i w:val="0"/>
          <w:noProof/>
          <w:sz w:val="18"/>
        </w:rPr>
      </w:r>
      <w:r w:rsidRPr="004B229C">
        <w:rPr>
          <w:i w:val="0"/>
          <w:noProof/>
          <w:sz w:val="18"/>
        </w:rPr>
        <w:fldChar w:fldCharType="separate"/>
      </w:r>
      <w:r w:rsidR="00D62EA9">
        <w:rPr>
          <w:i w:val="0"/>
          <w:noProof/>
          <w:sz w:val="18"/>
        </w:rPr>
        <w:t>12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Pig Industry Act 2001</w:t>
      </w:r>
      <w:r w:rsidRPr="004B229C">
        <w:rPr>
          <w:i w:val="0"/>
          <w:noProof/>
          <w:sz w:val="18"/>
        </w:rPr>
        <w:tab/>
      </w:r>
      <w:r w:rsidRPr="004B229C">
        <w:rPr>
          <w:i w:val="0"/>
          <w:noProof/>
          <w:sz w:val="18"/>
        </w:rPr>
        <w:fldChar w:fldCharType="begin"/>
      </w:r>
      <w:r w:rsidRPr="004B229C">
        <w:rPr>
          <w:i w:val="0"/>
          <w:noProof/>
          <w:sz w:val="18"/>
        </w:rPr>
        <w:instrText xml:space="preserve"> PAGEREF _Toc375303040 \h </w:instrText>
      </w:r>
      <w:r w:rsidRPr="004B229C">
        <w:rPr>
          <w:i w:val="0"/>
          <w:noProof/>
          <w:sz w:val="18"/>
        </w:rPr>
      </w:r>
      <w:r w:rsidRPr="004B229C">
        <w:rPr>
          <w:i w:val="0"/>
          <w:noProof/>
          <w:sz w:val="18"/>
        </w:rPr>
        <w:fldChar w:fldCharType="separate"/>
      </w:r>
      <w:r w:rsidR="00D62EA9">
        <w:rPr>
          <w:i w:val="0"/>
          <w:noProof/>
          <w:sz w:val="18"/>
        </w:rPr>
        <w:t>12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Plant Health Australia (Plant Industries) Funding Act 2002</w:t>
      </w:r>
      <w:r w:rsidRPr="004B229C">
        <w:rPr>
          <w:i w:val="0"/>
          <w:noProof/>
          <w:sz w:val="18"/>
        </w:rPr>
        <w:tab/>
      </w:r>
      <w:r w:rsidRPr="004B229C">
        <w:rPr>
          <w:i w:val="0"/>
          <w:noProof/>
          <w:sz w:val="18"/>
        </w:rPr>
        <w:fldChar w:fldCharType="begin"/>
      </w:r>
      <w:r w:rsidRPr="004B229C">
        <w:rPr>
          <w:i w:val="0"/>
          <w:noProof/>
          <w:sz w:val="18"/>
        </w:rPr>
        <w:instrText xml:space="preserve"> PAGEREF _Toc375303041 \h </w:instrText>
      </w:r>
      <w:r w:rsidRPr="004B229C">
        <w:rPr>
          <w:i w:val="0"/>
          <w:noProof/>
          <w:sz w:val="18"/>
        </w:rPr>
      </w:r>
      <w:r w:rsidRPr="004B229C">
        <w:rPr>
          <w:i w:val="0"/>
          <w:noProof/>
          <w:sz w:val="18"/>
        </w:rPr>
        <w:fldChar w:fldCharType="separate"/>
      </w:r>
      <w:r w:rsidR="00D62EA9">
        <w:rPr>
          <w:i w:val="0"/>
          <w:noProof/>
          <w:sz w:val="18"/>
        </w:rPr>
        <w:t>13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_Toc375303042 \h </w:instrText>
      </w:r>
      <w:r w:rsidRPr="004B229C">
        <w:rPr>
          <w:i w:val="0"/>
          <w:noProof/>
          <w:sz w:val="18"/>
        </w:rPr>
      </w:r>
      <w:r w:rsidRPr="004B229C">
        <w:rPr>
          <w:i w:val="0"/>
          <w:noProof/>
          <w:sz w:val="18"/>
        </w:rPr>
        <w:fldChar w:fldCharType="separate"/>
      </w:r>
      <w:r w:rsidR="00D62EA9">
        <w:rPr>
          <w:i w:val="0"/>
          <w:noProof/>
          <w:sz w:val="18"/>
        </w:rPr>
        <w:t>13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4B229C">
        <w:rPr>
          <w:i w:val="0"/>
          <w:noProof/>
          <w:sz w:val="18"/>
        </w:rPr>
        <w:tab/>
      </w:r>
      <w:r w:rsidRPr="004B229C">
        <w:rPr>
          <w:i w:val="0"/>
          <w:noProof/>
          <w:sz w:val="18"/>
        </w:rPr>
        <w:fldChar w:fldCharType="begin"/>
      </w:r>
      <w:r w:rsidRPr="004B229C">
        <w:rPr>
          <w:i w:val="0"/>
          <w:noProof/>
          <w:sz w:val="18"/>
        </w:rPr>
        <w:instrText xml:space="preserve"> PAGEREF _Toc375303043 \h </w:instrText>
      </w:r>
      <w:r w:rsidRPr="004B229C">
        <w:rPr>
          <w:i w:val="0"/>
          <w:noProof/>
          <w:sz w:val="18"/>
        </w:rPr>
      </w:r>
      <w:r w:rsidRPr="004B229C">
        <w:rPr>
          <w:i w:val="0"/>
          <w:noProof/>
          <w:sz w:val="18"/>
        </w:rPr>
        <w:fldChar w:fldCharType="separate"/>
      </w:r>
      <w:r w:rsidR="00D62EA9">
        <w:rPr>
          <w:i w:val="0"/>
          <w:noProof/>
          <w:sz w:val="18"/>
        </w:rPr>
        <w:t>14</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3—Funding agreements</w:t>
      </w:r>
      <w:r w:rsidRPr="004B229C">
        <w:rPr>
          <w:b w:val="0"/>
          <w:noProof/>
          <w:sz w:val="18"/>
        </w:rPr>
        <w:tab/>
      </w:r>
      <w:r w:rsidRPr="004B229C">
        <w:rPr>
          <w:b w:val="0"/>
          <w:noProof/>
          <w:sz w:val="18"/>
        </w:rPr>
        <w:fldChar w:fldCharType="begin"/>
      </w:r>
      <w:r w:rsidRPr="004B229C">
        <w:rPr>
          <w:b w:val="0"/>
          <w:noProof/>
          <w:sz w:val="18"/>
        </w:rPr>
        <w:instrText xml:space="preserve"> PAGEREF _Toc375303044 \h </w:instrText>
      </w:r>
      <w:r w:rsidRPr="004B229C">
        <w:rPr>
          <w:b w:val="0"/>
          <w:noProof/>
          <w:sz w:val="18"/>
        </w:rPr>
      </w:r>
      <w:r w:rsidRPr="004B229C">
        <w:rPr>
          <w:b w:val="0"/>
          <w:noProof/>
          <w:sz w:val="18"/>
        </w:rPr>
        <w:fldChar w:fldCharType="separate"/>
      </w:r>
      <w:r w:rsidR="00D62EA9">
        <w:rPr>
          <w:b w:val="0"/>
          <w:noProof/>
          <w:sz w:val="18"/>
        </w:rPr>
        <w:t>15</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_Toc375303045 \h </w:instrText>
      </w:r>
      <w:r w:rsidRPr="004B229C">
        <w:rPr>
          <w:i w:val="0"/>
          <w:noProof/>
          <w:sz w:val="18"/>
        </w:rPr>
      </w:r>
      <w:r w:rsidRPr="004B229C">
        <w:rPr>
          <w:i w:val="0"/>
          <w:noProof/>
          <w:sz w:val="18"/>
        </w:rPr>
        <w:fldChar w:fldCharType="separate"/>
      </w:r>
      <w:r w:rsidR="00D62EA9">
        <w:rPr>
          <w:i w:val="0"/>
          <w:noProof/>
          <w:sz w:val="18"/>
        </w:rPr>
        <w:t>15</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4—Separately levied fisheries</w:t>
      </w:r>
      <w:r w:rsidRPr="004B229C">
        <w:rPr>
          <w:b w:val="0"/>
          <w:noProof/>
          <w:sz w:val="18"/>
        </w:rPr>
        <w:tab/>
      </w:r>
      <w:r w:rsidRPr="004B229C">
        <w:rPr>
          <w:b w:val="0"/>
          <w:noProof/>
          <w:sz w:val="18"/>
        </w:rPr>
        <w:fldChar w:fldCharType="begin"/>
      </w:r>
      <w:r w:rsidRPr="004B229C">
        <w:rPr>
          <w:b w:val="0"/>
          <w:noProof/>
          <w:sz w:val="18"/>
        </w:rPr>
        <w:instrText xml:space="preserve"> PAGEREF _Toc375303046 \h </w:instrText>
      </w:r>
      <w:r w:rsidRPr="004B229C">
        <w:rPr>
          <w:b w:val="0"/>
          <w:noProof/>
          <w:sz w:val="18"/>
        </w:rPr>
      </w:r>
      <w:r w:rsidRPr="004B229C">
        <w:rPr>
          <w:b w:val="0"/>
          <w:noProof/>
          <w:sz w:val="18"/>
        </w:rPr>
        <w:fldChar w:fldCharType="separate"/>
      </w:r>
      <w:r w:rsidR="00D62EA9">
        <w:rPr>
          <w:b w:val="0"/>
          <w:noProof/>
          <w:sz w:val="18"/>
        </w:rPr>
        <w:t>16</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_Toc375303047 \h </w:instrText>
      </w:r>
      <w:r w:rsidRPr="004B229C">
        <w:rPr>
          <w:i w:val="0"/>
          <w:noProof/>
          <w:sz w:val="18"/>
        </w:rPr>
      </w:r>
      <w:r w:rsidRPr="004B229C">
        <w:rPr>
          <w:i w:val="0"/>
          <w:noProof/>
          <w:sz w:val="18"/>
        </w:rPr>
        <w:fldChar w:fldCharType="separate"/>
      </w:r>
      <w:r w:rsidR="00D62EA9">
        <w:rPr>
          <w:i w:val="0"/>
          <w:noProof/>
          <w:sz w:val="18"/>
        </w:rPr>
        <w:t>16</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5—Matching voluntary payments</w:t>
      </w:r>
      <w:r w:rsidRPr="004B229C">
        <w:rPr>
          <w:b w:val="0"/>
          <w:noProof/>
          <w:sz w:val="18"/>
        </w:rPr>
        <w:tab/>
      </w:r>
      <w:r w:rsidRPr="004B229C">
        <w:rPr>
          <w:b w:val="0"/>
          <w:noProof/>
          <w:sz w:val="18"/>
        </w:rPr>
        <w:fldChar w:fldCharType="begin"/>
      </w:r>
      <w:r w:rsidRPr="004B229C">
        <w:rPr>
          <w:b w:val="0"/>
          <w:noProof/>
          <w:sz w:val="18"/>
        </w:rPr>
        <w:instrText xml:space="preserve"> PAGEREF _Toc375303053 \h </w:instrText>
      </w:r>
      <w:r w:rsidRPr="004B229C">
        <w:rPr>
          <w:b w:val="0"/>
          <w:noProof/>
          <w:sz w:val="18"/>
        </w:rPr>
      </w:r>
      <w:r w:rsidRPr="004B229C">
        <w:rPr>
          <w:b w:val="0"/>
          <w:noProof/>
          <w:sz w:val="18"/>
        </w:rPr>
        <w:fldChar w:fldCharType="separate"/>
      </w:r>
      <w:r w:rsidR="00D62EA9">
        <w:rPr>
          <w:b w:val="0"/>
          <w:noProof/>
          <w:sz w:val="18"/>
        </w:rPr>
        <w:t>23</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Dairy Produce Act 1986</w:t>
      </w:r>
      <w:r w:rsidRPr="004B229C">
        <w:rPr>
          <w:i w:val="0"/>
          <w:noProof/>
          <w:sz w:val="18"/>
        </w:rPr>
        <w:tab/>
      </w:r>
      <w:r w:rsidRPr="004B229C">
        <w:rPr>
          <w:i w:val="0"/>
          <w:noProof/>
          <w:sz w:val="18"/>
        </w:rPr>
        <w:fldChar w:fldCharType="begin"/>
      </w:r>
      <w:r w:rsidRPr="004B229C">
        <w:rPr>
          <w:i w:val="0"/>
          <w:noProof/>
          <w:sz w:val="18"/>
        </w:rPr>
        <w:instrText xml:space="preserve"> PAGEREF _Toc375303054 \h </w:instrText>
      </w:r>
      <w:r w:rsidRPr="004B229C">
        <w:rPr>
          <w:i w:val="0"/>
          <w:noProof/>
          <w:sz w:val="18"/>
        </w:rPr>
      </w:r>
      <w:r w:rsidRPr="004B229C">
        <w:rPr>
          <w:i w:val="0"/>
          <w:noProof/>
          <w:sz w:val="18"/>
        </w:rPr>
        <w:fldChar w:fldCharType="separate"/>
      </w:r>
      <w:r w:rsidR="00D62EA9">
        <w:rPr>
          <w:i w:val="0"/>
          <w:noProof/>
          <w:sz w:val="18"/>
        </w:rPr>
        <w:t>23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Egg Industry Service Provision Act 2002</w:t>
      </w:r>
      <w:r w:rsidRPr="004B229C">
        <w:rPr>
          <w:i w:val="0"/>
          <w:noProof/>
          <w:sz w:val="18"/>
        </w:rPr>
        <w:tab/>
      </w:r>
      <w:r w:rsidRPr="004B229C">
        <w:rPr>
          <w:i w:val="0"/>
          <w:noProof/>
          <w:sz w:val="18"/>
        </w:rPr>
        <w:fldChar w:fldCharType="begin"/>
      </w:r>
      <w:r w:rsidRPr="004B229C">
        <w:rPr>
          <w:i w:val="0"/>
          <w:noProof/>
          <w:sz w:val="18"/>
        </w:rPr>
        <w:instrText xml:space="preserve"> PAGEREF _Toc375303055 \h </w:instrText>
      </w:r>
      <w:r w:rsidRPr="004B229C">
        <w:rPr>
          <w:i w:val="0"/>
          <w:noProof/>
          <w:sz w:val="18"/>
        </w:rPr>
      </w:r>
      <w:r w:rsidRPr="004B229C">
        <w:rPr>
          <w:i w:val="0"/>
          <w:noProof/>
          <w:sz w:val="18"/>
        </w:rPr>
        <w:fldChar w:fldCharType="separate"/>
      </w:r>
      <w:r w:rsidR="00D62EA9">
        <w:rPr>
          <w:i w:val="0"/>
          <w:noProof/>
          <w:sz w:val="18"/>
        </w:rPr>
        <w:t>23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Forestry Marketing and Research and Development Services Act 2007</w:t>
      </w:r>
      <w:r w:rsidRPr="004B229C">
        <w:rPr>
          <w:i w:val="0"/>
          <w:noProof/>
          <w:sz w:val="18"/>
        </w:rPr>
        <w:tab/>
      </w:r>
      <w:r w:rsidRPr="004B229C">
        <w:rPr>
          <w:i w:val="0"/>
          <w:noProof/>
          <w:sz w:val="18"/>
        </w:rPr>
        <w:fldChar w:fldCharType="begin"/>
      </w:r>
      <w:r w:rsidRPr="004B229C">
        <w:rPr>
          <w:i w:val="0"/>
          <w:noProof/>
          <w:sz w:val="18"/>
        </w:rPr>
        <w:instrText xml:space="preserve"> PAGEREF _Toc375303056 \h </w:instrText>
      </w:r>
      <w:r w:rsidRPr="004B229C">
        <w:rPr>
          <w:i w:val="0"/>
          <w:noProof/>
          <w:sz w:val="18"/>
        </w:rPr>
      </w:r>
      <w:r w:rsidRPr="004B229C">
        <w:rPr>
          <w:i w:val="0"/>
          <w:noProof/>
          <w:sz w:val="18"/>
        </w:rPr>
        <w:fldChar w:fldCharType="separate"/>
      </w:r>
      <w:r w:rsidR="00D62EA9">
        <w:rPr>
          <w:i w:val="0"/>
          <w:noProof/>
          <w:sz w:val="18"/>
        </w:rPr>
        <w:t>23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Pig Industry Act 2001</w:t>
      </w:r>
      <w:r w:rsidRPr="004B229C">
        <w:rPr>
          <w:i w:val="0"/>
          <w:noProof/>
          <w:sz w:val="18"/>
        </w:rPr>
        <w:tab/>
      </w:r>
      <w:r w:rsidRPr="004B229C">
        <w:rPr>
          <w:i w:val="0"/>
          <w:noProof/>
          <w:sz w:val="18"/>
        </w:rPr>
        <w:fldChar w:fldCharType="begin"/>
      </w:r>
      <w:r w:rsidRPr="004B229C">
        <w:rPr>
          <w:i w:val="0"/>
          <w:noProof/>
          <w:sz w:val="18"/>
        </w:rPr>
        <w:instrText xml:space="preserve"> PAGEREF _Toc375303057 \h </w:instrText>
      </w:r>
      <w:r w:rsidRPr="004B229C">
        <w:rPr>
          <w:i w:val="0"/>
          <w:noProof/>
          <w:sz w:val="18"/>
        </w:rPr>
      </w:r>
      <w:r w:rsidRPr="004B229C">
        <w:rPr>
          <w:i w:val="0"/>
          <w:noProof/>
          <w:sz w:val="18"/>
        </w:rPr>
        <w:fldChar w:fldCharType="separate"/>
      </w:r>
      <w:r w:rsidR="00D62EA9">
        <w:rPr>
          <w:i w:val="0"/>
          <w:noProof/>
          <w:sz w:val="18"/>
        </w:rPr>
        <w:t>24</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_Toc375303058 \h </w:instrText>
      </w:r>
      <w:r w:rsidRPr="004B229C">
        <w:rPr>
          <w:i w:val="0"/>
          <w:noProof/>
          <w:sz w:val="18"/>
        </w:rPr>
      </w:r>
      <w:r w:rsidRPr="004B229C">
        <w:rPr>
          <w:i w:val="0"/>
          <w:noProof/>
          <w:sz w:val="18"/>
        </w:rPr>
        <w:fldChar w:fldCharType="separate"/>
      </w:r>
      <w:r w:rsidR="00D62EA9">
        <w:rPr>
          <w:i w:val="0"/>
          <w:noProof/>
          <w:sz w:val="18"/>
        </w:rPr>
        <w:t>24</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Sugar Research and Development Services Act 2013</w:t>
      </w:r>
      <w:r w:rsidRPr="004B229C">
        <w:rPr>
          <w:i w:val="0"/>
          <w:noProof/>
          <w:sz w:val="18"/>
        </w:rPr>
        <w:tab/>
      </w:r>
      <w:r w:rsidRPr="004B229C">
        <w:rPr>
          <w:i w:val="0"/>
          <w:noProof/>
          <w:sz w:val="18"/>
        </w:rPr>
        <w:fldChar w:fldCharType="begin"/>
      </w:r>
      <w:r w:rsidRPr="004B229C">
        <w:rPr>
          <w:i w:val="0"/>
          <w:noProof/>
          <w:sz w:val="18"/>
        </w:rPr>
        <w:instrText xml:space="preserve"> PAGEREF _Toc375303059 \h </w:instrText>
      </w:r>
      <w:r w:rsidRPr="004B229C">
        <w:rPr>
          <w:i w:val="0"/>
          <w:noProof/>
          <w:sz w:val="18"/>
        </w:rPr>
      </w:r>
      <w:r w:rsidRPr="004B229C">
        <w:rPr>
          <w:i w:val="0"/>
          <w:noProof/>
          <w:sz w:val="18"/>
        </w:rPr>
        <w:fldChar w:fldCharType="separate"/>
      </w:r>
      <w:r w:rsidR="00D62EA9">
        <w:rPr>
          <w:i w:val="0"/>
          <w:noProof/>
          <w:sz w:val="18"/>
        </w:rPr>
        <w:t>25</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Wool Services Privatisation Act 2000</w:t>
      </w:r>
      <w:r w:rsidRPr="004B229C">
        <w:rPr>
          <w:i w:val="0"/>
          <w:noProof/>
          <w:sz w:val="18"/>
        </w:rPr>
        <w:tab/>
      </w:r>
      <w:r w:rsidRPr="004B229C">
        <w:rPr>
          <w:i w:val="0"/>
          <w:noProof/>
          <w:sz w:val="18"/>
        </w:rPr>
        <w:fldChar w:fldCharType="begin"/>
      </w:r>
      <w:r w:rsidRPr="004B229C">
        <w:rPr>
          <w:i w:val="0"/>
          <w:noProof/>
          <w:sz w:val="18"/>
        </w:rPr>
        <w:instrText xml:space="preserve"> PAGEREF _Toc375303060 \h </w:instrText>
      </w:r>
      <w:r w:rsidRPr="004B229C">
        <w:rPr>
          <w:i w:val="0"/>
          <w:noProof/>
          <w:sz w:val="18"/>
        </w:rPr>
      </w:r>
      <w:r w:rsidRPr="004B229C">
        <w:rPr>
          <w:i w:val="0"/>
          <w:noProof/>
          <w:sz w:val="18"/>
        </w:rPr>
        <w:fldChar w:fldCharType="separate"/>
      </w:r>
      <w:r w:rsidR="00D62EA9">
        <w:rPr>
          <w:i w:val="0"/>
          <w:noProof/>
          <w:sz w:val="18"/>
        </w:rPr>
        <w:t>25</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6—Selection committees</w:t>
      </w:r>
      <w:r w:rsidRPr="004B229C">
        <w:rPr>
          <w:b w:val="0"/>
          <w:noProof/>
          <w:sz w:val="18"/>
        </w:rPr>
        <w:tab/>
      </w:r>
      <w:r w:rsidRPr="004B229C">
        <w:rPr>
          <w:b w:val="0"/>
          <w:noProof/>
          <w:sz w:val="18"/>
        </w:rPr>
        <w:fldChar w:fldCharType="begin"/>
      </w:r>
      <w:r w:rsidRPr="004B229C">
        <w:rPr>
          <w:b w:val="0"/>
          <w:noProof/>
          <w:sz w:val="18"/>
        </w:rPr>
        <w:instrText xml:space="preserve"> PAGEREF _Toc375303061 \h </w:instrText>
      </w:r>
      <w:r w:rsidRPr="004B229C">
        <w:rPr>
          <w:b w:val="0"/>
          <w:noProof/>
          <w:sz w:val="18"/>
        </w:rPr>
      </w:r>
      <w:r w:rsidRPr="004B229C">
        <w:rPr>
          <w:b w:val="0"/>
          <w:noProof/>
          <w:sz w:val="18"/>
        </w:rPr>
        <w:fldChar w:fldCharType="separate"/>
      </w:r>
      <w:r w:rsidR="00D62EA9">
        <w:rPr>
          <w:b w:val="0"/>
          <w:noProof/>
          <w:sz w:val="18"/>
        </w:rPr>
        <w:t>26</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_Toc375303062 \h </w:instrText>
      </w:r>
      <w:r w:rsidRPr="004B229C">
        <w:rPr>
          <w:i w:val="0"/>
          <w:noProof/>
          <w:sz w:val="18"/>
        </w:rPr>
      </w:r>
      <w:r w:rsidRPr="004B229C">
        <w:rPr>
          <w:i w:val="0"/>
          <w:noProof/>
          <w:sz w:val="18"/>
        </w:rPr>
        <w:fldChar w:fldCharType="separate"/>
      </w:r>
      <w:r w:rsidR="00D62EA9">
        <w:rPr>
          <w:i w:val="0"/>
          <w:noProof/>
          <w:sz w:val="18"/>
        </w:rPr>
        <w:t>26</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7—Delegations and directions</w:t>
      </w:r>
      <w:r w:rsidRPr="004B229C">
        <w:rPr>
          <w:b w:val="0"/>
          <w:noProof/>
          <w:sz w:val="18"/>
        </w:rPr>
        <w:tab/>
      </w:r>
      <w:r w:rsidRPr="004B229C">
        <w:rPr>
          <w:b w:val="0"/>
          <w:noProof/>
          <w:sz w:val="18"/>
        </w:rPr>
        <w:fldChar w:fldCharType="begin"/>
      </w:r>
      <w:r w:rsidRPr="004B229C">
        <w:rPr>
          <w:b w:val="0"/>
          <w:noProof/>
          <w:sz w:val="18"/>
        </w:rPr>
        <w:instrText xml:space="preserve"> PAGEREF _Toc375303064 \h </w:instrText>
      </w:r>
      <w:r w:rsidRPr="004B229C">
        <w:rPr>
          <w:b w:val="0"/>
          <w:noProof/>
          <w:sz w:val="18"/>
        </w:rPr>
      </w:r>
      <w:r w:rsidRPr="004B229C">
        <w:rPr>
          <w:b w:val="0"/>
          <w:noProof/>
          <w:sz w:val="18"/>
        </w:rPr>
        <w:fldChar w:fldCharType="separate"/>
      </w:r>
      <w:r w:rsidR="00D62EA9">
        <w:rPr>
          <w:b w:val="0"/>
          <w:noProof/>
          <w:sz w:val="18"/>
        </w:rPr>
        <w:t>31</w:t>
      </w:r>
      <w:r w:rsidRPr="004B229C">
        <w:rPr>
          <w:b w:val="0"/>
          <w:noProof/>
          <w:sz w:val="18"/>
        </w:rPr>
        <w:fldChar w:fldCharType="end"/>
      </w:r>
    </w:p>
    <w:p w:rsidR="004B229C" w:rsidRDefault="004B229C">
      <w:pPr>
        <w:pStyle w:val="TOC7"/>
        <w:rPr>
          <w:rFonts w:asciiTheme="minorHAnsi" w:eastAsiaTheme="minorEastAsia" w:hAnsiTheme="minorHAnsi" w:cstheme="minorBidi"/>
          <w:noProof/>
          <w:kern w:val="0"/>
          <w:sz w:val="22"/>
          <w:szCs w:val="22"/>
        </w:rPr>
      </w:pPr>
      <w:r>
        <w:rPr>
          <w:noProof/>
        </w:rPr>
        <w:t>Part 1—Delegations</w:t>
      </w:r>
      <w:r w:rsidRPr="004B229C">
        <w:rPr>
          <w:noProof/>
          <w:sz w:val="18"/>
        </w:rPr>
        <w:tab/>
      </w:r>
      <w:r w:rsidRPr="004B229C">
        <w:rPr>
          <w:noProof/>
          <w:sz w:val="18"/>
        </w:rPr>
        <w:fldChar w:fldCharType="begin"/>
      </w:r>
      <w:r w:rsidRPr="004B229C">
        <w:rPr>
          <w:noProof/>
          <w:sz w:val="18"/>
        </w:rPr>
        <w:instrText xml:space="preserve"> PAGEREF _Toc375303065 \h </w:instrText>
      </w:r>
      <w:r w:rsidRPr="004B229C">
        <w:rPr>
          <w:noProof/>
          <w:sz w:val="18"/>
        </w:rPr>
      </w:r>
      <w:r w:rsidRPr="004B229C">
        <w:rPr>
          <w:noProof/>
          <w:sz w:val="18"/>
        </w:rPr>
        <w:fldChar w:fldCharType="separate"/>
      </w:r>
      <w:r w:rsidR="00D62EA9">
        <w:rPr>
          <w:noProof/>
          <w:sz w:val="18"/>
        </w:rPr>
        <w:t>31</w:t>
      </w:r>
      <w:r w:rsidRPr="004B229C">
        <w:rPr>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4B229C">
        <w:rPr>
          <w:i w:val="0"/>
          <w:noProof/>
          <w:sz w:val="18"/>
        </w:rPr>
        <w:tab/>
      </w:r>
      <w:r w:rsidRPr="004B229C">
        <w:rPr>
          <w:i w:val="0"/>
          <w:noProof/>
          <w:sz w:val="18"/>
        </w:rPr>
        <w:fldChar w:fldCharType="begin"/>
      </w:r>
      <w:r w:rsidRPr="004B229C">
        <w:rPr>
          <w:i w:val="0"/>
          <w:noProof/>
          <w:sz w:val="18"/>
        </w:rPr>
        <w:instrText xml:space="preserve"> PAGEREF _Toc375303066 \h </w:instrText>
      </w:r>
      <w:r w:rsidRPr="004B229C">
        <w:rPr>
          <w:i w:val="0"/>
          <w:noProof/>
          <w:sz w:val="18"/>
        </w:rPr>
      </w:r>
      <w:r w:rsidRPr="004B229C">
        <w:rPr>
          <w:i w:val="0"/>
          <w:noProof/>
          <w:sz w:val="18"/>
        </w:rPr>
        <w:fldChar w:fldCharType="separate"/>
      </w:r>
      <w:r w:rsidR="00D62EA9">
        <w:rPr>
          <w:i w:val="0"/>
          <w:noProof/>
          <w:sz w:val="18"/>
        </w:rPr>
        <w:t>31</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4B229C">
        <w:rPr>
          <w:i w:val="0"/>
          <w:noProof/>
          <w:sz w:val="18"/>
        </w:rPr>
        <w:tab/>
      </w:r>
      <w:r w:rsidRPr="004B229C">
        <w:rPr>
          <w:i w:val="0"/>
          <w:noProof/>
          <w:sz w:val="18"/>
        </w:rPr>
        <w:fldChar w:fldCharType="begin"/>
      </w:r>
      <w:r w:rsidRPr="004B229C">
        <w:rPr>
          <w:i w:val="0"/>
          <w:noProof/>
          <w:sz w:val="18"/>
        </w:rPr>
        <w:instrText xml:space="preserve"> PAGEREF _Toc375303068 \h </w:instrText>
      </w:r>
      <w:r w:rsidRPr="004B229C">
        <w:rPr>
          <w:i w:val="0"/>
          <w:noProof/>
          <w:sz w:val="18"/>
        </w:rPr>
      </w:r>
      <w:r w:rsidRPr="004B229C">
        <w:rPr>
          <w:i w:val="0"/>
          <w:noProof/>
          <w:sz w:val="18"/>
        </w:rPr>
        <w:fldChar w:fldCharType="separate"/>
      </w:r>
      <w:r w:rsidR="00D62EA9">
        <w:rPr>
          <w:i w:val="0"/>
          <w:noProof/>
          <w:sz w:val="18"/>
        </w:rPr>
        <w:t>31</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_Toc375303070 \h </w:instrText>
      </w:r>
      <w:r w:rsidRPr="004B229C">
        <w:rPr>
          <w:i w:val="0"/>
          <w:noProof/>
          <w:sz w:val="18"/>
        </w:rPr>
      </w:r>
      <w:r w:rsidRPr="004B229C">
        <w:rPr>
          <w:i w:val="0"/>
          <w:noProof/>
          <w:sz w:val="18"/>
        </w:rPr>
        <w:fldChar w:fldCharType="separate"/>
      </w:r>
      <w:r w:rsidR="00D62EA9">
        <w:rPr>
          <w:i w:val="0"/>
          <w:noProof/>
          <w:sz w:val="18"/>
        </w:rPr>
        <w:t>32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Wool Services Privatisation Act 2000</w:t>
      </w:r>
      <w:r w:rsidRPr="004B229C">
        <w:rPr>
          <w:i w:val="0"/>
          <w:noProof/>
          <w:sz w:val="18"/>
        </w:rPr>
        <w:tab/>
      </w:r>
      <w:r w:rsidRPr="004B229C">
        <w:rPr>
          <w:i w:val="0"/>
          <w:noProof/>
          <w:sz w:val="18"/>
        </w:rPr>
        <w:fldChar w:fldCharType="begin"/>
      </w:r>
      <w:r w:rsidRPr="004B229C">
        <w:rPr>
          <w:i w:val="0"/>
          <w:noProof/>
          <w:sz w:val="18"/>
        </w:rPr>
        <w:instrText xml:space="preserve"> PAGEREF _Toc375303072 \h </w:instrText>
      </w:r>
      <w:r w:rsidRPr="004B229C">
        <w:rPr>
          <w:i w:val="0"/>
          <w:noProof/>
          <w:sz w:val="18"/>
        </w:rPr>
      </w:r>
      <w:r w:rsidRPr="004B229C">
        <w:rPr>
          <w:i w:val="0"/>
          <w:noProof/>
          <w:sz w:val="18"/>
        </w:rPr>
        <w:fldChar w:fldCharType="separate"/>
      </w:r>
      <w:r w:rsidR="00D62EA9">
        <w:rPr>
          <w:i w:val="0"/>
          <w:noProof/>
          <w:sz w:val="18"/>
        </w:rPr>
        <w:t>32</w:t>
      </w:r>
      <w:r w:rsidRPr="004B229C">
        <w:rPr>
          <w:i w:val="0"/>
          <w:noProof/>
          <w:sz w:val="18"/>
        </w:rPr>
        <w:fldChar w:fldCharType="end"/>
      </w:r>
    </w:p>
    <w:p w:rsidR="004B229C" w:rsidRDefault="004B229C">
      <w:pPr>
        <w:pStyle w:val="TOC7"/>
        <w:rPr>
          <w:rFonts w:asciiTheme="minorHAnsi" w:eastAsiaTheme="minorEastAsia" w:hAnsiTheme="minorHAnsi" w:cstheme="minorBidi"/>
          <w:noProof/>
          <w:kern w:val="0"/>
          <w:sz w:val="22"/>
          <w:szCs w:val="22"/>
        </w:rPr>
      </w:pPr>
      <w:r>
        <w:rPr>
          <w:noProof/>
        </w:rPr>
        <w:t>Part 2—Ministerial directions</w:t>
      </w:r>
      <w:r w:rsidRPr="004B229C">
        <w:rPr>
          <w:noProof/>
          <w:sz w:val="18"/>
        </w:rPr>
        <w:tab/>
      </w:r>
      <w:r w:rsidRPr="004B229C">
        <w:rPr>
          <w:noProof/>
          <w:sz w:val="18"/>
        </w:rPr>
        <w:fldChar w:fldCharType="begin"/>
      </w:r>
      <w:r w:rsidRPr="004B229C">
        <w:rPr>
          <w:noProof/>
          <w:sz w:val="18"/>
        </w:rPr>
        <w:instrText xml:space="preserve"> PAGEREF _Toc375303074 \h </w:instrText>
      </w:r>
      <w:r w:rsidRPr="004B229C">
        <w:rPr>
          <w:noProof/>
          <w:sz w:val="18"/>
        </w:rPr>
      </w:r>
      <w:r w:rsidRPr="004B229C">
        <w:rPr>
          <w:noProof/>
          <w:sz w:val="18"/>
        </w:rPr>
        <w:fldChar w:fldCharType="separate"/>
      </w:r>
      <w:r w:rsidR="00D62EA9">
        <w:rPr>
          <w:noProof/>
          <w:sz w:val="18"/>
        </w:rPr>
        <w:t>33</w:t>
      </w:r>
      <w:r w:rsidRPr="004B229C">
        <w:rPr>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Dairy Produce Act 1986</w:t>
      </w:r>
      <w:r w:rsidRPr="004B229C">
        <w:rPr>
          <w:i w:val="0"/>
          <w:noProof/>
          <w:sz w:val="18"/>
        </w:rPr>
        <w:tab/>
      </w:r>
      <w:r w:rsidRPr="004B229C">
        <w:rPr>
          <w:i w:val="0"/>
          <w:noProof/>
          <w:sz w:val="18"/>
        </w:rPr>
        <w:fldChar w:fldCharType="begin"/>
      </w:r>
      <w:r w:rsidRPr="004B229C">
        <w:rPr>
          <w:i w:val="0"/>
          <w:noProof/>
          <w:sz w:val="18"/>
        </w:rPr>
        <w:instrText xml:space="preserve"> PAGEREF _Toc375303075 \h </w:instrText>
      </w:r>
      <w:r w:rsidRPr="004B229C">
        <w:rPr>
          <w:i w:val="0"/>
          <w:noProof/>
          <w:sz w:val="18"/>
        </w:rPr>
      </w:r>
      <w:r w:rsidRPr="004B229C">
        <w:rPr>
          <w:i w:val="0"/>
          <w:noProof/>
          <w:sz w:val="18"/>
        </w:rPr>
        <w:fldChar w:fldCharType="separate"/>
      </w:r>
      <w:r w:rsidR="00D62EA9">
        <w:rPr>
          <w:i w:val="0"/>
          <w:noProof/>
          <w:sz w:val="18"/>
        </w:rPr>
        <w:t>33</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Wool Services Privatisation Act 2000</w:t>
      </w:r>
      <w:r w:rsidRPr="004B229C">
        <w:rPr>
          <w:i w:val="0"/>
          <w:noProof/>
          <w:sz w:val="18"/>
        </w:rPr>
        <w:tab/>
      </w:r>
      <w:r w:rsidRPr="004B229C">
        <w:rPr>
          <w:i w:val="0"/>
          <w:noProof/>
          <w:sz w:val="18"/>
        </w:rPr>
        <w:fldChar w:fldCharType="begin"/>
      </w:r>
      <w:r w:rsidRPr="004B229C">
        <w:rPr>
          <w:i w:val="0"/>
          <w:noProof/>
          <w:sz w:val="18"/>
        </w:rPr>
        <w:instrText xml:space="preserve"> PAGEREF _Toc375303077 \h </w:instrText>
      </w:r>
      <w:r w:rsidRPr="004B229C">
        <w:rPr>
          <w:i w:val="0"/>
          <w:noProof/>
          <w:sz w:val="18"/>
        </w:rPr>
      </w:r>
      <w:r w:rsidRPr="004B229C">
        <w:rPr>
          <w:i w:val="0"/>
          <w:noProof/>
          <w:sz w:val="18"/>
        </w:rPr>
        <w:fldChar w:fldCharType="separate"/>
      </w:r>
      <w:r w:rsidR="00D62EA9">
        <w:rPr>
          <w:i w:val="0"/>
          <w:noProof/>
          <w:sz w:val="18"/>
        </w:rPr>
        <w:t>34</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8—Marketing activities</w:t>
      </w:r>
      <w:r w:rsidRPr="004B229C">
        <w:rPr>
          <w:b w:val="0"/>
          <w:noProof/>
          <w:sz w:val="18"/>
        </w:rPr>
        <w:tab/>
      </w:r>
      <w:r w:rsidRPr="004B229C">
        <w:rPr>
          <w:b w:val="0"/>
          <w:noProof/>
          <w:sz w:val="18"/>
        </w:rPr>
        <w:fldChar w:fldCharType="begin"/>
      </w:r>
      <w:r w:rsidRPr="004B229C">
        <w:rPr>
          <w:b w:val="0"/>
          <w:noProof/>
          <w:sz w:val="18"/>
        </w:rPr>
        <w:instrText xml:space="preserve"> PAGEREF _Toc375303079 \h </w:instrText>
      </w:r>
      <w:r w:rsidRPr="004B229C">
        <w:rPr>
          <w:b w:val="0"/>
          <w:noProof/>
          <w:sz w:val="18"/>
        </w:rPr>
      </w:r>
      <w:r w:rsidRPr="004B229C">
        <w:rPr>
          <w:b w:val="0"/>
          <w:noProof/>
          <w:sz w:val="18"/>
        </w:rPr>
        <w:fldChar w:fldCharType="separate"/>
      </w:r>
      <w:r w:rsidR="00D62EA9">
        <w:rPr>
          <w:b w:val="0"/>
          <w:noProof/>
          <w:sz w:val="18"/>
        </w:rPr>
        <w:t>37</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_Toc375303080 \h </w:instrText>
      </w:r>
      <w:r w:rsidRPr="004B229C">
        <w:rPr>
          <w:i w:val="0"/>
          <w:noProof/>
          <w:sz w:val="18"/>
        </w:rPr>
      </w:r>
      <w:r w:rsidRPr="004B229C">
        <w:rPr>
          <w:i w:val="0"/>
          <w:noProof/>
          <w:sz w:val="18"/>
        </w:rPr>
        <w:fldChar w:fldCharType="separate"/>
      </w:r>
      <w:r w:rsidR="00D62EA9">
        <w:rPr>
          <w:i w:val="0"/>
          <w:noProof/>
          <w:sz w:val="18"/>
        </w:rPr>
        <w:t>37</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Wool Services Privatisation Act 2000</w:t>
      </w:r>
      <w:r w:rsidRPr="004B229C">
        <w:rPr>
          <w:i w:val="0"/>
          <w:noProof/>
          <w:sz w:val="18"/>
        </w:rPr>
        <w:tab/>
      </w:r>
      <w:r w:rsidRPr="004B229C">
        <w:rPr>
          <w:i w:val="0"/>
          <w:noProof/>
          <w:sz w:val="18"/>
        </w:rPr>
        <w:fldChar w:fldCharType="begin"/>
      </w:r>
      <w:r w:rsidRPr="004B229C">
        <w:rPr>
          <w:i w:val="0"/>
          <w:noProof/>
          <w:sz w:val="18"/>
        </w:rPr>
        <w:instrText xml:space="preserve"> PAGEREF _Toc375303085 \h </w:instrText>
      </w:r>
      <w:r w:rsidRPr="004B229C">
        <w:rPr>
          <w:i w:val="0"/>
          <w:noProof/>
          <w:sz w:val="18"/>
        </w:rPr>
      </w:r>
      <w:r w:rsidRPr="004B229C">
        <w:rPr>
          <w:i w:val="0"/>
          <w:noProof/>
          <w:sz w:val="18"/>
        </w:rPr>
        <w:fldChar w:fldCharType="separate"/>
      </w:r>
      <w:r w:rsidR="00D62EA9">
        <w:rPr>
          <w:i w:val="0"/>
          <w:noProof/>
          <w:sz w:val="18"/>
        </w:rPr>
        <w:t>40</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9—Miscellaneous amendments</w:t>
      </w:r>
      <w:r w:rsidRPr="004B229C">
        <w:rPr>
          <w:b w:val="0"/>
          <w:noProof/>
          <w:sz w:val="18"/>
        </w:rPr>
        <w:tab/>
      </w:r>
      <w:r w:rsidRPr="004B229C">
        <w:rPr>
          <w:b w:val="0"/>
          <w:noProof/>
          <w:sz w:val="18"/>
        </w:rPr>
        <w:fldChar w:fldCharType="begin"/>
      </w:r>
      <w:r w:rsidRPr="004B229C">
        <w:rPr>
          <w:b w:val="0"/>
          <w:noProof/>
          <w:sz w:val="18"/>
        </w:rPr>
        <w:instrText xml:space="preserve"> PAGEREF _Toc375303086 \h </w:instrText>
      </w:r>
      <w:r w:rsidRPr="004B229C">
        <w:rPr>
          <w:b w:val="0"/>
          <w:noProof/>
          <w:sz w:val="18"/>
        </w:rPr>
      </w:r>
      <w:r w:rsidRPr="004B229C">
        <w:rPr>
          <w:b w:val="0"/>
          <w:noProof/>
          <w:sz w:val="18"/>
        </w:rPr>
        <w:fldChar w:fldCharType="separate"/>
      </w:r>
      <w:r w:rsidR="00D62EA9">
        <w:rPr>
          <w:b w:val="0"/>
          <w:noProof/>
          <w:sz w:val="18"/>
        </w:rPr>
        <w:t>42</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Egg Industry Service Provision Act 2002</w:t>
      </w:r>
      <w:r w:rsidRPr="004B229C">
        <w:rPr>
          <w:i w:val="0"/>
          <w:noProof/>
          <w:sz w:val="18"/>
        </w:rPr>
        <w:tab/>
      </w:r>
      <w:r w:rsidRPr="004B229C">
        <w:rPr>
          <w:i w:val="0"/>
          <w:noProof/>
          <w:sz w:val="18"/>
        </w:rPr>
        <w:fldChar w:fldCharType="begin"/>
      </w:r>
      <w:r w:rsidRPr="004B229C">
        <w:rPr>
          <w:i w:val="0"/>
          <w:noProof/>
          <w:sz w:val="18"/>
        </w:rPr>
        <w:instrText xml:space="preserve"> PAGEREF _Toc375303087 \h </w:instrText>
      </w:r>
      <w:r w:rsidRPr="004B229C">
        <w:rPr>
          <w:i w:val="0"/>
          <w:noProof/>
          <w:sz w:val="18"/>
        </w:rPr>
      </w:r>
      <w:r w:rsidRPr="004B229C">
        <w:rPr>
          <w:i w:val="0"/>
          <w:noProof/>
          <w:sz w:val="18"/>
        </w:rPr>
        <w:fldChar w:fldCharType="separate"/>
      </w:r>
      <w:r w:rsidR="00D62EA9">
        <w:rPr>
          <w:i w:val="0"/>
          <w:noProof/>
          <w:sz w:val="18"/>
        </w:rPr>
        <w:t>42</w:t>
      </w:r>
      <w:r w:rsidRPr="004B229C">
        <w:rPr>
          <w:i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_Toc375303088 \h </w:instrText>
      </w:r>
      <w:r w:rsidRPr="004B229C">
        <w:rPr>
          <w:i w:val="0"/>
          <w:noProof/>
          <w:sz w:val="18"/>
        </w:rPr>
      </w:r>
      <w:r w:rsidRPr="004B229C">
        <w:rPr>
          <w:i w:val="0"/>
          <w:noProof/>
          <w:sz w:val="18"/>
        </w:rPr>
        <w:fldChar w:fldCharType="separate"/>
      </w:r>
      <w:r w:rsidR="00D62EA9">
        <w:rPr>
          <w:i w:val="0"/>
          <w:noProof/>
          <w:sz w:val="18"/>
        </w:rPr>
        <w:t>42</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10—Repeal of spent transitional, consequential and amending provisions</w:t>
      </w:r>
      <w:r w:rsidRPr="004B229C">
        <w:rPr>
          <w:b w:val="0"/>
          <w:noProof/>
          <w:sz w:val="18"/>
        </w:rPr>
        <w:tab/>
      </w:r>
      <w:r w:rsidRPr="004B229C">
        <w:rPr>
          <w:b w:val="0"/>
          <w:noProof/>
          <w:sz w:val="18"/>
        </w:rPr>
        <w:fldChar w:fldCharType="begin"/>
      </w:r>
      <w:r w:rsidRPr="004B229C">
        <w:rPr>
          <w:b w:val="0"/>
          <w:noProof/>
          <w:sz w:val="18"/>
        </w:rPr>
        <w:instrText xml:space="preserve"> PAGEREF _Toc375303090 \h </w:instrText>
      </w:r>
      <w:r w:rsidRPr="004B229C">
        <w:rPr>
          <w:b w:val="0"/>
          <w:noProof/>
          <w:sz w:val="18"/>
        </w:rPr>
      </w:r>
      <w:r w:rsidRPr="004B229C">
        <w:rPr>
          <w:b w:val="0"/>
          <w:noProof/>
          <w:sz w:val="18"/>
        </w:rPr>
        <w:fldChar w:fldCharType="separate"/>
      </w:r>
      <w:r w:rsidR="00D62EA9">
        <w:rPr>
          <w:b w:val="0"/>
          <w:noProof/>
          <w:sz w:val="18"/>
        </w:rPr>
        <w:t>44</w:t>
      </w:r>
      <w:r w:rsidRPr="004B229C">
        <w:rPr>
          <w:b w:val="0"/>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4B229C">
        <w:rPr>
          <w:i w:val="0"/>
          <w:noProof/>
          <w:sz w:val="18"/>
        </w:rPr>
        <w:tab/>
      </w:r>
      <w:r w:rsidRPr="004B229C">
        <w:rPr>
          <w:i w:val="0"/>
          <w:noProof/>
          <w:sz w:val="18"/>
        </w:rPr>
        <w:fldChar w:fldCharType="begin"/>
      </w:r>
      <w:r w:rsidRPr="004B229C">
        <w:rPr>
          <w:i w:val="0"/>
          <w:noProof/>
          <w:sz w:val="18"/>
        </w:rPr>
        <w:instrText xml:space="preserve"> PAGEREF _Toc375303091 \h </w:instrText>
      </w:r>
      <w:r w:rsidRPr="004B229C">
        <w:rPr>
          <w:i w:val="0"/>
          <w:noProof/>
          <w:sz w:val="18"/>
        </w:rPr>
      </w:r>
      <w:r w:rsidRPr="004B229C">
        <w:rPr>
          <w:i w:val="0"/>
          <w:noProof/>
          <w:sz w:val="18"/>
        </w:rPr>
        <w:fldChar w:fldCharType="separate"/>
      </w:r>
      <w:r w:rsidR="00D62EA9">
        <w:rPr>
          <w:i w:val="0"/>
          <w:noProof/>
          <w:sz w:val="18"/>
        </w:rPr>
        <w:t>44</w:t>
      </w:r>
      <w:r w:rsidRPr="004B229C">
        <w:rPr>
          <w:i w:val="0"/>
          <w:noProof/>
          <w:sz w:val="18"/>
        </w:rPr>
        <w:fldChar w:fldCharType="end"/>
      </w:r>
    </w:p>
    <w:p w:rsidR="004B229C" w:rsidRDefault="004B229C">
      <w:pPr>
        <w:pStyle w:val="TOC6"/>
        <w:rPr>
          <w:rFonts w:asciiTheme="minorHAnsi" w:eastAsiaTheme="minorEastAsia" w:hAnsiTheme="minorHAnsi" w:cstheme="minorBidi"/>
          <w:b w:val="0"/>
          <w:noProof/>
          <w:kern w:val="0"/>
          <w:sz w:val="22"/>
          <w:szCs w:val="22"/>
        </w:rPr>
      </w:pPr>
      <w:r>
        <w:rPr>
          <w:noProof/>
        </w:rPr>
        <w:t>Schedule 11—Contingent amendments relating to the Australian Grape and Wine Authority</w:t>
      </w:r>
      <w:r w:rsidRPr="004B229C">
        <w:rPr>
          <w:b w:val="0"/>
          <w:noProof/>
          <w:sz w:val="18"/>
        </w:rPr>
        <w:tab/>
      </w:r>
      <w:r w:rsidRPr="004B229C">
        <w:rPr>
          <w:b w:val="0"/>
          <w:noProof/>
          <w:sz w:val="18"/>
        </w:rPr>
        <w:fldChar w:fldCharType="begin"/>
      </w:r>
      <w:r w:rsidRPr="004B229C">
        <w:rPr>
          <w:b w:val="0"/>
          <w:noProof/>
          <w:sz w:val="18"/>
        </w:rPr>
        <w:instrText xml:space="preserve"> PAGEREF _Toc375303092 \h </w:instrText>
      </w:r>
      <w:r w:rsidRPr="004B229C">
        <w:rPr>
          <w:b w:val="0"/>
          <w:noProof/>
          <w:sz w:val="18"/>
        </w:rPr>
      </w:r>
      <w:r w:rsidRPr="004B229C">
        <w:rPr>
          <w:b w:val="0"/>
          <w:noProof/>
          <w:sz w:val="18"/>
        </w:rPr>
        <w:fldChar w:fldCharType="separate"/>
      </w:r>
      <w:r w:rsidR="00D62EA9">
        <w:rPr>
          <w:b w:val="0"/>
          <w:noProof/>
          <w:sz w:val="18"/>
        </w:rPr>
        <w:t>45</w:t>
      </w:r>
      <w:r w:rsidRPr="004B229C">
        <w:rPr>
          <w:b w:val="0"/>
          <w:noProof/>
          <w:sz w:val="18"/>
        </w:rPr>
        <w:fldChar w:fldCharType="end"/>
      </w:r>
    </w:p>
    <w:p w:rsidR="004B229C" w:rsidRDefault="004B229C">
      <w:pPr>
        <w:pStyle w:val="TOC7"/>
        <w:rPr>
          <w:rFonts w:asciiTheme="minorHAnsi" w:eastAsiaTheme="minorEastAsia" w:hAnsiTheme="minorHAnsi" w:cstheme="minorBidi"/>
          <w:noProof/>
          <w:kern w:val="0"/>
          <w:sz w:val="22"/>
          <w:szCs w:val="22"/>
        </w:rPr>
      </w:pPr>
      <w:r>
        <w:rPr>
          <w:noProof/>
        </w:rPr>
        <w:t>Part 1—Amendments relating to the Authority Selection Committee</w:t>
      </w:r>
      <w:r w:rsidRPr="004B229C">
        <w:rPr>
          <w:noProof/>
          <w:sz w:val="18"/>
        </w:rPr>
        <w:tab/>
      </w:r>
      <w:r w:rsidRPr="004B229C">
        <w:rPr>
          <w:noProof/>
          <w:sz w:val="18"/>
        </w:rPr>
        <w:fldChar w:fldCharType="begin"/>
      </w:r>
      <w:r w:rsidRPr="004B229C">
        <w:rPr>
          <w:noProof/>
          <w:sz w:val="18"/>
        </w:rPr>
        <w:instrText xml:space="preserve"> PAGEREF _Toc375303093 \h </w:instrText>
      </w:r>
      <w:r w:rsidRPr="004B229C">
        <w:rPr>
          <w:noProof/>
          <w:sz w:val="18"/>
        </w:rPr>
      </w:r>
      <w:r w:rsidRPr="004B229C">
        <w:rPr>
          <w:noProof/>
          <w:sz w:val="18"/>
        </w:rPr>
        <w:fldChar w:fldCharType="separate"/>
      </w:r>
      <w:r w:rsidR="00D62EA9">
        <w:rPr>
          <w:noProof/>
          <w:sz w:val="18"/>
        </w:rPr>
        <w:t>45</w:t>
      </w:r>
      <w:r w:rsidRPr="004B229C">
        <w:rPr>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Wine Australia Corporation Act 1980</w:t>
      </w:r>
      <w:r w:rsidRPr="004B229C">
        <w:rPr>
          <w:i w:val="0"/>
          <w:noProof/>
          <w:sz w:val="18"/>
        </w:rPr>
        <w:tab/>
      </w:r>
      <w:r w:rsidRPr="004B229C">
        <w:rPr>
          <w:i w:val="0"/>
          <w:noProof/>
          <w:sz w:val="18"/>
        </w:rPr>
        <w:fldChar w:fldCharType="begin"/>
      </w:r>
      <w:r w:rsidRPr="004B229C">
        <w:rPr>
          <w:i w:val="0"/>
          <w:noProof/>
          <w:sz w:val="18"/>
        </w:rPr>
        <w:instrText xml:space="preserve"> PAGEREF _Toc375303094 \h </w:instrText>
      </w:r>
      <w:r w:rsidRPr="004B229C">
        <w:rPr>
          <w:i w:val="0"/>
          <w:noProof/>
          <w:sz w:val="18"/>
        </w:rPr>
      </w:r>
      <w:r w:rsidRPr="004B229C">
        <w:rPr>
          <w:i w:val="0"/>
          <w:noProof/>
          <w:sz w:val="18"/>
        </w:rPr>
        <w:fldChar w:fldCharType="separate"/>
      </w:r>
      <w:r w:rsidR="00D62EA9">
        <w:rPr>
          <w:i w:val="0"/>
          <w:noProof/>
          <w:sz w:val="18"/>
        </w:rPr>
        <w:t>45</w:t>
      </w:r>
      <w:r w:rsidRPr="004B229C">
        <w:rPr>
          <w:i w:val="0"/>
          <w:noProof/>
          <w:sz w:val="18"/>
        </w:rPr>
        <w:fldChar w:fldCharType="end"/>
      </w:r>
    </w:p>
    <w:p w:rsidR="004B229C" w:rsidRDefault="004B229C">
      <w:pPr>
        <w:pStyle w:val="TOC7"/>
        <w:rPr>
          <w:rFonts w:asciiTheme="minorHAnsi" w:eastAsiaTheme="minorEastAsia" w:hAnsiTheme="minorHAnsi" w:cstheme="minorBidi"/>
          <w:noProof/>
          <w:kern w:val="0"/>
          <w:sz w:val="22"/>
          <w:szCs w:val="22"/>
        </w:rPr>
      </w:pPr>
      <w:r>
        <w:rPr>
          <w:noProof/>
        </w:rPr>
        <w:t>Part 2—Other amendments</w:t>
      </w:r>
      <w:r w:rsidRPr="004B229C">
        <w:rPr>
          <w:noProof/>
          <w:sz w:val="18"/>
        </w:rPr>
        <w:tab/>
      </w:r>
      <w:r w:rsidRPr="004B229C">
        <w:rPr>
          <w:noProof/>
          <w:sz w:val="18"/>
        </w:rPr>
        <w:fldChar w:fldCharType="begin"/>
      </w:r>
      <w:r w:rsidRPr="004B229C">
        <w:rPr>
          <w:noProof/>
          <w:sz w:val="18"/>
        </w:rPr>
        <w:instrText xml:space="preserve"> PAGEREF _Toc375303095 \h </w:instrText>
      </w:r>
      <w:r w:rsidRPr="004B229C">
        <w:rPr>
          <w:noProof/>
          <w:sz w:val="18"/>
        </w:rPr>
      </w:r>
      <w:r w:rsidRPr="004B229C">
        <w:rPr>
          <w:noProof/>
          <w:sz w:val="18"/>
        </w:rPr>
        <w:fldChar w:fldCharType="separate"/>
      </w:r>
      <w:r w:rsidR="00D62EA9">
        <w:rPr>
          <w:noProof/>
          <w:sz w:val="18"/>
        </w:rPr>
        <w:t>48</w:t>
      </w:r>
      <w:r w:rsidRPr="004B229C">
        <w:rPr>
          <w:noProof/>
          <w:sz w:val="18"/>
        </w:rPr>
        <w:fldChar w:fldCharType="end"/>
      </w:r>
    </w:p>
    <w:p w:rsidR="004B229C" w:rsidRDefault="004B229C">
      <w:pPr>
        <w:pStyle w:val="TOC9"/>
        <w:rPr>
          <w:rFonts w:asciiTheme="minorHAnsi" w:eastAsiaTheme="minorEastAsia" w:hAnsiTheme="minorHAnsi" w:cstheme="minorBidi"/>
          <w:i w:val="0"/>
          <w:noProof/>
          <w:kern w:val="0"/>
          <w:sz w:val="22"/>
          <w:szCs w:val="22"/>
        </w:rPr>
      </w:pPr>
      <w:r>
        <w:rPr>
          <w:noProof/>
        </w:rPr>
        <w:t>Australian Grape and Wine Authority Act 2013</w:t>
      </w:r>
      <w:r w:rsidRPr="004B229C">
        <w:rPr>
          <w:i w:val="0"/>
          <w:noProof/>
          <w:sz w:val="18"/>
        </w:rPr>
        <w:tab/>
      </w:r>
      <w:r w:rsidRPr="004B229C">
        <w:rPr>
          <w:i w:val="0"/>
          <w:noProof/>
          <w:sz w:val="18"/>
        </w:rPr>
        <w:fldChar w:fldCharType="begin"/>
      </w:r>
      <w:r w:rsidRPr="004B229C">
        <w:rPr>
          <w:i w:val="0"/>
          <w:noProof/>
          <w:sz w:val="18"/>
        </w:rPr>
        <w:instrText xml:space="preserve"> PAGEREF _Toc375303096 \h </w:instrText>
      </w:r>
      <w:r w:rsidRPr="004B229C">
        <w:rPr>
          <w:i w:val="0"/>
          <w:noProof/>
          <w:sz w:val="18"/>
        </w:rPr>
      </w:r>
      <w:r w:rsidRPr="004B229C">
        <w:rPr>
          <w:i w:val="0"/>
          <w:noProof/>
          <w:sz w:val="18"/>
        </w:rPr>
        <w:fldChar w:fldCharType="separate"/>
      </w:r>
      <w:r w:rsidR="00D62EA9">
        <w:rPr>
          <w:i w:val="0"/>
          <w:noProof/>
          <w:sz w:val="18"/>
        </w:rPr>
        <w:t>48</w:t>
      </w:r>
      <w:r w:rsidRPr="004B229C">
        <w:rPr>
          <w:i w:val="0"/>
          <w:noProof/>
          <w:sz w:val="18"/>
        </w:rPr>
        <w:fldChar w:fldCharType="end"/>
      </w:r>
    </w:p>
    <w:p w:rsidR="003844E3" w:rsidRPr="00191AF5" w:rsidRDefault="004B229C" w:rsidP="003844E3">
      <w:r>
        <w:fldChar w:fldCharType="end"/>
      </w:r>
    </w:p>
    <w:p w:rsidR="003844E3" w:rsidRPr="00191AF5" w:rsidRDefault="003844E3" w:rsidP="003844E3">
      <w:pPr>
        <w:sectPr w:rsidR="003844E3" w:rsidRPr="00191AF5" w:rsidSect="00674E8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74E8A" w:rsidRDefault="00D62EA9">
      <w:r>
        <w:lastRenderedPageBreak/>
        <w:pict>
          <v:shape id="_x0000_i1027" type="#_x0000_t75" style="width:108pt;height:78pt" fillcolor="window">
            <v:imagedata r:id="rId8" o:title=""/>
          </v:shape>
        </w:pict>
      </w:r>
    </w:p>
    <w:p w:rsidR="00674E8A" w:rsidRDefault="00674E8A"/>
    <w:p w:rsidR="00674E8A" w:rsidRDefault="00674E8A" w:rsidP="00674E8A">
      <w:pPr>
        <w:spacing w:line="240" w:lineRule="auto"/>
      </w:pPr>
    </w:p>
    <w:p w:rsidR="00674E8A" w:rsidRDefault="007C6104" w:rsidP="00674E8A">
      <w:pPr>
        <w:pStyle w:val="ShortTP1"/>
      </w:pPr>
      <w:fldSimple w:instr=" STYLEREF ShortT ">
        <w:r w:rsidR="00D62EA9">
          <w:rPr>
            <w:noProof/>
          </w:rPr>
          <w:t>Rural Research and Development Legislation Amendment Act 2013</w:t>
        </w:r>
      </w:fldSimple>
    </w:p>
    <w:p w:rsidR="00674E8A" w:rsidRDefault="007C6104" w:rsidP="00674E8A">
      <w:pPr>
        <w:pStyle w:val="ActNoP1"/>
      </w:pPr>
      <w:fldSimple w:instr=" STYLEREF Actno ">
        <w:r w:rsidR="00D62EA9">
          <w:rPr>
            <w:noProof/>
          </w:rPr>
          <w:t>No. 146, 2013</w:t>
        </w:r>
      </w:fldSimple>
    </w:p>
    <w:p w:rsidR="00674E8A" w:rsidRDefault="00674E8A">
      <w:pPr>
        <w:pStyle w:val="p1LinesBef"/>
      </w:pPr>
    </w:p>
    <w:p w:rsidR="00674E8A" w:rsidRDefault="00674E8A">
      <w:pPr>
        <w:spacing w:line="40" w:lineRule="exact"/>
        <w:rPr>
          <w:b/>
          <w:sz w:val="28"/>
        </w:rPr>
      </w:pPr>
    </w:p>
    <w:p w:rsidR="00674E8A" w:rsidRDefault="00674E8A">
      <w:pPr>
        <w:pStyle w:val="p1LinesAfter"/>
      </w:pPr>
    </w:p>
    <w:p w:rsidR="003844E3" w:rsidRPr="00191AF5" w:rsidRDefault="00674E8A" w:rsidP="00191AF5">
      <w:pPr>
        <w:pStyle w:val="Page1"/>
      </w:pPr>
      <w:r>
        <w:t>An Act</w:t>
      </w:r>
      <w:r w:rsidR="00191AF5" w:rsidRPr="00191AF5">
        <w:t xml:space="preserve"> to amend legislation relating to research and development in relation to primary industries, and for related purposes</w:t>
      </w:r>
    </w:p>
    <w:p w:rsidR="00DB15BA" w:rsidRDefault="00DB15BA" w:rsidP="003B1CD0">
      <w:pPr>
        <w:pStyle w:val="AssentDt"/>
        <w:spacing w:before="240"/>
        <w:rPr>
          <w:sz w:val="24"/>
        </w:rPr>
      </w:pPr>
      <w:r>
        <w:rPr>
          <w:sz w:val="24"/>
        </w:rPr>
        <w:t>[</w:t>
      </w:r>
      <w:r>
        <w:rPr>
          <w:i/>
          <w:sz w:val="24"/>
        </w:rPr>
        <w:t>Assented to 13 December 2013</w:t>
      </w:r>
      <w:r>
        <w:rPr>
          <w:sz w:val="24"/>
        </w:rPr>
        <w:t>]</w:t>
      </w:r>
    </w:p>
    <w:p w:rsidR="003844E3" w:rsidRPr="00191AF5" w:rsidRDefault="003844E3" w:rsidP="00191AF5">
      <w:pPr>
        <w:spacing w:before="240" w:line="240" w:lineRule="auto"/>
        <w:rPr>
          <w:sz w:val="32"/>
        </w:rPr>
      </w:pPr>
      <w:r w:rsidRPr="00191AF5">
        <w:rPr>
          <w:sz w:val="32"/>
        </w:rPr>
        <w:t>The Parliament of Australia enacts:</w:t>
      </w:r>
    </w:p>
    <w:p w:rsidR="003844E3" w:rsidRPr="00191AF5" w:rsidRDefault="003844E3" w:rsidP="00191AF5">
      <w:pPr>
        <w:pStyle w:val="ActHead5"/>
      </w:pPr>
      <w:bookmarkStart w:id="2" w:name="_Toc375303030"/>
      <w:r w:rsidRPr="00191AF5">
        <w:rPr>
          <w:rStyle w:val="CharSectno"/>
        </w:rPr>
        <w:t>1</w:t>
      </w:r>
      <w:r w:rsidRPr="00191AF5">
        <w:t xml:space="preserve">  Short title</w:t>
      </w:r>
      <w:bookmarkEnd w:id="2"/>
    </w:p>
    <w:p w:rsidR="003844E3" w:rsidRPr="00191AF5" w:rsidRDefault="003844E3" w:rsidP="00191AF5">
      <w:pPr>
        <w:pStyle w:val="subsection"/>
      </w:pPr>
      <w:r w:rsidRPr="00191AF5">
        <w:tab/>
      </w:r>
      <w:r w:rsidRPr="00191AF5">
        <w:tab/>
        <w:t xml:space="preserve">This Act may be cited as the </w:t>
      </w:r>
      <w:r w:rsidRPr="00191AF5">
        <w:rPr>
          <w:i/>
        </w:rPr>
        <w:t>Rural Research and Development Legislation Amendment Act 2013.</w:t>
      </w:r>
    </w:p>
    <w:p w:rsidR="003844E3" w:rsidRPr="00191AF5" w:rsidRDefault="003844E3" w:rsidP="00191AF5">
      <w:pPr>
        <w:pStyle w:val="ActHead5"/>
      </w:pPr>
      <w:bookmarkStart w:id="3" w:name="_Toc375303031"/>
      <w:r w:rsidRPr="00191AF5">
        <w:rPr>
          <w:rStyle w:val="CharSectno"/>
        </w:rPr>
        <w:lastRenderedPageBreak/>
        <w:t>2</w:t>
      </w:r>
      <w:r w:rsidRPr="00191AF5">
        <w:t xml:space="preserve">  Commencement</w:t>
      </w:r>
      <w:bookmarkEnd w:id="3"/>
    </w:p>
    <w:p w:rsidR="003844E3" w:rsidRPr="00191AF5" w:rsidRDefault="003844E3" w:rsidP="00191AF5">
      <w:pPr>
        <w:pStyle w:val="subsection"/>
      </w:pPr>
      <w:r w:rsidRPr="00191AF5">
        <w:tab/>
        <w:t>(1)</w:t>
      </w:r>
      <w:r w:rsidRPr="00191AF5">
        <w:tab/>
        <w:t>Each provision of this Act specified in column 1 of the table commences, or is taken to have commenced, in accordance with column 2 of the table. Any other statement in column 2 has effect according to its terms.</w:t>
      </w:r>
    </w:p>
    <w:p w:rsidR="003844E3" w:rsidRPr="00191AF5" w:rsidRDefault="003844E3" w:rsidP="00191AF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844E3" w:rsidRPr="00191AF5" w:rsidTr="007A61CC">
        <w:trPr>
          <w:tblHeader/>
        </w:trPr>
        <w:tc>
          <w:tcPr>
            <w:tcW w:w="7111" w:type="dxa"/>
            <w:gridSpan w:val="3"/>
            <w:tcBorders>
              <w:top w:val="single" w:sz="12" w:space="0" w:color="auto"/>
              <w:bottom w:val="single" w:sz="6" w:space="0" w:color="auto"/>
            </w:tcBorders>
            <w:shd w:val="clear" w:color="auto" w:fill="auto"/>
          </w:tcPr>
          <w:p w:rsidR="003844E3" w:rsidRPr="00191AF5" w:rsidRDefault="003844E3" w:rsidP="00191AF5">
            <w:pPr>
              <w:pStyle w:val="TableHeading"/>
            </w:pPr>
            <w:r w:rsidRPr="00191AF5">
              <w:t>Commencement information</w:t>
            </w:r>
          </w:p>
        </w:tc>
      </w:tr>
      <w:tr w:rsidR="003844E3" w:rsidRPr="00191AF5" w:rsidTr="007A61CC">
        <w:trPr>
          <w:tblHeader/>
        </w:trPr>
        <w:tc>
          <w:tcPr>
            <w:tcW w:w="1701" w:type="dxa"/>
            <w:tcBorders>
              <w:top w:val="single" w:sz="6" w:space="0" w:color="auto"/>
              <w:bottom w:val="single" w:sz="6" w:space="0" w:color="auto"/>
            </w:tcBorders>
            <w:shd w:val="clear" w:color="auto" w:fill="auto"/>
          </w:tcPr>
          <w:p w:rsidR="003844E3" w:rsidRPr="00191AF5" w:rsidRDefault="003844E3" w:rsidP="00191AF5">
            <w:pPr>
              <w:pStyle w:val="TableHeading"/>
            </w:pPr>
            <w:r w:rsidRPr="00191AF5">
              <w:t>Column 1</w:t>
            </w:r>
          </w:p>
        </w:tc>
        <w:tc>
          <w:tcPr>
            <w:tcW w:w="3828" w:type="dxa"/>
            <w:tcBorders>
              <w:top w:val="single" w:sz="6" w:space="0" w:color="auto"/>
              <w:bottom w:val="single" w:sz="6" w:space="0" w:color="auto"/>
            </w:tcBorders>
            <w:shd w:val="clear" w:color="auto" w:fill="auto"/>
          </w:tcPr>
          <w:p w:rsidR="003844E3" w:rsidRPr="00191AF5" w:rsidRDefault="003844E3" w:rsidP="00191AF5">
            <w:pPr>
              <w:pStyle w:val="TableHeading"/>
            </w:pPr>
            <w:r w:rsidRPr="00191AF5">
              <w:t>Column 2</w:t>
            </w:r>
          </w:p>
        </w:tc>
        <w:tc>
          <w:tcPr>
            <w:tcW w:w="1582" w:type="dxa"/>
            <w:tcBorders>
              <w:top w:val="single" w:sz="6" w:space="0" w:color="auto"/>
              <w:bottom w:val="single" w:sz="6" w:space="0" w:color="auto"/>
            </w:tcBorders>
            <w:shd w:val="clear" w:color="auto" w:fill="auto"/>
          </w:tcPr>
          <w:p w:rsidR="003844E3" w:rsidRPr="00191AF5" w:rsidRDefault="003844E3" w:rsidP="00191AF5">
            <w:pPr>
              <w:pStyle w:val="TableHeading"/>
            </w:pPr>
            <w:r w:rsidRPr="00191AF5">
              <w:t>Column 3</w:t>
            </w:r>
          </w:p>
        </w:tc>
      </w:tr>
      <w:tr w:rsidR="003844E3" w:rsidRPr="00191AF5" w:rsidTr="007A61CC">
        <w:trPr>
          <w:tblHeader/>
        </w:trPr>
        <w:tc>
          <w:tcPr>
            <w:tcW w:w="1701" w:type="dxa"/>
            <w:tcBorders>
              <w:top w:val="single" w:sz="6" w:space="0" w:color="auto"/>
              <w:bottom w:val="single" w:sz="12" w:space="0" w:color="auto"/>
            </w:tcBorders>
            <w:shd w:val="clear" w:color="auto" w:fill="auto"/>
          </w:tcPr>
          <w:p w:rsidR="003844E3" w:rsidRPr="00191AF5" w:rsidRDefault="003844E3" w:rsidP="00191AF5">
            <w:pPr>
              <w:pStyle w:val="TableHeading"/>
            </w:pPr>
            <w:r w:rsidRPr="00191AF5">
              <w:t>Provision(s)</w:t>
            </w:r>
          </w:p>
        </w:tc>
        <w:tc>
          <w:tcPr>
            <w:tcW w:w="3828" w:type="dxa"/>
            <w:tcBorders>
              <w:top w:val="single" w:sz="6" w:space="0" w:color="auto"/>
              <w:bottom w:val="single" w:sz="12" w:space="0" w:color="auto"/>
            </w:tcBorders>
            <w:shd w:val="clear" w:color="auto" w:fill="auto"/>
          </w:tcPr>
          <w:p w:rsidR="003844E3" w:rsidRPr="00191AF5" w:rsidRDefault="003844E3" w:rsidP="00191AF5">
            <w:pPr>
              <w:pStyle w:val="TableHeading"/>
            </w:pPr>
            <w:r w:rsidRPr="00191AF5">
              <w:t>Commencement</w:t>
            </w:r>
          </w:p>
        </w:tc>
        <w:tc>
          <w:tcPr>
            <w:tcW w:w="1582" w:type="dxa"/>
            <w:tcBorders>
              <w:top w:val="single" w:sz="6" w:space="0" w:color="auto"/>
              <w:bottom w:val="single" w:sz="12" w:space="0" w:color="auto"/>
            </w:tcBorders>
            <w:shd w:val="clear" w:color="auto" w:fill="auto"/>
          </w:tcPr>
          <w:p w:rsidR="003844E3" w:rsidRPr="00191AF5" w:rsidRDefault="003844E3" w:rsidP="00191AF5">
            <w:pPr>
              <w:pStyle w:val="TableHeading"/>
            </w:pPr>
            <w:r w:rsidRPr="00191AF5">
              <w:t>Date/Details</w:t>
            </w:r>
          </w:p>
        </w:tc>
      </w:tr>
      <w:tr w:rsidR="003844E3" w:rsidRPr="00191AF5" w:rsidTr="007A61CC">
        <w:tc>
          <w:tcPr>
            <w:tcW w:w="1701" w:type="dxa"/>
            <w:tcBorders>
              <w:top w:val="single" w:sz="12" w:space="0" w:color="auto"/>
            </w:tcBorders>
            <w:shd w:val="clear" w:color="auto" w:fill="auto"/>
          </w:tcPr>
          <w:p w:rsidR="003844E3" w:rsidRPr="00191AF5" w:rsidRDefault="003844E3" w:rsidP="00191AF5">
            <w:pPr>
              <w:pStyle w:val="Tabletext"/>
            </w:pPr>
            <w:r w:rsidRPr="00191AF5">
              <w:t>1.  Sections</w:t>
            </w:r>
            <w:r w:rsidR="00191AF5" w:rsidRPr="00191AF5">
              <w:t> </w:t>
            </w:r>
            <w:r w:rsidRPr="00191AF5">
              <w:t>1 to 3 and anything in this Act not elsewhere covered by this table</w:t>
            </w:r>
          </w:p>
        </w:tc>
        <w:tc>
          <w:tcPr>
            <w:tcW w:w="3828" w:type="dxa"/>
            <w:tcBorders>
              <w:top w:val="single" w:sz="12" w:space="0" w:color="auto"/>
            </w:tcBorders>
            <w:shd w:val="clear" w:color="auto" w:fill="auto"/>
          </w:tcPr>
          <w:p w:rsidR="003844E3" w:rsidRPr="00191AF5" w:rsidRDefault="003844E3" w:rsidP="00191AF5">
            <w:pPr>
              <w:pStyle w:val="Tabletext"/>
            </w:pPr>
            <w:r w:rsidRPr="00191AF5">
              <w:t>The day this Act receives the Royal Assent.</w:t>
            </w:r>
          </w:p>
        </w:tc>
        <w:tc>
          <w:tcPr>
            <w:tcW w:w="1582" w:type="dxa"/>
            <w:tcBorders>
              <w:top w:val="single" w:sz="12" w:space="0" w:color="auto"/>
            </w:tcBorders>
            <w:shd w:val="clear" w:color="auto" w:fill="auto"/>
          </w:tcPr>
          <w:p w:rsidR="003844E3" w:rsidRPr="00191AF5" w:rsidRDefault="00F67D76" w:rsidP="00191AF5">
            <w:pPr>
              <w:pStyle w:val="Tabletext"/>
            </w:pPr>
            <w:r>
              <w:t>13 December 2013</w:t>
            </w:r>
          </w:p>
        </w:tc>
      </w:tr>
      <w:tr w:rsidR="003844E3" w:rsidRPr="00191AF5" w:rsidTr="007A61CC">
        <w:tc>
          <w:tcPr>
            <w:tcW w:w="1701" w:type="dxa"/>
            <w:shd w:val="clear" w:color="auto" w:fill="auto"/>
          </w:tcPr>
          <w:p w:rsidR="003844E3" w:rsidRPr="00191AF5" w:rsidRDefault="003844E3" w:rsidP="00191AF5">
            <w:pPr>
              <w:pStyle w:val="Tabletext"/>
            </w:pPr>
            <w:r w:rsidRPr="00191AF5">
              <w:t>2.  Schedules</w:t>
            </w:r>
            <w:r w:rsidR="00191AF5" w:rsidRPr="00191AF5">
              <w:t> </w:t>
            </w:r>
            <w:r w:rsidRPr="00191AF5">
              <w:t>1 to 4</w:t>
            </w:r>
          </w:p>
        </w:tc>
        <w:tc>
          <w:tcPr>
            <w:tcW w:w="3828" w:type="dxa"/>
            <w:shd w:val="clear" w:color="auto" w:fill="auto"/>
          </w:tcPr>
          <w:p w:rsidR="003844E3" w:rsidRPr="00191AF5" w:rsidRDefault="003844E3" w:rsidP="00191AF5">
            <w:pPr>
              <w:pStyle w:val="Tabletext"/>
            </w:pPr>
            <w:r w:rsidRPr="00191AF5">
              <w:t>The day this Act receives the Royal Assent.</w:t>
            </w:r>
          </w:p>
        </w:tc>
        <w:tc>
          <w:tcPr>
            <w:tcW w:w="1582" w:type="dxa"/>
            <w:shd w:val="clear" w:color="auto" w:fill="auto"/>
          </w:tcPr>
          <w:p w:rsidR="003844E3" w:rsidRPr="00191AF5" w:rsidRDefault="00F67D76" w:rsidP="00191AF5">
            <w:pPr>
              <w:pStyle w:val="Tabletext"/>
            </w:pPr>
            <w:r>
              <w:t>13 December 2013</w:t>
            </w:r>
          </w:p>
        </w:tc>
      </w:tr>
      <w:tr w:rsidR="003844E3" w:rsidRPr="00191AF5" w:rsidTr="007A61CC">
        <w:tc>
          <w:tcPr>
            <w:tcW w:w="1701" w:type="dxa"/>
            <w:shd w:val="clear" w:color="auto" w:fill="auto"/>
          </w:tcPr>
          <w:p w:rsidR="003844E3" w:rsidRPr="00191AF5" w:rsidRDefault="003844E3" w:rsidP="00191AF5">
            <w:pPr>
              <w:pStyle w:val="Tabletext"/>
            </w:pPr>
            <w:r w:rsidRPr="00191AF5">
              <w:t>3.  Schedule</w:t>
            </w:r>
            <w:r w:rsidR="00191AF5" w:rsidRPr="00191AF5">
              <w:t> </w:t>
            </w:r>
            <w:r w:rsidRPr="00191AF5">
              <w:t>5, items</w:t>
            </w:r>
            <w:r w:rsidR="00191AF5" w:rsidRPr="00191AF5">
              <w:t> </w:t>
            </w:r>
            <w:r w:rsidRPr="00191AF5">
              <w:t>1 to 7</w:t>
            </w:r>
          </w:p>
        </w:tc>
        <w:tc>
          <w:tcPr>
            <w:tcW w:w="3828" w:type="dxa"/>
            <w:shd w:val="clear" w:color="auto" w:fill="auto"/>
          </w:tcPr>
          <w:p w:rsidR="003844E3" w:rsidRPr="00191AF5" w:rsidRDefault="003844E3" w:rsidP="00191AF5">
            <w:pPr>
              <w:pStyle w:val="Tabletext"/>
            </w:pPr>
            <w:r w:rsidRPr="00191AF5">
              <w:t>The day this Act receives the Royal Assent.</w:t>
            </w:r>
          </w:p>
        </w:tc>
        <w:tc>
          <w:tcPr>
            <w:tcW w:w="1582" w:type="dxa"/>
            <w:shd w:val="clear" w:color="auto" w:fill="auto"/>
          </w:tcPr>
          <w:p w:rsidR="003844E3" w:rsidRPr="00191AF5" w:rsidRDefault="00F67D76" w:rsidP="00191AF5">
            <w:pPr>
              <w:pStyle w:val="Tabletext"/>
            </w:pPr>
            <w:r>
              <w:t>13 December 2013</w:t>
            </w:r>
          </w:p>
        </w:tc>
      </w:tr>
      <w:tr w:rsidR="003844E3" w:rsidRPr="00191AF5" w:rsidTr="007A61CC">
        <w:tc>
          <w:tcPr>
            <w:tcW w:w="1701" w:type="dxa"/>
            <w:shd w:val="clear" w:color="auto" w:fill="auto"/>
          </w:tcPr>
          <w:p w:rsidR="003844E3" w:rsidRPr="00191AF5" w:rsidRDefault="003844E3" w:rsidP="00191AF5">
            <w:pPr>
              <w:pStyle w:val="Tabletext"/>
            </w:pPr>
            <w:r w:rsidRPr="00191AF5">
              <w:t>4.  Schedule</w:t>
            </w:r>
            <w:r w:rsidR="00191AF5" w:rsidRPr="00191AF5">
              <w:t> </w:t>
            </w:r>
            <w:r w:rsidRPr="00191AF5">
              <w:t>5, items</w:t>
            </w:r>
            <w:r w:rsidR="00191AF5" w:rsidRPr="00191AF5">
              <w:t> </w:t>
            </w:r>
            <w:r w:rsidRPr="00191AF5">
              <w:t>8 to 11</w:t>
            </w:r>
          </w:p>
        </w:tc>
        <w:tc>
          <w:tcPr>
            <w:tcW w:w="3828" w:type="dxa"/>
            <w:shd w:val="clear" w:color="auto" w:fill="auto"/>
          </w:tcPr>
          <w:p w:rsidR="003844E3" w:rsidRPr="00191AF5" w:rsidRDefault="003844E3" w:rsidP="00191AF5">
            <w:pPr>
              <w:pStyle w:val="Tabletext"/>
            </w:pPr>
            <w:r w:rsidRPr="00191AF5">
              <w:t>Immediately after the commencement of the provision(s) covered by table item</w:t>
            </w:r>
            <w:r w:rsidR="00191AF5" w:rsidRPr="00191AF5">
              <w:t> </w:t>
            </w:r>
            <w:r w:rsidRPr="00191AF5">
              <w:t>3.</w:t>
            </w:r>
          </w:p>
        </w:tc>
        <w:tc>
          <w:tcPr>
            <w:tcW w:w="1582" w:type="dxa"/>
            <w:shd w:val="clear" w:color="auto" w:fill="auto"/>
          </w:tcPr>
          <w:p w:rsidR="003844E3" w:rsidRPr="00191AF5" w:rsidRDefault="00F67D76" w:rsidP="00191AF5">
            <w:pPr>
              <w:pStyle w:val="Tabletext"/>
            </w:pPr>
            <w:r>
              <w:t>13 December 2013</w:t>
            </w:r>
          </w:p>
        </w:tc>
      </w:tr>
      <w:tr w:rsidR="003844E3" w:rsidRPr="00191AF5" w:rsidTr="007A61CC">
        <w:tc>
          <w:tcPr>
            <w:tcW w:w="1701" w:type="dxa"/>
            <w:shd w:val="clear" w:color="auto" w:fill="auto"/>
          </w:tcPr>
          <w:p w:rsidR="003844E3" w:rsidRPr="00191AF5" w:rsidRDefault="003844E3" w:rsidP="00191AF5">
            <w:pPr>
              <w:pStyle w:val="Tabletext"/>
            </w:pPr>
            <w:r w:rsidRPr="00191AF5">
              <w:t>5.  Schedule</w:t>
            </w:r>
            <w:r w:rsidR="00191AF5" w:rsidRPr="00191AF5">
              <w:t> </w:t>
            </w:r>
            <w:r w:rsidRPr="00191AF5">
              <w:t>5, item</w:t>
            </w:r>
            <w:r w:rsidR="00191AF5" w:rsidRPr="00191AF5">
              <w:t> </w:t>
            </w:r>
            <w:r w:rsidRPr="00191AF5">
              <w:t>12</w:t>
            </w:r>
            <w:r w:rsidR="00990D0D" w:rsidRPr="00191AF5">
              <w:t xml:space="preserve"> to 14</w:t>
            </w:r>
          </w:p>
        </w:tc>
        <w:tc>
          <w:tcPr>
            <w:tcW w:w="3828" w:type="dxa"/>
            <w:shd w:val="clear" w:color="auto" w:fill="auto"/>
          </w:tcPr>
          <w:p w:rsidR="003844E3" w:rsidRPr="00191AF5" w:rsidRDefault="003844E3" w:rsidP="00191AF5">
            <w:pPr>
              <w:pStyle w:val="Tabletext"/>
            </w:pPr>
            <w:r w:rsidRPr="00191AF5">
              <w:t>The day this Act receives the Royal Assent.</w:t>
            </w:r>
          </w:p>
        </w:tc>
        <w:tc>
          <w:tcPr>
            <w:tcW w:w="1582" w:type="dxa"/>
            <w:shd w:val="clear" w:color="auto" w:fill="auto"/>
          </w:tcPr>
          <w:p w:rsidR="003844E3" w:rsidRPr="00191AF5" w:rsidRDefault="00F67D76" w:rsidP="00191AF5">
            <w:pPr>
              <w:pStyle w:val="Tabletext"/>
            </w:pPr>
            <w:r>
              <w:t>13 December 2013</w:t>
            </w:r>
          </w:p>
        </w:tc>
      </w:tr>
      <w:tr w:rsidR="003844E3" w:rsidRPr="00191AF5" w:rsidTr="007A61CC">
        <w:tc>
          <w:tcPr>
            <w:tcW w:w="1701" w:type="dxa"/>
            <w:shd w:val="clear" w:color="auto" w:fill="auto"/>
          </w:tcPr>
          <w:p w:rsidR="003844E3" w:rsidRPr="00191AF5" w:rsidRDefault="003844E3" w:rsidP="00191AF5">
            <w:pPr>
              <w:pStyle w:val="Tabletext"/>
            </w:pPr>
            <w:r w:rsidRPr="00191AF5">
              <w:t>6.  Schedules</w:t>
            </w:r>
            <w:r w:rsidR="00191AF5" w:rsidRPr="00191AF5">
              <w:t> </w:t>
            </w:r>
            <w:r w:rsidRPr="00191AF5">
              <w:t xml:space="preserve">6 to </w:t>
            </w:r>
            <w:r w:rsidR="00167F22" w:rsidRPr="00191AF5">
              <w:t>10</w:t>
            </w:r>
          </w:p>
        </w:tc>
        <w:tc>
          <w:tcPr>
            <w:tcW w:w="3828" w:type="dxa"/>
            <w:shd w:val="clear" w:color="auto" w:fill="auto"/>
          </w:tcPr>
          <w:p w:rsidR="003844E3" w:rsidRPr="00191AF5" w:rsidRDefault="003844E3" w:rsidP="00191AF5">
            <w:pPr>
              <w:pStyle w:val="Tabletext"/>
            </w:pPr>
            <w:r w:rsidRPr="00191AF5">
              <w:t>The day this Act receives the Royal Assent.</w:t>
            </w:r>
          </w:p>
        </w:tc>
        <w:tc>
          <w:tcPr>
            <w:tcW w:w="1582" w:type="dxa"/>
            <w:shd w:val="clear" w:color="auto" w:fill="auto"/>
          </w:tcPr>
          <w:p w:rsidR="003844E3" w:rsidRPr="00191AF5" w:rsidRDefault="00F67D76" w:rsidP="00191AF5">
            <w:pPr>
              <w:pStyle w:val="Tabletext"/>
            </w:pPr>
            <w:r>
              <w:t>13 December 2013</w:t>
            </w:r>
          </w:p>
        </w:tc>
      </w:tr>
      <w:tr w:rsidR="003844E3" w:rsidRPr="00191AF5" w:rsidTr="00E134A7">
        <w:tc>
          <w:tcPr>
            <w:tcW w:w="1701" w:type="dxa"/>
            <w:shd w:val="clear" w:color="auto" w:fill="auto"/>
          </w:tcPr>
          <w:p w:rsidR="003844E3" w:rsidRPr="00191AF5" w:rsidRDefault="00E134A7" w:rsidP="00191AF5">
            <w:pPr>
              <w:pStyle w:val="Tabletext"/>
            </w:pPr>
            <w:r w:rsidRPr="00191AF5">
              <w:t>7</w:t>
            </w:r>
            <w:r w:rsidR="003844E3" w:rsidRPr="00191AF5">
              <w:t>.  Schedule</w:t>
            </w:r>
            <w:r w:rsidR="00191AF5" w:rsidRPr="00191AF5">
              <w:t> </w:t>
            </w:r>
            <w:r w:rsidR="003844E3" w:rsidRPr="00191AF5">
              <w:t>11</w:t>
            </w:r>
            <w:r w:rsidRPr="00191AF5">
              <w:t>, Part</w:t>
            </w:r>
            <w:r w:rsidR="00191AF5" w:rsidRPr="00191AF5">
              <w:t> </w:t>
            </w:r>
            <w:r w:rsidRPr="00191AF5">
              <w:t>1</w:t>
            </w:r>
          </w:p>
        </w:tc>
        <w:tc>
          <w:tcPr>
            <w:tcW w:w="3828" w:type="dxa"/>
            <w:shd w:val="clear" w:color="auto" w:fill="auto"/>
          </w:tcPr>
          <w:p w:rsidR="00D228BD" w:rsidRPr="00191AF5" w:rsidRDefault="00D228BD" w:rsidP="00191AF5">
            <w:pPr>
              <w:pStyle w:val="Tabletext"/>
            </w:pPr>
            <w:r w:rsidRPr="00191AF5">
              <w:t>The later of:</w:t>
            </w:r>
          </w:p>
          <w:p w:rsidR="00D228BD" w:rsidRPr="00191AF5" w:rsidRDefault="00D228BD" w:rsidP="00191AF5">
            <w:pPr>
              <w:pStyle w:val="Tablea"/>
            </w:pPr>
            <w:r w:rsidRPr="00191AF5">
              <w:t xml:space="preserve">(a) the </w:t>
            </w:r>
            <w:r w:rsidR="00B96B8A" w:rsidRPr="00191AF5">
              <w:t xml:space="preserve">start of the </w:t>
            </w:r>
            <w:r w:rsidRPr="00191AF5">
              <w:t xml:space="preserve">day </w:t>
            </w:r>
            <w:r w:rsidR="00B96B8A" w:rsidRPr="00191AF5">
              <w:t xml:space="preserve">on which </w:t>
            </w:r>
            <w:r w:rsidRPr="00191AF5">
              <w:t>this Act receives the Royal Assent; and</w:t>
            </w:r>
          </w:p>
          <w:p w:rsidR="00D228BD" w:rsidRPr="00191AF5" w:rsidRDefault="00D228BD" w:rsidP="00191AF5">
            <w:pPr>
              <w:pStyle w:val="Tablea"/>
            </w:pPr>
            <w:r w:rsidRPr="00191AF5">
              <w:t>(b) immediately after the commencement of Part</w:t>
            </w:r>
            <w:r w:rsidR="00191AF5" w:rsidRPr="00191AF5">
              <w:t> </w:t>
            </w:r>
            <w:r w:rsidRPr="00191AF5">
              <w:t>1 of Schedule</w:t>
            </w:r>
            <w:r w:rsidR="00191AF5" w:rsidRPr="00191AF5">
              <w:t> </w:t>
            </w:r>
            <w:r w:rsidRPr="00191AF5">
              <w:t xml:space="preserve">1 to the </w:t>
            </w:r>
            <w:r w:rsidRPr="00191AF5">
              <w:rPr>
                <w:i/>
              </w:rPr>
              <w:t>Grape and Wine Legislation Amendment (Australian Grape and Wine Authority) Act 2013</w:t>
            </w:r>
            <w:r w:rsidRPr="00191AF5">
              <w:t>.</w:t>
            </w:r>
          </w:p>
          <w:p w:rsidR="003844E3" w:rsidRPr="00191AF5" w:rsidRDefault="00D228BD" w:rsidP="00191AF5">
            <w:pPr>
              <w:pStyle w:val="Tabletext"/>
            </w:pPr>
            <w:r w:rsidRPr="00191AF5">
              <w:t xml:space="preserve">However, the provision(s) do not commence at all if the event mentioned in </w:t>
            </w:r>
            <w:r w:rsidR="00191AF5" w:rsidRPr="00191AF5">
              <w:t>paragraph (</w:t>
            </w:r>
            <w:r w:rsidRPr="00191AF5">
              <w:t>b) does not occur.</w:t>
            </w:r>
          </w:p>
        </w:tc>
        <w:tc>
          <w:tcPr>
            <w:tcW w:w="1582" w:type="dxa"/>
            <w:shd w:val="clear" w:color="auto" w:fill="auto"/>
          </w:tcPr>
          <w:p w:rsidR="003844E3" w:rsidRDefault="00D224BD" w:rsidP="00D224BD">
            <w:pPr>
              <w:pStyle w:val="Tabletext"/>
            </w:pPr>
            <w:r>
              <w:t>1</w:t>
            </w:r>
            <w:r>
              <w:t>4</w:t>
            </w:r>
            <w:r>
              <w:t xml:space="preserve"> December 2013</w:t>
            </w:r>
          </w:p>
          <w:p w:rsidR="00D224BD" w:rsidRPr="00191AF5" w:rsidRDefault="00D224BD" w:rsidP="00D224BD">
            <w:pPr>
              <w:pStyle w:val="Tabletext"/>
            </w:pPr>
            <w:r>
              <w:t>(paragraph (b) applies)</w:t>
            </w:r>
          </w:p>
        </w:tc>
      </w:tr>
      <w:tr w:rsidR="00E134A7" w:rsidRPr="00191AF5" w:rsidTr="007A61CC">
        <w:tc>
          <w:tcPr>
            <w:tcW w:w="1701" w:type="dxa"/>
            <w:tcBorders>
              <w:bottom w:val="single" w:sz="12" w:space="0" w:color="auto"/>
            </w:tcBorders>
            <w:shd w:val="clear" w:color="auto" w:fill="auto"/>
          </w:tcPr>
          <w:p w:rsidR="00E134A7" w:rsidRPr="00191AF5" w:rsidRDefault="00E134A7" w:rsidP="00191AF5">
            <w:pPr>
              <w:pStyle w:val="Tabletext"/>
            </w:pPr>
            <w:r w:rsidRPr="00191AF5">
              <w:t>8.  Schedule</w:t>
            </w:r>
            <w:r w:rsidR="00191AF5" w:rsidRPr="00191AF5">
              <w:t> </w:t>
            </w:r>
            <w:r w:rsidRPr="00191AF5">
              <w:t>11, Part</w:t>
            </w:r>
            <w:r w:rsidR="00191AF5" w:rsidRPr="00191AF5">
              <w:t> </w:t>
            </w:r>
            <w:r w:rsidRPr="00191AF5">
              <w:t>2</w:t>
            </w:r>
          </w:p>
        </w:tc>
        <w:tc>
          <w:tcPr>
            <w:tcW w:w="3828" w:type="dxa"/>
            <w:tcBorders>
              <w:bottom w:val="single" w:sz="12" w:space="0" w:color="auto"/>
            </w:tcBorders>
            <w:shd w:val="clear" w:color="auto" w:fill="auto"/>
          </w:tcPr>
          <w:p w:rsidR="00FF73D7" w:rsidRPr="00191AF5" w:rsidRDefault="00FF73D7" w:rsidP="00191AF5">
            <w:pPr>
              <w:pStyle w:val="Tabletext"/>
            </w:pPr>
            <w:r w:rsidRPr="00191AF5">
              <w:t>The later of:</w:t>
            </w:r>
          </w:p>
          <w:p w:rsidR="00FF73D7" w:rsidRPr="00191AF5" w:rsidRDefault="00FF73D7" w:rsidP="00191AF5">
            <w:pPr>
              <w:pStyle w:val="Tablea"/>
            </w:pPr>
            <w:r w:rsidRPr="00191AF5">
              <w:t xml:space="preserve">(a) </w:t>
            </w:r>
            <w:r w:rsidR="00B96B8A" w:rsidRPr="00191AF5">
              <w:t xml:space="preserve">the start of the day on which </w:t>
            </w:r>
            <w:r w:rsidRPr="00191AF5">
              <w:t xml:space="preserve">this Act </w:t>
            </w:r>
            <w:r w:rsidRPr="00191AF5">
              <w:lastRenderedPageBreak/>
              <w:t>receives the Royal Assent; and</w:t>
            </w:r>
          </w:p>
          <w:p w:rsidR="00FF73D7" w:rsidRPr="00191AF5" w:rsidRDefault="00FF73D7" w:rsidP="00191AF5">
            <w:pPr>
              <w:pStyle w:val="Tablea"/>
            </w:pPr>
            <w:r w:rsidRPr="00191AF5">
              <w:t>(b) immediately after the commencement of Part</w:t>
            </w:r>
            <w:r w:rsidR="00191AF5" w:rsidRPr="00191AF5">
              <w:t> </w:t>
            </w:r>
            <w:r w:rsidRPr="00191AF5">
              <w:t>2 of Schedule</w:t>
            </w:r>
            <w:r w:rsidR="00191AF5" w:rsidRPr="00191AF5">
              <w:t> </w:t>
            </w:r>
            <w:r w:rsidRPr="00191AF5">
              <w:t xml:space="preserve">1 to the </w:t>
            </w:r>
            <w:r w:rsidRPr="00191AF5">
              <w:rPr>
                <w:i/>
              </w:rPr>
              <w:t>Grape and Wine Legislation Amendment (Australian Grape and Wine Authority) Act 2013</w:t>
            </w:r>
            <w:r w:rsidRPr="00191AF5">
              <w:t>.</w:t>
            </w:r>
          </w:p>
          <w:p w:rsidR="00E134A7" w:rsidRPr="00191AF5" w:rsidRDefault="00FF73D7" w:rsidP="00191AF5">
            <w:pPr>
              <w:pStyle w:val="Tabletext"/>
            </w:pPr>
            <w:r w:rsidRPr="00191AF5">
              <w:t xml:space="preserve">However, the provision(s) do not commence at all if the event mentioned in </w:t>
            </w:r>
            <w:r w:rsidR="00191AF5" w:rsidRPr="00191AF5">
              <w:t>paragraph (</w:t>
            </w:r>
            <w:r w:rsidRPr="00191AF5">
              <w:t>b) does not occur.</w:t>
            </w:r>
          </w:p>
        </w:tc>
        <w:tc>
          <w:tcPr>
            <w:tcW w:w="1582" w:type="dxa"/>
            <w:tcBorders>
              <w:bottom w:val="single" w:sz="12" w:space="0" w:color="auto"/>
            </w:tcBorders>
            <w:shd w:val="clear" w:color="auto" w:fill="auto"/>
          </w:tcPr>
          <w:p w:rsidR="00D224BD" w:rsidRDefault="00D224BD" w:rsidP="00D224BD">
            <w:pPr>
              <w:pStyle w:val="Tabletext"/>
            </w:pPr>
            <w:r>
              <w:lastRenderedPageBreak/>
              <w:t>1 July 2014</w:t>
            </w:r>
          </w:p>
          <w:p w:rsidR="00E134A7" w:rsidRPr="00191AF5" w:rsidRDefault="00D224BD" w:rsidP="00D224BD">
            <w:pPr>
              <w:pStyle w:val="Tabletext"/>
            </w:pPr>
            <w:r>
              <w:t xml:space="preserve">(paragraph (b) </w:t>
            </w:r>
            <w:r>
              <w:lastRenderedPageBreak/>
              <w:t>applies)</w:t>
            </w:r>
          </w:p>
        </w:tc>
      </w:tr>
    </w:tbl>
    <w:p w:rsidR="003844E3" w:rsidRPr="00191AF5" w:rsidRDefault="003844E3" w:rsidP="00191AF5">
      <w:pPr>
        <w:pStyle w:val="notetext"/>
        <w:rPr>
          <w:snapToGrid w:val="0"/>
          <w:lang w:eastAsia="en-US"/>
        </w:rPr>
      </w:pPr>
      <w:r w:rsidRPr="00191AF5">
        <w:rPr>
          <w:snapToGrid w:val="0"/>
          <w:lang w:eastAsia="en-US"/>
        </w:rPr>
        <w:lastRenderedPageBreak/>
        <w:t xml:space="preserve">Note: </w:t>
      </w:r>
      <w:r w:rsidRPr="00191AF5">
        <w:rPr>
          <w:snapToGrid w:val="0"/>
          <w:lang w:eastAsia="en-US"/>
        </w:rPr>
        <w:tab/>
        <w:t>This table relates only to the provisions of this Act as originally enacted. It will not be amended to deal with any later amendments of this Act.</w:t>
      </w:r>
    </w:p>
    <w:p w:rsidR="003844E3" w:rsidRPr="00191AF5" w:rsidRDefault="003844E3" w:rsidP="00191AF5">
      <w:pPr>
        <w:pStyle w:val="subsection"/>
      </w:pPr>
      <w:r w:rsidRPr="00191AF5">
        <w:tab/>
        <w:t>(2)</w:t>
      </w:r>
      <w:r w:rsidRPr="00191AF5">
        <w:tab/>
        <w:t>Any information in column 3 of the table is not part of this Act. Information may be inserted in this column, or information in it may be edited, in any published version of this Act.</w:t>
      </w:r>
    </w:p>
    <w:p w:rsidR="003844E3" w:rsidRPr="00191AF5" w:rsidRDefault="003844E3" w:rsidP="00191AF5">
      <w:pPr>
        <w:pStyle w:val="ActHead5"/>
      </w:pPr>
      <w:bookmarkStart w:id="4" w:name="_Toc375303032"/>
      <w:r w:rsidRPr="00191AF5">
        <w:rPr>
          <w:rStyle w:val="CharSectno"/>
        </w:rPr>
        <w:t>3</w:t>
      </w:r>
      <w:r w:rsidRPr="00191AF5">
        <w:t xml:space="preserve">  Schedule(s)</w:t>
      </w:r>
      <w:bookmarkEnd w:id="4"/>
    </w:p>
    <w:p w:rsidR="003844E3" w:rsidRPr="00191AF5" w:rsidRDefault="003844E3" w:rsidP="00191AF5">
      <w:pPr>
        <w:pStyle w:val="subsection"/>
      </w:pPr>
      <w:r w:rsidRPr="00191AF5">
        <w:tab/>
      </w:r>
      <w:r w:rsidRPr="00191AF5">
        <w:tab/>
        <w:t>Each Act that is specified in a Schedule to this Act is amended or repealed as set out in the applicable items in the Schedule concerned, and any other item in a Schedule to this Act has effect according to its terms.</w:t>
      </w:r>
    </w:p>
    <w:p w:rsidR="003844E3" w:rsidRPr="00191AF5" w:rsidRDefault="003844E3" w:rsidP="00191AF5">
      <w:pPr>
        <w:pStyle w:val="ActHead6"/>
        <w:pageBreakBefore/>
      </w:pPr>
      <w:bookmarkStart w:id="5" w:name="opcAmSched"/>
      <w:bookmarkStart w:id="6" w:name="_Toc375303033"/>
      <w:r w:rsidRPr="00191AF5">
        <w:rPr>
          <w:rStyle w:val="CharAmSchNo"/>
        </w:rPr>
        <w:lastRenderedPageBreak/>
        <w:t>Schedule</w:t>
      </w:r>
      <w:r w:rsidR="00191AF5" w:rsidRPr="00191AF5">
        <w:rPr>
          <w:rStyle w:val="CharAmSchNo"/>
        </w:rPr>
        <w:t> </w:t>
      </w:r>
      <w:r w:rsidRPr="00191AF5">
        <w:rPr>
          <w:rStyle w:val="CharAmSchNo"/>
        </w:rPr>
        <w:t>1</w:t>
      </w:r>
      <w:r w:rsidRPr="00191AF5">
        <w:t>—</w:t>
      </w:r>
      <w:r w:rsidRPr="00191AF5">
        <w:rPr>
          <w:rStyle w:val="CharAmSchText"/>
        </w:rPr>
        <w:t>Amendments to repeal provisions relating to R&amp;D Councils and R&amp;D Funds</w:t>
      </w:r>
      <w:bookmarkEnd w:id="6"/>
    </w:p>
    <w:bookmarkEnd w:id="5"/>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7" w:name="_Toc375303034"/>
      <w:r w:rsidRPr="00191AF5">
        <w:t>Plant Health Australia (Plant Industries) Funding Act 2002</w:t>
      </w:r>
      <w:bookmarkEnd w:id="7"/>
    </w:p>
    <w:p w:rsidR="003844E3" w:rsidRPr="00191AF5" w:rsidRDefault="00D003E3" w:rsidP="00191AF5">
      <w:pPr>
        <w:pStyle w:val="ItemHead"/>
      </w:pPr>
      <w:r w:rsidRPr="00191AF5">
        <w:t>1</w:t>
      </w:r>
      <w:r w:rsidR="003844E3" w:rsidRPr="00191AF5">
        <w:t xml:space="preserve">  Section</w:t>
      </w:r>
      <w:r w:rsidR="00191AF5" w:rsidRPr="00191AF5">
        <w:t> </w:t>
      </w:r>
      <w:r w:rsidR="003844E3" w:rsidRPr="00191AF5">
        <w:t>3 (</w:t>
      </w:r>
      <w:r w:rsidR="00191AF5" w:rsidRPr="00191AF5">
        <w:t>subparagraph (</w:t>
      </w:r>
      <w:r w:rsidR="003844E3" w:rsidRPr="00191AF5">
        <w:t xml:space="preserve">b)(i) of the definition of </w:t>
      </w:r>
      <w:r w:rsidR="003844E3" w:rsidRPr="00191AF5">
        <w:rPr>
          <w:i/>
        </w:rPr>
        <w:t>primary levy or charge</w:t>
      </w:r>
      <w:r w:rsidR="003844E3" w:rsidRPr="00191AF5">
        <w:t>)</w:t>
      </w:r>
    </w:p>
    <w:p w:rsidR="003844E3" w:rsidRPr="00191AF5" w:rsidRDefault="003844E3" w:rsidP="00191AF5">
      <w:pPr>
        <w:pStyle w:val="Item"/>
      </w:pPr>
      <w:r w:rsidRPr="00191AF5">
        <w:t>Omit “, or an R&amp;D Fund,”.</w:t>
      </w:r>
    </w:p>
    <w:p w:rsidR="003844E3" w:rsidRPr="00191AF5" w:rsidRDefault="00D003E3" w:rsidP="00191AF5">
      <w:pPr>
        <w:pStyle w:val="ItemHead"/>
      </w:pPr>
      <w:r w:rsidRPr="00191AF5">
        <w:t>2</w:t>
      </w:r>
      <w:r w:rsidR="003844E3" w:rsidRPr="00191AF5">
        <w:t xml:space="preserve">  Paragraph 7(3)(c)</w:t>
      </w:r>
    </w:p>
    <w:p w:rsidR="003844E3" w:rsidRPr="00191AF5" w:rsidRDefault="003844E3" w:rsidP="00191AF5">
      <w:pPr>
        <w:pStyle w:val="Item"/>
      </w:pPr>
      <w:r w:rsidRPr="00191AF5">
        <w:t>Omit “or 108(1)(a)(iii) of that Act (as the case requires)”, substitute “of that Act”.</w:t>
      </w:r>
    </w:p>
    <w:p w:rsidR="003844E3" w:rsidRPr="00191AF5" w:rsidRDefault="00D003E3" w:rsidP="00191AF5">
      <w:pPr>
        <w:pStyle w:val="ItemHead"/>
      </w:pPr>
      <w:r w:rsidRPr="00191AF5">
        <w:t>3</w:t>
      </w:r>
      <w:r w:rsidR="003844E3" w:rsidRPr="00191AF5">
        <w:t xml:space="preserve">  Paragraph 8(3)(b)</w:t>
      </w:r>
    </w:p>
    <w:p w:rsidR="003844E3" w:rsidRPr="00191AF5" w:rsidRDefault="003844E3" w:rsidP="00191AF5">
      <w:pPr>
        <w:pStyle w:val="Item"/>
      </w:pPr>
      <w:r w:rsidRPr="00191AF5">
        <w:t>Omit “or 113”.</w:t>
      </w:r>
    </w:p>
    <w:p w:rsidR="003844E3" w:rsidRPr="00191AF5" w:rsidRDefault="00D003E3" w:rsidP="00191AF5">
      <w:pPr>
        <w:pStyle w:val="ItemHead"/>
      </w:pPr>
      <w:r w:rsidRPr="00191AF5">
        <w:t>4</w:t>
      </w:r>
      <w:r w:rsidR="003844E3" w:rsidRPr="00191AF5">
        <w:t xml:space="preserve">  Paragraph 9(5)(b)</w:t>
      </w:r>
    </w:p>
    <w:p w:rsidR="003844E3" w:rsidRPr="00191AF5" w:rsidRDefault="003844E3" w:rsidP="00191AF5">
      <w:pPr>
        <w:pStyle w:val="Item"/>
      </w:pPr>
      <w:r w:rsidRPr="00191AF5">
        <w:t>Omit “or 114 (as the case requires)”.</w:t>
      </w:r>
    </w:p>
    <w:p w:rsidR="003844E3" w:rsidRPr="00191AF5" w:rsidRDefault="003844E3" w:rsidP="00191AF5">
      <w:pPr>
        <w:pStyle w:val="ActHead9"/>
        <w:rPr>
          <w:i w:val="0"/>
        </w:rPr>
      </w:pPr>
      <w:bookmarkStart w:id="8" w:name="_Toc375303035"/>
      <w:r w:rsidRPr="00191AF5">
        <w:t>Primary Industries and Energy Research and Development Act 1989</w:t>
      </w:r>
      <w:bookmarkEnd w:id="8"/>
    </w:p>
    <w:p w:rsidR="003844E3" w:rsidRPr="00191AF5" w:rsidRDefault="00D003E3" w:rsidP="00191AF5">
      <w:pPr>
        <w:pStyle w:val="ItemHead"/>
      </w:pPr>
      <w:r w:rsidRPr="00191AF5">
        <w:t>5</w:t>
      </w:r>
      <w:r w:rsidR="003844E3" w:rsidRPr="00191AF5">
        <w:t xml:space="preserve">  Subsection</w:t>
      </w:r>
      <w:r w:rsidR="00191AF5" w:rsidRPr="00191AF5">
        <w:t> </w:t>
      </w:r>
      <w:r w:rsidR="003844E3" w:rsidRPr="00191AF5">
        <w:t xml:space="preserve">4(1) (definition of </w:t>
      </w:r>
      <w:r w:rsidR="003844E3" w:rsidRPr="00191AF5">
        <w:rPr>
          <w:i/>
        </w:rPr>
        <w:t>annual operational plan</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annual operational plan</w:t>
      </w:r>
      <w:r w:rsidRPr="00191AF5">
        <w:t xml:space="preserve"> means an annual operational plan of an R&amp;D Corporation in force under Division</w:t>
      </w:r>
      <w:r w:rsidR="00191AF5" w:rsidRPr="00191AF5">
        <w:t> </w:t>
      </w:r>
      <w:r w:rsidRPr="00191AF5">
        <w:t>3 of Part</w:t>
      </w:r>
      <w:r w:rsidR="00191AF5" w:rsidRPr="00191AF5">
        <w:t> </w:t>
      </w:r>
      <w:r w:rsidRPr="00191AF5">
        <w:t>2.</w:t>
      </w:r>
    </w:p>
    <w:p w:rsidR="003844E3" w:rsidRPr="00191AF5" w:rsidRDefault="00D003E3" w:rsidP="00191AF5">
      <w:pPr>
        <w:pStyle w:val="ItemHead"/>
      </w:pPr>
      <w:r w:rsidRPr="00191AF5">
        <w:t>6</w:t>
      </w:r>
      <w:r w:rsidR="003844E3" w:rsidRPr="00191AF5">
        <w:t xml:space="preserve">  Subsection</w:t>
      </w:r>
      <w:r w:rsidR="00191AF5" w:rsidRPr="00191AF5">
        <w:t> </w:t>
      </w:r>
      <w:r w:rsidR="003844E3" w:rsidRPr="00191AF5">
        <w:t xml:space="preserve">4(1) (definition of </w:t>
      </w:r>
      <w:r w:rsidR="003844E3" w:rsidRPr="00191AF5">
        <w:rPr>
          <w:i/>
        </w:rPr>
        <w:t>Chairperson</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Chairperson</w:t>
      </w:r>
      <w:r w:rsidRPr="00191AF5">
        <w:t>, in relation to an R&amp;D Corporation, means the Chairperson of the Corporation.</w:t>
      </w:r>
    </w:p>
    <w:p w:rsidR="003844E3" w:rsidRPr="00191AF5" w:rsidRDefault="00D003E3" w:rsidP="00191AF5">
      <w:pPr>
        <w:pStyle w:val="ItemHead"/>
      </w:pPr>
      <w:r w:rsidRPr="00191AF5">
        <w:lastRenderedPageBreak/>
        <w:t>7</w:t>
      </w:r>
      <w:r w:rsidR="003844E3" w:rsidRPr="00191AF5">
        <w:t xml:space="preserve">  Subsection</w:t>
      </w:r>
      <w:r w:rsidR="00191AF5" w:rsidRPr="00191AF5">
        <w:t> </w:t>
      </w:r>
      <w:r w:rsidR="003844E3" w:rsidRPr="00191AF5">
        <w:t xml:space="preserve">4(1) (definition of </w:t>
      </w:r>
      <w:r w:rsidR="003844E3" w:rsidRPr="00191AF5">
        <w:rPr>
          <w:i/>
        </w:rPr>
        <w:t>Deputy</w:t>
      </w:r>
      <w:r w:rsidR="003844E3" w:rsidRPr="00191AF5">
        <w:t xml:space="preserve"> </w:t>
      </w:r>
      <w:r w:rsidR="003844E3" w:rsidRPr="00191AF5">
        <w:rPr>
          <w:i/>
        </w:rPr>
        <w:t>Chairperson</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Deputy Chairperson</w:t>
      </w:r>
      <w:r w:rsidRPr="00191AF5">
        <w:t>, in relation to an R&amp;D Corporation, means the Deputy Chairperson of the Corporation.</w:t>
      </w:r>
    </w:p>
    <w:p w:rsidR="003844E3" w:rsidRPr="00191AF5" w:rsidRDefault="00D003E3" w:rsidP="00191AF5">
      <w:pPr>
        <w:pStyle w:val="ItemHead"/>
      </w:pPr>
      <w:r w:rsidRPr="00191AF5">
        <w:t>8</w:t>
      </w:r>
      <w:r w:rsidR="003844E3" w:rsidRPr="00191AF5">
        <w:t xml:space="preserve">  Subsection</w:t>
      </w:r>
      <w:r w:rsidR="00191AF5" w:rsidRPr="00191AF5">
        <w:t> </w:t>
      </w:r>
      <w:r w:rsidR="003844E3" w:rsidRPr="00191AF5">
        <w:t xml:space="preserve">4(1) (definition of </w:t>
      </w:r>
      <w:r w:rsidR="003844E3" w:rsidRPr="00191AF5">
        <w:rPr>
          <w:i/>
        </w:rPr>
        <w:t>member</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member</w:t>
      </w:r>
      <w:r w:rsidRPr="00191AF5">
        <w:t>, in relation to a Selection Committee, means a member of the Selection Committee, and includes the Presiding Member of the Selection Committee.</w:t>
      </w:r>
    </w:p>
    <w:p w:rsidR="003844E3" w:rsidRPr="00191AF5" w:rsidRDefault="00D003E3" w:rsidP="00191AF5">
      <w:pPr>
        <w:pStyle w:val="ItemHead"/>
      </w:pPr>
      <w:r w:rsidRPr="00191AF5">
        <w:t>9</w:t>
      </w:r>
      <w:r w:rsidR="003844E3" w:rsidRPr="00191AF5">
        <w:t xml:space="preserve">  Subsection</w:t>
      </w:r>
      <w:r w:rsidR="00191AF5" w:rsidRPr="00191AF5">
        <w:t> </w:t>
      </w:r>
      <w:r w:rsidR="003844E3" w:rsidRPr="00191AF5">
        <w:t xml:space="preserve">4(1) (definition of </w:t>
      </w:r>
      <w:r w:rsidR="003844E3" w:rsidRPr="00191AF5">
        <w:rPr>
          <w:i/>
        </w:rPr>
        <w:t>nominated</w:t>
      </w:r>
      <w:r w:rsidR="003844E3" w:rsidRPr="00191AF5">
        <w:t xml:space="preserve"> </w:t>
      </w:r>
      <w:r w:rsidR="003844E3" w:rsidRPr="00191AF5">
        <w:rPr>
          <w:i/>
        </w:rPr>
        <w:t>member</w:t>
      </w:r>
      <w:r w:rsidR="003844E3" w:rsidRPr="00191AF5">
        <w:t>)</w:t>
      </w:r>
    </w:p>
    <w:p w:rsidR="003844E3" w:rsidRPr="00191AF5" w:rsidRDefault="003844E3" w:rsidP="00191AF5">
      <w:pPr>
        <w:pStyle w:val="Item"/>
      </w:pPr>
      <w:r w:rsidRPr="00191AF5">
        <w:t>Repeal the definition.</w:t>
      </w:r>
    </w:p>
    <w:p w:rsidR="003844E3" w:rsidRPr="00191AF5" w:rsidRDefault="00D003E3" w:rsidP="00191AF5">
      <w:pPr>
        <w:pStyle w:val="ItemHead"/>
      </w:pPr>
      <w:r w:rsidRPr="00191AF5">
        <w:t>10</w:t>
      </w:r>
      <w:r w:rsidR="003844E3" w:rsidRPr="00191AF5">
        <w:t xml:space="preserve">  Subsection</w:t>
      </w:r>
      <w:r w:rsidR="00191AF5" w:rsidRPr="00191AF5">
        <w:t> </w:t>
      </w:r>
      <w:r w:rsidR="003844E3" w:rsidRPr="00191AF5">
        <w:t xml:space="preserve">4(1) (definition of </w:t>
      </w:r>
      <w:r w:rsidR="003844E3" w:rsidRPr="00191AF5">
        <w:rPr>
          <w:i/>
        </w:rPr>
        <w:t>Presiding Member</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Presiding Member</w:t>
      </w:r>
      <w:r w:rsidRPr="00191AF5">
        <w:t xml:space="preserve"> means a person appointed under section</w:t>
      </w:r>
      <w:r w:rsidR="00191AF5" w:rsidRPr="00191AF5">
        <w:t> </w:t>
      </w:r>
      <w:r w:rsidRPr="00191AF5">
        <w:t>122 as the Presiding Member of the Selection Committee for an R&amp;D Corporation.</w:t>
      </w:r>
    </w:p>
    <w:p w:rsidR="003844E3" w:rsidRPr="00191AF5" w:rsidRDefault="00D003E3" w:rsidP="00191AF5">
      <w:pPr>
        <w:pStyle w:val="ItemHead"/>
      </w:pPr>
      <w:r w:rsidRPr="00191AF5">
        <w:t>11</w:t>
      </w:r>
      <w:r w:rsidR="003844E3" w:rsidRPr="00191AF5">
        <w:t xml:space="preserve">  Subsection</w:t>
      </w:r>
      <w:r w:rsidR="00191AF5" w:rsidRPr="00191AF5">
        <w:t> </w:t>
      </w:r>
      <w:r w:rsidR="003844E3" w:rsidRPr="00191AF5">
        <w:t xml:space="preserve">4(1) (definitions of </w:t>
      </w:r>
      <w:r w:rsidR="003844E3" w:rsidRPr="00191AF5">
        <w:rPr>
          <w:i/>
        </w:rPr>
        <w:t>R&amp;D Council</w:t>
      </w:r>
      <w:r w:rsidR="003844E3" w:rsidRPr="00191AF5">
        <w:t xml:space="preserve"> and </w:t>
      </w:r>
      <w:r w:rsidR="003844E3" w:rsidRPr="00191AF5">
        <w:rPr>
          <w:i/>
        </w:rPr>
        <w:t>R&amp;D Fund</w:t>
      </w:r>
      <w:r w:rsidR="003844E3" w:rsidRPr="00191AF5">
        <w:t>)</w:t>
      </w:r>
    </w:p>
    <w:p w:rsidR="003844E3" w:rsidRPr="00191AF5" w:rsidRDefault="003844E3" w:rsidP="00191AF5">
      <w:pPr>
        <w:pStyle w:val="Item"/>
      </w:pPr>
      <w:r w:rsidRPr="00191AF5">
        <w:t>Repeal the definitions.</w:t>
      </w:r>
    </w:p>
    <w:p w:rsidR="003844E3" w:rsidRPr="00191AF5" w:rsidRDefault="00D003E3" w:rsidP="00191AF5">
      <w:pPr>
        <w:pStyle w:val="ItemHead"/>
      </w:pPr>
      <w:r w:rsidRPr="00191AF5">
        <w:t>12</w:t>
      </w:r>
      <w:r w:rsidR="003844E3" w:rsidRPr="00191AF5">
        <w:t xml:space="preserve">  Subsection</w:t>
      </w:r>
      <w:r w:rsidR="00191AF5" w:rsidRPr="00191AF5">
        <w:t> </w:t>
      </w:r>
      <w:r w:rsidR="003844E3" w:rsidRPr="00191AF5">
        <w:t xml:space="preserve">4(1) (definition of </w:t>
      </w:r>
      <w:r w:rsidR="003844E3" w:rsidRPr="00191AF5">
        <w:rPr>
          <w:i/>
        </w:rPr>
        <w:t>R&amp;D plan</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R&amp;D plan</w:t>
      </w:r>
      <w:r w:rsidRPr="00191AF5">
        <w:t xml:space="preserve"> means an R&amp;D plan of an R&amp;D Corporation in force under Division</w:t>
      </w:r>
      <w:r w:rsidR="00191AF5" w:rsidRPr="00191AF5">
        <w:t> </w:t>
      </w:r>
      <w:r w:rsidRPr="00191AF5">
        <w:t>3 of Part</w:t>
      </w:r>
      <w:r w:rsidR="00191AF5" w:rsidRPr="00191AF5">
        <w:t> </w:t>
      </w:r>
      <w:r w:rsidRPr="00191AF5">
        <w:t>2.</w:t>
      </w:r>
    </w:p>
    <w:p w:rsidR="003844E3" w:rsidRPr="00191AF5" w:rsidRDefault="00D003E3" w:rsidP="00191AF5">
      <w:pPr>
        <w:pStyle w:val="ItemHead"/>
      </w:pPr>
      <w:r w:rsidRPr="00191AF5">
        <w:t>13</w:t>
      </w:r>
      <w:r w:rsidR="003844E3" w:rsidRPr="00191AF5">
        <w:t xml:space="preserve">  Subsection</w:t>
      </w:r>
      <w:r w:rsidR="00191AF5" w:rsidRPr="00191AF5">
        <w:t> </w:t>
      </w:r>
      <w:r w:rsidR="003844E3" w:rsidRPr="00191AF5">
        <w:t xml:space="preserve">4(1) (definition of </w:t>
      </w:r>
      <w:r w:rsidR="003844E3" w:rsidRPr="00191AF5">
        <w:rPr>
          <w:i/>
        </w:rPr>
        <w:t>refund</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pPr>
      <w:r w:rsidRPr="00191AF5">
        <w:rPr>
          <w:b/>
          <w:i/>
        </w:rPr>
        <w:t>refund</w:t>
      </w:r>
      <w:r w:rsidRPr="00191AF5">
        <w:t xml:space="preserve">, in relation to a levy, means the amount of refund required to be paid by the Commonwealth in respect of an amount paid to </w:t>
      </w:r>
      <w:r w:rsidRPr="00191AF5">
        <w:lastRenderedPageBreak/>
        <w:t>an R&amp;D Corporation under paragraph</w:t>
      </w:r>
      <w:r w:rsidR="00191AF5" w:rsidRPr="00191AF5">
        <w:t> </w:t>
      </w:r>
      <w:r w:rsidRPr="00191AF5">
        <w:t>30(1)(a), 30A(1)(a) or 30B(2)(a) in respect of the levy.</w:t>
      </w:r>
    </w:p>
    <w:p w:rsidR="003844E3" w:rsidRPr="00191AF5" w:rsidRDefault="00D003E3" w:rsidP="00191AF5">
      <w:pPr>
        <w:pStyle w:val="ItemHead"/>
      </w:pPr>
      <w:r w:rsidRPr="00191AF5">
        <w:t>14</w:t>
      </w:r>
      <w:r w:rsidR="003844E3" w:rsidRPr="00191AF5">
        <w:t xml:space="preserve">  Subsection</w:t>
      </w:r>
      <w:r w:rsidR="00191AF5" w:rsidRPr="00191AF5">
        <w:t> </w:t>
      </w:r>
      <w:r w:rsidR="003844E3" w:rsidRPr="00191AF5">
        <w:t xml:space="preserve">4(1) (definition of </w:t>
      </w:r>
      <w:r w:rsidR="003844E3" w:rsidRPr="00191AF5">
        <w:rPr>
          <w:i/>
        </w:rPr>
        <w:t>representative organisation</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keepNext/>
      </w:pPr>
      <w:r w:rsidRPr="00191AF5">
        <w:rPr>
          <w:b/>
          <w:i/>
        </w:rPr>
        <w:t>representative organisation</w:t>
      </w:r>
      <w:r w:rsidRPr="00191AF5">
        <w:t>, in relation to an R&amp;D Corporation, means an organisation declared under section</w:t>
      </w:r>
      <w:r w:rsidR="00191AF5" w:rsidRPr="00191AF5">
        <w:t> </w:t>
      </w:r>
      <w:r w:rsidRPr="00191AF5">
        <w:t>7 to be a representative organisation in relation to the Corporation.</w:t>
      </w:r>
    </w:p>
    <w:p w:rsidR="003844E3" w:rsidRPr="00191AF5" w:rsidRDefault="00D003E3" w:rsidP="00191AF5">
      <w:pPr>
        <w:pStyle w:val="ItemHead"/>
      </w:pPr>
      <w:r w:rsidRPr="00191AF5">
        <w:t>15</w:t>
      </w:r>
      <w:r w:rsidR="003844E3" w:rsidRPr="00191AF5">
        <w:t xml:space="preserve">  Subsection</w:t>
      </w:r>
      <w:r w:rsidR="00191AF5" w:rsidRPr="00191AF5">
        <w:t> </w:t>
      </w:r>
      <w:r w:rsidR="003844E3" w:rsidRPr="00191AF5">
        <w:t xml:space="preserve">4(1) (definition of </w:t>
      </w:r>
      <w:r w:rsidR="003844E3" w:rsidRPr="00191AF5">
        <w:rPr>
          <w:i/>
        </w:rPr>
        <w:t>Selection Committee</w:t>
      </w:r>
      <w:r w:rsidR="003844E3" w:rsidRPr="00191AF5">
        <w:t>)</w:t>
      </w:r>
    </w:p>
    <w:p w:rsidR="003844E3" w:rsidRPr="00191AF5" w:rsidRDefault="003844E3" w:rsidP="00191AF5">
      <w:pPr>
        <w:pStyle w:val="Item"/>
      </w:pPr>
      <w:r w:rsidRPr="00191AF5">
        <w:t>Repeal the definition, substitute:</w:t>
      </w:r>
    </w:p>
    <w:p w:rsidR="003844E3" w:rsidRPr="00191AF5" w:rsidRDefault="003844E3" w:rsidP="00191AF5">
      <w:pPr>
        <w:pStyle w:val="Definition"/>
        <w:keepNext/>
      </w:pPr>
      <w:r w:rsidRPr="00191AF5">
        <w:rPr>
          <w:b/>
          <w:i/>
        </w:rPr>
        <w:t>Selection Committee</w:t>
      </w:r>
      <w:r w:rsidRPr="00191AF5">
        <w:t xml:space="preserve"> means a Selection Committee for an R&amp;D Corporation established under section</w:t>
      </w:r>
      <w:r w:rsidR="00191AF5" w:rsidRPr="00191AF5">
        <w:t> </w:t>
      </w:r>
      <w:r w:rsidRPr="00191AF5">
        <w:t>124 or 125.</w:t>
      </w:r>
    </w:p>
    <w:p w:rsidR="003844E3" w:rsidRPr="00191AF5" w:rsidRDefault="00D003E3" w:rsidP="00191AF5">
      <w:pPr>
        <w:pStyle w:val="ItemHead"/>
      </w:pPr>
      <w:r w:rsidRPr="00191AF5">
        <w:t>16</w:t>
      </w:r>
      <w:r w:rsidR="003844E3" w:rsidRPr="00191AF5">
        <w:t xml:space="preserve">  Section</w:t>
      </w:r>
      <w:r w:rsidR="00191AF5" w:rsidRPr="00191AF5">
        <w:t> </w:t>
      </w:r>
      <w:r w:rsidR="003844E3" w:rsidRPr="00191AF5">
        <w:t>5 (heading)</w:t>
      </w:r>
    </w:p>
    <w:p w:rsidR="003844E3" w:rsidRPr="00191AF5" w:rsidRDefault="003844E3" w:rsidP="00191AF5">
      <w:pPr>
        <w:pStyle w:val="Item"/>
      </w:pPr>
      <w:r w:rsidRPr="00191AF5">
        <w:t>Omit “</w:t>
      </w:r>
      <w:r w:rsidRPr="00191AF5">
        <w:rPr>
          <w:b/>
        </w:rPr>
        <w:t>or R&amp;D Funds</w:t>
      </w:r>
      <w:r w:rsidRPr="00191AF5">
        <w:t>”.</w:t>
      </w:r>
    </w:p>
    <w:p w:rsidR="003844E3" w:rsidRPr="00191AF5" w:rsidRDefault="00D003E3" w:rsidP="00191AF5">
      <w:pPr>
        <w:pStyle w:val="ItemHead"/>
      </w:pPr>
      <w:r w:rsidRPr="00191AF5">
        <w:t>17</w:t>
      </w:r>
      <w:r w:rsidR="003844E3" w:rsidRPr="00191AF5">
        <w:t xml:space="preserve">  Subsection</w:t>
      </w:r>
      <w:r w:rsidR="00191AF5" w:rsidRPr="00191AF5">
        <w:t> </w:t>
      </w:r>
      <w:r w:rsidR="003844E3" w:rsidRPr="00191AF5">
        <w:t>5(1)</w:t>
      </w:r>
    </w:p>
    <w:p w:rsidR="003844E3" w:rsidRPr="00191AF5" w:rsidRDefault="003844E3" w:rsidP="00191AF5">
      <w:pPr>
        <w:pStyle w:val="Item"/>
      </w:pPr>
      <w:r w:rsidRPr="00191AF5">
        <w:t>Omit “or an R&amp;D Fund”.</w:t>
      </w:r>
    </w:p>
    <w:p w:rsidR="003844E3" w:rsidRPr="00191AF5" w:rsidRDefault="00D003E3" w:rsidP="00191AF5">
      <w:pPr>
        <w:pStyle w:val="ItemHead"/>
      </w:pPr>
      <w:r w:rsidRPr="00191AF5">
        <w:t>18</w:t>
      </w:r>
      <w:r w:rsidR="003844E3" w:rsidRPr="00191AF5">
        <w:t xml:space="preserve">  Paragraphs 5(1)(a) and (b)</w:t>
      </w:r>
    </w:p>
    <w:p w:rsidR="003844E3" w:rsidRPr="00191AF5" w:rsidRDefault="003844E3" w:rsidP="00191AF5">
      <w:pPr>
        <w:pStyle w:val="Item"/>
      </w:pPr>
      <w:r w:rsidRPr="00191AF5">
        <w:t>Omit “or the Fund, as the case may be”.</w:t>
      </w:r>
    </w:p>
    <w:p w:rsidR="003844E3" w:rsidRPr="00191AF5" w:rsidRDefault="00D003E3" w:rsidP="00191AF5">
      <w:pPr>
        <w:pStyle w:val="ItemHead"/>
      </w:pPr>
      <w:r w:rsidRPr="00191AF5">
        <w:t>19</w:t>
      </w:r>
      <w:r w:rsidR="003844E3" w:rsidRPr="00191AF5">
        <w:t xml:space="preserve">  Subsection</w:t>
      </w:r>
      <w:r w:rsidR="00191AF5" w:rsidRPr="00191AF5">
        <w:t> </w:t>
      </w:r>
      <w:r w:rsidR="003844E3" w:rsidRPr="00191AF5">
        <w:t>5(2)</w:t>
      </w:r>
    </w:p>
    <w:p w:rsidR="003844E3" w:rsidRPr="00191AF5" w:rsidRDefault="003844E3" w:rsidP="00191AF5">
      <w:pPr>
        <w:pStyle w:val="Item"/>
      </w:pPr>
      <w:r w:rsidRPr="00191AF5">
        <w:t>Omit “or an R&amp;D Fund”.</w:t>
      </w:r>
    </w:p>
    <w:p w:rsidR="003844E3" w:rsidRPr="00191AF5" w:rsidRDefault="00D003E3" w:rsidP="00191AF5">
      <w:pPr>
        <w:pStyle w:val="ItemHead"/>
      </w:pPr>
      <w:r w:rsidRPr="00191AF5">
        <w:t>20</w:t>
      </w:r>
      <w:r w:rsidR="003844E3" w:rsidRPr="00191AF5">
        <w:t xml:space="preserve">  Paragraphs 5(2)(a) and (b)</w:t>
      </w:r>
    </w:p>
    <w:p w:rsidR="003844E3" w:rsidRPr="00191AF5" w:rsidRDefault="003844E3" w:rsidP="00191AF5">
      <w:pPr>
        <w:pStyle w:val="Item"/>
      </w:pPr>
      <w:r w:rsidRPr="00191AF5">
        <w:t>Omit “or the Fund, as the case may be”.</w:t>
      </w:r>
    </w:p>
    <w:p w:rsidR="003844E3" w:rsidRPr="00191AF5" w:rsidRDefault="00D003E3" w:rsidP="00191AF5">
      <w:pPr>
        <w:pStyle w:val="ItemHead"/>
      </w:pPr>
      <w:r w:rsidRPr="00191AF5">
        <w:t>21</w:t>
      </w:r>
      <w:r w:rsidR="003844E3" w:rsidRPr="00191AF5">
        <w:t xml:space="preserve">  Paragraph 5(3)(b)</w:t>
      </w:r>
    </w:p>
    <w:p w:rsidR="003844E3" w:rsidRPr="00191AF5" w:rsidRDefault="003844E3" w:rsidP="00191AF5">
      <w:pPr>
        <w:pStyle w:val="Item"/>
      </w:pPr>
      <w:r w:rsidRPr="00191AF5">
        <w:t>Omit all the words after “class of primary” (third occurring), substitute “industries in respect of which the Corporation is established”.</w:t>
      </w:r>
    </w:p>
    <w:p w:rsidR="003844E3" w:rsidRPr="00191AF5" w:rsidRDefault="00D003E3" w:rsidP="00191AF5">
      <w:pPr>
        <w:pStyle w:val="ItemHead"/>
      </w:pPr>
      <w:r w:rsidRPr="00191AF5">
        <w:t>22</w:t>
      </w:r>
      <w:r w:rsidR="003844E3" w:rsidRPr="00191AF5">
        <w:t xml:space="preserve">  Subsection</w:t>
      </w:r>
      <w:r w:rsidR="00191AF5" w:rsidRPr="00191AF5">
        <w:t> </w:t>
      </w:r>
      <w:r w:rsidR="003844E3" w:rsidRPr="00191AF5">
        <w:t>6(1)</w:t>
      </w:r>
    </w:p>
    <w:p w:rsidR="003844E3" w:rsidRPr="00191AF5" w:rsidRDefault="003844E3" w:rsidP="00191AF5">
      <w:pPr>
        <w:pStyle w:val="Item"/>
      </w:pPr>
      <w:r w:rsidRPr="00191AF5">
        <w:t>Omit “(1)”.</w:t>
      </w:r>
    </w:p>
    <w:p w:rsidR="003844E3" w:rsidRPr="00191AF5" w:rsidRDefault="00D003E3" w:rsidP="00191AF5">
      <w:pPr>
        <w:pStyle w:val="ItemHead"/>
      </w:pPr>
      <w:r w:rsidRPr="00191AF5">
        <w:lastRenderedPageBreak/>
        <w:t>23</w:t>
      </w:r>
      <w:r w:rsidR="003844E3" w:rsidRPr="00191AF5">
        <w:t xml:space="preserve">  Paragraph 6(1)(b)</w:t>
      </w:r>
    </w:p>
    <w:p w:rsidR="003844E3" w:rsidRPr="00191AF5" w:rsidRDefault="003844E3" w:rsidP="00191AF5">
      <w:pPr>
        <w:pStyle w:val="Item"/>
      </w:pPr>
      <w:r w:rsidRPr="00191AF5">
        <w:t>Omit “or to an R&amp;D Fund”.</w:t>
      </w:r>
    </w:p>
    <w:p w:rsidR="003844E3" w:rsidRPr="00191AF5" w:rsidRDefault="00D003E3" w:rsidP="00191AF5">
      <w:pPr>
        <w:pStyle w:val="ItemHead"/>
      </w:pPr>
      <w:r w:rsidRPr="00191AF5">
        <w:t>24</w:t>
      </w:r>
      <w:r w:rsidR="003844E3" w:rsidRPr="00191AF5">
        <w:t xml:space="preserve">  Paragraph 6(1)(c)</w:t>
      </w:r>
    </w:p>
    <w:p w:rsidR="003844E3" w:rsidRPr="00191AF5" w:rsidRDefault="003844E3" w:rsidP="00191AF5">
      <w:pPr>
        <w:pStyle w:val="Item"/>
      </w:pPr>
      <w:r w:rsidRPr="00191AF5">
        <w:t>Omit “or from the R&amp;D Fund, as the case may be”.</w:t>
      </w:r>
    </w:p>
    <w:p w:rsidR="003844E3" w:rsidRPr="00191AF5" w:rsidRDefault="00D003E3" w:rsidP="00191AF5">
      <w:pPr>
        <w:pStyle w:val="ItemHead"/>
      </w:pPr>
      <w:r w:rsidRPr="00191AF5">
        <w:t>25</w:t>
      </w:r>
      <w:r w:rsidR="003844E3" w:rsidRPr="00191AF5">
        <w:t xml:space="preserve">  Paragraph 6(1)(d)</w:t>
      </w:r>
    </w:p>
    <w:p w:rsidR="003844E3" w:rsidRPr="00191AF5" w:rsidRDefault="003844E3" w:rsidP="00191AF5">
      <w:pPr>
        <w:pStyle w:val="Item"/>
      </w:pPr>
      <w:r w:rsidRPr="00191AF5">
        <w:t>Omit “or to the R&amp;D Fund, as the case may be”.</w:t>
      </w:r>
    </w:p>
    <w:p w:rsidR="003844E3" w:rsidRPr="00191AF5" w:rsidRDefault="00D003E3" w:rsidP="00191AF5">
      <w:pPr>
        <w:pStyle w:val="ItemHead"/>
      </w:pPr>
      <w:r w:rsidRPr="00191AF5">
        <w:t>26</w:t>
      </w:r>
      <w:r w:rsidR="003844E3" w:rsidRPr="00191AF5">
        <w:t xml:space="preserve">  Subsection</w:t>
      </w:r>
      <w:r w:rsidR="00191AF5" w:rsidRPr="00191AF5">
        <w:t> </w:t>
      </w:r>
      <w:r w:rsidR="003844E3" w:rsidRPr="00191AF5">
        <w:t>6(2)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27</w:t>
      </w:r>
      <w:r w:rsidR="003844E3" w:rsidRPr="00191AF5">
        <w:t xml:space="preserve">  Subsection</w:t>
      </w:r>
      <w:r w:rsidR="00191AF5" w:rsidRPr="00191AF5">
        <w:t> </w:t>
      </w:r>
      <w:r w:rsidR="003844E3" w:rsidRPr="00191AF5">
        <w:t>7(1)</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28</w:t>
      </w:r>
      <w:r w:rsidR="003844E3" w:rsidRPr="00191AF5">
        <w:t xml:space="preserve">  Subsection</w:t>
      </w:r>
      <w:r w:rsidR="00191AF5" w:rsidRPr="00191AF5">
        <w:t> </w:t>
      </w:r>
      <w:r w:rsidR="003844E3" w:rsidRPr="00191AF5">
        <w:t>7(2)</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29</w:t>
      </w:r>
      <w:r w:rsidR="003844E3" w:rsidRPr="00191AF5">
        <w:t xml:space="preserve">  Subsection</w:t>
      </w:r>
      <w:r w:rsidR="00191AF5" w:rsidRPr="00191AF5">
        <w:t> </w:t>
      </w:r>
      <w:r w:rsidR="003844E3" w:rsidRPr="00191AF5">
        <w:t>7(2)</w:t>
      </w:r>
    </w:p>
    <w:p w:rsidR="003844E3" w:rsidRPr="00191AF5" w:rsidRDefault="003844E3" w:rsidP="00191AF5">
      <w:pPr>
        <w:pStyle w:val="Item"/>
      </w:pPr>
      <w:r w:rsidRPr="00191AF5">
        <w:t>Omit “or 92 establishing the Corporation or Council”, substitute “establishing the Corporation”.</w:t>
      </w:r>
    </w:p>
    <w:p w:rsidR="003844E3" w:rsidRPr="00191AF5" w:rsidRDefault="00D003E3" w:rsidP="00191AF5">
      <w:pPr>
        <w:pStyle w:val="ItemHead"/>
      </w:pPr>
      <w:r w:rsidRPr="00191AF5">
        <w:t>30</w:t>
      </w:r>
      <w:r w:rsidR="003844E3" w:rsidRPr="00191AF5">
        <w:t xml:space="preserve">  Subsection</w:t>
      </w:r>
      <w:r w:rsidR="00191AF5" w:rsidRPr="00191AF5">
        <w:t> </w:t>
      </w:r>
      <w:r w:rsidR="003844E3" w:rsidRPr="00191AF5">
        <w:t>7(3)</w:t>
      </w:r>
    </w:p>
    <w:p w:rsidR="003844E3" w:rsidRPr="00191AF5" w:rsidRDefault="003844E3" w:rsidP="00191AF5">
      <w:pPr>
        <w:pStyle w:val="Item"/>
      </w:pPr>
      <w:r w:rsidRPr="00191AF5">
        <w:t>Omit “and each R&amp;D Council”.</w:t>
      </w:r>
    </w:p>
    <w:p w:rsidR="003844E3" w:rsidRPr="00191AF5" w:rsidRDefault="00D003E3" w:rsidP="00191AF5">
      <w:pPr>
        <w:pStyle w:val="ItemHead"/>
      </w:pPr>
      <w:r w:rsidRPr="00191AF5">
        <w:t>31</w:t>
      </w:r>
      <w:r w:rsidR="003844E3" w:rsidRPr="00191AF5">
        <w:t xml:space="preserve">  Subsection</w:t>
      </w:r>
      <w:r w:rsidR="00191AF5" w:rsidRPr="00191AF5">
        <w:t> </w:t>
      </w:r>
      <w:r w:rsidR="003844E3" w:rsidRPr="00191AF5">
        <w:t>36(2)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32</w:t>
      </w:r>
      <w:r w:rsidR="003844E3" w:rsidRPr="00191AF5">
        <w:t xml:space="preserve">  Paragraph 37(b)</w:t>
      </w:r>
    </w:p>
    <w:p w:rsidR="003844E3" w:rsidRPr="00191AF5" w:rsidRDefault="003844E3" w:rsidP="00191AF5">
      <w:pPr>
        <w:pStyle w:val="Item"/>
      </w:pPr>
      <w:r w:rsidRPr="00191AF5">
        <w:t>Omit “or to an R&amp;D Fund”.</w:t>
      </w:r>
    </w:p>
    <w:p w:rsidR="003844E3" w:rsidRPr="00191AF5" w:rsidRDefault="00D003E3" w:rsidP="00191AF5">
      <w:pPr>
        <w:pStyle w:val="ItemHead"/>
      </w:pPr>
      <w:r w:rsidRPr="00191AF5">
        <w:t>33</w:t>
      </w:r>
      <w:r w:rsidR="003844E3" w:rsidRPr="00191AF5">
        <w:t xml:space="preserve">  Paragraph 37(c)</w:t>
      </w:r>
    </w:p>
    <w:p w:rsidR="003844E3" w:rsidRPr="00191AF5" w:rsidRDefault="003844E3" w:rsidP="00191AF5">
      <w:pPr>
        <w:pStyle w:val="Item"/>
      </w:pPr>
      <w:r w:rsidRPr="00191AF5">
        <w:t>Omit “or to the R&amp;D Fund,”.</w:t>
      </w:r>
    </w:p>
    <w:p w:rsidR="003844E3" w:rsidRPr="00191AF5" w:rsidRDefault="00D003E3" w:rsidP="00191AF5">
      <w:pPr>
        <w:pStyle w:val="ItemHead"/>
      </w:pPr>
      <w:r w:rsidRPr="00191AF5">
        <w:lastRenderedPageBreak/>
        <w:t>34</w:t>
      </w:r>
      <w:r w:rsidR="003844E3" w:rsidRPr="00191AF5">
        <w:t xml:space="preserve">  Paragraph 37(c)</w:t>
      </w:r>
    </w:p>
    <w:p w:rsidR="003844E3" w:rsidRPr="00191AF5" w:rsidRDefault="003844E3" w:rsidP="00191AF5">
      <w:pPr>
        <w:pStyle w:val="Item"/>
      </w:pPr>
      <w:r w:rsidRPr="00191AF5">
        <w:t>Omit “or 30A(1)(a) or into the Fund under paragraph</w:t>
      </w:r>
      <w:r w:rsidR="00191AF5" w:rsidRPr="00191AF5">
        <w:t> </w:t>
      </w:r>
      <w:r w:rsidRPr="00191AF5">
        <w:t>108(1)(a)”, substitute “, 30A(1)(a) or 30B(2)(a)”.</w:t>
      </w:r>
    </w:p>
    <w:p w:rsidR="003844E3" w:rsidRPr="00191AF5" w:rsidRDefault="00D003E3" w:rsidP="00191AF5">
      <w:pPr>
        <w:pStyle w:val="ItemHead"/>
      </w:pPr>
      <w:r w:rsidRPr="00191AF5">
        <w:t>35</w:t>
      </w:r>
      <w:r w:rsidR="003844E3" w:rsidRPr="00191AF5">
        <w:t xml:space="preserve">  Paragraph 37(f)</w:t>
      </w:r>
    </w:p>
    <w:p w:rsidR="003844E3" w:rsidRPr="00191AF5" w:rsidRDefault="003844E3" w:rsidP="00191AF5">
      <w:pPr>
        <w:pStyle w:val="Item"/>
      </w:pPr>
      <w:r w:rsidRPr="00191AF5">
        <w:t>Omit “30A(1)(a) or 108(1)(a)”, substitute “30A(1)(a) or 30B(2)(a)”.</w:t>
      </w:r>
    </w:p>
    <w:p w:rsidR="003844E3" w:rsidRPr="00191AF5" w:rsidRDefault="00D003E3" w:rsidP="00191AF5">
      <w:pPr>
        <w:pStyle w:val="ItemHead"/>
      </w:pPr>
      <w:r w:rsidRPr="00191AF5">
        <w:t>36</w:t>
      </w:r>
      <w:r w:rsidR="003844E3" w:rsidRPr="00191AF5">
        <w:t xml:space="preserve">  Paragraph 37(f)</w:t>
      </w:r>
    </w:p>
    <w:p w:rsidR="003844E3" w:rsidRPr="00191AF5" w:rsidRDefault="003844E3" w:rsidP="00191AF5">
      <w:pPr>
        <w:pStyle w:val="Item"/>
      </w:pPr>
      <w:r w:rsidRPr="00191AF5">
        <w:t>Omit “, or into the Fund, as the case may be”.</w:t>
      </w:r>
    </w:p>
    <w:p w:rsidR="003844E3" w:rsidRPr="00191AF5" w:rsidRDefault="00D003E3" w:rsidP="00191AF5">
      <w:pPr>
        <w:pStyle w:val="ItemHead"/>
      </w:pPr>
      <w:r w:rsidRPr="00191AF5">
        <w:t>37</w:t>
      </w:r>
      <w:r w:rsidR="003844E3" w:rsidRPr="00191AF5">
        <w:t xml:space="preserve">  Paragraph 38(b)</w:t>
      </w:r>
    </w:p>
    <w:p w:rsidR="003844E3" w:rsidRPr="00191AF5" w:rsidRDefault="003844E3" w:rsidP="00191AF5">
      <w:pPr>
        <w:pStyle w:val="Item"/>
      </w:pPr>
      <w:r w:rsidRPr="00191AF5">
        <w:t>Omit “or to an R&amp;D Fund”.</w:t>
      </w:r>
    </w:p>
    <w:p w:rsidR="003844E3" w:rsidRPr="00191AF5" w:rsidRDefault="00D003E3" w:rsidP="00191AF5">
      <w:pPr>
        <w:pStyle w:val="ItemHead"/>
      </w:pPr>
      <w:r w:rsidRPr="00191AF5">
        <w:t>38</w:t>
      </w:r>
      <w:r w:rsidR="003844E3" w:rsidRPr="00191AF5">
        <w:t xml:space="preserve">  Paragraph 38(c)</w:t>
      </w:r>
    </w:p>
    <w:p w:rsidR="003844E3" w:rsidRPr="00191AF5" w:rsidRDefault="003844E3" w:rsidP="00191AF5">
      <w:pPr>
        <w:pStyle w:val="Item"/>
      </w:pPr>
      <w:r w:rsidRPr="00191AF5">
        <w:t>Omit “or to the R&amp;D Fund,”.</w:t>
      </w:r>
    </w:p>
    <w:p w:rsidR="003844E3" w:rsidRPr="00191AF5" w:rsidRDefault="00D003E3" w:rsidP="00191AF5">
      <w:pPr>
        <w:pStyle w:val="ItemHead"/>
      </w:pPr>
      <w:r w:rsidRPr="00191AF5">
        <w:t>39</w:t>
      </w:r>
      <w:r w:rsidR="003844E3" w:rsidRPr="00191AF5">
        <w:t xml:space="preserve">  Paragraph 38(c)</w:t>
      </w:r>
    </w:p>
    <w:p w:rsidR="003844E3" w:rsidRPr="00191AF5" w:rsidRDefault="003844E3" w:rsidP="00191AF5">
      <w:pPr>
        <w:pStyle w:val="Item"/>
      </w:pPr>
      <w:r w:rsidRPr="00191AF5">
        <w:t>Omit “, or money in the Fund was spent under section</w:t>
      </w:r>
      <w:r w:rsidR="00191AF5" w:rsidRPr="00191AF5">
        <w:t> </w:t>
      </w:r>
      <w:r w:rsidRPr="00191AF5">
        <w:t>112,”.</w:t>
      </w:r>
    </w:p>
    <w:p w:rsidR="003844E3" w:rsidRPr="00191AF5" w:rsidRDefault="00D003E3" w:rsidP="00191AF5">
      <w:pPr>
        <w:pStyle w:val="ItemHead"/>
      </w:pPr>
      <w:r w:rsidRPr="00191AF5">
        <w:t>40</w:t>
      </w:r>
      <w:r w:rsidR="003844E3" w:rsidRPr="00191AF5">
        <w:t xml:space="preserve">  Paragraph 38(d)</w:t>
      </w:r>
    </w:p>
    <w:p w:rsidR="003844E3" w:rsidRPr="00191AF5" w:rsidRDefault="003844E3" w:rsidP="00191AF5">
      <w:pPr>
        <w:pStyle w:val="Item"/>
      </w:pPr>
      <w:r w:rsidRPr="00191AF5">
        <w:t>Omit “or 30A(1)(b) or into the Fund under paragraph</w:t>
      </w:r>
      <w:r w:rsidR="00191AF5" w:rsidRPr="00191AF5">
        <w:t> </w:t>
      </w:r>
      <w:r w:rsidRPr="00191AF5">
        <w:t>108(1)(b)”, substitute “, 30A(1)(b) or 30B(2)(b)”.</w:t>
      </w:r>
    </w:p>
    <w:p w:rsidR="003844E3" w:rsidRPr="00191AF5" w:rsidRDefault="00D003E3" w:rsidP="00191AF5">
      <w:pPr>
        <w:pStyle w:val="ItemHead"/>
      </w:pPr>
      <w:r w:rsidRPr="00191AF5">
        <w:t>41</w:t>
      </w:r>
      <w:r w:rsidR="003844E3" w:rsidRPr="00191AF5">
        <w:t xml:space="preserve">  Paragraph 38(g)</w:t>
      </w:r>
    </w:p>
    <w:p w:rsidR="003844E3" w:rsidRPr="00191AF5" w:rsidRDefault="003844E3" w:rsidP="00191AF5">
      <w:pPr>
        <w:pStyle w:val="Item"/>
      </w:pPr>
      <w:r w:rsidRPr="00191AF5">
        <w:t>Omit “108(1)(b)”, substitute “30B(2)(b)”.</w:t>
      </w:r>
    </w:p>
    <w:p w:rsidR="003844E3" w:rsidRPr="00191AF5" w:rsidRDefault="00D003E3" w:rsidP="00191AF5">
      <w:pPr>
        <w:pStyle w:val="ItemHead"/>
      </w:pPr>
      <w:r w:rsidRPr="00191AF5">
        <w:t>42</w:t>
      </w:r>
      <w:r w:rsidR="003844E3" w:rsidRPr="00191AF5">
        <w:t xml:space="preserve">  Paragraph 38(g)</w:t>
      </w:r>
    </w:p>
    <w:p w:rsidR="003844E3" w:rsidRPr="00191AF5" w:rsidRDefault="003844E3" w:rsidP="00191AF5">
      <w:pPr>
        <w:pStyle w:val="Item"/>
      </w:pPr>
      <w:r w:rsidRPr="00191AF5">
        <w:t>Omit “, or into the Fund, as the case may be”.</w:t>
      </w:r>
    </w:p>
    <w:p w:rsidR="003844E3" w:rsidRPr="00191AF5" w:rsidRDefault="00D003E3" w:rsidP="00191AF5">
      <w:pPr>
        <w:pStyle w:val="ItemHead"/>
      </w:pPr>
      <w:r w:rsidRPr="00191AF5">
        <w:t>43</w:t>
      </w:r>
      <w:r w:rsidR="003844E3" w:rsidRPr="00191AF5">
        <w:t xml:space="preserve">  Subsection</w:t>
      </w:r>
      <w:r w:rsidR="00191AF5" w:rsidRPr="00191AF5">
        <w:t> </w:t>
      </w:r>
      <w:r w:rsidR="003844E3" w:rsidRPr="00191AF5">
        <w:t>39(2)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44</w:t>
      </w:r>
      <w:r w:rsidR="003844E3" w:rsidRPr="00191AF5">
        <w:t xml:space="preserve">  Part</w:t>
      </w:r>
      <w:r w:rsidR="00191AF5" w:rsidRPr="00191AF5">
        <w:t> </w:t>
      </w:r>
      <w:r w:rsidR="003844E3" w:rsidRPr="00191AF5">
        <w:t>3</w:t>
      </w:r>
    </w:p>
    <w:p w:rsidR="003844E3" w:rsidRPr="00191AF5" w:rsidRDefault="003844E3" w:rsidP="00191AF5">
      <w:pPr>
        <w:pStyle w:val="Item"/>
      </w:pPr>
      <w:r w:rsidRPr="00191AF5">
        <w:t>Repeal the Part.</w:t>
      </w:r>
    </w:p>
    <w:p w:rsidR="003844E3" w:rsidRPr="00191AF5" w:rsidRDefault="00D003E3" w:rsidP="00191AF5">
      <w:pPr>
        <w:pStyle w:val="ItemHead"/>
      </w:pPr>
      <w:r w:rsidRPr="00191AF5">
        <w:lastRenderedPageBreak/>
        <w:t>45</w:t>
      </w:r>
      <w:r w:rsidR="003844E3" w:rsidRPr="00191AF5">
        <w:t xml:space="preserve">  Subsection</w:t>
      </w:r>
      <w:r w:rsidR="00191AF5" w:rsidRPr="00191AF5">
        <w:t> </w:t>
      </w:r>
      <w:r w:rsidR="003844E3" w:rsidRPr="00191AF5">
        <w:t>123(2)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46</w:t>
      </w:r>
      <w:r w:rsidR="003844E3" w:rsidRPr="00191AF5">
        <w:t xml:space="preserve">  Subsection</w:t>
      </w:r>
      <w:r w:rsidR="00191AF5" w:rsidRPr="00191AF5">
        <w:t> </w:t>
      </w:r>
      <w:r w:rsidR="003844E3" w:rsidRPr="00191AF5">
        <w:t>123(3)</w:t>
      </w:r>
    </w:p>
    <w:p w:rsidR="003844E3" w:rsidRPr="00191AF5" w:rsidRDefault="003844E3" w:rsidP="00191AF5">
      <w:pPr>
        <w:pStyle w:val="Item"/>
      </w:pPr>
      <w:r w:rsidRPr="00191AF5">
        <w:t>Omit “or (2) is”, substitute “is”.</w:t>
      </w:r>
    </w:p>
    <w:p w:rsidR="003844E3" w:rsidRPr="00191AF5" w:rsidRDefault="00D003E3" w:rsidP="00191AF5">
      <w:pPr>
        <w:pStyle w:val="ItemHead"/>
      </w:pPr>
      <w:r w:rsidRPr="00191AF5">
        <w:t>47</w:t>
      </w:r>
      <w:r w:rsidR="003844E3" w:rsidRPr="00191AF5">
        <w:t xml:space="preserve">  Subsection</w:t>
      </w:r>
      <w:r w:rsidR="00191AF5" w:rsidRPr="00191AF5">
        <w:t> </w:t>
      </w:r>
      <w:r w:rsidR="003844E3" w:rsidRPr="00191AF5">
        <w:t>123(3)</w:t>
      </w:r>
    </w:p>
    <w:p w:rsidR="003844E3" w:rsidRPr="00191AF5" w:rsidRDefault="003844E3" w:rsidP="00191AF5">
      <w:pPr>
        <w:pStyle w:val="Item"/>
      </w:pPr>
      <w:r w:rsidRPr="00191AF5">
        <w:t>Omit “or (2), as the case may be,”.</w:t>
      </w:r>
    </w:p>
    <w:p w:rsidR="003844E3" w:rsidRPr="00191AF5" w:rsidRDefault="00D003E3" w:rsidP="00191AF5">
      <w:pPr>
        <w:pStyle w:val="ItemHead"/>
      </w:pPr>
      <w:r w:rsidRPr="00191AF5">
        <w:t>48</w:t>
      </w:r>
      <w:r w:rsidR="003844E3" w:rsidRPr="00191AF5">
        <w:t xml:space="preserve">  Section</w:t>
      </w:r>
      <w:r w:rsidR="00191AF5" w:rsidRPr="00191AF5">
        <w:t> </w:t>
      </w:r>
      <w:r w:rsidR="003844E3" w:rsidRPr="00191AF5">
        <w:t>126</w:t>
      </w:r>
    </w:p>
    <w:p w:rsidR="003844E3" w:rsidRPr="00191AF5" w:rsidRDefault="003844E3" w:rsidP="00191AF5">
      <w:pPr>
        <w:pStyle w:val="Item"/>
      </w:pPr>
      <w:r w:rsidRPr="00191AF5">
        <w:t>Repeal the section.</w:t>
      </w:r>
    </w:p>
    <w:p w:rsidR="003844E3" w:rsidRPr="00191AF5" w:rsidRDefault="00D003E3" w:rsidP="00191AF5">
      <w:pPr>
        <w:pStyle w:val="ItemHead"/>
      </w:pPr>
      <w:r w:rsidRPr="00191AF5">
        <w:t>49</w:t>
      </w:r>
      <w:r w:rsidR="003844E3" w:rsidRPr="00191AF5">
        <w:t xml:space="preserve">  Section</w:t>
      </w:r>
      <w:r w:rsidR="00191AF5" w:rsidRPr="00191AF5">
        <w:t> </w:t>
      </w:r>
      <w:r w:rsidR="003844E3" w:rsidRPr="00191AF5">
        <w:t>127</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50</w:t>
      </w:r>
      <w:r w:rsidR="003844E3" w:rsidRPr="00191AF5">
        <w:t xml:space="preserve">  Section</w:t>
      </w:r>
      <w:r w:rsidR="00191AF5" w:rsidRPr="00191AF5">
        <w:t> </w:t>
      </w:r>
      <w:r w:rsidR="003844E3" w:rsidRPr="00191AF5">
        <w:t>127</w:t>
      </w:r>
    </w:p>
    <w:p w:rsidR="003844E3" w:rsidRPr="00191AF5" w:rsidRDefault="003844E3" w:rsidP="00191AF5">
      <w:pPr>
        <w:pStyle w:val="Item"/>
      </w:pPr>
      <w:r w:rsidRPr="00191AF5">
        <w:t>Omit “or nominated members of the R&amp;D Council, as the case may be”.</w:t>
      </w:r>
    </w:p>
    <w:p w:rsidR="003844E3" w:rsidRPr="00191AF5" w:rsidRDefault="00D003E3" w:rsidP="00191AF5">
      <w:pPr>
        <w:pStyle w:val="ItemHead"/>
      </w:pPr>
      <w:r w:rsidRPr="00191AF5">
        <w:t>51</w:t>
      </w:r>
      <w:r w:rsidR="003844E3" w:rsidRPr="00191AF5">
        <w:t xml:space="preserve">  Subsection</w:t>
      </w:r>
      <w:r w:rsidR="00191AF5" w:rsidRPr="00191AF5">
        <w:t> </w:t>
      </w:r>
      <w:r w:rsidR="003844E3" w:rsidRPr="00191AF5">
        <w:t>130(1)</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52</w:t>
      </w:r>
      <w:r w:rsidR="003844E3" w:rsidRPr="00191AF5">
        <w:t xml:space="preserve">  Paragraph 130(2)(b)</w:t>
      </w:r>
    </w:p>
    <w:p w:rsidR="003844E3" w:rsidRPr="00191AF5" w:rsidRDefault="003844E3" w:rsidP="00191AF5">
      <w:pPr>
        <w:pStyle w:val="Item"/>
      </w:pPr>
      <w:r w:rsidRPr="00191AF5">
        <w:t>Omit “or R&amp;D Council”.</w:t>
      </w:r>
    </w:p>
    <w:p w:rsidR="003844E3" w:rsidRPr="00191AF5" w:rsidRDefault="00D003E3" w:rsidP="00191AF5">
      <w:pPr>
        <w:pStyle w:val="ItemHead"/>
      </w:pPr>
      <w:r w:rsidRPr="00191AF5">
        <w:t>53</w:t>
      </w:r>
      <w:r w:rsidR="003844E3" w:rsidRPr="00191AF5">
        <w:t xml:space="preserve">  Paragraph 130(3)(b)</w:t>
      </w:r>
    </w:p>
    <w:p w:rsidR="003844E3" w:rsidRPr="00191AF5" w:rsidRDefault="003844E3" w:rsidP="00191AF5">
      <w:pPr>
        <w:pStyle w:val="Item"/>
      </w:pPr>
      <w:r w:rsidRPr="00191AF5">
        <w:t>Omit “, or the members of the R&amp;D Council concerned,”.</w:t>
      </w:r>
    </w:p>
    <w:p w:rsidR="003844E3" w:rsidRPr="00191AF5" w:rsidRDefault="00D003E3" w:rsidP="00191AF5">
      <w:pPr>
        <w:pStyle w:val="ItemHead"/>
      </w:pPr>
      <w:r w:rsidRPr="00191AF5">
        <w:t>54</w:t>
      </w:r>
      <w:r w:rsidR="003844E3" w:rsidRPr="00191AF5">
        <w:t xml:space="preserve">  Subsection</w:t>
      </w:r>
      <w:r w:rsidR="00191AF5" w:rsidRPr="00191AF5">
        <w:t> </w:t>
      </w:r>
      <w:r w:rsidR="003844E3" w:rsidRPr="00191AF5">
        <w:t>131(1)</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55</w:t>
      </w:r>
      <w:r w:rsidR="003844E3" w:rsidRPr="00191AF5">
        <w:t xml:space="preserve">  Subsection</w:t>
      </w:r>
      <w:r w:rsidR="00191AF5" w:rsidRPr="00191AF5">
        <w:t> </w:t>
      </w:r>
      <w:r w:rsidR="003844E3" w:rsidRPr="00191AF5">
        <w:t>131(1B)</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56</w:t>
      </w:r>
      <w:r w:rsidR="003844E3" w:rsidRPr="00191AF5">
        <w:t xml:space="preserve">  Subsection</w:t>
      </w:r>
      <w:r w:rsidR="00191AF5" w:rsidRPr="00191AF5">
        <w:t> </w:t>
      </w:r>
      <w:r w:rsidR="003844E3" w:rsidRPr="00191AF5">
        <w:t>131(2)</w:t>
      </w:r>
    </w:p>
    <w:p w:rsidR="003844E3" w:rsidRPr="00191AF5" w:rsidRDefault="003844E3" w:rsidP="00191AF5">
      <w:pPr>
        <w:pStyle w:val="Item"/>
      </w:pPr>
      <w:r w:rsidRPr="00191AF5">
        <w:t>Omit “, or the members of the R&amp;D Council concerned,”.</w:t>
      </w:r>
    </w:p>
    <w:p w:rsidR="003844E3" w:rsidRPr="00191AF5" w:rsidRDefault="00D003E3" w:rsidP="00191AF5">
      <w:pPr>
        <w:pStyle w:val="ItemHead"/>
      </w:pPr>
      <w:r w:rsidRPr="00191AF5">
        <w:lastRenderedPageBreak/>
        <w:t>57</w:t>
      </w:r>
      <w:r w:rsidR="003844E3" w:rsidRPr="00191AF5">
        <w:t xml:space="preserve">  Paragraph 131(3)(a)</w:t>
      </w:r>
    </w:p>
    <w:p w:rsidR="003844E3" w:rsidRPr="00191AF5" w:rsidRDefault="003844E3" w:rsidP="00191AF5">
      <w:pPr>
        <w:pStyle w:val="Item"/>
      </w:pPr>
      <w:r w:rsidRPr="00191AF5">
        <w:t>Omit “or R&amp;D Council”.</w:t>
      </w:r>
    </w:p>
    <w:p w:rsidR="003844E3" w:rsidRPr="00191AF5" w:rsidRDefault="00D003E3" w:rsidP="00191AF5">
      <w:pPr>
        <w:pStyle w:val="ItemHead"/>
      </w:pPr>
      <w:r w:rsidRPr="00191AF5">
        <w:t>58</w:t>
      </w:r>
      <w:r w:rsidR="003844E3" w:rsidRPr="00191AF5">
        <w:t xml:space="preserve">  Subsection</w:t>
      </w:r>
      <w:r w:rsidR="00191AF5" w:rsidRPr="00191AF5">
        <w:t> </w:t>
      </w:r>
      <w:r w:rsidR="003844E3" w:rsidRPr="00191AF5">
        <w:t>134(1)</w:t>
      </w:r>
    </w:p>
    <w:p w:rsidR="003844E3" w:rsidRPr="00191AF5" w:rsidRDefault="003844E3" w:rsidP="00191AF5">
      <w:pPr>
        <w:pStyle w:val="Item"/>
      </w:pPr>
      <w:r w:rsidRPr="00191AF5">
        <w:t>Omit “or R&amp;D Council (as the case may be)”.</w:t>
      </w:r>
    </w:p>
    <w:p w:rsidR="003844E3" w:rsidRPr="00191AF5" w:rsidRDefault="00D003E3" w:rsidP="00191AF5">
      <w:pPr>
        <w:pStyle w:val="ItemHead"/>
      </w:pPr>
      <w:r w:rsidRPr="00191AF5">
        <w:t>59</w:t>
      </w:r>
      <w:r w:rsidR="003844E3" w:rsidRPr="00191AF5">
        <w:t xml:space="preserve">  Section</w:t>
      </w:r>
      <w:r w:rsidR="00191AF5" w:rsidRPr="00191AF5">
        <w:t> </w:t>
      </w:r>
      <w:r w:rsidR="003844E3" w:rsidRPr="00191AF5">
        <w:t>137</w:t>
      </w:r>
    </w:p>
    <w:p w:rsidR="003844E3" w:rsidRPr="00191AF5" w:rsidRDefault="003844E3" w:rsidP="00191AF5">
      <w:pPr>
        <w:pStyle w:val="Item"/>
      </w:pPr>
      <w:r w:rsidRPr="00191AF5">
        <w:t>Repeal the section.</w:t>
      </w:r>
    </w:p>
    <w:p w:rsidR="003844E3" w:rsidRPr="00191AF5" w:rsidRDefault="00D003E3" w:rsidP="00191AF5">
      <w:pPr>
        <w:pStyle w:val="ItemHead"/>
      </w:pPr>
      <w:r w:rsidRPr="00191AF5">
        <w:t>60</w:t>
      </w:r>
      <w:r w:rsidR="003844E3" w:rsidRPr="00191AF5">
        <w:t xml:space="preserve">  Subsection</w:t>
      </w:r>
      <w:r w:rsidR="00191AF5" w:rsidRPr="00191AF5">
        <w:t> </w:t>
      </w:r>
      <w:r w:rsidR="003844E3" w:rsidRPr="00191AF5">
        <w:t>139(3)</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61</w:t>
      </w:r>
      <w:r w:rsidR="003844E3" w:rsidRPr="00191AF5">
        <w:t xml:space="preserve">  Subsection</w:t>
      </w:r>
      <w:r w:rsidR="00191AF5" w:rsidRPr="00191AF5">
        <w:t> </w:t>
      </w:r>
      <w:r w:rsidR="003844E3" w:rsidRPr="00191AF5">
        <w:t>142(2)</w:t>
      </w:r>
    </w:p>
    <w:p w:rsidR="003844E3" w:rsidRPr="00191AF5" w:rsidRDefault="003844E3" w:rsidP="00191AF5">
      <w:pPr>
        <w:pStyle w:val="Item"/>
      </w:pPr>
      <w:r w:rsidRPr="00191AF5">
        <w:t>Omit “and R&amp;D Councils”.</w:t>
      </w:r>
    </w:p>
    <w:p w:rsidR="003844E3" w:rsidRPr="00191AF5" w:rsidRDefault="00D003E3" w:rsidP="00191AF5">
      <w:pPr>
        <w:pStyle w:val="ItemHead"/>
      </w:pPr>
      <w:r w:rsidRPr="00191AF5">
        <w:t>62</w:t>
      </w:r>
      <w:r w:rsidR="003844E3" w:rsidRPr="00191AF5">
        <w:t xml:space="preserve">  Subsection</w:t>
      </w:r>
      <w:r w:rsidR="00191AF5" w:rsidRPr="00191AF5">
        <w:t> </w:t>
      </w:r>
      <w:r w:rsidR="003844E3" w:rsidRPr="00191AF5">
        <w:t>142(3)</w:t>
      </w:r>
    </w:p>
    <w:p w:rsidR="003844E3" w:rsidRPr="00191AF5" w:rsidRDefault="003844E3" w:rsidP="00191AF5">
      <w:pPr>
        <w:pStyle w:val="Item"/>
      </w:pPr>
      <w:r w:rsidRPr="00191AF5">
        <w:t>Omit “and each R&amp;D Council”.</w:t>
      </w:r>
    </w:p>
    <w:p w:rsidR="003844E3" w:rsidRPr="00191AF5" w:rsidRDefault="00D003E3" w:rsidP="00191AF5">
      <w:pPr>
        <w:pStyle w:val="ItemHead"/>
      </w:pPr>
      <w:r w:rsidRPr="00191AF5">
        <w:t>63</w:t>
      </w:r>
      <w:r w:rsidR="003844E3" w:rsidRPr="00191AF5">
        <w:t xml:space="preserve">  Subsection</w:t>
      </w:r>
      <w:r w:rsidR="00191AF5" w:rsidRPr="00191AF5">
        <w:t> </w:t>
      </w:r>
      <w:r w:rsidR="003844E3" w:rsidRPr="00191AF5">
        <w:t>143(1)</w:t>
      </w:r>
    </w:p>
    <w:p w:rsidR="003844E3" w:rsidRPr="00191AF5" w:rsidRDefault="003844E3" w:rsidP="00191AF5">
      <w:pPr>
        <w:pStyle w:val="Item"/>
      </w:pPr>
      <w:r w:rsidRPr="00191AF5">
        <w:t>Omit “or an R&amp;D Council”.</w:t>
      </w:r>
    </w:p>
    <w:p w:rsidR="003844E3" w:rsidRPr="00191AF5" w:rsidRDefault="00D003E3" w:rsidP="00191AF5">
      <w:pPr>
        <w:pStyle w:val="ItemHead"/>
      </w:pPr>
      <w:r w:rsidRPr="00191AF5">
        <w:t>64</w:t>
      </w:r>
      <w:r w:rsidR="003844E3" w:rsidRPr="00191AF5">
        <w:t xml:space="preserve">  Subsection</w:t>
      </w:r>
      <w:r w:rsidR="00191AF5" w:rsidRPr="00191AF5">
        <w:t> </w:t>
      </w:r>
      <w:r w:rsidR="003844E3" w:rsidRPr="00191AF5">
        <w:t>143(2)</w:t>
      </w:r>
    </w:p>
    <w:p w:rsidR="003844E3" w:rsidRPr="00191AF5" w:rsidRDefault="003844E3" w:rsidP="00191AF5">
      <w:pPr>
        <w:pStyle w:val="Item"/>
      </w:pPr>
      <w:r w:rsidRPr="00191AF5">
        <w:t>Omit “or R&amp;D Council”.</w:t>
      </w:r>
    </w:p>
    <w:p w:rsidR="003844E3" w:rsidRPr="00191AF5" w:rsidRDefault="00D003E3" w:rsidP="00191AF5">
      <w:pPr>
        <w:pStyle w:val="ItemHead"/>
      </w:pPr>
      <w:r w:rsidRPr="00191AF5">
        <w:t>65</w:t>
      </w:r>
      <w:r w:rsidR="003844E3" w:rsidRPr="00191AF5">
        <w:t xml:space="preserve">  Paragraph 143(3)(a)</w:t>
      </w:r>
    </w:p>
    <w:p w:rsidR="003844E3" w:rsidRPr="00191AF5" w:rsidRDefault="003844E3" w:rsidP="00191AF5">
      <w:pPr>
        <w:pStyle w:val="Item"/>
      </w:pPr>
      <w:r w:rsidRPr="00191AF5">
        <w:t>Omit “or R&amp;D Council”.</w:t>
      </w:r>
    </w:p>
    <w:p w:rsidR="003844E3" w:rsidRPr="00191AF5" w:rsidRDefault="00D003E3" w:rsidP="00191AF5">
      <w:pPr>
        <w:pStyle w:val="ItemHead"/>
      </w:pPr>
      <w:r w:rsidRPr="00191AF5">
        <w:t>66</w:t>
      </w:r>
      <w:r w:rsidR="003844E3" w:rsidRPr="00191AF5">
        <w:t xml:space="preserve">  Paragraph 143(3)(a)</w:t>
      </w:r>
    </w:p>
    <w:p w:rsidR="003844E3" w:rsidRPr="00191AF5" w:rsidRDefault="003844E3" w:rsidP="00191AF5">
      <w:pPr>
        <w:pStyle w:val="Item"/>
      </w:pPr>
      <w:r w:rsidRPr="00191AF5">
        <w:t>Omit “or Council”.</w:t>
      </w:r>
    </w:p>
    <w:p w:rsidR="003844E3" w:rsidRPr="00191AF5" w:rsidRDefault="00D003E3" w:rsidP="00191AF5">
      <w:pPr>
        <w:pStyle w:val="ItemHead"/>
      </w:pPr>
      <w:r w:rsidRPr="00191AF5">
        <w:t>67</w:t>
      </w:r>
      <w:r w:rsidR="003844E3" w:rsidRPr="00191AF5">
        <w:t xml:space="preserve">  Section</w:t>
      </w:r>
      <w:r w:rsidR="00191AF5" w:rsidRPr="00191AF5">
        <w:t> </w:t>
      </w:r>
      <w:r w:rsidR="003844E3" w:rsidRPr="00191AF5">
        <w:t>144 (heading)</w:t>
      </w:r>
    </w:p>
    <w:p w:rsidR="003844E3" w:rsidRPr="00191AF5" w:rsidRDefault="003844E3" w:rsidP="00191AF5">
      <w:pPr>
        <w:pStyle w:val="Item"/>
      </w:pPr>
      <w:r w:rsidRPr="00191AF5">
        <w:t>Omit “</w:t>
      </w:r>
      <w:r w:rsidRPr="00191AF5">
        <w:rPr>
          <w:b/>
        </w:rPr>
        <w:t>or R&amp;D Council</w:t>
      </w:r>
      <w:r w:rsidRPr="00191AF5">
        <w:t>”.</w:t>
      </w:r>
    </w:p>
    <w:p w:rsidR="003844E3" w:rsidRPr="00191AF5" w:rsidRDefault="00D003E3" w:rsidP="00191AF5">
      <w:pPr>
        <w:pStyle w:val="ItemHead"/>
      </w:pPr>
      <w:r w:rsidRPr="00191AF5">
        <w:t>68</w:t>
      </w:r>
      <w:r w:rsidR="003844E3" w:rsidRPr="00191AF5">
        <w:t xml:space="preserve">  Subsection</w:t>
      </w:r>
      <w:r w:rsidR="00191AF5" w:rsidRPr="00191AF5">
        <w:t> </w:t>
      </w:r>
      <w:r w:rsidR="003844E3" w:rsidRPr="00191AF5">
        <w:t>144(2)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lastRenderedPageBreak/>
        <w:t>69</w:t>
      </w:r>
      <w:r w:rsidR="003844E3" w:rsidRPr="00191AF5">
        <w:t xml:space="preserve">  Section</w:t>
      </w:r>
      <w:r w:rsidR="00191AF5" w:rsidRPr="00191AF5">
        <w:t> </w:t>
      </w:r>
      <w:r w:rsidR="003844E3" w:rsidRPr="00191AF5">
        <w:t>145 (heading)</w:t>
      </w:r>
    </w:p>
    <w:p w:rsidR="003844E3" w:rsidRPr="00191AF5" w:rsidRDefault="003844E3" w:rsidP="00191AF5">
      <w:pPr>
        <w:pStyle w:val="Item"/>
      </w:pPr>
      <w:r w:rsidRPr="00191AF5">
        <w:t>Omit “</w:t>
      </w:r>
      <w:r w:rsidRPr="00191AF5">
        <w:rPr>
          <w:b/>
        </w:rPr>
        <w:t>or R&amp;D Council</w:t>
      </w:r>
      <w:r w:rsidRPr="00191AF5">
        <w:t>”.</w:t>
      </w:r>
    </w:p>
    <w:p w:rsidR="003844E3" w:rsidRPr="00191AF5" w:rsidRDefault="00D003E3" w:rsidP="00191AF5">
      <w:pPr>
        <w:pStyle w:val="ItemHead"/>
      </w:pPr>
      <w:r w:rsidRPr="00191AF5">
        <w:t>70</w:t>
      </w:r>
      <w:r w:rsidR="003844E3" w:rsidRPr="00191AF5">
        <w:t xml:space="preserve">  Subsection</w:t>
      </w:r>
      <w:r w:rsidR="00191AF5" w:rsidRPr="00191AF5">
        <w:t> </w:t>
      </w:r>
      <w:r w:rsidR="003844E3" w:rsidRPr="00191AF5">
        <w:t>145(3)</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71</w:t>
      </w:r>
      <w:r w:rsidR="003844E3" w:rsidRPr="00191AF5">
        <w:t xml:space="preserve">  Section</w:t>
      </w:r>
      <w:r w:rsidR="00191AF5" w:rsidRPr="00191AF5">
        <w:t> </w:t>
      </w:r>
      <w:r w:rsidR="003844E3" w:rsidRPr="00191AF5">
        <w:t>146 (heading)</w:t>
      </w:r>
    </w:p>
    <w:p w:rsidR="003844E3" w:rsidRPr="00191AF5" w:rsidRDefault="003844E3" w:rsidP="00191AF5">
      <w:pPr>
        <w:pStyle w:val="Item"/>
      </w:pPr>
      <w:r w:rsidRPr="00191AF5">
        <w:t>Omit “</w:t>
      </w:r>
      <w:r w:rsidRPr="00191AF5">
        <w:rPr>
          <w:b/>
        </w:rPr>
        <w:t>or R&amp;D Council</w:t>
      </w:r>
      <w:r w:rsidRPr="00191AF5">
        <w:t>”.</w:t>
      </w:r>
    </w:p>
    <w:p w:rsidR="003844E3" w:rsidRPr="00191AF5" w:rsidRDefault="00D003E3" w:rsidP="00191AF5">
      <w:pPr>
        <w:pStyle w:val="ItemHead"/>
      </w:pPr>
      <w:r w:rsidRPr="00191AF5">
        <w:t>72</w:t>
      </w:r>
      <w:r w:rsidR="003844E3" w:rsidRPr="00191AF5">
        <w:t xml:space="preserve">  Subsection</w:t>
      </w:r>
      <w:r w:rsidR="00191AF5" w:rsidRPr="00191AF5">
        <w:t> </w:t>
      </w:r>
      <w:r w:rsidR="003844E3" w:rsidRPr="00191AF5">
        <w:t>146(1)</w:t>
      </w:r>
    </w:p>
    <w:p w:rsidR="003844E3" w:rsidRPr="00191AF5" w:rsidRDefault="003844E3" w:rsidP="00191AF5">
      <w:pPr>
        <w:pStyle w:val="Item"/>
      </w:pPr>
      <w:r w:rsidRPr="00191AF5">
        <w:t>Omit “(1)”.</w:t>
      </w:r>
    </w:p>
    <w:p w:rsidR="003844E3" w:rsidRPr="00191AF5" w:rsidRDefault="00D003E3" w:rsidP="00191AF5">
      <w:pPr>
        <w:pStyle w:val="ItemHead"/>
      </w:pPr>
      <w:r w:rsidRPr="00191AF5">
        <w:t>73</w:t>
      </w:r>
      <w:r w:rsidR="003844E3" w:rsidRPr="00191AF5">
        <w:t xml:space="preserve">  Subsection</w:t>
      </w:r>
      <w:r w:rsidR="00191AF5" w:rsidRPr="00191AF5">
        <w:t> </w:t>
      </w:r>
      <w:r w:rsidR="003844E3" w:rsidRPr="00191AF5">
        <w:t>146(2)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74</w:t>
      </w:r>
      <w:r w:rsidR="003844E3" w:rsidRPr="00191AF5">
        <w:t xml:space="preserve">  Section</w:t>
      </w:r>
      <w:r w:rsidR="00191AF5" w:rsidRPr="00191AF5">
        <w:t> </w:t>
      </w:r>
      <w:r w:rsidR="003844E3" w:rsidRPr="00191AF5">
        <w:t>147 (heading)</w:t>
      </w:r>
    </w:p>
    <w:p w:rsidR="003844E3" w:rsidRPr="00191AF5" w:rsidRDefault="003844E3" w:rsidP="00191AF5">
      <w:pPr>
        <w:pStyle w:val="Item"/>
      </w:pPr>
      <w:r w:rsidRPr="00191AF5">
        <w:t>Omit “</w:t>
      </w:r>
      <w:r w:rsidRPr="00191AF5">
        <w:rPr>
          <w:b/>
        </w:rPr>
        <w:t>or R&amp;D Council</w:t>
      </w:r>
      <w:r w:rsidRPr="00191AF5">
        <w:t>”.</w:t>
      </w:r>
    </w:p>
    <w:p w:rsidR="003844E3" w:rsidRPr="00191AF5" w:rsidRDefault="00D003E3" w:rsidP="00191AF5">
      <w:pPr>
        <w:pStyle w:val="ItemHead"/>
      </w:pPr>
      <w:r w:rsidRPr="00191AF5">
        <w:t>75</w:t>
      </w:r>
      <w:r w:rsidR="003844E3" w:rsidRPr="00191AF5">
        <w:t xml:space="preserve">  Subsection</w:t>
      </w:r>
      <w:r w:rsidR="00191AF5" w:rsidRPr="00191AF5">
        <w:t> </w:t>
      </w:r>
      <w:r w:rsidR="003844E3" w:rsidRPr="00191AF5">
        <w:t>147(1)</w:t>
      </w:r>
    </w:p>
    <w:p w:rsidR="003844E3" w:rsidRPr="00191AF5" w:rsidRDefault="003844E3" w:rsidP="00191AF5">
      <w:pPr>
        <w:pStyle w:val="Item"/>
      </w:pPr>
      <w:r w:rsidRPr="00191AF5">
        <w:t>Omit “(1)”.</w:t>
      </w:r>
    </w:p>
    <w:p w:rsidR="003844E3" w:rsidRPr="00191AF5" w:rsidRDefault="00D003E3" w:rsidP="00191AF5">
      <w:pPr>
        <w:pStyle w:val="ItemHead"/>
      </w:pPr>
      <w:r w:rsidRPr="00191AF5">
        <w:t>76</w:t>
      </w:r>
      <w:r w:rsidR="003844E3" w:rsidRPr="00191AF5">
        <w:t xml:space="preserve">  Subsection</w:t>
      </w:r>
      <w:r w:rsidR="00191AF5" w:rsidRPr="00191AF5">
        <w:t> </w:t>
      </w:r>
      <w:r w:rsidR="003844E3" w:rsidRPr="00191AF5">
        <w:t>147(2)</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77</w:t>
      </w:r>
      <w:r w:rsidR="003844E3" w:rsidRPr="00191AF5">
        <w:t xml:space="preserve">  Section</w:t>
      </w:r>
      <w:r w:rsidR="00191AF5" w:rsidRPr="00191AF5">
        <w:t> </w:t>
      </w:r>
      <w:r w:rsidR="003844E3" w:rsidRPr="00191AF5">
        <w:t>148 (heading)</w:t>
      </w:r>
    </w:p>
    <w:p w:rsidR="003844E3" w:rsidRPr="00191AF5" w:rsidRDefault="003844E3" w:rsidP="00191AF5">
      <w:pPr>
        <w:pStyle w:val="Item"/>
      </w:pPr>
      <w:r w:rsidRPr="00191AF5">
        <w:t>Omit “</w:t>
      </w:r>
      <w:r w:rsidRPr="00191AF5">
        <w:rPr>
          <w:b/>
        </w:rPr>
        <w:t>and R&amp;D Councils</w:t>
      </w:r>
      <w:r w:rsidRPr="00191AF5">
        <w:t>”.</w:t>
      </w:r>
    </w:p>
    <w:p w:rsidR="003844E3" w:rsidRPr="00191AF5" w:rsidRDefault="00D003E3" w:rsidP="00191AF5">
      <w:pPr>
        <w:pStyle w:val="ItemHead"/>
      </w:pPr>
      <w:r w:rsidRPr="00191AF5">
        <w:t>78</w:t>
      </w:r>
      <w:r w:rsidR="003844E3" w:rsidRPr="00191AF5">
        <w:t xml:space="preserve">  Section</w:t>
      </w:r>
      <w:r w:rsidR="00191AF5" w:rsidRPr="00191AF5">
        <w:t> </w:t>
      </w:r>
      <w:r w:rsidR="003844E3" w:rsidRPr="00191AF5">
        <w:t>148</w:t>
      </w:r>
    </w:p>
    <w:p w:rsidR="003844E3" w:rsidRPr="00191AF5" w:rsidRDefault="003844E3" w:rsidP="00191AF5">
      <w:pPr>
        <w:pStyle w:val="Item"/>
      </w:pPr>
      <w:r w:rsidRPr="00191AF5">
        <w:t>Omit “or R&amp;D Council”.</w:t>
      </w:r>
    </w:p>
    <w:p w:rsidR="003844E3" w:rsidRPr="00191AF5" w:rsidRDefault="00D003E3" w:rsidP="00191AF5">
      <w:pPr>
        <w:pStyle w:val="ItemHead"/>
      </w:pPr>
      <w:r w:rsidRPr="00191AF5">
        <w:t>79</w:t>
      </w:r>
      <w:r w:rsidR="003844E3" w:rsidRPr="00191AF5">
        <w:t xml:space="preserve">  Subsection</w:t>
      </w:r>
      <w:r w:rsidR="00191AF5" w:rsidRPr="00191AF5">
        <w:t> </w:t>
      </w:r>
      <w:r w:rsidR="003844E3" w:rsidRPr="00191AF5">
        <w:t>149(2)</w:t>
      </w:r>
    </w:p>
    <w:p w:rsidR="003844E3" w:rsidRPr="00191AF5" w:rsidRDefault="003844E3" w:rsidP="00191AF5">
      <w:pPr>
        <w:pStyle w:val="Item"/>
      </w:pPr>
      <w:r w:rsidRPr="00191AF5">
        <w:t>Omit “or section</w:t>
      </w:r>
      <w:r w:rsidR="00191AF5" w:rsidRPr="00191AF5">
        <w:t> </w:t>
      </w:r>
      <w:r w:rsidRPr="00191AF5">
        <w:t>92”.</w:t>
      </w:r>
    </w:p>
    <w:p w:rsidR="003844E3" w:rsidRPr="00191AF5" w:rsidRDefault="00D003E3" w:rsidP="00191AF5">
      <w:pPr>
        <w:pStyle w:val="ItemHead"/>
      </w:pPr>
      <w:r w:rsidRPr="00191AF5">
        <w:t>80</w:t>
      </w:r>
      <w:r w:rsidR="003844E3" w:rsidRPr="00191AF5">
        <w:t xml:space="preserve">  Subsection</w:t>
      </w:r>
      <w:r w:rsidR="00191AF5" w:rsidRPr="00191AF5">
        <w:t> </w:t>
      </w:r>
      <w:r w:rsidR="003844E3" w:rsidRPr="00191AF5">
        <w:t>149(2)</w:t>
      </w:r>
    </w:p>
    <w:p w:rsidR="003844E3" w:rsidRPr="00191AF5" w:rsidRDefault="003844E3" w:rsidP="00191AF5">
      <w:pPr>
        <w:pStyle w:val="Item"/>
      </w:pPr>
      <w:r w:rsidRPr="00191AF5">
        <w:t>Omit “or R&amp;D Council”.</w:t>
      </w:r>
    </w:p>
    <w:p w:rsidR="003844E3" w:rsidRPr="00191AF5" w:rsidRDefault="003844E3" w:rsidP="00191AF5">
      <w:pPr>
        <w:pStyle w:val="ActHead6"/>
        <w:pageBreakBefore/>
      </w:pPr>
      <w:bookmarkStart w:id="9" w:name="_Toc375303036"/>
      <w:r w:rsidRPr="00191AF5">
        <w:rPr>
          <w:rStyle w:val="CharAmSchNo"/>
        </w:rPr>
        <w:lastRenderedPageBreak/>
        <w:t>Schedule</w:t>
      </w:r>
      <w:r w:rsidR="00191AF5" w:rsidRPr="00191AF5">
        <w:rPr>
          <w:rStyle w:val="CharAmSchNo"/>
        </w:rPr>
        <w:t> </w:t>
      </w:r>
      <w:r w:rsidRPr="00191AF5">
        <w:rPr>
          <w:rStyle w:val="CharAmSchNo"/>
        </w:rPr>
        <w:t>2</w:t>
      </w:r>
      <w:r w:rsidRPr="00191AF5">
        <w:t>—</w:t>
      </w:r>
      <w:r w:rsidRPr="00191AF5">
        <w:rPr>
          <w:rStyle w:val="CharAmSchText"/>
        </w:rPr>
        <w:t>Amendments relating to change of Act name</w:t>
      </w:r>
      <w:bookmarkEnd w:id="9"/>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10" w:name="_Toc375303037"/>
      <w:r w:rsidRPr="00191AF5">
        <w:t>Dairy Produce Act 1986</w:t>
      </w:r>
      <w:bookmarkEnd w:id="10"/>
    </w:p>
    <w:p w:rsidR="003844E3" w:rsidRPr="00191AF5" w:rsidRDefault="00D003E3" w:rsidP="00191AF5">
      <w:pPr>
        <w:pStyle w:val="ItemHead"/>
      </w:pPr>
      <w:r w:rsidRPr="00191AF5">
        <w:t>1</w:t>
      </w:r>
      <w:r w:rsidR="003844E3" w:rsidRPr="00191AF5">
        <w:t xml:space="preserve">  Subsection</w:t>
      </w:r>
      <w:r w:rsidR="00191AF5" w:rsidRPr="00191AF5">
        <w:t> </w:t>
      </w:r>
      <w:r w:rsidR="003844E3" w:rsidRPr="00191AF5">
        <w:t>3(1) (</w:t>
      </w:r>
      <w:r w:rsidR="00191AF5" w:rsidRPr="00191AF5">
        <w:t>paragraphs (</w:t>
      </w:r>
      <w:r w:rsidR="003844E3" w:rsidRPr="00191AF5">
        <w:t xml:space="preserve">g), (h) and (i) of the definition of </w:t>
      </w:r>
      <w:r w:rsidR="003844E3" w:rsidRPr="00191AF5">
        <w:rPr>
          <w:i/>
        </w:rPr>
        <w:t>old dairy levy amounts</w:t>
      </w:r>
      <w:r w:rsidR="003844E3" w:rsidRPr="00191AF5">
        <w:t>)</w:t>
      </w:r>
    </w:p>
    <w:p w:rsidR="003844E3" w:rsidRPr="00191AF5" w:rsidRDefault="003844E3" w:rsidP="00191AF5">
      <w:pPr>
        <w:pStyle w:val="Item"/>
      </w:pPr>
      <w:r w:rsidRPr="00191AF5">
        <w:t>Omit “</w:t>
      </w:r>
      <w:r w:rsidRPr="00191AF5">
        <w:rPr>
          <w:i/>
        </w:rPr>
        <w:t>and Energy</w:t>
      </w:r>
      <w:r w:rsidRPr="00191AF5">
        <w:t>”.</w:t>
      </w:r>
    </w:p>
    <w:p w:rsidR="003844E3" w:rsidRPr="00191AF5" w:rsidRDefault="003844E3" w:rsidP="00191AF5">
      <w:pPr>
        <w:pStyle w:val="ActHead9"/>
        <w:rPr>
          <w:i w:val="0"/>
        </w:rPr>
      </w:pPr>
      <w:bookmarkStart w:id="11" w:name="_Toc375303038"/>
      <w:r w:rsidRPr="00191AF5">
        <w:t>Fisheries Administration Act 1991</w:t>
      </w:r>
      <w:bookmarkEnd w:id="11"/>
    </w:p>
    <w:p w:rsidR="003844E3" w:rsidRPr="00191AF5" w:rsidRDefault="00D003E3" w:rsidP="00191AF5">
      <w:pPr>
        <w:pStyle w:val="ItemHead"/>
      </w:pPr>
      <w:r w:rsidRPr="00191AF5">
        <w:t>2</w:t>
      </w:r>
      <w:r w:rsidR="003844E3" w:rsidRPr="00191AF5">
        <w:t xml:space="preserve">  Subsection</w:t>
      </w:r>
      <w:r w:rsidR="00191AF5" w:rsidRPr="00191AF5">
        <w:t> </w:t>
      </w:r>
      <w:r w:rsidR="003844E3" w:rsidRPr="00191AF5">
        <w:t>94E(1) (</w:t>
      </w:r>
      <w:r w:rsidR="00191AF5" w:rsidRPr="00191AF5">
        <w:t>paragraph (</w:t>
      </w:r>
      <w:r w:rsidR="003844E3" w:rsidRPr="00191AF5">
        <w:t xml:space="preserve">a) of the definition of </w:t>
      </w:r>
      <w:r w:rsidR="003844E3" w:rsidRPr="00191AF5">
        <w:rPr>
          <w:i/>
        </w:rPr>
        <w:t>deductible component</w:t>
      </w:r>
      <w:r w:rsidR="003844E3" w:rsidRPr="00191AF5">
        <w:t>)</w:t>
      </w:r>
    </w:p>
    <w:p w:rsidR="003844E3" w:rsidRPr="00191AF5" w:rsidRDefault="003844E3" w:rsidP="00191AF5">
      <w:pPr>
        <w:pStyle w:val="Item"/>
      </w:pPr>
      <w:r w:rsidRPr="00191AF5">
        <w:t>Omit “</w:t>
      </w:r>
      <w:r w:rsidRPr="00191AF5">
        <w:rPr>
          <w:i/>
        </w:rPr>
        <w:t>and Energy</w:t>
      </w:r>
      <w:r w:rsidRPr="00191AF5">
        <w:t>”.</w:t>
      </w:r>
    </w:p>
    <w:p w:rsidR="003844E3" w:rsidRPr="00191AF5" w:rsidRDefault="003844E3" w:rsidP="00191AF5">
      <w:pPr>
        <w:pStyle w:val="ActHead9"/>
        <w:rPr>
          <w:i w:val="0"/>
        </w:rPr>
      </w:pPr>
      <w:bookmarkStart w:id="12" w:name="_Toc375303039"/>
      <w:r w:rsidRPr="00191AF5">
        <w:t>Freedom of Information Act 1982</w:t>
      </w:r>
      <w:bookmarkEnd w:id="12"/>
    </w:p>
    <w:p w:rsidR="003844E3" w:rsidRPr="00191AF5" w:rsidRDefault="00D003E3" w:rsidP="00191AF5">
      <w:pPr>
        <w:pStyle w:val="ItemHead"/>
      </w:pPr>
      <w:r w:rsidRPr="00191AF5">
        <w:t>3</w:t>
      </w:r>
      <w:r w:rsidR="003844E3" w:rsidRPr="00191AF5">
        <w:t xml:space="preserve">  Part</w:t>
      </w:r>
      <w:r w:rsidR="00191AF5" w:rsidRPr="00191AF5">
        <w:t> </w:t>
      </w:r>
      <w:r w:rsidR="003844E3" w:rsidRPr="00191AF5">
        <w:t>III of Schedule</w:t>
      </w:r>
      <w:r w:rsidR="00191AF5" w:rsidRPr="00191AF5">
        <w:t> </w:t>
      </w:r>
      <w:r w:rsidR="003844E3" w:rsidRPr="00191AF5">
        <w:t>2</w:t>
      </w:r>
    </w:p>
    <w:p w:rsidR="003844E3" w:rsidRPr="00191AF5" w:rsidRDefault="003844E3" w:rsidP="00191AF5">
      <w:pPr>
        <w:pStyle w:val="Item"/>
      </w:pPr>
      <w:r w:rsidRPr="00191AF5">
        <w:t>Omit “</w:t>
      </w:r>
      <w:r w:rsidRPr="00191AF5">
        <w:rPr>
          <w:i/>
        </w:rPr>
        <w:t>Primary Industries and Energy Research and Development Act 1989</w:t>
      </w:r>
      <w:r w:rsidRPr="00191AF5">
        <w:t>”, substitute “</w:t>
      </w:r>
      <w:r w:rsidRPr="00191AF5">
        <w:rPr>
          <w:i/>
        </w:rPr>
        <w:t>Primary Industries Research and Development Act 1989</w:t>
      </w:r>
      <w:r w:rsidRPr="00191AF5">
        <w:t>”.</w:t>
      </w:r>
    </w:p>
    <w:p w:rsidR="003844E3" w:rsidRPr="00191AF5" w:rsidRDefault="003844E3" w:rsidP="00191AF5">
      <w:pPr>
        <w:pStyle w:val="ActHead9"/>
        <w:rPr>
          <w:i w:val="0"/>
        </w:rPr>
      </w:pPr>
      <w:bookmarkStart w:id="13" w:name="_Toc375303040"/>
      <w:r w:rsidRPr="00191AF5">
        <w:t>Pig Industry Act 2001</w:t>
      </w:r>
      <w:bookmarkEnd w:id="13"/>
    </w:p>
    <w:p w:rsidR="003844E3" w:rsidRPr="00191AF5" w:rsidRDefault="00D003E3" w:rsidP="00191AF5">
      <w:pPr>
        <w:pStyle w:val="ItemHead"/>
      </w:pPr>
      <w:r w:rsidRPr="00191AF5">
        <w:t>4</w:t>
      </w:r>
      <w:r w:rsidR="003844E3" w:rsidRPr="00191AF5">
        <w:t xml:space="preserve">  Subsection</w:t>
      </w:r>
      <w:r w:rsidR="00191AF5" w:rsidRPr="00191AF5">
        <w:t> </w:t>
      </w:r>
      <w:r w:rsidR="003844E3" w:rsidRPr="00191AF5">
        <w:t>10(6)</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5</w:t>
      </w:r>
      <w:r w:rsidR="003844E3" w:rsidRPr="00191AF5">
        <w:t xml:space="preserve">  Subsection</w:t>
      </w:r>
      <w:r w:rsidR="00191AF5" w:rsidRPr="00191AF5">
        <w:t> </w:t>
      </w:r>
      <w:r w:rsidR="003844E3" w:rsidRPr="00191AF5">
        <w:t xml:space="preserve">10(14) (definition of </w:t>
      </w:r>
      <w:r w:rsidR="003844E3" w:rsidRPr="00191AF5">
        <w:rPr>
          <w:i/>
        </w:rPr>
        <w:t>Research and Development Act</w:t>
      </w:r>
      <w:r w:rsidR="003844E3" w:rsidRPr="00191AF5">
        <w:t>)</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6</w:t>
      </w:r>
      <w:r w:rsidR="003844E3" w:rsidRPr="00191AF5">
        <w:t xml:space="preserve">  Subclause</w:t>
      </w:r>
      <w:r w:rsidR="00191AF5" w:rsidRPr="00191AF5">
        <w:t> </w:t>
      </w:r>
      <w:r w:rsidR="003844E3" w:rsidRPr="00191AF5">
        <w:t>17(2) of Schedule</w:t>
      </w:r>
      <w:r w:rsidR="00191AF5" w:rsidRPr="00191AF5">
        <w:t> </w:t>
      </w:r>
      <w:r w:rsidR="003844E3" w:rsidRPr="00191AF5">
        <w:t>1</w:t>
      </w:r>
    </w:p>
    <w:p w:rsidR="003844E3" w:rsidRPr="00191AF5" w:rsidRDefault="003844E3" w:rsidP="00191AF5">
      <w:pPr>
        <w:pStyle w:val="Item"/>
      </w:pPr>
      <w:r w:rsidRPr="00191AF5">
        <w:t>Repeal the subclause.</w:t>
      </w:r>
    </w:p>
    <w:p w:rsidR="003844E3" w:rsidRPr="00191AF5" w:rsidRDefault="003844E3" w:rsidP="00191AF5">
      <w:pPr>
        <w:pStyle w:val="ActHead9"/>
        <w:rPr>
          <w:i w:val="0"/>
        </w:rPr>
      </w:pPr>
      <w:bookmarkStart w:id="14" w:name="_Toc375303041"/>
      <w:r w:rsidRPr="00191AF5">
        <w:lastRenderedPageBreak/>
        <w:t>Plant Health Australia (Plant Industries) Funding Act 2002</w:t>
      </w:r>
      <w:bookmarkEnd w:id="14"/>
    </w:p>
    <w:p w:rsidR="003844E3" w:rsidRPr="00191AF5" w:rsidRDefault="00D003E3" w:rsidP="00191AF5">
      <w:pPr>
        <w:pStyle w:val="ItemHead"/>
      </w:pPr>
      <w:r w:rsidRPr="00191AF5">
        <w:t>7</w:t>
      </w:r>
      <w:r w:rsidR="003844E3" w:rsidRPr="00191AF5">
        <w:t xml:space="preserve">  Section</w:t>
      </w:r>
      <w:r w:rsidR="00191AF5" w:rsidRPr="00191AF5">
        <w:t> </w:t>
      </w:r>
      <w:r w:rsidR="003844E3" w:rsidRPr="00191AF5">
        <w:t>3 (</w:t>
      </w:r>
      <w:r w:rsidR="00191AF5" w:rsidRPr="00191AF5">
        <w:t>subparagraph (</w:t>
      </w:r>
      <w:r w:rsidR="003844E3" w:rsidRPr="00191AF5">
        <w:t xml:space="preserve">b)(i) of the definition of </w:t>
      </w:r>
      <w:r w:rsidR="003844E3" w:rsidRPr="00191AF5">
        <w:rPr>
          <w:i/>
        </w:rPr>
        <w:t>primary levy or charge</w:t>
      </w:r>
      <w:r w:rsidR="003844E3" w:rsidRPr="00191AF5">
        <w:t>)</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8</w:t>
      </w:r>
      <w:r w:rsidR="003844E3" w:rsidRPr="00191AF5">
        <w:t xml:space="preserve">  Subsection</w:t>
      </w:r>
      <w:r w:rsidR="00191AF5" w:rsidRPr="00191AF5">
        <w:t> </w:t>
      </w:r>
      <w:r w:rsidR="003844E3" w:rsidRPr="00191AF5">
        <w:t>7(3)</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9</w:t>
      </w:r>
      <w:r w:rsidR="003844E3" w:rsidRPr="00191AF5">
        <w:t xml:space="preserve">  Subparagraph 8(1)(b)(iii)</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10</w:t>
      </w:r>
      <w:r w:rsidR="003844E3" w:rsidRPr="00191AF5">
        <w:t xml:space="preserve">  Paragraph 8(3)(b)</w:t>
      </w:r>
    </w:p>
    <w:p w:rsidR="003844E3" w:rsidRPr="00191AF5" w:rsidRDefault="003844E3" w:rsidP="00191AF5">
      <w:pPr>
        <w:pStyle w:val="Item"/>
      </w:pPr>
      <w:r w:rsidRPr="00191AF5">
        <w:t>Omit “</w:t>
      </w:r>
      <w:r w:rsidRPr="00191AF5">
        <w:rPr>
          <w:i/>
        </w:rPr>
        <w:t>and Energy</w:t>
      </w:r>
      <w:r w:rsidRPr="00191AF5">
        <w:t>”.</w:t>
      </w:r>
    </w:p>
    <w:p w:rsidR="003844E3" w:rsidRPr="00191AF5" w:rsidRDefault="00D003E3" w:rsidP="00191AF5">
      <w:pPr>
        <w:pStyle w:val="ItemHead"/>
      </w:pPr>
      <w:r w:rsidRPr="00191AF5">
        <w:t>11</w:t>
      </w:r>
      <w:r w:rsidR="003844E3" w:rsidRPr="00191AF5">
        <w:t xml:space="preserve">  Paragraph 9(5)(b)</w:t>
      </w:r>
    </w:p>
    <w:p w:rsidR="003844E3" w:rsidRPr="00191AF5" w:rsidRDefault="003844E3" w:rsidP="00191AF5">
      <w:pPr>
        <w:pStyle w:val="Item"/>
      </w:pPr>
      <w:r w:rsidRPr="00191AF5">
        <w:t>Omit “</w:t>
      </w:r>
      <w:r w:rsidRPr="00191AF5">
        <w:rPr>
          <w:i/>
        </w:rPr>
        <w:t>and Energy</w:t>
      </w:r>
      <w:r w:rsidRPr="00191AF5">
        <w:t>”.</w:t>
      </w:r>
    </w:p>
    <w:p w:rsidR="003844E3" w:rsidRPr="00191AF5" w:rsidRDefault="003844E3" w:rsidP="00191AF5">
      <w:pPr>
        <w:pStyle w:val="ActHead9"/>
        <w:rPr>
          <w:i w:val="0"/>
        </w:rPr>
      </w:pPr>
      <w:bookmarkStart w:id="15" w:name="_Toc375303042"/>
      <w:r w:rsidRPr="00191AF5">
        <w:t>Primary Industries and Energy Research and Development Act 1989</w:t>
      </w:r>
      <w:bookmarkEnd w:id="15"/>
    </w:p>
    <w:p w:rsidR="003844E3" w:rsidRPr="00191AF5" w:rsidRDefault="00D003E3" w:rsidP="00191AF5">
      <w:pPr>
        <w:pStyle w:val="ItemHead"/>
      </w:pPr>
      <w:r w:rsidRPr="00191AF5">
        <w:t>12</w:t>
      </w:r>
      <w:r w:rsidR="003844E3" w:rsidRPr="00191AF5">
        <w:t xml:space="preserve">  Title</w:t>
      </w:r>
    </w:p>
    <w:p w:rsidR="003844E3" w:rsidRPr="00191AF5" w:rsidRDefault="003844E3" w:rsidP="00191AF5">
      <w:pPr>
        <w:pStyle w:val="Item"/>
      </w:pPr>
      <w:r w:rsidRPr="00191AF5">
        <w:t xml:space="preserve">Omit “, </w:t>
      </w:r>
      <w:r w:rsidRPr="00191AF5">
        <w:rPr>
          <w:b/>
        </w:rPr>
        <w:t>energy</w:t>
      </w:r>
      <w:r w:rsidRPr="00191AF5">
        <w:t>”.</w:t>
      </w:r>
    </w:p>
    <w:p w:rsidR="003844E3" w:rsidRPr="00191AF5" w:rsidRDefault="00D003E3" w:rsidP="00191AF5">
      <w:pPr>
        <w:pStyle w:val="ItemHead"/>
      </w:pPr>
      <w:r w:rsidRPr="00191AF5">
        <w:t>13</w:t>
      </w:r>
      <w:r w:rsidR="003844E3" w:rsidRPr="00191AF5">
        <w:t xml:space="preserve">  Section</w:t>
      </w:r>
      <w:r w:rsidR="00191AF5" w:rsidRPr="00191AF5">
        <w:t> </w:t>
      </w:r>
      <w:r w:rsidR="003844E3" w:rsidRPr="00191AF5">
        <w:t>1</w:t>
      </w:r>
    </w:p>
    <w:p w:rsidR="003844E3" w:rsidRPr="00191AF5" w:rsidRDefault="003844E3" w:rsidP="00191AF5">
      <w:pPr>
        <w:pStyle w:val="Item"/>
      </w:pPr>
      <w:r w:rsidRPr="00191AF5">
        <w:t>Omit “</w:t>
      </w:r>
      <w:r w:rsidRPr="00191AF5">
        <w:rPr>
          <w:i/>
        </w:rPr>
        <w:t>and Energy</w:t>
      </w:r>
      <w:r w:rsidRPr="00191AF5">
        <w:t>”.</w:t>
      </w:r>
    </w:p>
    <w:p w:rsidR="003844E3" w:rsidRPr="00191AF5" w:rsidRDefault="003844E3" w:rsidP="00191AF5">
      <w:pPr>
        <w:pStyle w:val="notemargin"/>
      </w:pPr>
      <w:r w:rsidRPr="00191AF5">
        <w:t>Note:</w:t>
      </w:r>
      <w:r w:rsidRPr="00191AF5">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191AF5" w:rsidRPr="00191AF5">
        <w:t> </w:t>
      </w:r>
      <w:r w:rsidRPr="00191AF5">
        <w:t xml:space="preserve">10 of the </w:t>
      </w:r>
      <w:r w:rsidRPr="00191AF5">
        <w:rPr>
          <w:i/>
        </w:rPr>
        <w:t>Acts Interpretation Act 1901</w:t>
      </w:r>
      <w:r w:rsidRPr="00191AF5">
        <w:t>).</w:t>
      </w:r>
    </w:p>
    <w:p w:rsidR="003844E3" w:rsidRPr="00191AF5" w:rsidRDefault="00D003E3" w:rsidP="00191AF5">
      <w:pPr>
        <w:pStyle w:val="ItemHead"/>
      </w:pPr>
      <w:r w:rsidRPr="00191AF5">
        <w:t>14</w:t>
      </w:r>
      <w:r w:rsidR="003844E3" w:rsidRPr="00191AF5">
        <w:t xml:space="preserve">  Subsection</w:t>
      </w:r>
      <w:r w:rsidR="00191AF5" w:rsidRPr="00191AF5">
        <w:t> </w:t>
      </w:r>
      <w:r w:rsidR="003844E3" w:rsidRPr="00191AF5">
        <w:t>4(1) (</w:t>
      </w:r>
      <w:r w:rsidR="00191AF5" w:rsidRPr="00191AF5">
        <w:t>paragraph (</w:t>
      </w:r>
      <w:r w:rsidR="003844E3" w:rsidRPr="00191AF5">
        <w:t xml:space="preserve">b) of the definition of </w:t>
      </w:r>
      <w:r w:rsidR="003844E3" w:rsidRPr="00191AF5">
        <w:rPr>
          <w:i/>
        </w:rPr>
        <w:t>primary industry</w:t>
      </w:r>
      <w:r w:rsidR="003844E3" w:rsidRPr="00191AF5">
        <w:t>)</w:t>
      </w:r>
    </w:p>
    <w:p w:rsidR="003844E3" w:rsidRPr="00191AF5" w:rsidRDefault="003844E3" w:rsidP="00191AF5">
      <w:pPr>
        <w:pStyle w:val="Item"/>
      </w:pPr>
      <w:r w:rsidRPr="00191AF5">
        <w:t>Repeal the paragraph.</w:t>
      </w:r>
    </w:p>
    <w:p w:rsidR="003844E3" w:rsidRPr="00191AF5" w:rsidRDefault="003844E3" w:rsidP="00191AF5">
      <w:pPr>
        <w:pStyle w:val="ActHead9"/>
        <w:rPr>
          <w:i w:val="0"/>
        </w:rPr>
      </w:pPr>
      <w:bookmarkStart w:id="16" w:name="_Toc375303043"/>
      <w:r w:rsidRPr="00191AF5">
        <w:lastRenderedPageBreak/>
        <w:t>Primary Industries Levies and Charges Collection Act 1991</w:t>
      </w:r>
      <w:bookmarkEnd w:id="16"/>
    </w:p>
    <w:p w:rsidR="003844E3" w:rsidRPr="00191AF5" w:rsidRDefault="00D003E3" w:rsidP="00191AF5">
      <w:pPr>
        <w:pStyle w:val="ItemHead"/>
        <w:rPr>
          <w:i/>
        </w:rPr>
      </w:pPr>
      <w:r w:rsidRPr="00191AF5">
        <w:t>15</w:t>
      </w:r>
      <w:r w:rsidR="003844E3" w:rsidRPr="00191AF5">
        <w:t xml:space="preserve">  Subsection</w:t>
      </w:r>
      <w:r w:rsidR="00191AF5" w:rsidRPr="00191AF5">
        <w:t> </w:t>
      </w:r>
      <w:r w:rsidR="003844E3" w:rsidRPr="00191AF5">
        <w:t xml:space="preserve">4(1) (definition of </w:t>
      </w:r>
      <w:r w:rsidR="003844E3" w:rsidRPr="00191AF5">
        <w:rPr>
          <w:i/>
        </w:rPr>
        <w:t>R &amp; D Corporation</w:t>
      </w:r>
      <w:r w:rsidR="003844E3" w:rsidRPr="00191AF5">
        <w:t>)</w:t>
      </w:r>
    </w:p>
    <w:p w:rsidR="003844E3" w:rsidRPr="00191AF5" w:rsidRDefault="003844E3" w:rsidP="00191AF5">
      <w:pPr>
        <w:pStyle w:val="Item"/>
      </w:pPr>
      <w:r w:rsidRPr="00191AF5">
        <w:t>Omit “</w:t>
      </w:r>
      <w:r w:rsidRPr="00191AF5">
        <w:rPr>
          <w:i/>
        </w:rPr>
        <w:t>and Energy</w:t>
      </w:r>
      <w:r w:rsidRPr="00191AF5">
        <w:t>”.</w:t>
      </w:r>
    </w:p>
    <w:p w:rsidR="003844E3" w:rsidRPr="00191AF5" w:rsidRDefault="003844E3" w:rsidP="00191AF5">
      <w:pPr>
        <w:pStyle w:val="ActHead6"/>
        <w:pageBreakBefore/>
      </w:pPr>
      <w:bookmarkStart w:id="17" w:name="_Toc375303044"/>
      <w:r w:rsidRPr="00191AF5">
        <w:rPr>
          <w:rStyle w:val="CharAmSchNo"/>
        </w:rPr>
        <w:lastRenderedPageBreak/>
        <w:t>Schedule</w:t>
      </w:r>
      <w:r w:rsidR="00191AF5" w:rsidRPr="00191AF5">
        <w:rPr>
          <w:rStyle w:val="CharAmSchNo"/>
        </w:rPr>
        <w:t> </w:t>
      </w:r>
      <w:r w:rsidRPr="00191AF5">
        <w:rPr>
          <w:rStyle w:val="CharAmSchNo"/>
        </w:rPr>
        <w:t>3</w:t>
      </w:r>
      <w:r w:rsidRPr="00191AF5">
        <w:t>—</w:t>
      </w:r>
      <w:r w:rsidRPr="00191AF5">
        <w:rPr>
          <w:rStyle w:val="CharAmSchText"/>
        </w:rPr>
        <w:t>Funding agreements</w:t>
      </w:r>
      <w:bookmarkEnd w:id="17"/>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18" w:name="_Toc375303045"/>
      <w:r w:rsidRPr="00191AF5">
        <w:t>Primary Industries and Energy Research and Development Act 1989</w:t>
      </w:r>
      <w:bookmarkEnd w:id="18"/>
    </w:p>
    <w:p w:rsidR="003844E3" w:rsidRPr="00191AF5" w:rsidRDefault="00D003E3" w:rsidP="00191AF5">
      <w:pPr>
        <w:pStyle w:val="ItemHead"/>
      </w:pPr>
      <w:r w:rsidRPr="00191AF5">
        <w:t>1</w:t>
      </w:r>
      <w:r w:rsidR="003844E3" w:rsidRPr="00191AF5">
        <w:t xml:space="preserve">  Subsection</w:t>
      </w:r>
      <w:r w:rsidR="00191AF5" w:rsidRPr="00191AF5">
        <w:t> </w:t>
      </w:r>
      <w:r w:rsidR="003844E3" w:rsidRPr="00191AF5">
        <w:t>4(1)</w:t>
      </w:r>
    </w:p>
    <w:p w:rsidR="003844E3" w:rsidRPr="00191AF5" w:rsidRDefault="003844E3" w:rsidP="00191AF5">
      <w:pPr>
        <w:pStyle w:val="Item"/>
      </w:pPr>
      <w:r w:rsidRPr="00191AF5">
        <w:t>Insert:</w:t>
      </w:r>
    </w:p>
    <w:p w:rsidR="003844E3" w:rsidRPr="00191AF5" w:rsidRDefault="003844E3" w:rsidP="00191AF5">
      <w:pPr>
        <w:pStyle w:val="Definition"/>
      </w:pPr>
      <w:r w:rsidRPr="00191AF5">
        <w:rPr>
          <w:b/>
          <w:i/>
        </w:rPr>
        <w:t>funding agreement</w:t>
      </w:r>
      <w:r w:rsidRPr="00191AF5">
        <w:t xml:space="preserve"> means an agreement under subsection</w:t>
      </w:r>
      <w:r w:rsidR="00191AF5" w:rsidRPr="00191AF5">
        <w:t> </w:t>
      </w:r>
      <w:r w:rsidRPr="00191AF5">
        <w:t>33(4).</w:t>
      </w:r>
    </w:p>
    <w:p w:rsidR="003844E3" w:rsidRPr="00191AF5" w:rsidRDefault="00D003E3" w:rsidP="00191AF5">
      <w:pPr>
        <w:pStyle w:val="ItemHead"/>
      </w:pPr>
      <w:r w:rsidRPr="00191AF5">
        <w:t>2</w:t>
      </w:r>
      <w:r w:rsidR="003844E3" w:rsidRPr="00191AF5">
        <w:t xml:space="preserve">  At the end of section</w:t>
      </w:r>
      <w:r w:rsidR="00191AF5" w:rsidRPr="00191AF5">
        <w:t> </w:t>
      </w:r>
      <w:r w:rsidR="003844E3" w:rsidRPr="00191AF5">
        <w:t>33</w:t>
      </w:r>
    </w:p>
    <w:p w:rsidR="003844E3" w:rsidRPr="00191AF5" w:rsidRDefault="003844E3" w:rsidP="00191AF5">
      <w:pPr>
        <w:pStyle w:val="Item"/>
      </w:pPr>
      <w:r w:rsidRPr="00191AF5">
        <w:t>Add:</w:t>
      </w:r>
    </w:p>
    <w:p w:rsidR="003844E3" w:rsidRPr="00191AF5" w:rsidRDefault="003844E3" w:rsidP="00191AF5">
      <w:pPr>
        <w:pStyle w:val="SubsectionHead"/>
      </w:pPr>
      <w:r w:rsidRPr="00191AF5">
        <w:t>Spending must be in accordance with funding agreement</w:t>
      </w:r>
    </w:p>
    <w:p w:rsidR="003844E3" w:rsidRPr="00191AF5" w:rsidRDefault="003844E3" w:rsidP="00191AF5">
      <w:pPr>
        <w:pStyle w:val="subsection"/>
      </w:pPr>
      <w:r w:rsidRPr="00191AF5">
        <w:tab/>
        <w:t>(3)</w:t>
      </w:r>
      <w:r w:rsidRPr="00191AF5">
        <w:tab/>
        <w:t>After 30</w:t>
      </w:r>
      <w:r w:rsidR="00191AF5" w:rsidRPr="00191AF5">
        <w:t> </w:t>
      </w:r>
      <w:r w:rsidRPr="00191AF5">
        <w:t>June 201</w:t>
      </w:r>
      <w:r w:rsidR="006A5FEF" w:rsidRPr="00191AF5">
        <w:t>5</w:t>
      </w:r>
      <w:r w:rsidRPr="00191AF5">
        <w:t>, an R&amp;D Corporation must not spend money that has been paid to the R&amp;D Corporation by the Commonwealth unless the R&amp;D Corporation does so in accordance with a written funding agreement.</w:t>
      </w:r>
    </w:p>
    <w:p w:rsidR="003844E3" w:rsidRPr="00191AF5" w:rsidRDefault="003844E3" w:rsidP="00191AF5">
      <w:pPr>
        <w:pStyle w:val="subsection"/>
      </w:pPr>
      <w:r w:rsidRPr="00191AF5">
        <w:tab/>
        <w:t>(4)</w:t>
      </w:r>
      <w:r w:rsidRPr="00191AF5">
        <w:tab/>
        <w:t>The Minister may enter into a funding agreement with an R&amp;D Corporation. The agreement must specify the terms and conditions on which money paid to the R&amp;D Corporation by the Commonwealth will be spent.</w:t>
      </w:r>
    </w:p>
    <w:p w:rsidR="003844E3" w:rsidRPr="00191AF5" w:rsidRDefault="003844E3" w:rsidP="00191AF5">
      <w:pPr>
        <w:pStyle w:val="subsection"/>
      </w:pPr>
      <w:r w:rsidRPr="00191AF5">
        <w:tab/>
        <w:t>(5)</w:t>
      </w:r>
      <w:r w:rsidRPr="00191AF5">
        <w:tab/>
        <w:t>A funding agreement must be published on the website of the R&amp;D Corporation concerned as soon as practicable after it is made or varied.</w:t>
      </w:r>
    </w:p>
    <w:p w:rsidR="003844E3" w:rsidRPr="00191AF5" w:rsidRDefault="003844E3" w:rsidP="00191AF5">
      <w:pPr>
        <w:pStyle w:val="ActHead6"/>
        <w:pageBreakBefore/>
      </w:pPr>
      <w:bookmarkStart w:id="19" w:name="_Toc375303046"/>
      <w:r w:rsidRPr="00191AF5">
        <w:rPr>
          <w:rStyle w:val="CharAmSchNo"/>
        </w:rPr>
        <w:lastRenderedPageBreak/>
        <w:t>Schedule</w:t>
      </w:r>
      <w:r w:rsidR="00191AF5" w:rsidRPr="00191AF5">
        <w:rPr>
          <w:rStyle w:val="CharAmSchNo"/>
        </w:rPr>
        <w:t> </w:t>
      </w:r>
      <w:r w:rsidRPr="00191AF5">
        <w:rPr>
          <w:rStyle w:val="CharAmSchNo"/>
        </w:rPr>
        <w:t>4</w:t>
      </w:r>
      <w:r w:rsidRPr="00191AF5">
        <w:t>—</w:t>
      </w:r>
      <w:r w:rsidRPr="00191AF5">
        <w:rPr>
          <w:rStyle w:val="CharAmSchText"/>
        </w:rPr>
        <w:t>Separately levied fisheries</w:t>
      </w:r>
      <w:bookmarkEnd w:id="19"/>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20" w:name="_Toc375303047"/>
      <w:r w:rsidRPr="00191AF5">
        <w:t>Primary Industries and Energy Research and Development Act 1989</w:t>
      </w:r>
      <w:bookmarkEnd w:id="20"/>
    </w:p>
    <w:p w:rsidR="003844E3" w:rsidRPr="00191AF5" w:rsidRDefault="00D003E3" w:rsidP="00191AF5">
      <w:pPr>
        <w:pStyle w:val="ItemHead"/>
      </w:pPr>
      <w:r w:rsidRPr="00191AF5">
        <w:t>1</w:t>
      </w:r>
      <w:r w:rsidR="003844E3" w:rsidRPr="00191AF5">
        <w:t xml:space="preserve">  Subsection</w:t>
      </w:r>
      <w:r w:rsidR="00191AF5" w:rsidRPr="00191AF5">
        <w:t> </w:t>
      </w:r>
      <w:r w:rsidR="003844E3" w:rsidRPr="00191AF5">
        <w:t>4(1)</w:t>
      </w:r>
    </w:p>
    <w:p w:rsidR="003844E3" w:rsidRPr="00191AF5" w:rsidRDefault="003844E3" w:rsidP="00191AF5">
      <w:pPr>
        <w:pStyle w:val="Item"/>
      </w:pPr>
      <w:r w:rsidRPr="00191AF5">
        <w:t>Insert:</w:t>
      </w:r>
    </w:p>
    <w:p w:rsidR="003844E3" w:rsidRPr="00191AF5" w:rsidRDefault="003844E3" w:rsidP="00191AF5">
      <w:pPr>
        <w:pStyle w:val="Definition"/>
      </w:pPr>
      <w:r w:rsidRPr="00191AF5">
        <w:rPr>
          <w:b/>
          <w:i/>
        </w:rPr>
        <w:t>separately levied fishery</w:t>
      </w:r>
      <w:r w:rsidRPr="00191AF5">
        <w:t xml:space="preserve"> has the meaning given by subsection</w:t>
      </w:r>
      <w:r w:rsidR="00191AF5" w:rsidRPr="00191AF5">
        <w:t> </w:t>
      </w:r>
      <w:r w:rsidRPr="00191AF5">
        <w:t>5A(1).</w:t>
      </w:r>
    </w:p>
    <w:p w:rsidR="003844E3" w:rsidRPr="00191AF5" w:rsidRDefault="00D003E3" w:rsidP="00191AF5">
      <w:pPr>
        <w:pStyle w:val="ItemHead"/>
      </w:pPr>
      <w:r w:rsidRPr="00191AF5">
        <w:t>2</w:t>
      </w:r>
      <w:r w:rsidR="003844E3" w:rsidRPr="00191AF5">
        <w:t xml:space="preserve">  After section</w:t>
      </w:r>
      <w:r w:rsidR="00191AF5" w:rsidRPr="00191AF5">
        <w:t> </w:t>
      </w:r>
      <w:r w:rsidR="003844E3" w:rsidRPr="00191AF5">
        <w:t>5</w:t>
      </w:r>
    </w:p>
    <w:p w:rsidR="003844E3" w:rsidRPr="00191AF5" w:rsidRDefault="003844E3" w:rsidP="00191AF5">
      <w:pPr>
        <w:pStyle w:val="Item"/>
      </w:pPr>
      <w:r w:rsidRPr="00191AF5">
        <w:t>Insert:</w:t>
      </w:r>
    </w:p>
    <w:p w:rsidR="003844E3" w:rsidRPr="00191AF5" w:rsidRDefault="003844E3" w:rsidP="00191AF5">
      <w:pPr>
        <w:pStyle w:val="ActHead5"/>
      </w:pPr>
      <w:bookmarkStart w:id="21" w:name="_Toc375303048"/>
      <w:r w:rsidRPr="00191AF5">
        <w:rPr>
          <w:rStyle w:val="CharSectno"/>
        </w:rPr>
        <w:t>5A</w:t>
      </w:r>
      <w:r w:rsidRPr="00191AF5">
        <w:t xml:space="preserve">  Separately levied fisheries</w:t>
      </w:r>
      <w:bookmarkEnd w:id="21"/>
    </w:p>
    <w:p w:rsidR="003844E3" w:rsidRPr="00191AF5" w:rsidRDefault="003844E3" w:rsidP="00191AF5">
      <w:pPr>
        <w:pStyle w:val="subsection"/>
      </w:pPr>
      <w:r w:rsidRPr="00191AF5">
        <w:tab/>
        <w:t>(1)</w:t>
      </w:r>
      <w:r w:rsidRPr="00191AF5">
        <w:tab/>
        <w:t xml:space="preserve">The regulations may declare that a part of the fishing industry, whether managed in whole or in part by or on behalf of the Commonwealth or a State or Territory, is a </w:t>
      </w:r>
      <w:r w:rsidRPr="00191AF5">
        <w:rPr>
          <w:b/>
          <w:i/>
        </w:rPr>
        <w:t>separately levied fishery</w:t>
      </w:r>
      <w:r w:rsidRPr="00191AF5">
        <w:t>.</w:t>
      </w:r>
    </w:p>
    <w:p w:rsidR="003844E3" w:rsidRPr="00191AF5" w:rsidRDefault="003844E3" w:rsidP="00191AF5">
      <w:pPr>
        <w:pStyle w:val="subsection"/>
      </w:pPr>
      <w:r w:rsidRPr="00191AF5">
        <w:tab/>
        <w:t>(2)</w:t>
      </w:r>
      <w:r w:rsidRPr="00191AF5">
        <w:tab/>
        <w:t>The regulations may declare that a levy attached to an R&amp;D Corporation established in respect of the fishing industry is also a levy on a separately levied fishery.</w:t>
      </w:r>
    </w:p>
    <w:p w:rsidR="003844E3" w:rsidRPr="00191AF5" w:rsidRDefault="00D003E3" w:rsidP="00191AF5">
      <w:pPr>
        <w:pStyle w:val="ItemHead"/>
      </w:pPr>
      <w:r w:rsidRPr="00191AF5">
        <w:t>3</w:t>
      </w:r>
      <w:r w:rsidR="003844E3" w:rsidRPr="00191AF5">
        <w:t xml:space="preserve">  Subparagraph 25(2)(c)(iv)</w:t>
      </w:r>
    </w:p>
    <w:p w:rsidR="003844E3" w:rsidRPr="00191AF5" w:rsidRDefault="003844E3" w:rsidP="00191AF5">
      <w:pPr>
        <w:pStyle w:val="Item"/>
      </w:pPr>
      <w:r w:rsidRPr="00191AF5">
        <w:t>Omit “or 30A”, substitute “, 30A or 30B”.</w:t>
      </w:r>
    </w:p>
    <w:p w:rsidR="003844E3" w:rsidRPr="00191AF5" w:rsidRDefault="00D003E3" w:rsidP="00191AF5">
      <w:pPr>
        <w:pStyle w:val="ItemHead"/>
      </w:pPr>
      <w:r w:rsidRPr="00191AF5">
        <w:t>4</w:t>
      </w:r>
      <w:r w:rsidR="003844E3" w:rsidRPr="00191AF5">
        <w:t xml:space="preserve">  Section</w:t>
      </w:r>
      <w:r w:rsidR="00191AF5" w:rsidRPr="00191AF5">
        <w:t> </w:t>
      </w:r>
      <w:r w:rsidR="003844E3" w:rsidRPr="00191AF5">
        <w:t>30A (heading)</w:t>
      </w:r>
    </w:p>
    <w:p w:rsidR="003844E3" w:rsidRPr="00191AF5" w:rsidRDefault="003844E3" w:rsidP="00191AF5">
      <w:pPr>
        <w:pStyle w:val="Item"/>
      </w:pPr>
      <w:r w:rsidRPr="00191AF5">
        <w:t>Repeal the heading, substitute:</w:t>
      </w:r>
    </w:p>
    <w:p w:rsidR="003844E3" w:rsidRPr="00191AF5" w:rsidRDefault="003844E3" w:rsidP="00191AF5">
      <w:pPr>
        <w:pStyle w:val="ActHead5"/>
      </w:pPr>
      <w:bookmarkStart w:id="22" w:name="_Toc375303049"/>
      <w:r w:rsidRPr="00191AF5">
        <w:rPr>
          <w:rStyle w:val="CharSectno"/>
        </w:rPr>
        <w:t>30A</w:t>
      </w:r>
      <w:r w:rsidRPr="00191AF5">
        <w:t xml:space="preserve">  Fishing industry payments other than separately levied fishery payments</w:t>
      </w:r>
      <w:bookmarkEnd w:id="22"/>
    </w:p>
    <w:p w:rsidR="003844E3" w:rsidRPr="00191AF5" w:rsidRDefault="00D003E3" w:rsidP="00191AF5">
      <w:pPr>
        <w:pStyle w:val="ItemHead"/>
      </w:pPr>
      <w:r w:rsidRPr="00191AF5">
        <w:t>5</w:t>
      </w:r>
      <w:r w:rsidR="003844E3" w:rsidRPr="00191AF5">
        <w:t xml:space="preserve">  Before subsection</w:t>
      </w:r>
      <w:r w:rsidR="00191AF5" w:rsidRPr="00191AF5">
        <w:t> </w:t>
      </w:r>
      <w:r w:rsidR="003844E3" w:rsidRPr="00191AF5">
        <w:t>30A(1)</w:t>
      </w:r>
    </w:p>
    <w:p w:rsidR="003844E3" w:rsidRPr="00191AF5" w:rsidRDefault="003844E3" w:rsidP="00191AF5">
      <w:pPr>
        <w:pStyle w:val="Item"/>
      </w:pPr>
      <w:r w:rsidRPr="00191AF5">
        <w:t>Insert:</w:t>
      </w:r>
    </w:p>
    <w:p w:rsidR="003844E3" w:rsidRPr="00191AF5" w:rsidRDefault="003844E3" w:rsidP="00191AF5">
      <w:pPr>
        <w:pStyle w:val="subsection"/>
      </w:pPr>
      <w:r w:rsidRPr="00191AF5">
        <w:lastRenderedPageBreak/>
        <w:tab/>
        <w:t>(1A)</w:t>
      </w:r>
      <w:r w:rsidRPr="00191AF5">
        <w:tab/>
        <w:t>In this section:</w:t>
      </w:r>
    </w:p>
    <w:p w:rsidR="003844E3" w:rsidRPr="00191AF5" w:rsidRDefault="003844E3" w:rsidP="00191AF5">
      <w:pPr>
        <w:pStyle w:val="paragraph"/>
      </w:pPr>
      <w:r w:rsidRPr="00191AF5">
        <w:tab/>
        <w:t>(a)</w:t>
      </w:r>
      <w:r w:rsidRPr="00191AF5">
        <w:tab/>
        <w:t>a reference to a levy does not include a reference to a levy on a separately levied fishery; and</w:t>
      </w:r>
    </w:p>
    <w:p w:rsidR="003844E3" w:rsidRPr="00191AF5" w:rsidRDefault="003844E3" w:rsidP="00191AF5">
      <w:pPr>
        <w:pStyle w:val="paragraph"/>
      </w:pPr>
      <w:r w:rsidRPr="00191AF5">
        <w:tab/>
        <w:t>(b)</w:t>
      </w:r>
      <w:r w:rsidRPr="00191AF5">
        <w:tab/>
        <w:t>a reference to an amount spent or required to be spent by an R&amp;D Corporation under section</w:t>
      </w:r>
      <w:r w:rsidR="00191AF5" w:rsidRPr="00191AF5">
        <w:t> </w:t>
      </w:r>
      <w:r w:rsidRPr="00191AF5">
        <w:t>33 does not include a reference to an amount spent or required to be spent in relation to:</w:t>
      </w:r>
    </w:p>
    <w:p w:rsidR="003844E3" w:rsidRPr="00191AF5" w:rsidRDefault="003844E3" w:rsidP="00191AF5">
      <w:pPr>
        <w:pStyle w:val="paragraphsub"/>
      </w:pPr>
      <w:r w:rsidRPr="00191AF5">
        <w:tab/>
        <w:t>(i)</w:t>
      </w:r>
      <w:r w:rsidRPr="00191AF5">
        <w:tab/>
        <w:t>a separately levied fishery; or</w:t>
      </w:r>
    </w:p>
    <w:p w:rsidR="003844E3" w:rsidRPr="00191AF5" w:rsidRDefault="003844E3" w:rsidP="00191AF5">
      <w:pPr>
        <w:pStyle w:val="paragraphsub"/>
      </w:pPr>
      <w:r w:rsidRPr="00191AF5">
        <w:tab/>
        <w:t>(ii)</w:t>
      </w:r>
      <w:r w:rsidRPr="00191AF5">
        <w:tab/>
        <w:t>marketing activities; and</w:t>
      </w:r>
    </w:p>
    <w:p w:rsidR="003844E3" w:rsidRPr="00191AF5" w:rsidRDefault="003844E3" w:rsidP="00191AF5">
      <w:pPr>
        <w:pStyle w:val="paragraph"/>
      </w:pPr>
      <w:r w:rsidRPr="00191AF5">
        <w:tab/>
        <w:t>(c)</w:t>
      </w:r>
      <w:r w:rsidRPr="00191AF5">
        <w:tab/>
        <w:t>a reference to the fishing industry does not include a reference to a separately levied fishery; and</w:t>
      </w:r>
    </w:p>
    <w:p w:rsidR="003844E3" w:rsidRPr="00191AF5" w:rsidRDefault="003844E3" w:rsidP="00191AF5">
      <w:pPr>
        <w:pStyle w:val="paragraph"/>
      </w:pPr>
      <w:r w:rsidRPr="00191AF5">
        <w:tab/>
        <w:t>(d)</w:t>
      </w:r>
      <w:r w:rsidRPr="00191AF5">
        <w:tab/>
        <w:t>a reference to an amount spent or required to be spent by an R&amp;D Corporation under section</w:t>
      </w:r>
      <w:r w:rsidR="00191AF5" w:rsidRPr="00191AF5">
        <w:t> </w:t>
      </w:r>
      <w:r w:rsidRPr="00191AF5">
        <w:t>33 does not include a reference to an amount spent or required to be spent in relation to marketing activities.</w:t>
      </w:r>
    </w:p>
    <w:p w:rsidR="003844E3" w:rsidRPr="00191AF5" w:rsidRDefault="003844E3" w:rsidP="00191AF5">
      <w:pPr>
        <w:pStyle w:val="SubsectionHead"/>
      </w:pPr>
      <w:r w:rsidRPr="00191AF5">
        <w:t>Levy payments</w:t>
      </w:r>
    </w:p>
    <w:p w:rsidR="003844E3" w:rsidRPr="00191AF5" w:rsidRDefault="00D003E3" w:rsidP="00191AF5">
      <w:pPr>
        <w:pStyle w:val="ItemHead"/>
      </w:pPr>
      <w:r w:rsidRPr="00191AF5">
        <w:t>6</w:t>
      </w:r>
      <w:r w:rsidR="003844E3" w:rsidRPr="00191AF5">
        <w:t xml:space="preserve">  Before subsection</w:t>
      </w:r>
      <w:r w:rsidR="00191AF5" w:rsidRPr="00191AF5">
        <w:t> </w:t>
      </w:r>
      <w:r w:rsidR="003844E3" w:rsidRPr="00191AF5">
        <w:t>30A(2)</w:t>
      </w:r>
    </w:p>
    <w:p w:rsidR="003844E3" w:rsidRPr="00191AF5" w:rsidRDefault="003844E3" w:rsidP="00191AF5">
      <w:pPr>
        <w:pStyle w:val="Item"/>
      </w:pPr>
      <w:r w:rsidRPr="00191AF5">
        <w:t>Insert:</w:t>
      </w:r>
    </w:p>
    <w:p w:rsidR="003844E3" w:rsidRPr="00191AF5" w:rsidRDefault="003844E3" w:rsidP="00191AF5">
      <w:pPr>
        <w:pStyle w:val="SubsectionHead"/>
      </w:pPr>
      <w:r w:rsidRPr="00191AF5">
        <w:t>Matching payments</w:t>
      </w:r>
    </w:p>
    <w:p w:rsidR="003844E3" w:rsidRPr="00191AF5" w:rsidRDefault="00D003E3" w:rsidP="00191AF5">
      <w:pPr>
        <w:pStyle w:val="ItemHead"/>
      </w:pPr>
      <w:r w:rsidRPr="00191AF5">
        <w:t>7</w:t>
      </w:r>
      <w:r w:rsidR="003844E3" w:rsidRPr="00191AF5">
        <w:t xml:space="preserve">  Subsection</w:t>
      </w:r>
      <w:r w:rsidR="00191AF5" w:rsidRPr="00191AF5">
        <w:t> </w:t>
      </w:r>
      <w:r w:rsidR="003844E3" w:rsidRPr="00191AF5">
        <w:t>30A(2)</w:t>
      </w:r>
    </w:p>
    <w:p w:rsidR="003844E3" w:rsidRPr="00191AF5" w:rsidRDefault="003844E3" w:rsidP="00191AF5">
      <w:pPr>
        <w:pStyle w:val="Item"/>
      </w:pPr>
      <w:r w:rsidRPr="00191AF5">
        <w:t xml:space="preserve">Omit “Subject to </w:t>
      </w:r>
      <w:r w:rsidR="00191AF5" w:rsidRPr="00191AF5">
        <w:t>subsection (</w:t>
      </w:r>
      <w:r w:rsidRPr="00191AF5">
        <w:t>2A), the”, substitute “The”.</w:t>
      </w:r>
    </w:p>
    <w:p w:rsidR="003844E3" w:rsidRPr="00191AF5" w:rsidRDefault="00D003E3" w:rsidP="00191AF5">
      <w:pPr>
        <w:pStyle w:val="ItemHead"/>
      </w:pPr>
      <w:r w:rsidRPr="00191AF5">
        <w:t>8</w:t>
      </w:r>
      <w:r w:rsidR="003844E3" w:rsidRPr="00191AF5">
        <w:t xml:space="preserve">  Subparagraph 30A(2)(b)(ii)</w:t>
      </w:r>
    </w:p>
    <w:p w:rsidR="003844E3" w:rsidRPr="00191AF5" w:rsidRDefault="003844E3" w:rsidP="00191AF5">
      <w:pPr>
        <w:pStyle w:val="Item"/>
      </w:pPr>
      <w:r w:rsidRPr="00191AF5">
        <w:t>After “the amount so”, insert “spent or”.</w:t>
      </w:r>
    </w:p>
    <w:p w:rsidR="003844E3" w:rsidRPr="00191AF5" w:rsidRDefault="00D003E3" w:rsidP="00191AF5">
      <w:pPr>
        <w:pStyle w:val="ItemHead"/>
      </w:pPr>
      <w:r w:rsidRPr="00191AF5">
        <w:t>9</w:t>
      </w:r>
      <w:r w:rsidR="003844E3" w:rsidRPr="00191AF5">
        <w:t xml:space="preserve">  Paragraph 30A(2)(b)</w:t>
      </w:r>
    </w:p>
    <w:p w:rsidR="003844E3" w:rsidRPr="00191AF5" w:rsidRDefault="003844E3" w:rsidP="00191AF5">
      <w:pPr>
        <w:pStyle w:val="Item"/>
      </w:pPr>
      <w:r w:rsidRPr="00191AF5">
        <w:t>Omit “Corporation):”, substitute “Corporation);”.</w:t>
      </w:r>
    </w:p>
    <w:p w:rsidR="003844E3" w:rsidRPr="00191AF5" w:rsidRDefault="00D003E3" w:rsidP="00191AF5">
      <w:pPr>
        <w:pStyle w:val="ItemHead"/>
      </w:pPr>
      <w:r w:rsidRPr="00191AF5">
        <w:t>10</w:t>
      </w:r>
      <w:r w:rsidR="003844E3" w:rsidRPr="00191AF5">
        <w:t xml:space="preserve">  Subparagraph 30A(2)(c)(ii)</w:t>
      </w:r>
    </w:p>
    <w:p w:rsidR="003844E3" w:rsidRPr="00191AF5" w:rsidRDefault="003844E3" w:rsidP="00191AF5">
      <w:pPr>
        <w:pStyle w:val="Item"/>
      </w:pPr>
      <w:r w:rsidRPr="00191AF5">
        <w:t>After “the amount so”, insert “spent or”.</w:t>
      </w:r>
    </w:p>
    <w:p w:rsidR="003844E3" w:rsidRPr="00191AF5" w:rsidRDefault="00D003E3" w:rsidP="00191AF5">
      <w:pPr>
        <w:pStyle w:val="ItemHead"/>
      </w:pPr>
      <w:r w:rsidRPr="00191AF5">
        <w:t>11</w:t>
      </w:r>
      <w:r w:rsidR="003844E3" w:rsidRPr="00191AF5">
        <w:t xml:space="preserve">  Subsection</w:t>
      </w:r>
      <w:r w:rsidR="00191AF5" w:rsidRPr="00191AF5">
        <w:t> </w:t>
      </w:r>
      <w:r w:rsidR="003844E3" w:rsidRPr="00191AF5">
        <w:t>30A(2A)</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lastRenderedPageBreak/>
        <w:t>12</w:t>
      </w:r>
      <w:r w:rsidR="003844E3" w:rsidRPr="00191AF5">
        <w:t xml:space="preserve">  After section</w:t>
      </w:r>
      <w:r w:rsidR="00191AF5" w:rsidRPr="00191AF5">
        <w:t> </w:t>
      </w:r>
      <w:r w:rsidR="003844E3" w:rsidRPr="00191AF5">
        <w:t>30A</w:t>
      </w:r>
    </w:p>
    <w:p w:rsidR="003844E3" w:rsidRPr="00191AF5" w:rsidRDefault="003844E3" w:rsidP="00191AF5">
      <w:pPr>
        <w:pStyle w:val="Item"/>
      </w:pPr>
      <w:r w:rsidRPr="00191AF5">
        <w:t>Insert:</w:t>
      </w:r>
    </w:p>
    <w:p w:rsidR="003844E3" w:rsidRPr="00191AF5" w:rsidRDefault="003844E3" w:rsidP="00191AF5">
      <w:pPr>
        <w:pStyle w:val="ActHead5"/>
      </w:pPr>
      <w:bookmarkStart w:id="23" w:name="_Toc375303050"/>
      <w:r w:rsidRPr="00191AF5">
        <w:rPr>
          <w:rStyle w:val="CharSectno"/>
        </w:rPr>
        <w:t>30B</w:t>
      </w:r>
      <w:r w:rsidRPr="00191AF5">
        <w:t xml:space="preserve">  Separately levied fishery payments</w:t>
      </w:r>
      <w:bookmarkEnd w:id="23"/>
    </w:p>
    <w:p w:rsidR="003844E3" w:rsidRPr="00191AF5" w:rsidRDefault="003844E3" w:rsidP="00191AF5">
      <w:pPr>
        <w:pStyle w:val="subsection"/>
      </w:pPr>
      <w:r w:rsidRPr="00191AF5">
        <w:tab/>
        <w:t>(1)</w:t>
      </w:r>
      <w:r w:rsidRPr="00191AF5">
        <w:tab/>
        <w:t>In this section, a reference to an amount spent or required to be spent by an R&amp;D Corporation under section</w:t>
      </w:r>
      <w:r w:rsidR="00191AF5" w:rsidRPr="00191AF5">
        <w:t> </w:t>
      </w:r>
      <w:r w:rsidRPr="00191AF5">
        <w:t>33 does not include a reference to an amount spent or required to be spent in relation to marketing activities.</w:t>
      </w:r>
    </w:p>
    <w:p w:rsidR="003844E3" w:rsidRPr="00191AF5" w:rsidRDefault="003844E3" w:rsidP="00191AF5">
      <w:pPr>
        <w:pStyle w:val="SubsectionHead"/>
      </w:pPr>
      <w:r w:rsidRPr="00191AF5">
        <w:t>Levy payments</w:t>
      </w:r>
    </w:p>
    <w:p w:rsidR="003844E3" w:rsidRPr="00191AF5" w:rsidRDefault="003844E3" w:rsidP="00191AF5">
      <w:pPr>
        <w:pStyle w:val="subsection"/>
      </w:pPr>
      <w:r w:rsidRPr="00191AF5">
        <w:tab/>
        <w:t>(2)</w:t>
      </w:r>
      <w:r w:rsidRPr="00191AF5">
        <w:tab/>
        <w:t>There are to be paid to an R&amp;D Corporation established in respect of the fishing industry amounts equal to:</w:t>
      </w:r>
    </w:p>
    <w:p w:rsidR="003844E3" w:rsidRPr="00191AF5" w:rsidRDefault="003844E3" w:rsidP="00191AF5">
      <w:pPr>
        <w:pStyle w:val="paragraph"/>
      </w:pPr>
      <w:r w:rsidRPr="00191AF5">
        <w:tab/>
        <w:t>(a)</w:t>
      </w:r>
      <w:r w:rsidRPr="00191AF5">
        <w:tab/>
        <w:t>if a levy on a separately levied fishery is attached to the Corporation—the amounts from time to time received by the Commonwealth, under the Collection Act, as:</w:t>
      </w:r>
    </w:p>
    <w:p w:rsidR="003844E3" w:rsidRPr="00191AF5" w:rsidRDefault="003844E3" w:rsidP="00191AF5">
      <w:pPr>
        <w:pStyle w:val="paragraphsub"/>
      </w:pPr>
      <w:r w:rsidRPr="00191AF5">
        <w:tab/>
        <w:t>(i)</w:t>
      </w:r>
      <w:r w:rsidRPr="00191AF5">
        <w:tab/>
        <w:t>the research component of that levy; and</w:t>
      </w:r>
    </w:p>
    <w:p w:rsidR="003844E3" w:rsidRPr="00191AF5" w:rsidRDefault="003844E3" w:rsidP="00191AF5">
      <w:pPr>
        <w:pStyle w:val="paragraphsub"/>
      </w:pPr>
      <w:r w:rsidRPr="00191AF5">
        <w:tab/>
        <w:t>(ii)</w:t>
      </w:r>
      <w:r w:rsidRPr="00191AF5">
        <w:tab/>
        <w:t>amounts (if any) paid, on behalf of a person liable to pay that levy, by another person, in respect of the research component of that levy; and</w:t>
      </w:r>
    </w:p>
    <w:p w:rsidR="003844E3" w:rsidRPr="00191AF5" w:rsidRDefault="003844E3" w:rsidP="00191AF5">
      <w:pPr>
        <w:pStyle w:val="paragraphsub"/>
      </w:pPr>
      <w:r w:rsidRPr="00191AF5">
        <w:tab/>
        <w:t>(iii)</w:t>
      </w:r>
      <w:r w:rsidRPr="00191AF5">
        <w:tab/>
        <w:t>amounts of penalty for non</w:t>
      </w:r>
      <w:r w:rsidR="00292B67">
        <w:noBreakHyphen/>
      </w:r>
      <w:r w:rsidRPr="00191AF5">
        <w:t>payment of that levy, to the extent that the penalty is attributable to the non</w:t>
      </w:r>
      <w:r w:rsidR="00292B67">
        <w:noBreakHyphen/>
      </w:r>
      <w:r w:rsidRPr="00191AF5">
        <w:t>payment of the research component of that levy; and</w:t>
      </w:r>
    </w:p>
    <w:p w:rsidR="003844E3" w:rsidRPr="00191AF5" w:rsidRDefault="003844E3" w:rsidP="00191AF5">
      <w:pPr>
        <w:pStyle w:val="paragraphsub"/>
      </w:pPr>
      <w:r w:rsidRPr="00191AF5">
        <w:tab/>
        <w:t>(iv)</w:t>
      </w:r>
      <w:r w:rsidRPr="00191AF5">
        <w:tab/>
        <w:t>the marketing component of that levy; and</w:t>
      </w:r>
    </w:p>
    <w:p w:rsidR="003844E3" w:rsidRPr="00191AF5" w:rsidRDefault="003844E3" w:rsidP="00191AF5">
      <w:pPr>
        <w:pStyle w:val="paragraph"/>
      </w:pPr>
      <w:r w:rsidRPr="00191AF5">
        <w:tab/>
        <w:t>(b)</w:t>
      </w:r>
      <w:r w:rsidRPr="00191AF5">
        <w:tab/>
        <w:t xml:space="preserve">amounts worked out under </w:t>
      </w:r>
      <w:r w:rsidR="00191AF5" w:rsidRPr="00191AF5">
        <w:t>subsection (</w:t>
      </w:r>
      <w:r w:rsidRPr="00191AF5">
        <w:t>3) in respect of the separately levied fishery.</w:t>
      </w:r>
    </w:p>
    <w:p w:rsidR="003844E3" w:rsidRPr="00191AF5" w:rsidRDefault="003844E3" w:rsidP="00191AF5">
      <w:pPr>
        <w:pStyle w:val="SubsectionHead"/>
      </w:pPr>
      <w:r w:rsidRPr="00191AF5">
        <w:t>Matching payments</w:t>
      </w:r>
    </w:p>
    <w:p w:rsidR="003844E3" w:rsidRPr="00191AF5" w:rsidRDefault="003844E3" w:rsidP="00191AF5">
      <w:pPr>
        <w:pStyle w:val="subsection"/>
      </w:pPr>
      <w:r w:rsidRPr="00191AF5">
        <w:tab/>
        <w:t>(3)</w:t>
      </w:r>
      <w:r w:rsidRPr="00191AF5">
        <w:tab/>
        <w:t xml:space="preserve">The amounts to be paid to an R&amp;D Corporation under </w:t>
      </w:r>
      <w:r w:rsidR="00191AF5" w:rsidRPr="00191AF5">
        <w:t>paragraph (</w:t>
      </w:r>
      <w:r w:rsidRPr="00191AF5">
        <w:t>2)(b) in respect of the separately levied fishery, during a particular financial year, are as follows:</w:t>
      </w:r>
    </w:p>
    <w:p w:rsidR="003844E3" w:rsidRPr="00191AF5" w:rsidRDefault="003844E3" w:rsidP="00191AF5">
      <w:pPr>
        <w:pStyle w:val="paragraph"/>
      </w:pPr>
      <w:r w:rsidRPr="00191AF5">
        <w:tab/>
        <w:t>(a)</w:t>
      </w:r>
      <w:r w:rsidRPr="00191AF5">
        <w:tab/>
        <w:t>an amount equal to 0.5% of interim GVP for the fishery for that year or, if the amount spent or required to be spent by the Corporation under section</w:t>
      </w:r>
      <w:r w:rsidR="00191AF5" w:rsidRPr="00191AF5">
        <w:t> </w:t>
      </w:r>
      <w:r w:rsidRPr="00191AF5">
        <w:t>33 in relation to the separately levied fishery (other than paragraph</w:t>
      </w:r>
      <w:r w:rsidR="00191AF5" w:rsidRPr="00191AF5">
        <w:t> </w:t>
      </w:r>
      <w:r w:rsidRPr="00191AF5">
        <w:t>33(1)(d)) for that financial year is less than 0.5% of that interim GVP, an amount equal to that lesser amount;</w:t>
      </w:r>
    </w:p>
    <w:p w:rsidR="003844E3" w:rsidRPr="00191AF5" w:rsidRDefault="003844E3" w:rsidP="00191AF5">
      <w:pPr>
        <w:pStyle w:val="paragraph"/>
      </w:pPr>
      <w:r w:rsidRPr="00191AF5">
        <w:lastRenderedPageBreak/>
        <w:tab/>
        <w:t>(b)</w:t>
      </w:r>
      <w:r w:rsidRPr="00191AF5">
        <w:tab/>
        <w:t>where the amount so spent or required to be spent by the Corporation in relation to the fishery for that financial year is more than 0.5% of interim GVP for that year:</w:t>
      </w:r>
    </w:p>
    <w:p w:rsidR="003844E3" w:rsidRPr="00191AF5" w:rsidRDefault="003844E3" w:rsidP="00191AF5">
      <w:pPr>
        <w:pStyle w:val="paragraphsub"/>
      </w:pPr>
      <w:r w:rsidRPr="00191AF5">
        <w:tab/>
        <w:t>(i)</w:t>
      </w:r>
      <w:r w:rsidRPr="00191AF5">
        <w:tab/>
        <w:t>if that amount is not less than 1% of that interim GVP—an amount equal to 0.25% of that interim GVP; or</w:t>
      </w:r>
    </w:p>
    <w:p w:rsidR="003844E3" w:rsidRPr="00191AF5" w:rsidRDefault="003844E3" w:rsidP="00191AF5">
      <w:pPr>
        <w:pStyle w:val="paragraphsub"/>
        <w:keepNext/>
      </w:pPr>
      <w:r w:rsidRPr="00191AF5">
        <w:tab/>
        <w:t>(ii)</w:t>
      </w:r>
      <w:r w:rsidRPr="00191AF5">
        <w:tab/>
        <w:t>if that amount is more than 0.5%, but less than 1%, of that interim GVP—half of the amount equal to the percentage of that interim GVP by which the amount spent or required to be spent was more than 0.5% of that interim GVP;</w:t>
      </w:r>
    </w:p>
    <w:p w:rsidR="003844E3" w:rsidRPr="00191AF5" w:rsidRDefault="003844E3" w:rsidP="00191AF5">
      <w:pPr>
        <w:pStyle w:val="paragraph"/>
      </w:pPr>
      <w:r w:rsidRPr="00191AF5">
        <w:tab/>
      </w:r>
      <w:r w:rsidRPr="00191AF5">
        <w:tab/>
        <w:t xml:space="preserve">reduced, unless the regulations provide otherwise, by the amount (if any) by which the amount worked out under </w:t>
      </w:r>
      <w:r w:rsidR="00191AF5" w:rsidRPr="00191AF5">
        <w:t>subparagraph (</w:t>
      </w:r>
      <w:r w:rsidRPr="00191AF5">
        <w:t xml:space="preserve">i) or (ii) (as the case may be) exceeds the total of the amounts paid to the Corporation during the year under </w:t>
      </w:r>
      <w:r w:rsidR="00191AF5" w:rsidRPr="00191AF5">
        <w:t>subparagraphs (</w:t>
      </w:r>
      <w:r w:rsidRPr="00191AF5">
        <w:t>2)(a)(i) and (ii) (less the sum of any refunds paid in relation to levies covered by those subparagraphs).</w:t>
      </w:r>
    </w:p>
    <w:p w:rsidR="003844E3" w:rsidRPr="00191AF5" w:rsidRDefault="003844E3" w:rsidP="00191AF5">
      <w:pPr>
        <w:pStyle w:val="subsection"/>
      </w:pPr>
      <w:r w:rsidRPr="00191AF5">
        <w:tab/>
        <w:t>(4)</w:t>
      </w:r>
      <w:r w:rsidRPr="00191AF5">
        <w:tab/>
        <w:t>If:</w:t>
      </w:r>
    </w:p>
    <w:p w:rsidR="003844E3" w:rsidRPr="00191AF5" w:rsidRDefault="003844E3" w:rsidP="00191AF5">
      <w:pPr>
        <w:pStyle w:val="paragraph"/>
      </w:pPr>
      <w:r w:rsidRPr="00191AF5">
        <w:tab/>
        <w:t>(a)</w:t>
      </w:r>
      <w:r w:rsidRPr="00191AF5">
        <w:tab/>
        <w:t xml:space="preserve">an amount is paid to the Corporation under </w:t>
      </w:r>
      <w:r w:rsidR="00191AF5" w:rsidRPr="00191AF5">
        <w:t>paragraph (</w:t>
      </w:r>
      <w:r w:rsidRPr="00191AF5">
        <w:t>2)(b) in a financial year; and</w:t>
      </w:r>
    </w:p>
    <w:p w:rsidR="003844E3" w:rsidRPr="00191AF5" w:rsidRDefault="003844E3" w:rsidP="00191AF5">
      <w:pPr>
        <w:pStyle w:val="paragraph"/>
      </w:pPr>
      <w:r w:rsidRPr="00191AF5">
        <w:tab/>
        <w:t>(b)</w:t>
      </w:r>
      <w:r w:rsidRPr="00191AF5">
        <w:tab/>
        <w:t xml:space="preserve">the amount was calculated, in whole or in part, under </w:t>
      </w:r>
      <w:r w:rsidR="00191AF5" w:rsidRPr="00191AF5">
        <w:t>subsection (</w:t>
      </w:r>
      <w:r w:rsidRPr="00191AF5">
        <w:t>3) on the basis of interim GVP for the financial year; and</w:t>
      </w:r>
    </w:p>
    <w:p w:rsidR="003844E3" w:rsidRPr="00191AF5" w:rsidRDefault="003844E3" w:rsidP="00191AF5">
      <w:pPr>
        <w:pStyle w:val="paragraph"/>
      </w:pPr>
      <w:r w:rsidRPr="00191AF5">
        <w:tab/>
        <w:t>(c)</w:t>
      </w:r>
      <w:r w:rsidRPr="00191AF5">
        <w:tab/>
        <w:t>before the end of 31</w:t>
      </w:r>
      <w:r w:rsidR="00191AF5" w:rsidRPr="00191AF5">
        <w:t> </w:t>
      </w:r>
      <w:r w:rsidRPr="00191AF5">
        <w:t>October next following the financial year, the Minister determines an amount that is the final GVP for the fishery for the financial year; and</w:t>
      </w:r>
    </w:p>
    <w:p w:rsidR="003844E3" w:rsidRPr="00191AF5" w:rsidRDefault="003844E3" w:rsidP="00191AF5">
      <w:pPr>
        <w:pStyle w:val="paragraph"/>
      </w:pPr>
      <w:r w:rsidRPr="00191AF5">
        <w:tab/>
        <w:t>(d)</w:t>
      </w:r>
      <w:r w:rsidRPr="00191AF5">
        <w:tab/>
        <w:t>as at the end of 31</w:t>
      </w:r>
      <w:r w:rsidR="00191AF5" w:rsidRPr="00191AF5">
        <w:t> </w:t>
      </w:r>
      <w:r w:rsidRPr="00191AF5">
        <w:t xml:space="preserve">October next following the financial year, the total amount paid to the Corporation under </w:t>
      </w:r>
      <w:r w:rsidR="00191AF5" w:rsidRPr="00191AF5">
        <w:t>paragraph (</w:t>
      </w:r>
      <w:r w:rsidRPr="00191AF5">
        <w:t xml:space="preserve">2)(b) in the financial year exceeds the amount that would have been paid to the Corporation under that paragraph in the financial year if each reference in </w:t>
      </w:r>
      <w:r w:rsidR="00191AF5" w:rsidRPr="00191AF5">
        <w:t>subsection (</w:t>
      </w:r>
      <w:r w:rsidRPr="00191AF5">
        <w:t>3) to interim GVP were a reference to the amount of final GVP so determined;</w:t>
      </w:r>
    </w:p>
    <w:p w:rsidR="003844E3" w:rsidRPr="00191AF5" w:rsidRDefault="003844E3" w:rsidP="00191AF5">
      <w:pPr>
        <w:pStyle w:val="subsection2"/>
      </w:pPr>
      <w:r w:rsidRPr="00191AF5">
        <w:t>the Corporation must pay to the Commonwealth an amount equal to the excess.</w:t>
      </w:r>
    </w:p>
    <w:p w:rsidR="003844E3" w:rsidRPr="00191AF5" w:rsidRDefault="003844E3" w:rsidP="00191AF5">
      <w:pPr>
        <w:pStyle w:val="subsection"/>
      </w:pPr>
      <w:r w:rsidRPr="00191AF5">
        <w:tab/>
        <w:t>(5)</w:t>
      </w:r>
      <w:r w:rsidRPr="00191AF5">
        <w:tab/>
        <w:t>If:</w:t>
      </w:r>
    </w:p>
    <w:p w:rsidR="003844E3" w:rsidRPr="00191AF5" w:rsidRDefault="003844E3" w:rsidP="00191AF5">
      <w:pPr>
        <w:pStyle w:val="paragraph"/>
      </w:pPr>
      <w:r w:rsidRPr="00191AF5">
        <w:tab/>
        <w:t>(a)</w:t>
      </w:r>
      <w:r w:rsidRPr="00191AF5">
        <w:tab/>
        <w:t xml:space="preserve">an amount is paid to the Corporation under </w:t>
      </w:r>
      <w:r w:rsidR="00191AF5" w:rsidRPr="00191AF5">
        <w:t>paragraph (</w:t>
      </w:r>
      <w:r w:rsidRPr="00191AF5">
        <w:t>2)(b) in a financial year; and</w:t>
      </w:r>
    </w:p>
    <w:p w:rsidR="003844E3" w:rsidRPr="00191AF5" w:rsidRDefault="003844E3" w:rsidP="00191AF5">
      <w:pPr>
        <w:pStyle w:val="paragraph"/>
      </w:pPr>
      <w:r w:rsidRPr="00191AF5">
        <w:lastRenderedPageBreak/>
        <w:tab/>
        <w:t>(b)</w:t>
      </w:r>
      <w:r w:rsidRPr="00191AF5">
        <w:tab/>
        <w:t xml:space="preserve">the amount was calculated, in whole or in part, under </w:t>
      </w:r>
      <w:r w:rsidR="00191AF5" w:rsidRPr="00191AF5">
        <w:t>subsection (</w:t>
      </w:r>
      <w:r w:rsidRPr="00191AF5">
        <w:t>3) on the basis of interim GVP for the financial year; and</w:t>
      </w:r>
    </w:p>
    <w:p w:rsidR="003844E3" w:rsidRPr="00191AF5" w:rsidRDefault="003844E3" w:rsidP="00191AF5">
      <w:pPr>
        <w:pStyle w:val="paragraph"/>
      </w:pPr>
      <w:r w:rsidRPr="00191AF5">
        <w:tab/>
        <w:t>(c)</w:t>
      </w:r>
      <w:r w:rsidRPr="00191AF5">
        <w:tab/>
        <w:t>before the end of 31</w:t>
      </w:r>
      <w:r w:rsidR="00191AF5" w:rsidRPr="00191AF5">
        <w:t> </w:t>
      </w:r>
      <w:r w:rsidRPr="00191AF5">
        <w:t>October next following the financial year, the Minister determines an amount that is the final GVP for the fishery for the financial year; and</w:t>
      </w:r>
    </w:p>
    <w:p w:rsidR="003844E3" w:rsidRPr="00191AF5" w:rsidRDefault="003844E3" w:rsidP="00191AF5">
      <w:pPr>
        <w:pStyle w:val="paragraph"/>
      </w:pPr>
      <w:r w:rsidRPr="00191AF5">
        <w:tab/>
        <w:t>(d)</w:t>
      </w:r>
      <w:r w:rsidRPr="00191AF5">
        <w:tab/>
        <w:t>as at the end of 31</w:t>
      </w:r>
      <w:r w:rsidR="00191AF5" w:rsidRPr="00191AF5">
        <w:t> </w:t>
      </w:r>
      <w:r w:rsidRPr="00191AF5">
        <w:t xml:space="preserve">October next following the financial year, the total amount paid to the Corporation under </w:t>
      </w:r>
      <w:r w:rsidR="00191AF5" w:rsidRPr="00191AF5">
        <w:t>paragraph (</w:t>
      </w:r>
      <w:r w:rsidRPr="00191AF5">
        <w:t xml:space="preserve">2)(b) in the financial year falls short of the amount that would have been paid to the Corporation under that paragraph in the financial year if each reference in </w:t>
      </w:r>
      <w:r w:rsidR="00191AF5" w:rsidRPr="00191AF5">
        <w:t>subsection (</w:t>
      </w:r>
      <w:r w:rsidRPr="00191AF5">
        <w:t>3) to interim GVP were a reference to the amount of final GVP so determined;</w:t>
      </w:r>
    </w:p>
    <w:p w:rsidR="003844E3" w:rsidRPr="00191AF5" w:rsidRDefault="003844E3" w:rsidP="00191AF5">
      <w:pPr>
        <w:pStyle w:val="subsection2"/>
      </w:pPr>
      <w:r w:rsidRPr="00191AF5">
        <w:t>the Commonwealth must pay to the Corporation an amount equal to the shortfall.</w:t>
      </w:r>
    </w:p>
    <w:p w:rsidR="003844E3" w:rsidRPr="00191AF5" w:rsidRDefault="003844E3" w:rsidP="00191AF5">
      <w:pPr>
        <w:pStyle w:val="subsection"/>
      </w:pPr>
      <w:r w:rsidRPr="00191AF5">
        <w:tab/>
        <w:t>(6)</w:t>
      </w:r>
      <w:r w:rsidRPr="00191AF5">
        <w:tab/>
        <w:t>If:</w:t>
      </w:r>
    </w:p>
    <w:p w:rsidR="003844E3" w:rsidRPr="00191AF5" w:rsidRDefault="003844E3" w:rsidP="00191AF5">
      <w:pPr>
        <w:pStyle w:val="paragraph"/>
      </w:pPr>
      <w:r w:rsidRPr="00191AF5">
        <w:tab/>
        <w:t>(a)</w:t>
      </w:r>
      <w:r w:rsidRPr="00191AF5">
        <w:tab/>
        <w:t>before the end of 31</w:t>
      </w:r>
      <w:r w:rsidR="00191AF5" w:rsidRPr="00191AF5">
        <w:t> </w:t>
      </w:r>
      <w:r w:rsidRPr="00191AF5">
        <w:t xml:space="preserve">October next following a financial year, the Minister has not determined under </w:t>
      </w:r>
      <w:r w:rsidR="00191AF5" w:rsidRPr="00191AF5">
        <w:t>subsection (</w:t>
      </w:r>
      <w:r w:rsidRPr="00191AF5">
        <w:t>10) an amount that is final GVP for the fishery for the financial year; and</w:t>
      </w:r>
    </w:p>
    <w:p w:rsidR="003844E3" w:rsidRPr="00191AF5" w:rsidRDefault="003844E3" w:rsidP="00191AF5">
      <w:pPr>
        <w:pStyle w:val="paragraph"/>
      </w:pPr>
      <w:r w:rsidRPr="00191AF5">
        <w:tab/>
        <w:t>(b)</w:t>
      </w:r>
      <w:r w:rsidRPr="00191AF5">
        <w:tab/>
        <w:t xml:space="preserve">the Minister has determined under </w:t>
      </w:r>
      <w:r w:rsidR="00191AF5" w:rsidRPr="00191AF5">
        <w:t>subsection (</w:t>
      </w:r>
      <w:r w:rsidRPr="00191AF5">
        <w:t>10) the amount that is final GVP for the fishery for the previous financial year;</w:t>
      </w:r>
    </w:p>
    <w:p w:rsidR="003844E3" w:rsidRPr="00191AF5" w:rsidRDefault="003844E3" w:rsidP="00191AF5">
      <w:pPr>
        <w:pStyle w:val="subsection2"/>
      </w:pPr>
      <w:r w:rsidRPr="00191AF5">
        <w:t>the Minister is taken to have made, immediately before the end of that 31</w:t>
      </w:r>
      <w:r w:rsidR="00191AF5" w:rsidRPr="00191AF5">
        <w:t> </w:t>
      </w:r>
      <w:r w:rsidRPr="00191AF5">
        <w:t xml:space="preserve">October, a determination under </w:t>
      </w:r>
      <w:r w:rsidR="00191AF5" w:rsidRPr="00191AF5">
        <w:t>subsection (</w:t>
      </w:r>
      <w:r w:rsidRPr="00191AF5">
        <w:t xml:space="preserve">10) that the amount of final GVP for the fishery for the financial year is equal to the amount of the final GVP for the fishery determined under </w:t>
      </w:r>
      <w:r w:rsidR="00191AF5" w:rsidRPr="00191AF5">
        <w:t>subsection (</w:t>
      </w:r>
      <w:r w:rsidRPr="00191AF5">
        <w:t>10) for the previous financial year.</w:t>
      </w:r>
    </w:p>
    <w:p w:rsidR="003844E3" w:rsidRPr="00191AF5" w:rsidRDefault="003844E3" w:rsidP="00191AF5">
      <w:pPr>
        <w:pStyle w:val="subsection"/>
      </w:pPr>
      <w:r w:rsidRPr="00191AF5">
        <w:tab/>
        <w:t>(7)</w:t>
      </w:r>
      <w:r w:rsidRPr="00191AF5">
        <w:tab/>
        <w:t xml:space="preserve">The Minister may, on behalf of the Commonwealth, set off an amount payable by an R&amp;D Corporation under this section against an amount that is payable to the Corporation under </w:t>
      </w:r>
      <w:r w:rsidR="00191AF5" w:rsidRPr="00191AF5">
        <w:t>subsection (</w:t>
      </w:r>
      <w:r w:rsidRPr="00191AF5">
        <w:t>2) or (5).</w:t>
      </w:r>
    </w:p>
    <w:p w:rsidR="003844E3" w:rsidRPr="00191AF5" w:rsidRDefault="003844E3" w:rsidP="00191AF5">
      <w:pPr>
        <w:pStyle w:val="subsection"/>
      </w:pPr>
      <w:r w:rsidRPr="00191AF5">
        <w:tab/>
        <w:t>(8)</w:t>
      </w:r>
      <w:r w:rsidRPr="00191AF5">
        <w:tab/>
        <w:t>A determination made under this section is not a legislative instrument.</w:t>
      </w:r>
    </w:p>
    <w:p w:rsidR="003844E3" w:rsidRPr="00191AF5" w:rsidRDefault="003844E3" w:rsidP="00191AF5">
      <w:pPr>
        <w:pStyle w:val="subsection"/>
      </w:pPr>
      <w:r w:rsidRPr="00191AF5">
        <w:lastRenderedPageBreak/>
        <w:tab/>
        <w:t>(9)</w:t>
      </w:r>
      <w:r w:rsidRPr="00191AF5">
        <w:tab/>
        <w:t xml:space="preserve">Amounts payable under </w:t>
      </w:r>
      <w:r w:rsidR="00191AF5" w:rsidRPr="00191AF5">
        <w:t>subsection (</w:t>
      </w:r>
      <w:r w:rsidRPr="00191AF5">
        <w:t>2) or (5) are to be paid out of the Consolidated Revenue Fund, which is appropriated accordingly.</w:t>
      </w:r>
    </w:p>
    <w:p w:rsidR="003844E3" w:rsidRPr="00191AF5" w:rsidRDefault="003844E3" w:rsidP="00191AF5">
      <w:pPr>
        <w:pStyle w:val="subsection"/>
      </w:pPr>
      <w:r w:rsidRPr="00191AF5">
        <w:tab/>
        <w:t>(10)</w:t>
      </w:r>
      <w:r w:rsidRPr="00191AF5">
        <w:tab/>
        <w:t>In this section:</w:t>
      </w:r>
    </w:p>
    <w:p w:rsidR="003844E3" w:rsidRPr="00191AF5" w:rsidRDefault="003844E3" w:rsidP="00191AF5">
      <w:pPr>
        <w:pStyle w:val="Definition"/>
      </w:pPr>
      <w:r w:rsidRPr="00191AF5">
        <w:rPr>
          <w:b/>
          <w:i/>
        </w:rPr>
        <w:t>final GVP</w:t>
      </w:r>
      <w:r w:rsidRPr="00191AF5">
        <w:t>, for a separately levied fishery for a financial year, means the amount that the Minister determines to be the amount of the gross value of production for that financial year of the goods that are the produce of that fishery.</w:t>
      </w:r>
    </w:p>
    <w:p w:rsidR="003844E3" w:rsidRPr="00191AF5" w:rsidRDefault="003844E3" w:rsidP="00191AF5">
      <w:pPr>
        <w:pStyle w:val="Definition"/>
      </w:pPr>
      <w:r w:rsidRPr="00191AF5">
        <w:rPr>
          <w:b/>
          <w:i/>
        </w:rPr>
        <w:t>interim GVP</w:t>
      </w:r>
      <w:r w:rsidRPr="00191AF5">
        <w:t>, for a separately levied fishery for a financial year, means the final GVP for the fishery for the previous financial year.</w:t>
      </w:r>
    </w:p>
    <w:p w:rsidR="003844E3" w:rsidRPr="00191AF5" w:rsidRDefault="003844E3" w:rsidP="00191AF5">
      <w:pPr>
        <w:pStyle w:val="subsection"/>
      </w:pPr>
      <w:r w:rsidRPr="00191AF5">
        <w:tab/>
        <w:t>(11)</w:t>
      </w:r>
      <w:r w:rsidRPr="00191AF5">
        <w:tab/>
        <w:t>The regulations may provide for the manner in which the Minister is to determine the amount of the final GVP for a separately levied fishery for a financial year.</w:t>
      </w:r>
    </w:p>
    <w:p w:rsidR="003844E3" w:rsidRPr="00191AF5" w:rsidRDefault="00D003E3" w:rsidP="00191AF5">
      <w:pPr>
        <w:pStyle w:val="ItemHead"/>
      </w:pPr>
      <w:r w:rsidRPr="00191AF5">
        <w:t>13</w:t>
      </w:r>
      <w:r w:rsidR="003844E3" w:rsidRPr="00191AF5">
        <w:t xml:space="preserve">  Paragraph 33(1)(ca)</w:t>
      </w:r>
    </w:p>
    <w:p w:rsidR="003844E3" w:rsidRPr="00191AF5" w:rsidRDefault="003844E3" w:rsidP="00191AF5">
      <w:pPr>
        <w:pStyle w:val="Item"/>
      </w:pPr>
      <w:r w:rsidRPr="00191AF5">
        <w:t>After “30A(2B)”, insert “, 30B(4)”.</w:t>
      </w:r>
    </w:p>
    <w:p w:rsidR="003844E3" w:rsidRPr="00191AF5" w:rsidRDefault="00D003E3" w:rsidP="00191AF5">
      <w:pPr>
        <w:pStyle w:val="ItemHead"/>
      </w:pPr>
      <w:r w:rsidRPr="00191AF5">
        <w:t>14</w:t>
      </w:r>
      <w:r w:rsidR="003844E3" w:rsidRPr="00191AF5">
        <w:t xml:space="preserve">  Before section</w:t>
      </w:r>
      <w:r w:rsidR="00191AF5" w:rsidRPr="00191AF5">
        <w:t> </w:t>
      </w:r>
      <w:r w:rsidR="003844E3" w:rsidRPr="00191AF5">
        <w:t>34</w:t>
      </w:r>
    </w:p>
    <w:p w:rsidR="003844E3" w:rsidRPr="00191AF5" w:rsidRDefault="003844E3" w:rsidP="00191AF5">
      <w:pPr>
        <w:pStyle w:val="Item"/>
      </w:pPr>
      <w:r w:rsidRPr="00191AF5">
        <w:t>Insert:</w:t>
      </w:r>
    </w:p>
    <w:p w:rsidR="003844E3" w:rsidRPr="00191AF5" w:rsidRDefault="003844E3" w:rsidP="00191AF5">
      <w:pPr>
        <w:pStyle w:val="ActHead5"/>
      </w:pPr>
      <w:bookmarkStart w:id="24" w:name="_Toc375303051"/>
      <w:r w:rsidRPr="00191AF5">
        <w:rPr>
          <w:rStyle w:val="CharSectno"/>
        </w:rPr>
        <w:t>33B</w:t>
      </w:r>
      <w:r w:rsidRPr="00191AF5">
        <w:t xml:space="preserve">  State and Territory fisheries R&amp;D money</w:t>
      </w:r>
      <w:bookmarkEnd w:id="24"/>
    </w:p>
    <w:p w:rsidR="003844E3" w:rsidRPr="00191AF5" w:rsidRDefault="003844E3" w:rsidP="00191AF5">
      <w:pPr>
        <w:pStyle w:val="subsection"/>
      </w:pPr>
      <w:r w:rsidRPr="00191AF5">
        <w:tab/>
        <w:t>(1)</w:t>
      </w:r>
      <w:r w:rsidRPr="00191AF5">
        <w:tab/>
        <w:t>This section applies if:</w:t>
      </w:r>
    </w:p>
    <w:p w:rsidR="003844E3" w:rsidRPr="00191AF5" w:rsidRDefault="003844E3" w:rsidP="00191AF5">
      <w:pPr>
        <w:pStyle w:val="paragraph"/>
      </w:pPr>
      <w:r w:rsidRPr="00191AF5">
        <w:tab/>
        <w:t>(a)</w:t>
      </w:r>
      <w:r w:rsidRPr="00191AF5">
        <w:tab/>
        <w:t>a State or Territory makes a payment to an R&amp;D Corporation in respect of research and development in respect of the fishing industry; or</w:t>
      </w:r>
    </w:p>
    <w:p w:rsidR="003844E3" w:rsidRPr="00191AF5" w:rsidRDefault="003844E3" w:rsidP="00191AF5">
      <w:pPr>
        <w:pStyle w:val="paragraph"/>
      </w:pPr>
      <w:r w:rsidRPr="00191AF5">
        <w:tab/>
        <w:t>(b)</w:t>
      </w:r>
      <w:r w:rsidRPr="00191AF5">
        <w:tab/>
        <w:t>the Commonwealth makes a payment to an R&amp;D Corporation of money paid by a State or Territory to the Commonwealth in respect of research and development in respect of the fishing industry.</w:t>
      </w:r>
    </w:p>
    <w:p w:rsidR="003844E3" w:rsidRPr="00191AF5" w:rsidRDefault="003844E3" w:rsidP="00191AF5">
      <w:pPr>
        <w:pStyle w:val="subsection"/>
      </w:pPr>
      <w:r w:rsidRPr="00191AF5">
        <w:tab/>
        <w:t>(2)</w:t>
      </w:r>
      <w:r w:rsidRPr="00191AF5">
        <w:tab/>
        <w:t>The R&amp;D Corporation must, within 5 years of receiving the payment, spend an equal amount on R&amp;D activities of relevance to the State or Territory.</w:t>
      </w:r>
    </w:p>
    <w:p w:rsidR="003844E3" w:rsidRPr="00191AF5" w:rsidRDefault="003844E3" w:rsidP="00191AF5">
      <w:pPr>
        <w:pStyle w:val="ActHead5"/>
      </w:pPr>
      <w:bookmarkStart w:id="25" w:name="_Toc375303052"/>
      <w:r w:rsidRPr="00191AF5">
        <w:rPr>
          <w:rStyle w:val="CharSectno"/>
        </w:rPr>
        <w:lastRenderedPageBreak/>
        <w:t>33C</w:t>
      </w:r>
      <w:r w:rsidRPr="00191AF5">
        <w:t xml:space="preserve">  Separately levied fisheries money</w:t>
      </w:r>
      <w:bookmarkEnd w:id="25"/>
    </w:p>
    <w:p w:rsidR="003844E3" w:rsidRPr="00191AF5" w:rsidRDefault="003844E3" w:rsidP="00191AF5">
      <w:pPr>
        <w:pStyle w:val="subsection"/>
      </w:pPr>
      <w:r w:rsidRPr="00191AF5">
        <w:tab/>
      </w:r>
      <w:r w:rsidRPr="00191AF5">
        <w:tab/>
        <w:t>Money received by an R&amp;D Corporation under section</w:t>
      </w:r>
      <w:r w:rsidR="00191AF5" w:rsidRPr="00191AF5">
        <w:t> </w:t>
      </w:r>
      <w:r w:rsidRPr="00191AF5">
        <w:t>30B in respect of a separately levied fishery may be spent for purposes related to the separately levied fishery only.</w:t>
      </w:r>
    </w:p>
    <w:p w:rsidR="003844E3" w:rsidRPr="00191AF5" w:rsidRDefault="00D003E3" w:rsidP="00191AF5">
      <w:pPr>
        <w:pStyle w:val="ItemHead"/>
      </w:pPr>
      <w:r w:rsidRPr="00191AF5">
        <w:t>15</w:t>
      </w:r>
      <w:r w:rsidR="003844E3" w:rsidRPr="00191AF5">
        <w:t xml:space="preserve">  Paragraphs 34(a) and (b)</w:t>
      </w:r>
    </w:p>
    <w:p w:rsidR="003844E3" w:rsidRPr="00191AF5" w:rsidRDefault="003844E3" w:rsidP="00191AF5">
      <w:pPr>
        <w:pStyle w:val="Item"/>
      </w:pPr>
      <w:r w:rsidRPr="00191AF5">
        <w:t>Omit “or 30A(1)(a)”, substitute “, 30A(1)(a) or 30B(2)(a)”.</w:t>
      </w:r>
    </w:p>
    <w:p w:rsidR="003844E3" w:rsidRPr="00191AF5" w:rsidRDefault="00D003E3" w:rsidP="00191AF5">
      <w:pPr>
        <w:pStyle w:val="ItemHead"/>
      </w:pPr>
      <w:r w:rsidRPr="00191AF5">
        <w:t>16</w:t>
      </w:r>
      <w:r w:rsidR="003844E3" w:rsidRPr="00191AF5">
        <w:t xml:space="preserve">  At the end of section</w:t>
      </w:r>
      <w:r w:rsidR="00191AF5" w:rsidRPr="00191AF5">
        <w:t> </w:t>
      </w:r>
      <w:r w:rsidR="003844E3" w:rsidRPr="00191AF5">
        <w:t>35</w:t>
      </w:r>
    </w:p>
    <w:p w:rsidR="003844E3" w:rsidRPr="00191AF5" w:rsidRDefault="003844E3" w:rsidP="00191AF5">
      <w:pPr>
        <w:pStyle w:val="Item"/>
      </w:pPr>
      <w:r w:rsidRPr="00191AF5">
        <w:t>Add “, 30A(1)(a) or 30B(2)(a)”.</w:t>
      </w:r>
    </w:p>
    <w:p w:rsidR="003844E3" w:rsidRPr="00191AF5" w:rsidRDefault="00D003E3" w:rsidP="00191AF5">
      <w:pPr>
        <w:pStyle w:val="ItemHead"/>
      </w:pPr>
      <w:r w:rsidRPr="00191AF5">
        <w:t>17</w:t>
      </w:r>
      <w:r w:rsidR="003844E3" w:rsidRPr="00191AF5">
        <w:t xml:space="preserve">  Paragraph 37(c)</w:t>
      </w:r>
    </w:p>
    <w:p w:rsidR="003844E3" w:rsidRPr="00191AF5" w:rsidRDefault="003844E3" w:rsidP="00191AF5">
      <w:pPr>
        <w:pStyle w:val="Item"/>
      </w:pPr>
      <w:r w:rsidRPr="00191AF5">
        <w:t>Omit “or 30A(1)(a)”, substitute “, 30A(1)(a) or 30B(2)(a)”.</w:t>
      </w:r>
    </w:p>
    <w:p w:rsidR="003844E3" w:rsidRPr="00191AF5" w:rsidRDefault="003844E3" w:rsidP="00191AF5">
      <w:pPr>
        <w:pStyle w:val="ActHead6"/>
        <w:pageBreakBefore/>
      </w:pPr>
      <w:bookmarkStart w:id="26" w:name="_Toc375303053"/>
      <w:r w:rsidRPr="00191AF5">
        <w:rPr>
          <w:rStyle w:val="CharAmSchNo"/>
        </w:rPr>
        <w:lastRenderedPageBreak/>
        <w:t>Schedule</w:t>
      </w:r>
      <w:r w:rsidR="00191AF5" w:rsidRPr="00191AF5">
        <w:rPr>
          <w:rStyle w:val="CharAmSchNo"/>
        </w:rPr>
        <w:t> </w:t>
      </w:r>
      <w:r w:rsidRPr="00191AF5">
        <w:rPr>
          <w:rStyle w:val="CharAmSchNo"/>
        </w:rPr>
        <w:t>5</w:t>
      </w:r>
      <w:r w:rsidRPr="00191AF5">
        <w:t>—</w:t>
      </w:r>
      <w:r w:rsidRPr="00191AF5">
        <w:rPr>
          <w:rStyle w:val="CharAmSchText"/>
        </w:rPr>
        <w:t>Matching voluntary payments</w:t>
      </w:r>
      <w:bookmarkEnd w:id="26"/>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27" w:name="_Toc375303054"/>
      <w:r w:rsidRPr="00191AF5">
        <w:t>Dairy Produce Act 1986</w:t>
      </w:r>
      <w:bookmarkEnd w:id="27"/>
    </w:p>
    <w:p w:rsidR="003844E3" w:rsidRPr="00191AF5" w:rsidRDefault="00D003E3" w:rsidP="00191AF5">
      <w:pPr>
        <w:pStyle w:val="ItemHead"/>
      </w:pPr>
      <w:r w:rsidRPr="00191AF5">
        <w:t>1</w:t>
      </w:r>
      <w:r w:rsidR="003844E3" w:rsidRPr="00191AF5">
        <w:t xml:space="preserve">  At the end of subsection</w:t>
      </w:r>
      <w:r w:rsidR="00191AF5" w:rsidRPr="00191AF5">
        <w:t> </w:t>
      </w:r>
      <w:r w:rsidR="003844E3" w:rsidRPr="00191AF5">
        <w:t>6(3)</w:t>
      </w:r>
    </w:p>
    <w:p w:rsidR="003844E3" w:rsidRPr="00191AF5" w:rsidRDefault="003844E3" w:rsidP="00191AF5">
      <w:pPr>
        <w:pStyle w:val="Item"/>
      </w:pPr>
      <w:r w:rsidRPr="00191AF5">
        <w:t>Add:</w:t>
      </w:r>
    </w:p>
    <w:p w:rsidR="003844E3" w:rsidRPr="00191AF5" w:rsidRDefault="003844E3" w:rsidP="00191AF5">
      <w:pPr>
        <w:pStyle w:val="paragraph"/>
      </w:pPr>
      <w:r w:rsidRPr="00191AF5">
        <w:tab/>
        <w:t>; and (c)</w:t>
      </w:r>
      <w:r w:rsidRPr="00191AF5">
        <w:tab/>
        <w:t>amounts prescribed by the regulations.</w:t>
      </w:r>
    </w:p>
    <w:p w:rsidR="003844E3" w:rsidRPr="00191AF5" w:rsidRDefault="00D003E3" w:rsidP="00191AF5">
      <w:pPr>
        <w:pStyle w:val="ItemHead"/>
      </w:pPr>
      <w:r w:rsidRPr="00191AF5">
        <w:t>2</w:t>
      </w:r>
      <w:r w:rsidR="003844E3" w:rsidRPr="00191AF5">
        <w:t xml:space="preserve">  After subsection</w:t>
      </w:r>
      <w:r w:rsidR="00191AF5" w:rsidRPr="00191AF5">
        <w:t> </w:t>
      </w:r>
      <w:r w:rsidR="003844E3" w:rsidRPr="00191AF5">
        <w:t>6(3)</w:t>
      </w:r>
    </w:p>
    <w:p w:rsidR="003844E3" w:rsidRPr="00191AF5" w:rsidRDefault="003844E3" w:rsidP="00191AF5">
      <w:pPr>
        <w:pStyle w:val="Item"/>
      </w:pPr>
      <w:r w:rsidRPr="00191AF5">
        <w:t>Insert:</w:t>
      </w:r>
    </w:p>
    <w:p w:rsidR="003844E3" w:rsidRPr="00191AF5" w:rsidRDefault="003844E3" w:rsidP="00191AF5">
      <w:pPr>
        <w:pStyle w:val="subsection"/>
      </w:pPr>
      <w:r w:rsidRPr="00191AF5">
        <w:tab/>
        <w:t>(3A)</w:t>
      </w:r>
      <w:r w:rsidRPr="00191AF5">
        <w:tab/>
      </w:r>
      <w:r w:rsidR="00191AF5" w:rsidRPr="00191AF5">
        <w:t>Subsection (</w:t>
      </w:r>
      <w:r w:rsidRPr="00191AF5">
        <w:t>3) does not apply if the eligible body is prescribed by the regulations as a body to which the subsection does not apply.</w:t>
      </w:r>
    </w:p>
    <w:p w:rsidR="003844E3" w:rsidRPr="00191AF5" w:rsidRDefault="003844E3" w:rsidP="00191AF5">
      <w:pPr>
        <w:pStyle w:val="ActHead9"/>
        <w:rPr>
          <w:i w:val="0"/>
        </w:rPr>
      </w:pPr>
      <w:bookmarkStart w:id="28" w:name="_Toc375303055"/>
      <w:r w:rsidRPr="00191AF5">
        <w:t>Egg Industry Service Provision Act 2002</w:t>
      </w:r>
      <w:bookmarkEnd w:id="28"/>
    </w:p>
    <w:p w:rsidR="003844E3" w:rsidRPr="00191AF5" w:rsidRDefault="00D003E3" w:rsidP="00191AF5">
      <w:pPr>
        <w:pStyle w:val="ItemHead"/>
      </w:pPr>
      <w:r w:rsidRPr="00191AF5">
        <w:t>3</w:t>
      </w:r>
      <w:r w:rsidR="003844E3" w:rsidRPr="00191AF5">
        <w:t xml:space="preserve">  Section</w:t>
      </w:r>
      <w:r w:rsidR="00191AF5" w:rsidRPr="00191AF5">
        <w:t> </w:t>
      </w:r>
      <w:r w:rsidR="003844E3" w:rsidRPr="00191AF5">
        <w:t xml:space="preserve">4 (at the end of the definition of </w:t>
      </w:r>
      <w:r w:rsidR="003844E3" w:rsidRPr="00191AF5">
        <w:rPr>
          <w:i/>
        </w:rPr>
        <w:t>matching amounts</w:t>
      </w:r>
      <w:r w:rsidR="003844E3" w:rsidRPr="00191AF5">
        <w:t>)</w:t>
      </w:r>
    </w:p>
    <w:p w:rsidR="003844E3" w:rsidRPr="00191AF5" w:rsidRDefault="003844E3" w:rsidP="00191AF5">
      <w:pPr>
        <w:pStyle w:val="Item"/>
      </w:pPr>
      <w:r w:rsidRPr="00191AF5">
        <w:t>Add:</w:t>
      </w:r>
    </w:p>
    <w:p w:rsidR="003844E3" w:rsidRPr="00191AF5" w:rsidRDefault="003844E3" w:rsidP="00191AF5">
      <w:pPr>
        <w:pStyle w:val="paragraph"/>
      </w:pPr>
      <w:r w:rsidRPr="00191AF5">
        <w:tab/>
        <w:t>; and (c)</w:t>
      </w:r>
      <w:r w:rsidRPr="00191AF5">
        <w:tab/>
        <w:t>amounts prescribed by the regulations.</w:t>
      </w:r>
    </w:p>
    <w:p w:rsidR="003844E3" w:rsidRPr="00191AF5" w:rsidRDefault="00D003E3" w:rsidP="00191AF5">
      <w:pPr>
        <w:pStyle w:val="ItemHead"/>
      </w:pPr>
      <w:r w:rsidRPr="00191AF5">
        <w:t>4</w:t>
      </w:r>
      <w:r w:rsidR="003844E3" w:rsidRPr="00191AF5">
        <w:t xml:space="preserve">  After subsection</w:t>
      </w:r>
      <w:r w:rsidR="00191AF5" w:rsidRPr="00191AF5">
        <w:t> </w:t>
      </w:r>
      <w:r w:rsidR="003844E3" w:rsidRPr="00191AF5">
        <w:t>8(2)</w:t>
      </w:r>
    </w:p>
    <w:p w:rsidR="003844E3" w:rsidRPr="00191AF5" w:rsidRDefault="003844E3" w:rsidP="00191AF5">
      <w:pPr>
        <w:pStyle w:val="Item"/>
      </w:pPr>
      <w:r w:rsidRPr="00191AF5">
        <w:t>Insert:</w:t>
      </w:r>
    </w:p>
    <w:p w:rsidR="003844E3" w:rsidRPr="00191AF5" w:rsidRDefault="003844E3" w:rsidP="00191AF5">
      <w:pPr>
        <w:pStyle w:val="subsection"/>
      </w:pPr>
      <w:r w:rsidRPr="00191AF5">
        <w:tab/>
        <w:t>(2A)</w:t>
      </w:r>
      <w:r w:rsidRPr="00191AF5">
        <w:tab/>
      </w:r>
      <w:r w:rsidR="00191AF5" w:rsidRPr="00191AF5">
        <w:t>Paragraph (</w:t>
      </w:r>
      <w:r w:rsidRPr="00191AF5">
        <w:t>2)(c) does not apply if the regulations so provide.</w:t>
      </w:r>
    </w:p>
    <w:p w:rsidR="003844E3" w:rsidRPr="00191AF5" w:rsidRDefault="003844E3" w:rsidP="00191AF5">
      <w:pPr>
        <w:pStyle w:val="ActHead9"/>
        <w:rPr>
          <w:i w:val="0"/>
        </w:rPr>
      </w:pPr>
      <w:bookmarkStart w:id="29" w:name="_Toc375303056"/>
      <w:r w:rsidRPr="00191AF5">
        <w:t>Forestry Marketing and Research and Development Services Act 2007</w:t>
      </w:r>
      <w:bookmarkEnd w:id="29"/>
    </w:p>
    <w:p w:rsidR="003844E3" w:rsidRPr="00191AF5" w:rsidRDefault="00D003E3" w:rsidP="00191AF5">
      <w:pPr>
        <w:pStyle w:val="ItemHead"/>
      </w:pPr>
      <w:r w:rsidRPr="00191AF5">
        <w:t>5</w:t>
      </w:r>
      <w:r w:rsidR="003844E3" w:rsidRPr="00191AF5">
        <w:t xml:space="preserve">  Subsection</w:t>
      </w:r>
      <w:r w:rsidR="00191AF5" w:rsidRPr="00191AF5">
        <w:t> </w:t>
      </w:r>
      <w:r w:rsidR="003844E3" w:rsidRPr="00191AF5">
        <w:t>9(3)</w:t>
      </w:r>
    </w:p>
    <w:p w:rsidR="003844E3" w:rsidRPr="00191AF5" w:rsidRDefault="003844E3" w:rsidP="00191AF5">
      <w:pPr>
        <w:pStyle w:val="Item"/>
      </w:pPr>
      <w:r w:rsidRPr="00191AF5">
        <w:t>Omit all the words after “sum”, substitute:</w:t>
      </w:r>
    </w:p>
    <w:p w:rsidR="003844E3" w:rsidRPr="00191AF5" w:rsidRDefault="003844E3" w:rsidP="00191AF5">
      <w:pPr>
        <w:pStyle w:val="subsection"/>
      </w:pPr>
      <w:r w:rsidRPr="00191AF5">
        <w:tab/>
      </w:r>
      <w:r w:rsidRPr="00191AF5">
        <w:tab/>
        <w:t>of:</w:t>
      </w:r>
    </w:p>
    <w:p w:rsidR="003844E3" w:rsidRPr="00191AF5" w:rsidRDefault="003844E3" w:rsidP="00191AF5">
      <w:pPr>
        <w:pStyle w:val="paragraph"/>
      </w:pPr>
      <w:r w:rsidRPr="00191AF5">
        <w:tab/>
        <w:t>(a)</w:t>
      </w:r>
      <w:r w:rsidRPr="00191AF5">
        <w:tab/>
        <w:t>the tax</w:t>
      </w:r>
      <w:r w:rsidR="00292B67">
        <w:noBreakHyphen/>
      </w:r>
      <w:r w:rsidRPr="00191AF5">
        <w:t>related amounts; and</w:t>
      </w:r>
    </w:p>
    <w:p w:rsidR="003844E3" w:rsidRPr="00191AF5" w:rsidRDefault="003844E3" w:rsidP="00191AF5">
      <w:pPr>
        <w:pStyle w:val="paragraph"/>
      </w:pPr>
      <w:r w:rsidRPr="00191AF5">
        <w:tab/>
        <w:t>(b)</w:t>
      </w:r>
      <w:r w:rsidRPr="00191AF5">
        <w:tab/>
        <w:t>amounts prescribed by the regulations.</w:t>
      </w:r>
    </w:p>
    <w:p w:rsidR="003844E3" w:rsidRPr="00191AF5" w:rsidRDefault="00D003E3" w:rsidP="00191AF5">
      <w:pPr>
        <w:pStyle w:val="ItemHead"/>
      </w:pPr>
      <w:r w:rsidRPr="00191AF5">
        <w:lastRenderedPageBreak/>
        <w:t>6</w:t>
      </w:r>
      <w:r w:rsidR="003844E3" w:rsidRPr="00191AF5">
        <w:t xml:space="preserve">  After subsection</w:t>
      </w:r>
      <w:r w:rsidR="00191AF5" w:rsidRPr="00191AF5">
        <w:t> </w:t>
      </w:r>
      <w:r w:rsidR="003844E3" w:rsidRPr="00191AF5">
        <w:t>9(3)</w:t>
      </w:r>
    </w:p>
    <w:p w:rsidR="003844E3" w:rsidRPr="00191AF5" w:rsidRDefault="003844E3" w:rsidP="00191AF5">
      <w:pPr>
        <w:pStyle w:val="Item"/>
      </w:pPr>
      <w:r w:rsidRPr="00191AF5">
        <w:t>Insert:</w:t>
      </w:r>
    </w:p>
    <w:p w:rsidR="003844E3" w:rsidRPr="00191AF5" w:rsidRDefault="003844E3" w:rsidP="00191AF5">
      <w:pPr>
        <w:pStyle w:val="subsection"/>
      </w:pPr>
      <w:r w:rsidRPr="00191AF5">
        <w:tab/>
        <w:t>(3A)</w:t>
      </w:r>
      <w:r w:rsidRPr="00191AF5">
        <w:tab/>
      </w:r>
      <w:r w:rsidR="00191AF5" w:rsidRPr="00191AF5">
        <w:t>Subsection (</w:t>
      </w:r>
      <w:r w:rsidRPr="00191AF5">
        <w:t>3) does not apply if the company is prescribed by the regulations as a company to which the subsection does not apply.</w:t>
      </w:r>
    </w:p>
    <w:p w:rsidR="003844E3" w:rsidRPr="00191AF5" w:rsidRDefault="003844E3" w:rsidP="00191AF5">
      <w:pPr>
        <w:pStyle w:val="ActHead9"/>
        <w:rPr>
          <w:i w:val="0"/>
        </w:rPr>
      </w:pPr>
      <w:bookmarkStart w:id="30" w:name="_Toc375303057"/>
      <w:r w:rsidRPr="00191AF5">
        <w:t>Pig Industry Act 2001</w:t>
      </w:r>
      <w:bookmarkEnd w:id="30"/>
    </w:p>
    <w:p w:rsidR="003844E3" w:rsidRPr="00191AF5" w:rsidRDefault="00D003E3" w:rsidP="00191AF5">
      <w:pPr>
        <w:pStyle w:val="ItemHead"/>
      </w:pPr>
      <w:r w:rsidRPr="00191AF5">
        <w:t>7</w:t>
      </w:r>
      <w:r w:rsidR="003844E3" w:rsidRPr="00191AF5">
        <w:t xml:space="preserve">  Subsection</w:t>
      </w:r>
      <w:r w:rsidR="00191AF5" w:rsidRPr="00191AF5">
        <w:t> </w:t>
      </w:r>
      <w:r w:rsidR="003844E3" w:rsidRPr="00191AF5">
        <w:t>10(6)</w:t>
      </w:r>
    </w:p>
    <w:p w:rsidR="003844E3" w:rsidRPr="00191AF5" w:rsidRDefault="003844E3" w:rsidP="00191AF5">
      <w:pPr>
        <w:pStyle w:val="Item"/>
      </w:pPr>
      <w:r w:rsidRPr="00191AF5">
        <w:t>Repeal the subsection, substitute:</w:t>
      </w:r>
    </w:p>
    <w:p w:rsidR="003844E3" w:rsidRPr="00191AF5" w:rsidRDefault="003844E3" w:rsidP="00191AF5">
      <w:pPr>
        <w:pStyle w:val="SubsectionHead"/>
      </w:pPr>
      <w:r w:rsidRPr="00191AF5">
        <w:t>Overall limit for matching payments</w:t>
      </w:r>
    </w:p>
    <w:p w:rsidR="003844E3" w:rsidRPr="00191AF5" w:rsidRDefault="003844E3" w:rsidP="00191AF5">
      <w:pPr>
        <w:pStyle w:val="subsection"/>
      </w:pPr>
      <w:r w:rsidRPr="00191AF5">
        <w:tab/>
        <w:t>(6)</w:t>
      </w:r>
      <w:r w:rsidRPr="00191AF5">
        <w:tab/>
        <w:t>For matching payments, the total limit on the appropriation is the sum of:</w:t>
      </w:r>
    </w:p>
    <w:p w:rsidR="003844E3" w:rsidRPr="00191AF5" w:rsidRDefault="003844E3" w:rsidP="00191AF5">
      <w:pPr>
        <w:pStyle w:val="paragraph"/>
      </w:pPr>
      <w:r w:rsidRPr="00191AF5">
        <w:tab/>
        <w:t>(a)</w:t>
      </w:r>
      <w:r w:rsidRPr="00191AF5">
        <w:tab/>
        <w:t>the total amount of levy received by the Commonwealth (either before or after the commencement of this section), less amounts that have been paid by the Commonwealth to the Pig Research and Development Corporation before the transfer time, in respect of that levy, under paragraph</w:t>
      </w:r>
      <w:r w:rsidR="00191AF5" w:rsidRPr="00191AF5">
        <w:t> </w:t>
      </w:r>
      <w:r w:rsidRPr="00191AF5">
        <w:t xml:space="preserve">30(1)(b) of the </w:t>
      </w:r>
      <w:r w:rsidRPr="00191AF5">
        <w:rPr>
          <w:i/>
        </w:rPr>
        <w:t>Primary Industries Research and Development Act 1989</w:t>
      </w:r>
      <w:r w:rsidRPr="00191AF5">
        <w:t>; and</w:t>
      </w:r>
    </w:p>
    <w:p w:rsidR="003844E3" w:rsidRPr="00191AF5" w:rsidRDefault="003844E3" w:rsidP="00191AF5">
      <w:pPr>
        <w:pStyle w:val="paragraph"/>
      </w:pPr>
      <w:r w:rsidRPr="00191AF5">
        <w:tab/>
        <w:t>(b)</w:t>
      </w:r>
      <w:r w:rsidRPr="00191AF5">
        <w:tab/>
        <w:t>amounts prescribed by the regulations.</w:t>
      </w:r>
    </w:p>
    <w:p w:rsidR="003844E3" w:rsidRPr="00191AF5" w:rsidRDefault="003844E3" w:rsidP="00191AF5">
      <w:pPr>
        <w:pStyle w:val="subsection"/>
      </w:pPr>
      <w:r w:rsidRPr="00191AF5">
        <w:tab/>
        <w:t>(6A)</w:t>
      </w:r>
      <w:r w:rsidRPr="00191AF5">
        <w:tab/>
      </w:r>
      <w:r w:rsidR="00191AF5" w:rsidRPr="00191AF5">
        <w:t>Subsection (</w:t>
      </w:r>
      <w:r w:rsidRPr="00191AF5">
        <w:t>6) does not apply if the regulations so provide.</w:t>
      </w:r>
    </w:p>
    <w:p w:rsidR="003844E3" w:rsidRPr="00191AF5" w:rsidRDefault="003844E3" w:rsidP="00191AF5">
      <w:pPr>
        <w:pStyle w:val="ActHead9"/>
        <w:rPr>
          <w:i w:val="0"/>
        </w:rPr>
      </w:pPr>
      <w:bookmarkStart w:id="31" w:name="_Toc375303058"/>
      <w:r w:rsidRPr="00191AF5">
        <w:t>Primary Industries and Energy Research and Development Act 1989</w:t>
      </w:r>
      <w:bookmarkEnd w:id="31"/>
    </w:p>
    <w:p w:rsidR="003844E3" w:rsidRPr="00191AF5" w:rsidRDefault="00D003E3" w:rsidP="00191AF5">
      <w:pPr>
        <w:pStyle w:val="ItemHead"/>
      </w:pPr>
      <w:r w:rsidRPr="00191AF5">
        <w:t>8</w:t>
      </w:r>
      <w:r w:rsidR="003844E3" w:rsidRPr="00191AF5">
        <w:t xml:space="preserve">  Paragraph 30A(2)(b)</w:t>
      </w:r>
    </w:p>
    <w:p w:rsidR="003844E3" w:rsidRPr="00191AF5" w:rsidRDefault="003844E3" w:rsidP="00191AF5">
      <w:pPr>
        <w:pStyle w:val="Item"/>
      </w:pPr>
      <w:r w:rsidRPr="00191AF5">
        <w:t>After “reduced”, insert “, unless the regulations provide otherwise,”.</w:t>
      </w:r>
    </w:p>
    <w:p w:rsidR="003844E3" w:rsidRPr="00191AF5" w:rsidRDefault="00D003E3" w:rsidP="00191AF5">
      <w:pPr>
        <w:pStyle w:val="ItemHead"/>
      </w:pPr>
      <w:r w:rsidRPr="00191AF5">
        <w:t>9</w:t>
      </w:r>
      <w:r w:rsidR="003844E3" w:rsidRPr="00191AF5">
        <w:t xml:space="preserve">  At the end of subsection</w:t>
      </w:r>
      <w:r w:rsidR="00191AF5" w:rsidRPr="00191AF5">
        <w:t> </w:t>
      </w:r>
      <w:r w:rsidR="003844E3" w:rsidRPr="00191AF5">
        <w:t>30A(2)</w:t>
      </w:r>
    </w:p>
    <w:p w:rsidR="003844E3" w:rsidRPr="00191AF5" w:rsidRDefault="003844E3" w:rsidP="00191AF5">
      <w:pPr>
        <w:pStyle w:val="Item"/>
      </w:pPr>
      <w:r w:rsidRPr="00191AF5">
        <w:t>Add:</w:t>
      </w:r>
    </w:p>
    <w:p w:rsidR="003844E3" w:rsidRPr="00191AF5" w:rsidRDefault="003844E3" w:rsidP="00191AF5">
      <w:pPr>
        <w:pStyle w:val="paragraph"/>
      </w:pPr>
      <w:r w:rsidRPr="00191AF5">
        <w:tab/>
        <w:t>; (d)</w:t>
      </w:r>
      <w:r w:rsidRPr="00191AF5">
        <w:tab/>
        <w:t xml:space="preserve">other amounts of matching payments specified in the regulations, so along as the total of the amounts paid to the Corporation under </w:t>
      </w:r>
      <w:r w:rsidR="00191AF5" w:rsidRPr="00191AF5">
        <w:t>paragraph (</w:t>
      </w:r>
      <w:r w:rsidRPr="00191AF5">
        <w:t>1)(b) in the financial year do not exceed 0.75% of interim total GVP for that year.</w:t>
      </w:r>
    </w:p>
    <w:p w:rsidR="003844E3" w:rsidRPr="00191AF5" w:rsidRDefault="00D003E3" w:rsidP="00191AF5">
      <w:pPr>
        <w:pStyle w:val="ItemHead"/>
      </w:pPr>
      <w:r w:rsidRPr="00191AF5">
        <w:lastRenderedPageBreak/>
        <w:t>10</w:t>
      </w:r>
      <w:r w:rsidR="003844E3" w:rsidRPr="00191AF5">
        <w:t xml:space="preserve">  At the end of subsection</w:t>
      </w:r>
      <w:r w:rsidR="00191AF5" w:rsidRPr="00191AF5">
        <w:t> </w:t>
      </w:r>
      <w:r w:rsidR="003844E3" w:rsidRPr="00191AF5">
        <w:t>30B(3)</w:t>
      </w:r>
    </w:p>
    <w:p w:rsidR="003844E3" w:rsidRPr="00191AF5" w:rsidRDefault="003844E3" w:rsidP="00191AF5">
      <w:pPr>
        <w:pStyle w:val="Item"/>
      </w:pPr>
      <w:r w:rsidRPr="00191AF5">
        <w:t>Add:</w:t>
      </w:r>
    </w:p>
    <w:p w:rsidR="003844E3" w:rsidRPr="00191AF5" w:rsidRDefault="003844E3" w:rsidP="00191AF5">
      <w:pPr>
        <w:pStyle w:val="paragraph"/>
      </w:pPr>
      <w:r w:rsidRPr="00191AF5">
        <w:tab/>
        <w:t>; and (c)</w:t>
      </w:r>
      <w:r w:rsidRPr="00191AF5">
        <w:tab/>
        <w:t xml:space="preserve">other amounts of matching payments specified in the regulations, so along as the total of the amounts paid to the Corporation under </w:t>
      </w:r>
      <w:r w:rsidR="00191AF5" w:rsidRPr="00191AF5">
        <w:t>paragraph (</w:t>
      </w:r>
      <w:r w:rsidRPr="00191AF5">
        <w:t>2)(b) in the financial year do not exceed 0.75% of interim GVP for that year.</w:t>
      </w:r>
    </w:p>
    <w:p w:rsidR="003844E3" w:rsidRPr="00191AF5" w:rsidRDefault="00D003E3" w:rsidP="00191AF5">
      <w:pPr>
        <w:pStyle w:val="ItemHead"/>
      </w:pPr>
      <w:r w:rsidRPr="00191AF5">
        <w:t>11</w:t>
      </w:r>
      <w:r w:rsidR="003844E3" w:rsidRPr="00191AF5">
        <w:t xml:space="preserve">  At the end of subsection</w:t>
      </w:r>
      <w:r w:rsidR="00191AF5" w:rsidRPr="00191AF5">
        <w:t> </w:t>
      </w:r>
      <w:r w:rsidR="003844E3" w:rsidRPr="00191AF5">
        <w:t>31(1)</w:t>
      </w:r>
    </w:p>
    <w:p w:rsidR="003844E3" w:rsidRPr="00191AF5" w:rsidRDefault="003844E3" w:rsidP="00191AF5">
      <w:pPr>
        <w:pStyle w:val="Item"/>
      </w:pPr>
      <w:r w:rsidRPr="00191AF5">
        <w:t>Add:</w:t>
      </w:r>
    </w:p>
    <w:p w:rsidR="003844E3" w:rsidRPr="00191AF5" w:rsidRDefault="003844E3" w:rsidP="00191AF5">
      <w:pPr>
        <w:pStyle w:val="paragraph"/>
      </w:pPr>
      <w:r w:rsidRPr="00191AF5">
        <w:tab/>
        <w:t>; and (e)</w:t>
      </w:r>
      <w:r w:rsidRPr="00191AF5">
        <w:tab/>
        <w:t>other amounts of matching payments specified in the regulations.</w:t>
      </w:r>
    </w:p>
    <w:p w:rsidR="00FB0A1E" w:rsidRPr="00191AF5" w:rsidRDefault="00FB0A1E" w:rsidP="00191AF5">
      <w:pPr>
        <w:pStyle w:val="ActHead9"/>
        <w:rPr>
          <w:i w:val="0"/>
        </w:rPr>
      </w:pPr>
      <w:bookmarkStart w:id="32" w:name="_Toc375303059"/>
      <w:r w:rsidRPr="00191AF5">
        <w:t>Sugar Research and Development Services Act 2013</w:t>
      </w:r>
      <w:bookmarkEnd w:id="32"/>
    </w:p>
    <w:p w:rsidR="00FB0A1E" w:rsidRPr="00191AF5" w:rsidRDefault="00D003E3" w:rsidP="00191AF5">
      <w:pPr>
        <w:pStyle w:val="ItemHead"/>
      </w:pPr>
      <w:r w:rsidRPr="00191AF5">
        <w:t>12</w:t>
      </w:r>
      <w:r w:rsidR="00FB0A1E" w:rsidRPr="00191AF5">
        <w:t xml:space="preserve">  Section</w:t>
      </w:r>
      <w:r w:rsidR="00191AF5" w:rsidRPr="00191AF5">
        <w:t> </w:t>
      </w:r>
      <w:r w:rsidR="00FB0A1E" w:rsidRPr="00191AF5">
        <w:t xml:space="preserve">4 (at the end of the definition of </w:t>
      </w:r>
      <w:r w:rsidR="00FB0A1E" w:rsidRPr="00191AF5">
        <w:rPr>
          <w:i/>
        </w:rPr>
        <w:t>matching amounts</w:t>
      </w:r>
      <w:r w:rsidR="00FB0A1E" w:rsidRPr="00191AF5">
        <w:t>)</w:t>
      </w:r>
    </w:p>
    <w:p w:rsidR="00FB0A1E" w:rsidRPr="00191AF5" w:rsidRDefault="00FB0A1E" w:rsidP="00191AF5">
      <w:pPr>
        <w:pStyle w:val="Item"/>
      </w:pPr>
      <w:r w:rsidRPr="00191AF5">
        <w:t>Add:</w:t>
      </w:r>
    </w:p>
    <w:p w:rsidR="00FB0A1E" w:rsidRPr="00191AF5" w:rsidRDefault="00FB0A1E" w:rsidP="00191AF5">
      <w:pPr>
        <w:pStyle w:val="paragraph"/>
      </w:pPr>
      <w:r w:rsidRPr="00191AF5">
        <w:tab/>
        <w:t>; (c)</w:t>
      </w:r>
      <w:r w:rsidRPr="00191AF5">
        <w:tab/>
        <w:t>amounts prescribed by the regulations.</w:t>
      </w:r>
    </w:p>
    <w:p w:rsidR="00FB0A1E" w:rsidRPr="00191AF5" w:rsidRDefault="00D003E3" w:rsidP="00191AF5">
      <w:pPr>
        <w:pStyle w:val="ItemHead"/>
      </w:pPr>
      <w:r w:rsidRPr="00191AF5">
        <w:t>13</w:t>
      </w:r>
      <w:r w:rsidR="00FB0A1E" w:rsidRPr="00191AF5">
        <w:t xml:space="preserve">  After subsection</w:t>
      </w:r>
      <w:r w:rsidR="00191AF5" w:rsidRPr="00191AF5">
        <w:t> </w:t>
      </w:r>
      <w:r w:rsidR="00FB0A1E" w:rsidRPr="00191AF5">
        <w:t>7(3)</w:t>
      </w:r>
    </w:p>
    <w:p w:rsidR="00FB0A1E" w:rsidRPr="00191AF5" w:rsidRDefault="00FB0A1E" w:rsidP="00191AF5">
      <w:pPr>
        <w:pStyle w:val="Item"/>
      </w:pPr>
      <w:r w:rsidRPr="00191AF5">
        <w:t>Insert:</w:t>
      </w:r>
    </w:p>
    <w:p w:rsidR="00FB0A1E" w:rsidRPr="00191AF5" w:rsidRDefault="00FB0A1E" w:rsidP="00191AF5">
      <w:pPr>
        <w:pStyle w:val="subsection"/>
      </w:pPr>
      <w:r w:rsidRPr="00191AF5">
        <w:tab/>
        <w:t>(3A)</w:t>
      </w:r>
      <w:r w:rsidRPr="00191AF5">
        <w:tab/>
      </w:r>
      <w:r w:rsidR="00191AF5" w:rsidRPr="00191AF5">
        <w:t>Subsection (</w:t>
      </w:r>
      <w:r w:rsidRPr="00191AF5">
        <w:t>3) does not apply if the company is prescribed by the regulations as a body to which the subsection does not apply.</w:t>
      </w:r>
    </w:p>
    <w:p w:rsidR="003844E3" w:rsidRPr="00191AF5" w:rsidRDefault="003844E3" w:rsidP="00191AF5">
      <w:pPr>
        <w:pStyle w:val="ActHead9"/>
        <w:rPr>
          <w:i w:val="0"/>
        </w:rPr>
      </w:pPr>
      <w:bookmarkStart w:id="33" w:name="_Toc375303060"/>
      <w:r w:rsidRPr="00191AF5">
        <w:t>Wool Services Privatisation Act 2000</w:t>
      </w:r>
      <w:bookmarkEnd w:id="33"/>
    </w:p>
    <w:p w:rsidR="003844E3" w:rsidRPr="00191AF5" w:rsidRDefault="00D003E3" w:rsidP="00191AF5">
      <w:pPr>
        <w:pStyle w:val="ItemHead"/>
      </w:pPr>
      <w:r w:rsidRPr="00191AF5">
        <w:t>14</w:t>
      </w:r>
      <w:r w:rsidR="003844E3" w:rsidRPr="00191AF5">
        <w:t xml:space="preserve">  Subsection</w:t>
      </w:r>
      <w:r w:rsidR="00191AF5" w:rsidRPr="00191AF5">
        <w:t> </w:t>
      </w:r>
      <w:r w:rsidR="003844E3" w:rsidRPr="00191AF5">
        <w:t>31(6)</w:t>
      </w:r>
    </w:p>
    <w:p w:rsidR="003844E3" w:rsidRPr="00191AF5" w:rsidRDefault="003844E3" w:rsidP="00191AF5">
      <w:pPr>
        <w:pStyle w:val="Item"/>
      </w:pPr>
      <w:r w:rsidRPr="00191AF5">
        <w:t>Repeal the subsection, substitute:</w:t>
      </w:r>
    </w:p>
    <w:p w:rsidR="003844E3" w:rsidRPr="00191AF5" w:rsidRDefault="003844E3" w:rsidP="00191AF5">
      <w:pPr>
        <w:pStyle w:val="SubsectionHead"/>
      </w:pPr>
      <w:r w:rsidRPr="00191AF5">
        <w:t>Overall limit on appropriation for category B payments</w:t>
      </w:r>
    </w:p>
    <w:p w:rsidR="003844E3" w:rsidRPr="00191AF5" w:rsidRDefault="003844E3" w:rsidP="00191AF5">
      <w:pPr>
        <w:pStyle w:val="subsection"/>
      </w:pPr>
      <w:r w:rsidRPr="00191AF5">
        <w:tab/>
        <w:t>(6)</w:t>
      </w:r>
      <w:r w:rsidRPr="00191AF5">
        <w:tab/>
        <w:t>For category B payments, the total limit on the appropriation is the sum of:</w:t>
      </w:r>
    </w:p>
    <w:p w:rsidR="003844E3" w:rsidRPr="00191AF5" w:rsidRDefault="003844E3" w:rsidP="00191AF5">
      <w:pPr>
        <w:pStyle w:val="paragraph"/>
      </w:pPr>
      <w:r w:rsidRPr="00191AF5">
        <w:tab/>
        <w:t>(a)</w:t>
      </w:r>
      <w:r w:rsidRPr="00191AF5">
        <w:tab/>
        <w:t xml:space="preserve">the total amount of wool levy received by the Commonwealth, and for this purpose, amounts received by </w:t>
      </w:r>
      <w:r w:rsidRPr="00191AF5">
        <w:lastRenderedPageBreak/>
        <w:t>the Commonwealth as penalties for late payment of wool levy are not to be treated as amounts of wool levy; and</w:t>
      </w:r>
    </w:p>
    <w:p w:rsidR="003844E3" w:rsidRPr="00191AF5" w:rsidRDefault="003844E3" w:rsidP="00191AF5">
      <w:pPr>
        <w:pStyle w:val="paragraph"/>
      </w:pPr>
      <w:r w:rsidRPr="00191AF5">
        <w:tab/>
        <w:t>(b)</w:t>
      </w:r>
      <w:r w:rsidRPr="00191AF5">
        <w:tab/>
        <w:t>amounts prescribed by the regulations.</w:t>
      </w:r>
    </w:p>
    <w:p w:rsidR="003844E3" w:rsidRPr="00191AF5" w:rsidRDefault="003844E3" w:rsidP="00191AF5">
      <w:pPr>
        <w:pStyle w:val="subsection"/>
      </w:pPr>
      <w:r w:rsidRPr="00191AF5">
        <w:tab/>
        <w:t>(6A)</w:t>
      </w:r>
      <w:r w:rsidRPr="00191AF5">
        <w:tab/>
      </w:r>
      <w:r w:rsidR="00191AF5" w:rsidRPr="00191AF5">
        <w:t>Subsection (</w:t>
      </w:r>
      <w:r w:rsidRPr="00191AF5">
        <w:t>6) does not apply if the regulations so provide.</w:t>
      </w:r>
    </w:p>
    <w:p w:rsidR="003844E3" w:rsidRPr="00191AF5" w:rsidRDefault="003844E3" w:rsidP="00191AF5">
      <w:pPr>
        <w:pStyle w:val="ActHead6"/>
        <w:pageBreakBefore/>
      </w:pPr>
      <w:bookmarkStart w:id="34" w:name="_Toc375303061"/>
      <w:r w:rsidRPr="00191AF5">
        <w:rPr>
          <w:rStyle w:val="CharAmSchNo"/>
        </w:rPr>
        <w:lastRenderedPageBreak/>
        <w:t>Schedule</w:t>
      </w:r>
      <w:r w:rsidR="00191AF5" w:rsidRPr="00191AF5">
        <w:rPr>
          <w:rStyle w:val="CharAmSchNo"/>
        </w:rPr>
        <w:t> </w:t>
      </w:r>
      <w:r w:rsidRPr="00191AF5">
        <w:rPr>
          <w:rStyle w:val="CharAmSchNo"/>
        </w:rPr>
        <w:t>6</w:t>
      </w:r>
      <w:r w:rsidRPr="00191AF5">
        <w:t>—</w:t>
      </w:r>
      <w:r w:rsidRPr="00191AF5">
        <w:rPr>
          <w:rStyle w:val="CharAmSchText"/>
        </w:rPr>
        <w:t>Selection committees</w:t>
      </w:r>
      <w:bookmarkEnd w:id="34"/>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35" w:name="_Toc375303062"/>
      <w:r w:rsidRPr="00191AF5">
        <w:t>Primary Industries and Energy Research and Development Act 1989</w:t>
      </w:r>
      <w:bookmarkEnd w:id="35"/>
    </w:p>
    <w:p w:rsidR="003844E3" w:rsidRPr="00191AF5" w:rsidRDefault="00D003E3" w:rsidP="00191AF5">
      <w:pPr>
        <w:pStyle w:val="ItemHead"/>
      </w:pPr>
      <w:r w:rsidRPr="00191AF5">
        <w:t>1</w:t>
      </w:r>
      <w:r w:rsidR="003844E3" w:rsidRPr="00191AF5">
        <w:t xml:space="preserve">  Subsection</w:t>
      </w:r>
      <w:r w:rsidR="00191AF5" w:rsidRPr="00191AF5">
        <w:t> </w:t>
      </w:r>
      <w:r w:rsidR="003844E3" w:rsidRPr="00191AF5">
        <w:t>17(3)</w:t>
      </w:r>
    </w:p>
    <w:p w:rsidR="003844E3" w:rsidRPr="00191AF5" w:rsidRDefault="003844E3" w:rsidP="00191AF5">
      <w:pPr>
        <w:pStyle w:val="Item"/>
      </w:pPr>
      <w:r w:rsidRPr="00191AF5">
        <w:t>Omit all the words after “appointed”, substitute:</w:t>
      </w:r>
    </w:p>
    <w:p w:rsidR="003844E3" w:rsidRPr="00191AF5" w:rsidRDefault="003844E3" w:rsidP="00191AF5">
      <w:pPr>
        <w:pStyle w:val="subsection"/>
      </w:pPr>
      <w:r w:rsidRPr="00191AF5">
        <w:tab/>
      </w:r>
      <w:r w:rsidRPr="00191AF5">
        <w:tab/>
        <w:t>from persons:</w:t>
      </w:r>
    </w:p>
    <w:p w:rsidR="003844E3" w:rsidRPr="00191AF5" w:rsidRDefault="003844E3" w:rsidP="00191AF5">
      <w:pPr>
        <w:pStyle w:val="paragraph"/>
      </w:pPr>
      <w:r w:rsidRPr="00191AF5">
        <w:tab/>
        <w:t>(a)</w:t>
      </w:r>
      <w:r w:rsidRPr="00191AF5">
        <w:tab/>
        <w:t>nominated by a Selection Committee under Part</w:t>
      </w:r>
      <w:r w:rsidR="00191AF5" w:rsidRPr="00191AF5">
        <w:t> </w:t>
      </w:r>
      <w:r w:rsidRPr="00191AF5">
        <w:t>4; or</w:t>
      </w:r>
    </w:p>
    <w:p w:rsidR="003844E3" w:rsidRPr="00191AF5" w:rsidRDefault="003844E3" w:rsidP="00191AF5">
      <w:pPr>
        <w:pStyle w:val="paragraph"/>
      </w:pPr>
      <w:r w:rsidRPr="00191AF5">
        <w:tab/>
        <w:t>(b)</w:t>
      </w:r>
      <w:r w:rsidRPr="00191AF5">
        <w:tab/>
        <w:t>included on a list, given to the Minister under paragraph</w:t>
      </w:r>
      <w:r w:rsidR="00191AF5" w:rsidRPr="00191AF5">
        <w:t> </w:t>
      </w:r>
      <w:r w:rsidRPr="00191AF5">
        <w:t>132(2)(b), of persons a Selection Committee considers suitable for nomination.</w:t>
      </w:r>
    </w:p>
    <w:p w:rsidR="003844E3" w:rsidRPr="00191AF5" w:rsidRDefault="00D003E3" w:rsidP="00191AF5">
      <w:pPr>
        <w:pStyle w:val="ItemHead"/>
      </w:pPr>
      <w:r w:rsidRPr="00191AF5">
        <w:t>2</w:t>
      </w:r>
      <w:r w:rsidR="003844E3" w:rsidRPr="00191AF5">
        <w:t xml:space="preserve">  Subsection</w:t>
      </w:r>
      <w:r w:rsidR="00191AF5" w:rsidRPr="00191AF5">
        <w:t> </w:t>
      </w:r>
      <w:r w:rsidR="003844E3" w:rsidRPr="00191AF5">
        <w:t>122(1)</w:t>
      </w:r>
    </w:p>
    <w:p w:rsidR="003844E3" w:rsidRPr="00191AF5" w:rsidRDefault="003844E3" w:rsidP="00191AF5">
      <w:pPr>
        <w:pStyle w:val="Item"/>
      </w:pPr>
      <w:r w:rsidRPr="00191AF5">
        <w:t>Omit “Selection Committees”, substitute “the Selection Committee”.</w:t>
      </w:r>
    </w:p>
    <w:p w:rsidR="003844E3" w:rsidRPr="00191AF5" w:rsidRDefault="00D003E3" w:rsidP="00191AF5">
      <w:pPr>
        <w:pStyle w:val="ItemHead"/>
      </w:pPr>
      <w:r w:rsidRPr="00191AF5">
        <w:t>3</w:t>
      </w:r>
      <w:r w:rsidR="003844E3" w:rsidRPr="00191AF5">
        <w:t xml:space="preserve">  Subsection</w:t>
      </w:r>
      <w:r w:rsidR="00191AF5" w:rsidRPr="00191AF5">
        <w:t> </w:t>
      </w:r>
      <w:r w:rsidR="003844E3" w:rsidRPr="00191AF5">
        <w:t>123(1)</w:t>
      </w:r>
    </w:p>
    <w:p w:rsidR="003844E3" w:rsidRPr="00191AF5" w:rsidRDefault="003844E3" w:rsidP="00191AF5">
      <w:pPr>
        <w:pStyle w:val="Item"/>
      </w:pPr>
      <w:r w:rsidRPr="00191AF5">
        <w:t>Omit “Selection Committees”, substitute “the Selection Committee”.</w:t>
      </w:r>
    </w:p>
    <w:p w:rsidR="003844E3" w:rsidRPr="00191AF5" w:rsidRDefault="00D003E3" w:rsidP="00191AF5">
      <w:pPr>
        <w:pStyle w:val="ItemHead"/>
      </w:pPr>
      <w:r w:rsidRPr="00191AF5">
        <w:t>4</w:t>
      </w:r>
      <w:r w:rsidR="003844E3" w:rsidRPr="00191AF5">
        <w:t xml:space="preserve">  Paragraphs 123(1)(c) and (ca)</w:t>
      </w:r>
    </w:p>
    <w:p w:rsidR="003844E3" w:rsidRPr="00191AF5" w:rsidRDefault="003844E3" w:rsidP="00191AF5">
      <w:pPr>
        <w:pStyle w:val="Item"/>
      </w:pPr>
      <w:r w:rsidRPr="00191AF5">
        <w:t>Repeal the paragraphs, substitute:</w:t>
      </w:r>
    </w:p>
    <w:p w:rsidR="003844E3" w:rsidRPr="00191AF5" w:rsidRDefault="003844E3" w:rsidP="00191AF5">
      <w:pPr>
        <w:pStyle w:val="paragraph"/>
      </w:pPr>
      <w:r w:rsidRPr="00191AF5">
        <w:tab/>
        <w:t>(c)</w:t>
      </w:r>
      <w:r w:rsidRPr="00191AF5">
        <w:tab/>
        <w:t>if there is no Selection Committee for the R&amp;D Corporation—requesting the Presiding Member to establish the Selection Committee; and</w:t>
      </w:r>
    </w:p>
    <w:p w:rsidR="003844E3" w:rsidRPr="00191AF5" w:rsidRDefault="00D003E3" w:rsidP="00191AF5">
      <w:pPr>
        <w:pStyle w:val="ItemHead"/>
      </w:pPr>
      <w:r w:rsidRPr="00191AF5">
        <w:t>5</w:t>
      </w:r>
      <w:r w:rsidR="003844E3" w:rsidRPr="00191AF5">
        <w:t xml:space="preserve">  Subsections</w:t>
      </w:r>
      <w:r w:rsidR="00191AF5" w:rsidRPr="00191AF5">
        <w:t> </w:t>
      </w:r>
      <w:r w:rsidR="003844E3" w:rsidRPr="00191AF5">
        <w:t>124(1) and (2)</w:t>
      </w:r>
    </w:p>
    <w:p w:rsidR="003844E3" w:rsidRPr="00191AF5" w:rsidRDefault="003844E3" w:rsidP="00191AF5">
      <w:pPr>
        <w:pStyle w:val="Item"/>
      </w:pPr>
      <w:r w:rsidRPr="00191AF5">
        <w:t>Repeal the subsections, substitute:</w:t>
      </w:r>
    </w:p>
    <w:p w:rsidR="003844E3" w:rsidRPr="00191AF5" w:rsidRDefault="003844E3" w:rsidP="00191AF5">
      <w:pPr>
        <w:pStyle w:val="subsection"/>
      </w:pPr>
      <w:r w:rsidRPr="00191AF5">
        <w:tab/>
        <w:t>(1)</w:t>
      </w:r>
      <w:r w:rsidRPr="00191AF5">
        <w:tab/>
        <w:t>If:</w:t>
      </w:r>
    </w:p>
    <w:p w:rsidR="003844E3" w:rsidRPr="00191AF5" w:rsidRDefault="003844E3" w:rsidP="00191AF5">
      <w:pPr>
        <w:pStyle w:val="paragraph"/>
      </w:pPr>
      <w:r w:rsidRPr="00191AF5">
        <w:tab/>
        <w:t>(a)</w:t>
      </w:r>
      <w:r w:rsidRPr="00191AF5">
        <w:tab/>
        <w:t>the Presiding Member of the Selection Committee for an R&amp;D Corporation (other than an R&amp;D Corporation to which section</w:t>
      </w:r>
      <w:r w:rsidR="00191AF5" w:rsidRPr="00191AF5">
        <w:t> </w:t>
      </w:r>
      <w:r w:rsidRPr="00191AF5">
        <w:t>125 applies) receives a request under subsection</w:t>
      </w:r>
      <w:r w:rsidR="00191AF5" w:rsidRPr="00191AF5">
        <w:t> </w:t>
      </w:r>
      <w:r w:rsidRPr="00191AF5">
        <w:t>123(1); and</w:t>
      </w:r>
    </w:p>
    <w:p w:rsidR="003844E3" w:rsidRPr="00191AF5" w:rsidRDefault="003844E3" w:rsidP="00191AF5">
      <w:pPr>
        <w:pStyle w:val="paragraph"/>
      </w:pPr>
      <w:r w:rsidRPr="00191AF5">
        <w:tab/>
        <w:t>(b)</w:t>
      </w:r>
      <w:r w:rsidRPr="00191AF5">
        <w:tab/>
        <w:t>there is no Selection Committee for the Corporation;</w:t>
      </w:r>
    </w:p>
    <w:p w:rsidR="003844E3" w:rsidRPr="00191AF5" w:rsidRDefault="003844E3" w:rsidP="00191AF5">
      <w:pPr>
        <w:pStyle w:val="subsection2"/>
      </w:pPr>
      <w:r w:rsidRPr="00191AF5">
        <w:lastRenderedPageBreak/>
        <w:t>the Presiding Member must establish the Selection Committee for the purpose of nominating persons for appointment to the Corporation.</w:t>
      </w:r>
    </w:p>
    <w:p w:rsidR="003844E3" w:rsidRPr="00191AF5" w:rsidRDefault="003844E3" w:rsidP="00191AF5">
      <w:pPr>
        <w:pStyle w:val="subsection"/>
        <w:keepNext/>
      </w:pPr>
      <w:r w:rsidRPr="00191AF5">
        <w:tab/>
        <w:t>(2)</w:t>
      </w:r>
      <w:r w:rsidRPr="00191AF5">
        <w:tab/>
        <w:t>The Selection Committee so established consists of the following members:</w:t>
      </w:r>
    </w:p>
    <w:p w:rsidR="003844E3" w:rsidRPr="00191AF5" w:rsidRDefault="003844E3" w:rsidP="00191AF5">
      <w:pPr>
        <w:pStyle w:val="paragraph"/>
      </w:pPr>
      <w:r w:rsidRPr="00191AF5">
        <w:tab/>
        <w:t>(a)</w:t>
      </w:r>
      <w:r w:rsidRPr="00191AF5">
        <w:tab/>
        <w:t>the Presiding Member;</w:t>
      </w:r>
    </w:p>
    <w:p w:rsidR="003844E3" w:rsidRPr="00191AF5" w:rsidRDefault="003844E3" w:rsidP="00191AF5">
      <w:pPr>
        <w:pStyle w:val="paragraph"/>
      </w:pPr>
      <w:r w:rsidRPr="00191AF5">
        <w:tab/>
        <w:t>(b)</w:t>
      </w:r>
      <w:r w:rsidRPr="00191AF5">
        <w:tab/>
        <w:t>up to 4 other members appointed by the Minister on the nomination of the Presiding Member.</w:t>
      </w:r>
    </w:p>
    <w:p w:rsidR="003844E3" w:rsidRPr="00191AF5" w:rsidRDefault="003844E3" w:rsidP="00191AF5">
      <w:pPr>
        <w:pStyle w:val="subsection"/>
      </w:pPr>
      <w:r w:rsidRPr="00191AF5">
        <w:tab/>
        <w:t>(2A)</w:t>
      </w:r>
      <w:r w:rsidRPr="00191AF5">
        <w:tab/>
        <w:t>For the purposes of nominating the other members, the Presiding Member must:</w:t>
      </w:r>
    </w:p>
    <w:p w:rsidR="003844E3" w:rsidRPr="00191AF5" w:rsidRDefault="003844E3" w:rsidP="00191AF5">
      <w:pPr>
        <w:pStyle w:val="paragraph"/>
      </w:pPr>
      <w:r w:rsidRPr="00191AF5">
        <w:tab/>
        <w:t>(a)</w:t>
      </w:r>
      <w:r w:rsidRPr="00191AF5">
        <w:tab/>
        <w:t>consult with each of the Corporation’s representative organisations; and</w:t>
      </w:r>
    </w:p>
    <w:p w:rsidR="003844E3" w:rsidRPr="00191AF5" w:rsidRDefault="003844E3" w:rsidP="00191AF5">
      <w:pPr>
        <w:pStyle w:val="paragraph"/>
      </w:pPr>
      <w:r w:rsidRPr="00191AF5">
        <w:tab/>
        <w:t>(b)</w:t>
      </w:r>
      <w:r w:rsidRPr="00191AF5">
        <w:tab/>
        <w:t>have regard to the desirability of reflecting diversity, including a diversity of expertise, experience and gender, among the nominees.</w:t>
      </w:r>
    </w:p>
    <w:p w:rsidR="003844E3" w:rsidRPr="00191AF5" w:rsidRDefault="00D003E3" w:rsidP="00191AF5">
      <w:pPr>
        <w:pStyle w:val="ItemHead"/>
      </w:pPr>
      <w:r w:rsidRPr="00191AF5">
        <w:t>6</w:t>
      </w:r>
      <w:r w:rsidR="003844E3" w:rsidRPr="00191AF5">
        <w:t xml:space="preserve">  Subsection</w:t>
      </w:r>
      <w:r w:rsidR="00191AF5" w:rsidRPr="00191AF5">
        <w:t> </w:t>
      </w:r>
      <w:r w:rsidR="003844E3" w:rsidRPr="00191AF5">
        <w:t>124(3)</w:t>
      </w:r>
    </w:p>
    <w:p w:rsidR="003844E3" w:rsidRPr="00191AF5" w:rsidRDefault="003844E3" w:rsidP="00191AF5">
      <w:pPr>
        <w:pStyle w:val="Item"/>
      </w:pPr>
      <w:r w:rsidRPr="00191AF5">
        <w:t>Omit “representative organisation or representative organisations”, substitute “Presiding Member”.</w:t>
      </w:r>
    </w:p>
    <w:p w:rsidR="003844E3" w:rsidRPr="00191AF5" w:rsidRDefault="00D003E3" w:rsidP="00191AF5">
      <w:pPr>
        <w:pStyle w:val="ItemHead"/>
      </w:pPr>
      <w:r w:rsidRPr="00191AF5">
        <w:t>7</w:t>
      </w:r>
      <w:r w:rsidR="003844E3" w:rsidRPr="00191AF5">
        <w:t xml:space="preserve">  Subsections</w:t>
      </w:r>
      <w:r w:rsidR="00191AF5" w:rsidRPr="00191AF5">
        <w:t> </w:t>
      </w:r>
      <w:r w:rsidR="003844E3" w:rsidRPr="00191AF5">
        <w:t>125(2), (3) and (4)</w:t>
      </w:r>
    </w:p>
    <w:p w:rsidR="003844E3" w:rsidRPr="00191AF5" w:rsidRDefault="003844E3" w:rsidP="00191AF5">
      <w:pPr>
        <w:pStyle w:val="Item"/>
      </w:pPr>
      <w:r w:rsidRPr="00191AF5">
        <w:t>Repeal the subsections, substitute:</w:t>
      </w:r>
    </w:p>
    <w:p w:rsidR="003844E3" w:rsidRPr="00191AF5" w:rsidRDefault="003844E3" w:rsidP="00191AF5">
      <w:pPr>
        <w:pStyle w:val="subsection"/>
      </w:pPr>
      <w:r w:rsidRPr="00191AF5">
        <w:tab/>
        <w:t>(2)</w:t>
      </w:r>
      <w:r w:rsidRPr="00191AF5">
        <w:tab/>
        <w:t>If a request is made under subsection</w:t>
      </w:r>
      <w:r w:rsidR="00191AF5" w:rsidRPr="00191AF5">
        <w:t> </w:t>
      </w:r>
      <w:r w:rsidRPr="00191AF5">
        <w:t>123(1) to the Presiding Member of the Selection Committee for the R&amp;D Corporation:</w:t>
      </w:r>
    </w:p>
    <w:p w:rsidR="003844E3" w:rsidRPr="00191AF5" w:rsidRDefault="003844E3" w:rsidP="00191AF5">
      <w:pPr>
        <w:pStyle w:val="paragraph"/>
      </w:pPr>
      <w:r w:rsidRPr="00191AF5">
        <w:tab/>
        <w:t>(a)</w:t>
      </w:r>
      <w:r w:rsidRPr="00191AF5">
        <w:tab/>
        <w:t>if there is no Selection Committee for the R&amp;D Corporation—the Presiding Member must establish the Selection Committee for the purpose of nominating persons for appointment to the Corporation; and</w:t>
      </w:r>
    </w:p>
    <w:p w:rsidR="003844E3" w:rsidRPr="00191AF5" w:rsidRDefault="003844E3" w:rsidP="00191AF5">
      <w:pPr>
        <w:pStyle w:val="paragraph"/>
      </w:pPr>
      <w:r w:rsidRPr="00191AF5">
        <w:tab/>
        <w:t>(b)</w:t>
      </w:r>
      <w:r w:rsidRPr="00191AF5">
        <w:tab/>
        <w:t>the Minister may appoint up to 4 persons as members of that Committee for the purposes of this paragraph; and</w:t>
      </w:r>
    </w:p>
    <w:p w:rsidR="003844E3" w:rsidRPr="00191AF5" w:rsidRDefault="003844E3" w:rsidP="00191AF5">
      <w:pPr>
        <w:pStyle w:val="paragraph"/>
      </w:pPr>
      <w:r w:rsidRPr="00191AF5">
        <w:tab/>
        <w:t>(c)</w:t>
      </w:r>
      <w:r w:rsidRPr="00191AF5">
        <w:tab/>
        <w:t>the Minister must inform the Presiding Member of any such appointment.</w:t>
      </w:r>
    </w:p>
    <w:p w:rsidR="003844E3" w:rsidRPr="00191AF5" w:rsidRDefault="003844E3" w:rsidP="00191AF5">
      <w:pPr>
        <w:pStyle w:val="subsection"/>
      </w:pPr>
      <w:r w:rsidRPr="00191AF5">
        <w:tab/>
        <w:t>(3)</w:t>
      </w:r>
      <w:r w:rsidRPr="00191AF5">
        <w:tab/>
        <w:t xml:space="preserve">If the Minister has not appointed 4 persons under </w:t>
      </w:r>
      <w:r w:rsidR="00191AF5" w:rsidRPr="00191AF5">
        <w:t>paragraph (</w:t>
      </w:r>
      <w:r w:rsidRPr="00191AF5">
        <w:t>2)(b), the Minister may request the Presiding Member to nominate to the Minister persons for appointment to the Selection Committee.</w:t>
      </w:r>
    </w:p>
    <w:p w:rsidR="003844E3" w:rsidRPr="00191AF5" w:rsidRDefault="003844E3" w:rsidP="00191AF5">
      <w:pPr>
        <w:pStyle w:val="subsection"/>
      </w:pPr>
      <w:r w:rsidRPr="00191AF5">
        <w:lastRenderedPageBreak/>
        <w:tab/>
        <w:t>(4)</w:t>
      </w:r>
      <w:r w:rsidRPr="00191AF5">
        <w:tab/>
        <w:t>The Selection Committee so established consists of the following members:</w:t>
      </w:r>
    </w:p>
    <w:p w:rsidR="003844E3" w:rsidRPr="00191AF5" w:rsidRDefault="003844E3" w:rsidP="00191AF5">
      <w:pPr>
        <w:pStyle w:val="paragraph"/>
      </w:pPr>
      <w:r w:rsidRPr="00191AF5">
        <w:tab/>
        <w:t>(a)</w:t>
      </w:r>
      <w:r w:rsidRPr="00191AF5">
        <w:tab/>
        <w:t>the Presiding Member;</w:t>
      </w:r>
    </w:p>
    <w:p w:rsidR="003844E3" w:rsidRPr="00191AF5" w:rsidRDefault="003844E3" w:rsidP="00191AF5">
      <w:pPr>
        <w:pStyle w:val="paragraph"/>
      </w:pPr>
      <w:r w:rsidRPr="00191AF5">
        <w:tab/>
        <w:t>(b)</w:t>
      </w:r>
      <w:r w:rsidRPr="00191AF5">
        <w:tab/>
        <w:t>up to 4 other members, being:</w:t>
      </w:r>
    </w:p>
    <w:p w:rsidR="003844E3" w:rsidRPr="00191AF5" w:rsidRDefault="003844E3" w:rsidP="00191AF5">
      <w:pPr>
        <w:pStyle w:val="paragraphsub"/>
      </w:pPr>
      <w:r w:rsidRPr="00191AF5">
        <w:tab/>
        <w:t>(i)</w:t>
      </w:r>
      <w:r w:rsidRPr="00191AF5">
        <w:tab/>
        <w:t xml:space="preserve">the members (if any) appointed by the Minister under </w:t>
      </w:r>
      <w:r w:rsidR="00191AF5" w:rsidRPr="00191AF5">
        <w:t>paragraph (</w:t>
      </w:r>
      <w:r w:rsidRPr="00191AF5">
        <w:t>2)(b); and</w:t>
      </w:r>
    </w:p>
    <w:p w:rsidR="003844E3" w:rsidRPr="00191AF5" w:rsidRDefault="003844E3" w:rsidP="00191AF5">
      <w:pPr>
        <w:pStyle w:val="paragraphsub"/>
      </w:pPr>
      <w:r w:rsidRPr="00191AF5">
        <w:tab/>
        <w:t>(ii)</w:t>
      </w:r>
      <w:r w:rsidRPr="00191AF5">
        <w:tab/>
        <w:t>such other members appointed by the Minister on the nomination of the Presiding Member.</w:t>
      </w:r>
    </w:p>
    <w:p w:rsidR="003844E3" w:rsidRPr="00191AF5" w:rsidRDefault="003844E3" w:rsidP="00191AF5">
      <w:pPr>
        <w:pStyle w:val="subsection"/>
      </w:pPr>
      <w:r w:rsidRPr="00191AF5">
        <w:tab/>
        <w:t>(4A)</w:t>
      </w:r>
      <w:r w:rsidRPr="00191AF5">
        <w:tab/>
        <w:t>For the purposes of nominating persons for appointment to the Selection Committee, the Presiding Member must:</w:t>
      </w:r>
    </w:p>
    <w:p w:rsidR="003844E3" w:rsidRPr="00191AF5" w:rsidRDefault="003844E3" w:rsidP="00191AF5">
      <w:pPr>
        <w:pStyle w:val="paragraph"/>
      </w:pPr>
      <w:r w:rsidRPr="00191AF5">
        <w:tab/>
        <w:t>(a)</w:t>
      </w:r>
      <w:r w:rsidRPr="00191AF5">
        <w:tab/>
        <w:t>consult with each of the Corporation’s representative organisations; and</w:t>
      </w:r>
    </w:p>
    <w:p w:rsidR="003844E3" w:rsidRPr="00191AF5" w:rsidRDefault="003844E3" w:rsidP="00191AF5">
      <w:pPr>
        <w:pStyle w:val="paragraph"/>
      </w:pPr>
      <w:r w:rsidRPr="00191AF5">
        <w:tab/>
        <w:t>(b)</w:t>
      </w:r>
      <w:r w:rsidRPr="00191AF5">
        <w:tab/>
        <w:t>have regard to the desirability of reflecting diversity, including a diversity of expertise, experience and gender, among the nominees.</w:t>
      </w:r>
    </w:p>
    <w:p w:rsidR="003844E3" w:rsidRPr="00191AF5" w:rsidRDefault="00D003E3" w:rsidP="00191AF5">
      <w:pPr>
        <w:pStyle w:val="ItemHead"/>
      </w:pPr>
      <w:r w:rsidRPr="00191AF5">
        <w:t>8</w:t>
      </w:r>
      <w:r w:rsidR="003844E3" w:rsidRPr="00191AF5">
        <w:t xml:space="preserve">  Subsection</w:t>
      </w:r>
      <w:r w:rsidR="00191AF5" w:rsidRPr="00191AF5">
        <w:t> </w:t>
      </w:r>
      <w:r w:rsidR="003844E3" w:rsidRPr="00191AF5">
        <w:t>125(5)</w:t>
      </w:r>
    </w:p>
    <w:p w:rsidR="003844E3" w:rsidRPr="00191AF5" w:rsidRDefault="003844E3" w:rsidP="00191AF5">
      <w:pPr>
        <w:pStyle w:val="Item"/>
      </w:pPr>
      <w:r w:rsidRPr="00191AF5">
        <w:t>Omit “representative organisation or representative organisations”, substitute “Presiding Member”.</w:t>
      </w:r>
    </w:p>
    <w:p w:rsidR="003844E3" w:rsidRPr="00191AF5" w:rsidRDefault="00D003E3" w:rsidP="00191AF5">
      <w:pPr>
        <w:pStyle w:val="ItemHead"/>
      </w:pPr>
      <w:r w:rsidRPr="00191AF5">
        <w:t>9</w:t>
      </w:r>
      <w:r w:rsidR="003844E3" w:rsidRPr="00191AF5">
        <w:t xml:space="preserve">  Section</w:t>
      </w:r>
      <w:r w:rsidR="00191AF5" w:rsidRPr="00191AF5">
        <w:t> </w:t>
      </w:r>
      <w:r w:rsidR="003844E3" w:rsidRPr="00191AF5">
        <w:t>129</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36" w:name="_Toc375303063"/>
      <w:r w:rsidRPr="00191AF5">
        <w:rPr>
          <w:rStyle w:val="CharSectno"/>
        </w:rPr>
        <w:t>129</w:t>
      </w:r>
      <w:r w:rsidRPr="00191AF5">
        <w:t xml:space="preserve">  Presiding Member to abolish Selection Committee</w:t>
      </w:r>
      <w:bookmarkEnd w:id="36"/>
    </w:p>
    <w:p w:rsidR="003844E3" w:rsidRPr="00191AF5" w:rsidRDefault="003844E3" w:rsidP="00191AF5">
      <w:pPr>
        <w:pStyle w:val="subsection"/>
      </w:pPr>
      <w:r w:rsidRPr="00191AF5">
        <w:tab/>
      </w:r>
      <w:r w:rsidRPr="00191AF5">
        <w:tab/>
        <w:t>The Presiding Member of a Selection Committee must abolish the Selection Committee at the later of the following times:</w:t>
      </w:r>
    </w:p>
    <w:p w:rsidR="003844E3" w:rsidRPr="00191AF5" w:rsidRDefault="003844E3" w:rsidP="00191AF5">
      <w:pPr>
        <w:pStyle w:val="paragraph"/>
      </w:pPr>
      <w:r w:rsidRPr="00191AF5">
        <w:tab/>
        <w:t>(a)</w:t>
      </w:r>
      <w:r w:rsidRPr="00191AF5">
        <w:tab/>
        <w:t>when the term of office of the Presiding Member in which the Selection Committee was established ends (disregarding any term for which the Presiding member is reappointed);</w:t>
      </w:r>
    </w:p>
    <w:p w:rsidR="003844E3" w:rsidRPr="00191AF5" w:rsidRDefault="003844E3" w:rsidP="00191AF5">
      <w:pPr>
        <w:pStyle w:val="paragraph"/>
      </w:pPr>
      <w:r w:rsidRPr="00191AF5">
        <w:tab/>
        <w:t>(b)</w:t>
      </w:r>
      <w:r w:rsidRPr="00191AF5">
        <w:tab/>
        <w:t>if, when that term ends, the Selection Committee is part way through a selection process, when that selection process is complete.</w:t>
      </w:r>
    </w:p>
    <w:p w:rsidR="003844E3" w:rsidRPr="00191AF5" w:rsidRDefault="00D003E3" w:rsidP="00191AF5">
      <w:pPr>
        <w:pStyle w:val="ItemHead"/>
      </w:pPr>
      <w:r w:rsidRPr="00191AF5">
        <w:lastRenderedPageBreak/>
        <w:t>10</w:t>
      </w:r>
      <w:r w:rsidR="003844E3" w:rsidRPr="00191AF5">
        <w:t xml:space="preserve">  Subsection</w:t>
      </w:r>
      <w:r w:rsidR="00191AF5" w:rsidRPr="00191AF5">
        <w:t> </w:t>
      </w:r>
      <w:r w:rsidR="003844E3" w:rsidRPr="00191AF5">
        <w:t>130(1)</w:t>
      </w:r>
    </w:p>
    <w:p w:rsidR="003844E3" w:rsidRPr="00191AF5" w:rsidRDefault="003844E3" w:rsidP="00191AF5">
      <w:pPr>
        <w:pStyle w:val="Item"/>
      </w:pPr>
      <w:r w:rsidRPr="00191AF5">
        <w:t>Omit “or R&amp;D Council”, substitute “, having regard to the desirability of reflecting diversity, including a diversity of expertise, experience and gender, among the nominees”.</w:t>
      </w:r>
    </w:p>
    <w:p w:rsidR="003844E3" w:rsidRPr="00191AF5" w:rsidRDefault="00D003E3" w:rsidP="00191AF5">
      <w:pPr>
        <w:pStyle w:val="ItemHead"/>
      </w:pPr>
      <w:r w:rsidRPr="00191AF5">
        <w:t>11</w:t>
      </w:r>
      <w:r w:rsidR="003844E3" w:rsidRPr="00191AF5">
        <w:t xml:space="preserve">  At the end of subsection</w:t>
      </w:r>
      <w:r w:rsidR="00191AF5" w:rsidRPr="00191AF5">
        <w:t> </w:t>
      </w:r>
      <w:r w:rsidR="003844E3" w:rsidRPr="00191AF5">
        <w:t>130(2)</w:t>
      </w:r>
    </w:p>
    <w:p w:rsidR="003844E3" w:rsidRPr="00191AF5" w:rsidRDefault="003844E3" w:rsidP="00191AF5">
      <w:pPr>
        <w:pStyle w:val="Item"/>
      </w:pPr>
      <w:r w:rsidRPr="00191AF5">
        <w:t>Add:</w:t>
      </w:r>
    </w:p>
    <w:p w:rsidR="003844E3" w:rsidRPr="00191AF5" w:rsidRDefault="003844E3" w:rsidP="00191AF5">
      <w:pPr>
        <w:pStyle w:val="paragraph"/>
      </w:pPr>
      <w:r w:rsidRPr="00191AF5">
        <w:tab/>
        <w:t>; and (d)</w:t>
      </w:r>
      <w:r w:rsidRPr="00191AF5">
        <w:tab/>
        <w:t>must make a list of persons the Selection Committee considers suitable for nomination and the details of their expertise and experience.</w:t>
      </w:r>
    </w:p>
    <w:p w:rsidR="003844E3" w:rsidRPr="00191AF5" w:rsidRDefault="00D003E3" w:rsidP="00191AF5">
      <w:pPr>
        <w:pStyle w:val="ItemHead"/>
      </w:pPr>
      <w:r w:rsidRPr="00191AF5">
        <w:t>12</w:t>
      </w:r>
      <w:r w:rsidR="003844E3" w:rsidRPr="00191AF5">
        <w:t xml:space="preserve">  At the end of paragraph</w:t>
      </w:r>
      <w:r w:rsidR="00191AF5" w:rsidRPr="00191AF5">
        <w:t> </w:t>
      </w:r>
      <w:r w:rsidR="003844E3" w:rsidRPr="00191AF5">
        <w:t>130(3)(b)</w:t>
      </w:r>
    </w:p>
    <w:p w:rsidR="003844E3" w:rsidRPr="00191AF5" w:rsidRDefault="003844E3" w:rsidP="00191AF5">
      <w:pPr>
        <w:pStyle w:val="Item"/>
      </w:pPr>
      <w:r w:rsidRPr="00191AF5">
        <w:t>Add:</w:t>
      </w:r>
    </w:p>
    <w:p w:rsidR="003844E3" w:rsidRPr="00191AF5" w:rsidRDefault="003844E3" w:rsidP="00191AF5">
      <w:pPr>
        <w:pStyle w:val="paragraphsub"/>
      </w:pPr>
      <w:r w:rsidRPr="00191AF5">
        <w:tab/>
        <w:t>; and (iii)</w:t>
      </w:r>
      <w:r w:rsidRPr="00191AF5">
        <w:tab/>
        <w:t>appropriate diversity.</w:t>
      </w:r>
    </w:p>
    <w:p w:rsidR="003844E3" w:rsidRPr="00191AF5" w:rsidRDefault="00D003E3" w:rsidP="00191AF5">
      <w:pPr>
        <w:pStyle w:val="ItemHead"/>
      </w:pPr>
      <w:r w:rsidRPr="00191AF5">
        <w:t>13</w:t>
      </w:r>
      <w:r w:rsidR="003844E3" w:rsidRPr="00191AF5">
        <w:t xml:space="preserve">  Paragraph 131(1)(m)</w:t>
      </w:r>
    </w:p>
    <w:p w:rsidR="003844E3" w:rsidRPr="00191AF5" w:rsidRDefault="003844E3" w:rsidP="00191AF5">
      <w:pPr>
        <w:pStyle w:val="Item"/>
      </w:pPr>
      <w:r w:rsidRPr="00191AF5">
        <w:t>Omit “sociology”, substitute “communication”.</w:t>
      </w:r>
    </w:p>
    <w:p w:rsidR="003844E3" w:rsidRPr="00191AF5" w:rsidRDefault="00D003E3" w:rsidP="00191AF5">
      <w:pPr>
        <w:pStyle w:val="ItemHead"/>
      </w:pPr>
      <w:r w:rsidRPr="00191AF5">
        <w:t>14</w:t>
      </w:r>
      <w:r w:rsidR="003844E3" w:rsidRPr="00191AF5">
        <w:t xml:space="preserve">  Subsection</w:t>
      </w:r>
      <w:r w:rsidR="00191AF5" w:rsidRPr="00191AF5">
        <w:t> </w:t>
      </w:r>
      <w:r w:rsidR="003844E3" w:rsidRPr="00191AF5">
        <w:t>131(1B)</w:t>
      </w:r>
    </w:p>
    <w:p w:rsidR="003844E3" w:rsidRPr="00191AF5" w:rsidRDefault="003844E3" w:rsidP="00191AF5">
      <w:pPr>
        <w:pStyle w:val="Item"/>
      </w:pPr>
      <w:r w:rsidRPr="00191AF5">
        <w:t>Repeal the subsection.</w:t>
      </w:r>
    </w:p>
    <w:p w:rsidR="003844E3" w:rsidRPr="00191AF5" w:rsidRDefault="00D003E3" w:rsidP="00191AF5">
      <w:pPr>
        <w:pStyle w:val="ItemHead"/>
      </w:pPr>
      <w:r w:rsidRPr="00191AF5">
        <w:t>15</w:t>
      </w:r>
      <w:r w:rsidR="003844E3" w:rsidRPr="00191AF5">
        <w:t xml:space="preserve">  At the end of section</w:t>
      </w:r>
      <w:r w:rsidR="00191AF5" w:rsidRPr="00191AF5">
        <w:t> </w:t>
      </w:r>
      <w:r w:rsidR="003844E3" w:rsidRPr="00191AF5">
        <w:t>131</w:t>
      </w:r>
    </w:p>
    <w:p w:rsidR="003844E3" w:rsidRPr="00191AF5" w:rsidRDefault="003844E3" w:rsidP="00191AF5">
      <w:pPr>
        <w:pStyle w:val="Item"/>
      </w:pPr>
      <w:r w:rsidRPr="00191AF5">
        <w:t>Add:</w:t>
      </w:r>
    </w:p>
    <w:p w:rsidR="003844E3" w:rsidRPr="00191AF5" w:rsidRDefault="003844E3" w:rsidP="00191AF5">
      <w:pPr>
        <w:pStyle w:val="subsection"/>
      </w:pPr>
      <w:r w:rsidRPr="00191AF5">
        <w:tab/>
        <w:t>(4)</w:t>
      </w:r>
      <w:r w:rsidRPr="00191AF5">
        <w:tab/>
        <w:t>The Selection Committee must not invite nominations under paragraphs 130(2)(a) to (c) in relation to the appointment if:</w:t>
      </w:r>
    </w:p>
    <w:p w:rsidR="003844E3" w:rsidRPr="00191AF5" w:rsidRDefault="003844E3" w:rsidP="00191AF5">
      <w:pPr>
        <w:pStyle w:val="paragraph"/>
      </w:pPr>
      <w:r w:rsidRPr="00191AF5">
        <w:tab/>
        <w:t>(a)</w:t>
      </w:r>
      <w:r w:rsidRPr="00191AF5">
        <w:tab/>
        <w:t>the Selection Committee is satisfied that a person listed within the previous 12 months under paragraph</w:t>
      </w:r>
      <w:r w:rsidR="00191AF5" w:rsidRPr="00191AF5">
        <w:t> </w:t>
      </w:r>
      <w:r w:rsidRPr="00191AF5">
        <w:t>130(2)(d) is suitable for nomination by the Selection Committee; and</w:t>
      </w:r>
    </w:p>
    <w:p w:rsidR="003844E3" w:rsidRPr="00191AF5" w:rsidRDefault="003844E3" w:rsidP="00191AF5">
      <w:pPr>
        <w:pStyle w:val="paragraph"/>
      </w:pPr>
      <w:r w:rsidRPr="00191AF5">
        <w:tab/>
        <w:t>(b)</w:t>
      </w:r>
      <w:r w:rsidRPr="00191AF5">
        <w:tab/>
        <w:t xml:space="preserve">the person has not been included </w:t>
      </w:r>
      <w:r w:rsidR="00AD57EB" w:rsidRPr="00191AF5">
        <w:t>o</w:t>
      </w:r>
      <w:r w:rsidRPr="00191AF5">
        <w:t>n a list of persons given to the Minister under paragraph</w:t>
      </w:r>
      <w:r w:rsidR="00191AF5" w:rsidRPr="00191AF5">
        <w:t> </w:t>
      </w:r>
      <w:r w:rsidRPr="00191AF5">
        <w:t>132(2)(b) in relation to the appointment.</w:t>
      </w:r>
    </w:p>
    <w:p w:rsidR="003844E3" w:rsidRPr="00191AF5" w:rsidRDefault="00D003E3" w:rsidP="00191AF5">
      <w:pPr>
        <w:pStyle w:val="ItemHead"/>
      </w:pPr>
      <w:r w:rsidRPr="00191AF5">
        <w:t>16</w:t>
      </w:r>
      <w:r w:rsidR="003844E3" w:rsidRPr="00191AF5">
        <w:t xml:space="preserve">  Section</w:t>
      </w:r>
      <w:r w:rsidR="00191AF5" w:rsidRPr="00191AF5">
        <w:t> </w:t>
      </w:r>
      <w:r w:rsidR="003844E3" w:rsidRPr="00191AF5">
        <w:t>132</w:t>
      </w:r>
    </w:p>
    <w:p w:rsidR="003844E3" w:rsidRPr="00191AF5" w:rsidRDefault="003844E3" w:rsidP="00191AF5">
      <w:pPr>
        <w:pStyle w:val="Item"/>
      </w:pPr>
      <w:r w:rsidRPr="00191AF5">
        <w:t>Before “Subject”, insert “(1)”.</w:t>
      </w:r>
    </w:p>
    <w:p w:rsidR="003844E3" w:rsidRPr="00191AF5" w:rsidRDefault="00D003E3" w:rsidP="00191AF5">
      <w:pPr>
        <w:pStyle w:val="ItemHead"/>
      </w:pPr>
      <w:r w:rsidRPr="00191AF5">
        <w:lastRenderedPageBreak/>
        <w:t>17</w:t>
      </w:r>
      <w:r w:rsidR="003844E3" w:rsidRPr="00191AF5">
        <w:t xml:space="preserve">  At the end of section</w:t>
      </w:r>
      <w:r w:rsidR="00191AF5" w:rsidRPr="00191AF5">
        <w:t> </w:t>
      </w:r>
      <w:r w:rsidR="003844E3" w:rsidRPr="00191AF5">
        <w:t>132</w:t>
      </w:r>
    </w:p>
    <w:p w:rsidR="003844E3" w:rsidRPr="00191AF5" w:rsidRDefault="003844E3" w:rsidP="00191AF5">
      <w:pPr>
        <w:pStyle w:val="Item"/>
      </w:pPr>
      <w:r w:rsidRPr="00191AF5">
        <w:t>Add:</w:t>
      </w:r>
    </w:p>
    <w:p w:rsidR="003844E3" w:rsidRPr="00191AF5" w:rsidRDefault="003844E3" w:rsidP="00191AF5">
      <w:pPr>
        <w:pStyle w:val="subsection"/>
      </w:pPr>
      <w:r w:rsidRPr="00191AF5">
        <w:tab/>
        <w:t>(2)</w:t>
      </w:r>
      <w:r w:rsidRPr="00191AF5">
        <w:tab/>
        <w:t>The Selection Committee must also provide the Minister with:</w:t>
      </w:r>
    </w:p>
    <w:p w:rsidR="003844E3" w:rsidRPr="00191AF5" w:rsidRDefault="003844E3" w:rsidP="00191AF5">
      <w:pPr>
        <w:pStyle w:val="paragraph"/>
      </w:pPr>
      <w:r w:rsidRPr="00191AF5">
        <w:tab/>
        <w:t>(a)</w:t>
      </w:r>
      <w:r w:rsidRPr="00191AF5">
        <w:tab/>
        <w:t>details of the expertise and experience of the nominees; and</w:t>
      </w:r>
    </w:p>
    <w:p w:rsidR="003844E3" w:rsidRPr="00191AF5" w:rsidRDefault="003844E3" w:rsidP="00191AF5">
      <w:pPr>
        <w:pStyle w:val="paragraph"/>
      </w:pPr>
      <w:r w:rsidRPr="00191AF5">
        <w:tab/>
        <w:t>(b)</w:t>
      </w:r>
      <w:r w:rsidRPr="00191AF5">
        <w:tab/>
        <w:t>a list of any other persons the Selection Committee considers suitable for nomination and the details of their expertise and experience.</w:t>
      </w:r>
    </w:p>
    <w:p w:rsidR="003844E3" w:rsidRPr="00191AF5" w:rsidRDefault="00D003E3" w:rsidP="00191AF5">
      <w:pPr>
        <w:pStyle w:val="ItemHead"/>
      </w:pPr>
      <w:r w:rsidRPr="00191AF5">
        <w:t>18</w:t>
      </w:r>
      <w:r w:rsidR="003844E3" w:rsidRPr="00191AF5">
        <w:t xml:space="preserve">  Subsection</w:t>
      </w:r>
      <w:r w:rsidR="00191AF5" w:rsidRPr="00191AF5">
        <w:t> </w:t>
      </w:r>
      <w:r w:rsidR="003844E3" w:rsidRPr="00191AF5">
        <w:t>134(1)</w:t>
      </w:r>
    </w:p>
    <w:p w:rsidR="003844E3" w:rsidRPr="00191AF5" w:rsidRDefault="003844E3" w:rsidP="00191AF5">
      <w:pPr>
        <w:pStyle w:val="Item"/>
      </w:pPr>
      <w:r w:rsidRPr="00191AF5">
        <w:t>After “nominee”, insert “or any other person listed by a Selection Committee”.</w:t>
      </w:r>
    </w:p>
    <w:p w:rsidR="003844E3" w:rsidRPr="00191AF5" w:rsidRDefault="00D003E3" w:rsidP="00191AF5">
      <w:pPr>
        <w:pStyle w:val="ItemHead"/>
      </w:pPr>
      <w:r w:rsidRPr="00191AF5">
        <w:t>19</w:t>
      </w:r>
      <w:r w:rsidR="003844E3" w:rsidRPr="00191AF5">
        <w:t xml:space="preserve">  Subsection</w:t>
      </w:r>
      <w:r w:rsidR="00191AF5" w:rsidRPr="00191AF5">
        <w:t> </w:t>
      </w:r>
      <w:r w:rsidR="003844E3" w:rsidRPr="00191AF5">
        <w:t>134(1)</w:t>
      </w:r>
    </w:p>
    <w:p w:rsidR="003844E3" w:rsidRPr="00191AF5" w:rsidRDefault="003844E3" w:rsidP="00191AF5">
      <w:pPr>
        <w:pStyle w:val="Item"/>
      </w:pPr>
      <w:r w:rsidRPr="00191AF5">
        <w:t>Omit all the words after “written notice”, substitute “requesting another nomination within a specified period”.</w:t>
      </w:r>
    </w:p>
    <w:p w:rsidR="003844E3" w:rsidRPr="00191AF5" w:rsidRDefault="00D003E3" w:rsidP="00191AF5">
      <w:pPr>
        <w:pStyle w:val="ItemHead"/>
      </w:pPr>
      <w:r w:rsidRPr="00191AF5">
        <w:t>20</w:t>
      </w:r>
      <w:r w:rsidR="003844E3" w:rsidRPr="00191AF5">
        <w:t xml:space="preserve">  Subsection</w:t>
      </w:r>
      <w:r w:rsidR="00191AF5" w:rsidRPr="00191AF5">
        <w:t> </w:t>
      </w:r>
      <w:r w:rsidR="003844E3" w:rsidRPr="00191AF5">
        <w:t>134(2)</w:t>
      </w:r>
    </w:p>
    <w:p w:rsidR="003844E3" w:rsidRPr="00191AF5" w:rsidRDefault="003844E3" w:rsidP="00191AF5">
      <w:pPr>
        <w:pStyle w:val="Item"/>
      </w:pPr>
      <w:r w:rsidRPr="00191AF5">
        <w:t>Omit “, 125 and 126”, substitute “and 125”.</w:t>
      </w:r>
    </w:p>
    <w:p w:rsidR="003844E3" w:rsidRPr="00191AF5" w:rsidRDefault="00D003E3" w:rsidP="00191AF5">
      <w:pPr>
        <w:pStyle w:val="ItemHead"/>
      </w:pPr>
      <w:r w:rsidRPr="00191AF5">
        <w:t>21</w:t>
      </w:r>
      <w:r w:rsidR="003844E3" w:rsidRPr="00191AF5">
        <w:t xml:space="preserve">  Paragraph 135(1)(c)</w:t>
      </w:r>
    </w:p>
    <w:p w:rsidR="003844E3" w:rsidRPr="00191AF5" w:rsidRDefault="003844E3" w:rsidP="00191AF5">
      <w:pPr>
        <w:pStyle w:val="Item"/>
      </w:pPr>
      <w:r w:rsidRPr="00191AF5">
        <w:t>Omit “Selection Committees”, substitute “the Selection Committee”.</w:t>
      </w:r>
    </w:p>
    <w:p w:rsidR="003844E3" w:rsidRPr="00191AF5" w:rsidRDefault="00D003E3" w:rsidP="00191AF5">
      <w:pPr>
        <w:pStyle w:val="ItemHead"/>
      </w:pPr>
      <w:r w:rsidRPr="00191AF5">
        <w:t>22</w:t>
      </w:r>
      <w:r w:rsidR="003844E3" w:rsidRPr="00191AF5">
        <w:t xml:space="preserve">  Section</w:t>
      </w:r>
      <w:r w:rsidR="00191AF5" w:rsidRPr="00191AF5">
        <w:t> </w:t>
      </w:r>
      <w:r w:rsidR="003844E3" w:rsidRPr="00191AF5">
        <w:t>136</w:t>
      </w:r>
    </w:p>
    <w:p w:rsidR="003844E3" w:rsidRPr="00191AF5" w:rsidRDefault="003844E3" w:rsidP="00191AF5">
      <w:pPr>
        <w:pStyle w:val="Item"/>
      </w:pPr>
      <w:r w:rsidRPr="00191AF5">
        <w:t>Repeal the section.</w:t>
      </w:r>
    </w:p>
    <w:p w:rsidR="003844E3" w:rsidRPr="00191AF5" w:rsidRDefault="00D003E3" w:rsidP="00191AF5">
      <w:pPr>
        <w:pStyle w:val="ItemHead"/>
      </w:pPr>
      <w:r w:rsidRPr="00191AF5">
        <w:t>23</w:t>
      </w:r>
      <w:r w:rsidR="003844E3" w:rsidRPr="00191AF5">
        <w:t xml:space="preserve">  Subsection</w:t>
      </w:r>
      <w:r w:rsidR="00191AF5" w:rsidRPr="00191AF5">
        <w:t> </w:t>
      </w:r>
      <w:r w:rsidR="003844E3" w:rsidRPr="00191AF5">
        <w:t>141(1)</w:t>
      </w:r>
    </w:p>
    <w:p w:rsidR="003844E3" w:rsidRPr="00191AF5" w:rsidRDefault="003844E3" w:rsidP="00191AF5">
      <w:pPr>
        <w:pStyle w:val="Item"/>
      </w:pPr>
      <w:r w:rsidRPr="00191AF5">
        <w:t>Omit “Selection Committees” (wherever occurring), substitute “the Selection Committee”.</w:t>
      </w:r>
    </w:p>
    <w:p w:rsidR="003844E3" w:rsidRPr="00191AF5" w:rsidRDefault="00D003E3" w:rsidP="00191AF5">
      <w:pPr>
        <w:pStyle w:val="ItemHead"/>
      </w:pPr>
      <w:r w:rsidRPr="00191AF5">
        <w:t>24</w:t>
      </w:r>
      <w:r w:rsidR="003844E3" w:rsidRPr="00191AF5">
        <w:t xml:space="preserve">  Subsection</w:t>
      </w:r>
      <w:r w:rsidR="00191AF5" w:rsidRPr="00191AF5">
        <w:t> </w:t>
      </w:r>
      <w:r w:rsidR="003844E3" w:rsidRPr="00191AF5">
        <w:t>141(1AA)</w:t>
      </w:r>
    </w:p>
    <w:p w:rsidR="003844E3" w:rsidRPr="00191AF5" w:rsidRDefault="003844E3" w:rsidP="00191AF5">
      <w:pPr>
        <w:pStyle w:val="Item"/>
      </w:pPr>
      <w:r w:rsidRPr="00191AF5">
        <w:t>Omit “each”, substitute “the”.</w:t>
      </w:r>
    </w:p>
    <w:p w:rsidR="003844E3" w:rsidRPr="00191AF5" w:rsidRDefault="00D003E3" w:rsidP="00191AF5">
      <w:pPr>
        <w:pStyle w:val="ItemHead"/>
      </w:pPr>
      <w:r w:rsidRPr="00191AF5">
        <w:t>25</w:t>
      </w:r>
      <w:r w:rsidR="003844E3" w:rsidRPr="00191AF5">
        <w:t xml:space="preserve">  Subsection</w:t>
      </w:r>
      <w:r w:rsidR="00191AF5" w:rsidRPr="00191AF5">
        <w:t> </w:t>
      </w:r>
      <w:r w:rsidR="003844E3" w:rsidRPr="00191AF5">
        <w:t>141(3)</w:t>
      </w:r>
    </w:p>
    <w:p w:rsidR="003844E3" w:rsidRPr="00191AF5" w:rsidRDefault="003844E3" w:rsidP="00191AF5">
      <w:pPr>
        <w:pStyle w:val="Item"/>
      </w:pPr>
      <w:r w:rsidRPr="00191AF5">
        <w:t>Omit “Selection Committees”, substitute “a Selection Committee”.</w:t>
      </w:r>
    </w:p>
    <w:p w:rsidR="003844E3" w:rsidRPr="00191AF5" w:rsidRDefault="00D003E3" w:rsidP="00191AF5">
      <w:pPr>
        <w:pStyle w:val="ItemHead"/>
      </w:pPr>
      <w:r w:rsidRPr="00191AF5">
        <w:lastRenderedPageBreak/>
        <w:t>26</w:t>
      </w:r>
      <w:r w:rsidR="003844E3" w:rsidRPr="00191AF5">
        <w:t xml:space="preserve">  Partly completed selection processes</w:t>
      </w:r>
    </w:p>
    <w:p w:rsidR="003844E3" w:rsidRPr="00191AF5" w:rsidRDefault="003844E3" w:rsidP="00191AF5">
      <w:pPr>
        <w:pStyle w:val="Item"/>
      </w:pPr>
      <w:r w:rsidRPr="00191AF5">
        <w:t xml:space="preserve">Despite the amendments made by this Schedule, the </w:t>
      </w:r>
      <w:r w:rsidRPr="00191AF5">
        <w:rPr>
          <w:i/>
        </w:rPr>
        <w:t>Primary Industries and Energy Research and Development Act 1989</w:t>
      </w:r>
      <w:r w:rsidRPr="00191AF5">
        <w:t xml:space="preserve"> as in force before the commencement of this Schedule continues to apply, after that commencement, in relation to a selection process begun under Part</w:t>
      </w:r>
      <w:r w:rsidR="00191AF5" w:rsidRPr="00191AF5">
        <w:t> </w:t>
      </w:r>
      <w:r w:rsidRPr="00191AF5">
        <w:t>4 of that Act before that commencement.</w:t>
      </w:r>
    </w:p>
    <w:p w:rsidR="003844E3" w:rsidRPr="00191AF5" w:rsidRDefault="003844E3" w:rsidP="00191AF5">
      <w:pPr>
        <w:pStyle w:val="ActHead6"/>
        <w:pageBreakBefore/>
      </w:pPr>
      <w:bookmarkStart w:id="37" w:name="_Toc375303064"/>
      <w:r w:rsidRPr="00191AF5">
        <w:rPr>
          <w:rStyle w:val="CharAmSchNo"/>
        </w:rPr>
        <w:lastRenderedPageBreak/>
        <w:t>Schedule</w:t>
      </w:r>
      <w:r w:rsidR="00191AF5" w:rsidRPr="00191AF5">
        <w:rPr>
          <w:rStyle w:val="CharAmSchNo"/>
        </w:rPr>
        <w:t> </w:t>
      </w:r>
      <w:r w:rsidRPr="00191AF5">
        <w:rPr>
          <w:rStyle w:val="CharAmSchNo"/>
        </w:rPr>
        <w:t>7</w:t>
      </w:r>
      <w:r w:rsidRPr="00191AF5">
        <w:t>—</w:t>
      </w:r>
      <w:r w:rsidRPr="00191AF5">
        <w:rPr>
          <w:rStyle w:val="CharAmSchText"/>
        </w:rPr>
        <w:t>Delegations and directions</w:t>
      </w:r>
      <w:bookmarkEnd w:id="37"/>
    </w:p>
    <w:p w:rsidR="003844E3" w:rsidRPr="00191AF5" w:rsidRDefault="003844E3" w:rsidP="00191AF5">
      <w:pPr>
        <w:pStyle w:val="ActHead7"/>
      </w:pPr>
      <w:bookmarkStart w:id="38" w:name="_Toc375303065"/>
      <w:r w:rsidRPr="00191AF5">
        <w:rPr>
          <w:rStyle w:val="CharAmPartNo"/>
        </w:rPr>
        <w:t>Part</w:t>
      </w:r>
      <w:r w:rsidR="00191AF5" w:rsidRPr="00191AF5">
        <w:rPr>
          <w:rStyle w:val="CharAmPartNo"/>
        </w:rPr>
        <w:t> </w:t>
      </w:r>
      <w:r w:rsidRPr="00191AF5">
        <w:rPr>
          <w:rStyle w:val="CharAmPartNo"/>
        </w:rPr>
        <w:t>1</w:t>
      </w:r>
      <w:r w:rsidRPr="00191AF5">
        <w:t>—</w:t>
      </w:r>
      <w:r w:rsidRPr="00191AF5">
        <w:rPr>
          <w:rStyle w:val="CharAmPartText"/>
        </w:rPr>
        <w:t>Delegations</w:t>
      </w:r>
      <w:bookmarkEnd w:id="38"/>
    </w:p>
    <w:p w:rsidR="003844E3" w:rsidRPr="00191AF5" w:rsidRDefault="003844E3" w:rsidP="00191AF5">
      <w:pPr>
        <w:pStyle w:val="ActHead9"/>
        <w:rPr>
          <w:i w:val="0"/>
        </w:rPr>
      </w:pPr>
      <w:bookmarkStart w:id="39" w:name="_Toc375303066"/>
      <w:r w:rsidRPr="00191AF5">
        <w:t>Australian Meat and Live</w:t>
      </w:r>
      <w:r w:rsidR="00292B67">
        <w:noBreakHyphen/>
      </w:r>
      <w:r w:rsidRPr="00191AF5">
        <w:t>stock Industry Act 1997</w:t>
      </w:r>
      <w:bookmarkEnd w:id="39"/>
    </w:p>
    <w:p w:rsidR="003844E3" w:rsidRPr="00191AF5" w:rsidRDefault="00D003E3" w:rsidP="00191AF5">
      <w:pPr>
        <w:pStyle w:val="ItemHead"/>
      </w:pPr>
      <w:r w:rsidRPr="00191AF5">
        <w:t>1</w:t>
      </w:r>
      <w:r w:rsidR="003844E3" w:rsidRPr="00191AF5">
        <w:t xml:space="preserve">  Section</w:t>
      </w:r>
      <w:r w:rsidR="00191AF5" w:rsidRPr="00191AF5">
        <w:t> </w:t>
      </w:r>
      <w:r w:rsidR="003844E3" w:rsidRPr="00191AF5">
        <w:t>70</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40" w:name="_Toc375303067"/>
      <w:r w:rsidRPr="00191AF5">
        <w:rPr>
          <w:rStyle w:val="CharSectno"/>
        </w:rPr>
        <w:t>70</w:t>
      </w:r>
      <w:r w:rsidRPr="00191AF5">
        <w:t xml:space="preserve">  Delegations</w:t>
      </w:r>
      <w:bookmarkEnd w:id="40"/>
    </w:p>
    <w:p w:rsidR="003844E3" w:rsidRPr="00191AF5" w:rsidRDefault="003844E3" w:rsidP="00191AF5">
      <w:pPr>
        <w:pStyle w:val="subsection"/>
      </w:pPr>
      <w:r w:rsidRPr="00191AF5">
        <w:tab/>
        <w:t>(1)</w:t>
      </w:r>
      <w:r w:rsidRPr="00191AF5">
        <w:tab/>
        <w:t>The Minister may, in writing, delegate all or any of his or her powers and functions under this Act (other than section</w:t>
      </w:r>
      <w:r w:rsidR="00191AF5" w:rsidRPr="00191AF5">
        <w:t> </w:t>
      </w:r>
      <w:r w:rsidRPr="00191AF5">
        <w:t>69) to:</w:t>
      </w:r>
    </w:p>
    <w:p w:rsidR="003844E3" w:rsidRPr="00191AF5" w:rsidRDefault="003844E3" w:rsidP="00191AF5">
      <w:pPr>
        <w:pStyle w:val="paragraph"/>
      </w:pPr>
      <w:r w:rsidRPr="00191AF5">
        <w:tab/>
        <w:t>(a)</w:t>
      </w:r>
      <w:r w:rsidRPr="00191AF5">
        <w:tab/>
        <w:t>the Secretary; or</w:t>
      </w:r>
    </w:p>
    <w:p w:rsidR="003844E3" w:rsidRPr="00191AF5" w:rsidRDefault="003844E3" w:rsidP="00191AF5">
      <w:pPr>
        <w:pStyle w:val="paragraph"/>
      </w:pPr>
      <w:r w:rsidRPr="00191AF5">
        <w:tab/>
        <w:t>(b)</w:t>
      </w:r>
      <w:r w:rsidRPr="00191AF5">
        <w:tab/>
        <w:t>an APS employee who holds or performs the duties of an SES Band 1 position, or an equivalent or higher position, in the Department.</w:t>
      </w:r>
    </w:p>
    <w:p w:rsidR="003844E3" w:rsidRPr="00191AF5" w:rsidRDefault="003844E3" w:rsidP="00191AF5">
      <w:pPr>
        <w:pStyle w:val="subsection"/>
      </w:pPr>
      <w:r w:rsidRPr="00191AF5">
        <w:tab/>
        <w:t>(2)</w:t>
      </w:r>
      <w:r w:rsidRPr="00191AF5">
        <w:tab/>
        <w:t>The Secretary may, in writing, delegate all or any of his or her powers under this Act (other than section</w:t>
      </w:r>
      <w:r w:rsidR="00191AF5" w:rsidRPr="00191AF5">
        <w:t> </w:t>
      </w:r>
      <w:r w:rsidRPr="00191AF5">
        <w:t>49) to an APS employee who holds or performs the duties of an SES Band 1 position, or an equivalent or higher position, in the Department.</w:t>
      </w:r>
    </w:p>
    <w:p w:rsidR="003844E3" w:rsidRPr="00191AF5" w:rsidRDefault="003844E3" w:rsidP="00191AF5">
      <w:pPr>
        <w:pStyle w:val="ActHead9"/>
        <w:rPr>
          <w:i w:val="0"/>
        </w:rPr>
      </w:pPr>
      <w:bookmarkStart w:id="41" w:name="_Toc375303068"/>
      <w:r w:rsidRPr="00191AF5">
        <w:t>Horticulture Marketing and Research and Development Services Act 2000</w:t>
      </w:r>
      <w:bookmarkEnd w:id="41"/>
    </w:p>
    <w:p w:rsidR="003844E3" w:rsidRPr="00191AF5" w:rsidRDefault="00D003E3" w:rsidP="00191AF5">
      <w:pPr>
        <w:pStyle w:val="ItemHead"/>
      </w:pPr>
      <w:r w:rsidRPr="00191AF5">
        <w:t>2</w:t>
      </w:r>
      <w:r w:rsidR="003844E3" w:rsidRPr="00191AF5">
        <w:t xml:space="preserve">  Section</w:t>
      </w:r>
      <w:r w:rsidR="00191AF5" w:rsidRPr="00191AF5">
        <w:t> </w:t>
      </w:r>
      <w:r w:rsidR="003844E3" w:rsidRPr="00191AF5">
        <w:t>32</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42" w:name="_Toc375303069"/>
      <w:r w:rsidRPr="00191AF5">
        <w:rPr>
          <w:rStyle w:val="CharSectno"/>
        </w:rPr>
        <w:t>32</w:t>
      </w:r>
      <w:r w:rsidRPr="00191AF5">
        <w:t xml:space="preserve">  Delegations</w:t>
      </w:r>
      <w:bookmarkEnd w:id="42"/>
    </w:p>
    <w:p w:rsidR="003844E3" w:rsidRPr="00191AF5" w:rsidRDefault="003844E3" w:rsidP="00191AF5">
      <w:pPr>
        <w:pStyle w:val="subsection"/>
      </w:pPr>
      <w:r w:rsidRPr="00191AF5">
        <w:tab/>
        <w:t>(1)</w:t>
      </w:r>
      <w:r w:rsidRPr="00191AF5">
        <w:tab/>
        <w:t>The Minister may, in writing, delegate all or any of his or her powers and functions under this Act (other than section</w:t>
      </w:r>
      <w:r w:rsidR="00191AF5" w:rsidRPr="00191AF5">
        <w:t> </w:t>
      </w:r>
      <w:r w:rsidRPr="00191AF5">
        <w:t>29) to:</w:t>
      </w:r>
    </w:p>
    <w:p w:rsidR="003844E3" w:rsidRPr="00191AF5" w:rsidRDefault="003844E3" w:rsidP="00191AF5">
      <w:pPr>
        <w:pStyle w:val="paragraph"/>
      </w:pPr>
      <w:r w:rsidRPr="00191AF5">
        <w:tab/>
        <w:t>(a)</w:t>
      </w:r>
      <w:r w:rsidRPr="00191AF5">
        <w:tab/>
        <w:t>the Secretary; or</w:t>
      </w:r>
    </w:p>
    <w:p w:rsidR="003844E3" w:rsidRPr="00191AF5" w:rsidRDefault="003844E3" w:rsidP="00191AF5">
      <w:pPr>
        <w:pStyle w:val="paragraph"/>
      </w:pPr>
      <w:r w:rsidRPr="00191AF5">
        <w:tab/>
        <w:t>(b)</w:t>
      </w:r>
      <w:r w:rsidRPr="00191AF5">
        <w:tab/>
        <w:t>an APS employee who holds or performs the duties of an SES Band 1 position, or an equivalent or higher position, in the Department.</w:t>
      </w:r>
    </w:p>
    <w:p w:rsidR="003844E3" w:rsidRPr="00191AF5" w:rsidRDefault="003844E3" w:rsidP="00191AF5">
      <w:pPr>
        <w:pStyle w:val="subsection"/>
      </w:pPr>
      <w:r w:rsidRPr="00191AF5">
        <w:lastRenderedPageBreak/>
        <w:tab/>
        <w:t>(2)</w:t>
      </w:r>
      <w:r w:rsidRPr="00191AF5">
        <w:tab/>
        <w:t>The Secretary may, in writing, delegate all or any of his or her powers under this Act to an APS employee who holds or performs the duties of an SES Band 1 position, or an equivalent or higher position, in the Department.</w:t>
      </w:r>
    </w:p>
    <w:p w:rsidR="003844E3" w:rsidRPr="00191AF5" w:rsidRDefault="003844E3" w:rsidP="00191AF5">
      <w:pPr>
        <w:pStyle w:val="ActHead9"/>
        <w:rPr>
          <w:i w:val="0"/>
        </w:rPr>
      </w:pPr>
      <w:bookmarkStart w:id="43" w:name="_Toc375303070"/>
      <w:r w:rsidRPr="00191AF5">
        <w:t>Primary Industries and Energy Research and Development Act 1989</w:t>
      </w:r>
      <w:bookmarkEnd w:id="43"/>
    </w:p>
    <w:p w:rsidR="003844E3" w:rsidRPr="00191AF5" w:rsidRDefault="00D003E3" w:rsidP="00191AF5">
      <w:pPr>
        <w:pStyle w:val="ItemHead"/>
      </w:pPr>
      <w:r w:rsidRPr="00191AF5">
        <w:t>3</w:t>
      </w:r>
      <w:r w:rsidR="003844E3" w:rsidRPr="00191AF5">
        <w:t xml:space="preserve">  After section</w:t>
      </w:r>
      <w:r w:rsidR="00191AF5" w:rsidRPr="00191AF5">
        <w:t> </w:t>
      </w:r>
      <w:r w:rsidR="003844E3" w:rsidRPr="00191AF5">
        <w:t>143</w:t>
      </w:r>
    </w:p>
    <w:p w:rsidR="003844E3" w:rsidRPr="00191AF5" w:rsidRDefault="003844E3" w:rsidP="00191AF5">
      <w:pPr>
        <w:pStyle w:val="Item"/>
      </w:pPr>
      <w:r w:rsidRPr="00191AF5">
        <w:t>Insert:</w:t>
      </w:r>
    </w:p>
    <w:p w:rsidR="003844E3" w:rsidRPr="00191AF5" w:rsidRDefault="003844E3" w:rsidP="00191AF5">
      <w:pPr>
        <w:pStyle w:val="ActHead5"/>
      </w:pPr>
      <w:bookmarkStart w:id="44" w:name="_Toc375303071"/>
      <w:r w:rsidRPr="00191AF5">
        <w:rPr>
          <w:rStyle w:val="CharSectno"/>
        </w:rPr>
        <w:t>143A</w:t>
      </w:r>
      <w:r w:rsidRPr="00191AF5">
        <w:t xml:space="preserve">  Delegations</w:t>
      </w:r>
      <w:bookmarkEnd w:id="44"/>
    </w:p>
    <w:p w:rsidR="003844E3" w:rsidRPr="00191AF5" w:rsidRDefault="003844E3" w:rsidP="00191AF5">
      <w:pPr>
        <w:pStyle w:val="subsection"/>
      </w:pPr>
      <w:r w:rsidRPr="00191AF5">
        <w:tab/>
      </w:r>
      <w:r w:rsidRPr="00191AF5">
        <w:tab/>
        <w:t>The Minister may, in writing, delegate all or any of his or her powers and functions under this Act (other than section</w:t>
      </w:r>
      <w:r w:rsidR="00191AF5" w:rsidRPr="00191AF5">
        <w:t> </w:t>
      </w:r>
      <w:r w:rsidRPr="00191AF5">
        <w:t>143) to:</w:t>
      </w:r>
    </w:p>
    <w:p w:rsidR="003844E3" w:rsidRPr="00191AF5" w:rsidRDefault="003844E3" w:rsidP="00191AF5">
      <w:pPr>
        <w:pStyle w:val="paragraph"/>
      </w:pPr>
      <w:r w:rsidRPr="00191AF5">
        <w:tab/>
        <w:t>(a)</w:t>
      </w:r>
      <w:r w:rsidRPr="00191AF5">
        <w:tab/>
        <w:t>the Secretary; or</w:t>
      </w:r>
    </w:p>
    <w:p w:rsidR="003844E3" w:rsidRPr="00191AF5" w:rsidRDefault="003844E3" w:rsidP="00191AF5">
      <w:pPr>
        <w:pStyle w:val="paragraph"/>
      </w:pPr>
      <w:r w:rsidRPr="00191AF5">
        <w:tab/>
        <w:t>(b)</w:t>
      </w:r>
      <w:r w:rsidRPr="00191AF5">
        <w:tab/>
        <w:t>an APS employee who holds or performs the duties of an SES Band 1 position, or an equivalent or higher position, in the Department.</w:t>
      </w:r>
    </w:p>
    <w:p w:rsidR="003844E3" w:rsidRPr="00191AF5" w:rsidRDefault="003844E3" w:rsidP="00191AF5">
      <w:pPr>
        <w:pStyle w:val="ActHead9"/>
        <w:rPr>
          <w:i w:val="0"/>
        </w:rPr>
      </w:pPr>
      <w:bookmarkStart w:id="45" w:name="_Toc375303072"/>
      <w:r w:rsidRPr="00191AF5">
        <w:t>Wool Services Privatisation Act 2000</w:t>
      </w:r>
      <w:bookmarkEnd w:id="45"/>
    </w:p>
    <w:p w:rsidR="003844E3" w:rsidRPr="00191AF5" w:rsidRDefault="00D003E3" w:rsidP="00191AF5">
      <w:pPr>
        <w:pStyle w:val="ItemHead"/>
      </w:pPr>
      <w:r w:rsidRPr="00191AF5">
        <w:t>4</w:t>
      </w:r>
      <w:r w:rsidR="003844E3" w:rsidRPr="00191AF5">
        <w:t xml:space="preserve">  Section</w:t>
      </w:r>
      <w:r w:rsidR="00191AF5" w:rsidRPr="00191AF5">
        <w:t> </w:t>
      </w:r>
      <w:r w:rsidR="003844E3" w:rsidRPr="00191AF5">
        <w:t>38</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46" w:name="_Toc375303073"/>
      <w:r w:rsidRPr="00191AF5">
        <w:rPr>
          <w:rStyle w:val="CharSectno"/>
        </w:rPr>
        <w:t>38</w:t>
      </w:r>
      <w:r w:rsidRPr="00191AF5">
        <w:t xml:space="preserve">  Delegations</w:t>
      </w:r>
      <w:bookmarkEnd w:id="46"/>
    </w:p>
    <w:p w:rsidR="003844E3" w:rsidRPr="00191AF5" w:rsidRDefault="003844E3" w:rsidP="00191AF5">
      <w:pPr>
        <w:pStyle w:val="subsection"/>
      </w:pPr>
      <w:r w:rsidRPr="00191AF5">
        <w:tab/>
      </w:r>
      <w:r w:rsidRPr="00191AF5">
        <w:tab/>
        <w:t>The Minister may, in writing, delegate all or any of his or her powers and functions under this Act (other than section</w:t>
      </w:r>
      <w:r w:rsidR="00191AF5" w:rsidRPr="00191AF5">
        <w:t> </w:t>
      </w:r>
      <w:r w:rsidRPr="00191AF5">
        <w:t>33A) to:</w:t>
      </w:r>
    </w:p>
    <w:p w:rsidR="003844E3" w:rsidRPr="00191AF5" w:rsidRDefault="003844E3" w:rsidP="00191AF5">
      <w:pPr>
        <w:pStyle w:val="paragraph"/>
      </w:pPr>
      <w:r w:rsidRPr="00191AF5">
        <w:tab/>
        <w:t>(a)</w:t>
      </w:r>
      <w:r w:rsidRPr="00191AF5">
        <w:tab/>
        <w:t>the Secretary; or</w:t>
      </w:r>
    </w:p>
    <w:p w:rsidR="003844E3" w:rsidRPr="00191AF5" w:rsidRDefault="003844E3" w:rsidP="00191AF5">
      <w:pPr>
        <w:pStyle w:val="paragraph"/>
      </w:pPr>
      <w:r w:rsidRPr="00191AF5">
        <w:tab/>
        <w:t>(b)</w:t>
      </w:r>
      <w:r w:rsidRPr="00191AF5">
        <w:tab/>
        <w:t>an APS employee who holds or performs the duties of an SES Band 1 position, or an equivalent or higher position, in the Department.</w:t>
      </w:r>
    </w:p>
    <w:p w:rsidR="003844E3" w:rsidRPr="00191AF5" w:rsidRDefault="003844E3" w:rsidP="00191AF5">
      <w:pPr>
        <w:pStyle w:val="ActHead7"/>
        <w:pageBreakBefore/>
      </w:pPr>
      <w:bookmarkStart w:id="47" w:name="_Toc375303074"/>
      <w:r w:rsidRPr="00191AF5">
        <w:rPr>
          <w:rStyle w:val="CharAmPartNo"/>
        </w:rPr>
        <w:lastRenderedPageBreak/>
        <w:t>Part</w:t>
      </w:r>
      <w:r w:rsidR="00191AF5" w:rsidRPr="00191AF5">
        <w:rPr>
          <w:rStyle w:val="CharAmPartNo"/>
        </w:rPr>
        <w:t> </w:t>
      </w:r>
      <w:r w:rsidRPr="00191AF5">
        <w:rPr>
          <w:rStyle w:val="CharAmPartNo"/>
        </w:rPr>
        <w:t>2</w:t>
      </w:r>
      <w:r w:rsidRPr="00191AF5">
        <w:t>—</w:t>
      </w:r>
      <w:r w:rsidRPr="00191AF5">
        <w:rPr>
          <w:rStyle w:val="CharAmPartText"/>
        </w:rPr>
        <w:t>Ministerial directions</w:t>
      </w:r>
      <w:bookmarkEnd w:id="47"/>
    </w:p>
    <w:p w:rsidR="003844E3" w:rsidRPr="00191AF5" w:rsidRDefault="003844E3" w:rsidP="00191AF5">
      <w:pPr>
        <w:pStyle w:val="ActHead9"/>
        <w:rPr>
          <w:i w:val="0"/>
        </w:rPr>
      </w:pPr>
      <w:bookmarkStart w:id="48" w:name="_Toc375303075"/>
      <w:r w:rsidRPr="00191AF5">
        <w:t>Dairy Produce Act 1986</w:t>
      </w:r>
      <w:bookmarkEnd w:id="48"/>
    </w:p>
    <w:p w:rsidR="003844E3" w:rsidRPr="00191AF5" w:rsidRDefault="00D003E3" w:rsidP="00191AF5">
      <w:pPr>
        <w:pStyle w:val="ItemHead"/>
      </w:pPr>
      <w:r w:rsidRPr="00191AF5">
        <w:t>5</w:t>
      </w:r>
      <w:r w:rsidR="003844E3" w:rsidRPr="00191AF5">
        <w:t xml:space="preserve">  After section</w:t>
      </w:r>
      <w:r w:rsidR="00191AF5" w:rsidRPr="00191AF5">
        <w:t> </w:t>
      </w:r>
      <w:r w:rsidR="003844E3" w:rsidRPr="00191AF5">
        <w:t>126</w:t>
      </w:r>
    </w:p>
    <w:p w:rsidR="003844E3" w:rsidRPr="00191AF5" w:rsidRDefault="003844E3" w:rsidP="00191AF5">
      <w:pPr>
        <w:pStyle w:val="Item"/>
      </w:pPr>
      <w:r w:rsidRPr="00191AF5">
        <w:t>Insert:</w:t>
      </w:r>
    </w:p>
    <w:p w:rsidR="003844E3" w:rsidRPr="00191AF5" w:rsidRDefault="003844E3" w:rsidP="00191AF5">
      <w:pPr>
        <w:pStyle w:val="ActHead5"/>
      </w:pPr>
      <w:bookmarkStart w:id="49" w:name="_Toc375303076"/>
      <w:r w:rsidRPr="00191AF5">
        <w:rPr>
          <w:rStyle w:val="CharSectno"/>
        </w:rPr>
        <w:t>126A</w:t>
      </w:r>
      <w:r w:rsidRPr="00191AF5">
        <w:t xml:space="preserve">  Ministerial directions</w:t>
      </w:r>
      <w:bookmarkEnd w:id="49"/>
    </w:p>
    <w:p w:rsidR="003844E3" w:rsidRPr="00191AF5" w:rsidRDefault="003844E3" w:rsidP="00191AF5">
      <w:pPr>
        <w:pStyle w:val="subsection"/>
      </w:pPr>
      <w:r w:rsidRPr="00191AF5">
        <w:tab/>
        <w:t>(1)</w:t>
      </w:r>
      <w:r w:rsidRPr="00191AF5">
        <w:tab/>
        <w:t>The Minister may give a written direction to the industry services body if:</w:t>
      </w:r>
    </w:p>
    <w:p w:rsidR="003844E3" w:rsidRPr="00191AF5" w:rsidRDefault="003844E3" w:rsidP="00191AF5">
      <w:pPr>
        <w:pStyle w:val="paragraph"/>
      </w:pPr>
      <w:r w:rsidRPr="00191AF5">
        <w:tab/>
        <w:t>(a)</w:t>
      </w:r>
      <w:r w:rsidRPr="00191AF5">
        <w:tab/>
        <w:t>the Minister:</w:t>
      </w:r>
    </w:p>
    <w:p w:rsidR="003844E3" w:rsidRPr="00191AF5" w:rsidRDefault="003844E3" w:rsidP="00191AF5">
      <w:pPr>
        <w:pStyle w:val="paragraphsub"/>
      </w:pPr>
      <w:r w:rsidRPr="00191AF5">
        <w:tab/>
        <w:t>(i)</w:t>
      </w:r>
      <w:r w:rsidRPr="00191AF5">
        <w:tab/>
        <w:t>is satisfied that the direction is in Australia’s national interest because of exceptional and urgent circumstances; and</w:t>
      </w:r>
    </w:p>
    <w:p w:rsidR="003844E3" w:rsidRPr="00191AF5" w:rsidRDefault="003844E3" w:rsidP="00191AF5">
      <w:pPr>
        <w:pStyle w:val="paragraphsub"/>
      </w:pPr>
      <w:r w:rsidRPr="00191AF5">
        <w:tab/>
        <w:t>(ii)</w:t>
      </w:r>
      <w:r w:rsidRPr="00191AF5">
        <w:tab/>
        <w:t>is satisfied that the direction would not require the body to incur expenses greater than amounts paid to the body under this Act; and</w:t>
      </w:r>
    </w:p>
    <w:p w:rsidR="003844E3" w:rsidRPr="00191AF5" w:rsidRDefault="003844E3" w:rsidP="00191AF5">
      <w:pPr>
        <w:pStyle w:val="paragraphsub"/>
      </w:pPr>
      <w:r w:rsidRPr="00191AF5">
        <w:tab/>
        <w:t>(iii)</w:t>
      </w:r>
      <w:r w:rsidRPr="00191AF5">
        <w:tab/>
        <w:t xml:space="preserve">has given the body’s directors an adequate opportunity, in accordance with any arrangements set out in the body’s funding contract, to discuss with the Minister the need for the proposed direction and the impact of compliance with </w:t>
      </w:r>
      <w:r w:rsidR="00191AF5" w:rsidRPr="00191AF5">
        <w:t>subsection (</w:t>
      </w:r>
      <w:r w:rsidRPr="00191AF5">
        <w:t>3) on the body’s commercial activities; and</w:t>
      </w:r>
    </w:p>
    <w:p w:rsidR="003844E3" w:rsidRPr="00191AF5" w:rsidRDefault="003844E3" w:rsidP="00191AF5">
      <w:pPr>
        <w:pStyle w:val="paragraph"/>
      </w:pPr>
      <w:r w:rsidRPr="00191AF5">
        <w:tab/>
        <w:t>(b)</w:t>
      </w:r>
      <w:r w:rsidRPr="00191AF5">
        <w:tab/>
        <w:t>the direction is made for a purpose that is within the Commonwealth’s legislative power.</w:t>
      </w:r>
    </w:p>
    <w:p w:rsidR="003844E3" w:rsidRPr="00191AF5" w:rsidRDefault="003844E3" w:rsidP="00191AF5">
      <w:pPr>
        <w:pStyle w:val="subsection"/>
      </w:pPr>
      <w:r w:rsidRPr="00191AF5">
        <w:tab/>
        <w:t>(2)</w:t>
      </w:r>
      <w:r w:rsidRPr="00191AF5">
        <w:tab/>
        <w:t xml:space="preserve">If the body is given a direction under </w:t>
      </w:r>
      <w:r w:rsidR="00191AF5" w:rsidRPr="00191AF5">
        <w:t>subsection (</w:t>
      </w:r>
      <w:r w:rsidRPr="00191AF5">
        <w:t>1), it must comply with it.</w:t>
      </w:r>
    </w:p>
    <w:p w:rsidR="003844E3" w:rsidRPr="00191AF5" w:rsidRDefault="003844E3" w:rsidP="00191AF5">
      <w:pPr>
        <w:pStyle w:val="subsection"/>
      </w:pPr>
      <w:r w:rsidRPr="00191AF5">
        <w:tab/>
        <w:t>(3)</w:t>
      </w:r>
      <w:r w:rsidRPr="00191AF5">
        <w:tab/>
        <w:t xml:space="preserve">Subject to </w:t>
      </w:r>
      <w:r w:rsidR="00191AF5" w:rsidRPr="00191AF5">
        <w:t>subsection (</w:t>
      </w:r>
      <w:r w:rsidRPr="00191AF5">
        <w:t xml:space="preserve">4), if the Minister gives a direction to the body under </w:t>
      </w:r>
      <w:r w:rsidR="00191AF5" w:rsidRPr="00191AF5">
        <w:t>subsection (</w:t>
      </w:r>
      <w:r w:rsidRPr="00191AF5">
        <w:t>1):</w:t>
      </w:r>
    </w:p>
    <w:p w:rsidR="003844E3" w:rsidRPr="00191AF5" w:rsidRDefault="003844E3" w:rsidP="00191AF5">
      <w:pPr>
        <w:pStyle w:val="paragraph"/>
      </w:pPr>
      <w:r w:rsidRPr="00191AF5">
        <w:tab/>
        <w:t>(a)</w:t>
      </w:r>
      <w:r w:rsidRPr="00191AF5">
        <w:tab/>
        <w:t>the Minister must cause a copy of the direction:</w:t>
      </w:r>
    </w:p>
    <w:p w:rsidR="003844E3" w:rsidRPr="00191AF5" w:rsidRDefault="003844E3" w:rsidP="00191AF5">
      <w:pPr>
        <w:pStyle w:val="paragraphsub"/>
      </w:pPr>
      <w:r w:rsidRPr="00191AF5">
        <w:tab/>
        <w:t>(i)</w:t>
      </w:r>
      <w:r w:rsidRPr="00191AF5">
        <w:tab/>
        <w:t xml:space="preserve">to be published in the </w:t>
      </w:r>
      <w:r w:rsidRPr="00191AF5">
        <w:rPr>
          <w:i/>
        </w:rPr>
        <w:t>Gazette</w:t>
      </w:r>
      <w:r w:rsidRPr="00191AF5">
        <w:t xml:space="preserve"> as soon as practicable after giving the direction; and</w:t>
      </w:r>
    </w:p>
    <w:p w:rsidR="003844E3" w:rsidRPr="00191AF5" w:rsidRDefault="003844E3" w:rsidP="00191AF5">
      <w:pPr>
        <w:pStyle w:val="paragraphsub"/>
      </w:pPr>
      <w:r w:rsidRPr="00191AF5">
        <w:tab/>
        <w:t>(ii)</w:t>
      </w:r>
      <w:r w:rsidRPr="00191AF5">
        <w:tab/>
        <w:t>to be tabled in each House of the Parliament within 5 sitting days of that House after giving the direction; and</w:t>
      </w:r>
    </w:p>
    <w:p w:rsidR="003844E3" w:rsidRPr="00191AF5" w:rsidRDefault="003844E3" w:rsidP="00191AF5">
      <w:pPr>
        <w:pStyle w:val="paragraph"/>
      </w:pPr>
      <w:r w:rsidRPr="00191AF5">
        <w:lastRenderedPageBreak/>
        <w:tab/>
        <w:t>(b)</w:t>
      </w:r>
      <w:r w:rsidRPr="00191AF5">
        <w:tab/>
        <w:t>the annual reports of the body applicable to periods in which the direction has effect must include:</w:t>
      </w:r>
    </w:p>
    <w:p w:rsidR="003844E3" w:rsidRPr="00191AF5" w:rsidRDefault="003844E3" w:rsidP="00191AF5">
      <w:pPr>
        <w:pStyle w:val="paragraphsub"/>
      </w:pPr>
      <w:r w:rsidRPr="00191AF5">
        <w:tab/>
        <w:t>(i)</w:t>
      </w:r>
      <w:r w:rsidRPr="00191AF5">
        <w:tab/>
        <w:t>particulars of the direction; and</w:t>
      </w:r>
    </w:p>
    <w:p w:rsidR="003844E3" w:rsidRPr="00191AF5" w:rsidRDefault="003844E3" w:rsidP="00191AF5">
      <w:pPr>
        <w:pStyle w:val="paragraphsub"/>
      </w:pPr>
      <w:r w:rsidRPr="00191AF5">
        <w:tab/>
        <w:t>(ii)</w:t>
      </w:r>
      <w:r w:rsidRPr="00191AF5">
        <w:tab/>
        <w:t>an assessment of the impact that the direction has had on the operations of the body during the period.</w:t>
      </w:r>
    </w:p>
    <w:p w:rsidR="003844E3" w:rsidRPr="00191AF5" w:rsidRDefault="003844E3" w:rsidP="00191AF5">
      <w:pPr>
        <w:pStyle w:val="subsection"/>
      </w:pPr>
      <w:r w:rsidRPr="00191AF5">
        <w:tab/>
        <w:t>(4)</w:t>
      </w:r>
      <w:r w:rsidRPr="00191AF5">
        <w:tab/>
      </w:r>
      <w:r w:rsidR="00191AF5" w:rsidRPr="00191AF5">
        <w:t>Subsection (</w:t>
      </w:r>
      <w:r w:rsidRPr="00191AF5">
        <w:t>3) does not apply in relation to a particular direction if:</w:t>
      </w:r>
    </w:p>
    <w:p w:rsidR="003844E3" w:rsidRPr="00191AF5" w:rsidRDefault="003844E3" w:rsidP="00191AF5">
      <w:pPr>
        <w:pStyle w:val="paragraph"/>
      </w:pPr>
      <w:r w:rsidRPr="00191AF5">
        <w:tab/>
        <w:t>(a)</w:t>
      </w:r>
      <w:r w:rsidRPr="00191AF5">
        <w:tab/>
        <w:t>the Minister, on the recommendation of the industry services body, determines, in writing, that compliance with the subsection would, or would be likely to, prejudice the commercial activities of the body; or</w:t>
      </w:r>
    </w:p>
    <w:p w:rsidR="003844E3" w:rsidRPr="00191AF5" w:rsidRDefault="003844E3" w:rsidP="00191AF5">
      <w:pPr>
        <w:pStyle w:val="paragraph"/>
      </w:pPr>
      <w:r w:rsidRPr="00191AF5">
        <w:tab/>
        <w:t>(b)</w:t>
      </w:r>
      <w:r w:rsidRPr="00191AF5">
        <w:tab/>
        <w:t>the Minister determines, in writing, that compliance with the subsection would be contrary to the public interest.</w:t>
      </w:r>
    </w:p>
    <w:p w:rsidR="003844E3" w:rsidRPr="00191AF5" w:rsidRDefault="003844E3" w:rsidP="00191AF5">
      <w:pPr>
        <w:pStyle w:val="subsection"/>
      </w:pPr>
      <w:r w:rsidRPr="00191AF5">
        <w:tab/>
        <w:t>(5)</w:t>
      </w:r>
      <w:r w:rsidRPr="00191AF5">
        <w:tab/>
        <w:t xml:space="preserve">The Minister is not to be taken to be a director of the industry services body for the purposes of the </w:t>
      </w:r>
      <w:r w:rsidRPr="00191AF5">
        <w:rPr>
          <w:i/>
        </w:rPr>
        <w:t>Corporations Act 2001</w:t>
      </w:r>
      <w:r w:rsidRPr="00191AF5">
        <w:t xml:space="preserve"> merely because of the power conferred on the Minister by this section.</w:t>
      </w:r>
    </w:p>
    <w:p w:rsidR="003844E3" w:rsidRPr="00191AF5" w:rsidRDefault="003844E3" w:rsidP="00191AF5">
      <w:pPr>
        <w:pStyle w:val="subsection"/>
      </w:pPr>
      <w:r w:rsidRPr="00191AF5">
        <w:tab/>
        <w:t>(6)</w:t>
      </w:r>
      <w:r w:rsidRPr="00191AF5">
        <w:tab/>
        <w:t>The Commonwealth is not to be taken to be in a position to exercise control over the industry services body merely because of the power conferred on the Minister by this section.</w:t>
      </w:r>
    </w:p>
    <w:p w:rsidR="003844E3" w:rsidRPr="00191AF5" w:rsidRDefault="003844E3" w:rsidP="00191AF5">
      <w:pPr>
        <w:pStyle w:val="ActHead9"/>
        <w:rPr>
          <w:i w:val="0"/>
        </w:rPr>
      </w:pPr>
      <w:bookmarkStart w:id="50" w:name="_Toc375303077"/>
      <w:r w:rsidRPr="00191AF5">
        <w:t>Wool Services Privatisation Act 2000</w:t>
      </w:r>
      <w:bookmarkEnd w:id="50"/>
    </w:p>
    <w:p w:rsidR="003844E3" w:rsidRPr="00191AF5" w:rsidRDefault="00D003E3" w:rsidP="00191AF5">
      <w:pPr>
        <w:pStyle w:val="ItemHead"/>
      </w:pPr>
      <w:r w:rsidRPr="00191AF5">
        <w:t>6</w:t>
      </w:r>
      <w:r w:rsidR="003844E3" w:rsidRPr="00191AF5">
        <w:t xml:space="preserve">  Section</w:t>
      </w:r>
      <w:r w:rsidR="00191AF5" w:rsidRPr="00191AF5">
        <w:t> </w:t>
      </w:r>
      <w:r w:rsidR="003844E3" w:rsidRPr="00191AF5">
        <w:t>7</w:t>
      </w:r>
    </w:p>
    <w:p w:rsidR="003844E3" w:rsidRPr="00191AF5" w:rsidRDefault="003844E3" w:rsidP="00191AF5">
      <w:pPr>
        <w:pStyle w:val="Item"/>
      </w:pPr>
      <w:r w:rsidRPr="00191AF5">
        <w:t>Insert:</w:t>
      </w:r>
    </w:p>
    <w:p w:rsidR="003844E3" w:rsidRPr="00191AF5" w:rsidRDefault="003844E3" w:rsidP="00191AF5">
      <w:pPr>
        <w:pStyle w:val="Definition"/>
      </w:pPr>
      <w:r w:rsidRPr="00191AF5">
        <w:rPr>
          <w:b/>
          <w:i/>
        </w:rPr>
        <w:t>research body</w:t>
      </w:r>
      <w:r w:rsidRPr="00191AF5">
        <w:t xml:space="preserve"> means the body that is declared to be the research body under section</w:t>
      </w:r>
      <w:r w:rsidR="00191AF5" w:rsidRPr="00191AF5">
        <w:t> </w:t>
      </w:r>
      <w:r w:rsidRPr="00191AF5">
        <w:t>30.</w:t>
      </w:r>
    </w:p>
    <w:p w:rsidR="003844E3" w:rsidRPr="00191AF5" w:rsidRDefault="00D003E3" w:rsidP="00191AF5">
      <w:pPr>
        <w:pStyle w:val="ItemHead"/>
      </w:pPr>
      <w:r w:rsidRPr="00191AF5">
        <w:t>7</w:t>
      </w:r>
      <w:r w:rsidR="003844E3" w:rsidRPr="00191AF5">
        <w:t xml:space="preserve">  After section</w:t>
      </w:r>
      <w:r w:rsidR="00191AF5" w:rsidRPr="00191AF5">
        <w:t> </w:t>
      </w:r>
      <w:r w:rsidR="003844E3" w:rsidRPr="00191AF5">
        <w:t>33</w:t>
      </w:r>
    </w:p>
    <w:p w:rsidR="003844E3" w:rsidRPr="00191AF5" w:rsidRDefault="003844E3" w:rsidP="00191AF5">
      <w:pPr>
        <w:pStyle w:val="Item"/>
      </w:pPr>
      <w:r w:rsidRPr="00191AF5">
        <w:t>Insert:</w:t>
      </w:r>
    </w:p>
    <w:p w:rsidR="003844E3" w:rsidRPr="00191AF5" w:rsidRDefault="003844E3" w:rsidP="00191AF5">
      <w:pPr>
        <w:pStyle w:val="ActHead5"/>
      </w:pPr>
      <w:bookmarkStart w:id="51" w:name="_Toc375303078"/>
      <w:r w:rsidRPr="00191AF5">
        <w:rPr>
          <w:rStyle w:val="CharSectno"/>
        </w:rPr>
        <w:t>33A</w:t>
      </w:r>
      <w:r w:rsidRPr="00191AF5">
        <w:t xml:space="preserve">  Ministerial directions</w:t>
      </w:r>
      <w:bookmarkEnd w:id="51"/>
    </w:p>
    <w:p w:rsidR="003844E3" w:rsidRPr="00191AF5" w:rsidRDefault="003844E3" w:rsidP="00191AF5">
      <w:pPr>
        <w:pStyle w:val="subsection"/>
      </w:pPr>
      <w:r w:rsidRPr="00191AF5">
        <w:tab/>
        <w:t>(1)</w:t>
      </w:r>
      <w:r w:rsidRPr="00191AF5">
        <w:tab/>
        <w:t>The Minister may give a written direction to the research body if:</w:t>
      </w:r>
    </w:p>
    <w:p w:rsidR="003844E3" w:rsidRPr="00191AF5" w:rsidRDefault="003844E3" w:rsidP="00191AF5">
      <w:pPr>
        <w:pStyle w:val="paragraph"/>
      </w:pPr>
      <w:r w:rsidRPr="00191AF5">
        <w:tab/>
        <w:t>(a)</w:t>
      </w:r>
      <w:r w:rsidRPr="00191AF5">
        <w:tab/>
        <w:t>the Minister:</w:t>
      </w:r>
    </w:p>
    <w:p w:rsidR="003844E3" w:rsidRPr="00191AF5" w:rsidRDefault="003844E3" w:rsidP="00191AF5">
      <w:pPr>
        <w:pStyle w:val="paragraphsub"/>
      </w:pPr>
      <w:r w:rsidRPr="00191AF5">
        <w:lastRenderedPageBreak/>
        <w:tab/>
        <w:t>(i)</w:t>
      </w:r>
      <w:r w:rsidRPr="00191AF5">
        <w:tab/>
        <w:t>is satisfied that the direction is in Australia’s national interest because of exceptional and urgent circumstances; and</w:t>
      </w:r>
    </w:p>
    <w:p w:rsidR="003844E3" w:rsidRPr="00191AF5" w:rsidRDefault="003844E3" w:rsidP="00191AF5">
      <w:pPr>
        <w:pStyle w:val="paragraphsub"/>
      </w:pPr>
      <w:r w:rsidRPr="00191AF5">
        <w:tab/>
        <w:t>(ii)</w:t>
      </w:r>
      <w:r w:rsidRPr="00191AF5">
        <w:tab/>
        <w:t>is satisfied that the direction would not require the body to incur expenses greater than amounts paid to the body under this Act; and</w:t>
      </w:r>
    </w:p>
    <w:p w:rsidR="003844E3" w:rsidRPr="00191AF5" w:rsidRDefault="003844E3" w:rsidP="00191AF5">
      <w:pPr>
        <w:pStyle w:val="paragraphsub"/>
      </w:pPr>
      <w:r w:rsidRPr="00191AF5">
        <w:tab/>
        <w:t>(iii)</w:t>
      </w:r>
      <w:r w:rsidRPr="00191AF5">
        <w:tab/>
        <w:t xml:space="preserve">has given the body’s directors an adequate opportunity, in accordance with any arrangements set out in the body’s funding contract, to discuss with the Minister the need for the proposed direction and the impact of compliance with </w:t>
      </w:r>
      <w:r w:rsidR="00191AF5" w:rsidRPr="00191AF5">
        <w:t>subsection (</w:t>
      </w:r>
      <w:r w:rsidRPr="00191AF5">
        <w:t>3) on the body’s commercial activities; and</w:t>
      </w:r>
    </w:p>
    <w:p w:rsidR="003844E3" w:rsidRPr="00191AF5" w:rsidRDefault="003844E3" w:rsidP="00191AF5">
      <w:pPr>
        <w:pStyle w:val="paragraph"/>
      </w:pPr>
      <w:r w:rsidRPr="00191AF5">
        <w:tab/>
        <w:t>(b)</w:t>
      </w:r>
      <w:r w:rsidRPr="00191AF5">
        <w:tab/>
        <w:t>the direction is made for a purpose that is within the Commonwealth’s legislative power.</w:t>
      </w:r>
    </w:p>
    <w:p w:rsidR="003844E3" w:rsidRPr="00191AF5" w:rsidRDefault="003844E3" w:rsidP="00191AF5">
      <w:pPr>
        <w:pStyle w:val="subsection"/>
      </w:pPr>
      <w:r w:rsidRPr="00191AF5">
        <w:tab/>
        <w:t>(2)</w:t>
      </w:r>
      <w:r w:rsidRPr="00191AF5">
        <w:tab/>
        <w:t xml:space="preserve">If a body is given a direction under </w:t>
      </w:r>
      <w:r w:rsidR="00191AF5" w:rsidRPr="00191AF5">
        <w:t>subsection (</w:t>
      </w:r>
      <w:r w:rsidRPr="00191AF5">
        <w:t>1), it must comply with it.</w:t>
      </w:r>
    </w:p>
    <w:p w:rsidR="003844E3" w:rsidRPr="00191AF5" w:rsidRDefault="003844E3" w:rsidP="00191AF5">
      <w:pPr>
        <w:pStyle w:val="subsection"/>
      </w:pPr>
      <w:r w:rsidRPr="00191AF5">
        <w:tab/>
        <w:t>(3)</w:t>
      </w:r>
      <w:r w:rsidRPr="00191AF5">
        <w:tab/>
        <w:t xml:space="preserve">Subject to </w:t>
      </w:r>
      <w:r w:rsidR="00191AF5" w:rsidRPr="00191AF5">
        <w:t>subsection (</w:t>
      </w:r>
      <w:r w:rsidRPr="00191AF5">
        <w:t xml:space="preserve">4), if the Minister gives a direction to a body under </w:t>
      </w:r>
      <w:r w:rsidR="00191AF5" w:rsidRPr="00191AF5">
        <w:t>subsection (</w:t>
      </w:r>
      <w:r w:rsidRPr="00191AF5">
        <w:t>1):</w:t>
      </w:r>
    </w:p>
    <w:p w:rsidR="003844E3" w:rsidRPr="00191AF5" w:rsidRDefault="003844E3" w:rsidP="00191AF5">
      <w:pPr>
        <w:pStyle w:val="paragraph"/>
      </w:pPr>
      <w:r w:rsidRPr="00191AF5">
        <w:tab/>
        <w:t>(a)</w:t>
      </w:r>
      <w:r w:rsidRPr="00191AF5">
        <w:tab/>
        <w:t>the Minister must cause a copy of the direction:</w:t>
      </w:r>
    </w:p>
    <w:p w:rsidR="003844E3" w:rsidRPr="00191AF5" w:rsidRDefault="003844E3" w:rsidP="00191AF5">
      <w:pPr>
        <w:pStyle w:val="paragraphsub"/>
      </w:pPr>
      <w:r w:rsidRPr="00191AF5">
        <w:tab/>
        <w:t>(i)</w:t>
      </w:r>
      <w:r w:rsidRPr="00191AF5">
        <w:tab/>
        <w:t xml:space="preserve">to be published in the </w:t>
      </w:r>
      <w:r w:rsidRPr="00191AF5">
        <w:rPr>
          <w:i/>
        </w:rPr>
        <w:t>Gazette</w:t>
      </w:r>
      <w:r w:rsidRPr="00191AF5">
        <w:t xml:space="preserve"> as soon as practicable after giving the direction; and</w:t>
      </w:r>
    </w:p>
    <w:p w:rsidR="003844E3" w:rsidRPr="00191AF5" w:rsidRDefault="003844E3" w:rsidP="00191AF5">
      <w:pPr>
        <w:pStyle w:val="paragraphsub"/>
      </w:pPr>
      <w:r w:rsidRPr="00191AF5">
        <w:tab/>
        <w:t>(ii)</w:t>
      </w:r>
      <w:r w:rsidRPr="00191AF5">
        <w:tab/>
        <w:t>to be tabled in each House of the Parliament within 5 sitting days of that House after giving the direction; and</w:t>
      </w:r>
    </w:p>
    <w:p w:rsidR="003844E3" w:rsidRPr="00191AF5" w:rsidRDefault="003844E3" w:rsidP="00191AF5">
      <w:pPr>
        <w:pStyle w:val="paragraph"/>
      </w:pPr>
      <w:r w:rsidRPr="00191AF5">
        <w:tab/>
        <w:t>(b)</w:t>
      </w:r>
      <w:r w:rsidRPr="00191AF5">
        <w:tab/>
        <w:t>the annual reports of the body applicable to periods in which the direction has effect must include:</w:t>
      </w:r>
    </w:p>
    <w:p w:rsidR="003844E3" w:rsidRPr="00191AF5" w:rsidRDefault="003844E3" w:rsidP="00191AF5">
      <w:pPr>
        <w:pStyle w:val="paragraphsub"/>
      </w:pPr>
      <w:r w:rsidRPr="00191AF5">
        <w:tab/>
        <w:t>(i)</w:t>
      </w:r>
      <w:r w:rsidRPr="00191AF5">
        <w:tab/>
        <w:t>particulars of the direction; and</w:t>
      </w:r>
    </w:p>
    <w:p w:rsidR="003844E3" w:rsidRPr="00191AF5" w:rsidRDefault="003844E3" w:rsidP="00191AF5">
      <w:pPr>
        <w:pStyle w:val="paragraphsub"/>
      </w:pPr>
      <w:r w:rsidRPr="00191AF5">
        <w:tab/>
        <w:t>(ii)</w:t>
      </w:r>
      <w:r w:rsidRPr="00191AF5">
        <w:tab/>
        <w:t>an assessment of the impact that the direction has had on the operations of the body during the period.</w:t>
      </w:r>
    </w:p>
    <w:p w:rsidR="003844E3" w:rsidRPr="00191AF5" w:rsidRDefault="003844E3" w:rsidP="00191AF5">
      <w:pPr>
        <w:pStyle w:val="subsection"/>
      </w:pPr>
      <w:r w:rsidRPr="00191AF5">
        <w:tab/>
        <w:t>(4)</w:t>
      </w:r>
      <w:r w:rsidRPr="00191AF5">
        <w:tab/>
      </w:r>
      <w:r w:rsidR="00191AF5" w:rsidRPr="00191AF5">
        <w:t>Subsection (</w:t>
      </w:r>
      <w:r w:rsidRPr="00191AF5">
        <w:t>3) does not apply in relation to a particular direction if:</w:t>
      </w:r>
    </w:p>
    <w:p w:rsidR="003844E3" w:rsidRPr="00191AF5" w:rsidRDefault="003844E3" w:rsidP="00191AF5">
      <w:pPr>
        <w:pStyle w:val="paragraph"/>
      </w:pPr>
      <w:r w:rsidRPr="00191AF5">
        <w:tab/>
        <w:t>(a)</w:t>
      </w:r>
      <w:r w:rsidRPr="00191AF5">
        <w:tab/>
        <w:t>the Minister, on the recommendation of the research body, determines, in writing, that compliance with the subsection would, or would be likely to, prejudice the commercial activities of the body; or</w:t>
      </w:r>
    </w:p>
    <w:p w:rsidR="003844E3" w:rsidRPr="00191AF5" w:rsidRDefault="003844E3" w:rsidP="00191AF5">
      <w:pPr>
        <w:pStyle w:val="paragraph"/>
      </w:pPr>
      <w:r w:rsidRPr="00191AF5">
        <w:tab/>
        <w:t>(b)</w:t>
      </w:r>
      <w:r w:rsidRPr="00191AF5">
        <w:tab/>
        <w:t>the Minister determines, in writing, that compliance with the subsection would be contrary to the public interest.</w:t>
      </w:r>
    </w:p>
    <w:p w:rsidR="003844E3" w:rsidRPr="00191AF5" w:rsidRDefault="003844E3" w:rsidP="00191AF5">
      <w:pPr>
        <w:pStyle w:val="subsection"/>
      </w:pPr>
      <w:r w:rsidRPr="00191AF5">
        <w:lastRenderedPageBreak/>
        <w:tab/>
        <w:t>(5)</w:t>
      </w:r>
      <w:r w:rsidRPr="00191AF5">
        <w:tab/>
        <w:t xml:space="preserve">The Minister is not to be taken to be a director of the research body for the purposes of the </w:t>
      </w:r>
      <w:r w:rsidRPr="00191AF5">
        <w:rPr>
          <w:i/>
        </w:rPr>
        <w:t>Corporations Act 2001</w:t>
      </w:r>
      <w:r w:rsidRPr="00191AF5">
        <w:t xml:space="preserve"> merely because of the power conferred on the Minister by this section.</w:t>
      </w:r>
    </w:p>
    <w:p w:rsidR="003844E3" w:rsidRPr="00191AF5" w:rsidRDefault="003844E3" w:rsidP="00191AF5">
      <w:pPr>
        <w:pStyle w:val="subsection"/>
      </w:pPr>
      <w:r w:rsidRPr="00191AF5">
        <w:tab/>
        <w:t>(6)</w:t>
      </w:r>
      <w:r w:rsidRPr="00191AF5">
        <w:tab/>
        <w:t>The Commonwealth is not to be taken to be in a position to exercise control over the research body merely because of the power conferred on the Minister by this section.</w:t>
      </w:r>
    </w:p>
    <w:p w:rsidR="003844E3" w:rsidRPr="00191AF5" w:rsidRDefault="003844E3" w:rsidP="00191AF5">
      <w:pPr>
        <w:pStyle w:val="ActHead6"/>
        <w:pageBreakBefore/>
      </w:pPr>
      <w:bookmarkStart w:id="52" w:name="_Toc375303079"/>
      <w:r w:rsidRPr="00191AF5">
        <w:rPr>
          <w:rStyle w:val="CharAmSchNo"/>
        </w:rPr>
        <w:lastRenderedPageBreak/>
        <w:t>Schedule</w:t>
      </w:r>
      <w:r w:rsidR="00191AF5" w:rsidRPr="00191AF5">
        <w:rPr>
          <w:rStyle w:val="CharAmSchNo"/>
        </w:rPr>
        <w:t> </w:t>
      </w:r>
      <w:r w:rsidRPr="00191AF5">
        <w:rPr>
          <w:rStyle w:val="CharAmSchNo"/>
        </w:rPr>
        <w:t>8</w:t>
      </w:r>
      <w:r w:rsidRPr="00191AF5">
        <w:t>—</w:t>
      </w:r>
      <w:r w:rsidRPr="00191AF5">
        <w:rPr>
          <w:rStyle w:val="CharAmSchText"/>
        </w:rPr>
        <w:t>Marketing activities</w:t>
      </w:r>
      <w:bookmarkEnd w:id="52"/>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53" w:name="_Toc375303080"/>
      <w:r w:rsidRPr="00191AF5">
        <w:t>Primary Industries and Energy Research and Development Act 1989</w:t>
      </w:r>
      <w:bookmarkEnd w:id="53"/>
    </w:p>
    <w:p w:rsidR="003844E3" w:rsidRPr="00191AF5" w:rsidRDefault="00D003E3" w:rsidP="00191AF5">
      <w:pPr>
        <w:pStyle w:val="ItemHead"/>
      </w:pPr>
      <w:r w:rsidRPr="00191AF5">
        <w:t>1</w:t>
      </w:r>
      <w:r w:rsidR="003844E3" w:rsidRPr="00191AF5">
        <w:t xml:space="preserve">  Section</w:t>
      </w:r>
      <w:r w:rsidR="00191AF5" w:rsidRPr="00191AF5">
        <w:t> </w:t>
      </w:r>
      <w:r w:rsidR="003844E3" w:rsidRPr="00191AF5">
        <w:t>3</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54" w:name="_Toc375303081"/>
      <w:r w:rsidRPr="00191AF5">
        <w:rPr>
          <w:rStyle w:val="CharSectno"/>
        </w:rPr>
        <w:t>3</w:t>
      </w:r>
      <w:r w:rsidRPr="00191AF5">
        <w:t xml:space="preserve">  Objects</w:t>
      </w:r>
      <w:bookmarkEnd w:id="54"/>
    </w:p>
    <w:p w:rsidR="003844E3" w:rsidRPr="00191AF5" w:rsidRDefault="003844E3" w:rsidP="00191AF5">
      <w:pPr>
        <w:pStyle w:val="subsection"/>
      </w:pPr>
      <w:r w:rsidRPr="00191AF5">
        <w:tab/>
      </w:r>
      <w:r w:rsidRPr="00191AF5">
        <w:tab/>
        <w:t>The objects of this Act are to:</w:t>
      </w:r>
    </w:p>
    <w:p w:rsidR="003844E3" w:rsidRPr="00191AF5" w:rsidRDefault="003844E3" w:rsidP="00191AF5">
      <w:pPr>
        <w:pStyle w:val="paragraph"/>
      </w:pPr>
      <w:r w:rsidRPr="00191AF5">
        <w:tab/>
        <w:t>(a)</w:t>
      </w:r>
      <w:r w:rsidRPr="00191AF5">
        <w:tab/>
        <w:t>make provision for the funding and administration of research and development relating to primary industries with a view to:</w:t>
      </w:r>
    </w:p>
    <w:p w:rsidR="003844E3" w:rsidRPr="00191AF5" w:rsidRDefault="003844E3" w:rsidP="00191AF5">
      <w:pPr>
        <w:pStyle w:val="paragraphsub"/>
      </w:pPr>
      <w:r w:rsidRPr="00191AF5">
        <w:tab/>
        <w:t>(i)</w:t>
      </w:r>
      <w:r w:rsidRPr="00191AF5">
        <w:tab/>
        <w:t>increasing the economic, environmental and social benefits to members of primary industries and to the community in general by improving the production, processing, storage, transport or marketing of the products of primary industries; and</w:t>
      </w:r>
    </w:p>
    <w:p w:rsidR="003844E3" w:rsidRPr="00191AF5" w:rsidRDefault="003844E3" w:rsidP="00191AF5">
      <w:pPr>
        <w:pStyle w:val="paragraphsub"/>
      </w:pPr>
      <w:r w:rsidRPr="00191AF5">
        <w:tab/>
        <w:t>(ii)</w:t>
      </w:r>
      <w:r w:rsidRPr="00191AF5">
        <w:tab/>
        <w:t>achieving the sustainable use and sustainable management of natural resources; and</w:t>
      </w:r>
    </w:p>
    <w:p w:rsidR="003844E3" w:rsidRPr="00191AF5" w:rsidRDefault="003844E3" w:rsidP="00191AF5">
      <w:pPr>
        <w:pStyle w:val="paragraphsub"/>
      </w:pPr>
      <w:r w:rsidRPr="00191AF5">
        <w:tab/>
        <w:t>(iii)</w:t>
      </w:r>
      <w:r w:rsidRPr="00191AF5">
        <w:tab/>
        <w:t>making more effective use of the resources and skills of the community in general and the scientific community in particular; and</w:t>
      </w:r>
    </w:p>
    <w:p w:rsidR="003844E3" w:rsidRPr="00191AF5" w:rsidRDefault="003844E3" w:rsidP="00191AF5">
      <w:pPr>
        <w:pStyle w:val="paragraphsub"/>
      </w:pPr>
      <w:r w:rsidRPr="00191AF5">
        <w:tab/>
        <w:t>(iv)</w:t>
      </w:r>
      <w:r w:rsidRPr="00191AF5">
        <w:tab/>
        <w:t>supporting the development of scientific and technical capacity; and</w:t>
      </w:r>
    </w:p>
    <w:p w:rsidR="003844E3" w:rsidRPr="00191AF5" w:rsidRDefault="003844E3" w:rsidP="00191AF5">
      <w:pPr>
        <w:pStyle w:val="paragraphsub"/>
      </w:pPr>
      <w:r w:rsidRPr="00191AF5">
        <w:tab/>
        <w:t>(v)</w:t>
      </w:r>
      <w:r w:rsidRPr="00191AF5">
        <w:tab/>
        <w:t>developing the adoptive capacity of primary producers; and</w:t>
      </w:r>
    </w:p>
    <w:p w:rsidR="003844E3" w:rsidRPr="00191AF5" w:rsidRDefault="003844E3" w:rsidP="00191AF5">
      <w:pPr>
        <w:pStyle w:val="paragraphsub"/>
      </w:pPr>
      <w:r w:rsidRPr="00191AF5">
        <w:tab/>
        <w:t>(vi)</w:t>
      </w:r>
      <w:r w:rsidRPr="00191AF5">
        <w:tab/>
        <w:t>improving accountability for expenditure on research and development activities in relation to primary industries; and</w:t>
      </w:r>
    </w:p>
    <w:p w:rsidR="003844E3" w:rsidRPr="00191AF5" w:rsidRDefault="003844E3" w:rsidP="00191AF5">
      <w:pPr>
        <w:pStyle w:val="paragraph"/>
      </w:pPr>
      <w:r w:rsidRPr="00191AF5">
        <w:tab/>
        <w:t>(b)</w:t>
      </w:r>
      <w:r w:rsidRPr="00191AF5">
        <w:tab/>
        <w:t>make provision for the funding and administration of marketing relating to products of primary industries.</w:t>
      </w:r>
    </w:p>
    <w:p w:rsidR="003844E3" w:rsidRPr="00191AF5" w:rsidRDefault="00D003E3" w:rsidP="00191AF5">
      <w:pPr>
        <w:pStyle w:val="ItemHead"/>
      </w:pPr>
      <w:r w:rsidRPr="00191AF5">
        <w:t>2</w:t>
      </w:r>
      <w:r w:rsidR="003844E3" w:rsidRPr="00191AF5">
        <w:t xml:space="preserve">  Subsection</w:t>
      </w:r>
      <w:r w:rsidR="00191AF5" w:rsidRPr="00191AF5">
        <w:t> </w:t>
      </w:r>
      <w:r w:rsidR="003844E3" w:rsidRPr="00191AF5">
        <w:t>4(1)</w:t>
      </w:r>
    </w:p>
    <w:p w:rsidR="003844E3" w:rsidRPr="00191AF5" w:rsidRDefault="003844E3" w:rsidP="00191AF5">
      <w:pPr>
        <w:pStyle w:val="Item"/>
      </w:pPr>
      <w:r w:rsidRPr="00191AF5">
        <w:t>Insert:</w:t>
      </w:r>
    </w:p>
    <w:p w:rsidR="003844E3" w:rsidRPr="00191AF5" w:rsidRDefault="003844E3" w:rsidP="00191AF5">
      <w:pPr>
        <w:pStyle w:val="Definition"/>
        <w:rPr>
          <w:b/>
          <w:i/>
        </w:rPr>
      </w:pPr>
      <w:r w:rsidRPr="00191AF5">
        <w:rPr>
          <w:b/>
          <w:i/>
        </w:rPr>
        <w:lastRenderedPageBreak/>
        <w:t>marketing activities</w:t>
      </w:r>
      <w:r w:rsidRPr="00191AF5">
        <w:t xml:space="preserve"> means the marketing, advertising or promotion of products of primary industries.</w:t>
      </w:r>
    </w:p>
    <w:p w:rsidR="003844E3" w:rsidRPr="00191AF5" w:rsidRDefault="003844E3" w:rsidP="00191AF5">
      <w:pPr>
        <w:pStyle w:val="Definition"/>
      </w:pPr>
      <w:r w:rsidRPr="00191AF5">
        <w:rPr>
          <w:b/>
          <w:i/>
        </w:rPr>
        <w:t>marketing component</w:t>
      </w:r>
      <w:r w:rsidRPr="00191AF5">
        <w:t>, in relation to a levy, means so much of the levy as the regulations declare to be the marketing component of the levy under paragraph</w:t>
      </w:r>
      <w:r w:rsidR="00191AF5" w:rsidRPr="00191AF5">
        <w:t> </w:t>
      </w:r>
      <w:r w:rsidRPr="00191AF5">
        <w:t>5(3)(aa).</w:t>
      </w:r>
    </w:p>
    <w:p w:rsidR="003844E3" w:rsidRPr="00191AF5" w:rsidRDefault="00D003E3" w:rsidP="00191AF5">
      <w:pPr>
        <w:pStyle w:val="ItemHead"/>
      </w:pPr>
      <w:r w:rsidRPr="00191AF5">
        <w:t>3</w:t>
      </w:r>
      <w:r w:rsidR="003844E3" w:rsidRPr="00191AF5">
        <w:t xml:space="preserve">  After paragraph</w:t>
      </w:r>
      <w:r w:rsidR="00191AF5" w:rsidRPr="00191AF5">
        <w:t> </w:t>
      </w:r>
      <w:r w:rsidR="003844E3" w:rsidRPr="00191AF5">
        <w:t>5(3)(a)</w:t>
      </w:r>
    </w:p>
    <w:p w:rsidR="003844E3" w:rsidRPr="00191AF5" w:rsidRDefault="003844E3" w:rsidP="00191AF5">
      <w:pPr>
        <w:pStyle w:val="Item"/>
      </w:pPr>
      <w:r w:rsidRPr="00191AF5">
        <w:t>Insert:</w:t>
      </w:r>
    </w:p>
    <w:p w:rsidR="003844E3" w:rsidRPr="00191AF5" w:rsidRDefault="003844E3" w:rsidP="00191AF5">
      <w:pPr>
        <w:pStyle w:val="paragraph"/>
      </w:pPr>
      <w:r w:rsidRPr="00191AF5">
        <w:tab/>
        <w:t>(aa)</w:t>
      </w:r>
      <w:r w:rsidRPr="00191AF5">
        <w:tab/>
        <w:t>the specified proportion (if any) of the levy, or of each levy included in the class, as the case may be, to be the marketing component of the levy; and</w:t>
      </w:r>
    </w:p>
    <w:p w:rsidR="003844E3" w:rsidRPr="00191AF5" w:rsidRDefault="00D003E3" w:rsidP="00191AF5">
      <w:pPr>
        <w:pStyle w:val="ItemHead"/>
      </w:pPr>
      <w:r w:rsidRPr="00191AF5">
        <w:t>4</w:t>
      </w:r>
      <w:r w:rsidR="003844E3" w:rsidRPr="00191AF5">
        <w:t xml:space="preserve">  After paragraph</w:t>
      </w:r>
      <w:r w:rsidR="00191AF5" w:rsidRPr="00191AF5">
        <w:t> </w:t>
      </w:r>
      <w:r w:rsidR="003844E3" w:rsidRPr="00191AF5">
        <w:t>11(e)</w:t>
      </w:r>
    </w:p>
    <w:p w:rsidR="003844E3" w:rsidRPr="00191AF5" w:rsidRDefault="003844E3" w:rsidP="00191AF5">
      <w:pPr>
        <w:pStyle w:val="Item"/>
      </w:pPr>
      <w:r w:rsidRPr="00191AF5">
        <w:t>Insert:</w:t>
      </w:r>
    </w:p>
    <w:p w:rsidR="003844E3" w:rsidRPr="00191AF5" w:rsidRDefault="003844E3" w:rsidP="00191AF5">
      <w:pPr>
        <w:pStyle w:val="paragraph"/>
      </w:pPr>
      <w:r w:rsidRPr="00191AF5">
        <w:rPr>
          <w:lang w:eastAsia="en-US"/>
        </w:rPr>
        <w:tab/>
      </w:r>
      <w:r w:rsidRPr="00191AF5">
        <w:t>(ea)</w:t>
      </w:r>
      <w:r w:rsidRPr="00191AF5">
        <w:tab/>
        <w:t>if a levy attached to the Corporation has a marketing component—to carry out marketing activities for the benefit of the primary industry or class of primary industries in respect of which the Corporation was established; and</w:t>
      </w:r>
    </w:p>
    <w:p w:rsidR="003844E3" w:rsidRPr="00191AF5" w:rsidRDefault="00D003E3" w:rsidP="00191AF5">
      <w:pPr>
        <w:pStyle w:val="ItemHead"/>
      </w:pPr>
      <w:r w:rsidRPr="00191AF5">
        <w:t>5</w:t>
      </w:r>
      <w:r w:rsidR="003844E3" w:rsidRPr="00191AF5">
        <w:t xml:space="preserve">  Paragraphs 12(1)(a) and (b)</w:t>
      </w:r>
    </w:p>
    <w:p w:rsidR="003844E3" w:rsidRPr="00191AF5" w:rsidRDefault="003844E3" w:rsidP="00191AF5">
      <w:pPr>
        <w:pStyle w:val="Item"/>
      </w:pPr>
      <w:r w:rsidRPr="00191AF5">
        <w:t>After “R&amp;D”, insert “or marketing”.</w:t>
      </w:r>
    </w:p>
    <w:p w:rsidR="003844E3" w:rsidRPr="00191AF5" w:rsidRDefault="00D003E3" w:rsidP="00191AF5">
      <w:pPr>
        <w:pStyle w:val="ItemHead"/>
      </w:pPr>
      <w:r w:rsidRPr="00191AF5">
        <w:t>6</w:t>
      </w:r>
      <w:r w:rsidR="003844E3" w:rsidRPr="00191AF5">
        <w:t xml:space="preserve">  Section</w:t>
      </w:r>
      <w:r w:rsidR="00191AF5" w:rsidRPr="00191AF5">
        <w:t> </w:t>
      </w:r>
      <w:r w:rsidR="003844E3" w:rsidRPr="00191AF5">
        <w:t>13 (heading)</w:t>
      </w:r>
    </w:p>
    <w:p w:rsidR="004814DA" w:rsidRPr="00191AF5" w:rsidRDefault="004814DA" w:rsidP="00191AF5">
      <w:pPr>
        <w:pStyle w:val="Item"/>
      </w:pPr>
      <w:r w:rsidRPr="00191AF5">
        <w:t>Repeal the heading, substitute:</w:t>
      </w:r>
    </w:p>
    <w:p w:rsidR="003844E3" w:rsidRPr="00191AF5" w:rsidRDefault="004814DA" w:rsidP="00191AF5">
      <w:pPr>
        <w:pStyle w:val="ActHead5"/>
      </w:pPr>
      <w:bookmarkStart w:id="55" w:name="_Toc375303082"/>
      <w:r w:rsidRPr="00191AF5">
        <w:rPr>
          <w:rStyle w:val="CharSectno"/>
        </w:rPr>
        <w:t>13</w:t>
      </w:r>
      <w:r w:rsidRPr="00191AF5">
        <w:rPr>
          <w:b w:val="0"/>
        </w:rPr>
        <w:t xml:space="preserve">  </w:t>
      </w:r>
      <w:r w:rsidRPr="00191AF5">
        <w:t>Agreements for carrying out R&amp;D activities and marketing activities by other persons</w:t>
      </w:r>
      <w:bookmarkEnd w:id="55"/>
    </w:p>
    <w:p w:rsidR="003844E3" w:rsidRPr="00191AF5" w:rsidRDefault="00D003E3" w:rsidP="00191AF5">
      <w:pPr>
        <w:pStyle w:val="ItemHead"/>
      </w:pPr>
      <w:r w:rsidRPr="00191AF5">
        <w:t>7</w:t>
      </w:r>
      <w:r w:rsidR="003844E3" w:rsidRPr="00191AF5">
        <w:t xml:space="preserve">  Subsection</w:t>
      </w:r>
      <w:r w:rsidR="00191AF5" w:rsidRPr="00191AF5">
        <w:t> </w:t>
      </w:r>
      <w:r w:rsidR="003844E3" w:rsidRPr="00191AF5">
        <w:t>13(1)</w:t>
      </w:r>
    </w:p>
    <w:p w:rsidR="003844E3" w:rsidRPr="00191AF5" w:rsidRDefault="003844E3" w:rsidP="00191AF5">
      <w:pPr>
        <w:pStyle w:val="Item"/>
      </w:pPr>
      <w:r w:rsidRPr="00191AF5">
        <w:t>Omit all the words after “carrying out of”, substitute:</w:t>
      </w:r>
    </w:p>
    <w:p w:rsidR="003844E3" w:rsidRPr="00191AF5" w:rsidRDefault="003844E3" w:rsidP="00191AF5">
      <w:pPr>
        <w:pStyle w:val="subsection"/>
      </w:pPr>
      <w:r w:rsidRPr="00191AF5">
        <w:tab/>
      </w:r>
      <w:r w:rsidRPr="00191AF5">
        <w:tab/>
        <w:t>either or both of the following by the person:</w:t>
      </w:r>
    </w:p>
    <w:p w:rsidR="003844E3" w:rsidRPr="00191AF5" w:rsidRDefault="003844E3" w:rsidP="00191AF5">
      <w:pPr>
        <w:pStyle w:val="paragraph"/>
      </w:pPr>
      <w:r w:rsidRPr="00191AF5">
        <w:tab/>
        <w:t>(a)</w:t>
      </w:r>
      <w:r w:rsidRPr="00191AF5">
        <w:tab/>
        <w:t>R&amp;D activities;</w:t>
      </w:r>
    </w:p>
    <w:p w:rsidR="003844E3" w:rsidRPr="00191AF5" w:rsidRDefault="003844E3" w:rsidP="00191AF5">
      <w:pPr>
        <w:pStyle w:val="paragraph"/>
      </w:pPr>
      <w:r w:rsidRPr="00191AF5">
        <w:tab/>
        <w:t>(b)</w:t>
      </w:r>
      <w:r w:rsidRPr="00191AF5">
        <w:tab/>
        <w:t>if a levy attached to the Corporation has a marketing component—marketing activities.</w:t>
      </w:r>
    </w:p>
    <w:p w:rsidR="003844E3" w:rsidRPr="00191AF5" w:rsidRDefault="00D003E3" w:rsidP="00191AF5">
      <w:pPr>
        <w:pStyle w:val="ItemHead"/>
      </w:pPr>
      <w:r w:rsidRPr="00191AF5">
        <w:lastRenderedPageBreak/>
        <w:t>8</w:t>
      </w:r>
      <w:r w:rsidR="003844E3" w:rsidRPr="00191AF5">
        <w:t xml:space="preserve">  Section</w:t>
      </w:r>
      <w:r w:rsidR="00191AF5" w:rsidRPr="00191AF5">
        <w:t> </w:t>
      </w:r>
      <w:r w:rsidR="003844E3" w:rsidRPr="00191AF5">
        <w:t>14 (heading)</w:t>
      </w:r>
    </w:p>
    <w:p w:rsidR="004814DA" w:rsidRPr="00191AF5" w:rsidRDefault="004814DA" w:rsidP="00191AF5">
      <w:pPr>
        <w:pStyle w:val="Item"/>
      </w:pPr>
      <w:r w:rsidRPr="00191AF5">
        <w:t>Repeal the heading, substitute:</w:t>
      </w:r>
    </w:p>
    <w:p w:rsidR="004814DA" w:rsidRPr="00191AF5" w:rsidRDefault="004814DA" w:rsidP="00191AF5">
      <w:pPr>
        <w:pStyle w:val="ActHead5"/>
      </w:pPr>
      <w:bookmarkStart w:id="56" w:name="_Toc375303083"/>
      <w:r w:rsidRPr="00191AF5">
        <w:rPr>
          <w:rStyle w:val="CharSectno"/>
        </w:rPr>
        <w:t>14</w:t>
      </w:r>
      <w:r w:rsidRPr="00191AF5">
        <w:t xml:space="preserve">  Agreements for carrying out R&amp;D activities and marketing activities with other persons</w:t>
      </w:r>
      <w:bookmarkEnd w:id="56"/>
    </w:p>
    <w:p w:rsidR="003844E3" w:rsidRPr="00191AF5" w:rsidRDefault="00D003E3" w:rsidP="00191AF5">
      <w:pPr>
        <w:pStyle w:val="ItemHead"/>
      </w:pPr>
      <w:r w:rsidRPr="00191AF5">
        <w:t>9</w:t>
      </w:r>
      <w:r w:rsidR="003844E3" w:rsidRPr="00191AF5">
        <w:t xml:space="preserve">  Subsection</w:t>
      </w:r>
      <w:r w:rsidR="00191AF5" w:rsidRPr="00191AF5">
        <w:t> </w:t>
      </w:r>
      <w:r w:rsidR="003844E3" w:rsidRPr="00191AF5">
        <w:t>14(1)</w:t>
      </w:r>
    </w:p>
    <w:p w:rsidR="003844E3" w:rsidRPr="00191AF5" w:rsidRDefault="003844E3" w:rsidP="00191AF5">
      <w:pPr>
        <w:pStyle w:val="Item"/>
      </w:pPr>
      <w:r w:rsidRPr="00191AF5">
        <w:t>Omit all the words after “with a person for”, substitute:</w:t>
      </w:r>
    </w:p>
    <w:p w:rsidR="003844E3" w:rsidRPr="00191AF5" w:rsidRDefault="003844E3" w:rsidP="00191AF5">
      <w:pPr>
        <w:pStyle w:val="subsection"/>
      </w:pPr>
      <w:r w:rsidRPr="00191AF5">
        <w:tab/>
      </w:r>
      <w:r w:rsidRPr="00191AF5">
        <w:tab/>
        <w:t>either or both of the following to be carried out by the Corporation and the person:</w:t>
      </w:r>
    </w:p>
    <w:p w:rsidR="003844E3" w:rsidRPr="00191AF5" w:rsidRDefault="003844E3" w:rsidP="00191AF5">
      <w:pPr>
        <w:pStyle w:val="paragraph"/>
      </w:pPr>
      <w:r w:rsidRPr="00191AF5">
        <w:tab/>
        <w:t>(a)</w:t>
      </w:r>
      <w:r w:rsidRPr="00191AF5">
        <w:tab/>
        <w:t>R&amp;D activities;</w:t>
      </w:r>
    </w:p>
    <w:p w:rsidR="003844E3" w:rsidRPr="00191AF5" w:rsidRDefault="003844E3" w:rsidP="00191AF5">
      <w:pPr>
        <w:pStyle w:val="paragraph"/>
      </w:pPr>
      <w:r w:rsidRPr="00191AF5">
        <w:tab/>
        <w:t>(b)</w:t>
      </w:r>
      <w:r w:rsidRPr="00191AF5">
        <w:tab/>
        <w:t>if a levy attached to the Corporation has a marketing component—marketing activities.</w:t>
      </w:r>
    </w:p>
    <w:p w:rsidR="003844E3" w:rsidRPr="00191AF5" w:rsidRDefault="00D003E3" w:rsidP="00191AF5">
      <w:pPr>
        <w:pStyle w:val="ItemHead"/>
      </w:pPr>
      <w:r w:rsidRPr="00191AF5">
        <w:t>10</w:t>
      </w:r>
      <w:r w:rsidR="003844E3" w:rsidRPr="00191AF5">
        <w:t xml:space="preserve">  Paragraphs 14(2)(a) to (d)</w:t>
      </w:r>
    </w:p>
    <w:p w:rsidR="003844E3" w:rsidRPr="00191AF5" w:rsidRDefault="003844E3" w:rsidP="00191AF5">
      <w:pPr>
        <w:pStyle w:val="Item"/>
      </w:pPr>
      <w:r w:rsidRPr="00191AF5">
        <w:t>Omit “R&amp;D”.</w:t>
      </w:r>
    </w:p>
    <w:p w:rsidR="003844E3" w:rsidRPr="00191AF5" w:rsidRDefault="00D003E3" w:rsidP="00191AF5">
      <w:pPr>
        <w:pStyle w:val="ItemHead"/>
      </w:pPr>
      <w:r w:rsidRPr="00191AF5">
        <w:t>11</w:t>
      </w:r>
      <w:r w:rsidR="003844E3" w:rsidRPr="00191AF5">
        <w:t xml:space="preserve">  Paragraph 25(2)(a)</w:t>
      </w:r>
    </w:p>
    <w:p w:rsidR="003844E3" w:rsidRPr="00191AF5" w:rsidRDefault="003844E3" w:rsidP="00191AF5">
      <w:pPr>
        <w:pStyle w:val="Item"/>
      </w:pPr>
      <w:r w:rsidRPr="00191AF5">
        <w:t>After “of R&amp;D”, insert “and marketing”.</w:t>
      </w:r>
    </w:p>
    <w:p w:rsidR="003844E3" w:rsidRPr="00191AF5" w:rsidRDefault="00D003E3" w:rsidP="00191AF5">
      <w:pPr>
        <w:pStyle w:val="ItemHead"/>
      </w:pPr>
      <w:r w:rsidRPr="00191AF5">
        <w:t>12</w:t>
      </w:r>
      <w:r w:rsidR="003844E3" w:rsidRPr="00191AF5">
        <w:t xml:space="preserve">  Subsection</w:t>
      </w:r>
      <w:r w:rsidR="00191AF5" w:rsidRPr="00191AF5">
        <w:t> </w:t>
      </w:r>
      <w:r w:rsidR="003844E3" w:rsidRPr="00191AF5">
        <w:t>25(3)</w:t>
      </w:r>
    </w:p>
    <w:p w:rsidR="003844E3" w:rsidRPr="00191AF5" w:rsidRDefault="003844E3" w:rsidP="00191AF5">
      <w:pPr>
        <w:pStyle w:val="Item"/>
      </w:pPr>
      <w:r w:rsidRPr="00191AF5">
        <w:t>Omit “R&amp;D activities” (wherever occurring), substitute “R&amp;D or marketing activities”.</w:t>
      </w:r>
    </w:p>
    <w:p w:rsidR="003844E3" w:rsidRPr="00191AF5" w:rsidRDefault="00D003E3" w:rsidP="00191AF5">
      <w:pPr>
        <w:pStyle w:val="ItemHead"/>
      </w:pPr>
      <w:r w:rsidRPr="00191AF5">
        <w:t>13</w:t>
      </w:r>
      <w:r w:rsidR="003844E3" w:rsidRPr="00191AF5">
        <w:t xml:space="preserve">  After subparagraph</w:t>
      </w:r>
      <w:r w:rsidR="00191AF5" w:rsidRPr="00191AF5">
        <w:t> </w:t>
      </w:r>
      <w:r w:rsidR="003844E3" w:rsidRPr="00191AF5">
        <w:t>28(1)(a)(i)</w:t>
      </w:r>
    </w:p>
    <w:p w:rsidR="003844E3" w:rsidRPr="00191AF5" w:rsidRDefault="003844E3" w:rsidP="00191AF5">
      <w:pPr>
        <w:pStyle w:val="Item"/>
      </w:pPr>
      <w:r w:rsidRPr="00191AF5">
        <w:t>Insert:</w:t>
      </w:r>
    </w:p>
    <w:p w:rsidR="003844E3" w:rsidRPr="00191AF5" w:rsidRDefault="003844E3" w:rsidP="00191AF5">
      <w:pPr>
        <w:pStyle w:val="paragraphsub"/>
      </w:pPr>
      <w:r w:rsidRPr="00191AF5">
        <w:tab/>
        <w:t>(ia)</w:t>
      </w:r>
      <w:r w:rsidRPr="00191AF5">
        <w:tab/>
        <w:t>if a levy attached to the Corporation had a marketing component during the period—the marketing activities that it coordinated or funded, wholly or partly, during the period; and</w:t>
      </w:r>
    </w:p>
    <w:p w:rsidR="003844E3" w:rsidRPr="00191AF5" w:rsidRDefault="00D003E3" w:rsidP="00191AF5">
      <w:pPr>
        <w:pStyle w:val="ItemHead"/>
      </w:pPr>
      <w:r w:rsidRPr="00191AF5">
        <w:t>14</w:t>
      </w:r>
      <w:r w:rsidR="003844E3" w:rsidRPr="00191AF5">
        <w:t xml:space="preserve">  Before subsection</w:t>
      </w:r>
      <w:r w:rsidR="00191AF5" w:rsidRPr="00191AF5">
        <w:t> </w:t>
      </w:r>
      <w:r w:rsidR="003844E3" w:rsidRPr="00191AF5">
        <w:t>30(1)</w:t>
      </w:r>
    </w:p>
    <w:p w:rsidR="003844E3" w:rsidRPr="00191AF5" w:rsidRDefault="003844E3" w:rsidP="00191AF5">
      <w:pPr>
        <w:pStyle w:val="Item"/>
      </w:pPr>
      <w:r w:rsidRPr="00191AF5">
        <w:t>Insert:</w:t>
      </w:r>
    </w:p>
    <w:p w:rsidR="003844E3" w:rsidRPr="00191AF5" w:rsidRDefault="003844E3" w:rsidP="00191AF5">
      <w:pPr>
        <w:pStyle w:val="subsection"/>
      </w:pPr>
      <w:r w:rsidRPr="00191AF5">
        <w:tab/>
        <w:t>(1A)</w:t>
      </w:r>
      <w:r w:rsidRPr="00191AF5">
        <w:tab/>
        <w:t>In this section, a reference to an amount spent or required to be spent by an R&amp;D Corporation under section</w:t>
      </w:r>
      <w:r w:rsidR="00191AF5" w:rsidRPr="00191AF5">
        <w:t> </w:t>
      </w:r>
      <w:r w:rsidRPr="00191AF5">
        <w:t xml:space="preserve">33 does not include a </w:t>
      </w:r>
      <w:r w:rsidRPr="00191AF5">
        <w:lastRenderedPageBreak/>
        <w:t>reference to an amount spent or required to be spent in relation to marketing activities.</w:t>
      </w:r>
    </w:p>
    <w:p w:rsidR="003844E3" w:rsidRPr="00191AF5" w:rsidRDefault="00D003E3" w:rsidP="00191AF5">
      <w:pPr>
        <w:pStyle w:val="ItemHead"/>
      </w:pPr>
      <w:r w:rsidRPr="00191AF5">
        <w:t>15</w:t>
      </w:r>
      <w:r w:rsidR="003844E3" w:rsidRPr="00191AF5">
        <w:t xml:space="preserve">  At the end of paragraph</w:t>
      </w:r>
      <w:r w:rsidR="00191AF5" w:rsidRPr="00191AF5">
        <w:t> </w:t>
      </w:r>
      <w:r w:rsidR="003844E3" w:rsidRPr="00191AF5">
        <w:t>30(1)(a)</w:t>
      </w:r>
    </w:p>
    <w:p w:rsidR="003844E3" w:rsidRPr="00191AF5" w:rsidRDefault="003844E3" w:rsidP="00191AF5">
      <w:pPr>
        <w:pStyle w:val="Item"/>
      </w:pPr>
      <w:r w:rsidRPr="00191AF5">
        <w:t>Add:</w:t>
      </w:r>
    </w:p>
    <w:p w:rsidR="003844E3" w:rsidRPr="00191AF5" w:rsidRDefault="003844E3" w:rsidP="00191AF5">
      <w:pPr>
        <w:pStyle w:val="paragraphsub"/>
      </w:pPr>
      <w:r w:rsidRPr="00191AF5">
        <w:tab/>
        <w:t>(iv)</w:t>
      </w:r>
      <w:r w:rsidRPr="00191AF5">
        <w:tab/>
        <w:t>the marketing component of that levy; and</w:t>
      </w:r>
    </w:p>
    <w:p w:rsidR="003844E3" w:rsidRPr="00191AF5" w:rsidRDefault="00D003E3" w:rsidP="00191AF5">
      <w:pPr>
        <w:pStyle w:val="ItemHead"/>
      </w:pPr>
      <w:r w:rsidRPr="00191AF5">
        <w:t>16</w:t>
      </w:r>
      <w:r w:rsidR="003844E3" w:rsidRPr="00191AF5">
        <w:t xml:space="preserve">  At the end of paragraph</w:t>
      </w:r>
      <w:r w:rsidR="00191AF5" w:rsidRPr="00191AF5">
        <w:t> </w:t>
      </w:r>
      <w:r w:rsidR="003844E3" w:rsidRPr="00191AF5">
        <w:t>30A(1)(a)</w:t>
      </w:r>
    </w:p>
    <w:p w:rsidR="003844E3" w:rsidRPr="00191AF5" w:rsidRDefault="003844E3" w:rsidP="00191AF5">
      <w:pPr>
        <w:pStyle w:val="Item"/>
      </w:pPr>
      <w:r w:rsidRPr="00191AF5">
        <w:t>Add:</w:t>
      </w:r>
    </w:p>
    <w:p w:rsidR="003844E3" w:rsidRPr="00191AF5" w:rsidRDefault="003844E3" w:rsidP="00191AF5">
      <w:pPr>
        <w:pStyle w:val="paragraphsub"/>
      </w:pPr>
      <w:r w:rsidRPr="00191AF5">
        <w:tab/>
        <w:t>(iv)</w:t>
      </w:r>
      <w:r w:rsidRPr="00191AF5">
        <w:tab/>
        <w:t>the marketing component of that levy; and</w:t>
      </w:r>
    </w:p>
    <w:p w:rsidR="003844E3" w:rsidRPr="00191AF5" w:rsidRDefault="00D003E3" w:rsidP="00191AF5">
      <w:pPr>
        <w:pStyle w:val="ItemHead"/>
      </w:pPr>
      <w:r w:rsidRPr="00191AF5">
        <w:t>17</w:t>
      </w:r>
      <w:r w:rsidR="003844E3" w:rsidRPr="00191AF5">
        <w:t xml:space="preserve">  After section</w:t>
      </w:r>
      <w:r w:rsidR="00191AF5" w:rsidRPr="00191AF5">
        <w:t> </w:t>
      </w:r>
      <w:r w:rsidR="003844E3" w:rsidRPr="00191AF5">
        <w:t>33</w:t>
      </w:r>
    </w:p>
    <w:p w:rsidR="003844E3" w:rsidRPr="00191AF5" w:rsidRDefault="003844E3" w:rsidP="00191AF5">
      <w:pPr>
        <w:pStyle w:val="Item"/>
      </w:pPr>
      <w:r w:rsidRPr="00191AF5">
        <w:t>Insert:</w:t>
      </w:r>
    </w:p>
    <w:p w:rsidR="003844E3" w:rsidRPr="00191AF5" w:rsidRDefault="003844E3" w:rsidP="00191AF5">
      <w:pPr>
        <w:pStyle w:val="ActHead5"/>
      </w:pPr>
      <w:bookmarkStart w:id="57" w:name="_Toc375303084"/>
      <w:r w:rsidRPr="00191AF5">
        <w:rPr>
          <w:rStyle w:val="CharSectno"/>
        </w:rPr>
        <w:t>33A</w:t>
      </w:r>
      <w:r w:rsidRPr="00191AF5">
        <w:t xml:space="preserve">  R&amp;D money must not be spent on marketing</w:t>
      </w:r>
      <w:bookmarkEnd w:id="57"/>
    </w:p>
    <w:p w:rsidR="003844E3" w:rsidRPr="00191AF5" w:rsidRDefault="003844E3" w:rsidP="00191AF5">
      <w:pPr>
        <w:pStyle w:val="subsection"/>
      </w:pPr>
      <w:r w:rsidRPr="00191AF5">
        <w:tab/>
      </w:r>
      <w:r w:rsidRPr="00191AF5">
        <w:tab/>
        <w:t>Of money received by an R&amp;D Corporation under sections</w:t>
      </w:r>
      <w:r w:rsidR="00191AF5" w:rsidRPr="00191AF5">
        <w:t> </w:t>
      </w:r>
      <w:r w:rsidRPr="00191AF5">
        <w:t>30 to 30B, only money received under the following provisions may be spent in relation to marketing activities:</w:t>
      </w:r>
    </w:p>
    <w:p w:rsidR="003844E3" w:rsidRPr="00191AF5" w:rsidRDefault="003844E3" w:rsidP="00191AF5">
      <w:pPr>
        <w:pStyle w:val="paragraph"/>
      </w:pPr>
      <w:r w:rsidRPr="00191AF5">
        <w:tab/>
        <w:t>(a)</w:t>
      </w:r>
      <w:r w:rsidRPr="00191AF5">
        <w:tab/>
        <w:t>subparagraph</w:t>
      </w:r>
      <w:r w:rsidR="00191AF5" w:rsidRPr="00191AF5">
        <w:t> </w:t>
      </w:r>
      <w:r w:rsidRPr="00191AF5">
        <w:t>30(1)(a)(iv);</w:t>
      </w:r>
    </w:p>
    <w:p w:rsidR="003844E3" w:rsidRPr="00191AF5" w:rsidRDefault="003844E3" w:rsidP="00191AF5">
      <w:pPr>
        <w:pStyle w:val="paragraph"/>
      </w:pPr>
      <w:r w:rsidRPr="00191AF5">
        <w:tab/>
        <w:t>(b)</w:t>
      </w:r>
      <w:r w:rsidRPr="00191AF5">
        <w:tab/>
        <w:t>subparagraph</w:t>
      </w:r>
      <w:r w:rsidR="00191AF5" w:rsidRPr="00191AF5">
        <w:t> </w:t>
      </w:r>
      <w:r w:rsidRPr="00191AF5">
        <w:t>30A(1)(a)(iv);</w:t>
      </w:r>
    </w:p>
    <w:p w:rsidR="003844E3" w:rsidRPr="00191AF5" w:rsidRDefault="003844E3" w:rsidP="00191AF5">
      <w:pPr>
        <w:pStyle w:val="paragraph"/>
      </w:pPr>
      <w:r w:rsidRPr="00191AF5">
        <w:tab/>
        <w:t>(c)</w:t>
      </w:r>
      <w:r w:rsidRPr="00191AF5">
        <w:tab/>
        <w:t>subparagraph</w:t>
      </w:r>
      <w:r w:rsidR="00191AF5" w:rsidRPr="00191AF5">
        <w:t> </w:t>
      </w:r>
      <w:r w:rsidRPr="00191AF5">
        <w:t>30B(2)(a)(iv).</w:t>
      </w:r>
    </w:p>
    <w:p w:rsidR="003844E3" w:rsidRPr="00191AF5" w:rsidRDefault="00D003E3" w:rsidP="00191AF5">
      <w:pPr>
        <w:pStyle w:val="ItemHead"/>
      </w:pPr>
      <w:r w:rsidRPr="00191AF5">
        <w:t>18</w:t>
      </w:r>
      <w:r w:rsidR="003844E3" w:rsidRPr="00191AF5">
        <w:t xml:space="preserve">  Paragraph 40(1)(a)</w:t>
      </w:r>
    </w:p>
    <w:p w:rsidR="003844E3" w:rsidRPr="00191AF5" w:rsidRDefault="003844E3" w:rsidP="00191AF5">
      <w:pPr>
        <w:pStyle w:val="Item"/>
      </w:pPr>
      <w:r w:rsidRPr="00191AF5">
        <w:t>Omit “R&amp;D activities”, substitute “activities”.</w:t>
      </w:r>
    </w:p>
    <w:p w:rsidR="003844E3" w:rsidRPr="00191AF5" w:rsidRDefault="00D003E3" w:rsidP="00191AF5">
      <w:pPr>
        <w:pStyle w:val="ItemHead"/>
      </w:pPr>
      <w:r w:rsidRPr="00191AF5">
        <w:t>19</w:t>
      </w:r>
      <w:r w:rsidR="003844E3" w:rsidRPr="00191AF5">
        <w:t xml:space="preserve">  Subsection</w:t>
      </w:r>
      <w:r w:rsidR="00191AF5" w:rsidRPr="00191AF5">
        <w:t> </w:t>
      </w:r>
      <w:r w:rsidR="003844E3" w:rsidRPr="00191AF5">
        <w:t>40(2)</w:t>
      </w:r>
    </w:p>
    <w:p w:rsidR="003844E3" w:rsidRPr="00191AF5" w:rsidRDefault="003844E3" w:rsidP="00191AF5">
      <w:pPr>
        <w:pStyle w:val="Item"/>
      </w:pPr>
      <w:r w:rsidRPr="00191AF5">
        <w:t>Omit “R&amp;D activities”, substitute “activities”.</w:t>
      </w:r>
    </w:p>
    <w:p w:rsidR="003844E3" w:rsidRPr="00191AF5" w:rsidRDefault="00D003E3" w:rsidP="00191AF5">
      <w:pPr>
        <w:pStyle w:val="ItemHead"/>
      </w:pPr>
      <w:r w:rsidRPr="00191AF5">
        <w:t>20</w:t>
      </w:r>
      <w:r w:rsidR="003844E3" w:rsidRPr="00191AF5">
        <w:t xml:space="preserve">  Subparagraph 60(1)(d)(i)</w:t>
      </w:r>
    </w:p>
    <w:p w:rsidR="003844E3" w:rsidRPr="00191AF5" w:rsidRDefault="003844E3" w:rsidP="00191AF5">
      <w:pPr>
        <w:pStyle w:val="Item"/>
      </w:pPr>
      <w:r w:rsidRPr="00191AF5">
        <w:t>After “component”, insert “, or marketing component,”.</w:t>
      </w:r>
    </w:p>
    <w:p w:rsidR="003844E3" w:rsidRPr="00191AF5" w:rsidRDefault="00D003E3" w:rsidP="00191AF5">
      <w:pPr>
        <w:pStyle w:val="ItemHead"/>
      </w:pPr>
      <w:r w:rsidRPr="00191AF5">
        <w:t>21</w:t>
      </w:r>
      <w:r w:rsidR="003844E3" w:rsidRPr="00191AF5">
        <w:t xml:space="preserve">  Paragraph 61(e)</w:t>
      </w:r>
    </w:p>
    <w:p w:rsidR="003844E3" w:rsidRPr="00191AF5" w:rsidRDefault="003844E3" w:rsidP="00191AF5">
      <w:pPr>
        <w:pStyle w:val="Item"/>
      </w:pPr>
      <w:r w:rsidRPr="00191AF5">
        <w:t>After “component”, insert “, or marketing component,”.</w:t>
      </w:r>
    </w:p>
    <w:p w:rsidR="003844E3" w:rsidRPr="00191AF5" w:rsidRDefault="003844E3" w:rsidP="00191AF5">
      <w:pPr>
        <w:pStyle w:val="ActHead9"/>
        <w:rPr>
          <w:i w:val="0"/>
        </w:rPr>
      </w:pPr>
      <w:bookmarkStart w:id="58" w:name="_Toc375303085"/>
      <w:r w:rsidRPr="00191AF5">
        <w:lastRenderedPageBreak/>
        <w:t>Wool Services Privatisation Act 2000</w:t>
      </w:r>
      <w:bookmarkEnd w:id="58"/>
    </w:p>
    <w:p w:rsidR="003844E3" w:rsidRPr="00191AF5" w:rsidRDefault="00D003E3" w:rsidP="00191AF5">
      <w:pPr>
        <w:pStyle w:val="ItemHead"/>
      </w:pPr>
      <w:r w:rsidRPr="00191AF5">
        <w:t>22</w:t>
      </w:r>
      <w:r w:rsidR="003844E3" w:rsidRPr="00191AF5">
        <w:t xml:space="preserve">  Paragraph 31(2)(a)</w:t>
      </w:r>
    </w:p>
    <w:p w:rsidR="003844E3" w:rsidRPr="00191AF5" w:rsidRDefault="003844E3" w:rsidP="00191AF5">
      <w:pPr>
        <w:pStyle w:val="Item"/>
      </w:pPr>
      <w:r w:rsidRPr="00191AF5">
        <w:t>Repeal the paragraph, substitute:</w:t>
      </w:r>
    </w:p>
    <w:p w:rsidR="003844E3" w:rsidRPr="00191AF5" w:rsidRDefault="003844E3" w:rsidP="00191AF5">
      <w:pPr>
        <w:pStyle w:val="paragraph"/>
      </w:pPr>
      <w:r w:rsidRPr="00191AF5">
        <w:tab/>
        <w:t>(a)</w:t>
      </w:r>
      <w:r w:rsidRPr="00191AF5">
        <w:tab/>
        <w:t>category A payments are spent by the research body on all or any of the following activities for the benefit of Australian woolgrowers:</w:t>
      </w:r>
    </w:p>
    <w:p w:rsidR="003844E3" w:rsidRPr="00191AF5" w:rsidRDefault="003844E3" w:rsidP="00191AF5">
      <w:pPr>
        <w:pStyle w:val="paragraphsub"/>
      </w:pPr>
      <w:r w:rsidRPr="00191AF5">
        <w:tab/>
        <w:t>(i)</w:t>
      </w:r>
      <w:r w:rsidRPr="00191AF5">
        <w:tab/>
        <w:t>research and development activities;</w:t>
      </w:r>
    </w:p>
    <w:p w:rsidR="003844E3" w:rsidRPr="00191AF5" w:rsidRDefault="003844E3" w:rsidP="00191AF5">
      <w:pPr>
        <w:pStyle w:val="paragraphsub"/>
      </w:pPr>
      <w:r w:rsidRPr="00191AF5">
        <w:tab/>
        <w:t>(ii)</w:t>
      </w:r>
      <w:r w:rsidRPr="00191AF5">
        <w:tab/>
        <w:t>marketing activities;</w:t>
      </w:r>
    </w:p>
    <w:p w:rsidR="003844E3" w:rsidRPr="00191AF5" w:rsidRDefault="003844E3" w:rsidP="00191AF5">
      <w:pPr>
        <w:pStyle w:val="paragraphsub"/>
      </w:pPr>
      <w:r w:rsidRPr="00191AF5">
        <w:tab/>
        <w:t>(iii)</w:t>
      </w:r>
      <w:r w:rsidRPr="00191AF5">
        <w:tab/>
        <w:t>other activities; and</w:t>
      </w:r>
    </w:p>
    <w:p w:rsidR="003844E3" w:rsidRPr="00191AF5" w:rsidRDefault="00D003E3" w:rsidP="00191AF5">
      <w:pPr>
        <w:pStyle w:val="ItemHead"/>
      </w:pPr>
      <w:r w:rsidRPr="00191AF5">
        <w:t>23</w:t>
      </w:r>
      <w:r w:rsidR="003844E3" w:rsidRPr="00191AF5">
        <w:t xml:space="preserve">  Subsection</w:t>
      </w:r>
      <w:r w:rsidR="00191AF5" w:rsidRPr="00191AF5">
        <w:t> </w:t>
      </w:r>
      <w:r w:rsidR="003844E3" w:rsidRPr="00191AF5">
        <w:t>32(3)</w:t>
      </w:r>
    </w:p>
    <w:p w:rsidR="003844E3" w:rsidRPr="00191AF5" w:rsidRDefault="003844E3" w:rsidP="00191AF5">
      <w:pPr>
        <w:pStyle w:val="Item"/>
      </w:pPr>
      <w:r w:rsidRPr="00191AF5">
        <w:t>Omit “third anniversary of the previous recommendation”, substitute “time prescribed by the regulations”.</w:t>
      </w:r>
    </w:p>
    <w:p w:rsidR="003844E3" w:rsidRPr="00191AF5" w:rsidRDefault="003844E3" w:rsidP="00191AF5">
      <w:pPr>
        <w:pStyle w:val="ActHead6"/>
        <w:pageBreakBefore/>
      </w:pPr>
      <w:bookmarkStart w:id="59" w:name="_Toc375303086"/>
      <w:r w:rsidRPr="00191AF5">
        <w:rPr>
          <w:rStyle w:val="CharAmSchNo"/>
        </w:rPr>
        <w:lastRenderedPageBreak/>
        <w:t>Schedule</w:t>
      </w:r>
      <w:r w:rsidR="00191AF5" w:rsidRPr="00191AF5">
        <w:rPr>
          <w:rStyle w:val="CharAmSchNo"/>
        </w:rPr>
        <w:t> </w:t>
      </w:r>
      <w:r w:rsidRPr="00191AF5">
        <w:rPr>
          <w:rStyle w:val="CharAmSchNo"/>
        </w:rPr>
        <w:t>9</w:t>
      </w:r>
      <w:r w:rsidRPr="00191AF5">
        <w:t>—</w:t>
      </w:r>
      <w:r w:rsidRPr="00191AF5">
        <w:rPr>
          <w:rStyle w:val="CharAmSchText"/>
        </w:rPr>
        <w:t>Miscellaneous amendments</w:t>
      </w:r>
      <w:bookmarkEnd w:id="59"/>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60" w:name="_Toc375303087"/>
      <w:r w:rsidRPr="00191AF5">
        <w:t>Egg Industry Service Provision Act 2002</w:t>
      </w:r>
      <w:bookmarkEnd w:id="60"/>
    </w:p>
    <w:p w:rsidR="003844E3" w:rsidRPr="00191AF5" w:rsidRDefault="00D003E3" w:rsidP="00191AF5">
      <w:pPr>
        <w:pStyle w:val="ItemHead"/>
      </w:pPr>
      <w:r w:rsidRPr="00191AF5">
        <w:t>1</w:t>
      </w:r>
      <w:r w:rsidR="003844E3" w:rsidRPr="00191AF5">
        <w:t xml:space="preserve">  Paragraph 7(2)(a)</w:t>
      </w:r>
    </w:p>
    <w:p w:rsidR="003844E3" w:rsidRPr="00191AF5" w:rsidRDefault="003844E3" w:rsidP="00191AF5">
      <w:pPr>
        <w:pStyle w:val="Item"/>
      </w:pPr>
      <w:r w:rsidRPr="00191AF5">
        <w:t>Repeal the paragraph, substitute:</w:t>
      </w:r>
    </w:p>
    <w:p w:rsidR="003844E3" w:rsidRPr="00191AF5" w:rsidRDefault="003844E3" w:rsidP="00191AF5">
      <w:pPr>
        <w:pStyle w:val="paragraph"/>
      </w:pPr>
      <w:r w:rsidRPr="00191AF5">
        <w:tab/>
        <w:t>(a)</w:t>
      </w:r>
      <w:r w:rsidRPr="00191AF5">
        <w:tab/>
        <w:t>promotion payments are spent by the body on all or any of the following for the benefit of the Australian egg industry:</w:t>
      </w:r>
    </w:p>
    <w:p w:rsidR="003844E3" w:rsidRPr="00191AF5" w:rsidRDefault="003844E3" w:rsidP="00191AF5">
      <w:pPr>
        <w:pStyle w:val="paragraphsub"/>
      </w:pPr>
      <w:r w:rsidRPr="00191AF5">
        <w:tab/>
        <w:t>(i)</w:t>
      </w:r>
      <w:r w:rsidRPr="00191AF5">
        <w:tab/>
        <w:t>the marketing of eggs and egg products;</w:t>
      </w:r>
    </w:p>
    <w:p w:rsidR="003844E3" w:rsidRPr="00191AF5" w:rsidRDefault="003844E3" w:rsidP="00191AF5">
      <w:pPr>
        <w:pStyle w:val="paragraphsub"/>
      </w:pPr>
      <w:r w:rsidRPr="00191AF5">
        <w:tab/>
        <w:t>(ii)</w:t>
      </w:r>
      <w:r w:rsidRPr="00191AF5">
        <w:tab/>
        <w:t>the promotion of eggs and egg products;</w:t>
      </w:r>
    </w:p>
    <w:p w:rsidR="003844E3" w:rsidRPr="00191AF5" w:rsidRDefault="003844E3" w:rsidP="00191AF5">
      <w:pPr>
        <w:pStyle w:val="paragraphsub"/>
      </w:pPr>
      <w:r w:rsidRPr="00191AF5">
        <w:tab/>
        <w:t>(iii)</w:t>
      </w:r>
      <w:r w:rsidRPr="00191AF5">
        <w:tab/>
        <w:t>the provision of industry services; and</w:t>
      </w:r>
    </w:p>
    <w:p w:rsidR="003844E3" w:rsidRPr="00191AF5" w:rsidRDefault="003844E3" w:rsidP="00191AF5">
      <w:pPr>
        <w:pStyle w:val="ActHead9"/>
        <w:rPr>
          <w:i w:val="0"/>
        </w:rPr>
      </w:pPr>
      <w:bookmarkStart w:id="61" w:name="_Toc375303088"/>
      <w:r w:rsidRPr="00191AF5">
        <w:t>Primary Industries and Energy Research and Development Act 1989</w:t>
      </w:r>
      <w:bookmarkEnd w:id="61"/>
    </w:p>
    <w:p w:rsidR="003844E3" w:rsidRPr="00191AF5" w:rsidRDefault="00D003E3" w:rsidP="00191AF5">
      <w:pPr>
        <w:pStyle w:val="ItemHead"/>
      </w:pPr>
      <w:r w:rsidRPr="00191AF5">
        <w:t>2</w:t>
      </w:r>
      <w:r w:rsidR="003844E3" w:rsidRPr="00191AF5">
        <w:t xml:space="preserve">  Subsection</w:t>
      </w:r>
      <w:r w:rsidR="00191AF5" w:rsidRPr="00191AF5">
        <w:t> </w:t>
      </w:r>
      <w:r w:rsidR="003844E3" w:rsidRPr="00191AF5">
        <w:t>4(1) (</w:t>
      </w:r>
      <w:r w:rsidR="00191AF5" w:rsidRPr="00191AF5">
        <w:t>paragraph (</w:t>
      </w:r>
      <w:r w:rsidR="003844E3" w:rsidRPr="00191AF5">
        <w:t xml:space="preserve">b) of the definition of </w:t>
      </w:r>
      <w:r w:rsidR="003844E3" w:rsidRPr="00191AF5">
        <w:rPr>
          <w:i/>
        </w:rPr>
        <w:t>R&amp;D activity</w:t>
      </w:r>
      <w:r w:rsidR="003844E3" w:rsidRPr="00191AF5">
        <w:t>)</w:t>
      </w:r>
    </w:p>
    <w:p w:rsidR="003844E3" w:rsidRPr="00191AF5" w:rsidRDefault="003844E3" w:rsidP="00191AF5">
      <w:pPr>
        <w:pStyle w:val="Item"/>
      </w:pPr>
      <w:r w:rsidRPr="00191AF5">
        <w:t>Omit “training”, substitute “development”.</w:t>
      </w:r>
    </w:p>
    <w:p w:rsidR="003844E3" w:rsidRPr="00191AF5" w:rsidRDefault="00D003E3" w:rsidP="00191AF5">
      <w:pPr>
        <w:pStyle w:val="ItemHead"/>
      </w:pPr>
      <w:r w:rsidRPr="00191AF5">
        <w:t>3</w:t>
      </w:r>
      <w:r w:rsidR="003844E3" w:rsidRPr="00191AF5">
        <w:t xml:space="preserve">  At the end of section</w:t>
      </w:r>
      <w:r w:rsidR="00191AF5" w:rsidRPr="00191AF5">
        <w:t> </w:t>
      </w:r>
      <w:r w:rsidR="003844E3" w:rsidRPr="00191AF5">
        <w:t>7</w:t>
      </w:r>
    </w:p>
    <w:p w:rsidR="003844E3" w:rsidRPr="00191AF5" w:rsidRDefault="003844E3" w:rsidP="00191AF5">
      <w:pPr>
        <w:pStyle w:val="Item"/>
      </w:pPr>
      <w:r w:rsidRPr="00191AF5">
        <w:t>Add:</w:t>
      </w:r>
    </w:p>
    <w:p w:rsidR="003844E3" w:rsidRPr="00191AF5" w:rsidRDefault="003844E3" w:rsidP="00191AF5">
      <w:pPr>
        <w:pStyle w:val="subsection"/>
      </w:pPr>
      <w:r w:rsidRPr="00191AF5">
        <w:tab/>
        <w:t>(4)</w:t>
      </w:r>
      <w:r w:rsidRPr="00191AF5">
        <w:tab/>
        <w:t>A declaration must be published on the Department’s website as soon as practicable after it is made.</w:t>
      </w:r>
    </w:p>
    <w:p w:rsidR="003844E3" w:rsidRPr="00191AF5" w:rsidRDefault="00D003E3" w:rsidP="00191AF5">
      <w:pPr>
        <w:pStyle w:val="ItemHead"/>
      </w:pPr>
      <w:r w:rsidRPr="00191AF5">
        <w:t>4</w:t>
      </w:r>
      <w:r w:rsidR="003844E3" w:rsidRPr="00191AF5">
        <w:t xml:space="preserve">  Paragraph 11(e)</w:t>
      </w:r>
    </w:p>
    <w:p w:rsidR="003844E3" w:rsidRPr="00191AF5" w:rsidRDefault="003844E3" w:rsidP="00191AF5">
      <w:pPr>
        <w:pStyle w:val="Item"/>
      </w:pPr>
      <w:r w:rsidRPr="00191AF5">
        <w:t>Omit “facilitate the dissemination, adoption and commercialisation of”, substitute “disseminate and commercialise, and facilitate the dissemination, adoption and commercialisation of,”.</w:t>
      </w:r>
    </w:p>
    <w:p w:rsidR="003844E3" w:rsidRPr="00191AF5" w:rsidRDefault="00D003E3" w:rsidP="00191AF5">
      <w:pPr>
        <w:pStyle w:val="ItemHead"/>
      </w:pPr>
      <w:r w:rsidRPr="00191AF5">
        <w:t>5</w:t>
      </w:r>
      <w:r w:rsidR="003844E3" w:rsidRPr="00191AF5">
        <w:t xml:space="preserve">  Paragraph 12(1)(c)</w:t>
      </w:r>
    </w:p>
    <w:p w:rsidR="003844E3" w:rsidRPr="00191AF5" w:rsidRDefault="003844E3" w:rsidP="00191AF5">
      <w:pPr>
        <w:pStyle w:val="Item"/>
      </w:pPr>
      <w:r w:rsidRPr="00191AF5">
        <w:t>Repeal the paragraph, substitute:</w:t>
      </w:r>
    </w:p>
    <w:p w:rsidR="003844E3" w:rsidRPr="00191AF5" w:rsidRDefault="003844E3" w:rsidP="00191AF5">
      <w:pPr>
        <w:pStyle w:val="paragraph"/>
      </w:pPr>
      <w:r w:rsidRPr="00191AF5">
        <w:tab/>
        <w:t>(c)</w:t>
      </w:r>
      <w:r w:rsidRPr="00191AF5">
        <w:tab/>
        <w:t>make intellectual property and other applications, including joint applications, in relation to the results of research and development; and</w:t>
      </w:r>
    </w:p>
    <w:p w:rsidR="003844E3" w:rsidRPr="00191AF5" w:rsidRDefault="00D003E3" w:rsidP="00191AF5">
      <w:pPr>
        <w:pStyle w:val="ItemHead"/>
      </w:pPr>
      <w:r w:rsidRPr="00191AF5">
        <w:lastRenderedPageBreak/>
        <w:t>6</w:t>
      </w:r>
      <w:r w:rsidR="003844E3" w:rsidRPr="00191AF5">
        <w:t xml:space="preserve">  Paragraph 12(1)(d)</w:t>
      </w:r>
    </w:p>
    <w:p w:rsidR="003844E3" w:rsidRPr="00191AF5" w:rsidRDefault="003844E3" w:rsidP="00191AF5">
      <w:pPr>
        <w:pStyle w:val="Item"/>
      </w:pPr>
      <w:r w:rsidRPr="00191AF5">
        <w:t>Repeal the paragraph, substitute:</w:t>
      </w:r>
    </w:p>
    <w:p w:rsidR="003844E3" w:rsidRPr="00191AF5" w:rsidRDefault="003844E3" w:rsidP="00191AF5">
      <w:pPr>
        <w:pStyle w:val="paragraph"/>
      </w:pPr>
      <w:r w:rsidRPr="00191AF5">
        <w:tab/>
        <w:t>(d)</w:t>
      </w:r>
      <w:r w:rsidRPr="00191AF5">
        <w:tab/>
        <w:t>deal with the results of research and development vested in, or made available to, the Corporation or the Corporation and other persons; and</w:t>
      </w:r>
    </w:p>
    <w:p w:rsidR="003844E3" w:rsidRPr="00191AF5" w:rsidRDefault="00D003E3" w:rsidP="00191AF5">
      <w:pPr>
        <w:pStyle w:val="ItemHead"/>
      </w:pPr>
      <w:r w:rsidRPr="00191AF5">
        <w:t>7</w:t>
      </w:r>
      <w:r w:rsidR="003844E3" w:rsidRPr="00191AF5">
        <w:t xml:space="preserve">  Section</w:t>
      </w:r>
      <w:r w:rsidR="00191AF5" w:rsidRPr="00191AF5">
        <w:t> </w:t>
      </w:r>
      <w:r w:rsidR="003844E3" w:rsidRPr="00191AF5">
        <w:t>26</w:t>
      </w:r>
    </w:p>
    <w:p w:rsidR="003844E3" w:rsidRPr="00191AF5" w:rsidRDefault="003844E3" w:rsidP="00191AF5">
      <w:pPr>
        <w:pStyle w:val="Item"/>
      </w:pPr>
      <w:r w:rsidRPr="00191AF5">
        <w:t>Repeal the section, substitute:</w:t>
      </w:r>
    </w:p>
    <w:p w:rsidR="003844E3" w:rsidRPr="00191AF5" w:rsidRDefault="003844E3" w:rsidP="00191AF5">
      <w:pPr>
        <w:pStyle w:val="ActHead5"/>
      </w:pPr>
      <w:bookmarkStart w:id="62" w:name="_Toc375303089"/>
      <w:r w:rsidRPr="00191AF5">
        <w:rPr>
          <w:rStyle w:val="CharSectno"/>
        </w:rPr>
        <w:t>26</w:t>
      </w:r>
      <w:r w:rsidRPr="00191AF5">
        <w:t xml:space="preserve">  Commencement of annual operational plan etc.</w:t>
      </w:r>
      <w:bookmarkEnd w:id="62"/>
    </w:p>
    <w:p w:rsidR="003844E3" w:rsidRPr="00191AF5" w:rsidRDefault="003844E3" w:rsidP="00191AF5">
      <w:pPr>
        <w:pStyle w:val="subsection"/>
      </w:pPr>
      <w:r w:rsidRPr="00191AF5">
        <w:tab/>
        <w:t>(1)</w:t>
      </w:r>
      <w:r w:rsidRPr="00191AF5">
        <w:tab/>
        <w:t>An annual operational plan for an R&amp;D Corporation comes into operation on the first day of the period to which the plan relates.</w:t>
      </w:r>
    </w:p>
    <w:p w:rsidR="003844E3" w:rsidRPr="00191AF5" w:rsidRDefault="003844E3" w:rsidP="00191AF5">
      <w:pPr>
        <w:pStyle w:val="subsection"/>
      </w:pPr>
      <w:r w:rsidRPr="00191AF5">
        <w:tab/>
        <w:t>(2)</w:t>
      </w:r>
      <w:r w:rsidRPr="00191AF5">
        <w:tab/>
        <w:t>Before the plan comes into operation, the Corporation must provide a copy of the plan to:</w:t>
      </w:r>
    </w:p>
    <w:p w:rsidR="003844E3" w:rsidRPr="00191AF5" w:rsidRDefault="003844E3" w:rsidP="00191AF5">
      <w:pPr>
        <w:pStyle w:val="paragraph"/>
      </w:pPr>
      <w:r w:rsidRPr="00191AF5">
        <w:tab/>
        <w:t>(a)</w:t>
      </w:r>
      <w:r w:rsidRPr="00191AF5">
        <w:tab/>
        <w:t>the Minister; and</w:t>
      </w:r>
    </w:p>
    <w:p w:rsidR="003844E3" w:rsidRPr="00191AF5" w:rsidRDefault="003844E3" w:rsidP="00191AF5">
      <w:pPr>
        <w:pStyle w:val="paragraph"/>
      </w:pPr>
      <w:r w:rsidRPr="00191AF5">
        <w:tab/>
        <w:t>(b)</w:t>
      </w:r>
      <w:r w:rsidRPr="00191AF5">
        <w:tab/>
        <w:t>each of the representative organisations of the Corporation.</w:t>
      </w:r>
    </w:p>
    <w:p w:rsidR="003844E3" w:rsidRPr="00191AF5" w:rsidRDefault="00D003E3" w:rsidP="00191AF5">
      <w:pPr>
        <w:pStyle w:val="ItemHead"/>
      </w:pPr>
      <w:r w:rsidRPr="00191AF5">
        <w:t>8</w:t>
      </w:r>
      <w:r w:rsidR="003844E3" w:rsidRPr="00191AF5">
        <w:t xml:space="preserve">  Subparagraph 28(1)(a)(iia)</w:t>
      </w:r>
    </w:p>
    <w:p w:rsidR="003844E3" w:rsidRPr="00191AF5" w:rsidRDefault="003844E3" w:rsidP="00191AF5">
      <w:pPr>
        <w:pStyle w:val="Item"/>
      </w:pPr>
      <w:r w:rsidRPr="00191AF5">
        <w:t>Repeal the subparagraph.</w:t>
      </w:r>
    </w:p>
    <w:p w:rsidR="003844E3" w:rsidRPr="00191AF5" w:rsidRDefault="00D003E3" w:rsidP="00191AF5">
      <w:pPr>
        <w:pStyle w:val="ItemHead"/>
      </w:pPr>
      <w:r w:rsidRPr="00191AF5">
        <w:t>9</w:t>
      </w:r>
      <w:r w:rsidR="003844E3" w:rsidRPr="00191AF5">
        <w:t xml:space="preserve">  Subparagraph 28(1)(a)(iii)</w:t>
      </w:r>
    </w:p>
    <w:p w:rsidR="003844E3" w:rsidRPr="00191AF5" w:rsidRDefault="003844E3" w:rsidP="00191AF5">
      <w:pPr>
        <w:pStyle w:val="Item"/>
      </w:pPr>
      <w:r w:rsidRPr="00191AF5">
        <w:t>Omit “or annual operational plan”.</w:t>
      </w:r>
    </w:p>
    <w:p w:rsidR="003844E3" w:rsidRPr="00191AF5" w:rsidRDefault="00D003E3" w:rsidP="00191AF5">
      <w:pPr>
        <w:pStyle w:val="ItemHead"/>
      </w:pPr>
      <w:r w:rsidRPr="00191AF5">
        <w:t>10</w:t>
      </w:r>
      <w:r w:rsidR="003844E3" w:rsidRPr="00191AF5">
        <w:t xml:space="preserve">  Subparagraph 28(1)(d)(ii)</w:t>
      </w:r>
    </w:p>
    <w:p w:rsidR="003844E3" w:rsidRPr="00191AF5" w:rsidRDefault="003844E3" w:rsidP="00191AF5">
      <w:pPr>
        <w:pStyle w:val="Item"/>
      </w:pPr>
      <w:r w:rsidRPr="00191AF5">
        <w:t>Repeal the subparagraph, substitute:</w:t>
      </w:r>
    </w:p>
    <w:p w:rsidR="003844E3" w:rsidRPr="00191AF5" w:rsidRDefault="003844E3" w:rsidP="00191AF5">
      <w:pPr>
        <w:pStyle w:val="paragraphsub"/>
      </w:pPr>
      <w:r w:rsidRPr="00191AF5">
        <w:tab/>
        <w:t>(ii)</w:t>
      </w:r>
      <w:r w:rsidRPr="00191AF5">
        <w:tab/>
        <w:t>funds derived from transfer of assets, debts, liabilities and obligations under section</w:t>
      </w:r>
      <w:r w:rsidR="00191AF5" w:rsidRPr="00191AF5">
        <w:t> </w:t>
      </w:r>
      <w:r w:rsidRPr="00191AF5">
        <w:t>144.</w:t>
      </w:r>
    </w:p>
    <w:p w:rsidR="003844E3" w:rsidRPr="00191AF5" w:rsidRDefault="003844E3" w:rsidP="00191AF5">
      <w:pPr>
        <w:pStyle w:val="ActHead6"/>
        <w:pageBreakBefore/>
      </w:pPr>
      <w:bookmarkStart w:id="63" w:name="_Toc375303090"/>
      <w:r w:rsidRPr="00191AF5">
        <w:rPr>
          <w:rStyle w:val="CharAmSchNo"/>
        </w:rPr>
        <w:lastRenderedPageBreak/>
        <w:t>Schedule</w:t>
      </w:r>
      <w:r w:rsidR="00191AF5" w:rsidRPr="00191AF5">
        <w:rPr>
          <w:rStyle w:val="CharAmSchNo"/>
        </w:rPr>
        <w:t> </w:t>
      </w:r>
      <w:r w:rsidRPr="00191AF5">
        <w:rPr>
          <w:rStyle w:val="CharAmSchNo"/>
        </w:rPr>
        <w:t>10</w:t>
      </w:r>
      <w:r w:rsidRPr="00191AF5">
        <w:t>—</w:t>
      </w:r>
      <w:r w:rsidRPr="00191AF5">
        <w:rPr>
          <w:rStyle w:val="CharAmSchText"/>
        </w:rPr>
        <w:t>Repeal of spent transitional, consequential and amending provisions</w:t>
      </w:r>
      <w:bookmarkEnd w:id="63"/>
    </w:p>
    <w:p w:rsidR="003844E3" w:rsidRPr="00191AF5" w:rsidRDefault="003844E3" w:rsidP="00191AF5">
      <w:pPr>
        <w:pStyle w:val="Header"/>
      </w:pPr>
      <w:r w:rsidRPr="00191AF5">
        <w:rPr>
          <w:rStyle w:val="CharAmPartNo"/>
        </w:rPr>
        <w:t xml:space="preserve"> </w:t>
      </w:r>
      <w:r w:rsidRPr="00191AF5">
        <w:rPr>
          <w:rStyle w:val="CharAmPartText"/>
        </w:rPr>
        <w:t xml:space="preserve"> </w:t>
      </w:r>
    </w:p>
    <w:p w:rsidR="003844E3" w:rsidRPr="00191AF5" w:rsidRDefault="003844E3" w:rsidP="00191AF5">
      <w:pPr>
        <w:pStyle w:val="ActHead9"/>
        <w:rPr>
          <w:i w:val="0"/>
        </w:rPr>
      </w:pPr>
      <w:bookmarkStart w:id="64" w:name="_Toc375303091"/>
      <w:r w:rsidRPr="00191AF5">
        <w:t>Primary Industries and Energy Research and Development Act 1989</w:t>
      </w:r>
      <w:bookmarkEnd w:id="64"/>
    </w:p>
    <w:p w:rsidR="003844E3" w:rsidRPr="00191AF5" w:rsidRDefault="00D003E3" w:rsidP="00191AF5">
      <w:pPr>
        <w:pStyle w:val="ItemHead"/>
      </w:pPr>
      <w:r w:rsidRPr="00191AF5">
        <w:t>1</w:t>
      </w:r>
      <w:r w:rsidR="003844E3" w:rsidRPr="00191AF5">
        <w:t xml:space="preserve">  Subsection</w:t>
      </w:r>
      <w:r w:rsidR="00191AF5" w:rsidRPr="00191AF5">
        <w:t> </w:t>
      </w:r>
      <w:r w:rsidR="003844E3" w:rsidRPr="00191AF5">
        <w:t xml:space="preserve">4(1) (definition of </w:t>
      </w:r>
      <w:r w:rsidR="003844E3" w:rsidRPr="00191AF5">
        <w:rPr>
          <w:i/>
        </w:rPr>
        <w:t>Research Council</w:t>
      </w:r>
      <w:r w:rsidR="003844E3" w:rsidRPr="00191AF5">
        <w:t>)</w:t>
      </w:r>
    </w:p>
    <w:p w:rsidR="003844E3" w:rsidRPr="00191AF5" w:rsidRDefault="003844E3" w:rsidP="00191AF5">
      <w:pPr>
        <w:pStyle w:val="Item"/>
      </w:pPr>
      <w:r w:rsidRPr="00191AF5">
        <w:t>Repeal the definition.</w:t>
      </w:r>
    </w:p>
    <w:p w:rsidR="003844E3" w:rsidRPr="00191AF5" w:rsidRDefault="00D003E3" w:rsidP="00191AF5">
      <w:pPr>
        <w:pStyle w:val="ItemHead"/>
      </w:pPr>
      <w:r w:rsidRPr="00191AF5">
        <w:t>2</w:t>
      </w:r>
      <w:r w:rsidR="003844E3" w:rsidRPr="00191AF5">
        <w:t xml:space="preserve">  Subsection</w:t>
      </w:r>
      <w:r w:rsidR="00191AF5" w:rsidRPr="00191AF5">
        <w:t> </w:t>
      </w:r>
      <w:r w:rsidR="003844E3" w:rsidRPr="00191AF5">
        <w:t xml:space="preserve">4(1) (definition of </w:t>
      </w:r>
      <w:r w:rsidR="003844E3" w:rsidRPr="00191AF5">
        <w:rPr>
          <w:i/>
        </w:rPr>
        <w:t>Research Fund</w:t>
      </w:r>
      <w:r w:rsidR="003844E3" w:rsidRPr="00191AF5">
        <w:t>)</w:t>
      </w:r>
    </w:p>
    <w:p w:rsidR="003844E3" w:rsidRPr="00191AF5" w:rsidRDefault="003844E3" w:rsidP="00191AF5">
      <w:pPr>
        <w:pStyle w:val="Item"/>
      </w:pPr>
      <w:r w:rsidRPr="00191AF5">
        <w:t>Repeal the definition.</w:t>
      </w:r>
    </w:p>
    <w:p w:rsidR="003844E3" w:rsidRPr="00191AF5" w:rsidRDefault="00D003E3" w:rsidP="00191AF5">
      <w:pPr>
        <w:pStyle w:val="ItemHead"/>
      </w:pPr>
      <w:r w:rsidRPr="00191AF5">
        <w:t>3</w:t>
      </w:r>
      <w:r w:rsidR="003844E3" w:rsidRPr="00191AF5">
        <w:t xml:space="preserve">  Subsection</w:t>
      </w:r>
      <w:r w:rsidR="00191AF5" w:rsidRPr="00191AF5">
        <w:t> </w:t>
      </w:r>
      <w:r w:rsidR="003844E3" w:rsidRPr="00191AF5">
        <w:t xml:space="preserve">4(1) (definition of </w:t>
      </w:r>
      <w:r w:rsidR="003844E3" w:rsidRPr="00191AF5">
        <w:rPr>
          <w:i/>
        </w:rPr>
        <w:t>Special Research Fund</w:t>
      </w:r>
      <w:r w:rsidR="003844E3" w:rsidRPr="00191AF5">
        <w:t>)</w:t>
      </w:r>
    </w:p>
    <w:p w:rsidR="003844E3" w:rsidRPr="00191AF5" w:rsidRDefault="003844E3" w:rsidP="00191AF5">
      <w:pPr>
        <w:pStyle w:val="Item"/>
      </w:pPr>
      <w:r w:rsidRPr="00191AF5">
        <w:t>Repeal the definition.</w:t>
      </w:r>
    </w:p>
    <w:p w:rsidR="003844E3" w:rsidRPr="00191AF5" w:rsidRDefault="00D003E3" w:rsidP="00191AF5">
      <w:pPr>
        <w:pStyle w:val="ItemHead"/>
      </w:pPr>
      <w:r w:rsidRPr="00191AF5">
        <w:t>4</w:t>
      </w:r>
      <w:r w:rsidR="003844E3" w:rsidRPr="00191AF5">
        <w:t xml:space="preserve">  Subsection</w:t>
      </w:r>
      <w:r w:rsidR="00191AF5" w:rsidRPr="00191AF5">
        <w:t> </w:t>
      </w:r>
      <w:r w:rsidR="003844E3" w:rsidRPr="00191AF5">
        <w:t>5(3)</w:t>
      </w:r>
    </w:p>
    <w:p w:rsidR="003844E3" w:rsidRPr="00191AF5" w:rsidRDefault="003844E3" w:rsidP="00191AF5">
      <w:pPr>
        <w:pStyle w:val="Item"/>
      </w:pPr>
      <w:r w:rsidRPr="00191AF5">
        <w:t xml:space="preserve">Omit “Subject to </w:t>
      </w:r>
      <w:r w:rsidR="00191AF5" w:rsidRPr="00191AF5">
        <w:t>subsection (</w:t>
      </w:r>
      <w:r w:rsidRPr="00191AF5">
        <w:t>4), where”, substitute “If”.</w:t>
      </w:r>
    </w:p>
    <w:p w:rsidR="003844E3" w:rsidRPr="00191AF5" w:rsidRDefault="00D003E3" w:rsidP="00191AF5">
      <w:pPr>
        <w:pStyle w:val="ItemHead"/>
      </w:pPr>
      <w:r w:rsidRPr="00191AF5">
        <w:t>5</w:t>
      </w:r>
      <w:r w:rsidR="003844E3" w:rsidRPr="00191AF5">
        <w:t xml:space="preserve">  Subsections</w:t>
      </w:r>
      <w:r w:rsidR="00191AF5" w:rsidRPr="00191AF5">
        <w:t> </w:t>
      </w:r>
      <w:r w:rsidR="003844E3" w:rsidRPr="00191AF5">
        <w:t>5(4), (5) and (6)</w:t>
      </w:r>
    </w:p>
    <w:p w:rsidR="003844E3" w:rsidRPr="00191AF5" w:rsidRDefault="003844E3" w:rsidP="00191AF5">
      <w:pPr>
        <w:pStyle w:val="Item"/>
      </w:pPr>
      <w:r w:rsidRPr="00191AF5">
        <w:t>Repeal the subsections.</w:t>
      </w:r>
    </w:p>
    <w:p w:rsidR="003844E3" w:rsidRPr="00191AF5" w:rsidRDefault="00D003E3" w:rsidP="00191AF5">
      <w:pPr>
        <w:pStyle w:val="ItemHead"/>
      </w:pPr>
      <w:r w:rsidRPr="00191AF5">
        <w:t>6</w:t>
      </w:r>
      <w:r w:rsidR="003844E3" w:rsidRPr="00191AF5">
        <w:t xml:space="preserve">  Part</w:t>
      </w:r>
      <w:r w:rsidR="00191AF5" w:rsidRPr="00191AF5">
        <w:t> </w:t>
      </w:r>
      <w:r w:rsidR="003844E3" w:rsidRPr="00191AF5">
        <w:t>6</w:t>
      </w:r>
    </w:p>
    <w:p w:rsidR="003844E3" w:rsidRPr="00191AF5" w:rsidRDefault="003844E3" w:rsidP="00191AF5">
      <w:pPr>
        <w:pStyle w:val="Item"/>
      </w:pPr>
      <w:r w:rsidRPr="00191AF5">
        <w:t>Repeal the Part.</w:t>
      </w:r>
    </w:p>
    <w:p w:rsidR="003844E3" w:rsidRPr="00191AF5" w:rsidRDefault="003844E3" w:rsidP="00191AF5">
      <w:pPr>
        <w:pStyle w:val="ActHead6"/>
        <w:pageBreakBefore/>
      </w:pPr>
      <w:bookmarkStart w:id="65" w:name="opcCurrentFind"/>
      <w:bookmarkStart w:id="66" w:name="_Toc375303092"/>
      <w:r w:rsidRPr="00191AF5">
        <w:rPr>
          <w:rStyle w:val="CharAmSchNo"/>
        </w:rPr>
        <w:lastRenderedPageBreak/>
        <w:t>Schedule</w:t>
      </w:r>
      <w:r w:rsidR="00191AF5" w:rsidRPr="00191AF5">
        <w:rPr>
          <w:rStyle w:val="CharAmSchNo"/>
        </w:rPr>
        <w:t> </w:t>
      </w:r>
      <w:r w:rsidRPr="00191AF5">
        <w:rPr>
          <w:rStyle w:val="CharAmSchNo"/>
        </w:rPr>
        <w:t>11</w:t>
      </w:r>
      <w:r w:rsidRPr="00191AF5">
        <w:t>—</w:t>
      </w:r>
      <w:r w:rsidR="004B7AC7" w:rsidRPr="00191AF5">
        <w:rPr>
          <w:rStyle w:val="CharAmSchText"/>
        </w:rPr>
        <w:t>Contingent a</w:t>
      </w:r>
      <w:r w:rsidRPr="00191AF5">
        <w:rPr>
          <w:rStyle w:val="CharAmSchText"/>
        </w:rPr>
        <w:t>mendments</w:t>
      </w:r>
      <w:r w:rsidR="008B09B5" w:rsidRPr="00191AF5">
        <w:rPr>
          <w:rStyle w:val="CharAmSchText"/>
        </w:rPr>
        <w:t xml:space="preserve"> relating to the Australian Grape and Wine Authority</w:t>
      </w:r>
      <w:bookmarkEnd w:id="66"/>
    </w:p>
    <w:p w:rsidR="003844E3" w:rsidRPr="00191AF5" w:rsidRDefault="008B09B5" w:rsidP="00191AF5">
      <w:pPr>
        <w:pStyle w:val="ActHead7"/>
      </w:pPr>
      <w:bookmarkStart w:id="67" w:name="_Toc375303093"/>
      <w:bookmarkEnd w:id="65"/>
      <w:r w:rsidRPr="00191AF5">
        <w:rPr>
          <w:rStyle w:val="CharAmPartNo"/>
        </w:rPr>
        <w:t>Part</w:t>
      </w:r>
      <w:r w:rsidR="00191AF5" w:rsidRPr="00191AF5">
        <w:rPr>
          <w:rStyle w:val="CharAmPartNo"/>
        </w:rPr>
        <w:t> </w:t>
      </w:r>
      <w:r w:rsidRPr="00191AF5">
        <w:rPr>
          <w:rStyle w:val="CharAmPartNo"/>
        </w:rPr>
        <w:t>1</w:t>
      </w:r>
      <w:r w:rsidRPr="00191AF5">
        <w:t>—</w:t>
      </w:r>
      <w:r w:rsidRPr="00191AF5">
        <w:rPr>
          <w:rStyle w:val="CharAmPartText"/>
        </w:rPr>
        <w:t xml:space="preserve">Amendments </w:t>
      </w:r>
      <w:r w:rsidR="00DF46EF" w:rsidRPr="00191AF5">
        <w:rPr>
          <w:rStyle w:val="CharAmPartText"/>
        </w:rPr>
        <w:t>relating to the Authority Selection Committee</w:t>
      </w:r>
      <w:bookmarkEnd w:id="67"/>
    </w:p>
    <w:p w:rsidR="003844E3" w:rsidRPr="00191AF5" w:rsidRDefault="00D003E3" w:rsidP="00191AF5">
      <w:pPr>
        <w:pStyle w:val="ActHead9"/>
        <w:rPr>
          <w:i w:val="0"/>
        </w:rPr>
      </w:pPr>
      <w:bookmarkStart w:id="68" w:name="_Toc375303094"/>
      <w:r w:rsidRPr="00191AF5">
        <w:t>Wine Australia Corporation Act 1980</w:t>
      </w:r>
      <w:bookmarkEnd w:id="68"/>
    </w:p>
    <w:p w:rsidR="008B09B5" w:rsidRPr="00191AF5" w:rsidRDefault="00D003E3" w:rsidP="00191AF5">
      <w:pPr>
        <w:pStyle w:val="ItemHead"/>
      </w:pPr>
      <w:r w:rsidRPr="00191AF5">
        <w:t>1</w:t>
      </w:r>
      <w:r w:rsidR="008B09B5" w:rsidRPr="00191AF5">
        <w:t xml:space="preserve">  Section</w:t>
      </w:r>
      <w:r w:rsidR="00191AF5" w:rsidRPr="00191AF5">
        <w:t> </w:t>
      </w:r>
      <w:r w:rsidR="008B09B5" w:rsidRPr="00191AF5">
        <w:t>5A</w:t>
      </w:r>
    </w:p>
    <w:p w:rsidR="008B09B5" w:rsidRPr="00191AF5" w:rsidRDefault="00817615" w:rsidP="00191AF5">
      <w:pPr>
        <w:pStyle w:val="Item"/>
      </w:pPr>
      <w:r w:rsidRPr="00191AF5">
        <w:t>Omit</w:t>
      </w:r>
      <w:r w:rsidR="008B09B5" w:rsidRPr="00191AF5">
        <w:t xml:space="preserve"> “Where”, </w:t>
      </w:r>
      <w:r w:rsidRPr="00191AF5">
        <w:t>substitute</w:t>
      </w:r>
      <w:r w:rsidR="008B09B5" w:rsidRPr="00191AF5">
        <w:t xml:space="preserve"> “(1)</w:t>
      </w:r>
      <w:r w:rsidR="000F67DC" w:rsidRPr="00191AF5">
        <w:t xml:space="preserve"> </w:t>
      </w:r>
      <w:r w:rsidRPr="00191AF5">
        <w:t>If</w:t>
      </w:r>
      <w:r w:rsidR="008B09B5" w:rsidRPr="00191AF5">
        <w:t>”.</w:t>
      </w:r>
    </w:p>
    <w:p w:rsidR="008B09B5" w:rsidRPr="00191AF5" w:rsidRDefault="00D003E3" w:rsidP="00191AF5">
      <w:pPr>
        <w:pStyle w:val="ItemHead"/>
      </w:pPr>
      <w:r w:rsidRPr="00191AF5">
        <w:t>2</w:t>
      </w:r>
      <w:r w:rsidR="008B09B5" w:rsidRPr="00191AF5">
        <w:t xml:space="preserve">  At the end of section</w:t>
      </w:r>
      <w:r w:rsidR="00191AF5" w:rsidRPr="00191AF5">
        <w:t> </w:t>
      </w:r>
      <w:r w:rsidR="00924754" w:rsidRPr="00191AF5">
        <w:t>5A</w:t>
      </w:r>
    </w:p>
    <w:p w:rsidR="00924754" w:rsidRPr="00191AF5" w:rsidRDefault="00924754" w:rsidP="00191AF5">
      <w:pPr>
        <w:pStyle w:val="Item"/>
      </w:pPr>
      <w:r w:rsidRPr="00191AF5">
        <w:t>Add:</w:t>
      </w:r>
    </w:p>
    <w:p w:rsidR="00924754" w:rsidRPr="00191AF5" w:rsidRDefault="00924754" w:rsidP="00191AF5">
      <w:pPr>
        <w:pStyle w:val="subsection"/>
      </w:pPr>
      <w:r w:rsidRPr="00191AF5">
        <w:tab/>
        <w:t>(2)</w:t>
      </w:r>
      <w:r w:rsidRPr="00191AF5">
        <w:tab/>
        <w:t>A declaration</w:t>
      </w:r>
      <w:r w:rsidR="002F330A" w:rsidRPr="00191AF5">
        <w:t xml:space="preserve"> must be published on the Department’s website as soon as practicable after it is made.</w:t>
      </w:r>
    </w:p>
    <w:p w:rsidR="002F330A" w:rsidRPr="00191AF5" w:rsidRDefault="00D003E3" w:rsidP="00191AF5">
      <w:pPr>
        <w:pStyle w:val="ItemHead"/>
      </w:pPr>
      <w:r w:rsidRPr="00191AF5">
        <w:t>3</w:t>
      </w:r>
      <w:r w:rsidR="002F330A" w:rsidRPr="00191AF5">
        <w:t xml:space="preserve">  Section</w:t>
      </w:r>
      <w:r w:rsidR="00191AF5" w:rsidRPr="00191AF5">
        <w:t> </w:t>
      </w:r>
      <w:r w:rsidR="002F330A" w:rsidRPr="00191AF5">
        <w:t>5B</w:t>
      </w:r>
    </w:p>
    <w:p w:rsidR="002F330A" w:rsidRPr="00191AF5" w:rsidRDefault="002F330A" w:rsidP="00191AF5">
      <w:pPr>
        <w:pStyle w:val="Item"/>
      </w:pPr>
      <w:r w:rsidRPr="00191AF5">
        <w:t>Before “If”, insert “(1)”.</w:t>
      </w:r>
    </w:p>
    <w:p w:rsidR="002F330A" w:rsidRPr="00191AF5" w:rsidRDefault="00D003E3" w:rsidP="00191AF5">
      <w:pPr>
        <w:pStyle w:val="ItemHead"/>
      </w:pPr>
      <w:r w:rsidRPr="00191AF5">
        <w:t>4</w:t>
      </w:r>
      <w:r w:rsidR="002F330A" w:rsidRPr="00191AF5">
        <w:t xml:space="preserve">  At the end of section</w:t>
      </w:r>
      <w:r w:rsidR="00191AF5" w:rsidRPr="00191AF5">
        <w:t> </w:t>
      </w:r>
      <w:r w:rsidR="002F330A" w:rsidRPr="00191AF5">
        <w:t>5B</w:t>
      </w:r>
    </w:p>
    <w:p w:rsidR="002F330A" w:rsidRPr="00191AF5" w:rsidRDefault="002F330A" w:rsidP="00191AF5">
      <w:pPr>
        <w:pStyle w:val="Item"/>
      </w:pPr>
      <w:r w:rsidRPr="00191AF5">
        <w:t>Add:</w:t>
      </w:r>
    </w:p>
    <w:p w:rsidR="002F330A" w:rsidRPr="00191AF5" w:rsidRDefault="002F330A" w:rsidP="00191AF5">
      <w:pPr>
        <w:pStyle w:val="subsection"/>
      </w:pPr>
      <w:r w:rsidRPr="00191AF5">
        <w:tab/>
        <w:t>(2)</w:t>
      </w:r>
      <w:r w:rsidRPr="00191AF5">
        <w:tab/>
        <w:t>A declaration must be published on the Department’s website as soon as practicable after it is made.</w:t>
      </w:r>
    </w:p>
    <w:p w:rsidR="002F330A" w:rsidRPr="00191AF5" w:rsidRDefault="00D003E3" w:rsidP="00191AF5">
      <w:pPr>
        <w:pStyle w:val="ItemHead"/>
      </w:pPr>
      <w:r w:rsidRPr="00191AF5">
        <w:t>5</w:t>
      </w:r>
      <w:r w:rsidR="002F330A" w:rsidRPr="00191AF5">
        <w:t xml:space="preserve">  At the end of section</w:t>
      </w:r>
      <w:r w:rsidR="00191AF5" w:rsidRPr="00191AF5">
        <w:t> </w:t>
      </w:r>
      <w:r w:rsidR="002F330A" w:rsidRPr="00191AF5">
        <w:t>5BA</w:t>
      </w:r>
    </w:p>
    <w:p w:rsidR="002F330A" w:rsidRPr="00191AF5" w:rsidRDefault="002F330A" w:rsidP="00191AF5">
      <w:pPr>
        <w:pStyle w:val="Item"/>
      </w:pPr>
      <w:r w:rsidRPr="00191AF5">
        <w:t>Add:</w:t>
      </w:r>
    </w:p>
    <w:p w:rsidR="002F330A" w:rsidRPr="00191AF5" w:rsidRDefault="002F330A" w:rsidP="00191AF5">
      <w:pPr>
        <w:pStyle w:val="subsection"/>
      </w:pPr>
      <w:r w:rsidRPr="00191AF5">
        <w:tab/>
        <w:t>(4)</w:t>
      </w:r>
      <w:r w:rsidRPr="00191AF5">
        <w:tab/>
        <w:t xml:space="preserve">A declaration under </w:t>
      </w:r>
      <w:r w:rsidR="00191AF5" w:rsidRPr="00191AF5">
        <w:t>paragraph (</w:t>
      </w:r>
      <w:r w:rsidRPr="00191AF5">
        <w:t>1)(c) must be published on the Department’s website as soon as practicable after it is made.</w:t>
      </w:r>
    </w:p>
    <w:p w:rsidR="00DF46EF" w:rsidRPr="00191AF5" w:rsidRDefault="00D003E3" w:rsidP="00191AF5">
      <w:pPr>
        <w:pStyle w:val="ItemHead"/>
      </w:pPr>
      <w:r w:rsidRPr="00191AF5">
        <w:t>6</w:t>
      </w:r>
      <w:r w:rsidR="00DF46EF" w:rsidRPr="00191AF5">
        <w:t xml:space="preserve">  Section</w:t>
      </w:r>
      <w:r w:rsidR="00191AF5" w:rsidRPr="00191AF5">
        <w:t> </w:t>
      </w:r>
      <w:r w:rsidR="00DF46EF" w:rsidRPr="00191AF5">
        <w:t>27A</w:t>
      </w:r>
    </w:p>
    <w:p w:rsidR="008A5E81" w:rsidRPr="00191AF5" w:rsidRDefault="008A5E81" w:rsidP="00191AF5">
      <w:pPr>
        <w:pStyle w:val="Item"/>
      </w:pPr>
      <w:r w:rsidRPr="00191AF5">
        <w:t>Omit:</w:t>
      </w:r>
    </w:p>
    <w:p w:rsidR="008A5E81" w:rsidRPr="00191AF5" w:rsidRDefault="008A5E81" w:rsidP="00191AF5">
      <w:pPr>
        <w:pStyle w:val="SOPara"/>
      </w:pPr>
      <w:r w:rsidRPr="00191AF5">
        <w:lastRenderedPageBreak/>
        <w:tab/>
        <w:t>(b)</w:t>
      </w:r>
      <w:r w:rsidRPr="00191AF5">
        <w:tab/>
        <w:t>to nominate persons so selected to the Minister for appointment as directors of the Authority.</w:t>
      </w:r>
    </w:p>
    <w:p w:rsidR="00DF46EF" w:rsidRPr="00191AF5" w:rsidRDefault="00DF46EF" w:rsidP="00191AF5">
      <w:pPr>
        <w:pStyle w:val="Item"/>
      </w:pPr>
      <w:r w:rsidRPr="00191AF5">
        <w:t>substitute:</w:t>
      </w:r>
    </w:p>
    <w:p w:rsidR="00DF46EF" w:rsidRPr="00191AF5" w:rsidRDefault="00DF46EF" w:rsidP="00191AF5">
      <w:pPr>
        <w:pStyle w:val="SOPara"/>
      </w:pPr>
      <w:r w:rsidRPr="00191AF5">
        <w:tab/>
        <w:t>(b)</w:t>
      </w:r>
      <w:r w:rsidRPr="00191AF5">
        <w:tab/>
        <w:t>to nominate persons so selected to the Minister for appointment as directors of the Authority; and</w:t>
      </w:r>
    </w:p>
    <w:p w:rsidR="00DF46EF" w:rsidRPr="00191AF5" w:rsidRDefault="00DF46EF" w:rsidP="00191AF5">
      <w:pPr>
        <w:pStyle w:val="SOPara"/>
      </w:pPr>
      <w:r w:rsidRPr="00191AF5">
        <w:tab/>
        <w:t>(c)</w:t>
      </w:r>
      <w:r w:rsidRPr="00191AF5">
        <w:tab/>
        <w:t>to give the Minister a list of other persons the Authority Selection Committee considers suitable for nomination and the details of their qualifications and experience.</w:t>
      </w:r>
    </w:p>
    <w:p w:rsidR="00C777B5" w:rsidRPr="00191AF5" w:rsidRDefault="00D003E3" w:rsidP="00191AF5">
      <w:pPr>
        <w:pStyle w:val="ItemHead"/>
      </w:pPr>
      <w:r w:rsidRPr="00191AF5">
        <w:t>7</w:t>
      </w:r>
      <w:r w:rsidR="00C777B5" w:rsidRPr="00191AF5">
        <w:t xml:space="preserve">  At the end of section</w:t>
      </w:r>
      <w:r w:rsidR="00191AF5" w:rsidRPr="00191AF5">
        <w:t> </w:t>
      </w:r>
      <w:r w:rsidR="00C777B5" w:rsidRPr="00191AF5">
        <w:t>27</w:t>
      </w:r>
      <w:r w:rsidR="00820B96" w:rsidRPr="00191AF5">
        <w:t>C</w:t>
      </w:r>
    </w:p>
    <w:p w:rsidR="00C777B5" w:rsidRPr="00191AF5" w:rsidRDefault="00C777B5" w:rsidP="00191AF5">
      <w:pPr>
        <w:pStyle w:val="Item"/>
      </w:pPr>
      <w:r w:rsidRPr="00191AF5">
        <w:t>Add:</w:t>
      </w:r>
    </w:p>
    <w:p w:rsidR="00C777B5" w:rsidRPr="00191AF5" w:rsidRDefault="00C777B5" w:rsidP="00191AF5">
      <w:pPr>
        <w:pStyle w:val="paragraph"/>
      </w:pPr>
      <w:r w:rsidRPr="00191AF5">
        <w:tab/>
        <w:t>; and (c)</w:t>
      </w:r>
      <w:r w:rsidRPr="00191AF5">
        <w:tab/>
        <w:t xml:space="preserve">to give the Minister a list of </w:t>
      </w:r>
      <w:r w:rsidR="00DF46EF" w:rsidRPr="00191AF5">
        <w:t xml:space="preserve">other </w:t>
      </w:r>
      <w:r w:rsidRPr="00191AF5">
        <w:t>persons the Authority Selection Committee considers suitable for nomination and the details of their qualifications and experience.</w:t>
      </w:r>
    </w:p>
    <w:p w:rsidR="002F330A" w:rsidRPr="00191AF5" w:rsidRDefault="00D003E3" w:rsidP="00191AF5">
      <w:pPr>
        <w:pStyle w:val="ItemHead"/>
      </w:pPr>
      <w:r w:rsidRPr="00191AF5">
        <w:t>8</w:t>
      </w:r>
      <w:r w:rsidR="007C1C3F" w:rsidRPr="00191AF5">
        <w:t xml:space="preserve">  Paragraph 27</w:t>
      </w:r>
      <w:r w:rsidR="00820B96" w:rsidRPr="00191AF5">
        <w:t>G</w:t>
      </w:r>
      <w:r w:rsidR="007C1C3F" w:rsidRPr="00191AF5">
        <w:t>(1)(b)</w:t>
      </w:r>
    </w:p>
    <w:p w:rsidR="007C1C3F" w:rsidRPr="00191AF5" w:rsidRDefault="007C1C3F" w:rsidP="00191AF5">
      <w:pPr>
        <w:pStyle w:val="Item"/>
      </w:pPr>
      <w:r w:rsidRPr="00191AF5">
        <w:t>Repeal the paragraph, substitute:</w:t>
      </w:r>
    </w:p>
    <w:p w:rsidR="007C1C3F" w:rsidRPr="00191AF5" w:rsidRDefault="007C1C3F" w:rsidP="00191AF5">
      <w:pPr>
        <w:pStyle w:val="paragraph"/>
      </w:pPr>
      <w:r w:rsidRPr="00191AF5">
        <w:tab/>
        <w:t>(b)</w:t>
      </w:r>
      <w:r w:rsidRPr="00191AF5">
        <w:tab/>
        <w:t>the Presiding Member of the Authority Selection Committee must, on behalf of the Authority Selection Committee,</w:t>
      </w:r>
      <w:r w:rsidR="00A63120" w:rsidRPr="00191AF5">
        <w:t xml:space="preserve"> before the end of that period</w:t>
      </w:r>
      <w:r w:rsidRPr="00191AF5">
        <w:t>:</w:t>
      </w:r>
    </w:p>
    <w:p w:rsidR="007C1C3F" w:rsidRPr="00191AF5" w:rsidRDefault="007C1C3F" w:rsidP="00191AF5">
      <w:pPr>
        <w:pStyle w:val="paragraphsub"/>
      </w:pPr>
      <w:r w:rsidRPr="00191AF5">
        <w:tab/>
        <w:t>(i)</w:t>
      </w:r>
      <w:r w:rsidRPr="00191AF5">
        <w:tab/>
      </w:r>
      <w:r w:rsidR="00A63120" w:rsidRPr="00191AF5">
        <w:t xml:space="preserve">give to the Minister </w:t>
      </w:r>
      <w:r w:rsidRPr="00191AF5">
        <w:t>the number of nominations specified in the request; and</w:t>
      </w:r>
    </w:p>
    <w:p w:rsidR="007C1C3F" w:rsidRPr="00191AF5" w:rsidRDefault="007C1C3F" w:rsidP="00191AF5">
      <w:pPr>
        <w:pStyle w:val="paragraphsub"/>
      </w:pPr>
      <w:r w:rsidRPr="00191AF5">
        <w:tab/>
        <w:t>(ii)</w:t>
      </w:r>
      <w:r w:rsidRPr="00191AF5">
        <w:tab/>
      </w:r>
      <w:r w:rsidR="00A63120" w:rsidRPr="00191AF5">
        <w:t xml:space="preserve">make </w:t>
      </w:r>
      <w:r w:rsidRPr="00191AF5">
        <w:t xml:space="preserve">a list of any other persons the Authority Selection Committee considers suitable for nomination </w:t>
      </w:r>
      <w:r w:rsidR="00A63120" w:rsidRPr="00191AF5">
        <w:t>(</w:t>
      </w:r>
      <w:r w:rsidRPr="00191AF5">
        <w:t>and the details of their qualifications and experience</w:t>
      </w:r>
      <w:r w:rsidR="00A63120" w:rsidRPr="00191AF5">
        <w:t>) and give the list to the Minister</w:t>
      </w:r>
      <w:r w:rsidRPr="00191AF5">
        <w:t>.</w:t>
      </w:r>
    </w:p>
    <w:p w:rsidR="00767CA3" w:rsidRPr="00191AF5" w:rsidRDefault="00D003E3" w:rsidP="00191AF5">
      <w:pPr>
        <w:pStyle w:val="ItemHead"/>
      </w:pPr>
      <w:r w:rsidRPr="00191AF5">
        <w:t>9</w:t>
      </w:r>
      <w:r w:rsidR="00767CA3" w:rsidRPr="00191AF5">
        <w:t xml:space="preserve">  After subsection</w:t>
      </w:r>
      <w:r w:rsidR="00191AF5" w:rsidRPr="00191AF5">
        <w:t> </w:t>
      </w:r>
      <w:r w:rsidR="00767CA3" w:rsidRPr="00191AF5">
        <w:t>27</w:t>
      </w:r>
      <w:r w:rsidR="00820B96" w:rsidRPr="00191AF5">
        <w:t>G</w:t>
      </w:r>
      <w:r w:rsidR="00767CA3" w:rsidRPr="00191AF5">
        <w:t>(1)</w:t>
      </w:r>
    </w:p>
    <w:p w:rsidR="00767CA3" w:rsidRPr="00191AF5" w:rsidRDefault="00767CA3" w:rsidP="00191AF5">
      <w:pPr>
        <w:pStyle w:val="Item"/>
      </w:pPr>
      <w:r w:rsidRPr="00191AF5">
        <w:t>Insert:</w:t>
      </w:r>
    </w:p>
    <w:p w:rsidR="00B10255" w:rsidRPr="00191AF5" w:rsidRDefault="00B10255" w:rsidP="00191AF5">
      <w:pPr>
        <w:pStyle w:val="subsection"/>
      </w:pPr>
      <w:r w:rsidRPr="00191AF5">
        <w:tab/>
        <w:t>(1A)</w:t>
      </w:r>
      <w:r w:rsidRPr="00191AF5">
        <w:tab/>
        <w:t xml:space="preserve">The Authority Selection Committee must not include </w:t>
      </w:r>
      <w:r w:rsidR="00C82A9B" w:rsidRPr="00191AF5">
        <w:t xml:space="preserve">a </w:t>
      </w:r>
      <w:r w:rsidRPr="00191AF5">
        <w:t xml:space="preserve">person on the list given to the Minister </w:t>
      </w:r>
      <w:r w:rsidR="00D003E3" w:rsidRPr="00191AF5">
        <w:t xml:space="preserve">under </w:t>
      </w:r>
      <w:r w:rsidR="00191AF5" w:rsidRPr="00191AF5">
        <w:t>subparagraph (</w:t>
      </w:r>
      <w:r w:rsidR="00D003E3" w:rsidRPr="00191AF5">
        <w:t xml:space="preserve">1)(b)(ii) </w:t>
      </w:r>
      <w:r w:rsidRPr="00191AF5">
        <w:t xml:space="preserve">unless, </w:t>
      </w:r>
      <w:r w:rsidR="00C82A9B" w:rsidRPr="00191AF5">
        <w:t>within the 12</w:t>
      </w:r>
      <w:r w:rsidR="00292B67">
        <w:noBreakHyphen/>
      </w:r>
      <w:r w:rsidR="00C82A9B" w:rsidRPr="00191AF5">
        <w:t>month period preceding the giving of the list</w:t>
      </w:r>
      <w:r w:rsidRPr="00191AF5">
        <w:t>:</w:t>
      </w:r>
    </w:p>
    <w:p w:rsidR="00B10255" w:rsidRPr="00191AF5" w:rsidRDefault="00B10255" w:rsidP="00191AF5">
      <w:pPr>
        <w:pStyle w:val="paragraph"/>
      </w:pPr>
      <w:r w:rsidRPr="00191AF5">
        <w:tab/>
        <w:t>(a)</w:t>
      </w:r>
      <w:r w:rsidRPr="00191AF5">
        <w:tab/>
        <w:t xml:space="preserve">the Committee considered the person suitable for nomination; </w:t>
      </w:r>
      <w:r w:rsidR="00817615" w:rsidRPr="00191AF5">
        <w:t>and</w:t>
      </w:r>
    </w:p>
    <w:p w:rsidR="00B10255" w:rsidRPr="00191AF5" w:rsidRDefault="00B10255" w:rsidP="00191AF5">
      <w:pPr>
        <w:pStyle w:val="paragraph"/>
      </w:pPr>
      <w:r w:rsidRPr="00191AF5">
        <w:tab/>
        <w:t>(b)</w:t>
      </w:r>
      <w:r w:rsidRPr="00191AF5">
        <w:tab/>
        <w:t>the person</w:t>
      </w:r>
      <w:r w:rsidR="00C82A9B" w:rsidRPr="00191AF5">
        <w:t xml:space="preserve"> was </w:t>
      </w:r>
      <w:r w:rsidRPr="00191AF5">
        <w:t xml:space="preserve">not </w:t>
      </w:r>
      <w:r w:rsidR="00D003E3" w:rsidRPr="00191AF5">
        <w:t>so</w:t>
      </w:r>
      <w:r w:rsidRPr="00191AF5">
        <w:t xml:space="preserve"> nominat</w:t>
      </w:r>
      <w:r w:rsidR="00D003E3" w:rsidRPr="00191AF5">
        <w:t>ed</w:t>
      </w:r>
      <w:r w:rsidRPr="00191AF5">
        <w:t>.</w:t>
      </w:r>
    </w:p>
    <w:p w:rsidR="007C1C3F" w:rsidRPr="00191AF5" w:rsidRDefault="00D003E3" w:rsidP="00191AF5">
      <w:pPr>
        <w:pStyle w:val="ItemHead"/>
      </w:pPr>
      <w:r w:rsidRPr="00191AF5">
        <w:lastRenderedPageBreak/>
        <w:t>10</w:t>
      </w:r>
      <w:r w:rsidR="007C1C3F" w:rsidRPr="00191AF5">
        <w:t xml:space="preserve">  Section</w:t>
      </w:r>
      <w:r w:rsidR="00191AF5" w:rsidRPr="00191AF5">
        <w:t> </w:t>
      </w:r>
      <w:r w:rsidR="007C1C3F" w:rsidRPr="00191AF5">
        <w:t>27</w:t>
      </w:r>
      <w:r w:rsidR="00820B96" w:rsidRPr="00191AF5">
        <w:t>H</w:t>
      </w:r>
    </w:p>
    <w:p w:rsidR="007C1C3F" w:rsidRPr="00191AF5" w:rsidRDefault="007C1C3F" w:rsidP="00191AF5">
      <w:pPr>
        <w:pStyle w:val="Item"/>
      </w:pPr>
      <w:r w:rsidRPr="00191AF5">
        <w:t xml:space="preserve">After “director of the Authority”, insert “, or any person </w:t>
      </w:r>
      <w:r w:rsidR="00C777B5" w:rsidRPr="00191AF5">
        <w:t xml:space="preserve">included </w:t>
      </w:r>
      <w:r w:rsidR="00AD57EB" w:rsidRPr="00191AF5">
        <w:t>o</w:t>
      </w:r>
      <w:r w:rsidR="00C777B5" w:rsidRPr="00191AF5">
        <w:t>n the list given to the Minister under subparagraph</w:t>
      </w:r>
      <w:r w:rsidR="00191AF5" w:rsidRPr="00191AF5">
        <w:t> </w:t>
      </w:r>
      <w:r w:rsidR="00C777B5" w:rsidRPr="00191AF5">
        <w:t>27</w:t>
      </w:r>
      <w:r w:rsidR="00FD76E4" w:rsidRPr="00191AF5">
        <w:t>G</w:t>
      </w:r>
      <w:r w:rsidR="00C777B5" w:rsidRPr="00191AF5">
        <w:t>(1)(b)(ii),”.</w:t>
      </w:r>
    </w:p>
    <w:p w:rsidR="00443E2C" w:rsidRPr="00191AF5" w:rsidRDefault="00D003E3" w:rsidP="00191AF5">
      <w:pPr>
        <w:pStyle w:val="ItemHead"/>
      </w:pPr>
      <w:r w:rsidRPr="00191AF5">
        <w:t>11</w:t>
      </w:r>
      <w:r w:rsidR="00443E2C" w:rsidRPr="00191AF5">
        <w:t xml:space="preserve">  Section</w:t>
      </w:r>
      <w:r w:rsidR="00191AF5" w:rsidRPr="00191AF5">
        <w:t> </w:t>
      </w:r>
      <w:r w:rsidR="00443E2C" w:rsidRPr="00191AF5">
        <w:t>27H</w:t>
      </w:r>
    </w:p>
    <w:p w:rsidR="00443E2C" w:rsidRPr="00191AF5" w:rsidRDefault="00443E2C" w:rsidP="00191AF5">
      <w:pPr>
        <w:pStyle w:val="Item"/>
      </w:pPr>
      <w:r w:rsidRPr="00191AF5">
        <w:t>Omit all the words after “the Minister may”, substitute “make a further request under section</w:t>
      </w:r>
      <w:r w:rsidR="00191AF5" w:rsidRPr="00191AF5">
        <w:t> </w:t>
      </w:r>
      <w:r w:rsidRPr="00191AF5">
        <w:t>27E for a specified number of nominations of persons for appointment to the office concerned”.</w:t>
      </w:r>
    </w:p>
    <w:p w:rsidR="00BA3EC2" w:rsidRPr="00191AF5" w:rsidRDefault="00D003E3" w:rsidP="00191AF5">
      <w:pPr>
        <w:pStyle w:val="ItemHead"/>
      </w:pPr>
      <w:r w:rsidRPr="00191AF5">
        <w:t>12</w:t>
      </w:r>
      <w:r w:rsidR="0016627B" w:rsidRPr="00191AF5">
        <w:t xml:space="preserve">  Paragraph 27</w:t>
      </w:r>
      <w:r w:rsidR="00820B96" w:rsidRPr="00191AF5">
        <w:t>J(b)</w:t>
      </w:r>
    </w:p>
    <w:p w:rsidR="0016627B" w:rsidRPr="00191AF5" w:rsidRDefault="0016627B" w:rsidP="00191AF5">
      <w:pPr>
        <w:pStyle w:val="Item"/>
      </w:pPr>
      <w:r w:rsidRPr="00191AF5">
        <w:t>Repeal the paragraph, substitute:</w:t>
      </w:r>
    </w:p>
    <w:p w:rsidR="00BA3EC2" w:rsidRPr="00191AF5" w:rsidRDefault="0016627B" w:rsidP="00191AF5">
      <w:pPr>
        <w:pStyle w:val="paragraph"/>
      </w:pPr>
      <w:r w:rsidRPr="00191AF5">
        <w:tab/>
        <w:t>(b)</w:t>
      </w:r>
      <w:r w:rsidRPr="00191AF5">
        <w:tab/>
      </w:r>
      <w:r w:rsidR="00354BE4" w:rsidRPr="00191AF5">
        <w:t>not more than 4 other members.</w:t>
      </w:r>
    </w:p>
    <w:p w:rsidR="00BA3EC2" w:rsidRPr="00191AF5" w:rsidRDefault="00BA3EC2" w:rsidP="00191AF5">
      <w:pPr>
        <w:pStyle w:val="ActHead7"/>
        <w:pageBreakBefore/>
      </w:pPr>
      <w:bookmarkStart w:id="69" w:name="_Toc375303095"/>
      <w:r w:rsidRPr="00191AF5">
        <w:rPr>
          <w:rStyle w:val="CharAmPartNo"/>
        </w:rPr>
        <w:lastRenderedPageBreak/>
        <w:t>Part</w:t>
      </w:r>
      <w:r w:rsidR="00191AF5" w:rsidRPr="00191AF5">
        <w:rPr>
          <w:rStyle w:val="CharAmPartNo"/>
        </w:rPr>
        <w:t> </w:t>
      </w:r>
      <w:r w:rsidRPr="00191AF5">
        <w:rPr>
          <w:rStyle w:val="CharAmPartNo"/>
        </w:rPr>
        <w:t>2</w:t>
      </w:r>
      <w:r w:rsidRPr="00191AF5">
        <w:t>—</w:t>
      </w:r>
      <w:r w:rsidR="00DF46EF" w:rsidRPr="00191AF5">
        <w:rPr>
          <w:rStyle w:val="CharAmPartText"/>
        </w:rPr>
        <w:t>Other a</w:t>
      </w:r>
      <w:r w:rsidRPr="00191AF5">
        <w:rPr>
          <w:rStyle w:val="CharAmPartText"/>
        </w:rPr>
        <w:t>mendments</w:t>
      </w:r>
      <w:bookmarkEnd w:id="69"/>
    </w:p>
    <w:p w:rsidR="00BA3EC2" w:rsidRPr="00191AF5" w:rsidRDefault="00BA3EC2" w:rsidP="00191AF5">
      <w:pPr>
        <w:pStyle w:val="ActHead9"/>
        <w:rPr>
          <w:i w:val="0"/>
        </w:rPr>
      </w:pPr>
      <w:bookmarkStart w:id="70" w:name="_Toc375303096"/>
      <w:r w:rsidRPr="00191AF5">
        <w:t>Australian Grape and Wine Authority Act 2013</w:t>
      </w:r>
      <w:bookmarkEnd w:id="70"/>
    </w:p>
    <w:p w:rsidR="00F002F6" w:rsidRPr="00191AF5" w:rsidRDefault="00D003E3" w:rsidP="00191AF5">
      <w:pPr>
        <w:pStyle w:val="ItemHead"/>
      </w:pPr>
      <w:r w:rsidRPr="00191AF5">
        <w:t>13</w:t>
      </w:r>
      <w:r w:rsidR="00F002F6" w:rsidRPr="00191AF5">
        <w:t xml:space="preserve">  Subsection</w:t>
      </w:r>
      <w:r w:rsidR="00191AF5" w:rsidRPr="00191AF5">
        <w:t> </w:t>
      </w:r>
      <w:r w:rsidR="00F002F6" w:rsidRPr="00191AF5">
        <w:t>4(1)</w:t>
      </w:r>
    </w:p>
    <w:p w:rsidR="00F002F6" w:rsidRPr="00191AF5" w:rsidRDefault="00F002F6" w:rsidP="00191AF5">
      <w:pPr>
        <w:pStyle w:val="Item"/>
      </w:pPr>
      <w:r w:rsidRPr="00191AF5">
        <w:t>Insert:</w:t>
      </w:r>
    </w:p>
    <w:p w:rsidR="00F002F6" w:rsidRPr="00191AF5" w:rsidRDefault="00F002F6" w:rsidP="00191AF5">
      <w:pPr>
        <w:pStyle w:val="Definition"/>
      </w:pPr>
      <w:r w:rsidRPr="00191AF5">
        <w:rPr>
          <w:b/>
          <w:i/>
        </w:rPr>
        <w:t>funding agreement</w:t>
      </w:r>
      <w:r w:rsidRPr="00191AF5">
        <w:t xml:space="preserve"> means an agreement under subsection</w:t>
      </w:r>
      <w:r w:rsidR="00191AF5" w:rsidRPr="00191AF5">
        <w:t> </w:t>
      </w:r>
      <w:r w:rsidR="00DC1BDE" w:rsidRPr="00191AF5">
        <w:t>35(</w:t>
      </w:r>
      <w:r w:rsidR="00A63120" w:rsidRPr="00191AF5">
        <w:t>1C</w:t>
      </w:r>
      <w:r w:rsidR="00DC1BDE" w:rsidRPr="00191AF5">
        <w:t>)</w:t>
      </w:r>
      <w:r w:rsidR="007319D9" w:rsidRPr="00191AF5">
        <w:t>.</w:t>
      </w:r>
    </w:p>
    <w:p w:rsidR="00D85110" w:rsidRPr="00191AF5" w:rsidRDefault="00D003E3" w:rsidP="00191AF5">
      <w:pPr>
        <w:pStyle w:val="ItemHead"/>
      </w:pPr>
      <w:r w:rsidRPr="00191AF5">
        <w:t>14</w:t>
      </w:r>
      <w:r w:rsidR="00D85110" w:rsidRPr="00191AF5">
        <w:t xml:space="preserve">  Subsection</w:t>
      </w:r>
      <w:r w:rsidR="00191AF5" w:rsidRPr="00191AF5">
        <w:t> </w:t>
      </w:r>
      <w:r w:rsidR="00D85110" w:rsidRPr="00191AF5">
        <w:t>14(</w:t>
      </w:r>
      <w:r w:rsidR="00FD76E4" w:rsidRPr="00191AF5">
        <w:t>4</w:t>
      </w:r>
      <w:r w:rsidR="00D85110" w:rsidRPr="00191AF5">
        <w:t>)</w:t>
      </w:r>
    </w:p>
    <w:p w:rsidR="00D85110" w:rsidRPr="00191AF5" w:rsidRDefault="00D85110" w:rsidP="00191AF5">
      <w:pPr>
        <w:pStyle w:val="Item"/>
      </w:pPr>
      <w:r w:rsidRPr="00191AF5">
        <w:t>Omit all the words after “appointed”, substitute:</w:t>
      </w:r>
    </w:p>
    <w:p w:rsidR="00D85110" w:rsidRPr="00191AF5" w:rsidRDefault="00D85110" w:rsidP="00191AF5">
      <w:pPr>
        <w:pStyle w:val="subsection"/>
      </w:pPr>
      <w:r w:rsidRPr="00191AF5">
        <w:tab/>
      </w:r>
      <w:r w:rsidRPr="00191AF5">
        <w:tab/>
        <w:t>from persons:</w:t>
      </w:r>
    </w:p>
    <w:p w:rsidR="00D85110" w:rsidRPr="00191AF5" w:rsidRDefault="00D85110" w:rsidP="00191AF5">
      <w:pPr>
        <w:pStyle w:val="paragraph"/>
      </w:pPr>
      <w:r w:rsidRPr="00191AF5">
        <w:tab/>
        <w:t>(a)</w:t>
      </w:r>
      <w:r w:rsidRPr="00191AF5">
        <w:tab/>
        <w:t>nominated by the Authority Selection Committee in accordance with section</w:t>
      </w:r>
      <w:r w:rsidR="00191AF5" w:rsidRPr="00191AF5">
        <w:t> </w:t>
      </w:r>
      <w:r w:rsidRPr="00191AF5">
        <w:t>27</w:t>
      </w:r>
      <w:r w:rsidR="00FD76E4" w:rsidRPr="00191AF5">
        <w:t>G</w:t>
      </w:r>
      <w:r w:rsidRPr="00191AF5">
        <w:t>; or</w:t>
      </w:r>
    </w:p>
    <w:p w:rsidR="00D85110" w:rsidRPr="00191AF5" w:rsidRDefault="00D85110" w:rsidP="00191AF5">
      <w:pPr>
        <w:pStyle w:val="paragraph"/>
      </w:pPr>
      <w:r w:rsidRPr="00191AF5">
        <w:tab/>
        <w:t>(b)</w:t>
      </w:r>
      <w:r w:rsidRPr="00191AF5">
        <w:tab/>
        <w:t>included on a list, given to the Minister under subparagraph</w:t>
      </w:r>
      <w:r w:rsidR="00191AF5" w:rsidRPr="00191AF5">
        <w:t> </w:t>
      </w:r>
      <w:r w:rsidRPr="00191AF5">
        <w:t>27</w:t>
      </w:r>
      <w:r w:rsidR="00FD76E4" w:rsidRPr="00191AF5">
        <w:t>G</w:t>
      </w:r>
      <w:r w:rsidRPr="00191AF5">
        <w:t>(1)(b)(ii), of persons the Authority Selection Committee considers suitable for nomination.</w:t>
      </w:r>
    </w:p>
    <w:p w:rsidR="00FD76E4" w:rsidRPr="00191AF5" w:rsidRDefault="00D003E3" w:rsidP="00191AF5">
      <w:pPr>
        <w:pStyle w:val="ItemHead"/>
      </w:pPr>
      <w:r w:rsidRPr="00191AF5">
        <w:t>15</w:t>
      </w:r>
      <w:r w:rsidR="00FD76E4" w:rsidRPr="00191AF5">
        <w:t xml:space="preserve">  At the end of subsection</w:t>
      </w:r>
      <w:r w:rsidR="00191AF5" w:rsidRPr="00191AF5">
        <w:t> </w:t>
      </w:r>
      <w:r w:rsidR="00FD76E4" w:rsidRPr="00191AF5">
        <w:t>14(6)</w:t>
      </w:r>
    </w:p>
    <w:p w:rsidR="00FD76E4" w:rsidRPr="00191AF5" w:rsidRDefault="00FD76E4" w:rsidP="00191AF5">
      <w:pPr>
        <w:pStyle w:val="Item"/>
      </w:pPr>
      <w:r w:rsidRPr="00191AF5">
        <w:t>Add:</w:t>
      </w:r>
    </w:p>
    <w:p w:rsidR="00FD76E4" w:rsidRPr="00191AF5" w:rsidRDefault="00FD76E4" w:rsidP="00191AF5">
      <w:pPr>
        <w:pStyle w:val="paragraph"/>
      </w:pPr>
      <w:r w:rsidRPr="00191AF5">
        <w:tab/>
        <w:t>; and (c)</w:t>
      </w:r>
      <w:r w:rsidRPr="00191AF5">
        <w:tab/>
        <w:t>appropriate diversity.</w:t>
      </w:r>
    </w:p>
    <w:p w:rsidR="00AE0484" w:rsidRPr="00191AF5" w:rsidRDefault="00D003E3" w:rsidP="00191AF5">
      <w:pPr>
        <w:pStyle w:val="ItemHead"/>
      </w:pPr>
      <w:r w:rsidRPr="00191AF5">
        <w:t>16</w:t>
      </w:r>
      <w:r w:rsidR="00AE0484" w:rsidRPr="00191AF5">
        <w:t xml:space="preserve">  Section</w:t>
      </w:r>
      <w:r w:rsidR="00191AF5" w:rsidRPr="00191AF5">
        <w:t> </w:t>
      </w:r>
      <w:r w:rsidR="00AE0484" w:rsidRPr="00191AF5">
        <w:t>32A</w:t>
      </w:r>
    </w:p>
    <w:p w:rsidR="00AE0484" w:rsidRPr="00191AF5" w:rsidRDefault="00AE0484" w:rsidP="00191AF5">
      <w:pPr>
        <w:pStyle w:val="Item"/>
      </w:pPr>
      <w:r w:rsidRPr="00191AF5">
        <w:t>Omit “</w:t>
      </w:r>
      <w:r w:rsidRPr="00191AF5">
        <w:rPr>
          <w:i/>
        </w:rPr>
        <w:t>and Energy</w:t>
      </w:r>
      <w:r w:rsidRPr="00191AF5">
        <w:t>” (wherever occurring).</w:t>
      </w:r>
    </w:p>
    <w:p w:rsidR="00F002F6" w:rsidRPr="00191AF5" w:rsidRDefault="00D003E3" w:rsidP="00191AF5">
      <w:pPr>
        <w:pStyle w:val="ItemHead"/>
      </w:pPr>
      <w:r w:rsidRPr="00191AF5">
        <w:t>17</w:t>
      </w:r>
      <w:r w:rsidR="00DC1BDE" w:rsidRPr="00191AF5">
        <w:t xml:space="preserve">  At the end of </w:t>
      </w:r>
      <w:r w:rsidR="000B2F84" w:rsidRPr="00191AF5">
        <w:t>sub</w:t>
      </w:r>
      <w:r w:rsidR="00DC1BDE" w:rsidRPr="00191AF5">
        <w:t>section</w:t>
      </w:r>
      <w:r w:rsidR="00191AF5" w:rsidRPr="00191AF5">
        <w:t> </w:t>
      </w:r>
      <w:r w:rsidR="00DC1BDE" w:rsidRPr="00191AF5">
        <w:t>32</w:t>
      </w:r>
      <w:r w:rsidR="000B2F84" w:rsidRPr="00191AF5">
        <w:t>A(1)</w:t>
      </w:r>
    </w:p>
    <w:p w:rsidR="00DC1BDE" w:rsidRPr="00191AF5" w:rsidRDefault="00DC1BDE" w:rsidP="00191AF5">
      <w:pPr>
        <w:pStyle w:val="Item"/>
      </w:pPr>
      <w:r w:rsidRPr="00191AF5">
        <w:t>Add:</w:t>
      </w:r>
    </w:p>
    <w:p w:rsidR="00DC1BDE" w:rsidRPr="00191AF5" w:rsidRDefault="00DC1BDE" w:rsidP="00191AF5">
      <w:pPr>
        <w:pStyle w:val="paragraph"/>
      </w:pPr>
      <w:r w:rsidRPr="00191AF5">
        <w:tab/>
        <w:t xml:space="preserve">; </w:t>
      </w:r>
      <w:r w:rsidR="00A63120" w:rsidRPr="00191AF5">
        <w:t xml:space="preserve">and </w:t>
      </w:r>
      <w:r w:rsidRPr="00191AF5">
        <w:t>(</w:t>
      </w:r>
      <w:r w:rsidR="000B2F84" w:rsidRPr="00191AF5">
        <w:t>e</w:t>
      </w:r>
      <w:r w:rsidRPr="00191AF5">
        <w:t>)</w:t>
      </w:r>
      <w:r w:rsidRPr="00191AF5">
        <w:tab/>
        <w:t>amounts prescribed by the regulations.</w:t>
      </w:r>
    </w:p>
    <w:p w:rsidR="00DC1BDE" w:rsidRPr="00191AF5" w:rsidRDefault="00D003E3" w:rsidP="00191AF5">
      <w:pPr>
        <w:pStyle w:val="ItemHead"/>
      </w:pPr>
      <w:r w:rsidRPr="00191AF5">
        <w:t>18</w:t>
      </w:r>
      <w:r w:rsidR="00DC1BDE" w:rsidRPr="00191AF5">
        <w:t xml:space="preserve">  After subsection</w:t>
      </w:r>
      <w:r w:rsidR="00191AF5" w:rsidRPr="00191AF5">
        <w:t> </w:t>
      </w:r>
      <w:r w:rsidR="00D85110" w:rsidRPr="00191AF5">
        <w:t>32A</w:t>
      </w:r>
      <w:r w:rsidR="00DC1BDE" w:rsidRPr="00191AF5">
        <w:t>(</w:t>
      </w:r>
      <w:r w:rsidR="00D85110" w:rsidRPr="00191AF5">
        <w:t>1</w:t>
      </w:r>
      <w:r w:rsidR="00DC1BDE" w:rsidRPr="00191AF5">
        <w:t>)</w:t>
      </w:r>
    </w:p>
    <w:p w:rsidR="00DC1BDE" w:rsidRPr="00191AF5" w:rsidRDefault="00DC1BDE" w:rsidP="00191AF5">
      <w:pPr>
        <w:pStyle w:val="Item"/>
      </w:pPr>
      <w:r w:rsidRPr="00191AF5">
        <w:t>Insert:</w:t>
      </w:r>
    </w:p>
    <w:p w:rsidR="00F002F6" w:rsidRPr="00191AF5" w:rsidRDefault="00DC1BDE" w:rsidP="00191AF5">
      <w:pPr>
        <w:pStyle w:val="subsection"/>
      </w:pPr>
      <w:r w:rsidRPr="00191AF5">
        <w:tab/>
        <w:t>(</w:t>
      </w:r>
      <w:r w:rsidR="00D85110" w:rsidRPr="00191AF5">
        <w:t>1</w:t>
      </w:r>
      <w:r w:rsidRPr="00191AF5">
        <w:t>A)</w:t>
      </w:r>
      <w:r w:rsidRPr="00191AF5">
        <w:tab/>
      </w:r>
      <w:r w:rsidR="00191AF5" w:rsidRPr="00191AF5">
        <w:t>Subsection (</w:t>
      </w:r>
      <w:r w:rsidR="00D85110" w:rsidRPr="00191AF5">
        <w:t>1</w:t>
      </w:r>
      <w:r w:rsidRPr="00191AF5">
        <w:t xml:space="preserve">) does not apply if </w:t>
      </w:r>
      <w:r w:rsidR="00D85110" w:rsidRPr="00191AF5">
        <w:t>the regulations so provide</w:t>
      </w:r>
      <w:r w:rsidRPr="00191AF5">
        <w:t>.</w:t>
      </w:r>
    </w:p>
    <w:p w:rsidR="00817615" w:rsidRPr="00191AF5" w:rsidRDefault="00D003E3" w:rsidP="00191AF5">
      <w:pPr>
        <w:pStyle w:val="ItemHead"/>
      </w:pPr>
      <w:r w:rsidRPr="00191AF5">
        <w:t>19</w:t>
      </w:r>
      <w:r w:rsidR="00817615" w:rsidRPr="00191AF5">
        <w:t xml:space="preserve">  </w:t>
      </w:r>
      <w:r w:rsidR="00A63120" w:rsidRPr="00191AF5">
        <w:t>After</w:t>
      </w:r>
      <w:r w:rsidR="00817615" w:rsidRPr="00191AF5">
        <w:t xml:space="preserve"> </w:t>
      </w:r>
      <w:r w:rsidR="00A63120" w:rsidRPr="00191AF5">
        <w:t>sub</w:t>
      </w:r>
      <w:r w:rsidR="00817615" w:rsidRPr="00191AF5">
        <w:t>section</w:t>
      </w:r>
      <w:r w:rsidR="00191AF5" w:rsidRPr="00191AF5">
        <w:t> </w:t>
      </w:r>
      <w:r w:rsidR="00817615" w:rsidRPr="00191AF5">
        <w:t>35</w:t>
      </w:r>
      <w:r w:rsidR="00A63120" w:rsidRPr="00191AF5">
        <w:t>(1A)</w:t>
      </w:r>
    </w:p>
    <w:p w:rsidR="00817615" w:rsidRPr="00191AF5" w:rsidRDefault="00A63120" w:rsidP="00191AF5">
      <w:pPr>
        <w:pStyle w:val="Item"/>
      </w:pPr>
      <w:r w:rsidRPr="00191AF5">
        <w:t>Insert</w:t>
      </w:r>
      <w:r w:rsidR="00817615" w:rsidRPr="00191AF5">
        <w:t>:</w:t>
      </w:r>
    </w:p>
    <w:p w:rsidR="00817615" w:rsidRPr="00191AF5" w:rsidRDefault="00817615" w:rsidP="00191AF5">
      <w:pPr>
        <w:pStyle w:val="SubsectionHead"/>
      </w:pPr>
      <w:r w:rsidRPr="00191AF5">
        <w:t>Spending must be in accordance with funding agreement</w:t>
      </w:r>
    </w:p>
    <w:p w:rsidR="00817615" w:rsidRPr="00191AF5" w:rsidRDefault="00817615" w:rsidP="00191AF5">
      <w:pPr>
        <w:pStyle w:val="subsection"/>
      </w:pPr>
      <w:r w:rsidRPr="00191AF5">
        <w:tab/>
        <w:t>(</w:t>
      </w:r>
      <w:r w:rsidR="00A63120" w:rsidRPr="00191AF5">
        <w:t>1B</w:t>
      </w:r>
      <w:r w:rsidRPr="00191AF5">
        <w:t>)</w:t>
      </w:r>
      <w:r w:rsidRPr="00191AF5">
        <w:tab/>
        <w:t>After 30</w:t>
      </w:r>
      <w:r w:rsidR="00191AF5" w:rsidRPr="00191AF5">
        <w:t> </w:t>
      </w:r>
      <w:r w:rsidRPr="00191AF5">
        <w:t>June 2015, the Authority must not spend money that has been paid to the Authority by the Commonwealth unless the Authority does so in accordance with a written funding agreement.</w:t>
      </w:r>
    </w:p>
    <w:p w:rsidR="00817615" w:rsidRPr="00191AF5" w:rsidRDefault="00817615" w:rsidP="00191AF5">
      <w:pPr>
        <w:pStyle w:val="subsection"/>
      </w:pPr>
      <w:r w:rsidRPr="00191AF5">
        <w:tab/>
        <w:t>(</w:t>
      </w:r>
      <w:r w:rsidR="00A63120" w:rsidRPr="00191AF5">
        <w:t>1C</w:t>
      </w:r>
      <w:r w:rsidRPr="00191AF5">
        <w:t>)</w:t>
      </w:r>
      <w:r w:rsidRPr="00191AF5">
        <w:tab/>
        <w:t>The Minister may enter into a funding agreement with the Authority. The agreement must specify the terms and conditions on which money paid to the Authority by the Commonwealth will be spent.</w:t>
      </w:r>
    </w:p>
    <w:p w:rsidR="00817615" w:rsidRPr="00191AF5" w:rsidRDefault="00817615" w:rsidP="00191AF5">
      <w:pPr>
        <w:pStyle w:val="subsection"/>
      </w:pPr>
      <w:r w:rsidRPr="00191AF5">
        <w:tab/>
        <w:t>(</w:t>
      </w:r>
      <w:r w:rsidR="00A63120" w:rsidRPr="00191AF5">
        <w:t>1D</w:t>
      </w:r>
      <w:r w:rsidRPr="00191AF5">
        <w:t>)</w:t>
      </w:r>
      <w:r w:rsidRPr="00191AF5">
        <w:tab/>
        <w:t>A funding agreement must be published on the website of the Authority as soon as practicable after it is made or varied.</w:t>
      </w:r>
    </w:p>
    <w:p w:rsidR="00F002F6" w:rsidRPr="00191AF5" w:rsidRDefault="00D003E3" w:rsidP="00191AF5">
      <w:pPr>
        <w:pStyle w:val="ItemHead"/>
      </w:pPr>
      <w:r w:rsidRPr="00191AF5">
        <w:t>20</w:t>
      </w:r>
      <w:r w:rsidR="00C87D9D" w:rsidRPr="00191AF5">
        <w:t xml:space="preserve">  </w:t>
      </w:r>
      <w:r w:rsidR="00FB2246" w:rsidRPr="00191AF5">
        <w:t>After section</w:t>
      </w:r>
      <w:r w:rsidR="00191AF5" w:rsidRPr="00191AF5">
        <w:t> </w:t>
      </w:r>
      <w:r w:rsidR="002803F5" w:rsidRPr="00191AF5">
        <w:t>41A</w:t>
      </w:r>
    </w:p>
    <w:p w:rsidR="00C87D9D" w:rsidRPr="00191AF5" w:rsidRDefault="00FB2246" w:rsidP="00191AF5">
      <w:pPr>
        <w:pStyle w:val="Item"/>
      </w:pPr>
      <w:r w:rsidRPr="00191AF5">
        <w:t>Insert</w:t>
      </w:r>
      <w:r w:rsidR="00C87D9D" w:rsidRPr="00191AF5">
        <w:t>:</w:t>
      </w:r>
    </w:p>
    <w:p w:rsidR="00C87D9D" w:rsidRPr="00191AF5" w:rsidRDefault="002803F5" w:rsidP="00191AF5">
      <w:pPr>
        <w:pStyle w:val="ActHead5"/>
      </w:pPr>
      <w:bookmarkStart w:id="71" w:name="_Toc375303097"/>
      <w:r w:rsidRPr="00191AF5">
        <w:rPr>
          <w:rStyle w:val="CharSectno"/>
        </w:rPr>
        <w:t>42</w:t>
      </w:r>
      <w:r w:rsidR="00C87D9D" w:rsidRPr="00191AF5">
        <w:t xml:space="preserve">  Delegation</w:t>
      </w:r>
      <w:r w:rsidR="00FB2246" w:rsidRPr="00191AF5">
        <w:t xml:space="preserve"> by Minister</w:t>
      </w:r>
      <w:bookmarkEnd w:id="71"/>
    </w:p>
    <w:p w:rsidR="00C87D9D" w:rsidRPr="00191AF5" w:rsidRDefault="00C87D9D" w:rsidP="00191AF5">
      <w:pPr>
        <w:pStyle w:val="subsection"/>
      </w:pPr>
      <w:r w:rsidRPr="00191AF5">
        <w:tab/>
      </w:r>
      <w:r w:rsidRPr="00191AF5">
        <w:tab/>
        <w:t>The Minister may, in writing, delegate all or any of his or her powers and functions under this Act (other than section</w:t>
      </w:r>
      <w:r w:rsidR="00191AF5" w:rsidRPr="00191AF5">
        <w:t> </w:t>
      </w:r>
      <w:r w:rsidRPr="00191AF5">
        <w:t>31K) to:</w:t>
      </w:r>
    </w:p>
    <w:p w:rsidR="00C87D9D" w:rsidRPr="00191AF5" w:rsidRDefault="00C87D9D" w:rsidP="00191AF5">
      <w:pPr>
        <w:pStyle w:val="paragraph"/>
      </w:pPr>
      <w:r w:rsidRPr="00191AF5">
        <w:tab/>
        <w:t>(a)</w:t>
      </w:r>
      <w:r w:rsidRPr="00191AF5">
        <w:tab/>
        <w:t>the Secretary; or</w:t>
      </w:r>
    </w:p>
    <w:p w:rsidR="00C87D9D" w:rsidRPr="00191AF5" w:rsidRDefault="00C87D9D" w:rsidP="00191AF5">
      <w:pPr>
        <w:pStyle w:val="paragraph"/>
      </w:pPr>
      <w:r w:rsidRPr="00191AF5">
        <w:tab/>
        <w:t>(b)</w:t>
      </w:r>
      <w:r w:rsidRPr="00191AF5">
        <w:tab/>
        <w:t>an APS employee who holds or performs the duties of an SES Band 1 position, or an equivalent or higher position, in the Department.</w:t>
      </w:r>
    </w:p>
    <w:p w:rsidR="00FB2246" w:rsidRPr="00191AF5" w:rsidRDefault="00D003E3" w:rsidP="00191AF5">
      <w:pPr>
        <w:pStyle w:val="ItemHead"/>
      </w:pPr>
      <w:r w:rsidRPr="00191AF5">
        <w:t>21</w:t>
      </w:r>
      <w:r w:rsidR="00FB2246" w:rsidRPr="00191AF5">
        <w:t xml:space="preserve">  Section</w:t>
      </w:r>
      <w:r w:rsidR="00191AF5" w:rsidRPr="00191AF5">
        <w:t> </w:t>
      </w:r>
      <w:r w:rsidR="00FB2246" w:rsidRPr="00191AF5">
        <w:t>43 (heading)</w:t>
      </w:r>
    </w:p>
    <w:p w:rsidR="00FB2246" w:rsidRPr="00191AF5" w:rsidRDefault="00FB2246" w:rsidP="00191AF5">
      <w:pPr>
        <w:pStyle w:val="Item"/>
      </w:pPr>
      <w:r w:rsidRPr="00191AF5">
        <w:t>Repeal the heading, substitute:</w:t>
      </w:r>
    </w:p>
    <w:p w:rsidR="00292B67" w:rsidRDefault="00FB2246" w:rsidP="00191AF5">
      <w:pPr>
        <w:pStyle w:val="ActHead5"/>
      </w:pPr>
      <w:bookmarkStart w:id="72" w:name="_Toc375303098"/>
      <w:r w:rsidRPr="00191AF5">
        <w:rPr>
          <w:rStyle w:val="CharSectno"/>
        </w:rPr>
        <w:t>43</w:t>
      </w:r>
      <w:r w:rsidRPr="00191AF5">
        <w:t xml:space="preserve">  Delegation by Authority</w:t>
      </w:r>
      <w:bookmarkEnd w:id="72"/>
    </w:p>
    <w:p w:rsidR="00B45287" w:rsidRDefault="00B45287" w:rsidP="00B45287">
      <w:pPr>
        <w:pStyle w:val="AssentBk"/>
        <w:keepNext/>
      </w:pPr>
    </w:p>
    <w:p w:rsidR="00B45287" w:rsidRDefault="00B45287" w:rsidP="00B45287">
      <w:pPr>
        <w:pStyle w:val="subsection"/>
      </w:pPr>
    </w:p>
    <w:p w:rsidR="00B45287" w:rsidRDefault="00B45287" w:rsidP="00B45287"/>
    <w:p w:rsidR="00B45287" w:rsidRDefault="00B45287" w:rsidP="00B45287">
      <w:pPr>
        <w:pStyle w:val="2ndRd"/>
        <w:keepNext/>
        <w:pBdr>
          <w:top w:val="single" w:sz="2" w:space="1" w:color="auto"/>
        </w:pBdr>
      </w:pPr>
    </w:p>
    <w:p w:rsidR="00B45287" w:rsidRDefault="00B45287" w:rsidP="00B45287">
      <w:pPr>
        <w:pStyle w:val="2ndRd"/>
        <w:keepNext/>
        <w:spacing w:line="260" w:lineRule="atLeast"/>
        <w:rPr>
          <w:i/>
        </w:rPr>
      </w:pPr>
      <w:r>
        <w:t>[</w:t>
      </w:r>
      <w:r>
        <w:rPr>
          <w:i/>
        </w:rPr>
        <w:t>Minister’s second reading speech made in—</w:t>
      </w:r>
    </w:p>
    <w:p w:rsidR="00B45287" w:rsidRDefault="00B45287" w:rsidP="00B45287">
      <w:pPr>
        <w:pStyle w:val="2ndRd"/>
        <w:keepNext/>
        <w:spacing w:line="260" w:lineRule="atLeast"/>
        <w:rPr>
          <w:i/>
        </w:rPr>
      </w:pPr>
      <w:r>
        <w:rPr>
          <w:i/>
        </w:rPr>
        <w:t>House of Representatives on 20 November 2013</w:t>
      </w:r>
    </w:p>
    <w:p w:rsidR="00B45287" w:rsidRDefault="00B45287" w:rsidP="00B45287">
      <w:pPr>
        <w:pStyle w:val="2ndRd"/>
        <w:keepNext/>
        <w:spacing w:line="260" w:lineRule="atLeast"/>
        <w:rPr>
          <w:i/>
        </w:rPr>
      </w:pPr>
      <w:r>
        <w:rPr>
          <w:i/>
        </w:rPr>
        <w:t>Senate on 5 December 2013</w:t>
      </w:r>
      <w:r>
        <w:t>]</w:t>
      </w:r>
    </w:p>
    <w:p w:rsidR="00B45287" w:rsidRDefault="00B45287" w:rsidP="00B45287">
      <w:pPr>
        <w:framePr w:hSpace="180" w:wrap="around" w:vAnchor="text" w:hAnchor="page" w:x="2401" w:y="811"/>
      </w:pPr>
      <w:r>
        <w:t>(224/13)</w:t>
      </w:r>
    </w:p>
    <w:p w:rsidR="00B45287" w:rsidRDefault="00B45287" w:rsidP="00B45287">
      <w:pPr>
        <w:sectPr w:rsidR="00B45287" w:rsidSect="00674E8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DB15BA" w:rsidRDefault="00DB15BA" w:rsidP="00B45287"/>
    <w:sectPr w:rsidR="00DB15BA" w:rsidSect="00B45287">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3E" w:rsidRDefault="002B7F3E" w:rsidP="0048364F">
      <w:pPr>
        <w:spacing w:line="240" w:lineRule="auto"/>
      </w:pPr>
      <w:r>
        <w:separator/>
      </w:r>
    </w:p>
  </w:endnote>
  <w:endnote w:type="continuationSeparator" w:id="0">
    <w:p w:rsidR="002B7F3E" w:rsidRDefault="002B7F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5F1388" w:rsidRDefault="002B7F3E" w:rsidP="00191AF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4E8A" w:rsidTr="00191AF5">
      <w:tc>
        <w:tcPr>
          <w:tcW w:w="1247" w:type="dxa"/>
        </w:tcPr>
        <w:p w:rsidR="00674E8A" w:rsidRDefault="007C6104" w:rsidP="008A5E81">
          <w:pPr>
            <w:rPr>
              <w:sz w:val="18"/>
            </w:rPr>
          </w:pPr>
          <w:r>
            <w:rPr>
              <w:i/>
              <w:sz w:val="18"/>
            </w:rPr>
            <w:t>No.      , 2013</w:t>
          </w:r>
        </w:p>
      </w:tc>
      <w:tc>
        <w:tcPr>
          <w:tcW w:w="5387" w:type="dxa"/>
        </w:tcPr>
        <w:p w:rsidR="00674E8A" w:rsidRDefault="007C6104" w:rsidP="008A5E81">
          <w:pPr>
            <w:jc w:val="center"/>
            <w:rPr>
              <w:sz w:val="18"/>
            </w:rPr>
          </w:pPr>
          <w:r>
            <w:rPr>
              <w:i/>
              <w:sz w:val="18"/>
            </w:rPr>
            <w:t>Rural Research and Development Legislation Amendment Act 2013</w:t>
          </w:r>
        </w:p>
      </w:tc>
      <w:tc>
        <w:tcPr>
          <w:tcW w:w="669" w:type="dxa"/>
        </w:tcPr>
        <w:p w:rsidR="00674E8A" w:rsidRDefault="00674E8A" w:rsidP="008A5E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48</w:t>
          </w:r>
          <w:r w:rsidRPr="007A1328">
            <w:rPr>
              <w:i/>
              <w:sz w:val="18"/>
            </w:rPr>
            <w:fldChar w:fldCharType="end"/>
          </w:r>
        </w:p>
      </w:tc>
    </w:tr>
  </w:tbl>
  <w:p w:rsidR="00674E8A" w:rsidRPr="00055B5C" w:rsidRDefault="00674E8A" w:rsidP="006308B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74E8A" w:rsidTr="00191AF5">
      <w:tc>
        <w:tcPr>
          <w:tcW w:w="1247" w:type="dxa"/>
        </w:tcPr>
        <w:p w:rsidR="00674E8A" w:rsidRDefault="00674E8A" w:rsidP="008A5E8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2EA9">
            <w:rPr>
              <w:i/>
              <w:sz w:val="18"/>
            </w:rPr>
            <w:t>No. 146, 2013</w:t>
          </w:r>
          <w:r w:rsidRPr="007A1328">
            <w:rPr>
              <w:i/>
              <w:sz w:val="18"/>
            </w:rPr>
            <w:fldChar w:fldCharType="end"/>
          </w:r>
        </w:p>
      </w:tc>
      <w:tc>
        <w:tcPr>
          <w:tcW w:w="5387" w:type="dxa"/>
        </w:tcPr>
        <w:p w:rsidR="00674E8A" w:rsidRDefault="00674E8A" w:rsidP="008A5E8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2EA9">
            <w:rPr>
              <w:i/>
              <w:sz w:val="18"/>
            </w:rPr>
            <w:t>Rural Research and Development Legislation Amendment Act 2013</w:t>
          </w:r>
          <w:r w:rsidRPr="007A1328">
            <w:rPr>
              <w:i/>
              <w:sz w:val="18"/>
            </w:rPr>
            <w:fldChar w:fldCharType="end"/>
          </w:r>
        </w:p>
      </w:tc>
      <w:tc>
        <w:tcPr>
          <w:tcW w:w="669" w:type="dxa"/>
        </w:tcPr>
        <w:p w:rsidR="00674E8A" w:rsidRDefault="00674E8A" w:rsidP="008A5E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48</w:t>
          </w:r>
          <w:r w:rsidRPr="007A1328">
            <w:rPr>
              <w:i/>
              <w:sz w:val="18"/>
            </w:rPr>
            <w:fldChar w:fldCharType="end"/>
          </w:r>
        </w:p>
      </w:tc>
    </w:tr>
  </w:tbl>
  <w:p w:rsidR="00674E8A" w:rsidRPr="00A961C4" w:rsidRDefault="00674E8A" w:rsidP="006308B8">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BA" w:rsidRDefault="00DB15B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B7F3E" w:rsidRDefault="002B7F3E" w:rsidP="00191AF5">
    <w:pPr>
      <w:pStyle w:val="Footer"/>
      <w:spacing w:before="120"/>
    </w:pPr>
  </w:p>
  <w:p w:rsidR="002B7F3E" w:rsidRPr="005F1388" w:rsidRDefault="002B7F3E" w:rsidP="006308B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ED79B6" w:rsidRDefault="002B7F3E" w:rsidP="00191AF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Default="002B7F3E"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7F3E" w:rsidTr="008A5E81">
      <w:tc>
        <w:tcPr>
          <w:tcW w:w="646" w:type="dxa"/>
        </w:tcPr>
        <w:p w:rsidR="002B7F3E" w:rsidRDefault="002B7F3E" w:rsidP="008A5E8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EA9">
            <w:rPr>
              <w:i/>
              <w:noProof/>
              <w:sz w:val="18"/>
            </w:rPr>
            <w:t>ii</w:t>
          </w:r>
          <w:r w:rsidRPr="00ED79B6">
            <w:rPr>
              <w:i/>
              <w:sz w:val="18"/>
            </w:rPr>
            <w:fldChar w:fldCharType="end"/>
          </w:r>
        </w:p>
      </w:tc>
      <w:tc>
        <w:tcPr>
          <w:tcW w:w="5387" w:type="dxa"/>
        </w:tcPr>
        <w:p w:rsidR="002B7F3E" w:rsidRDefault="007C6104" w:rsidP="008A5E81">
          <w:pPr>
            <w:jc w:val="center"/>
            <w:rPr>
              <w:sz w:val="18"/>
            </w:rPr>
          </w:pPr>
          <w:r>
            <w:rPr>
              <w:i/>
              <w:sz w:val="18"/>
            </w:rPr>
            <w:t>Rural Research and Development Legislation Amendment Act 2013</w:t>
          </w:r>
        </w:p>
      </w:tc>
      <w:tc>
        <w:tcPr>
          <w:tcW w:w="1270" w:type="dxa"/>
        </w:tcPr>
        <w:p w:rsidR="002B7F3E" w:rsidRDefault="004B229C" w:rsidP="008A5E81">
          <w:pPr>
            <w:jc w:val="right"/>
            <w:rPr>
              <w:sz w:val="18"/>
            </w:rPr>
          </w:pPr>
          <w:r>
            <w:rPr>
              <w:i/>
              <w:sz w:val="18"/>
            </w:rPr>
            <w:t>No. 146, 2013</w:t>
          </w:r>
        </w:p>
      </w:tc>
    </w:tr>
  </w:tbl>
  <w:p w:rsidR="002B7F3E" w:rsidRDefault="002B7F3E" w:rsidP="006308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Default="002B7F3E"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7F3E" w:rsidTr="008A5E81">
      <w:tc>
        <w:tcPr>
          <w:tcW w:w="1247" w:type="dxa"/>
        </w:tcPr>
        <w:p w:rsidR="002B7F3E" w:rsidRDefault="007C6104" w:rsidP="004B229C">
          <w:pPr>
            <w:rPr>
              <w:i/>
              <w:sz w:val="18"/>
            </w:rPr>
          </w:pPr>
          <w:r>
            <w:rPr>
              <w:i/>
              <w:sz w:val="18"/>
            </w:rPr>
            <w:t xml:space="preserve">No. </w:t>
          </w:r>
          <w:r w:rsidR="004B229C">
            <w:rPr>
              <w:i/>
              <w:sz w:val="18"/>
            </w:rPr>
            <w:t>146</w:t>
          </w:r>
          <w:r>
            <w:rPr>
              <w:i/>
              <w:sz w:val="18"/>
            </w:rPr>
            <w:t>, 2013</w:t>
          </w:r>
        </w:p>
      </w:tc>
      <w:tc>
        <w:tcPr>
          <w:tcW w:w="5387" w:type="dxa"/>
        </w:tcPr>
        <w:p w:rsidR="002B7F3E" w:rsidRDefault="007C6104" w:rsidP="008A5E81">
          <w:pPr>
            <w:jc w:val="center"/>
            <w:rPr>
              <w:i/>
              <w:sz w:val="18"/>
            </w:rPr>
          </w:pPr>
          <w:r>
            <w:rPr>
              <w:i/>
              <w:sz w:val="18"/>
            </w:rPr>
            <w:t>Rural Research and Development Legislation Amendment Act 2013</w:t>
          </w:r>
        </w:p>
      </w:tc>
      <w:tc>
        <w:tcPr>
          <w:tcW w:w="669" w:type="dxa"/>
        </w:tcPr>
        <w:p w:rsidR="002B7F3E" w:rsidRDefault="002B7F3E" w:rsidP="008A5E8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EA9">
            <w:rPr>
              <w:i/>
              <w:noProof/>
              <w:sz w:val="18"/>
            </w:rPr>
            <w:t>i</w:t>
          </w:r>
          <w:r w:rsidRPr="00ED79B6">
            <w:rPr>
              <w:i/>
              <w:sz w:val="18"/>
            </w:rPr>
            <w:fldChar w:fldCharType="end"/>
          </w:r>
        </w:p>
      </w:tc>
    </w:tr>
  </w:tbl>
  <w:p w:rsidR="002B7F3E" w:rsidRPr="00ED79B6" w:rsidRDefault="002B7F3E" w:rsidP="006308B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191AF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7F3E" w:rsidTr="00191AF5">
      <w:tc>
        <w:tcPr>
          <w:tcW w:w="646" w:type="dxa"/>
        </w:tcPr>
        <w:p w:rsidR="002B7F3E" w:rsidRDefault="002B7F3E" w:rsidP="008A5E8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48</w:t>
          </w:r>
          <w:r w:rsidRPr="007A1328">
            <w:rPr>
              <w:i/>
              <w:sz w:val="18"/>
            </w:rPr>
            <w:fldChar w:fldCharType="end"/>
          </w:r>
        </w:p>
      </w:tc>
      <w:tc>
        <w:tcPr>
          <w:tcW w:w="5387" w:type="dxa"/>
        </w:tcPr>
        <w:p w:rsidR="002B7F3E" w:rsidRDefault="007C6104" w:rsidP="008A5E81">
          <w:pPr>
            <w:jc w:val="center"/>
            <w:rPr>
              <w:sz w:val="18"/>
            </w:rPr>
          </w:pPr>
          <w:r>
            <w:rPr>
              <w:i/>
              <w:sz w:val="18"/>
            </w:rPr>
            <w:t>Rural Research and Development Legislation Amendment Act 2013</w:t>
          </w:r>
        </w:p>
      </w:tc>
      <w:tc>
        <w:tcPr>
          <w:tcW w:w="1270" w:type="dxa"/>
        </w:tcPr>
        <w:p w:rsidR="002B7F3E" w:rsidRDefault="004B229C" w:rsidP="008A5E81">
          <w:pPr>
            <w:jc w:val="right"/>
            <w:rPr>
              <w:sz w:val="18"/>
            </w:rPr>
          </w:pPr>
          <w:r>
            <w:rPr>
              <w:i/>
              <w:sz w:val="18"/>
            </w:rPr>
            <w:t>No. 146, 2013</w:t>
          </w:r>
        </w:p>
      </w:tc>
    </w:tr>
  </w:tbl>
  <w:p w:rsidR="002B7F3E" w:rsidRPr="00A961C4" w:rsidRDefault="002B7F3E" w:rsidP="006308B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7F3E" w:rsidTr="00191AF5">
      <w:tc>
        <w:tcPr>
          <w:tcW w:w="1247" w:type="dxa"/>
        </w:tcPr>
        <w:p w:rsidR="002B7F3E" w:rsidRDefault="004B229C" w:rsidP="008A5E81">
          <w:pPr>
            <w:rPr>
              <w:sz w:val="18"/>
            </w:rPr>
          </w:pPr>
          <w:r>
            <w:rPr>
              <w:i/>
              <w:sz w:val="18"/>
            </w:rPr>
            <w:t>No. 146, 2013</w:t>
          </w:r>
        </w:p>
      </w:tc>
      <w:tc>
        <w:tcPr>
          <w:tcW w:w="5387" w:type="dxa"/>
        </w:tcPr>
        <w:p w:rsidR="002B7F3E" w:rsidRDefault="007C6104" w:rsidP="008A5E81">
          <w:pPr>
            <w:jc w:val="center"/>
            <w:rPr>
              <w:sz w:val="18"/>
            </w:rPr>
          </w:pPr>
          <w:r>
            <w:rPr>
              <w:i/>
              <w:sz w:val="18"/>
            </w:rPr>
            <w:t>Rural Research and Development Legislation Amendment Act 2013</w:t>
          </w:r>
        </w:p>
      </w:tc>
      <w:tc>
        <w:tcPr>
          <w:tcW w:w="669" w:type="dxa"/>
        </w:tcPr>
        <w:p w:rsidR="002B7F3E" w:rsidRDefault="002B7F3E" w:rsidP="008A5E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49</w:t>
          </w:r>
          <w:r w:rsidRPr="007A1328">
            <w:rPr>
              <w:i/>
              <w:sz w:val="18"/>
            </w:rPr>
            <w:fldChar w:fldCharType="end"/>
          </w:r>
        </w:p>
      </w:tc>
    </w:tr>
  </w:tbl>
  <w:p w:rsidR="002B7F3E" w:rsidRPr="00055B5C" w:rsidRDefault="002B7F3E" w:rsidP="006308B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191A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B7F3E" w:rsidTr="00191AF5">
      <w:tc>
        <w:tcPr>
          <w:tcW w:w="1247" w:type="dxa"/>
        </w:tcPr>
        <w:p w:rsidR="002B7F3E" w:rsidRDefault="004B229C" w:rsidP="008A5E81">
          <w:pPr>
            <w:rPr>
              <w:sz w:val="18"/>
            </w:rPr>
          </w:pPr>
          <w:r>
            <w:rPr>
              <w:i/>
              <w:sz w:val="18"/>
            </w:rPr>
            <w:t>No. 146, 2013</w:t>
          </w:r>
        </w:p>
      </w:tc>
      <w:tc>
        <w:tcPr>
          <w:tcW w:w="5387" w:type="dxa"/>
        </w:tcPr>
        <w:p w:rsidR="002B7F3E" w:rsidRDefault="007C6104" w:rsidP="008A5E81">
          <w:pPr>
            <w:jc w:val="center"/>
            <w:rPr>
              <w:sz w:val="18"/>
            </w:rPr>
          </w:pPr>
          <w:r>
            <w:rPr>
              <w:i/>
              <w:sz w:val="18"/>
            </w:rPr>
            <w:t>Rural Research and Development Legislation Amendment Act 2013</w:t>
          </w:r>
        </w:p>
      </w:tc>
      <w:tc>
        <w:tcPr>
          <w:tcW w:w="669" w:type="dxa"/>
        </w:tcPr>
        <w:p w:rsidR="002B7F3E" w:rsidRDefault="002B7F3E" w:rsidP="008A5E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1</w:t>
          </w:r>
          <w:r w:rsidRPr="007A1328">
            <w:rPr>
              <w:i/>
              <w:sz w:val="18"/>
            </w:rPr>
            <w:fldChar w:fldCharType="end"/>
          </w:r>
        </w:p>
      </w:tc>
    </w:tr>
  </w:tbl>
  <w:p w:rsidR="002B7F3E" w:rsidRPr="00A961C4" w:rsidRDefault="002B7F3E" w:rsidP="006308B8">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191AF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4E8A" w:rsidTr="00191AF5">
      <w:tc>
        <w:tcPr>
          <w:tcW w:w="646" w:type="dxa"/>
        </w:tcPr>
        <w:p w:rsidR="00674E8A" w:rsidRDefault="00674E8A" w:rsidP="008A5E8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EA9">
            <w:rPr>
              <w:i/>
              <w:noProof/>
              <w:sz w:val="18"/>
            </w:rPr>
            <w:t>48</w:t>
          </w:r>
          <w:r w:rsidRPr="007A1328">
            <w:rPr>
              <w:i/>
              <w:sz w:val="18"/>
            </w:rPr>
            <w:fldChar w:fldCharType="end"/>
          </w:r>
        </w:p>
      </w:tc>
      <w:tc>
        <w:tcPr>
          <w:tcW w:w="5387" w:type="dxa"/>
        </w:tcPr>
        <w:p w:rsidR="00674E8A" w:rsidRDefault="007C6104" w:rsidP="008A5E81">
          <w:pPr>
            <w:jc w:val="center"/>
            <w:rPr>
              <w:sz w:val="18"/>
            </w:rPr>
          </w:pPr>
          <w:r>
            <w:rPr>
              <w:i/>
              <w:sz w:val="18"/>
            </w:rPr>
            <w:t>Rural Research and Development Legislation Amendment Act 2013</w:t>
          </w:r>
        </w:p>
      </w:tc>
      <w:tc>
        <w:tcPr>
          <w:tcW w:w="1270" w:type="dxa"/>
        </w:tcPr>
        <w:p w:rsidR="00674E8A" w:rsidRDefault="007C6104" w:rsidP="008A5E81">
          <w:pPr>
            <w:jc w:val="right"/>
            <w:rPr>
              <w:sz w:val="18"/>
            </w:rPr>
          </w:pPr>
          <w:r>
            <w:rPr>
              <w:i/>
              <w:sz w:val="18"/>
            </w:rPr>
            <w:t>No.      , 2013</w:t>
          </w:r>
        </w:p>
      </w:tc>
    </w:tr>
  </w:tbl>
  <w:p w:rsidR="00674E8A" w:rsidRPr="00A961C4" w:rsidRDefault="00674E8A" w:rsidP="006308B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3E" w:rsidRDefault="002B7F3E" w:rsidP="0048364F">
      <w:pPr>
        <w:spacing w:line="240" w:lineRule="auto"/>
      </w:pPr>
      <w:r>
        <w:separator/>
      </w:r>
    </w:p>
  </w:footnote>
  <w:footnote w:type="continuationSeparator" w:id="0">
    <w:p w:rsidR="002B7F3E" w:rsidRDefault="002B7F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5F1388" w:rsidRDefault="002B7F3E" w:rsidP="006308B8">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6308B8">
    <w:pPr>
      <w:rPr>
        <w:b/>
        <w:sz w:val="20"/>
      </w:rPr>
    </w:pPr>
  </w:p>
  <w:p w:rsidR="00674E8A" w:rsidRPr="00A961C4" w:rsidRDefault="00674E8A" w:rsidP="006308B8">
    <w:pPr>
      <w:rPr>
        <w:b/>
        <w:sz w:val="20"/>
      </w:rPr>
    </w:pPr>
  </w:p>
  <w:p w:rsidR="00674E8A" w:rsidRPr="00A961C4" w:rsidRDefault="00674E8A" w:rsidP="006308B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6308B8">
    <w:pPr>
      <w:jc w:val="right"/>
      <w:rPr>
        <w:sz w:val="20"/>
      </w:rPr>
    </w:pPr>
  </w:p>
  <w:p w:rsidR="00674E8A" w:rsidRPr="00A961C4" w:rsidRDefault="00674E8A" w:rsidP="006308B8">
    <w:pPr>
      <w:jc w:val="right"/>
      <w:rPr>
        <w:b/>
        <w:sz w:val="20"/>
      </w:rPr>
    </w:pPr>
  </w:p>
  <w:p w:rsidR="00674E8A" w:rsidRPr="00A961C4" w:rsidRDefault="00674E8A" w:rsidP="006308B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8A" w:rsidRPr="00A961C4" w:rsidRDefault="00674E8A" w:rsidP="006308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5F1388" w:rsidRDefault="002B7F3E" w:rsidP="006308B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5F1388" w:rsidRDefault="002B7F3E" w:rsidP="006308B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ED79B6" w:rsidRDefault="002B7F3E" w:rsidP="006308B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ED79B6" w:rsidRDefault="002B7F3E" w:rsidP="006308B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ED79B6" w:rsidRDefault="002B7F3E" w:rsidP="006308B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6308B8">
    <w:pPr>
      <w:rPr>
        <w:b/>
        <w:sz w:val="20"/>
      </w:rPr>
    </w:pPr>
    <w:r>
      <w:rPr>
        <w:b/>
        <w:sz w:val="20"/>
      </w:rPr>
      <w:fldChar w:fldCharType="begin"/>
    </w:r>
    <w:r>
      <w:rPr>
        <w:b/>
        <w:sz w:val="20"/>
      </w:rPr>
      <w:instrText xml:space="preserve"> STYLEREF CharAmSchNo </w:instrText>
    </w:r>
    <w:r w:rsidR="00D62EA9">
      <w:rPr>
        <w:b/>
        <w:sz w:val="20"/>
      </w:rPr>
      <w:fldChar w:fldCharType="separate"/>
    </w:r>
    <w:r w:rsidR="00D62EA9">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62EA9">
      <w:rPr>
        <w:sz w:val="20"/>
      </w:rPr>
      <w:fldChar w:fldCharType="separate"/>
    </w:r>
    <w:r w:rsidR="00D62EA9">
      <w:rPr>
        <w:noProof/>
        <w:sz w:val="20"/>
      </w:rPr>
      <w:t>Contingent amendments relating to the Australian Grape and Wine Authority</w:t>
    </w:r>
    <w:r>
      <w:rPr>
        <w:sz w:val="20"/>
      </w:rPr>
      <w:fldChar w:fldCharType="end"/>
    </w:r>
  </w:p>
  <w:p w:rsidR="002B7F3E" w:rsidRPr="00A961C4" w:rsidRDefault="002B7F3E" w:rsidP="006308B8">
    <w:pPr>
      <w:rPr>
        <w:b/>
        <w:sz w:val="20"/>
      </w:rPr>
    </w:pPr>
    <w:r>
      <w:rPr>
        <w:b/>
        <w:sz w:val="20"/>
      </w:rPr>
      <w:fldChar w:fldCharType="begin"/>
    </w:r>
    <w:r>
      <w:rPr>
        <w:b/>
        <w:sz w:val="20"/>
      </w:rPr>
      <w:instrText xml:space="preserve"> STYLEREF CharAmPartNo </w:instrText>
    </w:r>
    <w:r w:rsidR="00D62EA9">
      <w:rPr>
        <w:b/>
        <w:sz w:val="20"/>
      </w:rPr>
      <w:fldChar w:fldCharType="separate"/>
    </w:r>
    <w:r w:rsidR="00D62EA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62EA9">
      <w:rPr>
        <w:sz w:val="20"/>
      </w:rPr>
      <w:fldChar w:fldCharType="separate"/>
    </w:r>
    <w:r w:rsidR="00D62EA9">
      <w:rPr>
        <w:noProof/>
        <w:sz w:val="20"/>
      </w:rPr>
      <w:t>Other amendments</w:t>
    </w:r>
    <w:r>
      <w:rPr>
        <w:sz w:val="20"/>
      </w:rPr>
      <w:fldChar w:fldCharType="end"/>
    </w:r>
  </w:p>
  <w:p w:rsidR="002B7F3E" w:rsidRPr="00A961C4" w:rsidRDefault="002B7F3E" w:rsidP="006308B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6308B8">
    <w:pPr>
      <w:jc w:val="right"/>
      <w:rPr>
        <w:sz w:val="20"/>
      </w:rPr>
    </w:pPr>
    <w:r w:rsidRPr="00A961C4">
      <w:rPr>
        <w:sz w:val="20"/>
      </w:rPr>
      <w:fldChar w:fldCharType="begin"/>
    </w:r>
    <w:r w:rsidRPr="00A961C4">
      <w:rPr>
        <w:sz w:val="20"/>
      </w:rPr>
      <w:instrText xml:space="preserve"> STYLEREF CharAmSchText </w:instrText>
    </w:r>
    <w:r w:rsidR="00D62EA9">
      <w:rPr>
        <w:sz w:val="20"/>
      </w:rPr>
      <w:fldChar w:fldCharType="separate"/>
    </w:r>
    <w:r w:rsidR="00D62EA9">
      <w:rPr>
        <w:noProof/>
        <w:sz w:val="20"/>
      </w:rPr>
      <w:t>Contingent amendments relating to the Australian Grape and Wine Authority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62EA9">
      <w:rPr>
        <w:b/>
        <w:sz w:val="20"/>
      </w:rPr>
      <w:fldChar w:fldCharType="separate"/>
    </w:r>
    <w:r w:rsidR="00D62EA9">
      <w:rPr>
        <w:b/>
        <w:noProof/>
        <w:sz w:val="20"/>
      </w:rPr>
      <w:t>Schedule 11</w:t>
    </w:r>
    <w:r>
      <w:rPr>
        <w:b/>
        <w:sz w:val="20"/>
      </w:rPr>
      <w:fldChar w:fldCharType="end"/>
    </w:r>
  </w:p>
  <w:p w:rsidR="002B7F3E" w:rsidRPr="00A961C4" w:rsidRDefault="002B7F3E" w:rsidP="006308B8">
    <w:pPr>
      <w:jc w:val="right"/>
      <w:rPr>
        <w:b/>
        <w:sz w:val="20"/>
      </w:rPr>
    </w:pPr>
    <w:r w:rsidRPr="00A961C4">
      <w:rPr>
        <w:sz w:val="20"/>
      </w:rPr>
      <w:fldChar w:fldCharType="begin"/>
    </w:r>
    <w:r w:rsidRPr="00A961C4">
      <w:rPr>
        <w:sz w:val="20"/>
      </w:rPr>
      <w:instrText xml:space="preserve"> STYLEREF CharAmPartText </w:instrText>
    </w:r>
    <w:r w:rsidR="00D62EA9">
      <w:rPr>
        <w:sz w:val="20"/>
      </w:rPr>
      <w:fldChar w:fldCharType="separate"/>
    </w:r>
    <w:r w:rsidR="00D62EA9">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62EA9">
      <w:rPr>
        <w:b/>
        <w:sz w:val="20"/>
      </w:rPr>
      <w:fldChar w:fldCharType="separate"/>
    </w:r>
    <w:r w:rsidR="00D62EA9">
      <w:rPr>
        <w:b/>
        <w:noProof/>
        <w:sz w:val="20"/>
      </w:rPr>
      <w:t>Part 2</w:t>
    </w:r>
    <w:r w:rsidRPr="00A961C4">
      <w:rPr>
        <w:b/>
        <w:sz w:val="20"/>
      </w:rPr>
      <w:fldChar w:fldCharType="end"/>
    </w:r>
  </w:p>
  <w:p w:rsidR="002B7F3E" w:rsidRPr="00A961C4" w:rsidRDefault="002B7F3E" w:rsidP="006308B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3E" w:rsidRPr="00A961C4" w:rsidRDefault="002B7F3E" w:rsidP="00630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16A0E4"/>
    <w:lvl w:ilvl="0">
      <w:start w:val="1"/>
      <w:numFmt w:val="decimal"/>
      <w:lvlText w:val="%1."/>
      <w:lvlJc w:val="left"/>
      <w:pPr>
        <w:tabs>
          <w:tab w:val="num" w:pos="1492"/>
        </w:tabs>
        <w:ind w:left="1492" w:hanging="360"/>
      </w:pPr>
    </w:lvl>
  </w:abstractNum>
  <w:abstractNum w:abstractNumId="1">
    <w:nsid w:val="FFFFFF7D"/>
    <w:multiLevelType w:val="singleLevel"/>
    <w:tmpl w:val="E8BC18F2"/>
    <w:lvl w:ilvl="0">
      <w:start w:val="1"/>
      <w:numFmt w:val="decimal"/>
      <w:lvlText w:val="%1."/>
      <w:lvlJc w:val="left"/>
      <w:pPr>
        <w:tabs>
          <w:tab w:val="num" w:pos="1209"/>
        </w:tabs>
        <w:ind w:left="1209" w:hanging="360"/>
      </w:pPr>
    </w:lvl>
  </w:abstractNum>
  <w:abstractNum w:abstractNumId="2">
    <w:nsid w:val="FFFFFF7E"/>
    <w:multiLevelType w:val="singleLevel"/>
    <w:tmpl w:val="FAFE7F6C"/>
    <w:lvl w:ilvl="0">
      <w:start w:val="1"/>
      <w:numFmt w:val="decimal"/>
      <w:lvlText w:val="%1."/>
      <w:lvlJc w:val="left"/>
      <w:pPr>
        <w:tabs>
          <w:tab w:val="num" w:pos="926"/>
        </w:tabs>
        <w:ind w:left="926" w:hanging="360"/>
      </w:pPr>
    </w:lvl>
  </w:abstractNum>
  <w:abstractNum w:abstractNumId="3">
    <w:nsid w:val="FFFFFF7F"/>
    <w:multiLevelType w:val="singleLevel"/>
    <w:tmpl w:val="F4D896BA"/>
    <w:lvl w:ilvl="0">
      <w:start w:val="1"/>
      <w:numFmt w:val="decimal"/>
      <w:lvlText w:val="%1."/>
      <w:lvlJc w:val="left"/>
      <w:pPr>
        <w:tabs>
          <w:tab w:val="num" w:pos="643"/>
        </w:tabs>
        <w:ind w:left="643" w:hanging="360"/>
      </w:pPr>
    </w:lvl>
  </w:abstractNum>
  <w:abstractNum w:abstractNumId="4">
    <w:nsid w:val="FFFFFF80"/>
    <w:multiLevelType w:val="singleLevel"/>
    <w:tmpl w:val="6F94F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1C8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18A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28C4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341924"/>
    <w:lvl w:ilvl="0">
      <w:start w:val="1"/>
      <w:numFmt w:val="decimal"/>
      <w:lvlText w:val="%1."/>
      <w:lvlJc w:val="left"/>
      <w:pPr>
        <w:tabs>
          <w:tab w:val="num" w:pos="360"/>
        </w:tabs>
        <w:ind w:left="360" w:hanging="360"/>
      </w:pPr>
    </w:lvl>
  </w:abstractNum>
  <w:abstractNum w:abstractNumId="9">
    <w:nsid w:val="FFFFFF89"/>
    <w:multiLevelType w:val="singleLevel"/>
    <w:tmpl w:val="8786846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E3"/>
    <w:rsid w:val="00007DC0"/>
    <w:rsid w:val="000113BC"/>
    <w:rsid w:val="000136AF"/>
    <w:rsid w:val="00017543"/>
    <w:rsid w:val="000417C9"/>
    <w:rsid w:val="00045EE2"/>
    <w:rsid w:val="00055B5C"/>
    <w:rsid w:val="00060FF9"/>
    <w:rsid w:val="000614BF"/>
    <w:rsid w:val="00093919"/>
    <w:rsid w:val="000B1FD2"/>
    <w:rsid w:val="000B2F84"/>
    <w:rsid w:val="000B5535"/>
    <w:rsid w:val="000D05EF"/>
    <w:rsid w:val="000E7615"/>
    <w:rsid w:val="000F21C1"/>
    <w:rsid w:val="000F67DC"/>
    <w:rsid w:val="00101D90"/>
    <w:rsid w:val="0010745C"/>
    <w:rsid w:val="00107E18"/>
    <w:rsid w:val="00113BD1"/>
    <w:rsid w:val="00122206"/>
    <w:rsid w:val="0015646E"/>
    <w:rsid w:val="001643C9"/>
    <w:rsid w:val="00165568"/>
    <w:rsid w:val="0016627B"/>
    <w:rsid w:val="00166C2F"/>
    <w:rsid w:val="00167F22"/>
    <w:rsid w:val="001716C9"/>
    <w:rsid w:val="00171CBC"/>
    <w:rsid w:val="00173363"/>
    <w:rsid w:val="00173B94"/>
    <w:rsid w:val="001854B4"/>
    <w:rsid w:val="00191AF5"/>
    <w:rsid w:val="001939E1"/>
    <w:rsid w:val="00195382"/>
    <w:rsid w:val="00196F4C"/>
    <w:rsid w:val="001A3658"/>
    <w:rsid w:val="001A759A"/>
    <w:rsid w:val="001B7A5D"/>
    <w:rsid w:val="001C2418"/>
    <w:rsid w:val="001C4A74"/>
    <w:rsid w:val="001C69C4"/>
    <w:rsid w:val="001E1941"/>
    <w:rsid w:val="001E3590"/>
    <w:rsid w:val="001E7407"/>
    <w:rsid w:val="00201D27"/>
    <w:rsid w:val="00240749"/>
    <w:rsid w:val="00263820"/>
    <w:rsid w:val="00270F6C"/>
    <w:rsid w:val="002803F5"/>
    <w:rsid w:val="00292B67"/>
    <w:rsid w:val="00297ECB"/>
    <w:rsid w:val="002B5A30"/>
    <w:rsid w:val="002B6343"/>
    <w:rsid w:val="002B7F3E"/>
    <w:rsid w:val="002D043A"/>
    <w:rsid w:val="002D395A"/>
    <w:rsid w:val="002D7B1A"/>
    <w:rsid w:val="002F330A"/>
    <w:rsid w:val="003415D3"/>
    <w:rsid w:val="00345F88"/>
    <w:rsid w:val="00350417"/>
    <w:rsid w:val="00352B0F"/>
    <w:rsid w:val="00354BE4"/>
    <w:rsid w:val="00375C6C"/>
    <w:rsid w:val="003844E3"/>
    <w:rsid w:val="003A5B95"/>
    <w:rsid w:val="003C050F"/>
    <w:rsid w:val="003C5F2B"/>
    <w:rsid w:val="003D0BFE"/>
    <w:rsid w:val="003D5700"/>
    <w:rsid w:val="00410B8E"/>
    <w:rsid w:val="004116CD"/>
    <w:rsid w:val="00421FC1"/>
    <w:rsid w:val="004229C7"/>
    <w:rsid w:val="00424CA9"/>
    <w:rsid w:val="00436785"/>
    <w:rsid w:val="00436BD5"/>
    <w:rsid w:val="00437E4B"/>
    <w:rsid w:val="0044291A"/>
    <w:rsid w:val="00443E2C"/>
    <w:rsid w:val="004814DA"/>
    <w:rsid w:val="0048196B"/>
    <w:rsid w:val="0048364F"/>
    <w:rsid w:val="00496F97"/>
    <w:rsid w:val="004B229C"/>
    <w:rsid w:val="004B689D"/>
    <w:rsid w:val="004B7AC7"/>
    <w:rsid w:val="004C7C8C"/>
    <w:rsid w:val="004E2A4A"/>
    <w:rsid w:val="004F0D23"/>
    <w:rsid w:val="004F1FAC"/>
    <w:rsid w:val="00516B8D"/>
    <w:rsid w:val="00537FBC"/>
    <w:rsid w:val="00543469"/>
    <w:rsid w:val="00551B54"/>
    <w:rsid w:val="00557DAB"/>
    <w:rsid w:val="00584811"/>
    <w:rsid w:val="00593AA6"/>
    <w:rsid w:val="00594161"/>
    <w:rsid w:val="00594749"/>
    <w:rsid w:val="005A0D92"/>
    <w:rsid w:val="005B4067"/>
    <w:rsid w:val="005C3F41"/>
    <w:rsid w:val="005F0E0B"/>
    <w:rsid w:val="005F35EE"/>
    <w:rsid w:val="00600219"/>
    <w:rsid w:val="006308B8"/>
    <w:rsid w:val="00641DE5"/>
    <w:rsid w:val="00656F0C"/>
    <w:rsid w:val="00673BAC"/>
    <w:rsid w:val="00674DE5"/>
    <w:rsid w:val="00674E8A"/>
    <w:rsid w:val="00677CC2"/>
    <w:rsid w:val="00681F92"/>
    <w:rsid w:val="006842C2"/>
    <w:rsid w:val="00685F42"/>
    <w:rsid w:val="0069207B"/>
    <w:rsid w:val="006A2D43"/>
    <w:rsid w:val="006A5FEF"/>
    <w:rsid w:val="006C2874"/>
    <w:rsid w:val="006C7F8C"/>
    <w:rsid w:val="006D380D"/>
    <w:rsid w:val="006E0135"/>
    <w:rsid w:val="006E303A"/>
    <w:rsid w:val="006F7E19"/>
    <w:rsid w:val="00700B2C"/>
    <w:rsid w:val="00712D8D"/>
    <w:rsid w:val="00713084"/>
    <w:rsid w:val="00714B26"/>
    <w:rsid w:val="007319D9"/>
    <w:rsid w:val="00731E00"/>
    <w:rsid w:val="0074341F"/>
    <w:rsid w:val="007440B7"/>
    <w:rsid w:val="007477D6"/>
    <w:rsid w:val="007634AD"/>
    <w:rsid w:val="00767CA3"/>
    <w:rsid w:val="007707A4"/>
    <w:rsid w:val="007715C9"/>
    <w:rsid w:val="00774EDD"/>
    <w:rsid w:val="007757EC"/>
    <w:rsid w:val="007A40F8"/>
    <w:rsid w:val="007A61CC"/>
    <w:rsid w:val="007C1C3F"/>
    <w:rsid w:val="007C6104"/>
    <w:rsid w:val="007D2CDF"/>
    <w:rsid w:val="007E7D4A"/>
    <w:rsid w:val="008006CC"/>
    <w:rsid w:val="00807F18"/>
    <w:rsid w:val="00813409"/>
    <w:rsid w:val="00817615"/>
    <w:rsid w:val="00820B96"/>
    <w:rsid w:val="00856A31"/>
    <w:rsid w:val="00857D6B"/>
    <w:rsid w:val="008754D0"/>
    <w:rsid w:val="00877D48"/>
    <w:rsid w:val="00883781"/>
    <w:rsid w:val="00885570"/>
    <w:rsid w:val="00893958"/>
    <w:rsid w:val="008A2E77"/>
    <w:rsid w:val="008A5E81"/>
    <w:rsid w:val="008B09B5"/>
    <w:rsid w:val="008C5ECD"/>
    <w:rsid w:val="008C6F6F"/>
    <w:rsid w:val="008D0EE0"/>
    <w:rsid w:val="008F4F1C"/>
    <w:rsid w:val="008F77C4"/>
    <w:rsid w:val="009103F3"/>
    <w:rsid w:val="00924754"/>
    <w:rsid w:val="00932377"/>
    <w:rsid w:val="00950CC7"/>
    <w:rsid w:val="00967042"/>
    <w:rsid w:val="009774AB"/>
    <w:rsid w:val="0098255A"/>
    <w:rsid w:val="009845BE"/>
    <w:rsid w:val="00990D0D"/>
    <w:rsid w:val="009969C9"/>
    <w:rsid w:val="009B5182"/>
    <w:rsid w:val="009C1C14"/>
    <w:rsid w:val="009C395F"/>
    <w:rsid w:val="009C585B"/>
    <w:rsid w:val="00A10775"/>
    <w:rsid w:val="00A231E2"/>
    <w:rsid w:val="00A36C48"/>
    <w:rsid w:val="00A37CB1"/>
    <w:rsid w:val="00A63120"/>
    <w:rsid w:val="00A64912"/>
    <w:rsid w:val="00A70A74"/>
    <w:rsid w:val="00AA3795"/>
    <w:rsid w:val="00AC1E75"/>
    <w:rsid w:val="00AD1D84"/>
    <w:rsid w:val="00AD5641"/>
    <w:rsid w:val="00AD57EB"/>
    <w:rsid w:val="00AE0484"/>
    <w:rsid w:val="00AE1088"/>
    <w:rsid w:val="00B032D8"/>
    <w:rsid w:val="00B10255"/>
    <w:rsid w:val="00B33B3C"/>
    <w:rsid w:val="00B42525"/>
    <w:rsid w:val="00B45287"/>
    <w:rsid w:val="00B6382D"/>
    <w:rsid w:val="00B96B8A"/>
    <w:rsid w:val="00B979A2"/>
    <w:rsid w:val="00BA3EC2"/>
    <w:rsid w:val="00BA5026"/>
    <w:rsid w:val="00BA5FE5"/>
    <w:rsid w:val="00BB40BF"/>
    <w:rsid w:val="00BE719A"/>
    <w:rsid w:val="00BE720A"/>
    <w:rsid w:val="00BF0461"/>
    <w:rsid w:val="00BF4944"/>
    <w:rsid w:val="00C04409"/>
    <w:rsid w:val="00C067E5"/>
    <w:rsid w:val="00C13175"/>
    <w:rsid w:val="00C164CA"/>
    <w:rsid w:val="00C176CF"/>
    <w:rsid w:val="00C31D25"/>
    <w:rsid w:val="00C42BF8"/>
    <w:rsid w:val="00C460AE"/>
    <w:rsid w:val="00C50043"/>
    <w:rsid w:val="00C54E84"/>
    <w:rsid w:val="00C7573B"/>
    <w:rsid w:val="00C76CF3"/>
    <w:rsid w:val="00C777B5"/>
    <w:rsid w:val="00C81363"/>
    <w:rsid w:val="00C82A9B"/>
    <w:rsid w:val="00C863B0"/>
    <w:rsid w:val="00C87D9D"/>
    <w:rsid w:val="00CD008C"/>
    <w:rsid w:val="00CE1E31"/>
    <w:rsid w:val="00CF0BB2"/>
    <w:rsid w:val="00CF6D4C"/>
    <w:rsid w:val="00D003E3"/>
    <w:rsid w:val="00D00EAA"/>
    <w:rsid w:val="00D13441"/>
    <w:rsid w:val="00D224BD"/>
    <w:rsid w:val="00D228BD"/>
    <w:rsid w:val="00D243A3"/>
    <w:rsid w:val="00D477C3"/>
    <w:rsid w:val="00D52EFE"/>
    <w:rsid w:val="00D62EA9"/>
    <w:rsid w:val="00D63EF6"/>
    <w:rsid w:val="00D70DFB"/>
    <w:rsid w:val="00D73029"/>
    <w:rsid w:val="00D766DF"/>
    <w:rsid w:val="00D85110"/>
    <w:rsid w:val="00DB15BA"/>
    <w:rsid w:val="00DC1BDE"/>
    <w:rsid w:val="00DF46EF"/>
    <w:rsid w:val="00DF7AE9"/>
    <w:rsid w:val="00E05704"/>
    <w:rsid w:val="00E13413"/>
    <w:rsid w:val="00E134A7"/>
    <w:rsid w:val="00E24D66"/>
    <w:rsid w:val="00E53CF0"/>
    <w:rsid w:val="00E54292"/>
    <w:rsid w:val="00E74DC7"/>
    <w:rsid w:val="00E87699"/>
    <w:rsid w:val="00E9377A"/>
    <w:rsid w:val="00ED492F"/>
    <w:rsid w:val="00EF2E3A"/>
    <w:rsid w:val="00F002F6"/>
    <w:rsid w:val="00F047E2"/>
    <w:rsid w:val="00F078DC"/>
    <w:rsid w:val="00F13E86"/>
    <w:rsid w:val="00F17B00"/>
    <w:rsid w:val="00F677A9"/>
    <w:rsid w:val="00F67D76"/>
    <w:rsid w:val="00F84CF5"/>
    <w:rsid w:val="00FA420B"/>
    <w:rsid w:val="00FB0A1E"/>
    <w:rsid w:val="00FB2246"/>
    <w:rsid w:val="00FD1E13"/>
    <w:rsid w:val="00FD76E4"/>
    <w:rsid w:val="00FE41C9"/>
    <w:rsid w:val="00FE5058"/>
    <w:rsid w:val="00FE7F93"/>
    <w:rsid w:val="00FF33DE"/>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AF5"/>
    <w:pPr>
      <w:spacing w:line="260" w:lineRule="atLeast"/>
    </w:pPr>
    <w:rPr>
      <w:sz w:val="22"/>
    </w:rPr>
  </w:style>
  <w:style w:type="paragraph" w:styleId="Heading1">
    <w:name w:val="heading 1"/>
    <w:basedOn w:val="Normal"/>
    <w:next w:val="Normal"/>
    <w:link w:val="Heading1Char"/>
    <w:uiPriority w:val="9"/>
    <w:qFormat/>
    <w:rsid w:val="00384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4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44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44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44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44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44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44E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44E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1AF5"/>
  </w:style>
  <w:style w:type="paragraph" w:customStyle="1" w:styleId="OPCParaBase">
    <w:name w:val="OPCParaBase"/>
    <w:link w:val="OPCParaBaseChar"/>
    <w:qFormat/>
    <w:rsid w:val="00191A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91AF5"/>
    <w:pPr>
      <w:spacing w:line="240" w:lineRule="auto"/>
    </w:pPr>
    <w:rPr>
      <w:b/>
      <w:sz w:val="40"/>
    </w:rPr>
  </w:style>
  <w:style w:type="paragraph" w:customStyle="1" w:styleId="ActHead1">
    <w:name w:val="ActHead 1"/>
    <w:aliases w:val="c"/>
    <w:basedOn w:val="OPCParaBase"/>
    <w:next w:val="Normal"/>
    <w:qFormat/>
    <w:rsid w:val="00191A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1A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A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A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1A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A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A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A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A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91AF5"/>
  </w:style>
  <w:style w:type="paragraph" w:customStyle="1" w:styleId="Blocks">
    <w:name w:val="Blocks"/>
    <w:aliases w:val="bb"/>
    <w:basedOn w:val="OPCParaBase"/>
    <w:qFormat/>
    <w:rsid w:val="00191AF5"/>
    <w:pPr>
      <w:spacing w:line="240" w:lineRule="auto"/>
    </w:pPr>
    <w:rPr>
      <w:sz w:val="24"/>
    </w:rPr>
  </w:style>
  <w:style w:type="paragraph" w:customStyle="1" w:styleId="BoxText">
    <w:name w:val="BoxText"/>
    <w:aliases w:val="bt"/>
    <w:basedOn w:val="OPCParaBase"/>
    <w:qFormat/>
    <w:rsid w:val="00191A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AF5"/>
    <w:rPr>
      <w:b/>
    </w:rPr>
  </w:style>
  <w:style w:type="paragraph" w:customStyle="1" w:styleId="BoxHeadItalic">
    <w:name w:val="BoxHeadItalic"/>
    <w:aliases w:val="bhi"/>
    <w:basedOn w:val="BoxText"/>
    <w:next w:val="BoxStep"/>
    <w:qFormat/>
    <w:rsid w:val="00191AF5"/>
    <w:rPr>
      <w:i/>
    </w:rPr>
  </w:style>
  <w:style w:type="paragraph" w:customStyle="1" w:styleId="BoxList">
    <w:name w:val="BoxList"/>
    <w:aliases w:val="bl"/>
    <w:basedOn w:val="BoxText"/>
    <w:qFormat/>
    <w:rsid w:val="00191AF5"/>
    <w:pPr>
      <w:ind w:left="1559" w:hanging="425"/>
    </w:pPr>
  </w:style>
  <w:style w:type="paragraph" w:customStyle="1" w:styleId="BoxNote">
    <w:name w:val="BoxNote"/>
    <w:aliases w:val="bn"/>
    <w:basedOn w:val="BoxText"/>
    <w:qFormat/>
    <w:rsid w:val="00191AF5"/>
    <w:pPr>
      <w:tabs>
        <w:tab w:val="left" w:pos="1985"/>
      </w:tabs>
      <w:spacing w:before="122" w:line="198" w:lineRule="exact"/>
      <w:ind w:left="2948" w:hanging="1814"/>
    </w:pPr>
    <w:rPr>
      <w:sz w:val="18"/>
    </w:rPr>
  </w:style>
  <w:style w:type="paragraph" w:customStyle="1" w:styleId="BoxPara">
    <w:name w:val="BoxPara"/>
    <w:aliases w:val="bp"/>
    <w:basedOn w:val="BoxText"/>
    <w:qFormat/>
    <w:rsid w:val="00191AF5"/>
    <w:pPr>
      <w:tabs>
        <w:tab w:val="right" w:pos="2268"/>
      </w:tabs>
      <w:ind w:left="2552" w:hanging="1418"/>
    </w:pPr>
  </w:style>
  <w:style w:type="paragraph" w:customStyle="1" w:styleId="BoxStep">
    <w:name w:val="BoxStep"/>
    <w:aliases w:val="bs"/>
    <w:basedOn w:val="BoxText"/>
    <w:qFormat/>
    <w:rsid w:val="00191AF5"/>
    <w:pPr>
      <w:ind w:left="1985" w:hanging="851"/>
    </w:pPr>
  </w:style>
  <w:style w:type="character" w:customStyle="1" w:styleId="CharAmPartNo">
    <w:name w:val="CharAmPartNo"/>
    <w:basedOn w:val="OPCCharBase"/>
    <w:qFormat/>
    <w:rsid w:val="00191AF5"/>
  </w:style>
  <w:style w:type="character" w:customStyle="1" w:styleId="CharAmPartText">
    <w:name w:val="CharAmPartText"/>
    <w:basedOn w:val="OPCCharBase"/>
    <w:qFormat/>
    <w:rsid w:val="00191AF5"/>
  </w:style>
  <w:style w:type="character" w:customStyle="1" w:styleId="CharAmSchNo">
    <w:name w:val="CharAmSchNo"/>
    <w:basedOn w:val="OPCCharBase"/>
    <w:qFormat/>
    <w:rsid w:val="00191AF5"/>
  </w:style>
  <w:style w:type="character" w:customStyle="1" w:styleId="CharAmSchText">
    <w:name w:val="CharAmSchText"/>
    <w:basedOn w:val="OPCCharBase"/>
    <w:qFormat/>
    <w:rsid w:val="00191AF5"/>
  </w:style>
  <w:style w:type="character" w:customStyle="1" w:styleId="CharBoldItalic">
    <w:name w:val="CharBoldItalic"/>
    <w:basedOn w:val="OPCCharBase"/>
    <w:uiPriority w:val="1"/>
    <w:qFormat/>
    <w:rsid w:val="00191AF5"/>
    <w:rPr>
      <w:b/>
      <w:i/>
    </w:rPr>
  </w:style>
  <w:style w:type="character" w:customStyle="1" w:styleId="CharChapNo">
    <w:name w:val="CharChapNo"/>
    <w:basedOn w:val="OPCCharBase"/>
    <w:uiPriority w:val="1"/>
    <w:qFormat/>
    <w:rsid w:val="00191AF5"/>
  </w:style>
  <w:style w:type="character" w:customStyle="1" w:styleId="CharChapText">
    <w:name w:val="CharChapText"/>
    <w:basedOn w:val="OPCCharBase"/>
    <w:uiPriority w:val="1"/>
    <w:qFormat/>
    <w:rsid w:val="00191AF5"/>
  </w:style>
  <w:style w:type="character" w:customStyle="1" w:styleId="CharDivNo">
    <w:name w:val="CharDivNo"/>
    <w:basedOn w:val="OPCCharBase"/>
    <w:uiPriority w:val="1"/>
    <w:qFormat/>
    <w:rsid w:val="00191AF5"/>
  </w:style>
  <w:style w:type="character" w:customStyle="1" w:styleId="CharDivText">
    <w:name w:val="CharDivText"/>
    <w:basedOn w:val="OPCCharBase"/>
    <w:uiPriority w:val="1"/>
    <w:qFormat/>
    <w:rsid w:val="00191AF5"/>
  </w:style>
  <w:style w:type="character" w:customStyle="1" w:styleId="CharItalic">
    <w:name w:val="CharItalic"/>
    <w:basedOn w:val="OPCCharBase"/>
    <w:uiPriority w:val="1"/>
    <w:qFormat/>
    <w:rsid w:val="00191AF5"/>
    <w:rPr>
      <w:i/>
    </w:rPr>
  </w:style>
  <w:style w:type="character" w:customStyle="1" w:styleId="CharPartNo">
    <w:name w:val="CharPartNo"/>
    <w:basedOn w:val="OPCCharBase"/>
    <w:uiPriority w:val="1"/>
    <w:qFormat/>
    <w:rsid w:val="00191AF5"/>
  </w:style>
  <w:style w:type="character" w:customStyle="1" w:styleId="CharPartText">
    <w:name w:val="CharPartText"/>
    <w:basedOn w:val="OPCCharBase"/>
    <w:uiPriority w:val="1"/>
    <w:qFormat/>
    <w:rsid w:val="00191AF5"/>
  </w:style>
  <w:style w:type="character" w:customStyle="1" w:styleId="CharSectno">
    <w:name w:val="CharSectno"/>
    <w:basedOn w:val="OPCCharBase"/>
    <w:qFormat/>
    <w:rsid w:val="00191AF5"/>
  </w:style>
  <w:style w:type="character" w:customStyle="1" w:styleId="CharSubdNo">
    <w:name w:val="CharSubdNo"/>
    <w:basedOn w:val="OPCCharBase"/>
    <w:uiPriority w:val="1"/>
    <w:qFormat/>
    <w:rsid w:val="00191AF5"/>
  </w:style>
  <w:style w:type="character" w:customStyle="1" w:styleId="CharSubdText">
    <w:name w:val="CharSubdText"/>
    <w:basedOn w:val="OPCCharBase"/>
    <w:uiPriority w:val="1"/>
    <w:qFormat/>
    <w:rsid w:val="00191AF5"/>
  </w:style>
  <w:style w:type="paragraph" w:customStyle="1" w:styleId="CTA--">
    <w:name w:val="CTA --"/>
    <w:basedOn w:val="OPCParaBase"/>
    <w:next w:val="Normal"/>
    <w:rsid w:val="00191AF5"/>
    <w:pPr>
      <w:spacing w:before="60" w:line="240" w:lineRule="atLeast"/>
      <w:ind w:left="142" w:hanging="142"/>
    </w:pPr>
    <w:rPr>
      <w:sz w:val="20"/>
    </w:rPr>
  </w:style>
  <w:style w:type="paragraph" w:customStyle="1" w:styleId="CTA-">
    <w:name w:val="CTA -"/>
    <w:basedOn w:val="OPCParaBase"/>
    <w:rsid w:val="00191AF5"/>
    <w:pPr>
      <w:spacing w:before="60" w:line="240" w:lineRule="atLeast"/>
      <w:ind w:left="85" w:hanging="85"/>
    </w:pPr>
    <w:rPr>
      <w:sz w:val="20"/>
    </w:rPr>
  </w:style>
  <w:style w:type="paragraph" w:customStyle="1" w:styleId="CTA---">
    <w:name w:val="CTA ---"/>
    <w:basedOn w:val="OPCParaBase"/>
    <w:next w:val="Normal"/>
    <w:rsid w:val="00191AF5"/>
    <w:pPr>
      <w:spacing w:before="60" w:line="240" w:lineRule="atLeast"/>
      <w:ind w:left="198" w:hanging="198"/>
    </w:pPr>
    <w:rPr>
      <w:sz w:val="20"/>
    </w:rPr>
  </w:style>
  <w:style w:type="paragraph" w:customStyle="1" w:styleId="CTA----">
    <w:name w:val="CTA ----"/>
    <w:basedOn w:val="OPCParaBase"/>
    <w:next w:val="Normal"/>
    <w:rsid w:val="00191AF5"/>
    <w:pPr>
      <w:spacing w:before="60" w:line="240" w:lineRule="atLeast"/>
      <w:ind w:left="255" w:hanging="255"/>
    </w:pPr>
    <w:rPr>
      <w:sz w:val="20"/>
    </w:rPr>
  </w:style>
  <w:style w:type="paragraph" w:customStyle="1" w:styleId="CTA1a">
    <w:name w:val="CTA 1(a)"/>
    <w:basedOn w:val="OPCParaBase"/>
    <w:rsid w:val="00191AF5"/>
    <w:pPr>
      <w:tabs>
        <w:tab w:val="right" w:pos="414"/>
      </w:tabs>
      <w:spacing w:before="40" w:line="240" w:lineRule="atLeast"/>
      <w:ind w:left="675" w:hanging="675"/>
    </w:pPr>
    <w:rPr>
      <w:sz w:val="20"/>
    </w:rPr>
  </w:style>
  <w:style w:type="paragraph" w:customStyle="1" w:styleId="CTA1ai">
    <w:name w:val="CTA 1(a)(i)"/>
    <w:basedOn w:val="OPCParaBase"/>
    <w:rsid w:val="00191AF5"/>
    <w:pPr>
      <w:tabs>
        <w:tab w:val="right" w:pos="1004"/>
      </w:tabs>
      <w:spacing w:before="40" w:line="240" w:lineRule="atLeast"/>
      <w:ind w:left="1253" w:hanging="1253"/>
    </w:pPr>
    <w:rPr>
      <w:sz w:val="20"/>
    </w:rPr>
  </w:style>
  <w:style w:type="paragraph" w:customStyle="1" w:styleId="CTA2a">
    <w:name w:val="CTA 2(a)"/>
    <w:basedOn w:val="OPCParaBase"/>
    <w:rsid w:val="00191AF5"/>
    <w:pPr>
      <w:tabs>
        <w:tab w:val="right" w:pos="482"/>
      </w:tabs>
      <w:spacing w:before="40" w:line="240" w:lineRule="atLeast"/>
      <w:ind w:left="748" w:hanging="748"/>
    </w:pPr>
    <w:rPr>
      <w:sz w:val="20"/>
    </w:rPr>
  </w:style>
  <w:style w:type="paragraph" w:customStyle="1" w:styleId="CTA2ai">
    <w:name w:val="CTA 2(a)(i)"/>
    <w:basedOn w:val="OPCParaBase"/>
    <w:rsid w:val="00191AF5"/>
    <w:pPr>
      <w:tabs>
        <w:tab w:val="right" w:pos="1089"/>
      </w:tabs>
      <w:spacing w:before="40" w:line="240" w:lineRule="atLeast"/>
      <w:ind w:left="1327" w:hanging="1327"/>
    </w:pPr>
    <w:rPr>
      <w:sz w:val="20"/>
    </w:rPr>
  </w:style>
  <w:style w:type="paragraph" w:customStyle="1" w:styleId="CTA3a">
    <w:name w:val="CTA 3(a)"/>
    <w:basedOn w:val="OPCParaBase"/>
    <w:rsid w:val="00191AF5"/>
    <w:pPr>
      <w:tabs>
        <w:tab w:val="right" w:pos="556"/>
      </w:tabs>
      <w:spacing w:before="40" w:line="240" w:lineRule="atLeast"/>
      <w:ind w:left="805" w:hanging="805"/>
    </w:pPr>
    <w:rPr>
      <w:sz w:val="20"/>
    </w:rPr>
  </w:style>
  <w:style w:type="paragraph" w:customStyle="1" w:styleId="CTA3ai">
    <w:name w:val="CTA 3(a)(i)"/>
    <w:basedOn w:val="OPCParaBase"/>
    <w:rsid w:val="00191AF5"/>
    <w:pPr>
      <w:tabs>
        <w:tab w:val="right" w:pos="1140"/>
      </w:tabs>
      <w:spacing w:before="40" w:line="240" w:lineRule="atLeast"/>
      <w:ind w:left="1361" w:hanging="1361"/>
    </w:pPr>
    <w:rPr>
      <w:sz w:val="20"/>
    </w:rPr>
  </w:style>
  <w:style w:type="paragraph" w:customStyle="1" w:styleId="CTA4a">
    <w:name w:val="CTA 4(a)"/>
    <w:basedOn w:val="OPCParaBase"/>
    <w:rsid w:val="00191AF5"/>
    <w:pPr>
      <w:tabs>
        <w:tab w:val="right" w:pos="624"/>
      </w:tabs>
      <w:spacing w:before="40" w:line="240" w:lineRule="atLeast"/>
      <w:ind w:left="873" w:hanging="873"/>
    </w:pPr>
    <w:rPr>
      <w:sz w:val="20"/>
    </w:rPr>
  </w:style>
  <w:style w:type="paragraph" w:customStyle="1" w:styleId="CTA4ai">
    <w:name w:val="CTA 4(a)(i)"/>
    <w:basedOn w:val="OPCParaBase"/>
    <w:rsid w:val="00191AF5"/>
    <w:pPr>
      <w:tabs>
        <w:tab w:val="right" w:pos="1213"/>
      </w:tabs>
      <w:spacing w:before="40" w:line="240" w:lineRule="atLeast"/>
      <w:ind w:left="1452" w:hanging="1452"/>
    </w:pPr>
    <w:rPr>
      <w:sz w:val="20"/>
    </w:rPr>
  </w:style>
  <w:style w:type="paragraph" w:customStyle="1" w:styleId="CTACAPS">
    <w:name w:val="CTA CAPS"/>
    <w:basedOn w:val="OPCParaBase"/>
    <w:rsid w:val="00191AF5"/>
    <w:pPr>
      <w:spacing w:before="60" w:line="240" w:lineRule="atLeast"/>
    </w:pPr>
    <w:rPr>
      <w:sz w:val="20"/>
    </w:rPr>
  </w:style>
  <w:style w:type="paragraph" w:customStyle="1" w:styleId="CTAright">
    <w:name w:val="CTA right"/>
    <w:basedOn w:val="OPCParaBase"/>
    <w:rsid w:val="00191AF5"/>
    <w:pPr>
      <w:spacing w:before="60" w:line="240" w:lineRule="auto"/>
      <w:jc w:val="right"/>
    </w:pPr>
    <w:rPr>
      <w:sz w:val="20"/>
    </w:rPr>
  </w:style>
  <w:style w:type="paragraph" w:customStyle="1" w:styleId="subsection">
    <w:name w:val="subsection"/>
    <w:aliases w:val="ss"/>
    <w:basedOn w:val="OPCParaBase"/>
    <w:link w:val="subsectionChar"/>
    <w:rsid w:val="00191AF5"/>
    <w:pPr>
      <w:tabs>
        <w:tab w:val="right" w:pos="1021"/>
      </w:tabs>
      <w:spacing w:before="180" w:line="240" w:lineRule="auto"/>
      <w:ind w:left="1134" w:hanging="1134"/>
    </w:pPr>
  </w:style>
  <w:style w:type="paragraph" w:customStyle="1" w:styleId="Definition">
    <w:name w:val="Definition"/>
    <w:aliases w:val="dd"/>
    <w:basedOn w:val="OPCParaBase"/>
    <w:rsid w:val="00191AF5"/>
    <w:pPr>
      <w:spacing w:before="180" w:line="240" w:lineRule="auto"/>
      <w:ind w:left="1134"/>
    </w:pPr>
  </w:style>
  <w:style w:type="paragraph" w:customStyle="1" w:styleId="ETAsubitem">
    <w:name w:val="ETA(subitem)"/>
    <w:basedOn w:val="OPCParaBase"/>
    <w:rsid w:val="00191AF5"/>
    <w:pPr>
      <w:tabs>
        <w:tab w:val="right" w:pos="340"/>
      </w:tabs>
      <w:spacing w:before="60" w:line="240" w:lineRule="auto"/>
      <w:ind w:left="454" w:hanging="454"/>
    </w:pPr>
    <w:rPr>
      <w:sz w:val="20"/>
    </w:rPr>
  </w:style>
  <w:style w:type="paragraph" w:customStyle="1" w:styleId="ETApara">
    <w:name w:val="ETA(para)"/>
    <w:basedOn w:val="OPCParaBase"/>
    <w:rsid w:val="00191AF5"/>
    <w:pPr>
      <w:tabs>
        <w:tab w:val="right" w:pos="754"/>
      </w:tabs>
      <w:spacing w:before="60" w:line="240" w:lineRule="auto"/>
      <w:ind w:left="828" w:hanging="828"/>
    </w:pPr>
    <w:rPr>
      <w:sz w:val="20"/>
    </w:rPr>
  </w:style>
  <w:style w:type="paragraph" w:customStyle="1" w:styleId="ETAsubpara">
    <w:name w:val="ETA(subpara)"/>
    <w:basedOn w:val="OPCParaBase"/>
    <w:rsid w:val="00191AF5"/>
    <w:pPr>
      <w:tabs>
        <w:tab w:val="right" w:pos="1083"/>
      </w:tabs>
      <w:spacing w:before="60" w:line="240" w:lineRule="auto"/>
      <w:ind w:left="1191" w:hanging="1191"/>
    </w:pPr>
    <w:rPr>
      <w:sz w:val="20"/>
    </w:rPr>
  </w:style>
  <w:style w:type="paragraph" w:customStyle="1" w:styleId="ETAsub-subpara">
    <w:name w:val="ETA(sub-subpara)"/>
    <w:basedOn w:val="OPCParaBase"/>
    <w:rsid w:val="00191AF5"/>
    <w:pPr>
      <w:tabs>
        <w:tab w:val="right" w:pos="1412"/>
      </w:tabs>
      <w:spacing w:before="60" w:line="240" w:lineRule="auto"/>
      <w:ind w:left="1525" w:hanging="1525"/>
    </w:pPr>
    <w:rPr>
      <w:sz w:val="20"/>
    </w:rPr>
  </w:style>
  <w:style w:type="paragraph" w:customStyle="1" w:styleId="Formula">
    <w:name w:val="Formula"/>
    <w:basedOn w:val="OPCParaBase"/>
    <w:rsid w:val="00191AF5"/>
    <w:pPr>
      <w:spacing w:line="240" w:lineRule="auto"/>
      <w:ind w:left="1134"/>
    </w:pPr>
    <w:rPr>
      <w:sz w:val="20"/>
    </w:rPr>
  </w:style>
  <w:style w:type="paragraph" w:styleId="Header">
    <w:name w:val="header"/>
    <w:basedOn w:val="OPCParaBase"/>
    <w:link w:val="HeaderChar"/>
    <w:unhideWhenUsed/>
    <w:rsid w:val="00191A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1AF5"/>
    <w:rPr>
      <w:rFonts w:eastAsia="Times New Roman" w:cs="Times New Roman"/>
      <w:sz w:val="16"/>
      <w:lang w:eastAsia="en-AU"/>
    </w:rPr>
  </w:style>
  <w:style w:type="paragraph" w:customStyle="1" w:styleId="House">
    <w:name w:val="House"/>
    <w:basedOn w:val="OPCParaBase"/>
    <w:rsid w:val="00191AF5"/>
    <w:pPr>
      <w:spacing w:line="240" w:lineRule="auto"/>
    </w:pPr>
    <w:rPr>
      <w:sz w:val="28"/>
    </w:rPr>
  </w:style>
  <w:style w:type="paragraph" w:customStyle="1" w:styleId="Item">
    <w:name w:val="Item"/>
    <w:aliases w:val="i"/>
    <w:basedOn w:val="OPCParaBase"/>
    <w:next w:val="ItemHead"/>
    <w:link w:val="ItemChar"/>
    <w:rsid w:val="00191AF5"/>
    <w:pPr>
      <w:keepLines/>
      <w:spacing w:before="80" w:line="240" w:lineRule="auto"/>
      <w:ind w:left="709"/>
    </w:pPr>
  </w:style>
  <w:style w:type="paragraph" w:customStyle="1" w:styleId="ItemHead">
    <w:name w:val="ItemHead"/>
    <w:aliases w:val="ih"/>
    <w:basedOn w:val="OPCParaBase"/>
    <w:next w:val="Item"/>
    <w:link w:val="ItemHeadChar"/>
    <w:rsid w:val="00191A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AF5"/>
    <w:pPr>
      <w:spacing w:line="240" w:lineRule="auto"/>
    </w:pPr>
    <w:rPr>
      <w:b/>
      <w:sz w:val="32"/>
    </w:rPr>
  </w:style>
  <w:style w:type="paragraph" w:customStyle="1" w:styleId="notedraft">
    <w:name w:val="note(draft)"/>
    <w:aliases w:val="nd"/>
    <w:basedOn w:val="OPCParaBase"/>
    <w:rsid w:val="00191AF5"/>
    <w:pPr>
      <w:spacing w:before="240" w:line="240" w:lineRule="auto"/>
      <w:ind w:left="284" w:hanging="284"/>
    </w:pPr>
    <w:rPr>
      <w:i/>
      <w:sz w:val="24"/>
    </w:rPr>
  </w:style>
  <w:style w:type="paragraph" w:customStyle="1" w:styleId="notemargin">
    <w:name w:val="note(margin)"/>
    <w:aliases w:val="nm"/>
    <w:basedOn w:val="OPCParaBase"/>
    <w:rsid w:val="00191AF5"/>
    <w:pPr>
      <w:tabs>
        <w:tab w:val="left" w:pos="709"/>
      </w:tabs>
      <w:spacing w:before="122" w:line="198" w:lineRule="exact"/>
      <w:ind w:left="709" w:hanging="709"/>
    </w:pPr>
    <w:rPr>
      <w:sz w:val="18"/>
    </w:rPr>
  </w:style>
  <w:style w:type="paragraph" w:customStyle="1" w:styleId="noteToPara">
    <w:name w:val="noteToPara"/>
    <w:aliases w:val="ntp"/>
    <w:basedOn w:val="OPCParaBase"/>
    <w:rsid w:val="00191AF5"/>
    <w:pPr>
      <w:spacing w:before="122" w:line="198" w:lineRule="exact"/>
      <w:ind w:left="2353" w:hanging="709"/>
    </w:pPr>
    <w:rPr>
      <w:sz w:val="18"/>
    </w:rPr>
  </w:style>
  <w:style w:type="paragraph" w:customStyle="1" w:styleId="noteParlAmend">
    <w:name w:val="note(ParlAmend)"/>
    <w:aliases w:val="npp"/>
    <w:basedOn w:val="OPCParaBase"/>
    <w:next w:val="ParlAmend"/>
    <w:rsid w:val="00191AF5"/>
    <w:pPr>
      <w:spacing w:line="240" w:lineRule="auto"/>
      <w:jc w:val="right"/>
    </w:pPr>
    <w:rPr>
      <w:rFonts w:ascii="Arial" w:hAnsi="Arial"/>
      <w:b/>
      <w:i/>
    </w:rPr>
  </w:style>
  <w:style w:type="paragraph" w:customStyle="1" w:styleId="Page1">
    <w:name w:val="Page1"/>
    <w:basedOn w:val="OPCParaBase"/>
    <w:rsid w:val="00191AF5"/>
    <w:pPr>
      <w:spacing w:before="400" w:line="240" w:lineRule="auto"/>
    </w:pPr>
    <w:rPr>
      <w:b/>
      <w:sz w:val="32"/>
    </w:rPr>
  </w:style>
  <w:style w:type="paragraph" w:customStyle="1" w:styleId="PageBreak">
    <w:name w:val="PageBreak"/>
    <w:aliases w:val="pb"/>
    <w:basedOn w:val="OPCParaBase"/>
    <w:rsid w:val="00191AF5"/>
    <w:pPr>
      <w:spacing w:line="240" w:lineRule="auto"/>
    </w:pPr>
    <w:rPr>
      <w:sz w:val="20"/>
    </w:rPr>
  </w:style>
  <w:style w:type="paragraph" w:customStyle="1" w:styleId="paragraphsub">
    <w:name w:val="paragraph(sub)"/>
    <w:aliases w:val="aa"/>
    <w:basedOn w:val="OPCParaBase"/>
    <w:rsid w:val="00191AF5"/>
    <w:pPr>
      <w:tabs>
        <w:tab w:val="right" w:pos="1985"/>
      </w:tabs>
      <w:spacing w:before="40" w:line="240" w:lineRule="auto"/>
      <w:ind w:left="2098" w:hanging="2098"/>
    </w:pPr>
  </w:style>
  <w:style w:type="paragraph" w:customStyle="1" w:styleId="paragraphsub-sub">
    <w:name w:val="paragraph(sub-sub)"/>
    <w:aliases w:val="aaa"/>
    <w:basedOn w:val="OPCParaBase"/>
    <w:rsid w:val="00191AF5"/>
    <w:pPr>
      <w:tabs>
        <w:tab w:val="right" w:pos="2722"/>
      </w:tabs>
      <w:spacing w:before="40" w:line="240" w:lineRule="auto"/>
      <w:ind w:left="2835" w:hanging="2835"/>
    </w:pPr>
  </w:style>
  <w:style w:type="paragraph" w:customStyle="1" w:styleId="paragraph">
    <w:name w:val="paragraph"/>
    <w:aliases w:val="a"/>
    <w:basedOn w:val="OPCParaBase"/>
    <w:link w:val="paragraphChar"/>
    <w:rsid w:val="00191AF5"/>
    <w:pPr>
      <w:tabs>
        <w:tab w:val="right" w:pos="1531"/>
      </w:tabs>
      <w:spacing w:before="40" w:line="240" w:lineRule="auto"/>
      <w:ind w:left="1644" w:hanging="1644"/>
    </w:pPr>
  </w:style>
  <w:style w:type="paragraph" w:customStyle="1" w:styleId="ParlAmend">
    <w:name w:val="ParlAmend"/>
    <w:aliases w:val="pp"/>
    <w:basedOn w:val="OPCParaBase"/>
    <w:rsid w:val="00191AF5"/>
    <w:pPr>
      <w:spacing w:before="240" w:line="240" w:lineRule="atLeast"/>
      <w:ind w:hanging="567"/>
    </w:pPr>
    <w:rPr>
      <w:sz w:val="24"/>
    </w:rPr>
  </w:style>
  <w:style w:type="paragraph" w:customStyle="1" w:styleId="Penalty">
    <w:name w:val="Penalty"/>
    <w:basedOn w:val="OPCParaBase"/>
    <w:rsid w:val="00191AF5"/>
    <w:pPr>
      <w:tabs>
        <w:tab w:val="left" w:pos="2977"/>
      </w:tabs>
      <w:spacing w:before="180" w:line="240" w:lineRule="auto"/>
      <w:ind w:left="1985" w:hanging="851"/>
    </w:pPr>
  </w:style>
  <w:style w:type="paragraph" w:customStyle="1" w:styleId="Portfolio">
    <w:name w:val="Portfolio"/>
    <w:basedOn w:val="OPCParaBase"/>
    <w:rsid w:val="00191AF5"/>
    <w:pPr>
      <w:spacing w:line="240" w:lineRule="auto"/>
    </w:pPr>
    <w:rPr>
      <w:i/>
      <w:sz w:val="20"/>
    </w:rPr>
  </w:style>
  <w:style w:type="paragraph" w:customStyle="1" w:styleId="Preamble">
    <w:name w:val="Preamble"/>
    <w:basedOn w:val="OPCParaBase"/>
    <w:next w:val="Normal"/>
    <w:rsid w:val="00191A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AF5"/>
    <w:pPr>
      <w:spacing w:line="240" w:lineRule="auto"/>
    </w:pPr>
    <w:rPr>
      <w:i/>
      <w:sz w:val="20"/>
    </w:rPr>
  </w:style>
  <w:style w:type="paragraph" w:customStyle="1" w:styleId="Session">
    <w:name w:val="Session"/>
    <w:basedOn w:val="OPCParaBase"/>
    <w:link w:val="SessionChar"/>
    <w:rsid w:val="00191AF5"/>
    <w:pPr>
      <w:spacing w:line="240" w:lineRule="auto"/>
    </w:pPr>
    <w:rPr>
      <w:sz w:val="28"/>
    </w:rPr>
  </w:style>
  <w:style w:type="paragraph" w:customStyle="1" w:styleId="Sponsor">
    <w:name w:val="Sponsor"/>
    <w:basedOn w:val="OPCParaBase"/>
    <w:rsid w:val="00191AF5"/>
    <w:pPr>
      <w:spacing w:line="240" w:lineRule="auto"/>
    </w:pPr>
    <w:rPr>
      <w:i/>
    </w:rPr>
  </w:style>
  <w:style w:type="paragraph" w:customStyle="1" w:styleId="Subitem">
    <w:name w:val="Subitem"/>
    <w:aliases w:val="iss"/>
    <w:basedOn w:val="OPCParaBase"/>
    <w:rsid w:val="00191AF5"/>
    <w:pPr>
      <w:spacing w:before="180" w:line="240" w:lineRule="auto"/>
      <w:ind w:left="709" w:hanging="709"/>
    </w:pPr>
  </w:style>
  <w:style w:type="paragraph" w:customStyle="1" w:styleId="SubitemHead">
    <w:name w:val="SubitemHead"/>
    <w:aliases w:val="issh"/>
    <w:basedOn w:val="OPCParaBase"/>
    <w:rsid w:val="00191A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AF5"/>
    <w:pPr>
      <w:spacing w:before="40" w:line="240" w:lineRule="auto"/>
      <w:ind w:left="1134"/>
    </w:pPr>
  </w:style>
  <w:style w:type="paragraph" w:customStyle="1" w:styleId="SubsectionHead">
    <w:name w:val="SubsectionHead"/>
    <w:aliases w:val="ssh"/>
    <w:basedOn w:val="OPCParaBase"/>
    <w:next w:val="subsection"/>
    <w:rsid w:val="00191AF5"/>
    <w:pPr>
      <w:keepNext/>
      <w:keepLines/>
      <w:spacing w:before="240" w:line="240" w:lineRule="auto"/>
      <w:ind w:left="1134"/>
    </w:pPr>
    <w:rPr>
      <w:i/>
    </w:rPr>
  </w:style>
  <w:style w:type="paragraph" w:customStyle="1" w:styleId="Tablea">
    <w:name w:val="Table(a)"/>
    <w:aliases w:val="ta"/>
    <w:basedOn w:val="OPCParaBase"/>
    <w:rsid w:val="00191AF5"/>
    <w:pPr>
      <w:spacing w:before="60" w:line="240" w:lineRule="auto"/>
      <w:ind w:left="284" w:hanging="284"/>
    </w:pPr>
    <w:rPr>
      <w:sz w:val="20"/>
    </w:rPr>
  </w:style>
  <w:style w:type="paragraph" w:customStyle="1" w:styleId="TableAA">
    <w:name w:val="Table(AA)"/>
    <w:aliases w:val="taaa"/>
    <w:basedOn w:val="OPCParaBase"/>
    <w:rsid w:val="00191A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A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AF5"/>
    <w:pPr>
      <w:spacing w:before="60" w:line="240" w:lineRule="atLeast"/>
    </w:pPr>
    <w:rPr>
      <w:sz w:val="20"/>
    </w:rPr>
  </w:style>
  <w:style w:type="paragraph" w:customStyle="1" w:styleId="TLPBoxTextnote">
    <w:name w:val="TLPBoxText(note"/>
    <w:aliases w:val="right)"/>
    <w:basedOn w:val="OPCParaBase"/>
    <w:rsid w:val="00191A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A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AF5"/>
    <w:pPr>
      <w:spacing w:before="122" w:line="198" w:lineRule="exact"/>
      <w:ind w:left="1985" w:hanging="851"/>
      <w:jc w:val="right"/>
    </w:pPr>
    <w:rPr>
      <w:sz w:val="18"/>
    </w:rPr>
  </w:style>
  <w:style w:type="paragraph" w:customStyle="1" w:styleId="TLPTableBullet">
    <w:name w:val="TLPTableBullet"/>
    <w:aliases w:val="ttb"/>
    <w:basedOn w:val="OPCParaBase"/>
    <w:rsid w:val="00191AF5"/>
    <w:pPr>
      <w:spacing w:line="240" w:lineRule="exact"/>
      <w:ind w:left="284" w:hanging="284"/>
    </w:pPr>
    <w:rPr>
      <w:sz w:val="20"/>
    </w:rPr>
  </w:style>
  <w:style w:type="paragraph" w:styleId="TOC1">
    <w:name w:val="toc 1"/>
    <w:basedOn w:val="OPCParaBase"/>
    <w:next w:val="Normal"/>
    <w:uiPriority w:val="39"/>
    <w:semiHidden/>
    <w:unhideWhenUsed/>
    <w:rsid w:val="00191A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91A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1A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91A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1A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1A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1A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1A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1A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1AF5"/>
    <w:pPr>
      <w:keepLines/>
      <w:spacing w:before="240" w:after="120" w:line="240" w:lineRule="auto"/>
      <w:ind w:left="794"/>
    </w:pPr>
    <w:rPr>
      <w:b/>
      <w:kern w:val="28"/>
      <w:sz w:val="20"/>
    </w:rPr>
  </w:style>
  <w:style w:type="paragraph" w:customStyle="1" w:styleId="TofSectsHeading">
    <w:name w:val="TofSects(Heading)"/>
    <w:basedOn w:val="OPCParaBase"/>
    <w:rsid w:val="00191AF5"/>
    <w:pPr>
      <w:spacing w:before="240" w:after="120" w:line="240" w:lineRule="auto"/>
    </w:pPr>
    <w:rPr>
      <w:b/>
      <w:sz w:val="24"/>
    </w:rPr>
  </w:style>
  <w:style w:type="paragraph" w:customStyle="1" w:styleId="TofSectsSection">
    <w:name w:val="TofSects(Section)"/>
    <w:basedOn w:val="OPCParaBase"/>
    <w:rsid w:val="00191AF5"/>
    <w:pPr>
      <w:keepLines/>
      <w:spacing w:before="40" w:line="240" w:lineRule="auto"/>
      <w:ind w:left="1588" w:hanging="794"/>
    </w:pPr>
    <w:rPr>
      <w:kern w:val="28"/>
      <w:sz w:val="18"/>
    </w:rPr>
  </w:style>
  <w:style w:type="paragraph" w:customStyle="1" w:styleId="TofSectsSubdiv">
    <w:name w:val="TofSects(Subdiv)"/>
    <w:basedOn w:val="OPCParaBase"/>
    <w:rsid w:val="00191AF5"/>
    <w:pPr>
      <w:keepLines/>
      <w:spacing w:before="80" w:line="240" w:lineRule="auto"/>
      <w:ind w:left="1588" w:hanging="794"/>
    </w:pPr>
    <w:rPr>
      <w:kern w:val="28"/>
    </w:rPr>
  </w:style>
  <w:style w:type="paragraph" w:customStyle="1" w:styleId="WRStyle">
    <w:name w:val="WR Style"/>
    <w:aliases w:val="WR"/>
    <w:basedOn w:val="OPCParaBase"/>
    <w:rsid w:val="00191AF5"/>
    <w:pPr>
      <w:spacing w:before="240" w:line="240" w:lineRule="auto"/>
      <w:ind w:left="284" w:hanging="284"/>
    </w:pPr>
    <w:rPr>
      <w:b/>
      <w:i/>
      <w:kern w:val="28"/>
      <w:sz w:val="24"/>
    </w:rPr>
  </w:style>
  <w:style w:type="paragraph" w:customStyle="1" w:styleId="notepara">
    <w:name w:val="note(para)"/>
    <w:aliases w:val="na"/>
    <w:basedOn w:val="OPCParaBase"/>
    <w:rsid w:val="00191AF5"/>
    <w:pPr>
      <w:spacing w:before="40" w:line="198" w:lineRule="exact"/>
      <w:ind w:left="2354" w:hanging="369"/>
    </w:pPr>
    <w:rPr>
      <w:sz w:val="18"/>
    </w:rPr>
  </w:style>
  <w:style w:type="paragraph" w:styleId="Footer">
    <w:name w:val="footer"/>
    <w:link w:val="FooterChar"/>
    <w:rsid w:val="00191A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1AF5"/>
    <w:rPr>
      <w:rFonts w:eastAsia="Times New Roman" w:cs="Times New Roman"/>
      <w:sz w:val="22"/>
      <w:szCs w:val="24"/>
      <w:lang w:eastAsia="en-AU"/>
    </w:rPr>
  </w:style>
  <w:style w:type="character" w:styleId="LineNumber">
    <w:name w:val="line number"/>
    <w:basedOn w:val="OPCCharBase"/>
    <w:uiPriority w:val="99"/>
    <w:semiHidden/>
    <w:unhideWhenUsed/>
    <w:rsid w:val="00191AF5"/>
    <w:rPr>
      <w:sz w:val="16"/>
    </w:rPr>
  </w:style>
  <w:style w:type="table" w:customStyle="1" w:styleId="CFlag">
    <w:name w:val="CFlag"/>
    <w:basedOn w:val="TableNormal"/>
    <w:uiPriority w:val="99"/>
    <w:rsid w:val="00191AF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91AF5"/>
    <w:rPr>
      <w:b/>
      <w:sz w:val="28"/>
      <w:szCs w:val="28"/>
    </w:rPr>
  </w:style>
  <w:style w:type="paragraph" w:customStyle="1" w:styleId="NotesHeading2">
    <w:name w:val="NotesHeading 2"/>
    <w:basedOn w:val="OPCParaBase"/>
    <w:next w:val="Normal"/>
    <w:rsid w:val="00191AF5"/>
    <w:rPr>
      <w:b/>
      <w:sz w:val="28"/>
      <w:szCs w:val="28"/>
    </w:rPr>
  </w:style>
  <w:style w:type="paragraph" w:customStyle="1" w:styleId="SignCoverPageEnd">
    <w:name w:val="SignCoverPageEnd"/>
    <w:basedOn w:val="OPCParaBase"/>
    <w:next w:val="Normal"/>
    <w:rsid w:val="00191A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AF5"/>
    <w:pPr>
      <w:pBdr>
        <w:top w:val="single" w:sz="4" w:space="1" w:color="auto"/>
      </w:pBdr>
      <w:spacing w:before="360"/>
      <w:ind w:right="397"/>
      <w:jc w:val="both"/>
    </w:pPr>
  </w:style>
  <w:style w:type="paragraph" w:customStyle="1" w:styleId="Paragraphsub-sub-sub">
    <w:name w:val="Paragraph(sub-sub-sub)"/>
    <w:aliases w:val="aaaa"/>
    <w:basedOn w:val="OPCParaBase"/>
    <w:rsid w:val="00191A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1A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A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A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A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91AF5"/>
    <w:pPr>
      <w:spacing w:before="120"/>
    </w:pPr>
  </w:style>
  <w:style w:type="paragraph" w:customStyle="1" w:styleId="TableTextEndNotes">
    <w:name w:val="TableTextEndNotes"/>
    <w:aliases w:val="Tten"/>
    <w:basedOn w:val="Normal"/>
    <w:rsid w:val="00191AF5"/>
    <w:pPr>
      <w:spacing w:before="60" w:line="240" w:lineRule="auto"/>
    </w:pPr>
    <w:rPr>
      <w:rFonts w:cs="Arial"/>
      <w:sz w:val="20"/>
      <w:szCs w:val="22"/>
    </w:rPr>
  </w:style>
  <w:style w:type="paragraph" w:customStyle="1" w:styleId="TableHeading">
    <w:name w:val="TableHeading"/>
    <w:aliases w:val="th"/>
    <w:basedOn w:val="OPCParaBase"/>
    <w:next w:val="Tabletext"/>
    <w:rsid w:val="00191AF5"/>
    <w:pPr>
      <w:keepNext/>
      <w:spacing w:before="60" w:line="240" w:lineRule="atLeast"/>
    </w:pPr>
    <w:rPr>
      <w:b/>
      <w:sz w:val="20"/>
    </w:rPr>
  </w:style>
  <w:style w:type="paragraph" w:customStyle="1" w:styleId="NoteToSubpara">
    <w:name w:val="NoteToSubpara"/>
    <w:aliases w:val="nts"/>
    <w:basedOn w:val="OPCParaBase"/>
    <w:rsid w:val="00191AF5"/>
    <w:pPr>
      <w:spacing w:before="40" w:line="198" w:lineRule="exact"/>
      <w:ind w:left="2835" w:hanging="709"/>
    </w:pPr>
    <w:rPr>
      <w:sz w:val="18"/>
    </w:rPr>
  </w:style>
  <w:style w:type="paragraph" w:customStyle="1" w:styleId="ENoteTableHeading">
    <w:name w:val="ENoteTableHeading"/>
    <w:aliases w:val="enth"/>
    <w:basedOn w:val="OPCParaBase"/>
    <w:rsid w:val="00191AF5"/>
    <w:pPr>
      <w:keepNext/>
      <w:spacing w:before="60" w:line="240" w:lineRule="atLeast"/>
    </w:pPr>
    <w:rPr>
      <w:rFonts w:ascii="Arial" w:hAnsi="Arial"/>
      <w:b/>
      <w:sz w:val="16"/>
    </w:rPr>
  </w:style>
  <w:style w:type="paragraph" w:customStyle="1" w:styleId="ENoteTTi">
    <w:name w:val="ENoteTTi"/>
    <w:aliases w:val="entti"/>
    <w:basedOn w:val="OPCParaBase"/>
    <w:rsid w:val="00191AF5"/>
    <w:pPr>
      <w:keepNext/>
      <w:spacing w:before="60" w:line="240" w:lineRule="atLeast"/>
      <w:ind w:left="170"/>
    </w:pPr>
    <w:rPr>
      <w:sz w:val="16"/>
    </w:rPr>
  </w:style>
  <w:style w:type="paragraph" w:customStyle="1" w:styleId="ENotesHeading1">
    <w:name w:val="ENotesHeading 1"/>
    <w:aliases w:val="Enh1"/>
    <w:basedOn w:val="OPCParaBase"/>
    <w:next w:val="Normal"/>
    <w:rsid w:val="00191AF5"/>
    <w:pPr>
      <w:spacing w:before="120"/>
      <w:outlineLvl w:val="1"/>
    </w:pPr>
    <w:rPr>
      <w:b/>
      <w:sz w:val="28"/>
      <w:szCs w:val="28"/>
    </w:rPr>
  </w:style>
  <w:style w:type="paragraph" w:customStyle="1" w:styleId="ENotesHeading2">
    <w:name w:val="ENotesHeading 2"/>
    <w:aliases w:val="Enh2"/>
    <w:basedOn w:val="OPCParaBase"/>
    <w:next w:val="Normal"/>
    <w:rsid w:val="00191AF5"/>
    <w:pPr>
      <w:spacing w:before="120" w:after="120"/>
      <w:outlineLvl w:val="2"/>
    </w:pPr>
    <w:rPr>
      <w:b/>
      <w:sz w:val="24"/>
      <w:szCs w:val="28"/>
    </w:rPr>
  </w:style>
  <w:style w:type="paragraph" w:customStyle="1" w:styleId="ENoteTTIndentHeading">
    <w:name w:val="ENoteTTIndentHeading"/>
    <w:aliases w:val="enTTHi"/>
    <w:basedOn w:val="OPCParaBase"/>
    <w:rsid w:val="00191A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AF5"/>
    <w:pPr>
      <w:spacing w:before="60" w:line="240" w:lineRule="atLeast"/>
    </w:pPr>
    <w:rPr>
      <w:sz w:val="16"/>
    </w:rPr>
  </w:style>
  <w:style w:type="paragraph" w:customStyle="1" w:styleId="MadeunderText">
    <w:name w:val="MadeunderText"/>
    <w:basedOn w:val="OPCParaBase"/>
    <w:next w:val="Normal"/>
    <w:rsid w:val="00191AF5"/>
    <w:pPr>
      <w:spacing w:before="240"/>
    </w:pPr>
    <w:rPr>
      <w:sz w:val="24"/>
      <w:szCs w:val="24"/>
    </w:rPr>
  </w:style>
  <w:style w:type="paragraph" w:customStyle="1" w:styleId="ENotesHeading3">
    <w:name w:val="ENotesHeading 3"/>
    <w:aliases w:val="Enh3"/>
    <w:basedOn w:val="OPCParaBase"/>
    <w:next w:val="Normal"/>
    <w:rsid w:val="00191AF5"/>
    <w:pPr>
      <w:keepNext/>
      <w:spacing w:before="120" w:line="240" w:lineRule="auto"/>
      <w:outlineLvl w:val="4"/>
    </w:pPr>
    <w:rPr>
      <w:b/>
      <w:szCs w:val="24"/>
    </w:rPr>
  </w:style>
  <w:style w:type="paragraph" w:customStyle="1" w:styleId="SubPartCASA">
    <w:name w:val="SubPart(CASA)"/>
    <w:aliases w:val="csp"/>
    <w:basedOn w:val="OPCParaBase"/>
    <w:next w:val="ActHead3"/>
    <w:rsid w:val="00191AF5"/>
    <w:pPr>
      <w:keepNext/>
      <w:keepLines/>
      <w:spacing w:before="280"/>
      <w:outlineLvl w:val="1"/>
    </w:pPr>
    <w:rPr>
      <w:b/>
      <w:kern w:val="28"/>
      <w:sz w:val="32"/>
    </w:rPr>
  </w:style>
  <w:style w:type="character" w:customStyle="1" w:styleId="CharSubPartTextCASA">
    <w:name w:val="CharSubPartText(CASA)"/>
    <w:basedOn w:val="OPCCharBase"/>
    <w:uiPriority w:val="1"/>
    <w:rsid w:val="00191AF5"/>
  </w:style>
  <w:style w:type="character" w:customStyle="1" w:styleId="CharSubPartNoCASA">
    <w:name w:val="CharSubPartNo(CASA)"/>
    <w:basedOn w:val="OPCCharBase"/>
    <w:uiPriority w:val="1"/>
    <w:rsid w:val="00191AF5"/>
  </w:style>
  <w:style w:type="paragraph" w:customStyle="1" w:styleId="ENoteTTIndentHeadingSub">
    <w:name w:val="ENoteTTIndentHeadingSub"/>
    <w:aliases w:val="enTTHis"/>
    <w:basedOn w:val="OPCParaBase"/>
    <w:rsid w:val="00191AF5"/>
    <w:pPr>
      <w:keepNext/>
      <w:spacing w:before="60" w:line="240" w:lineRule="atLeast"/>
      <w:ind w:left="340"/>
    </w:pPr>
    <w:rPr>
      <w:b/>
      <w:sz w:val="16"/>
    </w:rPr>
  </w:style>
  <w:style w:type="paragraph" w:customStyle="1" w:styleId="ENoteTTiSub">
    <w:name w:val="ENoteTTiSub"/>
    <w:aliases w:val="enttis"/>
    <w:basedOn w:val="OPCParaBase"/>
    <w:rsid w:val="00191AF5"/>
    <w:pPr>
      <w:keepNext/>
      <w:spacing w:before="60" w:line="240" w:lineRule="atLeast"/>
      <w:ind w:left="340"/>
    </w:pPr>
    <w:rPr>
      <w:sz w:val="16"/>
    </w:rPr>
  </w:style>
  <w:style w:type="paragraph" w:customStyle="1" w:styleId="SubDivisionMigration">
    <w:name w:val="SubDivisionMigration"/>
    <w:aliases w:val="sdm"/>
    <w:basedOn w:val="OPCParaBase"/>
    <w:rsid w:val="00191A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AF5"/>
    <w:pPr>
      <w:keepNext/>
      <w:keepLines/>
      <w:spacing w:before="240" w:line="240" w:lineRule="auto"/>
      <w:ind w:left="1134" w:hanging="1134"/>
    </w:pPr>
    <w:rPr>
      <w:b/>
      <w:sz w:val="28"/>
    </w:rPr>
  </w:style>
  <w:style w:type="table" w:styleId="TableGrid">
    <w:name w:val="Table Grid"/>
    <w:basedOn w:val="TableNormal"/>
    <w:uiPriority w:val="59"/>
    <w:rsid w:val="0019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91AF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91A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1AF5"/>
    <w:rPr>
      <w:sz w:val="22"/>
    </w:rPr>
  </w:style>
  <w:style w:type="paragraph" w:customStyle="1" w:styleId="SOTextNote">
    <w:name w:val="SO TextNote"/>
    <w:aliases w:val="sont"/>
    <w:basedOn w:val="SOText"/>
    <w:qFormat/>
    <w:rsid w:val="00191AF5"/>
    <w:pPr>
      <w:spacing w:before="122" w:line="198" w:lineRule="exact"/>
      <w:ind w:left="1843" w:hanging="709"/>
    </w:pPr>
    <w:rPr>
      <w:sz w:val="18"/>
    </w:rPr>
  </w:style>
  <w:style w:type="paragraph" w:customStyle="1" w:styleId="SOPara">
    <w:name w:val="SO Para"/>
    <w:aliases w:val="soa"/>
    <w:basedOn w:val="SOText"/>
    <w:link w:val="SOParaChar"/>
    <w:qFormat/>
    <w:rsid w:val="00191AF5"/>
    <w:pPr>
      <w:tabs>
        <w:tab w:val="right" w:pos="1786"/>
      </w:tabs>
      <w:spacing w:before="40"/>
      <w:ind w:left="2070" w:hanging="936"/>
    </w:pPr>
  </w:style>
  <w:style w:type="character" w:customStyle="1" w:styleId="SOParaChar">
    <w:name w:val="SO Para Char"/>
    <w:aliases w:val="soa Char"/>
    <w:basedOn w:val="DefaultParagraphFont"/>
    <w:link w:val="SOPara"/>
    <w:rsid w:val="00191AF5"/>
    <w:rPr>
      <w:sz w:val="22"/>
    </w:rPr>
  </w:style>
  <w:style w:type="paragraph" w:customStyle="1" w:styleId="FileName">
    <w:name w:val="FileName"/>
    <w:basedOn w:val="Normal"/>
    <w:link w:val="FileNameChar"/>
    <w:rsid w:val="00191AF5"/>
  </w:style>
  <w:style w:type="paragraph" w:customStyle="1" w:styleId="SOHeadBold">
    <w:name w:val="SO HeadBold"/>
    <w:aliases w:val="sohb"/>
    <w:basedOn w:val="SOText"/>
    <w:next w:val="SOText"/>
    <w:link w:val="SOHeadBoldChar"/>
    <w:qFormat/>
    <w:rsid w:val="00191AF5"/>
    <w:rPr>
      <w:b/>
    </w:rPr>
  </w:style>
  <w:style w:type="character" w:customStyle="1" w:styleId="SOHeadBoldChar">
    <w:name w:val="SO HeadBold Char"/>
    <w:aliases w:val="sohb Char"/>
    <w:basedOn w:val="DefaultParagraphFont"/>
    <w:link w:val="SOHeadBold"/>
    <w:rsid w:val="00191AF5"/>
    <w:rPr>
      <w:b/>
      <w:sz w:val="22"/>
    </w:rPr>
  </w:style>
  <w:style w:type="paragraph" w:customStyle="1" w:styleId="SOHeadItalic">
    <w:name w:val="SO HeadItalic"/>
    <w:aliases w:val="sohi"/>
    <w:basedOn w:val="SOText"/>
    <w:next w:val="SOText"/>
    <w:link w:val="SOHeadItalicChar"/>
    <w:qFormat/>
    <w:rsid w:val="00191AF5"/>
    <w:rPr>
      <w:i/>
    </w:rPr>
  </w:style>
  <w:style w:type="character" w:customStyle="1" w:styleId="SOHeadItalicChar">
    <w:name w:val="SO HeadItalic Char"/>
    <w:aliases w:val="sohi Char"/>
    <w:basedOn w:val="DefaultParagraphFont"/>
    <w:link w:val="SOHeadItalic"/>
    <w:rsid w:val="00191AF5"/>
    <w:rPr>
      <w:i/>
      <w:sz w:val="22"/>
    </w:rPr>
  </w:style>
  <w:style w:type="paragraph" w:customStyle="1" w:styleId="SOBullet">
    <w:name w:val="SO Bullet"/>
    <w:aliases w:val="sotb"/>
    <w:basedOn w:val="SOText"/>
    <w:link w:val="SOBulletChar"/>
    <w:qFormat/>
    <w:rsid w:val="00191AF5"/>
    <w:pPr>
      <w:ind w:left="1559" w:hanging="425"/>
    </w:pPr>
  </w:style>
  <w:style w:type="character" w:customStyle="1" w:styleId="SOBulletChar">
    <w:name w:val="SO Bullet Char"/>
    <w:aliases w:val="sotb Char"/>
    <w:basedOn w:val="DefaultParagraphFont"/>
    <w:link w:val="SOBullet"/>
    <w:rsid w:val="00191AF5"/>
    <w:rPr>
      <w:sz w:val="22"/>
    </w:rPr>
  </w:style>
  <w:style w:type="paragraph" w:customStyle="1" w:styleId="SOBulletNote">
    <w:name w:val="SO BulletNote"/>
    <w:aliases w:val="sonb"/>
    <w:basedOn w:val="SOTextNote"/>
    <w:link w:val="SOBulletNoteChar"/>
    <w:qFormat/>
    <w:rsid w:val="00191AF5"/>
    <w:pPr>
      <w:tabs>
        <w:tab w:val="left" w:pos="1560"/>
      </w:tabs>
      <w:ind w:left="2268" w:hanging="1134"/>
    </w:pPr>
  </w:style>
  <w:style w:type="character" w:customStyle="1" w:styleId="SOBulletNoteChar">
    <w:name w:val="SO BulletNote Char"/>
    <w:aliases w:val="sonb Char"/>
    <w:basedOn w:val="DefaultParagraphFont"/>
    <w:link w:val="SOBulletNote"/>
    <w:rsid w:val="00191AF5"/>
    <w:rPr>
      <w:sz w:val="18"/>
    </w:rPr>
  </w:style>
  <w:style w:type="character" w:customStyle="1" w:styleId="Heading1Char">
    <w:name w:val="Heading 1 Char"/>
    <w:basedOn w:val="DefaultParagraphFont"/>
    <w:link w:val="Heading1"/>
    <w:uiPriority w:val="9"/>
    <w:rsid w:val="003844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44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44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44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44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44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44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44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44E3"/>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844E3"/>
    <w:rPr>
      <w:rFonts w:eastAsia="Times New Roman" w:cs="Times New Roman"/>
      <w:sz w:val="22"/>
      <w:lang w:eastAsia="en-AU"/>
    </w:rPr>
  </w:style>
  <w:style w:type="character" w:customStyle="1" w:styleId="subsectionChar">
    <w:name w:val="subsection Char"/>
    <w:aliases w:val="ss Char"/>
    <w:basedOn w:val="DefaultParagraphFont"/>
    <w:link w:val="subsection"/>
    <w:rsid w:val="003844E3"/>
    <w:rPr>
      <w:rFonts w:eastAsia="Times New Roman" w:cs="Times New Roman"/>
      <w:sz w:val="22"/>
      <w:lang w:eastAsia="en-AU"/>
    </w:rPr>
  </w:style>
  <w:style w:type="character" w:customStyle="1" w:styleId="ItemHeadChar">
    <w:name w:val="ItemHead Char"/>
    <w:aliases w:val="ih Char"/>
    <w:basedOn w:val="DefaultParagraphFont"/>
    <w:link w:val="ItemHead"/>
    <w:locked/>
    <w:rsid w:val="003844E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3844E3"/>
    <w:rPr>
      <w:rFonts w:eastAsia="Times New Roman" w:cs="Times New Roman"/>
      <w:sz w:val="22"/>
      <w:lang w:eastAsia="en-AU"/>
    </w:rPr>
  </w:style>
  <w:style w:type="character" w:customStyle="1" w:styleId="OPCParaBaseChar">
    <w:name w:val="OPCParaBase Char"/>
    <w:basedOn w:val="DefaultParagraphFont"/>
    <w:link w:val="OPCParaBase"/>
    <w:rsid w:val="003844E3"/>
    <w:rPr>
      <w:rFonts w:eastAsia="Times New Roman" w:cs="Times New Roman"/>
      <w:sz w:val="22"/>
      <w:lang w:eastAsia="en-AU"/>
    </w:rPr>
  </w:style>
  <w:style w:type="character" w:customStyle="1" w:styleId="SessionChar">
    <w:name w:val="Session Char"/>
    <w:basedOn w:val="OPCParaBaseChar"/>
    <w:link w:val="Session"/>
    <w:rsid w:val="003844E3"/>
    <w:rPr>
      <w:rFonts w:eastAsia="Times New Roman" w:cs="Times New Roman"/>
      <w:sz w:val="28"/>
      <w:lang w:eastAsia="en-AU"/>
    </w:rPr>
  </w:style>
  <w:style w:type="character" w:customStyle="1" w:styleId="FileNameChar">
    <w:name w:val="FileName Char"/>
    <w:basedOn w:val="SessionChar"/>
    <w:link w:val="FileName"/>
    <w:rsid w:val="003844E3"/>
    <w:rPr>
      <w:rFonts w:eastAsia="Times New Roman" w:cs="Times New Roman"/>
      <w:sz w:val="22"/>
      <w:lang w:eastAsia="en-AU"/>
    </w:rPr>
  </w:style>
  <w:style w:type="paragraph" w:customStyle="1" w:styleId="ShortTP1">
    <w:name w:val="ShortTP1"/>
    <w:basedOn w:val="ShortT"/>
    <w:link w:val="ShortTP1Char"/>
    <w:rsid w:val="00674E8A"/>
    <w:pPr>
      <w:spacing w:before="800"/>
    </w:pPr>
  </w:style>
  <w:style w:type="character" w:customStyle="1" w:styleId="ShortTChar">
    <w:name w:val="ShortT Char"/>
    <w:basedOn w:val="OPCParaBaseChar"/>
    <w:link w:val="ShortT"/>
    <w:rsid w:val="00674E8A"/>
    <w:rPr>
      <w:rFonts w:eastAsia="Times New Roman" w:cs="Times New Roman"/>
      <w:b/>
      <w:sz w:val="40"/>
      <w:lang w:eastAsia="en-AU"/>
    </w:rPr>
  </w:style>
  <w:style w:type="character" w:customStyle="1" w:styleId="ShortTP1Char">
    <w:name w:val="ShortTP1 Char"/>
    <w:basedOn w:val="ShortTChar"/>
    <w:link w:val="ShortTP1"/>
    <w:rsid w:val="00674E8A"/>
    <w:rPr>
      <w:rFonts w:eastAsia="Times New Roman" w:cs="Times New Roman"/>
      <w:b/>
      <w:sz w:val="40"/>
      <w:lang w:eastAsia="en-AU"/>
    </w:rPr>
  </w:style>
  <w:style w:type="paragraph" w:customStyle="1" w:styleId="ActNoP1">
    <w:name w:val="ActNoP1"/>
    <w:basedOn w:val="Actno"/>
    <w:link w:val="ActNoP1Char"/>
    <w:rsid w:val="00674E8A"/>
    <w:pPr>
      <w:spacing w:before="800"/>
    </w:pPr>
    <w:rPr>
      <w:sz w:val="28"/>
    </w:rPr>
  </w:style>
  <w:style w:type="character" w:customStyle="1" w:styleId="ActnoChar">
    <w:name w:val="Actno Char"/>
    <w:basedOn w:val="ShortTChar"/>
    <w:link w:val="Actno"/>
    <w:rsid w:val="00674E8A"/>
    <w:rPr>
      <w:rFonts w:eastAsia="Times New Roman" w:cs="Times New Roman"/>
      <w:b/>
      <w:sz w:val="40"/>
      <w:lang w:eastAsia="en-AU"/>
    </w:rPr>
  </w:style>
  <w:style w:type="character" w:customStyle="1" w:styleId="ActNoP1Char">
    <w:name w:val="ActNoP1 Char"/>
    <w:basedOn w:val="ActnoChar"/>
    <w:link w:val="ActNoP1"/>
    <w:rsid w:val="00674E8A"/>
    <w:rPr>
      <w:rFonts w:eastAsia="Times New Roman" w:cs="Times New Roman"/>
      <w:b/>
      <w:sz w:val="28"/>
      <w:lang w:eastAsia="en-AU"/>
    </w:rPr>
  </w:style>
  <w:style w:type="paragraph" w:customStyle="1" w:styleId="p1LinesBef">
    <w:name w:val="p1LinesBef"/>
    <w:basedOn w:val="Normal"/>
    <w:rsid w:val="00674E8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74E8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74E8A"/>
  </w:style>
  <w:style w:type="character" w:customStyle="1" w:styleId="ShortTCPChar">
    <w:name w:val="ShortTCP Char"/>
    <w:basedOn w:val="ShortTChar"/>
    <w:link w:val="ShortTCP"/>
    <w:rsid w:val="00674E8A"/>
    <w:rPr>
      <w:rFonts w:eastAsia="Times New Roman" w:cs="Times New Roman"/>
      <w:b/>
      <w:sz w:val="40"/>
      <w:lang w:eastAsia="en-AU"/>
    </w:rPr>
  </w:style>
  <w:style w:type="paragraph" w:customStyle="1" w:styleId="ActNoCP">
    <w:name w:val="ActNoCP"/>
    <w:basedOn w:val="Actno"/>
    <w:link w:val="ActNoCPChar"/>
    <w:rsid w:val="00674E8A"/>
    <w:pPr>
      <w:spacing w:before="400"/>
    </w:pPr>
  </w:style>
  <w:style w:type="character" w:customStyle="1" w:styleId="ActNoCPChar">
    <w:name w:val="ActNoCP Char"/>
    <w:basedOn w:val="ActnoChar"/>
    <w:link w:val="ActNoCP"/>
    <w:rsid w:val="00674E8A"/>
    <w:rPr>
      <w:rFonts w:eastAsia="Times New Roman" w:cs="Times New Roman"/>
      <w:b/>
      <w:sz w:val="40"/>
      <w:lang w:eastAsia="en-AU"/>
    </w:rPr>
  </w:style>
  <w:style w:type="paragraph" w:customStyle="1" w:styleId="AssentBk">
    <w:name w:val="AssentBk"/>
    <w:basedOn w:val="Normal"/>
    <w:rsid w:val="00674E8A"/>
    <w:pPr>
      <w:spacing w:line="240" w:lineRule="auto"/>
    </w:pPr>
    <w:rPr>
      <w:rFonts w:eastAsia="Times New Roman" w:cs="Times New Roman"/>
      <w:sz w:val="20"/>
      <w:lang w:eastAsia="en-AU"/>
    </w:rPr>
  </w:style>
  <w:style w:type="paragraph" w:customStyle="1" w:styleId="AssentDt">
    <w:name w:val="AssentDt"/>
    <w:basedOn w:val="Normal"/>
    <w:rsid w:val="00DB15BA"/>
    <w:pPr>
      <w:spacing w:line="240" w:lineRule="auto"/>
    </w:pPr>
    <w:rPr>
      <w:rFonts w:eastAsia="Times New Roman" w:cs="Times New Roman"/>
      <w:sz w:val="20"/>
      <w:lang w:eastAsia="en-AU"/>
    </w:rPr>
  </w:style>
  <w:style w:type="paragraph" w:customStyle="1" w:styleId="2ndRd">
    <w:name w:val="2ndRd"/>
    <w:basedOn w:val="Normal"/>
    <w:rsid w:val="00DB15BA"/>
    <w:pPr>
      <w:spacing w:line="240" w:lineRule="auto"/>
    </w:pPr>
    <w:rPr>
      <w:rFonts w:eastAsia="Times New Roman" w:cs="Times New Roman"/>
      <w:sz w:val="20"/>
      <w:lang w:eastAsia="en-AU"/>
    </w:rPr>
  </w:style>
  <w:style w:type="paragraph" w:customStyle="1" w:styleId="ScalePlusRef">
    <w:name w:val="ScalePlusRef"/>
    <w:basedOn w:val="Normal"/>
    <w:rsid w:val="00DB15B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AF5"/>
    <w:pPr>
      <w:spacing w:line="260" w:lineRule="atLeast"/>
    </w:pPr>
    <w:rPr>
      <w:sz w:val="22"/>
    </w:rPr>
  </w:style>
  <w:style w:type="paragraph" w:styleId="Heading1">
    <w:name w:val="heading 1"/>
    <w:basedOn w:val="Normal"/>
    <w:next w:val="Normal"/>
    <w:link w:val="Heading1Char"/>
    <w:uiPriority w:val="9"/>
    <w:qFormat/>
    <w:rsid w:val="00384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4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44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44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44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44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44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44E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44E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1AF5"/>
  </w:style>
  <w:style w:type="paragraph" w:customStyle="1" w:styleId="OPCParaBase">
    <w:name w:val="OPCParaBase"/>
    <w:link w:val="OPCParaBaseChar"/>
    <w:qFormat/>
    <w:rsid w:val="00191A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91AF5"/>
    <w:pPr>
      <w:spacing w:line="240" w:lineRule="auto"/>
    </w:pPr>
    <w:rPr>
      <w:b/>
      <w:sz w:val="40"/>
    </w:rPr>
  </w:style>
  <w:style w:type="paragraph" w:customStyle="1" w:styleId="ActHead1">
    <w:name w:val="ActHead 1"/>
    <w:aliases w:val="c"/>
    <w:basedOn w:val="OPCParaBase"/>
    <w:next w:val="Normal"/>
    <w:qFormat/>
    <w:rsid w:val="00191A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1A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A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A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1A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A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A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A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A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91AF5"/>
  </w:style>
  <w:style w:type="paragraph" w:customStyle="1" w:styleId="Blocks">
    <w:name w:val="Blocks"/>
    <w:aliases w:val="bb"/>
    <w:basedOn w:val="OPCParaBase"/>
    <w:qFormat/>
    <w:rsid w:val="00191AF5"/>
    <w:pPr>
      <w:spacing w:line="240" w:lineRule="auto"/>
    </w:pPr>
    <w:rPr>
      <w:sz w:val="24"/>
    </w:rPr>
  </w:style>
  <w:style w:type="paragraph" w:customStyle="1" w:styleId="BoxText">
    <w:name w:val="BoxText"/>
    <w:aliases w:val="bt"/>
    <w:basedOn w:val="OPCParaBase"/>
    <w:qFormat/>
    <w:rsid w:val="00191A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AF5"/>
    <w:rPr>
      <w:b/>
    </w:rPr>
  </w:style>
  <w:style w:type="paragraph" w:customStyle="1" w:styleId="BoxHeadItalic">
    <w:name w:val="BoxHeadItalic"/>
    <w:aliases w:val="bhi"/>
    <w:basedOn w:val="BoxText"/>
    <w:next w:val="BoxStep"/>
    <w:qFormat/>
    <w:rsid w:val="00191AF5"/>
    <w:rPr>
      <w:i/>
    </w:rPr>
  </w:style>
  <w:style w:type="paragraph" w:customStyle="1" w:styleId="BoxList">
    <w:name w:val="BoxList"/>
    <w:aliases w:val="bl"/>
    <w:basedOn w:val="BoxText"/>
    <w:qFormat/>
    <w:rsid w:val="00191AF5"/>
    <w:pPr>
      <w:ind w:left="1559" w:hanging="425"/>
    </w:pPr>
  </w:style>
  <w:style w:type="paragraph" w:customStyle="1" w:styleId="BoxNote">
    <w:name w:val="BoxNote"/>
    <w:aliases w:val="bn"/>
    <w:basedOn w:val="BoxText"/>
    <w:qFormat/>
    <w:rsid w:val="00191AF5"/>
    <w:pPr>
      <w:tabs>
        <w:tab w:val="left" w:pos="1985"/>
      </w:tabs>
      <w:spacing w:before="122" w:line="198" w:lineRule="exact"/>
      <w:ind w:left="2948" w:hanging="1814"/>
    </w:pPr>
    <w:rPr>
      <w:sz w:val="18"/>
    </w:rPr>
  </w:style>
  <w:style w:type="paragraph" w:customStyle="1" w:styleId="BoxPara">
    <w:name w:val="BoxPara"/>
    <w:aliases w:val="bp"/>
    <w:basedOn w:val="BoxText"/>
    <w:qFormat/>
    <w:rsid w:val="00191AF5"/>
    <w:pPr>
      <w:tabs>
        <w:tab w:val="right" w:pos="2268"/>
      </w:tabs>
      <w:ind w:left="2552" w:hanging="1418"/>
    </w:pPr>
  </w:style>
  <w:style w:type="paragraph" w:customStyle="1" w:styleId="BoxStep">
    <w:name w:val="BoxStep"/>
    <w:aliases w:val="bs"/>
    <w:basedOn w:val="BoxText"/>
    <w:qFormat/>
    <w:rsid w:val="00191AF5"/>
    <w:pPr>
      <w:ind w:left="1985" w:hanging="851"/>
    </w:pPr>
  </w:style>
  <w:style w:type="character" w:customStyle="1" w:styleId="CharAmPartNo">
    <w:name w:val="CharAmPartNo"/>
    <w:basedOn w:val="OPCCharBase"/>
    <w:qFormat/>
    <w:rsid w:val="00191AF5"/>
  </w:style>
  <w:style w:type="character" w:customStyle="1" w:styleId="CharAmPartText">
    <w:name w:val="CharAmPartText"/>
    <w:basedOn w:val="OPCCharBase"/>
    <w:qFormat/>
    <w:rsid w:val="00191AF5"/>
  </w:style>
  <w:style w:type="character" w:customStyle="1" w:styleId="CharAmSchNo">
    <w:name w:val="CharAmSchNo"/>
    <w:basedOn w:val="OPCCharBase"/>
    <w:qFormat/>
    <w:rsid w:val="00191AF5"/>
  </w:style>
  <w:style w:type="character" w:customStyle="1" w:styleId="CharAmSchText">
    <w:name w:val="CharAmSchText"/>
    <w:basedOn w:val="OPCCharBase"/>
    <w:qFormat/>
    <w:rsid w:val="00191AF5"/>
  </w:style>
  <w:style w:type="character" w:customStyle="1" w:styleId="CharBoldItalic">
    <w:name w:val="CharBoldItalic"/>
    <w:basedOn w:val="OPCCharBase"/>
    <w:uiPriority w:val="1"/>
    <w:qFormat/>
    <w:rsid w:val="00191AF5"/>
    <w:rPr>
      <w:b/>
      <w:i/>
    </w:rPr>
  </w:style>
  <w:style w:type="character" w:customStyle="1" w:styleId="CharChapNo">
    <w:name w:val="CharChapNo"/>
    <w:basedOn w:val="OPCCharBase"/>
    <w:uiPriority w:val="1"/>
    <w:qFormat/>
    <w:rsid w:val="00191AF5"/>
  </w:style>
  <w:style w:type="character" w:customStyle="1" w:styleId="CharChapText">
    <w:name w:val="CharChapText"/>
    <w:basedOn w:val="OPCCharBase"/>
    <w:uiPriority w:val="1"/>
    <w:qFormat/>
    <w:rsid w:val="00191AF5"/>
  </w:style>
  <w:style w:type="character" w:customStyle="1" w:styleId="CharDivNo">
    <w:name w:val="CharDivNo"/>
    <w:basedOn w:val="OPCCharBase"/>
    <w:uiPriority w:val="1"/>
    <w:qFormat/>
    <w:rsid w:val="00191AF5"/>
  </w:style>
  <w:style w:type="character" w:customStyle="1" w:styleId="CharDivText">
    <w:name w:val="CharDivText"/>
    <w:basedOn w:val="OPCCharBase"/>
    <w:uiPriority w:val="1"/>
    <w:qFormat/>
    <w:rsid w:val="00191AF5"/>
  </w:style>
  <w:style w:type="character" w:customStyle="1" w:styleId="CharItalic">
    <w:name w:val="CharItalic"/>
    <w:basedOn w:val="OPCCharBase"/>
    <w:uiPriority w:val="1"/>
    <w:qFormat/>
    <w:rsid w:val="00191AF5"/>
    <w:rPr>
      <w:i/>
    </w:rPr>
  </w:style>
  <w:style w:type="character" w:customStyle="1" w:styleId="CharPartNo">
    <w:name w:val="CharPartNo"/>
    <w:basedOn w:val="OPCCharBase"/>
    <w:uiPriority w:val="1"/>
    <w:qFormat/>
    <w:rsid w:val="00191AF5"/>
  </w:style>
  <w:style w:type="character" w:customStyle="1" w:styleId="CharPartText">
    <w:name w:val="CharPartText"/>
    <w:basedOn w:val="OPCCharBase"/>
    <w:uiPriority w:val="1"/>
    <w:qFormat/>
    <w:rsid w:val="00191AF5"/>
  </w:style>
  <w:style w:type="character" w:customStyle="1" w:styleId="CharSectno">
    <w:name w:val="CharSectno"/>
    <w:basedOn w:val="OPCCharBase"/>
    <w:qFormat/>
    <w:rsid w:val="00191AF5"/>
  </w:style>
  <w:style w:type="character" w:customStyle="1" w:styleId="CharSubdNo">
    <w:name w:val="CharSubdNo"/>
    <w:basedOn w:val="OPCCharBase"/>
    <w:uiPriority w:val="1"/>
    <w:qFormat/>
    <w:rsid w:val="00191AF5"/>
  </w:style>
  <w:style w:type="character" w:customStyle="1" w:styleId="CharSubdText">
    <w:name w:val="CharSubdText"/>
    <w:basedOn w:val="OPCCharBase"/>
    <w:uiPriority w:val="1"/>
    <w:qFormat/>
    <w:rsid w:val="00191AF5"/>
  </w:style>
  <w:style w:type="paragraph" w:customStyle="1" w:styleId="CTA--">
    <w:name w:val="CTA --"/>
    <w:basedOn w:val="OPCParaBase"/>
    <w:next w:val="Normal"/>
    <w:rsid w:val="00191AF5"/>
    <w:pPr>
      <w:spacing w:before="60" w:line="240" w:lineRule="atLeast"/>
      <w:ind w:left="142" w:hanging="142"/>
    </w:pPr>
    <w:rPr>
      <w:sz w:val="20"/>
    </w:rPr>
  </w:style>
  <w:style w:type="paragraph" w:customStyle="1" w:styleId="CTA-">
    <w:name w:val="CTA -"/>
    <w:basedOn w:val="OPCParaBase"/>
    <w:rsid w:val="00191AF5"/>
    <w:pPr>
      <w:spacing w:before="60" w:line="240" w:lineRule="atLeast"/>
      <w:ind w:left="85" w:hanging="85"/>
    </w:pPr>
    <w:rPr>
      <w:sz w:val="20"/>
    </w:rPr>
  </w:style>
  <w:style w:type="paragraph" w:customStyle="1" w:styleId="CTA---">
    <w:name w:val="CTA ---"/>
    <w:basedOn w:val="OPCParaBase"/>
    <w:next w:val="Normal"/>
    <w:rsid w:val="00191AF5"/>
    <w:pPr>
      <w:spacing w:before="60" w:line="240" w:lineRule="atLeast"/>
      <w:ind w:left="198" w:hanging="198"/>
    </w:pPr>
    <w:rPr>
      <w:sz w:val="20"/>
    </w:rPr>
  </w:style>
  <w:style w:type="paragraph" w:customStyle="1" w:styleId="CTA----">
    <w:name w:val="CTA ----"/>
    <w:basedOn w:val="OPCParaBase"/>
    <w:next w:val="Normal"/>
    <w:rsid w:val="00191AF5"/>
    <w:pPr>
      <w:spacing w:before="60" w:line="240" w:lineRule="atLeast"/>
      <w:ind w:left="255" w:hanging="255"/>
    </w:pPr>
    <w:rPr>
      <w:sz w:val="20"/>
    </w:rPr>
  </w:style>
  <w:style w:type="paragraph" w:customStyle="1" w:styleId="CTA1a">
    <w:name w:val="CTA 1(a)"/>
    <w:basedOn w:val="OPCParaBase"/>
    <w:rsid w:val="00191AF5"/>
    <w:pPr>
      <w:tabs>
        <w:tab w:val="right" w:pos="414"/>
      </w:tabs>
      <w:spacing w:before="40" w:line="240" w:lineRule="atLeast"/>
      <w:ind w:left="675" w:hanging="675"/>
    </w:pPr>
    <w:rPr>
      <w:sz w:val="20"/>
    </w:rPr>
  </w:style>
  <w:style w:type="paragraph" w:customStyle="1" w:styleId="CTA1ai">
    <w:name w:val="CTA 1(a)(i)"/>
    <w:basedOn w:val="OPCParaBase"/>
    <w:rsid w:val="00191AF5"/>
    <w:pPr>
      <w:tabs>
        <w:tab w:val="right" w:pos="1004"/>
      </w:tabs>
      <w:spacing w:before="40" w:line="240" w:lineRule="atLeast"/>
      <w:ind w:left="1253" w:hanging="1253"/>
    </w:pPr>
    <w:rPr>
      <w:sz w:val="20"/>
    </w:rPr>
  </w:style>
  <w:style w:type="paragraph" w:customStyle="1" w:styleId="CTA2a">
    <w:name w:val="CTA 2(a)"/>
    <w:basedOn w:val="OPCParaBase"/>
    <w:rsid w:val="00191AF5"/>
    <w:pPr>
      <w:tabs>
        <w:tab w:val="right" w:pos="482"/>
      </w:tabs>
      <w:spacing w:before="40" w:line="240" w:lineRule="atLeast"/>
      <w:ind w:left="748" w:hanging="748"/>
    </w:pPr>
    <w:rPr>
      <w:sz w:val="20"/>
    </w:rPr>
  </w:style>
  <w:style w:type="paragraph" w:customStyle="1" w:styleId="CTA2ai">
    <w:name w:val="CTA 2(a)(i)"/>
    <w:basedOn w:val="OPCParaBase"/>
    <w:rsid w:val="00191AF5"/>
    <w:pPr>
      <w:tabs>
        <w:tab w:val="right" w:pos="1089"/>
      </w:tabs>
      <w:spacing w:before="40" w:line="240" w:lineRule="atLeast"/>
      <w:ind w:left="1327" w:hanging="1327"/>
    </w:pPr>
    <w:rPr>
      <w:sz w:val="20"/>
    </w:rPr>
  </w:style>
  <w:style w:type="paragraph" w:customStyle="1" w:styleId="CTA3a">
    <w:name w:val="CTA 3(a)"/>
    <w:basedOn w:val="OPCParaBase"/>
    <w:rsid w:val="00191AF5"/>
    <w:pPr>
      <w:tabs>
        <w:tab w:val="right" w:pos="556"/>
      </w:tabs>
      <w:spacing w:before="40" w:line="240" w:lineRule="atLeast"/>
      <w:ind w:left="805" w:hanging="805"/>
    </w:pPr>
    <w:rPr>
      <w:sz w:val="20"/>
    </w:rPr>
  </w:style>
  <w:style w:type="paragraph" w:customStyle="1" w:styleId="CTA3ai">
    <w:name w:val="CTA 3(a)(i)"/>
    <w:basedOn w:val="OPCParaBase"/>
    <w:rsid w:val="00191AF5"/>
    <w:pPr>
      <w:tabs>
        <w:tab w:val="right" w:pos="1140"/>
      </w:tabs>
      <w:spacing w:before="40" w:line="240" w:lineRule="atLeast"/>
      <w:ind w:left="1361" w:hanging="1361"/>
    </w:pPr>
    <w:rPr>
      <w:sz w:val="20"/>
    </w:rPr>
  </w:style>
  <w:style w:type="paragraph" w:customStyle="1" w:styleId="CTA4a">
    <w:name w:val="CTA 4(a)"/>
    <w:basedOn w:val="OPCParaBase"/>
    <w:rsid w:val="00191AF5"/>
    <w:pPr>
      <w:tabs>
        <w:tab w:val="right" w:pos="624"/>
      </w:tabs>
      <w:spacing w:before="40" w:line="240" w:lineRule="atLeast"/>
      <w:ind w:left="873" w:hanging="873"/>
    </w:pPr>
    <w:rPr>
      <w:sz w:val="20"/>
    </w:rPr>
  </w:style>
  <w:style w:type="paragraph" w:customStyle="1" w:styleId="CTA4ai">
    <w:name w:val="CTA 4(a)(i)"/>
    <w:basedOn w:val="OPCParaBase"/>
    <w:rsid w:val="00191AF5"/>
    <w:pPr>
      <w:tabs>
        <w:tab w:val="right" w:pos="1213"/>
      </w:tabs>
      <w:spacing w:before="40" w:line="240" w:lineRule="atLeast"/>
      <w:ind w:left="1452" w:hanging="1452"/>
    </w:pPr>
    <w:rPr>
      <w:sz w:val="20"/>
    </w:rPr>
  </w:style>
  <w:style w:type="paragraph" w:customStyle="1" w:styleId="CTACAPS">
    <w:name w:val="CTA CAPS"/>
    <w:basedOn w:val="OPCParaBase"/>
    <w:rsid w:val="00191AF5"/>
    <w:pPr>
      <w:spacing w:before="60" w:line="240" w:lineRule="atLeast"/>
    </w:pPr>
    <w:rPr>
      <w:sz w:val="20"/>
    </w:rPr>
  </w:style>
  <w:style w:type="paragraph" w:customStyle="1" w:styleId="CTAright">
    <w:name w:val="CTA right"/>
    <w:basedOn w:val="OPCParaBase"/>
    <w:rsid w:val="00191AF5"/>
    <w:pPr>
      <w:spacing w:before="60" w:line="240" w:lineRule="auto"/>
      <w:jc w:val="right"/>
    </w:pPr>
    <w:rPr>
      <w:sz w:val="20"/>
    </w:rPr>
  </w:style>
  <w:style w:type="paragraph" w:customStyle="1" w:styleId="subsection">
    <w:name w:val="subsection"/>
    <w:aliases w:val="ss"/>
    <w:basedOn w:val="OPCParaBase"/>
    <w:link w:val="subsectionChar"/>
    <w:rsid w:val="00191AF5"/>
    <w:pPr>
      <w:tabs>
        <w:tab w:val="right" w:pos="1021"/>
      </w:tabs>
      <w:spacing w:before="180" w:line="240" w:lineRule="auto"/>
      <w:ind w:left="1134" w:hanging="1134"/>
    </w:pPr>
  </w:style>
  <w:style w:type="paragraph" w:customStyle="1" w:styleId="Definition">
    <w:name w:val="Definition"/>
    <w:aliases w:val="dd"/>
    <w:basedOn w:val="OPCParaBase"/>
    <w:rsid w:val="00191AF5"/>
    <w:pPr>
      <w:spacing w:before="180" w:line="240" w:lineRule="auto"/>
      <w:ind w:left="1134"/>
    </w:pPr>
  </w:style>
  <w:style w:type="paragraph" w:customStyle="1" w:styleId="ETAsubitem">
    <w:name w:val="ETA(subitem)"/>
    <w:basedOn w:val="OPCParaBase"/>
    <w:rsid w:val="00191AF5"/>
    <w:pPr>
      <w:tabs>
        <w:tab w:val="right" w:pos="340"/>
      </w:tabs>
      <w:spacing w:before="60" w:line="240" w:lineRule="auto"/>
      <w:ind w:left="454" w:hanging="454"/>
    </w:pPr>
    <w:rPr>
      <w:sz w:val="20"/>
    </w:rPr>
  </w:style>
  <w:style w:type="paragraph" w:customStyle="1" w:styleId="ETApara">
    <w:name w:val="ETA(para)"/>
    <w:basedOn w:val="OPCParaBase"/>
    <w:rsid w:val="00191AF5"/>
    <w:pPr>
      <w:tabs>
        <w:tab w:val="right" w:pos="754"/>
      </w:tabs>
      <w:spacing w:before="60" w:line="240" w:lineRule="auto"/>
      <w:ind w:left="828" w:hanging="828"/>
    </w:pPr>
    <w:rPr>
      <w:sz w:val="20"/>
    </w:rPr>
  </w:style>
  <w:style w:type="paragraph" w:customStyle="1" w:styleId="ETAsubpara">
    <w:name w:val="ETA(subpara)"/>
    <w:basedOn w:val="OPCParaBase"/>
    <w:rsid w:val="00191AF5"/>
    <w:pPr>
      <w:tabs>
        <w:tab w:val="right" w:pos="1083"/>
      </w:tabs>
      <w:spacing w:before="60" w:line="240" w:lineRule="auto"/>
      <w:ind w:left="1191" w:hanging="1191"/>
    </w:pPr>
    <w:rPr>
      <w:sz w:val="20"/>
    </w:rPr>
  </w:style>
  <w:style w:type="paragraph" w:customStyle="1" w:styleId="ETAsub-subpara">
    <w:name w:val="ETA(sub-subpara)"/>
    <w:basedOn w:val="OPCParaBase"/>
    <w:rsid w:val="00191AF5"/>
    <w:pPr>
      <w:tabs>
        <w:tab w:val="right" w:pos="1412"/>
      </w:tabs>
      <w:spacing w:before="60" w:line="240" w:lineRule="auto"/>
      <w:ind w:left="1525" w:hanging="1525"/>
    </w:pPr>
    <w:rPr>
      <w:sz w:val="20"/>
    </w:rPr>
  </w:style>
  <w:style w:type="paragraph" w:customStyle="1" w:styleId="Formula">
    <w:name w:val="Formula"/>
    <w:basedOn w:val="OPCParaBase"/>
    <w:rsid w:val="00191AF5"/>
    <w:pPr>
      <w:spacing w:line="240" w:lineRule="auto"/>
      <w:ind w:left="1134"/>
    </w:pPr>
    <w:rPr>
      <w:sz w:val="20"/>
    </w:rPr>
  </w:style>
  <w:style w:type="paragraph" w:styleId="Header">
    <w:name w:val="header"/>
    <w:basedOn w:val="OPCParaBase"/>
    <w:link w:val="HeaderChar"/>
    <w:unhideWhenUsed/>
    <w:rsid w:val="00191A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1AF5"/>
    <w:rPr>
      <w:rFonts w:eastAsia="Times New Roman" w:cs="Times New Roman"/>
      <w:sz w:val="16"/>
      <w:lang w:eastAsia="en-AU"/>
    </w:rPr>
  </w:style>
  <w:style w:type="paragraph" w:customStyle="1" w:styleId="House">
    <w:name w:val="House"/>
    <w:basedOn w:val="OPCParaBase"/>
    <w:rsid w:val="00191AF5"/>
    <w:pPr>
      <w:spacing w:line="240" w:lineRule="auto"/>
    </w:pPr>
    <w:rPr>
      <w:sz w:val="28"/>
    </w:rPr>
  </w:style>
  <w:style w:type="paragraph" w:customStyle="1" w:styleId="Item">
    <w:name w:val="Item"/>
    <w:aliases w:val="i"/>
    <w:basedOn w:val="OPCParaBase"/>
    <w:next w:val="ItemHead"/>
    <w:link w:val="ItemChar"/>
    <w:rsid w:val="00191AF5"/>
    <w:pPr>
      <w:keepLines/>
      <w:spacing w:before="80" w:line="240" w:lineRule="auto"/>
      <w:ind w:left="709"/>
    </w:pPr>
  </w:style>
  <w:style w:type="paragraph" w:customStyle="1" w:styleId="ItemHead">
    <w:name w:val="ItemHead"/>
    <w:aliases w:val="ih"/>
    <w:basedOn w:val="OPCParaBase"/>
    <w:next w:val="Item"/>
    <w:link w:val="ItemHeadChar"/>
    <w:rsid w:val="00191A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AF5"/>
    <w:pPr>
      <w:spacing w:line="240" w:lineRule="auto"/>
    </w:pPr>
    <w:rPr>
      <w:b/>
      <w:sz w:val="32"/>
    </w:rPr>
  </w:style>
  <w:style w:type="paragraph" w:customStyle="1" w:styleId="notedraft">
    <w:name w:val="note(draft)"/>
    <w:aliases w:val="nd"/>
    <w:basedOn w:val="OPCParaBase"/>
    <w:rsid w:val="00191AF5"/>
    <w:pPr>
      <w:spacing w:before="240" w:line="240" w:lineRule="auto"/>
      <w:ind w:left="284" w:hanging="284"/>
    </w:pPr>
    <w:rPr>
      <w:i/>
      <w:sz w:val="24"/>
    </w:rPr>
  </w:style>
  <w:style w:type="paragraph" w:customStyle="1" w:styleId="notemargin">
    <w:name w:val="note(margin)"/>
    <w:aliases w:val="nm"/>
    <w:basedOn w:val="OPCParaBase"/>
    <w:rsid w:val="00191AF5"/>
    <w:pPr>
      <w:tabs>
        <w:tab w:val="left" w:pos="709"/>
      </w:tabs>
      <w:spacing w:before="122" w:line="198" w:lineRule="exact"/>
      <w:ind w:left="709" w:hanging="709"/>
    </w:pPr>
    <w:rPr>
      <w:sz w:val="18"/>
    </w:rPr>
  </w:style>
  <w:style w:type="paragraph" w:customStyle="1" w:styleId="noteToPara">
    <w:name w:val="noteToPara"/>
    <w:aliases w:val="ntp"/>
    <w:basedOn w:val="OPCParaBase"/>
    <w:rsid w:val="00191AF5"/>
    <w:pPr>
      <w:spacing w:before="122" w:line="198" w:lineRule="exact"/>
      <w:ind w:left="2353" w:hanging="709"/>
    </w:pPr>
    <w:rPr>
      <w:sz w:val="18"/>
    </w:rPr>
  </w:style>
  <w:style w:type="paragraph" w:customStyle="1" w:styleId="noteParlAmend">
    <w:name w:val="note(ParlAmend)"/>
    <w:aliases w:val="npp"/>
    <w:basedOn w:val="OPCParaBase"/>
    <w:next w:val="ParlAmend"/>
    <w:rsid w:val="00191AF5"/>
    <w:pPr>
      <w:spacing w:line="240" w:lineRule="auto"/>
      <w:jc w:val="right"/>
    </w:pPr>
    <w:rPr>
      <w:rFonts w:ascii="Arial" w:hAnsi="Arial"/>
      <w:b/>
      <w:i/>
    </w:rPr>
  </w:style>
  <w:style w:type="paragraph" w:customStyle="1" w:styleId="Page1">
    <w:name w:val="Page1"/>
    <w:basedOn w:val="OPCParaBase"/>
    <w:rsid w:val="00191AF5"/>
    <w:pPr>
      <w:spacing w:before="400" w:line="240" w:lineRule="auto"/>
    </w:pPr>
    <w:rPr>
      <w:b/>
      <w:sz w:val="32"/>
    </w:rPr>
  </w:style>
  <w:style w:type="paragraph" w:customStyle="1" w:styleId="PageBreak">
    <w:name w:val="PageBreak"/>
    <w:aliases w:val="pb"/>
    <w:basedOn w:val="OPCParaBase"/>
    <w:rsid w:val="00191AF5"/>
    <w:pPr>
      <w:spacing w:line="240" w:lineRule="auto"/>
    </w:pPr>
    <w:rPr>
      <w:sz w:val="20"/>
    </w:rPr>
  </w:style>
  <w:style w:type="paragraph" w:customStyle="1" w:styleId="paragraphsub">
    <w:name w:val="paragraph(sub)"/>
    <w:aliases w:val="aa"/>
    <w:basedOn w:val="OPCParaBase"/>
    <w:rsid w:val="00191AF5"/>
    <w:pPr>
      <w:tabs>
        <w:tab w:val="right" w:pos="1985"/>
      </w:tabs>
      <w:spacing w:before="40" w:line="240" w:lineRule="auto"/>
      <w:ind w:left="2098" w:hanging="2098"/>
    </w:pPr>
  </w:style>
  <w:style w:type="paragraph" w:customStyle="1" w:styleId="paragraphsub-sub">
    <w:name w:val="paragraph(sub-sub)"/>
    <w:aliases w:val="aaa"/>
    <w:basedOn w:val="OPCParaBase"/>
    <w:rsid w:val="00191AF5"/>
    <w:pPr>
      <w:tabs>
        <w:tab w:val="right" w:pos="2722"/>
      </w:tabs>
      <w:spacing w:before="40" w:line="240" w:lineRule="auto"/>
      <w:ind w:left="2835" w:hanging="2835"/>
    </w:pPr>
  </w:style>
  <w:style w:type="paragraph" w:customStyle="1" w:styleId="paragraph">
    <w:name w:val="paragraph"/>
    <w:aliases w:val="a"/>
    <w:basedOn w:val="OPCParaBase"/>
    <w:link w:val="paragraphChar"/>
    <w:rsid w:val="00191AF5"/>
    <w:pPr>
      <w:tabs>
        <w:tab w:val="right" w:pos="1531"/>
      </w:tabs>
      <w:spacing w:before="40" w:line="240" w:lineRule="auto"/>
      <w:ind w:left="1644" w:hanging="1644"/>
    </w:pPr>
  </w:style>
  <w:style w:type="paragraph" w:customStyle="1" w:styleId="ParlAmend">
    <w:name w:val="ParlAmend"/>
    <w:aliases w:val="pp"/>
    <w:basedOn w:val="OPCParaBase"/>
    <w:rsid w:val="00191AF5"/>
    <w:pPr>
      <w:spacing w:before="240" w:line="240" w:lineRule="atLeast"/>
      <w:ind w:hanging="567"/>
    </w:pPr>
    <w:rPr>
      <w:sz w:val="24"/>
    </w:rPr>
  </w:style>
  <w:style w:type="paragraph" w:customStyle="1" w:styleId="Penalty">
    <w:name w:val="Penalty"/>
    <w:basedOn w:val="OPCParaBase"/>
    <w:rsid w:val="00191AF5"/>
    <w:pPr>
      <w:tabs>
        <w:tab w:val="left" w:pos="2977"/>
      </w:tabs>
      <w:spacing w:before="180" w:line="240" w:lineRule="auto"/>
      <w:ind w:left="1985" w:hanging="851"/>
    </w:pPr>
  </w:style>
  <w:style w:type="paragraph" w:customStyle="1" w:styleId="Portfolio">
    <w:name w:val="Portfolio"/>
    <w:basedOn w:val="OPCParaBase"/>
    <w:rsid w:val="00191AF5"/>
    <w:pPr>
      <w:spacing w:line="240" w:lineRule="auto"/>
    </w:pPr>
    <w:rPr>
      <w:i/>
      <w:sz w:val="20"/>
    </w:rPr>
  </w:style>
  <w:style w:type="paragraph" w:customStyle="1" w:styleId="Preamble">
    <w:name w:val="Preamble"/>
    <w:basedOn w:val="OPCParaBase"/>
    <w:next w:val="Normal"/>
    <w:rsid w:val="00191A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AF5"/>
    <w:pPr>
      <w:spacing w:line="240" w:lineRule="auto"/>
    </w:pPr>
    <w:rPr>
      <w:i/>
      <w:sz w:val="20"/>
    </w:rPr>
  </w:style>
  <w:style w:type="paragraph" w:customStyle="1" w:styleId="Session">
    <w:name w:val="Session"/>
    <w:basedOn w:val="OPCParaBase"/>
    <w:link w:val="SessionChar"/>
    <w:rsid w:val="00191AF5"/>
    <w:pPr>
      <w:spacing w:line="240" w:lineRule="auto"/>
    </w:pPr>
    <w:rPr>
      <w:sz w:val="28"/>
    </w:rPr>
  </w:style>
  <w:style w:type="paragraph" w:customStyle="1" w:styleId="Sponsor">
    <w:name w:val="Sponsor"/>
    <w:basedOn w:val="OPCParaBase"/>
    <w:rsid w:val="00191AF5"/>
    <w:pPr>
      <w:spacing w:line="240" w:lineRule="auto"/>
    </w:pPr>
    <w:rPr>
      <w:i/>
    </w:rPr>
  </w:style>
  <w:style w:type="paragraph" w:customStyle="1" w:styleId="Subitem">
    <w:name w:val="Subitem"/>
    <w:aliases w:val="iss"/>
    <w:basedOn w:val="OPCParaBase"/>
    <w:rsid w:val="00191AF5"/>
    <w:pPr>
      <w:spacing w:before="180" w:line="240" w:lineRule="auto"/>
      <w:ind w:left="709" w:hanging="709"/>
    </w:pPr>
  </w:style>
  <w:style w:type="paragraph" w:customStyle="1" w:styleId="SubitemHead">
    <w:name w:val="SubitemHead"/>
    <w:aliases w:val="issh"/>
    <w:basedOn w:val="OPCParaBase"/>
    <w:rsid w:val="00191A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AF5"/>
    <w:pPr>
      <w:spacing w:before="40" w:line="240" w:lineRule="auto"/>
      <w:ind w:left="1134"/>
    </w:pPr>
  </w:style>
  <w:style w:type="paragraph" w:customStyle="1" w:styleId="SubsectionHead">
    <w:name w:val="SubsectionHead"/>
    <w:aliases w:val="ssh"/>
    <w:basedOn w:val="OPCParaBase"/>
    <w:next w:val="subsection"/>
    <w:rsid w:val="00191AF5"/>
    <w:pPr>
      <w:keepNext/>
      <w:keepLines/>
      <w:spacing w:before="240" w:line="240" w:lineRule="auto"/>
      <w:ind w:left="1134"/>
    </w:pPr>
    <w:rPr>
      <w:i/>
    </w:rPr>
  </w:style>
  <w:style w:type="paragraph" w:customStyle="1" w:styleId="Tablea">
    <w:name w:val="Table(a)"/>
    <w:aliases w:val="ta"/>
    <w:basedOn w:val="OPCParaBase"/>
    <w:rsid w:val="00191AF5"/>
    <w:pPr>
      <w:spacing w:before="60" w:line="240" w:lineRule="auto"/>
      <w:ind w:left="284" w:hanging="284"/>
    </w:pPr>
    <w:rPr>
      <w:sz w:val="20"/>
    </w:rPr>
  </w:style>
  <w:style w:type="paragraph" w:customStyle="1" w:styleId="TableAA">
    <w:name w:val="Table(AA)"/>
    <w:aliases w:val="taaa"/>
    <w:basedOn w:val="OPCParaBase"/>
    <w:rsid w:val="00191A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A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AF5"/>
    <w:pPr>
      <w:spacing w:before="60" w:line="240" w:lineRule="atLeast"/>
    </w:pPr>
    <w:rPr>
      <w:sz w:val="20"/>
    </w:rPr>
  </w:style>
  <w:style w:type="paragraph" w:customStyle="1" w:styleId="TLPBoxTextnote">
    <w:name w:val="TLPBoxText(note"/>
    <w:aliases w:val="right)"/>
    <w:basedOn w:val="OPCParaBase"/>
    <w:rsid w:val="00191A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A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AF5"/>
    <w:pPr>
      <w:spacing w:before="122" w:line="198" w:lineRule="exact"/>
      <w:ind w:left="1985" w:hanging="851"/>
      <w:jc w:val="right"/>
    </w:pPr>
    <w:rPr>
      <w:sz w:val="18"/>
    </w:rPr>
  </w:style>
  <w:style w:type="paragraph" w:customStyle="1" w:styleId="TLPTableBullet">
    <w:name w:val="TLPTableBullet"/>
    <w:aliases w:val="ttb"/>
    <w:basedOn w:val="OPCParaBase"/>
    <w:rsid w:val="00191AF5"/>
    <w:pPr>
      <w:spacing w:line="240" w:lineRule="exact"/>
      <w:ind w:left="284" w:hanging="284"/>
    </w:pPr>
    <w:rPr>
      <w:sz w:val="20"/>
    </w:rPr>
  </w:style>
  <w:style w:type="paragraph" w:styleId="TOC1">
    <w:name w:val="toc 1"/>
    <w:basedOn w:val="OPCParaBase"/>
    <w:next w:val="Normal"/>
    <w:uiPriority w:val="39"/>
    <w:semiHidden/>
    <w:unhideWhenUsed/>
    <w:rsid w:val="00191A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91A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1A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91A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1A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1A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1A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1A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1A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1AF5"/>
    <w:pPr>
      <w:keepLines/>
      <w:spacing w:before="240" w:after="120" w:line="240" w:lineRule="auto"/>
      <w:ind w:left="794"/>
    </w:pPr>
    <w:rPr>
      <w:b/>
      <w:kern w:val="28"/>
      <w:sz w:val="20"/>
    </w:rPr>
  </w:style>
  <w:style w:type="paragraph" w:customStyle="1" w:styleId="TofSectsHeading">
    <w:name w:val="TofSects(Heading)"/>
    <w:basedOn w:val="OPCParaBase"/>
    <w:rsid w:val="00191AF5"/>
    <w:pPr>
      <w:spacing w:before="240" w:after="120" w:line="240" w:lineRule="auto"/>
    </w:pPr>
    <w:rPr>
      <w:b/>
      <w:sz w:val="24"/>
    </w:rPr>
  </w:style>
  <w:style w:type="paragraph" w:customStyle="1" w:styleId="TofSectsSection">
    <w:name w:val="TofSects(Section)"/>
    <w:basedOn w:val="OPCParaBase"/>
    <w:rsid w:val="00191AF5"/>
    <w:pPr>
      <w:keepLines/>
      <w:spacing w:before="40" w:line="240" w:lineRule="auto"/>
      <w:ind w:left="1588" w:hanging="794"/>
    </w:pPr>
    <w:rPr>
      <w:kern w:val="28"/>
      <w:sz w:val="18"/>
    </w:rPr>
  </w:style>
  <w:style w:type="paragraph" w:customStyle="1" w:styleId="TofSectsSubdiv">
    <w:name w:val="TofSects(Subdiv)"/>
    <w:basedOn w:val="OPCParaBase"/>
    <w:rsid w:val="00191AF5"/>
    <w:pPr>
      <w:keepLines/>
      <w:spacing w:before="80" w:line="240" w:lineRule="auto"/>
      <w:ind w:left="1588" w:hanging="794"/>
    </w:pPr>
    <w:rPr>
      <w:kern w:val="28"/>
    </w:rPr>
  </w:style>
  <w:style w:type="paragraph" w:customStyle="1" w:styleId="WRStyle">
    <w:name w:val="WR Style"/>
    <w:aliases w:val="WR"/>
    <w:basedOn w:val="OPCParaBase"/>
    <w:rsid w:val="00191AF5"/>
    <w:pPr>
      <w:spacing w:before="240" w:line="240" w:lineRule="auto"/>
      <w:ind w:left="284" w:hanging="284"/>
    </w:pPr>
    <w:rPr>
      <w:b/>
      <w:i/>
      <w:kern w:val="28"/>
      <w:sz w:val="24"/>
    </w:rPr>
  </w:style>
  <w:style w:type="paragraph" w:customStyle="1" w:styleId="notepara">
    <w:name w:val="note(para)"/>
    <w:aliases w:val="na"/>
    <w:basedOn w:val="OPCParaBase"/>
    <w:rsid w:val="00191AF5"/>
    <w:pPr>
      <w:spacing w:before="40" w:line="198" w:lineRule="exact"/>
      <w:ind w:left="2354" w:hanging="369"/>
    </w:pPr>
    <w:rPr>
      <w:sz w:val="18"/>
    </w:rPr>
  </w:style>
  <w:style w:type="paragraph" w:styleId="Footer">
    <w:name w:val="footer"/>
    <w:link w:val="FooterChar"/>
    <w:rsid w:val="00191A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1AF5"/>
    <w:rPr>
      <w:rFonts w:eastAsia="Times New Roman" w:cs="Times New Roman"/>
      <w:sz w:val="22"/>
      <w:szCs w:val="24"/>
      <w:lang w:eastAsia="en-AU"/>
    </w:rPr>
  </w:style>
  <w:style w:type="character" w:styleId="LineNumber">
    <w:name w:val="line number"/>
    <w:basedOn w:val="OPCCharBase"/>
    <w:uiPriority w:val="99"/>
    <w:semiHidden/>
    <w:unhideWhenUsed/>
    <w:rsid w:val="00191AF5"/>
    <w:rPr>
      <w:sz w:val="16"/>
    </w:rPr>
  </w:style>
  <w:style w:type="table" w:customStyle="1" w:styleId="CFlag">
    <w:name w:val="CFlag"/>
    <w:basedOn w:val="TableNormal"/>
    <w:uiPriority w:val="99"/>
    <w:rsid w:val="00191AF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91AF5"/>
    <w:rPr>
      <w:b/>
      <w:sz w:val="28"/>
      <w:szCs w:val="28"/>
    </w:rPr>
  </w:style>
  <w:style w:type="paragraph" w:customStyle="1" w:styleId="NotesHeading2">
    <w:name w:val="NotesHeading 2"/>
    <w:basedOn w:val="OPCParaBase"/>
    <w:next w:val="Normal"/>
    <w:rsid w:val="00191AF5"/>
    <w:rPr>
      <w:b/>
      <w:sz w:val="28"/>
      <w:szCs w:val="28"/>
    </w:rPr>
  </w:style>
  <w:style w:type="paragraph" w:customStyle="1" w:styleId="SignCoverPageEnd">
    <w:name w:val="SignCoverPageEnd"/>
    <w:basedOn w:val="OPCParaBase"/>
    <w:next w:val="Normal"/>
    <w:rsid w:val="00191A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AF5"/>
    <w:pPr>
      <w:pBdr>
        <w:top w:val="single" w:sz="4" w:space="1" w:color="auto"/>
      </w:pBdr>
      <w:spacing w:before="360"/>
      <w:ind w:right="397"/>
      <w:jc w:val="both"/>
    </w:pPr>
  </w:style>
  <w:style w:type="paragraph" w:customStyle="1" w:styleId="Paragraphsub-sub-sub">
    <w:name w:val="Paragraph(sub-sub-sub)"/>
    <w:aliases w:val="aaaa"/>
    <w:basedOn w:val="OPCParaBase"/>
    <w:rsid w:val="00191A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1A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A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A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A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91AF5"/>
    <w:pPr>
      <w:spacing w:before="120"/>
    </w:pPr>
  </w:style>
  <w:style w:type="paragraph" w:customStyle="1" w:styleId="TableTextEndNotes">
    <w:name w:val="TableTextEndNotes"/>
    <w:aliases w:val="Tten"/>
    <w:basedOn w:val="Normal"/>
    <w:rsid w:val="00191AF5"/>
    <w:pPr>
      <w:spacing w:before="60" w:line="240" w:lineRule="auto"/>
    </w:pPr>
    <w:rPr>
      <w:rFonts w:cs="Arial"/>
      <w:sz w:val="20"/>
      <w:szCs w:val="22"/>
    </w:rPr>
  </w:style>
  <w:style w:type="paragraph" w:customStyle="1" w:styleId="TableHeading">
    <w:name w:val="TableHeading"/>
    <w:aliases w:val="th"/>
    <w:basedOn w:val="OPCParaBase"/>
    <w:next w:val="Tabletext"/>
    <w:rsid w:val="00191AF5"/>
    <w:pPr>
      <w:keepNext/>
      <w:spacing w:before="60" w:line="240" w:lineRule="atLeast"/>
    </w:pPr>
    <w:rPr>
      <w:b/>
      <w:sz w:val="20"/>
    </w:rPr>
  </w:style>
  <w:style w:type="paragraph" w:customStyle="1" w:styleId="NoteToSubpara">
    <w:name w:val="NoteToSubpara"/>
    <w:aliases w:val="nts"/>
    <w:basedOn w:val="OPCParaBase"/>
    <w:rsid w:val="00191AF5"/>
    <w:pPr>
      <w:spacing w:before="40" w:line="198" w:lineRule="exact"/>
      <w:ind w:left="2835" w:hanging="709"/>
    </w:pPr>
    <w:rPr>
      <w:sz w:val="18"/>
    </w:rPr>
  </w:style>
  <w:style w:type="paragraph" w:customStyle="1" w:styleId="ENoteTableHeading">
    <w:name w:val="ENoteTableHeading"/>
    <w:aliases w:val="enth"/>
    <w:basedOn w:val="OPCParaBase"/>
    <w:rsid w:val="00191AF5"/>
    <w:pPr>
      <w:keepNext/>
      <w:spacing w:before="60" w:line="240" w:lineRule="atLeast"/>
    </w:pPr>
    <w:rPr>
      <w:rFonts w:ascii="Arial" w:hAnsi="Arial"/>
      <w:b/>
      <w:sz w:val="16"/>
    </w:rPr>
  </w:style>
  <w:style w:type="paragraph" w:customStyle="1" w:styleId="ENoteTTi">
    <w:name w:val="ENoteTTi"/>
    <w:aliases w:val="entti"/>
    <w:basedOn w:val="OPCParaBase"/>
    <w:rsid w:val="00191AF5"/>
    <w:pPr>
      <w:keepNext/>
      <w:spacing w:before="60" w:line="240" w:lineRule="atLeast"/>
      <w:ind w:left="170"/>
    </w:pPr>
    <w:rPr>
      <w:sz w:val="16"/>
    </w:rPr>
  </w:style>
  <w:style w:type="paragraph" w:customStyle="1" w:styleId="ENotesHeading1">
    <w:name w:val="ENotesHeading 1"/>
    <w:aliases w:val="Enh1"/>
    <w:basedOn w:val="OPCParaBase"/>
    <w:next w:val="Normal"/>
    <w:rsid w:val="00191AF5"/>
    <w:pPr>
      <w:spacing w:before="120"/>
      <w:outlineLvl w:val="1"/>
    </w:pPr>
    <w:rPr>
      <w:b/>
      <w:sz w:val="28"/>
      <w:szCs w:val="28"/>
    </w:rPr>
  </w:style>
  <w:style w:type="paragraph" w:customStyle="1" w:styleId="ENotesHeading2">
    <w:name w:val="ENotesHeading 2"/>
    <w:aliases w:val="Enh2"/>
    <w:basedOn w:val="OPCParaBase"/>
    <w:next w:val="Normal"/>
    <w:rsid w:val="00191AF5"/>
    <w:pPr>
      <w:spacing w:before="120" w:after="120"/>
      <w:outlineLvl w:val="2"/>
    </w:pPr>
    <w:rPr>
      <w:b/>
      <w:sz w:val="24"/>
      <w:szCs w:val="28"/>
    </w:rPr>
  </w:style>
  <w:style w:type="paragraph" w:customStyle="1" w:styleId="ENoteTTIndentHeading">
    <w:name w:val="ENoteTTIndentHeading"/>
    <w:aliases w:val="enTTHi"/>
    <w:basedOn w:val="OPCParaBase"/>
    <w:rsid w:val="00191A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AF5"/>
    <w:pPr>
      <w:spacing w:before="60" w:line="240" w:lineRule="atLeast"/>
    </w:pPr>
    <w:rPr>
      <w:sz w:val="16"/>
    </w:rPr>
  </w:style>
  <w:style w:type="paragraph" w:customStyle="1" w:styleId="MadeunderText">
    <w:name w:val="MadeunderText"/>
    <w:basedOn w:val="OPCParaBase"/>
    <w:next w:val="Normal"/>
    <w:rsid w:val="00191AF5"/>
    <w:pPr>
      <w:spacing w:before="240"/>
    </w:pPr>
    <w:rPr>
      <w:sz w:val="24"/>
      <w:szCs w:val="24"/>
    </w:rPr>
  </w:style>
  <w:style w:type="paragraph" w:customStyle="1" w:styleId="ENotesHeading3">
    <w:name w:val="ENotesHeading 3"/>
    <w:aliases w:val="Enh3"/>
    <w:basedOn w:val="OPCParaBase"/>
    <w:next w:val="Normal"/>
    <w:rsid w:val="00191AF5"/>
    <w:pPr>
      <w:keepNext/>
      <w:spacing w:before="120" w:line="240" w:lineRule="auto"/>
      <w:outlineLvl w:val="4"/>
    </w:pPr>
    <w:rPr>
      <w:b/>
      <w:szCs w:val="24"/>
    </w:rPr>
  </w:style>
  <w:style w:type="paragraph" w:customStyle="1" w:styleId="SubPartCASA">
    <w:name w:val="SubPart(CASA)"/>
    <w:aliases w:val="csp"/>
    <w:basedOn w:val="OPCParaBase"/>
    <w:next w:val="ActHead3"/>
    <w:rsid w:val="00191AF5"/>
    <w:pPr>
      <w:keepNext/>
      <w:keepLines/>
      <w:spacing w:before="280"/>
      <w:outlineLvl w:val="1"/>
    </w:pPr>
    <w:rPr>
      <w:b/>
      <w:kern w:val="28"/>
      <w:sz w:val="32"/>
    </w:rPr>
  </w:style>
  <w:style w:type="character" w:customStyle="1" w:styleId="CharSubPartTextCASA">
    <w:name w:val="CharSubPartText(CASA)"/>
    <w:basedOn w:val="OPCCharBase"/>
    <w:uiPriority w:val="1"/>
    <w:rsid w:val="00191AF5"/>
  </w:style>
  <w:style w:type="character" w:customStyle="1" w:styleId="CharSubPartNoCASA">
    <w:name w:val="CharSubPartNo(CASA)"/>
    <w:basedOn w:val="OPCCharBase"/>
    <w:uiPriority w:val="1"/>
    <w:rsid w:val="00191AF5"/>
  </w:style>
  <w:style w:type="paragraph" w:customStyle="1" w:styleId="ENoteTTIndentHeadingSub">
    <w:name w:val="ENoteTTIndentHeadingSub"/>
    <w:aliases w:val="enTTHis"/>
    <w:basedOn w:val="OPCParaBase"/>
    <w:rsid w:val="00191AF5"/>
    <w:pPr>
      <w:keepNext/>
      <w:spacing w:before="60" w:line="240" w:lineRule="atLeast"/>
      <w:ind w:left="340"/>
    </w:pPr>
    <w:rPr>
      <w:b/>
      <w:sz w:val="16"/>
    </w:rPr>
  </w:style>
  <w:style w:type="paragraph" w:customStyle="1" w:styleId="ENoteTTiSub">
    <w:name w:val="ENoteTTiSub"/>
    <w:aliases w:val="enttis"/>
    <w:basedOn w:val="OPCParaBase"/>
    <w:rsid w:val="00191AF5"/>
    <w:pPr>
      <w:keepNext/>
      <w:spacing w:before="60" w:line="240" w:lineRule="atLeast"/>
      <w:ind w:left="340"/>
    </w:pPr>
    <w:rPr>
      <w:sz w:val="16"/>
    </w:rPr>
  </w:style>
  <w:style w:type="paragraph" w:customStyle="1" w:styleId="SubDivisionMigration">
    <w:name w:val="SubDivisionMigration"/>
    <w:aliases w:val="sdm"/>
    <w:basedOn w:val="OPCParaBase"/>
    <w:rsid w:val="00191A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AF5"/>
    <w:pPr>
      <w:keepNext/>
      <w:keepLines/>
      <w:spacing w:before="240" w:line="240" w:lineRule="auto"/>
      <w:ind w:left="1134" w:hanging="1134"/>
    </w:pPr>
    <w:rPr>
      <w:b/>
      <w:sz w:val="28"/>
    </w:rPr>
  </w:style>
  <w:style w:type="table" w:styleId="TableGrid">
    <w:name w:val="Table Grid"/>
    <w:basedOn w:val="TableNormal"/>
    <w:uiPriority w:val="59"/>
    <w:rsid w:val="0019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91AF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91A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1AF5"/>
    <w:rPr>
      <w:sz w:val="22"/>
    </w:rPr>
  </w:style>
  <w:style w:type="paragraph" w:customStyle="1" w:styleId="SOTextNote">
    <w:name w:val="SO TextNote"/>
    <w:aliases w:val="sont"/>
    <w:basedOn w:val="SOText"/>
    <w:qFormat/>
    <w:rsid w:val="00191AF5"/>
    <w:pPr>
      <w:spacing w:before="122" w:line="198" w:lineRule="exact"/>
      <w:ind w:left="1843" w:hanging="709"/>
    </w:pPr>
    <w:rPr>
      <w:sz w:val="18"/>
    </w:rPr>
  </w:style>
  <w:style w:type="paragraph" w:customStyle="1" w:styleId="SOPara">
    <w:name w:val="SO Para"/>
    <w:aliases w:val="soa"/>
    <w:basedOn w:val="SOText"/>
    <w:link w:val="SOParaChar"/>
    <w:qFormat/>
    <w:rsid w:val="00191AF5"/>
    <w:pPr>
      <w:tabs>
        <w:tab w:val="right" w:pos="1786"/>
      </w:tabs>
      <w:spacing w:before="40"/>
      <w:ind w:left="2070" w:hanging="936"/>
    </w:pPr>
  </w:style>
  <w:style w:type="character" w:customStyle="1" w:styleId="SOParaChar">
    <w:name w:val="SO Para Char"/>
    <w:aliases w:val="soa Char"/>
    <w:basedOn w:val="DefaultParagraphFont"/>
    <w:link w:val="SOPara"/>
    <w:rsid w:val="00191AF5"/>
    <w:rPr>
      <w:sz w:val="22"/>
    </w:rPr>
  </w:style>
  <w:style w:type="paragraph" w:customStyle="1" w:styleId="FileName">
    <w:name w:val="FileName"/>
    <w:basedOn w:val="Normal"/>
    <w:link w:val="FileNameChar"/>
    <w:rsid w:val="00191AF5"/>
  </w:style>
  <w:style w:type="paragraph" w:customStyle="1" w:styleId="SOHeadBold">
    <w:name w:val="SO HeadBold"/>
    <w:aliases w:val="sohb"/>
    <w:basedOn w:val="SOText"/>
    <w:next w:val="SOText"/>
    <w:link w:val="SOHeadBoldChar"/>
    <w:qFormat/>
    <w:rsid w:val="00191AF5"/>
    <w:rPr>
      <w:b/>
    </w:rPr>
  </w:style>
  <w:style w:type="character" w:customStyle="1" w:styleId="SOHeadBoldChar">
    <w:name w:val="SO HeadBold Char"/>
    <w:aliases w:val="sohb Char"/>
    <w:basedOn w:val="DefaultParagraphFont"/>
    <w:link w:val="SOHeadBold"/>
    <w:rsid w:val="00191AF5"/>
    <w:rPr>
      <w:b/>
      <w:sz w:val="22"/>
    </w:rPr>
  </w:style>
  <w:style w:type="paragraph" w:customStyle="1" w:styleId="SOHeadItalic">
    <w:name w:val="SO HeadItalic"/>
    <w:aliases w:val="sohi"/>
    <w:basedOn w:val="SOText"/>
    <w:next w:val="SOText"/>
    <w:link w:val="SOHeadItalicChar"/>
    <w:qFormat/>
    <w:rsid w:val="00191AF5"/>
    <w:rPr>
      <w:i/>
    </w:rPr>
  </w:style>
  <w:style w:type="character" w:customStyle="1" w:styleId="SOHeadItalicChar">
    <w:name w:val="SO HeadItalic Char"/>
    <w:aliases w:val="sohi Char"/>
    <w:basedOn w:val="DefaultParagraphFont"/>
    <w:link w:val="SOHeadItalic"/>
    <w:rsid w:val="00191AF5"/>
    <w:rPr>
      <w:i/>
      <w:sz w:val="22"/>
    </w:rPr>
  </w:style>
  <w:style w:type="paragraph" w:customStyle="1" w:styleId="SOBullet">
    <w:name w:val="SO Bullet"/>
    <w:aliases w:val="sotb"/>
    <w:basedOn w:val="SOText"/>
    <w:link w:val="SOBulletChar"/>
    <w:qFormat/>
    <w:rsid w:val="00191AF5"/>
    <w:pPr>
      <w:ind w:left="1559" w:hanging="425"/>
    </w:pPr>
  </w:style>
  <w:style w:type="character" w:customStyle="1" w:styleId="SOBulletChar">
    <w:name w:val="SO Bullet Char"/>
    <w:aliases w:val="sotb Char"/>
    <w:basedOn w:val="DefaultParagraphFont"/>
    <w:link w:val="SOBullet"/>
    <w:rsid w:val="00191AF5"/>
    <w:rPr>
      <w:sz w:val="22"/>
    </w:rPr>
  </w:style>
  <w:style w:type="paragraph" w:customStyle="1" w:styleId="SOBulletNote">
    <w:name w:val="SO BulletNote"/>
    <w:aliases w:val="sonb"/>
    <w:basedOn w:val="SOTextNote"/>
    <w:link w:val="SOBulletNoteChar"/>
    <w:qFormat/>
    <w:rsid w:val="00191AF5"/>
    <w:pPr>
      <w:tabs>
        <w:tab w:val="left" w:pos="1560"/>
      </w:tabs>
      <w:ind w:left="2268" w:hanging="1134"/>
    </w:pPr>
  </w:style>
  <w:style w:type="character" w:customStyle="1" w:styleId="SOBulletNoteChar">
    <w:name w:val="SO BulletNote Char"/>
    <w:aliases w:val="sonb Char"/>
    <w:basedOn w:val="DefaultParagraphFont"/>
    <w:link w:val="SOBulletNote"/>
    <w:rsid w:val="00191AF5"/>
    <w:rPr>
      <w:sz w:val="18"/>
    </w:rPr>
  </w:style>
  <w:style w:type="character" w:customStyle="1" w:styleId="Heading1Char">
    <w:name w:val="Heading 1 Char"/>
    <w:basedOn w:val="DefaultParagraphFont"/>
    <w:link w:val="Heading1"/>
    <w:uiPriority w:val="9"/>
    <w:rsid w:val="003844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44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44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44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44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44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44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44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44E3"/>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844E3"/>
    <w:rPr>
      <w:rFonts w:eastAsia="Times New Roman" w:cs="Times New Roman"/>
      <w:sz w:val="22"/>
      <w:lang w:eastAsia="en-AU"/>
    </w:rPr>
  </w:style>
  <w:style w:type="character" w:customStyle="1" w:styleId="subsectionChar">
    <w:name w:val="subsection Char"/>
    <w:aliases w:val="ss Char"/>
    <w:basedOn w:val="DefaultParagraphFont"/>
    <w:link w:val="subsection"/>
    <w:rsid w:val="003844E3"/>
    <w:rPr>
      <w:rFonts w:eastAsia="Times New Roman" w:cs="Times New Roman"/>
      <w:sz w:val="22"/>
      <w:lang w:eastAsia="en-AU"/>
    </w:rPr>
  </w:style>
  <w:style w:type="character" w:customStyle="1" w:styleId="ItemHeadChar">
    <w:name w:val="ItemHead Char"/>
    <w:aliases w:val="ih Char"/>
    <w:basedOn w:val="DefaultParagraphFont"/>
    <w:link w:val="ItemHead"/>
    <w:locked/>
    <w:rsid w:val="003844E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3844E3"/>
    <w:rPr>
      <w:rFonts w:eastAsia="Times New Roman" w:cs="Times New Roman"/>
      <w:sz w:val="22"/>
      <w:lang w:eastAsia="en-AU"/>
    </w:rPr>
  </w:style>
  <w:style w:type="character" w:customStyle="1" w:styleId="OPCParaBaseChar">
    <w:name w:val="OPCParaBase Char"/>
    <w:basedOn w:val="DefaultParagraphFont"/>
    <w:link w:val="OPCParaBase"/>
    <w:rsid w:val="003844E3"/>
    <w:rPr>
      <w:rFonts w:eastAsia="Times New Roman" w:cs="Times New Roman"/>
      <w:sz w:val="22"/>
      <w:lang w:eastAsia="en-AU"/>
    </w:rPr>
  </w:style>
  <w:style w:type="character" w:customStyle="1" w:styleId="SessionChar">
    <w:name w:val="Session Char"/>
    <w:basedOn w:val="OPCParaBaseChar"/>
    <w:link w:val="Session"/>
    <w:rsid w:val="003844E3"/>
    <w:rPr>
      <w:rFonts w:eastAsia="Times New Roman" w:cs="Times New Roman"/>
      <w:sz w:val="28"/>
      <w:lang w:eastAsia="en-AU"/>
    </w:rPr>
  </w:style>
  <w:style w:type="character" w:customStyle="1" w:styleId="FileNameChar">
    <w:name w:val="FileName Char"/>
    <w:basedOn w:val="SessionChar"/>
    <w:link w:val="FileName"/>
    <w:rsid w:val="003844E3"/>
    <w:rPr>
      <w:rFonts w:eastAsia="Times New Roman" w:cs="Times New Roman"/>
      <w:sz w:val="22"/>
      <w:lang w:eastAsia="en-AU"/>
    </w:rPr>
  </w:style>
  <w:style w:type="paragraph" w:customStyle="1" w:styleId="ShortTP1">
    <w:name w:val="ShortTP1"/>
    <w:basedOn w:val="ShortT"/>
    <w:link w:val="ShortTP1Char"/>
    <w:rsid w:val="00674E8A"/>
    <w:pPr>
      <w:spacing w:before="800"/>
    </w:pPr>
  </w:style>
  <w:style w:type="character" w:customStyle="1" w:styleId="ShortTChar">
    <w:name w:val="ShortT Char"/>
    <w:basedOn w:val="OPCParaBaseChar"/>
    <w:link w:val="ShortT"/>
    <w:rsid w:val="00674E8A"/>
    <w:rPr>
      <w:rFonts w:eastAsia="Times New Roman" w:cs="Times New Roman"/>
      <w:b/>
      <w:sz w:val="40"/>
      <w:lang w:eastAsia="en-AU"/>
    </w:rPr>
  </w:style>
  <w:style w:type="character" w:customStyle="1" w:styleId="ShortTP1Char">
    <w:name w:val="ShortTP1 Char"/>
    <w:basedOn w:val="ShortTChar"/>
    <w:link w:val="ShortTP1"/>
    <w:rsid w:val="00674E8A"/>
    <w:rPr>
      <w:rFonts w:eastAsia="Times New Roman" w:cs="Times New Roman"/>
      <w:b/>
      <w:sz w:val="40"/>
      <w:lang w:eastAsia="en-AU"/>
    </w:rPr>
  </w:style>
  <w:style w:type="paragraph" w:customStyle="1" w:styleId="ActNoP1">
    <w:name w:val="ActNoP1"/>
    <w:basedOn w:val="Actno"/>
    <w:link w:val="ActNoP1Char"/>
    <w:rsid w:val="00674E8A"/>
    <w:pPr>
      <w:spacing w:before="800"/>
    </w:pPr>
    <w:rPr>
      <w:sz w:val="28"/>
    </w:rPr>
  </w:style>
  <w:style w:type="character" w:customStyle="1" w:styleId="ActnoChar">
    <w:name w:val="Actno Char"/>
    <w:basedOn w:val="ShortTChar"/>
    <w:link w:val="Actno"/>
    <w:rsid w:val="00674E8A"/>
    <w:rPr>
      <w:rFonts w:eastAsia="Times New Roman" w:cs="Times New Roman"/>
      <w:b/>
      <w:sz w:val="40"/>
      <w:lang w:eastAsia="en-AU"/>
    </w:rPr>
  </w:style>
  <w:style w:type="character" w:customStyle="1" w:styleId="ActNoP1Char">
    <w:name w:val="ActNoP1 Char"/>
    <w:basedOn w:val="ActnoChar"/>
    <w:link w:val="ActNoP1"/>
    <w:rsid w:val="00674E8A"/>
    <w:rPr>
      <w:rFonts w:eastAsia="Times New Roman" w:cs="Times New Roman"/>
      <w:b/>
      <w:sz w:val="28"/>
      <w:lang w:eastAsia="en-AU"/>
    </w:rPr>
  </w:style>
  <w:style w:type="paragraph" w:customStyle="1" w:styleId="p1LinesBef">
    <w:name w:val="p1LinesBef"/>
    <w:basedOn w:val="Normal"/>
    <w:rsid w:val="00674E8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74E8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74E8A"/>
  </w:style>
  <w:style w:type="character" w:customStyle="1" w:styleId="ShortTCPChar">
    <w:name w:val="ShortTCP Char"/>
    <w:basedOn w:val="ShortTChar"/>
    <w:link w:val="ShortTCP"/>
    <w:rsid w:val="00674E8A"/>
    <w:rPr>
      <w:rFonts w:eastAsia="Times New Roman" w:cs="Times New Roman"/>
      <w:b/>
      <w:sz w:val="40"/>
      <w:lang w:eastAsia="en-AU"/>
    </w:rPr>
  </w:style>
  <w:style w:type="paragraph" w:customStyle="1" w:styleId="ActNoCP">
    <w:name w:val="ActNoCP"/>
    <w:basedOn w:val="Actno"/>
    <w:link w:val="ActNoCPChar"/>
    <w:rsid w:val="00674E8A"/>
    <w:pPr>
      <w:spacing w:before="400"/>
    </w:pPr>
  </w:style>
  <w:style w:type="character" w:customStyle="1" w:styleId="ActNoCPChar">
    <w:name w:val="ActNoCP Char"/>
    <w:basedOn w:val="ActnoChar"/>
    <w:link w:val="ActNoCP"/>
    <w:rsid w:val="00674E8A"/>
    <w:rPr>
      <w:rFonts w:eastAsia="Times New Roman" w:cs="Times New Roman"/>
      <w:b/>
      <w:sz w:val="40"/>
      <w:lang w:eastAsia="en-AU"/>
    </w:rPr>
  </w:style>
  <w:style w:type="paragraph" w:customStyle="1" w:styleId="AssentBk">
    <w:name w:val="AssentBk"/>
    <w:basedOn w:val="Normal"/>
    <w:rsid w:val="00674E8A"/>
    <w:pPr>
      <w:spacing w:line="240" w:lineRule="auto"/>
    </w:pPr>
    <w:rPr>
      <w:rFonts w:eastAsia="Times New Roman" w:cs="Times New Roman"/>
      <w:sz w:val="20"/>
      <w:lang w:eastAsia="en-AU"/>
    </w:rPr>
  </w:style>
  <w:style w:type="paragraph" w:customStyle="1" w:styleId="AssentDt">
    <w:name w:val="AssentDt"/>
    <w:basedOn w:val="Normal"/>
    <w:rsid w:val="00DB15BA"/>
    <w:pPr>
      <w:spacing w:line="240" w:lineRule="auto"/>
    </w:pPr>
    <w:rPr>
      <w:rFonts w:eastAsia="Times New Roman" w:cs="Times New Roman"/>
      <w:sz w:val="20"/>
      <w:lang w:eastAsia="en-AU"/>
    </w:rPr>
  </w:style>
  <w:style w:type="paragraph" w:customStyle="1" w:styleId="2ndRd">
    <w:name w:val="2ndRd"/>
    <w:basedOn w:val="Normal"/>
    <w:rsid w:val="00DB15BA"/>
    <w:pPr>
      <w:spacing w:line="240" w:lineRule="auto"/>
    </w:pPr>
    <w:rPr>
      <w:rFonts w:eastAsia="Times New Roman" w:cs="Times New Roman"/>
      <w:sz w:val="20"/>
      <w:lang w:eastAsia="en-AU"/>
    </w:rPr>
  </w:style>
  <w:style w:type="paragraph" w:customStyle="1" w:styleId="ScalePlusRef">
    <w:name w:val="ScalePlusRef"/>
    <w:basedOn w:val="Normal"/>
    <w:rsid w:val="00DB15B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8534</Words>
  <Characters>44723</Characters>
  <Application>Microsoft Office Word</Application>
  <DocSecurity>0</DocSecurity>
  <PresentationFormat/>
  <Lines>7453</Lines>
  <Paragraphs>3804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2013-12-20T00:20:00Z</dcterms:created>
  <dcterms:modified xsi:type="dcterms:W3CDTF">2013-12-20T00:50:00Z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Rural Research and Development Legislation Amendment Act 2013</vt:lpwstr>
  </property>
  <property fmtid="{D5CDD505-2E9C-101B-9397-08002B2CF9AE}" pid="3" name="Actno">
    <vt:lpwstr>No. 146, 2013</vt:lpwstr>
  </property>
</Properties>
</file>