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F5" w:rsidRPr="007A616C" w:rsidRDefault="00EE36F5" w:rsidP="00EE36F5">
      <w:pPr>
        <w:jc w:val="center"/>
        <w:rPr>
          <w:b/>
          <w:i/>
          <w:sz w:val="28"/>
        </w:rPr>
      </w:pPr>
    </w:p>
    <w:p w:rsidR="00067216" w:rsidRPr="007A616C" w:rsidRDefault="001C0B94" w:rsidP="00EE36F5">
      <w:pPr>
        <w:spacing w:after="120"/>
        <w:jc w:val="center"/>
        <w:rPr>
          <w:b/>
          <w:i/>
        </w:rPr>
      </w:pPr>
      <w:r w:rsidRPr="001C0B94">
        <w:rPr>
          <w:b/>
          <w:i/>
        </w:rPr>
        <w:t>National Transmission Network Sale Act 1998</w:t>
      </w:r>
    </w:p>
    <w:p w:rsidR="00BF7ADF" w:rsidRPr="007A616C" w:rsidRDefault="00BF7ADF" w:rsidP="00BF7ADF">
      <w:pPr>
        <w:spacing w:after="240"/>
        <w:jc w:val="center"/>
        <w:rPr>
          <w:b/>
        </w:rPr>
      </w:pPr>
      <w:r w:rsidRPr="007A616C">
        <w:rPr>
          <w:b/>
        </w:rPr>
        <w:t xml:space="preserve">Declaration </w:t>
      </w:r>
      <w:r w:rsidR="001C0B94" w:rsidRPr="001C0B94">
        <w:rPr>
          <w:b/>
        </w:rPr>
        <w:t>of the transfer of an asset to Broadcast Australia Pty Limited</w:t>
      </w:r>
    </w:p>
    <w:p w:rsidR="00016A18" w:rsidRPr="007A616C" w:rsidRDefault="00016A18">
      <w:pPr>
        <w:pStyle w:val="Address"/>
        <w:rPr>
          <w:sz w:val="24"/>
          <w:szCs w:val="24"/>
        </w:rPr>
      </w:pP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b/>
          <w:sz w:val="24"/>
          <w:szCs w:val="24"/>
        </w:rPr>
      </w:pPr>
      <w:r w:rsidRPr="00E06C64">
        <w:rPr>
          <w:rFonts w:ascii="Times New Roman" w:hAnsi="Times New Roman" w:cs="Times New Roman"/>
          <w:b/>
          <w:sz w:val="24"/>
          <w:szCs w:val="24"/>
        </w:rPr>
        <w:t>1.</w:t>
      </w:r>
      <w:r w:rsidRPr="00E06C64">
        <w:rPr>
          <w:rFonts w:ascii="Times New Roman" w:hAnsi="Times New Roman" w:cs="Times New Roman"/>
          <w:b/>
          <w:sz w:val="24"/>
          <w:szCs w:val="24"/>
        </w:rPr>
        <w:tab/>
        <w:t>Definitions and Interpretation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b/>
          <w:sz w:val="24"/>
          <w:szCs w:val="24"/>
        </w:rPr>
      </w:pPr>
      <w:r w:rsidRPr="00E06C64">
        <w:rPr>
          <w:rFonts w:ascii="Times New Roman" w:hAnsi="Times New Roman" w:cs="Times New Roman"/>
          <w:b/>
          <w:sz w:val="24"/>
          <w:szCs w:val="24"/>
        </w:rPr>
        <w:t>1.1</w:t>
      </w:r>
      <w:r w:rsidRPr="00E06C64">
        <w:rPr>
          <w:rFonts w:ascii="Times New Roman" w:hAnsi="Times New Roman" w:cs="Times New Roman"/>
          <w:b/>
          <w:sz w:val="24"/>
          <w:szCs w:val="24"/>
        </w:rPr>
        <w:tab/>
        <w:t>Definitions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>“Company” means Broadcast Australia Pty Limited ACN 086 048 562;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 xml:space="preserve">“Transfer Time” means </w:t>
      </w:r>
      <w:r w:rsidR="0067241A" w:rsidRPr="0067241A">
        <w:rPr>
          <w:rFonts w:ascii="Times New Roman" w:hAnsi="Times New Roman" w:cs="Times New Roman"/>
          <w:sz w:val="24"/>
          <w:szCs w:val="24"/>
        </w:rPr>
        <w:t>the beginning of the day after publication of a copy of this declaration in the Government Notices Gazette</w:t>
      </w:r>
      <w:r w:rsidRPr="00E06C64">
        <w:rPr>
          <w:rFonts w:ascii="Times New Roman" w:hAnsi="Times New Roman" w:cs="Times New Roman"/>
          <w:sz w:val="24"/>
          <w:szCs w:val="24"/>
        </w:rPr>
        <w:t>.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b/>
          <w:sz w:val="24"/>
          <w:szCs w:val="24"/>
        </w:rPr>
      </w:pPr>
      <w:r w:rsidRPr="00E06C64">
        <w:rPr>
          <w:rFonts w:ascii="Times New Roman" w:hAnsi="Times New Roman" w:cs="Times New Roman"/>
          <w:b/>
          <w:sz w:val="24"/>
          <w:szCs w:val="24"/>
        </w:rPr>
        <w:t>1.2</w:t>
      </w:r>
      <w:r w:rsidRPr="00E06C64">
        <w:rPr>
          <w:rFonts w:ascii="Times New Roman" w:hAnsi="Times New Roman" w:cs="Times New Roman"/>
          <w:b/>
          <w:sz w:val="24"/>
          <w:szCs w:val="24"/>
        </w:rPr>
        <w:tab/>
        <w:t>Interpretation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 xml:space="preserve">In this declaration, “right” includes a right that is “land” for the purposes of the </w:t>
      </w:r>
      <w:r w:rsidRPr="00E06C64">
        <w:rPr>
          <w:rFonts w:ascii="Times New Roman" w:hAnsi="Times New Roman" w:cs="Times New Roman"/>
          <w:i/>
          <w:sz w:val="24"/>
          <w:szCs w:val="24"/>
        </w:rPr>
        <w:t>Lands Acquisition Act 1955</w:t>
      </w:r>
      <w:r w:rsidRPr="00E06C64">
        <w:rPr>
          <w:rFonts w:ascii="Times New Roman" w:hAnsi="Times New Roman" w:cs="Times New Roman"/>
          <w:sz w:val="24"/>
          <w:szCs w:val="24"/>
        </w:rPr>
        <w:t xml:space="preserve"> or an “interest” for the purposes of the </w:t>
      </w:r>
      <w:r w:rsidRPr="00E06C64">
        <w:rPr>
          <w:rFonts w:ascii="Times New Roman" w:hAnsi="Times New Roman" w:cs="Times New Roman"/>
          <w:i/>
          <w:sz w:val="24"/>
          <w:szCs w:val="24"/>
        </w:rPr>
        <w:t>Lands Acquisition Act 1989</w:t>
      </w:r>
      <w:r w:rsidRPr="00E06C64">
        <w:rPr>
          <w:rFonts w:ascii="Times New Roman" w:hAnsi="Times New Roman" w:cs="Times New Roman"/>
          <w:sz w:val="24"/>
          <w:szCs w:val="24"/>
        </w:rPr>
        <w:t>.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b/>
          <w:sz w:val="24"/>
          <w:szCs w:val="24"/>
        </w:rPr>
      </w:pPr>
      <w:r w:rsidRPr="00E06C64">
        <w:rPr>
          <w:rFonts w:ascii="Times New Roman" w:hAnsi="Times New Roman" w:cs="Times New Roman"/>
          <w:b/>
          <w:sz w:val="24"/>
          <w:szCs w:val="24"/>
        </w:rPr>
        <w:t>2.</w:t>
      </w:r>
      <w:r w:rsidRPr="00E06C64">
        <w:rPr>
          <w:rFonts w:ascii="Times New Roman" w:hAnsi="Times New Roman" w:cs="Times New Roman"/>
          <w:b/>
          <w:sz w:val="24"/>
          <w:szCs w:val="24"/>
        </w:rPr>
        <w:tab/>
        <w:t>Declarations</w:t>
      </w:r>
    </w:p>
    <w:p w:rsidR="001C0B94" w:rsidRPr="00E06C64" w:rsidRDefault="001C0B94" w:rsidP="001C0B94">
      <w:pPr>
        <w:pStyle w:val="PlainParagraph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 xml:space="preserve">I, PENELOPE YING YEN WONG, acting under section 9(1) of the </w:t>
      </w:r>
      <w:r w:rsidRPr="00E06C64">
        <w:rPr>
          <w:rFonts w:ascii="Times New Roman" w:hAnsi="Times New Roman" w:cs="Times New Roman"/>
          <w:i/>
          <w:sz w:val="24"/>
          <w:szCs w:val="24"/>
        </w:rPr>
        <w:t>National Transmission Network Sale Act 1998</w:t>
      </w:r>
      <w:r w:rsidRPr="00E06C64">
        <w:rPr>
          <w:rFonts w:ascii="Times New Roman" w:hAnsi="Times New Roman" w:cs="Times New Roman"/>
          <w:sz w:val="24"/>
          <w:szCs w:val="24"/>
        </w:rPr>
        <w:t>, declare that:</w:t>
      </w:r>
    </w:p>
    <w:p w:rsidR="001C0B94" w:rsidRPr="00E06C64" w:rsidRDefault="001C0B94" w:rsidP="001C0B94">
      <w:pPr>
        <w:pStyle w:val="NumberedLista1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>the following Commonwealth asset (</w:t>
      </w:r>
      <w:r w:rsidRPr="00E06C64">
        <w:rPr>
          <w:rFonts w:ascii="Times New Roman" w:hAnsi="Times New Roman" w:cs="Times New Roman"/>
          <w:b/>
          <w:i/>
          <w:sz w:val="24"/>
          <w:szCs w:val="24"/>
        </w:rPr>
        <w:t>the Asset</w:t>
      </w:r>
      <w:r w:rsidRPr="00E06C64">
        <w:rPr>
          <w:rFonts w:ascii="Times New Roman" w:hAnsi="Times New Roman" w:cs="Times New Roman"/>
          <w:sz w:val="24"/>
          <w:szCs w:val="24"/>
        </w:rPr>
        <w:t>):</w:t>
      </w:r>
    </w:p>
    <w:p w:rsidR="001C0B94" w:rsidRPr="00E06C64" w:rsidRDefault="001C0B94" w:rsidP="001C0B94">
      <w:pPr>
        <w:pStyle w:val="Quotation1"/>
        <w:numPr>
          <w:ilvl w:val="0"/>
          <w:numId w:val="0"/>
        </w:numPr>
        <w:ind w:left="1275"/>
        <w:rPr>
          <w:rFonts w:ascii="Times New Roman" w:hAnsi="Times New Roman" w:cs="Times New Roman"/>
          <w:sz w:val="22"/>
        </w:rPr>
      </w:pPr>
      <w:r w:rsidRPr="00E06C64">
        <w:rPr>
          <w:rFonts w:ascii="Times New Roman" w:hAnsi="Times New Roman" w:cs="Times New Roman"/>
          <w:sz w:val="22"/>
        </w:rPr>
        <w:t>the right acquired by the Commonwealth of Australia as described in the ‘Notice of the Acquisition of Land by the Commonwealth’ scheduled to this declaration;</w:t>
      </w:r>
    </w:p>
    <w:p w:rsidR="001C0B94" w:rsidRPr="00E06C64" w:rsidRDefault="001C0B94" w:rsidP="001C0B94">
      <w:pPr>
        <w:pStyle w:val="PlainParagraph"/>
        <w:ind w:left="851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>vests in the Company at the Transfer Time without any conveyance, transfer or assignment; and</w:t>
      </w:r>
    </w:p>
    <w:p w:rsidR="001C0B94" w:rsidRPr="00E06C64" w:rsidRDefault="001C0B94" w:rsidP="001C0B94">
      <w:pPr>
        <w:pStyle w:val="NumberedLista1"/>
        <w:rPr>
          <w:rFonts w:ascii="Times New Roman" w:hAnsi="Times New Roman" w:cs="Times New Roman"/>
          <w:sz w:val="24"/>
          <w:szCs w:val="24"/>
        </w:rPr>
      </w:pPr>
      <w:r w:rsidRPr="00E06C64">
        <w:rPr>
          <w:rFonts w:ascii="Times New Roman" w:hAnsi="Times New Roman" w:cs="Times New Roman"/>
          <w:sz w:val="24"/>
          <w:szCs w:val="24"/>
        </w:rPr>
        <w:t>at the Transfer Time, the Company becomes the Commonwealth’s successor in law in relation to the Asset.</w:t>
      </w:r>
    </w:p>
    <w:p w:rsidR="00016A18" w:rsidRPr="00E06C64" w:rsidRDefault="00016A18">
      <w:pPr>
        <w:pStyle w:val="BodyText"/>
        <w:rPr>
          <w:sz w:val="24"/>
          <w:szCs w:val="24"/>
        </w:rPr>
      </w:pPr>
    </w:p>
    <w:p w:rsidR="002E244E" w:rsidRPr="00E06C64" w:rsidRDefault="002E244E">
      <w:pPr>
        <w:pStyle w:val="BodyText"/>
        <w:rPr>
          <w:sz w:val="24"/>
          <w:szCs w:val="24"/>
        </w:rPr>
      </w:pPr>
    </w:p>
    <w:p w:rsidR="003A35A6" w:rsidRPr="00E06C64" w:rsidRDefault="003A35A6" w:rsidP="003A35A6">
      <w:pPr>
        <w:tabs>
          <w:tab w:val="left" w:pos="2694"/>
        </w:tabs>
        <w:autoSpaceDE w:val="0"/>
        <w:autoSpaceDN w:val="0"/>
        <w:adjustRightInd w:val="0"/>
        <w:rPr>
          <w:szCs w:val="24"/>
          <w:lang w:eastAsia="en-AU"/>
        </w:rPr>
      </w:pPr>
      <w:r w:rsidRPr="00E06C64">
        <w:rPr>
          <w:szCs w:val="24"/>
          <w:lang w:eastAsia="en-AU"/>
        </w:rPr>
        <w:t>Dated the</w:t>
      </w:r>
      <w:r>
        <w:rPr>
          <w:szCs w:val="24"/>
          <w:lang w:eastAsia="en-AU"/>
        </w:rPr>
        <w:t xml:space="preserve"> 17</w:t>
      </w:r>
      <w:r w:rsidRPr="003A35A6">
        <w:rPr>
          <w:szCs w:val="24"/>
          <w:vertAlign w:val="superscript"/>
          <w:lang w:eastAsia="en-AU"/>
        </w:rPr>
        <w:t>th</w:t>
      </w:r>
      <w:r>
        <w:rPr>
          <w:szCs w:val="24"/>
          <w:lang w:eastAsia="en-AU"/>
        </w:rPr>
        <w:t xml:space="preserve"> </w:t>
      </w:r>
      <w:r w:rsidRPr="00E06C64">
        <w:rPr>
          <w:szCs w:val="24"/>
          <w:lang w:eastAsia="en-AU"/>
        </w:rPr>
        <w:t>day of</w:t>
      </w:r>
      <w:r>
        <w:rPr>
          <w:szCs w:val="24"/>
          <w:lang w:eastAsia="en-AU"/>
        </w:rPr>
        <w:t xml:space="preserve"> January 2013.</w:t>
      </w:r>
    </w:p>
    <w:p w:rsidR="003A35A6" w:rsidRPr="00E06C64" w:rsidRDefault="003A35A6" w:rsidP="003A35A6">
      <w:pPr>
        <w:autoSpaceDE w:val="0"/>
        <w:autoSpaceDN w:val="0"/>
        <w:adjustRightInd w:val="0"/>
        <w:rPr>
          <w:szCs w:val="24"/>
          <w:lang w:eastAsia="en-AU"/>
        </w:rPr>
      </w:pPr>
    </w:p>
    <w:p w:rsidR="003A35A6" w:rsidRPr="003A35A6" w:rsidRDefault="003A35A6" w:rsidP="003A35A6">
      <w:pPr>
        <w:tabs>
          <w:tab w:val="left" w:pos="2694"/>
        </w:tabs>
        <w:autoSpaceDE w:val="0"/>
        <w:autoSpaceDN w:val="0"/>
        <w:adjustRightInd w:val="0"/>
        <w:rPr>
          <w:szCs w:val="24"/>
          <w:lang w:eastAsia="en-AU"/>
        </w:rPr>
      </w:pPr>
      <w:r w:rsidRPr="003A35A6">
        <w:rPr>
          <w:szCs w:val="24"/>
          <w:lang w:eastAsia="en-AU"/>
        </w:rPr>
        <w:t>Signed by</w:t>
      </w:r>
    </w:p>
    <w:p w:rsidR="003A35A6" w:rsidRPr="00E06C64" w:rsidRDefault="003A35A6" w:rsidP="003A35A6">
      <w:pPr>
        <w:autoSpaceDE w:val="0"/>
        <w:autoSpaceDN w:val="0"/>
        <w:adjustRightInd w:val="0"/>
        <w:rPr>
          <w:szCs w:val="24"/>
          <w:lang w:eastAsia="en-AU"/>
        </w:rPr>
      </w:pPr>
    </w:p>
    <w:p w:rsidR="003A35A6" w:rsidRPr="00E06C64" w:rsidRDefault="003A35A6" w:rsidP="003A35A6">
      <w:pPr>
        <w:autoSpaceDE w:val="0"/>
        <w:autoSpaceDN w:val="0"/>
        <w:adjustRightInd w:val="0"/>
        <w:spacing w:after="120"/>
        <w:rPr>
          <w:szCs w:val="24"/>
          <w:lang w:eastAsia="en-AU"/>
        </w:rPr>
      </w:pPr>
      <w:r w:rsidRPr="00E06C64">
        <w:rPr>
          <w:szCs w:val="24"/>
          <w:lang w:eastAsia="en-AU"/>
        </w:rPr>
        <w:t>PENELOPE YING YEN WONG</w:t>
      </w:r>
    </w:p>
    <w:p w:rsidR="003A35A6" w:rsidRPr="00E06C64" w:rsidRDefault="003A35A6" w:rsidP="003A35A6">
      <w:pPr>
        <w:autoSpaceDE w:val="0"/>
        <w:autoSpaceDN w:val="0"/>
        <w:adjustRightInd w:val="0"/>
        <w:rPr>
          <w:szCs w:val="24"/>
          <w:lang w:eastAsia="en-AU"/>
        </w:rPr>
      </w:pPr>
      <w:r w:rsidRPr="00E06C64">
        <w:rPr>
          <w:szCs w:val="24"/>
          <w:lang w:eastAsia="en-AU"/>
        </w:rPr>
        <w:t>Minister for Finance and Deregulation</w:t>
      </w:r>
    </w:p>
    <w:p w:rsidR="005A2622" w:rsidRDefault="005A2622">
      <w:pPr>
        <w:rPr>
          <w:sz w:val="20"/>
        </w:rPr>
      </w:pPr>
      <w:r>
        <w:rPr>
          <w:sz w:val="20"/>
        </w:rPr>
        <w:br w:type="page"/>
      </w:r>
    </w:p>
    <w:p w:rsidR="005A2622" w:rsidRDefault="005A2622" w:rsidP="005A2622">
      <w:pPr>
        <w:pStyle w:val="PlainParagraph"/>
        <w:rPr>
          <w:b/>
        </w:rPr>
      </w:pPr>
      <w:r>
        <w:rPr>
          <w:b/>
        </w:rPr>
        <w:lastRenderedPageBreak/>
        <w:t>SCHEDULE</w:t>
      </w:r>
    </w:p>
    <w:p w:rsidR="0024064D" w:rsidRDefault="00C14D94" w:rsidP="005A2622">
      <w:pPr>
        <w:pStyle w:val="PlainParagraph"/>
        <w:rPr>
          <w:noProof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711835</wp:posOffset>
            </wp:positionV>
            <wp:extent cx="5930900" cy="8632190"/>
            <wp:effectExtent l="19050" t="0" r="0" b="0"/>
            <wp:wrapThrough wrapText="bothSides">
              <wp:wrapPolygon edited="0">
                <wp:start x="-69" y="0"/>
                <wp:lineTo x="-69" y="21546"/>
                <wp:lineTo x="21577" y="21546"/>
                <wp:lineTo x="21577" y="0"/>
                <wp:lineTo x="-69" y="0"/>
              </wp:wrapPolygon>
            </wp:wrapThrough>
            <wp:docPr id="1" name="Picture 8" descr="Notice of acquisition of land by the Commonwealth, pursuant to the Lands Acquisition Act 1955, as published on page 5647 of the Commonwealth Gazette on 3 October 19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lichr\Desktop\Commonwealth Government Gazette No 81 3 Oct 1968 pp cover 5647-5648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949" t="6396" r="4285" b="6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2622" w:rsidRPr="00810CB6">
        <w:rPr>
          <w:rFonts w:ascii="Times New Roman" w:hAnsi="Times New Roman" w:cs="Times New Roman"/>
          <w:sz w:val="24"/>
          <w:szCs w:val="24"/>
        </w:rPr>
        <w:t>This Notice was published in the Commonwealth Gazette on 3 October 1968</w:t>
      </w:r>
      <w:r w:rsidR="00BD6DFA">
        <w:rPr>
          <w:rFonts w:ascii="Times New Roman" w:hAnsi="Times New Roman" w:cs="Times New Roman"/>
          <w:sz w:val="24"/>
          <w:szCs w:val="24"/>
        </w:rPr>
        <w:t>,</w:t>
      </w:r>
      <w:r w:rsidR="005A2622" w:rsidRPr="00810CB6">
        <w:rPr>
          <w:rFonts w:ascii="Times New Roman" w:hAnsi="Times New Roman" w:cs="Times New Roman"/>
          <w:sz w:val="24"/>
          <w:szCs w:val="24"/>
        </w:rPr>
        <w:t xml:space="preserve"> pursuant to the </w:t>
      </w:r>
      <w:r w:rsidR="00F1744B">
        <w:rPr>
          <w:rFonts w:ascii="Times New Roman" w:hAnsi="Times New Roman" w:cs="Times New Roman"/>
          <w:i/>
          <w:sz w:val="24"/>
          <w:szCs w:val="24"/>
        </w:rPr>
        <w:t>Lands </w:t>
      </w:r>
      <w:r w:rsidR="005A2622" w:rsidRPr="00810CB6">
        <w:rPr>
          <w:rFonts w:ascii="Times New Roman" w:hAnsi="Times New Roman" w:cs="Times New Roman"/>
          <w:i/>
          <w:sz w:val="24"/>
          <w:szCs w:val="24"/>
        </w:rPr>
        <w:t>Acquisition Act 1955</w:t>
      </w:r>
      <w:r w:rsidR="005A2622" w:rsidRPr="00810CB6">
        <w:rPr>
          <w:rFonts w:ascii="Times New Roman" w:hAnsi="Times New Roman" w:cs="Times New Roman"/>
          <w:sz w:val="24"/>
          <w:szCs w:val="24"/>
        </w:rPr>
        <w:t>.</w:t>
      </w:r>
      <w:r w:rsidR="0024064D" w:rsidRPr="0024064D">
        <w:rPr>
          <w:noProof/>
          <w:sz w:val="20"/>
        </w:rPr>
        <w:t xml:space="preserve"> </w:t>
      </w:r>
    </w:p>
    <w:p w:rsidR="00C14D94" w:rsidRDefault="004A7562" w:rsidP="005A2622">
      <w:pPr>
        <w:pStyle w:val="PlainParagraph"/>
        <w:rPr>
          <w:noProof/>
          <w:sz w:val="20"/>
        </w:rPr>
      </w:pPr>
      <w:r w:rsidRPr="004A7562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-.8pt;margin-top:45pt;width:231.7pt;height:190.8pt;z-index:251660288" fillcolor="white [3212]" strokecolor="white [3212]" strokeweight="3pt">
            <v:shadow type="perspective" color="#7f7f7f [1601]" opacity=".5" offset="1pt" offset2="-1pt"/>
          </v:rect>
        </w:pict>
      </w:r>
    </w:p>
    <w:p w:rsidR="00BD6DFA" w:rsidRDefault="00BD6DFA" w:rsidP="005A2622">
      <w:pPr>
        <w:pStyle w:val="PlainParagraph"/>
        <w:rPr>
          <w:noProof/>
          <w:sz w:val="20"/>
        </w:rPr>
      </w:pPr>
    </w:p>
    <w:p w:rsidR="005A2622" w:rsidRPr="00810CB6" w:rsidRDefault="004A7562" w:rsidP="005A2622">
      <w:pPr>
        <w:pStyle w:val="PlainParagraph"/>
        <w:rPr>
          <w:rFonts w:ascii="Times New Roman" w:hAnsi="Times New Roman" w:cs="Times New Roman"/>
          <w:sz w:val="24"/>
          <w:szCs w:val="24"/>
        </w:rPr>
      </w:pPr>
      <w:r w:rsidRPr="004A7562">
        <w:rPr>
          <w:noProof/>
          <w:sz w:val="20"/>
        </w:rPr>
        <w:pict>
          <v:rect id="_x0000_s1028" style="position:absolute;margin-left:239.25pt;margin-top:50.85pt;width:237.35pt;height:85.25pt;z-index:251662336;mso-position-vertical:absolute" fillcolor="white [3212]" strokecolor="white [3212]" strokeweight=".25pt">
            <v:shadow type="perspective" color="#7f7f7f [1601]" opacity=".5" offset="1pt" offset2="-1pt"/>
          </v:rect>
        </w:pict>
      </w:r>
    </w:p>
    <w:p w:rsidR="0024064D" w:rsidRDefault="004A7562">
      <w:pPr>
        <w:pStyle w:val="BodyText"/>
        <w:rPr>
          <w:sz w:val="20"/>
        </w:rPr>
      </w:pPr>
      <w:r>
        <w:rPr>
          <w:noProof/>
          <w:sz w:val="20"/>
          <w:lang w:eastAsia="en-AU"/>
        </w:rPr>
        <w:pict>
          <v:rect id="_x0000_s1027" style="position:absolute;margin-left:5.7pt;margin-top:-590.55pt;width:468.85pt;height:585.2pt;z-index:251661312" fillcolor="white [3212]" strokecolor="white [3212]" strokeweight="3pt">
            <v:shadow type="perspective" color="#7f7f7f [1601]" opacity=".5" offset="1pt" offset2="-1pt"/>
          </v:rect>
        </w:pict>
      </w:r>
      <w:r w:rsidR="0024064D">
        <w:rPr>
          <w:noProof/>
          <w:sz w:val="20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14008</wp:posOffset>
            </wp:positionH>
            <wp:positionV relativeFrom="paragraph">
              <wp:posOffset>-3696</wp:posOffset>
            </wp:positionV>
            <wp:extent cx="6108795" cy="8830101"/>
            <wp:effectExtent l="19050" t="0" r="6255" b="0"/>
            <wp:wrapThrough wrapText="bothSides">
              <wp:wrapPolygon edited="0">
                <wp:start x="-67" y="0"/>
                <wp:lineTo x="-67" y="21576"/>
                <wp:lineTo x="21622" y="21576"/>
                <wp:lineTo x="21622" y="0"/>
                <wp:lineTo x="-67" y="0"/>
              </wp:wrapPolygon>
            </wp:wrapThrough>
            <wp:docPr id="9" name="Picture 9" descr="Notice of acquisition of land by the Commonwealth, pursuant to the Lands Acquisition Act 1955, as published on page 5648 of the Commonwealth Gazette on 3 October 19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lichr\Desktop\Commonwealth Government Gazette No 81 3 Oct 1968 pp cover 5647-5648_Page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97" t="4713" r="3808" b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95" cy="883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B5" w:rsidRPr="007A616C" w:rsidRDefault="004A24B5" w:rsidP="00D407A6">
      <w:pPr>
        <w:rPr>
          <w:sz w:val="20"/>
        </w:rPr>
      </w:pPr>
    </w:p>
    <w:sectPr w:rsidR="004A24B5" w:rsidRPr="007A616C" w:rsidSect="00AA7115">
      <w:footerReference w:type="default" r:id="rId10"/>
      <w:headerReference w:type="first" r:id="rId11"/>
      <w:type w:val="continuous"/>
      <w:pgSz w:w="11907" w:h="16840" w:code="9"/>
      <w:pgMar w:top="851" w:right="992" w:bottom="567" w:left="1276" w:header="426" w:footer="300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667" w:rsidRDefault="001B1667">
      <w:r>
        <w:separator/>
      </w:r>
    </w:p>
  </w:endnote>
  <w:endnote w:type="continuationSeparator" w:id="0">
    <w:p w:rsidR="001B1667" w:rsidRDefault="001B16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67" w:rsidRDefault="001B1667" w:rsidP="0024064D">
    <w:pPr>
      <w:pStyle w:val="Footer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667" w:rsidRDefault="001B1667">
      <w:r>
        <w:separator/>
      </w:r>
    </w:p>
  </w:footnote>
  <w:footnote w:type="continuationSeparator" w:id="0">
    <w:p w:rsidR="001B1667" w:rsidRDefault="001B16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667" w:rsidRDefault="004A7562" w:rsidP="00EE36F5">
    <w:pPr>
      <w:pStyle w:val="Header"/>
      <w:spacing w:after="0" w:line="24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43.4pt;width:86.4pt;height:60.25pt;z-index:251656704;visibility:visible;mso-wrap-edited:f;mso-position-horizontal:center;mso-position-horizontal-relative:text;mso-position-vertical:absolute;mso-position-vertical-relative:page">
          <v:imagedata r:id="rId1" o:title="" croptop="2708f" cropbottom="8937f"/>
          <w10:wrap type="topAndBottom" anchory="page"/>
        </v:shape>
        <o:OLEObject Type="Embed" ProgID="Word.Picture.8" ShapeID="_x0000_s2049" DrawAspect="Content" ObjectID="_1420013185" r:id="rId2"/>
      </w:pict>
    </w:r>
  </w:p>
  <w:p w:rsidR="001B1667" w:rsidRDefault="001B1667" w:rsidP="00EE36F5">
    <w:pPr>
      <w:pStyle w:val="Header"/>
      <w:spacing w:after="0" w:line="240" w:lineRule="auto"/>
    </w:pPr>
  </w:p>
  <w:p w:rsidR="001B1667" w:rsidRPr="007A616C" w:rsidRDefault="001B1667" w:rsidP="00EE36F5">
    <w:pPr>
      <w:pStyle w:val="Header"/>
      <w:spacing w:after="0" w:line="240" w:lineRule="auto"/>
    </w:pPr>
  </w:p>
  <w:p w:rsidR="001B1667" w:rsidRPr="007A616C" w:rsidRDefault="001B1667" w:rsidP="00EE36F5">
    <w:pPr>
      <w:pStyle w:val="Header"/>
      <w:spacing w:after="0" w:line="240" w:lineRule="auto"/>
    </w:pPr>
  </w:p>
  <w:p w:rsidR="001B1667" w:rsidRPr="007A616C" w:rsidRDefault="001B1667" w:rsidP="00EE36F5">
    <w:pPr>
      <w:pStyle w:val="Header"/>
      <w:spacing w:after="0" w:line="240" w:lineRule="auto"/>
    </w:pPr>
  </w:p>
  <w:p w:rsidR="001B1667" w:rsidRPr="007A616C" w:rsidRDefault="001B1667" w:rsidP="00EE36F5">
    <w:pPr>
      <w:pStyle w:val="Header"/>
      <w:spacing w:after="0" w:line="240" w:lineRule="auto"/>
    </w:pPr>
  </w:p>
  <w:p w:rsidR="001B1667" w:rsidRPr="007A616C" w:rsidRDefault="001B1667" w:rsidP="00EE36F5">
    <w:pPr>
      <w:jc w:val="center"/>
      <w:rPr>
        <w:b/>
        <w:sz w:val="22"/>
        <w:szCs w:val="22"/>
      </w:rPr>
    </w:pPr>
    <w:r w:rsidRPr="007A616C">
      <w:rPr>
        <w:b/>
        <w:sz w:val="22"/>
        <w:szCs w:val="22"/>
      </w:rPr>
      <w:t>COMMONWEALTH OF AUSTRALIA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2CFF"/>
    <w:multiLevelType w:val="singleLevel"/>
    <w:tmpl w:val="61FC658A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</w:lvl>
  </w:abstractNum>
  <w:abstractNum w:abstractNumId="1">
    <w:nsid w:val="140249D7"/>
    <w:multiLevelType w:val="multilevel"/>
    <w:tmpl w:val="F198191A"/>
    <w:lvl w:ilvl="0">
      <w:start w:val="1"/>
      <w:numFmt w:val="bullet"/>
      <w:pStyle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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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8">
      <w:start w:val="1"/>
      <w:numFmt w:val="bullet"/>
      <w:lvlText w:val="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</w:abstractNum>
  <w:abstractNum w:abstractNumId="2">
    <w:nsid w:val="2256734C"/>
    <w:multiLevelType w:val="multilevel"/>
    <w:tmpl w:val="C098135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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5">
      <w:start w:val="1"/>
      <w:numFmt w:val="bullet"/>
      <w:lvlText w:val="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265B1B49"/>
    <w:multiLevelType w:val="multilevel"/>
    <w:tmpl w:val="55B093F8"/>
    <w:name w:val="AGSQuote"/>
    <w:lvl w:ilvl="0">
      <w:start w:val="1"/>
      <w:numFmt w:val="none"/>
      <w:lvlRestart w:val="0"/>
      <w:pStyle w:val="Quotation"/>
      <w:suff w:val="nothing"/>
      <w:lvlText w:val=""/>
      <w:lvlJc w:val="left"/>
      <w:pPr>
        <w:tabs>
          <w:tab w:val="num" w:pos="425"/>
        </w:tabs>
        <w:ind w:left="425" w:firstLine="0"/>
      </w:pPr>
    </w:lvl>
    <w:lvl w:ilvl="1">
      <w:start w:val="1"/>
      <w:numFmt w:val="none"/>
      <w:lvlRestart w:val="0"/>
      <w:pStyle w:val="Quotation1"/>
      <w:suff w:val="nothing"/>
      <w:lvlText w:val=""/>
      <w:lvlJc w:val="left"/>
      <w:pPr>
        <w:tabs>
          <w:tab w:val="num" w:pos="425"/>
        </w:tabs>
        <w:ind w:left="425" w:firstLine="0"/>
      </w:pPr>
    </w:lvl>
    <w:lvl w:ilvl="2">
      <w:start w:val="1"/>
      <w:numFmt w:val="none"/>
      <w:lvlRestart w:val="0"/>
      <w:pStyle w:val="Quotation2"/>
      <w:suff w:val="nothing"/>
      <w:lvlText w:val=""/>
      <w:lvlJc w:val="left"/>
      <w:pPr>
        <w:tabs>
          <w:tab w:val="num" w:pos="850"/>
        </w:tabs>
        <w:ind w:left="850" w:firstLine="0"/>
      </w:pPr>
    </w:lvl>
    <w:lvl w:ilvl="3">
      <w:start w:val="1"/>
      <w:numFmt w:val="none"/>
      <w:lvlRestart w:val="0"/>
      <w:pStyle w:val="Quotation3"/>
      <w:suff w:val="nothing"/>
      <w:lvlText w:val=""/>
      <w:lvlJc w:val="left"/>
      <w:pPr>
        <w:tabs>
          <w:tab w:val="num" w:pos="1276"/>
        </w:tabs>
        <w:ind w:left="1276" w:firstLine="0"/>
      </w:pPr>
    </w:lvl>
    <w:lvl w:ilvl="4">
      <w:start w:val="1"/>
      <w:numFmt w:val="none"/>
      <w:lvlRestart w:val="0"/>
      <w:pStyle w:val="Quotation4"/>
      <w:suff w:val="nothing"/>
      <w:lvlText w:val=""/>
      <w:lvlJc w:val="left"/>
      <w:pPr>
        <w:tabs>
          <w:tab w:val="num" w:pos="1701"/>
        </w:tabs>
        <w:ind w:left="1701" w:firstLine="0"/>
      </w:pPr>
    </w:lvl>
    <w:lvl w:ilvl="5">
      <w:start w:val="1"/>
      <w:numFmt w:val="none"/>
      <w:lvlRestart w:val="0"/>
      <w:pStyle w:val="Quotation5"/>
      <w:suff w:val="nothing"/>
      <w:lvlText w:val=""/>
      <w:lvlJc w:val="left"/>
      <w:pPr>
        <w:tabs>
          <w:tab w:val="num" w:pos="2126"/>
        </w:tabs>
        <w:ind w:left="2126" w:firstLine="0"/>
      </w:pPr>
    </w:lvl>
    <w:lvl w:ilvl="6">
      <w:start w:val="1"/>
      <w:numFmt w:val="none"/>
      <w:lvlRestart w:val="0"/>
      <w:pStyle w:val="Quotation6"/>
      <w:suff w:val="nothing"/>
      <w:lvlText w:val=""/>
      <w:lvlJc w:val="left"/>
      <w:pPr>
        <w:tabs>
          <w:tab w:val="num" w:pos="2551"/>
        </w:tabs>
        <w:ind w:left="2551" w:firstLine="0"/>
      </w:pPr>
    </w:lvl>
    <w:lvl w:ilvl="7">
      <w:start w:val="1"/>
      <w:numFmt w:val="none"/>
      <w:lvlRestart w:val="0"/>
      <w:pStyle w:val="Quotation7"/>
      <w:suff w:val="nothing"/>
      <w:lvlText w:val=""/>
      <w:lvlJc w:val="left"/>
      <w:pPr>
        <w:tabs>
          <w:tab w:val="num" w:pos="2976"/>
        </w:tabs>
        <w:ind w:left="2976" w:firstLine="0"/>
      </w:pPr>
    </w:lvl>
    <w:lvl w:ilvl="8">
      <w:start w:val="1"/>
      <w:numFmt w:val="none"/>
      <w:lvlRestart w:val="0"/>
      <w:pStyle w:val="Quotation8"/>
      <w:suff w:val="nothing"/>
      <w:lvlText w:val=""/>
      <w:lvlJc w:val="left"/>
      <w:pPr>
        <w:tabs>
          <w:tab w:val="num" w:pos="3402"/>
        </w:tabs>
        <w:ind w:left="3402" w:firstLine="0"/>
      </w:pPr>
    </w:lvl>
  </w:abstractNum>
  <w:abstractNum w:abstractNumId="4">
    <w:nsid w:val="2F3534CF"/>
    <w:multiLevelType w:val="multilevel"/>
    <w:tmpl w:val="17E03F5A"/>
    <w:name w:val="AGSAlpha"/>
    <w:lvl w:ilvl="0">
      <w:start w:val="1"/>
      <w:numFmt w:val="lowerLetter"/>
      <w:pStyle w:val="NumberedLista"/>
      <w:lvlText w:val="%1)"/>
      <w:lvlJc w:val="left"/>
      <w:pPr>
        <w:tabs>
          <w:tab w:val="num" w:pos="850"/>
        </w:tabs>
        <w:ind w:left="850" w:hanging="425"/>
      </w:pPr>
    </w:lvl>
    <w:lvl w:ilvl="1">
      <w:start w:val="1"/>
      <w:numFmt w:val="lowerLetter"/>
      <w:pStyle w:val="NumberedLista1"/>
      <w:lvlText w:val="%2)"/>
      <w:lvlJc w:val="left"/>
      <w:pPr>
        <w:tabs>
          <w:tab w:val="num" w:pos="850"/>
        </w:tabs>
        <w:ind w:left="850" w:hanging="425"/>
      </w:pPr>
    </w:lvl>
    <w:lvl w:ilvl="2">
      <w:start w:val="1"/>
      <w:numFmt w:val="lowerLetter"/>
      <w:pStyle w:val="NumberedLista2"/>
      <w:lvlText w:val="%3)"/>
      <w:lvlJc w:val="left"/>
      <w:pPr>
        <w:tabs>
          <w:tab w:val="num" w:pos="1276"/>
        </w:tabs>
        <w:ind w:left="1276" w:hanging="426"/>
      </w:pPr>
    </w:lvl>
    <w:lvl w:ilvl="3">
      <w:start w:val="1"/>
      <w:numFmt w:val="lowerLetter"/>
      <w:pStyle w:val="NumberedLista3"/>
      <w:lvlText w:val="%4)"/>
      <w:lvlJc w:val="left"/>
      <w:pPr>
        <w:tabs>
          <w:tab w:val="num" w:pos="1701"/>
        </w:tabs>
        <w:ind w:left="1701" w:hanging="425"/>
      </w:pPr>
    </w:lvl>
    <w:lvl w:ilvl="4">
      <w:start w:val="1"/>
      <w:numFmt w:val="lowerLetter"/>
      <w:pStyle w:val="NumberedLista4"/>
      <w:lvlText w:val="%5)"/>
      <w:lvlJc w:val="left"/>
      <w:pPr>
        <w:tabs>
          <w:tab w:val="num" w:pos="2126"/>
        </w:tabs>
        <w:ind w:left="2126" w:hanging="425"/>
      </w:pPr>
    </w:lvl>
    <w:lvl w:ilvl="5">
      <w:start w:val="1"/>
      <w:numFmt w:val="lowerLetter"/>
      <w:pStyle w:val="NumberedLista5"/>
      <w:lvlText w:val="%6)"/>
      <w:lvlJc w:val="left"/>
      <w:pPr>
        <w:tabs>
          <w:tab w:val="num" w:pos="2551"/>
        </w:tabs>
        <w:ind w:left="2551" w:hanging="425"/>
      </w:pPr>
    </w:lvl>
    <w:lvl w:ilvl="6">
      <w:start w:val="1"/>
      <w:numFmt w:val="lowerLetter"/>
      <w:pStyle w:val="NumberedLista6"/>
      <w:lvlText w:val="%7)"/>
      <w:lvlJc w:val="left"/>
      <w:pPr>
        <w:tabs>
          <w:tab w:val="num" w:pos="2976"/>
        </w:tabs>
        <w:ind w:left="2976" w:hanging="425"/>
      </w:pPr>
    </w:lvl>
    <w:lvl w:ilvl="7">
      <w:start w:val="1"/>
      <w:numFmt w:val="lowerLetter"/>
      <w:pStyle w:val="NumberedLista7"/>
      <w:lvlText w:val="%8)"/>
      <w:lvlJc w:val="left"/>
      <w:pPr>
        <w:tabs>
          <w:tab w:val="num" w:pos="3402"/>
        </w:tabs>
        <w:ind w:left="3402" w:hanging="426"/>
      </w:pPr>
    </w:lvl>
    <w:lvl w:ilvl="8">
      <w:start w:val="1"/>
      <w:numFmt w:val="lowerLetter"/>
      <w:pStyle w:val="NumberedLista8"/>
      <w:lvlText w:val="%9)"/>
      <w:lvlJc w:val="left"/>
      <w:pPr>
        <w:tabs>
          <w:tab w:val="num" w:pos="3827"/>
        </w:tabs>
        <w:ind w:left="3827" w:hanging="425"/>
      </w:pPr>
    </w:lvl>
  </w:abstractNum>
  <w:abstractNum w:abstractNumId="5">
    <w:nsid w:val="380133D6"/>
    <w:multiLevelType w:val="multilevel"/>
    <w:tmpl w:val="46ACBB9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97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847380C"/>
    <w:multiLevelType w:val="hybridMultilevel"/>
    <w:tmpl w:val="195AF088"/>
    <w:lvl w:ilvl="0" w:tplc="B2446A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072CDE"/>
    <w:multiLevelType w:val="singleLevel"/>
    <w:tmpl w:val="1C5A2144"/>
    <w:lvl w:ilvl="0">
      <w:start w:val="1"/>
      <w:numFmt w:val="bullet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sz w:val="24"/>
      </w:rPr>
    </w:lvl>
  </w:abstractNum>
  <w:abstractNum w:abstractNumId="8">
    <w:nsid w:val="4818074B"/>
    <w:multiLevelType w:val="multilevel"/>
    <w:tmpl w:val="EE9430D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97" w:firstLine="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8411CF6"/>
    <w:multiLevelType w:val="hybridMultilevel"/>
    <w:tmpl w:val="339C5816"/>
    <w:lvl w:ilvl="0" w:tplc="081C61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sz w:val="24"/>
        <w:szCs w:val="24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96117"/>
    <w:multiLevelType w:val="multilevel"/>
    <w:tmpl w:val="37B6CCDA"/>
    <w:name w:val="List 1.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(%3)"/>
      <w:lvlJc w:val="left"/>
      <w:pPr>
        <w:tabs>
          <w:tab w:val="num" w:pos="144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F16321D"/>
    <w:multiLevelType w:val="multilevel"/>
    <w:tmpl w:val="46ACBB9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97" w:hanging="39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57C30EC2"/>
    <w:multiLevelType w:val="multilevel"/>
    <w:tmpl w:val="41F60098"/>
    <w:name w:val="Legal"/>
    <w:lvl w:ilvl="0">
      <w:start w:val="1"/>
      <w:numFmt w:val="decimal"/>
      <w:isLgl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isLgl/>
      <w:lvlText w:val="%1.%2."/>
      <w:lvlJc w:val="left"/>
      <w:pPr>
        <w:tabs>
          <w:tab w:val="num" w:pos="1134"/>
        </w:tabs>
        <w:ind w:left="1134" w:hanging="774"/>
      </w:pPr>
    </w:lvl>
    <w:lvl w:ilvl="2">
      <w:start w:val="1"/>
      <w:numFmt w:val="decimal"/>
      <w:isLgl/>
      <w:lvlText w:val="%1.%2.%3."/>
      <w:lvlJc w:val="left"/>
      <w:pPr>
        <w:tabs>
          <w:tab w:val="num" w:pos="1701"/>
        </w:tabs>
        <w:ind w:left="1701" w:hanging="981"/>
      </w:p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729" w:hanging="649"/>
      </w:p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234" w:hanging="794"/>
      </w:p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739" w:hanging="939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238" w:hanging="1078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742" w:hanging="1222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321" w:hanging="1441"/>
      </w:pPr>
    </w:lvl>
  </w:abstractNum>
  <w:abstractNum w:abstractNumId="13">
    <w:nsid w:val="5A56592E"/>
    <w:multiLevelType w:val="multilevel"/>
    <w:tmpl w:val="5DA85B5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(%3)"/>
      <w:lvlJc w:val="left"/>
      <w:pPr>
        <w:tabs>
          <w:tab w:val="num" w:pos="1854"/>
        </w:tabs>
        <w:ind w:left="1701" w:hanging="567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B70153C"/>
    <w:multiLevelType w:val="multilevel"/>
    <w:tmpl w:val="C82CB53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736A6BFC"/>
    <w:multiLevelType w:val="multilevel"/>
    <w:tmpl w:val="0C09001D"/>
    <w:styleLink w:val="Style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CCA28F9"/>
    <w:multiLevelType w:val="multilevel"/>
    <w:tmpl w:val="0C09001D"/>
    <w:numStyleLink w:val="Style1"/>
  </w:abstractNum>
  <w:num w:numId="1">
    <w:abstractNumId w:val="2"/>
  </w:num>
  <w:num w:numId="2">
    <w:abstractNumId w:val="12"/>
  </w:num>
  <w:num w:numId="3">
    <w:abstractNumId w:val="10"/>
  </w:num>
  <w:num w:numId="4">
    <w:abstractNumId w:val="1"/>
  </w:num>
  <w:num w:numId="5">
    <w:abstractNumId w:val="13"/>
  </w:num>
  <w:num w:numId="6">
    <w:abstractNumId w:val="0"/>
  </w:num>
  <w:num w:numId="7">
    <w:abstractNumId w:val="13"/>
  </w:num>
  <w:num w:numId="8">
    <w:abstractNumId w:val="13"/>
  </w:num>
  <w:num w:numId="9">
    <w:abstractNumId w:val="0"/>
  </w:num>
  <w:num w:numId="10">
    <w:abstractNumId w:val="1"/>
  </w:num>
  <w:num w:numId="11">
    <w:abstractNumId w:val="7"/>
  </w:num>
  <w:num w:numId="12">
    <w:abstractNumId w:val="6"/>
  </w:num>
  <w:num w:numId="13">
    <w:abstractNumId w:val="9"/>
  </w:num>
  <w:num w:numId="14">
    <w:abstractNumId w:val="8"/>
  </w:num>
  <w:num w:numId="15">
    <w:abstractNumId w:val="5"/>
  </w:num>
  <w:num w:numId="16">
    <w:abstractNumId w:val="11"/>
  </w:num>
  <w:num w:numId="17">
    <w:abstractNumId w:val="14"/>
  </w:num>
  <w:num w:numId="18">
    <w:abstractNumId w:val="15"/>
  </w:num>
  <w:num w:numId="19">
    <w:abstractNumId w:val="16"/>
  </w:num>
  <w:num w:numId="20">
    <w:abstractNumId w:val="3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20"/>
  <w:consecutiveHyphenLimit w:val="282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enu v:ext="edit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70A6"/>
    <w:rsid w:val="00000A22"/>
    <w:rsid w:val="00005B41"/>
    <w:rsid w:val="00010360"/>
    <w:rsid w:val="000123EB"/>
    <w:rsid w:val="00016A18"/>
    <w:rsid w:val="000275ED"/>
    <w:rsid w:val="000279AB"/>
    <w:rsid w:val="00030557"/>
    <w:rsid w:val="00046556"/>
    <w:rsid w:val="00050691"/>
    <w:rsid w:val="00053090"/>
    <w:rsid w:val="00067216"/>
    <w:rsid w:val="000674D1"/>
    <w:rsid w:val="000706BA"/>
    <w:rsid w:val="00075FAB"/>
    <w:rsid w:val="00080B16"/>
    <w:rsid w:val="0008247C"/>
    <w:rsid w:val="00084F91"/>
    <w:rsid w:val="00086442"/>
    <w:rsid w:val="000919CF"/>
    <w:rsid w:val="000948D1"/>
    <w:rsid w:val="00097424"/>
    <w:rsid w:val="000A5F6D"/>
    <w:rsid w:val="000B073D"/>
    <w:rsid w:val="000C18AD"/>
    <w:rsid w:val="000C3FBF"/>
    <w:rsid w:val="000C54DD"/>
    <w:rsid w:val="000E168F"/>
    <w:rsid w:val="000E2973"/>
    <w:rsid w:val="000E50F9"/>
    <w:rsid w:val="000F43B4"/>
    <w:rsid w:val="000F687B"/>
    <w:rsid w:val="00110FCB"/>
    <w:rsid w:val="00112B29"/>
    <w:rsid w:val="00121D89"/>
    <w:rsid w:val="001277C7"/>
    <w:rsid w:val="00130DEF"/>
    <w:rsid w:val="0013343E"/>
    <w:rsid w:val="001353C0"/>
    <w:rsid w:val="0013610A"/>
    <w:rsid w:val="00137B78"/>
    <w:rsid w:val="00146CD7"/>
    <w:rsid w:val="00147AC5"/>
    <w:rsid w:val="00152101"/>
    <w:rsid w:val="001522E3"/>
    <w:rsid w:val="0015351A"/>
    <w:rsid w:val="00165922"/>
    <w:rsid w:val="00165998"/>
    <w:rsid w:val="0017017E"/>
    <w:rsid w:val="00170D8A"/>
    <w:rsid w:val="00171C4D"/>
    <w:rsid w:val="00173D0E"/>
    <w:rsid w:val="00174337"/>
    <w:rsid w:val="0017789C"/>
    <w:rsid w:val="0018078F"/>
    <w:rsid w:val="00182762"/>
    <w:rsid w:val="001B1667"/>
    <w:rsid w:val="001B216C"/>
    <w:rsid w:val="001B5CCD"/>
    <w:rsid w:val="001C0B94"/>
    <w:rsid w:val="001C46A4"/>
    <w:rsid w:val="001C49B2"/>
    <w:rsid w:val="001C4CA6"/>
    <w:rsid w:val="001C5698"/>
    <w:rsid w:val="001D0B3F"/>
    <w:rsid w:val="001D633A"/>
    <w:rsid w:val="001E170B"/>
    <w:rsid w:val="001F79C7"/>
    <w:rsid w:val="0020502F"/>
    <w:rsid w:val="00212D33"/>
    <w:rsid w:val="00222F0A"/>
    <w:rsid w:val="00224003"/>
    <w:rsid w:val="00226539"/>
    <w:rsid w:val="002335D4"/>
    <w:rsid w:val="00233F18"/>
    <w:rsid w:val="0024064D"/>
    <w:rsid w:val="002450A5"/>
    <w:rsid w:val="00250A9B"/>
    <w:rsid w:val="00253090"/>
    <w:rsid w:val="00253D36"/>
    <w:rsid w:val="002556D3"/>
    <w:rsid w:val="00263DAD"/>
    <w:rsid w:val="0026413C"/>
    <w:rsid w:val="002678E5"/>
    <w:rsid w:val="00281D08"/>
    <w:rsid w:val="00291641"/>
    <w:rsid w:val="002932F8"/>
    <w:rsid w:val="002959CF"/>
    <w:rsid w:val="002A007D"/>
    <w:rsid w:val="002A1285"/>
    <w:rsid w:val="002A5000"/>
    <w:rsid w:val="002A6542"/>
    <w:rsid w:val="002B0447"/>
    <w:rsid w:val="002B273A"/>
    <w:rsid w:val="002C5269"/>
    <w:rsid w:val="002C70E3"/>
    <w:rsid w:val="002D678A"/>
    <w:rsid w:val="002D7827"/>
    <w:rsid w:val="002D7CAA"/>
    <w:rsid w:val="002E18E0"/>
    <w:rsid w:val="002E1C46"/>
    <w:rsid w:val="002E244E"/>
    <w:rsid w:val="002E2FA6"/>
    <w:rsid w:val="002F3065"/>
    <w:rsid w:val="00307C50"/>
    <w:rsid w:val="003121F5"/>
    <w:rsid w:val="003254B0"/>
    <w:rsid w:val="00331CC7"/>
    <w:rsid w:val="00335FCD"/>
    <w:rsid w:val="00343658"/>
    <w:rsid w:val="003444AA"/>
    <w:rsid w:val="00344577"/>
    <w:rsid w:val="00344895"/>
    <w:rsid w:val="00347E3C"/>
    <w:rsid w:val="00350BDA"/>
    <w:rsid w:val="003643D2"/>
    <w:rsid w:val="00366175"/>
    <w:rsid w:val="00366A48"/>
    <w:rsid w:val="00371859"/>
    <w:rsid w:val="003725D3"/>
    <w:rsid w:val="00384306"/>
    <w:rsid w:val="00386686"/>
    <w:rsid w:val="00386F91"/>
    <w:rsid w:val="00391A8A"/>
    <w:rsid w:val="00392A03"/>
    <w:rsid w:val="003A35A6"/>
    <w:rsid w:val="003A5A82"/>
    <w:rsid w:val="003A6D0F"/>
    <w:rsid w:val="003A7485"/>
    <w:rsid w:val="003B5929"/>
    <w:rsid w:val="003B788D"/>
    <w:rsid w:val="003C5C13"/>
    <w:rsid w:val="003E1341"/>
    <w:rsid w:val="003E5C2D"/>
    <w:rsid w:val="003F02DE"/>
    <w:rsid w:val="003F15D9"/>
    <w:rsid w:val="003F1E30"/>
    <w:rsid w:val="003F5FE3"/>
    <w:rsid w:val="003F636D"/>
    <w:rsid w:val="00400A00"/>
    <w:rsid w:val="00402711"/>
    <w:rsid w:val="00402E6A"/>
    <w:rsid w:val="00406AFA"/>
    <w:rsid w:val="004138BE"/>
    <w:rsid w:val="00416E66"/>
    <w:rsid w:val="004209A8"/>
    <w:rsid w:val="00421C09"/>
    <w:rsid w:val="00424293"/>
    <w:rsid w:val="00431ABA"/>
    <w:rsid w:val="0044037E"/>
    <w:rsid w:val="00440DA6"/>
    <w:rsid w:val="00442A94"/>
    <w:rsid w:val="0044392A"/>
    <w:rsid w:val="00446A61"/>
    <w:rsid w:val="00450886"/>
    <w:rsid w:val="004615D9"/>
    <w:rsid w:val="0047487B"/>
    <w:rsid w:val="004844E6"/>
    <w:rsid w:val="00484FCF"/>
    <w:rsid w:val="00486817"/>
    <w:rsid w:val="004951CD"/>
    <w:rsid w:val="004955DE"/>
    <w:rsid w:val="004A0872"/>
    <w:rsid w:val="004A0E7A"/>
    <w:rsid w:val="004A2031"/>
    <w:rsid w:val="004A24B5"/>
    <w:rsid w:val="004A7562"/>
    <w:rsid w:val="004B5BEE"/>
    <w:rsid w:val="004C0A86"/>
    <w:rsid w:val="004C1F92"/>
    <w:rsid w:val="004D1BAA"/>
    <w:rsid w:val="004D4616"/>
    <w:rsid w:val="004E23EC"/>
    <w:rsid w:val="004E556C"/>
    <w:rsid w:val="004F0108"/>
    <w:rsid w:val="005029E3"/>
    <w:rsid w:val="00503E22"/>
    <w:rsid w:val="00504FA4"/>
    <w:rsid w:val="005108CA"/>
    <w:rsid w:val="00512241"/>
    <w:rsid w:val="005163E7"/>
    <w:rsid w:val="005200CC"/>
    <w:rsid w:val="0052192A"/>
    <w:rsid w:val="00523F9F"/>
    <w:rsid w:val="005335E4"/>
    <w:rsid w:val="005418E9"/>
    <w:rsid w:val="00541B8E"/>
    <w:rsid w:val="00542955"/>
    <w:rsid w:val="00547034"/>
    <w:rsid w:val="00547A3B"/>
    <w:rsid w:val="005537FE"/>
    <w:rsid w:val="0056788A"/>
    <w:rsid w:val="005736B8"/>
    <w:rsid w:val="0058244C"/>
    <w:rsid w:val="00586E3C"/>
    <w:rsid w:val="00586F18"/>
    <w:rsid w:val="005939B6"/>
    <w:rsid w:val="005A1743"/>
    <w:rsid w:val="005A2622"/>
    <w:rsid w:val="005A379D"/>
    <w:rsid w:val="005B1256"/>
    <w:rsid w:val="005B3212"/>
    <w:rsid w:val="005C0721"/>
    <w:rsid w:val="005C2FAD"/>
    <w:rsid w:val="005C386D"/>
    <w:rsid w:val="005D1F9E"/>
    <w:rsid w:val="005E1345"/>
    <w:rsid w:val="005E7C45"/>
    <w:rsid w:val="005E7CCA"/>
    <w:rsid w:val="005F1F8F"/>
    <w:rsid w:val="005F23E1"/>
    <w:rsid w:val="005F2B89"/>
    <w:rsid w:val="005F3CDC"/>
    <w:rsid w:val="006058B8"/>
    <w:rsid w:val="00607EC0"/>
    <w:rsid w:val="00610F9B"/>
    <w:rsid w:val="00616E8D"/>
    <w:rsid w:val="006178D2"/>
    <w:rsid w:val="00622731"/>
    <w:rsid w:val="006227E9"/>
    <w:rsid w:val="0062374A"/>
    <w:rsid w:val="00623A97"/>
    <w:rsid w:val="00626D13"/>
    <w:rsid w:val="00644CDD"/>
    <w:rsid w:val="006451E6"/>
    <w:rsid w:val="006461F7"/>
    <w:rsid w:val="006475B4"/>
    <w:rsid w:val="006502AF"/>
    <w:rsid w:val="0065176D"/>
    <w:rsid w:val="00654AB6"/>
    <w:rsid w:val="00655AE6"/>
    <w:rsid w:val="00660121"/>
    <w:rsid w:val="00663AF0"/>
    <w:rsid w:val="00671232"/>
    <w:rsid w:val="0067241A"/>
    <w:rsid w:val="0067781D"/>
    <w:rsid w:val="00683950"/>
    <w:rsid w:val="006853C0"/>
    <w:rsid w:val="006865A0"/>
    <w:rsid w:val="006875EA"/>
    <w:rsid w:val="00687919"/>
    <w:rsid w:val="006903EF"/>
    <w:rsid w:val="00692241"/>
    <w:rsid w:val="006923B3"/>
    <w:rsid w:val="00692B66"/>
    <w:rsid w:val="006B252E"/>
    <w:rsid w:val="006B4E18"/>
    <w:rsid w:val="006C0705"/>
    <w:rsid w:val="006D23B3"/>
    <w:rsid w:val="006D28DD"/>
    <w:rsid w:val="006D4961"/>
    <w:rsid w:val="006D61E8"/>
    <w:rsid w:val="006D6291"/>
    <w:rsid w:val="006D7182"/>
    <w:rsid w:val="006E1BE7"/>
    <w:rsid w:val="006E55F9"/>
    <w:rsid w:val="006F1116"/>
    <w:rsid w:val="006F3CEE"/>
    <w:rsid w:val="006F7242"/>
    <w:rsid w:val="00705F1E"/>
    <w:rsid w:val="00706195"/>
    <w:rsid w:val="00712778"/>
    <w:rsid w:val="00715999"/>
    <w:rsid w:val="007175B3"/>
    <w:rsid w:val="00725AAB"/>
    <w:rsid w:val="00734432"/>
    <w:rsid w:val="007363CA"/>
    <w:rsid w:val="00737219"/>
    <w:rsid w:val="00747542"/>
    <w:rsid w:val="00750932"/>
    <w:rsid w:val="00755528"/>
    <w:rsid w:val="00761F81"/>
    <w:rsid w:val="007634A5"/>
    <w:rsid w:val="0076684B"/>
    <w:rsid w:val="0076731E"/>
    <w:rsid w:val="007733D0"/>
    <w:rsid w:val="007775F5"/>
    <w:rsid w:val="00782549"/>
    <w:rsid w:val="007834EB"/>
    <w:rsid w:val="00786CCE"/>
    <w:rsid w:val="00791120"/>
    <w:rsid w:val="00792171"/>
    <w:rsid w:val="007A36D5"/>
    <w:rsid w:val="007A5490"/>
    <w:rsid w:val="007A616C"/>
    <w:rsid w:val="007B17B8"/>
    <w:rsid w:val="007B2AF6"/>
    <w:rsid w:val="007C001B"/>
    <w:rsid w:val="007C65EC"/>
    <w:rsid w:val="007C683B"/>
    <w:rsid w:val="007D1BFD"/>
    <w:rsid w:val="007D6F95"/>
    <w:rsid w:val="007E2C54"/>
    <w:rsid w:val="007E312D"/>
    <w:rsid w:val="007F2B32"/>
    <w:rsid w:val="007F3CBE"/>
    <w:rsid w:val="007F6C93"/>
    <w:rsid w:val="00801E4D"/>
    <w:rsid w:val="00803AC9"/>
    <w:rsid w:val="008060EC"/>
    <w:rsid w:val="00810532"/>
    <w:rsid w:val="00810CB6"/>
    <w:rsid w:val="00812484"/>
    <w:rsid w:val="00814A1C"/>
    <w:rsid w:val="00815846"/>
    <w:rsid w:val="0082135C"/>
    <w:rsid w:val="00822495"/>
    <w:rsid w:val="008258FA"/>
    <w:rsid w:val="00835D3B"/>
    <w:rsid w:val="00836107"/>
    <w:rsid w:val="00846F63"/>
    <w:rsid w:val="00852DC7"/>
    <w:rsid w:val="00854F4B"/>
    <w:rsid w:val="0085753B"/>
    <w:rsid w:val="00875EB0"/>
    <w:rsid w:val="0088327A"/>
    <w:rsid w:val="00883446"/>
    <w:rsid w:val="00883E5F"/>
    <w:rsid w:val="00893113"/>
    <w:rsid w:val="00896500"/>
    <w:rsid w:val="008971FB"/>
    <w:rsid w:val="008A1617"/>
    <w:rsid w:val="008A4751"/>
    <w:rsid w:val="008A6A8E"/>
    <w:rsid w:val="008A6AE7"/>
    <w:rsid w:val="008B05C4"/>
    <w:rsid w:val="008B316E"/>
    <w:rsid w:val="008C0850"/>
    <w:rsid w:val="008C25B5"/>
    <w:rsid w:val="008C4A2A"/>
    <w:rsid w:val="008C5CC7"/>
    <w:rsid w:val="008D5A3F"/>
    <w:rsid w:val="008D6381"/>
    <w:rsid w:val="008D7288"/>
    <w:rsid w:val="008E5EEC"/>
    <w:rsid w:val="008F08B8"/>
    <w:rsid w:val="008F5EDB"/>
    <w:rsid w:val="00903131"/>
    <w:rsid w:val="00904566"/>
    <w:rsid w:val="0090611D"/>
    <w:rsid w:val="00906F90"/>
    <w:rsid w:val="00910CC0"/>
    <w:rsid w:val="0091442E"/>
    <w:rsid w:val="00917D3F"/>
    <w:rsid w:val="00925568"/>
    <w:rsid w:val="00926E85"/>
    <w:rsid w:val="00930E6D"/>
    <w:rsid w:val="00932E86"/>
    <w:rsid w:val="00933FF5"/>
    <w:rsid w:val="009365AC"/>
    <w:rsid w:val="00937A48"/>
    <w:rsid w:val="00941601"/>
    <w:rsid w:val="00946861"/>
    <w:rsid w:val="00947D2F"/>
    <w:rsid w:val="009614BB"/>
    <w:rsid w:val="00961845"/>
    <w:rsid w:val="009728F6"/>
    <w:rsid w:val="0098795C"/>
    <w:rsid w:val="0099143C"/>
    <w:rsid w:val="009916E1"/>
    <w:rsid w:val="00992B22"/>
    <w:rsid w:val="00992E31"/>
    <w:rsid w:val="0099330C"/>
    <w:rsid w:val="009A060A"/>
    <w:rsid w:val="009B1819"/>
    <w:rsid w:val="009C2013"/>
    <w:rsid w:val="009D16AE"/>
    <w:rsid w:val="009D5B25"/>
    <w:rsid w:val="009D7F59"/>
    <w:rsid w:val="009E2102"/>
    <w:rsid w:val="009F07D5"/>
    <w:rsid w:val="009F62E0"/>
    <w:rsid w:val="009F74A8"/>
    <w:rsid w:val="00A02F98"/>
    <w:rsid w:val="00A05576"/>
    <w:rsid w:val="00A05CA0"/>
    <w:rsid w:val="00A07095"/>
    <w:rsid w:val="00A10E6E"/>
    <w:rsid w:val="00A11CAA"/>
    <w:rsid w:val="00A12325"/>
    <w:rsid w:val="00A14F2A"/>
    <w:rsid w:val="00A205CA"/>
    <w:rsid w:val="00A21058"/>
    <w:rsid w:val="00A23722"/>
    <w:rsid w:val="00A267C4"/>
    <w:rsid w:val="00A31591"/>
    <w:rsid w:val="00A35726"/>
    <w:rsid w:val="00A35A12"/>
    <w:rsid w:val="00A371A7"/>
    <w:rsid w:val="00A42602"/>
    <w:rsid w:val="00A46D16"/>
    <w:rsid w:val="00A47D37"/>
    <w:rsid w:val="00A56734"/>
    <w:rsid w:val="00A7055C"/>
    <w:rsid w:val="00A737AC"/>
    <w:rsid w:val="00A766DC"/>
    <w:rsid w:val="00A83024"/>
    <w:rsid w:val="00A831DF"/>
    <w:rsid w:val="00A85812"/>
    <w:rsid w:val="00A94551"/>
    <w:rsid w:val="00A94672"/>
    <w:rsid w:val="00A97CC5"/>
    <w:rsid w:val="00AA0322"/>
    <w:rsid w:val="00AA7115"/>
    <w:rsid w:val="00AB1C16"/>
    <w:rsid w:val="00AB4C01"/>
    <w:rsid w:val="00AB7B25"/>
    <w:rsid w:val="00AC0477"/>
    <w:rsid w:val="00AC11DA"/>
    <w:rsid w:val="00AC561C"/>
    <w:rsid w:val="00AC73F0"/>
    <w:rsid w:val="00AD0B72"/>
    <w:rsid w:val="00AD0CAC"/>
    <w:rsid w:val="00AD2A82"/>
    <w:rsid w:val="00AD55E7"/>
    <w:rsid w:val="00AD6306"/>
    <w:rsid w:val="00AE3464"/>
    <w:rsid w:val="00AF38C9"/>
    <w:rsid w:val="00AF7C1B"/>
    <w:rsid w:val="00B04318"/>
    <w:rsid w:val="00B04CA3"/>
    <w:rsid w:val="00B10332"/>
    <w:rsid w:val="00B13CE2"/>
    <w:rsid w:val="00B15290"/>
    <w:rsid w:val="00B16208"/>
    <w:rsid w:val="00B1649A"/>
    <w:rsid w:val="00B233E0"/>
    <w:rsid w:val="00B2555C"/>
    <w:rsid w:val="00B3312A"/>
    <w:rsid w:val="00B34234"/>
    <w:rsid w:val="00B36083"/>
    <w:rsid w:val="00B44F39"/>
    <w:rsid w:val="00B47860"/>
    <w:rsid w:val="00B61E04"/>
    <w:rsid w:val="00B63711"/>
    <w:rsid w:val="00B648FB"/>
    <w:rsid w:val="00B671B9"/>
    <w:rsid w:val="00B67C42"/>
    <w:rsid w:val="00B75FA3"/>
    <w:rsid w:val="00B84025"/>
    <w:rsid w:val="00B848D5"/>
    <w:rsid w:val="00B86608"/>
    <w:rsid w:val="00B87C90"/>
    <w:rsid w:val="00B947E4"/>
    <w:rsid w:val="00BA033D"/>
    <w:rsid w:val="00BA0786"/>
    <w:rsid w:val="00BA4901"/>
    <w:rsid w:val="00BB24A0"/>
    <w:rsid w:val="00BB2794"/>
    <w:rsid w:val="00BC70A6"/>
    <w:rsid w:val="00BC7BBB"/>
    <w:rsid w:val="00BD11B5"/>
    <w:rsid w:val="00BD125D"/>
    <w:rsid w:val="00BD31B1"/>
    <w:rsid w:val="00BD3A24"/>
    <w:rsid w:val="00BD6DFA"/>
    <w:rsid w:val="00BD7DE1"/>
    <w:rsid w:val="00BE0A62"/>
    <w:rsid w:val="00BE37BE"/>
    <w:rsid w:val="00BE7A4D"/>
    <w:rsid w:val="00BF544A"/>
    <w:rsid w:val="00BF6B2F"/>
    <w:rsid w:val="00BF7ADF"/>
    <w:rsid w:val="00C02A87"/>
    <w:rsid w:val="00C06FF8"/>
    <w:rsid w:val="00C14D94"/>
    <w:rsid w:val="00C20AEA"/>
    <w:rsid w:val="00C20ED6"/>
    <w:rsid w:val="00C2114C"/>
    <w:rsid w:val="00C2606D"/>
    <w:rsid w:val="00C3064B"/>
    <w:rsid w:val="00C30CE8"/>
    <w:rsid w:val="00C42F87"/>
    <w:rsid w:val="00C45DB8"/>
    <w:rsid w:val="00C53A09"/>
    <w:rsid w:val="00C54694"/>
    <w:rsid w:val="00C56751"/>
    <w:rsid w:val="00C60172"/>
    <w:rsid w:val="00C6525F"/>
    <w:rsid w:val="00C741FF"/>
    <w:rsid w:val="00C76E11"/>
    <w:rsid w:val="00C805E4"/>
    <w:rsid w:val="00C82D4A"/>
    <w:rsid w:val="00C84174"/>
    <w:rsid w:val="00C851D0"/>
    <w:rsid w:val="00C908EF"/>
    <w:rsid w:val="00C94343"/>
    <w:rsid w:val="00CA6437"/>
    <w:rsid w:val="00CA74FA"/>
    <w:rsid w:val="00CB3F54"/>
    <w:rsid w:val="00CB78C2"/>
    <w:rsid w:val="00CC0E0D"/>
    <w:rsid w:val="00CC0F3A"/>
    <w:rsid w:val="00CC76F7"/>
    <w:rsid w:val="00CD084D"/>
    <w:rsid w:val="00CE0640"/>
    <w:rsid w:val="00CE0C72"/>
    <w:rsid w:val="00CE240E"/>
    <w:rsid w:val="00CE5810"/>
    <w:rsid w:val="00CE5C6F"/>
    <w:rsid w:val="00CF2D11"/>
    <w:rsid w:val="00CF5FFF"/>
    <w:rsid w:val="00D025E0"/>
    <w:rsid w:val="00D104AF"/>
    <w:rsid w:val="00D13DDA"/>
    <w:rsid w:val="00D22E37"/>
    <w:rsid w:val="00D24504"/>
    <w:rsid w:val="00D2476E"/>
    <w:rsid w:val="00D24ED1"/>
    <w:rsid w:val="00D30B71"/>
    <w:rsid w:val="00D31EC0"/>
    <w:rsid w:val="00D350EE"/>
    <w:rsid w:val="00D4072E"/>
    <w:rsid w:val="00D407A6"/>
    <w:rsid w:val="00D40D0B"/>
    <w:rsid w:val="00D45218"/>
    <w:rsid w:val="00D5087F"/>
    <w:rsid w:val="00D62D8F"/>
    <w:rsid w:val="00D6320F"/>
    <w:rsid w:val="00D66190"/>
    <w:rsid w:val="00D82B43"/>
    <w:rsid w:val="00D91629"/>
    <w:rsid w:val="00DA64B1"/>
    <w:rsid w:val="00DA729A"/>
    <w:rsid w:val="00DB016F"/>
    <w:rsid w:val="00DB027F"/>
    <w:rsid w:val="00DB4F7E"/>
    <w:rsid w:val="00DB53DE"/>
    <w:rsid w:val="00DB6B73"/>
    <w:rsid w:val="00DC1B88"/>
    <w:rsid w:val="00DC74A9"/>
    <w:rsid w:val="00DD00AA"/>
    <w:rsid w:val="00DD1AFE"/>
    <w:rsid w:val="00DD3977"/>
    <w:rsid w:val="00DD459E"/>
    <w:rsid w:val="00DD4915"/>
    <w:rsid w:val="00DE2DC8"/>
    <w:rsid w:val="00DE350C"/>
    <w:rsid w:val="00DE48DF"/>
    <w:rsid w:val="00DE7CA1"/>
    <w:rsid w:val="00DF331A"/>
    <w:rsid w:val="00DF39F3"/>
    <w:rsid w:val="00DF51AA"/>
    <w:rsid w:val="00DF68DB"/>
    <w:rsid w:val="00DF7835"/>
    <w:rsid w:val="00E014D0"/>
    <w:rsid w:val="00E034AD"/>
    <w:rsid w:val="00E03EBB"/>
    <w:rsid w:val="00E06C64"/>
    <w:rsid w:val="00E10DB1"/>
    <w:rsid w:val="00E12E8F"/>
    <w:rsid w:val="00E2671B"/>
    <w:rsid w:val="00E319BE"/>
    <w:rsid w:val="00E338CB"/>
    <w:rsid w:val="00E35BC3"/>
    <w:rsid w:val="00E46583"/>
    <w:rsid w:val="00E52EDB"/>
    <w:rsid w:val="00E545CD"/>
    <w:rsid w:val="00E60D4F"/>
    <w:rsid w:val="00E657D0"/>
    <w:rsid w:val="00E661E2"/>
    <w:rsid w:val="00E733F2"/>
    <w:rsid w:val="00E7485F"/>
    <w:rsid w:val="00E76844"/>
    <w:rsid w:val="00E903FA"/>
    <w:rsid w:val="00E94A94"/>
    <w:rsid w:val="00E96307"/>
    <w:rsid w:val="00EA73BE"/>
    <w:rsid w:val="00EB429D"/>
    <w:rsid w:val="00EE0823"/>
    <w:rsid w:val="00EE341E"/>
    <w:rsid w:val="00EE36F5"/>
    <w:rsid w:val="00F002C1"/>
    <w:rsid w:val="00F10322"/>
    <w:rsid w:val="00F1744B"/>
    <w:rsid w:val="00F26BC7"/>
    <w:rsid w:val="00F31E42"/>
    <w:rsid w:val="00F4088C"/>
    <w:rsid w:val="00F414DC"/>
    <w:rsid w:val="00F41C73"/>
    <w:rsid w:val="00F44197"/>
    <w:rsid w:val="00F45319"/>
    <w:rsid w:val="00F57D4E"/>
    <w:rsid w:val="00F6122C"/>
    <w:rsid w:val="00F63B7F"/>
    <w:rsid w:val="00F708B3"/>
    <w:rsid w:val="00F71BCD"/>
    <w:rsid w:val="00F71DE1"/>
    <w:rsid w:val="00F77915"/>
    <w:rsid w:val="00F822A3"/>
    <w:rsid w:val="00F843ED"/>
    <w:rsid w:val="00F97465"/>
    <w:rsid w:val="00FB225F"/>
    <w:rsid w:val="00FB67B0"/>
    <w:rsid w:val="00FB7F9C"/>
    <w:rsid w:val="00FC3C64"/>
    <w:rsid w:val="00FC4F9A"/>
    <w:rsid w:val="00FC79D8"/>
    <w:rsid w:val="00FD25D8"/>
    <w:rsid w:val="00FD4126"/>
    <w:rsid w:val="00FD438D"/>
    <w:rsid w:val="00FE1EC3"/>
    <w:rsid w:val="00FE3F0E"/>
    <w:rsid w:val="00FF3F23"/>
    <w:rsid w:val="00FF7878"/>
    <w:rsid w:val="00FF7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12D33"/>
    <w:rPr>
      <w:rFonts w:ascii="Times New Roman" w:hAnsi="Times New Roman"/>
      <w:sz w:val="24"/>
      <w:lang w:eastAsia="en-US"/>
    </w:rPr>
  </w:style>
  <w:style w:type="paragraph" w:styleId="Heading1">
    <w:name w:val="heading 1"/>
    <w:basedOn w:val="Normal"/>
    <w:next w:val="Normal"/>
    <w:qFormat/>
    <w:rsid w:val="00212D33"/>
    <w:pPr>
      <w:keepNext/>
      <w:spacing w:before="60" w:after="360" w:line="240" w:lineRule="atLeast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212D33"/>
    <w:pPr>
      <w:keepNext/>
      <w:spacing w:before="6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212D33"/>
    <w:pPr>
      <w:keepNext/>
      <w:spacing w:before="60"/>
      <w:outlineLvl w:val="2"/>
    </w:pPr>
    <w:rPr>
      <w:rFonts w:ascii="Arial" w:hAnsi="Arial"/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">
    <w:name w:val="Bullet"/>
    <w:basedOn w:val="Normal"/>
    <w:rsid w:val="00212D33"/>
    <w:pPr>
      <w:numPr>
        <w:numId w:val="10"/>
      </w:numPr>
    </w:pPr>
  </w:style>
  <w:style w:type="paragraph" w:styleId="Footer">
    <w:name w:val="footer"/>
    <w:basedOn w:val="Normal"/>
    <w:rsid w:val="00212D33"/>
    <w:pPr>
      <w:tabs>
        <w:tab w:val="center" w:pos="4153"/>
        <w:tab w:val="right" w:pos="8306"/>
      </w:tabs>
      <w:spacing w:line="240" w:lineRule="exact"/>
      <w:jc w:val="center"/>
    </w:pPr>
    <w:rPr>
      <w:rFonts w:ascii="Arial" w:hAnsi="Arial"/>
      <w:sz w:val="16"/>
    </w:rPr>
  </w:style>
  <w:style w:type="paragraph" w:styleId="Header">
    <w:name w:val="header"/>
    <w:basedOn w:val="Normal"/>
    <w:link w:val="HeaderChar"/>
    <w:uiPriority w:val="99"/>
    <w:rsid w:val="00212D33"/>
    <w:pPr>
      <w:tabs>
        <w:tab w:val="center" w:pos="4153"/>
        <w:tab w:val="right" w:pos="8306"/>
      </w:tabs>
      <w:spacing w:after="240" w:line="240" w:lineRule="exact"/>
      <w:jc w:val="center"/>
    </w:pPr>
  </w:style>
  <w:style w:type="paragraph" w:customStyle="1" w:styleId="Address">
    <w:name w:val="Address"/>
    <w:basedOn w:val="Normal"/>
    <w:rsid w:val="00212D33"/>
    <w:rPr>
      <w:sz w:val="28"/>
      <w:lang w:eastAsia="en-AU"/>
    </w:rPr>
  </w:style>
  <w:style w:type="paragraph" w:styleId="BodyText">
    <w:name w:val="Body Text"/>
    <w:basedOn w:val="Normal"/>
    <w:rsid w:val="00212D33"/>
    <w:rPr>
      <w:sz w:val="28"/>
    </w:rPr>
  </w:style>
  <w:style w:type="paragraph" w:customStyle="1" w:styleId="Close">
    <w:name w:val="Close"/>
    <w:basedOn w:val="Normal"/>
    <w:rsid w:val="00212D33"/>
    <w:pPr>
      <w:spacing w:before="260" w:after="1160"/>
      <w:outlineLvl w:val="0"/>
    </w:pPr>
  </w:style>
  <w:style w:type="paragraph" w:styleId="Signature">
    <w:name w:val="Signature"/>
    <w:basedOn w:val="BodyText"/>
    <w:rsid w:val="00212D33"/>
    <w:rPr>
      <w:b/>
    </w:rPr>
  </w:style>
  <w:style w:type="paragraph" w:customStyle="1" w:styleId="HeadingMin">
    <w:name w:val="HeadingMin"/>
    <w:basedOn w:val="Normal"/>
    <w:rsid w:val="00212D33"/>
    <w:pPr>
      <w:jc w:val="center"/>
    </w:pPr>
    <w:rPr>
      <w:rFonts w:ascii="Arial" w:hAnsi="Arial"/>
      <w:caps/>
      <w:spacing w:val="20"/>
      <w:sz w:val="40"/>
    </w:rPr>
  </w:style>
  <w:style w:type="paragraph" w:styleId="Salutation">
    <w:name w:val="Salutation"/>
    <w:basedOn w:val="BodyText"/>
    <w:next w:val="Normal"/>
    <w:rsid w:val="00212D33"/>
    <w:pPr>
      <w:spacing w:before="800" w:after="280"/>
    </w:pPr>
  </w:style>
  <w:style w:type="paragraph" w:customStyle="1" w:styleId="Single">
    <w:name w:val="Single"/>
    <w:basedOn w:val="Normal"/>
    <w:rsid w:val="00212D33"/>
    <w:pPr>
      <w:tabs>
        <w:tab w:val="left" w:pos="1701"/>
      </w:tabs>
    </w:pPr>
  </w:style>
  <w:style w:type="paragraph" w:customStyle="1" w:styleId="HeadingOffice">
    <w:name w:val="HeadingOffice"/>
    <w:basedOn w:val="Normal"/>
    <w:rsid w:val="00212D33"/>
    <w:pPr>
      <w:jc w:val="center"/>
    </w:pPr>
    <w:rPr>
      <w:rFonts w:ascii="Arial" w:hAnsi="Arial"/>
      <w:spacing w:val="10"/>
      <w:sz w:val="28"/>
    </w:rPr>
  </w:style>
  <w:style w:type="paragraph" w:customStyle="1" w:styleId="Details">
    <w:name w:val="Details"/>
    <w:basedOn w:val="Single"/>
    <w:rsid w:val="00212D33"/>
    <w:pPr>
      <w:ind w:left="1701" w:hanging="1701"/>
    </w:pPr>
  </w:style>
  <w:style w:type="paragraph" w:styleId="BalloonText">
    <w:name w:val="Balloon Text"/>
    <w:basedOn w:val="Normal"/>
    <w:semiHidden/>
    <w:rsid w:val="00212D33"/>
    <w:rPr>
      <w:rFonts w:ascii="Tahoma" w:hAnsi="Tahoma" w:cs="Tahoma"/>
      <w:sz w:val="16"/>
      <w:szCs w:val="16"/>
    </w:rPr>
  </w:style>
  <w:style w:type="paragraph" w:customStyle="1" w:styleId="Indent">
    <w:name w:val="Indent"/>
    <w:basedOn w:val="Normal"/>
    <w:rsid w:val="00212D33"/>
    <w:pPr>
      <w:ind w:left="567"/>
    </w:pPr>
  </w:style>
  <w:style w:type="character" w:styleId="CommentReference">
    <w:name w:val="annotation reference"/>
    <w:basedOn w:val="DefaultParagraphFont"/>
    <w:rsid w:val="00AA03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AA0322"/>
    <w:rPr>
      <w:sz w:val="20"/>
    </w:rPr>
  </w:style>
  <w:style w:type="paragraph" w:styleId="CommentSubject">
    <w:name w:val="annotation subject"/>
    <w:basedOn w:val="CommentText"/>
    <w:next w:val="CommentText"/>
    <w:semiHidden/>
    <w:rsid w:val="00AA0322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4A0872"/>
    <w:rPr>
      <w:rFonts w:ascii="Times New Roman" w:hAnsi="Times New Roman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939B6"/>
    <w:pPr>
      <w:spacing w:after="120"/>
      <w:ind w:left="720"/>
    </w:pPr>
    <w:rPr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5939B6"/>
    <w:rPr>
      <w:sz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39B6"/>
    <w:rPr>
      <w:rFonts w:ascii="Times New Roman" w:hAnsi="Times New Roman"/>
    </w:rPr>
  </w:style>
  <w:style w:type="character" w:styleId="FootnoteReference">
    <w:name w:val="footnote reference"/>
    <w:basedOn w:val="DefaultParagraphFont"/>
    <w:uiPriority w:val="99"/>
    <w:unhideWhenUsed/>
    <w:rsid w:val="005939B6"/>
    <w:rPr>
      <w:vertAlign w:val="superscript"/>
    </w:rPr>
  </w:style>
  <w:style w:type="numbering" w:customStyle="1" w:styleId="Style1">
    <w:name w:val="Style1"/>
    <w:uiPriority w:val="99"/>
    <w:rsid w:val="00BF544A"/>
    <w:pPr>
      <w:numPr>
        <w:numId w:val="18"/>
      </w:numPr>
    </w:pPr>
  </w:style>
  <w:style w:type="paragraph" w:customStyle="1" w:styleId="PlainParagraph">
    <w:name w:val="Plain Paragraph"/>
    <w:basedOn w:val="Normal"/>
    <w:rsid w:val="001C0B94"/>
    <w:pPr>
      <w:spacing w:before="140" w:after="140" w:line="280" w:lineRule="atLeast"/>
    </w:pPr>
    <w:rPr>
      <w:rFonts w:ascii="Arial" w:hAnsi="Arial" w:cs="Arial"/>
      <w:sz w:val="22"/>
      <w:szCs w:val="22"/>
      <w:lang w:eastAsia="en-AU"/>
    </w:rPr>
  </w:style>
  <w:style w:type="paragraph" w:customStyle="1" w:styleId="Quotation">
    <w:name w:val="Quotation"/>
    <w:basedOn w:val="PlainParagraph"/>
    <w:semiHidden/>
    <w:rsid w:val="001C0B94"/>
    <w:pPr>
      <w:numPr>
        <w:numId w:val="20"/>
      </w:numPr>
      <w:spacing w:before="0" w:line="260" w:lineRule="atLeast"/>
    </w:pPr>
    <w:rPr>
      <w:sz w:val="20"/>
    </w:rPr>
  </w:style>
  <w:style w:type="paragraph" w:customStyle="1" w:styleId="Quotation1">
    <w:name w:val="Quotation 1"/>
    <w:basedOn w:val="PlainParagraph"/>
    <w:rsid w:val="001C0B94"/>
    <w:pPr>
      <w:numPr>
        <w:ilvl w:val="1"/>
        <w:numId w:val="20"/>
      </w:numPr>
      <w:spacing w:before="0" w:line="260" w:lineRule="atLeast"/>
    </w:pPr>
    <w:rPr>
      <w:sz w:val="20"/>
    </w:rPr>
  </w:style>
  <w:style w:type="paragraph" w:customStyle="1" w:styleId="Quotation2">
    <w:name w:val="Quotation 2"/>
    <w:basedOn w:val="PlainParagraph"/>
    <w:semiHidden/>
    <w:rsid w:val="001C0B94"/>
    <w:pPr>
      <w:numPr>
        <w:ilvl w:val="2"/>
        <w:numId w:val="20"/>
      </w:numPr>
      <w:spacing w:before="0" w:line="260" w:lineRule="atLeast"/>
    </w:pPr>
    <w:rPr>
      <w:sz w:val="20"/>
    </w:rPr>
  </w:style>
  <w:style w:type="paragraph" w:customStyle="1" w:styleId="Quotation3">
    <w:name w:val="Quotation 3"/>
    <w:basedOn w:val="PlainParagraph"/>
    <w:semiHidden/>
    <w:rsid w:val="001C0B94"/>
    <w:pPr>
      <w:numPr>
        <w:ilvl w:val="3"/>
        <w:numId w:val="20"/>
      </w:numPr>
      <w:spacing w:before="0" w:line="260" w:lineRule="atLeast"/>
    </w:pPr>
    <w:rPr>
      <w:sz w:val="20"/>
    </w:rPr>
  </w:style>
  <w:style w:type="paragraph" w:customStyle="1" w:styleId="Quotation4">
    <w:name w:val="Quotation 4"/>
    <w:basedOn w:val="PlainParagraph"/>
    <w:semiHidden/>
    <w:rsid w:val="001C0B94"/>
    <w:pPr>
      <w:numPr>
        <w:ilvl w:val="4"/>
        <w:numId w:val="20"/>
      </w:numPr>
      <w:spacing w:before="0" w:line="260" w:lineRule="atLeast"/>
    </w:pPr>
    <w:rPr>
      <w:sz w:val="20"/>
    </w:rPr>
  </w:style>
  <w:style w:type="paragraph" w:customStyle="1" w:styleId="Quotation5">
    <w:name w:val="Quotation 5"/>
    <w:basedOn w:val="PlainParagraph"/>
    <w:semiHidden/>
    <w:rsid w:val="001C0B94"/>
    <w:pPr>
      <w:numPr>
        <w:ilvl w:val="5"/>
        <w:numId w:val="20"/>
      </w:numPr>
      <w:spacing w:before="0" w:line="260" w:lineRule="atLeast"/>
    </w:pPr>
    <w:rPr>
      <w:sz w:val="20"/>
    </w:rPr>
  </w:style>
  <w:style w:type="paragraph" w:customStyle="1" w:styleId="Quotation6">
    <w:name w:val="Quotation 6"/>
    <w:basedOn w:val="PlainParagraph"/>
    <w:semiHidden/>
    <w:rsid w:val="001C0B94"/>
    <w:pPr>
      <w:numPr>
        <w:ilvl w:val="6"/>
        <w:numId w:val="20"/>
      </w:numPr>
      <w:spacing w:before="0" w:line="260" w:lineRule="atLeast"/>
    </w:pPr>
    <w:rPr>
      <w:sz w:val="20"/>
    </w:rPr>
  </w:style>
  <w:style w:type="paragraph" w:customStyle="1" w:styleId="Quotation7">
    <w:name w:val="Quotation 7"/>
    <w:basedOn w:val="PlainParagraph"/>
    <w:semiHidden/>
    <w:rsid w:val="001C0B94"/>
    <w:pPr>
      <w:numPr>
        <w:ilvl w:val="7"/>
        <w:numId w:val="20"/>
      </w:numPr>
      <w:spacing w:before="0" w:line="260" w:lineRule="atLeast"/>
    </w:pPr>
    <w:rPr>
      <w:sz w:val="20"/>
    </w:rPr>
  </w:style>
  <w:style w:type="paragraph" w:customStyle="1" w:styleId="Quotation8">
    <w:name w:val="Quotation 8"/>
    <w:basedOn w:val="PlainParagraph"/>
    <w:semiHidden/>
    <w:rsid w:val="001C0B94"/>
    <w:pPr>
      <w:numPr>
        <w:ilvl w:val="8"/>
        <w:numId w:val="20"/>
      </w:numPr>
      <w:spacing w:before="0" w:line="260" w:lineRule="atLeast"/>
    </w:pPr>
    <w:rPr>
      <w:sz w:val="20"/>
    </w:rPr>
  </w:style>
  <w:style w:type="paragraph" w:customStyle="1" w:styleId="NumberedLista">
    <w:name w:val="Numbered List: a)"/>
    <w:basedOn w:val="PlainParagraph"/>
    <w:semiHidden/>
    <w:rsid w:val="001C0B94"/>
    <w:pPr>
      <w:numPr>
        <w:numId w:val="21"/>
      </w:numPr>
      <w:spacing w:before="0"/>
    </w:pPr>
  </w:style>
  <w:style w:type="paragraph" w:customStyle="1" w:styleId="NumberedLista1">
    <w:name w:val="Numbered List: a) 1"/>
    <w:basedOn w:val="NumberedLista"/>
    <w:rsid w:val="001C0B94"/>
    <w:pPr>
      <w:numPr>
        <w:ilvl w:val="1"/>
      </w:numPr>
    </w:pPr>
  </w:style>
  <w:style w:type="paragraph" w:customStyle="1" w:styleId="NumberedLista2">
    <w:name w:val="Numbered List: a) 2"/>
    <w:basedOn w:val="NumberedLista1"/>
    <w:semiHidden/>
    <w:rsid w:val="001C0B94"/>
    <w:pPr>
      <w:numPr>
        <w:ilvl w:val="2"/>
      </w:numPr>
    </w:pPr>
  </w:style>
  <w:style w:type="paragraph" w:customStyle="1" w:styleId="NumberedLista3">
    <w:name w:val="Numbered List: a) 3"/>
    <w:basedOn w:val="NumberedLista2"/>
    <w:semiHidden/>
    <w:rsid w:val="001C0B94"/>
    <w:pPr>
      <w:numPr>
        <w:ilvl w:val="3"/>
      </w:numPr>
    </w:pPr>
  </w:style>
  <w:style w:type="paragraph" w:customStyle="1" w:styleId="NumberedLista4">
    <w:name w:val="Numbered List: a) 4"/>
    <w:basedOn w:val="NumberedLista3"/>
    <w:semiHidden/>
    <w:rsid w:val="001C0B94"/>
    <w:pPr>
      <w:numPr>
        <w:ilvl w:val="4"/>
      </w:numPr>
    </w:pPr>
  </w:style>
  <w:style w:type="paragraph" w:customStyle="1" w:styleId="NumberedLista5">
    <w:name w:val="Numbered List: a) 5"/>
    <w:basedOn w:val="NumberedLista4"/>
    <w:semiHidden/>
    <w:rsid w:val="001C0B94"/>
    <w:pPr>
      <w:numPr>
        <w:ilvl w:val="5"/>
      </w:numPr>
    </w:pPr>
  </w:style>
  <w:style w:type="paragraph" w:customStyle="1" w:styleId="NumberedLista6">
    <w:name w:val="Numbered List: a) 6"/>
    <w:basedOn w:val="NumberedLista5"/>
    <w:semiHidden/>
    <w:rsid w:val="001C0B94"/>
    <w:pPr>
      <w:numPr>
        <w:ilvl w:val="6"/>
      </w:numPr>
    </w:pPr>
  </w:style>
  <w:style w:type="paragraph" w:customStyle="1" w:styleId="NumberedLista7">
    <w:name w:val="Numbered List: a) 7"/>
    <w:basedOn w:val="NumberedLista6"/>
    <w:semiHidden/>
    <w:rsid w:val="001C0B94"/>
    <w:pPr>
      <w:numPr>
        <w:ilvl w:val="7"/>
      </w:numPr>
    </w:pPr>
  </w:style>
  <w:style w:type="paragraph" w:customStyle="1" w:styleId="NumberedLista8">
    <w:name w:val="Numbered List: a) 8"/>
    <w:basedOn w:val="NumberedLista7"/>
    <w:semiHidden/>
    <w:rsid w:val="001C0B94"/>
    <w:pPr>
      <w:numPr>
        <w:ilvl w:val="8"/>
      </w:numPr>
    </w:pPr>
  </w:style>
  <w:style w:type="character" w:customStyle="1" w:styleId="CommentTextChar">
    <w:name w:val="Comment Text Char"/>
    <w:basedOn w:val="DefaultParagraphFont"/>
    <w:link w:val="CommentText"/>
    <w:rsid w:val="001C0B94"/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1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7B1A2-A09E-4A56-B0BD-A7D1707A2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1141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IBM GSA</Company>
  <LinksUpToDate>false</LinksUpToDate>
  <CharactersWithSpaces>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cliftr</cp:lastModifiedBy>
  <cp:revision>2</cp:revision>
  <cp:lastPrinted>2013-01-17T05:10:00Z</cp:lastPrinted>
  <dcterms:created xsi:type="dcterms:W3CDTF">2013-01-18T00:20:00Z</dcterms:created>
  <dcterms:modified xsi:type="dcterms:W3CDTF">2013-01-18T00:20:00Z</dcterms:modified>
</cp:coreProperties>
</file>