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B51" w:rsidRPr="000E2B51" w:rsidRDefault="000E2B51" w:rsidP="000E2B51">
      <w:pPr>
        <w:pStyle w:val="Title"/>
        <w:spacing w:before="120" w:after="120"/>
        <w:ind w:right="-52"/>
        <w:rPr>
          <w:szCs w:val="24"/>
        </w:rPr>
      </w:pPr>
      <w:r w:rsidRPr="000E2B51">
        <w:rPr>
          <w:szCs w:val="24"/>
        </w:rPr>
        <w:t>COMMONWEALTH OF AUSTRALIA</w:t>
      </w:r>
    </w:p>
    <w:p w:rsidR="000E2B51" w:rsidRPr="000E2B51" w:rsidRDefault="000E2B51" w:rsidP="000E2B51">
      <w:pPr>
        <w:pStyle w:val="Subtitle"/>
        <w:spacing w:before="120" w:after="120"/>
        <w:ind w:right="-52"/>
        <w:rPr>
          <w:sz w:val="24"/>
          <w:szCs w:val="24"/>
        </w:rPr>
      </w:pPr>
      <w:r w:rsidRPr="000E2B51">
        <w:rPr>
          <w:sz w:val="24"/>
          <w:szCs w:val="24"/>
        </w:rPr>
        <w:t>Offshore Petroleum and Greenhouse Gas Storage Act 2006</w:t>
      </w:r>
    </w:p>
    <w:p w:rsidR="000E2B51" w:rsidRPr="000E2B51" w:rsidRDefault="000E2B51" w:rsidP="000E2B51">
      <w:pPr>
        <w:pStyle w:val="BodyText"/>
        <w:spacing w:before="120" w:after="120"/>
        <w:ind w:right="-52"/>
        <w:jc w:val="center"/>
        <w:rPr>
          <w:rFonts w:ascii="Times New Roman" w:hAnsi="Times New Roman"/>
          <w:b/>
          <w:szCs w:val="24"/>
        </w:rPr>
      </w:pPr>
      <w:r w:rsidRPr="000E2B51">
        <w:rPr>
          <w:rFonts w:ascii="Times New Roman" w:hAnsi="Times New Roman"/>
          <w:b/>
          <w:szCs w:val="24"/>
        </w:rPr>
        <w:t>NOTICE OF INVITATION FOR EXPLORATION PERMIT APPLICATION</w:t>
      </w:r>
    </w:p>
    <w:p w:rsidR="000E2B51" w:rsidRPr="000E2B51" w:rsidRDefault="000E2B51" w:rsidP="000E2B51">
      <w:pPr>
        <w:pStyle w:val="BodyText"/>
        <w:spacing w:before="120" w:after="120"/>
        <w:ind w:right="-52"/>
        <w:jc w:val="center"/>
        <w:rPr>
          <w:rFonts w:ascii="Times New Roman" w:hAnsi="Times New Roman"/>
          <w:b/>
          <w:szCs w:val="24"/>
        </w:rPr>
      </w:pPr>
      <w:bookmarkStart w:id="0" w:name="_GoBack"/>
      <w:bookmarkEnd w:id="0"/>
      <w:r w:rsidRPr="000E2B51">
        <w:rPr>
          <w:rFonts w:ascii="Times New Roman" w:hAnsi="Times New Roman"/>
          <w:b/>
          <w:szCs w:val="24"/>
        </w:rPr>
        <w:t>(RE-RELEASE ROUND)</w:t>
      </w:r>
    </w:p>
    <w:p w:rsidR="000E2B51" w:rsidRPr="000E2B51" w:rsidRDefault="000E2B51" w:rsidP="000E2B51">
      <w:pPr>
        <w:pStyle w:val="Subtitle"/>
        <w:spacing w:before="120" w:after="120"/>
        <w:ind w:right="-52"/>
        <w:jc w:val="both"/>
        <w:rPr>
          <w:i w:val="0"/>
          <w:sz w:val="24"/>
          <w:szCs w:val="24"/>
        </w:rPr>
      </w:pPr>
    </w:p>
    <w:p w:rsidR="000E2B51" w:rsidRPr="000E2B51" w:rsidRDefault="000E2B51" w:rsidP="000E2B51">
      <w:pPr>
        <w:pStyle w:val="Subtitle"/>
        <w:spacing w:before="120" w:after="120"/>
        <w:ind w:right="-52"/>
        <w:jc w:val="both"/>
        <w:rPr>
          <w:i w:val="0"/>
          <w:sz w:val="24"/>
          <w:szCs w:val="24"/>
        </w:rPr>
      </w:pPr>
      <w:r w:rsidRPr="000E2B51">
        <w:rPr>
          <w:i w:val="0"/>
          <w:sz w:val="24"/>
          <w:szCs w:val="24"/>
        </w:rPr>
        <w:t xml:space="preserve">I, GRAEME ALBERT WATERS, the National Offshore Petroleum Titles Administrator, on behalf of the Commonwealth Offshore Petroleum Joint Authorities, pursuant to section 104 of the </w:t>
      </w:r>
      <w:r w:rsidRPr="000E2B51">
        <w:rPr>
          <w:sz w:val="24"/>
          <w:szCs w:val="24"/>
        </w:rPr>
        <w:t>Offshore Petroleum and Greenhouse Gas Storage Act 2006</w:t>
      </w:r>
      <w:r w:rsidRPr="000E2B51">
        <w:rPr>
          <w:i w:val="0"/>
          <w:sz w:val="24"/>
          <w:szCs w:val="24"/>
        </w:rPr>
        <w:t xml:space="preserve"> (the Act) of the Commonwealth of Australia, hereby invite applications for the grant of petroleum exploration permits in respect of the following blocks within the areas as described in the following schedule.</w:t>
      </w:r>
    </w:p>
    <w:p w:rsidR="000E2B51" w:rsidRPr="000E2B51" w:rsidRDefault="000E2B51" w:rsidP="000E2B51">
      <w:pPr>
        <w:spacing w:after="0"/>
        <w:ind w:right="337"/>
        <w:jc w:val="both"/>
        <w:rPr>
          <w:rFonts w:ascii="Times New Roman" w:hAnsi="Times New Roman" w:cs="Times New Roman"/>
          <w:color w:val="231F20"/>
          <w:sz w:val="24"/>
          <w:szCs w:val="24"/>
        </w:rPr>
      </w:pPr>
    </w:p>
    <w:p w:rsidR="000E2B51" w:rsidRPr="000E2B51" w:rsidRDefault="000E2B51" w:rsidP="000E2B51">
      <w:pPr>
        <w:spacing w:after="0"/>
        <w:ind w:right="337"/>
        <w:jc w:val="both"/>
        <w:rPr>
          <w:rFonts w:ascii="Times New Roman" w:hAnsi="Times New Roman" w:cs="Times New Roman"/>
          <w:sz w:val="24"/>
          <w:szCs w:val="24"/>
        </w:rPr>
      </w:pPr>
      <w:r w:rsidRPr="000E2B51">
        <w:rPr>
          <w:rFonts w:ascii="Times New Roman" w:hAnsi="Times New Roman" w:cs="Times New Roman"/>
          <w:color w:val="231F20"/>
          <w:sz w:val="24"/>
          <w:szCs w:val="24"/>
        </w:rPr>
        <w:t>Applications for release areas T12-2, V12-3</w:t>
      </w:r>
      <w:r w:rsidRPr="000E2B51">
        <w:rPr>
          <w:rFonts w:ascii="Times New Roman" w:hAnsi="Times New Roman" w:cs="Times New Roman"/>
          <w:color w:val="4B4B4B"/>
          <w:sz w:val="24"/>
          <w:szCs w:val="24"/>
        </w:rPr>
        <w:t xml:space="preserve">, </w:t>
      </w:r>
      <w:r w:rsidRPr="000E2B51">
        <w:rPr>
          <w:rFonts w:ascii="Times New Roman" w:hAnsi="Times New Roman" w:cs="Times New Roman"/>
          <w:color w:val="231F20"/>
          <w:sz w:val="24"/>
          <w:szCs w:val="24"/>
        </w:rPr>
        <w:t>W12-7 and W12-11</w:t>
      </w:r>
      <w:r w:rsidRPr="000E2B51">
        <w:rPr>
          <w:rFonts w:ascii="Times New Roman" w:hAnsi="Times New Roman" w:cs="Times New Roman"/>
          <w:color w:val="4B4B4B"/>
          <w:sz w:val="24"/>
          <w:szCs w:val="24"/>
        </w:rPr>
        <w:t xml:space="preserve"> </w:t>
      </w:r>
      <w:r w:rsidRPr="000E2B51">
        <w:rPr>
          <w:rFonts w:ascii="Times New Roman" w:hAnsi="Times New Roman" w:cs="Times New Roman"/>
          <w:color w:val="231F20"/>
          <w:sz w:val="24"/>
          <w:szCs w:val="24"/>
        </w:rPr>
        <w:t>must be received,</w:t>
      </w:r>
      <w:r w:rsidRPr="000E2B51">
        <w:rPr>
          <w:rFonts w:ascii="Times New Roman" w:hAnsi="Times New Roman" w:cs="Times New Roman"/>
          <w:color w:val="231F20"/>
          <w:spacing w:val="2"/>
          <w:sz w:val="24"/>
          <w:szCs w:val="24"/>
        </w:rPr>
        <w:t xml:space="preserve"> </w:t>
      </w:r>
      <w:r w:rsidRPr="000E2B51">
        <w:rPr>
          <w:rFonts w:ascii="Times New Roman" w:hAnsi="Times New Roman" w:cs="Times New Roman"/>
          <w:color w:val="231F20"/>
          <w:sz w:val="24"/>
          <w:szCs w:val="24"/>
        </w:rPr>
        <w:t xml:space="preserve">in </w:t>
      </w:r>
      <w:r w:rsidRPr="000E2B51">
        <w:rPr>
          <w:rFonts w:ascii="Times New Roman" w:hAnsi="Times New Roman" w:cs="Times New Roman"/>
          <w:color w:val="231F20"/>
          <w:spacing w:val="3"/>
          <w:sz w:val="24"/>
          <w:szCs w:val="24"/>
        </w:rPr>
        <w:t>t</w:t>
      </w:r>
      <w:r w:rsidRPr="000E2B51">
        <w:rPr>
          <w:rFonts w:ascii="Times New Roman" w:hAnsi="Times New Roman" w:cs="Times New Roman"/>
          <w:color w:val="231F20"/>
          <w:sz w:val="24"/>
          <w:szCs w:val="24"/>
        </w:rPr>
        <w:t>he manner p</w:t>
      </w:r>
      <w:r w:rsidRPr="000E2B51">
        <w:rPr>
          <w:rFonts w:ascii="Times New Roman" w:hAnsi="Times New Roman" w:cs="Times New Roman"/>
          <w:color w:val="231F20"/>
          <w:spacing w:val="1"/>
          <w:sz w:val="24"/>
          <w:szCs w:val="24"/>
        </w:rPr>
        <w:t>r</w:t>
      </w:r>
      <w:r w:rsidRPr="000E2B51">
        <w:rPr>
          <w:rFonts w:ascii="Times New Roman" w:hAnsi="Times New Roman" w:cs="Times New Roman"/>
          <w:color w:val="231F20"/>
          <w:sz w:val="24"/>
          <w:szCs w:val="24"/>
        </w:rPr>
        <w:t>escri</w:t>
      </w:r>
      <w:r w:rsidRPr="000E2B51">
        <w:rPr>
          <w:rFonts w:ascii="Times New Roman" w:hAnsi="Times New Roman" w:cs="Times New Roman"/>
          <w:color w:val="231F20"/>
          <w:spacing w:val="3"/>
          <w:sz w:val="24"/>
          <w:szCs w:val="24"/>
        </w:rPr>
        <w:t>b</w:t>
      </w:r>
      <w:r w:rsidRPr="000E2B51">
        <w:rPr>
          <w:rFonts w:ascii="Times New Roman" w:hAnsi="Times New Roman" w:cs="Times New Roman"/>
          <w:color w:val="231F20"/>
          <w:sz w:val="24"/>
          <w:szCs w:val="24"/>
        </w:rPr>
        <w:t xml:space="preserve">ed below, </w:t>
      </w:r>
      <w:r w:rsidRPr="000E2B51">
        <w:rPr>
          <w:rFonts w:ascii="Times New Roman" w:hAnsi="Times New Roman" w:cs="Times New Roman"/>
          <w:color w:val="231F20"/>
          <w:spacing w:val="12"/>
          <w:sz w:val="24"/>
          <w:szCs w:val="24"/>
        </w:rPr>
        <w:t xml:space="preserve"> </w:t>
      </w:r>
      <w:r w:rsidRPr="000E2B51">
        <w:rPr>
          <w:rFonts w:ascii="Times New Roman" w:hAnsi="Times New Roman" w:cs="Times New Roman"/>
          <w:color w:val="231F20"/>
          <w:spacing w:val="3"/>
          <w:sz w:val="24"/>
          <w:szCs w:val="24"/>
        </w:rPr>
        <w:t>b</w:t>
      </w:r>
      <w:r w:rsidRPr="000E2B51">
        <w:rPr>
          <w:rFonts w:ascii="Times New Roman" w:hAnsi="Times New Roman" w:cs="Times New Roman"/>
          <w:color w:val="231F20"/>
          <w:sz w:val="24"/>
          <w:szCs w:val="24"/>
        </w:rPr>
        <w:t xml:space="preserve">y </w:t>
      </w:r>
      <w:r w:rsidRPr="000E2B51">
        <w:rPr>
          <w:rFonts w:ascii="Times New Roman" w:hAnsi="Times New Roman" w:cs="Times New Roman"/>
          <w:color w:val="231F20"/>
          <w:spacing w:val="7"/>
          <w:sz w:val="24"/>
          <w:szCs w:val="24"/>
        </w:rPr>
        <w:t xml:space="preserve"> </w:t>
      </w:r>
      <w:r w:rsidRPr="000E2B51">
        <w:rPr>
          <w:rFonts w:ascii="Times New Roman" w:hAnsi="Times New Roman" w:cs="Times New Roman"/>
          <w:b/>
          <w:bCs/>
          <w:color w:val="231F20"/>
          <w:spacing w:val="2"/>
          <w:sz w:val="24"/>
          <w:szCs w:val="24"/>
        </w:rPr>
        <w:t>4</w:t>
      </w:r>
      <w:r w:rsidRPr="000E2B51">
        <w:rPr>
          <w:rFonts w:ascii="Times New Roman" w:hAnsi="Times New Roman" w:cs="Times New Roman"/>
          <w:b/>
          <w:bCs/>
          <w:color w:val="231F20"/>
          <w:sz w:val="24"/>
          <w:szCs w:val="24"/>
        </w:rPr>
        <w:t xml:space="preserve">:00 </w:t>
      </w:r>
      <w:r w:rsidRPr="000E2B51">
        <w:rPr>
          <w:rFonts w:ascii="Times New Roman" w:hAnsi="Times New Roman" w:cs="Times New Roman"/>
          <w:b/>
          <w:bCs/>
          <w:color w:val="231F20"/>
          <w:spacing w:val="12"/>
          <w:sz w:val="24"/>
          <w:szCs w:val="24"/>
        </w:rPr>
        <w:t xml:space="preserve"> </w:t>
      </w:r>
      <w:r w:rsidRPr="000E2B51">
        <w:rPr>
          <w:rFonts w:ascii="Times New Roman" w:hAnsi="Times New Roman" w:cs="Times New Roman"/>
          <w:b/>
          <w:bCs/>
          <w:color w:val="231F20"/>
          <w:spacing w:val="3"/>
          <w:sz w:val="24"/>
          <w:szCs w:val="24"/>
        </w:rPr>
        <w:t>p</w:t>
      </w:r>
      <w:r w:rsidRPr="000E2B51">
        <w:rPr>
          <w:rFonts w:ascii="Times New Roman" w:hAnsi="Times New Roman" w:cs="Times New Roman"/>
          <w:b/>
          <w:bCs/>
          <w:color w:val="231F20"/>
          <w:sz w:val="24"/>
          <w:szCs w:val="24"/>
        </w:rPr>
        <w:t xml:space="preserve">m </w:t>
      </w:r>
      <w:r w:rsidRPr="000E2B51">
        <w:rPr>
          <w:rFonts w:ascii="Times New Roman" w:hAnsi="Times New Roman" w:cs="Times New Roman"/>
          <w:b/>
          <w:bCs/>
          <w:color w:val="231F20"/>
          <w:spacing w:val="9"/>
          <w:sz w:val="24"/>
          <w:szCs w:val="24"/>
        </w:rPr>
        <w:t xml:space="preserve"> </w:t>
      </w:r>
      <w:r w:rsidRPr="000E2B51">
        <w:rPr>
          <w:rFonts w:ascii="Times New Roman" w:hAnsi="Times New Roman" w:cs="Times New Roman"/>
          <w:b/>
          <w:bCs/>
          <w:color w:val="231F20"/>
          <w:sz w:val="24"/>
          <w:szCs w:val="24"/>
        </w:rPr>
        <w:t>l</w:t>
      </w:r>
      <w:r w:rsidRPr="000E2B51">
        <w:rPr>
          <w:rFonts w:ascii="Times New Roman" w:hAnsi="Times New Roman" w:cs="Times New Roman"/>
          <w:b/>
          <w:bCs/>
          <w:color w:val="231F20"/>
          <w:spacing w:val="3"/>
          <w:sz w:val="24"/>
          <w:szCs w:val="24"/>
        </w:rPr>
        <w:t>o</w:t>
      </w:r>
      <w:r w:rsidRPr="000E2B51">
        <w:rPr>
          <w:rFonts w:ascii="Times New Roman" w:hAnsi="Times New Roman" w:cs="Times New Roman"/>
          <w:b/>
          <w:bCs/>
          <w:color w:val="231F20"/>
          <w:sz w:val="24"/>
          <w:szCs w:val="24"/>
        </w:rPr>
        <w:t xml:space="preserve">cal </w:t>
      </w:r>
      <w:r w:rsidRPr="000E2B51">
        <w:rPr>
          <w:rFonts w:ascii="Times New Roman" w:hAnsi="Times New Roman" w:cs="Times New Roman"/>
          <w:b/>
          <w:bCs/>
          <w:color w:val="231F20"/>
          <w:spacing w:val="12"/>
          <w:sz w:val="24"/>
          <w:szCs w:val="24"/>
        </w:rPr>
        <w:t xml:space="preserve"> </w:t>
      </w:r>
      <w:r w:rsidRPr="000E2B51">
        <w:rPr>
          <w:rFonts w:ascii="Times New Roman" w:hAnsi="Times New Roman" w:cs="Times New Roman"/>
          <w:b/>
          <w:bCs/>
          <w:color w:val="231F20"/>
          <w:sz w:val="24"/>
          <w:szCs w:val="24"/>
        </w:rPr>
        <w:t>t</w:t>
      </w:r>
      <w:r w:rsidRPr="000E2B51">
        <w:rPr>
          <w:rFonts w:ascii="Times New Roman" w:hAnsi="Times New Roman" w:cs="Times New Roman"/>
          <w:b/>
          <w:bCs/>
          <w:color w:val="231F20"/>
          <w:spacing w:val="2"/>
          <w:sz w:val="24"/>
          <w:szCs w:val="24"/>
        </w:rPr>
        <w:t>i</w:t>
      </w:r>
      <w:r w:rsidRPr="000E2B51">
        <w:rPr>
          <w:rFonts w:ascii="Times New Roman" w:hAnsi="Times New Roman" w:cs="Times New Roman"/>
          <w:b/>
          <w:bCs/>
          <w:color w:val="231F20"/>
          <w:spacing w:val="-3"/>
          <w:sz w:val="24"/>
          <w:szCs w:val="24"/>
        </w:rPr>
        <w:t>m</w:t>
      </w:r>
      <w:r w:rsidRPr="000E2B51">
        <w:rPr>
          <w:rFonts w:ascii="Times New Roman" w:hAnsi="Times New Roman" w:cs="Times New Roman"/>
          <w:b/>
          <w:bCs/>
          <w:color w:val="231F20"/>
          <w:sz w:val="24"/>
          <w:szCs w:val="24"/>
        </w:rPr>
        <w:t xml:space="preserve">e </w:t>
      </w:r>
      <w:r w:rsidRPr="000E2B51">
        <w:rPr>
          <w:rFonts w:ascii="Times New Roman" w:hAnsi="Times New Roman" w:cs="Times New Roman"/>
          <w:b/>
          <w:bCs/>
          <w:color w:val="231F20"/>
          <w:spacing w:val="12"/>
          <w:sz w:val="24"/>
          <w:szCs w:val="24"/>
        </w:rPr>
        <w:t xml:space="preserve"> </w:t>
      </w:r>
      <w:r w:rsidRPr="000E2B51">
        <w:rPr>
          <w:rFonts w:ascii="Times New Roman" w:hAnsi="Times New Roman" w:cs="Times New Roman"/>
          <w:color w:val="231F20"/>
          <w:sz w:val="24"/>
          <w:szCs w:val="24"/>
        </w:rPr>
        <w:t xml:space="preserve">at </w:t>
      </w:r>
      <w:r w:rsidRPr="000E2B51">
        <w:rPr>
          <w:rFonts w:ascii="Times New Roman" w:hAnsi="Times New Roman" w:cs="Times New Roman"/>
          <w:color w:val="231F20"/>
          <w:spacing w:val="12"/>
          <w:sz w:val="24"/>
          <w:szCs w:val="24"/>
        </w:rPr>
        <w:t xml:space="preserve"> </w:t>
      </w:r>
      <w:r w:rsidRPr="000E2B51">
        <w:rPr>
          <w:rFonts w:ascii="Times New Roman" w:hAnsi="Times New Roman" w:cs="Times New Roman"/>
          <w:color w:val="231F20"/>
          <w:sz w:val="24"/>
          <w:szCs w:val="24"/>
        </w:rPr>
        <w:t xml:space="preserve">the </w:t>
      </w:r>
      <w:r w:rsidRPr="000E2B51">
        <w:rPr>
          <w:rFonts w:ascii="Times New Roman" w:hAnsi="Times New Roman" w:cs="Times New Roman"/>
          <w:color w:val="231F20"/>
          <w:spacing w:val="12"/>
          <w:sz w:val="24"/>
          <w:szCs w:val="24"/>
        </w:rPr>
        <w:t xml:space="preserve"> </w:t>
      </w:r>
      <w:r w:rsidRPr="000E2B51">
        <w:rPr>
          <w:rFonts w:ascii="Times New Roman" w:hAnsi="Times New Roman" w:cs="Times New Roman"/>
          <w:color w:val="231F20"/>
          <w:sz w:val="24"/>
          <w:szCs w:val="24"/>
        </w:rPr>
        <w:t>p</w:t>
      </w:r>
      <w:r w:rsidRPr="000E2B51">
        <w:rPr>
          <w:rFonts w:ascii="Times New Roman" w:hAnsi="Times New Roman" w:cs="Times New Roman"/>
          <w:color w:val="231F20"/>
          <w:spacing w:val="3"/>
          <w:sz w:val="24"/>
          <w:szCs w:val="24"/>
        </w:rPr>
        <w:t>l</w:t>
      </w:r>
      <w:r w:rsidRPr="000E2B51">
        <w:rPr>
          <w:rFonts w:ascii="Times New Roman" w:hAnsi="Times New Roman" w:cs="Times New Roman"/>
          <w:color w:val="231F20"/>
          <w:sz w:val="24"/>
          <w:szCs w:val="24"/>
        </w:rPr>
        <w:t xml:space="preserve">ace </w:t>
      </w:r>
      <w:r w:rsidRPr="000E2B51">
        <w:rPr>
          <w:rFonts w:ascii="Times New Roman" w:hAnsi="Times New Roman" w:cs="Times New Roman"/>
          <w:color w:val="231F20"/>
          <w:spacing w:val="14"/>
          <w:sz w:val="24"/>
          <w:szCs w:val="24"/>
        </w:rPr>
        <w:t xml:space="preserve"> </w:t>
      </w:r>
      <w:r w:rsidRPr="000E2B51">
        <w:rPr>
          <w:rFonts w:ascii="Times New Roman" w:hAnsi="Times New Roman" w:cs="Times New Roman"/>
          <w:color w:val="231F20"/>
          <w:sz w:val="24"/>
          <w:szCs w:val="24"/>
        </w:rPr>
        <w:t xml:space="preserve">of </w:t>
      </w:r>
      <w:r w:rsidRPr="000E2B51">
        <w:rPr>
          <w:rFonts w:ascii="Times New Roman" w:hAnsi="Times New Roman" w:cs="Times New Roman"/>
          <w:color w:val="231F20"/>
          <w:spacing w:val="12"/>
          <w:sz w:val="24"/>
          <w:szCs w:val="24"/>
        </w:rPr>
        <w:t xml:space="preserve"> </w:t>
      </w:r>
      <w:r w:rsidRPr="000E2B51">
        <w:rPr>
          <w:rFonts w:ascii="Times New Roman" w:hAnsi="Times New Roman" w:cs="Times New Roman"/>
          <w:color w:val="231F20"/>
          <w:sz w:val="24"/>
          <w:szCs w:val="24"/>
        </w:rPr>
        <w:t xml:space="preserve">submission </w:t>
      </w:r>
      <w:r w:rsidRPr="000E2B51">
        <w:rPr>
          <w:rFonts w:ascii="Times New Roman" w:hAnsi="Times New Roman" w:cs="Times New Roman"/>
          <w:color w:val="231F20"/>
          <w:spacing w:val="15"/>
          <w:sz w:val="24"/>
          <w:szCs w:val="24"/>
        </w:rPr>
        <w:t xml:space="preserve"> </w:t>
      </w:r>
      <w:r w:rsidRPr="000E2B51">
        <w:rPr>
          <w:rFonts w:ascii="Times New Roman" w:hAnsi="Times New Roman" w:cs="Times New Roman"/>
          <w:color w:val="231F20"/>
          <w:sz w:val="24"/>
          <w:szCs w:val="24"/>
        </w:rPr>
        <w:t>(</w:t>
      </w:r>
      <w:r w:rsidRPr="000E2B51">
        <w:rPr>
          <w:rFonts w:ascii="Times New Roman" w:hAnsi="Times New Roman" w:cs="Times New Roman"/>
          <w:color w:val="231F20"/>
          <w:spacing w:val="-1"/>
          <w:sz w:val="24"/>
          <w:szCs w:val="24"/>
        </w:rPr>
        <w:t>r</w:t>
      </w:r>
      <w:r w:rsidRPr="000E2B51">
        <w:rPr>
          <w:rFonts w:ascii="Times New Roman" w:hAnsi="Times New Roman" w:cs="Times New Roman"/>
          <w:color w:val="231F20"/>
          <w:sz w:val="24"/>
          <w:szCs w:val="24"/>
        </w:rPr>
        <w:t>ef</w:t>
      </w:r>
      <w:r w:rsidRPr="000E2B51">
        <w:rPr>
          <w:rFonts w:ascii="Times New Roman" w:hAnsi="Times New Roman" w:cs="Times New Roman"/>
          <w:color w:val="231F20"/>
          <w:spacing w:val="-2"/>
          <w:sz w:val="24"/>
          <w:szCs w:val="24"/>
        </w:rPr>
        <w:t>e</w:t>
      </w:r>
      <w:r w:rsidRPr="000E2B51">
        <w:rPr>
          <w:rFonts w:ascii="Times New Roman" w:hAnsi="Times New Roman" w:cs="Times New Roman"/>
          <w:color w:val="231F20"/>
          <w:sz w:val="24"/>
          <w:szCs w:val="24"/>
        </w:rPr>
        <w:t xml:space="preserve">r </w:t>
      </w:r>
      <w:r w:rsidRPr="000E2B51">
        <w:rPr>
          <w:rFonts w:ascii="Times New Roman" w:hAnsi="Times New Roman" w:cs="Times New Roman"/>
          <w:color w:val="231F20"/>
          <w:spacing w:val="10"/>
          <w:sz w:val="24"/>
          <w:szCs w:val="24"/>
        </w:rPr>
        <w:t xml:space="preserve"> </w:t>
      </w:r>
      <w:r w:rsidRPr="000E2B51">
        <w:rPr>
          <w:rFonts w:ascii="Times New Roman" w:hAnsi="Times New Roman" w:cs="Times New Roman"/>
          <w:color w:val="231F20"/>
          <w:sz w:val="24"/>
          <w:szCs w:val="24"/>
        </w:rPr>
        <w:t xml:space="preserve">to </w:t>
      </w:r>
      <w:r w:rsidRPr="000E2B51">
        <w:rPr>
          <w:rFonts w:ascii="Times New Roman" w:hAnsi="Times New Roman" w:cs="Times New Roman"/>
          <w:color w:val="231F20"/>
          <w:spacing w:val="10"/>
          <w:sz w:val="24"/>
          <w:szCs w:val="24"/>
        </w:rPr>
        <w:t xml:space="preserve"> </w:t>
      </w:r>
      <w:r w:rsidRPr="000E2B51">
        <w:rPr>
          <w:rFonts w:ascii="Times New Roman" w:hAnsi="Times New Roman" w:cs="Times New Roman"/>
          <w:color w:val="231F20"/>
          <w:sz w:val="24"/>
          <w:szCs w:val="24"/>
        </w:rPr>
        <w:t xml:space="preserve">the </w:t>
      </w:r>
      <w:r w:rsidRPr="000E2B51">
        <w:rPr>
          <w:rFonts w:ascii="Times New Roman" w:hAnsi="Times New Roman" w:cs="Times New Roman"/>
          <w:color w:val="231F20"/>
          <w:spacing w:val="9"/>
          <w:sz w:val="24"/>
          <w:szCs w:val="24"/>
        </w:rPr>
        <w:t xml:space="preserve"> </w:t>
      </w:r>
      <w:r w:rsidRPr="000E2B51">
        <w:rPr>
          <w:rFonts w:ascii="Times New Roman" w:hAnsi="Times New Roman" w:cs="Times New Roman"/>
          <w:color w:val="231F20"/>
          <w:sz w:val="24"/>
          <w:szCs w:val="24"/>
        </w:rPr>
        <w:t>“submission  of applications”</w:t>
      </w:r>
      <w:r w:rsidRPr="000E2B51">
        <w:rPr>
          <w:rFonts w:ascii="Times New Roman" w:hAnsi="Times New Roman" w:cs="Times New Roman"/>
          <w:color w:val="231F20"/>
          <w:spacing w:val="-13"/>
          <w:sz w:val="24"/>
          <w:szCs w:val="24"/>
        </w:rPr>
        <w:t xml:space="preserve"> </w:t>
      </w:r>
      <w:r w:rsidRPr="000E2B51">
        <w:rPr>
          <w:rFonts w:ascii="Times New Roman" w:hAnsi="Times New Roman" w:cs="Times New Roman"/>
          <w:color w:val="231F20"/>
          <w:sz w:val="24"/>
          <w:szCs w:val="24"/>
        </w:rPr>
        <w:t>section</w:t>
      </w:r>
      <w:r w:rsidRPr="000E2B51">
        <w:rPr>
          <w:rFonts w:ascii="Times New Roman" w:hAnsi="Times New Roman" w:cs="Times New Roman"/>
          <w:color w:val="231F20"/>
          <w:spacing w:val="-7"/>
          <w:sz w:val="24"/>
          <w:szCs w:val="24"/>
        </w:rPr>
        <w:t xml:space="preserve"> </w:t>
      </w:r>
      <w:r w:rsidRPr="000E2B51">
        <w:rPr>
          <w:rFonts w:ascii="Times New Roman" w:hAnsi="Times New Roman" w:cs="Times New Roman"/>
          <w:color w:val="231F20"/>
          <w:sz w:val="24"/>
          <w:szCs w:val="24"/>
        </w:rPr>
        <w:t>in</w:t>
      </w:r>
      <w:r w:rsidRPr="000E2B51">
        <w:rPr>
          <w:rFonts w:ascii="Times New Roman" w:hAnsi="Times New Roman" w:cs="Times New Roman"/>
          <w:color w:val="231F20"/>
          <w:spacing w:val="-2"/>
          <w:sz w:val="24"/>
          <w:szCs w:val="24"/>
        </w:rPr>
        <w:t xml:space="preserve"> </w:t>
      </w:r>
      <w:r w:rsidRPr="000E2B51">
        <w:rPr>
          <w:rFonts w:ascii="Times New Roman" w:hAnsi="Times New Roman" w:cs="Times New Roman"/>
          <w:color w:val="231F20"/>
          <w:sz w:val="24"/>
          <w:szCs w:val="24"/>
        </w:rPr>
        <w:t>this</w:t>
      </w:r>
      <w:r w:rsidRPr="000E2B51">
        <w:rPr>
          <w:rFonts w:ascii="Times New Roman" w:hAnsi="Times New Roman" w:cs="Times New Roman"/>
          <w:color w:val="231F20"/>
          <w:spacing w:val="-3"/>
          <w:sz w:val="24"/>
          <w:szCs w:val="24"/>
        </w:rPr>
        <w:t xml:space="preserve"> </w:t>
      </w:r>
      <w:r w:rsidRPr="000E2B51">
        <w:rPr>
          <w:rFonts w:ascii="Times New Roman" w:hAnsi="Times New Roman" w:cs="Times New Roman"/>
          <w:color w:val="231F20"/>
          <w:sz w:val="24"/>
          <w:szCs w:val="24"/>
        </w:rPr>
        <w:t>notice)</w:t>
      </w:r>
      <w:r w:rsidRPr="000E2B51">
        <w:rPr>
          <w:rFonts w:ascii="Times New Roman" w:hAnsi="Times New Roman" w:cs="Times New Roman"/>
          <w:color w:val="231F20"/>
          <w:spacing w:val="-7"/>
          <w:sz w:val="24"/>
          <w:szCs w:val="24"/>
        </w:rPr>
        <w:t xml:space="preserve"> </w:t>
      </w:r>
      <w:r w:rsidRPr="000E2B51">
        <w:rPr>
          <w:rFonts w:ascii="Times New Roman" w:hAnsi="Times New Roman" w:cs="Times New Roman"/>
          <w:color w:val="231F20"/>
          <w:sz w:val="24"/>
          <w:szCs w:val="24"/>
        </w:rPr>
        <w:t xml:space="preserve">on </w:t>
      </w:r>
      <w:r w:rsidRPr="000E2B51">
        <w:rPr>
          <w:rFonts w:ascii="Times New Roman" w:hAnsi="Times New Roman" w:cs="Times New Roman"/>
          <w:b/>
          <w:bCs/>
          <w:color w:val="231F20"/>
          <w:sz w:val="24"/>
          <w:szCs w:val="24"/>
        </w:rPr>
        <w:t>Thursday 22 May 201</w:t>
      </w:r>
      <w:r w:rsidRPr="000E2B51">
        <w:rPr>
          <w:rFonts w:ascii="Times New Roman" w:hAnsi="Times New Roman" w:cs="Times New Roman"/>
          <w:b/>
          <w:bCs/>
          <w:color w:val="231F20"/>
          <w:spacing w:val="1"/>
          <w:sz w:val="24"/>
          <w:szCs w:val="24"/>
        </w:rPr>
        <w:t>4</w:t>
      </w:r>
      <w:r w:rsidRPr="000E2B51">
        <w:rPr>
          <w:rFonts w:ascii="Times New Roman" w:hAnsi="Times New Roman" w:cs="Times New Roman"/>
          <w:color w:val="231F20"/>
          <w:sz w:val="24"/>
          <w:szCs w:val="24"/>
        </w:rPr>
        <w:t>.</w:t>
      </w:r>
    </w:p>
    <w:p w:rsidR="000E2B51" w:rsidRPr="000E2B51" w:rsidRDefault="000E2B51" w:rsidP="000E2B51">
      <w:pPr>
        <w:pStyle w:val="Heading2"/>
        <w:rPr>
          <w:rFonts w:ascii="Times New Roman" w:hAnsi="Times New Roman" w:cs="Times New Roman"/>
        </w:rPr>
      </w:pPr>
    </w:p>
    <w:p w:rsidR="000E2B51" w:rsidRPr="000E2B51" w:rsidRDefault="000E2B51" w:rsidP="000E2B51">
      <w:pPr>
        <w:pStyle w:val="Heading2"/>
        <w:rPr>
          <w:rFonts w:ascii="Times New Roman" w:hAnsi="Times New Roman" w:cs="Times New Roman"/>
        </w:rPr>
      </w:pPr>
      <w:r w:rsidRPr="000E2B51">
        <w:rPr>
          <w:rFonts w:ascii="Times New Roman" w:hAnsi="Times New Roman" w:cs="Times New Roman"/>
        </w:rPr>
        <w:t>Graticular Block ListingS</w:t>
      </w:r>
    </w:p>
    <w:p w:rsidR="000E2B51" w:rsidRPr="000E2B51" w:rsidRDefault="000E2B51" w:rsidP="000E2B51">
      <w:pPr>
        <w:pStyle w:val="Heading3"/>
        <w:rPr>
          <w:rFonts w:ascii="Times New Roman" w:hAnsi="Times New Roman" w:cs="Times New Roman"/>
        </w:rPr>
      </w:pPr>
      <w:r w:rsidRPr="000E2B51">
        <w:rPr>
          <w:rFonts w:ascii="Times New Roman" w:hAnsi="Times New Roman" w:cs="Times New Roman"/>
        </w:rPr>
        <w:t>Release Area T12-2</w:t>
      </w:r>
    </w:p>
    <w:p w:rsidR="000E2B51" w:rsidRPr="000E2B51" w:rsidRDefault="000E2B51" w:rsidP="000E2B51">
      <w:pPr>
        <w:pStyle w:val="Heading3"/>
        <w:rPr>
          <w:rFonts w:ascii="Times New Roman" w:hAnsi="Times New Roman" w:cs="Times New Roman"/>
        </w:rPr>
      </w:pPr>
      <w:r w:rsidRPr="000E2B51">
        <w:rPr>
          <w:rFonts w:ascii="Times New Roman" w:hAnsi="Times New Roman" w:cs="Times New Roman"/>
        </w:rPr>
        <w:t>Sorell Basin, Tasmania</w:t>
      </w:r>
    </w:p>
    <w:p w:rsidR="000E2B51" w:rsidRPr="000E2B51" w:rsidRDefault="000E2B51" w:rsidP="000E2B51">
      <w:pPr>
        <w:pStyle w:val="TableTitle"/>
        <w:rPr>
          <w:rFonts w:ascii="Times New Roman" w:hAnsi="Times New Roman"/>
        </w:rPr>
      </w:pPr>
      <w:r w:rsidRPr="000E2B51">
        <w:rPr>
          <w:rFonts w:ascii="Times New Roman" w:hAnsi="Times New Roman"/>
        </w:rPr>
        <w:t>Map Sheet SK 54</w:t>
      </w:r>
    </w:p>
    <w:tbl>
      <w:tblPr>
        <w:tblStyle w:val="TableGrid"/>
        <w:tblW w:w="8307" w:type="dxa"/>
        <w:tblLook w:val="01E0" w:firstRow="1" w:lastRow="1" w:firstColumn="1" w:lastColumn="1" w:noHBand="0" w:noVBand="0"/>
      </w:tblPr>
      <w:tblGrid>
        <w:gridCol w:w="1385"/>
        <w:gridCol w:w="1384"/>
        <w:gridCol w:w="1384"/>
        <w:gridCol w:w="1384"/>
        <w:gridCol w:w="1385"/>
        <w:gridCol w:w="1385"/>
      </w:tblGrid>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853</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854</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855</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856</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857</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858</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859</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860</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861</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862</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863</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864</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927</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928</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929</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930</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931</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932</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933</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934</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935</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936</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999</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1000</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1001</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1002</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1003</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1004</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1005</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1006</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1007</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1008</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1073</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1074</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1075</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1076</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1077</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1078</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1079</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1080</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1146</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1147</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1148</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1149</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1150</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1151</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1152</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1220</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1221</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1222</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1223</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1224</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1293</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1294</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1295</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1296</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1366</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1367</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1368</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1439</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1440</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1512</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1584</w:t>
            </w:r>
          </w:p>
        </w:tc>
        <w:tc>
          <w:tcPr>
            <w:tcW w:w="1384" w:type="dxa"/>
            <w:vAlign w:val="top"/>
          </w:tcPr>
          <w:p w:rsidR="000E2B51" w:rsidRPr="000E2B51" w:rsidRDefault="000E2B51" w:rsidP="00E755CB">
            <w:pPr>
              <w:spacing w:before="120" w:after="120"/>
              <w:rPr>
                <w:color w:val="000000"/>
                <w:sz w:val="24"/>
                <w:szCs w:val="24"/>
              </w:rPr>
            </w:pPr>
          </w:p>
        </w:tc>
        <w:tc>
          <w:tcPr>
            <w:tcW w:w="1385" w:type="dxa"/>
            <w:vAlign w:val="top"/>
          </w:tcPr>
          <w:p w:rsidR="000E2B51" w:rsidRPr="000E2B51" w:rsidRDefault="000E2B51" w:rsidP="00E755CB">
            <w:pPr>
              <w:spacing w:before="120" w:after="120"/>
              <w:rPr>
                <w:color w:val="000000"/>
                <w:sz w:val="24"/>
                <w:szCs w:val="24"/>
              </w:rPr>
            </w:pPr>
          </w:p>
        </w:tc>
        <w:tc>
          <w:tcPr>
            <w:tcW w:w="1385" w:type="dxa"/>
            <w:vAlign w:val="top"/>
          </w:tcPr>
          <w:p w:rsidR="000E2B51" w:rsidRPr="000E2B51" w:rsidRDefault="000E2B51" w:rsidP="00E755CB">
            <w:pPr>
              <w:spacing w:before="120" w:after="120"/>
              <w:rPr>
                <w:color w:val="000000"/>
                <w:sz w:val="24"/>
                <w:szCs w:val="24"/>
              </w:rPr>
            </w:pPr>
          </w:p>
        </w:tc>
      </w:tr>
    </w:tbl>
    <w:p w:rsidR="000E2B51" w:rsidRPr="000E2B51" w:rsidRDefault="000E2B51" w:rsidP="000E2B51">
      <w:pPr>
        <w:rPr>
          <w:rFonts w:ascii="Times New Roman" w:hAnsi="Times New Roman" w:cs="Times New Roman"/>
          <w:sz w:val="24"/>
          <w:szCs w:val="24"/>
        </w:rPr>
      </w:pPr>
    </w:p>
    <w:p w:rsidR="000E2B51" w:rsidRPr="000E2B51" w:rsidRDefault="000E2B51" w:rsidP="000E2B51">
      <w:pPr>
        <w:rPr>
          <w:rFonts w:ascii="Times New Roman" w:hAnsi="Times New Roman" w:cs="Times New Roman"/>
          <w:b/>
          <w:sz w:val="24"/>
          <w:szCs w:val="24"/>
        </w:rPr>
      </w:pPr>
      <w:r w:rsidRPr="000E2B51">
        <w:rPr>
          <w:rFonts w:ascii="Times New Roman" w:hAnsi="Times New Roman" w:cs="Times New Roman"/>
          <w:sz w:val="24"/>
          <w:szCs w:val="24"/>
        </w:rPr>
        <w:br w:type="page"/>
      </w:r>
    </w:p>
    <w:p w:rsidR="000E2B51" w:rsidRPr="000E2B51" w:rsidRDefault="000E2B51" w:rsidP="000E2B51">
      <w:pPr>
        <w:pStyle w:val="TableTitle"/>
        <w:rPr>
          <w:rFonts w:ascii="Times New Roman" w:hAnsi="Times New Roman"/>
        </w:rPr>
      </w:pPr>
      <w:r w:rsidRPr="000E2B51">
        <w:rPr>
          <w:rFonts w:ascii="Times New Roman" w:hAnsi="Times New Roman"/>
        </w:rPr>
        <w:lastRenderedPageBreak/>
        <w:t>Map Sheet SK 55 (Tasmania)</w:t>
      </w:r>
    </w:p>
    <w:tbl>
      <w:tblPr>
        <w:tblStyle w:val="TableGrid"/>
        <w:tblW w:w="8307" w:type="dxa"/>
        <w:tblLook w:val="01E0" w:firstRow="1" w:lastRow="1" w:firstColumn="1" w:lastColumn="1" w:noHBand="0" w:noVBand="0"/>
      </w:tblPr>
      <w:tblGrid>
        <w:gridCol w:w="1385"/>
        <w:gridCol w:w="1384"/>
        <w:gridCol w:w="1384"/>
        <w:gridCol w:w="1384"/>
        <w:gridCol w:w="1385"/>
        <w:gridCol w:w="1385"/>
      </w:tblGrid>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793</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794</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865</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866</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867</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937</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938</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939</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940</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1009</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1010</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1011</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1012</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1013</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1081</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1082</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1083</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1084</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1085</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1086</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1087</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1153</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1154</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1155</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1156</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1157</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1158</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 xml:space="preserve">1159 </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1160 (Part)</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1225</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1226</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1227</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1228</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1229</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1230</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1231</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1232</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1297</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1298</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1299</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1300</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1301</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1302</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1303</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1304</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1369</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1370</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1371</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1372</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1373</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1374</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1375</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1376</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1441</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1442</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1443</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1444</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1445</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1446</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1447</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1448</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1449</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 xml:space="preserve">1450 </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1451 (Part)</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1513</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1514</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1515</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1516</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1517</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1518</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1519</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1520</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1521</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 xml:space="preserve">1522 </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1523 (Part)</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1524 (Part)</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1586</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1587</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1588</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1589</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1590</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1591</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1592</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1593</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1594</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 xml:space="preserve">1595 </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1596 (Part)</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1597 (Part)</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1659</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1660</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1661</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1662</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1663</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1664</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1665</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1666</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1667</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 xml:space="preserve">1668 </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1669 (Part)</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1670 (Part)</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1731</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1732</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1733</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1734</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1735</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1736</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1737</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1738</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1739</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1740</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 xml:space="preserve">1741 </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1742 (Part)</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1743 (Part)</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1804</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1805</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1806</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1807</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1808</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1809</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1810</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1811</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1812</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 xml:space="preserve">1813 </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1814 (Part)</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1815 (Part)</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1876</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1877</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1878</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1879</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1880</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1881</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1882</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1883</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1884</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 xml:space="preserve">1885 </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1886 (Part)</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1948</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1949</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1950</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1951</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1952</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1953</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1954</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1955</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1956</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 xml:space="preserve">1957 </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1958 (Part)</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2020</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2021</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2022</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2023</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2024</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2025</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2026</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2027</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2028</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lastRenderedPageBreak/>
              <w:t xml:space="preserve">2029 </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2030 (Part)</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2092</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2093</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2094</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2095</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2096</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2097</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2098</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2099</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2100</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 xml:space="preserve">2101 </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2102 (Part)</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2103 (Part)</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2164</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2165</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2166</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2167</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2168</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2169</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2170</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2171</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2172</w:t>
            </w:r>
          </w:p>
        </w:tc>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 xml:space="preserve">2173 </w:t>
            </w:r>
          </w:p>
        </w:tc>
      </w:tr>
      <w:tr w:rsidR="000E2B51" w:rsidRPr="000E2B51" w:rsidTr="00E755CB">
        <w:tc>
          <w:tcPr>
            <w:tcW w:w="1385" w:type="dxa"/>
            <w:vAlign w:val="top"/>
          </w:tcPr>
          <w:p w:rsidR="000E2B51" w:rsidRPr="000E2B51" w:rsidRDefault="000E2B51" w:rsidP="00E755CB">
            <w:pPr>
              <w:spacing w:before="120" w:after="120"/>
              <w:rPr>
                <w:color w:val="000000"/>
                <w:sz w:val="24"/>
                <w:szCs w:val="24"/>
              </w:rPr>
            </w:pPr>
            <w:r w:rsidRPr="000E2B51">
              <w:rPr>
                <w:color w:val="000000"/>
                <w:sz w:val="24"/>
                <w:szCs w:val="24"/>
              </w:rPr>
              <w:t>2174 (Part)</w:t>
            </w:r>
          </w:p>
        </w:tc>
        <w:tc>
          <w:tcPr>
            <w:tcW w:w="1384" w:type="dxa"/>
            <w:vAlign w:val="top"/>
          </w:tcPr>
          <w:p w:rsidR="000E2B51" w:rsidRPr="000E2B51" w:rsidRDefault="000E2B51" w:rsidP="00E755CB">
            <w:pPr>
              <w:spacing w:before="120" w:after="120"/>
              <w:rPr>
                <w:color w:val="000000"/>
                <w:sz w:val="24"/>
                <w:szCs w:val="24"/>
              </w:rPr>
            </w:pPr>
            <w:r w:rsidRPr="000E2B51">
              <w:rPr>
                <w:color w:val="000000"/>
                <w:sz w:val="24"/>
                <w:szCs w:val="24"/>
              </w:rPr>
              <w:t>2175 (Part)</w:t>
            </w:r>
          </w:p>
        </w:tc>
        <w:tc>
          <w:tcPr>
            <w:tcW w:w="1384" w:type="dxa"/>
            <w:vAlign w:val="top"/>
          </w:tcPr>
          <w:p w:rsidR="000E2B51" w:rsidRPr="000E2B51" w:rsidRDefault="000E2B51" w:rsidP="00E755CB">
            <w:pPr>
              <w:spacing w:before="120" w:after="120"/>
              <w:rPr>
                <w:color w:val="000000"/>
                <w:sz w:val="24"/>
                <w:szCs w:val="24"/>
              </w:rPr>
            </w:pPr>
          </w:p>
        </w:tc>
        <w:tc>
          <w:tcPr>
            <w:tcW w:w="1384" w:type="dxa"/>
            <w:vAlign w:val="top"/>
          </w:tcPr>
          <w:p w:rsidR="000E2B51" w:rsidRPr="000E2B51" w:rsidRDefault="000E2B51" w:rsidP="00E755CB">
            <w:pPr>
              <w:spacing w:before="120" w:after="120"/>
              <w:rPr>
                <w:color w:val="000000"/>
                <w:sz w:val="24"/>
                <w:szCs w:val="24"/>
              </w:rPr>
            </w:pPr>
          </w:p>
        </w:tc>
        <w:tc>
          <w:tcPr>
            <w:tcW w:w="1385" w:type="dxa"/>
            <w:vAlign w:val="top"/>
          </w:tcPr>
          <w:p w:rsidR="000E2B51" w:rsidRPr="000E2B51" w:rsidRDefault="000E2B51" w:rsidP="00E755CB">
            <w:pPr>
              <w:spacing w:before="120" w:after="120"/>
              <w:rPr>
                <w:color w:val="000000"/>
                <w:sz w:val="24"/>
                <w:szCs w:val="24"/>
              </w:rPr>
            </w:pPr>
          </w:p>
        </w:tc>
        <w:tc>
          <w:tcPr>
            <w:tcW w:w="1385" w:type="dxa"/>
            <w:vAlign w:val="top"/>
          </w:tcPr>
          <w:p w:rsidR="000E2B51" w:rsidRPr="000E2B51" w:rsidRDefault="000E2B51" w:rsidP="00E755CB">
            <w:pPr>
              <w:spacing w:before="120" w:after="120"/>
              <w:rPr>
                <w:color w:val="000000"/>
                <w:sz w:val="24"/>
                <w:szCs w:val="24"/>
              </w:rPr>
            </w:pPr>
          </w:p>
        </w:tc>
      </w:tr>
    </w:tbl>
    <w:p w:rsidR="000E2B51" w:rsidRPr="000E2B51" w:rsidRDefault="000E2B51" w:rsidP="000E2B51">
      <w:pPr>
        <w:rPr>
          <w:rFonts w:ascii="Times New Roman" w:hAnsi="Times New Roman" w:cs="Times New Roman"/>
          <w:sz w:val="24"/>
          <w:szCs w:val="24"/>
        </w:rPr>
      </w:pPr>
      <w:r w:rsidRPr="000E2B51">
        <w:rPr>
          <w:rFonts w:ascii="Times New Roman" w:hAnsi="Times New Roman" w:cs="Times New Roman"/>
          <w:sz w:val="24"/>
          <w:szCs w:val="24"/>
        </w:rPr>
        <w:t>Assessed to contain 245 blocks (includes 228 full blocks and 19 part blocks)</w:t>
      </w:r>
    </w:p>
    <w:p w:rsidR="000E2B51" w:rsidRPr="000E2B51" w:rsidRDefault="000E2B51" w:rsidP="000E2B51">
      <w:pPr>
        <w:spacing w:after="0"/>
        <w:rPr>
          <w:rFonts w:ascii="Times New Roman" w:hAnsi="Times New Roman" w:cs="Times New Roman"/>
          <w:sz w:val="24"/>
          <w:szCs w:val="24"/>
        </w:rPr>
      </w:pPr>
    </w:p>
    <w:p w:rsidR="000E2B51" w:rsidRPr="000E2B51" w:rsidRDefault="000E2B51" w:rsidP="000E2B51">
      <w:pPr>
        <w:pStyle w:val="Heading3"/>
        <w:rPr>
          <w:rFonts w:ascii="Times New Roman" w:hAnsi="Times New Roman" w:cs="Times New Roman"/>
        </w:rPr>
      </w:pPr>
      <w:r w:rsidRPr="000E2B51">
        <w:rPr>
          <w:rFonts w:ascii="Times New Roman" w:hAnsi="Times New Roman" w:cs="Times New Roman"/>
        </w:rPr>
        <w:t>Release Area V12-3</w:t>
      </w:r>
    </w:p>
    <w:p w:rsidR="000E2B51" w:rsidRPr="000E2B51" w:rsidRDefault="000E2B51" w:rsidP="000E2B51">
      <w:pPr>
        <w:pStyle w:val="Heading3"/>
        <w:rPr>
          <w:rFonts w:ascii="Times New Roman" w:hAnsi="Times New Roman" w:cs="Times New Roman"/>
        </w:rPr>
      </w:pPr>
      <w:r w:rsidRPr="000E2B51">
        <w:rPr>
          <w:rFonts w:ascii="Times New Roman" w:hAnsi="Times New Roman" w:cs="Times New Roman"/>
        </w:rPr>
        <w:t>Gippsland Basin, Victoria</w:t>
      </w:r>
    </w:p>
    <w:p w:rsidR="000E2B51" w:rsidRPr="000E2B51" w:rsidRDefault="000E2B51" w:rsidP="000E2B51">
      <w:pPr>
        <w:pStyle w:val="TableTitle"/>
        <w:rPr>
          <w:rFonts w:ascii="Times New Roman" w:hAnsi="Times New Roman"/>
        </w:rPr>
      </w:pPr>
      <w:r w:rsidRPr="000E2B51">
        <w:rPr>
          <w:rFonts w:ascii="Times New Roman" w:hAnsi="Times New Roman"/>
        </w:rPr>
        <w:t>Map Sheet SJ 55 (Melbourne)</w:t>
      </w:r>
    </w:p>
    <w:tbl>
      <w:tblPr>
        <w:tblStyle w:val="TableGrid"/>
        <w:tblW w:w="8307" w:type="dxa"/>
        <w:tblLook w:val="01E0" w:firstRow="1" w:lastRow="1" w:firstColumn="1" w:lastColumn="1" w:noHBand="0" w:noVBand="0"/>
      </w:tblPr>
      <w:tblGrid>
        <w:gridCol w:w="1391"/>
        <w:gridCol w:w="1387"/>
        <w:gridCol w:w="1387"/>
        <w:gridCol w:w="1387"/>
        <w:gridCol w:w="1388"/>
        <w:gridCol w:w="1367"/>
      </w:tblGrid>
      <w:tr w:rsidR="000E2B51" w:rsidRPr="000E2B51" w:rsidTr="00E755CB">
        <w:tc>
          <w:tcPr>
            <w:tcW w:w="1391"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2071 </w:t>
            </w:r>
          </w:p>
        </w:tc>
        <w:tc>
          <w:tcPr>
            <w:tcW w:w="138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2072 </w:t>
            </w:r>
          </w:p>
        </w:tc>
        <w:tc>
          <w:tcPr>
            <w:tcW w:w="138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2073 </w:t>
            </w:r>
          </w:p>
        </w:tc>
        <w:tc>
          <w:tcPr>
            <w:tcW w:w="138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2074 </w:t>
            </w:r>
          </w:p>
        </w:tc>
        <w:tc>
          <w:tcPr>
            <w:tcW w:w="138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2075 </w:t>
            </w:r>
          </w:p>
        </w:tc>
        <w:tc>
          <w:tcPr>
            <w:tcW w:w="136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2076 </w:t>
            </w:r>
          </w:p>
        </w:tc>
      </w:tr>
      <w:tr w:rsidR="000E2B51" w:rsidRPr="000E2B51" w:rsidTr="00E755CB">
        <w:tc>
          <w:tcPr>
            <w:tcW w:w="1391"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2077 </w:t>
            </w:r>
          </w:p>
        </w:tc>
        <w:tc>
          <w:tcPr>
            <w:tcW w:w="138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2078 </w:t>
            </w:r>
          </w:p>
        </w:tc>
        <w:tc>
          <w:tcPr>
            <w:tcW w:w="138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2144 </w:t>
            </w:r>
          </w:p>
        </w:tc>
        <w:tc>
          <w:tcPr>
            <w:tcW w:w="138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2145 </w:t>
            </w:r>
          </w:p>
        </w:tc>
        <w:tc>
          <w:tcPr>
            <w:tcW w:w="138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2146 </w:t>
            </w:r>
          </w:p>
        </w:tc>
        <w:tc>
          <w:tcPr>
            <w:tcW w:w="136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2147 </w:t>
            </w:r>
          </w:p>
        </w:tc>
      </w:tr>
      <w:tr w:rsidR="000E2B51" w:rsidRPr="000E2B51" w:rsidTr="00E755CB">
        <w:tc>
          <w:tcPr>
            <w:tcW w:w="1391"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2148 </w:t>
            </w:r>
          </w:p>
        </w:tc>
        <w:tc>
          <w:tcPr>
            <w:tcW w:w="138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2218 </w:t>
            </w:r>
          </w:p>
        </w:tc>
        <w:tc>
          <w:tcPr>
            <w:tcW w:w="138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2219 </w:t>
            </w:r>
          </w:p>
        </w:tc>
        <w:tc>
          <w:tcPr>
            <w:tcW w:w="138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2220 </w:t>
            </w:r>
          </w:p>
        </w:tc>
        <w:tc>
          <w:tcPr>
            <w:tcW w:w="1388" w:type="dxa"/>
            <w:vAlign w:val="top"/>
          </w:tcPr>
          <w:p w:rsidR="000E2B51" w:rsidRPr="000E2B51" w:rsidRDefault="000E2B51" w:rsidP="00E755CB">
            <w:pPr>
              <w:autoSpaceDE w:val="0"/>
              <w:autoSpaceDN w:val="0"/>
              <w:adjustRightInd w:val="0"/>
              <w:spacing w:before="120" w:after="120"/>
              <w:rPr>
                <w:color w:val="000000"/>
                <w:sz w:val="24"/>
                <w:szCs w:val="24"/>
              </w:rPr>
            </w:pPr>
          </w:p>
        </w:tc>
        <w:tc>
          <w:tcPr>
            <w:tcW w:w="1367" w:type="dxa"/>
            <w:vAlign w:val="top"/>
          </w:tcPr>
          <w:p w:rsidR="000E2B51" w:rsidRPr="000E2B51" w:rsidRDefault="000E2B51" w:rsidP="00E755CB">
            <w:pPr>
              <w:autoSpaceDE w:val="0"/>
              <w:autoSpaceDN w:val="0"/>
              <w:adjustRightInd w:val="0"/>
              <w:spacing w:before="120" w:after="120"/>
              <w:rPr>
                <w:color w:val="000000"/>
                <w:sz w:val="24"/>
                <w:szCs w:val="24"/>
              </w:rPr>
            </w:pPr>
          </w:p>
        </w:tc>
      </w:tr>
    </w:tbl>
    <w:p w:rsidR="000E2B51" w:rsidRPr="000E2B51" w:rsidRDefault="000E2B51" w:rsidP="000E2B51">
      <w:pPr>
        <w:rPr>
          <w:rFonts w:ascii="Times New Roman" w:hAnsi="Times New Roman" w:cs="Times New Roman"/>
          <w:sz w:val="24"/>
          <w:szCs w:val="24"/>
        </w:rPr>
      </w:pPr>
      <w:r w:rsidRPr="000E2B51">
        <w:rPr>
          <w:rFonts w:ascii="Times New Roman" w:hAnsi="Times New Roman" w:cs="Times New Roman"/>
          <w:sz w:val="24"/>
          <w:szCs w:val="24"/>
        </w:rPr>
        <w:t>Assessed to contain 16 blocks (includes 16 full blocks)</w:t>
      </w:r>
    </w:p>
    <w:p w:rsidR="000E2B51" w:rsidRPr="000E2B51" w:rsidRDefault="000E2B51" w:rsidP="000E2B51">
      <w:pPr>
        <w:spacing w:after="0"/>
        <w:rPr>
          <w:rFonts w:ascii="Times New Roman" w:hAnsi="Times New Roman" w:cs="Times New Roman"/>
          <w:sz w:val="24"/>
          <w:szCs w:val="24"/>
        </w:rPr>
      </w:pPr>
    </w:p>
    <w:p w:rsidR="000E2B51" w:rsidRPr="000E2B51" w:rsidRDefault="000E2B51" w:rsidP="000E2B51">
      <w:pPr>
        <w:pStyle w:val="Heading3"/>
        <w:rPr>
          <w:rFonts w:ascii="Times New Roman" w:hAnsi="Times New Roman" w:cs="Times New Roman"/>
        </w:rPr>
      </w:pPr>
      <w:r w:rsidRPr="000E2B51">
        <w:rPr>
          <w:rFonts w:ascii="Times New Roman" w:hAnsi="Times New Roman" w:cs="Times New Roman"/>
        </w:rPr>
        <w:t>Release Area W12-7</w:t>
      </w:r>
    </w:p>
    <w:p w:rsidR="000E2B51" w:rsidRPr="000E2B51" w:rsidRDefault="000E2B51" w:rsidP="000E2B51">
      <w:pPr>
        <w:pStyle w:val="Heading3"/>
        <w:rPr>
          <w:rFonts w:ascii="Times New Roman" w:hAnsi="Times New Roman" w:cs="Times New Roman"/>
        </w:rPr>
      </w:pPr>
      <w:r w:rsidRPr="000E2B51">
        <w:rPr>
          <w:rFonts w:ascii="Times New Roman" w:hAnsi="Times New Roman" w:cs="Times New Roman"/>
        </w:rPr>
        <w:t>Scott Plateau, Rowley Sub-basin and outer Roebuck Basin, Western Australia</w:t>
      </w:r>
    </w:p>
    <w:p w:rsidR="000E2B51" w:rsidRPr="000E2B51" w:rsidRDefault="000E2B51" w:rsidP="000E2B51">
      <w:pPr>
        <w:pStyle w:val="TableTitle"/>
        <w:rPr>
          <w:rFonts w:ascii="Times New Roman" w:hAnsi="Times New Roman"/>
        </w:rPr>
      </w:pPr>
      <w:r w:rsidRPr="000E2B51">
        <w:rPr>
          <w:rFonts w:ascii="Times New Roman" w:hAnsi="Times New Roman"/>
        </w:rPr>
        <w:t>Map Sheet SD 50</w:t>
      </w:r>
    </w:p>
    <w:tbl>
      <w:tblPr>
        <w:tblStyle w:val="TableGrid"/>
        <w:tblW w:w="0" w:type="auto"/>
        <w:tblLook w:val="01E0" w:firstRow="1" w:lastRow="1" w:firstColumn="1" w:lastColumn="1" w:noHBand="0" w:noVBand="0"/>
      </w:tblPr>
      <w:tblGrid>
        <w:gridCol w:w="1420"/>
        <w:gridCol w:w="1420"/>
        <w:gridCol w:w="1420"/>
        <w:gridCol w:w="1420"/>
        <w:gridCol w:w="1261"/>
        <w:gridCol w:w="1418"/>
      </w:tblGrid>
      <w:tr w:rsidR="000E2B51" w:rsidRPr="000E2B51" w:rsidTr="00E755CB">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2654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2725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2726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2797 </w:t>
            </w:r>
          </w:p>
        </w:tc>
        <w:tc>
          <w:tcPr>
            <w:tcW w:w="1261"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2798 </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2868 </w:t>
            </w:r>
          </w:p>
        </w:tc>
      </w:tr>
      <w:tr w:rsidR="000E2B51" w:rsidRPr="000E2B51" w:rsidTr="00E755CB">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2869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2870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2939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2940 </w:t>
            </w:r>
          </w:p>
        </w:tc>
        <w:tc>
          <w:tcPr>
            <w:tcW w:w="1261"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2941 </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2942 </w:t>
            </w:r>
          </w:p>
        </w:tc>
      </w:tr>
      <w:tr w:rsidR="000E2B51" w:rsidRPr="000E2B51" w:rsidTr="00E755CB">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3010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3011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3012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3013 </w:t>
            </w:r>
          </w:p>
        </w:tc>
        <w:tc>
          <w:tcPr>
            <w:tcW w:w="1261"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3014 </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3082 </w:t>
            </w:r>
          </w:p>
        </w:tc>
      </w:tr>
      <w:tr w:rsidR="000E2B51" w:rsidRPr="000E2B51" w:rsidTr="00E755CB">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3083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3084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3085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3086 </w:t>
            </w:r>
          </w:p>
        </w:tc>
        <w:tc>
          <w:tcPr>
            <w:tcW w:w="1261"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3151 </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3152 </w:t>
            </w:r>
          </w:p>
        </w:tc>
      </w:tr>
      <w:tr w:rsidR="000E2B51" w:rsidRPr="000E2B51" w:rsidTr="00E755CB">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3153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3154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3155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3156 </w:t>
            </w:r>
          </w:p>
        </w:tc>
        <w:tc>
          <w:tcPr>
            <w:tcW w:w="1261"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3157 </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3158 </w:t>
            </w:r>
          </w:p>
        </w:tc>
      </w:tr>
      <w:tr w:rsidR="000E2B51" w:rsidRPr="000E2B51" w:rsidTr="00E755CB">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3223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3224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3225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3226 </w:t>
            </w:r>
          </w:p>
        </w:tc>
        <w:tc>
          <w:tcPr>
            <w:tcW w:w="1261"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3227 </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3228 </w:t>
            </w:r>
          </w:p>
        </w:tc>
      </w:tr>
      <w:tr w:rsidR="000E2B51" w:rsidRPr="000E2B51" w:rsidTr="00E755CB">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3229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3230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3292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3293 </w:t>
            </w:r>
          </w:p>
        </w:tc>
        <w:tc>
          <w:tcPr>
            <w:tcW w:w="1261"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3294 </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3295 </w:t>
            </w:r>
          </w:p>
        </w:tc>
      </w:tr>
      <w:tr w:rsidR="000E2B51" w:rsidRPr="000E2B51" w:rsidTr="00E755CB">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3296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3297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3298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3299 </w:t>
            </w:r>
          </w:p>
        </w:tc>
        <w:tc>
          <w:tcPr>
            <w:tcW w:w="1261"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3300 </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3301 </w:t>
            </w:r>
          </w:p>
        </w:tc>
      </w:tr>
      <w:tr w:rsidR="000E2B51" w:rsidRPr="000E2B51" w:rsidTr="00E755CB">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3302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3364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3365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3366 </w:t>
            </w:r>
          </w:p>
        </w:tc>
        <w:tc>
          <w:tcPr>
            <w:tcW w:w="1261"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3367 </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3368 </w:t>
            </w:r>
          </w:p>
        </w:tc>
      </w:tr>
      <w:tr w:rsidR="000E2B51" w:rsidRPr="000E2B51" w:rsidTr="00E755CB">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3369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3370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3371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3372 </w:t>
            </w:r>
          </w:p>
        </w:tc>
        <w:tc>
          <w:tcPr>
            <w:tcW w:w="1261"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3373 </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3374 </w:t>
            </w:r>
          </w:p>
        </w:tc>
      </w:tr>
      <w:tr w:rsidR="000E2B51" w:rsidRPr="000E2B51" w:rsidTr="00E755CB">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3433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3434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3435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3436 </w:t>
            </w:r>
          </w:p>
        </w:tc>
        <w:tc>
          <w:tcPr>
            <w:tcW w:w="1261"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3437 </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3438 </w:t>
            </w:r>
          </w:p>
        </w:tc>
      </w:tr>
      <w:tr w:rsidR="000E2B51" w:rsidRPr="000E2B51" w:rsidTr="00E755CB">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lastRenderedPageBreak/>
              <w:t xml:space="preserve">3439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3440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3441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3442 </w:t>
            </w:r>
          </w:p>
        </w:tc>
        <w:tc>
          <w:tcPr>
            <w:tcW w:w="1261"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3443 </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3444 </w:t>
            </w:r>
          </w:p>
        </w:tc>
      </w:tr>
      <w:tr w:rsidR="000E2B51" w:rsidRPr="000E2B51" w:rsidTr="00E755CB">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3445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3446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p>
        </w:tc>
        <w:tc>
          <w:tcPr>
            <w:tcW w:w="1261" w:type="dxa"/>
            <w:vAlign w:val="top"/>
          </w:tcPr>
          <w:p w:rsidR="000E2B51" w:rsidRPr="000E2B51" w:rsidRDefault="000E2B51" w:rsidP="00E755CB">
            <w:pPr>
              <w:autoSpaceDE w:val="0"/>
              <w:autoSpaceDN w:val="0"/>
              <w:adjustRightInd w:val="0"/>
              <w:spacing w:before="120" w:after="120"/>
              <w:rPr>
                <w:color w:val="000000"/>
                <w:sz w:val="24"/>
                <w:szCs w:val="24"/>
              </w:rPr>
            </w:pP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p>
        </w:tc>
      </w:tr>
    </w:tbl>
    <w:p w:rsidR="000E2B51" w:rsidRPr="000E2B51" w:rsidRDefault="000E2B51" w:rsidP="000E2B51">
      <w:pPr>
        <w:pStyle w:val="TableTitle"/>
        <w:rPr>
          <w:rFonts w:ascii="Times New Roman" w:hAnsi="Times New Roman"/>
        </w:rPr>
      </w:pPr>
    </w:p>
    <w:p w:rsidR="000E2B51" w:rsidRPr="000E2B51" w:rsidRDefault="000E2B51" w:rsidP="000E2B51">
      <w:pPr>
        <w:pStyle w:val="TableTitle"/>
        <w:rPr>
          <w:rFonts w:ascii="Times New Roman" w:hAnsi="Times New Roman"/>
        </w:rPr>
      </w:pPr>
      <w:r w:rsidRPr="000E2B51">
        <w:rPr>
          <w:rFonts w:ascii="Times New Roman" w:hAnsi="Times New Roman"/>
        </w:rPr>
        <w:t>Map Sheet SE 50 (Rowley Shoals)</w:t>
      </w:r>
    </w:p>
    <w:tbl>
      <w:tblPr>
        <w:tblStyle w:val="TableGrid"/>
        <w:tblW w:w="0" w:type="auto"/>
        <w:tblLook w:val="04A0" w:firstRow="1" w:lastRow="0" w:firstColumn="1" w:lastColumn="0" w:noHBand="0" w:noVBand="1"/>
      </w:tblPr>
      <w:tblGrid>
        <w:gridCol w:w="1413"/>
        <w:gridCol w:w="1417"/>
        <w:gridCol w:w="1418"/>
        <w:gridCol w:w="1417"/>
        <w:gridCol w:w="1276"/>
        <w:gridCol w:w="1418"/>
      </w:tblGrid>
      <w:tr w:rsidR="000E2B51" w:rsidRPr="000E2B51" w:rsidTr="00E755CB">
        <w:tc>
          <w:tcPr>
            <w:tcW w:w="1413"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49</w:t>
            </w:r>
          </w:p>
        </w:tc>
        <w:tc>
          <w:tcPr>
            <w:tcW w:w="141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50</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51</w:t>
            </w:r>
          </w:p>
        </w:tc>
        <w:tc>
          <w:tcPr>
            <w:tcW w:w="141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52</w:t>
            </w:r>
          </w:p>
        </w:tc>
        <w:tc>
          <w:tcPr>
            <w:tcW w:w="1276"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53</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54</w:t>
            </w:r>
          </w:p>
        </w:tc>
      </w:tr>
      <w:tr w:rsidR="000E2B51" w:rsidRPr="000E2B51" w:rsidTr="00E755CB">
        <w:tc>
          <w:tcPr>
            <w:tcW w:w="1413"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55</w:t>
            </w:r>
          </w:p>
        </w:tc>
        <w:tc>
          <w:tcPr>
            <w:tcW w:w="141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56</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57</w:t>
            </w:r>
          </w:p>
        </w:tc>
        <w:tc>
          <w:tcPr>
            <w:tcW w:w="141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58</w:t>
            </w:r>
          </w:p>
        </w:tc>
        <w:tc>
          <w:tcPr>
            <w:tcW w:w="1276"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59</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60</w:t>
            </w:r>
          </w:p>
        </w:tc>
      </w:tr>
      <w:tr w:rsidR="000E2B51" w:rsidRPr="000E2B51" w:rsidTr="00E755CB">
        <w:tc>
          <w:tcPr>
            <w:tcW w:w="1413"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61</w:t>
            </w:r>
          </w:p>
        </w:tc>
        <w:tc>
          <w:tcPr>
            <w:tcW w:w="141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62</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121</w:t>
            </w:r>
          </w:p>
        </w:tc>
        <w:tc>
          <w:tcPr>
            <w:tcW w:w="141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122</w:t>
            </w:r>
          </w:p>
        </w:tc>
        <w:tc>
          <w:tcPr>
            <w:tcW w:w="1276"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123</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124</w:t>
            </w:r>
          </w:p>
        </w:tc>
      </w:tr>
      <w:tr w:rsidR="000E2B51" w:rsidRPr="000E2B51" w:rsidTr="00E755CB">
        <w:tc>
          <w:tcPr>
            <w:tcW w:w="1413"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125</w:t>
            </w:r>
          </w:p>
        </w:tc>
        <w:tc>
          <w:tcPr>
            <w:tcW w:w="141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126</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127</w:t>
            </w:r>
          </w:p>
        </w:tc>
        <w:tc>
          <w:tcPr>
            <w:tcW w:w="141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128</w:t>
            </w:r>
          </w:p>
        </w:tc>
        <w:tc>
          <w:tcPr>
            <w:tcW w:w="1276"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129</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130</w:t>
            </w:r>
          </w:p>
        </w:tc>
      </w:tr>
      <w:tr w:rsidR="000E2B51" w:rsidRPr="000E2B51" w:rsidTr="00E755CB">
        <w:tc>
          <w:tcPr>
            <w:tcW w:w="1413"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131</w:t>
            </w:r>
          </w:p>
        </w:tc>
        <w:tc>
          <w:tcPr>
            <w:tcW w:w="141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132</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133</w:t>
            </w:r>
          </w:p>
        </w:tc>
        <w:tc>
          <w:tcPr>
            <w:tcW w:w="141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134</w:t>
            </w:r>
          </w:p>
        </w:tc>
        <w:tc>
          <w:tcPr>
            <w:tcW w:w="1276"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193</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194</w:t>
            </w:r>
          </w:p>
        </w:tc>
      </w:tr>
      <w:tr w:rsidR="000E2B51" w:rsidRPr="000E2B51" w:rsidTr="00E755CB">
        <w:tc>
          <w:tcPr>
            <w:tcW w:w="1413"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195</w:t>
            </w:r>
          </w:p>
        </w:tc>
        <w:tc>
          <w:tcPr>
            <w:tcW w:w="141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196</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197</w:t>
            </w:r>
          </w:p>
        </w:tc>
        <w:tc>
          <w:tcPr>
            <w:tcW w:w="141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198</w:t>
            </w:r>
          </w:p>
        </w:tc>
        <w:tc>
          <w:tcPr>
            <w:tcW w:w="1276"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199</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200</w:t>
            </w:r>
          </w:p>
        </w:tc>
      </w:tr>
      <w:tr w:rsidR="000E2B51" w:rsidRPr="000E2B51" w:rsidTr="00E755CB">
        <w:tc>
          <w:tcPr>
            <w:tcW w:w="1413"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201</w:t>
            </w:r>
          </w:p>
        </w:tc>
        <w:tc>
          <w:tcPr>
            <w:tcW w:w="141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202</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265</w:t>
            </w:r>
          </w:p>
        </w:tc>
        <w:tc>
          <w:tcPr>
            <w:tcW w:w="141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266</w:t>
            </w:r>
          </w:p>
        </w:tc>
        <w:tc>
          <w:tcPr>
            <w:tcW w:w="1276"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267</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268</w:t>
            </w:r>
          </w:p>
        </w:tc>
      </w:tr>
      <w:tr w:rsidR="000E2B51" w:rsidRPr="000E2B51" w:rsidTr="00E755CB">
        <w:tc>
          <w:tcPr>
            <w:tcW w:w="1413"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269</w:t>
            </w:r>
          </w:p>
        </w:tc>
        <w:tc>
          <w:tcPr>
            <w:tcW w:w="141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270</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271</w:t>
            </w:r>
          </w:p>
        </w:tc>
        <w:tc>
          <w:tcPr>
            <w:tcW w:w="141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272</w:t>
            </w:r>
          </w:p>
        </w:tc>
        <w:tc>
          <w:tcPr>
            <w:tcW w:w="1276"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273</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274</w:t>
            </w:r>
          </w:p>
        </w:tc>
      </w:tr>
      <w:tr w:rsidR="000E2B51" w:rsidRPr="000E2B51" w:rsidTr="00E755CB">
        <w:tc>
          <w:tcPr>
            <w:tcW w:w="1413"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337</w:t>
            </w:r>
          </w:p>
        </w:tc>
        <w:tc>
          <w:tcPr>
            <w:tcW w:w="141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338</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339</w:t>
            </w:r>
          </w:p>
        </w:tc>
        <w:tc>
          <w:tcPr>
            <w:tcW w:w="141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340</w:t>
            </w:r>
          </w:p>
        </w:tc>
        <w:tc>
          <w:tcPr>
            <w:tcW w:w="1276"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341</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342</w:t>
            </w:r>
          </w:p>
        </w:tc>
      </w:tr>
      <w:tr w:rsidR="000E2B51" w:rsidRPr="000E2B51" w:rsidTr="00E755CB">
        <w:tc>
          <w:tcPr>
            <w:tcW w:w="1413"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343</w:t>
            </w:r>
          </w:p>
        </w:tc>
        <w:tc>
          <w:tcPr>
            <w:tcW w:w="141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344</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345</w:t>
            </w:r>
          </w:p>
        </w:tc>
        <w:tc>
          <w:tcPr>
            <w:tcW w:w="141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346</w:t>
            </w:r>
          </w:p>
        </w:tc>
        <w:tc>
          <w:tcPr>
            <w:tcW w:w="1276"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409</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410</w:t>
            </w:r>
          </w:p>
        </w:tc>
      </w:tr>
      <w:tr w:rsidR="000E2B51" w:rsidRPr="000E2B51" w:rsidTr="00E755CB">
        <w:tc>
          <w:tcPr>
            <w:tcW w:w="1413"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411</w:t>
            </w:r>
          </w:p>
        </w:tc>
        <w:tc>
          <w:tcPr>
            <w:tcW w:w="141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412</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413</w:t>
            </w:r>
          </w:p>
        </w:tc>
        <w:tc>
          <w:tcPr>
            <w:tcW w:w="141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414</w:t>
            </w:r>
          </w:p>
        </w:tc>
        <w:tc>
          <w:tcPr>
            <w:tcW w:w="1276"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415</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416</w:t>
            </w:r>
          </w:p>
        </w:tc>
      </w:tr>
      <w:tr w:rsidR="000E2B51" w:rsidRPr="000E2B51" w:rsidTr="00E755CB">
        <w:tc>
          <w:tcPr>
            <w:tcW w:w="1413"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417</w:t>
            </w:r>
          </w:p>
        </w:tc>
        <w:tc>
          <w:tcPr>
            <w:tcW w:w="141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418</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481</w:t>
            </w:r>
          </w:p>
        </w:tc>
        <w:tc>
          <w:tcPr>
            <w:tcW w:w="141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482</w:t>
            </w:r>
          </w:p>
        </w:tc>
        <w:tc>
          <w:tcPr>
            <w:tcW w:w="1276"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483</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484</w:t>
            </w:r>
          </w:p>
        </w:tc>
      </w:tr>
      <w:tr w:rsidR="000E2B51" w:rsidRPr="000E2B51" w:rsidTr="00E755CB">
        <w:tc>
          <w:tcPr>
            <w:tcW w:w="1413"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485</w:t>
            </w:r>
          </w:p>
        </w:tc>
        <w:tc>
          <w:tcPr>
            <w:tcW w:w="141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486</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487</w:t>
            </w:r>
          </w:p>
        </w:tc>
        <w:tc>
          <w:tcPr>
            <w:tcW w:w="141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488</w:t>
            </w:r>
          </w:p>
        </w:tc>
        <w:tc>
          <w:tcPr>
            <w:tcW w:w="1276"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489</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490</w:t>
            </w:r>
          </w:p>
        </w:tc>
      </w:tr>
      <w:tr w:rsidR="000E2B51" w:rsidRPr="000E2B51" w:rsidTr="00E755CB">
        <w:tc>
          <w:tcPr>
            <w:tcW w:w="1413"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553</w:t>
            </w:r>
          </w:p>
        </w:tc>
        <w:tc>
          <w:tcPr>
            <w:tcW w:w="1417"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554</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p>
        </w:tc>
        <w:tc>
          <w:tcPr>
            <w:tcW w:w="1417" w:type="dxa"/>
            <w:vAlign w:val="top"/>
          </w:tcPr>
          <w:p w:rsidR="000E2B51" w:rsidRPr="000E2B51" w:rsidRDefault="000E2B51" w:rsidP="00E755CB">
            <w:pPr>
              <w:autoSpaceDE w:val="0"/>
              <w:autoSpaceDN w:val="0"/>
              <w:adjustRightInd w:val="0"/>
              <w:spacing w:before="120" w:after="120"/>
              <w:rPr>
                <w:color w:val="000000"/>
                <w:sz w:val="24"/>
                <w:szCs w:val="24"/>
              </w:rPr>
            </w:pPr>
          </w:p>
        </w:tc>
        <w:tc>
          <w:tcPr>
            <w:tcW w:w="1276" w:type="dxa"/>
            <w:vAlign w:val="top"/>
          </w:tcPr>
          <w:p w:rsidR="000E2B51" w:rsidRPr="000E2B51" w:rsidRDefault="000E2B51" w:rsidP="00E755CB">
            <w:pPr>
              <w:autoSpaceDE w:val="0"/>
              <w:autoSpaceDN w:val="0"/>
              <w:adjustRightInd w:val="0"/>
              <w:spacing w:before="120" w:after="120"/>
              <w:rPr>
                <w:color w:val="000000"/>
                <w:sz w:val="24"/>
                <w:szCs w:val="24"/>
              </w:rPr>
            </w:pP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p>
        </w:tc>
      </w:tr>
    </w:tbl>
    <w:p w:rsidR="000E2B51" w:rsidRPr="000E2B51" w:rsidRDefault="000E2B51" w:rsidP="000E2B51">
      <w:pPr>
        <w:rPr>
          <w:rFonts w:ascii="Times New Roman" w:hAnsi="Times New Roman" w:cs="Times New Roman"/>
          <w:sz w:val="24"/>
          <w:szCs w:val="24"/>
        </w:rPr>
      </w:pPr>
      <w:r w:rsidRPr="000E2B51">
        <w:rPr>
          <w:rFonts w:ascii="Times New Roman" w:hAnsi="Times New Roman" w:cs="Times New Roman"/>
          <w:sz w:val="24"/>
          <w:szCs w:val="24"/>
        </w:rPr>
        <w:t>Assessed to contain 154 blocks (includes 154 full blocks)</w:t>
      </w:r>
    </w:p>
    <w:p w:rsidR="000E2B51" w:rsidRPr="000E2B51" w:rsidRDefault="000E2B51" w:rsidP="000E2B51">
      <w:pPr>
        <w:pStyle w:val="body"/>
        <w:widowControl/>
        <w:tabs>
          <w:tab w:val="clear" w:pos="566"/>
          <w:tab w:val="clear" w:pos="1133"/>
          <w:tab w:val="left" w:pos="725"/>
          <w:tab w:val="left" w:pos="2710"/>
          <w:tab w:val="left" w:pos="4411"/>
          <w:tab w:val="left" w:pos="5970"/>
          <w:tab w:val="left" w:pos="7670"/>
        </w:tabs>
        <w:spacing w:before="120" w:after="0" w:line="240" w:lineRule="auto"/>
        <w:ind w:right="-51"/>
        <w:rPr>
          <w:rFonts w:ascii="Times New Roman" w:hAnsi="Times New Roman"/>
          <w:b/>
          <w:color w:val="000000"/>
          <w:szCs w:val="24"/>
        </w:rPr>
      </w:pPr>
    </w:p>
    <w:p w:rsidR="000E2B51" w:rsidRPr="000E2B51" w:rsidRDefault="000E2B51" w:rsidP="000E2B51">
      <w:pPr>
        <w:pStyle w:val="Heading3"/>
        <w:rPr>
          <w:rFonts w:ascii="Times New Roman" w:hAnsi="Times New Roman" w:cs="Times New Roman"/>
        </w:rPr>
      </w:pPr>
      <w:r w:rsidRPr="000E2B51">
        <w:rPr>
          <w:rFonts w:ascii="Times New Roman" w:hAnsi="Times New Roman" w:cs="Times New Roman"/>
        </w:rPr>
        <w:t>Release Area W12-11</w:t>
      </w:r>
    </w:p>
    <w:p w:rsidR="000E2B51" w:rsidRPr="000E2B51" w:rsidRDefault="000E2B51" w:rsidP="000E2B51">
      <w:pPr>
        <w:pStyle w:val="Heading3"/>
        <w:rPr>
          <w:rFonts w:ascii="Times New Roman" w:hAnsi="Times New Roman" w:cs="Times New Roman"/>
        </w:rPr>
      </w:pPr>
      <w:r w:rsidRPr="000E2B51">
        <w:rPr>
          <w:rFonts w:ascii="Times New Roman" w:hAnsi="Times New Roman" w:cs="Times New Roman"/>
        </w:rPr>
        <w:t>Exmouth Plateau, Western Australia</w:t>
      </w:r>
    </w:p>
    <w:p w:rsidR="000E2B51" w:rsidRPr="000E2B51" w:rsidRDefault="000E2B51" w:rsidP="000E2B51">
      <w:pPr>
        <w:pStyle w:val="TableTitle"/>
        <w:rPr>
          <w:rFonts w:ascii="Times New Roman" w:hAnsi="Times New Roman"/>
        </w:rPr>
      </w:pPr>
      <w:r w:rsidRPr="000E2B51">
        <w:rPr>
          <w:rFonts w:ascii="Times New Roman" w:hAnsi="Times New Roman"/>
        </w:rPr>
        <w:t>Map Sheet SE 49</w:t>
      </w:r>
    </w:p>
    <w:tbl>
      <w:tblPr>
        <w:tblStyle w:val="TableGrid"/>
        <w:tblW w:w="0" w:type="auto"/>
        <w:tblLook w:val="01E0" w:firstRow="1" w:lastRow="1" w:firstColumn="1" w:lastColumn="1" w:noHBand="0" w:noVBand="0"/>
      </w:tblPr>
      <w:tblGrid>
        <w:gridCol w:w="1420"/>
        <w:gridCol w:w="1420"/>
        <w:gridCol w:w="1420"/>
        <w:gridCol w:w="1420"/>
        <w:gridCol w:w="1261"/>
        <w:gridCol w:w="1418"/>
      </w:tblGrid>
      <w:tr w:rsidR="000E2B51" w:rsidRPr="000E2B51" w:rsidTr="00E755CB">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2786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2787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2788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2789 </w:t>
            </w:r>
          </w:p>
        </w:tc>
        <w:tc>
          <w:tcPr>
            <w:tcW w:w="1261"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2790 </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2791 </w:t>
            </w:r>
          </w:p>
        </w:tc>
      </w:tr>
      <w:tr w:rsidR="000E2B51" w:rsidRPr="000E2B51" w:rsidTr="00E755CB">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2858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2859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2860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2861 </w:t>
            </w:r>
          </w:p>
        </w:tc>
        <w:tc>
          <w:tcPr>
            <w:tcW w:w="1261"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2862 </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2930 </w:t>
            </w:r>
          </w:p>
        </w:tc>
      </w:tr>
      <w:tr w:rsidR="000E2B51" w:rsidRPr="000E2B51" w:rsidTr="00E755CB">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2931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2932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2933 </w:t>
            </w:r>
          </w:p>
        </w:tc>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3002 </w:t>
            </w:r>
          </w:p>
        </w:tc>
        <w:tc>
          <w:tcPr>
            <w:tcW w:w="1261"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3003 </w:t>
            </w:r>
          </w:p>
        </w:tc>
        <w:tc>
          <w:tcPr>
            <w:tcW w:w="1418"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3004 </w:t>
            </w:r>
          </w:p>
        </w:tc>
      </w:tr>
      <w:tr w:rsidR="000E2B51" w:rsidRPr="000E2B51" w:rsidTr="00E755CB">
        <w:tc>
          <w:tcPr>
            <w:tcW w:w="1420" w:type="dxa"/>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3005 </w:t>
            </w:r>
          </w:p>
        </w:tc>
        <w:tc>
          <w:tcPr>
            <w:tcW w:w="1420" w:type="dxa"/>
            <w:tcBorders>
              <w:bottom w:val="single" w:sz="4" w:space="0" w:color="auto"/>
            </w:tcBorders>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3074 </w:t>
            </w:r>
          </w:p>
        </w:tc>
        <w:tc>
          <w:tcPr>
            <w:tcW w:w="1420" w:type="dxa"/>
            <w:tcBorders>
              <w:bottom w:val="single" w:sz="4" w:space="0" w:color="auto"/>
            </w:tcBorders>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3075 </w:t>
            </w:r>
          </w:p>
        </w:tc>
        <w:tc>
          <w:tcPr>
            <w:tcW w:w="1420" w:type="dxa"/>
            <w:tcBorders>
              <w:bottom w:val="single" w:sz="4" w:space="0" w:color="auto"/>
            </w:tcBorders>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3076 </w:t>
            </w:r>
          </w:p>
        </w:tc>
        <w:tc>
          <w:tcPr>
            <w:tcW w:w="1261" w:type="dxa"/>
            <w:tcBorders>
              <w:bottom w:val="single" w:sz="4" w:space="0" w:color="auto"/>
            </w:tcBorders>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3077 </w:t>
            </w:r>
          </w:p>
        </w:tc>
        <w:tc>
          <w:tcPr>
            <w:tcW w:w="1418" w:type="dxa"/>
            <w:tcBorders>
              <w:bottom w:val="single" w:sz="4" w:space="0" w:color="auto"/>
            </w:tcBorders>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3078 </w:t>
            </w:r>
          </w:p>
        </w:tc>
      </w:tr>
      <w:tr w:rsidR="000E2B51" w:rsidRPr="000E2B51" w:rsidTr="00E755CB">
        <w:tc>
          <w:tcPr>
            <w:tcW w:w="1420" w:type="dxa"/>
            <w:tcBorders>
              <w:bottom w:val="single" w:sz="4" w:space="0" w:color="auto"/>
            </w:tcBorders>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3146 </w:t>
            </w:r>
          </w:p>
        </w:tc>
        <w:tc>
          <w:tcPr>
            <w:tcW w:w="1420" w:type="dxa"/>
            <w:tcBorders>
              <w:bottom w:val="single" w:sz="4" w:space="0" w:color="auto"/>
            </w:tcBorders>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3147 </w:t>
            </w:r>
          </w:p>
        </w:tc>
        <w:tc>
          <w:tcPr>
            <w:tcW w:w="1420" w:type="dxa"/>
            <w:tcBorders>
              <w:bottom w:val="single" w:sz="4" w:space="0" w:color="auto"/>
            </w:tcBorders>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3148 </w:t>
            </w:r>
          </w:p>
        </w:tc>
        <w:tc>
          <w:tcPr>
            <w:tcW w:w="1420" w:type="dxa"/>
            <w:tcBorders>
              <w:bottom w:val="single" w:sz="4" w:space="0" w:color="auto"/>
            </w:tcBorders>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3149 </w:t>
            </w:r>
          </w:p>
        </w:tc>
        <w:tc>
          <w:tcPr>
            <w:tcW w:w="1261" w:type="dxa"/>
            <w:tcBorders>
              <w:bottom w:val="single" w:sz="4" w:space="0" w:color="auto"/>
            </w:tcBorders>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3150 </w:t>
            </w:r>
          </w:p>
        </w:tc>
        <w:tc>
          <w:tcPr>
            <w:tcW w:w="1418" w:type="dxa"/>
            <w:tcBorders>
              <w:bottom w:val="single" w:sz="4" w:space="0" w:color="auto"/>
            </w:tcBorders>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3219 </w:t>
            </w:r>
          </w:p>
        </w:tc>
      </w:tr>
      <w:tr w:rsidR="000E2B51" w:rsidRPr="000E2B51" w:rsidTr="00E755CB">
        <w:tc>
          <w:tcPr>
            <w:tcW w:w="1420" w:type="dxa"/>
            <w:tcBorders>
              <w:bottom w:val="single" w:sz="4" w:space="0" w:color="auto"/>
            </w:tcBorders>
            <w:vAlign w:val="top"/>
          </w:tcPr>
          <w:p w:rsidR="000E2B51" w:rsidRPr="000E2B51" w:rsidRDefault="000E2B51" w:rsidP="00E755CB">
            <w:pPr>
              <w:autoSpaceDE w:val="0"/>
              <w:autoSpaceDN w:val="0"/>
              <w:adjustRightInd w:val="0"/>
              <w:spacing w:before="120" w:after="120"/>
              <w:rPr>
                <w:color w:val="000000"/>
                <w:sz w:val="24"/>
                <w:szCs w:val="24"/>
              </w:rPr>
            </w:pPr>
            <w:r w:rsidRPr="000E2B51">
              <w:rPr>
                <w:color w:val="000000"/>
                <w:sz w:val="24"/>
                <w:szCs w:val="24"/>
              </w:rPr>
              <w:t xml:space="preserve">3220 </w:t>
            </w:r>
          </w:p>
        </w:tc>
        <w:tc>
          <w:tcPr>
            <w:tcW w:w="1420" w:type="dxa"/>
            <w:tcBorders>
              <w:bottom w:val="single" w:sz="4" w:space="0" w:color="auto"/>
            </w:tcBorders>
            <w:vAlign w:val="top"/>
          </w:tcPr>
          <w:p w:rsidR="000E2B51" w:rsidRPr="000E2B51" w:rsidRDefault="000E2B51" w:rsidP="00E755CB">
            <w:pPr>
              <w:autoSpaceDE w:val="0"/>
              <w:autoSpaceDN w:val="0"/>
              <w:adjustRightInd w:val="0"/>
              <w:spacing w:before="120" w:after="120"/>
              <w:rPr>
                <w:color w:val="000000"/>
                <w:sz w:val="24"/>
                <w:szCs w:val="24"/>
              </w:rPr>
            </w:pPr>
          </w:p>
        </w:tc>
        <w:tc>
          <w:tcPr>
            <w:tcW w:w="1420" w:type="dxa"/>
            <w:tcBorders>
              <w:bottom w:val="single" w:sz="4" w:space="0" w:color="auto"/>
            </w:tcBorders>
            <w:vAlign w:val="top"/>
          </w:tcPr>
          <w:p w:rsidR="000E2B51" w:rsidRPr="000E2B51" w:rsidRDefault="000E2B51" w:rsidP="00E755CB">
            <w:pPr>
              <w:autoSpaceDE w:val="0"/>
              <w:autoSpaceDN w:val="0"/>
              <w:adjustRightInd w:val="0"/>
              <w:spacing w:before="120" w:after="120"/>
              <w:rPr>
                <w:color w:val="000000"/>
                <w:sz w:val="24"/>
                <w:szCs w:val="24"/>
              </w:rPr>
            </w:pPr>
          </w:p>
        </w:tc>
        <w:tc>
          <w:tcPr>
            <w:tcW w:w="1420" w:type="dxa"/>
            <w:tcBorders>
              <w:bottom w:val="single" w:sz="4" w:space="0" w:color="auto"/>
            </w:tcBorders>
            <w:vAlign w:val="top"/>
          </w:tcPr>
          <w:p w:rsidR="000E2B51" w:rsidRPr="000E2B51" w:rsidRDefault="000E2B51" w:rsidP="00E755CB">
            <w:pPr>
              <w:autoSpaceDE w:val="0"/>
              <w:autoSpaceDN w:val="0"/>
              <w:adjustRightInd w:val="0"/>
              <w:spacing w:before="120" w:after="120"/>
              <w:rPr>
                <w:color w:val="000000"/>
                <w:sz w:val="24"/>
                <w:szCs w:val="24"/>
              </w:rPr>
            </w:pPr>
          </w:p>
        </w:tc>
        <w:tc>
          <w:tcPr>
            <w:tcW w:w="1261" w:type="dxa"/>
            <w:tcBorders>
              <w:bottom w:val="single" w:sz="4" w:space="0" w:color="auto"/>
            </w:tcBorders>
            <w:vAlign w:val="top"/>
          </w:tcPr>
          <w:p w:rsidR="000E2B51" w:rsidRPr="000E2B51" w:rsidRDefault="000E2B51" w:rsidP="00E755CB">
            <w:pPr>
              <w:autoSpaceDE w:val="0"/>
              <w:autoSpaceDN w:val="0"/>
              <w:adjustRightInd w:val="0"/>
              <w:spacing w:before="120" w:after="120"/>
              <w:rPr>
                <w:color w:val="000000"/>
                <w:sz w:val="24"/>
                <w:szCs w:val="24"/>
              </w:rPr>
            </w:pPr>
          </w:p>
        </w:tc>
        <w:tc>
          <w:tcPr>
            <w:tcW w:w="1418" w:type="dxa"/>
            <w:tcBorders>
              <w:bottom w:val="single" w:sz="4" w:space="0" w:color="auto"/>
            </w:tcBorders>
            <w:vAlign w:val="top"/>
          </w:tcPr>
          <w:p w:rsidR="000E2B51" w:rsidRPr="000E2B51" w:rsidRDefault="000E2B51" w:rsidP="00E755CB">
            <w:pPr>
              <w:autoSpaceDE w:val="0"/>
              <w:autoSpaceDN w:val="0"/>
              <w:adjustRightInd w:val="0"/>
              <w:spacing w:before="120" w:after="120"/>
              <w:rPr>
                <w:color w:val="000000"/>
                <w:sz w:val="24"/>
                <w:szCs w:val="24"/>
              </w:rPr>
            </w:pPr>
          </w:p>
        </w:tc>
      </w:tr>
    </w:tbl>
    <w:p w:rsidR="000E2B51" w:rsidRPr="000E2B51" w:rsidRDefault="000E2B51" w:rsidP="000E2B51">
      <w:pPr>
        <w:rPr>
          <w:rFonts w:ascii="Times New Roman" w:hAnsi="Times New Roman" w:cs="Times New Roman"/>
          <w:sz w:val="24"/>
          <w:szCs w:val="24"/>
        </w:rPr>
      </w:pPr>
      <w:r w:rsidRPr="000E2B51">
        <w:rPr>
          <w:rFonts w:ascii="Times New Roman" w:hAnsi="Times New Roman" w:cs="Times New Roman"/>
          <w:sz w:val="24"/>
          <w:szCs w:val="24"/>
        </w:rPr>
        <w:lastRenderedPageBreak/>
        <w:t>Assessed to contain 31 blocks (includes 31 full blocks)</w:t>
      </w:r>
    </w:p>
    <w:p w:rsidR="000E2B51" w:rsidRPr="000E2B51" w:rsidRDefault="000E2B51" w:rsidP="000E2B51">
      <w:pPr>
        <w:pStyle w:val="body"/>
        <w:widowControl/>
        <w:tabs>
          <w:tab w:val="clear" w:pos="566"/>
          <w:tab w:val="clear" w:pos="1133"/>
          <w:tab w:val="left" w:pos="725"/>
          <w:tab w:val="left" w:pos="2710"/>
          <w:tab w:val="left" w:pos="4411"/>
          <w:tab w:val="left" w:pos="5970"/>
          <w:tab w:val="left" w:pos="7670"/>
        </w:tabs>
        <w:spacing w:before="120" w:after="120" w:line="240" w:lineRule="auto"/>
        <w:ind w:right="-51"/>
        <w:rPr>
          <w:rFonts w:ascii="Times New Roman" w:hAnsi="Times New Roman"/>
          <w:b/>
          <w:color w:val="000000"/>
          <w:szCs w:val="24"/>
        </w:rPr>
      </w:pPr>
    </w:p>
    <w:p w:rsidR="000E2B51" w:rsidRPr="000E2B51" w:rsidRDefault="000E2B51" w:rsidP="000E2B51">
      <w:pPr>
        <w:rPr>
          <w:rFonts w:ascii="Times New Roman" w:hAnsi="Times New Roman" w:cs="Times New Roman"/>
          <w:b/>
          <w:color w:val="000000"/>
          <w:sz w:val="24"/>
          <w:szCs w:val="24"/>
        </w:rPr>
      </w:pPr>
    </w:p>
    <w:p w:rsidR="000E2B51" w:rsidRPr="000E2B51" w:rsidRDefault="000E2B51" w:rsidP="000E2B51">
      <w:pPr>
        <w:pStyle w:val="body"/>
        <w:widowControl/>
        <w:tabs>
          <w:tab w:val="clear" w:pos="566"/>
          <w:tab w:val="clear" w:pos="1133"/>
          <w:tab w:val="left" w:pos="725"/>
          <w:tab w:val="left" w:pos="2710"/>
          <w:tab w:val="left" w:pos="4411"/>
          <w:tab w:val="left" w:pos="5970"/>
          <w:tab w:val="left" w:pos="7670"/>
        </w:tabs>
        <w:spacing w:before="120" w:after="120" w:line="240" w:lineRule="auto"/>
        <w:ind w:right="-51"/>
        <w:rPr>
          <w:rFonts w:ascii="Times New Roman" w:hAnsi="Times New Roman"/>
          <w:b/>
          <w:color w:val="000000"/>
          <w:szCs w:val="24"/>
        </w:rPr>
      </w:pPr>
      <w:r w:rsidRPr="000E2B51">
        <w:rPr>
          <w:rFonts w:ascii="Times New Roman" w:hAnsi="Times New Roman"/>
          <w:b/>
          <w:color w:val="000000"/>
          <w:szCs w:val="24"/>
        </w:rPr>
        <w:t>APPLICATIONS</w:t>
      </w:r>
    </w:p>
    <w:p w:rsidR="000E2B51" w:rsidRPr="000E2B51" w:rsidRDefault="000E2B51" w:rsidP="000E2B51">
      <w:pPr>
        <w:autoSpaceDE w:val="0"/>
        <w:autoSpaceDN w:val="0"/>
        <w:adjustRightInd w:val="0"/>
        <w:spacing w:before="120"/>
        <w:jc w:val="both"/>
        <w:rPr>
          <w:rFonts w:ascii="Times New Roman" w:hAnsi="Times New Roman" w:cs="Times New Roman"/>
          <w:sz w:val="24"/>
          <w:szCs w:val="24"/>
        </w:rPr>
      </w:pPr>
      <w:r w:rsidRPr="000E2B51">
        <w:rPr>
          <w:rFonts w:ascii="Times New Roman" w:hAnsi="Times New Roman" w:cs="Times New Roman"/>
          <w:sz w:val="24"/>
          <w:szCs w:val="24"/>
        </w:rPr>
        <w:t xml:space="preserve">Applications for exploration permits in relation to the above areas must be made in an approved manner and be accompanied by details of: </w:t>
      </w:r>
    </w:p>
    <w:p w:rsidR="000E2B51" w:rsidRPr="000E2B51" w:rsidRDefault="000E2B51" w:rsidP="000E2B51">
      <w:pPr>
        <w:numPr>
          <w:ilvl w:val="0"/>
          <w:numId w:val="1"/>
        </w:numPr>
        <w:autoSpaceDE w:val="0"/>
        <w:autoSpaceDN w:val="0"/>
        <w:adjustRightInd w:val="0"/>
        <w:spacing w:before="120" w:after="120" w:line="240" w:lineRule="auto"/>
        <w:jc w:val="both"/>
        <w:rPr>
          <w:rFonts w:ascii="Times New Roman" w:hAnsi="Times New Roman" w:cs="Times New Roman"/>
          <w:b/>
          <w:sz w:val="24"/>
          <w:szCs w:val="24"/>
        </w:rPr>
      </w:pPr>
      <w:r w:rsidRPr="000E2B51">
        <w:rPr>
          <w:rFonts w:ascii="Times New Roman" w:hAnsi="Times New Roman" w:cs="Times New Roman"/>
          <w:b/>
          <w:sz w:val="24"/>
          <w:szCs w:val="24"/>
        </w:rPr>
        <w:t xml:space="preserve">the applicant’s proposals for work and expenditure in relation to the block or blocks specified in the application; </w:t>
      </w:r>
    </w:p>
    <w:p w:rsidR="000E2B51" w:rsidRPr="000E2B51" w:rsidRDefault="000E2B51" w:rsidP="000E2B51">
      <w:pPr>
        <w:pStyle w:val="BodyText"/>
        <w:spacing w:before="120" w:after="120"/>
        <w:ind w:left="426" w:right="-49"/>
        <w:rPr>
          <w:rFonts w:ascii="Times New Roman" w:hAnsi="Times New Roman"/>
          <w:szCs w:val="24"/>
        </w:rPr>
      </w:pPr>
      <w:r w:rsidRPr="000E2B51">
        <w:rPr>
          <w:rFonts w:ascii="Times New Roman" w:hAnsi="Times New Roman"/>
          <w:szCs w:val="24"/>
        </w:rPr>
        <w:t xml:space="preserve">Applicants should propose an exploration strategy that has the potential to significantly advance the assessment and understanding of the petroleum potential of the permit area. </w:t>
      </w:r>
    </w:p>
    <w:p w:rsidR="000E2B51" w:rsidRPr="000E2B51" w:rsidRDefault="000E2B51" w:rsidP="000E2B51">
      <w:pPr>
        <w:pStyle w:val="BodyText"/>
        <w:spacing w:before="120" w:after="120"/>
        <w:ind w:left="426" w:right="-49"/>
        <w:rPr>
          <w:rFonts w:ascii="Times New Roman" w:hAnsi="Times New Roman"/>
          <w:szCs w:val="24"/>
        </w:rPr>
      </w:pPr>
      <w:r w:rsidRPr="000E2B51">
        <w:rPr>
          <w:rFonts w:ascii="Times New Roman" w:hAnsi="Times New Roman"/>
          <w:szCs w:val="24"/>
        </w:rPr>
        <w:t xml:space="preserve">The exploration strategy should be supported by a technical assessment of the release area and the detailed descriptions of the work activities proposed for each year in the six (6) year permit term.  It is expected that both the primary and secondary work programs will contain substantial new operational activities commensurate with the assessed petroleum </w:t>
      </w:r>
      <w:proofErr w:type="spellStart"/>
      <w:r w:rsidRPr="000E2B51">
        <w:rPr>
          <w:rFonts w:ascii="Times New Roman" w:hAnsi="Times New Roman"/>
          <w:szCs w:val="24"/>
        </w:rPr>
        <w:t>prospectivity</w:t>
      </w:r>
      <w:proofErr w:type="spellEnd"/>
      <w:r w:rsidRPr="000E2B51">
        <w:rPr>
          <w:rFonts w:ascii="Times New Roman" w:hAnsi="Times New Roman"/>
          <w:szCs w:val="24"/>
        </w:rPr>
        <w:t xml:space="preserve"> and understanding of the area. Expenditure should be categorised against each element of the work program and stated in Australian dollars.  </w:t>
      </w:r>
    </w:p>
    <w:p w:rsidR="000E2B51" w:rsidRPr="000E2B51" w:rsidRDefault="000E2B51" w:rsidP="000E2B51">
      <w:pPr>
        <w:pStyle w:val="BodyText"/>
        <w:spacing w:before="120" w:after="120"/>
        <w:ind w:left="426" w:right="-49"/>
        <w:rPr>
          <w:rFonts w:ascii="Times New Roman" w:hAnsi="Times New Roman"/>
          <w:szCs w:val="24"/>
        </w:rPr>
      </w:pPr>
      <w:r w:rsidRPr="000E2B51">
        <w:rPr>
          <w:rFonts w:ascii="Times New Roman" w:hAnsi="Times New Roman"/>
          <w:szCs w:val="24"/>
        </w:rPr>
        <w:t xml:space="preserve">In developing work programs applicants must take account of any </w:t>
      </w:r>
      <w:r w:rsidRPr="000E2B51">
        <w:rPr>
          <w:rFonts w:ascii="Times New Roman" w:hAnsi="Times New Roman"/>
          <w:i/>
          <w:szCs w:val="24"/>
        </w:rPr>
        <w:t>Notices</w:t>
      </w:r>
      <w:r w:rsidRPr="000E2B51">
        <w:rPr>
          <w:rFonts w:ascii="Times New Roman" w:hAnsi="Times New Roman"/>
          <w:szCs w:val="24"/>
        </w:rPr>
        <w:t xml:space="preserve"> or </w:t>
      </w:r>
      <w:r w:rsidRPr="000E2B51">
        <w:rPr>
          <w:rFonts w:ascii="Times New Roman" w:hAnsi="Times New Roman"/>
          <w:i/>
          <w:szCs w:val="24"/>
        </w:rPr>
        <w:t>Special Notices</w:t>
      </w:r>
      <w:r w:rsidRPr="000E2B51">
        <w:rPr>
          <w:rFonts w:ascii="Times New Roman" w:hAnsi="Times New Roman"/>
          <w:szCs w:val="24"/>
        </w:rPr>
        <w:t xml:space="preserve"> in relation to the area as listed in the annual Commonwealth Offshore Petroleum Exploration Acreage Release information package, which is available at </w:t>
      </w:r>
      <w:hyperlink r:id="rId8" w:history="1">
        <w:r w:rsidRPr="000E2B51">
          <w:rPr>
            <w:rStyle w:val="Hyperlink"/>
            <w:rFonts w:ascii="Times New Roman" w:hAnsi="Times New Roman"/>
            <w:szCs w:val="24"/>
          </w:rPr>
          <w:t>www.petroleum-acreage.gov.au</w:t>
        </w:r>
      </w:hyperlink>
      <w:r w:rsidRPr="000E2B51">
        <w:rPr>
          <w:rFonts w:ascii="Times New Roman" w:hAnsi="Times New Roman"/>
          <w:szCs w:val="24"/>
        </w:rPr>
        <w:t xml:space="preserve">, along with ability to comply with the requirements of the Act, its Regulations and any Directions issued under the Act, and with any special conditions associated with each area.  As well as the relevant provisions of the </w:t>
      </w:r>
      <w:r w:rsidRPr="000E2B51">
        <w:rPr>
          <w:rFonts w:ascii="Times New Roman" w:hAnsi="Times New Roman"/>
          <w:i/>
          <w:szCs w:val="24"/>
        </w:rPr>
        <w:t>Environmental Protection and Biodiversity Conservation Act 1999</w:t>
      </w:r>
      <w:r w:rsidRPr="000E2B51">
        <w:rPr>
          <w:rFonts w:ascii="Times New Roman" w:hAnsi="Times New Roman"/>
          <w:szCs w:val="24"/>
        </w:rPr>
        <w:t xml:space="preserve">, </w:t>
      </w:r>
      <w:proofErr w:type="gramStart"/>
      <w:r w:rsidRPr="000E2B51">
        <w:rPr>
          <w:rFonts w:ascii="Times New Roman" w:hAnsi="Times New Roman"/>
          <w:szCs w:val="24"/>
        </w:rPr>
        <w:t>its</w:t>
      </w:r>
      <w:proofErr w:type="gramEnd"/>
      <w:r w:rsidRPr="000E2B51">
        <w:rPr>
          <w:rFonts w:ascii="Times New Roman" w:hAnsi="Times New Roman"/>
          <w:szCs w:val="24"/>
        </w:rPr>
        <w:t xml:space="preserve"> Regulations and associated directions and documents when proposing petroleum operations.</w:t>
      </w:r>
    </w:p>
    <w:p w:rsidR="000E2B51" w:rsidRPr="000E2B51" w:rsidRDefault="000E2B51" w:rsidP="000E2B51">
      <w:pPr>
        <w:numPr>
          <w:ilvl w:val="0"/>
          <w:numId w:val="1"/>
        </w:numPr>
        <w:autoSpaceDE w:val="0"/>
        <w:autoSpaceDN w:val="0"/>
        <w:adjustRightInd w:val="0"/>
        <w:spacing w:before="120" w:after="120" w:line="240" w:lineRule="auto"/>
        <w:jc w:val="both"/>
        <w:rPr>
          <w:rFonts w:ascii="Times New Roman" w:hAnsi="Times New Roman" w:cs="Times New Roman"/>
          <w:b/>
          <w:sz w:val="24"/>
          <w:szCs w:val="24"/>
        </w:rPr>
      </w:pPr>
      <w:r w:rsidRPr="000E2B51">
        <w:rPr>
          <w:rFonts w:ascii="Times New Roman" w:hAnsi="Times New Roman" w:cs="Times New Roman"/>
          <w:b/>
          <w:sz w:val="24"/>
          <w:szCs w:val="24"/>
        </w:rPr>
        <w:t xml:space="preserve">the technical qualifications of the applicant and of the applicant’s employees and / or the technical advice available to the applicant; </w:t>
      </w:r>
    </w:p>
    <w:p w:rsidR="000E2B51" w:rsidRPr="000E2B51" w:rsidRDefault="000E2B51" w:rsidP="000E2B51">
      <w:pPr>
        <w:pStyle w:val="BodyText"/>
        <w:spacing w:before="120" w:after="120"/>
        <w:ind w:left="426" w:right="-49"/>
        <w:rPr>
          <w:rFonts w:ascii="Times New Roman" w:hAnsi="Times New Roman"/>
          <w:szCs w:val="24"/>
        </w:rPr>
      </w:pPr>
      <w:r w:rsidRPr="000E2B51">
        <w:rPr>
          <w:rFonts w:ascii="Times New Roman" w:hAnsi="Times New Roman"/>
          <w:szCs w:val="24"/>
        </w:rPr>
        <w:t>Details of the technical qualifications of the applicant and its key employees and/or details of the technical advice available to the applicant (by way of consultants or other providers) that will enable it to meet its work program commitments.</w:t>
      </w:r>
    </w:p>
    <w:p w:rsidR="000E2B51" w:rsidRPr="000E2B51" w:rsidRDefault="000E2B51" w:rsidP="000E2B51">
      <w:pPr>
        <w:numPr>
          <w:ilvl w:val="0"/>
          <w:numId w:val="1"/>
        </w:numPr>
        <w:autoSpaceDE w:val="0"/>
        <w:autoSpaceDN w:val="0"/>
        <w:adjustRightInd w:val="0"/>
        <w:spacing w:before="120" w:after="120" w:line="240" w:lineRule="auto"/>
        <w:jc w:val="both"/>
        <w:rPr>
          <w:rFonts w:ascii="Times New Roman" w:hAnsi="Times New Roman" w:cs="Times New Roman"/>
          <w:b/>
          <w:sz w:val="24"/>
          <w:szCs w:val="24"/>
        </w:rPr>
      </w:pPr>
      <w:proofErr w:type="gramStart"/>
      <w:r w:rsidRPr="000E2B51">
        <w:rPr>
          <w:rFonts w:ascii="Times New Roman" w:hAnsi="Times New Roman" w:cs="Times New Roman"/>
          <w:b/>
          <w:sz w:val="24"/>
          <w:szCs w:val="24"/>
        </w:rPr>
        <w:t>the</w:t>
      </w:r>
      <w:proofErr w:type="gramEnd"/>
      <w:r w:rsidRPr="000E2B51">
        <w:rPr>
          <w:rFonts w:ascii="Times New Roman" w:hAnsi="Times New Roman" w:cs="Times New Roman"/>
          <w:b/>
          <w:sz w:val="24"/>
          <w:szCs w:val="24"/>
        </w:rPr>
        <w:t xml:space="preserve"> financial resources available to the applicant.</w:t>
      </w:r>
    </w:p>
    <w:p w:rsidR="000E2B51" w:rsidRPr="000E2B51" w:rsidRDefault="000E2B51" w:rsidP="000E2B51">
      <w:pPr>
        <w:pStyle w:val="BodyText"/>
        <w:spacing w:before="120"/>
        <w:ind w:left="425" w:right="-51"/>
        <w:rPr>
          <w:rFonts w:ascii="Times New Roman" w:hAnsi="Times New Roman"/>
          <w:szCs w:val="24"/>
        </w:rPr>
      </w:pPr>
      <w:r w:rsidRPr="000E2B51">
        <w:rPr>
          <w:rFonts w:ascii="Times New Roman" w:hAnsi="Times New Roman"/>
          <w:szCs w:val="24"/>
        </w:rPr>
        <w:t>The financial resources available to the applicant, including evidence of the applicant's ability to fund the proposed work program, a statement of other exploration commitments over the next six years, and a copy of the latest annual and quarterly reports for each applicant company.</w:t>
      </w:r>
    </w:p>
    <w:p w:rsidR="000E2B51" w:rsidRPr="000E2B51" w:rsidRDefault="000E2B51" w:rsidP="000E2B51">
      <w:pPr>
        <w:pStyle w:val="BodyText"/>
        <w:ind w:right="-51"/>
        <w:rPr>
          <w:rFonts w:ascii="Times New Roman" w:hAnsi="Times New Roman"/>
          <w:szCs w:val="24"/>
        </w:rPr>
      </w:pPr>
    </w:p>
    <w:p w:rsidR="000E2B51" w:rsidRPr="000E2B51" w:rsidRDefault="000E2B51" w:rsidP="000E2B51">
      <w:pPr>
        <w:pStyle w:val="BodyText"/>
        <w:spacing w:before="120" w:after="120"/>
        <w:ind w:right="-49"/>
        <w:rPr>
          <w:rFonts w:ascii="Times New Roman" w:hAnsi="Times New Roman"/>
          <w:szCs w:val="24"/>
        </w:rPr>
      </w:pPr>
      <w:r w:rsidRPr="000E2B51">
        <w:rPr>
          <w:rFonts w:ascii="Times New Roman" w:hAnsi="Times New Roman"/>
          <w:szCs w:val="24"/>
        </w:rPr>
        <w:t xml:space="preserve">For further details of the expectations of the Commonwealth Offshore Petroleum Joint Authorities in relation to the content of applications, applicants should give due consideration to the content of the publically available guidelines: </w:t>
      </w:r>
      <w:r w:rsidRPr="000E2B51">
        <w:rPr>
          <w:rFonts w:ascii="Times New Roman" w:hAnsi="Times New Roman"/>
          <w:i/>
          <w:szCs w:val="24"/>
        </w:rPr>
        <w:t>Requirements of Bid and Renewal Applications Guideline</w:t>
      </w:r>
      <w:r w:rsidRPr="000E2B51">
        <w:rPr>
          <w:rFonts w:ascii="Times New Roman" w:hAnsi="Times New Roman"/>
          <w:szCs w:val="24"/>
        </w:rPr>
        <w:t xml:space="preserve">, the </w:t>
      </w:r>
      <w:r w:rsidRPr="000E2B51">
        <w:rPr>
          <w:rFonts w:ascii="Times New Roman" w:hAnsi="Times New Roman"/>
          <w:i/>
          <w:szCs w:val="24"/>
        </w:rPr>
        <w:t xml:space="preserve">Assessment of Bid and Renewal Applications Guideline </w:t>
      </w:r>
      <w:r w:rsidRPr="000E2B51">
        <w:rPr>
          <w:rFonts w:ascii="Times New Roman" w:hAnsi="Times New Roman"/>
          <w:szCs w:val="24"/>
        </w:rPr>
        <w:t>and</w:t>
      </w:r>
      <w:r w:rsidRPr="000E2B51">
        <w:rPr>
          <w:rFonts w:ascii="Times New Roman" w:hAnsi="Times New Roman"/>
          <w:i/>
          <w:szCs w:val="24"/>
        </w:rPr>
        <w:t xml:space="preserve"> the Application Checklist </w:t>
      </w:r>
      <w:r w:rsidRPr="000E2B51">
        <w:rPr>
          <w:rFonts w:ascii="Times New Roman" w:hAnsi="Times New Roman"/>
          <w:szCs w:val="24"/>
        </w:rPr>
        <w:t xml:space="preserve">available at </w:t>
      </w:r>
      <w:hyperlink r:id="rId9" w:history="1">
        <w:r w:rsidRPr="000E2B51">
          <w:rPr>
            <w:rStyle w:val="Hyperlink"/>
            <w:rFonts w:ascii="Times New Roman" w:hAnsi="Times New Roman"/>
            <w:szCs w:val="24"/>
          </w:rPr>
          <w:t>www.petroleum-acreage.gov.au</w:t>
        </w:r>
      </w:hyperlink>
      <w:r w:rsidRPr="000E2B51">
        <w:rPr>
          <w:rFonts w:ascii="Times New Roman" w:hAnsi="Times New Roman"/>
          <w:szCs w:val="24"/>
        </w:rPr>
        <w:t xml:space="preserve"> and included as part of the annual Commonwealth of Australia Offshore Petroleum Exploration Acreage Release information package.</w:t>
      </w:r>
    </w:p>
    <w:p w:rsidR="000E2B51" w:rsidRPr="000E2B51" w:rsidRDefault="000E2B51" w:rsidP="000E2B51">
      <w:pPr>
        <w:pStyle w:val="BodyText"/>
        <w:ind w:right="-51"/>
        <w:rPr>
          <w:rFonts w:ascii="Times New Roman" w:hAnsi="Times New Roman"/>
          <w:szCs w:val="24"/>
        </w:rPr>
      </w:pPr>
    </w:p>
    <w:p w:rsidR="000E2B51" w:rsidRPr="000E2B51" w:rsidRDefault="000E2B51" w:rsidP="000E2B51">
      <w:pPr>
        <w:rPr>
          <w:rFonts w:ascii="Times New Roman" w:hAnsi="Times New Roman" w:cs="Times New Roman"/>
          <w:b/>
          <w:color w:val="000000"/>
          <w:sz w:val="24"/>
          <w:szCs w:val="24"/>
        </w:rPr>
      </w:pPr>
      <w:r w:rsidRPr="000E2B51">
        <w:rPr>
          <w:rFonts w:ascii="Times New Roman" w:hAnsi="Times New Roman" w:cs="Times New Roman"/>
          <w:b/>
          <w:color w:val="000000"/>
          <w:sz w:val="24"/>
          <w:szCs w:val="24"/>
        </w:rPr>
        <w:br w:type="page"/>
      </w:r>
    </w:p>
    <w:p w:rsidR="000E2B51" w:rsidRPr="000E2B51" w:rsidRDefault="000E2B51" w:rsidP="000E2B51">
      <w:pPr>
        <w:pStyle w:val="body"/>
        <w:widowControl/>
        <w:tabs>
          <w:tab w:val="clear" w:pos="566"/>
          <w:tab w:val="clear" w:pos="1133"/>
          <w:tab w:val="left" w:pos="725"/>
          <w:tab w:val="left" w:pos="2710"/>
          <w:tab w:val="left" w:pos="4411"/>
          <w:tab w:val="left" w:pos="5970"/>
          <w:tab w:val="left" w:pos="7670"/>
        </w:tabs>
        <w:spacing w:after="120" w:line="240" w:lineRule="auto"/>
        <w:ind w:right="-51"/>
        <w:rPr>
          <w:rFonts w:ascii="Times New Roman" w:hAnsi="Times New Roman"/>
          <w:b/>
          <w:color w:val="000000"/>
          <w:szCs w:val="24"/>
        </w:rPr>
      </w:pPr>
      <w:r w:rsidRPr="000E2B51">
        <w:rPr>
          <w:rFonts w:ascii="Times New Roman" w:hAnsi="Times New Roman"/>
          <w:b/>
          <w:color w:val="000000"/>
          <w:szCs w:val="24"/>
        </w:rPr>
        <w:lastRenderedPageBreak/>
        <w:t>FEE</w:t>
      </w:r>
    </w:p>
    <w:p w:rsidR="000E2B51" w:rsidRPr="000E2B51" w:rsidRDefault="000E2B51" w:rsidP="000E2B51">
      <w:pPr>
        <w:pStyle w:val="BodyText"/>
        <w:spacing w:before="120" w:after="120"/>
        <w:ind w:right="-49"/>
        <w:rPr>
          <w:rFonts w:ascii="Times New Roman" w:hAnsi="Times New Roman"/>
          <w:szCs w:val="24"/>
        </w:rPr>
      </w:pPr>
      <w:r w:rsidRPr="000E2B51">
        <w:rPr>
          <w:rFonts w:ascii="Times New Roman" w:hAnsi="Times New Roman"/>
          <w:szCs w:val="24"/>
        </w:rPr>
        <w:t xml:space="preserve">Applications must be accompanied by a fee payable to the “Department of Energy Resources and Tourism” through an Australian bank or bank cheque.  The amount of the fee is prescribed in Regulations under the Act, and at the time of printing was </w:t>
      </w:r>
      <w:r w:rsidRPr="000E2B51">
        <w:rPr>
          <w:rFonts w:ascii="Times New Roman" w:hAnsi="Times New Roman"/>
          <w:b/>
          <w:szCs w:val="24"/>
        </w:rPr>
        <w:t>$A5</w:t>
      </w:r>
      <w:proofErr w:type="gramStart"/>
      <w:r w:rsidRPr="000E2B51">
        <w:rPr>
          <w:rFonts w:ascii="Times New Roman" w:hAnsi="Times New Roman"/>
          <w:b/>
          <w:szCs w:val="24"/>
        </w:rPr>
        <w:t>,220.00</w:t>
      </w:r>
      <w:proofErr w:type="gramEnd"/>
      <w:r w:rsidRPr="000E2B51">
        <w:rPr>
          <w:rFonts w:ascii="Times New Roman" w:hAnsi="Times New Roman"/>
          <w:szCs w:val="24"/>
        </w:rPr>
        <w:t xml:space="preserve"> which is GST free.</w:t>
      </w:r>
      <w:r w:rsidRPr="000E2B51">
        <w:rPr>
          <w:rStyle w:val="FootnoteReference"/>
          <w:rFonts w:ascii="Times New Roman" w:hAnsi="Times New Roman"/>
          <w:szCs w:val="24"/>
        </w:rPr>
        <w:footnoteReference w:id="1"/>
      </w:r>
      <w:r w:rsidRPr="000E2B51">
        <w:rPr>
          <w:rFonts w:ascii="Times New Roman" w:hAnsi="Times New Roman"/>
          <w:szCs w:val="24"/>
        </w:rPr>
        <w:t xml:space="preserve">  Please write your full company name, Australian Business Number (ABN) and Exploration Permit Work Bid Release Area Number on the back.</w:t>
      </w:r>
    </w:p>
    <w:p w:rsidR="000E2B51" w:rsidRPr="000E2B51" w:rsidRDefault="000E2B51" w:rsidP="000E2B51">
      <w:pPr>
        <w:spacing w:after="0"/>
        <w:rPr>
          <w:rFonts w:ascii="Times New Roman" w:hAnsi="Times New Roman" w:cs="Times New Roman"/>
          <w:b/>
          <w:color w:val="000000"/>
          <w:sz w:val="24"/>
          <w:szCs w:val="24"/>
        </w:rPr>
      </w:pPr>
    </w:p>
    <w:p w:rsidR="000E2B51" w:rsidRPr="000E2B51" w:rsidRDefault="000E2B51" w:rsidP="000E2B51">
      <w:pPr>
        <w:rPr>
          <w:rFonts w:ascii="Times New Roman" w:hAnsi="Times New Roman" w:cs="Times New Roman"/>
          <w:b/>
          <w:color w:val="000000"/>
          <w:sz w:val="24"/>
          <w:szCs w:val="24"/>
        </w:rPr>
      </w:pPr>
      <w:r w:rsidRPr="000E2B51">
        <w:rPr>
          <w:rFonts w:ascii="Times New Roman" w:hAnsi="Times New Roman" w:cs="Times New Roman"/>
          <w:b/>
          <w:color w:val="000000"/>
          <w:sz w:val="24"/>
          <w:szCs w:val="24"/>
        </w:rPr>
        <w:t>SUBMISSION OF APPLICATIONS</w:t>
      </w:r>
    </w:p>
    <w:p w:rsidR="000E2B51" w:rsidRPr="000E2B51" w:rsidRDefault="000E2B51" w:rsidP="000E2B51">
      <w:pPr>
        <w:pStyle w:val="body"/>
        <w:tabs>
          <w:tab w:val="left" w:pos="725"/>
          <w:tab w:val="left" w:pos="2710"/>
          <w:tab w:val="left" w:pos="4411"/>
          <w:tab w:val="left" w:pos="5970"/>
          <w:tab w:val="left" w:pos="7670"/>
        </w:tabs>
        <w:spacing w:before="120" w:after="120"/>
        <w:ind w:right="-51"/>
        <w:rPr>
          <w:rFonts w:ascii="Times New Roman" w:hAnsi="Times New Roman"/>
          <w:color w:val="000000"/>
          <w:szCs w:val="24"/>
        </w:rPr>
      </w:pPr>
      <w:r w:rsidRPr="000E2B51">
        <w:rPr>
          <w:rFonts w:ascii="Times New Roman" w:hAnsi="Times New Roman"/>
          <w:color w:val="000000"/>
          <w:szCs w:val="24"/>
        </w:rPr>
        <w:t>The application must be on the prescribed application form and signed by all applicants.  The application form is available for download from the website of the National Offshore Petroleum Titles Administrator (NOPTA). (</w:t>
      </w:r>
      <w:hyperlink r:id="rId10" w:tooltip="http://www.nopta.gov.au/forms/forms.html" w:history="1">
        <w:r w:rsidRPr="000E2B51">
          <w:rPr>
            <w:rStyle w:val="Hyperlink"/>
            <w:rFonts w:ascii="Times New Roman" w:hAnsi="Times New Roman"/>
            <w:color w:val="800080"/>
            <w:szCs w:val="24"/>
          </w:rPr>
          <w:t>http://www.nopta.gov.au/forms/forms.html</w:t>
        </w:r>
      </w:hyperlink>
      <w:r w:rsidRPr="000E2B51">
        <w:rPr>
          <w:rFonts w:ascii="Times New Roman" w:hAnsi="Times New Roman"/>
          <w:color w:val="000000"/>
          <w:szCs w:val="24"/>
        </w:rPr>
        <w:t>).</w:t>
      </w:r>
    </w:p>
    <w:p w:rsidR="000E2B51" w:rsidRPr="000E2B51" w:rsidRDefault="000E2B51" w:rsidP="000E2B51">
      <w:pPr>
        <w:pStyle w:val="BodyText"/>
        <w:spacing w:before="120" w:after="120"/>
        <w:ind w:right="-49"/>
        <w:rPr>
          <w:rFonts w:ascii="Times New Roman" w:hAnsi="Times New Roman"/>
          <w:szCs w:val="24"/>
        </w:rPr>
      </w:pPr>
    </w:p>
    <w:p w:rsidR="000E2B51" w:rsidRPr="000E2B51" w:rsidRDefault="000E2B51" w:rsidP="000E2B51">
      <w:pPr>
        <w:pStyle w:val="BodyText"/>
        <w:spacing w:before="120" w:after="120"/>
        <w:ind w:right="-49"/>
        <w:rPr>
          <w:rFonts w:ascii="Times New Roman" w:hAnsi="Times New Roman"/>
          <w:szCs w:val="24"/>
        </w:rPr>
      </w:pPr>
      <w:r w:rsidRPr="000E2B51">
        <w:rPr>
          <w:rFonts w:ascii="Times New Roman" w:hAnsi="Times New Roman"/>
          <w:szCs w:val="24"/>
        </w:rPr>
        <w:t xml:space="preserve">Three (3) bound paper copies and three (3) electronic copies in text search format (on CD or USB) of the application, along with the fee specified above, must be submitted to the NOPTA in the following manner: </w:t>
      </w:r>
    </w:p>
    <w:p w:rsidR="000E2B51" w:rsidRPr="000E2B51" w:rsidRDefault="000E2B51" w:rsidP="000E2B51">
      <w:pPr>
        <w:pStyle w:val="ListParagraph"/>
        <w:numPr>
          <w:ilvl w:val="0"/>
          <w:numId w:val="2"/>
        </w:numPr>
        <w:tabs>
          <w:tab w:val="num" w:pos="340"/>
        </w:tabs>
        <w:spacing w:before="120" w:after="120"/>
        <w:ind w:right="-49"/>
        <w:jc w:val="both"/>
        <w:rPr>
          <w:rFonts w:ascii="Times New Roman" w:hAnsi="Times New Roman"/>
          <w:color w:val="000000"/>
        </w:rPr>
      </w:pPr>
      <w:r w:rsidRPr="000E2B51">
        <w:rPr>
          <w:rFonts w:ascii="Times New Roman" w:hAnsi="Times New Roman"/>
          <w:color w:val="000000"/>
        </w:rPr>
        <w:t>the application should be sealed and clearly marked as “</w:t>
      </w:r>
      <w:r w:rsidRPr="000E2B51">
        <w:rPr>
          <w:rFonts w:ascii="Times New Roman" w:hAnsi="Times New Roman"/>
          <w:b/>
          <w:color w:val="000000"/>
        </w:rPr>
        <w:t xml:space="preserve">Application for Area </w:t>
      </w:r>
      <w:r w:rsidRPr="000E2B51">
        <w:rPr>
          <w:rFonts w:ascii="Times New Roman" w:hAnsi="Times New Roman"/>
          <w:b/>
          <w:i/>
          <w:color w:val="000000"/>
        </w:rPr>
        <w:t xml:space="preserve">[Release Area Number as appropriate ]  </w:t>
      </w:r>
      <w:r w:rsidRPr="000E2B51">
        <w:rPr>
          <w:rFonts w:ascii="Times New Roman" w:hAnsi="Times New Roman"/>
          <w:b/>
          <w:color w:val="000000"/>
        </w:rPr>
        <w:t>Commercial-in-Confidence</w:t>
      </w:r>
      <w:r w:rsidRPr="000E2B51">
        <w:rPr>
          <w:rFonts w:ascii="Times New Roman" w:hAnsi="Times New Roman"/>
          <w:color w:val="000000"/>
        </w:rPr>
        <w:t>” and</w:t>
      </w:r>
    </w:p>
    <w:p w:rsidR="000E2B51" w:rsidRPr="000E2B51" w:rsidRDefault="000E2B51" w:rsidP="000E2B51">
      <w:pPr>
        <w:pStyle w:val="ListParagraph"/>
        <w:numPr>
          <w:ilvl w:val="0"/>
          <w:numId w:val="2"/>
        </w:numPr>
        <w:tabs>
          <w:tab w:val="num" w:pos="340"/>
        </w:tabs>
        <w:spacing w:before="120" w:after="120"/>
        <w:ind w:right="-49"/>
        <w:jc w:val="both"/>
        <w:rPr>
          <w:rFonts w:ascii="Times New Roman" w:hAnsi="Times New Roman"/>
        </w:rPr>
      </w:pPr>
      <w:r w:rsidRPr="000E2B51">
        <w:rPr>
          <w:rFonts w:ascii="Times New Roman" w:hAnsi="Times New Roman"/>
          <w:color w:val="000000"/>
        </w:rPr>
        <w:t xml:space="preserve">this envelope or package should then be enclosed in a plain covering envelope or package and </w:t>
      </w:r>
      <w:r w:rsidRPr="000E2B51">
        <w:rPr>
          <w:rFonts w:ascii="Times New Roman" w:hAnsi="Times New Roman"/>
          <w:color w:val="000000"/>
          <w:u w:val="single"/>
        </w:rPr>
        <w:t>delivered by hand (couriers accepted)</w:t>
      </w:r>
      <w:r w:rsidRPr="000E2B51">
        <w:rPr>
          <w:rFonts w:ascii="Times New Roman" w:hAnsi="Times New Roman"/>
          <w:color w:val="000000"/>
        </w:rPr>
        <w:t> to the below address:</w:t>
      </w:r>
    </w:p>
    <w:p w:rsidR="000E2B51" w:rsidRPr="000E2B51" w:rsidRDefault="000E2B51" w:rsidP="000E2B51">
      <w:pPr>
        <w:pStyle w:val="default"/>
        <w:spacing w:before="120" w:beforeAutospacing="0" w:after="120" w:afterAutospacing="0"/>
        <w:rPr>
          <w:snapToGrid w:val="0"/>
          <w:lang w:eastAsia="en-US"/>
        </w:rPr>
      </w:pPr>
      <w:r w:rsidRPr="000E2B51">
        <w:rPr>
          <w:snapToGrid w:val="0"/>
          <w:lang w:eastAsia="en-US"/>
        </w:rPr>
        <w:t xml:space="preserve">To submit an application please make an appointment with NOPTA by emailing </w:t>
      </w:r>
      <w:hyperlink r:id="rId11" w:tooltip="mailto:titles@nopta.gov.au" w:history="1">
        <w:r w:rsidRPr="000E2B51">
          <w:rPr>
            <w:rStyle w:val="Hyperlink"/>
            <w:snapToGrid w:val="0"/>
            <w:color w:val="000000"/>
            <w:lang w:eastAsia="en-US"/>
          </w:rPr>
          <w:t>titles@nopta.gov.au</w:t>
        </w:r>
      </w:hyperlink>
      <w:r w:rsidRPr="000E2B51">
        <w:rPr>
          <w:snapToGrid w:val="0"/>
          <w:lang w:eastAsia="en-US"/>
        </w:rPr>
        <w:t xml:space="preserve"> or phoning 08 6424 5317 (NOPTA Titles phone number) or 08 6424 5300 (NOPTA WA reception phone number) or 03 8199 0300 (NOPTA VIC reception phone number).  </w:t>
      </w:r>
    </w:p>
    <w:p w:rsidR="000E2B51" w:rsidRPr="000E2B51" w:rsidRDefault="000E2B51" w:rsidP="000E2B51">
      <w:pPr>
        <w:pStyle w:val="default"/>
        <w:spacing w:before="120" w:beforeAutospacing="0" w:after="120" w:afterAutospacing="0"/>
        <w:rPr>
          <w:snapToGrid w:val="0"/>
          <w:lang w:eastAsia="en-US"/>
        </w:rPr>
      </w:pPr>
    </w:p>
    <w:p w:rsidR="000E2B51" w:rsidRPr="000E2B51" w:rsidRDefault="000E2B51" w:rsidP="000E2B51">
      <w:pPr>
        <w:pStyle w:val="default"/>
        <w:spacing w:before="120" w:beforeAutospacing="0" w:after="120" w:afterAutospacing="0"/>
        <w:rPr>
          <w:snapToGrid w:val="0"/>
          <w:lang w:eastAsia="en-US"/>
        </w:rPr>
      </w:pPr>
      <w:r w:rsidRPr="000E2B51">
        <w:rPr>
          <w:snapToGrid w:val="0"/>
          <w:lang w:eastAsia="en-US"/>
        </w:rPr>
        <w:t xml:space="preserve">Please check the NOPTA website prior to submitting an application for further updates on submissions. </w:t>
      </w:r>
    </w:p>
    <w:p w:rsidR="000E2B51" w:rsidRPr="000E2B51" w:rsidRDefault="000E2B51" w:rsidP="000E2B51">
      <w:pPr>
        <w:pStyle w:val="default"/>
        <w:spacing w:before="120" w:beforeAutospacing="0" w:after="120" w:afterAutospacing="0"/>
        <w:rPr>
          <w:snapToGrid w:val="0"/>
          <w:lang w:eastAsia="en-US"/>
        </w:rPr>
      </w:pPr>
    </w:p>
    <w:tbl>
      <w:tblPr>
        <w:tblW w:w="0" w:type="auto"/>
        <w:tblCellSpacing w:w="0" w:type="dxa"/>
        <w:tblInd w:w="627" w:type="dxa"/>
        <w:tblBorders>
          <w:top w:val="outset" w:sz="6" w:space="0" w:color="999999"/>
          <w:left w:val="outset" w:sz="6" w:space="0" w:color="999999"/>
          <w:bottom w:val="outset" w:sz="6" w:space="0" w:color="999999"/>
          <w:right w:val="outset" w:sz="6" w:space="0" w:color="999999"/>
        </w:tblBorders>
        <w:tblCellMar>
          <w:top w:w="45" w:type="dxa"/>
          <w:left w:w="45" w:type="dxa"/>
          <w:bottom w:w="45" w:type="dxa"/>
          <w:right w:w="45" w:type="dxa"/>
        </w:tblCellMar>
        <w:tblLook w:val="00A0" w:firstRow="1" w:lastRow="0" w:firstColumn="1" w:lastColumn="0" w:noHBand="0" w:noVBand="0"/>
      </w:tblPr>
      <w:tblGrid>
        <w:gridCol w:w="1701"/>
        <w:gridCol w:w="3119"/>
        <w:gridCol w:w="2693"/>
      </w:tblGrid>
      <w:tr w:rsidR="000E2B51" w:rsidRPr="000E2B51" w:rsidTr="00E755CB">
        <w:trPr>
          <w:tblCellSpacing w:w="0" w:type="dxa"/>
        </w:trPr>
        <w:tc>
          <w:tcPr>
            <w:tcW w:w="1701" w:type="dxa"/>
            <w:tcBorders>
              <w:top w:val="outset" w:sz="6" w:space="0" w:color="999999"/>
              <w:bottom w:val="outset" w:sz="6" w:space="0" w:color="999999"/>
              <w:right w:val="outset" w:sz="6" w:space="0" w:color="999999"/>
            </w:tcBorders>
          </w:tcPr>
          <w:p w:rsidR="000E2B51" w:rsidRPr="000E2B51" w:rsidRDefault="000E2B51" w:rsidP="00E755CB">
            <w:pPr>
              <w:pStyle w:val="NormalWeb"/>
            </w:pPr>
            <w:r w:rsidRPr="000E2B51">
              <w:rPr>
                <w:rStyle w:val="Strong"/>
              </w:rPr>
              <w:t>Location</w:t>
            </w:r>
          </w:p>
        </w:tc>
        <w:tc>
          <w:tcPr>
            <w:tcW w:w="3119" w:type="dxa"/>
            <w:tcBorders>
              <w:top w:val="outset" w:sz="6" w:space="0" w:color="999999"/>
              <w:left w:val="outset" w:sz="6" w:space="0" w:color="999999"/>
              <w:bottom w:val="outset" w:sz="6" w:space="0" w:color="999999"/>
              <w:right w:val="outset" w:sz="6" w:space="0" w:color="999999"/>
            </w:tcBorders>
          </w:tcPr>
          <w:p w:rsidR="000E2B51" w:rsidRPr="000E2B51" w:rsidRDefault="000E2B51" w:rsidP="00E755CB">
            <w:pPr>
              <w:pStyle w:val="NormalWeb"/>
            </w:pPr>
            <w:r w:rsidRPr="000E2B51">
              <w:rPr>
                <w:rStyle w:val="Strong"/>
              </w:rPr>
              <w:t>Address</w:t>
            </w:r>
          </w:p>
        </w:tc>
        <w:tc>
          <w:tcPr>
            <w:tcW w:w="2693" w:type="dxa"/>
            <w:tcBorders>
              <w:top w:val="outset" w:sz="6" w:space="0" w:color="999999"/>
              <w:left w:val="outset" w:sz="6" w:space="0" w:color="999999"/>
              <w:bottom w:val="outset" w:sz="6" w:space="0" w:color="999999"/>
            </w:tcBorders>
          </w:tcPr>
          <w:p w:rsidR="000E2B51" w:rsidRPr="000E2B51" w:rsidRDefault="000E2B51" w:rsidP="00E755CB">
            <w:pPr>
              <w:pStyle w:val="NormalWeb"/>
              <w:rPr>
                <w:rStyle w:val="Strong"/>
              </w:rPr>
            </w:pPr>
            <w:r w:rsidRPr="000E2B51">
              <w:rPr>
                <w:rStyle w:val="Strong"/>
              </w:rPr>
              <w:t>Date</w:t>
            </w:r>
          </w:p>
        </w:tc>
      </w:tr>
      <w:tr w:rsidR="000E2B51" w:rsidRPr="000E2B51" w:rsidTr="00E755CB">
        <w:trPr>
          <w:tblCellSpacing w:w="0" w:type="dxa"/>
        </w:trPr>
        <w:tc>
          <w:tcPr>
            <w:tcW w:w="1701" w:type="dxa"/>
            <w:tcBorders>
              <w:top w:val="outset" w:sz="6" w:space="0" w:color="999999"/>
              <w:bottom w:val="outset" w:sz="6" w:space="0" w:color="999999"/>
              <w:right w:val="outset" w:sz="6" w:space="0" w:color="999999"/>
            </w:tcBorders>
          </w:tcPr>
          <w:p w:rsidR="000E2B51" w:rsidRPr="000E2B51" w:rsidRDefault="000E2B51" w:rsidP="00E755CB">
            <w:pPr>
              <w:pStyle w:val="NormalWeb"/>
            </w:pPr>
            <w:r w:rsidRPr="000E2B51">
              <w:t>Perth Office</w:t>
            </w:r>
          </w:p>
        </w:tc>
        <w:tc>
          <w:tcPr>
            <w:tcW w:w="3119" w:type="dxa"/>
            <w:tcBorders>
              <w:top w:val="outset" w:sz="6" w:space="0" w:color="999999"/>
              <w:left w:val="outset" w:sz="6" w:space="0" w:color="999999"/>
              <w:bottom w:val="outset" w:sz="6" w:space="0" w:color="999999"/>
              <w:right w:val="outset" w:sz="6" w:space="0" w:color="999999"/>
            </w:tcBorders>
          </w:tcPr>
          <w:p w:rsidR="000E2B51" w:rsidRPr="000E2B51" w:rsidRDefault="000E2B51" w:rsidP="00E755CB">
            <w:pPr>
              <w:pStyle w:val="NormalWeb"/>
              <w:spacing w:before="0" w:beforeAutospacing="0" w:after="0" w:afterAutospacing="0"/>
            </w:pPr>
            <w:r w:rsidRPr="000E2B51">
              <w:t>National Offshore Petroleum Titles Administrator</w:t>
            </w:r>
            <w:r w:rsidRPr="000E2B51">
              <w:br/>
            </w:r>
            <w:r w:rsidRPr="000E2B51">
              <w:br/>
              <w:t xml:space="preserve">Level 8, </w:t>
            </w:r>
            <w:proofErr w:type="spellStart"/>
            <w:r w:rsidRPr="000E2B51">
              <w:t>Alluvion</w:t>
            </w:r>
            <w:proofErr w:type="spellEnd"/>
            <w:r w:rsidRPr="000E2B51">
              <w:t xml:space="preserve"> Building</w:t>
            </w:r>
          </w:p>
          <w:p w:rsidR="000E2B51" w:rsidRPr="000E2B51" w:rsidRDefault="000E2B51" w:rsidP="00E755CB">
            <w:pPr>
              <w:pStyle w:val="NormalWeb"/>
              <w:spacing w:before="0" w:beforeAutospacing="0" w:after="0" w:afterAutospacing="0"/>
            </w:pPr>
            <w:r w:rsidRPr="000E2B51">
              <w:t xml:space="preserve">58 Mounts Bay Road </w:t>
            </w:r>
            <w:r w:rsidRPr="000E2B51">
              <w:br/>
              <w:t>Perth WA 6000</w:t>
            </w:r>
          </w:p>
          <w:p w:rsidR="000E2B51" w:rsidRPr="000E2B51" w:rsidRDefault="000E2B51" w:rsidP="00E755CB">
            <w:pPr>
              <w:pStyle w:val="NormalWeb"/>
              <w:spacing w:before="0" w:beforeAutospacing="0" w:after="0" w:afterAutospacing="0"/>
              <w:rPr>
                <w:b/>
              </w:rPr>
            </w:pPr>
            <w:r w:rsidRPr="000E2B51">
              <w:rPr>
                <w:b/>
              </w:rPr>
              <w:t>08 6424 5317</w:t>
            </w:r>
          </w:p>
        </w:tc>
        <w:tc>
          <w:tcPr>
            <w:tcW w:w="2693" w:type="dxa"/>
            <w:tcBorders>
              <w:top w:val="outset" w:sz="6" w:space="0" w:color="999999"/>
              <w:left w:val="outset" w:sz="6" w:space="0" w:color="999999"/>
              <w:bottom w:val="outset" w:sz="6" w:space="0" w:color="999999"/>
            </w:tcBorders>
          </w:tcPr>
          <w:p w:rsidR="000E2B51" w:rsidRPr="000E2B51" w:rsidRDefault="000E2B51" w:rsidP="00E755CB">
            <w:pPr>
              <w:pStyle w:val="NormalWeb"/>
              <w:jc w:val="center"/>
            </w:pPr>
            <w:r w:rsidRPr="000E2B51">
              <w:t xml:space="preserve">Thursday </w:t>
            </w:r>
            <w:r w:rsidRPr="000E2B51">
              <w:br/>
            </w:r>
            <w:r w:rsidRPr="000E2B51">
              <w:rPr>
                <w:bCs/>
                <w:color w:val="231F20"/>
              </w:rPr>
              <w:t>22 May 201</w:t>
            </w:r>
            <w:r w:rsidRPr="000E2B51">
              <w:rPr>
                <w:bCs/>
                <w:color w:val="231F20"/>
                <w:spacing w:val="1"/>
              </w:rPr>
              <w:t>4</w:t>
            </w:r>
          </w:p>
          <w:p w:rsidR="000E2B51" w:rsidRPr="000E2B51" w:rsidRDefault="000E2B51" w:rsidP="00E755CB">
            <w:pPr>
              <w:pStyle w:val="NormalWeb"/>
              <w:jc w:val="center"/>
            </w:pPr>
            <w:r w:rsidRPr="000E2B51">
              <w:t>4.00 pm (WST)</w:t>
            </w:r>
          </w:p>
          <w:p w:rsidR="000E2B51" w:rsidRPr="000E2B51" w:rsidRDefault="000E2B51" w:rsidP="00E755CB">
            <w:pPr>
              <w:pStyle w:val="NormalWeb"/>
              <w:jc w:val="center"/>
            </w:pPr>
          </w:p>
        </w:tc>
      </w:tr>
      <w:tr w:rsidR="000E2B51" w:rsidRPr="000E2B51" w:rsidTr="00E755CB">
        <w:trPr>
          <w:tblCellSpacing w:w="0" w:type="dxa"/>
        </w:trPr>
        <w:tc>
          <w:tcPr>
            <w:tcW w:w="1701" w:type="dxa"/>
            <w:tcBorders>
              <w:top w:val="outset" w:sz="6" w:space="0" w:color="999999"/>
              <w:bottom w:val="outset" w:sz="6" w:space="0" w:color="999999"/>
              <w:right w:val="outset" w:sz="6" w:space="0" w:color="999999"/>
            </w:tcBorders>
          </w:tcPr>
          <w:p w:rsidR="000E2B51" w:rsidRPr="000E2B51" w:rsidRDefault="000E2B51" w:rsidP="00E755CB">
            <w:pPr>
              <w:pStyle w:val="NormalWeb"/>
            </w:pPr>
            <w:r w:rsidRPr="000E2B51">
              <w:t>Melbourne Office</w:t>
            </w:r>
          </w:p>
        </w:tc>
        <w:tc>
          <w:tcPr>
            <w:tcW w:w="3119" w:type="dxa"/>
            <w:tcBorders>
              <w:top w:val="outset" w:sz="6" w:space="0" w:color="999999"/>
              <w:left w:val="outset" w:sz="6" w:space="0" w:color="999999"/>
              <w:bottom w:val="outset" w:sz="6" w:space="0" w:color="999999"/>
              <w:right w:val="outset" w:sz="6" w:space="0" w:color="999999"/>
            </w:tcBorders>
          </w:tcPr>
          <w:p w:rsidR="000E2B51" w:rsidRPr="000E2B51" w:rsidRDefault="000E2B51" w:rsidP="00E755CB">
            <w:pPr>
              <w:pStyle w:val="NormalWeb"/>
            </w:pPr>
            <w:r w:rsidRPr="000E2B51">
              <w:t>National Offshore Petroleum Titles Administrator</w:t>
            </w:r>
          </w:p>
          <w:p w:rsidR="000E2B51" w:rsidRPr="000E2B51" w:rsidRDefault="000E2B51" w:rsidP="00E755CB">
            <w:pPr>
              <w:pStyle w:val="NormalWeb"/>
              <w:spacing w:before="0" w:beforeAutospacing="0" w:after="0" w:afterAutospacing="0"/>
            </w:pPr>
            <w:r w:rsidRPr="000E2B51">
              <w:t xml:space="preserve">Level 1, 451 Little Bourke St </w:t>
            </w:r>
            <w:r w:rsidRPr="000E2B51">
              <w:br/>
              <w:t>Melbourne VIC 3000</w:t>
            </w:r>
          </w:p>
          <w:p w:rsidR="000E2B51" w:rsidRPr="000E2B51" w:rsidRDefault="000E2B51" w:rsidP="00E755CB">
            <w:pPr>
              <w:pStyle w:val="NormalWeb"/>
              <w:spacing w:before="0" w:beforeAutospacing="0" w:after="0" w:afterAutospacing="0"/>
              <w:rPr>
                <w:b/>
              </w:rPr>
            </w:pPr>
            <w:r w:rsidRPr="000E2B51">
              <w:rPr>
                <w:b/>
              </w:rPr>
              <w:t>03 8199 0300</w:t>
            </w:r>
          </w:p>
        </w:tc>
        <w:tc>
          <w:tcPr>
            <w:tcW w:w="2693" w:type="dxa"/>
            <w:tcBorders>
              <w:top w:val="outset" w:sz="6" w:space="0" w:color="999999"/>
              <w:left w:val="outset" w:sz="6" w:space="0" w:color="999999"/>
              <w:bottom w:val="outset" w:sz="6" w:space="0" w:color="999999"/>
            </w:tcBorders>
          </w:tcPr>
          <w:p w:rsidR="000E2B51" w:rsidRPr="000E2B51" w:rsidRDefault="000E2B51" w:rsidP="00E755CB">
            <w:pPr>
              <w:pStyle w:val="NormalWeb"/>
              <w:jc w:val="center"/>
            </w:pPr>
            <w:r w:rsidRPr="000E2B51">
              <w:t>Thursday</w:t>
            </w:r>
            <w:r w:rsidRPr="000E2B51">
              <w:br/>
            </w:r>
            <w:r w:rsidRPr="000E2B51">
              <w:rPr>
                <w:bCs/>
                <w:color w:val="231F20"/>
              </w:rPr>
              <w:t>22 May 201</w:t>
            </w:r>
            <w:r w:rsidRPr="000E2B51">
              <w:rPr>
                <w:bCs/>
                <w:color w:val="231F20"/>
                <w:spacing w:val="1"/>
              </w:rPr>
              <w:t>4</w:t>
            </w:r>
          </w:p>
          <w:p w:rsidR="000E2B51" w:rsidRPr="000E2B51" w:rsidRDefault="000E2B51" w:rsidP="00E755CB">
            <w:pPr>
              <w:pStyle w:val="NormalWeb"/>
              <w:jc w:val="center"/>
            </w:pPr>
            <w:r w:rsidRPr="000E2B51">
              <w:t>4.00 pm (EST)</w:t>
            </w:r>
          </w:p>
        </w:tc>
      </w:tr>
    </w:tbl>
    <w:p w:rsidR="004B2753" w:rsidRPr="000E2B51" w:rsidRDefault="004B2753" w:rsidP="00424B97">
      <w:pPr>
        <w:rPr>
          <w:rFonts w:ascii="Times New Roman" w:hAnsi="Times New Roman" w:cs="Times New Roman"/>
          <w:sz w:val="24"/>
          <w:szCs w:val="24"/>
        </w:rPr>
      </w:pPr>
    </w:p>
    <w:sectPr w:rsidR="004B2753" w:rsidRPr="000E2B51" w:rsidSect="008E4F6C">
      <w:headerReference w:type="first" r:id="rId12"/>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221" w:rsidRDefault="00211221" w:rsidP="003A707F">
      <w:pPr>
        <w:spacing w:after="0" w:line="240" w:lineRule="auto"/>
      </w:pPr>
      <w:r>
        <w:separator/>
      </w:r>
    </w:p>
  </w:endnote>
  <w:endnote w:type="continuationSeparator" w:id="0">
    <w:p w:rsidR="00211221" w:rsidRDefault="00211221"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Light">
    <w:altName w:val="Bookman Old Styl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221" w:rsidRDefault="00211221" w:rsidP="003A707F">
      <w:pPr>
        <w:spacing w:after="0" w:line="240" w:lineRule="auto"/>
      </w:pPr>
      <w:r>
        <w:separator/>
      </w:r>
    </w:p>
  </w:footnote>
  <w:footnote w:type="continuationSeparator" w:id="0">
    <w:p w:rsidR="00211221" w:rsidRDefault="00211221" w:rsidP="003A707F">
      <w:pPr>
        <w:spacing w:after="0" w:line="240" w:lineRule="auto"/>
      </w:pPr>
      <w:r>
        <w:continuationSeparator/>
      </w:r>
    </w:p>
  </w:footnote>
  <w:footnote w:id="1">
    <w:p w:rsidR="000E2B51" w:rsidRPr="00A91825" w:rsidRDefault="000E2B51" w:rsidP="000E2B51">
      <w:pPr>
        <w:pStyle w:val="FootnoteText"/>
      </w:pPr>
      <w:r w:rsidRPr="00A91825">
        <w:rPr>
          <w:rStyle w:val="FootnoteReference"/>
        </w:rPr>
        <w:footnoteRef/>
      </w:r>
      <w:r w:rsidRPr="00A91825">
        <w:t xml:space="preserve"> </w:t>
      </w:r>
      <w:r>
        <w:rPr>
          <w:rFonts w:ascii="Times New Roman" w:hAnsi="Times New Roman"/>
          <w:color w:val="000000"/>
          <w:lang w:eastAsia="en-US"/>
        </w:rPr>
        <w:t xml:space="preserve">Please note that application fees are subject to change. Applicants should refer to the application fee stated in Schedule 6, Part 1 of the </w:t>
      </w:r>
      <w:r>
        <w:rPr>
          <w:rFonts w:ascii="Times New Roman" w:hAnsi="Times New Roman"/>
          <w:i/>
          <w:color w:val="000000"/>
          <w:lang w:eastAsia="en-US"/>
        </w:rPr>
        <w:t xml:space="preserve">Offshore Petroleum and Greenhouse Gas Storage (Resource Management and Administration) Regulations 2011 </w:t>
      </w:r>
      <w:r>
        <w:rPr>
          <w:rFonts w:ascii="Times New Roman" w:hAnsi="Times New Roman"/>
          <w:color w:val="000000"/>
          <w:lang w:eastAsia="en-US"/>
        </w:rPr>
        <w:t>or confirm with NOPTA prior to submitting an application.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634074" w:rsidP="00840A06">
          <w:pPr>
            <w:spacing w:before="60" w:after="0"/>
            <w:ind w:left="-51"/>
            <w:rPr>
              <w:rFonts w:ascii="Arial" w:hAnsi="Arial"/>
              <w:sz w:val="12"/>
            </w:rPr>
          </w:pPr>
          <w:bookmarkStart w:id="1" w:name="OLE_LINK2"/>
          <w:r>
            <w:rPr>
              <w:rFonts w:ascii="Arial" w:hAnsi="Arial"/>
              <w:noProof/>
              <w:sz w:val="12"/>
              <w:lang w:eastAsia="en-AU"/>
            </w:rPr>
            <w:drawing>
              <wp:anchor distT="0" distB="0" distL="114300" distR="114300" simplePos="0" relativeHeight="251658240" behindDoc="0" locked="0" layoutInCell="1" allowOverlap="1">
                <wp:simplePos x="0" y="0"/>
                <wp:positionH relativeFrom="page">
                  <wp:posOffset>-3810</wp:posOffset>
                </wp:positionH>
                <wp:positionV relativeFrom="paragraph">
                  <wp:posOffset>8255</wp:posOffset>
                </wp:positionV>
                <wp:extent cx="785678" cy="577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ventional3Asolid.jpg"/>
                        <pic:cNvPicPr/>
                      </pic:nvPicPr>
                      <pic:blipFill rotWithShape="1">
                        <a:blip r:embed="rId1" cstate="print">
                          <a:extLst>
                            <a:ext uri="{28A0092B-C50C-407E-A947-70E740481C1C}">
                              <a14:useLocalDpi xmlns:a14="http://schemas.microsoft.com/office/drawing/2010/main" val="0"/>
                            </a:ext>
                          </a:extLst>
                        </a:blip>
                        <a:srcRect b="9000"/>
                        <a:stretch/>
                      </pic:blipFill>
                      <pic:spPr bwMode="auto">
                        <a:xfrm>
                          <a:off x="0" y="0"/>
                          <a:ext cx="788400" cy="5798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84ABD"/>
    <w:multiLevelType w:val="hybridMultilevel"/>
    <w:tmpl w:val="FBC8A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F350EDE"/>
    <w:multiLevelType w:val="hybridMultilevel"/>
    <w:tmpl w:val="104A6330"/>
    <w:lvl w:ilvl="0" w:tplc="B61A797A">
      <w:start w:val="1"/>
      <w:numFmt w:val="lowerLetter"/>
      <w:lvlText w:val="%1."/>
      <w:lvlJc w:val="left"/>
      <w:pPr>
        <w:tabs>
          <w:tab w:val="num" w:pos="341"/>
        </w:tabs>
        <w:ind w:left="341" w:hanging="341"/>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0E2B51"/>
    <w:rsid w:val="001C2AAD"/>
    <w:rsid w:val="001F6E54"/>
    <w:rsid w:val="00211221"/>
    <w:rsid w:val="00280BCD"/>
    <w:rsid w:val="003A707F"/>
    <w:rsid w:val="003B0EC1"/>
    <w:rsid w:val="003B573B"/>
    <w:rsid w:val="003F2CBD"/>
    <w:rsid w:val="00424B97"/>
    <w:rsid w:val="00452AD3"/>
    <w:rsid w:val="004B2753"/>
    <w:rsid w:val="00520873"/>
    <w:rsid w:val="00573D44"/>
    <w:rsid w:val="006029BF"/>
    <w:rsid w:val="00634074"/>
    <w:rsid w:val="00840A06"/>
    <w:rsid w:val="008439B7"/>
    <w:rsid w:val="00856875"/>
    <w:rsid w:val="0087253F"/>
    <w:rsid w:val="008D3C1B"/>
    <w:rsid w:val="008E4F6C"/>
    <w:rsid w:val="009539C7"/>
    <w:rsid w:val="009F321E"/>
    <w:rsid w:val="00A00F21"/>
    <w:rsid w:val="00B84226"/>
    <w:rsid w:val="00C63C4E"/>
    <w:rsid w:val="00D229E5"/>
    <w:rsid w:val="00D77A88"/>
    <w:rsid w:val="00ED5B0A"/>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5:docId w15:val="{EB4AF44A-E609-4610-A892-4DF8EC3E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E2B51"/>
    <w:pPr>
      <w:keepNext/>
      <w:spacing w:after="120" w:line="240" w:lineRule="auto"/>
      <w:outlineLvl w:val="1"/>
    </w:pPr>
    <w:rPr>
      <w:rFonts w:ascii="Arial Bold" w:eastAsia="Times New Roman" w:hAnsi="Arial Bold" w:cs="Arial"/>
      <w:b/>
      <w:bCs/>
      <w:iCs/>
      <w:caps/>
      <w:sz w:val="24"/>
      <w:szCs w:val="24"/>
      <w:lang w:eastAsia="en-AU"/>
    </w:rPr>
  </w:style>
  <w:style w:type="paragraph" w:styleId="Heading3">
    <w:name w:val="heading 3"/>
    <w:basedOn w:val="Normal"/>
    <w:next w:val="Normal"/>
    <w:link w:val="Heading3Char"/>
    <w:qFormat/>
    <w:rsid w:val="000E2B51"/>
    <w:pPr>
      <w:keepNext/>
      <w:spacing w:after="120" w:line="240" w:lineRule="auto"/>
      <w:outlineLvl w:val="2"/>
    </w:pPr>
    <w:rPr>
      <w:rFonts w:ascii="Arial" w:eastAsia="Times New Roman" w:hAnsi="Arial" w:cs="Arial"/>
      <w:b/>
      <w:bCs/>
      <w:i/>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2Char">
    <w:name w:val="Heading 2 Char"/>
    <w:basedOn w:val="DefaultParagraphFont"/>
    <w:link w:val="Heading2"/>
    <w:rsid w:val="000E2B51"/>
    <w:rPr>
      <w:rFonts w:ascii="Arial Bold" w:eastAsia="Times New Roman" w:hAnsi="Arial Bold" w:cs="Arial"/>
      <w:b/>
      <w:bCs/>
      <w:iCs/>
      <w:caps/>
      <w:sz w:val="24"/>
      <w:szCs w:val="24"/>
      <w:lang w:eastAsia="en-AU"/>
    </w:rPr>
  </w:style>
  <w:style w:type="character" w:customStyle="1" w:styleId="Heading3Char">
    <w:name w:val="Heading 3 Char"/>
    <w:basedOn w:val="DefaultParagraphFont"/>
    <w:link w:val="Heading3"/>
    <w:rsid w:val="000E2B51"/>
    <w:rPr>
      <w:rFonts w:ascii="Arial" w:eastAsia="Times New Roman" w:hAnsi="Arial" w:cs="Arial"/>
      <w:b/>
      <w:bCs/>
      <w:i/>
      <w:sz w:val="24"/>
      <w:szCs w:val="24"/>
      <w:lang w:eastAsia="en-AU"/>
    </w:rPr>
  </w:style>
  <w:style w:type="table" w:styleId="TableGrid">
    <w:name w:val="Table Grid"/>
    <w:basedOn w:val="TableNormal"/>
    <w:uiPriority w:val="39"/>
    <w:rsid w:val="000E2B51"/>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TableTitle">
    <w:name w:val="Table Title"/>
    <w:basedOn w:val="Normal"/>
    <w:rsid w:val="000E2B51"/>
    <w:pPr>
      <w:spacing w:after="120" w:line="240" w:lineRule="auto"/>
    </w:pPr>
    <w:rPr>
      <w:rFonts w:ascii="Arial" w:eastAsia="Times New Roman" w:hAnsi="Arial" w:cs="Times New Roman"/>
      <w:b/>
      <w:sz w:val="24"/>
      <w:szCs w:val="24"/>
      <w:lang w:eastAsia="en-AU"/>
    </w:rPr>
  </w:style>
  <w:style w:type="character" w:styleId="Hyperlink">
    <w:name w:val="Hyperlink"/>
    <w:basedOn w:val="DefaultParagraphFont"/>
    <w:uiPriority w:val="99"/>
    <w:rsid w:val="000E2B51"/>
    <w:rPr>
      <w:rFonts w:cs="Times New Roman"/>
      <w:color w:val="0000FF"/>
      <w:u w:val="single"/>
    </w:rPr>
  </w:style>
  <w:style w:type="paragraph" w:styleId="BodyText">
    <w:name w:val="Body Text"/>
    <w:basedOn w:val="Normal"/>
    <w:link w:val="BodyTextChar"/>
    <w:uiPriority w:val="99"/>
    <w:rsid w:val="000E2B51"/>
    <w:pPr>
      <w:tabs>
        <w:tab w:val="right" w:pos="3861"/>
      </w:tabs>
      <w:spacing w:after="0" w:line="240" w:lineRule="auto"/>
      <w:jc w:val="both"/>
    </w:pPr>
    <w:rPr>
      <w:rFonts w:ascii="Bookman" w:eastAsia="Times New Roman" w:hAnsi="Bookman" w:cs="Times New Roman"/>
      <w:sz w:val="24"/>
      <w:szCs w:val="20"/>
      <w:lang w:eastAsia="en-AU"/>
    </w:rPr>
  </w:style>
  <w:style w:type="character" w:customStyle="1" w:styleId="BodyTextChar">
    <w:name w:val="Body Text Char"/>
    <w:basedOn w:val="DefaultParagraphFont"/>
    <w:link w:val="BodyText"/>
    <w:uiPriority w:val="99"/>
    <w:rsid w:val="000E2B51"/>
    <w:rPr>
      <w:rFonts w:ascii="Bookman" w:eastAsia="Times New Roman" w:hAnsi="Bookman" w:cs="Times New Roman"/>
      <w:sz w:val="24"/>
      <w:szCs w:val="20"/>
      <w:lang w:eastAsia="en-AU"/>
    </w:rPr>
  </w:style>
  <w:style w:type="paragraph" w:customStyle="1" w:styleId="body">
    <w:name w:val="body"/>
    <w:uiPriority w:val="99"/>
    <w:rsid w:val="000E2B51"/>
    <w:pPr>
      <w:widowControl w:val="0"/>
      <w:tabs>
        <w:tab w:val="left" w:pos="566"/>
        <w:tab w:val="left" w:pos="1133"/>
      </w:tabs>
      <w:spacing w:after="240" w:line="280" w:lineRule="atLeast"/>
      <w:jc w:val="both"/>
    </w:pPr>
    <w:rPr>
      <w:rFonts w:ascii="Bookman Light" w:eastAsia="Times New Roman" w:hAnsi="Bookman Light" w:cs="Times New Roman"/>
      <w:color w:val="808080"/>
      <w:sz w:val="24"/>
      <w:szCs w:val="20"/>
    </w:rPr>
  </w:style>
  <w:style w:type="paragraph" w:customStyle="1" w:styleId="default">
    <w:name w:val="default"/>
    <w:basedOn w:val="Normal"/>
    <w:uiPriority w:val="99"/>
    <w:rsid w:val="000E2B5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rsid w:val="000E2B5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99"/>
    <w:qFormat/>
    <w:rsid w:val="000E2B51"/>
    <w:rPr>
      <w:rFonts w:cs="Times New Roman"/>
      <w:b/>
      <w:bCs/>
    </w:rPr>
  </w:style>
  <w:style w:type="paragraph" w:styleId="Title">
    <w:name w:val="Title"/>
    <w:basedOn w:val="Normal"/>
    <w:link w:val="TitleChar"/>
    <w:uiPriority w:val="99"/>
    <w:qFormat/>
    <w:rsid w:val="000E2B51"/>
    <w:pPr>
      <w:spacing w:after="0" w:line="240" w:lineRule="auto"/>
      <w:jc w:val="center"/>
    </w:pPr>
    <w:rPr>
      <w:rFonts w:ascii="Times New Roman" w:eastAsia="Times New Roman" w:hAnsi="Times New Roman" w:cs="Times New Roman"/>
      <w:b/>
      <w:sz w:val="24"/>
      <w:szCs w:val="20"/>
      <w:lang w:eastAsia="en-AU"/>
    </w:rPr>
  </w:style>
  <w:style w:type="character" w:customStyle="1" w:styleId="TitleChar">
    <w:name w:val="Title Char"/>
    <w:basedOn w:val="DefaultParagraphFont"/>
    <w:link w:val="Title"/>
    <w:uiPriority w:val="99"/>
    <w:rsid w:val="000E2B51"/>
    <w:rPr>
      <w:rFonts w:ascii="Times New Roman" w:eastAsia="Times New Roman" w:hAnsi="Times New Roman" w:cs="Times New Roman"/>
      <w:b/>
      <w:sz w:val="24"/>
      <w:szCs w:val="20"/>
      <w:lang w:eastAsia="en-AU"/>
    </w:rPr>
  </w:style>
  <w:style w:type="paragraph" w:styleId="Subtitle">
    <w:name w:val="Subtitle"/>
    <w:basedOn w:val="Normal"/>
    <w:link w:val="SubtitleChar"/>
    <w:uiPriority w:val="99"/>
    <w:qFormat/>
    <w:rsid w:val="000E2B51"/>
    <w:pPr>
      <w:spacing w:after="0" w:line="240" w:lineRule="auto"/>
      <w:jc w:val="center"/>
    </w:pPr>
    <w:rPr>
      <w:rFonts w:ascii="Times New Roman" w:eastAsia="Times New Roman" w:hAnsi="Times New Roman" w:cs="Times New Roman"/>
      <w:i/>
      <w:sz w:val="20"/>
      <w:szCs w:val="20"/>
      <w:lang w:eastAsia="en-AU"/>
    </w:rPr>
  </w:style>
  <w:style w:type="character" w:customStyle="1" w:styleId="SubtitleChar">
    <w:name w:val="Subtitle Char"/>
    <w:basedOn w:val="DefaultParagraphFont"/>
    <w:link w:val="Subtitle"/>
    <w:uiPriority w:val="99"/>
    <w:rsid w:val="000E2B51"/>
    <w:rPr>
      <w:rFonts w:ascii="Times New Roman" w:eastAsia="Times New Roman" w:hAnsi="Times New Roman" w:cs="Times New Roman"/>
      <w:i/>
      <w:sz w:val="20"/>
      <w:szCs w:val="20"/>
      <w:lang w:eastAsia="en-AU"/>
    </w:rPr>
  </w:style>
  <w:style w:type="paragraph" w:styleId="ListParagraph">
    <w:name w:val="List Paragraph"/>
    <w:basedOn w:val="Normal"/>
    <w:uiPriority w:val="34"/>
    <w:qFormat/>
    <w:rsid w:val="000E2B51"/>
    <w:pPr>
      <w:spacing w:after="240" w:line="240" w:lineRule="auto"/>
      <w:ind w:left="720"/>
      <w:contextualSpacing/>
    </w:pPr>
    <w:rPr>
      <w:rFonts w:ascii="Arial" w:eastAsia="Times New Roman" w:hAnsi="Arial" w:cs="Times New Roman"/>
      <w:sz w:val="24"/>
      <w:szCs w:val="24"/>
      <w:lang w:eastAsia="en-AU"/>
    </w:rPr>
  </w:style>
  <w:style w:type="paragraph" w:styleId="FootnoteText">
    <w:name w:val="footnote text"/>
    <w:basedOn w:val="Normal"/>
    <w:link w:val="FootnoteTextChar"/>
    <w:uiPriority w:val="99"/>
    <w:semiHidden/>
    <w:unhideWhenUsed/>
    <w:rsid w:val="000E2B51"/>
    <w:pPr>
      <w:spacing w:after="0" w:line="240" w:lineRule="auto"/>
    </w:pPr>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uiPriority w:val="99"/>
    <w:semiHidden/>
    <w:rsid w:val="000E2B51"/>
    <w:rPr>
      <w:rFonts w:ascii="Arial" w:eastAsia="Times New Roman" w:hAnsi="Arial" w:cs="Times New Roman"/>
      <w:sz w:val="20"/>
      <w:szCs w:val="20"/>
      <w:lang w:eastAsia="en-AU"/>
    </w:rPr>
  </w:style>
  <w:style w:type="character" w:styleId="FootnoteReference">
    <w:name w:val="footnote reference"/>
    <w:basedOn w:val="DefaultParagraphFont"/>
    <w:uiPriority w:val="99"/>
    <w:semiHidden/>
    <w:unhideWhenUsed/>
    <w:rsid w:val="000E2B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roleum-acreage.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tles@nopta.gov.au" TargetMode="External"/><Relationship Id="rId5" Type="http://schemas.openxmlformats.org/officeDocument/2006/relationships/webSettings" Target="webSettings.xml"/><Relationship Id="rId10" Type="http://schemas.openxmlformats.org/officeDocument/2006/relationships/hyperlink" Target="http://www.nopta.gov.au/forms/forms.html" TargetMode="External"/><Relationship Id="rId4" Type="http://schemas.openxmlformats.org/officeDocument/2006/relationships/settings" Target="settings.xml"/><Relationship Id="rId9" Type="http://schemas.openxmlformats.org/officeDocument/2006/relationships/hyperlink" Target="http://www.petroleum-acreage.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906AE-205B-4C2A-A3F6-19C1962F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9084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 Kelli</dc:creator>
  <cp:lastModifiedBy>Katrina Wells</cp:lastModifiedBy>
  <cp:revision>2</cp:revision>
  <cp:lastPrinted>2013-08-02T06:29:00Z</cp:lastPrinted>
  <dcterms:created xsi:type="dcterms:W3CDTF">2013-09-03T02:04:00Z</dcterms:created>
  <dcterms:modified xsi:type="dcterms:W3CDTF">2013-09-03T02:04:00Z</dcterms:modified>
</cp:coreProperties>
</file>