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C3" w:rsidRDefault="00186D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77.25pt" fillcolor="window">
            <v:imagedata r:id="rId9" o:title=""/>
          </v:shape>
        </w:pict>
      </w:r>
    </w:p>
    <w:p w:rsidR="005C0FC3" w:rsidRDefault="005C0FC3"/>
    <w:p w:rsidR="005C0FC3" w:rsidRDefault="005C0FC3" w:rsidP="005C0FC3">
      <w:pPr>
        <w:spacing w:line="240" w:lineRule="auto"/>
      </w:pPr>
    </w:p>
    <w:p w:rsidR="005C0FC3" w:rsidRDefault="005C0FC3" w:rsidP="005C0FC3"/>
    <w:p w:rsidR="005C0FC3" w:rsidRDefault="005C0FC3" w:rsidP="005C0FC3"/>
    <w:p w:rsidR="005C0FC3" w:rsidRDefault="005C0FC3" w:rsidP="005C0FC3"/>
    <w:p w:rsidR="005C0FC3" w:rsidRDefault="005C0FC3" w:rsidP="005C0FC3"/>
    <w:p w:rsidR="0048364F" w:rsidRPr="002D6012" w:rsidRDefault="009E515C" w:rsidP="0048364F">
      <w:pPr>
        <w:pStyle w:val="ShortT"/>
      </w:pPr>
      <w:r w:rsidRPr="002D6012">
        <w:t>Custom</w:t>
      </w:r>
      <w:r w:rsidR="00883F2A" w:rsidRPr="002D6012">
        <w:t>s</w:t>
      </w:r>
      <w:r w:rsidRPr="002D6012">
        <w:t xml:space="preserve"> Tariff Amendment (Product Stewardship for Oil) </w:t>
      </w:r>
      <w:r w:rsidR="005C0FC3">
        <w:t>Act</w:t>
      </w:r>
      <w:r w:rsidRPr="002D6012">
        <w:t xml:space="preserve"> 2014</w:t>
      </w:r>
    </w:p>
    <w:p w:rsidR="0048364F" w:rsidRPr="002D6012" w:rsidRDefault="0048364F" w:rsidP="0048364F"/>
    <w:p w:rsidR="0048364F" w:rsidRPr="002D6012" w:rsidRDefault="00C164CA" w:rsidP="005C0FC3">
      <w:pPr>
        <w:pStyle w:val="Actno"/>
        <w:spacing w:before="400"/>
      </w:pPr>
      <w:r w:rsidRPr="002D6012">
        <w:t>No.</w:t>
      </w:r>
      <w:r w:rsidR="00FD383C">
        <w:t xml:space="preserve"> 70</w:t>
      </w:r>
      <w:r w:rsidRPr="002D6012">
        <w:t>, 201</w:t>
      </w:r>
      <w:r w:rsidR="00A41E0B" w:rsidRPr="002D6012">
        <w:t>4</w:t>
      </w:r>
    </w:p>
    <w:p w:rsidR="0048364F" w:rsidRPr="002D6012" w:rsidRDefault="0048364F" w:rsidP="0048364F"/>
    <w:p w:rsidR="005C0FC3" w:rsidRDefault="005C0FC3" w:rsidP="005C0FC3"/>
    <w:p w:rsidR="005C0FC3" w:rsidRDefault="005C0FC3" w:rsidP="005C0FC3"/>
    <w:p w:rsidR="005C0FC3" w:rsidRDefault="005C0FC3" w:rsidP="005C0FC3"/>
    <w:p w:rsidR="005C0FC3" w:rsidRDefault="005C0FC3" w:rsidP="005C0FC3"/>
    <w:p w:rsidR="0048364F" w:rsidRPr="002D6012" w:rsidRDefault="005C0FC3" w:rsidP="0048364F">
      <w:pPr>
        <w:pStyle w:val="LongT"/>
      </w:pPr>
      <w:r>
        <w:t>An Act</w:t>
      </w:r>
      <w:r w:rsidR="0048364F" w:rsidRPr="002D6012">
        <w:t xml:space="preserve"> to </w:t>
      </w:r>
      <w:r w:rsidR="009E515C" w:rsidRPr="002D6012">
        <w:t>amend the law relating to customs</w:t>
      </w:r>
      <w:r w:rsidR="001419FF" w:rsidRPr="002D6012">
        <w:t xml:space="preserve"> duties</w:t>
      </w:r>
      <w:r w:rsidR="0048364F" w:rsidRPr="002D6012">
        <w:t>, and for related purposes</w:t>
      </w:r>
    </w:p>
    <w:p w:rsidR="0048364F" w:rsidRPr="002D6012" w:rsidRDefault="0048364F" w:rsidP="0048364F">
      <w:pPr>
        <w:pStyle w:val="Header"/>
        <w:tabs>
          <w:tab w:val="clear" w:pos="4150"/>
          <w:tab w:val="clear" w:pos="8307"/>
        </w:tabs>
      </w:pPr>
      <w:r w:rsidRPr="002D6012">
        <w:rPr>
          <w:rStyle w:val="CharAmSchNo"/>
        </w:rPr>
        <w:t xml:space="preserve"> </w:t>
      </w:r>
      <w:r w:rsidRPr="002D6012">
        <w:rPr>
          <w:rStyle w:val="CharAmSchText"/>
        </w:rPr>
        <w:t xml:space="preserve"> </w:t>
      </w:r>
    </w:p>
    <w:p w:rsidR="0048364F" w:rsidRPr="002D6012" w:rsidRDefault="0048364F" w:rsidP="0048364F">
      <w:pPr>
        <w:pStyle w:val="Header"/>
        <w:tabs>
          <w:tab w:val="clear" w:pos="4150"/>
          <w:tab w:val="clear" w:pos="8307"/>
        </w:tabs>
      </w:pPr>
      <w:r w:rsidRPr="002D6012">
        <w:rPr>
          <w:rStyle w:val="CharAmPartNo"/>
        </w:rPr>
        <w:t xml:space="preserve"> </w:t>
      </w:r>
      <w:r w:rsidRPr="002D6012">
        <w:rPr>
          <w:rStyle w:val="CharAmPartText"/>
        </w:rPr>
        <w:t xml:space="preserve"> </w:t>
      </w:r>
    </w:p>
    <w:p w:rsidR="0048364F" w:rsidRPr="002D6012" w:rsidRDefault="0048364F" w:rsidP="0048364F">
      <w:pPr>
        <w:sectPr w:rsidR="0048364F" w:rsidRPr="002D6012" w:rsidSect="005C0F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D6012" w:rsidRDefault="0048364F" w:rsidP="009969EC">
      <w:pPr>
        <w:rPr>
          <w:sz w:val="36"/>
        </w:rPr>
      </w:pPr>
      <w:r w:rsidRPr="002D6012">
        <w:rPr>
          <w:sz w:val="36"/>
        </w:rPr>
        <w:lastRenderedPageBreak/>
        <w:t>Contents</w:t>
      </w:r>
    </w:p>
    <w:bookmarkStart w:id="0" w:name="BKCheck15B_1"/>
    <w:bookmarkEnd w:id="0"/>
    <w:p w:rsidR="00C83F29" w:rsidRDefault="00C83F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83F29">
        <w:rPr>
          <w:noProof/>
        </w:rPr>
        <w:tab/>
      </w:r>
      <w:r w:rsidRPr="00C83F29">
        <w:rPr>
          <w:noProof/>
        </w:rPr>
        <w:fldChar w:fldCharType="begin"/>
      </w:r>
      <w:r w:rsidRPr="00C83F29">
        <w:rPr>
          <w:noProof/>
        </w:rPr>
        <w:instrText xml:space="preserve"> PAGEREF _Toc392065188 \h </w:instrText>
      </w:r>
      <w:r w:rsidRPr="00C83F29">
        <w:rPr>
          <w:noProof/>
        </w:rPr>
      </w:r>
      <w:r w:rsidRPr="00C83F29">
        <w:rPr>
          <w:noProof/>
        </w:rPr>
        <w:fldChar w:fldCharType="separate"/>
      </w:r>
      <w:r w:rsidR="00186D86">
        <w:rPr>
          <w:noProof/>
        </w:rPr>
        <w:t>1</w:t>
      </w:r>
      <w:r w:rsidRPr="00C83F29">
        <w:rPr>
          <w:noProof/>
        </w:rPr>
        <w:fldChar w:fldCharType="end"/>
      </w:r>
    </w:p>
    <w:p w:rsidR="00C83F29" w:rsidRDefault="00C83F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83F29">
        <w:rPr>
          <w:noProof/>
        </w:rPr>
        <w:tab/>
      </w:r>
      <w:r w:rsidRPr="00C83F29">
        <w:rPr>
          <w:noProof/>
        </w:rPr>
        <w:fldChar w:fldCharType="begin"/>
      </w:r>
      <w:r w:rsidRPr="00C83F29">
        <w:rPr>
          <w:noProof/>
        </w:rPr>
        <w:instrText xml:space="preserve"> PAGEREF _Toc392065189 \h </w:instrText>
      </w:r>
      <w:r w:rsidRPr="00C83F29">
        <w:rPr>
          <w:noProof/>
        </w:rPr>
      </w:r>
      <w:r w:rsidRPr="00C83F29">
        <w:rPr>
          <w:noProof/>
        </w:rPr>
        <w:fldChar w:fldCharType="separate"/>
      </w:r>
      <w:r w:rsidR="00186D86">
        <w:rPr>
          <w:noProof/>
        </w:rPr>
        <w:t>2</w:t>
      </w:r>
      <w:r w:rsidRPr="00C83F29">
        <w:rPr>
          <w:noProof/>
        </w:rPr>
        <w:fldChar w:fldCharType="end"/>
      </w:r>
    </w:p>
    <w:p w:rsidR="00C83F29" w:rsidRDefault="00C83F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C83F29">
        <w:rPr>
          <w:noProof/>
        </w:rPr>
        <w:tab/>
      </w:r>
      <w:r w:rsidRPr="00C83F29">
        <w:rPr>
          <w:noProof/>
        </w:rPr>
        <w:fldChar w:fldCharType="begin"/>
      </w:r>
      <w:r w:rsidRPr="00C83F29">
        <w:rPr>
          <w:noProof/>
        </w:rPr>
        <w:instrText xml:space="preserve"> PAGEREF _Toc392065190 \h </w:instrText>
      </w:r>
      <w:r w:rsidRPr="00C83F29">
        <w:rPr>
          <w:noProof/>
        </w:rPr>
      </w:r>
      <w:r w:rsidRPr="00C83F29">
        <w:rPr>
          <w:noProof/>
        </w:rPr>
        <w:fldChar w:fldCharType="separate"/>
      </w:r>
      <w:r w:rsidR="00186D86">
        <w:rPr>
          <w:noProof/>
        </w:rPr>
        <w:t>2</w:t>
      </w:r>
      <w:r w:rsidRPr="00C83F29">
        <w:rPr>
          <w:noProof/>
        </w:rPr>
        <w:fldChar w:fldCharType="end"/>
      </w:r>
    </w:p>
    <w:p w:rsidR="00C83F29" w:rsidRDefault="00C83F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83F29">
        <w:rPr>
          <w:b w:val="0"/>
          <w:noProof/>
          <w:sz w:val="18"/>
        </w:rPr>
        <w:tab/>
      </w:r>
      <w:r w:rsidRPr="00C83F29">
        <w:rPr>
          <w:b w:val="0"/>
          <w:noProof/>
          <w:sz w:val="18"/>
        </w:rPr>
        <w:fldChar w:fldCharType="begin"/>
      </w:r>
      <w:r w:rsidRPr="00C83F29">
        <w:rPr>
          <w:b w:val="0"/>
          <w:noProof/>
          <w:sz w:val="18"/>
        </w:rPr>
        <w:instrText xml:space="preserve"> PAGEREF _Toc392065191 \h </w:instrText>
      </w:r>
      <w:r w:rsidRPr="00C83F29">
        <w:rPr>
          <w:b w:val="0"/>
          <w:noProof/>
          <w:sz w:val="18"/>
        </w:rPr>
      </w:r>
      <w:r w:rsidRPr="00C83F29">
        <w:rPr>
          <w:b w:val="0"/>
          <w:noProof/>
          <w:sz w:val="18"/>
        </w:rPr>
        <w:fldChar w:fldCharType="separate"/>
      </w:r>
      <w:r w:rsidR="00186D86">
        <w:rPr>
          <w:b w:val="0"/>
          <w:noProof/>
          <w:sz w:val="18"/>
        </w:rPr>
        <w:t>3</w:t>
      </w:r>
      <w:r w:rsidRPr="00C83F29">
        <w:rPr>
          <w:b w:val="0"/>
          <w:noProof/>
          <w:sz w:val="18"/>
        </w:rPr>
        <w:fldChar w:fldCharType="end"/>
      </w:r>
    </w:p>
    <w:p w:rsidR="00C83F29" w:rsidRDefault="00C83F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C83F29">
        <w:rPr>
          <w:i w:val="0"/>
          <w:noProof/>
          <w:sz w:val="18"/>
        </w:rPr>
        <w:tab/>
      </w:r>
      <w:r w:rsidRPr="00C83F29">
        <w:rPr>
          <w:i w:val="0"/>
          <w:noProof/>
          <w:sz w:val="18"/>
        </w:rPr>
        <w:fldChar w:fldCharType="begin"/>
      </w:r>
      <w:r w:rsidRPr="00C83F29">
        <w:rPr>
          <w:i w:val="0"/>
          <w:noProof/>
          <w:sz w:val="18"/>
        </w:rPr>
        <w:instrText xml:space="preserve"> PAGEREF _Toc392065192 \h </w:instrText>
      </w:r>
      <w:r w:rsidRPr="00C83F29">
        <w:rPr>
          <w:i w:val="0"/>
          <w:noProof/>
          <w:sz w:val="18"/>
        </w:rPr>
      </w:r>
      <w:r w:rsidRPr="00C83F29">
        <w:rPr>
          <w:i w:val="0"/>
          <w:noProof/>
          <w:sz w:val="18"/>
        </w:rPr>
        <w:fldChar w:fldCharType="separate"/>
      </w:r>
      <w:r w:rsidR="00186D86">
        <w:rPr>
          <w:i w:val="0"/>
          <w:noProof/>
          <w:sz w:val="18"/>
        </w:rPr>
        <w:t>3</w:t>
      </w:r>
      <w:r w:rsidRPr="00C83F29">
        <w:rPr>
          <w:i w:val="0"/>
          <w:noProof/>
          <w:sz w:val="18"/>
        </w:rPr>
        <w:fldChar w:fldCharType="end"/>
      </w:r>
    </w:p>
    <w:p w:rsidR="00055B5C" w:rsidRPr="002D6012" w:rsidRDefault="00C83F29" w:rsidP="0048364F">
      <w:r>
        <w:fldChar w:fldCharType="end"/>
      </w:r>
    </w:p>
    <w:p w:rsidR="00FE7F93" w:rsidRPr="002D6012" w:rsidRDefault="00FE7F93" w:rsidP="0048364F">
      <w:pPr>
        <w:sectPr w:rsidR="00FE7F93" w:rsidRPr="002D6012" w:rsidSect="005C0F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C0FC3" w:rsidRDefault="00186D86">
      <w:r>
        <w:lastRenderedPageBreak/>
        <w:pict>
          <v:shape id="_x0000_i1027" type="#_x0000_t75" style="width:108.75pt;height:77.25pt" fillcolor="window">
            <v:imagedata r:id="rId9" o:title=""/>
          </v:shape>
        </w:pict>
      </w:r>
    </w:p>
    <w:p w:rsidR="005C0FC3" w:rsidRDefault="005C0FC3"/>
    <w:p w:rsidR="005C0FC3" w:rsidRDefault="005C0FC3" w:rsidP="005C0FC3">
      <w:pPr>
        <w:spacing w:line="240" w:lineRule="auto"/>
      </w:pPr>
    </w:p>
    <w:p w:rsidR="005C0FC3" w:rsidRDefault="00902A65" w:rsidP="005C0FC3">
      <w:pPr>
        <w:pStyle w:val="ShortTP1"/>
      </w:pPr>
      <w:fldSimple w:instr=" STYLEREF ShortT ">
        <w:r w:rsidR="00186D86">
          <w:rPr>
            <w:noProof/>
          </w:rPr>
          <w:t>Customs Tariff Amendment (Product Stewardship for Oil) Act 2014</w:t>
        </w:r>
      </w:fldSimple>
    </w:p>
    <w:p w:rsidR="005C0FC3" w:rsidRDefault="00902A65" w:rsidP="005C0FC3">
      <w:pPr>
        <w:pStyle w:val="ActNoP1"/>
      </w:pPr>
      <w:fldSimple w:instr=" STYLEREF Actno ">
        <w:r w:rsidR="00186D86">
          <w:rPr>
            <w:noProof/>
          </w:rPr>
          <w:t>No. 70, 2014</w:t>
        </w:r>
      </w:fldSimple>
    </w:p>
    <w:p w:rsidR="005C0FC3" w:rsidRPr="009A0728" w:rsidRDefault="005C0FC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C0FC3" w:rsidRPr="009A0728" w:rsidRDefault="005C0FC3" w:rsidP="009A0728">
      <w:pPr>
        <w:spacing w:line="40" w:lineRule="exact"/>
        <w:rPr>
          <w:rFonts w:eastAsia="Calibri"/>
          <w:b/>
          <w:sz w:val="28"/>
        </w:rPr>
      </w:pPr>
    </w:p>
    <w:p w:rsidR="005C0FC3" w:rsidRPr="009A0728" w:rsidRDefault="005C0FC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1B3C38" w:rsidRPr="002D6012" w:rsidRDefault="005C0FC3" w:rsidP="002D6012">
      <w:pPr>
        <w:pStyle w:val="Page1"/>
      </w:pPr>
      <w:r>
        <w:t>An Act</w:t>
      </w:r>
      <w:r w:rsidR="002D6012" w:rsidRPr="002D6012">
        <w:t xml:space="preserve"> to amend the law relating to customs duties, and for related purposes</w:t>
      </w:r>
    </w:p>
    <w:p w:rsidR="00FD383C" w:rsidRDefault="00FD383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2014</w:t>
      </w:r>
      <w:r>
        <w:rPr>
          <w:sz w:val="24"/>
        </w:rPr>
        <w:t>]</w:t>
      </w:r>
    </w:p>
    <w:p w:rsidR="0048364F" w:rsidRPr="002D6012" w:rsidRDefault="0048364F" w:rsidP="002D6012">
      <w:pPr>
        <w:spacing w:before="240" w:line="240" w:lineRule="auto"/>
        <w:rPr>
          <w:sz w:val="32"/>
        </w:rPr>
      </w:pPr>
      <w:r w:rsidRPr="002D6012">
        <w:rPr>
          <w:sz w:val="32"/>
        </w:rPr>
        <w:t>The Parliament of Australia enacts:</w:t>
      </w:r>
    </w:p>
    <w:p w:rsidR="0048364F" w:rsidRPr="002D6012" w:rsidRDefault="0048364F" w:rsidP="002D6012">
      <w:pPr>
        <w:pStyle w:val="ActHead5"/>
      </w:pPr>
      <w:bookmarkStart w:id="1" w:name="_Toc392065188"/>
      <w:r w:rsidRPr="002D6012">
        <w:rPr>
          <w:rStyle w:val="CharSectno"/>
        </w:rPr>
        <w:t>1</w:t>
      </w:r>
      <w:r w:rsidRPr="002D6012">
        <w:t xml:space="preserve">  Short title</w:t>
      </w:r>
      <w:bookmarkEnd w:id="1"/>
    </w:p>
    <w:p w:rsidR="0048364F" w:rsidRPr="002D6012" w:rsidRDefault="0048364F" w:rsidP="002D6012">
      <w:pPr>
        <w:pStyle w:val="subsection"/>
      </w:pPr>
      <w:r w:rsidRPr="002D6012">
        <w:tab/>
      </w:r>
      <w:r w:rsidRPr="002D6012">
        <w:tab/>
        <w:t xml:space="preserve">This Act may be cited as the </w:t>
      </w:r>
      <w:r w:rsidR="009E515C" w:rsidRPr="002D6012">
        <w:rPr>
          <w:i/>
        </w:rPr>
        <w:t>Custom</w:t>
      </w:r>
      <w:r w:rsidR="00883F2A" w:rsidRPr="002D6012">
        <w:rPr>
          <w:i/>
        </w:rPr>
        <w:t>s</w:t>
      </w:r>
      <w:r w:rsidR="009E515C" w:rsidRPr="002D6012">
        <w:rPr>
          <w:i/>
        </w:rPr>
        <w:t xml:space="preserve"> Tariff Amendment (Product Stewardship for Oil) A</w:t>
      </w:r>
      <w:r w:rsidR="00C164CA" w:rsidRPr="002D6012">
        <w:rPr>
          <w:i/>
        </w:rPr>
        <w:t>ct 201</w:t>
      </w:r>
      <w:r w:rsidR="00A41E0B" w:rsidRPr="002D6012">
        <w:rPr>
          <w:i/>
        </w:rPr>
        <w:t>4</w:t>
      </w:r>
      <w:r w:rsidRPr="002D6012">
        <w:t>.</w:t>
      </w:r>
    </w:p>
    <w:p w:rsidR="0048364F" w:rsidRPr="002D6012" w:rsidRDefault="0048364F" w:rsidP="002D6012">
      <w:pPr>
        <w:pStyle w:val="ActHead5"/>
      </w:pPr>
      <w:bookmarkStart w:id="2" w:name="_Toc392065189"/>
      <w:r w:rsidRPr="002D6012">
        <w:rPr>
          <w:rStyle w:val="CharSectno"/>
        </w:rPr>
        <w:lastRenderedPageBreak/>
        <w:t>2</w:t>
      </w:r>
      <w:r w:rsidRPr="002D6012">
        <w:t xml:space="preserve">  Commencement</w:t>
      </w:r>
      <w:bookmarkEnd w:id="2"/>
    </w:p>
    <w:p w:rsidR="0048364F" w:rsidRPr="002D6012" w:rsidRDefault="0048364F" w:rsidP="002D6012">
      <w:pPr>
        <w:pStyle w:val="subsection"/>
      </w:pPr>
      <w:r w:rsidRPr="002D6012">
        <w:tab/>
        <w:t>(1)</w:t>
      </w:r>
      <w:r w:rsidRPr="002D601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D6012" w:rsidRDefault="0048364F" w:rsidP="002D601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D6012" w:rsidTr="009E515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Heading"/>
            </w:pPr>
            <w:r w:rsidRPr="002D6012">
              <w:t>Commencement information</w:t>
            </w:r>
          </w:p>
        </w:tc>
      </w:tr>
      <w:tr w:rsidR="0048364F" w:rsidRPr="002D6012" w:rsidTr="009E515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Heading"/>
            </w:pPr>
            <w:r w:rsidRPr="002D601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Heading"/>
            </w:pPr>
            <w:r w:rsidRPr="002D601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Heading"/>
            </w:pPr>
            <w:r w:rsidRPr="002D6012">
              <w:t>Column 3</w:t>
            </w:r>
          </w:p>
        </w:tc>
      </w:tr>
      <w:tr w:rsidR="0048364F" w:rsidRPr="002D6012" w:rsidTr="009E515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Heading"/>
            </w:pPr>
            <w:r w:rsidRPr="002D6012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Heading"/>
            </w:pPr>
            <w:r w:rsidRPr="002D601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Heading"/>
            </w:pPr>
            <w:r w:rsidRPr="002D6012">
              <w:t>Date/Details</w:t>
            </w:r>
          </w:p>
        </w:tc>
      </w:tr>
      <w:tr w:rsidR="0048364F" w:rsidRPr="002D6012" w:rsidTr="009E515C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text"/>
            </w:pPr>
            <w:r w:rsidRPr="002D6012">
              <w:t>1.  Sections</w:t>
            </w:r>
            <w:r w:rsidR="002D6012" w:rsidRPr="002D6012">
              <w:t> </w:t>
            </w:r>
            <w:r w:rsidRPr="002D601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text"/>
            </w:pPr>
            <w:r w:rsidRPr="002D601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2D6012" w:rsidRDefault="00FD383C" w:rsidP="002D6012">
            <w:pPr>
              <w:pStyle w:val="Tabletext"/>
            </w:pPr>
            <w:r>
              <w:t>30 June 2014</w:t>
            </w:r>
          </w:p>
        </w:tc>
      </w:tr>
      <w:tr w:rsidR="0048364F" w:rsidRPr="002D6012" w:rsidTr="009E515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2D6012" w:rsidRDefault="0048364F" w:rsidP="002D6012">
            <w:pPr>
              <w:pStyle w:val="Tabletext"/>
            </w:pPr>
            <w:r w:rsidRPr="002D6012">
              <w:t xml:space="preserve">2.  </w:t>
            </w:r>
            <w:r w:rsidR="009E515C" w:rsidRPr="002D6012">
              <w:t>Schedule</w:t>
            </w:r>
            <w:r w:rsidR="002D6012" w:rsidRPr="002D6012">
              <w:t> </w:t>
            </w:r>
            <w:r w:rsidR="009E515C" w:rsidRPr="002D6012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7A7278" w:rsidRPr="002D6012" w:rsidRDefault="00DC27CD" w:rsidP="002D6012">
            <w:pPr>
              <w:pStyle w:val="Tabletext"/>
            </w:pPr>
            <w:r w:rsidRPr="002D6012">
              <w:t>1</w:t>
            </w:r>
            <w:r w:rsidR="002D6012" w:rsidRPr="002D6012">
              <w:t> </w:t>
            </w:r>
            <w:r w:rsidRPr="002D6012">
              <w:t>July 2014</w:t>
            </w:r>
            <w:r w:rsidR="00987643" w:rsidRPr="002D6012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2D6012" w:rsidRDefault="00E21486" w:rsidP="002D6012">
            <w:pPr>
              <w:pStyle w:val="Tabletext"/>
            </w:pPr>
            <w:r w:rsidRPr="002D6012">
              <w:t>1</w:t>
            </w:r>
            <w:r w:rsidR="002D6012" w:rsidRPr="002D6012">
              <w:t> </w:t>
            </w:r>
            <w:r w:rsidRPr="002D6012">
              <w:t>July 2014</w:t>
            </w:r>
          </w:p>
        </w:tc>
      </w:tr>
    </w:tbl>
    <w:p w:rsidR="0048364F" w:rsidRPr="002D6012" w:rsidRDefault="00201D27" w:rsidP="002D6012">
      <w:pPr>
        <w:pStyle w:val="notetext"/>
      </w:pPr>
      <w:r w:rsidRPr="002D6012">
        <w:t>Note:</w:t>
      </w:r>
      <w:r w:rsidRPr="002D6012">
        <w:tab/>
        <w:t>This table relates only to the provisions of this Act as originally enacted. It will not be amended to deal with any later amendments of this Act.</w:t>
      </w:r>
    </w:p>
    <w:p w:rsidR="0048364F" w:rsidRPr="002D6012" w:rsidRDefault="0048364F" w:rsidP="002D6012">
      <w:pPr>
        <w:pStyle w:val="subsection"/>
      </w:pPr>
      <w:r w:rsidRPr="002D6012">
        <w:tab/>
        <w:t>(2)</w:t>
      </w:r>
      <w:r w:rsidRPr="002D6012">
        <w:tab/>
      </w:r>
      <w:r w:rsidR="00201D27" w:rsidRPr="002D6012">
        <w:t xml:space="preserve">Any information in </w:t>
      </w:r>
      <w:r w:rsidR="00877D48" w:rsidRPr="002D6012">
        <w:t>c</w:t>
      </w:r>
      <w:r w:rsidR="00201D27" w:rsidRPr="002D6012">
        <w:t>olumn 3 of the table is not part of this Act. Information may be inserted in this column, or information in it may be edited, in any published version of this Act.</w:t>
      </w:r>
    </w:p>
    <w:p w:rsidR="0048364F" w:rsidRPr="002D6012" w:rsidRDefault="0048364F" w:rsidP="002D6012">
      <w:pPr>
        <w:pStyle w:val="ActHead5"/>
      </w:pPr>
      <w:bookmarkStart w:id="3" w:name="_Toc392065190"/>
      <w:r w:rsidRPr="002D6012">
        <w:rPr>
          <w:rStyle w:val="CharSectno"/>
        </w:rPr>
        <w:t>3</w:t>
      </w:r>
      <w:r w:rsidRPr="002D6012">
        <w:t xml:space="preserve">  Schedule(s)</w:t>
      </w:r>
      <w:bookmarkEnd w:id="3"/>
    </w:p>
    <w:p w:rsidR="0048364F" w:rsidRPr="002D6012" w:rsidRDefault="0048364F" w:rsidP="002D6012">
      <w:pPr>
        <w:pStyle w:val="subsection"/>
      </w:pPr>
      <w:r w:rsidRPr="002D6012">
        <w:tab/>
      </w:r>
      <w:r w:rsidRPr="002D6012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9E515C" w:rsidRPr="002D6012" w:rsidRDefault="009E515C" w:rsidP="002D6012">
      <w:pPr>
        <w:pStyle w:val="ActHead6"/>
        <w:pageBreakBefore/>
      </w:pPr>
      <w:bookmarkStart w:id="4" w:name="opcAmSched"/>
      <w:bookmarkStart w:id="5" w:name="opcCurrentFind"/>
      <w:bookmarkStart w:id="6" w:name="_Toc392065191"/>
      <w:r w:rsidRPr="002D6012">
        <w:rPr>
          <w:rStyle w:val="CharAmSchNo"/>
        </w:rPr>
        <w:t>Schedule</w:t>
      </w:r>
      <w:r w:rsidR="002D6012" w:rsidRPr="002D6012">
        <w:rPr>
          <w:rStyle w:val="CharAmSchNo"/>
        </w:rPr>
        <w:t> </w:t>
      </w:r>
      <w:r w:rsidRPr="002D6012">
        <w:rPr>
          <w:rStyle w:val="CharAmSchNo"/>
        </w:rPr>
        <w:t>1</w:t>
      </w:r>
      <w:r w:rsidRPr="002D6012">
        <w:t>—</w:t>
      </w:r>
      <w:r w:rsidRPr="002D6012">
        <w:rPr>
          <w:rStyle w:val="CharAmSchText"/>
        </w:rPr>
        <w:t>Amendment</w:t>
      </w:r>
      <w:r w:rsidR="007820D5" w:rsidRPr="002D6012">
        <w:rPr>
          <w:rStyle w:val="CharAmSchText"/>
        </w:rPr>
        <w:t>s</w:t>
      </w:r>
      <w:bookmarkEnd w:id="6"/>
    </w:p>
    <w:bookmarkEnd w:id="4"/>
    <w:bookmarkEnd w:id="5"/>
    <w:p w:rsidR="00AA4EEF" w:rsidRPr="002D6012" w:rsidRDefault="00AA4EEF" w:rsidP="002D6012">
      <w:pPr>
        <w:pStyle w:val="Header"/>
      </w:pPr>
      <w:r w:rsidRPr="002D6012">
        <w:rPr>
          <w:rStyle w:val="CharAmPartNo"/>
        </w:rPr>
        <w:t xml:space="preserve"> </w:t>
      </w:r>
      <w:r w:rsidRPr="002D6012">
        <w:rPr>
          <w:rStyle w:val="CharAmPartText"/>
        </w:rPr>
        <w:t xml:space="preserve"> </w:t>
      </w:r>
    </w:p>
    <w:p w:rsidR="001419FF" w:rsidRPr="002D6012" w:rsidRDefault="001419FF" w:rsidP="002D6012">
      <w:pPr>
        <w:pStyle w:val="ActHead9"/>
        <w:rPr>
          <w:i w:val="0"/>
        </w:rPr>
      </w:pPr>
      <w:bookmarkStart w:id="7" w:name="_Toc392065192"/>
      <w:r w:rsidRPr="002D6012">
        <w:t>Customs Tariff Act 1995</w:t>
      </w:r>
      <w:bookmarkEnd w:id="7"/>
    </w:p>
    <w:p w:rsidR="00611E8F" w:rsidRPr="002D6012" w:rsidRDefault="00611E8F" w:rsidP="002D6012">
      <w:pPr>
        <w:pStyle w:val="ItemHead"/>
      </w:pPr>
      <w:r w:rsidRPr="002D6012">
        <w:t>1  Schedule</w:t>
      </w:r>
      <w:r w:rsidR="002D6012" w:rsidRPr="002D6012">
        <w:t> </w:t>
      </w:r>
      <w:r w:rsidRPr="002D6012">
        <w:t>3 (subheading 2710.19.91,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Pr="002D6012">
              <w:br/>
            </w:r>
            <w:r w:rsidR="007F003B" w:rsidRPr="002D6012">
              <w:t>NZ/PG/FI/</w:t>
            </w:r>
            <w:r w:rsidR="007F003B" w:rsidRPr="002D6012">
              <w:br/>
              <w:t>DC/LDC/</w:t>
            </w:r>
            <w:r w:rsidR="007F003B" w:rsidRPr="002D6012">
              <w:br/>
              <w:t>SG:</w:t>
            </w:r>
            <w:r w:rsidR="007F003B"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2</w:t>
      </w:r>
      <w:r w:rsidR="009969EC" w:rsidRPr="002D6012">
        <w:t xml:space="preserve"> </w:t>
      </w:r>
      <w:r w:rsidRPr="002D6012">
        <w:t xml:space="preserve"> Schedule</w:t>
      </w:r>
      <w:r w:rsidR="002D6012" w:rsidRPr="002D6012">
        <w:t> </w:t>
      </w:r>
      <w:r w:rsidRPr="002D6012">
        <w:t>3 (subheading 2710.19.92,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</w:r>
            <w:r w:rsidR="001B3C38" w:rsidRPr="002D6012">
              <w:t>NZ/PG/FI/</w:t>
            </w:r>
            <w:r w:rsidR="001B3C38" w:rsidRPr="002D6012">
              <w:br/>
              <w:t>DC/LDC/</w:t>
            </w:r>
            <w:r w:rsidR="001B3C38" w:rsidRPr="002D6012">
              <w:br/>
              <w:t>SG:</w:t>
            </w:r>
            <w:r w:rsidR="001B3C38"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3  Schedule</w:t>
      </w:r>
      <w:r w:rsidR="002D6012" w:rsidRPr="002D6012">
        <w:t> </w:t>
      </w:r>
      <w:r w:rsidRPr="002D6012">
        <w:t>3 (subheading 2710.91.91,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="00077CC2" w:rsidRPr="002D6012">
              <w:br/>
              <w:t>NZ/PG/FI/</w:t>
            </w:r>
            <w:r w:rsidR="00077CC2" w:rsidRPr="002D6012">
              <w:br/>
              <w:t>DC/LDC/</w:t>
            </w:r>
            <w:r w:rsidR="00077CC2" w:rsidRPr="002D6012">
              <w:br/>
              <w:t>SG:</w:t>
            </w:r>
            <w:r w:rsidR="00077CC2"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4  Schedule</w:t>
      </w:r>
      <w:r w:rsidR="002D6012" w:rsidRPr="002D6012">
        <w:t> </w:t>
      </w:r>
      <w:r w:rsidRPr="002D6012">
        <w:t>3 (subheading 2710.91.92,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</w:r>
            <w:r w:rsidR="00077CC2" w:rsidRPr="002D6012">
              <w:t>NZ/PG/FI/</w:t>
            </w:r>
            <w:r w:rsidR="00077CC2" w:rsidRPr="002D6012">
              <w:br/>
              <w:t>DC/LDC/</w:t>
            </w:r>
            <w:r w:rsidR="00077CC2" w:rsidRPr="002D6012">
              <w:br/>
              <w:t>SG:</w:t>
            </w:r>
            <w:r w:rsidR="00077CC2"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5  Schedule</w:t>
      </w:r>
      <w:r w:rsidR="002D6012" w:rsidRPr="002D6012">
        <w:t> </w:t>
      </w:r>
      <w:r w:rsidRPr="002D6012">
        <w:t>3 (subheading 2710.99.91, the rates of duty in column 3)</w:t>
      </w:r>
    </w:p>
    <w:p w:rsidR="00611E8F" w:rsidRPr="002D6012" w:rsidRDefault="001B3C38" w:rsidP="002D6012">
      <w:pPr>
        <w:pStyle w:val="Item"/>
      </w:pPr>
      <w:r w:rsidRPr="002D6012">
        <w:t>Repeal the</w:t>
      </w:r>
      <w:r w:rsidR="005D5A1D" w:rsidRPr="002D6012">
        <w:t xml:space="preserve"> rate</w:t>
      </w:r>
      <w:r w:rsidR="00DA6515" w:rsidRPr="002D6012">
        <w:t>s</w:t>
      </w:r>
      <w:r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="00077CC2" w:rsidRPr="002D6012">
              <w:br/>
              <w:t>NZ/PG/FI/</w:t>
            </w:r>
            <w:r w:rsidR="00077CC2" w:rsidRPr="002D6012">
              <w:br/>
              <w:t>DC/LDC/</w:t>
            </w:r>
            <w:r w:rsidR="00077CC2" w:rsidRPr="002D6012">
              <w:br/>
              <w:t>SG:</w:t>
            </w:r>
            <w:r w:rsidR="00077CC2"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6  Schedule</w:t>
      </w:r>
      <w:r w:rsidR="002D6012" w:rsidRPr="002D6012">
        <w:t> </w:t>
      </w:r>
      <w:r w:rsidRPr="002D6012">
        <w:t>3 (subheading 2710.99.92,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</w:r>
            <w:r w:rsidR="00077CC2" w:rsidRPr="002D6012">
              <w:t>NZ/PG/FI/</w:t>
            </w:r>
            <w:r w:rsidR="00077CC2" w:rsidRPr="002D6012">
              <w:br/>
              <w:t>DC/LDC/</w:t>
            </w:r>
            <w:r w:rsidR="00077CC2" w:rsidRPr="002D6012">
              <w:br/>
              <w:t>SG:</w:t>
            </w:r>
            <w:r w:rsidR="00077CC2"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7  Schedule</w:t>
      </w:r>
      <w:r w:rsidR="002D6012" w:rsidRPr="002D6012">
        <w:t> </w:t>
      </w:r>
      <w:r w:rsidR="009969EC" w:rsidRPr="002D6012">
        <w:t>3</w:t>
      </w:r>
      <w:r w:rsidRPr="002D6012">
        <w:t xml:space="preserve"> (subheading 3403.11.10,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</w:r>
            <w:r w:rsidR="00077CC2" w:rsidRPr="002D6012">
              <w:t>NZ/PG/FI/</w:t>
            </w:r>
            <w:r w:rsidR="00077CC2" w:rsidRPr="002D6012">
              <w:br/>
              <w:t>DC/LDC/</w:t>
            </w:r>
            <w:r w:rsidR="00077CC2" w:rsidRPr="002D6012">
              <w:br/>
              <w:t>SG:</w:t>
            </w:r>
            <w:r w:rsidR="00077CC2"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8  Schedule</w:t>
      </w:r>
      <w:r w:rsidR="002D6012" w:rsidRPr="002D6012">
        <w:t> </w:t>
      </w:r>
      <w:r w:rsidRPr="002D6012">
        <w:t>3 (subheading 3403.11.90,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9  Schedule</w:t>
      </w:r>
      <w:r w:rsidR="002D6012" w:rsidRPr="002D6012">
        <w:t> </w:t>
      </w:r>
      <w:r w:rsidRPr="002D6012">
        <w:t>3 (subheading 3403.19.10,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10  Schedule</w:t>
      </w:r>
      <w:r w:rsidR="002D6012" w:rsidRPr="002D6012">
        <w:t> </w:t>
      </w:r>
      <w:r w:rsidRPr="002D6012">
        <w:t>3 (subheading 3403.19.90,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11  Schedule</w:t>
      </w:r>
      <w:r w:rsidR="002D6012" w:rsidRPr="002D6012">
        <w:t> </w:t>
      </w:r>
      <w:r w:rsidRPr="002D6012">
        <w:t>3 (subheading 3403.91.10,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611E8F" w:rsidRPr="002D6012" w:rsidTr="00611E8F">
        <w:tc>
          <w:tcPr>
            <w:tcW w:w="1608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12  Schedule</w:t>
      </w:r>
      <w:r w:rsidR="002D6012" w:rsidRPr="002D6012">
        <w:t> </w:t>
      </w:r>
      <w:r w:rsidRPr="002D6012">
        <w:t>3 (subheading 3403.91.90,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13  Schedule</w:t>
      </w:r>
      <w:r w:rsidR="002D6012" w:rsidRPr="002D6012">
        <w:t> </w:t>
      </w:r>
      <w:r w:rsidRPr="002D6012">
        <w:t>3 (subheading 3403.99.10,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14  Schedule</w:t>
      </w:r>
      <w:r w:rsidR="002D6012" w:rsidRPr="002D6012">
        <w:t> </w:t>
      </w:r>
      <w:r w:rsidRPr="002D6012">
        <w:t>3 (subheading 3403.99.90,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15  Schedule</w:t>
      </w:r>
      <w:r w:rsidR="002D6012" w:rsidRPr="002D6012">
        <w:t> </w:t>
      </w:r>
      <w:r w:rsidRPr="002D6012">
        <w:t>3 (subheading 3811.21.10,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$0.085/kg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16  Schedule</w:t>
      </w:r>
      <w:r w:rsidR="002D6012" w:rsidRPr="002D6012">
        <w:t> </w:t>
      </w:r>
      <w:r w:rsidRPr="002D6012">
        <w:t>3 (subheading 3811.21.90,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17  Schedule</w:t>
      </w:r>
      <w:r w:rsidR="002D6012" w:rsidRPr="002D6012">
        <w:t> </w:t>
      </w:r>
      <w:r w:rsidRPr="002D6012">
        <w:t>3 (subheading 3819.00.00, the rates of duty in column 3)</w:t>
      </w:r>
    </w:p>
    <w:p w:rsidR="00611E8F" w:rsidRPr="002D6012" w:rsidRDefault="005D5A1D" w:rsidP="002D6012">
      <w:pPr>
        <w:pStyle w:val="Item"/>
      </w:pPr>
      <w:r w:rsidRPr="002D6012">
        <w:t>Repeal the rate</w:t>
      </w:r>
      <w:r w:rsidR="00DA6515" w:rsidRPr="002D6012">
        <w:t>s</w:t>
      </w:r>
      <w:r w:rsidR="001B3C38" w:rsidRPr="002D6012">
        <w:t xml:space="preserve"> of duty,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spacing w:before="60" w:line="240" w:lineRule="atLeast"/>
              <w:rPr>
                <w:lang w:eastAsia="en-AU"/>
              </w:rPr>
            </w:pPr>
            <w:r w:rsidRPr="002D6012">
              <w:rPr>
                <w:lang w:eastAsia="en-AU"/>
              </w:rPr>
              <w:t>5%, and</w:t>
            </w:r>
          </w:p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  <w:r w:rsidRPr="002D6012">
              <w:br/>
              <w:t>NZ/PG/FI/</w:t>
            </w:r>
            <w:r w:rsidRPr="002D6012">
              <w:br/>
              <w:t>DC/LDC/</w:t>
            </w:r>
            <w:r w:rsidRPr="002D6012">
              <w:br/>
              <w:t>SG:</w:t>
            </w:r>
            <w:r w:rsidRPr="002D6012">
              <w:br/>
              <w:t>$0.085/L</w:t>
            </w:r>
          </w:p>
        </w:tc>
      </w:tr>
    </w:tbl>
    <w:p w:rsidR="00611E8F" w:rsidRPr="002D6012" w:rsidRDefault="00611E8F" w:rsidP="002D6012">
      <w:pPr>
        <w:pStyle w:val="ItemHead"/>
      </w:pPr>
      <w:r w:rsidRPr="002D6012">
        <w:t>18  Schedule</w:t>
      </w:r>
      <w:r w:rsidR="002D6012" w:rsidRPr="002D6012">
        <w:t> </w:t>
      </w:r>
      <w:r w:rsidRPr="002D6012">
        <w:t>4 (table item</w:t>
      </w:r>
      <w:r w:rsidR="002D6012" w:rsidRPr="002D6012">
        <w:t> </w:t>
      </w:r>
      <w:r w:rsidRPr="002D6012">
        <w:t>50 (c)(ii), column headed “Rate”)</w:t>
      </w:r>
    </w:p>
    <w:p w:rsidR="00611E8F" w:rsidRPr="002D6012" w:rsidRDefault="005D5A1D" w:rsidP="002D6012">
      <w:pPr>
        <w:pStyle w:val="Item"/>
      </w:pPr>
      <w:r w:rsidRPr="002D6012">
        <w:t>Repeal the rate of duty</w:t>
      </w:r>
      <w:r w:rsidR="00611E8F" w:rsidRPr="002D6012">
        <w:t xml:space="preserve"> at (c) (ii),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</w:t>
            </w:r>
            <w:r w:rsidR="009C5766" w:rsidRPr="002D6012">
              <w:t>85/L</w:t>
            </w:r>
            <w:r w:rsidR="009C5766" w:rsidRPr="002D6012">
              <w:br/>
              <w:t>NZ/PG/FI/</w:t>
            </w:r>
            <w:r w:rsidR="009C5766" w:rsidRPr="002D6012">
              <w:br/>
              <w:t>DC/LDC/</w:t>
            </w:r>
            <w:r w:rsidR="009C5766" w:rsidRPr="002D6012">
              <w:br/>
              <w:t>SG/US/TH/CL/AANZ/MY:</w:t>
            </w:r>
            <w:r w:rsidRPr="002D6012">
              <w:br/>
              <w:t>$0.0</w:t>
            </w:r>
            <w:r w:rsidR="009C5766" w:rsidRPr="002D6012">
              <w:t>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19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72,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73,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97, column 3)</w:t>
      </w:r>
    </w:p>
    <w:p w:rsidR="00611E8F" w:rsidRPr="002D6012" w:rsidRDefault="00077CC2" w:rsidP="002D6012">
      <w:pPr>
        <w:keepLines/>
        <w:spacing w:before="80"/>
        <w:ind w:left="709"/>
        <w:rPr>
          <w:lang w:eastAsia="en-AU"/>
        </w:rPr>
      </w:pPr>
      <w:r w:rsidRPr="002D6012">
        <w:rPr>
          <w:lang w:eastAsia="en-AU"/>
        </w:rPr>
        <w:t>Repeal the cell,</w:t>
      </w:r>
      <w:r w:rsidR="00611E8F" w:rsidRPr="002D6012">
        <w:rPr>
          <w:lang w:eastAsia="en-AU"/>
        </w:rPr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122, column 3)</w:t>
      </w:r>
    </w:p>
    <w:p w:rsidR="00611E8F" w:rsidRPr="002D6012" w:rsidRDefault="00077CC2" w:rsidP="002D6012">
      <w:pPr>
        <w:keepLines/>
        <w:spacing w:before="80"/>
        <w:ind w:left="709"/>
        <w:rPr>
          <w:lang w:eastAsia="en-AU"/>
        </w:rPr>
      </w:pPr>
      <w:r w:rsidRPr="002D6012">
        <w:rPr>
          <w:lang w:eastAsia="en-AU"/>
        </w:rPr>
        <w:t>Repeal the cell,</w:t>
      </w:r>
      <w:r w:rsidR="00611E8F" w:rsidRPr="002D6012">
        <w:rPr>
          <w:lang w:eastAsia="en-AU"/>
        </w:rPr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123,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29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 xml:space="preserve">30 </w:t>
      </w:r>
      <w:r w:rsidR="009969EC" w:rsidRPr="002D6012">
        <w:rPr>
          <w:rFonts w:cs="Arial"/>
          <w:bCs/>
          <w:kern w:val="0"/>
          <w:szCs w:val="24"/>
        </w:rPr>
        <w:t xml:space="preserve"> </w:t>
      </w:r>
      <w:r w:rsidRPr="002D6012">
        <w:rPr>
          <w:rFonts w:cs="Arial"/>
          <w:bCs/>
          <w:kern w:val="0"/>
          <w:szCs w:val="24"/>
        </w:rPr>
        <w:t>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130,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131,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5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133,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39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159,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161,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162,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163,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49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168,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6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170,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59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111,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112,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113,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69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81,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92,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93,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79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119,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121,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122,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79,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80,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89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109,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120,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94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121,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95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122,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96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123,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97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124,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98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125,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99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126,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100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127,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101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128,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$0.085/kg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102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129,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r w:rsidRPr="002D6012">
              <w:t>$0.085/L</w:t>
            </w:r>
          </w:p>
        </w:tc>
      </w:tr>
    </w:tbl>
    <w:p w:rsidR="00611E8F" w:rsidRPr="002D6012" w:rsidRDefault="00611E8F" w:rsidP="002D6012">
      <w:pPr>
        <w:pStyle w:val="ItemHead"/>
        <w:rPr>
          <w:rFonts w:cs="Arial"/>
          <w:szCs w:val="24"/>
        </w:rPr>
      </w:pPr>
      <w:r w:rsidRPr="002D6012">
        <w:rPr>
          <w:rFonts w:cs="Arial"/>
          <w:bCs/>
          <w:kern w:val="0"/>
          <w:szCs w:val="24"/>
        </w:rPr>
        <w:t>103  Schedule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9 (cell at table item</w:t>
      </w:r>
      <w:r w:rsidR="002D6012" w:rsidRPr="002D6012">
        <w:rPr>
          <w:rFonts w:cs="Arial"/>
          <w:bCs/>
          <w:kern w:val="0"/>
          <w:szCs w:val="24"/>
        </w:rPr>
        <w:t> </w:t>
      </w:r>
      <w:r w:rsidRPr="002D6012">
        <w:rPr>
          <w:rFonts w:cs="Arial"/>
          <w:bCs/>
          <w:kern w:val="0"/>
          <w:szCs w:val="24"/>
        </w:rPr>
        <w:t>131, column 3)</w:t>
      </w:r>
    </w:p>
    <w:p w:rsidR="00611E8F" w:rsidRPr="002D6012" w:rsidRDefault="00077CC2" w:rsidP="002D6012">
      <w:pPr>
        <w:pStyle w:val="Item"/>
      </w:pPr>
      <w:r w:rsidRPr="002D6012">
        <w:t>Repeal the cell,</w:t>
      </w:r>
      <w:r w:rsidR="00611E8F" w:rsidRPr="002D6012">
        <w:t xml:space="preserve">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611E8F" w:rsidRPr="002D6012" w:rsidTr="00611E8F">
        <w:tc>
          <w:tcPr>
            <w:tcW w:w="3630" w:type="dxa"/>
          </w:tcPr>
          <w:p w:rsidR="00611E8F" w:rsidRPr="002D6012" w:rsidRDefault="00611E8F" w:rsidP="002D6012">
            <w:pPr>
              <w:pStyle w:val="Tabletext"/>
            </w:pPr>
            <w:bookmarkStart w:id="8" w:name="_GoBack" w:colFirst="1" w:colLast="1"/>
            <w:r w:rsidRPr="002D6012">
              <w:t>$0.085/L</w:t>
            </w:r>
          </w:p>
        </w:tc>
      </w:tr>
    </w:tbl>
    <w:bookmarkEnd w:id="8"/>
    <w:p w:rsidR="00027188" w:rsidRPr="002D6012" w:rsidRDefault="00027188" w:rsidP="002D6012">
      <w:pPr>
        <w:pStyle w:val="ItemHead"/>
      </w:pPr>
      <w:r w:rsidRPr="002D6012">
        <w:t>104  Application of amendments</w:t>
      </w:r>
    </w:p>
    <w:p w:rsidR="00316D42" w:rsidRPr="002D6012" w:rsidRDefault="00316D42" w:rsidP="002D6012">
      <w:pPr>
        <w:pStyle w:val="Item"/>
      </w:pPr>
      <w:r w:rsidRPr="002D6012">
        <w:t>The amendments made by this Schedule apply in relation to:</w:t>
      </w:r>
    </w:p>
    <w:p w:rsidR="00316D42" w:rsidRPr="002D6012" w:rsidRDefault="00316D42" w:rsidP="002D6012">
      <w:pPr>
        <w:pStyle w:val="paragraph"/>
      </w:pPr>
      <w:r w:rsidRPr="002D6012">
        <w:tab/>
        <w:t>(a)</w:t>
      </w:r>
      <w:r w:rsidRPr="002D6012">
        <w:tab/>
        <w:t>goods imported into Australia on or after the day that this Schedule commences; and</w:t>
      </w:r>
    </w:p>
    <w:p w:rsidR="00D0426F" w:rsidRDefault="00316D42" w:rsidP="002D6012">
      <w:pPr>
        <w:pStyle w:val="paragraph"/>
      </w:pPr>
      <w:r w:rsidRPr="002D6012">
        <w:tab/>
        <w:t>(b)</w:t>
      </w:r>
      <w:r w:rsidRPr="002D6012">
        <w:tab/>
        <w:t>goods imported into Australia before the day t</w:t>
      </w:r>
      <w:r w:rsidR="00FE2CE3" w:rsidRPr="002D6012">
        <w:t xml:space="preserve">his Schedule </w:t>
      </w:r>
      <w:r w:rsidRPr="002D6012">
        <w:t>commences, where the time for working out the rate of import duty on the goods had not occurred before that day.</w:t>
      </w:r>
    </w:p>
    <w:p w:rsidR="00E80FAC" w:rsidRDefault="00E80FAC" w:rsidP="00E80FAC">
      <w:pPr>
        <w:pStyle w:val="AssentBk"/>
        <w:keepNext/>
      </w:pPr>
    </w:p>
    <w:p w:rsidR="00E80FAC" w:rsidRDefault="00E80FAC" w:rsidP="00E80FAC">
      <w:pPr>
        <w:pStyle w:val="AssentBk"/>
        <w:keepNext/>
      </w:pPr>
    </w:p>
    <w:p w:rsidR="00E80FAC" w:rsidRDefault="00E80FAC" w:rsidP="00E80FAC">
      <w:pPr>
        <w:pStyle w:val="paragraph"/>
      </w:pPr>
    </w:p>
    <w:p w:rsidR="00E80FAC" w:rsidRDefault="00E80FAC" w:rsidP="00E80FAC"/>
    <w:p w:rsidR="00E80FAC" w:rsidRDefault="00E80FAC" w:rsidP="00E80FAC">
      <w:pPr>
        <w:pStyle w:val="2ndRd"/>
        <w:keepNext/>
        <w:pBdr>
          <w:top w:val="single" w:sz="2" w:space="1" w:color="auto"/>
        </w:pBdr>
      </w:pPr>
    </w:p>
    <w:p w:rsidR="00E80FAC" w:rsidRDefault="00E80FAC" w:rsidP="00E80FAC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80FAC" w:rsidRDefault="00E80FAC" w:rsidP="00E80FAC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2014</w:t>
      </w:r>
    </w:p>
    <w:p w:rsidR="00E80FAC" w:rsidRDefault="00E80FAC" w:rsidP="00E80FAC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E80FAC" w:rsidRDefault="00E80FAC" w:rsidP="00E80FAC"/>
    <w:p w:rsidR="00E80FAC" w:rsidRDefault="00E80FAC" w:rsidP="002D6012">
      <w:pPr>
        <w:pStyle w:val="paragraph"/>
        <w:sectPr w:rsidR="00E80FAC" w:rsidSect="005C0FC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80FAC" w:rsidRDefault="00E80FAC" w:rsidP="00E80FAC">
      <w:pPr>
        <w:framePr w:hSpace="180" w:wrap="around" w:vAnchor="text" w:hAnchor="page" w:x="2385" w:y="559"/>
      </w:pPr>
      <w:r>
        <w:t>(124/14)</w:t>
      </w:r>
    </w:p>
    <w:p w:rsidR="00FD383C" w:rsidRDefault="00FD383C" w:rsidP="00E80FAC">
      <w:pPr>
        <w:pStyle w:val="paragraph"/>
      </w:pPr>
    </w:p>
    <w:sectPr w:rsidR="00FD383C" w:rsidSect="00E80FA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6F" w:rsidRDefault="00D0426F" w:rsidP="0048364F">
      <w:pPr>
        <w:spacing w:line="240" w:lineRule="auto"/>
      </w:pPr>
      <w:r>
        <w:separator/>
      </w:r>
    </w:p>
  </w:endnote>
  <w:endnote w:type="continuationSeparator" w:id="0">
    <w:p w:rsidR="00D0426F" w:rsidRDefault="00D042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5F1388" w:rsidRDefault="00D0426F" w:rsidP="002D60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C3" w:rsidRPr="00A961C4" w:rsidRDefault="005C0FC3" w:rsidP="002D60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C0FC3" w:rsidTr="002D6012">
      <w:tc>
        <w:tcPr>
          <w:tcW w:w="1247" w:type="dxa"/>
        </w:tcPr>
        <w:p w:rsidR="005C0FC3" w:rsidRDefault="005C0FC3" w:rsidP="00611E8F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5C0FC3" w:rsidRDefault="005C0FC3" w:rsidP="00611E8F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(Product Stewardship for Oil) Act 2014</w:t>
          </w:r>
        </w:p>
      </w:tc>
      <w:tc>
        <w:tcPr>
          <w:tcW w:w="669" w:type="dxa"/>
        </w:tcPr>
        <w:p w:rsidR="005C0FC3" w:rsidRDefault="005C0FC3" w:rsidP="00611E8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C0FC3" w:rsidRPr="00055B5C" w:rsidRDefault="005C0FC3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C3" w:rsidRPr="00A961C4" w:rsidRDefault="005C0FC3" w:rsidP="002D60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C0FC3" w:rsidTr="002D6012">
      <w:tc>
        <w:tcPr>
          <w:tcW w:w="1247" w:type="dxa"/>
        </w:tcPr>
        <w:p w:rsidR="005C0FC3" w:rsidRDefault="005C0FC3" w:rsidP="00611E8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C0FC3" w:rsidRDefault="005C0FC3" w:rsidP="00611E8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C0FC3" w:rsidRDefault="005C0FC3" w:rsidP="00611E8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C0FC3" w:rsidRPr="00A961C4" w:rsidRDefault="005C0FC3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3C" w:rsidRDefault="00FD383C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D0426F" w:rsidRDefault="00D0426F" w:rsidP="002D6012">
    <w:pPr>
      <w:pStyle w:val="Footer"/>
      <w:spacing w:before="120"/>
    </w:pPr>
  </w:p>
  <w:p w:rsidR="00D0426F" w:rsidRPr="005F1388" w:rsidRDefault="00D0426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ED79B6" w:rsidRDefault="00D0426F" w:rsidP="002D60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Default="00D0426F" w:rsidP="002D60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426F" w:rsidTr="00611E8F">
      <w:tc>
        <w:tcPr>
          <w:tcW w:w="646" w:type="dxa"/>
        </w:tcPr>
        <w:p w:rsidR="00D0426F" w:rsidRDefault="00D0426F" w:rsidP="00611E8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426F" w:rsidRDefault="005C0FC3" w:rsidP="00611E8F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(Product Stewardship for Oil) Act 2014</w:t>
          </w:r>
        </w:p>
      </w:tc>
      <w:tc>
        <w:tcPr>
          <w:tcW w:w="1270" w:type="dxa"/>
        </w:tcPr>
        <w:p w:rsidR="00D0426F" w:rsidRDefault="005C0FC3" w:rsidP="00611E8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D0426F" w:rsidRDefault="00D042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Default="00D0426F" w:rsidP="002D60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426F" w:rsidTr="00611E8F">
      <w:tc>
        <w:tcPr>
          <w:tcW w:w="1247" w:type="dxa"/>
        </w:tcPr>
        <w:p w:rsidR="00D0426F" w:rsidRDefault="001E61F3" w:rsidP="00611E8F">
          <w:pPr>
            <w:rPr>
              <w:i/>
              <w:sz w:val="18"/>
            </w:rPr>
          </w:pPr>
          <w:r>
            <w:rPr>
              <w:i/>
              <w:sz w:val="18"/>
            </w:rPr>
            <w:t>No. 70, 2014</w:t>
          </w:r>
        </w:p>
      </w:tc>
      <w:tc>
        <w:tcPr>
          <w:tcW w:w="5387" w:type="dxa"/>
        </w:tcPr>
        <w:p w:rsidR="00D0426F" w:rsidRDefault="005C0FC3" w:rsidP="00611E8F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Customs Tariff Amendment (Product Stewardship for Oil) Act 2014</w:t>
          </w:r>
        </w:p>
      </w:tc>
      <w:tc>
        <w:tcPr>
          <w:tcW w:w="669" w:type="dxa"/>
        </w:tcPr>
        <w:p w:rsidR="00D0426F" w:rsidRDefault="00D0426F" w:rsidP="00611E8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0426F" w:rsidRPr="00ED79B6" w:rsidRDefault="00D0426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A961C4" w:rsidRDefault="00D0426F" w:rsidP="002D601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426F" w:rsidTr="002D6012">
      <w:tc>
        <w:tcPr>
          <w:tcW w:w="646" w:type="dxa"/>
        </w:tcPr>
        <w:p w:rsidR="00D0426F" w:rsidRDefault="00D0426F" w:rsidP="00611E8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426F" w:rsidRDefault="005C0FC3" w:rsidP="00611E8F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(Product Stewardship for Oil) Act 2014</w:t>
          </w:r>
        </w:p>
      </w:tc>
      <w:tc>
        <w:tcPr>
          <w:tcW w:w="1270" w:type="dxa"/>
        </w:tcPr>
        <w:p w:rsidR="00D0426F" w:rsidRDefault="001E61F3" w:rsidP="001E61F3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70, 2014</w:t>
          </w:r>
        </w:p>
      </w:tc>
    </w:tr>
  </w:tbl>
  <w:p w:rsidR="00D0426F" w:rsidRPr="00A961C4" w:rsidRDefault="00D0426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A961C4" w:rsidRDefault="00D0426F" w:rsidP="002D60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426F" w:rsidTr="002D6012">
      <w:tc>
        <w:tcPr>
          <w:tcW w:w="1247" w:type="dxa"/>
        </w:tcPr>
        <w:p w:rsidR="00D0426F" w:rsidRDefault="001E61F3" w:rsidP="00611E8F">
          <w:pPr>
            <w:rPr>
              <w:sz w:val="18"/>
            </w:rPr>
          </w:pPr>
          <w:r>
            <w:rPr>
              <w:i/>
              <w:sz w:val="18"/>
            </w:rPr>
            <w:t>No. 70, 2014</w:t>
          </w:r>
        </w:p>
      </w:tc>
      <w:tc>
        <w:tcPr>
          <w:tcW w:w="5387" w:type="dxa"/>
        </w:tcPr>
        <w:p w:rsidR="00D0426F" w:rsidRDefault="005C0FC3" w:rsidP="00611E8F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(Product Stewardship for Oil) Act 2014</w:t>
          </w:r>
        </w:p>
      </w:tc>
      <w:tc>
        <w:tcPr>
          <w:tcW w:w="669" w:type="dxa"/>
        </w:tcPr>
        <w:p w:rsidR="00D0426F" w:rsidRDefault="00D0426F" w:rsidP="00611E8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0426F" w:rsidRPr="00055B5C" w:rsidRDefault="00D0426F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A961C4" w:rsidRDefault="00D0426F" w:rsidP="002D60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426F" w:rsidTr="002D6012">
      <w:tc>
        <w:tcPr>
          <w:tcW w:w="1247" w:type="dxa"/>
        </w:tcPr>
        <w:p w:rsidR="00D0426F" w:rsidRDefault="001E61F3" w:rsidP="00611E8F">
          <w:pPr>
            <w:rPr>
              <w:sz w:val="18"/>
            </w:rPr>
          </w:pPr>
          <w:r>
            <w:rPr>
              <w:i/>
              <w:sz w:val="18"/>
            </w:rPr>
            <w:t>No. 70, 2014</w:t>
          </w:r>
        </w:p>
      </w:tc>
      <w:tc>
        <w:tcPr>
          <w:tcW w:w="5387" w:type="dxa"/>
        </w:tcPr>
        <w:p w:rsidR="00D0426F" w:rsidRDefault="005C0FC3" w:rsidP="00611E8F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(Product Stewardship for Oil) Act 2014</w:t>
          </w:r>
        </w:p>
      </w:tc>
      <w:tc>
        <w:tcPr>
          <w:tcW w:w="669" w:type="dxa"/>
        </w:tcPr>
        <w:p w:rsidR="00D0426F" w:rsidRDefault="00D0426F" w:rsidP="00611E8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0426F" w:rsidRPr="00A961C4" w:rsidRDefault="00D0426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C3" w:rsidRPr="00A961C4" w:rsidRDefault="005C0FC3" w:rsidP="002D601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C0FC3" w:rsidTr="002D6012">
      <w:tc>
        <w:tcPr>
          <w:tcW w:w="646" w:type="dxa"/>
        </w:tcPr>
        <w:p w:rsidR="005C0FC3" w:rsidRDefault="005C0FC3" w:rsidP="00611E8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86D8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C0FC3" w:rsidRDefault="005C0FC3" w:rsidP="00611E8F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(Product Stewardship for Oil) Act 2014</w:t>
          </w:r>
        </w:p>
      </w:tc>
      <w:tc>
        <w:tcPr>
          <w:tcW w:w="1270" w:type="dxa"/>
        </w:tcPr>
        <w:p w:rsidR="005C0FC3" w:rsidRDefault="005C0FC3" w:rsidP="00611E8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5C0FC3" w:rsidRPr="00A961C4" w:rsidRDefault="005C0FC3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6F" w:rsidRDefault="00D0426F" w:rsidP="0048364F">
      <w:pPr>
        <w:spacing w:line="240" w:lineRule="auto"/>
      </w:pPr>
      <w:r>
        <w:separator/>
      </w:r>
    </w:p>
  </w:footnote>
  <w:footnote w:type="continuationSeparator" w:id="0">
    <w:p w:rsidR="00D0426F" w:rsidRDefault="00D042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5F1388" w:rsidRDefault="00D0426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C3" w:rsidRPr="00A961C4" w:rsidRDefault="005C0FC3" w:rsidP="0048364F">
    <w:pPr>
      <w:rPr>
        <w:b/>
        <w:sz w:val="20"/>
      </w:rPr>
    </w:pPr>
  </w:p>
  <w:p w:rsidR="005C0FC3" w:rsidRPr="00A961C4" w:rsidRDefault="005C0FC3" w:rsidP="0048364F">
    <w:pPr>
      <w:rPr>
        <w:b/>
        <w:sz w:val="20"/>
      </w:rPr>
    </w:pPr>
  </w:p>
  <w:p w:rsidR="005C0FC3" w:rsidRPr="00A961C4" w:rsidRDefault="005C0FC3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C3" w:rsidRPr="00A961C4" w:rsidRDefault="005C0FC3" w:rsidP="0048364F">
    <w:pPr>
      <w:jc w:val="right"/>
      <w:rPr>
        <w:sz w:val="20"/>
      </w:rPr>
    </w:pPr>
  </w:p>
  <w:p w:rsidR="005C0FC3" w:rsidRPr="00A961C4" w:rsidRDefault="005C0FC3" w:rsidP="0048364F">
    <w:pPr>
      <w:jc w:val="right"/>
      <w:rPr>
        <w:b/>
        <w:sz w:val="20"/>
      </w:rPr>
    </w:pPr>
  </w:p>
  <w:p w:rsidR="005C0FC3" w:rsidRPr="00A961C4" w:rsidRDefault="005C0FC3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C3" w:rsidRPr="00A961C4" w:rsidRDefault="005C0FC3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5F1388" w:rsidRDefault="00D0426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5F1388" w:rsidRDefault="00D042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ED79B6" w:rsidRDefault="00D0426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ED79B6" w:rsidRDefault="00D0426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ED79B6" w:rsidRDefault="00D042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A961C4" w:rsidRDefault="00D042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6D86">
      <w:rPr>
        <w:b/>
        <w:sz w:val="20"/>
      </w:rPr>
      <w:fldChar w:fldCharType="separate"/>
    </w:r>
    <w:r w:rsidR="00186D8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86D86">
      <w:rPr>
        <w:sz w:val="20"/>
      </w:rPr>
      <w:fldChar w:fldCharType="separate"/>
    </w:r>
    <w:r w:rsidR="00186D86">
      <w:rPr>
        <w:noProof/>
        <w:sz w:val="20"/>
      </w:rPr>
      <w:t>Amendments</w:t>
    </w:r>
    <w:r>
      <w:rPr>
        <w:sz w:val="20"/>
      </w:rPr>
      <w:fldChar w:fldCharType="end"/>
    </w:r>
  </w:p>
  <w:p w:rsidR="00D0426F" w:rsidRPr="00A961C4" w:rsidRDefault="00D042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0426F" w:rsidRPr="00A961C4" w:rsidRDefault="00D0426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A961C4" w:rsidRDefault="00D0426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86D86">
      <w:rPr>
        <w:sz w:val="20"/>
      </w:rPr>
      <w:fldChar w:fldCharType="separate"/>
    </w:r>
    <w:r w:rsidR="00186D8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6D86">
      <w:rPr>
        <w:b/>
        <w:sz w:val="20"/>
      </w:rPr>
      <w:fldChar w:fldCharType="separate"/>
    </w:r>
    <w:r w:rsidR="00186D8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0426F" w:rsidRPr="00A961C4" w:rsidRDefault="00D042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0426F" w:rsidRPr="00A961C4" w:rsidRDefault="00D0426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6F" w:rsidRPr="00A961C4" w:rsidRDefault="00D0426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5C"/>
    <w:rsid w:val="000113BC"/>
    <w:rsid w:val="000136AF"/>
    <w:rsid w:val="00027188"/>
    <w:rsid w:val="000417C9"/>
    <w:rsid w:val="00055B5C"/>
    <w:rsid w:val="00060FF9"/>
    <w:rsid w:val="000614BF"/>
    <w:rsid w:val="00077CC2"/>
    <w:rsid w:val="000A3019"/>
    <w:rsid w:val="000B1FD2"/>
    <w:rsid w:val="000D05EF"/>
    <w:rsid w:val="000F21C1"/>
    <w:rsid w:val="00101D90"/>
    <w:rsid w:val="0010745C"/>
    <w:rsid w:val="00113BD1"/>
    <w:rsid w:val="00122206"/>
    <w:rsid w:val="001419FF"/>
    <w:rsid w:val="00144C25"/>
    <w:rsid w:val="0015646E"/>
    <w:rsid w:val="001643C9"/>
    <w:rsid w:val="00165568"/>
    <w:rsid w:val="00166C2F"/>
    <w:rsid w:val="001716C9"/>
    <w:rsid w:val="00173363"/>
    <w:rsid w:val="00173B94"/>
    <w:rsid w:val="00176374"/>
    <w:rsid w:val="001854B4"/>
    <w:rsid w:val="00186D86"/>
    <w:rsid w:val="001939E1"/>
    <w:rsid w:val="00195382"/>
    <w:rsid w:val="001A3658"/>
    <w:rsid w:val="001A4669"/>
    <w:rsid w:val="001A759A"/>
    <w:rsid w:val="001B3C38"/>
    <w:rsid w:val="001B7A5D"/>
    <w:rsid w:val="001C2418"/>
    <w:rsid w:val="001C69C4"/>
    <w:rsid w:val="001D6FBB"/>
    <w:rsid w:val="001E3590"/>
    <w:rsid w:val="001E61F3"/>
    <w:rsid w:val="001E7407"/>
    <w:rsid w:val="001F1843"/>
    <w:rsid w:val="00201D27"/>
    <w:rsid w:val="00212EF8"/>
    <w:rsid w:val="00223A80"/>
    <w:rsid w:val="00225FD3"/>
    <w:rsid w:val="00240749"/>
    <w:rsid w:val="00263820"/>
    <w:rsid w:val="00293B89"/>
    <w:rsid w:val="00297ECB"/>
    <w:rsid w:val="002B5A30"/>
    <w:rsid w:val="002D043A"/>
    <w:rsid w:val="002D395A"/>
    <w:rsid w:val="002D6012"/>
    <w:rsid w:val="00300A79"/>
    <w:rsid w:val="00316D42"/>
    <w:rsid w:val="003415D3"/>
    <w:rsid w:val="00350417"/>
    <w:rsid w:val="00352B0F"/>
    <w:rsid w:val="00370FFE"/>
    <w:rsid w:val="00371840"/>
    <w:rsid w:val="00375C6C"/>
    <w:rsid w:val="003C5F2B"/>
    <w:rsid w:val="003D0BFE"/>
    <w:rsid w:val="003D5700"/>
    <w:rsid w:val="00401A79"/>
    <w:rsid w:val="00405579"/>
    <w:rsid w:val="00406676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1E66"/>
    <w:rsid w:val="004C7C8C"/>
    <w:rsid w:val="004D1FA1"/>
    <w:rsid w:val="004D6C27"/>
    <w:rsid w:val="004E2A4A"/>
    <w:rsid w:val="004F0D23"/>
    <w:rsid w:val="004F1FAC"/>
    <w:rsid w:val="00512D79"/>
    <w:rsid w:val="00516B8D"/>
    <w:rsid w:val="00537FBC"/>
    <w:rsid w:val="0054234A"/>
    <w:rsid w:val="00543469"/>
    <w:rsid w:val="00551B54"/>
    <w:rsid w:val="00584811"/>
    <w:rsid w:val="00593AA6"/>
    <w:rsid w:val="00594161"/>
    <w:rsid w:val="00594749"/>
    <w:rsid w:val="005A0D92"/>
    <w:rsid w:val="005B4067"/>
    <w:rsid w:val="005C0FC3"/>
    <w:rsid w:val="005C3757"/>
    <w:rsid w:val="005C3F41"/>
    <w:rsid w:val="005D5A1D"/>
    <w:rsid w:val="005F061D"/>
    <w:rsid w:val="005F73EA"/>
    <w:rsid w:val="00600219"/>
    <w:rsid w:val="00611E8F"/>
    <w:rsid w:val="0061290F"/>
    <w:rsid w:val="006237C0"/>
    <w:rsid w:val="00641DE5"/>
    <w:rsid w:val="0064650F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1EC3"/>
    <w:rsid w:val="00774EDD"/>
    <w:rsid w:val="007757EC"/>
    <w:rsid w:val="007820D5"/>
    <w:rsid w:val="007A7278"/>
    <w:rsid w:val="007A73B8"/>
    <w:rsid w:val="007E7D4A"/>
    <w:rsid w:val="007F003B"/>
    <w:rsid w:val="007F6767"/>
    <w:rsid w:val="008006CC"/>
    <w:rsid w:val="00807F18"/>
    <w:rsid w:val="00810792"/>
    <w:rsid w:val="0081171B"/>
    <w:rsid w:val="00831E8D"/>
    <w:rsid w:val="00856A31"/>
    <w:rsid w:val="00857D6B"/>
    <w:rsid w:val="00857FCB"/>
    <w:rsid w:val="00864CD1"/>
    <w:rsid w:val="008754D0"/>
    <w:rsid w:val="00877920"/>
    <w:rsid w:val="00877D48"/>
    <w:rsid w:val="00883781"/>
    <w:rsid w:val="00883F2A"/>
    <w:rsid w:val="00885570"/>
    <w:rsid w:val="00893958"/>
    <w:rsid w:val="008A2E77"/>
    <w:rsid w:val="008C682D"/>
    <w:rsid w:val="008C6F6F"/>
    <w:rsid w:val="008D0EE0"/>
    <w:rsid w:val="008F4F1C"/>
    <w:rsid w:val="008F77C4"/>
    <w:rsid w:val="00900CDF"/>
    <w:rsid w:val="00902A65"/>
    <w:rsid w:val="009103F3"/>
    <w:rsid w:val="00932377"/>
    <w:rsid w:val="00933089"/>
    <w:rsid w:val="00967042"/>
    <w:rsid w:val="00972090"/>
    <w:rsid w:val="0098255A"/>
    <w:rsid w:val="009845BE"/>
    <w:rsid w:val="00987643"/>
    <w:rsid w:val="009969C9"/>
    <w:rsid w:val="009969EC"/>
    <w:rsid w:val="009C5766"/>
    <w:rsid w:val="009E515C"/>
    <w:rsid w:val="009F094F"/>
    <w:rsid w:val="00A10775"/>
    <w:rsid w:val="00A231E2"/>
    <w:rsid w:val="00A36C48"/>
    <w:rsid w:val="00A41E0B"/>
    <w:rsid w:val="00A64912"/>
    <w:rsid w:val="00A70A74"/>
    <w:rsid w:val="00A826D6"/>
    <w:rsid w:val="00AA3795"/>
    <w:rsid w:val="00AA4EEF"/>
    <w:rsid w:val="00AC1E75"/>
    <w:rsid w:val="00AD5641"/>
    <w:rsid w:val="00AE1088"/>
    <w:rsid w:val="00AF1BA4"/>
    <w:rsid w:val="00B032D8"/>
    <w:rsid w:val="00B33846"/>
    <w:rsid w:val="00B33B3C"/>
    <w:rsid w:val="00B6382D"/>
    <w:rsid w:val="00BA5026"/>
    <w:rsid w:val="00BA754C"/>
    <w:rsid w:val="00BB40BF"/>
    <w:rsid w:val="00BE719A"/>
    <w:rsid w:val="00BE720A"/>
    <w:rsid w:val="00BF0461"/>
    <w:rsid w:val="00BF4944"/>
    <w:rsid w:val="00C04409"/>
    <w:rsid w:val="00C067E5"/>
    <w:rsid w:val="00C101FD"/>
    <w:rsid w:val="00C164CA"/>
    <w:rsid w:val="00C176CF"/>
    <w:rsid w:val="00C42BF8"/>
    <w:rsid w:val="00C460AE"/>
    <w:rsid w:val="00C50043"/>
    <w:rsid w:val="00C54E84"/>
    <w:rsid w:val="00C7573B"/>
    <w:rsid w:val="00C76CF3"/>
    <w:rsid w:val="00C83F29"/>
    <w:rsid w:val="00C96FE2"/>
    <w:rsid w:val="00CE1E31"/>
    <w:rsid w:val="00CF0BB2"/>
    <w:rsid w:val="00D00EAA"/>
    <w:rsid w:val="00D0426F"/>
    <w:rsid w:val="00D13441"/>
    <w:rsid w:val="00D243A3"/>
    <w:rsid w:val="00D33487"/>
    <w:rsid w:val="00D477C3"/>
    <w:rsid w:val="00D52EFE"/>
    <w:rsid w:val="00D63EF6"/>
    <w:rsid w:val="00D70DFB"/>
    <w:rsid w:val="00D73029"/>
    <w:rsid w:val="00D766DF"/>
    <w:rsid w:val="00DA6515"/>
    <w:rsid w:val="00DC27CD"/>
    <w:rsid w:val="00DF7AE9"/>
    <w:rsid w:val="00E05704"/>
    <w:rsid w:val="00E21486"/>
    <w:rsid w:val="00E24D66"/>
    <w:rsid w:val="00E54292"/>
    <w:rsid w:val="00E74DC7"/>
    <w:rsid w:val="00E80FAC"/>
    <w:rsid w:val="00E87699"/>
    <w:rsid w:val="00E97950"/>
    <w:rsid w:val="00EB74CC"/>
    <w:rsid w:val="00ED492F"/>
    <w:rsid w:val="00EF2E3A"/>
    <w:rsid w:val="00F047E2"/>
    <w:rsid w:val="00F078DC"/>
    <w:rsid w:val="00F13E86"/>
    <w:rsid w:val="00F17B00"/>
    <w:rsid w:val="00F677A9"/>
    <w:rsid w:val="00F818C5"/>
    <w:rsid w:val="00F84CF5"/>
    <w:rsid w:val="00FA420B"/>
    <w:rsid w:val="00FD1E13"/>
    <w:rsid w:val="00FD383C"/>
    <w:rsid w:val="00FE2CE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0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6012"/>
  </w:style>
  <w:style w:type="paragraph" w:customStyle="1" w:styleId="OPCParaBase">
    <w:name w:val="OPCParaBase"/>
    <w:link w:val="OPCParaBaseChar"/>
    <w:qFormat/>
    <w:rsid w:val="002D60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D60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60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60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60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60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60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60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60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60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60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D6012"/>
  </w:style>
  <w:style w:type="paragraph" w:customStyle="1" w:styleId="Blocks">
    <w:name w:val="Blocks"/>
    <w:aliases w:val="bb"/>
    <w:basedOn w:val="OPCParaBase"/>
    <w:qFormat/>
    <w:rsid w:val="002D60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60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6012"/>
    <w:rPr>
      <w:i/>
    </w:rPr>
  </w:style>
  <w:style w:type="paragraph" w:customStyle="1" w:styleId="BoxList">
    <w:name w:val="BoxList"/>
    <w:aliases w:val="bl"/>
    <w:basedOn w:val="BoxText"/>
    <w:qFormat/>
    <w:rsid w:val="002D60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60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60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6012"/>
    <w:pPr>
      <w:ind w:left="1985" w:hanging="851"/>
    </w:pPr>
  </w:style>
  <w:style w:type="character" w:customStyle="1" w:styleId="CharAmPartNo">
    <w:name w:val="CharAmPartNo"/>
    <w:basedOn w:val="OPCCharBase"/>
    <w:qFormat/>
    <w:rsid w:val="002D6012"/>
  </w:style>
  <w:style w:type="character" w:customStyle="1" w:styleId="CharAmPartText">
    <w:name w:val="CharAmPartText"/>
    <w:basedOn w:val="OPCCharBase"/>
    <w:qFormat/>
    <w:rsid w:val="002D6012"/>
  </w:style>
  <w:style w:type="character" w:customStyle="1" w:styleId="CharAmSchNo">
    <w:name w:val="CharAmSchNo"/>
    <w:basedOn w:val="OPCCharBase"/>
    <w:qFormat/>
    <w:rsid w:val="002D6012"/>
  </w:style>
  <w:style w:type="character" w:customStyle="1" w:styleId="CharAmSchText">
    <w:name w:val="CharAmSchText"/>
    <w:basedOn w:val="OPCCharBase"/>
    <w:qFormat/>
    <w:rsid w:val="002D6012"/>
  </w:style>
  <w:style w:type="character" w:customStyle="1" w:styleId="CharBoldItalic">
    <w:name w:val="CharBoldItalic"/>
    <w:basedOn w:val="OPCCharBase"/>
    <w:uiPriority w:val="1"/>
    <w:qFormat/>
    <w:rsid w:val="002D60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6012"/>
  </w:style>
  <w:style w:type="character" w:customStyle="1" w:styleId="CharChapText">
    <w:name w:val="CharChapText"/>
    <w:basedOn w:val="OPCCharBase"/>
    <w:uiPriority w:val="1"/>
    <w:qFormat/>
    <w:rsid w:val="002D6012"/>
  </w:style>
  <w:style w:type="character" w:customStyle="1" w:styleId="CharDivNo">
    <w:name w:val="CharDivNo"/>
    <w:basedOn w:val="OPCCharBase"/>
    <w:uiPriority w:val="1"/>
    <w:qFormat/>
    <w:rsid w:val="002D6012"/>
  </w:style>
  <w:style w:type="character" w:customStyle="1" w:styleId="CharDivText">
    <w:name w:val="CharDivText"/>
    <w:basedOn w:val="OPCCharBase"/>
    <w:uiPriority w:val="1"/>
    <w:qFormat/>
    <w:rsid w:val="002D6012"/>
  </w:style>
  <w:style w:type="character" w:customStyle="1" w:styleId="CharItalic">
    <w:name w:val="CharItalic"/>
    <w:basedOn w:val="OPCCharBase"/>
    <w:uiPriority w:val="1"/>
    <w:qFormat/>
    <w:rsid w:val="002D6012"/>
    <w:rPr>
      <w:i/>
    </w:rPr>
  </w:style>
  <w:style w:type="character" w:customStyle="1" w:styleId="CharPartNo">
    <w:name w:val="CharPartNo"/>
    <w:basedOn w:val="OPCCharBase"/>
    <w:uiPriority w:val="1"/>
    <w:qFormat/>
    <w:rsid w:val="002D6012"/>
  </w:style>
  <w:style w:type="character" w:customStyle="1" w:styleId="CharPartText">
    <w:name w:val="CharPartText"/>
    <w:basedOn w:val="OPCCharBase"/>
    <w:uiPriority w:val="1"/>
    <w:qFormat/>
    <w:rsid w:val="002D6012"/>
  </w:style>
  <w:style w:type="character" w:customStyle="1" w:styleId="CharSectno">
    <w:name w:val="CharSectno"/>
    <w:basedOn w:val="OPCCharBase"/>
    <w:qFormat/>
    <w:rsid w:val="002D6012"/>
  </w:style>
  <w:style w:type="character" w:customStyle="1" w:styleId="CharSubdNo">
    <w:name w:val="CharSubdNo"/>
    <w:basedOn w:val="OPCCharBase"/>
    <w:uiPriority w:val="1"/>
    <w:qFormat/>
    <w:rsid w:val="002D6012"/>
  </w:style>
  <w:style w:type="character" w:customStyle="1" w:styleId="CharSubdText">
    <w:name w:val="CharSubdText"/>
    <w:basedOn w:val="OPCCharBase"/>
    <w:uiPriority w:val="1"/>
    <w:qFormat/>
    <w:rsid w:val="002D6012"/>
  </w:style>
  <w:style w:type="paragraph" w:customStyle="1" w:styleId="CTA--">
    <w:name w:val="CTA --"/>
    <w:basedOn w:val="OPCParaBase"/>
    <w:next w:val="Normal"/>
    <w:rsid w:val="002D60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60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60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60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60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60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60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60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60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60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60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60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60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60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D60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60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60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60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60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60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60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60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60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60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60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60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60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60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60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60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60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601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60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60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60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D60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60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60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60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60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60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60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60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60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60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60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60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60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60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60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60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60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60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60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601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601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601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601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60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60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D60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60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60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60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60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60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60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60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60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60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60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6012"/>
    <w:rPr>
      <w:sz w:val="16"/>
    </w:rPr>
  </w:style>
  <w:style w:type="table" w:customStyle="1" w:styleId="CFlag">
    <w:name w:val="CFlag"/>
    <w:basedOn w:val="TableNormal"/>
    <w:uiPriority w:val="99"/>
    <w:rsid w:val="002D601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D60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601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D60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60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D60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60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60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60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60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D6012"/>
    <w:pPr>
      <w:spacing w:before="120"/>
    </w:pPr>
  </w:style>
  <w:style w:type="paragraph" w:customStyle="1" w:styleId="TableTextEndNotes">
    <w:name w:val="TableTextEndNotes"/>
    <w:aliases w:val="Tten"/>
    <w:basedOn w:val="Normal"/>
    <w:rsid w:val="002D601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D60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D60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60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60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60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60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60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60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60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60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D601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D6012"/>
  </w:style>
  <w:style w:type="character" w:customStyle="1" w:styleId="CharSubPartNoCASA">
    <w:name w:val="CharSubPartNo(CASA)"/>
    <w:basedOn w:val="OPCCharBase"/>
    <w:uiPriority w:val="1"/>
    <w:rsid w:val="002D6012"/>
  </w:style>
  <w:style w:type="paragraph" w:customStyle="1" w:styleId="ENoteTTIndentHeadingSub">
    <w:name w:val="ENoteTTIndentHeadingSub"/>
    <w:aliases w:val="enTTHis"/>
    <w:basedOn w:val="OPCParaBase"/>
    <w:rsid w:val="002D60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60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60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601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D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D60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6012"/>
    <w:rPr>
      <w:sz w:val="22"/>
    </w:rPr>
  </w:style>
  <w:style w:type="paragraph" w:customStyle="1" w:styleId="SOTextNote">
    <w:name w:val="SO TextNote"/>
    <w:aliases w:val="sont"/>
    <w:basedOn w:val="SOText"/>
    <w:qFormat/>
    <w:rsid w:val="002D60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60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6012"/>
    <w:rPr>
      <w:sz w:val="22"/>
    </w:rPr>
  </w:style>
  <w:style w:type="paragraph" w:customStyle="1" w:styleId="FileName">
    <w:name w:val="FileName"/>
    <w:basedOn w:val="Normal"/>
    <w:rsid w:val="002D601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60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60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60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60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60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60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60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60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601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1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1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1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1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1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02718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6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5C0FC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C0FC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C0FC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C0FC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C0FC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C0FC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C0FC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C0FC3"/>
  </w:style>
  <w:style w:type="character" w:customStyle="1" w:styleId="ShortTCPChar">
    <w:name w:val="ShortTCP Char"/>
    <w:basedOn w:val="ShortTChar"/>
    <w:link w:val="ShortTCP"/>
    <w:rsid w:val="005C0FC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C0FC3"/>
    <w:pPr>
      <w:spacing w:before="400"/>
    </w:pPr>
  </w:style>
  <w:style w:type="character" w:customStyle="1" w:styleId="ActNoCPChar">
    <w:name w:val="ActNoCP Char"/>
    <w:basedOn w:val="ActnoChar"/>
    <w:link w:val="ActNoCP"/>
    <w:rsid w:val="005C0FC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C0F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383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383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383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0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6012"/>
  </w:style>
  <w:style w:type="paragraph" w:customStyle="1" w:styleId="OPCParaBase">
    <w:name w:val="OPCParaBase"/>
    <w:link w:val="OPCParaBaseChar"/>
    <w:qFormat/>
    <w:rsid w:val="002D60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D60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60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60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60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60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60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60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60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60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60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D6012"/>
  </w:style>
  <w:style w:type="paragraph" w:customStyle="1" w:styleId="Blocks">
    <w:name w:val="Blocks"/>
    <w:aliases w:val="bb"/>
    <w:basedOn w:val="OPCParaBase"/>
    <w:qFormat/>
    <w:rsid w:val="002D60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60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6012"/>
    <w:rPr>
      <w:i/>
    </w:rPr>
  </w:style>
  <w:style w:type="paragraph" w:customStyle="1" w:styleId="BoxList">
    <w:name w:val="BoxList"/>
    <w:aliases w:val="bl"/>
    <w:basedOn w:val="BoxText"/>
    <w:qFormat/>
    <w:rsid w:val="002D60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60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60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6012"/>
    <w:pPr>
      <w:ind w:left="1985" w:hanging="851"/>
    </w:pPr>
  </w:style>
  <w:style w:type="character" w:customStyle="1" w:styleId="CharAmPartNo">
    <w:name w:val="CharAmPartNo"/>
    <w:basedOn w:val="OPCCharBase"/>
    <w:qFormat/>
    <w:rsid w:val="002D6012"/>
  </w:style>
  <w:style w:type="character" w:customStyle="1" w:styleId="CharAmPartText">
    <w:name w:val="CharAmPartText"/>
    <w:basedOn w:val="OPCCharBase"/>
    <w:qFormat/>
    <w:rsid w:val="002D6012"/>
  </w:style>
  <w:style w:type="character" w:customStyle="1" w:styleId="CharAmSchNo">
    <w:name w:val="CharAmSchNo"/>
    <w:basedOn w:val="OPCCharBase"/>
    <w:qFormat/>
    <w:rsid w:val="002D6012"/>
  </w:style>
  <w:style w:type="character" w:customStyle="1" w:styleId="CharAmSchText">
    <w:name w:val="CharAmSchText"/>
    <w:basedOn w:val="OPCCharBase"/>
    <w:qFormat/>
    <w:rsid w:val="002D6012"/>
  </w:style>
  <w:style w:type="character" w:customStyle="1" w:styleId="CharBoldItalic">
    <w:name w:val="CharBoldItalic"/>
    <w:basedOn w:val="OPCCharBase"/>
    <w:uiPriority w:val="1"/>
    <w:qFormat/>
    <w:rsid w:val="002D60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6012"/>
  </w:style>
  <w:style w:type="character" w:customStyle="1" w:styleId="CharChapText">
    <w:name w:val="CharChapText"/>
    <w:basedOn w:val="OPCCharBase"/>
    <w:uiPriority w:val="1"/>
    <w:qFormat/>
    <w:rsid w:val="002D6012"/>
  </w:style>
  <w:style w:type="character" w:customStyle="1" w:styleId="CharDivNo">
    <w:name w:val="CharDivNo"/>
    <w:basedOn w:val="OPCCharBase"/>
    <w:uiPriority w:val="1"/>
    <w:qFormat/>
    <w:rsid w:val="002D6012"/>
  </w:style>
  <w:style w:type="character" w:customStyle="1" w:styleId="CharDivText">
    <w:name w:val="CharDivText"/>
    <w:basedOn w:val="OPCCharBase"/>
    <w:uiPriority w:val="1"/>
    <w:qFormat/>
    <w:rsid w:val="002D6012"/>
  </w:style>
  <w:style w:type="character" w:customStyle="1" w:styleId="CharItalic">
    <w:name w:val="CharItalic"/>
    <w:basedOn w:val="OPCCharBase"/>
    <w:uiPriority w:val="1"/>
    <w:qFormat/>
    <w:rsid w:val="002D6012"/>
    <w:rPr>
      <w:i/>
    </w:rPr>
  </w:style>
  <w:style w:type="character" w:customStyle="1" w:styleId="CharPartNo">
    <w:name w:val="CharPartNo"/>
    <w:basedOn w:val="OPCCharBase"/>
    <w:uiPriority w:val="1"/>
    <w:qFormat/>
    <w:rsid w:val="002D6012"/>
  </w:style>
  <w:style w:type="character" w:customStyle="1" w:styleId="CharPartText">
    <w:name w:val="CharPartText"/>
    <w:basedOn w:val="OPCCharBase"/>
    <w:uiPriority w:val="1"/>
    <w:qFormat/>
    <w:rsid w:val="002D6012"/>
  </w:style>
  <w:style w:type="character" w:customStyle="1" w:styleId="CharSectno">
    <w:name w:val="CharSectno"/>
    <w:basedOn w:val="OPCCharBase"/>
    <w:qFormat/>
    <w:rsid w:val="002D6012"/>
  </w:style>
  <w:style w:type="character" w:customStyle="1" w:styleId="CharSubdNo">
    <w:name w:val="CharSubdNo"/>
    <w:basedOn w:val="OPCCharBase"/>
    <w:uiPriority w:val="1"/>
    <w:qFormat/>
    <w:rsid w:val="002D6012"/>
  </w:style>
  <w:style w:type="character" w:customStyle="1" w:styleId="CharSubdText">
    <w:name w:val="CharSubdText"/>
    <w:basedOn w:val="OPCCharBase"/>
    <w:uiPriority w:val="1"/>
    <w:qFormat/>
    <w:rsid w:val="002D6012"/>
  </w:style>
  <w:style w:type="paragraph" w:customStyle="1" w:styleId="CTA--">
    <w:name w:val="CTA --"/>
    <w:basedOn w:val="OPCParaBase"/>
    <w:next w:val="Normal"/>
    <w:rsid w:val="002D60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60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60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60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60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60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60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60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60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60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60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60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60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60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D60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60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60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60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60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60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60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60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60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60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60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60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60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60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60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60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60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601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60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60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60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D60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60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60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60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60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60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60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60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60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60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60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60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60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60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60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60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60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60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60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601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601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601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601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60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60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D60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60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60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60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60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60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60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60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60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60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60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6012"/>
    <w:rPr>
      <w:sz w:val="16"/>
    </w:rPr>
  </w:style>
  <w:style w:type="table" w:customStyle="1" w:styleId="CFlag">
    <w:name w:val="CFlag"/>
    <w:basedOn w:val="TableNormal"/>
    <w:uiPriority w:val="99"/>
    <w:rsid w:val="002D601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D60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601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D60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60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D60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60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60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60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60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D6012"/>
    <w:pPr>
      <w:spacing w:before="120"/>
    </w:pPr>
  </w:style>
  <w:style w:type="paragraph" w:customStyle="1" w:styleId="TableTextEndNotes">
    <w:name w:val="TableTextEndNotes"/>
    <w:aliases w:val="Tten"/>
    <w:basedOn w:val="Normal"/>
    <w:rsid w:val="002D601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D60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D60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60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60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60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60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60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60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60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60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D601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D6012"/>
  </w:style>
  <w:style w:type="character" w:customStyle="1" w:styleId="CharSubPartNoCASA">
    <w:name w:val="CharSubPartNo(CASA)"/>
    <w:basedOn w:val="OPCCharBase"/>
    <w:uiPriority w:val="1"/>
    <w:rsid w:val="002D6012"/>
  </w:style>
  <w:style w:type="paragraph" w:customStyle="1" w:styleId="ENoteTTIndentHeadingSub">
    <w:name w:val="ENoteTTIndentHeadingSub"/>
    <w:aliases w:val="enTTHis"/>
    <w:basedOn w:val="OPCParaBase"/>
    <w:rsid w:val="002D60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60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60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601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D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D60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6012"/>
    <w:rPr>
      <w:sz w:val="22"/>
    </w:rPr>
  </w:style>
  <w:style w:type="paragraph" w:customStyle="1" w:styleId="SOTextNote">
    <w:name w:val="SO TextNote"/>
    <w:aliases w:val="sont"/>
    <w:basedOn w:val="SOText"/>
    <w:qFormat/>
    <w:rsid w:val="002D60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60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6012"/>
    <w:rPr>
      <w:sz w:val="22"/>
    </w:rPr>
  </w:style>
  <w:style w:type="paragraph" w:customStyle="1" w:styleId="FileName">
    <w:name w:val="FileName"/>
    <w:basedOn w:val="Normal"/>
    <w:rsid w:val="002D601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60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60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60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60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60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60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60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60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60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601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1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1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1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1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1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02718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6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5C0FC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C0FC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C0FC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C0FC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C0FC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C0FC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C0FC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C0FC3"/>
  </w:style>
  <w:style w:type="character" w:customStyle="1" w:styleId="ShortTCPChar">
    <w:name w:val="ShortTCP Char"/>
    <w:basedOn w:val="ShortTChar"/>
    <w:link w:val="ShortTCP"/>
    <w:rsid w:val="005C0FC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C0FC3"/>
    <w:pPr>
      <w:spacing w:before="400"/>
    </w:pPr>
  </w:style>
  <w:style w:type="character" w:customStyle="1" w:styleId="ActNoCPChar">
    <w:name w:val="ActNoCP Char"/>
    <w:basedOn w:val="ActnoChar"/>
    <w:link w:val="ActNoCP"/>
    <w:rsid w:val="005C0FC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C0F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383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383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383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ACC9-640B-4038-B20A-04EF31AE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1901</Words>
  <Characters>10840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2014-07-02T01:39:00Z</dcterms:created>
  <dcterms:modified xsi:type="dcterms:W3CDTF">2014-07-02T01:56:00Z</dcterms:modified>
</cp:coreProperties>
</file>