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B83BBD">
      <w:pPr>
        <w:pStyle w:val="NormalWeb"/>
        <w:spacing w:before="0" w:beforeAutospacing="0" w:after="0" w:afterAutospacing="0"/>
        <w:jc w:val="center"/>
        <w:rPr>
          <w:rFonts w:asciiTheme="minorHAnsi" w:hAnsiTheme="minorHAnsi"/>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8"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2C4F3F" w:rsidRPr="0059089C" w:rsidTr="002C4F3F">
        <w:tc>
          <w:tcPr>
            <w:tcW w:w="1134"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F1705C" w:rsidRPr="0059089C" w:rsidTr="003563B7">
        <w:tc>
          <w:tcPr>
            <w:tcW w:w="1134" w:type="dxa"/>
          </w:tcPr>
          <w:p w:rsidR="00F1705C" w:rsidRDefault="00F1705C" w:rsidP="003563B7">
            <w:pPr>
              <w:rPr>
                <w:rFonts w:ascii="Calibri" w:hAnsi="Calibri" w:cs="Arial"/>
                <w:color w:val="000000"/>
                <w:sz w:val="16"/>
                <w:szCs w:val="16"/>
              </w:rPr>
            </w:pPr>
            <w:r>
              <w:rPr>
                <w:rFonts w:ascii="Calibri" w:hAnsi="Calibri" w:cs="Arial"/>
                <w:color w:val="000000"/>
                <w:sz w:val="16"/>
                <w:szCs w:val="16"/>
              </w:rPr>
              <w:t>2014/7178</w:t>
            </w:r>
          </w:p>
        </w:tc>
        <w:tc>
          <w:tcPr>
            <w:tcW w:w="7513" w:type="dxa"/>
          </w:tcPr>
          <w:p w:rsidR="00F1705C" w:rsidRDefault="00F1705C" w:rsidP="003563B7">
            <w:pPr>
              <w:rPr>
                <w:rFonts w:ascii="Calibri" w:hAnsi="Calibri" w:cs="Arial"/>
                <w:color w:val="000000"/>
                <w:sz w:val="16"/>
                <w:szCs w:val="16"/>
              </w:rPr>
            </w:pPr>
            <w:r>
              <w:rPr>
                <w:rFonts w:ascii="Calibri" w:hAnsi="Calibri" w:cs="Arial"/>
                <w:color w:val="000000"/>
                <w:sz w:val="16"/>
                <w:szCs w:val="16"/>
              </w:rPr>
              <w:t xml:space="preserve">Robe Golf Club Inc/Commercial development/Robe/SA/Robe Golf Course, Allotment 2, Davenport Street, Robe, SA </w:t>
            </w:r>
          </w:p>
        </w:tc>
        <w:tc>
          <w:tcPr>
            <w:tcW w:w="992" w:type="dxa"/>
          </w:tcPr>
          <w:p w:rsidR="00F1705C" w:rsidRDefault="00F1705C" w:rsidP="003563B7">
            <w:pPr>
              <w:rPr>
                <w:rFonts w:ascii="Calibri" w:hAnsi="Calibri" w:cs="Arial"/>
                <w:color w:val="000000"/>
                <w:sz w:val="16"/>
                <w:szCs w:val="16"/>
              </w:rPr>
            </w:pPr>
            <w:r>
              <w:rPr>
                <w:rFonts w:ascii="Calibri" w:hAnsi="Calibri" w:cs="Arial"/>
                <w:color w:val="000000"/>
                <w:sz w:val="16"/>
                <w:szCs w:val="16"/>
              </w:rPr>
              <w:t>12/05/2014</w:t>
            </w:r>
          </w:p>
        </w:tc>
      </w:tr>
      <w:tr w:rsidR="00F1705C" w:rsidRPr="0059089C" w:rsidTr="003563B7">
        <w:tc>
          <w:tcPr>
            <w:tcW w:w="1134" w:type="dxa"/>
          </w:tcPr>
          <w:p w:rsidR="00F1705C" w:rsidRDefault="00F1705C" w:rsidP="003563B7">
            <w:pPr>
              <w:rPr>
                <w:rFonts w:ascii="Calibri" w:hAnsi="Calibri" w:cs="Arial"/>
                <w:color w:val="000000"/>
                <w:sz w:val="16"/>
                <w:szCs w:val="16"/>
              </w:rPr>
            </w:pPr>
            <w:r>
              <w:rPr>
                <w:rFonts w:ascii="Calibri" w:hAnsi="Calibri" w:cs="Arial"/>
                <w:color w:val="000000"/>
                <w:sz w:val="16"/>
                <w:szCs w:val="16"/>
              </w:rPr>
              <w:t>2014/7181</w:t>
            </w:r>
          </w:p>
        </w:tc>
        <w:tc>
          <w:tcPr>
            <w:tcW w:w="7513" w:type="dxa"/>
          </w:tcPr>
          <w:p w:rsidR="00F1705C" w:rsidRDefault="00F1705C" w:rsidP="003563B7">
            <w:pPr>
              <w:rPr>
                <w:rFonts w:ascii="Calibri" w:hAnsi="Calibri" w:cs="Arial"/>
                <w:color w:val="000000"/>
                <w:sz w:val="16"/>
                <w:szCs w:val="16"/>
              </w:rPr>
            </w:pPr>
            <w:r>
              <w:rPr>
                <w:rFonts w:ascii="Calibri" w:hAnsi="Calibri" w:cs="Arial"/>
                <w:color w:val="000000"/>
                <w:sz w:val="16"/>
                <w:szCs w:val="16"/>
              </w:rPr>
              <w:t>Moreton Bay Regional Council/Natural resources management/Bribie Island/QLD/Kakadu Beach high tide shore bird roost maintenance, Bribie Island, QLD</w:t>
            </w:r>
          </w:p>
        </w:tc>
        <w:tc>
          <w:tcPr>
            <w:tcW w:w="992" w:type="dxa"/>
          </w:tcPr>
          <w:p w:rsidR="00F1705C" w:rsidRDefault="00F1705C" w:rsidP="003563B7">
            <w:pPr>
              <w:rPr>
                <w:rFonts w:ascii="Calibri" w:hAnsi="Calibri" w:cs="Arial"/>
                <w:color w:val="000000"/>
                <w:sz w:val="16"/>
                <w:szCs w:val="16"/>
              </w:rPr>
            </w:pPr>
            <w:r>
              <w:rPr>
                <w:rFonts w:ascii="Calibri" w:hAnsi="Calibri" w:cs="Arial"/>
                <w:color w:val="000000"/>
                <w:sz w:val="16"/>
                <w:szCs w:val="16"/>
              </w:rPr>
              <w:t>13/05/2014</w:t>
            </w:r>
          </w:p>
        </w:tc>
      </w:tr>
      <w:tr w:rsidR="00F1705C" w:rsidRPr="0059089C" w:rsidTr="003563B7">
        <w:tc>
          <w:tcPr>
            <w:tcW w:w="1134" w:type="dxa"/>
          </w:tcPr>
          <w:p w:rsidR="00F1705C" w:rsidRDefault="00F1705C" w:rsidP="003563B7">
            <w:pPr>
              <w:rPr>
                <w:rFonts w:ascii="Calibri" w:hAnsi="Calibri" w:cs="Arial"/>
                <w:color w:val="000000"/>
                <w:sz w:val="16"/>
                <w:szCs w:val="16"/>
              </w:rPr>
            </w:pPr>
            <w:r>
              <w:rPr>
                <w:rFonts w:ascii="Calibri" w:hAnsi="Calibri" w:cs="Arial"/>
                <w:color w:val="000000"/>
                <w:sz w:val="16"/>
                <w:szCs w:val="16"/>
              </w:rPr>
              <w:t>2014/7182</w:t>
            </w:r>
          </w:p>
        </w:tc>
        <w:tc>
          <w:tcPr>
            <w:tcW w:w="7513" w:type="dxa"/>
          </w:tcPr>
          <w:p w:rsidR="00F1705C" w:rsidRDefault="00F1705C" w:rsidP="003563B7">
            <w:pPr>
              <w:rPr>
                <w:rFonts w:ascii="Calibri" w:hAnsi="Calibri" w:cs="Arial"/>
                <w:color w:val="000000"/>
                <w:sz w:val="16"/>
                <w:szCs w:val="16"/>
              </w:rPr>
            </w:pPr>
            <w:r>
              <w:rPr>
                <w:rFonts w:ascii="Calibri" w:hAnsi="Calibri" w:cs="Arial"/>
                <w:color w:val="000000"/>
                <w:sz w:val="16"/>
                <w:szCs w:val="16"/>
              </w:rPr>
              <w:t>Lockyer Valley Regional Council/Natural resources management/Patrick St, Laidley and Railway St, Gatton/QLD/Vegetation removal and modification at Grey Headed Flying Fox roost sites, Laidley and Gatton, Qld</w:t>
            </w:r>
          </w:p>
        </w:tc>
        <w:tc>
          <w:tcPr>
            <w:tcW w:w="992" w:type="dxa"/>
          </w:tcPr>
          <w:p w:rsidR="00F1705C" w:rsidRDefault="00F1705C" w:rsidP="003563B7">
            <w:pPr>
              <w:rPr>
                <w:rFonts w:ascii="Calibri" w:hAnsi="Calibri" w:cs="Arial"/>
                <w:color w:val="000000"/>
                <w:sz w:val="16"/>
                <w:szCs w:val="16"/>
              </w:rPr>
            </w:pPr>
            <w:r>
              <w:rPr>
                <w:rFonts w:ascii="Calibri" w:hAnsi="Calibri" w:cs="Arial"/>
                <w:color w:val="000000"/>
                <w:sz w:val="16"/>
                <w:szCs w:val="16"/>
              </w:rPr>
              <w:t>15/05/2014</w:t>
            </w:r>
          </w:p>
        </w:tc>
      </w:tr>
    </w:tbl>
    <w:p w:rsidR="002C4F3F" w:rsidRDefault="002C4F3F" w:rsidP="003B66E6">
      <w:pPr>
        <w:spacing w:after="0"/>
        <w:rPr>
          <w:caps/>
        </w:rPr>
      </w:pPr>
    </w:p>
    <w:p w:rsidR="008B3EB7" w:rsidRPr="0059089C" w:rsidRDefault="008B3EB7" w:rsidP="003B66E6">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tblPr>
      <w:tblGrid>
        <w:gridCol w:w="1134"/>
        <w:gridCol w:w="5387"/>
        <w:gridCol w:w="2126"/>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F1705C" w:rsidRPr="0059089C" w:rsidTr="003563B7">
        <w:tc>
          <w:tcPr>
            <w:tcW w:w="1134" w:type="dxa"/>
          </w:tcPr>
          <w:p w:rsidR="00F1705C" w:rsidRDefault="00F1705C" w:rsidP="003563B7">
            <w:pPr>
              <w:rPr>
                <w:rFonts w:ascii="Calibri" w:hAnsi="Calibri" w:cs="Arial"/>
                <w:color w:val="000000"/>
                <w:sz w:val="16"/>
                <w:szCs w:val="16"/>
              </w:rPr>
            </w:pPr>
            <w:r>
              <w:rPr>
                <w:rFonts w:ascii="Calibri" w:hAnsi="Calibri" w:cs="Arial"/>
                <w:color w:val="000000"/>
                <w:sz w:val="16"/>
                <w:szCs w:val="16"/>
              </w:rPr>
              <w:t>2014/7155</w:t>
            </w:r>
          </w:p>
        </w:tc>
        <w:tc>
          <w:tcPr>
            <w:tcW w:w="5387" w:type="dxa"/>
          </w:tcPr>
          <w:p w:rsidR="00F1705C" w:rsidRDefault="00F1705C" w:rsidP="003563B7">
            <w:pPr>
              <w:rPr>
                <w:rFonts w:ascii="Calibri" w:hAnsi="Calibri" w:cs="Arial"/>
                <w:color w:val="000000"/>
                <w:sz w:val="16"/>
                <w:szCs w:val="16"/>
              </w:rPr>
            </w:pPr>
            <w:r>
              <w:rPr>
                <w:rFonts w:ascii="Calibri" w:hAnsi="Calibri" w:cs="Arial"/>
                <w:color w:val="000000"/>
                <w:sz w:val="16"/>
                <w:szCs w:val="16"/>
              </w:rPr>
              <w:t>Iwasaki Sangyo Co. (Aust) Pty Ltd/Tourism and recreation/9km N. of Yeppoon, Qld/QLD/Iwasaki Capricorn Integrated Resort Development, Yeppoon, Qld</w:t>
            </w:r>
          </w:p>
        </w:tc>
        <w:tc>
          <w:tcPr>
            <w:tcW w:w="2126" w:type="dxa"/>
          </w:tcPr>
          <w:p w:rsidR="00F1705C" w:rsidRDefault="00F1705C" w:rsidP="003563B7">
            <w:pPr>
              <w:rPr>
                <w:rFonts w:ascii="Calibri" w:hAnsi="Calibri" w:cs="Arial"/>
                <w:color w:val="000000"/>
                <w:sz w:val="16"/>
                <w:szCs w:val="16"/>
              </w:rPr>
            </w:pPr>
            <w:r>
              <w:rPr>
                <w:rFonts w:ascii="Calibri" w:hAnsi="Calibri" w:cs="Arial"/>
                <w:color w:val="000000"/>
                <w:sz w:val="16"/>
                <w:szCs w:val="16"/>
              </w:rPr>
              <w:t>Accredited Assessment Process</w:t>
            </w:r>
          </w:p>
        </w:tc>
        <w:tc>
          <w:tcPr>
            <w:tcW w:w="992" w:type="dxa"/>
          </w:tcPr>
          <w:p w:rsidR="00F1705C" w:rsidRDefault="00F1705C" w:rsidP="003563B7">
            <w:pPr>
              <w:rPr>
                <w:rFonts w:ascii="Calibri" w:hAnsi="Calibri" w:cs="Arial"/>
                <w:color w:val="000000"/>
                <w:sz w:val="16"/>
                <w:szCs w:val="16"/>
              </w:rPr>
            </w:pPr>
            <w:r>
              <w:rPr>
                <w:rFonts w:ascii="Calibri" w:hAnsi="Calibri" w:cs="Arial"/>
                <w:color w:val="000000"/>
                <w:sz w:val="16"/>
                <w:szCs w:val="16"/>
              </w:rPr>
              <w:t>13/05/2014</w:t>
            </w:r>
          </w:p>
        </w:tc>
      </w:tr>
    </w:tbl>
    <w:p w:rsidR="008B3EB7" w:rsidRPr="003563B7" w:rsidRDefault="008B3EB7" w:rsidP="003B66E6">
      <w:pPr>
        <w:spacing w:after="0"/>
        <w:rPr>
          <w:color w:val="FF0000"/>
          <w:szCs w:val="16"/>
        </w:rPr>
      </w:pPr>
    </w:p>
    <w:p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tblPr>
      <w:tblGrid>
        <w:gridCol w:w="1134"/>
        <w:gridCol w:w="5387"/>
        <w:gridCol w:w="2126"/>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3563B7" w:rsidRPr="0059089C" w:rsidTr="003563B7">
        <w:tc>
          <w:tcPr>
            <w:tcW w:w="1134" w:type="dxa"/>
          </w:tcPr>
          <w:p w:rsidR="003563B7" w:rsidRDefault="003563B7" w:rsidP="003563B7">
            <w:pPr>
              <w:rPr>
                <w:rFonts w:ascii="Calibri" w:hAnsi="Calibri" w:cs="Arial"/>
                <w:color w:val="000000"/>
                <w:sz w:val="16"/>
                <w:szCs w:val="16"/>
              </w:rPr>
            </w:pPr>
            <w:r>
              <w:rPr>
                <w:rFonts w:ascii="Calibri" w:hAnsi="Calibri" w:cs="Arial"/>
                <w:color w:val="000000"/>
                <w:sz w:val="16"/>
                <w:szCs w:val="16"/>
              </w:rPr>
              <w:t>2012/6637</w:t>
            </w:r>
          </w:p>
        </w:tc>
        <w:tc>
          <w:tcPr>
            <w:tcW w:w="5387" w:type="dxa"/>
          </w:tcPr>
          <w:p w:rsidR="003563B7" w:rsidRDefault="003563B7" w:rsidP="003563B7">
            <w:pPr>
              <w:rPr>
                <w:rFonts w:ascii="Calibri" w:hAnsi="Calibri" w:cs="Arial"/>
                <w:color w:val="000000"/>
                <w:sz w:val="16"/>
                <w:szCs w:val="16"/>
              </w:rPr>
            </w:pPr>
            <w:r>
              <w:rPr>
                <w:rFonts w:ascii="Calibri" w:hAnsi="Calibri" w:cs="Arial"/>
                <w:color w:val="000000"/>
                <w:sz w:val="16"/>
                <w:szCs w:val="16"/>
              </w:rPr>
              <w:t>Bulga Coal Management Pty Limited/Mining/Hunter Valley approximately 12km south-west of Singleton/NSW/Extension of existing open cut coal mine at the Bulga Coal Complex</w:t>
            </w:r>
          </w:p>
        </w:tc>
        <w:tc>
          <w:tcPr>
            <w:tcW w:w="2126" w:type="dxa"/>
          </w:tcPr>
          <w:p w:rsidR="003563B7" w:rsidRDefault="003563B7" w:rsidP="003563B7">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3563B7" w:rsidRDefault="003563B7" w:rsidP="003563B7">
            <w:pPr>
              <w:rPr>
                <w:rFonts w:ascii="Calibri" w:hAnsi="Calibri" w:cs="Arial"/>
                <w:color w:val="000000"/>
                <w:sz w:val="16"/>
                <w:szCs w:val="16"/>
              </w:rPr>
            </w:pPr>
            <w:r>
              <w:rPr>
                <w:rFonts w:ascii="Calibri" w:hAnsi="Calibri" w:cs="Arial"/>
                <w:color w:val="000000"/>
                <w:sz w:val="16"/>
                <w:szCs w:val="16"/>
              </w:rPr>
              <w:t>09/05/2014</w:t>
            </w:r>
          </w:p>
        </w:tc>
      </w:tr>
      <w:tr w:rsidR="003563B7" w:rsidRPr="0059089C" w:rsidTr="003563B7">
        <w:tc>
          <w:tcPr>
            <w:tcW w:w="1134" w:type="dxa"/>
          </w:tcPr>
          <w:p w:rsidR="003563B7" w:rsidRDefault="003563B7" w:rsidP="003563B7">
            <w:pPr>
              <w:rPr>
                <w:rFonts w:ascii="Calibri" w:hAnsi="Calibri" w:cs="Arial"/>
                <w:color w:val="000000"/>
                <w:sz w:val="16"/>
                <w:szCs w:val="16"/>
              </w:rPr>
            </w:pPr>
            <w:r>
              <w:rPr>
                <w:rFonts w:ascii="Calibri" w:hAnsi="Calibri" w:cs="Arial"/>
                <w:color w:val="000000"/>
                <w:sz w:val="16"/>
                <w:szCs w:val="16"/>
              </w:rPr>
              <w:t>2013/6956</w:t>
            </w:r>
          </w:p>
        </w:tc>
        <w:tc>
          <w:tcPr>
            <w:tcW w:w="5387" w:type="dxa"/>
          </w:tcPr>
          <w:p w:rsidR="003563B7" w:rsidRDefault="003563B7" w:rsidP="003563B7">
            <w:pPr>
              <w:rPr>
                <w:rFonts w:ascii="Calibri" w:hAnsi="Calibri" w:cs="Arial"/>
                <w:color w:val="000000"/>
                <w:sz w:val="16"/>
                <w:szCs w:val="16"/>
              </w:rPr>
            </w:pPr>
            <w:r>
              <w:rPr>
                <w:rFonts w:ascii="Calibri" w:hAnsi="Calibri" w:cs="Arial"/>
                <w:color w:val="000000"/>
                <w:sz w:val="16"/>
                <w:szCs w:val="16"/>
              </w:rPr>
              <w:t xml:space="preserve">NSW Roads and Maritime Services/Transport - land/Wagga Wagga NSW/NSW/Olympic Highway  Realignment &amp; Construct Road-Over-Rail Bridge, Wagga </w:t>
            </w:r>
            <w:proofErr w:type="spellStart"/>
            <w:r>
              <w:rPr>
                <w:rFonts w:ascii="Calibri" w:hAnsi="Calibri" w:cs="Arial"/>
                <w:color w:val="000000"/>
                <w:sz w:val="16"/>
                <w:szCs w:val="16"/>
              </w:rPr>
              <w:t>Wagga</w:t>
            </w:r>
            <w:proofErr w:type="spellEnd"/>
            <w:r>
              <w:rPr>
                <w:rFonts w:ascii="Calibri" w:hAnsi="Calibri" w:cs="Arial"/>
                <w:color w:val="000000"/>
                <w:sz w:val="16"/>
                <w:szCs w:val="16"/>
              </w:rPr>
              <w:t xml:space="preserve"> NSW</w:t>
            </w:r>
          </w:p>
        </w:tc>
        <w:tc>
          <w:tcPr>
            <w:tcW w:w="2126" w:type="dxa"/>
          </w:tcPr>
          <w:p w:rsidR="003563B7" w:rsidRDefault="003563B7" w:rsidP="003563B7">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3563B7" w:rsidRDefault="003563B7" w:rsidP="003563B7">
            <w:pPr>
              <w:rPr>
                <w:rFonts w:ascii="Calibri" w:hAnsi="Calibri" w:cs="Arial"/>
                <w:color w:val="000000"/>
                <w:sz w:val="16"/>
                <w:szCs w:val="16"/>
              </w:rPr>
            </w:pPr>
            <w:r>
              <w:rPr>
                <w:rFonts w:ascii="Calibri" w:hAnsi="Calibri" w:cs="Arial"/>
                <w:color w:val="000000"/>
                <w:sz w:val="16"/>
                <w:szCs w:val="16"/>
              </w:rPr>
              <w:t>13/05/2014</w:t>
            </w:r>
          </w:p>
        </w:tc>
      </w:tr>
    </w:tbl>
    <w:p w:rsidR="003563B7" w:rsidRDefault="003563B7" w:rsidP="003B66E6">
      <w:pPr>
        <w:spacing w:after="0"/>
        <w:rPr>
          <w:caps/>
        </w:rPr>
      </w:pPr>
    </w:p>
    <w:p w:rsidR="008B3EB7" w:rsidRPr="0059089C" w:rsidRDefault="008B3EB7" w:rsidP="003B66E6">
      <w:pPr>
        <w:spacing w:after="0"/>
        <w:rPr>
          <w:caps/>
        </w:rPr>
      </w:pPr>
      <w:r w:rsidRPr="0059089C">
        <w:rPr>
          <w:caps/>
        </w:rPr>
        <w:t>NOTICE OF EXTENSION OF TIME (</w:t>
      </w:r>
      <w:r w:rsidRPr="0059089C">
        <w:rPr>
          <w:i/>
          <w:caps/>
        </w:rPr>
        <w:t>EPBC A</w:t>
      </w:r>
      <w:r w:rsidRPr="0059089C">
        <w:rPr>
          <w:i/>
        </w:rPr>
        <w:t>ct</w:t>
      </w:r>
      <w:r w:rsidRPr="0059089C">
        <w:rPr>
          <w:caps/>
        </w:rPr>
        <w:t xml:space="preserve"> </w:t>
      </w:r>
      <w:proofErr w:type="gramStart"/>
      <w:r w:rsidRPr="0059089C">
        <w:t>s</w:t>
      </w:r>
      <w:r w:rsidRPr="0059089C">
        <w:rPr>
          <w:caps/>
        </w:rPr>
        <w:t>.130(</w:t>
      </w:r>
      <w:proofErr w:type="gramEnd"/>
      <w:r w:rsidRPr="0059089C">
        <w:rPr>
          <w:caps/>
        </w:rPr>
        <w:t>4))</w:t>
      </w:r>
    </w:p>
    <w:tbl>
      <w:tblPr>
        <w:tblStyle w:val="TableGrid"/>
        <w:tblW w:w="9639" w:type="dxa"/>
        <w:tblInd w:w="108" w:type="dxa"/>
        <w:tblLayout w:type="fixed"/>
        <w:tblLook w:val="01E0"/>
      </w:tblPr>
      <w:tblGrid>
        <w:gridCol w:w="1134"/>
        <w:gridCol w:w="5954"/>
        <w:gridCol w:w="1559"/>
        <w:gridCol w:w="992"/>
      </w:tblGrid>
      <w:tr w:rsidR="008B3EB7" w:rsidRPr="0059089C" w:rsidTr="003563B7">
        <w:tc>
          <w:tcPr>
            <w:tcW w:w="1134" w:type="dxa"/>
          </w:tcPr>
          <w:p w:rsidR="008B3EB7" w:rsidRPr="0059089C" w:rsidRDefault="008B3EB7" w:rsidP="003563B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rsidR="008B3EB7" w:rsidRPr="0059089C" w:rsidRDefault="008B3EB7" w:rsidP="003563B7">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rsidR="008B3EB7" w:rsidRPr="0059089C" w:rsidRDefault="008B3EB7" w:rsidP="003563B7">
            <w:pPr>
              <w:spacing w:line="276" w:lineRule="auto"/>
              <w:rPr>
                <w:rFonts w:asciiTheme="minorHAnsi" w:hAnsiTheme="minorHAnsi"/>
                <w:b/>
                <w:sz w:val="16"/>
                <w:szCs w:val="16"/>
              </w:rPr>
            </w:pPr>
            <w:r w:rsidRPr="0059089C">
              <w:rPr>
                <w:rFonts w:asciiTheme="minorHAnsi" w:hAnsiTheme="minorHAnsi"/>
                <w:b/>
                <w:sz w:val="16"/>
                <w:szCs w:val="16"/>
              </w:rPr>
              <w:t>Extended by (Days)</w:t>
            </w:r>
          </w:p>
        </w:tc>
        <w:tc>
          <w:tcPr>
            <w:tcW w:w="992" w:type="dxa"/>
          </w:tcPr>
          <w:p w:rsidR="008B3EB7" w:rsidRPr="0059089C" w:rsidRDefault="008B3EB7" w:rsidP="003563B7">
            <w:pPr>
              <w:spacing w:line="276" w:lineRule="auto"/>
              <w:rPr>
                <w:rFonts w:asciiTheme="minorHAnsi" w:hAnsiTheme="minorHAnsi"/>
                <w:b/>
                <w:sz w:val="16"/>
                <w:szCs w:val="16"/>
              </w:rPr>
            </w:pPr>
            <w:r w:rsidRPr="0059089C">
              <w:rPr>
                <w:rFonts w:asciiTheme="minorHAnsi" w:hAnsiTheme="minorHAnsi"/>
                <w:b/>
                <w:sz w:val="16"/>
                <w:szCs w:val="16"/>
              </w:rPr>
              <w:t>Date</w:t>
            </w:r>
          </w:p>
        </w:tc>
      </w:tr>
      <w:tr w:rsidR="003563B7" w:rsidRPr="0059089C" w:rsidTr="003563B7">
        <w:tc>
          <w:tcPr>
            <w:tcW w:w="1134" w:type="dxa"/>
          </w:tcPr>
          <w:p w:rsidR="003563B7" w:rsidRDefault="003563B7" w:rsidP="003563B7">
            <w:pPr>
              <w:rPr>
                <w:rFonts w:ascii="Calibri" w:hAnsi="Calibri" w:cs="Arial"/>
                <w:color w:val="000000"/>
                <w:sz w:val="16"/>
                <w:szCs w:val="16"/>
              </w:rPr>
            </w:pPr>
            <w:r>
              <w:rPr>
                <w:rFonts w:ascii="Calibri" w:hAnsi="Calibri" w:cs="Arial"/>
                <w:color w:val="000000"/>
                <w:sz w:val="16"/>
                <w:szCs w:val="16"/>
              </w:rPr>
              <w:t>2013/6765</w:t>
            </w:r>
          </w:p>
        </w:tc>
        <w:tc>
          <w:tcPr>
            <w:tcW w:w="5954" w:type="dxa"/>
          </w:tcPr>
          <w:p w:rsidR="003563B7" w:rsidRDefault="003563B7" w:rsidP="003563B7">
            <w:pPr>
              <w:rPr>
                <w:rFonts w:ascii="Calibri" w:hAnsi="Calibri" w:cs="Arial"/>
                <w:color w:val="000000"/>
                <w:sz w:val="16"/>
                <w:szCs w:val="16"/>
              </w:rPr>
            </w:pPr>
            <w:r>
              <w:rPr>
                <w:rFonts w:ascii="Calibri" w:hAnsi="Calibri" w:cs="Arial"/>
                <w:color w:val="000000"/>
                <w:sz w:val="16"/>
                <w:szCs w:val="16"/>
              </w:rPr>
              <w:t>Cotton Holding Pty Ltd/Mining/Roelands/WA/Undertake gravel extraction on Lot 20 Coalfields Road, Roelands</w:t>
            </w:r>
          </w:p>
        </w:tc>
        <w:tc>
          <w:tcPr>
            <w:tcW w:w="1559" w:type="dxa"/>
          </w:tcPr>
          <w:p w:rsidR="003563B7" w:rsidRDefault="003563B7" w:rsidP="003563B7">
            <w:pPr>
              <w:rPr>
                <w:rFonts w:ascii="Calibri" w:hAnsi="Calibri" w:cs="Arial"/>
                <w:color w:val="000000"/>
                <w:sz w:val="16"/>
                <w:szCs w:val="16"/>
              </w:rPr>
            </w:pPr>
            <w:r>
              <w:rPr>
                <w:rFonts w:ascii="Calibri" w:hAnsi="Calibri" w:cs="Arial"/>
                <w:color w:val="000000"/>
                <w:sz w:val="16"/>
                <w:szCs w:val="16"/>
              </w:rPr>
              <w:t>15</w:t>
            </w:r>
          </w:p>
        </w:tc>
        <w:tc>
          <w:tcPr>
            <w:tcW w:w="992" w:type="dxa"/>
          </w:tcPr>
          <w:p w:rsidR="003563B7" w:rsidRDefault="003563B7" w:rsidP="003563B7">
            <w:pPr>
              <w:spacing w:line="276" w:lineRule="auto"/>
              <w:rPr>
                <w:rFonts w:ascii="Calibri" w:hAnsi="Calibri" w:cs="Arial"/>
                <w:color w:val="000000"/>
                <w:sz w:val="16"/>
                <w:szCs w:val="16"/>
              </w:rPr>
            </w:pPr>
            <w:r>
              <w:rPr>
                <w:rFonts w:ascii="Calibri" w:hAnsi="Calibri" w:cs="Arial"/>
                <w:color w:val="000000"/>
                <w:sz w:val="16"/>
                <w:szCs w:val="16"/>
              </w:rPr>
              <w:t>13/05/2014</w:t>
            </w:r>
          </w:p>
        </w:tc>
      </w:tr>
    </w:tbl>
    <w:p w:rsidR="004021AD" w:rsidRPr="00841C3C" w:rsidRDefault="00841C3C" w:rsidP="003B66E6">
      <w:pPr>
        <w:spacing w:after="0"/>
        <w:rPr>
          <w:b/>
          <w:color w:val="FF0000"/>
          <w:szCs w:val="16"/>
        </w:rPr>
      </w:pPr>
      <w:r w:rsidRPr="00841C3C">
        <w:rPr>
          <w:b/>
          <w:color w:val="FF0000"/>
          <w:szCs w:val="16"/>
        </w:rPr>
        <w:tab/>
      </w:r>
    </w:p>
    <w:p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RPr="0059089C"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CA4" w:rsidRDefault="00F45CA4" w:rsidP="003A707F">
      <w:pPr>
        <w:spacing w:after="0" w:line="240" w:lineRule="auto"/>
      </w:pPr>
      <w:r>
        <w:separator/>
      </w:r>
    </w:p>
  </w:endnote>
  <w:endnote w:type="continuationSeparator" w:id="0">
    <w:p w:rsidR="00F45CA4" w:rsidRDefault="00F45CA4"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CA4" w:rsidRDefault="00F45CA4" w:rsidP="003A707F">
      <w:pPr>
        <w:spacing w:after="0" w:line="240" w:lineRule="auto"/>
      </w:pPr>
      <w:r>
        <w:separator/>
      </w:r>
    </w:p>
  </w:footnote>
  <w:footnote w:type="continuationSeparator" w:id="0">
    <w:p w:rsidR="00F45CA4" w:rsidRDefault="00F45CA4"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F45CA4"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5CA4" w:rsidRPr="00CE796A" w:rsidRDefault="00F45CA4"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5CA4" w:rsidRPr="00CE796A" w:rsidRDefault="00F45CA4"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5CA4" w:rsidRPr="00CE796A" w:rsidRDefault="00F45CA4"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5CA4"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5CA4" w:rsidRPr="00CE796A" w:rsidRDefault="00F45CA4"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5CA4" w:rsidRPr="00840A06" w:rsidRDefault="00F45CA4"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5CA4" w:rsidRPr="003A707F" w:rsidRDefault="00F45CA4" w:rsidP="00F40885">
    <w:pPr>
      <w:pStyle w:val="Header"/>
      <w:rPr>
        <w:sz w:val="2"/>
        <w:szCs w:val="2"/>
      </w:rPr>
    </w:pPr>
  </w:p>
  <w:p w:rsidR="00F45CA4" w:rsidRPr="00F40885" w:rsidRDefault="00F45CA4">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B658F3B8"/>
    <w:lvl w:ilvl="0" w:tplc="7436B764">
      <w:numFmt w:val="bullet"/>
      <w:lvlText w:val=""/>
      <w:lvlJc w:val="left"/>
      <w:pPr>
        <w:ind w:left="720" w:hanging="360"/>
      </w:pPr>
      <w:rPr>
        <w:rFonts w:ascii="Symbol" w:eastAsia="Times New Roman" w:hAnsi="Symbo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rsids>
    <w:rsidRoot w:val="008E4F6C"/>
    <w:rsid w:val="00034184"/>
    <w:rsid w:val="000A2BDB"/>
    <w:rsid w:val="000E1F2B"/>
    <w:rsid w:val="001454DF"/>
    <w:rsid w:val="001C2AAD"/>
    <w:rsid w:val="001E3481"/>
    <w:rsid w:val="001F526E"/>
    <w:rsid w:val="001F6E54"/>
    <w:rsid w:val="00237CE7"/>
    <w:rsid w:val="00280818"/>
    <w:rsid w:val="00280BCD"/>
    <w:rsid w:val="002A21FB"/>
    <w:rsid w:val="002C4F3F"/>
    <w:rsid w:val="002E5F1D"/>
    <w:rsid w:val="003117F9"/>
    <w:rsid w:val="00334C93"/>
    <w:rsid w:val="003563B7"/>
    <w:rsid w:val="00361F79"/>
    <w:rsid w:val="00365117"/>
    <w:rsid w:val="003A707F"/>
    <w:rsid w:val="003B0EC1"/>
    <w:rsid w:val="003B573B"/>
    <w:rsid w:val="003B66E6"/>
    <w:rsid w:val="003F2CBD"/>
    <w:rsid w:val="004021AD"/>
    <w:rsid w:val="00424B97"/>
    <w:rsid w:val="00445473"/>
    <w:rsid w:val="004B2753"/>
    <w:rsid w:val="004F66BD"/>
    <w:rsid w:val="00520873"/>
    <w:rsid w:val="00566CA3"/>
    <w:rsid w:val="00573D44"/>
    <w:rsid w:val="00656A10"/>
    <w:rsid w:val="0067768F"/>
    <w:rsid w:val="007A63E4"/>
    <w:rsid w:val="00840A06"/>
    <w:rsid w:val="00841C3C"/>
    <w:rsid w:val="008439B7"/>
    <w:rsid w:val="0087253F"/>
    <w:rsid w:val="008B3EB7"/>
    <w:rsid w:val="008D53DD"/>
    <w:rsid w:val="008D596A"/>
    <w:rsid w:val="008E4F6C"/>
    <w:rsid w:val="00925A2C"/>
    <w:rsid w:val="009539C7"/>
    <w:rsid w:val="00963825"/>
    <w:rsid w:val="009C4E63"/>
    <w:rsid w:val="00A00F21"/>
    <w:rsid w:val="00A162B8"/>
    <w:rsid w:val="00A17F8A"/>
    <w:rsid w:val="00A53659"/>
    <w:rsid w:val="00AA5128"/>
    <w:rsid w:val="00AA5F14"/>
    <w:rsid w:val="00B279FA"/>
    <w:rsid w:val="00B466DD"/>
    <w:rsid w:val="00B610AC"/>
    <w:rsid w:val="00B828BA"/>
    <w:rsid w:val="00B83BBD"/>
    <w:rsid w:val="00B84226"/>
    <w:rsid w:val="00B97629"/>
    <w:rsid w:val="00BF4ECD"/>
    <w:rsid w:val="00BF4F72"/>
    <w:rsid w:val="00C23A3D"/>
    <w:rsid w:val="00C272B1"/>
    <w:rsid w:val="00C6395C"/>
    <w:rsid w:val="00C63C4E"/>
    <w:rsid w:val="00CC240A"/>
    <w:rsid w:val="00D04B83"/>
    <w:rsid w:val="00D77A88"/>
    <w:rsid w:val="00F11B12"/>
    <w:rsid w:val="00F1705C"/>
    <w:rsid w:val="00F40885"/>
    <w:rsid w:val="00F45CA4"/>
    <w:rsid w:val="00F5559F"/>
    <w:rsid w:val="00F73882"/>
    <w:rsid w:val="00FD0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divs>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pbc/notice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C0B2E-43DA-4EFD-8BCE-7481B822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A09620</cp:lastModifiedBy>
  <cp:revision>3</cp:revision>
  <cp:lastPrinted>2013-06-24T01:35:00Z</cp:lastPrinted>
  <dcterms:created xsi:type="dcterms:W3CDTF">2014-05-19T04:19:00Z</dcterms:created>
  <dcterms:modified xsi:type="dcterms:W3CDTF">2014-05-19T04:40:00Z</dcterms:modified>
</cp:coreProperties>
</file>